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1D815" w14:textId="77777777" w:rsidR="00000000" w:rsidRDefault="007F1284">
      <w:pPr>
        <w:divId w:val="608317818"/>
        <w:rPr>
          <w:rFonts w:eastAsia="Times New Roman"/>
          <w:vanish/>
        </w:rPr>
      </w:pPr>
      <w:r>
        <w:rPr>
          <w:rFonts w:eastAsia="Times New Roman"/>
          <w:vanish/>
        </w:rPr>
        <w:t>Q12022FALSE0001333986--12-310.180.1751.569.275.671.355.733366.56.565.271.068.85.90.62.633366.56.500013339862022-01-012022-03-310001333986us-gaap:CommonClassAMember2022-01-012022-03-310001333986</w:t>
      </w:r>
      <w:r>
        <w:rPr>
          <w:rFonts w:eastAsia="Times New Roman"/>
          <w:vanish/>
        </w:rPr>
        <w:t>us-gaap:SeriesAPreferredStockMember2022-01-012022-03-310001333986us-gaap:SeriesCPreferredStockMember2022-01-012022-03-3100013339862022-05-09xbrli:shares00013339862022-03-31iso4217:USD00013339862021-12-31iso4217:USDxbrli:shares00013339862021-01-012021-03-31</w:t>
      </w:r>
      <w:r>
        <w:rPr>
          <w:rFonts w:eastAsia="Times New Roman"/>
          <w:vanish/>
        </w:rPr>
        <w:t>0001333986us-gaap:PreferredStockIncludingAdditionalPaidInCapitalMember2021-12-310001333986us-gaap:CommonStockMember2021-12-310001333986us-gaap:AdditionalPaidInCapitalMember2021-12-310001333986us-gaap:TreasuryStockMember2021-12-310001333986us-gaap:RetainedE</w:t>
      </w:r>
      <w:r>
        <w:rPr>
          <w:rFonts w:eastAsia="Times New Roman"/>
          <w:vanish/>
        </w:rPr>
        <w:t>arningsMember2021-12-310001333986us-gaap:AccumulatedOtherComprehensiveIncomeMember2021-12-310001333986us-gaap:ParentMember2021-12-310001333986us-gaap:NoncontrollingInterestMember2021-12-310001333986us-gaap:AdditionalPaidInCapitalMember2022-01-012022-03-310</w:t>
      </w:r>
      <w:r>
        <w:rPr>
          <w:rFonts w:eastAsia="Times New Roman"/>
          <w:vanish/>
        </w:rPr>
        <w:t>001333986us-gaap:TreasuryStockMember2022-01-012022-03-310001333986us-gaap:ParentMember2022-01-012022-03-310001333986us-gaap:NoncontrollingInterestMember2022-01-012022-03-310001333986us-gaap:RetainedEarningsMember2022-01-012022-03-310001333986us-gaap:Prefer</w:t>
      </w:r>
      <w:r>
        <w:rPr>
          <w:rFonts w:eastAsia="Times New Roman"/>
          <w:vanish/>
        </w:rPr>
        <w:t>redStockIncludingAdditionalPaidInCapitalMember2022-01-012022-03-310001333986us-gaap:AccumulatedOtherComprehensiveIncomeMember2022-01-012022-03-310001333986us-gaap:PreferredStockIncludingAdditionalPaidInCapitalMember2022-03-310001333986us-gaap:CommonStockMe</w:t>
      </w:r>
      <w:r>
        <w:rPr>
          <w:rFonts w:eastAsia="Times New Roman"/>
          <w:vanish/>
        </w:rPr>
        <w:t>mber2022-03-310001333986us-gaap:AdditionalPaidInCapitalMember2022-03-310001333986us-gaap:TreasuryStockMember2022-03-310001333986us-gaap:RetainedEarningsMember2022-03-310001333986us-gaap:AccumulatedOtherComprehensiveIncomeMember2022-03-310001333986us-gaap:P</w:t>
      </w:r>
      <w:r>
        <w:rPr>
          <w:rFonts w:eastAsia="Times New Roman"/>
          <w:vanish/>
        </w:rPr>
        <w:t>arentMember2022-03-310001333986us-gaap:NoncontrollingInterestMember2022-03-310001333986us-gaap:PreferredStockIncludingAdditionalPaidInCapitalMember2020-12-310001333986us-gaap:CommonStockMember2020-12-310001333986us-gaap:AdditionalPaidInCapitalMember2020-12</w:t>
      </w:r>
      <w:r>
        <w:rPr>
          <w:rFonts w:eastAsia="Times New Roman"/>
          <w:vanish/>
        </w:rPr>
        <w:t>-310001333986us-gaap:TreasuryStockMember2020-12-310001333986us-gaap:RetainedEarningsMember2020-12-310001333986us-gaap:AccumulatedOtherComprehensiveIncomeMember2020-12-310001333986us-gaap:ParentMember2020-12-310001333986us-gaap:NoncontrollingInterestMember2</w:t>
      </w:r>
      <w:r>
        <w:rPr>
          <w:rFonts w:eastAsia="Times New Roman"/>
          <w:vanish/>
        </w:rPr>
        <w:t>020-12-3100013339862020-12-310001333986us-gaap:AdditionalPaidInCapitalMember2021-01-012021-03-310001333986us-gaap:TreasuryStockMember2021-01-012021-03-310001333986us-gaap:ParentMember2021-01-012021-03-310001333986us-gaap:NoncontrollingInterestMember2021-01</w:t>
      </w:r>
      <w:r>
        <w:rPr>
          <w:rFonts w:eastAsia="Times New Roman"/>
          <w:vanish/>
        </w:rPr>
        <w:t>-012021-03-310001333986us-gaap:RetainedEarningsMember2021-01-012021-03-310001333986us-gaap:PreferredStockIncludingAdditionalPaidInCapitalMember2021-01-012021-03-310001333986us-gaap:AccumulatedOtherComprehensiveIncomeMember2021-01-012021-03-310001333986us-g</w:t>
      </w:r>
      <w:r>
        <w:rPr>
          <w:rFonts w:eastAsia="Times New Roman"/>
          <w:vanish/>
        </w:rPr>
        <w:t>aap:PreferredStockIncludingAdditionalPaidInCapitalMember2021-03-310001333986us-gaap:CommonStockMember2021-03-310001333986us-gaap:AdditionalPaidInCapitalMember2021-03-310001333986us-gaap:TreasuryStockMember2021-03-310001333986us-gaap:RetainedEarningsMember2</w:t>
      </w:r>
      <w:r>
        <w:rPr>
          <w:rFonts w:eastAsia="Times New Roman"/>
          <w:vanish/>
        </w:rPr>
        <w:t>021-03-310001333986us-gaap:AccumulatedOtherComprehensiveIncomeMember2021-03-310001333986us-gaap:ParentMember2021-03-310001333986us-gaap:NoncontrollingInterestMember2021-03-3100013339862021-03-31eqh:segment0001333986eqh:AllianceBernsteinMember2022-01-012022</w:t>
      </w:r>
      <w:r>
        <w:rPr>
          <w:rFonts w:eastAsia="Times New Roman"/>
          <w:vanish/>
        </w:rPr>
        <w:t>-03-31xbrli:pure0001333986eqh:AllianceBernsteinMember2021-01-012021-12-310001333986eqh:CorporateSolutionsLifeReinsuranceCompanyMember2021-06-010001333986eqh:VenerableInsuranceAndAnnuityCompanyMembereqh:CorporateSolutionsLifeReinsuranceCompanyMember2021-06-</w:t>
      </w:r>
      <w:r>
        <w:rPr>
          <w:rFonts w:eastAsia="Times New Roman"/>
          <w:vanish/>
        </w:rPr>
        <w:t>012021-06-010001333986eqh:VenerableInsuranceAndAnnuityCompanyMembereqh:EquitableFinancialLifeInsuranceCompanyEFLICMember2021-06-010001333986eqh:CorporateSolutionsLifeReinsuranceCompanyMembereqh:AllianceBernsteinMember2021-06-010001333986us-gaap:GuaranteedM</w:t>
      </w:r>
      <w:r>
        <w:rPr>
          <w:rFonts w:eastAsia="Times New Roman"/>
          <w:vanish/>
        </w:rPr>
        <w:t>inimumWithdrawalBenefitMembereqh:CorporateSolutionsLifeReinsuranceCompanyMembereqh:AllianceBernsteinMember2021-06-010001333986eqh:VACapitalCompanyLLCMembereqh:EquitableInvestmentManagementGroupLLCMember2021-06-010001333986us-gaap:VariableInterestEntityPrim</w:t>
      </w:r>
      <w:r>
        <w:rPr>
          <w:rFonts w:eastAsia="Times New Roman"/>
          <w:vanish/>
        </w:rPr>
        <w:t>aryBeneficiaryMemberus-gaap:CollateralizedLoanObligationsMember2022-03-310001333986us-gaap:VariableInterestEntityPrimaryBeneficiaryMemberus-gaap:CollateralizedLoanObligationsMember2021-12-310001333986eqh:ConsolidatedLimitedPartnershipsMember2022-03-3100013</w:t>
      </w:r>
      <w:r>
        <w:rPr>
          <w:rFonts w:eastAsia="Times New Roman"/>
          <w:vanish/>
        </w:rPr>
        <w:t>33986eqh:ConsolidatedLimitedPartnershipsMember2021-12-310001333986us-gaap:VariableInterestEntityPrimaryBeneficiaryMembereqh:ABSponsoredInvestmentFundsMember2022-03-310001333986us-gaap:VariableInterestEntityPrimaryBeneficiaryMembereqh:ABSponsoredInvestmentF</w:t>
      </w:r>
      <w:r>
        <w:rPr>
          <w:rFonts w:eastAsia="Times New Roman"/>
          <w:vanish/>
        </w:rPr>
        <w:t>undsMember2021-12-310001333986eqh:NonConsolidatedVairableInterestEntitiesVIEMember2022-03-310001333986eqh:NonConsolidatedVairableInterestEntitiesVIEMember2021-12-310001333986eqh:NonConsolidatedVairableInterestEntitiesVIEMembereqh:ABSponsoredInvestmentFunds</w:t>
      </w:r>
      <w:r>
        <w:rPr>
          <w:rFonts w:eastAsia="Times New Roman"/>
          <w:vanish/>
        </w:rPr>
        <w:t>Member2022-03-310001333986eqh:NonConsolidatedVairableInterestEntitiesVIEMembereqh:ABSponsoredInvestmentFundsMember2021-12-310001333986us-gaap:FixedMaturitiesMember2022-03-310001333986us-gaap:FixedMaturitiesMember2021-12-310001333986us-gaap:FixedMaturitiesM</w:t>
      </w:r>
      <w:r>
        <w:rPr>
          <w:rFonts w:eastAsia="Times New Roman"/>
          <w:vanish/>
        </w:rPr>
        <w:t>ember2022-01-012022-03-310001333986us-gaap:FixedMaturitiesMember2021-01-012021-03-310001333986us-gaap:CorporateDebtSecuritiesMember2022-03-310001333986us-gaap:USTreasuryAndGovernmentMember2022-03-310001333986us-gaap:USStatesAndPoliticalSubdivisionsMember20</w:t>
      </w:r>
      <w:r>
        <w:rPr>
          <w:rFonts w:eastAsia="Times New Roman"/>
          <w:vanish/>
        </w:rPr>
        <w:t>22-03-310001333986us-gaap:ForeignGovernmentDebtSecuritiesMember2022-03-310001333986us-gaap:ResidentialMortgageBackedSecuritiesMember2022-03-310001333986us-gaap:AssetBackedSecuritiesMember2022-03-310001333986us-gaap:CommercialMortgageBackedSecuritiesMember2</w:t>
      </w:r>
      <w:r>
        <w:rPr>
          <w:rFonts w:eastAsia="Times New Roman"/>
          <w:vanish/>
        </w:rPr>
        <w:t>022-03-310001333986us-gaap:RedeemablePreferredStockMember2022-03-310001333986us-gaap:CorporateDebtSecuritiesMember2021-12-310001333986us-gaap:USTreasuryAndGovernmentMember2021-12-310001333986us-gaap:USStatesAndPoliticalSubdivisionsMember2021-12-31000133398</w:t>
      </w:r>
      <w:r>
        <w:rPr>
          <w:rFonts w:eastAsia="Times New Roman"/>
          <w:vanish/>
        </w:rPr>
        <w:t>6us-gaap:ForeignGovernmentDebtSecuritiesMember2021-12-310001333986us-gaap:ResidentialMortgageBackedSecuritiesMember2021-12-310001333986us-gaap:AssetBackedSecuritiesMember2021-12-310001333986us-gaap:CommercialMortgageBackedSecuritiesMember2021-12-3100013339</w:t>
      </w:r>
      <w:r>
        <w:rPr>
          <w:rFonts w:eastAsia="Times New Roman"/>
          <w:vanish/>
        </w:rPr>
        <w:t>86us-gaap:RedeemablePreferredStockMember2021-12-310001333986eqh:UnrealizedInvestmentGainsLossesAllOtherMemberus-gaap:AccumulatedNetUnrealizedInvestmentGainLossMembereqh:NetUnrealizedGainsLossesOnInvestmentsMember2021-12-310001333986eqh:DacMembereqh:Unreali</w:t>
      </w:r>
      <w:r>
        <w:rPr>
          <w:rFonts w:eastAsia="Times New Roman"/>
          <w:vanish/>
        </w:rPr>
        <w:t>zedInvestmentGainsLossesAllOtherMemberus-gaap:AccumulatedNetUnrealizedInvestmentGainLossMember2021-12-310001333986eqh:PolicyholdersLiabilitiesMembereqh:UnrealizedInvestmentGainsLossesAllOtherMemberus-gaap:AccumulatedNetUnrealizedInvestmentGainLossMember202</w:t>
      </w:r>
      <w:r>
        <w:rPr>
          <w:rFonts w:eastAsia="Times New Roman"/>
          <w:vanish/>
        </w:rPr>
        <w:t>1-12-310001333986eqh:UnrealizedInvestmentGainsLossesAllOtherMemberus-gaap:AccumulatedNetUnrealizedInvestmentGainLossMembereqh:DeferredIncomeTaxAssetLiabilityMember2021-12-310001333986eqh:UnrealizedInvestmentGainsLossesAllOtherMemberus-gaap:AccumulatedNetUn</w:t>
      </w:r>
      <w:r>
        <w:rPr>
          <w:rFonts w:eastAsia="Times New Roman"/>
          <w:vanish/>
        </w:rPr>
        <w:t>realizedInvestmentGainLossMembereqh:AociGainLossesRelatedToNetUnrealizedInvestmentGainsLossesMember2021-12-310001333986eqh:UnrealizedInvestmentGainsLossesAllOtherMemberus-gaap:AccumulatedNetUnrealizedInvestmentGainLossMembereqh:NetUnrealizedGainsLossesOnIn</w:t>
      </w:r>
      <w:r>
        <w:rPr>
          <w:rFonts w:eastAsia="Times New Roman"/>
          <w:vanish/>
        </w:rPr>
        <w:t>vestmentsMember2022-01-012022-03-310001333986eqh:UnrealizedInvestmentGainsLossesAllOtherMemberus-gaap:AccumulatedNetUnrealizedInvestmentGainLossMembereqh:AociGainLossesRelatedToNetUnrealizedInvestmentGainsLossesMember2022-01-012022-03-310001333986eqh:DacMe</w:t>
      </w:r>
      <w:r>
        <w:rPr>
          <w:rFonts w:eastAsia="Times New Roman"/>
          <w:vanish/>
        </w:rPr>
        <w:t>mbereqh:UnrealizedInvestmentGainsLossesAllOtherMemberus-gaap:AccumulatedNetUnrealizedInvestmentGainLossMember2022-01-012022-03-310001333986eqh:PolicyholdersLiabilitiesMembereqh:UnrealizedInvestmentGainsLossesAllOtherMemberus-gaap:AccumulatedNetUnrealizedIn</w:t>
      </w:r>
      <w:r>
        <w:rPr>
          <w:rFonts w:eastAsia="Times New Roman"/>
          <w:vanish/>
        </w:rPr>
        <w:t>vestmentGainLossMember2022-01-012022-03-310001333986eqh:UnrealizedInvestmentGainsLossesAllOtherMemberus-gaap:AccumulatedNetUnrealizedInvestmentGainLossMembereqh:DeferredIncomeTaxAssetLiabilityMember2022-01-012022-03-310001333986eqh:DacMembereqh:UnrealizedI</w:t>
      </w:r>
      <w:r>
        <w:rPr>
          <w:rFonts w:eastAsia="Times New Roman"/>
          <w:vanish/>
        </w:rPr>
        <w:t>nvestmentGainsLossesAllOtherMemberus-gaap:FixedMaturitiesMemberus-gaap:AccumulatedNetUnrealizedInvestmentGainLossMember2022-01-012022-03-310001333986eqh:PolicyholdersLiabilitiesMembereqh:UnrealizedInvestmentGainsLossesAllOtherMemberus-gaap:FixedMaturitiesM</w:t>
      </w:r>
      <w:r>
        <w:rPr>
          <w:rFonts w:eastAsia="Times New Roman"/>
          <w:vanish/>
        </w:rPr>
        <w:t>emberus-gaap:AccumulatedNetUnrealizedInvestmentGainLossMember2022-01-012022-03-310001333986eqh:UnrealizedInvestmentGainsLossesAllOtherMemberus-gaap:FixedMaturitiesMemberus-gaap:AccumulatedNetUnrealizedInvestmentGainLossMembereqh:DeferredIncomeTaxAssetLiabi</w:t>
      </w:r>
      <w:r>
        <w:rPr>
          <w:rFonts w:eastAsia="Times New Roman"/>
          <w:vanish/>
        </w:rPr>
        <w:t>lityMember2022-01-012022-03-310001333986eqh:UnrealizedInvestmentGainsLossesAllOtherMemberus-gaap:AccumulatedNetUnrealizedInvestmentGainLossMembereqh:NetUnrealizedGainsLossesOnInvestmentsMember2022-03-310001333986eqh:DacMembereqh:UnrealizedInvestmentGainsLo</w:t>
      </w:r>
      <w:r>
        <w:rPr>
          <w:rFonts w:eastAsia="Times New Roman"/>
          <w:vanish/>
        </w:rPr>
        <w:t>ssesAllOtherMemberus-gaap:AccumulatedNetUnrealizedInvestmentGainLossMember2022-03-310001333986eqh:PolicyholdersLiabilitiesMembereqh:UnrealizedInvestmentGainsLossesAllOtherMemberus-gaap:AccumulatedNetUnrealizedInvestmentGainLossMember2022-03-310001333986eqh</w:t>
      </w:r>
      <w:r>
        <w:rPr>
          <w:rFonts w:eastAsia="Times New Roman"/>
          <w:vanish/>
        </w:rPr>
        <w:t>:UnrealizedInvestmentGainsLossesAllOtherMemberus-gaap:AccumulatedNetUnrealizedInvestmentGainLossMembereqh:DeferredIncomeTaxAssetLiabilityMember2022-03-310001333986eqh:UnrealizedInvestmentGainsLossesAllOtherMemberus-gaap:AccumulatedNetUnrealizedInvestmentGa</w:t>
      </w:r>
      <w:r>
        <w:rPr>
          <w:rFonts w:eastAsia="Times New Roman"/>
          <w:vanish/>
        </w:rPr>
        <w:t>inLossMembereqh:AociGainLossesRelatedToNetUnrealizedInvestmentGainsLossesMember2022-03-310001333986eqh:UnrealizedInvestmentGainsLossesAllOtherMemberus-gaap:AccumulatedNetUnrealizedInvestmentGainLossMembereqh:NetUnrealizedGainsLossesOnInvestmentsMember2020-</w:t>
      </w:r>
      <w:r>
        <w:rPr>
          <w:rFonts w:eastAsia="Times New Roman"/>
          <w:vanish/>
        </w:rPr>
        <w:t>12-310001333986eqh:DacMembereqh:UnrealizedInvestmentGainsLossesAllOtherMemberus-gaap:AccumulatedNetUnrealizedInvestmentGainLossMember2020-12-310001333986eqh:PolicyholdersLiabilitiesMembereqh:UnrealizedInvestmentGainsLossesAllOtherMemberus-gaap:AccumulatedN</w:t>
      </w:r>
      <w:r>
        <w:rPr>
          <w:rFonts w:eastAsia="Times New Roman"/>
          <w:vanish/>
        </w:rPr>
        <w:t>etUnrealizedInvestmentGainLossMember2020-12-310001333986eqh:UnrealizedInvestmentGainsLossesAllOtherMemberus-gaap:AccumulatedNetUnrealizedInvestmentGainLossMembereqh:DeferredIncomeTaxAssetLiabilityMember2020-12-310001333986eqh:UnrealizedInvestmentGainsLosse</w:t>
      </w:r>
      <w:r>
        <w:rPr>
          <w:rFonts w:eastAsia="Times New Roman"/>
          <w:vanish/>
        </w:rPr>
        <w:t>sAllOtherMemberus-gaap:AccumulatedNetUnrealizedInvestmentGainLossMembereqh:AociGainLossesRelatedToNetUnrealizedInvestmentGainsLossesMember2020-12-310001333986eqh:UnrealizedInvestmentGainsLossesAllOtherMemberus-gaap:AccumulatedNetUnrealizedInvestmentGainLos</w:t>
      </w:r>
      <w:r>
        <w:rPr>
          <w:rFonts w:eastAsia="Times New Roman"/>
          <w:vanish/>
        </w:rPr>
        <w:t>sMembereqh:NetUnrealizedGainsLossesOnInvestmentsMember2021-01-012021-03-310001333986eqh:UnrealizedInvestmentGainsLossesAllOtherMemberus-gaap:AccumulatedNetUnrealizedInvestmentGainLossMembereqh:AociGainLossesRelatedToNetUnrealizedInvestmentGainsLossesMember</w:t>
      </w:r>
      <w:r>
        <w:rPr>
          <w:rFonts w:eastAsia="Times New Roman"/>
          <w:vanish/>
        </w:rPr>
        <w:t>2021-01-012021-03-310001333986eqh:DacMembereqh:UnrealizedInvestmentGainsLossesAllOtherMemberus-gaap:AccumulatedNetUnrealizedInvestmentGainLossMember2021-01-012021-03-310001333986eqh:PolicyholdersLiabilitiesMembereqh:UnrealizedInvestmentGainsLossesAllOtherM</w:t>
      </w:r>
      <w:r>
        <w:rPr>
          <w:rFonts w:eastAsia="Times New Roman"/>
          <w:vanish/>
        </w:rPr>
        <w:t>emberus-gaap:AccumulatedNetUnrealizedInvestmentGainLossMember2021-01-012021-03-310001333986eqh:UnrealizedInvestmentGainsLossesAllOtherMemberus-gaap:AccumulatedNetUnrealizedInvestmentGainLossMembereqh:DeferredIncomeTaxAssetLiabilityMember2021-01-012021-03-3</w:t>
      </w:r>
      <w:r>
        <w:rPr>
          <w:rFonts w:eastAsia="Times New Roman"/>
          <w:vanish/>
        </w:rPr>
        <w:t>10001333986eqh:DacMembereqh:UnrealizedInvestmentGainsLossesAllOtherMemberus-gaap:FixedMaturitiesMemberus-gaap:AccumulatedNetUnrealizedInvestmentGainLossMember2021-01-012021-03-310001333986eqh:PolicyholdersLiabilitiesMembereqh:UnrealizedInvestmentGainsLosse</w:t>
      </w:r>
      <w:r>
        <w:rPr>
          <w:rFonts w:eastAsia="Times New Roman"/>
          <w:vanish/>
        </w:rPr>
        <w:t>sAllOtherMemberus-gaap:FixedMaturitiesMemberus-gaap:AccumulatedNetUnrealizedInvestmentGainLossMember2021-01-012021-03-310001333986eqh:UnrealizedInvestmentGainsLossesAllOtherMemberus-gaap:FixedMaturitiesMemberus-gaap:AccumulatedNetUnrealizedInvestmentGainLo</w:t>
      </w:r>
      <w:r>
        <w:rPr>
          <w:rFonts w:eastAsia="Times New Roman"/>
          <w:vanish/>
        </w:rPr>
        <w:t>ssMembereqh:DeferredIncomeTaxAssetLiabilityMember2021-01-012021-03-310001333986eqh:UnrealizedInvestmentGainsLossesAllOtherMemberus-gaap:AccumulatedNetUnrealizedInvestmentGainLossMembereqh:NetUnrealizedGainsLossesOnInvestmentsMember2021-03-310001333986eqh:D</w:t>
      </w:r>
      <w:r>
        <w:rPr>
          <w:rFonts w:eastAsia="Times New Roman"/>
          <w:vanish/>
        </w:rPr>
        <w:t>acMembereqh:UnrealizedInvestmentGainsLossesAllOtherMemberus-gaap:AccumulatedNetUnrealizedInvestmentGainLossMember2021-03-310001333986eqh:PolicyholdersLiabilitiesMembereqh:UnrealizedInvestmentGainsLossesAllOtherMemberus-gaap:AccumulatedNetUnrealizedInvestme</w:t>
      </w:r>
      <w:r>
        <w:rPr>
          <w:rFonts w:eastAsia="Times New Roman"/>
          <w:vanish/>
        </w:rPr>
        <w:t>ntGainLossMember2021-03-310001333986eqh:UnrealizedInvestmentGainsLossesAllOtherMemberus-gaap:AccumulatedNetUnrealizedInvestmentGainLossMembereqh:DeferredIncomeTaxAssetLiabilityMember2021-03-310001333986eqh:UnrealizedInvestmentGainsLossesAllOtherMemberus-ga</w:t>
      </w:r>
      <w:r>
        <w:rPr>
          <w:rFonts w:eastAsia="Times New Roman"/>
          <w:vanish/>
        </w:rPr>
        <w:t>ap:AccumulatedNetUnrealizedInvestmentGainLossMembereqh:AociGainLossesRelatedToNetUnrealizedInvestmentGainsLossesMember2021-03-31eqh:issue0001333986eqh:OtherThanInvestmentGradeMemberus-gaap:ExternalCreditRatingNonInvestmentGradeMemberus-gaap:FixedMaturities</w:t>
      </w:r>
      <w:r>
        <w:rPr>
          <w:rFonts w:eastAsia="Times New Roman"/>
          <w:vanish/>
        </w:rPr>
        <w:t>Member2022-03-310001333986eqh:OtherThanInvestmentGradeMemberus-gaap:ExternalCreditRatingNonInvestmentGradeMemberus-gaap:FixedMaturitiesMember2021-12-310001333986us-gaap:CommercialLoanMember2022-03-310001333986eqh:AgriculturalMortgageLoansMember2022-03-3100</w:t>
      </w:r>
      <w:r>
        <w:rPr>
          <w:rFonts w:eastAsia="Times New Roman"/>
          <w:vanish/>
        </w:rPr>
        <w:t>01333986eqh:AgriculturalMortgageLoansMember2021-12-310001333986us-gaap:CommercialLoanMember2021-12-310001333986us-gaap:CommercialLoanMember2022-01-012022-03-310001333986us-gaap:CommercialLoanMember2021-01-012021-03-310001333986eqh:AgriculturalMortgageLoans</w:t>
      </w:r>
      <w:r>
        <w:rPr>
          <w:rFonts w:eastAsia="Times New Roman"/>
          <w:vanish/>
        </w:rPr>
        <w:t>Member2021-01-012021-03-310001333986eqh:AgriculturalMortgageLoansMember2022-01-012022-03-310001333986eqh:IndividuallyAssessedMortgageLoansMember2022-03-310001333986us-gaap:CommercialLoanMember2020-12-310001333986us-gaap:CommercialLoanMember2021-03-31000133</w:t>
      </w:r>
      <w:r>
        <w:rPr>
          <w:rFonts w:eastAsia="Times New Roman"/>
          <w:vanish/>
        </w:rPr>
        <w:t>3986eqh:AgriculturalMortgageLoansMember2020-12-310001333986eqh:AgriculturalMortgageLoansMember2021-03-310001333986us-gaap:CommercialLoanMembereqh:ZeroToFiftyPercentMember2022-03-310001333986eqh:FiftyToSeventyPercentMemberus-gaap:CommercialLoanMember2022-03</w:t>
      </w:r>
      <w:r>
        <w:rPr>
          <w:rFonts w:eastAsia="Times New Roman"/>
          <w:vanish/>
        </w:rPr>
        <w:t>-310001333986us-gaap:CommercialLoanMembereqh:SeventyToNinetyPercentMember2022-03-310001333986eqh:MoreThanNinetyPercentMemberus-gaap:CommercialLoanMember2022-03-310001333986eqh:AgriculturalMortgageLoansMembereqh:ZeroToFiftyPercentMember2022-03-310001333986e</w:t>
      </w:r>
      <w:r>
        <w:rPr>
          <w:rFonts w:eastAsia="Times New Roman"/>
          <w:vanish/>
        </w:rPr>
        <w:t>qh:FiftyToSeventyPercentMembereqh:AgriculturalMortgageLoansMember2022-03-310001333986eqh:AgriculturalMortgageLoansMembereqh:SeventyToNinetyPercentMember2022-03-310001333986eqh:AgriculturalMortgageLoansMembereqh:MoreThanNinetyPercentMember2022-03-3100013339</w:t>
      </w:r>
      <w:r>
        <w:rPr>
          <w:rFonts w:eastAsia="Times New Roman"/>
          <w:vanish/>
        </w:rPr>
        <w:t>86eqh:TotalMortgagesLoanMembereqh:ZeroToFiftyPercentMember2022-03-310001333986eqh:FiftyToSeventyPercentMembereqh:TotalMortgagesLoanMember2022-03-310001333986eqh:TotalMortgagesLoanMembereqh:SeventyToNinetyPercentMember2022-03-310001333986eqh:MoreThanNinetyP</w:t>
      </w:r>
      <w:r>
        <w:rPr>
          <w:rFonts w:eastAsia="Times New Roman"/>
          <w:vanish/>
        </w:rPr>
        <w:t>ercentMembereqh:TotalMortgagesLoanMember2022-03-310001333986eqh:TotalMortgagesLoanMember2022-03-310001333986eqh:RatioGreaterThan2TimesMemberus-gaap:CommercialLoanMember2022-03-310001333986eqh:RatioBetween18To2TimesMemberus-gaap:CommercialLoanMember2022-03-</w:t>
      </w:r>
      <w:r>
        <w:rPr>
          <w:rFonts w:eastAsia="Times New Roman"/>
          <w:vanish/>
        </w:rPr>
        <w:t>310001333986eqh:RatioBetween15To18TimesMemberus-gaap:CommercialLoanMember2022-03-310001333986eqh:RatioBetween12To15TimesMemberus-gaap:CommercialLoanMember2022-03-310001333986eqh:RatioBetween1To12TimesMemberus-gaap:CommercialLoanMember2022-03-310001333986us</w:t>
      </w:r>
      <w:r>
        <w:rPr>
          <w:rFonts w:eastAsia="Times New Roman"/>
          <w:vanish/>
        </w:rPr>
        <w:t>-gaap:CommercialLoanMembereqh:RatioLessThan1TimesMember2022-03-310001333986eqh:AgriculturalMortgageLoansMembereqh:RatioGreaterThan2TimesMember2022-03-310001333986eqh:RatioBetween18To2TimesMembereqh:AgriculturalMortgageLoansMember2022-03-310001333986eqh:Rat</w:t>
      </w:r>
      <w:r>
        <w:rPr>
          <w:rFonts w:eastAsia="Times New Roman"/>
          <w:vanish/>
        </w:rPr>
        <w:t>ioBetween15To18TimesMembereqh:AgriculturalMortgageLoansMember2022-03-310001333986eqh:RatioBetween12To15TimesMembereqh:AgriculturalMortgageLoansMember2022-03-310001333986eqh:RatioBetween1To12TimesMembereqh:AgriculturalMortgageLoansMember2022-03-310001333986</w:t>
      </w:r>
      <w:r>
        <w:rPr>
          <w:rFonts w:eastAsia="Times New Roman"/>
          <w:vanish/>
        </w:rPr>
        <w:t>eqh:AgriculturalMortgageLoansMembereqh:RatioLessThan1TimesMember2022-03-310001333986eqh:RatioGreaterThan2TimesMembereqh:TotalMortgagesLoanMember2022-03-310001333986eqh:RatioBetween18To2TimesMembereqh:TotalMortgagesLoanMember2022-03-310001333986eqh:RatioBet</w:t>
      </w:r>
      <w:r>
        <w:rPr>
          <w:rFonts w:eastAsia="Times New Roman"/>
          <w:vanish/>
        </w:rPr>
        <w:t>ween15To18TimesMembereqh:TotalMortgagesLoanMember2022-03-310001333986eqh:RatioBetween12To15TimesMembereqh:TotalMortgagesLoanMember2022-03-310001333986eqh:RatioBetween1To12TimesMembereqh:TotalMortgagesLoanMember2022-03-310001333986eqh:TotalMortgagesLoanMemb</w:t>
      </w:r>
      <w:r>
        <w:rPr>
          <w:rFonts w:eastAsia="Times New Roman"/>
          <w:vanish/>
        </w:rPr>
        <w:t>ereqh:RatioLessThan1TimesMember2022-03-310001333986us-gaap:CommercialLoanMembereqh:ZeroToFiftyPercentMember2021-12-310001333986eqh:FiftyToSeventyPercentMemberus-gaap:CommercialLoanMember2021-12-310001333986us-gaap:CommercialLoanMembereqh:SeventyToNinetyPer</w:t>
      </w:r>
      <w:r>
        <w:rPr>
          <w:rFonts w:eastAsia="Times New Roman"/>
          <w:vanish/>
        </w:rPr>
        <w:t>centMember2021-12-310001333986eqh:MoreThanNinetyPercentMemberus-gaap:CommercialLoanMember2021-12-310001333986eqh:AgriculturalMortgageLoansMembereqh:ZeroToFiftyPercentMember2021-12-310001333986eqh:FiftyToSeventyPercentMembereqh:AgriculturalMortgageLoansMemb</w:t>
      </w:r>
      <w:r>
        <w:rPr>
          <w:rFonts w:eastAsia="Times New Roman"/>
          <w:vanish/>
        </w:rPr>
        <w:t>er2021-12-310001333986eqh:AgriculturalMortgageLoansMembereqh:SeventyToNinetyPercentMember2021-12-310001333986eqh:AgriculturalMortgageLoansMembereqh:MoreThanNinetyPercentMember2021-12-310001333986eqh:TotalMortgagesLoanMembereqh:ZeroToFiftyPercentMember2021-</w:t>
      </w:r>
      <w:r>
        <w:rPr>
          <w:rFonts w:eastAsia="Times New Roman"/>
          <w:vanish/>
        </w:rPr>
        <w:t>12-310001333986eqh:FiftyToSeventyPercentMembereqh:TotalMortgagesLoanMember2021-12-310001333986eqh:TotalMortgagesLoanMembereqh:SeventyToNinetyPercentMember2021-12-310001333986eqh:MoreThanNinetyPercentMembereqh:TotalMortgagesLoanMember2021-12-310001333986eqh</w:t>
      </w:r>
      <w:r>
        <w:rPr>
          <w:rFonts w:eastAsia="Times New Roman"/>
          <w:vanish/>
        </w:rPr>
        <w:t>:TotalMortgagesLoanMember2021-12-310001333986eqh:RatioGreaterThan2TimesMemberus-gaap:CommercialLoanMember2021-12-310001333986eqh:RatioBetween18To2TimesMemberus-gaap:CommercialLoanMember2021-12-310001333986eqh:RatioBetween15To18TimesMemberus-gaap:Commercial</w:t>
      </w:r>
      <w:r>
        <w:rPr>
          <w:rFonts w:eastAsia="Times New Roman"/>
          <w:vanish/>
        </w:rPr>
        <w:t>LoanMember2021-12-310001333986eqh:RatioBetween12To15TimesMemberus-gaap:CommercialLoanMember2021-12-310001333986eqh:RatioBetween1To12TimesMemberus-gaap:CommercialLoanMember2021-12-310001333986us-gaap:CommercialLoanMembereqh:RatioLessThan1TimesMember2021-12-</w:t>
      </w:r>
      <w:r>
        <w:rPr>
          <w:rFonts w:eastAsia="Times New Roman"/>
          <w:vanish/>
        </w:rPr>
        <w:t>310001333986eqh:AgriculturalMortgageLoansMembereqh:RatioGreaterThan2TimesMember2021-12-310001333986eqh:RatioBetween18To2TimesMembereqh:AgriculturalMortgageLoansMember2021-12-310001333986eqh:RatioBetween15To18TimesMembereqh:AgriculturalMortgageLoansMember20</w:t>
      </w:r>
      <w:r>
        <w:rPr>
          <w:rFonts w:eastAsia="Times New Roman"/>
          <w:vanish/>
        </w:rPr>
        <w:t>21-12-310001333986eqh:RatioBetween12To15TimesMembereqh:AgriculturalMortgageLoansMember2021-12-310001333986eqh:RatioBetween1To12TimesMembereqh:AgriculturalMortgageLoansMember2021-12-310001333986eqh:AgriculturalMortgageLoansMembereqh:RatioLessThan1TimesMembe</w:t>
      </w:r>
      <w:r>
        <w:rPr>
          <w:rFonts w:eastAsia="Times New Roman"/>
          <w:vanish/>
        </w:rPr>
        <w:t>r2021-12-310001333986eqh:RatioGreaterThan2TimesMembereqh:TotalMortgagesLoanMember2021-12-310001333986eqh:RatioBetween18To2TimesMembereqh:TotalMortgagesLoanMember2021-12-310001333986eqh:RatioBetween15To18TimesMembereqh:TotalMortgagesLoanMember2021-12-310001</w:t>
      </w:r>
      <w:r>
        <w:rPr>
          <w:rFonts w:eastAsia="Times New Roman"/>
          <w:vanish/>
        </w:rPr>
        <w:t>333986eqh:RatioBetween12To15TimesMembereqh:TotalMortgagesLoanMember2021-12-310001333986eqh:RatioBetween1To12TimesMembereqh:TotalMortgagesLoanMember2021-12-310001333986eqh:TotalMortgagesLoanMembereqh:RatioLessThan1TimesMember2021-12-310001333986us-gaap:Fina</w:t>
      </w:r>
      <w:r>
        <w:rPr>
          <w:rFonts w:eastAsia="Times New Roman"/>
          <w:vanish/>
        </w:rPr>
        <w:t>ncingReceivables30To59DaysPastDueMemberus-gaap:CommercialLoanMember2022-03-310001333986us-gaap:CommercialLoanMemberus-gaap:FinancingReceivables60To89DaysPastDueMember2022-03-310001333986us-gaap:FinancingReceivablesEqualToGreaterThan90DaysPastDueMemberus-ga</w:t>
      </w:r>
      <w:r>
        <w:rPr>
          <w:rFonts w:eastAsia="Times New Roman"/>
          <w:vanish/>
        </w:rPr>
        <w:t>ap:CommercialLoanMember2022-03-310001333986us-gaap:CommercialLoanMemberus-gaap:FinancialAssetPastDueMember2022-03-310001333986us-gaap:FinancialAssetNotPastDueMemberus-gaap:CommercialLoanMember2022-03-310001333986us-gaap:FinancingReceivables30To59DaysPastDu</w:t>
      </w:r>
      <w:r>
        <w:rPr>
          <w:rFonts w:eastAsia="Times New Roman"/>
          <w:vanish/>
        </w:rPr>
        <w:t>eMembereqh:AgriculturalMortgageLoansMember2022-03-310001333986eqh:AgriculturalMortgageLoansMemberus-gaap:FinancingReceivables60To89DaysPastDueMember2022-03-310001333986us-gaap:FinancingReceivablesEqualToGreaterThan90DaysPastDueMembereqh:AgriculturalMortgag</w:t>
      </w:r>
      <w:r>
        <w:rPr>
          <w:rFonts w:eastAsia="Times New Roman"/>
          <w:vanish/>
        </w:rPr>
        <w:t>eLoansMember2022-03-310001333986eqh:AgriculturalMortgageLoansMemberus-gaap:FinancialAssetPastDueMember2022-03-310001333986us-gaap:FinancialAssetNotPastDueMembereqh:AgriculturalMortgageLoansMember2022-03-310001333986us-gaap:FinancingReceivables30To59DaysPas</w:t>
      </w:r>
      <w:r>
        <w:rPr>
          <w:rFonts w:eastAsia="Times New Roman"/>
          <w:vanish/>
        </w:rPr>
        <w:t>tDueMember2022-03-310001333986us-gaap:FinancingReceivables60To89DaysPastDueMember2022-03-310001333986us-gaap:FinancingReceivablesEqualToGreaterThan90DaysPastDueMember2022-03-310001333986us-gaap:FinancialAssetPastDueMember2022-03-310001333986us-gaap:Financi</w:t>
      </w:r>
      <w:r>
        <w:rPr>
          <w:rFonts w:eastAsia="Times New Roman"/>
          <w:vanish/>
        </w:rPr>
        <w:t>alAssetNotPastDueMember2022-03-310001333986us-gaap:FinancingReceivables30To59DaysPastDueMemberus-gaap:CommercialLoanMember2021-12-310001333986us-gaap:CommercialLoanMemberus-gaap:FinancingReceivables60To89DaysPastDueMember2021-12-310001333986us-gaap:Financi</w:t>
      </w:r>
      <w:r>
        <w:rPr>
          <w:rFonts w:eastAsia="Times New Roman"/>
          <w:vanish/>
        </w:rPr>
        <w:t>ngReceivablesEqualToGreaterThan90DaysPastDueMemberus-gaap:CommercialLoanMember2021-12-310001333986us-gaap:CommercialLoanMemberus-gaap:FinancialAssetPastDueMember2021-12-310001333986us-gaap:FinancialAssetNotPastDueMemberus-gaap:CommercialLoanMember2021-12-3</w:t>
      </w:r>
      <w:r>
        <w:rPr>
          <w:rFonts w:eastAsia="Times New Roman"/>
          <w:vanish/>
        </w:rPr>
        <w:t>10001333986us-gaap:CommercialLoanMember2021-01-012021-12-310001333986us-gaap:FinancingReceivables30To59DaysPastDueMembereqh:AgriculturalMortgageLoansMember2021-12-310001333986eqh:AgriculturalMortgageLoansMemberus-gaap:FinancingReceivables60To89DaysPastDueM</w:t>
      </w:r>
      <w:r>
        <w:rPr>
          <w:rFonts w:eastAsia="Times New Roman"/>
          <w:vanish/>
        </w:rPr>
        <w:t>ember2021-12-310001333986us-gaap:FinancingReceivablesEqualToGreaterThan90DaysPastDueMembereqh:AgriculturalMortgageLoansMember2021-12-310001333986eqh:AgriculturalMortgageLoansMemberus-gaap:FinancialAssetPastDueMember2021-12-310001333986us-gaap:FinancialAsse</w:t>
      </w:r>
      <w:r>
        <w:rPr>
          <w:rFonts w:eastAsia="Times New Roman"/>
          <w:vanish/>
        </w:rPr>
        <w:t>tNotPastDueMembereqh:AgriculturalMortgageLoansMember2021-12-310001333986eqh:AgriculturalMortgageLoansMember2021-01-012021-12-310001333986us-gaap:FinancingReceivables30To59DaysPastDueMember2021-12-310001333986us-gaap:FinancingReceivables60To89DaysPastDueMem</w:t>
      </w:r>
      <w:r>
        <w:rPr>
          <w:rFonts w:eastAsia="Times New Roman"/>
          <w:vanish/>
        </w:rPr>
        <w:t>ber2021-12-310001333986us-gaap:FinancingReceivablesEqualToGreaterThan90DaysPastDueMember2021-12-310001333986us-gaap:FinancialAssetPastDueMember2021-12-310001333986us-gaap:FinancialAssetNotPastDueMember2021-12-3100013339862021-01-012021-12-310001333986us-ga</w:t>
      </w:r>
      <w:r>
        <w:rPr>
          <w:rFonts w:eastAsia="Times New Roman"/>
          <w:vanish/>
        </w:rPr>
        <w:t>ap:FairValueMeasurementsRecurringMember2022-03-310001333986us-gaap:FairValueMeasurementsRecurringMember2021-12-310001333986us-gaap:DesignatedAsHedgingInstrumentMemberus-gaap:CashFlowHedgingMemberus-gaap:CurrencySwapMember2022-03-310001333986us-gaap:Designa</w:t>
      </w:r>
      <w:r>
        <w:rPr>
          <w:rFonts w:eastAsia="Times New Roman"/>
          <w:vanish/>
        </w:rPr>
        <w:t>tedAsHedgingInstrumentMemberus-gaap:CashFlowHedgingMemberus-gaap:CurrencySwapMember2021-12-310001333986us-gaap:DesignatedAsHedgingInstrumentMemberus-gaap:InterestRateSwapMemberus-gaap:CashFlowHedgingMember2022-03-310001333986us-gaap:DesignatedAsHedgingInst</w:t>
      </w:r>
      <w:r>
        <w:rPr>
          <w:rFonts w:eastAsia="Times New Roman"/>
          <w:vanish/>
        </w:rPr>
        <w:t>rumentMemberus-gaap:InterestRateSwapMemberus-gaap:CashFlowHedgingMember2021-12-310001333986us-gaap:DesignatedAsHedgingInstrumentMemberus-gaap:CashFlowHedgingMember2022-03-310001333986us-gaap:DesignatedAsHedgingInstrumentMemberus-gaap:CashFlowHedgingMember2</w:t>
      </w:r>
      <w:r>
        <w:rPr>
          <w:rFonts w:eastAsia="Times New Roman"/>
          <w:vanish/>
        </w:rPr>
        <w:t>021-12-310001333986eqh:EquityFuturesMemberus-gaap:NondesignatedMember2022-03-310001333986eqh:EquityFuturesMemberus-gaap:NondesignatedMember2021-12-310001333986us-gaap:EquitySwapMemberus-gaap:NondesignatedMember2022-03-310001333986us-gaap:EquitySwapMemberus</w:t>
      </w:r>
      <w:r>
        <w:rPr>
          <w:rFonts w:eastAsia="Times New Roman"/>
          <w:vanish/>
        </w:rPr>
        <w:t>-gaap:NondesignatedMember2021-12-310001333986us-gaap:StockOptionMemberus-gaap:NondesignatedMember2022-03-310001333986us-gaap:StockOptionMemberus-gaap:NondesignatedMember2021-12-310001333986eqh:InterestRateFuturesMemberus-gaap:NondesignatedMember2022-03-310</w:t>
      </w:r>
      <w:r>
        <w:rPr>
          <w:rFonts w:eastAsia="Times New Roman"/>
          <w:vanish/>
        </w:rPr>
        <w:t>001333986eqh:InterestRateFuturesMemberus-gaap:NondesignatedMember2021-12-310001333986us-gaap:InterestRateSwapMemberus-gaap:NondesignatedMember2022-03-310001333986us-gaap:InterestRateSwapMemberus-gaap:NondesignatedMember2021-12-310001333986us-gaap:InterestR</w:t>
      </w:r>
      <w:r>
        <w:rPr>
          <w:rFonts w:eastAsia="Times New Roman"/>
          <w:vanish/>
        </w:rPr>
        <w:t>ateSwaptionMemberus-gaap:NondesignatedMember2022-03-310001333986us-gaap:InterestRateSwaptionMemberus-gaap:NondesignatedMember2021-12-310001333986us-gaap:CreditDefaultSwapMemberus-gaap:NondesignatedMember2022-03-310001333986us-gaap:CreditDefaultSwapMemberus</w:t>
      </w:r>
      <w:r>
        <w:rPr>
          <w:rFonts w:eastAsia="Times New Roman"/>
          <w:vanish/>
        </w:rPr>
        <w:t>-gaap:NondesignatedMember2021-12-310001333986us-gaap:CurrencySwapMemberus-gaap:NondesignatedMember2022-03-310001333986us-gaap:CurrencySwapMemberus-gaap:NondesignatedMember2021-12-310001333986eqh:CurrencyFowardMemberus-gaap:NondesignatedMember2022-03-310001</w:t>
      </w:r>
      <w:r>
        <w:rPr>
          <w:rFonts w:eastAsia="Times New Roman"/>
          <w:vanish/>
        </w:rPr>
        <w:t>333986eqh:CurrencyFowardMemberus-gaap:NondesignatedMember2021-12-310001333986eqh:MarginMemberus-gaap:NondesignatedMember2022-03-310001333986eqh:MarginMemberus-gaap:NondesignatedMember2021-12-310001333986us-gaap:CollateralizedSecuritiesMemberus-gaap:Nondesi</w:t>
      </w:r>
      <w:r>
        <w:rPr>
          <w:rFonts w:eastAsia="Times New Roman"/>
          <w:vanish/>
        </w:rPr>
        <w:t>gnatedMember2022-03-310001333986us-gaap:CollateralizedSecuritiesMemberus-gaap:NondesignatedMember2021-12-310001333986us-gaap:NondesignatedMember2022-03-310001333986us-gaap:NondesignatedMember2021-12-310001333986eqh:EmbeddedDerivativeDueFromReinsuranceReins</w:t>
      </w:r>
      <w:r>
        <w:rPr>
          <w:rFonts w:eastAsia="Times New Roman"/>
          <w:vanish/>
        </w:rPr>
        <w:t>urersMember2022-03-310001333986eqh:EmbeddedDerivativeDueFromReinsuranceReinsurersMember2021-12-310001333986eqh:EmbeddedDerivativeGMIBReinsuranceMember2022-03-310001333986eqh:EmbeddedDerivativeGMIBReinsuranceMember2021-12-310001333986us-gaap:GuaranteedMinim</w:t>
      </w:r>
      <w:r>
        <w:rPr>
          <w:rFonts w:eastAsia="Times New Roman"/>
          <w:vanish/>
        </w:rPr>
        <w:t>umWithdrawalBenefitMember2022-03-310001333986us-gaap:GuaranteedMinimumWithdrawalBenefitMember2021-12-310001333986eqh:EmbeddedDerivativeNonGMxBInsuranceProductsMember2022-03-310001333986eqh:EmbeddedDerivativeNonGMxBInsuranceProductsMember2021-12-31000133398</w:t>
      </w:r>
      <w:r>
        <w:rPr>
          <w:rFonts w:eastAsia="Times New Roman"/>
          <w:vanish/>
        </w:rPr>
        <w:t>6us-gaap:EmbeddedDerivativeFinancialInstrumentsMember2022-03-310001333986us-gaap:EmbeddedDerivativeFinancialInstrumentsMember2021-12-310001333986eqh:DerivativeInstrumentsIncludingEmbeddedDerivativeMember2022-03-310001333986eqh:DerivativeInstrumentsIncludin</w:t>
      </w:r>
      <w:r>
        <w:rPr>
          <w:rFonts w:eastAsia="Times New Roman"/>
          <w:vanish/>
        </w:rPr>
        <w:t>gEmbeddedDerivativeMember2021-12-310001333986us-gaap:DesignatedAsHedgingInstrumentMemberus-gaap:CashFlowHedgingMemberus-gaap:CurrencySwapMember2022-01-012022-03-310001333986us-gaap:DesignatedAsHedgingInstrumentMemberus-gaap:CashFlowHedgingMemberus-gaap:Cur</w:t>
      </w:r>
      <w:r>
        <w:rPr>
          <w:rFonts w:eastAsia="Times New Roman"/>
          <w:vanish/>
        </w:rPr>
        <w:t>rencySwapMember2021-01-012021-03-310001333986us-gaap:DesignatedAsHedgingInstrumentMemberus-gaap:InterestRateSwapMemberus-gaap:CashFlowHedgingMember2022-01-012022-03-310001333986us-gaap:DesignatedAsHedgingInstrumentMemberus-gaap:InterestRateSwapMemberus-gaa</w:t>
      </w:r>
      <w:r>
        <w:rPr>
          <w:rFonts w:eastAsia="Times New Roman"/>
          <w:vanish/>
        </w:rPr>
        <w:t>p:CashFlowHedgingMember2021-01-012021-03-310001333986us-gaap:DesignatedAsHedgingInstrumentMemberus-gaap:CashFlowHedgingMember2022-01-012022-03-310001333986us-gaap:DesignatedAsHedgingInstrumentMemberus-gaap:CashFlowHedgingMember2021-01-012021-03-31000133398</w:t>
      </w:r>
      <w:r>
        <w:rPr>
          <w:rFonts w:eastAsia="Times New Roman"/>
          <w:vanish/>
        </w:rPr>
        <w:t>6eqh:EquityFuturesMemberus-gaap:NondesignatedMember2022-01-012022-03-310001333986eqh:EquityFuturesMemberus-gaap:NondesignatedMember2021-01-012021-03-310001333986us-gaap:EquitySwapMemberus-gaap:NondesignatedMember2022-01-012022-03-310001333986us-gaap:Equity</w:t>
      </w:r>
      <w:r>
        <w:rPr>
          <w:rFonts w:eastAsia="Times New Roman"/>
          <w:vanish/>
        </w:rPr>
        <w:t>SwapMemberus-gaap:NondesignatedMember2021-01-012021-03-310001333986us-gaap:StockOptionMemberus-gaap:NondesignatedMember2022-01-012022-03-310001333986us-gaap:StockOptionMemberus-gaap:NondesignatedMember2021-01-012021-03-310001333986eqh:InterestRateFuturesMe</w:t>
      </w:r>
      <w:r>
        <w:rPr>
          <w:rFonts w:eastAsia="Times New Roman"/>
          <w:vanish/>
        </w:rPr>
        <w:t>mberus-gaap:NondesignatedMember2022-01-012022-03-310001333986eqh:InterestRateFuturesMemberus-gaap:NondesignatedMember2021-01-012021-03-310001333986us-gaap:InterestRateSwapMemberus-gaap:NondesignatedMember2022-01-012022-03-310001333986us-gaap:InterestRateSw</w:t>
      </w:r>
      <w:r>
        <w:rPr>
          <w:rFonts w:eastAsia="Times New Roman"/>
          <w:vanish/>
        </w:rPr>
        <w:t>apMemberus-gaap:NondesignatedMember2021-01-012021-03-310001333986us-gaap:InterestRateSwaptionMemberus-gaap:NondesignatedMember2022-01-012022-03-310001333986us-gaap:InterestRateSwaptionMemberus-gaap:NondesignatedMember2021-01-012021-03-310001333986us-gaap:C</w:t>
      </w:r>
      <w:r>
        <w:rPr>
          <w:rFonts w:eastAsia="Times New Roman"/>
          <w:vanish/>
        </w:rPr>
        <w:t>reditDefaultSwapMemberus-gaap:NondesignatedMember2022-01-012022-03-310001333986us-gaap:CreditDefaultSwapMemberus-gaap:NondesignatedMember2021-01-012021-03-310001333986us-gaap:CurrencySwapMemberus-gaap:NondesignatedMember2022-01-012022-03-310001333986us-gaa</w:t>
      </w:r>
      <w:r>
        <w:rPr>
          <w:rFonts w:eastAsia="Times New Roman"/>
          <w:vanish/>
        </w:rPr>
        <w:t>p:CurrencySwapMemberus-gaap:NondesignatedMember2021-01-012021-03-310001333986eqh:CurrencyFowardMemberus-gaap:NondesignatedMember2022-01-012022-03-310001333986eqh:CurrencyFowardMemberus-gaap:NondesignatedMember2021-01-012021-03-310001333986eqh:MarginMemberu</w:t>
      </w:r>
      <w:r>
        <w:rPr>
          <w:rFonts w:eastAsia="Times New Roman"/>
          <w:vanish/>
        </w:rPr>
        <w:t>s-gaap:NondesignatedMember2022-01-012022-03-310001333986eqh:MarginMemberus-gaap:NondesignatedMember2021-01-012021-03-310001333986us-gaap:CollateralizedSecuritiesMemberus-gaap:NondesignatedMember2022-01-012022-03-310001333986us-gaap:CollateralizedSecurities</w:t>
      </w:r>
      <w:r>
        <w:rPr>
          <w:rFonts w:eastAsia="Times New Roman"/>
          <w:vanish/>
        </w:rPr>
        <w:t>Memberus-gaap:NondesignatedMember2021-01-012021-03-310001333986us-gaap:NondesignatedMember2022-01-012022-03-310001333986us-gaap:NondesignatedMember2021-01-012021-03-310001333986eqh:EmbeddedDerivativeDueFromReinsuranceReinsurersMember2022-01-012022-03-31000</w:t>
      </w:r>
      <w:r>
        <w:rPr>
          <w:rFonts w:eastAsia="Times New Roman"/>
          <w:vanish/>
        </w:rPr>
        <w:t>1333986eqh:EmbeddedDerivativeDueFromReinsuranceReinsurersMember2021-01-012021-03-310001333986eqh:EmbeddedDerivativeGMIBReinsuranceMember2022-01-012022-03-310001333986eqh:EmbeddedDerivativeGMIBReinsuranceMember2021-01-012021-03-310001333986us-gaap:Guarantee</w:t>
      </w:r>
      <w:r>
        <w:rPr>
          <w:rFonts w:eastAsia="Times New Roman"/>
          <w:vanish/>
        </w:rPr>
        <w:t>dMinimumWithdrawalBenefitMember2022-01-012022-03-310001333986us-gaap:GuaranteedMinimumWithdrawalBenefitMember2021-01-012021-03-310001333986eqh:EmbeddedDerivativeNonGMxBInsuranceProductsMember2022-01-012022-03-310001333986eqh:EmbeddedDerivativeNonGMxBInsura</w:t>
      </w:r>
      <w:r>
        <w:rPr>
          <w:rFonts w:eastAsia="Times New Roman"/>
          <w:vanish/>
        </w:rPr>
        <w:t>nceProductsMember2021-01-012021-03-310001333986us-gaap:EmbeddedDerivativeFinancialInstrumentsMember2022-01-012022-03-310001333986us-gaap:EmbeddedDerivativeFinancialInstrumentsMember2021-01-012021-03-310001333986eqh:DerivativeInstrumentsIncludingEmbeddedDer</w:t>
      </w:r>
      <w:r>
        <w:rPr>
          <w:rFonts w:eastAsia="Times New Roman"/>
          <w:vanish/>
        </w:rPr>
        <w:t>ivativeMember2022-01-012022-03-310001333986eqh:DerivativeInstrumentsIncludingEmbeddedDerivativeMember2021-01-012021-03-310001333986us-gaap:AccumulatedGainLossNetCashFlowHedgeParentMember2021-12-310001333986us-gaap:AccumulatedGainLossNetCashFlowHedgeParentM</w:t>
      </w:r>
      <w:r>
        <w:rPr>
          <w:rFonts w:eastAsia="Times New Roman"/>
          <w:vanish/>
        </w:rPr>
        <w:t>ember2020-12-310001333986us-gaap:CurrencySwapMemberus-gaap:AccumulatedGainLossNetCashFlowHedgeParentMember2022-01-012022-03-310001333986us-gaap:CurrencySwapMemberus-gaap:AccumulatedGainLossNetCashFlowHedgeParentMember2021-01-012021-03-310001333986us-gaap:I</w:t>
      </w:r>
      <w:r>
        <w:rPr>
          <w:rFonts w:eastAsia="Times New Roman"/>
          <w:vanish/>
        </w:rPr>
        <w:t>nterestRateSwapMemberus-gaap:AccumulatedGainLossNetCashFlowHedgeParentMember2022-01-012022-03-310001333986us-gaap:InterestRateSwapMemberus-gaap:AccumulatedGainLossNetCashFlowHedgeParentMember2021-01-012021-03-310001333986us-gaap:AccumulatedGainLossNetCashF</w:t>
      </w:r>
      <w:r>
        <w:rPr>
          <w:rFonts w:eastAsia="Times New Roman"/>
          <w:vanish/>
        </w:rPr>
        <w:t>lowHedgeParentMember2022-01-012022-03-310001333986us-gaap:AccumulatedGainLossNetCashFlowHedgeParentMember2021-01-012021-03-310001333986us-gaap:AccumulatedGainLossNetCashFlowHedgeParentMember2022-03-310001333986us-gaap:AccumulatedGainLossNetCashFlowHedgePar</w:t>
      </w:r>
      <w:r>
        <w:rPr>
          <w:rFonts w:eastAsia="Times New Roman"/>
          <w:vanish/>
        </w:rPr>
        <w:t>entMember2021-03-310001333986eqh:Sp500Russell1000Nasdaq100AndEmergingMarketIndicesMember2022-03-310001333986eqh:Sp500Russell1000Nasdaq100AndEmergingMarketIndicesMember2021-12-310001333986eqh:UsTreasuryNotesUltraLongBondsAndEuroDollarMember2022-03-310001333</w:t>
      </w:r>
      <w:r>
        <w:rPr>
          <w:rFonts w:eastAsia="Times New Roman"/>
          <w:vanish/>
        </w:rPr>
        <w:t>986eqh:UsTreasuryNotesUltraLongBondsAndEuroDollarMember2021-12-310001333986eqh:EuroStoxxFTSE100TopixASX200AndEAFEIndicesMember2022-03-310001333986eqh:EuroStoxxFTSE100TopixASX200AndEAFEIndicesMember2021-12-310001333986us-gaap:DerivativeMember2022-03-3100013</w:t>
      </w:r>
      <w:r>
        <w:rPr>
          <w:rFonts w:eastAsia="Times New Roman"/>
          <w:vanish/>
        </w:rPr>
        <w:t>33986eqh:OtherFinancialAssetsMember2022-03-310001333986eqh:OtherInvestedAssetsMember2022-03-310001333986eqh:OtherFinancialLiabilitiesMember2022-03-310001333986us-gaap:OtherLiabilitiesMember2022-03-310001333986us-gaap:DerivativeMember2021-12-310001333986eqh</w:t>
      </w:r>
      <w:r>
        <w:rPr>
          <w:rFonts w:eastAsia="Times New Roman"/>
          <w:vanish/>
        </w:rPr>
        <w:t>:OtherFinancialAssetsMember2021-12-310001333986eqh:OtherInvestedAssetsMember2021-12-310001333986eqh:OtherFinancialLiabilitiesMember2021-12-310001333986us-gaap:OtherLiabilitiesMember2021-12-310001333986eqh:GMDBDirectMember2021-12-310001333986eqh:GMDBAssumed</w:t>
      </w:r>
      <w:r>
        <w:rPr>
          <w:rFonts w:eastAsia="Times New Roman"/>
          <w:vanish/>
        </w:rPr>
        <w:t>Member2021-12-310001333986eqh:GMDBCededMember2021-12-310001333986eqh:GMIBDirectMember2021-12-310001333986eqh:GMIBAssumedMember2021-12-310001333986eqh:GMIBCededMember2021-12-310001333986eqh:GMDBDirectMember2022-01-012022-03-310001333986eqh:GMDBAssumedMember</w:t>
      </w:r>
      <w:r>
        <w:rPr>
          <w:rFonts w:eastAsia="Times New Roman"/>
          <w:vanish/>
        </w:rPr>
        <w:t>2022-01-012022-03-310001333986eqh:GMDBCededMember2022-01-012022-03-310001333986eqh:GMIBDirectMember2022-01-012022-03-310001333986eqh:GMIBAssumedMember2022-01-012022-03-310001333986eqh:GMIBCededMember2022-01-012022-03-310001333986eqh:GMDBDirectMember2022-03</w:t>
      </w:r>
      <w:r>
        <w:rPr>
          <w:rFonts w:eastAsia="Times New Roman"/>
          <w:vanish/>
        </w:rPr>
        <w:t>-310001333986eqh:GMDBAssumedMember2022-03-310001333986eqh:GMDBCededMember2022-03-310001333986eqh:GMIBDirectMember2022-03-310001333986eqh:GMIBAssumedMember2022-03-310001333986eqh:GMIBCededMember2022-03-310001333986eqh:GMDBDirectMember2020-12-310001333986eqh</w:t>
      </w:r>
      <w:r>
        <w:rPr>
          <w:rFonts w:eastAsia="Times New Roman"/>
          <w:vanish/>
        </w:rPr>
        <w:t>:GMDBAssumedMember2020-12-310001333986eqh:GMDBCededMember2020-12-310001333986eqh:GMIBDirectMember2020-12-310001333986eqh:GMIBAssumedMember2020-12-310001333986eqh:GMIBCededMember2020-12-310001333986eqh:GMDBDirectMember2021-01-012021-03-310001333986eqh:GMDBA</w:t>
      </w:r>
      <w:r>
        <w:rPr>
          <w:rFonts w:eastAsia="Times New Roman"/>
          <w:vanish/>
        </w:rPr>
        <w:t>ssumedMember2021-01-012021-03-310001333986eqh:GMDBCededMember2021-01-012021-03-310001333986eqh:GMIBDirectMember2021-01-012021-03-310001333986eqh:GMIBAssumedMember2021-01-012021-03-310001333986eqh:GMIBCededMember2021-01-012021-03-310001333986eqh:GMDBDirectM</w:t>
      </w:r>
      <w:r>
        <w:rPr>
          <w:rFonts w:eastAsia="Times New Roman"/>
          <w:vanish/>
        </w:rPr>
        <w:t>ember2021-03-310001333986eqh:GMDBAssumedMember2021-03-310001333986eqh:GMDBCededMember2021-03-310001333986eqh:GMIBDirectMember2021-03-310001333986eqh:GMIBAssumedMember2021-03-310001333986eqh:GMIBCededMember2021-03-310001333986eqh:ReturnOfPremiumMemberus-gaa</w:t>
      </w:r>
      <w:r>
        <w:rPr>
          <w:rFonts w:eastAsia="Times New Roman"/>
          <w:vanish/>
        </w:rPr>
        <w:t>p:ImmediateVariableAnnuityMemberus-gaap:GuaranteedMinimumDeathBenefitMember2022-03-310001333986us-gaap:ImmediateVariableAnnuityMembereqh:RatchetMemberus-gaap:GuaranteedMinimumDeathBenefitMember2022-03-310001333986eqh:RollUpMemberus-gaap:ImmediateVariableAn</w:t>
      </w:r>
      <w:r>
        <w:rPr>
          <w:rFonts w:eastAsia="Times New Roman"/>
          <w:vanish/>
        </w:rPr>
        <w:t>nuityMemberus-gaap:GuaranteedMinimumDeathBenefitMember2022-03-310001333986us-gaap:ImmediateVariableAnnuityMemberus-gaap:GuaranteedMinimumDeathBenefitMembereqh:ComboMember2022-03-310001333986us-gaap:ImmediateVariableAnnuityMemberus-gaap:GuaranteedMinimumDea</w:t>
      </w:r>
      <w:r>
        <w:rPr>
          <w:rFonts w:eastAsia="Times New Roman"/>
          <w:vanish/>
        </w:rPr>
        <w:t>thBenefitMember2022-03-310001333986eqh:ReturnOfPremiumMemberus-gaap:ImmediateVariableAnnuityMemberus-gaap:GuaranteedMinimumDeathBenefitMember2022-01-012022-03-310001333986us-gaap:ImmediateVariableAnnuityMembereqh:RatchetMemberus-gaap:GuaranteedMinimumDeath</w:t>
      </w:r>
      <w:r>
        <w:rPr>
          <w:rFonts w:eastAsia="Times New Roman"/>
          <w:vanish/>
        </w:rPr>
        <w:t>BenefitMember2022-01-012022-03-310001333986eqh:RollUpMemberus-gaap:ImmediateVariableAnnuityMemberus-gaap:GuaranteedMinimumDeathBenefitMember2022-01-012022-03-310001333986us-gaap:ImmediateVariableAnnuityMemberus-gaap:GuaranteedMinimumDeathBenefitMembereqh:C</w:t>
      </w:r>
      <w:r>
        <w:rPr>
          <w:rFonts w:eastAsia="Times New Roman"/>
          <w:vanish/>
        </w:rPr>
        <w:t>omboMember2022-01-012022-03-310001333986us-gaap:ImmediateVariableAnnuityMemberus-gaap:GuaranteedMinimumDeathBenefitMember2022-01-012022-03-310001333986us-gaap:GuaranteedMinimumIncomeBenefitMembereqh:ReturnOfPremiumMemberus-gaap:ImmediateVariableAnnuityMemb</w:t>
      </w:r>
      <w:r>
        <w:rPr>
          <w:rFonts w:eastAsia="Times New Roman"/>
          <w:vanish/>
        </w:rPr>
        <w:t>er2022-03-310001333986us-gaap:GuaranteedMinimumIncomeBenefitMemberus-gaap:ImmediateVariableAnnuityMembereqh:RatchetMember2022-03-310001333986eqh:RollUpMemberus-gaap:GuaranteedMinimumIncomeBenefitMemberus-gaap:ImmediateVariableAnnuityMember2022-03-310001333</w:t>
      </w:r>
      <w:r>
        <w:rPr>
          <w:rFonts w:eastAsia="Times New Roman"/>
          <w:vanish/>
        </w:rPr>
        <w:t>986us-gaap:GuaranteedMinimumIncomeBenefitMemberus-gaap:ImmediateVariableAnnuityMembereqh:ComboMember2022-03-310001333986us-gaap:GuaranteedMinimumIncomeBenefitMemberus-gaap:ImmediateVariableAnnuityMember2022-03-310001333986us-gaap:GuaranteedMinimumDeathBene</w:t>
      </w:r>
      <w:r>
        <w:rPr>
          <w:rFonts w:eastAsia="Times New Roman"/>
          <w:vanish/>
        </w:rPr>
        <w:t>fitMemberus-gaap:CommonStockMember2022-03-310001333986us-gaap:GuaranteedMinimumIncomeBenefitMemberus-gaap:CommonStockMember2022-03-310001333986us-gaap:GuaranteedMinimumDeathBenefitMemberus-gaap:CommonStockMember2021-12-310001333986us-gaap:GuaranteedMinimum</w:t>
      </w:r>
      <w:r>
        <w:rPr>
          <w:rFonts w:eastAsia="Times New Roman"/>
          <w:vanish/>
        </w:rPr>
        <w:t>IncomeBenefitMemberus-gaap:CommonStockMember2021-12-310001333986us-gaap:FixedIncomeInvestmentsMemberus-gaap:GuaranteedMinimumDeathBenefitMember2022-03-310001333986us-gaap:GuaranteedMinimumIncomeBenefitMemberus-gaap:FixedIncomeInvestmentsMember2022-03-31000</w:t>
      </w:r>
      <w:r>
        <w:rPr>
          <w:rFonts w:eastAsia="Times New Roman"/>
          <w:vanish/>
        </w:rPr>
        <w:t>1333986us-gaap:FixedIncomeInvestmentsMemberus-gaap:GuaranteedMinimumDeathBenefitMember2021-12-310001333986us-gaap:GuaranteedMinimumIncomeBenefitMemberus-gaap:FixedIncomeInvestmentsMember2021-12-310001333986us-gaap:BalancedFundsMemberus-gaap:GuaranteedMinim</w:t>
      </w:r>
      <w:r>
        <w:rPr>
          <w:rFonts w:eastAsia="Times New Roman"/>
          <w:vanish/>
        </w:rPr>
        <w:t>umDeathBenefitMember2022-03-310001333986us-gaap:BalancedFundsMemberus-gaap:GuaranteedMinimumIncomeBenefitMember2022-03-310001333986us-gaap:BalancedFundsMemberus-gaap:GuaranteedMinimumDeathBenefitMember2021-12-310001333986us-gaap:BalancedFundsMemberus-gaap:</w:t>
      </w:r>
      <w:r>
        <w:rPr>
          <w:rFonts w:eastAsia="Times New Roman"/>
          <w:vanish/>
        </w:rPr>
        <w:t>GuaranteedMinimumIncomeBenefitMember2021-12-310001333986us-gaap:OtherInvestmentsMemberus-gaap:GuaranteedMinimumDeathBenefitMember2022-03-310001333986us-gaap:GuaranteedMinimumIncomeBenefitMemberus-gaap:OtherInvestmentsMember2022-03-310001333986us-gaap:Other</w:t>
      </w:r>
      <w:r>
        <w:rPr>
          <w:rFonts w:eastAsia="Times New Roman"/>
          <w:vanish/>
        </w:rPr>
        <w:t>InvestmentsMemberus-gaap:GuaranteedMinimumDeathBenefitMember2021-12-310001333986us-gaap:GuaranteedMinimumIncomeBenefitMemberus-gaap:OtherInvestmentsMember2021-12-310001333986us-gaap:GuaranteedMinimumDeathBenefitMember2022-03-310001333986us-gaap:GuaranteedM</w:t>
      </w:r>
      <w:r>
        <w:rPr>
          <w:rFonts w:eastAsia="Times New Roman"/>
          <w:vanish/>
        </w:rPr>
        <w:t>inimumIncomeBenefitMember2022-03-310001333986us-gaap:GuaranteedMinimumDeathBenefitMember2021-12-310001333986us-gaap:GuaranteedMinimumIncomeBenefitMember2021-12-310001333986eqh:DirectLiabilitiesForGuaranteesMember2021-12-310001333986eqh:DirectLiabilitiesFor</w:t>
      </w:r>
      <w:r>
        <w:rPr>
          <w:rFonts w:eastAsia="Times New Roman"/>
          <w:vanish/>
        </w:rPr>
        <w:t>GuaranteesMember2020-12-310001333986eqh:DirectLiabilitiesForGuaranteesMember2022-01-012022-03-310001333986eqh:DirectLiabilitiesForGuaranteesMember2021-01-012021-03-310001333986eqh:DirectLiabilitiesForGuaranteesMember2022-03-310001333986eqh:DirectLiabilitie</w:t>
      </w:r>
      <w:r>
        <w:rPr>
          <w:rFonts w:eastAsia="Times New Roman"/>
          <w:vanish/>
        </w:rPr>
        <w:t>sForGuaranteesMember2021-03-310001333986eqh:RollUpMembersrt:MinimumMemberus-gaap:ImmediateVariableAnnuityMemberus-gaap:GuaranteedMinimumDeathBenefitMember2022-01-012022-03-310001333986srt:MinimumMemberus-gaap:ImmediateVariableAnnuityMemberus-gaap:Guarantee</w:t>
      </w:r>
      <w:r>
        <w:rPr>
          <w:rFonts w:eastAsia="Times New Roman"/>
          <w:vanish/>
        </w:rPr>
        <w:t>dMinimumDeathBenefitMembereqh:ComboMember2022-01-012022-03-310001333986srt:MinimumMemberus-gaap:ImmediateVariableAnnuityMemberus-gaap:GuaranteedMinimumDeathBenefitMember2022-01-012022-03-310001333986eqh:RollUpMembersrt:MaximumMemberus-gaap:ImmediateVariabl</w:t>
      </w:r>
      <w:r>
        <w:rPr>
          <w:rFonts w:eastAsia="Times New Roman"/>
          <w:vanish/>
        </w:rPr>
        <w:t>eAnnuityMemberus-gaap:GuaranteedMinimumDeathBenefitMember2022-01-012022-03-310001333986srt:MaximumMemberus-gaap:ImmediateVariableAnnuityMemberus-gaap:GuaranteedMinimumDeathBenefitMembereqh:ComboMember2022-01-012022-03-310001333986srt:MaximumMemberus-gaap:I</w:t>
      </w:r>
      <w:r>
        <w:rPr>
          <w:rFonts w:eastAsia="Times New Roman"/>
          <w:vanish/>
        </w:rPr>
        <w:t>mmediateVariableAnnuityMemberus-gaap:GuaranteedMinimumDeathBenefitMember2022-01-012022-03-310001333986eqh:RollUpMemberus-gaap:GuaranteedMinimumIncomeBenefitMemberus-gaap:ImmediateVariableAnnuityMember2022-01-012022-03-310001333986us-gaap:GuaranteedMinimumI</w:t>
      </w:r>
      <w:r>
        <w:rPr>
          <w:rFonts w:eastAsia="Times New Roman"/>
          <w:vanish/>
        </w:rPr>
        <w:t>ncomeBenefitMemberus-gaap:ImmediateVariableAnnuityMembereqh:ComboMember2022-01-012022-03-310001333986us-gaap:GuaranteedMinimumIncomeBenefitMemberus-gaap:ImmediateVariableAnnuityMember2022-01-012022-03-310001333986eqh:RollUpMembersrt:MinimumMemberus-gaap:Gu</w:t>
      </w:r>
      <w:r>
        <w:rPr>
          <w:rFonts w:eastAsia="Times New Roman"/>
          <w:vanish/>
        </w:rPr>
        <w:t>aranteedMinimumIncomeBenefitMemberus-gaap:ImmediateVariableAnnuityMember2022-01-012022-03-310001333986srt:MinimumMemberus-gaap:GuaranteedMinimumIncomeBenefitMemberus-gaap:ImmediateVariableAnnuityMembereqh:ComboMember2022-01-012022-03-310001333986srt:Minimu</w:t>
      </w:r>
      <w:r>
        <w:rPr>
          <w:rFonts w:eastAsia="Times New Roman"/>
          <w:vanish/>
        </w:rPr>
        <w:t>mMemberus-gaap:GuaranteedMinimumIncomeBenefitMemberus-gaap:ImmediateVariableAnnuityMember2022-01-012022-03-310001333986eqh:RollUpMemberus-gaap:GuaranteedMinimumIncomeBenefitMembersrt:MaximumMemberus-gaap:ImmediateVariableAnnuityMember2022-01-012022-03-3100</w:t>
      </w:r>
      <w:r>
        <w:rPr>
          <w:rFonts w:eastAsia="Times New Roman"/>
          <w:vanish/>
        </w:rPr>
        <w:t>01333986us-gaap:GuaranteedMinimumIncomeBenefitMembersrt:MaximumMemberus-gaap:ImmediateVariableAnnuityMembereqh:ComboMember2022-01-012022-03-310001333986us-gaap:GuaranteedMinimumIncomeBenefitMembersrt:MaximumMemberus-gaap:ImmediateVariableAnnuityMember2022-</w:t>
      </w:r>
      <w:r>
        <w:rPr>
          <w:rFonts w:eastAsia="Times New Roman"/>
          <w:vanish/>
        </w:rPr>
        <w:t>01-012022-03-310001333986us-gaap:FairValueMeasurementsRecurringMemberus-gaap:FairValueInputsLevel1Membereqh:PublicCorporateMember2022-03-310001333986us-gaap:FairValueMeasurementsRecurringMemberus-gaap:FairValueInputsLevel2Membereqh:PublicCorporateMember202</w:t>
      </w:r>
      <w:r>
        <w:rPr>
          <w:rFonts w:eastAsia="Times New Roman"/>
          <w:vanish/>
        </w:rPr>
        <w:t>2-03-310001333986us-gaap:FairValueMeasurementsRecurringMemberus-gaap:FairValueInputsLevel3Membereqh:PublicCorporateMember2022-03-310001333986us-gaap:FairValueMeasurementsRecurringMembereqh:PublicCorporateMember2022-03-310001333986us-gaap:FairValueMeasureme</w:t>
      </w:r>
      <w:r>
        <w:rPr>
          <w:rFonts w:eastAsia="Times New Roman"/>
          <w:vanish/>
        </w:rPr>
        <w:t>ntsRecurringMemberus-gaap:USTreasuryAndGovernmentMemberus-gaap:FairValueInputsLevel1Member2022-03-310001333986us-gaap:FairValueMeasurementsRecurringMemberus-gaap:USTreasuryAndGovernmentMemberus-gaap:FairValueInputsLevel2Member2022-03-310001333986us-gaap:Fa</w:t>
      </w:r>
      <w:r>
        <w:rPr>
          <w:rFonts w:eastAsia="Times New Roman"/>
          <w:vanish/>
        </w:rPr>
        <w:t>irValueMeasurementsRecurringMemberus-gaap:USTreasuryAndGovernmentMemberus-gaap:FairValueInputsLevel3Member2022-03-310001333986us-gaap:FairValueMeasurementsRecurringMemberus-gaap:USTreasuryAndGovernmentMember2022-03-310001333986us-gaap:FairValueMeasurements</w:t>
      </w:r>
      <w:r>
        <w:rPr>
          <w:rFonts w:eastAsia="Times New Roman"/>
          <w:vanish/>
        </w:rPr>
        <w:t>RecurringMemberus-gaap:FairValueInputsLevel1Memberus-gaap:USStatesAndPoliticalSubdivisionsMember2022-03-310001333986us-gaap:FairValueMeasurementsRecurringMemberus-gaap:FairValueInputsLevel2Memberus-gaap:USStatesAndPoliticalSubdivisionsMember2022-03-3100013</w:t>
      </w:r>
      <w:r>
        <w:rPr>
          <w:rFonts w:eastAsia="Times New Roman"/>
          <w:vanish/>
        </w:rPr>
        <w:t>33986us-gaap:FairValueMeasurementsRecurringMemberus-gaap:FairValueInputsLevel3Memberus-gaap:USStatesAndPoliticalSubdivisionsMember2022-03-310001333986us-gaap:FairValueMeasurementsRecurringMemberus-gaap:USStatesAndPoliticalSubdivisionsMember2022-03-31000133</w:t>
      </w:r>
      <w:r>
        <w:rPr>
          <w:rFonts w:eastAsia="Times New Roman"/>
          <w:vanish/>
        </w:rPr>
        <w:t>3986us-gaap:FairValueMeasurementsRecurringMemberus-gaap:ForeignGovernmentDebtSecuritiesMemberus-gaap:FairValueInputsLevel1Member2022-03-310001333986us-gaap:FairValueMeasurementsRecurringMemberus-gaap:ForeignGovernmentDebtSecuritiesMemberus-gaap:FairValueIn</w:t>
      </w:r>
      <w:r>
        <w:rPr>
          <w:rFonts w:eastAsia="Times New Roman"/>
          <w:vanish/>
        </w:rPr>
        <w:t>putsLevel2Member2022-03-310001333986us-gaap:FairValueMeasurementsRecurringMemberus-gaap:ForeignGovernmentDebtSecuritiesMemberus-gaap:FairValueInputsLevel3Member2022-03-310001333986us-gaap:FairValueMeasurementsRecurringMemberus-gaap:ForeignGovernmentDebtSec</w:t>
      </w:r>
      <w:r>
        <w:rPr>
          <w:rFonts w:eastAsia="Times New Roman"/>
          <w:vanish/>
        </w:rPr>
        <w:t>uritiesMember2022-03-310001333986us-gaap:FairValueMeasurementsRecurringMemberus-gaap:FairValueInputsLevel1Memberus-gaap:ResidentialMortgageBackedSecuritiesMember2022-03-310001333986us-gaap:FairValueMeasurementsRecurringMemberus-gaap:FairValueInputsLevel2Me</w:t>
      </w:r>
      <w:r>
        <w:rPr>
          <w:rFonts w:eastAsia="Times New Roman"/>
          <w:vanish/>
        </w:rPr>
        <w:t>mberus-gaap:ResidentialMortgageBackedSecuritiesMember2022-03-310001333986us-gaap:FairValueMeasurementsRecurringMemberus-gaap:FairValueInputsLevel3Memberus-gaap:ResidentialMortgageBackedSecuritiesMember2022-03-310001333986us-gaap:FairValueMeasurementsRecurr</w:t>
      </w:r>
      <w:r>
        <w:rPr>
          <w:rFonts w:eastAsia="Times New Roman"/>
          <w:vanish/>
        </w:rPr>
        <w:t>ingMemberus-gaap:ResidentialMortgageBackedSecuritiesMember2022-03-310001333986us-gaap:FairValueMeasurementsRecurringMemberus-gaap:AssetBackedSecuritiesMemberus-gaap:FairValueInputsLevel1Member2022-03-310001333986us-gaap:FairValueMeasurementsRecurringMember</w:t>
      </w:r>
      <w:r>
        <w:rPr>
          <w:rFonts w:eastAsia="Times New Roman"/>
          <w:vanish/>
        </w:rPr>
        <w:t>us-gaap:AssetBackedSecuritiesMemberus-gaap:FairValueInputsLevel2Member2022-03-310001333986us-gaap:FairValueMeasurementsRecurringMemberus-gaap:AssetBackedSecuritiesMemberus-gaap:FairValueInputsLevel3Member2022-03-310001333986us-gaap:FairValueMeasurementsRec</w:t>
      </w:r>
      <w:r>
        <w:rPr>
          <w:rFonts w:eastAsia="Times New Roman"/>
          <w:vanish/>
        </w:rPr>
        <w:t>urringMemberus-gaap:AssetBackedSecuritiesMember2022-03-310001333986us-gaap:FairValueMeasurementsRecurringMemberus-gaap:FairValueInputsLevel1Memberus-gaap:CommercialMortgageBackedSecuritiesMember2022-03-310001333986us-gaap:FairValueMeasurementsRecurringMemb</w:t>
      </w:r>
      <w:r>
        <w:rPr>
          <w:rFonts w:eastAsia="Times New Roman"/>
          <w:vanish/>
        </w:rPr>
        <w:t>erus-gaap:CommercialMortgageBackedSecuritiesMemberus-gaap:FairValueInputsLevel2Member2022-03-310001333986us-gaap:FairValueMeasurementsRecurringMemberus-gaap:CommercialMortgageBackedSecuritiesMemberus-gaap:FairValueInputsLevel3Member2022-03-310001333986us-g</w:t>
      </w:r>
      <w:r>
        <w:rPr>
          <w:rFonts w:eastAsia="Times New Roman"/>
          <w:vanish/>
        </w:rPr>
        <w:t>aap:FairValueMeasurementsRecurringMemberus-gaap:CommercialMortgageBackedSecuritiesMember2022-03-310001333986us-gaap:FairValueMeasurementsRecurringMemberus-gaap:FairValueInputsLevel1Memberus-gaap:RedeemablePreferredStockMember2022-03-310001333986us-gaap:Fai</w:t>
      </w:r>
      <w:r>
        <w:rPr>
          <w:rFonts w:eastAsia="Times New Roman"/>
          <w:vanish/>
        </w:rPr>
        <w:t>rValueMeasurementsRecurringMemberus-gaap:FairValueInputsLevel2Memberus-gaap:RedeemablePreferredStockMember2022-03-310001333986us-gaap:FairValueMeasurementsRecurringMemberus-gaap:FairValueInputsLevel3Memberus-gaap:RedeemablePreferredStockMember2022-03-31000</w:t>
      </w:r>
      <w:r>
        <w:rPr>
          <w:rFonts w:eastAsia="Times New Roman"/>
          <w:vanish/>
        </w:rPr>
        <w:t>1333986us-gaap:FairValueMeasurementsRecurringMemberus-gaap:RedeemablePreferredStockMember2022-03-310001333986us-gaap:FairValueMeasurementsRecurringMemberus-gaap:FairValueInputsLevel1Member2022-03-310001333986us-gaap:FairValueMeasurementsRecurringMemberus-g</w:t>
      </w:r>
      <w:r>
        <w:rPr>
          <w:rFonts w:eastAsia="Times New Roman"/>
          <w:vanish/>
        </w:rPr>
        <w:t>aap:FairValueInputsLevel2Member2022-03-310001333986us-gaap:FairValueMeasurementsRecurringMemberus-gaap:FairValueInputsLevel3Member2022-03-310001333986us-gaap:FairValueMeasurementsRecurringMemberus-gaap:ShortTermInvestmentsMemberus-gaap:FairValueInputsLevel</w:t>
      </w:r>
      <w:r>
        <w:rPr>
          <w:rFonts w:eastAsia="Times New Roman"/>
          <w:vanish/>
        </w:rPr>
        <w:t>1Member2022-03-310001333986us-gaap:FairValueMeasurementsRecurringMemberus-gaap:ShortTermInvestmentsMemberus-gaap:FairValueInputsLevel2Member2022-03-310001333986us-gaap:FairValueMeasurementsRecurringMemberus-gaap:ShortTermInvestmentsMemberus-gaap:FairValueI</w:t>
      </w:r>
      <w:r>
        <w:rPr>
          <w:rFonts w:eastAsia="Times New Roman"/>
          <w:vanish/>
        </w:rPr>
        <w:t>nputsLevel3Member2022-03-310001333986us-gaap:FairValueMeasurementsRecurringMemberus-gaap:ShortTermInvestmentsMember2022-03-310001333986us-gaap:FairValueMeasurementsRecurringMembereqh:AssetsofConsolidatedVIEsVOEsMemberus-gaap:FairValueInputsLevel1Member2022</w:t>
      </w:r>
      <w:r>
        <w:rPr>
          <w:rFonts w:eastAsia="Times New Roman"/>
          <w:vanish/>
        </w:rPr>
        <w:t>-03-310001333986us-gaap:FairValueMeasurementsRecurringMembereqh:AssetsofConsolidatedVIEsVOEsMemberus-gaap:FairValueInputsLevel2Member2022-03-310001333986us-gaap:FairValueMeasurementsRecurringMembereqh:AssetsofConsolidatedVIEsVOEsMemberus-gaap:FairValueInpu</w:t>
      </w:r>
      <w:r>
        <w:rPr>
          <w:rFonts w:eastAsia="Times New Roman"/>
          <w:vanish/>
        </w:rPr>
        <w:t>tsLevel3Member2022-03-310001333986us-gaap:FairValueMeasurementsRecurringMembereqh:AssetsofConsolidatedVIEsVOEsMember2022-03-310001333986us-gaap:FairValueMeasurementsRecurringMemberus-gaap:FairValueInputsLevel1Memberus-gaap:SwapMember2022-03-310001333986us-</w:t>
      </w:r>
      <w:r>
        <w:rPr>
          <w:rFonts w:eastAsia="Times New Roman"/>
          <w:vanish/>
        </w:rPr>
        <w:t>gaap:FairValueMeasurementsRecurringMemberus-gaap:SwapMemberus-gaap:FairValueInputsLevel2Member2022-03-310001333986us-gaap:FairValueMeasurementsRecurringMemberus-gaap:SwapMemberus-gaap:FairValueInputsLevel3Member2022-03-310001333986us-gaap:FairValueMeasurem</w:t>
      </w:r>
      <w:r>
        <w:rPr>
          <w:rFonts w:eastAsia="Times New Roman"/>
          <w:vanish/>
        </w:rPr>
        <w:t>entsRecurringMemberus-gaap:SwapMember2022-03-310001333986us-gaap:FairValueMeasurementsRecurringMemberus-gaap:FairValueInputsLevel1Memberus-gaap:CreditDefaultSwapMember2022-03-310001333986us-gaap:FairValueMeasurementsRecurringMemberus-gaap:FairValueInputsLe</w:t>
      </w:r>
      <w:r>
        <w:rPr>
          <w:rFonts w:eastAsia="Times New Roman"/>
          <w:vanish/>
        </w:rPr>
        <w:t>vel2Memberus-gaap:CreditDefaultSwapMember2022-03-310001333986us-gaap:FairValueMeasurementsRecurringMemberus-gaap:FairValueInputsLevel3Memberus-gaap:CreditDefaultSwapMember2022-03-310001333986us-gaap:FairValueMeasurementsRecurringMemberus-gaap:CreditDefault</w:t>
      </w:r>
      <w:r>
        <w:rPr>
          <w:rFonts w:eastAsia="Times New Roman"/>
          <w:vanish/>
        </w:rPr>
        <w:t>SwapMember2022-03-310001333986us-gaap:FutureMemberus-gaap:FairValueMeasurementsRecurringMemberus-gaap:FairValueInputsLevel1Member2022-03-310001333986us-gaap:FutureMemberus-gaap:FairValueMeasurementsRecurringMemberus-gaap:FairValueInputsLevel2Member2022-03-</w:t>
      </w:r>
      <w:r>
        <w:rPr>
          <w:rFonts w:eastAsia="Times New Roman"/>
          <w:vanish/>
        </w:rPr>
        <w:t>310001333986us-gaap:FutureMemberus-gaap:FairValueMeasurementsRecurringMemberus-gaap:FairValueInputsLevel3Member2022-03-310001333986us-gaap:FutureMemberus-gaap:FairValueMeasurementsRecurringMember2022-03-310001333986us-gaap:FairValueMeasurementsRecurringMem</w:t>
      </w:r>
      <w:r>
        <w:rPr>
          <w:rFonts w:eastAsia="Times New Roman"/>
          <w:vanish/>
        </w:rPr>
        <w:t>berus-gaap:FairValueInputsLevel1Memberus-gaap:OptionMember2022-03-310001333986us-gaap:FairValueMeasurementsRecurringMemberus-gaap:FairValueInputsLevel2Memberus-gaap:OptionMember2022-03-310001333986us-gaap:FairValueMeasurementsRecurringMemberus-gaap:FairVal</w:t>
      </w:r>
      <w:r>
        <w:rPr>
          <w:rFonts w:eastAsia="Times New Roman"/>
          <w:vanish/>
        </w:rPr>
        <w:t>ueInputsLevel3Memberus-gaap:OptionMember2022-03-310001333986us-gaap:FairValueMeasurementsRecurringMemberus-gaap:OptionMember2022-03-310001333986us-gaap:FairValueMeasurementsRecurringMemberus-gaap:GuaranteedMinimumWithdrawalBenefitMemberus-gaap:FairValueInp</w:t>
      </w:r>
      <w:r>
        <w:rPr>
          <w:rFonts w:eastAsia="Times New Roman"/>
          <w:vanish/>
        </w:rPr>
        <w:t>utsLevel1Member2022-03-310001333986us-gaap:FairValueMeasurementsRecurringMemberus-gaap:GuaranteedMinimumWithdrawalBenefitMemberus-gaap:FairValueInputsLevel2Member2022-03-310001333986us-gaap:FairValueMeasurementsRecurringMemberus-gaap:GuaranteedMinimumWithd</w:t>
      </w:r>
      <w:r>
        <w:rPr>
          <w:rFonts w:eastAsia="Times New Roman"/>
          <w:vanish/>
        </w:rPr>
        <w:t>rawalBenefitMemberus-gaap:FairValueInputsLevel3Member2022-03-310001333986us-gaap:FairValueMeasurementsRecurringMemberus-gaap:GuaranteedMinimumWithdrawalBenefitMember2022-03-310001333986us-gaap:FairValueMeasurementsRecurringMembereqh:EmbeddedDerivativeNonGM</w:t>
      </w:r>
      <w:r>
        <w:rPr>
          <w:rFonts w:eastAsia="Times New Roman"/>
          <w:vanish/>
        </w:rPr>
        <w:t>xBInsuranceProductsMemberus-gaap:FairValueInputsLevel1Member2022-03-310001333986us-gaap:FairValueMeasurementsRecurringMembereqh:EmbeddedDerivativeNonGMxBInsuranceProductsMemberus-gaap:FairValueInputsLevel2Member2022-03-310001333986us-gaap:FairValueMeasurem</w:t>
      </w:r>
      <w:r>
        <w:rPr>
          <w:rFonts w:eastAsia="Times New Roman"/>
          <w:vanish/>
        </w:rPr>
        <w:t>entsRecurringMembereqh:EmbeddedDerivativeNonGMxBInsuranceProductsMemberus-gaap:FairValueInputsLevel3Member2022-03-310001333986us-gaap:FairValueMeasurementsRecurringMembereqh:EmbeddedDerivativeNonGMxBInsuranceProductsMember2022-03-310001333986us-gaap:FairVa</w:t>
      </w:r>
      <w:r>
        <w:rPr>
          <w:rFonts w:eastAsia="Times New Roman"/>
          <w:vanish/>
        </w:rPr>
        <w:t>lueMeasurementsRecurringMemberus-gaap:VariableInterestEntityPrimaryBeneficiaryMemberus-gaap:FairValueInputsLevel1Member2022-03-310001333986us-gaap:FairValueMeasurementsRecurringMemberus-gaap:VariableInterestEntityPrimaryBeneficiaryMemberus-gaap:FairValueIn</w:t>
      </w:r>
      <w:r>
        <w:rPr>
          <w:rFonts w:eastAsia="Times New Roman"/>
          <w:vanish/>
        </w:rPr>
        <w:t>putsLevel2Member2022-03-310001333986us-gaap:FairValueMeasurementsRecurringMemberus-gaap:VariableInterestEntityPrimaryBeneficiaryMemberus-gaap:FairValueInputsLevel3Member2022-03-310001333986us-gaap:FairValueMeasurementsRecurringMemberus-gaap:VariableInteres</w:t>
      </w:r>
      <w:r>
        <w:rPr>
          <w:rFonts w:eastAsia="Times New Roman"/>
          <w:vanish/>
        </w:rPr>
        <w:t>tEntityPrimaryBeneficiaryMember2022-03-310001333986us-gaap:FairValueMeasurementsRecurringMemberus-gaap:FairValueMeasuredAtNetAssetValuePerShareMember2022-03-310001333986us-gaap:CarryingReportedAmountFairValueDisclosureMemberus-gaap:CollateralizedLoanObliga</w:t>
      </w:r>
      <w:r>
        <w:rPr>
          <w:rFonts w:eastAsia="Times New Roman"/>
          <w:vanish/>
        </w:rPr>
        <w:t>tionsMember2022-03-310001333986us-gaap:CarryingReportedAmountFairValueDisclosureMemberus-gaap:OtherLiabilitiesMember2022-03-310001333986us-gaap:FairValueMeasurementsRecurringMemberus-gaap:FairValueInputsLevel1Membereqh:PublicCorporateMember2021-12-31000133</w:t>
      </w:r>
      <w:r>
        <w:rPr>
          <w:rFonts w:eastAsia="Times New Roman"/>
          <w:vanish/>
        </w:rPr>
        <w:t>3986us-gaap:FairValueMeasurementsRecurringMemberus-gaap:FairValueInputsLevel2Membereqh:PublicCorporateMember2021-12-310001333986us-gaap:FairValueMeasurementsRecurringMemberus-gaap:FairValueInputsLevel3Membereqh:PublicCorporateMember2021-12-310001333986us-g</w:t>
      </w:r>
      <w:r>
        <w:rPr>
          <w:rFonts w:eastAsia="Times New Roman"/>
          <w:vanish/>
        </w:rPr>
        <w:t>aap:FairValueMeasurementsRecurringMembereqh:PublicCorporateMember2021-12-310001333986us-gaap:FairValueMeasurementsRecurringMemberus-gaap:USTreasuryAndGovernmentMemberus-gaap:FairValueInputsLevel1Member2021-12-310001333986us-gaap:FairValueMeasurementsRecurr</w:t>
      </w:r>
      <w:r>
        <w:rPr>
          <w:rFonts w:eastAsia="Times New Roman"/>
          <w:vanish/>
        </w:rPr>
        <w:t>ingMemberus-gaap:USTreasuryAndGovernmentMemberus-gaap:FairValueInputsLevel2Member2021-12-310001333986us-gaap:FairValueMeasurementsRecurringMemberus-gaap:USTreasuryAndGovernmentMemberus-gaap:FairValueInputsLevel3Member2021-12-310001333986us-gaap:FairValueMe</w:t>
      </w:r>
      <w:r>
        <w:rPr>
          <w:rFonts w:eastAsia="Times New Roman"/>
          <w:vanish/>
        </w:rPr>
        <w:t>asurementsRecurringMemberus-gaap:USTreasuryAndGovernmentMember2021-12-310001333986us-gaap:FairValueMeasurementsRecurringMemberus-gaap:FairValueInputsLevel1Memberus-gaap:USStatesAndPoliticalSubdivisionsMember2021-12-310001333986us-gaap:FairValueMeasurements</w:t>
      </w:r>
      <w:r>
        <w:rPr>
          <w:rFonts w:eastAsia="Times New Roman"/>
          <w:vanish/>
        </w:rPr>
        <w:t>RecurringMemberus-gaap:FairValueInputsLevel2Memberus-gaap:USStatesAndPoliticalSubdivisionsMember2021-12-310001333986us-gaap:FairValueMeasurementsRecurringMemberus-gaap:FairValueInputsLevel3Memberus-gaap:USStatesAndPoliticalSubdivisionsMember2021-12-3100013</w:t>
      </w:r>
      <w:r>
        <w:rPr>
          <w:rFonts w:eastAsia="Times New Roman"/>
          <w:vanish/>
        </w:rPr>
        <w:t>33986us-gaap:FairValueMeasurementsRecurringMemberus-gaap:USStatesAndPoliticalSubdivisionsMember2021-12-310001333986us-gaap:FairValueMeasurementsRecurringMemberus-gaap:ForeignGovernmentDebtSecuritiesMemberus-gaap:FairValueInputsLevel1Member2021-12-310001333</w:t>
      </w:r>
      <w:r>
        <w:rPr>
          <w:rFonts w:eastAsia="Times New Roman"/>
          <w:vanish/>
        </w:rPr>
        <w:t>986us-gaap:FairValueMeasurementsRecurringMemberus-gaap:ForeignGovernmentDebtSecuritiesMemberus-gaap:FairValueInputsLevel2Member2021-12-310001333986us-gaap:FairValueMeasurementsRecurringMemberus-gaap:ForeignGovernmentDebtSecuritiesMemberus-gaap:FairValueInp</w:t>
      </w:r>
      <w:r>
        <w:rPr>
          <w:rFonts w:eastAsia="Times New Roman"/>
          <w:vanish/>
        </w:rPr>
        <w:t>utsLevel3Member2021-12-310001333986us-gaap:FairValueMeasurementsRecurringMemberus-gaap:ForeignGovernmentDebtSecuritiesMember2021-12-310001333986us-gaap:FairValueMeasurementsRecurringMemberus-gaap:FairValueInputsLevel1Memberus-gaap:ResidentialMortgageBacked</w:t>
      </w:r>
      <w:r>
        <w:rPr>
          <w:rFonts w:eastAsia="Times New Roman"/>
          <w:vanish/>
        </w:rPr>
        <w:t>SecuritiesMember2021-12-310001333986us-gaap:FairValueMeasurementsRecurringMemberus-gaap:FairValueInputsLevel2Memberus-gaap:ResidentialMortgageBackedSecuritiesMember2021-12-310001333986us-gaap:FairValueMeasurementsRecurringMemberus-gaap:FairValueInputsLevel</w:t>
      </w:r>
      <w:r>
        <w:rPr>
          <w:rFonts w:eastAsia="Times New Roman"/>
          <w:vanish/>
        </w:rPr>
        <w:t>3Memberus-gaap:ResidentialMortgageBackedSecuritiesMember2021-12-310001333986us-gaap:FairValueMeasurementsRecurringMemberus-gaap:ResidentialMortgageBackedSecuritiesMember2021-12-310001333986us-gaap:FairValueMeasurementsRecurringMemberus-gaap:AssetBackedSecu</w:t>
      </w:r>
      <w:r>
        <w:rPr>
          <w:rFonts w:eastAsia="Times New Roman"/>
          <w:vanish/>
        </w:rPr>
        <w:t>ritiesMemberus-gaap:FairValueInputsLevel1Member2021-12-310001333986us-gaap:FairValueMeasurementsRecurringMemberus-gaap:AssetBackedSecuritiesMemberus-gaap:FairValueInputsLevel2Member2021-12-310001333986us-gaap:FairValueMeasurementsRecurringMemberus-gaap:Ass</w:t>
      </w:r>
      <w:r>
        <w:rPr>
          <w:rFonts w:eastAsia="Times New Roman"/>
          <w:vanish/>
        </w:rPr>
        <w:t>etBackedSecuritiesMemberus-gaap:FairValueInputsLevel3Member2021-12-310001333986us-gaap:FairValueMeasurementsRecurringMemberus-gaap:AssetBackedSecuritiesMember2021-12-310001333986us-gaap:FairValueMeasurementsRecurringMemberus-gaap:FairValueInputsLevel1Membe</w:t>
      </w:r>
      <w:r>
        <w:rPr>
          <w:rFonts w:eastAsia="Times New Roman"/>
          <w:vanish/>
        </w:rPr>
        <w:t>rus-gaap:CommercialMortgageBackedSecuritiesMember2021-12-310001333986us-gaap:FairValueMeasurementsRecurringMemberus-gaap:CommercialMortgageBackedSecuritiesMemberus-gaap:FairValueInputsLevel2Member2021-12-310001333986us-gaap:FairValueMeasurementsRecurringMe</w:t>
      </w:r>
      <w:r>
        <w:rPr>
          <w:rFonts w:eastAsia="Times New Roman"/>
          <w:vanish/>
        </w:rPr>
        <w:t>mberus-gaap:CommercialMortgageBackedSecuritiesMemberus-gaap:FairValueInputsLevel3Member2021-12-310001333986us-gaap:FairValueMeasurementsRecurringMemberus-gaap:CommercialMortgageBackedSecuritiesMember2021-12-310001333986us-gaap:FairValueMeasurementsRecurrin</w:t>
      </w:r>
      <w:r>
        <w:rPr>
          <w:rFonts w:eastAsia="Times New Roman"/>
          <w:vanish/>
        </w:rPr>
        <w:t>gMemberus-gaap:FairValueInputsLevel1Memberus-gaap:RedeemablePreferredStockMember2021-12-310001333986us-gaap:FairValueMeasurementsRecurringMemberus-gaap:FairValueInputsLevel2Memberus-gaap:RedeemablePreferredStockMember2021-12-310001333986us-gaap:FairValueMe</w:t>
      </w:r>
      <w:r>
        <w:rPr>
          <w:rFonts w:eastAsia="Times New Roman"/>
          <w:vanish/>
        </w:rPr>
        <w:t>asurementsRecurringMemberus-gaap:FairValueInputsLevel3Memberus-gaap:RedeemablePreferredStockMember2021-12-310001333986us-gaap:FairValueMeasurementsRecurringMemberus-gaap:RedeemablePreferredStockMember2021-12-310001333986us-gaap:FairValueMeasurementsRecurri</w:t>
      </w:r>
      <w:r>
        <w:rPr>
          <w:rFonts w:eastAsia="Times New Roman"/>
          <w:vanish/>
        </w:rPr>
        <w:t>ngMemberus-gaap:FairValueInputsLevel1Member2021-12-310001333986us-gaap:FairValueMeasurementsRecurringMemberus-gaap:FairValueInputsLevel2Member2021-12-310001333986us-gaap:FairValueMeasurementsRecurringMemberus-gaap:FairValueInputsLevel3Member2021-12-3100013</w:t>
      </w:r>
      <w:r>
        <w:rPr>
          <w:rFonts w:eastAsia="Times New Roman"/>
          <w:vanish/>
        </w:rPr>
        <w:t>33986us-gaap:FairValueMeasurementsRecurringMemberus-gaap:ShortTermInvestmentsMemberus-gaap:FairValueInputsLevel1Member2021-12-310001333986us-gaap:FairValueMeasurementsRecurringMemberus-gaap:ShortTermInvestmentsMemberus-gaap:FairValueInputsLevel2Member2021-</w:t>
      </w:r>
      <w:r>
        <w:rPr>
          <w:rFonts w:eastAsia="Times New Roman"/>
          <w:vanish/>
        </w:rPr>
        <w:t>12-310001333986us-gaap:FairValueMeasurementsRecurringMemberus-gaap:ShortTermInvestmentsMemberus-gaap:FairValueInputsLevel3Member2021-12-310001333986us-gaap:FairValueMeasurementsRecurringMemberus-gaap:ShortTermInvestmentsMember2021-12-310001333986us-gaap:Fa</w:t>
      </w:r>
      <w:r>
        <w:rPr>
          <w:rFonts w:eastAsia="Times New Roman"/>
          <w:vanish/>
        </w:rPr>
        <w:t>irValueMeasurementsRecurringMembereqh:AssetsofConsolidatedVIEsVOEsMemberus-gaap:FairValueInputsLevel1Member2021-12-310001333986us-gaap:FairValueMeasurementsRecurringMembereqh:AssetsofConsolidatedVIEsVOEsMemberus-gaap:FairValueInputsLevel2Member2021-12-3100</w:t>
      </w:r>
      <w:r>
        <w:rPr>
          <w:rFonts w:eastAsia="Times New Roman"/>
          <w:vanish/>
        </w:rPr>
        <w:t>01333986us-gaap:FairValueMeasurementsRecurringMembereqh:AssetsofConsolidatedVIEsVOEsMemberus-gaap:FairValueInputsLevel3Member2021-12-310001333986us-gaap:FairValueMeasurementsRecurringMembereqh:AssetsofConsolidatedVIEsVOEsMember2021-12-310001333986us-gaap:F</w:t>
      </w:r>
      <w:r>
        <w:rPr>
          <w:rFonts w:eastAsia="Times New Roman"/>
          <w:vanish/>
        </w:rPr>
        <w:t>airValueMeasurementsRecurringMemberus-gaap:FairValueInputsLevel1Memberus-gaap:SwapMember2021-12-310001333986us-gaap:FairValueMeasurementsRecurringMemberus-gaap:SwapMemberus-gaap:FairValueInputsLevel2Member2021-12-310001333986us-gaap:FairValueMeasurementsRe</w:t>
      </w:r>
      <w:r>
        <w:rPr>
          <w:rFonts w:eastAsia="Times New Roman"/>
          <w:vanish/>
        </w:rPr>
        <w:t>curringMemberus-gaap:SwapMemberus-gaap:FairValueInputsLevel3Member2021-12-310001333986us-gaap:FairValueMeasurementsRecurringMemberus-gaap:SwapMember2021-12-310001333986us-gaap:FairValueMeasurementsRecurringMemberus-gaap:FairValueInputsLevel1Memberus-gaap:C</w:t>
      </w:r>
      <w:r>
        <w:rPr>
          <w:rFonts w:eastAsia="Times New Roman"/>
          <w:vanish/>
        </w:rPr>
        <w:t>reditDefaultSwapMember2021-12-310001333986us-gaap:FairValueMeasurementsRecurringMemberus-gaap:FairValueInputsLevel2Memberus-gaap:CreditDefaultSwapMember2021-12-310001333986us-gaap:FairValueMeasurementsRecurringMemberus-gaap:FairValueInputsLevel3Memberus-ga</w:t>
      </w:r>
      <w:r>
        <w:rPr>
          <w:rFonts w:eastAsia="Times New Roman"/>
          <w:vanish/>
        </w:rPr>
        <w:t>ap:CreditDefaultSwapMember2021-12-310001333986us-gaap:FairValueMeasurementsRecurringMemberus-gaap:CreditDefaultSwapMember2021-12-310001333986us-gaap:FutureMemberus-gaap:FairValueMeasurementsRecurringMemberus-gaap:FairValueInputsLevel1Member2021-12-31000133</w:t>
      </w:r>
      <w:r>
        <w:rPr>
          <w:rFonts w:eastAsia="Times New Roman"/>
          <w:vanish/>
        </w:rPr>
        <w:t>3986us-gaap:FutureMemberus-gaap:FairValueMeasurementsRecurringMemberus-gaap:FairValueInputsLevel2Member2021-12-310001333986us-gaap:FutureMemberus-gaap:FairValueMeasurementsRecurringMemberus-gaap:FairValueInputsLevel3Member2021-12-310001333986us-gaap:Future</w:t>
      </w:r>
      <w:r>
        <w:rPr>
          <w:rFonts w:eastAsia="Times New Roman"/>
          <w:vanish/>
        </w:rPr>
        <w:t>Memberus-gaap:FairValueMeasurementsRecurringMember2021-12-310001333986us-gaap:FairValueMeasurementsRecurringMemberus-gaap:FairValueInputsLevel1Memberus-gaap:OptionMember2021-12-310001333986us-gaap:FairValueMeasurementsRecurringMemberus-gaap:FairValueInputs</w:t>
      </w:r>
      <w:r>
        <w:rPr>
          <w:rFonts w:eastAsia="Times New Roman"/>
          <w:vanish/>
        </w:rPr>
        <w:t>Level2Memberus-gaap:OptionMember2021-12-310001333986us-gaap:FairValueMeasurementsRecurringMemberus-gaap:FairValueInputsLevel3Memberus-gaap:OptionMember2021-12-310001333986us-gaap:FairValueMeasurementsRecurringMemberus-gaap:OptionMember2021-12-310001333986u</w:t>
      </w:r>
      <w:r>
        <w:rPr>
          <w:rFonts w:eastAsia="Times New Roman"/>
          <w:vanish/>
        </w:rPr>
        <w:t>s-gaap:FairValueMeasurementsRecurringMemberus-gaap:FairValueInputsLevel1Memberus-gaap:InterestRateSwaptionMember2021-12-310001333986us-gaap:FairValueMeasurementsRecurringMemberus-gaap:FairValueInputsLevel2Memberus-gaap:InterestRateSwaptionMember2021-12-310</w:t>
      </w:r>
      <w:r>
        <w:rPr>
          <w:rFonts w:eastAsia="Times New Roman"/>
          <w:vanish/>
        </w:rPr>
        <w:t>001333986us-gaap:FairValueMeasurementsRecurringMemberus-gaap:FairValueInputsLevel3Memberus-gaap:InterestRateSwaptionMember2021-12-310001333986us-gaap:FairValueMeasurementsRecurringMemberus-gaap:InterestRateSwaptionMember2021-12-310001333986us-gaap:FairValu</w:t>
      </w:r>
      <w:r>
        <w:rPr>
          <w:rFonts w:eastAsia="Times New Roman"/>
          <w:vanish/>
        </w:rPr>
        <w:t>eMeasurementsRecurringMemberus-gaap:GuaranteedMinimumWithdrawalBenefitMemberus-gaap:FairValueInputsLevel1Member2021-12-310001333986us-gaap:FairValueMeasurementsRecurringMemberus-gaap:GuaranteedMinimumWithdrawalBenefitMemberus-gaap:FairValueInputsLevel2Memb</w:t>
      </w:r>
      <w:r>
        <w:rPr>
          <w:rFonts w:eastAsia="Times New Roman"/>
          <w:vanish/>
        </w:rPr>
        <w:t>er2021-12-310001333986us-gaap:FairValueMeasurementsRecurringMemberus-gaap:GuaranteedMinimumWithdrawalBenefitMemberus-gaap:FairValueInputsLevel3Member2021-12-310001333986us-gaap:FairValueMeasurementsRecurringMemberus-gaap:GuaranteedMinimumWithdrawalBenefitM</w:t>
      </w:r>
      <w:r>
        <w:rPr>
          <w:rFonts w:eastAsia="Times New Roman"/>
          <w:vanish/>
        </w:rPr>
        <w:t>ember2021-12-310001333986us-gaap:FairValueMeasurementsRecurringMembereqh:EmbeddedDerivativeNonGMxBInsuranceProductsMemberus-gaap:FairValueInputsLevel1Member2021-12-310001333986us-gaap:FairValueMeasurementsRecurringMembereqh:EmbeddedDerivativeNonGMxBInsuran</w:t>
      </w:r>
      <w:r>
        <w:rPr>
          <w:rFonts w:eastAsia="Times New Roman"/>
          <w:vanish/>
        </w:rPr>
        <w:t>ceProductsMemberus-gaap:FairValueInputsLevel2Member2021-12-310001333986us-gaap:FairValueMeasurementsRecurringMembereqh:EmbeddedDerivativeNonGMxBInsuranceProductsMemberus-gaap:FairValueInputsLevel3Member2021-12-310001333986us-gaap:FairValueMeasurementsRecur</w:t>
      </w:r>
      <w:r>
        <w:rPr>
          <w:rFonts w:eastAsia="Times New Roman"/>
          <w:vanish/>
        </w:rPr>
        <w:t>ringMembereqh:EmbeddedDerivativeNonGMxBInsuranceProductsMember2021-12-310001333986us-gaap:FairValueMeasurementsRecurringMemberus-gaap:VariableInterestEntityPrimaryBeneficiaryMemberus-gaap:FairValueInputsLevel1Member2021-12-310001333986us-gaap:FairValueMeas</w:t>
      </w:r>
      <w:r>
        <w:rPr>
          <w:rFonts w:eastAsia="Times New Roman"/>
          <w:vanish/>
        </w:rPr>
        <w:t>urementsRecurringMemberus-gaap:VariableInterestEntityPrimaryBeneficiaryMemberus-gaap:FairValueInputsLevel2Member2021-12-310001333986us-gaap:FairValueMeasurementsRecurringMemberus-gaap:VariableInterestEntityPrimaryBeneficiaryMemberus-gaap:FairValueInputsLev</w:t>
      </w:r>
      <w:r>
        <w:rPr>
          <w:rFonts w:eastAsia="Times New Roman"/>
          <w:vanish/>
        </w:rPr>
        <w:t>el3Member2021-12-310001333986us-gaap:FairValueMeasurementsRecurringMemberus-gaap:VariableInterestEntityPrimaryBeneficiaryMember2021-12-310001333986us-gaap:FairValueMeasurementsRecurringMemberus-gaap:FairValueMeasuredAtNetAssetValuePerShareMember2021-12-310</w:t>
      </w:r>
      <w:r>
        <w:rPr>
          <w:rFonts w:eastAsia="Times New Roman"/>
          <w:vanish/>
        </w:rPr>
        <w:t>001333986us-gaap:CarryingReportedAmountFairValueDisclosureMemberus-gaap:CollateralizedLoanObligationsMember2021-12-310001333986us-gaap:CorporateDebtSecuritiesMemberus-gaap:FairValueInputsLevel3Member2021-12-310001333986us-gaap:FairValueInputsLevel3Memberus</w:t>
      </w:r>
      <w:r>
        <w:rPr>
          <w:rFonts w:eastAsia="Times New Roman"/>
          <w:vanish/>
        </w:rPr>
        <w:t>-gaap:USStatesAndPoliticalSubdivisionsMember2021-12-310001333986us-gaap:AssetBackedSecuritiesMemberus-gaap:FairValueInputsLevel3Member2021-12-310001333986us-gaap:CommercialMortgageBackedSecuritiesMemberus-gaap:FairValueInputsLevel3Member2021-12-31000133398</w:t>
      </w:r>
      <w:r>
        <w:rPr>
          <w:rFonts w:eastAsia="Times New Roman"/>
          <w:vanish/>
        </w:rPr>
        <w:t>6us-gaap:FairValueInputsLevel3Membereqh:TradingSecuritiesMember2021-12-310001333986us-gaap:FairValueInputsLevel3Membereqh:FixedMaturitiesAtFairValueUsingTheFairValueOptionMember2021-12-310001333986us-gaap:CorporateDebtSecuritiesMemberus-gaap:FairValueInput</w:t>
      </w:r>
      <w:r>
        <w:rPr>
          <w:rFonts w:eastAsia="Times New Roman"/>
          <w:vanish/>
        </w:rPr>
        <w:t>sLevel3Member2022-01-012022-03-310001333986us-gaap:FairValueInputsLevel3Memberus-gaap:USStatesAndPoliticalSubdivisionsMember2022-01-012022-03-310001333986us-gaap:AssetBackedSecuritiesMemberus-gaap:FairValueInputsLevel3Member2022-01-012022-03-310001333986us</w:t>
      </w:r>
      <w:r>
        <w:rPr>
          <w:rFonts w:eastAsia="Times New Roman"/>
          <w:vanish/>
        </w:rPr>
        <w:t>-gaap:CommercialMortgageBackedSecuritiesMemberus-gaap:FairValueInputsLevel3Member2022-01-012022-03-310001333986us-gaap:FairValueInputsLevel3Membereqh:TradingSecuritiesMember2022-01-012022-03-310001333986us-gaap:FairValueInputsLevel3Membereqh:FixedMaturitie</w:t>
      </w:r>
      <w:r>
        <w:rPr>
          <w:rFonts w:eastAsia="Times New Roman"/>
          <w:vanish/>
        </w:rPr>
        <w:t>sAtFairValueUsingTheFairValueOptionMember2022-01-012022-03-310001333986us-gaap:CorporateDebtSecuritiesMemberus-gaap:FairValueInputsLevel3Member2022-03-310001333986us-gaap:FairValueInputsLevel3Memberus-gaap:USStatesAndPoliticalSubdivisionsMember2022-03-3100</w:t>
      </w:r>
      <w:r>
        <w:rPr>
          <w:rFonts w:eastAsia="Times New Roman"/>
          <w:vanish/>
        </w:rPr>
        <w:t>01333986us-gaap:AssetBackedSecuritiesMemberus-gaap:FairValueInputsLevel3Member2022-03-310001333986us-gaap:CommercialMortgageBackedSecuritiesMemberus-gaap:FairValueInputsLevel3Member2022-03-310001333986us-gaap:FairValueInputsLevel3Membereqh:TradingSecuritie</w:t>
      </w:r>
      <w:r>
        <w:rPr>
          <w:rFonts w:eastAsia="Times New Roman"/>
          <w:vanish/>
        </w:rPr>
        <w:t>sMember2022-03-310001333986us-gaap:FairValueInputsLevel3Membereqh:FixedMaturitiesAtFairValueUsingTheFairValueOptionMember2022-03-310001333986us-gaap:CorporateDebtSecuritiesMemberus-gaap:FairValueInputsLevel3Member2020-12-310001333986us-gaap:FairValueInputs</w:t>
      </w:r>
      <w:r>
        <w:rPr>
          <w:rFonts w:eastAsia="Times New Roman"/>
          <w:vanish/>
        </w:rPr>
        <w:t>Level3Memberus-gaap:USStatesAndPoliticalSubdivisionsMember2020-12-310001333986us-gaap:AssetBackedSecuritiesMemberus-gaap:FairValueInputsLevel3Member2020-12-310001333986us-gaap:CommercialMortgageBackedSecuritiesMemberus-gaap:FairValueInputsLevel3Member2020-</w:t>
      </w:r>
      <w:r>
        <w:rPr>
          <w:rFonts w:eastAsia="Times New Roman"/>
          <w:vanish/>
        </w:rPr>
        <w:t>12-310001333986us-gaap:FairValueInputsLevel3Membereqh:TradingSecuritiesMember2020-12-310001333986us-gaap:FairValueInputsLevel3Membereqh:FixedMaturitiesAtFairValueUsingTheFairValueOptionMember2020-12-310001333986us-gaap:CorporateDebtSecuritiesMemberus-gaap:</w:t>
      </w:r>
      <w:r>
        <w:rPr>
          <w:rFonts w:eastAsia="Times New Roman"/>
          <w:vanish/>
        </w:rPr>
        <w:t>FairValueInputsLevel3Member2021-01-012021-03-310001333986us-gaap:FairValueInputsLevel3Memberus-gaap:USStatesAndPoliticalSubdivisionsMember2021-01-012021-03-310001333986us-gaap:AssetBackedSecuritiesMemberus-gaap:FairValueInputsLevel3Member2021-01-012021-03-</w:t>
      </w:r>
      <w:r>
        <w:rPr>
          <w:rFonts w:eastAsia="Times New Roman"/>
          <w:vanish/>
        </w:rPr>
        <w:t>310001333986us-gaap:CommercialMortgageBackedSecuritiesMemberus-gaap:FairValueInputsLevel3Member2021-01-012021-03-310001333986us-gaap:FairValueInputsLevel3Membereqh:TradingSecuritiesMember2021-01-012021-03-310001333986us-gaap:FairValueInputsLevel3Membereqh:</w:t>
      </w:r>
      <w:r>
        <w:rPr>
          <w:rFonts w:eastAsia="Times New Roman"/>
          <w:vanish/>
        </w:rPr>
        <w:t>FixedMaturitiesAtFairValueUsingTheFairValueOptionMember2021-01-012021-03-310001333986us-gaap:CorporateDebtSecuritiesMemberus-gaap:FairValueInputsLevel3Member2021-03-310001333986us-gaap:FairValueInputsLevel3Memberus-gaap:USStatesAndPoliticalSubdivisionsMemb</w:t>
      </w:r>
      <w:r>
        <w:rPr>
          <w:rFonts w:eastAsia="Times New Roman"/>
          <w:vanish/>
        </w:rPr>
        <w:t>er2021-03-310001333986us-gaap:AssetBackedSecuritiesMemberus-gaap:FairValueInputsLevel3Member2021-03-310001333986us-gaap:CommercialMortgageBackedSecuritiesMemberus-gaap:FairValueInputsLevel3Member2021-03-310001333986us-gaap:FairValueInputsLevel3Membereqh:Tr</w:t>
      </w:r>
      <w:r>
        <w:rPr>
          <w:rFonts w:eastAsia="Times New Roman"/>
          <w:vanish/>
        </w:rPr>
        <w:t>adingSecuritiesMember2021-03-310001333986us-gaap:FairValueInputsLevel3Membereqh:FixedMaturitiesAtFairValueUsingTheFairValueOptionMember2021-03-310001333986us-gaap:FairValueInputsLevel3Memberus-gaap:EquityMethodInvestmentsMember2021-12-310001333986eqh:Embed</w:t>
      </w:r>
      <w:r>
        <w:rPr>
          <w:rFonts w:eastAsia="Times New Roman"/>
          <w:vanish/>
        </w:rPr>
        <w:t>dedDerivativeGMIBReinsuranceMemberus-gaap:FairValueInputsLevel3Member2021-12-310001333986us-gaap:FairValueInputsLevel3Membereqh:EmbeddedDerivativeDueFromReinsuranceReinsurersMember2021-12-310001333986eqh:SeparateAccountsMemberus-gaap:FairValueInputsLevel3M</w:t>
      </w:r>
      <w:r>
        <w:rPr>
          <w:rFonts w:eastAsia="Times New Roman"/>
          <w:vanish/>
        </w:rPr>
        <w:t>ember2021-12-310001333986eqh:GuaranteedIncomeBenefitGuaranteedWithdrawalBenefitAndOtherFeaturesLiabilityMemberus-gaap:FairValueInputsLevel3Member2021-12-310001333986eqh:ContingentPaymentArrangementsMemberus-gaap:FairValueInputsLevel3Member2021-12-310001333</w:t>
      </w:r>
      <w:r>
        <w:rPr>
          <w:rFonts w:eastAsia="Times New Roman"/>
          <w:vanish/>
        </w:rPr>
        <w:t>986us-gaap:FairValueInputsLevel3Memberus-gaap:EquityMethodInvestmentsMember2022-01-012022-03-310001333986eqh:EmbeddedDerivativeGMIBReinsuranceMemberus-gaap:FairValueInputsLevel3Member2022-01-012022-03-310001333986us-gaap:FairValueInputsLevel3Membereqh:Embe</w:t>
      </w:r>
      <w:r>
        <w:rPr>
          <w:rFonts w:eastAsia="Times New Roman"/>
          <w:vanish/>
        </w:rPr>
        <w:t>ddedDerivativeDueFromReinsuranceReinsurersMember2022-01-012022-03-310001333986eqh:SeparateAccountsMemberus-gaap:FairValueInputsLevel3Member2022-01-012022-03-310001333986eqh:GuaranteedIncomeBenefitGuaranteedWithdrawalBenefitAndOtherFeaturesLiabilityMemberus</w:t>
      </w:r>
      <w:r>
        <w:rPr>
          <w:rFonts w:eastAsia="Times New Roman"/>
          <w:vanish/>
        </w:rPr>
        <w:t>-gaap:FairValueInputsLevel3Member2022-01-012022-03-310001333986eqh:ContingentPaymentArrangementsMemberus-gaap:FairValueInputsLevel3Member2022-01-012022-03-310001333986us-gaap:FairValueInputsLevel3Memberus-gaap:EquityMethodInvestmentsMember2022-03-310001333</w:t>
      </w:r>
      <w:r>
        <w:rPr>
          <w:rFonts w:eastAsia="Times New Roman"/>
          <w:vanish/>
        </w:rPr>
        <w:t>986eqh:EmbeddedDerivativeGMIBReinsuranceMemberus-gaap:FairValueInputsLevel3Member2022-03-310001333986us-gaap:FairValueInputsLevel3Membereqh:EmbeddedDerivativeDueFromReinsuranceReinsurersMember2022-03-310001333986eqh:SeparateAccountsMemberus-gaap:FairValueI</w:t>
      </w:r>
      <w:r>
        <w:rPr>
          <w:rFonts w:eastAsia="Times New Roman"/>
          <w:vanish/>
        </w:rPr>
        <w:t>nputsLevel3Member2022-03-310001333986eqh:GuaranteedIncomeBenefitGuaranteedWithdrawalBenefitAndOtherFeaturesLiabilityMemberus-gaap:FairValueInputsLevel3Member2022-03-310001333986eqh:ContingentPaymentArrangementsMemberus-gaap:FairValueInputsLevel3Member2022-</w:t>
      </w:r>
      <w:r>
        <w:rPr>
          <w:rFonts w:eastAsia="Times New Roman"/>
          <w:vanish/>
        </w:rPr>
        <w:t>03-310001333986us-gaap:FairValueInputsLevel3Memberus-gaap:EquityMethodInvestmentsMember2020-12-310001333986eqh:EmbeddedDerivativeGMIBReinsuranceMemberus-gaap:FairValueInputsLevel3Member2020-12-310001333986us-gaap:FairValueInputsLevel3Membereqh:EmbeddedDeri</w:t>
      </w:r>
      <w:r>
        <w:rPr>
          <w:rFonts w:eastAsia="Times New Roman"/>
          <w:vanish/>
        </w:rPr>
        <w:t>vativeDueFromReinsuranceReinsurersMember2020-12-310001333986eqh:SeparateAccountsMemberus-gaap:FairValueInputsLevel3Member2020-12-310001333986eqh:GuaranteedIncomeBenefitGuaranteedWithdrawalBenefitAndOtherFeaturesLiabilityMemberus-gaap:FairValueInputsLevel3M</w:t>
      </w:r>
      <w:r>
        <w:rPr>
          <w:rFonts w:eastAsia="Times New Roman"/>
          <w:vanish/>
        </w:rPr>
        <w:t>ember2020-12-310001333986eqh:ContingentPaymentArrangementsMemberus-gaap:FairValueInputsLevel3Member2020-12-310001333986us-gaap:FairValueInputsLevel3Memberus-gaap:EquityMethodInvestmentsMember2021-01-012021-03-310001333986eqh:EmbeddedDerivativeGMIBReinsuran</w:t>
      </w:r>
      <w:r>
        <w:rPr>
          <w:rFonts w:eastAsia="Times New Roman"/>
          <w:vanish/>
        </w:rPr>
        <w:t>ceMemberus-gaap:FairValueInputsLevel3Member2021-01-012021-03-310001333986us-gaap:FairValueInputsLevel3Membereqh:EmbeddedDerivativeDueFromReinsuranceReinsurersMember2021-01-012021-03-310001333986eqh:SeparateAccountsMemberus-gaap:FairValueInputsLevel3Member2</w:t>
      </w:r>
      <w:r>
        <w:rPr>
          <w:rFonts w:eastAsia="Times New Roman"/>
          <w:vanish/>
        </w:rPr>
        <w:t>021-01-012021-03-310001333986eqh:GuaranteedIncomeBenefitGuaranteedWithdrawalBenefitAndOtherFeaturesLiabilityMemberus-gaap:FairValueInputsLevel3Member2021-01-012021-03-310001333986eqh:ContingentPaymentArrangementsMemberus-gaap:FairValueInputsLevel3Member202</w:t>
      </w:r>
      <w:r>
        <w:rPr>
          <w:rFonts w:eastAsia="Times New Roman"/>
          <w:vanish/>
        </w:rPr>
        <w:t>1-01-012021-03-310001333986us-gaap:FairValueInputsLevel3Memberus-gaap:EquityMethodInvestmentsMember2021-03-310001333986eqh:EmbeddedDerivativeGMIBReinsuranceMemberus-gaap:FairValueInputsLevel3Member2021-03-310001333986us-gaap:FairValueInputsLevel3Membereqh:</w:t>
      </w:r>
      <w:r>
        <w:rPr>
          <w:rFonts w:eastAsia="Times New Roman"/>
          <w:vanish/>
        </w:rPr>
        <w:t>EmbeddedDerivativeDueFromReinsuranceReinsurersMember2021-03-310001333986eqh:SeparateAccountsMemberus-gaap:FairValueInputsLevel3Member2021-03-310001333986eqh:GuaranteedIncomeBenefitGuaranteedWithdrawalBenefitAndOtherFeaturesLiabilityMemberus-gaap:FairValueI</w:t>
      </w:r>
      <w:r>
        <w:rPr>
          <w:rFonts w:eastAsia="Times New Roman"/>
          <w:vanish/>
        </w:rPr>
        <w:t>nputsLevel3Member2021-03-310001333986eqh:ContingentPaymentArrangementsMemberus-gaap:FairValueInputsLevel3Member2021-03-310001333986eqh:GuaranteedIncomeBenefitGuaranteedWithdrawalBenefitAndOtherFeaturesLiabilityMember2022-01-012022-03-310001333986eqh:Guaran</w:t>
      </w:r>
      <w:r>
        <w:rPr>
          <w:rFonts w:eastAsia="Times New Roman"/>
          <w:vanish/>
        </w:rPr>
        <w:t>teedIncomeBenefitGuaranteedWithdrawalBenefitAndOtherFeaturesLiabilityMember2021-01-012021-03-310001333986eqh:EmbeddedDerivativeGMIBReinsuranceMember2022-01-012022-03-310001333986eqh:EmbeddedDerivativeGMIBReinsuranceMember2021-01-012021-03-310001333986eqh:E</w:t>
      </w:r>
      <w:r>
        <w:rPr>
          <w:rFonts w:eastAsia="Times New Roman"/>
          <w:vanish/>
        </w:rPr>
        <w:t>mbeddedDerivativeDueFromReinsuranceReinsurersMember2022-01-012022-03-310001333986eqh:EmbeddedDerivativeDueFromReinsuranceReinsurersMember2021-01-012021-03-310001333986eqh:MatrixPricingModelValuationTechniqueMemberus-gaap:FairValueInputsLevel3Memberus-gaap:</w:t>
      </w:r>
      <w:r>
        <w:rPr>
          <w:rFonts w:eastAsia="Times New Roman"/>
          <w:vanish/>
        </w:rPr>
        <w:t>CorporateDebtSecuritiesMember2022-03-310001333986eqh:MatrixPricingModelValuationTechniqueMembersrt:MinimumMembereqh:MeasurementInputSpreadOverBenchmarkMemberus-gaap:FairValueInputsLevel3Memberus-gaap:CorporateDebtSecuritiesMember2022-03-310001333986eqh:Mat</w:t>
      </w:r>
      <w:r>
        <w:rPr>
          <w:rFonts w:eastAsia="Times New Roman"/>
          <w:vanish/>
        </w:rPr>
        <w:t>rixPricingModelValuationTechniqueMembereqh:MeasurementInputSpreadOverBenchmarkMembersrt:MaximumMemberus-gaap:FairValueInputsLevel3Memberus-gaap:CorporateDebtSecuritiesMember2022-03-310001333986eqh:MatrixPricingModelValuationTechniqueMembereqh:MeasurementIn</w:t>
      </w:r>
      <w:r>
        <w:rPr>
          <w:rFonts w:eastAsia="Times New Roman"/>
          <w:vanish/>
        </w:rPr>
        <w:t>putSpreadOverBenchmarkMemberus-gaap:FairValueInputsLevel3Membersrt:WeightedAverageMemberus-gaap:CorporateDebtSecuritiesMember2022-03-310001333986us-gaap:FairValueInputsLevel3Membereqh:MarketComparableCompaniesValuationTechniqueMemberus-gaap:CorporateDebtSe</w:t>
      </w:r>
      <w:r>
        <w:rPr>
          <w:rFonts w:eastAsia="Times New Roman"/>
          <w:vanish/>
        </w:rPr>
        <w:t>curitiesMember2022-03-310001333986srt:MinimumMemberus-gaap:MeasurementInputEbitdaMultipleMemberus-gaap:FairValueInputsLevel3Membereqh:MarketComparableCompaniesValuationTechniqueMemberus-gaap:CorporateDebtSecuritiesMember2022-03-310001333986srt:MaximumMembe</w:t>
      </w:r>
      <w:r>
        <w:rPr>
          <w:rFonts w:eastAsia="Times New Roman"/>
          <w:vanish/>
        </w:rPr>
        <w:t>rus-gaap:MeasurementInputEbitdaMultipleMemberus-gaap:FairValueInputsLevel3Membereqh:MarketComparableCompaniesValuationTechniqueMemberus-gaap:CorporateDebtSecuritiesMember2022-03-310001333986srt:MinimumMemberus-gaap:MeasurementInputDiscountRateMemberus-gaap</w:t>
      </w:r>
      <w:r>
        <w:rPr>
          <w:rFonts w:eastAsia="Times New Roman"/>
          <w:vanish/>
        </w:rPr>
        <w:t>:FairValueInputsLevel3Membereqh:MarketComparableCompaniesValuationTechniqueMemberus-gaap:CorporateDebtSecuritiesMember2022-03-310001333986srt:MaximumMemberus-gaap:MeasurementInputDiscountRateMemberus-gaap:FairValueInputsLevel3Membereqh:MarketComparableComp</w:t>
      </w:r>
      <w:r>
        <w:rPr>
          <w:rFonts w:eastAsia="Times New Roman"/>
          <w:vanish/>
        </w:rPr>
        <w:t>aniesValuationTechniqueMemberus-gaap:CorporateDebtSecuritiesMember2022-03-310001333986srt:MinimumMembereqh:MeasurementInputCashFlowMultiplesMemberus-gaap:FairValueInputsLevel3Membereqh:MarketComparableCompaniesValuationTechniqueMemberus-gaap:CorporateDebtS</w:t>
      </w:r>
      <w:r>
        <w:rPr>
          <w:rFonts w:eastAsia="Times New Roman"/>
          <w:vanish/>
        </w:rPr>
        <w:t>ecuritiesMember2022-03-310001333986srt:MaximumMembereqh:MeasurementInputCashFlowMultiplesMemberus-gaap:FairValueInputsLevel3Membereqh:MarketComparableCompaniesValuationTechniqueMemberus-gaap:CorporateDebtSecuritiesMember2022-03-310001333986srt:MinimumMembe</w:t>
      </w:r>
      <w:r>
        <w:rPr>
          <w:rFonts w:eastAsia="Times New Roman"/>
          <w:vanish/>
        </w:rPr>
        <w:t>rus-gaap:FairValueInputsLevel3Membereqh:MarketComparableCompaniesValuationTechniqueMembereqh:MeasurementInputLoanToValueMemberus-gaap:CorporateDebtSecuritiesMember2022-03-310001333986srt:MaximumMemberus-gaap:FairValueInputsLevel3Membereqh:MarketComparableC</w:t>
      </w:r>
      <w:r>
        <w:rPr>
          <w:rFonts w:eastAsia="Times New Roman"/>
          <w:vanish/>
        </w:rPr>
        <w:t>ompaniesValuationTechniqueMembereqh:MeasurementInputLoanToValueMemberus-gaap:CorporateDebtSecuritiesMember2022-03-310001333986us-gaap:MeasurementInputEbitdaMultipleMemberus-gaap:FairValueInputsLevel3Membereqh:MarketComparableCompaniesValuationTechniqueMemb</w:t>
      </w:r>
      <w:r>
        <w:rPr>
          <w:rFonts w:eastAsia="Times New Roman"/>
          <w:vanish/>
        </w:rPr>
        <w:t>ersrt:WeightedAverageMemberus-gaap:CorporateDebtSecuritiesMember2022-03-310001333986us-gaap:MeasurementInputDiscountRateMemberus-gaap:FairValueInputsLevel3Membereqh:MarketComparableCompaniesValuationTechniqueMembersrt:WeightedAverageMemberus-gaap:Corporate</w:t>
      </w:r>
      <w:r>
        <w:rPr>
          <w:rFonts w:eastAsia="Times New Roman"/>
          <w:vanish/>
        </w:rPr>
        <w:t>DebtSecuritiesMember2022-03-310001333986eqh:MeasurementInputCashFlowMultiplesMemberus-gaap:FairValueInputsLevel3Membereqh:MarketComparableCompaniesValuationTechniqueMembersrt:WeightedAverageMemberus-gaap:CorporateDebtSecuritiesMember2022-03-310001333986us-</w:t>
      </w:r>
      <w:r>
        <w:rPr>
          <w:rFonts w:eastAsia="Times New Roman"/>
          <w:vanish/>
        </w:rPr>
        <w:t>gaap:FairValueInputsLevel3Membereqh:MarketComparableCompaniesValuationTechniqueMembereqh:MeasurementInputLoanToValueMembersrt:WeightedAverageMemberus-gaap:CorporateDebtSecuritiesMember2022-03-310001333986eqh:DiscountedCashFlowValuationTechniqueMemberus-gaa</w:t>
      </w:r>
      <w:r>
        <w:rPr>
          <w:rFonts w:eastAsia="Times New Roman"/>
          <w:vanish/>
        </w:rPr>
        <w:t>p:FairValueInputsLevel3Membereqh:TradingSecuritiesMember2022-03-310001333986eqh:DiscountedCashFlowValuationTechniqueMemberus-gaap:FairValueInputsLevel3Memberus-gaap:MeasurementInputRevenueMultipleMembereqh:TradingSecuritiesMember2022-03-310001333986eqh:Mea</w:t>
      </w:r>
      <w:r>
        <w:rPr>
          <w:rFonts w:eastAsia="Times New Roman"/>
          <w:vanish/>
        </w:rPr>
        <w:t>surementInputsDiscountFactorMembereqh:DiscountedCashFlowValuationTechniqueMemberus-gaap:FairValueInputsLevel3Membereqh:TradingSecuritiesMember2022-03-310001333986eqh:DiscountedCashFlowValuationTechniqueMemberus-gaap:FairValueInputsLevel3Membereqh:TradingSe</w:t>
      </w:r>
      <w:r>
        <w:rPr>
          <w:rFonts w:eastAsia="Times New Roman"/>
          <w:vanish/>
        </w:rPr>
        <w:t>curitiesMember2022-01-012022-03-310001333986us-gaap:EquityMethodInvestmentsMemberus-gaap:FairValueInputsLevel3Membereqh:MarketComparableCompaniesValuationTechniqueMember2022-03-310001333986srt:MinimumMemberus-gaap:EquityMethodInvestmentsMemberus-gaap:Measu</w:t>
      </w:r>
      <w:r>
        <w:rPr>
          <w:rFonts w:eastAsia="Times New Roman"/>
          <w:vanish/>
        </w:rPr>
        <w:t>rementInputRevenueMultipleMemberus-gaap:FairValueInputsLevel3Membereqh:MarketComparableCompaniesValuationTechniqueMember2022-03-310001333986us-gaap:EquityMethodInvestmentsMembersrt:MaximumMemberus-gaap:MeasurementInputRevenueMultipleMemberus-gaap:FairValue</w:t>
      </w:r>
      <w:r>
        <w:rPr>
          <w:rFonts w:eastAsia="Times New Roman"/>
          <w:vanish/>
        </w:rPr>
        <w:t>InputsLevel3Membereqh:MarketComparableCompaniesValuationTechniqueMember2022-03-310001333986us-gaap:EquityMethodInvestmentsMemberus-gaap:MeasurementInputRevenueMultipleMemberus-gaap:FairValueInputsLevel3Membereqh:MarketComparableCompaniesValuationTechniqueM</w:t>
      </w:r>
      <w:r>
        <w:rPr>
          <w:rFonts w:eastAsia="Times New Roman"/>
          <w:vanish/>
        </w:rPr>
        <w:t>embersrt:WeightedAverageMember2022-03-310001333986eqh:EmbeddedDerivativeGMIBReinsuranceMembereqh:DiscountedCashFlowValuationTechniqueMemberus-gaap:FairValueInputsLevel3Member2022-03-310001333986us-gaap:MeasurementInputLapseRateMembersrt:MinimumMembereqh:Em</w:t>
      </w:r>
      <w:r>
        <w:rPr>
          <w:rFonts w:eastAsia="Times New Roman"/>
          <w:vanish/>
        </w:rPr>
        <w:t>beddedDerivativeGMIBReinsuranceMembereqh:DiscountedCashFlowValuationTechniqueMemberus-gaap:FairValueInputsLevel3Member2022-03-310001333986us-gaap:MeasurementInputLapseRateMembereqh:EmbeddedDerivativeGMIBReinsuranceMembersrt:MaximumMembereqh:DiscountedCashF</w:t>
      </w:r>
      <w:r>
        <w:rPr>
          <w:rFonts w:eastAsia="Times New Roman"/>
          <w:vanish/>
        </w:rPr>
        <w:t>lowValuationTechniqueMemberus-gaap:FairValueInputsLevel3Member2022-03-310001333986srt:MinimumMembereqh:EmbeddedDerivativeGMIBReinsuranceMembereqh:DiscountedCashFlowValuationTechniqueMemberus-gaap:FairValueInputsLevel3Memberus-gaap:MeasurementInputWithdrawa</w:t>
      </w:r>
      <w:r>
        <w:rPr>
          <w:rFonts w:eastAsia="Times New Roman"/>
          <w:vanish/>
        </w:rPr>
        <w:t>lRateMember2022-03-310001333986eqh:EmbeddedDerivativeGMIBReinsuranceMembersrt:MaximumMembereqh:DiscountedCashFlowValuationTechniqueMemberus-gaap:FairValueInputsLevel3Memberus-gaap:MeasurementInputWithdrawalRateMember2022-03-310001333986srt:MinimumMemberus-</w:t>
      </w:r>
      <w:r>
        <w:rPr>
          <w:rFonts w:eastAsia="Times New Roman"/>
          <w:vanish/>
        </w:rPr>
        <w:t>gaap:MeasurementInputUtilizationRateMembereqh:EmbeddedDerivativeGMIBReinsuranceMembereqh:DiscountedCashFlowValuationTechniqueMemberus-gaap:FairValueInputsLevel3Member2022-03-310001333986us-gaap:MeasurementInputUtilizationRateMembereqh:EmbeddedDerivativeGMI</w:t>
      </w:r>
      <w:r>
        <w:rPr>
          <w:rFonts w:eastAsia="Times New Roman"/>
          <w:vanish/>
        </w:rPr>
        <w:t>BReinsuranceMembersrt:MaximumMembereqh:DiscountedCashFlowValuationTechniqueMemberus-gaap:FairValueInputsLevel3Member2022-03-310001333986srt:MinimumMembereqh:EmbeddedDerivativeGMIBReinsuranceMembereqh:MeasurementInputNonperformanceRiskMembereqh:DiscountedCa</w:t>
      </w:r>
      <w:r>
        <w:rPr>
          <w:rFonts w:eastAsia="Times New Roman"/>
          <w:vanish/>
        </w:rPr>
        <w:t>shFlowValuationTechniqueMemberus-gaap:FairValueInputsLevel3Member2022-03-310001333986eqh:EmbeddedDerivativeGMIBReinsuranceMembereqh:MeasurementInputNonperformanceRiskMembersrt:MaximumMembereqh:DiscountedCashFlowValuationTechniqueMemberus-gaap:FairValueInpu</w:t>
      </w:r>
      <w:r>
        <w:rPr>
          <w:rFonts w:eastAsia="Times New Roman"/>
          <w:vanish/>
        </w:rPr>
        <w:t>tsLevel3Member2022-03-310001333986srt:MinimumMembereqh:EmbeddedDerivativeGMIBReinsuranceMembereqh:DiscountedCashFlowValuationTechniqueMemberus-gaap:FairValueInputsLevel3Membereqh:MeasurementInputEquityVolatilityMember2022-03-310001333986eqh:EmbeddedDerivat</w:t>
      </w:r>
      <w:r>
        <w:rPr>
          <w:rFonts w:eastAsia="Times New Roman"/>
          <w:vanish/>
        </w:rPr>
        <w:t>iveGMIBReinsuranceMembersrt:MaximumMembereqh:DiscountedCashFlowValuationTechniqueMemberus-gaap:FairValueInputsLevel3Membereqh:MeasurementInputEquityVolatilityMember2022-03-310001333986srt:MinimumMembereqh:EmbeddedDerivativeGMIBReinsuranceMembereqh:Discount</w:t>
      </w:r>
      <w:r>
        <w:rPr>
          <w:rFonts w:eastAsia="Times New Roman"/>
          <w:vanish/>
        </w:rPr>
        <w:t>edCashFlowValuationTechniqueMemberus-gaap:FairValueInputsLevel3Membereqh:RangeOneMemberus-gaap:MeasurementInputMortalityRateMember2022-03-310001333986eqh:EmbeddedDerivativeGMIBReinsuranceMembersrt:MaximumMembereqh:DiscountedCashFlowValuationTechniqueMember</w:t>
      </w:r>
      <w:r>
        <w:rPr>
          <w:rFonts w:eastAsia="Times New Roman"/>
          <w:vanish/>
        </w:rPr>
        <w:t>us-gaap:FairValueInputsLevel3Membereqh:RangeOneMemberus-gaap:MeasurementInputMortalityRateMember2022-03-310001333986srt:MinimumMembereqh:EmbeddedDerivativeGMIBReinsuranceMembereqh:RangeTwoMembereqh:DiscountedCashFlowValuationTechniqueMemberus-gaap:FairValu</w:t>
      </w:r>
      <w:r>
        <w:rPr>
          <w:rFonts w:eastAsia="Times New Roman"/>
          <w:vanish/>
        </w:rPr>
        <w:t>eInputsLevel3Memberus-gaap:MeasurementInputMortalityRateMember2022-03-310001333986eqh:EmbeddedDerivativeGMIBReinsuranceMembereqh:RangeTwoMembersrt:MaximumMembereqh:DiscountedCashFlowValuationTechniqueMemberus-gaap:FairValueInputsLevel3Memberus-gaap:Measure</w:t>
      </w:r>
      <w:r>
        <w:rPr>
          <w:rFonts w:eastAsia="Times New Roman"/>
          <w:vanish/>
        </w:rPr>
        <w:t>mentInputMortalityRateMember2022-03-310001333986srt:MinimumMembereqh:EmbeddedDerivativeGMIBReinsuranceMembereqh:RangeThreeMembereqh:DiscountedCashFlowValuationTechniqueMemberus-gaap:FairValueInputsLevel3Memberus-gaap:MeasurementInputMortalityRateMember2022</w:t>
      </w:r>
      <w:r>
        <w:rPr>
          <w:rFonts w:eastAsia="Times New Roman"/>
          <w:vanish/>
        </w:rPr>
        <w:t>-03-310001333986eqh:EmbeddedDerivativeGMIBReinsuranceMembersrt:MaximumMembereqh:RangeThreeMembereqh:DiscountedCashFlowValuationTechniqueMemberus-gaap:FairValueInputsLevel3Memberus-gaap:MeasurementInputMortalityRateMember2022-03-310001333986us-gaap:Measurem</w:t>
      </w:r>
      <w:r>
        <w:rPr>
          <w:rFonts w:eastAsia="Times New Roman"/>
          <w:vanish/>
        </w:rPr>
        <w:t>entInputLapseRateMembereqh:EmbeddedDerivativeGMIBReinsuranceMembereqh:DiscountedCashFlowValuationTechniqueMemberus-gaap:FairValueInputsLevel3Membersrt:WeightedAverageMember2022-03-310001333986eqh:EmbeddedDerivativeGMIBReinsuranceMembereqh:DiscountedCashFlo</w:t>
      </w:r>
      <w:r>
        <w:rPr>
          <w:rFonts w:eastAsia="Times New Roman"/>
          <w:vanish/>
        </w:rPr>
        <w:t>wValuationTechniqueMemberus-gaap:FairValueInputsLevel3Membersrt:WeightedAverageMemberus-gaap:MeasurementInputWithdrawalRateMember2022-03-310001333986us-gaap:MeasurementInputUtilizationRateMembereqh:EmbeddedDerivativeGMIBReinsuranceMembereqh:DiscountedCashF</w:t>
      </w:r>
      <w:r>
        <w:rPr>
          <w:rFonts w:eastAsia="Times New Roman"/>
          <w:vanish/>
        </w:rPr>
        <w:t>lowValuationTechniqueMemberus-gaap:FairValueInputsLevel3Membersrt:WeightedAverageMember2022-03-310001333986eqh:EmbeddedDerivativeGMIBReinsuranceMembereqh:MeasurementInputNonperformanceRiskMembereqh:DiscountedCashFlowValuationTechniqueMemberus-gaap:FairValu</w:t>
      </w:r>
      <w:r>
        <w:rPr>
          <w:rFonts w:eastAsia="Times New Roman"/>
          <w:vanish/>
        </w:rPr>
        <w:t>eInputsLevel3Membersrt:WeightedAverageMember2022-03-310001333986eqh:EmbeddedDerivativeGMIBReinsuranceMembereqh:DiscountedCashFlowValuationTechniqueMemberus-gaap:FairValueInputsLevel3Membersrt:WeightedAverageMembereqh:MeasurementInputEquityVolatilityMember2</w:t>
      </w:r>
      <w:r>
        <w:rPr>
          <w:rFonts w:eastAsia="Times New Roman"/>
          <w:vanish/>
        </w:rPr>
        <w:t>022-03-310001333986eqh:EmbeddedDerivativeGMIBReinsuranceMembereqh:RangeTwoMembereqh:DiscountedCashFlowValuationTechniqueMemberus-gaap:FairValueInputsLevel3Memberus-gaap:MeasurementInputMortalityRateMembersrt:WeightedAverageMember2022-03-310001333986eqh:Emb</w:t>
      </w:r>
      <w:r>
        <w:rPr>
          <w:rFonts w:eastAsia="Times New Roman"/>
          <w:vanish/>
        </w:rPr>
        <w:t>eddedDerivativeGMIBReinsuranceMembereqh:DiscountedCashFlowValuationTechniqueMemberus-gaap:FairValueInputsLevel3Membereqh:RangeOneMemberus-gaap:MeasurementInputMortalityRateMembersrt:WeightedAverageMember2022-03-310001333986eqh:EmbeddedDerivativeGMIBReinsur</w:t>
      </w:r>
      <w:r>
        <w:rPr>
          <w:rFonts w:eastAsia="Times New Roman"/>
          <w:vanish/>
        </w:rPr>
        <w:t>anceMembereqh:RangeThreeMembereqh:DiscountedCashFlowValuationTechniqueMemberus-gaap:FairValueInputsLevel3Memberus-gaap:MeasurementInputMortalityRateMembersrt:WeightedAverageMember2022-03-310001333986eqh:EmbeddedDerivativeDueFromReinsuranceReinsurersMembere</w:t>
      </w:r>
      <w:r>
        <w:rPr>
          <w:rFonts w:eastAsia="Times New Roman"/>
          <w:vanish/>
        </w:rPr>
        <w:t>qh:DiscountedCashFlowValuationTechniqueMemberus-gaap:FairValueInputsLevel3Member2022-03-310001333986us-gaap:MeasurementInputLapseRateMembersrt:MinimumMembereqh:EmbeddedDerivativeDueFromReinsuranceReinsurersMembereqh:DiscountedCashFlowValuationTechniqueMemb</w:t>
      </w:r>
      <w:r>
        <w:rPr>
          <w:rFonts w:eastAsia="Times New Roman"/>
          <w:vanish/>
        </w:rPr>
        <w:t>erus-gaap:FairValueInputsLevel3Member2022-03-310001333986us-gaap:MeasurementInputLapseRateMembereqh:EmbeddedDerivativeDueFromReinsuranceReinsurersMembersrt:MaximumMembereqh:DiscountedCashFlowValuationTechniqueMemberus-gaap:FairValueInputsLevel3Member2022-0</w:t>
      </w:r>
      <w:r>
        <w:rPr>
          <w:rFonts w:eastAsia="Times New Roman"/>
          <w:vanish/>
        </w:rPr>
        <w:t>3-310001333986srt:MinimumMembereqh:EmbeddedDerivativeDueFromReinsuranceReinsurersMembereqh:DiscountedCashFlowValuationTechniqueMemberus-gaap:FairValueInputsLevel3Memberus-gaap:MeasurementInputWithdrawalRateMember2022-03-310001333986eqh:EmbeddedDerivativeDu</w:t>
      </w:r>
      <w:r>
        <w:rPr>
          <w:rFonts w:eastAsia="Times New Roman"/>
          <w:vanish/>
        </w:rPr>
        <w:t>eFromReinsuranceReinsurersMembersrt:MaximumMembereqh:DiscountedCashFlowValuationTechniqueMemberus-gaap:FairValueInputsLevel3Memberus-gaap:MeasurementInputWithdrawalRateMember2022-03-310001333986srt:MinimumMembereqh:EmbeddedDerivativeDueFromReinsuranceReins</w:t>
      </w:r>
      <w:r>
        <w:rPr>
          <w:rFonts w:eastAsia="Times New Roman"/>
          <w:vanish/>
        </w:rPr>
        <w:t>urersMemberus-gaap:MeasurementInputUtilizationRateMembereqh:DiscountedCashFlowValuationTechniqueMemberus-gaap:FairValueInputsLevel3Member2022-03-310001333986eqh:EmbeddedDerivativeDueFromReinsuranceReinsurersMemberus-gaap:MeasurementInputUtilizationRateMemb</w:t>
      </w:r>
      <w:r>
        <w:rPr>
          <w:rFonts w:eastAsia="Times New Roman"/>
          <w:vanish/>
        </w:rPr>
        <w:t>ersrt:MaximumMembereqh:DiscountedCashFlowValuationTechniqueMemberus-gaap:FairValueInputsLevel3Member2022-03-310001333986eqh:EmbeddedDerivativeDueFromReinsuranceReinsurersMembereqh:MeasurementInputNonperformanceRiskMembereqh:DiscountedCashFlowValuationTechn</w:t>
      </w:r>
      <w:r>
        <w:rPr>
          <w:rFonts w:eastAsia="Times New Roman"/>
          <w:vanish/>
        </w:rPr>
        <w:t>iqueMemberus-gaap:FairValueInputsLevel3Member2022-03-310001333986srt:MinimumMembereqh:EmbeddedDerivativeDueFromReinsuranceReinsurersMembereqh:DiscountedCashFlowValuationTechniqueMemberus-gaap:FairValueInputsLevel3Membereqh:MeasurementInputEquityVolatilityM</w:t>
      </w:r>
      <w:r>
        <w:rPr>
          <w:rFonts w:eastAsia="Times New Roman"/>
          <w:vanish/>
        </w:rPr>
        <w:t>ember2022-03-310001333986eqh:EmbeddedDerivativeDueFromReinsuranceReinsurersMembersrt:MaximumMembereqh:DiscountedCashFlowValuationTechniqueMemberus-gaap:FairValueInputsLevel3Membereqh:MeasurementInputEquityVolatilityMember2022-03-310001333986srt:MinimumMemb</w:t>
      </w:r>
      <w:r>
        <w:rPr>
          <w:rFonts w:eastAsia="Times New Roman"/>
          <w:vanish/>
        </w:rPr>
        <w:t>ereqh:EmbeddedDerivativeDueFromReinsuranceReinsurersMembereqh:DiscountedCashFlowValuationTechniqueMemberus-gaap:FairValueInputsLevel3Membereqh:RangeOneMemberus-gaap:MeasurementInputMortalityRateMember2022-03-310001333986eqh:EmbeddedDerivativeDueFromReinsur</w:t>
      </w:r>
      <w:r>
        <w:rPr>
          <w:rFonts w:eastAsia="Times New Roman"/>
          <w:vanish/>
        </w:rPr>
        <w:t>anceReinsurersMembersrt:MaximumMembereqh:DiscountedCashFlowValuationTechniqueMemberus-gaap:FairValueInputsLevel3Membereqh:RangeOneMemberus-gaap:MeasurementInputMortalityRateMember2022-03-310001333986srt:MinimumMembereqh:EmbeddedDerivativeDueFromReinsurance</w:t>
      </w:r>
      <w:r>
        <w:rPr>
          <w:rFonts w:eastAsia="Times New Roman"/>
          <w:vanish/>
        </w:rPr>
        <w:t>ReinsurersMembereqh:RangeTwoMembereqh:DiscountedCashFlowValuationTechniqueMemberus-gaap:FairValueInputsLevel3Memberus-gaap:MeasurementInputMortalityRateMember2022-03-310001333986eqh:EmbeddedDerivativeDueFromReinsuranceReinsurersMembereqh:RangeTwoMembersrt:</w:t>
      </w:r>
      <w:r>
        <w:rPr>
          <w:rFonts w:eastAsia="Times New Roman"/>
          <w:vanish/>
        </w:rPr>
        <w:t>MaximumMembereqh:DiscountedCashFlowValuationTechniqueMemberus-gaap:FairValueInputsLevel3Memberus-gaap:MeasurementInputMortalityRateMember2022-03-310001333986srt:MinimumMembereqh:EmbeddedDerivativeDueFromReinsuranceReinsurersMembereqh:RangeThreeMembereqh:Di</w:t>
      </w:r>
      <w:r>
        <w:rPr>
          <w:rFonts w:eastAsia="Times New Roman"/>
          <w:vanish/>
        </w:rPr>
        <w:t>scountedCashFlowValuationTechniqueMemberus-gaap:FairValueInputsLevel3Memberus-gaap:MeasurementInputMortalityRateMember2022-03-310001333986eqh:EmbeddedDerivativeDueFromReinsuranceReinsurersMembersrt:MaximumMembereqh:RangeThreeMembereqh:DiscountedCashFlowVal</w:t>
      </w:r>
      <w:r>
        <w:rPr>
          <w:rFonts w:eastAsia="Times New Roman"/>
          <w:vanish/>
        </w:rPr>
        <w:t>uationTechniqueMemberus-gaap:FairValueInputsLevel3Memberus-gaap:MeasurementInputMortalityRateMember2022-03-310001333986us-gaap:MeasurementInputLapseRateMembereqh:EmbeddedDerivativeDueFromReinsuranceReinsurersMembereqh:DiscountedCashFlowValuationTechniqueMe</w:t>
      </w:r>
      <w:r>
        <w:rPr>
          <w:rFonts w:eastAsia="Times New Roman"/>
          <w:vanish/>
        </w:rPr>
        <w:t>mberus-gaap:FairValueInputsLevel3Membersrt:WeightedAverageMember2022-03-310001333986eqh:EmbeddedDerivativeDueFromReinsuranceReinsurersMembereqh:DiscountedCashFlowValuationTechniqueMemberus-gaap:FairValueInputsLevel3Membersrt:WeightedAverageMemberus-gaap:Me</w:t>
      </w:r>
      <w:r>
        <w:rPr>
          <w:rFonts w:eastAsia="Times New Roman"/>
          <w:vanish/>
        </w:rPr>
        <w:t>asurementInputWithdrawalRateMember2022-03-310001333986eqh:EmbeddedDerivativeDueFromReinsuranceReinsurersMemberus-gaap:MeasurementInputUtilizationRateMembereqh:DiscountedCashFlowValuationTechniqueMemberus-gaap:FairValueInputsLevel3Membersrt:WeightedAverageM</w:t>
      </w:r>
      <w:r>
        <w:rPr>
          <w:rFonts w:eastAsia="Times New Roman"/>
          <w:vanish/>
        </w:rPr>
        <w:t>ember2022-03-310001333986eqh:EmbeddedDerivativeDueFromReinsuranceReinsurersMembereqh:MeasurementInputNonperformanceRiskMembereqh:DiscountedCashFlowValuationTechniqueMemberus-gaap:FairValueInputsLevel3Membersrt:WeightedAverageMember2022-03-310001333986eqh:E</w:t>
      </w:r>
      <w:r>
        <w:rPr>
          <w:rFonts w:eastAsia="Times New Roman"/>
          <w:vanish/>
        </w:rPr>
        <w:t>mbeddedDerivativeDueFromReinsuranceReinsurersMembereqh:DiscountedCashFlowValuationTechniqueMemberus-gaap:FairValueInputsLevel3Membersrt:WeightedAverageMembereqh:MeasurementInputEquityVolatilityMember2022-03-310001333986eqh:EmbeddedDerivativeDueFromReinsura</w:t>
      </w:r>
      <w:r>
        <w:rPr>
          <w:rFonts w:eastAsia="Times New Roman"/>
          <w:vanish/>
        </w:rPr>
        <w:t>nceReinsurersMembereqh:RangeThreeMembereqh:DiscountedCashFlowValuationTechniqueMemberus-gaap:FairValueInputsLevel3Memberus-gaap:MeasurementInputMortalityRateMembersrt:WeightedAverageMember2022-03-310001333986eqh:EmbeddedDerivativeDueFromReinsuranceReinsure</w:t>
      </w:r>
      <w:r>
        <w:rPr>
          <w:rFonts w:eastAsia="Times New Roman"/>
          <w:vanish/>
        </w:rPr>
        <w:t>rsMembereqh:RangeTwoMembereqh:DiscountedCashFlowValuationTechniqueMemberus-gaap:FairValueInputsLevel3Memberus-gaap:MeasurementInputMortalityRateMembersrt:WeightedAverageMember2022-03-310001333986eqh:EmbeddedDerivativeDueFromReinsuranceReinsurersMembereqh:D</w:t>
      </w:r>
      <w:r>
        <w:rPr>
          <w:rFonts w:eastAsia="Times New Roman"/>
          <w:vanish/>
        </w:rPr>
        <w:t>iscountedCashFlowValuationTechniqueMemberus-gaap:FairValueInputsLevel3Membereqh:RangeOneMemberus-gaap:MeasurementInputMortalityRateMembersrt:WeightedAverageMember2022-03-310001333986eqh:DiscountedCashFlowValuationTechniqueMemberus-gaap:FairValueInputsLevel</w:t>
      </w:r>
      <w:r>
        <w:rPr>
          <w:rFonts w:eastAsia="Times New Roman"/>
          <w:vanish/>
        </w:rPr>
        <w:t>3Membereqh:AllianceBernsteinMember2022-03-310001333986srt:MinimumMembereqh:DiscountedCashFlowValuationTechniqueMemberus-gaap:FairValueInputsLevel3Memberus-gaap:MeasurementInputLongTermRevenueGrowthRateMembereqh:AllianceBernsteinMember2022-03-310001333986sr</w:t>
      </w:r>
      <w:r>
        <w:rPr>
          <w:rFonts w:eastAsia="Times New Roman"/>
          <w:vanish/>
        </w:rPr>
        <w:t>t:MaximumMembereqh:DiscountedCashFlowValuationTechniqueMemberus-gaap:FairValueInputsLevel3Memberus-gaap:MeasurementInputLongTermRevenueGrowthRateMembereqh:AllianceBernsteinMember2022-03-310001333986srt:MinimumMemberus-gaap:MeasurementInputDiscountRateMembe</w:t>
      </w:r>
      <w:r>
        <w:rPr>
          <w:rFonts w:eastAsia="Times New Roman"/>
          <w:vanish/>
        </w:rPr>
        <w:t>reqh:DiscountedCashFlowValuationTechniqueMemberus-gaap:FairValueInputsLevel3Membereqh:AllianceBernsteinMember2022-03-310001333986srt:MaximumMemberus-gaap:MeasurementInputDiscountRateMembereqh:DiscountedCashFlowValuationTechniqueMemberus-gaap:FairValueInput</w:t>
      </w:r>
      <w:r>
        <w:rPr>
          <w:rFonts w:eastAsia="Times New Roman"/>
          <w:vanish/>
        </w:rPr>
        <w:t>sLevel3Membereqh:AllianceBernsteinMember2022-03-310001333986eqh:DiscountedCashFlowValuationTechniqueMemberus-gaap:FairValueInputsLevel3Membersrt:WeightedAverageMemberus-gaap:MeasurementInputLongTermRevenueGrowthRateMembereqh:AllianceBernsteinMember2022-03-</w:t>
      </w:r>
      <w:r>
        <w:rPr>
          <w:rFonts w:eastAsia="Times New Roman"/>
          <w:vanish/>
        </w:rPr>
        <w:t>310001333986us-gaap:MeasurementInputDiscountRateMembereqh:DiscountedCashFlowValuationTechniqueMemberus-gaap:FairValueInputsLevel3Membersrt:WeightedAverageMembereqh:AllianceBernsteinMember2022-03-310001333986eqh:DiscountedCashFlowValuationTechniqueMemberus-</w:t>
      </w:r>
      <w:r>
        <w:rPr>
          <w:rFonts w:eastAsia="Times New Roman"/>
          <w:vanish/>
        </w:rPr>
        <w:t>gaap:FairValueInputsLevel3Membereqh:GuaranteedMinimumInsuranceBenefitsnoLapseGuaranteeMember2022-03-310001333986eqh:MeasurementInputNonperformanceRiskMembereqh:DiscountedCashFlowValuationTechniqueMemberus-gaap:FairValueInputsLevel3Membereqh:GuaranteedMinim</w:t>
      </w:r>
      <w:r>
        <w:rPr>
          <w:rFonts w:eastAsia="Times New Roman"/>
          <w:vanish/>
        </w:rPr>
        <w:t>umInsuranceBenefitsnoLapseGuaranteeMember2022-03-310001333986us-gaap:MeasurementInputLapseRateMembersrt:MinimumMembereqh:DiscountedCashFlowValuationTechniqueMemberus-gaap:FairValueInputsLevel3Membereqh:GuaranteedMinimumInsuranceBenefitsnoLapseGuaranteeMemb</w:t>
      </w:r>
      <w:r>
        <w:rPr>
          <w:rFonts w:eastAsia="Times New Roman"/>
          <w:vanish/>
        </w:rPr>
        <w:t>er2022-03-310001333986us-gaap:MeasurementInputLapseRateMembersrt:MaximumMembereqh:DiscountedCashFlowValuationTechniqueMemberus-gaap:FairValueInputsLevel3Membereqh:GuaranteedMinimumInsuranceBenefitsnoLapseGuaranteeMember2022-03-310001333986srt:MinimumMember</w:t>
      </w:r>
      <w:r>
        <w:rPr>
          <w:rFonts w:eastAsia="Times New Roman"/>
          <w:vanish/>
        </w:rPr>
        <w:t>eqh:DiscountedCashFlowValuationTechniqueMemberus-gaap:FairValueInputsLevel3Memberus-gaap:MeasurementInputWithdrawalRateMembereqh:GuaranteedMinimumInsuranceBenefitsnoLapseGuaranteeMember2022-03-310001333986srt:MaximumMembereqh:DiscountedCashFlowValuationTec</w:t>
      </w:r>
      <w:r>
        <w:rPr>
          <w:rFonts w:eastAsia="Times New Roman"/>
          <w:vanish/>
        </w:rPr>
        <w:t>hniqueMemberus-gaap:FairValueInputsLevel3Memberus-gaap:MeasurementInputWithdrawalRateMembereqh:GuaranteedMinimumInsuranceBenefitsnoLapseGuaranteeMember2022-03-310001333986srt:MinimumMembereqh:DiscountedCashFlowValuationTechniqueMembereqh:MeasurementInputAn</w:t>
      </w:r>
      <w:r>
        <w:rPr>
          <w:rFonts w:eastAsia="Times New Roman"/>
          <w:vanish/>
        </w:rPr>
        <w:t>nuitizationRateMemberus-gaap:FairValueInputsLevel3Membereqh:GuaranteedMinimumInsuranceBenefitsnoLapseGuaranteeMember2022-03-310001333986srt:MaximumMembereqh:DiscountedCashFlowValuationTechniqueMembereqh:MeasurementInputAnnuitizationRateMemberus-gaap:FairVa</w:t>
      </w:r>
      <w:r>
        <w:rPr>
          <w:rFonts w:eastAsia="Times New Roman"/>
          <w:vanish/>
        </w:rPr>
        <w:t>lueInputsLevel3Membereqh:GuaranteedMinimumInsuranceBenefitsnoLapseGuaranteeMember2022-03-310001333986srt:MinimumMembereqh:DiscountedCashFlowValuationTechniqueMemberus-gaap:FairValueInputsLevel3Membereqh:RangeOneMemberus-gaap:MeasurementInputMortalityRateMe</w:t>
      </w:r>
      <w:r>
        <w:rPr>
          <w:rFonts w:eastAsia="Times New Roman"/>
          <w:vanish/>
        </w:rPr>
        <w:t>mbereqh:GuaranteedMinimumInsuranceBenefitsnoLapseGuaranteeMember2022-03-310001333986srt:MaximumMembereqh:DiscountedCashFlowValuationTechniqueMemberus-gaap:FairValueInputsLevel3Membereqh:RangeOneMemberus-gaap:MeasurementInputMortalityRateMembereqh:Guarantee</w:t>
      </w:r>
      <w:r>
        <w:rPr>
          <w:rFonts w:eastAsia="Times New Roman"/>
          <w:vanish/>
        </w:rPr>
        <w:t>dMinimumInsuranceBenefitsnoLapseGuaranteeMember2022-03-310001333986srt:MinimumMembereqh:RangeTwoMembereqh:DiscountedCashFlowValuationTechniqueMemberus-gaap:FairValueInputsLevel3Memberus-gaap:MeasurementInputMortalityRateMembereqh:GuaranteedMinimumInsurance</w:t>
      </w:r>
      <w:r>
        <w:rPr>
          <w:rFonts w:eastAsia="Times New Roman"/>
          <w:vanish/>
        </w:rPr>
        <w:t>BenefitsnoLapseGuaranteeMember2022-03-310001333986eqh:RangeTwoMembersrt:MaximumMembereqh:DiscountedCashFlowValuationTechniqueMemberus-gaap:FairValueInputsLevel3Memberus-gaap:MeasurementInputMortalityRateMembereqh:GuaranteedMinimumInsuranceBenefitsnoLapseGu</w:t>
      </w:r>
      <w:r>
        <w:rPr>
          <w:rFonts w:eastAsia="Times New Roman"/>
          <w:vanish/>
        </w:rPr>
        <w:t>aranteeMember2022-03-310001333986srt:MinimumMembereqh:RangeThreeMembereqh:DiscountedCashFlowValuationTechniqueMemberus-gaap:FairValueInputsLevel3Memberus-gaap:MeasurementInputMortalityRateMembereqh:GuaranteedMinimumInsuranceBenefitsnoLapseGuaranteeMember20</w:t>
      </w:r>
      <w:r>
        <w:rPr>
          <w:rFonts w:eastAsia="Times New Roman"/>
          <w:vanish/>
        </w:rPr>
        <w:t>22-03-310001333986srt:MaximumMembereqh:RangeThreeMembereqh:DiscountedCashFlowValuationTechniqueMemberus-gaap:FairValueInputsLevel3Memberus-gaap:MeasurementInputMortalityRateMembereqh:GuaranteedMinimumInsuranceBenefitsnoLapseGuaranteeMember2022-03-310001333</w:t>
      </w:r>
      <w:r>
        <w:rPr>
          <w:rFonts w:eastAsia="Times New Roman"/>
          <w:vanish/>
        </w:rPr>
        <w:t>986eqh:MeasurementInputNonperformanceRiskMembereqh:DiscountedCashFlowValuationTechniqueMemberus-gaap:FairValueInputsLevel3Membersrt:WeightedAverageMembereqh:GuaranteedMinimumInsuranceBenefitsnoLapseGuaranteeMember2022-03-310001333986us-gaap:MeasurementInpu</w:t>
      </w:r>
      <w:r>
        <w:rPr>
          <w:rFonts w:eastAsia="Times New Roman"/>
          <w:vanish/>
        </w:rPr>
        <w:t>tLapseRateMembereqh:DiscountedCashFlowValuationTechniqueMemberus-gaap:FairValueInputsLevel3Membersrt:WeightedAverageMembereqh:GuaranteedMinimumInsuranceBenefitsnoLapseGuaranteeMember2022-03-310001333986eqh:DiscountedCashFlowValuationTechniqueMemberus-gaap:</w:t>
      </w:r>
      <w:r>
        <w:rPr>
          <w:rFonts w:eastAsia="Times New Roman"/>
          <w:vanish/>
        </w:rPr>
        <w:t>FairValueInputsLevel3Membersrt:WeightedAverageMemberus-gaap:MeasurementInputWithdrawalRateMembereqh:GuaranteedMinimumInsuranceBenefitsnoLapseGuaranteeMember2022-03-310001333986eqh:DiscountedCashFlowValuationTechniqueMembereqh:MeasurementInputAnnuitizationR</w:t>
      </w:r>
      <w:r>
        <w:rPr>
          <w:rFonts w:eastAsia="Times New Roman"/>
          <w:vanish/>
        </w:rPr>
        <w:t>ateMemberus-gaap:FairValueInputsLevel3Membersrt:WeightedAverageMembereqh:GuaranteedMinimumInsuranceBenefitsnoLapseGuaranteeMember2022-03-310001333986eqh:DiscountedCashFlowValuationTechniqueMemberus-gaap:FairValueInputsLevel3Membereqh:RangeOneMemberus-gaap:</w:t>
      </w:r>
      <w:r>
        <w:rPr>
          <w:rFonts w:eastAsia="Times New Roman"/>
          <w:vanish/>
        </w:rPr>
        <w:t>MeasurementInputMortalityRateMembersrt:WeightedAverageMembereqh:GuaranteedMinimumInsuranceBenefitsnoLapseGuaranteeMember2022-03-310001333986eqh:RangeThreeMembereqh:DiscountedCashFlowValuationTechniqueMemberus-gaap:FairValueInputsLevel3Memberus-gaap:Measure</w:t>
      </w:r>
      <w:r>
        <w:rPr>
          <w:rFonts w:eastAsia="Times New Roman"/>
          <w:vanish/>
        </w:rPr>
        <w:t>mentInputMortalityRateMembersrt:WeightedAverageMembereqh:GuaranteedMinimumInsuranceBenefitsnoLapseGuaranteeMember2022-03-310001333986eqh:RangeTwoMembereqh:DiscountedCashFlowValuationTechniqueMemberus-gaap:FairValueInputsLevel3Memberus-gaap:MeasurementInput</w:t>
      </w:r>
      <w:r>
        <w:rPr>
          <w:rFonts w:eastAsia="Times New Roman"/>
          <w:vanish/>
        </w:rPr>
        <w:t>MortalityRateMembersrt:WeightedAverageMembereqh:GuaranteedMinimumInsuranceBenefitsnoLapseGuaranteeMember2022-03-310001333986eqh:GmwbGwblMembereqh:DiscountedCashFlowValuationTechniqueMemberus-gaap:FairValueInputsLevel3Member2022-03-310001333986us-gaap:Measu</w:t>
      </w:r>
      <w:r>
        <w:rPr>
          <w:rFonts w:eastAsia="Times New Roman"/>
          <w:vanish/>
        </w:rPr>
        <w:t>rementInputLapseRateMembersrt:MinimumMembereqh:GmwbGwblMembereqh:DiscountedCashFlowValuationTechniqueMemberus-gaap:FairValueInputsLevel3Member2022-03-310001333986us-gaap:MeasurementInputLapseRateMembersrt:MaximumMembereqh:GmwbGwblMembereqh:DiscountedCashFl</w:t>
      </w:r>
      <w:r>
        <w:rPr>
          <w:rFonts w:eastAsia="Times New Roman"/>
          <w:vanish/>
        </w:rPr>
        <w:t>owValuationTechniqueMemberus-gaap:FairValueInputsLevel3Member2022-03-310001333986srt:MinimumMembereqh:GmwbGwblMembereqh:DiscountedCashFlowValuationTechniqueMemberus-gaap:FairValueInputsLevel3Memberus-gaap:MeasurementInputWithdrawalRateMember2022-03-3100013</w:t>
      </w:r>
      <w:r>
        <w:rPr>
          <w:rFonts w:eastAsia="Times New Roman"/>
          <w:vanish/>
        </w:rPr>
        <w:t>33986srt:MaximumMembereqh:GmwbGwblMembereqh:DiscountedCashFlowValuationTechniqueMemberus-gaap:FairValueInputsLevel3Memberus-gaap:MeasurementInputWithdrawalRateMember2022-03-310001333986us-gaap:MeasurementInputUtilizationRateMembereqh:GmwbGwblMembereqh:Disc</w:t>
      </w:r>
      <w:r>
        <w:rPr>
          <w:rFonts w:eastAsia="Times New Roman"/>
          <w:vanish/>
        </w:rPr>
        <w:t>ountedCashFlowValuationTechniqueMemberus-gaap:FairValueInputsLevel3Member2022-03-310001333986srt:MinimumMembereqh:GmwbGwblMembereqh:DiscountedCashFlowValuationTechniqueMemberus-gaap:FairValueInputsLevel3Membereqh:MeasurementInputEquityVolatilityMember2022-</w:t>
      </w:r>
      <w:r>
        <w:rPr>
          <w:rFonts w:eastAsia="Times New Roman"/>
          <w:vanish/>
        </w:rPr>
        <w:t>03-310001333986srt:MaximumMembereqh:GmwbGwblMembereqh:DiscountedCashFlowValuationTechniqueMemberus-gaap:FairValueInputsLevel3Membereqh:MeasurementInputEquityVolatilityMember2022-03-310001333986eqh:MeasurementInputNonperformanceRiskMembereqh:GmwbGwblMembere</w:t>
      </w:r>
      <w:r>
        <w:rPr>
          <w:rFonts w:eastAsia="Times New Roman"/>
          <w:vanish/>
        </w:rPr>
        <w:t>qh:DiscountedCashFlowValuationTechniqueMemberus-gaap:FairValueInputsLevel3Member2022-03-310001333986us-gaap:MeasurementInputLapseRateMembereqh:GmwbGwblMembereqh:DiscountedCashFlowValuationTechniqueMemberus-gaap:FairValueInputsLevel3Membersrt:WeightedAverag</w:t>
      </w:r>
      <w:r>
        <w:rPr>
          <w:rFonts w:eastAsia="Times New Roman"/>
          <w:vanish/>
        </w:rPr>
        <w:t>eMember2022-03-310001333986eqh:GmwbGwblMembereqh:DiscountedCashFlowValuationTechniqueMemberus-gaap:FairValueInputsLevel3Membersrt:WeightedAverageMemberus-gaap:MeasurementInputWithdrawalRateMember2022-03-310001333986eqh:GmwbGwblMembereqh:DiscountedCashFlowV</w:t>
      </w:r>
      <w:r>
        <w:rPr>
          <w:rFonts w:eastAsia="Times New Roman"/>
          <w:vanish/>
        </w:rPr>
        <w:t>aluationTechniqueMemberus-gaap:FairValueInputsLevel3Membersrt:WeightedAverageMembereqh:MeasurementInputEquityVolatilityMember2022-03-310001333986eqh:GuaranteedInsuranceBenefitsMembereqh:DiscountedCashFlowValuationTechniqueMemberus-gaap:FairValueInputsLevel</w:t>
      </w:r>
      <w:r>
        <w:rPr>
          <w:rFonts w:eastAsia="Times New Roman"/>
          <w:vanish/>
        </w:rPr>
        <w:t>3Member2022-03-310001333986us-gaap:MeasurementInputLapseRateMembersrt:MinimumMembereqh:GuaranteedInsuranceBenefitsMembereqh:DiscountedCashFlowValuationTechniqueMemberus-gaap:FairValueInputsLevel3Member2022-03-310001333986us-gaap:MeasurementInputLapseRateMe</w:t>
      </w:r>
      <w:r>
        <w:rPr>
          <w:rFonts w:eastAsia="Times New Roman"/>
          <w:vanish/>
        </w:rPr>
        <w:t>mbereqh:GuaranteedInsuranceBenefitsMembersrt:MaximumMembereqh:DiscountedCashFlowValuationTechniqueMemberus-gaap:FairValueInputsLevel3Member2022-03-310001333986srt:MinimumMembereqh:GuaranteedInsuranceBenefitsMembereqh:DiscountedCashFlowValuationTechniqueMem</w:t>
      </w:r>
      <w:r>
        <w:rPr>
          <w:rFonts w:eastAsia="Times New Roman"/>
          <w:vanish/>
        </w:rPr>
        <w:t>berus-gaap:FairValueInputsLevel3Memberus-gaap:MeasurementInputWithdrawalRateMember2022-03-310001333986eqh:GuaranteedInsuranceBenefitsMembersrt:MaximumMembereqh:DiscountedCashFlowValuationTechniqueMemberus-gaap:FairValueInputsLevel3Memberus-gaap:Measurement</w:t>
      </w:r>
      <w:r>
        <w:rPr>
          <w:rFonts w:eastAsia="Times New Roman"/>
          <w:vanish/>
        </w:rPr>
        <w:t>InputWithdrawalRateMember2022-03-310001333986srt:MinimumMemberus-gaap:MeasurementInputUtilizationRateMembereqh:GuaranteedInsuranceBenefitsMembereqh:DiscountedCashFlowValuationTechniqueMemberus-gaap:FairValueInputsLevel3Member2022-03-310001333986us-gaap:Mea</w:t>
      </w:r>
      <w:r>
        <w:rPr>
          <w:rFonts w:eastAsia="Times New Roman"/>
          <w:vanish/>
        </w:rPr>
        <w:t>surementInputUtilizationRateMembereqh:GuaranteedInsuranceBenefitsMembersrt:MaximumMembereqh:DiscountedCashFlowValuationTechniqueMemberus-gaap:FairValueInputsLevel3Member2022-03-310001333986srt:MinimumMembereqh:GuaranteedInsuranceBenefitsMembereqh:Discounte</w:t>
      </w:r>
      <w:r>
        <w:rPr>
          <w:rFonts w:eastAsia="Times New Roman"/>
          <w:vanish/>
        </w:rPr>
        <w:t>dCashFlowValuationTechniqueMemberus-gaap:FairValueInputsLevel3Membereqh:MeasurementInputEquityVolatilityMember2022-03-310001333986eqh:GuaranteedInsuranceBenefitsMembersrt:MaximumMembereqh:DiscountedCashFlowValuationTechniqueMemberus-gaap:FairValueInputsLev</w:t>
      </w:r>
      <w:r>
        <w:rPr>
          <w:rFonts w:eastAsia="Times New Roman"/>
          <w:vanish/>
        </w:rPr>
        <w:t>el3Membereqh:MeasurementInputEquityVolatilityMember2022-03-310001333986eqh:GuaranteedInsuranceBenefitsMembereqh:MeasurementInputNonperformanceRiskMembereqh:DiscountedCashFlowValuationTechniqueMemberus-gaap:FairValueInputsLevel3Member2022-03-310001333986us-</w:t>
      </w:r>
      <w:r>
        <w:rPr>
          <w:rFonts w:eastAsia="Times New Roman"/>
          <w:vanish/>
        </w:rPr>
        <w:t>gaap:MeasurementInputLapseRateMembereqh:GuaranteedInsuranceBenefitsMembereqh:DiscountedCashFlowValuationTechniqueMemberus-gaap:FairValueInputsLevel3Membersrt:WeightedAverageMember2022-03-310001333986eqh:GuaranteedInsuranceBenefitsMembereqh:DiscountedCashFl</w:t>
      </w:r>
      <w:r>
        <w:rPr>
          <w:rFonts w:eastAsia="Times New Roman"/>
          <w:vanish/>
        </w:rPr>
        <w:t>owValuationTechniqueMemberus-gaap:FairValueInputsLevel3Membersrt:WeightedAverageMemberus-gaap:MeasurementInputWithdrawalRateMember2022-03-310001333986us-gaap:MeasurementInputUtilizationRateMembereqh:GuaranteedInsuranceBenefitsMembereqh:DiscountedCashFlowVa</w:t>
      </w:r>
      <w:r>
        <w:rPr>
          <w:rFonts w:eastAsia="Times New Roman"/>
          <w:vanish/>
        </w:rPr>
        <w:t>luationTechniqueMemberus-gaap:FairValueInputsLevel3Membersrt:WeightedAverageMember2022-03-310001333986eqh:GuaranteedInsuranceBenefitsMembereqh:DiscountedCashFlowValuationTechniqueMemberus-gaap:FairValueInputsLevel3Membersrt:WeightedAverageMembereqh:Measure</w:t>
      </w:r>
      <w:r>
        <w:rPr>
          <w:rFonts w:eastAsia="Times New Roman"/>
          <w:vanish/>
        </w:rPr>
        <w:t>mentInputEquityVolatilityMember2022-03-310001333986eqh:GuaranteedMinimumAnnuityBenefitsMembereqh:DiscountedCashFlowValuationTechniqueMemberus-gaap:FairValueInputsLevel3Member2022-03-310001333986us-gaap:MeasurementInputLapseRateMembereqh:GuaranteedMinimumAn</w:t>
      </w:r>
      <w:r>
        <w:rPr>
          <w:rFonts w:eastAsia="Times New Roman"/>
          <w:vanish/>
        </w:rPr>
        <w:t>nuityBenefitsMembersrt:MinimumMembereqh:DiscountedCashFlowValuationTechniqueMemberus-gaap:FairValueInputsLevel3Member2022-03-310001333986us-gaap:MeasurementInputLapseRateMembereqh:GuaranteedMinimumAnnuityBenefitsMembersrt:MaximumMembereqh:DiscountedCashFlo</w:t>
      </w:r>
      <w:r>
        <w:rPr>
          <w:rFonts w:eastAsia="Times New Roman"/>
          <w:vanish/>
        </w:rPr>
        <w:t>wValuationTechniqueMemberus-gaap:FairValueInputsLevel3Member2022-03-310001333986eqh:GuaranteedMinimumAnnuityBenefitsMembersrt:MinimumMembereqh:DiscountedCashFlowValuationTechniqueMemberus-gaap:FairValueInputsLevel3Membereqh:MeasurementInputEquityVolatility</w:t>
      </w:r>
      <w:r>
        <w:rPr>
          <w:rFonts w:eastAsia="Times New Roman"/>
          <w:vanish/>
        </w:rPr>
        <w:t>Member2022-03-310001333986eqh:GuaranteedMinimumAnnuityBenefitsMembersrt:MaximumMembereqh:DiscountedCashFlowValuationTechniqueMemberus-gaap:FairValueInputsLevel3Membereqh:MeasurementInputEquityVolatilityMember2022-03-310001333986eqh:GuaranteedMinimumAnnuity</w:t>
      </w:r>
      <w:r>
        <w:rPr>
          <w:rFonts w:eastAsia="Times New Roman"/>
          <w:vanish/>
        </w:rPr>
        <w:t>BenefitsMembereqh:MeasurementInputNonperformanceRiskMembereqh:DiscountedCashFlowValuationTechniqueMemberus-gaap:FairValueInputsLevel3Member2022-03-310001333986us-gaap:MeasurementInputLapseRateMembereqh:GuaranteedMinimumAnnuityBenefitsMembereqh:DiscountedCa</w:t>
      </w:r>
      <w:r>
        <w:rPr>
          <w:rFonts w:eastAsia="Times New Roman"/>
          <w:vanish/>
        </w:rPr>
        <w:t>shFlowValuationTechniqueMemberus-gaap:FairValueInputsLevel3Membersrt:WeightedAverageMember2022-03-310001333986eqh:GuaranteedMinimumAnnuityBenefitsMembereqh:DiscountedCashFlowValuationTechniqueMemberus-gaap:FairValueInputsLevel3Membersrt:WeightedAverageMemb</w:t>
      </w:r>
      <w:r>
        <w:rPr>
          <w:rFonts w:eastAsia="Times New Roman"/>
          <w:vanish/>
        </w:rPr>
        <w:t>ereqh:MeasurementInputEquityVolatilityMember2022-03-310001333986eqh:MatrixPricingModelValuationTechniqueMemberus-gaap:FairValueInputsLevel3Memberus-gaap:CorporateDebtSecuritiesMember2021-12-310001333986eqh:MatrixPricingModelValuationTechniqueMembersrt:Mini</w:t>
      </w:r>
      <w:r>
        <w:rPr>
          <w:rFonts w:eastAsia="Times New Roman"/>
          <w:vanish/>
        </w:rPr>
        <w:t>mumMembereqh:MeasurementInputSpreadOverBenchmarkMemberus-gaap:FairValueInputsLevel3Memberus-gaap:CorporateDebtSecuritiesMember2021-12-310001333986eqh:MatrixPricingModelValuationTechniqueMembereqh:MeasurementInputSpreadOverBenchmarkMembersrt:MaximumMemberus</w:t>
      </w:r>
      <w:r>
        <w:rPr>
          <w:rFonts w:eastAsia="Times New Roman"/>
          <w:vanish/>
        </w:rPr>
        <w:t>-gaap:FairValueInputsLevel3Memberus-gaap:CorporateDebtSecuritiesMember2021-12-310001333986eqh:MatrixPricingModelValuationTechniqueMembereqh:MeasurementInputSpreadOverBenchmarkMemberus-gaap:FairValueInputsLevel3Membersrt:WeightedAverageMemberus-gaap:Corpora</w:t>
      </w:r>
      <w:r>
        <w:rPr>
          <w:rFonts w:eastAsia="Times New Roman"/>
          <w:vanish/>
        </w:rPr>
        <w:t>teDebtSecuritiesMember2021-12-310001333986us-gaap:FairValueInputsLevel3Membereqh:MarketComparableCompaniesValuationTechniqueMemberus-gaap:CorporateDebtSecuritiesMember2021-12-310001333986srt:MinimumMemberus-gaap:MeasurementInputEbitdaMultipleMemberus-gaap:</w:t>
      </w:r>
      <w:r>
        <w:rPr>
          <w:rFonts w:eastAsia="Times New Roman"/>
          <w:vanish/>
        </w:rPr>
        <w:t>FairValueInputsLevel3Membereqh:MarketComparableCompaniesValuationTechniqueMemberus-gaap:CorporateDebtSecuritiesMember2021-12-310001333986srt:MaximumMemberus-gaap:MeasurementInputEbitdaMultipleMemberus-gaap:FairValueInputsLevel3Membereqh:MarketComparableCom</w:t>
      </w:r>
      <w:r>
        <w:rPr>
          <w:rFonts w:eastAsia="Times New Roman"/>
          <w:vanish/>
        </w:rPr>
        <w:t>paniesValuationTechniqueMemberus-gaap:CorporateDebtSecuritiesMember2021-12-310001333986srt:MinimumMemberus-gaap:MeasurementInputDiscountRateMemberus-gaap:FairValueInputsLevel3Membereqh:MarketComparableCompaniesValuationTechniqueMemberus-gaap:CorporateDebtS</w:t>
      </w:r>
      <w:r>
        <w:rPr>
          <w:rFonts w:eastAsia="Times New Roman"/>
          <w:vanish/>
        </w:rPr>
        <w:t>ecuritiesMember2021-12-310001333986srt:MaximumMemberus-gaap:MeasurementInputDiscountRateMemberus-gaap:FairValueInputsLevel3Membereqh:MarketComparableCompaniesValuationTechniqueMemberus-gaap:CorporateDebtSecuritiesMember2021-12-310001333986srt:MinimumMember</w:t>
      </w:r>
      <w:r>
        <w:rPr>
          <w:rFonts w:eastAsia="Times New Roman"/>
          <w:vanish/>
        </w:rPr>
        <w:t>eqh:MeasurementInputCashFlowMultiplesMemberus-gaap:FairValueInputsLevel3Membereqh:MarketComparableCompaniesValuationTechniqueMemberus-gaap:CorporateDebtSecuritiesMember2021-12-310001333986srt:MaximumMembereqh:MeasurementInputCashFlowMultiplesMemberus-gaap:</w:t>
      </w:r>
      <w:r>
        <w:rPr>
          <w:rFonts w:eastAsia="Times New Roman"/>
          <w:vanish/>
        </w:rPr>
        <w:t>FairValueInputsLevel3Membereqh:MarketComparableCompaniesValuationTechniqueMemberus-gaap:CorporateDebtSecuritiesMember2021-12-310001333986srt:MinimumMemberus-gaap:FairValueInputsLevel3Membereqh:MarketComparableCompaniesValuationTechniqueMembereqh:Measuremen</w:t>
      </w:r>
      <w:r>
        <w:rPr>
          <w:rFonts w:eastAsia="Times New Roman"/>
          <w:vanish/>
        </w:rPr>
        <w:t>tInputLoanToValueMemberus-gaap:CorporateDebtSecuritiesMember2021-12-310001333986srt:MaximumMemberus-gaap:FairValueInputsLevel3Membereqh:MarketComparableCompaniesValuationTechniqueMembereqh:MeasurementInputLoanToValueMemberus-gaap:CorporateDebtSecuritiesMem</w:t>
      </w:r>
      <w:r>
        <w:rPr>
          <w:rFonts w:eastAsia="Times New Roman"/>
          <w:vanish/>
        </w:rPr>
        <w:t>ber2021-12-310001333986us-gaap:MeasurementInputEbitdaMultipleMemberus-gaap:FairValueInputsLevel3Membereqh:MarketComparableCompaniesValuationTechniqueMembersrt:WeightedAverageMemberus-gaap:CorporateDebtSecuritiesMember2021-12-310001333986us-gaap:Measurement</w:t>
      </w:r>
      <w:r>
        <w:rPr>
          <w:rFonts w:eastAsia="Times New Roman"/>
          <w:vanish/>
        </w:rPr>
        <w:t>InputDiscountRateMemberus-gaap:FairValueInputsLevel3Membereqh:MarketComparableCompaniesValuationTechniqueMembersrt:WeightedAverageMemberus-gaap:CorporateDebtSecuritiesMember2021-12-310001333986eqh:MeasurementInputCashFlowMultiplesMemberus-gaap:FairValueInp</w:t>
      </w:r>
      <w:r>
        <w:rPr>
          <w:rFonts w:eastAsia="Times New Roman"/>
          <w:vanish/>
        </w:rPr>
        <w:t>utsLevel3Membereqh:MarketComparableCompaniesValuationTechniqueMembersrt:WeightedAverageMemberus-gaap:CorporateDebtSecuritiesMember2021-12-310001333986us-gaap:FairValueInputsLevel3Membereqh:MarketComparableCompaniesValuationTechniqueMembereqh:MeasurementInp</w:t>
      </w:r>
      <w:r>
        <w:rPr>
          <w:rFonts w:eastAsia="Times New Roman"/>
          <w:vanish/>
        </w:rPr>
        <w:t>utLoanToValueMembersrt:WeightedAverageMemberus-gaap:CorporateDebtSecuritiesMember2021-12-310001333986eqh:DiscountedCashFlowValuationTechniqueMemberus-gaap:FairValueInputsLevel3Membereqh:TradingSecuritiesMember2021-12-310001333986eqh:DiscountedCashFlowValua</w:t>
      </w:r>
      <w:r>
        <w:rPr>
          <w:rFonts w:eastAsia="Times New Roman"/>
          <w:vanish/>
        </w:rPr>
        <w:t>tionTechniqueMemberus-gaap:FairValueInputsLevel3Memberus-gaap:MeasurementInputRevenueMultipleMembereqh:TradingSecuritiesMember2021-12-310001333986eqh:MeasurementInputsDiscountFactorMembereqh:DiscountedCashFlowValuationTechniqueMemberus-gaap:FairValueInputs</w:t>
      </w:r>
      <w:r>
        <w:rPr>
          <w:rFonts w:eastAsia="Times New Roman"/>
          <w:vanish/>
        </w:rPr>
        <w:t>Level3Membereqh:TradingSecuritiesMember2021-12-310001333986eqh:DiscountedCashFlowValuationTechniqueMemberus-gaap:FairValueInputsLevel3Membereqh:TradingSecuritiesMember2021-01-012021-12-310001333986us-gaap:EquityMethodInvestmentsMemberus-gaap:FairValueInput</w:t>
      </w:r>
      <w:r>
        <w:rPr>
          <w:rFonts w:eastAsia="Times New Roman"/>
          <w:vanish/>
        </w:rPr>
        <w:t>sLevel3Membereqh:MarketComparableCompaniesValuationTechniqueMember2021-12-310001333986srt:MinimumMemberus-gaap:EquityMethodInvestmentsMemberus-gaap:MeasurementInputRevenueMultipleMemberus-gaap:FairValueInputsLevel3Membereqh:MarketComparableCompaniesValuati</w:t>
      </w:r>
      <w:r>
        <w:rPr>
          <w:rFonts w:eastAsia="Times New Roman"/>
          <w:vanish/>
        </w:rPr>
        <w:t>onTechniqueMember2021-12-310001333986us-gaap:EquityMethodInvestmentsMembersrt:MaximumMemberus-gaap:MeasurementInputRevenueMultipleMemberus-gaap:FairValueInputsLevel3Membereqh:MarketComparableCompaniesValuationTechniqueMember2021-12-310001333986us-gaap:Equi</w:t>
      </w:r>
      <w:r>
        <w:rPr>
          <w:rFonts w:eastAsia="Times New Roman"/>
          <w:vanish/>
        </w:rPr>
        <w:t>tyMethodInvestmentsMemberus-gaap:MeasurementInputRevenueMultipleMemberus-gaap:FairValueInputsLevel3Membereqh:MarketComparableCompaniesValuationTechniqueMembersrt:WeightedAverageMember2021-12-310001333986eqh:EmbeddedDerivativeGMIBReinsuranceMembereqh:Discou</w:t>
      </w:r>
      <w:r>
        <w:rPr>
          <w:rFonts w:eastAsia="Times New Roman"/>
          <w:vanish/>
        </w:rPr>
        <w:t>ntedCashFlowValuationTechniqueMemberus-gaap:FairValueInputsLevel3Member2021-12-310001333986srt:MinimumMembereqh:EmbeddedDerivativeGMIBReinsuranceMembereqh:MeasurementInputNonperformanceRiskMembereqh:DiscountedCashFlowValuationTechniqueMemberus-gaap:FairVal</w:t>
      </w:r>
      <w:r>
        <w:rPr>
          <w:rFonts w:eastAsia="Times New Roman"/>
          <w:vanish/>
        </w:rPr>
        <w:t>ueInputsLevel3Member2021-12-310001333986eqh:EmbeddedDerivativeGMIBReinsuranceMembereqh:MeasurementInputNonperformanceRiskMembersrt:MaximumMembereqh:DiscountedCashFlowValuationTechniqueMemberus-gaap:FairValueInputsLevel3Member2021-12-310001333986us-gaap:Mea</w:t>
      </w:r>
      <w:r>
        <w:rPr>
          <w:rFonts w:eastAsia="Times New Roman"/>
          <w:vanish/>
        </w:rPr>
        <w:t>surementInputLapseRateMembersrt:MinimumMembereqh:EmbeddedDerivativeGMIBReinsuranceMembereqh:DiscountedCashFlowValuationTechniqueMemberus-gaap:FairValueInputsLevel3Member2021-12-310001333986us-gaap:MeasurementInputLapseRateMembereqh:EmbeddedDerivativeGMIBRe</w:t>
      </w:r>
      <w:r>
        <w:rPr>
          <w:rFonts w:eastAsia="Times New Roman"/>
          <w:vanish/>
        </w:rPr>
        <w:t>insuranceMembersrt:MaximumMembereqh:DiscountedCashFlowValuationTechniqueMemberus-gaap:FairValueInputsLevel3Member2021-12-310001333986srt:MinimumMembereqh:EmbeddedDerivativeGMIBReinsuranceMembereqh:DiscountedCashFlowValuationTechniqueMemberus-gaap:FairValue</w:t>
      </w:r>
      <w:r>
        <w:rPr>
          <w:rFonts w:eastAsia="Times New Roman"/>
          <w:vanish/>
        </w:rPr>
        <w:t>InputsLevel3Memberus-gaap:MeasurementInputWithdrawalRateMember2021-12-310001333986eqh:EmbeddedDerivativeGMIBReinsuranceMembersrt:MaximumMembereqh:DiscountedCashFlowValuationTechniqueMemberus-gaap:FairValueInputsLevel3Memberus-gaap:MeasurementInputWithdrawa</w:t>
      </w:r>
      <w:r>
        <w:rPr>
          <w:rFonts w:eastAsia="Times New Roman"/>
          <w:vanish/>
        </w:rPr>
        <w:t>lRateMember2021-12-310001333986srt:MinimumMemberus-gaap:MeasurementInputUtilizationRateMembereqh:EmbeddedDerivativeGMIBReinsuranceMembereqh:DiscountedCashFlowValuationTechniqueMemberus-gaap:FairValueInputsLevel3Member2021-12-310001333986us-gaap:Measurement</w:t>
      </w:r>
      <w:r>
        <w:rPr>
          <w:rFonts w:eastAsia="Times New Roman"/>
          <w:vanish/>
        </w:rPr>
        <w:t>InputUtilizationRateMembereqh:EmbeddedDerivativeGMIBReinsuranceMembersrt:MaximumMembereqh:DiscountedCashFlowValuationTechniqueMemberus-gaap:FairValueInputsLevel3Member2021-12-310001333986srt:MinimumMembereqh:EmbeddedDerivativeGMIBReinsuranceMembereqh:Disco</w:t>
      </w:r>
      <w:r>
        <w:rPr>
          <w:rFonts w:eastAsia="Times New Roman"/>
          <w:vanish/>
        </w:rPr>
        <w:t>untedCashFlowValuationTechniqueMemberus-gaap:FairValueInputsLevel3Membereqh:MeasurementInputEquityVolatilityMember2021-12-310001333986eqh:EmbeddedDerivativeGMIBReinsuranceMembersrt:MaximumMembereqh:DiscountedCashFlowValuationTechniqueMemberus-gaap:FairValu</w:t>
      </w:r>
      <w:r>
        <w:rPr>
          <w:rFonts w:eastAsia="Times New Roman"/>
          <w:vanish/>
        </w:rPr>
        <w:t>eInputsLevel3Membereqh:MeasurementInputEquityVolatilityMember2021-12-310001333986srt:MinimumMembereqh:EmbeddedDerivativeGMIBReinsuranceMembereqh:DiscountedCashFlowValuationTechniqueMemberus-gaap:FairValueInputsLevel3Membereqh:RangeOneMemberus-gaap:Measurem</w:t>
      </w:r>
      <w:r>
        <w:rPr>
          <w:rFonts w:eastAsia="Times New Roman"/>
          <w:vanish/>
        </w:rPr>
        <w:t>entInputMortalityRateMember2021-12-310001333986eqh:EmbeddedDerivativeGMIBReinsuranceMembersrt:MaximumMembereqh:DiscountedCashFlowValuationTechniqueMemberus-gaap:FairValueInputsLevel3Membereqh:RangeOneMemberus-gaap:MeasurementInputMortalityRateMember2021-12</w:t>
      </w:r>
      <w:r>
        <w:rPr>
          <w:rFonts w:eastAsia="Times New Roman"/>
          <w:vanish/>
        </w:rPr>
        <w:t>-310001333986srt:MinimumMembereqh:EmbeddedDerivativeGMIBReinsuranceMembereqh:RangeTwoMembereqh:DiscountedCashFlowValuationTechniqueMemberus-gaap:FairValueInputsLevel3Memberus-gaap:MeasurementInputMortalityRateMember2021-12-310001333986eqh:EmbeddedDerivativ</w:t>
      </w:r>
      <w:r>
        <w:rPr>
          <w:rFonts w:eastAsia="Times New Roman"/>
          <w:vanish/>
        </w:rPr>
        <w:t>eGMIBReinsuranceMembereqh:RangeTwoMembersrt:MaximumMembereqh:DiscountedCashFlowValuationTechniqueMemberus-gaap:FairValueInputsLevel3Memberus-gaap:MeasurementInputMortalityRateMember2021-12-310001333986srt:MinimumMembereqh:EmbeddedDerivativeGMIBReinsuranceM</w:t>
      </w:r>
      <w:r>
        <w:rPr>
          <w:rFonts w:eastAsia="Times New Roman"/>
          <w:vanish/>
        </w:rPr>
        <w:t>embereqh:RangeThreeMembereqh:DiscountedCashFlowValuationTechniqueMemberus-gaap:FairValueInputsLevel3Memberus-gaap:MeasurementInputMortalityRateMember2021-12-310001333986eqh:EmbeddedDerivativeGMIBReinsuranceMembersrt:MaximumMembereqh:RangeThreeMembereqh:Dis</w:t>
      </w:r>
      <w:r>
        <w:rPr>
          <w:rFonts w:eastAsia="Times New Roman"/>
          <w:vanish/>
        </w:rPr>
        <w:t>countedCashFlowValuationTechniqueMemberus-gaap:FairValueInputsLevel3Memberus-gaap:MeasurementInputMortalityRateMember2021-12-310001333986eqh:EmbeddedDerivativeGMIBReinsuranceMembereqh:MeasurementInputNonperformanceRiskMembereqh:DiscountedCashFlowValuationT</w:t>
      </w:r>
      <w:r>
        <w:rPr>
          <w:rFonts w:eastAsia="Times New Roman"/>
          <w:vanish/>
        </w:rPr>
        <w:t>echniqueMemberus-gaap:FairValueInputsLevel3Membersrt:WeightedAverageMember2021-12-310001333986us-gaap:MeasurementInputLapseRateMembereqh:EmbeddedDerivativeGMIBReinsuranceMembereqh:DiscountedCashFlowValuationTechniqueMemberus-gaap:FairValueInputsLevel3Membe</w:t>
      </w:r>
      <w:r>
        <w:rPr>
          <w:rFonts w:eastAsia="Times New Roman"/>
          <w:vanish/>
        </w:rPr>
        <w:t>rsrt:WeightedAverageMember2021-12-310001333986eqh:EmbeddedDerivativeGMIBReinsuranceMembereqh:DiscountedCashFlowValuationTechniqueMemberus-gaap:FairValueInputsLevel3Membersrt:WeightedAverageMemberus-gaap:MeasurementInputWithdrawalRateMember2021-12-310001333</w:t>
      </w:r>
      <w:r>
        <w:rPr>
          <w:rFonts w:eastAsia="Times New Roman"/>
          <w:vanish/>
        </w:rPr>
        <w:t>986us-gaap:MeasurementInputUtilizationRateMembereqh:EmbeddedDerivativeGMIBReinsuranceMembereqh:DiscountedCashFlowValuationTechniqueMemberus-gaap:FairValueInputsLevel3Membersrt:WeightedAverageMember2021-12-310001333986eqh:EmbeddedDerivativeGMIBReinsuranceMe</w:t>
      </w:r>
      <w:r>
        <w:rPr>
          <w:rFonts w:eastAsia="Times New Roman"/>
          <w:vanish/>
        </w:rPr>
        <w:t>mbereqh:DiscountedCashFlowValuationTechniqueMemberus-gaap:FairValueInputsLevel3Membersrt:WeightedAverageMembereqh:MeasurementInputEquityVolatilityMember2021-12-310001333986eqh:EmbeddedDerivativeGMIBReinsuranceMembereqh:RangeTwoMembereqh:DiscountedCashFlowV</w:t>
      </w:r>
      <w:r>
        <w:rPr>
          <w:rFonts w:eastAsia="Times New Roman"/>
          <w:vanish/>
        </w:rPr>
        <w:t>aluationTechniqueMemberus-gaap:FairValueInputsLevel3Memberus-gaap:MeasurementInputMortalityRateMembersrt:WeightedAverageMember2021-12-310001333986eqh:EmbeddedDerivativeGMIBReinsuranceMembereqh:RangeThreeMembereqh:DiscountedCashFlowValuationTechniqueMemberu</w:t>
      </w:r>
      <w:r>
        <w:rPr>
          <w:rFonts w:eastAsia="Times New Roman"/>
          <w:vanish/>
        </w:rPr>
        <w:t>s-gaap:FairValueInputsLevel3Memberus-gaap:MeasurementInputMortalityRateMembersrt:WeightedAverageMember2021-12-310001333986eqh:EmbeddedDerivativeGMIBReinsuranceMembereqh:DiscountedCashFlowValuationTechniqueMemberus-gaap:FairValueInputsLevel3Membereqh:RangeO</w:t>
      </w:r>
      <w:r>
        <w:rPr>
          <w:rFonts w:eastAsia="Times New Roman"/>
          <w:vanish/>
        </w:rPr>
        <w:t>neMemberus-gaap:MeasurementInputMortalityRateMembersrt:WeightedAverageMember2021-12-310001333986eqh:EmbeddedDerivativeDueFromReinsuranceReinsurersMembereqh:DiscountedCashFlowValuationTechniqueMemberus-gaap:FairValueInputsLevel3Member2021-12-310001333986us-</w:t>
      </w:r>
      <w:r>
        <w:rPr>
          <w:rFonts w:eastAsia="Times New Roman"/>
          <w:vanish/>
        </w:rPr>
        <w:t>gaap:MeasurementInputLapseRateMembersrt:MinimumMembereqh:EmbeddedDerivativeDueFromReinsuranceReinsurersMembereqh:DiscountedCashFlowValuationTechniqueMemberus-gaap:FairValueInputsLevel3Member2021-12-310001333986us-gaap:MeasurementInputLapseRateMembereqh:Emb</w:t>
      </w:r>
      <w:r>
        <w:rPr>
          <w:rFonts w:eastAsia="Times New Roman"/>
          <w:vanish/>
        </w:rPr>
        <w:t>eddedDerivativeDueFromReinsuranceReinsurersMembersrt:MaximumMembereqh:DiscountedCashFlowValuationTechniqueMemberus-gaap:FairValueInputsLevel3Member2021-12-310001333986srt:MinimumMembereqh:EmbeddedDerivativeDueFromReinsuranceReinsurersMembereqh:DiscountedCa</w:t>
      </w:r>
      <w:r>
        <w:rPr>
          <w:rFonts w:eastAsia="Times New Roman"/>
          <w:vanish/>
        </w:rPr>
        <w:t>shFlowValuationTechniqueMemberus-gaap:FairValueInputsLevel3Memberus-gaap:MeasurementInputWithdrawalRateMember2021-12-310001333986eqh:EmbeddedDerivativeDueFromReinsuranceReinsurersMembersrt:MaximumMembereqh:DiscountedCashFlowValuationTechniqueMemberus-gaap:</w:t>
      </w:r>
      <w:r>
        <w:rPr>
          <w:rFonts w:eastAsia="Times New Roman"/>
          <w:vanish/>
        </w:rPr>
        <w:t>FairValueInputsLevel3Memberus-gaap:MeasurementInputWithdrawalRateMember2021-12-310001333986srt:MinimumMembereqh:EmbeddedDerivativeDueFromReinsuranceReinsurersMemberus-gaap:MeasurementInputUtilizationRateMembereqh:DiscountedCashFlowValuationTechniqueMemberu</w:t>
      </w:r>
      <w:r>
        <w:rPr>
          <w:rFonts w:eastAsia="Times New Roman"/>
          <w:vanish/>
        </w:rPr>
        <w:t>s-gaap:FairValueInputsLevel3Member2021-12-310001333986eqh:EmbeddedDerivativeDueFromReinsuranceReinsurersMemberus-gaap:MeasurementInputUtilizationRateMembersrt:MaximumMembereqh:DiscountedCashFlowValuationTechniqueMemberus-gaap:FairValueInputsLevel3Member202</w:t>
      </w:r>
      <w:r>
        <w:rPr>
          <w:rFonts w:eastAsia="Times New Roman"/>
          <w:vanish/>
        </w:rPr>
        <w:t>1-12-310001333986eqh:EmbeddedDerivativeDueFromReinsuranceReinsurersMembereqh:MeasurementInputNonperformanceRiskMembereqh:DiscountedCashFlowValuationTechniqueMemberus-gaap:FairValueInputsLevel3Member2021-12-310001333986srt:MinimumMembereqh:EmbeddedDerivativ</w:t>
      </w:r>
      <w:r>
        <w:rPr>
          <w:rFonts w:eastAsia="Times New Roman"/>
          <w:vanish/>
        </w:rPr>
        <w:t>eDueFromReinsuranceReinsurersMembereqh:DiscountedCashFlowValuationTechniqueMemberus-gaap:FairValueInputsLevel3Membereqh:MeasurementInputEquityVolatilityMember2021-12-310001333986eqh:EmbeddedDerivativeDueFromReinsuranceReinsurersMembersrt:MaximumMembereqh:D</w:t>
      </w:r>
      <w:r>
        <w:rPr>
          <w:rFonts w:eastAsia="Times New Roman"/>
          <w:vanish/>
        </w:rPr>
        <w:t>iscountedCashFlowValuationTechniqueMemberus-gaap:FairValueInputsLevel3Membereqh:MeasurementInputEquityVolatilityMember2021-12-310001333986srt:MinimumMembereqh:EmbeddedDerivativeDueFromReinsuranceReinsurersMembereqh:DiscountedCashFlowValuationTechniqueMembe</w:t>
      </w:r>
      <w:r>
        <w:rPr>
          <w:rFonts w:eastAsia="Times New Roman"/>
          <w:vanish/>
        </w:rPr>
        <w:t>rus-gaap:FairValueInputsLevel3Membereqh:RangeOneMemberus-gaap:MeasurementInputMortalityRateMember2021-12-310001333986eqh:EmbeddedDerivativeDueFromReinsuranceReinsurersMembersrt:MaximumMembereqh:DiscountedCashFlowValuationTechniqueMemberus-gaap:FairValueInp</w:t>
      </w:r>
      <w:r>
        <w:rPr>
          <w:rFonts w:eastAsia="Times New Roman"/>
          <w:vanish/>
        </w:rPr>
        <w:t>utsLevel3Membereqh:RangeOneMemberus-gaap:MeasurementInputMortalityRateMember2021-12-310001333986srt:MinimumMembereqh:EmbeddedDerivativeDueFromReinsuranceReinsurersMembereqh:RangeTwoMembereqh:DiscountedCashFlowValuationTechniqueMemberus-gaap:FairValueInputs</w:t>
      </w:r>
      <w:r>
        <w:rPr>
          <w:rFonts w:eastAsia="Times New Roman"/>
          <w:vanish/>
        </w:rPr>
        <w:t>Level3Memberus-gaap:MeasurementInputMortalityRateMember2021-12-310001333986eqh:EmbeddedDerivativeDueFromReinsuranceReinsurersMembereqh:RangeTwoMembersrt:MaximumMembereqh:DiscountedCashFlowValuationTechniqueMemberus-gaap:FairValueInputsLevel3Memberus-gaap:M</w:t>
      </w:r>
      <w:r>
        <w:rPr>
          <w:rFonts w:eastAsia="Times New Roman"/>
          <w:vanish/>
        </w:rPr>
        <w:t>easurementInputMortalityRateMember2021-12-310001333986srt:MinimumMembereqh:EmbeddedDerivativeDueFromReinsuranceReinsurersMembereqh:RangeThreeMembereqh:DiscountedCashFlowValuationTechniqueMemberus-gaap:FairValueInputsLevel3Memberus-gaap:MeasurementInputMort</w:t>
      </w:r>
      <w:r>
        <w:rPr>
          <w:rFonts w:eastAsia="Times New Roman"/>
          <w:vanish/>
        </w:rPr>
        <w:t>alityRateMember2021-12-310001333986eqh:EmbeddedDerivativeDueFromReinsuranceReinsurersMembersrt:MaximumMembereqh:RangeThreeMembereqh:DiscountedCashFlowValuationTechniqueMemberus-gaap:FairValueInputsLevel3Memberus-gaap:MeasurementInputMortalityRateMember2021</w:t>
      </w:r>
      <w:r>
        <w:rPr>
          <w:rFonts w:eastAsia="Times New Roman"/>
          <w:vanish/>
        </w:rPr>
        <w:t>-12-310001333986us-gaap:MeasurementInputLapseRateMembereqh:EmbeddedDerivativeDueFromReinsuranceReinsurersMembereqh:DiscountedCashFlowValuationTechniqueMemberus-gaap:FairValueInputsLevel3Membersrt:WeightedAverageMember2021-12-310001333986eqh:EmbeddedDerivat</w:t>
      </w:r>
      <w:r>
        <w:rPr>
          <w:rFonts w:eastAsia="Times New Roman"/>
          <w:vanish/>
        </w:rPr>
        <w:t>iveDueFromReinsuranceReinsurersMembereqh:DiscountedCashFlowValuationTechniqueMemberus-gaap:FairValueInputsLevel3Membersrt:WeightedAverageMemberus-gaap:MeasurementInputWithdrawalRateMember2021-12-310001333986eqh:EmbeddedDerivativeDueFromReinsuranceReinsurer</w:t>
      </w:r>
      <w:r>
        <w:rPr>
          <w:rFonts w:eastAsia="Times New Roman"/>
          <w:vanish/>
        </w:rPr>
        <w:t>sMemberus-gaap:MeasurementInputUtilizationRateMembereqh:DiscountedCashFlowValuationTechniqueMemberus-gaap:FairValueInputsLevel3Membersrt:WeightedAverageMember2021-12-310001333986eqh:EmbeddedDerivativeDueFromReinsuranceReinsurersMembereqh:MeasurementInputNo</w:t>
      </w:r>
      <w:r>
        <w:rPr>
          <w:rFonts w:eastAsia="Times New Roman"/>
          <w:vanish/>
        </w:rPr>
        <w:t>nperformanceRiskMembereqh:DiscountedCashFlowValuationTechniqueMemberus-gaap:FairValueInputsLevel3Membersrt:WeightedAverageMember2021-12-310001333986eqh:EmbeddedDerivativeDueFromReinsuranceReinsurersMembereqh:DiscountedCashFlowValuationTechniqueMemberus-gaa</w:t>
      </w:r>
      <w:r>
        <w:rPr>
          <w:rFonts w:eastAsia="Times New Roman"/>
          <w:vanish/>
        </w:rPr>
        <w:t>p:FairValueInputsLevel3Membersrt:WeightedAverageMembereqh:MeasurementInputEquityVolatilityMember2021-12-310001333986eqh:EmbeddedDerivativeDueFromReinsuranceReinsurersMembereqh:DiscountedCashFlowValuationTechniqueMemberus-gaap:FairValueInputsLevel3Membereqh</w:t>
      </w:r>
      <w:r>
        <w:rPr>
          <w:rFonts w:eastAsia="Times New Roman"/>
          <w:vanish/>
        </w:rPr>
        <w:t>:RangeOneMemberus-gaap:MeasurementInputMortalityRateMembersrt:WeightedAverageMember2021-12-310001333986eqh:EmbeddedDerivativeDueFromReinsuranceReinsurersMembereqh:RangeThreeMembereqh:DiscountedCashFlowValuationTechniqueMemberus-gaap:FairValueInputsLevel3Me</w:t>
      </w:r>
      <w:r>
        <w:rPr>
          <w:rFonts w:eastAsia="Times New Roman"/>
          <w:vanish/>
        </w:rPr>
        <w:t>mberus-gaap:MeasurementInputMortalityRateMembersrt:WeightedAverageMember2021-12-310001333986eqh:EmbeddedDerivativeDueFromReinsuranceReinsurersMembereqh:RangeTwoMembereqh:DiscountedCashFlowValuationTechniqueMemberus-gaap:FairValueInputsLevel3Memberus-gaap:M</w:t>
      </w:r>
      <w:r>
        <w:rPr>
          <w:rFonts w:eastAsia="Times New Roman"/>
          <w:vanish/>
        </w:rPr>
        <w:t>easurementInputMortalityRateMembersrt:WeightedAverageMember2021-12-310001333986eqh:DiscountedCashFlowValuationTechniqueMemberus-gaap:FairValueInputsLevel3Membereqh:AllianceBernsteinMember2021-12-310001333986srt:MinimumMembereqh:DiscountedCashFlowValuationT</w:t>
      </w:r>
      <w:r>
        <w:rPr>
          <w:rFonts w:eastAsia="Times New Roman"/>
          <w:vanish/>
        </w:rPr>
        <w:t>echniqueMemberus-gaap:FairValueInputsLevel3Memberus-gaap:MeasurementInputLongTermRevenueGrowthRateMembereqh:AllianceBernsteinMember2021-12-310001333986srt:MaximumMembereqh:DiscountedCashFlowValuationTechniqueMemberus-gaap:FairValueInputsLevel3Memberus-gaap</w:t>
      </w:r>
      <w:r>
        <w:rPr>
          <w:rFonts w:eastAsia="Times New Roman"/>
          <w:vanish/>
        </w:rPr>
        <w:t>:MeasurementInputLongTermRevenueGrowthRateMembereqh:AllianceBernsteinMember2021-12-310001333986srt:MinimumMemberus-gaap:MeasurementInputDiscountRateMembereqh:DiscountedCashFlowValuationTechniqueMemberus-gaap:FairValueInputsLevel3Membereqh:AllianceBernstein</w:t>
      </w:r>
      <w:r>
        <w:rPr>
          <w:rFonts w:eastAsia="Times New Roman"/>
          <w:vanish/>
        </w:rPr>
        <w:t>Member2021-12-310001333986srt:MaximumMemberus-gaap:MeasurementInputDiscountRateMembereqh:DiscountedCashFlowValuationTechniqueMemberus-gaap:FairValueInputsLevel3Membereqh:AllianceBernsteinMember2021-12-310001333986eqh:DiscountedCashFlowValuationTechniqueMem</w:t>
      </w:r>
      <w:r>
        <w:rPr>
          <w:rFonts w:eastAsia="Times New Roman"/>
          <w:vanish/>
        </w:rPr>
        <w:t>berus-gaap:FairValueInputsLevel3Membersrt:WeightedAverageMemberus-gaap:MeasurementInputLongTermRevenueGrowthRateMembereqh:AllianceBernsteinMember2021-12-310001333986us-gaap:MeasurementInputDiscountRateMembereqh:DiscountedCashFlowValuationTechniqueMemberus-</w:t>
      </w:r>
      <w:r>
        <w:rPr>
          <w:rFonts w:eastAsia="Times New Roman"/>
          <w:vanish/>
        </w:rPr>
        <w:t>gaap:FairValueInputsLevel3Membersrt:WeightedAverageMembereqh:AllianceBernsteinMember2021-12-310001333986eqh:DiscountedCashFlowValuationTechniqueMemberus-gaap:FairValueInputsLevel3Membereqh:GuaranteedMinimumInsuranceBenefitsnoLapseGuaranteeMember2021-12-310</w:t>
      </w:r>
      <w:r>
        <w:rPr>
          <w:rFonts w:eastAsia="Times New Roman"/>
          <w:vanish/>
        </w:rPr>
        <w:t>001333986eqh:MeasurementInputNonperformanceRiskMembereqh:DiscountedCashFlowValuationTechniqueMemberus-gaap:FairValueInputsLevel3Membereqh:GuaranteedMinimumInsuranceBenefitsnoLapseGuaranteeMember2021-12-310001333986us-gaap:MeasurementInputLapseRateMembersrt</w:t>
      </w:r>
      <w:r>
        <w:rPr>
          <w:rFonts w:eastAsia="Times New Roman"/>
          <w:vanish/>
        </w:rPr>
        <w:t>:MinimumMembereqh:DiscountedCashFlowValuationTechniqueMemberus-gaap:FairValueInputsLevel3Membereqh:GuaranteedMinimumInsuranceBenefitsnoLapseGuaranteeMember2021-12-310001333986us-gaap:MeasurementInputLapseRateMembersrt:MaximumMembereqh:DiscountedCashFlowVal</w:t>
      </w:r>
      <w:r>
        <w:rPr>
          <w:rFonts w:eastAsia="Times New Roman"/>
          <w:vanish/>
        </w:rPr>
        <w:t>uationTechniqueMemberus-gaap:FairValueInputsLevel3Membereqh:GuaranteedMinimumInsuranceBenefitsnoLapseGuaranteeMember2021-12-310001333986srt:MinimumMembereqh:DiscountedCashFlowValuationTechniqueMemberus-gaap:FairValueInputsLevel3Memberus-gaap:MeasurementInp</w:t>
      </w:r>
      <w:r>
        <w:rPr>
          <w:rFonts w:eastAsia="Times New Roman"/>
          <w:vanish/>
        </w:rPr>
        <w:t>utWithdrawalRateMembereqh:GuaranteedMinimumInsuranceBenefitsnoLapseGuaranteeMember2021-12-310001333986srt:MaximumMembereqh:DiscountedCashFlowValuationTechniqueMemberus-gaap:FairValueInputsLevel3Memberus-gaap:MeasurementInputWithdrawalRateMembereqh:Guarante</w:t>
      </w:r>
      <w:r>
        <w:rPr>
          <w:rFonts w:eastAsia="Times New Roman"/>
          <w:vanish/>
        </w:rPr>
        <w:t>edMinimumInsuranceBenefitsnoLapseGuaranteeMember2021-12-310001333986srt:MinimumMembereqh:DiscountedCashFlowValuationTechniqueMembereqh:MeasurementInputAnnuitizationRateMemberus-gaap:FairValueInputsLevel3Membereqh:GuaranteedMinimumInsuranceBenefitsnoLapseGu</w:t>
      </w:r>
      <w:r>
        <w:rPr>
          <w:rFonts w:eastAsia="Times New Roman"/>
          <w:vanish/>
        </w:rPr>
        <w:t>aranteeMember2021-12-310001333986srt:MaximumMembereqh:DiscountedCashFlowValuationTechniqueMembereqh:MeasurementInputAnnuitizationRateMemberus-gaap:FairValueInputsLevel3Membereqh:GuaranteedMinimumInsuranceBenefitsnoLapseGuaranteeMember2021-12-310001333986sr</w:t>
      </w:r>
      <w:r>
        <w:rPr>
          <w:rFonts w:eastAsia="Times New Roman"/>
          <w:vanish/>
        </w:rPr>
        <w:t>t:MinimumMembereqh:DiscountedCashFlowValuationTechniqueMemberus-gaap:FairValueInputsLevel3Membereqh:RangeOneMemberus-gaap:MeasurementInputMortalityRateMembereqh:GuaranteedMinimumInsuranceBenefitsnoLapseGuaranteeMember2021-12-310001333986srt:MaximumMembereq</w:t>
      </w:r>
      <w:r>
        <w:rPr>
          <w:rFonts w:eastAsia="Times New Roman"/>
          <w:vanish/>
        </w:rPr>
        <w:t>h:DiscountedCashFlowValuationTechniqueMemberus-gaap:FairValueInputsLevel3Membereqh:RangeOneMemberus-gaap:MeasurementInputMortalityRateMembereqh:GuaranteedMinimumInsuranceBenefitsnoLapseGuaranteeMember2021-12-310001333986srt:MinimumMembereqh:RangeTwoMembere</w:t>
      </w:r>
      <w:r>
        <w:rPr>
          <w:rFonts w:eastAsia="Times New Roman"/>
          <w:vanish/>
        </w:rPr>
        <w:t>qh:DiscountedCashFlowValuationTechniqueMemberus-gaap:FairValueInputsLevel3Memberus-gaap:MeasurementInputMortalityRateMembereqh:GuaranteedMinimumInsuranceBenefitsnoLapseGuaranteeMember2021-12-310001333986eqh:RangeTwoMembersrt:MaximumMembereqh:DiscountedCash</w:t>
      </w:r>
      <w:r>
        <w:rPr>
          <w:rFonts w:eastAsia="Times New Roman"/>
          <w:vanish/>
        </w:rPr>
        <w:t>FlowValuationTechniqueMemberus-gaap:FairValueInputsLevel3Memberus-gaap:MeasurementInputMortalityRateMembereqh:GuaranteedMinimumInsuranceBenefitsnoLapseGuaranteeMember2021-12-310001333986srt:MinimumMembereqh:RangeThreeMembereqh:DiscountedCashFlowValuationTe</w:t>
      </w:r>
      <w:r>
        <w:rPr>
          <w:rFonts w:eastAsia="Times New Roman"/>
          <w:vanish/>
        </w:rPr>
        <w:t>chniqueMemberus-gaap:FairValueInputsLevel3Memberus-gaap:MeasurementInputMortalityRateMembereqh:GuaranteedMinimumInsuranceBenefitsnoLapseGuaranteeMember2021-12-310001333986srt:MaximumMembereqh:RangeThreeMembereqh:DiscountedCashFlowValuationTechniqueMemberus</w:t>
      </w:r>
      <w:r>
        <w:rPr>
          <w:rFonts w:eastAsia="Times New Roman"/>
          <w:vanish/>
        </w:rPr>
        <w:t>-gaap:FairValueInputsLevel3Memberus-gaap:MeasurementInputMortalityRateMembereqh:GuaranteedMinimumInsuranceBenefitsnoLapseGuaranteeMember2021-12-310001333986eqh:MeasurementInputNonperformanceRiskMembereqh:DiscountedCashFlowValuationTechniqueMemberus-gaap:Fa</w:t>
      </w:r>
      <w:r>
        <w:rPr>
          <w:rFonts w:eastAsia="Times New Roman"/>
          <w:vanish/>
        </w:rPr>
        <w:t>irValueInputsLevel3Membersrt:WeightedAverageMembereqh:GuaranteedMinimumInsuranceBenefitsnoLapseGuaranteeMember2021-12-310001333986us-gaap:MeasurementInputLapseRateMembereqh:DiscountedCashFlowValuationTechniqueMemberus-gaap:FairValueInputsLevel3Membersrt:We</w:t>
      </w:r>
      <w:r>
        <w:rPr>
          <w:rFonts w:eastAsia="Times New Roman"/>
          <w:vanish/>
        </w:rPr>
        <w:t>ightedAverageMembereqh:GuaranteedMinimumInsuranceBenefitsnoLapseGuaranteeMember2021-12-310001333986eqh:DiscountedCashFlowValuationTechniqueMemberus-gaap:FairValueInputsLevel3Membersrt:WeightedAverageMemberus-gaap:MeasurementInputWithdrawalRateMembereqh:Gua</w:t>
      </w:r>
      <w:r>
        <w:rPr>
          <w:rFonts w:eastAsia="Times New Roman"/>
          <w:vanish/>
        </w:rPr>
        <w:t>ranteedMinimumInsuranceBenefitsnoLapseGuaranteeMember2021-12-310001333986eqh:DiscountedCashFlowValuationTechniqueMembereqh:MeasurementInputAnnuitizationRateMemberus-gaap:FairValueInputsLevel3Membersrt:WeightedAverageMembereqh:GuaranteedMinimumInsuranceBene</w:t>
      </w:r>
      <w:r>
        <w:rPr>
          <w:rFonts w:eastAsia="Times New Roman"/>
          <w:vanish/>
        </w:rPr>
        <w:t>fitsnoLapseGuaranteeMember2021-12-310001333986eqh:DiscountedCashFlowValuationTechniqueMemberus-gaap:FairValueInputsLevel3Membereqh:RangeOneMemberus-gaap:MeasurementInputMortalityRateMembersrt:WeightedAverageMembereqh:GuaranteedMinimumInsuranceBenefitsnoLap</w:t>
      </w:r>
      <w:r>
        <w:rPr>
          <w:rFonts w:eastAsia="Times New Roman"/>
          <w:vanish/>
        </w:rPr>
        <w:t>seGuaranteeMember2021-12-310001333986eqh:RangeTwoMembereqh:DiscountedCashFlowValuationTechniqueMemberus-gaap:FairValueInputsLevel3Memberus-gaap:MeasurementInputMortalityRateMembersrt:WeightedAverageMembereqh:GuaranteedMinimumInsuranceBenefitsnoLapseGuarant</w:t>
      </w:r>
      <w:r>
        <w:rPr>
          <w:rFonts w:eastAsia="Times New Roman"/>
          <w:vanish/>
        </w:rPr>
        <w:t>eeMember2021-12-310001333986eqh:RangeThreeMembereqh:DiscountedCashFlowValuationTechniqueMemberus-gaap:FairValueInputsLevel3Memberus-gaap:MeasurementInputMortalityRateMembersrt:WeightedAverageMembereqh:GuaranteedMinimumInsuranceBenefitsnoLapseGuaranteeMembe</w:t>
      </w:r>
      <w:r>
        <w:rPr>
          <w:rFonts w:eastAsia="Times New Roman"/>
          <w:vanish/>
        </w:rPr>
        <w:t>r2021-12-310001333986eqh:GmwbGwblMembereqh:DiscountedCashFlowValuationTechniqueMemberus-gaap:FairValueInputsLevel3Member2021-12-310001333986eqh:MeasurementInputNonperformanceRiskMembereqh:GmwbGwblMembereqh:DiscountedCashFlowValuationTechniqueMemberus-gaap:</w:t>
      </w:r>
      <w:r>
        <w:rPr>
          <w:rFonts w:eastAsia="Times New Roman"/>
          <w:vanish/>
        </w:rPr>
        <w:t>FairValueInputsLevel3Member2021-12-310001333986us-gaap:MeasurementInputLapseRateMembersrt:MinimumMembereqh:GmwbGwblMembereqh:DiscountedCashFlowValuationTechniqueMemberus-gaap:FairValueInputsLevel3Member2021-12-310001333986us-gaap:MeasurementInputLapseRateM</w:t>
      </w:r>
      <w:r>
        <w:rPr>
          <w:rFonts w:eastAsia="Times New Roman"/>
          <w:vanish/>
        </w:rPr>
        <w:t>embersrt:MaximumMembereqh:GmwbGwblMembereqh:DiscountedCashFlowValuationTechniqueMemberus-gaap:FairValueInputsLevel3Member2021-12-310001333986srt:MinimumMembereqh:GmwbGwblMembereqh:DiscountedCashFlowValuationTechniqueMemberus-gaap:FairValueInputsLevel3Membe</w:t>
      </w:r>
      <w:r>
        <w:rPr>
          <w:rFonts w:eastAsia="Times New Roman"/>
          <w:vanish/>
        </w:rPr>
        <w:t>rus-gaap:MeasurementInputWithdrawalRateMember2021-12-310001333986srt:MaximumMembereqh:GmwbGwblMembereqh:DiscountedCashFlowValuationTechniqueMemberus-gaap:FairValueInputsLevel3Memberus-gaap:MeasurementInputWithdrawalRateMember2021-12-310001333986us-gaap:Mea</w:t>
      </w:r>
      <w:r>
        <w:rPr>
          <w:rFonts w:eastAsia="Times New Roman"/>
          <w:vanish/>
        </w:rPr>
        <w:t>surementInputUtilizationRateMembereqh:GmwbGwblMembereqh:DiscountedCashFlowValuationTechniqueMemberus-gaap:FairValueInputsLevel3Member2021-12-310001333986srt:MinimumMembereqh:GmwbGwblMembereqh:DiscountedCashFlowValuationTechniqueMemberus-gaap:FairValueInput</w:t>
      </w:r>
      <w:r>
        <w:rPr>
          <w:rFonts w:eastAsia="Times New Roman"/>
          <w:vanish/>
        </w:rPr>
        <w:t>sLevel3Membereqh:MeasurementInputEquityVolatilityMember2021-12-310001333986srt:MaximumMembereqh:GmwbGwblMembereqh:DiscountedCashFlowValuationTechniqueMemberus-gaap:FairValueInputsLevel3Membereqh:MeasurementInputEquityVolatilityMember2021-12-310001333986us-</w:t>
      </w:r>
      <w:r>
        <w:rPr>
          <w:rFonts w:eastAsia="Times New Roman"/>
          <w:vanish/>
        </w:rPr>
        <w:t>gaap:MeasurementInputLapseRateMembereqh:GmwbGwblMembereqh:DiscountedCashFlowValuationTechniqueMemberus-gaap:FairValueInputsLevel3Membersrt:WeightedAverageMember2021-12-310001333986eqh:GmwbGwblMembereqh:DiscountedCashFlowValuationTechniqueMemberus-gaap:Fair</w:t>
      </w:r>
      <w:r>
        <w:rPr>
          <w:rFonts w:eastAsia="Times New Roman"/>
          <w:vanish/>
        </w:rPr>
        <w:t>ValueInputsLevel3Membersrt:WeightedAverageMemberus-gaap:MeasurementInputWithdrawalRateMember2021-12-310001333986eqh:GmwbGwblMembereqh:DiscountedCashFlowValuationTechniqueMemberus-gaap:FairValueInputsLevel3Membersrt:WeightedAverageMembereqh:MeasurementInput</w:t>
      </w:r>
      <w:r>
        <w:rPr>
          <w:rFonts w:eastAsia="Times New Roman"/>
          <w:vanish/>
        </w:rPr>
        <w:t>EquityVolatilityMember2021-12-310001333986eqh:GuaranteedInsuranceBenefitsMembereqh:DiscountedCashFlowValuationTechniqueMemberus-gaap:FairValueInputsLevel3Member2021-12-310001333986eqh:GuaranteedInsuranceBenefitsMembereqh:MeasurementInputNonperformanceRiskM</w:t>
      </w:r>
      <w:r>
        <w:rPr>
          <w:rFonts w:eastAsia="Times New Roman"/>
          <w:vanish/>
        </w:rPr>
        <w:t>embereqh:DiscountedCashFlowValuationTechniqueMemberus-gaap:FairValueInputsLevel3Member2021-12-310001333986us-gaap:MeasurementInputLapseRateMembersrt:MinimumMembereqh:GuaranteedInsuranceBenefitsMembereqh:DiscountedCashFlowValuationTechniqueMemberus-gaap:Fai</w:t>
      </w:r>
      <w:r>
        <w:rPr>
          <w:rFonts w:eastAsia="Times New Roman"/>
          <w:vanish/>
        </w:rPr>
        <w:t>rValueInputsLevel3Member2021-12-310001333986us-gaap:MeasurementInputLapseRateMembereqh:GuaranteedInsuranceBenefitsMembersrt:MaximumMembereqh:DiscountedCashFlowValuationTechniqueMemberus-gaap:FairValueInputsLevel3Member2021-12-310001333986srt:MinimumMembere</w:t>
      </w:r>
      <w:r>
        <w:rPr>
          <w:rFonts w:eastAsia="Times New Roman"/>
          <w:vanish/>
        </w:rPr>
        <w:t>qh:GuaranteedInsuranceBenefitsMembereqh:DiscountedCashFlowValuationTechniqueMemberus-gaap:FairValueInputsLevel3Memberus-gaap:MeasurementInputWithdrawalRateMember2021-12-310001333986eqh:GuaranteedInsuranceBenefitsMembersrt:MaximumMembereqh:DiscountedCashFlo</w:t>
      </w:r>
      <w:r>
        <w:rPr>
          <w:rFonts w:eastAsia="Times New Roman"/>
          <w:vanish/>
        </w:rPr>
        <w:t>wValuationTechniqueMemberus-gaap:FairValueInputsLevel3Memberus-gaap:MeasurementInputWithdrawalRateMember2021-12-310001333986srt:MinimumMemberus-gaap:MeasurementInputUtilizationRateMembereqh:GuaranteedInsuranceBenefitsMembereqh:DiscountedCashFlowValuationTe</w:t>
      </w:r>
      <w:r>
        <w:rPr>
          <w:rFonts w:eastAsia="Times New Roman"/>
          <w:vanish/>
        </w:rPr>
        <w:t>chniqueMemberus-gaap:FairValueInputsLevel3Member2021-12-310001333986us-gaap:MeasurementInputUtilizationRateMembereqh:GuaranteedInsuranceBenefitsMembersrt:MaximumMembereqh:DiscountedCashFlowValuationTechniqueMemberus-gaap:FairValueInputsLevel3Member2021-12-</w:t>
      </w:r>
      <w:r>
        <w:rPr>
          <w:rFonts w:eastAsia="Times New Roman"/>
          <w:vanish/>
        </w:rPr>
        <w:t>310001333986srt:MinimumMembereqh:GuaranteedInsuranceBenefitsMembereqh:DiscountedCashFlowValuationTechniqueMemberus-gaap:FairValueInputsLevel3Membereqh:MeasurementInputEquityVolatilityMember2021-12-310001333986eqh:GuaranteedInsuranceBenefitsMembersrt:Maximu</w:t>
      </w:r>
      <w:r>
        <w:rPr>
          <w:rFonts w:eastAsia="Times New Roman"/>
          <w:vanish/>
        </w:rPr>
        <w:t>mMembereqh:DiscountedCashFlowValuationTechniqueMemberus-gaap:FairValueInputsLevel3Membereqh:MeasurementInputEquityVolatilityMember2021-12-310001333986us-gaap:MeasurementInputLapseRateMembereqh:GuaranteedInsuranceBenefitsMembereqh:DiscountedCashFlowValuatio</w:t>
      </w:r>
      <w:r>
        <w:rPr>
          <w:rFonts w:eastAsia="Times New Roman"/>
          <w:vanish/>
        </w:rPr>
        <w:t>nTechniqueMemberus-gaap:FairValueInputsLevel3Membersrt:WeightedAverageMember2021-12-310001333986eqh:GuaranteedInsuranceBenefitsMembereqh:DiscountedCashFlowValuationTechniqueMemberus-gaap:FairValueInputsLevel3Membersrt:WeightedAverageMemberus-gaap:Measureme</w:t>
      </w:r>
      <w:r>
        <w:rPr>
          <w:rFonts w:eastAsia="Times New Roman"/>
          <w:vanish/>
        </w:rPr>
        <w:t>ntInputWithdrawalRateMember2021-12-310001333986us-gaap:MeasurementInputUtilizationRateMembereqh:GuaranteedInsuranceBenefitsMembereqh:DiscountedCashFlowValuationTechniqueMemberus-gaap:FairValueInputsLevel3Membersrt:WeightedAverageMember2021-12-310001333986e</w:t>
      </w:r>
      <w:r>
        <w:rPr>
          <w:rFonts w:eastAsia="Times New Roman"/>
          <w:vanish/>
        </w:rPr>
        <w:t>qh:GuaranteedInsuranceBenefitsMembereqh:DiscountedCashFlowValuationTechniqueMemberus-gaap:FairValueInputsLevel3Membersrt:WeightedAverageMembereqh:MeasurementInputEquityVolatilityMember2021-12-310001333986eqh:GuaranteedMinimumAnnuityBenefitsMembereqh:Discou</w:t>
      </w:r>
      <w:r>
        <w:rPr>
          <w:rFonts w:eastAsia="Times New Roman"/>
          <w:vanish/>
        </w:rPr>
        <w:t>ntedCashFlowValuationTechniqueMemberus-gaap:FairValueInputsLevel3Member2021-12-310001333986eqh:GuaranteedMinimumAnnuityBenefitsMembereqh:MeasurementInputNonperformanceRiskMembereqh:DiscountedCashFlowValuationTechniqueMemberus-gaap:FairValueInputsLevel3Memb</w:t>
      </w:r>
      <w:r>
        <w:rPr>
          <w:rFonts w:eastAsia="Times New Roman"/>
          <w:vanish/>
        </w:rPr>
        <w:t>er2021-12-310001333986us-gaap:MeasurementInputLapseRateMembereqh:GuaranteedMinimumAnnuityBenefitsMembersrt:MinimumMembereqh:DiscountedCashFlowValuationTechniqueMemberus-gaap:FairValueInputsLevel3Member2021-12-310001333986us-gaap:MeasurementInputLapseRateMe</w:t>
      </w:r>
      <w:r>
        <w:rPr>
          <w:rFonts w:eastAsia="Times New Roman"/>
          <w:vanish/>
        </w:rPr>
        <w:t>mbereqh:GuaranteedMinimumAnnuityBenefitsMembersrt:MaximumMembereqh:DiscountedCashFlowValuationTechniqueMemberus-gaap:FairValueInputsLevel3Member2021-12-310001333986eqh:GuaranteedMinimumAnnuityBenefitsMembersrt:MinimumMembereqh:DiscountedCashFlowValuationTe</w:t>
      </w:r>
      <w:r>
        <w:rPr>
          <w:rFonts w:eastAsia="Times New Roman"/>
          <w:vanish/>
        </w:rPr>
        <w:t>chniqueMemberus-gaap:FairValueInputsLevel3Membereqh:MeasurementInputEquityVolatilityMember2021-12-310001333986eqh:GuaranteedMinimumAnnuityBenefitsMembersrt:MaximumMembereqh:DiscountedCashFlowValuationTechniqueMemberus-gaap:FairValueInputsLevel3Membereqh:Me</w:t>
      </w:r>
      <w:r>
        <w:rPr>
          <w:rFonts w:eastAsia="Times New Roman"/>
          <w:vanish/>
        </w:rPr>
        <w:t>asurementInputEquityVolatilityMember2021-12-310001333986us-gaap:MeasurementInputLapseRateMembereqh:GuaranteedMinimumAnnuityBenefitsMembereqh:DiscountedCashFlowValuationTechniqueMemberus-gaap:FairValueInputsLevel3Membersrt:WeightedAverageMember2021-12-31000</w:t>
      </w:r>
      <w:r>
        <w:rPr>
          <w:rFonts w:eastAsia="Times New Roman"/>
          <w:vanish/>
        </w:rPr>
        <w:t>1333986eqh:GuaranteedMinimumAnnuityBenefitsMembereqh:DiscountedCashFlowValuationTechniqueMemberus-gaap:FairValueInputsLevel3Membersrt:WeightedAverageMembereqh:MeasurementInputEquityVolatilityMember2021-12-310001333986us-gaap:FairValueMeasurementsNonrecurri</w:t>
      </w:r>
      <w:r>
        <w:rPr>
          <w:rFonts w:eastAsia="Times New Roman"/>
          <w:vanish/>
        </w:rPr>
        <w:t>ngMemberus-gaap:FairValueInputsLevel3Member2022-03-310001333986us-gaap:FairValueMeasurementsNonrecurringMemberus-gaap:FairValueInputsLevel3Member2021-12-310001333986us-gaap:CarryingReportedAmountFairValueDisclosureMember2022-03-310001333986us-gaap:Estimate</w:t>
      </w:r>
      <w:r>
        <w:rPr>
          <w:rFonts w:eastAsia="Times New Roman"/>
          <w:vanish/>
        </w:rPr>
        <w:t>OfFairValueFairValueDisclosureMemberus-gaap:FairValueInputsLevel1Member2022-03-310001333986us-gaap:EstimateOfFairValueFairValueDisclosureMemberus-gaap:FairValueInputsLevel2Member2022-03-310001333986us-gaap:EstimateOfFairValueFairValueDisclosureMemberus-gaa</w:t>
      </w:r>
      <w:r>
        <w:rPr>
          <w:rFonts w:eastAsia="Times New Roman"/>
          <w:vanish/>
        </w:rPr>
        <w:t>p:FairValueInputsLevel3Member2022-03-310001333986us-gaap:EstimateOfFairValueFairValueDisclosureMember2022-03-310001333986us-gaap:CarryingReportedAmountFairValueDisclosureMember2021-12-310001333986us-gaap:EstimateOfFairValueFairValueDisclosureMemberus-gaap:</w:t>
      </w:r>
      <w:r>
        <w:rPr>
          <w:rFonts w:eastAsia="Times New Roman"/>
          <w:vanish/>
        </w:rPr>
        <w:t>FairValueInputsLevel1Member2021-12-310001333986us-gaap:EstimateOfFairValueFairValueDisclosureMemberus-gaap:FairValueInputsLevel2Member2021-12-310001333986us-gaap:EstimateOfFairValueFairValueDisclosureMemberus-gaap:FairValueInputsLevel3Member2021-12-3100013</w:t>
      </w:r>
      <w:r>
        <w:rPr>
          <w:rFonts w:eastAsia="Times New Roman"/>
          <w:vanish/>
        </w:rPr>
        <w:t>33986us-gaap:EstimateOfFairValueFairValueDisclosureMember2021-12-310001333986us-gaap:SeriesAPreferredStockMember2022-03-310001333986us-gaap:SeriesAPreferredStockMember2021-12-310001333986us-gaap:SeriesBPreferredStockMember2022-03-310001333986us-gaap:Series</w:t>
      </w:r>
      <w:r>
        <w:rPr>
          <w:rFonts w:eastAsia="Times New Roman"/>
          <w:vanish/>
        </w:rPr>
        <w:t>BPreferredStockMember2021-12-310001333986us-gaap:SeriesCPreferredStockMember2022-03-310001333986us-gaap:SeriesCPreferredStockMember2021-12-310001333986us-gaap:SeriesAPreferredStockMember2021-01-012021-03-310001333986us-gaap:SeriesBPreferredStockMember2022-</w:t>
      </w:r>
      <w:r>
        <w:rPr>
          <w:rFonts w:eastAsia="Times New Roman"/>
          <w:vanish/>
        </w:rPr>
        <w:t>01-012022-03-310001333986us-gaap:SeriesBPreferredStockMember2021-01-012021-03-310001333986us-gaap:SeriesCPreferredStockMember2021-01-012021-03-3100013339862022-02-090001333986eqh:AcceleratedShareRepurchaseAgreementMember2022-01-012022-03-310001333986eqh:Ac</w:t>
      </w:r>
      <w:r>
        <w:rPr>
          <w:rFonts w:eastAsia="Times New Roman"/>
          <w:vanish/>
        </w:rPr>
        <w:t>celeratedShareRepurchaseAgreementMember2021-01-012021-03-310001333986eqh:BrachFamilyFoundationLitigationMember2016-02-290001333986eqh:EquitableFinancialMember2016-02-29eqh:federalAction0001333986stpr:NYeqh:EquitableFinancialMember2016-02-29eqh:legalActione</w:t>
      </w:r>
      <w:r>
        <w:rPr>
          <w:rFonts w:eastAsia="Times New Roman"/>
          <w:vanish/>
        </w:rPr>
        <w:t>qh:saleAndDisclosurePractice0001333986eqh:SalesAndDisclosurePracticesMember2022-01-012022-03-310001333986eqh:PreCapitalizedTrustSecuritiesTrancheOneMember2019-04-012019-04-300001333986eqh:PreCapitalizedTrustSecuritiesTrancheTwoMember2019-04-012019-04-30000</w:t>
      </w:r>
      <w:r>
        <w:rPr>
          <w:rFonts w:eastAsia="Times New Roman"/>
          <w:vanish/>
        </w:rPr>
        <w:t>1333986us-gaap:FederalHomeLoanBankCertificatesAndObligationsFHLBMembereqh:ShortTermFundingAgreementsMaturingInLessThanOneYearMember2021-12-310001333986us-gaap:FederalHomeLoanBankCertificatesAndObligationsFHLBMembereqh:ShortTermFundingAgreementsMaturingInLe</w:t>
      </w:r>
      <w:r>
        <w:rPr>
          <w:rFonts w:eastAsia="Times New Roman"/>
          <w:vanish/>
        </w:rPr>
        <w:t>ssThanOneYearMember2022-01-012022-03-310001333986us-gaap:FederalHomeLoanBankCertificatesAndObligationsFHLBMembereqh:ShortTermFundingAgreementsMaturingInLessThanOneYearMember2022-03-310001333986us-gaap:FederalHomeLoanBankCertificatesAndObligationsFHLBMember</w:t>
      </w:r>
      <w:r>
        <w:rPr>
          <w:rFonts w:eastAsia="Times New Roman"/>
          <w:vanish/>
        </w:rPr>
        <w:t>eqh:LongTermFundingAgreementsMaturingBetweenTwoAndFiveYearsMember2021-12-310001333986us-gaap:FederalHomeLoanBankCertificatesAndObligationsFHLBMembereqh:LongTermFundingAgreementsMaturingBetweenTwoAndFiveYearsMember2022-01-012022-03-310001333986us-gaap:Feder</w:t>
      </w:r>
      <w:r>
        <w:rPr>
          <w:rFonts w:eastAsia="Times New Roman"/>
          <w:vanish/>
        </w:rPr>
        <w:t>alHomeLoanBankCertificatesAndObligationsFHLBMembereqh:LongTermFundingAgreementsMaturingBetweenTwoAndFiveYearsMember2022-03-310001333986us-gaap:FederalHomeLoanBankCertificatesAndObligationsFHLBMembereqh:LongTermFundingAgreementsMaturingInGreaterThanFiveYear</w:t>
      </w:r>
      <w:r>
        <w:rPr>
          <w:rFonts w:eastAsia="Times New Roman"/>
          <w:vanish/>
        </w:rPr>
        <w:t>sMember2021-12-310001333986us-gaap:FederalHomeLoanBankCertificatesAndObligationsFHLBMembereqh:LongTermFundingAgreementsMaturingInGreaterThanFiveYearsMember2022-01-012022-03-310001333986us-gaap:FederalHomeLoanBankCertificatesAndObligationsFHLBMembereqh:Long</w:t>
      </w:r>
      <w:r>
        <w:rPr>
          <w:rFonts w:eastAsia="Times New Roman"/>
          <w:vanish/>
        </w:rPr>
        <w:t>TermFundingAgreementsMaturingInGreaterThanFiveYearsMember2022-03-310001333986us-gaap:FederalHomeLoanBankCertificatesAndObligationsFHLBMembereqh:LongTermFundingAgreementsMember2021-12-310001333986us-gaap:FederalHomeLoanBankCertificatesAndObligationsFHLBMemb</w:t>
      </w:r>
      <w:r>
        <w:rPr>
          <w:rFonts w:eastAsia="Times New Roman"/>
          <w:vanish/>
        </w:rPr>
        <w:t>ereqh:LongTermFundingAgreementsMember2022-01-012022-03-310001333986us-gaap:FederalHomeLoanBankCertificatesAndObligationsFHLBMembereqh:LongTermFundingAgreementsMember2022-03-310001333986us-gaap:FederalHomeLoanBankCertificatesAndObligationsFHLBMember2021-12-</w:t>
      </w:r>
      <w:r>
        <w:rPr>
          <w:rFonts w:eastAsia="Times New Roman"/>
          <w:vanish/>
        </w:rPr>
        <w:t>310001333986us-gaap:FederalHomeLoanBankCertificatesAndObligationsFHLBMember2022-01-012022-03-310001333986us-gaap:FederalHomeLoanBankCertificatesAndObligationsFHLBMember2022-03-310001333986eqh:TrustNotesMember2021-05-310001333986eqh:ShortTermFundingAgreemen</w:t>
      </w:r>
      <w:r>
        <w:rPr>
          <w:rFonts w:eastAsia="Times New Roman"/>
          <w:vanish/>
        </w:rPr>
        <w:t>tsMaturingInLessThanOneYearMembereqh:FundingAgreementBackedNotesProgramFABNMember2021-12-310001333986eqh:ShortTermFundingAgreementsMaturingInLessThanOneYearMembereqh:FundingAgreementBackedNotesProgramFABNMember2022-01-012022-03-310001333986eqh:ShortTermFun</w:t>
      </w:r>
      <w:r>
        <w:rPr>
          <w:rFonts w:eastAsia="Times New Roman"/>
          <w:vanish/>
        </w:rPr>
        <w:t>dingAgreementsMaturingInLessThanOneYearMembereqh:FundingAgreementBackedNotesProgramFABNMember2022-03-310001333986eqh:FundingAgreementBackedNotesProgramFABNMembereqh:LongTermFundingAgreementsMaturingBetweenTwoAndFiveYearsMember2021-12-310001333986eqh:Fundin</w:t>
      </w:r>
      <w:r>
        <w:rPr>
          <w:rFonts w:eastAsia="Times New Roman"/>
          <w:vanish/>
        </w:rPr>
        <w:t>gAgreementBackedNotesProgramFABNMembereqh:LongTermFundingAgreementsMaturingBetweenTwoAndFiveYearsMember2022-01-012022-03-310001333986eqh:FundingAgreementBackedNotesProgramFABNMembereqh:LongTermFundingAgreementsMaturingBetweenTwoAndFiveYearsMember2022-03-31</w:t>
      </w:r>
      <w:r>
        <w:rPr>
          <w:rFonts w:eastAsia="Times New Roman"/>
          <w:vanish/>
        </w:rPr>
        <w:t>0001333986eqh:LongTermFundingAgreementsMaturingInGreaterThanFiveYearsMembereqh:FundingAgreementBackedNotesProgramFABNMember2021-12-310001333986eqh:LongTermFundingAgreementsMaturingInGreaterThanFiveYearsMembereqh:FundingAgreementBackedNotesProgramFABNMember</w:t>
      </w:r>
      <w:r>
        <w:rPr>
          <w:rFonts w:eastAsia="Times New Roman"/>
          <w:vanish/>
        </w:rPr>
        <w:t>2022-01-012022-03-310001333986eqh:LongTermFundingAgreementsMaturingInGreaterThanFiveYearsMembereqh:FundingAgreementBackedNotesProgramFABNMember2022-03-310001333986eqh:LongTermFundingAgreementsMembereqh:FundingAgreementBackedNotesProgramFABNMember2021-12-31</w:t>
      </w:r>
      <w:r>
        <w:rPr>
          <w:rFonts w:eastAsia="Times New Roman"/>
          <w:vanish/>
        </w:rPr>
        <w:t>0001333986eqh:LongTermFundingAgreementsMembereqh:FundingAgreementBackedNotesProgramFABNMember2022-01-012022-03-310001333986eqh:LongTermFundingAgreementsMembereqh:FundingAgreementBackedNotesProgramFABNMember2022-03-310001333986eqh:FundingAgreementBackedNote</w:t>
      </w:r>
      <w:r>
        <w:rPr>
          <w:rFonts w:eastAsia="Times New Roman"/>
          <w:vanish/>
        </w:rPr>
        <w:t>sProgramFABNMember2021-12-310001333986eqh:FundingAgreementBackedNotesProgramFABNMember2022-01-012022-03-310001333986eqh:FundingAgreementBackedNotesProgramFABNMember2022-03-310001333986us-gaap:RevolvingCreditFacilityMembereqh:HoldingsRevolvingCreditFacility</w:t>
      </w:r>
      <w:r>
        <w:rPr>
          <w:rFonts w:eastAsia="Times New Roman"/>
          <w:vanish/>
        </w:rPr>
        <w:t>Member2018-02-280001333986us-gaap:RevolvingCreditFacilityMembereqh:HoldingsRevolvingCreditFacilityMember2018-02-012018-02-280001333986us-gaap:RevolvingCreditFacilityMembereqh:HoldingsRevolvingCreditFacilityMember2021-06-300001333986eqh:HoldingsRevolvingCre</w:t>
      </w:r>
      <w:r>
        <w:rPr>
          <w:rFonts w:eastAsia="Times New Roman"/>
          <w:vanish/>
        </w:rPr>
        <w:t>ditFacilityMemberus-gaap:LetterOfCreditMember2018-02-280001333986eqh:HoldingsRevolvingCreditFacilityMemberus-gaap:LetterOfCreditMember2022-03-310001333986us-gaap:LetterOfCreditMembereqh:BilateralLetterOfCreditFacilitiesMember2018-02-280001333986us-gaap:Rev</w:t>
      </w:r>
      <w:r>
        <w:rPr>
          <w:rFonts w:eastAsia="Times New Roman"/>
          <w:vanish/>
        </w:rPr>
        <w:t>olvingCreditFacilityMember2022-03-310001333986eqh:StatementOfStatutoryAccountingPrinciples108Member2022-03-310001333986eqh:StatementOfStatutoryAccountingPrinciples108Member2022-01-012022-03-310001333986eqh:StatementOfStatutoryAccountingPrinciples108Member2</w:t>
      </w:r>
      <w:r>
        <w:rPr>
          <w:rFonts w:eastAsia="Times New Roman"/>
          <w:vanish/>
        </w:rPr>
        <w:t>021-06-3000013339862020-01-012020-12-310001333986us-gaap:MaterialReconcilingItemsMember2022-01-012022-03-310001333986us-gaap:MaterialReconcilingItemsMember2021-01-012021-03-310001333986eqh:IndividualRetirementMemberus-gaap:OperatingSegmentsMember2022-01-01</w:t>
      </w:r>
      <w:r>
        <w:rPr>
          <w:rFonts w:eastAsia="Times New Roman"/>
          <w:vanish/>
        </w:rPr>
        <w:t>2022-03-310001333986eqh:IndividualRetirementMemberus-gaap:OperatingSegmentsMember2021-01-012021-03-310001333986eqh:GroupRetirementMemberus-gaap:OperatingSegmentsMember2022-01-012022-03-310001333986eqh:GroupRetirementMemberus-gaap:OperatingSegmentsMember202</w:t>
      </w:r>
      <w:r>
        <w:rPr>
          <w:rFonts w:eastAsia="Times New Roman"/>
          <w:vanish/>
        </w:rPr>
        <w:t>1-01-012021-03-310001333986eqh:InvestmentManagementAndResearchMemberus-gaap:OperatingSegmentsMember2022-01-012022-03-310001333986eqh:InvestmentManagementAndResearchMemberus-gaap:OperatingSegmentsMember2021-01-012021-03-310001333986eqh:ProtectionSolutionsMe</w:t>
      </w:r>
      <w:r>
        <w:rPr>
          <w:rFonts w:eastAsia="Times New Roman"/>
          <w:vanish/>
        </w:rPr>
        <w:t>mberus-gaap:OperatingSegmentsMember2022-01-012022-03-310001333986eqh:ProtectionSolutionsMemberus-gaap:OperatingSegmentsMember2021-01-012021-03-310001333986us-gaap:CorporateNonSegmentMember2022-01-012022-03-310001333986us-gaap:CorporateNonSegmentMember2021-</w:t>
      </w:r>
      <w:r>
        <w:rPr>
          <w:rFonts w:eastAsia="Times New Roman"/>
          <w:vanish/>
        </w:rPr>
        <w:t>01-012021-03-310001333986eqh:NonGuaranteedMinimumWithdrawalBenefitMemberus-gaap:MaterialReconcilingItemsMember2022-01-012022-03-310001333986eqh:NonGuaranteedMinimumWithdrawalBenefitMemberus-gaap:MaterialReconcilingItemsMember2021-01-012021-03-310001333986u</w:t>
      </w:r>
      <w:r>
        <w:rPr>
          <w:rFonts w:eastAsia="Times New Roman"/>
          <w:vanish/>
        </w:rPr>
        <w:t>s-gaap:IntersegmentEliminationMember2022-01-012022-03-310001333986us-gaap:IntersegmentEliminationMember2021-01-012021-03-310001333986us-gaap:IntersegmentEliminationMemberus-gaap:InvestmentAdviceMember2022-01-012022-03-310001333986us-gaap:IntersegmentElimin</w:t>
      </w:r>
      <w:r>
        <w:rPr>
          <w:rFonts w:eastAsia="Times New Roman"/>
          <w:vanish/>
        </w:rPr>
        <w:t>ationMemberus-gaap:InvestmentAdviceMember2021-01-012021-03-310001333986eqh:IndividualRetirementMemberus-gaap:OperatingSegmentsMember2022-03-310001333986eqh:IndividualRetirementMemberus-gaap:OperatingSegmentsMember2021-12-310001333986eqh:GroupRetirementMemb</w:t>
      </w:r>
      <w:r>
        <w:rPr>
          <w:rFonts w:eastAsia="Times New Roman"/>
          <w:vanish/>
        </w:rPr>
        <w:t>erus-gaap:OperatingSegmentsMember2022-03-310001333986eqh:GroupRetirementMemberus-gaap:OperatingSegmentsMember2021-12-310001333986eqh:InvestmentManagementAndResearchMemberus-gaap:OperatingSegmentsMember2022-03-310001333986eqh:InvestmentManagementAndResearch</w:t>
      </w:r>
      <w:r>
        <w:rPr>
          <w:rFonts w:eastAsia="Times New Roman"/>
          <w:vanish/>
        </w:rPr>
        <w:t>Memberus-gaap:OperatingSegmentsMember2021-12-310001333986eqh:ProtectionSolutionsMemberus-gaap:OperatingSegmentsMember2022-03-310001333986eqh:ProtectionSolutionsMemberus-gaap:OperatingSegmentsMember2021-12-310001333986us-gaap:CorporateNonSegmentMember2022-0</w:t>
      </w:r>
      <w:r>
        <w:rPr>
          <w:rFonts w:eastAsia="Times New Roman"/>
          <w:vanish/>
        </w:rPr>
        <w:t>3-310001333986us-gaap:CorporateNonSegmentMember2021-12-310001333986eqh:AcceleratedShareRepurchaseAgreementApril2022Memberus-gaap:SubsequentEventMember2022-04-300001333986eqh:AcceleratedShareRepurchaseAgreementApril2022Memberus-gaap:SubsequentEventMember202</w:t>
      </w:r>
      <w:r>
        <w:rPr>
          <w:rFonts w:eastAsia="Times New Roman"/>
          <w:vanish/>
        </w:rPr>
        <w:t>2-04-012022-04-30</w:t>
      </w:r>
    </w:p>
    <w:p w14:paraId="662B584C" w14:textId="77777777" w:rsidR="00000000" w:rsidRDefault="007F1284">
      <w:pPr>
        <w:divId w:val="842360598"/>
        <w:rPr>
          <w:rFonts w:eastAsia="Times New Roman"/>
        </w:rPr>
      </w:pPr>
      <w:hyperlink w:anchor="i2241e4081c814b338c44bef8cdd5e11b_10" w:history="1">
        <w:r>
          <w:rPr>
            <w:rStyle w:val="a3"/>
            <w:rFonts w:eastAsia="Times New Roman"/>
            <w:b/>
            <w:bCs/>
            <w:sz w:val="20"/>
            <w:szCs w:val="20"/>
          </w:rPr>
          <w:t>Table of Contents</w:t>
        </w:r>
      </w:hyperlink>
    </w:p>
    <w:p w14:paraId="27E73E11" w14:textId="77777777" w:rsidR="00000000" w:rsidRDefault="007F1284">
      <w:pPr>
        <w:jc w:val="center"/>
        <w:rPr>
          <w:rFonts w:eastAsia="Times New Roman"/>
        </w:rPr>
      </w:pPr>
      <w:r>
        <w:rPr>
          <w:rFonts w:eastAsia="Times New Roman"/>
          <w:b/>
          <w:bCs/>
          <w:color w:val="000000"/>
        </w:rPr>
        <w:t>UNITED STATES</w:t>
      </w:r>
    </w:p>
    <w:p w14:paraId="6D44DF93" w14:textId="77777777" w:rsidR="00000000" w:rsidRDefault="007F1284">
      <w:pPr>
        <w:jc w:val="center"/>
        <w:rPr>
          <w:rFonts w:eastAsia="Times New Roman"/>
        </w:rPr>
      </w:pPr>
      <w:r>
        <w:rPr>
          <w:rFonts w:eastAsia="Times New Roman"/>
          <w:b/>
          <w:bCs/>
          <w:color w:val="000000"/>
        </w:rPr>
        <w:t>SECURITIES AND EXCHANGE COMMISSION</w:t>
      </w:r>
    </w:p>
    <w:p w14:paraId="0641FC99" w14:textId="77777777" w:rsidR="00000000" w:rsidRDefault="007F1284">
      <w:pPr>
        <w:jc w:val="center"/>
        <w:rPr>
          <w:rFonts w:eastAsia="Times New Roman"/>
        </w:rPr>
      </w:pPr>
      <w:r>
        <w:rPr>
          <w:rFonts w:eastAsia="Times New Roman"/>
          <w:b/>
          <w:bCs/>
          <w:color w:val="000000"/>
        </w:rPr>
        <w:t>Washington, D.C. 20549</w:t>
      </w:r>
    </w:p>
    <w:p w14:paraId="2C84262A" w14:textId="77777777" w:rsidR="00000000" w:rsidRDefault="007F1284">
      <w:pPr>
        <w:jc w:val="center"/>
        <w:rPr>
          <w:rFonts w:eastAsia="Times New Roman"/>
        </w:rPr>
      </w:pPr>
      <w:r>
        <w:rPr>
          <w:rFonts w:eastAsia="Times New Roman"/>
          <w:b/>
          <w:bCs/>
          <w:color w:val="000000"/>
          <w:sz w:val="18"/>
          <w:szCs w:val="18"/>
        </w:rPr>
        <w:t>———————————————</w:t>
      </w:r>
    </w:p>
    <w:p w14:paraId="64B8F604" w14:textId="77777777" w:rsidR="00000000" w:rsidRDefault="007F1284">
      <w:pPr>
        <w:jc w:val="center"/>
        <w:rPr>
          <w:rFonts w:eastAsia="Times New Roman"/>
        </w:rPr>
      </w:pPr>
      <w:r>
        <w:rPr>
          <w:rFonts w:eastAsia="Times New Roman"/>
          <w:b/>
          <w:bCs/>
          <w:color w:val="000000"/>
        </w:rPr>
        <w:t xml:space="preserve">FORM 10-Q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85"/>
        <w:gridCol w:w="36"/>
        <w:gridCol w:w="69"/>
        <w:gridCol w:w="7911"/>
        <w:gridCol w:w="36"/>
      </w:tblGrid>
      <w:tr w:rsidR="00000000" w14:paraId="2D042D76" w14:textId="77777777">
        <w:trPr>
          <w:divId w:val="91560275"/>
          <w:jc w:val="center"/>
        </w:trPr>
        <w:tc>
          <w:tcPr>
            <w:tcW w:w="50" w:type="pct"/>
            <w:vAlign w:val="center"/>
            <w:hideMark/>
          </w:tcPr>
          <w:p w14:paraId="26C2F2B6" w14:textId="77777777" w:rsidR="00000000" w:rsidRDefault="007F1284">
            <w:pPr>
              <w:jc w:val="center"/>
              <w:rPr>
                <w:rFonts w:eastAsia="Times New Roman"/>
              </w:rPr>
            </w:pPr>
          </w:p>
        </w:tc>
        <w:tc>
          <w:tcPr>
            <w:tcW w:w="120" w:type="pct"/>
            <w:vAlign w:val="center"/>
            <w:hideMark/>
          </w:tcPr>
          <w:p w14:paraId="1FE6023E" w14:textId="77777777" w:rsidR="00000000" w:rsidRDefault="007F1284">
            <w:pPr>
              <w:spacing w:after="100"/>
              <w:rPr>
                <w:rFonts w:eastAsia="Times New Roman"/>
                <w:sz w:val="20"/>
                <w:szCs w:val="20"/>
              </w:rPr>
            </w:pPr>
          </w:p>
        </w:tc>
        <w:tc>
          <w:tcPr>
            <w:tcW w:w="5" w:type="pct"/>
            <w:vAlign w:val="center"/>
            <w:hideMark/>
          </w:tcPr>
          <w:p w14:paraId="55F0BAFF" w14:textId="77777777" w:rsidR="00000000" w:rsidRDefault="007F1284">
            <w:pPr>
              <w:spacing w:after="100"/>
              <w:rPr>
                <w:rFonts w:eastAsia="Times New Roman"/>
                <w:sz w:val="20"/>
                <w:szCs w:val="20"/>
              </w:rPr>
            </w:pPr>
          </w:p>
        </w:tc>
        <w:tc>
          <w:tcPr>
            <w:tcW w:w="50" w:type="pct"/>
            <w:vAlign w:val="center"/>
            <w:hideMark/>
          </w:tcPr>
          <w:p w14:paraId="0F42A481" w14:textId="77777777" w:rsidR="00000000" w:rsidRDefault="007F1284">
            <w:pPr>
              <w:spacing w:after="100"/>
              <w:rPr>
                <w:rFonts w:eastAsia="Times New Roman"/>
                <w:sz w:val="20"/>
                <w:szCs w:val="20"/>
              </w:rPr>
            </w:pPr>
          </w:p>
        </w:tc>
        <w:tc>
          <w:tcPr>
            <w:tcW w:w="4769" w:type="pct"/>
            <w:vAlign w:val="center"/>
            <w:hideMark/>
          </w:tcPr>
          <w:p w14:paraId="0AAD9081" w14:textId="77777777" w:rsidR="00000000" w:rsidRDefault="007F1284">
            <w:pPr>
              <w:spacing w:after="100"/>
              <w:rPr>
                <w:rFonts w:eastAsia="Times New Roman"/>
                <w:sz w:val="20"/>
                <w:szCs w:val="20"/>
              </w:rPr>
            </w:pPr>
          </w:p>
        </w:tc>
        <w:tc>
          <w:tcPr>
            <w:tcW w:w="5" w:type="pct"/>
            <w:vAlign w:val="center"/>
            <w:hideMark/>
          </w:tcPr>
          <w:p w14:paraId="3F8D5BB6" w14:textId="77777777" w:rsidR="00000000" w:rsidRDefault="007F1284">
            <w:pPr>
              <w:spacing w:after="100"/>
              <w:rPr>
                <w:rFonts w:eastAsia="Times New Roman"/>
                <w:sz w:val="20"/>
                <w:szCs w:val="20"/>
              </w:rPr>
            </w:pPr>
          </w:p>
        </w:tc>
      </w:tr>
      <w:tr w:rsidR="00000000" w14:paraId="69EA4A54" w14:textId="77777777">
        <w:trPr>
          <w:divId w:val="91560275"/>
          <w:jc w:val="center"/>
        </w:trPr>
        <w:tc>
          <w:tcPr>
            <w:tcW w:w="0" w:type="auto"/>
            <w:gridSpan w:val="3"/>
            <w:tcMar>
              <w:top w:w="30" w:type="dxa"/>
              <w:left w:w="20" w:type="dxa"/>
              <w:bottom w:w="30" w:type="dxa"/>
              <w:right w:w="20" w:type="dxa"/>
            </w:tcMar>
            <w:hideMark/>
          </w:tcPr>
          <w:p w14:paraId="1450C144" w14:textId="77777777" w:rsidR="00000000" w:rsidRDefault="007F1284">
            <w:pPr>
              <w:spacing w:after="100"/>
              <w:jc w:val="center"/>
              <w:divId w:val="1188442718"/>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14:paraId="7913066C" w14:textId="77777777" w:rsidR="00000000" w:rsidRDefault="007F1284">
            <w:pPr>
              <w:spacing w:after="100"/>
              <w:jc w:val="both"/>
              <w:rPr>
                <w:rFonts w:eastAsia="Times New Roman"/>
              </w:rPr>
            </w:pPr>
            <w:r>
              <w:rPr>
                <w:rFonts w:eastAsia="Times New Roman"/>
                <w:b/>
                <w:bCs/>
                <w:color w:val="000000"/>
                <w:sz w:val="18"/>
                <w:szCs w:val="18"/>
              </w:rPr>
              <w:t>QUARTERLY REPORT PURSUANT TO SECTION 13 OR 15(d) OF</w:t>
            </w:r>
            <w:r>
              <w:rPr>
                <w:rFonts w:eastAsia="Times New Roman"/>
                <w:b/>
                <w:bCs/>
                <w:color w:val="000000"/>
                <w:sz w:val="18"/>
                <w:szCs w:val="18"/>
              </w:rPr>
              <w:t xml:space="preserve"> THE SECURITIES EXCHANGE ACT OF 1934</w:t>
            </w:r>
          </w:p>
        </w:tc>
      </w:tr>
    </w:tbl>
    <w:p w14:paraId="5C326456" w14:textId="77777777" w:rsidR="00000000" w:rsidRDefault="007F1284">
      <w:pPr>
        <w:jc w:val="center"/>
        <w:divId w:val="533035568"/>
        <w:rPr>
          <w:rFonts w:eastAsia="Times New Roman"/>
        </w:rPr>
      </w:pPr>
      <w:r>
        <w:rPr>
          <w:rFonts w:eastAsia="Times New Roman"/>
          <w:b/>
          <w:bCs/>
          <w:color w:val="000000"/>
          <w:sz w:val="18"/>
          <w:szCs w:val="18"/>
        </w:rPr>
        <w:t>For the quarterly period ended March 31, 2022 </w:t>
      </w:r>
    </w:p>
    <w:p w14:paraId="14401FB2" w14:textId="77777777" w:rsidR="00000000" w:rsidRDefault="007F1284">
      <w:pPr>
        <w:jc w:val="center"/>
        <w:rPr>
          <w:rFonts w:eastAsia="Times New Roman"/>
        </w:rPr>
      </w:pPr>
      <w:r>
        <w:rPr>
          <w:rFonts w:eastAsia="Times New Roman"/>
          <w:b/>
          <w:bCs/>
          <w:color w:val="000000"/>
          <w:sz w:val="18"/>
          <w:szCs w:val="18"/>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85"/>
        <w:gridCol w:w="36"/>
        <w:gridCol w:w="69"/>
        <w:gridCol w:w="7911"/>
        <w:gridCol w:w="36"/>
      </w:tblGrid>
      <w:tr w:rsidR="00000000" w14:paraId="5CE7C722" w14:textId="77777777">
        <w:trPr>
          <w:divId w:val="965311031"/>
          <w:jc w:val="center"/>
        </w:trPr>
        <w:tc>
          <w:tcPr>
            <w:tcW w:w="50" w:type="pct"/>
            <w:vAlign w:val="center"/>
            <w:hideMark/>
          </w:tcPr>
          <w:p w14:paraId="7B0CAB14" w14:textId="77777777" w:rsidR="00000000" w:rsidRDefault="007F1284">
            <w:pPr>
              <w:jc w:val="center"/>
              <w:rPr>
                <w:rFonts w:eastAsia="Times New Roman"/>
              </w:rPr>
            </w:pPr>
          </w:p>
        </w:tc>
        <w:tc>
          <w:tcPr>
            <w:tcW w:w="120" w:type="pct"/>
            <w:vAlign w:val="center"/>
            <w:hideMark/>
          </w:tcPr>
          <w:p w14:paraId="300C200B" w14:textId="77777777" w:rsidR="00000000" w:rsidRDefault="007F1284">
            <w:pPr>
              <w:spacing w:after="100"/>
              <w:rPr>
                <w:rFonts w:eastAsia="Times New Roman"/>
                <w:sz w:val="20"/>
                <w:szCs w:val="20"/>
              </w:rPr>
            </w:pPr>
          </w:p>
        </w:tc>
        <w:tc>
          <w:tcPr>
            <w:tcW w:w="5" w:type="pct"/>
            <w:vAlign w:val="center"/>
            <w:hideMark/>
          </w:tcPr>
          <w:p w14:paraId="5C36108C" w14:textId="77777777" w:rsidR="00000000" w:rsidRDefault="007F1284">
            <w:pPr>
              <w:spacing w:after="100"/>
              <w:rPr>
                <w:rFonts w:eastAsia="Times New Roman"/>
                <w:sz w:val="20"/>
                <w:szCs w:val="20"/>
              </w:rPr>
            </w:pPr>
          </w:p>
        </w:tc>
        <w:tc>
          <w:tcPr>
            <w:tcW w:w="50" w:type="pct"/>
            <w:vAlign w:val="center"/>
            <w:hideMark/>
          </w:tcPr>
          <w:p w14:paraId="2125C0CC" w14:textId="77777777" w:rsidR="00000000" w:rsidRDefault="007F1284">
            <w:pPr>
              <w:spacing w:after="100"/>
              <w:rPr>
                <w:rFonts w:eastAsia="Times New Roman"/>
                <w:sz w:val="20"/>
                <w:szCs w:val="20"/>
              </w:rPr>
            </w:pPr>
          </w:p>
        </w:tc>
        <w:tc>
          <w:tcPr>
            <w:tcW w:w="4769" w:type="pct"/>
            <w:vAlign w:val="center"/>
            <w:hideMark/>
          </w:tcPr>
          <w:p w14:paraId="40622834" w14:textId="77777777" w:rsidR="00000000" w:rsidRDefault="007F1284">
            <w:pPr>
              <w:spacing w:after="100"/>
              <w:rPr>
                <w:rFonts w:eastAsia="Times New Roman"/>
                <w:sz w:val="20"/>
                <w:szCs w:val="20"/>
              </w:rPr>
            </w:pPr>
          </w:p>
        </w:tc>
        <w:tc>
          <w:tcPr>
            <w:tcW w:w="5" w:type="pct"/>
            <w:vAlign w:val="center"/>
            <w:hideMark/>
          </w:tcPr>
          <w:p w14:paraId="10AD216B" w14:textId="77777777" w:rsidR="00000000" w:rsidRDefault="007F1284">
            <w:pPr>
              <w:spacing w:after="100"/>
              <w:rPr>
                <w:rFonts w:eastAsia="Times New Roman"/>
                <w:sz w:val="20"/>
                <w:szCs w:val="20"/>
              </w:rPr>
            </w:pPr>
          </w:p>
        </w:tc>
      </w:tr>
      <w:tr w:rsidR="00000000" w14:paraId="7EB607A5" w14:textId="77777777">
        <w:trPr>
          <w:divId w:val="965311031"/>
          <w:jc w:val="center"/>
        </w:trPr>
        <w:tc>
          <w:tcPr>
            <w:tcW w:w="0" w:type="auto"/>
            <w:gridSpan w:val="3"/>
            <w:tcMar>
              <w:top w:w="30" w:type="dxa"/>
              <w:left w:w="20" w:type="dxa"/>
              <w:bottom w:w="30" w:type="dxa"/>
              <w:right w:w="20" w:type="dxa"/>
            </w:tcMar>
            <w:hideMark/>
          </w:tcPr>
          <w:p w14:paraId="42CF4535" w14:textId="77777777" w:rsidR="00000000" w:rsidRDefault="007F1284">
            <w:pPr>
              <w:spacing w:after="100"/>
              <w:jc w:val="center"/>
              <w:divId w:val="870462441"/>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14:paraId="249EE4A3" w14:textId="77777777" w:rsidR="00000000" w:rsidRDefault="007F1284">
            <w:pPr>
              <w:spacing w:after="100"/>
              <w:jc w:val="both"/>
              <w:rPr>
                <w:rFonts w:eastAsia="Times New Roman"/>
              </w:rPr>
            </w:pPr>
            <w:r>
              <w:rPr>
                <w:rFonts w:eastAsia="Times New Roman"/>
                <w:b/>
                <w:bCs/>
                <w:color w:val="000000"/>
                <w:sz w:val="18"/>
                <w:szCs w:val="18"/>
              </w:rPr>
              <w:t>TRANSITION REPORT PURSUANT TO SECTION 13 OR 15(d) OF THE SECURITIES EXCHANGE ACT OF 1934</w:t>
            </w:r>
          </w:p>
        </w:tc>
      </w:tr>
    </w:tbl>
    <w:p w14:paraId="28503B41" w14:textId="77777777" w:rsidR="00000000" w:rsidRDefault="007F1284">
      <w:pPr>
        <w:jc w:val="center"/>
        <w:divId w:val="809982346"/>
        <w:rPr>
          <w:rFonts w:eastAsia="Times New Roman"/>
        </w:rPr>
      </w:pPr>
      <w:r>
        <w:rPr>
          <w:rFonts w:eastAsia="Times New Roman"/>
          <w:b/>
          <w:bCs/>
          <w:color w:val="000000"/>
          <w:sz w:val="18"/>
          <w:szCs w:val="18"/>
        </w:rPr>
        <w:t>For the transition period from              to</w:t>
      </w:r>
    </w:p>
    <w:p w14:paraId="28FDFF43" w14:textId="77777777" w:rsidR="00000000" w:rsidRDefault="007F1284">
      <w:pPr>
        <w:jc w:val="center"/>
        <w:divId w:val="461727217"/>
        <w:rPr>
          <w:rFonts w:eastAsia="Times New Roman"/>
        </w:rPr>
      </w:pPr>
      <w:r>
        <w:rPr>
          <w:rFonts w:eastAsia="Times New Roman"/>
          <w:b/>
          <w:bCs/>
          <w:color w:val="000000"/>
          <w:sz w:val="20"/>
          <w:szCs w:val="20"/>
        </w:rPr>
        <w:t>Commission File No. 001-38469</w:t>
      </w:r>
    </w:p>
    <w:p w14:paraId="33366E3B" w14:textId="77777777" w:rsidR="00000000" w:rsidRDefault="007F1284">
      <w:pPr>
        <w:jc w:val="center"/>
        <w:divId w:val="2097242202"/>
        <w:rPr>
          <w:rFonts w:eastAsia="Times New Roman"/>
        </w:rPr>
      </w:pPr>
      <w:r>
        <w:rPr>
          <w:rFonts w:eastAsia="Times New Roman"/>
          <w:b/>
          <w:bCs/>
          <w:color w:val="000000"/>
          <w:sz w:val="18"/>
          <w:szCs w:val="18"/>
        </w:rPr>
        <w:t>————————————————</w:t>
      </w:r>
    </w:p>
    <w:p w14:paraId="4A2F8C73" w14:textId="77777777" w:rsidR="00000000" w:rsidRDefault="007F1284">
      <w:pPr>
        <w:jc w:val="center"/>
        <w:rPr>
          <w:rFonts w:eastAsia="Times New Roman"/>
        </w:rPr>
      </w:pPr>
      <w:r>
        <w:rPr>
          <w:rFonts w:eastAsia="Times New Roman"/>
          <w:noProof/>
        </w:rPr>
        <w:drawing>
          <wp:inline distT="0" distB="0" distL="0" distR="0" wp14:anchorId="4EBF15B2" wp14:editId="13B02077">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D2BE867" w14:textId="77777777" w:rsidR="00000000" w:rsidRDefault="007F1284">
      <w:pPr>
        <w:jc w:val="center"/>
        <w:rPr>
          <w:rFonts w:eastAsia="Times New Roman"/>
        </w:rPr>
      </w:pPr>
      <w:r>
        <w:rPr>
          <w:rFonts w:eastAsia="Times New Roman"/>
          <w:b/>
          <w:bCs/>
          <w:color w:val="000000"/>
          <w:sz w:val="36"/>
          <w:szCs w:val="36"/>
        </w:rPr>
        <w:t>Equitable</w:t>
      </w:r>
      <w:r>
        <w:rPr>
          <w:rFonts w:eastAsia="Times New Roman"/>
          <w:b/>
          <w:bCs/>
          <w:color w:val="000000"/>
          <w:sz w:val="36"/>
          <w:szCs w:val="36"/>
        </w:rPr>
        <w:t xml:space="preserve"> Holdings, Inc.</w:t>
      </w:r>
      <w:r>
        <w:rPr>
          <w:rFonts w:eastAsia="Times New Roman"/>
          <w:b/>
          <w:bCs/>
          <w:color w:val="000000"/>
          <w:sz w:val="44"/>
          <w:szCs w:val="44"/>
        </w:rPr>
        <w:t xml:space="preserve"> </w:t>
      </w:r>
    </w:p>
    <w:p w14:paraId="387F7BFA" w14:textId="77777777" w:rsidR="00000000" w:rsidRDefault="007F1284">
      <w:pPr>
        <w:jc w:val="center"/>
        <w:divId w:val="49697200"/>
        <w:rPr>
          <w:rFonts w:eastAsia="Times New Roman"/>
        </w:rPr>
      </w:pPr>
      <w:r>
        <w:rPr>
          <w:rFonts w:eastAsia="Times New Roman"/>
          <w:color w:val="000000"/>
          <w:sz w:val="18"/>
          <w:szCs w:val="18"/>
        </w:rPr>
        <w:t>(Exact name of registrant as specified in its charter) </w:t>
      </w:r>
    </w:p>
    <w:tbl>
      <w:tblPr>
        <w:tblW w:w="4992" w:type="pct"/>
        <w:tblCellMar>
          <w:top w:w="15" w:type="dxa"/>
          <w:left w:w="15" w:type="dxa"/>
          <w:bottom w:w="15" w:type="dxa"/>
          <w:right w:w="15" w:type="dxa"/>
        </w:tblCellMar>
        <w:tblLook w:val="04A0" w:firstRow="1" w:lastRow="0" w:firstColumn="1" w:lastColumn="0" w:noHBand="0" w:noVBand="1"/>
      </w:tblPr>
      <w:tblGrid>
        <w:gridCol w:w="61"/>
        <w:gridCol w:w="4002"/>
        <w:gridCol w:w="36"/>
        <w:gridCol w:w="36"/>
        <w:gridCol w:w="192"/>
        <w:gridCol w:w="36"/>
        <w:gridCol w:w="61"/>
        <w:gridCol w:w="3833"/>
        <w:gridCol w:w="36"/>
      </w:tblGrid>
      <w:tr w:rsidR="00000000" w14:paraId="1010C72A" w14:textId="77777777">
        <w:trPr>
          <w:divId w:val="2046174207"/>
        </w:trPr>
        <w:tc>
          <w:tcPr>
            <w:tcW w:w="50" w:type="pct"/>
            <w:vAlign w:val="center"/>
            <w:hideMark/>
          </w:tcPr>
          <w:p w14:paraId="0DC40761" w14:textId="77777777" w:rsidR="00000000" w:rsidRDefault="007F1284">
            <w:pPr>
              <w:jc w:val="center"/>
              <w:rPr>
                <w:rFonts w:eastAsia="Times New Roman"/>
              </w:rPr>
            </w:pPr>
          </w:p>
        </w:tc>
        <w:tc>
          <w:tcPr>
            <w:tcW w:w="2426" w:type="pct"/>
            <w:vAlign w:val="center"/>
            <w:hideMark/>
          </w:tcPr>
          <w:p w14:paraId="345BDABF" w14:textId="77777777" w:rsidR="00000000" w:rsidRDefault="007F1284">
            <w:pPr>
              <w:spacing w:after="100"/>
              <w:rPr>
                <w:rFonts w:eastAsia="Times New Roman"/>
                <w:sz w:val="20"/>
                <w:szCs w:val="20"/>
              </w:rPr>
            </w:pPr>
          </w:p>
        </w:tc>
        <w:tc>
          <w:tcPr>
            <w:tcW w:w="5" w:type="pct"/>
            <w:vAlign w:val="center"/>
            <w:hideMark/>
          </w:tcPr>
          <w:p w14:paraId="42E3A84E" w14:textId="77777777" w:rsidR="00000000" w:rsidRDefault="007F1284">
            <w:pPr>
              <w:spacing w:after="100"/>
              <w:rPr>
                <w:rFonts w:eastAsia="Times New Roman"/>
                <w:sz w:val="20"/>
                <w:szCs w:val="20"/>
              </w:rPr>
            </w:pPr>
          </w:p>
        </w:tc>
        <w:tc>
          <w:tcPr>
            <w:tcW w:w="5" w:type="pct"/>
            <w:vAlign w:val="center"/>
            <w:hideMark/>
          </w:tcPr>
          <w:p w14:paraId="32BC86C9" w14:textId="77777777" w:rsidR="00000000" w:rsidRDefault="007F1284">
            <w:pPr>
              <w:spacing w:after="100"/>
              <w:rPr>
                <w:rFonts w:eastAsia="Times New Roman"/>
                <w:sz w:val="20"/>
                <w:szCs w:val="20"/>
              </w:rPr>
            </w:pPr>
          </w:p>
        </w:tc>
        <w:tc>
          <w:tcPr>
            <w:tcW w:w="129" w:type="pct"/>
            <w:vAlign w:val="center"/>
            <w:hideMark/>
          </w:tcPr>
          <w:p w14:paraId="058BADAE" w14:textId="77777777" w:rsidR="00000000" w:rsidRDefault="007F1284">
            <w:pPr>
              <w:spacing w:after="100"/>
              <w:rPr>
                <w:rFonts w:eastAsia="Times New Roman"/>
                <w:sz w:val="20"/>
                <w:szCs w:val="20"/>
              </w:rPr>
            </w:pPr>
          </w:p>
        </w:tc>
        <w:tc>
          <w:tcPr>
            <w:tcW w:w="5" w:type="pct"/>
            <w:vAlign w:val="center"/>
            <w:hideMark/>
          </w:tcPr>
          <w:p w14:paraId="5A92ABD3" w14:textId="77777777" w:rsidR="00000000" w:rsidRDefault="007F1284">
            <w:pPr>
              <w:spacing w:after="100"/>
              <w:rPr>
                <w:rFonts w:eastAsia="Times New Roman"/>
                <w:sz w:val="20"/>
                <w:szCs w:val="20"/>
              </w:rPr>
            </w:pPr>
          </w:p>
        </w:tc>
        <w:tc>
          <w:tcPr>
            <w:tcW w:w="50" w:type="pct"/>
            <w:vAlign w:val="center"/>
            <w:hideMark/>
          </w:tcPr>
          <w:p w14:paraId="47D69FA9" w14:textId="77777777" w:rsidR="00000000" w:rsidRDefault="007F1284">
            <w:pPr>
              <w:spacing w:after="100"/>
              <w:rPr>
                <w:rFonts w:eastAsia="Times New Roman"/>
                <w:sz w:val="20"/>
                <w:szCs w:val="20"/>
              </w:rPr>
            </w:pPr>
          </w:p>
        </w:tc>
        <w:tc>
          <w:tcPr>
            <w:tcW w:w="2324" w:type="pct"/>
            <w:vAlign w:val="center"/>
            <w:hideMark/>
          </w:tcPr>
          <w:p w14:paraId="0FB7E05A" w14:textId="77777777" w:rsidR="00000000" w:rsidRDefault="007F1284">
            <w:pPr>
              <w:spacing w:after="100"/>
              <w:rPr>
                <w:rFonts w:eastAsia="Times New Roman"/>
                <w:sz w:val="20"/>
                <w:szCs w:val="20"/>
              </w:rPr>
            </w:pPr>
          </w:p>
        </w:tc>
        <w:tc>
          <w:tcPr>
            <w:tcW w:w="5" w:type="pct"/>
            <w:vAlign w:val="center"/>
            <w:hideMark/>
          </w:tcPr>
          <w:p w14:paraId="1C269AE3" w14:textId="77777777" w:rsidR="00000000" w:rsidRDefault="007F1284">
            <w:pPr>
              <w:spacing w:after="100"/>
              <w:rPr>
                <w:rFonts w:eastAsia="Times New Roman"/>
                <w:sz w:val="20"/>
                <w:szCs w:val="20"/>
              </w:rPr>
            </w:pPr>
          </w:p>
        </w:tc>
      </w:tr>
      <w:tr w:rsidR="00000000" w14:paraId="59F9FD3B" w14:textId="77777777">
        <w:trPr>
          <w:divId w:val="2046174207"/>
        </w:trPr>
        <w:tc>
          <w:tcPr>
            <w:tcW w:w="0" w:type="auto"/>
            <w:gridSpan w:val="3"/>
            <w:tcMar>
              <w:top w:w="30" w:type="dxa"/>
              <w:left w:w="20" w:type="dxa"/>
              <w:bottom w:w="30" w:type="dxa"/>
              <w:right w:w="20" w:type="dxa"/>
            </w:tcMar>
            <w:hideMark/>
          </w:tcPr>
          <w:p w14:paraId="6EB561C8" w14:textId="77777777" w:rsidR="00000000" w:rsidRDefault="007F1284">
            <w:pPr>
              <w:spacing w:after="100"/>
              <w:jc w:val="center"/>
              <w:rPr>
                <w:rFonts w:eastAsia="Times New Roman"/>
              </w:rPr>
            </w:pPr>
            <w:r>
              <w:rPr>
                <w:rFonts w:eastAsia="Times New Roman"/>
                <w:b/>
                <w:bCs/>
                <w:color w:val="000000"/>
                <w:sz w:val="18"/>
                <w:szCs w:val="18"/>
              </w:rPr>
              <w:t>Delaware</w:t>
            </w:r>
          </w:p>
        </w:tc>
        <w:tc>
          <w:tcPr>
            <w:tcW w:w="0" w:type="auto"/>
            <w:gridSpan w:val="3"/>
            <w:tcMar>
              <w:top w:w="30" w:type="dxa"/>
              <w:left w:w="20" w:type="dxa"/>
              <w:bottom w:w="30" w:type="dxa"/>
              <w:right w:w="20" w:type="dxa"/>
            </w:tcMar>
            <w:vAlign w:val="bottom"/>
            <w:hideMark/>
          </w:tcPr>
          <w:p w14:paraId="3F753975" w14:textId="77777777" w:rsidR="00000000" w:rsidRDefault="007F1284">
            <w:pPr>
              <w:spacing w:after="100"/>
              <w:rPr>
                <w:rFonts w:eastAsia="Times New Roman"/>
              </w:rPr>
            </w:pPr>
            <w:r>
              <w:rPr>
                <w:rFonts w:eastAsia="Times New Roman"/>
                <w:b/>
                <w:bCs/>
                <w:color w:val="000000"/>
                <w:sz w:val="18"/>
                <w:szCs w:val="18"/>
              </w:rPr>
              <w:t> </w:t>
            </w:r>
          </w:p>
        </w:tc>
        <w:tc>
          <w:tcPr>
            <w:tcW w:w="0" w:type="auto"/>
            <w:gridSpan w:val="3"/>
            <w:tcMar>
              <w:top w:w="30" w:type="dxa"/>
              <w:left w:w="20" w:type="dxa"/>
              <w:bottom w:w="30" w:type="dxa"/>
              <w:right w:w="20" w:type="dxa"/>
            </w:tcMar>
            <w:hideMark/>
          </w:tcPr>
          <w:p w14:paraId="0F2A0477" w14:textId="77777777" w:rsidR="00000000" w:rsidRDefault="007F1284">
            <w:pPr>
              <w:spacing w:after="100"/>
              <w:jc w:val="center"/>
              <w:rPr>
                <w:rFonts w:eastAsia="Times New Roman"/>
              </w:rPr>
            </w:pPr>
            <w:r>
              <w:rPr>
                <w:rFonts w:eastAsia="Times New Roman"/>
                <w:b/>
                <w:bCs/>
                <w:color w:val="000000"/>
                <w:sz w:val="18"/>
                <w:szCs w:val="18"/>
              </w:rPr>
              <w:t>90-0226248</w:t>
            </w:r>
          </w:p>
        </w:tc>
      </w:tr>
      <w:tr w:rsidR="00000000" w14:paraId="419E550D" w14:textId="77777777">
        <w:trPr>
          <w:divId w:val="2046174207"/>
        </w:trPr>
        <w:tc>
          <w:tcPr>
            <w:tcW w:w="0" w:type="auto"/>
            <w:gridSpan w:val="3"/>
            <w:tcMar>
              <w:top w:w="30" w:type="dxa"/>
              <w:left w:w="20" w:type="dxa"/>
              <w:bottom w:w="30" w:type="dxa"/>
              <w:right w:w="20" w:type="dxa"/>
            </w:tcMar>
            <w:hideMark/>
          </w:tcPr>
          <w:p w14:paraId="66749C85" w14:textId="77777777" w:rsidR="00000000" w:rsidRDefault="007F1284">
            <w:pPr>
              <w:spacing w:after="100"/>
              <w:jc w:val="center"/>
              <w:rPr>
                <w:rFonts w:eastAsia="Times New Roman"/>
              </w:rPr>
            </w:pPr>
            <w:r>
              <w:rPr>
                <w:rFonts w:eastAsia="Times New Roman"/>
                <w:color w:val="000000"/>
                <w:sz w:val="18"/>
                <w:szCs w:val="18"/>
              </w:rPr>
              <w:t>(State or other jurisdiction of incorporation or organization)</w:t>
            </w:r>
          </w:p>
        </w:tc>
        <w:tc>
          <w:tcPr>
            <w:tcW w:w="0" w:type="auto"/>
            <w:gridSpan w:val="3"/>
            <w:tcMar>
              <w:top w:w="30" w:type="dxa"/>
              <w:left w:w="20" w:type="dxa"/>
              <w:bottom w:w="30" w:type="dxa"/>
              <w:right w:w="20" w:type="dxa"/>
            </w:tcMar>
            <w:vAlign w:val="bottom"/>
            <w:hideMark/>
          </w:tcPr>
          <w:p w14:paraId="22A57D39" w14:textId="77777777" w:rsidR="00000000" w:rsidRDefault="007F1284">
            <w:pPr>
              <w:spacing w:after="100"/>
              <w:rPr>
                <w:rFonts w:eastAsia="Times New Roman"/>
              </w:rPr>
            </w:pPr>
            <w:r>
              <w:rPr>
                <w:rFonts w:eastAsia="Times New Roman"/>
                <w:b/>
                <w:bCs/>
                <w:color w:val="000000"/>
                <w:sz w:val="18"/>
                <w:szCs w:val="18"/>
              </w:rPr>
              <w:t> </w:t>
            </w:r>
          </w:p>
        </w:tc>
        <w:tc>
          <w:tcPr>
            <w:tcW w:w="0" w:type="auto"/>
            <w:gridSpan w:val="3"/>
            <w:tcMar>
              <w:top w:w="30" w:type="dxa"/>
              <w:left w:w="20" w:type="dxa"/>
              <w:bottom w:w="30" w:type="dxa"/>
              <w:right w:w="20" w:type="dxa"/>
            </w:tcMar>
            <w:hideMark/>
          </w:tcPr>
          <w:p w14:paraId="41C1C48E" w14:textId="77777777" w:rsidR="00000000" w:rsidRDefault="007F1284">
            <w:pPr>
              <w:spacing w:after="100"/>
              <w:jc w:val="center"/>
              <w:rPr>
                <w:rFonts w:eastAsia="Times New Roman"/>
              </w:rPr>
            </w:pPr>
            <w:r>
              <w:rPr>
                <w:rFonts w:eastAsia="Times New Roman"/>
                <w:color w:val="000000"/>
                <w:sz w:val="18"/>
                <w:szCs w:val="18"/>
              </w:rPr>
              <w:t>(I.R.S. Employer Identification No.)</w:t>
            </w:r>
          </w:p>
        </w:tc>
      </w:tr>
    </w:tbl>
    <w:p w14:paraId="7231A8EA" w14:textId="77777777" w:rsidR="00000000" w:rsidRDefault="007F1284">
      <w:pPr>
        <w:divId w:val="94600077"/>
        <w:rPr>
          <w:rFonts w:eastAsia="Times New Roman"/>
        </w:rPr>
      </w:pPr>
    </w:p>
    <w:p w14:paraId="762A0700" w14:textId="77777777" w:rsidR="00000000" w:rsidRDefault="007F1284">
      <w:pPr>
        <w:divId w:val="2007324604"/>
        <w:rPr>
          <w:rFonts w:eastAsia="Times New Roman"/>
        </w:rPr>
      </w:pPr>
      <w:r>
        <w:rPr>
          <w:rFonts w:eastAsia="Times New Roman"/>
          <w:b/>
          <w:bCs/>
          <w:color w:val="000000"/>
          <w:sz w:val="20"/>
          <w:szCs w:val="20"/>
        </w:rPr>
        <w:t xml:space="preserve">1290 Avenue of the Americas, New York, New York                 10104 </w:t>
      </w:r>
    </w:p>
    <w:p w14:paraId="455B7DB7" w14:textId="77777777" w:rsidR="00000000" w:rsidRDefault="007F1284">
      <w:pPr>
        <w:divId w:val="1751806971"/>
        <w:rPr>
          <w:rFonts w:eastAsia="Times New Roman"/>
        </w:rPr>
      </w:pPr>
      <w:r>
        <w:rPr>
          <w:rFonts w:eastAsia="Times New Roman"/>
          <w:color w:val="000000"/>
          <w:sz w:val="16"/>
          <w:szCs w:val="16"/>
        </w:rPr>
        <w:t>(Address of principal executive offices) (Zip Code)</w:t>
      </w:r>
    </w:p>
    <w:p w14:paraId="61F2B2EA" w14:textId="77777777" w:rsidR="00000000" w:rsidRDefault="007F1284">
      <w:pPr>
        <w:divId w:val="21634799"/>
        <w:rPr>
          <w:rFonts w:eastAsia="Times New Roman"/>
        </w:rPr>
      </w:pPr>
    </w:p>
    <w:p w14:paraId="36C6A841" w14:textId="77777777" w:rsidR="00000000" w:rsidRDefault="007F1284">
      <w:pPr>
        <w:jc w:val="center"/>
        <w:rPr>
          <w:rFonts w:eastAsia="Times New Roman"/>
        </w:rPr>
      </w:pPr>
      <w:r>
        <w:rPr>
          <w:rFonts w:eastAsia="Times New Roman"/>
          <w:b/>
          <w:bCs/>
          <w:color w:val="000000"/>
          <w:sz w:val="20"/>
          <w:szCs w:val="20"/>
        </w:rPr>
        <w:t xml:space="preserve">(212) 554-1234 </w:t>
      </w:r>
    </w:p>
    <w:p w14:paraId="7E319901" w14:textId="77777777" w:rsidR="00000000" w:rsidRDefault="007F1284">
      <w:pPr>
        <w:jc w:val="center"/>
        <w:divId w:val="1225481325"/>
        <w:rPr>
          <w:rFonts w:eastAsia="Times New Roman"/>
        </w:rPr>
      </w:pPr>
      <w:r>
        <w:rPr>
          <w:rFonts w:eastAsia="Times New Roman"/>
          <w:color w:val="000000"/>
          <w:sz w:val="16"/>
          <w:szCs w:val="16"/>
        </w:rPr>
        <w:t>(Registrant’s telephone number, including area code)</w:t>
      </w:r>
    </w:p>
    <w:p w14:paraId="4FC7C1EF" w14:textId="77777777" w:rsidR="00000000" w:rsidRDefault="007F1284">
      <w:pPr>
        <w:divId w:val="1555199175"/>
        <w:rPr>
          <w:rFonts w:eastAsia="Times New Roman"/>
        </w:rPr>
      </w:pPr>
      <w:r>
        <w:rPr>
          <w:rFonts w:eastAsia="Times New Roman"/>
          <w:color w:val="000000"/>
          <w:sz w:val="16"/>
          <w:szCs w:val="16"/>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2932"/>
        <w:gridCol w:w="38"/>
        <w:gridCol w:w="36"/>
        <w:gridCol w:w="36"/>
        <w:gridCol w:w="36"/>
        <w:gridCol w:w="40"/>
        <w:gridCol w:w="2302"/>
        <w:gridCol w:w="36"/>
        <w:gridCol w:w="36"/>
        <w:gridCol w:w="36"/>
        <w:gridCol w:w="36"/>
        <w:gridCol w:w="42"/>
        <w:gridCol w:w="2606"/>
        <w:gridCol w:w="36"/>
      </w:tblGrid>
      <w:tr w:rsidR="00000000" w14:paraId="2D58F6EC" w14:textId="77777777">
        <w:trPr>
          <w:divId w:val="1730955998"/>
          <w:jc w:val="center"/>
        </w:trPr>
        <w:tc>
          <w:tcPr>
            <w:tcW w:w="50" w:type="pct"/>
            <w:vAlign w:val="center"/>
            <w:hideMark/>
          </w:tcPr>
          <w:p w14:paraId="3D67D05B" w14:textId="77777777" w:rsidR="00000000" w:rsidRDefault="007F1284">
            <w:pPr>
              <w:rPr>
                <w:rFonts w:eastAsia="Times New Roman"/>
              </w:rPr>
            </w:pPr>
          </w:p>
        </w:tc>
        <w:tc>
          <w:tcPr>
            <w:tcW w:w="1779" w:type="pct"/>
            <w:vAlign w:val="center"/>
            <w:hideMark/>
          </w:tcPr>
          <w:p w14:paraId="52B1076D" w14:textId="77777777" w:rsidR="00000000" w:rsidRDefault="007F1284">
            <w:pPr>
              <w:spacing w:after="100"/>
              <w:rPr>
                <w:rFonts w:eastAsia="Times New Roman"/>
                <w:sz w:val="20"/>
                <w:szCs w:val="20"/>
              </w:rPr>
            </w:pPr>
          </w:p>
        </w:tc>
        <w:tc>
          <w:tcPr>
            <w:tcW w:w="5" w:type="pct"/>
            <w:vAlign w:val="center"/>
            <w:hideMark/>
          </w:tcPr>
          <w:p w14:paraId="6C76CEAA" w14:textId="77777777" w:rsidR="00000000" w:rsidRDefault="007F1284">
            <w:pPr>
              <w:spacing w:after="100"/>
              <w:rPr>
                <w:rFonts w:eastAsia="Times New Roman"/>
                <w:sz w:val="20"/>
                <w:szCs w:val="20"/>
              </w:rPr>
            </w:pPr>
          </w:p>
        </w:tc>
        <w:tc>
          <w:tcPr>
            <w:tcW w:w="5" w:type="pct"/>
            <w:vAlign w:val="center"/>
            <w:hideMark/>
          </w:tcPr>
          <w:p w14:paraId="24E34971" w14:textId="77777777" w:rsidR="00000000" w:rsidRDefault="007F1284">
            <w:pPr>
              <w:spacing w:after="100"/>
              <w:rPr>
                <w:rFonts w:eastAsia="Times New Roman"/>
                <w:sz w:val="20"/>
                <w:szCs w:val="20"/>
              </w:rPr>
            </w:pPr>
          </w:p>
        </w:tc>
        <w:tc>
          <w:tcPr>
            <w:tcW w:w="26" w:type="pct"/>
            <w:vAlign w:val="center"/>
            <w:hideMark/>
          </w:tcPr>
          <w:p w14:paraId="3E854D4A" w14:textId="77777777" w:rsidR="00000000" w:rsidRDefault="007F1284">
            <w:pPr>
              <w:spacing w:after="100"/>
              <w:rPr>
                <w:rFonts w:eastAsia="Times New Roman"/>
                <w:sz w:val="20"/>
                <w:szCs w:val="20"/>
              </w:rPr>
            </w:pPr>
          </w:p>
        </w:tc>
        <w:tc>
          <w:tcPr>
            <w:tcW w:w="5" w:type="pct"/>
            <w:vAlign w:val="center"/>
            <w:hideMark/>
          </w:tcPr>
          <w:p w14:paraId="1AF2F68A" w14:textId="77777777" w:rsidR="00000000" w:rsidRDefault="007F1284">
            <w:pPr>
              <w:spacing w:after="100"/>
              <w:rPr>
                <w:rFonts w:eastAsia="Times New Roman"/>
                <w:sz w:val="20"/>
                <w:szCs w:val="20"/>
              </w:rPr>
            </w:pPr>
          </w:p>
        </w:tc>
        <w:tc>
          <w:tcPr>
            <w:tcW w:w="50" w:type="pct"/>
            <w:vAlign w:val="center"/>
            <w:hideMark/>
          </w:tcPr>
          <w:p w14:paraId="75E8B9C3" w14:textId="77777777" w:rsidR="00000000" w:rsidRDefault="007F1284">
            <w:pPr>
              <w:spacing w:after="100"/>
              <w:rPr>
                <w:rFonts w:eastAsia="Times New Roman"/>
                <w:sz w:val="20"/>
                <w:szCs w:val="20"/>
              </w:rPr>
            </w:pPr>
          </w:p>
        </w:tc>
        <w:tc>
          <w:tcPr>
            <w:tcW w:w="1399" w:type="pct"/>
            <w:vAlign w:val="center"/>
            <w:hideMark/>
          </w:tcPr>
          <w:p w14:paraId="7C2B5F6E" w14:textId="77777777" w:rsidR="00000000" w:rsidRDefault="007F1284">
            <w:pPr>
              <w:spacing w:after="100"/>
              <w:rPr>
                <w:rFonts w:eastAsia="Times New Roman"/>
                <w:sz w:val="20"/>
                <w:szCs w:val="20"/>
              </w:rPr>
            </w:pPr>
          </w:p>
        </w:tc>
        <w:tc>
          <w:tcPr>
            <w:tcW w:w="5" w:type="pct"/>
            <w:vAlign w:val="center"/>
            <w:hideMark/>
          </w:tcPr>
          <w:p w14:paraId="26F8E6E3" w14:textId="77777777" w:rsidR="00000000" w:rsidRDefault="007F1284">
            <w:pPr>
              <w:spacing w:after="100"/>
              <w:rPr>
                <w:rFonts w:eastAsia="Times New Roman"/>
                <w:sz w:val="20"/>
                <w:szCs w:val="20"/>
              </w:rPr>
            </w:pPr>
          </w:p>
        </w:tc>
        <w:tc>
          <w:tcPr>
            <w:tcW w:w="5" w:type="pct"/>
            <w:vAlign w:val="center"/>
            <w:hideMark/>
          </w:tcPr>
          <w:p w14:paraId="35BE69E8" w14:textId="77777777" w:rsidR="00000000" w:rsidRDefault="007F1284">
            <w:pPr>
              <w:spacing w:after="100"/>
              <w:rPr>
                <w:rFonts w:eastAsia="Times New Roman"/>
                <w:sz w:val="20"/>
                <w:szCs w:val="20"/>
              </w:rPr>
            </w:pPr>
          </w:p>
        </w:tc>
        <w:tc>
          <w:tcPr>
            <w:tcW w:w="26" w:type="pct"/>
            <w:vAlign w:val="center"/>
            <w:hideMark/>
          </w:tcPr>
          <w:p w14:paraId="64F1C225" w14:textId="77777777" w:rsidR="00000000" w:rsidRDefault="007F1284">
            <w:pPr>
              <w:spacing w:after="100"/>
              <w:rPr>
                <w:rFonts w:eastAsia="Times New Roman"/>
                <w:sz w:val="20"/>
                <w:szCs w:val="20"/>
              </w:rPr>
            </w:pPr>
          </w:p>
        </w:tc>
        <w:tc>
          <w:tcPr>
            <w:tcW w:w="5" w:type="pct"/>
            <w:vAlign w:val="center"/>
            <w:hideMark/>
          </w:tcPr>
          <w:p w14:paraId="29B1EF9E" w14:textId="77777777" w:rsidR="00000000" w:rsidRDefault="007F1284">
            <w:pPr>
              <w:spacing w:after="100"/>
              <w:rPr>
                <w:rFonts w:eastAsia="Times New Roman"/>
                <w:sz w:val="20"/>
                <w:szCs w:val="20"/>
              </w:rPr>
            </w:pPr>
          </w:p>
        </w:tc>
        <w:tc>
          <w:tcPr>
            <w:tcW w:w="50" w:type="pct"/>
            <w:vAlign w:val="center"/>
            <w:hideMark/>
          </w:tcPr>
          <w:p w14:paraId="2A4242A3" w14:textId="77777777" w:rsidR="00000000" w:rsidRDefault="007F1284">
            <w:pPr>
              <w:spacing w:after="100"/>
              <w:rPr>
                <w:rFonts w:eastAsia="Times New Roman"/>
                <w:sz w:val="20"/>
                <w:szCs w:val="20"/>
              </w:rPr>
            </w:pPr>
          </w:p>
        </w:tc>
        <w:tc>
          <w:tcPr>
            <w:tcW w:w="1582" w:type="pct"/>
            <w:vAlign w:val="center"/>
            <w:hideMark/>
          </w:tcPr>
          <w:p w14:paraId="4B033092" w14:textId="77777777" w:rsidR="00000000" w:rsidRDefault="007F1284">
            <w:pPr>
              <w:spacing w:after="100"/>
              <w:rPr>
                <w:rFonts w:eastAsia="Times New Roman"/>
                <w:sz w:val="20"/>
                <w:szCs w:val="20"/>
              </w:rPr>
            </w:pPr>
          </w:p>
        </w:tc>
        <w:tc>
          <w:tcPr>
            <w:tcW w:w="5" w:type="pct"/>
            <w:vAlign w:val="center"/>
            <w:hideMark/>
          </w:tcPr>
          <w:p w14:paraId="546B2435" w14:textId="77777777" w:rsidR="00000000" w:rsidRDefault="007F1284">
            <w:pPr>
              <w:spacing w:after="100"/>
              <w:rPr>
                <w:rFonts w:eastAsia="Times New Roman"/>
                <w:sz w:val="20"/>
                <w:szCs w:val="20"/>
              </w:rPr>
            </w:pPr>
          </w:p>
        </w:tc>
      </w:tr>
      <w:tr w:rsidR="00000000" w14:paraId="168FD67E" w14:textId="77777777">
        <w:trPr>
          <w:divId w:val="1730955998"/>
          <w:jc w:val="center"/>
        </w:trPr>
        <w:tc>
          <w:tcPr>
            <w:tcW w:w="0" w:type="auto"/>
            <w:gridSpan w:val="3"/>
            <w:tcMar>
              <w:top w:w="30" w:type="dxa"/>
              <w:left w:w="20" w:type="dxa"/>
              <w:bottom w:w="30" w:type="dxa"/>
              <w:right w:w="20" w:type="dxa"/>
            </w:tcMar>
            <w:vAlign w:val="bottom"/>
            <w:hideMark/>
          </w:tcPr>
          <w:p w14:paraId="49058444" w14:textId="77777777" w:rsidR="00000000" w:rsidRDefault="007F1284">
            <w:pPr>
              <w:spacing w:after="100"/>
              <w:jc w:val="center"/>
              <w:rPr>
                <w:rFonts w:eastAsia="Times New Roman"/>
              </w:rPr>
            </w:pPr>
            <w:r>
              <w:rPr>
                <w:rFonts w:eastAsia="Times New Roman"/>
                <w:b/>
                <w:bCs/>
                <w:color w:val="000000"/>
                <w:sz w:val="16"/>
                <w:szCs w:val="16"/>
              </w:rPr>
              <w:t>Title of each class</w:t>
            </w:r>
          </w:p>
        </w:tc>
        <w:tc>
          <w:tcPr>
            <w:tcW w:w="0" w:type="auto"/>
            <w:gridSpan w:val="3"/>
            <w:tcMar>
              <w:top w:w="0" w:type="dxa"/>
              <w:left w:w="20" w:type="dxa"/>
              <w:bottom w:w="0" w:type="dxa"/>
              <w:right w:w="20" w:type="dxa"/>
            </w:tcMar>
            <w:vAlign w:val="center"/>
            <w:hideMark/>
          </w:tcPr>
          <w:p w14:paraId="73AFF7F2"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0C7F78D" w14:textId="77777777" w:rsidR="00000000" w:rsidRDefault="007F1284">
            <w:pPr>
              <w:spacing w:after="100"/>
              <w:jc w:val="center"/>
              <w:rPr>
                <w:rFonts w:eastAsia="Times New Roman"/>
              </w:rPr>
            </w:pPr>
            <w:r>
              <w:rPr>
                <w:rFonts w:eastAsia="Times New Roman"/>
                <w:b/>
                <w:bCs/>
                <w:color w:val="000000"/>
                <w:sz w:val="16"/>
                <w:szCs w:val="16"/>
              </w:rPr>
              <w:t>Trading symbol</w:t>
            </w:r>
          </w:p>
        </w:tc>
        <w:tc>
          <w:tcPr>
            <w:tcW w:w="0" w:type="auto"/>
            <w:gridSpan w:val="3"/>
            <w:tcMar>
              <w:top w:w="0" w:type="dxa"/>
              <w:left w:w="20" w:type="dxa"/>
              <w:bottom w:w="0" w:type="dxa"/>
              <w:right w:w="20" w:type="dxa"/>
            </w:tcMar>
            <w:vAlign w:val="center"/>
            <w:hideMark/>
          </w:tcPr>
          <w:p w14:paraId="5270A0C8"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5D4FA36" w14:textId="77777777" w:rsidR="00000000" w:rsidRDefault="007F1284">
            <w:pPr>
              <w:spacing w:after="100"/>
              <w:jc w:val="center"/>
              <w:rPr>
                <w:rFonts w:eastAsia="Times New Roman"/>
              </w:rPr>
            </w:pPr>
            <w:r>
              <w:rPr>
                <w:rFonts w:eastAsia="Times New Roman"/>
                <w:b/>
                <w:bCs/>
                <w:color w:val="000000"/>
                <w:sz w:val="16"/>
                <w:szCs w:val="16"/>
              </w:rPr>
              <w:t>Name of each exchange on which registered</w:t>
            </w:r>
          </w:p>
        </w:tc>
      </w:tr>
      <w:tr w:rsidR="00000000" w14:paraId="150EB5C7" w14:textId="77777777">
        <w:trPr>
          <w:divId w:val="1730955998"/>
          <w:jc w:val="center"/>
        </w:trPr>
        <w:tc>
          <w:tcPr>
            <w:tcW w:w="0" w:type="auto"/>
            <w:gridSpan w:val="3"/>
            <w:tcBorders>
              <w:top w:val="single" w:sz="4" w:space="0" w:color="000000"/>
            </w:tcBorders>
            <w:tcMar>
              <w:top w:w="30" w:type="dxa"/>
              <w:left w:w="20" w:type="dxa"/>
              <w:bottom w:w="30" w:type="dxa"/>
              <w:right w:w="20" w:type="dxa"/>
            </w:tcMar>
            <w:vAlign w:val="bottom"/>
            <w:hideMark/>
          </w:tcPr>
          <w:p w14:paraId="27245054" w14:textId="77777777" w:rsidR="00000000" w:rsidRDefault="007F1284">
            <w:pPr>
              <w:spacing w:after="100"/>
              <w:jc w:val="center"/>
              <w:rPr>
                <w:rFonts w:eastAsia="Times New Roman"/>
              </w:rPr>
            </w:pPr>
            <w:r>
              <w:rPr>
                <w:rFonts w:eastAsia="Times New Roman"/>
                <w:color w:val="000000"/>
                <w:sz w:val="16"/>
                <w:szCs w:val="16"/>
              </w:rPr>
              <w:t>Common Stock</w:t>
            </w:r>
          </w:p>
        </w:tc>
        <w:tc>
          <w:tcPr>
            <w:tcW w:w="0" w:type="auto"/>
            <w:gridSpan w:val="3"/>
            <w:tcMar>
              <w:top w:w="0" w:type="dxa"/>
              <w:left w:w="20" w:type="dxa"/>
              <w:bottom w:w="0" w:type="dxa"/>
              <w:right w:w="20" w:type="dxa"/>
            </w:tcMar>
            <w:vAlign w:val="center"/>
            <w:hideMark/>
          </w:tcPr>
          <w:p w14:paraId="372A74F7" w14:textId="77777777" w:rsidR="00000000" w:rsidRDefault="007F128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14:paraId="72D60863" w14:textId="77777777" w:rsidR="00000000" w:rsidRDefault="007F1284">
            <w:pPr>
              <w:spacing w:after="100"/>
              <w:jc w:val="center"/>
              <w:rPr>
                <w:rFonts w:eastAsia="Times New Roman"/>
              </w:rPr>
            </w:pPr>
            <w:r>
              <w:rPr>
                <w:rFonts w:eastAsia="Times New Roman"/>
                <w:color w:val="000000"/>
                <w:sz w:val="16"/>
                <w:szCs w:val="16"/>
              </w:rPr>
              <w:t>EQH</w:t>
            </w:r>
          </w:p>
        </w:tc>
        <w:tc>
          <w:tcPr>
            <w:tcW w:w="0" w:type="auto"/>
            <w:gridSpan w:val="3"/>
            <w:tcMar>
              <w:top w:w="0" w:type="dxa"/>
              <w:left w:w="20" w:type="dxa"/>
              <w:bottom w:w="0" w:type="dxa"/>
              <w:right w:w="20" w:type="dxa"/>
            </w:tcMar>
            <w:vAlign w:val="center"/>
            <w:hideMark/>
          </w:tcPr>
          <w:p w14:paraId="180CA3F2" w14:textId="77777777" w:rsidR="00000000" w:rsidRDefault="007F128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14:paraId="37FA36A2" w14:textId="77777777" w:rsidR="00000000" w:rsidRDefault="007F1284">
            <w:pPr>
              <w:spacing w:after="100"/>
              <w:jc w:val="center"/>
              <w:rPr>
                <w:rFonts w:eastAsia="Times New Roman"/>
              </w:rPr>
            </w:pPr>
            <w:r>
              <w:rPr>
                <w:rFonts w:eastAsia="Times New Roman"/>
                <w:color w:val="000000"/>
                <w:sz w:val="16"/>
                <w:szCs w:val="16"/>
              </w:rPr>
              <w:t>New York Stock Exchange</w:t>
            </w:r>
          </w:p>
        </w:tc>
      </w:tr>
      <w:tr w:rsidR="00000000" w14:paraId="231BC5A2" w14:textId="77777777">
        <w:trPr>
          <w:divId w:val="1730955998"/>
          <w:jc w:val="center"/>
        </w:trPr>
        <w:tc>
          <w:tcPr>
            <w:tcW w:w="0" w:type="auto"/>
            <w:gridSpan w:val="3"/>
            <w:tcMar>
              <w:top w:w="30" w:type="dxa"/>
              <w:left w:w="20" w:type="dxa"/>
              <w:bottom w:w="30" w:type="dxa"/>
              <w:right w:w="20" w:type="dxa"/>
            </w:tcMar>
            <w:vAlign w:val="center"/>
            <w:hideMark/>
          </w:tcPr>
          <w:p w14:paraId="70604D5C" w14:textId="77777777" w:rsidR="00000000" w:rsidRDefault="007F1284">
            <w:pPr>
              <w:spacing w:after="100"/>
              <w:jc w:val="center"/>
              <w:rPr>
                <w:rFonts w:eastAsia="Times New Roman"/>
              </w:rPr>
            </w:pPr>
            <w:r>
              <w:rPr>
                <w:rFonts w:eastAsia="Times New Roman"/>
                <w:color w:val="000000"/>
                <w:sz w:val="16"/>
                <w:szCs w:val="16"/>
              </w:rPr>
              <w:t>Depositary Shares, each representing a 1/1,000th interest in a share of Fixed Rate Noncumulative Perpetual Preferred Stock, Series A</w:t>
            </w:r>
          </w:p>
        </w:tc>
        <w:tc>
          <w:tcPr>
            <w:tcW w:w="0" w:type="auto"/>
            <w:gridSpan w:val="3"/>
            <w:tcMar>
              <w:top w:w="0" w:type="dxa"/>
              <w:left w:w="20" w:type="dxa"/>
              <w:bottom w:w="0" w:type="dxa"/>
              <w:right w:w="20" w:type="dxa"/>
            </w:tcMar>
            <w:vAlign w:val="center"/>
            <w:hideMark/>
          </w:tcPr>
          <w:p w14:paraId="3984B9DC"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33DAF514" w14:textId="77777777" w:rsidR="00000000" w:rsidRDefault="007F1284">
            <w:pPr>
              <w:spacing w:after="100"/>
              <w:jc w:val="center"/>
              <w:rPr>
                <w:rFonts w:eastAsia="Times New Roman"/>
              </w:rPr>
            </w:pPr>
            <w:r>
              <w:rPr>
                <w:rFonts w:eastAsia="Times New Roman"/>
                <w:color w:val="000000"/>
                <w:sz w:val="16"/>
                <w:szCs w:val="16"/>
              </w:rPr>
              <w:t>EQH PR A</w:t>
            </w:r>
          </w:p>
        </w:tc>
        <w:tc>
          <w:tcPr>
            <w:tcW w:w="0" w:type="auto"/>
            <w:gridSpan w:val="3"/>
            <w:tcMar>
              <w:top w:w="0" w:type="dxa"/>
              <w:left w:w="20" w:type="dxa"/>
              <w:bottom w:w="0" w:type="dxa"/>
              <w:right w:w="20" w:type="dxa"/>
            </w:tcMar>
            <w:vAlign w:val="center"/>
            <w:hideMark/>
          </w:tcPr>
          <w:p w14:paraId="71F8D708"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725E34C8" w14:textId="77777777" w:rsidR="00000000" w:rsidRDefault="007F1284">
            <w:pPr>
              <w:spacing w:after="100"/>
              <w:jc w:val="center"/>
              <w:rPr>
                <w:rFonts w:eastAsia="Times New Roman"/>
              </w:rPr>
            </w:pPr>
            <w:r>
              <w:rPr>
                <w:rFonts w:eastAsia="Times New Roman"/>
                <w:color w:val="000000"/>
                <w:sz w:val="16"/>
                <w:szCs w:val="16"/>
              </w:rPr>
              <w:t>New York Stock Exchange</w:t>
            </w:r>
          </w:p>
        </w:tc>
      </w:tr>
      <w:tr w:rsidR="00000000" w14:paraId="088FECC2" w14:textId="77777777">
        <w:trPr>
          <w:divId w:val="1730955998"/>
          <w:jc w:val="center"/>
        </w:trPr>
        <w:tc>
          <w:tcPr>
            <w:tcW w:w="0" w:type="auto"/>
            <w:gridSpan w:val="3"/>
            <w:tcMar>
              <w:top w:w="30" w:type="dxa"/>
              <w:left w:w="20" w:type="dxa"/>
              <w:bottom w:w="30" w:type="dxa"/>
              <w:right w:w="20" w:type="dxa"/>
            </w:tcMar>
            <w:vAlign w:val="center"/>
            <w:hideMark/>
          </w:tcPr>
          <w:p w14:paraId="7B799DC2" w14:textId="77777777" w:rsidR="00000000" w:rsidRDefault="007F1284">
            <w:pPr>
              <w:spacing w:after="100"/>
              <w:jc w:val="center"/>
              <w:rPr>
                <w:rFonts w:eastAsia="Times New Roman"/>
              </w:rPr>
            </w:pPr>
            <w:r>
              <w:rPr>
                <w:rFonts w:eastAsia="Times New Roman"/>
                <w:color w:val="000000"/>
                <w:sz w:val="16"/>
                <w:szCs w:val="16"/>
              </w:rPr>
              <w:t>Depositary Shares, each representing a 1/1,000th interest in a share of Fixed Rate Noncumulative Perpetual Preferred Stock, Series C</w:t>
            </w:r>
          </w:p>
        </w:tc>
        <w:tc>
          <w:tcPr>
            <w:tcW w:w="0" w:type="auto"/>
            <w:gridSpan w:val="3"/>
            <w:tcMar>
              <w:top w:w="0" w:type="dxa"/>
              <w:left w:w="20" w:type="dxa"/>
              <w:bottom w:w="0" w:type="dxa"/>
              <w:right w:w="20" w:type="dxa"/>
            </w:tcMar>
            <w:vAlign w:val="center"/>
            <w:hideMark/>
          </w:tcPr>
          <w:p w14:paraId="03A60761"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1375B6EF" w14:textId="77777777" w:rsidR="00000000" w:rsidRDefault="007F1284">
            <w:pPr>
              <w:spacing w:after="100"/>
              <w:jc w:val="center"/>
              <w:rPr>
                <w:rFonts w:eastAsia="Times New Roman"/>
              </w:rPr>
            </w:pPr>
            <w:r>
              <w:rPr>
                <w:rFonts w:eastAsia="Times New Roman"/>
                <w:color w:val="000000"/>
                <w:sz w:val="16"/>
                <w:szCs w:val="16"/>
              </w:rPr>
              <w:t>EQH PR C</w:t>
            </w:r>
          </w:p>
        </w:tc>
        <w:tc>
          <w:tcPr>
            <w:tcW w:w="0" w:type="auto"/>
            <w:gridSpan w:val="3"/>
            <w:tcMar>
              <w:top w:w="0" w:type="dxa"/>
              <w:left w:w="20" w:type="dxa"/>
              <w:bottom w:w="0" w:type="dxa"/>
              <w:right w:w="20" w:type="dxa"/>
            </w:tcMar>
            <w:vAlign w:val="center"/>
            <w:hideMark/>
          </w:tcPr>
          <w:p w14:paraId="25F7A620"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28ACCF0D" w14:textId="77777777" w:rsidR="00000000" w:rsidRDefault="007F1284">
            <w:pPr>
              <w:spacing w:after="100"/>
              <w:jc w:val="center"/>
              <w:rPr>
                <w:rFonts w:eastAsia="Times New Roman"/>
              </w:rPr>
            </w:pPr>
            <w:r>
              <w:rPr>
                <w:rFonts w:eastAsia="Times New Roman"/>
                <w:color w:val="000000"/>
                <w:sz w:val="16"/>
                <w:szCs w:val="16"/>
              </w:rPr>
              <w:t>New York Stock Exchange</w:t>
            </w:r>
          </w:p>
        </w:tc>
      </w:tr>
    </w:tbl>
    <w:p w14:paraId="147A8973" w14:textId="77777777" w:rsidR="00000000" w:rsidRDefault="007F1284">
      <w:pPr>
        <w:divId w:val="1114905562"/>
        <w:rPr>
          <w:rFonts w:eastAsia="Times New Roman"/>
        </w:rPr>
      </w:pPr>
      <w:r>
        <w:rPr>
          <w:rFonts w:eastAsia="Times New Roman"/>
          <w:color w:val="000000"/>
          <w:sz w:val="16"/>
          <w:szCs w:val="16"/>
        </w:rPr>
        <w:t>Securities registered pursuant to Section 12(g) of the Act: None</w:t>
      </w:r>
    </w:p>
    <w:p w14:paraId="3BF7B261" w14:textId="77777777" w:rsidR="00000000" w:rsidRDefault="007F1284">
      <w:pPr>
        <w:divId w:val="96752545"/>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months (or f</w:t>
      </w:r>
      <w:r>
        <w:rPr>
          <w:rFonts w:eastAsia="Times New Roman"/>
          <w:color w:val="000000"/>
          <w:sz w:val="16"/>
          <w:szCs w:val="16"/>
        </w:rPr>
        <w:t>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18"/>
          <w:szCs w:val="18"/>
        </w:rPr>
        <w:t>☒</w:t>
      </w:r>
      <w:r>
        <w:rPr>
          <w:rFonts w:eastAsia="Times New Roman"/>
          <w:color w:val="000000"/>
          <w:sz w:val="16"/>
          <w:szCs w:val="16"/>
        </w:rPr>
        <w:t>    No </w:t>
      </w:r>
      <w:r>
        <w:rPr>
          <w:rFonts w:ascii="Segoe UI Symbol" w:eastAsia="Times New Roman" w:hAnsi="Segoe UI Symbol" w:cs="Segoe UI Symbol"/>
          <w:color w:val="000000"/>
          <w:sz w:val="18"/>
          <w:szCs w:val="18"/>
        </w:rPr>
        <w:t>☐</w:t>
      </w:r>
    </w:p>
    <w:p w14:paraId="28831685" w14:textId="77777777" w:rsidR="00000000" w:rsidRDefault="007F1284">
      <w:pPr>
        <w:divId w:val="1560170259"/>
        <w:rPr>
          <w:rFonts w:eastAsia="Times New Roman"/>
        </w:rPr>
      </w:pPr>
      <w:r>
        <w:rPr>
          <w:rFonts w:eastAsia="Times New Roman"/>
          <w:color w:val="000000"/>
          <w:sz w:val="16"/>
          <w:szCs w:val="16"/>
        </w:rPr>
        <w:t>Indicate by check mark whether the registrant has submitted electronically every Inte</w:t>
      </w:r>
      <w:r>
        <w:rPr>
          <w:rFonts w:eastAsia="Times New Roman"/>
          <w:color w:val="000000"/>
          <w:sz w:val="16"/>
          <w:szCs w:val="16"/>
        </w:rPr>
        <w:t>ractive Data File required to be submitted pursuant to Rule 405 of Regulation S-T (§232.405 of this chapter) during the preceding 12 months (or for such shorter period that the registrant was required to submit such files).    Yes  </w:t>
      </w:r>
      <w:r>
        <w:rPr>
          <w:rFonts w:ascii="Segoe UI Symbol" w:eastAsia="Times New Roman" w:hAnsi="Segoe UI Symbol" w:cs="Segoe UI Symbol"/>
          <w:color w:val="000000"/>
          <w:sz w:val="18"/>
          <w:szCs w:val="18"/>
        </w:rPr>
        <w:t>☒</w:t>
      </w:r>
      <w:r>
        <w:rPr>
          <w:rFonts w:eastAsia="Times New Roman"/>
          <w:color w:val="000000"/>
          <w:sz w:val="16"/>
          <w:szCs w:val="16"/>
        </w:rPr>
        <w:t>    No  </w:t>
      </w:r>
      <w:r>
        <w:rPr>
          <w:rFonts w:ascii="Segoe UI Symbol" w:eastAsia="Times New Roman" w:hAnsi="Segoe UI Symbol" w:cs="Segoe UI Symbol"/>
          <w:color w:val="000000"/>
          <w:sz w:val="18"/>
          <w:szCs w:val="18"/>
        </w:rPr>
        <w:t>☐</w:t>
      </w:r>
    </w:p>
    <w:p w14:paraId="4803B9A4" w14:textId="77777777" w:rsidR="00000000" w:rsidRDefault="007F1284">
      <w:pPr>
        <w:divId w:val="825972551"/>
        <w:rPr>
          <w:rFonts w:eastAsia="Times New Roman"/>
        </w:rPr>
      </w:pPr>
      <w:r>
        <w:rPr>
          <w:rFonts w:eastAsia="Times New Roman"/>
          <w:color w:val="000000"/>
          <w:sz w:val="16"/>
          <w:szCs w:val="16"/>
        </w:rPr>
        <w:t>Indicate by c</w:t>
      </w:r>
      <w:r>
        <w:rPr>
          <w:rFonts w:eastAsia="Times New Roman"/>
          <w:color w:val="000000"/>
          <w:sz w:val="16"/>
          <w:szCs w:val="16"/>
        </w:rPr>
        <w:t xml:space="preserve">heck mark whether the registrant is a large accelerated filer, an accelerated filer, a non-accelerated filer, a smaller reporting company or an “emerging growth company”. See definition of “accelerated filer,” “large accelerated filer,” “smaller reporting </w:t>
      </w:r>
      <w:r>
        <w:rPr>
          <w:rFonts w:eastAsia="Times New Roman"/>
          <w:color w:val="000000"/>
          <w:sz w:val="16"/>
          <w:szCs w:val="16"/>
        </w:rPr>
        <w:t>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44"/>
        <w:gridCol w:w="1301"/>
        <w:gridCol w:w="36"/>
        <w:gridCol w:w="37"/>
        <w:gridCol w:w="163"/>
        <w:gridCol w:w="36"/>
        <w:gridCol w:w="81"/>
        <w:gridCol w:w="1022"/>
        <w:gridCol w:w="36"/>
        <w:gridCol w:w="37"/>
        <w:gridCol w:w="163"/>
        <w:gridCol w:w="36"/>
        <w:gridCol w:w="47"/>
        <w:gridCol w:w="1137"/>
        <w:gridCol w:w="36"/>
        <w:gridCol w:w="37"/>
        <w:gridCol w:w="163"/>
        <w:gridCol w:w="36"/>
        <w:gridCol w:w="91"/>
        <w:gridCol w:w="1691"/>
        <w:gridCol w:w="36"/>
        <w:gridCol w:w="37"/>
        <w:gridCol w:w="163"/>
        <w:gridCol w:w="36"/>
        <w:gridCol w:w="37"/>
        <w:gridCol w:w="1495"/>
        <w:gridCol w:w="36"/>
        <w:gridCol w:w="37"/>
        <w:gridCol w:w="163"/>
        <w:gridCol w:w="36"/>
      </w:tblGrid>
      <w:tr w:rsidR="00000000" w14:paraId="3E9878CD" w14:textId="77777777">
        <w:trPr>
          <w:divId w:val="334890313"/>
        </w:trPr>
        <w:tc>
          <w:tcPr>
            <w:tcW w:w="50" w:type="pct"/>
            <w:vAlign w:val="center"/>
            <w:hideMark/>
          </w:tcPr>
          <w:p w14:paraId="51F5B3CD" w14:textId="77777777" w:rsidR="00000000" w:rsidRDefault="007F1284">
            <w:pPr>
              <w:rPr>
                <w:rFonts w:eastAsia="Times New Roman"/>
              </w:rPr>
            </w:pPr>
          </w:p>
        </w:tc>
        <w:tc>
          <w:tcPr>
            <w:tcW w:w="814" w:type="pct"/>
            <w:vAlign w:val="center"/>
            <w:hideMark/>
          </w:tcPr>
          <w:p w14:paraId="59FF968A" w14:textId="77777777" w:rsidR="00000000" w:rsidRDefault="007F1284">
            <w:pPr>
              <w:spacing w:after="100"/>
              <w:rPr>
                <w:rFonts w:eastAsia="Times New Roman"/>
                <w:sz w:val="20"/>
                <w:szCs w:val="20"/>
              </w:rPr>
            </w:pPr>
          </w:p>
        </w:tc>
        <w:tc>
          <w:tcPr>
            <w:tcW w:w="5" w:type="pct"/>
            <w:vAlign w:val="center"/>
            <w:hideMark/>
          </w:tcPr>
          <w:p w14:paraId="3D3F0885" w14:textId="77777777" w:rsidR="00000000" w:rsidRDefault="007F1284">
            <w:pPr>
              <w:spacing w:after="100"/>
              <w:rPr>
                <w:rFonts w:eastAsia="Times New Roman"/>
                <w:sz w:val="20"/>
                <w:szCs w:val="20"/>
              </w:rPr>
            </w:pPr>
          </w:p>
        </w:tc>
        <w:tc>
          <w:tcPr>
            <w:tcW w:w="5" w:type="pct"/>
            <w:vAlign w:val="center"/>
            <w:hideMark/>
          </w:tcPr>
          <w:p w14:paraId="3636AEBC" w14:textId="77777777" w:rsidR="00000000" w:rsidRDefault="007F1284">
            <w:pPr>
              <w:spacing w:after="100"/>
              <w:rPr>
                <w:rFonts w:eastAsia="Times New Roman"/>
                <w:sz w:val="20"/>
                <w:szCs w:val="20"/>
              </w:rPr>
            </w:pPr>
          </w:p>
        </w:tc>
        <w:tc>
          <w:tcPr>
            <w:tcW w:w="114" w:type="pct"/>
            <w:vAlign w:val="center"/>
            <w:hideMark/>
          </w:tcPr>
          <w:p w14:paraId="6ADA22A8" w14:textId="77777777" w:rsidR="00000000" w:rsidRDefault="007F1284">
            <w:pPr>
              <w:spacing w:after="100"/>
              <w:rPr>
                <w:rFonts w:eastAsia="Times New Roman"/>
                <w:sz w:val="20"/>
                <w:szCs w:val="20"/>
              </w:rPr>
            </w:pPr>
          </w:p>
        </w:tc>
        <w:tc>
          <w:tcPr>
            <w:tcW w:w="5" w:type="pct"/>
            <w:vAlign w:val="center"/>
            <w:hideMark/>
          </w:tcPr>
          <w:p w14:paraId="4D70885B" w14:textId="77777777" w:rsidR="00000000" w:rsidRDefault="007F1284">
            <w:pPr>
              <w:spacing w:after="100"/>
              <w:rPr>
                <w:rFonts w:eastAsia="Times New Roman"/>
                <w:sz w:val="20"/>
                <w:szCs w:val="20"/>
              </w:rPr>
            </w:pPr>
          </w:p>
        </w:tc>
        <w:tc>
          <w:tcPr>
            <w:tcW w:w="50" w:type="pct"/>
            <w:vAlign w:val="center"/>
            <w:hideMark/>
          </w:tcPr>
          <w:p w14:paraId="712BF8AD" w14:textId="77777777" w:rsidR="00000000" w:rsidRDefault="007F1284">
            <w:pPr>
              <w:spacing w:after="100"/>
              <w:rPr>
                <w:rFonts w:eastAsia="Times New Roman"/>
                <w:sz w:val="20"/>
                <w:szCs w:val="20"/>
              </w:rPr>
            </w:pPr>
          </w:p>
        </w:tc>
        <w:tc>
          <w:tcPr>
            <w:tcW w:w="639" w:type="pct"/>
            <w:vAlign w:val="center"/>
            <w:hideMark/>
          </w:tcPr>
          <w:p w14:paraId="3EEFFB16" w14:textId="77777777" w:rsidR="00000000" w:rsidRDefault="007F1284">
            <w:pPr>
              <w:spacing w:after="100"/>
              <w:rPr>
                <w:rFonts w:eastAsia="Times New Roman"/>
                <w:sz w:val="20"/>
                <w:szCs w:val="20"/>
              </w:rPr>
            </w:pPr>
          </w:p>
        </w:tc>
        <w:tc>
          <w:tcPr>
            <w:tcW w:w="5" w:type="pct"/>
            <w:vAlign w:val="center"/>
            <w:hideMark/>
          </w:tcPr>
          <w:p w14:paraId="178046BF" w14:textId="77777777" w:rsidR="00000000" w:rsidRDefault="007F1284">
            <w:pPr>
              <w:spacing w:after="100"/>
              <w:rPr>
                <w:rFonts w:eastAsia="Times New Roman"/>
                <w:sz w:val="20"/>
                <w:szCs w:val="20"/>
              </w:rPr>
            </w:pPr>
          </w:p>
        </w:tc>
        <w:tc>
          <w:tcPr>
            <w:tcW w:w="5" w:type="pct"/>
            <w:vAlign w:val="center"/>
            <w:hideMark/>
          </w:tcPr>
          <w:p w14:paraId="2F26D95E" w14:textId="77777777" w:rsidR="00000000" w:rsidRDefault="007F1284">
            <w:pPr>
              <w:spacing w:after="100"/>
              <w:rPr>
                <w:rFonts w:eastAsia="Times New Roman"/>
                <w:sz w:val="20"/>
                <w:szCs w:val="20"/>
              </w:rPr>
            </w:pPr>
          </w:p>
        </w:tc>
        <w:tc>
          <w:tcPr>
            <w:tcW w:w="114" w:type="pct"/>
            <w:vAlign w:val="center"/>
            <w:hideMark/>
          </w:tcPr>
          <w:p w14:paraId="006DA5AC" w14:textId="77777777" w:rsidR="00000000" w:rsidRDefault="007F1284">
            <w:pPr>
              <w:spacing w:after="100"/>
              <w:rPr>
                <w:rFonts w:eastAsia="Times New Roman"/>
                <w:sz w:val="20"/>
                <w:szCs w:val="20"/>
              </w:rPr>
            </w:pPr>
          </w:p>
        </w:tc>
        <w:tc>
          <w:tcPr>
            <w:tcW w:w="5" w:type="pct"/>
            <w:vAlign w:val="center"/>
            <w:hideMark/>
          </w:tcPr>
          <w:p w14:paraId="097965A5" w14:textId="77777777" w:rsidR="00000000" w:rsidRDefault="007F1284">
            <w:pPr>
              <w:spacing w:after="100"/>
              <w:rPr>
                <w:rFonts w:eastAsia="Times New Roman"/>
                <w:sz w:val="20"/>
                <w:szCs w:val="20"/>
              </w:rPr>
            </w:pPr>
          </w:p>
        </w:tc>
        <w:tc>
          <w:tcPr>
            <w:tcW w:w="50" w:type="pct"/>
            <w:vAlign w:val="center"/>
            <w:hideMark/>
          </w:tcPr>
          <w:p w14:paraId="113D1A3A" w14:textId="77777777" w:rsidR="00000000" w:rsidRDefault="007F1284">
            <w:pPr>
              <w:spacing w:after="100"/>
              <w:rPr>
                <w:rFonts w:eastAsia="Times New Roman"/>
                <w:sz w:val="20"/>
                <w:szCs w:val="20"/>
              </w:rPr>
            </w:pPr>
          </w:p>
        </w:tc>
        <w:tc>
          <w:tcPr>
            <w:tcW w:w="763" w:type="pct"/>
            <w:vAlign w:val="center"/>
            <w:hideMark/>
          </w:tcPr>
          <w:p w14:paraId="7023D349" w14:textId="77777777" w:rsidR="00000000" w:rsidRDefault="007F1284">
            <w:pPr>
              <w:spacing w:after="100"/>
              <w:rPr>
                <w:rFonts w:eastAsia="Times New Roman"/>
                <w:sz w:val="20"/>
                <w:szCs w:val="20"/>
              </w:rPr>
            </w:pPr>
          </w:p>
        </w:tc>
        <w:tc>
          <w:tcPr>
            <w:tcW w:w="5" w:type="pct"/>
            <w:vAlign w:val="center"/>
            <w:hideMark/>
          </w:tcPr>
          <w:p w14:paraId="296D8029" w14:textId="77777777" w:rsidR="00000000" w:rsidRDefault="007F1284">
            <w:pPr>
              <w:spacing w:after="100"/>
              <w:rPr>
                <w:rFonts w:eastAsia="Times New Roman"/>
                <w:sz w:val="20"/>
                <w:szCs w:val="20"/>
              </w:rPr>
            </w:pPr>
          </w:p>
        </w:tc>
        <w:tc>
          <w:tcPr>
            <w:tcW w:w="5" w:type="pct"/>
            <w:vAlign w:val="center"/>
            <w:hideMark/>
          </w:tcPr>
          <w:p w14:paraId="68DA5EA9" w14:textId="77777777" w:rsidR="00000000" w:rsidRDefault="007F1284">
            <w:pPr>
              <w:spacing w:after="100"/>
              <w:rPr>
                <w:rFonts w:eastAsia="Times New Roman"/>
                <w:sz w:val="20"/>
                <w:szCs w:val="20"/>
              </w:rPr>
            </w:pPr>
          </w:p>
        </w:tc>
        <w:tc>
          <w:tcPr>
            <w:tcW w:w="114" w:type="pct"/>
            <w:vAlign w:val="center"/>
            <w:hideMark/>
          </w:tcPr>
          <w:p w14:paraId="1C6E7B53" w14:textId="77777777" w:rsidR="00000000" w:rsidRDefault="007F1284">
            <w:pPr>
              <w:spacing w:after="100"/>
              <w:rPr>
                <w:rFonts w:eastAsia="Times New Roman"/>
                <w:sz w:val="20"/>
                <w:szCs w:val="20"/>
              </w:rPr>
            </w:pPr>
          </w:p>
        </w:tc>
        <w:tc>
          <w:tcPr>
            <w:tcW w:w="5" w:type="pct"/>
            <w:vAlign w:val="center"/>
            <w:hideMark/>
          </w:tcPr>
          <w:p w14:paraId="557DD147" w14:textId="77777777" w:rsidR="00000000" w:rsidRDefault="007F1284">
            <w:pPr>
              <w:spacing w:after="100"/>
              <w:rPr>
                <w:rFonts w:eastAsia="Times New Roman"/>
                <w:sz w:val="20"/>
                <w:szCs w:val="20"/>
              </w:rPr>
            </w:pPr>
          </w:p>
        </w:tc>
        <w:tc>
          <w:tcPr>
            <w:tcW w:w="50" w:type="pct"/>
            <w:vAlign w:val="center"/>
            <w:hideMark/>
          </w:tcPr>
          <w:p w14:paraId="56D27E7D" w14:textId="77777777" w:rsidR="00000000" w:rsidRDefault="007F1284">
            <w:pPr>
              <w:spacing w:after="100"/>
              <w:rPr>
                <w:rFonts w:eastAsia="Times New Roman"/>
                <w:sz w:val="20"/>
                <w:szCs w:val="20"/>
              </w:rPr>
            </w:pPr>
          </w:p>
        </w:tc>
        <w:tc>
          <w:tcPr>
            <w:tcW w:w="939" w:type="pct"/>
            <w:vAlign w:val="center"/>
            <w:hideMark/>
          </w:tcPr>
          <w:p w14:paraId="644B5840" w14:textId="77777777" w:rsidR="00000000" w:rsidRDefault="007F1284">
            <w:pPr>
              <w:spacing w:after="100"/>
              <w:rPr>
                <w:rFonts w:eastAsia="Times New Roman"/>
                <w:sz w:val="20"/>
                <w:szCs w:val="20"/>
              </w:rPr>
            </w:pPr>
          </w:p>
        </w:tc>
        <w:tc>
          <w:tcPr>
            <w:tcW w:w="5" w:type="pct"/>
            <w:vAlign w:val="center"/>
            <w:hideMark/>
          </w:tcPr>
          <w:p w14:paraId="39857D18" w14:textId="77777777" w:rsidR="00000000" w:rsidRDefault="007F1284">
            <w:pPr>
              <w:spacing w:after="100"/>
              <w:rPr>
                <w:rFonts w:eastAsia="Times New Roman"/>
                <w:sz w:val="20"/>
                <w:szCs w:val="20"/>
              </w:rPr>
            </w:pPr>
          </w:p>
        </w:tc>
        <w:tc>
          <w:tcPr>
            <w:tcW w:w="5" w:type="pct"/>
            <w:vAlign w:val="center"/>
            <w:hideMark/>
          </w:tcPr>
          <w:p w14:paraId="511CE67F" w14:textId="77777777" w:rsidR="00000000" w:rsidRDefault="007F1284">
            <w:pPr>
              <w:spacing w:after="100"/>
              <w:rPr>
                <w:rFonts w:eastAsia="Times New Roman"/>
                <w:sz w:val="20"/>
                <w:szCs w:val="20"/>
              </w:rPr>
            </w:pPr>
          </w:p>
        </w:tc>
        <w:tc>
          <w:tcPr>
            <w:tcW w:w="114" w:type="pct"/>
            <w:vAlign w:val="center"/>
            <w:hideMark/>
          </w:tcPr>
          <w:p w14:paraId="5CC37BBD" w14:textId="77777777" w:rsidR="00000000" w:rsidRDefault="007F1284">
            <w:pPr>
              <w:spacing w:after="100"/>
              <w:rPr>
                <w:rFonts w:eastAsia="Times New Roman"/>
                <w:sz w:val="20"/>
                <w:szCs w:val="20"/>
              </w:rPr>
            </w:pPr>
          </w:p>
        </w:tc>
        <w:tc>
          <w:tcPr>
            <w:tcW w:w="5" w:type="pct"/>
            <w:vAlign w:val="center"/>
            <w:hideMark/>
          </w:tcPr>
          <w:p w14:paraId="526EE730" w14:textId="77777777" w:rsidR="00000000" w:rsidRDefault="007F1284">
            <w:pPr>
              <w:spacing w:after="100"/>
              <w:rPr>
                <w:rFonts w:eastAsia="Times New Roman"/>
                <w:sz w:val="20"/>
                <w:szCs w:val="20"/>
              </w:rPr>
            </w:pPr>
          </w:p>
        </w:tc>
        <w:tc>
          <w:tcPr>
            <w:tcW w:w="50" w:type="pct"/>
            <w:vAlign w:val="center"/>
            <w:hideMark/>
          </w:tcPr>
          <w:p w14:paraId="03A7FB00" w14:textId="77777777" w:rsidR="00000000" w:rsidRDefault="007F1284">
            <w:pPr>
              <w:spacing w:after="100"/>
              <w:rPr>
                <w:rFonts w:eastAsia="Times New Roman"/>
                <w:sz w:val="20"/>
                <w:szCs w:val="20"/>
              </w:rPr>
            </w:pPr>
          </w:p>
        </w:tc>
        <w:tc>
          <w:tcPr>
            <w:tcW w:w="946" w:type="pct"/>
            <w:vAlign w:val="center"/>
            <w:hideMark/>
          </w:tcPr>
          <w:p w14:paraId="5E54EB51" w14:textId="77777777" w:rsidR="00000000" w:rsidRDefault="007F1284">
            <w:pPr>
              <w:spacing w:after="100"/>
              <w:rPr>
                <w:rFonts w:eastAsia="Times New Roman"/>
                <w:sz w:val="20"/>
                <w:szCs w:val="20"/>
              </w:rPr>
            </w:pPr>
          </w:p>
        </w:tc>
        <w:tc>
          <w:tcPr>
            <w:tcW w:w="5" w:type="pct"/>
            <w:vAlign w:val="center"/>
            <w:hideMark/>
          </w:tcPr>
          <w:p w14:paraId="7AD464BA" w14:textId="77777777" w:rsidR="00000000" w:rsidRDefault="007F1284">
            <w:pPr>
              <w:spacing w:after="100"/>
              <w:rPr>
                <w:rFonts w:eastAsia="Times New Roman"/>
                <w:sz w:val="20"/>
                <w:szCs w:val="20"/>
              </w:rPr>
            </w:pPr>
          </w:p>
        </w:tc>
        <w:tc>
          <w:tcPr>
            <w:tcW w:w="5" w:type="pct"/>
            <w:vAlign w:val="center"/>
            <w:hideMark/>
          </w:tcPr>
          <w:p w14:paraId="41293FC3" w14:textId="77777777" w:rsidR="00000000" w:rsidRDefault="007F1284">
            <w:pPr>
              <w:spacing w:after="100"/>
              <w:rPr>
                <w:rFonts w:eastAsia="Times New Roman"/>
                <w:sz w:val="20"/>
                <w:szCs w:val="20"/>
              </w:rPr>
            </w:pPr>
          </w:p>
        </w:tc>
        <w:tc>
          <w:tcPr>
            <w:tcW w:w="114" w:type="pct"/>
            <w:vAlign w:val="center"/>
            <w:hideMark/>
          </w:tcPr>
          <w:p w14:paraId="667FEFFB" w14:textId="77777777" w:rsidR="00000000" w:rsidRDefault="007F1284">
            <w:pPr>
              <w:spacing w:after="100"/>
              <w:rPr>
                <w:rFonts w:eastAsia="Times New Roman"/>
                <w:sz w:val="20"/>
                <w:szCs w:val="20"/>
              </w:rPr>
            </w:pPr>
          </w:p>
        </w:tc>
        <w:tc>
          <w:tcPr>
            <w:tcW w:w="5" w:type="pct"/>
            <w:vAlign w:val="center"/>
            <w:hideMark/>
          </w:tcPr>
          <w:p w14:paraId="55266FB6" w14:textId="77777777" w:rsidR="00000000" w:rsidRDefault="007F1284">
            <w:pPr>
              <w:spacing w:after="100"/>
              <w:rPr>
                <w:rFonts w:eastAsia="Times New Roman"/>
                <w:sz w:val="20"/>
                <w:szCs w:val="20"/>
              </w:rPr>
            </w:pPr>
          </w:p>
        </w:tc>
      </w:tr>
      <w:tr w:rsidR="00000000" w14:paraId="45157C4E" w14:textId="77777777">
        <w:trPr>
          <w:divId w:val="334890313"/>
        </w:trPr>
        <w:tc>
          <w:tcPr>
            <w:tcW w:w="0" w:type="auto"/>
            <w:gridSpan w:val="3"/>
            <w:tcMar>
              <w:top w:w="30" w:type="dxa"/>
              <w:left w:w="20" w:type="dxa"/>
              <w:bottom w:w="30" w:type="dxa"/>
              <w:right w:w="20" w:type="dxa"/>
            </w:tcMar>
            <w:vAlign w:val="bottom"/>
            <w:hideMark/>
          </w:tcPr>
          <w:p w14:paraId="7A5F2896" w14:textId="77777777" w:rsidR="00000000" w:rsidRDefault="007F1284">
            <w:pPr>
              <w:spacing w:after="100"/>
              <w:rPr>
                <w:rFonts w:eastAsia="Times New Roman"/>
              </w:rPr>
            </w:pPr>
            <w:r>
              <w:rPr>
                <w:rFonts w:eastAsia="Times New Roman"/>
                <w:color w:val="000000"/>
                <w:sz w:val="16"/>
                <w:szCs w:val="16"/>
              </w:rPr>
              <w:lastRenderedPageBreak/>
              <w:t>Large accelerated filer</w:t>
            </w:r>
          </w:p>
        </w:tc>
        <w:tc>
          <w:tcPr>
            <w:tcW w:w="0" w:type="auto"/>
            <w:gridSpan w:val="3"/>
            <w:tcMar>
              <w:top w:w="30" w:type="dxa"/>
              <w:left w:w="20" w:type="dxa"/>
              <w:bottom w:w="30" w:type="dxa"/>
              <w:right w:w="20" w:type="dxa"/>
            </w:tcMar>
            <w:vAlign w:val="bottom"/>
            <w:hideMark/>
          </w:tcPr>
          <w:p w14:paraId="2FA4F3B6" w14:textId="77777777" w:rsidR="00000000" w:rsidRDefault="007F1284">
            <w:pPr>
              <w:spacing w:after="100"/>
              <w:divId w:val="1796023163"/>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14:paraId="66265246" w14:textId="77777777" w:rsidR="00000000" w:rsidRDefault="007F1284">
            <w:pPr>
              <w:spacing w:after="100"/>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14:paraId="672F3A5E" w14:textId="77777777" w:rsidR="00000000" w:rsidRDefault="007F1284">
            <w:pPr>
              <w:spacing w:after="100"/>
              <w:divId w:val="1016687620"/>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14:paraId="19DF1A6B" w14:textId="77777777" w:rsidR="00000000" w:rsidRDefault="007F1284">
            <w:pPr>
              <w:spacing w:after="100"/>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vAlign w:val="bottom"/>
            <w:hideMark/>
          </w:tcPr>
          <w:p w14:paraId="1F052E6D" w14:textId="77777777" w:rsidR="00000000" w:rsidRDefault="007F1284">
            <w:pPr>
              <w:spacing w:after="100"/>
              <w:divId w:val="1816602063"/>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14:paraId="24D2BDE0" w14:textId="77777777" w:rsidR="00000000" w:rsidRDefault="007F1284">
            <w:pPr>
              <w:spacing w:after="100"/>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vAlign w:val="bottom"/>
            <w:hideMark/>
          </w:tcPr>
          <w:p w14:paraId="43CB0FA5" w14:textId="77777777" w:rsidR="00000000" w:rsidRDefault="007F1284">
            <w:pPr>
              <w:spacing w:after="100"/>
              <w:divId w:val="2087485344"/>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14:paraId="6023FB8A" w14:textId="77777777" w:rsidR="00000000" w:rsidRDefault="007F1284">
            <w:pPr>
              <w:spacing w:after="100"/>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vAlign w:val="bottom"/>
            <w:hideMark/>
          </w:tcPr>
          <w:p w14:paraId="5F75CBBA" w14:textId="77777777" w:rsidR="00000000" w:rsidRDefault="007F1284">
            <w:pPr>
              <w:spacing w:after="100"/>
              <w:divId w:val="948857615"/>
              <w:rPr>
                <w:rFonts w:eastAsia="Times New Roman"/>
              </w:rPr>
            </w:pPr>
            <w:r>
              <w:rPr>
                <w:rFonts w:ascii="Segoe UI Symbol" w:eastAsia="Times New Roman" w:hAnsi="Segoe UI Symbol" w:cs="Segoe UI Symbol"/>
                <w:color w:val="000000"/>
                <w:sz w:val="16"/>
                <w:szCs w:val="16"/>
              </w:rPr>
              <w:t>☐</w:t>
            </w:r>
          </w:p>
        </w:tc>
      </w:tr>
      <w:tr w:rsidR="00000000" w14:paraId="373A1EA1" w14:textId="77777777">
        <w:trPr>
          <w:divId w:val="334890313"/>
        </w:trPr>
        <w:tc>
          <w:tcPr>
            <w:tcW w:w="0" w:type="auto"/>
            <w:gridSpan w:val="30"/>
            <w:tcMar>
              <w:top w:w="30" w:type="dxa"/>
              <w:left w:w="20" w:type="dxa"/>
              <w:bottom w:w="30" w:type="dxa"/>
              <w:right w:w="20" w:type="dxa"/>
            </w:tcMar>
            <w:vAlign w:val="center"/>
            <w:hideMark/>
          </w:tcPr>
          <w:p w14:paraId="644E9F17" w14:textId="77777777" w:rsidR="00000000" w:rsidRDefault="007F1284">
            <w:pPr>
              <w:spacing w:after="100"/>
              <w:jc w:val="both"/>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 (a) of the Exchange Act. </w:t>
            </w:r>
            <w:r>
              <w:rPr>
                <w:rFonts w:ascii="Wingdings" w:eastAsia="Times New Roman" w:hAnsi="Wingdings"/>
                <w:color w:val="000000"/>
                <w:sz w:val="16"/>
                <w:szCs w:val="16"/>
              </w:rPr>
              <w:t>¨</w:t>
            </w:r>
          </w:p>
        </w:tc>
      </w:tr>
    </w:tbl>
    <w:p w14:paraId="4BB5E832" w14:textId="77777777" w:rsidR="00000000" w:rsidRDefault="007F1284">
      <w:pPr>
        <w:divId w:val="1353845617"/>
        <w:rPr>
          <w:rFonts w:eastAsia="Times New Roman"/>
        </w:rPr>
      </w:pPr>
      <w:r>
        <w:rPr>
          <w:rFonts w:eastAsia="Times New Roman"/>
          <w:color w:val="000000"/>
          <w:sz w:val="16"/>
          <w:szCs w:val="16"/>
        </w:rPr>
        <w:t>Indicate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ascii="Wingdings" w:eastAsia="Times New Roman" w:hAnsi="Wingdings"/>
          <w:b/>
          <w:bCs/>
          <w:color w:val="000000"/>
          <w:sz w:val="16"/>
          <w:szCs w:val="16"/>
        </w:rPr>
        <w:t xml:space="preserve"> </w:t>
      </w:r>
      <w:r>
        <w:rPr>
          <w:rFonts w:eastAsia="Times New Roman"/>
          <w:color w:val="000000"/>
          <w:sz w:val="16"/>
          <w:szCs w:val="16"/>
        </w:rPr>
        <w:t xml:space="preserve">No </w:t>
      </w:r>
      <w:r>
        <w:rPr>
          <w:rFonts w:ascii="Segoe UI Symbol" w:eastAsia="Times New Roman" w:hAnsi="Segoe UI Symbol" w:cs="Segoe UI Symbol"/>
          <w:color w:val="000000"/>
          <w:sz w:val="18"/>
          <w:szCs w:val="18"/>
        </w:rPr>
        <w:t>☒</w:t>
      </w:r>
    </w:p>
    <w:p w14:paraId="1C999A9C" w14:textId="77777777" w:rsidR="00000000" w:rsidRDefault="007F1284">
      <w:pPr>
        <w:divId w:val="111754437"/>
        <w:rPr>
          <w:rFonts w:eastAsia="Times New Roman"/>
        </w:rPr>
      </w:pPr>
      <w:r>
        <w:rPr>
          <w:rFonts w:eastAsia="Times New Roman"/>
          <w:color w:val="000000"/>
          <w:sz w:val="16"/>
          <w:szCs w:val="16"/>
        </w:rPr>
        <w:t xml:space="preserve">As of May 9, 2022, </w:t>
      </w:r>
      <w:r>
        <w:rPr>
          <w:rFonts w:eastAsia="Times New Roman"/>
          <w:color w:val="000000"/>
          <w:sz w:val="16"/>
          <w:szCs w:val="16"/>
          <w:shd w:val="clear" w:color="auto" w:fill="FFFFFF"/>
        </w:rPr>
        <w:t xml:space="preserve">381,005,664 shares </w:t>
      </w:r>
      <w:r>
        <w:rPr>
          <w:rFonts w:eastAsia="Times New Roman"/>
          <w:color w:val="000000"/>
          <w:sz w:val="16"/>
          <w:szCs w:val="16"/>
        </w:rPr>
        <w:t>of the registrant’</w:t>
      </w:r>
      <w:r>
        <w:rPr>
          <w:rFonts w:eastAsia="Times New Roman"/>
          <w:color w:val="000000"/>
          <w:sz w:val="16"/>
          <w:szCs w:val="16"/>
        </w:rPr>
        <w:t>s Common Stock, $0.01 par value, were outstanding.</w:t>
      </w:r>
    </w:p>
    <w:p w14:paraId="4BCD2159" w14:textId="77777777" w:rsidR="00000000" w:rsidRDefault="007F1284">
      <w:pPr>
        <w:divId w:val="2002847313"/>
        <w:rPr>
          <w:rFonts w:eastAsia="Times New Roman"/>
        </w:rPr>
      </w:pPr>
    </w:p>
    <w:p w14:paraId="17852289" w14:textId="77777777" w:rsidR="00000000" w:rsidRDefault="007F1284">
      <w:pPr>
        <w:rPr>
          <w:rFonts w:eastAsia="Times New Roman"/>
        </w:rPr>
      </w:pPr>
      <w:r>
        <w:rPr>
          <w:rFonts w:eastAsia="Times New Roman"/>
        </w:rPr>
        <w:pict w14:anchorId="66DA34B1">
          <v:rect id="_x0000_i1026" style="width:0;height:1.5pt" o:hralign="center" o:hrstd="t" o:hr="t" fillcolor="#a0a0a0" stroked="f"/>
        </w:pict>
      </w:r>
    </w:p>
    <w:p w14:paraId="698A9505" w14:textId="77777777" w:rsidR="00000000" w:rsidRDefault="007F1284">
      <w:pPr>
        <w:divId w:val="1610047697"/>
        <w:rPr>
          <w:rFonts w:eastAsia="Times New Roman"/>
        </w:rPr>
      </w:pPr>
      <w:hyperlink w:anchor="i2241e4081c814b338c44bef8cdd5e11b_967" w:history="1">
        <w:r>
          <w:rPr>
            <w:rStyle w:val="a3"/>
            <w:rFonts w:eastAsia="Times New Roman"/>
            <w:b/>
            <w:bCs/>
            <w:sz w:val="20"/>
            <w:szCs w:val="20"/>
          </w:rPr>
          <w:t>Table of Contents</w:t>
        </w:r>
      </w:hyperlink>
    </w:p>
    <w:p w14:paraId="0483C3F3" w14:textId="77777777" w:rsidR="00000000" w:rsidRDefault="007F1284">
      <w:pPr>
        <w:jc w:val="center"/>
        <w:divId w:val="881674517"/>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97"/>
        <w:gridCol w:w="574"/>
        <w:gridCol w:w="37"/>
        <w:gridCol w:w="36"/>
        <w:gridCol w:w="7109"/>
        <w:gridCol w:w="36"/>
        <w:gridCol w:w="91"/>
        <w:gridCol w:w="290"/>
        <w:gridCol w:w="36"/>
      </w:tblGrid>
      <w:tr w:rsidR="00000000" w14:paraId="36BBFD1D" w14:textId="77777777">
        <w:trPr>
          <w:divId w:val="1671908666"/>
          <w:jc w:val="center"/>
        </w:trPr>
        <w:tc>
          <w:tcPr>
            <w:tcW w:w="50" w:type="pct"/>
            <w:vAlign w:val="center"/>
            <w:hideMark/>
          </w:tcPr>
          <w:p w14:paraId="4E0100AB" w14:textId="77777777" w:rsidR="00000000" w:rsidRDefault="007F1284">
            <w:pPr>
              <w:jc w:val="center"/>
              <w:rPr>
                <w:rFonts w:eastAsia="Times New Roman"/>
              </w:rPr>
            </w:pPr>
          </w:p>
        </w:tc>
        <w:tc>
          <w:tcPr>
            <w:tcW w:w="299" w:type="pct"/>
            <w:vAlign w:val="center"/>
            <w:hideMark/>
          </w:tcPr>
          <w:p w14:paraId="17836D3A" w14:textId="77777777" w:rsidR="00000000" w:rsidRDefault="007F1284">
            <w:pPr>
              <w:spacing w:after="100"/>
              <w:rPr>
                <w:rFonts w:eastAsia="Times New Roman"/>
                <w:sz w:val="20"/>
                <w:szCs w:val="20"/>
              </w:rPr>
            </w:pPr>
          </w:p>
        </w:tc>
        <w:tc>
          <w:tcPr>
            <w:tcW w:w="5" w:type="pct"/>
            <w:vAlign w:val="center"/>
            <w:hideMark/>
          </w:tcPr>
          <w:p w14:paraId="2801FA07" w14:textId="77777777" w:rsidR="00000000" w:rsidRDefault="007F1284">
            <w:pPr>
              <w:spacing w:after="100"/>
              <w:rPr>
                <w:rFonts w:eastAsia="Times New Roman"/>
                <w:sz w:val="20"/>
                <w:szCs w:val="20"/>
              </w:rPr>
            </w:pPr>
          </w:p>
        </w:tc>
        <w:tc>
          <w:tcPr>
            <w:tcW w:w="50" w:type="pct"/>
            <w:vAlign w:val="center"/>
            <w:hideMark/>
          </w:tcPr>
          <w:p w14:paraId="6EE19B9B" w14:textId="77777777" w:rsidR="00000000" w:rsidRDefault="007F1284">
            <w:pPr>
              <w:spacing w:after="100"/>
              <w:rPr>
                <w:rFonts w:eastAsia="Times New Roman"/>
                <w:sz w:val="20"/>
                <w:szCs w:val="20"/>
              </w:rPr>
            </w:pPr>
          </w:p>
        </w:tc>
        <w:tc>
          <w:tcPr>
            <w:tcW w:w="4375" w:type="pct"/>
            <w:vAlign w:val="center"/>
            <w:hideMark/>
          </w:tcPr>
          <w:p w14:paraId="601B8AEF" w14:textId="77777777" w:rsidR="00000000" w:rsidRDefault="007F1284">
            <w:pPr>
              <w:spacing w:after="100"/>
              <w:rPr>
                <w:rFonts w:eastAsia="Times New Roman"/>
                <w:sz w:val="20"/>
                <w:szCs w:val="20"/>
              </w:rPr>
            </w:pPr>
          </w:p>
        </w:tc>
        <w:tc>
          <w:tcPr>
            <w:tcW w:w="5" w:type="pct"/>
            <w:vAlign w:val="center"/>
            <w:hideMark/>
          </w:tcPr>
          <w:p w14:paraId="1BADD5F5" w14:textId="77777777" w:rsidR="00000000" w:rsidRDefault="007F1284">
            <w:pPr>
              <w:spacing w:after="100"/>
              <w:rPr>
                <w:rFonts w:eastAsia="Times New Roman"/>
                <w:sz w:val="20"/>
                <w:szCs w:val="20"/>
              </w:rPr>
            </w:pPr>
          </w:p>
        </w:tc>
        <w:tc>
          <w:tcPr>
            <w:tcW w:w="50" w:type="pct"/>
            <w:vAlign w:val="center"/>
            <w:hideMark/>
          </w:tcPr>
          <w:p w14:paraId="76F5D764" w14:textId="77777777" w:rsidR="00000000" w:rsidRDefault="007F1284">
            <w:pPr>
              <w:spacing w:after="100"/>
              <w:rPr>
                <w:rFonts w:eastAsia="Times New Roman"/>
                <w:sz w:val="20"/>
                <w:szCs w:val="20"/>
              </w:rPr>
            </w:pPr>
          </w:p>
        </w:tc>
        <w:tc>
          <w:tcPr>
            <w:tcW w:w="160" w:type="pct"/>
            <w:vAlign w:val="center"/>
            <w:hideMark/>
          </w:tcPr>
          <w:p w14:paraId="50550ACB" w14:textId="77777777" w:rsidR="00000000" w:rsidRDefault="007F1284">
            <w:pPr>
              <w:spacing w:after="100"/>
              <w:rPr>
                <w:rFonts w:eastAsia="Times New Roman"/>
                <w:sz w:val="20"/>
                <w:szCs w:val="20"/>
              </w:rPr>
            </w:pPr>
          </w:p>
        </w:tc>
        <w:tc>
          <w:tcPr>
            <w:tcW w:w="5" w:type="pct"/>
            <w:vAlign w:val="center"/>
            <w:hideMark/>
          </w:tcPr>
          <w:p w14:paraId="698BE423" w14:textId="77777777" w:rsidR="00000000" w:rsidRDefault="007F1284">
            <w:pPr>
              <w:spacing w:after="100"/>
              <w:rPr>
                <w:rFonts w:eastAsia="Times New Roman"/>
                <w:sz w:val="20"/>
                <w:szCs w:val="20"/>
              </w:rPr>
            </w:pPr>
          </w:p>
        </w:tc>
      </w:tr>
      <w:tr w:rsidR="00000000" w14:paraId="4D877D2D" w14:textId="77777777">
        <w:trPr>
          <w:divId w:val="1671908666"/>
          <w:jc w:val="center"/>
        </w:trPr>
        <w:tc>
          <w:tcPr>
            <w:tcW w:w="0" w:type="auto"/>
            <w:gridSpan w:val="3"/>
            <w:tcMar>
              <w:top w:w="0" w:type="dxa"/>
              <w:left w:w="20" w:type="dxa"/>
              <w:bottom w:w="0" w:type="dxa"/>
              <w:right w:w="20" w:type="dxa"/>
            </w:tcMar>
            <w:vAlign w:val="center"/>
            <w:hideMark/>
          </w:tcPr>
          <w:p w14:paraId="64EA18AD"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03C18835" w14:textId="77777777" w:rsidR="00000000" w:rsidRDefault="007F1284">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center"/>
            <w:hideMark/>
          </w:tcPr>
          <w:p w14:paraId="32930730" w14:textId="77777777" w:rsidR="00000000" w:rsidRDefault="007F1284">
            <w:pPr>
              <w:spacing w:after="100"/>
              <w:jc w:val="center"/>
              <w:rPr>
                <w:rFonts w:eastAsia="Times New Roman"/>
              </w:rPr>
            </w:pPr>
            <w:r>
              <w:rPr>
                <w:rFonts w:eastAsia="Times New Roman"/>
                <w:color w:val="000000"/>
                <w:sz w:val="18"/>
                <w:szCs w:val="18"/>
              </w:rPr>
              <w:t>Page</w:t>
            </w:r>
          </w:p>
        </w:tc>
      </w:tr>
      <w:tr w:rsidR="00000000" w14:paraId="26E2AF10" w14:textId="77777777">
        <w:trPr>
          <w:divId w:val="1671908666"/>
          <w:jc w:val="center"/>
        </w:trPr>
        <w:tc>
          <w:tcPr>
            <w:tcW w:w="0" w:type="auto"/>
            <w:gridSpan w:val="6"/>
            <w:tcMar>
              <w:top w:w="30" w:type="dxa"/>
              <w:left w:w="20" w:type="dxa"/>
              <w:bottom w:w="30" w:type="dxa"/>
              <w:right w:w="20" w:type="dxa"/>
            </w:tcMar>
            <w:vAlign w:val="center"/>
            <w:hideMark/>
          </w:tcPr>
          <w:p w14:paraId="61D9FECA" w14:textId="77777777" w:rsidR="00000000" w:rsidRDefault="007F1284">
            <w:pPr>
              <w:spacing w:after="100"/>
              <w:divId w:val="1416315852"/>
              <w:rPr>
                <w:rFonts w:eastAsia="Times New Roman"/>
              </w:rPr>
            </w:pPr>
            <w:hyperlink w:anchor="i2241e4081c814b338c44bef8cdd5e11b_979" w:history="1">
              <w:r>
                <w:rPr>
                  <w:rStyle w:val="a3"/>
                  <w:rFonts w:eastAsia="Times New Roman"/>
                  <w:b/>
                  <w:bCs/>
                  <w:sz w:val="18"/>
                  <w:szCs w:val="18"/>
                </w:rPr>
                <w:t>PART I - FINANCIAL INFORMATION</w:t>
              </w:r>
            </w:hyperlink>
          </w:p>
        </w:tc>
        <w:tc>
          <w:tcPr>
            <w:tcW w:w="0" w:type="auto"/>
            <w:gridSpan w:val="3"/>
            <w:tcBorders>
              <w:top w:val="single" w:sz="8" w:space="0" w:color="000000"/>
            </w:tcBorders>
            <w:tcMar>
              <w:top w:w="0" w:type="dxa"/>
              <w:left w:w="20" w:type="dxa"/>
              <w:bottom w:w="0" w:type="dxa"/>
              <w:right w:w="20" w:type="dxa"/>
            </w:tcMar>
            <w:vAlign w:val="center"/>
            <w:hideMark/>
          </w:tcPr>
          <w:p w14:paraId="03106440" w14:textId="77777777" w:rsidR="00000000" w:rsidRDefault="007F1284">
            <w:pPr>
              <w:spacing w:after="100"/>
              <w:rPr>
                <w:rFonts w:eastAsia="Times New Roman"/>
              </w:rPr>
            </w:pPr>
          </w:p>
        </w:tc>
      </w:tr>
      <w:tr w:rsidR="00000000" w14:paraId="14DD1D6D" w14:textId="77777777">
        <w:trPr>
          <w:divId w:val="1671908666"/>
          <w:jc w:val="center"/>
        </w:trPr>
        <w:tc>
          <w:tcPr>
            <w:tcW w:w="0" w:type="auto"/>
            <w:gridSpan w:val="3"/>
            <w:tcMar>
              <w:top w:w="30" w:type="dxa"/>
              <w:left w:w="20" w:type="dxa"/>
              <w:bottom w:w="30" w:type="dxa"/>
              <w:right w:w="20" w:type="dxa"/>
            </w:tcMar>
            <w:vAlign w:val="center"/>
            <w:hideMark/>
          </w:tcPr>
          <w:p w14:paraId="6162BB0D" w14:textId="77777777" w:rsidR="00000000" w:rsidRDefault="007F1284">
            <w:pPr>
              <w:spacing w:after="100"/>
              <w:divId w:val="104159664"/>
              <w:rPr>
                <w:rFonts w:eastAsia="Times New Roman"/>
              </w:rPr>
            </w:pPr>
            <w:hyperlink w:anchor="i2241e4081c814b338c44bef8cdd5e11b_19" w:history="1">
              <w:r>
                <w:rPr>
                  <w:rStyle w:val="a3"/>
                  <w:rFonts w:eastAsia="Times New Roman"/>
                  <w:sz w:val="18"/>
                  <w:szCs w:val="18"/>
                </w:rPr>
                <w:t>Item 1.</w:t>
              </w:r>
            </w:hyperlink>
          </w:p>
        </w:tc>
        <w:tc>
          <w:tcPr>
            <w:tcW w:w="0" w:type="auto"/>
            <w:gridSpan w:val="3"/>
            <w:tcMar>
              <w:top w:w="30" w:type="dxa"/>
              <w:left w:w="20" w:type="dxa"/>
              <w:bottom w:w="30" w:type="dxa"/>
              <w:right w:w="20" w:type="dxa"/>
            </w:tcMar>
            <w:vAlign w:val="center"/>
            <w:hideMark/>
          </w:tcPr>
          <w:p w14:paraId="23AEC215" w14:textId="77777777" w:rsidR="00000000" w:rsidRDefault="007F1284">
            <w:pPr>
              <w:spacing w:after="100"/>
              <w:divId w:val="1602178372"/>
              <w:rPr>
                <w:rFonts w:eastAsia="Times New Roman"/>
              </w:rPr>
            </w:pPr>
            <w:hyperlink w:anchor="i2241e4081c814b338c44bef8cdd5e11b_397" w:history="1">
              <w:r>
                <w:rPr>
                  <w:rStyle w:val="a3"/>
                  <w:rFonts w:eastAsia="Times New Roman"/>
                  <w:sz w:val="18"/>
                  <w:szCs w:val="18"/>
                </w:rPr>
                <w:t>Consolidated Financial Stat</w:t>
              </w:r>
              <w:r>
                <w:rPr>
                  <w:rStyle w:val="a3"/>
                  <w:rFonts w:eastAsia="Times New Roman"/>
                  <w:sz w:val="18"/>
                  <w:szCs w:val="18"/>
                </w:rPr>
                <w:t>ements</w:t>
              </w:r>
            </w:hyperlink>
          </w:p>
        </w:tc>
        <w:tc>
          <w:tcPr>
            <w:tcW w:w="0" w:type="auto"/>
            <w:gridSpan w:val="3"/>
            <w:tcMar>
              <w:top w:w="0" w:type="dxa"/>
              <w:left w:w="20" w:type="dxa"/>
              <w:bottom w:w="0" w:type="dxa"/>
              <w:right w:w="20" w:type="dxa"/>
            </w:tcMar>
            <w:vAlign w:val="center"/>
            <w:hideMark/>
          </w:tcPr>
          <w:p w14:paraId="025869BD" w14:textId="77777777" w:rsidR="00000000" w:rsidRDefault="007F1284">
            <w:pPr>
              <w:spacing w:after="100"/>
              <w:rPr>
                <w:rFonts w:eastAsia="Times New Roman"/>
              </w:rPr>
            </w:pPr>
          </w:p>
        </w:tc>
      </w:tr>
      <w:tr w:rsidR="00000000" w14:paraId="6496BA2C" w14:textId="77777777">
        <w:trPr>
          <w:divId w:val="1671908666"/>
          <w:jc w:val="center"/>
        </w:trPr>
        <w:tc>
          <w:tcPr>
            <w:tcW w:w="0" w:type="auto"/>
            <w:gridSpan w:val="3"/>
            <w:tcMar>
              <w:top w:w="0" w:type="dxa"/>
              <w:left w:w="20" w:type="dxa"/>
              <w:bottom w:w="0" w:type="dxa"/>
              <w:right w:w="20" w:type="dxa"/>
            </w:tcMar>
            <w:vAlign w:val="center"/>
            <w:hideMark/>
          </w:tcPr>
          <w:p w14:paraId="01BEA70F"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0A1BA75F" w14:textId="77777777" w:rsidR="00000000" w:rsidRDefault="007F1284">
            <w:pPr>
              <w:spacing w:after="100"/>
              <w:divId w:val="1171680279"/>
              <w:rPr>
                <w:rFonts w:eastAsia="Times New Roman"/>
              </w:rPr>
            </w:pPr>
            <w:hyperlink w:anchor="i2241e4081c814b338c44bef8cdd5e11b_403" w:history="1">
              <w:r>
                <w:rPr>
                  <w:rStyle w:val="a3"/>
                  <w:rFonts w:eastAsia="Times New Roman"/>
                  <w:sz w:val="18"/>
                  <w:szCs w:val="18"/>
                </w:rPr>
                <w:t>Consolidated Balance Sheets, March 31, 2022 (Unaudited) and December 31, 2021</w:t>
              </w:r>
            </w:hyperlink>
          </w:p>
        </w:tc>
        <w:tc>
          <w:tcPr>
            <w:tcW w:w="0" w:type="auto"/>
            <w:gridSpan w:val="3"/>
            <w:tcMar>
              <w:top w:w="30" w:type="dxa"/>
              <w:left w:w="20" w:type="dxa"/>
              <w:bottom w:w="30" w:type="dxa"/>
              <w:right w:w="20" w:type="dxa"/>
            </w:tcMar>
            <w:vAlign w:val="center"/>
            <w:hideMark/>
          </w:tcPr>
          <w:p w14:paraId="61F08E7A" w14:textId="77777777" w:rsidR="00000000" w:rsidRDefault="007F1284">
            <w:pPr>
              <w:spacing w:after="100"/>
              <w:jc w:val="center"/>
              <w:rPr>
                <w:rFonts w:eastAsia="Times New Roman"/>
              </w:rPr>
            </w:pPr>
            <w:hyperlink w:anchor="i2241e4081c814b338c44bef8cdd5e11b_403" w:history="1">
              <w:r>
                <w:rPr>
                  <w:rStyle w:val="a3"/>
                  <w:rFonts w:eastAsia="Times New Roman"/>
                  <w:sz w:val="18"/>
                  <w:szCs w:val="18"/>
                </w:rPr>
                <w:t>4</w:t>
              </w:r>
            </w:hyperlink>
          </w:p>
        </w:tc>
      </w:tr>
      <w:tr w:rsidR="00000000" w14:paraId="35FF2523" w14:textId="77777777">
        <w:trPr>
          <w:divId w:val="1671908666"/>
          <w:jc w:val="center"/>
        </w:trPr>
        <w:tc>
          <w:tcPr>
            <w:tcW w:w="0" w:type="auto"/>
            <w:gridSpan w:val="3"/>
            <w:tcMar>
              <w:top w:w="0" w:type="dxa"/>
              <w:left w:w="20" w:type="dxa"/>
              <w:bottom w:w="0" w:type="dxa"/>
              <w:right w:w="20" w:type="dxa"/>
            </w:tcMar>
            <w:vAlign w:val="center"/>
            <w:hideMark/>
          </w:tcPr>
          <w:p w14:paraId="05710F11"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5D5BB3ED" w14:textId="77777777" w:rsidR="00000000" w:rsidRDefault="007F1284">
            <w:pPr>
              <w:spacing w:after="100"/>
              <w:divId w:val="1588152969"/>
              <w:rPr>
                <w:rFonts w:eastAsia="Times New Roman"/>
              </w:rPr>
            </w:pPr>
            <w:hyperlink w:anchor="i2241e4081c814b338c44bef8cdd5e11b_409" w:history="1">
              <w:r>
                <w:rPr>
                  <w:rStyle w:val="a3"/>
                  <w:rFonts w:eastAsia="Times New Roman"/>
                  <w:sz w:val="18"/>
                  <w:szCs w:val="18"/>
                </w:rPr>
                <w:t>Consolidated Statements of Income (Loss), Three Months Ended March 31, 2022 and 2021 (Unaudited)</w:t>
              </w:r>
            </w:hyperlink>
          </w:p>
        </w:tc>
        <w:tc>
          <w:tcPr>
            <w:tcW w:w="0" w:type="auto"/>
            <w:gridSpan w:val="3"/>
            <w:tcMar>
              <w:top w:w="30" w:type="dxa"/>
              <w:left w:w="20" w:type="dxa"/>
              <w:bottom w:w="30" w:type="dxa"/>
              <w:right w:w="20" w:type="dxa"/>
            </w:tcMar>
            <w:vAlign w:val="center"/>
            <w:hideMark/>
          </w:tcPr>
          <w:p w14:paraId="22126025" w14:textId="77777777" w:rsidR="00000000" w:rsidRDefault="007F1284">
            <w:pPr>
              <w:spacing w:after="100"/>
              <w:jc w:val="center"/>
              <w:rPr>
                <w:rFonts w:eastAsia="Times New Roman"/>
              </w:rPr>
            </w:pPr>
            <w:hyperlink w:anchor="i2241e4081c814b338c44bef8cdd5e11b_409" w:history="1">
              <w:r>
                <w:rPr>
                  <w:rStyle w:val="a3"/>
                  <w:rFonts w:eastAsia="Times New Roman"/>
                  <w:sz w:val="18"/>
                  <w:szCs w:val="18"/>
                </w:rPr>
                <w:t>5</w:t>
              </w:r>
            </w:hyperlink>
          </w:p>
        </w:tc>
      </w:tr>
      <w:tr w:rsidR="00000000" w14:paraId="5C12ED41" w14:textId="77777777">
        <w:trPr>
          <w:divId w:val="1671908666"/>
          <w:jc w:val="center"/>
        </w:trPr>
        <w:tc>
          <w:tcPr>
            <w:tcW w:w="0" w:type="auto"/>
            <w:gridSpan w:val="3"/>
            <w:tcMar>
              <w:top w:w="0" w:type="dxa"/>
              <w:left w:w="20" w:type="dxa"/>
              <w:bottom w:w="0" w:type="dxa"/>
              <w:right w:w="20" w:type="dxa"/>
            </w:tcMar>
            <w:vAlign w:val="center"/>
            <w:hideMark/>
          </w:tcPr>
          <w:p w14:paraId="18408450"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7E20A74F" w14:textId="77777777" w:rsidR="00000000" w:rsidRDefault="007F1284">
            <w:pPr>
              <w:spacing w:after="100"/>
              <w:divId w:val="25377879"/>
              <w:rPr>
                <w:rFonts w:eastAsia="Times New Roman"/>
              </w:rPr>
            </w:pPr>
            <w:hyperlink w:anchor="i2241e4081c814b338c44bef8cdd5e11b_412" w:history="1">
              <w:r>
                <w:rPr>
                  <w:rStyle w:val="a3"/>
                  <w:rFonts w:eastAsia="Times New Roman"/>
                  <w:sz w:val="18"/>
                  <w:szCs w:val="18"/>
                </w:rPr>
                <w:t>Consolidated Statements of Comprehensive Income (Loss), Three Months Ended March 31, 2022 and 2021 (Unaudited)</w:t>
              </w:r>
            </w:hyperlink>
          </w:p>
        </w:tc>
        <w:tc>
          <w:tcPr>
            <w:tcW w:w="0" w:type="auto"/>
            <w:gridSpan w:val="3"/>
            <w:tcMar>
              <w:top w:w="30" w:type="dxa"/>
              <w:left w:w="20" w:type="dxa"/>
              <w:bottom w:w="30" w:type="dxa"/>
              <w:right w:w="20" w:type="dxa"/>
            </w:tcMar>
            <w:vAlign w:val="center"/>
            <w:hideMark/>
          </w:tcPr>
          <w:p w14:paraId="45BF6F05" w14:textId="77777777" w:rsidR="00000000" w:rsidRDefault="007F1284">
            <w:pPr>
              <w:spacing w:after="100"/>
              <w:jc w:val="center"/>
              <w:rPr>
                <w:rFonts w:eastAsia="Times New Roman"/>
              </w:rPr>
            </w:pPr>
            <w:hyperlink w:anchor="i2241e4081c814b338c44bef8cdd5e11b_412" w:history="1">
              <w:r>
                <w:rPr>
                  <w:rStyle w:val="a3"/>
                  <w:rFonts w:eastAsia="Times New Roman"/>
                  <w:sz w:val="18"/>
                  <w:szCs w:val="18"/>
                </w:rPr>
                <w:t>6</w:t>
              </w:r>
            </w:hyperlink>
          </w:p>
        </w:tc>
      </w:tr>
      <w:tr w:rsidR="00000000" w14:paraId="4705D6CE" w14:textId="77777777">
        <w:trPr>
          <w:divId w:val="1671908666"/>
          <w:jc w:val="center"/>
        </w:trPr>
        <w:tc>
          <w:tcPr>
            <w:tcW w:w="0" w:type="auto"/>
            <w:gridSpan w:val="3"/>
            <w:tcMar>
              <w:top w:w="0" w:type="dxa"/>
              <w:left w:w="20" w:type="dxa"/>
              <w:bottom w:w="0" w:type="dxa"/>
              <w:right w:w="20" w:type="dxa"/>
            </w:tcMar>
            <w:vAlign w:val="center"/>
            <w:hideMark/>
          </w:tcPr>
          <w:p w14:paraId="5D24B9AB"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64F3B3E7" w14:textId="77777777" w:rsidR="00000000" w:rsidRDefault="007F1284">
            <w:pPr>
              <w:spacing w:after="100"/>
              <w:divId w:val="1629237848"/>
              <w:rPr>
                <w:rFonts w:eastAsia="Times New Roman"/>
              </w:rPr>
            </w:pPr>
            <w:hyperlink w:anchor="i2241e4081c814b338c44bef8cdd5e11b_421" w:history="1">
              <w:r>
                <w:rPr>
                  <w:rStyle w:val="a3"/>
                  <w:rFonts w:eastAsia="Times New Roman"/>
                  <w:sz w:val="18"/>
                  <w:szCs w:val="18"/>
                </w:rPr>
                <w:t>Consolidated Statements of Equity, Three Months Ended March 31, 2022 and 2021 (Unaudited)</w:t>
              </w:r>
            </w:hyperlink>
          </w:p>
        </w:tc>
        <w:tc>
          <w:tcPr>
            <w:tcW w:w="0" w:type="auto"/>
            <w:gridSpan w:val="3"/>
            <w:tcMar>
              <w:top w:w="30" w:type="dxa"/>
              <w:left w:w="20" w:type="dxa"/>
              <w:bottom w:w="30" w:type="dxa"/>
              <w:right w:w="20" w:type="dxa"/>
            </w:tcMar>
            <w:vAlign w:val="center"/>
            <w:hideMark/>
          </w:tcPr>
          <w:p w14:paraId="74499C80" w14:textId="77777777" w:rsidR="00000000" w:rsidRDefault="007F1284">
            <w:pPr>
              <w:spacing w:after="100"/>
              <w:jc w:val="center"/>
              <w:rPr>
                <w:rFonts w:eastAsia="Times New Roman"/>
              </w:rPr>
            </w:pPr>
            <w:hyperlink w:anchor="i2241e4081c814b338c44bef8cdd5e11b_421" w:history="1">
              <w:r>
                <w:rPr>
                  <w:rStyle w:val="a3"/>
                  <w:rFonts w:eastAsia="Times New Roman"/>
                  <w:sz w:val="18"/>
                  <w:szCs w:val="18"/>
                </w:rPr>
                <w:t>7</w:t>
              </w:r>
            </w:hyperlink>
          </w:p>
        </w:tc>
      </w:tr>
      <w:tr w:rsidR="00000000" w14:paraId="323AD8AB" w14:textId="77777777">
        <w:trPr>
          <w:divId w:val="1671908666"/>
          <w:jc w:val="center"/>
        </w:trPr>
        <w:tc>
          <w:tcPr>
            <w:tcW w:w="0" w:type="auto"/>
            <w:gridSpan w:val="3"/>
            <w:tcMar>
              <w:top w:w="0" w:type="dxa"/>
              <w:left w:w="20" w:type="dxa"/>
              <w:bottom w:w="0" w:type="dxa"/>
              <w:right w:w="20" w:type="dxa"/>
            </w:tcMar>
            <w:vAlign w:val="center"/>
            <w:hideMark/>
          </w:tcPr>
          <w:p w14:paraId="460E83DD"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35E585C2" w14:textId="77777777" w:rsidR="00000000" w:rsidRDefault="007F1284">
            <w:pPr>
              <w:spacing w:after="100"/>
              <w:divId w:val="1763060675"/>
              <w:rPr>
                <w:rFonts w:eastAsia="Times New Roman"/>
              </w:rPr>
            </w:pPr>
            <w:hyperlink w:anchor="i2241e4081c814b338c44bef8cdd5e11b_430" w:history="1">
              <w:r>
                <w:rPr>
                  <w:rStyle w:val="a3"/>
                  <w:rFonts w:eastAsia="Times New Roman"/>
                  <w:sz w:val="18"/>
                  <w:szCs w:val="18"/>
                </w:rPr>
                <w:t>Consolidated Statements of Cash Flows, Three Months Ended March 31, 2022 and 2021 (Unaudited)</w:t>
              </w:r>
            </w:hyperlink>
          </w:p>
        </w:tc>
        <w:tc>
          <w:tcPr>
            <w:tcW w:w="0" w:type="auto"/>
            <w:gridSpan w:val="3"/>
            <w:tcMar>
              <w:top w:w="30" w:type="dxa"/>
              <w:left w:w="20" w:type="dxa"/>
              <w:bottom w:w="30" w:type="dxa"/>
              <w:right w:w="20" w:type="dxa"/>
            </w:tcMar>
            <w:vAlign w:val="center"/>
            <w:hideMark/>
          </w:tcPr>
          <w:p w14:paraId="41494076" w14:textId="77777777" w:rsidR="00000000" w:rsidRDefault="007F1284">
            <w:pPr>
              <w:spacing w:after="100"/>
              <w:jc w:val="center"/>
              <w:rPr>
                <w:rFonts w:eastAsia="Times New Roman"/>
              </w:rPr>
            </w:pPr>
            <w:hyperlink w:anchor="i2241e4081c814b338c44bef8cdd5e11b_430" w:history="1">
              <w:r>
                <w:rPr>
                  <w:rStyle w:val="a3"/>
                  <w:rFonts w:eastAsia="Times New Roman"/>
                  <w:sz w:val="18"/>
                  <w:szCs w:val="18"/>
                </w:rPr>
                <w:t>8</w:t>
              </w:r>
            </w:hyperlink>
          </w:p>
        </w:tc>
      </w:tr>
      <w:tr w:rsidR="00000000" w14:paraId="36062F10" w14:textId="77777777">
        <w:trPr>
          <w:divId w:val="1671908666"/>
          <w:jc w:val="center"/>
        </w:trPr>
        <w:tc>
          <w:tcPr>
            <w:tcW w:w="0" w:type="auto"/>
            <w:gridSpan w:val="3"/>
            <w:tcMar>
              <w:top w:w="0" w:type="dxa"/>
              <w:left w:w="20" w:type="dxa"/>
              <w:bottom w:w="0" w:type="dxa"/>
              <w:right w:w="20" w:type="dxa"/>
            </w:tcMar>
            <w:vAlign w:val="center"/>
            <w:hideMark/>
          </w:tcPr>
          <w:p w14:paraId="1696DDE2"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34CADEB3" w14:textId="77777777" w:rsidR="00000000" w:rsidRDefault="007F1284">
            <w:pPr>
              <w:spacing w:after="100"/>
              <w:divId w:val="1671059850"/>
              <w:rPr>
                <w:rFonts w:eastAsia="Times New Roman"/>
              </w:rPr>
            </w:pPr>
            <w:hyperlink w:anchor="i2241e4081c814b338c44bef8cdd5e11b_436" w:history="1">
              <w:r>
                <w:rPr>
                  <w:rStyle w:val="a3"/>
                  <w:rFonts w:eastAsia="Times New Roman"/>
                  <w:sz w:val="18"/>
                  <w:szCs w:val="18"/>
                </w:rPr>
                <w:t>Notes to Consolidated Financial Statements (Unaudited):</w:t>
              </w:r>
            </w:hyperlink>
          </w:p>
        </w:tc>
        <w:tc>
          <w:tcPr>
            <w:tcW w:w="0" w:type="auto"/>
            <w:gridSpan w:val="3"/>
            <w:tcMar>
              <w:top w:w="0" w:type="dxa"/>
              <w:left w:w="20" w:type="dxa"/>
              <w:bottom w:w="0" w:type="dxa"/>
              <w:right w:w="20" w:type="dxa"/>
            </w:tcMar>
            <w:vAlign w:val="center"/>
            <w:hideMark/>
          </w:tcPr>
          <w:p w14:paraId="65CE4A53" w14:textId="77777777" w:rsidR="00000000" w:rsidRDefault="007F1284">
            <w:pPr>
              <w:spacing w:after="100"/>
              <w:rPr>
                <w:rFonts w:eastAsia="Times New Roman"/>
              </w:rPr>
            </w:pPr>
          </w:p>
        </w:tc>
      </w:tr>
      <w:tr w:rsidR="00000000" w14:paraId="1593E932" w14:textId="77777777">
        <w:trPr>
          <w:divId w:val="1671908666"/>
          <w:jc w:val="center"/>
        </w:trPr>
        <w:tc>
          <w:tcPr>
            <w:tcW w:w="0" w:type="auto"/>
            <w:gridSpan w:val="3"/>
            <w:tcMar>
              <w:top w:w="0" w:type="dxa"/>
              <w:left w:w="20" w:type="dxa"/>
              <w:bottom w:w="0" w:type="dxa"/>
              <w:right w:w="20" w:type="dxa"/>
            </w:tcMar>
            <w:vAlign w:val="center"/>
            <w:hideMark/>
          </w:tcPr>
          <w:p w14:paraId="26485BA5"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0F092D2" w14:textId="77777777" w:rsidR="00000000" w:rsidRDefault="007F1284">
            <w:pPr>
              <w:spacing w:after="100"/>
              <w:divId w:val="564028698"/>
              <w:rPr>
                <w:rFonts w:eastAsia="Times New Roman"/>
              </w:rPr>
            </w:pPr>
            <w:hyperlink w:anchor="i2241e4081c814b338c44bef8cdd5e11b_439" w:history="1">
              <w:r>
                <w:rPr>
                  <w:rStyle w:val="a3"/>
                  <w:rFonts w:eastAsia="Times New Roman"/>
                  <w:sz w:val="18"/>
                  <w:szCs w:val="18"/>
                </w:rPr>
                <w:t>Note 1 - Organization</w:t>
              </w:r>
            </w:hyperlink>
          </w:p>
        </w:tc>
        <w:tc>
          <w:tcPr>
            <w:tcW w:w="0" w:type="auto"/>
            <w:gridSpan w:val="3"/>
            <w:tcMar>
              <w:top w:w="30" w:type="dxa"/>
              <w:left w:w="20" w:type="dxa"/>
              <w:bottom w:w="30" w:type="dxa"/>
              <w:right w:w="20" w:type="dxa"/>
            </w:tcMar>
            <w:vAlign w:val="bottom"/>
            <w:hideMark/>
          </w:tcPr>
          <w:p w14:paraId="683D5FDF" w14:textId="77777777" w:rsidR="00000000" w:rsidRDefault="007F1284">
            <w:pPr>
              <w:spacing w:after="100"/>
              <w:jc w:val="center"/>
              <w:rPr>
                <w:rFonts w:eastAsia="Times New Roman"/>
              </w:rPr>
            </w:pPr>
            <w:hyperlink w:anchor="i2241e4081c814b338c44bef8cdd5e11b_439" w:history="1">
              <w:r>
                <w:rPr>
                  <w:rStyle w:val="a3"/>
                  <w:rFonts w:eastAsia="Times New Roman"/>
                  <w:sz w:val="18"/>
                  <w:szCs w:val="18"/>
                  <w:u w:val="none"/>
                </w:rPr>
                <w:t>10</w:t>
              </w:r>
            </w:hyperlink>
          </w:p>
        </w:tc>
      </w:tr>
      <w:tr w:rsidR="00000000" w14:paraId="11398CF5" w14:textId="77777777">
        <w:trPr>
          <w:divId w:val="1671908666"/>
          <w:jc w:val="center"/>
        </w:trPr>
        <w:tc>
          <w:tcPr>
            <w:tcW w:w="0" w:type="auto"/>
            <w:gridSpan w:val="3"/>
            <w:tcMar>
              <w:top w:w="0" w:type="dxa"/>
              <w:left w:w="20" w:type="dxa"/>
              <w:bottom w:w="0" w:type="dxa"/>
              <w:right w:w="20" w:type="dxa"/>
            </w:tcMar>
            <w:vAlign w:val="center"/>
            <w:hideMark/>
          </w:tcPr>
          <w:p w14:paraId="6665EE51"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hideMark/>
          </w:tcPr>
          <w:p w14:paraId="6F747A61" w14:textId="77777777" w:rsidR="00000000" w:rsidRDefault="007F1284">
            <w:pPr>
              <w:spacing w:after="100"/>
              <w:divId w:val="855457659"/>
              <w:rPr>
                <w:rFonts w:eastAsia="Times New Roman"/>
              </w:rPr>
            </w:pPr>
            <w:hyperlink w:anchor="i2241e4081c814b338c44bef8cdd5e11b_445" w:history="1">
              <w:r>
                <w:rPr>
                  <w:rStyle w:val="a3"/>
                  <w:rFonts w:eastAsia="Times New Roman"/>
                  <w:sz w:val="18"/>
                  <w:szCs w:val="18"/>
                </w:rPr>
                <w:t>Note 2 - Significant Accounting Policies</w:t>
              </w:r>
            </w:hyperlink>
          </w:p>
        </w:tc>
        <w:tc>
          <w:tcPr>
            <w:tcW w:w="0" w:type="auto"/>
            <w:gridSpan w:val="3"/>
            <w:tcMar>
              <w:top w:w="30" w:type="dxa"/>
              <w:left w:w="20" w:type="dxa"/>
              <w:bottom w:w="30" w:type="dxa"/>
              <w:right w:w="20" w:type="dxa"/>
            </w:tcMar>
            <w:vAlign w:val="bottom"/>
            <w:hideMark/>
          </w:tcPr>
          <w:p w14:paraId="6287DD16" w14:textId="77777777" w:rsidR="00000000" w:rsidRDefault="007F1284">
            <w:pPr>
              <w:spacing w:after="100"/>
              <w:jc w:val="center"/>
              <w:rPr>
                <w:rFonts w:eastAsia="Times New Roman"/>
              </w:rPr>
            </w:pPr>
            <w:hyperlink w:anchor="i2241e4081c814b338c44bef8cdd5e11b_445" w:history="1">
              <w:r>
                <w:rPr>
                  <w:rStyle w:val="a3"/>
                  <w:rFonts w:eastAsia="Times New Roman"/>
                  <w:sz w:val="18"/>
                  <w:szCs w:val="18"/>
                  <w:u w:val="none"/>
                </w:rPr>
                <w:t>11</w:t>
              </w:r>
            </w:hyperlink>
          </w:p>
        </w:tc>
      </w:tr>
      <w:tr w:rsidR="00000000" w14:paraId="7181AFED" w14:textId="77777777">
        <w:trPr>
          <w:divId w:val="1671908666"/>
          <w:jc w:val="center"/>
        </w:trPr>
        <w:tc>
          <w:tcPr>
            <w:tcW w:w="0" w:type="auto"/>
            <w:gridSpan w:val="3"/>
            <w:tcMar>
              <w:top w:w="0" w:type="dxa"/>
              <w:left w:w="20" w:type="dxa"/>
              <w:bottom w:w="0" w:type="dxa"/>
              <w:right w:w="20" w:type="dxa"/>
            </w:tcMar>
            <w:vAlign w:val="center"/>
            <w:hideMark/>
          </w:tcPr>
          <w:p w14:paraId="67E13F0F"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73D1B29" w14:textId="77777777" w:rsidR="00000000" w:rsidRDefault="007F1284">
            <w:pPr>
              <w:spacing w:after="100"/>
              <w:divId w:val="2010476939"/>
              <w:rPr>
                <w:rFonts w:eastAsia="Times New Roman"/>
              </w:rPr>
            </w:pPr>
            <w:hyperlink w:anchor="i2241e4081c814b338c44bef8cdd5e11b_484" w:history="1">
              <w:r>
                <w:rPr>
                  <w:rStyle w:val="a3"/>
                  <w:rFonts w:eastAsia="Times New Roman"/>
                  <w:sz w:val="18"/>
                  <w:szCs w:val="18"/>
                </w:rPr>
                <w:t>Note 3 - Investments</w:t>
              </w:r>
            </w:hyperlink>
          </w:p>
        </w:tc>
        <w:tc>
          <w:tcPr>
            <w:tcW w:w="0" w:type="auto"/>
            <w:gridSpan w:val="3"/>
            <w:tcMar>
              <w:top w:w="30" w:type="dxa"/>
              <w:left w:w="20" w:type="dxa"/>
              <w:bottom w:w="30" w:type="dxa"/>
              <w:right w:w="20" w:type="dxa"/>
            </w:tcMar>
            <w:vAlign w:val="bottom"/>
            <w:hideMark/>
          </w:tcPr>
          <w:p w14:paraId="0E47BF47" w14:textId="77777777" w:rsidR="00000000" w:rsidRDefault="007F1284">
            <w:pPr>
              <w:spacing w:after="100"/>
              <w:jc w:val="center"/>
              <w:rPr>
                <w:rFonts w:eastAsia="Times New Roman"/>
              </w:rPr>
            </w:pPr>
            <w:hyperlink w:anchor="i2241e4081c814b338c44bef8cdd5e11b_484" w:history="1">
              <w:r>
                <w:rPr>
                  <w:rStyle w:val="a3"/>
                  <w:rFonts w:eastAsia="Times New Roman"/>
                  <w:sz w:val="18"/>
                  <w:szCs w:val="18"/>
                  <w:u w:val="none"/>
                </w:rPr>
                <w:t>14</w:t>
              </w:r>
            </w:hyperlink>
          </w:p>
        </w:tc>
      </w:tr>
      <w:tr w:rsidR="00000000" w14:paraId="4D9B0B1C" w14:textId="77777777">
        <w:trPr>
          <w:divId w:val="1671908666"/>
          <w:jc w:val="center"/>
        </w:trPr>
        <w:tc>
          <w:tcPr>
            <w:tcW w:w="0" w:type="auto"/>
            <w:gridSpan w:val="3"/>
            <w:tcMar>
              <w:top w:w="0" w:type="dxa"/>
              <w:left w:w="20" w:type="dxa"/>
              <w:bottom w:w="0" w:type="dxa"/>
              <w:right w:w="20" w:type="dxa"/>
            </w:tcMar>
            <w:vAlign w:val="center"/>
            <w:hideMark/>
          </w:tcPr>
          <w:p w14:paraId="17470C97"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BBAA924" w14:textId="77777777" w:rsidR="00000000" w:rsidRDefault="007F1284">
            <w:pPr>
              <w:spacing w:after="100"/>
              <w:divId w:val="196553678"/>
              <w:rPr>
                <w:rFonts w:eastAsia="Times New Roman"/>
              </w:rPr>
            </w:pPr>
            <w:hyperlink w:anchor="i2241e4081c814b338c44bef8cdd5e11b_499" w:history="1">
              <w:r>
                <w:rPr>
                  <w:rStyle w:val="a3"/>
                  <w:rFonts w:eastAsia="Times New Roman"/>
                  <w:sz w:val="18"/>
                  <w:szCs w:val="18"/>
                </w:rPr>
                <w:t>Note 4 - Derivatives</w:t>
              </w:r>
            </w:hyperlink>
          </w:p>
        </w:tc>
        <w:tc>
          <w:tcPr>
            <w:tcW w:w="0" w:type="auto"/>
            <w:gridSpan w:val="3"/>
            <w:tcMar>
              <w:top w:w="30" w:type="dxa"/>
              <w:left w:w="20" w:type="dxa"/>
              <w:bottom w:w="30" w:type="dxa"/>
              <w:right w:w="20" w:type="dxa"/>
            </w:tcMar>
            <w:vAlign w:val="bottom"/>
            <w:hideMark/>
          </w:tcPr>
          <w:p w14:paraId="62F78AF7" w14:textId="77777777" w:rsidR="00000000" w:rsidRDefault="007F1284">
            <w:pPr>
              <w:spacing w:after="100"/>
              <w:jc w:val="center"/>
              <w:rPr>
                <w:rFonts w:eastAsia="Times New Roman"/>
              </w:rPr>
            </w:pPr>
            <w:hyperlink w:anchor="i2241e4081c814b338c44bef8cdd5e11b_499" w:history="1">
              <w:r>
                <w:rPr>
                  <w:rStyle w:val="a3"/>
                  <w:rFonts w:eastAsia="Times New Roman"/>
                  <w:sz w:val="18"/>
                  <w:szCs w:val="18"/>
                  <w:u w:val="none"/>
                </w:rPr>
                <w:t>24</w:t>
              </w:r>
            </w:hyperlink>
          </w:p>
        </w:tc>
      </w:tr>
      <w:tr w:rsidR="00000000" w14:paraId="40B441B8" w14:textId="77777777">
        <w:trPr>
          <w:divId w:val="1671908666"/>
          <w:jc w:val="center"/>
        </w:trPr>
        <w:tc>
          <w:tcPr>
            <w:tcW w:w="0" w:type="auto"/>
            <w:gridSpan w:val="3"/>
            <w:vAlign w:val="center"/>
            <w:hideMark/>
          </w:tcPr>
          <w:p w14:paraId="500601CB" w14:textId="77777777" w:rsidR="00000000" w:rsidRDefault="007F1284">
            <w:pPr>
              <w:spacing w:after="100"/>
              <w:jc w:val="center"/>
              <w:rPr>
                <w:rFonts w:eastAsia="Times New Roman"/>
              </w:rPr>
            </w:pPr>
          </w:p>
        </w:tc>
        <w:tc>
          <w:tcPr>
            <w:tcW w:w="0" w:type="auto"/>
            <w:gridSpan w:val="3"/>
            <w:vAlign w:val="center"/>
            <w:hideMark/>
          </w:tcPr>
          <w:p w14:paraId="117FB3AC" w14:textId="77777777" w:rsidR="00000000" w:rsidRDefault="007F1284">
            <w:pPr>
              <w:spacing w:after="100"/>
              <w:rPr>
                <w:rFonts w:eastAsia="Times New Roman"/>
                <w:sz w:val="20"/>
                <w:szCs w:val="20"/>
              </w:rPr>
            </w:pPr>
          </w:p>
        </w:tc>
        <w:tc>
          <w:tcPr>
            <w:tcW w:w="0" w:type="auto"/>
            <w:gridSpan w:val="3"/>
            <w:vAlign w:val="center"/>
            <w:hideMark/>
          </w:tcPr>
          <w:p w14:paraId="6B1C88AD" w14:textId="77777777" w:rsidR="00000000" w:rsidRDefault="007F1284">
            <w:pPr>
              <w:spacing w:after="100"/>
              <w:rPr>
                <w:rFonts w:eastAsia="Times New Roman"/>
                <w:sz w:val="20"/>
                <w:szCs w:val="20"/>
              </w:rPr>
            </w:pPr>
          </w:p>
        </w:tc>
      </w:tr>
      <w:tr w:rsidR="00000000" w14:paraId="37193C50" w14:textId="77777777">
        <w:trPr>
          <w:divId w:val="1671908666"/>
          <w:jc w:val="center"/>
        </w:trPr>
        <w:tc>
          <w:tcPr>
            <w:tcW w:w="0" w:type="auto"/>
            <w:gridSpan w:val="3"/>
            <w:tcMar>
              <w:top w:w="0" w:type="dxa"/>
              <w:left w:w="20" w:type="dxa"/>
              <w:bottom w:w="0" w:type="dxa"/>
              <w:right w:w="20" w:type="dxa"/>
            </w:tcMar>
            <w:vAlign w:val="center"/>
            <w:hideMark/>
          </w:tcPr>
          <w:p w14:paraId="5E4A06D5"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8F51529" w14:textId="77777777" w:rsidR="00000000" w:rsidRDefault="007F1284">
            <w:pPr>
              <w:spacing w:after="100"/>
              <w:divId w:val="350841366"/>
              <w:rPr>
                <w:rFonts w:eastAsia="Times New Roman"/>
              </w:rPr>
            </w:pPr>
            <w:hyperlink w:anchor="i2241e4081c814b338c44bef8cdd5e11b_517" w:history="1">
              <w:r>
                <w:rPr>
                  <w:rStyle w:val="a3"/>
                  <w:rFonts w:eastAsia="Times New Roman"/>
                  <w:sz w:val="18"/>
                  <w:szCs w:val="18"/>
                </w:rPr>
                <w:t>Note 5 - Closed Block</w:t>
              </w:r>
            </w:hyperlink>
          </w:p>
        </w:tc>
        <w:tc>
          <w:tcPr>
            <w:tcW w:w="0" w:type="auto"/>
            <w:gridSpan w:val="3"/>
            <w:tcMar>
              <w:top w:w="30" w:type="dxa"/>
              <w:left w:w="20" w:type="dxa"/>
              <w:bottom w:w="30" w:type="dxa"/>
              <w:right w:w="20" w:type="dxa"/>
            </w:tcMar>
            <w:vAlign w:val="bottom"/>
            <w:hideMark/>
          </w:tcPr>
          <w:p w14:paraId="4D39A26E" w14:textId="77777777" w:rsidR="00000000" w:rsidRDefault="007F1284">
            <w:pPr>
              <w:spacing w:after="100"/>
              <w:jc w:val="center"/>
              <w:rPr>
                <w:rFonts w:eastAsia="Times New Roman"/>
              </w:rPr>
            </w:pPr>
            <w:hyperlink w:anchor="i2241e4081c814b338c44bef8cdd5e11b_517" w:history="1">
              <w:r>
                <w:rPr>
                  <w:rStyle w:val="a3"/>
                  <w:rFonts w:eastAsia="Times New Roman"/>
                  <w:sz w:val="18"/>
                  <w:szCs w:val="18"/>
                  <w:u w:val="none"/>
                </w:rPr>
                <w:t>30</w:t>
              </w:r>
            </w:hyperlink>
          </w:p>
        </w:tc>
      </w:tr>
      <w:tr w:rsidR="00000000" w14:paraId="292C4EAF" w14:textId="77777777">
        <w:trPr>
          <w:divId w:val="1671908666"/>
          <w:jc w:val="center"/>
        </w:trPr>
        <w:tc>
          <w:tcPr>
            <w:tcW w:w="0" w:type="auto"/>
            <w:gridSpan w:val="3"/>
            <w:tcMar>
              <w:top w:w="0" w:type="dxa"/>
              <w:left w:w="20" w:type="dxa"/>
              <w:bottom w:w="0" w:type="dxa"/>
              <w:right w:w="20" w:type="dxa"/>
            </w:tcMar>
            <w:vAlign w:val="center"/>
            <w:hideMark/>
          </w:tcPr>
          <w:p w14:paraId="5E2BA78C"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BC78192" w14:textId="77777777" w:rsidR="00000000" w:rsidRDefault="007F1284">
            <w:pPr>
              <w:spacing w:after="100"/>
              <w:divId w:val="1983536287"/>
              <w:rPr>
                <w:rFonts w:eastAsia="Times New Roman"/>
              </w:rPr>
            </w:pPr>
            <w:hyperlink w:anchor="i2241e4081c814b338c44bef8cdd5e11b_550" w:history="1">
              <w:r>
                <w:rPr>
                  <w:rStyle w:val="a3"/>
                  <w:rFonts w:eastAsia="Times New Roman"/>
                  <w:sz w:val="18"/>
                  <w:szCs w:val="18"/>
                </w:rPr>
                <w:t>Note 6 - Insurance Liabilities</w:t>
              </w:r>
            </w:hyperlink>
          </w:p>
        </w:tc>
        <w:tc>
          <w:tcPr>
            <w:tcW w:w="0" w:type="auto"/>
            <w:gridSpan w:val="3"/>
            <w:tcMar>
              <w:top w:w="30" w:type="dxa"/>
              <w:left w:w="20" w:type="dxa"/>
              <w:bottom w:w="30" w:type="dxa"/>
              <w:right w:w="20" w:type="dxa"/>
            </w:tcMar>
            <w:vAlign w:val="bottom"/>
            <w:hideMark/>
          </w:tcPr>
          <w:p w14:paraId="3FC2A477" w14:textId="77777777" w:rsidR="00000000" w:rsidRDefault="007F1284">
            <w:pPr>
              <w:spacing w:after="100"/>
              <w:jc w:val="center"/>
              <w:rPr>
                <w:rFonts w:eastAsia="Times New Roman"/>
              </w:rPr>
            </w:pPr>
            <w:hyperlink w:anchor="i2241e4081c814b338c44bef8cdd5e11b_550" w:history="1">
              <w:r>
                <w:rPr>
                  <w:rStyle w:val="a3"/>
                  <w:rFonts w:eastAsia="Times New Roman"/>
                  <w:sz w:val="18"/>
                  <w:szCs w:val="18"/>
                  <w:u w:val="none"/>
                </w:rPr>
                <w:t>32</w:t>
              </w:r>
            </w:hyperlink>
          </w:p>
        </w:tc>
      </w:tr>
      <w:tr w:rsidR="00000000" w14:paraId="2B15B497" w14:textId="77777777">
        <w:trPr>
          <w:divId w:val="1671908666"/>
          <w:jc w:val="center"/>
        </w:trPr>
        <w:tc>
          <w:tcPr>
            <w:tcW w:w="0" w:type="auto"/>
            <w:gridSpan w:val="3"/>
            <w:vAlign w:val="center"/>
            <w:hideMark/>
          </w:tcPr>
          <w:p w14:paraId="23D3672B" w14:textId="77777777" w:rsidR="00000000" w:rsidRDefault="007F1284">
            <w:pPr>
              <w:spacing w:after="100"/>
              <w:jc w:val="center"/>
              <w:rPr>
                <w:rFonts w:eastAsia="Times New Roman"/>
              </w:rPr>
            </w:pPr>
          </w:p>
        </w:tc>
        <w:tc>
          <w:tcPr>
            <w:tcW w:w="0" w:type="auto"/>
            <w:gridSpan w:val="3"/>
            <w:vAlign w:val="center"/>
            <w:hideMark/>
          </w:tcPr>
          <w:p w14:paraId="00299D10" w14:textId="77777777" w:rsidR="00000000" w:rsidRDefault="007F1284">
            <w:pPr>
              <w:spacing w:after="100"/>
              <w:rPr>
                <w:rFonts w:eastAsia="Times New Roman"/>
                <w:sz w:val="20"/>
                <w:szCs w:val="20"/>
              </w:rPr>
            </w:pPr>
          </w:p>
        </w:tc>
        <w:tc>
          <w:tcPr>
            <w:tcW w:w="0" w:type="auto"/>
            <w:gridSpan w:val="3"/>
            <w:vAlign w:val="center"/>
            <w:hideMark/>
          </w:tcPr>
          <w:p w14:paraId="577B2A61" w14:textId="77777777" w:rsidR="00000000" w:rsidRDefault="007F1284">
            <w:pPr>
              <w:spacing w:after="100"/>
              <w:rPr>
                <w:rFonts w:eastAsia="Times New Roman"/>
                <w:sz w:val="20"/>
                <w:szCs w:val="20"/>
              </w:rPr>
            </w:pPr>
          </w:p>
        </w:tc>
      </w:tr>
      <w:tr w:rsidR="00000000" w14:paraId="64356C56" w14:textId="77777777">
        <w:trPr>
          <w:divId w:val="1671908666"/>
          <w:jc w:val="center"/>
        </w:trPr>
        <w:tc>
          <w:tcPr>
            <w:tcW w:w="0" w:type="auto"/>
            <w:gridSpan w:val="3"/>
            <w:tcMar>
              <w:top w:w="0" w:type="dxa"/>
              <w:left w:w="20" w:type="dxa"/>
              <w:bottom w:w="0" w:type="dxa"/>
              <w:right w:w="20" w:type="dxa"/>
            </w:tcMar>
            <w:vAlign w:val="center"/>
            <w:hideMark/>
          </w:tcPr>
          <w:p w14:paraId="7ABDD58D"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FB6741D" w14:textId="77777777" w:rsidR="00000000" w:rsidRDefault="007F1284">
            <w:pPr>
              <w:spacing w:after="100"/>
              <w:divId w:val="1511751258"/>
              <w:rPr>
                <w:rFonts w:eastAsia="Times New Roman"/>
              </w:rPr>
            </w:pPr>
            <w:hyperlink w:anchor="i2241e4081c814b338c44bef8cdd5e11b_538" w:history="1">
              <w:r>
                <w:rPr>
                  <w:rStyle w:val="a3"/>
                  <w:rFonts w:eastAsia="Times New Roman"/>
                  <w:sz w:val="18"/>
                  <w:szCs w:val="18"/>
                </w:rPr>
                <w:t>Note 7 - Fair Value Disclosures</w:t>
              </w:r>
            </w:hyperlink>
          </w:p>
        </w:tc>
        <w:tc>
          <w:tcPr>
            <w:tcW w:w="0" w:type="auto"/>
            <w:gridSpan w:val="3"/>
            <w:tcMar>
              <w:top w:w="30" w:type="dxa"/>
              <w:left w:w="20" w:type="dxa"/>
              <w:bottom w:w="30" w:type="dxa"/>
              <w:right w:w="20" w:type="dxa"/>
            </w:tcMar>
            <w:vAlign w:val="bottom"/>
            <w:hideMark/>
          </w:tcPr>
          <w:p w14:paraId="759159F8" w14:textId="77777777" w:rsidR="00000000" w:rsidRDefault="007F1284">
            <w:pPr>
              <w:spacing w:after="100"/>
              <w:jc w:val="center"/>
              <w:rPr>
                <w:rFonts w:eastAsia="Times New Roman"/>
              </w:rPr>
            </w:pPr>
            <w:hyperlink w:anchor="i2241e4081c814b338c44bef8cdd5e11b_538" w:history="1">
              <w:r>
                <w:rPr>
                  <w:rStyle w:val="a3"/>
                  <w:rFonts w:eastAsia="Times New Roman"/>
                  <w:sz w:val="18"/>
                  <w:szCs w:val="18"/>
                  <w:u w:val="none"/>
                </w:rPr>
                <w:t>34</w:t>
              </w:r>
            </w:hyperlink>
          </w:p>
        </w:tc>
      </w:tr>
      <w:tr w:rsidR="00000000" w14:paraId="1F62579D" w14:textId="77777777">
        <w:trPr>
          <w:divId w:val="1671908666"/>
          <w:jc w:val="center"/>
        </w:trPr>
        <w:tc>
          <w:tcPr>
            <w:tcW w:w="0" w:type="auto"/>
            <w:gridSpan w:val="3"/>
            <w:tcMar>
              <w:top w:w="0" w:type="dxa"/>
              <w:left w:w="20" w:type="dxa"/>
              <w:bottom w:w="0" w:type="dxa"/>
              <w:right w:w="20" w:type="dxa"/>
            </w:tcMar>
            <w:vAlign w:val="center"/>
            <w:hideMark/>
          </w:tcPr>
          <w:p w14:paraId="708A1926"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CF3B4F2" w14:textId="77777777" w:rsidR="00000000" w:rsidRDefault="007F1284">
            <w:pPr>
              <w:spacing w:after="100"/>
              <w:divId w:val="2107649082"/>
              <w:rPr>
                <w:rFonts w:eastAsia="Times New Roman"/>
              </w:rPr>
            </w:pPr>
            <w:hyperlink w:anchor="i2241e4081c814b338c44bef8cdd5e11b_583" w:history="1">
              <w:r>
                <w:rPr>
                  <w:rStyle w:val="a3"/>
                  <w:rFonts w:eastAsia="Times New Roman"/>
                  <w:sz w:val="18"/>
                  <w:szCs w:val="18"/>
                </w:rPr>
                <w:t>Note 8 - Employee Benefit Plans</w:t>
              </w:r>
            </w:hyperlink>
          </w:p>
        </w:tc>
        <w:tc>
          <w:tcPr>
            <w:tcW w:w="0" w:type="auto"/>
            <w:gridSpan w:val="3"/>
            <w:tcMar>
              <w:top w:w="30" w:type="dxa"/>
              <w:left w:w="20" w:type="dxa"/>
              <w:bottom w:w="30" w:type="dxa"/>
              <w:right w:w="20" w:type="dxa"/>
            </w:tcMar>
            <w:vAlign w:val="bottom"/>
            <w:hideMark/>
          </w:tcPr>
          <w:p w14:paraId="2C71A8B8" w14:textId="77777777" w:rsidR="00000000" w:rsidRDefault="007F1284">
            <w:pPr>
              <w:spacing w:after="100"/>
              <w:jc w:val="center"/>
              <w:rPr>
                <w:rFonts w:eastAsia="Times New Roman"/>
              </w:rPr>
            </w:pPr>
            <w:hyperlink w:anchor="i2241e4081c814b338c44bef8cdd5e11b_583" w:history="1">
              <w:r>
                <w:rPr>
                  <w:rStyle w:val="a3"/>
                  <w:rFonts w:eastAsia="Times New Roman"/>
                  <w:sz w:val="18"/>
                  <w:szCs w:val="18"/>
                  <w:u w:val="none"/>
                </w:rPr>
                <w:t>49</w:t>
              </w:r>
            </w:hyperlink>
          </w:p>
        </w:tc>
      </w:tr>
      <w:tr w:rsidR="00000000" w14:paraId="26418F67" w14:textId="77777777">
        <w:trPr>
          <w:divId w:val="1671908666"/>
          <w:jc w:val="center"/>
        </w:trPr>
        <w:tc>
          <w:tcPr>
            <w:tcW w:w="0" w:type="auto"/>
            <w:gridSpan w:val="3"/>
            <w:tcMar>
              <w:top w:w="0" w:type="dxa"/>
              <w:left w:w="20" w:type="dxa"/>
              <w:bottom w:w="0" w:type="dxa"/>
              <w:right w:w="20" w:type="dxa"/>
            </w:tcMar>
            <w:vAlign w:val="center"/>
            <w:hideMark/>
          </w:tcPr>
          <w:p w14:paraId="1AC7E16D"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11FDFB4" w14:textId="77777777" w:rsidR="00000000" w:rsidRDefault="007F1284">
            <w:pPr>
              <w:spacing w:after="100"/>
              <w:divId w:val="1173641117"/>
              <w:rPr>
                <w:rFonts w:eastAsia="Times New Roman"/>
              </w:rPr>
            </w:pPr>
            <w:hyperlink w:anchor="i2241e4081c814b338c44bef8cdd5e11b_601" w:history="1">
              <w:r>
                <w:rPr>
                  <w:rStyle w:val="a3"/>
                  <w:rFonts w:eastAsia="Times New Roman"/>
                  <w:sz w:val="18"/>
                  <w:szCs w:val="18"/>
                </w:rPr>
                <w:t>Note 9 - Income Taxes</w:t>
              </w:r>
            </w:hyperlink>
          </w:p>
        </w:tc>
        <w:tc>
          <w:tcPr>
            <w:tcW w:w="0" w:type="auto"/>
            <w:gridSpan w:val="3"/>
            <w:tcMar>
              <w:top w:w="30" w:type="dxa"/>
              <w:left w:w="20" w:type="dxa"/>
              <w:bottom w:w="30" w:type="dxa"/>
              <w:right w:w="20" w:type="dxa"/>
            </w:tcMar>
            <w:vAlign w:val="bottom"/>
            <w:hideMark/>
          </w:tcPr>
          <w:p w14:paraId="3ED5AC58" w14:textId="77777777" w:rsidR="00000000" w:rsidRDefault="007F1284">
            <w:pPr>
              <w:spacing w:after="100"/>
              <w:jc w:val="center"/>
              <w:rPr>
                <w:rFonts w:eastAsia="Times New Roman"/>
              </w:rPr>
            </w:pPr>
            <w:hyperlink w:anchor="i2241e4081c814b338c44bef8cdd5e11b_601" w:history="1">
              <w:r>
                <w:rPr>
                  <w:rStyle w:val="a3"/>
                  <w:rFonts w:eastAsia="Times New Roman"/>
                  <w:sz w:val="18"/>
                  <w:szCs w:val="18"/>
                  <w:u w:val="none"/>
                </w:rPr>
                <w:t>50</w:t>
              </w:r>
            </w:hyperlink>
          </w:p>
        </w:tc>
      </w:tr>
      <w:tr w:rsidR="00000000" w14:paraId="0B1073F4" w14:textId="77777777">
        <w:trPr>
          <w:divId w:val="1671908666"/>
          <w:jc w:val="center"/>
        </w:trPr>
        <w:tc>
          <w:tcPr>
            <w:tcW w:w="0" w:type="auto"/>
            <w:gridSpan w:val="3"/>
            <w:vAlign w:val="center"/>
            <w:hideMark/>
          </w:tcPr>
          <w:p w14:paraId="3C2722C8" w14:textId="77777777" w:rsidR="00000000" w:rsidRDefault="007F1284">
            <w:pPr>
              <w:spacing w:after="100"/>
              <w:jc w:val="center"/>
              <w:rPr>
                <w:rFonts w:eastAsia="Times New Roman"/>
              </w:rPr>
            </w:pPr>
          </w:p>
        </w:tc>
        <w:tc>
          <w:tcPr>
            <w:tcW w:w="0" w:type="auto"/>
            <w:gridSpan w:val="3"/>
            <w:vAlign w:val="center"/>
            <w:hideMark/>
          </w:tcPr>
          <w:p w14:paraId="446E2D9F" w14:textId="77777777" w:rsidR="00000000" w:rsidRDefault="007F1284">
            <w:pPr>
              <w:spacing w:after="100"/>
              <w:rPr>
                <w:rFonts w:eastAsia="Times New Roman"/>
                <w:sz w:val="20"/>
                <w:szCs w:val="20"/>
              </w:rPr>
            </w:pPr>
          </w:p>
        </w:tc>
        <w:tc>
          <w:tcPr>
            <w:tcW w:w="0" w:type="auto"/>
            <w:gridSpan w:val="3"/>
            <w:vAlign w:val="center"/>
            <w:hideMark/>
          </w:tcPr>
          <w:p w14:paraId="51D8F3DE" w14:textId="77777777" w:rsidR="00000000" w:rsidRDefault="007F1284">
            <w:pPr>
              <w:spacing w:after="100"/>
              <w:rPr>
                <w:rFonts w:eastAsia="Times New Roman"/>
                <w:sz w:val="20"/>
                <w:szCs w:val="20"/>
              </w:rPr>
            </w:pPr>
          </w:p>
        </w:tc>
      </w:tr>
      <w:tr w:rsidR="00000000" w14:paraId="66EED30A" w14:textId="77777777">
        <w:trPr>
          <w:divId w:val="1671908666"/>
          <w:jc w:val="center"/>
        </w:trPr>
        <w:tc>
          <w:tcPr>
            <w:tcW w:w="0" w:type="auto"/>
            <w:gridSpan w:val="3"/>
            <w:tcMar>
              <w:top w:w="0" w:type="dxa"/>
              <w:left w:w="20" w:type="dxa"/>
              <w:bottom w:w="0" w:type="dxa"/>
              <w:right w:w="20" w:type="dxa"/>
            </w:tcMar>
            <w:vAlign w:val="center"/>
            <w:hideMark/>
          </w:tcPr>
          <w:p w14:paraId="113D0520"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CFA59EA" w14:textId="77777777" w:rsidR="00000000" w:rsidRDefault="007F1284">
            <w:pPr>
              <w:spacing w:after="100"/>
              <w:divId w:val="1397433071"/>
              <w:rPr>
                <w:rFonts w:eastAsia="Times New Roman"/>
              </w:rPr>
            </w:pPr>
            <w:hyperlink w:anchor="i2241e4081c814b338c44bef8cdd5e11b_628" w:history="1">
              <w:r>
                <w:rPr>
                  <w:rStyle w:val="a3"/>
                  <w:rFonts w:eastAsia="Times New Roman"/>
                  <w:sz w:val="18"/>
                  <w:szCs w:val="18"/>
                </w:rPr>
                <w:t>Note 10 - Equity</w:t>
              </w:r>
            </w:hyperlink>
          </w:p>
        </w:tc>
        <w:tc>
          <w:tcPr>
            <w:tcW w:w="0" w:type="auto"/>
            <w:gridSpan w:val="3"/>
            <w:tcMar>
              <w:top w:w="30" w:type="dxa"/>
              <w:left w:w="20" w:type="dxa"/>
              <w:bottom w:w="30" w:type="dxa"/>
              <w:right w:w="20" w:type="dxa"/>
            </w:tcMar>
            <w:vAlign w:val="bottom"/>
            <w:hideMark/>
          </w:tcPr>
          <w:p w14:paraId="5B58562D" w14:textId="77777777" w:rsidR="00000000" w:rsidRDefault="007F1284">
            <w:pPr>
              <w:spacing w:after="100"/>
              <w:jc w:val="center"/>
              <w:rPr>
                <w:rFonts w:eastAsia="Times New Roman"/>
              </w:rPr>
            </w:pPr>
            <w:hyperlink w:anchor="i2241e4081c814b338c44bef8cdd5e11b_628" w:history="1">
              <w:r>
                <w:rPr>
                  <w:rStyle w:val="a3"/>
                  <w:rFonts w:eastAsia="Times New Roman"/>
                  <w:sz w:val="18"/>
                  <w:szCs w:val="18"/>
                  <w:u w:val="none"/>
                </w:rPr>
                <w:t>50</w:t>
              </w:r>
            </w:hyperlink>
          </w:p>
        </w:tc>
      </w:tr>
      <w:tr w:rsidR="00000000" w14:paraId="091E0643" w14:textId="77777777">
        <w:trPr>
          <w:divId w:val="1671908666"/>
          <w:jc w:val="center"/>
        </w:trPr>
        <w:tc>
          <w:tcPr>
            <w:tcW w:w="0" w:type="auto"/>
            <w:gridSpan w:val="3"/>
            <w:tcMar>
              <w:top w:w="0" w:type="dxa"/>
              <w:left w:w="20" w:type="dxa"/>
              <w:bottom w:w="0" w:type="dxa"/>
              <w:right w:w="20" w:type="dxa"/>
            </w:tcMar>
            <w:vAlign w:val="center"/>
            <w:hideMark/>
          </w:tcPr>
          <w:p w14:paraId="7323068A"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1BEC928" w14:textId="77777777" w:rsidR="00000000" w:rsidRDefault="007F1284">
            <w:pPr>
              <w:spacing w:after="100"/>
              <w:divId w:val="996038662"/>
              <w:rPr>
                <w:rFonts w:eastAsia="Times New Roman"/>
              </w:rPr>
            </w:pPr>
            <w:hyperlink w:anchor="i2241e4081c814b338c44bef8cdd5e11b_640" w:history="1">
              <w:r>
                <w:rPr>
                  <w:rStyle w:val="a3"/>
                  <w:rFonts w:eastAsia="Times New Roman"/>
                  <w:sz w:val="18"/>
                  <w:szCs w:val="18"/>
                </w:rPr>
                <w:t>Note 11 - Redeemable Noncontrolling Interest</w:t>
              </w:r>
            </w:hyperlink>
          </w:p>
        </w:tc>
        <w:tc>
          <w:tcPr>
            <w:tcW w:w="0" w:type="auto"/>
            <w:gridSpan w:val="3"/>
            <w:tcMar>
              <w:top w:w="30" w:type="dxa"/>
              <w:left w:w="20" w:type="dxa"/>
              <w:bottom w:w="30" w:type="dxa"/>
              <w:right w:w="20" w:type="dxa"/>
            </w:tcMar>
            <w:vAlign w:val="bottom"/>
            <w:hideMark/>
          </w:tcPr>
          <w:p w14:paraId="2F37C219" w14:textId="77777777" w:rsidR="00000000" w:rsidRDefault="007F1284">
            <w:pPr>
              <w:spacing w:after="100"/>
              <w:jc w:val="center"/>
              <w:rPr>
                <w:rFonts w:eastAsia="Times New Roman"/>
              </w:rPr>
            </w:pPr>
            <w:hyperlink w:anchor="i2241e4081c814b338c44bef8cdd5e11b_640" w:history="1">
              <w:r>
                <w:rPr>
                  <w:rStyle w:val="a3"/>
                  <w:rFonts w:eastAsia="Times New Roman"/>
                  <w:sz w:val="18"/>
                  <w:szCs w:val="18"/>
                  <w:u w:val="none"/>
                </w:rPr>
                <w:t>52</w:t>
              </w:r>
            </w:hyperlink>
          </w:p>
        </w:tc>
      </w:tr>
      <w:tr w:rsidR="00000000" w14:paraId="3ED08803" w14:textId="77777777">
        <w:trPr>
          <w:divId w:val="1671908666"/>
          <w:jc w:val="center"/>
        </w:trPr>
        <w:tc>
          <w:tcPr>
            <w:tcW w:w="0" w:type="auto"/>
            <w:gridSpan w:val="3"/>
            <w:tcMar>
              <w:top w:w="0" w:type="dxa"/>
              <w:left w:w="20" w:type="dxa"/>
              <w:bottom w:w="0" w:type="dxa"/>
              <w:right w:w="20" w:type="dxa"/>
            </w:tcMar>
            <w:vAlign w:val="center"/>
            <w:hideMark/>
          </w:tcPr>
          <w:p w14:paraId="5FE2EF43"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001BCA7" w14:textId="77777777" w:rsidR="00000000" w:rsidRDefault="007F1284">
            <w:pPr>
              <w:spacing w:after="100"/>
              <w:divId w:val="1891453599"/>
              <w:rPr>
                <w:rFonts w:eastAsia="Times New Roman"/>
              </w:rPr>
            </w:pPr>
            <w:hyperlink w:anchor="i2241e4081c814b338c44bef8cdd5e11b_604" w:history="1">
              <w:r>
                <w:rPr>
                  <w:rStyle w:val="a3"/>
                  <w:rFonts w:eastAsia="Times New Roman"/>
                  <w:sz w:val="18"/>
                  <w:szCs w:val="18"/>
                </w:rPr>
                <w:t>Note 12 - Commitments and Contingent Liabilities</w:t>
              </w:r>
            </w:hyperlink>
          </w:p>
        </w:tc>
        <w:tc>
          <w:tcPr>
            <w:tcW w:w="0" w:type="auto"/>
            <w:gridSpan w:val="3"/>
            <w:tcMar>
              <w:top w:w="30" w:type="dxa"/>
              <w:left w:w="20" w:type="dxa"/>
              <w:bottom w:w="30" w:type="dxa"/>
              <w:right w:w="20" w:type="dxa"/>
            </w:tcMar>
            <w:vAlign w:val="bottom"/>
            <w:hideMark/>
          </w:tcPr>
          <w:p w14:paraId="7DAF07F0" w14:textId="77777777" w:rsidR="00000000" w:rsidRDefault="007F1284">
            <w:pPr>
              <w:spacing w:after="100"/>
              <w:jc w:val="center"/>
              <w:rPr>
                <w:rFonts w:eastAsia="Times New Roman"/>
              </w:rPr>
            </w:pPr>
            <w:hyperlink w:anchor="i2241e4081c814b338c44bef8cdd5e11b_604" w:history="1">
              <w:r>
                <w:rPr>
                  <w:rStyle w:val="a3"/>
                  <w:rFonts w:eastAsia="Times New Roman"/>
                  <w:sz w:val="18"/>
                  <w:szCs w:val="18"/>
                  <w:u w:val="none"/>
                </w:rPr>
                <w:t>52</w:t>
              </w:r>
            </w:hyperlink>
          </w:p>
        </w:tc>
      </w:tr>
      <w:tr w:rsidR="00000000" w14:paraId="233CB76C" w14:textId="77777777">
        <w:trPr>
          <w:divId w:val="1671908666"/>
          <w:jc w:val="center"/>
        </w:trPr>
        <w:tc>
          <w:tcPr>
            <w:tcW w:w="0" w:type="auto"/>
            <w:gridSpan w:val="3"/>
            <w:tcMar>
              <w:top w:w="0" w:type="dxa"/>
              <w:left w:w="20" w:type="dxa"/>
              <w:bottom w:w="0" w:type="dxa"/>
              <w:right w:w="20" w:type="dxa"/>
            </w:tcMar>
            <w:vAlign w:val="center"/>
            <w:hideMark/>
          </w:tcPr>
          <w:p w14:paraId="60FE9E73"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31186EF" w14:textId="77777777" w:rsidR="00000000" w:rsidRDefault="007F1284">
            <w:pPr>
              <w:spacing w:after="100"/>
              <w:divId w:val="1617101239"/>
              <w:rPr>
                <w:rFonts w:eastAsia="Times New Roman"/>
              </w:rPr>
            </w:pPr>
            <w:hyperlink w:anchor="i2241e4081c814b338c44bef8cdd5e11b_616" w:history="1">
              <w:r>
                <w:rPr>
                  <w:rStyle w:val="a3"/>
                  <w:rFonts w:eastAsia="Times New Roman"/>
                  <w:sz w:val="18"/>
                  <w:szCs w:val="18"/>
                </w:rPr>
                <w:t>Note 13 - Insurance Group Statutory Financial Information</w:t>
              </w:r>
            </w:hyperlink>
          </w:p>
        </w:tc>
        <w:tc>
          <w:tcPr>
            <w:tcW w:w="0" w:type="auto"/>
            <w:gridSpan w:val="3"/>
            <w:tcMar>
              <w:top w:w="30" w:type="dxa"/>
              <w:left w:w="20" w:type="dxa"/>
              <w:bottom w:w="30" w:type="dxa"/>
              <w:right w:w="20" w:type="dxa"/>
            </w:tcMar>
            <w:vAlign w:val="bottom"/>
            <w:hideMark/>
          </w:tcPr>
          <w:p w14:paraId="72723A8A" w14:textId="77777777" w:rsidR="00000000" w:rsidRDefault="007F1284">
            <w:pPr>
              <w:spacing w:after="100"/>
              <w:jc w:val="center"/>
              <w:rPr>
                <w:rFonts w:eastAsia="Times New Roman"/>
              </w:rPr>
            </w:pPr>
            <w:hyperlink w:anchor="i2241e4081c814b338c44bef8cdd5e11b_616" w:history="1">
              <w:r>
                <w:rPr>
                  <w:rStyle w:val="a3"/>
                  <w:rFonts w:eastAsia="Times New Roman"/>
                  <w:sz w:val="18"/>
                  <w:szCs w:val="18"/>
                  <w:u w:val="none"/>
                </w:rPr>
                <w:t>56</w:t>
              </w:r>
            </w:hyperlink>
          </w:p>
        </w:tc>
      </w:tr>
      <w:tr w:rsidR="00000000" w14:paraId="075191BE" w14:textId="77777777">
        <w:trPr>
          <w:divId w:val="1671908666"/>
          <w:jc w:val="center"/>
        </w:trPr>
        <w:tc>
          <w:tcPr>
            <w:tcW w:w="0" w:type="auto"/>
            <w:gridSpan w:val="3"/>
            <w:tcMar>
              <w:top w:w="0" w:type="dxa"/>
              <w:left w:w="20" w:type="dxa"/>
              <w:bottom w:w="0" w:type="dxa"/>
              <w:right w:w="20" w:type="dxa"/>
            </w:tcMar>
            <w:vAlign w:val="center"/>
            <w:hideMark/>
          </w:tcPr>
          <w:p w14:paraId="6B55644D"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5F5D569" w14:textId="77777777" w:rsidR="00000000" w:rsidRDefault="007F1284">
            <w:pPr>
              <w:spacing w:after="100"/>
              <w:divId w:val="1608391388"/>
              <w:rPr>
                <w:rFonts w:eastAsia="Times New Roman"/>
              </w:rPr>
            </w:pPr>
            <w:hyperlink w:anchor="i2241e4081c814b338c44bef8cdd5e11b_619" w:history="1">
              <w:r>
                <w:rPr>
                  <w:rStyle w:val="a3"/>
                  <w:rFonts w:eastAsia="Times New Roman"/>
                  <w:sz w:val="18"/>
                  <w:szCs w:val="18"/>
                </w:rPr>
                <w:t>Note 1</w:t>
              </w:r>
            </w:hyperlink>
            <w:hyperlink w:anchor="i2241e4081c814b338c44bef8cdd5e11b_619" w:history="1">
              <w:r>
                <w:rPr>
                  <w:rStyle w:val="a3"/>
                  <w:rFonts w:eastAsia="Times New Roman"/>
                  <w:sz w:val="18"/>
                  <w:szCs w:val="18"/>
                </w:rPr>
                <w:t>4</w:t>
              </w:r>
            </w:hyperlink>
            <w:hyperlink w:anchor="i2241e4081c814b338c44bef8cdd5e11b_619" w:history="1">
              <w:r>
                <w:rPr>
                  <w:rStyle w:val="a3"/>
                  <w:rFonts w:eastAsia="Times New Roman"/>
                  <w:sz w:val="18"/>
                  <w:szCs w:val="18"/>
                </w:rPr>
                <w:t xml:space="preserve"> - Business Segment Information</w:t>
              </w:r>
            </w:hyperlink>
          </w:p>
        </w:tc>
        <w:tc>
          <w:tcPr>
            <w:tcW w:w="0" w:type="auto"/>
            <w:gridSpan w:val="3"/>
            <w:tcMar>
              <w:top w:w="30" w:type="dxa"/>
              <w:left w:w="20" w:type="dxa"/>
              <w:bottom w:w="30" w:type="dxa"/>
              <w:right w:w="20" w:type="dxa"/>
            </w:tcMar>
            <w:vAlign w:val="bottom"/>
            <w:hideMark/>
          </w:tcPr>
          <w:p w14:paraId="0308E54E" w14:textId="77777777" w:rsidR="00000000" w:rsidRDefault="007F1284">
            <w:pPr>
              <w:spacing w:after="100"/>
              <w:jc w:val="center"/>
              <w:rPr>
                <w:rFonts w:eastAsia="Times New Roman"/>
              </w:rPr>
            </w:pPr>
            <w:hyperlink w:anchor="i2241e4081c814b338c44bef8cdd5e11b_619" w:history="1">
              <w:r>
                <w:rPr>
                  <w:rStyle w:val="a3"/>
                  <w:rFonts w:eastAsia="Times New Roman"/>
                  <w:sz w:val="18"/>
                  <w:szCs w:val="18"/>
                  <w:u w:val="none"/>
                </w:rPr>
                <w:t>56</w:t>
              </w:r>
            </w:hyperlink>
          </w:p>
        </w:tc>
      </w:tr>
      <w:tr w:rsidR="00000000" w14:paraId="0FB319A1" w14:textId="77777777">
        <w:trPr>
          <w:divId w:val="1671908666"/>
          <w:jc w:val="center"/>
        </w:trPr>
        <w:tc>
          <w:tcPr>
            <w:tcW w:w="0" w:type="auto"/>
            <w:gridSpan w:val="3"/>
            <w:tcMar>
              <w:top w:w="0" w:type="dxa"/>
              <w:left w:w="20" w:type="dxa"/>
              <w:bottom w:w="0" w:type="dxa"/>
              <w:right w:w="20" w:type="dxa"/>
            </w:tcMar>
            <w:vAlign w:val="center"/>
            <w:hideMark/>
          </w:tcPr>
          <w:p w14:paraId="5F50E68A"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DA915AA" w14:textId="77777777" w:rsidR="00000000" w:rsidRDefault="007F1284">
            <w:pPr>
              <w:spacing w:after="100"/>
              <w:divId w:val="2021463297"/>
              <w:rPr>
                <w:rFonts w:eastAsia="Times New Roman"/>
              </w:rPr>
            </w:pPr>
            <w:hyperlink w:anchor="i2241e4081c814b338c44bef8cdd5e11b_637" w:history="1">
              <w:r>
                <w:rPr>
                  <w:rStyle w:val="a3"/>
                  <w:rFonts w:eastAsia="Times New Roman"/>
                  <w:sz w:val="18"/>
                  <w:szCs w:val="18"/>
                </w:rPr>
                <w:t>Note 1</w:t>
              </w:r>
            </w:hyperlink>
            <w:hyperlink w:anchor="i2241e4081c814b338c44bef8cdd5e11b_637" w:history="1">
              <w:r>
                <w:rPr>
                  <w:rStyle w:val="a3"/>
                  <w:rFonts w:eastAsia="Times New Roman"/>
                  <w:sz w:val="18"/>
                  <w:szCs w:val="18"/>
                </w:rPr>
                <w:t>5</w:t>
              </w:r>
            </w:hyperlink>
            <w:hyperlink w:anchor="i2241e4081c814b338c44bef8cdd5e11b_637" w:history="1">
              <w:r>
                <w:rPr>
                  <w:rStyle w:val="a3"/>
                  <w:rFonts w:eastAsia="Times New Roman"/>
                  <w:sz w:val="18"/>
                  <w:szCs w:val="18"/>
                </w:rPr>
                <w:t xml:space="preserve"> - Earnings per Common Share</w:t>
              </w:r>
            </w:hyperlink>
          </w:p>
        </w:tc>
        <w:tc>
          <w:tcPr>
            <w:tcW w:w="0" w:type="auto"/>
            <w:gridSpan w:val="3"/>
            <w:tcMar>
              <w:top w:w="30" w:type="dxa"/>
              <w:left w:w="20" w:type="dxa"/>
              <w:bottom w:w="30" w:type="dxa"/>
              <w:right w:w="20" w:type="dxa"/>
            </w:tcMar>
            <w:vAlign w:val="bottom"/>
            <w:hideMark/>
          </w:tcPr>
          <w:p w14:paraId="1AB0E7A3" w14:textId="77777777" w:rsidR="00000000" w:rsidRDefault="007F1284">
            <w:pPr>
              <w:spacing w:after="100"/>
              <w:jc w:val="center"/>
              <w:rPr>
                <w:rFonts w:eastAsia="Times New Roman"/>
              </w:rPr>
            </w:pPr>
            <w:hyperlink w:anchor="i2241e4081c814b338c44bef8cdd5e11b_637" w:history="1">
              <w:r>
                <w:rPr>
                  <w:rStyle w:val="a3"/>
                  <w:rFonts w:eastAsia="Times New Roman"/>
                  <w:sz w:val="18"/>
                  <w:szCs w:val="18"/>
                  <w:u w:val="none"/>
                </w:rPr>
                <w:t>59</w:t>
              </w:r>
            </w:hyperlink>
          </w:p>
        </w:tc>
      </w:tr>
      <w:tr w:rsidR="00000000" w14:paraId="32B18BD6" w14:textId="77777777">
        <w:trPr>
          <w:divId w:val="1671908666"/>
          <w:jc w:val="center"/>
        </w:trPr>
        <w:tc>
          <w:tcPr>
            <w:tcW w:w="0" w:type="auto"/>
            <w:gridSpan w:val="3"/>
            <w:vAlign w:val="center"/>
            <w:hideMark/>
          </w:tcPr>
          <w:p w14:paraId="64EAFEEB" w14:textId="77777777" w:rsidR="00000000" w:rsidRDefault="007F1284">
            <w:pPr>
              <w:spacing w:after="100"/>
              <w:jc w:val="center"/>
              <w:rPr>
                <w:rFonts w:eastAsia="Times New Roman"/>
              </w:rPr>
            </w:pPr>
          </w:p>
        </w:tc>
        <w:tc>
          <w:tcPr>
            <w:tcW w:w="0" w:type="auto"/>
            <w:gridSpan w:val="3"/>
            <w:vAlign w:val="center"/>
            <w:hideMark/>
          </w:tcPr>
          <w:p w14:paraId="26425783" w14:textId="77777777" w:rsidR="00000000" w:rsidRDefault="007F1284">
            <w:pPr>
              <w:spacing w:after="100"/>
              <w:rPr>
                <w:rFonts w:eastAsia="Times New Roman"/>
                <w:sz w:val="20"/>
                <w:szCs w:val="20"/>
              </w:rPr>
            </w:pPr>
          </w:p>
        </w:tc>
        <w:tc>
          <w:tcPr>
            <w:tcW w:w="0" w:type="auto"/>
            <w:gridSpan w:val="3"/>
            <w:vAlign w:val="center"/>
            <w:hideMark/>
          </w:tcPr>
          <w:p w14:paraId="5A2403C5" w14:textId="77777777" w:rsidR="00000000" w:rsidRDefault="007F1284">
            <w:pPr>
              <w:spacing w:after="100"/>
              <w:rPr>
                <w:rFonts w:eastAsia="Times New Roman"/>
                <w:sz w:val="20"/>
                <w:szCs w:val="20"/>
              </w:rPr>
            </w:pPr>
          </w:p>
        </w:tc>
      </w:tr>
      <w:tr w:rsidR="00000000" w14:paraId="128A6D24" w14:textId="77777777">
        <w:trPr>
          <w:divId w:val="1671908666"/>
          <w:jc w:val="center"/>
        </w:trPr>
        <w:tc>
          <w:tcPr>
            <w:tcW w:w="0" w:type="auto"/>
            <w:gridSpan w:val="3"/>
            <w:vAlign w:val="center"/>
            <w:hideMark/>
          </w:tcPr>
          <w:p w14:paraId="604E6077" w14:textId="77777777" w:rsidR="00000000" w:rsidRDefault="007F1284">
            <w:pPr>
              <w:spacing w:after="100"/>
              <w:rPr>
                <w:rFonts w:eastAsia="Times New Roman"/>
                <w:sz w:val="20"/>
                <w:szCs w:val="20"/>
              </w:rPr>
            </w:pPr>
          </w:p>
        </w:tc>
        <w:tc>
          <w:tcPr>
            <w:tcW w:w="0" w:type="auto"/>
            <w:gridSpan w:val="3"/>
            <w:vAlign w:val="center"/>
            <w:hideMark/>
          </w:tcPr>
          <w:p w14:paraId="39D79943" w14:textId="77777777" w:rsidR="00000000" w:rsidRDefault="007F1284">
            <w:pPr>
              <w:spacing w:after="100"/>
              <w:rPr>
                <w:rFonts w:eastAsia="Times New Roman"/>
                <w:sz w:val="20"/>
                <w:szCs w:val="20"/>
              </w:rPr>
            </w:pPr>
          </w:p>
        </w:tc>
        <w:tc>
          <w:tcPr>
            <w:tcW w:w="0" w:type="auto"/>
            <w:gridSpan w:val="3"/>
            <w:vAlign w:val="center"/>
            <w:hideMark/>
          </w:tcPr>
          <w:p w14:paraId="1F1F65A0" w14:textId="77777777" w:rsidR="00000000" w:rsidRDefault="007F1284">
            <w:pPr>
              <w:spacing w:after="100"/>
              <w:rPr>
                <w:rFonts w:eastAsia="Times New Roman"/>
                <w:sz w:val="20"/>
                <w:szCs w:val="20"/>
              </w:rPr>
            </w:pPr>
          </w:p>
        </w:tc>
      </w:tr>
      <w:tr w:rsidR="00000000" w14:paraId="057EB603" w14:textId="77777777">
        <w:trPr>
          <w:divId w:val="1671908666"/>
          <w:jc w:val="center"/>
        </w:trPr>
        <w:tc>
          <w:tcPr>
            <w:tcW w:w="0" w:type="auto"/>
            <w:gridSpan w:val="3"/>
            <w:tcMar>
              <w:top w:w="0" w:type="dxa"/>
              <w:left w:w="20" w:type="dxa"/>
              <w:bottom w:w="0" w:type="dxa"/>
              <w:right w:w="20" w:type="dxa"/>
            </w:tcMar>
            <w:vAlign w:val="center"/>
            <w:hideMark/>
          </w:tcPr>
          <w:p w14:paraId="6389B287"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492C494" w14:textId="77777777" w:rsidR="00000000" w:rsidRDefault="007F1284">
            <w:pPr>
              <w:spacing w:after="100"/>
              <w:divId w:val="1190871334"/>
              <w:rPr>
                <w:rFonts w:eastAsia="Times New Roman"/>
              </w:rPr>
            </w:pPr>
            <w:hyperlink w:anchor="i2241e4081c814b338c44bef8cdd5e11b_646" w:history="1">
              <w:r>
                <w:rPr>
                  <w:rStyle w:val="a3"/>
                  <w:rFonts w:eastAsia="Times New Roman"/>
                  <w:sz w:val="18"/>
                  <w:szCs w:val="18"/>
                </w:rPr>
                <w:t>Note 1</w:t>
              </w:r>
            </w:hyperlink>
            <w:hyperlink w:anchor="i2241e4081c814b338c44bef8cdd5e11b_646" w:history="1">
              <w:r>
                <w:rPr>
                  <w:rStyle w:val="a3"/>
                  <w:rFonts w:eastAsia="Times New Roman"/>
                  <w:sz w:val="18"/>
                  <w:szCs w:val="18"/>
                </w:rPr>
                <w:t>6</w:t>
              </w:r>
            </w:hyperlink>
            <w:hyperlink w:anchor="i2241e4081c814b338c44bef8cdd5e11b_646" w:history="1">
              <w:r>
                <w:rPr>
                  <w:rStyle w:val="a3"/>
                  <w:rFonts w:eastAsia="Times New Roman"/>
                  <w:sz w:val="18"/>
                  <w:szCs w:val="18"/>
                </w:rPr>
                <w:t xml:space="preserve"> - Subsequent Events</w:t>
              </w:r>
            </w:hyperlink>
          </w:p>
        </w:tc>
        <w:tc>
          <w:tcPr>
            <w:tcW w:w="0" w:type="auto"/>
            <w:gridSpan w:val="3"/>
            <w:tcMar>
              <w:top w:w="30" w:type="dxa"/>
              <w:left w:w="20" w:type="dxa"/>
              <w:bottom w:w="30" w:type="dxa"/>
              <w:right w:w="20" w:type="dxa"/>
            </w:tcMar>
            <w:vAlign w:val="bottom"/>
            <w:hideMark/>
          </w:tcPr>
          <w:p w14:paraId="7D8C2BF1" w14:textId="77777777" w:rsidR="00000000" w:rsidRDefault="007F1284">
            <w:pPr>
              <w:spacing w:after="100"/>
              <w:jc w:val="center"/>
              <w:rPr>
                <w:rFonts w:eastAsia="Times New Roman"/>
              </w:rPr>
            </w:pPr>
            <w:hyperlink w:anchor="i2241e4081c814b338c44bef8cdd5e11b_646" w:history="1">
              <w:r>
                <w:rPr>
                  <w:rStyle w:val="a3"/>
                  <w:rFonts w:eastAsia="Times New Roman"/>
                  <w:sz w:val="18"/>
                  <w:szCs w:val="18"/>
                  <w:u w:val="none"/>
                </w:rPr>
                <w:t>60</w:t>
              </w:r>
            </w:hyperlink>
          </w:p>
        </w:tc>
      </w:tr>
      <w:tr w:rsidR="00000000" w14:paraId="5A1EA842" w14:textId="77777777">
        <w:trPr>
          <w:divId w:val="1671908666"/>
          <w:jc w:val="center"/>
        </w:trPr>
        <w:tc>
          <w:tcPr>
            <w:tcW w:w="0" w:type="auto"/>
            <w:gridSpan w:val="3"/>
            <w:tcMar>
              <w:top w:w="30" w:type="dxa"/>
              <w:left w:w="20" w:type="dxa"/>
              <w:bottom w:w="30" w:type="dxa"/>
              <w:right w:w="20" w:type="dxa"/>
            </w:tcMar>
            <w:vAlign w:val="center"/>
            <w:hideMark/>
          </w:tcPr>
          <w:p w14:paraId="6919557F" w14:textId="77777777" w:rsidR="00000000" w:rsidRDefault="007F1284">
            <w:pPr>
              <w:spacing w:after="100"/>
              <w:divId w:val="1658221738"/>
              <w:rPr>
                <w:rFonts w:eastAsia="Times New Roman"/>
              </w:rPr>
            </w:pPr>
            <w:hyperlink w:anchor="i2241e4081c814b338c44bef8cdd5e11b_97" w:history="1">
              <w:r>
                <w:rPr>
                  <w:rStyle w:val="a3"/>
                  <w:rFonts w:eastAsia="Times New Roman"/>
                  <w:sz w:val="18"/>
                  <w:szCs w:val="18"/>
                </w:rPr>
                <w:t>Item 2.</w:t>
              </w:r>
            </w:hyperlink>
          </w:p>
        </w:tc>
        <w:tc>
          <w:tcPr>
            <w:tcW w:w="0" w:type="auto"/>
            <w:gridSpan w:val="3"/>
            <w:tcMar>
              <w:top w:w="30" w:type="dxa"/>
              <w:left w:w="20" w:type="dxa"/>
              <w:bottom w:w="30" w:type="dxa"/>
              <w:right w:w="20" w:type="dxa"/>
            </w:tcMar>
            <w:vAlign w:val="center"/>
            <w:hideMark/>
          </w:tcPr>
          <w:p w14:paraId="0BF1E320" w14:textId="77777777" w:rsidR="00000000" w:rsidRDefault="007F1284">
            <w:pPr>
              <w:spacing w:after="100"/>
              <w:divId w:val="1379475199"/>
              <w:rPr>
                <w:rFonts w:eastAsia="Times New Roman"/>
              </w:rPr>
            </w:pPr>
            <w:hyperlink w:anchor="i2241e4081c814b338c44bef8cdd5e11b_97" w:history="1">
              <w:r>
                <w:rPr>
                  <w:rStyle w:val="a3"/>
                  <w:rFonts w:eastAsia="Times New Roman"/>
                  <w:sz w:val="18"/>
                  <w:szCs w:val="18"/>
                </w:rPr>
                <w:t>Management’s Discussion and Analysis of Financial Condition an</w:t>
              </w:r>
              <w:r>
                <w:rPr>
                  <w:rStyle w:val="a3"/>
                  <w:rFonts w:eastAsia="Times New Roman"/>
                  <w:sz w:val="18"/>
                  <w:szCs w:val="18"/>
                </w:rPr>
                <w:t>d Results of Operations</w:t>
              </w:r>
            </w:hyperlink>
          </w:p>
        </w:tc>
        <w:tc>
          <w:tcPr>
            <w:tcW w:w="0" w:type="auto"/>
            <w:gridSpan w:val="3"/>
            <w:tcMar>
              <w:top w:w="30" w:type="dxa"/>
              <w:left w:w="20" w:type="dxa"/>
              <w:bottom w:w="30" w:type="dxa"/>
              <w:right w:w="20" w:type="dxa"/>
            </w:tcMar>
            <w:vAlign w:val="center"/>
            <w:hideMark/>
          </w:tcPr>
          <w:p w14:paraId="59A2EB03" w14:textId="77777777" w:rsidR="00000000" w:rsidRDefault="007F1284">
            <w:pPr>
              <w:spacing w:after="100"/>
              <w:jc w:val="center"/>
              <w:rPr>
                <w:rFonts w:eastAsia="Times New Roman"/>
              </w:rPr>
            </w:pPr>
            <w:hyperlink w:anchor="i2241e4081c814b338c44bef8cdd5e11b_97" w:history="1">
              <w:r>
                <w:rPr>
                  <w:rStyle w:val="a3"/>
                  <w:rFonts w:eastAsia="Times New Roman"/>
                  <w:sz w:val="18"/>
                  <w:szCs w:val="18"/>
                </w:rPr>
                <w:t>61</w:t>
              </w:r>
            </w:hyperlink>
          </w:p>
        </w:tc>
      </w:tr>
      <w:tr w:rsidR="00000000" w14:paraId="0A8234ED" w14:textId="77777777">
        <w:trPr>
          <w:divId w:val="1671908666"/>
          <w:jc w:val="center"/>
        </w:trPr>
        <w:tc>
          <w:tcPr>
            <w:tcW w:w="0" w:type="auto"/>
            <w:gridSpan w:val="3"/>
            <w:tcMar>
              <w:top w:w="30" w:type="dxa"/>
              <w:left w:w="20" w:type="dxa"/>
              <w:bottom w:w="30" w:type="dxa"/>
              <w:right w:w="20" w:type="dxa"/>
            </w:tcMar>
            <w:vAlign w:val="center"/>
            <w:hideMark/>
          </w:tcPr>
          <w:p w14:paraId="6529C178" w14:textId="77777777" w:rsidR="00000000" w:rsidRDefault="007F1284">
            <w:pPr>
              <w:spacing w:after="100"/>
              <w:divId w:val="556091038"/>
              <w:rPr>
                <w:rFonts w:eastAsia="Times New Roman"/>
              </w:rPr>
            </w:pPr>
            <w:hyperlink w:anchor="i2241e4081c814b338c44bef8cdd5e11b_982" w:history="1">
              <w:r>
                <w:rPr>
                  <w:rStyle w:val="a3"/>
                  <w:rFonts w:eastAsia="Times New Roman"/>
                  <w:sz w:val="18"/>
                  <w:szCs w:val="18"/>
                </w:rPr>
                <w:t>Item 3.</w:t>
              </w:r>
            </w:hyperlink>
          </w:p>
        </w:tc>
        <w:tc>
          <w:tcPr>
            <w:tcW w:w="0" w:type="auto"/>
            <w:gridSpan w:val="3"/>
            <w:tcMar>
              <w:top w:w="30" w:type="dxa"/>
              <w:left w:w="20" w:type="dxa"/>
              <w:bottom w:w="30" w:type="dxa"/>
              <w:right w:w="20" w:type="dxa"/>
            </w:tcMar>
            <w:vAlign w:val="center"/>
            <w:hideMark/>
          </w:tcPr>
          <w:p w14:paraId="0DEFFC1A" w14:textId="77777777" w:rsidR="00000000" w:rsidRDefault="007F1284">
            <w:pPr>
              <w:spacing w:after="100"/>
              <w:divId w:val="994914455"/>
              <w:rPr>
                <w:rFonts w:eastAsia="Times New Roman"/>
              </w:rPr>
            </w:pPr>
            <w:hyperlink w:anchor="i2241e4081c814b338c44bef8cdd5e11b_385" w:history="1">
              <w:r>
                <w:rPr>
                  <w:rStyle w:val="a3"/>
                  <w:rFonts w:eastAsia="Times New Roman"/>
                  <w:sz w:val="18"/>
                  <w:szCs w:val="18"/>
                </w:rPr>
                <w:t>Quantitative and Qualitative Disclo</w:t>
              </w:r>
              <w:r>
                <w:rPr>
                  <w:rStyle w:val="a3"/>
                  <w:rFonts w:eastAsia="Times New Roman"/>
                  <w:sz w:val="18"/>
                  <w:szCs w:val="18"/>
                </w:rPr>
                <w:t>sures About Market Risk</w:t>
              </w:r>
            </w:hyperlink>
          </w:p>
        </w:tc>
        <w:tc>
          <w:tcPr>
            <w:tcW w:w="0" w:type="auto"/>
            <w:gridSpan w:val="3"/>
            <w:tcMar>
              <w:top w:w="30" w:type="dxa"/>
              <w:left w:w="20" w:type="dxa"/>
              <w:bottom w:w="30" w:type="dxa"/>
              <w:right w:w="20" w:type="dxa"/>
            </w:tcMar>
            <w:vAlign w:val="center"/>
            <w:hideMark/>
          </w:tcPr>
          <w:p w14:paraId="4AA72D50" w14:textId="77777777" w:rsidR="00000000" w:rsidRDefault="007F1284">
            <w:pPr>
              <w:spacing w:after="100"/>
              <w:jc w:val="center"/>
              <w:rPr>
                <w:rFonts w:eastAsia="Times New Roman"/>
              </w:rPr>
            </w:pPr>
            <w:hyperlink w:anchor="i2241e4081c814b338c44bef8cdd5e11b_982" w:history="1">
              <w:r>
                <w:rPr>
                  <w:rStyle w:val="a3"/>
                  <w:rFonts w:eastAsia="Times New Roman"/>
                  <w:sz w:val="18"/>
                  <w:szCs w:val="18"/>
                </w:rPr>
                <w:t>93</w:t>
              </w:r>
            </w:hyperlink>
          </w:p>
        </w:tc>
      </w:tr>
      <w:tr w:rsidR="00000000" w14:paraId="6A5BB902" w14:textId="77777777">
        <w:trPr>
          <w:divId w:val="1671908666"/>
          <w:jc w:val="center"/>
        </w:trPr>
        <w:tc>
          <w:tcPr>
            <w:tcW w:w="0" w:type="auto"/>
            <w:gridSpan w:val="3"/>
            <w:tcMar>
              <w:top w:w="30" w:type="dxa"/>
              <w:left w:w="20" w:type="dxa"/>
              <w:bottom w:w="30" w:type="dxa"/>
              <w:right w:w="20" w:type="dxa"/>
            </w:tcMar>
            <w:vAlign w:val="center"/>
            <w:hideMark/>
          </w:tcPr>
          <w:p w14:paraId="403519ED" w14:textId="77777777" w:rsidR="00000000" w:rsidRDefault="007F1284">
            <w:pPr>
              <w:spacing w:after="100"/>
              <w:divId w:val="586310070"/>
              <w:rPr>
                <w:rFonts w:eastAsia="Times New Roman"/>
              </w:rPr>
            </w:pPr>
            <w:hyperlink w:anchor="i2241e4081c814b338c44bef8cdd5e11b_985" w:history="1">
              <w:r>
                <w:rPr>
                  <w:rStyle w:val="a3"/>
                  <w:rFonts w:eastAsia="Times New Roman"/>
                  <w:sz w:val="18"/>
                  <w:szCs w:val="18"/>
                </w:rPr>
                <w:t>Item 4.</w:t>
              </w:r>
            </w:hyperlink>
          </w:p>
        </w:tc>
        <w:tc>
          <w:tcPr>
            <w:tcW w:w="0" w:type="auto"/>
            <w:gridSpan w:val="3"/>
            <w:tcMar>
              <w:top w:w="30" w:type="dxa"/>
              <w:left w:w="20" w:type="dxa"/>
              <w:bottom w:w="30" w:type="dxa"/>
              <w:right w:w="20" w:type="dxa"/>
            </w:tcMar>
            <w:vAlign w:val="center"/>
            <w:hideMark/>
          </w:tcPr>
          <w:p w14:paraId="50306AEB" w14:textId="77777777" w:rsidR="00000000" w:rsidRDefault="007F1284">
            <w:pPr>
              <w:spacing w:after="100"/>
              <w:divId w:val="562715994"/>
              <w:rPr>
                <w:rFonts w:eastAsia="Times New Roman"/>
              </w:rPr>
            </w:pPr>
            <w:hyperlink w:anchor="i2241e4081c814b338c44bef8cdd5e11b_985" w:history="1">
              <w:r>
                <w:rPr>
                  <w:rStyle w:val="a3"/>
                  <w:rFonts w:eastAsia="Times New Roman"/>
                  <w:sz w:val="18"/>
                  <w:szCs w:val="18"/>
                </w:rPr>
                <w:t>Controls and Procedures</w:t>
              </w:r>
            </w:hyperlink>
          </w:p>
        </w:tc>
        <w:tc>
          <w:tcPr>
            <w:tcW w:w="0" w:type="auto"/>
            <w:gridSpan w:val="3"/>
            <w:tcMar>
              <w:top w:w="30" w:type="dxa"/>
              <w:left w:w="20" w:type="dxa"/>
              <w:bottom w:w="30" w:type="dxa"/>
              <w:right w:w="20" w:type="dxa"/>
            </w:tcMar>
            <w:vAlign w:val="center"/>
            <w:hideMark/>
          </w:tcPr>
          <w:p w14:paraId="6C82A0B2" w14:textId="77777777" w:rsidR="00000000" w:rsidRDefault="007F1284">
            <w:pPr>
              <w:spacing w:after="100"/>
              <w:jc w:val="center"/>
              <w:rPr>
                <w:rFonts w:eastAsia="Times New Roman"/>
              </w:rPr>
            </w:pPr>
            <w:hyperlink w:anchor="i2241e4081c814b338c44bef8cdd5e11b_985" w:history="1">
              <w:r>
                <w:rPr>
                  <w:rStyle w:val="a3"/>
                  <w:rFonts w:eastAsia="Times New Roman"/>
                  <w:sz w:val="18"/>
                  <w:szCs w:val="18"/>
                </w:rPr>
                <w:t>94</w:t>
              </w:r>
            </w:hyperlink>
          </w:p>
        </w:tc>
      </w:tr>
      <w:tr w:rsidR="00000000" w14:paraId="698D918F" w14:textId="77777777">
        <w:trPr>
          <w:divId w:val="1671908666"/>
          <w:trHeight w:val="280"/>
          <w:jc w:val="center"/>
        </w:trPr>
        <w:tc>
          <w:tcPr>
            <w:tcW w:w="0" w:type="auto"/>
            <w:gridSpan w:val="3"/>
            <w:tcMar>
              <w:top w:w="0" w:type="dxa"/>
              <w:left w:w="20" w:type="dxa"/>
              <w:bottom w:w="0" w:type="dxa"/>
              <w:right w:w="20" w:type="dxa"/>
            </w:tcMar>
            <w:vAlign w:val="center"/>
            <w:hideMark/>
          </w:tcPr>
          <w:p w14:paraId="5BD574BD" w14:textId="77777777" w:rsidR="00000000" w:rsidRDefault="007F128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6EC6FE5"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8D79FC" w14:textId="77777777" w:rsidR="00000000" w:rsidRDefault="007F1284">
            <w:pPr>
              <w:spacing w:after="100"/>
              <w:rPr>
                <w:rFonts w:eastAsia="Times New Roman"/>
                <w:sz w:val="20"/>
                <w:szCs w:val="20"/>
              </w:rPr>
            </w:pPr>
          </w:p>
        </w:tc>
      </w:tr>
      <w:tr w:rsidR="00000000" w14:paraId="279FFD74" w14:textId="77777777">
        <w:trPr>
          <w:divId w:val="1671908666"/>
          <w:jc w:val="center"/>
        </w:trPr>
        <w:tc>
          <w:tcPr>
            <w:tcW w:w="0" w:type="auto"/>
            <w:gridSpan w:val="6"/>
            <w:tcMar>
              <w:top w:w="30" w:type="dxa"/>
              <w:left w:w="20" w:type="dxa"/>
              <w:bottom w:w="30" w:type="dxa"/>
              <w:right w:w="20" w:type="dxa"/>
            </w:tcMar>
            <w:vAlign w:val="center"/>
            <w:hideMark/>
          </w:tcPr>
          <w:p w14:paraId="7716130E" w14:textId="77777777" w:rsidR="00000000" w:rsidRDefault="007F1284">
            <w:pPr>
              <w:spacing w:after="100"/>
              <w:divId w:val="2048794489"/>
              <w:rPr>
                <w:rFonts w:eastAsia="Times New Roman"/>
              </w:rPr>
            </w:pPr>
            <w:hyperlink w:anchor="i2241e4081c814b338c44bef8cdd5e11b_988" w:history="1">
              <w:r>
                <w:rPr>
                  <w:rStyle w:val="a3"/>
                  <w:rFonts w:eastAsia="Times New Roman"/>
                  <w:b/>
                  <w:bCs/>
                  <w:sz w:val="18"/>
                  <w:szCs w:val="18"/>
                </w:rPr>
                <w:t>PART II - OTHER INFORMATION</w:t>
              </w:r>
            </w:hyperlink>
          </w:p>
        </w:tc>
        <w:tc>
          <w:tcPr>
            <w:tcW w:w="0" w:type="auto"/>
            <w:gridSpan w:val="3"/>
            <w:tcMar>
              <w:top w:w="0" w:type="dxa"/>
              <w:left w:w="20" w:type="dxa"/>
              <w:bottom w:w="0" w:type="dxa"/>
              <w:right w:w="20" w:type="dxa"/>
            </w:tcMar>
            <w:vAlign w:val="center"/>
            <w:hideMark/>
          </w:tcPr>
          <w:p w14:paraId="24E606CF" w14:textId="77777777" w:rsidR="00000000" w:rsidRDefault="007F1284">
            <w:pPr>
              <w:spacing w:after="100"/>
              <w:rPr>
                <w:rFonts w:eastAsia="Times New Roman"/>
              </w:rPr>
            </w:pPr>
          </w:p>
        </w:tc>
      </w:tr>
      <w:tr w:rsidR="00000000" w14:paraId="12CEFD1D" w14:textId="77777777">
        <w:trPr>
          <w:divId w:val="1671908666"/>
          <w:jc w:val="center"/>
        </w:trPr>
        <w:tc>
          <w:tcPr>
            <w:tcW w:w="0" w:type="auto"/>
            <w:gridSpan w:val="3"/>
            <w:tcMar>
              <w:top w:w="30" w:type="dxa"/>
              <w:left w:w="20" w:type="dxa"/>
              <w:bottom w:w="30" w:type="dxa"/>
              <w:right w:w="20" w:type="dxa"/>
            </w:tcMar>
            <w:vAlign w:val="center"/>
            <w:hideMark/>
          </w:tcPr>
          <w:p w14:paraId="3FCB2534" w14:textId="77777777" w:rsidR="00000000" w:rsidRDefault="007F1284">
            <w:pPr>
              <w:spacing w:after="100"/>
              <w:rPr>
                <w:rFonts w:eastAsia="Times New Roman"/>
              </w:rPr>
            </w:pPr>
            <w:r>
              <w:rPr>
                <w:rFonts w:eastAsia="Times New Roman"/>
                <w:color w:val="000000"/>
                <w:sz w:val="18"/>
                <w:szCs w:val="18"/>
              </w:rPr>
              <w:t>Item 1.</w:t>
            </w:r>
          </w:p>
        </w:tc>
        <w:tc>
          <w:tcPr>
            <w:tcW w:w="0" w:type="auto"/>
            <w:gridSpan w:val="3"/>
            <w:tcMar>
              <w:top w:w="30" w:type="dxa"/>
              <w:left w:w="20" w:type="dxa"/>
              <w:bottom w:w="30" w:type="dxa"/>
              <w:right w:w="20" w:type="dxa"/>
            </w:tcMar>
            <w:vAlign w:val="center"/>
            <w:hideMark/>
          </w:tcPr>
          <w:p w14:paraId="6F5F2277" w14:textId="77777777" w:rsidR="00000000" w:rsidRDefault="007F1284">
            <w:pPr>
              <w:spacing w:after="100"/>
              <w:divId w:val="1716542328"/>
              <w:rPr>
                <w:rFonts w:eastAsia="Times New Roman"/>
              </w:rPr>
            </w:pPr>
            <w:hyperlink w:anchor="i2241e4081c814b338c44bef8cdd5e11b_991" w:history="1">
              <w:r>
                <w:rPr>
                  <w:rStyle w:val="a3"/>
                  <w:rFonts w:eastAsia="Times New Roman"/>
                  <w:sz w:val="18"/>
                  <w:szCs w:val="18"/>
                </w:rPr>
                <w:t>Legal Proceedings</w:t>
              </w:r>
            </w:hyperlink>
          </w:p>
        </w:tc>
        <w:tc>
          <w:tcPr>
            <w:tcW w:w="0" w:type="auto"/>
            <w:gridSpan w:val="3"/>
            <w:tcMar>
              <w:top w:w="30" w:type="dxa"/>
              <w:left w:w="20" w:type="dxa"/>
              <w:bottom w:w="30" w:type="dxa"/>
              <w:right w:w="20" w:type="dxa"/>
            </w:tcMar>
            <w:vAlign w:val="center"/>
            <w:hideMark/>
          </w:tcPr>
          <w:p w14:paraId="2FBA229F" w14:textId="77777777" w:rsidR="00000000" w:rsidRDefault="007F1284">
            <w:pPr>
              <w:spacing w:after="100"/>
              <w:jc w:val="center"/>
              <w:rPr>
                <w:rFonts w:eastAsia="Times New Roman"/>
              </w:rPr>
            </w:pPr>
            <w:hyperlink w:anchor="i2241e4081c814b338c44bef8cdd5e11b_991" w:history="1">
              <w:r>
                <w:rPr>
                  <w:rStyle w:val="a3"/>
                  <w:rFonts w:eastAsia="Times New Roman"/>
                  <w:sz w:val="18"/>
                  <w:szCs w:val="18"/>
                </w:rPr>
                <w:t>95</w:t>
              </w:r>
            </w:hyperlink>
          </w:p>
        </w:tc>
      </w:tr>
      <w:tr w:rsidR="00000000" w14:paraId="57B2B1C4" w14:textId="77777777">
        <w:trPr>
          <w:divId w:val="1671908666"/>
          <w:jc w:val="center"/>
        </w:trPr>
        <w:tc>
          <w:tcPr>
            <w:tcW w:w="0" w:type="auto"/>
            <w:gridSpan w:val="3"/>
            <w:tcMar>
              <w:top w:w="30" w:type="dxa"/>
              <w:left w:w="20" w:type="dxa"/>
              <w:bottom w:w="30" w:type="dxa"/>
              <w:right w:w="20" w:type="dxa"/>
            </w:tcMar>
            <w:vAlign w:val="center"/>
            <w:hideMark/>
          </w:tcPr>
          <w:p w14:paraId="29D102B9" w14:textId="77777777" w:rsidR="00000000" w:rsidRDefault="007F1284">
            <w:pPr>
              <w:spacing w:after="100"/>
              <w:rPr>
                <w:rFonts w:eastAsia="Times New Roman"/>
              </w:rPr>
            </w:pPr>
            <w:r>
              <w:rPr>
                <w:rFonts w:eastAsia="Times New Roman"/>
                <w:color w:val="000000"/>
                <w:sz w:val="18"/>
                <w:szCs w:val="18"/>
              </w:rPr>
              <w:t>Item 1A.</w:t>
            </w:r>
          </w:p>
        </w:tc>
        <w:tc>
          <w:tcPr>
            <w:tcW w:w="0" w:type="auto"/>
            <w:gridSpan w:val="3"/>
            <w:tcMar>
              <w:top w:w="30" w:type="dxa"/>
              <w:left w:w="20" w:type="dxa"/>
              <w:bottom w:w="30" w:type="dxa"/>
              <w:right w:w="20" w:type="dxa"/>
            </w:tcMar>
            <w:vAlign w:val="center"/>
            <w:hideMark/>
          </w:tcPr>
          <w:p w14:paraId="52624E18" w14:textId="77777777" w:rsidR="00000000" w:rsidRDefault="007F1284">
            <w:pPr>
              <w:spacing w:after="100"/>
              <w:divId w:val="508957234"/>
              <w:rPr>
                <w:rFonts w:eastAsia="Times New Roman"/>
              </w:rPr>
            </w:pPr>
            <w:hyperlink w:anchor="i2241e4081c814b338c44bef8cdd5e11b_64" w:history="1">
              <w:r>
                <w:rPr>
                  <w:rStyle w:val="a3"/>
                  <w:rFonts w:eastAsia="Times New Roman"/>
                  <w:sz w:val="18"/>
                  <w:szCs w:val="18"/>
                </w:rPr>
                <w:t>Risk Factors</w:t>
              </w:r>
            </w:hyperlink>
          </w:p>
        </w:tc>
        <w:tc>
          <w:tcPr>
            <w:tcW w:w="0" w:type="auto"/>
            <w:gridSpan w:val="3"/>
            <w:tcMar>
              <w:top w:w="30" w:type="dxa"/>
              <w:left w:w="20" w:type="dxa"/>
              <w:bottom w:w="30" w:type="dxa"/>
              <w:right w:w="20" w:type="dxa"/>
            </w:tcMar>
            <w:vAlign w:val="center"/>
            <w:hideMark/>
          </w:tcPr>
          <w:p w14:paraId="205AD539" w14:textId="77777777" w:rsidR="00000000" w:rsidRDefault="007F1284">
            <w:pPr>
              <w:spacing w:after="100"/>
              <w:jc w:val="center"/>
              <w:rPr>
                <w:rFonts w:eastAsia="Times New Roman"/>
              </w:rPr>
            </w:pPr>
            <w:hyperlink w:anchor="i2241e4081c814b338c44bef8cdd5e11b_994" w:history="1">
              <w:r>
                <w:rPr>
                  <w:rStyle w:val="a3"/>
                  <w:rFonts w:eastAsia="Times New Roman"/>
                  <w:sz w:val="18"/>
                  <w:szCs w:val="18"/>
                </w:rPr>
                <w:t>95</w:t>
              </w:r>
            </w:hyperlink>
          </w:p>
        </w:tc>
      </w:tr>
      <w:tr w:rsidR="00000000" w14:paraId="6867B073" w14:textId="77777777">
        <w:trPr>
          <w:divId w:val="1671908666"/>
          <w:jc w:val="center"/>
        </w:trPr>
        <w:tc>
          <w:tcPr>
            <w:tcW w:w="0" w:type="auto"/>
            <w:gridSpan w:val="3"/>
            <w:tcMar>
              <w:top w:w="30" w:type="dxa"/>
              <w:left w:w="20" w:type="dxa"/>
              <w:bottom w:w="30" w:type="dxa"/>
              <w:right w:w="20" w:type="dxa"/>
            </w:tcMar>
            <w:vAlign w:val="bottom"/>
            <w:hideMark/>
          </w:tcPr>
          <w:p w14:paraId="7D5A7FAB" w14:textId="77777777" w:rsidR="00000000" w:rsidRDefault="007F1284">
            <w:pPr>
              <w:spacing w:after="100"/>
              <w:rPr>
                <w:rFonts w:eastAsia="Times New Roman"/>
              </w:rPr>
            </w:pPr>
            <w:r>
              <w:rPr>
                <w:rFonts w:eastAsia="Times New Roman"/>
                <w:color w:val="000000"/>
                <w:sz w:val="18"/>
                <w:szCs w:val="18"/>
              </w:rPr>
              <w:t>Item 2.</w:t>
            </w:r>
          </w:p>
        </w:tc>
        <w:tc>
          <w:tcPr>
            <w:tcW w:w="0" w:type="auto"/>
            <w:gridSpan w:val="3"/>
            <w:tcMar>
              <w:top w:w="30" w:type="dxa"/>
              <w:left w:w="20" w:type="dxa"/>
              <w:bottom w:w="30" w:type="dxa"/>
              <w:right w:w="20" w:type="dxa"/>
            </w:tcMar>
            <w:vAlign w:val="bottom"/>
            <w:hideMark/>
          </w:tcPr>
          <w:p w14:paraId="13E0D0AA" w14:textId="77777777" w:rsidR="00000000" w:rsidRDefault="007F1284">
            <w:pPr>
              <w:spacing w:after="100"/>
              <w:divId w:val="355886288"/>
              <w:rPr>
                <w:rFonts w:eastAsia="Times New Roman"/>
              </w:rPr>
            </w:pPr>
            <w:hyperlink w:anchor="i2241e4081c814b338c44bef8cdd5e11b_997" w:history="1">
              <w:r>
                <w:rPr>
                  <w:rStyle w:val="a3"/>
                  <w:rFonts w:eastAsia="Times New Roman"/>
                  <w:sz w:val="18"/>
                  <w:szCs w:val="18"/>
                </w:rPr>
                <w:t>Unregistered Sales of Equity Securities and Use of Proceeds</w:t>
              </w:r>
            </w:hyperlink>
          </w:p>
        </w:tc>
        <w:tc>
          <w:tcPr>
            <w:tcW w:w="0" w:type="auto"/>
            <w:gridSpan w:val="3"/>
            <w:tcMar>
              <w:top w:w="30" w:type="dxa"/>
              <w:left w:w="20" w:type="dxa"/>
              <w:bottom w:w="30" w:type="dxa"/>
              <w:right w:w="20" w:type="dxa"/>
            </w:tcMar>
            <w:vAlign w:val="bottom"/>
            <w:hideMark/>
          </w:tcPr>
          <w:p w14:paraId="32B1C1E1" w14:textId="77777777" w:rsidR="00000000" w:rsidRDefault="007F1284">
            <w:pPr>
              <w:spacing w:after="100"/>
              <w:jc w:val="center"/>
              <w:rPr>
                <w:rFonts w:eastAsia="Times New Roman"/>
              </w:rPr>
            </w:pPr>
            <w:hyperlink w:anchor="i2241e4081c814b338c44bef8cdd5e11b_997" w:history="1">
              <w:r>
                <w:rPr>
                  <w:rStyle w:val="a3"/>
                  <w:rFonts w:eastAsia="Times New Roman"/>
                  <w:sz w:val="18"/>
                  <w:szCs w:val="18"/>
                </w:rPr>
                <w:t>95</w:t>
              </w:r>
            </w:hyperlink>
          </w:p>
        </w:tc>
      </w:tr>
      <w:tr w:rsidR="00000000" w14:paraId="3672297E" w14:textId="77777777">
        <w:trPr>
          <w:divId w:val="1671908666"/>
          <w:jc w:val="center"/>
        </w:trPr>
        <w:tc>
          <w:tcPr>
            <w:tcW w:w="0" w:type="auto"/>
            <w:gridSpan w:val="3"/>
            <w:tcMar>
              <w:top w:w="30" w:type="dxa"/>
              <w:left w:w="20" w:type="dxa"/>
              <w:bottom w:w="30" w:type="dxa"/>
              <w:right w:w="20" w:type="dxa"/>
            </w:tcMar>
            <w:vAlign w:val="bottom"/>
            <w:hideMark/>
          </w:tcPr>
          <w:p w14:paraId="6CE91234" w14:textId="77777777" w:rsidR="00000000" w:rsidRDefault="007F1284">
            <w:pPr>
              <w:spacing w:after="100"/>
              <w:rPr>
                <w:rFonts w:eastAsia="Times New Roman"/>
              </w:rPr>
            </w:pPr>
            <w:r>
              <w:rPr>
                <w:rFonts w:eastAsia="Times New Roman"/>
                <w:color w:val="000000"/>
                <w:sz w:val="18"/>
                <w:szCs w:val="18"/>
              </w:rPr>
              <w:t>Item 3.</w:t>
            </w:r>
          </w:p>
        </w:tc>
        <w:tc>
          <w:tcPr>
            <w:tcW w:w="0" w:type="auto"/>
            <w:gridSpan w:val="3"/>
            <w:tcMar>
              <w:top w:w="30" w:type="dxa"/>
              <w:left w:w="20" w:type="dxa"/>
              <w:bottom w:w="30" w:type="dxa"/>
              <w:right w:w="20" w:type="dxa"/>
            </w:tcMar>
            <w:vAlign w:val="bottom"/>
            <w:hideMark/>
          </w:tcPr>
          <w:p w14:paraId="446C3A58" w14:textId="77777777" w:rsidR="00000000" w:rsidRDefault="007F1284">
            <w:pPr>
              <w:spacing w:after="100"/>
              <w:divId w:val="468859105"/>
              <w:rPr>
                <w:rFonts w:eastAsia="Times New Roman"/>
              </w:rPr>
            </w:pPr>
            <w:hyperlink w:anchor="i2241e4081c814b338c44bef8cdd5e11b_1000" w:history="1">
              <w:r>
                <w:rPr>
                  <w:rStyle w:val="a3"/>
                  <w:rFonts w:eastAsia="Times New Roman"/>
                  <w:sz w:val="18"/>
                  <w:szCs w:val="18"/>
                </w:rPr>
                <w:t>Defaults Upon Senior Securities</w:t>
              </w:r>
            </w:hyperlink>
          </w:p>
        </w:tc>
        <w:tc>
          <w:tcPr>
            <w:tcW w:w="0" w:type="auto"/>
            <w:gridSpan w:val="3"/>
            <w:tcMar>
              <w:top w:w="30" w:type="dxa"/>
              <w:left w:w="20" w:type="dxa"/>
              <w:bottom w:w="30" w:type="dxa"/>
              <w:right w:w="20" w:type="dxa"/>
            </w:tcMar>
            <w:vAlign w:val="bottom"/>
            <w:hideMark/>
          </w:tcPr>
          <w:p w14:paraId="070719B7" w14:textId="77777777" w:rsidR="00000000" w:rsidRDefault="007F1284">
            <w:pPr>
              <w:spacing w:after="100"/>
              <w:jc w:val="center"/>
              <w:rPr>
                <w:rFonts w:eastAsia="Times New Roman"/>
              </w:rPr>
            </w:pPr>
            <w:hyperlink w:anchor="i2241e4081c814b338c44bef8cdd5e11b_1000" w:history="1">
              <w:r>
                <w:rPr>
                  <w:rStyle w:val="a3"/>
                  <w:rFonts w:eastAsia="Times New Roman"/>
                  <w:sz w:val="18"/>
                  <w:szCs w:val="18"/>
                </w:rPr>
                <w:t>95</w:t>
              </w:r>
            </w:hyperlink>
          </w:p>
        </w:tc>
      </w:tr>
      <w:tr w:rsidR="00000000" w14:paraId="21DF6643" w14:textId="77777777">
        <w:trPr>
          <w:divId w:val="1671908666"/>
          <w:jc w:val="center"/>
        </w:trPr>
        <w:tc>
          <w:tcPr>
            <w:tcW w:w="0" w:type="auto"/>
            <w:gridSpan w:val="3"/>
            <w:tcMar>
              <w:top w:w="30" w:type="dxa"/>
              <w:left w:w="20" w:type="dxa"/>
              <w:bottom w:w="30" w:type="dxa"/>
              <w:right w:w="20" w:type="dxa"/>
            </w:tcMar>
            <w:vAlign w:val="center"/>
            <w:hideMark/>
          </w:tcPr>
          <w:p w14:paraId="54AEA076" w14:textId="77777777" w:rsidR="00000000" w:rsidRDefault="007F1284">
            <w:pPr>
              <w:spacing w:after="100"/>
              <w:rPr>
                <w:rFonts w:eastAsia="Times New Roman"/>
              </w:rPr>
            </w:pPr>
            <w:r>
              <w:rPr>
                <w:rFonts w:eastAsia="Times New Roman"/>
                <w:color w:val="000000"/>
                <w:sz w:val="18"/>
                <w:szCs w:val="18"/>
              </w:rPr>
              <w:t>Item 4.</w:t>
            </w:r>
          </w:p>
        </w:tc>
        <w:tc>
          <w:tcPr>
            <w:tcW w:w="0" w:type="auto"/>
            <w:gridSpan w:val="3"/>
            <w:tcMar>
              <w:top w:w="30" w:type="dxa"/>
              <w:left w:w="20" w:type="dxa"/>
              <w:bottom w:w="30" w:type="dxa"/>
              <w:right w:w="20" w:type="dxa"/>
            </w:tcMar>
            <w:vAlign w:val="center"/>
            <w:hideMark/>
          </w:tcPr>
          <w:p w14:paraId="4A4EB8F7" w14:textId="77777777" w:rsidR="00000000" w:rsidRDefault="007F1284">
            <w:pPr>
              <w:spacing w:after="100"/>
              <w:divId w:val="593973351"/>
              <w:rPr>
                <w:rFonts w:eastAsia="Times New Roman"/>
              </w:rPr>
            </w:pPr>
            <w:hyperlink w:anchor="i2241e4081c814b338c44bef8cdd5e11b_1003" w:history="1">
              <w:r>
                <w:rPr>
                  <w:rStyle w:val="a3"/>
                  <w:rFonts w:eastAsia="Times New Roman"/>
                  <w:sz w:val="18"/>
                  <w:szCs w:val="18"/>
                </w:rPr>
                <w:t>Mine Safety Disclosures</w:t>
              </w:r>
            </w:hyperlink>
          </w:p>
        </w:tc>
        <w:tc>
          <w:tcPr>
            <w:tcW w:w="0" w:type="auto"/>
            <w:gridSpan w:val="3"/>
            <w:tcMar>
              <w:top w:w="30" w:type="dxa"/>
              <w:left w:w="20" w:type="dxa"/>
              <w:bottom w:w="30" w:type="dxa"/>
              <w:right w:w="20" w:type="dxa"/>
            </w:tcMar>
            <w:vAlign w:val="center"/>
            <w:hideMark/>
          </w:tcPr>
          <w:p w14:paraId="491ABD5D" w14:textId="77777777" w:rsidR="00000000" w:rsidRDefault="007F1284">
            <w:pPr>
              <w:spacing w:after="100"/>
              <w:jc w:val="center"/>
              <w:rPr>
                <w:rFonts w:eastAsia="Times New Roman"/>
              </w:rPr>
            </w:pPr>
            <w:hyperlink w:anchor="i2241e4081c814b338c44bef8cdd5e11b_1003" w:history="1">
              <w:r>
                <w:rPr>
                  <w:rStyle w:val="a3"/>
                  <w:rFonts w:eastAsia="Times New Roman"/>
                  <w:sz w:val="18"/>
                  <w:szCs w:val="18"/>
                </w:rPr>
                <w:t>95</w:t>
              </w:r>
            </w:hyperlink>
          </w:p>
        </w:tc>
      </w:tr>
      <w:tr w:rsidR="00000000" w14:paraId="0D347384" w14:textId="77777777">
        <w:trPr>
          <w:divId w:val="1671908666"/>
          <w:jc w:val="center"/>
        </w:trPr>
        <w:tc>
          <w:tcPr>
            <w:tcW w:w="0" w:type="auto"/>
            <w:gridSpan w:val="3"/>
            <w:tcMar>
              <w:top w:w="30" w:type="dxa"/>
              <w:left w:w="20" w:type="dxa"/>
              <w:bottom w:w="30" w:type="dxa"/>
              <w:right w:w="20" w:type="dxa"/>
            </w:tcMar>
            <w:vAlign w:val="center"/>
            <w:hideMark/>
          </w:tcPr>
          <w:p w14:paraId="1262EB24" w14:textId="77777777" w:rsidR="00000000" w:rsidRDefault="007F1284">
            <w:pPr>
              <w:spacing w:after="100"/>
              <w:rPr>
                <w:rFonts w:eastAsia="Times New Roman"/>
              </w:rPr>
            </w:pPr>
            <w:r>
              <w:rPr>
                <w:rFonts w:eastAsia="Times New Roman"/>
                <w:color w:val="000000"/>
                <w:sz w:val="18"/>
                <w:szCs w:val="18"/>
              </w:rPr>
              <w:t>Item 5.</w:t>
            </w:r>
          </w:p>
        </w:tc>
        <w:tc>
          <w:tcPr>
            <w:tcW w:w="0" w:type="auto"/>
            <w:gridSpan w:val="3"/>
            <w:tcMar>
              <w:top w:w="30" w:type="dxa"/>
              <w:left w:w="20" w:type="dxa"/>
              <w:bottom w:w="30" w:type="dxa"/>
              <w:right w:w="20" w:type="dxa"/>
            </w:tcMar>
            <w:vAlign w:val="center"/>
            <w:hideMark/>
          </w:tcPr>
          <w:p w14:paraId="77E36C89" w14:textId="77777777" w:rsidR="00000000" w:rsidRDefault="007F1284">
            <w:pPr>
              <w:spacing w:after="100"/>
              <w:divId w:val="314116274"/>
              <w:rPr>
                <w:rFonts w:eastAsia="Times New Roman"/>
              </w:rPr>
            </w:pPr>
            <w:hyperlink w:anchor="i2241e4081c814b338c44bef8cdd5e11b_874" w:history="1">
              <w:r>
                <w:rPr>
                  <w:rStyle w:val="a3"/>
                  <w:rFonts w:eastAsia="Times New Roman"/>
                  <w:sz w:val="18"/>
                  <w:szCs w:val="18"/>
                </w:rPr>
                <w:t>Other Information</w:t>
              </w:r>
            </w:hyperlink>
          </w:p>
        </w:tc>
        <w:tc>
          <w:tcPr>
            <w:tcW w:w="0" w:type="auto"/>
            <w:gridSpan w:val="3"/>
            <w:tcMar>
              <w:top w:w="30" w:type="dxa"/>
              <w:left w:w="20" w:type="dxa"/>
              <w:bottom w:w="30" w:type="dxa"/>
              <w:right w:w="20" w:type="dxa"/>
            </w:tcMar>
            <w:vAlign w:val="center"/>
            <w:hideMark/>
          </w:tcPr>
          <w:p w14:paraId="6AC7C744" w14:textId="77777777" w:rsidR="00000000" w:rsidRDefault="007F1284">
            <w:pPr>
              <w:spacing w:after="100"/>
              <w:jc w:val="center"/>
              <w:rPr>
                <w:rFonts w:eastAsia="Times New Roman"/>
              </w:rPr>
            </w:pPr>
            <w:hyperlink w:anchor="i2241e4081c814b338c44bef8cdd5e11b_1006" w:history="1">
              <w:r>
                <w:rPr>
                  <w:rStyle w:val="a3"/>
                  <w:rFonts w:eastAsia="Times New Roman"/>
                  <w:sz w:val="18"/>
                  <w:szCs w:val="18"/>
                </w:rPr>
                <w:t>95</w:t>
              </w:r>
            </w:hyperlink>
          </w:p>
        </w:tc>
      </w:tr>
      <w:tr w:rsidR="00000000" w14:paraId="53F5E5FA" w14:textId="77777777">
        <w:trPr>
          <w:divId w:val="1671908666"/>
          <w:jc w:val="center"/>
        </w:trPr>
        <w:tc>
          <w:tcPr>
            <w:tcW w:w="0" w:type="auto"/>
            <w:gridSpan w:val="3"/>
            <w:tcMar>
              <w:top w:w="30" w:type="dxa"/>
              <w:left w:w="20" w:type="dxa"/>
              <w:bottom w:w="30" w:type="dxa"/>
              <w:right w:w="20" w:type="dxa"/>
            </w:tcMar>
            <w:vAlign w:val="center"/>
            <w:hideMark/>
          </w:tcPr>
          <w:p w14:paraId="30405384" w14:textId="77777777" w:rsidR="00000000" w:rsidRDefault="007F1284">
            <w:pPr>
              <w:spacing w:after="100"/>
              <w:rPr>
                <w:rFonts w:eastAsia="Times New Roman"/>
              </w:rPr>
            </w:pPr>
            <w:r>
              <w:rPr>
                <w:rFonts w:eastAsia="Times New Roman"/>
                <w:color w:val="000000"/>
                <w:sz w:val="18"/>
                <w:szCs w:val="18"/>
              </w:rPr>
              <w:t>Item 6.</w:t>
            </w:r>
          </w:p>
        </w:tc>
        <w:tc>
          <w:tcPr>
            <w:tcW w:w="0" w:type="auto"/>
            <w:gridSpan w:val="3"/>
            <w:tcMar>
              <w:top w:w="30" w:type="dxa"/>
              <w:left w:w="20" w:type="dxa"/>
              <w:bottom w:w="30" w:type="dxa"/>
              <w:right w:w="20" w:type="dxa"/>
            </w:tcMar>
            <w:vAlign w:val="center"/>
            <w:hideMark/>
          </w:tcPr>
          <w:p w14:paraId="2ED0AA26" w14:textId="77777777" w:rsidR="00000000" w:rsidRDefault="007F1284">
            <w:pPr>
              <w:spacing w:after="100"/>
              <w:divId w:val="222833314"/>
              <w:rPr>
                <w:rFonts w:eastAsia="Times New Roman"/>
              </w:rPr>
            </w:pPr>
            <w:hyperlink w:anchor="i2241e4081c814b338c44bef8cdd5e11b_1009" w:history="1">
              <w:r>
                <w:rPr>
                  <w:rStyle w:val="a3"/>
                  <w:rFonts w:eastAsia="Times New Roman"/>
                  <w:sz w:val="18"/>
                  <w:szCs w:val="18"/>
                </w:rPr>
                <w:t>Exhibits</w:t>
              </w:r>
            </w:hyperlink>
          </w:p>
        </w:tc>
        <w:tc>
          <w:tcPr>
            <w:tcW w:w="0" w:type="auto"/>
            <w:gridSpan w:val="3"/>
            <w:tcMar>
              <w:top w:w="30" w:type="dxa"/>
              <w:left w:w="20" w:type="dxa"/>
              <w:bottom w:w="30" w:type="dxa"/>
              <w:right w:w="20" w:type="dxa"/>
            </w:tcMar>
            <w:vAlign w:val="center"/>
            <w:hideMark/>
          </w:tcPr>
          <w:p w14:paraId="161C3A51" w14:textId="77777777" w:rsidR="00000000" w:rsidRDefault="007F1284">
            <w:pPr>
              <w:spacing w:after="100"/>
              <w:jc w:val="center"/>
              <w:rPr>
                <w:rFonts w:eastAsia="Times New Roman"/>
              </w:rPr>
            </w:pPr>
            <w:hyperlink w:anchor="i2241e4081c814b338c44bef8cdd5e11b_1009" w:history="1">
              <w:r>
                <w:rPr>
                  <w:rStyle w:val="a3"/>
                  <w:rFonts w:eastAsia="Times New Roman"/>
                  <w:sz w:val="18"/>
                  <w:szCs w:val="18"/>
                </w:rPr>
                <w:t>96</w:t>
              </w:r>
            </w:hyperlink>
          </w:p>
        </w:tc>
      </w:tr>
      <w:tr w:rsidR="00000000" w14:paraId="52AB94E5" w14:textId="77777777">
        <w:trPr>
          <w:divId w:val="1671908666"/>
          <w:trHeight w:val="280"/>
          <w:jc w:val="center"/>
        </w:trPr>
        <w:tc>
          <w:tcPr>
            <w:tcW w:w="0" w:type="auto"/>
            <w:gridSpan w:val="3"/>
            <w:tcMar>
              <w:top w:w="0" w:type="dxa"/>
              <w:left w:w="20" w:type="dxa"/>
              <w:bottom w:w="0" w:type="dxa"/>
              <w:right w:w="20" w:type="dxa"/>
            </w:tcMar>
            <w:vAlign w:val="center"/>
            <w:hideMark/>
          </w:tcPr>
          <w:p w14:paraId="1B849CA3" w14:textId="77777777" w:rsidR="00000000" w:rsidRDefault="007F128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979D38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B40834" w14:textId="77777777" w:rsidR="00000000" w:rsidRDefault="007F1284">
            <w:pPr>
              <w:spacing w:after="100"/>
              <w:rPr>
                <w:rFonts w:eastAsia="Times New Roman"/>
                <w:sz w:val="20"/>
                <w:szCs w:val="20"/>
              </w:rPr>
            </w:pPr>
          </w:p>
        </w:tc>
      </w:tr>
      <w:tr w:rsidR="00000000" w14:paraId="2318395B" w14:textId="77777777">
        <w:trPr>
          <w:divId w:val="1671908666"/>
          <w:jc w:val="center"/>
        </w:trPr>
        <w:tc>
          <w:tcPr>
            <w:tcW w:w="0" w:type="auto"/>
            <w:gridSpan w:val="6"/>
            <w:tcMar>
              <w:top w:w="30" w:type="dxa"/>
              <w:left w:w="20" w:type="dxa"/>
              <w:bottom w:w="30" w:type="dxa"/>
              <w:right w:w="20" w:type="dxa"/>
            </w:tcMar>
            <w:vAlign w:val="center"/>
            <w:hideMark/>
          </w:tcPr>
          <w:p w14:paraId="1B7C0583" w14:textId="77777777" w:rsidR="00000000" w:rsidRDefault="007F1284">
            <w:pPr>
              <w:spacing w:after="100"/>
              <w:divId w:val="732627054"/>
              <w:rPr>
                <w:rFonts w:eastAsia="Times New Roman"/>
              </w:rPr>
            </w:pPr>
            <w:hyperlink w:anchor="i2241e4081c814b338c44bef8cdd5e11b_925" w:history="1">
              <w:r>
                <w:rPr>
                  <w:rStyle w:val="a3"/>
                  <w:rFonts w:eastAsia="Times New Roman"/>
                  <w:sz w:val="18"/>
                  <w:szCs w:val="18"/>
                </w:rPr>
                <w:t>Signatures</w:t>
              </w:r>
            </w:hyperlink>
          </w:p>
        </w:tc>
        <w:tc>
          <w:tcPr>
            <w:tcW w:w="0" w:type="auto"/>
            <w:gridSpan w:val="3"/>
            <w:tcMar>
              <w:top w:w="30" w:type="dxa"/>
              <w:left w:w="20" w:type="dxa"/>
              <w:bottom w:w="30" w:type="dxa"/>
              <w:right w:w="20" w:type="dxa"/>
            </w:tcMar>
            <w:vAlign w:val="center"/>
            <w:hideMark/>
          </w:tcPr>
          <w:p w14:paraId="7FEC30C7" w14:textId="77777777" w:rsidR="00000000" w:rsidRDefault="007F1284">
            <w:pPr>
              <w:spacing w:after="100"/>
              <w:jc w:val="center"/>
              <w:rPr>
                <w:rFonts w:eastAsia="Times New Roman"/>
              </w:rPr>
            </w:pPr>
            <w:hyperlink w:anchor="i2241e4081c814b338c44bef8cdd5e11b_1018" w:history="1">
              <w:r>
                <w:rPr>
                  <w:rStyle w:val="a3"/>
                  <w:rFonts w:eastAsia="Times New Roman"/>
                  <w:sz w:val="18"/>
                  <w:szCs w:val="18"/>
                </w:rPr>
                <w:t>102</w:t>
              </w:r>
            </w:hyperlink>
          </w:p>
        </w:tc>
      </w:tr>
    </w:tbl>
    <w:p w14:paraId="735D23A9" w14:textId="77777777" w:rsidR="00000000" w:rsidRDefault="007F1284">
      <w:pPr>
        <w:divId w:val="1229682933"/>
        <w:rPr>
          <w:rFonts w:eastAsia="Times New Roman"/>
        </w:rPr>
      </w:pPr>
    </w:p>
    <w:p w14:paraId="572DEECC" w14:textId="77777777" w:rsidR="00000000" w:rsidRDefault="007F1284">
      <w:pPr>
        <w:divId w:val="1943607237"/>
        <w:rPr>
          <w:rFonts w:eastAsia="Times New Roman"/>
        </w:rPr>
      </w:pPr>
    </w:p>
    <w:p w14:paraId="182EF13D" w14:textId="77777777" w:rsidR="00000000" w:rsidRDefault="007F1284">
      <w:pPr>
        <w:rPr>
          <w:rFonts w:eastAsia="Times New Roman"/>
        </w:rPr>
      </w:pPr>
      <w:r>
        <w:rPr>
          <w:rFonts w:eastAsia="Times New Roman"/>
        </w:rPr>
        <w:pict w14:anchorId="5C2464BB">
          <v:rect id="_x0000_i1027" style="width:0;height:1.5pt" o:hralign="center" o:hrstd="t" o:hr="t" fillcolor="#a0a0a0" stroked="f"/>
        </w:pict>
      </w:r>
    </w:p>
    <w:p w14:paraId="5BE95E91" w14:textId="77777777" w:rsidR="00000000" w:rsidRDefault="007F1284">
      <w:pPr>
        <w:divId w:val="1769345956"/>
        <w:rPr>
          <w:rFonts w:eastAsia="Times New Roman"/>
        </w:rPr>
      </w:pPr>
      <w:hyperlink w:anchor="i2241e4081c814b338c44bef8cdd5e11b_967" w:history="1">
        <w:r>
          <w:rPr>
            <w:rStyle w:val="a3"/>
            <w:rFonts w:eastAsia="Times New Roman"/>
            <w:b/>
            <w:bCs/>
            <w:sz w:val="20"/>
            <w:szCs w:val="20"/>
          </w:rPr>
          <w:t>Table of Contents</w:t>
        </w:r>
      </w:hyperlink>
    </w:p>
    <w:p w14:paraId="22DDBD5D" w14:textId="77777777" w:rsidR="00000000" w:rsidRDefault="007F1284">
      <w:pPr>
        <w:jc w:val="center"/>
        <w:divId w:val="922101520"/>
        <w:rPr>
          <w:rFonts w:eastAsia="Times New Roman"/>
        </w:rPr>
      </w:pPr>
      <w:r>
        <w:rPr>
          <w:rFonts w:eastAsia="Times New Roman"/>
          <w:b/>
          <w:bCs/>
          <w:color w:val="000000"/>
          <w:sz w:val="20"/>
          <w:szCs w:val="20"/>
        </w:rPr>
        <w:t xml:space="preserve">NOTE REGARDING FORWARD-LOOKING STATEMENTS AND INFORMATION </w:t>
      </w:r>
    </w:p>
    <w:p w14:paraId="2FB666B6" w14:textId="77777777" w:rsidR="00000000" w:rsidRDefault="007F1284">
      <w:pPr>
        <w:ind w:firstLine="360"/>
        <w:divId w:val="435905368"/>
        <w:rPr>
          <w:rFonts w:eastAsia="Times New Roman"/>
        </w:rPr>
      </w:pPr>
      <w:r>
        <w:rPr>
          <w:rFonts w:eastAsia="Times New Roman"/>
          <w:color w:val="000000"/>
          <w:sz w:val="20"/>
          <w:szCs w:val="20"/>
        </w:rPr>
        <w:t>Certain of the statements included or incorporated by reference in this Quarterly R</w:t>
      </w:r>
      <w:r>
        <w:rPr>
          <w:rFonts w:eastAsia="Times New Roman"/>
          <w:color w:val="000000"/>
          <w:sz w:val="20"/>
          <w:szCs w:val="20"/>
        </w:rPr>
        <w:t>eport on Form 10-Q constitute forward-looking statements within the meaning of the Private Securities Litigation Reform Act of 1995. Words such as “expects,” “believes,” “anticipates,” “intends,” “seeks,” “aims,” “plans,” “assumes,” “estimates,” “projects,</w:t>
      </w:r>
      <w:r>
        <w:rPr>
          <w:rFonts w:eastAsia="Times New Roman"/>
          <w:color w:val="000000"/>
          <w:sz w:val="20"/>
          <w:szCs w:val="20"/>
        </w:rPr>
        <w:t>” “should,” “would,” “could,” “may,” “will,” “shall” or variations of such words are generally part of forward-looking statements. Forward-looking statements are made based on management’s current expectations and beliefs concerning future developments and</w:t>
      </w:r>
      <w:r>
        <w:rPr>
          <w:rFonts w:eastAsia="Times New Roman"/>
          <w:color w:val="000000"/>
          <w:sz w:val="20"/>
          <w:szCs w:val="20"/>
        </w:rPr>
        <w:t xml:space="preserve"> their potential effects upon Equitable Holdings, Inc. (“Holdings”) and its consolidated subsidiaries. “We,” “us” and “our” refer to Holdings and its consolidated subsidiaries, unless the context refers only to Holdings as a corporate entity. There can be </w:t>
      </w:r>
      <w:r>
        <w:rPr>
          <w:rFonts w:eastAsia="Times New Roman"/>
          <w:color w:val="000000"/>
          <w:sz w:val="20"/>
          <w:szCs w:val="20"/>
        </w:rPr>
        <w:t xml:space="preserve">no assurance that future developments affecting Holdings will be those anticipated by management. Forward-looking statements include, without limitation, all matters that are not historical facts. </w:t>
      </w:r>
    </w:p>
    <w:p w14:paraId="038F2A5D" w14:textId="77777777" w:rsidR="00000000" w:rsidRDefault="007F1284">
      <w:pPr>
        <w:ind w:firstLine="360"/>
        <w:divId w:val="1091315421"/>
        <w:rPr>
          <w:rFonts w:eastAsia="Times New Roman"/>
        </w:rPr>
      </w:pPr>
      <w:r>
        <w:rPr>
          <w:rFonts w:eastAsia="Times New Roman"/>
          <w:color w:val="000000"/>
          <w:sz w:val="20"/>
          <w:szCs w:val="20"/>
        </w:rPr>
        <w:t>These forward-looking statements are not a guarantee of future performance and involve risks and uncertainties, and there are certain important factors that could cause actual results to differ, possibly materially, from expectations or estimates reflected</w:t>
      </w:r>
      <w:r>
        <w:rPr>
          <w:rFonts w:eastAsia="Times New Roman"/>
          <w:color w:val="000000"/>
          <w:sz w:val="20"/>
          <w:szCs w:val="20"/>
        </w:rPr>
        <w:t xml:space="preserve"> in such forward-looking statements, including, among others: (i) conditions in the financial markets and economy, including the impact of COVID-19 and related economic conditions, equity market declines and volatility, interest rate fluctuations, impacts </w:t>
      </w:r>
      <w:r>
        <w:rPr>
          <w:rFonts w:eastAsia="Times New Roman"/>
          <w:color w:val="000000"/>
          <w:sz w:val="20"/>
          <w:szCs w:val="20"/>
        </w:rPr>
        <w:t>on our goodwill and changes in liquidity and access to and cost of capital; (ii) operational factors, including reliance on the payment of dividends to Holdings by its subsidiaries, protection of confidential customer information or proprietary business in</w:t>
      </w:r>
      <w:r>
        <w:rPr>
          <w:rFonts w:eastAsia="Times New Roman"/>
          <w:color w:val="000000"/>
          <w:sz w:val="20"/>
          <w:szCs w:val="20"/>
        </w:rPr>
        <w:t>formation, operational failures by us or our service providers, and catastrophic events, such as the outbreak of pandemic diseases including COVID-19; (iii) credit, counterparties and investments, including counterparty default on derivative contracts, fai</w:t>
      </w:r>
      <w:r>
        <w:rPr>
          <w:rFonts w:eastAsia="Times New Roman"/>
          <w:color w:val="000000"/>
          <w:sz w:val="20"/>
          <w:szCs w:val="20"/>
        </w:rPr>
        <w:t>lure of financial institutions, defaults by third parties and affiliates and economic downturns, defaults and other events adversely affecting our investments; (iv) our reinsurance and hedging programs; (v) our products, structure and product distribution,</w:t>
      </w:r>
      <w:r>
        <w:rPr>
          <w:rFonts w:eastAsia="Times New Roman"/>
          <w:color w:val="000000"/>
          <w:sz w:val="20"/>
          <w:szCs w:val="20"/>
        </w:rPr>
        <w:t xml:space="preserve"> including variable annuity guaranteed benefits features within certain of our products, variations in statutory capital requirements, financial strength and claims-paying ratings, state insurance laws limiting the ability of our insurance subsidiaries to </w:t>
      </w:r>
      <w:r>
        <w:rPr>
          <w:rFonts w:eastAsia="Times New Roman"/>
          <w:color w:val="000000"/>
          <w:sz w:val="20"/>
          <w:szCs w:val="20"/>
        </w:rPr>
        <w:t>pay dividends and key product distribution relationships; (vi) estimates, assumptions and valuations, including risk management policies and procedures, potential inadequacy of reserves and experience differing from pricing expectations, amortization of de</w:t>
      </w:r>
      <w:r>
        <w:rPr>
          <w:rFonts w:eastAsia="Times New Roman"/>
          <w:color w:val="000000"/>
          <w:sz w:val="20"/>
          <w:szCs w:val="20"/>
        </w:rPr>
        <w:t>ferred acquisition costs and financial models; (vii) our Investment Management and Research segment, including fluctuations in assets under management and the industry-wide shift from actively-managed investment services to passive services; (viii) legal a</w:t>
      </w:r>
      <w:r>
        <w:rPr>
          <w:rFonts w:eastAsia="Times New Roman"/>
          <w:color w:val="000000"/>
          <w:sz w:val="20"/>
          <w:szCs w:val="20"/>
        </w:rPr>
        <w:t xml:space="preserve">nd regulatory risks, including federal and state legislation affecting financial institutions, insurance regulation and tax reform; (ix) risks related to our common stock and </w:t>
      </w:r>
      <w:r>
        <w:rPr>
          <w:rFonts w:eastAsia="Times New Roman"/>
          <w:color w:val="000000"/>
          <w:sz w:val="20"/>
          <w:szCs w:val="20"/>
        </w:rPr>
        <w:lastRenderedPageBreak/>
        <w:t>(x) general risks, including strong industry competition, information systems fai</w:t>
      </w:r>
      <w:r>
        <w:rPr>
          <w:rFonts w:eastAsia="Times New Roman"/>
          <w:color w:val="000000"/>
          <w:sz w:val="20"/>
          <w:szCs w:val="20"/>
        </w:rPr>
        <w:t xml:space="preserve">ling or being compromised and protecting our intellectual property. </w:t>
      </w:r>
    </w:p>
    <w:p w14:paraId="2658E7E3" w14:textId="77777777" w:rsidR="00000000" w:rsidRDefault="007F1284">
      <w:pPr>
        <w:ind w:firstLine="360"/>
        <w:divId w:val="1842968187"/>
        <w:rPr>
          <w:rFonts w:eastAsia="Times New Roman"/>
        </w:rPr>
      </w:pPr>
      <w:r>
        <w:rPr>
          <w:rFonts w:eastAsia="Times New Roman"/>
          <w:color w:val="000000"/>
          <w:sz w:val="20"/>
          <w:szCs w:val="20"/>
        </w:rPr>
        <w:t>Forward-looking statements should be read in conjunction with the other cautionary statements, risks, uncertainties and other factors identified in Holdings’ Annual Report on Form 10-K fo</w:t>
      </w:r>
      <w:r>
        <w:rPr>
          <w:rFonts w:eastAsia="Times New Roman"/>
          <w:color w:val="000000"/>
          <w:sz w:val="20"/>
          <w:szCs w:val="20"/>
        </w:rPr>
        <w:t>r the year ended December 31, 2021, as amended or supplemented in our subsequently filed Quarterly Reports on Form 10-Q, including in the section entitled “Risk Factors,” and elsewhere in this Quarterly Report on Form 10-Q. You should read this Form 10-Q c</w:t>
      </w:r>
      <w:r>
        <w:rPr>
          <w:rFonts w:eastAsia="Times New Roman"/>
          <w:color w:val="000000"/>
          <w:sz w:val="20"/>
          <w:szCs w:val="20"/>
        </w:rPr>
        <w:t>ompletely and with the understanding that actual future results may be materially different from expectations. Further, any forward-looking statement speaks only as of the date on which it is made, and we undertake no obligation to update or revise any for</w:t>
      </w:r>
      <w:r>
        <w:rPr>
          <w:rFonts w:eastAsia="Times New Roman"/>
          <w:color w:val="000000"/>
          <w:sz w:val="20"/>
          <w:szCs w:val="20"/>
        </w:rPr>
        <w:t>ward-looking statement to reflect events or circumstances after the date on which the statement is made or to reflect the occurrence of unanticipated events, except as otherwise may be required by law.</w:t>
      </w:r>
    </w:p>
    <w:p w14:paraId="3BC4A87C" w14:textId="77777777" w:rsidR="00000000" w:rsidRDefault="007F1284">
      <w:pPr>
        <w:ind w:firstLine="360"/>
        <w:divId w:val="1876111199"/>
        <w:rPr>
          <w:rFonts w:eastAsia="Times New Roman"/>
        </w:rPr>
      </w:pPr>
      <w:r>
        <w:rPr>
          <w:rFonts w:eastAsia="Times New Roman"/>
          <w:color w:val="000000"/>
          <w:sz w:val="20"/>
          <w:szCs w:val="20"/>
        </w:rPr>
        <w:t>Other risks, uncertainties and factors, including thos</w:t>
      </w:r>
      <w:r>
        <w:rPr>
          <w:rFonts w:eastAsia="Times New Roman"/>
          <w:color w:val="000000"/>
          <w:sz w:val="20"/>
          <w:szCs w:val="20"/>
        </w:rPr>
        <w:t>e discussed under “Risk Factors”, in our Annual Report on Form 10-K could cause our actual results to differ materially from those projected in any forward-looking statements we make. Readers should read carefully the factors described in “Risk Factors” in</w:t>
      </w:r>
      <w:r>
        <w:rPr>
          <w:rFonts w:eastAsia="Times New Roman"/>
          <w:color w:val="000000"/>
          <w:sz w:val="20"/>
          <w:szCs w:val="20"/>
        </w:rPr>
        <w:t xml:space="preserve"> our Annual Report on Form 10-K to better understand the risks and uncertainties inherent in our business and underlying any forward-looking statements. </w:t>
      </w:r>
    </w:p>
    <w:p w14:paraId="02807FA8" w14:textId="77777777" w:rsidR="00000000" w:rsidRDefault="007F1284">
      <w:pPr>
        <w:ind w:firstLine="360"/>
        <w:divId w:val="1477062399"/>
        <w:rPr>
          <w:rFonts w:eastAsia="Times New Roman"/>
        </w:rPr>
      </w:pPr>
      <w:r>
        <w:rPr>
          <w:rFonts w:eastAsia="Times New Roman"/>
          <w:color w:val="000000"/>
          <w:sz w:val="20"/>
          <w:szCs w:val="20"/>
        </w:rPr>
        <w:t>Throughout this Quarterly Report on Form 10-Q we use certain defined terms and abbreviations, which ar</w:t>
      </w:r>
      <w:r>
        <w:rPr>
          <w:rFonts w:eastAsia="Times New Roman"/>
          <w:color w:val="000000"/>
          <w:sz w:val="20"/>
          <w:szCs w:val="20"/>
        </w:rPr>
        <w:t>e summarized in the “Glossary” and “Acronyms” sections.</w:t>
      </w:r>
    </w:p>
    <w:p w14:paraId="16AE0502" w14:textId="77777777" w:rsidR="00000000" w:rsidRDefault="007F1284">
      <w:pPr>
        <w:jc w:val="center"/>
        <w:divId w:val="134682520"/>
        <w:rPr>
          <w:rFonts w:eastAsia="Times New Roman"/>
        </w:rPr>
      </w:pPr>
      <w:r>
        <w:rPr>
          <w:rFonts w:eastAsia="Times New Roman"/>
          <w:color w:val="000000"/>
          <w:sz w:val="20"/>
          <w:szCs w:val="20"/>
        </w:rPr>
        <w:t>2</w:t>
      </w:r>
    </w:p>
    <w:p w14:paraId="2D02E151" w14:textId="77777777" w:rsidR="00000000" w:rsidRDefault="007F1284">
      <w:pPr>
        <w:rPr>
          <w:rFonts w:eastAsia="Times New Roman"/>
        </w:rPr>
      </w:pPr>
      <w:r>
        <w:rPr>
          <w:rFonts w:eastAsia="Times New Roman"/>
        </w:rPr>
        <w:pict w14:anchorId="7B39527D">
          <v:rect id="_x0000_i1028" style="width:0;height:1.5pt" o:hralign="center" o:hrstd="t" o:hr="t" fillcolor="#a0a0a0" stroked="f"/>
        </w:pict>
      </w:r>
    </w:p>
    <w:p w14:paraId="628AA4C2" w14:textId="77777777" w:rsidR="00000000" w:rsidRDefault="007F1284">
      <w:pPr>
        <w:divId w:val="1140920070"/>
        <w:rPr>
          <w:rFonts w:eastAsia="Times New Roman"/>
        </w:rPr>
      </w:pPr>
      <w:hyperlink w:anchor="i2241e4081c814b338c44bef8cdd5e11b_967" w:history="1">
        <w:r>
          <w:rPr>
            <w:rStyle w:val="a3"/>
            <w:rFonts w:eastAsia="Times New Roman"/>
            <w:b/>
            <w:bCs/>
            <w:sz w:val="20"/>
            <w:szCs w:val="20"/>
          </w:rPr>
          <w:t>Table of Contents</w:t>
        </w:r>
      </w:hyperlink>
    </w:p>
    <w:p w14:paraId="7BDF997D" w14:textId="77777777" w:rsidR="00000000" w:rsidRDefault="007F1284">
      <w:pPr>
        <w:divId w:val="737435232"/>
        <w:rPr>
          <w:rFonts w:eastAsia="Times New Roman"/>
        </w:rPr>
      </w:pPr>
      <w:r>
        <w:rPr>
          <w:rFonts w:eastAsia="Times New Roman"/>
          <w:b/>
          <w:bCs/>
          <w:color w:val="000000"/>
          <w:sz w:val="20"/>
          <w:szCs w:val="20"/>
        </w:rPr>
        <w:t xml:space="preserve">Part I FINANCIAL INFORMATION </w:t>
      </w:r>
    </w:p>
    <w:p w14:paraId="4C1049A5" w14:textId="77777777" w:rsidR="00000000" w:rsidRDefault="007F1284">
      <w:pPr>
        <w:divId w:val="1066538714"/>
        <w:rPr>
          <w:rFonts w:eastAsia="Times New Roman"/>
        </w:rPr>
      </w:pPr>
      <w:r>
        <w:rPr>
          <w:rFonts w:eastAsia="Times New Roman"/>
          <w:b/>
          <w:bCs/>
          <w:color w:val="000000"/>
          <w:sz w:val="20"/>
          <w:szCs w:val="20"/>
        </w:rPr>
        <w:t xml:space="preserve">Item 1. Consolidated Financial Statements </w:t>
      </w:r>
    </w:p>
    <w:p w14:paraId="27E614E3" w14:textId="77777777" w:rsidR="00000000" w:rsidRDefault="007F1284">
      <w:pPr>
        <w:divId w:val="974599902"/>
        <w:rPr>
          <w:rFonts w:eastAsia="Times New Roman"/>
        </w:rPr>
      </w:pPr>
    </w:p>
    <w:p w14:paraId="40BC090E" w14:textId="77777777" w:rsidR="00000000" w:rsidRDefault="007F1284">
      <w:pPr>
        <w:jc w:val="center"/>
        <w:divId w:val="215702259"/>
        <w:rPr>
          <w:rFonts w:eastAsia="Times New Roman"/>
        </w:rPr>
      </w:pPr>
      <w:r>
        <w:rPr>
          <w:rFonts w:eastAsia="Times New Roman"/>
          <w:color w:val="000000"/>
          <w:sz w:val="20"/>
          <w:szCs w:val="20"/>
        </w:rPr>
        <w:t>3</w:t>
      </w:r>
    </w:p>
    <w:p w14:paraId="08B42798" w14:textId="77777777" w:rsidR="00000000" w:rsidRDefault="007F1284">
      <w:pPr>
        <w:rPr>
          <w:rFonts w:eastAsia="Times New Roman"/>
        </w:rPr>
      </w:pPr>
      <w:r>
        <w:rPr>
          <w:rFonts w:eastAsia="Times New Roman"/>
        </w:rPr>
        <w:pict w14:anchorId="611E8F94">
          <v:rect id="_x0000_i1029" style="width:0;height:1.5pt" o:hralign="center" o:hrstd="t" o:hr="t" fillcolor="#a0a0a0" stroked="f"/>
        </w:pict>
      </w:r>
    </w:p>
    <w:p w14:paraId="025FACF7" w14:textId="77777777" w:rsidR="00000000" w:rsidRDefault="007F1284">
      <w:pPr>
        <w:jc w:val="center"/>
        <w:divId w:val="160197417"/>
        <w:rPr>
          <w:rFonts w:eastAsia="Times New Roman"/>
        </w:rPr>
      </w:pPr>
      <w:r>
        <w:rPr>
          <w:rFonts w:eastAsia="Times New Roman"/>
          <w:b/>
          <w:bCs/>
          <w:color w:val="000000"/>
          <w:sz w:val="20"/>
          <w:szCs w:val="20"/>
        </w:rPr>
        <w:t>EQUITABLE HOLDINGS, INC.</w:t>
      </w:r>
    </w:p>
    <w:p w14:paraId="2B7B42CB" w14:textId="77777777" w:rsidR="00000000" w:rsidRDefault="007F1284">
      <w:pPr>
        <w:jc w:val="center"/>
        <w:divId w:val="160197417"/>
        <w:rPr>
          <w:rFonts w:eastAsia="Times New Roman"/>
        </w:rPr>
      </w:pPr>
      <w:r>
        <w:rPr>
          <w:rFonts w:eastAsia="Times New Roman"/>
          <w:b/>
          <w:bCs/>
          <w:color w:val="000000"/>
          <w:sz w:val="20"/>
          <w:szCs w:val="20"/>
        </w:rPr>
        <w:t>Consolidated Balance Sheets</w:t>
      </w:r>
    </w:p>
    <w:p w14:paraId="32BE2F08" w14:textId="77777777" w:rsidR="00000000" w:rsidRDefault="007F1284">
      <w:pPr>
        <w:jc w:val="center"/>
        <w:divId w:val="160197417"/>
        <w:rPr>
          <w:rFonts w:eastAsia="Times New Roman"/>
        </w:rPr>
      </w:pPr>
      <w:r>
        <w:rPr>
          <w:rFonts w:eastAsia="Times New Roman"/>
          <w:b/>
          <w:bCs/>
          <w:color w:val="000000"/>
          <w:sz w:val="20"/>
          <w:szCs w:val="20"/>
        </w:rPr>
        <w:t>March 31, 2022 (Unaudited) and December 31, 2021</w:t>
      </w:r>
    </w:p>
    <w:tbl>
      <w:tblPr>
        <w:tblW w:w="4994" w:type="pct"/>
        <w:jc w:val="center"/>
        <w:tblCellMar>
          <w:top w:w="15" w:type="dxa"/>
          <w:left w:w="15" w:type="dxa"/>
          <w:bottom w:w="15" w:type="dxa"/>
          <w:right w:w="15" w:type="dxa"/>
        </w:tblCellMar>
        <w:tblLook w:val="04A0" w:firstRow="1" w:lastRow="0" w:firstColumn="1" w:lastColumn="0" w:noHBand="0" w:noVBand="1"/>
      </w:tblPr>
      <w:tblGrid>
        <w:gridCol w:w="40"/>
        <w:gridCol w:w="6094"/>
        <w:gridCol w:w="38"/>
        <w:gridCol w:w="120"/>
        <w:gridCol w:w="805"/>
        <w:gridCol w:w="36"/>
        <w:gridCol w:w="36"/>
        <w:gridCol w:w="36"/>
        <w:gridCol w:w="36"/>
        <w:gridCol w:w="120"/>
        <w:gridCol w:w="899"/>
        <w:gridCol w:w="36"/>
      </w:tblGrid>
      <w:tr w:rsidR="00000000" w14:paraId="0D8E5E94" w14:textId="77777777">
        <w:trPr>
          <w:jc w:val="center"/>
        </w:trPr>
        <w:tc>
          <w:tcPr>
            <w:tcW w:w="50" w:type="pct"/>
            <w:vAlign w:val="center"/>
            <w:hideMark/>
          </w:tcPr>
          <w:p w14:paraId="451F02BF" w14:textId="77777777" w:rsidR="00000000" w:rsidRDefault="007F1284">
            <w:pPr>
              <w:jc w:val="center"/>
              <w:rPr>
                <w:rFonts w:eastAsia="Times New Roman"/>
              </w:rPr>
            </w:pPr>
          </w:p>
        </w:tc>
        <w:tc>
          <w:tcPr>
            <w:tcW w:w="3698" w:type="pct"/>
            <w:vAlign w:val="center"/>
            <w:hideMark/>
          </w:tcPr>
          <w:p w14:paraId="51B9461B" w14:textId="77777777" w:rsidR="00000000" w:rsidRDefault="007F1284">
            <w:pPr>
              <w:spacing w:after="100"/>
              <w:rPr>
                <w:rFonts w:eastAsia="Times New Roman"/>
                <w:sz w:val="20"/>
                <w:szCs w:val="20"/>
              </w:rPr>
            </w:pPr>
          </w:p>
        </w:tc>
        <w:tc>
          <w:tcPr>
            <w:tcW w:w="5" w:type="pct"/>
            <w:vAlign w:val="center"/>
            <w:hideMark/>
          </w:tcPr>
          <w:p w14:paraId="4BC36927" w14:textId="77777777" w:rsidR="00000000" w:rsidRDefault="007F1284">
            <w:pPr>
              <w:spacing w:after="100"/>
              <w:rPr>
                <w:rFonts w:eastAsia="Times New Roman"/>
                <w:sz w:val="20"/>
                <w:szCs w:val="20"/>
              </w:rPr>
            </w:pPr>
          </w:p>
        </w:tc>
        <w:tc>
          <w:tcPr>
            <w:tcW w:w="50" w:type="pct"/>
            <w:vAlign w:val="center"/>
            <w:hideMark/>
          </w:tcPr>
          <w:p w14:paraId="22A5D3DD" w14:textId="77777777" w:rsidR="00000000" w:rsidRDefault="007F1284">
            <w:pPr>
              <w:spacing w:after="100"/>
              <w:rPr>
                <w:rFonts w:eastAsia="Times New Roman"/>
                <w:sz w:val="20"/>
                <w:szCs w:val="20"/>
              </w:rPr>
            </w:pPr>
          </w:p>
        </w:tc>
        <w:tc>
          <w:tcPr>
            <w:tcW w:w="511" w:type="pct"/>
            <w:vAlign w:val="center"/>
            <w:hideMark/>
          </w:tcPr>
          <w:p w14:paraId="4EBD7ED4" w14:textId="77777777" w:rsidR="00000000" w:rsidRDefault="007F1284">
            <w:pPr>
              <w:spacing w:after="100"/>
              <w:rPr>
                <w:rFonts w:eastAsia="Times New Roman"/>
                <w:sz w:val="20"/>
                <w:szCs w:val="20"/>
              </w:rPr>
            </w:pPr>
          </w:p>
        </w:tc>
        <w:tc>
          <w:tcPr>
            <w:tcW w:w="5" w:type="pct"/>
            <w:vAlign w:val="center"/>
            <w:hideMark/>
          </w:tcPr>
          <w:p w14:paraId="56B77809" w14:textId="77777777" w:rsidR="00000000" w:rsidRDefault="007F1284">
            <w:pPr>
              <w:spacing w:after="100"/>
              <w:rPr>
                <w:rFonts w:eastAsia="Times New Roman"/>
                <w:sz w:val="20"/>
                <w:szCs w:val="20"/>
              </w:rPr>
            </w:pPr>
          </w:p>
        </w:tc>
        <w:tc>
          <w:tcPr>
            <w:tcW w:w="5" w:type="pct"/>
            <w:vAlign w:val="center"/>
            <w:hideMark/>
          </w:tcPr>
          <w:p w14:paraId="5784D61F" w14:textId="77777777" w:rsidR="00000000" w:rsidRDefault="007F1284">
            <w:pPr>
              <w:spacing w:after="100"/>
              <w:rPr>
                <w:rFonts w:eastAsia="Times New Roman"/>
                <w:sz w:val="20"/>
                <w:szCs w:val="20"/>
              </w:rPr>
            </w:pPr>
          </w:p>
        </w:tc>
        <w:tc>
          <w:tcPr>
            <w:tcW w:w="23" w:type="pct"/>
            <w:vAlign w:val="center"/>
            <w:hideMark/>
          </w:tcPr>
          <w:p w14:paraId="1E174FD6" w14:textId="77777777" w:rsidR="00000000" w:rsidRDefault="007F1284">
            <w:pPr>
              <w:spacing w:after="100"/>
              <w:rPr>
                <w:rFonts w:eastAsia="Times New Roman"/>
                <w:sz w:val="20"/>
                <w:szCs w:val="20"/>
              </w:rPr>
            </w:pPr>
          </w:p>
        </w:tc>
        <w:tc>
          <w:tcPr>
            <w:tcW w:w="5" w:type="pct"/>
            <w:vAlign w:val="center"/>
            <w:hideMark/>
          </w:tcPr>
          <w:p w14:paraId="7F5E7FC8" w14:textId="77777777" w:rsidR="00000000" w:rsidRDefault="007F1284">
            <w:pPr>
              <w:spacing w:after="100"/>
              <w:rPr>
                <w:rFonts w:eastAsia="Times New Roman"/>
                <w:sz w:val="20"/>
                <w:szCs w:val="20"/>
              </w:rPr>
            </w:pPr>
          </w:p>
        </w:tc>
        <w:tc>
          <w:tcPr>
            <w:tcW w:w="50" w:type="pct"/>
            <w:vAlign w:val="center"/>
            <w:hideMark/>
          </w:tcPr>
          <w:p w14:paraId="675920F4" w14:textId="77777777" w:rsidR="00000000" w:rsidRDefault="007F1284">
            <w:pPr>
              <w:spacing w:after="100"/>
              <w:rPr>
                <w:rFonts w:eastAsia="Times New Roman"/>
                <w:sz w:val="20"/>
                <w:szCs w:val="20"/>
              </w:rPr>
            </w:pPr>
          </w:p>
        </w:tc>
        <w:tc>
          <w:tcPr>
            <w:tcW w:w="592" w:type="pct"/>
            <w:vAlign w:val="center"/>
            <w:hideMark/>
          </w:tcPr>
          <w:p w14:paraId="61520FDF" w14:textId="77777777" w:rsidR="00000000" w:rsidRDefault="007F1284">
            <w:pPr>
              <w:spacing w:after="100"/>
              <w:rPr>
                <w:rFonts w:eastAsia="Times New Roman"/>
                <w:sz w:val="20"/>
                <w:szCs w:val="20"/>
              </w:rPr>
            </w:pPr>
          </w:p>
        </w:tc>
        <w:tc>
          <w:tcPr>
            <w:tcW w:w="5" w:type="pct"/>
            <w:vAlign w:val="center"/>
            <w:hideMark/>
          </w:tcPr>
          <w:p w14:paraId="2437D90C" w14:textId="77777777" w:rsidR="00000000" w:rsidRDefault="007F1284">
            <w:pPr>
              <w:spacing w:after="100"/>
              <w:rPr>
                <w:rFonts w:eastAsia="Times New Roman"/>
                <w:sz w:val="20"/>
                <w:szCs w:val="20"/>
              </w:rPr>
            </w:pPr>
          </w:p>
        </w:tc>
      </w:tr>
      <w:tr w:rsidR="00000000" w14:paraId="76ED7E56" w14:textId="77777777">
        <w:trPr>
          <w:jc w:val="center"/>
        </w:trPr>
        <w:tc>
          <w:tcPr>
            <w:tcW w:w="0" w:type="auto"/>
            <w:gridSpan w:val="3"/>
            <w:vAlign w:val="center"/>
            <w:hideMark/>
          </w:tcPr>
          <w:p w14:paraId="29CF169A" w14:textId="77777777" w:rsidR="00000000" w:rsidRDefault="007F1284">
            <w:pPr>
              <w:spacing w:after="100"/>
              <w:rPr>
                <w:rFonts w:eastAsia="Times New Roman"/>
                <w:sz w:val="20"/>
                <w:szCs w:val="20"/>
              </w:rPr>
            </w:pPr>
          </w:p>
        </w:tc>
        <w:tc>
          <w:tcPr>
            <w:tcW w:w="0" w:type="auto"/>
            <w:gridSpan w:val="3"/>
            <w:vAlign w:val="center"/>
            <w:hideMark/>
          </w:tcPr>
          <w:p w14:paraId="08A2ECB0" w14:textId="77777777" w:rsidR="00000000" w:rsidRDefault="007F1284">
            <w:pPr>
              <w:spacing w:after="100"/>
              <w:rPr>
                <w:rFonts w:eastAsia="Times New Roman"/>
                <w:sz w:val="20"/>
                <w:szCs w:val="20"/>
              </w:rPr>
            </w:pPr>
          </w:p>
        </w:tc>
        <w:tc>
          <w:tcPr>
            <w:tcW w:w="0" w:type="auto"/>
            <w:vAlign w:val="center"/>
            <w:hideMark/>
          </w:tcPr>
          <w:p w14:paraId="6D5ECE23" w14:textId="77777777" w:rsidR="00000000" w:rsidRDefault="007F1284">
            <w:pPr>
              <w:spacing w:after="100"/>
              <w:rPr>
                <w:rFonts w:eastAsia="Times New Roman"/>
                <w:sz w:val="20"/>
                <w:szCs w:val="20"/>
              </w:rPr>
            </w:pPr>
          </w:p>
        </w:tc>
        <w:tc>
          <w:tcPr>
            <w:tcW w:w="0" w:type="auto"/>
            <w:vAlign w:val="center"/>
            <w:hideMark/>
          </w:tcPr>
          <w:p w14:paraId="69170960" w14:textId="77777777" w:rsidR="00000000" w:rsidRDefault="007F1284">
            <w:pPr>
              <w:spacing w:after="100"/>
              <w:rPr>
                <w:rFonts w:eastAsia="Times New Roman"/>
                <w:sz w:val="20"/>
                <w:szCs w:val="20"/>
              </w:rPr>
            </w:pPr>
          </w:p>
        </w:tc>
        <w:tc>
          <w:tcPr>
            <w:tcW w:w="0" w:type="auto"/>
            <w:vAlign w:val="center"/>
            <w:hideMark/>
          </w:tcPr>
          <w:p w14:paraId="33CFA109" w14:textId="77777777" w:rsidR="00000000" w:rsidRDefault="007F1284">
            <w:pPr>
              <w:spacing w:after="100"/>
              <w:rPr>
                <w:rFonts w:eastAsia="Times New Roman"/>
                <w:sz w:val="20"/>
                <w:szCs w:val="20"/>
              </w:rPr>
            </w:pPr>
          </w:p>
        </w:tc>
        <w:tc>
          <w:tcPr>
            <w:tcW w:w="0" w:type="auto"/>
            <w:vAlign w:val="center"/>
            <w:hideMark/>
          </w:tcPr>
          <w:p w14:paraId="3F61A518" w14:textId="77777777" w:rsidR="00000000" w:rsidRDefault="007F1284">
            <w:pPr>
              <w:spacing w:after="100"/>
              <w:rPr>
                <w:rFonts w:eastAsia="Times New Roman"/>
                <w:sz w:val="20"/>
                <w:szCs w:val="20"/>
              </w:rPr>
            </w:pPr>
          </w:p>
        </w:tc>
        <w:tc>
          <w:tcPr>
            <w:tcW w:w="0" w:type="auto"/>
            <w:vAlign w:val="center"/>
            <w:hideMark/>
          </w:tcPr>
          <w:p w14:paraId="200766DB" w14:textId="77777777" w:rsidR="00000000" w:rsidRDefault="007F1284">
            <w:pPr>
              <w:spacing w:after="100"/>
              <w:rPr>
                <w:rFonts w:eastAsia="Times New Roman"/>
                <w:sz w:val="20"/>
                <w:szCs w:val="20"/>
              </w:rPr>
            </w:pPr>
          </w:p>
        </w:tc>
        <w:tc>
          <w:tcPr>
            <w:tcW w:w="0" w:type="auto"/>
            <w:vAlign w:val="center"/>
            <w:hideMark/>
          </w:tcPr>
          <w:p w14:paraId="5701B0EE" w14:textId="77777777" w:rsidR="00000000" w:rsidRDefault="007F1284">
            <w:pPr>
              <w:spacing w:after="100"/>
              <w:rPr>
                <w:rFonts w:eastAsia="Times New Roman"/>
                <w:sz w:val="20"/>
                <w:szCs w:val="20"/>
              </w:rPr>
            </w:pPr>
          </w:p>
        </w:tc>
      </w:tr>
      <w:tr w:rsidR="00000000" w14:paraId="577631C0" w14:textId="77777777">
        <w:trPr>
          <w:jc w:val="center"/>
        </w:trPr>
        <w:tc>
          <w:tcPr>
            <w:tcW w:w="0" w:type="auto"/>
            <w:gridSpan w:val="3"/>
            <w:tcMar>
              <w:top w:w="0" w:type="dxa"/>
              <w:left w:w="20" w:type="dxa"/>
              <w:bottom w:w="0" w:type="dxa"/>
              <w:right w:w="20" w:type="dxa"/>
            </w:tcMar>
            <w:vAlign w:val="center"/>
            <w:hideMark/>
          </w:tcPr>
          <w:p w14:paraId="1014AE51"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47023AF" w14:textId="77777777" w:rsidR="00000000" w:rsidRDefault="007F1284">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14:paraId="5D15A446" w14:textId="77777777" w:rsidR="00000000" w:rsidRDefault="007F128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224BF802" w14:textId="77777777" w:rsidR="00000000" w:rsidRDefault="007F1284">
            <w:pPr>
              <w:spacing w:after="100"/>
              <w:jc w:val="center"/>
              <w:rPr>
                <w:rFonts w:eastAsia="Times New Roman"/>
              </w:rPr>
            </w:pPr>
            <w:r>
              <w:rPr>
                <w:rFonts w:eastAsia="Times New Roman"/>
                <w:color w:val="000000"/>
                <w:sz w:val="16"/>
                <w:szCs w:val="16"/>
              </w:rPr>
              <w:t>December 31, 2021</w:t>
            </w:r>
          </w:p>
        </w:tc>
      </w:tr>
      <w:tr w:rsidR="00000000" w14:paraId="15E729E9" w14:textId="77777777">
        <w:trPr>
          <w:jc w:val="center"/>
        </w:trPr>
        <w:tc>
          <w:tcPr>
            <w:tcW w:w="0" w:type="auto"/>
            <w:gridSpan w:val="3"/>
            <w:tcMar>
              <w:top w:w="0" w:type="dxa"/>
              <w:left w:w="20" w:type="dxa"/>
              <w:bottom w:w="0" w:type="dxa"/>
              <w:right w:w="20" w:type="dxa"/>
            </w:tcMar>
            <w:vAlign w:val="center"/>
            <w:hideMark/>
          </w:tcPr>
          <w:p w14:paraId="6C5F8876" w14:textId="77777777" w:rsidR="00000000" w:rsidRDefault="007F128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802FE6B" w14:textId="77777777" w:rsidR="00000000" w:rsidRDefault="007F1284">
            <w:pPr>
              <w:spacing w:after="100"/>
              <w:jc w:val="center"/>
              <w:rPr>
                <w:rFonts w:eastAsia="Times New Roman"/>
              </w:rPr>
            </w:pPr>
            <w:r>
              <w:rPr>
                <w:rFonts w:eastAsia="Times New Roman"/>
                <w:color w:val="000000"/>
                <w:sz w:val="20"/>
                <w:szCs w:val="20"/>
              </w:rPr>
              <w:t>(in millions, except share data)</w:t>
            </w:r>
          </w:p>
        </w:tc>
      </w:tr>
      <w:tr w:rsidR="00000000" w14:paraId="4E5A7C00" w14:textId="77777777">
        <w:trPr>
          <w:jc w:val="center"/>
        </w:trPr>
        <w:tc>
          <w:tcPr>
            <w:tcW w:w="0" w:type="auto"/>
            <w:gridSpan w:val="3"/>
            <w:tcMar>
              <w:top w:w="30" w:type="dxa"/>
              <w:left w:w="20" w:type="dxa"/>
              <w:bottom w:w="30" w:type="dxa"/>
              <w:right w:w="20" w:type="dxa"/>
            </w:tcMar>
            <w:hideMark/>
          </w:tcPr>
          <w:p w14:paraId="603F9DB8" w14:textId="77777777" w:rsidR="00000000" w:rsidRDefault="007F1284">
            <w:pPr>
              <w:spacing w:after="100"/>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14:paraId="03928007"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26463A67"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3B3B2F" w14:textId="77777777" w:rsidR="00000000" w:rsidRDefault="007F1284">
            <w:pPr>
              <w:spacing w:after="100"/>
              <w:rPr>
                <w:rFonts w:eastAsia="Times New Roman"/>
                <w:sz w:val="20"/>
                <w:szCs w:val="20"/>
              </w:rPr>
            </w:pPr>
          </w:p>
        </w:tc>
      </w:tr>
      <w:tr w:rsidR="00000000" w14:paraId="0CC6E57E" w14:textId="77777777">
        <w:trPr>
          <w:jc w:val="center"/>
        </w:trPr>
        <w:tc>
          <w:tcPr>
            <w:tcW w:w="0" w:type="auto"/>
            <w:gridSpan w:val="3"/>
            <w:shd w:val="clear" w:color="auto" w:fill="FFFFFF"/>
            <w:tcMar>
              <w:top w:w="30" w:type="dxa"/>
              <w:left w:w="20" w:type="dxa"/>
              <w:bottom w:w="30" w:type="dxa"/>
              <w:right w:w="20" w:type="dxa"/>
            </w:tcMar>
            <w:hideMark/>
          </w:tcPr>
          <w:p w14:paraId="0053E4A5" w14:textId="77777777" w:rsidR="00000000" w:rsidRDefault="007F1284">
            <w:pPr>
              <w:spacing w:after="100"/>
              <w:rPr>
                <w:rFonts w:eastAsia="Times New Roman"/>
              </w:rPr>
            </w:pPr>
            <w:r>
              <w:rPr>
                <w:rFonts w:eastAsia="Times New Roman"/>
                <w:color w:val="000000"/>
                <w:sz w:val="20"/>
                <w:szCs w:val="20"/>
              </w:rPr>
              <w:t>Investments:</w:t>
            </w:r>
          </w:p>
        </w:tc>
        <w:tc>
          <w:tcPr>
            <w:tcW w:w="0" w:type="auto"/>
            <w:gridSpan w:val="3"/>
            <w:shd w:val="clear" w:color="auto" w:fill="FFFFFF"/>
            <w:tcMar>
              <w:top w:w="0" w:type="dxa"/>
              <w:left w:w="20" w:type="dxa"/>
              <w:bottom w:w="0" w:type="dxa"/>
              <w:right w:w="20" w:type="dxa"/>
            </w:tcMar>
            <w:vAlign w:val="center"/>
            <w:hideMark/>
          </w:tcPr>
          <w:p w14:paraId="2D773CD9"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661F6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D0BBF1" w14:textId="77777777" w:rsidR="00000000" w:rsidRDefault="007F1284">
            <w:pPr>
              <w:spacing w:after="100"/>
              <w:rPr>
                <w:rFonts w:eastAsia="Times New Roman"/>
                <w:sz w:val="20"/>
                <w:szCs w:val="20"/>
              </w:rPr>
            </w:pPr>
          </w:p>
        </w:tc>
      </w:tr>
      <w:tr w:rsidR="00000000" w14:paraId="4B069DE0" w14:textId="77777777">
        <w:trPr>
          <w:jc w:val="center"/>
        </w:trPr>
        <w:tc>
          <w:tcPr>
            <w:tcW w:w="0" w:type="auto"/>
            <w:gridSpan w:val="3"/>
            <w:shd w:val="clear" w:color="auto" w:fill="CCEEFF"/>
            <w:tcMar>
              <w:top w:w="30" w:type="dxa"/>
              <w:left w:w="20" w:type="dxa"/>
              <w:bottom w:w="30" w:type="dxa"/>
              <w:right w:w="20" w:type="dxa"/>
            </w:tcMar>
            <w:hideMark/>
          </w:tcPr>
          <w:p w14:paraId="455EDD8D" w14:textId="77777777" w:rsidR="00000000" w:rsidRDefault="007F1284">
            <w:pPr>
              <w:spacing w:after="100"/>
              <w:divId w:val="923101591"/>
              <w:rPr>
                <w:rFonts w:eastAsia="Times New Roman"/>
              </w:rPr>
            </w:pPr>
            <w:r>
              <w:rPr>
                <w:rFonts w:eastAsia="Times New Roman"/>
                <w:color w:val="000000"/>
                <w:sz w:val="20"/>
                <w:szCs w:val="20"/>
              </w:rPr>
              <w:t>Fixed maturities available-for-sale, at fair value (amortized cost of $73,694 and $73,429) (allowance for credit losses of $21 and $22)</w:t>
            </w:r>
          </w:p>
        </w:tc>
        <w:tc>
          <w:tcPr>
            <w:tcW w:w="0" w:type="auto"/>
            <w:shd w:val="clear" w:color="auto" w:fill="CCEEFF"/>
            <w:tcMar>
              <w:top w:w="30" w:type="dxa"/>
              <w:left w:w="20" w:type="dxa"/>
              <w:bottom w:w="30" w:type="dxa"/>
              <w:right w:w="0" w:type="dxa"/>
            </w:tcMar>
            <w:vAlign w:val="bottom"/>
            <w:hideMark/>
          </w:tcPr>
          <w:p w14:paraId="63664EB3"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6E6191E" w14:textId="77777777" w:rsidR="00000000" w:rsidRDefault="007F1284">
            <w:pPr>
              <w:spacing w:after="100"/>
              <w:jc w:val="right"/>
              <w:rPr>
                <w:rFonts w:eastAsia="Times New Roman"/>
              </w:rPr>
            </w:pPr>
            <w:r>
              <w:rPr>
                <w:rFonts w:eastAsia="Times New Roman"/>
                <w:b/>
                <w:bCs/>
                <w:color w:val="000000"/>
                <w:sz w:val="20"/>
                <w:szCs w:val="20"/>
              </w:rPr>
              <w:t>72,386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45E89E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DD8CB4"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36BC629"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89DD487" w14:textId="77777777" w:rsidR="00000000" w:rsidRDefault="007F1284">
            <w:pPr>
              <w:spacing w:after="100"/>
              <w:jc w:val="right"/>
              <w:rPr>
                <w:rFonts w:eastAsia="Times New Roman"/>
              </w:rPr>
            </w:pPr>
            <w:r>
              <w:rPr>
                <w:rFonts w:eastAsia="Times New Roman"/>
                <w:color w:val="000000"/>
                <w:sz w:val="20"/>
                <w:szCs w:val="20"/>
              </w:rPr>
              <w:t>78,216 </w:t>
            </w:r>
          </w:p>
        </w:tc>
        <w:tc>
          <w:tcPr>
            <w:tcW w:w="0" w:type="auto"/>
            <w:shd w:val="clear" w:color="auto" w:fill="CCEEFF"/>
            <w:tcMar>
              <w:top w:w="30" w:type="dxa"/>
              <w:left w:w="0" w:type="dxa"/>
              <w:bottom w:w="30" w:type="dxa"/>
              <w:right w:w="20" w:type="dxa"/>
            </w:tcMar>
            <w:vAlign w:val="bottom"/>
            <w:hideMark/>
          </w:tcPr>
          <w:p w14:paraId="59EF43BD" w14:textId="77777777" w:rsidR="00000000" w:rsidRDefault="007F1284">
            <w:pPr>
              <w:spacing w:after="100"/>
              <w:jc w:val="right"/>
              <w:rPr>
                <w:rFonts w:eastAsia="Times New Roman"/>
              </w:rPr>
            </w:pPr>
          </w:p>
        </w:tc>
      </w:tr>
      <w:tr w:rsidR="00000000" w14:paraId="799B3BD6" w14:textId="77777777">
        <w:trPr>
          <w:jc w:val="center"/>
        </w:trPr>
        <w:tc>
          <w:tcPr>
            <w:tcW w:w="0" w:type="auto"/>
            <w:gridSpan w:val="3"/>
            <w:shd w:val="clear" w:color="auto" w:fill="FFFFFF"/>
            <w:tcMar>
              <w:top w:w="30" w:type="dxa"/>
              <w:left w:w="20" w:type="dxa"/>
              <w:bottom w:w="30" w:type="dxa"/>
              <w:right w:w="20" w:type="dxa"/>
            </w:tcMar>
            <w:hideMark/>
          </w:tcPr>
          <w:p w14:paraId="57E369A6" w14:textId="77777777" w:rsidR="00000000" w:rsidRDefault="007F1284">
            <w:pPr>
              <w:spacing w:after="100"/>
              <w:divId w:val="2054770372"/>
              <w:rPr>
                <w:rFonts w:eastAsia="Times New Roman"/>
              </w:rPr>
            </w:pPr>
            <w:r>
              <w:rPr>
                <w:rFonts w:eastAsia="Times New Roman"/>
                <w:color w:val="000000"/>
                <w:sz w:val="20"/>
                <w:szCs w:val="20"/>
              </w:rPr>
              <w:t>Fixed maturities, at fair value using the fair value option (1)</w:t>
            </w:r>
          </w:p>
        </w:tc>
        <w:tc>
          <w:tcPr>
            <w:tcW w:w="0" w:type="auto"/>
            <w:gridSpan w:val="2"/>
            <w:shd w:val="clear" w:color="auto" w:fill="FFFFFF"/>
            <w:tcMar>
              <w:top w:w="30" w:type="dxa"/>
              <w:left w:w="20" w:type="dxa"/>
              <w:bottom w:w="30" w:type="dxa"/>
              <w:right w:w="0" w:type="dxa"/>
            </w:tcMar>
            <w:vAlign w:val="bottom"/>
            <w:hideMark/>
          </w:tcPr>
          <w:p w14:paraId="4A58E5E3" w14:textId="77777777" w:rsidR="00000000" w:rsidRDefault="007F1284">
            <w:pPr>
              <w:spacing w:after="100"/>
              <w:jc w:val="right"/>
              <w:rPr>
                <w:rFonts w:eastAsia="Times New Roman"/>
              </w:rPr>
            </w:pPr>
            <w:r>
              <w:rPr>
                <w:rFonts w:eastAsia="Times New Roman"/>
                <w:b/>
                <w:bCs/>
                <w:color w:val="000000"/>
                <w:sz w:val="20"/>
                <w:szCs w:val="20"/>
              </w:rPr>
              <w:t>1,627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F78147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B64C1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91B193" w14:textId="77777777" w:rsidR="00000000" w:rsidRDefault="007F1284">
            <w:pPr>
              <w:spacing w:after="100"/>
              <w:jc w:val="right"/>
              <w:rPr>
                <w:rFonts w:eastAsia="Times New Roman"/>
              </w:rPr>
            </w:pPr>
            <w:r>
              <w:rPr>
                <w:rFonts w:eastAsia="Times New Roman"/>
                <w:color w:val="000000"/>
                <w:sz w:val="20"/>
                <w:szCs w:val="20"/>
              </w:rPr>
              <w:t>1,641 </w:t>
            </w:r>
          </w:p>
        </w:tc>
        <w:tc>
          <w:tcPr>
            <w:tcW w:w="0" w:type="auto"/>
            <w:shd w:val="clear" w:color="auto" w:fill="FFFFFF"/>
            <w:tcMar>
              <w:top w:w="30" w:type="dxa"/>
              <w:left w:w="0" w:type="dxa"/>
              <w:bottom w:w="30" w:type="dxa"/>
              <w:right w:w="20" w:type="dxa"/>
            </w:tcMar>
            <w:vAlign w:val="bottom"/>
            <w:hideMark/>
          </w:tcPr>
          <w:p w14:paraId="5856161D" w14:textId="77777777" w:rsidR="00000000" w:rsidRDefault="007F1284">
            <w:pPr>
              <w:spacing w:after="100"/>
              <w:jc w:val="right"/>
              <w:rPr>
                <w:rFonts w:eastAsia="Times New Roman"/>
              </w:rPr>
            </w:pPr>
          </w:p>
        </w:tc>
      </w:tr>
      <w:tr w:rsidR="00000000" w14:paraId="6C5D617F" w14:textId="77777777">
        <w:trPr>
          <w:jc w:val="center"/>
        </w:trPr>
        <w:tc>
          <w:tcPr>
            <w:tcW w:w="0" w:type="auto"/>
            <w:gridSpan w:val="3"/>
            <w:shd w:val="clear" w:color="auto" w:fill="CCEEFF"/>
            <w:tcMar>
              <w:top w:w="30" w:type="dxa"/>
              <w:left w:w="20" w:type="dxa"/>
              <w:bottom w:w="30" w:type="dxa"/>
              <w:right w:w="20" w:type="dxa"/>
            </w:tcMar>
            <w:hideMark/>
          </w:tcPr>
          <w:p w14:paraId="535370C2" w14:textId="77777777" w:rsidR="00000000" w:rsidRDefault="007F1284">
            <w:pPr>
              <w:spacing w:after="100"/>
              <w:divId w:val="1655260522"/>
              <w:rPr>
                <w:rFonts w:eastAsia="Times New Roman"/>
              </w:rPr>
            </w:pPr>
            <w:r>
              <w:rPr>
                <w:rFonts w:eastAsia="Times New Roman"/>
                <w:color w:val="000000"/>
                <w:sz w:val="20"/>
                <w:szCs w:val="20"/>
              </w:rPr>
              <w:t>Mortgage loans on real estate (net of allowance for credit losses of $53 and $62) (1)</w:t>
            </w:r>
          </w:p>
        </w:tc>
        <w:tc>
          <w:tcPr>
            <w:tcW w:w="0" w:type="auto"/>
            <w:gridSpan w:val="2"/>
            <w:shd w:val="clear" w:color="auto" w:fill="CCEEFF"/>
            <w:tcMar>
              <w:top w:w="30" w:type="dxa"/>
              <w:left w:w="20" w:type="dxa"/>
              <w:bottom w:w="30" w:type="dxa"/>
              <w:right w:w="0" w:type="dxa"/>
            </w:tcMar>
            <w:vAlign w:val="bottom"/>
            <w:hideMark/>
          </w:tcPr>
          <w:p w14:paraId="4319B198" w14:textId="77777777" w:rsidR="00000000" w:rsidRDefault="007F1284">
            <w:pPr>
              <w:spacing w:after="100"/>
              <w:jc w:val="right"/>
              <w:rPr>
                <w:rFonts w:eastAsia="Times New Roman"/>
              </w:rPr>
            </w:pPr>
            <w:r>
              <w:rPr>
                <w:rFonts w:eastAsia="Times New Roman"/>
                <w:b/>
                <w:bCs/>
                <w:color w:val="000000"/>
                <w:sz w:val="20"/>
                <w:szCs w:val="20"/>
              </w:rPr>
              <w:t>14,452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BBEFC5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E48E6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388AC4" w14:textId="77777777" w:rsidR="00000000" w:rsidRDefault="007F1284">
            <w:pPr>
              <w:spacing w:after="100"/>
              <w:jc w:val="right"/>
              <w:rPr>
                <w:rFonts w:eastAsia="Times New Roman"/>
              </w:rPr>
            </w:pPr>
            <w:r>
              <w:rPr>
                <w:rFonts w:eastAsia="Times New Roman"/>
                <w:color w:val="000000"/>
                <w:sz w:val="20"/>
                <w:szCs w:val="20"/>
              </w:rPr>
              <w:t>14,033 </w:t>
            </w:r>
          </w:p>
        </w:tc>
        <w:tc>
          <w:tcPr>
            <w:tcW w:w="0" w:type="auto"/>
            <w:shd w:val="clear" w:color="auto" w:fill="CCEEFF"/>
            <w:tcMar>
              <w:top w:w="30" w:type="dxa"/>
              <w:left w:w="0" w:type="dxa"/>
              <w:bottom w:w="30" w:type="dxa"/>
              <w:right w:w="20" w:type="dxa"/>
            </w:tcMar>
            <w:vAlign w:val="bottom"/>
            <w:hideMark/>
          </w:tcPr>
          <w:p w14:paraId="5B30709F" w14:textId="77777777" w:rsidR="00000000" w:rsidRDefault="007F1284">
            <w:pPr>
              <w:spacing w:after="100"/>
              <w:jc w:val="right"/>
              <w:rPr>
                <w:rFonts w:eastAsia="Times New Roman"/>
              </w:rPr>
            </w:pPr>
          </w:p>
        </w:tc>
      </w:tr>
      <w:tr w:rsidR="00000000" w14:paraId="3492EC31" w14:textId="77777777">
        <w:trPr>
          <w:jc w:val="center"/>
        </w:trPr>
        <w:tc>
          <w:tcPr>
            <w:tcW w:w="0" w:type="auto"/>
            <w:gridSpan w:val="3"/>
            <w:vAlign w:val="center"/>
            <w:hideMark/>
          </w:tcPr>
          <w:p w14:paraId="557227E4" w14:textId="77777777" w:rsidR="00000000" w:rsidRDefault="007F1284">
            <w:pPr>
              <w:spacing w:after="100"/>
              <w:jc w:val="right"/>
              <w:rPr>
                <w:rFonts w:eastAsia="Times New Roman"/>
                <w:sz w:val="20"/>
                <w:szCs w:val="20"/>
              </w:rPr>
            </w:pPr>
          </w:p>
        </w:tc>
        <w:tc>
          <w:tcPr>
            <w:tcW w:w="0" w:type="auto"/>
            <w:gridSpan w:val="3"/>
            <w:vAlign w:val="center"/>
            <w:hideMark/>
          </w:tcPr>
          <w:p w14:paraId="17713F41" w14:textId="77777777" w:rsidR="00000000" w:rsidRDefault="007F1284">
            <w:pPr>
              <w:spacing w:after="100"/>
              <w:rPr>
                <w:rFonts w:eastAsia="Times New Roman"/>
                <w:sz w:val="20"/>
                <w:szCs w:val="20"/>
              </w:rPr>
            </w:pPr>
          </w:p>
        </w:tc>
        <w:tc>
          <w:tcPr>
            <w:tcW w:w="0" w:type="auto"/>
            <w:gridSpan w:val="3"/>
            <w:vAlign w:val="center"/>
            <w:hideMark/>
          </w:tcPr>
          <w:p w14:paraId="6E9469E4" w14:textId="77777777" w:rsidR="00000000" w:rsidRDefault="007F1284">
            <w:pPr>
              <w:spacing w:after="100"/>
              <w:rPr>
                <w:rFonts w:eastAsia="Times New Roman"/>
                <w:sz w:val="20"/>
                <w:szCs w:val="20"/>
              </w:rPr>
            </w:pPr>
          </w:p>
        </w:tc>
        <w:tc>
          <w:tcPr>
            <w:tcW w:w="0" w:type="auto"/>
            <w:gridSpan w:val="3"/>
            <w:vAlign w:val="center"/>
            <w:hideMark/>
          </w:tcPr>
          <w:p w14:paraId="4EAF4265" w14:textId="77777777" w:rsidR="00000000" w:rsidRDefault="007F1284">
            <w:pPr>
              <w:spacing w:after="100"/>
              <w:rPr>
                <w:rFonts w:eastAsia="Times New Roman"/>
                <w:sz w:val="20"/>
                <w:szCs w:val="20"/>
              </w:rPr>
            </w:pPr>
          </w:p>
        </w:tc>
      </w:tr>
      <w:tr w:rsidR="00000000" w14:paraId="07E870F0" w14:textId="77777777">
        <w:trPr>
          <w:jc w:val="center"/>
        </w:trPr>
        <w:tc>
          <w:tcPr>
            <w:tcW w:w="0" w:type="auto"/>
            <w:gridSpan w:val="3"/>
            <w:shd w:val="clear" w:color="auto" w:fill="FFFFFF"/>
            <w:tcMar>
              <w:top w:w="30" w:type="dxa"/>
              <w:left w:w="155" w:type="dxa"/>
              <w:bottom w:w="30" w:type="dxa"/>
              <w:right w:w="20" w:type="dxa"/>
            </w:tcMar>
            <w:hideMark/>
          </w:tcPr>
          <w:p w14:paraId="037BE2EE" w14:textId="77777777" w:rsidR="00000000" w:rsidRDefault="007F1284">
            <w:pPr>
              <w:spacing w:after="100"/>
              <w:rPr>
                <w:rFonts w:eastAsia="Times New Roman"/>
              </w:rPr>
            </w:pPr>
            <w:r>
              <w:rPr>
                <w:rFonts w:eastAsia="Times New Roman"/>
                <w:color w:val="000000"/>
                <w:sz w:val="20"/>
                <w:szCs w:val="20"/>
              </w:rPr>
              <w:t>Policy loans</w:t>
            </w:r>
          </w:p>
        </w:tc>
        <w:tc>
          <w:tcPr>
            <w:tcW w:w="0" w:type="auto"/>
            <w:gridSpan w:val="2"/>
            <w:shd w:val="clear" w:color="auto" w:fill="FFFFFF"/>
            <w:tcMar>
              <w:top w:w="30" w:type="dxa"/>
              <w:left w:w="20" w:type="dxa"/>
              <w:bottom w:w="30" w:type="dxa"/>
              <w:right w:w="0" w:type="dxa"/>
            </w:tcMar>
            <w:vAlign w:val="bottom"/>
            <w:hideMark/>
          </w:tcPr>
          <w:p w14:paraId="42BD70BE" w14:textId="77777777" w:rsidR="00000000" w:rsidRDefault="007F1284">
            <w:pPr>
              <w:spacing w:after="100"/>
              <w:jc w:val="right"/>
              <w:rPr>
                <w:rFonts w:eastAsia="Times New Roman"/>
              </w:rPr>
            </w:pPr>
            <w:r>
              <w:rPr>
                <w:rFonts w:eastAsia="Times New Roman"/>
                <w:b/>
                <w:bCs/>
                <w:color w:val="000000"/>
                <w:sz w:val="20"/>
                <w:szCs w:val="20"/>
              </w:rPr>
              <w:t>4,010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89B104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CC32C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C5FFE7" w14:textId="77777777" w:rsidR="00000000" w:rsidRDefault="007F1284">
            <w:pPr>
              <w:spacing w:after="100"/>
              <w:jc w:val="right"/>
              <w:rPr>
                <w:rFonts w:eastAsia="Times New Roman"/>
              </w:rPr>
            </w:pPr>
            <w:r>
              <w:rPr>
                <w:rFonts w:eastAsia="Times New Roman"/>
                <w:color w:val="000000"/>
                <w:sz w:val="20"/>
                <w:szCs w:val="20"/>
              </w:rPr>
              <w:t>4,024 </w:t>
            </w:r>
          </w:p>
        </w:tc>
        <w:tc>
          <w:tcPr>
            <w:tcW w:w="0" w:type="auto"/>
            <w:shd w:val="clear" w:color="auto" w:fill="FFFFFF"/>
            <w:tcMar>
              <w:top w:w="30" w:type="dxa"/>
              <w:left w:w="0" w:type="dxa"/>
              <w:bottom w:w="30" w:type="dxa"/>
              <w:right w:w="20" w:type="dxa"/>
            </w:tcMar>
            <w:vAlign w:val="bottom"/>
            <w:hideMark/>
          </w:tcPr>
          <w:p w14:paraId="51F6E628" w14:textId="77777777" w:rsidR="00000000" w:rsidRDefault="007F1284">
            <w:pPr>
              <w:spacing w:after="100"/>
              <w:jc w:val="right"/>
              <w:rPr>
                <w:rFonts w:eastAsia="Times New Roman"/>
              </w:rPr>
            </w:pPr>
          </w:p>
        </w:tc>
      </w:tr>
      <w:tr w:rsidR="00000000" w14:paraId="02FBD119" w14:textId="77777777">
        <w:trPr>
          <w:jc w:val="center"/>
        </w:trPr>
        <w:tc>
          <w:tcPr>
            <w:tcW w:w="0" w:type="auto"/>
            <w:gridSpan w:val="3"/>
            <w:shd w:val="clear" w:color="auto" w:fill="CCEEFF"/>
            <w:tcMar>
              <w:top w:w="30" w:type="dxa"/>
              <w:left w:w="155" w:type="dxa"/>
              <w:bottom w:w="30" w:type="dxa"/>
              <w:right w:w="20" w:type="dxa"/>
            </w:tcMar>
            <w:hideMark/>
          </w:tcPr>
          <w:p w14:paraId="7B4169F2" w14:textId="77777777" w:rsidR="00000000" w:rsidRDefault="007F1284">
            <w:pPr>
              <w:spacing w:after="100"/>
              <w:rPr>
                <w:rFonts w:eastAsia="Times New Roman"/>
              </w:rPr>
            </w:pPr>
            <w:r>
              <w:rPr>
                <w:rFonts w:eastAsia="Times New Roman"/>
                <w:color w:val="000000"/>
                <w:sz w:val="20"/>
                <w:szCs w:val="20"/>
              </w:rPr>
              <w:t>Other equity investments (1)</w:t>
            </w:r>
          </w:p>
        </w:tc>
        <w:tc>
          <w:tcPr>
            <w:tcW w:w="0" w:type="auto"/>
            <w:gridSpan w:val="2"/>
            <w:shd w:val="clear" w:color="auto" w:fill="CCEEFF"/>
            <w:tcMar>
              <w:top w:w="30" w:type="dxa"/>
              <w:left w:w="20" w:type="dxa"/>
              <w:bottom w:w="30" w:type="dxa"/>
              <w:right w:w="0" w:type="dxa"/>
            </w:tcMar>
            <w:vAlign w:val="bottom"/>
            <w:hideMark/>
          </w:tcPr>
          <w:p w14:paraId="178A630D" w14:textId="77777777" w:rsidR="00000000" w:rsidRDefault="007F1284">
            <w:pPr>
              <w:spacing w:after="100"/>
              <w:jc w:val="right"/>
              <w:rPr>
                <w:rFonts w:eastAsia="Times New Roman"/>
              </w:rPr>
            </w:pPr>
            <w:r>
              <w:rPr>
                <w:rFonts w:eastAsia="Times New Roman"/>
                <w:b/>
                <w:bCs/>
                <w:color w:val="000000"/>
                <w:sz w:val="20"/>
                <w:szCs w:val="20"/>
              </w:rPr>
              <w:t>3,087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306A03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3C7A0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222C8B" w14:textId="77777777" w:rsidR="00000000" w:rsidRDefault="007F1284">
            <w:pPr>
              <w:spacing w:after="100"/>
              <w:jc w:val="right"/>
              <w:rPr>
                <w:rFonts w:eastAsia="Times New Roman"/>
              </w:rPr>
            </w:pPr>
            <w:r>
              <w:rPr>
                <w:rFonts w:eastAsia="Times New Roman"/>
                <w:color w:val="000000"/>
                <w:sz w:val="20"/>
                <w:szCs w:val="20"/>
              </w:rPr>
              <w:t>2,975 </w:t>
            </w:r>
          </w:p>
        </w:tc>
        <w:tc>
          <w:tcPr>
            <w:tcW w:w="0" w:type="auto"/>
            <w:shd w:val="clear" w:color="auto" w:fill="CCEEFF"/>
            <w:tcMar>
              <w:top w:w="30" w:type="dxa"/>
              <w:left w:w="0" w:type="dxa"/>
              <w:bottom w:w="30" w:type="dxa"/>
              <w:right w:w="20" w:type="dxa"/>
            </w:tcMar>
            <w:vAlign w:val="bottom"/>
            <w:hideMark/>
          </w:tcPr>
          <w:p w14:paraId="7913ADB4" w14:textId="77777777" w:rsidR="00000000" w:rsidRDefault="007F1284">
            <w:pPr>
              <w:spacing w:after="100"/>
              <w:jc w:val="right"/>
              <w:rPr>
                <w:rFonts w:eastAsia="Times New Roman"/>
              </w:rPr>
            </w:pPr>
          </w:p>
        </w:tc>
      </w:tr>
      <w:tr w:rsidR="00000000" w14:paraId="050AAC11" w14:textId="77777777">
        <w:trPr>
          <w:jc w:val="center"/>
        </w:trPr>
        <w:tc>
          <w:tcPr>
            <w:tcW w:w="0" w:type="auto"/>
            <w:gridSpan w:val="3"/>
            <w:shd w:val="clear" w:color="auto" w:fill="FFFFFF"/>
            <w:tcMar>
              <w:top w:w="30" w:type="dxa"/>
              <w:left w:w="155" w:type="dxa"/>
              <w:bottom w:w="30" w:type="dxa"/>
              <w:right w:w="20" w:type="dxa"/>
            </w:tcMar>
            <w:hideMark/>
          </w:tcPr>
          <w:p w14:paraId="1191658E" w14:textId="77777777" w:rsidR="00000000" w:rsidRDefault="007F1284">
            <w:pPr>
              <w:spacing w:after="100"/>
              <w:rPr>
                <w:rFonts w:eastAsia="Times New Roman"/>
              </w:rPr>
            </w:pPr>
            <w:r>
              <w:rPr>
                <w:rFonts w:eastAsia="Times New Roman"/>
                <w:color w:val="000000"/>
                <w:sz w:val="20"/>
                <w:szCs w:val="20"/>
              </w:rPr>
              <w:t>Trading securities, at fair value</w:t>
            </w:r>
          </w:p>
        </w:tc>
        <w:tc>
          <w:tcPr>
            <w:tcW w:w="0" w:type="auto"/>
            <w:gridSpan w:val="2"/>
            <w:shd w:val="clear" w:color="auto" w:fill="FFFFFF"/>
            <w:tcMar>
              <w:top w:w="30" w:type="dxa"/>
              <w:left w:w="20" w:type="dxa"/>
              <w:bottom w:w="30" w:type="dxa"/>
              <w:right w:w="0" w:type="dxa"/>
            </w:tcMar>
            <w:vAlign w:val="bottom"/>
            <w:hideMark/>
          </w:tcPr>
          <w:p w14:paraId="11F1B848" w14:textId="77777777" w:rsidR="00000000" w:rsidRDefault="007F1284">
            <w:pPr>
              <w:spacing w:after="100"/>
              <w:jc w:val="right"/>
              <w:rPr>
                <w:rFonts w:eastAsia="Times New Roman"/>
              </w:rPr>
            </w:pPr>
            <w:r>
              <w:rPr>
                <w:rFonts w:eastAsia="Times New Roman"/>
                <w:b/>
                <w:bCs/>
                <w:color w:val="000000"/>
                <w:sz w:val="20"/>
                <w:szCs w:val="20"/>
              </w:rPr>
              <w:t>589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137556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D459E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8A2565" w14:textId="77777777" w:rsidR="00000000" w:rsidRDefault="007F1284">
            <w:pPr>
              <w:spacing w:after="100"/>
              <w:jc w:val="right"/>
              <w:rPr>
                <w:rFonts w:eastAsia="Times New Roman"/>
              </w:rPr>
            </w:pPr>
            <w:r>
              <w:rPr>
                <w:rFonts w:eastAsia="Times New Roman"/>
                <w:color w:val="000000"/>
                <w:sz w:val="20"/>
                <w:szCs w:val="20"/>
              </w:rPr>
              <w:t>631 </w:t>
            </w:r>
          </w:p>
        </w:tc>
        <w:tc>
          <w:tcPr>
            <w:tcW w:w="0" w:type="auto"/>
            <w:shd w:val="clear" w:color="auto" w:fill="FFFFFF"/>
            <w:tcMar>
              <w:top w:w="30" w:type="dxa"/>
              <w:left w:w="0" w:type="dxa"/>
              <w:bottom w:w="30" w:type="dxa"/>
              <w:right w:w="20" w:type="dxa"/>
            </w:tcMar>
            <w:vAlign w:val="bottom"/>
            <w:hideMark/>
          </w:tcPr>
          <w:p w14:paraId="39C9929F" w14:textId="77777777" w:rsidR="00000000" w:rsidRDefault="007F1284">
            <w:pPr>
              <w:spacing w:after="100"/>
              <w:jc w:val="right"/>
              <w:rPr>
                <w:rFonts w:eastAsia="Times New Roman"/>
              </w:rPr>
            </w:pPr>
          </w:p>
        </w:tc>
      </w:tr>
      <w:tr w:rsidR="00000000" w14:paraId="620BBCE1" w14:textId="77777777">
        <w:trPr>
          <w:jc w:val="center"/>
        </w:trPr>
        <w:tc>
          <w:tcPr>
            <w:tcW w:w="0" w:type="auto"/>
            <w:gridSpan w:val="3"/>
            <w:shd w:val="clear" w:color="auto" w:fill="CCEEFF"/>
            <w:tcMar>
              <w:top w:w="30" w:type="dxa"/>
              <w:left w:w="155" w:type="dxa"/>
              <w:bottom w:w="30" w:type="dxa"/>
              <w:right w:w="20" w:type="dxa"/>
            </w:tcMar>
            <w:hideMark/>
          </w:tcPr>
          <w:p w14:paraId="0577B48A" w14:textId="77777777" w:rsidR="00000000" w:rsidRDefault="007F1284">
            <w:pPr>
              <w:spacing w:after="100"/>
              <w:rPr>
                <w:rFonts w:eastAsia="Times New Roman"/>
              </w:rPr>
            </w:pPr>
            <w:r>
              <w:rPr>
                <w:rFonts w:eastAsia="Times New Roman"/>
                <w:color w:val="000000"/>
                <w:sz w:val="20"/>
                <w:szCs w:val="20"/>
              </w:rPr>
              <w:t>Other invested assets (1)</w:t>
            </w:r>
          </w:p>
        </w:tc>
        <w:tc>
          <w:tcPr>
            <w:tcW w:w="0" w:type="auto"/>
            <w:gridSpan w:val="2"/>
            <w:shd w:val="clear" w:color="auto" w:fill="CCEEFF"/>
            <w:tcMar>
              <w:top w:w="30" w:type="dxa"/>
              <w:left w:w="20" w:type="dxa"/>
              <w:bottom w:w="30" w:type="dxa"/>
              <w:right w:w="0" w:type="dxa"/>
            </w:tcMar>
            <w:vAlign w:val="bottom"/>
            <w:hideMark/>
          </w:tcPr>
          <w:p w14:paraId="5C55B3A0" w14:textId="77777777" w:rsidR="00000000" w:rsidRDefault="007F1284">
            <w:pPr>
              <w:spacing w:after="100"/>
              <w:jc w:val="right"/>
              <w:rPr>
                <w:rFonts w:eastAsia="Times New Roman"/>
              </w:rPr>
            </w:pPr>
            <w:r>
              <w:rPr>
                <w:rFonts w:eastAsia="Times New Roman"/>
                <w:b/>
                <w:bCs/>
                <w:color w:val="000000"/>
                <w:sz w:val="20"/>
                <w:szCs w:val="20"/>
              </w:rPr>
              <w:t>2,625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ED8E26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719A9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44C6FC" w14:textId="77777777" w:rsidR="00000000" w:rsidRDefault="007F1284">
            <w:pPr>
              <w:spacing w:after="100"/>
              <w:jc w:val="right"/>
              <w:rPr>
                <w:rFonts w:eastAsia="Times New Roman"/>
              </w:rPr>
            </w:pPr>
            <w:r>
              <w:rPr>
                <w:rFonts w:eastAsia="Times New Roman"/>
                <w:color w:val="000000"/>
                <w:sz w:val="20"/>
                <w:szCs w:val="20"/>
              </w:rPr>
              <w:t>3,591 </w:t>
            </w:r>
          </w:p>
        </w:tc>
        <w:tc>
          <w:tcPr>
            <w:tcW w:w="0" w:type="auto"/>
            <w:shd w:val="clear" w:color="auto" w:fill="CCEEFF"/>
            <w:tcMar>
              <w:top w:w="30" w:type="dxa"/>
              <w:left w:w="0" w:type="dxa"/>
              <w:bottom w:w="30" w:type="dxa"/>
              <w:right w:w="20" w:type="dxa"/>
            </w:tcMar>
            <w:vAlign w:val="bottom"/>
            <w:hideMark/>
          </w:tcPr>
          <w:p w14:paraId="6F927E7F" w14:textId="77777777" w:rsidR="00000000" w:rsidRDefault="007F1284">
            <w:pPr>
              <w:spacing w:after="100"/>
              <w:jc w:val="right"/>
              <w:rPr>
                <w:rFonts w:eastAsia="Times New Roman"/>
              </w:rPr>
            </w:pPr>
          </w:p>
        </w:tc>
      </w:tr>
      <w:tr w:rsidR="00000000" w14:paraId="32C8934A" w14:textId="77777777">
        <w:trPr>
          <w:jc w:val="center"/>
        </w:trPr>
        <w:tc>
          <w:tcPr>
            <w:tcW w:w="0" w:type="auto"/>
            <w:gridSpan w:val="3"/>
            <w:shd w:val="clear" w:color="auto" w:fill="FFFFFF"/>
            <w:tcMar>
              <w:top w:w="30" w:type="dxa"/>
              <w:left w:w="380" w:type="dxa"/>
              <w:bottom w:w="30" w:type="dxa"/>
              <w:right w:w="20" w:type="dxa"/>
            </w:tcMar>
            <w:hideMark/>
          </w:tcPr>
          <w:p w14:paraId="7759EF8F" w14:textId="77777777" w:rsidR="00000000" w:rsidRDefault="007F1284">
            <w:pPr>
              <w:spacing w:after="100"/>
              <w:rPr>
                <w:rFonts w:eastAsia="Times New Roman"/>
              </w:rPr>
            </w:pPr>
            <w:r>
              <w:rPr>
                <w:rFonts w:eastAsia="Times New Roman"/>
                <w:color w:val="000000"/>
                <w:sz w:val="20"/>
                <w:szCs w:val="20"/>
              </w:rPr>
              <w:t>Total investments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482966" w14:textId="77777777" w:rsidR="00000000" w:rsidRDefault="007F1284">
            <w:pPr>
              <w:spacing w:after="100"/>
              <w:jc w:val="right"/>
              <w:rPr>
                <w:rFonts w:eastAsia="Times New Roman"/>
              </w:rPr>
            </w:pPr>
            <w:r>
              <w:rPr>
                <w:rFonts w:eastAsia="Times New Roman"/>
                <w:b/>
                <w:bCs/>
                <w:color w:val="000000"/>
                <w:sz w:val="20"/>
                <w:szCs w:val="20"/>
              </w:rPr>
              <w:t>98,776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690FF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971FE6"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8AF7D05" w14:textId="77777777" w:rsidR="00000000" w:rsidRDefault="007F1284">
            <w:pPr>
              <w:spacing w:after="100"/>
              <w:jc w:val="right"/>
              <w:rPr>
                <w:rFonts w:eastAsia="Times New Roman"/>
              </w:rPr>
            </w:pPr>
            <w:r>
              <w:rPr>
                <w:rFonts w:eastAsia="Times New Roman"/>
                <w:color w:val="000000"/>
                <w:sz w:val="20"/>
                <w:szCs w:val="20"/>
              </w:rPr>
              <w:t>105,111 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5BE0B6" w14:textId="77777777" w:rsidR="00000000" w:rsidRDefault="007F1284">
            <w:pPr>
              <w:spacing w:after="100"/>
              <w:jc w:val="right"/>
              <w:rPr>
                <w:rFonts w:eastAsia="Times New Roman"/>
              </w:rPr>
            </w:pPr>
          </w:p>
        </w:tc>
      </w:tr>
      <w:tr w:rsidR="00000000" w14:paraId="3C404DD2" w14:textId="77777777">
        <w:trPr>
          <w:jc w:val="center"/>
        </w:trPr>
        <w:tc>
          <w:tcPr>
            <w:tcW w:w="0" w:type="auto"/>
            <w:gridSpan w:val="3"/>
            <w:shd w:val="clear" w:color="auto" w:fill="CCEEFF"/>
            <w:tcMar>
              <w:top w:w="30" w:type="dxa"/>
              <w:left w:w="20" w:type="dxa"/>
              <w:bottom w:w="30" w:type="dxa"/>
              <w:right w:w="20" w:type="dxa"/>
            </w:tcMar>
            <w:hideMark/>
          </w:tcPr>
          <w:p w14:paraId="53C74A62" w14:textId="77777777" w:rsidR="00000000" w:rsidRDefault="007F1284">
            <w:pPr>
              <w:spacing w:after="100"/>
              <w:rPr>
                <w:rFonts w:eastAsia="Times New Roman"/>
              </w:rPr>
            </w:pPr>
            <w:r>
              <w:rPr>
                <w:rFonts w:eastAsia="Times New Roman"/>
                <w:color w:val="000000"/>
                <w:sz w:val="20"/>
                <w:szCs w:val="20"/>
              </w:rPr>
              <w:lastRenderedPageBreak/>
              <w:t>Cash and cash equivalents (1)</w:t>
            </w:r>
          </w:p>
        </w:tc>
        <w:tc>
          <w:tcPr>
            <w:tcW w:w="0" w:type="auto"/>
            <w:gridSpan w:val="2"/>
            <w:shd w:val="clear" w:color="auto" w:fill="CCEEFF"/>
            <w:tcMar>
              <w:top w:w="30" w:type="dxa"/>
              <w:left w:w="20" w:type="dxa"/>
              <w:bottom w:w="30" w:type="dxa"/>
              <w:right w:w="0" w:type="dxa"/>
            </w:tcMar>
            <w:vAlign w:val="bottom"/>
            <w:hideMark/>
          </w:tcPr>
          <w:p w14:paraId="1F7D7CE7" w14:textId="77777777" w:rsidR="00000000" w:rsidRDefault="007F1284">
            <w:pPr>
              <w:spacing w:after="100"/>
              <w:jc w:val="right"/>
              <w:rPr>
                <w:rFonts w:eastAsia="Times New Roman"/>
              </w:rPr>
            </w:pPr>
            <w:r>
              <w:rPr>
                <w:rFonts w:eastAsia="Times New Roman"/>
                <w:b/>
                <w:bCs/>
                <w:color w:val="000000"/>
                <w:sz w:val="20"/>
                <w:szCs w:val="20"/>
              </w:rPr>
              <w:t>5,713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C2D619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05B61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289C0D" w14:textId="77777777" w:rsidR="00000000" w:rsidRDefault="007F1284">
            <w:pPr>
              <w:spacing w:after="100"/>
              <w:jc w:val="right"/>
              <w:rPr>
                <w:rFonts w:eastAsia="Times New Roman"/>
              </w:rPr>
            </w:pPr>
            <w:r>
              <w:rPr>
                <w:rFonts w:eastAsia="Times New Roman"/>
                <w:color w:val="000000"/>
                <w:sz w:val="20"/>
                <w:szCs w:val="20"/>
              </w:rPr>
              <w:t>5,188 </w:t>
            </w:r>
          </w:p>
        </w:tc>
        <w:tc>
          <w:tcPr>
            <w:tcW w:w="0" w:type="auto"/>
            <w:shd w:val="clear" w:color="auto" w:fill="CCEEFF"/>
            <w:tcMar>
              <w:top w:w="30" w:type="dxa"/>
              <w:left w:w="0" w:type="dxa"/>
              <w:bottom w:w="30" w:type="dxa"/>
              <w:right w:w="20" w:type="dxa"/>
            </w:tcMar>
            <w:vAlign w:val="bottom"/>
            <w:hideMark/>
          </w:tcPr>
          <w:p w14:paraId="12F781EE" w14:textId="77777777" w:rsidR="00000000" w:rsidRDefault="007F1284">
            <w:pPr>
              <w:spacing w:after="100"/>
              <w:jc w:val="right"/>
              <w:rPr>
                <w:rFonts w:eastAsia="Times New Roman"/>
              </w:rPr>
            </w:pPr>
          </w:p>
        </w:tc>
      </w:tr>
      <w:tr w:rsidR="00000000" w14:paraId="68D34BB7" w14:textId="77777777">
        <w:trPr>
          <w:jc w:val="center"/>
        </w:trPr>
        <w:tc>
          <w:tcPr>
            <w:tcW w:w="0" w:type="auto"/>
            <w:gridSpan w:val="3"/>
            <w:shd w:val="clear" w:color="auto" w:fill="FFFFFF"/>
            <w:tcMar>
              <w:top w:w="30" w:type="dxa"/>
              <w:left w:w="20" w:type="dxa"/>
              <w:bottom w:w="30" w:type="dxa"/>
              <w:right w:w="20" w:type="dxa"/>
            </w:tcMar>
            <w:hideMark/>
          </w:tcPr>
          <w:p w14:paraId="09F63A46" w14:textId="77777777" w:rsidR="00000000" w:rsidRDefault="007F1284">
            <w:pPr>
              <w:spacing w:after="100"/>
              <w:rPr>
                <w:rFonts w:eastAsia="Times New Roman"/>
              </w:rPr>
            </w:pPr>
            <w:r>
              <w:rPr>
                <w:rFonts w:eastAsia="Times New Roman"/>
                <w:color w:val="000000"/>
                <w:sz w:val="20"/>
                <w:szCs w:val="20"/>
              </w:rPr>
              <w:t>Cash and securities segregated, at fair value</w:t>
            </w:r>
          </w:p>
        </w:tc>
        <w:tc>
          <w:tcPr>
            <w:tcW w:w="0" w:type="auto"/>
            <w:gridSpan w:val="2"/>
            <w:shd w:val="clear" w:color="auto" w:fill="FFFFFF"/>
            <w:tcMar>
              <w:top w:w="30" w:type="dxa"/>
              <w:left w:w="20" w:type="dxa"/>
              <w:bottom w:w="30" w:type="dxa"/>
              <w:right w:w="0" w:type="dxa"/>
            </w:tcMar>
            <w:vAlign w:val="bottom"/>
            <w:hideMark/>
          </w:tcPr>
          <w:p w14:paraId="46263FC2" w14:textId="77777777" w:rsidR="00000000" w:rsidRDefault="007F1284">
            <w:pPr>
              <w:spacing w:after="100"/>
              <w:jc w:val="right"/>
              <w:rPr>
                <w:rFonts w:eastAsia="Times New Roman"/>
              </w:rPr>
            </w:pPr>
            <w:r>
              <w:rPr>
                <w:rFonts w:eastAsia="Times New Roman"/>
                <w:b/>
                <w:bCs/>
                <w:color w:val="000000"/>
                <w:sz w:val="20"/>
                <w:szCs w:val="20"/>
              </w:rPr>
              <w:t>1,693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468D56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CEFDA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E4A19E" w14:textId="77777777" w:rsidR="00000000" w:rsidRDefault="007F1284">
            <w:pPr>
              <w:spacing w:after="100"/>
              <w:jc w:val="right"/>
              <w:rPr>
                <w:rFonts w:eastAsia="Times New Roman"/>
              </w:rPr>
            </w:pPr>
            <w:r>
              <w:rPr>
                <w:rFonts w:eastAsia="Times New Roman"/>
                <w:color w:val="000000"/>
                <w:sz w:val="20"/>
                <w:szCs w:val="20"/>
              </w:rPr>
              <w:t>1,504 </w:t>
            </w:r>
          </w:p>
        </w:tc>
        <w:tc>
          <w:tcPr>
            <w:tcW w:w="0" w:type="auto"/>
            <w:shd w:val="clear" w:color="auto" w:fill="FFFFFF"/>
            <w:tcMar>
              <w:top w:w="30" w:type="dxa"/>
              <w:left w:w="0" w:type="dxa"/>
              <w:bottom w:w="30" w:type="dxa"/>
              <w:right w:w="20" w:type="dxa"/>
            </w:tcMar>
            <w:vAlign w:val="bottom"/>
            <w:hideMark/>
          </w:tcPr>
          <w:p w14:paraId="4518F09B" w14:textId="77777777" w:rsidR="00000000" w:rsidRDefault="007F1284">
            <w:pPr>
              <w:spacing w:after="100"/>
              <w:jc w:val="right"/>
              <w:rPr>
                <w:rFonts w:eastAsia="Times New Roman"/>
              </w:rPr>
            </w:pPr>
          </w:p>
        </w:tc>
      </w:tr>
      <w:tr w:rsidR="00000000" w14:paraId="6B7E97A0" w14:textId="77777777">
        <w:trPr>
          <w:jc w:val="center"/>
        </w:trPr>
        <w:tc>
          <w:tcPr>
            <w:tcW w:w="0" w:type="auto"/>
            <w:gridSpan w:val="3"/>
            <w:shd w:val="clear" w:color="auto" w:fill="CCEEFF"/>
            <w:tcMar>
              <w:top w:w="30" w:type="dxa"/>
              <w:left w:w="20" w:type="dxa"/>
              <w:bottom w:w="30" w:type="dxa"/>
              <w:right w:w="20" w:type="dxa"/>
            </w:tcMar>
            <w:hideMark/>
          </w:tcPr>
          <w:p w14:paraId="0D0C8A6B" w14:textId="77777777" w:rsidR="00000000" w:rsidRDefault="007F1284">
            <w:pPr>
              <w:spacing w:after="100"/>
              <w:rPr>
                <w:rFonts w:eastAsia="Times New Roman"/>
              </w:rPr>
            </w:pPr>
            <w:r>
              <w:rPr>
                <w:rFonts w:eastAsia="Times New Roman"/>
                <w:color w:val="000000"/>
                <w:sz w:val="20"/>
                <w:szCs w:val="20"/>
              </w:rPr>
              <w:t>Broker-dealer related receivables</w:t>
            </w:r>
          </w:p>
        </w:tc>
        <w:tc>
          <w:tcPr>
            <w:tcW w:w="0" w:type="auto"/>
            <w:gridSpan w:val="2"/>
            <w:shd w:val="clear" w:color="auto" w:fill="CCEEFF"/>
            <w:tcMar>
              <w:top w:w="30" w:type="dxa"/>
              <w:left w:w="20" w:type="dxa"/>
              <w:bottom w:w="30" w:type="dxa"/>
              <w:right w:w="0" w:type="dxa"/>
            </w:tcMar>
            <w:vAlign w:val="bottom"/>
            <w:hideMark/>
          </w:tcPr>
          <w:p w14:paraId="3526E3AB" w14:textId="77777777" w:rsidR="00000000" w:rsidRDefault="007F1284">
            <w:pPr>
              <w:spacing w:after="100"/>
              <w:jc w:val="right"/>
              <w:rPr>
                <w:rFonts w:eastAsia="Times New Roman"/>
              </w:rPr>
            </w:pPr>
            <w:r>
              <w:rPr>
                <w:rFonts w:eastAsia="Times New Roman"/>
                <w:b/>
                <w:bCs/>
                <w:color w:val="000000"/>
                <w:sz w:val="20"/>
                <w:szCs w:val="20"/>
              </w:rPr>
              <w:t>2,744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FF8E4D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6F33F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2A59BD" w14:textId="77777777" w:rsidR="00000000" w:rsidRDefault="007F1284">
            <w:pPr>
              <w:spacing w:after="100"/>
              <w:jc w:val="right"/>
              <w:rPr>
                <w:rFonts w:eastAsia="Times New Roman"/>
              </w:rPr>
            </w:pPr>
            <w:r>
              <w:rPr>
                <w:rFonts w:eastAsia="Times New Roman"/>
                <w:color w:val="000000"/>
                <w:sz w:val="20"/>
                <w:szCs w:val="20"/>
              </w:rPr>
              <w:t>2,599 </w:t>
            </w:r>
          </w:p>
        </w:tc>
        <w:tc>
          <w:tcPr>
            <w:tcW w:w="0" w:type="auto"/>
            <w:shd w:val="clear" w:color="auto" w:fill="CCEEFF"/>
            <w:tcMar>
              <w:top w:w="30" w:type="dxa"/>
              <w:left w:w="0" w:type="dxa"/>
              <w:bottom w:w="30" w:type="dxa"/>
              <w:right w:w="20" w:type="dxa"/>
            </w:tcMar>
            <w:vAlign w:val="bottom"/>
            <w:hideMark/>
          </w:tcPr>
          <w:p w14:paraId="4EC15FA2" w14:textId="77777777" w:rsidR="00000000" w:rsidRDefault="007F1284">
            <w:pPr>
              <w:spacing w:after="100"/>
              <w:jc w:val="right"/>
              <w:rPr>
                <w:rFonts w:eastAsia="Times New Roman"/>
              </w:rPr>
            </w:pPr>
          </w:p>
        </w:tc>
      </w:tr>
      <w:tr w:rsidR="00000000" w14:paraId="0ECEF240" w14:textId="77777777">
        <w:trPr>
          <w:jc w:val="center"/>
        </w:trPr>
        <w:tc>
          <w:tcPr>
            <w:tcW w:w="0" w:type="auto"/>
            <w:gridSpan w:val="3"/>
            <w:shd w:val="clear" w:color="auto" w:fill="FFFFFF"/>
            <w:tcMar>
              <w:top w:w="30" w:type="dxa"/>
              <w:left w:w="20" w:type="dxa"/>
              <w:bottom w:w="30" w:type="dxa"/>
              <w:right w:w="20" w:type="dxa"/>
            </w:tcMar>
            <w:hideMark/>
          </w:tcPr>
          <w:p w14:paraId="728BC3CB" w14:textId="77777777" w:rsidR="00000000" w:rsidRDefault="007F1284">
            <w:pPr>
              <w:spacing w:after="100"/>
              <w:rPr>
                <w:rFonts w:eastAsia="Times New Roman"/>
              </w:rPr>
            </w:pPr>
            <w:r>
              <w:rPr>
                <w:rFonts w:eastAsia="Times New Roman"/>
                <w:color w:val="000000"/>
                <w:sz w:val="20"/>
                <w:szCs w:val="20"/>
              </w:rPr>
              <w:t>Deferred policy acquisition costs</w:t>
            </w:r>
          </w:p>
        </w:tc>
        <w:tc>
          <w:tcPr>
            <w:tcW w:w="0" w:type="auto"/>
            <w:gridSpan w:val="2"/>
            <w:shd w:val="clear" w:color="auto" w:fill="FFFFFF"/>
            <w:tcMar>
              <w:top w:w="30" w:type="dxa"/>
              <w:left w:w="20" w:type="dxa"/>
              <w:bottom w:w="30" w:type="dxa"/>
              <w:right w:w="0" w:type="dxa"/>
            </w:tcMar>
            <w:vAlign w:val="bottom"/>
            <w:hideMark/>
          </w:tcPr>
          <w:p w14:paraId="76E32786" w14:textId="77777777" w:rsidR="00000000" w:rsidRDefault="007F1284">
            <w:pPr>
              <w:spacing w:after="100"/>
              <w:jc w:val="right"/>
              <w:rPr>
                <w:rFonts w:eastAsia="Times New Roman"/>
              </w:rPr>
            </w:pPr>
            <w:r>
              <w:rPr>
                <w:rFonts w:eastAsia="Times New Roman"/>
                <w:b/>
                <w:bCs/>
                <w:color w:val="000000"/>
                <w:sz w:val="20"/>
                <w:szCs w:val="20"/>
              </w:rPr>
              <w:t>6,592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370255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5600A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6301E4" w14:textId="77777777" w:rsidR="00000000" w:rsidRDefault="007F1284">
            <w:pPr>
              <w:spacing w:after="100"/>
              <w:jc w:val="right"/>
              <w:rPr>
                <w:rFonts w:eastAsia="Times New Roman"/>
              </w:rPr>
            </w:pPr>
            <w:r>
              <w:rPr>
                <w:rFonts w:eastAsia="Times New Roman"/>
                <w:color w:val="000000"/>
                <w:sz w:val="20"/>
                <w:szCs w:val="20"/>
              </w:rPr>
              <w:t>5,491 </w:t>
            </w:r>
          </w:p>
        </w:tc>
        <w:tc>
          <w:tcPr>
            <w:tcW w:w="0" w:type="auto"/>
            <w:shd w:val="clear" w:color="auto" w:fill="FFFFFF"/>
            <w:tcMar>
              <w:top w:w="30" w:type="dxa"/>
              <w:left w:w="0" w:type="dxa"/>
              <w:bottom w:w="30" w:type="dxa"/>
              <w:right w:w="20" w:type="dxa"/>
            </w:tcMar>
            <w:vAlign w:val="bottom"/>
            <w:hideMark/>
          </w:tcPr>
          <w:p w14:paraId="374C8D21" w14:textId="77777777" w:rsidR="00000000" w:rsidRDefault="007F1284">
            <w:pPr>
              <w:spacing w:after="100"/>
              <w:jc w:val="right"/>
              <w:rPr>
                <w:rFonts w:eastAsia="Times New Roman"/>
              </w:rPr>
            </w:pPr>
          </w:p>
        </w:tc>
      </w:tr>
      <w:tr w:rsidR="00000000" w14:paraId="1A3F399C" w14:textId="77777777">
        <w:trPr>
          <w:jc w:val="center"/>
        </w:trPr>
        <w:tc>
          <w:tcPr>
            <w:tcW w:w="0" w:type="auto"/>
            <w:gridSpan w:val="3"/>
            <w:shd w:val="clear" w:color="auto" w:fill="CCEEFF"/>
            <w:tcMar>
              <w:top w:w="30" w:type="dxa"/>
              <w:left w:w="20" w:type="dxa"/>
              <w:bottom w:w="30" w:type="dxa"/>
              <w:right w:w="20" w:type="dxa"/>
            </w:tcMar>
            <w:hideMark/>
          </w:tcPr>
          <w:p w14:paraId="34302AC3" w14:textId="77777777" w:rsidR="00000000" w:rsidRDefault="007F1284">
            <w:pPr>
              <w:spacing w:after="100"/>
              <w:rPr>
                <w:rFonts w:eastAsia="Times New Roman"/>
              </w:rPr>
            </w:pPr>
            <w:r>
              <w:rPr>
                <w:rFonts w:eastAsia="Times New Roman"/>
                <w:color w:val="000000"/>
                <w:sz w:val="20"/>
                <w:szCs w:val="20"/>
              </w:rPr>
              <w:t>Goodwill and other intangible assets, net</w:t>
            </w:r>
          </w:p>
        </w:tc>
        <w:tc>
          <w:tcPr>
            <w:tcW w:w="0" w:type="auto"/>
            <w:gridSpan w:val="2"/>
            <w:shd w:val="clear" w:color="auto" w:fill="CCEEFF"/>
            <w:tcMar>
              <w:top w:w="30" w:type="dxa"/>
              <w:left w:w="20" w:type="dxa"/>
              <w:bottom w:w="30" w:type="dxa"/>
              <w:right w:w="0" w:type="dxa"/>
            </w:tcMar>
            <w:vAlign w:val="bottom"/>
            <w:hideMark/>
          </w:tcPr>
          <w:p w14:paraId="36E54672" w14:textId="77777777" w:rsidR="00000000" w:rsidRDefault="007F1284">
            <w:pPr>
              <w:spacing w:after="100"/>
              <w:jc w:val="right"/>
              <w:rPr>
                <w:rFonts w:eastAsia="Times New Roman"/>
              </w:rPr>
            </w:pPr>
            <w:r>
              <w:rPr>
                <w:rFonts w:eastAsia="Times New Roman"/>
                <w:b/>
                <w:bCs/>
                <w:color w:val="000000"/>
                <w:sz w:val="20"/>
                <w:szCs w:val="20"/>
              </w:rPr>
              <w:t>4,723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4CC417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F7E84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964C7A" w14:textId="77777777" w:rsidR="00000000" w:rsidRDefault="007F1284">
            <w:pPr>
              <w:spacing w:after="100"/>
              <w:jc w:val="right"/>
              <w:rPr>
                <w:rFonts w:eastAsia="Times New Roman"/>
              </w:rPr>
            </w:pPr>
            <w:r>
              <w:rPr>
                <w:rFonts w:eastAsia="Times New Roman"/>
                <w:color w:val="000000"/>
                <w:sz w:val="20"/>
                <w:szCs w:val="20"/>
              </w:rPr>
              <w:t>4,728 </w:t>
            </w:r>
          </w:p>
        </w:tc>
        <w:tc>
          <w:tcPr>
            <w:tcW w:w="0" w:type="auto"/>
            <w:shd w:val="clear" w:color="auto" w:fill="CCEEFF"/>
            <w:tcMar>
              <w:top w:w="30" w:type="dxa"/>
              <w:left w:w="0" w:type="dxa"/>
              <w:bottom w:w="30" w:type="dxa"/>
              <w:right w:w="20" w:type="dxa"/>
            </w:tcMar>
            <w:vAlign w:val="bottom"/>
            <w:hideMark/>
          </w:tcPr>
          <w:p w14:paraId="08009ACC" w14:textId="77777777" w:rsidR="00000000" w:rsidRDefault="007F1284">
            <w:pPr>
              <w:spacing w:after="100"/>
              <w:jc w:val="right"/>
              <w:rPr>
                <w:rFonts w:eastAsia="Times New Roman"/>
              </w:rPr>
            </w:pPr>
          </w:p>
        </w:tc>
      </w:tr>
      <w:tr w:rsidR="00000000" w14:paraId="1B7DF74A" w14:textId="77777777">
        <w:trPr>
          <w:jc w:val="center"/>
        </w:trPr>
        <w:tc>
          <w:tcPr>
            <w:tcW w:w="0" w:type="auto"/>
            <w:gridSpan w:val="3"/>
            <w:shd w:val="clear" w:color="auto" w:fill="FFFFFF"/>
            <w:tcMar>
              <w:top w:w="30" w:type="dxa"/>
              <w:left w:w="20" w:type="dxa"/>
              <w:bottom w:w="30" w:type="dxa"/>
              <w:right w:w="20" w:type="dxa"/>
            </w:tcMar>
            <w:hideMark/>
          </w:tcPr>
          <w:p w14:paraId="0691E3AD" w14:textId="77777777" w:rsidR="00000000" w:rsidRDefault="007F1284">
            <w:pPr>
              <w:spacing w:after="100"/>
              <w:divId w:val="231282443"/>
              <w:rPr>
                <w:rFonts w:eastAsia="Times New Roman"/>
              </w:rPr>
            </w:pPr>
            <w:r>
              <w:rPr>
                <w:rFonts w:eastAsia="Times New Roman"/>
                <w:color w:val="000000"/>
                <w:sz w:val="20"/>
                <w:szCs w:val="20"/>
              </w:rPr>
              <w:t>Amounts due from reinsurers (allowance for credit losses of $5 and $5) (includes amounts accounted for at fair value of $5,056 and $5,813) (3)</w:t>
            </w:r>
          </w:p>
        </w:tc>
        <w:tc>
          <w:tcPr>
            <w:tcW w:w="0" w:type="auto"/>
            <w:gridSpan w:val="2"/>
            <w:shd w:val="clear" w:color="auto" w:fill="FFFFFF"/>
            <w:tcMar>
              <w:top w:w="30" w:type="dxa"/>
              <w:left w:w="20" w:type="dxa"/>
              <w:bottom w:w="30" w:type="dxa"/>
              <w:right w:w="0" w:type="dxa"/>
            </w:tcMar>
            <w:vAlign w:val="bottom"/>
            <w:hideMark/>
          </w:tcPr>
          <w:p w14:paraId="25D81AB2" w14:textId="77777777" w:rsidR="00000000" w:rsidRDefault="007F1284">
            <w:pPr>
              <w:spacing w:after="100"/>
              <w:jc w:val="right"/>
              <w:rPr>
                <w:rFonts w:eastAsia="Times New Roman"/>
              </w:rPr>
            </w:pPr>
            <w:r>
              <w:rPr>
                <w:rFonts w:eastAsia="Times New Roman"/>
                <w:b/>
                <w:bCs/>
                <w:color w:val="000000"/>
                <w:sz w:val="20"/>
                <w:szCs w:val="20"/>
              </w:rPr>
              <w:t>14,060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E84F70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04C11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71A180" w14:textId="77777777" w:rsidR="00000000" w:rsidRDefault="007F1284">
            <w:pPr>
              <w:spacing w:after="100"/>
              <w:jc w:val="right"/>
              <w:rPr>
                <w:rFonts w:eastAsia="Times New Roman"/>
              </w:rPr>
            </w:pPr>
            <w:r>
              <w:rPr>
                <w:rFonts w:eastAsia="Times New Roman"/>
                <w:color w:val="000000"/>
                <w:sz w:val="20"/>
                <w:szCs w:val="20"/>
              </w:rPr>
              <w:t>14,679 </w:t>
            </w:r>
          </w:p>
        </w:tc>
        <w:tc>
          <w:tcPr>
            <w:tcW w:w="0" w:type="auto"/>
            <w:shd w:val="clear" w:color="auto" w:fill="FFFFFF"/>
            <w:tcMar>
              <w:top w:w="30" w:type="dxa"/>
              <w:left w:w="0" w:type="dxa"/>
              <w:bottom w:w="30" w:type="dxa"/>
              <w:right w:w="20" w:type="dxa"/>
            </w:tcMar>
            <w:vAlign w:val="bottom"/>
            <w:hideMark/>
          </w:tcPr>
          <w:p w14:paraId="7D4D59E1" w14:textId="77777777" w:rsidR="00000000" w:rsidRDefault="007F1284">
            <w:pPr>
              <w:spacing w:after="100"/>
              <w:jc w:val="right"/>
              <w:rPr>
                <w:rFonts w:eastAsia="Times New Roman"/>
              </w:rPr>
            </w:pPr>
          </w:p>
        </w:tc>
      </w:tr>
      <w:tr w:rsidR="00000000" w14:paraId="312D12E5" w14:textId="77777777">
        <w:trPr>
          <w:jc w:val="center"/>
        </w:trPr>
        <w:tc>
          <w:tcPr>
            <w:tcW w:w="0" w:type="auto"/>
            <w:gridSpan w:val="3"/>
            <w:vAlign w:val="center"/>
            <w:hideMark/>
          </w:tcPr>
          <w:p w14:paraId="4A8490BF" w14:textId="77777777" w:rsidR="00000000" w:rsidRDefault="007F1284">
            <w:pPr>
              <w:spacing w:after="100"/>
              <w:jc w:val="right"/>
              <w:rPr>
                <w:rFonts w:eastAsia="Times New Roman"/>
                <w:sz w:val="20"/>
                <w:szCs w:val="20"/>
              </w:rPr>
            </w:pPr>
          </w:p>
        </w:tc>
        <w:tc>
          <w:tcPr>
            <w:tcW w:w="0" w:type="auto"/>
            <w:gridSpan w:val="3"/>
            <w:vAlign w:val="center"/>
            <w:hideMark/>
          </w:tcPr>
          <w:p w14:paraId="5AB1D86F" w14:textId="77777777" w:rsidR="00000000" w:rsidRDefault="007F1284">
            <w:pPr>
              <w:spacing w:after="100"/>
              <w:rPr>
                <w:rFonts w:eastAsia="Times New Roman"/>
                <w:sz w:val="20"/>
                <w:szCs w:val="20"/>
              </w:rPr>
            </w:pPr>
          </w:p>
        </w:tc>
        <w:tc>
          <w:tcPr>
            <w:tcW w:w="0" w:type="auto"/>
            <w:gridSpan w:val="3"/>
            <w:vAlign w:val="center"/>
            <w:hideMark/>
          </w:tcPr>
          <w:p w14:paraId="73C90D7C" w14:textId="77777777" w:rsidR="00000000" w:rsidRDefault="007F1284">
            <w:pPr>
              <w:spacing w:after="100"/>
              <w:rPr>
                <w:rFonts w:eastAsia="Times New Roman"/>
                <w:sz w:val="20"/>
                <w:szCs w:val="20"/>
              </w:rPr>
            </w:pPr>
          </w:p>
        </w:tc>
        <w:tc>
          <w:tcPr>
            <w:tcW w:w="0" w:type="auto"/>
            <w:gridSpan w:val="3"/>
            <w:vAlign w:val="center"/>
            <w:hideMark/>
          </w:tcPr>
          <w:p w14:paraId="03175539" w14:textId="77777777" w:rsidR="00000000" w:rsidRDefault="007F1284">
            <w:pPr>
              <w:spacing w:after="100"/>
              <w:rPr>
                <w:rFonts w:eastAsia="Times New Roman"/>
                <w:sz w:val="20"/>
                <w:szCs w:val="20"/>
              </w:rPr>
            </w:pPr>
          </w:p>
        </w:tc>
      </w:tr>
      <w:tr w:rsidR="00000000" w14:paraId="2A5AB227" w14:textId="77777777">
        <w:trPr>
          <w:jc w:val="center"/>
        </w:trPr>
        <w:tc>
          <w:tcPr>
            <w:tcW w:w="0" w:type="auto"/>
            <w:gridSpan w:val="3"/>
            <w:shd w:val="clear" w:color="auto" w:fill="CCEEFF"/>
            <w:tcMar>
              <w:top w:w="30" w:type="dxa"/>
              <w:left w:w="20" w:type="dxa"/>
              <w:bottom w:w="30" w:type="dxa"/>
              <w:right w:w="20" w:type="dxa"/>
            </w:tcMar>
            <w:hideMark/>
          </w:tcPr>
          <w:p w14:paraId="293AB4F6" w14:textId="77777777" w:rsidR="00000000" w:rsidRDefault="007F1284">
            <w:pPr>
              <w:spacing w:after="100"/>
              <w:rPr>
                <w:rFonts w:eastAsia="Times New Roman"/>
              </w:rPr>
            </w:pPr>
            <w:r>
              <w:rPr>
                <w:rFonts w:eastAsia="Times New Roman"/>
                <w:color w:val="000000"/>
                <w:sz w:val="20"/>
                <w:szCs w:val="20"/>
              </w:rPr>
              <w:t>GMIB reinsurance contract asset, at fair value</w:t>
            </w:r>
          </w:p>
        </w:tc>
        <w:tc>
          <w:tcPr>
            <w:tcW w:w="0" w:type="auto"/>
            <w:gridSpan w:val="2"/>
            <w:shd w:val="clear" w:color="auto" w:fill="CCEEFF"/>
            <w:tcMar>
              <w:top w:w="30" w:type="dxa"/>
              <w:left w:w="20" w:type="dxa"/>
              <w:bottom w:w="30" w:type="dxa"/>
              <w:right w:w="0" w:type="dxa"/>
            </w:tcMar>
            <w:vAlign w:val="bottom"/>
            <w:hideMark/>
          </w:tcPr>
          <w:p w14:paraId="4C3CFCB6" w14:textId="77777777" w:rsidR="00000000" w:rsidRDefault="007F1284">
            <w:pPr>
              <w:spacing w:after="100"/>
              <w:jc w:val="right"/>
              <w:rPr>
                <w:rFonts w:eastAsia="Times New Roman"/>
              </w:rPr>
            </w:pPr>
            <w:r>
              <w:rPr>
                <w:rFonts w:eastAsia="Times New Roman"/>
                <w:b/>
                <w:bCs/>
                <w:color w:val="000000"/>
                <w:sz w:val="20"/>
                <w:szCs w:val="20"/>
              </w:rPr>
              <w:t>1,582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AB7A68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7DB0F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FBA91C" w14:textId="77777777" w:rsidR="00000000" w:rsidRDefault="007F1284">
            <w:pPr>
              <w:spacing w:after="100"/>
              <w:jc w:val="right"/>
              <w:rPr>
                <w:rFonts w:eastAsia="Times New Roman"/>
              </w:rPr>
            </w:pPr>
            <w:r>
              <w:rPr>
                <w:rFonts w:eastAsia="Times New Roman"/>
                <w:color w:val="000000"/>
                <w:sz w:val="20"/>
                <w:szCs w:val="20"/>
              </w:rPr>
              <w:t>1,848 </w:t>
            </w:r>
          </w:p>
        </w:tc>
        <w:tc>
          <w:tcPr>
            <w:tcW w:w="0" w:type="auto"/>
            <w:shd w:val="clear" w:color="auto" w:fill="CCEEFF"/>
            <w:tcMar>
              <w:top w:w="30" w:type="dxa"/>
              <w:left w:w="0" w:type="dxa"/>
              <w:bottom w:w="30" w:type="dxa"/>
              <w:right w:w="20" w:type="dxa"/>
            </w:tcMar>
            <w:vAlign w:val="bottom"/>
            <w:hideMark/>
          </w:tcPr>
          <w:p w14:paraId="639370C9" w14:textId="77777777" w:rsidR="00000000" w:rsidRDefault="007F1284">
            <w:pPr>
              <w:spacing w:after="100"/>
              <w:jc w:val="right"/>
              <w:rPr>
                <w:rFonts w:eastAsia="Times New Roman"/>
              </w:rPr>
            </w:pPr>
          </w:p>
        </w:tc>
      </w:tr>
      <w:tr w:rsidR="00000000" w14:paraId="59B48549" w14:textId="77777777">
        <w:trPr>
          <w:jc w:val="center"/>
        </w:trPr>
        <w:tc>
          <w:tcPr>
            <w:tcW w:w="0" w:type="auto"/>
            <w:gridSpan w:val="3"/>
            <w:shd w:val="clear" w:color="auto" w:fill="FFFFFF"/>
            <w:tcMar>
              <w:top w:w="30" w:type="dxa"/>
              <w:left w:w="20" w:type="dxa"/>
              <w:bottom w:w="30" w:type="dxa"/>
              <w:right w:w="20" w:type="dxa"/>
            </w:tcMar>
            <w:hideMark/>
          </w:tcPr>
          <w:p w14:paraId="7471418E" w14:textId="77777777" w:rsidR="00000000" w:rsidRDefault="007F1284">
            <w:pPr>
              <w:spacing w:after="100"/>
              <w:rPr>
                <w:rFonts w:eastAsia="Times New Roman"/>
              </w:rPr>
            </w:pPr>
            <w:r>
              <w:rPr>
                <w:rFonts w:eastAsia="Times New Roman"/>
                <w:color w:val="000000"/>
                <w:sz w:val="20"/>
                <w:szCs w:val="20"/>
              </w:rPr>
              <w:t>Current and deferred income taxes</w:t>
            </w:r>
          </w:p>
        </w:tc>
        <w:tc>
          <w:tcPr>
            <w:tcW w:w="0" w:type="auto"/>
            <w:gridSpan w:val="2"/>
            <w:shd w:val="clear" w:color="auto" w:fill="FFFFFF"/>
            <w:tcMar>
              <w:top w:w="30" w:type="dxa"/>
              <w:left w:w="20" w:type="dxa"/>
              <w:bottom w:w="30" w:type="dxa"/>
              <w:right w:w="0" w:type="dxa"/>
            </w:tcMar>
            <w:vAlign w:val="bottom"/>
            <w:hideMark/>
          </w:tcPr>
          <w:p w14:paraId="37ECD80D" w14:textId="77777777" w:rsidR="00000000" w:rsidRDefault="007F1284">
            <w:pPr>
              <w:spacing w:after="100"/>
              <w:jc w:val="right"/>
              <w:rPr>
                <w:rFonts w:eastAsia="Times New Roman"/>
              </w:rPr>
            </w:pPr>
            <w:r>
              <w:rPr>
                <w:rFonts w:eastAsia="Times New Roman"/>
                <w:b/>
                <w:bCs/>
                <w:color w:val="000000"/>
                <w:sz w:val="20"/>
                <w:szCs w:val="20"/>
              </w:rPr>
              <w:t>1,111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429411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B3DFF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A2AAF7" w14:textId="77777777" w:rsidR="00000000" w:rsidRDefault="007F1284">
            <w:pPr>
              <w:spacing w:after="100"/>
              <w:jc w:val="right"/>
              <w:rPr>
                <w:rFonts w:eastAsia="Times New Roman"/>
              </w:rPr>
            </w:pPr>
            <w:r>
              <w:rPr>
                <w:rFonts w:eastAsia="Times New Roman"/>
                <w:color w:val="000000"/>
                <w:sz w:val="20"/>
                <w:szCs w:val="20"/>
              </w:rPr>
              <w:t>195 </w:t>
            </w:r>
          </w:p>
        </w:tc>
        <w:tc>
          <w:tcPr>
            <w:tcW w:w="0" w:type="auto"/>
            <w:shd w:val="clear" w:color="auto" w:fill="FFFFFF"/>
            <w:tcMar>
              <w:top w:w="30" w:type="dxa"/>
              <w:left w:w="0" w:type="dxa"/>
              <w:bottom w:w="30" w:type="dxa"/>
              <w:right w:w="20" w:type="dxa"/>
            </w:tcMar>
            <w:vAlign w:val="bottom"/>
            <w:hideMark/>
          </w:tcPr>
          <w:p w14:paraId="2385A916" w14:textId="77777777" w:rsidR="00000000" w:rsidRDefault="007F1284">
            <w:pPr>
              <w:spacing w:after="100"/>
              <w:jc w:val="right"/>
              <w:rPr>
                <w:rFonts w:eastAsia="Times New Roman"/>
              </w:rPr>
            </w:pPr>
          </w:p>
        </w:tc>
      </w:tr>
      <w:tr w:rsidR="00000000" w14:paraId="4B7C7737" w14:textId="77777777">
        <w:trPr>
          <w:jc w:val="center"/>
        </w:trPr>
        <w:tc>
          <w:tcPr>
            <w:tcW w:w="0" w:type="auto"/>
            <w:gridSpan w:val="3"/>
            <w:shd w:val="clear" w:color="auto" w:fill="CCEEFF"/>
            <w:tcMar>
              <w:top w:w="30" w:type="dxa"/>
              <w:left w:w="20" w:type="dxa"/>
              <w:bottom w:w="30" w:type="dxa"/>
              <w:right w:w="20" w:type="dxa"/>
            </w:tcMar>
            <w:hideMark/>
          </w:tcPr>
          <w:p w14:paraId="7D6A289E" w14:textId="77777777" w:rsidR="00000000" w:rsidRDefault="007F1284">
            <w:pPr>
              <w:spacing w:after="100"/>
              <w:rPr>
                <w:rFonts w:eastAsia="Times New Roman"/>
              </w:rPr>
            </w:pPr>
            <w:r>
              <w:rPr>
                <w:rFonts w:eastAsia="Times New Roman"/>
                <w:color w:val="000000"/>
                <w:sz w:val="20"/>
                <w:szCs w:val="20"/>
              </w:rPr>
              <w:t>Other assets (1)</w:t>
            </w:r>
          </w:p>
        </w:tc>
        <w:tc>
          <w:tcPr>
            <w:tcW w:w="0" w:type="auto"/>
            <w:gridSpan w:val="2"/>
            <w:shd w:val="clear" w:color="auto" w:fill="CCEEFF"/>
            <w:tcMar>
              <w:top w:w="30" w:type="dxa"/>
              <w:left w:w="20" w:type="dxa"/>
              <w:bottom w:w="30" w:type="dxa"/>
              <w:right w:w="0" w:type="dxa"/>
            </w:tcMar>
            <w:vAlign w:val="bottom"/>
            <w:hideMark/>
          </w:tcPr>
          <w:p w14:paraId="6CA53333" w14:textId="77777777" w:rsidR="00000000" w:rsidRDefault="007F1284">
            <w:pPr>
              <w:spacing w:after="100"/>
              <w:jc w:val="right"/>
              <w:rPr>
                <w:rFonts w:eastAsia="Times New Roman"/>
              </w:rPr>
            </w:pPr>
            <w:r>
              <w:rPr>
                <w:rFonts w:eastAsia="Times New Roman"/>
                <w:b/>
                <w:bCs/>
                <w:color w:val="000000"/>
                <w:sz w:val="20"/>
                <w:szCs w:val="20"/>
              </w:rPr>
              <w:t>3,852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8AA2AD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39F83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F4DAE1" w14:textId="77777777" w:rsidR="00000000" w:rsidRDefault="007F1284">
            <w:pPr>
              <w:spacing w:after="100"/>
              <w:jc w:val="right"/>
              <w:rPr>
                <w:rFonts w:eastAsia="Times New Roman"/>
              </w:rPr>
            </w:pPr>
            <w:r>
              <w:rPr>
                <w:rFonts w:eastAsia="Times New Roman"/>
                <w:color w:val="000000"/>
                <w:sz w:val="20"/>
                <w:szCs w:val="20"/>
              </w:rPr>
              <w:t>3,613 </w:t>
            </w:r>
          </w:p>
        </w:tc>
        <w:tc>
          <w:tcPr>
            <w:tcW w:w="0" w:type="auto"/>
            <w:shd w:val="clear" w:color="auto" w:fill="CCEEFF"/>
            <w:tcMar>
              <w:top w:w="30" w:type="dxa"/>
              <w:left w:w="0" w:type="dxa"/>
              <w:bottom w:w="30" w:type="dxa"/>
              <w:right w:w="20" w:type="dxa"/>
            </w:tcMar>
            <w:vAlign w:val="bottom"/>
            <w:hideMark/>
          </w:tcPr>
          <w:p w14:paraId="597DD5B5" w14:textId="77777777" w:rsidR="00000000" w:rsidRDefault="007F1284">
            <w:pPr>
              <w:spacing w:after="100"/>
              <w:jc w:val="right"/>
              <w:rPr>
                <w:rFonts w:eastAsia="Times New Roman"/>
              </w:rPr>
            </w:pPr>
          </w:p>
        </w:tc>
      </w:tr>
      <w:tr w:rsidR="00000000" w14:paraId="47A45820" w14:textId="77777777">
        <w:trPr>
          <w:jc w:val="center"/>
        </w:trPr>
        <w:tc>
          <w:tcPr>
            <w:tcW w:w="0" w:type="auto"/>
            <w:gridSpan w:val="3"/>
            <w:vAlign w:val="center"/>
            <w:hideMark/>
          </w:tcPr>
          <w:p w14:paraId="00F6597E" w14:textId="77777777" w:rsidR="00000000" w:rsidRDefault="007F1284">
            <w:pPr>
              <w:spacing w:after="100"/>
              <w:jc w:val="right"/>
              <w:rPr>
                <w:rFonts w:eastAsia="Times New Roman"/>
                <w:sz w:val="20"/>
                <w:szCs w:val="20"/>
              </w:rPr>
            </w:pPr>
          </w:p>
        </w:tc>
        <w:tc>
          <w:tcPr>
            <w:tcW w:w="0" w:type="auto"/>
            <w:gridSpan w:val="3"/>
            <w:vAlign w:val="center"/>
            <w:hideMark/>
          </w:tcPr>
          <w:p w14:paraId="05D3E874" w14:textId="77777777" w:rsidR="00000000" w:rsidRDefault="007F1284">
            <w:pPr>
              <w:spacing w:after="100"/>
              <w:rPr>
                <w:rFonts w:eastAsia="Times New Roman"/>
                <w:sz w:val="20"/>
                <w:szCs w:val="20"/>
              </w:rPr>
            </w:pPr>
          </w:p>
        </w:tc>
        <w:tc>
          <w:tcPr>
            <w:tcW w:w="0" w:type="auto"/>
            <w:gridSpan w:val="3"/>
            <w:vAlign w:val="center"/>
            <w:hideMark/>
          </w:tcPr>
          <w:p w14:paraId="2D896E07" w14:textId="77777777" w:rsidR="00000000" w:rsidRDefault="007F1284">
            <w:pPr>
              <w:spacing w:after="100"/>
              <w:rPr>
                <w:rFonts w:eastAsia="Times New Roman"/>
                <w:sz w:val="20"/>
                <w:szCs w:val="20"/>
              </w:rPr>
            </w:pPr>
          </w:p>
        </w:tc>
        <w:tc>
          <w:tcPr>
            <w:tcW w:w="0" w:type="auto"/>
            <w:gridSpan w:val="3"/>
            <w:vAlign w:val="center"/>
            <w:hideMark/>
          </w:tcPr>
          <w:p w14:paraId="0C4ED740" w14:textId="77777777" w:rsidR="00000000" w:rsidRDefault="007F1284">
            <w:pPr>
              <w:spacing w:after="100"/>
              <w:rPr>
                <w:rFonts w:eastAsia="Times New Roman"/>
                <w:sz w:val="20"/>
                <w:szCs w:val="20"/>
              </w:rPr>
            </w:pPr>
          </w:p>
        </w:tc>
      </w:tr>
      <w:tr w:rsidR="00000000" w14:paraId="4966F393" w14:textId="77777777">
        <w:trPr>
          <w:jc w:val="center"/>
        </w:trPr>
        <w:tc>
          <w:tcPr>
            <w:tcW w:w="0" w:type="auto"/>
            <w:gridSpan w:val="3"/>
            <w:shd w:val="clear" w:color="auto" w:fill="FFFFFF"/>
            <w:tcMar>
              <w:top w:w="30" w:type="dxa"/>
              <w:left w:w="20" w:type="dxa"/>
              <w:bottom w:w="30" w:type="dxa"/>
              <w:right w:w="20" w:type="dxa"/>
            </w:tcMar>
            <w:hideMark/>
          </w:tcPr>
          <w:p w14:paraId="06D5A9B8" w14:textId="77777777" w:rsidR="00000000" w:rsidRDefault="007F1284">
            <w:pPr>
              <w:spacing w:after="100"/>
              <w:rPr>
                <w:rFonts w:eastAsia="Times New Roman"/>
              </w:rPr>
            </w:pPr>
            <w:r>
              <w:rPr>
                <w:rFonts w:eastAsia="Times New Roman"/>
                <w:color w:val="000000"/>
                <w:sz w:val="20"/>
                <w:szCs w:val="20"/>
              </w:rPr>
              <w:t>Separate Accounts assets</w:t>
            </w:r>
          </w:p>
        </w:tc>
        <w:tc>
          <w:tcPr>
            <w:tcW w:w="0" w:type="auto"/>
            <w:gridSpan w:val="2"/>
            <w:shd w:val="clear" w:color="auto" w:fill="FFFFFF"/>
            <w:tcMar>
              <w:top w:w="30" w:type="dxa"/>
              <w:left w:w="20" w:type="dxa"/>
              <w:bottom w:w="30" w:type="dxa"/>
              <w:right w:w="0" w:type="dxa"/>
            </w:tcMar>
            <w:vAlign w:val="bottom"/>
            <w:hideMark/>
          </w:tcPr>
          <w:p w14:paraId="4DDCAACB" w14:textId="77777777" w:rsidR="00000000" w:rsidRDefault="007F1284">
            <w:pPr>
              <w:spacing w:after="100"/>
              <w:jc w:val="right"/>
              <w:rPr>
                <w:rFonts w:eastAsia="Times New Roman"/>
              </w:rPr>
            </w:pPr>
            <w:r>
              <w:rPr>
                <w:rFonts w:eastAsia="Times New Roman"/>
                <w:b/>
                <w:bCs/>
                <w:color w:val="000000"/>
                <w:sz w:val="20"/>
                <w:szCs w:val="20"/>
              </w:rPr>
              <w:t>136,812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5911B5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D3B50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D472C9" w14:textId="77777777" w:rsidR="00000000" w:rsidRDefault="007F1284">
            <w:pPr>
              <w:spacing w:after="100"/>
              <w:jc w:val="right"/>
              <w:rPr>
                <w:rFonts w:eastAsia="Times New Roman"/>
              </w:rPr>
            </w:pPr>
            <w:r>
              <w:rPr>
                <w:rFonts w:eastAsia="Times New Roman"/>
                <w:color w:val="000000"/>
                <w:sz w:val="20"/>
                <w:szCs w:val="20"/>
              </w:rPr>
              <w:t>147,306 </w:t>
            </w:r>
          </w:p>
        </w:tc>
        <w:tc>
          <w:tcPr>
            <w:tcW w:w="0" w:type="auto"/>
            <w:shd w:val="clear" w:color="auto" w:fill="FFFFFF"/>
            <w:tcMar>
              <w:top w:w="30" w:type="dxa"/>
              <w:left w:w="0" w:type="dxa"/>
              <w:bottom w:w="30" w:type="dxa"/>
              <w:right w:w="20" w:type="dxa"/>
            </w:tcMar>
            <w:vAlign w:val="bottom"/>
            <w:hideMark/>
          </w:tcPr>
          <w:p w14:paraId="0F444710" w14:textId="77777777" w:rsidR="00000000" w:rsidRDefault="007F1284">
            <w:pPr>
              <w:spacing w:after="100"/>
              <w:jc w:val="right"/>
              <w:rPr>
                <w:rFonts w:eastAsia="Times New Roman"/>
              </w:rPr>
            </w:pPr>
          </w:p>
        </w:tc>
      </w:tr>
      <w:tr w:rsidR="00000000" w14:paraId="30BCADDE" w14:textId="77777777">
        <w:trPr>
          <w:jc w:val="center"/>
        </w:trPr>
        <w:tc>
          <w:tcPr>
            <w:tcW w:w="0" w:type="auto"/>
            <w:gridSpan w:val="3"/>
            <w:shd w:val="clear" w:color="auto" w:fill="CCEEFF"/>
            <w:tcMar>
              <w:top w:w="30" w:type="dxa"/>
              <w:left w:w="380" w:type="dxa"/>
              <w:bottom w:w="30" w:type="dxa"/>
              <w:right w:w="20" w:type="dxa"/>
            </w:tcMar>
            <w:hideMark/>
          </w:tcPr>
          <w:p w14:paraId="0D9B222D" w14:textId="77777777" w:rsidR="00000000" w:rsidRDefault="007F1284">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7ACEAC"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576A68" w14:textId="77777777" w:rsidR="00000000" w:rsidRDefault="007F1284">
            <w:pPr>
              <w:spacing w:after="100"/>
              <w:jc w:val="right"/>
              <w:rPr>
                <w:rFonts w:eastAsia="Times New Roman"/>
              </w:rPr>
            </w:pPr>
            <w:r>
              <w:rPr>
                <w:rFonts w:eastAsia="Times New Roman"/>
                <w:b/>
                <w:bCs/>
                <w:color w:val="000000"/>
                <w:sz w:val="20"/>
                <w:szCs w:val="20"/>
              </w:rPr>
              <w:t>277,658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9A146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0CF66E"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5692FC"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5189C9" w14:textId="77777777" w:rsidR="00000000" w:rsidRDefault="007F1284">
            <w:pPr>
              <w:spacing w:after="100"/>
              <w:jc w:val="right"/>
              <w:rPr>
                <w:rFonts w:eastAsia="Times New Roman"/>
              </w:rPr>
            </w:pPr>
            <w:r>
              <w:rPr>
                <w:rFonts w:eastAsia="Times New Roman"/>
                <w:color w:val="000000"/>
                <w:sz w:val="20"/>
                <w:szCs w:val="20"/>
              </w:rPr>
              <w:t>292,262 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1FE5B9" w14:textId="77777777" w:rsidR="00000000" w:rsidRDefault="007F1284">
            <w:pPr>
              <w:spacing w:after="100"/>
              <w:jc w:val="right"/>
              <w:rPr>
                <w:rFonts w:eastAsia="Times New Roman"/>
              </w:rPr>
            </w:pPr>
          </w:p>
        </w:tc>
      </w:tr>
      <w:tr w:rsidR="00000000" w14:paraId="3200E7CF" w14:textId="77777777">
        <w:trPr>
          <w:jc w:val="center"/>
        </w:trPr>
        <w:tc>
          <w:tcPr>
            <w:tcW w:w="0" w:type="auto"/>
            <w:gridSpan w:val="3"/>
            <w:shd w:val="clear" w:color="auto" w:fill="FFFFFF"/>
            <w:tcMar>
              <w:top w:w="30" w:type="dxa"/>
              <w:left w:w="20" w:type="dxa"/>
              <w:bottom w:w="30" w:type="dxa"/>
              <w:right w:w="20" w:type="dxa"/>
            </w:tcMar>
            <w:hideMark/>
          </w:tcPr>
          <w:p w14:paraId="5166F850" w14:textId="77777777" w:rsidR="00000000" w:rsidRDefault="007F1284">
            <w:pPr>
              <w:spacing w:after="100"/>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650E6A8"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ADB3D2"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AD82B45" w14:textId="77777777" w:rsidR="00000000" w:rsidRDefault="007F1284">
            <w:pPr>
              <w:spacing w:after="100"/>
              <w:rPr>
                <w:rFonts w:eastAsia="Times New Roman"/>
                <w:sz w:val="20"/>
                <w:szCs w:val="20"/>
              </w:rPr>
            </w:pPr>
          </w:p>
        </w:tc>
      </w:tr>
      <w:tr w:rsidR="00000000" w14:paraId="47D4447C" w14:textId="77777777">
        <w:trPr>
          <w:jc w:val="center"/>
        </w:trPr>
        <w:tc>
          <w:tcPr>
            <w:tcW w:w="0" w:type="auto"/>
            <w:gridSpan w:val="3"/>
            <w:shd w:val="clear" w:color="auto" w:fill="CCEEFF"/>
            <w:tcMar>
              <w:top w:w="30" w:type="dxa"/>
              <w:left w:w="20" w:type="dxa"/>
              <w:bottom w:w="30" w:type="dxa"/>
              <w:right w:w="20" w:type="dxa"/>
            </w:tcMar>
            <w:hideMark/>
          </w:tcPr>
          <w:p w14:paraId="67C9BFB2" w14:textId="77777777" w:rsidR="00000000" w:rsidRDefault="007F1284">
            <w:pPr>
              <w:spacing w:after="100"/>
              <w:rPr>
                <w:rFonts w:eastAsia="Times New Roman"/>
              </w:rPr>
            </w:pPr>
            <w:r>
              <w:rPr>
                <w:rFonts w:eastAsia="Times New Roman"/>
                <w:color w:val="000000"/>
                <w:sz w:val="20"/>
                <w:szCs w:val="20"/>
              </w:rPr>
              <w:t>Policyholders’ account balances</w:t>
            </w:r>
          </w:p>
        </w:tc>
        <w:tc>
          <w:tcPr>
            <w:tcW w:w="0" w:type="auto"/>
            <w:shd w:val="clear" w:color="auto" w:fill="CCEEFF"/>
            <w:tcMar>
              <w:top w:w="30" w:type="dxa"/>
              <w:left w:w="20" w:type="dxa"/>
              <w:bottom w:w="30" w:type="dxa"/>
              <w:right w:w="0" w:type="dxa"/>
            </w:tcMar>
            <w:vAlign w:val="bottom"/>
            <w:hideMark/>
          </w:tcPr>
          <w:p w14:paraId="41CC0527"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AEE7BD0" w14:textId="77777777" w:rsidR="00000000" w:rsidRDefault="007F1284">
            <w:pPr>
              <w:spacing w:after="100"/>
              <w:jc w:val="right"/>
              <w:rPr>
                <w:rFonts w:eastAsia="Times New Roman"/>
              </w:rPr>
            </w:pPr>
            <w:r>
              <w:rPr>
                <w:rFonts w:eastAsia="Times New Roman"/>
                <w:b/>
                <w:bCs/>
                <w:color w:val="000000"/>
                <w:sz w:val="20"/>
                <w:szCs w:val="20"/>
              </w:rPr>
              <w:t>79,549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A10C1D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E82DF1"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937472C"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B24DE8" w14:textId="77777777" w:rsidR="00000000" w:rsidRDefault="007F1284">
            <w:pPr>
              <w:spacing w:after="100"/>
              <w:jc w:val="right"/>
              <w:rPr>
                <w:rFonts w:eastAsia="Times New Roman"/>
              </w:rPr>
            </w:pPr>
            <w:r>
              <w:rPr>
                <w:rFonts w:eastAsia="Times New Roman"/>
                <w:color w:val="000000"/>
                <w:sz w:val="20"/>
                <w:szCs w:val="20"/>
              </w:rPr>
              <w:t>79,357 </w:t>
            </w:r>
          </w:p>
        </w:tc>
        <w:tc>
          <w:tcPr>
            <w:tcW w:w="0" w:type="auto"/>
            <w:shd w:val="clear" w:color="auto" w:fill="CCEEFF"/>
            <w:tcMar>
              <w:top w:w="30" w:type="dxa"/>
              <w:left w:w="0" w:type="dxa"/>
              <w:bottom w:w="30" w:type="dxa"/>
              <w:right w:w="20" w:type="dxa"/>
            </w:tcMar>
            <w:vAlign w:val="bottom"/>
            <w:hideMark/>
          </w:tcPr>
          <w:p w14:paraId="4B639EEA" w14:textId="77777777" w:rsidR="00000000" w:rsidRDefault="007F1284">
            <w:pPr>
              <w:spacing w:after="100"/>
              <w:jc w:val="right"/>
              <w:rPr>
                <w:rFonts w:eastAsia="Times New Roman"/>
              </w:rPr>
            </w:pPr>
          </w:p>
        </w:tc>
      </w:tr>
      <w:tr w:rsidR="00000000" w14:paraId="12FFA21A" w14:textId="77777777">
        <w:trPr>
          <w:jc w:val="center"/>
        </w:trPr>
        <w:tc>
          <w:tcPr>
            <w:tcW w:w="0" w:type="auto"/>
            <w:gridSpan w:val="3"/>
            <w:shd w:val="clear" w:color="auto" w:fill="FFFFFF"/>
            <w:tcMar>
              <w:top w:w="30" w:type="dxa"/>
              <w:left w:w="20" w:type="dxa"/>
              <w:bottom w:w="30" w:type="dxa"/>
              <w:right w:w="20" w:type="dxa"/>
            </w:tcMar>
            <w:hideMark/>
          </w:tcPr>
          <w:p w14:paraId="35541BD8" w14:textId="77777777" w:rsidR="00000000" w:rsidRDefault="007F1284">
            <w:pPr>
              <w:spacing w:after="100"/>
              <w:rPr>
                <w:rFonts w:eastAsia="Times New Roman"/>
              </w:rPr>
            </w:pPr>
            <w:r>
              <w:rPr>
                <w:rFonts w:eastAsia="Times New Roman"/>
                <w:color w:val="000000"/>
                <w:sz w:val="20"/>
                <w:szCs w:val="20"/>
              </w:rPr>
              <w:t>Future policy benefits and other policyholders' liabilities</w:t>
            </w:r>
          </w:p>
        </w:tc>
        <w:tc>
          <w:tcPr>
            <w:tcW w:w="0" w:type="auto"/>
            <w:gridSpan w:val="2"/>
            <w:shd w:val="clear" w:color="auto" w:fill="FFFFFF"/>
            <w:tcMar>
              <w:top w:w="30" w:type="dxa"/>
              <w:left w:w="20" w:type="dxa"/>
              <w:bottom w:w="30" w:type="dxa"/>
              <w:right w:w="0" w:type="dxa"/>
            </w:tcMar>
            <w:vAlign w:val="bottom"/>
            <w:hideMark/>
          </w:tcPr>
          <w:p w14:paraId="76BCFC4A" w14:textId="77777777" w:rsidR="00000000" w:rsidRDefault="007F1284">
            <w:pPr>
              <w:spacing w:after="100"/>
              <w:jc w:val="right"/>
              <w:rPr>
                <w:rFonts w:eastAsia="Times New Roman"/>
              </w:rPr>
            </w:pPr>
            <w:r>
              <w:rPr>
                <w:rFonts w:eastAsia="Times New Roman"/>
                <w:b/>
                <w:bCs/>
                <w:color w:val="000000"/>
                <w:sz w:val="20"/>
                <w:szCs w:val="20"/>
              </w:rPr>
              <w:t>35,165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B27A66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26CF0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E1EA35" w14:textId="77777777" w:rsidR="00000000" w:rsidRDefault="007F1284">
            <w:pPr>
              <w:spacing w:after="100"/>
              <w:jc w:val="right"/>
              <w:rPr>
                <w:rFonts w:eastAsia="Times New Roman"/>
              </w:rPr>
            </w:pPr>
            <w:r>
              <w:rPr>
                <w:rFonts w:eastAsia="Times New Roman"/>
                <w:color w:val="000000"/>
                <w:sz w:val="20"/>
                <w:szCs w:val="20"/>
              </w:rPr>
              <w:t>36,717 </w:t>
            </w:r>
          </w:p>
        </w:tc>
        <w:tc>
          <w:tcPr>
            <w:tcW w:w="0" w:type="auto"/>
            <w:shd w:val="clear" w:color="auto" w:fill="FFFFFF"/>
            <w:tcMar>
              <w:top w:w="30" w:type="dxa"/>
              <w:left w:w="0" w:type="dxa"/>
              <w:bottom w:w="30" w:type="dxa"/>
              <w:right w:w="20" w:type="dxa"/>
            </w:tcMar>
            <w:vAlign w:val="bottom"/>
            <w:hideMark/>
          </w:tcPr>
          <w:p w14:paraId="37E2CDD8" w14:textId="77777777" w:rsidR="00000000" w:rsidRDefault="007F1284">
            <w:pPr>
              <w:spacing w:after="100"/>
              <w:jc w:val="right"/>
              <w:rPr>
                <w:rFonts w:eastAsia="Times New Roman"/>
              </w:rPr>
            </w:pPr>
          </w:p>
        </w:tc>
      </w:tr>
      <w:tr w:rsidR="00000000" w14:paraId="26F7891B" w14:textId="77777777">
        <w:trPr>
          <w:jc w:val="center"/>
        </w:trPr>
        <w:tc>
          <w:tcPr>
            <w:tcW w:w="0" w:type="auto"/>
            <w:gridSpan w:val="3"/>
            <w:shd w:val="clear" w:color="auto" w:fill="CCEEFF"/>
            <w:tcMar>
              <w:top w:w="30" w:type="dxa"/>
              <w:left w:w="20" w:type="dxa"/>
              <w:bottom w:w="30" w:type="dxa"/>
              <w:right w:w="20" w:type="dxa"/>
            </w:tcMar>
            <w:hideMark/>
          </w:tcPr>
          <w:p w14:paraId="73FA6F9F" w14:textId="77777777" w:rsidR="00000000" w:rsidRDefault="007F1284">
            <w:pPr>
              <w:spacing w:after="100"/>
              <w:rPr>
                <w:rFonts w:eastAsia="Times New Roman"/>
              </w:rPr>
            </w:pPr>
            <w:r>
              <w:rPr>
                <w:rFonts w:eastAsia="Times New Roman"/>
                <w:color w:val="000000"/>
                <w:sz w:val="20"/>
                <w:szCs w:val="20"/>
              </w:rPr>
              <w:t>Broker-dealer related payables</w:t>
            </w:r>
          </w:p>
        </w:tc>
        <w:tc>
          <w:tcPr>
            <w:tcW w:w="0" w:type="auto"/>
            <w:gridSpan w:val="2"/>
            <w:shd w:val="clear" w:color="auto" w:fill="CCEEFF"/>
            <w:tcMar>
              <w:top w:w="30" w:type="dxa"/>
              <w:left w:w="20" w:type="dxa"/>
              <w:bottom w:w="30" w:type="dxa"/>
              <w:right w:w="0" w:type="dxa"/>
            </w:tcMar>
            <w:vAlign w:val="bottom"/>
            <w:hideMark/>
          </w:tcPr>
          <w:p w14:paraId="69991F18" w14:textId="77777777" w:rsidR="00000000" w:rsidRDefault="007F1284">
            <w:pPr>
              <w:spacing w:after="100"/>
              <w:jc w:val="right"/>
              <w:rPr>
                <w:rFonts w:eastAsia="Times New Roman"/>
              </w:rPr>
            </w:pPr>
            <w:r>
              <w:rPr>
                <w:rFonts w:eastAsia="Times New Roman"/>
                <w:b/>
                <w:bCs/>
                <w:color w:val="000000"/>
                <w:sz w:val="20"/>
                <w:szCs w:val="20"/>
              </w:rPr>
              <w:t>1,992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24AD12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45D10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70E4EA" w14:textId="77777777" w:rsidR="00000000" w:rsidRDefault="007F1284">
            <w:pPr>
              <w:spacing w:after="100"/>
              <w:jc w:val="right"/>
              <w:rPr>
                <w:rFonts w:eastAsia="Times New Roman"/>
              </w:rPr>
            </w:pPr>
            <w:r>
              <w:rPr>
                <w:rFonts w:eastAsia="Times New Roman"/>
                <w:color w:val="000000"/>
                <w:sz w:val="20"/>
                <w:szCs w:val="20"/>
              </w:rPr>
              <w:t>1,283 </w:t>
            </w:r>
          </w:p>
        </w:tc>
        <w:tc>
          <w:tcPr>
            <w:tcW w:w="0" w:type="auto"/>
            <w:shd w:val="clear" w:color="auto" w:fill="CCEEFF"/>
            <w:tcMar>
              <w:top w:w="30" w:type="dxa"/>
              <w:left w:w="0" w:type="dxa"/>
              <w:bottom w:w="30" w:type="dxa"/>
              <w:right w:w="20" w:type="dxa"/>
            </w:tcMar>
            <w:vAlign w:val="bottom"/>
            <w:hideMark/>
          </w:tcPr>
          <w:p w14:paraId="460ACA16" w14:textId="77777777" w:rsidR="00000000" w:rsidRDefault="007F1284">
            <w:pPr>
              <w:spacing w:after="100"/>
              <w:jc w:val="right"/>
              <w:rPr>
                <w:rFonts w:eastAsia="Times New Roman"/>
              </w:rPr>
            </w:pPr>
          </w:p>
        </w:tc>
      </w:tr>
      <w:tr w:rsidR="00000000" w14:paraId="708EB7C0" w14:textId="77777777">
        <w:trPr>
          <w:jc w:val="center"/>
        </w:trPr>
        <w:tc>
          <w:tcPr>
            <w:tcW w:w="0" w:type="auto"/>
            <w:gridSpan w:val="3"/>
            <w:vAlign w:val="center"/>
            <w:hideMark/>
          </w:tcPr>
          <w:p w14:paraId="0153A5DB" w14:textId="77777777" w:rsidR="00000000" w:rsidRDefault="007F1284">
            <w:pPr>
              <w:spacing w:after="100"/>
              <w:jc w:val="right"/>
              <w:rPr>
                <w:rFonts w:eastAsia="Times New Roman"/>
                <w:sz w:val="20"/>
                <w:szCs w:val="20"/>
              </w:rPr>
            </w:pPr>
          </w:p>
        </w:tc>
        <w:tc>
          <w:tcPr>
            <w:tcW w:w="0" w:type="auto"/>
            <w:gridSpan w:val="3"/>
            <w:vAlign w:val="center"/>
            <w:hideMark/>
          </w:tcPr>
          <w:p w14:paraId="010E7C42" w14:textId="77777777" w:rsidR="00000000" w:rsidRDefault="007F1284">
            <w:pPr>
              <w:spacing w:after="100"/>
              <w:rPr>
                <w:rFonts w:eastAsia="Times New Roman"/>
                <w:sz w:val="20"/>
                <w:szCs w:val="20"/>
              </w:rPr>
            </w:pPr>
          </w:p>
        </w:tc>
        <w:tc>
          <w:tcPr>
            <w:tcW w:w="0" w:type="auto"/>
            <w:gridSpan w:val="3"/>
            <w:vAlign w:val="center"/>
            <w:hideMark/>
          </w:tcPr>
          <w:p w14:paraId="23C19E36" w14:textId="77777777" w:rsidR="00000000" w:rsidRDefault="007F1284">
            <w:pPr>
              <w:spacing w:after="100"/>
              <w:rPr>
                <w:rFonts w:eastAsia="Times New Roman"/>
                <w:sz w:val="20"/>
                <w:szCs w:val="20"/>
              </w:rPr>
            </w:pPr>
          </w:p>
        </w:tc>
        <w:tc>
          <w:tcPr>
            <w:tcW w:w="0" w:type="auto"/>
            <w:gridSpan w:val="3"/>
            <w:vAlign w:val="center"/>
            <w:hideMark/>
          </w:tcPr>
          <w:p w14:paraId="55DF3F5D" w14:textId="77777777" w:rsidR="00000000" w:rsidRDefault="007F1284">
            <w:pPr>
              <w:spacing w:after="100"/>
              <w:rPr>
                <w:rFonts w:eastAsia="Times New Roman"/>
                <w:sz w:val="20"/>
                <w:szCs w:val="20"/>
              </w:rPr>
            </w:pPr>
          </w:p>
        </w:tc>
      </w:tr>
      <w:tr w:rsidR="00000000" w14:paraId="208FC5F1" w14:textId="77777777">
        <w:trPr>
          <w:jc w:val="center"/>
        </w:trPr>
        <w:tc>
          <w:tcPr>
            <w:tcW w:w="0" w:type="auto"/>
            <w:gridSpan w:val="3"/>
            <w:shd w:val="clear" w:color="auto" w:fill="FFFFFF"/>
            <w:tcMar>
              <w:top w:w="30" w:type="dxa"/>
              <w:left w:w="20" w:type="dxa"/>
              <w:bottom w:w="30" w:type="dxa"/>
              <w:right w:w="20" w:type="dxa"/>
            </w:tcMar>
            <w:hideMark/>
          </w:tcPr>
          <w:p w14:paraId="2E2C248E" w14:textId="77777777" w:rsidR="00000000" w:rsidRDefault="007F1284">
            <w:pPr>
              <w:spacing w:after="100"/>
              <w:rPr>
                <w:rFonts w:eastAsia="Times New Roman"/>
              </w:rPr>
            </w:pPr>
            <w:r>
              <w:rPr>
                <w:rFonts w:eastAsia="Times New Roman"/>
                <w:color w:val="000000"/>
                <w:sz w:val="20"/>
                <w:szCs w:val="20"/>
              </w:rPr>
              <w:t>Customer related payables</w:t>
            </w:r>
          </w:p>
        </w:tc>
        <w:tc>
          <w:tcPr>
            <w:tcW w:w="0" w:type="auto"/>
            <w:gridSpan w:val="2"/>
            <w:shd w:val="clear" w:color="auto" w:fill="FFFFFF"/>
            <w:tcMar>
              <w:top w:w="30" w:type="dxa"/>
              <w:left w:w="20" w:type="dxa"/>
              <w:bottom w:w="30" w:type="dxa"/>
              <w:right w:w="0" w:type="dxa"/>
            </w:tcMar>
            <w:vAlign w:val="bottom"/>
            <w:hideMark/>
          </w:tcPr>
          <w:p w14:paraId="6E833353" w14:textId="77777777" w:rsidR="00000000" w:rsidRDefault="007F1284">
            <w:pPr>
              <w:spacing w:after="100"/>
              <w:jc w:val="right"/>
              <w:rPr>
                <w:rFonts w:eastAsia="Times New Roman"/>
              </w:rPr>
            </w:pPr>
            <w:r>
              <w:rPr>
                <w:rFonts w:eastAsia="Times New Roman"/>
                <w:b/>
                <w:bCs/>
                <w:color w:val="000000"/>
                <w:sz w:val="20"/>
                <w:szCs w:val="20"/>
              </w:rPr>
              <w:t>3,684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A54EBE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EA63A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FE68CB" w14:textId="77777777" w:rsidR="00000000" w:rsidRDefault="007F1284">
            <w:pPr>
              <w:spacing w:after="100"/>
              <w:jc w:val="right"/>
              <w:rPr>
                <w:rFonts w:eastAsia="Times New Roman"/>
              </w:rPr>
            </w:pPr>
            <w:r>
              <w:rPr>
                <w:rFonts w:eastAsia="Times New Roman"/>
                <w:color w:val="000000"/>
                <w:sz w:val="20"/>
                <w:szCs w:val="20"/>
              </w:rPr>
              <w:t>3,600 </w:t>
            </w:r>
          </w:p>
        </w:tc>
        <w:tc>
          <w:tcPr>
            <w:tcW w:w="0" w:type="auto"/>
            <w:shd w:val="clear" w:color="auto" w:fill="FFFFFF"/>
            <w:tcMar>
              <w:top w:w="30" w:type="dxa"/>
              <w:left w:w="0" w:type="dxa"/>
              <w:bottom w:w="30" w:type="dxa"/>
              <w:right w:w="20" w:type="dxa"/>
            </w:tcMar>
            <w:vAlign w:val="bottom"/>
            <w:hideMark/>
          </w:tcPr>
          <w:p w14:paraId="63070D22" w14:textId="77777777" w:rsidR="00000000" w:rsidRDefault="007F1284">
            <w:pPr>
              <w:spacing w:after="100"/>
              <w:jc w:val="right"/>
              <w:rPr>
                <w:rFonts w:eastAsia="Times New Roman"/>
              </w:rPr>
            </w:pPr>
          </w:p>
        </w:tc>
      </w:tr>
      <w:tr w:rsidR="00000000" w14:paraId="7D35CD2C" w14:textId="77777777">
        <w:trPr>
          <w:jc w:val="center"/>
        </w:trPr>
        <w:tc>
          <w:tcPr>
            <w:tcW w:w="0" w:type="auto"/>
            <w:gridSpan w:val="3"/>
            <w:shd w:val="clear" w:color="auto" w:fill="CCEEFF"/>
            <w:tcMar>
              <w:top w:w="30" w:type="dxa"/>
              <w:left w:w="20" w:type="dxa"/>
              <w:bottom w:w="30" w:type="dxa"/>
              <w:right w:w="20" w:type="dxa"/>
            </w:tcMar>
            <w:hideMark/>
          </w:tcPr>
          <w:p w14:paraId="46A97A4E" w14:textId="77777777" w:rsidR="00000000" w:rsidRDefault="007F1284">
            <w:pPr>
              <w:spacing w:after="100"/>
              <w:rPr>
                <w:rFonts w:eastAsia="Times New Roman"/>
              </w:rPr>
            </w:pPr>
            <w:r>
              <w:rPr>
                <w:rFonts w:eastAsia="Times New Roman"/>
                <w:color w:val="000000"/>
                <w:sz w:val="20"/>
                <w:szCs w:val="20"/>
              </w:rPr>
              <w:t>Amounts due to reinsurers</w:t>
            </w:r>
          </w:p>
        </w:tc>
        <w:tc>
          <w:tcPr>
            <w:tcW w:w="0" w:type="auto"/>
            <w:gridSpan w:val="2"/>
            <w:shd w:val="clear" w:color="auto" w:fill="CCEEFF"/>
            <w:tcMar>
              <w:top w:w="30" w:type="dxa"/>
              <w:left w:w="20" w:type="dxa"/>
              <w:bottom w:w="30" w:type="dxa"/>
              <w:right w:w="0" w:type="dxa"/>
            </w:tcMar>
            <w:vAlign w:val="bottom"/>
            <w:hideMark/>
          </w:tcPr>
          <w:p w14:paraId="6EC5CE50" w14:textId="77777777" w:rsidR="00000000" w:rsidRDefault="007F1284">
            <w:pPr>
              <w:spacing w:after="100"/>
              <w:jc w:val="right"/>
              <w:rPr>
                <w:rFonts w:eastAsia="Times New Roman"/>
              </w:rPr>
            </w:pPr>
            <w:r>
              <w:rPr>
                <w:rFonts w:eastAsia="Times New Roman"/>
                <w:b/>
                <w:bCs/>
                <w:color w:val="000000"/>
                <w:sz w:val="20"/>
                <w:szCs w:val="20"/>
              </w:rPr>
              <w:t>1,331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588B3F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6C1F8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019AD6" w14:textId="77777777" w:rsidR="00000000" w:rsidRDefault="007F1284">
            <w:pPr>
              <w:spacing w:after="100"/>
              <w:jc w:val="right"/>
              <w:rPr>
                <w:rFonts w:eastAsia="Times New Roman"/>
              </w:rPr>
            </w:pPr>
            <w:r>
              <w:rPr>
                <w:rFonts w:eastAsia="Times New Roman"/>
                <w:color w:val="000000"/>
                <w:sz w:val="20"/>
                <w:szCs w:val="20"/>
              </w:rPr>
              <w:t>1,381 </w:t>
            </w:r>
          </w:p>
        </w:tc>
        <w:tc>
          <w:tcPr>
            <w:tcW w:w="0" w:type="auto"/>
            <w:shd w:val="clear" w:color="auto" w:fill="CCEEFF"/>
            <w:tcMar>
              <w:top w:w="30" w:type="dxa"/>
              <w:left w:w="0" w:type="dxa"/>
              <w:bottom w:w="30" w:type="dxa"/>
              <w:right w:w="20" w:type="dxa"/>
            </w:tcMar>
            <w:vAlign w:val="bottom"/>
            <w:hideMark/>
          </w:tcPr>
          <w:p w14:paraId="239DF111" w14:textId="77777777" w:rsidR="00000000" w:rsidRDefault="007F1284">
            <w:pPr>
              <w:spacing w:after="100"/>
              <w:jc w:val="right"/>
              <w:rPr>
                <w:rFonts w:eastAsia="Times New Roman"/>
              </w:rPr>
            </w:pPr>
          </w:p>
        </w:tc>
      </w:tr>
      <w:tr w:rsidR="00000000" w14:paraId="21D57D7A" w14:textId="77777777">
        <w:trPr>
          <w:jc w:val="center"/>
        </w:trPr>
        <w:tc>
          <w:tcPr>
            <w:tcW w:w="0" w:type="auto"/>
            <w:gridSpan w:val="3"/>
            <w:shd w:val="clear" w:color="auto" w:fill="FFFFFF"/>
            <w:tcMar>
              <w:top w:w="30" w:type="dxa"/>
              <w:left w:w="20" w:type="dxa"/>
              <w:bottom w:w="30" w:type="dxa"/>
              <w:right w:w="20" w:type="dxa"/>
            </w:tcMar>
            <w:hideMark/>
          </w:tcPr>
          <w:p w14:paraId="140D1370" w14:textId="77777777" w:rsidR="00000000" w:rsidRDefault="007F1284">
            <w:pPr>
              <w:spacing w:after="100"/>
              <w:rPr>
                <w:rFonts w:eastAsia="Times New Roman"/>
              </w:rPr>
            </w:pPr>
            <w:r>
              <w:rPr>
                <w:rFonts w:eastAsia="Times New Roman"/>
                <w:color w:val="000000"/>
                <w:sz w:val="20"/>
                <w:szCs w:val="20"/>
              </w:rPr>
              <w:t xml:space="preserve">Short-term and long-term debt </w:t>
            </w:r>
          </w:p>
        </w:tc>
        <w:tc>
          <w:tcPr>
            <w:tcW w:w="0" w:type="auto"/>
            <w:gridSpan w:val="2"/>
            <w:shd w:val="clear" w:color="auto" w:fill="FFFFFF"/>
            <w:tcMar>
              <w:top w:w="30" w:type="dxa"/>
              <w:left w:w="20" w:type="dxa"/>
              <w:bottom w:w="30" w:type="dxa"/>
              <w:right w:w="0" w:type="dxa"/>
            </w:tcMar>
            <w:vAlign w:val="bottom"/>
            <w:hideMark/>
          </w:tcPr>
          <w:p w14:paraId="54AF6C4E" w14:textId="77777777" w:rsidR="00000000" w:rsidRDefault="007F1284">
            <w:pPr>
              <w:spacing w:after="100"/>
              <w:jc w:val="right"/>
              <w:rPr>
                <w:rFonts w:eastAsia="Times New Roman"/>
              </w:rPr>
            </w:pPr>
            <w:r>
              <w:rPr>
                <w:rFonts w:eastAsia="Times New Roman"/>
                <w:b/>
                <w:bCs/>
                <w:color w:val="000000"/>
                <w:sz w:val="20"/>
                <w:szCs w:val="20"/>
              </w:rPr>
              <w:t>4,044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8DAC42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A3E18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0F3428" w14:textId="77777777" w:rsidR="00000000" w:rsidRDefault="007F1284">
            <w:pPr>
              <w:spacing w:after="100"/>
              <w:jc w:val="right"/>
              <w:rPr>
                <w:rFonts w:eastAsia="Times New Roman"/>
              </w:rPr>
            </w:pPr>
            <w:r>
              <w:rPr>
                <w:rFonts w:eastAsia="Times New Roman"/>
                <w:color w:val="000000"/>
                <w:sz w:val="20"/>
                <w:szCs w:val="20"/>
              </w:rPr>
              <w:t>3,931 </w:t>
            </w:r>
          </w:p>
        </w:tc>
        <w:tc>
          <w:tcPr>
            <w:tcW w:w="0" w:type="auto"/>
            <w:shd w:val="clear" w:color="auto" w:fill="FFFFFF"/>
            <w:tcMar>
              <w:top w:w="30" w:type="dxa"/>
              <w:left w:w="0" w:type="dxa"/>
              <w:bottom w:w="30" w:type="dxa"/>
              <w:right w:w="20" w:type="dxa"/>
            </w:tcMar>
            <w:vAlign w:val="bottom"/>
            <w:hideMark/>
          </w:tcPr>
          <w:p w14:paraId="6750CD01" w14:textId="77777777" w:rsidR="00000000" w:rsidRDefault="007F1284">
            <w:pPr>
              <w:spacing w:after="100"/>
              <w:jc w:val="right"/>
              <w:rPr>
                <w:rFonts w:eastAsia="Times New Roman"/>
              </w:rPr>
            </w:pPr>
          </w:p>
        </w:tc>
      </w:tr>
      <w:tr w:rsidR="00000000" w14:paraId="291C4E33" w14:textId="77777777">
        <w:trPr>
          <w:jc w:val="center"/>
        </w:trPr>
        <w:tc>
          <w:tcPr>
            <w:tcW w:w="0" w:type="auto"/>
            <w:gridSpan w:val="3"/>
            <w:vAlign w:val="center"/>
            <w:hideMark/>
          </w:tcPr>
          <w:p w14:paraId="163B6A32" w14:textId="77777777" w:rsidR="00000000" w:rsidRDefault="007F1284">
            <w:pPr>
              <w:spacing w:after="100"/>
              <w:jc w:val="right"/>
              <w:rPr>
                <w:rFonts w:eastAsia="Times New Roman"/>
                <w:sz w:val="20"/>
                <w:szCs w:val="20"/>
              </w:rPr>
            </w:pPr>
          </w:p>
        </w:tc>
        <w:tc>
          <w:tcPr>
            <w:tcW w:w="0" w:type="auto"/>
            <w:gridSpan w:val="3"/>
            <w:vAlign w:val="center"/>
            <w:hideMark/>
          </w:tcPr>
          <w:p w14:paraId="0065AE79" w14:textId="77777777" w:rsidR="00000000" w:rsidRDefault="007F1284">
            <w:pPr>
              <w:spacing w:after="100"/>
              <w:rPr>
                <w:rFonts w:eastAsia="Times New Roman"/>
                <w:sz w:val="20"/>
                <w:szCs w:val="20"/>
              </w:rPr>
            </w:pPr>
          </w:p>
        </w:tc>
        <w:tc>
          <w:tcPr>
            <w:tcW w:w="0" w:type="auto"/>
            <w:gridSpan w:val="3"/>
            <w:vAlign w:val="center"/>
            <w:hideMark/>
          </w:tcPr>
          <w:p w14:paraId="57E3152C" w14:textId="77777777" w:rsidR="00000000" w:rsidRDefault="007F1284">
            <w:pPr>
              <w:spacing w:after="100"/>
              <w:rPr>
                <w:rFonts w:eastAsia="Times New Roman"/>
                <w:sz w:val="20"/>
                <w:szCs w:val="20"/>
              </w:rPr>
            </w:pPr>
          </w:p>
        </w:tc>
        <w:tc>
          <w:tcPr>
            <w:tcW w:w="0" w:type="auto"/>
            <w:gridSpan w:val="3"/>
            <w:vAlign w:val="center"/>
            <w:hideMark/>
          </w:tcPr>
          <w:p w14:paraId="3DB02230" w14:textId="77777777" w:rsidR="00000000" w:rsidRDefault="007F1284">
            <w:pPr>
              <w:spacing w:after="100"/>
              <w:rPr>
                <w:rFonts w:eastAsia="Times New Roman"/>
                <w:sz w:val="20"/>
                <w:szCs w:val="20"/>
              </w:rPr>
            </w:pPr>
          </w:p>
        </w:tc>
      </w:tr>
      <w:tr w:rsidR="00000000" w14:paraId="093F5C8E" w14:textId="77777777">
        <w:trPr>
          <w:jc w:val="center"/>
        </w:trPr>
        <w:tc>
          <w:tcPr>
            <w:tcW w:w="0" w:type="auto"/>
            <w:gridSpan w:val="3"/>
            <w:vAlign w:val="center"/>
            <w:hideMark/>
          </w:tcPr>
          <w:p w14:paraId="3DF0CE4C" w14:textId="77777777" w:rsidR="00000000" w:rsidRDefault="007F1284">
            <w:pPr>
              <w:spacing w:after="100"/>
              <w:rPr>
                <w:rFonts w:eastAsia="Times New Roman"/>
                <w:sz w:val="20"/>
                <w:szCs w:val="20"/>
              </w:rPr>
            </w:pPr>
          </w:p>
        </w:tc>
        <w:tc>
          <w:tcPr>
            <w:tcW w:w="0" w:type="auto"/>
            <w:gridSpan w:val="3"/>
            <w:vAlign w:val="center"/>
            <w:hideMark/>
          </w:tcPr>
          <w:p w14:paraId="5A27164B" w14:textId="77777777" w:rsidR="00000000" w:rsidRDefault="007F1284">
            <w:pPr>
              <w:spacing w:after="100"/>
              <w:rPr>
                <w:rFonts w:eastAsia="Times New Roman"/>
                <w:sz w:val="20"/>
                <w:szCs w:val="20"/>
              </w:rPr>
            </w:pPr>
          </w:p>
        </w:tc>
        <w:tc>
          <w:tcPr>
            <w:tcW w:w="0" w:type="auto"/>
            <w:gridSpan w:val="3"/>
            <w:vAlign w:val="center"/>
            <w:hideMark/>
          </w:tcPr>
          <w:p w14:paraId="288F2F89" w14:textId="77777777" w:rsidR="00000000" w:rsidRDefault="007F1284">
            <w:pPr>
              <w:spacing w:after="100"/>
              <w:rPr>
                <w:rFonts w:eastAsia="Times New Roman"/>
                <w:sz w:val="20"/>
                <w:szCs w:val="20"/>
              </w:rPr>
            </w:pPr>
          </w:p>
        </w:tc>
        <w:tc>
          <w:tcPr>
            <w:tcW w:w="0" w:type="auto"/>
            <w:gridSpan w:val="3"/>
            <w:vAlign w:val="center"/>
            <w:hideMark/>
          </w:tcPr>
          <w:p w14:paraId="181F7104" w14:textId="77777777" w:rsidR="00000000" w:rsidRDefault="007F1284">
            <w:pPr>
              <w:spacing w:after="100"/>
              <w:rPr>
                <w:rFonts w:eastAsia="Times New Roman"/>
                <w:sz w:val="20"/>
                <w:szCs w:val="20"/>
              </w:rPr>
            </w:pPr>
          </w:p>
        </w:tc>
      </w:tr>
      <w:tr w:rsidR="00000000" w14:paraId="0107A43E" w14:textId="77777777">
        <w:trPr>
          <w:jc w:val="center"/>
        </w:trPr>
        <w:tc>
          <w:tcPr>
            <w:tcW w:w="0" w:type="auto"/>
            <w:gridSpan w:val="3"/>
            <w:shd w:val="clear" w:color="auto" w:fill="CCEEFF"/>
            <w:tcMar>
              <w:top w:w="30" w:type="dxa"/>
              <w:left w:w="20" w:type="dxa"/>
              <w:bottom w:w="30" w:type="dxa"/>
              <w:right w:w="20" w:type="dxa"/>
            </w:tcMar>
            <w:hideMark/>
          </w:tcPr>
          <w:p w14:paraId="5ECE6C9B" w14:textId="77777777" w:rsidR="00000000" w:rsidRDefault="007F1284">
            <w:pPr>
              <w:spacing w:after="100"/>
              <w:rPr>
                <w:rFonts w:eastAsia="Times New Roman"/>
              </w:rPr>
            </w:pPr>
            <w:r>
              <w:rPr>
                <w:rFonts w:eastAsia="Times New Roman"/>
                <w:color w:val="000000"/>
                <w:sz w:val="20"/>
                <w:szCs w:val="20"/>
              </w:rPr>
              <w:t>Notes issued by consolidated variable interest entities, at fair value using the fair value option (1)</w:t>
            </w:r>
          </w:p>
        </w:tc>
        <w:tc>
          <w:tcPr>
            <w:tcW w:w="0" w:type="auto"/>
            <w:gridSpan w:val="2"/>
            <w:shd w:val="clear" w:color="auto" w:fill="CCEEFF"/>
            <w:tcMar>
              <w:top w:w="30" w:type="dxa"/>
              <w:left w:w="20" w:type="dxa"/>
              <w:bottom w:w="30" w:type="dxa"/>
              <w:right w:w="0" w:type="dxa"/>
            </w:tcMar>
            <w:vAlign w:val="bottom"/>
            <w:hideMark/>
          </w:tcPr>
          <w:p w14:paraId="302958EA" w14:textId="77777777" w:rsidR="00000000" w:rsidRDefault="007F1284">
            <w:pPr>
              <w:spacing w:after="100"/>
              <w:jc w:val="right"/>
              <w:rPr>
                <w:rFonts w:eastAsia="Times New Roman"/>
              </w:rPr>
            </w:pPr>
            <w:r>
              <w:rPr>
                <w:rFonts w:eastAsia="Times New Roman"/>
                <w:b/>
                <w:bCs/>
                <w:color w:val="000000"/>
                <w:sz w:val="20"/>
                <w:szCs w:val="20"/>
              </w:rPr>
              <w:t>1,182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D44E45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F8EDE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CC2410" w14:textId="77777777" w:rsidR="00000000" w:rsidRDefault="007F1284">
            <w:pPr>
              <w:spacing w:after="100"/>
              <w:jc w:val="right"/>
              <w:rPr>
                <w:rFonts w:eastAsia="Times New Roman"/>
              </w:rPr>
            </w:pPr>
            <w:r>
              <w:rPr>
                <w:rFonts w:eastAsia="Times New Roman"/>
                <w:color w:val="000000"/>
                <w:sz w:val="20"/>
                <w:szCs w:val="20"/>
              </w:rPr>
              <w:t>1,191 </w:t>
            </w:r>
          </w:p>
        </w:tc>
        <w:tc>
          <w:tcPr>
            <w:tcW w:w="0" w:type="auto"/>
            <w:shd w:val="clear" w:color="auto" w:fill="CCEEFF"/>
            <w:tcMar>
              <w:top w:w="30" w:type="dxa"/>
              <w:left w:w="0" w:type="dxa"/>
              <w:bottom w:w="30" w:type="dxa"/>
              <w:right w:w="20" w:type="dxa"/>
            </w:tcMar>
            <w:vAlign w:val="bottom"/>
            <w:hideMark/>
          </w:tcPr>
          <w:p w14:paraId="409075E5" w14:textId="77777777" w:rsidR="00000000" w:rsidRDefault="007F1284">
            <w:pPr>
              <w:spacing w:after="100"/>
              <w:jc w:val="right"/>
              <w:rPr>
                <w:rFonts w:eastAsia="Times New Roman"/>
              </w:rPr>
            </w:pPr>
          </w:p>
        </w:tc>
      </w:tr>
      <w:tr w:rsidR="00000000" w14:paraId="14BAA534" w14:textId="77777777">
        <w:trPr>
          <w:jc w:val="center"/>
        </w:trPr>
        <w:tc>
          <w:tcPr>
            <w:tcW w:w="0" w:type="auto"/>
            <w:gridSpan w:val="3"/>
            <w:shd w:val="clear" w:color="auto" w:fill="FFFFFF"/>
            <w:tcMar>
              <w:top w:w="30" w:type="dxa"/>
              <w:left w:w="20" w:type="dxa"/>
              <w:bottom w:w="30" w:type="dxa"/>
              <w:right w:w="20" w:type="dxa"/>
            </w:tcMar>
            <w:hideMark/>
          </w:tcPr>
          <w:p w14:paraId="1D348E08" w14:textId="77777777" w:rsidR="00000000" w:rsidRDefault="007F1284">
            <w:pPr>
              <w:spacing w:after="100"/>
              <w:rPr>
                <w:rFonts w:eastAsia="Times New Roman"/>
              </w:rPr>
            </w:pPr>
            <w:r>
              <w:rPr>
                <w:rFonts w:eastAsia="Times New Roman"/>
                <w:color w:val="000000"/>
                <w:sz w:val="20"/>
                <w:szCs w:val="20"/>
              </w:rPr>
              <w:t>Other liabilities (1)</w:t>
            </w:r>
          </w:p>
        </w:tc>
        <w:tc>
          <w:tcPr>
            <w:tcW w:w="0" w:type="auto"/>
            <w:gridSpan w:val="2"/>
            <w:shd w:val="clear" w:color="auto" w:fill="FFFFFF"/>
            <w:tcMar>
              <w:top w:w="30" w:type="dxa"/>
              <w:left w:w="20" w:type="dxa"/>
              <w:bottom w:w="30" w:type="dxa"/>
              <w:right w:w="0" w:type="dxa"/>
            </w:tcMar>
            <w:vAlign w:val="bottom"/>
            <w:hideMark/>
          </w:tcPr>
          <w:p w14:paraId="04398288" w14:textId="77777777" w:rsidR="00000000" w:rsidRDefault="007F1284">
            <w:pPr>
              <w:spacing w:after="100"/>
              <w:jc w:val="right"/>
              <w:rPr>
                <w:rFonts w:eastAsia="Times New Roman"/>
              </w:rPr>
            </w:pPr>
            <w:r>
              <w:rPr>
                <w:rFonts w:eastAsia="Times New Roman"/>
                <w:b/>
                <w:bCs/>
                <w:color w:val="000000"/>
                <w:sz w:val="20"/>
                <w:szCs w:val="20"/>
              </w:rPr>
              <w:t>4,030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D514E2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30B70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E9685C" w14:textId="77777777" w:rsidR="00000000" w:rsidRDefault="007F1284">
            <w:pPr>
              <w:spacing w:after="100"/>
              <w:jc w:val="right"/>
              <w:rPr>
                <w:rFonts w:eastAsia="Times New Roman"/>
              </w:rPr>
            </w:pPr>
            <w:r>
              <w:rPr>
                <w:rFonts w:eastAsia="Times New Roman"/>
                <w:color w:val="000000"/>
                <w:sz w:val="20"/>
                <w:szCs w:val="20"/>
              </w:rPr>
              <w:t>3,933 </w:t>
            </w:r>
          </w:p>
        </w:tc>
        <w:tc>
          <w:tcPr>
            <w:tcW w:w="0" w:type="auto"/>
            <w:shd w:val="clear" w:color="auto" w:fill="FFFFFF"/>
            <w:tcMar>
              <w:top w:w="30" w:type="dxa"/>
              <w:left w:w="0" w:type="dxa"/>
              <w:bottom w:w="30" w:type="dxa"/>
              <w:right w:w="20" w:type="dxa"/>
            </w:tcMar>
            <w:vAlign w:val="bottom"/>
            <w:hideMark/>
          </w:tcPr>
          <w:p w14:paraId="7B555C16" w14:textId="77777777" w:rsidR="00000000" w:rsidRDefault="007F1284">
            <w:pPr>
              <w:spacing w:after="100"/>
              <w:jc w:val="right"/>
              <w:rPr>
                <w:rFonts w:eastAsia="Times New Roman"/>
              </w:rPr>
            </w:pPr>
          </w:p>
        </w:tc>
      </w:tr>
      <w:tr w:rsidR="00000000" w14:paraId="63865E32" w14:textId="77777777">
        <w:trPr>
          <w:jc w:val="center"/>
        </w:trPr>
        <w:tc>
          <w:tcPr>
            <w:tcW w:w="0" w:type="auto"/>
            <w:gridSpan w:val="3"/>
            <w:vAlign w:val="center"/>
            <w:hideMark/>
          </w:tcPr>
          <w:p w14:paraId="576078A8" w14:textId="77777777" w:rsidR="00000000" w:rsidRDefault="007F1284">
            <w:pPr>
              <w:spacing w:after="100"/>
              <w:jc w:val="right"/>
              <w:rPr>
                <w:rFonts w:eastAsia="Times New Roman"/>
                <w:sz w:val="20"/>
                <w:szCs w:val="20"/>
              </w:rPr>
            </w:pPr>
          </w:p>
        </w:tc>
        <w:tc>
          <w:tcPr>
            <w:tcW w:w="0" w:type="auto"/>
            <w:gridSpan w:val="3"/>
            <w:vAlign w:val="center"/>
            <w:hideMark/>
          </w:tcPr>
          <w:p w14:paraId="2B01AAC9" w14:textId="77777777" w:rsidR="00000000" w:rsidRDefault="007F1284">
            <w:pPr>
              <w:spacing w:after="100"/>
              <w:rPr>
                <w:rFonts w:eastAsia="Times New Roman"/>
                <w:sz w:val="20"/>
                <w:szCs w:val="20"/>
              </w:rPr>
            </w:pPr>
          </w:p>
        </w:tc>
        <w:tc>
          <w:tcPr>
            <w:tcW w:w="0" w:type="auto"/>
            <w:gridSpan w:val="3"/>
            <w:vAlign w:val="center"/>
            <w:hideMark/>
          </w:tcPr>
          <w:p w14:paraId="7A01AE1E" w14:textId="77777777" w:rsidR="00000000" w:rsidRDefault="007F1284">
            <w:pPr>
              <w:spacing w:after="100"/>
              <w:rPr>
                <w:rFonts w:eastAsia="Times New Roman"/>
                <w:sz w:val="20"/>
                <w:szCs w:val="20"/>
              </w:rPr>
            </w:pPr>
          </w:p>
        </w:tc>
        <w:tc>
          <w:tcPr>
            <w:tcW w:w="0" w:type="auto"/>
            <w:gridSpan w:val="3"/>
            <w:vAlign w:val="center"/>
            <w:hideMark/>
          </w:tcPr>
          <w:p w14:paraId="2D81B195" w14:textId="77777777" w:rsidR="00000000" w:rsidRDefault="007F1284">
            <w:pPr>
              <w:spacing w:after="100"/>
              <w:rPr>
                <w:rFonts w:eastAsia="Times New Roman"/>
                <w:sz w:val="20"/>
                <w:szCs w:val="20"/>
              </w:rPr>
            </w:pPr>
          </w:p>
        </w:tc>
      </w:tr>
      <w:tr w:rsidR="00000000" w14:paraId="20676948" w14:textId="77777777">
        <w:trPr>
          <w:jc w:val="center"/>
        </w:trPr>
        <w:tc>
          <w:tcPr>
            <w:tcW w:w="0" w:type="auto"/>
            <w:gridSpan w:val="3"/>
            <w:shd w:val="clear" w:color="auto" w:fill="CCEEFF"/>
            <w:tcMar>
              <w:top w:w="30" w:type="dxa"/>
              <w:left w:w="20" w:type="dxa"/>
              <w:bottom w:w="30" w:type="dxa"/>
              <w:right w:w="20" w:type="dxa"/>
            </w:tcMar>
            <w:hideMark/>
          </w:tcPr>
          <w:p w14:paraId="34D87F6D" w14:textId="77777777" w:rsidR="00000000" w:rsidRDefault="007F1284">
            <w:pPr>
              <w:spacing w:after="100"/>
              <w:rPr>
                <w:rFonts w:eastAsia="Times New Roman"/>
              </w:rPr>
            </w:pPr>
            <w:r>
              <w:rPr>
                <w:rFonts w:eastAsia="Times New Roman"/>
                <w:color w:val="000000"/>
                <w:sz w:val="20"/>
                <w:szCs w:val="20"/>
              </w:rPr>
              <w:t>Separate Accounts liabilities</w:t>
            </w:r>
          </w:p>
        </w:tc>
        <w:tc>
          <w:tcPr>
            <w:tcW w:w="0" w:type="auto"/>
            <w:gridSpan w:val="2"/>
            <w:shd w:val="clear" w:color="auto" w:fill="CCEEFF"/>
            <w:tcMar>
              <w:top w:w="30" w:type="dxa"/>
              <w:left w:w="20" w:type="dxa"/>
              <w:bottom w:w="30" w:type="dxa"/>
              <w:right w:w="0" w:type="dxa"/>
            </w:tcMar>
            <w:vAlign w:val="bottom"/>
            <w:hideMark/>
          </w:tcPr>
          <w:p w14:paraId="709D5B93" w14:textId="77777777" w:rsidR="00000000" w:rsidRDefault="007F1284">
            <w:pPr>
              <w:spacing w:after="100"/>
              <w:jc w:val="right"/>
              <w:rPr>
                <w:rFonts w:eastAsia="Times New Roman"/>
              </w:rPr>
            </w:pPr>
            <w:r>
              <w:rPr>
                <w:rFonts w:eastAsia="Times New Roman"/>
                <w:b/>
                <w:bCs/>
                <w:color w:val="000000"/>
                <w:sz w:val="20"/>
                <w:szCs w:val="20"/>
              </w:rPr>
              <w:t>136,812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FCF149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556D7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559087" w14:textId="77777777" w:rsidR="00000000" w:rsidRDefault="007F1284">
            <w:pPr>
              <w:spacing w:after="100"/>
              <w:jc w:val="right"/>
              <w:rPr>
                <w:rFonts w:eastAsia="Times New Roman"/>
              </w:rPr>
            </w:pPr>
            <w:r>
              <w:rPr>
                <w:rFonts w:eastAsia="Times New Roman"/>
                <w:color w:val="000000"/>
                <w:sz w:val="20"/>
                <w:szCs w:val="20"/>
              </w:rPr>
              <w:t>147,306 </w:t>
            </w:r>
          </w:p>
        </w:tc>
        <w:tc>
          <w:tcPr>
            <w:tcW w:w="0" w:type="auto"/>
            <w:shd w:val="clear" w:color="auto" w:fill="CCEEFF"/>
            <w:tcMar>
              <w:top w:w="30" w:type="dxa"/>
              <w:left w:w="0" w:type="dxa"/>
              <w:bottom w:w="30" w:type="dxa"/>
              <w:right w:w="20" w:type="dxa"/>
            </w:tcMar>
            <w:vAlign w:val="bottom"/>
            <w:hideMark/>
          </w:tcPr>
          <w:p w14:paraId="0B964F28" w14:textId="77777777" w:rsidR="00000000" w:rsidRDefault="007F1284">
            <w:pPr>
              <w:spacing w:after="100"/>
              <w:jc w:val="right"/>
              <w:rPr>
                <w:rFonts w:eastAsia="Times New Roman"/>
              </w:rPr>
            </w:pPr>
          </w:p>
        </w:tc>
      </w:tr>
      <w:tr w:rsidR="00000000" w14:paraId="6E66AE07" w14:textId="77777777">
        <w:trPr>
          <w:jc w:val="center"/>
        </w:trPr>
        <w:tc>
          <w:tcPr>
            <w:tcW w:w="0" w:type="auto"/>
            <w:gridSpan w:val="3"/>
            <w:shd w:val="clear" w:color="auto" w:fill="FFFFFF"/>
            <w:tcMar>
              <w:top w:w="30" w:type="dxa"/>
              <w:left w:w="380" w:type="dxa"/>
              <w:bottom w:w="30" w:type="dxa"/>
              <w:right w:w="20" w:type="dxa"/>
            </w:tcMar>
            <w:hideMark/>
          </w:tcPr>
          <w:p w14:paraId="3A3EA807" w14:textId="77777777" w:rsidR="00000000" w:rsidRDefault="007F1284">
            <w:pPr>
              <w:spacing w:after="100"/>
              <w:rPr>
                <w:rFonts w:eastAsia="Times New Roman"/>
              </w:rPr>
            </w:pPr>
            <w:r>
              <w:rPr>
                <w:rFonts w:eastAsia="Times New Roman"/>
                <w:color w:val="000000"/>
                <w:sz w:val="20"/>
                <w:szCs w:val="20"/>
              </w:rPr>
              <w:t>Total Liabilities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0C0E937"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3BFA032" w14:textId="77777777" w:rsidR="00000000" w:rsidRDefault="007F1284">
            <w:pPr>
              <w:spacing w:after="100"/>
              <w:jc w:val="right"/>
              <w:rPr>
                <w:rFonts w:eastAsia="Times New Roman"/>
              </w:rPr>
            </w:pPr>
            <w:r>
              <w:rPr>
                <w:rFonts w:eastAsia="Times New Roman"/>
                <w:b/>
                <w:bCs/>
                <w:color w:val="000000"/>
                <w:sz w:val="20"/>
                <w:szCs w:val="20"/>
              </w:rPr>
              <w:t>267,789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71875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62D587"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1A64E52"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417750E" w14:textId="77777777" w:rsidR="00000000" w:rsidRDefault="007F1284">
            <w:pPr>
              <w:spacing w:after="100"/>
              <w:jc w:val="right"/>
              <w:rPr>
                <w:rFonts w:eastAsia="Times New Roman"/>
              </w:rPr>
            </w:pPr>
            <w:r>
              <w:rPr>
                <w:rFonts w:eastAsia="Times New Roman"/>
                <w:color w:val="000000"/>
                <w:sz w:val="20"/>
                <w:szCs w:val="20"/>
              </w:rPr>
              <w:t>278,699 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F28F0D" w14:textId="77777777" w:rsidR="00000000" w:rsidRDefault="007F1284">
            <w:pPr>
              <w:spacing w:after="100"/>
              <w:jc w:val="right"/>
              <w:rPr>
                <w:rFonts w:eastAsia="Times New Roman"/>
              </w:rPr>
            </w:pPr>
          </w:p>
        </w:tc>
      </w:tr>
      <w:tr w:rsidR="00000000" w14:paraId="436336E6" w14:textId="77777777">
        <w:trPr>
          <w:jc w:val="center"/>
        </w:trPr>
        <w:tc>
          <w:tcPr>
            <w:tcW w:w="0" w:type="auto"/>
            <w:gridSpan w:val="3"/>
            <w:shd w:val="clear" w:color="auto" w:fill="CCEEFF"/>
            <w:tcMar>
              <w:top w:w="30" w:type="dxa"/>
              <w:left w:w="20" w:type="dxa"/>
              <w:bottom w:w="30" w:type="dxa"/>
              <w:right w:w="20" w:type="dxa"/>
            </w:tcMar>
            <w:hideMark/>
          </w:tcPr>
          <w:p w14:paraId="742F273E" w14:textId="77777777" w:rsidR="00000000" w:rsidRDefault="007F1284">
            <w:pPr>
              <w:spacing w:after="100"/>
              <w:rPr>
                <w:rFonts w:eastAsia="Times New Roman"/>
              </w:rPr>
            </w:pPr>
            <w:r>
              <w:rPr>
                <w:rFonts w:eastAsia="Times New Roman"/>
                <w:color w:val="000000"/>
                <w:sz w:val="20"/>
                <w:szCs w:val="20"/>
              </w:rPr>
              <w:t>Redeemable noncontrolling interest (1) (2)</w:t>
            </w:r>
          </w:p>
        </w:tc>
        <w:tc>
          <w:tcPr>
            <w:tcW w:w="0" w:type="auto"/>
            <w:shd w:val="clear" w:color="auto" w:fill="CCEEFF"/>
            <w:tcMar>
              <w:top w:w="30" w:type="dxa"/>
              <w:left w:w="20" w:type="dxa"/>
              <w:bottom w:w="30" w:type="dxa"/>
              <w:right w:w="0" w:type="dxa"/>
            </w:tcMar>
            <w:vAlign w:val="bottom"/>
            <w:hideMark/>
          </w:tcPr>
          <w:p w14:paraId="50017A85"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3C62A0A" w14:textId="77777777" w:rsidR="00000000" w:rsidRDefault="007F1284">
            <w:pPr>
              <w:spacing w:after="100"/>
              <w:jc w:val="right"/>
              <w:rPr>
                <w:rFonts w:eastAsia="Times New Roman"/>
              </w:rPr>
            </w:pPr>
            <w:r>
              <w:rPr>
                <w:rFonts w:eastAsia="Times New Roman"/>
                <w:b/>
                <w:bCs/>
                <w:color w:val="000000"/>
                <w:sz w:val="20"/>
                <w:szCs w:val="20"/>
              </w:rPr>
              <w:t>386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447A6C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D64F1B"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7A5695E"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FC81B94" w14:textId="77777777" w:rsidR="00000000" w:rsidRDefault="007F1284">
            <w:pPr>
              <w:spacing w:after="100"/>
              <w:jc w:val="right"/>
              <w:rPr>
                <w:rFonts w:eastAsia="Times New Roman"/>
              </w:rPr>
            </w:pPr>
            <w:r>
              <w:rPr>
                <w:rFonts w:eastAsia="Times New Roman"/>
                <w:color w:val="000000"/>
                <w:sz w:val="20"/>
                <w:szCs w:val="20"/>
              </w:rPr>
              <w:t>468 </w:t>
            </w:r>
          </w:p>
        </w:tc>
        <w:tc>
          <w:tcPr>
            <w:tcW w:w="0" w:type="auto"/>
            <w:shd w:val="clear" w:color="auto" w:fill="CCEEFF"/>
            <w:tcMar>
              <w:top w:w="30" w:type="dxa"/>
              <w:left w:w="0" w:type="dxa"/>
              <w:bottom w:w="30" w:type="dxa"/>
              <w:right w:w="20" w:type="dxa"/>
            </w:tcMar>
            <w:vAlign w:val="bottom"/>
            <w:hideMark/>
          </w:tcPr>
          <w:p w14:paraId="1AD6F434" w14:textId="77777777" w:rsidR="00000000" w:rsidRDefault="007F1284">
            <w:pPr>
              <w:spacing w:after="100"/>
              <w:jc w:val="right"/>
              <w:rPr>
                <w:rFonts w:eastAsia="Times New Roman"/>
              </w:rPr>
            </w:pPr>
          </w:p>
        </w:tc>
      </w:tr>
      <w:tr w:rsidR="00000000" w14:paraId="44BD2A22" w14:textId="77777777">
        <w:trPr>
          <w:jc w:val="center"/>
        </w:trPr>
        <w:tc>
          <w:tcPr>
            <w:tcW w:w="0" w:type="auto"/>
            <w:gridSpan w:val="3"/>
            <w:shd w:val="clear" w:color="auto" w:fill="FFFFFF"/>
            <w:tcMar>
              <w:top w:w="30" w:type="dxa"/>
              <w:left w:w="20" w:type="dxa"/>
              <w:bottom w:w="30" w:type="dxa"/>
              <w:right w:w="20" w:type="dxa"/>
            </w:tcMar>
            <w:hideMark/>
          </w:tcPr>
          <w:p w14:paraId="503DDE62" w14:textId="77777777" w:rsidR="00000000" w:rsidRDefault="007F1284">
            <w:pPr>
              <w:spacing w:after="100"/>
              <w:divId w:val="143351357"/>
              <w:rPr>
                <w:rFonts w:eastAsia="Times New Roman"/>
              </w:rPr>
            </w:pPr>
            <w:r>
              <w:rPr>
                <w:rFonts w:eastAsia="Times New Roman"/>
                <w:color w:val="000000"/>
                <w:sz w:val="20"/>
                <w:szCs w:val="20"/>
              </w:rPr>
              <w:t>Commitments and contingent liabilities (Note 12)</w:t>
            </w:r>
          </w:p>
        </w:tc>
        <w:tc>
          <w:tcPr>
            <w:tcW w:w="0" w:type="auto"/>
            <w:gridSpan w:val="3"/>
            <w:shd w:val="clear" w:color="auto" w:fill="FFFFFF"/>
            <w:tcMar>
              <w:top w:w="0" w:type="dxa"/>
              <w:left w:w="20" w:type="dxa"/>
              <w:bottom w:w="0" w:type="dxa"/>
              <w:right w:w="20" w:type="dxa"/>
            </w:tcMar>
            <w:vAlign w:val="center"/>
            <w:hideMark/>
          </w:tcPr>
          <w:p w14:paraId="708944B8"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1E2EFE"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FDB2B1" w14:textId="77777777" w:rsidR="00000000" w:rsidRDefault="007F1284">
            <w:pPr>
              <w:spacing w:after="100"/>
              <w:rPr>
                <w:rFonts w:eastAsia="Times New Roman"/>
                <w:sz w:val="20"/>
                <w:szCs w:val="20"/>
              </w:rPr>
            </w:pPr>
          </w:p>
        </w:tc>
      </w:tr>
      <w:tr w:rsidR="00000000" w14:paraId="1EDA6163" w14:textId="77777777">
        <w:trPr>
          <w:jc w:val="center"/>
        </w:trPr>
        <w:tc>
          <w:tcPr>
            <w:tcW w:w="0" w:type="auto"/>
            <w:gridSpan w:val="3"/>
            <w:shd w:val="clear" w:color="auto" w:fill="CCEEFF"/>
            <w:tcMar>
              <w:top w:w="30" w:type="dxa"/>
              <w:left w:w="20" w:type="dxa"/>
              <w:bottom w:w="30" w:type="dxa"/>
              <w:right w:w="20" w:type="dxa"/>
            </w:tcMar>
            <w:vAlign w:val="bottom"/>
            <w:hideMark/>
          </w:tcPr>
          <w:p w14:paraId="28064188" w14:textId="77777777" w:rsidR="00000000" w:rsidRDefault="007F1284">
            <w:pPr>
              <w:spacing w:after="100"/>
              <w:rPr>
                <w:rFonts w:eastAsia="Times New Roman"/>
              </w:rPr>
            </w:pPr>
            <w:r>
              <w:rPr>
                <w:rFonts w:eastAsia="Times New Roman"/>
                <w:b/>
                <w:bCs/>
                <w:color w:val="000000"/>
                <w:sz w:val="20"/>
                <w:szCs w:val="20"/>
              </w:rPr>
              <w:t>EQUITY</w:t>
            </w:r>
          </w:p>
        </w:tc>
        <w:tc>
          <w:tcPr>
            <w:tcW w:w="0" w:type="auto"/>
            <w:gridSpan w:val="3"/>
            <w:shd w:val="clear" w:color="auto" w:fill="CCEEFF"/>
            <w:tcMar>
              <w:top w:w="0" w:type="dxa"/>
              <w:left w:w="20" w:type="dxa"/>
              <w:bottom w:w="0" w:type="dxa"/>
              <w:right w:w="20" w:type="dxa"/>
            </w:tcMar>
            <w:vAlign w:val="center"/>
            <w:hideMark/>
          </w:tcPr>
          <w:p w14:paraId="130CB675"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C054E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854CA7" w14:textId="77777777" w:rsidR="00000000" w:rsidRDefault="007F1284">
            <w:pPr>
              <w:spacing w:after="100"/>
              <w:rPr>
                <w:rFonts w:eastAsia="Times New Roman"/>
                <w:sz w:val="20"/>
                <w:szCs w:val="20"/>
              </w:rPr>
            </w:pPr>
          </w:p>
        </w:tc>
      </w:tr>
      <w:tr w:rsidR="00000000" w14:paraId="22D2153A" w14:textId="77777777">
        <w:trPr>
          <w:jc w:val="center"/>
        </w:trPr>
        <w:tc>
          <w:tcPr>
            <w:tcW w:w="0" w:type="auto"/>
            <w:gridSpan w:val="3"/>
            <w:shd w:val="clear" w:color="auto" w:fill="FFFFFF"/>
            <w:tcMar>
              <w:top w:w="30" w:type="dxa"/>
              <w:left w:w="20" w:type="dxa"/>
              <w:bottom w:w="30" w:type="dxa"/>
              <w:right w:w="20" w:type="dxa"/>
            </w:tcMar>
            <w:vAlign w:val="bottom"/>
            <w:hideMark/>
          </w:tcPr>
          <w:p w14:paraId="3AD6C7B7" w14:textId="77777777" w:rsidR="00000000" w:rsidRDefault="007F1284">
            <w:pPr>
              <w:spacing w:after="100"/>
              <w:rPr>
                <w:rFonts w:eastAsia="Times New Roman"/>
              </w:rPr>
            </w:pPr>
            <w:r>
              <w:rPr>
                <w:rFonts w:eastAsia="Times New Roman"/>
                <w:b/>
                <w:bCs/>
                <w:color w:val="000000"/>
                <w:sz w:val="20"/>
                <w:szCs w:val="20"/>
              </w:rPr>
              <w:t>Equity attributable to Holdings:</w:t>
            </w:r>
          </w:p>
        </w:tc>
        <w:tc>
          <w:tcPr>
            <w:tcW w:w="0" w:type="auto"/>
            <w:gridSpan w:val="3"/>
            <w:shd w:val="clear" w:color="auto" w:fill="FFFFFF"/>
            <w:tcMar>
              <w:top w:w="0" w:type="dxa"/>
              <w:left w:w="20" w:type="dxa"/>
              <w:bottom w:w="0" w:type="dxa"/>
              <w:right w:w="20" w:type="dxa"/>
            </w:tcMar>
            <w:vAlign w:val="center"/>
            <w:hideMark/>
          </w:tcPr>
          <w:p w14:paraId="5CB88C86"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F3D0BD"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9BB741" w14:textId="77777777" w:rsidR="00000000" w:rsidRDefault="007F1284">
            <w:pPr>
              <w:spacing w:after="100"/>
              <w:rPr>
                <w:rFonts w:eastAsia="Times New Roman"/>
                <w:sz w:val="20"/>
                <w:szCs w:val="20"/>
              </w:rPr>
            </w:pPr>
          </w:p>
        </w:tc>
      </w:tr>
      <w:tr w:rsidR="00000000" w14:paraId="07DC956C" w14:textId="77777777">
        <w:trPr>
          <w:jc w:val="center"/>
        </w:trPr>
        <w:tc>
          <w:tcPr>
            <w:tcW w:w="0" w:type="auto"/>
            <w:gridSpan w:val="3"/>
            <w:shd w:val="clear" w:color="auto" w:fill="CCEEFF"/>
            <w:tcMar>
              <w:top w:w="30" w:type="dxa"/>
              <w:left w:w="20" w:type="dxa"/>
              <w:bottom w:w="30" w:type="dxa"/>
              <w:right w:w="20" w:type="dxa"/>
            </w:tcMar>
            <w:hideMark/>
          </w:tcPr>
          <w:p w14:paraId="70851906" w14:textId="77777777" w:rsidR="00000000" w:rsidRDefault="007F1284">
            <w:pPr>
              <w:spacing w:after="100"/>
              <w:divId w:val="5139835"/>
              <w:rPr>
                <w:rFonts w:eastAsia="Times New Roman"/>
              </w:rPr>
            </w:pPr>
            <w:r>
              <w:rPr>
                <w:rFonts w:eastAsia="Times New Roman"/>
                <w:color w:val="000000"/>
                <w:sz w:val="20"/>
                <w:szCs w:val="20"/>
              </w:rPr>
              <w:t>Preferred stock and additional paid-in capital, $1 par value and $25,000 liquidation preference</w:t>
            </w:r>
          </w:p>
        </w:tc>
        <w:tc>
          <w:tcPr>
            <w:tcW w:w="0" w:type="auto"/>
            <w:shd w:val="clear" w:color="auto" w:fill="CCEEFF"/>
            <w:tcMar>
              <w:top w:w="30" w:type="dxa"/>
              <w:left w:w="20" w:type="dxa"/>
              <w:bottom w:w="30" w:type="dxa"/>
              <w:right w:w="0" w:type="dxa"/>
            </w:tcMar>
            <w:vAlign w:val="bottom"/>
            <w:hideMark/>
          </w:tcPr>
          <w:p w14:paraId="3D1DFBE8"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255CF85" w14:textId="77777777" w:rsidR="00000000" w:rsidRDefault="007F1284">
            <w:pPr>
              <w:spacing w:after="100"/>
              <w:jc w:val="right"/>
              <w:rPr>
                <w:rFonts w:eastAsia="Times New Roman"/>
              </w:rPr>
            </w:pPr>
            <w:r>
              <w:rPr>
                <w:rFonts w:eastAsia="Times New Roman"/>
                <w:b/>
                <w:bCs/>
                <w:color w:val="000000"/>
                <w:sz w:val="20"/>
                <w:szCs w:val="20"/>
              </w:rPr>
              <w:t>1,562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106EBC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90B9B7"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8317BC6"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D6609AF" w14:textId="77777777" w:rsidR="00000000" w:rsidRDefault="007F1284">
            <w:pPr>
              <w:spacing w:after="100"/>
              <w:jc w:val="right"/>
              <w:rPr>
                <w:rFonts w:eastAsia="Times New Roman"/>
              </w:rPr>
            </w:pPr>
            <w:r>
              <w:rPr>
                <w:rFonts w:eastAsia="Times New Roman"/>
                <w:color w:val="000000"/>
                <w:sz w:val="20"/>
                <w:szCs w:val="20"/>
              </w:rPr>
              <w:t>1,562 </w:t>
            </w:r>
          </w:p>
        </w:tc>
        <w:tc>
          <w:tcPr>
            <w:tcW w:w="0" w:type="auto"/>
            <w:shd w:val="clear" w:color="auto" w:fill="CCEEFF"/>
            <w:tcMar>
              <w:top w:w="30" w:type="dxa"/>
              <w:left w:w="0" w:type="dxa"/>
              <w:bottom w:w="30" w:type="dxa"/>
              <w:right w:w="20" w:type="dxa"/>
            </w:tcMar>
            <w:vAlign w:val="bottom"/>
            <w:hideMark/>
          </w:tcPr>
          <w:p w14:paraId="0E8E659B" w14:textId="77777777" w:rsidR="00000000" w:rsidRDefault="007F1284">
            <w:pPr>
              <w:spacing w:after="100"/>
              <w:jc w:val="right"/>
              <w:rPr>
                <w:rFonts w:eastAsia="Times New Roman"/>
              </w:rPr>
            </w:pPr>
          </w:p>
        </w:tc>
      </w:tr>
      <w:tr w:rsidR="00000000" w14:paraId="062E1BB6" w14:textId="77777777">
        <w:trPr>
          <w:jc w:val="center"/>
        </w:trPr>
        <w:tc>
          <w:tcPr>
            <w:tcW w:w="0" w:type="auto"/>
            <w:gridSpan w:val="3"/>
            <w:shd w:val="clear" w:color="auto" w:fill="FFFFFF"/>
            <w:tcMar>
              <w:top w:w="30" w:type="dxa"/>
              <w:left w:w="20" w:type="dxa"/>
              <w:bottom w:w="30" w:type="dxa"/>
              <w:right w:w="20" w:type="dxa"/>
            </w:tcMar>
            <w:hideMark/>
          </w:tcPr>
          <w:p w14:paraId="345D06DC" w14:textId="77777777" w:rsidR="00000000" w:rsidRDefault="007F1284">
            <w:pPr>
              <w:spacing w:after="100"/>
              <w:divId w:val="1113935321"/>
              <w:rPr>
                <w:rFonts w:eastAsia="Times New Roman"/>
              </w:rPr>
            </w:pPr>
            <w:r>
              <w:rPr>
                <w:rFonts w:eastAsia="Times New Roman"/>
                <w:color w:val="000000"/>
                <w:sz w:val="20"/>
                <w:szCs w:val="20"/>
              </w:rPr>
              <w:t xml:space="preserve">Common stock, $0.01 par value, 2,000,000,000 shares authorized; 520,234,471 and </w:t>
            </w:r>
            <w:r>
              <w:rPr>
                <w:rFonts w:eastAsia="Times New Roman"/>
                <w:color w:val="000000"/>
                <w:sz w:val="20"/>
                <w:szCs w:val="20"/>
              </w:rPr>
              <w:t>520,918,331 shares issued, respectively; 384,314,304 and 391,290,224 shares outstanding, respectively</w:t>
            </w:r>
          </w:p>
        </w:tc>
        <w:tc>
          <w:tcPr>
            <w:tcW w:w="0" w:type="auto"/>
            <w:gridSpan w:val="2"/>
            <w:shd w:val="clear" w:color="auto" w:fill="FFFFFF"/>
            <w:tcMar>
              <w:top w:w="30" w:type="dxa"/>
              <w:left w:w="20" w:type="dxa"/>
              <w:bottom w:w="30" w:type="dxa"/>
              <w:right w:w="0" w:type="dxa"/>
            </w:tcMar>
            <w:vAlign w:val="bottom"/>
            <w:hideMark/>
          </w:tcPr>
          <w:p w14:paraId="6FDCE95B" w14:textId="77777777" w:rsidR="00000000" w:rsidRDefault="007F1284">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8F1342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6BA6B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E8C5A7" w14:textId="77777777" w:rsidR="00000000" w:rsidRDefault="007F1284">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30F37076" w14:textId="77777777" w:rsidR="00000000" w:rsidRDefault="007F1284">
            <w:pPr>
              <w:spacing w:after="100"/>
              <w:jc w:val="right"/>
              <w:rPr>
                <w:rFonts w:eastAsia="Times New Roman"/>
              </w:rPr>
            </w:pPr>
          </w:p>
        </w:tc>
      </w:tr>
      <w:tr w:rsidR="00000000" w14:paraId="01549638" w14:textId="77777777">
        <w:trPr>
          <w:jc w:val="center"/>
        </w:trPr>
        <w:tc>
          <w:tcPr>
            <w:tcW w:w="0" w:type="auto"/>
            <w:gridSpan w:val="3"/>
            <w:shd w:val="clear" w:color="auto" w:fill="CCEEFF"/>
            <w:tcMar>
              <w:top w:w="30" w:type="dxa"/>
              <w:left w:w="20" w:type="dxa"/>
              <w:bottom w:w="30" w:type="dxa"/>
              <w:right w:w="20" w:type="dxa"/>
            </w:tcMar>
            <w:hideMark/>
          </w:tcPr>
          <w:p w14:paraId="31E9DB7A" w14:textId="77777777" w:rsidR="00000000" w:rsidRDefault="007F1284">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14:paraId="7395A04C" w14:textId="77777777" w:rsidR="00000000" w:rsidRDefault="007F1284">
            <w:pPr>
              <w:spacing w:after="100"/>
              <w:jc w:val="right"/>
              <w:rPr>
                <w:rFonts w:eastAsia="Times New Roman"/>
              </w:rPr>
            </w:pPr>
            <w:r>
              <w:rPr>
                <w:rFonts w:eastAsia="Times New Roman"/>
                <w:b/>
                <w:bCs/>
                <w:color w:val="000000"/>
                <w:sz w:val="20"/>
                <w:szCs w:val="20"/>
              </w:rPr>
              <w:t>1,933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E3380A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DBD9B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3D1BA7" w14:textId="77777777" w:rsidR="00000000" w:rsidRDefault="007F1284">
            <w:pPr>
              <w:spacing w:after="100"/>
              <w:jc w:val="right"/>
              <w:rPr>
                <w:rFonts w:eastAsia="Times New Roman"/>
              </w:rPr>
            </w:pPr>
            <w:r>
              <w:rPr>
                <w:rFonts w:eastAsia="Times New Roman"/>
                <w:color w:val="000000"/>
                <w:sz w:val="20"/>
                <w:szCs w:val="20"/>
              </w:rPr>
              <w:t>1,919 </w:t>
            </w:r>
          </w:p>
        </w:tc>
        <w:tc>
          <w:tcPr>
            <w:tcW w:w="0" w:type="auto"/>
            <w:shd w:val="clear" w:color="auto" w:fill="CCEEFF"/>
            <w:tcMar>
              <w:top w:w="30" w:type="dxa"/>
              <w:left w:w="0" w:type="dxa"/>
              <w:bottom w:w="30" w:type="dxa"/>
              <w:right w:w="20" w:type="dxa"/>
            </w:tcMar>
            <w:vAlign w:val="bottom"/>
            <w:hideMark/>
          </w:tcPr>
          <w:p w14:paraId="645A9009" w14:textId="77777777" w:rsidR="00000000" w:rsidRDefault="007F1284">
            <w:pPr>
              <w:spacing w:after="100"/>
              <w:jc w:val="right"/>
              <w:rPr>
                <w:rFonts w:eastAsia="Times New Roman"/>
              </w:rPr>
            </w:pPr>
          </w:p>
        </w:tc>
      </w:tr>
      <w:tr w:rsidR="00000000" w14:paraId="17556D8B" w14:textId="77777777">
        <w:trPr>
          <w:jc w:val="center"/>
        </w:trPr>
        <w:tc>
          <w:tcPr>
            <w:tcW w:w="0" w:type="auto"/>
            <w:gridSpan w:val="3"/>
            <w:shd w:val="clear" w:color="auto" w:fill="FFFFFF"/>
            <w:tcMar>
              <w:top w:w="30" w:type="dxa"/>
              <w:left w:w="20" w:type="dxa"/>
              <w:bottom w:w="30" w:type="dxa"/>
              <w:right w:w="20" w:type="dxa"/>
            </w:tcMar>
            <w:hideMark/>
          </w:tcPr>
          <w:p w14:paraId="251399DE" w14:textId="77777777" w:rsidR="00000000" w:rsidRDefault="007F1284">
            <w:pPr>
              <w:spacing w:after="100"/>
              <w:divId w:val="728114321"/>
              <w:rPr>
                <w:rFonts w:eastAsia="Times New Roman"/>
              </w:rPr>
            </w:pPr>
            <w:r>
              <w:rPr>
                <w:rFonts w:eastAsia="Times New Roman"/>
                <w:color w:val="000000"/>
                <w:sz w:val="20"/>
                <w:szCs w:val="20"/>
              </w:rPr>
              <w:t xml:space="preserve">Treasury stock, at cost, 135,920,167 and 129,628,107 </w:t>
            </w:r>
            <w:r>
              <w:rPr>
                <w:rFonts w:eastAsia="Times New Roman"/>
                <w:color w:val="000000"/>
                <w:sz w:val="20"/>
                <w:szCs w:val="20"/>
              </w:rPr>
              <w:t>shares, respectively</w:t>
            </w:r>
          </w:p>
        </w:tc>
        <w:tc>
          <w:tcPr>
            <w:tcW w:w="0" w:type="auto"/>
            <w:gridSpan w:val="2"/>
            <w:shd w:val="clear" w:color="auto" w:fill="FFFFFF"/>
            <w:tcMar>
              <w:top w:w="30" w:type="dxa"/>
              <w:left w:w="20" w:type="dxa"/>
              <w:bottom w:w="30" w:type="dxa"/>
              <w:right w:w="0" w:type="dxa"/>
            </w:tcMar>
            <w:vAlign w:val="bottom"/>
            <w:hideMark/>
          </w:tcPr>
          <w:p w14:paraId="7C02A3FA" w14:textId="77777777" w:rsidR="00000000" w:rsidRDefault="007F1284">
            <w:pPr>
              <w:spacing w:after="100"/>
              <w:jc w:val="right"/>
              <w:rPr>
                <w:rFonts w:eastAsia="Times New Roman"/>
              </w:rPr>
            </w:pPr>
            <w:r>
              <w:rPr>
                <w:rFonts w:eastAsia="Times New Roman"/>
                <w:b/>
                <w:bCs/>
                <w:color w:val="000000"/>
                <w:sz w:val="20"/>
                <w:szCs w:val="20"/>
              </w:rPr>
              <w:t>(3,070)</w:t>
            </w:r>
          </w:p>
        </w:tc>
        <w:tc>
          <w:tcPr>
            <w:tcW w:w="0" w:type="auto"/>
            <w:shd w:val="clear" w:color="auto" w:fill="FFFFFF"/>
            <w:tcMar>
              <w:top w:w="30" w:type="dxa"/>
              <w:left w:w="0" w:type="dxa"/>
              <w:bottom w:w="30" w:type="dxa"/>
              <w:right w:w="20" w:type="dxa"/>
            </w:tcMar>
            <w:vAlign w:val="bottom"/>
            <w:hideMark/>
          </w:tcPr>
          <w:p w14:paraId="0C599A5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835FE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035918" w14:textId="77777777" w:rsidR="00000000" w:rsidRDefault="007F1284">
            <w:pPr>
              <w:spacing w:after="100"/>
              <w:jc w:val="right"/>
              <w:rPr>
                <w:rFonts w:eastAsia="Times New Roman"/>
              </w:rPr>
            </w:pPr>
            <w:r>
              <w:rPr>
                <w:rFonts w:eastAsia="Times New Roman"/>
                <w:color w:val="000000"/>
                <w:sz w:val="20"/>
                <w:szCs w:val="20"/>
              </w:rPr>
              <w:t>(2,850)</w:t>
            </w:r>
          </w:p>
        </w:tc>
        <w:tc>
          <w:tcPr>
            <w:tcW w:w="0" w:type="auto"/>
            <w:shd w:val="clear" w:color="auto" w:fill="FFFFFF"/>
            <w:tcMar>
              <w:top w:w="30" w:type="dxa"/>
              <w:left w:w="0" w:type="dxa"/>
              <w:bottom w:w="30" w:type="dxa"/>
              <w:right w:w="20" w:type="dxa"/>
            </w:tcMar>
            <w:vAlign w:val="bottom"/>
            <w:hideMark/>
          </w:tcPr>
          <w:p w14:paraId="5E7DB353" w14:textId="77777777" w:rsidR="00000000" w:rsidRDefault="007F1284">
            <w:pPr>
              <w:spacing w:after="100"/>
              <w:jc w:val="right"/>
              <w:rPr>
                <w:rFonts w:eastAsia="Times New Roman"/>
              </w:rPr>
            </w:pPr>
          </w:p>
        </w:tc>
      </w:tr>
      <w:tr w:rsidR="00000000" w14:paraId="7B428FF1" w14:textId="77777777">
        <w:trPr>
          <w:jc w:val="center"/>
        </w:trPr>
        <w:tc>
          <w:tcPr>
            <w:tcW w:w="0" w:type="auto"/>
            <w:gridSpan w:val="3"/>
            <w:shd w:val="clear" w:color="auto" w:fill="CCEEFF"/>
            <w:tcMar>
              <w:top w:w="30" w:type="dxa"/>
              <w:left w:w="20" w:type="dxa"/>
              <w:bottom w:w="30" w:type="dxa"/>
              <w:right w:w="20" w:type="dxa"/>
            </w:tcMar>
            <w:hideMark/>
          </w:tcPr>
          <w:p w14:paraId="435820AC" w14:textId="77777777" w:rsidR="00000000" w:rsidRDefault="007F1284">
            <w:pPr>
              <w:spacing w:after="100"/>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bottom"/>
            <w:hideMark/>
          </w:tcPr>
          <w:p w14:paraId="26EA42A6" w14:textId="77777777" w:rsidR="00000000" w:rsidRDefault="007F1284">
            <w:pPr>
              <w:spacing w:after="100"/>
              <w:jc w:val="right"/>
              <w:rPr>
                <w:rFonts w:eastAsia="Times New Roman"/>
              </w:rPr>
            </w:pPr>
            <w:r>
              <w:rPr>
                <w:rFonts w:eastAsia="Times New Roman"/>
                <w:b/>
                <w:bCs/>
                <w:color w:val="000000"/>
                <w:sz w:val="20"/>
                <w:szCs w:val="20"/>
              </w:rPr>
              <w:t>9,312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40B9DD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B227A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A80B81" w14:textId="77777777" w:rsidR="00000000" w:rsidRDefault="007F1284">
            <w:pPr>
              <w:spacing w:after="100"/>
              <w:jc w:val="right"/>
              <w:rPr>
                <w:rFonts w:eastAsia="Times New Roman"/>
              </w:rPr>
            </w:pPr>
            <w:r>
              <w:rPr>
                <w:rFonts w:eastAsia="Times New Roman"/>
                <w:color w:val="000000"/>
                <w:sz w:val="20"/>
                <w:szCs w:val="20"/>
              </w:rPr>
              <w:t>8,880 </w:t>
            </w:r>
          </w:p>
        </w:tc>
        <w:tc>
          <w:tcPr>
            <w:tcW w:w="0" w:type="auto"/>
            <w:shd w:val="clear" w:color="auto" w:fill="CCEEFF"/>
            <w:tcMar>
              <w:top w:w="30" w:type="dxa"/>
              <w:left w:w="0" w:type="dxa"/>
              <w:bottom w:w="30" w:type="dxa"/>
              <w:right w:w="20" w:type="dxa"/>
            </w:tcMar>
            <w:vAlign w:val="bottom"/>
            <w:hideMark/>
          </w:tcPr>
          <w:p w14:paraId="6ECE4BE5" w14:textId="77777777" w:rsidR="00000000" w:rsidRDefault="007F1284">
            <w:pPr>
              <w:spacing w:after="100"/>
              <w:jc w:val="right"/>
              <w:rPr>
                <w:rFonts w:eastAsia="Times New Roman"/>
              </w:rPr>
            </w:pPr>
          </w:p>
        </w:tc>
      </w:tr>
      <w:tr w:rsidR="00000000" w14:paraId="61922649" w14:textId="77777777">
        <w:trPr>
          <w:jc w:val="center"/>
        </w:trPr>
        <w:tc>
          <w:tcPr>
            <w:tcW w:w="0" w:type="auto"/>
            <w:gridSpan w:val="3"/>
            <w:shd w:val="clear" w:color="auto" w:fill="FFFFFF"/>
            <w:tcMar>
              <w:top w:w="30" w:type="dxa"/>
              <w:left w:w="20" w:type="dxa"/>
              <w:bottom w:w="30" w:type="dxa"/>
              <w:right w:w="20" w:type="dxa"/>
            </w:tcMar>
            <w:hideMark/>
          </w:tcPr>
          <w:p w14:paraId="43990537" w14:textId="77777777" w:rsidR="00000000" w:rsidRDefault="007F1284">
            <w:pPr>
              <w:spacing w:after="100"/>
              <w:rPr>
                <w:rFonts w:eastAsia="Times New Roman"/>
              </w:rPr>
            </w:pPr>
            <w:r>
              <w:rPr>
                <w:rFonts w:eastAsia="Times New Roman"/>
                <w:color w:val="000000"/>
                <w:sz w:val="20"/>
                <w:szCs w:val="20"/>
              </w:rPr>
              <w:t>Accumulated other comprehensive income (loss)</w:t>
            </w:r>
          </w:p>
        </w:tc>
        <w:tc>
          <w:tcPr>
            <w:tcW w:w="0" w:type="auto"/>
            <w:gridSpan w:val="2"/>
            <w:shd w:val="clear" w:color="auto" w:fill="FFFFFF"/>
            <w:tcMar>
              <w:top w:w="30" w:type="dxa"/>
              <w:left w:w="20" w:type="dxa"/>
              <w:bottom w:w="30" w:type="dxa"/>
              <w:right w:w="0" w:type="dxa"/>
            </w:tcMar>
            <w:vAlign w:val="bottom"/>
            <w:hideMark/>
          </w:tcPr>
          <w:p w14:paraId="6069E1C6" w14:textId="77777777" w:rsidR="00000000" w:rsidRDefault="007F1284">
            <w:pPr>
              <w:spacing w:after="100"/>
              <w:jc w:val="right"/>
              <w:rPr>
                <w:rFonts w:eastAsia="Times New Roman"/>
              </w:rPr>
            </w:pPr>
            <w:r>
              <w:rPr>
                <w:rFonts w:eastAsia="Times New Roman"/>
                <w:b/>
                <w:bCs/>
                <w:color w:val="000000"/>
                <w:sz w:val="20"/>
                <w:szCs w:val="20"/>
              </w:rPr>
              <w:t>(1,787)</w:t>
            </w:r>
          </w:p>
        </w:tc>
        <w:tc>
          <w:tcPr>
            <w:tcW w:w="0" w:type="auto"/>
            <w:shd w:val="clear" w:color="auto" w:fill="FFFFFF"/>
            <w:tcMar>
              <w:top w:w="30" w:type="dxa"/>
              <w:left w:w="0" w:type="dxa"/>
              <w:bottom w:w="30" w:type="dxa"/>
              <w:right w:w="20" w:type="dxa"/>
            </w:tcMar>
            <w:vAlign w:val="bottom"/>
            <w:hideMark/>
          </w:tcPr>
          <w:p w14:paraId="59075E1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B2820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3364A3" w14:textId="77777777" w:rsidR="00000000" w:rsidRDefault="007F1284">
            <w:pPr>
              <w:spacing w:after="100"/>
              <w:jc w:val="right"/>
              <w:rPr>
                <w:rFonts w:eastAsia="Times New Roman"/>
              </w:rPr>
            </w:pPr>
            <w:r>
              <w:rPr>
                <w:rFonts w:eastAsia="Times New Roman"/>
                <w:color w:val="000000"/>
                <w:sz w:val="20"/>
                <w:szCs w:val="20"/>
              </w:rPr>
              <w:t>2,004 </w:t>
            </w:r>
          </w:p>
        </w:tc>
        <w:tc>
          <w:tcPr>
            <w:tcW w:w="0" w:type="auto"/>
            <w:shd w:val="clear" w:color="auto" w:fill="FFFFFF"/>
            <w:tcMar>
              <w:top w:w="30" w:type="dxa"/>
              <w:left w:w="0" w:type="dxa"/>
              <w:bottom w:w="30" w:type="dxa"/>
              <w:right w:w="20" w:type="dxa"/>
            </w:tcMar>
            <w:vAlign w:val="bottom"/>
            <w:hideMark/>
          </w:tcPr>
          <w:p w14:paraId="37A8CB75" w14:textId="77777777" w:rsidR="00000000" w:rsidRDefault="007F1284">
            <w:pPr>
              <w:spacing w:after="100"/>
              <w:jc w:val="right"/>
              <w:rPr>
                <w:rFonts w:eastAsia="Times New Roman"/>
              </w:rPr>
            </w:pPr>
          </w:p>
        </w:tc>
      </w:tr>
      <w:tr w:rsidR="00000000" w14:paraId="1141A68D" w14:textId="77777777">
        <w:trPr>
          <w:jc w:val="center"/>
        </w:trPr>
        <w:tc>
          <w:tcPr>
            <w:tcW w:w="0" w:type="auto"/>
            <w:gridSpan w:val="3"/>
            <w:shd w:val="clear" w:color="auto" w:fill="CCEEFF"/>
            <w:tcMar>
              <w:top w:w="30" w:type="dxa"/>
              <w:left w:w="245" w:type="dxa"/>
              <w:bottom w:w="30" w:type="dxa"/>
              <w:right w:w="20" w:type="dxa"/>
            </w:tcMar>
            <w:hideMark/>
          </w:tcPr>
          <w:p w14:paraId="3ED3B61B" w14:textId="77777777" w:rsidR="00000000" w:rsidRDefault="007F1284">
            <w:pPr>
              <w:spacing w:after="100"/>
              <w:rPr>
                <w:rFonts w:eastAsia="Times New Roman"/>
              </w:rPr>
            </w:pPr>
            <w:r>
              <w:rPr>
                <w:rFonts w:eastAsia="Times New Roman"/>
                <w:color w:val="000000"/>
                <w:sz w:val="20"/>
                <w:szCs w:val="20"/>
              </w:rPr>
              <w:lastRenderedPageBreak/>
              <w:t>Total equity attributable to Holdings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FDFFC0" w14:textId="77777777" w:rsidR="00000000" w:rsidRDefault="007F1284">
            <w:pPr>
              <w:spacing w:after="100"/>
              <w:jc w:val="right"/>
              <w:rPr>
                <w:rFonts w:eastAsia="Times New Roman"/>
              </w:rPr>
            </w:pPr>
            <w:r>
              <w:rPr>
                <w:rFonts w:eastAsia="Times New Roman"/>
                <w:b/>
                <w:bCs/>
                <w:color w:val="000000"/>
                <w:sz w:val="20"/>
                <w:szCs w:val="20"/>
              </w:rPr>
              <w:t>7,954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494FB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8375E5"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4EB34D" w14:textId="77777777" w:rsidR="00000000" w:rsidRDefault="007F1284">
            <w:pPr>
              <w:spacing w:after="100"/>
              <w:jc w:val="right"/>
              <w:rPr>
                <w:rFonts w:eastAsia="Times New Roman"/>
              </w:rPr>
            </w:pPr>
            <w:r>
              <w:rPr>
                <w:rFonts w:eastAsia="Times New Roman"/>
                <w:color w:val="000000"/>
                <w:sz w:val="20"/>
                <w:szCs w:val="20"/>
              </w:rPr>
              <w:t>11,519 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415409" w14:textId="77777777" w:rsidR="00000000" w:rsidRDefault="007F1284">
            <w:pPr>
              <w:spacing w:after="100"/>
              <w:jc w:val="right"/>
              <w:rPr>
                <w:rFonts w:eastAsia="Times New Roman"/>
              </w:rPr>
            </w:pPr>
          </w:p>
        </w:tc>
      </w:tr>
      <w:tr w:rsidR="00000000" w14:paraId="494D9D15" w14:textId="77777777">
        <w:trPr>
          <w:jc w:val="center"/>
        </w:trPr>
        <w:tc>
          <w:tcPr>
            <w:tcW w:w="0" w:type="auto"/>
            <w:gridSpan w:val="3"/>
            <w:shd w:val="clear" w:color="auto" w:fill="FFFFFF"/>
            <w:tcMar>
              <w:top w:w="30" w:type="dxa"/>
              <w:left w:w="20" w:type="dxa"/>
              <w:bottom w:w="30" w:type="dxa"/>
              <w:right w:w="20" w:type="dxa"/>
            </w:tcMar>
            <w:hideMark/>
          </w:tcPr>
          <w:p w14:paraId="1E9F3B6D" w14:textId="77777777" w:rsidR="00000000" w:rsidRDefault="007F1284">
            <w:pPr>
              <w:spacing w:after="100"/>
              <w:rPr>
                <w:rFonts w:eastAsia="Times New Roman"/>
              </w:rPr>
            </w:pPr>
            <w:r>
              <w:rPr>
                <w:rFonts w:eastAsia="Times New Roman"/>
                <w:color w:val="000000"/>
                <w:sz w:val="20"/>
                <w:szCs w:val="20"/>
              </w:rPr>
              <w:t>Noncontrolling interest</w:t>
            </w:r>
          </w:p>
        </w:tc>
        <w:tc>
          <w:tcPr>
            <w:tcW w:w="0" w:type="auto"/>
            <w:gridSpan w:val="2"/>
            <w:shd w:val="clear" w:color="auto" w:fill="FFFFFF"/>
            <w:tcMar>
              <w:top w:w="30" w:type="dxa"/>
              <w:left w:w="20" w:type="dxa"/>
              <w:bottom w:w="30" w:type="dxa"/>
              <w:right w:w="0" w:type="dxa"/>
            </w:tcMar>
            <w:vAlign w:val="bottom"/>
            <w:hideMark/>
          </w:tcPr>
          <w:p w14:paraId="5DB79405" w14:textId="77777777" w:rsidR="00000000" w:rsidRDefault="007F1284">
            <w:pPr>
              <w:spacing w:after="100"/>
              <w:jc w:val="right"/>
              <w:rPr>
                <w:rFonts w:eastAsia="Times New Roman"/>
              </w:rPr>
            </w:pPr>
            <w:r>
              <w:rPr>
                <w:rFonts w:eastAsia="Times New Roman"/>
                <w:b/>
                <w:bCs/>
                <w:color w:val="000000"/>
                <w:sz w:val="20"/>
                <w:szCs w:val="20"/>
              </w:rPr>
              <w:t>1,529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6B6725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4D240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6B479B" w14:textId="77777777" w:rsidR="00000000" w:rsidRDefault="007F1284">
            <w:pPr>
              <w:spacing w:after="100"/>
              <w:jc w:val="right"/>
              <w:rPr>
                <w:rFonts w:eastAsia="Times New Roman"/>
              </w:rPr>
            </w:pPr>
            <w:r>
              <w:rPr>
                <w:rFonts w:eastAsia="Times New Roman"/>
                <w:color w:val="000000"/>
                <w:sz w:val="20"/>
                <w:szCs w:val="20"/>
              </w:rPr>
              <w:t>1,576 </w:t>
            </w:r>
          </w:p>
        </w:tc>
        <w:tc>
          <w:tcPr>
            <w:tcW w:w="0" w:type="auto"/>
            <w:shd w:val="clear" w:color="auto" w:fill="FFFFFF"/>
            <w:tcMar>
              <w:top w:w="30" w:type="dxa"/>
              <w:left w:w="0" w:type="dxa"/>
              <w:bottom w:w="30" w:type="dxa"/>
              <w:right w:w="20" w:type="dxa"/>
            </w:tcMar>
            <w:vAlign w:val="bottom"/>
            <w:hideMark/>
          </w:tcPr>
          <w:p w14:paraId="70A6C7D8" w14:textId="77777777" w:rsidR="00000000" w:rsidRDefault="007F1284">
            <w:pPr>
              <w:spacing w:after="100"/>
              <w:jc w:val="right"/>
              <w:rPr>
                <w:rFonts w:eastAsia="Times New Roman"/>
              </w:rPr>
            </w:pPr>
          </w:p>
        </w:tc>
      </w:tr>
      <w:tr w:rsidR="00000000" w14:paraId="6F767196" w14:textId="77777777">
        <w:trPr>
          <w:jc w:val="center"/>
        </w:trPr>
        <w:tc>
          <w:tcPr>
            <w:tcW w:w="0" w:type="auto"/>
            <w:gridSpan w:val="3"/>
            <w:shd w:val="clear" w:color="auto" w:fill="CCEEFF"/>
            <w:tcMar>
              <w:top w:w="30" w:type="dxa"/>
              <w:left w:w="245" w:type="dxa"/>
              <w:bottom w:w="30" w:type="dxa"/>
              <w:right w:w="20" w:type="dxa"/>
            </w:tcMar>
            <w:hideMark/>
          </w:tcPr>
          <w:p w14:paraId="419012F5" w14:textId="77777777" w:rsidR="00000000" w:rsidRDefault="007F1284">
            <w:pPr>
              <w:spacing w:after="100"/>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342329" w14:textId="77777777" w:rsidR="00000000" w:rsidRDefault="007F1284">
            <w:pPr>
              <w:spacing w:after="100"/>
              <w:jc w:val="right"/>
              <w:rPr>
                <w:rFonts w:eastAsia="Times New Roman"/>
              </w:rPr>
            </w:pPr>
            <w:r>
              <w:rPr>
                <w:rFonts w:eastAsia="Times New Roman"/>
                <w:b/>
                <w:bCs/>
                <w:color w:val="000000"/>
                <w:sz w:val="20"/>
                <w:szCs w:val="20"/>
              </w:rPr>
              <w:t>9,483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35B3C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3F0256"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494853" w14:textId="77777777" w:rsidR="00000000" w:rsidRDefault="007F1284">
            <w:pPr>
              <w:spacing w:after="100"/>
              <w:jc w:val="right"/>
              <w:rPr>
                <w:rFonts w:eastAsia="Times New Roman"/>
              </w:rPr>
            </w:pPr>
            <w:r>
              <w:rPr>
                <w:rFonts w:eastAsia="Times New Roman"/>
                <w:color w:val="000000"/>
                <w:sz w:val="20"/>
                <w:szCs w:val="20"/>
              </w:rPr>
              <w:t>13,095 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688300" w14:textId="77777777" w:rsidR="00000000" w:rsidRDefault="007F1284">
            <w:pPr>
              <w:spacing w:after="100"/>
              <w:jc w:val="right"/>
              <w:rPr>
                <w:rFonts w:eastAsia="Times New Roman"/>
              </w:rPr>
            </w:pPr>
          </w:p>
        </w:tc>
      </w:tr>
      <w:tr w:rsidR="00000000" w14:paraId="3ED29839" w14:textId="77777777">
        <w:trPr>
          <w:jc w:val="center"/>
        </w:trPr>
        <w:tc>
          <w:tcPr>
            <w:tcW w:w="0" w:type="auto"/>
            <w:gridSpan w:val="3"/>
            <w:shd w:val="clear" w:color="auto" w:fill="FFFFFF"/>
            <w:tcMar>
              <w:top w:w="30" w:type="dxa"/>
              <w:left w:w="20" w:type="dxa"/>
              <w:bottom w:w="30" w:type="dxa"/>
              <w:right w:w="20" w:type="dxa"/>
            </w:tcMar>
            <w:hideMark/>
          </w:tcPr>
          <w:p w14:paraId="2DF0787C" w14:textId="77777777" w:rsidR="00000000" w:rsidRDefault="007F1284">
            <w:pPr>
              <w:spacing w:after="100"/>
              <w:rPr>
                <w:rFonts w:eastAsia="Times New Roman"/>
              </w:rPr>
            </w:pPr>
            <w:r>
              <w:rPr>
                <w:rFonts w:eastAsia="Times New Roman"/>
                <w:b/>
                <w:bCs/>
                <w:color w:val="000000"/>
                <w:sz w:val="20"/>
                <w:szCs w:val="20"/>
              </w:rPr>
              <w:t>Total Liabilities, Redeemable Noncontrolling Interest and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D4B0396"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1D589D4" w14:textId="77777777" w:rsidR="00000000" w:rsidRDefault="007F1284">
            <w:pPr>
              <w:spacing w:after="100"/>
              <w:jc w:val="right"/>
              <w:rPr>
                <w:rFonts w:eastAsia="Times New Roman"/>
              </w:rPr>
            </w:pPr>
            <w:r>
              <w:rPr>
                <w:rFonts w:eastAsia="Times New Roman"/>
                <w:b/>
                <w:bCs/>
                <w:color w:val="000000"/>
                <w:sz w:val="20"/>
                <w:szCs w:val="20"/>
              </w:rPr>
              <w:t>277,658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815591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06ACDB"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9221291"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B2F29AE" w14:textId="77777777" w:rsidR="00000000" w:rsidRDefault="007F1284">
            <w:pPr>
              <w:spacing w:after="100"/>
              <w:jc w:val="right"/>
              <w:rPr>
                <w:rFonts w:eastAsia="Times New Roman"/>
              </w:rPr>
            </w:pPr>
            <w:r>
              <w:rPr>
                <w:rFonts w:eastAsia="Times New Roman"/>
                <w:color w:val="000000"/>
                <w:sz w:val="20"/>
                <w:szCs w:val="20"/>
              </w:rPr>
              <w:t>292,262 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B5ECC5B" w14:textId="77777777" w:rsidR="00000000" w:rsidRDefault="007F1284">
            <w:pPr>
              <w:spacing w:after="100"/>
              <w:jc w:val="right"/>
              <w:rPr>
                <w:rFonts w:eastAsia="Times New Roman"/>
              </w:rPr>
            </w:pPr>
          </w:p>
        </w:tc>
      </w:tr>
    </w:tbl>
    <w:p w14:paraId="3026A264" w14:textId="77777777" w:rsidR="00000000" w:rsidRDefault="007F1284">
      <w:pPr>
        <w:ind w:hanging="270"/>
        <w:divId w:val="318535696"/>
        <w:rPr>
          <w:rFonts w:eastAsia="Times New Roman"/>
        </w:rPr>
      </w:pPr>
      <w:r>
        <w:rPr>
          <w:rFonts w:eastAsia="Times New Roman"/>
          <w:color w:val="000000"/>
          <w:sz w:val="18"/>
          <w:szCs w:val="18"/>
        </w:rPr>
        <w:t>____________</w:t>
      </w:r>
    </w:p>
    <w:p w14:paraId="5530AE71" w14:textId="77777777" w:rsidR="00000000" w:rsidRDefault="007F1284">
      <w:pPr>
        <w:ind w:hanging="360"/>
        <w:divId w:val="666323381"/>
        <w:rPr>
          <w:rFonts w:eastAsia="Times New Roman"/>
        </w:rPr>
      </w:pPr>
      <w:r>
        <w:rPr>
          <w:rFonts w:eastAsia="Times New Roman"/>
          <w:color w:val="000000"/>
          <w:sz w:val="18"/>
          <w:szCs w:val="18"/>
        </w:rPr>
        <w:t>(1) See Note 2 of the Notes to these Consolidated Financial Statements for details of balances with VIEs.</w:t>
      </w:r>
    </w:p>
    <w:p w14:paraId="47A11644" w14:textId="77777777" w:rsidR="00000000" w:rsidRDefault="007F1284">
      <w:pPr>
        <w:ind w:hanging="360"/>
        <w:divId w:val="1286813748"/>
        <w:rPr>
          <w:rFonts w:eastAsia="Times New Roman"/>
        </w:rPr>
      </w:pPr>
      <w:r>
        <w:rPr>
          <w:rFonts w:eastAsia="Times New Roman"/>
          <w:color w:val="000000"/>
          <w:sz w:val="18"/>
          <w:szCs w:val="18"/>
        </w:rPr>
        <w:t xml:space="preserve">(2) </w:t>
      </w:r>
      <w:r>
        <w:rPr>
          <w:rFonts w:eastAsia="Times New Roman"/>
          <w:color w:val="000000"/>
          <w:sz w:val="18"/>
          <w:szCs w:val="18"/>
        </w:rPr>
        <w:t>See Note 11 of the Notes to these Consolidated Financial Statements for details of redeemable noncontrolling interest.</w:t>
      </w:r>
    </w:p>
    <w:p w14:paraId="09E01A27" w14:textId="77777777" w:rsidR="00000000" w:rsidRDefault="007F1284">
      <w:pPr>
        <w:ind w:hanging="270"/>
        <w:divId w:val="1137067564"/>
        <w:rPr>
          <w:rFonts w:eastAsia="Times New Roman"/>
        </w:rPr>
      </w:pPr>
      <w:r>
        <w:rPr>
          <w:rFonts w:eastAsia="Times New Roman"/>
          <w:color w:val="000000"/>
          <w:sz w:val="18"/>
          <w:szCs w:val="18"/>
        </w:rPr>
        <w:t xml:space="preserve">(3) Represents the fair value of the ceded reserves to Venerable. See Note 1 of the Notes to these Consolidated Financial Statements for </w:t>
      </w:r>
      <w:r>
        <w:rPr>
          <w:rFonts w:eastAsia="Times New Roman"/>
          <w:color w:val="000000"/>
          <w:sz w:val="18"/>
          <w:szCs w:val="18"/>
        </w:rPr>
        <w:t>details of the Venerable Transaction and Note 8 of the Notes to these Consolidated Financial Statements .</w:t>
      </w:r>
    </w:p>
    <w:p w14:paraId="75580FC6" w14:textId="77777777" w:rsidR="00000000" w:rsidRDefault="007F1284">
      <w:pPr>
        <w:jc w:val="center"/>
        <w:rPr>
          <w:rFonts w:eastAsia="Times New Roman"/>
        </w:rPr>
      </w:pPr>
      <w:r>
        <w:rPr>
          <w:rFonts w:eastAsia="Times New Roman"/>
          <w:color w:val="000000"/>
          <w:sz w:val="20"/>
          <w:szCs w:val="20"/>
        </w:rPr>
        <w:t>See Notes to Consolidated Financial Statements (Unaudited).</w:t>
      </w:r>
    </w:p>
    <w:p w14:paraId="4E621551" w14:textId="77777777" w:rsidR="00000000" w:rsidRDefault="007F1284">
      <w:pPr>
        <w:jc w:val="center"/>
        <w:divId w:val="405340518"/>
        <w:rPr>
          <w:rFonts w:eastAsia="Times New Roman"/>
        </w:rPr>
      </w:pPr>
      <w:r>
        <w:rPr>
          <w:rFonts w:eastAsia="Times New Roman"/>
          <w:color w:val="000000"/>
          <w:sz w:val="20"/>
          <w:szCs w:val="20"/>
        </w:rPr>
        <w:t>4</w:t>
      </w:r>
    </w:p>
    <w:p w14:paraId="23D89DF8" w14:textId="77777777" w:rsidR="00000000" w:rsidRDefault="007F1284">
      <w:pPr>
        <w:rPr>
          <w:rFonts w:eastAsia="Times New Roman"/>
        </w:rPr>
      </w:pPr>
      <w:r>
        <w:rPr>
          <w:rFonts w:eastAsia="Times New Roman"/>
        </w:rPr>
        <w:pict w14:anchorId="6C76F881">
          <v:rect id="_x0000_i1030" style="width:0;height:1.5pt" o:hralign="center" o:hrstd="t" o:hr="t" fillcolor="#a0a0a0" stroked="f"/>
        </w:pict>
      </w:r>
    </w:p>
    <w:p w14:paraId="4830E8E4" w14:textId="77777777" w:rsidR="00000000" w:rsidRDefault="007F1284">
      <w:pPr>
        <w:jc w:val="center"/>
        <w:divId w:val="1596591295"/>
        <w:rPr>
          <w:rFonts w:eastAsia="Times New Roman"/>
        </w:rPr>
      </w:pPr>
      <w:r>
        <w:rPr>
          <w:rFonts w:eastAsia="Times New Roman"/>
          <w:b/>
          <w:bCs/>
          <w:color w:val="000000"/>
          <w:sz w:val="20"/>
          <w:szCs w:val="20"/>
        </w:rPr>
        <w:t>EQUITABLE HOLDINGS, INC.</w:t>
      </w:r>
    </w:p>
    <w:p w14:paraId="17635CB4" w14:textId="77777777" w:rsidR="00000000" w:rsidRDefault="007F1284">
      <w:pPr>
        <w:jc w:val="center"/>
        <w:divId w:val="1596591295"/>
        <w:rPr>
          <w:rFonts w:eastAsia="Times New Roman"/>
        </w:rPr>
      </w:pPr>
      <w:r>
        <w:rPr>
          <w:rFonts w:eastAsia="Times New Roman"/>
          <w:b/>
          <w:bCs/>
          <w:color w:val="000000"/>
          <w:sz w:val="20"/>
          <w:szCs w:val="20"/>
        </w:rPr>
        <w:t xml:space="preserve">Consolidated Statements of </w:t>
      </w:r>
      <w:r>
        <w:rPr>
          <w:rFonts w:eastAsia="Times New Roman"/>
          <w:b/>
          <w:bCs/>
          <w:color w:val="000000"/>
          <w:sz w:val="20"/>
          <w:szCs w:val="20"/>
        </w:rPr>
        <w:t>Income (Loss)</w:t>
      </w:r>
    </w:p>
    <w:p w14:paraId="59E8321E" w14:textId="77777777" w:rsidR="00000000" w:rsidRDefault="007F1284">
      <w:pPr>
        <w:jc w:val="center"/>
        <w:divId w:val="1596591295"/>
        <w:rPr>
          <w:rFonts w:eastAsia="Times New Roman"/>
        </w:rPr>
      </w:pPr>
      <w:r>
        <w:rPr>
          <w:rFonts w:eastAsia="Times New Roman"/>
          <w:b/>
          <w:bCs/>
          <w:color w:val="000000"/>
          <w:sz w:val="20"/>
          <w:szCs w:val="20"/>
        </w:rPr>
        <w:t>Three Months Ended March 31, 2022 and 2021 (Unaudited)</w:t>
      </w:r>
    </w:p>
    <w:p w14:paraId="3BD782BD" w14:textId="77777777" w:rsidR="00000000" w:rsidRDefault="007F1284">
      <w:pPr>
        <w:divId w:val="24330013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918"/>
        <w:gridCol w:w="37"/>
        <w:gridCol w:w="36"/>
        <w:gridCol w:w="36"/>
        <w:gridCol w:w="36"/>
        <w:gridCol w:w="36"/>
        <w:gridCol w:w="120"/>
        <w:gridCol w:w="786"/>
        <w:gridCol w:w="36"/>
        <w:gridCol w:w="36"/>
        <w:gridCol w:w="36"/>
        <w:gridCol w:w="36"/>
        <w:gridCol w:w="120"/>
        <w:gridCol w:w="747"/>
        <w:gridCol w:w="36"/>
        <w:gridCol w:w="36"/>
        <w:gridCol w:w="36"/>
        <w:gridCol w:w="36"/>
        <w:gridCol w:w="36"/>
        <w:gridCol w:w="36"/>
        <w:gridCol w:w="36"/>
      </w:tblGrid>
      <w:tr w:rsidR="00000000" w14:paraId="337395A8" w14:textId="77777777">
        <w:trPr>
          <w:divId w:val="1784570351"/>
        </w:trPr>
        <w:tc>
          <w:tcPr>
            <w:tcW w:w="50" w:type="pct"/>
            <w:vAlign w:val="center"/>
            <w:hideMark/>
          </w:tcPr>
          <w:p w14:paraId="55BF5E55" w14:textId="77777777" w:rsidR="00000000" w:rsidRDefault="007F1284">
            <w:pPr>
              <w:rPr>
                <w:rFonts w:eastAsia="Times New Roman"/>
              </w:rPr>
            </w:pPr>
          </w:p>
        </w:tc>
        <w:tc>
          <w:tcPr>
            <w:tcW w:w="3753" w:type="pct"/>
            <w:vAlign w:val="center"/>
            <w:hideMark/>
          </w:tcPr>
          <w:p w14:paraId="2992BC45" w14:textId="77777777" w:rsidR="00000000" w:rsidRDefault="007F1284">
            <w:pPr>
              <w:spacing w:after="100"/>
              <w:rPr>
                <w:rFonts w:eastAsia="Times New Roman"/>
                <w:sz w:val="20"/>
                <w:szCs w:val="20"/>
              </w:rPr>
            </w:pPr>
          </w:p>
        </w:tc>
        <w:tc>
          <w:tcPr>
            <w:tcW w:w="5" w:type="pct"/>
            <w:vAlign w:val="center"/>
            <w:hideMark/>
          </w:tcPr>
          <w:p w14:paraId="7D4D714A" w14:textId="77777777" w:rsidR="00000000" w:rsidRDefault="007F1284">
            <w:pPr>
              <w:spacing w:after="100"/>
              <w:rPr>
                <w:rFonts w:eastAsia="Times New Roman"/>
                <w:sz w:val="20"/>
                <w:szCs w:val="20"/>
              </w:rPr>
            </w:pPr>
          </w:p>
        </w:tc>
        <w:tc>
          <w:tcPr>
            <w:tcW w:w="0" w:type="auto"/>
            <w:vAlign w:val="center"/>
            <w:hideMark/>
          </w:tcPr>
          <w:p w14:paraId="1F001600" w14:textId="77777777" w:rsidR="00000000" w:rsidRDefault="007F1284">
            <w:pPr>
              <w:spacing w:after="100"/>
              <w:rPr>
                <w:rFonts w:eastAsia="Times New Roman"/>
                <w:sz w:val="20"/>
                <w:szCs w:val="20"/>
              </w:rPr>
            </w:pPr>
          </w:p>
        </w:tc>
        <w:tc>
          <w:tcPr>
            <w:tcW w:w="0" w:type="auto"/>
            <w:vAlign w:val="center"/>
            <w:hideMark/>
          </w:tcPr>
          <w:p w14:paraId="6158CA0D" w14:textId="77777777" w:rsidR="00000000" w:rsidRDefault="007F1284">
            <w:pPr>
              <w:spacing w:after="100"/>
              <w:rPr>
                <w:rFonts w:eastAsia="Times New Roman"/>
                <w:sz w:val="20"/>
                <w:szCs w:val="20"/>
              </w:rPr>
            </w:pPr>
          </w:p>
        </w:tc>
        <w:tc>
          <w:tcPr>
            <w:tcW w:w="0" w:type="auto"/>
            <w:vAlign w:val="center"/>
            <w:hideMark/>
          </w:tcPr>
          <w:p w14:paraId="264C3C93" w14:textId="77777777" w:rsidR="00000000" w:rsidRDefault="007F1284">
            <w:pPr>
              <w:spacing w:after="100"/>
              <w:rPr>
                <w:rFonts w:eastAsia="Times New Roman"/>
                <w:sz w:val="20"/>
                <w:szCs w:val="20"/>
              </w:rPr>
            </w:pPr>
          </w:p>
        </w:tc>
        <w:tc>
          <w:tcPr>
            <w:tcW w:w="0" w:type="auto"/>
            <w:vAlign w:val="center"/>
            <w:hideMark/>
          </w:tcPr>
          <w:p w14:paraId="55BCA3CD" w14:textId="77777777" w:rsidR="00000000" w:rsidRDefault="007F1284">
            <w:pPr>
              <w:spacing w:after="100"/>
              <w:rPr>
                <w:rFonts w:eastAsia="Times New Roman"/>
                <w:sz w:val="20"/>
                <w:szCs w:val="20"/>
              </w:rPr>
            </w:pPr>
          </w:p>
        </w:tc>
        <w:tc>
          <w:tcPr>
            <w:tcW w:w="50" w:type="pct"/>
            <w:vAlign w:val="center"/>
            <w:hideMark/>
          </w:tcPr>
          <w:p w14:paraId="40E4C57E" w14:textId="77777777" w:rsidR="00000000" w:rsidRDefault="007F1284">
            <w:pPr>
              <w:spacing w:after="100"/>
              <w:rPr>
                <w:rFonts w:eastAsia="Times New Roman"/>
                <w:sz w:val="20"/>
                <w:szCs w:val="20"/>
              </w:rPr>
            </w:pPr>
          </w:p>
        </w:tc>
        <w:tc>
          <w:tcPr>
            <w:tcW w:w="522" w:type="pct"/>
            <w:vAlign w:val="center"/>
            <w:hideMark/>
          </w:tcPr>
          <w:p w14:paraId="23793A55" w14:textId="77777777" w:rsidR="00000000" w:rsidRDefault="007F1284">
            <w:pPr>
              <w:spacing w:after="100"/>
              <w:rPr>
                <w:rFonts w:eastAsia="Times New Roman"/>
                <w:sz w:val="20"/>
                <w:szCs w:val="20"/>
              </w:rPr>
            </w:pPr>
          </w:p>
        </w:tc>
        <w:tc>
          <w:tcPr>
            <w:tcW w:w="5" w:type="pct"/>
            <w:vAlign w:val="center"/>
            <w:hideMark/>
          </w:tcPr>
          <w:p w14:paraId="7CBF9442" w14:textId="77777777" w:rsidR="00000000" w:rsidRDefault="007F1284">
            <w:pPr>
              <w:spacing w:after="100"/>
              <w:rPr>
                <w:rFonts w:eastAsia="Times New Roman"/>
                <w:sz w:val="20"/>
                <w:szCs w:val="20"/>
              </w:rPr>
            </w:pPr>
          </w:p>
        </w:tc>
        <w:tc>
          <w:tcPr>
            <w:tcW w:w="5" w:type="pct"/>
            <w:vAlign w:val="center"/>
            <w:hideMark/>
          </w:tcPr>
          <w:p w14:paraId="5CA7AFD2" w14:textId="77777777" w:rsidR="00000000" w:rsidRDefault="007F1284">
            <w:pPr>
              <w:spacing w:after="100"/>
              <w:rPr>
                <w:rFonts w:eastAsia="Times New Roman"/>
                <w:sz w:val="20"/>
                <w:szCs w:val="20"/>
              </w:rPr>
            </w:pPr>
          </w:p>
        </w:tc>
        <w:tc>
          <w:tcPr>
            <w:tcW w:w="26" w:type="pct"/>
            <w:vAlign w:val="center"/>
            <w:hideMark/>
          </w:tcPr>
          <w:p w14:paraId="2810F145" w14:textId="77777777" w:rsidR="00000000" w:rsidRDefault="007F1284">
            <w:pPr>
              <w:spacing w:after="100"/>
              <w:rPr>
                <w:rFonts w:eastAsia="Times New Roman"/>
                <w:sz w:val="20"/>
                <w:szCs w:val="20"/>
              </w:rPr>
            </w:pPr>
          </w:p>
        </w:tc>
        <w:tc>
          <w:tcPr>
            <w:tcW w:w="5" w:type="pct"/>
            <w:vAlign w:val="center"/>
            <w:hideMark/>
          </w:tcPr>
          <w:p w14:paraId="2D049FB6" w14:textId="77777777" w:rsidR="00000000" w:rsidRDefault="007F1284">
            <w:pPr>
              <w:spacing w:after="100"/>
              <w:rPr>
                <w:rFonts w:eastAsia="Times New Roman"/>
                <w:sz w:val="20"/>
                <w:szCs w:val="20"/>
              </w:rPr>
            </w:pPr>
          </w:p>
        </w:tc>
        <w:tc>
          <w:tcPr>
            <w:tcW w:w="50" w:type="pct"/>
            <w:vAlign w:val="center"/>
            <w:hideMark/>
          </w:tcPr>
          <w:p w14:paraId="256FD313" w14:textId="77777777" w:rsidR="00000000" w:rsidRDefault="007F1284">
            <w:pPr>
              <w:spacing w:after="100"/>
              <w:rPr>
                <w:rFonts w:eastAsia="Times New Roman"/>
                <w:sz w:val="20"/>
                <w:szCs w:val="20"/>
              </w:rPr>
            </w:pPr>
          </w:p>
        </w:tc>
        <w:tc>
          <w:tcPr>
            <w:tcW w:w="522" w:type="pct"/>
            <w:vAlign w:val="center"/>
            <w:hideMark/>
          </w:tcPr>
          <w:p w14:paraId="4E013E18" w14:textId="77777777" w:rsidR="00000000" w:rsidRDefault="007F1284">
            <w:pPr>
              <w:spacing w:after="100"/>
              <w:rPr>
                <w:rFonts w:eastAsia="Times New Roman"/>
                <w:sz w:val="20"/>
                <w:szCs w:val="20"/>
              </w:rPr>
            </w:pPr>
          </w:p>
        </w:tc>
        <w:tc>
          <w:tcPr>
            <w:tcW w:w="5" w:type="pct"/>
            <w:vAlign w:val="center"/>
            <w:hideMark/>
          </w:tcPr>
          <w:p w14:paraId="20B7EF6B" w14:textId="77777777" w:rsidR="00000000" w:rsidRDefault="007F1284">
            <w:pPr>
              <w:spacing w:after="100"/>
              <w:rPr>
                <w:rFonts w:eastAsia="Times New Roman"/>
                <w:sz w:val="20"/>
                <w:szCs w:val="20"/>
              </w:rPr>
            </w:pPr>
          </w:p>
        </w:tc>
        <w:tc>
          <w:tcPr>
            <w:tcW w:w="0" w:type="auto"/>
            <w:gridSpan w:val="3"/>
            <w:vAlign w:val="center"/>
            <w:hideMark/>
          </w:tcPr>
          <w:p w14:paraId="4B68A766" w14:textId="77777777" w:rsidR="00000000" w:rsidRDefault="007F1284">
            <w:pPr>
              <w:spacing w:after="100"/>
              <w:rPr>
                <w:rFonts w:eastAsia="Times New Roman"/>
                <w:sz w:val="20"/>
                <w:szCs w:val="20"/>
              </w:rPr>
            </w:pPr>
          </w:p>
        </w:tc>
        <w:tc>
          <w:tcPr>
            <w:tcW w:w="0" w:type="auto"/>
            <w:gridSpan w:val="3"/>
            <w:vAlign w:val="center"/>
            <w:hideMark/>
          </w:tcPr>
          <w:p w14:paraId="08EAD17E" w14:textId="77777777" w:rsidR="00000000" w:rsidRDefault="007F1284">
            <w:pPr>
              <w:spacing w:after="100"/>
              <w:rPr>
                <w:rFonts w:eastAsia="Times New Roman"/>
                <w:sz w:val="20"/>
                <w:szCs w:val="20"/>
              </w:rPr>
            </w:pPr>
          </w:p>
        </w:tc>
      </w:tr>
      <w:tr w:rsidR="00000000" w14:paraId="71BE6585" w14:textId="77777777">
        <w:trPr>
          <w:divId w:val="1784570351"/>
        </w:trPr>
        <w:tc>
          <w:tcPr>
            <w:tcW w:w="0" w:type="auto"/>
            <w:gridSpan w:val="3"/>
            <w:tcMar>
              <w:top w:w="0" w:type="dxa"/>
              <w:left w:w="20" w:type="dxa"/>
              <w:bottom w:w="0" w:type="dxa"/>
              <w:right w:w="20" w:type="dxa"/>
            </w:tcMar>
            <w:vAlign w:val="center"/>
            <w:hideMark/>
          </w:tcPr>
          <w:p w14:paraId="7441216C" w14:textId="77777777" w:rsidR="00000000" w:rsidRDefault="007F1284">
            <w:pPr>
              <w:spacing w:after="100"/>
              <w:rPr>
                <w:rFonts w:eastAsia="Times New Roman"/>
                <w:sz w:val="20"/>
                <w:szCs w:val="20"/>
              </w:rPr>
            </w:pPr>
          </w:p>
        </w:tc>
        <w:tc>
          <w:tcPr>
            <w:tcW w:w="0" w:type="auto"/>
            <w:vAlign w:val="center"/>
            <w:hideMark/>
          </w:tcPr>
          <w:p w14:paraId="01AC32CF" w14:textId="77777777" w:rsidR="00000000" w:rsidRDefault="007F1284">
            <w:pPr>
              <w:spacing w:after="100"/>
              <w:rPr>
                <w:rFonts w:eastAsia="Times New Roman"/>
                <w:sz w:val="20"/>
                <w:szCs w:val="20"/>
              </w:rPr>
            </w:pPr>
          </w:p>
        </w:tc>
        <w:tc>
          <w:tcPr>
            <w:tcW w:w="0" w:type="auto"/>
            <w:vAlign w:val="center"/>
            <w:hideMark/>
          </w:tcPr>
          <w:p w14:paraId="4625EB5E"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37C34985"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59E85206" w14:textId="77777777" w:rsidR="00000000" w:rsidRDefault="007F1284">
            <w:pPr>
              <w:spacing w:after="100"/>
              <w:rPr>
                <w:rFonts w:eastAsia="Times New Roman"/>
                <w:sz w:val="20"/>
                <w:szCs w:val="20"/>
              </w:rPr>
            </w:pPr>
          </w:p>
        </w:tc>
        <w:tc>
          <w:tcPr>
            <w:tcW w:w="0" w:type="auto"/>
            <w:vAlign w:val="center"/>
            <w:hideMark/>
          </w:tcPr>
          <w:p w14:paraId="409FA0CC" w14:textId="77777777" w:rsidR="00000000" w:rsidRDefault="007F1284">
            <w:pPr>
              <w:spacing w:after="100"/>
              <w:rPr>
                <w:rFonts w:eastAsia="Times New Roman"/>
                <w:sz w:val="20"/>
                <w:szCs w:val="20"/>
              </w:rPr>
            </w:pPr>
          </w:p>
        </w:tc>
        <w:tc>
          <w:tcPr>
            <w:tcW w:w="0" w:type="auto"/>
            <w:vAlign w:val="center"/>
            <w:hideMark/>
          </w:tcPr>
          <w:p w14:paraId="46E88C2C" w14:textId="77777777" w:rsidR="00000000" w:rsidRDefault="007F1284">
            <w:pPr>
              <w:spacing w:after="100"/>
              <w:rPr>
                <w:rFonts w:eastAsia="Times New Roman"/>
                <w:sz w:val="20"/>
                <w:szCs w:val="20"/>
              </w:rPr>
            </w:pPr>
          </w:p>
        </w:tc>
        <w:tc>
          <w:tcPr>
            <w:tcW w:w="0" w:type="auto"/>
            <w:vAlign w:val="center"/>
            <w:hideMark/>
          </w:tcPr>
          <w:p w14:paraId="62565A8F" w14:textId="77777777" w:rsidR="00000000" w:rsidRDefault="007F1284">
            <w:pPr>
              <w:spacing w:after="100"/>
              <w:rPr>
                <w:rFonts w:eastAsia="Times New Roman"/>
                <w:sz w:val="20"/>
                <w:szCs w:val="20"/>
              </w:rPr>
            </w:pPr>
          </w:p>
        </w:tc>
        <w:tc>
          <w:tcPr>
            <w:tcW w:w="0" w:type="auto"/>
            <w:vAlign w:val="center"/>
            <w:hideMark/>
          </w:tcPr>
          <w:p w14:paraId="25DD1357" w14:textId="77777777" w:rsidR="00000000" w:rsidRDefault="007F1284">
            <w:pPr>
              <w:spacing w:after="100"/>
              <w:rPr>
                <w:rFonts w:eastAsia="Times New Roman"/>
                <w:sz w:val="20"/>
                <w:szCs w:val="20"/>
              </w:rPr>
            </w:pPr>
          </w:p>
        </w:tc>
        <w:tc>
          <w:tcPr>
            <w:tcW w:w="0" w:type="auto"/>
            <w:vAlign w:val="center"/>
            <w:hideMark/>
          </w:tcPr>
          <w:p w14:paraId="2D3BBFF5" w14:textId="77777777" w:rsidR="00000000" w:rsidRDefault="007F1284">
            <w:pPr>
              <w:spacing w:after="100"/>
              <w:rPr>
                <w:rFonts w:eastAsia="Times New Roman"/>
                <w:sz w:val="20"/>
                <w:szCs w:val="20"/>
              </w:rPr>
            </w:pPr>
          </w:p>
        </w:tc>
        <w:tc>
          <w:tcPr>
            <w:tcW w:w="0" w:type="auto"/>
            <w:vAlign w:val="center"/>
            <w:hideMark/>
          </w:tcPr>
          <w:p w14:paraId="683FDB30" w14:textId="77777777" w:rsidR="00000000" w:rsidRDefault="007F1284">
            <w:pPr>
              <w:spacing w:after="100"/>
              <w:rPr>
                <w:rFonts w:eastAsia="Times New Roman"/>
                <w:sz w:val="20"/>
                <w:szCs w:val="20"/>
              </w:rPr>
            </w:pPr>
          </w:p>
        </w:tc>
        <w:tc>
          <w:tcPr>
            <w:tcW w:w="0" w:type="auto"/>
            <w:vAlign w:val="center"/>
            <w:hideMark/>
          </w:tcPr>
          <w:p w14:paraId="74C8C1B0" w14:textId="77777777" w:rsidR="00000000" w:rsidRDefault="007F1284">
            <w:pPr>
              <w:spacing w:after="100"/>
              <w:rPr>
                <w:rFonts w:eastAsia="Times New Roman"/>
                <w:sz w:val="20"/>
                <w:szCs w:val="20"/>
              </w:rPr>
            </w:pPr>
          </w:p>
        </w:tc>
        <w:tc>
          <w:tcPr>
            <w:tcW w:w="0" w:type="auto"/>
            <w:vAlign w:val="center"/>
            <w:hideMark/>
          </w:tcPr>
          <w:p w14:paraId="54BB6370" w14:textId="77777777" w:rsidR="00000000" w:rsidRDefault="007F1284">
            <w:pPr>
              <w:spacing w:after="100"/>
              <w:rPr>
                <w:rFonts w:eastAsia="Times New Roman"/>
                <w:sz w:val="20"/>
                <w:szCs w:val="20"/>
              </w:rPr>
            </w:pPr>
          </w:p>
        </w:tc>
        <w:tc>
          <w:tcPr>
            <w:tcW w:w="0" w:type="auto"/>
            <w:vAlign w:val="center"/>
            <w:hideMark/>
          </w:tcPr>
          <w:p w14:paraId="33E2AC1C" w14:textId="77777777" w:rsidR="00000000" w:rsidRDefault="007F1284">
            <w:pPr>
              <w:spacing w:after="100"/>
              <w:rPr>
                <w:rFonts w:eastAsia="Times New Roman"/>
                <w:sz w:val="20"/>
                <w:szCs w:val="20"/>
              </w:rPr>
            </w:pPr>
          </w:p>
        </w:tc>
        <w:tc>
          <w:tcPr>
            <w:tcW w:w="0" w:type="auto"/>
            <w:vAlign w:val="center"/>
            <w:hideMark/>
          </w:tcPr>
          <w:p w14:paraId="19F181A5" w14:textId="77777777" w:rsidR="00000000" w:rsidRDefault="007F1284">
            <w:pPr>
              <w:spacing w:after="100"/>
              <w:rPr>
                <w:rFonts w:eastAsia="Times New Roman"/>
                <w:sz w:val="20"/>
                <w:szCs w:val="20"/>
              </w:rPr>
            </w:pPr>
          </w:p>
        </w:tc>
        <w:tc>
          <w:tcPr>
            <w:tcW w:w="0" w:type="auto"/>
            <w:vAlign w:val="center"/>
            <w:hideMark/>
          </w:tcPr>
          <w:p w14:paraId="610757C1" w14:textId="77777777" w:rsidR="00000000" w:rsidRDefault="007F1284">
            <w:pPr>
              <w:spacing w:after="100"/>
              <w:rPr>
                <w:rFonts w:eastAsia="Times New Roman"/>
                <w:sz w:val="20"/>
                <w:szCs w:val="20"/>
              </w:rPr>
            </w:pPr>
          </w:p>
        </w:tc>
      </w:tr>
      <w:tr w:rsidR="00000000" w14:paraId="0C85DF9A" w14:textId="77777777">
        <w:trPr>
          <w:divId w:val="1784570351"/>
        </w:trPr>
        <w:tc>
          <w:tcPr>
            <w:tcW w:w="0" w:type="auto"/>
            <w:gridSpan w:val="3"/>
            <w:tcMar>
              <w:top w:w="0" w:type="dxa"/>
              <w:left w:w="20" w:type="dxa"/>
              <w:bottom w:w="0" w:type="dxa"/>
              <w:right w:w="20" w:type="dxa"/>
            </w:tcMar>
            <w:vAlign w:val="center"/>
            <w:hideMark/>
          </w:tcPr>
          <w:p w14:paraId="30499A6D" w14:textId="77777777" w:rsidR="00000000" w:rsidRDefault="007F1284">
            <w:pPr>
              <w:spacing w:after="100"/>
              <w:jc w:val="center"/>
              <w:rPr>
                <w:rFonts w:eastAsia="Times New Roman"/>
              </w:rPr>
            </w:pPr>
          </w:p>
        </w:tc>
        <w:tc>
          <w:tcPr>
            <w:tcW w:w="0" w:type="auto"/>
            <w:vAlign w:val="center"/>
            <w:hideMark/>
          </w:tcPr>
          <w:p w14:paraId="12B60BDC" w14:textId="77777777" w:rsidR="00000000" w:rsidRDefault="007F1284">
            <w:pPr>
              <w:spacing w:after="100"/>
              <w:rPr>
                <w:rFonts w:eastAsia="Times New Roman"/>
                <w:sz w:val="20"/>
                <w:szCs w:val="20"/>
              </w:rPr>
            </w:pPr>
          </w:p>
        </w:tc>
        <w:tc>
          <w:tcPr>
            <w:tcW w:w="0" w:type="auto"/>
            <w:vAlign w:val="center"/>
            <w:hideMark/>
          </w:tcPr>
          <w:p w14:paraId="6CF1BC9A" w14:textId="77777777" w:rsidR="00000000" w:rsidRDefault="007F1284">
            <w:pPr>
              <w:spacing w:after="100"/>
              <w:rPr>
                <w:rFonts w:eastAsia="Times New Roman"/>
                <w:sz w:val="20"/>
                <w:szCs w:val="20"/>
              </w:rPr>
            </w:pPr>
          </w:p>
        </w:tc>
        <w:tc>
          <w:tcPr>
            <w:tcW w:w="0" w:type="auto"/>
            <w:vAlign w:val="center"/>
            <w:hideMark/>
          </w:tcPr>
          <w:p w14:paraId="10DD5D4E" w14:textId="77777777" w:rsidR="00000000" w:rsidRDefault="007F1284">
            <w:pPr>
              <w:spacing w:after="100"/>
              <w:rPr>
                <w:rFonts w:eastAsia="Times New Roman"/>
                <w:sz w:val="20"/>
                <w:szCs w:val="20"/>
              </w:rPr>
            </w:pPr>
          </w:p>
        </w:tc>
        <w:tc>
          <w:tcPr>
            <w:tcW w:w="0" w:type="auto"/>
            <w:vAlign w:val="center"/>
            <w:hideMark/>
          </w:tcPr>
          <w:p w14:paraId="17512878" w14:textId="77777777" w:rsidR="00000000" w:rsidRDefault="007F128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F8A40BD"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5E24E88" w14:textId="77777777" w:rsidR="00000000" w:rsidRDefault="007F128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5EB6FE7"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5430C91C" w14:textId="77777777" w:rsidR="00000000" w:rsidRDefault="007F1284">
            <w:pPr>
              <w:spacing w:after="100"/>
              <w:jc w:val="center"/>
              <w:rPr>
                <w:rFonts w:eastAsia="Times New Roman"/>
              </w:rPr>
            </w:pPr>
          </w:p>
        </w:tc>
        <w:tc>
          <w:tcPr>
            <w:tcW w:w="0" w:type="auto"/>
            <w:gridSpan w:val="3"/>
            <w:vAlign w:val="center"/>
            <w:hideMark/>
          </w:tcPr>
          <w:p w14:paraId="6EA008FE" w14:textId="77777777" w:rsidR="00000000" w:rsidRDefault="007F1284">
            <w:pPr>
              <w:spacing w:after="100"/>
              <w:rPr>
                <w:rFonts w:eastAsia="Times New Roman"/>
                <w:sz w:val="20"/>
                <w:szCs w:val="20"/>
              </w:rPr>
            </w:pPr>
          </w:p>
        </w:tc>
      </w:tr>
      <w:tr w:rsidR="00000000" w14:paraId="229DC3E7" w14:textId="77777777">
        <w:trPr>
          <w:divId w:val="1784570351"/>
        </w:trPr>
        <w:tc>
          <w:tcPr>
            <w:tcW w:w="0" w:type="auto"/>
            <w:gridSpan w:val="3"/>
            <w:tcMar>
              <w:top w:w="0" w:type="dxa"/>
              <w:left w:w="20" w:type="dxa"/>
              <w:bottom w:w="0" w:type="dxa"/>
              <w:right w:w="20" w:type="dxa"/>
            </w:tcMar>
            <w:vAlign w:val="center"/>
            <w:hideMark/>
          </w:tcPr>
          <w:p w14:paraId="06DFDD02" w14:textId="77777777" w:rsidR="00000000" w:rsidRDefault="007F1284">
            <w:pPr>
              <w:spacing w:after="100"/>
              <w:rPr>
                <w:rFonts w:eastAsia="Times New Roman"/>
                <w:sz w:val="20"/>
                <w:szCs w:val="20"/>
              </w:rPr>
            </w:pPr>
          </w:p>
        </w:tc>
        <w:tc>
          <w:tcPr>
            <w:tcW w:w="0" w:type="auto"/>
            <w:vAlign w:val="center"/>
            <w:hideMark/>
          </w:tcPr>
          <w:p w14:paraId="552E42D5" w14:textId="77777777" w:rsidR="00000000" w:rsidRDefault="007F1284">
            <w:pPr>
              <w:spacing w:after="100"/>
              <w:rPr>
                <w:rFonts w:eastAsia="Times New Roman"/>
                <w:sz w:val="20"/>
                <w:szCs w:val="20"/>
              </w:rPr>
            </w:pPr>
          </w:p>
        </w:tc>
        <w:tc>
          <w:tcPr>
            <w:tcW w:w="0" w:type="auto"/>
            <w:vAlign w:val="center"/>
            <w:hideMark/>
          </w:tcPr>
          <w:p w14:paraId="6AC6CC8E" w14:textId="77777777" w:rsidR="00000000" w:rsidRDefault="007F1284">
            <w:pPr>
              <w:spacing w:after="100"/>
              <w:rPr>
                <w:rFonts w:eastAsia="Times New Roman"/>
                <w:sz w:val="20"/>
                <w:szCs w:val="20"/>
              </w:rPr>
            </w:pPr>
          </w:p>
        </w:tc>
        <w:tc>
          <w:tcPr>
            <w:tcW w:w="0" w:type="auto"/>
            <w:vAlign w:val="center"/>
            <w:hideMark/>
          </w:tcPr>
          <w:p w14:paraId="67A241FE" w14:textId="77777777" w:rsidR="00000000" w:rsidRDefault="007F1284">
            <w:pPr>
              <w:spacing w:after="100"/>
              <w:rPr>
                <w:rFonts w:eastAsia="Times New Roman"/>
                <w:sz w:val="20"/>
                <w:szCs w:val="20"/>
              </w:rPr>
            </w:pPr>
          </w:p>
        </w:tc>
        <w:tc>
          <w:tcPr>
            <w:tcW w:w="0" w:type="auto"/>
            <w:vAlign w:val="center"/>
            <w:hideMark/>
          </w:tcPr>
          <w:p w14:paraId="56CAA861" w14:textId="77777777" w:rsidR="00000000" w:rsidRDefault="007F1284">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37AA7BCA" w14:textId="77777777" w:rsidR="00000000" w:rsidRDefault="007F1284">
            <w:pPr>
              <w:spacing w:after="100"/>
              <w:jc w:val="center"/>
              <w:rPr>
                <w:rFonts w:eastAsia="Times New Roman"/>
              </w:rPr>
            </w:pPr>
            <w:r>
              <w:rPr>
                <w:rFonts w:eastAsia="Times New Roman"/>
                <w:b/>
                <w:bCs/>
                <w:color w:val="000000"/>
                <w:sz w:val="16"/>
                <w:szCs w:val="16"/>
              </w:rPr>
              <w:t>(in millions, except per share data)</w:t>
            </w:r>
          </w:p>
        </w:tc>
        <w:tc>
          <w:tcPr>
            <w:tcW w:w="0" w:type="auto"/>
            <w:vAlign w:val="center"/>
            <w:hideMark/>
          </w:tcPr>
          <w:p w14:paraId="225BB31A" w14:textId="77777777" w:rsidR="00000000" w:rsidRDefault="007F1284">
            <w:pPr>
              <w:spacing w:after="100"/>
              <w:rPr>
                <w:rFonts w:eastAsia="Times New Roman"/>
                <w:sz w:val="20"/>
                <w:szCs w:val="20"/>
              </w:rPr>
            </w:pPr>
          </w:p>
        </w:tc>
        <w:tc>
          <w:tcPr>
            <w:tcW w:w="0" w:type="auto"/>
            <w:vAlign w:val="center"/>
            <w:hideMark/>
          </w:tcPr>
          <w:p w14:paraId="32F2A132" w14:textId="77777777" w:rsidR="00000000" w:rsidRDefault="007F1284">
            <w:pPr>
              <w:spacing w:after="100"/>
              <w:rPr>
                <w:rFonts w:eastAsia="Times New Roman"/>
                <w:sz w:val="20"/>
                <w:szCs w:val="20"/>
              </w:rPr>
            </w:pPr>
          </w:p>
        </w:tc>
        <w:tc>
          <w:tcPr>
            <w:tcW w:w="0" w:type="auto"/>
            <w:vAlign w:val="center"/>
            <w:hideMark/>
          </w:tcPr>
          <w:p w14:paraId="211ED036" w14:textId="77777777" w:rsidR="00000000" w:rsidRDefault="007F1284">
            <w:pPr>
              <w:spacing w:after="100"/>
              <w:rPr>
                <w:rFonts w:eastAsia="Times New Roman"/>
                <w:sz w:val="20"/>
                <w:szCs w:val="20"/>
              </w:rPr>
            </w:pPr>
          </w:p>
        </w:tc>
        <w:tc>
          <w:tcPr>
            <w:tcW w:w="0" w:type="auto"/>
            <w:vAlign w:val="center"/>
            <w:hideMark/>
          </w:tcPr>
          <w:p w14:paraId="36266150" w14:textId="77777777" w:rsidR="00000000" w:rsidRDefault="007F1284">
            <w:pPr>
              <w:spacing w:after="100"/>
              <w:rPr>
                <w:rFonts w:eastAsia="Times New Roman"/>
                <w:sz w:val="20"/>
                <w:szCs w:val="20"/>
              </w:rPr>
            </w:pPr>
          </w:p>
        </w:tc>
        <w:tc>
          <w:tcPr>
            <w:tcW w:w="0" w:type="auto"/>
            <w:vAlign w:val="center"/>
            <w:hideMark/>
          </w:tcPr>
          <w:p w14:paraId="79700EA7" w14:textId="77777777" w:rsidR="00000000" w:rsidRDefault="007F1284">
            <w:pPr>
              <w:spacing w:after="100"/>
              <w:rPr>
                <w:rFonts w:eastAsia="Times New Roman"/>
                <w:sz w:val="20"/>
                <w:szCs w:val="20"/>
              </w:rPr>
            </w:pPr>
          </w:p>
        </w:tc>
        <w:tc>
          <w:tcPr>
            <w:tcW w:w="0" w:type="auto"/>
            <w:vAlign w:val="center"/>
            <w:hideMark/>
          </w:tcPr>
          <w:p w14:paraId="5AEF1FA4" w14:textId="77777777" w:rsidR="00000000" w:rsidRDefault="007F1284">
            <w:pPr>
              <w:spacing w:after="100"/>
              <w:rPr>
                <w:rFonts w:eastAsia="Times New Roman"/>
                <w:sz w:val="20"/>
                <w:szCs w:val="20"/>
              </w:rPr>
            </w:pPr>
          </w:p>
        </w:tc>
      </w:tr>
      <w:tr w:rsidR="00000000" w14:paraId="71D8EA75" w14:textId="77777777">
        <w:trPr>
          <w:divId w:val="1784570351"/>
        </w:trPr>
        <w:tc>
          <w:tcPr>
            <w:tcW w:w="0" w:type="auto"/>
            <w:gridSpan w:val="3"/>
            <w:tcMar>
              <w:top w:w="30" w:type="dxa"/>
              <w:left w:w="20" w:type="dxa"/>
              <w:bottom w:w="30" w:type="dxa"/>
              <w:right w:w="20" w:type="dxa"/>
            </w:tcMar>
            <w:hideMark/>
          </w:tcPr>
          <w:p w14:paraId="197128EC" w14:textId="77777777" w:rsidR="00000000" w:rsidRDefault="007F1284">
            <w:pPr>
              <w:spacing w:after="100"/>
              <w:rPr>
                <w:rFonts w:eastAsia="Times New Roman"/>
              </w:rPr>
            </w:pPr>
            <w:r>
              <w:rPr>
                <w:rFonts w:eastAsia="Times New Roman"/>
                <w:b/>
                <w:bCs/>
                <w:color w:val="000000"/>
                <w:sz w:val="20"/>
                <w:szCs w:val="20"/>
              </w:rPr>
              <w:t>REVENUES</w:t>
            </w:r>
          </w:p>
        </w:tc>
        <w:tc>
          <w:tcPr>
            <w:tcW w:w="0" w:type="auto"/>
            <w:vAlign w:val="center"/>
            <w:hideMark/>
          </w:tcPr>
          <w:p w14:paraId="253B9B76" w14:textId="77777777" w:rsidR="00000000" w:rsidRDefault="007F1284">
            <w:pPr>
              <w:spacing w:after="100"/>
              <w:rPr>
                <w:rFonts w:eastAsia="Times New Roman"/>
              </w:rPr>
            </w:pPr>
          </w:p>
        </w:tc>
        <w:tc>
          <w:tcPr>
            <w:tcW w:w="0" w:type="auto"/>
            <w:vAlign w:val="center"/>
            <w:hideMark/>
          </w:tcPr>
          <w:p w14:paraId="7AC7BA68" w14:textId="77777777" w:rsidR="00000000" w:rsidRDefault="007F1284">
            <w:pPr>
              <w:spacing w:after="100"/>
              <w:rPr>
                <w:rFonts w:eastAsia="Times New Roman"/>
                <w:sz w:val="20"/>
                <w:szCs w:val="20"/>
              </w:rPr>
            </w:pPr>
          </w:p>
        </w:tc>
        <w:tc>
          <w:tcPr>
            <w:tcW w:w="0" w:type="auto"/>
            <w:vAlign w:val="center"/>
            <w:hideMark/>
          </w:tcPr>
          <w:p w14:paraId="5B471EFE" w14:textId="77777777" w:rsidR="00000000" w:rsidRDefault="007F1284">
            <w:pPr>
              <w:spacing w:after="100"/>
              <w:rPr>
                <w:rFonts w:eastAsia="Times New Roman"/>
                <w:sz w:val="20"/>
                <w:szCs w:val="20"/>
              </w:rPr>
            </w:pPr>
          </w:p>
        </w:tc>
        <w:tc>
          <w:tcPr>
            <w:tcW w:w="0" w:type="auto"/>
            <w:vAlign w:val="center"/>
            <w:hideMark/>
          </w:tcPr>
          <w:p w14:paraId="527CCFD0"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3D3ABA"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02B514"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E9B35B" w14:textId="77777777" w:rsidR="00000000" w:rsidRDefault="007F1284">
            <w:pPr>
              <w:spacing w:after="100"/>
              <w:rPr>
                <w:rFonts w:eastAsia="Times New Roman"/>
                <w:sz w:val="20"/>
                <w:szCs w:val="20"/>
              </w:rPr>
            </w:pPr>
          </w:p>
        </w:tc>
        <w:tc>
          <w:tcPr>
            <w:tcW w:w="0" w:type="auto"/>
            <w:gridSpan w:val="3"/>
            <w:vAlign w:val="center"/>
            <w:hideMark/>
          </w:tcPr>
          <w:p w14:paraId="5F9283E5" w14:textId="77777777" w:rsidR="00000000" w:rsidRDefault="007F1284">
            <w:pPr>
              <w:spacing w:after="100"/>
              <w:rPr>
                <w:rFonts w:eastAsia="Times New Roman"/>
                <w:sz w:val="20"/>
                <w:szCs w:val="20"/>
              </w:rPr>
            </w:pPr>
          </w:p>
        </w:tc>
        <w:tc>
          <w:tcPr>
            <w:tcW w:w="0" w:type="auto"/>
            <w:gridSpan w:val="3"/>
            <w:vAlign w:val="center"/>
            <w:hideMark/>
          </w:tcPr>
          <w:p w14:paraId="12DAE03B" w14:textId="77777777" w:rsidR="00000000" w:rsidRDefault="007F1284">
            <w:pPr>
              <w:spacing w:after="100"/>
              <w:rPr>
                <w:rFonts w:eastAsia="Times New Roman"/>
                <w:sz w:val="20"/>
                <w:szCs w:val="20"/>
              </w:rPr>
            </w:pPr>
          </w:p>
        </w:tc>
      </w:tr>
      <w:tr w:rsidR="00000000" w14:paraId="32607C88" w14:textId="77777777">
        <w:trPr>
          <w:divId w:val="1784570351"/>
        </w:trPr>
        <w:tc>
          <w:tcPr>
            <w:tcW w:w="0" w:type="auto"/>
            <w:gridSpan w:val="3"/>
            <w:shd w:val="clear" w:color="auto" w:fill="CCEEFF"/>
            <w:tcMar>
              <w:top w:w="30" w:type="dxa"/>
              <w:left w:w="20" w:type="dxa"/>
              <w:bottom w:w="30" w:type="dxa"/>
              <w:right w:w="20" w:type="dxa"/>
            </w:tcMar>
            <w:hideMark/>
          </w:tcPr>
          <w:p w14:paraId="29A77F18" w14:textId="77777777" w:rsidR="00000000" w:rsidRDefault="007F1284">
            <w:pPr>
              <w:spacing w:after="100"/>
              <w:rPr>
                <w:rFonts w:eastAsia="Times New Roman"/>
              </w:rPr>
            </w:pPr>
            <w:r>
              <w:rPr>
                <w:rFonts w:eastAsia="Times New Roman"/>
                <w:color w:val="000000"/>
                <w:sz w:val="20"/>
                <w:szCs w:val="20"/>
              </w:rPr>
              <w:t>Policy charges and fee income</w:t>
            </w:r>
          </w:p>
        </w:tc>
        <w:tc>
          <w:tcPr>
            <w:tcW w:w="0" w:type="auto"/>
            <w:vAlign w:val="center"/>
            <w:hideMark/>
          </w:tcPr>
          <w:p w14:paraId="19C38779" w14:textId="77777777" w:rsidR="00000000" w:rsidRDefault="007F1284">
            <w:pPr>
              <w:spacing w:after="100"/>
              <w:rPr>
                <w:rFonts w:eastAsia="Times New Roman"/>
              </w:rPr>
            </w:pPr>
          </w:p>
        </w:tc>
        <w:tc>
          <w:tcPr>
            <w:tcW w:w="0" w:type="auto"/>
            <w:vAlign w:val="center"/>
            <w:hideMark/>
          </w:tcPr>
          <w:p w14:paraId="7D30F8EE" w14:textId="77777777" w:rsidR="00000000" w:rsidRDefault="007F1284">
            <w:pPr>
              <w:spacing w:after="100"/>
              <w:rPr>
                <w:rFonts w:eastAsia="Times New Roman"/>
                <w:sz w:val="20"/>
                <w:szCs w:val="20"/>
              </w:rPr>
            </w:pPr>
          </w:p>
        </w:tc>
        <w:tc>
          <w:tcPr>
            <w:tcW w:w="0" w:type="auto"/>
            <w:vAlign w:val="center"/>
            <w:hideMark/>
          </w:tcPr>
          <w:p w14:paraId="5ACAC9B5" w14:textId="77777777" w:rsidR="00000000" w:rsidRDefault="007F1284">
            <w:pPr>
              <w:spacing w:after="100"/>
              <w:rPr>
                <w:rFonts w:eastAsia="Times New Roman"/>
                <w:sz w:val="20"/>
                <w:szCs w:val="20"/>
              </w:rPr>
            </w:pPr>
          </w:p>
        </w:tc>
        <w:tc>
          <w:tcPr>
            <w:tcW w:w="0" w:type="auto"/>
            <w:vAlign w:val="center"/>
            <w:hideMark/>
          </w:tcPr>
          <w:p w14:paraId="30A8F959"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D72A7F1"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2A1B5E0" w14:textId="77777777" w:rsidR="00000000" w:rsidRDefault="007F1284">
            <w:pPr>
              <w:spacing w:after="100"/>
              <w:jc w:val="right"/>
              <w:rPr>
                <w:rFonts w:eastAsia="Times New Roman"/>
              </w:rPr>
            </w:pPr>
            <w:r>
              <w:rPr>
                <w:rFonts w:eastAsia="Times New Roman"/>
                <w:b/>
                <w:bCs/>
                <w:color w:val="000000"/>
                <w:sz w:val="20"/>
                <w:szCs w:val="20"/>
              </w:rPr>
              <w:t>840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0CB066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C06CF6"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C20FC45"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87ADA46" w14:textId="77777777" w:rsidR="00000000" w:rsidRDefault="007F1284">
            <w:pPr>
              <w:spacing w:after="100"/>
              <w:jc w:val="right"/>
              <w:rPr>
                <w:rFonts w:eastAsia="Times New Roman"/>
              </w:rPr>
            </w:pPr>
            <w:r>
              <w:rPr>
                <w:rFonts w:eastAsia="Times New Roman"/>
                <w:color w:val="000000"/>
                <w:sz w:val="20"/>
                <w:szCs w:val="20"/>
              </w:rPr>
              <w:t>949 </w:t>
            </w:r>
          </w:p>
        </w:tc>
        <w:tc>
          <w:tcPr>
            <w:tcW w:w="0" w:type="auto"/>
            <w:shd w:val="clear" w:color="auto" w:fill="CCEEFF"/>
            <w:tcMar>
              <w:top w:w="30" w:type="dxa"/>
              <w:left w:w="0" w:type="dxa"/>
              <w:bottom w:w="30" w:type="dxa"/>
              <w:right w:w="20" w:type="dxa"/>
            </w:tcMar>
            <w:vAlign w:val="bottom"/>
            <w:hideMark/>
          </w:tcPr>
          <w:p w14:paraId="1C14AF43" w14:textId="77777777" w:rsidR="00000000" w:rsidRDefault="007F1284">
            <w:pPr>
              <w:spacing w:after="100"/>
              <w:jc w:val="right"/>
              <w:rPr>
                <w:rFonts w:eastAsia="Times New Roman"/>
              </w:rPr>
            </w:pPr>
          </w:p>
        </w:tc>
        <w:tc>
          <w:tcPr>
            <w:tcW w:w="0" w:type="auto"/>
            <w:gridSpan w:val="3"/>
            <w:vAlign w:val="center"/>
            <w:hideMark/>
          </w:tcPr>
          <w:p w14:paraId="60944C51" w14:textId="77777777" w:rsidR="00000000" w:rsidRDefault="007F1284">
            <w:pPr>
              <w:spacing w:after="100"/>
              <w:jc w:val="right"/>
              <w:rPr>
                <w:rFonts w:eastAsia="Times New Roman"/>
                <w:sz w:val="20"/>
                <w:szCs w:val="20"/>
              </w:rPr>
            </w:pPr>
          </w:p>
        </w:tc>
        <w:tc>
          <w:tcPr>
            <w:tcW w:w="0" w:type="auto"/>
            <w:gridSpan w:val="3"/>
            <w:vAlign w:val="center"/>
            <w:hideMark/>
          </w:tcPr>
          <w:p w14:paraId="3440BB5C" w14:textId="77777777" w:rsidR="00000000" w:rsidRDefault="007F1284">
            <w:pPr>
              <w:spacing w:after="100"/>
              <w:rPr>
                <w:rFonts w:eastAsia="Times New Roman"/>
                <w:sz w:val="20"/>
                <w:szCs w:val="20"/>
              </w:rPr>
            </w:pPr>
          </w:p>
        </w:tc>
      </w:tr>
      <w:tr w:rsidR="00000000" w14:paraId="7572DBC6" w14:textId="77777777">
        <w:trPr>
          <w:divId w:val="1784570351"/>
        </w:trPr>
        <w:tc>
          <w:tcPr>
            <w:tcW w:w="0" w:type="auto"/>
            <w:gridSpan w:val="3"/>
            <w:shd w:val="clear" w:color="auto" w:fill="FFFFFF"/>
            <w:tcMar>
              <w:top w:w="30" w:type="dxa"/>
              <w:left w:w="20" w:type="dxa"/>
              <w:bottom w:w="30" w:type="dxa"/>
              <w:right w:w="20" w:type="dxa"/>
            </w:tcMar>
            <w:hideMark/>
          </w:tcPr>
          <w:p w14:paraId="3A964B84" w14:textId="77777777" w:rsidR="00000000" w:rsidRDefault="007F1284">
            <w:pPr>
              <w:spacing w:after="100"/>
              <w:rPr>
                <w:rFonts w:eastAsia="Times New Roman"/>
              </w:rPr>
            </w:pPr>
            <w:r>
              <w:rPr>
                <w:rFonts w:eastAsia="Times New Roman"/>
                <w:color w:val="000000"/>
                <w:sz w:val="20"/>
                <w:szCs w:val="20"/>
              </w:rPr>
              <w:t>Premiums</w:t>
            </w:r>
          </w:p>
        </w:tc>
        <w:tc>
          <w:tcPr>
            <w:tcW w:w="0" w:type="auto"/>
            <w:vAlign w:val="center"/>
            <w:hideMark/>
          </w:tcPr>
          <w:p w14:paraId="32DBE630" w14:textId="77777777" w:rsidR="00000000" w:rsidRDefault="007F1284">
            <w:pPr>
              <w:spacing w:after="100"/>
              <w:rPr>
                <w:rFonts w:eastAsia="Times New Roman"/>
              </w:rPr>
            </w:pPr>
          </w:p>
        </w:tc>
        <w:tc>
          <w:tcPr>
            <w:tcW w:w="0" w:type="auto"/>
            <w:vAlign w:val="center"/>
            <w:hideMark/>
          </w:tcPr>
          <w:p w14:paraId="391A941B" w14:textId="77777777" w:rsidR="00000000" w:rsidRDefault="007F1284">
            <w:pPr>
              <w:spacing w:after="100"/>
              <w:rPr>
                <w:rFonts w:eastAsia="Times New Roman"/>
                <w:sz w:val="20"/>
                <w:szCs w:val="20"/>
              </w:rPr>
            </w:pPr>
          </w:p>
        </w:tc>
        <w:tc>
          <w:tcPr>
            <w:tcW w:w="0" w:type="auto"/>
            <w:vAlign w:val="center"/>
            <w:hideMark/>
          </w:tcPr>
          <w:p w14:paraId="4BB0B363" w14:textId="77777777" w:rsidR="00000000" w:rsidRDefault="007F1284">
            <w:pPr>
              <w:spacing w:after="100"/>
              <w:rPr>
                <w:rFonts w:eastAsia="Times New Roman"/>
                <w:sz w:val="20"/>
                <w:szCs w:val="20"/>
              </w:rPr>
            </w:pPr>
          </w:p>
        </w:tc>
        <w:tc>
          <w:tcPr>
            <w:tcW w:w="0" w:type="auto"/>
            <w:vAlign w:val="center"/>
            <w:hideMark/>
          </w:tcPr>
          <w:p w14:paraId="54DEC62A"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651400" w14:textId="77777777" w:rsidR="00000000" w:rsidRDefault="007F1284">
            <w:pPr>
              <w:spacing w:after="100"/>
              <w:jc w:val="right"/>
              <w:rPr>
                <w:rFonts w:eastAsia="Times New Roman"/>
              </w:rPr>
            </w:pPr>
            <w:r>
              <w:rPr>
                <w:rFonts w:eastAsia="Times New Roman"/>
                <w:b/>
                <w:bCs/>
                <w:color w:val="000000"/>
                <w:sz w:val="20"/>
                <w:szCs w:val="20"/>
              </w:rPr>
              <w:t>247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DBCF63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3DF73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40F105" w14:textId="77777777" w:rsidR="00000000" w:rsidRDefault="007F1284">
            <w:pPr>
              <w:spacing w:after="100"/>
              <w:jc w:val="right"/>
              <w:rPr>
                <w:rFonts w:eastAsia="Times New Roman"/>
              </w:rPr>
            </w:pPr>
            <w:r>
              <w:rPr>
                <w:rFonts w:eastAsia="Times New Roman"/>
                <w:color w:val="000000"/>
                <w:sz w:val="20"/>
                <w:szCs w:val="20"/>
              </w:rPr>
              <w:t>258 </w:t>
            </w:r>
          </w:p>
        </w:tc>
        <w:tc>
          <w:tcPr>
            <w:tcW w:w="0" w:type="auto"/>
            <w:shd w:val="clear" w:color="auto" w:fill="FFFFFF"/>
            <w:tcMar>
              <w:top w:w="30" w:type="dxa"/>
              <w:left w:w="0" w:type="dxa"/>
              <w:bottom w:w="30" w:type="dxa"/>
              <w:right w:w="20" w:type="dxa"/>
            </w:tcMar>
            <w:vAlign w:val="bottom"/>
            <w:hideMark/>
          </w:tcPr>
          <w:p w14:paraId="076B49BA" w14:textId="77777777" w:rsidR="00000000" w:rsidRDefault="007F1284">
            <w:pPr>
              <w:spacing w:after="100"/>
              <w:jc w:val="right"/>
              <w:rPr>
                <w:rFonts w:eastAsia="Times New Roman"/>
              </w:rPr>
            </w:pPr>
          </w:p>
        </w:tc>
        <w:tc>
          <w:tcPr>
            <w:tcW w:w="0" w:type="auto"/>
            <w:gridSpan w:val="3"/>
            <w:vAlign w:val="center"/>
            <w:hideMark/>
          </w:tcPr>
          <w:p w14:paraId="39F8102E" w14:textId="77777777" w:rsidR="00000000" w:rsidRDefault="007F1284">
            <w:pPr>
              <w:spacing w:after="100"/>
              <w:jc w:val="right"/>
              <w:rPr>
                <w:rFonts w:eastAsia="Times New Roman"/>
                <w:sz w:val="20"/>
                <w:szCs w:val="20"/>
              </w:rPr>
            </w:pPr>
          </w:p>
        </w:tc>
        <w:tc>
          <w:tcPr>
            <w:tcW w:w="0" w:type="auto"/>
            <w:gridSpan w:val="3"/>
            <w:vAlign w:val="center"/>
            <w:hideMark/>
          </w:tcPr>
          <w:p w14:paraId="7C91839B" w14:textId="77777777" w:rsidR="00000000" w:rsidRDefault="007F1284">
            <w:pPr>
              <w:spacing w:after="100"/>
              <w:rPr>
                <w:rFonts w:eastAsia="Times New Roman"/>
                <w:sz w:val="20"/>
                <w:szCs w:val="20"/>
              </w:rPr>
            </w:pPr>
          </w:p>
        </w:tc>
      </w:tr>
      <w:tr w:rsidR="00000000" w14:paraId="51F193DE" w14:textId="77777777">
        <w:trPr>
          <w:divId w:val="1784570351"/>
        </w:trPr>
        <w:tc>
          <w:tcPr>
            <w:tcW w:w="0" w:type="auto"/>
            <w:gridSpan w:val="3"/>
            <w:shd w:val="clear" w:color="auto" w:fill="CCEEFF"/>
            <w:tcMar>
              <w:top w:w="30" w:type="dxa"/>
              <w:left w:w="20" w:type="dxa"/>
              <w:bottom w:w="30" w:type="dxa"/>
              <w:right w:w="20" w:type="dxa"/>
            </w:tcMar>
            <w:hideMark/>
          </w:tcPr>
          <w:p w14:paraId="52662E8B" w14:textId="77777777" w:rsidR="00000000" w:rsidRDefault="007F1284">
            <w:pPr>
              <w:spacing w:after="100"/>
              <w:rPr>
                <w:rFonts w:eastAsia="Times New Roman"/>
              </w:rPr>
            </w:pPr>
            <w:r>
              <w:rPr>
                <w:rFonts w:eastAsia="Times New Roman"/>
                <w:color w:val="000000"/>
                <w:sz w:val="20"/>
                <w:szCs w:val="20"/>
              </w:rPr>
              <w:t>Net derivative gains (losses)</w:t>
            </w:r>
          </w:p>
        </w:tc>
        <w:tc>
          <w:tcPr>
            <w:tcW w:w="0" w:type="auto"/>
            <w:vAlign w:val="center"/>
            <w:hideMark/>
          </w:tcPr>
          <w:p w14:paraId="35146ED3" w14:textId="77777777" w:rsidR="00000000" w:rsidRDefault="007F1284">
            <w:pPr>
              <w:spacing w:after="100"/>
              <w:rPr>
                <w:rFonts w:eastAsia="Times New Roman"/>
              </w:rPr>
            </w:pPr>
          </w:p>
        </w:tc>
        <w:tc>
          <w:tcPr>
            <w:tcW w:w="0" w:type="auto"/>
            <w:vAlign w:val="center"/>
            <w:hideMark/>
          </w:tcPr>
          <w:p w14:paraId="6BEC76CE" w14:textId="77777777" w:rsidR="00000000" w:rsidRDefault="007F1284">
            <w:pPr>
              <w:spacing w:after="100"/>
              <w:rPr>
                <w:rFonts w:eastAsia="Times New Roman"/>
                <w:sz w:val="20"/>
                <w:szCs w:val="20"/>
              </w:rPr>
            </w:pPr>
          </w:p>
        </w:tc>
        <w:tc>
          <w:tcPr>
            <w:tcW w:w="0" w:type="auto"/>
            <w:vAlign w:val="center"/>
            <w:hideMark/>
          </w:tcPr>
          <w:p w14:paraId="6996BB17" w14:textId="77777777" w:rsidR="00000000" w:rsidRDefault="007F1284">
            <w:pPr>
              <w:spacing w:after="100"/>
              <w:rPr>
                <w:rFonts w:eastAsia="Times New Roman"/>
                <w:sz w:val="20"/>
                <w:szCs w:val="20"/>
              </w:rPr>
            </w:pPr>
          </w:p>
        </w:tc>
        <w:tc>
          <w:tcPr>
            <w:tcW w:w="0" w:type="auto"/>
            <w:vAlign w:val="center"/>
            <w:hideMark/>
          </w:tcPr>
          <w:p w14:paraId="56943DBE"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117A71" w14:textId="77777777" w:rsidR="00000000" w:rsidRDefault="007F1284">
            <w:pPr>
              <w:spacing w:after="100"/>
              <w:jc w:val="right"/>
              <w:rPr>
                <w:rFonts w:eastAsia="Times New Roman"/>
              </w:rPr>
            </w:pPr>
            <w:r>
              <w:rPr>
                <w:rFonts w:eastAsia="Times New Roman"/>
                <w:b/>
                <w:bCs/>
                <w:color w:val="000000"/>
                <w:sz w:val="20"/>
                <w:szCs w:val="20"/>
              </w:rPr>
              <w:t>821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993016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AA1A7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C65B11" w14:textId="77777777" w:rsidR="00000000" w:rsidRDefault="007F1284">
            <w:pPr>
              <w:spacing w:after="100"/>
              <w:jc w:val="right"/>
              <w:rPr>
                <w:rFonts w:eastAsia="Times New Roman"/>
              </w:rPr>
            </w:pPr>
            <w:r>
              <w:rPr>
                <w:rFonts w:eastAsia="Times New Roman"/>
                <w:color w:val="000000"/>
                <w:sz w:val="20"/>
                <w:szCs w:val="20"/>
              </w:rPr>
              <w:t>(2,546)</w:t>
            </w:r>
          </w:p>
        </w:tc>
        <w:tc>
          <w:tcPr>
            <w:tcW w:w="0" w:type="auto"/>
            <w:shd w:val="clear" w:color="auto" w:fill="CCEEFF"/>
            <w:tcMar>
              <w:top w:w="30" w:type="dxa"/>
              <w:left w:w="0" w:type="dxa"/>
              <w:bottom w:w="30" w:type="dxa"/>
              <w:right w:w="20" w:type="dxa"/>
            </w:tcMar>
            <w:vAlign w:val="bottom"/>
            <w:hideMark/>
          </w:tcPr>
          <w:p w14:paraId="6BA05D1C" w14:textId="77777777" w:rsidR="00000000" w:rsidRDefault="007F1284">
            <w:pPr>
              <w:spacing w:after="100"/>
              <w:jc w:val="right"/>
              <w:rPr>
                <w:rFonts w:eastAsia="Times New Roman"/>
              </w:rPr>
            </w:pPr>
          </w:p>
        </w:tc>
        <w:tc>
          <w:tcPr>
            <w:tcW w:w="0" w:type="auto"/>
            <w:gridSpan w:val="3"/>
            <w:vAlign w:val="center"/>
            <w:hideMark/>
          </w:tcPr>
          <w:p w14:paraId="0220F562" w14:textId="77777777" w:rsidR="00000000" w:rsidRDefault="007F1284">
            <w:pPr>
              <w:spacing w:after="100"/>
              <w:jc w:val="right"/>
              <w:rPr>
                <w:rFonts w:eastAsia="Times New Roman"/>
                <w:sz w:val="20"/>
                <w:szCs w:val="20"/>
              </w:rPr>
            </w:pPr>
          </w:p>
        </w:tc>
        <w:tc>
          <w:tcPr>
            <w:tcW w:w="0" w:type="auto"/>
            <w:gridSpan w:val="3"/>
            <w:vAlign w:val="center"/>
            <w:hideMark/>
          </w:tcPr>
          <w:p w14:paraId="45726DF8" w14:textId="77777777" w:rsidR="00000000" w:rsidRDefault="007F1284">
            <w:pPr>
              <w:spacing w:after="100"/>
              <w:rPr>
                <w:rFonts w:eastAsia="Times New Roman"/>
                <w:sz w:val="20"/>
                <w:szCs w:val="20"/>
              </w:rPr>
            </w:pPr>
          </w:p>
        </w:tc>
      </w:tr>
      <w:tr w:rsidR="00000000" w14:paraId="7B89A21F" w14:textId="77777777">
        <w:trPr>
          <w:divId w:val="1784570351"/>
        </w:trPr>
        <w:tc>
          <w:tcPr>
            <w:tcW w:w="0" w:type="auto"/>
            <w:gridSpan w:val="3"/>
            <w:shd w:val="clear" w:color="auto" w:fill="FFFFFF"/>
            <w:tcMar>
              <w:top w:w="30" w:type="dxa"/>
              <w:left w:w="20" w:type="dxa"/>
              <w:bottom w:w="30" w:type="dxa"/>
              <w:right w:w="20" w:type="dxa"/>
            </w:tcMar>
            <w:hideMark/>
          </w:tcPr>
          <w:p w14:paraId="3BC29526" w14:textId="77777777" w:rsidR="00000000" w:rsidRDefault="007F1284">
            <w:pPr>
              <w:spacing w:after="100"/>
              <w:rPr>
                <w:rFonts w:eastAsia="Times New Roman"/>
              </w:rPr>
            </w:pPr>
            <w:r>
              <w:rPr>
                <w:rFonts w:eastAsia="Times New Roman"/>
                <w:color w:val="000000"/>
                <w:sz w:val="20"/>
                <w:szCs w:val="20"/>
              </w:rPr>
              <w:t>Net investment income (loss)</w:t>
            </w:r>
          </w:p>
        </w:tc>
        <w:tc>
          <w:tcPr>
            <w:tcW w:w="0" w:type="auto"/>
            <w:vAlign w:val="center"/>
            <w:hideMark/>
          </w:tcPr>
          <w:p w14:paraId="32E0A30E" w14:textId="77777777" w:rsidR="00000000" w:rsidRDefault="007F1284">
            <w:pPr>
              <w:spacing w:after="100"/>
              <w:rPr>
                <w:rFonts w:eastAsia="Times New Roman"/>
              </w:rPr>
            </w:pPr>
          </w:p>
        </w:tc>
        <w:tc>
          <w:tcPr>
            <w:tcW w:w="0" w:type="auto"/>
            <w:vAlign w:val="center"/>
            <w:hideMark/>
          </w:tcPr>
          <w:p w14:paraId="6EDC182A" w14:textId="77777777" w:rsidR="00000000" w:rsidRDefault="007F1284">
            <w:pPr>
              <w:spacing w:after="100"/>
              <w:rPr>
                <w:rFonts w:eastAsia="Times New Roman"/>
                <w:sz w:val="20"/>
                <w:szCs w:val="20"/>
              </w:rPr>
            </w:pPr>
          </w:p>
        </w:tc>
        <w:tc>
          <w:tcPr>
            <w:tcW w:w="0" w:type="auto"/>
            <w:vAlign w:val="center"/>
            <w:hideMark/>
          </w:tcPr>
          <w:p w14:paraId="0C97F96C" w14:textId="77777777" w:rsidR="00000000" w:rsidRDefault="007F1284">
            <w:pPr>
              <w:spacing w:after="100"/>
              <w:rPr>
                <w:rFonts w:eastAsia="Times New Roman"/>
                <w:sz w:val="20"/>
                <w:szCs w:val="20"/>
              </w:rPr>
            </w:pPr>
          </w:p>
        </w:tc>
        <w:tc>
          <w:tcPr>
            <w:tcW w:w="0" w:type="auto"/>
            <w:vAlign w:val="center"/>
            <w:hideMark/>
          </w:tcPr>
          <w:p w14:paraId="3D4868F2"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EED50C" w14:textId="77777777" w:rsidR="00000000" w:rsidRDefault="007F1284">
            <w:pPr>
              <w:spacing w:after="100"/>
              <w:jc w:val="right"/>
              <w:rPr>
                <w:rFonts w:eastAsia="Times New Roman"/>
              </w:rPr>
            </w:pPr>
            <w:r>
              <w:rPr>
                <w:rFonts w:eastAsia="Times New Roman"/>
                <w:b/>
                <w:bCs/>
                <w:color w:val="000000"/>
                <w:sz w:val="20"/>
                <w:szCs w:val="20"/>
              </w:rPr>
              <w:t>804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E6FEB9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AF30C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EFA34E" w14:textId="77777777" w:rsidR="00000000" w:rsidRDefault="007F1284">
            <w:pPr>
              <w:spacing w:after="100"/>
              <w:jc w:val="right"/>
              <w:rPr>
                <w:rFonts w:eastAsia="Times New Roman"/>
              </w:rPr>
            </w:pPr>
            <w:r>
              <w:rPr>
                <w:rFonts w:eastAsia="Times New Roman"/>
                <w:color w:val="000000"/>
                <w:sz w:val="20"/>
                <w:szCs w:val="20"/>
              </w:rPr>
              <w:t>884 </w:t>
            </w:r>
          </w:p>
        </w:tc>
        <w:tc>
          <w:tcPr>
            <w:tcW w:w="0" w:type="auto"/>
            <w:shd w:val="clear" w:color="auto" w:fill="FFFFFF"/>
            <w:tcMar>
              <w:top w:w="30" w:type="dxa"/>
              <w:left w:w="0" w:type="dxa"/>
              <w:bottom w:w="30" w:type="dxa"/>
              <w:right w:w="20" w:type="dxa"/>
            </w:tcMar>
            <w:vAlign w:val="bottom"/>
            <w:hideMark/>
          </w:tcPr>
          <w:p w14:paraId="1958ACB9" w14:textId="77777777" w:rsidR="00000000" w:rsidRDefault="007F1284">
            <w:pPr>
              <w:spacing w:after="100"/>
              <w:jc w:val="right"/>
              <w:rPr>
                <w:rFonts w:eastAsia="Times New Roman"/>
              </w:rPr>
            </w:pPr>
          </w:p>
        </w:tc>
        <w:tc>
          <w:tcPr>
            <w:tcW w:w="0" w:type="auto"/>
            <w:gridSpan w:val="3"/>
            <w:vAlign w:val="center"/>
            <w:hideMark/>
          </w:tcPr>
          <w:p w14:paraId="79E6F052" w14:textId="77777777" w:rsidR="00000000" w:rsidRDefault="007F1284">
            <w:pPr>
              <w:spacing w:after="100"/>
              <w:jc w:val="right"/>
              <w:rPr>
                <w:rFonts w:eastAsia="Times New Roman"/>
                <w:sz w:val="20"/>
                <w:szCs w:val="20"/>
              </w:rPr>
            </w:pPr>
          </w:p>
        </w:tc>
        <w:tc>
          <w:tcPr>
            <w:tcW w:w="0" w:type="auto"/>
            <w:gridSpan w:val="3"/>
            <w:vAlign w:val="center"/>
            <w:hideMark/>
          </w:tcPr>
          <w:p w14:paraId="2B9E860E" w14:textId="77777777" w:rsidR="00000000" w:rsidRDefault="007F1284">
            <w:pPr>
              <w:spacing w:after="100"/>
              <w:rPr>
                <w:rFonts w:eastAsia="Times New Roman"/>
                <w:sz w:val="20"/>
                <w:szCs w:val="20"/>
              </w:rPr>
            </w:pPr>
          </w:p>
        </w:tc>
      </w:tr>
      <w:tr w:rsidR="00000000" w14:paraId="5F9C8AB4" w14:textId="77777777">
        <w:trPr>
          <w:divId w:val="1784570351"/>
        </w:trPr>
        <w:tc>
          <w:tcPr>
            <w:tcW w:w="0" w:type="auto"/>
            <w:gridSpan w:val="3"/>
            <w:shd w:val="clear" w:color="auto" w:fill="CCEEFF"/>
            <w:tcMar>
              <w:top w:w="30" w:type="dxa"/>
              <w:left w:w="20" w:type="dxa"/>
              <w:bottom w:w="30" w:type="dxa"/>
              <w:right w:w="20" w:type="dxa"/>
            </w:tcMar>
            <w:hideMark/>
          </w:tcPr>
          <w:p w14:paraId="6A1D73B3" w14:textId="77777777" w:rsidR="00000000" w:rsidRDefault="007F1284">
            <w:pPr>
              <w:spacing w:after="100"/>
              <w:rPr>
                <w:rFonts w:eastAsia="Times New Roman"/>
              </w:rPr>
            </w:pPr>
            <w:r>
              <w:rPr>
                <w:rFonts w:eastAsia="Times New Roman"/>
                <w:color w:val="000000"/>
                <w:sz w:val="20"/>
                <w:szCs w:val="20"/>
              </w:rPr>
              <w:t>Investment gains (losses), net:</w:t>
            </w:r>
          </w:p>
        </w:tc>
        <w:tc>
          <w:tcPr>
            <w:tcW w:w="0" w:type="auto"/>
            <w:vAlign w:val="center"/>
            <w:hideMark/>
          </w:tcPr>
          <w:p w14:paraId="06EC7E5C" w14:textId="77777777" w:rsidR="00000000" w:rsidRDefault="007F1284">
            <w:pPr>
              <w:spacing w:after="100"/>
              <w:rPr>
                <w:rFonts w:eastAsia="Times New Roman"/>
              </w:rPr>
            </w:pPr>
          </w:p>
        </w:tc>
        <w:tc>
          <w:tcPr>
            <w:tcW w:w="0" w:type="auto"/>
            <w:vAlign w:val="center"/>
            <w:hideMark/>
          </w:tcPr>
          <w:p w14:paraId="39B84B37" w14:textId="77777777" w:rsidR="00000000" w:rsidRDefault="007F1284">
            <w:pPr>
              <w:spacing w:after="100"/>
              <w:rPr>
                <w:rFonts w:eastAsia="Times New Roman"/>
                <w:sz w:val="20"/>
                <w:szCs w:val="20"/>
              </w:rPr>
            </w:pPr>
          </w:p>
        </w:tc>
        <w:tc>
          <w:tcPr>
            <w:tcW w:w="0" w:type="auto"/>
            <w:vAlign w:val="center"/>
            <w:hideMark/>
          </w:tcPr>
          <w:p w14:paraId="6E2A54DE" w14:textId="77777777" w:rsidR="00000000" w:rsidRDefault="007F1284">
            <w:pPr>
              <w:spacing w:after="100"/>
              <w:rPr>
                <w:rFonts w:eastAsia="Times New Roman"/>
                <w:sz w:val="20"/>
                <w:szCs w:val="20"/>
              </w:rPr>
            </w:pPr>
          </w:p>
        </w:tc>
        <w:tc>
          <w:tcPr>
            <w:tcW w:w="0" w:type="auto"/>
            <w:vAlign w:val="center"/>
            <w:hideMark/>
          </w:tcPr>
          <w:p w14:paraId="6906CB5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B3009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2AD86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BDCE8C" w14:textId="77777777" w:rsidR="00000000" w:rsidRDefault="007F1284">
            <w:pPr>
              <w:spacing w:after="100"/>
              <w:rPr>
                <w:rFonts w:eastAsia="Times New Roman"/>
                <w:sz w:val="20"/>
                <w:szCs w:val="20"/>
              </w:rPr>
            </w:pPr>
          </w:p>
        </w:tc>
        <w:tc>
          <w:tcPr>
            <w:tcW w:w="0" w:type="auto"/>
            <w:gridSpan w:val="3"/>
            <w:vAlign w:val="center"/>
            <w:hideMark/>
          </w:tcPr>
          <w:p w14:paraId="6CA9C1D9" w14:textId="77777777" w:rsidR="00000000" w:rsidRDefault="007F1284">
            <w:pPr>
              <w:spacing w:after="100"/>
              <w:rPr>
                <w:rFonts w:eastAsia="Times New Roman"/>
                <w:sz w:val="20"/>
                <w:szCs w:val="20"/>
              </w:rPr>
            </w:pPr>
          </w:p>
        </w:tc>
        <w:tc>
          <w:tcPr>
            <w:tcW w:w="0" w:type="auto"/>
            <w:gridSpan w:val="3"/>
            <w:vAlign w:val="center"/>
            <w:hideMark/>
          </w:tcPr>
          <w:p w14:paraId="477E9EBD" w14:textId="77777777" w:rsidR="00000000" w:rsidRDefault="007F1284">
            <w:pPr>
              <w:spacing w:after="100"/>
              <w:rPr>
                <w:rFonts w:eastAsia="Times New Roman"/>
                <w:sz w:val="20"/>
                <w:szCs w:val="20"/>
              </w:rPr>
            </w:pPr>
          </w:p>
        </w:tc>
      </w:tr>
      <w:tr w:rsidR="00000000" w14:paraId="67168E49" w14:textId="77777777">
        <w:trPr>
          <w:divId w:val="1784570351"/>
        </w:trPr>
        <w:tc>
          <w:tcPr>
            <w:tcW w:w="0" w:type="auto"/>
            <w:gridSpan w:val="3"/>
            <w:shd w:val="clear" w:color="auto" w:fill="FFFFFF"/>
            <w:tcMar>
              <w:top w:w="30" w:type="dxa"/>
              <w:left w:w="245" w:type="dxa"/>
              <w:bottom w:w="30" w:type="dxa"/>
              <w:right w:w="20" w:type="dxa"/>
            </w:tcMar>
            <w:hideMark/>
          </w:tcPr>
          <w:p w14:paraId="138217A0" w14:textId="77777777" w:rsidR="00000000" w:rsidRDefault="007F1284">
            <w:pPr>
              <w:spacing w:after="100"/>
              <w:rPr>
                <w:rFonts w:eastAsia="Times New Roman"/>
              </w:rPr>
            </w:pPr>
            <w:r>
              <w:rPr>
                <w:rFonts w:eastAsia="Times New Roman"/>
                <w:color w:val="000000"/>
                <w:sz w:val="20"/>
                <w:szCs w:val="20"/>
              </w:rPr>
              <w:t>Credit losses on available-for-sale debt securities and loans</w:t>
            </w:r>
          </w:p>
        </w:tc>
        <w:tc>
          <w:tcPr>
            <w:tcW w:w="0" w:type="auto"/>
            <w:vAlign w:val="center"/>
            <w:hideMark/>
          </w:tcPr>
          <w:p w14:paraId="00D10EC0" w14:textId="77777777" w:rsidR="00000000" w:rsidRDefault="007F1284">
            <w:pPr>
              <w:spacing w:after="100"/>
              <w:rPr>
                <w:rFonts w:eastAsia="Times New Roman"/>
              </w:rPr>
            </w:pPr>
          </w:p>
        </w:tc>
        <w:tc>
          <w:tcPr>
            <w:tcW w:w="0" w:type="auto"/>
            <w:vAlign w:val="center"/>
            <w:hideMark/>
          </w:tcPr>
          <w:p w14:paraId="6F2F8303" w14:textId="77777777" w:rsidR="00000000" w:rsidRDefault="007F1284">
            <w:pPr>
              <w:spacing w:after="100"/>
              <w:rPr>
                <w:rFonts w:eastAsia="Times New Roman"/>
                <w:sz w:val="20"/>
                <w:szCs w:val="20"/>
              </w:rPr>
            </w:pPr>
          </w:p>
        </w:tc>
        <w:tc>
          <w:tcPr>
            <w:tcW w:w="0" w:type="auto"/>
            <w:vAlign w:val="center"/>
            <w:hideMark/>
          </w:tcPr>
          <w:p w14:paraId="0CC1EAD4" w14:textId="77777777" w:rsidR="00000000" w:rsidRDefault="007F1284">
            <w:pPr>
              <w:spacing w:after="100"/>
              <w:rPr>
                <w:rFonts w:eastAsia="Times New Roman"/>
                <w:sz w:val="20"/>
                <w:szCs w:val="20"/>
              </w:rPr>
            </w:pPr>
          </w:p>
        </w:tc>
        <w:tc>
          <w:tcPr>
            <w:tcW w:w="0" w:type="auto"/>
            <w:vAlign w:val="center"/>
            <w:hideMark/>
          </w:tcPr>
          <w:p w14:paraId="065A72DA"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F4D2A3" w14:textId="77777777" w:rsidR="00000000" w:rsidRDefault="007F1284">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9418EF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161B6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2531ED"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17F93B33" w14:textId="77777777" w:rsidR="00000000" w:rsidRDefault="007F1284">
            <w:pPr>
              <w:spacing w:after="100"/>
              <w:jc w:val="right"/>
              <w:rPr>
                <w:rFonts w:eastAsia="Times New Roman"/>
              </w:rPr>
            </w:pPr>
          </w:p>
        </w:tc>
        <w:tc>
          <w:tcPr>
            <w:tcW w:w="0" w:type="auto"/>
            <w:gridSpan w:val="3"/>
            <w:vAlign w:val="center"/>
            <w:hideMark/>
          </w:tcPr>
          <w:p w14:paraId="4F60CECC" w14:textId="77777777" w:rsidR="00000000" w:rsidRDefault="007F1284">
            <w:pPr>
              <w:spacing w:after="100"/>
              <w:jc w:val="right"/>
              <w:rPr>
                <w:rFonts w:eastAsia="Times New Roman"/>
                <w:sz w:val="20"/>
                <w:szCs w:val="20"/>
              </w:rPr>
            </w:pPr>
          </w:p>
        </w:tc>
        <w:tc>
          <w:tcPr>
            <w:tcW w:w="0" w:type="auto"/>
            <w:gridSpan w:val="3"/>
            <w:vAlign w:val="center"/>
            <w:hideMark/>
          </w:tcPr>
          <w:p w14:paraId="4FEA3596" w14:textId="77777777" w:rsidR="00000000" w:rsidRDefault="007F1284">
            <w:pPr>
              <w:spacing w:after="100"/>
              <w:rPr>
                <w:rFonts w:eastAsia="Times New Roman"/>
                <w:sz w:val="20"/>
                <w:szCs w:val="20"/>
              </w:rPr>
            </w:pPr>
          </w:p>
        </w:tc>
      </w:tr>
      <w:tr w:rsidR="00000000" w14:paraId="1AADCAA7" w14:textId="77777777">
        <w:trPr>
          <w:divId w:val="1784570351"/>
        </w:trPr>
        <w:tc>
          <w:tcPr>
            <w:tcW w:w="0" w:type="auto"/>
            <w:gridSpan w:val="3"/>
            <w:shd w:val="clear" w:color="auto" w:fill="CCEEFF"/>
            <w:tcMar>
              <w:top w:w="30" w:type="dxa"/>
              <w:left w:w="245" w:type="dxa"/>
              <w:bottom w:w="30" w:type="dxa"/>
              <w:right w:w="20" w:type="dxa"/>
            </w:tcMar>
            <w:hideMark/>
          </w:tcPr>
          <w:p w14:paraId="675D7BB5" w14:textId="77777777" w:rsidR="00000000" w:rsidRDefault="007F1284">
            <w:pPr>
              <w:spacing w:after="100"/>
              <w:rPr>
                <w:rFonts w:eastAsia="Times New Roman"/>
              </w:rPr>
            </w:pPr>
            <w:r>
              <w:rPr>
                <w:rFonts w:eastAsia="Times New Roman"/>
                <w:color w:val="000000"/>
                <w:sz w:val="20"/>
                <w:szCs w:val="20"/>
              </w:rPr>
              <w:t>Other investment gains (losses), net</w:t>
            </w:r>
          </w:p>
        </w:tc>
        <w:tc>
          <w:tcPr>
            <w:tcW w:w="0" w:type="auto"/>
            <w:vAlign w:val="center"/>
            <w:hideMark/>
          </w:tcPr>
          <w:p w14:paraId="085FABE5" w14:textId="77777777" w:rsidR="00000000" w:rsidRDefault="007F1284">
            <w:pPr>
              <w:spacing w:after="100"/>
              <w:rPr>
                <w:rFonts w:eastAsia="Times New Roman"/>
              </w:rPr>
            </w:pPr>
          </w:p>
        </w:tc>
        <w:tc>
          <w:tcPr>
            <w:tcW w:w="0" w:type="auto"/>
            <w:vAlign w:val="center"/>
            <w:hideMark/>
          </w:tcPr>
          <w:p w14:paraId="59521B33" w14:textId="77777777" w:rsidR="00000000" w:rsidRDefault="007F1284">
            <w:pPr>
              <w:spacing w:after="100"/>
              <w:rPr>
                <w:rFonts w:eastAsia="Times New Roman"/>
                <w:sz w:val="20"/>
                <w:szCs w:val="20"/>
              </w:rPr>
            </w:pPr>
          </w:p>
        </w:tc>
        <w:tc>
          <w:tcPr>
            <w:tcW w:w="0" w:type="auto"/>
            <w:vAlign w:val="center"/>
            <w:hideMark/>
          </w:tcPr>
          <w:p w14:paraId="3DEA5768" w14:textId="77777777" w:rsidR="00000000" w:rsidRDefault="007F1284">
            <w:pPr>
              <w:spacing w:after="100"/>
              <w:rPr>
                <w:rFonts w:eastAsia="Times New Roman"/>
                <w:sz w:val="20"/>
                <w:szCs w:val="20"/>
              </w:rPr>
            </w:pPr>
          </w:p>
        </w:tc>
        <w:tc>
          <w:tcPr>
            <w:tcW w:w="0" w:type="auto"/>
            <w:vAlign w:val="center"/>
            <w:hideMark/>
          </w:tcPr>
          <w:p w14:paraId="62280F7D"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E71F07" w14:textId="77777777" w:rsidR="00000000" w:rsidRDefault="007F1284">
            <w:pPr>
              <w:spacing w:after="100"/>
              <w:jc w:val="right"/>
              <w:rPr>
                <w:rFonts w:eastAsia="Times New Roman"/>
              </w:rPr>
            </w:pPr>
            <w:r>
              <w:rPr>
                <w:rFonts w:eastAsia="Times New Roman"/>
                <w:b/>
                <w:bCs/>
                <w:color w:val="000000"/>
                <w:sz w:val="20"/>
                <w:szCs w:val="20"/>
              </w:rPr>
              <w:t>(336)</w:t>
            </w:r>
          </w:p>
        </w:tc>
        <w:tc>
          <w:tcPr>
            <w:tcW w:w="0" w:type="auto"/>
            <w:shd w:val="clear" w:color="auto" w:fill="CCEEFF"/>
            <w:tcMar>
              <w:top w:w="30" w:type="dxa"/>
              <w:left w:w="0" w:type="dxa"/>
              <w:bottom w:w="30" w:type="dxa"/>
              <w:right w:w="20" w:type="dxa"/>
            </w:tcMar>
            <w:vAlign w:val="bottom"/>
            <w:hideMark/>
          </w:tcPr>
          <w:p w14:paraId="7E9E299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AF05E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81A292" w14:textId="77777777" w:rsidR="00000000" w:rsidRDefault="007F1284">
            <w:pPr>
              <w:spacing w:after="100"/>
              <w:jc w:val="right"/>
              <w:rPr>
                <w:rFonts w:eastAsia="Times New Roman"/>
              </w:rPr>
            </w:pPr>
            <w:r>
              <w:rPr>
                <w:rFonts w:eastAsia="Times New Roman"/>
                <w:color w:val="000000"/>
                <w:sz w:val="20"/>
                <w:szCs w:val="20"/>
              </w:rPr>
              <w:t>183 </w:t>
            </w:r>
          </w:p>
        </w:tc>
        <w:tc>
          <w:tcPr>
            <w:tcW w:w="0" w:type="auto"/>
            <w:shd w:val="clear" w:color="auto" w:fill="CCEEFF"/>
            <w:tcMar>
              <w:top w:w="30" w:type="dxa"/>
              <w:left w:w="0" w:type="dxa"/>
              <w:bottom w:w="30" w:type="dxa"/>
              <w:right w:w="20" w:type="dxa"/>
            </w:tcMar>
            <w:vAlign w:val="bottom"/>
            <w:hideMark/>
          </w:tcPr>
          <w:p w14:paraId="1D466AFF" w14:textId="77777777" w:rsidR="00000000" w:rsidRDefault="007F1284">
            <w:pPr>
              <w:spacing w:after="100"/>
              <w:jc w:val="right"/>
              <w:rPr>
                <w:rFonts w:eastAsia="Times New Roman"/>
              </w:rPr>
            </w:pPr>
          </w:p>
        </w:tc>
        <w:tc>
          <w:tcPr>
            <w:tcW w:w="0" w:type="auto"/>
            <w:gridSpan w:val="3"/>
            <w:vAlign w:val="center"/>
            <w:hideMark/>
          </w:tcPr>
          <w:p w14:paraId="318375B4" w14:textId="77777777" w:rsidR="00000000" w:rsidRDefault="007F1284">
            <w:pPr>
              <w:spacing w:after="100"/>
              <w:jc w:val="right"/>
              <w:rPr>
                <w:rFonts w:eastAsia="Times New Roman"/>
                <w:sz w:val="20"/>
                <w:szCs w:val="20"/>
              </w:rPr>
            </w:pPr>
          </w:p>
        </w:tc>
        <w:tc>
          <w:tcPr>
            <w:tcW w:w="0" w:type="auto"/>
            <w:gridSpan w:val="3"/>
            <w:vAlign w:val="center"/>
            <w:hideMark/>
          </w:tcPr>
          <w:p w14:paraId="1B4755A8" w14:textId="77777777" w:rsidR="00000000" w:rsidRDefault="007F1284">
            <w:pPr>
              <w:spacing w:after="100"/>
              <w:rPr>
                <w:rFonts w:eastAsia="Times New Roman"/>
                <w:sz w:val="20"/>
                <w:szCs w:val="20"/>
              </w:rPr>
            </w:pPr>
          </w:p>
        </w:tc>
      </w:tr>
      <w:tr w:rsidR="00000000" w14:paraId="54112A5F" w14:textId="77777777">
        <w:trPr>
          <w:divId w:val="1784570351"/>
        </w:trPr>
        <w:tc>
          <w:tcPr>
            <w:tcW w:w="0" w:type="auto"/>
            <w:gridSpan w:val="3"/>
            <w:shd w:val="clear" w:color="auto" w:fill="FFFFFF"/>
            <w:tcMar>
              <w:top w:w="30" w:type="dxa"/>
              <w:left w:w="515" w:type="dxa"/>
              <w:bottom w:w="30" w:type="dxa"/>
              <w:right w:w="20" w:type="dxa"/>
            </w:tcMar>
            <w:hideMark/>
          </w:tcPr>
          <w:p w14:paraId="18441A20" w14:textId="77777777" w:rsidR="00000000" w:rsidRDefault="007F1284">
            <w:pPr>
              <w:spacing w:after="100"/>
              <w:rPr>
                <w:rFonts w:eastAsia="Times New Roman"/>
              </w:rPr>
            </w:pPr>
            <w:r>
              <w:rPr>
                <w:rFonts w:eastAsia="Times New Roman"/>
                <w:color w:val="000000"/>
                <w:sz w:val="20"/>
                <w:szCs w:val="20"/>
              </w:rPr>
              <w:t>Total investment gains (losses), net</w:t>
            </w:r>
          </w:p>
        </w:tc>
        <w:tc>
          <w:tcPr>
            <w:tcW w:w="0" w:type="auto"/>
            <w:vAlign w:val="center"/>
            <w:hideMark/>
          </w:tcPr>
          <w:p w14:paraId="07AAEC9C" w14:textId="77777777" w:rsidR="00000000" w:rsidRDefault="007F1284">
            <w:pPr>
              <w:spacing w:after="100"/>
              <w:rPr>
                <w:rFonts w:eastAsia="Times New Roman"/>
              </w:rPr>
            </w:pPr>
          </w:p>
        </w:tc>
        <w:tc>
          <w:tcPr>
            <w:tcW w:w="0" w:type="auto"/>
            <w:vAlign w:val="center"/>
            <w:hideMark/>
          </w:tcPr>
          <w:p w14:paraId="4343CBE0" w14:textId="77777777" w:rsidR="00000000" w:rsidRDefault="007F1284">
            <w:pPr>
              <w:spacing w:after="100"/>
              <w:rPr>
                <w:rFonts w:eastAsia="Times New Roman"/>
                <w:sz w:val="20"/>
                <w:szCs w:val="20"/>
              </w:rPr>
            </w:pPr>
          </w:p>
        </w:tc>
        <w:tc>
          <w:tcPr>
            <w:tcW w:w="0" w:type="auto"/>
            <w:vAlign w:val="center"/>
            <w:hideMark/>
          </w:tcPr>
          <w:p w14:paraId="1AF13ADA" w14:textId="77777777" w:rsidR="00000000" w:rsidRDefault="007F1284">
            <w:pPr>
              <w:spacing w:after="100"/>
              <w:rPr>
                <w:rFonts w:eastAsia="Times New Roman"/>
                <w:sz w:val="20"/>
                <w:szCs w:val="20"/>
              </w:rPr>
            </w:pPr>
          </w:p>
        </w:tc>
        <w:tc>
          <w:tcPr>
            <w:tcW w:w="0" w:type="auto"/>
            <w:vAlign w:val="center"/>
            <w:hideMark/>
          </w:tcPr>
          <w:p w14:paraId="336B74F1" w14:textId="77777777" w:rsidR="00000000" w:rsidRDefault="007F128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7220C9" w14:textId="77777777" w:rsidR="00000000" w:rsidRDefault="007F1284">
            <w:pPr>
              <w:spacing w:after="100"/>
              <w:jc w:val="right"/>
              <w:rPr>
                <w:rFonts w:eastAsia="Times New Roman"/>
              </w:rPr>
            </w:pPr>
            <w:r>
              <w:rPr>
                <w:rFonts w:eastAsia="Times New Roman"/>
                <w:b/>
                <w:bCs/>
                <w:color w:val="000000"/>
                <w:sz w:val="20"/>
                <w:szCs w:val="20"/>
              </w:rPr>
              <w:t>(326)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6093B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0EAA84"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B07327" w14:textId="77777777" w:rsidR="00000000" w:rsidRDefault="007F1284">
            <w:pPr>
              <w:spacing w:after="100"/>
              <w:jc w:val="right"/>
              <w:rPr>
                <w:rFonts w:eastAsia="Times New Roman"/>
              </w:rPr>
            </w:pPr>
            <w:r>
              <w:rPr>
                <w:rFonts w:eastAsia="Times New Roman"/>
                <w:color w:val="000000"/>
                <w:sz w:val="20"/>
                <w:szCs w:val="20"/>
              </w:rPr>
              <w:t>184 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3E8572" w14:textId="77777777" w:rsidR="00000000" w:rsidRDefault="007F1284">
            <w:pPr>
              <w:spacing w:after="100"/>
              <w:jc w:val="right"/>
              <w:rPr>
                <w:rFonts w:eastAsia="Times New Roman"/>
              </w:rPr>
            </w:pPr>
          </w:p>
        </w:tc>
        <w:tc>
          <w:tcPr>
            <w:tcW w:w="0" w:type="auto"/>
            <w:gridSpan w:val="3"/>
            <w:vAlign w:val="center"/>
            <w:hideMark/>
          </w:tcPr>
          <w:p w14:paraId="7F923DED" w14:textId="77777777" w:rsidR="00000000" w:rsidRDefault="007F1284">
            <w:pPr>
              <w:spacing w:after="100"/>
              <w:jc w:val="right"/>
              <w:rPr>
                <w:rFonts w:eastAsia="Times New Roman"/>
                <w:sz w:val="20"/>
                <w:szCs w:val="20"/>
              </w:rPr>
            </w:pPr>
          </w:p>
        </w:tc>
        <w:tc>
          <w:tcPr>
            <w:tcW w:w="0" w:type="auto"/>
            <w:gridSpan w:val="3"/>
            <w:vAlign w:val="center"/>
            <w:hideMark/>
          </w:tcPr>
          <w:p w14:paraId="285EB34C" w14:textId="77777777" w:rsidR="00000000" w:rsidRDefault="007F1284">
            <w:pPr>
              <w:spacing w:after="100"/>
              <w:rPr>
                <w:rFonts w:eastAsia="Times New Roman"/>
                <w:sz w:val="20"/>
                <w:szCs w:val="20"/>
              </w:rPr>
            </w:pPr>
          </w:p>
        </w:tc>
      </w:tr>
      <w:tr w:rsidR="00000000" w14:paraId="4D56E882" w14:textId="77777777">
        <w:trPr>
          <w:divId w:val="1784570351"/>
        </w:trPr>
        <w:tc>
          <w:tcPr>
            <w:tcW w:w="0" w:type="auto"/>
            <w:gridSpan w:val="3"/>
            <w:shd w:val="clear" w:color="auto" w:fill="CCEEFF"/>
            <w:tcMar>
              <w:top w:w="30" w:type="dxa"/>
              <w:left w:w="20" w:type="dxa"/>
              <w:bottom w:w="30" w:type="dxa"/>
              <w:right w:w="20" w:type="dxa"/>
            </w:tcMar>
            <w:hideMark/>
          </w:tcPr>
          <w:p w14:paraId="31936E75" w14:textId="77777777" w:rsidR="00000000" w:rsidRDefault="007F1284">
            <w:pPr>
              <w:spacing w:after="100"/>
              <w:rPr>
                <w:rFonts w:eastAsia="Times New Roman"/>
              </w:rPr>
            </w:pPr>
            <w:r>
              <w:rPr>
                <w:rFonts w:eastAsia="Times New Roman"/>
                <w:color w:val="000000"/>
                <w:sz w:val="20"/>
                <w:szCs w:val="20"/>
              </w:rPr>
              <w:t>Investment management and service fees</w:t>
            </w:r>
          </w:p>
        </w:tc>
        <w:tc>
          <w:tcPr>
            <w:tcW w:w="0" w:type="auto"/>
            <w:vAlign w:val="center"/>
            <w:hideMark/>
          </w:tcPr>
          <w:p w14:paraId="00014038" w14:textId="77777777" w:rsidR="00000000" w:rsidRDefault="007F1284">
            <w:pPr>
              <w:spacing w:after="100"/>
              <w:rPr>
                <w:rFonts w:eastAsia="Times New Roman"/>
              </w:rPr>
            </w:pPr>
          </w:p>
        </w:tc>
        <w:tc>
          <w:tcPr>
            <w:tcW w:w="0" w:type="auto"/>
            <w:vAlign w:val="center"/>
            <w:hideMark/>
          </w:tcPr>
          <w:p w14:paraId="4B096348" w14:textId="77777777" w:rsidR="00000000" w:rsidRDefault="007F1284">
            <w:pPr>
              <w:spacing w:after="100"/>
              <w:rPr>
                <w:rFonts w:eastAsia="Times New Roman"/>
                <w:sz w:val="20"/>
                <w:szCs w:val="20"/>
              </w:rPr>
            </w:pPr>
          </w:p>
        </w:tc>
        <w:tc>
          <w:tcPr>
            <w:tcW w:w="0" w:type="auto"/>
            <w:vAlign w:val="center"/>
            <w:hideMark/>
          </w:tcPr>
          <w:p w14:paraId="4232B12D" w14:textId="77777777" w:rsidR="00000000" w:rsidRDefault="007F1284">
            <w:pPr>
              <w:spacing w:after="100"/>
              <w:rPr>
                <w:rFonts w:eastAsia="Times New Roman"/>
                <w:sz w:val="20"/>
                <w:szCs w:val="20"/>
              </w:rPr>
            </w:pPr>
          </w:p>
        </w:tc>
        <w:tc>
          <w:tcPr>
            <w:tcW w:w="0" w:type="auto"/>
            <w:vAlign w:val="center"/>
            <w:hideMark/>
          </w:tcPr>
          <w:p w14:paraId="2DC3E1E4" w14:textId="77777777" w:rsidR="00000000" w:rsidRDefault="007F128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BDB9CD" w14:textId="77777777" w:rsidR="00000000" w:rsidRDefault="007F1284">
            <w:pPr>
              <w:spacing w:after="100"/>
              <w:jc w:val="right"/>
              <w:rPr>
                <w:rFonts w:eastAsia="Times New Roman"/>
              </w:rPr>
            </w:pPr>
            <w:r>
              <w:rPr>
                <w:rFonts w:eastAsia="Times New Roman"/>
                <w:b/>
                <w:bCs/>
                <w:color w:val="000000"/>
                <w:sz w:val="20"/>
                <w:szCs w:val="20"/>
              </w:rPr>
              <w:t>1,355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8DBC5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806C9D"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D3B6A6" w14:textId="77777777" w:rsidR="00000000" w:rsidRDefault="007F1284">
            <w:pPr>
              <w:spacing w:after="100"/>
              <w:jc w:val="right"/>
              <w:rPr>
                <w:rFonts w:eastAsia="Times New Roman"/>
              </w:rPr>
            </w:pPr>
            <w:r>
              <w:rPr>
                <w:rFonts w:eastAsia="Times New Roman"/>
                <w:color w:val="000000"/>
                <w:sz w:val="20"/>
                <w:szCs w:val="20"/>
              </w:rPr>
              <w:t>1,257 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12E290" w14:textId="77777777" w:rsidR="00000000" w:rsidRDefault="007F1284">
            <w:pPr>
              <w:spacing w:after="100"/>
              <w:jc w:val="right"/>
              <w:rPr>
                <w:rFonts w:eastAsia="Times New Roman"/>
              </w:rPr>
            </w:pPr>
          </w:p>
        </w:tc>
        <w:tc>
          <w:tcPr>
            <w:tcW w:w="0" w:type="auto"/>
            <w:gridSpan w:val="3"/>
            <w:vAlign w:val="center"/>
            <w:hideMark/>
          </w:tcPr>
          <w:p w14:paraId="788A6322" w14:textId="77777777" w:rsidR="00000000" w:rsidRDefault="007F1284">
            <w:pPr>
              <w:spacing w:after="100"/>
              <w:jc w:val="right"/>
              <w:rPr>
                <w:rFonts w:eastAsia="Times New Roman"/>
                <w:sz w:val="20"/>
                <w:szCs w:val="20"/>
              </w:rPr>
            </w:pPr>
          </w:p>
        </w:tc>
        <w:tc>
          <w:tcPr>
            <w:tcW w:w="0" w:type="auto"/>
            <w:gridSpan w:val="3"/>
            <w:vAlign w:val="center"/>
            <w:hideMark/>
          </w:tcPr>
          <w:p w14:paraId="700A11B9" w14:textId="77777777" w:rsidR="00000000" w:rsidRDefault="007F1284">
            <w:pPr>
              <w:spacing w:after="100"/>
              <w:rPr>
                <w:rFonts w:eastAsia="Times New Roman"/>
                <w:sz w:val="20"/>
                <w:szCs w:val="20"/>
              </w:rPr>
            </w:pPr>
          </w:p>
        </w:tc>
      </w:tr>
      <w:tr w:rsidR="00000000" w14:paraId="1A4A61A5" w14:textId="77777777">
        <w:trPr>
          <w:divId w:val="1784570351"/>
        </w:trPr>
        <w:tc>
          <w:tcPr>
            <w:tcW w:w="0" w:type="auto"/>
            <w:gridSpan w:val="3"/>
            <w:shd w:val="clear" w:color="auto" w:fill="FFFFFF"/>
            <w:tcMar>
              <w:top w:w="30" w:type="dxa"/>
              <w:left w:w="20" w:type="dxa"/>
              <w:bottom w:w="30" w:type="dxa"/>
              <w:right w:w="20" w:type="dxa"/>
            </w:tcMar>
            <w:hideMark/>
          </w:tcPr>
          <w:p w14:paraId="1A229846" w14:textId="77777777" w:rsidR="00000000" w:rsidRDefault="007F1284">
            <w:pPr>
              <w:spacing w:after="100"/>
              <w:rPr>
                <w:rFonts w:eastAsia="Times New Roman"/>
              </w:rPr>
            </w:pPr>
            <w:r>
              <w:rPr>
                <w:rFonts w:eastAsia="Times New Roman"/>
                <w:color w:val="000000"/>
                <w:sz w:val="20"/>
                <w:szCs w:val="20"/>
              </w:rPr>
              <w:t>Other income</w:t>
            </w:r>
          </w:p>
        </w:tc>
        <w:tc>
          <w:tcPr>
            <w:tcW w:w="0" w:type="auto"/>
            <w:vAlign w:val="center"/>
            <w:hideMark/>
          </w:tcPr>
          <w:p w14:paraId="3C386F20" w14:textId="77777777" w:rsidR="00000000" w:rsidRDefault="007F1284">
            <w:pPr>
              <w:spacing w:after="100"/>
              <w:rPr>
                <w:rFonts w:eastAsia="Times New Roman"/>
              </w:rPr>
            </w:pPr>
          </w:p>
        </w:tc>
        <w:tc>
          <w:tcPr>
            <w:tcW w:w="0" w:type="auto"/>
            <w:vAlign w:val="center"/>
            <w:hideMark/>
          </w:tcPr>
          <w:p w14:paraId="5C0BF338" w14:textId="77777777" w:rsidR="00000000" w:rsidRDefault="007F1284">
            <w:pPr>
              <w:spacing w:after="100"/>
              <w:rPr>
                <w:rFonts w:eastAsia="Times New Roman"/>
                <w:sz w:val="20"/>
                <w:szCs w:val="20"/>
              </w:rPr>
            </w:pPr>
          </w:p>
        </w:tc>
        <w:tc>
          <w:tcPr>
            <w:tcW w:w="0" w:type="auto"/>
            <w:vAlign w:val="center"/>
            <w:hideMark/>
          </w:tcPr>
          <w:p w14:paraId="517E87F4" w14:textId="77777777" w:rsidR="00000000" w:rsidRDefault="007F1284">
            <w:pPr>
              <w:spacing w:after="100"/>
              <w:rPr>
                <w:rFonts w:eastAsia="Times New Roman"/>
                <w:sz w:val="20"/>
                <w:szCs w:val="20"/>
              </w:rPr>
            </w:pPr>
          </w:p>
        </w:tc>
        <w:tc>
          <w:tcPr>
            <w:tcW w:w="0" w:type="auto"/>
            <w:vAlign w:val="center"/>
            <w:hideMark/>
          </w:tcPr>
          <w:p w14:paraId="7E3288F5"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BD1FBA" w14:textId="77777777" w:rsidR="00000000" w:rsidRDefault="007F1284">
            <w:pPr>
              <w:spacing w:after="100"/>
              <w:jc w:val="right"/>
              <w:rPr>
                <w:rFonts w:eastAsia="Times New Roman"/>
              </w:rPr>
            </w:pPr>
            <w:r>
              <w:rPr>
                <w:rFonts w:eastAsia="Times New Roman"/>
                <w:b/>
                <w:bCs/>
                <w:color w:val="000000"/>
                <w:sz w:val="20"/>
                <w:szCs w:val="20"/>
              </w:rPr>
              <w:t>203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977252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D9D38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9524B6" w14:textId="77777777" w:rsidR="00000000" w:rsidRDefault="007F1284">
            <w:pPr>
              <w:spacing w:after="100"/>
              <w:jc w:val="right"/>
              <w:rPr>
                <w:rFonts w:eastAsia="Times New Roman"/>
              </w:rPr>
            </w:pPr>
            <w:r>
              <w:rPr>
                <w:rFonts w:eastAsia="Times New Roman"/>
                <w:color w:val="000000"/>
                <w:sz w:val="20"/>
                <w:szCs w:val="20"/>
              </w:rPr>
              <w:t>167 </w:t>
            </w:r>
          </w:p>
        </w:tc>
        <w:tc>
          <w:tcPr>
            <w:tcW w:w="0" w:type="auto"/>
            <w:shd w:val="clear" w:color="auto" w:fill="FFFFFF"/>
            <w:tcMar>
              <w:top w:w="30" w:type="dxa"/>
              <w:left w:w="0" w:type="dxa"/>
              <w:bottom w:w="30" w:type="dxa"/>
              <w:right w:w="20" w:type="dxa"/>
            </w:tcMar>
            <w:vAlign w:val="bottom"/>
            <w:hideMark/>
          </w:tcPr>
          <w:p w14:paraId="51AE09D9" w14:textId="77777777" w:rsidR="00000000" w:rsidRDefault="007F1284">
            <w:pPr>
              <w:spacing w:after="100"/>
              <w:jc w:val="right"/>
              <w:rPr>
                <w:rFonts w:eastAsia="Times New Roman"/>
              </w:rPr>
            </w:pPr>
          </w:p>
        </w:tc>
        <w:tc>
          <w:tcPr>
            <w:tcW w:w="0" w:type="auto"/>
            <w:gridSpan w:val="3"/>
            <w:vAlign w:val="center"/>
            <w:hideMark/>
          </w:tcPr>
          <w:p w14:paraId="1CBC985C" w14:textId="77777777" w:rsidR="00000000" w:rsidRDefault="007F1284">
            <w:pPr>
              <w:spacing w:after="100"/>
              <w:jc w:val="right"/>
              <w:rPr>
                <w:rFonts w:eastAsia="Times New Roman"/>
                <w:sz w:val="20"/>
                <w:szCs w:val="20"/>
              </w:rPr>
            </w:pPr>
          </w:p>
        </w:tc>
        <w:tc>
          <w:tcPr>
            <w:tcW w:w="0" w:type="auto"/>
            <w:gridSpan w:val="3"/>
            <w:vAlign w:val="center"/>
            <w:hideMark/>
          </w:tcPr>
          <w:p w14:paraId="0A2DCE27" w14:textId="77777777" w:rsidR="00000000" w:rsidRDefault="007F1284">
            <w:pPr>
              <w:spacing w:after="100"/>
              <w:rPr>
                <w:rFonts w:eastAsia="Times New Roman"/>
                <w:sz w:val="20"/>
                <w:szCs w:val="20"/>
              </w:rPr>
            </w:pPr>
          </w:p>
        </w:tc>
      </w:tr>
      <w:tr w:rsidR="00000000" w14:paraId="47E653D2" w14:textId="77777777">
        <w:trPr>
          <w:divId w:val="1784570351"/>
        </w:trPr>
        <w:tc>
          <w:tcPr>
            <w:tcW w:w="0" w:type="auto"/>
            <w:gridSpan w:val="3"/>
            <w:shd w:val="clear" w:color="auto" w:fill="CCEEFF"/>
            <w:tcMar>
              <w:top w:w="30" w:type="dxa"/>
              <w:left w:w="380" w:type="dxa"/>
              <w:bottom w:w="30" w:type="dxa"/>
              <w:right w:w="20" w:type="dxa"/>
            </w:tcMar>
            <w:hideMark/>
          </w:tcPr>
          <w:p w14:paraId="3290C89D" w14:textId="77777777" w:rsidR="00000000" w:rsidRDefault="007F1284">
            <w:pPr>
              <w:spacing w:after="100"/>
              <w:rPr>
                <w:rFonts w:eastAsia="Times New Roman"/>
              </w:rPr>
            </w:pPr>
            <w:r>
              <w:rPr>
                <w:rFonts w:eastAsia="Times New Roman"/>
                <w:color w:val="000000"/>
                <w:sz w:val="20"/>
                <w:szCs w:val="20"/>
              </w:rPr>
              <w:t>Total revenues</w:t>
            </w:r>
          </w:p>
        </w:tc>
        <w:tc>
          <w:tcPr>
            <w:tcW w:w="0" w:type="auto"/>
            <w:vAlign w:val="center"/>
            <w:hideMark/>
          </w:tcPr>
          <w:p w14:paraId="776D086C" w14:textId="77777777" w:rsidR="00000000" w:rsidRDefault="007F1284">
            <w:pPr>
              <w:spacing w:after="100"/>
              <w:rPr>
                <w:rFonts w:eastAsia="Times New Roman"/>
              </w:rPr>
            </w:pPr>
          </w:p>
        </w:tc>
        <w:tc>
          <w:tcPr>
            <w:tcW w:w="0" w:type="auto"/>
            <w:vAlign w:val="center"/>
            <w:hideMark/>
          </w:tcPr>
          <w:p w14:paraId="2CE90BD3" w14:textId="77777777" w:rsidR="00000000" w:rsidRDefault="007F1284">
            <w:pPr>
              <w:spacing w:after="100"/>
              <w:rPr>
                <w:rFonts w:eastAsia="Times New Roman"/>
                <w:sz w:val="20"/>
                <w:szCs w:val="20"/>
              </w:rPr>
            </w:pPr>
          </w:p>
        </w:tc>
        <w:tc>
          <w:tcPr>
            <w:tcW w:w="0" w:type="auto"/>
            <w:vAlign w:val="center"/>
            <w:hideMark/>
          </w:tcPr>
          <w:p w14:paraId="03776969" w14:textId="77777777" w:rsidR="00000000" w:rsidRDefault="007F1284">
            <w:pPr>
              <w:spacing w:after="100"/>
              <w:rPr>
                <w:rFonts w:eastAsia="Times New Roman"/>
                <w:sz w:val="20"/>
                <w:szCs w:val="20"/>
              </w:rPr>
            </w:pPr>
          </w:p>
        </w:tc>
        <w:tc>
          <w:tcPr>
            <w:tcW w:w="0" w:type="auto"/>
            <w:vAlign w:val="center"/>
            <w:hideMark/>
          </w:tcPr>
          <w:p w14:paraId="171386C3" w14:textId="77777777" w:rsidR="00000000" w:rsidRDefault="007F128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25A15B" w14:textId="77777777" w:rsidR="00000000" w:rsidRDefault="007F1284">
            <w:pPr>
              <w:spacing w:after="100"/>
              <w:jc w:val="right"/>
              <w:rPr>
                <w:rFonts w:eastAsia="Times New Roman"/>
              </w:rPr>
            </w:pPr>
            <w:r>
              <w:rPr>
                <w:rFonts w:eastAsia="Times New Roman"/>
                <w:b/>
                <w:bCs/>
                <w:color w:val="000000"/>
                <w:sz w:val="20"/>
                <w:szCs w:val="20"/>
              </w:rPr>
              <w:t>3,944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AC1AF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926532"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940FA3E" w14:textId="77777777" w:rsidR="00000000" w:rsidRDefault="007F1284">
            <w:pPr>
              <w:spacing w:after="100"/>
              <w:jc w:val="right"/>
              <w:rPr>
                <w:rFonts w:eastAsia="Times New Roman"/>
              </w:rPr>
            </w:pPr>
            <w:r>
              <w:rPr>
                <w:rFonts w:eastAsia="Times New Roman"/>
                <w:color w:val="000000"/>
                <w:sz w:val="20"/>
                <w:szCs w:val="20"/>
              </w:rPr>
              <w:t>1,153 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CCF684" w14:textId="77777777" w:rsidR="00000000" w:rsidRDefault="007F1284">
            <w:pPr>
              <w:spacing w:after="100"/>
              <w:jc w:val="right"/>
              <w:rPr>
                <w:rFonts w:eastAsia="Times New Roman"/>
              </w:rPr>
            </w:pPr>
          </w:p>
        </w:tc>
        <w:tc>
          <w:tcPr>
            <w:tcW w:w="0" w:type="auto"/>
            <w:gridSpan w:val="3"/>
            <w:vAlign w:val="center"/>
            <w:hideMark/>
          </w:tcPr>
          <w:p w14:paraId="4E19DF33" w14:textId="77777777" w:rsidR="00000000" w:rsidRDefault="007F1284">
            <w:pPr>
              <w:spacing w:after="100"/>
              <w:jc w:val="right"/>
              <w:rPr>
                <w:rFonts w:eastAsia="Times New Roman"/>
                <w:sz w:val="20"/>
                <w:szCs w:val="20"/>
              </w:rPr>
            </w:pPr>
          </w:p>
        </w:tc>
        <w:tc>
          <w:tcPr>
            <w:tcW w:w="0" w:type="auto"/>
            <w:gridSpan w:val="3"/>
            <w:vAlign w:val="center"/>
            <w:hideMark/>
          </w:tcPr>
          <w:p w14:paraId="519478AD" w14:textId="77777777" w:rsidR="00000000" w:rsidRDefault="007F1284">
            <w:pPr>
              <w:spacing w:after="100"/>
              <w:rPr>
                <w:rFonts w:eastAsia="Times New Roman"/>
                <w:sz w:val="20"/>
                <w:szCs w:val="20"/>
              </w:rPr>
            </w:pPr>
          </w:p>
        </w:tc>
      </w:tr>
      <w:tr w:rsidR="00000000" w14:paraId="4F9F7685" w14:textId="77777777">
        <w:trPr>
          <w:divId w:val="1784570351"/>
          <w:trHeight w:val="240"/>
        </w:trPr>
        <w:tc>
          <w:tcPr>
            <w:tcW w:w="0" w:type="auto"/>
            <w:gridSpan w:val="3"/>
            <w:shd w:val="clear" w:color="auto" w:fill="FFFFFF"/>
            <w:tcMar>
              <w:top w:w="0" w:type="dxa"/>
              <w:left w:w="20" w:type="dxa"/>
              <w:bottom w:w="0" w:type="dxa"/>
              <w:right w:w="20" w:type="dxa"/>
            </w:tcMar>
            <w:vAlign w:val="center"/>
            <w:hideMark/>
          </w:tcPr>
          <w:p w14:paraId="6A2A8A5C" w14:textId="77777777" w:rsidR="00000000" w:rsidRDefault="007F1284">
            <w:pPr>
              <w:spacing w:after="100"/>
              <w:rPr>
                <w:rFonts w:eastAsia="Times New Roman"/>
                <w:sz w:val="20"/>
                <w:szCs w:val="20"/>
              </w:rPr>
            </w:pPr>
          </w:p>
        </w:tc>
        <w:tc>
          <w:tcPr>
            <w:tcW w:w="0" w:type="auto"/>
            <w:vAlign w:val="center"/>
            <w:hideMark/>
          </w:tcPr>
          <w:p w14:paraId="7D0ADAE9" w14:textId="77777777" w:rsidR="00000000" w:rsidRDefault="007F1284">
            <w:pPr>
              <w:spacing w:after="100"/>
              <w:rPr>
                <w:rFonts w:eastAsia="Times New Roman"/>
                <w:sz w:val="20"/>
                <w:szCs w:val="20"/>
              </w:rPr>
            </w:pPr>
          </w:p>
        </w:tc>
        <w:tc>
          <w:tcPr>
            <w:tcW w:w="0" w:type="auto"/>
            <w:vAlign w:val="center"/>
            <w:hideMark/>
          </w:tcPr>
          <w:p w14:paraId="247D27A3" w14:textId="77777777" w:rsidR="00000000" w:rsidRDefault="007F1284">
            <w:pPr>
              <w:spacing w:after="100"/>
              <w:rPr>
                <w:rFonts w:eastAsia="Times New Roman"/>
                <w:sz w:val="20"/>
                <w:szCs w:val="20"/>
              </w:rPr>
            </w:pPr>
          </w:p>
        </w:tc>
        <w:tc>
          <w:tcPr>
            <w:tcW w:w="0" w:type="auto"/>
            <w:vAlign w:val="center"/>
            <w:hideMark/>
          </w:tcPr>
          <w:p w14:paraId="70666FF4" w14:textId="77777777" w:rsidR="00000000" w:rsidRDefault="007F1284">
            <w:pPr>
              <w:spacing w:after="100"/>
              <w:rPr>
                <w:rFonts w:eastAsia="Times New Roman"/>
                <w:sz w:val="20"/>
                <w:szCs w:val="20"/>
              </w:rPr>
            </w:pPr>
          </w:p>
        </w:tc>
        <w:tc>
          <w:tcPr>
            <w:tcW w:w="0" w:type="auto"/>
            <w:vAlign w:val="center"/>
            <w:hideMark/>
          </w:tcPr>
          <w:p w14:paraId="24E1D862" w14:textId="77777777" w:rsidR="00000000" w:rsidRDefault="007F128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736DB1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7F5FF0" w14:textId="77777777" w:rsidR="00000000" w:rsidRDefault="007F128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7905393" w14:textId="77777777" w:rsidR="00000000" w:rsidRDefault="007F1284">
            <w:pPr>
              <w:spacing w:after="100"/>
              <w:rPr>
                <w:rFonts w:eastAsia="Times New Roman"/>
                <w:sz w:val="20"/>
                <w:szCs w:val="20"/>
              </w:rPr>
            </w:pPr>
          </w:p>
        </w:tc>
        <w:tc>
          <w:tcPr>
            <w:tcW w:w="0" w:type="auto"/>
            <w:gridSpan w:val="3"/>
            <w:vAlign w:val="center"/>
            <w:hideMark/>
          </w:tcPr>
          <w:p w14:paraId="56E322FD" w14:textId="77777777" w:rsidR="00000000" w:rsidRDefault="007F1284">
            <w:pPr>
              <w:spacing w:after="100"/>
              <w:rPr>
                <w:rFonts w:eastAsia="Times New Roman"/>
                <w:sz w:val="20"/>
                <w:szCs w:val="20"/>
              </w:rPr>
            </w:pPr>
          </w:p>
        </w:tc>
        <w:tc>
          <w:tcPr>
            <w:tcW w:w="0" w:type="auto"/>
            <w:gridSpan w:val="3"/>
            <w:vAlign w:val="center"/>
            <w:hideMark/>
          </w:tcPr>
          <w:p w14:paraId="62C23606" w14:textId="77777777" w:rsidR="00000000" w:rsidRDefault="007F1284">
            <w:pPr>
              <w:spacing w:after="100"/>
              <w:rPr>
                <w:rFonts w:eastAsia="Times New Roman"/>
                <w:sz w:val="20"/>
                <w:szCs w:val="20"/>
              </w:rPr>
            </w:pPr>
          </w:p>
        </w:tc>
      </w:tr>
      <w:tr w:rsidR="00000000" w14:paraId="24825ABB" w14:textId="77777777">
        <w:trPr>
          <w:divId w:val="1784570351"/>
        </w:trPr>
        <w:tc>
          <w:tcPr>
            <w:tcW w:w="0" w:type="auto"/>
            <w:gridSpan w:val="3"/>
            <w:shd w:val="clear" w:color="auto" w:fill="CCEEFF"/>
            <w:tcMar>
              <w:top w:w="30" w:type="dxa"/>
              <w:left w:w="20" w:type="dxa"/>
              <w:bottom w:w="30" w:type="dxa"/>
              <w:right w:w="20" w:type="dxa"/>
            </w:tcMar>
            <w:hideMark/>
          </w:tcPr>
          <w:p w14:paraId="3392AD33" w14:textId="77777777" w:rsidR="00000000" w:rsidRDefault="007F1284">
            <w:pPr>
              <w:spacing w:after="100"/>
              <w:rPr>
                <w:rFonts w:eastAsia="Times New Roman"/>
              </w:rPr>
            </w:pPr>
            <w:r>
              <w:rPr>
                <w:rFonts w:eastAsia="Times New Roman"/>
                <w:b/>
                <w:bCs/>
                <w:color w:val="000000"/>
                <w:sz w:val="20"/>
                <w:szCs w:val="20"/>
              </w:rPr>
              <w:t>BENEFITS AND OTHER DEDUCTIONS</w:t>
            </w:r>
          </w:p>
        </w:tc>
        <w:tc>
          <w:tcPr>
            <w:tcW w:w="0" w:type="auto"/>
            <w:vAlign w:val="center"/>
            <w:hideMark/>
          </w:tcPr>
          <w:p w14:paraId="1D0B520D" w14:textId="77777777" w:rsidR="00000000" w:rsidRDefault="007F1284">
            <w:pPr>
              <w:spacing w:after="100"/>
              <w:rPr>
                <w:rFonts w:eastAsia="Times New Roman"/>
              </w:rPr>
            </w:pPr>
          </w:p>
        </w:tc>
        <w:tc>
          <w:tcPr>
            <w:tcW w:w="0" w:type="auto"/>
            <w:vAlign w:val="center"/>
            <w:hideMark/>
          </w:tcPr>
          <w:p w14:paraId="56576C00" w14:textId="77777777" w:rsidR="00000000" w:rsidRDefault="007F1284">
            <w:pPr>
              <w:spacing w:after="100"/>
              <w:rPr>
                <w:rFonts w:eastAsia="Times New Roman"/>
                <w:sz w:val="20"/>
                <w:szCs w:val="20"/>
              </w:rPr>
            </w:pPr>
          </w:p>
        </w:tc>
        <w:tc>
          <w:tcPr>
            <w:tcW w:w="0" w:type="auto"/>
            <w:vAlign w:val="center"/>
            <w:hideMark/>
          </w:tcPr>
          <w:p w14:paraId="72D72D70" w14:textId="77777777" w:rsidR="00000000" w:rsidRDefault="007F1284">
            <w:pPr>
              <w:spacing w:after="100"/>
              <w:rPr>
                <w:rFonts w:eastAsia="Times New Roman"/>
                <w:sz w:val="20"/>
                <w:szCs w:val="20"/>
              </w:rPr>
            </w:pPr>
          </w:p>
        </w:tc>
        <w:tc>
          <w:tcPr>
            <w:tcW w:w="0" w:type="auto"/>
            <w:vAlign w:val="center"/>
            <w:hideMark/>
          </w:tcPr>
          <w:p w14:paraId="43F7220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E1B950"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8F308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460F59" w14:textId="77777777" w:rsidR="00000000" w:rsidRDefault="007F1284">
            <w:pPr>
              <w:spacing w:after="100"/>
              <w:rPr>
                <w:rFonts w:eastAsia="Times New Roman"/>
                <w:sz w:val="20"/>
                <w:szCs w:val="20"/>
              </w:rPr>
            </w:pPr>
          </w:p>
        </w:tc>
        <w:tc>
          <w:tcPr>
            <w:tcW w:w="0" w:type="auto"/>
            <w:gridSpan w:val="3"/>
            <w:vAlign w:val="center"/>
            <w:hideMark/>
          </w:tcPr>
          <w:p w14:paraId="2AC7B4C8" w14:textId="77777777" w:rsidR="00000000" w:rsidRDefault="007F1284">
            <w:pPr>
              <w:spacing w:after="100"/>
              <w:rPr>
                <w:rFonts w:eastAsia="Times New Roman"/>
                <w:sz w:val="20"/>
                <w:szCs w:val="20"/>
              </w:rPr>
            </w:pPr>
          </w:p>
        </w:tc>
        <w:tc>
          <w:tcPr>
            <w:tcW w:w="0" w:type="auto"/>
            <w:gridSpan w:val="3"/>
            <w:vAlign w:val="center"/>
            <w:hideMark/>
          </w:tcPr>
          <w:p w14:paraId="4A6F2244" w14:textId="77777777" w:rsidR="00000000" w:rsidRDefault="007F1284">
            <w:pPr>
              <w:spacing w:after="100"/>
              <w:rPr>
                <w:rFonts w:eastAsia="Times New Roman"/>
                <w:sz w:val="20"/>
                <w:szCs w:val="20"/>
              </w:rPr>
            </w:pPr>
          </w:p>
        </w:tc>
      </w:tr>
      <w:tr w:rsidR="00000000" w14:paraId="534BB2DC" w14:textId="77777777">
        <w:trPr>
          <w:divId w:val="1784570351"/>
        </w:trPr>
        <w:tc>
          <w:tcPr>
            <w:tcW w:w="0" w:type="auto"/>
            <w:gridSpan w:val="3"/>
            <w:shd w:val="clear" w:color="auto" w:fill="FFFFFF"/>
            <w:tcMar>
              <w:top w:w="30" w:type="dxa"/>
              <w:left w:w="20" w:type="dxa"/>
              <w:bottom w:w="30" w:type="dxa"/>
              <w:right w:w="20" w:type="dxa"/>
            </w:tcMar>
            <w:hideMark/>
          </w:tcPr>
          <w:p w14:paraId="37DF6B1C" w14:textId="77777777" w:rsidR="00000000" w:rsidRDefault="007F1284">
            <w:pPr>
              <w:spacing w:after="100"/>
              <w:rPr>
                <w:rFonts w:eastAsia="Times New Roman"/>
              </w:rPr>
            </w:pPr>
            <w:r>
              <w:rPr>
                <w:rFonts w:eastAsia="Times New Roman"/>
                <w:color w:val="000000"/>
                <w:sz w:val="20"/>
                <w:szCs w:val="20"/>
              </w:rPr>
              <w:t>Policyholders’ benefits</w:t>
            </w:r>
          </w:p>
        </w:tc>
        <w:tc>
          <w:tcPr>
            <w:tcW w:w="0" w:type="auto"/>
            <w:vAlign w:val="center"/>
            <w:hideMark/>
          </w:tcPr>
          <w:p w14:paraId="111CED56" w14:textId="77777777" w:rsidR="00000000" w:rsidRDefault="007F1284">
            <w:pPr>
              <w:spacing w:after="100"/>
              <w:rPr>
                <w:rFonts w:eastAsia="Times New Roman"/>
              </w:rPr>
            </w:pPr>
          </w:p>
        </w:tc>
        <w:tc>
          <w:tcPr>
            <w:tcW w:w="0" w:type="auto"/>
            <w:vAlign w:val="center"/>
            <w:hideMark/>
          </w:tcPr>
          <w:p w14:paraId="1DC9BFC1" w14:textId="77777777" w:rsidR="00000000" w:rsidRDefault="007F1284">
            <w:pPr>
              <w:spacing w:after="100"/>
              <w:rPr>
                <w:rFonts w:eastAsia="Times New Roman"/>
                <w:sz w:val="20"/>
                <w:szCs w:val="20"/>
              </w:rPr>
            </w:pPr>
          </w:p>
        </w:tc>
        <w:tc>
          <w:tcPr>
            <w:tcW w:w="0" w:type="auto"/>
            <w:vAlign w:val="center"/>
            <w:hideMark/>
          </w:tcPr>
          <w:p w14:paraId="5FCE1BD7" w14:textId="77777777" w:rsidR="00000000" w:rsidRDefault="007F1284">
            <w:pPr>
              <w:spacing w:after="100"/>
              <w:rPr>
                <w:rFonts w:eastAsia="Times New Roman"/>
                <w:sz w:val="20"/>
                <w:szCs w:val="20"/>
              </w:rPr>
            </w:pPr>
          </w:p>
        </w:tc>
        <w:tc>
          <w:tcPr>
            <w:tcW w:w="0" w:type="auto"/>
            <w:vAlign w:val="center"/>
            <w:hideMark/>
          </w:tcPr>
          <w:p w14:paraId="010EE0F3"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D87596" w14:textId="77777777" w:rsidR="00000000" w:rsidRDefault="007F1284">
            <w:pPr>
              <w:spacing w:after="100"/>
              <w:jc w:val="right"/>
              <w:rPr>
                <w:rFonts w:eastAsia="Times New Roman"/>
              </w:rPr>
            </w:pPr>
            <w:r>
              <w:rPr>
                <w:rFonts w:eastAsia="Times New Roman"/>
                <w:b/>
                <w:bCs/>
                <w:color w:val="000000"/>
                <w:sz w:val="20"/>
                <w:szCs w:val="20"/>
              </w:rPr>
              <w:t>1,060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523D4E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AABBD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F48E6B" w14:textId="77777777" w:rsidR="00000000" w:rsidRDefault="007F1284">
            <w:pPr>
              <w:spacing w:after="100"/>
              <w:jc w:val="right"/>
              <w:rPr>
                <w:rFonts w:eastAsia="Times New Roman"/>
              </w:rPr>
            </w:pPr>
            <w:r>
              <w:rPr>
                <w:rFonts w:eastAsia="Times New Roman"/>
                <w:color w:val="000000"/>
                <w:sz w:val="20"/>
                <w:szCs w:val="20"/>
              </w:rPr>
              <w:t>939 </w:t>
            </w:r>
          </w:p>
        </w:tc>
        <w:tc>
          <w:tcPr>
            <w:tcW w:w="0" w:type="auto"/>
            <w:shd w:val="clear" w:color="auto" w:fill="FFFFFF"/>
            <w:tcMar>
              <w:top w:w="30" w:type="dxa"/>
              <w:left w:w="0" w:type="dxa"/>
              <w:bottom w:w="30" w:type="dxa"/>
              <w:right w:w="20" w:type="dxa"/>
            </w:tcMar>
            <w:vAlign w:val="bottom"/>
            <w:hideMark/>
          </w:tcPr>
          <w:p w14:paraId="3B086B4C" w14:textId="77777777" w:rsidR="00000000" w:rsidRDefault="007F1284">
            <w:pPr>
              <w:spacing w:after="100"/>
              <w:jc w:val="right"/>
              <w:rPr>
                <w:rFonts w:eastAsia="Times New Roman"/>
              </w:rPr>
            </w:pPr>
          </w:p>
        </w:tc>
        <w:tc>
          <w:tcPr>
            <w:tcW w:w="0" w:type="auto"/>
            <w:gridSpan w:val="3"/>
            <w:vAlign w:val="center"/>
            <w:hideMark/>
          </w:tcPr>
          <w:p w14:paraId="4D0926F0" w14:textId="77777777" w:rsidR="00000000" w:rsidRDefault="007F1284">
            <w:pPr>
              <w:spacing w:after="100"/>
              <w:jc w:val="right"/>
              <w:rPr>
                <w:rFonts w:eastAsia="Times New Roman"/>
                <w:sz w:val="20"/>
                <w:szCs w:val="20"/>
              </w:rPr>
            </w:pPr>
          </w:p>
        </w:tc>
        <w:tc>
          <w:tcPr>
            <w:tcW w:w="0" w:type="auto"/>
            <w:gridSpan w:val="3"/>
            <w:vAlign w:val="center"/>
            <w:hideMark/>
          </w:tcPr>
          <w:p w14:paraId="7327A757" w14:textId="77777777" w:rsidR="00000000" w:rsidRDefault="007F1284">
            <w:pPr>
              <w:spacing w:after="100"/>
              <w:rPr>
                <w:rFonts w:eastAsia="Times New Roman"/>
                <w:sz w:val="20"/>
                <w:szCs w:val="20"/>
              </w:rPr>
            </w:pPr>
          </w:p>
        </w:tc>
      </w:tr>
      <w:tr w:rsidR="00000000" w14:paraId="67BCD8C5" w14:textId="77777777">
        <w:trPr>
          <w:divId w:val="1784570351"/>
        </w:trPr>
        <w:tc>
          <w:tcPr>
            <w:tcW w:w="0" w:type="auto"/>
            <w:gridSpan w:val="3"/>
            <w:shd w:val="clear" w:color="auto" w:fill="CCEEFF"/>
            <w:tcMar>
              <w:top w:w="30" w:type="dxa"/>
              <w:left w:w="20" w:type="dxa"/>
              <w:bottom w:w="30" w:type="dxa"/>
              <w:right w:w="20" w:type="dxa"/>
            </w:tcMar>
            <w:hideMark/>
          </w:tcPr>
          <w:p w14:paraId="1A197E50" w14:textId="77777777" w:rsidR="00000000" w:rsidRDefault="007F1284">
            <w:pPr>
              <w:spacing w:after="100"/>
              <w:rPr>
                <w:rFonts w:eastAsia="Times New Roman"/>
              </w:rPr>
            </w:pPr>
            <w:r>
              <w:rPr>
                <w:rFonts w:eastAsia="Times New Roman"/>
                <w:color w:val="000000"/>
                <w:sz w:val="20"/>
                <w:szCs w:val="20"/>
              </w:rPr>
              <w:t>Interest credited to policyholders’ account balances</w:t>
            </w:r>
          </w:p>
        </w:tc>
        <w:tc>
          <w:tcPr>
            <w:tcW w:w="0" w:type="auto"/>
            <w:vAlign w:val="center"/>
            <w:hideMark/>
          </w:tcPr>
          <w:p w14:paraId="5F0F751D" w14:textId="77777777" w:rsidR="00000000" w:rsidRDefault="007F1284">
            <w:pPr>
              <w:spacing w:after="100"/>
              <w:rPr>
                <w:rFonts w:eastAsia="Times New Roman"/>
              </w:rPr>
            </w:pPr>
          </w:p>
        </w:tc>
        <w:tc>
          <w:tcPr>
            <w:tcW w:w="0" w:type="auto"/>
            <w:vAlign w:val="center"/>
            <w:hideMark/>
          </w:tcPr>
          <w:p w14:paraId="6F0CC042" w14:textId="77777777" w:rsidR="00000000" w:rsidRDefault="007F1284">
            <w:pPr>
              <w:spacing w:after="100"/>
              <w:rPr>
                <w:rFonts w:eastAsia="Times New Roman"/>
                <w:sz w:val="20"/>
                <w:szCs w:val="20"/>
              </w:rPr>
            </w:pPr>
          </w:p>
        </w:tc>
        <w:tc>
          <w:tcPr>
            <w:tcW w:w="0" w:type="auto"/>
            <w:vAlign w:val="center"/>
            <w:hideMark/>
          </w:tcPr>
          <w:p w14:paraId="5738A54D" w14:textId="77777777" w:rsidR="00000000" w:rsidRDefault="007F1284">
            <w:pPr>
              <w:spacing w:after="100"/>
              <w:rPr>
                <w:rFonts w:eastAsia="Times New Roman"/>
                <w:sz w:val="20"/>
                <w:szCs w:val="20"/>
              </w:rPr>
            </w:pPr>
          </w:p>
        </w:tc>
        <w:tc>
          <w:tcPr>
            <w:tcW w:w="0" w:type="auto"/>
            <w:vAlign w:val="center"/>
            <w:hideMark/>
          </w:tcPr>
          <w:p w14:paraId="332A6898"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FB5F17" w14:textId="77777777" w:rsidR="00000000" w:rsidRDefault="007F1284">
            <w:pPr>
              <w:spacing w:after="100"/>
              <w:jc w:val="right"/>
              <w:rPr>
                <w:rFonts w:eastAsia="Times New Roman"/>
              </w:rPr>
            </w:pPr>
            <w:r>
              <w:rPr>
                <w:rFonts w:eastAsia="Times New Roman"/>
                <w:b/>
                <w:bCs/>
                <w:color w:val="000000"/>
                <w:sz w:val="20"/>
                <w:szCs w:val="20"/>
              </w:rPr>
              <w:t>315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27BE75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66194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E435CC" w14:textId="77777777" w:rsidR="00000000" w:rsidRDefault="007F1284">
            <w:pPr>
              <w:spacing w:after="100"/>
              <w:jc w:val="right"/>
              <w:rPr>
                <w:rFonts w:eastAsia="Times New Roman"/>
              </w:rPr>
            </w:pPr>
            <w:r>
              <w:rPr>
                <w:rFonts w:eastAsia="Times New Roman"/>
                <w:color w:val="000000"/>
                <w:sz w:val="20"/>
                <w:szCs w:val="20"/>
              </w:rPr>
              <w:t>291 </w:t>
            </w:r>
          </w:p>
        </w:tc>
        <w:tc>
          <w:tcPr>
            <w:tcW w:w="0" w:type="auto"/>
            <w:shd w:val="clear" w:color="auto" w:fill="CCEEFF"/>
            <w:tcMar>
              <w:top w:w="30" w:type="dxa"/>
              <w:left w:w="0" w:type="dxa"/>
              <w:bottom w:w="30" w:type="dxa"/>
              <w:right w:w="20" w:type="dxa"/>
            </w:tcMar>
            <w:vAlign w:val="bottom"/>
            <w:hideMark/>
          </w:tcPr>
          <w:p w14:paraId="5EF0A2C2" w14:textId="77777777" w:rsidR="00000000" w:rsidRDefault="007F1284">
            <w:pPr>
              <w:spacing w:after="100"/>
              <w:jc w:val="right"/>
              <w:rPr>
                <w:rFonts w:eastAsia="Times New Roman"/>
              </w:rPr>
            </w:pPr>
          </w:p>
        </w:tc>
        <w:tc>
          <w:tcPr>
            <w:tcW w:w="0" w:type="auto"/>
            <w:gridSpan w:val="3"/>
            <w:vAlign w:val="center"/>
            <w:hideMark/>
          </w:tcPr>
          <w:p w14:paraId="50A0C989" w14:textId="77777777" w:rsidR="00000000" w:rsidRDefault="007F1284">
            <w:pPr>
              <w:spacing w:after="100"/>
              <w:jc w:val="right"/>
              <w:rPr>
                <w:rFonts w:eastAsia="Times New Roman"/>
                <w:sz w:val="20"/>
                <w:szCs w:val="20"/>
              </w:rPr>
            </w:pPr>
          </w:p>
        </w:tc>
        <w:tc>
          <w:tcPr>
            <w:tcW w:w="0" w:type="auto"/>
            <w:gridSpan w:val="3"/>
            <w:vAlign w:val="center"/>
            <w:hideMark/>
          </w:tcPr>
          <w:p w14:paraId="43607D89" w14:textId="77777777" w:rsidR="00000000" w:rsidRDefault="007F1284">
            <w:pPr>
              <w:spacing w:after="100"/>
              <w:rPr>
                <w:rFonts w:eastAsia="Times New Roman"/>
                <w:sz w:val="20"/>
                <w:szCs w:val="20"/>
              </w:rPr>
            </w:pPr>
          </w:p>
        </w:tc>
      </w:tr>
      <w:tr w:rsidR="00000000" w14:paraId="48E45C3C" w14:textId="77777777">
        <w:trPr>
          <w:divId w:val="1784570351"/>
        </w:trPr>
        <w:tc>
          <w:tcPr>
            <w:tcW w:w="0" w:type="auto"/>
            <w:gridSpan w:val="3"/>
            <w:shd w:val="clear" w:color="auto" w:fill="FFFFFF"/>
            <w:tcMar>
              <w:top w:w="30" w:type="dxa"/>
              <w:left w:w="20" w:type="dxa"/>
              <w:bottom w:w="30" w:type="dxa"/>
              <w:right w:w="20" w:type="dxa"/>
            </w:tcMar>
            <w:hideMark/>
          </w:tcPr>
          <w:p w14:paraId="52D4DBE6" w14:textId="77777777" w:rsidR="00000000" w:rsidRDefault="007F1284">
            <w:pPr>
              <w:spacing w:after="100"/>
              <w:rPr>
                <w:rFonts w:eastAsia="Times New Roman"/>
              </w:rPr>
            </w:pPr>
            <w:r>
              <w:rPr>
                <w:rFonts w:eastAsia="Times New Roman"/>
                <w:color w:val="000000"/>
                <w:sz w:val="20"/>
                <w:szCs w:val="20"/>
              </w:rPr>
              <w:t>Compensation and benefits</w:t>
            </w:r>
          </w:p>
        </w:tc>
        <w:tc>
          <w:tcPr>
            <w:tcW w:w="0" w:type="auto"/>
            <w:vAlign w:val="center"/>
            <w:hideMark/>
          </w:tcPr>
          <w:p w14:paraId="4B04FAB1" w14:textId="77777777" w:rsidR="00000000" w:rsidRDefault="007F1284">
            <w:pPr>
              <w:spacing w:after="100"/>
              <w:rPr>
                <w:rFonts w:eastAsia="Times New Roman"/>
              </w:rPr>
            </w:pPr>
          </w:p>
        </w:tc>
        <w:tc>
          <w:tcPr>
            <w:tcW w:w="0" w:type="auto"/>
            <w:vAlign w:val="center"/>
            <w:hideMark/>
          </w:tcPr>
          <w:p w14:paraId="191246F9" w14:textId="77777777" w:rsidR="00000000" w:rsidRDefault="007F1284">
            <w:pPr>
              <w:spacing w:after="100"/>
              <w:rPr>
                <w:rFonts w:eastAsia="Times New Roman"/>
                <w:sz w:val="20"/>
                <w:szCs w:val="20"/>
              </w:rPr>
            </w:pPr>
          </w:p>
        </w:tc>
        <w:tc>
          <w:tcPr>
            <w:tcW w:w="0" w:type="auto"/>
            <w:vAlign w:val="center"/>
            <w:hideMark/>
          </w:tcPr>
          <w:p w14:paraId="6D397CCC" w14:textId="77777777" w:rsidR="00000000" w:rsidRDefault="007F1284">
            <w:pPr>
              <w:spacing w:after="100"/>
              <w:rPr>
                <w:rFonts w:eastAsia="Times New Roman"/>
                <w:sz w:val="20"/>
                <w:szCs w:val="20"/>
              </w:rPr>
            </w:pPr>
          </w:p>
        </w:tc>
        <w:tc>
          <w:tcPr>
            <w:tcW w:w="0" w:type="auto"/>
            <w:vAlign w:val="center"/>
            <w:hideMark/>
          </w:tcPr>
          <w:p w14:paraId="51757CBE"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3F6EC0" w14:textId="77777777" w:rsidR="00000000" w:rsidRDefault="007F1284">
            <w:pPr>
              <w:spacing w:after="100"/>
              <w:jc w:val="right"/>
              <w:rPr>
                <w:rFonts w:eastAsia="Times New Roman"/>
              </w:rPr>
            </w:pPr>
            <w:r>
              <w:rPr>
                <w:rFonts w:eastAsia="Times New Roman"/>
                <w:b/>
                <w:bCs/>
                <w:color w:val="000000"/>
                <w:sz w:val="20"/>
                <w:szCs w:val="20"/>
              </w:rPr>
              <w:t>595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3887A8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D1E23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E028E7" w14:textId="77777777" w:rsidR="00000000" w:rsidRDefault="007F1284">
            <w:pPr>
              <w:spacing w:after="100"/>
              <w:jc w:val="right"/>
              <w:rPr>
                <w:rFonts w:eastAsia="Times New Roman"/>
              </w:rPr>
            </w:pPr>
            <w:r>
              <w:rPr>
                <w:rFonts w:eastAsia="Times New Roman"/>
                <w:color w:val="000000"/>
                <w:sz w:val="20"/>
                <w:szCs w:val="20"/>
              </w:rPr>
              <w:t>580 </w:t>
            </w:r>
          </w:p>
        </w:tc>
        <w:tc>
          <w:tcPr>
            <w:tcW w:w="0" w:type="auto"/>
            <w:shd w:val="clear" w:color="auto" w:fill="FFFFFF"/>
            <w:tcMar>
              <w:top w:w="30" w:type="dxa"/>
              <w:left w:w="0" w:type="dxa"/>
              <w:bottom w:w="30" w:type="dxa"/>
              <w:right w:w="20" w:type="dxa"/>
            </w:tcMar>
            <w:vAlign w:val="bottom"/>
            <w:hideMark/>
          </w:tcPr>
          <w:p w14:paraId="658E0659" w14:textId="77777777" w:rsidR="00000000" w:rsidRDefault="007F1284">
            <w:pPr>
              <w:spacing w:after="100"/>
              <w:jc w:val="right"/>
              <w:rPr>
                <w:rFonts w:eastAsia="Times New Roman"/>
              </w:rPr>
            </w:pPr>
          </w:p>
        </w:tc>
        <w:tc>
          <w:tcPr>
            <w:tcW w:w="0" w:type="auto"/>
            <w:gridSpan w:val="3"/>
            <w:vAlign w:val="center"/>
            <w:hideMark/>
          </w:tcPr>
          <w:p w14:paraId="14967BC5" w14:textId="77777777" w:rsidR="00000000" w:rsidRDefault="007F1284">
            <w:pPr>
              <w:spacing w:after="100"/>
              <w:jc w:val="right"/>
              <w:rPr>
                <w:rFonts w:eastAsia="Times New Roman"/>
                <w:sz w:val="20"/>
                <w:szCs w:val="20"/>
              </w:rPr>
            </w:pPr>
          </w:p>
        </w:tc>
        <w:tc>
          <w:tcPr>
            <w:tcW w:w="0" w:type="auto"/>
            <w:gridSpan w:val="3"/>
            <w:vAlign w:val="center"/>
            <w:hideMark/>
          </w:tcPr>
          <w:p w14:paraId="6C16FC92" w14:textId="77777777" w:rsidR="00000000" w:rsidRDefault="007F1284">
            <w:pPr>
              <w:spacing w:after="100"/>
              <w:rPr>
                <w:rFonts w:eastAsia="Times New Roman"/>
                <w:sz w:val="20"/>
                <w:szCs w:val="20"/>
              </w:rPr>
            </w:pPr>
          </w:p>
        </w:tc>
      </w:tr>
      <w:tr w:rsidR="00000000" w14:paraId="3B2DC97A" w14:textId="77777777">
        <w:trPr>
          <w:divId w:val="1784570351"/>
        </w:trPr>
        <w:tc>
          <w:tcPr>
            <w:tcW w:w="0" w:type="auto"/>
            <w:gridSpan w:val="3"/>
            <w:shd w:val="clear" w:color="auto" w:fill="CCEEFF"/>
            <w:tcMar>
              <w:top w:w="30" w:type="dxa"/>
              <w:left w:w="20" w:type="dxa"/>
              <w:bottom w:w="30" w:type="dxa"/>
              <w:right w:w="20" w:type="dxa"/>
            </w:tcMar>
            <w:hideMark/>
          </w:tcPr>
          <w:p w14:paraId="7BB3328D" w14:textId="77777777" w:rsidR="00000000" w:rsidRDefault="007F1284">
            <w:pPr>
              <w:spacing w:after="100"/>
              <w:rPr>
                <w:rFonts w:eastAsia="Times New Roman"/>
              </w:rPr>
            </w:pPr>
            <w:r>
              <w:rPr>
                <w:rFonts w:eastAsia="Times New Roman"/>
                <w:color w:val="000000"/>
                <w:sz w:val="20"/>
                <w:szCs w:val="20"/>
              </w:rPr>
              <w:t>Commissions and distribution-related payments</w:t>
            </w:r>
          </w:p>
        </w:tc>
        <w:tc>
          <w:tcPr>
            <w:tcW w:w="0" w:type="auto"/>
            <w:vAlign w:val="center"/>
            <w:hideMark/>
          </w:tcPr>
          <w:p w14:paraId="24A73360" w14:textId="77777777" w:rsidR="00000000" w:rsidRDefault="007F1284">
            <w:pPr>
              <w:spacing w:after="100"/>
              <w:rPr>
                <w:rFonts w:eastAsia="Times New Roman"/>
              </w:rPr>
            </w:pPr>
          </w:p>
        </w:tc>
        <w:tc>
          <w:tcPr>
            <w:tcW w:w="0" w:type="auto"/>
            <w:vAlign w:val="center"/>
            <w:hideMark/>
          </w:tcPr>
          <w:p w14:paraId="3D6AAFEF" w14:textId="77777777" w:rsidR="00000000" w:rsidRDefault="007F1284">
            <w:pPr>
              <w:spacing w:after="100"/>
              <w:rPr>
                <w:rFonts w:eastAsia="Times New Roman"/>
                <w:sz w:val="20"/>
                <w:szCs w:val="20"/>
              </w:rPr>
            </w:pPr>
          </w:p>
        </w:tc>
        <w:tc>
          <w:tcPr>
            <w:tcW w:w="0" w:type="auto"/>
            <w:vAlign w:val="center"/>
            <w:hideMark/>
          </w:tcPr>
          <w:p w14:paraId="40EC374B" w14:textId="77777777" w:rsidR="00000000" w:rsidRDefault="007F1284">
            <w:pPr>
              <w:spacing w:after="100"/>
              <w:rPr>
                <w:rFonts w:eastAsia="Times New Roman"/>
                <w:sz w:val="20"/>
                <w:szCs w:val="20"/>
              </w:rPr>
            </w:pPr>
          </w:p>
        </w:tc>
        <w:tc>
          <w:tcPr>
            <w:tcW w:w="0" w:type="auto"/>
            <w:vAlign w:val="center"/>
            <w:hideMark/>
          </w:tcPr>
          <w:p w14:paraId="41121F6C"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4C50A4" w14:textId="77777777" w:rsidR="00000000" w:rsidRDefault="007F1284">
            <w:pPr>
              <w:spacing w:after="100"/>
              <w:jc w:val="right"/>
              <w:rPr>
                <w:rFonts w:eastAsia="Times New Roman"/>
              </w:rPr>
            </w:pPr>
            <w:r>
              <w:rPr>
                <w:rFonts w:eastAsia="Times New Roman"/>
                <w:b/>
                <w:bCs/>
                <w:color w:val="000000"/>
                <w:sz w:val="20"/>
                <w:szCs w:val="20"/>
              </w:rPr>
              <w:t>422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BE9EA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DA8A3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F48C35" w14:textId="77777777" w:rsidR="00000000" w:rsidRDefault="007F1284">
            <w:pPr>
              <w:spacing w:after="100"/>
              <w:jc w:val="right"/>
              <w:rPr>
                <w:rFonts w:eastAsia="Times New Roman"/>
              </w:rPr>
            </w:pPr>
            <w:r>
              <w:rPr>
                <w:rFonts w:eastAsia="Times New Roman"/>
                <w:color w:val="000000"/>
                <w:sz w:val="20"/>
                <w:szCs w:val="20"/>
              </w:rPr>
              <w:t>382 </w:t>
            </w:r>
          </w:p>
        </w:tc>
        <w:tc>
          <w:tcPr>
            <w:tcW w:w="0" w:type="auto"/>
            <w:shd w:val="clear" w:color="auto" w:fill="CCEEFF"/>
            <w:tcMar>
              <w:top w:w="30" w:type="dxa"/>
              <w:left w:w="0" w:type="dxa"/>
              <w:bottom w:w="30" w:type="dxa"/>
              <w:right w:w="20" w:type="dxa"/>
            </w:tcMar>
            <w:vAlign w:val="bottom"/>
            <w:hideMark/>
          </w:tcPr>
          <w:p w14:paraId="06B3CAC3" w14:textId="77777777" w:rsidR="00000000" w:rsidRDefault="007F1284">
            <w:pPr>
              <w:spacing w:after="100"/>
              <w:jc w:val="right"/>
              <w:rPr>
                <w:rFonts w:eastAsia="Times New Roman"/>
              </w:rPr>
            </w:pPr>
          </w:p>
        </w:tc>
        <w:tc>
          <w:tcPr>
            <w:tcW w:w="0" w:type="auto"/>
            <w:gridSpan w:val="3"/>
            <w:vAlign w:val="center"/>
            <w:hideMark/>
          </w:tcPr>
          <w:p w14:paraId="3A7657E8" w14:textId="77777777" w:rsidR="00000000" w:rsidRDefault="007F1284">
            <w:pPr>
              <w:spacing w:after="100"/>
              <w:jc w:val="right"/>
              <w:rPr>
                <w:rFonts w:eastAsia="Times New Roman"/>
                <w:sz w:val="20"/>
                <w:szCs w:val="20"/>
              </w:rPr>
            </w:pPr>
          </w:p>
        </w:tc>
        <w:tc>
          <w:tcPr>
            <w:tcW w:w="0" w:type="auto"/>
            <w:gridSpan w:val="3"/>
            <w:vAlign w:val="center"/>
            <w:hideMark/>
          </w:tcPr>
          <w:p w14:paraId="69173A8B" w14:textId="77777777" w:rsidR="00000000" w:rsidRDefault="007F1284">
            <w:pPr>
              <w:spacing w:after="100"/>
              <w:rPr>
                <w:rFonts w:eastAsia="Times New Roman"/>
                <w:sz w:val="20"/>
                <w:szCs w:val="20"/>
              </w:rPr>
            </w:pPr>
          </w:p>
        </w:tc>
      </w:tr>
      <w:tr w:rsidR="00000000" w14:paraId="489A9999" w14:textId="77777777">
        <w:trPr>
          <w:divId w:val="1784570351"/>
        </w:trPr>
        <w:tc>
          <w:tcPr>
            <w:tcW w:w="0" w:type="auto"/>
            <w:gridSpan w:val="3"/>
            <w:shd w:val="clear" w:color="auto" w:fill="FFFFFF"/>
            <w:tcMar>
              <w:top w:w="30" w:type="dxa"/>
              <w:left w:w="20" w:type="dxa"/>
              <w:bottom w:w="30" w:type="dxa"/>
              <w:right w:w="20" w:type="dxa"/>
            </w:tcMar>
            <w:hideMark/>
          </w:tcPr>
          <w:p w14:paraId="66972522" w14:textId="77777777" w:rsidR="00000000" w:rsidRDefault="007F1284">
            <w:pPr>
              <w:spacing w:after="100"/>
              <w:rPr>
                <w:rFonts w:eastAsia="Times New Roman"/>
              </w:rPr>
            </w:pPr>
            <w:r>
              <w:rPr>
                <w:rFonts w:eastAsia="Times New Roman"/>
                <w:color w:val="000000"/>
                <w:sz w:val="20"/>
                <w:szCs w:val="20"/>
              </w:rPr>
              <w:t>Interest expense</w:t>
            </w:r>
          </w:p>
        </w:tc>
        <w:tc>
          <w:tcPr>
            <w:tcW w:w="0" w:type="auto"/>
            <w:vAlign w:val="center"/>
            <w:hideMark/>
          </w:tcPr>
          <w:p w14:paraId="4F78850F" w14:textId="77777777" w:rsidR="00000000" w:rsidRDefault="007F1284">
            <w:pPr>
              <w:spacing w:after="100"/>
              <w:rPr>
                <w:rFonts w:eastAsia="Times New Roman"/>
              </w:rPr>
            </w:pPr>
          </w:p>
        </w:tc>
        <w:tc>
          <w:tcPr>
            <w:tcW w:w="0" w:type="auto"/>
            <w:vAlign w:val="center"/>
            <w:hideMark/>
          </w:tcPr>
          <w:p w14:paraId="5D956604" w14:textId="77777777" w:rsidR="00000000" w:rsidRDefault="007F1284">
            <w:pPr>
              <w:spacing w:after="100"/>
              <w:rPr>
                <w:rFonts w:eastAsia="Times New Roman"/>
                <w:sz w:val="20"/>
                <w:szCs w:val="20"/>
              </w:rPr>
            </w:pPr>
          </w:p>
        </w:tc>
        <w:tc>
          <w:tcPr>
            <w:tcW w:w="0" w:type="auto"/>
            <w:vAlign w:val="center"/>
            <w:hideMark/>
          </w:tcPr>
          <w:p w14:paraId="477791ED" w14:textId="77777777" w:rsidR="00000000" w:rsidRDefault="007F1284">
            <w:pPr>
              <w:spacing w:after="100"/>
              <w:rPr>
                <w:rFonts w:eastAsia="Times New Roman"/>
                <w:sz w:val="20"/>
                <w:szCs w:val="20"/>
              </w:rPr>
            </w:pPr>
          </w:p>
        </w:tc>
        <w:tc>
          <w:tcPr>
            <w:tcW w:w="0" w:type="auto"/>
            <w:vAlign w:val="center"/>
            <w:hideMark/>
          </w:tcPr>
          <w:p w14:paraId="51260F35"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22437D" w14:textId="77777777" w:rsidR="00000000" w:rsidRDefault="007F1284">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983E71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44CDD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99C0AA" w14:textId="77777777" w:rsidR="00000000" w:rsidRDefault="007F1284">
            <w:pPr>
              <w:spacing w:after="100"/>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14:paraId="6B813ADB" w14:textId="77777777" w:rsidR="00000000" w:rsidRDefault="007F1284">
            <w:pPr>
              <w:spacing w:after="100"/>
              <w:jc w:val="right"/>
              <w:rPr>
                <w:rFonts w:eastAsia="Times New Roman"/>
              </w:rPr>
            </w:pPr>
          </w:p>
        </w:tc>
        <w:tc>
          <w:tcPr>
            <w:tcW w:w="0" w:type="auto"/>
            <w:gridSpan w:val="3"/>
            <w:vAlign w:val="center"/>
            <w:hideMark/>
          </w:tcPr>
          <w:p w14:paraId="57BBE290" w14:textId="77777777" w:rsidR="00000000" w:rsidRDefault="007F1284">
            <w:pPr>
              <w:spacing w:after="100"/>
              <w:jc w:val="right"/>
              <w:rPr>
                <w:rFonts w:eastAsia="Times New Roman"/>
                <w:sz w:val="20"/>
                <w:szCs w:val="20"/>
              </w:rPr>
            </w:pPr>
          </w:p>
        </w:tc>
        <w:tc>
          <w:tcPr>
            <w:tcW w:w="0" w:type="auto"/>
            <w:gridSpan w:val="3"/>
            <w:vAlign w:val="center"/>
            <w:hideMark/>
          </w:tcPr>
          <w:p w14:paraId="5DEF83A8" w14:textId="77777777" w:rsidR="00000000" w:rsidRDefault="007F1284">
            <w:pPr>
              <w:spacing w:after="100"/>
              <w:rPr>
                <w:rFonts w:eastAsia="Times New Roman"/>
                <w:sz w:val="20"/>
                <w:szCs w:val="20"/>
              </w:rPr>
            </w:pPr>
          </w:p>
        </w:tc>
      </w:tr>
      <w:tr w:rsidR="00000000" w14:paraId="19CBD9DD" w14:textId="77777777">
        <w:trPr>
          <w:divId w:val="1784570351"/>
        </w:trPr>
        <w:tc>
          <w:tcPr>
            <w:tcW w:w="0" w:type="auto"/>
            <w:gridSpan w:val="3"/>
            <w:shd w:val="clear" w:color="auto" w:fill="CCEEFF"/>
            <w:tcMar>
              <w:top w:w="30" w:type="dxa"/>
              <w:left w:w="20" w:type="dxa"/>
              <w:bottom w:w="30" w:type="dxa"/>
              <w:right w:w="20" w:type="dxa"/>
            </w:tcMar>
            <w:hideMark/>
          </w:tcPr>
          <w:p w14:paraId="6E036D0D" w14:textId="77777777" w:rsidR="00000000" w:rsidRDefault="007F1284">
            <w:pPr>
              <w:spacing w:after="100"/>
              <w:rPr>
                <w:rFonts w:eastAsia="Times New Roman"/>
              </w:rPr>
            </w:pPr>
            <w:r>
              <w:rPr>
                <w:rFonts w:eastAsia="Times New Roman"/>
                <w:color w:val="000000"/>
                <w:sz w:val="20"/>
                <w:szCs w:val="20"/>
              </w:rPr>
              <w:t>Amortization of deferred policy acquisition costs</w:t>
            </w:r>
          </w:p>
        </w:tc>
        <w:tc>
          <w:tcPr>
            <w:tcW w:w="0" w:type="auto"/>
            <w:vAlign w:val="center"/>
            <w:hideMark/>
          </w:tcPr>
          <w:p w14:paraId="147B9033" w14:textId="77777777" w:rsidR="00000000" w:rsidRDefault="007F1284">
            <w:pPr>
              <w:spacing w:after="100"/>
              <w:rPr>
                <w:rFonts w:eastAsia="Times New Roman"/>
              </w:rPr>
            </w:pPr>
          </w:p>
        </w:tc>
        <w:tc>
          <w:tcPr>
            <w:tcW w:w="0" w:type="auto"/>
            <w:vAlign w:val="center"/>
            <w:hideMark/>
          </w:tcPr>
          <w:p w14:paraId="6357AD65" w14:textId="77777777" w:rsidR="00000000" w:rsidRDefault="007F1284">
            <w:pPr>
              <w:spacing w:after="100"/>
              <w:rPr>
                <w:rFonts w:eastAsia="Times New Roman"/>
                <w:sz w:val="20"/>
                <w:szCs w:val="20"/>
              </w:rPr>
            </w:pPr>
          </w:p>
        </w:tc>
        <w:tc>
          <w:tcPr>
            <w:tcW w:w="0" w:type="auto"/>
            <w:vAlign w:val="center"/>
            <w:hideMark/>
          </w:tcPr>
          <w:p w14:paraId="35A3F6BA" w14:textId="77777777" w:rsidR="00000000" w:rsidRDefault="007F1284">
            <w:pPr>
              <w:spacing w:after="100"/>
              <w:rPr>
                <w:rFonts w:eastAsia="Times New Roman"/>
                <w:sz w:val="20"/>
                <w:szCs w:val="20"/>
              </w:rPr>
            </w:pPr>
          </w:p>
        </w:tc>
        <w:tc>
          <w:tcPr>
            <w:tcW w:w="0" w:type="auto"/>
            <w:vAlign w:val="center"/>
            <w:hideMark/>
          </w:tcPr>
          <w:p w14:paraId="6E3CFAC9"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6DDA38" w14:textId="77777777" w:rsidR="00000000" w:rsidRDefault="007F1284">
            <w:pPr>
              <w:spacing w:after="100"/>
              <w:jc w:val="right"/>
              <w:rPr>
                <w:rFonts w:eastAsia="Times New Roman"/>
              </w:rPr>
            </w:pPr>
            <w:r>
              <w:rPr>
                <w:rFonts w:eastAsia="Times New Roman"/>
                <w:b/>
                <w:bCs/>
                <w:color w:val="000000"/>
                <w:sz w:val="20"/>
                <w:szCs w:val="20"/>
              </w:rPr>
              <w:t>181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559711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540B3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3E4B9D" w14:textId="77777777" w:rsidR="00000000" w:rsidRDefault="007F1284">
            <w:pPr>
              <w:spacing w:after="100"/>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14:paraId="52E7A6B2" w14:textId="77777777" w:rsidR="00000000" w:rsidRDefault="007F1284">
            <w:pPr>
              <w:spacing w:after="100"/>
              <w:jc w:val="right"/>
              <w:rPr>
                <w:rFonts w:eastAsia="Times New Roman"/>
              </w:rPr>
            </w:pPr>
          </w:p>
        </w:tc>
        <w:tc>
          <w:tcPr>
            <w:tcW w:w="0" w:type="auto"/>
            <w:gridSpan w:val="3"/>
            <w:vAlign w:val="center"/>
            <w:hideMark/>
          </w:tcPr>
          <w:p w14:paraId="1BF2D149" w14:textId="77777777" w:rsidR="00000000" w:rsidRDefault="007F1284">
            <w:pPr>
              <w:spacing w:after="100"/>
              <w:jc w:val="right"/>
              <w:rPr>
                <w:rFonts w:eastAsia="Times New Roman"/>
                <w:sz w:val="20"/>
                <w:szCs w:val="20"/>
              </w:rPr>
            </w:pPr>
          </w:p>
        </w:tc>
        <w:tc>
          <w:tcPr>
            <w:tcW w:w="0" w:type="auto"/>
            <w:gridSpan w:val="3"/>
            <w:vAlign w:val="center"/>
            <w:hideMark/>
          </w:tcPr>
          <w:p w14:paraId="4D539018" w14:textId="77777777" w:rsidR="00000000" w:rsidRDefault="007F1284">
            <w:pPr>
              <w:spacing w:after="100"/>
              <w:rPr>
                <w:rFonts w:eastAsia="Times New Roman"/>
                <w:sz w:val="20"/>
                <w:szCs w:val="20"/>
              </w:rPr>
            </w:pPr>
          </w:p>
        </w:tc>
      </w:tr>
      <w:tr w:rsidR="00000000" w14:paraId="4349123A" w14:textId="77777777">
        <w:trPr>
          <w:divId w:val="1784570351"/>
        </w:trPr>
        <w:tc>
          <w:tcPr>
            <w:tcW w:w="0" w:type="auto"/>
            <w:gridSpan w:val="3"/>
            <w:shd w:val="clear" w:color="auto" w:fill="FFFFFF"/>
            <w:tcMar>
              <w:top w:w="30" w:type="dxa"/>
              <w:left w:w="20" w:type="dxa"/>
              <w:bottom w:w="30" w:type="dxa"/>
              <w:right w:w="20" w:type="dxa"/>
            </w:tcMar>
            <w:vAlign w:val="bottom"/>
            <w:hideMark/>
          </w:tcPr>
          <w:p w14:paraId="3C71B167" w14:textId="77777777" w:rsidR="00000000" w:rsidRDefault="007F1284">
            <w:pPr>
              <w:spacing w:after="100"/>
              <w:rPr>
                <w:rFonts w:eastAsia="Times New Roman"/>
              </w:rPr>
            </w:pPr>
            <w:r>
              <w:rPr>
                <w:rFonts w:eastAsia="Times New Roman"/>
                <w:color w:val="000000"/>
                <w:sz w:val="20"/>
                <w:szCs w:val="20"/>
              </w:rPr>
              <w:t>Other operating costs and expenses</w:t>
            </w:r>
          </w:p>
        </w:tc>
        <w:tc>
          <w:tcPr>
            <w:tcW w:w="0" w:type="auto"/>
            <w:vAlign w:val="center"/>
            <w:hideMark/>
          </w:tcPr>
          <w:p w14:paraId="70AF8625" w14:textId="77777777" w:rsidR="00000000" w:rsidRDefault="007F1284">
            <w:pPr>
              <w:spacing w:after="100"/>
              <w:rPr>
                <w:rFonts w:eastAsia="Times New Roman"/>
              </w:rPr>
            </w:pPr>
          </w:p>
        </w:tc>
        <w:tc>
          <w:tcPr>
            <w:tcW w:w="0" w:type="auto"/>
            <w:vAlign w:val="center"/>
            <w:hideMark/>
          </w:tcPr>
          <w:p w14:paraId="18BA2F75" w14:textId="77777777" w:rsidR="00000000" w:rsidRDefault="007F1284">
            <w:pPr>
              <w:spacing w:after="100"/>
              <w:rPr>
                <w:rFonts w:eastAsia="Times New Roman"/>
                <w:sz w:val="20"/>
                <w:szCs w:val="20"/>
              </w:rPr>
            </w:pPr>
          </w:p>
        </w:tc>
        <w:tc>
          <w:tcPr>
            <w:tcW w:w="0" w:type="auto"/>
            <w:vAlign w:val="center"/>
            <w:hideMark/>
          </w:tcPr>
          <w:p w14:paraId="39BB5247" w14:textId="77777777" w:rsidR="00000000" w:rsidRDefault="007F1284">
            <w:pPr>
              <w:spacing w:after="100"/>
              <w:rPr>
                <w:rFonts w:eastAsia="Times New Roman"/>
                <w:sz w:val="20"/>
                <w:szCs w:val="20"/>
              </w:rPr>
            </w:pPr>
          </w:p>
        </w:tc>
        <w:tc>
          <w:tcPr>
            <w:tcW w:w="0" w:type="auto"/>
            <w:vAlign w:val="center"/>
            <w:hideMark/>
          </w:tcPr>
          <w:p w14:paraId="62503F2A"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941223" w14:textId="77777777" w:rsidR="00000000" w:rsidRDefault="007F1284">
            <w:pPr>
              <w:spacing w:after="100"/>
              <w:jc w:val="right"/>
              <w:rPr>
                <w:rFonts w:eastAsia="Times New Roman"/>
              </w:rPr>
            </w:pPr>
            <w:r>
              <w:rPr>
                <w:rFonts w:eastAsia="Times New Roman"/>
                <w:b/>
                <w:bCs/>
                <w:color w:val="000000"/>
                <w:sz w:val="20"/>
                <w:szCs w:val="20"/>
              </w:rPr>
              <w:t>537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A88A76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8BCAD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F1E743" w14:textId="77777777" w:rsidR="00000000" w:rsidRDefault="007F1284">
            <w:pPr>
              <w:spacing w:after="100"/>
              <w:jc w:val="right"/>
              <w:rPr>
                <w:rFonts w:eastAsia="Times New Roman"/>
              </w:rPr>
            </w:pPr>
            <w:r>
              <w:rPr>
                <w:rFonts w:eastAsia="Times New Roman"/>
                <w:color w:val="000000"/>
                <w:sz w:val="20"/>
                <w:szCs w:val="20"/>
              </w:rPr>
              <w:t>608 </w:t>
            </w:r>
          </w:p>
        </w:tc>
        <w:tc>
          <w:tcPr>
            <w:tcW w:w="0" w:type="auto"/>
            <w:shd w:val="clear" w:color="auto" w:fill="FFFFFF"/>
            <w:tcMar>
              <w:top w:w="30" w:type="dxa"/>
              <w:left w:w="0" w:type="dxa"/>
              <w:bottom w:w="30" w:type="dxa"/>
              <w:right w:w="20" w:type="dxa"/>
            </w:tcMar>
            <w:vAlign w:val="bottom"/>
            <w:hideMark/>
          </w:tcPr>
          <w:p w14:paraId="3341B58E" w14:textId="77777777" w:rsidR="00000000" w:rsidRDefault="007F1284">
            <w:pPr>
              <w:spacing w:after="100"/>
              <w:jc w:val="right"/>
              <w:rPr>
                <w:rFonts w:eastAsia="Times New Roman"/>
              </w:rPr>
            </w:pPr>
          </w:p>
        </w:tc>
        <w:tc>
          <w:tcPr>
            <w:tcW w:w="0" w:type="auto"/>
            <w:gridSpan w:val="3"/>
            <w:vAlign w:val="center"/>
            <w:hideMark/>
          </w:tcPr>
          <w:p w14:paraId="7ADED59C" w14:textId="77777777" w:rsidR="00000000" w:rsidRDefault="007F1284">
            <w:pPr>
              <w:spacing w:after="100"/>
              <w:jc w:val="right"/>
              <w:rPr>
                <w:rFonts w:eastAsia="Times New Roman"/>
                <w:sz w:val="20"/>
                <w:szCs w:val="20"/>
              </w:rPr>
            </w:pPr>
          </w:p>
        </w:tc>
        <w:tc>
          <w:tcPr>
            <w:tcW w:w="0" w:type="auto"/>
            <w:gridSpan w:val="3"/>
            <w:vAlign w:val="center"/>
            <w:hideMark/>
          </w:tcPr>
          <w:p w14:paraId="51B5B762" w14:textId="77777777" w:rsidR="00000000" w:rsidRDefault="007F1284">
            <w:pPr>
              <w:spacing w:after="100"/>
              <w:rPr>
                <w:rFonts w:eastAsia="Times New Roman"/>
                <w:sz w:val="20"/>
                <w:szCs w:val="20"/>
              </w:rPr>
            </w:pPr>
          </w:p>
        </w:tc>
      </w:tr>
      <w:tr w:rsidR="00000000" w14:paraId="04DE4949" w14:textId="77777777">
        <w:trPr>
          <w:divId w:val="1784570351"/>
        </w:trPr>
        <w:tc>
          <w:tcPr>
            <w:tcW w:w="0" w:type="auto"/>
            <w:gridSpan w:val="3"/>
            <w:shd w:val="clear" w:color="auto" w:fill="CCEEFF"/>
            <w:tcMar>
              <w:top w:w="30" w:type="dxa"/>
              <w:left w:w="380" w:type="dxa"/>
              <w:bottom w:w="30" w:type="dxa"/>
              <w:right w:w="20" w:type="dxa"/>
            </w:tcMar>
            <w:hideMark/>
          </w:tcPr>
          <w:p w14:paraId="654D1CED" w14:textId="77777777" w:rsidR="00000000" w:rsidRDefault="007F1284">
            <w:pPr>
              <w:spacing w:after="100"/>
              <w:rPr>
                <w:rFonts w:eastAsia="Times New Roman"/>
              </w:rPr>
            </w:pPr>
            <w:r>
              <w:rPr>
                <w:rFonts w:eastAsia="Times New Roman"/>
                <w:color w:val="000000"/>
                <w:sz w:val="20"/>
                <w:szCs w:val="20"/>
              </w:rPr>
              <w:t>Total benefits and other deductions</w:t>
            </w:r>
          </w:p>
        </w:tc>
        <w:tc>
          <w:tcPr>
            <w:tcW w:w="0" w:type="auto"/>
            <w:vAlign w:val="center"/>
            <w:hideMark/>
          </w:tcPr>
          <w:p w14:paraId="5A5B927A" w14:textId="77777777" w:rsidR="00000000" w:rsidRDefault="007F1284">
            <w:pPr>
              <w:spacing w:after="100"/>
              <w:rPr>
                <w:rFonts w:eastAsia="Times New Roman"/>
              </w:rPr>
            </w:pPr>
          </w:p>
        </w:tc>
        <w:tc>
          <w:tcPr>
            <w:tcW w:w="0" w:type="auto"/>
            <w:vAlign w:val="center"/>
            <w:hideMark/>
          </w:tcPr>
          <w:p w14:paraId="060F3F1F" w14:textId="77777777" w:rsidR="00000000" w:rsidRDefault="007F1284">
            <w:pPr>
              <w:spacing w:after="100"/>
              <w:rPr>
                <w:rFonts w:eastAsia="Times New Roman"/>
                <w:sz w:val="20"/>
                <w:szCs w:val="20"/>
              </w:rPr>
            </w:pPr>
          </w:p>
        </w:tc>
        <w:tc>
          <w:tcPr>
            <w:tcW w:w="0" w:type="auto"/>
            <w:vAlign w:val="center"/>
            <w:hideMark/>
          </w:tcPr>
          <w:p w14:paraId="11F531DA" w14:textId="77777777" w:rsidR="00000000" w:rsidRDefault="007F1284">
            <w:pPr>
              <w:spacing w:after="100"/>
              <w:rPr>
                <w:rFonts w:eastAsia="Times New Roman"/>
                <w:sz w:val="20"/>
                <w:szCs w:val="20"/>
              </w:rPr>
            </w:pPr>
          </w:p>
        </w:tc>
        <w:tc>
          <w:tcPr>
            <w:tcW w:w="0" w:type="auto"/>
            <w:vAlign w:val="center"/>
            <w:hideMark/>
          </w:tcPr>
          <w:p w14:paraId="06862468" w14:textId="77777777" w:rsidR="00000000" w:rsidRDefault="007F128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2F63B3" w14:textId="77777777" w:rsidR="00000000" w:rsidRDefault="007F1284">
            <w:pPr>
              <w:spacing w:after="100"/>
              <w:jc w:val="right"/>
              <w:rPr>
                <w:rFonts w:eastAsia="Times New Roman"/>
              </w:rPr>
            </w:pPr>
            <w:r>
              <w:rPr>
                <w:rFonts w:eastAsia="Times New Roman"/>
                <w:b/>
                <w:bCs/>
                <w:color w:val="000000"/>
                <w:sz w:val="20"/>
                <w:szCs w:val="20"/>
              </w:rPr>
              <w:t>3,157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10B38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C4124B"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7FE8F53" w14:textId="77777777" w:rsidR="00000000" w:rsidRDefault="007F1284">
            <w:pPr>
              <w:spacing w:after="100"/>
              <w:jc w:val="right"/>
              <w:rPr>
                <w:rFonts w:eastAsia="Times New Roman"/>
              </w:rPr>
            </w:pPr>
            <w:r>
              <w:rPr>
                <w:rFonts w:eastAsia="Times New Roman"/>
                <w:color w:val="000000"/>
                <w:sz w:val="20"/>
                <w:szCs w:val="20"/>
              </w:rPr>
              <w:t>2,961 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CD5950" w14:textId="77777777" w:rsidR="00000000" w:rsidRDefault="007F1284">
            <w:pPr>
              <w:spacing w:after="100"/>
              <w:jc w:val="right"/>
              <w:rPr>
                <w:rFonts w:eastAsia="Times New Roman"/>
              </w:rPr>
            </w:pPr>
          </w:p>
        </w:tc>
        <w:tc>
          <w:tcPr>
            <w:tcW w:w="0" w:type="auto"/>
            <w:gridSpan w:val="3"/>
            <w:vAlign w:val="center"/>
            <w:hideMark/>
          </w:tcPr>
          <w:p w14:paraId="6FE83D0F" w14:textId="77777777" w:rsidR="00000000" w:rsidRDefault="007F1284">
            <w:pPr>
              <w:spacing w:after="100"/>
              <w:jc w:val="right"/>
              <w:rPr>
                <w:rFonts w:eastAsia="Times New Roman"/>
                <w:sz w:val="20"/>
                <w:szCs w:val="20"/>
              </w:rPr>
            </w:pPr>
          </w:p>
        </w:tc>
        <w:tc>
          <w:tcPr>
            <w:tcW w:w="0" w:type="auto"/>
            <w:gridSpan w:val="3"/>
            <w:vAlign w:val="center"/>
            <w:hideMark/>
          </w:tcPr>
          <w:p w14:paraId="3B7B50FA" w14:textId="77777777" w:rsidR="00000000" w:rsidRDefault="007F1284">
            <w:pPr>
              <w:spacing w:after="100"/>
              <w:rPr>
                <w:rFonts w:eastAsia="Times New Roman"/>
                <w:sz w:val="20"/>
                <w:szCs w:val="20"/>
              </w:rPr>
            </w:pPr>
          </w:p>
        </w:tc>
      </w:tr>
      <w:tr w:rsidR="00000000" w14:paraId="47FA0879" w14:textId="77777777">
        <w:trPr>
          <w:divId w:val="1784570351"/>
        </w:trPr>
        <w:tc>
          <w:tcPr>
            <w:tcW w:w="0" w:type="auto"/>
            <w:gridSpan w:val="3"/>
            <w:shd w:val="clear" w:color="auto" w:fill="FFFFFF"/>
            <w:tcMar>
              <w:top w:w="30" w:type="dxa"/>
              <w:left w:w="20" w:type="dxa"/>
              <w:bottom w:w="30" w:type="dxa"/>
              <w:right w:w="20" w:type="dxa"/>
            </w:tcMar>
            <w:hideMark/>
          </w:tcPr>
          <w:p w14:paraId="5EAE2D6A" w14:textId="77777777" w:rsidR="00000000" w:rsidRDefault="007F1284">
            <w:pPr>
              <w:spacing w:after="100"/>
              <w:rPr>
                <w:rFonts w:eastAsia="Times New Roman"/>
              </w:rPr>
            </w:pPr>
            <w:r>
              <w:rPr>
                <w:rFonts w:eastAsia="Times New Roman"/>
                <w:color w:val="000000"/>
                <w:sz w:val="20"/>
                <w:szCs w:val="20"/>
              </w:rPr>
              <w:t>Income (loss) from continuing operations, before income taxes</w:t>
            </w:r>
          </w:p>
        </w:tc>
        <w:tc>
          <w:tcPr>
            <w:tcW w:w="0" w:type="auto"/>
            <w:vAlign w:val="center"/>
            <w:hideMark/>
          </w:tcPr>
          <w:p w14:paraId="5B1128AD" w14:textId="77777777" w:rsidR="00000000" w:rsidRDefault="007F1284">
            <w:pPr>
              <w:spacing w:after="100"/>
              <w:rPr>
                <w:rFonts w:eastAsia="Times New Roman"/>
              </w:rPr>
            </w:pPr>
          </w:p>
        </w:tc>
        <w:tc>
          <w:tcPr>
            <w:tcW w:w="0" w:type="auto"/>
            <w:vAlign w:val="center"/>
            <w:hideMark/>
          </w:tcPr>
          <w:p w14:paraId="3C5267A3" w14:textId="77777777" w:rsidR="00000000" w:rsidRDefault="007F1284">
            <w:pPr>
              <w:spacing w:after="100"/>
              <w:rPr>
                <w:rFonts w:eastAsia="Times New Roman"/>
                <w:sz w:val="20"/>
                <w:szCs w:val="20"/>
              </w:rPr>
            </w:pPr>
          </w:p>
        </w:tc>
        <w:tc>
          <w:tcPr>
            <w:tcW w:w="0" w:type="auto"/>
            <w:vAlign w:val="center"/>
            <w:hideMark/>
          </w:tcPr>
          <w:p w14:paraId="405EBC8B" w14:textId="77777777" w:rsidR="00000000" w:rsidRDefault="007F1284">
            <w:pPr>
              <w:spacing w:after="100"/>
              <w:rPr>
                <w:rFonts w:eastAsia="Times New Roman"/>
                <w:sz w:val="20"/>
                <w:szCs w:val="20"/>
              </w:rPr>
            </w:pPr>
          </w:p>
        </w:tc>
        <w:tc>
          <w:tcPr>
            <w:tcW w:w="0" w:type="auto"/>
            <w:vAlign w:val="center"/>
            <w:hideMark/>
          </w:tcPr>
          <w:p w14:paraId="0D7402A8" w14:textId="77777777" w:rsidR="00000000" w:rsidRDefault="007F128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696988F" w14:textId="77777777" w:rsidR="00000000" w:rsidRDefault="007F1284">
            <w:pPr>
              <w:spacing w:after="100"/>
              <w:jc w:val="right"/>
              <w:rPr>
                <w:rFonts w:eastAsia="Times New Roman"/>
              </w:rPr>
            </w:pPr>
            <w:r>
              <w:rPr>
                <w:rFonts w:eastAsia="Times New Roman"/>
                <w:b/>
                <w:bCs/>
                <w:color w:val="000000"/>
                <w:sz w:val="20"/>
                <w:szCs w:val="20"/>
              </w:rPr>
              <w:t>787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67824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FD15C9"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B39AADE" w14:textId="77777777" w:rsidR="00000000" w:rsidRDefault="007F1284">
            <w:pPr>
              <w:spacing w:after="100"/>
              <w:jc w:val="right"/>
              <w:rPr>
                <w:rFonts w:eastAsia="Times New Roman"/>
              </w:rPr>
            </w:pPr>
            <w:r>
              <w:rPr>
                <w:rFonts w:eastAsia="Times New Roman"/>
                <w:color w:val="000000"/>
                <w:sz w:val="20"/>
                <w:szCs w:val="20"/>
              </w:rPr>
              <w:t>(1,808)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5CE163" w14:textId="77777777" w:rsidR="00000000" w:rsidRDefault="007F1284">
            <w:pPr>
              <w:spacing w:after="100"/>
              <w:jc w:val="right"/>
              <w:rPr>
                <w:rFonts w:eastAsia="Times New Roman"/>
              </w:rPr>
            </w:pPr>
          </w:p>
        </w:tc>
        <w:tc>
          <w:tcPr>
            <w:tcW w:w="0" w:type="auto"/>
            <w:gridSpan w:val="3"/>
            <w:vAlign w:val="center"/>
            <w:hideMark/>
          </w:tcPr>
          <w:p w14:paraId="2C3F6B88" w14:textId="77777777" w:rsidR="00000000" w:rsidRDefault="007F1284">
            <w:pPr>
              <w:spacing w:after="100"/>
              <w:jc w:val="right"/>
              <w:rPr>
                <w:rFonts w:eastAsia="Times New Roman"/>
                <w:sz w:val="20"/>
                <w:szCs w:val="20"/>
              </w:rPr>
            </w:pPr>
          </w:p>
        </w:tc>
        <w:tc>
          <w:tcPr>
            <w:tcW w:w="0" w:type="auto"/>
            <w:gridSpan w:val="3"/>
            <w:vAlign w:val="center"/>
            <w:hideMark/>
          </w:tcPr>
          <w:p w14:paraId="180D0EB6" w14:textId="77777777" w:rsidR="00000000" w:rsidRDefault="007F1284">
            <w:pPr>
              <w:spacing w:after="100"/>
              <w:rPr>
                <w:rFonts w:eastAsia="Times New Roman"/>
                <w:sz w:val="20"/>
                <w:szCs w:val="20"/>
              </w:rPr>
            </w:pPr>
          </w:p>
        </w:tc>
      </w:tr>
      <w:tr w:rsidR="00000000" w14:paraId="05207053" w14:textId="77777777">
        <w:trPr>
          <w:divId w:val="1784570351"/>
        </w:trPr>
        <w:tc>
          <w:tcPr>
            <w:tcW w:w="0" w:type="auto"/>
            <w:gridSpan w:val="3"/>
            <w:shd w:val="clear" w:color="auto" w:fill="CCEEFF"/>
            <w:tcMar>
              <w:top w:w="30" w:type="dxa"/>
              <w:left w:w="20" w:type="dxa"/>
              <w:bottom w:w="30" w:type="dxa"/>
              <w:right w:w="20" w:type="dxa"/>
            </w:tcMar>
            <w:hideMark/>
          </w:tcPr>
          <w:p w14:paraId="5E23F82D" w14:textId="77777777" w:rsidR="00000000" w:rsidRDefault="007F1284">
            <w:pPr>
              <w:spacing w:after="100"/>
              <w:rPr>
                <w:rFonts w:eastAsia="Times New Roman"/>
              </w:rPr>
            </w:pPr>
            <w:r>
              <w:rPr>
                <w:rFonts w:eastAsia="Times New Roman"/>
                <w:color w:val="000000"/>
                <w:sz w:val="20"/>
                <w:szCs w:val="20"/>
              </w:rPr>
              <w:t>Income tax (expense) benefit</w:t>
            </w:r>
          </w:p>
        </w:tc>
        <w:tc>
          <w:tcPr>
            <w:tcW w:w="0" w:type="auto"/>
            <w:vAlign w:val="center"/>
            <w:hideMark/>
          </w:tcPr>
          <w:p w14:paraId="24F4B79B" w14:textId="77777777" w:rsidR="00000000" w:rsidRDefault="007F1284">
            <w:pPr>
              <w:spacing w:after="100"/>
              <w:rPr>
                <w:rFonts w:eastAsia="Times New Roman"/>
              </w:rPr>
            </w:pPr>
          </w:p>
        </w:tc>
        <w:tc>
          <w:tcPr>
            <w:tcW w:w="0" w:type="auto"/>
            <w:vAlign w:val="center"/>
            <w:hideMark/>
          </w:tcPr>
          <w:p w14:paraId="5B34864E" w14:textId="77777777" w:rsidR="00000000" w:rsidRDefault="007F1284">
            <w:pPr>
              <w:spacing w:after="100"/>
              <w:rPr>
                <w:rFonts w:eastAsia="Times New Roman"/>
                <w:sz w:val="20"/>
                <w:szCs w:val="20"/>
              </w:rPr>
            </w:pPr>
          </w:p>
        </w:tc>
        <w:tc>
          <w:tcPr>
            <w:tcW w:w="0" w:type="auto"/>
            <w:vAlign w:val="center"/>
            <w:hideMark/>
          </w:tcPr>
          <w:p w14:paraId="091145BE" w14:textId="77777777" w:rsidR="00000000" w:rsidRDefault="007F1284">
            <w:pPr>
              <w:spacing w:after="100"/>
              <w:rPr>
                <w:rFonts w:eastAsia="Times New Roman"/>
                <w:sz w:val="20"/>
                <w:szCs w:val="20"/>
              </w:rPr>
            </w:pPr>
          </w:p>
        </w:tc>
        <w:tc>
          <w:tcPr>
            <w:tcW w:w="0" w:type="auto"/>
            <w:vAlign w:val="center"/>
            <w:hideMark/>
          </w:tcPr>
          <w:p w14:paraId="76AD309C"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2EBF6A" w14:textId="77777777" w:rsidR="00000000" w:rsidRDefault="007F1284">
            <w:pPr>
              <w:spacing w:after="100"/>
              <w:jc w:val="right"/>
              <w:rPr>
                <w:rFonts w:eastAsia="Times New Roman"/>
              </w:rPr>
            </w:pPr>
            <w:r>
              <w:rPr>
                <w:rFonts w:eastAsia="Times New Roman"/>
                <w:b/>
                <w:bCs/>
                <w:color w:val="000000"/>
                <w:sz w:val="20"/>
                <w:szCs w:val="20"/>
              </w:rPr>
              <w:t>(148)</w:t>
            </w:r>
          </w:p>
        </w:tc>
        <w:tc>
          <w:tcPr>
            <w:tcW w:w="0" w:type="auto"/>
            <w:shd w:val="clear" w:color="auto" w:fill="CCEEFF"/>
            <w:tcMar>
              <w:top w:w="30" w:type="dxa"/>
              <w:left w:w="0" w:type="dxa"/>
              <w:bottom w:w="30" w:type="dxa"/>
              <w:right w:w="20" w:type="dxa"/>
            </w:tcMar>
            <w:vAlign w:val="bottom"/>
            <w:hideMark/>
          </w:tcPr>
          <w:p w14:paraId="3572315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DB4C0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010463" w14:textId="77777777" w:rsidR="00000000" w:rsidRDefault="007F1284">
            <w:pPr>
              <w:spacing w:after="100"/>
              <w:jc w:val="right"/>
              <w:rPr>
                <w:rFonts w:eastAsia="Times New Roman"/>
              </w:rPr>
            </w:pPr>
            <w:r>
              <w:rPr>
                <w:rFonts w:eastAsia="Times New Roman"/>
                <w:color w:val="000000"/>
                <w:sz w:val="20"/>
                <w:szCs w:val="20"/>
              </w:rPr>
              <w:t>408 </w:t>
            </w:r>
          </w:p>
        </w:tc>
        <w:tc>
          <w:tcPr>
            <w:tcW w:w="0" w:type="auto"/>
            <w:shd w:val="clear" w:color="auto" w:fill="CCEEFF"/>
            <w:tcMar>
              <w:top w:w="30" w:type="dxa"/>
              <w:left w:w="0" w:type="dxa"/>
              <w:bottom w:w="30" w:type="dxa"/>
              <w:right w:w="20" w:type="dxa"/>
            </w:tcMar>
            <w:vAlign w:val="bottom"/>
            <w:hideMark/>
          </w:tcPr>
          <w:p w14:paraId="1211FB0C" w14:textId="77777777" w:rsidR="00000000" w:rsidRDefault="007F1284">
            <w:pPr>
              <w:spacing w:after="100"/>
              <w:jc w:val="right"/>
              <w:rPr>
                <w:rFonts w:eastAsia="Times New Roman"/>
              </w:rPr>
            </w:pPr>
          </w:p>
        </w:tc>
        <w:tc>
          <w:tcPr>
            <w:tcW w:w="0" w:type="auto"/>
            <w:gridSpan w:val="3"/>
            <w:vAlign w:val="center"/>
            <w:hideMark/>
          </w:tcPr>
          <w:p w14:paraId="56D8ADDC" w14:textId="77777777" w:rsidR="00000000" w:rsidRDefault="007F1284">
            <w:pPr>
              <w:spacing w:after="100"/>
              <w:jc w:val="right"/>
              <w:rPr>
                <w:rFonts w:eastAsia="Times New Roman"/>
                <w:sz w:val="20"/>
                <w:szCs w:val="20"/>
              </w:rPr>
            </w:pPr>
          </w:p>
        </w:tc>
        <w:tc>
          <w:tcPr>
            <w:tcW w:w="0" w:type="auto"/>
            <w:gridSpan w:val="3"/>
            <w:vAlign w:val="center"/>
            <w:hideMark/>
          </w:tcPr>
          <w:p w14:paraId="5192BB18" w14:textId="77777777" w:rsidR="00000000" w:rsidRDefault="007F1284">
            <w:pPr>
              <w:spacing w:after="100"/>
              <w:rPr>
                <w:rFonts w:eastAsia="Times New Roman"/>
                <w:sz w:val="20"/>
                <w:szCs w:val="20"/>
              </w:rPr>
            </w:pPr>
          </w:p>
        </w:tc>
      </w:tr>
      <w:tr w:rsidR="00000000" w14:paraId="7B552CB8" w14:textId="77777777">
        <w:trPr>
          <w:divId w:val="1784570351"/>
        </w:trPr>
        <w:tc>
          <w:tcPr>
            <w:tcW w:w="0" w:type="auto"/>
            <w:gridSpan w:val="3"/>
            <w:shd w:val="clear" w:color="auto" w:fill="FFFFFF"/>
            <w:tcMar>
              <w:top w:w="30" w:type="dxa"/>
              <w:left w:w="20" w:type="dxa"/>
              <w:bottom w:w="30" w:type="dxa"/>
              <w:right w:w="20" w:type="dxa"/>
            </w:tcMar>
            <w:hideMark/>
          </w:tcPr>
          <w:p w14:paraId="4881C325" w14:textId="77777777" w:rsidR="00000000" w:rsidRDefault="007F1284">
            <w:pPr>
              <w:spacing w:after="100"/>
              <w:rPr>
                <w:rFonts w:eastAsia="Times New Roman"/>
              </w:rPr>
            </w:pPr>
            <w:r>
              <w:rPr>
                <w:rFonts w:eastAsia="Times New Roman"/>
                <w:color w:val="000000"/>
                <w:sz w:val="20"/>
                <w:szCs w:val="20"/>
              </w:rPr>
              <w:t>Net income (loss)</w:t>
            </w:r>
          </w:p>
        </w:tc>
        <w:tc>
          <w:tcPr>
            <w:tcW w:w="0" w:type="auto"/>
            <w:vAlign w:val="center"/>
            <w:hideMark/>
          </w:tcPr>
          <w:p w14:paraId="3528359D" w14:textId="77777777" w:rsidR="00000000" w:rsidRDefault="007F1284">
            <w:pPr>
              <w:spacing w:after="100"/>
              <w:rPr>
                <w:rFonts w:eastAsia="Times New Roman"/>
              </w:rPr>
            </w:pPr>
          </w:p>
        </w:tc>
        <w:tc>
          <w:tcPr>
            <w:tcW w:w="0" w:type="auto"/>
            <w:vAlign w:val="center"/>
            <w:hideMark/>
          </w:tcPr>
          <w:p w14:paraId="629D9356" w14:textId="77777777" w:rsidR="00000000" w:rsidRDefault="007F1284">
            <w:pPr>
              <w:spacing w:after="100"/>
              <w:rPr>
                <w:rFonts w:eastAsia="Times New Roman"/>
                <w:sz w:val="20"/>
                <w:szCs w:val="20"/>
              </w:rPr>
            </w:pPr>
          </w:p>
        </w:tc>
        <w:tc>
          <w:tcPr>
            <w:tcW w:w="0" w:type="auto"/>
            <w:vAlign w:val="center"/>
            <w:hideMark/>
          </w:tcPr>
          <w:p w14:paraId="522A3923" w14:textId="77777777" w:rsidR="00000000" w:rsidRDefault="007F1284">
            <w:pPr>
              <w:spacing w:after="100"/>
              <w:rPr>
                <w:rFonts w:eastAsia="Times New Roman"/>
                <w:sz w:val="20"/>
                <w:szCs w:val="20"/>
              </w:rPr>
            </w:pPr>
          </w:p>
        </w:tc>
        <w:tc>
          <w:tcPr>
            <w:tcW w:w="0" w:type="auto"/>
            <w:vAlign w:val="center"/>
            <w:hideMark/>
          </w:tcPr>
          <w:p w14:paraId="38DEC6F6" w14:textId="77777777" w:rsidR="00000000" w:rsidRDefault="007F128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5839DA3" w14:textId="77777777" w:rsidR="00000000" w:rsidRDefault="007F1284">
            <w:pPr>
              <w:spacing w:after="100"/>
              <w:jc w:val="right"/>
              <w:rPr>
                <w:rFonts w:eastAsia="Times New Roman"/>
              </w:rPr>
            </w:pPr>
            <w:r>
              <w:rPr>
                <w:rFonts w:eastAsia="Times New Roman"/>
                <w:b/>
                <w:bCs/>
                <w:color w:val="000000"/>
                <w:sz w:val="20"/>
                <w:szCs w:val="20"/>
              </w:rPr>
              <w:t>639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4360F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EC9D87"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4643928" w14:textId="77777777" w:rsidR="00000000" w:rsidRDefault="007F1284">
            <w:pPr>
              <w:spacing w:after="100"/>
              <w:jc w:val="right"/>
              <w:rPr>
                <w:rFonts w:eastAsia="Times New Roman"/>
              </w:rPr>
            </w:pPr>
            <w:r>
              <w:rPr>
                <w:rFonts w:eastAsia="Times New Roman"/>
                <w:color w:val="000000"/>
                <w:sz w:val="20"/>
                <w:szCs w:val="20"/>
              </w:rPr>
              <w:t>(1,400)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F189C7" w14:textId="77777777" w:rsidR="00000000" w:rsidRDefault="007F1284">
            <w:pPr>
              <w:spacing w:after="100"/>
              <w:jc w:val="right"/>
              <w:rPr>
                <w:rFonts w:eastAsia="Times New Roman"/>
              </w:rPr>
            </w:pPr>
          </w:p>
        </w:tc>
        <w:tc>
          <w:tcPr>
            <w:tcW w:w="0" w:type="auto"/>
            <w:gridSpan w:val="3"/>
            <w:vAlign w:val="center"/>
            <w:hideMark/>
          </w:tcPr>
          <w:p w14:paraId="643F4D64" w14:textId="77777777" w:rsidR="00000000" w:rsidRDefault="007F1284">
            <w:pPr>
              <w:spacing w:after="100"/>
              <w:jc w:val="right"/>
              <w:rPr>
                <w:rFonts w:eastAsia="Times New Roman"/>
                <w:sz w:val="20"/>
                <w:szCs w:val="20"/>
              </w:rPr>
            </w:pPr>
          </w:p>
        </w:tc>
        <w:tc>
          <w:tcPr>
            <w:tcW w:w="0" w:type="auto"/>
            <w:gridSpan w:val="3"/>
            <w:vAlign w:val="center"/>
            <w:hideMark/>
          </w:tcPr>
          <w:p w14:paraId="6B88D4B6" w14:textId="77777777" w:rsidR="00000000" w:rsidRDefault="007F1284">
            <w:pPr>
              <w:spacing w:after="100"/>
              <w:rPr>
                <w:rFonts w:eastAsia="Times New Roman"/>
                <w:sz w:val="20"/>
                <w:szCs w:val="20"/>
              </w:rPr>
            </w:pPr>
          </w:p>
        </w:tc>
      </w:tr>
      <w:tr w:rsidR="00000000" w14:paraId="08933450" w14:textId="77777777">
        <w:trPr>
          <w:divId w:val="1784570351"/>
        </w:trPr>
        <w:tc>
          <w:tcPr>
            <w:tcW w:w="0" w:type="auto"/>
            <w:gridSpan w:val="3"/>
            <w:shd w:val="clear" w:color="auto" w:fill="CCEEFF"/>
            <w:tcMar>
              <w:top w:w="30" w:type="dxa"/>
              <w:left w:w="155" w:type="dxa"/>
              <w:bottom w:w="30" w:type="dxa"/>
              <w:right w:w="20" w:type="dxa"/>
            </w:tcMar>
            <w:hideMark/>
          </w:tcPr>
          <w:p w14:paraId="0DA1908C" w14:textId="77777777" w:rsidR="00000000" w:rsidRDefault="007F1284">
            <w:pPr>
              <w:spacing w:after="100"/>
              <w:rPr>
                <w:rFonts w:eastAsia="Times New Roman"/>
              </w:rPr>
            </w:pPr>
            <w:r>
              <w:rPr>
                <w:rFonts w:eastAsia="Times New Roman"/>
                <w:color w:val="000000"/>
                <w:sz w:val="20"/>
                <w:szCs w:val="20"/>
              </w:rPr>
              <w:t>Less: Net income (loss) attributable to the noncontrolling interest</w:t>
            </w:r>
          </w:p>
        </w:tc>
        <w:tc>
          <w:tcPr>
            <w:tcW w:w="0" w:type="auto"/>
            <w:vAlign w:val="center"/>
            <w:hideMark/>
          </w:tcPr>
          <w:p w14:paraId="0A330E86" w14:textId="77777777" w:rsidR="00000000" w:rsidRDefault="007F1284">
            <w:pPr>
              <w:spacing w:after="100"/>
              <w:rPr>
                <w:rFonts w:eastAsia="Times New Roman"/>
              </w:rPr>
            </w:pPr>
          </w:p>
        </w:tc>
        <w:tc>
          <w:tcPr>
            <w:tcW w:w="0" w:type="auto"/>
            <w:vAlign w:val="center"/>
            <w:hideMark/>
          </w:tcPr>
          <w:p w14:paraId="63C0DEFA" w14:textId="77777777" w:rsidR="00000000" w:rsidRDefault="007F1284">
            <w:pPr>
              <w:spacing w:after="100"/>
              <w:rPr>
                <w:rFonts w:eastAsia="Times New Roman"/>
                <w:sz w:val="20"/>
                <w:szCs w:val="20"/>
              </w:rPr>
            </w:pPr>
          </w:p>
        </w:tc>
        <w:tc>
          <w:tcPr>
            <w:tcW w:w="0" w:type="auto"/>
            <w:vAlign w:val="center"/>
            <w:hideMark/>
          </w:tcPr>
          <w:p w14:paraId="793714C7" w14:textId="77777777" w:rsidR="00000000" w:rsidRDefault="007F1284">
            <w:pPr>
              <w:spacing w:after="100"/>
              <w:rPr>
                <w:rFonts w:eastAsia="Times New Roman"/>
                <w:sz w:val="20"/>
                <w:szCs w:val="20"/>
              </w:rPr>
            </w:pPr>
          </w:p>
        </w:tc>
        <w:tc>
          <w:tcPr>
            <w:tcW w:w="0" w:type="auto"/>
            <w:vAlign w:val="center"/>
            <w:hideMark/>
          </w:tcPr>
          <w:p w14:paraId="51250F14"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C0449D" w14:textId="77777777" w:rsidR="00000000" w:rsidRDefault="007F1284">
            <w:pPr>
              <w:spacing w:after="100"/>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C15066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A3E00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D57BDA" w14:textId="77777777" w:rsidR="00000000" w:rsidRDefault="007F1284">
            <w:pPr>
              <w:spacing w:after="100"/>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bottom"/>
            <w:hideMark/>
          </w:tcPr>
          <w:p w14:paraId="42FD2CD7" w14:textId="77777777" w:rsidR="00000000" w:rsidRDefault="007F1284">
            <w:pPr>
              <w:spacing w:after="100"/>
              <w:jc w:val="right"/>
              <w:rPr>
                <w:rFonts w:eastAsia="Times New Roman"/>
              </w:rPr>
            </w:pPr>
          </w:p>
        </w:tc>
        <w:tc>
          <w:tcPr>
            <w:tcW w:w="0" w:type="auto"/>
            <w:gridSpan w:val="3"/>
            <w:vAlign w:val="center"/>
            <w:hideMark/>
          </w:tcPr>
          <w:p w14:paraId="05AE1B5C" w14:textId="77777777" w:rsidR="00000000" w:rsidRDefault="007F1284">
            <w:pPr>
              <w:spacing w:after="100"/>
              <w:jc w:val="right"/>
              <w:rPr>
                <w:rFonts w:eastAsia="Times New Roman"/>
                <w:sz w:val="20"/>
                <w:szCs w:val="20"/>
              </w:rPr>
            </w:pPr>
          </w:p>
        </w:tc>
        <w:tc>
          <w:tcPr>
            <w:tcW w:w="0" w:type="auto"/>
            <w:gridSpan w:val="3"/>
            <w:vAlign w:val="center"/>
            <w:hideMark/>
          </w:tcPr>
          <w:p w14:paraId="035C5771" w14:textId="77777777" w:rsidR="00000000" w:rsidRDefault="007F1284">
            <w:pPr>
              <w:spacing w:after="100"/>
              <w:rPr>
                <w:rFonts w:eastAsia="Times New Roman"/>
                <w:sz w:val="20"/>
                <w:szCs w:val="20"/>
              </w:rPr>
            </w:pPr>
          </w:p>
        </w:tc>
      </w:tr>
      <w:tr w:rsidR="00000000" w14:paraId="613A4878" w14:textId="77777777">
        <w:trPr>
          <w:divId w:val="1784570351"/>
        </w:trPr>
        <w:tc>
          <w:tcPr>
            <w:tcW w:w="0" w:type="auto"/>
            <w:gridSpan w:val="3"/>
            <w:shd w:val="clear" w:color="auto" w:fill="FFFFFF"/>
            <w:tcMar>
              <w:top w:w="30" w:type="dxa"/>
              <w:left w:w="20" w:type="dxa"/>
              <w:bottom w:w="30" w:type="dxa"/>
              <w:right w:w="20" w:type="dxa"/>
            </w:tcMar>
            <w:hideMark/>
          </w:tcPr>
          <w:p w14:paraId="124AA5A0" w14:textId="77777777" w:rsidR="00000000" w:rsidRDefault="007F1284">
            <w:pPr>
              <w:spacing w:after="100"/>
              <w:rPr>
                <w:rFonts w:eastAsia="Times New Roman"/>
              </w:rPr>
            </w:pPr>
            <w:r>
              <w:rPr>
                <w:rFonts w:eastAsia="Times New Roman"/>
                <w:color w:val="000000"/>
                <w:sz w:val="20"/>
                <w:szCs w:val="20"/>
              </w:rPr>
              <w:t>Net income (loss) attributable to Holdings</w:t>
            </w:r>
          </w:p>
        </w:tc>
        <w:tc>
          <w:tcPr>
            <w:tcW w:w="0" w:type="auto"/>
            <w:vAlign w:val="center"/>
            <w:hideMark/>
          </w:tcPr>
          <w:p w14:paraId="54C0A651" w14:textId="77777777" w:rsidR="00000000" w:rsidRDefault="007F1284">
            <w:pPr>
              <w:spacing w:after="100"/>
              <w:rPr>
                <w:rFonts w:eastAsia="Times New Roman"/>
              </w:rPr>
            </w:pPr>
          </w:p>
        </w:tc>
        <w:tc>
          <w:tcPr>
            <w:tcW w:w="0" w:type="auto"/>
            <w:vAlign w:val="center"/>
            <w:hideMark/>
          </w:tcPr>
          <w:p w14:paraId="7DB95E4B" w14:textId="77777777" w:rsidR="00000000" w:rsidRDefault="007F1284">
            <w:pPr>
              <w:spacing w:after="100"/>
              <w:rPr>
                <w:rFonts w:eastAsia="Times New Roman"/>
                <w:sz w:val="20"/>
                <w:szCs w:val="20"/>
              </w:rPr>
            </w:pPr>
          </w:p>
        </w:tc>
        <w:tc>
          <w:tcPr>
            <w:tcW w:w="0" w:type="auto"/>
            <w:vAlign w:val="center"/>
            <w:hideMark/>
          </w:tcPr>
          <w:p w14:paraId="4B636087" w14:textId="77777777" w:rsidR="00000000" w:rsidRDefault="007F1284">
            <w:pPr>
              <w:spacing w:after="100"/>
              <w:rPr>
                <w:rFonts w:eastAsia="Times New Roman"/>
                <w:sz w:val="20"/>
                <w:szCs w:val="20"/>
              </w:rPr>
            </w:pPr>
          </w:p>
        </w:tc>
        <w:tc>
          <w:tcPr>
            <w:tcW w:w="0" w:type="auto"/>
            <w:vAlign w:val="center"/>
            <w:hideMark/>
          </w:tcPr>
          <w:p w14:paraId="3E7AE97E" w14:textId="77777777" w:rsidR="00000000" w:rsidRDefault="007F128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C5C676F"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FF8CCF0" w14:textId="77777777" w:rsidR="00000000" w:rsidRDefault="007F1284">
            <w:pPr>
              <w:spacing w:after="100"/>
              <w:jc w:val="right"/>
              <w:rPr>
                <w:rFonts w:eastAsia="Times New Roman"/>
              </w:rPr>
            </w:pPr>
            <w:r>
              <w:rPr>
                <w:rFonts w:eastAsia="Times New Roman"/>
                <w:b/>
                <w:bCs/>
                <w:color w:val="000000"/>
                <w:sz w:val="20"/>
                <w:szCs w:val="20"/>
              </w:rPr>
              <w:t>573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DAF53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FD491E"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7EAE873"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9E47AD6" w14:textId="77777777" w:rsidR="00000000" w:rsidRDefault="007F1284">
            <w:pPr>
              <w:spacing w:after="100"/>
              <w:jc w:val="right"/>
              <w:rPr>
                <w:rFonts w:eastAsia="Times New Roman"/>
              </w:rPr>
            </w:pPr>
            <w:r>
              <w:rPr>
                <w:rFonts w:eastAsia="Times New Roman"/>
                <w:color w:val="000000"/>
                <w:sz w:val="20"/>
                <w:szCs w:val="20"/>
              </w:rPr>
              <w:t>(1,488)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4955A1" w14:textId="77777777" w:rsidR="00000000" w:rsidRDefault="007F1284">
            <w:pPr>
              <w:spacing w:after="100"/>
              <w:jc w:val="right"/>
              <w:rPr>
                <w:rFonts w:eastAsia="Times New Roman"/>
              </w:rPr>
            </w:pPr>
          </w:p>
        </w:tc>
        <w:tc>
          <w:tcPr>
            <w:tcW w:w="0" w:type="auto"/>
            <w:gridSpan w:val="3"/>
            <w:vAlign w:val="center"/>
            <w:hideMark/>
          </w:tcPr>
          <w:p w14:paraId="0167054B" w14:textId="77777777" w:rsidR="00000000" w:rsidRDefault="007F1284">
            <w:pPr>
              <w:spacing w:after="100"/>
              <w:jc w:val="right"/>
              <w:rPr>
                <w:rFonts w:eastAsia="Times New Roman"/>
                <w:sz w:val="20"/>
                <w:szCs w:val="20"/>
              </w:rPr>
            </w:pPr>
          </w:p>
        </w:tc>
        <w:tc>
          <w:tcPr>
            <w:tcW w:w="0" w:type="auto"/>
            <w:gridSpan w:val="3"/>
            <w:vAlign w:val="center"/>
            <w:hideMark/>
          </w:tcPr>
          <w:p w14:paraId="6842AED6" w14:textId="77777777" w:rsidR="00000000" w:rsidRDefault="007F1284">
            <w:pPr>
              <w:spacing w:after="100"/>
              <w:rPr>
                <w:rFonts w:eastAsia="Times New Roman"/>
                <w:sz w:val="20"/>
                <w:szCs w:val="20"/>
              </w:rPr>
            </w:pPr>
          </w:p>
        </w:tc>
      </w:tr>
      <w:tr w:rsidR="00000000" w14:paraId="705BDC5A" w14:textId="77777777">
        <w:trPr>
          <w:divId w:val="1784570351"/>
        </w:trPr>
        <w:tc>
          <w:tcPr>
            <w:tcW w:w="0" w:type="auto"/>
            <w:gridSpan w:val="3"/>
            <w:shd w:val="clear" w:color="auto" w:fill="CCEEFF"/>
            <w:tcMar>
              <w:top w:w="30" w:type="dxa"/>
              <w:left w:w="155" w:type="dxa"/>
              <w:bottom w:w="30" w:type="dxa"/>
              <w:right w:w="20" w:type="dxa"/>
            </w:tcMar>
            <w:hideMark/>
          </w:tcPr>
          <w:p w14:paraId="13FB0B26" w14:textId="77777777" w:rsidR="00000000" w:rsidRDefault="007F1284">
            <w:pPr>
              <w:spacing w:after="100"/>
              <w:rPr>
                <w:rFonts w:eastAsia="Times New Roman"/>
              </w:rPr>
            </w:pPr>
            <w:r>
              <w:rPr>
                <w:rFonts w:eastAsia="Times New Roman"/>
                <w:color w:val="000000"/>
                <w:sz w:val="20"/>
                <w:szCs w:val="20"/>
              </w:rPr>
              <w:t>Less: Preferred stock dividends</w:t>
            </w:r>
          </w:p>
        </w:tc>
        <w:tc>
          <w:tcPr>
            <w:tcW w:w="0" w:type="auto"/>
            <w:vAlign w:val="center"/>
            <w:hideMark/>
          </w:tcPr>
          <w:p w14:paraId="20E76555" w14:textId="77777777" w:rsidR="00000000" w:rsidRDefault="007F1284">
            <w:pPr>
              <w:spacing w:after="100"/>
              <w:rPr>
                <w:rFonts w:eastAsia="Times New Roman"/>
              </w:rPr>
            </w:pPr>
          </w:p>
        </w:tc>
        <w:tc>
          <w:tcPr>
            <w:tcW w:w="0" w:type="auto"/>
            <w:vAlign w:val="center"/>
            <w:hideMark/>
          </w:tcPr>
          <w:p w14:paraId="68272E04" w14:textId="77777777" w:rsidR="00000000" w:rsidRDefault="007F1284">
            <w:pPr>
              <w:spacing w:after="100"/>
              <w:rPr>
                <w:rFonts w:eastAsia="Times New Roman"/>
                <w:sz w:val="20"/>
                <w:szCs w:val="20"/>
              </w:rPr>
            </w:pPr>
          </w:p>
        </w:tc>
        <w:tc>
          <w:tcPr>
            <w:tcW w:w="0" w:type="auto"/>
            <w:vAlign w:val="center"/>
            <w:hideMark/>
          </w:tcPr>
          <w:p w14:paraId="421D3BE0" w14:textId="77777777" w:rsidR="00000000" w:rsidRDefault="007F1284">
            <w:pPr>
              <w:spacing w:after="100"/>
              <w:rPr>
                <w:rFonts w:eastAsia="Times New Roman"/>
                <w:sz w:val="20"/>
                <w:szCs w:val="20"/>
              </w:rPr>
            </w:pPr>
          </w:p>
        </w:tc>
        <w:tc>
          <w:tcPr>
            <w:tcW w:w="0" w:type="auto"/>
            <w:vAlign w:val="center"/>
            <w:hideMark/>
          </w:tcPr>
          <w:p w14:paraId="768ED3D8" w14:textId="77777777" w:rsidR="00000000" w:rsidRDefault="007F1284">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6061ECA5" w14:textId="77777777" w:rsidR="00000000" w:rsidRDefault="007F1284">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7C0546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73B550" w14:textId="77777777" w:rsidR="00000000" w:rsidRDefault="007F1284">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29FF7E21" w14:textId="77777777" w:rsidR="00000000" w:rsidRDefault="007F1284">
            <w:pPr>
              <w:spacing w:after="100"/>
              <w:jc w:val="right"/>
              <w:rPr>
                <w:rFonts w:eastAsia="Times New Roman"/>
              </w:rPr>
            </w:pPr>
            <w:r>
              <w:rPr>
                <w:rFonts w:eastAsia="Times New Roman"/>
                <w:color w:val="000000"/>
                <w:sz w:val="20"/>
                <w:szCs w:val="20"/>
              </w:rPr>
              <w:t>13 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9967714" w14:textId="77777777" w:rsidR="00000000" w:rsidRDefault="007F1284">
            <w:pPr>
              <w:spacing w:after="100"/>
              <w:jc w:val="right"/>
              <w:rPr>
                <w:rFonts w:eastAsia="Times New Roman"/>
              </w:rPr>
            </w:pPr>
          </w:p>
        </w:tc>
        <w:tc>
          <w:tcPr>
            <w:tcW w:w="0" w:type="auto"/>
            <w:gridSpan w:val="3"/>
            <w:vAlign w:val="center"/>
            <w:hideMark/>
          </w:tcPr>
          <w:p w14:paraId="2C6311DC" w14:textId="77777777" w:rsidR="00000000" w:rsidRDefault="007F1284">
            <w:pPr>
              <w:spacing w:after="100"/>
              <w:jc w:val="right"/>
              <w:rPr>
                <w:rFonts w:eastAsia="Times New Roman"/>
                <w:sz w:val="20"/>
                <w:szCs w:val="20"/>
              </w:rPr>
            </w:pPr>
          </w:p>
        </w:tc>
        <w:tc>
          <w:tcPr>
            <w:tcW w:w="0" w:type="auto"/>
            <w:gridSpan w:val="3"/>
            <w:vAlign w:val="center"/>
            <w:hideMark/>
          </w:tcPr>
          <w:p w14:paraId="6FB0E55C" w14:textId="77777777" w:rsidR="00000000" w:rsidRDefault="007F1284">
            <w:pPr>
              <w:spacing w:after="100"/>
              <w:rPr>
                <w:rFonts w:eastAsia="Times New Roman"/>
                <w:sz w:val="20"/>
                <w:szCs w:val="20"/>
              </w:rPr>
            </w:pPr>
          </w:p>
        </w:tc>
      </w:tr>
      <w:tr w:rsidR="00000000" w14:paraId="3AC9B152" w14:textId="77777777">
        <w:trPr>
          <w:divId w:val="1784570351"/>
        </w:trPr>
        <w:tc>
          <w:tcPr>
            <w:tcW w:w="0" w:type="auto"/>
            <w:gridSpan w:val="3"/>
            <w:shd w:val="clear" w:color="auto" w:fill="FFFFFF"/>
            <w:tcMar>
              <w:top w:w="30" w:type="dxa"/>
              <w:left w:w="20" w:type="dxa"/>
              <w:bottom w:w="30" w:type="dxa"/>
              <w:right w:w="20" w:type="dxa"/>
            </w:tcMar>
            <w:hideMark/>
          </w:tcPr>
          <w:p w14:paraId="0F21521F" w14:textId="77777777" w:rsidR="00000000" w:rsidRDefault="007F1284">
            <w:pPr>
              <w:spacing w:after="100"/>
              <w:rPr>
                <w:rFonts w:eastAsia="Times New Roman"/>
              </w:rPr>
            </w:pPr>
            <w:r>
              <w:rPr>
                <w:rFonts w:eastAsia="Times New Roman"/>
                <w:color w:val="000000"/>
                <w:sz w:val="20"/>
                <w:szCs w:val="20"/>
              </w:rPr>
              <w:t>Net income (loss) available to Holdings’ common shareholders</w:t>
            </w:r>
          </w:p>
        </w:tc>
        <w:tc>
          <w:tcPr>
            <w:tcW w:w="0" w:type="auto"/>
            <w:vAlign w:val="center"/>
            <w:hideMark/>
          </w:tcPr>
          <w:p w14:paraId="0C58389F" w14:textId="77777777" w:rsidR="00000000" w:rsidRDefault="007F1284">
            <w:pPr>
              <w:spacing w:after="100"/>
              <w:rPr>
                <w:rFonts w:eastAsia="Times New Roman"/>
              </w:rPr>
            </w:pPr>
          </w:p>
        </w:tc>
        <w:tc>
          <w:tcPr>
            <w:tcW w:w="0" w:type="auto"/>
            <w:vAlign w:val="center"/>
            <w:hideMark/>
          </w:tcPr>
          <w:p w14:paraId="2F80D892" w14:textId="77777777" w:rsidR="00000000" w:rsidRDefault="007F1284">
            <w:pPr>
              <w:spacing w:after="100"/>
              <w:rPr>
                <w:rFonts w:eastAsia="Times New Roman"/>
                <w:sz w:val="20"/>
                <w:szCs w:val="20"/>
              </w:rPr>
            </w:pPr>
          </w:p>
        </w:tc>
        <w:tc>
          <w:tcPr>
            <w:tcW w:w="0" w:type="auto"/>
            <w:vAlign w:val="center"/>
            <w:hideMark/>
          </w:tcPr>
          <w:p w14:paraId="7D012457" w14:textId="77777777" w:rsidR="00000000" w:rsidRDefault="007F1284">
            <w:pPr>
              <w:spacing w:after="100"/>
              <w:rPr>
                <w:rFonts w:eastAsia="Times New Roman"/>
                <w:sz w:val="20"/>
                <w:szCs w:val="20"/>
              </w:rPr>
            </w:pPr>
          </w:p>
        </w:tc>
        <w:tc>
          <w:tcPr>
            <w:tcW w:w="0" w:type="auto"/>
            <w:vAlign w:val="center"/>
            <w:hideMark/>
          </w:tcPr>
          <w:p w14:paraId="2FDC0C80" w14:textId="77777777" w:rsidR="00000000" w:rsidRDefault="007F128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7D85DBF"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2913AA9" w14:textId="77777777" w:rsidR="00000000" w:rsidRDefault="007F1284">
            <w:pPr>
              <w:spacing w:after="100"/>
              <w:jc w:val="right"/>
              <w:rPr>
                <w:rFonts w:eastAsia="Times New Roman"/>
              </w:rPr>
            </w:pPr>
            <w:r>
              <w:rPr>
                <w:rFonts w:eastAsia="Times New Roman"/>
                <w:b/>
                <w:bCs/>
                <w:color w:val="000000"/>
                <w:sz w:val="20"/>
                <w:szCs w:val="20"/>
              </w:rPr>
              <w:t>559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8429C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449775"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F733241"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15BBDC9" w14:textId="77777777" w:rsidR="00000000" w:rsidRDefault="007F1284">
            <w:pPr>
              <w:spacing w:after="100"/>
              <w:jc w:val="right"/>
              <w:rPr>
                <w:rFonts w:eastAsia="Times New Roman"/>
              </w:rPr>
            </w:pPr>
            <w:r>
              <w:rPr>
                <w:rFonts w:eastAsia="Times New Roman"/>
                <w:color w:val="000000"/>
                <w:sz w:val="20"/>
                <w:szCs w:val="20"/>
              </w:rPr>
              <w:t>(1,501)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8C7727" w14:textId="77777777" w:rsidR="00000000" w:rsidRDefault="007F1284">
            <w:pPr>
              <w:spacing w:after="100"/>
              <w:jc w:val="right"/>
              <w:rPr>
                <w:rFonts w:eastAsia="Times New Roman"/>
              </w:rPr>
            </w:pPr>
          </w:p>
        </w:tc>
        <w:tc>
          <w:tcPr>
            <w:tcW w:w="0" w:type="auto"/>
            <w:gridSpan w:val="3"/>
            <w:vAlign w:val="center"/>
            <w:hideMark/>
          </w:tcPr>
          <w:p w14:paraId="32C3D050" w14:textId="77777777" w:rsidR="00000000" w:rsidRDefault="007F1284">
            <w:pPr>
              <w:spacing w:after="100"/>
              <w:jc w:val="right"/>
              <w:rPr>
                <w:rFonts w:eastAsia="Times New Roman"/>
                <w:sz w:val="20"/>
                <w:szCs w:val="20"/>
              </w:rPr>
            </w:pPr>
          </w:p>
        </w:tc>
        <w:tc>
          <w:tcPr>
            <w:tcW w:w="0" w:type="auto"/>
            <w:gridSpan w:val="3"/>
            <w:vAlign w:val="center"/>
            <w:hideMark/>
          </w:tcPr>
          <w:p w14:paraId="1D1B48EF" w14:textId="77777777" w:rsidR="00000000" w:rsidRDefault="007F1284">
            <w:pPr>
              <w:spacing w:after="100"/>
              <w:rPr>
                <w:rFonts w:eastAsia="Times New Roman"/>
                <w:sz w:val="20"/>
                <w:szCs w:val="20"/>
              </w:rPr>
            </w:pPr>
          </w:p>
        </w:tc>
      </w:tr>
      <w:tr w:rsidR="00000000" w14:paraId="1DC898C3" w14:textId="77777777">
        <w:trPr>
          <w:divId w:val="1784570351"/>
          <w:trHeight w:val="240"/>
        </w:trPr>
        <w:tc>
          <w:tcPr>
            <w:tcW w:w="0" w:type="auto"/>
            <w:gridSpan w:val="3"/>
            <w:shd w:val="clear" w:color="auto" w:fill="CCEEFF"/>
            <w:tcMar>
              <w:top w:w="0" w:type="dxa"/>
              <w:left w:w="20" w:type="dxa"/>
              <w:bottom w:w="0" w:type="dxa"/>
              <w:right w:w="20" w:type="dxa"/>
            </w:tcMar>
            <w:vAlign w:val="center"/>
            <w:hideMark/>
          </w:tcPr>
          <w:p w14:paraId="66A46EFA" w14:textId="77777777" w:rsidR="00000000" w:rsidRDefault="007F1284">
            <w:pPr>
              <w:spacing w:after="100"/>
              <w:rPr>
                <w:rFonts w:eastAsia="Times New Roman"/>
                <w:sz w:val="20"/>
                <w:szCs w:val="20"/>
              </w:rPr>
            </w:pPr>
          </w:p>
        </w:tc>
        <w:tc>
          <w:tcPr>
            <w:tcW w:w="0" w:type="auto"/>
            <w:vAlign w:val="center"/>
            <w:hideMark/>
          </w:tcPr>
          <w:p w14:paraId="4D426501" w14:textId="77777777" w:rsidR="00000000" w:rsidRDefault="007F1284">
            <w:pPr>
              <w:spacing w:after="100"/>
              <w:rPr>
                <w:rFonts w:eastAsia="Times New Roman"/>
                <w:sz w:val="20"/>
                <w:szCs w:val="20"/>
              </w:rPr>
            </w:pPr>
          </w:p>
        </w:tc>
        <w:tc>
          <w:tcPr>
            <w:tcW w:w="0" w:type="auto"/>
            <w:vAlign w:val="center"/>
            <w:hideMark/>
          </w:tcPr>
          <w:p w14:paraId="0729BEB1" w14:textId="77777777" w:rsidR="00000000" w:rsidRDefault="007F1284">
            <w:pPr>
              <w:spacing w:after="100"/>
              <w:rPr>
                <w:rFonts w:eastAsia="Times New Roman"/>
                <w:sz w:val="20"/>
                <w:szCs w:val="20"/>
              </w:rPr>
            </w:pPr>
          </w:p>
        </w:tc>
        <w:tc>
          <w:tcPr>
            <w:tcW w:w="0" w:type="auto"/>
            <w:vAlign w:val="center"/>
            <w:hideMark/>
          </w:tcPr>
          <w:p w14:paraId="67855248" w14:textId="77777777" w:rsidR="00000000" w:rsidRDefault="007F1284">
            <w:pPr>
              <w:spacing w:after="100"/>
              <w:rPr>
                <w:rFonts w:eastAsia="Times New Roman"/>
                <w:sz w:val="20"/>
                <w:szCs w:val="20"/>
              </w:rPr>
            </w:pPr>
          </w:p>
        </w:tc>
        <w:tc>
          <w:tcPr>
            <w:tcW w:w="0" w:type="auto"/>
            <w:vAlign w:val="center"/>
            <w:hideMark/>
          </w:tcPr>
          <w:p w14:paraId="00B28707"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BF2B61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415493"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A5648C5" w14:textId="77777777" w:rsidR="00000000" w:rsidRDefault="007F1284">
            <w:pPr>
              <w:spacing w:after="100"/>
              <w:rPr>
                <w:rFonts w:eastAsia="Times New Roman"/>
                <w:sz w:val="20"/>
                <w:szCs w:val="20"/>
              </w:rPr>
            </w:pPr>
          </w:p>
        </w:tc>
        <w:tc>
          <w:tcPr>
            <w:tcW w:w="0" w:type="auto"/>
            <w:gridSpan w:val="3"/>
            <w:vAlign w:val="center"/>
            <w:hideMark/>
          </w:tcPr>
          <w:p w14:paraId="4B327E57" w14:textId="77777777" w:rsidR="00000000" w:rsidRDefault="007F1284">
            <w:pPr>
              <w:spacing w:after="100"/>
              <w:rPr>
                <w:rFonts w:eastAsia="Times New Roman"/>
                <w:sz w:val="20"/>
                <w:szCs w:val="20"/>
              </w:rPr>
            </w:pPr>
          </w:p>
        </w:tc>
        <w:tc>
          <w:tcPr>
            <w:tcW w:w="0" w:type="auto"/>
            <w:gridSpan w:val="3"/>
            <w:vAlign w:val="center"/>
            <w:hideMark/>
          </w:tcPr>
          <w:p w14:paraId="6B25A219" w14:textId="77777777" w:rsidR="00000000" w:rsidRDefault="007F1284">
            <w:pPr>
              <w:spacing w:after="100"/>
              <w:rPr>
                <w:rFonts w:eastAsia="Times New Roman"/>
                <w:sz w:val="20"/>
                <w:szCs w:val="20"/>
              </w:rPr>
            </w:pPr>
          </w:p>
        </w:tc>
      </w:tr>
      <w:tr w:rsidR="00000000" w14:paraId="01F0F1BF" w14:textId="77777777">
        <w:trPr>
          <w:divId w:val="1784570351"/>
        </w:trPr>
        <w:tc>
          <w:tcPr>
            <w:tcW w:w="0" w:type="auto"/>
            <w:gridSpan w:val="3"/>
            <w:shd w:val="clear" w:color="auto" w:fill="FFFFFF"/>
            <w:tcMar>
              <w:top w:w="30" w:type="dxa"/>
              <w:left w:w="20" w:type="dxa"/>
              <w:bottom w:w="30" w:type="dxa"/>
              <w:right w:w="20" w:type="dxa"/>
            </w:tcMar>
            <w:hideMark/>
          </w:tcPr>
          <w:p w14:paraId="33993819" w14:textId="77777777" w:rsidR="00000000" w:rsidRDefault="007F1284">
            <w:pPr>
              <w:spacing w:after="100"/>
              <w:rPr>
                <w:rFonts w:eastAsia="Times New Roman"/>
              </w:rPr>
            </w:pPr>
            <w:r>
              <w:rPr>
                <w:rFonts w:eastAsia="Times New Roman"/>
                <w:b/>
                <w:bCs/>
                <w:color w:val="000000"/>
                <w:sz w:val="20"/>
                <w:szCs w:val="20"/>
              </w:rPr>
              <w:t xml:space="preserve">EARNINGS PER COMMON SHARE </w:t>
            </w:r>
          </w:p>
        </w:tc>
        <w:tc>
          <w:tcPr>
            <w:tcW w:w="0" w:type="auto"/>
            <w:vAlign w:val="center"/>
            <w:hideMark/>
          </w:tcPr>
          <w:p w14:paraId="1809E6F5" w14:textId="77777777" w:rsidR="00000000" w:rsidRDefault="007F1284">
            <w:pPr>
              <w:spacing w:after="100"/>
              <w:rPr>
                <w:rFonts w:eastAsia="Times New Roman"/>
              </w:rPr>
            </w:pPr>
          </w:p>
        </w:tc>
        <w:tc>
          <w:tcPr>
            <w:tcW w:w="0" w:type="auto"/>
            <w:vAlign w:val="center"/>
            <w:hideMark/>
          </w:tcPr>
          <w:p w14:paraId="4EEE109B" w14:textId="77777777" w:rsidR="00000000" w:rsidRDefault="007F1284">
            <w:pPr>
              <w:spacing w:after="100"/>
              <w:rPr>
                <w:rFonts w:eastAsia="Times New Roman"/>
                <w:sz w:val="20"/>
                <w:szCs w:val="20"/>
              </w:rPr>
            </w:pPr>
          </w:p>
        </w:tc>
        <w:tc>
          <w:tcPr>
            <w:tcW w:w="0" w:type="auto"/>
            <w:vAlign w:val="center"/>
            <w:hideMark/>
          </w:tcPr>
          <w:p w14:paraId="1DFFEEB7" w14:textId="77777777" w:rsidR="00000000" w:rsidRDefault="007F1284">
            <w:pPr>
              <w:spacing w:after="100"/>
              <w:rPr>
                <w:rFonts w:eastAsia="Times New Roman"/>
                <w:sz w:val="20"/>
                <w:szCs w:val="20"/>
              </w:rPr>
            </w:pPr>
          </w:p>
        </w:tc>
        <w:tc>
          <w:tcPr>
            <w:tcW w:w="0" w:type="auto"/>
            <w:vAlign w:val="center"/>
            <w:hideMark/>
          </w:tcPr>
          <w:p w14:paraId="7E75A53D"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510F4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C48D14"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653A7E" w14:textId="77777777" w:rsidR="00000000" w:rsidRDefault="007F1284">
            <w:pPr>
              <w:spacing w:after="100"/>
              <w:rPr>
                <w:rFonts w:eastAsia="Times New Roman"/>
                <w:sz w:val="20"/>
                <w:szCs w:val="20"/>
              </w:rPr>
            </w:pPr>
          </w:p>
        </w:tc>
        <w:tc>
          <w:tcPr>
            <w:tcW w:w="0" w:type="auto"/>
            <w:gridSpan w:val="3"/>
            <w:vAlign w:val="center"/>
            <w:hideMark/>
          </w:tcPr>
          <w:p w14:paraId="0381D8DB" w14:textId="77777777" w:rsidR="00000000" w:rsidRDefault="007F1284">
            <w:pPr>
              <w:spacing w:after="100"/>
              <w:rPr>
                <w:rFonts w:eastAsia="Times New Roman"/>
                <w:sz w:val="20"/>
                <w:szCs w:val="20"/>
              </w:rPr>
            </w:pPr>
          </w:p>
        </w:tc>
        <w:tc>
          <w:tcPr>
            <w:tcW w:w="0" w:type="auto"/>
            <w:gridSpan w:val="3"/>
            <w:vAlign w:val="center"/>
            <w:hideMark/>
          </w:tcPr>
          <w:p w14:paraId="2768FE4F" w14:textId="77777777" w:rsidR="00000000" w:rsidRDefault="007F1284">
            <w:pPr>
              <w:spacing w:after="100"/>
              <w:rPr>
                <w:rFonts w:eastAsia="Times New Roman"/>
                <w:sz w:val="20"/>
                <w:szCs w:val="20"/>
              </w:rPr>
            </w:pPr>
          </w:p>
        </w:tc>
      </w:tr>
      <w:tr w:rsidR="00000000" w14:paraId="7852D33B" w14:textId="77777777">
        <w:trPr>
          <w:divId w:val="1784570351"/>
        </w:trPr>
        <w:tc>
          <w:tcPr>
            <w:tcW w:w="0" w:type="auto"/>
            <w:gridSpan w:val="3"/>
            <w:shd w:val="clear" w:color="auto" w:fill="CCEEFF"/>
            <w:tcMar>
              <w:top w:w="30" w:type="dxa"/>
              <w:left w:w="20" w:type="dxa"/>
              <w:bottom w:w="30" w:type="dxa"/>
              <w:right w:w="20" w:type="dxa"/>
            </w:tcMar>
            <w:hideMark/>
          </w:tcPr>
          <w:p w14:paraId="1376E616" w14:textId="77777777" w:rsidR="00000000" w:rsidRDefault="007F1284">
            <w:pPr>
              <w:spacing w:after="100"/>
              <w:rPr>
                <w:rFonts w:eastAsia="Times New Roman"/>
              </w:rPr>
            </w:pPr>
            <w:r>
              <w:rPr>
                <w:rFonts w:eastAsia="Times New Roman"/>
                <w:color w:val="000000"/>
                <w:sz w:val="20"/>
                <w:szCs w:val="20"/>
              </w:rPr>
              <w:t>Net income (loss) applicable to Holdings’ common shareholders per common share:</w:t>
            </w:r>
          </w:p>
        </w:tc>
        <w:tc>
          <w:tcPr>
            <w:tcW w:w="0" w:type="auto"/>
            <w:vAlign w:val="center"/>
            <w:hideMark/>
          </w:tcPr>
          <w:p w14:paraId="53658839" w14:textId="77777777" w:rsidR="00000000" w:rsidRDefault="007F1284">
            <w:pPr>
              <w:spacing w:after="100"/>
              <w:rPr>
                <w:rFonts w:eastAsia="Times New Roman"/>
              </w:rPr>
            </w:pPr>
          </w:p>
        </w:tc>
        <w:tc>
          <w:tcPr>
            <w:tcW w:w="0" w:type="auto"/>
            <w:vAlign w:val="center"/>
            <w:hideMark/>
          </w:tcPr>
          <w:p w14:paraId="7927E651" w14:textId="77777777" w:rsidR="00000000" w:rsidRDefault="007F1284">
            <w:pPr>
              <w:spacing w:after="100"/>
              <w:rPr>
                <w:rFonts w:eastAsia="Times New Roman"/>
                <w:sz w:val="20"/>
                <w:szCs w:val="20"/>
              </w:rPr>
            </w:pPr>
          </w:p>
        </w:tc>
        <w:tc>
          <w:tcPr>
            <w:tcW w:w="0" w:type="auto"/>
            <w:vAlign w:val="center"/>
            <w:hideMark/>
          </w:tcPr>
          <w:p w14:paraId="0ABBBC0C" w14:textId="77777777" w:rsidR="00000000" w:rsidRDefault="007F1284">
            <w:pPr>
              <w:spacing w:after="100"/>
              <w:rPr>
                <w:rFonts w:eastAsia="Times New Roman"/>
                <w:sz w:val="20"/>
                <w:szCs w:val="20"/>
              </w:rPr>
            </w:pPr>
          </w:p>
        </w:tc>
        <w:tc>
          <w:tcPr>
            <w:tcW w:w="0" w:type="auto"/>
            <w:vAlign w:val="center"/>
            <w:hideMark/>
          </w:tcPr>
          <w:p w14:paraId="5F29CD55"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B71FD3"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4CDBB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95AAD6" w14:textId="77777777" w:rsidR="00000000" w:rsidRDefault="007F1284">
            <w:pPr>
              <w:spacing w:after="100"/>
              <w:rPr>
                <w:rFonts w:eastAsia="Times New Roman"/>
                <w:sz w:val="20"/>
                <w:szCs w:val="20"/>
              </w:rPr>
            </w:pPr>
          </w:p>
        </w:tc>
        <w:tc>
          <w:tcPr>
            <w:tcW w:w="0" w:type="auto"/>
            <w:gridSpan w:val="3"/>
            <w:vAlign w:val="center"/>
            <w:hideMark/>
          </w:tcPr>
          <w:p w14:paraId="1CC7A5CB" w14:textId="77777777" w:rsidR="00000000" w:rsidRDefault="007F1284">
            <w:pPr>
              <w:spacing w:after="100"/>
              <w:rPr>
                <w:rFonts w:eastAsia="Times New Roman"/>
                <w:sz w:val="20"/>
                <w:szCs w:val="20"/>
              </w:rPr>
            </w:pPr>
          </w:p>
        </w:tc>
        <w:tc>
          <w:tcPr>
            <w:tcW w:w="0" w:type="auto"/>
            <w:gridSpan w:val="3"/>
            <w:vAlign w:val="center"/>
            <w:hideMark/>
          </w:tcPr>
          <w:p w14:paraId="32300C40" w14:textId="77777777" w:rsidR="00000000" w:rsidRDefault="007F1284">
            <w:pPr>
              <w:spacing w:after="100"/>
              <w:rPr>
                <w:rFonts w:eastAsia="Times New Roman"/>
                <w:sz w:val="20"/>
                <w:szCs w:val="20"/>
              </w:rPr>
            </w:pPr>
          </w:p>
        </w:tc>
      </w:tr>
      <w:tr w:rsidR="00000000" w14:paraId="07746945" w14:textId="77777777">
        <w:trPr>
          <w:divId w:val="1784570351"/>
        </w:trPr>
        <w:tc>
          <w:tcPr>
            <w:tcW w:w="0" w:type="auto"/>
            <w:gridSpan w:val="3"/>
            <w:shd w:val="clear" w:color="auto" w:fill="FFFFFF"/>
            <w:tcMar>
              <w:top w:w="30" w:type="dxa"/>
              <w:left w:w="245" w:type="dxa"/>
              <w:bottom w:w="30" w:type="dxa"/>
              <w:right w:w="20" w:type="dxa"/>
            </w:tcMar>
            <w:hideMark/>
          </w:tcPr>
          <w:p w14:paraId="1C7E726D" w14:textId="77777777" w:rsidR="00000000" w:rsidRDefault="007F1284">
            <w:pPr>
              <w:spacing w:after="100"/>
              <w:rPr>
                <w:rFonts w:eastAsia="Times New Roman"/>
              </w:rPr>
            </w:pPr>
            <w:r>
              <w:rPr>
                <w:rFonts w:eastAsia="Times New Roman"/>
                <w:color w:val="000000"/>
                <w:sz w:val="20"/>
                <w:szCs w:val="20"/>
              </w:rPr>
              <w:t>Basic</w:t>
            </w:r>
          </w:p>
        </w:tc>
        <w:tc>
          <w:tcPr>
            <w:tcW w:w="0" w:type="auto"/>
            <w:vAlign w:val="center"/>
            <w:hideMark/>
          </w:tcPr>
          <w:p w14:paraId="39F879F8" w14:textId="77777777" w:rsidR="00000000" w:rsidRDefault="007F1284">
            <w:pPr>
              <w:spacing w:after="100"/>
              <w:rPr>
                <w:rFonts w:eastAsia="Times New Roman"/>
              </w:rPr>
            </w:pPr>
          </w:p>
        </w:tc>
        <w:tc>
          <w:tcPr>
            <w:tcW w:w="0" w:type="auto"/>
            <w:vAlign w:val="center"/>
            <w:hideMark/>
          </w:tcPr>
          <w:p w14:paraId="0C6BE5AE" w14:textId="77777777" w:rsidR="00000000" w:rsidRDefault="007F1284">
            <w:pPr>
              <w:spacing w:after="100"/>
              <w:rPr>
                <w:rFonts w:eastAsia="Times New Roman"/>
                <w:sz w:val="20"/>
                <w:szCs w:val="20"/>
              </w:rPr>
            </w:pPr>
          </w:p>
        </w:tc>
        <w:tc>
          <w:tcPr>
            <w:tcW w:w="0" w:type="auto"/>
            <w:vAlign w:val="center"/>
            <w:hideMark/>
          </w:tcPr>
          <w:p w14:paraId="2256FBBC" w14:textId="77777777" w:rsidR="00000000" w:rsidRDefault="007F1284">
            <w:pPr>
              <w:spacing w:after="100"/>
              <w:rPr>
                <w:rFonts w:eastAsia="Times New Roman"/>
                <w:sz w:val="20"/>
                <w:szCs w:val="20"/>
              </w:rPr>
            </w:pPr>
          </w:p>
        </w:tc>
        <w:tc>
          <w:tcPr>
            <w:tcW w:w="0" w:type="auto"/>
            <w:vAlign w:val="center"/>
            <w:hideMark/>
          </w:tcPr>
          <w:p w14:paraId="7E04259F" w14:textId="77777777" w:rsidR="00000000" w:rsidRDefault="007F128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0244C29"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0B8A7D11" w14:textId="77777777" w:rsidR="00000000" w:rsidRDefault="007F1284">
            <w:pPr>
              <w:spacing w:after="100"/>
              <w:jc w:val="right"/>
              <w:rPr>
                <w:rFonts w:eastAsia="Times New Roman"/>
              </w:rPr>
            </w:pPr>
            <w:r>
              <w:rPr>
                <w:rFonts w:eastAsia="Times New Roman"/>
                <w:b/>
                <w:bCs/>
                <w:color w:val="000000"/>
                <w:sz w:val="20"/>
                <w:szCs w:val="20"/>
              </w:rPr>
              <w:t>1.44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AECA32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3D1828" w14:textId="77777777" w:rsidR="00000000" w:rsidRDefault="007F1284">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14:paraId="19D49C23" w14:textId="77777777" w:rsidR="00000000" w:rsidRDefault="007F128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14:paraId="0C76A9E2" w14:textId="77777777" w:rsidR="00000000" w:rsidRDefault="007F1284">
            <w:pPr>
              <w:spacing w:after="100"/>
              <w:jc w:val="right"/>
              <w:rPr>
                <w:rFonts w:eastAsia="Times New Roman"/>
              </w:rPr>
            </w:pPr>
            <w:r>
              <w:rPr>
                <w:rFonts w:eastAsia="Times New Roman"/>
                <w:color w:val="000000"/>
                <w:sz w:val="20"/>
                <w:szCs w:val="20"/>
              </w:rPr>
              <w:t>(3.46)</w:t>
            </w:r>
          </w:p>
        </w:tc>
        <w:tc>
          <w:tcPr>
            <w:tcW w:w="0" w:type="auto"/>
            <w:tcMar>
              <w:top w:w="30" w:type="dxa"/>
              <w:left w:w="0" w:type="dxa"/>
              <w:bottom w:w="30" w:type="dxa"/>
              <w:right w:w="20" w:type="dxa"/>
            </w:tcMar>
            <w:vAlign w:val="center"/>
            <w:hideMark/>
          </w:tcPr>
          <w:p w14:paraId="3F5FFB4C" w14:textId="77777777" w:rsidR="00000000" w:rsidRDefault="007F1284">
            <w:pPr>
              <w:spacing w:after="100"/>
              <w:jc w:val="right"/>
              <w:rPr>
                <w:rFonts w:eastAsia="Times New Roman"/>
              </w:rPr>
            </w:pPr>
          </w:p>
        </w:tc>
        <w:tc>
          <w:tcPr>
            <w:tcW w:w="0" w:type="auto"/>
            <w:gridSpan w:val="3"/>
            <w:vAlign w:val="center"/>
            <w:hideMark/>
          </w:tcPr>
          <w:p w14:paraId="6038754A" w14:textId="77777777" w:rsidR="00000000" w:rsidRDefault="007F1284">
            <w:pPr>
              <w:spacing w:after="100"/>
              <w:jc w:val="right"/>
              <w:rPr>
                <w:rFonts w:eastAsia="Times New Roman"/>
                <w:sz w:val="20"/>
                <w:szCs w:val="20"/>
              </w:rPr>
            </w:pPr>
          </w:p>
        </w:tc>
        <w:tc>
          <w:tcPr>
            <w:tcW w:w="0" w:type="auto"/>
            <w:gridSpan w:val="3"/>
            <w:vAlign w:val="center"/>
            <w:hideMark/>
          </w:tcPr>
          <w:p w14:paraId="70F87A30" w14:textId="77777777" w:rsidR="00000000" w:rsidRDefault="007F1284">
            <w:pPr>
              <w:spacing w:after="100"/>
              <w:rPr>
                <w:rFonts w:eastAsia="Times New Roman"/>
                <w:sz w:val="20"/>
                <w:szCs w:val="20"/>
              </w:rPr>
            </w:pPr>
          </w:p>
        </w:tc>
      </w:tr>
      <w:tr w:rsidR="00000000" w14:paraId="6E3CEE5E" w14:textId="77777777">
        <w:trPr>
          <w:divId w:val="1784570351"/>
        </w:trPr>
        <w:tc>
          <w:tcPr>
            <w:tcW w:w="0" w:type="auto"/>
            <w:gridSpan w:val="3"/>
            <w:shd w:val="clear" w:color="auto" w:fill="CCEEFF"/>
            <w:tcMar>
              <w:top w:w="30" w:type="dxa"/>
              <w:left w:w="245" w:type="dxa"/>
              <w:bottom w:w="30" w:type="dxa"/>
              <w:right w:w="20" w:type="dxa"/>
            </w:tcMar>
            <w:hideMark/>
          </w:tcPr>
          <w:p w14:paraId="17F729DA" w14:textId="77777777" w:rsidR="00000000" w:rsidRDefault="007F1284">
            <w:pPr>
              <w:spacing w:after="100"/>
              <w:rPr>
                <w:rFonts w:eastAsia="Times New Roman"/>
              </w:rPr>
            </w:pPr>
            <w:r>
              <w:rPr>
                <w:rFonts w:eastAsia="Times New Roman"/>
                <w:color w:val="000000"/>
                <w:sz w:val="20"/>
                <w:szCs w:val="20"/>
              </w:rPr>
              <w:t>Diluted</w:t>
            </w:r>
          </w:p>
        </w:tc>
        <w:tc>
          <w:tcPr>
            <w:tcW w:w="0" w:type="auto"/>
            <w:vAlign w:val="center"/>
            <w:hideMark/>
          </w:tcPr>
          <w:p w14:paraId="000D4300" w14:textId="77777777" w:rsidR="00000000" w:rsidRDefault="007F1284">
            <w:pPr>
              <w:spacing w:after="100"/>
              <w:rPr>
                <w:rFonts w:eastAsia="Times New Roman"/>
              </w:rPr>
            </w:pPr>
          </w:p>
        </w:tc>
        <w:tc>
          <w:tcPr>
            <w:tcW w:w="0" w:type="auto"/>
            <w:vAlign w:val="center"/>
            <w:hideMark/>
          </w:tcPr>
          <w:p w14:paraId="17D01053" w14:textId="77777777" w:rsidR="00000000" w:rsidRDefault="007F1284">
            <w:pPr>
              <w:spacing w:after="100"/>
              <w:rPr>
                <w:rFonts w:eastAsia="Times New Roman"/>
                <w:sz w:val="20"/>
                <w:szCs w:val="20"/>
              </w:rPr>
            </w:pPr>
          </w:p>
        </w:tc>
        <w:tc>
          <w:tcPr>
            <w:tcW w:w="0" w:type="auto"/>
            <w:vAlign w:val="center"/>
            <w:hideMark/>
          </w:tcPr>
          <w:p w14:paraId="240EF1E8" w14:textId="77777777" w:rsidR="00000000" w:rsidRDefault="007F1284">
            <w:pPr>
              <w:spacing w:after="100"/>
              <w:rPr>
                <w:rFonts w:eastAsia="Times New Roman"/>
                <w:sz w:val="20"/>
                <w:szCs w:val="20"/>
              </w:rPr>
            </w:pPr>
          </w:p>
        </w:tc>
        <w:tc>
          <w:tcPr>
            <w:tcW w:w="0" w:type="auto"/>
            <w:vAlign w:val="center"/>
            <w:hideMark/>
          </w:tcPr>
          <w:p w14:paraId="6C6329CA" w14:textId="77777777" w:rsidR="00000000" w:rsidRDefault="007F1284">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33471036"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845BBC3" w14:textId="77777777" w:rsidR="00000000" w:rsidRDefault="007F1284">
            <w:pPr>
              <w:spacing w:after="100"/>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641010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D0630B" w14:textId="77777777" w:rsidR="00000000" w:rsidRDefault="007F128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33749B7A"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1B7D622D" w14:textId="77777777" w:rsidR="00000000" w:rsidRDefault="007F1284">
            <w:pPr>
              <w:spacing w:after="100"/>
              <w:jc w:val="right"/>
              <w:rPr>
                <w:rFonts w:eastAsia="Times New Roman"/>
              </w:rPr>
            </w:pPr>
            <w:r>
              <w:rPr>
                <w:rFonts w:eastAsia="Times New Roman"/>
                <w:color w:val="000000"/>
                <w:sz w:val="20"/>
                <w:szCs w:val="20"/>
              </w:rPr>
              <w:t>(3.46)</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42C1D6F" w14:textId="77777777" w:rsidR="00000000" w:rsidRDefault="007F1284">
            <w:pPr>
              <w:spacing w:after="100"/>
              <w:jc w:val="right"/>
              <w:rPr>
                <w:rFonts w:eastAsia="Times New Roman"/>
              </w:rPr>
            </w:pPr>
          </w:p>
        </w:tc>
        <w:tc>
          <w:tcPr>
            <w:tcW w:w="0" w:type="auto"/>
            <w:gridSpan w:val="3"/>
            <w:vAlign w:val="center"/>
            <w:hideMark/>
          </w:tcPr>
          <w:p w14:paraId="1B71F0EF" w14:textId="77777777" w:rsidR="00000000" w:rsidRDefault="007F1284">
            <w:pPr>
              <w:spacing w:after="100"/>
              <w:jc w:val="right"/>
              <w:rPr>
                <w:rFonts w:eastAsia="Times New Roman"/>
                <w:sz w:val="20"/>
                <w:szCs w:val="20"/>
              </w:rPr>
            </w:pPr>
          </w:p>
        </w:tc>
        <w:tc>
          <w:tcPr>
            <w:tcW w:w="0" w:type="auto"/>
            <w:gridSpan w:val="3"/>
            <w:vAlign w:val="center"/>
            <w:hideMark/>
          </w:tcPr>
          <w:p w14:paraId="7D34D0D8" w14:textId="77777777" w:rsidR="00000000" w:rsidRDefault="007F1284">
            <w:pPr>
              <w:spacing w:after="100"/>
              <w:rPr>
                <w:rFonts w:eastAsia="Times New Roman"/>
                <w:sz w:val="20"/>
                <w:szCs w:val="20"/>
              </w:rPr>
            </w:pPr>
          </w:p>
        </w:tc>
      </w:tr>
      <w:tr w:rsidR="00000000" w14:paraId="7EE70DCA" w14:textId="77777777">
        <w:trPr>
          <w:divId w:val="1784570351"/>
        </w:trPr>
        <w:tc>
          <w:tcPr>
            <w:tcW w:w="0" w:type="auto"/>
            <w:gridSpan w:val="3"/>
            <w:shd w:val="clear" w:color="auto" w:fill="FFFFFF"/>
            <w:tcMar>
              <w:top w:w="30" w:type="dxa"/>
              <w:left w:w="20" w:type="dxa"/>
              <w:bottom w:w="30" w:type="dxa"/>
              <w:right w:w="20" w:type="dxa"/>
            </w:tcMar>
            <w:hideMark/>
          </w:tcPr>
          <w:p w14:paraId="32918EC0" w14:textId="77777777" w:rsidR="00000000" w:rsidRDefault="007F1284">
            <w:pPr>
              <w:spacing w:after="100"/>
              <w:rPr>
                <w:rFonts w:eastAsia="Times New Roman"/>
              </w:rPr>
            </w:pPr>
            <w:r>
              <w:rPr>
                <w:rFonts w:eastAsia="Times New Roman"/>
                <w:color w:val="000000"/>
                <w:sz w:val="20"/>
                <w:szCs w:val="20"/>
              </w:rPr>
              <w:t>Weighted average common shares outstanding (in millions):</w:t>
            </w:r>
          </w:p>
        </w:tc>
        <w:tc>
          <w:tcPr>
            <w:tcW w:w="0" w:type="auto"/>
            <w:vAlign w:val="center"/>
            <w:hideMark/>
          </w:tcPr>
          <w:p w14:paraId="151E264E" w14:textId="77777777" w:rsidR="00000000" w:rsidRDefault="007F1284">
            <w:pPr>
              <w:spacing w:after="100"/>
              <w:rPr>
                <w:rFonts w:eastAsia="Times New Roman"/>
              </w:rPr>
            </w:pPr>
          </w:p>
        </w:tc>
        <w:tc>
          <w:tcPr>
            <w:tcW w:w="0" w:type="auto"/>
            <w:vAlign w:val="center"/>
            <w:hideMark/>
          </w:tcPr>
          <w:p w14:paraId="40B04DE9" w14:textId="77777777" w:rsidR="00000000" w:rsidRDefault="007F1284">
            <w:pPr>
              <w:spacing w:after="100"/>
              <w:rPr>
                <w:rFonts w:eastAsia="Times New Roman"/>
                <w:sz w:val="20"/>
                <w:szCs w:val="20"/>
              </w:rPr>
            </w:pPr>
          </w:p>
        </w:tc>
        <w:tc>
          <w:tcPr>
            <w:tcW w:w="0" w:type="auto"/>
            <w:vAlign w:val="center"/>
            <w:hideMark/>
          </w:tcPr>
          <w:p w14:paraId="46A9B9BD" w14:textId="77777777" w:rsidR="00000000" w:rsidRDefault="007F1284">
            <w:pPr>
              <w:spacing w:after="100"/>
              <w:rPr>
                <w:rFonts w:eastAsia="Times New Roman"/>
                <w:sz w:val="20"/>
                <w:szCs w:val="20"/>
              </w:rPr>
            </w:pPr>
          </w:p>
        </w:tc>
        <w:tc>
          <w:tcPr>
            <w:tcW w:w="0" w:type="auto"/>
            <w:vAlign w:val="center"/>
            <w:hideMark/>
          </w:tcPr>
          <w:p w14:paraId="7847562F"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3C230B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D324F6"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E3DB45A" w14:textId="77777777" w:rsidR="00000000" w:rsidRDefault="007F1284">
            <w:pPr>
              <w:spacing w:after="100"/>
              <w:rPr>
                <w:rFonts w:eastAsia="Times New Roman"/>
                <w:sz w:val="20"/>
                <w:szCs w:val="20"/>
              </w:rPr>
            </w:pPr>
          </w:p>
        </w:tc>
        <w:tc>
          <w:tcPr>
            <w:tcW w:w="0" w:type="auto"/>
            <w:gridSpan w:val="3"/>
            <w:vAlign w:val="center"/>
            <w:hideMark/>
          </w:tcPr>
          <w:p w14:paraId="003CC960" w14:textId="77777777" w:rsidR="00000000" w:rsidRDefault="007F1284">
            <w:pPr>
              <w:spacing w:after="100"/>
              <w:rPr>
                <w:rFonts w:eastAsia="Times New Roman"/>
                <w:sz w:val="20"/>
                <w:szCs w:val="20"/>
              </w:rPr>
            </w:pPr>
          </w:p>
        </w:tc>
        <w:tc>
          <w:tcPr>
            <w:tcW w:w="0" w:type="auto"/>
            <w:gridSpan w:val="3"/>
            <w:vAlign w:val="center"/>
            <w:hideMark/>
          </w:tcPr>
          <w:p w14:paraId="370611D6" w14:textId="77777777" w:rsidR="00000000" w:rsidRDefault="007F1284">
            <w:pPr>
              <w:spacing w:after="100"/>
              <w:rPr>
                <w:rFonts w:eastAsia="Times New Roman"/>
                <w:sz w:val="20"/>
                <w:szCs w:val="20"/>
              </w:rPr>
            </w:pPr>
          </w:p>
        </w:tc>
      </w:tr>
      <w:tr w:rsidR="00000000" w14:paraId="670BEEB3" w14:textId="77777777">
        <w:trPr>
          <w:divId w:val="1784570351"/>
        </w:trPr>
        <w:tc>
          <w:tcPr>
            <w:tcW w:w="0" w:type="auto"/>
            <w:gridSpan w:val="3"/>
            <w:shd w:val="clear" w:color="auto" w:fill="CCEEFF"/>
            <w:tcMar>
              <w:top w:w="30" w:type="dxa"/>
              <w:left w:w="245" w:type="dxa"/>
              <w:bottom w:w="30" w:type="dxa"/>
              <w:right w:w="20" w:type="dxa"/>
            </w:tcMar>
            <w:hideMark/>
          </w:tcPr>
          <w:p w14:paraId="0108FED0" w14:textId="77777777" w:rsidR="00000000" w:rsidRDefault="007F1284">
            <w:pPr>
              <w:spacing w:after="100"/>
              <w:rPr>
                <w:rFonts w:eastAsia="Times New Roman"/>
              </w:rPr>
            </w:pPr>
            <w:r>
              <w:rPr>
                <w:rFonts w:eastAsia="Times New Roman"/>
                <w:color w:val="000000"/>
                <w:sz w:val="20"/>
                <w:szCs w:val="20"/>
              </w:rPr>
              <w:t>Basic</w:t>
            </w:r>
          </w:p>
        </w:tc>
        <w:tc>
          <w:tcPr>
            <w:tcW w:w="0" w:type="auto"/>
            <w:vAlign w:val="center"/>
            <w:hideMark/>
          </w:tcPr>
          <w:p w14:paraId="512431ED" w14:textId="77777777" w:rsidR="00000000" w:rsidRDefault="007F1284">
            <w:pPr>
              <w:spacing w:after="100"/>
              <w:rPr>
                <w:rFonts w:eastAsia="Times New Roman"/>
              </w:rPr>
            </w:pPr>
          </w:p>
        </w:tc>
        <w:tc>
          <w:tcPr>
            <w:tcW w:w="0" w:type="auto"/>
            <w:vAlign w:val="center"/>
            <w:hideMark/>
          </w:tcPr>
          <w:p w14:paraId="749C2C0F" w14:textId="77777777" w:rsidR="00000000" w:rsidRDefault="007F1284">
            <w:pPr>
              <w:spacing w:after="100"/>
              <w:rPr>
                <w:rFonts w:eastAsia="Times New Roman"/>
                <w:sz w:val="20"/>
                <w:szCs w:val="20"/>
              </w:rPr>
            </w:pPr>
          </w:p>
        </w:tc>
        <w:tc>
          <w:tcPr>
            <w:tcW w:w="0" w:type="auto"/>
            <w:vAlign w:val="center"/>
            <w:hideMark/>
          </w:tcPr>
          <w:p w14:paraId="26533463" w14:textId="77777777" w:rsidR="00000000" w:rsidRDefault="007F1284">
            <w:pPr>
              <w:spacing w:after="100"/>
              <w:rPr>
                <w:rFonts w:eastAsia="Times New Roman"/>
                <w:sz w:val="20"/>
                <w:szCs w:val="20"/>
              </w:rPr>
            </w:pPr>
          </w:p>
        </w:tc>
        <w:tc>
          <w:tcPr>
            <w:tcW w:w="0" w:type="auto"/>
            <w:vAlign w:val="center"/>
            <w:hideMark/>
          </w:tcPr>
          <w:p w14:paraId="610D7408"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294E57" w14:textId="77777777" w:rsidR="00000000" w:rsidRDefault="007F1284">
            <w:pPr>
              <w:spacing w:after="100"/>
              <w:jc w:val="right"/>
              <w:rPr>
                <w:rFonts w:eastAsia="Times New Roman"/>
              </w:rPr>
            </w:pPr>
            <w:r>
              <w:rPr>
                <w:rFonts w:eastAsia="Times New Roman"/>
                <w:b/>
                <w:bCs/>
                <w:color w:val="000000"/>
                <w:sz w:val="20"/>
                <w:szCs w:val="20"/>
              </w:rPr>
              <w:t>388.6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7AF4DF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4F38A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3D276D" w14:textId="77777777" w:rsidR="00000000" w:rsidRDefault="007F1284">
            <w:pPr>
              <w:spacing w:after="100"/>
              <w:jc w:val="right"/>
              <w:rPr>
                <w:rFonts w:eastAsia="Times New Roman"/>
              </w:rPr>
            </w:pPr>
            <w:r>
              <w:rPr>
                <w:rFonts w:eastAsia="Times New Roman"/>
                <w:color w:val="000000"/>
                <w:sz w:val="20"/>
                <w:szCs w:val="20"/>
              </w:rPr>
              <w:t>434.2 </w:t>
            </w:r>
          </w:p>
        </w:tc>
        <w:tc>
          <w:tcPr>
            <w:tcW w:w="0" w:type="auto"/>
            <w:shd w:val="clear" w:color="auto" w:fill="CCEEFF"/>
            <w:tcMar>
              <w:top w:w="30" w:type="dxa"/>
              <w:left w:w="0" w:type="dxa"/>
              <w:bottom w:w="30" w:type="dxa"/>
              <w:right w:w="20" w:type="dxa"/>
            </w:tcMar>
            <w:vAlign w:val="bottom"/>
            <w:hideMark/>
          </w:tcPr>
          <w:p w14:paraId="0A1E4263" w14:textId="77777777" w:rsidR="00000000" w:rsidRDefault="007F1284">
            <w:pPr>
              <w:spacing w:after="100"/>
              <w:jc w:val="right"/>
              <w:rPr>
                <w:rFonts w:eastAsia="Times New Roman"/>
              </w:rPr>
            </w:pPr>
          </w:p>
        </w:tc>
        <w:tc>
          <w:tcPr>
            <w:tcW w:w="0" w:type="auto"/>
            <w:gridSpan w:val="3"/>
            <w:vAlign w:val="center"/>
            <w:hideMark/>
          </w:tcPr>
          <w:p w14:paraId="45E595DF" w14:textId="77777777" w:rsidR="00000000" w:rsidRDefault="007F1284">
            <w:pPr>
              <w:spacing w:after="100"/>
              <w:jc w:val="right"/>
              <w:rPr>
                <w:rFonts w:eastAsia="Times New Roman"/>
                <w:sz w:val="20"/>
                <w:szCs w:val="20"/>
              </w:rPr>
            </w:pPr>
          </w:p>
        </w:tc>
        <w:tc>
          <w:tcPr>
            <w:tcW w:w="0" w:type="auto"/>
            <w:gridSpan w:val="3"/>
            <w:vAlign w:val="center"/>
            <w:hideMark/>
          </w:tcPr>
          <w:p w14:paraId="13B377E9" w14:textId="77777777" w:rsidR="00000000" w:rsidRDefault="007F1284">
            <w:pPr>
              <w:spacing w:after="100"/>
              <w:rPr>
                <w:rFonts w:eastAsia="Times New Roman"/>
                <w:sz w:val="20"/>
                <w:szCs w:val="20"/>
              </w:rPr>
            </w:pPr>
          </w:p>
        </w:tc>
      </w:tr>
      <w:tr w:rsidR="00000000" w14:paraId="4B3DB583" w14:textId="77777777">
        <w:trPr>
          <w:divId w:val="1784570351"/>
        </w:trPr>
        <w:tc>
          <w:tcPr>
            <w:tcW w:w="0" w:type="auto"/>
            <w:gridSpan w:val="3"/>
            <w:shd w:val="clear" w:color="auto" w:fill="FFFFFF"/>
            <w:tcMar>
              <w:top w:w="30" w:type="dxa"/>
              <w:left w:w="245" w:type="dxa"/>
              <w:bottom w:w="30" w:type="dxa"/>
              <w:right w:w="20" w:type="dxa"/>
            </w:tcMar>
            <w:hideMark/>
          </w:tcPr>
          <w:p w14:paraId="4FD126B0" w14:textId="77777777" w:rsidR="00000000" w:rsidRDefault="007F1284">
            <w:pPr>
              <w:spacing w:after="100"/>
              <w:rPr>
                <w:rFonts w:eastAsia="Times New Roman"/>
              </w:rPr>
            </w:pPr>
            <w:r>
              <w:rPr>
                <w:rFonts w:eastAsia="Times New Roman"/>
                <w:color w:val="000000"/>
                <w:sz w:val="20"/>
                <w:szCs w:val="20"/>
              </w:rPr>
              <w:t>Diluted</w:t>
            </w:r>
          </w:p>
        </w:tc>
        <w:tc>
          <w:tcPr>
            <w:tcW w:w="0" w:type="auto"/>
            <w:vAlign w:val="center"/>
            <w:hideMark/>
          </w:tcPr>
          <w:p w14:paraId="25C609BA" w14:textId="77777777" w:rsidR="00000000" w:rsidRDefault="007F1284">
            <w:pPr>
              <w:spacing w:after="100"/>
              <w:rPr>
                <w:rFonts w:eastAsia="Times New Roman"/>
              </w:rPr>
            </w:pPr>
          </w:p>
        </w:tc>
        <w:tc>
          <w:tcPr>
            <w:tcW w:w="0" w:type="auto"/>
            <w:vAlign w:val="center"/>
            <w:hideMark/>
          </w:tcPr>
          <w:p w14:paraId="396FEB9A" w14:textId="77777777" w:rsidR="00000000" w:rsidRDefault="007F1284">
            <w:pPr>
              <w:spacing w:after="100"/>
              <w:rPr>
                <w:rFonts w:eastAsia="Times New Roman"/>
                <w:sz w:val="20"/>
                <w:szCs w:val="20"/>
              </w:rPr>
            </w:pPr>
          </w:p>
        </w:tc>
        <w:tc>
          <w:tcPr>
            <w:tcW w:w="0" w:type="auto"/>
            <w:vAlign w:val="center"/>
            <w:hideMark/>
          </w:tcPr>
          <w:p w14:paraId="15AE5448" w14:textId="77777777" w:rsidR="00000000" w:rsidRDefault="007F1284">
            <w:pPr>
              <w:spacing w:after="100"/>
              <w:rPr>
                <w:rFonts w:eastAsia="Times New Roman"/>
                <w:sz w:val="20"/>
                <w:szCs w:val="20"/>
              </w:rPr>
            </w:pPr>
          </w:p>
        </w:tc>
        <w:tc>
          <w:tcPr>
            <w:tcW w:w="0" w:type="auto"/>
            <w:vAlign w:val="center"/>
            <w:hideMark/>
          </w:tcPr>
          <w:p w14:paraId="5BE3FFC2" w14:textId="77777777" w:rsidR="00000000" w:rsidRDefault="007F1284">
            <w:pPr>
              <w:spacing w:after="100"/>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54D798C1" w14:textId="77777777" w:rsidR="00000000" w:rsidRDefault="007F1284">
            <w:pPr>
              <w:spacing w:after="100"/>
              <w:jc w:val="right"/>
              <w:rPr>
                <w:rFonts w:eastAsia="Times New Roman"/>
              </w:rPr>
            </w:pPr>
            <w:r>
              <w:rPr>
                <w:rFonts w:eastAsia="Times New Roman"/>
                <w:b/>
                <w:bCs/>
                <w:color w:val="000000"/>
                <w:sz w:val="20"/>
                <w:szCs w:val="20"/>
              </w:rPr>
              <w:t>391.7</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6E0C17C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F9FEB2" w14:textId="77777777" w:rsidR="00000000" w:rsidRDefault="007F1284">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71ACC9CE" w14:textId="77777777" w:rsidR="00000000" w:rsidRDefault="007F1284">
            <w:pPr>
              <w:spacing w:after="100"/>
              <w:jc w:val="right"/>
              <w:rPr>
                <w:rFonts w:eastAsia="Times New Roman"/>
              </w:rPr>
            </w:pPr>
            <w:r>
              <w:rPr>
                <w:rFonts w:eastAsia="Times New Roman"/>
                <w:color w:val="000000"/>
                <w:sz w:val="20"/>
                <w:szCs w:val="20"/>
              </w:rPr>
              <w:t>434.2 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0CC6C732" w14:textId="77777777" w:rsidR="00000000" w:rsidRDefault="007F1284">
            <w:pPr>
              <w:spacing w:after="100"/>
              <w:jc w:val="right"/>
              <w:rPr>
                <w:rFonts w:eastAsia="Times New Roman"/>
              </w:rPr>
            </w:pPr>
          </w:p>
        </w:tc>
        <w:tc>
          <w:tcPr>
            <w:tcW w:w="0" w:type="auto"/>
            <w:gridSpan w:val="3"/>
            <w:vAlign w:val="center"/>
            <w:hideMark/>
          </w:tcPr>
          <w:p w14:paraId="40D4773F" w14:textId="77777777" w:rsidR="00000000" w:rsidRDefault="007F1284">
            <w:pPr>
              <w:spacing w:after="100"/>
              <w:jc w:val="right"/>
              <w:rPr>
                <w:rFonts w:eastAsia="Times New Roman"/>
                <w:sz w:val="20"/>
                <w:szCs w:val="20"/>
              </w:rPr>
            </w:pPr>
          </w:p>
        </w:tc>
        <w:tc>
          <w:tcPr>
            <w:tcW w:w="0" w:type="auto"/>
            <w:gridSpan w:val="3"/>
            <w:vAlign w:val="center"/>
            <w:hideMark/>
          </w:tcPr>
          <w:p w14:paraId="31EF7A90" w14:textId="77777777" w:rsidR="00000000" w:rsidRDefault="007F1284">
            <w:pPr>
              <w:spacing w:after="100"/>
              <w:rPr>
                <w:rFonts w:eastAsia="Times New Roman"/>
                <w:sz w:val="20"/>
                <w:szCs w:val="20"/>
              </w:rPr>
            </w:pPr>
          </w:p>
        </w:tc>
      </w:tr>
    </w:tbl>
    <w:p w14:paraId="19693C35" w14:textId="77777777" w:rsidR="00000000" w:rsidRDefault="007F1284">
      <w:pPr>
        <w:divId w:val="1154448500"/>
        <w:rPr>
          <w:rFonts w:eastAsia="Times New Roman"/>
        </w:rPr>
      </w:pPr>
    </w:p>
    <w:p w14:paraId="75377A05" w14:textId="77777777" w:rsidR="00000000" w:rsidRDefault="007F1284">
      <w:pPr>
        <w:jc w:val="center"/>
        <w:rPr>
          <w:rFonts w:eastAsia="Times New Roman"/>
        </w:rPr>
      </w:pPr>
    </w:p>
    <w:p w14:paraId="6C50F791" w14:textId="77777777" w:rsidR="00000000" w:rsidRDefault="007F1284">
      <w:pPr>
        <w:jc w:val="center"/>
        <w:rPr>
          <w:rFonts w:eastAsia="Times New Roman"/>
        </w:rPr>
      </w:pPr>
      <w:r>
        <w:rPr>
          <w:rFonts w:eastAsia="Times New Roman"/>
          <w:color w:val="000000"/>
          <w:sz w:val="20"/>
          <w:szCs w:val="20"/>
        </w:rPr>
        <w:t>See Notes to Consolidated Financial Statements (Unaudited).</w:t>
      </w:r>
    </w:p>
    <w:p w14:paraId="79366949" w14:textId="77777777" w:rsidR="00000000" w:rsidRDefault="007F1284">
      <w:pPr>
        <w:jc w:val="center"/>
        <w:divId w:val="370805625"/>
        <w:rPr>
          <w:rFonts w:eastAsia="Times New Roman"/>
        </w:rPr>
      </w:pPr>
      <w:r>
        <w:rPr>
          <w:rFonts w:eastAsia="Times New Roman"/>
          <w:color w:val="000000"/>
          <w:sz w:val="20"/>
          <w:szCs w:val="20"/>
        </w:rPr>
        <w:t>5</w:t>
      </w:r>
    </w:p>
    <w:p w14:paraId="37722036" w14:textId="77777777" w:rsidR="00000000" w:rsidRDefault="007F1284">
      <w:pPr>
        <w:rPr>
          <w:rFonts w:eastAsia="Times New Roman"/>
        </w:rPr>
      </w:pPr>
      <w:r>
        <w:rPr>
          <w:rFonts w:eastAsia="Times New Roman"/>
        </w:rPr>
        <w:pict w14:anchorId="2B28619A">
          <v:rect id="_x0000_i1031" style="width:0;height:1.5pt" o:hralign="center" o:hrstd="t" o:hr="t" fillcolor="#a0a0a0" stroked="f"/>
        </w:pict>
      </w:r>
    </w:p>
    <w:p w14:paraId="304A99D9" w14:textId="77777777" w:rsidR="00000000" w:rsidRDefault="007F1284">
      <w:pPr>
        <w:divId w:val="1047604697"/>
        <w:rPr>
          <w:rFonts w:eastAsia="Times New Roman"/>
        </w:rPr>
      </w:pPr>
    </w:p>
    <w:p w14:paraId="38FCF8B1" w14:textId="77777777" w:rsidR="00000000" w:rsidRDefault="007F1284">
      <w:pPr>
        <w:jc w:val="center"/>
        <w:divId w:val="1650287861"/>
        <w:rPr>
          <w:rFonts w:eastAsia="Times New Roman"/>
        </w:rPr>
      </w:pPr>
      <w:r>
        <w:rPr>
          <w:rFonts w:eastAsia="Times New Roman"/>
          <w:b/>
          <w:bCs/>
          <w:color w:val="000000"/>
          <w:sz w:val="20"/>
          <w:szCs w:val="20"/>
        </w:rPr>
        <w:t>EQUITABLE HOLDINGS, INC.</w:t>
      </w:r>
    </w:p>
    <w:p w14:paraId="5BDD767D" w14:textId="77777777" w:rsidR="00000000" w:rsidRDefault="007F1284">
      <w:pPr>
        <w:jc w:val="center"/>
        <w:divId w:val="1650287861"/>
        <w:rPr>
          <w:rFonts w:eastAsia="Times New Roman"/>
        </w:rPr>
      </w:pPr>
      <w:r>
        <w:rPr>
          <w:rFonts w:eastAsia="Times New Roman"/>
          <w:b/>
          <w:bCs/>
          <w:color w:val="000000"/>
          <w:sz w:val="20"/>
          <w:szCs w:val="20"/>
        </w:rPr>
        <w:t>Consolidated Statements of Comprehensive Income (Loss)</w:t>
      </w:r>
    </w:p>
    <w:p w14:paraId="5A179198" w14:textId="77777777" w:rsidR="00000000" w:rsidRDefault="007F1284">
      <w:pPr>
        <w:jc w:val="center"/>
        <w:divId w:val="1650287861"/>
        <w:rPr>
          <w:rFonts w:eastAsia="Times New Roman"/>
        </w:rPr>
      </w:pPr>
      <w:r>
        <w:rPr>
          <w:rFonts w:eastAsia="Times New Roman"/>
          <w:b/>
          <w:bCs/>
          <w:color w:val="000000"/>
          <w:sz w:val="20"/>
          <w:szCs w:val="20"/>
        </w:rPr>
        <w:t>Three Months Ended March 31, 2022 and 2021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6038"/>
        <w:gridCol w:w="36"/>
        <w:gridCol w:w="36"/>
        <w:gridCol w:w="36"/>
        <w:gridCol w:w="36"/>
        <w:gridCol w:w="36"/>
        <w:gridCol w:w="120"/>
        <w:gridCol w:w="728"/>
        <w:gridCol w:w="36"/>
        <w:gridCol w:w="36"/>
        <w:gridCol w:w="36"/>
        <w:gridCol w:w="36"/>
        <w:gridCol w:w="120"/>
        <w:gridCol w:w="687"/>
        <w:gridCol w:w="36"/>
        <w:gridCol w:w="36"/>
        <w:gridCol w:w="36"/>
        <w:gridCol w:w="36"/>
        <w:gridCol w:w="36"/>
        <w:gridCol w:w="36"/>
        <w:gridCol w:w="36"/>
      </w:tblGrid>
      <w:tr w:rsidR="00000000" w14:paraId="031C8376" w14:textId="77777777">
        <w:trPr>
          <w:jc w:val="center"/>
        </w:trPr>
        <w:tc>
          <w:tcPr>
            <w:tcW w:w="50" w:type="pct"/>
            <w:vAlign w:val="center"/>
            <w:hideMark/>
          </w:tcPr>
          <w:p w14:paraId="55395B8B" w14:textId="77777777" w:rsidR="00000000" w:rsidRDefault="007F1284">
            <w:pPr>
              <w:jc w:val="center"/>
              <w:rPr>
                <w:rFonts w:eastAsia="Times New Roman"/>
              </w:rPr>
            </w:pPr>
          </w:p>
        </w:tc>
        <w:tc>
          <w:tcPr>
            <w:tcW w:w="3826" w:type="pct"/>
            <w:vAlign w:val="center"/>
            <w:hideMark/>
          </w:tcPr>
          <w:p w14:paraId="1479CFD8" w14:textId="77777777" w:rsidR="00000000" w:rsidRDefault="007F1284">
            <w:pPr>
              <w:spacing w:after="100"/>
              <w:rPr>
                <w:rFonts w:eastAsia="Times New Roman"/>
                <w:sz w:val="20"/>
                <w:szCs w:val="20"/>
              </w:rPr>
            </w:pPr>
          </w:p>
        </w:tc>
        <w:tc>
          <w:tcPr>
            <w:tcW w:w="5" w:type="pct"/>
            <w:vAlign w:val="center"/>
            <w:hideMark/>
          </w:tcPr>
          <w:p w14:paraId="20275DF9" w14:textId="77777777" w:rsidR="00000000" w:rsidRDefault="007F1284">
            <w:pPr>
              <w:spacing w:after="100"/>
              <w:rPr>
                <w:rFonts w:eastAsia="Times New Roman"/>
                <w:sz w:val="20"/>
                <w:szCs w:val="20"/>
              </w:rPr>
            </w:pPr>
          </w:p>
        </w:tc>
        <w:tc>
          <w:tcPr>
            <w:tcW w:w="0" w:type="auto"/>
            <w:vAlign w:val="center"/>
            <w:hideMark/>
          </w:tcPr>
          <w:p w14:paraId="214CDE65" w14:textId="77777777" w:rsidR="00000000" w:rsidRDefault="007F1284">
            <w:pPr>
              <w:spacing w:after="100"/>
              <w:rPr>
                <w:rFonts w:eastAsia="Times New Roman"/>
                <w:sz w:val="20"/>
                <w:szCs w:val="20"/>
              </w:rPr>
            </w:pPr>
          </w:p>
        </w:tc>
        <w:tc>
          <w:tcPr>
            <w:tcW w:w="0" w:type="auto"/>
            <w:vAlign w:val="center"/>
            <w:hideMark/>
          </w:tcPr>
          <w:p w14:paraId="1CFC805E" w14:textId="77777777" w:rsidR="00000000" w:rsidRDefault="007F1284">
            <w:pPr>
              <w:spacing w:after="100"/>
              <w:rPr>
                <w:rFonts w:eastAsia="Times New Roman"/>
                <w:sz w:val="20"/>
                <w:szCs w:val="20"/>
              </w:rPr>
            </w:pPr>
          </w:p>
        </w:tc>
        <w:tc>
          <w:tcPr>
            <w:tcW w:w="0" w:type="auto"/>
            <w:vAlign w:val="center"/>
            <w:hideMark/>
          </w:tcPr>
          <w:p w14:paraId="1DD5480E" w14:textId="77777777" w:rsidR="00000000" w:rsidRDefault="007F1284">
            <w:pPr>
              <w:spacing w:after="100"/>
              <w:rPr>
                <w:rFonts w:eastAsia="Times New Roman"/>
                <w:sz w:val="20"/>
                <w:szCs w:val="20"/>
              </w:rPr>
            </w:pPr>
          </w:p>
        </w:tc>
        <w:tc>
          <w:tcPr>
            <w:tcW w:w="0" w:type="auto"/>
            <w:vAlign w:val="center"/>
            <w:hideMark/>
          </w:tcPr>
          <w:p w14:paraId="1A39F384" w14:textId="77777777" w:rsidR="00000000" w:rsidRDefault="007F1284">
            <w:pPr>
              <w:spacing w:after="100"/>
              <w:rPr>
                <w:rFonts w:eastAsia="Times New Roman"/>
                <w:sz w:val="20"/>
                <w:szCs w:val="20"/>
              </w:rPr>
            </w:pPr>
          </w:p>
        </w:tc>
        <w:tc>
          <w:tcPr>
            <w:tcW w:w="50" w:type="pct"/>
            <w:vAlign w:val="center"/>
            <w:hideMark/>
          </w:tcPr>
          <w:p w14:paraId="3C3FCBCC" w14:textId="77777777" w:rsidR="00000000" w:rsidRDefault="007F1284">
            <w:pPr>
              <w:spacing w:after="100"/>
              <w:rPr>
                <w:rFonts w:eastAsia="Times New Roman"/>
                <w:sz w:val="20"/>
                <w:szCs w:val="20"/>
              </w:rPr>
            </w:pPr>
          </w:p>
        </w:tc>
        <w:tc>
          <w:tcPr>
            <w:tcW w:w="486" w:type="pct"/>
            <w:vAlign w:val="center"/>
            <w:hideMark/>
          </w:tcPr>
          <w:p w14:paraId="767A1777" w14:textId="77777777" w:rsidR="00000000" w:rsidRDefault="007F1284">
            <w:pPr>
              <w:spacing w:after="100"/>
              <w:rPr>
                <w:rFonts w:eastAsia="Times New Roman"/>
                <w:sz w:val="20"/>
                <w:szCs w:val="20"/>
              </w:rPr>
            </w:pPr>
          </w:p>
        </w:tc>
        <w:tc>
          <w:tcPr>
            <w:tcW w:w="5" w:type="pct"/>
            <w:vAlign w:val="center"/>
            <w:hideMark/>
          </w:tcPr>
          <w:p w14:paraId="44E31F93" w14:textId="77777777" w:rsidR="00000000" w:rsidRDefault="007F1284">
            <w:pPr>
              <w:spacing w:after="100"/>
              <w:rPr>
                <w:rFonts w:eastAsia="Times New Roman"/>
                <w:sz w:val="20"/>
                <w:szCs w:val="20"/>
              </w:rPr>
            </w:pPr>
          </w:p>
        </w:tc>
        <w:tc>
          <w:tcPr>
            <w:tcW w:w="5" w:type="pct"/>
            <w:vAlign w:val="center"/>
            <w:hideMark/>
          </w:tcPr>
          <w:p w14:paraId="583F213E" w14:textId="77777777" w:rsidR="00000000" w:rsidRDefault="007F1284">
            <w:pPr>
              <w:spacing w:after="100"/>
              <w:rPr>
                <w:rFonts w:eastAsia="Times New Roman"/>
                <w:sz w:val="20"/>
                <w:szCs w:val="20"/>
              </w:rPr>
            </w:pPr>
          </w:p>
        </w:tc>
        <w:tc>
          <w:tcPr>
            <w:tcW w:w="24" w:type="pct"/>
            <w:vAlign w:val="center"/>
            <w:hideMark/>
          </w:tcPr>
          <w:p w14:paraId="08EB355F" w14:textId="77777777" w:rsidR="00000000" w:rsidRDefault="007F1284">
            <w:pPr>
              <w:spacing w:after="100"/>
              <w:rPr>
                <w:rFonts w:eastAsia="Times New Roman"/>
                <w:sz w:val="20"/>
                <w:szCs w:val="20"/>
              </w:rPr>
            </w:pPr>
          </w:p>
        </w:tc>
        <w:tc>
          <w:tcPr>
            <w:tcW w:w="5" w:type="pct"/>
            <w:vAlign w:val="center"/>
            <w:hideMark/>
          </w:tcPr>
          <w:p w14:paraId="426B3BED" w14:textId="77777777" w:rsidR="00000000" w:rsidRDefault="007F1284">
            <w:pPr>
              <w:spacing w:after="100"/>
              <w:rPr>
                <w:rFonts w:eastAsia="Times New Roman"/>
                <w:sz w:val="20"/>
                <w:szCs w:val="20"/>
              </w:rPr>
            </w:pPr>
          </w:p>
        </w:tc>
        <w:tc>
          <w:tcPr>
            <w:tcW w:w="50" w:type="pct"/>
            <w:vAlign w:val="center"/>
            <w:hideMark/>
          </w:tcPr>
          <w:p w14:paraId="26E6D8B4" w14:textId="77777777" w:rsidR="00000000" w:rsidRDefault="007F1284">
            <w:pPr>
              <w:spacing w:after="100"/>
              <w:rPr>
                <w:rFonts w:eastAsia="Times New Roman"/>
                <w:sz w:val="20"/>
                <w:szCs w:val="20"/>
              </w:rPr>
            </w:pPr>
          </w:p>
        </w:tc>
        <w:tc>
          <w:tcPr>
            <w:tcW w:w="486" w:type="pct"/>
            <w:vAlign w:val="center"/>
            <w:hideMark/>
          </w:tcPr>
          <w:p w14:paraId="0114308F" w14:textId="77777777" w:rsidR="00000000" w:rsidRDefault="007F1284">
            <w:pPr>
              <w:spacing w:after="100"/>
              <w:rPr>
                <w:rFonts w:eastAsia="Times New Roman"/>
                <w:sz w:val="20"/>
                <w:szCs w:val="20"/>
              </w:rPr>
            </w:pPr>
          </w:p>
        </w:tc>
        <w:tc>
          <w:tcPr>
            <w:tcW w:w="5" w:type="pct"/>
            <w:vAlign w:val="center"/>
            <w:hideMark/>
          </w:tcPr>
          <w:p w14:paraId="7E979624" w14:textId="77777777" w:rsidR="00000000" w:rsidRDefault="007F1284">
            <w:pPr>
              <w:spacing w:after="100"/>
              <w:rPr>
                <w:rFonts w:eastAsia="Times New Roman"/>
                <w:sz w:val="20"/>
                <w:szCs w:val="20"/>
              </w:rPr>
            </w:pPr>
          </w:p>
        </w:tc>
        <w:tc>
          <w:tcPr>
            <w:tcW w:w="0" w:type="auto"/>
            <w:gridSpan w:val="3"/>
            <w:vAlign w:val="center"/>
            <w:hideMark/>
          </w:tcPr>
          <w:p w14:paraId="1867EC20" w14:textId="77777777" w:rsidR="00000000" w:rsidRDefault="007F1284">
            <w:pPr>
              <w:spacing w:after="100"/>
              <w:rPr>
                <w:rFonts w:eastAsia="Times New Roman"/>
                <w:sz w:val="20"/>
                <w:szCs w:val="20"/>
              </w:rPr>
            </w:pPr>
          </w:p>
        </w:tc>
        <w:tc>
          <w:tcPr>
            <w:tcW w:w="0" w:type="auto"/>
            <w:gridSpan w:val="3"/>
            <w:vAlign w:val="center"/>
            <w:hideMark/>
          </w:tcPr>
          <w:p w14:paraId="65DA4F2E" w14:textId="77777777" w:rsidR="00000000" w:rsidRDefault="007F1284">
            <w:pPr>
              <w:spacing w:after="100"/>
              <w:rPr>
                <w:rFonts w:eastAsia="Times New Roman"/>
                <w:sz w:val="20"/>
                <w:szCs w:val="20"/>
              </w:rPr>
            </w:pPr>
          </w:p>
        </w:tc>
      </w:tr>
      <w:tr w:rsidR="00000000" w14:paraId="520B2028" w14:textId="77777777">
        <w:trPr>
          <w:jc w:val="center"/>
        </w:trPr>
        <w:tc>
          <w:tcPr>
            <w:tcW w:w="0" w:type="auto"/>
            <w:gridSpan w:val="3"/>
            <w:tcMar>
              <w:top w:w="0" w:type="dxa"/>
              <w:left w:w="20" w:type="dxa"/>
              <w:bottom w:w="0" w:type="dxa"/>
              <w:right w:w="20" w:type="dxa"/>
            </w:tcMar>
            <w:vAlign w:val="center"/>
            <w:hideMark/>
          </w:tcPr>
          <w:p w14:paraId="77EC00FC" w14:textId="77777777" w:rsidR="00000000" w:rsidRDefault="007F1284">
            <w:pPr>
              <w:spacing w:after="100"/>
              <w:rPr>
                <w:rFonts w:eastAsia="Times New Roman"/>
                <w:sz w:val="20"/>
                <w:szCs w:val="20"/>
              </w:rPr>
            </w:pPr>
          </w:p>
        </w:tc>
        <w:tc>
          <w:tcPr>
            <w:tcW w:w="0" w:type="auto"/>
            <w:vAlign w:val="center"/>
            <w:hideMark/>
          </w:tcPr>
          <w:p w14:paraId="33EEA974" w14:textId="77777777" w:rsidR="00000000" w:rsidRDefault="007F1284">
            <w:pPr>
              <w:spacing w:after="100"/>
              <w:rPr>
                <w:rFonts w:eastAsia="Times New Roman"/>
                <w:sz w:val="20"/>
                <w:szCs w:val="20"/>
              </w:rPr>
            </w:pPr>
          </w:p>
        </w:tc>
        <w:tc>
          <w:tcPr>
            <w:tcW w:w="0" w:type="auto"/>
            <w:vAlign w:val="center"/>
            <w:hideMark/>
          </w:tcPr>
          <w:p w14:paraId="65E792E4"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7FFB272A"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611A7D80" w14:textId="77777777" w:rsidR="00000000" w:rsidRDefault="007F1284">
            <w:pPr>
              <w:spacing w:after="100"/>
              <w:rPr>
                <w:rFonts w:eastAsia="Times New Roman"/>
                <w:sz w:val="20"/>
                <w:szCs w:val="20"/>
              </w:rPr>
            </w:pPr>
          </w:p>
        </w:tc>
        <w:tc>
          <w:tcPr>
            <w:tcW w:w="0" w:type="auto"/>
            <w:vAlign w:val="center"/>
            <w:hideMark/>
          </w:tcPr>
          <w:p w14:paraId="504D9275" w14:textId="77777777" w:rsidR="00000000" w:rsidRDefault="007F1284">
            <w:pPr>
              <w:spacing w:after="100"/>
              <w:rPr>
                <w:rFonts w:eastAsia="Times New Roman"/>
                <w:sz w:val="20"/>
                <w:szCs w:val="20"/>
              </w:rPr>
            </w:pPr>
          </w:p>
        </w:tc>
        <w:tc>
          <w:tcPr>
            <w:tcW w:w="0" w:type="auto"/>
            <w:vAlign w:val="center"/>
            <w:hideMark/>
          </w:tcPr>
          <w:p w14:paraId="4AF86F1D" w14:textId="77777777" w:rsidR="00000000" w:rsidRDefault="007F1284">
            <w:pPr>
              <w:spacing w:after="100"/>
              <w:rPr>
                <w:rFonts w:eastAsia="Times New Roman"/>
                <w:sz w:val="20"/>
                <w:szCs w:val="20"/>
              </w:rPr>
            </w:pPr>
          </w:p>
        </w:tc>
        <w:tc>
          <w:tcPr>
            <w:tcW w:w="0" w:type="auto"/>
            <w:vAlign w:val="center"/>
            <w:hideMark/>
          </w:tcPr>
          <w:p w14:paraId="37CB98DB" w14:textId="77777777" w:rsidR="00000000" w:rsidRDefault="007F1284">
            <w:pPr>
              <w:spacing w:after="100"/>
              <w:rPr>
                <w:rFonts w:eastAsia="Times New Roman"/>
                <w:sz w:val="20"/>
                <w:szCs w:val="20"/>
              </w:rPr>
            </w:pPr>
          </w:p>
        </w:tc>
        <w:tc>
          <w:tcPr>
            <w:tcW w:w="0" w:type="auto"/>
            <w:vAlign w:val="center"/>
            <w:hideMark/>
          </w:tcPr>
          <w:p w14:paraId="18B3E3ED" w14:textId="77777777" w:rsidR="00000000" w:rsidRDefault="007F1284">
            <w:pPr>
              <w:spacing w:after="100"/>
              <w:rPr>
                <w:rFonts w:eastAsia="Times New Roman"/>
                <w:sz w:val="20"/>
                <w:szCs w:val="20"/>
              </w:rPr>
            </w:pPr>
          </w:p>
        </w:tc>
        <w:tc>
          <w:tcPr>
            <w:tcW w:w="0" w:type="auto"/>
            <w:vAlign w:val="center"/>
            <w:hideMark/>
          </w:tcPr>
          <w:p w14:paraId="483BB0D2" w14:textId="77777777" w:rsidR="00000000" w:rsidRDefault="007F1284">
            <w:pPr>
              <w:spacing w:after="100"/>
              <w:rPr>
                <w:rFonts w:eastAsia="Times New Roman"/>
                <w:sz w:val="20"/>
                <w:szCs w:val="20"/>
              </w:rPr>
            </w:pPr>
          </w:p>
        </w:tc>
        <w:tc>
          <w:tcPr>
            <w:tcW w:w="0" w:type="auto"/>
            <w:vAlign w:val="center"/>
            <w:hideMark/>
          </w:tcPr>
          <w:p w14:paraId="34FB4B32" w14:textId="77777777" w:rsidR="00000000" w:rsidRDefault="007F1284">
            <w:pPr>
              <w:spacing w:after="100"/>
              <w:rPr>
                <w:rFonts w:eastAsia="Times New Roman"/>
                <w:sz w:val="20"/>
                <w:szCs w:val="20"/>
              </w:rPr>
            </w:pPr>
          </w:p>
        </w:tc>
        <w:tc>
          <w:tcPr>
            <w:tcW w:w="0" w:type="auto"/>
            <w:vAlign w:val="center"/>
            <w:hideMark/>
          </w:tcPr>
          <w:p w14:paraId="27808E03" w14:textId="77777777" w:rsidR="00000000" w:rsidRDefault="007F1284">
            <w:pPr>
              <w:spacing w:after="100"/>
              <w:rPr>
                <w:rFonts w:eastAsia="Times New Roman"/>
                <w:sz w:val="20"/>
                <w:szCs w:val="20"/>
              </w:rPr>
            </w:pPr>
          </w:p>
        </w:tc>
        <w:tc>
          <w:tcPr>
            <w:tcW w:w="0" w:type="auto"/>
            <w:vAlign w:val="center"/>
            <w:hideMark/>
          </w:tcPr>
          <w:p w14:paraId="09D4E28F" w14:textId="77777777" w:rsidR="00000000" w:rsidRDefault="007F1284">
            <w:pPr>
              <w:spacing w:after="100"/>
              <w:rPr>
                <w:rFonts w:eastAsia="Times New Roman"/>
                <w:sz w:val="20"/>
                <w:szCs w:val="20"/>
              </w:rPr>
            </w:pPr>
          </w:p>
        </w:tc>
        <w:tc>
          <w:tcPr>
            <w:tcW w:w="0" w:type="auto"/>
            <w:vAlign w:val="center"/>
            <w:hideMark/>
          </w:tcPr>
          <w:p w14:paraId="470436C8" w14:textId="77777777" w:rsidR="00000000" w:rsidRDefault="007F1284">
            <w:pPr>
              <w:spacing w:after="100"/>
              <w:rPr>
                <w:rFonts w:eastAsia="Times New Roman"/>
                <w:sz w:val="20"/>
                <w:szCs w:val="20"/>
              </w:rPr>
            </w:pPr>
          </w:p>
        </w:tc>
        <w:tc>
          <w:tcPr>
            <w:tcW w:w="0" w:type="auto"/>
            <w:vAlign w:val="center"/>
            <w:hideMark/>
          </w:tcPr>
          <w:p w14:paraId="07B65E4B" w14:textId="77777777" w:rsidR="00000000" w:rsidRDefault="007F1284">
            <w:pPr>
              <w:spacing w:after="100"/>
              <w:rPr>
                <w:rFonts w:eastAsia="Times New Roman"/>
                <w:sz w:val="20"/>
                <w:szCs w:val="20"/>
              </w:rPr>
            </w:pPr>
          </w:p>
        </w:tc>
        <w:tc>
          <w:tcPr>
            <w:tcW w:w="0" w:type="auto"/>
            <w:vAlign w:val="center"/>
            <w:hideMark/>
          </w:tcPr>
          <w:p w14:paraId="7A4C093B" w14:textId="77777777" w:rsidR="00000000" w:rsidRDefault="007F1284">
            <w:pPr>
              <w:spacing w:after="100"/>
              <w:rPr>
                <w:rFonts w:eastAsia="Times New Roman"/>
                <w:sz w:val="20"/>
                <w:szCs w:val="20"/>
              </w:rPr>
            </w:pPr>
          </w:p>
        </w:tc>
      </w:tr>
      <w:tr w:rsidR="00000000" w14:paraId="7B3C82BD" w14:textId="77777777">
        <w:trPr>
          <w:jc w:val="center"/>
        </w:trPr>
        <w:tc>
          <w:tcPr>
            <w:tcW w:w="0" w:type="auto"/>
            <w:gridSpan w:val="3"/>
            <w:tcMar>
              <w:top w:w="0" w:type="dxa"/>
              <w:left w:w="20" w:type="dxa"/>
              <w:bottom w:w="0" w:type="dxa"/>
              <w:right w:w="20" w:type="dxa"/>
            </w:tcMar>
            <w:vAlign w:val="center"/>
            <w:hideMark/>
          </w:tcPr>
          <w:p w14:paraId="0FDD84F6" w14:textId="77777777" w:rsidR="00000000" w:rsidRDefault="007F1284">
            <w:pPr>
              <w:spacing w:after="100"/>
              <w:jc w:val="center"/>
              <w:rPr>
                <w:rFonts w:eastAsia="Times New Roman"/>
              </w:rPr>
            </w:pPr>
          </w:p>
        </w:tc>
        <w:tc>
          <w:tcPr>
            <w:tcW w:w="0" w:type="auto"/>
            <w:vAlign w:val="center"/>
            <w:hideMark/>
          </w:tcPr>
          <w:p w14:paraId="40429075" w14:textId="77777777" w:rsidR="00000000" w:rsidRDefault="007F1284">
            <w:pPr>
              <w:spacing w:after="100"/>
              <w:rPr>
                <w:rFonts w:eastAsia="Times New Roman"/>
                <w:sz w:val="20"/>
                <w:szCs w:val="20"/>
              </w:rPr>
            </w:pPr>
          </w:p>
        </w:tc>
        <w:tc>
          <w:tcPr>
            <w:tcW w:w="0" w:type="auto"/>
            <w:vAlign w:val="center"/>
            <w:hideMark/>
          </w:tcPr>
          <w:p w14:paraId="54ACB018" w14:textId="77777777" w:rsidR="00000000" w:rsidRDefault="007F1284">
            <w:pPr>
              <w:spacing w:after="100"/>
              <w:rPr>
                <w:rFonts w:eastAsia="Times New Roman"/>
                <w:sz w:val="20"/>
                <w:szCs w:val="20"/>
              </w:rPr>
            </w:pPr>
          </w:p>
        </w:tc>
        <w:tc>
          <w:tcPr>
            <w:tcW w:w="0" w:type="auto"/>
            <w:vAlign w:val="center"/>
            <w:hideMark/>
          </w:tcPr>
          <w:p w14:paraId="7FEC6F84" w14:textId="77777777" w:rsidR="00000000" w:rsidRDefault="007F1284">
            <w:pPr>
              <w:spacing w:after="100"/>
              <w:rPr>
                <w:rFonts w:eastAsia="Times New Roman"/>
                <w:sz w:val="20"/>
                <w:szCs w:val="20"/>
              </w:rPr>
            </w:pPr>
          </w:p>
        </w:tc>
        <w:tc>
          <w:tcPr>
            <w:tcW w:w="0" w:type="auto"/>
            <w:vAlign w:val="center"/>
            <w:hideMark/>
          </w:tcPr>
          <w:p w14:paraId="2C7F2340" w14:textId="77777777" w:rsidR="00000000" w:rsidRDefault="007F128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4781150"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D3CF358" w14:textId="77777777" w:rsidR="00000000" w:rsidRDefault="007F128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650432C"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202DBE69" w14:textId="77777777" w:rsidR="00000000" w:rsidRDefault="007F1284">
            <w:pPr>
              <w:spacing w:after="100"/>
              <w:jc w:val="center"/>
              <w:rPr>
                <w:rFonts w:eastAsia="Times New Roman"/>
              </w:rPr>
            </w:pPr>
          </w:p>
        </w:tc>
        <w:tc>
          <w:tcPr>
            <w:tcW w:w="0" w:type="auto"/>
            <w:gridSpan w:val="3"/>
            <w:vAlign w:val="center"/>
            <w:hideMark/>
          </w:tcPr>
          <w:p w14:paraId="15EE8A4E" w14:textId="77777777" w:rsidR="00000000" w:rsidRDefault="007F1284">
            <w:pPr>
              <w:spacing w:after="100"/>
              <w:rPr>
                <w:rFonts w:eastAsia="Times New Roman"/>
                <w:sz w:val="20"/>
                <w:szCs w:val="20"/>
              </w:rPr>
            </w:pPr>
          </w:p>
        </w:tc>
      </w:tr>
      <w:tr w:rsidR="00000000" w14:paraId="68282FFC" w14:textId="77777777">
        <w:trPr>
          <w:jc w:val="center"/>
        </w:trPr>
        <w:tc>
          <w:tcPr>
            <w:tcW w:w="0" w:type="auto"/>
            <w:gridSpan w:val="3"/>
            <w:tcMar>
              <w:top w:w="0" w:type="dxa"/>
              <w:left w:w="20" w:type="dxa"/>
              <w:bottom w:w="0" w:type="dxa"/>
              <w:right w:w="20" w:type="dxa"/>
            </w:tcMar>
            <w:vAlign w:val="center"/>
            <w:hideMark/>
          </w:tcPr>
          <w:p w14:paraId="5B707389" w14:textId="77777777" w:rsidR="00000000" w:rsidRDefault="007F1284">
            <w:pPr>
              <w:spacing w:after="100"/>
              <w:rPr>
                <w:rFonts w:eastAsia="Times New Roman"/>
                <w:sz w:val="20"/>
                <w:szCs w:val="20"/>
              </w:rPr>
            </w:pPr>
          </w:p>
        </w:tc>
        <w:tc>
          <w:tcPr>
            <w:tcW w:w="0" w:type="auto"/>
            <w:vAlign w:val="center"/>
            <w:hideMark/>
          </w:tcPr>
          <w:p w14:paraId="040D37C0" w14:textId="77777777" w:rsidR="00000000" w:rsidRDefault="007F1284">
            <w:pPr>
              <w:spacing w:after="100"/>
              <w:rPr>
                <w:rFonts w:eastAsia="Times New Roman"/>
                <w:sz w:val="20"/>
                <w:szCs w:val="20"/>
              </w:rPr>
            </w:pPr>
          </w:p>
        </w:tc>
        <w:tc>
          <w:tcPr>
            <w:tcW w:w="0" w:type="auto"/>
            <w:vAlign w:val="center"/>
            <w:hideMark/>
          </w:tcPr>
          <w:p w14:paraId="0A206039" w14:textId="77777777" w:rsidR="00000000" w:rsidRDefault="007F1284">
            <w:pPr>
              <w:spacing w:after="100"/>
              <w:rPr>
                <w:rFonts w:eastAsia="Times New Roman"/>
                <w:sz w:val="20"/>
                <w:szCs w:val="20"/>
              </w:rPr>
            </w:pPr>
          </w:p>
        </w:tc>
        <w:tc>
          <w:tcPr>
            <w:tcW w:w="0" w:type="auto"/>
            <w:vAlign w:val="center"/>
            <w:hideMark/>
          </w:tcPr>
          <w:p w14:paraId="17182946" w14:textId="77777777" w:rsidR="00000000" w:rsidRDefault="007F1284">
            <w:pPr>
              <w:spacing w:after="100"/>
              <w:rPr>
                <w:rFonts w:eastAsia="Times New Roman"/>
                <w:sz w:val="20"/>
                <w:szCs w:val="20"/>
              </w:rPr>
            </w:pPr>
          </w:p>
        </w:tc>
        <w:tc>
          <w:tcPr>
            <w:tcW w:w="0" w:type="auto"/>
            <w:vAlign w:val="center"/>
            <w:hideMark/>
          </w:tcPr>
          <w:p w14:paraId="14F42F9C" w14:textId="77777777" w:rsidR="00000000" w:rsidRDefault="007F1284">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76D32A97"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1E15E888" w14:textId="77777777" w:rsidR="00000000" w:rsidRDefault="007F1284">
            <w:pPr>
              <w:spacing w:after="100"/>
              <w:rPr>
                <w:rFonts w:eastAsia="Times New Roman"/>
                <w:sz w:val="20"/>
                <w:szCs w:val="20"/>
              </w:rPr>
            </w:pPr>
          </w:p>
        </w:tc>
        <w:tc>
          <w:tcPr>
            <w:tcW w:w="0" w:type="auto"/>
            <w:vAlign w:val="center"/>
            <w:hideMark/>
          </w:tcPr>
          <w:p w14:paraId="49865EAE" w14:textId="77777777" w:rsidR="00000000" w:rsidRDefault="007F1284">
            <w:pPr>
              <w:spacing w:after="100"/>
              <w:rPr>
                <w:rFonts w:eastAsia="Times New Roman"/>
                <w:sz w:val="20"/>
                <w:szCs w:val="20"/>
              </w:rPr>
            </w:pPr>
          </w:p>
        </w:tc>
        <w:tc>
          <w:tcPr>
            <w:tcW w:w="0" w:type="auto"/>
            <w:vAlign w:val="center"/>
            <w:hideMark/>
          </w:tcPr>
          <w:p w14:paraId="42EB18AB" w14:textId="77777777" w:rsidR="00000000" w:rsidRDefault="007F1284">
            <w:pPr>
              <w:spacing w:after="100"/>
              <w:rPr>
                <w:rFonts w:eastAsia="Times New Roman"/>
                <w:sz w:val="20"/>
                <w:szCs w:val="20"/>
              </w:rPr>
            </w:pPr>
          </w:p>
        </w:tc>
        <w:tc>
          <w:tcPr>
            <w:tcW w:w="0" w:type="auto"/>
            <w:vAlign w:val="center"/>
            <w:hideMark/>
          </w:tcPr>
          <w:p w14:paraId="501E41B2" w14:textId="77777777" w:rsidR="00000000" w:rsidRDefault="007F1284">
            <w:pPr>
              <w:spacing w:after="100"/>
              <w:rPr>
                <w:rFonts w:eastAsia="Times New Roman"/>
                <w:sz w:val="20"/>
                <w:szCs w:val="20"/>
              </w:rPr>
            </w:pPr>
          </w:p>
        </w:tc>
        <w:tc>
          <w:tcPr>
            <w:tcW w:w="0" w:type="auto"/>
            <w:vAlign w:val="center"/>
            <w:hideMark/>
          </w:tcPr>
          <w:p w14:paraId="33CB20E2" w14:textId="77777777" w:rsidR="00000000" w:rsidRDefault="007F1284">
            <w:pPr>
              <w:spacing w:after="100"/>
              <w:rPr>
                <w:rFonts w:eastAsia="Times New Roman"/>
                <w:sz w:val="20"/>
                <w:szCs w:val="20"/>
              </w:rPr>
            </w:pPr>
          </w:p>
        </w:tc>
        <w:tc>
          <w:tcPr>
            <w:tcW w:w="0" w:type="auto"/>
            <w:vAlign w:val="center"/>
            <w:hideMark/>
          </w:tcPr>
          <w:p w14:paraId="12B94211" w14:textId="77777777" w:rsidR="00000000" w:rsidRDefault="007F1284">
            <w:pPr>
              <w:spacing w:after="100"/>
              <w:rPr>
                <w:rFonts w:eastAsia="Times New Roman"/>
                <w:sz w:val="20"/>
                <w:szCs w:val="20"/>
              </w:rPr>
            </w:pPr>
          </w:p>
        </w:tc>
      </w:tr>
      <w:tr w:rsidR="00000000" w14:paraId="3A67E664" w14:textId="77777777">
        <w:trPr>
          <w:jc w:val="center"/>
        </w:trPr>
        <w:tc>
          <w:tcPr>
            <w:tcW w:w="0" w:type="auto"/>
            <w:gridSpan w:val="3"/>
            <w:tcMar>
              <w:top w:w="30" w:type="dxa"/>
              <w:left w:w="20" w:type="dxa"/>
              <w:bottom w:w="30" w:type="dxa"/>
              <w:right w:w="20" w:type="dxa"/>
            </w:tcMar>
            <w:hideMark/>
          </w:tcPr>
          <w:p w14:paraId="68C5BE05" w14:textId="77777777" w:rsidR="00000000" w:rsidRDefault="007F1284">
            <w:pPr>
              <w:spacing w:after="100"/>
              <w:rPr>
                <w:rFonts w:eastAsia="Times New Roman"/>
              </w:rPr>
            </w:pPr>
            <w:r>
              <w:rPr>
                <w:rFonts w:eastAsia="Times New Roman"/>
                <w:b/>
                <w:bCs/>
                <w:color w:val="000000"/>
                <w:sz w:val="20"/>
                <w:szCs w:val="20"/>
              </w:rPr>
              <w:t>COMPREHENSIVE INCOME (LOSS)</w:t>
            </w:r>
          </w:p>
        </w:tc>
        <w:tc>
          <w:tcPr>
            <w:tcW w:w="0" w:type="auto"/>
            <w:vAlign w:val="center"/>
            <w:hideMark/>
          </w:tcPr>
          <w:p w14:paraId="0517C01A" w14:textId="77777777" w:rsidR="00000000" w:rsidRDefault="007F1284">
            <w:pPr>
              <w:spacing w:after="100"/>
              <w:rPr>
                <w:rFonts w:eastAsia="Times New Roman"/>
              </w:rPr>
            </w:pPr>
          </w:p>
        </w:tc>
        <w:tc>
          <w:tcPr>
            <w:tcW w:w="0" w:type="auto"/>
            <w:vAlign w:val="center"/>
            <w:hideMark/>
          </w:tcPr>
          <w:p w14:paraId="7B3169B4" w14:textId="77777777" w:rsidR="00000000" w:rsidRDefault="007F1284">
            <w:pPr>
              <w:spacing w:after="100"/>
              <w:rPr>
                <w:rFonts w:eastAsia="Times New Roman"/>
                <w:sz w:val="20"/>
                <w:szCs w:val="20"/>
              </w:rPr>
            </w:pPr>
          </w:p>
        </w:tc>
        <w:tc>
          <w:tcPr>
            <w:tcW w:w="0" w:type="auto"/>
            <w:vAlign w:val="center"/>
            <w:hideMark/>
          </w:tcPr>
          <w:p w14:paraId="31B10A70" w14:textId="77777777" w:rsidR="00000000" w:rsidRDefault="007F1284">
            <w:pPr>
              <w:spacing w:after="100"/>
              <w:rPr>
                <w:rFonts w:eastAsia="Times New Roman"/>
                <w:sz w:val="20"/>
                <w:szCs w:val="20"/>
              </w:rPr>
            </w:pPr>
          </w:p>
        </w:tc>
        <w:tc>
          <w:tcPr>
            <w:tcW w:w="0" w:type="auto"/>
            <w:vAlign w:val="center"/>
            <w:hideMark/>
          </w:tcPr>
          <w:p w14:paraId="6FEA41D4"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EC4560"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2E21F4"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D982AD" w14:textId="77777777" w:rsidR="00000000" w:rsidRDefault="007F1284">
            <w:pPr>
              <w:spacing w:after="100"/>
              <w:rPr>
                <w:rFonts w:eastAsia="Times New Roman"/>
                <w:sz w:val="20"/>
                <w:szCs w:val="20"/>
              </w:rPr>
            </w:pPr>
          </w:p>
        </w:tc>
        <w:tc>
          <w:tcPr>
            <w:tcW w:w="0" w:type="auto"/>
            <w:gridSpan w:val="3"/>
            <w:vAlign w:val="center"/>
            <w:hideMark/>
          </w:tcPr>
          <w:p w14:paraId="2A771C90" w14:textId="77777777" w:rsidR="00000000" w:rsidRDefault="007F1284">
            <w:pPr>
              <w:spacing w:after="100"/>
              <w:rPr>
                <w:rFonts w:eastAsia="Times New Roman"/>
                <w:sz w:val="20"/>
                <w:szCs w:val="20"/>
              </w:rPr>
            </w:pPr>
          </w:p>
        </w:tc>
        <w:tc>
          <w:tcPr>
            <w:tcW w:w="0" w:type="auto"/>
            <w:gridSpan w:val="3"/>
            <w:vAlign w:val="center"/>
            <w:hideMark/>
          </w:tcPr>
          <w:p w14:paraId="368F8180" w14:textId="77777777" w:rsidR="00000000" w:rsidRDefault="007F1284">
            <w:pPr>
              <w:spacing w:after="100"/>
              <w:rPr>
                <w:rFonts w:eastAsia="Times New Roman"/>
                <w:sz w:val="20"/>
                <w:szCs w:val="20"/>
              </w:rPr>
            </w:pPr>
          </w:p>
        </w:tc>
      </w:tr>
      <w:tr w:rsidR="00000000" w14:paraId="5F27BAD4" w14:textId="77777777">
        <w:trPr>
          <w:jc w:val="center"/>
        </w:trPr>
        <w:tc>
          <w:tcPr>
            <w:tcW w:w="0" w:type="auto"/>
            <w:gridSpan w:val="3"/>
            <w:shd w:val="clear" w:color="auto" w:fill="CCEEFF"/>
            <w:tcMar>
              <w:top w:w="30" w:type="dxa"/>
              <w:left w:w="20" w:type="dxa"/>
              <w:bottom w:w="30" w:type="dxa"/>
              <w:right w:w="20" w:type="dxa"/>
            </w:tcMar>
            <w:hideMark/>
          </w:tcPr>
          <w:p w14:paraId="3EFE4A78" w14:textId="77777777" w:rsidR="00000000" w:rsidRDefault="007F1284">
            <w:pPr>
              <w:spacing w:after="100"/>
              <w:rPr>
                <w:rFonts w:eastAsia="Times New Roman"/>
              </w:rPr>
            </w:pPr>
            <w:r>
              <w:rPr>
                <w:rFonts w:eastAsia="Times New Roman"/>
                <w:color w:val="000000"/>
                <w:sz w:val="20"/>
                <w:szCs w:val="20"/>
              </w:rPr>
              <w:t>Net income (loss)</w:t>
            </w:r>
          </w:p>
        </w:tc>
        <w:tc>
          <w:tcPr>
            <w:tcW w:w="0" w:type="auto"/>
            <w:vAlign w:val="center"/>
            <w:hideMark/>
          </w:tcPr>
          <w:p w14:paraId="3C7BA3A7" w14:textId="77777777" w:rsidR="00000000" w:rsidRDefault="007F1284">
            <w:pPr>
              <w:spacing w:after="100"/>
              <w:rPr>
                <w:rFonts w:eastAsia="Times New Roman"/>
              </w:rPr>
            </w:pPr>
          </w:p>
        </w:tc>
        <w:tc>
          <w:tcPr>
            <w:tcW w:w="0" w:type="auto"/>
            <w:vAlign w:val="center"/>
            <w:hideMark/>
          </w:tcPr>
          <w:p w14:paraId="6E421123" w14:textId="77777777" w:rsidR="00000000" w:rsidRDefault="007F1284">
            <w:pPr>
              <w:spacing w:after="100"/>
              <w:rPr>
                <w:rFonts w:eastAsia="Times New Roman"/>
                <w:sz w:val="20"/>
                <w:szCs w:val="20"/>
              </w:rPr>
            </w:pPr>
          </w:p>
        </w:tc>
        <w:tc>
          <w:tcPr>
            <w:tcW w:w="0" w:type="auto"/>
            <w:vAlign w:val="center"/>
            <w:hideMark/>
          </w:tcPr>
          <w:p w14:paraId="779852E3" w14:textId="77777777" w:rsidR="00000000" w:rsidRDefault="007F1284">
            <w:pPr>
              <w:spacing w:after="100"/>
              <w:rPr>
                <w:rFonts w:eastAsia="Times New Roman"/>
                <w:sz w:val="20"/>
                <w:szCs w:val="20"/>
              </w:rPr>
            </w:pPr>
          </w:p>
        </w:tc>
        <w:tc>
          <w:tcPr>
            <w:tcW w:w="0" w:type="auto"/>
            <w:vAlign w:val="center"/>
            <w:hideMark/>
          </w:tcPr>
          <w:p w14:paraId="29B0D350"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FA77FD9"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57E0953A" w14:textId="77777777" w:rsidR="00000000" w:rsidRDefault="007F1284">
            <w:pPr>
              <w:spacing w:after="100"/>
              <w:jc w:val="right"/>
              <w:rPr>
                <w:rFonts w:eastAsia="Times New Roman"/>
              </w:rPr>
            </w:pPr>
            <w:r>
              <w:rPr>
                <w:rFonts w:eastAsia="Times New Roman"/>
                <w:b/>
                <w:bCs/>
                <w:color w:val="000000"/>
                <w:sz w:val="20"/>
                <w:szCs w:val="20"/>
              </w:rPr>
              <w:t>639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C9B36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F44E63"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06FE8E2"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045F36E" w14:textId="77777777" w:rsidR="00000000" w:rsidRDefault="007F1284">
            <w:pPr>
              <w:spacing w:after="100"/>
              <w:jc w:val="right"/>
              <w:rPr>
                <w:rFonts w:eastAsia="Times New Roman"/>
              </w:rPr>
            </w:pPr>
            <w:r>
              <w:rPr>
                <w:rFonts w:eastAsia="Times New Roman"/>
                <w:color w:val="000000"/>
                <w:sz w:val="20"/>
                <w:szCs w:val="20"/>
              </w:rPr>
              <w:t>(1,400)</w:t>
            </w:r>
          </w:p>
        </w:tc>
        <w:tc>
          <w:tcPr>
            <w:tcW w:w="0" w:type="auto"/>
            <w:shd w:val="clear" w:color="auto" w:fill="CCEEFF"/>
            <w:tcMar>
              <w:top w:w="30" w:type="dxa"/>
              <w:left w:w="0" w:type="dxa"/>
              <w:bottom w:w="30" w:type="dxa"/>
              <w:right w:w="20" w:type="dxa"/>
            </w:tcMar>
            <w:vAlign w:val="bottom"/>
            <w:hideMark/>
          </w:tcPr>
          <w:p w14:paraId="369887D2" w14:textId="77777777" w:rsidR="00000000" w:rsidRDefault="007F1284">
            <w:pPr>
              <w:spacing w:after="100"/>
              <w:jc w:val="right"/>
              <w:rPr>
                <w:rFonts w:eastAsia="Times New Roman"/>
              </w:rPr>
            </w:pPr>
          </w:p>
        </w:tc>
        <w:tc>
          <w:tcPr>
            <w:tcW w:w="0" w:type="auto"/>
            <w:gridSpan w:val="3"/>
            <w:vAlign w:val="center"/>
            <w:hideMark/>
          </w:tcPr>
          <w:p w14:paraId="149F5A5C" w14:textId="77777777" w:rsidR="00000000" w:rsidRDefault="007F1284">
            <w:pPr>
              <w:spacing w:after="100"/>
              <w:jc w:val="right"/>
              <w:rPr>
                <w:rFonts w:eastAsia="Times New Roman"/>
                <w:sz w:val="20"/>
                <w:szCs w:val="20"/>
              </w:rPr>
            </w:pPr>
          </w:p>
        </w:tc>
        <w:tc>
          <w:tcPr>
            <w:tcW w:w="0" w:type="auto"/>
            <w:gridSpan w:val="3"/>
            <w:vAlign w:val="center"/>
            <w:hideMark/>
          </w:tcPr>
          <w:p w14:paraId="405A3172" w14:textId="77777777" w:rsidR="00000000" w:rsidRDefault="007F1284">
            <w:pPr>
              <w:spacing w:after="100"/>
              <w:rPr>
                <w:rFonts w:eastAsia="Times New Roman"/>
                <w:sz w:val="20"/>
                <w:szCs w:val="20"/>
              </w:rPr>
            </w:pPr>
          </w:p>
        </w:tc>
      </w:tr>
      <w:tr w:rsidR="00000000" w14:paraId="693DAFA3" w14:textId="77777777">
        <w:trPr>
          <w:jc w:val="center"/>
        </w:trPr>
        <w:tc>
          <w:tcPr>
            <w:tcW w:w="0" w:type="auto"/>
            <w:gridSpan w:val="3"/>
            <w:shd w:val="clear" w:color="auto" w:fill="FFFFFF"/>
            <w:tcMar>
              <w:top w:w="30" w:type="dxa"/>
              <w:left w:w="20" w:type="dxa"/>
              <w:bottom w:w="30" w:type="dxa"/>
              <w:right w:w="20" w:type="dxa"/>
            </w:tcMar>
            <w:hideMark/>
          </w:tcPr>
          <w:p w14:paraId="12373DBF" w14:textId="77777777" w:rsidR="00000000" w:rsidRDefault="007F1284">
            <w:pPr>
              <w:spacing w:after="100"/>
              <w:rPr>
                <w:rFonts w:eastAsia="Times New Roman"/>
              </w:rPr>
            </w:pPr>
            <w:r>
              <w:rPr>
                <w:rFonts w:eastAsia="Times New Roman"/>
                <w:color w:val="000000"/>
                <w:sz w:val="20"/>
                <w:szCs w:val="20"/>
              </w:rPr>
              <w:t>Other comprehensive income (loss) net of income taxes:</w:t>
            </w:r>
          </w:p>
        </w:tc>
        <w:tc>
          <w:tcPr>
            <w:tcW w:w="0" w:type="auto"/>
            <w:vAlign w:val="center"/>
            <w:hideMark/>
          </w:tcPr>
          <w:p w14:paraId="6C487CFC" w14:textId="77777777" w:rsidR="00000000" w:rsidRDefault="007F1284">
            <w:pPr>
              <w:spacing w:after="100"/>
              <w:rPr>
                <w:rFonts w:eastAsia="Times New Roman"/>
              </w:rPr>
            </w:pPr>
          </w:p>
        </w:tc>
        <w:tc>
          <w:tcPr>
            <w:tcW w:w="0" w:type="auto"/>
            <w:vAlign w:val="center"/>
            <w:hideMark/>
          </w:tcPr>
          <w:p w14:paraId="33EFBD05" w14:textId="77777777" w:rsidR="00000000" w:rsidRDefault="007F1284">
            <w:pPr>
              <w:spacing w:after="100"/>
              <w:rPr>
                <w:rFonts w:eastAsia="Times New Roman"/>
                <w:sz w:val="20"/>
                <w:szCs w:val="20"/>
              </w:rPr>
            </w:pPr>
          </w:p>
        </w:tc>
        <w:tc>
          <w:tcPr>
            <w:tcW w:w="0" w:type="auto"/>
            <w:vAlign w:val="center"/>
            <w:hideMark/>
          </w:tcPr>
          <w:p w14:paraId="0F332AD5" w14:textId="77777777" w:rsidR="00000000" w:rsidRDefault="007F1284">
            <w:pPr>
              <w:spacing w:after="100"/>
              <w:rPr>
                <w:rFonts w:eastAsia="Times New Roman"/>
                <w:sz w:val="20"/>
                <w:szCs w:val="20"/>
              </w:rPr>
            </w:pPr>
          </w:p>
        </w:tc>
        <w:tc>
          <w:tcPr>
            <w:tcW w:w="0" w:type="auto"/>
            <w:vAlign w:val="center"/>
            <w:hideMark/>
          </w:tcPr>
          <w:p w14:paraId="38FEE1D4" w14:textId="77777777" w:rsidR="00000000" w:rsidRDefault="007F128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52A618D"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ED2866" w14:textId="77777777" w:rsidR="00000000" w:rsidRDefault="007F128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633CA83" w14:textId="77777777" w:rsidR="00000000" w:rsidRDefault="007F1284">
            <w:pPr>
              <w:spacing w:after="100"/>
              <w:rPr>
                <w:rFonts w:eastAsia="Times New Roman"/>
                <w:sz w:val="20"/>
                <w:szCs w:val="20"/>
              </w:rPr>
            </w:pPr>
          </w:p>
        </w:tc>
        <w:tc>
          <w:tcPr>
            <w:tcW w:w="0" w:type="auto"/>
            <w:gridSpan w:val="3"/>
            <w:vAlign w:val="center"/>
            <w:hideMark/>
          </w:tcPr>
          <w:p w14:paraId="1BECEE4A" w14:textId="77777777" w:rsidR="00000000" w:rsidRDefault="007F1284">
            <w:pPr>
              <w:spacing w:after="100"/>
              <w:rPr>
                <w:rFonts w:eastAsia="Times New Roman"/>
                <w:sz w:val="20"/>
                <w:szCs w:val="20"/>
              </w:rPr>
            </w:pPr>
          </w:p>
        </w:tc>
        <w:tc>
          <w:tcPr>
            <w:tcW w:w="0" w:type="auto"/>
            <w:gridSpan w:val="3"/>
            <w:vAlign w:val="center"/>
            <w:hideMark/>
          </w:tcPr>
          <w:p w14:paraId="6B7E5988" w14:textId="77777777" w:rsidR="00000000" w:rsidRDefault="007F1284">
            <w:pPr>
              <w:spacing w:after="100"/>
              <w:rPr>
                <w:rFonts w:eastAsia="Times New Roman"/>
                <w:sz w:val="20"/>
                <w:szCs w:val="20"/>
              </w:rPr>
            </w:pPr>
          </w:p>
        </w:tc>
      </w:tr>
      <w:tr w:rsidR="00000000" w14:paraId="12BB7DAB" w14:textId="77777777">
        <w:trPr>
          <w:jc w:val="center"/>
        </w:trPr>
        <w:tc>
          <w:tcPr>
            <w:tcW w:w="0" w:type="auto"/>
            <w:gridSpan w:val="3"/>
            <w:shd w:val="clear" w:color="auto" w:fill="CCEEFF"/>
            <w:tcMar>
              <w:top w:w="30" w:type="dxa"/>
              <w:left w:w="155" w:type="dxa"/>
              <w:bottom w:w="30" w:type="dxa"/>
              <w:right w:w="20" w:type="dxa"/>
            </w:tcMar>
            <w:hideMark/>
          </w:tcPr>
          <w:p w14:paraId="7E87FC84" w14:textId="77777777" w:rsidR="00000000" w:rsidRDefault="007F1284">
            <w:pPr>
              <w:spacing w:after="100"/>
              <w:rPr>
                <w:rFonts w:eastAsia="Times New Roman"/>
              </w:rPr>
            </w:pPr>
            <w:r>
              <w:rPr>
                <w:rFonts w:eastAsia="Times New Roman"/>
                <w:color w:val="000000"/>
                <w:sz w:val="20"/>
                <w:szCs w:val="20"/>
              </w:rPr>
              <w:t>Change in unrealized gains (losses), net of reclassification adjustment</w:t>
            </w:r>
          </w:p>
        </w:tc>
        <w:tc>
          <w:tcPr>
            <w:tcW w:w="0" w:type="auto"/>
            <w:vAlign w:val="center"/>
            <w:hideMark/>
          </w:tcPr>
          <w:p w14:paraId="41EF6145" w14:textId="77777777" w:rsidR="00000000" w:rsidRDefault="007F1284">
            <w:pPr>
              <w:spacing w:after="100"/>
              <w:rPr>
                <w:rFonts w:eastAsia="Times New Roman"/>
              </w:rPr>
            </w:pPr>
          </w:p>
        </w:tc>
        <w:tc>
          <w:tcPr>
            <w:tcW w:w="0" w:type="auto"/>
            <w:vAlign w:val="center"/>
            <w:hideMark/>
          </w:tcPr>
          <w:p w14:paraId="17735DB9" w14:textId="77777777" w:rsidR="00000000" w:rsidRDefault="007F1284">
            <w:pPr>
              <w:spacing w:after="100"/>
              <w:rPr>
                <w:rFonts w:eastAsia="Times New Roman"/>
                <w:sz w:val="20"/>
                <w:szCs w:val="20"/>
              </w:rPr>
            </w:pPr>
          </w:p>
        </w:tc>
        <w:tc>
          <w:tcPr>
            <w:tcW w:w="0" w:type="auto"/>
            <w:vAlign w:val="center"/>
            <w:hideMark/>
          </w:tcPr>
          <w:p w14:paraId="3FDF4AE3" w14:textId="77777777" w:rsidR="00000000" w:rsidRDefault="007F1284">
            <w:pPr>
              <w:spacing w:after="100"/>
              <w:rPr>
                <w:rFonts w:eastAsia="Times New Roman"/>
                <w:sz w:val="20"/>
                <w:szCs w:val="20"/>
              </w:rPr>
            </w:pPr>
          </w:p>
        </w:tc>
        <w:tc>
          <w:tcPr>
            <w:tcW w:w="0" w:type="auto"/>
            <w:vAlign w:val="center"/>
            <w:hideMark/>
          </w:tcPr>
          <w:p w14:paraId="7448C7A5"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1FF556" w14:textId="77777777" w:rsidR="00000000" w:rsidRDefault="007F1284">
            <w:pPr>
              <w:spacing w:after="100"/>
              <w:jc w:val="right"/>
              <w:rPr>
                <w:rFonts w:eastAsia="Times New Roman"/>
              </w:rPr>
            </w:pPr>
            <w:r>
              <w:rPr>
                <w:rFonts w:eastAsia="Times New Roman"/>
                <w:b/>
                <w:bCs/>
                <w:color w:val="000000"/>
                <w:sz w:val="20"/>
                <w:szCs w:val="20"/>
              </w:rPr>
              <w:t>(3,826)</w:t>
            </w:r>
          </w:p>
        </w:tc>
        <w:tc>
          <w:tcPr>
            <w:tcW w:w="0" w:type="auto"/>
            <w:shd w:val="clear" w:color="auto" w:fill="CCEEFF"/>
            <w:tcMar>
              <w:top w:w="30" w:type="dxa"/>
              <w:left w:w="0" w:type="dxa"/>
              <w:bottom w:w="30" w:type="dxa"/>
              <w:right w:w="20" w:type="dxa"/>
            </w:tcMar>
            <w:vAlign w:val="bottom"/>
            <w:hideMark/>
          </w:tcPr>
          <w:p w14:paraId="1013A96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56A0F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6B228A" w14:textId="77777777" w:rsidR="00000000" w:rsidRDefault="007F1284">
            <w:pPr>
              <w:spacing w:after="100"/>
              <w:jc w:val="right"/>
              <w:rPr>
                <w:rFonts w:eastAsia="Times New Roman"/>
              </w:rPr>
            </w:pPr>
            <w:r>
              <w:rPr>
                <w:rFonts w:eastAsia="Times New Roman"/>
                <w:color w:val="000000"/>
                <w:sz w:val="20"/>
                <w:szCs w:val="20"/>
              </w:rPr>
              <w:t>(3,153)</w:t>
            </w:r>
          </w:p>
        </w:tc>
        <w:tc>
          <w:tcPr>
            <w:tcW w:w="0" w:type="auto"/>
            <w:shd w:val="clear" w:color="auto" w:fill="CCEEFF"/>
            <w:tcMar>
              <w:top w:w="30" w:type="dxa"/>
              <w:left w:w="0" w:type="dxa"/>
              <w:bottom w:w="30" w:type="dxa"/>
              <w:right w:w="20" w:type="dxa"/>
            </w:tcMar>
            <w:vAlign w:val="bottom"/>
            <w:hideMark/>
          </w:tcPr>
          <w:p w14:paraId="2C18E20C" w14:textId="77777777" w:rsidR="00000000" w:rsidRDefault="007F1284">
            <w:pPr>
              <w:spacing w:after="100"/>
              <w:jc w:val="right"/>
              <w:rPr>
                <w:rFonts w:eastAsia="Times New Roman"/>
              </w:rPr>
            </w:pPr>
          </w:p>
        </w:tc>
        <w:tc>
          <w:tcPr>
            <w:tcW w:w="0" w:type="auto"/>
            <w:gridSpan w:val="3"/>
            <w:vAlign w:val="center"/>
            <w:hideMark/>
          </w:tcPr>
          <w:p w14:paraId="51A4BF00" w14:textId="77777777" w:rsidR="00000000" w:rsidRDefault="007F1284">
            <w:pPr>
              <w:spacing w:after="100"/>
              <w:jc w:val="right"/>
              <w:rPr>
                <w:rFonts w:eastAsia="Times New Roman"/>
                <w:sz w:val="20"/>
                <w:szCs w:val="20"/>
              </w:rPr>
            </w:pPr>
          </w:p>
        </w:tc>
        <w:tc>
          <w:tcPr>
            <w:tcW w:w="0" w:type="auto"/>
            <w:gridSpan w:val="3"/>
            <w:vAlign w:val="center"/>
            <w:hideMark/>
          </w:tcPr>
          <w:p w14:paraId="38403845" w14:textId="77777777" w:rsidR="00000000" w:rsidRDefault="007F1284">
            <w:pPr>
              <w:spacing w:after="100"/>
              <w:rPr>
                <w:rFonts w:eastAsia="Times New Roman"/>
                <w:sz w:val="20"/>
                <w:szCs w:val="20"/>
              </w:rPr>
            </w:pPr>
          </w:p>
        </w:tc>
      </w:tr>
      <w:tr w:rsidR="00000000" w14:paraId="1F5BA6F3" w14:textId="77777777">
        <w:trPr>
          <w:jc w:val="center"/>
        </w:trPr>
        <w:tc>
          <w:tcPr>
            <w:tcW w:w="0" w:type="auto"/>
            <w:gridSpan w:val="3"/>
            <w:shd w:val="clear" w:color="auto" w:fill="FFFFFF"/>
            <w:tcMar>
              <w:top w:w="30" w:type="dxa"/>
              <w:left w:w="155" w:type="dxa"/>
              <w:bottom w:w="30" w:type="dxa"/>
              <w:right w:w="20" w:type="dxa"/>
            </w:tcMar>
            <w:hideMark/>
          </w:tcPr>
          <w:p w14:paraId="3DD0D15A" w14:textId="77777777" w:rsidR="00000000" w:rsidRDefault="007F1284">
            <w:pPr>
              <w:spacing w:after="100"/>
              <w:rPr>
                <w:rFonts w:eastAsia="Times New Roman"/>
              </w:rPr>
            </w:pPr>
            <w:r>
              <w:rPr>
                <w:rFonts w:eastAsia="Times New Roman"/>
                <w:color w:val="000000"/>
                <w:sz w:val="20"/>
                <w:szCs w:val="20"/>
              </w:rPr>
              <w:t>Changes in defined benefit plan related items not yet recognized in periodic benefit cost, net of reclassification adjustment</w:t>
            </w:r>
          </w:p>
        </w:tc>
        <w:tc>
          <w:tcPr>
            <w:tcW w:w="0" w:type="auto"/>
            <w:vAlign w:val="center"/>
            <w:hideMark/>
          </w:tcPr>
          <w:p w14:paraId="0EFC476F" w14:textId="77777777" w:rsidR="00000000" w:rsidRDefault="007F1284">
            <w:pPr>
              <w:spacing w:after="100"/>
              <w:rPr>
                <w:rFonts w:eastAsia="Times New Roman"/>
              </w:rPr>
            </w:pPr>
          </w:p>
        </w:tc>
        <w:tc>
          <w:tcPr>
            <w:tcW w:w="0" w:type="auto"/>
            <w:vAlign w:val="center"/>
            <w:hideMark/>
          </w:tcPr>
          <w:p w14:paraId="7F4D29B6" w14:textId="77777777" w:rsidR="00000000" w:rsidRDefault="007F1284">
            <w:pPr>
              <w:spacing w:after="100"/>
              <w:rPr>
                <w:rFonts w:eastAsia="Times New Roman"/>
                <w:sz w:val="20"/>
                <w:szCs w:val="20"/>
              </w:rPr>
            </w:pPr>
          </w:p>
        </w:tc>
        <w:tc>
          <w:tcPr>
            <w:tcW w:w="0" w:type="auto"/>
            <w:vAlign w:val="center"/>
            <w:hideMark/>
          </w:tcPr>
          <w:p w14:paraId="4E463AC1" w14:textId="77777777" w:rsidR="00000000" w:rsidRDefault="007F1284">
            <w:pPr>
              <w:spacing w:after="100"/>
              <w:rPr>
                <w:rFonts w:eastAsia="Times New Roman"/>
                <w:sz w:val="20"/>
                <w:szCs w:val="20"/>
              </w:rPr>
            </w:pPr>
          </w:p>
        </w:tc>
        <w:tc>
          <w:tcPr>
            <w:tcW w:w="0" w:type="auto"/>
            <w:vAlign w:val="center"/>
            <w:hideMark/>
          </w:tcPr>
          <w:p w14:paraId="7748DFE4"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C22F9B" w14:textId="77777777" w:rsidR="00000000" w:rsidRDefault="007F1284">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1A917D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0548D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C8F603" w14:textId="77777777" w:rsidR="00000000" w:rsidRDefault="007F1284">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14:paraId="0092C5FB" w14:textId="77777777" w:rsidR="00000000" w:rsidRDefault="007F1284">
            <w:pPr>
              <w:spacing w:after="100"/>
              <w:jc w:val="right"/>
              <w:rPr>
                <w:rFonts w:eastAsia="Times New Roman"/>
              </w:rPr>
            </w:pPr>
          </w:p>
        </w:tc>
        <w:tc>
          <w:tcPr>
            <w:tcW w:w="0" w:type="auto"/>
            <w:gridSpan w:val="3"/>
            <w:vAlign w:val="center"/>
            <w:hideMark/>
          </w:tcPr>
          <w:p w14:paraId="19C1EF73" w14:textId="77777777" w:rsidR="00000000" w:rsidRDefault="007F1284">
            <w:pPr>
              <w:spacing w:after="100"/>
              <w:jc w:val="right"/>
              <w:rPr>
                <w:rFonts w:eastAsia="Times New Roman"/>
                <w:sz w:val="20"/>
                <w:szCs w:val="20"/>
              </w:rPr>
            </w:pPr>
          </w:p>
        </w:tc>
        <w:tc>
          <w:tcPr>
            <w:tcW w:w="0" w:type="auto"/>
            <w:gridSpan w:val="3"/>
            <w:vAlign w:val="center"/>
            <w:hideMark/>
          </w:tcPr>
          <w:p w14:paraId="400BCA46" w14:textId="77777777" w:rsidR="00000000" w:rsidRDefault="007F1284">
            <w:pPr>
              <w:spacing w:after="100"/>
              <w:rPr>
                <w:rFonts w:eastAsia="Times New Roman"/>
                <w:sz w:val="20"/>
                <w:szCs w:val="20"/>
              </w:rPr>
            </w:pPr>
          </w:p>
        </w:tc>
      </w:tr>
      <w:tr w:rsidR="00000000" w14:paraId="074E08F3" w14:textId="77777777">
        <w:trPr>
          <w:jc w:val="center"/>
        </w:trPr>
        <w:tc>
          <w:tcPr>
            <w:tcW w:w="0" w:type="auto"/>
            <w:gridSpan w:val="3"/>
            <w:shd w:val="clear" w:color="auto" w:fill="CCEEFF"/>
            <w:tcMar>
              <w:top w:w="30" w:type="dxa"/>
              <w:left w:w="155" w:type="dxa"/>
              <w:bottom w:w="30" w:type="dxa"/>
              <w:right w:w="20" w:type="dxa"/>
            </w:tcMar>
            <w:hideMark/>
          </w:tcPr>
          <w:p w14:paraId="1A208D66" w14:textId="77777777" w:rsidR="00000000" w:rsidRDefault="007F1284">
            <w:pPr>
              <w:spacing w:after="100"/>
              <w:rPr>
                <w:rFonts w:eastAsia="Times New Roman"/>
              </w:rPr>
            </w:pPr>
            <w:r>
              <w:rPr>
                <w:rFonts w:eastAsia="Times New Roman"/>
                <w:color w:val="000000"/>
                <w:sz w:val="20"/>
                <w:szCs w:val="20"/>
              </w:rPr>
              <w:t>Foreign currency translation adjustment</w:t>
            </w:r>
          </w:p>
        </w:tc>
        <w:tc>
          <w:tcPr>
            <w:tcW w:w="0" w:type="auto"/>
            <w:vAlign w:val="center"/>
            <w:hideMark/>
          </w:tcPr>
          <w:p w14:paraId="6DDD42B7" w14:textId="77777777" w:rsidR="00000000" w:rsidRDefault="007F1284">
            <w:pPr>
              <w:spacing w:after="100"/>
              <w:rPr>
                <w:rFonts w:eastAsia="Times New Roman"/>
              </w:rPr>
            </w:pPr>
          </w:p>
        </w:tc>
        <w:tc>
          <w:tcPr>
            <w:tcW w:w="0" w:type="auto"/>
            <w:vAlign w:val="center"/>
            <w:hideMark/>
          </w:tcPr>
          <w:p w14:paraId="5C555D51" w14:textId="77777777" w:rsidR="00000000" w:rsidRDefault="007F1284">
            <w:pPr>
              <w:spacing w:after="100"/>
              <w:rPr>
                <w:rFonts w:eastAsia="Times New Roman"/>
                <w:sz w:val="20"/>
                <w:szCs w:val="20"/>
              </w:rPr>
            </w:pPr>
          </w:p>
        </w:tc>
        <w:tc>
          <w:tcPr>
            <w:tcW w:w="0" w:type="auto"/>
            <w:vAlign w:val="center"/>
            <w:hideMark/>
          </w:tcPr>
          <w:p w14:paraId="51E9C990" w14:textId="77777777" w:rsidR="00000000" w:rsidRDefault="007F1284">
            <w:pPr>
              <w:spacing w:after="100"/>
              <w:rPr>
                <w:rFonts w:eastAsia="Times New Roman"/>
                <w:sz w:val="20"/>
                <w:szCs w:val="20"/>
              </w:rPr>
            </w:pPr>
          </w:p>
        </w:tc>
        <w:tc>
          <w:tcPr>
            <w:tcW w:w="0" w:type="auto"/>
            <w:vAlign w:val="center"/>
            <w:hideMark/>
          </w:tcPr>
          <w:p w14:paraId="10E66AB0"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979F73" w14:textId="77777777" w:rsidR="00000000" w:rsidRDefault="007F1284">
            <w:pPr>
              <w:spacing w:after="100"/>
              <w:jc w:val="right"/>
              <w:rPr>
                <w:rFonts w:eastAsia="Times New Roman"/>
              </w:rPr>
            </w:pPr>
            <w:r>
              <w:rPr>
                <w:rFonts w:eastAsia="Times New Roman"/>
                <w:b/>
                <w:bCs/>
                <w:color w:val="000000"/>
                <w:sz w:val="20"/>
                <w:szCs w:val="20"/>
              </w:rPr>
              <w:t>(12)</w:t>
            </w:r>
          </w:p>
        </w:tc>
        <w:tc>
          <w:tcPr>
            <w:tcW w:w="0" w:type="auto"/>
            <w:shd w:val="clear" w:color="auto" w:fill="CCEEFF"/>
            <w:tcMar>
              <w:top w:w="30" w:type="dxa"/>
              <w:left w:w="0" w:type="dxa"/>
              <w:bottom w:w="30" w:type="dxa"/>
              <w:right w:w="20" w:type="dxa"/>
            </w:tcMar>
            <w:vAlign w:val="bottom"/>
            <w:hideMark/>
          </w:tcPr>
          <w:p w14:paraId="3DCD03D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198C7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2DF1D7" w14:textId="77777777" w:rsidR="00000000" w:rsidRDefault="007F1284">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14:paraId="75A3ABD4" w14:textId="77777777" w:rsidR="00000000" w:rsidRDefault="007F1284">
            <w:pPr>
              <w:spacing w:after="100"/>
              <w:jc w:val="right"/>
              <w:rPr>
                <w:rFonts w:eastAsia="Times New Roman"/>
              </w:rPr>
            </w:pPr>
          </w:p>
        </w:tc>
        <w:tc>
          <w:tcPr>
            <w:tcW w:w="0" w:type="auto"/>
            <w:gridSpan w:val="3"/>
            <w:vAlign w:val="center"/>
            <w:hideMark/>
          </w:tcPr>
          <w:p w14:paraId="2303E558" w14:textId="77777777" w:rsidR="00000000" w:rsidRDefault="007F1284">
            <w:pPr>
              <w:spacing w:after="100"/>
              <w:jc w:val="right"/>
              <w:rPr>
                <w:rFonts w:eastAsia="Times New Roman"/>
                <w:sz w:val="20"/>
                <w:szCs w:val="20"/>
              </w:rPr>
            </w:pPr>
          </w:p>
        </w:tc>
        <w:tc>
          <w:tcPr>
            <w:tcW w:w="0" w:type="auto"/>
            <w:gridSpan w:val="3"/>
            <w:vAlign w:val="center"/>
            <w:hideMark/>
          </w:tcPr>
          <w:p w14:paraId="67822839" w14:textId="77777777" w:rsidR="00000000" w:rsidRDefault="007F1284">
            <w:pPr>
              <w:spacing w:after="100"/>
              <w:rPr>
                <w:rFonts w:eastAsia="Times New Roman"/>
                <w:sz w:val="20"/>
                <w:szCs w:val="20"/>
              </w:rPr>
            </w:pPr>
          </w:p>
        </w:tc>
      </w:tr>
      <w:tr w:rsidR="00000000" w14:paraId="09AAA76E" w14:textId="77777777">
        <w:trPr>
          <w:jc w:val="center"/>
        </w:trPr>
        <w:tc>
          <w:tcPr>
            <w:tcW w:w="0" w:type="auto"/>
            <w:gridSpan w:val="3"/>
            <w:shd w:val="clear" w:color="auto" w:fill="FFFFFF"/>
            <w:tcMar>
              <w:top w:w="30" w:type="dxa"/>
              <w:left w:w="20" w:type="dxa"/>
              <w:bottom w:w="30" w:type="dxa"/>
              <w:right w:w="20" w:type="dxa"/>
            </w:tcMar>
            <w:hideMark/>
          </w:tcPr>
          <w:p w14:paraId="57B9F784" w14:textId="77777777" w:rsidR="00000000" w:rsidRDefault="007F1284">
            <w:pPr>
              <w:spacing w:after="100"/>
              <w:rPr>
                <w:rFonts w:eastAsia="Times New Roman"/>
              </w:rPr>
            </w:pPr>
            <w:r>
              <w:rPr>
                <w:rFonts w:eastAsia="Times New Roman"/>
                <w:color w:val="000000"/>
                <w:sz w:val="20"/>
                <w:szCs w:val="20"/>
              </w:rPr>
              <w:t>Total other comprehensive income (loss), net of income taxes</w:t>
            </w:r>
          </w:p>
        </w:tc>
        <w:tc>
          <w:tcPr>
            <w:tcW w:w="0" w:type="auto"/>
            <w:vAlign w:val="center"/>
            <w:hideMark/>
          </w:tcPr>
          <w:p w14:paraId="1459675C" w14:textId="77777777" w:rsidR="00000000" w:rsidRDefault="007F1284">
            <w:pPr>
              <w:spacing w:after="100"/>
              <w:rPr>
                <w:rFonts w:eastAsia="Times New Roman"/>
              </w:rPr>
            </w:pPr>
          </w:p>
        </w:tc>
        <w:tc>
          <w:tcPr>
            <w:tcW w:w="0" w:type="auto"/>
            <w:vAlign w:val="center"/>
            <w:hideMark/>
          </w:tcPr>
          <w:p w14:paraId="44DEF72F" w14:textId="77777777" w:rsidR="00000000" w:rsidRDefault="007F1284">
            <w:pPr>
              <w:spacing w:after="100"/>
              <w:rPr>
                <w:rFonts w:eastAsia="Times New Roman"/>
                <w:sz w:val="20"/>
                <w:szCs w:val="20"/>
              </w:rPr>
            </w:pPr>
          </w:p>
        </w:tc>
        <w:tc>
          <w:tcPr>
            <w:tcW w:w="0" w:type="auto"/>
            <w:vAlign w:val="center"/>
            <w:hideMark/>
          </w:tcPr>
          <w:p w14:paraId="38BD99D8" w14:textId="77777777" w:rsidR="00000000" w:rsidRDefault="007F1284">
            <w:pPr>
              <w:spacing w:after="100"/>
              <w:rPr>
                <w:rFonts w:eastAsia="Times New Roman"/>
                <w:sz w:val="20"/>
                <w:szCs w:val="20"/>
              </w:rPr>
            </w:pPr>
          </w:p>
        </w:tc>
        <w:tc>
          <w:tcPr>
            <w:tcW w:w="0" w:type="auto"/>
            <w:vAlign w:val="center"/>
            <w:hideMark/>
          </w:tcPr>
          <w:p w14:paraId="5CC3D027" w14:textId="77777777" w:rsidR="00000000" w:rsidRDefault="007F128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155C75" w14:textId="77777777" w:rsidR="00000000" w:rsidRDefault="007F1284">
            <w:pPr>
              <w:spacing w:after="100"/>
              <w:jc w:val="right"/>
              <w:rPr>
                <w:rFonts w:eastAsia="Times New Roman"/>
              </w:rPr>
            </w:pPr>
            <w:r>
              <w:rPr>
                <w:rFonts w:eastAsia="Times New Roman"/>
                <w:b/>
                <w:bCs/>
                <w:color w:val="000000"/>
                <w:sz w:val="20"/>
                <w:szCs w:val="20"/>
              </w:rPr>
              <w:t>(3,795)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88CAB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D6DDDA"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09AD37" w14:textId="77777777" w:rsidR="00000000" w:rsidRDefault="007F1284">
            <w:pPr>
              <w:spacing w:after="100"/>
              <w:jc w:val="right"/>
              <w:rPr>
                <w:rFonts w:eastAsia="Times New Roman"/>
              </w:rPr>
            </w:pPr>
            <w:r>
              <w:rPr>
                <w:rFonts w:eastAsia="Times New Roman"/>
                <w:color w:val="000000"/>
                <w:sz w:val="20"/>
                <w:szCs w:val="20"/>
              </w:rPr>
              <w:t>(3,126)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346F996" w14:textId="77777777" w:rsidR="00000000" w:rsidRDefault="007F1284">
            <w:pPr>
              <w:spacing w:after="100"/>
              <w:jc w:val="right"/>
              <w:rPr>
                <w:rFonts w:eastAsia="Times New Roman"/>
              </w:rPr>
            </w:pPr>
          </w:p>
        </w:tc>
        <w:tc>
          <w:tcPr>
            <w:tcW w:w="0" w:type="auto"/>
            <w:gridSpan w:val="3"/>
            <w:vAlign w:val="center"/>
            <w:hideMark/>
          </w:tcPr>
          <w:p w14:paraId="34E1CAD5" w14:textId="77777777" w:rsidR="00000000" w:rsidRDefault="007F1284">
            <w:pPr>
              <w:spacing w:after="100"/>
              <w:jc w:val="right"/>
              <w:rPr>
                <w:rFonts w:eastAsia="Times New Roman"/>
                <w:sz w:val="20"/>
                <w:szCs w:val="20"/>
              </w:rPr>
            </w:pPr>
          </w:p>
        </w:tc>
        <w:tc>
          <w:tcPr>
            <w:tcW w:w="0" w:type="auto"/>
            <w:gridSpan w:val="3"/>
            <w:vAlign w:val="center"/>
            <w:hideMark/>
          </w:tcPr>
          <w:p w14:paraId="552F10F7" w14:textId="77777777" w:rsidR="00000000" w:rsidRDefault="007F1284">
            <w:pPr>
              <w:spacing w:after="100"/>
              <w:rPr>
                <w:rFonts w:eastAsia="Times New Roman"/>
                <w:sz w:val="20"/>
                <w:szCs w:val="20"/>
              </w:rPr>
            </w:pPr>
          </w:p>
        </w:tc>
      </w:tr>
      <w:tr w:rsidR="00000000" w14:paraId="075A6CC5" w14:textId="77777777">
        <w:trPr>
          <w:jc w:val="center"/>
        </w:trPr>
        <w:tc>
          <w:tcPr>
            <w:tcW w:w="0" w:type="auto"/>
            <w:gridSpan w:val="3"/>
            <w:shd w:val="clear" w:color="auto" w:fill="CCEEFF"/>
            <w:tcMar>
              <w:top w:w="30" w:type="dxa"/>
              <w:left w:w="20" w:type="dxa"/>
              <w:bottom w:w="30" w:type="dxa"/>
              <w:right w:w="20" w:type="dxa"/>
            </w:tcMar>
            <w:hideMark/>
          </w:tcPr>
          <w:p w14:paraId="72E5D650" w14:textId="77777777" w:rsidR="00000000" w:rsidRDefault="007F1284">
            <w:pPr>
              <w:spacing w:after="100"/>
              <w:rPr>
                <w:rFonts w:eastAsia="Times New Roman"/>
              </w:rPr>
            </w:pPr>
            <w:r>
              <w:rPr>
                <w:rFonts w:eastAsia="Times New Roman"/>
                <w:color w:val="000000"/>
                <w:sz w:val="20"/>
                <w:szCs w:val="20"/>
              </w:rPr>
              <w:t>Comprehensive income (loss)</w:t>
            </w:r>
          </w:p>
        </w:tc>
        <w:tc>
          <w:tcPr>
            <w:tcW w:w="0" w:type="auto"/>
            <w:vAlign w:val="center"/>
            <w:hideMark/>
          </w:tcPr>
          <w:p w14:paraId="765BB378" w14:textId="77777777" w:rsidR="00000000" w:rsidRDefault="007F1284">
            <w:pPr>
              <w:spacing w:after="100"/>
              <w:rPr>
                <w:rFonts w:eastAsia="Times New Roman"/>
              </w:rPr>
            </w:pPr>
          </w:p>
        </w:tc>
        <w:tc>
          <w:tcPr>
            <w:tcW w:w="0" w:type="auto"/>
            <w:vAlign w:val="center"/>
            <w:hideMark/>
          </w:tcPr>
          <w:p w14:paraId="3700FEE7" w14:textId="77777777" w:rsidR="00000000" w:rsidRDefault="007F1284">
            <w:pPr>
              <w:spacing w:after="100"/>
              <w:rPr>
                <w:rFonts w:eastAsia="Times New Roman"/>
                <w:sz w:val="20"/>
                <w:szCs w:val="20"/>
              </w:rPr>
            </w:pPr>
          </w:p>
        </w:tc>
        <w:tc>
          <w:tcPr>
            <w:tcW w:w="0" w:type="auto"/>
            <w:vAlign w:val="center"/>
            <w:hideMark/>
          </w:tcPr>
          <w:p w14:paraId="3C3FA495" w14:textId="77777777" w:rsidR="00000000" w:rsidRDefault="007F1284">
            <w:pPr>
              <w:spacing w:after="100"/>
              <w:rPr>
                <w:rFonts w:eastAsia="Times New Roman"/>
                <w:sz w:val="20"/>
                <w:szCs w:val="20"/>
              </w:rPr>
            </w:pPr>
          </w:p>
        </w:tc>
        <w:tc>
          <w:tcPr>
            <w:tcW w:w="0" w:type="auto"/>
            <w:vAlign w:val="center"/>
            <w:hideMark/>
          </w:tcPr>
          <w:p w14:paraId="7099B899" w14:textId="77777777" w:rsidR="00000000" w:rsidRDefault="007F128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44BC8EE" w14:textId="77777777" w:rsidR="00000000" w:rsidRDefault="007F1284">
            <w:pPr>
              <w:spacing w:after="100"/>
              <w:jc w:val="right"/>
              <w:rPr>
                <w:rFonts w:eastAsia="Times New Roman"/>
              </w:rPr>
            </w:pPr>
            <w:r>
              <w:rPr>
                <w:rFonts w:eastAsia="Times New Roman"/>
                <w:b/>
                <w:bCs/>
                <w:color w:val="000000"/>
                <w:sz w:val="20"/>
                <w:szCs w:val="20"/>
              </w:rPr>
              <w:t>(3,156)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683C5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DF7BF9"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7A3B2F0" w14:textId="77777777" w:rsidR="00000000" w:rsidRDefault="007F1284">
            <w:pPr>
              <w:spacing w:after="100"/>
              <w:jc w:val="right"/>
              <w:rPr>
                <w:rFonts w:eastAsia="Times New Roman"/>
              </w:rPr>
            </w:pPr>
            <w:r>
              <w:rPr>
                <w:rFonts w:eastAsia="Times New Roman"/>
                <w:color w:val="000000"/>
                <w:sz w:val="20"/>
                <w:szCs w:val="20"/>
              </w:rPr>
              <w:t>(4,526)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144C7E" w14:textId="77777777" w:rsidR="00000000" w:rsidRDefault="007F1284">
            <w:pPr>
              <w:spacing w:after="100"/>
              <w:jc w:val="right"/>
              <w:rPr>
                <w:rFonts w:eastAsia="Times New Roman"/>
              </w:rPr>
            </w:pPr>
          </w:p>
        </w:tc>
        <w:tc>
          <w:tcPr>
            <w:tcW w:w="0" w:type="auto"/>
            <w:gridSpan w:val="3"/>
            <w:vAlign w:val="center"/>
            <w:hideMark/>
          </w:tcPr>
          <w:p w14:paraId="6BC77D86" w14:textId="77777777" w:rsidR="00000000" w:rsidRDefault="007F1284">
            <w:pPr>
              <w:spacing w:after="100"/>
              <w:jc w:val="right"/>
              <w:rPr>
                <w:rFonts w:eastAsia="Times New Roman"/>
                <w:sz w:val="20"/>
                <w:szCs w:val="20"/>
              </w:rPr>
            </w:pPr>
          </w:p>
        </w:tc>
        <w:tc>
          <w:tcPr>
            <w:tcW w:w="0" w:type="auto"/>
            <w:gridSpan w:val="3"/>
            <w:vAlign w:val="center"/>
            <w:hideMark/>
          </w:tcPr>
          <w:p w14:paraId="5F277257" w14:textId="77777777" w:rsidR="00000000" w:rsidRDefault="007F1284">
            <w:pPr>
              <w:spacing w:after="100"/>
              <w:rPr>
                <w:rFonts w:eastAsia="Times New Roman"/>
                <w:sz w:val="20"/>
                <w:szCs w:val="20"/>
              </w:rPr>
            </w:pPr>
          </w:p>
        </w:tc>
      </w:tr>
      <w:tr w:rsidR="00000000" w14:paraId="1987097A" w14:textId="77777777">
        <w:trPr>
          <w:jc w:val="center"/>
        </w:trPr>
        <w:tc>
          <w:tcPr>
            <w:tcW w:w="0" w:type="auto"/>
            <w:gridSpan w:val="3"/>
            <w:shd w:val="clear" w:color="auto" w:fill="FFFFFF"/>
            <w:tcMar>
              <w:top w:w="30" w:type="dxa"/>
              <w:left w:w="155" w:type="dxa"/>
              <w:bottom w:w="30" w:type="dxa"/>
              <w:right w:w="20" w:type="dxa"/>
            </w:tcMar>
            <w:vAlign w:val="bottom"/>
            <w:hideMark/>
          </w:tcPr>
          <w:p w14:paraId="330B6A07" w14:textId="77777777" w:rsidR="00000000" w:rsidRDefault="007F1284">
            <w:pPr>
              <w:spacing w:after="100"/>
              <w:rPr>
                <w:rFonts w:eastAsia="Times New Roman"/>
              </w:rPr>
            </w:pPr>
            <w:r>
              <w:rPr>
                <w:rFonts w:eastAsia="Times New Roman"/>
                <w:color w:val="000000"/>
                <w:sz w:val="20"/>
                <w:szCs w:val="20"/>
              </w:rPr>
              <w:t>Less: Comprehensive income (loss) attributable to the noncontrolling interest</w:t>
            </w:r>
          </w:p>
        </w:tc>
        <w:tc>
          <w:tcPr>
            <w:tcW w:w="0" w:type="auto"/>
            <w:vAlign w:val="center"/>
            <w:hideMark/>
          </w:tcPr>
          <w:p w14:paraId="57EF6BAD" w14:textId="77777777" w:rsidR="00000000" w:rsidRDefault="007F1284">
            <w:pPr>
              <w:spacing w:after="100"/>
              <w:rPr>
                <w:rFonts w:eastAsia="Times New Roman"/>
              </w:rPr>
            </w:pPr>
          </w:p>
        </w:tc>
        <w:tc>
          <w:tcPr>
            <w:tcW w:w="0" w:type="auto"/>
            <w:vAlign w:val="center"/>
            <w:hideMark/>
          </w:tcPr>
          <w:p w14:paraId="1702C396" w14:textId="77777777" w:rsidR="00000000" w:rsidRDefault="007F1284">
            <w:pPr>
              <w:spacing w:after="100"/>
              <w:rPr>
                <w:rFonts w:eastAsia="Times New Roman"/>
                <w:sz w:val="20"/>
                <w:szCs w:val="20"/>
              </w:rPr>
            </w:pPr>
          </w:p>
        </w:tc>
        <w:tc>
          <w:tcPr>
            <w:tcW w:w="0" w:type="auto"/>
            <w:vAlign w:val="center"/>
            <w:hideMark/>
          </w:tcPr>
          <w:p w14:paraId="60160F02" w14:textId="77777777" w:rsidR="00000000" w:rsidRDefault="007F1284">
            <w:pPr>
              <w:spacing w:after="100"/>
              <w:rPr>
                <w:rFonts w:eastAsia="Times New Roman"/>
                <w:sz w:val="20"/>
                <w:szCs w:val="20"/>
              </w:rPr>
            </w:pPr>
          </w:p>
        </w:tc>
        <w:tc>
          <w:tcPr>
            <w:tcW w:w="0" w:type="auto"/>
            <w:vAlign w:val="center"/>
            <w:hideMark/>
          </w:tcPr>
          <w:p w14:paraId="494A9E70"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ACF8F1" w14:textId="77777777" w:rsidR="00000000" w:rsidRDefault="007F1284">
            <w:pPr>
              <w:spacing w:after="100"/>
              <w:jc w:val="right"/>
              <w:rPr>
                <w:rFonts w:eastAsia="Times New Roman"/>
              </w:rPr>
            </w:pPr>
            <w:r>
              <w:rPr>
                <w:rFonts w:eastAsia="Times New Roman"/>
                <w:b/>
                <w:bCs/>
                <w:color w:val="000000"/>
                <w:sz w:val="20"/>
                <w:szCs w:val="20"/>
              </w:rPr>
              <w:t>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CD70F9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7EE09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7BB410" w14:textId="77777777" w:rsidR="00000000" w:rsidRDefault="007F1284">
            <w:pPr>
              <w:spacing w:after="100"/>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14:paraId="13B7992A" w14:textId="77777777" w:rsidR="00000000" w:rsidRDefault="007F1284">
            <w:pPr>
              <w:spacing w:after="100"/>
              <w:jc w:val="right"/>
              <w:rPr>
                <w:rFonts w:eastAsia="Times New Roman"/>
              </w:rPr>
            </w:pPr>
          </w:p>
        </w:tc>
        <w:tc>
          <w:tcPr>
            <w:tcW w:w="0" w:type="auto"/>
            <w:gridSpan w:val="3"/>
            <w:vAlign w:val="center"/>
            <w:hideMark/>
          </w:tcPr>
          <w:p w14:paraId="057BA173" w14:textId="77777777" w:rsidR="00000000" w:rsidRDefault="007F1284">
            <w:pPr>
              <w:spacing w:after="100"/>
              <w:jc w:val="right"/>
              <w:rPr>
                <w:rFonts w:eastAsia="Times New Roman"/>
                <w:sz w:val="20"/>
                <w:szCs w:val="20"/>
              </w:rPr>
            </w:pPr>
          </w:p>
        </w:tc>
        <w:tc>
          <w:tcPr>
            <w:tcW w:w="0" w:type="auto"/>
            <w:gridSpan w:val="3"/>
            <w:vAlign w:val="center"/>
            <w:hideMark/>
          </w:tcPr>
          <w:p w14:paraId="72ED6D4D" w14:textId="77777777" w:rsidR="00000000" w:rsidRDefault="007F1284">
            <w:pPr>
              <w:spacing w:after="100"/>
              <w:rPr>
                <w:rFonts w:eastAsia="Times New Roman"/>
                <w:sz w:val="20"/>
                <w:szCs w:val="20"/>
              </w:rPr>
            </w:pPr>
          </w:p>
        </w:tc>
      </w:tr>
      <w:tr w:rsidR="00000000" w14:paraId="0CBBF8EE" w14:textId="77777777">
        <w:trPr>
          <w:jc w:val="center"/>
        </w:trPr>
        <w:tc>
          <w:tcPr>
            <w:tcW w:w="0" w:type="auto"/>
            <w:gridSpan w:val="3"/>
            <w:shd w:val="clear" w:color="auto" w:fill="CCEEFF"/>
            <w:tcMar>
              <w:top w:w="30" w:type="dxa"/>
              <w:left w:w="20" w:type="dxa"/>
              <w:bottom w:w="30" w:type="dxa"/>
              <w:right w:w="20" w:type="dxa"/>
            </w:tcMar>
            <w:hideMark/>
          </w:tcPr>
          <w:p w14:paraId="6C835360" w14:textId="77777777" w:rsidR="00000000" w:rsidRDefault="007F1284">
            <w:pPr>
              <w:spacing w:after="100"/>
              <w:rPr>
                <w:rFonts w:eastAsia="Times New Roman"/>
              </w:rPr>
            </w:pPr>
            <w:r>
              <w:rPr>
                <w:rFonts w:eastAsia="Times New Roman"/>
                <w:color w:val="000000"/>
                <w:sz w:val="20"/>
                <w:szCs w:val="20"/>
              </w:rPr>
              <w:t>Comprehensive income (loss) attributable to Holdings</w:t>
            </w:r>
          </w:p>
        </w:tc>
        <w:tc>
          <w:tcPr>
            <w:tcW w:w="0" w:type="auto"/>
            <w:vAlign w:val="center"/>
            <w:hideMark/>
          </w:tcPr>
          <w:p w14:paraId="052283B6" w14:textId="77777777" w:rsidR="00000000" w:rsidRDefault="007F1284">
            <w:pPr>
              <w:spacing w:after="100"/>
              <w:rPr>
                <w:rFonts w:eastAsia="Times New Roman"/>
              </w:rPr>
            </w:pPr>
          </w:p>
        </w:tc>
        <w:tc>
          <w:tcPr>
            <w:tcW w:w="0" w:type="auto"/>
            <w:vAlign w:val="center"/>
            <w:hideMark/>
          </w:tcPr>
          <w:p w14:paraId="18239E15" w14:textId="77777777" w:rsidR="00000000" w:rsidRDefault="007F1284">
            <w:pPr>
              <w:spacing w:after="100"/>
              <w:rPr>
                <w:rFonts w:eastAsia="Times New Roman"/>
                <w:sz w:val="20"/>
                <w:szCs w:val="20"/>
              </w:rPr>
            </w:pPr>
          </w:p>
        </w:tc>
        <w:tc>
          <w:tcPr>
            <w:tcW w:w="0" w:type="auto"/>
            <w:vAlign w:val="center"/>
            <w:hideMark/>
          </w:tcPr>
          <w:p w14:paraId="2974519D" w14:textId="77777777" w:rsidR="00000000" w:rsidRDefault="007F1284">
            <w:pPr>
              <w:spacing w:after="100"/>
              <w:rPr>
                <w:rFonts w:eastAsia="Times New Roman"/>
                <w:sz w:val="20"/>
                <w:szCs w:val="20"/>
              </w:rPr>
            </w:pPr>
          </w:p>
        </w:tc>
        <w:tc>
          <w:tcPr>
            <w:tcW w:w="0" w:type="auto"/>
            <w:vAlign w:val="center"/>
            <w:hideMark/>
          </w:tcPr>
          <w:p w14:paraId="6E6BC089" w14:textId="77777777" w:rsidR="00000000" w:rsidRDefault="007F1284">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6C63311"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CA1F135" w14:textId="77777777" w:rsidR="00000000" w:rsidRDefault="007F1284">
            <w:pPr>
              <w:spacing w:after="100"/>
              <w:jc w:val="right"/>
              <w:rPr>
                <w:rFonts w:eastAsia="Times New Roman"/>
              </w:rPr>
            </w:pPr>
            <w:r>
              <w:rPr>
                <w:rFonts w:eastAsia="Times New Roman"/>
                <w:b/>
                <w:bCs/>
                <w:color w:val="000000"/>
                <w:sz w:val="20"/>
                <w:szCs w:val="20"/>
              </w:rPr>
              <w:t>(3,218)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BAF7CE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56C30B"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98547C6"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91F5B69" w14:textId="77777777" w:rsidR="00000000" w:rsidRDefault="007F1284">
            <w:pPr>
              <w:spacing w:after="100"/>
              <w:jc w:val="right"/>
              <w:rPr>
                <w:rFonts w:eastAsia="Times New Roman"/>
              </w:rPr>
            </w:pPr>
            <w:r>
              <w:rPr>
                <w:rFonts w:eastAsia="Times New Roman"/>
                <w:color w:val="000000"/>
                <w:sz w:val="20"/>
                <w:szCs w:val="20"/>
              </w:rPr>
              <w:t>(4,611)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30294E0" w14:textId="77777777" w:rsidR="00000000" w:rsidRDefault="007F1284">
            <w:pPr>
              <w:spacing w:after="100"/>
              <w:jc w:val="right"/>
              <w:rPr>
                <w:rFonts w:eastAsia="Times New Roman"/>
              </w:rPr>
            </w:pPr>
          </w:p>
        </w:tc>
        <w:tc>
          <w:tcPr>
            <w:tcW w:w="0" w:type="auto"/>
            <w:gridSpan w:val="3"/>
            <w:vAlign w:val="center"/>
            <w:hideMark/>
          </w:tcPr>
          <w:p w14:paraId="25162507" w14:textId="77777777" w:rsidR="00000000" w:rsidRDefault="007F1284">
            <w:pPr>
              <w:spacing w:after="100"/>
              <w:jc w:val="right"/>
              <w:rPr>
                <w:rFonts w:eastAsia="Times New Roman"/>
                <w:sz w:val="20"/>
                <w:szCs w:val="20"/>
              </w:rPr>
            </w:pPr>
          </w:p>
        </w:tc>
        <w:tc>
          <w:tcPr>
            <w:tcW w:w="0" w:type="auto"/>
            <w:gridSpan w:val="3"/>
            <w:vAlign w:val="center"/>
            <w:hideMark/>
          </w:tcPr>
          <w:p w14:paraId="5D97343D" w14:textId="77777777" w:rsidR="00000000" w:rsidRDefault="007F1284">
            <w:pPr>
              <w:spacing w:after="100"/>
              <w:rPr>
                <w:rFonts w:eastAsia="Times New Roman"/>
                <w:sz w:val="20"/>
                <w:szCs w:val="20"/>
              </w:rPr>
            </w:pPr>
          </w:p>
        </w:tc>
      </w:tr>
    </w:tbl>
    <w:p w14:paraId="2249841A" w14:textId="77777777" w:rsidR="00000000" w:rsidRDefault="007F1284">
      <w:pPr>
        <w:jc w:val="center"/>
        <w:rPr>
          <w:rFonts w:eastAsia="Times New Roman"/>
        </w:rPr>
      </w:pPr>
    </w:p>
    <w:p w14:paraId="795D916A" w14:textId="77777777" w:rsidR="00000000" w:rsidRDefault="007F1284">
      <w:pPr>
        <w:jc w:val="center"/>
        <w:rPr>
          <w:rFonts w:eastAsia="Times New Roman"/>
        </w:rPr>
      </w:pPr>
      <w:r>
        <w:rPr>
          <w:rFonts w:eastAsia="Times New Roman"/>
          <w:color w:val="000000"/>
          <w:sz w:val="20"/>
          <w:szCs w:val="20"/>
        </w:rPr>
        <w:t>See Notes to Consolidated Financial Statements (Unaudited).</w:t>
      </w:r>
    </w:p>
    <w:p w14:paraId="15A083A6" w14:textId="77777777" w:rsidR="00000000" w:rsidRDefault="007F1284">
      <w:pPr>
        <w:jc w:val="center"/>
        <w:divId w:val="2020695398"/>
        <w:rPr>
          <w:rFonts w:eastAsia="Times New Roman"/>
        </w:rPr>
      </w:pPr>
      <w:r>
        <w:rPr>
          <w:rFonts w:eastAsia="Times New Roman"/>
          <w:color w:val="000000"/>
          <w:sz w:val="20"/>
          <w:szCs w:val="20"/>
        </w:rPr>
        <w:t>6</w:t>
      </w:r>
    </w:p>
    <w:p w14:paraId="49E73FC3" w14:textId="77777777" w:rsidR="00000000" w:rsidRDefault="007F1284">
      <w:pPr>
        <w:rPr>
          <w:rFonts w:eastAsia="Times New Roman"/>
        </w:rPr>
      </w:pPr>
      <w:r>
        <w:rPr>
          <w:rFonts w:eastAsia="Times New Roman"/>
        </w:rPr>
        <w:pict w14:anchorId="47352AC9">
          <v:rect id="_x0000_i1032" style="width:0;height:1.5pt" o:hralign="center" o:hrstd="t" o:hr="t" fillcolor="#a0a0a0" stroked="f"/>
        </w:pict>
      </w:r>
    </w:p>
    <w:p w14:paraId="4785E81E" w14:textId="77777777" w:rsidR="00000000" w:rsidRDefault="007F1284">
      <w:pPr>
        <w:jc w:val="center"/>
        <w:divId w:val="1381634876"/>
        <w:rPr>
          <w:rFonts w:eastAsia="Times New Roman"/>
        </w:rPr>
      </w:pPr>
      <w:r>
        <w:rPr>
          <w:rFonts w:eastAsia="Times New Roman"/>
          <w:b/>
          <w:bCs/>
          <w:color w:val="000000"/>
          <w:sz w:val="20"/>
          <w:szCs w:val="20"/>
        </w:rPr>
        <w:t xml:space="preserve">EQUITABLE HOLDINGS, INC. </w:t>
      </w:r>
    </w:p>
    <w:p w14:paraId="77269D4A" w14:textId="77777777" w:rsidR="00000000" w:rsidRDefault="007F1284">
      <w:pPr>
        <w:jc w:val="center"/>
        <w:divId w:val="1381634876"/>
        <w:rPr>
          <w:rFonts w:eastAsia="Times New Roman"/>
        </w:rPr>
      </w:pPr>
      <w:r>
        <w:rPr>
          <w:rFonts w:eastAsia="Times New Roman"/>
          <w:b/>
          <w:bCs/>
          <w:color w:val="000000"/>
          <w:sz w:val="20"/>
          <w:szCs w:val="20"/>
        </w:rPr>
        <w:t>CONSOLIDATED STATEMENTS OF EQUITY</w:t>
      </w:r>
    </w:p>
    <w:p w14:paraId="1F6D0A49" w14:textId="77777777" w:rsidR="00000000" w:rsidRDefault="007F1284">
      <w:pPr>
        <w:jc w:val="center"/>
        <w:divId w:val="1381634876"/>
        <w:rPr>
          <w:rFonts w:eastAsia="Times New Roman"/>
        </w:rPr>
      </w:pPr>
      <w:r>
        <w:rPr>
          <w:rFonts w:eastAsia="Times New Roman"/>
          <w:b/>
          <w:bCs/>
          <w:color w:val="000000"/>
          <w:sz w:val="20"/>
          <w:szCs w:val="20"/>
        </w:rPr>
        <w:t>Three Months Ended March 31, 2022 and 2021 (Unaudited)</w:t>
      </w:r>
    </w:p>
    <w:tbl>
      <w:tblPr>
        <w:tblW w:w="4956" w:type="pct"/>
        <w:jc w:val="center"/>
        <w:tblCellMar>
          <w:top w:w="15" w:type="dxa"/>
          <w:left w:w="15" w:type="dxa"/>
          <w:bottom w:w="15" w:type="dxa"/>
          <w:right w:w="15" w:type="dxa"/>
        </w:tblCellMar>
        <w:tblLook w:val="04A0" w:firstRow="1" w:lastRow="0" w:firstColumn="1" w:lastColumn="0" w:noHBand="0" w:noVBand="1"/>
      </w:tblPr>
      <w:tblGrid>
        <w:gridCol w:w="39"/>
        <w:gridCol w:w="1132"/>
        <w:gridCol w:w="38"/>
        <w:gridCol w:w="91"/>
        <w:gridCol w:w="581"/>
        <w:gridCol w:w="36"/>
        <w:gridCol w:w="36"/>
        <w:gridCol w:w="36"/>
        <w:gridCol w:w="36"/>
        <w:gridCol w:w="91"/>
        <w:gridCol w:w="495"/>
        <w:gridCol w:w="36"/>
        <w:gridCol w:w="36"/>
        <w:gridCol w:w="36"/>
        <w:gridCol w:w="36"/>
        <w:gridCol w:w="91"/>
        <w:gridCol w:w="578"/>
        <w:gridCol w:w="36"/>
        <w:gridCol w:w="36"/>
        <w:gridCol w:w="36"/>
        <w:gridCol w:w="36"/>
        <w:gridCol w:w="91"/>
        <w:gridCol w:w="495"/>
        <w:gridCol w:w="36"/>
        <w:gridCol w:w="36"/>
        <w:gridCol w:w="36"/>
        <w:gridCol w:w="36"/>
        <w:gridCol w:w="91"/>
        <w:gridCol w:w="488"/>
        <w:gridCol w:w="36"/>
        <w:gridCol w:w="36"/>
        <w:gridCol w:w="36"/>
        <w:gridCol w:w="36"/>
        <w:gridCol w:w="94"/>
        <w:gridCol w:w="871"/>
        <w:gridCol w:w="36"/>
        <w:gridCol w:w="36"/>
        <w:gridCol w:w="36"/>
        <w:gridCol w:w="36"/>
        <w:gridCol w:w="91"/>
        <w:gridCol w:w="493"/>
        <w:gridCol w:w="36"/>
        <w:gridCol w:w="36"/>
        <w:gridCol w:w="36"/>
        <w:gridCol w:w="36"/>
        <w:gridCol w:w="91"/>
        <w:gridCol w:w="594"/>
        <w:gridCol w:w="36"/>
        <w:gridCol w:w="36"/>
        <w:gridCol w:w="36"/>
        <w:gridCol w:w="36"/>
        <w:gridCol w:w="90"/>
        <w:gridCol w:w="420"/>
        <w:gridCol w:w="36"/>
      </w:tblGrid>
      <w:tr w:rsidR="00000000" w14:paraId="5E58312C" w14:textId="77777777">
        <w:trPr>
          <w:jc w:val="center"/>
        </w:trPr>
        <w:tc>
          <w:tcPr>
            <w:tcW w:w="50" w:type="pct"/>
            <w:vAlign w:val="center"/>
            <w:hideMark/>
          </w:tcPr>
          <w:p w14:paraId="3530434D" w14:textId="77777777" w:rsidR="00000000" w:rsidRDefault="007F1284">
            <w:pPr>
              <w:jc w:val="center"/>
              <w:rPr>
                <w:rFonts w:eastAsia="Times New Roman"/>
              </w:rPr>
            </w:pPr>
          </w:p>
        </w:tc>
        <w:tc>
          <w:tcPr>
            <w:tcW w:w="1265" w:type="pct"/>
            <w:vAlign w:val="center"/>
            <w:hideMark/>
          </w:tcPr>
          <w:p w14:paraId="17929DF8" w14:textId="77777777" w:rsidR="00000000" w:rsidRDefault="007F1284">
            <w:pPr>
              <w:spacing w:after="100"/>
              <w:rPr>
                <w:rFonts w:eastAsia="Times New Roman"/>
                <w:sz w:val="20"/>
                <w:szCs w:val="20"/>
              </w:rPr>
            </w:pPr>
          </w:p>
        </w:tc>
        <w:tc>
          <w:tcPr>
            <w:tcW w:w="5" w:type="pct"/>
            <w:vAlign w:val="center"/>
            <w:hideMark/>
          </w:tcPr>
          <w:p w14:paraId="6EC2E106" w14:textId="77777777" w:rsidR="00000000" w:rsidRDefault="007F1284">
            <w:pPr>
              <w:spacing w:after="100"/>
              <w:rPr>
                <w:rFonts w:eastAsia="Times New Roman"/>
                <w:sz w:val="20"/>
                <w:szCs w:val="20"/>
              </w:rPr>
            </w:pPr>
          </w:p>
        </w:tc>
        <w:tc>
          <w:tcPr>
            <w:tcW w:w="50" w:type="pct"/>
            <w:vAlign w:val="center"/>
            <w:hideMark/>
          </w:tcPr>
          <w:p w14:paraId="453F8A48" w14:textId="77777777" w:rsidR="00000000" w:rsidRDefault="007F1284">
            <w:pPr>
              <w:spacing w:after="100"/>
              <w:rPr>
                <w:rFonts w:eastAsia="Times New Roman"/>
                <w:sz w:val="20"/>
                <w:szCs w:val="20"/>
              </w:rPr>
            </w:pPr>
          </w:p>
        </w:tc>
        <w:tc>
          <w:tcPr>
            <w:tcW w:w="328" w:type="pct"/>
            <w:vAlign w:val="center"/>
            <w:hideMark/>
          </w:tcPr>
          <w:p w14:paraId="31A8C399" w14:textId="77777777" w:rsidR="00000000" w:rsidRDefault="007F1284">
            <w:pPr>
              <w:spacing w:after="100"/>
              <w:rPr>
                <w:rFonts w:eastAsia="Times New Roman"/>
                <w:sz w:val="20"/>
                <w:szCs w:val="20"/>
              </w:rPr>
            </w:pPr>
          </w:p>
        </w:tc>
        <w:tc>
          <w:tcPr>
            <w:tcW w:w="5" w:type="pct"/>
            <w:vAlign w:val="center"/>
            <w:hideMark/>
          </w:tcPr>
          <w:p w14:paraId="32649D73" w14:textId="77777777" w:rsidR="00000000" w:rsidRDefault="007F1284">
            <w:pPr>
              <w:spacing w:after="100"/>
              <w:rPr>
                <w:rFonts w:eastAsia="Times New Roman"/>
                <w:sz w:val="20"/>
                <w:szCs w:val="20"/>
              </w:rPr>
            </w:pPr>
          </w:p>
        </w:tc>
        <w:tc>
          <w:tcPr>
            <w:tcW w:w="5" w:type="pct"/>
            <w:vAlign w:val="center"/>
            <w:hideMark/>
          </w:tcPr>
          <w:p w14:paraId="58F90896" w14:textId="77777777" w:rsidR="00000000" w:rsidRDefault="007F1284">
            <w:pPr>
              <w:spacing w:after="100"/>
              <w:rPr>
                <w:rFonts w:eastAsia="Times New Roman"/>
                <w:sz w:val="20"/>
                <w:szCs w:val="20"/>
              </w:rPr>
            </w:pPr>
          </w:p>
        </w:tc>
        <w:tc>
          <w:tcPr>
            <w:tcW w:w="26" w:type="pct"/>
            <w:vAlign w:val="center"/>
            <w:hideMark/>
          </w:tcPr>
          <w:p w14:paraId="64CB4B17" w14:textId="77777777" w:rsidR="00000000" w:rsidRDefault="007F1284">
            <w:pPr>
              <w:spacing w:after="100"/>
              <w:rPr>
                <w:rFonts w:eastAsia="Times New Roman"/>
                <w:sz w:val="20"/>
                <w:szCs w:val="20"/>
              </w:rPr>
            </w:pPr>
          </w:p>
        </w:tc>
        <w:tc>
          <w:tcPr>
            <w:tcW w:w="5" w:type="pct"/>
            <w:vAlign w:val="center"/>
            <w:hideMark/>
          </w:tcPr>
          <w:p w14:paraId="660CA112" w14:textId="77777777" w:rsidR="00000000" w:rsidRDefault="007F1284">
            <w:pPr>
              <w:spacing w:after="100"/>
              <w:rPr>
                <w:rFonts w:eastAsia="Times New Roman"/>
                <w:sz w:val="20"/>
                <w:szCs w:val="20"/>
              </w:rPr>
            </w:pPr>
          </w:p>
        </w:tc>
        <w:tc>
          <w:tcPr>
            <w:tcW w:w="50" w:type="pct"/>
            <w:vAlign w:val="center"/>
            <w:hideMark/>
          </w:tcPr>
          <w:p w14:paraId="0D8C2913" w14:textId="77777777" w:rsidR="00000000" w:rsidRDefault="007F1284">
            <w:pPr>
              <w:spacing w:after="100"/>
              <w:rPr>
                <w:rFonts w:eastAsia="Times New Roman"/>
                <w:sz w:val="20"/>
                <w:szCs w:val="20"/>
              </w:rPr>
            </w:pPr>
          </w:p>
        </w:tc>
        <w:tc>
          <w:tcPr>
            <w:tcW w:w="276" w:type="pct"/>
            <w:vAlign w:val="center"/>
            <w:hideMark/>
          </w:tcPr>
          <w:p w14:paraId="55108934" w14:textId="77777777" w:rsidR="00000000" w:rsidRDefault="007F1284">
            <w:pPr>
              <w:spacing w:after="100"/>
              <w:rPr>
                <w:rFonts w:eastAsia="Times New Roman"/>
                <w:sz w:val="20"/>
                <w:szCs w:val="20"/>
              </w:rPr>
            </w:pPr>
          </w:p>
        </w:tc>
        <w:tc>
          <w:tcPr>
            <w:tcW w:w="5" w:type="pct"/>
            <w:vAlign w:val="center"/>
            <w:hideMark/>
          </w:tcPr>
          <w:p w14:paraId="766C7EC8" w14:textId="77777777" w:rsidR="00000000" w:rsidRDefault="007F1284">
            <w:pPr>
              <w:spacing w:after="100"/>
              <w:rPr>
                <w:rFonts w:eastAsia="Times New Roman"/>
                <w:sz w:val="20"/>
                <w:szCs w:val="20"/>
              </w:rPr>
            </w:pPr>
          </w:p>
        </w:tc>
        <w:tc>
          <w:tcPr>
            <w:tcW w:w="5" w:type="pct"/>
            <w:vAlign w:val="center"/>
            <w:hideMark/>
          </w:tcPr>
          <w:p w14:paraId="3B48B844" w14:textId="77777777" w:rsidR="00000000" w:rsidRDefault="007F1284">
            <w:pPr>
              <w:spacing w:after="100"/>
              <w:rPr>
                <w:rFonts w:eastAsia="Times New Roman"/>
                <w:sz w:val="20"/>
                <w:szCs w:val="20"/>
              </w:rPr>
            </w:pPr>
          </w:p>
        </w:tc>
        <w:tc>
          <w:tcPr>
            <w:tcW w:w="26" w:type="pct"/>
            <w:vAlign w:val="center"/>
            <w:hideMark/>
          </w:tcPr>
          <w:p w14:paraId="6FD1DB0C" w14:textId="77777777" w:rsidR="00000000" w:rsidRDefault="007F1284">
            <w:pPr>
              <w:spacing w:after="100"/>
              <w:rPr>
                <w:rFonts w:eastAsia="Times New Roman"/>
                <w:sz w:val="20"/>
                <w:szCs w:val="20"/>
              </w:rPr>
            </w:pPr>
          </w:p>
        </w:tc>
        <w:tc>
          <w:tcPr>
            <w:tcW w:w="5" w:type="pct"/>
            <w:vAlign w:val="center"/>
            <w:hideMark/>
          </w:tcPr>
          <w:p w14:paraId="60CD4D19" w14:textId="77777777" w:rsidR="00000000" w:rsidRDefault="007F1284">
            <w:pPr>
              <w:spacing w:after="100"/>
              <w:rPr>
                <w:rFonts w:eastAsia="Times New Roman"/>
                <w:sz w:val="20"/>
                <w:szCs w:val="20"/>
              </w:rPr>
            </w:pPr>
          </w:p>
        </w:tc>
        <w:tc>
          <w:tcPr>
            <w:tcW w:w="50" w:type="pct"/>
            <w:vAlign w:val="center"/>
            <w:hideMark/>
          </w:tcPr>
          <w:p w14:paraId="3F13AE18" w14:textId="77777777" w:rsidR="00000000" w:rsidRDefault="007F1284">
            <w:pPr>
              <w:spacing w:after="100"/>
              <w:rPr>
                <w:rFonts w:eastAsia="Times New Roman"/>
                <w:sz w:val="20"/>
                <w:szCs w:val="20"/>
              </w:rPr>
            </w:pPr>
          </w:p>
        </w:tc>
        <w:tc>
          <w:tcPr>
            <w:tcW w:w="321" w:type="pct"/>
            <w:vAlign w:val="center"/>
            <w:hideMark/>
          </w:tcPr>
          <w:p w14:paraId="710AABC7" w14:textId="77777777" w:rsidR="00000000" w:rsidRDefault="007F1284">
            <w:pPr>
              <w:spacing w:after="100"/>
              <w:rPr>
                <w:rFonts w:eastAsia="Times New Roman"/>
                <w:sz w:val="20"/>
                <w:szCs w:val="20"/>
              </w:rPr>
            </w:pPr>
          </w:p>
        </w:tc>
        <w:tc>
          <w:tcPr>
            <w:tcW w:w="5" w:type="pct"/>
            <w:vAlign w:val="center"/>
            <w:hideMark/>
          </w:tcPr>
          <w:p w14:paraId="416CE20F" w14:textId="77777777" w:rsidR="00000000" w:rsidRDefault="007F1284">
            <w:pPr>
              <w:spacing w:after="100"/>
              <w:rPr>
                <w:rFonts w:eastAsia="Times New Roman"/>
                <w:sz w:val="20"/>
                <w:szCs w:val="20"/>
              </w:rPr>
            </w:pPr>
          </w:p>
        </w:tc>
        <w:tc>
          <w:tcPr>
            <w:tcW w:w="5" w:type="pct"/>
            <w:vAlign w:val="center"/>
            <w:hideMark/>
          </w:tcPr>
          <w:p w14:paraId="09294187" w14:textId="77777777" w:rsidR="00000000" w:rsidRDefault="007F1284">
            <w:pPr>
              <w:spacing w:after="100"/>
              <w:rPr>
                <w:rFonts w:eastAsia="Times New Roman"/>
                <w:sz w:val="20"/>
                <w:szCs w:val="20"/>
              </w:rPr>
            </w:pPr>
          </w:p>
        </w:tc>
        <w:tc>
          <w:tcPr>
            <w:tcW w:w="26" w:type="pct"/>
            <w:vAlign w:val="center"/>
            <w:hideMark/>
          </w:tcPr>
          <w:p w14:paraId="0EC396FC" w14:textId="77777777" w:rsidR="00000000" w:rsidRDefault="007F1284">
            <w:pPr>
              <w:spacing w:after="100"/>
              <w:rPr>
                <w:rFonts w:eastAsia="Times New Roman"/>
                <w:sz w:val="20"/>
                <w:szCs w:val="20"/>
              </w:rPr>
            </w:pPr>
          </w:p>
        </w:tc>
        <w:tc>
          <w:tcPr>
            <w:tcW w:w="5" w:type="pct"/>
            <w:vAlign w:val="center"/>
            <w:hideMark/>
          </w:tcPr>
          <w:p w14:paraId="00840B35" w14:textId="77777777" w:rsidR="00000000" w:rsidRDefault="007F1284">
            <w:pPr>
              <w:spacing w:after="100"/>
              <w:rPr>
                <w:rFonts w:eastAsia="Times New Roman"/>
                <w:sz w:val="20"/>
                <w:szCs w:val="20"/>
              </w:rPr>
            </w:pPr>
          </w:p>
        </w:tc>
        <w:tc>
          <w:tcPr>
            <w:tcW w:w="50" w:type="pct"/>
            <w:vAlign w:val="center"/>
            <w:hideMark/>
          </w:tcPr>
          <w:p w14:paraId="64AE9292" w14:textId="77777777" w:rsidR="00000000" w:rsidRDefault="007F1284">
            <w:pPr>
              <w:spacing w:after="100"/>
              <w:rPr>
                <w:rFonts w:eastAsia="Times New Roman"/>
                <w:sz w:val="20"/>
                <w:szCs w:val="20"/>
              </w:rPr>
            </w:pPr>
          </w:p>
        </w:tc>
        <w:tc>
          <w:tcPr>
            <w:tcW w:w="276" w:type="pct"/>
            <w:vAlign w:val="center"/>
            <w:hideMark/>
          </w:tcPr>
          <w:p w14:paraId="1839CC3A" w14:textId="77777777" w:rsidR="00000000" w:rsidRDefault="007F1284">
            <w:pPr>
              <w:spacing w:after="100"/>
              <w:rPr>
                <w:rFonts w:eastAsia="Times New Roman"/>
                <w:sz w:val="20"/>
                <w:szCs w:val="20"/>
              </w:rPr>
            </w:pPr>
          </w:p>
        </w:tc>
        <w:tc>
          <w:tcPr>
            <w:tcW w:w="5" w:type="pct"/>
            <w:vAlign w:val="center"/>
            <w:hideMark/>
          </w:tcPr>
          <w:p w14:paraId="7C5C7C32" w14:textId="77777777" w:rsidR="00000000" w:rsidRDefault="007F1284">
            <w:pPr>
              <w:spacing w:after="100"/>
              <w:rPr>
                <w:rFonts w:eastAsia="Times New Roman"/>
                <w:sz w:val="20"/>
                <w:szCs w:val="20"/>
              </w:rPr>
            </w:pPr>
          </w:p>
        </w:tc>
        <w:tc>
          <w:tcPr>
            <w:tcW w:w="5" w:type="pct"/>
            <w:vAlign w:val="center"/>
            <w:hideMark/>
          </w:tcPr>
          <w:p w14:paraId="03159409" w14:textId="77777777" w:rsidR="00000000" w:rsidRDefault="007F1284">
            <w:pPr>
              <w:spacing w:after="100"/>
              <w:rPr>
                <w:rFonts w:eastAsia="Times New Roman"/>
                <w:sz w:val="20"/>
                <w:szCs w:val="20"/>
              </w:rPr>
            </w:pPr>
          </w:p>
        </w:tc>
        <w:tc>
          <w:tcPr>
            <w:tcW w:w="26" w:type="pct"/>
            <w:vAlign w:val="center"/>
            <w:hideMark/>
          </w:tcPr>
          <w:p w14:paraId="6DDCD923" w14:textId="77777777" w:rsidR="00000000" w:rsidRDefault="007F1284">
            <w:pPr>
              <w:spacing w:after="100"/>
              <w:rPr>
                <w:rFonts w:eastAsia="Times New Roman"/>
                <w:sz w:val="20"/>
                <w:szCs w:val="20"/>
              </w:rPr>
            </w:pPr>
          </w:p>
        </w:tc>
        <w:tc>
          <w:tcPr>
            <w:tcW w:w="5" w:type="pct"/>
            <w:vAlign w:val="center"/>
            <w:hideMark/>
          </w:tcPr>
          <w:p w14:paraId="4C82F293" w14:textId="77777777" w:rsidR="00000000" w:rsidRDefault="007F1284">
            <w:pPr>
              <w:spacing w:after="100"/>
              <w:rPr>
                <w:rFonts w:eastAsia="Times New Roman"/>
                <w:sz w:val="20"/>
                <w:szCs w:val="20"/>
              </w:rPr>
            </w:pPr>
          </w:p>
        </w:tc>
        <w:tc>
          <w:tcPr>
            <w:tcW w:w="50" w:type="pct"/>
            <w:vAlign w:val="center"/>
            <w:hideMark/>
          </w:tcPr>
          <w:p w14:paraId="56A0E0AB" w14:textId="77777777" w:rsidR="00000000" w:rsidRDefault="007F1284">
            <w:pPr>
              <w:spacing w:after="100"/>
              <w:rPr>
                <w:rFonts w:eastAsia="Times New Roman"/>
                <w:sz w:val="20"/>
                <w:szCs w:val="20"/>
              </w:rPr>
            </w:pPr>
          </w:p>
        </w:tc>
        <w:tc>
          <w:tcPr>
            <w:tcW w:w="276" w:type="pct"/>
            <w:vAlign w:val="center"/>
            <w:hideMark/>
          </w:tcPr>
          <w:p w14:paraId="74D7F635" w14:textId="77777777" w:rsidR="00000000" w:rsidRDefault="007F1284">
            <w:pPr>
              <w:spacing w:after="100"/>
              <w:rPr>
                <w:rFonts w:eastAsia="Times New Roman"/>
                <w:sz w:val="20"/>
                <w:szCs w:val="20"/>
              </w:rPr>
            </w:pPr>
          </w:p>
        </w:tc>
        <w:tc>
          <w:tcPr>
            <w:tcW w:w="5" w:type="pct"/>
            <w:vAlign w:val="center"/>
            <w:hideMark/>
          </w:tcPr>
          <w:p w14:paraId="1C0D3349" w14:textId="77777777" w:rsidR="00000000" w:rsidRDefault="007F1284">
            <w:pPr>
              <w:spacing w:after="100"/>
              <w:rPr>
                <w:rFonts w:eastAsia="Times New Roman"/>
                <w:sz w:val="20"/>
                <w:szCs w:val="20"/>
              </w:rPr>
            </w:pPr>
          </w:p>
        </w:tc>
        <w:tc>
          <w:tcPr>
            <w:tcW w:w="5" w:type="pct"/>
            <w:vAlign w:val="center"/>
            <w:hideMark/>
          </w:tcPr>
          <w:p w14:paraId="41753DE1" w14:textId="77777777" w:rsidR="00000000" w:rsidRDefault="007F1284">
            <w:pPr>
              <w:spacing w:after="100"/>
              <w:rPr>
                <w:rFonts w:eastAsia="Times New Roman"/>
                <w:sz w:val="20"/>
                <w:szCs w:val="20"/>
              </w:rPr>
            </w:pPr>
          </w:p>
        </w:tc>
        <w:tc>
          <w:tcPr>
            <w:tcW w:w="26" w:type="pct"/>
            <w:vAlign w:val="center"/>
            <w:hideMark/>
          </w:tcPr>
          <w:p w14:paraId="49D3A9B8" w14:textId="77777777" w:rsidR="00000000" w:rsidRDefault="007F1284">
            <w:pPr>
              <w:spacing w:after="100"/>
              <w:rPr>
                <w:rFonts w:eastAsia="Times New Roman"/>
                <w:sz w:val="20"/>
                <w:szCs w:val="20"/>
              </w:rPr>
            </w:pPr>
          </w:p>
        </w:tc>
        <w:tc>
          <w:tcPr>
            <w:tcW w:w="5" w:type="pct"/>
            <w:vAlign w:val="center"/>
            <w:hideMark/>
          </w:tcPr>
          <w:p w14:paraId="5822CE89" w14:textId="77777777" w:rsidR="00000000" w:rsidRDefault="007F1284">
            <w:pPr>
              <w:spacing w:after="100"/>
              <w:rPr>
                <w:rFonts w:eastAsia="Times New Roman"/>
                <w:sz w:val="20"/>
                <w:szCs w:val="20"/>
              </w:rPr>
            </w:pPr>
          </w:p>
        </w:tc>
        <w:tc>
          <w:tcPr>
            <w:tcW w:w="50" w:type="pct"/>
            <w:vAlign w:val="center"/>
            <w:hideMark/>
          </w:tcPr>
          <w:p w14:paraId="4A5A3DAD" w14:textId="77777777" w:rsidR="00000000" w:rsidRDefault="007F1284">
            <w:pPr>
              <w:spacing w:after="100"/>
              <w:rPr>
                <w:rFonts w:eastAsia="Times New Roman"/>
                <w:sz w:val="20"/>
                <w:szCs w:val="20"/>
              </w:rPr>
            </w:pPr>
          </w:p>
        </w:tc>
        <w:tc>
          <w:tcPr>
            <w:tcW w:w="468" w:type="pct"/>
            <w:vAlign w:val="center"/>
            <w:hideMark/>
          </w:tcPr>
          <w:p w14:paraId="02FD02DF" w14:textId="77777777" w:rsidR="00000000" w:rsidRDefault="007F1284">
            <w:pPr>
              <w:spacing w:after="100"/>
              <w:rPr>
                <w:rFonts w:eastAsia="Times New Roman"/>
                <w:sz w:val="20"/>
                <w:szCs w:val="20"/>
              </w:rPr>
            </w:pPr>
          </w:p>
        </w:tc>
        <w:tc>
          <w:tcPr>
            <w:tcW w:w="5" w:type="pct"/>
            <w:vAlign w:val="center"/>
            <w:hideMark/>
          </w:tcPr>
          <w:p w14:paraId="3F63E381" w14:textId="77777777" w:rsidR="00000000" w:rsidRDefault="007F1284">
            <w:pPr>
              <w:spacing w:after="100"/>
              <w:rPr>
                <w:rFonts w:eastAsia="Times New Roman"/>
                <w:sz w:val="20"/>
                <w:szCs w:val="20"/>
              </w:rPr>
            </w:pPr>
          </w:p>
        </w:tc>
        <w:tc>
          <w:tcPr>
            <w:tcW w:w="5" w:type="pct"/>
            <w:vAlign w:val="center"/>
            <w:hideMark/>
          </w:tcPr>
          <w:p w14:paraId="761B9212" w14:textId="77777777" w:rsidR="00000000" w:rsidRDefault="007F1284">
            <w:pPr>
              <w:spacing w:after="100"/>
              <w:rPr>
                <w:rFonts w:eastAsia="Times New Roman"/>
                <w:sz w:val="20"/>
                <w:szCs w:val="20"/>
              </w:rPr>
            </w:pPr>
          </w:p>
        </w:tc>
        <w:tc>
          <w:tcPr>
            <w:tcW w:w="26" w:type="pct"/>
            <w:vAlign w:val="center"/>
            <w:hideMark/>
          </w:tcPr>
          <w:p w14:paraId="1ABFB4F4" w14:textId="77777777" w:rsidR="00000000" w:rsidRDefault="007F1284">
            <w:pPr>
              <w:spacing w:after="100"/>
              <w:rPr>
                <w:rFonts w:eastAsia="Times New Roman"/>
                <w:sz w:val="20"/>
                <w:szCs w:val="20"/>
              </w:rPr>
            </w:pPr>
          </w:p>
        </w:tc>
        <w:tc>
          <w:tcPr>
            <w:tcW w:w="5" w:type="pct"/>
            <w:vAlign w:val="center"/>
            <w:hideMark/>
          </w:tcPr>
          <w:p w14:paraId="478DA438" w14:textId="77777777" w:rsidR="00000000" w:rsidRDefault="007F1284">
            <w:pPr>
              <w:spacing w:after="100"/>
              <w:rPr>
                <w:rFonts w:eastAsia="Times New Roman"/>
                <w:sz w:val="20"/>
                <w:szCs w:val="20"/>
              </w:rPr>
            </w:pPr>
          </w:p>
        </w:tc>
        <w:tc>
          <w:tcPr>
            <w:tcW w:w="50" w:type="pct"/>
            <w:vAlign w:val="center"/>
            <w:hideMark/>
          </w:tcPr>
          <w:p w14:paraId="1FE1DF4C" w14:textId="77777777" w:rsidR="00000000" w:rsidRDefault="007F1284">
            <w:pPr>
              <w:spacing w:after="100"/>
              <w:rPr>
                <w:rFonts w:eastAsia="Times New Roman"/>
                <w:sz w:val="20"/>
                <w:szCs w:val="20"/>
              </w:rPr>
            </w:pPr>
          </w:p>
        </w:tc>
        <w:tc>
          <w:tcPr>
            <w:tcW w:w="321" w:type="pct"/>
            <w:vAlign w:val="center"/>
            <w:hideMark/>
          </w:tcPr>
          <w:p w14:paraId="3740301D" w14:textId="77777777" w:rsidR="00000000" w:rsidRDefault="007F1284">
            <w:pPr>
              <w:spacing w:after="100"/>
              <w:rPr>
                <w:rFonts w:eastAsia="Times New Roman"/>
                <w:sz w:val="20"/>
                <w:szCs w:val="20"/>
              </w:rPr>
            </w:pPr>
          </w:p>
        </w:tc>
        <w:tc>
          <w:tcPr>
            <w:tcW w:w="5" w:type="pct"/>
            <w:vAlign w:val="center"/>
            <w:hideMark/>
          </w:tcPr>
          <w:p w14:paraId="3482A9A5" w14:textId="77777777" w:rsidR="00000000" w:rsidRDefault="007F1284">
            <w:pPr>
              <w:spacing w:after="100"/>
              <w:rPr>
                <w:rFonts w:eastAsia="Times New Roman"/>
                <w:sz w:val="20"/>
                <w:szCs w:val="20"/>
              </w:rPr>
            </w:pPr>
          </w:p>
        </w:tc>
        <w:tc>
          <w:tcPr>
            <w:tcW w:w="5" w:type="pct"/>
            <w:vAlign w:val="center"/>
            <w:hideMark/>
          </w:tcPr>
          <w:p w14:paraId="13B2E201" w14:textId="77777777" w:rsidR="00000000" w:rsidRDefault="007F1284">
            <w:pPr>
              <w:spacing w:after="100"/>
              <w:rPr>
                <w:rFonts w:eastAsia="Times New Roman"/>
                <w:sz w:val="20"/>
                <w:szCs w:val="20"/>
              </w:rPr>
            </w:pPr>
          </w:p>
        </w:tc>
        <w:tc>
          <w:tcPr>
            <w:tcW w:w="26" w:type="pct"/>
            <w:vAlign w:val="center"/>
            <w:hideMark/>
          </w:tcPr>
          <w:p w14:paraId="509509A4" w14:textId="77777777" w:rsidR="00000000" w:rsidRDefault="007F1284">
            <w:pPr>
              <w:spacing w:after="100"/>
              <w:rPr>
                <w:rFonts w:eastAsia="Times New Roman"/>
                <w:sz w:val="20"/>
                <w:szCs w:val="20"/>
              </w:rPr>
            </w:pPr>
          </w:p>
        </w:tc>
        <w:tc>
          <w:tcPr>
            <w:tcW w:w="5" w:type="pct"/>
            <w:vAlign w:val="center"/>
            <w:hideMark/>
          </w:tcPr>
          <w:p w14:paraId="009FCB26" w14:textId="77777777" w:rsidR="00000000" w:rsidRDefault="007F1284">
            <w:pPr>
              <w:spacing w:after="100"/>
              <w:rPr>
                <w:rFonts w:eastAsia="Times New Roman"/>
                <w:sz w:val="20"/>
                <w:szCs w:val="20"/>
              </w:rPr>
            </w:pPr>
          </w:p>
        </w:tc>
        <w:tc>
          <w:tcPr>
            <w:tcW w:w="50" w:type="pct"/>
            <w:vAlign w:val="center"/>
            <w:hideMark/>
          </w:tcPr>
          <w:p w14:paraId="0D4119DE" w14:textId="77777777" w:rsidR="00000000" w:rsidRDefault="007F1284">
            <w:pPr>
              <w:spacing w:after="100"/>
              <w:rPr>
                <w:rFonts w:eastAsia="Times New Roman"/>
                <w:sz w:val="20"/>
                <w:szCs w:val="20"/>
              </w:rPr>
            </w:pPr>
          </w:p>
        </w:tc>
        <w:tc>
          <w:tcPr>
            <w:tcW w:w="328" w:type="pct"/>
            <w:vAlign w:val="center"/>
            <w:hideMark/>
          </w:tcPr>
          <w:p w14:paraId="158A21CF" w14:textId="77777777" w:rsidR="00000000" w:rsidRDefault="007F1284">
            <w:pPr>
              <w:spacing w:after="100"/>
              <w:rPr>
                <w:rFonts w:eastAsia="Times New Roman"/>
                <w:sz w:val="20"/>
                <w:szCs w:val="20"/>
              </w:rPr>
            </w:pPr>
          </w:p>
        </w:tc>
        <w:tc>
          <w:tcPr>
            <w:tcW w:w="5" w:type="pct"/>
            <w:vAlign w:val="center"/>
            <w:hideMark/>
          </w:tcPr>
          <w:p w14:paraId="6F3FBE1A" w14:textId="77777777" w:rsidR="00000000" w:rsidRDefault="007F1284">
            <w:pPr>
              <w:spacing w:after="100"/>
              <w:rPr>
                <w:rFonts w:eastAsia="Times New Roman"/>
                <w:sz w:val="20"/>
                <w:szCs w:val="20"/>
              </w:rPr>
            </w:pPr>
          </w:p>
        </w:tc>
        <w:tc>
          <w:tcPr>
            <w:tcW w:w="5" w:type="pct"/>
            <w:vAlign w:val="center"/>
            <w:hideMark/>
          </w:tcPr>
          <w:p w14:paraId="7B6CE0F8" w14:textId="77777777" w:rsidR="00000000" w:rsidRDefault="007F1284">
            <w:pPr>
              <w:spacing w:after="100"/>
              <w:rPr>
                <w:rFonts w:eastAsia="Times New Roman"/>
                <w:sz w:val="20"/>
                <w:szCs w:val="20"/>
              </w:rPr>
            </w:pPr>
          </w:p>
        </w:tc>
        <w:tc>
          <w:tcPr>
            <w:tcW w:w="26" w:type="pct"/>
            <w:vAlign w:val="center"/>
            <w:hideMark/>
          </w:tcPr>
          <w:p w14:paraId="1AFF7385" w14:textId="77777777" w:rsidR="00000000" w:rsidRDefault="007F1284">
            <w:pPr>
              <w:spacing w:after="100"/>
              <w:rPr>
                <w:rFonts w:eastAsia="Times New Roman"/>
                <w:sz w:val="20"/>
                <w:szCs w:val="20"/>
              </w:rPr>
            </w:pPr>
          </w:p>
        </w:tc>
        <w:tc>
          <w:tcPr>
            <w:tcW w:w="5" w:type="pct"/>
            <w:vAlign w:val="center"/>
            <w:hideMark/>
          </w:tcPr>
          <w:p w14:paraId="54FF7EAC" w14:textId="77777777" w:rsidR="00000000" w:rsidRDefault="007F1284">
            <w:pPr>
              <w:spacing w:after="100"/>
              <w:rPr>
                <w:rFonts w:eastAsia="Times New Roman"/>
                <w:sz w:val="20"/>
                <w:szCs w:val="20"/>
              </w:rPr>
            </w:pPr>
          </w:p>
        </w:tc>
        <w:tc>
          <w:tcPr>
            <w:tcW w:w="50" w:type="pct"/>
            <w:vAlign w:val="center"/>
            <w:hideMark/>
          </w:tcPr>
          <w:p w14:paraId="68AB5FA7" w14:textId="77777777" w:rsidR="00000000" w:rsidRDefault="007F1284">
            <w:pPr>
              <w:spacing w:after="100"/>
              <w:rPr>
                <w:rFonts w:eastAsia="Times New Roman"/>
                <w:sz w:val="20"/>
                <w:szCs w:val="20"/>
              </w:rPr>
            </w:pPr>
          </w:p>
        </w:tc>
        <w:tc>
          <w:tcPr>
            <w:tcW w:w="291" w:type="pct"/>
            <w:vAlign w:val="center"/>
            <w:hideMark/>
          </w:tcPr>
          <w:p w14:paraId="11817B56" w14:textId="77777777" w:rsidR="00000000" w:rsidRDefault="007F1284">
            <w:pPr>
              <w:spacing w:after="100"/>
              <w:rPr>
                <w:rFonts w:eastAsia="Times New Roman"/>
                <w:sz w:val="20"/>
                <w:szCs w:val="20"/>
              </w:rPr>
            </w:pPr>
          </w:p>
        </w:tc>
        <w:tc>
          <w:tcPr>
            <w:tcW w:w="5" w:type="pct"/>
            <w:vAlign w:val="center"/>
            <w:hideMark/>
          </w:tcPr>
          <w:p w14:paraId="2F655AC6" w14:textId="77777777" w:rsidR="00000000" w:rsidRDefault="007F1284">
            <w:pPr>
              <w:spacing w:after="100"/>
              <w:rPr>
                <w:rFonts w:eastAsia="Times New Roman"/>
                <w:sz w:val="20"/>
                <w:szCs w:val="20"/>
              </w:rPr>
            </w:pPr>
          </w:p>
        </w:tc>
      </w:tr>
      <w:tr w:rsidR="00000000" w14:paraId="2A9BA8AE" w14:textId="77777777">
        <w:trPr>
          <w:jc w:val="center"/>
        </w:trPr>
        <w:tc>
          <w:tcPr>
            <w:tcW w:w="0" w:type="auto"/>
            <w:gridSpan w:val="3"/>
            <w:tcMar>
              <w:top w:w="0" w:type="dxa"/>
              <w:left w:w="20" w:type="dxa"/>
              <w:bottom w:w="0" w:type="dxa"/>
              <w:right w:w="20" w:type="dxa"/>
            </w:tcMar>
            <w:vAlign w:val="center"/>
            <w:hideMark/>
          </w:tcPr>
          <w:p w14:paraId="78635D9E" w14:textId="77777777" w:rsidR="00000000" w:rsidRDefault="007F1284">
            <w:pPr>
              <w:spacing w:after="100"/>
              <w:rPr>
                <w:rFonts w:eastAsia="Times New Roman"/>
                <w:sz w:val="20"/>
                <w:szCs w:val="20"/>
              </w:rPr>
            </w:pPr>
          </w:p>
        </w:tc>
        <w:tc>
          <w:tcPr>
            <w:tcW w:w="0" w:type="auto"/>
            <w:gridSpan w:val="51"/>
            <w:tcMar>
              <w:top w:w="30" w:type="dxa"/>
              <w:left w:w="20" w:type="dxa"/>
              <w:bottom w:w="30" w:type="dxa"/>
              <w:right w:w="20" w:type="dxa"/>
            </w:tcMar>
            <w:vAlign w:val="bottom"/>
            <w:hideMark/>
          </w:tcPr>
          <w:p w14:paraId="170B612D" w14:textId="77777777" w:rsidR="00000000" w:rsidRDefault="007F1284">
            <w:pPr>
              <w:spacing w:after="100"/>
              <w:jc w:val="center"/>
              <w:rPr>
                <w:rFonts w:eastAsia="Times New Roman"/>
              </w:rPr>
            </w:pPr>
            <w:r>
              <w:rPr>
                <w:rFonts w:eastAsia="Times New Roman"/>
                <w:b/>
                <w:bCs/>
                <w:color w:val="000000"/>
                <w:sz w:val="14"/>
                <w:szCs w:val="14"/>
              </w:rPr>
              <w:t>Three Months Ended March 31,</w:t>
            </w:r>
          </w:p>
        </w:tc>
      </w:tr>
      <w:tr w:rsidR="00000000" w14:paraId="13C19E2B" w14:textId="77777777">
        <w:trPr>
          <w:jc w:val="center"/>
        </w:trPr>
        <w:tc>
          <w:tcPr>
            <w:tcW w:w="0" w:type="auto"/>
            <w:gridSpan w:val="3"/>
            <w:tcMar>
              <w:top w:w="0" w:type="dxa"/>
              <w:left w:w="20" w:type="dxa"/>
              <w:bottom w:w="0" w:type="dxa"/>
              <w:right w:w="20" w:type="dxa"/>
            </w:tcMar>
            <w:vAlign w:val="center"/>
            <w:hideMark/>
          </w:tcPr>
          <w:p w14:paraId="30A2F0EE" w14:textId="77777777" w:rsidR="00000000" w:rsidRDefault="007F1284">
            <w:pPr>
              <w:spacing w:after="100"/>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14:paraId="7601AC81" w14:textId="77777777" w:rsidR="00000000" w:rsidRDefault="007F1284">
            <w:pPr>
              <w:spacing w:after="100"/>
              <w:jc w:val="center"/>
              <w:rPr>
                <w:rFonts w:eastAsia="Times New Roman"/>
              </w:rPr>
            </w:pPr>
            <w:r>
              <w:rPr>
                <w:rFonts w:eastAsia="Times New Roman"/>
                <w:b/>
                <w:bCs/>
                <w:color w:val="000000"/>
                <w:sz w:val="14"/>
                <w:szCs w:val="14"/>
              </w:rPr>
              <w:t>Equity Attributable to Holdings</w:t>
            </w:r>
          </w:p>
        </w:tc>
        <w:tc>
          <w:tcPr>
            <w:tcW w:w="0" w:type="auto"/>
            <w:gridSpan w:val="3"/>
            <w:tcBorders>
              <w:top w:val="single" w:sz="8" w:space="0" w:color="000000"/>
            </w:tcBorders>
            <w:tcMar>
              <w:top w:w="0" w:type="dxa"/>
              <w:left w:w="20" w:type="dxa"/>
              <w:bottom w:w="0" w:type="dxa"/>
              <w:right w:w="20" w:type="dxa"/>
            </w:tcMar>
            <w:vAlign w:val="center"/>
            <w:hideMark/>
          </w:tcPr>
          <w:p w14:paraId="3943CD18" w14:textId="77777777" w:rsidR="00000000" w:rsidRDefault="007F128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791FF1D9" w14:textId="77777777" w:rsidR="00000000" w:rsidRDefault="007F128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98E13C2" w14:textId="77777777" w:rsidR="00000000" w:rsidRDefault="007F128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A98D21E" w14:textId="77777777" w:rsidR="00000000" w:rsidRDefault="007F1284">
            <w:pPr>
              <w:spacing w:after="100"/>
              <w:rPr>
                <w:rFonts w:eastAsia="Times New Roman"/>
                <w:sz w:val="20"/>
                <w:szCs w:val="20"/>
              </w:rPr>
            </w:pPr>
          </w:p>
        </w:tc>
      </w:tr>
      <w:tr w:rsidR="00000000" w14:paraId="258ECC58" w14:textId="77777777">
        <w:trPr>
          <w:jc w:val="center"/>
        </w:trPr>
        <w:tc>
          <w:tcPr>
            <w:tcW w:w="0" w:type="auto"/>
            <w:gridSpan w:val="3"/>
            <w:tcMar>
              <w:top w:w="0" w:type="dxa"/>
              <w:left w:w="20" w:type="dxa"/>
              <w:bottom w:w="0" w:type="dxa"/>
              <w:right w:w="20" w:type="dxa"/>
            </w:tcMar>
            <w:vAlign w:val="center"/>
            <w:hideMark/>
          </w:tcPr>
          <w:p w14:paraId="05DDA63A" w14:textId="77777777" w:rsidR="00000000" w:rsidRDefault="007F128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33EA0F1" w14:textId="77777777" w:rsidR="00000000" w:rsidRDefault="007F1284">
            <w:pPr>
              <w:spacing w:after="100"/>
              <w:jc w:val="center"/>
              <w:rPr>
                <w:rFonts w:eastAsia="Times New Roman"/>
              </w:rPr>
            </w:pPr>
            <w:r>
              <w:rPr>
                <w:rFonts w:eastAsia="Times New Roman"/>
                <w:b/>
                <w:bCs/>
                <w:color w:val="000000"/>
                <w:sz w:val="14"/>
                <w:szCs w:val="14"/>
              </w:rPr>
              <w:t>Preferred Stock and 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14:paraId="34B0F4EC" w14:textId="77777777" w:rsidR="00000000" w:rsidRDefault="007F128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3B0E47E" w14:textId="77777777" w:rsidR="00000000" w:rsidRDefault="007F1284">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14:paraId="343A78AF" w14:textId="77777777" w:rsidR="00000000" w:rsidRDefault="007F128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234B348" w14:textId="77777777" w:rsidR="00000000" w:rsidRDefault="007F1284">
            <w:pPr>
              <w:spacing w:after="100"/>
              <w:jc w:val="center"/>
              <w:rPr>
                <w:rFonts w:eastAsia="Times New Roman"/>
              </w:rPr>
            </w:pPr>
            <w:r>
              <w:rPr>
                <w:rFonts w:eastAsia="Times New Roman"/>
                <w:b/>
                <w:bCs/>
                <w:color w:val="000000"/>
                <w:sz w:val="14"/>
                <w:szCs w:val="14"/>
              </w:rPr>
              <w:t>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14:paraId="7ACEA599" w14:textId="77777777" w:rsidR="00000000" w:rsidRDefault="007F128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4B3D39E" w14:textId="77777777" w:rsidR="00000000" w:rsidRDefault="007F1284">
            <w:pPr>
              <w:spacing w:after="100"/>
              <w:jc w:val="center"/>
              <w:rPr>
                <w:rFonts w:eastAsia="Times New Roman"/>
              </w:rPr>
            </w:pPr>
            <w:r>
              <w:rPr>
                <w:rFonts w:eastAsia="Times New Roman"/>
                <w:b/>
                <w:bCs/>
                <w:color w:val="000000"/>
                <w:sz w:val="14"/>
                <w:szCs w:val="14"/>
              </w:rPr>
              <w:t>Treasury Stock</w:t>
            </w:r>
          </w:p>
        </w:tc>
        <w:tc>
          <w:tcPr>
            <w:tcW w:w="0" w:type="auto"/>
            <w:gridSpan w:val="3"/>
            <w:tcBorders>
              <w:top w:val="single" w:sz="8" w:space="0" w:color="000000"/>
            </w:tcBorders>
            <w:tcMar>
              <w:top w:w="0" w:type="dxa"/>
              <w:left w:w="20" w:type="dxa"/>
              <w:bottom w:w="0" w:type="dxa"/>
              <w:right w:w="20" w:type="dxa"/>
            </w:tcMar>
            <w:vAlign w:val="center"/>
            <w:hideMark/>
          </w:tcPr>
          <w:p w14:paraId="61CA4A1C" w14:textId="77777777" w:rsidR="00000000" w:rsidRDefault="007F128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889FBB9" w14:textId="77777777" w:rsidR="00000000" w:rsidRDefault="007F1284">
            <w:pPr>
              <w:spacing w:after="100"/>
              <w:jc w:val="center"/>
              <w:rPr>
                <w:rFonts w:eastAsia="Times New Roman"/>
              </w:rPr>
            </w:pPr>
            <w:r>
              <w:rPr>
                <w:rFonts w:eastAsia="Times New Roman"/>
                <w:b/>
                <w:bCs/>
                <w:color w:val="000000"/>
                <w:sz w:val="14"/>
                <w:szCs w:val="14"/>
              </w:rPr>
              <w:t>Retained Earnings</w:t>
            </w:r>
          </w:p>
        </w:tc>
        <w:tc>
          <w:tcPr>
            <w:tcW w:w="0" w:type="auto"/>
            <w:gridSpan w:val="3"/>
            <w:tcBorders>
              <w:top w:val="single" w:sz="8" w:space="0" w:color="000000"/>
            </w:tcBorders>
            <w:tcMar>
              <w:top w:w="0" w:type="dxa"/>
              <w:left w:w="20" w:type="dxa"/>
              <w:bottom w:w="0" w:type="dxa"/>
              <w:right w:w="20" w:type="dxa"/>
            </w:tcMar>
            <w:vAlign w:val="center"/>
            <w:hideMark/>
          </w:tcPr>
          <w:p w14:paraId="508AC318" w14:textId="77777777" w:rsidR="00000000" w:rsidRDefault="007F128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66B5638" w14:textId="77777777" w:rsidR="00000000" w:rsidRDefault="007F1284">
            <w:pPr>
              <w:spacing w:after="100"/>
              <w:jc w:val="center"/>
              <w:rPr>
                <w:rFonts w:eastAsia="Times New Roman"/>
              </w:rPr>
            </w:pPr>
            <w:r>
              <w:rPr>
                <w:rFonts w:eastAsia="Times New Roman"/>
                <w:b/>
                <w:bCs/>
                <w:color w:val="000000"/>
                <w:sz w:val="14"/>
                <w:szCs w:val="14"/>
              </w:rPr>
              <w:t>Accumulated Other Comprehensive Income (Loss)</w:t>
            </w:r>
          </w:p>
        </w:tc>
        <w:tc>
          <w:tcPr>
            <w:tcW w:w="0" w:type="auto"/>
            <w:gridSpan w:val="3"/>
            <w:tcBorders>
              <w:top w:val="single" w:sz="8" w:space="0" w:color="000000"/>
            </w:tcBorders>
            <w:tcMar>
              <w:top w:w="0" w:type="dxa"/>
              <w:left w:w="20" w:type="dxa"/>
              <w:bottom w:w="0" w:type="dxa"/>
              <w:right w:w="20" w:type="dxa"/>
            </w:tcMar>
            <w:vAlign w:val="center"/>
            <w:hideMark/>
          </w:tcPr>
          <w:p w14:paraId="0ED78EC5" w14:textId="77777777" w:rsidR="00000000" w:rsidRDefault="007F128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E8CC8BF" w14:textId="77777777" w:rsidR="00000000" w:rsidRDefault="007F1284">
            <w:pPr>
              <w:spacing w:after="100"/>
              <w:jc w:val="center"/>
              <w:rPr>
                <w:rFonts w:eastAsia="Times New Roman"/>
              </w:rPr>
            </w:pPr>
            <w:r>
              <w:rPr>
                <w:rFonts w:eastAsia="Times New Roman"/>
                <w:b/>
                <w:bCs/>
                <w:color w:val="000000"/>
                <w:sz w:val="14"/>
                <w:szCs w:val="14"/>
              </w:rPr>
              <w:t>Total Holdings Equity</w:t>
            </w:r>
          </w:p>
        </w:tc>
        <w:tc>
          <w:tcPr>
            <w:tcW w:w="0" w:type="auto"/>
            <w:gridSpan w:val="3"/>
            <w:tcMar>
              <w:top w:w="0" w:type="dxa"/>
              <w:left w:w="20" w:type="dxa"/>
              <w:bottom w:w="0" w:type="dxa"/>
              <w:right w:w="20" w:type="dxa"/>
            </w:tcMar>
            <w:vAlign w:val="center"/>
            <w:hideMark/>
          </w:tcPr>
          <w:p w14:paraId="79FE3587" w14:textId="77777777" w:rsidR="00000000" w:rsidRDefault="007F128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28587CD9" w14:textId="77777777" w:rsidR="00000000" w:rsidRDefault="007F1284">
            <w:pPr>
              <w:spacing w:after="100"/>
              <w:jc w:val="center"/>
              <w:rPr>
                <w:rFonts w:eastAsia="Times New Roman"/>
              </w:rPr>
            </w:pPr>
            <w:r>
              <w:rPr>
                <w:rFonts w:eastAsia="Times New Roman"/>
                <w:b/>
                <w:bCs/>
                <w:color w:val="000000"/>
                <w:sz w:val="14"/>
                <w:szCs w:val="14"/>
              </w:rPr>
              <w:t>Non-controlling Interest</w:t>
            </w:r>
          </w:p>
        </w:tc>
        <w:tc>
          <w:tcPr>
            <w:tcW w:w="0" w:type="auto"/>
            <w:gridSpan w:val="3"/>
            <w:tcMar>
              <w:top w:w="0" w:type="dxa"/>
              <w:left w:w="20" w:type="dxa"/>
              <w:bottom w:w="0" w:type="dxa"/>
              <w:right w:w="20" w:type="dxa"/>
            </w:tcMar>
            <w:vAlign w:val="center"/>
            <w:hideMark/>
          </w:tcPr>
          <w:p w14:paraId="65BA4D99" w14:textId="77777777" w:rsidR="00000000" w:rsidRDefault="007F128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373FCC56" w14:textId="77777777" w:rsidR="00000000" w:rsidRDefault="007F1284">
            <w:pPr>
              <w:spacing w:after="100"/>
              <w:jc w:val="center"/>
              <w:rPr>
                <w:rFonts w:eastAsia="Times New Roman"/>
              </w:rPr>
            </w:pPr>
            <w:r>
              <w:rPr>
                <w:rFonts w:eastAsia="Times New Roman"/>
                <w:b/>
                <w:bCs/>
                <w:color w:val="000000"/>
                <w:sz w:val="14"/>
                <w:szCs w:val="14"/>
              </w:rPr>
              <w:t>Total Equity</w:t>
            </w:r>
          </w:p>
        </w:tc>
      </w:tr>
      <w:tr w:rsidR="00000000" w14:paraId="63319E9D" w14:textId="77777777">
        <w:trPr>
          <w:jc w:val="center"/>
        </w:trPr>
        <w:tc>
          <w:tcPr>
            <w:tcW w:w="0" w:type="auto"/>
            <w:gridSpan w:val="3"/>
            <w:tcMar>
              <w:top w:w="0" w:type="dxa"/>
              <w:left w:w="20" w:type="dxa"/>
              <w:bottom w:w="0" w:type="dxa"/>
              <w:right w:w="20" w:type="dxa"/>
            </w:tcMar>
            <w:vAlign w:val="center"/>
            <w:hideMark/>
          </w:tcPr>
          <w:p w14:paraId="72422249" w14:textId="77777777" w:rsidR="00000000" w:rsidRDefault="007F1284">
            <w:pPr>
              <w:spacing w:after="100"/>
              <w:jc w:val="center"/>
              <w:rPr>
                <w:rFonts w:eastAsia="Times New Roman"/>
              </w:rPr>
            </w:pPr>
          </w:p>
        </w:tc>
        <w:tc>
          <w:tcPr>
            <w:tcW w:w="0" w:type="auto"/>
            <w:gridSpan w:val="51"/>
            <w:tcBorders>
              <w:top w:val="single" w:sz="8" w:space="0" w:color="000000"/>
            </w:tcBorders>
            <w:tcMar>
              <w:top w:w="30" w:type="dxa"/>
              <w:left w:w="20" w:type="dxa"/>
              <w:bottom w:w="30" w:type="dxa"/>
              <w:right w:w="20" w:type="dxa"/>
            </w:tcMar>
            <w:vAlign w:val="bottom"/>
            <w:hideMark/>
          </w:tcPr>
          <w:p w14:paraId="6E2A2DF2" w14:textId="77777777" w:rsidR="00000000" w:rsidRDefault="007F1284">
            <w:pPr>
              <w:spacing w:after="100"/>
              <w:jc w:val="center"/>
              <w:rPr>
                <w:rFonts w:eastAsia="Times New Roman"/>
              </w:rPr>
            </w:pPr>
            <w:r>
              <w:rPr>
                <w:rFonts w:eastAsia="Times New Roman"/>
                <w:b/>
                <w:bCs/>
                <w:color w:val="000000"/>
                <w:sz w:val="14"/>
                <w:szCs w:val="14"/>
              </w:rPr>
              <w:t>(in millions)</w:t>
            </w:r>
          </w:p>
        </w:tc>
      </w:tr>
      <w:tr w:rsidR="007F1284" w14:paraId="031D8DF4" w14:textId="77777777">
        <w:trPr>
          <w:jc w:val="center"/>
        </w:trPr>
        <w:tc>
          <w:tcPr>
            <w:tcW w:w="0" w:type="auto"/>
            <w:gridSpan w:val="3"/>
            <w:shd w:val="clear" w:color="auto" w:fill="CCEEFF"/>
            <w:tcMar>
              <w:top w:w="30" w:type="dxa"/>
              <w:left w:w="20" w:type="dxa"/>
              <w:bottom w:w="30" w:type="dxa"/>
              <w:right w:w="20" w:type="dxa"/>
            </w:tcMar>
            <w:vAlign w:val="bottom"/>
            <w:hideMark/>
          </w:tcPr>
          <w:p w14:paraId="019ED710" w14:textId="77777777" w:rsidR="00000000" w:rsidRDefault="007F1284">
            <w:pPr>
              <w:spacing w:after="100"/>
              <w:rPr>
                <w:rFonts w:eastAsia="Times New Roman"/>
              </w:rPr>
            </w:pPr>
            <w:r>
              <w:rPr>
                <w:rFonts w:eastAsia="Times New Roman"/>
                <w:b/>
                <w:bCs/>
                <w:color w:val="000000"/>
                <w:sz w:val="14"/>
                <w:szCs w:val="14"/>
              </w:rPr>
              <w:t>January 1, 2022</w:t>
            </w:r>
          </w:p>
        </w:tc>
        <w:tc>
          <w:tcPr>
            <w:tcW w:w="0" w:type="auto"/>
            <w:shd w:val="clear" w:color="auto" w:fill="CCEEFF"/>
            <w:tcMar>
              <w:top w:w="30" w:type="dxa"/>
              <w:left w:w="20" w:type="dxa"/>
              <w:bottom w:w="30" w:type="dxa"/>
              <w:right w:w="0" w:type="dxa"/>
            </w:tcMar>
            <w:vAlign w:val="bottom"/>
            <w:hideMark/>
          </w:tcPr>
          <w:p w14:paraId="45AD351D" w14:textId="77777777" w:rsidR="00000000" w:rsidRDefault="007F1284">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14:paraId="20DB6B23" w14:textId="77777777" w:rsidR="00000000" w:rsidRDefault="007F1284">
            <w:pPr>
              <w:spacing w:after="100"/>
              <w:jc w:val="right"/>
              <w:rPr>
                <w:rFonts w:eastAsia="Times New Roman"/>
              </w:rPr>
            </w:pPr>
            <w:r>
              <w:rPr>
                <w:rFonts w:eastAsia="Times New Roman"/>
                <w:b/>
                <w:bCs/>
                <w:color w:val="000000"/>
                <w:sz w:val="14"/>
                <w:szCs w:val="14"/>
              </w:rPr>
              <w:t>1,562</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CA9D53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664F7D"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2044F72" w14:textId="77777777" w:rsidR="00000000" w:rsidRDefault="007F1284">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14:paraId="7A688481" w14:textId="77777777" w:rsidR="00000000" w:rsidRDefault="007F1284">
            <w:pPr>
              <w:spacing w:after="100"/>
              <w:jc w:val="right"/>
              <w:rPr>
                <w:rFonts w:eastAsia="Times New Roman"/>
              </w:rPr>
            </w:pPr>
            <w:r>
              <w:rPr>
                <w:rFonts w:eastAsia="Times New Roman"/>
                <w:b/>
                <w:bCs/>
                <w:color w:val="000000"/>
                <w:sz w:val="14"/>
                <w:szCs w:val="14"/>
              </w:rPr>
              <w:t>4</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6B03CA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12CF53"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6A846AC" w14:textId="77777777" w:rsidR="00000000" w:rsidRDefault="007F1284">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14:paraId="20ABEBB6" w14:textId="77777777" w:rsidR="00000000" w:rsidRDefault="007F1284">
            <w:pPr>
              <w:spacing w:after="100"/>
              <w:jc w:val="right"/>
              <w:rPr>
                <w:rFonts w:eastAsia="Times New Roman"/>
              </w:rPr>
            </w:pPr>
            <w:r>
              <w:rPr>
                <w:rFonts w:eastAsia="Times New Roman"/>
                <w:b/>
                <w:bCs/>
                <w:color w:val="000000"/>
                <w:sz w:val="14"/>
                <w:szCs w:val="14"/>
              </w:rPr>
              <w:t>1,919</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E7E6A9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CB71DA"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1DB9A20" w14:textId="77777777" w:rsidR="00000000" w:rsidRDefault="007F1284">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14:paraId="40B4A6F9" w14:textId="77777777" w:rsidR="00000000" w:rsidRDefault="007F1284">
            <w:pPr>
              <w:spacing w:after="100"/>
              <w:jc w:val="right"/>
              <w:rPr>
                <w:rFonts w:eastAsia="Times New Roman"/>
              </w:rPr>
            </w:pPr>
            <w:r>
              <w:rPr>
                <w:rFonts w:eastAsia="Times New Roman"/>
                <w:b/>
                <w:bCs/>
                <w:color w:val="000000"/>
                <w:sz w:val="14"/>
                <w:szCs w:val="14"/>
              </w:rPr>
              <w:t>(2,850)</w:t>
            </w:r>
          </w:p>
        </w:tc>
        <w:tc>
          <w:tcPr>
            <w:tcW w:w="0" w:type="auto"/>
            <w:shd w:val="clear" w:color="auto" w:fill="CCEEFF"/>
            <w:tcMar>
              <w:top w:w="30" w:type="dxa"/>
              <w:left w:w="0" w:type="dxa"/>
              <w:bottom w:w="30" w:type="dxa"/>
              <w:right w:w="20" w:type="dxa"/>
            </w:tcMar>
            <w:vAlign w:val="bottom"/>
            <w:hideMark/>
          </w:tcPr>
          <w:p w14:paraId="6D76872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2AF3AC"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5D302E6" w14:textId="77777777" w:rsidR="00000000" w:rsidRDefault="007F1284">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14:paraId="4B22FD4F" w14:textId="77777777" w:rsidR="00000000" w:rsidRDefault="007F1284">
            <w:pPr>
              <w:spacing w:after="100"/>
              <w:jc w:val="right"/>
              <w:rPr>
                <w:rFonts w:eastAsia="Times New Roman"/>
              </w:rPr>
            </w:pPr>
            <w:r>
              <w:rPr>
                <w:rFonts w:eastAsia="Times New Roman"/>
                <w:b/>
                <w:bCs/>
                <w:color w:val="000000"/>
                <w:sz w:val="14"/>
                <w:szCs w:val="14"/>
              </w:rPr>
              <w:t>8,880</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85C8BA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674CBB"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2F77673" w14:textId="77777777" w:rsidR="00000000" w:rsidRDefault="007F1284">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14:paraId="4A8815C9" w14:textId="77777777" w:rsidR="00000000" w:rsidRDefault="007F1284">
            <w:pPr>
              <w:spacing w:after="100"/>
              <w:jc w:val="right"/>
              <w:rPr>
                <w:rFonts w:eastAsia="Times New Roman"/>
              </w:rPr>
            </w:pPr>
            <w:r>
              <w:rPr>
                <w:rFonts w:eastAsia="Times New Roman"/>
                <w:b/>
                <w:bCs/>
                <w:color w:val="000000"/>
                <w:sz w:val="14"/>
                <w:szCs w:val="14"/>
              </w:rPr>
              <w:t>2,004</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1B88B1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BD1811"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4514A27" w14:textId="77777777" w:rsidR="00000000" w:rsidRDefault="007F1284">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14:paraId="0D9664F5" w14:textId="77777777" w:rsidR="00000000" w:rsidRDefault="007F1284">
            <w:pPr>
              <w:spacing w:after="100"/>
              <w:jc w:val="right"/>
              <w:rPr>
                <w:rFonts w:eastAsia="Times New Roman"/>
              </w:rPr>
            </w:pPr>
            <w:r>
              <w:rPr>
                <w:rFonts w:eastAsia="Times New Roman"/>
                <w:b/>
                <w:bCs/>
                <w:color w:val="000000"/>
                <w:sz w:val="14"/>
                <w:szCs w:val="14"/>
              </w:rPr>
              <w:t>11,519</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DABB39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16791C"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C30F04D" w14:textId="77777777" w:rsidR="00000000" w:rsidRDefault="007F1284">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14:paraId="3C7F9E9A" w14:textId="77777777" w:rsidR="00000000" w:rsidRDefault="007F1284">
            <w:pPr>
              <w:spacing w:after="100"/>
              <w:jc w:val="right"/>
              <w:rPr>
                <w:rFonts w:eastAsia="Times New Roman"/>
              </w:rPr>
            </w:pPr>
            <w:r>
              <w:rPr>
                <w:rFonts w:eastAsia="Times New Roman"/>
                <w:b/>
                <w:bCs/>
                <w:color w:val="000000"/>
                <w:sz w:val="14"/>
                <w:szCs w:val="14"/>
              </w:rPr>
              <w:t>1,576</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6F4519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EBBB71"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F82BBDD" w14:textId="77777777" w:rsidR="00000000" w:rsidRDefault="007F1284">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14:paraId="756DD0A5" w14:textId="77777777" w:rsidR="00000000" w:rsidRDefault="007F1284">
            <w:pPr>
              <w:spacing w:after="100"/>
              <w:jc w:val="right"/>
              <w:rPr>
                <w:rFonts w:eastAsia="Times New Roman"/>
              </w:rPr>
            </w:pPr>
            <w:r>
              <w:rPr>
                <w:rFonts w:eastAsia="Times New Roman"/>
                <w:b/>
                <w:bCs/>
                <w:color w:val="000000"/>
                <w:sz w:val="14"/>
                <w:szCs w:val="14"/>
              </w:rPr>
              <w:t>13,095</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0EA2F19" w14:textId="77777777" w:rsidR="00000000" w:rsidRDefault="007F1284">
            <w:pPr>
              <w:spacing w:after="100"/>
              <w:jc w:val="right"/>
              <w:rPr>
                <w:rFonts w:eastAsia="Times New Roman"/>
              </w:rPr>
            </w:pPr>
          </w:p>
        </w:tc>
      </w:tr>
      <w:tr w:rsidR="00000000" w14:paraId="2B312132" w14:textId="77777777">
        <w:trPr>
          <w:jc w:val="center"/>
        </w:trPr>
        <w:tc>
          <w:tcPr>
            <w:tcW w:w="0" w:type="auto"/>
            <w:gridSpan w:val="3"/>
            <w:vAlign w:val="center"/>
            <w:hideMark/>
          </w:tcPr>
          <w:p w14:paraId="1FDB8224" w14:textId="77777777" w:rsidR="00000000" w:rsidRDefault="007F1284">
            <w:pPr>
              <w:spacing w:after="100"/>
              <w:jc w:val="right"/>
              <w:rPr>
                <w:rFonts w:eastAsia="Times New Roman"/>
                <w:sz w:val="20"/>
                <w:szCs w:val="20"/>
              </w:rPr>
            </w:pPr>
          </w:p>
        </w:tc>
        <w:tc>
          <w:tcPr>
            <w:tcW w:w="0" w:type="auto"/>
            <w:gridSpan w:val="3"/>
            <w:vAlign w:val="center"/>
            <w:hideMark/>
          </w:tcPr>
          <w:p w14:paraId="431C50E8" w14:textId="77777777" w:rsidR="00000000" w:rsidRDefault="007F1284">
            <w:pPr>
              <w:spacing w:after="100"/>
              <w:rPr>
                <w:rFonts w:eastAsia="Times New Roman"/>
                <w:sz w:val="20"/>
                <w:szCs w:val="20"/>
              </w:rPr>
            </w:pPr>
          </w:p>
        </w:tc>
        <w:tc>
          <w:tcPr>
            <w:tcW w:w="0" w:type="auto"/>
            <w:gridSpan w:val="3"/>
            <w:vAlign w:val="center"/>
            <w:hideMark/>
          </w:tcPr>
          <w:p w14:paraId="3058BD1B" w14:textId="77777777" w:rsidR="00000000" w:rsidRDefault="007F1284">
            <w:pPr>
              <w:spacing w:after="100"/>
              <w:rPr>
                <w:rFonts w:eastAsia="Times New Roman"/>
                <w:sz w:val="20"/>
                <w:szCs w:val="20"/>
              </w:rPr>
            </w:pPr>
          </w:p>
        </w:tc>
        <w:tc>
          <w:tcPr>
            <w:tcW w:w="0" w:type="auto"/>
            <w:gridSpan w:val="3"/>
            <w:vAlign w:val="center"/>
            <w:hideMark/>
          </w:tcPr>
          <w:p w14:paraId="575B9311" w14:textId="77777777" w:rsidR="00000000" w:rsidRDefault="007F1284">
            <w:pPr>
              <w:spacing w:after="100"/>
              <w:rPr>
                <w:rFonts w:eastAsia="Times New Roman"/>
                <w:sz w:val="20"/>
                <w:szCs w:val="20"/>
              </w:rPr>
            </w:pPr>
          </w:p>
        </w:tc>
        <w:tc>
          <w:tcPr>
            <w:tcW w:w="0" w:type="auto"/>
            <w:gridSpan w:val="3"/>
            <w:vAlign w:val="center"/>
            <w:hideMark/>
          </w:tcPr>
          <w:p w14:paraId="6F25E058" w14:textId="77777777" w:rsidR="00000000" w:rsidRDefault="007F1284">
            <w:pPr>
              <w:spacing w:after="100"/>
              <w:rPr>
                <w:rFonts w:eastAsia="Times New Roman"/>
                <w:sz w:val="20"/>
                <w:szCs w:val="20"/>
              </w:rPr>
            </w:pPr>
          </w:p>
        </w:tc>
        <w:tc>
          <w:tcPr>
            <w:tcW w:w="0" w:type="auto"/>
            <w:gridSpan w:val="3"/>
            <w:vAlign w:val="center"/>
            <w:hideMark/>
          </w:tcPr>
          <w:p w14:paraId="1B1C82C3" w14:textId="77777777" w:rsidR="00000000" w:rsidRDefault="007F1284">
            <w:pPr>
              <w:spacing w:after="100"/>
              <w:rPr>
                <w:rFonts w:eastAsia="Times New Roman"/>
                <w:sz w:val="20"/>
                <w:szCs w:val="20"/>
              </w:rPr>
            </w:pPr>
          </w:p>
        </w:tc>
        <w:tc>
          <w:tcPr>
            <w:tcW w:w="0" w:type="auto"/>
            <w:gridSpan w:val="3"/>
            <w:vAlign w:val="center"/>
            <w:hideMark/>
          </w:tcPr>
          <w:p w14:paraId="2FD130CF" w14:textId="77777777" w:rsidR="00000000" w:rsidRDefault="007F1284">
            <w:pPr>
              <w:spacing w:after="100"/>
              <w:rPr>
                <w:rFonts w:eastAsia="Times New Roman"/>
                <w:sz w:val="20"/>
                <w:szCs w:val="20"/>
              </w:rPr>
            </w:pPr>
          </w:p>
        </w:tc>
        <w:tc>
          <w:tcPr>
            <w:tcW w:w="0" w:type="auto"/>
            <w:gridSpan w:val="3"/>
            <w:vAlign w:val="center"/>
            <w:hideMark/>
          </w:tcPr>
          <w:p w14:paraId="074A30FF" w14:textId="77777777" w:rsidR="00000000" w:rsidRDefault="007F1284">
            <w:pPr>
              <w:spacing w:after="100"/>
              <w:rPr>
                <w:rFonts w:eastAsia="Times New Roman"/>
                <w:sz w:val="20"/>
                <w:szCs w:val="20"/>
              </w:rPr>
            </w:pPr>
          </w:p>
        </w:tc>
        <w:tc>
          <w:tcPr>
            <w:tcW w:w="0" w:type="auto"/>
            <w:gridSpan w:val="3"/>
            <w:vAlign w:val="center"/>
            <w:hideMark/>
          </w:tcPr>
          <w:p w14:paraId="4446582A" w14:textId="77777777" w:rsidR="00000000" w:rsidRDefault="007F1284">
            <w:pPr>
              <w:spacing w:after="100"/>
              <w:rPr>
                <w:rFonts w:eastAsia="Times New Roman"/>
                <w:sz w:val="20"/>
                <w:szCs w:val="20"/>
              </w:rPr>
            </w:pPr>
          </w:p>
        </w:tc>
        <w:tc>
          <w:tcPr>
            <w:tcW w:w="0" w:type="auto"/>
            <w:gridSpan w:val="3"/>
            <w:vAlign w:val="center"/>
            <w:hideMark/>
          </w:tcPr>
          <w:p w14:paraId="59B11F91" w14:textId="77777777" w:rsidR="00000000" w:rsidRDefault="007F1284">
            <w:pPr>
              <w:spacing w:after="100"/>
              <w:rPr>
                <w:rFonts w:eastAsia="Times New Roman"/>
                <w:sz w:val="20"/>
                <w:szCs w:val="20"/>
              </w:rPr>
            </w:pPr>
          </w:p>
        </w:tc>
        <w:tc>
          <w:tcPr>
            <w:tcW w:w="0" w:type="auto"/>
            <w:gridSpan w:val="3"/>
            <w:vAlign w:val="center"/>
            <w:hideMark/>
          </w:tcPr>
          <w:p w14:paraId="7B14F57C" w14:textId="77777777" w:rsidR="00000000" w:rsidRDefault="007F1284">
            <w:pPr>
              <w:spacing w:after="100"/>
              <w:rPr>
                <w:rFonts w:eastAsia="Times New Roman"/>
                <w:sz w:val="20"/>
                <w:szCs w:val="20"/>
              </w:rPr>
            </w:pPr>
          </w:p>
        </w:tc>
        <w:tc>
          <w:tcPr>
            <w:tcW w:w="0" w:type="auto"/>
            <w:gridSpan w:val="3"/>
            <w:vAlign w:val="center"/>
            <w:hideMark/>
          </w:tcPr>
          <w:p w14:paraId="6E1A80E4" w14:textId="77777777" w:rsidR="00000000" w:rsidRDefault="007F1284">
            <w:pPr>
              <w:spacing w:after="100"/>
              <w:rPr>
                <w:rFonts w:eastAsia="Times New Roman"/>
                <w:sz w:val="20"/>
                <w:szCs w:val="20"/>
              </w:rPr>
            </w:pPr>
          </w:p>
        </w:tc>
        <w:tc>
          <w:tcPr>
            <w:tcW w:w="0" w:type="auto"/>
            <w:gridSpan w:val="3"/>
            <w:vAlign w:val="center"/>
            <w:hideMark/>
          </w:tcPr>
          <w:p w14:paraId="09CFABEF" w14:textId="77777777" w:rsidR="00000000" w:rsidRDefault="007F1284">
            <w:pPr>
              <w:spacing w:after="100"/>
              <w:rPr>
                <w:rFonts w:eastAsia="Times New Roman"/>
                <w:sz w:val="20"/>
                <w:szCs w:val="20"/>
              </w:rPr>
            </w:pPr>
          </w:p>
        </w:tc>
        <w:tc>
          <w:tcPr>
            <w:tcW w:w="0" w:type="auto"/>
            <w:gridSpan w:val="3"/>
            <w:vAlign w:val="center"/>
            <w:hideMark/>
          </w:tcPr>
          <w:p w14:paraId="7F03A219" w14:textId="77777777" w:rsidR="00000000" w:rsidRDefault="007F1284">
            <w:pPr>
              <w:spacing w:after="100"/>
              <w:rPr>
                <w:rFonts w:eastAsia="Times New Roman"/>
                <w:sz w:val="20"/>
                <w:szCs w:val="20"/>
              </w:rPr>
            </w:pPr>
          </w:p>
        </w:tc>
        <w:tc>
          <w:tcPr>
            <w:tcW w:w="0" w:type="auto"/>
            <w:gridSpan w:val="3"/>
            <w:vAlign w:val="center"/>
            <w:hideMark/>
          </w:tcPr>
          <w:p w14:paraId="496E94B7" w14:textId="77777777" w:rsidR="00000000" w:rsidRDefault="007F1284">
            <w:pPr>
              <w:spacing w:after="100"/>
              <w:rPr>
                <w:rFonts w:eastAsia="Times New Roman"/>
                <w:sz w:val="20"/>
                <w:szCs w:val="20"/>
              </w:rPr>
            </w:pPr>
          </w:p>
        </w:tc>
        <w:tc>
          <w:tcPr>
            <w:tcW w:w="0" w:type="auto"/>
            <w:gridSpan w:val="3"/>
            <w:vAlign w:val="center"/>
            <w:hideMark/>
          </w:tcPr>
          <w:p w14:paraId="324BFF3B" w14:textId="77777777" w:rsidR="00000000" w:rsidRDefault="007F1284">
            <w:pPr>
              <w:spacing w:after="100"/>
              <w:rPr>
                <w:rFonts w:eastAsia="Times New Roman"/>
                <w:sz w:val="20"/>
                <w:szCs w:val="20"/>
              </w:rPr>
            </w:pPr>
          </w:p>
        </w:tc>
        <w:tc>
          <w:tcPr>
            <w:tcW w:w="0" w:type="auto"/>
            <w:gridSpan w:val="3"/>
            <w:vAlign w:val="center"/>
            <w:hideMark/>
          </w:tcPr>
          <w:p w14:paraId="288B509A" w14:textId="77777777" w:rsidR="00000000" w:rsidRDefault="007F1284">
            <w:pPr>
              <w:spacing w:after="100"/>
              <w:rPr>
                <w:rFonts w:eastAsia="Times New Roman"/>
                <w:sz w:val="20"/>
                <w:szCs w:val="20"/>
              </w:rPr>
            </w:pPr>
          </w:p>
        </w:tc>
        <w:tc>
          <w:tcPr>
            <w:tcW w:w="0" w:type="auto"/>
            <w:gridSpan w:val="3"/>
            <w:vAlign w:val="center"/>
            <w:hideMark/>
          </w:tcPr>
          <w:p w14:paraId="039FF971" w14:textId="77777777" w:rsidR="00000000" w:rsidRDefault="007F1284">
            <w:pPr>
              <w:spacing w:after="100"/>
              <w:rPr>
                <w:rFonts w:eastAsia="Times New Roman"/>
                <w:sz w:val="20"/>
                <w:szCs w:val="20"/>
              </w:rPr>
            </w:pPr>
          </w:p>
        </w:tc>
      </w:tr>
      <w:tr w:rsidR="007F1284" w14:paraId="6D3B6FD0" w14:textId="77777777">
        <w:trPr>
          <w:jc w:val="center"/>
        </w:trPr>
        <w:tc>
          <w:tcPr>
            <w:tcW w:w="0" w:type="auto"/>
            <w:gridSpan w:val="3"/>
            <w:shd w:val="clear" w:color="auto" w:fill="FFFFFF"/>
            <w:tcMar>
              <w:top w:w="30" w:type="dxa"/>
              <w:left w:w="20" w:type="dxa"/>
              <w:bottom w:w="30" w:type="dxa"/>
              <w:right w:w="20" w:type="dxa"/>
            </w:tcMar>
            <w:vAlign w:val="bottom"/>
            <w:hideMark/>
          </w:tcPr>
          <w:p w14:paraId="16D33709" w14:textId="77777777" w:rsidR="00000000" w:rsidRDefault="007F1284">
            <w:pPr>
              <w:spacing w:after="100"/>
              <w:rPr>
                <w:rFonts w:eastAsia="Times New Roman"/>
              </w:rPr>
            </w:pPr>
            <w:r>
              <w:rPr>
                <w:rFonts w:eastAsia="Times New Roman"/>
                <w:color w:val="000000"/>
                <w:sz w:val="14"/>
                <w:szCs w:val="14"/>
              </w:rPr>
              <w:t>Stock compensation</w:t>
            </w:r>
          </w:p>
        </w:tc>
        <w:tc>
          <w:tcPr>
            <w:tcW w:w="0" w:type="auto"/>
            <w:gridSpan w:val="2"/>
            <w:shd w:val="clear" w:color="auto" w:fill="FFFFFF"/>
            <w:tcMar>
              <w:top w:w="30" w:type="dxa"/>
              <w:left w:w="20" w:type="dxa"/>
              <w:bottom w:w="30" w:type="dxa"/>
              <w:right w:w="0" w:type="dxa"/>
            </w:tcMar>
            <w:vAlign w:val="bottom"/>
            <w:hideMark/>
          </w:tcPr>
          <w:p w14:paraId="3FF30CC4"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A3D936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4C5B8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5F97EB"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953D85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9FE79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83443F" w14:textId="77777777" w:rsidR="00000000" w:rsidRDefault="007F1284">
            <w:pPr>
              <w:spacing w:after="100"/>
              <w:jc w:val="right"/>
              <w:rPr>
                <w:rFonts w:eastAsia="Times New Roman"/>
              </w:rPr>
            </w:pPr>
            <w:r>
              <w:rPr>
                <w:rFonts w:eastAsia="Times New Roman"/>
                <w:b/>
                <w:bCs/>
                <w:color w:val="000000"/>
                <w:sz w:val="14"/>
                <w:szCs w:val="14"/>
              </w:rPr>
              <w:t>19</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3DE02E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22EFF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5E08CA" w14:textId="77777777" w:rsidR="00000000" w:rsidRDefault="007F1284">
            <w:pPr>
              <w:spacing w:after="100"/>
              <w:jc w:val="right"/>
              <w:rPr>
                <w:rFonts w:eastAsia="Times New Roman"/>
              </w:rPr>
            </w:pPr>
            <w:r>
              <w:rPr>
                <w:rFonts w:eastAsia="Times New Roman"/>
                <w:b/>
                <w:bCs/>
                <w:color w:val="000000"/>
                <w:sz w:val="14"/>
                <w:szCs w:val="14"/>
              </w:rPr>
              <w:t>31</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C84109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7D373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BC01F7"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6A4111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2F4C5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912C14"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054E01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26CB7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589C01" w14:textId="77777777" w:rsidR="00000000" w:rsidRDefault="007F1284">
            <w:pPr>
              <w:spacing w:after="100"/>
              <w:jc w:val="right"/>
              <w:rPr>
                <w:rFonts w:eastAsia="Times New Roman"/>
              </w:rPr>
            </w:pPr>
            <w:r>
              <w:rPr>
                <w:rFonts w:eastAsia="Times New Roman"/>
                <w:b/>
                <w:bCs/>
                <w:color w:val="000000"/>
                <w:sz w:val="14"/>
                <w:szCs w:val="14"/>
              </w:rPr>
              <w:t>50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C658AE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8FD1F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777E40" w14:textId="77777777" w:rsidR="00000000" w:rsidRDefault="007F1284">
            <w:pPr>
              <w:spacing w:after="100"/>
              <w:jc w:val="right"/>
              <w:rPr>
                <w:rFonts w:eastAsia="Times New Roman"/>
              </w:rPr>
            </w:pPr>
            <w:r>
              <w:rPr>
                <w:rFonts w:eastAsia="Times New Roman"/>
                <w:b/>
                <w:bCs/>
                <w:color w:val="000000"/>
                <w:sz w:val="14"/>
                <w:szCs w:val="14"/>
              </w:rPr>
              <w:t>19</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9331E9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29495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EE86B0" w14:textId="77777777" w:rsidR="00000000" w:rsidRDefault="007F1284">
            <w:pPr>
              <w:spacing w:after="100"/>
              <w:jc w:val="right"/>
              <w:rPr>
                <w:rFonts w:eastAsia="Times New Roman"/>
              </w:rPr>
            </w:pPr>
            <w:r>
              <w:rPr>
                <w:rFonts w:eastAsia="Times New Roman"/>
                <w:b/>
                <w:bCs/>
                <w:color w:val="000000"/>
                <w:sz w:val="14"/>
                <w:szCs w:val="14"/>
              </w:rPr>
              <w:t>69</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CB1D4BF" w14:textId="77777777" w:rsidR="00000000" w:rsidRDefault="007F1284">
            <w:pPr>
              <w:spacing w:after="100"/>
              <w:jc w:val="right"/>
              <w:rPr>
                <w:rFonts w:eastAsia="Times New Roman"/>
              </w:rPr>
            </w:pPr>
          </w:p>
        </w:tc>
      </w:tr>
      <w:tr w:rsidR="007F1284" w14:paraId="6119C6C7" w14:textId="77777777">
        <w:trPr>
          <w:jc w:val="center"/>
        </w:trPr>
        <w:tc>
          <w:tcPr>
            <w:tcW w:w="0" w:type="auto"/>
            <w:gridSpan w:val="3"/>
            <w:shd w:val="clear" w:color="auto" w:fill="CCEEFF"/>
            <w:tcMar>
              <w:top w:w="30" w:type="dxa"/>
              <w:left w:w="20" w:type="dxa"/>
              <w:bottom w:w="30" w:type="dxa"/>
              <w:right w:w="20" w:type="dxa"/>
            </w:tcMar>
            <w:vAlign w:val="bottom"/>
            <w:hideMark/>
          </w:tcPr>
          <w:p w14:paraId="1C3D62E5" w14:textId="77777777" w:rsidR="00000000" w:rsidRDefault="007F1284">
            <w:pPr>
              <w:spacing w:after="100"/>
              <w:rPr>
                <w:rFonts w:eastAsia="Times New Roman"/>
              </w:rPr>
            </w:pPr>
            <w:r>
              <w:rPr>
                <w:rFonts w:eastAsia="Times New Roman"/>
                <w:color w:val="000000"/>
                <w:sz w:val="14"/>
                <w:szCs w:val="14"/>
              </w:rPr>
              <w:t>Purchase of treasury stock</w:t>
            </w:r>
          </w:p>
        </w:tc>
        <w:tc>
          <w:tcPr>
            <w:tcW w:w="0" w:type="auto"/>
            <w:gridSpan w:val="2"/>
            <w:shd w:val="clear" w:color="auto" w:fill="CCEEFF"/>
            <w:tcMar>
              <w:top w:w="30" w:type="dxa"/>
              <w:left w:w="20" w:type="dxa"/>
              <w:bottom w:w="30" w:type="dxa"/>
              <w:right w:w="0" w:type="dxa"/>
            </w:tcMar>
            <w:vAlign w:val="bottom"/>
            <w:hideMark/>
          </w:tcPr>
          <w:p w14:paraId="7A07A70E"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2A0C95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57B40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A2C364"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72EB26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7F533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A936FB" w14:textId="77777777" w:rsidR="00000000" w:rsidRDefault="007F1284">
            <w:pPr>
              <w:spacing w:after="100"/>
              <w:jc w:val="right"/>
              <w:rPr>
                <w:rFonts w:eastAsia="Times New Roman"/>
              </w:rPr>
            </w:pPr>
            <w:r>
              <w:rPr>
                <w:rFonts w:eastAsia="Times New Roman"/>
                <w:b/>
                <w:bCs/>
                <w:color w:val="000000"/>
                <w:sz w:val="14"/>
                <w:szCs w:val="14"/>
              </w:rPr>
              <w:t>(5)</w:t>
            </w:r>
          </w:p>
        </w:tc>
        <w:tc>
          <w:tcPr>
            <w:tcW w:w="0" w:type="auto"/>
            <w:shd w:val="clear" w:color="auto" w:fill="CCEEFF"/>
            <w:tcMar>
              <w:top w:w="30" w:type="dxa"/>
              <w:left w:w="0" w:type="dxa"/>
              <w:bottom w:w="30" w:type="dxa"/>
              <w:right w:w="20" w:type="dxa"/>
            </w:tcMar>
            <w:vAlign w:val="bottom"/>
            <w:hideMark/>
          </w:tcPr>
          <w:p w14:paraId="56AF23A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F6DFA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EE2543" w14:textId="77777777" w:rsidR="00000000" w:rsidRDefault="007F1284">
            <w:pPr>
              <w:spacing w:after="100"/>
              <w:jc w:val="right"/>
              <w:rPr>
                <w:rFonts w:eastAsia="Times New Roman"/>
              </w:rPr>
            </w:pPr>
            <w:r>
              <w:rPr>
                <w:rFonts w:eastAsia="Times New Roman"/>
                <w:b/>
                <w:bCs/>
                <w:color w:val="000000"/>
                <w:sz w:val="14"/>
                <w:szCs w:val="14"/>
              </w:rPr>
              <w:t>(273)</w:t>
            </w:r>
          </w:p>
        </w:tc>
        <w:tc>
          <w:tcPr>
            <w:tcW w:w="0" w:type="auto"/>
            <w:shd w:val="clear" w:color="auto" w:fill="CCEEFF"/>
            <w:tcMar>
              <w:top w:w="30" w:type="dxa"/>
              <w:left w:w="0" w:type="dxa"/>
              <w:bottom w:w="30" w:type="dxa"/>
              <w:right w:w="20" w:type="dxa"/>
            </w:tcMar>
            <w:vAlign w:val="bottom"/>
            <w:hideMark/>
          </w:tcPr>
          <w:p w14:paraId="6F186C4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FDEFA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DEAA43"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7369DB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4D330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AA3F58"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74D039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8F6B8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1E0D2A" w14:textId="77777777" w:rsidR="00000000" w:rsidRDefault="007F1284">
            <w:pPr>
              <w:spacing w:after="100"/>
              <w:jc w:val="right"/>
              <w:rPr>
                <w:rFonts w:eastAsia="Times New Roman"/>
              </w:rPr>
            </w:pPr>
            <w:r>
              <w:rPr>
                <w:rFonts w:eastAsia="Times New Roman"/>
                <w:b/>
                <w:bCs/>
                <w:color w:val="000000"/>
                <w:sz w:val="14"/>
                <w:szCs w:val="14"/>
              </w:rPr>
              <w:t>(278)</w:t>
            </w:r>
          </w:p>
        </w:tc>
        <w:tc>
          <w:tcPr>
            <w:tcW w:w="0" w:type="auto"/>
            <w:shd w:val="clear" w:color="auto" w:fill="CCEEFF"/>
            <w:tcMar>
              <w:top w:w="30" w:type="dxa"/>
              <w:left w:w="0" w:type="dxa"/>
              <w:bottom w:w="30" w:type="dxa"/>
              <w:right w:w="20" w:type="dxa"/>
            </w:tcMar>
            <w:vAlign w:val="bottom"/>
            <w:hideMark/>
          </w:tcPr>
          <w:p w14:paraId="30EBD14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C8B85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55E458"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626059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B17B5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D5EB16" w14:textId="77777777" w:rsidR="00000000" w:rsidRDefault="007F1284">
            <w:pPr>
              <w:spacing w:after="100"/>
              <w:jc w:val="right"/>
              <w:rPr>
                <w:rFonts w:eastAsia="Times New Roman"/>
              </w:rPr>
            </w:pPr>
            <w:r>
              <w:rPr>
                <w:rFonts w:eastAsia="Times New Roman"/>
                <w:b/>
                <w:bCs/>
                <w:color w:val="000000"/>
                <w:sz w:val="14"/>
                <w:szCs w:val="14"/>
              </w:rPr>
              <w:t>(278)</w:t>
            </w:r>
          </w:p>
        </w:tc>
        <w:tc>
          <w:tcPr>
            <w:tcW w:w="0" w:type="auto"/>
            <w:shd w:val="clear" w:color="auto" w:fill="CCEEFF"/>
            <w:tcMar>
              <w:top w:w="30" w:type="dxa"/>
              <w:left w:w="0" w:type="dxa"/>
              <w:bottom w:w="30" w:type="dxa"/>
              <w:right w:w="20" w:type="dxa"/>
            </w:tcMar>
            <w:vAlign w:val="bottom"/>
            <w:hideMark/>
          </w:tcPr>
          <w:p w14:paraId="33A8783F" w14:textId="77777777" w:rsidR="00000000" w:rsidRDefault="007F1284">
            <w:pPr>
              <w:spacing w:after="100"/>
              <w:jc w:val="right"/>
              <w:rPr>
                <w:rFonts w:eastAsia="Times New Roman"/>
              </w:rPr>
            </w:pPr>
          </w:p>
        </w:tc>
      </w:tr>
      <w:tr w:rsidR="007F1284" w14:paraId="2C1E48AC" w14:textId="77777777">
        <w:trPr>
          <w:jc w:val="center"/>
        </w:trPr>
        <w:tc>
          <w:tcPr>
            <w:tcW w:w="0" w:type="auto"/>
            <w:gridSpan w:val="3"/>
            <w:shd w:val="clear" w:color="auto" w:fill="FFFFFF"/>
            <w:tcMar>
              <w:top w:w="30" w:type="dxa"/>
              <w:left w:w="20" w:type="dxa"/>
              <w:bottom w:w="30" w:type="dxa"/>
              <w:right w:w="20" w:type="dxa"/>
            </w:tcMar>
            <w:vAlign w:val="bottom"/>
            <w:hideMark/>
          </w:tcPr>
          <w:p w14:paraId="34EB9B7B" w14:textId="77777777" w:rsidR="00000000" w:rsidRDefault="007F1284">
            <w:pPr>
              <w:spacing w:after="100"/>
              <w:rPr>
                <w:rFonts w:eastAsia="Times New Roman"/>
              </w:rPr>
            </w:pPr>
            <w:r>
              <w:rPr>
                <w:rFonts w:eastAsia="Times New Roman"/>
                <w:color w:val="000000"/>
                <w:sz w:val="14"/>
                <w:szCs w:val="14"/>
              </w:rPr>
              <w:t>Reissuance of treasury stock</w:t>
            </w:r>
          </w:p>
        </w:tc>
        <w:tc>
          <w:tcPr>
            <w:tcW w:w="0" w:type="auto"/>
            <w:gridSpan w:val="2"/>
            <w:shd w:val="clear" w:color="auto" w:fill="FFFFFF"/>
            <w:tcMar>
              <w:top w:w="30" w:type="dxa"/>
              <w:left w:w="20" w:type="dxa"/>
              <w:bottom w:w="30" w:type="dxa"/>
              <w:right w:w="0" w:type="dxa"/>
            </w:tcMar>
            <w:vAlign w:val="bottom"/>
            <w:hideMark/>
          </w:tcPr>
          <w:p w14:paraId="4DB899B2"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DED1D9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9571E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3FF71A"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CF752C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30385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EE78D0"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A9D8C2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1727D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600AE4"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78EB7F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34C1E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0034E0" w14:textId="77777777" w:rsidR="00000000" w:rsidRDefault="007F1284">
            <w:pPr>
              <w:spacing w:after="100"/>
              <w:jc w:val="right"/>
              <w:rPr>
                <w:rFonts w:eastAsia="Times New Roman"/>
              </w:rPr>
            </w:pPr>
            <w:r>
              <w:rPr>
                <w:rFonts w:eastAsia="Times New Roman"/>
                <w:b/>
                <w:bCs/>
                <w:color w:val="000000"/>
                <w:sz w:val="14"/>
                <w:szCs w:val="14"/>
              </w:rPr>
              <w:t>(31)</w:t>
            </w:r>
          </w:p>
        </w:tc>
        <w:tc>
          <w:tcPr>
            <w:tcW w:w="0" w:type="auto"/>
            <w:shd w:val="clear" w:color="auto" w:fill="FFFFFF"/>
            <w:tcMar>
              <w:top w:w="30" w:type="dxa"/>
              <w:left w:w="0" w:type="dxa"/>
              <w:bottom w:w="30" w:type="dxa"/>
              <w:right w:w="20" w:type="dxa"/>
            </w:tcMar>
            <w:vAlign w:val="bottom"/>
            <w:hideMark/>
          </w:tcPr>
          <w:p w14:paraId="6AF973C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DB838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5234DA"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AC2627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475B5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874390" w14:textId="77777777" w:rsidR="00000000" w:rsidRDefault="007F1284">
            <w:pPr>
              <w:spacing w:after="100"/>
              <w:jc w:val="right"/>
              <w:rPr>
                <w:rFonts w:eastAsia="Times New Roman"/>
              </w:rPr>
            </w:pPr>
            <w:r>
              <w:rPr>
                <w:rFonts w:eastAsia="Times New Roman"/>
                <w:b/>
                <w:bCs/>
                <w:color w:val="000000"/>
                <w:sz w:val="14"/>
                <w:szCs w:val="14"/>
              </w:rPr>
              <w:t>(31)</w:t>
            </w:r>
          </w:p>
        </w:tc>
        <w:tc>
          <w:tcPr>
            <w:tcW w:w="0" w:type="auto"/>
            <w:shd w:val="clear" w:color="auto" w:fill="FFFFFF"/>
            <w:tcMar>
              <w:top w:w="30" w:type="dxa"/>
              <w:left w:w="0" w:type="dxa"/>
              <w:bottom w:w="30" w:type="dxa"/>
              <w:right w:w="20" w:type="dxa"/>
            </w:tcMar>
            <w:vAlign w:val="bottom"/>
            <w:hideMark/>
          </w:tcPr>
          <w:p w14:paraId="5A37BF0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A7857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B73875"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FFDDCB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09F84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86AFDC" w14:textId="77777777" w:rsidR="00000000" w:rsidRDefault="007F1284">
            <w:pPr>
              <w:spacing w:after="100"/>
              <w:jc w:val="right"/>
              <w:rPr>
                <w:rFonts w:eastAsia="Times New Roman"/>
              </w:rPr>
            </w:pPr>
            <w:r>
              <w:rPr>
                <w:rFonts w:eastAsia="Times New Roman"/>
                <w:b/>
                <w:bCs/>
                <w:color w:val="000000"/>
                <w:sz w:val="14"/>
                <w:szCs w:val="14"/>
              </w:rPr>
              <w:t>(31)</w:t>
            </w:r>
          </w:p>
        </w:tc>
        <w:tc>
          <w:tcPr>
            <w:tcW w:w="0" w:type="auto"/>
            <w:shd w:val="clear" w:color="auto" w:fill="FFFFFF"/>
            <w:tcMar>
              <w:top w:w="30" w:type="dxa"/>
              <w:left w:w="0" w:type="dxa"/>
              <w:bottom w:w="30" w:type="dxa"/>
              <w:right w:w="20" w:type="dxa"/>
            </w:tcMar>
            <w:vAlign w:val="bottom"/>
            <w:hideMark/>
          </w:tcPr>
          <w:p w14:paraId="60154C55" w14:textId="77777777" w:rsidR="00000000" w:rsidRDefault="007F1284">
            <w:pPr>
              <w:spacing w:after="100"/>
              <w:jc w:val="right"/>
              <w:rPr>
                <w:rFonts w:eastAsia="Times New Roman"/>
              </w:rPr>
            </w:pPr>
          </w:p>
        </w:tc>
      </w:tr>
      <w:tr w:rsidR="007F1284" w14:paraId="66429D26" w14:textId="77777777">
        <w:trPr>
          <w:jc w:val="center"/>
        </w:trPr>
        <w:tc>
          <w:tcPr>
            <w:tcW w:w="0" w:type="auto"/>
            <w:gridSpan w:val="3"/>
            <w:shd w:val="clear" w:color="auto" w:fill="CCEEFF"/>
            <w:tcMar>
              <w:top w:w="30" w:type="dxa"/>
              <w:left w:w="20" w:type="dxa"/>
              <w:bottom w:w="30" w:type="dxa"/>
              <w:right w:w="20" w:type="dxa"/>
            </w:tcMar>
            <w:vAlign w:val="bottom"/>
            <w:hideMark/>
          </w:tcPr>
          <w:p w14:paraId="20D6C8A0" w14:textId="77777777" w:rsidR="00000000" w:rsidRDefault="007F1284">
            <w:pPr>
              <w:spacing w:after="100"/>
              <w:rPr>
                <w:rFonts w:eastAsia="Times New Roman"/>
              </w:rPr>
            </w:pPr>
            <w:r>
              <w:rPr>
                <w:rFonts w:eastAsia="Times New Roman"/>
                <w:color w:val="000000"/>
                <w:sz w:val="14"/>
                <w:szCs w:val="14"/>
              </w:rPr>
              <w:t>Retirement of common stock</w:t>
            </w:r>
          </w:p>
        </w:tc>
        <w:tc>
          <w:tcPr>
            <w:tcW w:w="0" w:type="auto"/>
            <w:gridSpan w:val="2"/>
            <w:shd w:val="clear" w:color="auto" w:fill="CCEEFF"/>
            <w:tcMar>
              <w:top w:w="30" w:type="dxa"/>
              <w:left w:w="20" w:type="dxa"/>
              <w:bottom w:w="30" w:type="dxa"/>
              <w:right w:w="0" w:type="dxa"/>
            </w:tcMar>
            <w:vAlign w:val="bottom"/>
            <w:hideMark/>
          </w:tcPr>
          <w:p w14:paraId="6ADB694E"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E63C49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7A3E1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AD7CE1"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A9CB33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94C30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0C147A"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07A7A3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B061F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ABC2A2" w14:textId="77777777" w:rsidR="00000000" w:rsidRDefault="007F1284">
            <w:pPr>
              <w:spacing w:after="100"/>
              <w:jc w:val="right"/>
              <w:rPr>
                <w:rFonts w:eastAsia="Times New Roman"/>
              </w:rPr>
            </w:pPr>
            <w:r>
              <w:rPr>
                <w:rFonts w:eastAsia="Times New Roman"/>
                <w:b/>
                <w:bCs/>
                <w:color w:val="000000"/>
                <w:sz w:val="14"/>
                <w:szCs w:val="14"/>
              </w:rPr>
              <w:t>22</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A56A2A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A9FC4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3F8742" w14:textId="77777777" w:rsidR="00000000" w:rsidRDefault="007F1284">
            <w:pPr>
              <w:spacing w:after="100"/>
              <w:jc w:val="right"/>
              <w:rPr>
                <w:rFonts w:eastAsia="Times New Roman"/>
              </w:rPr>
            </w:pPr>
            <w:r>
              <w:rPr>
                <w:rFonts w:eastAsia="Times New Roman"/>
                <w:b/>
                <w:bCs/>
                <w:color w:val="000000"/>
                <w:sz w:val="14"/>
                <w:szCs w:val="14"/>
              </w:rPr>
              <w:t>(22)</w:t>
            </w:r>
          </w:p>
        </w:tc>
        <w:tc>
          <w:tcPr>
            <w:tcW w:w="0" w:type="auto"/>
            <w:shd w:val="clear" w:color="auto" w:fill="CCEEFF"/>
            <w:tcMar>
              <w:top w:w="30" w:type="dxa"/>
              <w:left w:w="0" w:type="dxa"/>
              <w:bottom w:w="30" w:type="dxa"/>
              <w:right w:w="20" w:type="dxa"/>
            </w:tcMar>
            <w:vAlign w:val="bottom"/>
            <w:hideMark/>
          </w:tcPr>
          <w:p w14:paraId="3C34BE8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7EFD5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C8DAF3"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C8483E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C516D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0A6C2F"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0E5096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A5EB4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4044EE"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9A1508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9A2A0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4AF4C1"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39C8261" w14:textId="77777777" w:rsidR="00000000" w:rsidRDefault="007F1284">
            <w:pPr>
              <w:spacing w:after="100"/>
              <w:jc w:val="right"/>
              <w:rPr>
                <w:rFonts w:eastAsia="Times New Roman"/>
              </w:rPr>
            </w:pPr>
          </w:p>
        </w:tc>
      </w:tr>
      <w:tr w:rsidR="007F1284" w14:paraId="07F25A0D" w14:textId="77777777">
        <w:trPr>
          <w:jc w:val="center"/>
        </w:trPr>
        <w:tc>
          <w:tcPr>
            <w:tcW w:w="0" w:type="auto"/>
            <w:gridSpan w:val="3"/>
            <w:shd w:val="clear" w:color="auto" w:fill="FFFFFF"/>
            <w:tcMar>
              <w:top w:w="30" w:type="dxa"/>
              <w:left w:w="20" w:type="dxa"/>
              <w:bottom w:w="30" w:type="dxa"/>
              <w:right w:w="20" w:type="dxa"/>
            </w:tcMar>
            <w:vAlign w:val="bottom"/>
            <w:hideMark/>
          </w:tcPr>
          <w:p w14:paraId="2493B9CF" w14:textId="77777777" w:rsidR="00000000" w:rsidRDefault="007F1284">
            <w:pPr>
              <w:spacing w:after="100"/>
              <w:rPr>
                <w:rFonts w:eastAsia="Times New Roman"/>
              </w:rPr>
            </w:pPr>
            <w:r>
              <w:rPr>
                <w:rFonts w:eastAsia="Times New Roman"/>
                <w:color w:val="000000"/>
                <w:sz w:val="14"/>
                <w:szCs w:val="14"/>
              </w:rPr>
              <w:t>Repurchase of AB Holding units</w:t>
            </w:r>
          </w:p>
        </w:tc>
        <w:tc>
          <w:tcPr>
            <w:tcW w:w="0" w:type="auto"/>
            <w:gridSpan w:val="2"/>
            <w:shd w:val="clear" w:color="auto" w:fill="FFFFFF"/>
            <w:tcMar>
              <w:top w:w="30" w:type="dxa"/>
              <w:left w:w="20" w:type="dxa"/>
              <w:bottom w:w="30" w:type="dxa"/>
              <w:right w:w="0" w:type="dxa"/>
            </w:tcMar>
            <w:vAlign w:val="bottom"/>
            <w:hideMark/>
          </w:tcPr>
          <w:p w14:paraId="524C0F78"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AFA3D3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0A6F6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60536E"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E6D5F6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F2C8D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0FBDB2"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3ED041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C3E46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1EA2ED"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65D57E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032CA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D447A1"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4CC99D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37C43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6EAE3E"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71F78E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6F3EC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C7CC28"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EEFE43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11CE1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1D3614" w14:textId="77777777" w:rsidR="00000000" w:rsidRDefault="007F1284">
            <w:pPr>
              <w:spacing w:after="100"/>
              <w:jc w:val="right"/>
              <w:rPr>
                <w:rFonts w:eastAsia="Times New Roman"/>
              </w:rPr>
            </w:pPr>
            <w:r>
              <w:rPr>
                <w:rFonts w:eastAsia="Times New Roman"/>
                <w:b/>
                <w:bCs/>
                <w:color w:val="000000"/>
                <w:sz w:val="14"/>
                <w:szCs w:val="14"/>
              </w:rPr>
              <w:t>(14)</w:t>
            </w:r>
          </w:p>
        </w:tc>
        <w:tc>
          <w:tcPr>
            <w:tcW w:w="0" w:type="auto"/>
            <w:shd w:val="clear" w:color="auto" w:fill="FFFFFF"/>
            <w:tcMar>
              <w:top w:w="30" w:type="dxa"/>
              <w:left w:w="0" w:type="dxa"/>
              <w:bottom w:w="30" w:type="dxa"/>
              <w:right w:w="20" w:type="dxa"/>
            </w:tcMar>
            <w:vAlign w:val="bottom"/>
            <w:hideMark/>
          </w:tcPr>
          <w:p w14:paraId="7DB08DB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3A316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86EB0E" w14:textId="77777777" w:rsidR="00000000" w:rsidRDefault="007F1284">
            <w:pPr>
              <w:spacing w:after="100"/>
              <w:jc w:val="right"/>
              <w:rPr>
                <w:rFonts w:eastAsia="Times New Roman"/>
              </w:rPr>
            </w:pPr>
            <w:r>
              <w:rPr>
                <w:rFonts w:eastAsia="Times New Roman"/>
                <w:b/>
                <w:bCs/>
                <w:color w:val="000000"/>
                <w:sz w:val="14"/>
                <w:szCs w:val="14"/>
              </w:rPr>
              <w:t>(14)</w:t>
            </w:r>
          </w:p>
        </w:tc>
        <w:tc>
          <w:tcPr>
            <w:tcW w:w="0" w:type="auto"/>
            <w:shd w:val="clear" w:color="auto" w:fill="FFFFFF"/>
            <w:tcMar>
              <w:top w:w="30" w:type="dxa"/>
              <w:left w:w="0" w:type="dxa"/>
              <w:bottom w:w="30" w:type="dxa"/>
              <w:right w:w="20" w:type="dxa"/>
            </w:tcMar>
            <w:vAlign w:val="bottom"/>
            <w:hideMark/>
          </w:tcPr>
          <w:p w14:paraId="7AF4446F" w14:textId="77777777" w:rsidR="00000000" w:rsidRDefault="007F1284">
            <w:pPr>
              <w:spacing w:after="100"/>
              <w:jc w:val="right"/>
              <w:rPr>
                <w:rFonts w:eastAsia="Times New Roman"/>
              </w:rPr>
            </w:pPr>
          </w:p>
        </w:tc>
      </w:tr>
      <w:tr w:rsidR="007F1284" w14:paraId="5C3F8343" w14:textId="77777777">
        <w:trPr>
          <w:jc w:val="center"/>
        </w:trPr>
        <w:tc>
          <w:tcPr>
            <w:tcW w:w="0" w:type="auto"/>
            <w:gridSpan w:val="3"/>
            <w:shd w:val="clear" w:color="auto" w:fill="CCEEFF"/>
            <w:tcMar>
              <w:top w:w="30" w:type="dxa"/>
              <w:left w:w="20" w:type="dxa"/>
              <w:bottom w:w="30" w:type="dxa"/>
              <w:right w:w="20" w:type="dxa"/>
            </w:tcMar>
            <w:vAlign w:val="bottom"/>
            <w:hideMark/>
          </w:tcPr>
          <w:p w14:paraId="777564C9" w14:textId="77777777" w:rsidR="00000000" w:rsidRDefault="007F1284">
            <w:pPr>
              <w:spacing w:after="100"/>
              <w:rPr>
                <w:rFonts w:eastAsia="Times New Roman"/>
              </w:rPr>
            </w:pPr>
            <w:r>
              <w:rPr>
                <w:rFonts w:eastAsia="Times New Roman"/>
                <w:color w:val="000000"/>
                <w:sz w:val="14"/>
                <w:szCs w:val="14"/>
              </w:rPr>
              <w:t>Dividends paid to noncontrolling interest</w:t>
            </w:r>
          </w:p>
        </w:tc>
        <w:tc>
          <w:tcPr>
            <w:tcW w:w="0" w:type="auto"/>
            <w:gridSpan w:val="2"/>
            <w:shd w:val="clear" w:color="auto" w:fill="CCEEFF"/>
            <w:tcMar>
              <w:top w:w="30" w:type="dxa"/>
              <w:left w:w="20" w:type="dxa"/>
              <w:bottom w:w="30" w:type="dxa"/>
              <w:right w:w="0" w:type="dxa"/>
            </w:tcMar>
            <w:vAlign w:val="bottom"/>
            <w:hideMark/>
          </w:tcPr>
          <w:p w14:paraId="6DA85878"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E56F1B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832E7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9ADF0D"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F6BE2A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E3982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510EDE"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6B460C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F144C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E94124"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974E5A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9B473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087D2D"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4B6D9A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C7A46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FA854A"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3D8567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7A640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5D4FD7"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5CCD48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022EB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C5E223" w14:textId="77777777" w:rsidR="00000000" w:rsidRDefault="007F1284">
            <w:pPr>
              <w:spacing w:after="100"/>
              <w:jc w:val="right"/>
              <w:rPr>
                <w:rFonts w:eastAsia="Times New Roman"/>
              </w:rPr>
            </w:pPr>
            <w:r>
              <w:rPr>
                <w:rFonts w:eastAsia="Times New Roman"/>
                <w:b/>
                <w:bCs/>
                <w:color w:val="000000"/>
                <w:sz w:val="14"/>
                <w:szCs w:val="14"/>
              </w:rPr>
              <w:t>(139)</w:t>
            </w:r>
          </w:p>
        </w:tc>
        <w:tc>
          <w:tcPr>
            <w:tcW w:w="0" w:type="auto"/>
            <w:shd w:val="clear" w:color="auto" w:fill="CCEEFF"/>
            <w:tcMar>
              <w:top w:w="30" w:type="dxa"/>
              <w:left w:w="0" w:type="dxa"/>
              <w:bottom w:w="30" w:type="dxa"/>
              <w:right w:w="20" w:type="dxa"/>
            </w:tcMar>
            <w:vAlign w:val="bottom"/>
            <w:hideMark/>
          </w:tcPr>
          <w:p w14:paraId="66814E8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AD730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225D95" w14:textId="77777777" w:rsidR="00000000" w:rsidRDefault="007F1284">
            <w:pPr>
              <w:spacing w:after="100"/>
              <w:jc w:val="right"/>
              <w:rPr>
                <w:rFonts w:eastAsia="Times New Roman"/>
              </w:rPr>
            </w:pPr>
            <w:r>
              <w:rPr>
                <w:rFonts w:eastAsia="Times New Roman"/>
                <w:b/>
                <w:bCs/>
                <w:color w:val="000000"/>
                <w:sz w:val="14"/>
                <w:szCs w:val="14"/>
              </w:rPr>
              <w:t>(139)</w:t>
            </w:r>
          </w:p>
        </w:tc>
        <w:tc>
          <w:tcPr>
            <w:tcW w:w="0" w:type="auto"/>
            <w:shd w:val="clear" w:color="auto" w:fill="CCEEFF"/>
            <w:tcMar>
              <w:top w:w="30" w:type="dxa"/>
              <w:left w:w="0" w:type="dxa"/>
              <w:bottom w:w="30" w:type="dxa"/>
              <w:right w:w="20" w:type="dxa"/>
            </w:tcMar>
            <w:vAlign w:val="bottom"/>
            <w:hideMark/>
          </w:tcPr>
          <w:p w14:paraId="676D0401" w14:textId="77777777" w:rsidR="00000000" w:rsidRDefault="007F1284">
            <w:pPr>
              <w:spacing w:after="100"/>
              <w:jc w:val="right"/>
              <w:rPr>
                <w:rFonts w:eastAsia="Times New Roman"/>
              </w:rPr>
            </w:pPr>
          </w:p>
        </w:tc>
      </w:tr>
      <w:tr w:rsidR="007F1284" w14:paraId="4BEE8D14" w14:textId="77777777">
        <w:trPr>
          <w:jc w:val="center"/>
        </w:trPr>
        <w:tc>
          <w:tcPr>
            <w:tcW w:w="0" w:type="auto"/>
            <w:gridSpan w:val="3"/>
            <w:shd w:val="clear" w:color="auto" w:fill="FFFFFF"/>
            <w:tcMar>
              <w:top w:w="30" w:type="dxa"/>
              <w:left w:w="20" w:type="dxa"/>
              <w:bottom w:w="30" w:type="dxa"/>
              <w:right w:w="20" w:type="dxa"/>
            </w:tcMar>
            <w:vAlign w:val="bottom"/>
            <w:hideMark/>
          </w:tcPr>
          <w:p w14:paraId="0B9B8692" w14:textId="77777777" w:rsidR="00000000" w:rsidRDefault="007F1284">
            <w:pPr>
              <w:spacing w:after="100"/>
              <w:rPr>
                <w:rFonts w:eastAsia="Times New Roman"/>
              </w:rPr>
            </w:pPr>
            <w:r>
              <w:rPr>
                <w:rFonts w:eastAsia="Times New Roman"/>
                <w:color w:val="000000"/>
                <w:sz w:val="14"/>
                <w:szCs w:val="14"/>
              </w:rPr>
              <w:t>Dividends on common stock (cash dividends declared per common share of $0.18)</w:t>
            </w:r>
          </w:p>
        </w:tc>
        <w:tc>
          <w:tcPr>
            <w:tcW w:w="0" w:type="auto"/>
            <w:gridSpan w:val="2"/>
            <w:shd w:val="clear" w:color="auto" w:fill="FFFFFF"/>
            <w:tcMar>
              <w:top w:w="30" w:type="dxa"/>
              <w:left w:w="20" w:type="dxa"/>
              <w:bottom w:w="30" w:type="dxa"/>
              <w:right w:w="0" w:type="dxa"/>
            </w:tcMar>
            <w:vAlign w:val="bottom"/>
            <w:hideMark/>
          </w:tcPr>
          <w:p w14:paraId="688651B9"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3FA196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AC325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134157"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EBE805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4F873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03267E"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6E87DA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28326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2253A4"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CEF733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2437D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7EE1D2" w14:textId="77777777" w:rsidR="00000000" w:rsidRDefault="007F1284">
            <w:pPr>
              <w:spacing w:after="100"/>
              <w:jc w:val="right"/>
              <w:rPr>
                <w:rFonts w:eastAsia="Times New Roman"/>
              </w:rPr>
            </w:pPr>
            <w:r>
              <w:rPr>
                <w:rFonts w:eastAsia="Times New Roman"/>
                <w:b/>
                <w:bCs/>
                <w:color w:val="000000"/>
                <w:sz w:val="14"/>
                <w:szCs w:val="14"/>
              </w:rPr>
              <w:t>(70)</w:t>
            </w:r>
          </w:p>
        </w:tc>
        <w:tc>
          <w:tcPr>
            <w:tcW w:w="0" w:type="auto"/>
            <w:shd w:val="clear" w:color="auto" w:fill="FFFFFF"/>
            <w:tcMar>
              <w:top w:w="30" w:type="dxa"/>
              <w:left w:w="0" w:type="dxa"/>
              <w:bottom w:w="30" w:type="dxa"/>
              <w:right w:w="20" w:type="dxa"/>
            </w:tcMar>
            <w:vAlign w:val="bottom"/>
            <w:hideMark/>
          </w:tcPr>
          <w:p w14:paraId="37AA2C0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6754E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318F72"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958B44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07B8B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45360C" w14:textId="77777777" w:rsidR="00000000" w:rsidRDefault="007F1284">
            <w:pPr>
              <w:spacing w:after="100"/>
              <w:jc w:val="right"/>
              <w:rPr>
                <w:rFonts w:eastAsia="Times New Roman"/>
              </w:rPr>
            </w:pPr>
            <w:r>
              <w:rPr>
                <w:rFonts w:eastAsia="Times New Roman"/>
                <w:b/>
                <w:bCs/>
                <w:color w:val="000000"/>
                <w:sz w:val="14"/>
                <w:szCs w:val="14"/>
              </w:rPr>
              <w:t>(70)</w:t>
            </w:r>
          </w:p>
        </w:tc>
        <w:tc>
          <w:tcPr>
            <w:tcW w:w="0" w:type="auto"/>
            <w:shd w:val="clear" w:color="auto" w:fill="FFFFFF"/>
            <w:tcMar>
              <w:top w:w="30" w:type="dxa"/>
              <w:left w:w="0" w:type="dxa"/>
              <w:bottom w:w="30" w:type="dxa"/>
              <w:right w:w="20" w:type="dxa"/>
            </w:tcMar>
            <w:vAlign w:val="bottom"/>
            <w:hideMark/>
          </w:tcPr>
          <w:p w14:paraId="3437125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C8A03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B6C5A2"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4C88A0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65096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25EDAF" w14:textId="77777777" w:rsidR="00000000" w:rsidRDefault="007F1284">
            <w:pPr>
              <w:spacing w:after="100"/>
              <w:jc w:val="right"/>
              <w:rPr>
                <w:rFonts w:eastAsia="Times New Roman"/>
              </w:rPr>
            </w:pPr>
            <w:r>
              <w:rPr>
                <w:rFonts w:eastAsia="Times New Roman"/>
                <w:b/>
                <w:bCs/>
                <w:color w:val="000000"/>
                <w:sz w:val="14"/>
                <w:szCs w:val="14"/>
              </w:rPr>
              <w:t>(70)</w:t>
            </w:r>
          </w:p>
        </w:tc>
        <w:tc>
          <w:tcPr>
            <w:tcW w:w="0" w:type="auto"/>
            <w:shd w:val="clear" w:color="auto" w:fill="FFFFFF"/>
            <w:tcMar>
              <w:top w:w="30" w:type="dxa"/>
              <w:left w:w="0" w:type="dxa"/>
              <w:bottom w:w="30" w:type="dxa"/>
              <w:right w:w="20" w:type="dxa"/>
            </w:tcMar>
            <w:vAlign w:val="bottom"/>
            <w:hideMark/>
          </w:tcPr>
          <w:p w14:paraId="791C40CA" w14:textId="77777777" w:rsidR="00000000" w:rsidRDefault="007F1284">
            <w:pPr>
              <w:spacing w:after="100"/>
              <w:jc w:val="right"/>
              <w:rPr>
                <w:rFonts w:eastAsia="Times New Roman"/>
              </w:rPr>
            </w:pPr>
          </w:p>
        </w:tc>
      </w:tr>
      <w:tr w:rsidR="007F1284" w14:paraId="34D110A0" w14:textId="77777777">
        <w:trPr>
          <w:jc w:val="center"/>
        </w:trPr>
        <w:tc>
          <w:tcPr>
            <w:tcW w:w="0" w:type="auto"/>
            <w:gridSpan w:val="3"/>
            <w:shd w:val="clear" w:color="auto" w:fill="CCEEFF"/>
            <w:tcMar>
              <w:top w:w="30" w:type="dxa"/>
              <w:left w:w="20" w:type="dxa"/>
              <w:bottom w:w="30" w:type="dxa"/>
              <w:right w:w="20" w:type="dxa"/>
            </w:tcMar>
            <w:vAlign w:val="bottom"/>
            <w:hideMark/>
          </w:tcPr>
          <w:p w14:paraId="19A7104F" w14:textId="77777777" w:rsidR="00000000" w:rsidRDefault="007F1284">
            <w:pPr>
              <w:spacing w:after="100"/>
              <w:rPr>
                <w:rFonts w:eastAsia="Times New Roman"/>
              </w:rPr>
            </w:pPr>
            <w:r>
              <w:rPr>
                <w:rFonts w:eastAsia="Times New Roman"/>
                <w:color w:val="000000"/>
                <w:sz w:val="14"/>
                <w:szCs w:val="14"/>
              </w:rPr>
              <w:t>Dividends on preferred stock</w:t>
            </w:r>
          </w:p>
        </w:tc>
        <w:tc>
          <w:tcPr>
            <w:tcW w:w="0" w:type="auto"/>
            <w:gridSpan w:val="2"/>
            <w:shd w:val="clear" w:color="auto" w:fill="CCEEFF"/>
            <w:tcMar>
              <w:top w:w="30" w:type="dxa"/>
              <w:left w:w="20" w:type="dxa"/>
              <w:bottom w:w="30" w:type="dxa"/>
              <w:right w:w="0" w:type="dxa"/>
            </w:tcMar>
            <w:vAlign w:val="bottom"/>
            <w:hideMark/>
          </w:tcPr>
          <w:p w14:paraId="39296A96"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4EAC5B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AF294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CEC2E4"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E17463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EEB92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42C877"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F11644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40087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9100C3"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DD722A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58B35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E4C834" w14:textId="77777777" w:rsidR="00000000" w:rsidRDefault="007F1284">
            <w:pPr>
              <w:spacing w:after="100"/>
              <w:jc w:val="right"/>
              <w:rPr>
                <w:rFonts w:eastAsia="Times New Roman"/>
              </w:rPr>
            </w:pPr>
            <w:r>
              <w:rPr>
                <w:rFonts w:eastAsia="Times New Roman"/>
                <w:b/>
                <w:bCs/>
                <w:color w:val="000000"/>
                <w:sz w:val="14"/>
                <w:szCs w:val="14"/>
              </w:rPr>
              <w:t>(14)</w:t>
            </w:r>
          </w:p>
        </w:tc>
        <w:tc>
          <w:tcPr>
            <w:tcW w:w="0" w:type="auto"/>
            <w:shd w:val="clear" w:color="auto" w:fill="CCEEFF"/>
            <w:tcMar>
              <w:top w:w="30" w:type="dxa"/>
              <w:left w:w="0" w:type="dxa"/>
              <w:bottom w:w="30" w:type="dxa"/>
              <w:right w:w="20" w:type="dxa"/>
            </w:tcMar>
            <w:vAlign w:val="bottom"/>
            <w:hideMark/>
          </w:tcPr>
          <w:p w14:paraId="2DE1443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01C25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89B329"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9AB1C2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63487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DF4689" w14:textId="77777777" w:rsidR="00000000" w:rsidRDefault="007F1284">
            <w:pPr>
              <w:spacing w:after="100"/>
              <w:jc w:val="right"/>
              <w:rPr>
                <w:rFonts w:eastAsia="Times New Roman"/>
              </w:rPr>
            </w:pPr>
            <w:r>
              <w:rPr>
                <w:rFonts w:eastAsia="Times New Roman"/>
                <w:b/>
                <w:bCs/>
                <w:color w:val="000000"/>
                <w:sz w:val="14"/>
                <w:szCs w:val="14"/>
              </w:rPr>
              <w:t>(14)</w:t>
            </w:r>
          </w:p>
        </w:tc>
        <w:tc>
          <w:tcPr>
            <w:tcW w:w="0" w:type="auto"/>
            <w:shd w:val="clear" w:color="auto" w:fill="CCEEFF"/>
            <w:tcMar>
              <w:top w:w="30" w:type="dxa"/>
              <w:left w:w="0" w:type="dxa"/>
              <w:bottom w:w="30" w:type="dxa"/>
              <w:right w:w="20" w:type="dxa"/>
            </w:tcMar>
            <w:vAlign w:val="bottom"/>
            <w:hideMark/>
          </w:tcPr>
          <w:p w14:paraId="23A1B8A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36CCE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6027D0"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EE44B9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35222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6BBF21" w14:textId="77777777" w:rsidR="00000000" w:rsidRDefault="007F1284">
            <w:pPr>
              <w:spacing w:after="100"/>
              <w:jc w:val="right"/>
              <w:rPr>
                <w:rFonts w:eastAsia="Times New Roman"/>
              </w:rPr>
            </w:pPr>
            <w:r>
              <w:rPr>
                <w:rFonts w:eastAsia="Times New Roman"/>
                <w:b/>
                <w:bCs/>
                <w:color w:val="000000"/>
                <w:sz w:val="14"/>
                <w:szCs w:val="14"/>
              </w:rPr>
              <w:t>(14)</w:t>
            </w:r>
          </w:p>
        </w:tc>
        <w:tc>
          <w:tcPr>
            <w:tcW w:w="0" w:type="auto"/>
            <w:shd w:val="clear" w:color="auto" w:fill="CCEEFF"/>
            <w:tcMar>
              <w:top w:w="30" w:type="dxa"/>
              <w:left w:w="0" w:type="dxa"/>
              <w:bottom w:w="30" w:type="dxa"/>
              <w:right w:w="20" w:type="dxa"/>
            </w:tcMar>
            <w:vAlign w:val="bottom"/>
            <w:hideMark/>
          </w:tcPr>
          <w:p w14:paraId="2C903F17" w14:textId="77777777" w:rsidR="00000000" w:rsidRDefault="007F1284">
            <w:pPr>
              <w:spacing w:after="100"/>
              <w:jc w:val="right"/>
              <w:rPr>
                <w:rFonts w:eastAsia="Times New Roman"/>
              </w:rPr>
            </w:pPr>
          </w:p>
        </w:tc>
      </w:tr>
      <w:tr w:rsidR="007F1284" w14:paraId="70EE7D20" w14:textId="77777777">
        <w:trPr>
          <w:jc w:val="center"/>
        </w:trPr>
        <w:tc>
          <w:tcPr>
            <w:tcW w:w="0" w:type="auto"/>
            <w:gridSpan w:val="3"/>
            <w:shd w:val="clear" w:color="auto" w:fill="FFFFFF"/>
            <w:tcMar>
              <w:top w:w="30" w:type="dxa"/>
              <w:left w:w="20" w:type="dxa"/>
              <w:bottom w:w="30" w:type="dxa"/>
              <w:right w:w="20" w:type="dxa"/>
            </w:tcMar>
            <w:vAlign w:val="bottom"/>
            <w:hideMark/>
          </w:tcPr>
          <w:p w14:paraId="5377979A" w14:textId="77777777" w:rsidR="00000000" w:rsidRDefault="007F1284">
            <w:pPr>
              <w:spacing w:after="100"/>
              <w:rPr>
                <w:rFonts w:eastAsia="Times New Roman"/>
              </w:rPr>
            </w:pPr>
            <w:r>
              <w:rPr>
                <w:rFonts w:eastAsia="Times New Roman"/>
                <w:color w:val="000000"/>
                <w:sz w:val="14"/>
                <w:szCs w:val="14"/>
              </w:rPr>
              <w:t>Issuance of preferred stock</w:t>
            </w:r>
          </w:p>
        </w:tc>
        <w:tc>
          <w:tcPr>
            <w:tcW w:w="0" w:type="auto"/>
            <w:gridSpan w:val="2"/>
            <w:shd w:val="clear" w:color="auto" w:fill="FFFFFF"/>
            <w:tcMar>
              <w:top w:w="30" w:type="dxa"/>
              <w:left w:w="20" w:type="dxa"/>
              <w:bottom w:w="30" w:type="dxa"/>
              <w:right w:w="0" w:type="dxa"/>
            </w:tcMar>
            <w:vAlign w:val="bottom"/>
            <w:hideMark/>
          </w:tcPr>
          <w:p w14:paraId="2DFFC1BE"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7B864D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01B5F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AEBC77"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E81051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ADE1E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BF655B"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4A02E2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1641D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E8A222"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7A0C1B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33D79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E223A8"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67EA42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6CF20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8E6378"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28AB36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117B3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AFDB8B"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8864E1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6FC10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4CBAC7"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7A635B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687E8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CA1BD0"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999EB8F" w14:textId="77777777" w:rsidR="00000000" w:rsidRDefault="007F1284">
            <w:pPr>
              <w:spacing w:after="100"/>
              <w:jc w:val="right"/>
              <w:rPr>
                <w:rFonts w:eastAsia="Times New Roman"/>
              </w:rPr>
            </w:pPr>
          </w:p>
        </w:tc>
      </w:tr>
      <w:tr w:rsidR="007F1284" w14:paraId="4338F43D" w14:textId="77777777">
        <w:trPr>
          <w:jc w:val="center"/>
        </w:trPr>
        <w:tc>
          <w:tcPr>
            <w:tcW w:w="0" w:type="auto"/>
            <w:gridSpan w:val="3"/>
            <w:shd w:val="clear" w:color="auto" w:fill="CCEEFF"/>
            <w:tcMar>
              <w:top w:w="30" w:type="dxa"/>
              <w:left w:w="20" w:type="dxa"/>
              <w:bottom w:w="30" w:type="dxa"/>
              <w:right w:w="20" w:type="dxa"/>
            </w:tcMar>
            <w:vAlign w:val="bottom"/>
            <w:hideMark/>
          </w:tcPr>
          <w:p w14:paraId="08432CF7" w14:textId="77777777" w:rsidR="00000000" w:rsidRDefault="007F1284">
            <w:pPr>
              <w:spacing w:after="100"/>
              <w:rPr>
                <w:rFonts w:eastAsia="Times New Roman"/>
              </w:rPr>
            </w:pPr>
            <w:r>
              <w:rPr>
                <w:rFonts w:eastAsia="Times New Roman"/>
                <w:color w:val="000000"/>
                <w:sz w:val="14"/>
                <w:szCs w:val="14"/>
              </w:rPr>
              <w:t>Net income (loss)</w:t>
            </w:r>
          </w:p>
        </w:tc>
        <w:tc>
          <w:tcPr>
            <w:tcW w:w="0" w:type="auto"/>
            <w:gridSpan w:val="2"/>
            <w:shd w:val="clear" w:color="auto" w:fill="CCEEFF"/>
            <w:tcMar>
              <w:top w:w="30" w:type="dxa"/>
              <w:left w:w="20" w:type="dxa"/>
              <w:bottom w:w="30" w:type="dxa"/>
              <w:right w:w="0" w:type="dxa"/>
            </w:tcMar>
            <w:vAlign w:val="bottom"/>
            <w:hideMark/>
          </w:tcPr>
          <w:p w14:paraId="1420A86B"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3E9DC8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BED23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940670"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5C7CAD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BD268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7C8254"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6A0B69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88C1A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79E994"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302984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998B0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776948" w14:textId="77777777" w:rsidR="00000000" w:rsidRDefault="007F1284">
            <w:pPr>
              <w:spacing w:after="100"/>
              <w:jc w:val="right"/>
              <w:rPr>
                <w:rFonts w:eastAsia="Times New Roman"/>
              </w:rPr>
            </w:pPr>
            <w:r>
              <w:rPr>
                <w:rFonts w:eastAsia="Times New Roman"/>
                <w:b/>
                <w:bCs/>
                <w:color w:val="000000"/>
                <w:sz w:val="14"/>
                <w:szCs w:val="14"/>
              </w:rPr>
              <w:t>573</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60EAB8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D80322" w14:textId="77777777" w:rsidR="00000000" w:rsidRDefault="007F128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FD110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8440E4"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BA5FDF" w14:textId="77777777" w:rsidR="00000000" w:rsidRDefault="007F1284">
            <w:pPr>
              <w:spacing w:after="100"/>
              <w:jc w:val="right"/>
              <w:rPr>
                <w:rFonts w:eastAsia="Times New Roman"/>
              </w:rPr>
            </w:pPr>
            <w:r>
              <w:rPr>
                <w:rFonts w:eastAsia="Times New Roman"/>
                <w:b/>
                <w:bCs/>
                <w:color w:val="000000"/>
                <w:sz w:val="14"/>
                <w:szCs w:val="14"/>
              </w:rPr>
              <w:t>573</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BFC96F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399C3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29B87A" w14:textId="77777777" w:rsidR="00000000" w:rsidRDefault="007F1284">
            <w:pPr>
              <w:spacing w:after="100"/>
              <w:jc w:val="right"/>
              <w:rPr>
                <w:rFonts w:eastAsia="Times New Roman"/>
              </w:rPr>
            </w:pPr>
            <w:r>
              <w:rPr>
                <w:rFonts w:eastAsia="Times New Roman"/>
                <w:b/>
                <w:bCs/>
                <w:color w:val="000000"/>
                <w:sz w:val="14"/>
                <w:szCs w:val="14"/>
              </w:rPr>
              <w:t>93</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896EE6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447CD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774B3C" w14:textId="77777777" w:rsidR="00000000" w:rsidRDefault="007F1284">
            <w:pPr>
              <w:spacing w:after="100"/>
              <w:jc w:val="right"/>
              <w:rPr>
                <w:rFonts w:eastAsia="Times New Roman"/>
              </w:rPr>
            </w:pPr>
            <w:r>
              <w:rPr>
                <w:rFonts w:eastAsia="Times New Roman"/>
                <w:b/>
                <w:bCs/>
                <w:color w:val="000000"/>
                <w:sz w:val="14"/>
                <w:szCs w:val="14"/>
              </w:rPr>
              <w:t>666</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A8DF691" w14:textId="77777777" w:rsidR="00000000" w:rsidRDefault="007F1284">
            <w:pPr>
              <w:spacing w:after="100"/>
              <w:jc w:val="right"/>
              <w:rPr>
                <w:rFonts w:eastAsia="Times New Roman"/>
              </w:rPr>
            </w:pPr>
          </w:p>
        </w:tc>
      </w:tr>
      <w:tr w:rsidR="007F1284" w14:paraId="43DA7EC0" w14:textId="77777777">
        <w:trPr>
          <w:jc w:val="center"/>
        </w:trPr>
        <w:tc>
          <w:tcPr>
            <w:tcW w:w="0" w:type="auto"/>
            <w:gridSpan w:val="3"/>
            <w:shd w:val="clear" w:color="auto" w:fill="FFFFFF"/>
            <w:tcMar>
              <w:top w:w="30" w:type="dxa"/>
              <w:left w:w="20" w:type="dxa"/>
              <w:bottom w:w="30" w:type="dxa"/>
              <w:right w:w="20" w:type="dxa"/>
            </w:tcMar>
            <w:vAlign w:val="bottom"/>
            <w:hideMark/>
          </w:tcPr>
          <w:p w14:paraId="7AFEA0A6" w14:textId="77777777" w:rsidR="00000000" w:rsidRDefault="007F1284">
            <w:pPr>
              <w:spacing w:after="100"/>
              <w:rPr>
                <w:rFonts w:eastAsia="Times New Roman"/>
              </w:rPr>
            </w:pPr>
            <w:r>
              <w:rPr>
                <w:rFonts w:eastAsia="Times New Roman"/>
                <w:color w:val="000000"/>
                <w:sz w:val="14"/>
                <w:szCs w:val="14"/>
              </w:rPr>
              <w:t>Other comprehensive income (loss)</w:t>
            </w:r>
          </w:p>
        </w:tc>
        <w:tc>
          <w:tcPr>
            <w:tcW w:w="0" w:type="auto"/>
            <w:gridSpan w:val="2"/>
            <w:shd w:val="clear" w:color="auto" w:fill="FFFFFF"/>
            <w:tcMar>
              <w:top w:w="30" w:type="dxa"/>
              <w:left w:w="20" w:type="dxa"/>
              <w:bottom w:w="30" w:type="dxa"/>
              <w:right w:w="0" w:type="dxa"/>
            </w:tcMar>
            <w:vAlign w:val="bottom"/>
            <w:hideMark/>
          </w:tcPr>
          <w:p w14:paraId="1565EE01"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2684CD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58C1F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156C0F"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EDF51B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4DCFC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284B38"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0DAAC5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11546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DFB701"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87C750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A3962A" w14:textId="77777777" w:rsidR="00000000" w:rsidRDefault="007F128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C4C1A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4692FD"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81D40B" w14:textId="77777777" w:rsidR="00000000" w:rsidRDefault="007F1284">
            <w:pPr>
              <w:spacing w:after="100"/>
              <w:jc w:val="right"/>
              <w:rPr>
                <w:rFonts w:eastAsia="Times New Roman"/>
              </w:rPr>
            </w:pPr>
            <w:r>
              <w:rPr>
                <w:rFonts w:eastAsia="Times New Roman"/>
                <w:b/>
                <w:bCs/>
                <w:color w:val="000000"/>
                <w:sz w:val="14"/>
                <w:szCs w:val="14"/>
              </w:rPr>
              <w:t>(3,791)</w:t>
            </w:r>
          </w:p>
        </w:tc>
        <w:tc>
          <w:tcPr>
            <w:tcW w:w="0" w:type="auto"/>
            <w:shd w:val="clear" w:color="auto" w:fill="FFFFFF"/>
            <w:tcMar>
              <w:top w:w="30" w:type="dxa"/>
              <w:left w:w="0" w:type="dxa"/>
              <w:bottom w:w="30" w:type="dxa"/>
              <w:right w:w="20" w:type="dxa"/>
            </w:tcMar>
            <w:vAlign w:val="bottom"/>
            <w:hideMark/>
          </w:tcPr>
          <w:p w14:paraId="13B0859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00977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BE9163" w14:textId="77777777" w:rsidR="00000000" w:rsidRDefault="007F1284">
            <w:pPr>
              <w:spacing w:after="100"/>
              <w:jc w:val="right"/>
              <w:rPr>
                <w:rFonts w:eastAsia="Times New Roman"/>
              </w:rPr>
            </w:pPr>
            <w:r>
              <w:rPr>
                <w:rFonts w:eastAsia="Times New Roman"/>
                <w:b/>
                <w:bCs/>
                <w:color w:val="000000"/>
                <w:sz w:val="14"/>
                <w:szCs w:val="14"/>
              </w:rPr>
              <w:t>(3,791)</w:t>
            </w:r>
          </w:p>
        </w:tc>
        <w:tc>
          <w:tcPr>
            <w:tcW w:w="0" w:type="auto"/>
            <w:shd w:val="clear" w:color="auto" w:fill="FFFFFF"/>
            <w:tcMar>
              <w:top w:w="30" w:type="dxa"/>
              <w:left w:w="0" w:type="dxa"/>
              <w:bottom w:w="30" w:type="dxa"/>
              <w:right w:w="20" w:type="dxa"/>
            </w:tcMar>
            <w:vAlign w:val="bottom"/>
            <w:hideMark/>
          </w:tcPr>
          <w:p w14:paraId="1CDC337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AE63E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3B2CF9" w14:textId="77777777" w:rsidR="00000000" w:rsidRDefault="007F1284">
            <w:pPr>
              <w:spacing w:after="100"/>
              <w:jc w:val="right"/>
              <w:rPr>
                <w:rFonts w:eastAsia="Times New Roman"/>
              </w:rPr>
            </w:pPr>
            <w:r>
              <w:rPr>
                <w:rFonts w:eastAsia="Times New Roman"/>
                <w:b/>
                <w:bCs/>
                <w:color w:val="000000"/>
                <w:sz w:val="14"/>
                <w:szCs w:val="14"/>
              </w:rPr>
              <w:t>(4)</w:t>
            </w:r>
          </w:p>
        </w:tc>
        <w:tc>
          <w:tcPr>
            <w:tcW w:w="0" w:type="auto"/>
            <w:shd w:val="clear" w:color="auto" w:fill="FFFFFF"/>
            <w:tcMar>
              <w:top w:w="30" w:type="dxa"/>
              <w:left w:w="0" w:type="dxa"/>
              <w:bottom w:w="30" w:type="dxa"/>
              <w:right w:w="20" w:type="dxa"/>
            </w:tcMar>
            <w:vAlign w:val="bottom"/>
            <w:hideMark/>
          </w:tcPr>
          <w:p w14:paraId="18390BB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82913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08E35D" w14:textId="77777777" w:rsidR="00000000" w:rsidRDefault="007F1284">
            <w:pPr>
              <w:spacing w:after="100"/>
              <w:jc w:val="right"/>
              <w:rPr>
                <w:rFonts w:eastAsia="Times New Roman"/>
              </w:rPr>
            </w:pPr>
            <w:r>
              <w:rPr>
                <w:rFonts w:eastAsia="Times New Roman"/>
                <w:b/>
                <w:bCs/>
                <w:color w:val="000000"/>
                <w:sz w:val="14"/>
                <w:szCs w:val="14"/>
              </w:rPr>
              <w:t>(3,795)</w:t>
            </w:r>
          </w:p>
        </w:tc>
        <w:tc>
          <w:tcPr>
            <w:tcW w:w="0" w:type="auto"/>
            <w:shd w:val="clear" w:color="auto" w:fill="FFFFFF"/>
            <w:tcMar>
              <w:top w:w="30" w:type="dxa"/>
              <w:left w:w="0" w:type="dxa"/>
              <w:bottom w:w="30" w:type="dxa"/>
              <w:right w:w="20" w:type="dxa"/>
            </w:tcMar>
            <w:vAlign w:val="bottom"/>
            <w:hideMark/>
          </w:tcPr>
          <w:p w14:paraId="0307231B" w14:textId="77777777" w:rsidR="00000000" w:rsidRDefault="007F1284">
            <w:pPr>
              <w:spacing w:after="100"/>
              <w:jc w:val="right"/>
              <w:rPr>
                <w:rFonts w:eastAsia="Times New Roman"/>
              </w:rPr>
            </w:pPr>
          </w:p>
        </w:tc>
      </w:tr>
      <w:tr w:rsidR="007F1284" w14:paraId="17DC14B4" w14:textId="77777777">
        <w:trPr>
          <w:jc w:val="center"/>
        </w:trPr>
        <w:tc>
          <w:tcPr>
            <w:tcW w:w="0" w:type="auto"/>
            <w:gridSpan w:val="3"/>
            <w:shd w:val="clear" w:color="auto" w:fill="CCEEFF"/>
            <w:tcMar>
              <w:top w:w="30" w:type="dxa"/>
              <w:left w:w="20" w:type="dxa"/>
              <w:bottom w:w="30" w:type="dxa"/>
              <w:right w:w="20" w:type="dxa"/>
            </w:tcMar>
            <w:vAlign w:val="bottom"/>
            <w:hideMark/>
          </w:tcPr>
          <w:p w14:paraId="303D7195" w14:textId="77777777" w:rsidR="00000000" w:rsidRDefault="007F1284">
            <w:pPr>
              <w:spacing w:after="100"/>
              <w:rPr>
                <w:rFonts w:eastAsia="Times New Roman"/>
              </w:rPr>
            </w:pPr>
            <w:r>
              <w:rPr>
                <w:rFonts w:eastAsia="Times New Roman"/>
                <w:color w:val="000000"/>
                <w:sz w:val="14"/>
                <w:szCs w:val="14"/>
              </w:rPr>
              <w:t>Other</w:t>
            </w:r>
          </w:p>
        </w:tc>
        <w:tc>
          <w:tcPr>
            <w:tcW w:w="0" w:type="auto"/>
            <w:gridSpan w:val="2"/>
            <w:shd w:val="clear" w:color="auto" w:fill="CCEEFF"/>
            <w:tcMar>
              <w:top w:w="30" w:type="dxa"/>
              <w:left w:w="20" w:type="dxa"/>
              <w:bottom w:w="30" w:type="dxa"/>
              <w:right w:w="0" w:type="dxa"/>
            </w:tcMar>
            <w:vAlign w:val="bottom"/>
            <w:hideMark/>
          </w:tcPr>
          <w:p w14:paraId="403B25D7"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827723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564C6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BEC943"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33BFD1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69F90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847EC7"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900795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3B479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36F913"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2FE19B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2E04E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7E25CB" w14:textId="77777777" w:rsidR="00000000" w:rsidRDefault="007F1284">
            <w:pPr>
              <w:spacing w:after="100"/>
              <w:jc w:val="right"/>
              <w:rPr>
                <w:rFonts w:eastAsia="Times New Roman"/>
              </w:rPr>
            </w:pPr>
            <w:r>
              <w:rPr>
                <w:rFonts w:eastAsia="Times New Roman"/>
                <w:b/>
                <w:bCs/>
                <w:color w:val="000000"/>
                <w:sz w:val="14"/>
                <w:szCs w:val="14"/>
              </w:rPr>
              <w:t>(4)</w:t>
            </w:r>
          </w:p>
        </w:tc>
        <w:tc>
          <w:tcPr>
            <w:tcW w:w="0" w:type="auto"/>
            <w:shd w:val="clear" w:color="auto" w:fill="CCEEFF"/>
            <w:tcMar>
              <w:top w:w="30" w:type="dxa"/>
              <w:left w:w="0" w:type="dxa"/>
              <w:bottom w:w="30" w:type="dxa"/>
              <w:right w:w="20" w:type="dxa"/>
            </w:tcMar>
            <w:vAlign w:val="bottom"/>
            <w:hideMark/>
          </w:tcPr>
          <w:p w14:paraId="037CD8E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99EF0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72F872" w14:textId="77777777" w:rsidR="00000000" w:rsidRDefault="007F128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0B1E34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69585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6FB063" w14:textId="77777777" w:rsidR="00000000" w:rsidRDefault="007F1284">
            <w:pPr>
              <w:spacing w:after="100"/>
              <w:jc w:val="right"/>
              <w:rPr>
                <w:rFonts w:eastAsia="Times New Roman"/>
              </w:rPr>
            </w:pPr>
            <w:r>
              <w:rPr>
                <w:rFonts w:eastAsia="Times New Roman"/>
                <w:b/>
                <w:bCs/>
                <w:color w:val="000000"/>
                <w:sz w:val="14"/>
                <w:szCs w:val="14"/>
              </w:rPr>
              <w:t>(4)</w:t>
            </w:r>
          </w:p>
        </w:tc>
        <w:tc>
          <w:tcPr>
            <w:tcW w:w="0" w:type="auto"/>
            <w:shd w:val="clear" w:color="auto" w:fill="CCEEFF"/>
            <w:tcMar>
              <w:top w:w="30" w:type="dxa"/>
              <w:left w:w="0" w:type="dxa"/>
              <w:bottom w:w="30" w:type="dxa"/>
              <w:right w:w="20" w:type="dxa"/>
            </w:tcMar>
            <w:vAlign w:val="bottom"/>
            <w:hideMark/>
          </w:tcPr>
          <w:p w14:paraId="36CEC68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A390A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F0F516" w14:textId="77777777" w:rsidR="00000000" w:rsidRDefault="007F1284">
            <w:pPr>
              <w:spacing w:after="100"/>
              <w:jc w:val="right"/>
              <w:rPr>
                <w:rFonts w:eastAsia="Times New Roman"/>
              </w:rPr>
            </w:pPr>
            <w:r>
              <w:rPr>
                <w:rFonts w:eastAsia="Times New Roman"/>
                <w:b/>
                <w:bCs/>
                <w:color w:val="000000"/>
                <w:sz w:val="14"/>
                <w:szCs w:val="14"/>
              </w:rPr>
              <w:t>(2)</w:t>
            </w:r>
          </w:p>
        </w:tc>
        <w:tc>
          <w:tcPr>
            <w:tcW w:w="0" w:type="auto"/>
            <w:shd w:val="clear" w:color="auto" w:fill="CCEEFF"/>
            <w:tcMar>
              <w:top w:w="30" w:type="dxa"/>
              <w:left w:w="0" w:type="dxa"/>
              <w:bottom w:w="30" w:type="dxa"/>
              <w:right w:w="20" w:type="dxa"/>
            </w:tcMar>
            <w:vAlign w:val="bottom"/>
            <w:hideMark/>
          </w:tcPr>
          <w:p w14:paraId="5CF7437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E399A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8A4D58" w14:textId="77777777" w:rsidR="00000000" w:rsidRDefault="007F1284">
            <w:pPr>
              <w:spacing w:after="100"/>
              <w:jc w:val="right"/>
              <w:rPr>
                <w:rFonts w:eastAsia="Times New Roman"/>
              </w:rPr>
            </w:pPr>
            <w:r>
              <w:rPr>
                <w:rFonts w:eastAsia="Times New Roman"/>
                <w:b/>
                <w:bCs/>
                <w:color w:val="000000"/>
                <w:sz w:val="14"/>
                <w:szCs w:val="14"/>
              </w:rPr>
              <w:t>(6)</w:t>
            </w:r>
          </w:p>
        </w:tc>
        <w:tc>
          <w:tcPr>
            <w:tcW w:w="0" w:type="auto"/>
            <w:shd w:val="clear" w:color="auto" w:fill="CCEEFF"/>
            <w:tcMar>
              <w:top w:w="30" w:type="dxa"/>
              <w:left w:w="0" w:type="dxa"/>
              <w:bottom w:w="30" w:type="dxa"/>
              <w:right w:w="20" w:type="dxa"/>
            </w:tcMar>
            <w:vAlign w:val="bottom"/>
            <w:hideMark/>
          </w:tcPr>
          <w:p w14:paraId="26C61338" w14:textId="77777777" w:rsidR="00000000" w:rsidRDefault="007F1284">
            <w:pPr>
              <w:spacing w:after="100"/>
              <w:jc w:val="right"/>
              <w:rPr>
                <w:rFonts w:eastAsia="Times New Roman"/>
              </w:rPr>
            </w:pPr>
          </w:p>
        </w:tc>
      </w:tr>
      <w:tr w:rsidR="007F1284" w14:paraId="7FD76BD7" w14:textId="77777777">
        <w:trPr>
          <w:jc w:val="center"/>
        </w:trPr>
        <w:tc>
          <w:tcPr>
            <w:tcW w:w="0" w:type="auto"/>
            <w:gridSpan w:val="3"/>
            <w:shd w:val="clear" w:color="auto" w:fill="FFFFFF"/>
            <w:tcMar>
              <w:top w:w="30" w:type="dxa"/>
              <w:left w:w="20" w:type="dxa"/>
              <w:bottom w:w="30" w:type="dxa"/>
              <w:right w:w="20" w:type="dxa"/>
            </w:tcMar>
            <w:vAlign w:val="bottom"/>
            <w:hideMark/>
          </w:tcPr>
          <w:p w14:paraId="7112EA32" w14:textId="77777777" w:rsidR="00000000" w:rsidRDefault="007F1284">
            <w:pPr>
              <w:spacing w:after="100"/>
              <w:rPr>
                <w:rFonts w:eastAsia="Times New Roman"/>
              </w:rPr>
            </w:pPr>
            <w:r>
              <w:rPr>
                <w:rFonts w:eastAsia="Times New Roman"/>
                <w:b/>
                <w:bCs/>
                <w:color w:val="000000"/>
                <w:sz w:val="14"/>
                <w:szCs w:val="14"/>
              </w:rPr>
              <w:t>March 31, 2022</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DAF71D4" w14:textId="77777777" w:rsidR="00000000" w:rsidRDefault="007F128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EAEC0FC" w14:textId="77777777" w:rsidR="00000000" w:rsidRDefault="007F1284">
            <w:pPr>
              <w:spacing w:after="100"/>
              <w:jc w:val="right"/>
              <w:rPr>
                <w:rFonts w:eastAsia="Times New Roman"/>
              </w:rPr>
            </w:pPr>
            <w:r>
              <w:rPr>
                <w:rFonts w:eastAsia="Times New Roman"/>
                <w:b/>
                <w:bCs/>
                <w:color w:val="000000"/>
                <w:sz w:val="14"/>
                <w:szCs w:val="14"/>
              </w:rPr>
              <w:t>1,562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12E5DD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D2AFDD"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FB171F3" w14:textId="77777777" w:rsidR="00000000" w:rsidRDefault="007F128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56D47C0" w14:textId="77777777" w:rsidR="00000000" w:rsidRDefault="007F1284">
            <w:pPr>
              <w:spacing w:after="100"/>
              <w:jc w:val="right"/>
              <w:rPr>
                <w:rFonts w:eastAsia="Times New Roman"/>
              </w:rPr>
            </w:pPr>
            <w:r>
              <w:rPr>
                <w:rFonts w:eastAsia="Times New Roman"/>
                <w:b/>
                <w:bCs/>
                <w:color w:val="000000"/>
                <w:sz w:val="14"/>
                <w:szCs w:val="14"/>
              </w:rPr>
              <w:t>4</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C666DB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8CAF18"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02617D7" w14:textId="77777777" w:rsidR="00000000" w:rsidRDefault="007F128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06D7124" w14:textId="77777777" w:rsidR="00000000" w:rsidRDefault="007F1284">
            <w:pPr>
              <w:spacing w:after="100"/>
              <w:jc w:val="right"/>
              <w:rPr>
                <w:rFonts w:eastAsia="Times New Roman"/>
              </w:rPr>
            </w:pPr>
            <w:r>
              <w:rPr>
                <w:rFonts w:eastAsia="Times New Roman"/>
                <w:b/>
                <w:bCs/>
                <w:color w:val="000000"/>
                <w:sz w:val="14"/>
                <w:szCs w:val="14"/>
              </w:rPr>
              <w:t>1,933</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19A4A5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22EAC2"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194F7C2" w14:textId="77777777" w:rsidR="00000000" w:rsidRDefault="007F128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AF19ACD" w14:textId="77777777" w:rsidR="00000000" w:rsidRDefault="007F1284">
            <w:pPr>
              <w:spacing w:after="100"/>
              <w:jc w:val="right"/>
              <w:rPr>
                <w:rFonts w:eastAsia="Times New Roman"/>
              </w:rPr>
            </w:pPr>
            <w:r>
              <w:rPr>
                <w:rFonts w:eastAsia="Times New Roman"/>
                <w:b/>
                <w:bCs/>
                <w:color w:val="000000"/>
                <w:sz w:val="14"/>
                <w:szCs w:val="14"/>
              </w:rPr>
              <w:t>(3,070)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1CC95B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97A4CF"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49A5631" w14:textId="77777777" w:rsidR="00000000" w:rsidRDefault="007F128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FE96A18" w14:textId="77777777" w:rsidR="00000000" w:rsidRDefault="007F1284">
            <w:pPr>
              <w:spacing w:after="100"/>
              <w:jc w:val="right"/>
              <w:rPr>
                <w:rFonts w:eastAsia="Times New Roman"/>
              </w:rPr>
            </w:pPr>
            <w:r>
              <w:rPr>
                <w:rFonts w:eastAsia="Times New Roman"/>
                <w:b/>
                <w:bCs/>
                <w:color w:val="000000"/>
                <w:sz w:val="14"/>
                <w:szCs w:val="14"/>
              </w:rPr>
              <w:t>9,312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89801D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8AACBB"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5115ACD" w14:textId="77777777" w:rsidR="00000000" w:rsidRDefault="007F128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5D52E49" w14:textId="77777777" w:rsidR="00000000" w:rsidRDefault="007F1284">
            <w:pPr>
              <w:spacing w:after="100"/>
              <w:jc w:val="right"/>
              <w:rPr>
                <w:rFonts w:eastAsia="Times New Roman"/>
              </w:rPr>
            </w:pPr>
            <w:r>
              <w:rPr>
                <w:rFonts w:eastAsia="Times New Roman"/>
                <w:b/>
                <w:bCs/>
                <w:color w:val="000000"/>
                <w:sz w:val="14"/>
                <w:szCs w:val="14"/>
              </w:rPr>
              <w:t>(1,787)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E5D68C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88A3D4"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501F59F" w14:textId="77777777" w:rsidR="00000000" w:rsidRDefault="007F128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738CD65" w14:textId="77777777" w:rsidR="00000000" w:rsidRDefault="007F1284">
            <w:pPr>
              <w:spacing w:after="100"/>
              <w:jc w:val="right"/>
              <w:rPr>
                <w:rFonts w:eastAsia="Times New Roman"/>
              </w:rPr>
            </w:pPr>
            <w:r>
              <w:rPr>
                <w:rFonts w:eastAsia="Times New Roman"/>
                <w:b/>
                <w:bCs/>
                <w:color w:val="000000"/>
                <w:sz w:val="14"/>
                <w:szCs w:val="14"/>
              </w:rPr>
              <w:t>7,954</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92C869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351698"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BB08BB9" w14:textId="77777777" w:rsidR="00000000" w:rsidRDefault="007F128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EED357C" w14:textId="77777777" w:rsidR="00000000" w:rsidRDefault="007F1284">
            <w:pPr>
              <w:spacing w:after="100"/>
              <w:jc w:val="right"/>
              <w:rPr>
                <w:rFonts w:eastAsia="Times New Roman"/>
              </w:rPr>
            </w:pPr>
            <w:r>
              <w:rPr>
                <w:rFonts w:eastAsia="Times New Roman"/>
                <w:b/>
                <w:bCs/>
                <w:color w:val="000000"/>
                <w:sz w:val="14"/>
                <w:szCs w:val="14"/>
              </w:rPr>
              <w:t>1,529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D29CAD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583AA7"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ECF059D" w14:textId="77777777" w:rsidR="00000000" w:rsidRDefault="007F128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71735EC" w14:textId="77777777" w:rsidR="00000000" w:rsidRDefault="007F1284">
            <w:pPr>
              <w:spacing w:after="100"/>
              <w:jc w:val="right"/>
              <w:rPr>
                <w:rFonts w:eastAsia="Times New Roman"/>
              </w:rPr>
            </w:pPr>
            <w:r>
              <w:rPr>
                <w:rFonts w:eastAsia="Times New Roman"/>
                <w:b/>
                <w:bCs/>
                <w:color w:val="000000"/>
                <w:sz w:val="14"/>
                <w:szCs w:val="14"/>
              </w:rPr>
              <w:t>9,483</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07C6910" w14:textId="77777777" w:rsidR="00000000" w:rsidRDefault="007F1284">
            <w:pPr>
              <w:spacing w:after="100"/>
              <w:jc w:val="right"/>
              <w:rPr>
                <w:rFonts w:eastAsia="Times New Roman"/>
              </w:rPr>
            </w:pPr>
          </w:p>
        </w:tc>
      </w:tr>
    </w:tbl>
    <w:p w14:paraId="06511FEE" w14:textId="77777777" w:rsidR="00000000" w:rsidRDefault="007F1284">
      <w:pPr>
        <w:jc w:val="center"/>
        <w:divId w:val="239797572"/>
        <w:rPr>
          <w:rFonts w:eastAsia="Times New Roman"/>
          <w:vanish/>
        </w:rPr>
      </w:pPr>
    </w:p>
    <w:tbl>
      <w:tblPr>
        <w:tblW w:w="4956" w:type="pct"/>
        <w:jc w:val="center"/>
        <w:tblCellMar>
          <w:top w:w="15" w:type="dxa"/>
          <w:left w:w="15" w:type="dxa"/>
          <w:bottom w:w="15" w:type="dxa"/>
          <w:right w:w="15" w:type="dxa"/>
        </w:tblCellMar>
        <w:tblLook w:val="04A0" w:firstRow="1" w:lastRow="0" w:firstColumn="1" w:lastColumn="0" w:noHBand="0" w:noVBand="1"/>
      </w:tblPr>
      <w:tblGrid>
        <w:gridCol w:w="39"/>
        <w:gridCol w:w="2043"/>
        <w:gridCol w:w="38"/>
        <w:gridCol w:w="90"/>
        <w:gridCol w:w="498"/>
        <w:gridCol w:w="36"/>
        <w:gridCol w:w="36"/>
        <w:gridCol w:w="36"/>
        <w:gridCol w:w="36"/>
        <w:gridCol w:w="90"/>
        <w:gridCol w:w="377"/>
        <w:gridCol w:w="36"/>
        <w:gridCol w:w="36"/>
        <w:gridCol w:w="36"/>
        <w:gridCol w:w="36"/>
        <w:gridCol w:w="90"/>
        <w:gridCol w:w="451"/>
        <w:gridCol w:w="36"/>
        <w:gridCol w:w="36"/>
        <w:gridCol w:w="36"/>
        <w:gridCol w:w="36"/>
        <w:gridCol w:w="90"/>
        <w:gridCol w:w="409"/>
        <w:gridCol w:w="36"/>
        <w:gridCol w:w="36"/>
        <w:gridCol w:w="36"/>
        <w:gridCol w:w="36"/>
        <w:gridCol w:w="90"/>
        <w:gridCol w:w="420"/>
        <w:gridCol w:w="36"/>
        <w:gridCol w:w="36"/>
        <w:gridCol w:w="36"/>
        <w:gridCol w:w="36"/>
        <w:gridCol w:w="90"/>
        <w:gridCol w:w="622"/>
        <w:gridCol w:w="36"/>
        <w:gridCol w:w="36"/>
        <w:gridCol w:w="36"/>
        <w:gridCol w:w="36"/>
        <w:gridCol w:w="90"/>
        <w:gridCol w:w="452"/>
        <w:gridCol w:w="36"/>
        <w:gridCol w:w="36"/>
        <w:gridCol w:w="36"/>
        <w:gridCol w:w="36"/>
        <w:gridCol w:w="90"/>
        <w:gridCol w:w="466"/>
        <w:gridCol w:w="36"/>
        <w:gridCol w:w="36"/>
        <w:gridCol w:w="36"/>
        <w:gridCol w:w="36"/>
        <w:gridCol w:w="90"/>
        <w:gridCol w:w="420"/>
        <w:gridCol w:w="36"/>
      </w:tblGrid>
      <w:tr w:rsidR="00000000" w14:paraId="0FDC1A4A" w14:textId="77777777">
        <w:trPr>
          <w:divId w:val="239797572"/>
          <w:jc w:val="center"/>
        </w:trPr>
        <w:tc>
          <w:tcPr>
            <w:tcW w:w="50" w:type="pct"/>
            <w:vAlign w:val="center"/>
            <w:hideMark/>
          </w:tcPr>
          <w:p w14:paraId="714294A5" w14:textId="77777777" w:rsidR="00000000" w:rsidRDefault="007F1284">
            <w:pPr>
              <w:jc w:val="center"/>
              <w:rPr>
                <w:rFonts w:eastAsia="Times New Roman"/>
              </w:rPr>
            </w:pPr>
          </w:p>
        </w:tc>
        <w:tc>
          <w:tcPr>
            <w:tcW w:w="1265" w:type="pct"/>
            <w:vAlign w:val="center"/>
            <w:hideMark/>
          </w:tcPr>
          <w:p w14:paraId="224D7E12" w14:textId="77777777" w:rsidR="00000000" w:rsidRDefault="007F1284">
            <w:pPr>
              <w:spacing w:after="100"/>
              <w:rPr>
                <w:rFonts w:eastAsia="Times New Roman"/>
                <w:sz w:val="20"/>
                <w:szCs w:val="20"/>
              </w:rPr>
            </w:pPr>
          </w:p>
        </w:tc>
        <w:tc>
          <w:tcPr>
            <w:tcW w:w="5" w:type="pct"/>
            <w:vAlign w:val="center"/>
            <w:hideMark/>
          </w:tcPr>
          <w:p w14:paraId="11EA4365" w14:textId="77777777" w:rsidR="00000000" w:rsidRDefault="007F1284">
            <w:pPr>
              <w:spacing w:after="100"/>
              <w:rPr>
                <w:rFonts w:eastAsia="Times New Roman"/>
                <w:sz w:val="20"/>
                <w:szCs w:val="20"/>
              </w:rPr>
            </w:pPr>
          </w:p>
        </w:tc>
        <w:tc>
          <w:tcPr>
            <w:tcW w:w="50" w:type="pct"/>
            <w:vAlign w:val="center"/>
            <w:hideMark/>
          </w:tcPr>
          <w:p w14:paraId="63283EC6" w14:textId="77777777" w:rsidR="00000000" w:rsidRDefault="007F1284">
            <w:pPr>
              <w:spacing w:after="100"/>
              <w:rPr>
                <w:rFonts w:eastAsia="Times New Roman"/>
                <w:sz w:val="20"/>
                <w:szCs w:val="20"/>
              </w:rPr>
            </w:pPr>
          </w:p>
        </w:tc>
        <w:tc>
          <w:tcPr>
            <w:tcW w:w="328" w:type="pct"/>
            <w:vAlign w:val="center"/>
            <w:hideMark/>
          </w:tcPr>
          <w:p w14:paraId="19FD1DE7" w14:textId="77777777" w:rsidR="00000000" w:rsidRDefault="007F1284">
            <w:pPr>
              <w:spacing w:after="100"/>
              <w:rPr>
                <w:rFonts w:eastAsia="Times New Roman"/>
                <w:sz w:val="20"/>
                <w:szCs w:val="20"/>
              </w:rPr>
            </w:pPr>
          </w:p>
        </w:tc>
        <w:tc>
          <w:tcPr>
            <w:tcW w:w="5" w:type="pct"/>
            <w:vAlign w:val="center"/>
            <w:hideMark/>
          </w:tcPr>
          <w:p w14:paraId="1E70F6F2" w14:textId="77777777" w:rsidR="00000000" w:rsidRDefault="007F1284">
            <w:pPr>
              <w:spacing w:after="100"/>
              <w:rPr>
                <w:rFonts w:eastAsia="Times New Roman"/>
                <w:sz w:val="20"/>
                <w:szCs w:val="20"/>
              </w:rPr>
            </w:pPr>
          </w:p>
        </w:tc>
        <w:tc>
          <w:tcPr>
            <w:tcW w:w="5" w:type="pct"/>
            <w:vAlign w:val="center"/>
            <w:hideMark/>
          </w:tcPr>
          <w:p w14:paraId="6EBE5516" w14:textId="77777777" w:rsidR="00000000" w:rsidRDefault="007F1284">
            <w:pPr>
              <w:spacing w:after="100"/>
              <w:rPr>
                <w:rFonts w:eastAsia="Times New Roman"/>
                <w:sz w:val="20"/>
                <w:szCs w:val="20"/>
              </w:rPr>
            </w:pPr>
          </w:p>
        </w:tc>
        <w:tc>
          <w:tcPr>
            <w:tcW w:w="26" w:type="pct"/>
            <w:vAlign w:val="center"/>
            <w:hideMark/>
          </w:tcPr>
          <w:p w14:paraId="16D32F85" w14:textId="77777777" w:rsidR="00000000" w:rsidRDefault="007F1284">
            <w:pPr>
              <w:spacing w:after="100"/>
              <w:rPr>
                <w:rFonts w:eastAsia="Times New Roman"/>
                <w:sz w:val="20"/>
                <w:szCs w:val="20"/>
              </w:rPr>
            </w:pPr>
          </w:p>
        </w:tc>
        <w:tc>
          <w:tcPr>
            <w:tcW w:w="5" w:type="pct"/>
            <w:vAlign w:val="center"/>
            <w:hideMark/>
          </w:tcPr>
          <w:p w14:paraId="3ED2C4FA" w14:textId="77777777" w:rsidR="00000000" w:rsidRDefault="007F1284">
            <w:pPr>
              <w:spacing w:after="100"/>
              <w:rPr>
                <w:rFonts w:eastAsia="Times New Roman"/>
                <w:sz w:val="20"/>
                <w:szCs w:val="20"/>
              </w:rPr>
            </w:pPr>
          </w:p>
        </w:tc>
        <w:tc>
          <w:tcPr>
            <w:tcW w:w="50" w:type="pct"/>
            <w:vAlign w:val="center"/>
            <w:hideMark/>
          </w:tcPr>
          <w:p w14:paraId="36DB857C" w14:textId="77777777" w:rsidR="00000000" w:rsidRDefault="007F1284">
            <w:pPr>
              <w:spacing w:after="100"/>
              <w:rPr>
                <w:rFonts w:eastAsia="Times New Roman"/>
                <w:sz w:val="20"/>
                <w:szCs w:val="20"/>
              </w:rPr>
            </w:pPr>
          </w:p>
        </w:tc>
        <w:tc>
          <w:tcPr>
            <w:tcW w:w="276" w:type="pct"/>
            <w:vAlign w:val="center"/>
            <w:hideMark/>
          </w:tcPr>
          <w:p w14:paraId="1E9CB7A5" w14:textId="77777777" w:rsidR="00000000" w:rsidRDefault="007F1284">
            <w:pPr>
              <w:spacing w:after="100"/>
              <w:rPr>
                <w:rFonts w:eastAsia="Times New Roman"/>
                <w:sz w:val="20"/>
                <w:szCs w:val="20"/>
              </w:rPr>
            </w:pPr>
          </w:p>
        </w:tc>
        <w:tc>
          <w:tcPr>
            <w:tcW w:w="5" w:type="pct"/>
            <w:vAlign w:val="center"/>
            <w:hideMark/>
          </w:tcPr>
          <w:p w14:paraId="7D3E075C" w14:textId="77777777" w:rsidR="00000000" w:rsidRDefault="007F1284">
            <w:pPr>
              <w:spacing w:after="100"/>
              <w:rPr>
                <w:rFonts w:eastAsia="Times New Roman"/>
                <w:sz w:val="20"/>
                <w:szCs w:val="20"/>
              </w:rPr>
            </w:pPr>
          </w:p>
        </w:tc>
        <w:tc>
          <w:tcPr>
            <w:tcW w:w="5" w:type="pct"/>
            <w:vAlign w:val="center"/>
            <w:hideMark/>
          </w:tcPr>
          <w:p w14:paraId="4FAD4D21" w14:textId="77777777" w:rsidR="00000000" w:rsidRDefault="007F1284">
            <w:pPr>
              <w:spacing w:after="100"/>
              <w:rPr>
                <w:rFonts w:eastAsia="Times New Roman"/>
                <w:sz w:val="20"/>
                <w:szCs w:val="20"/>
              </w:rPr>
            </w:pPr>
          </w:p>
        </w:tc>
        <w:tc>
          <w:tcPr>
            <w:tcW w:w="26" w:type="pct"/>
            <w:vAlign w:val="center"/>
            <w:hideMark/>
          </w:tcPr>
          <w:p w14:paraId="4674DCCE" w14:textId="77777777" w:rsidR="00000000" w:rsidRDefault="007F1284">
            <w:pPr>
              <w:spacing w:after="100"/>
              <w:rPr>
                <w:rFonts w:eastAsia="Times New Roman"/>
                <w:sz w:val="20"/>
                <w:szCs w:val="20"/>
              </w:rPr>
            </w:pPr>
          </w:p>
        </w:tc>
        <w:tc>
          <w:tcPr>
            <w:tcW w:w="5" w:type="pct"/>
            <w:vAlign w:val="center"/>
            <w:hideMark/>
          </w:tcPr>
          <w:p w14:paraId="0C47A14F" w14:textId="77777777" w:rsidR="00000000" w:rsidRDefault="007F1284">
            <w:pPr>
              <w:spacing w:after="100"/>
              <w:rPr>
                <w:rFonts w:eastAsia="Times New Roman"/>
                <w:sz w:val="20"/>
                <w:szCs w:val="20"/>
              </w:rPr>
            </w:pPr>
          </w:p>
        </w:tc>
        <w:tc>
          <w:tcPr>
            <w:tcW w:w="50" w:type="pct"/>
            <w:vAlign w:val="center"/>
            <w:hideMark/>
          </w:tcPr>
          <w:p w14:paraId="3303F857" w14:textId="77777777" w:rsidR="00000000" w:rsidRDefault="007F1284">
            <w:pPr>
              <w:spacing w:after="100"/>
              <w:rPr>
                <w:rFonts w:eastAsia="Times New Roman"/>
                <w:sz w:val="20"/>
                <w:szCs w:val="20"/>
              </w:rPr>
            </w:pPr>
          </w:p>
        </w:tc>
        <w:tc>
          <w:tcPr>
            <w:tcW w:w="321" w:type="pct"/>
            <w:vAlign w:val="center"/>
            <w:hideMark/>
          </w:tcPr>
          <w:p w14:paraId="3A5AF4A0" w14:textId="77777777" w:rsidR="00000000" w:rsidRDefault="007F1284">
            <w:pPr>
              <w:spacing w:after="100"/>
              <w:rPr>
                <w:rFonts w:eastAsia="Times New Roman"/>
                <w:sz w:val="20"/>
                <w:szCs w:val="20"/>
              </w:rPr>
            </w:pPr>
          </w:p>
        </w:tc>
        <w:tc>
          <w:tcPr>
            <w:tcW w:w="5" w:type="pct"/>
            <w:vAlign w:val="center"/>
            <w:hideMark/>
          </w:tcPr>
          <w:p w14:paraId="4E6781DB" w14:textId="77777777" w:rsidR="00000000" w:rsidRDefault="007F1284">
            <w:pPr>
              <w:spacing w:after="100"/>
              <w:rPr>
                <w:rFonts w:eastAsia="Times New Roman"/>
                <w:sz w:val="20"/>
                <w:szCs w:val="20"/>
              </w:rPr>
            </w:pPr>
          </w:p>
        </w:tc>
        <w:tc>
          <w:tcPr>
            <w:tcW w:w="5" w:type="pct"/>
            <w:vAlign w:val="center"/>
            <w:hideMark/>
          </w:tcPr>
          <w:p w14:paraId="73ED7F54" w14:textId="77777777" w:rsidR="00000000" w:rsidRDefault="007F1284">
            <w:pPr>
              <w:spacing w:after="100"/>
              <w:rPr>
                <w:rFonts w:eastAsia="Times New Roman"/>
                <w:sz w:val="20"/>
                <w:szCs w:val="20"/>
              </w:rPr>
            </w:pPr>
          </w:p>
        </w:tc>
        <w:tc>
          <w:tcPr>
            <w:tcW w:w="26" w:type="pct"/>
            <w:vAlign w:val="center"/>
            <w:hideMark/>
          </w:tcPr>
          <w:p w14:paraId="793AB25F" w14:textId="77777777" w:rsidR="00000000" w:rsidRDefault="007F1284">
            <w:pPr>
              <w:spacing w:after="100"/>
              <w:rPr>
                <w:rFonts w:eastAsia="Times New Roman"/>
                <w:sz w:val="20"/>
                <w:szCs w:val="20"/>
              </w:rPr>
            </w:pPr>
          </w:p>
        </w:tc>
        <w:tc>
          <w:tcPr>
            <w:tcW w:w="5" w:type="pct"/>
            <w:vAlign w:val="center"/>
            <w:hideMark/>
          </w:tcPr>
          <w:p w14:paraId="5BD9E643" w14:textId="77777777" w:rsidR="00000000" w:rsidRDefault="007F1284">
            <w:pPr>
              <w:spacing w:after="100"/>
              <w:rPr>
                <w:rFonts w:eastAsia="Times New Roman"/>
                <w:sz w:val="20"/>
                <w:szCs w:val="20"/>
              </w:rPr>
            </w:pPr>
          </w:p>
        </w:tc>
        <w:tc>
          <w:tcPr>
            <w:tcW w:w="50" w:type="pct"/>
            <w:vAlign w:val="center"/>
            <w:hideMark/>
          </w:tcPr>
          <w:p w14:paraId="51638D01" w14:textId="77777777" w:rsidR="00000000" w:rsidRDefault="007F1284">
            <w:pPr>
              <w:spacing w:after="100"/>
              <w:rPr>
                <w:rFonts w:eastAsia="Times New Roman"/>
                <w:sz w:val="20"/>
                <w:szCs w:val="20"/>
              </w:rPr>
            </w:pPr>
          </w:p>
        </w:tc>
        <w:tc>
          <w:tcPr>
            <w:tcW w:w="276" w:type="pct"/>
            <w:vAlign w:val="center"/>
            <w:hideMark/>
          </w:tcPr>
          <w:p w14:paraId="73253215" w14:textId="77777777" w:rsidR="00000000" w:rsidRDefault="007F1284">
            <w:pPr>
              <w:spacing w:after="100"/>
              <w:rPr>
                <w:rFonts w:eastAsia="Times New Roman"/>
                <w:sz w:val="20"/>
                <w:szCs w:val="20"/>
              </w:rPr>
            </w:pPr>
          </w:p>
        </w:tc>
        <w:tc>
          <w:tcPr>
            <w:tcW w:w="5" w:type="pct"/>
            <w:vAlign w:val="center"/>
            <w:hideMark/>
          </w:tcPr>
          <w:p w14:paraId="74FF3DD8" w14:textId="77777777" w:rsidR="00000000" w:rsidRDefault="007F1284">
            <w:pPr>
              <w:spacing w:after="100"/>
              <w:rPr>
                <w:rFonts w:eastAsia="Times New Roman"/>
                <w:sz w:val="20"/>
                <w:szCs w:val="20"/>
              </w:rPr>
            </w:pPr>
          </w:p>
        </w:tc>
        <w:tc>
          <w:tcPr>
            <w:tcW w:w="5" w:type="pct"/>
            <w:vAlign w:val="center"/>
            <w:hideMark/>
          </w:tcPr>
          <w:p w14:paraId="7EF48F29" w14:textId="77777777" w:rsidR="00000000" w:rsidRDefault="007F1284">
            <w:pPr>
              <w:spacing w:after="100"/>
              <w:rPr>
                <w:rFonts w:eastAsia="Times New Roman"/>
                <w:sz w:val="20"/>
                <w:szCs w:val="20"/>
              </w:rPr>
            </w:pPr>
          </w:p>
        </w:tc>
        <w:tc>
          <w:tcPr>
            <w:tcW w:w="26" w:type="pct"/>
            <w:vAlign w:val="center"/>
            <w:hideMark/>
          </w:tcPr>
          <w:p w14:paraId="0725164D" w14:textId="77777777" w:rsidR="00000000" w:rsidRDefault="007F1284">
            <w:pPr>
              <w:spacing w:after="100"/>
              <w:rPr>
                <w:rFonts w:eastAsia="Times New Roman"/>
                <w:sz w:val="20"/>
                <w:szCs w:val="20"/>
              </w:rPr>
            </w:pPr>
          </w:p>
        </w:tc>
        <w:tc>
          <w:tcPr>
            <w:tcW w:w="5" w:type="pct"/>
            <w:vAlign w:val="center"/>
            <w:hideMark/>
          </w:tcPr>
          <w:p w14:paraId="34D54BEF" w14:textId="77777777" w:rsidR="00000000" w:rsidRDefault="007F1284">
            <w:pPr>
              <w:spacing w:after="100"/>
              <w:rPr>
                <w:rFonts w:eastAsia="Times New Roman"/>
                <w:sz w:val="20"/>
                <w:szCs w:val="20"/>
              </w:rPr>
            </w:pPr>
          </w:p>
        </w:tc>
        <w:tc>
          <w:tcPr>
            <w:tcW w:w="50" w:type="pct"/>
            <w:vAlign w:val="center"/>
            <w:hideMark/>
          </w:tcPr>
          <w:p w14:paraId="75CEDFFF" w14:textId="77777777" w:rsidR="00000000" w:rsidRDefault="007F1284">
            <w:pPr>
              <w:spacing w:after="100"/>
              <w:rPr>
                <w:rFonts w:eastAsia="Times New Roman"/>
                <w:sz w:val="20"/>
                <w:szCs w:val="20"/>
              </w:rPr>
            </w:pPr>
          </w:p>
        </w:tc>
        <w:tc>
          <w:tcPr>
            <w:tcW w:w="276" w:type="pct"/>
            <w:vAlign w:val="center"/>
            <w:hideMark/>
          </w:tcPr>
          <w:p w14:paraId="1C74211D" w14:textId="77777777" w:rsidR="00000000" w:rsidRDefault="007F1284">
            <w:pPr>
              <w:spacing w:after="100"/>
              <w:rPr>
                <w:rFonts w:eastAsia="Times New Roman"/>
                <w:sz w:val="20"/>
                <w:szCs w:val="20"/>
              </w:rPr>
            </w:pPr>
          </w:p>
        </w:tc>
        <w:tc>
          <w:tcPr>
            <w:tcW w:w="5" w:type="pct"/>
            <w:vAlign w:val="center"/>
            <w:hideMark/>
          </w:tcPr>
          <w:p w14:paraId="2E272988" w14:textId="77777777" w:rsidR="00000000" w:rsidRDefault="007F1284">
            <w:pPr>
              <w:spacing w:after="100"/>
              <w:rPr>
                <w:rFonts w:eastAsia="Times New Roman"/>
                <w:sz w:val="20"/>
                <w:szCs w:val="20"/>
              </w:rPr>
            </w:pPr>
          </w:p>
        </w:tc>
        <w:tc>
          <w:tcPr>
            <w:tcW w:w="5" w:type="pct"/>
            <w:vAlign w:val="center"/>
            <w:hideMark/>
          </w:tcPr>
          <w:p w14:paraId="2F7111A3" w14:textId="77777777" w:rsidR="00000000" w:rsidRDefault="007F1284">
            <w:pPr>
              <w:spacing w:after="100"/>
              <w:rPr>
                <w:rFonts w:eastAsia="Times New Roman"/>
                <w:sz w:val="20"/>
                <w:szCs w:val="20"/>
              </w:rPr>
            </w:pPr>
          </w:p>
        </w:tc>
        <w:tc>
          <w:tcPr>
            <w:tcW w:w="26" w:type="pct"/>
            <w:vAlign w:val="center"/>
            <w:hideMark/>
          </w:tcPr>
          <w:p w14:paraId="1FBE5BC8" w14:textId="77777777" w:rsidR="00000000" w:rsidRDefault="007F1284">
            <w:pPr>
              <w:spacing w:after="100"/>
              <w:rPr>
                <w:rFonts w:eastAsia="Times New Roman"/>
                <w:sz w:val="20"/>
                <w:szCs w:val="20"/>
              </w:rPr>
            </w:pPr>
          </w:p>
        </w:tc>
        <w:tc>
          <w:tcPr>
            <w:tcW w:w="5" w:type="pct"/>
            <w:vAlign w:val="center"/>
            <w:hideMark/>
          </w:tcPr>
          <w:p w14:paraId="64D3B8A8" w14:textId="77777777" w:rsidR="00000000" w:rsidRDefault="007F1284">
            <w:pPr>
              <w:spacing w:after="100"/>
              <w:rPr>
                <w:rFonts w:eastAsia="Times New Roman"/>
                <w:sz w:val="20"/>
                <w:szCs w:val="20"/>
              </w:rPr>
            </w:pPr>
          </w:p>
        </w:tc>
        <w:tc>
          <w:tcPr>
            <w:tcW w:w="50" w:type="pct"/>
            <w:vAlign w:val="center"/>
            <w:hideMark/>
          </w:tcPr>
          <w:p w14:paraId="295FFD4B" w14:textId="77777777" w:rsidR="00000000" w:rsidRDefault="007F1284">
            <w:pPr>
              <w:spacing w:after="100"/>
              <w:rPr>
                <w:rFonts w:eastAsia="Times New Roman"/>
                <w:sz w:val="20"/>
                <w:szCs w:val="20"/>
              </w:rPr>
            </w:pPr>
          </w:p>
        </w:tc>
        <w:tc>
          <w:tcPr>
            <w:tcW w:w="468" w:type="pct"/>
            <w:vAlign w:val="center"/>
            <w:hideMark/>
          </w:tcPr>
          <w:p w14:paraId="6284EE2D" w14:textId="77777777" w:rsidR="00000000" w:rsidRDefault="007F1284">
            <w:pPr>
              <w:spacing w:after="100"/>
              <w:rPr>
                <w:rFonts w:eastAsia="Times New Roman"/>
                <w:sz w:val="20"/>
                <w:szCs w:val="20"/>
              </w:rPr>
            </w:pPr>
          </w:p>
        </w:tc>
        <w:tc>
          <w:tcPr>
            <w:tcW w:w="5" w:type="pct"/>
            <w:vAlign w:val="center"/>
            <w:hideMark/>
          </w:tcPr>
          <w:p w14:paraId="20B21C93" w14:textId="77777777" w:rsidR="00000000" w:rsidRDefault="007F1284">
            <w:pPr>
              <w:spacing w:after="100"/>
              <w:rPr>
                <w:rFonts w:eastAsia="Times New Roman"/>
                <w:sz w:val="20"/>
                <w:szCs w:val="20"/>
              </w:rPr>
            </w:pPr>
          </w:p>
        </w:tc>
        <w:tc>
          <w:tcPr>
            <w:tcW w:w="5" w:type="pct"/>
            <w:vAlign w:val="center"/>
            <w:hideMark/>
          </w:tcPr>
          <w:p w14:paraId="6BFF0047" w14:textId="77777777" w:rsidR="00000000" w:rsidRDefault="007F1284">
            <w:pPr>
              <w:spacing w:after="100"/>
              <w:rPr>
                <w:rFonts w:eastAsia="Times New Roman"/>
                <w:sz w:val="20"/>
                <w:szCs w:val="20"/>
              </w:rPr>
            </w:pPr>
          </w:p>
        </w:tc>
        <w:tc>
          <w:tcPr>
            <w:tcW w:w="26" w:type="pct"/>
            <w:vAlign w:val="center"/>
            <w:hideMark/>
          </w:tcPr>
          <w:p w14:paraId="30BA8B92" w14:textId="77777777" w:rsidR="00000000" w:rsidRDefault="007F1284">
            <w:pPr>
              <w:spacing w:after="100"/>
              <w:rPr>
                <w:rFonts w:eastAsia="Times New Roman"/>
                <w:sz w:val="20"/>
                <w:szCs w:val="20"/>
              </w:rPr>
            </w:pPr>
          </w:p>
        </w:tc>
        <w:tc>
          <w:tcPr>
            <w:tcW w:w="5" w:type="pct"/>
            <w:vAlign w:val="center"/>
            <w:hideMark/>
          </w:tcPr>
          <w:p w14:paraId="7F89298A" w14:textId="77777777" w:rsidR="00000000" w:rsidRDefault="007F1284">
            <w:pPr>
              <w:spacing w:after="100"/>
              <w:rPr>
                <w:rFonts w:eastAsia="Times New Roman"/>
                <w:sz w:val="20"/>
                <w:szCs w:val="20"/>
              </w:rPr>
            </w:pPr>
          </w:p>
        </w:tc>
        <w:tc>
          <w:tcPr>
            <w:tcW w:w="50" w:type="pct"/>
            <w:vAlign w:val="center"/>
            <w:hideMark/>
          </w:tcPr>
          <w:p w14:paraId="4C0B9A9A" w14:textId="77777777" w:rsidR="00000000" w:rsidRDefault="007F1284">
            <w:pPr>
              <w:spacing w:after="100"/>
              <w:rPr>
                <w:rFonts w:eastAsia="Times New Roman"/>
                <w:sz w:val="20"/>
                <w:szCs w:val="20"/>
              </w:rPr>
            </w:pPr>
          </w:p>
        </w:tc>
        <w:tc>
          <w:tcPr>
            <w:tcW w:w="321" w:type="pct"/>
            <w:vAlign w:val="center"/>
            <w:hideMark/>
          </w:tcPr>
          <w:p w14:paraId="7436EF5E" w14:textId="77777777" w:rsidR="00000000" w:rsidRDefault="007F1284">
            <w:pPr>
              <w:spacing w:after="100"/>
              <w:rPr>
                <w:rFonts w:eastAsia="Times New Roman"/>
                <w:sz w:val="20"/>
                <w:szCs w:val="20"/>
              </w:rPr>
            </w:pPr>
          </w:p>
        </w:tc>
        <w:tc>
          <w:tcPr>
            <w:tcW w:w="5" w:type="pct"/>
            <w:vAlign w:val="center"/>
            <w:hideMark/>
          </w:tcPr>
          <w:p w14:paraId="7A89D8CA" w14:textId="77777777" w:rsidR="00000000" w:rsidRDefault="007F1284">
            <w:pPr>
              <w:spacing w:after="100"/>
              <w:rPr>
                <w:rFonts w:eastAsia="Times New Roman"/>
                <w:sz w:val="20"/>
                <w:szCs w:val="20"/>
              </w:rPr>
            </w:pPr>
          </w:p>
        </w:tc>
        <w:tc>
          <w:tcPr>
            <w:tcW w:w="5" w:type="pct"/>
            <w:vAlign w:val="center"/>
            <w:hideMark/>
          </w:tcPr>
          <w:p w14:paraId="154EB01A" w14:textId="77777777" w:rsidR="00000000" w:rsidRDefault="007F1284">
            <w:pPr>
              <w:spacing w:after="100"/>
              <w:rPr>
                <w:rFonts w:eastAsia="Times New Roman"/>
                <w:sz w:val="20"/>
                <w:szCs w:val="20"/>
              </w:rPr>
            </w:pPr>
          </w:p>
        </w:tc>
        <w:tc>
          <w:tcPr>
            <w:tcW w:w="26" w:type="pct"/>
            <w:vAlign w:val="center"/>
            <w:hideMark/>
          </w:tcPr>
          <w:p w14:paraId="06C68C85" w14:textId="77777777" w:rsidR="00000000" w:rsidRDefault="007F1284">
            <w:pPr>
              <w:spacing w:after="100"/>
              <w:rPr>
                <w:rFonts w:eastAsia="Times New Roman"/>
                <w:sz w:val="20"/>
                <w:szCs w:val="20"/>
              </w:rPr>
            </w:pPr>
          </w:p>
        </w:tc>
        <w:tc>
          <w:tcPr>
            <w:tcW w:w="5" w:type="pct"/>
            <w:vAlign w:val="center"/>
            <w:hideMark/>
          </w:tcPr>
          <w:p w14:paraId="0A099134" w14:textId="77777777" w:rsidR="00000000" w:rsidRDefault="007F1284">
            <w:pPr>
              <w:spacing w:after="100"/>
              <w:rPr>
                <w:rFonts w:eastAsia="Times New Roman"/>
                <w:sz w:val="20"/>
                <w:szCs w:val="20"/>
              </w:rPr>
            </w:pPr>
          </w:p>
        </w:tc>
        <w:tc>
          <w:tcPr>
            <w:tcW w:w="50" w:type="pct"/>
            <w:vAlign w:val="center"/>
            <w:hideMark/>
          </w:tcPr>
          <w:p w14:paraId="2C1424ED" w14:textId="77777777" w:rsidR="00000000" w:rsidRDefault="007F1284">
            <w:pPr>
              <w:spacing w:after="100"/>
              <w:rPr>
                <w:rFonts w:eastAsia="Times New Roman"/>
                <w:sz w:val="20"/>
                <w:szCs w:val="20"/>
              </w:rPr>
            </w:pPr>
          </w:p>
        </w:tc>
        <w:tc>
          <w:tcPr>
            <w:tcW w:w="328" w:type="pct"/>
            <w:vAlign w:val="center"/>
            <w:hideMark/>
          </w:tcPr>
          <w:p w14:paraId="1BD951F2" w14:textId="77777777" w:rsidR="00000000" w:rsidRDefault="007F1284">
            <w:pPr>
              <w:spacing w:after="100"/>
              <w:rPr>
                <w:rFonts w:eastAsia="Times New Roman"/>
                <w:sz w:val="20"/>
                <w:szCs w:val="20"/>
              </w:rPr>
            </w:pPr>
          </w:p>
        </w:tc>
        <w:tc>
          <w:tcPr>
            <w:tcW w:w="5" w:type="pct"/>
            <w:vAlign w:val="center"/>
            <w:hideMark/>
          </w:tcPr>
          <w:p w14:paraId="7B296D14" w14:textId="77777777" w:rsidR="00000000" w:rsidRDefault="007F1284">
            <w:pPr>
              <w:spacing w:after="100"/>
              <w:rPr>
                <w:rFonts w:eastAsia="Times New Roman"/>
                <w:sz w:val="20"/>
                <w:szCs w:val="20"/>
              </w:rPr>
            </w:pPr>
          </w:p>
        </w:tc>
        <w:tc>
          <w:tcPr>
            <w:tcW w:w="5" w:type="pct"/>
            <w:vAlign w:val="center"/>
            <w:hideMark/>
          </w:tcPr>
          <w:p w14:paraId="7F4A92FF" w14:textId="77777777" w:rsidR="00000000" w:rsidRDefault="007F1284">
            <w:pPr>
              <w:spacing w:after="100"/>
              <w:rPr>
                <w:rFonts w:eastAsia="Times New Roman"/>
                <w:sz w:val="20"/>
                <w:szCs w:val="20"/>
              </w:rPr>
            </w:pPr>
          </w:p>
        </w:tc>
        <w:tc>
          <w:tcPr>
            <w:tcW w:w="26" w:type="pct"/>
            <w:vAlign w:val="center"/>
            <w:hideMark/>
          </w:tcPr>
          <w:p w14:paraId="6AF62EDB" w14:textId="77777777" w:rsidR="00000000" w:rsidRDefault="007F1284">
            <w:pPr>
              <w:spacing w:after="100"/>
              <w:rPr>
                <w:rFonts w:eastAsia="Times New Roman"/>
                <w:sz w:val="20"/>
                <w:szCs w:val="20"/>
              </w:rPr>
            </w:pPr>
          </w:p>
        </w:tc>
        <w:tc>
          <w:tcPr>
            <w:tcW w:w="5" w:type="pct"/>
            <w:vAlign w:val="center"/>
            <w:hideMark/>
          </w:tcPr>
          <w:p w14:paraId="017068E5" w14:textId="77777777" w:rsidR="00000000" w:rsidRDefault="007F1284">
            <w:pPr>
              <w:spacing w:after="100"/>
              <w:rPr>
                <w:rFonts w:eastAsia="Times New Roman"/>
                <w:sz w:val="20"/>
                <w:szCs w:val="20"/>
              </w:rPr>
            </w:pPr>
          </w:p>
        </w:tc>
        <w:tc>
          <w:tcPr>
            <w:tcW w:w="50" w:type="pct"/>
            <w:vAlign w:val="center"/>
            <w:hideMark/>
          </w:tcPr>
          <w:p w14:paraId="5074CADE" w14:textId="77777777" w:rsidR="00000000" w:rsidRDefault="007F1284">
            <w:pPr>
              <w:spacing w:after="100"/>
              <w:rPr>
                <w:rFonts w:eastAsia="Times New Roman"/>
                <w:sz w:val="20"/>
                <w:szCs w:val="20"/>
              </w:rPr>
            </w:pPr>
          </w:p>
        </w:tc>
        <w:tc>
          <w:tcPr>
            <w:tcW w:w="291" w:type="pct"/>
            <w:vAlign w:val="center"/>
            <w:hideMark/>
          </w:tcPr>
          <w:p w14:paraId="2B9790E6" w14:textId="77777777" w:rsidR="00000000" w:rsidRDefault="007F1284">
            <w:pPr>
              <w:spacing w:after="100"/>
              <w:rPr>
                <w:rFonts w:eastAsia="Times New Roman"/>
                <w:sz w:val="20"/>
                <w:szCs w:val="20"/>
              </w:rPr>
            </w:pPr>
          </w:p>
        </w:tc>
        <w:tc>
          <w:tcPr>
            <w:tcW w:w="5" w:type="pct"/>
            <w:vAlign w:val="center"/>
            <w:hideMark/>
          </w:tcPr>
          <w:p w14:paraId="709E9C39" w14:textId="77777777" w:rsidR="00000000" w:rsidRDefault="007F1284">
            <w:pPr>
              <w:spacing w:after="100"/>
              <w:rPr>
                <w:rFonts w:eastAsia="Times New Roman"/>
                <w:sz w:val="20"/>
                <w:szCs w:val="20"/>
              </w:rPr>
            </w:pPr>
          </w:p>
        </w:tc>
      </w:tr>
      <w:tr w:rsidR="007F1284" w14:paraId="6EC37E18" w14:textId="77777777">
        <w:trPr>
          <w:divId w:val="239797572"/>
          <w:jc w:val="center"/>
        </w:trPr>
        <w:tc>
          <w:tcPr>
            <w:tcW w:w="0" w:type="auto"/>
            <w:gridSpan w:val="3"/>
            <w:shd w:val="clear" w:color="auto" w:fill="CCEEFF"/>
            <w:tcMar>
              <w:top w:w="30" w:type="dxa"/>
              <w:left w:w="20" w:type="dxa"/>
              <w:bottom w:w="30" w:type="dxa"/>
              <w:right w:w="20" w:type="dxa"/>
            </w:tcMar>
            <w:vAlign w:val="bottom"/>
            <w:hideMark/>
          </w:tcPr>
          <w:p w14:paraId="09E94BCC" w14:textId="77777777" w:rsidR="00000000" w:rsidRDefault="007F1284">
            <w:pPr>
              <w:spacing w:after="100"/>
              <w:rPr>
                <w:rFonts w:eastAsia="Times New Roman"/>
              </w:rPr>
            </w:pPr>
            <w:r>
              <w:rPr>
                <w:rFonts w:eastAsia="Times New Roman"/>
                <w:color w:val="000000"/>
                <w:sz w:val="14"/>
                <w:szCs w:val="14"/>
              </w:rPr>
              <w:t>January 1, 2021</w:t>
            </w:r>
          </w:p>
        </w:tc>
        <w:tc>
          <w:tcPr>
            <w:tcW w:w="0" w:type="auto"/>
            <w:shd w:val="clear" w:color="auto" w:fill="CCEEFF"/>
            <w:tcMar>
              <w:top w:w="30" w:type="dxa"/>
              <w:left w:w="20" w:type="dxa"/>
              <w:bottom w:w="30" w:type="dxa"/>
              <w:right w:w="0" w:type="dxa"/>
            </w:tcMar>
            <w:vAlign w:val="bottom"/>
            <w:hideMark/>
          </w:tcPr>
          <w:p w14:paraId="560D8C74" w14:textId="77777777" w:rsidR="00000000" w:rsidRDefault="007F1284">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14:paraId="60D21295" w14:textId="77777777" w:rsidR="00000000" w:rsidRDefault="007F1284">
            <w:pPr>
              <w:spacing w:after="100"/>
              <w:jc w:val="right"/>
              <w:rPr>
                <w:rFonts w:eastAsia="Times New Roman"/>
              </w:rPr>
            </w:pPr>
            <w:r>
              <w:rPr>
                <w:rFonts w:eastAsia="Times New Roman"/>
                <w:color w:val="000000"/>
                <w:sz w:val="14"/>
                <w:szCs w:val="14"/>
              </w:rPr>
              <w:t>1,269 </w:t>
            </w:r>
          </w:p>
        </w:tc>
        <w:tc>
          <w:tcPr>
            <w:tcW w:w="0" w:type="auto"/>
            <w:shd w:val="clear" w:color="auto" w:fill="CCEEFF"/>
            <w:tcMar>
              <w:top w:w="30" w:type="dxa"/>
              <w:left w:w="0" w:type="dxa"/>
              <w:bottom w:w="30" w:type="dxa"/>
              <w:right w:w="20" w:type="dxa"/>
            </w:tcMar>
            <w:vAlign w:val="bottom"/>
            <w:hideMark/>
          </w:tcPr>
          <w:p w14:paraId="761FD32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F4E7D2"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76E3CFA" w14:textId="77777777" w:rsidR="00000000" w:rsidRDefault="007F1284">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14:paraId="5B262CEB" w14:textId="77777777" w:rsidR="00000000" w:rsidRDefault="007F1284">
            <w:pPr>
              <w:spacing w:after="100"/>
              <w:jc w:val="right"/>
              <w:rPr>
                <w:rFonts w:eastAsia="Times New Roman"/>
              </w:rPr>
            </w:pPr>
            <w:r>
              <w:rPr>
                <w:rFonts w:eastAsia="Times New Roman"/>
                <w:color w:val="000000"/>
                <w:sz w:val="14"/>
                <w:szCs w:val="14"/>
              </w:rPr>
              <w:t>5 </w:t>
            </w:r>
          </w:p>
        </w:tc>
        <w:tc>
          <w:tcPr>
            <w:tcW w:w="0" w:type="auto"/>
            <w:shd w:val="clear" w:color="auto" w:fill="CCEEFF"/>
            <w:tcMar>
              <w:top w:w="30" w:type="dxa"/>
              <w:left w:w="0" w:type="dxa"/>
              <w:bottom w:w="30" w:type="dxa"/>
              <w:right w:w="20" w:type="dxa"/>
            </w:tcMar>
            <w:vAlign w:val="bottom"/>
            <w:hideMark/>
          </w:tcPr>
          <w:p w14:paraId="6296150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B094D7"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B4ACEE7" w14:textId="77777777" w:rsidR="00000000" w:rsidRDefault="007F1284">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14:paraId="3FF042BE" w14:textId="77777777" w:rsidR="00000000" w:rsidRDefault="007F1284">
            <w:pPr>
              <w:spacing w:after="100"/>
              <w:jc w:val="right"/>
              <w:rPr>
                <w:rFonts w:eastAsia="Times New Roman"/>
              </w:rPr>
            </w:pPr>
            <w:r>
              <w:rPr>
                <w:rFonts w:eastAsia="Times New Roman"/>
                <w:color w:val="000000"/>
                <w:sz w:val="14"/>
                <w:szCs w:val="14"/>
              </w:rPr>
              <w:t>1,985 </w:t>
            </w:r>
          </w:p>
        </w:tc>
        <w:tc>
          <w:tcPr>
            <w:tcW w:w="0" w:type="auto"/>
            <w:shd w:val="clear" w:color="auto" w:fill="CCEEFF"/>
            <w:tcMar>
              <w:top w:w="30" w:type="dxa"/>
              <w:left w:w="0" w:type="dxa"/>
              <w:bottom w:w="30" w:type="dxa"/>
              <w:right w:w="20" w:type="dxa"/>
            </w:tcMar>
            <w:vAlign w:val="bottom"/>
            <w:hideMark/>
          </w:tcPr>
          <w:p w14:paraId="7F3D502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390644"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CB242BC" w14:textId="77777777" w:rsidR="00000000" w:rsidRDefault="007F1284">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14:paraId="7DB6ECA7" w14:textId="77777777" w:rsidR="00000000" w:rsidRDefault="007F1284">
            <w:pPr>
              <w:spacing w:after="100"/>
              <w:jc w:val="right"/>
              <w:rPr>
                <w:rFonts w:eastAsia="Times New Roman"/>
              </w:rPr>
            </w:pPr>
            <w:r>
              <w:rPr>
                <w:rFonts w:eastAsia="Times New Roman"/>
                <w:color w:val="000000"/>
                <w:sz w:val="14"/>
                <w:szCs w:val="14"/>
              </w:rPr>
              <w:t>(2,245)</w:t>
            </w:r>
          </w:p>
        </w:tc>
        <w:tc>
          <w:tcPr>
            <w:tcW w:w="0" w:type="auto"/>
            <w:shd w:val="clear" w:color="auto" w:fill="CCEEFF"/>
            <w:tcMar>
              <w:top w:w="30" w:type="dxa"/>
              <w:left w:w="0" w:type="dxa"/>
              <w:bottom w:w="30" w:type="dxa"/>
              <w:right w:w="20" w:type="dxa"/>
            </w:tcMar>
            <w:vAlign w:val="bottom"/>
            <w:hideMark/>
          </w:tcPr>
          <w:p w14:paraId="6DA1B20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36F3EE"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A38DF62" w14:textId="77777777" w:rsidR="00000000" w:rsidRDefault="007F1284">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14:paraId="62DE780F" w14:textId="77777777" w:rsidR="00000000" w:rsidRDefault="007F1284">
            <w:pPr>
              <w:spacing w:after="100"/>
              <w:jc w:val="right"/>
              <w:rPr>
                <w:rFonts w:eastAsia="Times New Roman"/>
              </w:rPr>
            </w:pPr>
            <w:r>
              <w:rPr>
                <w:rFonts w:eastAsia="Times New Roman"/>
                <w:color w:val="000000"/>
                <w:sz w:val="14"/>
                <w:szCs w:val="14"/>
              </w:rPr>
              <w:t>10,699 </w:t>
            </w:r>
          </w:p>
        </w:tc>
        <w:tc>
          <w:tcPr>
            <w:tcW w:w="0" w:type="auto"/>
            <w:shd w:val="clear" w:color="auto" w:fill="CCEEFF"/>
            <w:tcMar>
              <w:top w:w="30" w:type="dxa"/>
              <w:left w:w="0" w:type="dxa"/>
              <w:bottom w:w="30" w:type="dxa"/>
              <w:right w:w="20" w:type="dxa"/>
            </w:tcMar>
            <w:vAlign w:val="bottom"/>
            <w:hideMark/>
          </w:tcPr>
          <w:p w14:paraId="0BB0BFE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BEBC57"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E4C0AA8" w14:textId="77777777" w:rsidR="00000000" w:rsidRDefault="007F1284">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14:paraId="36419996" w14:textId="77777777" w:rsidR="00000000" w:rsidRDefault="007F1284">
            <w:pPr>
              <w:spacing w:after="100"/>
              <w:jc w:val="right"/>
              <w:rPr>
                <w:rFonts w:eastAsia="Times New Roman"/>
              </w:rPr>
            </w:pPr>
            <w:r>
              <w:rPr>
                <w:rFonts w:eastAsia="Times New Roman"/>
                <w:color w:val="000000"/>
                <w:sz w:val="14"/>
                <w:szCs w:val="14"/>
              </w:rPr>
              <w:t>3,863 </w:t>
            </w:r>
          </w:p>
        </w:tc>
        <w:tc>
          <w:tcPr>
            <w:tcW w:w="0" w:type="auto"/>
            <w:shd w:val="clear" w:color="auto" w:fill="CCEEFF"/>
            <w:tcMar>
              <w:top w:w="30" w:type="dxa"/>
              <w:left w:w="0" w:type="dxa"/>
              <w:bottom w:w="30" w:type="dxa"/>
              <w:right w:w="20" w:type="dxa"/>
            </w:tcMar>
            <w:vAlign w:val="bottom"/>
            <w:hideMark/>
          </w:tcPr>
          <w:p w14:paraId="0DADDF1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536544"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460D698" w14:textId="77777777" w:rsidR="00000000" w:rsidRDefault="007F1284">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14:paraId="0215467C" w14:textId="77777777" w:rsidR="00000000" w:rsidRDefault="007F1284">
            <w:pPr>
              <w:spacing w:after="100"/>
              <w:jc w:val="right"/>
              <w:rPr>
                <w:rFonts w:eastAsia="Times New Roman"/>
              </w:rPr>
            </w:pPr>
            <w:r>
              <w:rPr>
                <w:rFonts w:eastAsia="Times New Roman"/>
                <w:color w:val="000000"/>
                <w:sz w:val="14"/>
                <w:szCs w:val="14"/>
              </w:rPr>
              <w:t>15,576 </w:t>
            </w:r>
          </w:p>
        </w:tc>
        <w:tc>
          <w:tcPr>
            <w:tcW w:w="0" w:type="auto"/>
            <w:shd w:val="clear" w:color="auto" w:fill="CCEEFF"/>
            <w:tcMar>
              <w:top w:w="30" w:type="dxa"/>
              <w:left w:w="0" w:type="dxa"/>
              <w:bottom w:w="30" w:type="dxa"/>
              <w:right w:w="20" w:type="dxa"/>
            </w:tcMar>
            <w:vAlign w:val="bottom"/>
            <w:hideMark/>
          </w:tcPr>
          <w:p w14:paraId="053DBE8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C39684"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6722361" w14:textId="77777777" w:rsidR="00000000" w:rsidRDefault="007F1284">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14:paraId="43C41E3C" w14:textId="77777777" w:rsidR="00000000" w:rsidRDefault="007F1284">
            <w:pPr>
              <w:spacing w:after="100"/>
              <w:jc w:val="right"/>
              <w:rPr>
                <w:rFonts w:eastAsia="Times New Roman"/>
              </w:rPr>
            </w:pPr>
            <w:r>
              <w:rPr>
                <w:rFonts w:eastAsia="Times New Roman"/>
                <w:color w:val="000000"/>
                <w:sz w:val="14"/>
                <w:szCs w:val="14"/>
              </w:rPr>
              <w:t>1,601 </w:t>
            </w:r>
          </w:p>
        </w:tc>
        <w:tc>
          <w:tcPr>
            <w:tcW w:w="0" w:type="auto"/>
            <w:shd w:val="clear" w:color="auto" w:fill="CCEEFF"/>
            <w:tcMar>
              <w:top w:w="30" w:type="dxa"/>
              <w:left w:w="0" w:type="dxa"/>
              <w:bottom w:w="30" w:type="dxa"/>
              <w:right w:w="20" w:type="dxa"/>
            </w:tcMar>
            <w:vAlign w:val="bottom"/>
            <w:hideMark/>
          </w:tcPr>
          <w:p w14:paraId="55C8CBC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3F2F72"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A0BF630" w14:textId="77777777" w:rsidR="00000000" w:rsidRDefault="007F1284">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14:paraId="37F07E1B" w14:textId="77777777" w:rsidR="00000000" w:rsidRDefault="007F1284">
            <w:pPr>
              <w:spacing w:after="100"/>
              <w:jc w:val="right"/>
              <w:rPr>
                <w:rFonts w:eastAsia="Times New Roman"/>
              </w:rPr>
            </w:pPr>
            <w:r>
              <w:rPr>
                <w:rFonts w:eastAsia="Times New Roman"/>
                <w:color w:val="000000"/>
                <w:sz w:val="14"/>
                <w:szCs w:val="14"/>
              </w:rPr>
              <w:t>17,177 </w:t>
            </w:r>
          </w:p>
        </w:tc>
        <w:tc>
          <w:tcPr>
            <w:tcW w:w="0" w:type="auto"/>
            <w:shd w:val="clear" w:color="auto" w:fill="CCEEFF"/>
            <w:tcMar>
              <w:top w:w="30" w:type="dxa"/>
              <w:left w:w="0" w:type="dxa"/>
              <w:bottom w:w="30" w:type="dxa"/>
              <w:right w:w="20" w:type="dxa"/>
            </w:tcMar>
            <w:vAlign w:val="bottom"/>
            <w:hideMark/>
          </w:tcPr>
          <w:p w14:paraId="2022B697" w14:textId="77777777" w:rsidR="00000000" w:rsidRDefault="007F1284">
            <w:pPr>
              <w:spacing w:after="100"/>
              <w:jc w:val="right"/>
              <w:rPr>
                <w:rFonts w:eastAsia="Times New Roman"/>
              </w:rPr>
            </w:pPr>
          </w:p>
        </w:tc>
      </w:tr>
      <w:tr w:rsidR="00000000" w14:paraId="66B1784A" w14:textId="77777777">
        <w:trPr>
          <w:divId w:val="239797572"/>
          <w:jc w:val="center"/>
        </w:trPr>
        <w:tc>
          <w:tcPr>
            <w:tcW w:w="0" w:type="auto"/>
            <w:gridSpan w:val="3"/>
            <w:vAlign w:val="center"/>
            <w:hideMark/>
          </w:tcPr>
          <w:p w14:paraId="5CC9443F" w14:textId="77777777" w:rsidR="00000000" w:rsidRDefault="007F1284">
            <w:pPr>
              <w:spacing w:after="100"/>
              <w:jc w:val="right"/>
              <w:rPr>
                <w:rFonts w:eastAsia="Times New Roman"/>
                <w:sz w:val="20"/>
                <w:szCs w:val="20"/>
              </w:rPr>
            </w:pPr>
          </w:p>
        </w:tc>
        <w:tc>
          <w:tcPr>
            <w:tcW w:w="0" w:type="auto"/>
            <w:gridSpan w:val="3"/>
            <w:vAlign w:val="center"/>
            <w:hideMark/>
          </w:tcPr>
          <w:p w14:paraId="304C0386" w14:textId="77777777" w:rsidR="00000000" w:rsidRDefault="007F1284">
            <w:pPr>
              <w:spacing w:after="100"/>
              <w:rPr>
                <w:rFonts w:eastAsia="Times New Roman"/>
                <w:sz w:val="20"/>
                <w:szCs w:val="20"/>
              </w:rPr>
            </w:pPr>
          </w:p>
        </w:tc>
        <w:tc>
          <w:tcPr>
            <w:tcW w:w="0" w:type="auto"/>
            <w:gridSpan w:val="3"/>
            <w:vAlign w:val="center"/>
            <w:hideMark/>
          </w:tcPr>
          <w:p w14:paraId="6F2FEEF6" w14:textId="77777777" w:rsidR="00000000" w:rsidRDefault="007F1284">
            <w:pPr>
              <w:spacing w:after="100"/>
              <w:rPr>
                <w:rFonts w:eastAsia="Times New Roman"/>
                <w:sz w:val="20"/>
                <w:szCs w:val="20"/>
              </w:rPr>
            </w:pPr>
          </w:p>
        </w:tc>
        <w:tc>
          <w:tcPr>
            <w:tcW w:w="0" w:type="auto"/>
            <w:gridSpan w:val="3"/>
            <w:vAlign w:val="center"/>
            <w:hideMark/>
          </w:tcPr>
          <w:p w14:paraId="1CEF57EB" w14:textId="77777777" w:rsidR="00000000" w:rsidRDefault="007F1284">
            <w:pPr>
              <w:spacing w:after="100"/>
              <w:rPr>
                <w:rFonts w:eastAsia="Times New Roman"/>
                <w:sz w:val="20"/>
                <w:szCs w:val="20"/>
              </w:rPr>
            </w:pPr>
          </w:p>
        </w:tc>
        <w:tc>
          <w:tcPr>
            <w:tcW w:w="0" w:type="auto"/>
            <w:gridSpan w:val="3"/>
            <w:vAlign w:val="center"/>
            <w:hideMark/>
          </w:tcPr>
          <w:p w14:paraId="250C9249" w14:textId="77777777" w:rsidR="00000000" w:rsidRDefault="007F1284">
            <w:pPr>
              <w:spacing w:after="100"/>
              <w:rPr>
                <w:rFonts w:eastAsia="Times New Roman"/>
                <w:sz w:val="20"/>
                <w:szCs w:val="20"/>
              </w:rPr>
            </w:pPr>
          </w:p>
        </w:tc>
        <w:tc>
          <w:tcPr>
            <w:tcW w:w="0" w:type="auto"/>
            <w:gridSpan w:val="3"/>
            <w:vAlign w:val="center"/>
            <w:hideMark/>
          </w:tcPr>
          <w:p w14:paraId="6E54D209" w14:textId="77777777" w:rsidR="00000000" w:rsidRDefault="007F1284">
            <w:pPr>
              <w:spacing w:after="100"/>
              <w:rPr>
                <w:rFonts w:eastAsia="Times New Roman"/>
                <w:sz w:val="20"/>
                <w:szCs w:val="20"/>
              </w:rPr>
            </w:pPr>
          </w:p>
        </w:tc>
        <w:tc>
          <w:tcPr>
            <w:tcW w:w="0" w:type="auto"/>
            <w:gridSpan w:val="3"/>
            <w:vAlign w:val="center"/>
            <w:hideMark/>
          </w:tcPr>
          <w:p w14:paraId="470A831A" w14:textId="77777777" w:rsidR="00000000" w:rsidRDefault="007F1284">
            <w:pPr>
              <w:spacing w:after="100"/>
              <w:rPr>
                <w:rFonts w:eastAsia="Times New Roman"/>
                <w:sz w:val="20"/>
                <w:szCs w:val="20"/>
              </w:rPr>
            </w:pPr>
          </w:p>
        </w:tc>
        <w:tc>
          <w:tcPr>
            <w:tcW w:w="0" w:type="auto"/>
            <w:gridSpan w:val="3"/>
            <w:vAlign w:val="center"/>
            <w:hideMark/>
          </w:tcPr>
          <w:p w14:paraId="79546292" w14:textId="77777777" w:rsidR="00000000" w:rsidRDefault="007F1284">
            <w:pPr>
              <w:spacing w:after="100"/>
              <w:rPr>
                <w:rFonts w:eastAsia="Times New Roman"/>
                <w:sz w:val="20"/>
                <w:szCs w:val="20"/>
              </w:rPr>
            </w:pPr>
          </w:p>
        </w:tc>
        <w:tc>
          <w:tcPr>
            <w:tcW w:w="0" w:type="auto"/>
            <w:gridSpan w:val="3"/>
            <w:vAlign w:val="center"/>
            <w:hideMark/>
          </w:tcPr>
          <w:p w14:paraId="35566AFC" w14:textId="77777777" w:rsidR="00000000" w:rsidRDefault="007F1284">
            <w:pPr>
              <w:spacing w:after="100"/>
              <w:rPr>
                <w:rFonts w:eastAsia="Times New Roman"/>
                <w:sz w:val="20"/>
                <w:szCs w:val="20"/>
              </w:rPr>
            </w:pPr>
          </w:p>
        </w:tc>
        <w:tc>
          <w:tcPr>
            <w:tcW w:w="0" w:type="auto"/>
            <w:gridSpan w:val="3"/>
            <w:vAlign w:val="center"/>
            <w:hideMark/>
          </w:tcPr>
          <w:p w14:paraId="4F530769" w14:textId="77777777" w:rsidR="00000000" w:rsidRDefault="007F1284">
            <w:pPr>
              <w:spacing w:after="100"/>
              <w:rPr>
                <w:rFonts w:eastAsia="Times New Roman"/>
                <w:sz w:val="20"/>
                <w:szCs w:val="20"/>
              </w:rPr>
            </w:pPr>
          </w:p>
        </w:tc>
        <w:tc>
          <w:tcPr>
            <w:tcW w:w="0" w:type="auto"/>
            <w:gridSpan w:val="3"/>
            <w:vAlign w:val="center"/>
            <w:hideMark/>
          </w:tcPr>
          <w:p w14:paraId="3F501405" w14:textId="77777777" w:rsidR="00000000" w:rsidRDefault="007F1284">
            <w:pPr>
              <w:spacing w:after="100"/>
              <w:rPr>
                <w:rFonts w:eastAsia="Times New Roman"/>
                <w:sz w:val="20"/>
                <w:szCs w:val="20"/>
              </w:rPr>
            </w:pPr>
          </w:p>
        </w:tc>
        <w:tc>
          <w:tcPr>
            <w:tcW w:w="0" w:type="auto"/>
            <w:gridSpan w:val="3"/>
            <w:vAlign w:val="center"/>
            <w:hideMark/>
          </w:tcPr>
          <w:p w14:paraId="7E1CEB97" w14:textId="77777777" w:rsidR="00000000" w:rsidRDefault="007F1284">
            <w:pPr>
              <w:spacing w:after="100"/>
              <w:rPr>
                <w:rFonts w:eastAsia="Times New Roman"/>
                <w:sz w:val="20"/>
                <w:szCs w:val="20"/>
              </w:rPr>
            </w:pPr>
          </w:p>
        </w:tc>
        <w:tc>
          <w:tcPr>
            <w:tcW w:w="0" w:type="auto"/>
            <w:gridSpan w:val="3"/>
            <w:vAlign w:val="center"/>
            <w:hideMark/>
          </w:tcPr>
          <w:p w14:paraId="3686EFA6" w14:textId="77777777" w:rsidR="00000000" w:rsidRDefault="007F1284">
            <w:pPr>
              <w:spacing w:after="100"/>
              <w:rPr>
                <w:rFonts w:eastAsia="Times New Roman"/>
                <w:sz w:val="20"/>
                <w:szCs w:val="20"/>
              </w:rPr>
            </w:pPr>
          </w:p>
        </w:tc>
        <w:tc>
          <w:tcPr>
            <w:tcW w:w="0" w:type="auto"/>
            <w:gridSpan w:val="3"/>
            <w:vAlign w:val="center"/>
            <w:hideMark/>
          </w:tcPr>
          <w:p w14:paraId="71A48D71" w14:textId="77777777" w:rsidR="00000000" w:rsidRDefault="007F1284">
            <w:pPr>
              <w:spacing w:after="100"/>
              <w:rPr>
                <w:rFonts w:eastAsia="Times New Roman"/>
                <w:sz w:val="20"/>
                <w:szCs w:val="20"/>
              </w:rPr>
            </w:pPr>
          </w:p>
        </w:tc>
        <w:tc>
          <w:tcPr>
            <w:tcW w:w="0" w:type="auto"/>
            <w:gridSpan w:val="3"/>
            <w:vAlign w:val="center"/>
            <w:hideMark/>
          </w:tcPr>
          <w:p w14:paraId="50D31598" w14:textId="77777777" w:rsidR="00000000" w:rsidRDefault="007F1284">
            <w:pPr>
              <w:spacing w:after="100"/>
              <w:rPr>
                <w:rFonts w:eastAsia="Times New Roman"/>
                <w:sz w:val="20"/>
                <w:szCs w:val="20"/>
              </w:rPr>
            </w:pPr>
          </w:p>
        </w:tc>
        <w:tc>
          <w:tcPr>
            <w:tcW w:w="0" w:type="auto"/>
            <w:gridSpan w:val="3"/>
            <w:vAlign w:val="center"/>
            <w:hideMark/>
          </w:tcPr>
          <w:p w14:paraId="4CF057A3" w14:textId="77777777" w:rsidR="00000000" w:rsidRDefault="007F1284">
            <w:pPr>
              <w:spacing w:after="100"/>
              <w:rPr>
                <w:rFonts w:eastAsia="Times New Roman"/>
                <w:sz w:val="20"/>
                <w:szCs w:val="20"/>
              </w:rPr>
            </w:pPr>
          </w:p>
        </w:tc>
        <w:tc>
          <w:tcPr>
            <w:tcW w:w="0" w:type="auto"/>
            <w:gridSpan w:val="3"/>
            <w:vAlign w:val="center"/>
            <w:hideMark/>
          </w:tcPr>
          <w:p w14:paraId="3B5EE5E0" w14:textId="77777777" w:rsidR="00000000" w:rsidRDefault="007F1284">
            <w:pPr>
              <w:spacing w:after="100"/>
              <w:rPr>
                <w:rFonts w:eastAsia="Times New Roman"/>
                <w:sz w:val="20"/>
                <w:szCs w:val="20"/>
              </w:rPr>
            </w:pPr>
          </w:p>
        </w:tc>
        <w:tc>
          <w:tcPr>
            <w:tcW w:w="0" w:type="auto"/>
            <w:gridSpan w:val="3"/>
            <w:vAlign w:val="center"/>
            <w:hideMark/>
          </w:tcPr>
          <w:p w14:paraId="42A59E2A" w14:textId="77777777" w:rsidR="00000000" w:rsidRDefault="007F1284">
            <w:pPr>
              <w:spacing w:after="100"/>
              <w:rPr>
                <w:rFonts w:eastAsia="Times New Roman"/>
                <w:sz w:val="20"/>
                <w:szCs w:val="20"/>
              </w:rPr>
            </w:pPr>
          </w:p>
        </w:tc>
      </w:tr>
      <w:tr w:rsidR="007F1284" w14:paraId="0A4EBF1B" w14:textId="77777777">
        <w:trPr>
          <w:divId w:val="239797572"/>
          <w:jc w:val="center"/>
        </w:trPr>
        <w:tc>
          <w:tcPr>
            <w:tcW w:w="0" w:type="auto"/>
            <w:gridSpan w:val="3"/>
            <w:shd w:val="clear" w:color="auto" w:fill="FFFFFF"/>
            <w:tcMar>
              <w:top w:w="30" w:type="dxa"/>
              <w:left w:w="20" w:type="dxa"/>
              <w:bottom w:w="30" w:type="dxa"/>
              <w:right w:w="20" w:type="dxa"/>
            </w:tcMar>
            <w:vAlign w:val="bottom"/>
            <w:hideMark/>
          </w:tcPr>
          <w:p w14:paraId="41609037" w14:textId="77777777" w:rsidR="00000000" w:rsidRDefault="007F1284">
            <w:pPr>
              <w:spacing w:after="100"/>
              <w:rPr>
                <w:rFonts w:eastAsia="Times New Roman"/>
              </w:rPr>
            </w:pPr>
            <w:r>
              <w:rPr>
                <w:rFonts w:eastAsia="Times New Roman"/>
                <w:color w:val="000000"/>
                <w:sz w:val="14"/>
                <w:szCs w:val="14"/>
              </w:rPr>
              <w:t>Stock compensation</w:t>
            </w:r>
          </w:p>
        </w:tc>
        <w:tc>
          <w:tcPr>
            <w:tcW w:w="0" w:type="auto"/>
            <w:gridSpan w:val="2"/>
            <w:shd w:val="clear" w:color="auto" w:fill="FFFFFF"/>
            <w:tcMar>
              <w:top w:w="30" w:type="dxa"/>
              <w:left w:w="20" w:type="dxa"/>
              <w:bottom w:w="30" w:type="dxa"/>
              <w:right w:w="0" w:type="dxa"/>
            </w:tcMar>
            <w:vAlign w:val="bottom"/>
            <w:hideMark/>
          </w:tcPr>
          <w:p w14:paraId="308965F3"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218D83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2AC37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9A7DA2"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6D286E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8EC1C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AC07F7" w14:textId="77777777" w:rsidR="00000000" w:rsidRDefault="007F1284">
            <w:pPr>
              <w:spacing w:after="100"/>
              <w:jc w:val="right"/>
              <w:rPr>
                <w:rFonts w:eastAsia="Times New Roman"/>
              </w:rPr>
            </w:pPr>
            <w:r>
              <w:rPr>
                <w:rFonts w:eastAsia="Times New Roman"/>
                <w:color w:val="000000"/>
                <w:sz w:val="14"/>
                <w:szCs w:val="14"/>
              </w:rPr>
              <w:t>19 </w:t>
            </w:r>
          </w:p>
        </w:tc>
        <w:tc>
          <w:tcPr>
            <w:tcW w:w="0" w:type="auto"/>
            <w:shd w:val="clear" w:color="auto" w:fill="FFFFFF"/>
            <w:tcMar>
              <w:top w:w="30" w:type="dxa"/>
              <w:left w:w="0" w:type="dxa"/>
              <w:bottom w:w="30" w:type="dxa"/>
              <w:right w:w="20" w:type="dxa"/>
            </w:tcMar>
            <w:vAlign w:val="bottom"/>
            <w:hideMark/>
          </w:tcPr>
          <w:p w14:paraId="72BA7C6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44387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360E9C" w14:textId="77777777" w:rsidR="00000000" w:rsidRDefault="007F1284">
            <w:pPr>
              <w:spacing w:after="100"/>
              <w:jc w:val="right"/>
              <w:rPr>
                <w:rFonts w:eastAsia="Times New Roman"/>
              </w:rPr>
            </w:pPr>
            <w:r>
              <w:rPr>
                <w:rFonts w:eastAsia="Times New Roman"/>
                <w:color w:val="000000"/>
                <w:sz w:val="14"/>
                <w:szCs w:val="14"/>
              </w:rPr>
              <w:t>45 </w:t>
            </w:r>
          </w:p>
        </w:tc>
        <w:tc>
          <w:tcPr>
            <w:tcW w:w="0" w:type="auto"/>
            <w:shd w:val="clear" w:color="auto" w:fill="FFFFFF"/>
            <w:tcMar>
              <w:top w:w="30" w:type="dxa"/>
              <w:left w:w="0" w:type="dxa"/>
              <w:bottom w:w="30" w:type="dxa"/>
              <w:right w:w="20" w:type="dxa"/>
            </w:tcMar>
            <w:vAlign w:val="bottom"/>
            <w:hideMark/>
          </w:tcPr>
          <w:p w14:paraId="27DB3C2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9EA67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63F879"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33FEF0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C0EA4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E8A758"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568B70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4376F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38BF1E" w14:textId="77777777" w:rsidR="00000000" w:rsidRDefault="007F1284">
            <w:pPr>
              <w:spacing w:after="100"/>
              <w:jc w:val="right"/>
              <w:rPr>
                <w:rFonts w:eastAsia="Times New Roman"/>
              </w:rPr>
            </w:pPr>
            <w:r>
              <w:rPr>
                <w:rFonts w:eastAsia="Times New Roman"/>
                <w:color w:val="000000"/>
                <w:sz w:val="14"/>
                <w:szCs w:val="14"/>
              </w:rPr>
              <w:t>64 </w:t>
            </w:r>
          </w:p>
        </w:tc>
        <w:tc>
          <w:tcPr>
            <w:tcW w:w="0" w:type="auto"/>
            <w:shd w:val="clear" w:color="auto" w:fill="FFFFFF"/>
            <w:tcMar>
              <w:top w:w="30" w:type="dxa"/>
              <w:left w:w="0" w:type="dxa"/>
              <w:bottom w:w="30" w:type="dxa"/>
              <w:right w:w="20" w:type="dxa"/>
            </w:tcMar>
            <w:vAlign w:val="bottom"/>
            <w:hideMark/>
          </w:tcPr>
          <w:p w14:paraId="4C08E1B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C871E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C6F394" w14:textId="77777777" w:rsidR="00000000" w:rsidRDefault="007F1284">
            <w:pPr>
              <w:spacing w:after="100"/>
              <w:jc w:val="right"/>
              <w:rPr>
                <w:rFonts w:eastAsia="Times New Roman"/>
              </w:rPr>
            </w:pPr>
            <w:r>
              <w:rPr>
                <w:rFonts w:eastAsia="Times New Roman"/>
                <w:color w:val="000000"/>
                <w:sz w:val="14"/>
                <w:szCs w:val="14"/>
              </w:rPr>
              <w:t>7 </w:t>
            </w:r>
          </w:p>
        </w:tc>
        <w:tc>
          <w:tcPr>
            <w:tcW w:w="0" w:type="auto"/>
            <w:shd w:val="clear" w:color="auto" w:fill="FFFFFF"/>
            <w:tcMar>
              <w:top w:w="30" w:type="dxa"/>
              <w:left w:w="0" w:type="dxa"/>
              <w:bottom w:w="30" w:type="dxa"/>
              <w:right w:w="20" w:type="dxa"/>
            </w:tcMar>
            <w:vAlign w:val="bottom"/>
            <w:hideMark/>
          </w:tcPr>
          <w:p w14:paraId="227B38E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41C77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8EBF48" w14:textId="77777777" w:rsidR="00000000" w:rsidRDefault="007F1284">
            <w:pPr>
              <w:spacing w:after="100"/>
              <w:jc w:val="right"/>
              <w:rPr>
                <w:rFonts w:eastAsia="Times New Roman"/>
              </w:rPr>
            </w:pPr>
            <w:r>
              <w:rPr>
                <w:rFonts w:eastAsia="Times New Roman"/>
                <w:color w:val="000000"/>
                <w:sz w:val="14"/>
                <w:szCs w:val="14"/>
              </w:rPr>
              <w:t>71 </w:t>
            </w:r>
          </w:p>
        </w:tc>
        <w:tc>
          <w:tcPr>
            <w:tcW w:w="0" w:type="auto"/>
            <w:shd w:val="clear" w:color="auto" w:fill="FFFFFF"/>
            <w:tcMar>
              <w:top w:w="30" w:type="dxa"/>
              <w:left w:w="0" w:type="dxa"/>
              <w:bottom w:w="30" w:type="dxa"/>
              <w:right w:w="20" w:type="dxa"/>
            </w:tcMar>
            <w:vAlign w:val="bottom"/>
            <w:hideMark/>
          </w:tcPr>
          <w:p w14:paraId="294D01E7" w14:textId="77777777" w:rsidR="00000000" w:rsidRDefault="007F1284">
            <w:pPr>
              <w:spacing w:after="100"/>
              <w:jc w:val="right"/>
              <w:rPr>
                <w:rFonts w:eastAsia="Times New Roman"/>
              </w:rPr>
            </w:pPr>
          </w:p>
        </w:tc>
      </w:tr>
      <w:tr w:rsidR="007F1284" w14:paraId="45BF9F08" w14:textId="77777777">
        <w:trPr>
          <w:divId w:val="239797572"/>
          <w:jc w:val="center"/>
        </w:trPr>
        <w:tc>
          <w:tcPr>
            <w:tcW w:w="0" w:type="auto"/>
            <w:gridSpan w:val="3"/>
            <w:shd w:val="clear" w:color="auto" w:fill="CCEEFF"/>
            <w:tcMar>
              <w:top w:w="30" w:type="dxa"/>
              <w:left w:w="20" w:type="dxa"/>
              <w:bottom w:w="30" w:type="dxa"/>
              <w:right w:w="20" w:type="dxa"/>
            </w:tcMar>
            <w:vAlign w:val="bottom"/>
            <w:hideMark/>
          </w:tcPr>
          <w:p w14:paraId="0A062D87" w14:textId="77777777" w:rsidR="00000000" w:rsidRDefault="007F1284">
            <w:pPr>
              <w:spacing w:after="100"/>
              <w:rPr>
                <w:rFonts w:eastAsia="Times New Roman"/>
              </w:rPr>
            </w:pPr>
            <w:r>
              <w:rPr>
                <w:rFonts w:eastAsia="Times New Roman"/>
                <w:color w:val="000000"/>
                <w:sz w:val="14"/>
                <w:szCs w:val="14"/>
              </w:rPr>
              <w:t>Purchase of treasury stock</w:t>
            </w:r>
          </w:p>
        </w:tc>
        <w:tc>
          <w:tcPr>
            <w:tcW w:w="0" w:type="auto"/>
            <w:gridSpan w:val="2"/>
            <w:shd w:val="clear" w:color="auto" w:fill="CCEEFF"/>
            <w:tcMar>
              <w:top w:w="30" w:type="dxa"/>
              <w:left w:w="20" w:type="dxa"/>
              <w:bottom w:w="30" w:type="dxa"/>
              <w:right w:w="0" w:type="dxa"/>
            </w:tcMar>
            <w:vAlign w:val="bottom"/>
            <w:hideMark/>
          </w:tcPr>
          <w:p w14:paraId="2A0D48CB"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AAE68C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F6ED7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FFDCA4"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8C082A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60287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FE209F" w14:textId="77777777" w:rsidR="00000000" w:rsidRDefault="007F1284">
            <w:pPr>
              <w:spacing w:after="100"/>
              <w:jc w:val="right"/>
              <w:rPr>
                <w:rFonts w:eastAsia="Times New Roman"/>
              </w:rPr>
            </w:pPr>
            <w:r>
              <w:rPr>
                <w:rFonts w:eastAsia="Times New Roman"/>
                <w:color w:val="000000"/>
                <w:sz w:val="14"/>
                <w:szCs w:val="14"/>
              </w:rPr>
              <w:t>(10)</w:t>
            </w:r>
          </w:p>
        </w:tc>
        <w:tc>
          <w:tcPr>
            <w:tcW w:w="0" w:type="auto"/>
            <w:shd w:val="clear" w:color="auto" w:fill="CCEEFF"/>
            <w:tcMar>
              <w:top w:w="30" w:type="dxa"/>
              <w:left w:w="0" w:type="dxa"/>
              <w:bottom w:w="30" w:type="dxa"/>
              <w:right w:w="20" w:type="dxa"/>
            </w:tcMar>
            <w:vAlign w:val="bottom"/>
            <w:hideMark/>
          </w:tcPr>
          <w:p w14:paraId="63364C1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12613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27E6FA" w14:textId="77777777" w:rsidR="00000000" w:rsidRDefault="007F1284">
            <w:pPr>
              <w:spacing w:after="100"/>
              <w:jc w:val="right"/>
              <w:rPr>
                <w:rFonts w:eastAsia="Times New Roman"/>
              </w:rPr>
            </w:pPr>
            <w:r>
              <w:rPr>
                <w:rFonts w:eastAsia="Times New Roman"/>
                <w:color w:val="000000"/>
                <w:sz w:val="14"/>
                <w:szCs w:val="14"/>
              </w:rPr>
              <w:t>(420)</w:t>
            </w:r>
          </w:p>
        </w:tc>
        <w:tc>
          <w:tcPr>
            <w:tcW w:w="0" w:type="auto"/>
            <w:shd w:val="clear" w:color="auto" w:fill="CCEEFF"/>
            <w:tcMar>
              <w:top w:w="30" w:type="dxa"/>
              <w:left w:w="0" w:type="dxa"/>
              <w:bottom w:w="30" w:type="dxa"/>
              <w:right w:w="20" w:type="dxa"/>
            </w:tcMar>
            <w:vAlign w:val="bottom"/>
            <w:hideMark/>
          </w:tcPr>
          <w:p w14:paraId="1ED4CB8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91CC0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4DAA72"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690B93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1D8E9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F38E51"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3A7AF5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FF58E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017E44" w14:textId="77777777" w:rsidR="00000000" w:rsidRDefault="007F1284">
            <w:pPr>
              <w:spacing w:after="100"/>
              <w:jc w:val="right"/>
              <w:rPr>
                <w:rFonts w:eastAsia="Times New Roman"/>
              </w:rPr>
            </w:pPr>
            <w:r>
              <w:rPr>
                <w:rFonts w:eastAsia="Times New Roman"/>
                <w:color w:val="000000"/>
                <w:sz w:val="14"/>
                <w:szCs w:val="14"/>
              </w:rPr>
              <w:t>(430)</w:t>
            </w:r>
          </w:p>
        </w:tc>
        <w:tc>
          <w:tcPr>
            <w:tcW w:w="0" w:type="auto"/>
            <w:shd w:val="clear" w:color="auto" w:fill="CCEEFF"/>
            <w:tcMar>
              <w:top w:w="30" w:type="dxa"/>
              <w:left w:w="0" w:type="dxa"/>
              <w:bottom w:w="30" w:type="dxa"/>
              <w:right w:w="20" w:type="dxa"/>
            </w:tcMar>
            <w:vAlign w:val="bottom"/>
            <w:hideMark/>
          </w:tcPr>
          <w:p w14:paraId="1955B7F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7F609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A93CE0"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C9123D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178C2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686061" w14:textId="77777777" w:rsidR="00000000" w:rsidRDefault="007F1284">
            <w:pPr>
              <w:spacing w:after="100"/>
              <w:jc w:val="right"/>
              <w:rPr>
                <w:rFonts w:eastAsia="Times New Roman"/>
              </w:rPr>
            </w:pPr>
            <w:r>
              <w:rPr>
                <w:rFonts w:eastAsia="Times New Roman"/>
                <w:color w:val="000000"/>
                <w:sz w:val="14"/>
                <w:szCs w:val="14"/>
              </w:rPr>
              <w:t>(430)</w:t>
            </w:r>
          </w:p>
        </w:tc>
        <w:tc>
          <w:tcPr>
            <w:tcW w:w="0" w:type="auto"/>
            <w:shd w:val="clear" w:color="auto" w:fill="CCEEFF"/>
            <w:tcMar>
              <w:top w:w="30" w:type="dxa"/>
              <w:left w:w="0" w:type="dxa"/>
              <w:bottom w:w="30" w:type="dxa"/>
              <w:right w:w="20" w:type="dxa"/>
            </w:tcMar>
            <w:vAlign w:val="bottom"/>
            <w:hideMark/>
          </w:tcPr>
          <w:p w14:paraId="48462328" w14:textId="77777777" w:rsidR="00000000" w:rsidRDefault="007F1284">
            <w:pPr>
              <w:spacing w:after="100"/>
              <w:jc w:val="right"/>
              <w:rPr>
                <w:rFonts w:eastAsia="Times New Roman"/>
              </w:rPr>
            </w:pPr>
          </w:p>
        </w:tc>
      </w:tr>
      <w:tr w:rsidR="007F1284" w14:paraId="364F38BD" w14:textId="77777777">
        <w:trPr>
          <w:divId w:val="239797572"/>
          <w:jc w:val="center"/>
        </w:trPr>
        <w:tc>
          <w:tcPr>
            <w:tcW w:w="0" w:type="auto"/>
            <w:gridSpan w:val="3"/>
            <w:shd w:val="clear" w:color="auto" w:fill="FFFFFF"/>
            <w:tcMar>
              <w:top w:w="30" w:type="dxa"/>
              <w:left w:w="20" w:type="dxa"/>
              <w:bottom w:w="30" w:type="dxa"/>
              <w:right w:w="20" w:type="dxa"/>
            </w:tcMar>
            <w:vAlign w:val="bottom"/>
            <w:hideMark/>
          </w:tcPr>
          <w:p w14:paraId="6344C627" w14:textId="77777777" w:rsidR="00000000" w:rsidRDefault="007F1284">
            <w:pPr>
              <w:spacing w:after="100"/>
              <w:rPr>
                <w:rFonts w:eastAsia="Times New Roman"/>
              </w:rPr>
            </w:pPr>
            <w:r>
              <w:rPr>
                <w:rFonts w:eastAsia="Times New Roman"/>
                <w:color w:val="000000"/>
                <w:sz w:val="14"/>
                <w:szCs w:val="14"/>
              </w:rPr>
              <w:t>Reissuance of treasury stock</w:t>
            </w:r>
          </w:p>
        </w:tc>
        <w:tc>
          <w:tcPr>
            <w:tcW w:w="0" w:type="auto"/>
            <w:gridSpan w:val="2"/>
            <w:shd w:val="clear" w:color="auto" w:fill="FFFFFF"/>
            <w:tcMar>
              <w:top w:w="30" w:type="dxa"/>
              <w:left w:w="20" w:type="dxa"/>
              <w:bottom w:w="30" w:type="dxa"/>
              <w:right w:w="0" w:type="dxa"/>
            </w:tcMar>
            <w:vAlign w:val="bottom"/>
            <w:hideMark/>
          </w:tcPr>
          <w:p w14:paraId="6072B49C"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B87BAD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17686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0C1366"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C5118C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316E2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5AB2EB"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78EAD6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9FF01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CA4C64"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4E16E5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5313E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2ED736" w14:textId="77777777" w:rsidR="00000000" w:rsidRDefault="007F1284">
            <w:pPr>
              <w:spacing w:after="100"/>
              <w:jc w:val="right"/>
              <w:rPr>
                <w:rFonts w:eastAsia="Times New Roman"/>
              </w:rPr>
            </w:pPr>
            <w:r>
              <w:rPr>
                <w:rFonts w:eastAsia="Times New Roman"/>
                <w:color w:val="000000"/>
                <w:sz w:val="14"/>
                <w:szCs w:val="14"/>
              </w:rPr>
              <w:t>(46)</w:t>
            </w:r>
          </w:p>
        </w:tc>
        <w:tc>
          <w:tcPr>
            <w:tcW w:w="0" w:type="auto"/>
            <w:shd w:val="clear" w:color="auto" w:fill="FFFFFF"/>
            <w:tcMar>
              <w:top w:w="30" w:type="dxa"/>
              <w:left w:w="0" w:type="dxa"/>
              <w:bottom w:w="30" w:type="dxa"/>
              <w:right w:w="20" w:type="dxa"/>
            </w:tcMar>
            <w:vAlign w:val="bottom"/>
            <w:hideMark/>
          </w:tcPr>
          <w:p w14:paraId="4503141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26E8F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C4E696"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1CED69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0A5CD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9911C8" w14:textId="77777777" w:rsidR="00000000" w:rsidRDefault="007F1284">
            <w:pPr>
              <w:spacing w:after="100"/>
              <w:jc w:val="right"/>
              <w:rPr>
                <w:rFonts w:eastAsia="Times New Roman"/>
              </w:rPr>
            </w:pPr>
            <w:r>
              <w:rPr>
                <w:rFonts w:eastAsia="Times New Roman"/>
                <w:color w:val="000000"/>
                <w:sz w:val="14"/>
                <w:szCs w:val="14"/>
              </w:rPr>
              <w:t>(46)</w:t>
            </w:r>
          </w:p>
        </w:tc>
        <w:tc>
          <w:tcPr>
            <w:tcW w:w="0" w:type="auto"/>
            <w:shd w:val="clear" w:color="auto" w:fill="FFFFFF"/>
            <w:tcMar>
              <w:top w:w="30" w:type="dxa"/>
              <w:left w:w="0" w:type="dxa"/>
              <w:bottom w:w="30" w:type="dxa"/>
              <w:right w:w="20" w:type="dxa"/>
            </w:tcMar>
            <w:vAlign w:val="bottom"/>
            <w:hideMark/>
          </w:tcPr>
          <w:p w14:paraId="224BDF6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C7342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28E163"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75B5A4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A3EC7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B2E59F" w14:textId="77777777" w:rsidR="00000000" w:rsidRDefault="007F1284">
            <w:pPr>
              <w:spacing w:after="100"/>
              <w:jc w:val="right"/>
              <w:rPr>
                <w:rFonts w:eastAsia="Times New Roman"/>
              </w:rPr>
            </w:pPr>
            <w:r>
              <w:rPr>
                <w:rFonts w:eastAsia="Times New Roman"/>
                <w:color w:val="000000"/>
                <w:sz w:val="14"/>
                <w:szCs w:val="14"/>
              </w:rPr>
              <w:t>(46)</w:t>
            </w:r>
          </w:p>
        </w:tc>
        <w:tc>
          <w:tcPr>
            <w:tcW w:w="0" w:type="auto"/>
            <w:shd w:val="clear" w:color="auto" w:fill="FFFFFF"/>
            <w:tcMar>
              <w:top w:w="30" w:type="dxa"/>
              <w:left w:w="0" w:type="dxa"/>
              <w:bottom w:w="30" w:type="dxa"/>
              <w:right w:w="20" w:type="dxa"/>
            </w:tcMar>
            <w:vAlign w:val="bottom"/>
            <w:hideMark/>
          </w:tcPr>
          <w:p w14:paraId="6F1FE98A" w14:textId="77777777" w:rsidR="00000000" w:rsidRDefault="007F1284">
            <w:pPr>
              <w:spacing w:after="100"/>
              <w:jc w:val="right"/>
              <w:rPr>
                <w:rFonts w:eastAsia="Times New Roman"/>
              </w:rPr>
            </w:pPr>
          </w:p>
        </w:tc>
      </w:tr>
      <w:tr w:rsidR="007F1284" w14:paraId="42A00BCA" w14:textId="77777777">
        <w:trPr>
          <w:divId w:val="239797572"/>
          <w:jc w:val="center"/>
        </w:trPr>
        <w:tc>
          <w:tcPr>
            <w:tcW w:w="0" w:type="auto"/>
            <w:gridSpan w:val="3"/>
            <w:shd w:val="clear" w:color="auto" w:fill="CCEEFF"/>
            <w:tcMar>
              <w:top w:w="30" w:type="dxa"/>
              <w:left w:w="20" w:type="dxa"/>
              <w:bottom w:w="30" w:type="dxa"/>
              <w:right w:w="20" w:type="dxa"/>
            </w:tcMar>
            <w:vAlign w:val="bottom"/>
            <w:hideMark/>
          </w:tcPr>
          <w:p w14:paraId="184069D4" w14:textId="77777777" w:rsidR="00000000" w:rsidRDefault="007F1284">
            <w:pPr>
              <w:spacing w:after="100"/>
              <w:rPr>
                <w:rFonts w:eastAsia="Times New Roman"/>
              </w:rPr>
            </w:pPr>
            <w:r>
              <w:rPr>
                <w:rFonts w:eastAsia="Times New Roman"/>
                <w:color w:val="000000"/>
                <w:sz w:val="14"/>
                <w:szCs w:val="14"/>
              </w:rPr>
              <w:t>Retirement of common stock</w:t>
            </w:r>
          </w:p>
        </w:tc>
        <w:tc>
          <w:tcPr>
            <w:tcW w:w="0" w:type="auto"/>
            <w:gridSpan w:val="2"/>
            <w:shd w:val="clear" w:color="auto" w:fill="CCEEFF"/>
            <w:tcMar>
              <w:top w:w="30" w:type="dxa"/>
              <w:left w:w="20" w:type="dxa"/>
              <w:bottom w:w="30" w:type="dxa"/>
              <w:right w:w="0" w:type="dxa"/>
            </w:tcMar>
            <w:vAlign w:val="bottom"/>
            <w:hideMark/>
          </w:tcPr>
          <w:p w14:paraId="7A28A235"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3E3D44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5449F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A75BB4"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175FEB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B9120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F5CA86"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467413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3CFA7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605FA9" w14:textId="77777777" w:rsidR="00000000" w:rsidRDefault="007F1284">
            <w:pPr>
              <w:spacing w:after="100"/>
              <w:jc w:val="right"/>
              <w:rPr>
                <w:rFonts w:eastAsia="Times New Roman"/>
              </w:rPr>
            </w:pPr>
            <w:r>
              <w:rPr>
                <w:rFonts w:eastAsia="Times New Roman"/>
                <w:color w:val="000000"/>
                <w:sz w:val="14"/>
                <w:szCs w:val="14"/>
              </w:rPr>
              <w:t>320 </w:t>
            </w:r>
          </w:p>
        </w:tc>
        <w:tc>
          <w:tcPr>
            <w:tcW w:w="0" w:type="auto"/>
            <w:shd w:val="clear" w:color="auto" w:fill="CCEEFF"/>
            <w:tcMar>
              <w:top w:w="30" w:type="dxa"/>
              <w:left w:w="0" w:type="dxa"/>
              <w:bottom w:w="30" w:type="dxa"/>
              <w:right w:w="20" w:type="dxa"/>
            </w:tcMar>
            <w:vAlign w:val="bottom"/>
            <w:hideMark/>
          </w:tcPr>
          <w:p w14:paraId="5A42A4B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B6835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D8B9CD" w14:textId="77777777" w:rsidR="00000000" w:rsidRDefault="007F1284">
            <w:pPr>
              <w:spacing w:after="100"/>
              <w:jc w:val="right"/>
              <w:rPr>
                <w:rFonts w:eastAsia="Times New Roman"/>
              </w:rPr>
            </w:pPr>
            <w:r>
              <w:rPr>
                <w:rFonts w:eastAsia="Times New Roman"/>
                <w:color w:val="000000"/>
                <w:sz w:val="14"/>
                <w:szCs w:val="14"/>
              </w:rPr>
              <w:t>(320)</w:t>
            </w:r>
          </w:p>
        </w:tc>
        <w:tc>
          <w:tcPr>
            <w:tcW w:w="0" w:type="auto"/>
            <w:shd w:val="clear" w:color="auto" w:fill="CCEEFF"/>
            <w:tcMar>
              <w:top w:w="30" w:type="dxa"/>
              <w:left w:w="0" w:type="dxa"/>
              <w:bottom w:w="30" w:type="dxa"/>
              <w:right w:w="20" w:type="dxa"/>
            </w:tcMar>
            <w:vAlign w:val="bottom"/>
            <w:hideMark/>
          </w:tcPr>
          <w:p w14:paraId="0A5CE59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E0659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A51663"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F589BF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64684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01A7A4"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289007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E2BBE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505ADF"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2BB0CC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E714F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1C8202"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8B42945" w14:textId="77777777" w:rsidR="00000000" w:rsidRDefault="007F1284">
            <w:pPr>
              <w:spacing w:after="100"/>
              <w:jc w:val="right"/>
              <w:rPr>
                <w:rFonts w:eastAsia="Times New Roman"/>
              </w:rPr>
            </w:pPr>
          </w:p>
        </w:tc>
      </w:tr>
      <w:tr w:rsidR="007F1284" w14:paraId="2A373165" w14:textId="77777777">
        <w:trPr>
          <w:divId w:val="239797572"/>
          <w:jc w:val="center"/>
        </w:trPr>
        <w:tc>
          <w:tcPr>
            <w:tcW w:w="0" w:type="auto"/>
            <w:gridSpan w:val="3"/>
            <w:shd w:val="clear" w:color="auto" w:fill="FFFFFF"/>
            <w:tcMar>
              <w:top w:w="30" w:type="dxa"/>
              <w:left w:w="20" w:type="dxa"/>
              <w:bottom w:w="30" w:type="dxa"/>
              <w:right w:w="20" w:type="dxa"/>
            </w:tcMar>
            <w:vAlign w:val="bottom"/>
            <w:hideMark/>
          </w:tcPr>
          <w:p w14:paraId="10F1286A" w14:textId="77777777" w:rsidR="00000000" w:rsidRDefault="007F1284">
            <w:pPr>
              <w:spacing w:after="100"/>
              <w:rPr>
                <w:rFonts w:eastAsia="Times New Roman"/>
              </w:rPr>
            </w:pPr>
            <w:r>
              <w:rPr>
                <w:rFonts w:eastAsia="Times New Roman"/>
                <w:color w:val="000000"/>
                <w:sz w:val="14"/>
                <w:szCs w:val="14"/>
              </w:rPr>
              <w:t>Repurchase of AB Holding units</w:t>
            </w:r>
          </w:p>
        </w:tc>
        <w:tc>
          <w:tcPr>
            <w:tcW w:w="0" w:type="auto"/>
            <w:gridSpan w:val="2"/>
            <w:shd w:val="clear" w:color="auto" w:fill="FFFFFF"/>
            <w:tcMar>
              <w:top w:w="30" w:type="dxa"/>
              <w:left w:w="20" w:type="dxa"/>
              <w:bottom w:w="30" w:type="dxa"/>
              <w:right w:w="0" w:type="dxa"/>
            </w:tcMar>
            <w:vAlign w:val="bottom"/>
            <w:hideMark/>
          </w:tcPr>
          <w:p w14:paraId="0EA830CB"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5649DC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04F64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69546B"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8D8570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9060D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DF1CA0"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159F2C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C38F2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58140D"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5060FB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96976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3B5125"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EA49C2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08833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9E38BC"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9F34BC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AEF61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22F638"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C4C887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1C8AC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04179C" w14:textId="77777777" w:rsidR="00000000" w:rsidRDefault="007F1284">
            <w:pPr>
              <w:spacing w:after="100"/>
              <w:jc w:val="right"/>
              <w:rPr>
                <w:rFonts w:eastAsia="Times New Roman"/>
              </w:rPr>
            </w:pPr>
            <w:r>
              <w:rPr>
                <w:rFonts w:eastAsia="Times New Roman"/>
                <w:color w:val="000000"/>
                <w:sz w:val="14"/>
                <w:szCs w:val="14"/>
              </w:rPr>
              <w:t>(13)</w:t>
            </w:r>
          </w:p>
        </w:tc>
        <w:tc>
          <w:tcPr>
            <w:tcW w:w="0" w:type="auto"/>
            <w:shd w:val="clear" w:color="auto" w:fill="FFFFFF"/>
            <w:tcMar>
              <w:top w:w="30" w:type="dxa"/>
              <w:left w:w="0" w:type="dxa"/>
              <w:bottom w:w="30" w:type="dxa"/>
              <w:right w:w="20" w:type="dxa"/>
            </w:tcMar>
            <w:vAlign w:val="bottom"/>
            <w:hideMark/>
          </w:tcPr>
          <w:p w14:paraId="590A7B0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1FE1E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2AA454" w14:textId="77777777" w:rsidR="00000000" w:rsidRDefault="007F1284">
            <w:pPr>
              <w:spacing w:after="100"/>
              <w:jc w:val="right"/>
              <w:rPr>
                <w:rFonts w:eastAsia="Times New Roman"/>
              </w:rPr>
            </w:pPr>
            <w:r>
              <w:rPr>
                <w:rFonts w:eastAsia="Times New Roman"/>
                <w:color w:val="000000"/>
                <w:sz w:val="14"/>
                <w:szCs w:val="14"/>
              </w:rPr>
              <w:t>(13)</w:t>
            </w:r>
          </w:p>
        </w:tc>
        <w:tc>
          <w:tcPr>
            <w:tcW w:w="0" w:type="auto"/>
            <w:shd w:val="clear" w:color="auto" w:fill="FFFFFF"/>
            <w:tcMar>
              <w:top w:w="30" w:type="dxa"/>
              <w:left w:w="0" w:type="dxa"/>
              <w:bottom w:w="30" w:type="dxa"/>
              <w:right w:w="20" w:type="dxa"/>
            </w:tcMar>
            <w:vAlign w:val="bottom"/>
            <w:hideMark/>
          </w:tcPr>
          <w:p w14:paraId="2AEEE796" w14:textId="77777777" w:rsidR="00000000" w:rsidRDefault="007F1284">
            <w:pPr>
              <w:spacing w:after="100"/>
              <w:jc w:val="right"/>
              <w:rPr>
                <w:rFonts w:eastAsia="Times New Roman"/>
              </w:rPr>
            </w:pPr>
          </w:p>
        </w:tc>
      </w:tr>
      <w:tr w:rsidR="007F1284" w14:paraId="75F795B2" w14:textId="77777777">
        <w:trPr>
          <w:divId w:val="239797572"/>
          <w:jc w:val="center"/>
        </w:trPr>
        <w:tc>
          <w:tcPr>
            <w:tcW w:w="0" w:type="auto"/>
            <w:gridSpan w:val="3"/>
            <w:shd w:val="clear" w:color="auto" w:fill="CCEEFF"/>
            <w:tcMar>
              <w:top w:w="30" w:type="dxa"/>
              <w:left w:w="20" w:type="dxa"/>
              <w:bottom w:w="30" w:type="dxa"/>
              <w:right w:w="20" w:type="dxa"/>
            </w:tcMar>
            <w:vAlign w:val="bottom"/>
            <w:hideMark/>
          </w:tcPr>
          <w:p w14:paraId="226EC99C" w14:textId="77777777" w:rsidR="00000000" w:rsidRDefault="007F1284">
            <w:pPr>
              <w:spacing w:after="100"/>
              <w:rPr>
                <w:rFonts w:eastAsia="Times New Roman"/>
              </w:rPr>
            </w:pPr>
            <w:r>
              <w:rPr>
                <w:rFonts w:eastAsia="Times New Roman"/>
                <w:color w:val="000000"/>
                <w:sz w:val="14"/>
                <w:szCs w:val="14"/>
              </w:rPr>
              <w:t>Dividends paid to noncontrolling interest</w:t>
            </w:r>
          </w:p>
        </w:tc>
        <w:tc>
          <w:tcPr>
            <w:tcW w:w="0" w:type="auto"/>
            <w:gridSpan w:val="2"/>
            <w:shd w:val="clear" w:color="auto" w:fill="CCEEFF"/>
            <w:tcMar>
              <w:top w:w="30" w:type="dxa"/>
              <w:left w:w="20" w:type="dxa"/>
              <w:bottom w:w="30" w:type="dxa"/>
              <w:right w:w="0" w:type="dxa"/>
            </w:tcMar>
            <w:vAlign w:val="bottom"/>
            <w:hideMark/>
          </w:tcPr>
          <w:p w14:paraId="0F3917F4"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C589A8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2DBB7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7D661A"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4C2AAD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1FF6A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475A7C"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06728C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93489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5364A0"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3481D5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99DE4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F0C886"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5496CC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DF260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C28734"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CC9934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231BB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EC6740"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D41B54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D4330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B61291" w14:textId="77777777" w:rsidR="00000000" w:rsidRDefault="007F1284">
            <w:pPr>
              <w:spacing w:after="100"/>
              <w:jc w:val="right"/>
              <w:rPr>
                <w:rFonts w:eastAsia="Times New Roman"/>
              </w:rPr>
            </w:pPr>
            <w:r>
              <w:rPr>
                <w:rFonts w:eastAsia="Times New Roman"/>
                <w:color w:val="000000"/>
                <w:sz w:val="14"/>
                <w:szCs w:val="14"/>
              </w:rPr>
              <w:t>(108)</w:t>
            </w:r>
          </w:p>
        </w:tc>
        <w:tc>
          <w:tcPr>
            <w:tcW w:w="0" w:type="auto"/>
            <w:shd w:val="clear" w:color="auto" w:fill="CCEEFF"/>
            <w:tcMar>
              <w:top w:w="30" w:type="dxa"/>
              <w:left w:w="0" w:type="dxa"/>
              <w:bottom w:w="30" w:type="dxa"/>
              <w:right w:w="20" w:type="dxa"/>
            </w:tcMar>
            <w:vAlign w:val="bottom"/>
            <w:hideMark/>
          </w:tcPr>
          <w:p w14:paraId="2AF3371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95554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F58286" w14:textId="77777777" w:rsidR="00000000" w:rsidRDefault="007F1284">
            <w:pPr>
              <w:spacing w:after="100"/>
              <w:jc w:val="right"/>
              <w:rPr>
                <w:rFonts w:eastAsia="Times New Roman"/>
              </w:rPr>
            </w:pPr>
            <w:r>
              <w:rPr>
                <w:rFonts w:eastAsia="Times New Roman"/>
                <w:color w:val="000000"/>
                <w:sz w:val="14"/>
                <w:szCs w:val="14"/>
              </w:rPr>
              <w:t>(108)</w:t>
            </w:r>
          </w:p>
        </w:tc>
        <w:tc>
          <w:tcPr>
            <w:tcW w:w="0" w:type="auto"/>
            <w:shd w:val="clear" w:color="auto" w:fill="CCEEFF"/>
            <w:tcMar>
              <w:top w:w="30" w:type="dxa"/>
              <w:left w:w="0" w:type="dxa"/>
              <w:bottom w:w="30" w:type="dxa"/>
              <w:right w:w="20" w:type="dxa"/>
            </w:tcMar>
            <w:vAlign w:val="bottom"/>
            <w:hideMark/>
          </w:tcPr>
          <w:p w14:paraId="1B9D2094" w14:textId="77777777" w:rsidR="00000000" w:rsidRDefault="007F1284">
            <w:pPr>
              <w:spacing w:after="100"/>
              <w:jc w:val="right"/>
              <w:rPr>
                <w:rFonts w:eastAsia="Times New Roman"/>
              </w:rPr>
            </w:pPr>
          </w:p>
        </w:tc>
      </w:tr>
      <w:tr w:rsidR="007F1284" w14:paraId="335E197F" w14:textId="77777777">
        <w:trPr>
          <w:divId w:val="239797572"/>
          <w:jc w:val="center"/>
        </w:trPr>
        <w:tc>
          <w:tcPr>
            <w:tcW w:w="0" w:type="auto"/>
            <w:gridSpan w:val="3"/>
            <w:shd w:val="clear" w:color="auto" w:fill="FFFFFF"/>
            <w:tcMar>
              <w:top w:w="30" w:type="dxa"/>
              <w:left w:w="20" w:type="dxa"/>
              <w:bottom w:w="30" w:type="dxa"/>
              <w:right w:w="20" w:type="dxa"/>
            </w:tcMar>
            <w:vAlign w:val="bottom"/>
            <w:hideMark/>
          </w:tcPr>
          <w:p w14:paraId="3636B5E4" w14:textId="77777777" w:rsidR="00000000" w:rsidRDefault="007F1284">
            <w:pPr>
              <w:spacing w:after="100"/>
              <w:rPr>
                <w:rFonts w:eastAsia="Times New Roman"/>
              </w:rPr>
            </w:pPr>
            <w:r>
              <w:rPr>
                <w:rFonts w:eastAsia="Times New Roman"/>
                <w:color w:val="000000"/>
                <w:sz w:val="14"/>
                <w:szCs w:val="14"/>
              </w:rPr>
              <w:t>Dividends on common stock (cash dividends declared per common share of $0.17)</w:t>
            </w:r>
          </w:p>
        </w:tc>
        <w:tc>
          <w:tcPr>
            <w:tcW w:w="0" w:type="auto"/>
            <w:gridSpan w:val="2"/>
            <w:shd w:val="clear" w:color="auto" w:fill="FFFFFF"/>
            <w:tcMar>
              <w:top w:w="30" w:type="dxa"/>
              <w:left w:w="20" w:type="dxa"/>
              <w:bottom w:w="30" w:type="dxa"/>
              <w:right w:w="0" w:type="dxa"/>
            </w:tcMar>
            <w:vAlign w:val="bottom"/>
            <w:hideMark/>
          </w:tcPr>
          <w:p w14:paraId="6BECB8C7"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379990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F0DA1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EB8CE2"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B887C7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1C9EB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012A64"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6C437B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9A24D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84699B"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6D431C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87852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0BF06D" w14:textId="77777777" w:rsidR="00000000" w:rsidRDefault="007F1284">
            <w:pPr>
              <w:spacing w:after="100"/>
              <w:jc w:val="right"/>
              <w:rPr>
                <w:rFonts w:eastAsia="Times New Roman"/>
              </w:rPr>
            </w:pPr>
            <w:r>
              <w:rPr>
                <w:rFonts w:eastAsia="Times New Roman"/>
                <w:color w:val="000000"/>
                <w:sz w:val="14"/>
                <w:szCs w:val="14"/>
              </w:rPr>
              <w:t>(74)</w:t>
            </w:r>
          </w:p>
        </w:tc>
        <w:tc>
          <w:tcPr>
            <w:tcW w:w="0" w:type="auto"/>
            <w:shd w:val="clear" w:color="auto" w:fill="FFFFFF"/>
            <w:tcMar>
              <w:top w:w="30" w:type="dxa"/>
              <w:left w:w="0" w:type="dxa"/>
              <w:bottom w:w="30" w:type="dxa"/>
              <w:right w:w="20" w:type="dxa"/>
            </w:tcMar>
            <w:vAlign w:val="bottom"/>
            <w:hideMark/>
          </w:tcPr>
          <w:p w14:paraId="0413557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C2CE8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7B285A"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FC7EDD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FB652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63AD02" w14:textId="77777777" w:rsidR="00000000" w:rsidRDefault="007F1284">
            <w:pPr>
              <w:spacing w:after="100"/>
              <w:jc w:val="right"/>
              <w:rPr>
                <w:rFonts w:eastAsia="Times New Roman"/>
              </w:rPr>
            </w:pPr>
            <w:r>
              <w:rPr>
                <w:rFonts w:eastAsia="Times New Roman"/>
                <w:color w:val="000000"/>
                <w:sz w:val="14"/>
                <w:szCs w:val="14"/>
              </w:rPr>
              <w:t>(74)</w:t>
            </w:r>
          </w:p>
        </w:tc>
        <w:tc>
          <w:tcPr>
            <w:tcW w:w="0" w:type="auto"/>
            <w:shd w:val="clear" w:color="auto" w:fill="FFFFFF"/>
            <w:tcMar>
              <w:top w:w="30" w:type="dxa"/>
              <w:left w:w="0" w:type="dxa"/>
              <w:bottom w:w="30" w:type="dxa"/>
              <w:right w:w="20" w:type="dxa"/>
            </w:tcMar>
            <w:vAlign w:val="bottom"/>
            <w:hideMark/>
          </w:tcPr>
          <w:p w14:paraId="20F0EFA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27CAC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9A91E6"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7DC167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55F0D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05A226" w14:textId="77777777" w:rsidR="00000000" w:rsidRDefault="007F1284">
            <w:pPr>
              <w:spacing w:after="100"/>
              <w:jc w:val="right"/>
              <w:rPr>
                <w:rFonts w:eastAsia="Times New Roman"/>
              </w:rPr>
            </w:pPr>
            <w:r>
              <w:rPr>
                <w:rFonts w:eastAsia="Times New Roman"/>
                <w:color w:val="000000"/>
                <w:sz w:val="14"/>
                <w:szCs w:val="14"/>
              </w:rPr>
              <w:t>(74)</w:t>
            </w:r>
          </w:p>
        </w:tc>
        <w:tc>
          <w:tcPr>
            <w:tcW w:w="0" w:type="auto"/>
            <w:shd w:val="clear" w:color="auto" w:fill="FFFFFF"/>
            <w:tcMar>
              <w:top w:w="30" w:type="dxa"/>
              <w:left w:w="0" w:type="dxa"/>
              <w:bottom w:w="30" w:type="dxa"/>
              <w:right w:w="20" w:type="dxa"/>
            </w:tcMar>
            <w:vAlign w:val="bottom"/>
            <w:hideMark/>
          </w:tcPr>
          <w:p w14:paraId="182A8C89" w14:textId="77777777" w:rsidR="00000000" w:rsidRDefault="007F1284">
            <w:pPr>
              <w:spacing w:after="100"/>
              <w:jc w:val="right"/>
              <w:rPr>
                <w:rFonts w:eastAsia="Times New Roman"/>
              </w:rPr>
            </w:pPr>
          </w:p>
        </w:tc>
      </w:tr>
      <w:tr w:rsidR="007F1284" w14:paraId="73868F0D" w14:textId="77777777">
        <w:trPr>
          <w:divId w:val="239797572"/>
          <w:jc w:val="center"/>
        </w:trPr>
        <w:tc>
          <w:tcPr>
            <w:tcW w:w="0" w:type="auto"/>
            <w:gridSpan w:val="3"/>
            <w:shd w:val="clear" w:color="auto" w:fill="CCEEFF"/>
            <w:tcMar>
              <w:top w:w="30" w:type="dxa"/>
              <w:left w:w="20" w:type="dxa"/>
              <w:bottom w:w="30" w:type="dxa"/>
              <w:right w:w="20" w:type="dxa"/>
            </w:tcMar>
            <w:vAlign w:val="bottom"/>
            <w:hideMark/>
          </w:tcPr>
          <w:p w14:paraId="3C04D9AE" w14:textId="77777777" w:rsidR="00000000" w:rsidRDefault="007F1284">
            <w:pPr>
              <w:spacing w:after="100"/>
              <w:rPr>
                <w:rFonts w:eastAsia="Times New Roman"/>
              </w:rPr>
            </w:pPr>
            <w:r>
              <w:rPr>
                <w:rFonts w:eastAsia="Times New Roman"/>
                <w:color w:val="000000"/>
                <w:sz w:val="14"/>
                <w:szCs w:val="14"/>
              </w:rPr>
              <w:t>Dividends on preferred stock</w:t>
            </w:r>
          </w:p>
        </w:tc>
        <w:tc>
          <w:tcPr>
            <w:tcW w:w="0" w:type="auto"/>
            <w:gridSpan w:val="2"/>
            <w:shd w:val="clear" w:color="auto" w:fill="CCEEFF"/>
            <w:tcMar>
              <w:top w:w="30" w:type="dxa"/>
              <w:left w:w="20" w:type="dxa"/>
              <w:bottom w:w="30" w:type="dxa"/>
              <w:right w:w="0" w:type="dxa"/>
            </w:tcMar>
            <w:vAlign w:val="bottom"/>
            <w:hideMark/>
          </w:tcPr>
          <w:p w14:paraId="211FB910"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90B4DE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B8DF3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579586"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710020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2ACA4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9E78FB"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A940CB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B80ED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1EF3FA"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A82806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85E82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282B76" w14:textId="77777777" w:rsidR="00000000" w:rsidRDefault="007F1284">
            <w:pPr>
              <w:spacing w:after="100"/>
              <w:jc w:val="right"/>
              <w:rPr>
                <w:rFonts w:eastAsia="Times New Roman"/>
              </w:rPr>
            </w:pPr>
            <w:r>
              <w:rPr>
                <w:rFonts w:eastAsia="Times New Roman"/>
                <w:color w:val="000000"/>
                <w:sz w:val="14"/>
                <w:szCs w:val="14"/>
              </w:rPr>
              <w:t>(13)</w:t>
            </w:r>
          </w:p>
        </w:tc>
        <w:tc>
          <w:tcPr>
            <w:tcW w:w="0" w:type="auto"/>
            <w:shd w:val="clear" w:color="auto" w:fill="CCEEFF"/>
            <w:tcMar>
              <w:top w:w="30" w:type="dxa"/>
              <w:left w:w="0" w:type="dxa"/>
              <w:bottom w:w="30" w:type="dxa"/>
              <w:right w:w="20" w:type="dxa"/>
            </w:tcMar>
            <w:vAlign w:val="bottom"/>
            <w:hideMark/>
          </w:tcPr>
          <w:p w14:paraId="6F181B0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D2524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AB738A"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97C57B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3EC8F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B1C896" w14:textId="77777777" w:rsidR="00000000" w:rsidRDefault="007F1284">
            <w:pPr>
              <w:spacing w:after="100"/>
              <w:jc w:val="right"/>
              <w:rPr>
                <w:rFonts w:eastAsia="Times New Roman"/>
              </w:rPr>
            </w:pPr>
            <w:r>
              <w:rPr>
                <w:rFonts w:eastAsia="Times New Roman"/>
                <w:color w:val="000000"/>
                <w:sz w:val="14"/>
                <w:szCs w:val="14"/>
              </w:rPr>
              <w:t>(13)</w:t>
            </w:r>
          </w:p>
        </w:tc>
        <w:tc>
          <w:tcPr>
            <w:tcW w:w="0" w:type="auto"/>
            <w:shd w:val="clear" w:color="auto" w:fill="CCEEFF"/>
            <w:tcMar>
              <w:top w:w="30" w:type="dxa"/>
              <w:left w:w="0" w:type="dxa"/>
              <w:bottom w:w="30" w:type="dxa"/>
              <w:right w:w="20" w:type="dxa"/>
            </w:tcMar>
            <w:vAlign w:val="bottom"/>
            <w:hideMark/>
          </w:tcPr>
          <w:p w14:paraId="4868F63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B9652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6A8194"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CF9E0B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2E66B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26F742" w14:textId="77777777" w:rsidR="00000000" w:rsidRDefault="007F1284">
            <w:pPr>
              <w:spacing w:after="100"/>
              <w:jc w:val="right"/>
              <w:rPr>
                <w:rFonts w:eastAsia="Times New Roman"/>
              </w:rPr>
            </w:pPr>
            <w:r>
              <w:rPr>
                <w:rFonts w:eastAsia="Times New Roman"/>
                <w:color w:val="000000"/>
                <w:sz w:val="14"/>
                <w:szCs w:val="14"/>
              </w:rPr>
              <w:t>(13)</w:t>
            </w:r>
          </w:p>
        </w:tc>
        <w:tc>
          <w:tcPr>
            <w:tcW w:w="0" w:type="auto"/>
            <w:shd w:val="clear" w:color="auto" w:fill="CCEEFF"/>
            <w:tcMar>
              <w:top w:w="30" w:type="dxa"/>
              <w:left w:w="0" w:type="dxa"/>
              <w:bottom w:w="30" w:type="dxa"/>
              <w:right w:w="20" w:type="dxa"/>
            </w:tcMar>
            <w:vAlign w:val="bottom"/>
            <w:hideMark/>
          </w:tcPr>
          <w:p w14:paraId="75E88015" w14:textId="77777777" w:rsidR="00000000" w:rsidRDefault="007F1284">
            <w:pPr>
              <w:spacing w:after="100"/>
              <w:jc w:val="right"/>
              <w:rPr>
                <w:rFonts w:eastAsia="Times New Roman"/>
              </w:rPr>
            </w:pPr>
          </w:p>
        </w:tc>
      </w:tr>
      <w:tr w:rsidR="007F1284" w14:paraId="5D88C0A1" w14:textId="77777777">
        <w:trPr>
          <w:divId w:val="239797572"/>
          <w:jc w:val="center"/>
        </w:trPr>
        <w:tc>
          <w:tcPr>
            <w:tcW w:w="0" w:type="auto"/>
            <w:gridSpan w:val="3"/>
            <w:shd w:val="clear" w:color="auto" w:fill="FFFFFF"/>
            <w:tcMar>
              <w:top w:w="30" w:type="dxa"/>
              <w:left w:w="20" w:type="dxa"/>
              <w:bottom w:w="30" w:type="dxa"/>
              <w:right w:w="20" w:type="dxa"/>
            </w:tcMar>
            <w:vAlign w:val="bottom"/>
            <w:hideMark/>
          </w:tcPr>
          <w:p w14:paraId="0C2AD572" w14:textId="77777777" w:rsidR="00000000" w:rsidRDefault="007F1284">
            <w:pPr>
              <w:spacing w:after="100"/>
              <w:rPr>
                <w:rFonts w:eastAsia="Times New Roman"/>
              </w:rPr>
            </w:pPr>
            <w:r>
              <w:rPr>
                <w:rFonts w:eastAsia="Times New Roman"/>
                <w:color w:val="000000"/>
                <w:sz w:val="14"/>
                <w:szCs w:val="14"/>
              </w:rPr>
              <w:t>Issuance of preferred stock</w:t>
            </w:r>
          </w:p>
        </w:tc>
        <w:tc>
          <w:tcPr>
            <w:tcW w:w="0" w:type="auto"/>
            <w:gridSpan w:val="2"/>
            <w:shd w:val="clear" w:color="auto" w:fill="FFFFFF"/>
            <w:tcMar>
              <w:top w:w="30" w:type="dxa"/>
              <w:left w:w="20" w:type="dxa"/>
              <w:bottom w:w="30" w:type="dxa"/>
              <w:right w:w="0" w:type="dxa"/>
            </w:tcMar>
            <w:vAlign w:val="bottom"/>
            <w:hideMark/>
          </w:tcPr>
          <w:p w14:paraId="624B234B" w14:textId="77777777" w:rsidR="00000000" w:rsidRDefault="007F1284">
            <w:pPr>
              <w:spacing w:after="100"/>
              <w:jc w:val="right"/>
              <w:rPr>
                <w:rFonts w:eastAsia="Times New Roman"/>
              </w:rPr>
            </w:pPr>
            <w:r>
              <w:rPr>
                <w:rFonts w:eastAsia="Times New Roman"/>
                <w:color w:val="000000"/>
                <w:sz w:val="14"/>
                <w:szCs w:val="14"/>
              </w:rPr>
              <w:t>293 </w:t>
            </w:r>
          </w:p>
        </w:tc>
        <w:tc>
          <w:tcPr>
            <w:tcW w:w="0" w:type="auto"/>
            <w:shd w:val="clear" w:color="auto" w:fill="FFFFFF"/>
            <w:tcMar>
              <w:top w:w="30" w:type="dxa"/>
              <w:left w:w="0" w:type="dxa"/>
              <w:bottom w:w="30" w:type="dxa"/>
              <w:right w:w="20" w:type="dxa"/>
            </w:tcMar>
            <w:vAlign w:val="bottom"/>
            <w:hideMark/>
          </w:tcPr>
          <w:p w14:paraId="7795ECE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AD5E8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0F9B4A"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4C5153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CC973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D1A21E"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B455F6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69815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9352F9"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7E3040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1E7E1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D95595"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BB52BA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59006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709176"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68917E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6625E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C8B881" w14:textId="77777777" w:rsidR="00000000" w:rsidRDefault="007F1284">
            <w:pPr>
              <w:spacing w:after="100"/>
              <w:jc w:val="right"/>
              <w:rPr>
                <w:rFonts w:eastAsia="Times New Roman"/>
              </w:rPr>
            </w:pPr>
            <w:r>
              <w:rPr>
                <w:rFonts w:eastAsia="Times New Roman"/>
                <w:color w:val="000000"/>
                <w:sz w:val="14"/>
                <w:szCs w:val="14"/>
              </w:rPr>
              <w:t>293 </w:t>
            </w:r>
          </w:p>
        </w:tc>
        <w:tc>
          <w:tcPr>
            <w:tcW w:w="0" w:type="auto"/>
            <w:shd w:val="clear" w:color="auto" w:fill="FFFFFF"/>
            <w:tcMar>
              <w:top w:w="30" w:type="dxa"/>
              <w:left w:w="0" w:type="dxa"/>
              <w:bottom w:w="30" w:type="dxa"/>
              <w:right w:w="20" w:type="dxa"/>
            </w:tcMar>
            <w:vAlign w:val="bottom"/>
            <w:hideMark/>
          </w:tcPr>
          <w:p w14:paraId="085AFF7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06259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DD94CF"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3A2997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E598D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25FFB8" w14:textId="77777777" w:rsidR="00000000" w:rsidRDefault="007F1284">
            <w:pPr>
              <w:spacing w:after="100"/>
              <w:jc w:val="right"/>
              <w:rPr>
                <w:rFonts w:eastAsia="Times New Roman"/>
              </w:rPr>
            </w:pPr>
            <w:r>
              <w:rPr>
                <w:rFonts w:eastAsia="Times New Roman"/>
                <w:color w:val="000000"/>
                <w:sz w:val="14"/>
                <w:szCs w:val="14"/>
              </w:rPr>
              <w:t>293 </w:t>
            </w:r>
          </w:p>
        </w:tc>
        <w:tc>
          <w:tcPr>
            <w:tcW w:w="0" w:type="auto"/>
            <w:shd w:val="clear" w:color="auto" w:fill="FFFFFF"/>
            <w:tcMar>
              <w:top w:w="30" w:type="dxa"/>
              <w:left w:w="0" w:type="dxa"/>
              <w:bottom w:w="30" w:type="dxa"/>
              <w:right w:w="20" w:type="dxa"/>
            </w:tcMar>
            <w:vAlign w:val="bottom"/>
            <w:hideMark/>
          </w:tcPr>
          <w:p w14:paraId="3AD020D8" w14:textId="77777777" w:rsidR="00000000" w:rsidRDefault="007F1284">
            <w:pPr>
              <w:spacing w:after="100"/>
              <w:jc w:val="right"/>
              <w:rPr>
                <w:rFonts w:eastAsia="Times New Roman"/>
              </w:rPr>
            </w:pPr>
          </w:p>
        </w:tc>
      </w:tr>
      <w:tr w:rsidR="007F1284" w14:paraId="62B7BC3B" w14:textId="77777777">
        <w:trPr>
          <w:divId w:val="239797572"/>
          <w:jc w:val="center"/>
        </w:trPr>
        <w:tc>
          <w:tcPr>
            <w:tcW w:w="0" w:type="auto"/>
            <w:gridSpan w:val="3"/>
            <w:shd w:val="clear" w:color="auto" w:fill="CCEEFF"/>
            <w:tcMar>
              <w:top w:w="30" w:type="dxa"/>
              <w:left w:w="20" w:type="dxa"/>
              <w:bottom w:w="30" w:type="dxa"/>
              <w:right w:w="20" w:type="dxa"/>
            </w:tcMar>
            <w:vAlign w:val="bottom"/>
            <w:hideMark/>
          </w:tcPr>
          <w:p w14:paraId="6252C93C" w14:textId="77777777" w:rsidR="00000000" w:rsidRDefault="007F1284">
            <w:pPr>
              <w:spacing w:after="100"/>
              <w:rPr>
                <w:rFonts w:eastAsia="Times New Roman"/>
              </w:rPr>
            </w:pPr>
            <w:r>
              <w:rPr>
                <w:rFonts w:eastAsia="Times New Roman"/>
                <w:color w:val="000000"/>
                <w:sz w:val="14"/>
                <w:szCs w:val="14"/>
              </w:rPr>
              <w:t>Net income (loss)</w:t>
            </w:r>
          </w:p>
        </w:tc>
        <w:tc>
          <w:tcPr>
            <w:tcW w:w="0" w:type="auto"/>
            <w:gridSpan w:val="2"/>
            <w:shd w:val="clear" w:color="auto" w:fill="CCEEFF"/>
            <w:tcMar>
              <w:top w:w="30" w:type="dxa"/>
              <w:left w:w="20" w:type="dxa"/>
              <w:bottom w:w="30" w:type="dxa"/>
              <w:right w:w="0" w:type="dxa"/>
            </w:tcMar>
            <w:vAlign w:val="bottom"/>
            <w:hideMark/>
          </w:tcPr>
          <w:p w14:paraId="1CFF0074"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DC12D1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EAD79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5DA3C8"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561071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5A22F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FB8816"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EA09C9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A43C9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B4A6A6"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A6A00A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A7D20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31E5DC" w14:textId="77777777" w:rsidR="00000000" w:rsidRDefault="007F1284">
            <w:pPr>
              <w:spacing w:after="100"/>
              <w:jc w:val="right"/>
              <w:rPr>
                <w:rFonts w:eastAsia="Times New Roman"/>
              </w:rPr>
            </w:pPr>
            <w:r>
              <w:rPr>
                <w:rFonts w:eastAsia="Times New Roman"/>
                <w:color w:val="000000"/>
                <w:sz w:val="14"/>
                <w:szCs w:val="14"/>
              </w:rPr>
              <w:t>(1,488)</w:t>
            </w:r>
          </w:p>
        </w:tc>
        <w:tc>
          <w:tcPr>
            <w:tcW w:w="0" w:type="auto"/>
            <w:shd w:val="clear" w:color="auto" w:fill="CCEEFF"/>
            <w:tcMar>
              <w:top w:w="30" w:type="dxa"/>
              <w:left w:w="0" w:type="dxa"/>
              <w:bottom w:w="30" w:type="dxa"/>
              <w:right w:w="20" w:type="dxa"/>
            </w:tcMar>
            <w:vAlign w:val="bottom"/>
            <w:hideMark/>
          </w:tcPr>
          <w:p w14:paraId="294BF80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77B70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B4889E"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9E9D46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86B72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2C57E9" w14:textId="77777777" w:rsidR="00000000" w:rsidRDefault="007F1284">
            <w:pPr>
              <w:spacing w:after="100"/>
              <w:jc w:val="right"/>
              <w:rPr>
                <w:rFonts w:eastAsia="Times New Roman"/>
              </w:rPr>
            </w:pPr>
            <w:r>
              <w:rPr>
                <w:rFonts w:eastAsia="Times New Roman"/>
                <w:color w:val="000000"/>
                <w:sz w:val="14"/>
                <w:szCs w:val="14"/>
              </w:rPr>
              <w:t>(1,488)</w:t>
            </w:r>
          </w:p>
        </w:tc>
        <w:tc>
          <w:tcPr>
            <w:tcW w:w="0" w:type="auto"/>
            <w:shd w:val="clear" w:color="auto" w:fill="CCEEFF"/>
            <w:tcMar>
              <w:top w:w="30" w:type="dxa"/>
              <w:left w:w="0" w:type="dxa"/>
              <w:bottom w:w="30" w:type="dxa"/>
              <w:right w:w="20" w:type="dxa"/>
            </w:tcMar>
            <w:vAlign w:val="bottom"/>
            <w:hideMark/>
          </w:tcPr>
          <w:p w14:paraId="0935673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C4FC6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13ABFA" w14:textId="77777777" w:rsidR="00000000" w:rsidRDefault="007F1284">
            <w:pPr>
              <w:spacing w:after="100"/>
              <w:jc w:val="right"/>
              <w:rPr>
                <w:rFonts w:eastAsia="Times New Roman"/>
              </w:rPr>
            </w:pPr>
            <w:r>
              <w:rPr>
                <w:rFonts w:eastAsia="Times New Roman"/>
                <w:color w:val="000000"/>
                <w:sz w:val="14"/>
                <w:szCs w:val="14"/>
              </w:rPr>
              <w:t>88 </w:t>
            </w:r>
          </w:p>
        </w:tc>
        <w:tc>
          <w:tcPr>
            <w:tcW w:w="0" w:type="auto"/>
            <w:shd w:val="clear" w:color="auto" w:fill="CCEEFF"/>
            <w:tcMar>
              <w:top w:w="30" w:type="dxa"/>
              <w:left w:w="0" w:type="dxa"/>
              <w:bottom w:w="30" w:type="dxa"/>
              <w:right w:w="20" w:type="dxa"/>
            </w:tcMar>
            <w:vAlign w:val="bottom"/>
            <w:hideMark/>
          </w:tcPr>
          <w:p w14:paraId="0DB93DE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88CDF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5163D3" w14:textId="77777777" w:rsidR="00000000" w:rsidRDefault="007F1284">
            <w:pPr>
              <w:spacing w:after="100"/>
              <w:jc w:val="right"/>
              <w:rPr>
                <w:rFonts w:eastAsia="Times New Roman"/>
              </w:rPr>
            </w:pPr>
            <w:r>
              <w:rPr>
                <w:rFonts w:eastAsia="Times New Roman"/>
                <w:color w:val="000000"/>
                <w:sz w:val="14"/>
                <w:szCs w:val="14"/>
              </w:rPr>
              <w:t>(1,400)</w:t>
            </w:r>
          </w:p>
        </w:tc>
        <w:tc>
          <w:tcPr>
            <w:tcW w:w="0" w:type="auto"/>
            <w:shd w:val="clear" w:color="auto" w:fill="CCEEFF"/>
            <w:tcMar>
              <w:top w:w="30" w:type="dxa"/>
              <w:left w:w="0" w:type="dxa"/>
              <w:bottom w:w="30" w:type="dxa"/>
              <w:right w:w="20" w:type="dxa"/>
            </w:tcMar>
            <w:vAlign w:val="bottom"/>
            <w:hideMark/>
          </w:tcPr>
          <w:p w14:paraId="626F4BB1" w14:textId="77777777" w:rsidR="00000000" w:rsidRDefault="007F1284">
            <w:pPr>
              <w:spacing w:after="100"/>
              <w:jc w:val="right"/>
              <w:rPr>
                <w:rFonts w:eastAsia="Times New Roman"/>
              </w:rPr>
            </w:pPr>
          </w:p>
        </w:tc>
      </w:tr>
      <w:tr w:rsidR="007F1284" w14:paraId="2FF04D03" w14:textId="77777777">
        <w:trPr>
          <w:divId w:val="239797572"/>
          <w:jc w:val="center"/>
        </w:trPr>
        <w:tc>
          <w:tcPr>
            <w:tcW w:w="0" w:type="auto"/>
            <w:gridSpan w:val="3"/>
            <w:shd w:val="clear" w:color="auto" w:fill="FFFFFF"/>
            <w:tcMar>
              <w:top w:w="30" w:type="dxa"/>
              <w:left w:w="20" w:type="dxa"/>
              <w:bottom w:w="30" w:type="dxa"/>
              <w:right w:w="20" w:type="dxa"/>
            </w:tcMar>
            <w:vAlign w:val="bottom"/>
            <w:hideMark/>
          </w:tcPr>
          <w:p w14:paraId="3DBCFF85" w14:textId="77777777" w:rsidR="00000000" w:rsidRDefault="007F1284">
            <w:pPr>
              <w:spacing w:after="100"/>
              <w:rPr>
                <w:rFonts w:eastAsia="Times New Roman"/>
              </w:rPr>
            </w:pPr>
            <w:r>
              <w:rPr>
                <w:rFonts w:eastAsia="Times New Roman"/>
                <w:color w:val="000000"/>
                <w:sz w:val="14"/>
                <w:szCs w:val="14"/>
              </w:rPr>
              <w:t>Other comprehensive income (loss)</w:t>
            </w:r>
          </w:p>
        </w:tc>
        <w:tc>
          <w:tcPr>
            <w:tcW w:w="0" w:type="auto"/>
            <w:gridSpan w:val="2"/>
            <w:shd w:val="clear" w:color="auto" w:fill="FFFFFF"/>
            <w:tcMar>
              <w:top w:w="30" w:type="dxa"/>
              <w:left w:w="20" w:type="dxa"/>
              <w:bottom w:w="30" w:type="dxa"/>
              <w:right w:w="0" w:type="dxa"/>
            </w:tcMar>
            <w:vAlign w:val="bottom"/>
            <w:hideMark/>
          </w:tcPr>
          <w:p w14:paraId="16A37439"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7AE7F8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60440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1F7BEB"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6E1AE0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DD28B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6FD1D7"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9D20B6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0B861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250CBC"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36647F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E4778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CA1584"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BA8278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00E67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974D36" w14:textId="77777777" w:rsidR="00000000" w:rsidRDefault="007F1284">
            <w:pPr>
              <w:spacing w:after="100"/>
              <w:jc w:val="right"/>
              <w:rPr>
                <w:rFonts w:eastAsia="Times New Roman"/>
              </w:rPr>
            </w:pPr>
            <w:r>
              <w:rPr>
                <w:rFonts w:eastAsia="Times New Roman"/>
                <w:color w:val="000000"/>
                <w:sz w:val="14"/>
                <w:szCs w:val="14"/>
              </w:rPr>
              <w:t>(3,123)</w:t>
            </w:r>
          </w:p>
        </w:tc>
        <w:tc>
          <w:tcPr>
            <w:tcW w:w="0" w:type="auto"/>
            <w:shd w:val="clear" w:color="auto" w:fill="FFFFFF"/>
            <w:tcMar>
              <w:top w:w="30" w:type="dxa"/>
              <w:left w:w="0" w:type="dxa"/>
              <w:bottom w:w="30" w:type="dxa"/>
              <w:right w:w="20" w:type="dxa"/>
            </w:tcMar>
            <w:vAlign w:val="bottom"/>
            <w:hideMark/>
          </w:tcPr>
          <w:p w14:paraId="4579D78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4D1CE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5A5D67" w14:textId="77777777" w:rsidR="00000000" w:rsidRDefault="007F1284">
            <w:pPr>
              <w:spacing w:after="100"/>
              <w:jc w:val="right"/>
              <w:rPr>
                <w:rFonts w:eastAsia="Times New Roman"/>
              </w:rPr>
            </w:pPr>
            <w:r>
              <w:rPr>
                <w:rFonts w:eastAsia="Times New Roman"/>
                <w:color w:val="000000"/>
                <w:sz w:val="14"/>
                <w:szCs w:val="14"/>
              </w:rPr>
              <w:t>(3,123)</w:t>
            </w:r>
          </w:p>
        </w:tc>
        <w:tc>
          <w:tcPr>
            <w:tcW w:w="0" w:type="auto"/>
            <w:shd w:val="clear" w:color="auto" w:fill="FFFFFF"/>
            <w:tcMar>
              <w:top w:w="30" w:type="dxa"/>
              <w:left w:w="0" w:type="dxa"/>
              <w:bottom w:w="30" w:type="dxa"/>
              <w:right w:w="20" w:type="dxa"/>
            </w:tcMar>
            <w:vAlign w:val="bottom"/>
            <w:hideMark/>
          </w:tcPr>
          <w:p w14:paraId="68BDF49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5CF2D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DDCFFE" w14:textId="77777777" w:rsidR="00000000" w:rsidRDefault="007F1284">
            <w:pPr>
              <w:spacing w:after="100"/>
              <w:jc w:val="right"/>
              <w:rPr>
                <w:rFonts w:eastAsia="Times New Roman"/>
              </w:rPr>
            </w:pPr>
            <w:r>
              <w:rPr>
                <w:rFonts w:eastAsia="Times New Roman"/>
                <w:color w:val="000000"/>
                <w:sz w:val="14"/>
                <w:szCs w:val="14"/>
              </w:rPr>
              <w:t>(3)</w:t>
            </w:r>
          </w:p>
        </w:tc>
        <w:tc>
          <w:tcPr>
            <w:tcW w:w="0" w:type="auto"/>
            <w:shd w:val="clear" w:color="auto" w:fill="FFFFFF"/>
            <w:tcMar>
              <w:top w:w="30" w:type="dxa"/>
              <w:left w:w="0" w:type="dxa"/>
              <w:bottom w:w="30" w:type="dxa"/>
              <w:right w:w="20" w:type="dxa"/>
            </w:tcMar>
            <w:vAlign w:val="bottom"/>
            <w:hideMark/>
          </w:tcPr>
          <w:p w14:paraId="6A81169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4C9E7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67D529" w14:textId="77777777" w:rsidR="00000000" w:rsidRDefault="007F1284">
            <w:pPr>
              <w:spacing w:after="100"/>
              <w:jc w:val="right"/>
              <w:rPr>
                <w:rFonts w:eastAsia="Times New Roman"/>
              </w:rPr>
            </w:pPr>
            <w:r>
              <w:rPr>
                <w:rFonts w:eastAsia="Times New Roman"/>
                <w:color w:val="000000"/>
                <w:sz w:val="14"/>
                <w:szCs w:val="14"/>
              </w:rPr>
              <w:t>(3,126)</w:t>
            </w:r>
          </w:p>
        </w:tc>
        <w:tc>
          <w:tcPr>
            <w:tcW w:w="0" w:type="auto"/>
            <w:shd w:val="clear" w:color="auto" w:fill="FFFFFF"/>
            <w:tcMar>
              <w:top w:w="30" w:type="dxa"/>
              <w:left w:w="0" w:type="dxa"/>
              <w:bottom w:w="30" w:type="dxa"/>
              <w:right w:w="20" w:type="dxa"/>
            </w:tcMar>
            <w:vAlign w:val="bottom"/>
            <w:hideMark/>
          </w:tcPr>
          <w:p w14:paraId="056933AE" w14:textId="77777777" w:rsidR="00000000" w:rsidRDefault="007F1284">
            <w:pPr>
              <w:spacing w:after="100"/>
              <w:jc w:val="right"/>
              <w:rPr>
                <w:rFonts w:eastAsia="Times New Roman"/>
              </w:rPr>
            </w:pPr>
          </w:p>
        </w:tc>
      </w:tr>
      <w:tr w:rsidR="007F1284" w14:paraId="60DCCF0F" w14:textId="77777777">
        <w:trPr>
          <w:divId w:val="239797572"/>
          <w:jc w:val="center"/>
        </w:trPr>
        <w:tc>
          <w:tcPr>
            <w:tcW w:w="0" w:type="auto"/>
            <w:gridSpan w:val="3"/>
            <w:shd w:val="clear" w:color="auto" w:fill="CCEEFF"/>
            <w:tcMar>
              <w:top w:w="30" w:type="dxa"/>
              <w:left w:w="20" w:type="dxa"/>
              <w:bottom w:w="30" w:type="dxa"/>
              <w:right w:w="20" w:type="dxa"/>
            </w:tcMar>
            <w:vAlign w:val="bottom"/>
            <w:hideMark/>
          </w:tcPr>
          <w:p w14:paraId="30C74BC6" w14:textId="77777777" w:rsidR="00000000" w:rsidRDefault="007F1284">
            <w:pPr>
              <w:spacing w:after="100"/>
              <w:rPr>
                <w:rFonts w:eastAsia="Times New Roman"/>
              </w:rPr>
            </w:pPr>
            <w:r>
              <w:rPr>
                <w:rFonts w:eastAsia="Times New Roman"/>
                <w:color w:val="000000"/>
                <w:sz w:val="14"/>
                <w:szCs w:val="14"/>
              </w:rPr>
              <w:t>Other</w:t>
            </w:r>
          </w:p>
        </w:tc>
        <w:tc>
          <w:tcPr>
            <w:tcW w:w="0" w:type="auto"/>
            <w:gridSpan w:val="2"/>
            <w:shd w:val="clear" w:color="auto" w:fill="CCEEFF"/>
            <w:tcMar>
              <w:top w:w="30" w:type="dxa"/>
              <w:left w:w="20" w:type="dxa"/>
              <w:bottom w:w="30" w:type="dxa"/>
              <w:right w:w="0" w:type="dxa"/>
            </w:tcMar>
            <w:vAlign w:val="bottom"/>
            <w:hideMark/>
          </w:tcPr>
          <w:p w14:paraId="68B2C30B"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CF16E3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1DF91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E8C6C9"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21EDD0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12C88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A40BEE" w14:textId="77777777" w:rsidR="00000000" w:rsidRDefault="007F1284">
            <w:pPr>
              <w:spacing w:after="100"/>
              <w:jc w:val="right"/>
              <w:rPr>
                <w:rFonts w:eastAsia="Times New Roman"/>
              </w:rPr>
            </w:pPr>
            <w:r>
              <w:rPr>
                <w:rFonts w:eastAsia="Times New Roman"/>
                <w:color w:val="000000"/>
                <w:sz w:val="14"/>
                <w:szCs w:val="14"/>
              </w:rPr>
              <w:t>(66)</w:t>
            </w:r>
          </w:p>
        </w:tc>
        <w:tc>
          <w:tcPr>
            <w:tcW w:w="0" w:type="auto"/>
            <w:shd w:val="clear" w:color="auto" w:fill="CCEEFF"/>
            <w:tcMar>
              <w:top w:w="30" w:type="dxa"/>
              <w:left w:w="0" w:type="dxa"/>
              <w:bottom w:w="30" w:type="dxa"/>
              <w:right w:w="20" w:type="dxa"/>
            </w:tcMar>
            <w:vAlign w:val="bottom"/>
            <w:hideMark/>
          </w:tcPr>
          <w:p w14:paraId="4C6A935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A316F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B501EF"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117FF8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B1848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35FD45"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3420BD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CC434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3D6896" w14:textId="77777777" w:rsidR="00000000" w:rsidRDefault="007F128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8E2170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99A3B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2B2E73" w14:textId="77777777" w:rsidR="00000000" w:rsidRDefault="007F1284">
            <w:pPr>
              <w:spacing w:after="100"/>
              <w:jc w:val="right"/>
              <w:rPr>
                <w:rFonts w:eastAsia="Times New Roman"/>
              </w:rPr>
            </w:pPr>
            <w:r>
              <w:rPr>
                <w:rFonts w:eastAsia="Times New Roman"/>
                <w:color w:val="000000"/>
                <w:sz w:val="14"/>
                <w:szCs w:val="14"/>
              </w:rPr>
              <w:t>(66)</w:t>
            </w:r>
          </w:p>
        </w:tc>
        <w:tc>
          <w:tcPr>
            <w:tcW w:w="0" w:type="auto"/>
            <w:shd w:val="clear" w:color="auto" w:fill="CCEEFF"/>
            <w:tcMar>
              <w:top w:w="30" w:type="dxa"/>
              <w:left w:w="0" w:type="dxa"/>
              <w:bottom w:w="30" w:type="dxa"/>
              <w:right w:w="20" w:type="dxa"/>
            </w:tcMar>
            <w:vAlign w:val="bottom"/>
            <w:hideMark/>
          </w:tcPr>
          <w:p w14:paraId="44A1D2B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1E51C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345D8B" w14:textId="77777777" w:rsidR="00000000" w:rsidRDefault="007F1284">
            <w:pPr>
              <w:spacing w:after="100"/>
              <w:jc w:val="right"/>
              <w:rPr>
                <w:rFonts w:eastAsia="Times New Roman"/>
              </w:rPr>
            </w:pPr>
            <w:r>
              <w:rPr>
                <w:rFonts w:eastAsia="Times New Roman"/>
                <w:color w:val="000000"/>
                <w:sz w:val="14"/>
                <w:szCs w:val="14"/>
              </w:rPr>
              <w:t>3 </w:t>
            </w:r>
          </w:p>
        </w:tc>
        <w:tc>
          <w:tcPr>
            <w:tcW w:w="0" w:type="auto"/>
            <w:shd w:val="clear" w:color="auto" w:fill="CCEEFF"/>
            <w:tcMar>
              <w:top w:w="30" w:type="dxa"/>
              <w:left w:w="0" w:type="dxa"/>
              <w:bottom w:w="30" w:type="dxa"/>
              <w:right w:w="20" w:type="dxa"/>
            </w:tcMar>
            <w:vAlign w:val="bottom"/>
            <w:hideMark/>
          </w:tcPr>
          <w:p w14:paraId="08F568F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C808B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045265" w14:textId="77777777" w:rsidR="00000000" w:rsidRDefault="007F1284">
            <w:pPr>
              <w:spacing w:after="100"/>
              <w:jc w:val="right"/>
              <w:rPr>
                <w:rFonts w:eastAsia="Times New Roman"/>
              </w:rPr>
            </w:pPr>
            <w:r>
              <w:rPr>
                <w:rFonts w:eastAsia="Times New Roman"/>
                <w:color w:val="000000"/>
                <w:sz w:val="14"/>
                <w:szCs w:val="14"/>
              </w:rPr>
              <w:t>(63)</w:t>
            </w:r>
          </w:p>
        </w:tc>
        <w:tc>
          <w:tcPr>
            <w:tcW w:w="0" w:type="auto"/>
            <w:shd w:val="clear" w:color="auto" w:fill="CCEEFF"/>
            <w:tcMar>
              <w:top w:w="30" w:type="dxa"/>
              <w:left w:w="0" w:type="dxa"/>
              <w:bottom w:w="30" w:type="dxa"/>
              <w:right w:w="20" w:type="dxa"/>
            </w:tcMar>
            <w:vAlign w:val="bottom"/>
            <w:hideMark/>
          </w:tcPr>
          <w:p w14:paraId="32D9995A" w14:textId="77777777" w:rsidR="00000000" w:rsidRDefault="007F1284">
            <w:pPr>
              <w:spacing w:after="100"/>
              <w:jc w:val="right"/>
              <w:rPr>
                <w:rFonts w:eastAsia="Times New Roman"/>
              </w:rPr>
            </w:pPr>
          </w:p>
        </w:tc>
      </w:tr>
      <w:tr w:rsidR="007F1284" w14:paraId="1AEFE0AB" w14:textId="77777777">
        <w:trPr>
          <w:divId w:val="239797572"/>
          <w:jc w:val="center"/>
        </w:trPr>
        <w:tc>
          <w:tcPr>
            <w:tcW w:w="0" w:type="auto"/>
            <w:gridSpan w:val="3"/>
            <w:shd w:val="clear" w:color="auto" w:fill="FFFFFF"/>
            <w:tcMar>
              <w:top w:w="30" w:type="dxa"/>
              <w:left w:w="20" w:type="dxa"/>
              <w:bottom w:w="30" w:type="dxa"/>
              <w:right w:w="20" w:type="dxa"/>
            </w:tcMar>
            <w:vAlign w:val="bottom"/>
            <w:hideMark/>
          </w:tcPr>
          <w:p w14:paraId="12006997" w14:textId="77777777" w:rsidR="00000000" w:rsidRDefault="007F1284">
            <w:pPr>
              <w:spacing w:after="100"/>
              <w:rPr>
                <w:rFonts w:eastAsia="Times New Roman"/>
              </w:rPr>
            </w:pPr>
            <w:r>
              <w:rPr>
                <w:rFonts w:eastAsia="Times New Roman"/>
                <w:color w:val="000000"/>
                <w:sz w:val="14"/>
                <w:szCs w:val="14"/>
              </w:rPr>
              <w:t>March 31,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4DF71FD" w14:textId="77777777" w:rsidR="00000000" w:rsidRDefault="007F128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B24D039" w14:textId="77777777" w:rsidR="00000000" w:rsidRDefault="007F1284">
            <w:pPr>
              <w:spacing w:after="100"/>
              <w:jc w:val="right"/>
              <w:rPr>
                <w:rFonts w:eastAsia="Times New Roman"/>
              </w:rPr>
            </w:pPr>
            <w:r>
              <w:rPr>
                <w:rFonts w:eastAsia="Times New Roman"/>
                <w:color w:val="000000"/>
                <w:sz w:val="14"/>
                <w:szCs w:val="14"/>
              </w:rPr>
              <w:t>1,562 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E550854" w14:textId="77777777" w:rsidR="00000000" w:rsidRDefault="007F128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2F2D4E77"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827FDCC" w14:textId="77777777" w:rsidR="00000000" w:rsidRDefault="007F128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14081C2" w14:textId="77777777" w:rsidR="00000000" w:rsidRDefault="007F1284">
            <w:pPr>
              <w:spacing w:after="100"/>
              <w:jc w:val="right"/>
              <w:rPr>
                <w:rFonts w:eastAsia="Times New Roman"/>
              </w:rPr>
            </w:pPr>
            <w:r>
              <w:rPr>
                <w:rFonts w:eastAsia="Times New Roman"/>
                <w:color w:val="000000"/>
                <w:sz w:val="14"/>
                <w:szCs w:val="14"/>
              </w:rPr>
              <w:t>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2BEB2B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D9E128"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99F7F7E" w14:textId="77777777" w:rsidR="00000000" w:rsidRDefault="007F128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6EAD4F3" w14:textId="77777777" w:rsidR="00000000" w:rsidRDefault="007F1284">
            <w:pPr>
              <w:spacing w:after="100"/>
              <w:jc w:val="right"/>
              <w:rPr>
                <w:rFonts w:eastAsia="Times New Roman"/>
              </w:rPr>
            </w:pPr>
            <w:r>
              <w:rPr>
                <w:rFonts w:eastAsia="Times New Roman"/>
                <w:color w:val="000000"/>
                <w:sz w:val="14"/>
                <w:szCs w:val="14"/>
              </w:rPr>
              <w:t>1,928 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9F82F6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3EE33F"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4A0D282" w14:textId="77777777" w:rsidR="00000000" w:rsidRDefault="007F128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8B8B146" w14:textId="77777777" w:rsidR="00000000" w:rsidRDefault="007F1284">
            <w:pPr>
              <w:spacing w:after="100"/>
              <w:jc w:val="right"/>
              <w:rPr>
                <w:rFonts w:eastAsia="Times New Roman"/>
              </w:rPr>
            </w:pPr>
            <w:r>
              <w:rPr>
                <w:rFonts w:eastAsia="Times New Roman"/>
                <w:color w:val="000000"/>
                <w:sz w:val="14"/>
                <w:szCs w:val="14"/>
              </w:rPr>
              <w:t>(2,300)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075A19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C44164"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0D93FD" w14:textId="77777777" w:rsidR="00000000" w:rsidRDefault="007F128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AF311BA" w14:textId="77777777" w:rsidR="00000000" w:rsidRDefault="007F1284">
            <w:pPr>
              <w:spacing w:after="100"/>
              <w:jc w:val="right"/>
              <w:rPr>
                <w:rFonts w:eastAsia="Times New Roman"/>
              </w:rPr>
            </w:pPr>
            <w:r>
              <w:rPr>
                <w:rFonts w:eastAsia="Times New Roman"/>
                <w:color w:val="000000"/>
                <w:sz w:val="14"/>
                <w:szCs w:val="14"/>
              </w:rPr>
              <w:t>8,758 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9FBC49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B2B624"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5026DA1" w14:textId="77777777" w:rsidR="00000000" w:rsidRDefault="007F128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9347835" w14:textId="77777777" w:rsidR="00000000" w:rsidRDefault="007F1284">
            <w:pPr>
              <w:spacing w:after="100"/>
              <w:jc w:val="right"/>
              <w:rPr>
                <w:rFonts w:eastAsia="Times New Roman"/>
              </w:rPr>
            </w:pPr>
            <w:r>
              <w:rPr>
                <w:rFonts w:eastAsia="Times New Roman"/>
                <w:color w:val="000000"/>
                <w:sz w:val="14"/>
                <w:szCs w:val="14"/>
              </w:rPr>
              <w:t>740 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CF43E0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FB8169"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BA052D8" w14:textId="77777777" w:rsidR="00000000" w:rsidRDefault="007F128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096D6B2" w14:textId="77777777" w:rsidR="00000000" w:rsidRDefault="007F1284">
            <w:pPr>
              <w:spacing w:after="100"/>
              <w:jc w:val="right"/>
              <w:rPr>
                <w:rFonts w:eastAsia="Times New Roman"/>
              </w:rPr>
            </w:pPr>
            <w:r>
              <w:rPr>
                <w:rFonts w:eastAsia="Times New Roman"/>
                <w:color w:val="000000"/>
                <w:sz w:val="14"/>
                <w:szCs w:val="14"/>
              </w:rPr>
              <w:t>10,693 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5B76DA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F5F389"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E8CA923" w14:textId="77777777" w:rsidR="00000000" w:rsidRDefault="007F128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5415971" w14:textId="77777777" w:rsidR="00000000" w:rsidRDefault="007F1284">
            <w:pPr>
              <w:spacing w:after="100"/>
              <w:jc w:val="right"/>
              <w:rPr>
                <w:rFonts w:eastAsia="Times New Roman"/>
              </w:rPr>
            </w:pPr>
            <w:r>
              <w:rPr>
                <w:rFonts w:eastAsia="Times New Roman"/>
                <w:color w:val="000000"/>
                <w:sz w:val="14"/>
                <w:szCs w:val="14"/>
              </w:rPr>
              <w:t>1,575 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711009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509811"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8E69DA4" w14:textId="77777777" w:rsidR="00000000" w:rsidRDefault="007F128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23A71C6" w14:textId="77777777" w:rsidR="00000000" w:rsidRDefault="007F1284">
            <w:pPr>
              <w:spacing w:after="100"/>
              <w:jc w:val="right"/>
              <w:rPr>
                <w:rFonts w:eastAsia="Times New Roman"/>
              </w:rPr>
            </w:pPr>
            <w:r>
              <w:rPr>
                <w:rFonts w:eastAsia="Times New Roman"/>
                <w:color w:val="000000"/>
                <w:sz w:val="14"/>
                <w:szCs w:val="14"/>
              </w:rPr>
              <w:t>12,268 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72B8090" w14:textId="77777777" w:rsidR="00000000" w:rsidRDefault="007F1284">
            <w:pPr>
              <w:spacing w:after="100"/>
              <w:jc w:val="right"/>
              <w:rPr>
                <w:rFonts w:eastAsia="Times New Roman"/>
              </w:rPr>
            </w:pPr>
          </w:p>
        </w:tc>
      </w:tr>
    </w:tbl>
    <w:p w14:paraId="7F8AB71D" w14:textId="77777777" w:rsidR="00000000" w:rsidRDefault="007F1284">
      <w:pPr>
        <w:jc w:val="center"/>
        <w:divId w:val="436558739"/>
        <w:rPr>
          <w:rFonts w:eastAsia="Times New Roman"/>
        </w:rPr>
      </w:pPr>
    </w:p>
    <w:p w14:paraId="079FE02E" w14:textId="77777777" w:rsidR="00000000" w:rsidRDefault="007F1284">
      <w:pPr>
        <w:jc w:val="center"/>
        <w:rPr>
          <w:rFonts w:eastAsia="Times New Roman"/>
        </w:rPr>
      </w:pPr>
    </w:p>
    <w:p w14:paraId="1B67F5F1" w14:textId="77777777" w:rsidR="00000000" w:rsidRDefault="007F1284">
      <w:pPr>
        <w:jc w:val="center"/>
        <w:rPr>
          <w:rFonts w:eastAsia="Times New Roman"/>
        </w:rPr>
      </w:pPr>
    </w:p>
    <w:p w14:paraId="7E52DEFC" w14:textId="77777777" w:rsidR="00000000" w:rsidRDefault="007F1284">
      <w:pPr>
        <w:jc w:val="center"/>
        <w:rPr>
          <w:rFonts w:eastAsia="Times New Roman"/>
        </w:rPr>
      </w:pPr>
      <w:r>
        <w:rPr>
          <w:rFonts w:eastAsia="Times New Roman"/>
          <w:color w:val="000000"/>
          <w:sz w:val="20"/>
          <w:szCs w:val="20"/>
        </w:rPr>
        <w:t>See Notes to Consolidated Financial Statements (Unaudited).</w:t>
      </w:r>
    </w:p>
    <w:p w14:paraId="4C4171D7" w14:textId="77777777" w:rsidR="00000000" w:rsidRDefault="007F1284">
      <w:pPr>
        <w:jc w:val="center"/>
        <w:divId w:val="1005283464"/>
        <w:rPr>
          <w:rFonts w:eastAsia="Times New Roman"/>
        </w:rPr>
      </w:pPr>
      <w:r>
        <w:rPr>
          <w:rFonts w:eastAsia="Times New Roman"/>
          <w:color w:val="000000"/>
          <w:sz w:val="20"/>
          <w:szCs w:val="20"/>
        </w:rPr>
        <w:t>7</w:t>
      </w:r>
    </w:p>
    <w:p w14:paraId="05B92E89" w14:textId="77777777" w:rsidR="00000000" w:rsidRDefault="007F1284">
      <w:pPr>
        <w:rPr>
          <w:rFonts w:eastAsia="Times New Roman"/>
        </w:rPr>
      </w:pPr>
      <w:r>
        <w:rPr>
          <w:rFonts w:eastAsia="Times New Roman"/>
        </w:rPr>
        <w:pict w14:anchorId="5DB732B1">
          <v:rect id="_x0000_i1033" style="width:0;height:1.5pt" o:hralign="center" o:hrstd="t" o:hr="t" fillcolor="#a0a0a0" stroked="f"/>
        </w:pict>
      </w:r>
    </w:p>
    <w:p w14:paraId="2C3AE0B0" w14:textId="77777777" w:rsidR="00000000" w:rsidRDefault="007F1284">
      <w:pPr>
        <w:divId w:val="1260680027"/>
        <w:rPr>
          <w:rFonts w:eastAsia="Times New Roman"/>
        </w:rPr>
      </w:pPr>
    </w:p>
    <w:p w14:paraId="69CA8C23" w14:textId="77777777" w:rsidR="00000000" w:rsidRDefault="007F1284">
      <w:pPr>
        <w:jc w:val="center"/>
        <w:divId w:val="246546715"/>
        <w:rPr>
          <w:rFonts w:eastAsia="Times New Roman"/>
        </w:rPr>
      </w:pPr>
      <w:r>
        <w:rPr>
          <w:rFonts w:eastAsia="Times New Roman"/>
          <w:b/>
          <w:bCs/>
          <w:color w:val="000000"/>
          <w:sz w:val="20"/>
          <w:szCs w:val="20"/>
        </w:rPr>
        <w:t>EQUITABLE HOLDINGS, INC.</w:t>
      </w:r>
    </w:p>
    <w:p w14:paraId="1A6F1081" w14:textId="77777777" w:rsidR="00000000" w:rsidRDefault="007F1284">
      <w:pPr>
        <w:jc w:val="center"/>
        <w:divId w:val="246546715"/>
        <w:rPr>
          <w:rFonts w:eastAsia="Times New Roman"/>
        </w:rPr>
      </w:pPr>
      <w:r>
        <w:rPr>
          <w:rFonts w:eastAsia="Times New Roman"/>
          <w:b/>
          <w:bCs/>
          <w:color w:val="000000"/>
          <w:sz w:val="20"/>
          <w:szCs w:val="20"/>
        </w:rPr>
        <w:t>Consolidated Statem</w:t>
      </w:r>
      <w:r>
        <w:rPr>
          <w:rFonts w:eastAsia="Times New Roman"/>
          <w:b/>
          <w:bCs/>
          <w:color w:val="000000"/>
          <w:sz w:val="20"/>
          <w:szCs w:val="20"/>
        </w:rPr>
        <w:t>ents of Cash Flows</w:t>
      </w:r>
    </w:p>
    <w:p w14:paraId="31D8ED05" w14:textId="77777777" w:rsidR="00000000" w:rsidRDefault="007F1284">
      <w:pPr>
        <w:jc w:val="center"/>
        <w:divId w:val="246546715"/>
        <w:rPr>
          <w:rFonts w:eastAsia="Times New Roman"/>
        </w:rPr>
      </w:pPr>
      <w:r>
        <w:rPr>
          <w:rFonts w:eastAsia="Times New Roman"/>
          <w:b/>
          <w:bCs/>
          <w:color w:val="000000"/>
          <w:sz w:val="20"/>
          <w:szCs w:val="20"/>
        </w:rPr>
        <w:t>Three Months Ended March 31, 2022 and 2021 (Unaudited)</w:t>
      </w:r>
    </w:p>
    <w:p w14:paraId="6A09AF95" w14:textId="77777777" w:rsidR="00000000" w:rsidRDefault="007F1284">
      <w:pPr>
        <w:divId w:val="427043520"/>
        <w:rPr>
          <w:rFonts w:eastAsia="Times New Roman"/>
        </w:rPr>
      </w:pPr>
    </w:p>
    <w:p w14:paraId="10A1CE02" w14:textId="77777777" w:rsidR="00000000" w:rsidRDefault="007F1284">
      <w:pPr>
        <w:divId w:val="358554238"/>
        <w:rPr>
          <w:rFonts w:eastAsia="Times New Roman"/>
        </w:rPr>
      </w:pPr>
    </w:p>
    <w:p w14:paraId="2A68E544" w14:textId="77777777" w:rsidR="00000000" w:rsidRDefault="007F1284">
      <w:pPr>
        <w:divId w:val="1655447195"/>
        <w:rPr>
          <w:rFonts w:eastAsia="Times New Roman"/>
        </w:rPr>
      </w:pPr>
    </w:p>
    <w:p w14:paraId="15302092" w14:textId="77777777" w:rsidR="00000000" w:rsidRDefault="007F1284">
      <w:pPr>
        <w:divId w:val="983896948"/>
        <w:rPr>
          <w:rFonts w:eastAsia="Times New Roman"/>
        </w:rPr>
      </w:pPr>
    </w:p>
    <w:p w14:paraId="725E43B9" w14:textId="77777777" w:rsidR="00000000" w:rsidRDefault="007F1284">
      <w:pPr>
        <w:divId w:val="1420059615"/>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6025"/>
        <w:gridCol w:w="40"/>
        <w:gridCol w:w="120"/>
        <w:gridCol w:w="801"/>
        <w:gridCol w:w="36"/>
        <w:gridCol w:w="36"/>
        <w:gridCol w:w="36"/>
        <w:gridCol w:w="36"/>
        <w:gridCol w:w="120"/>
        <w:gridCol w:w="763"/>
        <w:gridCol w:w="36"/>
        <w:gridCol w:w="36"/>
        <w:gridCol w:w="36"/>
        <w:gridCol w:w="36"/>
        <w:gridCol w:w="36"/>
        <w:gridCol w:w="36"/>
        <w:gridCol w:w="36"/>
      </w:tblGrid>
      <w:tr w:rsidR="00000000" w14:paraId="00E115A5" w14:textId="77777777">
        <w:trPr>
          <w:jc w:val="center"/>
        </w:trPr>
        <w:tc>
          <w:tcPr>
            <w:tcW w:w="50" w:type="pct"/>
            <w:vAlign w:val="center"/>
            <w:hideMark/>
          </w:tcPr>
          <w:p w14:paraId="25590360" w14:textId="77777777" w:rsidR="00000000" w:rsidRDefault="007F1284">
            <w:pPr>
              <w:rPr>
                <w:rFonts w:eastAsia="Times New Roman"/>
              </w:rPr>
            </w:pPr>
          </w:p>
        </w:tc>
        <w:tc>
          <w:tcPr>
            <w:tcW w:w="3753" w:type="pct"/>
            <w:vAlign w:val="center"/>
            <w:hideMark/>
          </w:tcPr>
          <w:p w14:paraId="62E33464" w14:textId="77777777" w:rsidR="00000000" w:rsidRDefault="007F1284">
            <w:pPr>
              <w:spacing w:after="100"/>
              <w:rPr>
                <w:rFonts w:eastAsia="Times New Roman"/>
                <w:sz w:val="20"/>
                <w:szCs w:val="20"/>
              </w:rPr>
            </w:pPr>
          </w:p>
        </w:tc>
        <w:tc>
          <w:tcPr>
            <w:tcW w:w="5" w:type="pct"/>
            <w:vAlign w:val="center"/>
            <w:hideMark/>
          </w:tcPr>
          <w:p w14:paraId="415DDB36" w14:textId="77777777" w:rsidR="00000000" w:rsidRDefault="007F1284">
            <w:pPr>
              <w:spacing w:after="100"/>
              <w:rPr>
                <w:rFonts w:eastAsia="Times New Roman"/>
                <w:sz w:val="20"/>
                <w:szCs w:val="20"/>
              </w:rPr>
            </w:pPr>
          </w:p>
        </w:tc>
        <w:tc>
          <w:tcPr>
            <w:tcW w:w="50" w:type="pct"/>
            <w:vAlign w:val="center"/>
            <w:hideMark/>
          </w:tcPr>
          <w:p w14:paraId="48AF7C43" w14:textId="77777777" w:rsidR="00000000" w:rsidRDefault="007F1284">
            <w:pPr>
              <w:spacing w:after="100"/>
              <w:rPr>
                <w:rFonts w:eastAsia="Times New Roman"/>
                <w:sz w:val="20"/>
                <w:szCs w:val="20"/>
              </w:rPr>
            </w:pPr>
          </w:p>
        </w:tc>
        <w:tc>
          <w:tcPr>
            <w:tcW w:w="522" w:type="pct"/>
            <w:vAlign w:val="center"/>
            <w:hideMark/>
          </w:tcPr>
          <w:p w14:paraId="0F3EE16C" w14:textId="77777777" w:rsidR="00000000" w:rsidRDefault="007F1284">
            <w:pPr>
              <w:spacing w:after="100"/>
              <w:rPr>
                <w:rFonts w:eastAsia="Times New Roman"/>
                <w:sz w:val="20"/>
                <w:szCs w:val="20"/>
              </w:rPr>
            </w:pPr>
          </w:p>
        </w:tc>
        <w:tc>
          <w:tcPr>
            <w:tcW w:w="5" w:type="pct"/>
            <w:vAlign w:val="center"/>
            <w:hideMark/>
          </w:tcPr>
          <w:p w14:paraId="7A5A9FDB" w14:textId="77777777" w:rsidR="00000000" w:rsidRDefault="007F1284">
            <w:pPr>
              <w:spacing w:after="100"/>
              <w:rPr>
                <w:rFonts w:eastAsia="Times New Roman"/>
                <w:sz w:val="20"/>
                <w:szCs w:val="20"/>
              </w:rPr>
            </w:pPr>
          </w:p>
        </w:tc>
        <w:tc>
          <w:tcPr>
            <w:tcW w:w="5" w:type="pct"/>
            <w:vAlign w:val="center"/>
            <w:hideMark/>
          </w:tcPr>
          <w:p w14:paraId="01B39A89" w14:textId="77777777" w:rsidR="00000000" w:rsidRDefault="007F1284">
            <w:pPr>
              <w:spacing w:after="100"/>
              <w:rPr>
                <w:rFonts w:eastAsia="Times New Roman"/>
                <w:sz w:val="20"/>
                <w:szCs w:val="20"/>
              </w:rPr>
            </w:pPr>
          </w:p>
        </w:tc>
        <w:tc>
          <w:tcPr>
            <w:tcW w:w="26" w:type="pct"/>
            <w:vAlign w:val="center"/>
            <w:hideMark/>
          </w:tcPr>
          <w:p w14:paraId="623C248D" w14:textId="77777777" w:rsidR="00000000" w:rsidRDefault="007F1284">
            <w:pPr>
              <w:spacing w:after="100"/>
              <w:rPr>
                <w:rFonts w:eastAsia="Times New Roman"/>
                <w:sz w:val="20"/>
                <w:szCs w:val="20"/>
              </w:rPr>
            </w:pPr>
          </w:p>
        </w:tc>
        <w:tc>
          <w:tcPr>
            <w:tcW w:w="5" w:type="pct"/>
            <w:vAlign w:val="center"/>
            <w:hideMark/>
          </w:tcPr>
          <w:p w14:paraId="38532A90" w14:textId="77777777" w:rsidR="00000000" w:rsidRDefault="007F1284">
            <w:pPr>
              <w:spacing w:after="100"/>
              <w:rPr>
                <w:rFonts w:eastAsia="Times New Roman"/>
                <w:sz w:val="20"/>
                <w:szCs w:val="20"/>
              </w:rPr>
            </w:pPr>
          </w:p>
        </w:tc>
        <w:tc>
          <w:tcPr>
            <w:tcW w:w="50" w:type="pct"/>
            <w:vAlign w:val="center"/>
            <w:hideMark/>
          </w:tcPr>
          <w:p w14:paraId="6994B206" w14:textId="77777777" w:rsidR="00000000" w:rsidRDefault="007F1284">
            <w:pPr>
              <w:spacing w:after="100"/>
              <w:rPr>
                <w:rFonts w:eastAsia="Times New Roman"/>
                <w:sz w:val="20"/>
                <w:szCs w:val="20"/>
              </w:rPr>
            </w:pPr>
          </w:p>
        </w:tc>
        <w:tc>
          <w:tcPr>
            <w:tcW w:w="522" w:type="pct"/>
            <w:vAlign w:val="center"/>
            <w:hideMark/>
          </w:tcPr>
          <w:p w14:paraId="087E769C" w14:textId="77777777" w:rsidR="00000000" w:rsidRDefault="007F1284">
            <w:pPr>
              <w:spacing w:after="100"/>
              <w:rPr>
                <w:rFonts w:eastAsia="Times New Roman"/>
                <w:sz w:val="20"/>
                <w:szCs w:val="20"/>
              </w:rPr>
            </w:pPr>
          </w:p>
        </w:tc>
        <w:tc>
          <w:tcPr>
            <w:tcW w:w="5" w:type="pct"/>
            <w:vAlign w:val="center"/>
            <w:hideMark/>
          </w:tcPr>
          <w:p w14:paraId="7698FDC2" w14:textId="77777777" w:rsidR="00000000" w:rsidRDefault="007F1284">
            <w:pPr>
              <w:spacing w:after="100"/>
              <w:rPr>
                <w:rFonts w:eastAsia="Times New Roman"/>
                <w:sz w:val="20"/>
                <w:szCs w:val="20"/>
              </w:rPr>
            </w:pPr>
          </w:p>
        </w:tc>
        <w:tc>
          <w:tcPr>
            <w:tcW w:w="0" w:type="auto"/>
            <w:gridSpan w:val="3"/>
            <w:vAlign w:val="center"/>
            <w:hideMark/>
          </w:tcPr>
          <w:p w14:paraId="664BF96E" w14:textId="77777777" w:rsidR="00000000" w:rsidRDefault="007F1284">
            <w:pPr>
              <w:spacing w:after="100"/>
              <w:rPr>
                <w:rFonts w:eastAsia="Times New Roman"/>
                <w:sz w:val="20"/>
                <w:szCs w:val="20"/>
              </w:rPr>
            </w:pPr>
          </w:p>
        </w:tc>
        <w:tc>
          <w:tcPr>
            <w:tcW w:w="0" w:type="auto"/>
            <w:gridSpan w:val="3"/>
            <w:vAlign w:val="center"/>
            <w:hideMark/>
          </w:tcPr>
          <w:p w14:paraId="0BACD7D7" w14:textId="77777777" w:rsidR="00000000" w:rsidRDefault="007F1284">
            <w:pPr>
              <w:spacing w:after="100"/>
              <w:rPr>
                <w:rFonts w:eastAsia="Times New Roman"/>
                <w:sz w:val="20"/>
                <w:szCs w:val="20"/>
              </w:rPr>
            </w:pPr>
          </w:p>
        </w:tc>
      </w:tr>
      <w:tr w:rsidR="00000000" w14:paraId="424ED083" w14:textId="77777777">
        <w:trPr>
          <w:jc w:val="center"/>
        </w:trPr>
        <w:tc>
          <w:tcPr>
            <w:tcW w:w="0" w:type="auto"/>
            <w:gridSpan w:val="3"/>
            <w:tcMar>
              <w:top w:w="0" w:type="dxa"/>
              <w:left w:w="20" w:type="dxa"/>
              <w:bottom w:w="0" w:type="dxa"/>
              <w:right w:w="20" w:type="dxa"/>
            </w:tcMar>
            <w:vAlign w:val="center"/>
            <w:hideMark/>
          </w:tcPr>
          <w:p w14:paraId="560819CE" w14:textId="77777777" w:rsidR="00000000" w:rsidRDefault="007F128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FD2DCE4"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2770C8BB" w14:textId="77777777" w:rsidR="00000000" w:rsidRDefault="007F1284">
            <w:pPr>
              <w:spacing w:after="100"/>
              <w:rPr>
                <w:rFonts w:eastAsia="Times New Roman"/>
                <w:sz w:val="20"/>
                <w:szCs w:val="20"/>
              </w:rPr>
            </w:pPr>
          </w:p>
        </w:tc>
        <w:tc>
          <w:tcPr>
            <w:tcW w:w="0" w:type="auto"/>
            <w:vAlign w:val="center"/>
            <w:hideMark/>
          </w:tcPr>
          <w:p w14:paraId="2CD186BA" w14:textId="77777777" w:rsidR="00000000" w:rsidRDefault="007F1284">
            <w:pPr>
              <w:spacing w:after="100"/>
              <w:rPr>
                <w:rFonts w:eastAsia="Times New Roman"/>
                <w:sz w:val="20"/>
                <w:szCs w:val="20"/>
              </w:rPr>
            </w:pPr>
          </w:p>
        </w:tc>
        <w:tc>
          <w:tcPr>
            <w:tcW w:w="0" w:type="auto"/>
            <w:vAlign w:val="center"/>
            <w:hideMark/>
          </w:tcPr>
          <w:p w14:paraId="7D2A4A69" w14:textId="77777777" w:rsidR="00000000" w:rsidRDefault="007F1284">
            <w:pPr>
              <w:spacing w:after="100"/>
              <w:rPr>
                <w:rFonts w:eastAsia="Times New Roman"/>
                <w:sz w:val="20"/>
                <w:szCs w:val="20"/>
              </w:rPr>
            </w:pPr>
          </w:p>
        </w:tc>
        <w:tc>
          <w:tcPr>
            <w:tcW w:w="0" w:type="auto"/>
            <w:vAlign w:val="center"/>
            <w:hideMark/>
          </w:tcPr>
          <w:p w14:paraId="5A758ADD" w14:textId="77777777" w:rsidR="00000000" w:rsidRDefault="007F1284">
            <w:pPr>
              <w:spacing w:after="100"/>
              <w:rPr>
                <w:rFonts w:eastAsia="Times New Roman"/>
                <w:sz w:val="20"/>
                <w:szCs w:val="20"/>
              </w:rPr>
            </w:pPr>
          </w:p>
        </w:tc>
        <w:tc>
          <w:tcPr>
            <w:tcW w:w="0" w:type="auto"/>
            <w:vAlign w:val="center"/>
            <w:hideMark/>
          </w:tcPr>
          <w:p w14:paraId="6A5D2FB4" w14:textId="77777777" w:rsidR="00000000" w:rsidRDefault="007F1284">
            <w:pPr>
              <w:spacing w:after="100"/>
              <w:rPr>
                <w:rFonts w:eastAsia="Times New Roman"/>
                <w:sz w:val="20"/>
                <w:szCs w:val="20"/>
              </w:rPr>
            </w:pPr>
          </w:p>
        </w:tc>
        <w:tc>
          <w:tcPr>
            <w:tcW w:w="0" w:type="auto"/>
            <w:vAlign w:val="center"/>
            <w:hideMark/>
          </w:tcPr>
          <w:p w14:paraId="13FBEA0E" w14:textId="77777777" w:rsidR="00000000" w:rsidRDefault="007F1284">
            <w:pPr>
              <w:spacing w:after="100"/>
              <w:rPr>
                <w:rFonts w:eastAsia="Times New Roman"/>
                <w:sz w:val="20"/>
                <w:szCs w:val="20"/>
              </w:rPr>
            </w:pPr>
          </w:p>
        </w:tc>
      </w:tr>
      <w:tr w:rsidR="00000000" w14:paraId="13BD1F4C" w14:textId="77777777">
        <w:trPr>
          <w:jc w:val="center"/>
        </w:trPr>
        <w:tc>
          <w:tcPr>
            <w:tcW w:w="0" w:type="auto"/>
            <w:gridSpan w:val="3"/>
            <w:tcMar>
              <w:top w:w="0" w:type="dxa"/>
              <w:left w:w="20" w:type="dxa"/>
              <w:bottom w:w="0" w:type="dxa"/>
              <w:right w:w="20" w:type="dxa"/>
            </w:tcMar>
            <w:vAlign w:val="center"/>
            <w:hideMark/>
          </w:tcPr>
          <w:p w14:paraId="64A1F89F" w14:textId="77777777" w:rsidR="00000000" w:rsidRDefault="007F128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CBCD18"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987E9B0" w14:textId="77777777" w:rsidR="00000000" w:rsidRDefault="007F128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E1CC1DB"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7045BBE2" w14:textId="77777777" w:rsidR="00000000" w:rsidRDefault="007F1284">
            <w:pPr>
              <w:spacing w:after="100"/>
              <w:jc w:val="center"/>
              <w:rPr>
                <w:rFonts w:eastAsia="Times New Roman"/>
              </w:rPr>
            </w:pPr>
          </w:p>
        </w:tc>
        <w:tc>
          <w:tcPr>
            <w:tcW w:w="0" w:type="auto"/>
            <w:gridSpan w:val="3"/>
            <w:vAlign w:val="center"/>
            <w:hideMark/>
          </w:tcPr>
          <w:p w14:paraId="3E45B853" w14:textId="77777777" w:rsidR="00000000" w:rsidRDefault="007F1284">
            <w:pPr>
              <w:spacing w:after="100"/>
              <w:rPr>
                <w:rFonts w:eastAsia="Times New Roman"/>
                <w:sz w:val="20"/>
                <w:szCs w:val="20"/>
              </w:rPr>
            </w:pPr>
          </w:p>
        </w:tc>
      </w:tr>
      <w:tr w:rsidR="00000000" w14:paraId="0D5B8E0D" w14:textId="77777777">
        <w:trPr>
          <w:jc w:val="center"/>
        </w:trPr>
        <w:tc>
          <w:tcPr>
            <w:tcW w:w="0" w:type="auto"/>
            <w:gridSpan w:val="3"/>
            <w:tcMar>
              <w:top w:w="0" w:type="dxa"/>
              <w:left w:w="20" w:type="dxa"/>
              <w:bottom w:w="0" w:type="dxa"/>
              <w:right w:w="20" w:type="dxa"/>
            </w:tcMar>
            <w:vAlign w:val="center"/>
            <w:hideMark/>
          </w:tcPr>
          <w:p w14:paraId="5966639A" w14:textId="77777777" w:rsidR="00000000" w:rsidRDefault="007F1284">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4807DF3D"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710C0E42" w14:textId="77777777" w:rsidR="00000000" w:rsidRDefault="007F1284">
            <w:pPr>
              <w:spacing w:after="100"/>
              <w:rPr>
                <w:rFonts w:eastAsia="Times New Roman"/>
                <w:sz w:val="20"/>
                <w:szCs w:val="20"/>
              </w:rPr>
            </w:pPr>
          </w:p>
        </w:tc>
        <w:tc>
          <w:tcPr>
            <w:tcW w:w="0" w:type="auto"/>
            <w:vAlign w:val="center"/>
            <w:hideMark/>
          </w:tcPr>
          <w:p w14:paraId="768BF7C7" w14:textId="77777777" w:rsidR="00000000" w:rsidRDefault="007F1284">
            <w:pPr>
              <w:spacing w:after="100"/>
              <w:rPr>
                <w:rFonts w:eastAsia="Times New Roman"/>
                <w:sz w:val="20"/>
                <w:szCs w:val="20"/>
              </w:rPr>
            </w:pPr>
          </w:p>
        </w:tc>
        <w:tc>
          <w:tcPr>
            <w:tcW w:w="0" w:type="auto"/>
            <w:vAlign w:val="center"/>
            <w:hideMark/>
          </w:tcPr>
          <w:p w14:paraId="72AD8C98" w14:textId="77777777" w:rsidR="00000000" w:rsidRDefault="007F1284">
            <w:pPr>
              <w:spacing w:after="100"/>
              <w:rPr>
                <w:rFonts w:eastAsia="Times New Roman"/>
                <w:sz w:val="20"/>
                <w:szCs w:val="20"/>
              </w:rPr>
            </w:pPr>
          </w:p>
        </w:tc>
        <w:tc>
          <w:tcPr>
            <w:tcW w:w="0" w:type="auto"/>
            <w:vAlign w:val="center"/>
            <w:hideMark/>
          </w:tcPr>
          <w:p w14:paraId="06F79470" w14:textId="77777777" w:rsidR="00000000" w:rsidRDefault="007F1284">
            <w:pPr>
              <w:spacing w:after="100"/>
              <w:rPr>
                <w:rFonts w:eastAsia="Times New Roman"/>
                <w:sz w:val="20"/>
                <w:szCs w:val="20"/>
              </w:rPr>
            </w:pPr>
          </w:p>
        </w:tc>
        <w:tc>
          <w:tcPr>
            <w:tcW w:w="0" w:type="auto"/>
            <w:vAlign w:val="center"/>
            <w:hideMark/>
          </w:tcPr>
          <w:p w14:paraId="630651D8" w14:textId="77777777" w:rsidR="00000000" w:rsidRDefault="007F1284">
            <w:pPr>
              <w:spacing w:after="100"/>
              <w:rPr>
                <w:rFonts w:eastAsia="Times New Roman"/>
                <w:sz w:val="20"/>
                <w:szCs w:val="20"/>
              </w:rPr>
            </w:pPr>
          </w:p>
        </w:tc>
        <w:tc>
          <w:tcPr>
            <w:tcW w:w="0" w:type="auto"/>
            <w:vAlign w:val="center"/>
            <w:hideMark/>
          </w:tcPr>
          <w:p w14:paraId="047EBE6A" w14:textId="77777777" w:rsidR="00000000" w:rsidRDefault="007F1284">
            <w:pPr>
              <w:spacing w:after="100"/>
              <w:rPr>
                <w:rFonts w:eastAsia="Times New Roman"/>
                <w:sz w:val="20"/>
                <w:szCs w:val="20"/>
              </w:rPr>
            </w:pPr>
          </w:p>
        </w:tc>
      </w:tr>
      <w:tr w:rsidR="00000000" w14:paraId="08331962" w14:textId="77777777">
        <w:trPr>
          <w:jc w:val="center"/>
        </w:trPr>
        <w:tc>
          <w:tcPr>
            <w:tcW w:w="0" w:type="auto"/>
            <w:gridSpan w:val="3"/>
            <w:tcMar>
              <w:top w:w="30" w:type="dxa"/>
              <w:left w:w="20" w:type="dxa"/>
              <w:bottom w:w="30" w:type="dxa"/>
              <w:right w:w="20" w:type="dxa"/>
            </w:tcMar>
            <w:hideMark/>
          </w:tcPr>
          <w:p w14:paraId="0C653C47" w14:textId="77777777" w:rsidR="00000000" w:rsidRDefault="007F1284">
            <w:pPr>
              <w:spacing w:after="100"/>
              <w:jc w:val="both"/>
              <w:rPr>
                <w:rFonts w:eastAsia="Times New Roman"/>
              </w:rPr>
            </w:pPr>
            <w:r>
              <w:rPr>
                <w:rFonts w:eastAsia="Times New Roman"/>
                <w:b/>
                <w:bCs/>
                <w:color w:val="000000"/>
                <w:sz w:val="20"/>
                <w:szCs w:val="20"/>
              </w:rPr>
              <w:t>Cash flows from operating activities:</w:t>
            </w:r>
          </w:p>
        </w:tc>
        <w:tc>
          <w:tcPr>
            <w:tcW w:w="0" w:type="auto"/>
            <w:gridSpan w:val="3"/>
            <w:tcMar>
              <w:top w:w="0" w:type="dxa"/>
              <w:left w:w="20" w:type="dxa"/>
              <w:bottom w:w="0" w:type="dxa"/>
              <w:right w:w="20" w:type="dxa"/>
            </w:tcMar>
            <w:vAlign w:val="center"/>
            <w:hideMark/>
          </w:tcPr>
          <w:p w14:paraId="22C62212" w14:textId="77777777" w:rsidR="00000000" w:rsidRDefault="007F128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615E1CF"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8490CD" w14:textId="77777777" w:rsidR="00000000" w:rsidRDefault="007F1284">
            <w:pPr>
              <w:spacing w:after="100"/>
              <w:rPr>
                <w:rFonts w:eastAsia="Times New Roman"/>
                <w:sz w:val="20"/>
                <w:szCs w:val="20"/>
              </w:rPr>
            </w:pPr>
          </w:p>
        </w:tc>
        <w:tc>
          <w:tcPr>
            <w:tcW w:w="0" w:type="auto"/>
            <w:gridSpan w:val="3"/>
            <w:vAlign w:val="center"/>
            <w:hideMark/>
          </w:tcPr>
          <w:p w14:paraId="68B3D0B4" w14:textId="77777777" w:rsidR="00000000" w:rsidRDefault="007F1284">
            <w:pPr>
              <w:spacing w:after="100"/>
              <w:rPr>
                <w:rFonts w:eastAsia="Times New Roman"/>
                <w:sz w:val="20"/>
                <w:szCs w:val="20"/>
              </w:rPr>
            </w:pPr>
          </w:p>
        </w:tc>
        <w:tc>
          <w:tcPr>
            <w:tcW w:w="0" w:type="auto"/>
            <w:gridSpan w:val="3"/>
            <w:vAlign w:val="center"/>
            <w:hideMark/>
          </w:tcPr>
          <w:p w14:paraId="555A6720" w14:textId="77777777" w:rsidR="00000000" w:rsidRDefault="007F1284">
            <w:pPr>
              <w:spacing w:after="100"/>
              <w:rPr>
                <w:rFonts w:eastAsia="Times New Roman"/>
                <w:sz w:val="20"/>
                <w:szCs w:val="20"/>
              </w:rPr>
            </w:pPr>
          </w:p>
        </w:tc>
      </w:tr>
      <w:tr w:rsidR="00000000" w14:paraId="2C56FA16" w14:textId="77777777">
        <w:trPr>
          <w:jc w:val="center"/>
        </w:trPr>
        <w:tc>
          <w:tcPr>
            <w:tcW w:w="0" w:type="auto"/>
            <w:gridSpan w:val="3"/>
            <w:shd w:val="clear" w:color="auto" w:fill="CCEEFF"/>
            <w:tcMar>
              <w:top w:w="30" w:type="dxa"/>
              <w:left w:w="20" w:type="dxa"/>
              <w:bottom w:w="30" w:type="dxa"/>
              <w:right w:w="20" w:type="dxa"/>
            </w:tcMar>
            <w:hideMark/>
          </w:tcPr>
          <w:p w14:paraId="2B618784" w14:textId="77777777" w:rsidR="00000000" w:rsidRDefault="007F1284">
            <w:pPr>
              <w:spacing w:after="100"/>
              <w:jc w:val="both"/>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14:paraId="57988E4C"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297CE0F" w14:textId="77777777" w:rsidR="00000000" w:rsidRDefault="007F1284">
            <w:pPr>
              <w:spacing w:after="100"/>
              <w:jc w:val="right"/>
              <w:rPr>
                <w:rFonts w:eastAsia="Times New Roman"/>
              </w:rPr>
            </w:pPr>
            <w:r>
              <w:rPr>
                <w:rFonts w:eastAsia="Times New Roman"/>
                <w:b/>
                <w:bCs/>
                <w:color w:val="000000"/>
                <w:sz w:val="20"/>
                <w:szCs w:val="20"/>
              </w:rPr>
              <w:t>639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4C8BDC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24B10B"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EA8A640"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6FEA204" w14:textId="77777777" w:rsidR="00000000" w:rsidRDefault="007F1284">
            <w:pPr>
              <w:spacing w:after="100"/>
              <w:jc w:val="right"/>
              <w:rPr>
                <w:rFonts w:eastAsia="Times New Roman"/>
              </w:rPr>
            </w:pPr>
            <w:r>
              <w:rPr>
                <w:rFonts w:eastAsia="Times New Roman"/>
                <w:color w:val="000000"/>
                <w:sz w:val="20"/>
                <w:szCs w:val="20"/>
              </w:rPr>
              <w:t>(1,400)</w:t>
            </w:r>
          </w:p>
        </w:tc>
        <w:tc>
          <w:tcPr>
            <w:tcW w:w="0" w:type="auto"/>
            <w:shd w:val="clear" w:color="auto" w:fill="CCEEFF"/>
            <w:tcMar>
              <w:top w:w="30" w:type="dxa"/>
              <w:left w:w="0" w:type="dxa"/>
              <w:bottom w:w="30" w:type="dxa"/>
              <w:right w:w="20" w:type="dxa"/>
            </w:tcMar>
            <w:vAlign w:val="bottom"/>
            <w:hideMark/>
          </w:tcPr>
          <w:p w14:paraId="219A5935" w14:textId="77777777" w:rsidR="00000000" w:rsidRDefault="007F1284">
            <w:pPr>
              <w:spacing w:after="100"/>
              <w:jc w:val="right"/>
              <w:rPr>
                <w:rFonts w:eastAsia="Times New Roman"/>
              </w:rPr>
            </w:pPr>
          </w:p>
        </w:tc>
        <w:tc>
          <w:tcPr>
            <w:tcW w:w="0" w:type="auto"/>
            <w:gridSpan w:val="3"/>
            <w:vAlign w:val="center"/>
            <w:hideMark/>
          </w:tcPr>
          <w:p w14:paraId="395D1381" w14:textId="77777777" w:rsidR="00000000" w:rsidRDefault="007F1284">
            <w:pPr>
              <w:spacing w:after="100"/>
              <w:jc w:val="right"/>
              <w:rPr>
                <w:rFonts w:eastAsia="Times New Roman"/>
                <w:sz w:val="20"/>
                <w:szCs w:val="20"/>
              </w:rPr>
            </w:pPr>
          </w:p>
        </w:tc>
        <w:tc>
          <w:tcPr>
            <w:tcW w:w="0" w:type="auto"/>
            <w:gridSpan w:val="3"/>
            <w:vAlign w:val="center"/>
            <w:hideMark/>
          </w:tcPr>
          <w:p w14:paraId="42C2201E" w14:textId="77777777" w:rsidR="00000000" w:rsidRDefault="007F1284">
            <w:pPr>
              <w:spacing w:after="100"/>
              <w:rPr>
                <w:rFonts w:eastAsia="Times New Roman"/>
                <w:sz w:val="20"/>
                <w:szCs w:val="20"/>
              </w:rPr>
            </w:pPr>
          </w:p>
        </w:tc>
      </w:tr>
      <w:tr w:rsidR="00000000" w14:paraId="3E6F109A" w14:textId="77777777">
        <w:trPr>
          <w:jc w:val="center"/>
        </w:trPr>
        <w:tc>
          <w:tcPr>
            <w:tcW w:w="0" w:type="auto"/>
            <w:gridSpan w:val="3"/>
            <w:shd w:val="clear" w:color="auto" w:fill="FFFFFF"/>
            <w:tcMar>
              <w:top w:w="30" w:type="dxa"/>
              <w:left w:w="155" w:type="dxa"/>
              <w:bottom w:w="30" w:type="dxa"/>
              <w:right w:w="20" w:type="dxa"/>
            </w:tcMar>
            <w:hideMark/>
          </w:tcPr>
          <w:p w14:paraId="1FC4FA02" w14:textId="77777777" w:rsidR="00000000" w:rsidRDefault="007F1284">
            <w:pPr>
              <w:spacing w:after="100"/>
              <w:rPr>
                <w:rFonts w:eastAsia="Times New Roman"/>
              </w:rPr>
            </w:pPr>
            <w:r>
              <w:rPr>
                <w:rFonts w:eastAsia="Times New Roman"/>
                <w:color w:val="000000"/>
                <w:sz w:val="20"/>
                <w:szCs w:val="20"/>
              </w:rPr>
              <w:t>Adjustments to reconcile net income (loss) to net cash provided by (used in) operating activities:</w:t>
            </w:r>
          </w:p>
        </w:tc>
        <w:tc>
          <w:tcPr>
            <w:tcW w:w="0" w:type="auto"/>
            <w:gridSpan w:val="3"/>
            <w:shd w:val="clear" w:color="auto" w:fill="FFFFFF"/>
            <w:tcMar>
              <w:top w:w="0" w:type="dxa"/>
              <w:left w:w="20" w:type="dxa"/>
              <w:bottom w:w="0" w:type="dxa"/>
              <w:right w:w="20" w:type="dxa"/>
            </w:tcMar>
            <w:vAlign w:val="center"/>
            <w:hideMark/>
          </w:tcPr>
          <w:p w14:paraId="62B7D44C"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5862F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D890A3" w14:textId="77777777" w:rsidR="00000000" w:rsidRDefault="007F1284">
            <w:pPr>
              <w:spacing w:after="100"/>
              <w:rPr>
                <w:rFonts w:eastAsia="Times New Roman"/>
                <w:sz w:val="20"/>
                <w:szCs w:val="20"/>
              </w:rPr>
            </w:pPr>
          </w:p>
        </w:tc>
        <w:tc>
          <w:tcPr>
            <w:tcW w:w="0" w:type="auto"/>
            <w:gridSpan w:val="3"/>
            <w:vAlign w:val="center"/>
            <w:hideMark/>
          </w:tcPr>
          <w:p w14:paraId="6D31BC4A" w14:textId="77777777" w:rsidR="00000000" w:rsidRDefault="007F1284">
            <w:pPr>
              <w:spacing w:after="100"/>
              <w:rPr>
                <w:rFonts w:eastAsia="Times New Roman"/>
                <w:sz w:val="20"/>
                <w:szCs w:val="20"/>
              </w:rPr>
            </w:pPr>
          </w:p>
        </w:tc>
        <w:tc>
          <w:tcPr>
            <w:tcW w:w="0" w:type="auto"/>
            <w:gridSpan w:val="3"/>
            <w:vAlign w:val="center"/>
            <w:hideMark/>
          </w:tcPr>
          <w:p w14:paraId="2811657C" w14:textId="77777777" w:rsidR="00000000" w:rsidRDefault="007F1284">
            <w:pPr>
              <w:spacing w:after="100"/>
              <w:rPr>
                <w:rFonts w:eastAsia="Times New Roman"/>
                <w:sz w:val="20"/>
                <w:szCs w:val="20"/>
              </w:rPr>
            </w:pPr>
          </w:p>
        </w:tc>
      </w:tr>
      <w:tr w:rsidR="00000000" w14:paraId="6629BD88" w14:textId="77777777">
        <w:trPr>
          <w:jc w:val="center"/>
        </w:trPr>
        <w:tc>
          <w:tcPr>
            <w:tcW w:w="0" w:type="auto"/>
            <w:gridSpan w:val="3"/>
            <w:shd w:val="clear" w:color="auto" w:fill="CCEEFF"/>
            <w:tcMar>
              <w:top w:w="30" w:type="dxa"/>
              <w:left w:w="245" w:type="dxa"/>
              <w:bottom w:w="30" w:type="dxa"/>
              <w:right w:w="20" w:type="dxa"/>
            </w:tcMar>
            <w:hideMark/>
          </w:tcPr>
          <w:p w14:paraId="45DCB385" w14:textId="77777777" w:rsidR="00000000" w:rsidRDefault="007F1284">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14:paraId="3EDFCB69" w14:textId="77777777" w:rsidR="00000000" w:rsidRDefault="007F1284">
            <w:pPr>
              <w:spacing w:after="100"/>
              <w:jc w:val="right"/>
              <w:rPr>
                <w:rFonts w:eastAsia="Times New Roman"/>
              </w:rPr>
            </w:pPr>
            <w:r>
              <w:rPr>
                <w:rFonts w:eastAsia="Times New Roman"/>
                <w:b/>
                <w:bCs/>
                <w:color w:val="000000"/>
                <w:sz w:val="20"/>
                <w:szCs w:val="20"/>
              </w:rPr>
              <w:t>315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A8B49A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960CB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73DD3E" w14:textId="77777777" w:rsidR="00000000" w:rsidRDefault="007F1284">
            <w:pPr>
              <w:spacing w:after="100"/>
              <w:jc w:val="right"/>
              <w:rPr>
                <w:rFonts w:eastAsia="Times New Roman"/>
              </w:rPr>
            </w:pPr>
            <w:r>
              <w:rPr>
                <w:rFonts w:eastAsia="Times New Roman"/>
                <w:color w:val="000000"/>
                <w:sz w:val="20"/>
                <w:szCs w:val="20"/>
              </w:rPr>
              <w:t>291 </w:t>
            </w:r>
          </w:p>
        </w:tc>
        <w:tc>
          <w:tcPr>
            <w:tcW w:w="0" w:type="auto"/>
            <w:shd w:val="clear" w:color="auto" w:fill="CCEEFF"/>
            <w:tcMar>
              <w:top w:w="30" w:type="dxa"/>
              <w:left w:w="0" w:type="dxa"/>
              <w:bottom w:w="30" w:type="dxa"/>
              <w:right w:w="20" w:type="dxa"/>
            </w:tcMar>
            <w:vAlign w:val="bottom"/>
            <w:hideMark/>
          </w:tcPr>
          <w:p w14:paraId="6EFB75E7" w14:textId="77777777" w:rsidR="00000000" w:rsidRDefault="007F1284">
            <w:pPr>
              <w:spacing w:after="100"/>
              <w:jc w:val="right"/>
              <w:rPr>
                <w:rFonts w:eastAsia="Times New Roman"/>
              </w:rPr>
            </w:pPr>
          </w:p>
        </w:tc>
        <w:tc>
          <w:tcPr>
            <w:tcW w:w="0" w:type="auto"/>
            <w:gridSpan w:val="3"/>
            <w:vAlign w:val="center"/>
            <w:hideMark/>
          </w:tcPr>
          <w:p w14:paraId="3FE70BB7" w14:textId="77777777" w:rsidR="00000000" w:rsidRDefault="007F1284">
            <w:pPr>
              <w:spacing w:after="100"/>
              <w:jc w:val="right"/>
              <w:rPr>
                <w:rFonts w:eastAsia="Times New Roman"/>
                <w:sz w:val="20"/>
                <w:szCs w:val="20"/>
              </w:rPr>
            </w:pPr>
          </w:p>
        </w:tc>
        <w:tc>
          <w:tcPr>
            <w:tcW w:w="0" w:type="auto"/>
            <w:gridSpan w:val="3"/>
            <w:vAlign w:val="center"/>
            <w:hideMark/>
          </w:tcPr>
          <w:p w14:paraId="1DB93B6E" w14:textId="77777777" w:rsidR="00000000" w:rsidRDefault="007F1284">
            <w:pPr>
              <w:spacing w:after="100"/>
              <w:rPr>
                <w:rFonts w:eastAsia="Times New Roman"/>
                <w:sz w:val="20"/>
                <w:szCs w:val="20"/>
              </w:rPr>
            </w:pPr>
          </w:p>
        </w:tc>
      </w:tr>
      <w:tr w:rsidR="00000000" w14:paraId="4531D4CF" w14:textId="77777777">
        <w:trPr>
          <w:jc w:val="center"/>
        </w:trPr>
        <w:tc>
          <w:tcPr>
            <w:tcW w:w="0" w:type="auto"/>
            <w:gridSpan w:val="3"/>
            <w:shd w:val="clear" w:color="auto" w:fill="FFFFFF"/>
            <w:tcMar>
              <w:top w:w="30" w:type="dxa"/>
              <w:left w:w="245" w:type="dxa"/>
              <w:bottom w:w="30" w:type="dxa"/>
              <w:right w:w="20" w:type="dxa"/>
            </w:tcMar>
            <w:hideMark/>
          </w:tcPr>
          <w:p w14:paraId="6A58EAB0" w14:textId="77777777" w:rsidR="00000000" w:rsidRDefault="007F1284">
            <w:pPr>
              <w:spacing w:after="100"/>
              <w:rPr>
                <w:rFonts w:eastAsia="Times New Roman"/>
              </w:rPr>
            </w:pPr>
            <w:r>
              <w:rPr>
                <w:rFonts w:eastAsia="Times New Roman"/>
                <w:color w:val="000000"/>
                <w:sz w:val="20"/>
                <w:szCs w:val="20"/>
              </w:rPr>
              <w:t>Policy charges and fee income</w:t>
            </w:r>
          </w:p>
        </w:tc>
        <w:tc>
          <w:tcPr>
            <w:tcW w:w="0" w:type="auto"/>
            <w:gridSpan w:val="2"/>
            <w:shd w:val="clear" w:color="auto" w:fill="FFFFFF"/>
            <w:tcMar>
              <w:top w:w="30" w:type="dxa"/>
              <w:left w:w="20" w:type="dxa"/>
              <w:bottom w:w="30" w:type="dxa"/>
              <w:right w:w="0" w:type="dxa"/>
            </w:tcMar>
            <w:vAlign w:val="bottom"/>
            <w:hideMark/>
          </w:tcPr>
          <w:p w14:paraId="70304B6F" w14:textId="77777777" w:rsidR="00000000" w:rsidRDefault="007F1284">
            <w:pPr>
              <w:spacing w:after="100"/>
              <w:jc w:val="right"/>
              <w:rPr>
                <w:rFonts w:eastAsia="Times New Roman"/>
              </w:rPr>
            </w:pPr>
            <w:r>
              <w:rPr>
                <w:rFonts w:eastAsia="Times New Roman"/>
                <w:b/>
                <w:bCs/>
                <w:color w:val="000000"/>
                <w:sz w:val="20"/>
                <w:szCs w:val="20"/>
              </w:rPr>
              <w:t>(840)</w:t>
            </w:r>
          </w:p>
        </w:tc>
        <w:tc>
          <w:tcPr>
            <w:tcW w:w="0" w:type="auto"/>
            <w:shd w:val="clear" w:color="auto" w:fill="FFFFFF"/>
            <w:tcMar>
              <w:top w:w="30" w:type="dxa"/>
              <w:left w:w="0" w:type="dxa"/>
              <w:bottom w:w="30" w:type="dxa"/>
              <w:right w:w="20" w:type="dxa"/>
            </w:tcMar>
            <w:vAlign w:val="bottom"/>
            <w:hideMark/>
          </w:tcPr>
          <w:p w14:paraId="07CAD7F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CADA5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2738BD" w14:textId="77777777" w:rsidR="00000000" w:rsidRDefault="007F1284">
            <w:pPr>
              <w:spacing w:after="100"/>
              <w:jc w:val="right"/>
              <w:rPr>
                <w:rFonts w:eastAsia="Times New Roman"/>
              </w:rPr>
            </w:pPr>
            <w:r>
              <w:rPr>
                <w:rFonts w:eastAsia="Times New Roman"/>
                <w:color w:val="000000"/>
                <w:sz w:val="20"/>
                <w:szCs w:val="20"/>
              </w:rPr>
              <w:t>(949)</w:t>
            </w:r>
          </w:p>
        </w:tc>
        <w:tc>
          <w:tcPr>
            <w:tcW w:w="0" w:type="auto"/>
            <w:shd w:val="clear" w:color="auto" w:fill="FFFFFF"/>
            <w:tcMar>
              <w:top w:w="30" w:type="dxa"/>
              <w:left w:w="0" w:type="dxa"/>
              <w:bottom w:w="30" w:type="dxa"/>
              <w:right w:w="20" w:type="dxa"/>
            </w:tcMar>
            <w:vAlign w:val="bottom"/>
            <w:hideMark/>
          </w:tcPr>
          <w:p w14:paraId="7BB86B2C" w14:textId="77777777" w:rsidR="00000000" w:rsidRDefault="007F1284">
            <w:pPr>
              <w:spacing w:after="100"/>
              <w:jc w:val="right"/>
              <w:rPr>
                <w:rFonts w:eastAsia="Times New Roman"/>
              </w:rPr>
            </w:pPr>
          </w:p>
        </w:tc>
        <w:tc>
          <w:tcPr>
            <w:tcW w:w="0" w:type="auto"/>
            <w:gridSpan w:val="3"/>
            <w:vAlign w:val="center"/>
            <w:hideMark/>
          </w:tcPr>
          <w:p w14:paraId="6CF45FE2" w14:textId="77777777" w:rsidR="00000000" w:rsidRDefault="007F1284">
            <w:pPr>
              <w:spacing w:after="100"/>
              <w:jc w:val="right"/>
              <w:rPr>
                <w:rFonts w:eastAsia="Times New Roman"/>
                <w:sz w:val="20"/>
                <w:szCs w:val="20"/>
              </w:rPr>
            </w:pPr>
          </w:p>
        </w:tc>
        <w:tc>
          <w:tcPr>
            <w:tcW w:w="0" w:type="auto"/>
            <w:gridSpan w:val="3"/>
            <w:vAlign w:val="center"/>
            <w:hideMark/>
          </w:tcPr>
          <w:p w14:paraId="760F54B7" w14:textId="77777777" w:rsidR="00000000" w:rsidRDefault="007F1284">
            <w:pPr>
              <w:spacing w:after="100"/>
              <w:rPr>
                <w:rFonts w:eastAsia="Times New Roman"/>
                <w:sz w:val="20"/>
                <w:szCs w:val="20"/>
              </w:rPr>
            </w:pPr>
          </w:p>
        </w:tc>
      </w:tr>
      <w:tr w:rsidR="00000000" w14:paraId="5EBB2108" w14:textId="77777777">
        <w:trPr>
          <w:jc w:val="center"/>
        </w:trPr>
        <w:tc>
          <w:tcPr>
            <w:tcW w:w="0" w:type="auto"/>
            <w:gridSpan w:val="3"/>
            <w:shd w:val="clear" w:color="auto" w:fill="CCEEFF"/>
            <w:tcMar>
              <w:top w:w="30" w:type="dxa"/>
              <w:left w:w="245" w:type="dxa"/>
              <w:bottom w:w="30" w:type="dxa"/>
              <w:right w:w="20" w:type="dxa"/>
            </w:tcMar>
            <w:hideMark/>
          </w:tcPr>
          <w:p w14:paraId="23BDEB6F" w14:textId="77777777" w:rsidR="00000000" w:rsidRDefault="007F1284">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14:paraId="47FDB9D2" w14:textId="77777777" w:rsidR="00000000" w:rsidRDefault="007F1284">
            <w:pPr>
              <w:spacing w:after="100"/>
              <w:jc w:val="right"/>
              <w:rPr>
                <w:rFonts w:eastAsia="Times New Roman"/>
              </w:rPr>
            </w:pPr>
            <w:r>
              <w:rPr>
                <w:rFonts w:eastAsia="Times New Roman"/>
                <w:b/>
                <w:bCs/>
                <w:color w:val="000000"/>
                <w:sz w:val="20"/>
                <w:szCs w:val="20"/>
              </w:rPr>
              <w:t>(821)</w:t>
            </w:r>
          </w:p>
        </w:tc>
        <w:tc>
          <w:tcPr>
            <w:tcW w:w="0" w:type="auto"/>
            <w:shd w:val="clear" w:color="auto" w:fill="CCEEFF"/>
            <w:tcMar>
              <w:top w:w="30" w:type="dxa"/>
              <w:left w:w="0" w:type="dxa"/>
              <w:bottom w:w="30" w:type="dxa"/>
              <w:right w:w="20" w:type="dxa"/>
            </w:tcMar>
            <w:vAlign w:val="bottom"/>
            <w:hideMark/>
          </w:tcPr>
          <w:p w14:paraId="6BCE857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E3918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51E930" w14:textId="77777777" w:rsidR="00000000" w:rsidRDefault="007F1284">
            <w:pPr>
              <w:spacing w:after="100"/>
              <w:jc w:val="right"/>
              <w:rPr>
                <w:rFonts w:eastAsia="Times New Roman"/>
              </w:rPr>
            </w:pPr>
            <w:r>
              <w:rPr>
                <w:rFonts w:eastAsia="Times New Roman"/>
                <w:color w:val="000000"/>
                <w:sz w:val="20"/>
                <w:szCs w:val="20"/>
              </w:rPr>
              <w:t>2,546 </w:t>
            </w:r>
          </w:p>
        </w:tc>
        <w:tc>
          <w:tcPr>
            <w:tcW w:w="0" w:type="auto"/>
            <w:shd w:val="clear" w:color="auto" w:fill="CCEEFF"/>
            <w:tcMar>
              <w:top w:w="30" w:type="dxa"/>
              <w:left w:w="0" w:type="dxa"/>
              <w:bottom w:w="30" w:type="dxa"/>
              <w:right w:w="20" w:type="dxa"/>
            </w:tcMar>
            <w:vAlign w:val="bottom"/>
            <w:hideMark/>
          </w:tcPr>
          <w:p w14:paraId="6E6BC2DB" w14:textId="77777777" w:rsidR="00000000" w:rsidRDefault="007F1284">
            <w:pPr>
              <w:spacing w:after="100"/>
              <w:jc w:val="right"/>
              <w:rPr>
                <w:rFonts w:eastAsia="Times New Roman"/>
              </w:rPr>
            </w:pPr>
          </w:p>
        </w:tc>
        <w:tc>
          <w:tcPr>
            <w:tcW w:w="0" w:type="auto"/>
            <w:gridSpan w:val="3"/>
            <w:vAlign w:val="center"/>
            <w:hideMark/>
          </w:tcPr>
          <w:p w14:paraId="371F4578" w14:textId="77777777" w:rsidR="00000000" w:rsidRDefault="007F1284">
            <w:pPr>
              <w:spacing w:after="100"/>
              <w:jc w:val="right"/>
              <w:rPr>
                <w:rFonts w:eastAsia="Times New Roman"/>
                <w:sz w:val="20"/>
                <w:szCs w:val="20"/>
              </w:rPr>
            </w:pPr>
          </w:p>
        </w:tc>
        <w:tc>
          <w:tcPr>
            <w:tcW w:w="0" w:type="auto"/>
            <w:gridSpan w:val="3"/>
            <w:vAlign w:val="center"/>
            <w:hideMark/>
          </w:tcPr>
          <w:p w14:paraId="45B8D473" w14:textId="77777777" w:rsidR="00000000" w:rsidRDefault="007F1284">
            <w:pPr>
              <w:spacing w:after="100"/>
              <w:rPr>
                <w:rFonts w:eastAsia="Times New Roman"/>
                <w:sz w:val="20"/>
                <w:szCs w:val="20"/>
              </w:rPr>
            </w:pPr>
          </w:p>
        </w:tc>
      </w:tr>
      <w:tr w:rsidR="00000000" w14:paraId="62F9B9E4" w14:textId="77777777">
        <w:trPr>
          <w:jc w:val="center"/>
        </w:trPr>
        <w:tc>
          <w:tcPr>
            <w:tcW w:w="0" w:type="auto"/>
            <w:gridSpan w:val="3"/>
            <w:shd w:val="clear" w:color="auto" w:fill="FFFFFF"/>
            <w:tcMar>
              <w:top w:w="30" w:type="dxa"/>
              <w:left w:w="245" w:type="dxa"/>
              <w:bottom w:w="30" w:type="dxa"/>
              <w:right w:w="20" w:type="dxa"/>
            </w:tcMar>
            <w:hideMark/>
          </w:tcPr>
          <w:p w14:paraId="4BEF2744" w14:textId="77777777" w:rsidR="00000000" w:rsidRDefault="007F1284">
            <w:pPr>
              <w:spacing w:after="100"/>
              <w:rPr>
                <w:rFonts w:eastAsia="Times New Roman"/>
              </w:rPr>
            </w:pPr>
            <w:r>
              <w:rPr>
                <w:rFonts w:eastAsia="Times New Roman"/>
                <w:color w:val="000000"/>
                <w:sz w:val="20"/>
                <w:szCs w:val="20"/>
              </w:rPr>
              <w:t>Credit losses on AFS debt securities and loans</w:t>
            </w:r>
          </w:p>
        </w:tc>
        <w:tc>
          <w:tcPr>
            <w:tcW w:w="0" w:type="auto"/>
            <w:gridSpan w:val="2"/>
            <w:shd w:val="clear" w:color="auto" w:fill="FFFFFF"/>
            <w:tcMar>
              <w:top w:w="30" w:type="dxa"/>
              <w:left w:w="20" w:type="dxa"/>
              <w:bottom w:w="30" w:type="dxa"/>
              <w:right w:w="0" w:type="dxa"/>
            </w:tcMar>
            <w:vAlign w:val="bottom"/>
            <w:hideMark/>
          </w:tcPr>
          <w:p w14:paraId="30C2431B" w14:textId="77777777" w:rsidR="00000000" w:rsidRDefault="007F1284">
            <w:pPr>
              <w:spacing w:after="100"/>
              <w:jc w:val="right"/>
              <w:rPr>
                <w:rFonts w:eastAsia="Times New Roman"/>
              </w:rPr>
            </w:pPr>
            <w:r>
              <w:rPr>
                <w:rFonts w:eastAsia="Times New Roman"/>
                <w:b/>
                <w:bCs/>
                <w:color w:val="000000"/>
                <w:sz w:val="20"/>
                <w:szCs w:val="20"/>
              </w:rPr>
              <w:t>(10)</w:t>
            </w:r>
          </w:p>
        </w:tc>
        <w:tc>
          <w:tcPr>
            <w:tcW w:w="0" w:type="auto"/>
            <w:shd w:val="clear" w:color="auto" w:fill="FFFFFF"/>
            <w:tcMar>
              <w:top w:w="30" w:type="dxa"/>
              <w:left w:w="0" w:type="dxa"/>
              <w:bottom w:w="30" w:type="dxa"/>
              <w:right w:w="20" w:type="dxa"/>
            </w:tcMar>
            <w:vAlign w:val="bottom"/>
            <w:hideMark/>
          </w:tcPr>
          <w:p w14:paraId="27952FC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56143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529403" w14:textId="77777777" w:rsidR="00000000" w:rsidRDefault="007F1284">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410537F7" w14:textId="77777777" w:rsidR="00000000" w:rsidRDefault="007F1284">
            <w:pPr>
              <w:spacing w:after="100"/>
              <w:jc w:val="right"/>
              <w:rPr>
                <w:rFonts w:eastAsia="Times New Roman"/>
              </w:rPr>
            </w:pPr>
          </w:p>
        </w:tc>
        <w:tc>
          <w:tcPr>
            <w:tcW w:w="0" w:type="auto"/>
            <w:gridSpan w:val="3"/>
            <w:vAlign w:val="center"/>
            <w:hideMark/>
          </w:tcPr>
          <w:p w14:paraId="0040E8C2" w14:textId="77777777" w:rsidR="00000000" w:rsidRDefault="007F1284">
            <w:pPr>
              <w:spacing w:after="100"/>
              <w:jc w:val="right"/>
              <w:rPr>
                <w:rFonts w:eastAsia="Times New Roman"/>
                <w:sz w:val="20"/>
                <w:szCs w:val="20"/>
              </w:rPr>
            </w:pPr>
          </w:p>
        </w:tc>
        <w:tc>
          <w:tcPr>
            <w:tcW w:w="0" w:type="auto"/>
            <w:gridSpan w:val="3"/>
            <w:vAlign w:val="center"/>
            <w:hideMark/>
          </w:tcPr>
          <w:p w14:paraId="552E0EC7" w14:textId="77777777" w:rsidR="00000000" w:rsidRDefault="007F1284">
            <w:pPr>
              <w:spacing w:after="100"/>
              <w:rPr>
                <w:rFonts w:eastAsia="Times New Roman"/>
                <w:sz w:val="20"/>
                <w:szCs w:val="20"/>
              </w:rPr>
            </w:pPr>
          </w:p>
        </w:tc>
      </w:tr>
      <w:tr w:rsidR="00000000" w14:paraId="2D86CC2B" w14:textId="77777777">
        <w:trPr>
          <w:jc w:val="center"/>
        </w:trPr>
        <w:tc>
          <w:tcPr>
            <w:tcW w:w="0" w:type="auto"/>
            <w:gridSpan w:val="3"/>
            <w:shd w:val="clear" w:color="auto" w:fill="CCEEFF"/>
            <w:tcMar>
              <w:top w:w="30" w:type="dxa"/>
              <w:left w:w="245" w:type="dxa"/>
              <w:bottom w:w="30" w:type="dxa"/>
              <w:right w:w="20" w:type="dxa"/>
            </w:tcMar>
            <w:hideMark/>
          </w:tcPr>
          <w:p w14:paraId="215D40A3" w14:textId="77777777" w:rsidR="00000000" w:rsidRDefault="007F1284">
            <w:pPr>
              <w:spacing w:after="100"/>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14:paraId="11857AC5" w14:textId="77777777" w:rsidR="00000000" w:rsidRDefault="007F1284">
            <w:pPr>
              <w:spacing w:after="100"/>
              <w:jc w:val="right"/>
              <w:rPr>
                <w:rFonts w:eastAsia="Times New Roman"/>
              </w:rPr>
            </w:pPr>
            <w:r>
              <w:rPr>
                <w:rFonts w:eastAsia="Times New Roman"/>
                <w:b/>
                <w:bCs/>
                <w:color w:val="000000"/>
                <w:sz w:val="20"/>
                <w:szCs w:val="20"/>
              </w:rPr>
              <w:t>336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8C38AF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B716C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F26D9E" w14:textId="77777777" w:rsidR="00000000" w:rsidRDefault="007F1284">
            <w:pPr>
              <w:spacing w:after="100"/>
              <w:jc w:val="right"/>
              <w:rPr>
                <w:rFonts w:eastAsia="Times New Roman"/>
              </w:rPr>
            </w:pPr>
            <w:r>
              <w:rPr>
                <w:rFonts w:eastAsia="Times New Roman"/>
                <w:color w:val="000000"/>
                <w:sz w:val="20"/>
                <w:szCs w:val="20"/>
              </w:rPr>
              <w:t>(182)</w:t>
            </w:r>
          </w:p>
        </w:tc>
        <w:tc>
          <w:tcPr>
            <w:tcW w:w="0" w:type="auto"/>
            <w:shd w:val="clear" w:color="auto" w:fill="CCEEFF"/>
            <w:tcMar>
              <w:top w:w="30" w:type="dxa"/>
              <w:left w:w="0" w:type="dxa"/>
              <w:bottom w:w="30" w:type="dxa"/>
              <w:right w:w="20" w:type="dxa"/>
            </w:tcMar>
            <w:vAlign w:val="bottom"/>
            <w:hideMark/>
          </w:tcPr>
          <w:p w14:paraId="21643A9D" w14:textId="77777777" w:rsidR="00000000" w:rsidRDefault="007F1284">
            <w:pPr>
              <w:spacing w:after="100"/>
              <w:jc w:val="right"/>
              <w:rPr>
                <w:rFonts w:eastAsia="Times New Roman"/>
              </w:rPr>
            </w:pPr>
          </w:p>
        </w:tc>
        <w:tc>
          <w:tcPr>
            <w:tcW w:w="0" w:type="auto"/>
            <w:gridSpan w:val="3"/>
            <w:vAlign w:val="center"/>
            <w:hideMark/>
          </w:tcPr>
          <w:p w14:paraId="1D296850" w14:textId="77777777" w:rsidR="00000000" w:rsidRDefault="007F1284">
            <w:pPr>
              <w:spacing w:after="100"/>
              <w:jc w:val="right"/>
              <w:rPr>
                <w:rFonts w:eastAsia="Times New Roman"/>
                <w:sz w:val="20"/>
                <w:szCs w:val="20"/>
              </w:rPr>
            </w:pPr>
          </w:p>
        </w:tc>
        <w:tc>
          <w:tcPr>
            <w:tcW w:w="0" w:type="auto"/>
            <w:gridSpan w:val="3"/>
            <w:vAlign w:val="center"/>
            <w:hideMark/>
          </w:tcPr>
          <w:p w14:paraId="58937F48" w14:textId="77777777" w:rsidR="00000000" w:rsidRDefault="007F1284">
            <w:pPr>
              <w:spacing w:after="100"/>
              <w:rPr>
                <w:rFonts w:eastAsia="Times New Roman"/>
                <w:sz w:val="20"/>
                <w:szCs w:val="20"/>
              </w:rPr>
            </w:pPr>
          </w:p>
        </w:tc>
      </w:tr>
      <w:tr w:rsidR="00000000" w14:paraId="2E3FD035" w14:textId="77777777">
        <w:trPr>
          <w:jc w:val="center"/>
        </w:trPr>
        <w:tc>
          <w:tcPr>
            <w:tcW w:w="0" w:type="auto"/>
            <w:gridSpan w:val="3"/>
            <w:shd w:val="clear" w:color="auto" w:fill="FFFFFF"/>
            <w:tcMar>
              <w:top w:w="30" w:type="dxa"/>
              <w:left w:w="245" w:type="dxa"/>
              <w:bottom w:w="30" w:type="dxa"/>
              <w:right w:w="20" w:type="dxa"/>
            </w:tcMar>
            <w:hideMark/>
          </w:tcPr>
          <w:p w14:paraId="27534D63" w14:textId="77777777" w:rsidR="00000000" w:rsidRDefault="007F1284">
            <w:pPr>
              <w:spacing w:after="100"/>
              <w:rPr>
                <w:rFonts w:eastAsia="Times New Roman"/>
              </w:rPr>
            </w:pPr>
            <w:r>
              <w:rPr>
                <w:rFonts w:eastAsia="Times New Roman"/>
                <w:color w:val="000000"/>
                <w:sz w:val="20"/>
                <w:szCs w:val="20"/>
              </w:rPr>
              <w:t>(Gains) losses on businesses HFS</w:t>
            </w:r>
          </w:p>
        </w:tc>
        <w:tc>
          <w:tcPr>
            <w:tcW w:w="0" w:type="auto"/>
            <w:gridSpan w:val="2"/>
            <w:shd w:val="clear" w:color="auto" w:fill="FFFFFF"/>
            <w:tcMar>
              <w:top w:w="30" w:type="dxa"/>
              <w:left w:w="20" w:type="dxa"/>
              <w:bottom w:w="30" w:type="dxa"/>
              <w:right w:w="0" w:type="dxa"/>
            </w:tcMar>
            <w:vAlign w:val="bottom"/>
            <w:hideMark/>
          </w:tcPr>
          <w:p w14:paraId="41CC988B"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104F49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276A5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277BA1" w14:textId="77777777" w:rsidR="00000000" w:rsidRDefault="007F1284">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62BE71CE" w14:textId="77777777" w:rsidR="00000000" w:rsidRDefault="007F1284">
            <w:pPr>
              <w:spacing w:after="100"/>
              <w:jc w:val="right"/>
              <w:rPr>
                <w:rFonts w:eastAsia="Times New Roman"/>
              </w:rPr>
            </w:pPr>
          </w:p>
        </w:tc>
        <w:tc>
          <w:tcPr>
            <w:tcW w:w="0" w:type="auto"/>
            <w:gridSpan w:val="3"/>
            <w:vAlign w:val="center"/>
            <w:hideMark/>
          </w:tcPr>
          <w:p w14:paraId="3F20CD05" w14:textId="77777777" w:rsidR="00000000" w:rsidRDefault="007F1284">
            <w:pPr>
              <w:spacing w:after="100"/>
              <w:jc w:val="right"/>
              <w:rPr>
                <w:rFonts w:eastAsia="Times New Roman"/>
                <w:sz w:val="20"/>
                <w:szCs w:val="20"/>
              </w:rPr>
            </w:pPr>
          </w:p>
        </w:tc>
        <w:tc>
          <w:tcPr>
            <w:tcW w:w="0" w:type="auto"/>
            <w:gridSpan w:val="3"/>
            <w:vAlign w:val="center"/>
            <w:hideMark/>
          </w:tcPr>
          <w:p w14:paraId="68660E4F" w14:textId="77777777" w:rsidR="00000000" w:rsidRDefault="007F1284">
            <w:pPr>
              <w:spacing w:after="100"/>
              <w:rPr>
                <w:rFonts w:eastAsia="Times New Roman"/>
                <w:sz w:val="20"/>
                <w:szCs w:val="20"/>
              </w:rPr>
            </w:pPr>
          </w:p>
        </w:tc>
      </w:tr>
      <w:tr w:rsidR="00000000" w14:paraId="38E1132B" w14:textId="77777777">
        <w:trPr>
          <w:jc w:val="center"/>
        </w:trPr>
        <w:tc>
          <w:tcPr>
            <w:tcW w:w="0" w:type="auto"/>
            <w:gridSpan w:val="3"/>
            <w:shd w:val="clear" w:color="auto" w:fill="CCEEFF"/>
            <w:tcMar>
              <w:top w:w="30" w:type="dxa"/>
              <w:left w:w="245" w:type="dxa"/>
              <w:bottom w:w="30" w:type="dxa"/>
              <w:right w:w="20" w:type="dxa"/>
            </w:tcMar>
            <w:hideMark/>
          </w:tcPr>
          <w:p w14:paraId="61233D1F" w14:textId="77777777" w:rsidR="00000000" w:rsidRDefault="007F1284">
            <w:pPr>
              <w:spacing w:after="100"/>
              <w:rPr>
                <w:rFonts w:eastAsia="Times New Roman"/>
              </w:rPr>
            </w:pPr>
            <w:r>
              <w:rPr>
                <w:rFonts w:eastAsia="Times New Roman"/>
                <w:color w:val="000000"/>
                <w:sz w:val="20"/>
                <w:szCs w:val="20"/>
              </w:rPr>
              <w:t>Realized and unrealized (gains) losses on trading securities</w:t>
            </w:r>
          </w:p>
        </w:tc>
        <w:tc>
          <w:tcPr>
            <w:tcW w:w="0" w:type="auto"/>
            <w:gridSpan w:val="2"/>
            <w:shd w:val="clear" w:color="auto" w:fill="CCEEFF"/>
            <w:tcMar>
              <w:top w:w="30" w:type="dxa"/>
              <w:left w:w="20" w:type="dxa"/>
              <w:bottom w:w="30" w:type="dxa"/>
              <w:right w:w="0" w:type="dxa"/>
            </w:tcMar>
            <w:vAlign w:val="bottom"/>
            <w:hideMark/>
          </w:tcPr>
          <w:p w14:paraId="1FECAD20" w14:textId="77777777" w:rsidR="00000000" w:rsidRDefault="007F1284">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5BA567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9371F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87D1B1" w14:textId="77777777" w:rsidR="00000000" w:rsidRDefault="007F1284">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14:paraId="24845FA6" w14:textId="77777777" w:rsidR="00000000" w:rsidRDefault="007F1284">
            <w:pPr>
              <w:spacing w:after="100"/>
              <w:jc w:val="right"/>
              <w:rPr>
                <w:rFonts w:eastAsia="Times New Roman"/>
              </w:rPr>
            </w:pPr>
          </w:p>
        </w:tc>
        <w:tc>
          <w:tcPr>
            <w:tcW w:w="0" w:type="auto"/>
            <w:gridSpan w:val="3"/>
            <w:vAlign w:val="center"/>
            <w:hideMark/>
          </w:tcPr>
          <w:p w14:paraId="05562FF6" w14:textId="77777777" w:rsidR="00000000" w:rsidRDefault="007F1284">
            <w:pPr>
              <w:spacing w:after="100"/>
              <w:jc w:val="right"/>
              <w:rPr>
                <w:rFonts w:eastAsia="Times New Roman"/>
                <w:sz w:val="20"/>
                <w:szCs w:val="20"/>
              </w:rPr>
            </w:pPr>
          </w:p>
        </w:tc>
        <w:tc>
          <w:tcPr>
            <w:tcW w:w="0" w:type="auto"/>
            <w:gridSpan w:val="3"/>
            <w:vAlign w:val="center"/>
            <w:hideMark/>
          </w:tcPr>
          <w:p w14:paraId="567A9CE0" w14:textId="77777777" w:rsidR="00000000" w:rsidRDefault="007F1284">
            <w:pPr>
              <w:spacing w:after="100"/>
              <w:rPr>
                <w:rFonts w:eastAsia="Times New Roman"/>
                <w:sz w:val="20"/>
                <w:szCs w:val="20"/>
              </w:rPr>
            </w:pPr>
          </w:p>
        </w:tc>
      </w:tr>
      <w:tr w:rsidR="00000000" w14:paraId="310F30DC" w14:textId="77777777">
        <w:trPr>
          <w:jc w:val="center"/>
        </w:trPr>
        <w:tc>
          <w:tcPr>
            <w:tcW w:w="0" w:type="auto"/>
            <w:gridSpan w:val="3"/>
            <w:shd w:val="clear" w:color="auto" w:fill="FFFFFF"/>
            <w:tcMar>
              <w:top w:w="30" w:type="dxa"/>
              <w:left w:w="245" w:type="dxa"/>
              <w:bottom w:w="30" w:type="dxa"/>
              <w:right w:w="20" w:type="dxa"/>
            </w:tcMar>
            <w:hideMark/>
          </w:tcPr>
          <w:p w14:paraId="2DA931A3" w14:textId="77777777" w:rsidR="00000000" w:rsidRDefault="007F1284">
            <w:pPr>
              <w:spacing w:after="100"/>
              <w:rPr>
                <w:rFonts w:eastAsia="Times New Roman"/>
              </w:rPr>
            </w:pPr>
            <w:r>
              <w:rPr>
                <w:rFonts w:eastAsia="Times New Roman"/>
                <w:color w:val="000000"/>
                <w:sz w:val="20"/>
                <w:szCs w:val="20"/>
              </w:rPr>
              <w:t>Non-cash long term incentive compensation expense</w:t>
            </w:r>
          </w:p>
        </w:tc>
        <w:tc>
          <w:tcPr>
            <w:tcW w:w="0" w:type="auto"/>
            <w:gridSpan w:val="2"/>
            <w:shd w:val="clear" w:color="auto" w:fill="FFFFFF"/>
            <w:tcMar>
              <w:top w:w="30" w:type="dxa"/>
              <w:left w:w="20" w:type="dxa"/>
              <w:bottom w:w="30" w:type="dxa"/>
              <w:right w:w="0" w:type="dxa"/>
            </w:tcMar>
            <w:vAlign w:val="bottom"/>
            <w:hideMark/>
          </w:tcPr>
          <w:p w14:paraId="4EE20BF6" w14:textId="77777777" w:rsidR="00000000" w:rsidRDefault="007F1284">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0F1BCB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E1F5A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9AB9F9" w14:textId="77777777" w:rsidR="00000000" w:rsidRDefault="007F1284">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14:paraId="09DD7448" w14:textId="77777777" w:rsidR="00000000" w:rsidRDefault="007F1284">
            <w:pPr>
              <w:spacing w:after="100"/>
              <w:jc w:val="right"/>
              <w:rPr>
                <w:rFonts w:eastAsia="Times New Roman"/>
              </w:rPr>
            </w:pPr>
          </w:p>
        </w:tc>
        <w:tc>
          <w:tcPr>
            <w:tcW w:w="0" w:type="auto"/>
            <w:gridSpan w:val="3"/>
            <w:vAlign w:val="center"/>
            <w:hideMark/>
          </w:tcPr>
          <w:p w14:paraId="0FC29413" w14:textId="77777777" w:rsidR="00000000" w:rsidRDefault="007F1284">
            <w:pPr>
              <w:spacing w:after="100"/>
              <w:jc w:val="right"/>
              <w:rPr>
                <w:rFonts w:eastAsia="Times New Roman"/>
                <w:sz w:val="20"/>
                <w:szCs w:val="20"/>
              </w:rPr>
            </w:pPr>
          </w:p>
        </w:tc>
        <w:tc>
          <w:tcPr>
            <w:tcW w:w="0" w:type="auto"/>
            <w:gridSpan w:val="3"/>
            <w:vAlign w:val="center"/>
            <w:hideMark/>
          </w:tcPr>
          <w:p w14:paraId="36B74CEF" w14:textId="77777777" w:rsidR="00000000" w:rsidRDefault="007F1284">
            <w:pPr>
              <w:spacing w:after="100"/>
              <w:rPr>
                <w:rFonts w:eastAsia="Times New Roman"/>
                <w:sz w:val="20"/>
                <w:szCs w:val="20"/>
              </w:rPr>
            </w:pPr>
          </w:p>
        </w:tc>
      </w:tr>
      <w:tr w:rsidR="00000000" w14:paraId="547D5757" w14:textId="77777777">
        <w:trPr>
          <w:jc w:val="center"/>
        </w:trPr>
        <w:tc>
          <w:tcPr>
            <w:tcW w:w="0" w:type="auto"/>
            <w:gridSpan w:val="3"/>
            <w:shd w:val="clear" w:color="auto" w:fill="CCEEFF"/>
            <w:tcMar>
              <w:top w:w="30" w:type="dxa"/>
              <w:left w:w="245" w:type="dxa"/>
              <w:bottom w:w="30" w:type="dxa"/>
              <w:right w:w="20" w:type="dxa"/>
            </w:tcMar>
            <w:hideMark/>
          </w:tcPr>
          <w:p w14:paraId="2ED23F11" w14:textId="77777777" w:rsidR="00000000" w:rsidRDefault="007F1284">
            <w:pPr>
              <w:spacing w:after="100"/>
              <w:rPr>
                <w:rFonts w:eastAsia="Times New Roman"/>
              </w:rPr>
            </w:pPr>
            <w:r>
              <w:rPr>
                <w:rFonts w:eastAsia="Times New Roman"/>
                <w:color w:val="000000"/>
                <w:sz w:val="20"/>
                <w:szCs w:val="20"/>
              </w:rPr>
              <w:t>Amortization and depreciation</w:t>
            </w:r>
          </w:p>
        </w:tc>
        <w:tc>
          <w:tcPr>
            <w:tcW w:w="0" w:type="auto"/>
            <w:gridSpan w:val="2"/>
            <w:shd w:val="clear" w:color="auto" w:fill="CCEEFF"/>
            <w:tcMar>
              <w:top w:w="30" w:type="dxa"/>
              <w:left w:w="20" w:type="dxa"/>
              <w:bottom w:w="30" w:type="dxa"/>
              <w:right w:w="0" w:type="dxa"/>
            </w:tcMar>
            <w:vAlign w:val="bottom"/>
            <w:hideMark/>
          </w:tcPr>
          <w:p w14:paraId="52CA2C2B" w14:textId="77777777" w:rsidR="00000000" w:rsidRDefault="007F1284">
            <w:pPr>
              <w:spacing w:after="100"/>
              <w:jc w:val="right"/>
              <w:rPr>
                <w:rFonts w:eastAsia="Times New Roman"/>
              </w:rPr>
            </w:pPr>
            <w:r>
              <w:rPr>
                <w:rFonts w:eastAsia="Times New Roman"/>
                <w:b/>
                <w:bCs/>
                <w:color w:val="000000"/>
                <w:sz w:val="20"/>
                <w:szCs w:val="20"/>
              </w:rPr>
              <w:t>180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10D41E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A6951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B32A9C" w14:textId="77777777" w:rsidR="00000000" w:rsidRDefault="007F1284">
            <w:pPr>
              <w:spacing w:after="100"/>
              <w:jc w:val="right"/>
              <w:rPr>
                <w:rFonts w:eastAsia="Times New Roman"/>
              </w:rPr>
            </w:pPr>
            <w:r>
              <w:rPr>
                <w:rFonts w:eastAsia="Times New Roman"/>
                <w:color w:val="000000"/>
                <w:sz w:val="20"/>
                <w:szCs w:val="20"/>
              </w:rPr>
              <w:t>153 </w:t>
            </w:r>
          </w:p>
        </w:tc>
        <w:tc>
          <w:tcPr>
            <w:tcW w:w="0" w:type="auto"/>
            <w:shd w:val="clear" w:color="auto" w:fill="CCEEFF"/>
            <w:tcMar>
              <w:top w:w="30" w:type="dxa"/>
              <w:left w:w="0" w:type="dxa"/>
              <w:bottom w:w="30" w:type="dxa"/>
              <w:right w:w="20" w:type="dxa"/>
            </w:tcMar>
            <w:vAlign w:val="bottom"/>
            <w:hideMark/>
          </w:tcPr>
          <w:p w14:paraId="2576A1E7" w14:textId="77777777" w:rsidR="00000000" w:rsidRDefault="007F1284">
            <w:pPr>
              <w:spacing w:after="100"/>
              <w:jc w:val="right"/>
              <w:rPr>
                <w:rFonts w:eastAsia="Times New Roman"/>
              </w:rPr>
            </w:pPr>
          </w:p>
        </w:tc>
        <w:tc>
          <w:tcPr>
            <w:tcW w:w="0" w:type="auto"/>
            <w:gridSpan w:val="3"/>
            <w:vAlign w:val="center"/>
            <w:hideMark/>
          </w:tcPr>
          <w:p w14:paraId="532DDEBA" w14:textId="77777777" w:rsidR="00000000" w:rsidRDefault="007F1284">
            <w:pPr>
              <w:spacing w:after="100"/>
              <w:jc w:val="right"/>
              <w:rPr>
                <w:rFonts w:eastAsia="Times New Roman"/>
                <w:sz w:val="20"/>
                <w:szCs w:val="20"/>
              </w:rPr>
            </w:pPr>
          </w:p>
        </w:tc>
        <w:tc>
          <w:tcPr>
            <w:tcW w:w="0" w:type="auto"/>
            <w:gridSpan w:val="3"/>
            <w:vAlign w:val="center"/>
            <w:hideMark/>
          </w:tcPr>
          <w:p w14:paraId="21C66E2C" w14:textId="77777777" w:rsidR="00000000" w:rsidRDefault="007F1284">
            <w:pPr>
              <w:spacing w:after="100"/>
              <w:rPr>
                <w:rFonts w:eastAsia="Times New Roman"/>
                <w:sz w:val="20"/>
                <w:szCs w:val="20"/>
              </w:rPr>
            </w:pPr>
          </w:p>
        </w:tc>
      </w:tr>
      <w:tr w:rsidR="00000000" w14:paraId="636C961C" w14:textId="77777777">
        <w:trPr>
          <w:jc w:val="center"/>
        </w:trPr>
        <w:tc>
          <w:tcPr>
            <w:tcW w:w="0" w:type="auto"/>
            <w:gridSpan w:val="3"/>
            <w:shd w:val="clear" w:color="auto" w:fill="FFFFFF"/>
            <w:tcMar>
              <w:top w:w="30" w:type="dxa"/>
              <w:left w:w="245" w:type="dxa"/>
              <w:bottom w:w="30" w:type="dxa"/>
              <w:right w:w="20" w:type="dxa"/>
            </w:tcMar>
            <w:hideMark/>
          </w:tcPr>
          <w:p w14:paraId="678C77C6" w14:textId="77777777" w:rsidR="00000000" w:rsidRDefault="007F1284">
            <w:pPr>
              <w:spacing w:after="100"/>
              <w:rPr>
                <w:rFonts w:eastAsia="Times New Roman"/>
              </w:rPr>
            </w:pPr>
            <w:r>
              <w:rPr>
                <w:rFonts w:eastAsia="Times New Roman"/>
                <w:color w:val="000000"/>
                <w:sz w:val="20"/>
                <w:szCs w:val="20"/>
              </w:rPr>
              <w:t>Equity (income) loss from limited partnerships</w:t>
            </w:r>
          </w:p>
        </w:tc>
        <w:tc>
          <w:tcPr>
            <w:tcW w:w="0" w:type="auto"/>
            <w:gridSpan w:val="2"/>
            <w:shd w:val="clear" w:color="auto" w:fill="FFFFFF"/>
            <w:tcMar>
              <w:top w:w="30" w:type="dxa"/>
              <w:left w:w="20" w:type="dxa"/>
              <w:bottom w:w="30" w:type="dxa"/>
              <w:right w:w="0" w:type="dxa"/>
            </w:tcMar>
            <w:vAlign w:val="bottom"/>
            <w:hideMark/>
          </w:tcPr>
          <w:p w14:paraId="12DBD899" w14:textId="77777777" w:rsidR="00000000" w:rsidRDefault="007F1284">
            <w:pPr>
              <w:spacing w:after="100"/>
              <w:jc w:val="right"/>
              <w:rPr>
                <w:rFonts w:eastAsia="Times New Roman"/>
              </w:rPr>
            </w:pPr>
            <w:r>
              <w:rPr>
                <w:rFonts w:eastAsia="Times New Roman"/>
                <w:b/>
                <w:bCs/>
                <w:color w:val="000000"/>
                <w:sz w:val="20"/>
                <w:szCs w:val="20"/>
              </w:rPr>
              <w:t>(71)</w:t>
            </w:r>
          </w:p>
        </w:tc>
        <w:tc>
          <w:tcPr>
            <w:tcW w:w="0" w:type="auto"/>
            <w:shd w:val="clear" w:color="auto" w:fill="FFFFFF"/>
            <w:tcMar>
              <w:top w:w="30" w:type="dxa"/>
              <w:left w:w="0" w:type="dxa"/>
              <w:bottom w:w="30" w:type="dxa"/>
              <w:right w:w="20" w:type="dxa"/>
            </w:tcMar>
            <w:vAlign w:val="bottom"/>
            <w:hideMark/>
          </w:tcPr>
          <w:p w14:paraId="17112E1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22E1C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3C87EE" w14:textId="77777777" w:rsidR="00000000" w:rsidRDefault="007F1284">
            <w:pPr>
              <w:spacing w:after="100"/>
              <w:jc w:val="right"/>
              <w:rPr>
                <w:rFonts w:eastAsia="Times New Roman"/>
              </w:rPr>
            </w:pPr>
            <w:r>
              <w:rPr>
                <w:rFonts w:eastAsia="Times New Roman"/>
                <w:color w:val="000000"/>
                <w:sz w:val="20"/>
                <w:szCs w:val="20"/>
              </w:rPr>
              <w:t>(107)</w:t>
            </w:r>
          </w:p>
        </w:tc>
        <w:tc>
          <w:tcPr>
            <w:tcW w:w="0" w:type="auto"/>
            <w:shd w:val="clear" w:color="auto" w:fill="FFFFFF"/>
            <w:tcMar>
              <w:top w:w="30" w:type="dxa"/>
              <w:left w:w="0" w:type="dxa"/>
              <w:bottom w:w="30" w:type="dxa"/>
              <w:right w:w="20" w:type="dxa"/>
            </w:tcMar>
            <w:vAlign w:val="bottom"/>
            <w:hideMark/>
          </w:tcPr>
          <w:p w14:paraId="1F3779DF" w14:textId="77777777" w:rsidR="00000000" w:rsidRDefault="007F1284">
            <w:pPr>
              <w:spacing w:after="100"/>
              <w:jc w:val="right"/>
              <w:rPr>
                <w:rFonts w:eastAsia="Times New Roman"/>
              </w:rPr>
            </w:pPr>
          </w:p>
        </w:tc>
        <w:tc>
          <w:tcPr>
            <w:tcW w:w="0" w:type="auto"/>
            <w:gridSpan w:val="3"/>
            <w:vAlign w:val="center"/>
            <w:hideMark/>
          </w:tcPr>
          <w:p w14:paraId="2E4B33A2" w14:textId="77777777" w:rsidR="00000000" w:rsidRDefault="007F1284">
            <w:pPr>
              <w:spacing w:after="100"/>
              <w:jc w:val="right"/>
              <w:rPr>
                <w:rFonts w:eastAsia="Times New Roman"/>
                <w:sz w:val="20"/>
                <w:szCs w:val="20"/>
              </w:rPr>
            </w:pPr>
          </w:p>
        </w:tc>
        <w:tc>
          <w:tcPr>
            <w:tcW w:w="0" w:type="auto"/>
            <w:gridSpan w:val="3"/>
            <w:vAlign w:val="center"/>
            <w:hideMark/>
          </w:tcPr>
          <w:p w14:paraId="16089C9B" w14:textId="77777777" w:rsidR="00000000" w:rsidRDefault="007F1284">
            <w:pPr>
              <w:spacing w:after="100"/>
              <w:rPr>
                <w:rFonts w:eastAsia="Times New Roman"/>
                <w:sz w:val="20"/>
                <w:szCs w:val="20"/>
              </w:rPr>
            </w:pPr>
          </w:p>
        </w:tc>
      </w:tr>
      <w:tr w:rsidR="00000000" w14:paraId="3CCDB8AA" w14:textId="77777777">
        <w:trPr>
          <w:jc w:val="center"/>
        </w:trPr>
        <w:tc>
          <w:tcPr>
            <w:tcW w:w="0" w:type="auto"/>
            <w:gridSpan w:val="3"/>
            <w:shd w:val="clear" w:color="auto" w:fill="CCEEFF"/>
            <w:tcMar>
              <w:top w:w="30" w:type="dxa"/>
              <w:left w:w="20" w:type="dxa"/>
              <w:bottom w:w="30" w:type="dxa"/>
              <w:right w:w="155" w:type="dxa"/>
            </w:tcMar>
            <w:hideMark/>
          </w:tcPr>
          <w:p w14:paraId="57C7AC07" w14:textId="77777777" w:rsidR="00000000" w:rsidRDefault="007F1284">
            <w:pPr>
              <w:spacing w:after="100"/>
              <w:jc w:val="both"/>
              <w:rPr>
                <w:rFonts w:eastAsia="Times New Roman"/>
              </w:rPr>
            </w:pPr>
            <w:r>
              <w:rPr>
                <w:rFonts w:eastAsia="Times New Roman"/>
                <w:color w:val="000000"/>
                <w:sz w:val="20"/>
                <w:szCs w:val="20"/>
              </w:rPr>
              <w:t>Changes in:</w:t>
            </w:r>
          </w:p>
        </w:tc>
        <w:tc>
          <w:tcPr>
            <w:tcW w:w="0" w:type="auto"/>
            <w:gridSpan w:val="3"/>
            <w:shd w:val="clear" w:color="auto" w:fill="CCEEFF"/>
            <w:tcMar>
              <w:top w:w="0" w:type="dxa"/>
              <w:left w:w="20" w:type="dxa"/>
              <w:bottom w:w="0" w:type="dxa"/>
              <w:right w:w="20" w:type="dxa"/>
            </w:tcMar>
            <w:vAlign w:val="center"/>
            <w:hideMark/>
          </w:tcPr>
          <w:p w14:paraId="221F6C0D" w14:textId="77777777" w:rsidR="00000000" w:rsidRDefault="007F1284">
            <w:pPr>
              <w:spacing w:after="100"/>
              <w:jc w:val="both"/>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80EA98"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B481B7" w14:textId="77777777" w:rsidR="00000000" w:rsidRDefault="007F1284">
            <w:pPr>
              <w:spacing w:after="100"/>
              <w:rPr>
                <w:rFonts w:eastAsia="Times New Roman"/>
                <w:sz w:val="20"/>
                <w:szCs w:val="20"/>
              </w:rPr>
            </w:pPr>
          </w:p>
        </w:tc>
        <w:tc>
          <w:tcPr>
            <w:tcW w:w="0" w:type="auto"/>
            <w:gridSpan w:val="3"/>
            <w:vAlign w:val="center"/>
            <w:hideMark/>
          </w:tcPr>
          <w:p w14:paraId="5DE121AB" w14:textId="77777777" w:rsidR="00000000" w:rsidRDefault="007F1284">
            <w:pPr>
              <w:spacing w:after="100"/>
              <w:rPr>
                <w:rFonts w:eastAsia="Times New Roman"/>
                <w:sz w:val="20"/>
                <w:szCs w:val="20"/>
              </w:rPr>
            </w:pPr>
          </w:p>
        </w:tc>
        <w:tc>
          <w:tcPr>
            <w:tcW w:w="0" w:type="auto"/>
            <w:gridSpan w:val="3"/>
            <w:vAlign w:val="center"/>
            <w:hideMark/>
          </w:tcPr>
          <w:p w14:paraId="20D5954F" w14:textId="77777777" w:rsidR="00000000" w:rsidRDefault="007F1284">
            <w:pPr>
              <w:spacing w:after="100"/>
              <w:rPr>
                <w:rFonts w:eastAsia="Times New Roman"/>
                <w:sz w:val="20"/>
                <w:szCs w:val="20"/>
              </w:rPr>
            </w:pPr>
          </w:p>
        </w:tc>
      </w:tr>
      <w:tr w:rsidR="00000000" w14:paraId="74686738" w14:textId="77777777">
        <w:trPr>
          <w:jc w:val="center"/>
        </w:trPr>
        <w:tc>
          <w:tcPr>
            <w:tcW w:w="0" w:type="auto"/>
            <w:gridSpan w:val="3"/>
            <w:shd w:val="clear" w:color="auto" w:fill="FFFFFF"/>
            <w:tcMar>
              <w:top w:w="30" w:type="dxa"/>
              <w:left w:w="20" w:type="dxa"/>
              <w:bottom w:w="30" w:type="dxa"/>
              <w:right w:w="380" w:type="dxa"/>
            </w:tcMar>
            <w:hideMark/>
          </w:tcPr>
          <w:p w14:paraId="3B3217BE" w14:textId="77777777" w:rsidR="00000000" w:rsidRDefault="007F1284">
            <w:pPr>
              <w:spacing w:after="100"/>
              <w:jc w:val="both"/>
              <w:rPr>
                <w:rFonts w:eastAsia="Times New Roman"/>
              </w:rPr>
            </w:pPr>
            <w:r>
              <w:rPr>
                <w:rFonts w:eastAsia="Times New Roman"/>
                <w:color w:val="000000"/>
                <w:sz w:val="20"/>
                <w:szCs w:val="20"/>
              </w:rPr>
              <w:t>Net broker-dealer and customer related receivables/payables</w:t>
            </w:r>
          </w:p>
        </w:tc>
        <w:tc>
          <w:tcPr>
            <w:tcW w:w="0" w:type="auto"/>
            <w:gridSpan w:val="2"/>
            <w:shd w:val="clear" w:color="auto" w:fill="FFFFFF"/>
            <w:tcMar>
              <w:top w:w="30" w:type="dxa"/>
              <w:left w:w="20" w:type="dxa"/>
              <w:bottom w:w="30" w:type="dxa"/>
              <w:right w:w="0" w:type="dxa"/>
            </w:tcMar>
            <w:vAlign w:val="bottom"/>
            <w:hideMark/>
          </w:tcPr>
          <w:p w14:paraId="0BC5A087" w14:textId="77777777" w:rsidR="00000000" w:rsidRDefault="007F1284">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7AC1FF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5397D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F584D3" w14:textId="77777777" w:rsidR="00000000" w:rsidRDefault="007F1284">
            <w:pPr>
              <w:spacing w:after="100"/>
              <w:jc w:val="right"/>
              <w:rPr>
                <w:rFonts w:eastAsia="Times New Roman"/>
              </w:rPr>
            </w:pPr>
            <w:r>
              <w:rPr>
                <w:rFonts w:eastAsia="Times New Roman"/>
                <w:color w:val="000000"/>
                <w:sz w:val="20"/>
                <w:szCs w:val="20"/>
              </w:rPr>
              <w:t>(328)</w:t>
            </w:r>
          </w:p>
        </w:tc>
        <w:tc>
          <w:tcPr>
            <w:tcW w:w="0" w:type="auto"/>
            <w:shd w:val="clear" w:color="auto" w:fill="FFFFFF"/>
            <w:tcMar>
              <w:top w:w="30" w:type="dxa"/>
              <w:left w:w="0" w:type="dxa"/>
              <w:bottom w:w="30" w:type="dxa"/>
              <w:right w:w="20" w:type="dxa"/>
            </w:tcMar>
            <w:vAlign w:val="bottom"/>
            <w:hideMark/>
          </w:tcPr>
          <w:p w14:paraId="0BF56B72" w14:textId="77777777" w:rsidR="00000000" w:rsidRDefault="007F1284">
            <w:pPr>
              <w:spacing w:after="100"/>
              <w:jc w:val="right"/>
              <w:rPr>
                <w:rFonts w:eastAsia="Times New Roman"/>
              </w:rPr>
            </w:pPr>
          </w:p>
        </w:tc>
        <w:tc>
          <w:tcPr>
            <w:tcW w:w="0" w:type="auto"/>
            <w:gridSpan w:val="3"/>
            <w:vAlign w:val="center"/>
            <w:hideMark/>
          </w:tcPr>
          <w:p w14:paraId="6127B141" w14:textId="77777777" w:rsidR="00000000" w:rsidRDefault="007F1284">
            <w:pPr>
              <w:spacing w:after="100"/>
              <w:jc w:val="right"/>
              <w:rPr>
                <w:rFonts w:eastAsia="Times New Roman"/>
                <w:sz w:val="20"/>
                <w:szCs w:val="20"/>
              </w:rPr>
            </w:pPr>
          </w:p>
        </w:tc>
        <w:tc>
          <w:tcPr>
            <w:tcW w:w="0" w:type="auto"/>
            <w:gridSpan w:val="3"/>
            <w:vAlign w:val="center"/>
            <w:hideMark/>
          </w:tcPr>
          <w:p w14:paraId="4AC7F755" w14:textId="77777777" w:rsidR="00000000" w:rsidRDefault="007F1284">
            <w:pPr>
              <w:spacing w:after="100"/>
              <w:rPr>
                <w:rFonts w:eastAsia="Times New Roman"/>
                <w:sz w:val="20"/>
                <w:szCs w:val="20"/>
              </w:rPr>
            </w:pPr>
          </w:p>
        </w:tc>
      </w:tr>
      <w:tr w:rsidR="00000000" w14:paraId="38F564E3" w14:textId="77777777">
        <w:trPr>
          <w:jc w:val="center"/>
        </w:trPr>
        <w:tc>
          <w:tcPr>
            <w:tcW w:w="0" w:type="auto"/>
            <w:gridSpan w:val="3"/>
            <w:shd w:val="clear" w:color="auto" w:fill="CCEEFF"/>
            <w:tcMar>
              <w:top w:w="30" w:type="dxa"/>
              <w:left w:w="20" w:type="dxa"/>
              <w:bottom w:w="30" w:type="dxa"/>
              <w:right w:w="380" w:type="dxa"/>
            </w:tcMar>
            <w:hideMark/>
          </w:tcPr>
          <w:p w14:paraId="644CCC66" w14:textId="77777777" w:rsidR="00000000" w:rsidRDefault="007F1284">
            <w:pPr>
              <w:spacing w:after="100"/>
              <w:jc w:val="both"/>
              <w:rPr>
                <w:rFonts w:eastAsia="Times New Roman"/>
              </w:rPr>
            </w:pPr>
            <w:r>
              <w:rPr>
                <w:rFonts w:eastAsia="Times New Roman"/>
                <w:color w:val="000000"/>
                <w:sz w:val="20"/>
                <w:szCs w:val="20"/>
              </w:rPr>
              <w:t>Reinsurance recoverable</w:t>
            </w:r>
          </w:p>
        </w:tc>
        <w:tc>
          <w:tcPr>
            <w:tcW w:w="0" w:type="auto"/>
            <w:gridSpan w:val="2"/>
            <w:shd w:val="clear" w:color="auto" w:fill="CCEEFF"/>
            <w:tcMar>
              <w:top w:w="30" w:type="dxa"/>
              <w:left w:w="20" w:type="dxa"/>
              <w:bottom w:w="30" w:type="dxa"/>
              <w:right w:w="0" w:type="dxa"/>
            </w:tcMar>
            <w:vAlign w:val="bottom"/>
            <w:hideMark/>
          </w:tcPr>
          <w:p w14:paraId="714A4509" w14:textId="77777777" w:rsidR="00000000" w:rsidRDefault="007F1284">
            <w:pPr>
              <w:spacing w:after="100"/>
              <w:jc w:val="right"/>
              <w:rPr>
                <w:rFonts w:eastAsia="Times New Roman"/>
              </w:rPr>
            </w:pPr>
            <w:r>
              <w:rPr>
                <w:rFonts w:eastAsia="Times New Roman"/>
                <w:b/>
                <w:bCs/>
                <w:color w:val="000000"/>
                <w:sz w:val="20"/>
                <w:szCs w:val="20"/>
              </w:rPr>
              <w:t>(376)</w:t>
            </w:r>
          </w:p>
        </w:tc>
        <w:tc>
          <w:tcPr>
            <w:tcW w:w="0" w:type="auto"/>
            <w:shd w:val="clear" w:color="auto" w:fill="CCEEFF"/>
            <w:tcMar>
              <w:top w:w="30" w:type="dxa"/>
              <w:left w:w="0" w:type="dxa"/>
              <w:bottom w:w="30" w:type="dxa"/>
              <w:right w:w="20" w:type="dxa"/>
            </w:tcMar>
            <w:vAlign w:val="bottom"/>
            <w:hideMark/>
          </w:tcPr>
          <w:p w14:paraId="49475E4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F7EAB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F40EB3" w14:textId="77777777" w:rsidR="00000000" w:rsidRDefault="007F1284">
            <w:pPr>
              <w:spacing w:after="100"/>
              <w:jc w:val="right"/>
              <w:rPr>
                <w:rFonts w:eastAsia="Times New Roman"/>
              </w:rPr>
            </w:pPr>
            <w:r>
              <w:rPr>
                <w:rFonts w:eastAsia="Times New Roman"/>
                <w:color w:val="000000"/>
                <w:sz w:val="20"/>
                <w:szCs w:val="20"/>
              </w:rPr>
              <w:t>(79)</w:t>
            </w:r>
          </w:p>
        </w:tc>
        <w:tc>
          <w:tcPr>
            <w:tcW w:w="0" w:type="auto"/>
            <w:shd w:val="clear" w:color="auto" w:fill="CCEEFF"/>
            <w:tcMar>
              <w:top w:w="30" w:type="dxa"/>
              <w:left w:w="0" w:type="dxa"/>
              <w:bottom w:w="30" w:type="dxa"/>
              <w:right w:w="20" w:type="dxa"/>
            </w:tcMar>
            <w:vAlign w:val="bottom"/>
            <w:hideMark/>
          </w:tcPr>
          <w:p w14:paraId="63E4C6E9" w14:textId="77777777" w:rsidR="00000000" w:rsidRDefault="007F1284">
            <w:pPr>
              <w:spacing w:after="100"/>
              <w:jc w:val="right"/>
              <w:rPr>
                <w:rFonts w:eastAsia="Times New Roman"/>
              </w:rPr>
            </w:pPr>
          </w:p>
        </w:tc>
        <w:tc>
          <w:tcPr>
            <w:tcW w:w="0" w:type="auto"/>
            <w:gridSpan w:val="3"/>
            <w:vAlign w:val="center"/>
            <w:hideMark/>
          </w:tcPr>
          <w:p w14:paraId="5AAFC956" w14:textId="77777777" w:rsidR="00000000" w:rsidRDefault="007F1284">
            <w:pPr>
              <w:spacing w:after="100"/>
              <w:jc w:val="right"/>
              <w:rPr>
                <w:rFonts w:eastAsia="Times New Roman"/>
                <w:sz w:val="20"/>
                <w:szCs w:val="20"/>
              </w:rPr>
            </w:pPr>
          </w:p>
        </w:tc>
        <w:tc>
          <w:tcPr>
            <w:tcW w:w="0" w:type="auto"/>
            <w:gridSpan w:val="3"/>
            <w:vAlign w:val="center"/>
            <w:hideMark/>
          </w:tcPr>
          <w:p w14:paraId="24CBC947" w14:textId="77777777" w:rsidR="00000000" w:rsidRDefault="007F1284">
            <w:pPr>
              <w:spacing w:after="100"/>
              <w:rPr>
                <w:rFonts w:eastAsia="Times New Roman"/>
                <w:sz w:val="20"/>
                <w:szCs w:val="20"/>
              </w:rPr>
            </w:pPr>
          </w:p>
        </w:tc>
      </w:tr>
      <w:tr w:rsidR="00000000" w14:paraId="1F28185B" w14:textId="77777777">
        <w:trPr>
          <w:jc w:val="center"/>
        </w:trPr>
        <w:tc>
          <w:tcPr>
            <w:tcW w:w="0" w:type="auto"/>
            <w:gridSpan w:val="3"/>
            <w:shd w:val="clear" w:color="auto" w:fill="FFFFFF"/>
            <w:tcMar>
              <w:top w:w="30" w:type="dxa"/>
              <w:left w:w="20" w:type="dxa"/>
              <w:bottom w:w="30" w:type="dxa"/>
              <w:right w:w="380" w:type="dxa"/>
            </w:tcMar>
            <w:hideMark/>
          </w:tcPr>
          <w:p w14:paraId="392C25DE" w14:textId="77777777" w:rsidR="00000000" w:rsidRDefault="007F1284">
            <w:pPr>
              <w:spacing w:after="100"/>
              <w:jc w:val="both"/>
              <w:rPr>
                <w:rFonts w:eastAsia="Times New Roman"/>
              </w:rPr>
            </w:pPr>
            <w:r>
              <w:rPr>
                <w:rFonts w:eastAsia="Times New Roman"/>
                <w:color w:val="000000"/>
                <w:sz w:val="20"/>
                <w:szCs w:val="20"/>
              </w:rPr>
              <w:t>Segregated cash and securities, net</w:t>
            </w:r>
          </w:p>
        </w:tc>
        <w:tc>
          <w:tcPr>
            <w:tcW w:w="0" w:type="auto"/>
            <w:gridSpan w:val="2"/>
            <w:shd w:val="clear" w:color="auto" w:fill="FFFFFF"/>
            <w:tcMar>
              <w:top w:w="30" w:type="dxa"/>
              <w:left w:w="20" w:type="dxa"/>
              <w:bottom w:w="30" w:type="dxa"/>
              <w:right w:w="0" w:type="dxa"/>
            </w:tcMar>
            <w:vAlign w:val="bottom"/>
            <w:hideMark/>
          </w:tcPr>
          <w:p w14:paraId="6DB58179" w14:textId="77777777" w:rsidR="00000000" w:rsidRDefault="007F1284">
            <w:pPr>
              <w:spacing w:after="100"/>
              <w:jc w:val="right"/>
              <w:rPr>
                <w:rFonts w:eastAsia="Times New Roman"/>
              </w:rPr>
            </w:pPr>
            <w:r>
              <w:rPr>
                <w:rFonts w:eastAsia="Times New Roman"/>
                <w:b/>
                <w:bCs/>
                <w:color w:val="000000"/>
                <w:sz w:val="20"/>
                <w:szCs w:val="20"/>
              </w:rPr>
              <w:t>(189)</w:t>
            </w:r>
          </w:p>
        </w:tc>
        <w:tc>
          <w:tcPr>
            <w:tcW w:w="0" w:type="auto"/>
            <w:shd w:val="clear" w:color="auto" w:fill="FFFFFF"/>
            <w:tcMar>
              <w:top w:w="30" w:type="dxa"/>
              <w:left w:w="0" w:type="dxa"/>
              <w:bottom w:w="30" w:type="dxa"/>
              <w:right w:w="20" w:type="dxa"/>
            </w:tcMar>
            <w:vAlign w:val="bottom"/>
            <w:hideMark/>
          </w:tcPr>
          <w:p w14:paraId="6734F84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25258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1DFB00" w14:textId="77777777" w:rsidR="00000000" w:rsidRDefault="007F1284">
            <w:pPr>
              <w:spacing w:after="100"/>
              <w:jc w:val="right"/>
              <w:rPr>
                <w:rFonts w:eastAsia="Times New Roman"/>
              </w:rPr>
            </w:pPr>
            <w:r>
              <w:rPr>
                <w:rFonts w:eastAsia="Times New Roman"/>
                <w:color w:val="000000"/>
                <w:sz w:val="20"/>
                <w:szCs w:val="20"/>
              </w:rPr>
              <w:t>341 </w:t>
            </w:r>
          </w:p>
        </w:tc>
        <w:tc>
          <w:tcPr>
            <w:tcW w:w="0" w:type="auto"/>
            <w:shd w:val="clear" w:color="auto" w:fill="FFFFFF"/>
            <w:tcMar>
              <w:top w:w="30" w:type="dxa"/>
              <w:left w:w="0" w:type="dxa"/>
              <w:bottom w:w="30" w:type="dxa"/>
              <w:right w:w="20" w:type="dxa"/>
            </w:tcMar>
            <w:vAlign w:val="bottom"/>
            <w:hideMark/>
          </w:tcPr>
          <w:p w14:paraId="3B32D6CA" w14:textId="77777777" w:rsidR="00000000" w:rsidRDefault="007F1284">
            <w:pPr>
              <w:spacing w:after="100"/>
              <w:jc w:val="right"/>
              <w:rPr>
                <w:rFonts w:eastAsia="Times New Roman"/>
              </w:rPr>
            </w:pPr>
          </w:p>
        </w:tc>
        <w:tc>
          <w:tcPr>
            <w:tcW w:w="0" w:type="auto"/>
            <w:gridSpan w:val="3"/>
            <w:vAlign w:val="center"/>
            <w:hideMark/>
          </w:tcPr>
          <w:p w14:paraId="2866C82B" w14:textId="77777777" w:rsidR="00000000" w:rsidRDefault="007F1284">
            <w:pPr>
              <w:spacing w:after="100"/>
              <w:jc w:val="right"/>
              <w:rPr>
                <w:rFonts w:eastAsia="Times New Roman"/>
                <w:sz w:val="20"/>
                <w:szCs w:val="20"/>
              </w:rPr>
            </w:pPr>
          </w:p>
        </w:tc>
        <w:tc>
          <w:tcPr>
            <w:tcW w:w="0" w:type="auto"/>
            <w:gridSpan w:val="3"/>
            <w:vAlign w:val="center"/>
            <w:hideMark/>
          </w:tcPr>
          <w:p w14:paraId="0A19E9B9" w14:textId="77777777" w:rsidR="00000000" w:rsidRDefault="007F1284">
            <w:pPr>
              <w:spacing w:after="100"/>
              <w:rPr>
                <w:rFonts w:eastAsia="Times New Roman"/>
                <w:sz w:val="20"/>
                <w:szCs w:val="20"/>
              </w:rPr>
            </w:pPr>
          </w:p>
        </w:tc>
      </w:tr>
      <w:tr w:rsidR="00000000" w14:paraId="26AA45A4" w14:textId="77777777">
        <w:trPr>
          <w:jc w:val="center"/>
        </w:trPr>
        <w:tc>
          <w:tcPr>
            <w:tcW w:w="0" w:type="auto"/>
            <w:gridSpan w:val="3"/>
            <w:shd w:val="clear" w:color="auto" w:fill="CCEEFF"/>
            <w:tcMar>
              <w:top w:w="30" w:type="dxa"/>
              <w:left w:w="20" w:type="dxa"/>
              <w:bottom w:w="30" w:type="dxa"/>
              <w:right w:w="380" w:type="dxa"/>
            </w:tcMar>
            <w:hideMark/>
          </w:tcPr>
          <w:p w14:paraId="603B0CBC" w14:textId="77777777" w:rsidR="00000000" w:rsidRDefault="007F1284">
            <w:pPr>
              <w:spacing w:after="100"/>
              <w:jc w:val="both"/>
              <w:rPr>
                <w:rFonts w:eastAsia="Times New Roman"/>
              </w:rPr>
            </w:pPr>
            <w:r>
              <w:rPr>
                <w:rFonts w:eastAsia="Times New Roman"/>
                <w:color w:val="000000"/>
                <w:sz w:val="20"/>
                <w:szCs w:val="20"/>
              </w:rPr>
              <w:t>Capitalization of deferred policy acquisition costs</w:t>
            </w:r>
          </w:p>
        </w:tc>
        <w:tc>
          <w:tcPr>
            <w:tcW w:w="0" w:type="auto"/>
            <w:gridSpan w:val="2"/>
            <w:shd w:val="clear" w:color="auto" w:fill="CCEEFF"/>
            <w:tcMar>
              <w:top w:w="30" w:type="dxa"/>
              <w:left w:w="20" w:type="dxa"/>
              <w:bottom w:w="30" w:type="dxa"/>
              <w:right w:w="0" w:type="dxa"/>
            </w:tcMar>
            <w:vAlign w:val="bottom"/>
            <w:hideMark/>
          </w:tcPr>
          <w:p w14:paraId="5464728B" w14:textId="77777777" w:rsidR="00000000" w:rsidRDefault="007F1284">
            <w:pPr>
              <w:spacing w:after="100"/>
              <w:jc w:val="right"/>
              <w:rPr>
                <w:rFonts w:eastAsia="Times New Roman"/>
              </w:rPr>
            </w:pPr>
            <w:r>
              <w:rPr>
                <w:rFonts w:eastAsia="Times New Roman"/>
                <w:b/>
                <w:bCs/>
                <w:color w:val="000000"/>
                <w:sz w:val="20"/>
                <w:szCs w:val="20"/>
              </w:rPr>
              <w:t>(209)</w:t>
            </w:r>
          </w:p>
        </w:tc>
        <w:tc>
          <w:tcPr>
            <w:tcW w:w="0" w:type="auto"/>
            <w:shd w:val="clear" w:color="auto" w:fill="CCEEFF"/>
            <w:tcMar>
              <w:top w:w="30" w:type="dxa"/>
              <w:left w:w="0" w:type="dxa"/>
              <w:bottom w:w="30" w:type="dxa"/>
              <w:right w:w="20" w:type="dxa"/>
            </w:tcMar>
            <w:vAlign w:val="bottom"/>
            <w:hideMark/>
          </w:tcPr>
          <w:p w14:paraId="2C8B2E1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73076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F01AB1" w14:textId="77777777" w:rsidR="00000000" w:rsidRDefault="007F1284">
            <w:pPr>
              <w:spacing w:after="100"/>
              <w:jc w:val="right"/>
              <w:rPr>
                <w:rFonts w:eastAsia="Times New Roman"/>
              </w:rPr>
            </w:pPr>
            <w:r>
              <w:rPr>
                <w:rFonts w:eastAsia="Times New Roman"/>
                <w:color w:val="000000"/>
                <w:sz w:val="20"/>
                <w:szCs w:val="20"/>
              </w:rPr>
              <w:t>(186)</w:t>
            </w:r>
          </w:p>
        </w:tc>
        <w:tc>
          <w:tcPr>
            <w:tcW w:w="0" w:type="auto"/>
            <w:shd w:val="clear" w:color="auto" w:fill="CCEEFF"/>
            <w:tcMar>
              <w:top w:w="30" w:type="dxa"/>
              <w:left w:w="0" w:type="dxa"/>
              <w:bottom w:w="30" w:type="dxa"/>
              <w:right w:w="20" w:type="dxa"/>
            </w:tcMar>
            <w:vAlign w:val="bottom"/>
            <w:hideMark/>
          </w:tcPr>
          <w:p w14:paraId="333CC028" w14:textId="77777777" w:rsidR="00000000" w:rsidRDefault="007F1284">
            <w:pPr>
              <w:spacing w:after="100"/>
              <w:jc w:val="right"/>
              <w:rPr>
                <w:rFonts w:eastAsia="Times New Roman"/>
              </w:rPr>
            </w:pPr>
          </w:p>
        </w:tc>
        <w:tc>
          <w:tcPr>
            <w:tcW w:w="0" w:type="auto"/>
            <w:gridSpan w:val="3"/>
            <w:vAlign w:val="center"/>
            <w:hideMark/>
          </w:tcPr>
          <w:p w14:paraId="3CA49FCA" w14:textId="77777777" w:rsidR="00000000" w:rsidRDefault="007F1284">
            <w:pPr>
              <w:spacing w:after="100"/>
              <w:jc w:val="right"/>
              <w:rPr>
                <w:rFonts w:eastAsia="Times New Roman"/>
                <w:sz w:val="20"/>
                <w:szCs w:val="20"/>
              </w:rPr>
            </w:pPr>
          </w:p>
        </w:tc>
        <w:tc>
          <w:tcPr>
            <w:tcW w:w="0" w:type="auto"/>
            <w:gridSpan w:val="3"/>
            <w:vAlign w:val="center"/>
            <w:hideMark/>
          </w:tcPr>
          <w:p w14:paraId="1292D962" w14:textId="77777777" w:rsidR="00000000" w:rsidRDefault="007F1284">
            <w:pPr>
              <w:spacing w:after="100"/>
              <w:rPr>
                <w:rFonts w:eastAsia="Times New Roman"/>
                <w:sz w:val="20"/>
                <w:szCs w:val="20"/>
              </w:rPr>
            </w:pPr>
          </w:p>
        </w:tc>
      </w:tr>
      <w:tr w:rsidR="00000000" w14:paraId="5CF4A8CC" w14:textId="77777777">
        <w:trPr>
          <w:jc w:val="center"/>
        </w:trPr>
        <w:tc>
          <w:tcPr>
            <w:tcW w:w="0" w:type="auto"/>
            <w:gridSpan w:val="3"/>
            <w:shd w:val="clear" w:color="auto" w:fill="FFFFFF"/>
            <w:tcMar>
              <w:top w:w="30" w:type="dxa"/>
              <w:left w:w="20" w:type="dxa"/>
              <w:bottom w:w="30" w:type="dxa"/>
              <w:right w:w="380" w:type="dxa"/>
            </w:tcMar>
            <w:hideMark/>
          </w:tcPr>
          <w:p w14:paraId="6D3E7187" w14:textId="77777777" w:rsidR="00000000" w:rsidRDefault="007F1284">
            <w:pPr>
              <w:spacing w:after="100"/>
              <w:jc w:val="both"/>
              <w:rPr>
                <w:rFonts w:eastAsia="Times New Roman"/>
              </w:rPr>
            </w:pPr>
            <w:r>
              <w:rPr>
                <w:rFonts w:eastAsia="Times New Roman"/>
                <w:color w:val="000000"/>
                <w:sz w:val="20"/>
                <w:szCs w:val="20"/>
              </w:rPr>
              <w:t>Future policy benefits</w:t>
            </w:r>
          </w:p>
        </w:tc>
        <w:tc>
          <w:tcPr>
            <w:tcW w:w="0" w:type="auto"/>
            <w:gridSpan w:val="2"/>
            <w:shd w:val="clear" w:color="auto" w:fill="FFFFFF"/>
            <w:tcMar>
              <w:top w:w="30" w:type="dxa"/>
              <w:left w:w="20" w:type="dxa"/>
              <w:bottom w:w="30" w:type="dxa"/>
              <w:right w:w="0" w:type="dxa"/>
            </w:tcMar>
            <w:vAlign w:val="bottom"/>
            <w:hideMark/>
          </w:tcPr>
          <w:p w14:paraId="0F9636CA" w14:textId="77777777" w:rsidR="00000000" w:rsidRDefault="007F1284">
            <w:pPr>
              <w:spacing w:after="100"/>
              <w:jc w:val="right"/>
              <w:rPr>
                <w:rFonts w:eastAsia="Times New Roman"/>
              </w:rPr>
            </w:pPr>
            <w:r>
              <w:rPr>
                <w:rFonts w:eastAsia="Times New Roman"/>
                <w:b/>
                <w:bCs/>
                <w:color w:val="000000"/>
                <w:sz w:val="20"/>
                <w:szCs w:val="20"/>
              </w:rPr>
              <w:t>180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0C0A8D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1A288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92B15D" w14:textId="77777777" w:rsidR="00000000" w:rsidRDefault="007F1284">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14:paraId="5EAB3E8F" w14:textId="77777777" w:rsidR="00000000" w:rsidRDefault="007F1284">
            <w:pPr>
              <w:spacing w:after="100"/>
              <w:jc w:val="right"/>
              <w:rPr>
                <w:rFonts w:eastAsia="Times New Roman"/>
              </w:rPr>
            </w:pPr>
          </w:p>
        </w:tc>
        <w:tc>
          <w:tcPr>
            <w:tcW w:w="0" w:type="auto"/>
            <w:gridSpan w:val="3"/>
            <w:vAlign w:val="center"/>
            <w:hideMark/>
          </w:tcPr>
          <w:p w14:paraId="6A8BE4DD" w14:textId="77777777" w:rsidR="00000000" w:rsidRDefault="007F1284">
            <w:pPr>
              <w:spacing w:after="100"/>
              <w:jc w:val="right"/>
              <w:rPr>
                <w:rFonts w:eastAsia="Times New Roman"/>
                <w:sz w:val="20"/>
                <w:szCs w:val="20"/>
              </w:rPr>
            </w:pPr>
          </w:p>
        </w:tc>
        <w:tc>
          <w:tcPr>
            <w:tcW w:w="0" w:type="auto"/>
            <w:gridSpan w:val="3"/>
            <w:vAlign w:val="center"/>
            <w:hideMark/>
          </w:tcPr>
          <w:p w14:paraId="13D7E83A" w14:textId="77777777" w:rsidR="00000000" w:rsidRDefault="007F1284">
            <w:pPr>
              <w:spacing w:after="100"/>
              <w:rPr>
                <w:rFonts w:eastAsia="Times New Roman"/>
                <w:sz w:val="20"/>
                <w:szCs w:val="20"/>
              </w:rPr>
            </w:pPr>
          </w:p>
        </w:tc>
      </w:tr>
      <w:tr w:rsidR="00000000" w14:paraId="5CC09CC8" w14:textId="77777777">
        <w:trPr>
          <w:jc w:val="center"/>
        </w:trPr>
        <w:tc>
          <w:tcPr>
            <w:tcW w:w="0" w:type="auto"/>
            <w:gridSpan w:val="3"/>
            <w:shd w:val="clear" w:color="auto" w:fill="CCEEFF"/>
            <w:tcMar>
              <w:top w:w="30" w:type="dxa"/>
              <w:left w:w="20" w:type="dxa"/>
              <w:bottom w:w="30" w:type="dxa"/>
              <w:right w:w="380" w:type="dxa"/>
            </w:tcMar>
            <w:hideMark/>
          </w:tcPr>
          <w:p w14:paraId="30FC8F00" w14:textId="77777777" w:rsidR="00000000" w:rsidRDefault="007F1284">
            <w:pPr>
              <w:spacing w:after="100"/>
              <w:jc w:val="both"/>
              <w:rPr>
                <w:rFonts w:eastAsia="Times New Roman"/>
              </w:rPr>
            </w:pPr>
            <w:r>
              <w:rPr>
                <w:rFonts w:eastAsia="Times New Roman"/>
                <w:color w:val="000000"/>
                <w:sz w:val="20"/>
                <w:szCs w:val="20"/>
              </w:rPr>
              <w:t>Current and deferred income taxes</w:t>
            </w:r>
          </w:p>
        </w:tc>
        <w:tc>
          <w:tcPr>
            <w:tcW w:w="0" w:type="auto"/>
            <w:gridSpan w:val="2"/>
            <w:shd w:val="clear" w:color="auto" w:fill="CCEEFF"/>
            <w:tcMar>
              <w:top w:w="30" w:type="dxa"/>
              <w:left w:w="20" w:type="dxa"/>
              <w:bottom w:w="30" w:type="dxa"/>
              <w:right w:w="0" w:type="dxa"/>
            </w:tcMar>
            <w:vAlign w:val="bottom"/>
            <w:hideMark/>
          </w:tcPr>
          <w:p w14:paraId="6406B443" w14:textId="77777777" w:rsidR="00000000" w:rsidRDefault="007F1284">
            <w:pPr>
              <w:spacing w:after="100"/>
              <w:jc w:val="right"/>
              <w:rPr>
                <w:rFonts w:eastAsia="Times New Roman"/>
              </w:rPr>
            </w:pPr>
            <w:r>
              <w:rPr>
                <w:rFonts w:eastAsia="Times New Roman"/>
                <w:b/>
                <w:bCs/>
                <w:color w:val="000000"/>
                <w:sz w:val="20"/>
                <w:szCs w:val="20"/>
              </w:rPr>
              <w:t>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03E503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97708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C5715E" w14:textId="77777777" w:rsidR="00000000" w:rsidRDefault="007F1284">
            <w:pPr>
              <w:spacing w:after="100"/>
              <w:jc w:val="right"/>
              <w:rPr>
                <w:rFonts w:eastAsia="Times New Roman"/>
              </w:rPr>
            </w:pPr>
            <w:r>
              <w:rPr>
                <w:rFonts w:eastAsia="Times New Roman"/>
                <w:color w:val="000000"/>
                <w:sz w:val="20"/>
                <w:szCs w:val="20"/>
              </w:rPr>
              <w:t>(429)</w:t>
            </w:r>
          </w:p>
        </w:tc>
        <w:tc>
          <w:tcPr>
            <w:tcW w:w="0" w:type="auto"/>
            <w:shd w:val="clear" w:color="auto" w:fill="CCEEFF"/>
            <w:tcMar>
              <w:top w:w="30" w:type="dxa"/>
              <w:left w:w="0" w:type="dxa"/>
              <w:bottom w:w="30" w:type="dxa"/>
              <w:right w:w="20" w:type="dxa"/>
            </w:tcMar>
            <w:vAlign w:val="bottom"/>
            <w:hideMark/>
          </w:tcPr>
          <w:p w14:paraId="369AFA11" w14:textId="77777777" w:rsidR="00000000" w:rsidRDefault="007F1284">
            <w:pPr>
              <w:spacing w:after="100"/>
              <w:jc w:val="right"/>
              <w:rPr>
                <w:rFonts w:eastAsia="Times New Roman"/>
              </w:rPr>
            </w:pPr>
          </w:p>
        </w:tc>
        <w:tc>
          <w:tcPr>
            <w:tcW w:w="0" w:type="auto"/>
            <w:gridSpan w:val="3"/>
            <w:vAlign w:val="center"/>
            <w:hideMark/>
          </w:tcPr>
          <w:p w14:paraId="72782C9F" w14:textId="77777777" w:rsidR="00000000" w:rsidRDefault="007F1284">
            <w:pPr>
              <w:spacing w:after="100"/>
              <w:jc w:val="right"/>
              <w:rPr>
                <w:rFonts w:eastAsia="Times New Roman"/>
                <w:sz w:val="20"/>
                <w:szCs w:val="20"/>
              </w:rPr>
            </w:pPr>
          </w:p>
        </w:tc>
        <w:tc>
          <w:tcPr>
            <w:tcW w:w="0" w:type="auto"/>
            <w:gridSpan w:val="3"/>
            <w:vAlign w:val="center"/>
            <w:hideMark/>
          </w:tcPr>
          <w:p w14:paraId="0754D6C9" w14:textId="77777777" w:rsidR="00000000" w:rsidRDefault="007F1284">
            <w:pPr>
              <w:spacing w:after="100"/>
              <w:rPr>
                <w:rFonts w:eastAsia="Times New Roman"/>
                <w:sz w:val="20"/>
                <w:szCs w:val="20"/>
              </w:rPr>
            </w:pPr>
          </w:p>
        </w:tc>
      </w:tr>
      <w:tr w:rsidR="00000000" w14:paraId="10BAB28C" w14:textId="77777777">
        <w:trPr>
          <w:jc w:val="center"/>
        </w:trPr>
        <w:tc>
          <w:tcPr>
            <w:tcW w:w="0" w:type="auto"/>
            <w:gridSpan w:val="3"/>
            <w:shd w:val="clear" w:color="auto" w:fill="FFFFFF"/>
            <w:tcMar>
              <w:top w:w="30" w:type="dxa"/>
              <w:left w:w="20" w:type="dxa"/>
              <w:bottom w:w="30" w:type="dxa"/>
              <w:right w:w="380" w:type="dxa"/>
            </w:tcMar>
            <w:hideMark/>
          </w:tcPr>
          <w:p w14:paraId="644B9499" w14:textId="77777777" w:rsidR="00000000" w:rsidRDefault="007F1284">
            <w:pPr>
              <w:spacing w:after="100"/>
              <w:jc w:val="both"/>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14:paraId="429099A8" w14:textId="77777777" w:rsidR="00000000" w:rsidRDefault="007F1284">
            <w:pPr>
              <w:spacing w:after="100"/>
              <w:jc w:val="right"/>
              <w:rPr>
                <w:rFonts w:eastAsia="Times New Roman"/>
              </w:rPr>
            </w:pPr>
            <w:r>
              <w:rPr>
                <w:rFonts w:eastAsia="Times New Roman"/>
                <w:b/>
                <w:bCs/>
                <w:color w:val="000000"/>
                <w:sz w:val="20"/>
                <w:szCs w:val="20"/>
              </w:rPr>
              <w:t>(98)</w:t>
            </w:r>
          </w:p>
        </w:tc>
        <w:tc>
          <w:tcPr>
            <w:tcW w:w="0" w:type="auto"/>
            <w:shd w:val="clear" w:color="auto" w:fill="FFFFFF"/>
            <w:tcMar>
              <w:top w:w="30" w:type="dxa"/>
              <w:left w:w="0" w:type="dxa"/>
              <w:bottom w:w="30" w:type="dxa"/>
              <w:right w:w="20" w:type="dxa"/>
            </w:tcMar>
            <w:vAlign w:val="bottom"/>
            <w:hideMark/>
          </w:tcPr>
          <w:p w14:paraId="4063A75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1757E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93DB3B" w14:textId="77777777" w:rsidR="00000000" w:rsidRDefault="007F1284">
            <w:pPr>
              <w:spacing w:after="100"/>
              <w:jc w:val="right"/>
              <w:rPr>
                <w:rFonts w:eastAsia="Times New Roman"/>
              </w:rPr>
            </w:pPr>
            <w:r>
              <w:rPr>
                <w:rFonts w:eastAsia="Times New Roman"/>
                <w:color w:val="000000"/>
                <w:sz w:val="20"/>
                <w:szCs w:val="20"/>
              </w:rPr>
              <w:t>175 </w:t>
            </w:r>
          </w:p>
        </w:tc>
        <w:tc>
          <w:tcPr>
            <w:tcW w:w="0" w:type="auto"/>
            <w:shd w:val="clear" w:color="auto" w:fill="FFFFFF"/>
            <w:tcMar>
              <w:top w:w="30" w:type="dxa"/>
              <w:left w:w="0" w:type="dxa"/>
              <w:bottom w:w="30" w:type="dxa"/>
              <w:right w:w="20" w:type="dxa"/>
            </w:tcMar>
            <w:vAlign w:val="bottom"/>
            <w:hideMark/>
          </w:tcPr>
          <w:p w14:paraId="4F4E6DFA" w14:textId="77777777" w:rsidR="00000000" w:rsidRDefault="007F1284">
            <w:pPr>
              <w:spacing w:after="100"/>
              <w:jc w:val="right"/>
              <w:rPr>
                <w:rFonts w:eastAsia="Times New Roman"/>
              </w:rPr>
            </w:pPr>
          </w:p>
        </w:tc>
        <w:tc>
          <w:tcPr>
            <w:tcW w:w="0" w:type="auto"/>
            <w:gridSpan w:val="3"/>
            <w:vAlign w:val="center"/>
            <w:hideMark/>
          </w:tcPr>
          <w:p w14:paraId="0EDE004A" w14:textId="77777777" w:rsidR="00000000" w:rsidRDefault="007F1284">
            <w:pPr>
              <w:spacing w:after="100"/>
              <w:jc w:val="right"/>
              <w:rPr>
                <w:rFonts w:eastAsia="Times New Roman"/>
                <w:sz w:val="20"/>
                <w:szCs w:val="20"/>
              </w:rPr>
            </w:pPr>
          </w:p>
        </w:tc>
        <w:tc>
          <w:tcPr>
            <w:tcW w:w="0" w:type="auto"/>
            <w:gridSpan w:val="3"/>
            <w:vAlign w:val="center"/>
            <w:hideMark/>
          </w:tcPr>
          <w:p w14:paraId="75BDE302" w14:textId="77777777" w:rsidR="00000000" w:rsidRDefault="007F1284">
            <w:pPr>
              <w:spacing w:after="100"/>
              <w:rPr>
                <w:rFonts w:eastAsia="Times New Roman"/>
                <w:sz w:val="20"/>
                <w:szCs w:val="20"/>
              </w:rPr>
            </w:pPr>
          </w:p>
        </w:tc>
      </w:tr>
      <w:tr w:rsidR="00000000" w14:paraId="28A89627" w14:textId="77777777">
        <w:trPr>
          <w:jc w:val="center"/>
        </w:trPr>
        <w:tc>
          <w:tcPr>
            <w:tcW w:w="0" w:type="auto"/>
            <w:gridSpan w:val="3"/>
            <w:shd w:val="clear" w:color="auto" w:fill="CCEEFF"/>
            <w:tcMar>
              <w:top w:w="30" w:type="dxa"/>
              <w:left w:w="20" w:type="dxa"/>
              <w:bottom w:w="30" w:type="dxa"/>
              <w:right w:w="155" w:type="dxa"/>
            </w:tcMar>
            <w:hideMark/>
          </w:tcPr>
          <w:p w14:paraId="65607136" w14:textId="77777777" w:rsidR="00000000" w:rsidRDefault="007F1284">
            <w:pPr>
              <w:spacing w:after="100"/>
              <w:jc w:val="both"/>
              <w:rPr>
                <w:rFonts w:eastAsia="Times New Roman"/>
              </w:rPr>
            </w:pPr>
            <w:r>
              <w:rPr>
                <w:rFonts w:eastAsia="Times New Roman"/>
                <w:color w:val="000000"/>
                <w:sz w:val="20"/>
                <w:szCs w:val="20"/>
              </w:rPr>
              <w:t>Net cash provided by (used in)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E401FA"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2CBA19" w14:textId="77777777" w:rsidR="00000000" w:rsidRDefault="007F1284">
            <w:pPr>
              <w:spacing w:after="100"/>
              <w:jc w:val="right"/>
              <w:rPr>
                <w:rFonts w:eastAsia="Times New Roman"/>
              </w:rPr>
            </w:pPr>
            <w:r>
              <w:rPr>
                <w:rFonts w:eastAsia="Times New Roman"/>
                <w:b/>
                <w:bCs/>
                <w:color w:val="000000"/>
                <w:sz w:val="20"/>
                <w:szCs w:val="20"/>
              </w:rPr>
              <w:t>(730)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EC289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DE556B"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7FA990"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98BBEC" w14:textId="77777777" w:rsidR="00000000" w:rsidRDefault="007F1284">
            <w:pPr>
              <w:spacing w:after="100"/>
              <w:jc w:val="right"/>
              <w:rPr>
                <w:rFonts w:eastAsia="Times New Roman"/>
              </w:rPr>
            </w:pPr>
            <w:r>
              <w:rPr>
                <w:rFonts w:eastAsia="Times New Roman"/>
                <w:color w:val="000000"/>
                <w:sz w:val="20"/>
                <w:szCs w:val="20"/>
              </w:rPr>
              <w:t>(14)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6E38EF" w14:textId="77777777" w:rsidR="00000000" w:rsidRDefault="007F1284">
            <w:pPr>
              <w:spacing w:after="100"/>
              <w:jc w:val="right"/>
              <w:rPr>
                <w:rFonts w:eastAsia="Times New Roman"/>
              </w:rPr>
            </w:pPr>
          </w:p>
        </w:tc>
        <w:tc>
          <w:tcPr>
            <w:tcW w:w="0" w:type="auto"/>
            <w:gridSpan w:val="3"/>
            <w:vAlign w:val="center"/>
            <w:hideMark/>
          </w:tcPr>
          <w:p w14:paraId="328AE764" w14:textId="77777777" w:rsidR="00000000" w:rsidRDefault="007F1284">
            <w:pPr>
              <w:spacing w:after="100"/>
              <w:jc w:val="right"/>
              <w:rPr>
                <w:rFonts w:eastAsia="Times New Roman"/>
                <w:sz w:val="20"/>
                <w:szCs w:val="20"/>
              </w:rPr>
            </w:pPr>
          </w:p>
        </w:tc>
        <w:tc>
          <w:tcPr>
            <w:tcW w:w="0" w:type="auto"/>
            <w:gridSpan w:val="3"/>
            <w:vAlign w:val="center"/>
            <w:hideMark/>
          </w:tcPr>
          <w:p w14:paraId="15DBB482" w14:textId="77777777" w:rsidR="00000000" w:rsidRDefault="007F1284">
            <w:pPr>
              <w:spacing w:after="100"/>
              <w:rPr>
                <w:rFonts w:eastAsia="Times New Roman"/>
                <w:sz w:val="20"/>
                <w:szCs w:val="20"/>
              </w:rPr>
            </w:pPr>
          </w:p>
        </w:tc>
      </w:tr>
      <w:tr w:rsidR="00000000" w14:paraId="6673750A" w14:textId="77777777">
        <w:trPr>
          <w:trHeight w:val="240"/>
          <w:jc w:val="center"/>
        </w:trPr>
        <w:tc>
          <w:tcPr>
            <w:tcW w:w="0" w:type="auto"/>
            <w:gridSpan w:val="3"/>
            <w:shd w:val="clear" w:color="auto" w:fill="FFFFFF"/>
            <w:tcMar>
              <w:top w:w="0" w:type="dxa"/>
              <w:left w:w="20" w:type="dxa"/>
              <w:bottom w:w="0" w:type="dxa"/>
              <w:right w:w="20" w:type="dxa"/>
            </w:tcMar>
            <w:vAlign w:val="center"/>
            <w:hideMark/>
          </w:tcPr>
          <w:p w14:paraId="66950F1D" w14:textId="77777777" w:rsidR="00000000" w:rsidRDefault="007F128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F71A72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272271" w14:textId="77777777" w:rsidR="00000000" w:rsidRDefault="007F128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66132C6" w14:textId="77777777" w:rsidR="00000000" w:rsidRDefault="007F1284">
            <w:pPr>
              <w:spacing w:after="100"/>
              <w:rPr>
                <w:rFonts w:eastAsia="Times New Roman"/>
                <w:sz w:val="20"/>
                <w:szCs w:val="20"/>
              </w:rPr>
            </w:pPr>
          </w:p>
        </w:tc>
        <w:tc>
          <w:tcPr>
            <w:tcW w:w="0" w:type="auto"/>
            <w:gridSpan w:val="3"/>
            <w:vAlign w:val="center"/>
            <w:hideMark/>
          </w:tcPr>
          <w:p w14:paraId="39E5BB15" w14:textId="77777777" w:rsidR="00000000" w:rsidRDefault="007F1284">
            <w:pPr>
              <w:spacing w:after="100"/>
              <w:rPr>
                <w:rFonts w:eastAsia="Times New Roman"/>
                <w:sz w:val="20"/>
                <w:szCs w:val="20"/>
              </w:rPr>
            </w:pPr>
          </w:p>
        </w:tc>
        <w:tc>
          <w:tcPr>
            <w:tcW w:w="0" w:type="auto"/>
            <w:gridSpan w:val="3"/>
            <w:vAlign w:val="center"/>
            <w:hideMark/>
          </w:tcPr>
          <w:p w14:paraId="3D46F6B6" w14:textId="77777777" w:rsidR="00000000" w:rsidRDefault="007F1284">
            <w:pPr>
              <w:spacing w:after="100"/>
              <w:rPr>
                <w:rFonts w:eastAsia="Times New Roman"/>
                <w:sz w:val="20"/>
                <w:szCs w:val="20"/>
              </w:rPr>
            </w:pPr>
          </w:p>
        </w:tc>
      </w:tr>
      <w:tr w:rsidR="00000000" w14:paraId="45C06A64" w14:textId="77777777">
        <w:trPr>
          <w:jc w:val="center"/>
        </w:trPr>
        <w:tc>
          <w:tcPr>
            <w:tcW w:w="0" w:type="auto"/>
            <w:gridSpan w:val="3"/>
            <w:shd w:val="clear" w:color="auto" w:fill="CCEEFF"/>
            <w:tcMar>
              <w:top w:w="30" w:type="dxa"/>
              <w:left w:w="20" w:type="dxa"/>
              <w:bottom w:w="30" w:type="dxa"/>
              <w:right w:w="20" w:type="dxa"/>
            </w:tcMar>
            <w:hideMark/>
          </w:tcPr>
          <w:p w14:paraId="765DE110" w14:textId="77777777" w:rsidR="00000000" w:rsidRDefault="007F1284">
            <w:pPr>
              <w:spacing w:after="100"/>
              <w:jc w:val="both"/>
              <w:rPr>
                <w:rFonts w:eastAsia="Times New Roman"/>
              </w:rPr>
            </w:pPr>
            <w:r>
              <w:rPr>
                <w:rFonts w:eastAsia="Times New Roman"/>
                <w:b/>
                <w:bCs/>
                <w:color w:val="000000"/>
                <w:sz w:val="20"/>
                <w:szCs w:val="20"/>
              </w:rPr>
              <w:t>Cash flows from investing activities:</w:t>
            </w:r>
          </w:p>
        </w:tc>
        <w:tc>
          <w:tcPr>
            <w:tcW w:w="0" w:type="auto"/>
            <w:gridSpan w:val="3"/>
            <w:shd w:val="clear" w:color="auto" w:fill="CCEEFF"/>
            <w:tcMar>
              <w:top w:w="0" w:type="dxa"/>
              <w:left w:w="20" w:type="dxa"/>
              <w:bottom w:w="0" w:type="dxa"/>
              <w:right w:w="20" w:type="dxa"/>
            </w:tcMar>
            <w:vAlign w:val="center"/>
            <w:hideMark/>
          </w:tcPr>
          <w:p w14:paraId="0A901A40" w14:textId="77777777" w:rsidR="00000000" w:rsidRDefault="007F1284">
            <w:pPr>
              <w:spacing w:after="100"/>
              <w:jc w:val="both"/>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4BD168"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AD598C" w14:textId="77777777" w:rsidR="00000000" w:rsidRDefault="007F1284">
            <w:pPr>
              <w:spacing w:after="100"/>
              <w:rPr>
                <w:rFonts w:eastAsia="Times New Roman"/>
                <w:sz w:val="20"/>
                <w:szCs w:val="20"/>
              </w:rPr>
            </w:pPr>
          </w:p>
        </w:tc>
        <w:tc>
          <w:tcPr>
            <w:tcW w:w="0" w:type="auto"/>
            <w:gridSpan w:val="3"/>
            <w:vAlign w:val="center"/>
            <w:hideMark/>
          </w:tcPr>
          <w:p w14:paraId="0D5136BD" w14:textId="77777777" w:rsidR="00000000" w:rsidRDefault="007F1284">
            <w:pPr>
              <w:spacing w:after="100"/>
              <w:rPr>
                <w:rFonts w:eastAsia="Times New Roman"/>
                <w:sz w:val="20"/>
                <w:szCs w:val="20"/>
              </w:rPr>
            </w:pPr>
          </w:p>
        </w:tc>
        <w:tc>
          <w:tcPr>
            <w:tcW w:w="0" w:type="auto"/>
            <w:gridSpan w:val="3"/>
            <w:vAlign w:val="center"/>
            <w:hideMark/>
          </w:tcPr>
          <w:p w14:paraId="7FADB331" w14:textId="77777777" w:rsidR="00000000" w:rsidRDefault="007F1284">
            <w:pPr>
              <w:spacing w:after="100"/>
              <w:rPr>
                <w:rFonts w:eastAsia="Times New Roman"/>
                <w:sz w:val="20"/>
                <w:szCs w:val="20"/>
              </w:rPr>
            </w:pPr>
          </w:p>
        </w:tc>
      </w:tr>
      <w:tr w:rsidR="00000000" w14:paraId="3579A011" w14:textId="77777777">
        <w:trPr>
          <w:jc w:val="center"/>
        </w:trPr>
        <w:tc>
          <w:tcPr>
            <w:tcW w:w="0" w:type="auto"/>
            <w:gridSpan w:val="3"/>
            <w:shd w:val="clear" w:color="auto" w:fill="FFFFFF"/>
            <w:tcMar>
              <w:top w:w="30" w:type="dxa"/>
              <w:left w:w="155" w:type="dxa"/>
              <w:bottom w:w="30" w:type="dxa"/>
              <w:right w:w="20" w:type="dxa"/>
            </w:tcMar>
            <w:hideMark/>
          </w:tcPr>
          <w:p w14:paraId="01BE6775" w14:textId="77777777" w:rsidR="00000000" w:rsidRDefault="007F1284">
            <w:pPr>
              <w:spacing w:after="100"/>
              <w:rPr>
                <w:rFonts w:eastAsia="Times New Roman"/>
              </w:rPr>
            </w:pPr>
            <w:r>
              <w:rPr>
                <w:rFonts w:eastAsia="Times New Roman"/>
                <w:color w:val="000000"/>
                <w:sz w:val="20"/>
                <w:szCs w:val="20"/>
              </w:rPr>
              <w:t>Proceeds from the sale/maturity/prepayment of:</w:t>
            </w:r>
          </w:p>
        </w:tc>
        <w:tc>
          <w:tcPr>
            <w:tcW w:w="0" w:type="auto"/>
            <w:gridSpan w:val="3"/>
            <w:shd w:val="clear" w:color="auto" w:fill="FFFFFF"/>
            <w:tcMar>
              <w:top w:w="0" w:type="dxa"/>
              <w:left w:w="20" w:type="dxa"/>
              <w:bottom w:w="0" w:type="dxa"/>
              <w:right w:w="20" w:type="dxa"/>
            </w:tcMar>
            <w:vAlign w:val="center"/>
            <w:hideMark/>
          </w:tcPr>
          <w:p w14:paraId="0093A0EA"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90E75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078CCD" w14:textId="77777777" w:rsidR="00000000" w:rsidRDefault="007F1284">
            <w:pPr>
              <w:spacing w:after="100"/>
              <w:rPr>
                <w:rFonts w:eastAsia="Times New Roman"/>
                <w:sz w:val="20"/>
                <w:szCs w:val="20"/>
              </w:rPr>
            </w:pPr>
          </w:p>
        </w:tc>
        <w:tc>
          <w:tcPr>
            <w:tcW w:w="0" w:type="auto"/>
            <w:gridSpan w:val="3"/>
            <w:vAlign w:val="center"/>
            <w:hideMark/>
          </w:tcPr>
          <w:p w14:paraId="10B174E9" w14:textId="77777777" w:rsidR="00000000" w:rsidRDefault="007F1284">
            <w:pPr>
              <w:spacing w:after="100"/>
              <w:rPr>
                <w:rFonts w:eastAsia="Times New Roman"/>
                <w:sz w:val="20"/>
                <w:szCs w:val="20"/>
              </w:rPr>
            </w:pPr>
          </w:p>
        </w:tc>
        <w:tc>
          <w:tcPr>
            <w:tcW w:w="0" w:type="auto"/>
            <w:gridSpan w:val="3"/>
            <w:vAlign w:val="center"/>
            <w:hideMark/>
          </w:tcPr>
          <w:p w14:paraId="02DEB95C" w14:textId="77777777" w:rsidR="00000000" w:rsidRDefault="007F1284">
            <w:pPr>
              <w:spacing w:after="100"/>
              <w:rPr>
                <w:rFonts w:eastAsia="Times New Roman"/>
                <w:sz w:val="20"/>
                <w:szCs w:val="20"/>
              </w:rPr>
            </w:pPr>
          </w:p>
        </w:tc>
      </w:tr>
      <w:tr w:rsidR="00000000" w14:paraId="2AF8A83D" w14:textId="77777777">
        <w:trPr>
          <w:jc w:val="center"/>
        </w:trPr>
        <w:tc>
          <w:tcPr>
            <w:tcW w:w="0" w:type="auto"/>
            <w:gridSpan w:val="3"/>
            <w:shd w:val="clear" w:color="auto" w:fill="CCEEFF"/>
            <w:tcMar>
              <w:top w:w="30" w:type="dxa"/>
              <w:left w:w="380" w:type="dxa"/>
              <w:bottom w:w="30" w:type="dxa"/>
              <w:right w:w="20" w:type="dxa"/>
            </w:tcMar>
            <w:hideMark/>
          </w:tcPr>
          <w:p w14:paraId="15FE7503" w14:textId="77777777" w:rsidR="00000000" w:rsidRDefault="007F1284">
            <w:pPr>
              <w:spacing w:after="100"/>
              <w:rPr>
                <w:rFonts w:eastAsia="Times New Roman"/>
              </w:rPr>
            </w:pPr>
            <w:r>
              <w:rPr>
                <w:rFonts w:eastAsia="Times New Roman"/>
                <w:color w:val="000000"/>
                <w:sz w:val="20"/>
                <w:szCs w:val="20"/>
              </w:rPr>
              <w:t>Fixed maturities, available-for-sale</w:t>
            </w:r>
          </w:p>
        </w:tc>
        <w:tc>
          <w:tcPr>
            <w:tcW w:w="0" w:type="auto"/>
            <w:shd w:val="clear" w:color="auto" w:fill="CCEEFF"/>
            <w:tcMar>
              <w:top w:w="30" w:type="dxa"/>
              <w:left w:w="20" w:type="dxa"/>
              <w:bottom w:w="30" w:type="dxa"/>
              <w:right w:w="0" w:type="dxa"/>
            </w:tcMar>
            <w:vAlign w:val="bottom"/>
            <w:hideMark/>
          </w:tcPr>
          <w:p w14:paraId="5DDBAD7C"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F9B4D21" w14:textId="77777777" w:rsidR="00000000" w:rsidRDefault="007F1284">
            <w:pPr>
              <w:spacing w:after="100"/>
              <w:jc w:val="right"/>
              <w:rPr>
                <w:rFonts w:eastAsia="Times New Roman"/>
              </w:rPr>
            </w:pPr>
            <w:r>
              <w:rPr>
                <w:rFonts w:eastAsia="Times New Roman"/>
                <w:b/>
                <w:bCs/>
                <w:color w:val="000000"/>
                <w:sz w:val="20"/>
                <w:szCs w:val="20"/>
              </w:rPr>
              <w:t>8,651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3EAD81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708974"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F55E939"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DE137DB" w14:textId="77777777" w:rsidR="00000000" w:rsidRDefault="007F1284">
            <w:pPr>
              <w:spacing w:after="100"/>
              <w:jc w:val="right"/>
              <w:rPr>
                <w:rFonts w:eastAsia="Times New Roman"/>
              </w:rPr>
            </w:pPr>
            <w:r>
              <w:rPr>
                <w:rFonts w:eastAsia="Times New Roman"/>
                <w:color w:val="000000"/>
                <w:sz w:val="20"/>
                <w:szCs w:val="20"/>
              </w:rPr>
              <w:t>9,257 </w:t>
            </w:r>
          </w:p>
        </w:tc>
        <w:tc>
          <w:tcPr>
            <w:tcW w:w="0" w:type="auto"/>
            <w:shd w:val="clear" w:color="auto" w:fill="CCEEFF"/>
            <w:tcMar>
              <w:top w:w="30" w:type="dxa"/>
              <w:left w:w="0" w:type="dxa"/>
              <w:bottom w:w="30" w:type="dxa"/>
              <w:right w:w="20" w:type="dxa"/>
            </w:tcMar>
            <w:vAlign w:val="bottom"/>
            <w:hideMark/>
          </w:tcPr>
          <w:p w14:paraId="642881AE" w14:textId="77777777" w:rsidR="00000000" w:rsidRDefault="007F1284">
            <w:pPr>
              <w:spacing w:after="100"/>
              <w:jc w:val="right"/>
              <w:rPr>
                <w:rFonts w:eastAsia="Times New Roman"/>
              </w:rPr>
            </w:pPr>
          </w:p>
        </w:tc>
        <w:tc>
          <w:tcPr>
            <w:tcW w:w="0" w:type="auto"/>
            <w:gridSpan w:val="3"/>
            <w:vAlign w:val="center"/>
            <w:hideMark/>
          </w:tcPr>
          <w:p w14:paraId="0103E81A" w14:textId="77777777" w:rsidR="00000000" w:rsidRDefault="007F1284">
            <w:pPr>
              <w:spacing w:after="100"/>
              <w:jc w:val="right"/>
              <w:rPr>
                <w:rFonts w:eastAsia="Times New Roman"/>
                <w:sz w:val="20"/>
                <w:szCs w:val="20"/>
              </w:rPr>
            </w:pPr>
          </w:p>
        </w:tc>
        <w:tc>
          <w:tcPr>
            <w:tcW w:w="0" w:type="auto"/>
            <w:gridSpan w:val="3"/>
            <w:vAlign w:val="center"/>
            <w:hideMark/>
          </w:tcPr>
          <w:p w14:paraId="0DEBD28A" w14:textId="77777777" w:rsidR="00000000" w:rsidRDefault="007F1284">
            <w:pPr>
              <w:spacing w:after="100"/>
              <w:rPr>
                <w:rFonts w:eastAsia="Times New Roman"/>
                <w:sz w:val="20"/>
                <w:szCs w:val="20"/>
              </w:rPr>
            </w:pPr>
          </w:p>
        </w:tc>
      </w:tr>
      <w:tr w:rsidR="00000000" w14:paraId="1266B9E1" w14:textId="77777777">
        <w:trPr>
          <w:jc w:val="center"/>
        </w:trPr>
        <w:tc>
          <w:tcPr>
            <w:tcW w:w="0" w:type="auto"/>
            <w:gridSpan w:val="3"/>
            <w:shd w:val="clear" w:color="auto" w:fill="FFFFFF"/>
            <w:tcMar>
              <w:top w:w="30" w:type="dxa"/>
              <w:left w:w="380" w:type="dxa"/>
              <w:bottom w:w="30" w:type="dxa"/>
              <w:right w:w="20" w:type="dxa"/>
            </w:tcMar>
            <w:hideMark/>
          </w:tcPr>
          <w:p w14:paraId="205B02AB" w14:textId="77777777" w:rsidR="00000000" w:rsidRDefault="007F1284">
            <w:pPr>
              <w:spacing w:after="100"/>
              <w:rPr>
                <w:rFonts w:eastAsia="Times New Roman"/>
              </w:rPr>
            </w:pPr>
            <w:r>
              <w:rPr>
                <w:rFonts w:eastAsia="Times New Roman"/>
                <w:color w:val="000000"/>
                <w:sz w:val="20"/>
                <w:szCs w:val="20"/>
              </w:rPr>
              <w:t xml:space="preserve">Fixed maturities, at fair value using the fair value option </w:t>
            </w:r>
          </w:p>
        </w:tc>
        <w:tc>
          <w:tcPr>
            <w:tcW w:w="0" w:type="auto"/>
            <w:gridSpan w:val="2"/>
            <w:shd w:val="clear" w:color="auto" w:fill="FFFFFF"/>
            <w:tcMar>
              <w:top w:w="30" w:type="dxa"/>
              <w:left w:w="20" w:type="dxa"/>
              <w:bottom w:w="30" w:type="dxa"/>
              <w:right w:w="0" w:type="dxa"/>
            </w:tcMar>
            <w:vAlign w:val="bottom"/>
            <w:hideMark/>
          </w:tcPr>
          <w:p w14:paraId="5E82156D" w14:textId="77777777" w:rsidR="00000000" w:rsidRDefault="007F1284">
            <w:pPr>
              <w:spacing w:after="100"/>
              <w:jc w:val="right"/>
              <w:rPr>
                <w:rFonts w:eastAsia="Times New Roman"/>
              </w:rPr>
            </w:pPr>
            <w:r>
              <w:rPr>
                <w:rFonts w:eastAsia="Times New Roman"/>
                <w:b/>
                <w:bCs/>
                <w:color w:val="000000"/>
                <w:sz w:val="20"/>
                <w:szCs w:val="20"/>
              </w:rPr>
              <w:t>252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F7CDAB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E0689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1A34B7" w14:textId="77777777" w:rsidR="00000000" w:rsidRDefault="007F1284">
            <w:pPr>
              <w:spacing w:after="100"/>
              <w:jc w:val="right"/>
              <w:rPr>
                <w:rFonts w:eastAsia="Times New Roman"/>
              </w:rPr>
            </w:pPr>
            <w:r>
              <w:rPr>
                <w:rFonts w:eastAsia="Times New Roman"/>
                <w:color w:val="000000"/>
                <w:sz w:val="20"/>
                <w:szCs w:val="20"/>
              </w:rPr>
              <w:t>109 </w:t>
            </w:r>
          </w:p>
        </w:tc>
        <w:tc>
          <w:tcPr>
            <w:tcW w:w="0" w:type="auto"/>
            <w:shd w:val="clear" w:color="auto" w:fill="FFFFFF"/>
            <w:tcMar>
              <w:top w:w="30" w:type="dxa"/>
              <w:left w:w="0" w:type="dxa"/>
              <w:bottom w:w="30" w:type="dxa"/>
              <w:right w:w="20" w:type="dxa"/>
            </w:tcMar>
            <w:vAlign w:val="bottom"/>
            <w:hideMark/>
          </w:tcPr>
          <w:p w14:paraId="5F65169D" w14:textId="77777777" w:rsidR="00000000" w:rsidRDefault="007F1284">
            <w:pPr>
              <w:spacing w:after="100"/>
              <w:jc w:val="right"/>
              <w:rPr>
                <w:rFonts w:eastAsia="Times New Roman"/>
              </w:rPr>
            </w:pPr>
          </w:p>
        </w:tc>
        <w:tc>
          <w:tcPr>
            <w:tcW w:w="0" w:type="auto"/>
            <w:gridSpan w:val="3"/>
            <w:vAlign w:val="center"/>
            <w:hideMark/>
          </w:tcPr>
          <w:p w14:paraId="44215F79" w14:textId="77777777" w:rsidR="00000000" w:rsidRDefault="007F1284">
            <w:pPr>
              <w:spacing w:after="100"/>
              <w:jc w:val="right"/>
              <w:rPr>
                <w:rFonts w:eastAsia="Times New Roman"/>
                <w:sz w:val="20"/>
                <w:szCs w:val="20"/>
              </w:rPr>
            </w:pPr>
          </w:p>
        </w:tc>
        <w:tc>
          <w:tcPr>
            <w:tcW w:w="0" w:type="auto"/>
            <w:gridSpan w:val="3"/>
            <w:vAlign w:val="center"/>
            <w:hideMark/>
          </w:tcPr>
          <w:p w14:paraId="4F588803" w14:textId="77777777" w:rsidR="00000000" w:rsidRDefault="007F1284">
            <w:pPr>
              <w:spacing w:after="100"/>
              <w:rPr>
                <w:rFonts w:eastAsia="Times New Roman"/>
                <w:sz w:val="20"/>
                <w:szCs w:val="20"/>
              </w:rPr>
            </w:pPr>
          </w:p>
        </w:tc>
      </w:tr>
      <w:tr w:rsidR="00000000" w14:paraId="5B16B456" w14:textId="77777777">
        <w:trPr>
          <w:jc w:val="center"/>
        </w:trPr>
        <w:tc>
          <w:tcPr>
            <w:tcW w:w="0" w:type="auto"/>
            <w:gridSpan w:val="3"/>
            <w:shd w:val="clear" w:color="auto" w:fill="CCEEFF"/>
            <w:tcMar>
              <w:top w:w="30" w:type="dxa"/>
              <w:left w:w="380" w:type="dxa"/>
              <w:bottom w:w="30" w:type="dxa"/>
              <w:right w:w="20" w:type="dxa"/>
            </w:tcMar>
            <w:hideMark/>
          </w:tcPr>
          <w:p w14:paraId="09F5979A" w14:textId="77777777" w:rsidR="00000000" w:rsidRDefault="007F1284">
            <w:pPr>
              <w:spacing w:after="100"/>
              <w:rPr>
                <w:rFonts w:eastAsia="Times New Roman"/>
              </w:rPr>
            </w:pPr>
            <w:r>
              <w:rPr>
                <w:rFonts w:eastAsia="Times New Roman"/>
                <w:color w:val="000000"/>
                <w:sz w:val="20"/>
                <w:szCs w:val="20"/>
              </w:rPr>
              <w:t>Mortgage loans on real estate</w:t>
            </w:r>
          </w:p>
        </w:tc>
        <w:tc>
          <w:tcPr>
            <w:tcW w:w="0" w:type="auto"/>
            <w:gridSpan w:val="2"/>
            <w:shd w:val="clear" w:color="auto" w:fill="CCEEFF"/>
            <w:tcMar>
              <w:top w:w="30" w:type="dxa"/>
              <w:left w:w="20" w:type="dxa"/>
              <w:bottom w:w="30" w:type="dxa"/>
              <w:right w:w="0" w:type="dxa"/>
            </w:tcMar>
            <w:vAlign w:val="bottom"/>
            <w:hideMark/>
          </w:tcPr>
          <w:p w14:paraId="2DC59E87" w14:textId="77777777" w:rsidR="00000000" w:rsidRDefault="007F1284">
            <w:pPr>
              <w:spacing w:after="100"/>
              <w:jc w:val="right"/>
              <w:rPr>
                <w:rFonts w:eastAsia="Times New Roman"/>
              </w:rPr>
            </w:pPr>
            <w:r>
              <w:rPr>
                <w:rFonts w:eastAsia="Times New Roman"/>
                <w:b/>
                <w:bCs/>
                <w:color w:val="000000"/>
                <w:sz w:val="20"/>
                <w:szCs w:val="20"/>
              </w:rPr>
              <w:t>280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15F61A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314D5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717D2A" w14:textId="77777777" w:rsidR="00000000" w:rsidRDefault="007F1284">
            <w:pPr>
              <w:spacing w:after="100"/>
              <w:jc w:val="right"/>
              <w:rPr>
                <w:rFonts w:eastAsia="Times New Roman"/>
              </w:rPr>
            </w:pPr>
            <w:r>
              <w:rPr>
                <w:rFonts w:eastAsia="Times New Roman"/>
                <w:color w:val="000000"/>
                <w:sz w:val="20"/>
                <w:szCs w:val="20"/>
              </w:rPr>
              <w:t>245 </w:t>
            </w:r>
          </w:p>
        </w:tc>
        <w:tc>
          <w:tcPr>
            <w:tcW w:w="0" w:type="auto"/>
            <w:shd w:val="clear" w:color="auto" w:fill="CCEEFF"/>
            <w:tcMar>
              <w:top w:w="30" w:type="dxa"/>
              <w:left w:w="0" w:type="dxa"/>
              <w:bottom w:w="30" w:type="dxa"/>
              <w:right w:w="20" w:type="dxa"/>
            </w:tcMar>
            <w:vAlign w:val="bottom"/>
            <w:hideMark/>
          </w:tcPr>
          <w:p w14:paraId="4DDB9DAE" w14:textId="77777777" w:rsidR="00000000" w:rsidRDefault="007F1284">
            <w:pPr>
              <w:spacing w:after="100"/>
              <w:jc w:val="right"/>
              <w:rPr>
                <w:rFonts w:eastAsia="Times New Roman"/>
              </w:rPr>
            </w:pPr>
          </w:p>
        </w:tc>
        <w:tc>
          <w:tcPr>
            <w:tcW w:w="0" w:type="auto"/>
            <w:gridSpan w:val="3"/>
            <w:vAlign w:val="center"/>
            <w:hideMark/>
          </w:tcPr>
          <w:p w14:paraId="7D3D0BDA" w14:textId="77777777" w:rsidR="00000000" w:rsidRDefault="007F1284">
            <w:pPr>
              <w:spacing w:after="100"/>
              <w:jc w:val="right"/>
              <w:rPr>
                <w:rFonts w:eastAsia="Times New Roman"/>
                <w:sz w:val="20"/>
                <w:szCs w:val="20"/>
              </w:rPr>
            </w:pPr>
          </w:p>
        </w:tc>
        <w:tc>
          <w:tcPr>
            <w:tcW w:w="0" w:type="auto"/>
            <w:gridSpan w:val="3"/>
            <w:vAlign w:val="center"/>
            <w:hideMark/>
          </w:tcPr>
          <w:p w14:paraId="29FC9CC3" w14:textId="77777777" w:rsidR="00000000" w:rsidRDefault="007F1284">
            <w:pPr>
              <w:spacing w:after="100"/>
              <w:rPr>
                <w:rFonts w:eastAsia="Times New Roman"/>
                <w:sz w:val="20"/>
                <w:szCs w:val="20"/>
              </w:rPr>
            </w:pPr>
          </w:p>
        </w:tc>
      </w:tr>
      <w:tr w:rsidR="00000000" w14:paraId="4D923D45" w14:textId="77777777">
        <w:trPr>
          <w:jc w:val="center"/>
        </w:trPr>
        <w:tc>
          <w:tcPr>
            <w:tcW w:w="0" w:type="auto"/>
            <w:gridSpan w:val="3"/>
            <w:shd w:val="clear" w:color="auto" w:fill="FFFFFF"/>
            <w:tcMar>
              <w:top w:w="30" w:type="dxa"/>
              <w:left w:w="380" w:type="dxa"/>
              <w:bottom w:w="30" w:type="dxa"/>
              <w:right w:w="20" w:type="dxa"/>
            </w:tcMar>
            <w:hideMark/>
          </w:tcPr>
          <w:p w14:paraId="11113CBC" w14:textId="77777777" w:rsidR="00000000" w:rsidRDefault="007F1284">
            <w:pPr>
              <w:spacing w:after="100"/>
              <w:rPr>
                <w:rFonts w:eastAsia="Times New Roman"/>
              </w:rPr>
            </w:pPr>
            <w:r>
              <w:rPr>
                <w:rFonts w:eastAsia="Times New Roman"/>
                <w:color w:val="000000"/>
                <w:sz w:val="20"/>
                <w:szCs w:val="20"/>
              </w:rPr>
              <w:t>Trading account securities</w:t>
            </w:r>
          </w:p>
        </w:tc>
        <w:tc>
          <w:tcPr>
            <w:tcW w:w="0" w:type="auto"/>
            <w:gridSpan w:val="2"/>
            <w:shd w:val="clear" w:color="auto" w:fill="FFFFFF"/>
            <w:tcMar>
              <w:top w:w="30" w:type="dxa"/>
              <w:left w:w="20" w:type="dxa"/>
              <w:bottom w:w="30" w:type="dxa"/>
              <w:right w:w="0" w:type="dxa"/>
            </w:tcMar>
            <w:vAlign w:val="bottom"/>
            <w:hideMark/>
          </w:tcPr>
          <w:p w14:paraId="5D53A494" w14:textId="77777777" w:rsidR="00000000" w:rsidRDefault="007F1284">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CDDA90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A9E3D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963314" w14:textId="77777777" w:rsidR="00000000" w:rsidRDefault="007F1284">
            <w:pPr>
              <w:spacing w:after="100"/>
              <w:jc w:val="right"/>
              <w:rPr>
                <w:rFonts w:eastAsia="Times New Roman"/>
              </w:rPr>
            </w:pPr>
            <w:r>
              <w:rPr>
                <w:rFonts w:eastAsia="Times New Roman"/>
                <w:color w:val="000000"/>
                <w:sz w:val="20"/>
                <w:szCs w:val="20"/>
              </w:rPr>
              <w:t>799 </w:t>
            </w:r>
          </w:p>
        </w:tc>
        <w:tc>
          <w:tcPr>
            <w:tcW w:w="0" w:type="auto"/>
            <w:shd w:val="clear" w:color="auto" w:fill="FFFFFF"/>
            <w:tcMar>
              <w:top w:w="30" w:type="dxa"/>
              <w:left w:w="0" w:type="dxa"/>
              <w:bottom w:w="30" w:type="dxa"/>
              <w:right w:w="20" w:type="dxa"/>
            </w:tcMar>
            <w:vAlign w:val="bottom"/>
            <w:hideMark/>
          </w:tcPr>
          <w:p w14:paraId="6B3251CB" w14:textId="77777777" w:rsidR="00000000" w:rsidRDefault="007F1284">
            <w:pPr>
              <w:spacing w:after="100"/>
              <w:jc w:val="right"/>
              <w:rPr>
                <w:rFonts w:eastAsia="Times New Roman"/>
              </w:rPr>
            </w:pPr>
          </w:p>
        </w:tc>
        <w:tc>
          <w:tcPr>
            <w:tcW w:w="0" w:type="auto"/>
            <w:gridSpan w:val="3"/>
            <w:vAlign w:val="center"/>
            <w:hideMark/>
          </w:tcPr>
          <w:p w14:paraId="0478B630" w14:textId="77777777" w:rsidR="00000000" w:rsidRDefault="007F1284">
            <w:pPr>
              <w:spacing w:after="100"/>
              <w:jc w:val="right"/>
              <w:rPr>
                <w:rFonts w:eastAsia="Times New Roman"/>
                <w:sz w:val="20"/>
                <w:szCs w:val="20"/>
              </w:rPr>
            </w:pPr>
          </w:p>
        </w:tc>
        <w:tc>
          <w:tcPr>
            <w:tcW w:w="0" w:type="auto"/>
            <w:gridSpan w:val="3"/>
            <w:vAlign w:val="center"/>
            <w:hideMark/>
          </w:tcPr>
          <w:p w14:paraId="25F1F009" w14:textId="77777777" w:rsidR="00000000" w:rsidRDefault="007F1284">
            <w:pPr>
              <w:spacing w:after="100"/>
              <w:rPr>
                <w:rFonts w:eastAsia="Times New Roman"/>
                <w:sz w:val="20"/>
                <w:szCs w:val="20"/>
              </w:rPr>
            </w:pPr>
          </w:p>
        </w:tc>
      </w:tr>
      <w:tr w:rsidR="00000000" w14:paraId="100EFD45" w14:textId="77777777">
        <w:trPr>
          <w:jc w:val="center"/>
        </w:trPr>
        <w:tc>
          <w:tcPr>
            <w:tcW w:w="0" w:type="auto"/>
            <w:gridSpan w:val="3"/>
            <w:shd w:val="clear" w:color="auto" w:fill="CCEEFF"/>
            <w:tcMar>
              <w:top w:w="30" w:type="dxa"/>
              <w:left w:w="380" w:type="dxa"/>
              <w:bottom w:w="30" w:type="dxa"/>
              <w:right w:w="20" w:type="dxa"/>
            </w:tcMar>
            <w:hideMark/>
          </w:tcPr>
          <w:p w14:paraId="7E455C26" w14:textId="77777777" w:rsidR="00000000" w:rsidRDefault="007F1284">
            <w:pPr>
              <w:spacing w:after="100"/>
              <w:rPr>
                <w:rFonts w:eastAsia="Times New Roman"/>
              </w:rPr>
            </w:pPr>
            <w:r>
              <w:rPr>
                <w:rFonts w:eastAsia="Times New Roman"/>
                <w:color w:val="000000"/>
                <w:sz w:val="20"/>
                <w:szCs w:val="20"/>
              </w:rPr>
              <w:t>Real estate joint ventures</w:t>
            </w:r>
          </w:p>
        </w:tc>
        <w:tc>
          <w:tcPr>
            <w:tcW w:w="0" w:type="auto"/>
            <w:gridSpan w:val="2"/>
            <w:shd w:val="clear" w:color="auto" w:fill="CCEEFF"/>
            <w:tcMar>
              <w:top w:w="30" w:type="dxa"/>
              <w:left w:w="20" w:type="dxa"/>
              <w:bottom w:w="30" w:type="dxa"/>
              <w:right w:w="0" w:type="dxa"/>
            </w:tcMar>
            <w:vAlign w:val="bottom"/>
            <w:hideMark/>
          </w:tcPr>
          <w:p w14:paraId="45ED271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600D4C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EEA33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F84A2C"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14267FB" w14:textId="77777777" w:rsidR="00000000" w:rsidRDefault="007F1284">
            <w:pPr>
              <w:spacing w:after="100"/>
              <w:jc w:val="right"/>
              <w:rPr>
                <w:rFonts w:eastAsia="Times New Roman"/>
              </w:rPr>
            </w:pPr>
          </w:p>
        </w:tc>
        <w:tc>
          <w:tcPr>
            <w:tcW w:w="0" w:type="auto"/>
            <w:gridSpan w:val="3"/>
            <w:vAlign w:val="center"/>
            <w:hideMark/>
          </w:tcPr>
          <w:p w14:paraId="5B9BD489" w14:textId="77777777" w:rsidR="00000000" w:rsidRDefault="007F1284">
            <w:pPr>
              <w:spacing w:after="100"/>
              <w:jc w:val="right"/>
              <w:rPr>
                <w:rFonts w:eastAsia="Times New Roman"/>
                <w:sz w:val="20"/>
                <w:szCs w:val="20"/>
              </w:rPr>
            </w:pPr>
          </w:p>
        </w:tc>
        <w:tc>
          <w:tcPr>
            <w:tcW w:w="0" w:type="auto"/>
            <w:gridSpan w:val="3"/>
            <w:vAlign w:val="center"/>
            <w:hideMark/>
          </w:tcPr>
          <w:p w14:paraId="04356922" w14:textId="77777777" w:rsidR="00000000" w:rsidRDefault="007F1284">
            <w:pPr>
              <w:spacing w:after="100"/>
              <w:rPr>
                <w:rFonts w:eastAsia="Times New Roman"/>
                <w:sz w:val="20"/>
                <w:szCs w:val="20"/>
              </w:rPr>
            </w:pPr>
          </w:p>
        </w:tc>
      </w:tr>
      <w:tr w:rsidR="00000000" w14:paraId="510A631C" w14:textId="77777777">
        <w:trPr>
          <w:jc w:val="center"/>
        </w:trPr>
        <w:tc>
          <w:tcPr>
            <w:tcW w:w="0" w:type="auto"/>
            <w:gridSpan w:val="3"/>
            <w:shd w:val="clear" w:color="auto" w:fill="FFFFFF"/>
            <w:tcMar>
              <w:top w:w="30" w:type="dxa"/>
              <w:left w:w="380" w:type="dxa"/>
              <w:bottom w:w="30" w:type="dxa"/>
              <w:right w:w="20" w:type="dxa"/>
            </w:tcMar>
            <w:hideMark/>
          </w:tcPr>
          <w:p w14:paraId="2A16F139" w14:textId="77777777" w:rsidR="00000000" w:rsidRDefault="007F1284">
            <w:pPr>
              <w:spacing w:after="100"/>
              <w:rPr>
                <w:rFonts w:eastAsia="Times New Roman"/>
              </w:rPr>
            </w:pPr>
            <w:r>
              <w:rPr>
                <w:rFonts w:eastAsia="Times New Roman"/>
                <w:color w:val="000000"/>
                <w:sz w:val="20"/>
                <w:szCs w:val="20"/>
              </w:rPr>
              <w:t>Short term investments</w:t>
            </w:r>
          </w:p>
        </w:tc>
        <w:tc>
          <w:tcPr>
            <w:tcW w:w="0" w:type="auto"/>
            <w:gridSpan w:val="2"/>
            <w:shd w:val="clear" w:color="auto" w:fill="FFFFFF"/>
            <w:tcMar>
              <w:top w:w="30" w:type="dxa"/>
              <w:left w:w="20" w:type="dxa"/>
              <w:bottom w:w="30" w:type="dxa"/>
              <w:right w:w="0" w:type="dxa"/>
            </w:tcMar>
            <w:vAlign w:val="bottom"/>
            <w:hideMark/>
          </w:tcPr>
          <w:p w14:paraId="4D30D12D" w14:textId="77777777" w:rsidR="00000000" w:rsidRDefault="007F1284">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4D5916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37DF0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73FBBE" w14:textId="77777777" w:rsidR="00000000" w:rsidRDefault="007F1284">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14:paraId="3E8D6697" w14:textId="77777777" w:rsidR="00000000" w:rsidRDefault="007F1284">
            <w:pPr>
              <w:spacing w:after="100"/>
              <w:jc w:val="right"/>
              <w:rPr>
                <w:rFonts w:eastAsia="Times New Roman"/>
              </w:rPr>
            </w:pPr>
          </w:p>
        </w:tc>
        <w:tc>
          <w:tcPr>
            <w:tcW w:w="0" w:type="auto"/>
            <w:gridSpan w:val="3"/>
            <w:vAlign w:val="center"/>
            <w:hideMark/>
          </w:tcPr>
          <w:p w14:paraId="51A57C08" w14:textId="77777777" w:rsidR="00000000" w:rsidRDefault="007F1284">
            <w:pPr>
              <w:spacing w:after="100"/>
              <w:jc w:val="right"/>
              <w:rPr>
                <w:rFonts w:eastAsia="Times New Roman"/>
                <w:sz w:val="20"/>
                <w:szCs w:val="20"/>
              </w:rPr>
            </w:pPr>
          </w:p>
        </w:tc>
        <w:tc>
          <w:tcPr>
            <w:tcW w:w="0" w:type="auto"/>
            <w:gridSpan w:val="3"/>
            <w:vAlign w:val="center"/>
            <w:hideMark/>
          </w:tcPr>
          <w:p w14:paraId="54941C31" w14:textId="77777777" w:rsidR="00000000" w:rsidRDefault="007F1284">
            <w:pPr>
              <w:spacing w:after="100"/>
              <w:rPr>
                <w:rFonts w:eastAsia="Times New Roman"/>
                <w:sz w:val="20"/>
                <w:szCs w:val="20"/>
              </w:rPr>
            </w:pPr>
          </w:p>
        </w:tc>
      </w:tr>
      <w:tr w:rsidR="00000000" w14:paraId="4310701C" w14:textId="77777777">
        <w:trPr>
          <w:jc w:val="center"/>
        </w:trPr>
        <w:tc>
          <w:tcPr>
            <w:tcW w:w="0" w:type="auto"/>
            <w:gridSpan w:val="3"/>
            <w:shd w:val="clear" w:color="auto" w:fill="CCEEFF"/>
            <w:tcMar>
              <w:top w:w="30" w:type="dxa"/>
              <w:left w:w="380" w:type="dxa"/>
              <w:bottom w:w="30" w:type="dxa"/>
              <w:right w:w="20" w:type="dxa"/>
            </w:tcMar>
            <w:hideMark/>
          </w:tcPr>
          <w:p w14:paraId="168904D0" w14:textId="77777777" w:rsidR="00000000" w:rsidRDefault="007F1284">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218A58A9" w14:textId="77777777" w:rsidR="00000000" w:rsidRDefault="007F1284">
            <w:pPr>
              <w:spacing w:after="100"/>
              <w:jc w:val="right"/>
              <w:rPr>
                <w:rFonts w:eastAsia="Times New Roman"/>
              </w:rPr>
            </w:pPr>
            <w:r>
              <w:rPr>
                <w:rFonts w:eastAsia="Times New Roman"/>
                <w:b/>
                <w:bCs/>
                <w:color w:val="000000"/>
                <w:sz w:val="20"/>
                <w:szCs w:val="20"/>
              </w:rPr>
              <w:t>167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3780E9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D5278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5A2A00" w14:textId="77777777" w:rsidR="00000000" w:rsidRDefault="007F1284">
            <w:pPr>
              <w:spacing w:after="100"/>
              <w:jc w:val="right"/>
              <w:rPr>
                <w:rFonts w:eastAsia="Times New Roman"/>
              </w:rPr>
            </w:pPr>
            <w:r>
              <w:rPr>
                <w:rFonts w:eastAsia="Times New Roman"/>
                <w:color w:val="000000"/>
                <w:sz w:val="20"/>
                <w:szCs w:val="20"/>
              </w:rPr>
              <w:t>775 </w:t>
            </w:r>
          </w:p>
        </w:tc>
        <w:tc>
          <w:tcPr>
            <w:tcW w:w="0" w:type="auto"/>
            <w:shd w:val="clear" w:color="auto" w:fill="CCEEFF"/>
            <w:tcMar>
              <w:top w:w="30" w:type="dxa"/>
              <w:left w:w="0" w:type="dxa"/>
              <w:bottom w:w="30" w:type="dxa"/>
              <w:right w:w="20" w:type="dxa"/>
            </w:tcMar>
            <w:vAlign w:val="bottom"/>
            <w:hideMark/>
          </w:tcPr>
          <w:p w14:paraId="710A3889" w14:textId="77777777" w:rsidR="00000000" w:rsidRDefault="007F1284">
            <w:pPr>
              <w:spacing w:after="100"/>
              <w:jc w:val="right"/>
              <w:rPr>
                <w:rFonts w:eastAsia="Times New Roman"/>
              </w:rPr>
            </w:pPr>
          </w:p>
        </w:tc>
        <w:tc>
          <w:tcPr>
            <w:tcW w:w="0" w:type="auto"/>
            <w:gridSpan w:val="3"/>
            <w:vAlign w:val="center"/>
            <w:hideMark/>
          </w:tcPr>
          <w:p w14:paraId="3027C766" w14:textId="77777777" w:rsidR="00000000" w:rsidRDefault="007F1284">
            <w:pPr>
              <w:spacing w:after="100"/>
              <w:jc w:val="right"/>
              <w:rPr>
                <w:rFonts w:eastAsia="Times New Roman"/>
                <w:sz w:val="20"/>
                <w:szCs w:val="20"/>
              </w:rPr>
            </w:pPr>
          </w:p>
        </w:tc>
        <w:tc>
          <w:tcPr>
            <w:tcW w:w="0" w:type="auto"/>
            <w:gridSpan w:val="3"/>
            <w:vAlign w:val="center"/>
            <w:hideMark/>
          </w:tcPr>
          <w:p w14:paraId="01194FA0" w14:textId="77777777" w:rsidR="00000000" w:rsidRDefault="007F1284">
            <w:pPr>
              <w:spacing w:after="100"/>
              <w:rPr>
                <w:rFonts w:eastAsia="Times New Roman"/>
                <w:sz w:val="20"/>
                <w:szCs w:val="20"/>
              </w:rPr>
            </w:pPr>
          </w:p>
        </w:tc>
      </w:tr>
      <w:tr w:rsidR="00000000" w14:paraId="4428D9B2" w14:textId="77777777">
        <w:trPr>
          <w:jc w:val="center"/>
        </w:trPr>
        <w:tc>
          <w:tcPr>
            <w:tcW w:w="0" w:type="auto"/>
            <w:gridSpan w:val="3"/>
            <w:shd w:val="clear" w:color="auto" w:fill="FFFFFF"/>
            <w:tcMar>
              <w:top w:w="30" w:type="dxa"/>
              <w:left w:w="155" w:type="dxa"/>
              <w:bottom w:w="30" w:type="dxa"/>
              <w:right w:w="20" w:type="dxa"/>
            </w:tcMar>
            <w:hideMark/>
          </w:tcPr>
          <w:p w14:paraId="68A9CAD9" w14:textId="77777777" w:rsidR="00000000" w:rsidRDefault="007F1284">
            <w:pPr>
              <w:spacing w:after="100"/>
              <w:rPr>
                <w:rFonts w:eastAsia="Times New Roman"/>
              </w:rPr>
            </w:pPr>
            <w:r>
              <w:rPr>
                <w:rFonts w:eastAsia="Times New Roman"/>
                <w:color w:val="000000"/>
                <w:sz w:val="20"/>
                <w:szCs w:val="20"/>
              </w:rPr>
              <w:t>Payment for the purchase/origination of:</w:t>
            </w:r>
          </w:p>
        </w:tc>
        <w:tc>
          <w:tcPr>
            <w:tcW w:w="0" w:type="auto"/>
            <w:gridSpan w:val="3"/>
            <w:shd w:val="clear" w:color="auto" w:fill="FFFFFF"/>
            <w:tcMar>
              <w:top w:w="0" w:type="dxa"/>
              <w:left w:w="20" w:type="dxa"/>
              <w:bottom w:w="0" w:type="dxa"/>
              <w:right w:w="20" w:type="dxa"/>
            </w:tcMar>
            <w:vAlign w:val="center"/>
            <w:hideMark/>
          </w:tcPr>
          <w:p w14:paraId="54D7C29E"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5214C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F49115" w14:textId="77777777" w:rsidR="00000000" w:rsidRDefault="007F1284">
            <w:pPr>
              <w:spacing w:after="100"/>
              <w:rPr>
                <w:rFonts w:eastAsia="Times New Roman"/>
                <w:sz w:val="20"/>
                <w:szCs w:val="20"/>
              </w:rPr>
            </w:pPr>
          </w:p>
        </w:tc>
        <w:tc>
          <w:tcPr>
            <w:tcW w:w="0" w:type="auto"/>
            <w:gridSpan w:val="3"/>
            <w:vAlign w:val="center"/>
            <w:hideMark/>
          </w:tcPr>
          <w:p w14:paraId="406E844F" w14:textId="77777777" w:rsidR="00000000" w:rsidRDefault="007F1284">
            <w:pPr>
              <w:spacing w:after="100"/>
              <w:rPr>
                <w:rFonts w:eastAsia="Times New Roman"/>
                <w:sz w:val="20"/>
                <w:szCs w:val="20"/>
              </w:rPr>
            </w:pPr>
          </w:p>
        </w:tc>
        <w:tc>
          <w:tcPr>
            <w:tcW w:w="0" w:type="auto"/>
            <w:gridSpan w:val="3"/>
            <w:vAlign w:val="center"/>
            <w:hideMark/>
          </w:tcPr>
          <w:p w14:paraId="6AD68E95" w14:textId="77777777" w:rsidR="00000000" w:rsidRDefault="007F1284">
            <w:pPr>
              <w:spacing w:after="100"/>
              <w:rPr>
                <w:rFonts w:eastAsia="Times New Roman"/>
                <w:sz w:val="20"/>
                <w:szCs w:val="20"/>
              </w:rPr>
            </w:pPr>
          </w:p>
        </w:tc>
      </w:tr>
      <w:tr w:rsidR="00000000" w14:paraId="4E62AFBF" w14:textId="77777777">
        <w:trPr>
          <w:jc w:val="center"/>
        </w:trPr>
        <w:tc>
          <w:tcPr>
            <w:tcW w:w="0" w:type="auto"/>
            <w:gridSpan w:val="3"/>
            <w:shd w:val="clear" w:color="auto" w:fill="CCEEFF"/>
            <w:tcMar>
              <w:top w:w="30" w:type="dxa"/>
              <w:left w:w="380" w:type="dxa"/>
              <w:bottom w:w="30" w:type="dxa"/>
              <w:right w:w="20" w:type="dxa"/>
            </w:tcMar>
            <w:hideMark/>
          </w:tcPr>
          <w:p w14:paraId="6E346D55" w14:textId="77777777" w:rsidR="00000000" w:rsidRDefault="007F1284">
            <w:pPr>
              <w:spacing w:after="100"/>
              <w:rPr>
                <w:rFonts w:eastAsia="Times New Roman"/>
              </w:rPr>
            </w:pPr>
            <w:r>
              <w:rPr>
                <w:rFonts w:eastAsia="Times New Roman"/>
                <w:color w:val="000000"/>
                <w:sz w:val="20"/>
                <w:szCs w:val="20"/>
              </w:rPr>
              <w:t>Fixed maturities, available-for-sale</w:t>
            </w:r>
          </w:p>
        </w:tc>
        <w:tc>
          <w:tcPr>
            <w:tcW w:w="0" w:type="auto"/>
            <w:gridSpan w:val="2"/>
            <w:shd w:val="clear" w:color="auto" w:fill="CCEEFF"/>
            <w:tcMar>
              <w:top w:w="30" w:type="dxa"/>
              <w:left w:w="20" w:type="dxa"/>
              <w:bottom w:w="30" w:type="dxa"/>
              <w:right w:w="0" w:type="dxa"/>
            </w:tcMar>
            <w:vAlign w:val="bottom"/>
            <w:hideMark/>
          </w:tcPr>
          <w:p w14:paraId="6C5356C1" w14:textId="77777777" w:rsidR="00000000" w:rsidRDefault="007F1284">
            <w:pPr>
              <w:spacing w:after="100"/>
              <w:jc w:val="right"/>
              <w:rPr>
                <w:rFonts w:eastAsia="Times New Roman"/>
              </w:rPr>
            </w:pPr>
            <w:r>
              <w:rPr>
                <w:rFonts w:eastAsia="Times New Roman"/>
                <w:b/>
                <w:bCs/>
                <w:color w:val="000000"/>
                <w:sz w:val="20"/>
                <w:szCs w:val="20"/>
              </w:rPr>
              <w:t>(9,198)</w:t>
            </w:r>
          </w:p>
        </w:tc>
        <w:tc>
          <w:tcPr>
            <w:tcW w:w="0" w:type="auto"/>
            <w:shd w:val="clear" w:color="auto" w:fill="CCEEFF"/>
            <w:tcMar>
              <w:top w:w="30" w:type="dxa"/>
              <w:left w:w="0" w:type="dxa"/>
              <w:bottom w:w="30" w:type="dxa"/>
              <w:right w:w="20" w:type="dxa"/>
            </w:tcMar>
            <w:vAlign w:val="bottom"/>
            <w:hideMark/>
          </w:tcPr>
          <w:p w14:paraId="5434142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F55D7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0F03B5" w14:textId="77777777" w:rsidR="00000000" w:rsidRDefault="007F1284">
            <w:pPr>
              <w:spacing w:after="100"/>
              <w:jc w:val="right"/>
              <w:rPr>
                <w:rFonts w:eastAsia="Times New Roman"/>
              </w:rPr>
            </w:pPr>
            <w:r>
              <w:rPr>
                <w:rFonts w:eastAsia="Times New Roman"/>
                <w:color w:val="000000"/>
                <w:sz w:val="20"/>
                <w:szCs w:val="20"/>
              </w:rPr>
              <w:t>(10,240)</w:t>
            </w:r>
          </w:p>
        </w:tc>
        <w:tc>
          <w:tcPr>
            <w:tcW w:w="0" w:type="auto"/>
            <w:shd w:val="clear" w:color="auto" w:fill="CCEEFF"/>
            <w:tcMar>
              <w:top w:w="30" w:type="dxa"/>
              <w:left w:w="0" w:type="dxa"/>
              <w:bottom w:w="30" w:type="dxa"/>
              <w:right w:w="20" w:type="dxa"/>
            </w:tcMar>
            <w:vAlign w:val="bottom"/>
            <w:hideMark/>
          </w:tcPr>
          <w:p w14:paraId="070E0535" w14:textId="77777777" w:rsidR="00000000" w:rsidRDefault="007F1284">
            <w:pPr>
              <w:spacing w:after="100"/>
              <w:jc w:val="right"/>
              <w:rPr>
                <w:rFonts w:eastAsia="Times New Roman"/>
              </w:rPr>
            </w:pPr>
          </w:p>
        </w:tc>
        <w:tc>
          <w:tcPr>
            <w:tcW w:w="0" w:type="auto"/>
            <w:gridSpan w:val="3"/>
            <w:vAlign w:val="center"/>
            <w:hideMark/>
          </w:tcPr>
          <w:p w14:paraId="3FEA7C8C" w14:textId="77777777" w:rsidR="00000000" w:rsidRDefault="007F1284">
            <w:pPr>
              <w:spacing w:after="100"/>
              <w:jc w:val="right"/>
              <w:rPr>
                <w:rFonts w:eastAsia="Times New Roman"/>
                <w:sz w:val="20"/>
                <w:szCs w:val="20"/>
              </w:rPr>
            </w:pPr>
          </w:p>
        </w:tc>
        <w:tc>
          <w:tcPr>
            <w:tcW w:w="0" w:type="auto"/>
            <w:gridSpan w:val="3"/>
            <w:vAlign w:val="center"/>
            <w:hideMark/>
          </w:tcPr>
          <w:p w14:paraId="21B8ECD7" w14:textId="77777777" w:rsidR="00000000" w:rsidRDefault="007F1284">
            <w:pPr>
              <w:spacing w:after="100"/>
              <w:rPr>
                <w:rFonts w:eastAsia="Times New Roman"/>
                <w:sz w:val="20"/>
                <w:szCs w:val="20"/>
              </w:rPr>
            </w:pPr>
          </w:p>
        </w:tc>
      </w:tr>
      <w:tr w:rsidR="00000000" w14:paraId="39148408" w14:textId="77777777">
        <w:trPr>
          <w:jc w:val="center"/>
        </w:trPr>
        <w:tc>
          <w:tcPr>
            <w:tcW w:w="0" w:type="auto"/>
            <w:gridSpan w:val="3"/>
            <w:shd w:val="clear" w:color="auto" w:fill="FFFFFF"/>
            <w:tcMar>
              <w:top w:w="30" w:type="dxa"/>
              <w:left w:w="380" w:type="dxa"/>
              <w:bottom w:w="30" w:type="dxa"/>
              <w:right w:w="20" w:type="dxa"/>
            </w:tcMar>
            <w:hideMark/>
          </w:tcPr>
          <w:p w14:paraId="3AFD22B4" w14:textId="77777777" w:rsidR="00000000" w:rsidRDefault="007F1284">
            <w:pPr>
              <w:spacing w:after="100"/>
              <w:rPr>
                <w:rFonts w:eastAsia="Times New Roman"/>
              </w:rPr>
            </w:pPr>
            <w:r>
              <w:rPr>
                <w:rFonts w:eastAsia="Times New Roman"/>
                <w:color w:val="000000"/>
                <w:sz w:val="20"/>
                <w:szCs w:val="20"/>
              </w:rPr>
              <w:t>Fixed maturities, at fair value using the fair value option</w:t>
            </w:r>
          </w:p>
        </w:tc>
        <w:tc>
          <w:tcPr>
            <w:tcW w:w="0" w:type="auto"/>
            <w:gridSpan w:val="2"/>
            <w:shd w:val="clear" w:color="auto" w:fill="FFFFFF"/>
            <w:tcMar>
              <w:top w:w="30" w:type="dxa"/>
              <w:left w:w="20" w:type="dxa"/>
              <w:bottom w:w="30" w:type="dxa"/>
              <w:right w:w="0" w:type="dxa"/>
            </w:tcMar>
            <w:vAlign w:val="bottom"/>
            <w:hideMark/>
          </w:tcPr>
          <w:p w14:paraId="1C2937F2" w14:textId="77777777" w:rsidR="00000000" w:rsidRDefault="007F1284">
            <w:pPr>
              <w:spacing w:after="100"/>
              <w:jc w:val="right"/>
              <w:rPr>
                <w:rFonts w:eastAsia="Times New Roman"/>
              </w:rPr>
            </w:pPr>
            <w:r>
              <w:rPr>
                <w:rFonts w:eastAsia="Times New Roman"/>
                <w:b/>
                <w:bCs/>
                <w:color w:val="000000"/>
                <w:sz w:val="20"/>
                <w:szCs w:val="20"/>
              </w:rPr>
              <w:t>(254)</w:t>
            </w:r>
          </w:p>
        </w:tc>
        <w:tc>
          <w:tcPr>
            <w:tcW w:w="0" w:type="auto"/>
            <w:shd w:val="clear" w:color="auto" w:fill="FFFFFF"/>
            <w:tcMar>
              <w:top w:w="30" w:type="dxa"/>
              <w:left w:w="0" w:type="dxa"/>
              <w:bottom w:w="30" w:type="dxa"/>
              <w:right w:w="20" w:type="dxa"/>
            </w:tcMar>
            <w:vAlign w:val="bottom"/>
            <w:hideMark/>
          </w:tcPr>
          <w:p w14:paraId="74540F9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E7C59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9302BF" w14:textId="77777777" w:rsidR="00000000" w:rsidRDefault="007F1284">
            <w:pPr>
              <w:spacing w:after="100"/>
              <w:jc w:val="right"/>
              <w:rPr>
                <w:rFonts w:eastAsia="Times New Roman"/>
              </w:rPr>
            </w:pPr>
            <w:r>
              <w:rPr>
                <w:rFonts w:eastAsia="Times New Roman"/>
                <w:color w:val="000000"/>
                <w:sz w:val="20"/>
                <w:szCs w:val="20"/>
              </w:rPr>
              <w:t>(322)</w:t>
            </w:r>
          </w:p>
        </w:tc>
        <w:tc>
          <w:tcPr>
            <w:tcW w:w="0" w:type="auto"/>
            <w:shd w:val="clear" w:color="auto" w:fill="FFFFFF"/>
            <w:tcMar>
              <w:top w:w="30" w:type="dxa"/>
              <w:left w:w="0" w:type="dxa"/>
              <w:bottom w:w="30" w:type="dxa"/>
              <w:right w:w="20" w:type="dxa"/>
            </w:tcMar>
            <w:vAlign w:val="bottom"/>
            <w:hideMark/>
          </w:tcPr>
          <w:p w14:paraId="2FDD46A2" w14:textId="77777777" w:rsidR="00000000" w:rsidRDefault="007F1284">
            <w:pPr>
              <w:spacing w:after="100"/>
              <w:jc w:val="right"/>
              <w:rPr>
                <w:rFonts w:eastAsia="Times New Roman"/>
              </w:rPr>
            </w:pPr>
          </w:p>
        </w:tc>
        <w:tc>
          <w:tcPr>
            <w:tcW w:w="0" w:type="auto"/>
            <w:gridSpan w:val="3"/>
            <w:vAlign w:val="center"/>
            <w:hideMark/>
          </w:tcPr>
          <w:p w14:paraId="56EB8865" w14:textId="77777777" w:rsidR="00000000" w:rsidRDefault="007F1284">
            <w:pPr>
              <w:spacing w:after="100"/>
              <w:jc w:val="right"/>
              <w:rPr>
                <w:rFonts w:eastAsia="Times New Roman"/>
                <w:sz w:val="20"/>
                <w:szCs w:val="20"/>
              </w:rPr>
            </w:pPr>
          </w:p>
        </w:tc>
        <w:tc>
          <w:tcPr>
            <w:tcW w:w="0" w:type="auto"/>
            <w:gridSpan w:val="3"/>
            <w:vAlign w:val="center"/>
            <w:hideMark/>
          </w:tcPr>
          <w:p w14:paraId="24DC78D7" w14:textId="77777777" w:rsidR="00000000" w:rsidRDefault="007F1284">
            <w:pPr>
              <w:spacing w:after="100"/>
              <w:rPr>
                <w:rFonts w:eastAsia="Times New Roman"/>
                <w:sz w:val="20"/>
                <w:szCs w:val="20"/>
              </w:rPr>
            </w:pPr>
          </w:p>
        </w:tc>
      </w:tr>
      <w:tr w:rsidR="00000000" w14:paraId="2DFE3477" w14:textId="77777777">
        <w:trPr>
          <w:jc w:val="center"/>
        </w:trPr>
        <w:tc>
          <w:tcPr>
            <w:tcW w:w="0" w:type="auto"/>
            <w:gridSpan w:val="3"/>
            <w:shd w:val="clear" w:color="auto" w:fill="CCEEFF"/>
            <w:tcMar>
              <w:top w:w="30" w:type="dxa"/>
              <w:left w:w="380" w:type="dxa"/>
              <w:bottom w:w="30" w:type="dxa"/>
              <w:right w:w="20" w:type="dxa"/>
            </w:tcMar>
            <w:hideMark/>
          </w:tcPr>
          <w:p w14:paraId="6319FC06" w14:textId="77777777" w:rsidR="00000000" w:rsidRDefault="007F1284">
            <w:pPr>
              <w:spacing w:after="100"/>
              <w:rPr>
                <w:rFonts w:eastAsia="Times New Roman"/>
              </w:rPr>
            </w:pPr>
            <w:r>
              <w:rPr>
                <w:rFonts w:eastAsia="Times New Roman"/>
                <w:color w:val="000000"/>
                <w:sz w:val="20"/>
                <w:szCs w:val="20"/>
              </w:rPr>
              <w:t>Mortgage loans on real estate</w:t>
            </w:r>
          </w:p>
        </w:tc>
        <w:tc>
          <w:tcPr>
            <w:tcW w:w="0" w:type="auto"/>
            <w:gridSpan w:val="2"/>
            <w:shd w:val="clear" w:color="auto" w:fill="CCEEFF"/>
            <w:tcMar>
              <w:top w:w="30" w:type="dxa"/>
              <w:left w:w="20" w:type="dxa"/>
              <w:bottom w:w="30" w:type="dxa"/>
              <w:right w:w="0" w:type="dxa"/>
            </w:tcMar>
            <w:vAlign w:val="bottom"/>
            <w:hideMark/>
          </w:tcPr>
          <w:p w14:paraId="76E65934" w14:textId="77777777" w:rsidR="00000000" w:rsidRDefault="007F1284">
            <w:pPr>
              <w:spacing w:after="100"/>
              <w:jc w:val="right"/>
              <w:rPr>
                <w:rFonts w:eastAsia="Times New Roman"/>
              </w:rPr>
            </w:pPr>
            <w:r>
              <w:rPr>
                <w:rFonts w:eastAsia="Times New Roman"/>
                <w:b/>
                <w:bCs/>
                <w:color w:val="000000"/>
                <w:sz w:val="20"/>
                <w:szCs w:val="20"/>
              </w:rPr>
              <w:t>(688)</w:t>
            </w:r>
          </w:p>
        </w:tc>
        <w:tc>
          <w:tcPr>
            <w:tcW w:w="0" w:type="auto"/>
            <w:shd w:val="clear" w:color="auto" w:fill="CCEEFF"/>
            <w:tcMar>
              <w:top w:w="30" w:type="dxa"/>
              <w:left w:w="0" w:type="dxa"/>
              <w:bottom w:w="30" w:type="dxa"/>
              <w:right w:w="20" w:type="dxa"/>
            </w:tcMar>
            <w:vAlign w:val="bottom"/>
            <w:hideMark/>
          </w:tcPr>
          <w:p w14:paraId="7DF916B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E9BAB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AC8334" w14:textId="77777777" w:rsidR="00000000" w:rsidRDefault="007F1284">
            <w:pPr>
              <w:spacing w:after="100"/>
              <w:jc w:val="right"/>
              <w:rPr>
                <w:rFonts w:eastAsia="Times New Roman"/>
              </w:rPr>
            </w:pPr>
            <w:r>
              <w:rPr>
                <w:rFonts w:eastAsia="Times New Roman"/>
                <w:color w:val="000000"/>
                <w:sz w:val="20"/>
                <w:szCs w:val="20"/>
              </w:rPr>
              <w:t>(352)</w:t>
            </w:r>
          </w:p>
        </w:tc>
        <w:tc>
          <w:tcPr>
            <w:tcW w:w="0" w:type="auto"/>
            <w:shd w:val="clear" w:color="auto" w:fill="CCEEFF"/>
            <w:tcMar>
              <w:top w:w="30" w:type="dxa"/>
              <w:left w:w="0" w:type="dxa"/>
              <w:bottom w:w="30" w:type="dxa"/>
              <w:right w:w="20" w:type="dxa"/>
            </w:tcMar>
            <w:vAlign w:val="bottom"/>
            <w:hideMark/>
          </w:tcPr>
          <w:p w14:paraId="41322660" w14:textId="77777777" w:rsidR="00000000" w:rsidRDefault="007F1284">
            <w:pPr>
              <w:spacing w:after="100"/>
              <w:jc w:val="right"/>
              <w:rPr>
                <w:rFonts w:eastAsia="Times New Roman"/>
              </w:rPr>
            </w:pPr>
          </w:p>
        </w:tc>
        <w:tc>
          <w:tcPr>
            <w:tcW w:w="0" w:type="auto"/>
            <w:gridSpan w:val="3"/>
            <w:vAlign w:val="center"/>
            <w:hideMark/>
          </w:tcPr>
          <w:p w14:paraId="3BF70B77" w14:textId="77777777" w:rsidR="00000000" w:rsidRDefault="007F1284">
            <w:pPr>
              <w:spacing w:after="100"/>
              <w:jc w:val="right"/>
              <w:rPr>
                <w:rFonts w:eastAsia="Times New Roman"/>
                <w:sz w:val="20"/>
                <w:szCs w:val="20"/>
              </w:rPr>
            </w:pPr>
          </w:p>
        </w:tc>
        <w:tc>
          <w:tcPr>
            <w:tcW w:w="0" w:type="auto"/>
            <w:gridSpan w:val="3"/>
            <w:vAlign w:val="center"/>
            <w:hideMark/>
          </w:tcPr>
          <w:p w14:paraId="0F7F9EDD" w14:textId="77777777" w:rsidR="00000000" w:rsidRDefault="007F1284">
            <w:pPr>
              <w:spacing w:after="100"/>
              <w:rPr>
                <w:rFonts w:eastAsia="Times New Roman"/>
                <w:sz w:val="20"/>
                <w:szCs w:val="20"/>
              </w:rPr>
            </w:pPr>
          </w:p>
        </w:tc>
      </w:tr>
      <w:tr w:rsidR="00000000" w14:paraId="13D3921F" w14:textId="77777777">
        <w:trPr>
          <w:jc w:val="center"/>
        </w:trPr>
        <w:tc>
          <w:tcPr>
            <w:tcW w:w="0" w:type="auto"/>
            <w:gridSpan w:val="3"/>
            <w:shd w:val="clear" w:color="auto" w:fill="FFFFFF"/>
            <w:tcMar>
              <w:top w:w="30" w:type="dxa"/>
              <w:left w:w="380" w:type="dxa"/>
              <w:bottom w:w="30" w:type="dxa"/>
              <w:right w:w="20" w:type="dxa"/>
            </w:tcMar>
            <w:hideMark/>
          </w:tcPr>
          <w:p w14:paraId="0C2F8B35" w14:textId="77777777" w:rsidR="00000000" w:rsidRDefault="007F1284">
            <w:pPr>
              <w:spacing w:after="100"/>
              <w:rPr>
                <w:rFonts w:eastAsia="Times New Roman"/>
              </w:rPr>
            </w:pPr>
            <w:r>
              <w:rPr>
                <w:rFonts w:eastAsia="Times New Roman"/>
                <w:color w:val="000000"/>
                <w:sz w:val="20"/>
                <w:szCs w:val="20"/>
              </w:rPr>
              <w:t>Trading account securities</w:t>
            </w:r>
          </w:p>
        </w:tc>
        <w:tc>
          <w:tcPr>
            <w:tcW w:w="0" w:type="auto"/>
            <w:gridSpan w:val="2"/>
            <w:shd w:val="clear" w:color="auto" w:fill="FFFFFF"/>
            <w:tcMar>
              <w:top w:w="30" w:type="dxa"/>
              <w:left w:w="20" w:type="dxa"/>
              <w:bottom w:w="30" w:type="dxa"/>
              <w:right w:w="0" w:type="dxa"/>
            </w:tcMar>
            <w:vAlign w:val="bottom"/>
            <w:hideMark/>
          </w:tcPr>
          <w:p w14:paraId="16FC18CB" w14:textId="77777777" w:rsidR="00000000" w:rsidRDefault="007F1284">
            <w:pPr>
              <w:spacing w:after="100"/>
              <w:jc w:val="right"/>
              <w:rPr>
                <w:rFonts w:eastAsia="Times New Roman"/>
              </w:rPr>
            </w:pPr>
            <w:r>
              <w:rPr>
                <w:rFonts w:eastAsia="Times New Roman"/>
                <w:b/>
                <w:bCs/>
                <w:color w:val="000000"/>
                <w:sz w:val="20"/>
                <w:szCs w:val="20"/>
              </w:rPr>
              <w:t>(44)</w:t>
            </w:r>
          </w:p>
        </w:tc>
        <w:tc>
          <w:tcPr>
            <w:tcW w:w="0" w:type="auto"/>
            <w:shd w:val="clear" w:color="auto" w:fill="FFFFFF"/>
            <w:tcMar>
              <w:top w:w="30" w:type="dxa"/>
              <w:left w:w="0" w:type="dxa"/>
              <w:bottom w:w="30" w:type="dxa"/>
              <w:right w:w="20" w:type="dxa"/>
            </w:tcMar>
            <w:vAlign w:val="bottom"/>
            <w:hideMark/>
          </w:tcPr>
          <w:p w14:paraId="604FE17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8A45A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9F48A7" w14:textId="77777777" w:rsidR="00000000" w:rsidRDefault="007F1284">
            <w:pPr>
              <w:spacing w:after="100"/>
              <w:jc w:val="right"/>
              <w:rPr>
                <w:rFonts w:eastAsia="Times New Roman"/>
              </w:rPr>
            </w:pPr>
            <w:r>
              <w:rPr>
                <w:rFonts w:eastAsia="Times New Roman"/>
                <w:color w:val="000000"/>
                <w:sz w:val="20"/>
                <w:szCs w:val="20"/>
              </w:rPr>
              <w:t>(70)</w:t>
            </w:r>
          </w:p>
        </w:tc>
        <w:tc>
          <w:tcPr>
            <w:tcW w:w="0" w:type="auto"/>
            <w:shd w:val="clear" w:color="auto" w:fill="FFFFFF"/>
            <w:tcMar>
              <w:top w:w="30" w:type="dxa"/>
              <w:left w:w="0" w:type="dxa"/>
              <w:bottom w:w="30" w:type="dxa"/>
              <w:right w:w="20" w:type="dxa"/>
            </w:tcMar>
            <w:vAlign w:val="bottom"/>
            <w:hideMark/>
          </w:tcPr>
          <w:p w14:paraId="6BB2E3A4" w14:textId="77777777" w:rsidR="00000000" w:rsidRDefault="007F1284">
            <w:pPr>
              <w:spacing w:after="100"/>
              <w:jc w:val="right"/>
              <w:rPr>
                <w:rFonts w:eastAsia="Times New Roman"/>
              </w:rPr>
            </w:pPr>
          </w:p>
        </w:tc>
        <w:tc>
          <w:tcPr>
            <w:tcW w:w="0" w:type="auto"/>
            <w:gridSpan w:val="3"/>
            <w:vAlign w:val="center"/>
            <w:hideMark/>
          </w:tcPr>
          <w:p w14:paraId="48D3F487" w14:textId="77777777" w:rsidR="00000000" w:rsidRDefault="007F1284">
            <w:pPr>
              <w:spacing w:after="100"/>
              <w:jc w:val="right"/>
              <w:rPr>
                <w:rFonts w:eastAsia="Times New Roman"/>
                <w:sz w:val="20"/>
                <w:szCs w:val="20"/>
              </w:rPr>
            </w:pPr>
          </w:p>
        </w:tc>
        <w:tc>
          <w:tcPr>
            <w:tcW w:w="0" w:type="auto"/>
            <w:gridSpan w:val="3"/>
            <w:vAlign w:val="center"/>
            <w:hideMark/>
          </w:tcPr>
          <w:p w14:paraId="0658B2E4" w14:textId="77777777" w:rsidR="00000000" w:rsidRDefault="007F1284">
            <w:pPr>
              <w:spacing w:after="100"/>
              <w:rPr>
                <w:rFonts w:eastAsia="Times New Roman"/>
                <w:sz w:val="20"/>
                <w:szCs w:val="20"/>
              </w:rPr>
            </w:pPr>
          </w:p>
        </w:tc>
      </w:tr>
      <w:tr w:rsidR="00000000" w14:paraId="42ACB4E9" w14:textId="77777777">
        <w:trPr>
          <w:jc w:val="center"/>
        </w:trPr>
        <w:tc>
          <w:tcPr>
            <w:tcW w:w="0" w:type="auto"/>
            <w:gridSpan w:val="3"/>
            <w:shd w:val="clear" w:color="auto" w:fill="CCEEFF"/>
            <w:tcMar>
              <w:top w:w="30" w:type="dxa"/>
              <w:left w:w="380" w:type="dxa"/>
              <w:bottom w:w="30" w:type="dxa"/>
              <w:right w:w="20" w:type="dxa"/>
            </w:tcMar>
            <w:hideMark/>
          </w:tcPr>
          <w:p w14:paraId="36997911" w14:textId="77777777" w:rsidR="00000000" w:rsidRDefault="007F1284">
            <w:pPr>
              <w:spacing w:after="100"/>
              <w:rPr>
                <w:rFonts w:eastAsia="Times New Roman"/>
              </w:rPr>
            </w:pPr>
            <w:r>
              <w:rPr>
                <w:rFonts w:eastAsia="Times New Roman"/>
                <w:color w:val="000000"/>
                <w:sz w:val="20"/>
                <w:szCs w:val="20"/>
              </w:rPr>
              <w:t>Short term investments</w:t>
            </w:r>
          </w:p>
        </w:tc>
        <w:tc>
          <w:tcPr>
            <w:tcW w:w="0" w:type="auto"/>
            <w:gridSpan w:val="2"/>
            <w:shd w:val="clear" w:color="auto" w:fill="CCEEFF"/>
            <w:tcMar>
              <w:top w:w="30" w:type="dxa"/>
              <w:left w:w="20" w:type="dxa"/>
              <w:bottom w:w="30" w:type="dxa"/>
              <w:right w:w="0" w:type="dxa"/>
            </w:tcMar>
            <w:vAlign w:val="bottom"/>
            <w:hideMark/>
          </w:tcPr>
          <w:p w14:paraId="38C657CB" w14:textId="77777777" w:rsidR="00000000" w:rsidRDefault="007F1284">
            <w:pPr>
              <w:spacing w:after="100"/>
              <w:jc w:val="right"/>
              <w:rPr>
                <w:rFonts w:eastAsia="Times New Roman"/>
              </w:rPr>
            </w:pPr>
            <w:r>
              <w:rPr>
                <w:rFonts w:eastAsia="Times New Roman"/>
                <w:b/>
                <w:bCs/>
                <w:color w:val="000000"/>
                <w:sz w:val="20"/>
                <w:szCs w:val="20"/>
              </w:rPr>
              <w:t>(304)</w:t>
            </w:r>
          </w:p>
        </w:tc>
        <w:tc>
          <w:tcPr>
            <w:tcW w:w="0" w:type="auto"/>
            <w:shd w:val="clear" w:color="auto" w:fill="CCEEFF"/>
            <w:tcMar>
              <w:top w:w="30" w:type="dxa"/>
              <w:left w:w="0" w:type="dxa"/>
              <w:bottom w:w="30" w:type="dxa"/>
              <w:right w:w="20" w:type="dxa"/>
            </w:tcMar>
            <w:vAlign w:val="bottom"/>
            <w:hideMark/>
          </w:tcPr>
          <w:p w14:paraId="2C22DFB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EC2DB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A2A9F6" w14:textId="77777777" w:rsidR="00000000" w:rsidRDefault="007F1284">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14:paraId="6E5F0C18" w14:textId="77777777" w:rsidR="00000000" w:rsidRDefault="007F1284">
            <w:pPr>
              <w:spacing w:after="100"/>
              <w:jc w:val="right"/>
              <w:rPr>
                <w:rFonts w:eastAsia="Times New Roman"/>
              </w:rPr>
            </w:pPr>
          </w:p>
        </w:tc>
        <w:tc>
          <w:tcPr>
            <w:tcW w:w="0" w:type="auto"/>
            <w:gridSpan w:val="3"/>
            <w:vAlign w:val="center"/>
            <w:hideMark/>
          </w:tcPr>
          <w:p w14:paraId="4F5FEABB" w14:textId="77777777" w:rsidR="00000000" w:rsidRDefault="007F1284">
            <w:pPr>
              <w:spacing w:after="100"/>
              <w:jc w:val="right"/>
              <w:rPr>
                <w:rFonts w:eastAsia="Times New Roman"/>
                <w:sz w:val="20"/>
                <w:szCs w:val="20"/>
              </w:rPr>
            </w:pPr>
          </w:p>
        </w:tc>
        <w:tc>
          <w:tcPr>
            <w:tcW w:w="0" w:type="auto"/>
            <w:gridSpan w:val="3"/>
            <w:vAlign w:val="center"/>
            <w:hideMark/>
          </w:tcPr>
          <w:p w14:paraId="2DBCE512" w14:textId="77777777" w:rsidR="00000000" w:rsidRDefault="007F1284">
            <w:pPr>
              <w:spacing w:after="100"/>
              <w:rPr>
                <w:rFonts w:eastAsia="Times New Roman"/>
                <w:sz w:val="20"/>
                <w:szCs w:val="20"/>
              </w:rPr>
            </w:pPr>
          </w:p>
        </w:tc>
      </w:tr>
      <w:tr w:rsidR="00000000" w14:paraId="3DCE2351" w14:textId="77777777">
        <w:trPr>
          <w:jc w:val="center"/>
        </w:trPr>
        <w:tc>
          <w:tcPr>
            <w:tcW w:w="0" w:type="auto"/>
            <w:gridSpan w:val="3"/>
            <w:shd w:val="clear" w:color="auto" w:fill="FFFFFF"/>
            <w:tcMar>
              <w:top w:w="30" w:type="dxa"/>
              <w:left w:w="380" w:type="dxa"/>
              <w:bottom w:w="30" w:type="dxa"/>
              <w:right w:w="20" w:type="dxa"/>
            </w:tcMar>
            <w:hideMark/>
          </w:tcPr>
          <w:p w14:paraId="76A53285" w14:textId="77777777" w:rsidR="00000000" w:rsidRDefault="007F1284">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3A901D64" w14:textId="77777777" w:rsidR="00000000" w:rsidRDefault="007F1284">
            <w:pPr>
              <w:spacing w:after="100"/>
              <w:jc w:val="right"/>
              <w:rPr>
                <w:rFonts w:eastAsia="Times New Roman"/>
              </w:rPr>
            </w:pPr>
            <w:r>
              <w:rPr>
                <w:rFonts w:eastAsia="Times New Roman"/>
                <w:b/>
                <w:bCs/>
                <w:color w:val="000000"/>
                <w:sz w:val="20"/>
                <w:szCs w:val="20"/>
              </w:rPr>
              <w:t>569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5C44F9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2DE13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24FB60" w14:textId="77777777" w:rsidR="00000000" w:rsidRDefault="007F1284">
            <w:pPr>
              <w:spacing w:after="100"/>
              <w:jc w:val="right"/>
              <w:rPr>
                <w:rFonts w:eastAsia="Times New Roman"/>
              </w:rPr>
            </w:pPr>
            <w:r>
              <w:rPr>
                <w:rFonts w:eastAsia="Times New Roman"/>
                <w:color w:val="000000"/>
                <w:sz w:val="20"/>
                <w:szCs w:val="20"/>
              </w:rPr>
              <w:t>(1,157)</w:t>
            </w:r>
          </w:p>
        </w:tc>
        <w:tc>
          <w:tcPr>
            <w:tcW w:w="0" w:type="auto"/>
            <w:shd w:val="clear" w:color="auto" w:fill="FFFFFF"/>
            <w:tcMar>
              <w:top w:w="30" w:type="dxa"/>
              <w:left w:w="0" w:type="dxa"/>
              <w:bottom w:w="30" w:type="dxa"/>
              <w:right w:w="20" w:type="dxa"/>
            </w:tcMar>
            <w:vAlign w:val="bottom"/>
            <w:hideMark/>
          </w:tcPr>
          <w:p w14:paraId="63CC8543" w14:textId="77777777" w:rsidR="00000000" w:rsidRDefault="007F1284">
            <w:pPr>
              <w:spacing w:after="100"/>
              <w:jc w:val="right"/>
              <w:rPr>
                <w:rFonts w:eastAsia="Times New Roman"/>
              </w:rPr>
            </w:pPr>
          </w:p>
        </w:tc>
        <w:tc>
          <w:tcPr>
            <w:tcW w:w="0" w:type="auto"/>
            <w:gridSpan w:val="3"/>
            <w:vAlign w:val="center"/>
            <w:hideMark/>
          </w:tcPr>
          <w:p w14:paraId="3821510E" w14:textId="77777777" w:rsidR="00000000" w:rsidRDefault="007F1284">
            <w:pPr>
              <w:spacing w:after="100"/>
              <w:jc w:val="right"/>
              <w:rPr>
                <w:rFonts w:eastAsia="Times New Roman"/>
                <w:sz w:val="20"/>
                <w:szCs w:val="20"/>
              </w:rPr>
            </w:pPr>
          </w:p>
        </w:tc>
        <w:tc>
          <w:tcPr>
            <w:tcW w:w="0" w:type="auto"/>
            <w:gridSpan w:val="3"/>
            <w:vAlign w:val="center"/>
            <w:hideMark/>
          </w:tcPr>
          <w:p w14:paraId="712F4745" w14:textId="77777777" w:rsidR="00000000" w:rsidRDefault="007F1284">
            <w:pPr>
              <w:spacing w:after="100"/>
              <w:rPr>
                <w:rFonts w:eastAsia="Times New Roman"/>
                <w:sz w:val="20"/>
                <w:szCs w:val="20"/>
              </w:rPr>
            </w:pPr>
          </w:p>
        </w:tc>
      </w:tr>
      <w:tr w:rsidR="00000000" w14:paraId="5128CD59" w14:textId="77777777">
        <w:trPr>
          <w:jc w:val="center"/>
        </w:trPr>
        <w:tc>
          <w:tcPr>
            <w:tcW w:w="0" w:type="auto"/>
            <w:gridSpan w:val="3"/>
            <w:vAlign w:val="center"/>
            <w:hideMark/>
          </w:tcPr>
          <w:p w14:paraId="282DC101" w14:textId="77777777" w:rsidR="00000000" w:rsidRDefault="007F1284">
            <w:pPr>
              <w:spacing w:after="100"/>
              <w:rPr>
                <w:rFonts w:eastAsia="Times New Roman"/>
                <w:sz w:val="20"/>
                <w:szCs w:val="20"/>
              </w:rPr>
            </w:pPr>
          </w:p>
        </w:tc>
        <w:tc>
          <w:tcPr>
            <w:tcW w:w="0" w:type="auto"/>
            <w:gridSpan w:val="3"/>
            <w:vAlign w:val="center"/>
            <w:hideMark/>
          </w:tcPr>
          <w:p w14:paraId="7E521063" w14:textId="77777777" w:rsidR="00000000" w:rsidRDefault="007F1284">
            <w:pPr>
              <w:spacing w:after="100"/>
              <w:rPr>
                <w:rFonts w:eastAsia="Times New Roman"/>
                <w:sz w:val="20"/>
                <w:szCs w:val="20"/>
              </w:rPr>
            </w:pPr>
          </w:p>
        </w:tc>
        <w:tc>
          <w:tcPr>
            <w:tcW w:w="0" w:type="auto"/>
            <w:gridSpan w:val="3"/>
            <w:vAlign w:val="center"/>
            <w:hideMark/>
          </w:tcPr>
          <w:p w14:paraId="2D4B9BAE" w14:textId="77777777" w:rsidR="00000000" w:rsidRDefault="007F1284">
            <w:pPr>
              <w:spacing w:after="100"/>
              <w:rPr>
                <w:rFonts w:eastAsia="Times New Roman"/>
                <w:sz w:val="20"/>
                <w:szCs w:val="20"/>
              </w:rPr>
            </w:pPr>
          </w:p>
        </w:tc>
        <w:tc>
          <w:tcPr>
            <w:tcW w:w="0" w:type="auto"/>
            <w:gridSpan w:val="3"/>
            <w:vAlign w:val="center"/>
            <w:hideMark/>
          </w:tcPr>
          <w:p w14:paraId="48A02379" w14:textId="77777777" w:rsidR="00000000" w:rsidRDefault="007F1284">
            <w:pPr>
              <w:spacing w:after="100"/>
              <w:rPr>
                <w:rFonts w:eastAsia="Times New Roman"/>
                <w:sz w:val="20"/>
                <w:szCs w:val="20"/>
              </w:rPr>
            </w:pPr>
          </w:p>
        </w:tc>
        <w:tc>
          <w:tcPr>
            <w:tcW w:w="0" w:type="auto"/>
            <w:gridSpan w:val="3"/>
            <w:vAlign w:val="center"/>
            <w:hideMark/>
          </w:tcPr>
          <w:p w14:paraId="427DBAD0" w14:textId="77777777" w:rsidR="00000000" w:rsidRDefault="007F1284">
            <w:pPr>
              <w:spacing w:after="100"/>
              <w:rPr>
                <w:rFonts w:eastAsia="Times New Roman"/>
                <w:sz w:val="20"/>
                <w:szCs w:val="20"/>
              </w:rPr>
            </w:pPr>
          </w:p>
        </w:tc>
        <w:tc>
          <w:tcPr>
            <w:tcW w:w="0" w:type="auto"/>
            <w:gridSpan w:val="3"/>
            <w:vAlign w:val="center"/>
            <w:hideMark/>
          </w:tcPr>
          <w:p w14:paraId="6C749FF1" w14:textId="77777777" w:rsidR="00000000" w:rsidRDefault="007F1284">
            <w:pPr>
              <w:spacing w:after="100"/>
              <w:rPr>
                <w:rFonts w:eastAsia="Times New Roman"/>
                <w:sz w:val="20"/>
                <w:szCs w:val="20"/>
              </w:rPr>
            </w:pPr>
          </w:p>
        </w:tc>
      </w:tr>
      <w:tr w:rsidR="00000000" w14:paraId="7F31CBC7" w14:textId="77777777">
        <w:trPr>
          <w:jc w:val="center"/>
        </w:trPr>
        <w:tc>
          <w:tcPr>
            <w:tcW w:w="0" w:type="auto"/>
            <w:gridSpan w:val="3"/>
            <w:shd w:val="clear" w:color="auto" w:fill="CCEEFF"/>
            <w:tcMar>
              <w:top w:w="30" w:type="dxa"/>
              <w:left w:w="155" w:type="dxa"/>
              <w:bottom w:w="30" w:type="dxa"/>
              <w:right w:w="20" w:type="dxa"/>
            </w:tcMar>
            <w:hideMark/>
          </w:tcPr>
          <w:p w14:paraId="255A9F48" w14:textId="77777777" w:rsidR="00000000" w:rsidRDefault="007F1284">
            <w:pPr>
              <w:spacing w:after="100"/>
              <w:rPr>
                <w:rFonts w:eastAsia="Times New Roman"/>
              </w:rPr>
            </w:pPr>
            <w:r>
              <w:rPr>
                <w:rFonts w:eastAsia="Times New Roman"/>
                <w:color w:val="000000"/>
                <w:sz w:val="20"/>
                <w:szCs w:val="20"/>
              </w:rPr>
              <w:t>Cash settlements related to derivative instruments</w:t>
            </w:r>
          </w:p>
        </w:tc>
        <w:tc>
          <w:tcPr>
            <w:tcW w:w="0" w:type="auto"/>
            <w:gridSpan w:val="2"/>
            <w:shd w:val="clear" w:color="auto" w:fill="CCEEFF"/>
            <w:tcMar>
              <w:top w:w="30" w:type="dxa"/>
              <w:left w:w="20" w:type="dxa"/>
              <w:bottom w:w="30" w:type="dxa"/>
              <w:right w:w="0" w:type="dxa"/>
            </w:tcMar>
            <w:vAlign w:val="bottom"/>
            <w:hideMark/>
          </w:tcPr>
          <w:p w14:paraId="209D5FBB" w14:textId="77777777" w:rsidR="00000000" w:rsidRDefault="007F1284">
            <w:pPr>
              <w:spacing w:after="100"/>
              <w:jc w:val="right"/>
              <w:rPr>
                <w:rFonts w:eastAsia="Times New Roman"/>
              </w:rPr>
            </w:pPr>
            <w:r>
              <w:rPr>
                <w:rFonts w:eastAsia="Times New Roman"/>
                <w:b/>
                <w:bCs/>
                <w:color w:val="000000"/>
                <w:sz w:val="20"/>
                <w:szCs w:val="20"/>
              </w:rPr>
              <w:t>230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06E42D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078EB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FA12EA" w14:textId="77777777" w:rsidR="00000000" w:rsidRDefault="007F1284">
            <w:pPr>
              <w:spacing w:after="100"/>
              <w:jc w:val="right"/>
              <w:rPr>
                <w:rFonts w:eastAsia="Times New Roman"/>
              </w:rPr>
            </w:pPr>
            <w:r>
              <w:rPr>
                <w:rFonts w:eastAsia="Times New Roman"/>
                <w:color w:val="000000"/>
                <w:sz w:val="20"/>
                <w:szCs w:val="20"/>
              </w:rPr>
              <w:t>(2,973)</w:t>
            </w:r>
          </w:p>
        </w:tc>
        <w:tc>
          <w:tcPr>
            <w:tcW w:w="0" w:type="auto"/>
            <w:shd w:val="clear" w:color="auto" w:fill="CCEEFF"/>
            <w:tcMar>
              <w:top w:w="30" w:type="dxa"/>
              <w:left w:w="0" w:type="dxa"/>
              <w:bottom w:w="30" w:type="dxa"/>
              <w:right w:w="20" w:type="dxa"/>
            </w:tcMar>
            <w:vAlign w:val="bottom"/>
            <w:hideMark/>
          </w:tcPr>
          <w:p w14:paraId="59B46316" w14:textId="77777777" w:rsidR="00000000" w:rsidRDefault="007F1284">
            <w:pPr>
              <w:spacing w:after="100"/>
              <w:jc w:val="right"/>
              <w:rPr>
                <w:rFonts w:eastAsia="Times New Roman"/>
              </w:rPr>
            </w:pPr>
          </w:p>
        </w:tc>
        <w:tc>
          <w:tcPr>
            <w:tcW w:w="0" w:type="auto"/>
            <w:gridSpan w:val="3"/>
            <w:vAlign w:val="center"/>
            <w:hideMark/>
          </w:tcPr>
          <w:p w14:paraId="784A3927" w14:textId="77777777" w:rsidR="00000000" w:rsidRDefault="007F1284">
            <w:pPr>
              <w:spacing w:after="100"/>
              <w:jc w:val="right"/>
              <w:rPr>
                <w:rFonts w:eastAsia="Times New Roman"/>
                <w:sz w:val="20"/>
                <w:szCs w:val="20"/>
              </w:rPr>
            </w:pPr>
          </w:p>
        </w:tc>
        <w:tc>
          <w:tcPr>
            <w:tcW w:w="0" w:type="auto"/>
            <w:gridSpan w:val="3"/>
            <w:vAlign w:val="center"/>
            <w:hideMark/>
          </w:tcPr>
          <w:p w14:paraId="527F782A" w14:textId="77777777" w:rsidR="00000000" w:rsidRDefault="007F1284">
            <w:pPr>
              <w:spacing w:after="100"/>
              <w:rPr>
                <w:rFonts w:eastAsia="Times New Roman"/>
                <w:sz w:val="20"/>
                <w:szCs w:val="20"/>
              </w:rPr>
            </w:pPr>
          </w:p>
        </w:tc>
      </w:tr>
      <w:tr w:rsidR="00000000" w14:paraId="3F4AB26C" w14:textId="77777777">
        <w:trPr>
          <w:jc w:val="center"/>
        </w:trPr>
        <w:tc>
          <w:tcPr>
            <w:tcW w:w="0" w:type="auto"/>
            <w:gridSpan w:val="3"/>
            <w:vAlign w:val="center"/>
            <w:hideMark/>
          </w:tcPr>
          <w:p w14:paraId="3463A068" w14:textId="77777777" w:rsidR="00000000" w:rsidRDefault="007F1284">
            <w:pPr>
              <w:spacing w:after="100"/>
              <w:rPr>
                <w:rFonts w:eastAsia="Times New Roman"/>
                <w:sz w:val="20"/>
                <w:szCs w:val="20"/>
              </w:rPr>
            </w:pPr>
          </w:p>
        </w:tc>
        <w:tc>
          <w:tcPr>
            <w:tcW w:w="0" w:type="auto"/>
            <w:gridSpan w:val="3"/>
            <w:vAlign w:val="center"/>
            <w:hideMark/>
          </w:tcPr>
          <w:p w14:paraId="6D0D8D38" w14:textId="77777777" w:rsidR="00000000" w:rsidRDefault="007F1284">
            <w:pPr>
              <w:spacing w:after="100"/>
              <w:rPr>
                <w:rFonts w:eastAsia="Times New Roman"/>
                <w:sz w:val="20"/>
                <w:szCs w:val="20"/>
              </w:rPr>
            </w:pPr>
          </w:p>
        </w:tc>
        <w:tc>
          <w:tcPr>
            <w:tcW w:w="0" w:type="auto"/>
            <w:gridSpan w:val="3"/>
            <w:vAlign w:val="center"/>
            <w:hideMark/>
          </w:tcPr>
          <w:p w14:paraId="3BEF9C93" w14:textId="77777777" w:rsidR="00000000" w:rsidRDefault="007F1284">
            <w:pPr>
              <w:spacing w:after="100"/>
              <w:rPr>
                <w:rFonts w:eastAsia="Times New Roman"/>
                <w:sz w:val="20"/>
                <w:szCs w:val="20"/>
              </w:rPr>
            </w:pPr>
          </w:p>
        </w:tc>
        <w:tc>
          <w:tcPr>
            <w:tcW w:w="0" w:type="auto"/>
            <w:gridSpan w:val="3"/>
            <w:vAlign w:val="center"/>
            <w:hideMark/>
          </w:tcPr>
          <w:p w14:paraId="7256775C" w14:textId="77777777" w:rsidR="00000000" w:rsidRDefault="007F1284">
            <w:pPr>
              <w:spacing w:after="100"/>
              <w:rPr>
                <w:rFonts w:eastAsia="Times New Roman"/>
                <w:sz w:val="20"/>
                <w:szCs w:val="20"/>
              </w:rPr>
            </w:pPr>
          </w:p>
        </w:tc>
        <w:tc>
          <w:tcPr>
            <w:tcW w:w="0" w:type="auto"/>
            <w:gridSpan w:val="3"/>
            <w:vAlign w:val="center"/>
            <w:hideMark/>
          </w:tcPr>
          <w:p w14:paraId="7A2DFAF5" w14:textId="77777777" w:rsidR="00000000" w:rsidRDefault="007F1284">
            <w:pPr>
              <w:spacing w:after="100"/>
              <w:rPr>
                <w:rFonts w:eastAsia="Times New Roman"/>
                <w:sz w:val="20"/>
                <w:szCs w:val="20"/>
              </w:rPr>
            </w:pPr>
          </w:p>
        </w:tc>
        <w:tc>
          <w:tcPr>
            <w:tcW w:w="0" w:type="auto"/>
            <w:gridSpan w:val="3"/>
            <w:vAlign w:val="center"/>
            <w:hideMark/>
          </w:tcPr>
          <w:p w14:paraId="510170A1" w14:textId="77777777" w:rsidR="00000000" w:rsidRDefault="007F1284">
            <w:pPr>
              <w:spacing w:after="100"/>
              <w:rPr>
                <w:rFonts w:eastAsia="Times New Roman"/>
                <w:sz w:val="20"/>
                <w:szCs w:val="20"/>
              </w:rPr>
            </w:pPr>
          </w:p>
        </w:tc>
      </w:tr>
      <w:tr w:rsidR="00000000" w14:paraId="44EAAD55" w14:textId="77777777">
        <w:trPr>
          <w:jc w:val="center"/>
        </w:trPr>
        <w:tc>
          <w:tcPr>
            <w:tcW w:w="0" w:type="auto"/>
            <w:gridSpan w:val="3"/>
            <w:shd w:val="clear" w:color="auto" w:fill="FFFFFF"/>
            <w:tcMar>
              <w:top w:w="30" w:type="dxa"/>
              <w:left w:w="155" w:type="dxa"/>
              <w:bottom w:w="30" w:type="dxa"/>
              <w:right w:w="20" w:type="dxa"/>
            </w:tcMar>
            <w:hideMark/>
          </w:tcPr>
          <w:p w14:paraId="2FAB9C39" w14:textId="77777777" w:rsidR="00000000" w:rsidRDefault="007F1284">
            <w:pPr>
              <w:spacing w:after="100"/>
              <w:rPr>
                <w:rFonts w:eastAsia="Times New Roman"/>
              </w:rPr>
            </w:pPr>
            <w:r>
              <w:rPr>
                <w:rFonts w:eastAsia="Times New Roman"/>
                <w:color w:val="000000"/>
                <w:sz w:val="20"/>
                <w:szCs w:val="20"/>
              </w:rPr>
              <w:t>Investment in capitalized software, leasehold improvements and EDP equipment</w:t>
            </w:r>
          </w:p>
        </w:tc>
        <w:tc>
          <w:tcPr>
            <w:tcW w:w="0" w:type="auto"/>
            <w:gridSpan w:val="2"/>
            <w:shd w:val="clear" w:color="auto" w:fill="FFFFFF"/>
            <w:tcMar>
              <w:top w:w="30" w:type="dxa"/>
              <w:left w:w="20" w:type="dxa"/>
              <w:bottom w:w="30" w:type="dxa"/>
              <w:right w:w="0" w:type="dxa"/>
            </w:tcMar>
            <w:vAlign w:val="bottom"/>
            <w:hideMark/>
          </w:tcPr>
          <w:p w14:paraId="6594F904" w14:textId="77777777" w:rsidR="00000000" w:rsidRDefault="007F128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F22052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2C052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CD8EAA" w14:textId="77777777" w:rsidR="00000000" w:rsidRDefault="007F1284">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14:paraId="5EE6FB47" w14:textId="77777777" w:rsidR="00000000" w:rsidRDefault="007F1284">
            <w:pPr>
              <w:spacing w:after="100"/>
              <w:jc w:val="right"/>
              <w:rPr>
                <w:rFonts w:eastAsia="Times New Roman"/>
              </w:rPr>
            </w:pPr>
          </w:p>
        </w:tc>
        <w:tc>
          <w:tcPr>
            <w:tcW w:w="0" w:type="auto"/>
            <w:gridSpan w:val="3"/>
            <w:vAlign w:val="center"/>
            <w:hideMark/>
          </w:tcPr>
          <w:p w14:paraId="5E42C5CE" w14:textId="77777777" w:rsidR="00000000" w:rsidRDefault="007F1284">
            <w:pPr>
              <w:spacing w:after="100"/>
              <w:jc w:val="right"/>
              <w:rPr>
                <w:rFonts w:eastAsia="Times New Roman"/>
                <w:sz w:val="20"/>
                <w:szCs w:val="20"/>
              </w:rPr>
            </w:pPr>
          </w:p>
        </w:tc>
        <w:tc>
          <w:tcPr>
            <w:tcW w:w="0" w:type="auto"/>
            <w:gridSpan w:val="3"/>
            <w:vAlign w:val="center"/>
            <w:hideMark/>
          </w:tcPr>
          <w:p w14:paraId="42AB6912" w14:textId="77777777" w:rsidR="00000000" w:rsidRDefault="007F1284">
            <w:pPr>
              <w:spacing w:after="100"/>
              <w:rPr>
                <w:rFonts w:eastAsia="Times New Roman"/>
                <w:sz w:val="20"/>
                <w:szCs w:val="20"/>
              </w:rPr>
            </w:pPr>
          </w:p>
        </w:tc>
      </w:tr>
      <w:tr w:rsidR="00000000" w14:paraId="59AB2785" w14:textId="77777777">
        <w:trPr>
          <w:jc w:val="center"/>
        </w:trPr>
        <w:tc>
          <w:tcPr>
            <w:tcW w:w="0" w:type="auto"/>
            <w:gridSpan w:val="3"/>
            <w:shd w:val="clear" w:color="auto" w:fill="CCEEFF"/>
            <w:tcMar>
              <w:top w:w="30" w:type="dxa"/>
              <w:left w:w="155" w:type="dxa"/>
              <w:bottom w:w="30" w:type="dxa"/>
              <w:right w:w="20" w:type="dxa"/>
            </w:tcMar>
            <w:hideMark/>
          </w:tcPr>
          <w:p w14:paraId="7A086EE4" w14:textId="77777777" w:rsidR="00000000" w:rsidRDefault="007F1284">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14:paraId="309318F0" w14:textId="77777777" w:rsidR="00000000" w:rsidRDefault="007F1284">
            <w:pPr>
              <w:spacing w:after="100"/>
              <w:jc w:val="right"/>
              <w:rPr>
                <w:rFonts w:eastAsia="Times New Roman"/>
              </w:rPr>
            </w:pPr>
            <w:r>
              <w:rPr>
                <w:rFonts w:eastAsia="Times New Roman"/>
                <w:b/>
                <w:bCs/>
                <w:color w:val="000000"/>
                <w:sz w:val="20"/>
                <w:szCs w:val="20"/>
              </w:rPr>
              <w:t>116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6308FA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0297D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87B4BF" w14:textId="77777777" w:rsidR="00000000" w:rsidRDefault="007F1284">
            <w:pPr>
              <w:spacing w:after="100"/>
              <w:jc w:val="right"/>
              <w:rPr>
                <w:rFonts w:eastAsia="Times New Roman"/>
              </w:rPr>
            </w:pPr>
            <w:r>
              <w:rPr>
                <w:rFonts w:eastAsia="Times New Roman"/>
                <w:color w:val="000000"/>
                <w:sz w:val="20"/>
                <w:szCs w:val="20"/>
              </w:rPr>
              <w:t>188 </w:t>
            </w:r>
          </w:p>
        </w:tc>
        <w:tc>
          <w:tcPr>
            <w:tcW w:w="0" w:type="auto"/>
            <w:shd w:val="clear" w:color="auto" w:fill="CCEEFF"/>
            <w:tcMar>
              <w:top w:w="30" w:type="dxa"/>
              <w:left w:w="0" w:type="dxa"/>
              <w:bottom w:w="30" w:type="dxa"/>
              <w:right w:w="20" w:type="dxa"/>
            </w:tcMar>
            <w:vAlign w:val="bottom"/>
            <w:hideMark/>
          </w:tcPr>
          <w:p w14:paraId="172DF295" w14:textId="77777777" w:rsidR="00000000" w:rsidRDefault="007F1284">
            <w:pPr>
              <w:spacing w:after="100"/>
              <w:jc w:val="right"/>
              <w:rPr>
                <w:rFonts w:eastAsia="Times New Roman"/>
              </w:rPr>
            </w:pPr>
          </w:p>
        </w:tc>
        <w:tc>
          <w:tcPr>
            <w:tcW w:w="0" w:type="auto"/>
            <w:gridSpan w:val="3"/>
            <w:vAlign w:val="center"/>
            <w:hideMark/>
          </w:tcPr>
          <w:p w14:paraId="58C006E2" w14:textId="77777777" w:rsidR="00000000" w:rsidRDefault="007F1284">
            <w:pPr>
              <w:spacing w:after="100"/>
              <w:jc w:val="right"/>
              <w:rPr>
                <w:rFonts w:eastAsia="Times New Roman"/>
                <w:sz w:val="20"/>
                <w:szCs w:val="20"/>
              </w:rPr>
            </w:pPr>
          </w:p>
        </w:tc>
        <w:tc>
          <w:tcPr>
            <w:tcW w:w="0" w:type="auto"/>
            <w:gridSpan w:val="3"/>
            <w:vAlign w:val="center"/>
            <w:hideMark/>
          </w:tcPr>
          <w:p w14:paraId="59D4F440" w14:textId="77777777" w:rsidR="00000000" w:rsidRDefault="007F1284">
            <w:pPr>
              <w:spacing w:after="100"/>
              <w:rPr>
                <w:rFonts w:eastAsia="Times New Roman"/>
                <w:sz w:val="20"/>
                <w:szCs w:val="20"/>
              </w:rPr>
            </w:pPr>
          </w:p>
        </w:tc>
      </w:tr>
      <w:tr w:rsidR="00000000" w14:paraId="0DF46922" w14:textId="77777777">
        <w:trPr>
          <w:jc w:val="center"/>
        </w:trPr>
        <w:tc>
          <w:tcPr>
            <w:tcW w:w="0" w:type="auto"/>
            <w:gridSpan w:val="3"/>
            <w:shd w:val="clear" w:color="auto" w:fill="FFFFFF"/>
            <w:tcMar>
              <w:top w:w="30" w:type="dxa"/>
              <w:left w:w="20" w:type="dxa"/>
              <w:bottom w:w="30" w:type="dxa"/>
              <w:right w:w="20" w:type="dxa"/>
            </w:tcMar>
            <w:hideMark/>
          </w:tcPr>
          <w:p w14:paraId="16180537" w14:textId="77777777" w:rsidR="00000000" w:rsidRDefault="007F1284">
            <w:pPr>
              <w:spacing w:after="100"/>
              <w:jc w:val="both"/>
              <w:rPr>
                <w:rFonts w:eastAsia="Times New Roman"/>
              </w:rPr>
            </w:pPr>
            <w:r>
              <w:rPr>
                <w:rFonts w:eastAsia="Times New Roman"/>
                <w:color w:val="000000"/>
                <w:sz w:val="20"/>
                <w:szCs w:val="20"/>
              </w:rPr>
              <w:t>Net cash provided by (used in) investing activities</w:t>
            </w: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328CD809"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14:paraId="6048AEEE" w14:textId="77777777" w:rsidR="00000000" w:rsidRDefault="007F1284">
            <w:pPr>
              <w:spacing w:after="100"/>
              <w:jc w:val="right"/>
              <w:rPr>
                <w:rFonts w:eastAsia="Times New Roman"/>
              </w:rPr>
            </w:pPr>
            <w:r>
              <w:rPr>
                <w:rFonts w:eastAsia="Times New Roman"/>
                <w:b/>
                <w:bCs/>
                <w:color w:val="000000"/>
                <w:sz w:val="20"/>
                <w:szCs w:val="20"/>
              </w:rPr>
              <w:t>(171)</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5F6BBC3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21AA48" w14:textId="77777777" w:rsidR="00000000" w:rsidRDefault="007F1284">
            <w:pPr>
              <w:spacing w:after="100"/>
              <w:jc w:val="right"/>
              <w:rPr>
                <w:rFonts w:eastAsia="Times New Roman"/>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7D8E6D7C"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14:paraId="5C0B2C60" w14:textId="77777777" w:rsidR="00000000" w:rsidRDefault="007F1284">
            <w:pPr>
              <w:spacing w:after="100"/>
              <w:jc w:val="right"/>
              <w:rPr>
                <w:rFonts w:eastAsia="Times New Roman"/>
              </w:rPr>
            </w:pPr>
            <w:r>
              <w:rPr>
                <w:rFonts w:eastAsia="Times New Roman"/>
                <w:color w:val="000000"/>
                <w:sz w:val="20"/>
                <w:szCs w:val="20"/>
              </w:rPr>
              <w:t>(3,751)</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33B2424E" w14:textId="77777777" w:rsidR="00000000" w:rsidRDefault="007F1284">
            <w:pPr>
              <w:spacing w:after="100"/>
              <w:jc w:val="right"/>
              <w:rPr>
                <w:rFonts w:eastAsia="Times New Roman"/>
              </w:rPr>
            </w:pPr>
          </w:p>
        </w:tc>
        <w:tc>
          <w:tcPr>
            <w:tcW w:w="0" w:type="auto"/>
            <w:gridSpan w:val="3"/>
            <w:vAlign w:val="center"/>
            <w:hideMark/>
          </w:tcPr>
          <w:p w14:paraId="58A68599" w14:textId="77777777" w:rsidR="00000000" w:rsidRDefault="007F1284">
            <w:pPr>
              <w:spacing w:after="100"/>
              <w:jc w:val="right"/>
              <w:rPr>
                <w:rFonts w:eastAsia="Times New Roman"/>
                <w:sz w:val="20"/>
                <w:szCs w:val="20"/>
              </w:rPr>
            </w:pPr>
          </w:p>
        </w:tc>
        <w:tc>
          <w:tcPr>
            <w:tcW w:w="0" w:type="auto"/>
            <w:gridSpan w:val="3"/>
            <w:vAlign w:val="center"/>
            <w:hideMark/>
          </w:tcPr>
          <w:p w14:paraId="07602191" w14:textId="77777777" w:rsidR="00000000" w:rsidRDefault="007F1284">
            <w:pPr>
              <w:spacing w:after="100"/>
              <w:rPr>
                <w:rFonts w:eastAsia="Times New Roman"/>
                <w:sz w:val="20"/>
                <w:szCs w:val="20"/>
              </w:rPr>
            </w:pPr>
          </w:p>
        </w:tc>
      </w:tr>
    </w:tbl>
    <w:p w14:paraId="7471EC54" w14:textId="77777777" w:rsidR="00000000" w:rsidRDefault="007F1284">
      <w:pPr>
        <w:jc w:val="center"/>
        <w:divId w:val="466364097"/>
        <w:rPr>
          <w:rFonts w:eastAsia="Times New Roman"/>
        </w:rPr>
      </w:pPr>
    </w:p>
    <w:p w14:paraId="51844E72" w14:textId="77777777" w:rsidR="00000000" w:rsidRDefault="007F1284">
      <w:pPr>
        <w:jc w:val="center"/>
        <w:divId w:val="466364097"/>
        <w:rPr>
          <w:rFonts w:eastAsia="Times New Roman"/>
        </w:rPr>
      </w:pPr>
    </w:p>
    <w:p w14:paraId="5BC25609" w14:textId="77777777" w:rsidR="00000000" w:rsidRDefault="007F1284">
      <w:pPr>
        <w:jc w:val="center"/>
        <w:divId w:val="466364097"/>
        <w:rPr>
          <w:rFonts w:eastAsia="Times New Roman"/>
        </w:rPr>
      </w:pPr>
    </w:p>
    <w:p w14:paraId="496B8351" w14:textId="77777777" w:rsidR="00000000" w:rsidRDefault="007F1284">
      <w:pPr>
        <w:jc w:val="center"/>
        <w:divId w:val="466364097"/>
        <w:rPr>
          <w:rFonts w:eastAsia="Times New Roman"/>
        </w:rPr>
      </w:pPr>
      <w:r>
        <w:rPr>
          <w:rFonts w:eastAsia="Times New Roman"/>
          <w:color w:val="000000"/>
          <w:sz w:val="20"/>
          <w:szCs w:val="20"/>
        </w:rPr>
        <w:t>See Notes to Consolidated Financial Statements (Unaudited).</w:t>
      </w:r>
    </w:p>
    <w:p w14:paraId="3C99916B" w14:textId="77777777" w:rsidR="00000000" w:rsidRDefault="007F1284">
      <w:pPr>
        <w:jc w:val="center"/>
        <w:divId w:val="466364097"/>
        <w:rPr>
          <w:rFonts w:eastAsia="Times New Roman"/>
        </w:rPr>
      </w:pPr>
      <w:r>
        <w:rPr>
          <w:rFonts w:eastAsia="Times New Roman"/>
          <w:color w:val="000000"/>
          <w:sz w:val="20"/>
          <w:szCs w:val="20"/>
        </w:rPr>
        <w:t>8</w:t>
      </w:r>
    </w:p>
    <w:p w14:paraId="6A6C8B49" w14:textId="77777777" w:rsidR="00000000" w:rsidRDefault="007F1284">
      <w:pPr>
        <w:rPr>
          <w:rFonts w:eastAsia="Times New Roman"/>
        </w:rPr>
      </w:pPr>
      <w:r>
        <w:rPr>
          <w:rFonts w:eastAsia="Times New Roman"/>
        </w:rPr>
        <w:pict w14:anchorId="582089B0">
          <v:rect id="_x0000_i1034" style="width:0;height:1.5pt" o:hralign="center" o:hrstd="t" o:hr="t" fillcolor="#a0a0a0" stroked="f"/>
        </w:pict>
      </w:r>
    </w:p>
    <w:p w14:paraId="6128726B" w14:textId="77777777" w:rsidR="00000000" w:rsidRDefault="007F1284">
      <w:pPr>
        <w:divId w:val="470026646"/>
        <w:rPr>
          <w:rFonts w:eastAsia="Times New Roman"/>
        </w:rPr>
      </w:pPr>
    </w:p>
    <w:p w14:paraId="67BA5939" w14:textId="77777777" w:rsidR="00000000" w:rsidRDefault="007F1284">
      <w:pPr>
        <w:jc w:val="center"/>
        <w:divId w:val="253823794"/>
        <w:rPr>
          <w:rFonts w:eastAsia="Times New Roman"/>
        </w:rPr>
      </w:pPr>
      <w:r>
        <w:rPr>
          <w:rFonts w:eastAsia="Times New Roman"/>
          <w:b/>
          <w:bCs/>
          <w:color w:val="000000"/>
          <w:sz w:val="20"/>
          <w:szCs w:val="20"/>
        </w:rPr>
        <w:t>EQUITABLE HOLDINGS, INC.</w:t>
      </w:r>
    </w:p>
    <w:p w14:paraId="72FDBE30" w14:textId="77777777" w:rsidR="00000000" w:rsidRDefault="007F1284">
      <w:pPr>
        <w:jc w:val="center"/>
        <w:divId w:val="253823794"/>
        <w:rPr>
          <w:rFonts w:eastAsia="Times New Roman"/>
        </w:rPr>
      </w:pPr>
      <w:r>
        <w:rPr>
          <w:rFonts w:eastAsia="Times New Roman"/>
          <w:b/>
          <w:bCs/>
          <w:color w:val="000000"/>
          <w:sz w:val="20"/>
          <w:szCs w:val="20"/>
        </w:rPr>
        <w:t>Consolidated Statements of Cash Flows</w:t>
      </w:r>
    </w:p>
    <w:p w14:paraId="0B763984" w14:textId="77777777" w:rsidR="00000000" w:rsidRDefault="007F1284">
      <w:pPr>
        <w:jc w:val="center"/>
        <w:divId w:val="253823794"/>
        <w:rPr>
          <w:rFonts w:eastAsia="Times New Roman"/>
        </w:rPr>
      </w:pPr>
      <w:r>
        <w:rPr>
          <w:rFonts w:eastAsia="Times New Roman"/>
          <w:b/>
          <w:bCs/>
          <w:color w:val="000000"/>
          <w:sz w:val="20"/>
          <w:szCs w:val="20"/>
        </w:rPr>
        <w:t>Three Months Ended March 31, 2022 and 2021 (Unaudited)</w:t>
      </w:r>
    </w:p>
    <w:p w14:paraId="51893D04" w14:textId="77777777" w:rsidR="00000000" w:rsidRDefault="007F1284">
      <w:pPr>
        <w:divId w:val="1184175928"/>
        <w:rPr>
          <w:rFonts w:eastAsia="Times New Roman"/>
        </w:rPr>
      </w:pPr>
    </w:p>
    <w:p w14:paraId="18F6A7E9" w14:textId="77777777" w:rsidR="00000000" w:rsidRDefault="007F1284">
      <w:pPr>
        <w:divId w:val="1532760555"/>
        <w:rPr>
          <w:rFonts w:eastAsia="Times New Roman"/>
        </w:rPr>
      </w:pPr>
    </w:p>
    <w:p w14:paraId="499446DF" w14:textId="77777777" w:rsidR="00000000" w:rsidRDefault="007F1284">
      <w:pPr>
        <w:divId w:val="2007246155"/>
        <w:rPr>
          <w:rFonts w:eastAsia="Times New Roman"/>
        </w:rPr>
      </w:pPr>
    </w:p>
    <w:p w14:paraId="586FBFD0" w14:textId="77777777" w:rsidR="00000000" w:rsidRDefault="007F1284">
      <w:pPr>
        <w:divId w:val="1059938676"/>
        <w:rPr>
          <w:rFonts w:eastAsia="Times New Roman"/>
        </w:rPr>
      </w:pPr>
    </w:p>
    <w:p w14:paraId="521E707E" w14:textId="77777777" w:rsidR="00000000" w:rsidRDefault="007F1284">
      <w:pPr>
        <w:divId w:val="1136876401"/>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6027"/>
        <w:gridCol w:w="38"/>
        <w:gridCol w:w="120"/>
        <w:gridCol w:w="802"/>
        <w:gridCol w:w="36"/>
        <w:gridCol w:w="36"/>
        <w:gridCol w:w="36"/>
        <w:gridCol w:w="36"/>
        <w:gridCol w:w="120"/>
        <w:gridCol w:w="764"/>
        <w:gridCol w:w="36"/>
        <w:gridCol w:w="36"/>
        <w:gridCol w:w="36"/>
        <w:gridCol w:w="36"/>
        <w:gridCol w:w="36"/>
        <w:gridCol w:w="36"/>
        <w:gridCol w:w="36"/>
      </w:tblGrid>
      <w:tr w:rsidR="00000000" w14:paraId="487BF274" w14:textId="77777777">
        <w:trPr>
          <w:jc w:val="center"/>
        </w:trPr>
        <w:tc>
          <w:tcPr>
            <w:tcW w:w="50" w:type="pct"/>
            <w:vAlign w:val="center"/>
            <w:hideMark/>
          </w:tcPr>
          <w:p w14:paraId="74CE7B1F" w14:textId="77777777" w:rsidR="00000000" w:rsidRDefault="007F1284">
            <w:pPr>
              <w:rPr>
                <w:rFonts w:eastAsia="Times New Roman"/>
              </w:rPr>
            </w:pPr>
          </w:p>
        </w:tc>
        <w:tc>
          <w:tcPr>
            <w:tcW w:w="3753" w:type="pct"/>
            <w:vAlign w:val="center"/>
            <w:hideMark/>
          </w:tcPr>
          <w:p w14:paraId="30563CF0" w14:textId="77777777" w:rsidR="00000000" w:rsidRDefault="007F1284">
            <w:pPr>
              <w:spacing w:after="100"/>
              <w:rPr>
                <w:rFonts w:eastAsia="Times New Roman"/>
                <w:sz w:val="20"/>
                <w:szCs w:val="20"/>
              </w:rPr>
            </w:pPr>
          </w:p>
        </w:tc>
        <w:tc>
          <w:tcPr>
            <w:tcW w:w="5" w:type="pct"/>
            <w:vAlign w:val="center"/>
            <w:hideMark/>
          </w:tcPr>
          <w:p w14:paraId="776C9395" w14:textId="77777777" w:rsidR="00000000" w:rsidRDefault="007F1284">
            <w:pPr>
              <w:spacing w:after="100"/>
              <w:rPr>
                <w:rFonts w:eastAsia="Times New Roman"/>
                <w:sz w:val="20"/>
                <w:szCs w:val="20"/>
              </w:rPr>
            </w:pPr>
          </w:p>
        </w:tc>
        <w:tc>
          <w:tcPr>
            <w:tcW w:w="50" w:type="pct"/>
            <w:vAlign w:val="center"/>
            <w:hideMark/>
          </w:tcPr>
          <w:p w14:paraId="1B66B783" w14:textId="77777777" w:rsidR="00000000" w:rsidRDefault="007F1284">
            <w:pPr>
              <w:spacing w:after="100"/>
              <w:rPr>
                <w:rFonts w:eastAsia="Times New Roman"/>
                <w:sz w:val="20"/>
                <w:szCs w:val="20"/>
              </w:rPr>
            </w:pPr>
          </w:p>
        </w:tc>
        <w:tc>
          <w:tcPr>
            <w:tcW w:w="522" w:type="pct"/>
            <w:vAlign w:val="center"/>
            <w:hideMark/>
          </w:tcPr>
          <w:p w14:paraId="4E9AE425" w14:textId="77777777" w:rsidR="00000000" w:rsidRDefault="007F1284">
            <w:pPr>
              <w:spacing w:after="100"/>
              <w:rPr>
                <w:rFonts w:eastAsia="Times New Roman"/>
                <w:sz w:val="20"/>
                <w:szCs w:val="20"/>
              </w:rPr>
            </w:pPr>
          </w:p>
        </w:tc>
        <w:tc>
          <w:tcPr>
            <w:tcW w:w="5" w:type="pct"/>
            <w:vAlign w:val="center"/>
            <w:hideMark/>
          </w:tcPr>
          <w:p w14:paraId="272F4B31" w14:textId="77777777" w:rsidR="00000000" w:rsidRDefault="007F1284">
            <w:pPr>
              <w:spacing w:after="100"/>
              <w:rPr>
                <w:rFonts w:eastAsia="Times New Roman"/>
                <w:sz w:val="20"/>
                <w:szCs w:val="20"/>
              </w:rPr>
            </w:pPr>
          </w:p>
        </w:tc>
        <w:tc>
          <w:tcPr>
            <w:tcW w:w="5" w:type="pct"/>
            <w:vAlign w:val="center"/>
            <w:hideMark/>
          </w:tcPr>
          <w:p w14:paraId="5C6451EB" w14:textId="77777777" w:rsidR="00000000" w:rsidRDefault="007F1284">
            <w:pPr>
              <w:spacing w:after="100"/>
              <w:rPr>
                <w:rFonts w:eastAsia="Times New Roman"/>
                <w:sz w:val="20"/>
                <w:szCs w:val="20"/>
              </w:rPr>
            </w:pPr>
          </w:p>
        </w:tc>
        <w:tc>
          <w:tcPr>
            <w:tcW w:w="26" w:type="pct"/>
            <w:vAlign w:val="center"/>
            <w:hideMark/>
          </w:tcPr>
          <w:p w14:paraId="0FA78A47" w14:textId="77777777" w:rsidR="00000000" w:rsidRDefault="007F1284">
            <w:pPr>
              <w:spacing w:after="100"/>
              <w:rPr>
                <w:rFonts w:eastAsia="Times New Roman"/>
                <w:sz w:val="20"/>
                <w:szCs w:val="20"/>
              </w:rPr>
            </w:pPr>
          </w:p>
        </w:tc>
        <w:tc>
          <w:tcPr>
            <w:tcW w:w="5" w:type="pct"/>
            <w:vAlign w:val="center"/>
            <w:hideMark/>
          </w:tcPr>
          <w:p w14:paraId="29707A78" w14:textId="77777777" w:rsidR="00000000" w:rsidRDefault="007F1284">
            <w:pPr>
              <w:spacing w:after="100"/>
              <w:rPr>
                <w:rFonts w:eastAsia="Times New Roman"/>
                <w:sz w:val="20"/>
                <w:szCs w:val="20"/>
              </w:rPr>
            </w:pPr>
          </w:p>
        </w:tc>
        <w:tc>
          <w:tcPr>
            <w:tcW w:w="50" w:type="pct"/>
            <w:vAlign w:val="center"/>
            <w:hideMark/>
          </w:tcPr>
          <w:p w14:paraId="5B171BAB" w14:textId="77777777" w:rsidR="00000000" w:rsidRDefault="007F1284">
            <w:pPr>
              <w:spacing w:after="100"/>
              <w:rPr>
                <w:rFonts w:eastAsia="Times New Roman"/>
                <w:sz w:val="20"/>
                <w:szCs w:val="20"/>
              </w:rPr>
            </w:pPr>
          </w:p>
        </w:tc>
        <w:tc>
          <w:tcPr>
            <w:tcW w:w="522" w:type="pct"/>
            <w:vAlign w:val="center"/>
            <w:hideMark/>
          </w:tcPr>
          <w:p w14:paraId="208D534D" w14:textId="77777777" w:rsidR="00000000" w:rsidRDefault="007F1284">
            <w:pPr>
              <w:spacing w:after="100"/>
              <w:rPr>
                <w:rFonts w:eastAsia="Times New Roman"/>
                <w:sz w:val="20"/>
                <w:szCs w:val="20"/>
              </w:rPr>
            </w:pPr>
          </w:p>
        </w:tc>
        <w:tc>
          <w:tcPr>
            <w:tcW w:w="5" w:type="pct"/>
            <w:vAlign w:val="center"/>
            <w:hideMark/>
          </w:tcPr>
          <w:p w14:paraId="68C18531" w14:textId="77777777" w:rsidR="00000000" w:rsidRDefault="007F1284">
            <w:pPr>
              <w:spacing w:after="100"/>
              <w:rPr>
                <w:rFonts w:eastAsia="Times New Roman"/>
                <w:sz w:val="20"/>
                <w:szCs w:val="20"/>
              </w:rPr>
            </w:pPr>
          </w:p>
        </w:tc>
        <w:tc>
          <w:tcPr>
            <w:tcW w:w="0" w:type="auto"/>
            <w:gridSpan w:val="3"/>
            <w:vAlign w:val="center"/>
            <w:hideMark/>
          </w:tcPr>
          <w:p w14:paraId="631F88EF" w14:textId="77777777" w:rsidR="00000000" w:rsidRDefault="007F1284">
            <w:pPr>
              <w:spacing w:after="100"/>
              <w:rPr>
                <w:rFonts w:eastAsia="Times New Roman"/>
                <w:sz w:val="20"/>
                <w:szCs w:val="20"/>
              </w:rPr>
            </w:pPr>
          </w:p>
        </w:tc>
        <w:tc>
          <w:tcPr>
            <w:tcW w:w="0" w:type="auto"/>
            <w:gridSpan w:val="3"/>
            <w:vAlign w:val="center"/>
            <w:hideMark/>
          </w:tcPr>
          <w:p w14:paraId="4BD51463" w14:textId="77777777" w:rsidR="00000000" w:rsidRDefault="007F1284">
            <w:pPr>
              <w:spacing w:after="100"/>
              <w:rPr>
                <w:rFonts w:eastAsia="Times New Roman"/>
                <w:sz w:val="20"/>
                <w:szCs w:val="20"/>
              </w:rPr>
            </w:pPr>
          </w:p>
        </w:tc>
      </w:tr>
      <w:tr w:rsidR="00000000" w14:paraId="4C49608A" w14:textId="77777777">
        <w:trPr>
          <w:jc w:val="center"/>
        </w:trPr>
        <w:tc>
          <w:tcPr>
            <w:tcW w:w="0" w:type="auto"/>
            <w:gridSpan w:val="3"/>
            <w:tcMar>
              <w:top w:w="0" w:type="dxa"/>
              <w:left w:w="20" w:type="dxa"/>
              <w:bottom w:w="0" w:type="dxa"/>
              <w:right w:w="20" w:type="dxa"/>
            </w:tcMar>
            <w:vAlign w:val="center"/>
            <w:hideMark/>
          </w:tcPr>
          <w:p w14:paraId="561139D6" w14:textId="77777777" w:rsidR="00000000" w:rsidRDefault="007F128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DE49D95"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767E4AF9" w14:textId="77777777" w:rsidR="00000000" w:rsidRDefault="007F1284">
            <w:pPr>
              <w:spacing w:after="100"/>
              <w:rPr>
                <w:rFonts w:eastAsia="Times New Roman"/>
                <w:sz w:val="20"/>
                <w:szCs w:val="20"/>
              </w:rPr>
            </w:pPr>
          </w:p>
        </w:tc>
        <w:tc>
          <w:tcPr>
            <w:tcW w:w="0" w:type="auto"/>
            <w:vAlign w:val="center"/>
            <w:hideMark/>
          </w:tcPr>
          <w:p w14:paraId="660F1762" w14:textId="77777777" w:rsidR="00000000" w:rsidRDefault="007F1284">
            <w:pPr>
              <w:spacing w:after="100"/>
              <w:rPr>
                <w:rFonts w:eastAsia="Times New Roman"/>
                <w:sz w:val="20"/>
                <w:szCs w:val="20"/>
              </w:rPr>
            </w:pPr>
          </w:p>
        </w:tc>
        <w:tc>
          <w:tcPr>
            <w:tcW w:w="0" w:type="auto"/>
            <w:vAlign w:val="center"/>
            <w:hideMark/>
          </w:tcPr>
          <w:p w14:paraId="6C00FE37" w14:textId="77777777" w:rsidR="00000000" w:rsidRDefault="007F1284">
            <w:pPr>
              <w:spacing w:after="100"/>
              <w:rPr>
                <w:rFonts w:eastAsia="Times New Roman"/>
                <w:sz w:val="20"/>
                <w:szCs w:val="20"/>
              </w:rPr>
            </w:pPr>
          </w:p>
        </w:tc>
        <w:tc>
          <w:tcPr>
            <w:tcW w:w="0" w:type="auto"/>
            <w:vAlign w:val="center"/>
            <w:hideMark/>
          </w:tcPr>
          <w:p w14:paraId="7D25683B" w14:textId="77777777" w:rsidR="00000000" w:rsidRDefault="007F1284">
            <w:pPr>
              <w:spacing w:after="100"/>
              <w:rPr>
                <w:rFonts w:eastAsia="Times New Roman"/>
                <w:sz w:val="20"/>
                <w:szCs w:val="20"/>
              </w:rPr>
            </w:pPr>
          </w:p>
        </w:tc>
        <w:tc>
          <w:tcPr>
            <w:tcW w:w="0" w:type="auto"/>
            <w:vAlign w:val="center"/>
            <w:hideMark/>
          </w:tcPr>
          <w:p w14:paraId="1F1CA123" w14:textId="77777777" w:rsidR="00000000" w:rsidRDefault="007F1284">
            <w:pPr>
              <w:spacing w:after="100"/>
              <w:rPr>
                <w:rFonts w:eastAsia="Times New Roman"/>
                <w:sz w:val="20"/>
                <w:szCs w:val="20"/>
              </w:rPr>
            </w:pPr>
          </w:p>
        </w:tc>
        <w:tc>
          <w:tcPr>
            <w:tcW w:w="0" w:type="auto"/>
            <w:vAlign w:val="center"/>
            <w:hideMark/>
          </w:tcPr>
          <w:p w14:paraId="285E7F60" w14:textId="77777777" w:rsidR="00000000" w:rsidRDefault="007F1284">
            <w:pPr>
              <w:spacing w:after="100"/>
              <w:rPr>
                <w:rFonts w:eastAsia="Times New Roman"/>
                <w:sz w:val="20"/>
                <w:szCs w:val="20"/>
              </w:rPr>
            </w:pPr>
          </w:p>
        </w:tc>
      </w:tr>
      <w:tr w:rsidR="00000000" w14:paraId="24AAEE93" w14:textId="77777777">
        <w:trPr>
          <w:jc w:val="center"/>
        </w:trPr>
        <w:tc>
          <w:tcPr>
            <w:tcW w:w="0" w:type="auto"/>
            <w:gridSpan w:val="3"/>
            <w:tcMar>
              <w:top w:w="0" w:type="dxa"/>
              <w:left w:w="20" w:type="dxa"/>
              <w:bottom w:w="0" w:type="dxa"/>
              <w:right w:w="20" w:type="dxa"/>
            </w:tcMar>
            <w:vAlign w:val="center"/>
            <w:hideMark/>
          </w:tcPr>
          <w:p w14:paraId="36095FBB" w14:textId="77777777" w:rsidR="00000000" w:rsidRDefault="007F128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0AA5B5B"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27F8468" w14:textId="77777777" w:rsidR="00000000" w:rsidRDefault="007F128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1075529"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015AD566" w14:textId="77777777" w:rsidR="00000000" w:rsidRDefault="007F1284">
            <w:pPr>
              <w:spacing w:after="100"/>
              <w:jc w:val="center"/>
              <w:rPr>
                <w:rFonts w:eastAsia="Times New Roman"/>
              </w:rPr>
            </w:pPr>
          </w:p>
        </w:tc>
        <w:tc>
          <w:tcPr>
            <w:tcW w:w="0" w:type="auto"/>
            <w:gridSpan w:val="3"/>
            <w:vAlign w:val="center"/>
            <w:hideMark/>
          </w:tcPr>
          <w:p w14:paraId="14B952D2" w14:textId="77777777" w:rsidR="00000000" w:rsidRDefault="007F1284">
            <w:pPr>
              <w:spacing w:after="100"/>
              <w:rPr>
                <w:rFonts w:eastAsia="Times New Roman"/>
                <w:sz w:val="20"/>
                <w:szCs w:val="20"/>
              </w:rPr>
            </w:pPr>
          </w:p>
        </w:tc>
      </w:tr>
      <w:tr w:rsidR="00000000" w14:paraId="04C231CA" w14:textId="77777777">
        <w:trPr>
          <w:jc w:val="center"/>
        </w:trPr>
        <w:tc>
          <w:tcPr>
            <w:tcW w:w="0" w:type="auto"/>
            <w:gridSpan w:val="3"/>
            <w:tcMar>
              <w:top w:w="0" w:type="dxa"/>
              <w:left w:w="20" w:type="dxa"/>
              <w:bottom w:w="0" w:type="dxa"/>
              <w:right w:w="20" w:type="dxa"/>
            </w:tcMar>
            <w:vAlign w:val="center"/>
            <w:hideMark/>
          </w:tcPr>
          <w:p w14:paraId="4C8F49CB" w14:textId="77777777" w:rsidR="00000000" w:rsidRDefault="007F1284">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300EBE69"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40AB9338" w14:textId="77777777" w:rsidR="00000000" w:rsidRDefault="007F1284">
            <w:pPr>
              <w:spacing w:after="100"/>
              <w:rPr>
                <w:rFonts w:eastAsia="Times New Roman"/>
                <w:sz w:val="20"/>
                <w:szCs w:val="20"/>
              </w:rPr>
            </w:pPr>
          </w:p>
        </w:tc>
        <w:tc>
          <w:tcPr>
            <w:tcW w:w="0" w:type="auto"/>
            <w:vAlign w:val="center"/>
            <w:hideMark/>
          </w:tcPr>
          <w:p w14:paraId="113B935A" w14:textId="77777777" w:rsidR="00000000" w:rsidRDefault="007F1284">
            <w:pPr>
              <w:spacing w:after="100"/>
              <w:rPr>
                <w:rFonts w:eastAsia="Times New Roman"/>
                <w:sz w:val="20"/>
                <w:szCs w:val="20"/>
              </w:rPr>
            </w:pPr>
          </w:p>
        </w:tc>
        <w:tc>
          <w:tcPr>
            <w:tcW w:w="0" w:type="auto"/>
            <w:vAlign w:val="center"/>
            <w:hideMark/>
          </w:tcPr>
          <w:p w14:paraId="3590AC87" w14:textId="77777777" w:rsidR="00000000" w:rsidRDefault="007F1284">
            <w:pPr>
              <w:spacing w:after="100"/>
              <w:rPr>
                <w:rFonts w:eastAsia="Times New Roman"/>
                <w:sz w:val="20"/>
                <w:szCs w:val="20"/>
              </w:rPr>
            </w:pPr>
          </w:p>
        </w:tc>
        <w:tc>
          <w:tcPr>
            <w:tcW w:w="0" w:type="auto"/>
            <w:vAlign w:val="center"/>
            <w:hideMark/>
          </w:tcPr>
          <w:p w14:paraId="0A377FCD" w14:textId="77777777" w:rsidR="00000000" w:rsidRDefault="007F1284">
            <w:pPr>
              <w:spacing w:after="100"/>
              <w:rPr>
                <w:rFonts w:eastAsia="Times New Roman"/>
                <w:sz w:val="20"/>
                <w:szCs w:val="20"/>
              </w:rPr>
            </w:pPr>
          </w:p>
        </w:tc>
        <w:tc>
          <w:tcPr>
            <w:tcW w:w="0" w:type="auto"/>
            <w:vAlign w:val="center"/>
            <w:hideMark/>
          </w:tcPr>
          <w:p w14:paraId="0E2E9D43" w14:textId="77777777" w:rsidR="00000000" w:rsidRDefault="007F1284">
            <w:pPr>
              <w:spacing w:after="100"/>
              <w:rPr>
                <w:rFonts w:eastAsia="Times New Roman"/>
                <w:sz w:val="20"/>
                <w:szCs w:val="20"/>
              </w:rPr>
            </w:pPr>
          </w:p>
        </w:tc>
        <w:tc>
          <w:tcPr>
            <w:tcW w:w="0" w:type="auto"/>
            <w:vAlign w:val="center"/>
            <w:hideMark/>
          </w:tcPr>
          <w:p w14:paraId="2D53D940" w14:textId="77777777" w:rsidR="00000000" w:rsidRDefault="007F1284">
            <w:pPr>
              <w:spacing w:after="100"/>
              <w:rPr>
                <w:rFonts w:eastAsia="Times New Roman"/>
                <w:sz w:val="20"/>
                <w:szCs w:val="20"/>
              </w:rPr>
            </w:pPr>
          </w:p>
        </w:tc>
      </w:tr>
      <w:tr w:rsidR="00000000" w14:paraId="34D9F491" w14:textId="77777777">
        <w:trPr>
          <w:jc w:val="center"/>
        </w:trPr>
        <w:tc>
          <w:tcPr>
            <w:tcW w:w="0" w:type="auto"/>
            <w:gridSpan w:val="3"/>
            <w:shd w:val="clear" w:color="auto" w:fill="CCEEFF"/>
            <w:tcMar>
              <w:top w:w="30" w:type="dxa"/>
              <w:left w:w="20" w:type="dxa"/>
              <w:bottom w:w="30" w:type="dxa"/>
              <w:right w:w="20" w:type="dxa"/>
            </w:tcMar>
            <w:hideMark/>
          </w:tcPr>
          <w:p w14:paraId="28FCB514" w14:textId="77777777" w:rsidR="00000000" w:rsidRDefault="007F1284">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BB7791"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E6AB1A" w14:textId="77777777" w:rsidR="00000000" w:rsidRDefault="007F128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3ECB7B" w14:textId="77777777" w:rsidR="00000000" w:rsidRDefault="007F1284">
            <w:pPr>
              <w:spacing w:after="100"/>
              <w:rPr>
                <w:rFonts w:eastAsia="Times New Roman"/>
                <w:sz w:val="20"/>
                <w:szCs w:val="20"/>
              </w:rPr>
            </w:pPr>
          </w:p>
        </w:tc>
        <w:tc>
          <w:tcPr>
            <w:tcW w:w="0" w:type="auto"/>
            <w:gridSpan w:val="3"/>
            <w:vAlign w:val="center"/>
            <w:hideMark/>
          </w:tcPr>
          <w:p w14:paraId="4710FFA8" w14:textId="77777777" w:rsidR="00000000" w:rsidRDefault="007F1284">
            <w:pPr>
              <w:spacing w:after="100"/>
              <w:rPr>
                <w:rFonts w:eastAsia="Times New Roman"/>
                <w:sz w:val="20"/>
                <w:szCs w:val="20"/>
              </w:rPr>
            </w:pPr>
          </w:p>
        </w:tc>
        <w:tc>
          <w:tcPr>
            <w:tcW w:w="0" w:type="auto"/>
            <w:gridSpan w:val="3"/>
            <w:vAlign w:val="center"/>
            <w:hideMark/>
          </w:tcPr>
          <w:p w14:paraId="722C9EEE" w14:textId="77777777" w:rsidR="00000000" w:rsidRDefault="007F1284">
            <w:pPr>
              <w:spacing w:after="100"/>
              <w:rPr>
                <w:rFonts w:eastAsia="Times New Roman"/>
                <w:sz w:val="20"/>
                <w:szCs w:val="20"/>
              </w:rPr>
            </w:pPr>
          </w:p>
        </w:tc>
      </w:tr>
      <w:tr w:rsidR="00000000" w14:paraId="1601B331" w14:textId="77777777">
        <w:trPr>
          <w:jc w:val="center"/>
        </w:trPr>
        <w:tc>
          <w:tcPr>
            <w:tcW w:w="0" w:type="auto"/>
            <w:gridSpan w:val="3"/>
            <w:shd w:val="clear" w:color="auto" w:fill="FFFFFF"/>
            <w:tcMar>
              <w:top w:w="30" w:type="dxa"/>
              <w:left w:w="155" w:type="dxa"/>
              <w:bottom w:w="30" w:type="dxa"/>
              <w:right w:w="20" w:type="dxa"/>
            </w:tcMar>
            <w:hideMark/>
          </w:tcPr>
          <w:p w14:paraId="28882BEE" w14:textId="77777777" w:rsidR="00000000" w:rsidRDefault="007F1284">
            <w:pPr>
              <w:spacing w:after="100"/>
              <w:rPr>
                <w:rFonts w:eastAsia="Times New Roman"/>
              </w:rPr>
            </w:pPr>
            <w:r>
              <w:rPr>
                <w:rFonts w:eastAsia="Times New Roman"/>
                <w:color w:val="000000"/>
                <w:sz w:val="20"/>
                <w:szCs w:val="20"/>
              </w:rPr>
              <w:t>Policyholders’ account balances:</w:t>
            </w:r>
          </w:p>
        </w:tc>
        <w:tc>
          <w:tcPr>
            <w:tcW w:w="0" w:type="auto"/>
            <w:gridSpan w:val="3"/>
            <w:shd w:val="clear" w:color="auto" w:fill="FFFFFF"/>
            <w:tcMar>
              <w:top w:w="0" w:type="dxa"/>
              <w:left w:w="20" w:type="dxa"/>
              <w:bottom w:w="0" w:type="dxa"/>
              <w:right w:w="20" w:type="dxa"/>
            </w:tcMar>
            <w:vAlign w:val="center"/>
            <w:hideMark/>
          </w:tcPr>
          <w:p w14:paraId="0B0A075B"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C8E2E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B4D41E" w14:textId="77777777" w:rsidR="00000000" w:rsidRDefault="007F1284">
            <w:pPr>
              <w:spacing w:after="100"/>
              <w:rPr>
                <w:rFonts w:eastAsia="Times New Roman"/>
                <w:sz w:val="20"/>
                <w:szCs w:val="20"/>
              </w:rPr>
            </w:pPr>
          </w:p>
        </w:tc>
        <w:tc>
          <w:tcPr>
            <w:tcW w:w="0" w:type="auto"/>
            <w:gridSpan w:val="3"/>
            <w:vAlign w:val="center"/>
            <w:hideMark/>
          </w:tcPr>
          <w:p w14:paraId="5F3A3878" w14:textId="77777777" w:rsidR="00000000" w:rsidRDefault="007F1284">
            <w:pPr>
              <w:spacing w:after="100"/>
              <w:rPr>
                <w:rFonts w:eastAsia="Times New Roman"/>
                <w:sz w:val="20"/>
                <w:szCs w:val="20"/>
              </w:rPr>
            </w:pPr>
          </w:p>
        </w:tc>
        <w:tc>
          <w:tcPr>
            <w:tcW w:w="0" w:type="auto"/>
            <w:gridSpan w:val="3"/>
            <w:vAlign w:val="center"/>
            <w:hideMark/>
          </w:tcPr>
          <w:p w14:paraId="57954EED" w14:textId="77777777" w:rsidR="00000000" w:rsidRDefault="007F1284">
            <w:pPr>
              <w:spacing w:after="100"/>
              <w:rPr>
                <w:rFonts w:eastAsia="Times New Roman"/>
                <w:sz w:val="20"/>
                <w:szCs w:val="20"/>
              </w:rPr>
            </w:pPr>
          </w:p>
        </w:tc>
      </w:tr>
      <w:tr w:rsidR="00000000" w14:paraId="3F9D31BF" w14:textId="77777777">
        <w:trPr>
          <w:jc w:val="center"/>
        </w:trPr>
        <w:tc>
          <w:tcPr>
            <w:tcW w:w="0" w:type="auto"/>
            <w:gridSpan w:val="3"/>
            <w:shd w:val="clear" w:color="auto" w:fill="CCEEFF"/>
            <w:tcMar>
              <w:top w:w="30" w:type="dxa"/>
              <w:left w:w="380" w:type="dxa"/>
              <w:bottom w:w="30" w:type="dxa"/>
              <w:right w:w="20" w:type="dxa"/>
            </w:tcMar>
            <w:hideMark/>
          </w:tcPr>
          <w:p w14:paraId="5A441127" w14:textId="77777777" w:rsidR="00000000" w:rsidRDefault="007F1284">
            <w:pPr>
              <w:spacing w:after="100"/>
              <w:rPr>
                <w:rFonts w:eastAsia="Times New Roman"/>
              </w:rPr>
            </w:pPr>
            <w:r>
              <w:rPr>
                <w:rFonts w:eastAsia="Times New Roman"/>
                <w:color w:val="000000"/>
                <w:sz w:val="20"/>
                <w:szCs w:val="20"/>
              </w:rPr>
              <w:t>Deposits</w:t>
            </w:r>
          </w:p>
        </w:tc>
        <w:tc>
          <w:tcPr>
            <w:tcW w:w="0" w:type="auto"/>
            <w:shd w:val="clear" w:color="auto" w:fill="CCEEFF"/>
            <w:tcMar>
              <w:top w:w="30" w:type="dxa"/>
              <w:left w:w="20" w:type="dxa"/>
              <w:bottom w:w="30" w:type="dxa"/>
              <w:right w:w="0" w:type="dxa"/>
            </w:tcMar>
            <w:vAlign w:val="bottom"/>
            <w:hideMark/>
          </w:tcPr>
          <w:p w14:paraId="0052E169"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069E1D44" w14:textId="77777777" w:rsidR="00000000" w:rsidRDefault="007F1284">
            <w:pPr>
              <w:spacing w:after="100"/>
              <w:jc w:val="right"/>
              <w:rPr>
                <w:rFonts w:eastAsia="Times New Roman"/>
              </w:rPr>
            </w:pPr>
            <w:r>
              <w:rPr>
                <w:rFonts w:eastAsia="Times New Roman"/>
                <w:b/>
                <w:bCs/>
                <w:color w:val="000000"/>
                <w:sz w:val="20"/>
                <w:szCs w:val="20"/>
              </w:rPr>
              <w:t>3,228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AD55BF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353B7F"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3387671"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82497D4" w14:textId="77777777" w:rsidR="00000000" w:rsidRDefault="007F1284">
            <w:pPr>
              <w:spacing w:after="100"/>
              <w:jc w:val="right"/>
              <w:rPr>
                <w:rFonts w:eastAsia="Times New Roman"/>
              </w:rPr>
            </w:pPr>
            <w:r>
              <w:rPr>
                <w:rFonts w:eastAsia="Times New Roman"/>
                <w:color w:val="000000"/>
                <w:sz w:val="20"/>
                <w:szCs w:val="20"/>
              </w:rPr>
              <w:t>7,236 </w:t>
            </w:r>
          </w:p>
        </w:tc>
        <w:tc>
          <w:tcPr>
            <w:tcW w:w="0" w:type="auto"/>
            <w:shd w:val="clear" w:color="auto" w:fill="CCEEFF"/>
            <w:tcMar>
              <w:top w:w="30" w:type="dxa"/>
              <w:left w:w="0" w:type="dxa"/>
              <w:bottom w:w="30" w:type="dxa"/>
              <w:right w:w="20" w:type="dxa"/>
            </w:tcMar>
            <w:vAlign w:val="bottom"/>
            <w:hideMark/>
          </w:tcPr>
          <w:p w14:paraId="3EE1847F" w14:textId="77777777" w:rsidR="00000000" w:rsidRDefault="007F1284">
            <w:pPr>
              <w:spacing w:after="100"/>
              <w:jc w:val="right"/>
              <w:rPr>
                <w:rFonts w:eastAsia="Times New Roman"/>
              </w:rPr>
            </w:pPr>
          </w:p>
        </w:tc>
        <w:tc>
          <w:tcPr>
            <w:tcW w:w="0" w:type="auto"/>
            <w:gridSpan w:val="3"/>
            <w:vAlign w:val="center"/>
            <w:hideMark/>
          </w:tcPr>
          <w:p w14:paraId="6CA4C5DD" w14:textId="77777777" w:rsidR="00000000" w:rsidRDefault="007F1284">
            <w:pPr>
              <w:spacing w:after="100"/>
              <w:jc w:val="right"/>
              <w:rPr>
                <w:rFonts w:eastAsia="Times New Roman"/>
                <w:sz w:val="20"/>
                <w:szCs w:val="20"/>
              </w:rPr>
            </w:pPr>
          </w:p>
        </w:tc>
        <w:tc>
          <w:tcPr>
            <w:tcW w:w="0" w:type="auto"/>
            <w:gridSpan w:val="3"/>
            <w:vAlign w:val="center"/>
            <w:hideMark/>
          </w:tcPr>
          <w:p w14:paraId="0847A54D" w14:textId="77777777" w:rsidR="00000000" w:rsidRDefault="007F1284">
            <w:pPr>
              <w:spacing w:after="100"/>
              <w:rPr>
                <w:rFonts w:eastAsia="Times New Roman"/>
                <w:sz w:val="20"/>
                <w:szCs w:val="20"/>
              </w:rPr>
            </w:pPr>
          </w:p>
        </w:tc>
      </w:tr>
      <w:tr w:rsidR="00000000" w14:paraId="2B6A6FBF" w14:textId="77777777">
        <w:trPr>
          <w:jc w:val="center"/>
        </w:trPr>
        <w:tc>
          <w:tcPr>
            <w:tcW w:w="0" w:type="auto"/>
            <w:gridSpan w:val="3"/>
            <w:shd w:val="clear" w:color="auto" w:fill="FFFFFF"/>
            <w:tcMar>
              <w:top w:w="30" w:type="dxa"/>
              <w:left w:w="380" w:type="dxa"/>
              <w:bottom w:w="30" w:type="dxa"/>
              <w:right w:w="20" w:type="dxa"/>
            </w:tcMar>
            <w:hideMark/>
          </w:tcPr>
          <w:p w14:paraId="0C8A3DC3" w14:textId="77777777" w:rsidR="00000000" w:rsidRDefault="007F1284">
            <w:pPr>
              <w:spacing w:after="100"/>
              <w:rPr>
                <w:rFonts w:eastAsia="Times New Roman"/>
              </w:rPr>
            </w:pPr>
            <w:r>
              <w:rPr>
                <w:rFonts w:eastAsia="Times New Roman"/>
                <w:color w:val="000000"/>
                <w:sz w:val="20"/>
                <w:szCs w:val="20"/>
              </w:rPr>
              <w:t>Withdrawals</w:t>
            </w:r>
          </w:p>
        </w:tc>
        <w:tc>
          <w:tcPr>
            <w:tcW w:w="0" w:type="auto"/>
            <w:gridSpan w:val="2"/>
            <w:shd w:val="clear" w:color="auto" w:fill="FFFFFF"/>
            <w:tcMar>
              <w:top w:w="30" w:type="dxa"/>
              <w:left w:w="20" w:type="dxa"/>
              <w:bottom w:w="30" w:type="dxa"/>
              <w:right w:w="0" w:type="dxa"/>
            </w:tcMar>
            <w:vAlign w:val="bottom"/>
            <w:hideMark/>
          </w:tcPr>
          <w:p w14:paraId="2E701F5B" w14:textId="77777777" w:rsidR="00000000" w:rsidRDefault="007F1284">
            <w:pPr>
              <w:spacing w:after="100"/>
              <w:jc w:val="right"/>
              <w:rPr>
                <w:rFonts w:eastAsia="Times New Roman"/>
              </w:rPr>
            </w:pPr>
            <w:r>
              <w:rPr>
                <w:rFonts w:eastAsia="Times New Roman"/>
                <w:b/>
                <w:bCs/>
                <w:color w:val="000000"/>
                <w:sz w:val="20"/>
                <w:szCs w:val="20"/>
              </w:rPr>
              <w:t>(2,257)</w:t>
            </w:r>
          </w:p>
        </w:tc>
        <w:tc>
          <w:tcPr>
            <w:tcW w:w="0" w:type="auto"/>
            <w:shd w:val="clear" w:color="auto" w:fill="FFFFFF"/>
            <w:tcMar>
              <w:top w:w="30" w:type="dxa"/>
              <w:left w:w="0" w:type="dxa"/>
              <w:bottom w:w="30" w:type="dxa"/>
              <w:right w:w="20" w:type="dxa"/>
            </w:tcMar>
            <w:vAlign w:val="bottom"/>
            <w:hideMark/>
          </w:tcPr>
          <w:p w14:paraId="1E6FC4C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DC83D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B9E95A" w14:textId="77777777" w:rsidR="00000000" w:rsidRDefault="007F1284">
            <w:pPr>
              <w:spacing w:after="100"/>
              <w:jc w:val="right"/>
              <w:rPr>
                <w:rFonts w:eastAsia="Times New Roman"/>
              </w:rPr>
            </w:pPr>
            <w:r>
              <w:rPr>
                <w:rFonts w:eastAsia="Times New Roman"/>
                <w:color w:val="000000"/>
                <w:sz w:val="20"/>
                <w:szCs w:val="20"/>
              </w:rPr>
              <w:t>(1,467)</w:t>
            </w:r>
          </w:p>
        </w:tc>
        <w:tc>
          <w:tcPr>
            <w:tcW w:w="0" w:type="auto"/>
            <w:shd w:val="clear" w:color="auto" w:fill="FFFFFF"/>
            <w:tcMar>
              <w:top w:w="30" w:type="dxa"/>
              <w:left w:w="0" w:type="dxa"/>
              <w:bottom w:w="30" w:type="dxa"/>
              <w:right w:w="20" w:type="dxa"/>
            </w:tcMar>
            <w:vAlign w:val="bottom"/>
            <w:hideMark/>
          </w:tcPr>
          <w:p w14:paraId="053A0847" w14:textId="77777777" w:rsidR="00000000" w:rsidRDefault="007F1284">
            <w:pPr>
              <w:spacing w:after="100"/>
              <w:jc w:val="right"/>
              <w:rPr>
                <w:rFonts w:eastAsia="Times New Roman"/>
              </w:rPr>
            </w:pPr>
          </w:p>
        </w:tc>
        <w:tc>
          <w:tcPr>
            <w:tcW w:w="0" w:type="auto"/>
            <w:gridSpan w:val="3"/>
            <w:vAlign w:val="center"/>
            <w:hideMark/>
          </w:tcPr>
          <w:p w14:paraId="1E5C3275" w14:textId="77777777" w:rsidR="00000000" w:rsidRDefault="007F1284">
            <w:pPr>
              <w:spacing w:after="100"/>
              <w:jc w:val="right"/>
              <w:rPr>
                <w:rFonts w:eastAsia="Times New Roman"/>
                <w:sz w:val="20"/>
                <w:szCs w:val="20"/>
              </w:rPr>
            </w:pPr>
          </w:p>
        </w:tc>
        <w:tc>
          <w:tcPr>
            <w:tcW w:w="0" w:type="auto"/>
            <w:gridSpan w:val="3"/>
            <w:vAlign w:val="center"/>
            <w:hideMark/>
          </w:tcPr>
          <w:p w14:paraId="520881DA" w14:textId="77777777" w:rsidR="00000000" w:rsidRDefault="007F1284">
            <w:pPr>
              <w:spacing w:after="100"/>
              <w:rPr>
                <w:rFonts w:eastAsia="Times New Roman"/>
                <w:sz w:val="20"/>
                <w:szCs w:val="20"/>
              </w:rPr>
            </w:pPr>
          </w:p>
        </w:tc>
      </w:tr>
      <w:tr w:rsidR="00000000" w14:paraId="6B8A95F0" w14:textId="77777777">
        <w:trPr>
          <w:jc w:val="center"/>
        </w:trPr>
        <w:tc>
          <w:tcPr>
            <w:tcW w:w="0" w:type="auto"/>
            <w:gridSpan w:val="3"/>
            <w:shd w:val="clear" w:color="auto" w:fill="CCEEFF"/>
            <w:tcMar>
              <w:top w:w="30" w:type="dxa"/>
              <w:left w:w="380" w:type="dxa"/>
              <w:bottom w:w="30" w:type="dxa"/>
              <w:right w:w="20" w:type="dxa"/>
            </w:tcMar>
            <w:hideMark/>
          </w:tcPr>
          <w:p w14:paraId="2D4DCD47" w14:textId="77777777" w:rsidR="00000000" w:rsidRDefault="007F1284">
            <w:pPr>
              <w:spacing w:after="100"/>
              <w:rPr>
                <w:rFonts w:eastAsia="Times New Roman"/>
              </w:rPr>
            </w:pPr>
            <w:r>
              <w:rPr>
                <w:rFonts w:eastAsia="Times New Roman"/>
                <w:color w:val="000000"/>
                <w:sz w:val="20"/>
                <w:szCs w:val="20"/>
              </w:rPr>
              <w:t>Transfers (to) from Separate Accounts</w:t>
            </w:r>
          </w:p>
        </w:tc>
        <w:tc>
          <w:tcPr>
            <w:tcW w:w="0" w:type="auto"/>
            <w:gridSpan w:val="2"/>
            <w:shd w:val="clear" w:color="auto" w:fill="CCEEFF"/>
            <w:tcMar>
              <w:top w:w="30" w:type="dxa"/>
              <w:left w:w="20" w:type="dxa"/>
              <w:bottom w:w="30" w:type="dxa"/>
              <w:right w:w="0" w:type="dxa"/>
            </w:tcMar>
            <w:vAlign w:val="bottom"/>
            <w:hideMark/>
          </w:tcPr>
          <w:p w14:paraId="1CC8DCEF" w14:textId="77777777" w:rsidR="00000000" w:rsidRDefault="007F1284">
            <w:pPr>
              <w:spacing w:after="100"/>
              <w:jc w:val="right"/>
              <w:rPr>
                <w:rFonts w:eastAsia="Times New Roman"/>
              </w:rPr>
            </w:pPr>
            <w:r>
              <w:rPr>
                <w:rFonts w:eastAsia="Times New Roman"/>
                <w:b/>
                <w:bCs/>
                <w:color w:val="000000"/>
                <w:sz w:val="20"/>
                <w:szCs w:val="20"/>
              </w:rPr>
              <w:t>454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0D082E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39EB9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0F2737" w14:textId="77777777" w:rsidR="00000000" w:rsidRDefault="007F1284">
            <w:pPr>
              <w:spacing w:after="100"/>
              <w:jc w:val="right"/>
              <w:rPr>
                <w:rFonts w:eastAsia="Times New Roman"/>
              </w:rPr>
            </w:pPr>
            <w:r>
              <w:rPr>
                <w:rFonts w:eastAsia="Times New Roman"/>
                <w:color w:val="000000"/>
                <w:sz w:val="20"/>
                <w:szCs w:val="20"/>
              </w:rPr>
              <w:t>497 </w:t>
            </w:r>
          </w:p>
        </w:tc>
        <w:tc>
          <w:tcPr>
            <w:tcW w:w="0" w:type="auto"/>
            <w:shd w:val="clear" w:color="auto" w:fill="CCEEFF"/>
            <w:tcMar>
              <w:top w:w="30" w:type="dxa"/>
              <w:left w:w="0" w:type="dxa"/>
              <w:bottom w:w="30" w:type="dxa"/>
              <w:right w:w="20" w:type="dxa"/>
            </w:tcMar>
            <w:vAlign w:val="bottom"/>
            <w:hideMark/>
          </w:tcPr>
          <w:p w14:paraId="6F604763" w14:textId="77777777" w:rsidR="00000000" w:rsidRDefault="007F1284">
            <w:pPr>
              <w:spacing w:after="100"/>
              <w:jc w:val="right"/>
              <w:rPr>
                <w:rFonts w:eastAsia="Times New Roman"/>
              </w:rPr>
            </w:pPr>
          </w:p>
        </w:tc>
        <w:tc>
          <w:tcPr>
            <w:tcW w:w="0" w:type="auto"/>
            <w:gridSpan w:val="3"/>
            <w:vAlign w:val="center"/>
            <w:hideMark/>
          </w:tcPr>
          <w:p w14:paraId="5B9F9C12" w14:textId="77777777" w:rsidR="00000000" w:rsidRDefault="007F1284">
            <w:pPr>
              <w:spacing w:after="100"/>
              <w:jc w:val="right"/>
              <w:rPr>
                <w:rFonts w:eastAsia="Times New Roman"/>
                <w:sz w:val="20"/>
                <w:szCs w:val="20"/>
              </w:rPr>
            </w:pPr>
          </w:p>
        </w:tc>
        <w:tc>
          <w:tcPr>
            <w:tcW w:w="0" w:type="auto"/>
            <w:gridSpan w:val="3"/>
            <w:vAlign w:val="center"/>
            <w:hideMark/>
          </w:tcPr>
          <w:p w14:paraId="1533492A" w14:textId="77777777" w:rsidR="00000000" w:rsidRDefault="007F1284">
            <w:pPr>
              <w:spacing w:after="100"/>
              <w:rPr>
                <w:rFonts w:eastAsia="Times New Roman"/>
                <w:sz w:val="20"/>
                <w:szCs w:val="20"/>
              </w:rPr>
            </w:pPr>
          </w:p>
        </w:tc>
      </w:tr>
      <w:tr w:rsidR="00000000" w14:paraId="15BF0C00" w14:textId="77777777">
        <w:trPr>
          <w:jc w:val="center"/>
        </w:trPr>
        <w:tc>
          <w:tcPr>
            <w:tcW w:w="0" w:type="auto"/>
            <w:gridSpan w:val="3"/>
            <w:shd w:val="clear" w:color="auto" w:fill="FFFFFF"/>
            <w:tcMar>
              <w:top w:w="30" w:type="dxa"/>
              <w:left w:w="155" w:type="dxa"/>
              <w:bottom w:w="30" w:type="dxa"/>
              <w:right w:w="20" w:type="dxa"/>
            </w:tcMar>
            <w:hideMark/>
          </w:tcPr>
          <w:p w14:paraId="3EA7158B" w14:textId="77777777" w:rsidR="00000000" w:rsidRDefault="007F1284">
            <w:pPr>
              <w:spacing w:after="100"/>
              <w:rPr>
                <w:rFonts w:eastAsia="Times New Roman"/>
              </w:rPr>
            </w:pPr>
            <w:r>
              <w:rPr>
                <w:rFonts w:eastAsia="Times New Roman"/>
                <w:color w:val="000000"/>
                <w:sz w:val="20"/>
                <w:szCs w:val="20"/>
              </w:rPr>
              <w:t>Change in short-term financings</w:t>
            </w:r>
          </w:p>
        </w:tc>
        <w:tc>
          <w:tcPr>
            <w:tcW w:w="0" w:type="auto"/>
            <w:gridSpan w:val="2"/>
            <w:shd w:val="clear" w:color="auto" w:fill="FFFFFF"/>
            <w:tcMar>
              <w:top w:w="30" w:type="dxa"/>
              <w:left w:w="20" w:type="dxa"/>
              <w:bottom w:w="30" w:type="dxa"/>
              <w:right w:w="0" w:type="dxa"/>
            </w:tcMar>
            <w:vAlign w:val="bottom"/>
            <w:hideMark/>
          </w:tcPr>
          <w:p w14:paraId="2AF24AFE" w14:textId="77777777" w:rsidR="00000000" w:rsidRDefault="007F1284">
            <w:pPr>
              <w:spacing w:after="100"/>
              <w:jc w:val="right"/>
              <w:rPr>
                <w:rFonts w:eastAsia="Times New Roman"/>
              </w:rPr>
            </w:pPr>
            <w:r>
              <w:rPr>
                <w:rFonts w:eastAsia="Times New Roman"/>
                <w:b/>
                <w:bCs/>
                <w:color w:val="000000"/>
                <w:sz w:val="20"/>
                <w:szCs w:val="20"/>
              </w:rPr>
              <w:t>112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C33AF6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DD57B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7BCC85" w14:textId="77777777" w:rsidR="00000000" w:rsidRDefault="007F1284">
            <w:pPr>
              <w:spacing w:after="100"/>
              <w:jc w:val="right"/>
              <w:rPr>
                <w:rFonts w:eastAsia="Times New Roman"/>
              </w:rPr>
            </w:pPr>
            <w:r>
              <w:rPr>
                <w:rFonts w:eastAsia="Times New Roman"/>
                <w:color w:val="000000"/>
                <w:sz w:val="20"/>
                <w:szCs w:val="20"/>
              </w:rPr>
              <w:t>185 </w:t>
            </w:r>
          </w:p>
        </w:tc>
        <w:tc>
          <w:tcPr>
            <w:tcW w:w="0" w:type="auto"/>
            <w:shd w:val="clear" w:color="auto" w:fill="FFFFFF"/>
            <w:tcMar>
              <w:top w:w="30" w:type="dxa"/>
              <w:left w:w="0" w:type="dxa"/>
              <w:bottom w:w="30" w:type="dxa"/>
              <w:right w:w="20" w:type="dxa"/>
            </w:tcMar>
            <w:vAlign w:val="bottom"/>
            <w:hideMark/>
          </w:tcPr>
          <w:p w14:paraId="5361E282" w14:textId="77777777" w:rsidR="00000000" w:rsidRDefault="007F1284">
            <w:pPr>
              <w:spacing w:after="100"/>
              <w:jc w:val="right"/>
              <w:rPr>
                <w:rFonts w:eastAsia="Times New Roman"/>
              </w:rPr>
            </w:pPr>
          </w:p>
        </w:tc>
        <w:tc>
          <w:tcPr>
            <w:tcW w:w="0" w:type="auto"/>
            <w:gridSpan w:val="3"/>
            <w:vAlign w:val="center"/>
            <w:hideMark/>
          </w:tcPr>
          <w:p w14:paraId="6D3B670C" w14:textId="77777777" w:rsidR="00000000" w:rsidRDefault="007F1284">
            <w:pPr>
              <w:spacing w:after="100"/>
              <w:jc w:val="right"/>
              <w:rPr>
                <w:rFonts w:eastAsia="Times New Roman"/>
                <w:sz w:val="20"/>
                <w:szCs w:val="20"/>
              </w:rPr>
            </w:pPr>
          </w:p>
        </w:tc>
        <w:tc>
          <w:tcPr>
            <w:tcW w:w="0" w:type="auto"/>
            <w:gridSpan w:val="3"/>
            <w:vAlign w:val="center"/>
            <w:hideMark/>
          </w:tcPr>
          <w:p w14:paraId="1AED1EB0" w14:textId="77777777" w:rsidR="00000000" w:rsidRDefault="007F1284">
            <w:pPr>
              <w:spacing w:after="100"/>
              <w:rPr>
                <w:rFonts w:eastAsia="Times New Roman"/>
                <w:sz w:val="20"/>
                <w:szCs w:val="20"/>
              </w:rPr>
            </w:pPr>
          </w:p>
        </w:tc>
      </w:tr>
      <w:tr w:rsidR="00000000" w14:paraId="5509C3D1" w14:textId="77777777">
        <w:trPr>
          <w:jc w:val="center"/>
        </w:trPr>
        <w:tc>
          <w:tcPr>
            <w:tcW w:w="0" w:type="auto"/>
            <w:gridSpan w:val="3"/>
            <w:shd w:val="clear" w:color="auto" w:fill="CCEEFF"/>
            <w:tcMar>
              <w:top w:w="30" w:type="dxa"/>
              <w:left w:w="155" w:type="dxa"/>
              <w:bottom w:w="30" w:type="dxa"/>
              <w:right w:w="20" w:type="dxa"/>
            </w:tcMar>
            <w:hideMark/>
          </w:tcPr>
          <w:p w14:paraId="5D3C091B" w14:textId="77777777" w:rsidR="00000000" w:rsidRDefault="007F1284">
            <w:pPr>
              <w:spacing w:after="100"/>
              <w:rPr>
                <w:rFonts w:eastAsia="Times New Roman"/>
              </w:rPr>
            </w:pPr>
            <w:r>
              <w:rPr>
                <w:rFonts w:eastAsia="Times New Roman"/>
                <w:color w:val="000000"/>
                <w:sz w:val="20"/>
                <w:szCs w:val="20"/>
              </w:rPr>
              <w:t>Change in collateralized pledged assets</w:t>
            </w:r>
          </w:p>
        </w:tc>
        <w:tc>
          <w:tcPr>
            <w:tcW w:w="0" w:type="auto"/>
            <w:gridSpan w:val="2"/>
            <w:shd w:val="clear" w:color="auto" w:fill="CCEEFF"/>
            <w:tcMar>
              <w:top w:w="30" w:type="dxa"/>
              <w:left w:w="20" w:type="dxa"/>
              <w:bottom w:w="30" w:type="dxa"/>
              <w:right w:w="0" w:type="dxa"/>
            </w:tcMar>
            <w:vAlign w:val="bottom"/>
            <w:hideMark/>
          </w:tcPr>
          <w:p w14:paraId="633637FC" w14:textId="77777777" w:rsidR="00000000" w:rsidRDefault="007F1284">
            <w:pPr>
              <w:spacing w:after="100"/>
              <w:jc w:val="right"/>
              <w:rPr>
                <w:rFonts w:eastAsia="Times New Roman"/>
              </w:rPr>
            </w:pPr>
            <w:r>
              <w:rPr>
                <w:rFonts w:eastAsia="Times New Roman"/>
                <w:b/>
                <w:bCs/>
                <w:color w:val="000000"/>
                <w:sz w:val="20"/>
                <w:szCs w:val="20"/>
              </w:rPr>
              <w:t>(40)</w:t>
            </w:r>
          </w:p>
        </w:tc>
        <w:tc>
          <w:tcPr>
            <w:tcW w:w="0" w:type="auto"/>
            <w:shd w:val="clear" w:color="auto" w:fill="CCEEFF"/>
            <w:tcMar>
              <w:top w:w="30" w:type="dxa"/>
              <w:left w:w="0" w:type="dxa"/>
              <w:bottom w:w="30" w:type="dxa"/>
              <w:right w:w="20" w:type="dxa"/>
            </w:tcMar>
            <w:vAlign w:val="bottom"/>
            <w:hideMark/>
          </w:tcPr>
          <w:p w14:paraId="320E9CF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A837B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6F84EF" w14:textId="77777777" w:rsidR="00000000" w:rsidRDefault="007F1284">
            <w:pPr>
              <w:spacing w:after="100"/>
              <w:jc w:val="right"/>
              <w:rPr>
                <w:rFonts w:eastAsia="Times New Roman"/>
              </w:rPr>
            </w:pPr>
            <w:r>
              <w:rPr>
                <w:rFonts w:eastAsia="Times New Roman"/>
                <w:color w:val="000000"/>
                <w:sz w:val="20"/>
                <w:szCs w:val="20"/>
              </w:rPr>
              <w:t>(1,392)</w:t>
            </w:r>
          </w:p>
        </w:tc>
        <w:tc>
          <w:tcPr>
            <w:tcW w:w="0" w:type="auto"/>
            <w:shd w:val="clear" w:color="auto" w:fill="CCEEFF"/>
            <w:tcMar>
              <w:top w:w="30" w:type="dxa"/>
              <w:left w:w="0" w:type="dxa"/>
              <w:bottom w:w="30" w:type="dxa"/>
              <w:right w:w="20" w:type="dxa"/>
            </w:tcMar>
            <w:vAlign w:val="bottom"/>
            <w:hideMark/>
          </w:tcPr>
          <w:p w14:paraId="3E4BAA0E" w14:textId="77777777" w:rsidR="00000000" w:rsidRDefault="007F1284">
            <w:pPr>
              <w:spacing w:after="100"/>
              <w:jc w:val="right"/>
              <w:rPr>
                <w:rFonts w:eastAsia="Times New Roman"/>
              </w:rPr>
            </w:pPr>
          </w:p>
        </w:tc>
        <w:tc>
          <w:tcPr>
            <w:tcW w:w="0" w:type="auto"/>
            <w:gridSpan w:val="3"/>
            <w:vAlign w:val="center"/>
            <w:hideMark/>
          </w:tcPr>
          <w:p w14:paraId="77C79DC5" w14:textId="77777777" w:rsidR="00000000" w:rsidRDefault="007F1284">
            <w:pPr>
              <w:spacing w:after="100"/>
              <w:jc w:val="right"/>
              <w:rPr>
                <w:rFonts w:eastAsia="Times New Roman"/>
                <w:sz w:val="20"/>
                <w:szCs w:val="20"/>
              </w:rPr>
            </w:pPr>
          </w:p>
        </w:tc>
        <w:tc>
          <w:tcPr>
            <w:tcW w:w="0" w:type="auto"/>
            <w:gridSpan w:val="3"/>
            <w:vAlign w:val="center"/>
            <w:hideMark/>
          </w:tcPr>
          <w:p w14:paraId="3FFC81BB" w14:textId="77777777" w:rsidR="00000000" w:rsidRDefault="007F1284">
            <w:pPr>
              <w:spacing w:after="100"/>
              <w:rPr>
                <w:rFonts w:eastAsia="Times New Roman"/>
                <w:sz w:val="20"/>
                <w:szCs w:val="20"/>
              </w:rPr>
            </w:pPr>
          </w:p>
        </w:tc>
      </w:tr>
      <w:tr w:rsidR="00000000" w14:paraId="37BFC983" w14:textId="77777777">
        <w:trPr>
          <w:jc w:val="center"/>
        </w:trPr>
        <w:tc>
          <w:tcPr>
            <w:tcW w:w="0" w:type="auto"/>
            <w:gridSpan w:val="3"/>
            <w:shd w:val="clear" w:color="auto" w:fill="FFFFFF"/>
            <w:tcMar>
              <w:top w:w="30" w:type="dxa"/>
              <w:left w:w="155" w:type="dxa"/>
              <w:bottom w:w="30" w:type="dxa"/>
              <w:right w:w="20" w:type="dxa"/>
            </w:tcMar>
            <w:hideMark/>
          </w:tcPr>
          <w:p w14:paraId="72A9FD71" w14:textId="77777777" w:rsidR="00000000" w:rsidRDefault="007F1284">
            <w:pPr>
              <w:spacing w:after="100"/>
              <w:rPr>
                <w:rFonts w:eastAsia="Times New Roman"/>
              </w:rPr>
            </w:pPr>
            <w:r>
              <w:rPr>
                <w:rFonts w:eastAsia="Times New Roman"/>
                <w:color w:val="000000"/>
                <w:sz w:val="20"/>
                <w:szCs w:val="20"/>
              </w:rPr>
              <w:t>Change in collateralized pledged liabilities</w:t>
            </w:r>
          </w:p>
        </w:tc>
        <w:tc>
          <w:tcPr>
            <w:tcW w:w="0" w:type="auto"/>
            <w:gridSpan w:val="2"/>
            <w:shd w:val="clear" w:color="auto" w:fill="FFFFFF"/>
            <w:tcMar>
              <w:top w:w="30" w:type="dxa"/>
              <w:left w:w="20" w:type="dxa"/>
              <w:bottom w:w="30" w:type="dxa"/>
              <w:right w:w="0" w:type="dxa"/>
            </w:tcMar>
            <w:vAlign w:val="bottom"/>
            <w:hideMark/>
          </w:tcPr>
          <w:p w14:paraId="7E6CD40E" w14:textId="77777777" w:rsidR="00000000" w:rsidRDefault="007F1284">
            <w:pPr>
              <w:spacing w:after="100"/>
              <w:jc w:val="right"/>
              <w:rPr>
                <w:rFonts w:eastAsia="Times New Roman"/>
              </w:rPr>
            </w:pPr>
            <w:r>
              <w:rPr>
                <w:rFonts w:eastAsia="Times New Roman"/>
                <w:b/>
                <w:bCs/>
                <w:color w:val="000000"/>
                <w:sz w:val="20"/>
                <w:szCs w:val="20"/>
              </w:rPr>
              <w:t>545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0100E9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0D0AF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6AFB46" w14:textId="77777777" w:rsidR="00000000" w:rsidRDefault="007F1284">
            <w:pPr>
              <w:spacing w:after="100"/>
              <w:jc w:val="right"/>
              <w:rPr>
                <w:rFonts w:eastAsia="Times New Roman"/>
              </w:rPr>
            </w:pPr>
            <w:r>
              <w:rPr>
                <w:rFonts w:eastAsia="Times New Roman"/>
                <w:color w:val="000000"/>
                <w:sz w:val="20"/>
                <w:szCs w:val="20"/>
              </w:rPr>
              <w:t>96 </w:t>
            </w:r>
          </w:p>
        </w:tc>
        <w:tc>
          <w:tcPr>
            <w:tcW w:w="0" w:type="auto"/>
            <w:shd w:val="clear" w:color="auto" w:fill="FFFFFF"/>
            <w:tcMar>
              <w:top w:w="30" w:type="dxa"/>
              <w:left w:w="0" w:type="dxa"/>
              <w:bottom w:w="30" w:type="dxa"/>
              <w:right w:w="20" w:type="dxa"/>
            </w:tcMar>
            <w:vAlign w:val="bottom"/>
            <w:hideMark/>
          </w:tcPr>
          <w:p w14:paraId="6136A058" w14:textId="77777777" w:rsidR="00000000" w:rsidRDefault="007F1284">
            <w:pPr>
              <w:spacing w:after="100"/>
              <w:jc w:val="right"/>
              <w:rPr>
                <w:rFonts w:eastAsia="Times New Roman"/>
              </w:rPr>
            </w:pPr>
          </w:p>
        </w:tc>
        <w:tc>
          <w:tcPr>
            <w:tcW w:w="0" w:type="auto"/>
            <w:gridSpan w:val="3"/>
            <w:vAlign w:val="center"/>
            <w:hideMark/>
          </w:tcPr>
          <w:p w14:paraId="07B229BD" w14:textId="77777777" w:rsidR="00000000" w:rsidRDefault="007F1284">
            <w:pPr>
              <w:spacing w:after="100"/>
              <w:jc w:val="right"/>
              <w:rPr>
                <w:rFonts w:eastAsia="Times New Roman"/>
                <w:sz w:val="20"/>
                <w:szCs w:val="20"/>
              </w:rPr>
            </w:pPr>
          </w:p>
        </w:tc>
        <w:tc>
          <w:tcPr>
            <w:tcW w:w="0" w:type="auto"/>
            <w:gridSpan w:val="3"/>
            <w:vAlign w:val="center"/>
            <w:hideMark/>
          </w:tcPr>
          <w:p w14:paraId="58F7DC00" w14:textId="77777777" w:rsidR="00000000" w:rsidRDefault="007F1284">
            <w:pPr>
              <w:spacing w:after="100"/>
              <w:rPr>
                <w:rFonts w:eastAsia="Times New Roman"/>
                <w:sz w:val="20"/>
                <w:szCs w:val="20"/>
              </w:rPr>
            </w:pPr>
          </w:p>
        </w:tc>
      </w:tr>
      <w:tr w:rsidR="00000000" w14:paraId="61C8B9F3" w14:textId="77777777">
        <w:trPr>
          <w:jc w:val="center"/>
        </w:trPr>
        <w:tc>
          <w:tcPr>
            <w:tcW w:w="0" w:type="auto"/>
            <w:gridSpan w:val="3"/>
            <w:shd w:val="clear" w:color="auto" w:fill="CCEEFF"/>
            <w:tcMar>
              <w:top w:w="30" w:type="dxa"/>
              <w:left w:w="155" w:type="dxa"/>
              <w:bottom w:w="30" w:type="dxa"/>
              <w:right w:w="20" w:type="dxa"/>
            </w:tcMar>
            <w:hideMark/>
          </w:tcPr>
          <w:p w14:paraId="53A27471" w14:textId="77777777" w:rsidR="00000000" w:rsidRDefault="007F1284">
            <w:pPr>
              <w:spacing w:after="100"/>
              <w:rPr>
                <w:rFonts w:eastAsia="Times New Roman"/>
              </w:rPr>
            </w:pPr>
            <w:r>
              <w:rPr>
                <w:rFonts w:eastAsia="Times New Roman"/>
                <w:color w:val="000000"/>
                <w:sz w:val="20"/>
                <w:szCs w:val="20"/>
              </w:rPr>
              <w:t>(Decrease) increase in overdrafts payable</w:t>
            </w:r>
          </w:p>
        </w:tc>
        <w:tc>
          <w:tcPr>
            <w:tcW w:w="0" w:type="auto"/>
            <w:gridSpan w:val="2"/>
            <w:shd w:val="clear" w:color="auto" w:fill="CCEEFF"/>
            <w:tcMar>
              <w:top w:w="30" w:type="dxa"/>
              <w:left w:w="20" w:type="dxa"/>
              <w:bottom w:w="30" w:type="dxa"/>
              <w:right w:w="0" w:type="dxa"/>
            </w:tcMar>
            <w:vAlign w:val="bottom"/>
            <w:hideMark/>
          </w:tcPr>
          <w:p w14:paraId="1A59E254" w14:textId="77777777" w:rsidR="00000000" w:rsidRDefault="007F1284">
            <w:pPr>
              <w:spacing w:after="100"/>
              <w:jc w:val="right"/>
              <w:rPr>
                <w:rFonts w:eastAsia="Times New Roman"/>
              </w:rPr>
            </w:pPr>
            <w:r>
              <w:rPr>
                <w:rFonts w:eastAsia="Times New Roman"/>
                <w:b/>
                <w:bCs/>
                <w:color w:val="000000"/>
                <w:sz w:val="20"/>
                <w:szCs w:val="20"/>
              </w:rPr>
              <w:t>(15)</w:t>
            </w:r>
          </w:p>
        </w:tc>
        <w:tc>
          <w:tcPr>
            <w:tcW w:w="0" w:type="auto"/>
            <w:shd w:val="clear" w:color="auto" w:fill="CCEEFF"/>
            <w:tcMar>
              <w:top w:w="30" w:type="dxa"/>
              <w:left w:w="0" w:type="dxa"/>
              <w:bottom w:w="30" w:type="dxa"/>
              <w:right w:w="20" w:type="dxa"/>
            </w:tcMar>
            <w:vAlign w:val="bottom"/>
            <w:hideMark/>
          </w:tcPr>
          <w:p w14:paraId="054C6AB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A78D4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E4CF77"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19F7D1D0" w14:textId="77777777" w:rsidR="00000000" w:rsidRDefault="007F1284">
            <w:pPr>
              <w:spacing w:after="100"/>
              <w:jc w:val="right"/>
              <w:rPr>
                <w:rFonts w:eastAsia="Times New Roman"/>
              </w:rPr>
            </w:pPr>
          </w:p>
        </w:tc>
        <w:tc>
          <w:tcPr>
            <w:tcW w:w="0" w:type="auto"/>
            <w:gridSpan w:val="3"/>
            <w:vAlign w:val="center"/>
            <w:hideMark/>
          </w:tcPr>
          <w:p w14:paraId="5338DA46" w14:textId="77777777" w:rsidR="00000000" w:rsidRDefault="007F1284">
            <w:pPr>
              <w:spacing w:after="100"/>
              <w:jc w:val="right"/>
              <w:rPr>
                <w:rFonts w:eastAsia="Times New Roman"/>
                <w:sz w:val="20"/>
                <w:szCs w:val="20"/>
              </w:rPr>
            </w:pPr>
          </w:p>
        </w:tc>
        <w:tc>
          <w:tcPr>
            <w:tcW w:w="0" w:type="auto"/>
            <w:gridSpan w:val="3"/>
            <w:vAlign w:val="center"/>
            <w:hideMark/>
          </w:tcPr>
          <w:p w14:paraId="471A94BC" w14:textId="77777777" w:rsidR="00000000" w:rsidRDefault="007F1284">
            <w:pPr>
              <w:spacing w:after="100"/>
              <w:rPr>
                <w:rFonts w:eastAsia="Times New Roman"/>
                <w:sz w:val="20"/>
                <w:szCs w:val="20"/>
              </w:rPr>
            </w:pPr>
          </w:p>
        </w:tc>
      </w:tr>
      <w:tr w:rsidR="00000000" w14:paraId="33B07F68" w14:textId="77777777">
        <w:trPr>
          <w:jc w:val="center"/>
        </w:trPr>
        <w:tc>
          <w:tcPr>
            <w:tcW w:w="0" w:type="auto"/>
            <w:gridSpan w:val="3"/>
            <w:vAlign w:val="center"/>
            <w:hideMark/>
          </w:tcPr>
          <w:p w14:paraId="6C928E52" w14:textId="77777777" w:rsidR="00000000" w:rsidRDefault="007F1284">
            <w:pPr>
              <w:spacing w:after="100"/>
              <w:rPr>
                <w:rFonts w:eastAsia="Times New Roman"/>
                <w:sz w:val="20"/>
                <w:szCs w:val="20"/>
              </w:rPr>
            </w:pPr>
          </w:p>
        </w:tc>
        <w:tc>
          <w:tcPr>
            <w:tcW w:w="0" w:type="auto"/>
            <w:gridSpan w:val="3"/>
            <w:vAlign w:val="center"/>
            <w:hideMark/>
          </w:tcPr>
          <w:p w14:paraId="4D6AC0F8" w14:textId="77777777" w:rsidR="00000000" w:rsidRDefault="007F1284">
            <w:pPr>
              <w:spacing w:after="100"/>
              <w:rPr>
                <w:rFonts w:eastAsia="Times New Roman"/>
                <w:sz w:val="20"/>
                <w:szCs w:val="20"/>
              </w:rPr>
            </w:pPr>
          </w:p>
        </w:tc>
        <w:tc>
          <w:tcPr>
            <w:tcW w:w="0" w:type="auto"/>
            <w:gridSpan w:val="3"/>
            <w:vAlign w:val="center"/>
            <w:hideMark/>
          </w:tcPr>
          <w:p w14:paraId="1379DA90" w14:textId="77777777" w:rsidR="00000000" w:rsidRDefault="007F1284">
            <w:pPr>
              <w:spacing w:after="100"/>
              <w:rPr>
                <w:rFonts w:eastAsia="Times New Roman"/>
                <w:sz w:val="20"/>
                <w:szCs w:val="20"/>
              </w:rPr>
            </w:pPr>
          </w:p>
        </w:tc>
        <w:tc>
          <w:tcPr>
            <w:tcW w:w="0" w:type="auto"/>
            <w:gridSpan w:val="3"/>
            <w:vAlign w:val="center"/>
            <w:hideMark/>
          </w:tcPr>
          <w:p w14:paraId="44C29271" w14:textId="77777777" w:rsidR="00000000" w:rsidRDefault="007F1284">
            <w:pPr>
              <w:spacing w:after="100"/>
              <w:rPr>
                <w:rFonts w:eastAsia="Times New Roman"/>
                <w:sz w:val="20"/>
                <w:szCs w:val="20"/>
              </w:rPr>
            </w:pPr>
          </w:p>
        </w:tc>
        <w:tc>
          <w:tcPr>
            <w:tcW w:w="0" w:type="auto"/>
            <w:gridSpan w:val="3"/>
            <w:vAlign w:val="center"/>
            <w:hideMark/>
          </w:tcPr>
          <w:p w14:paraId="7778C181" w14:textId="77777777" w:rsidR="00000000" w:rsidRDefault="007F1284">
            <w:pPr>
              <w:spacing w:after="100"/>
              <w:rPr>
                <w:rFonts w:eastAsia="Times New Roman"/>
                <w:sz w:val="20"/>
                <w:szCs w:val="20"/>
              </w:rPr>
            </w:pPr>
          </w:p>
        </w:tc>
        <w:tc>
          <w:tcPr>
            <w:tcW w:w="0" w:type="auto"/>
            <w:gridSpan w:val="3"/>
            <w:vAlign w:val="center"/>
            <w:hideMark/>
          </w:tcPr>
          <w:p w14:paraId="6EA46480" w14:textId="77777777" w:rsidR="00000000" w:rsidRDefault="007F1284">
            <w:pPr>
              <w:spacing w:after="100"/>
              <w:rPr>
                <w:rFonts w:eastAsia="Times New Roman"/>
                <w:sz w:val="20"/>
                <w:szCs w:val="20"/>
              </w:rPr>
            </w:pPr>
          </w:p>
        </w:tc>
      </w:tr>
      <w:tr w:rsidR="00000000" w14:paraId="522379DC" w14:textId="77777777">
        <w:trPr>
          <w:jc w:val="center"/>
        </w:trPr>
        <w:tc>
          <w:tcPr>
            <w:tcW w:w="0" w:type="auto"/>
            <w:gridSpan w:val="3"/>
            <w:vAlign w:val="center"/>
            <w:hideMark/>
          </w:tcPr>
          <w:p w14:paraId="15148AD5" w14:textId="77777777" w:rsidR="00000000" w:rsidRDefault="007F1284">
            <w:pPr>
              <w:spacing w:after="100"/>
              <w:rPr>
                <w:rFonts w:eastAsia="Times New Roman"/>
                <w:sz w:val="20"/>
                <w:szCs w:val="20"/>
              </w:rPr>
            </w:pPr>
          </w:p>
        </w:tc>
        <w:tc>
          <w:tcPr>
            <w:tcW w:w="0" w:type="auto"/>
            <w:gridSpan w:val="3"/>
            <w:vAlign w:val="center"/>
            <w:hideMark/>
          </w:tcPr>
          <w:p w14:paraId="501EBCE2" w14:textId="77777777" w:rsidR="00000000" w:rsidRDefault="007F1284">
            <w:pPr>
              <w:spacing w:after="100"/>
              <w:rPr>
                <w:rFonts w:eastAsia="Times New Roman"/>
                <w:sz w:val="20"/>
                <w:szCs w:val="20"/>
              </w:rPr>
            </w:pPr>
          </w:p>
        </w:tc>
        <w:tc>
          <w:tcPr>
            <w:tcW w:w="0" w:type="auto"/>
            <w:gridSpan w:val="3"/>
            <w:vAlign w:val="center"/>
            <w:hideMark/>
          </w:tcPr>
          <w:p w14:paraId="46410A16" w14:textId="77777777" w:rsidR="00000000" w:rsidRDefault="007F1284">
            <w:pPr>
              <w:spacing w:after="100"/>
              <w:rPr>
                <w:rFonts w:eastAsia="Times New Roman"/>
                <w:sz w:val="20"/>
                <w:szCs w:val="20"/>
              </w:rPr>
            </w:pPr>
          </w:p>
        </w:tc>
        <w:tc>
          <w:tcPr>
            <w:tcW w:w="0" w:type="auto"/>
            <w:gridSpan w:val="3"/>
            <w:vAlign w:val="center"/>
            <w:hideMark/>
          </w:tcPr>
          <w:p w14:paraId="482CBB9E" w14:textId="77777777" w:rsidR="00000000" w:rsidRDefault="007F1284">
            <w:pPr>
              <w:spacing w:after="100"/>
              <w:rPr>
                <w:rFonts w:eastAsia="Times New Roman"/>
                <w:sz w:val="20"/>
                <w:szCs w:val="20"/>
              </w:rPr>
            </w:pPr>
          </w:p>
        </w:tc>
        <w:tc>
          <w:tcPr>
            <w:tcW w:w="0" w:type="auto"/>
            <w:gridSpan w:val="3"/>
            <w:vAlign w:val="center"/>
            <w:hideMark/>
          </w:tcPr>
          <w:p w14:paraId="77267D21" w14:textId="77777777" w:rsidR="00000000" w:rsidRDefault="007F1284">
            <w:pPr>
              <w:spacing w:after="100"/>
              <w:rPr>
                <w:rFonts w:eastAsia="Times New Roman"/>
                <w:sz w:val="20"/>
                <w:szCs w:val="20"/>
              </w:rPr>
            </w:pPr>
          </w:p>
        </w:tc>
        <w:tc>
          <w:tcPr>
            <w:tcW w:w="0" w:type="auto"/>
            <w:gridSpan w:val="3"/>
            <w:vAlign w:val="center"/>
            <w:hideMark/>
          </w:tcPr>
          <w:p w14:paraId="1A9B47F0" w14:textId="77777777" w:rsidR="00000000" w:rsidRDefault="007F1284">
            <w:pPr>
              <w:spacing w:after="100"/>
              <w:rPr>
                <w:rFonts w:eastAsia="Times New Roman"/>
                <w:sz w:val="20"/>
                <w:szCs w:val="20"/>
              </w:rPr>
            </w:pPr>
          </w:p>
        </w:tc>
      </w:tr>
      <w:tr w:rsidR="00000000" w14:paraId="4574DD33" w14:textId="77777777">
        <w:trPr>
          <w:jc w:val="center"/>
        </w:trPr>
        <w:tc>
          <w:tcPr>
            <w:tcW w:w="0" w:type="auto"/>
            <w:gridSpan w:val="3"/>
            <w:shd w:val="clear" w:color="auto" w:fill="FFFFFF"/>
            <w:tcMar>
              <w:top w:w="30" w:type="dxa"/>
              <w:left w:w="155" w:type="dxa"/>
              <w:bottom w:w="30" w:type="dxa"/>
              <w:right w:w="20" w:type="dxa"/>
            </w:tcMar>
            <w:hideMark/>
          </w:tcPr>
          <w:p w14:paraId="3606C530" w14:textId="77777777" w:rsidR="00000000" w:rsidRDefault="007F1284">
            <w:pPr>
              <w:spacing w:after="100"/>
              <w:rPr>
                <w:rFonts w:eastAsia="Times New Roman"/>
              </w:rPr>
            </w:pPr>
            <w:r>
              <w:rPr>
                <w:rFonts w:eastAsia="Times New Roman"/>
                <w:color w:val="000000"/>
                <w:sz w:val="20"/>
                <w:szCs w:val="20"/>
              </w:rPr>
              <w:t>Repayment of long-term debt</w:t>
            </w:r>
          </w:p>
        </w:tc>
        <w:tc>
          <w:tcPr>
            <w:tcW w:w="0" w:type="auto"/>
            <w:gridSpan w:val="2"/>
            <w:shd w:val="clear" w:color="auto" w:fill="FFFFFF"/>
            <w:tcMar>
              <w:top w:w="30" w:type="dxa"/>
              <w:left w:w="20" w:type="dxa"/>
              <w:bottom w:w="30" w:type="dxa"/>
              <w:right w:w="0" w:type="dxa"/>
            </w:tcMar>
            <w:vAlign w:val="bottom"/>
            <w:hideMark/>
          </w:tcPr>
          <w:p w14:paraId="3CC79B3A"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09AE34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0DE12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835E25" w14:textId="77777777" w:rsidR="00000000" w:rsidRDefault="007F1284">
            <w:pPr>
              <w:spacing w:after="100"/>
              <w:jc w:val="right"/>
              <w:rPr>
                <w:rFonts w:eastAsia="Times New Roman"/>
              </w:rPr>
            </w:pPr>
            <w:r>
              <w:rPr>
                <w:rFonts w:eastAsia="Times New Roman"/>
                <w:color w:val="000000"/>
                <w:sz w:val="20"/>
                <w:szCs w:val="20"/>
              </w:rPr>
              <w:t>(280)</w:t>
            </w:r>
          </w:p>
        </w:tc>
        <w:tc>
          <w:tcPr>
            <w:tcW w:w="0" w:type="auto"/>
            <w:shd w:val="clear" w:color="auto" w:fill="FFFFFF"/>
            <w:tcMar>
              <w:top w:w="30" w:type="dxa"/>
              <w:left w:w="0" w:type="dxa"/>
              <w:bottom w:w="30" w:type="dxa"/>
              <w:right w:w="20" w:type="dxa"/>
            </w:tcMar>
            <w:vAlign w:val="bottom"/>
            <w:hideMark/>
          </w:tcPr>
          <w:p w14:paraId="06BFAE80" w14:textId="77777777" w:rsidR="00000000" w:rsidRDefault="007F1284">
            <w:pPr>
              <w:spacing w:after="100"/>
              <w:jc w:val="right"/>
              <w:rPr>
                <w:rFonts w:eastAsia="Times New Roman"/>
              </w:rPr>
            </w:pPr>
          </w:p>
        </w:tc>
        <w:tc>
          <w:tcPr>
            <w:tcW w:w="0" w:type="auto"/>
            <w:gridSpan w:val="3"/>
            <w:vAlign w:val="center"/>
            <w:hideMark/>
          </w:tcPr>
          <w:p w14:paraId="02961E20" w14:textId="77777777" w:rsidR="00000000" w:rsidRDefault="007F1284">
            <w:pPr>
              <w:spacing w:after="100"/>
              <w:jc w:val="right"/>
              <w:rPr>
                <w:rFonts w:eastAsia="Times New Roman"/>
                <w:sz w:val="20"/>
                <w:szCs w:val="20"/>
              </w:rPr>
            </w:pPr>
          </w:p>
        </w:tc>
        <w:tc>
          <w:tcPr>
            <w:tcW w:w="0" w:type="auto"/>
            <w:gridSpan w:val="3"/>
            <w:vAlign w:val="center"/>
            <w:hideMark/>
          </w:tcPr>
          <w:p w14:paraId="540E58E3" w14:textId="77777777" w:rsidR="00000000" w:rsidRDefault="007F1284">
            <w:pPr>
              <w:spacing w:after="100"/>
              <w:rPr>
                <w:rFonts w:eastAsia="Times New Roman"/>
                <w:sz w:val="20"/>
                <w:szCs w:val="20"/>
              </w:rPr>
            </w:pPr>
          </w:p>
        </w:tc>
      </w:tr>
      <w:tr w:rsidR="00000000" w14:paraId="62F4A8A2" w14:textId="77777777">
        <w:trPr>
          <w:jc w:val="center"/>
        </w:trPr>
        <w:tc>
          <w:tcPr>
            <w:tcW w:w="0" w:type="auto"/>
            <w:gridSpan w:val="3"/>
            <w:shd w:val="clear" w:color="auto" w:fill="CCEEFF"/>
            <w:tcMar>
              <w:top w:w="30" w:type="dxa"/>
              <w:left w:w="155" w:type="dxa"/>
              <w:bottom w:w="30" w:type="dxa"/>
              <w:right w:w="20" w:type="dxa"/>
            </w:tcMar>
            <w:hideMark/>
          </w:tcPr>
          <w:p w14:paraId="2F56CB1D" w14:textId="77777777" w:rsidR="00000000" w:rsidRDefault="007F1284">
            <w:pPr>
              <w:spacing w:after="100"/>
              <w:rPr>
                <w:rFonts w:eastAsia="Times New Roman"/>
              </w:rPr>
            </w:pPr>
            <w:r>
              <w:rPr>
                <w:rFonts w:eastAsia="Times New Roman"/>
                <w:color w:val="000000"/>
                <w:sz w:val="20"/>
                <w:szCs w:val="20"/>
              </w:rPr>
              <w:t>Proceeds from notes issued by consolidated VIEs</w:t>
            </w:r>
          </w:p>
        </w:tc>
        <w:tc>
          <w:tcPr>
            <w:tcW w:w="0" w:type="auto"/>
            <w:gridSpan w:val="2"/>
            <w:shd w:val="clear" w:color="auto" w:fill="CCEEFF"/>
            <w:tcMar>
              <w:top w:w="30" w:type="dxa"/>
              <w:left w:w="20" w:type="dxa"/>
              <w:bottom w:w="30" w:type="dxa"/>
              <w:right w:w="0" w:type="dxa"/>
            </w:tcMar>
            <w:vAlign w:val="bottom"/>
            <w:hideMark/>
          </w:tcPr>
          <w:p w14:paraId="2FBAEC5B" w14:textId="77777777" w:rsidR="00000000" w:rsidRDefault="007F1284">
            <w:pPr>
              <w:spacing w:after="100"/>
              <w:jc w:val="right"/>
              <w:rPr>
                <w:rFonts w:eastAsia="Times New Roman"/>
              </w:rPr>
            </w:pPr>
            <w:r>
              <w:rPr>
                <w:rFonts w:eastAsia="Times New Roman"/>
                <w:b/>
                <w:bCs/>
                <w:color w:val="000000"/>
                <w:sz w:val="20"/>
                <w:szCs w:val="20"/>
              </w:rPr>
              <w:t>(11)</w:t>
            </w:r>
          </w:p>
        </w:tc>
        <w:tc>
          <w:tcPr>
            <w:tcW w:w="0" w:type="auto"/>
            <w:shd w:val="clear" w:color="auto" w:fill="CCEEFF"/>
            <w:tcMar>
              <w:top w:w="30" w:type="dxa"/>
              <w:left w:w="0" w:type="dxa"/>
              <w:bottom w:w="30" w:type="dxa"/>
              <w:right w:w="20" w:type="dxa"/>
            </w:tcMar>
            <w:vAlign w:val="bottom"/>
            <w:hideMark/>
          </w:tcPr>
          <w:p w14:paraId="310A2A3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023A9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8DF4E3" w14:textId="77777777" w:rsidR="00000000" w:rsidRDefault="007F1284">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6EF8A06C" w14:textId="77777777" w:rsidR="00000000" w:rsidRDefault="007F1284">
            <w:pPr>
              <w:spacing w:after="100"/>
              <w:jc w:val="right"/>
              <w:rPr>
                <w:rFonts w:eastAsia="Times New Roman"/>
              </w:rPr>
            </w:pPr>
          </w:p>
        </w:tc>
        <w:tc>
          <w:tcPr>
            <w:tcW w:w="0" w:type="auto"/>
            <w:gridSpan w:val="3"/>
            <w:vAlign w:val="center"/>
            <w:hideMark/>
          </w:tcPr>
          <w:p w14:paraId="532F4805" w14:textId="77777777" w:rsidR="00000000" w:rsidRDefault="007F1284">
            <w:pPr>
              <w:spacing w:after="100"/>
              <w:jc w:val="right"/>
              <w:rPr>
                <w:rFonts w:eastAsia="Times New Roman"/>
                <w:sz w:val="20"/>
                <w:szCs w:val="20"/>
              </w:rPr>
            </w:pPr>
          </w:p>
        </w:tc>
        <w:tc>
          <w:tcPr>
            <w:tcW w:w="0" w:type="auto"/>
            <w:gridSpan w:val="3"/>
            <w:vAlign w:val="center"/>
            <w:hideMark/>
          </w:tcPr>
          <w:p w14:paraId="57EABA29" w14:textId="77777777" w:rsidR="00000000" w:rsidRDefault="007F1284">
            <w:pPr>
              <w:spacing w:after="100"/>
              <w:rPr>
                <w:rFonts w:eastAsia="Times New Roman"/>
                <w:sz w:val="20"/>
                <w:szCs w:val="20"/>
              </w:rPr>
            </w:pPr>
          </w:p>
        </w:tc>
      </w:tr>
      <w:tr w:rsidR="00000000" w14:paraId="05734C14" w14:textId="77777777">
        <w:trPr>
          <w:jc w:val="center"/>
        </w:trPr>
        <w:tc>
          <w:tcPr>
            <w:tcW w:w="0" w:type="auto"/>
            <w:gridSpan w:val="3"/>
            <w:shd w:val="clear" w:color="auto" w:fill="FFFFFF"/>
            <w:tcMar>
              <w:top w:w="30" w:type="dxa"/>
              <w:left w:w="155" w:type="dxa"/>
              <w:bottom w:w="30" w:type="dxa"/>
              <w:right w:w="20" w:type="dxa"/>
            </w:tcMar>
            <w:hideMark/>
          </w:tcPr>
          <w:p w14:paraId="5EF644B6" w14:textId="77777777" w:rsidR="00000000" w:rsidRDefault="007F1284">
            <w:pPr>
              <w:spacing w:after="100"/>
              <w:rPr>
                <w:rFonts w:eastAsia="Times New Roman"/>
              </w:rPr>
            </w:pPr>
            <w:r>
              <w:rPr>
                <w:rFonts w:eastAsia="Times New Roman"/>
                <w:color w:val="000000"/>
                <w:sz w:val="20"/>
                <w:szCs w:val="20"/>
              </w:rPr>
              <w:t>Dividends paid on common stock</w:t>
            </w:r>
          </w:p>
        </w:tc>
        <w:tc>
          <w:tcPr>
            <w:tcW w:w="0" w:type="auto"/>
            <w:gridSpan w:val="2"/>
            <w:shd w:val="clear" w:color="auto" w:fill="FFFFFF"/>
            <w:tcMar>
              <w:top w:w="30" w:type="dxa"/>
              <w:left w:w="20" w:type="dxa"/>
              <w:bottom w:w="30" w:type="dxa"/>
              <w:right w:w="0" w:type="dxa"/>
            </w:tcMar>
            <w:vAlign w:val="bottom"/>
            <w:hideMark/>
          </w:tcPr>
          <w:p w14:paraId="28B6EF9B" w14:textId="77777777" w:rsidR="00000000" w:rsidRDefault="007F1284">
            <w:pPr>
              <w:spacing w:after="100"/>
              <w:jc w:val="right"/>
              <w:rPr>
                <w:rFonts w:eastAsia="Times New Roman"/>
              </w:rPr>
            </w:pPr>
            <w:r>
              <w:rPr>
                <w:rFonts w:eastAsia="Times New Roman"/>
                <w:b/>
                <w:bCs/>
                <w:color w:val="000000"/>
                <w:sz w:val="20"/>
                <w:szCs w:val="20"/>
              </w:rPr>
              <w:t>(70)</w:t>
            </w:r>
          </w:p>
        </w:tc>
        <w:tc>
          <w:tcPr>
            <w:tcW w:w="0" w:type="auto"/>
            <w:shd w:val="clear" w:color="auto" w:fill="FFFFFF"/>
            <w:tcMar>
              <w:top w:w="30" w:type="dxa"/>
              <w:left w:w="0" w:type="dxa"/>
              <w:bottom w:w="30" w:type="dxa"/>
              <w:right w:w="20" w:type="dxa"/>
            </w:tcMar>
            <w:vAlign w:val="bottom"/>
            <w:hideMark/>
          </w:tcPr>
          <w:p w14:paraId="0D12DFF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267AE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456234" w14:textId="77777777" w:rsidR="00000000" w:rsidRDefault="007F1284">
            <w:pPr>
              <w:spacing w:after="100"/>
              <w:jc w:val="right"/>
              <w:rPr>
                <w:rFonts w:eastAsia="Times New Roman"/>
              </w:rPr>
            </w:pPr>
            <w:r>
              <w:rPr>
                <w:rFonts w:eastAsia="Times New Roman"/>
                <w:color w:val="000000"/>
                <w:sz w:val="20"/>
                <w:szCs w:val="20"/>
              </w:rPr>
              <w:t>(74)</w:t>
            </w:r>
          </w:p>
        </w:tc>
        <w:tc>
          <w:tcPr>
            <w:tcW w:w="0" w:type="auto"/>
            <w:shd w:val="clear" w:color="auto" w:fill="FFFFFF"/>
            <w:tcMar>
              <w:top w:w="30" w:type="dxa"/>
              <w:left w:w="0" w:type="dxa"/>
              <w:bottom w:w="30" w:type="dxa"/>
              <w:right w:w="20" w:type="dxa"/>
            </w:tcMar>
            <w:vAlign w:val="bottom"/>
            <w:hideMark/>
          </w:tcPr>
          <w:p w14:paraId="6BD55BE0" w14:textId="77777777" w:rsidR="00000000" w:rsidRDefault="007F1284">
            <w:pPr>
              <w:spacing w:after="100"/>
              <w:jc w:val="right"/>
              <w:rPr>
                <w:rFonts w:eastAsia="Times New Roman"/>
              </w:rPr>
            </w:pPr>
          </w:p>
        </w:tc>
        <w:tc>
          <w:tcPr>
            <w:tcW w:w="0" w:type="auto"/>
            <w:gridSpan w:val="3"/>
            <w:vAlign w:val="center"/>
            <w:hideMark/>
          </w:tcPr>
          <w:p w14:paraId="73328B4B" w14:textId="77777777" w:rsidR="00000000" w:rsidRDefault="007F1284">
            <w:pPr>
              <w:spacing w:after="100"/>
              <w:jc w:val="right"/>
              <w:rPr>
                <w:rFonts w:eastAsia="Times New Roman"/>
                <w:sz w:val="20"/>
                <w:szCs w:val="20"/>
              </w:rPr>
            </w:pPr>
          </w:p>
        </w:tc>
        <w:tc>
          <w:tcPr>
            <w:tcW w:w="0" w:type="auto"/>
            <w:gridSpan w:val="3"/>
            <w:vAlign w:val="center"/>
            <w:hideMark/>
          </w:tcPr>
          <w:p w14:paraId="7516C43D" w14:textId="77777777" w:rsidR="00000000" w:rsidRDefault="007F1284">
            <w:pPr>
              <w:spacing w:after="100"/>
              <w:rPr>
                <w:rFonts w:eastAsia="Times New Roman"/>
                <w:sz w:val="20"/>
                <w:szCs w:val="20"/>
              </w:rPr>
            </w:pPr>
          </w:p>
        </w:tc>
      </w:tr>
      <w:tr w:rsidR="00000000" w14:paraId="16C16DB3" w14:textId="77777777">
        <w:trPr>
          <w:jc w:val="center"/>
        </w:trPr>
        <w:tc>
          <w:tcPr>
            <w:tcW w:w="0" w:type="auto"/>
            <w:gridSpan w:val="3"/>
            <w:shd w:val="clear" w:color="auto" w:fill="CCEEFF"/>
            <w:tcMar>
              <w:top w:w="30" w:type="dxa"/>
              <w:left w:w="155" w:type="dxa"/>
              <w:bottom w:w="30" w:type="dxa"/>
              <w:right w:w="20" w:type="dxa"/>
            </w:tcMar>
            <w:hideMark/>
          </w:tcPr>
          <w:p w14:paraId="333A4EBE" w14:textId="77777777" w:rsidR="00000000" w:rsidRDefault="007F1284">
            <w:pPr>
              <w:spacing w:after="100"/>
              <w:rPr>
                <w:rFonts w:eastAsia="Times New Roman"/>
              </w:rPr>
            </w:pPr>
            <w:r>
              <w:rPr>
                <w:rFonts w:eastAsia="Times New Roman"/>
                <w:color w:val="000000"/>
                <w:sz w:val="20"/>
                <w:szCs w:val="20"/>
              </w:rPr>
              <w:t>Dividends paid on preferred stock</w:t>
            </w:r>
          </w:p>
        </w:tc>
        <w:tc>
          <w:tcPr>
            <w:tcW w:w="0" w:type="auto"/>
            <w:gridSpan w:val="2"/>
            <w:shd w:val="clear" w:color="auto" w:fill="CCEEFF"/>
            <w:tcMar>
              <w:top w:w="30" w:type="dxa"/>
              <w:left w:w="20" w:type="dxa"/>
              <w:bottom w:w="30" w:type="dxa"/>
              <w:right w:w="0" w:type="dxa"/>
            </w:tcMar>
            <w:vAlign w:val="bottom"/>
            <w:hideMark/>
          </w:tcPr>
          <w:p w14:paraId="5EEBA0B2" w14:textId="77777777" w:rsidR="00000000" w:rsidRDefault="007F1284">
            <w:pPr>
              <w:spacing w:after="100"/>
              <w:jc w:val="right"/>
              <w:rPr>
                <w:rFonts w:eastAsia="Times New Roman"/>
              </w:rPr>
            </w:pPr>
            <w:r>
              <w:rPr>
                <w:rFonts w:eastAsia="Times New Roman"/>
                <w:b/>
                <w:bCs/>
                <w:color w:val="000000"/>
                <w:sz w:val="20"/>
                <w:szCs w:val="20"/>
              </w:rPr>
              <w:t>(14)</w:t>
            </w:r>
          </w:p>
        </w:tc>
        <w:tc>
          <w:tcPr>
            <w:tcW w:w="0" w:type="auto"/>
            <w:shd w:val="clear" w:color="auto" w:fill="CCEEFF"/>
            <w:tcMar>
              <w:top w:w="30" w:type="dxa"/>
              <w:left w:w="0" w:type="dxa"/>
              <w:bottom w:w="30" w:type="dxa"/>
              <w:right w:w="20" w:type="dxa"/>
            </w:tcMar>
            <w:vAlign w:val="bottom"/>
            <w:hideMark/>
          </w:tcPr>
          <w:p w14:paraId="1080A60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6F355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5D09D0" w14:textId="77777777" w:rsidR="00000000" w:rsidRDefault="007F1284">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14:paraId="5F4E62E7" w14:textId="77777777" w:rsidR="00000000" w:rsidRDefault="007F1284">
            <w:pPr>
              <w:spacing w:after="100"/>
              <w:jc w:val="right"/>
              <w:rPr>
                <w:rFonts w:eastAsia="Times New Roman"/>
              </w:rPr>
            </w:pPr>
          </w:p>
        </w:tc>
        <w:tc>
          <w:tcPr>
            <w:tcW w:w="0" w:type="auto"/>
            <w:gridSpan w:val="3"/>
            <w:vAlign w:val="center"/>
            <w:hideMark/>
          </w:tcPr>
          <w:p w14:paraId="5D3518F3" w14:textId="77777777" w:rsidR="00000000" w:rsidRDefault="007F1284">
            <w:pPr>
              <w:spacing w:after="100"/>
              <w:jc w:val="right"/>
              <w:rPr>
                <w:rFonts w:eastAsia="Times New Roman"/>
                <w:sz w:val="20"/>
                <w:szCs w:val="20"/>
              </w:rPr>
            </w:pPr>
          </w:p>
        </w:tc>
        <w:tc>
          <w:tcPr>
            <w:tcW w:w="0" w:type="auto"/>
            <w:gridSpan w:val="3"/>
            <w:vAlign w:val="center"/>
            <w:hideMark/>
          </w:tcPr>
          <w:p w14:paraId="590B04BB" w14:textId="77777777" w:rsidR="00000000" w:rsidRDefault="007F1284">
            <w:pPr>
              <w:spacing w:after="100"/>
              <w:rPr>
                <w:rFonts w:eastAsia="Times New Roman"/>
                <w:sz w:val="20"/>
                <w:szCs w:val="20"/>
              </w:rPr>
            </w:pPr>
          </w:p>
        </w:tc>
      </w:tr>
      <w:tr w:rsidR="00000000" w14:paraId="7D9C92E2" w14:textId="77777777">
        <w:trPr>
          <w:jc w:val="center"/>
        </w:trPr>
        <w:tc>
          <w:tcPr>
            <w:tcW w:w="0" w:type="auto"/>
            <w:gridSpan w:val="3"/>
            <w:shd w:val="clear" w:color="auto" w:fill="FFFFFF"/>
            <w:tcMar>
              <w:top w:w="30" w:type="dxa"/>
              <w:left w:w="155" w:type="dxa"/>
              <w:bottom w:w="30" w:type="dxa"/>
              <w:right w:w="20" w:type="dxa"/>
            </w:tcMar>
            <w:hideMark/>
          </w:tcPr>
          <w:p w14:paraId="159A37DC" w14:textId="77777777" w:rsidR="00000000" w:rsidRDefault="007F1284">
            <w:pPr>
              <w:spacing w:after="100"/>
              <w:rPr>
                <w:rFonts w:eastAsia="Times New Roman"/>
              </w:rPr>
            </w:pPr>
            <w:r>
              <w:rPr>
                <w:rFonts w:eastAsia="Times New Roman"/>
                <w:color w:val="000000"/>
                <w:sz w:val="20"/>
                <w:szCs w:val="20"/>
              </w:rPr>
              <w:t>Issuance of preferred stock</w:t>
            </w:r>
          </w:p>
        </w:tc>
        <w:tc>
          <w:tcPr>
            <w:tcW w:w="0" w:type="auto"/>
            <w:gridSpan w:val="2"/>
            <w:shd w:val="clear" w:color="auto" w:fill="FFFFFF"/>
            <w:tcMar>
              <w:top w:w="30" w:type="dxa"/>
              <w:left w:w="20" w:type="dxa"/>
              <w:bottom w:w="30" w:type="dxa"/>
              <w:right w:w="0" w:type="dxa"/>
            </w:tcMar>
            <w:vAlign w:val="bottom"/>
            <w:hideMark/>
          </w:tcPr>
          <w:p w14:paraId="585D9F81"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ABCF4A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01730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A658EF" w14:textId="77777777" w:rsidR="00000000" w:rsidRDefault="007F1284">
            <w:pPr>
              <w:spacing w:after="100"/>
              <w:jc w:val="right"/>
              <w:rPr>
                <w:rFonts w:eastAsia="Times New Roman"/>
              </w:rPr>
            </w:pPr>
            <w:r>
              <w:rPr>
                <w:rFonts w:eastAsia="Times New Roman"/>
                <w:color w:val="000000"/>
                <w:sz w:val="20"/>
                <w:szCs w:val="20"/>
              </w:rPr>
              <w:t>293 </w:t>
            </w:r>
          </w:p>
        </w:tc>
        <w:tc>
          <w:tcPr>
            <w:tcW w:w="0" w:type="auto"/>
            <w:shd w:val="clear" w:color="auto" w:fill="FFFFFF"/>
            <w:tcMar>
              <w:top w:w="30" w:type="dxa"/>
              <w:left w:w="0" w:type="dxa"/>
              <w:bottom w:w="30" w:type="dxa"/>
              <w:right w:w="20" w:type="dxa"/>
            </w:tcMar>
            <w:vAlign w:val="bottom"/>
            <w:hideMark/>
          </w:tcPr>
          <w:p w14:paraId="20AECC07" w14:textId="77777777" w:rsidR="00000000" w:rsidRDefault="007F1284">
            <w:pPr>
              <w:spacing w:after="100"/>
              <w:jc w:val="right"/>
              <w:rPr>
                <w:rFonts w:eastAsia="Times New Roman"/>
              </w:rPr>
            </w:pPr>
          </w:p>
        </w:tc>
        <w:tc>
          <w:tcPr>
            <w:tcW w:w="0" w:type="auto"/>
            <w:gridSpan w:val="3"/>
            <w:vAlign w:val="center"/>
            <w:hideMark/>
          </w:tcPr>
          <w:p w14:paraId="6CD5DE1D" w14:textId="77777777" w:rsidR="00000000" w:rsidRDefault="007F1284">
            <w:pPr>
              <w:spacing w:after="100"/>
              <w:jc w:val="right"/>
              <w:rPr>
                <w:rFonts w:eastAsia="Times New Roman"/>
                <w:sz w:val="20"/>
                <w:szCs w:val="20"/>
              </w:rPr>
            </w:pPr>
          </w:p>
        </w:tc>
        <w:tc>
          <w:tcPr>
            <w:tcW w:w="0" w:type="auto"/>
            <w:gridSpan w:val="3"/>
            <w:vAlign w:val="center"/>
            <w:hideMark/>
          </w:tcPr>
          <w:p w14:paraId="63B6F9DE" w14:textId="77777777" w:rsidR="00000000" w:rsidRDefault="007F1284">
            <w:pPr>
              <w:spacing w:after="100"/>
              <w:rPr>
                <w:rFonts w:eastAsia="Times New Roman"/>
                <w:sz w:val="20"/>
                <w:szCs w:val="20"/>
              </w:rPr>
            </w:pPr>
          </w:p>
        </w:tc>
      </w:tr>
      <w:tr w:rsidR="00000000" w14:paraId="5848A33D" w14:textId="77777777">
        <w:trPr>
          <w:jc w:val="center"/>
        </w:trPr>
        <w:tc>
          <w:tcPr>
            <w:tcW w:w="0" w:type="auto"/>
            <w:gridSpan w:val="3"/>
            <w:vAlign w:val="center"/>
            <w:hideMark/>
          </w:tcPr>
          <w:p w14:paraId="7ABBF51D" w14:textId="77777777" w:rsidR="00000000" w:rsidRDefault="007F1284">
            <w:pPr>
              <w:spacing w:after="100"/>
              <w:rPr>
                <w:rFonts w:eastAsia="Times New Roman"/>
                <w:sz w:val="20"/>
                <w:szCs w:val="20"/>
              </w:rPr>
            </w:pPr>
          </w:p>
        </w:tc>
        <w:tc>
          <w:tcPr>
            <w:tcW w:w="0" w:type="auto"/>
            <w:gridSpan w:val="3"/>
            <w:vAlign w:val="center"/>
            <w:hideMark/>
          </w:tcPr>
          <w:p w14:paraId="17B7540C" w14:textId="77777777" w:rsidR="00000000" w:rsidRDefault="007F1284">
            <w:pPr>
              <w:spacing w:after="100"/>
              <w:rPr>
                <w:rFonts w:eastAsia="Times New Roman"/>
                <w:sz w:val="20"/>
                <w:szCs w:val="20"/>
              </w:rPr>
            </w:pPr>
          </w:p>
        </w:tc>
        <w:tc>
          <w:tcPr>
            <w:tcW w:w="0" w:type="auto"/>
            <w:gridSpan w:val="3"/>
            <w:vAlign w:val="center"/>
            <w:hideMark/>
          </w:tcPr>
          <w:p w14:paraId="6F20033C" w14:textId="77777777" w:rsidR="00000000" w:rsidRDefault="007F1284">
            <w:pPr>
              <w:spacing w:after="100"/>
              <w:rPr>
                <w:rFonts w:eastAsia="Times New Roman"/>
                <w:sz w:val="20"/>
                <w:szCs w:val="20"/>
              </w:rPr>
            </w:pPr>
          </w:p>
        </w:tc>
        <w:tc>
          <w:tcPr>
            <w:tcW w:w="0" w:type="auto"/>
            <w:gridSpan w:val="3"/>
            <w:vAlign w:val="center"/>
            <w:hideMark/>
          </w:tcPr>
          <w:p w14:paraId="3A28FB73" w14:textId="77777777" w:rsidR="00000000" w:rsidRDefault="007F1284">
            <w:pPr>
              <w:spacing w:after="100"/>
              <w:rPr>
                <w:rFonts w:eastAsia="Times New Roman"/>
                <w:sz w:val="20"/>
                <w:szCs w:val="20"/>
              </w:rPr>
            </w:pPr>
          </w:p>
        </w:tc>
        <w:tc>
          <w:tcPr>
            <w:tcW w:w="0" w:type="auto"/>
            <w:gridSpan w:val="3"/>
            <w:vAlign w:val="center"/>
            <w:hideMark/>
          </w:tcPr>
          <w:p w14:paraId="51433EEC" w14:textId="77777777" w:rsidR="00000000" w:rsidRDefault="007F1284">
            <w:pPr>
              <w:spacing w:after="100"/>
              <w:rPr>
                <w:rFonts w:eastAsia="Times New Roman"/>
                <w:sz w:val="20"/>
                <w:szCs w:val="20"/>
              </w:rPr>
            </w:pPr>
          </w:p>
        </w:tc>
        <w:tc>
          <w:tcPr>
            <w:tcW w:w="0" w:type="auto"/>
            <w:gridSpan w:val="3"/>
            <w:vAlign w:val="center"/>
            <w:hideMark/>
          </w:tcPr>
          <w:p w14:paraId="1BD1BCE7" w14:textId="77777777" w:rsidR="00000000" w:rsidRDefault="007F1284">
            <w:pPr>
              <w:spacing w:after="100"/>
              <w:rPr>
                <w:rFonts w:eastAsia="Times New Roman"/>
                <w:sz w:val="20"/>
                <w:szCs w:val="20"/>
              </w:rPr>
            </w:pPr>
          </w:p>
        </w:tc>
      </w:tr>
      <w:tr w:rsidR="00000000" w14:paraId="1B2B343B" w14:textId="77777777">
        <w:trPr>
          <w:jc w:val="center"/>
        </w:trPr>
        <w:tc>
          <w:tcPr>
            <w:tcW w:w="0" w:type="auto"/>
            <w:gridSpan w:val="3"/>
            <w:shd w:val="clear" w:color="auto" w:fill="CCEEFF"/>
            <w:tcMar>
              <w:top w:w="30" w:type="dxa"/>
              <w:left w:w="155" w:type="dxa"/>
              <w:bottom w:w="30" w:type="dxa"/>
              <w:right w:w="20" w:type="dxa"/>
            </w:tcMar>
            <w:hideMark/>
          </w:tcPr>
          <w:p w14:paraId="75AB3346" w14:textId="77777777" w:rsidR="00000000" w:rsidRDefault="007F1284">
            <w:pPr>
              <w:spacing w:after="100"/>
              <w:rPr>
                <w:rFonts w:eastAsia="Times New Roman"/>
              </w:rPr>
            </w:pPr>
            <w:r>
              <w:rPr>
                <w:rFonts w:eastAsia="Times New Roman"/>
                <w:color w:val="000000"/>
                <w:sz w:val="20"/>
                <w:szCs w:val="20"/>
              </w:rPr>
              <w:t>Purchases of AB Holding Units to fund long-term incentive compensation plan awards</w:t>
            </w:r>
          </w:p>
        </w:tc>
        <w:tc>
          <w:tcPr>
            <w:tcW w:w="0" w:type="auto"/>
            <w:gridSpan w:val="2"/>
            <w:shd w:val="clear" w:color="auto" w:fill="CCEEFF"/>
            <w:tcMar>
              <w:top w:w="30" w:type="dxa"/>
              <w:left w:w="20" w:type="dxa"/>
              <w:bottom w:w="30" w:type="dxa"/>
              <w:right w:w="0" w:type="dxa"/>
            </w:tcMar>
            <w:vAlign w:val="bottom"/>
            <w:hideMark/>
          </w:tcPr>
          <w:p w14:paraId="43DAF5A5" w14:textId="77777777" w:rsidR="00000000" w:rsidRDefault="007F1284">
            <w:pPr>
              <w:spacing w:after="100"/>
              <w:jc w:val="right"/>
              <w:rPr>
                <w:rFonts w:eastAsia="Times New Roman"/>
              </w:rPr>
            </w:pPr>
            <w:r>
              <w:rPr>
                <w:rFonts w:eastAsia="Times New Roman"/>
                <w:b/>
                <w:bCs/>
                <w:color w:val="000000"/>
                <w:sz w:val="20"/>
                <w:szCs w:val="20"/>
              </w:rPr>
              <w:t>(14)</w:t>
            </w:r>
          </w:p>
        </w:tc>
        <w:tc>
          <w:tcPr>
            <w:tcW w:w="0" w:type="auto"/>
            <w:shd w:val="clear" w:color="auto" w:fill="CCEEFF"/>
            <w:tcMar>
              <w:top w:w="30" w:type="dxa"/>
              <w:left w:w="0" w:type="dxa"/>
              <w:bottom w:w="30" w:type="dxa"/>
              <w:right w:w="20" w:type="dxa"/>
            </w:tcMar>
            <w:vAlign w:val="bottom"/>
            <w:hideMark/>
          </w:tcPr>
          <w:p w14:paraId="420EA67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14EFC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40A41B" w14:textId="77777777" w:rsidR="00000000" w:rsidRDefault="007F1284">
            <w:pPr>
              <w:spacing w:after="100"/>
              <w:jc w:val="right"/>
              <w:rPr>
                <w:rFonts w:eastAsia="Times New Roman"/>
              </w:rPr>
            </w:pPr>
            <w:r>
              <w:rPr>
                <w:rFonts w:eastAsia="Times New Roman"/>
                <w:color w:val="000000"/>
                <w:sz w:val="20"/>
                <w:szCs w:val="20"/>
              </w:rPr>
              <w:t>(36)</w:t>
            </w:r>
          </w:p>
        </w:tc>
        <w:tc>
          <w:tcPr>
            <w:tcW w:w="0" w:type="auto"/>
            <w:shd w:val="clear" w:color="auto" w:fill="CCEEFF"/>
            <w:tcMar>
              <w:top w:w="30" w:type="dxa"/>
              <w:left w:w="0" w:type="dxa"/>
              <w:bottom w:w="30" w:type="dxa"/>
              <w:right w:w="20" w:type="dxa"/>
            </w:tcMar>
            <w:vAlign w:val="bottom"/>
            <w:hideMark/>
          </w:tcPr>
          <w:p w14:paraId="0FE4535D" w14:textId="77777777" w:rsidR="00000000" w:rsidRDefault="007F1284">
            <w:pPr>
              <w:spacing w:after="100"/>
              <w:jc w:val="right"/>
              <w:rPr>
                <w:rFonts w:eastAsia="Times New Roman"/>
              </w:rPr>
            </w:pPr>
          </w:p>
        </w:tc>
        <w:tc>
          <w:tcPr>
            <w:tcW w:w="0" w:type="auto"/>
            <w:gridSpan w:val="3"/>
            <w:vAlign w:val="center"/>
            <w:hideMark/>
          </w:tcPr>
          <w:p w14:paraId="455EC910" w14:textId="77777777" w:rsidR="00000000" w:rsidRDefault="007F1284">
            <w:pPr>
              <w:spacing w:after="100"/>
              <w:jc w:val="right"/>
              <w:rPr>
                <w:rFonts w:eastAsia="Times New Roman"/>
                <w:sz w:val="20"/>
                <w:szCs w:val="20"/>
              </w:rPr>
            </w:pPr>
          </w:p>
        </w:tc>
        <w:tc>
          <w:tcPr>
            <w:tcW w:w="0" w:type="auto"/>
            <w:gridSpan w:val="3"/>
            <w:vAlign w:val="center"/>
            <w:hideMark/>
          </w:tcPr>
          <w:p w14:paraId="60544014" w14:textId="77777777" w:rsidR="00000000" w:rsidRDefault="007F1284">
            <w:pPr>
              <w:spacing w:after="100"/>
              <w:rPr>
                <w:rFonts w:eastAsia="Times New Roman"/>
                <w:sz w:val="20"/>
                <w:szCs w:val="20"/>
              </w:rPr>
            </w:pPr>
          </w:p>
        </w:tc>
      </w:tr>
      <w:tr w:rsidR="00000000" w14:paraId="17930CB9" w14:textId="77777777">
        <w:trPr>
          <w:jc w:val="center"/>
        </w:trPr>
        <w:tc>
          <w:tcPr>
            <w:tcW w:w="0" w:type="auto"/>
            <w:gridSpan w:val="3"/>
            <w:shd w:val="clear" w:color="auto" w:fill="FFFFFF"/>
            <w:tcMar>
              <w:top w:w="30" w:type="dxa"/>
              <w:left w:w="155" w:type="dxa"/>
              <w:bottom w:w="30" w:type="dxa"/>
              <w:right w:w="20" w:type="dxa"/>
            </w:tcMar>
            <w:hideMark/>
          </w:tcPr>
          <w:p w14:paraId="637F83AA" w14:textId="77777777" w:rsidR="00000000" w:rsidRDefault="007F1284">
            <w:pPr>
              <w:spacing w:after="100"/>
              <w:rPr>
                <w:rFonts w:eastAsia="Times New Roman"/>
              </w:rPr>
            </w:pPr>
            <w:r>
              <w:rPr>
                <w:rFonts w:eastAsia="Times New Roman"/>
                <w:color w:val="000000"/>
                <w:sz w:val="20"/>
                <w:szCs w:val="20"/>
              </w:rPr>
              <w:t>Purchase of treasury shares</w:t>
            </w:r>
          </w:p>
        </w:tc>
        <w:tc>
          <w:tcPr>
            <w:tcW w:w="0" w:type="auto"/>
            <w:gridSpan w:val="2"/>
            <w:shd w:val="clear" w:color="auto" w:fill="FFFFFF"/>
            <w:tcMar>
              <w:top w:w="30" w:type="dxa"/>
              <w:left w:w="20" w:type="dxa"/>
              <w:bottom w:w="30" w:type="dxa"/>
              <w:right w:w="0" w:type="dxa"/>
            </w:tcMar>
            <w:vAlign w:val="bottom"/>
            <w:hideMark/>
          </w:tcPr>
          <w:p w14:paraId="2DEAEE7F" w14:textId="77777777" w:rsidR="00000000" w:rsidRDefault="007F1284">
            <w:pPr>
              <w:spacing w:after="100"/>
              <w:jc w:val="right"/>
              <w:rPr>
                <w:rFonts w:eastAsia="Times New Roman"/>
              </w:rPr>
            </w:pPr>
            <w:r>
              <w:rPr>
                <w:rFonts w:eastAsia="Times New Roman"/>
                <w:b/>
                <w:bCs/>
                <w:color w:val="000000"/>
                <w:sz w:val="20"/>
                <w:szCs w:val="20"/>
              </w:rPr>
              <w:t>(279)</w:t>
            </w:r>
          </w:p>
        </w:tc>
        <w:tc>
          <w:tcPr>
            <w:tcW w:w="0" w:type="auto"/>
            <w:shd w:val="clear" w:color="auto" w:fill="FFFFFF"/>
            <w:tcMar>
              <w:top w:w="30" w:type="dxa"/>
              <w:left w:w="0" w:type="dxa"/>
              <w:bottom w:w="30" w:type="dxa"/>
              <w:right w:w="20" w:type="dxa"/>
            </w:tcMar>
            <w:vAlign w:val="bottom"/>
            <w:hideMark/>
          </w:tcPr>
          <w:p w14:paraId="28CC3A8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EE365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A6A321" w14:textId="77777777" w:rsidR="00000000" w:rsidRDefault="007F1284">
            <w:pPr>
              <w:spacing w:after="100"/>
              <w:jc w:val="right"/>
              <w:rPr>
                <w:rFonts w:eastAsia="Times New Roman"/>
              </w:rPr>
            </w:pPr>
            <w:r>
              <w:rPr>
                <w:rFonts w:eastAsia="Times New Roman"/>
                <w:color w:val="000000"/>
                <w:sz w:val="20"/>
                <w:szCs w:val="20"/>
              </w:rPr>
              <w:t>(430)</w:t>
            </w:r>
          </w:p>
        </w:tc>
        <w:tc>
          <w:tcPr>
            <w:tcW w:w="0" w:type="auto"/>
            <w:shd w:val="clear" w:color="auto" w:fill="FFFFFF"/>
            <w:tcMar>
              <w:top w:w="30" w:type="dxa"/>
              <w:left w:w="0" w:type="dxa"/>
              <w:bottom w:w="30" w:type="dxa"/>
              <w:right w:w="20" w:type="dxa"/>
            </w:tcMar>
            <w:vAlign w:val="bottom"/>
            <w:hideMark/>
          </w:tcPr>
          <w:p w14:paraId="71CD23CB" w14:textId="77777777" w:rsidR="00000000" w:rsidRDefault="007F1284">
            <w:pPr>
              <w:spacing w:after="100"/>
              <w:jc w:val="right"/>
              <w:rPr>
                <w:rFonts w:eastAsia="Times New Roman"/>
              </w:rPr>
            </w:pPr>
          </w:p>
        </w:tc>
        <w:tc>
          <w:tcPr>
            <w:tcW w:w="0" w:type="auto"/>
            <w:gridSpan w:val="3"/>
            <w:vAlign w:val="center"/>
            <w:hideMark/>
          </w:tcPr>
          <w:p w14:paraId="65E317DB" w14:textId="77777777" w:rsidR="00000000" w:rsidRDefault="007F1284">
            <w:pPr>
              <w:spacing w:after="100"/>
              <w:jc w:val="right"/>
              <w:rPr>
                <w:rFonts w:eastAsia="Times New Roman"/>
                <w:sz w:val="20"/>
                <w:szCs w:val="20"/>
              </w:rPr>
            </w:pPr>
          </w:p>
        </w:tc>
        <w:tc>
          <w:tcPr>
            <w:tcW w:w="0" w:type="auto"/>
            <w:gridSpan w:val="3"/>
            <w:vAlign w:val="center"/>
            <w:hideMark/>
          </w:tcPr>
          <w:p w14:paraId="5417292A" w14:textId="77777777" w:rsidR="00000000" w:rsidRDefault="007F1284">
            <w:pPr>
              <w:spacing w:after="100"/>
              <w:rPr>
                <w:rFonts w:eastAsia="Times New Roman"/>
                <w:sz w:val="20"/>
                <w:szCs w:val="20"/>
              </w:rPr>
            </w:pPr>
          </w:p>
        </w:tc>
      </w:tr>
      <w:tr w:rsidR="00000000" w14:paraId="76D77C1F" w14:textId="77777777">
        <w:trPr>
          <w:jc w:val="center"/>
        </w:trPr>
        <w:tc>
          <w:tcPr>
            <w:tcW w:w="0" w:type="auto"/>
            <w:gridSpan w:val="3"/>
            <w:shd w:val="clear" w:color="auto" w:fill="CCEEFF"/>
            <w:tcMar>
              <w:top w:w="30" w:type="dxa"/>
              <w:left w:w="155" w:type="dxa"/>
              <w:bottom w:w="30" w:type="dxa"/>
              <w:right w:w="20" w:type="dxa"/>
            </w:tcMar>
            <w:hideMark/>
          </w:tcPr>
          <w:p w14:paraId="7F5BCE39" w14:textId="77777777" w:rsidR="00000000" w:rsidRDefault="007F1284">
            <w:pPr>
              <w:spacing w:after="100"/>
              <w:rPr>
                <w:rFonts w:eastAsia="Times New Roman"/>
              </w:rPr>
            </w:pPr>
            <w:r>
              <w:rPr>
                <w:rFonts w:eastAsia="Times New Roman"/>
                <w:color w:val="000000"/>
                <w:sz w:val="20"/>
                <w:szCs w:val="20"/>
              </w:rPr>
              <w:t>Purchases (redemptions) of noncontrolling interests of consolidated</w:t>
            </w:r>
            <w:r>
              <w:rPr>
                <w:rFonts w:eastAsia="Times New Roman"/>
                <w:color w:val="000000"/>
                <w:sz w:val="20"/>
                <w:szCs w:val="20"/>
              </w:rPr>
              <w:br/>
              <w:t>company-sponsored investment funds</w:t>
            </w:r>
          </w:p>
        </w:tc>
        <w:tc>
          <w:tcPr>
            <w:tcW w:w="0" w:type="auto"/>
            <w:gridSpan w:val="2"/>
            <w:shd w:val="clear" w:color="auto" w:fill="CCEEFF"/>
            <w:tcMar>
              <w:top w:w="30" w:type="dxa"/>
              <w:left w:w="20" w:type="dxa"/>
              <w:bottom w:w="30" w:type="dxa"/>
              <w:right w:w="0" w:type="dxa"/>
            </w:tcMar>
            <w:vAlign w:val="bottom"/>
            <w:hideMark/>
          </w:tcPr>
          <w:p w14:paraId="000369AE" w14:textId="77777777" w:rsidR="00000000" w:rsidRDefault="007F1284">
            <w:pPr>
              <w:spacing w:after="100"/>
              <w:jc w:val="right"/>
              <w:rPr>
                <w:rFonts w:eastAsia="Times New Roman"/>
              </w:rPr>
            </w:pPr>
            <w:r>
              <w:rPr>
                <w:rFonts w:eastAsia="Times New Roman"/>
                <w:b/>
                <w:bCs/>
                <w:color w:val="000000"/>
                <w:sz w:val="20"/>
                <w:szCs w:val="20"/>
              </w:rPr>
              <w:t>(56)</w:t>
            </w:r>
          </w:p>
        </w:tc>
        <w:tc>
          <w:tcPr>
            <w:tcW w:w="0" w:type="auto"/>
            <w:shd w:val="clear" w:color="auto" w:fill="CCEEFF"/>
            <w:tcMar>
              <w:top w:w="30" w:type="dxa"/>
              <w:left w:w="0" w:type="dxa"/>
              <w:bottom w:w="30" w:type="dxa"/>
              <w:right w:w="20" w:type="dxa"/>
            </w:tcMar>
            <w:vAlign w:val="bottom"/>
            <w:hideMark/>
          </w:tcPr>
          <w:p w14:paraId="1DF9ED3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0D0E0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DFDDB3" w14:textId="77777777" w:rsidR="00000000" w:rsidRDefault="007F1284">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14:paraId="7248F23B" w14:textId="77777777" w:rsidR="00000000" w:rsidRDefault="007F1284">
            <w:pPr>
              <w:spacing w:after="100"/>
              <w:jc w:val="right"/>
              <w:rPr>
                <w:rFonts w:eastAsia="Times New Roman"/>
              </w:rPr>
            </w:pPr>
          </w:p>
        </w:tc>
        <w:tc>
          <w:tcPr>
            <w:tcW w:w="0" w:type="auto"/>
            <w:gridSpan w:val="3"/>
            <w:vAlign w:val="center"/>
            <w:hideMark/>
          </w:tcPr>
          <w:p w14:paraId="7381ADA1" w14:textId="77777777" w:rsidR="00000000" w:rsidRDefault="007F1284">
            <w:pPr>
              <w:spacing w:after="100"/>
              <w:jc w:val="right"/>
              <w:rPr>
                <w:rFonts w:eastAsia="Times New Roman"/>
                <w:sz w:val="20"/>
                <w:szCs w:val="20"/>
              </w:rPr>
            </w:pPr>
          </w:p>
        </w:tc>
        <w:tc>
          <w:tcPr>
            <w:tcW w:w="0" w:type="auto"/>
            <w:gridSpan w:val="3"/>
            <w:vAlign w:val="center"/>
            <w:hideMark/>
          </w:tcPr>
          <w:p w14:paraId="50EEDE6A" w14:textId="77777777" w:rsidR="00000000" w:rsidRDefault="007F1284">
            <w:pPr>
              <w:spacing w:after="100"/>
              <w:rPr>
                <w:rFonts w:eastAsia="Times New Roman"/>
                <w:sz w:val="20"/>
                <w:szCs w:val="20"/>
              </w:rPr>
            </w:pPr>
          </w:p>
        </w:tc>
      </w:tr>
      <w:tr w:rsidR="00000000" w14:paraId="3B87D569" w14:textId="77777777">
        <w:trPr>
          <w:jc w:val="center"/>
        </w:trPr>
        <w:tc>
          <w:tcPr>
            <w:tcW w:w="0" w:type="auto"/>
            <w:gridSpan w:val="3"/>
            <w:shd w:val="clear" w:color="auto" w:fill="FFFFFF"/>
            <w:tcMar>
              <w:top w:w="30" w:type="dxa"/>
              <w:left w:w="155" w:type="dxa"/>
              <w:bottom w:w="30" w:type="dxa"/>
              <w:right w:w="20" w:type="dxa"/>
            </w:tcMar>
            <w:hideMark/>
          </w:tcPr>
          <w:p w14:paraId="43C19584" w14:textId="77777777" w:rsidR="00000000" w:rsidRDefault="007F1284">
            <w:pPr>
              <w:spacing w:after="100"/>
              <w:rPr>
                <w:rFonts w:eastAsia="Times New Roman"/>
              </w:rPr>
            </w:pPr>
            <w:r>
              <w:rPr>
                <w:rFonts w:eastAsia="Times New Roman"/>
                <w:color w:val="000000"/>
                <w:sz w:val="20"/>
                <w:szCs w:val="20"/>
              </w:rPr>
              <w:t>Distribution to noncontrolling interest of consolidated subsidiaries</w:t>
            </w:r>
          </w:p>
        </w:tc>
        <w:tc>
          <w:tcPr>
            <w:tcW w:w="0" w:type="auto"/>
            <w:gridSpan w:val="2"/>
            <w:shd w:val="clear" w:color="auto" w:fill="FFFFFF"/>
            <w:tcMar>
              <w:top w:w="30" w:type="dxa"/>
              <w:left w:w="20" w:type="dxa"/>
              <w:bottom w:w="30" w:type="dxa"/>
              <w:right w:w="0" w:type="dxa"/>
            </w:tcMar>
            <w:vAlign w:val="bottom"/>
            <w:hideMark/>
          </w:tcPr>
          <w:p w14:paraId="7491C44A" w14:textId="77777777" w:rsidR="00000000" w:rsidRDefault="007F1284">
            <w:pPr>
              <w:spacing w:after="100"/>
              <w:jc w:val="right"/>
              <w:rPr>
                <w:rFonts w:eastAsia="Times New Roman"/>
              </w:rPr>
            </w:pPr>
            <w:r>
              <w:rPr>
                <w:rFonts w:eastAsia="Times New Roman"/>
                <w:b/>
                <w:bCs/>
                <w:color w:val="000000"/>
                <w:sz w:val="20"/>
                <w:szCs w:val="20"/>
              </w:rPr>
              <w:t>(139)</w:t>
            </w:r>
          </w:p>
        </w:tc>
        <w:tc>
          <w:tcPr>
            <w:tcW w:w="0" w:type="auto"/>
            <w:shd w:val="clear" w:color="auto" w:fill="FFFFFF"/>
            <w:tcMar>
              <w:top w:w="30" w:type="dxa"/>
              <w:left w:w="0" w:type="dxa"/>
              <w:bottom w:w="30" w:type="dxa"/>
              <w:right w:w="20" w:type="dxa"/>
            </w:tcMar>
            <w:vAlign w:val="bottom"/>
            <w:hideMark/>
          </w:tcPr>
          <w:p w14:paraId="172434D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0BA33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81A55C" w14:textId="77777777" w:rsidR="00000000" w:rsidRDefault="007F1284">
            <w:pPr>
              <w:spacing w:after="100"/>
              <w:jc w:val="right"/>
              <w:rPr>
                <w:rFonts w:eastAsia="Times New Roman"/>
              </w:rPr>
            </w:pPr>
            <w:r>
              <w:rPr>
                <w:rFonts w:eastAsia="Times New Roman"/>
                <w:color w:val="000000"/>
                <w:sz w:val="20"/>
                <w:szCs w:val="20"/>
              </w:rPr>
              <w:t>(108)</w:t>
            </w:r>
          </w:p>
        </w:tc>
        <w:tc>
          <w:tcPr>
            <w:tcW w:w="0" w:type="auto"/>
            <w:shd w:val="clear" w:color="auto" w:fill="FFFFFF"/>
            <w:tcMar>
              <w:top w:w="30" w:type="dxa"/>
              <w:left w:w="0" w:type="dxa"/>
              <w:bottom w:w="30" w:type="dxa"/>
              <w:right w:w="20" w:type="dxa"/>
            </w:tcMar>
            <w:vAlign w:val="bottom"/>
            <w:hideMark/>
          </w:tcPr>
          <w:p w14:paraId="18B1AA98" w14:textId="77777777" w:rsidR="00000000" w:rsidRDefault="007F1284">
            <w:pPr>
              <w:spacing w:after="100"/>
              <w:jc w:val="right"/>
              <w:rPr>
                <w:rFonts w:eastAsia="Times New Roman"/>
              </w:rPr>
            </w:pPr>
          </w:p>
        </w:tc>
        <w:tc>
          <w:tcPr>
            <w:tcW w:w="0" w:type="auto"/>
            <w:gridSpan w:val="3"/>
            <w:vAlign w:val="center"/>
            <w:hideMark/>
          </w:tcPr>
          <w:p w14:paraId="72EA3978" w14:textId="77777777" w:rsidR="00000000" w:rsidRDefault="007F1284">
            <w:pPr>
              <w:spacing w:after="100"/>
              <w:jc w:val="right"/>
              <w:rPr>
                <w:rFonts w:eastAsia="Times New Roman"/>
                <w:sz w:val="20"/>
                <w:szCs w:val="20"/>
              </w:rPr>
            </w:pPr>
          </w:p>
        </w:tc>
        <w:tc>
          <w:tcPr>
            <w:tcW w:w="0" w:type="auto"/>
            <w:gridSpan w:val="3"/>
            <w:vAlign w:val="center"/>
            <w:hideMark/>
          </w:tcPr>
          <w:p w14:paraId="1EABAFE6" w14:textId="77777777" w:rsidR="00000000" w:rsidRDefault="007F1284">
            <w:pPr>
              <w:spacing w:after="100"/>
              <w:rPr>
                <w:rFonts w:eastAsia="Times New Roman"/>
                <w:sz w:val="20"/>
                <w:szCs w:val="20"/>
              </w:rPr>
            </w:pPr>
          </w:p>
        </w:tc>
      </w:tr>
      <w:tr w:rsidR="00000000" w14:paraId="0B0CB352" w14:textId="77777777">
        <w:trPr>
          <w:jc w:val="center"/>
        </w:trPr>
        <w:tc>
          <w:tcPr>
            <w:tcW w:w="0" w:type="auto"/>
            <w:gridSpan w:val="3"/>
            <w:shd w:val="clear" w:color="auto" w:fill="CCEEFF"/>
            <w:tcMar>
              <w:top w:w="30" w:type="dxa"/>
              <w:left w:w="155" w:type="dxa"/>
              <w:bottom w:w="30" w:type="dxa"/>
              <w:right w:w="20" w:type="dxa"/>
            </w:tcMar>
            <w:hideMark/>
          </w:tcPr>
          <w:p w14:paraId="6512E23A" w14:textId="77777777" w:rsidR="00000000" w:rsidRDefault="007F1284">
            <w:pPr>
              <w:spacing w:after="100"/>
              <w:rPr>
                <w:rFonts w:eastAsia="Times New Roman"/>
              </w:rPr>
            </w:pPr>
            <w:r>
              <w:rPr>
                <w:rFonts w:eastAsia="Times New Roman"/>
                <w:color w:val="000000"/>
                <w:sz w:val="20"/>
                <w:szCs w:val="20"/>
              </w:rPr>
              <w:t>Increase (decrease) in securities sold under agreement to repurchase</w:t>
            </w:r>
          </w:p>
        </w:tc>
        <w:tc>
          <w:tcPr>
            <w:tcW w:w="0" w:type="auto"/>
            <w:gridSpan w:val="2"/>
            <w:shd w:val="clear" w:color="auto" w:fill="CCEEFF"/>
            <w:tcMar>
              <w:top w:w="30" w:type="dxa"/>
              <w:left w:w="20" w:type="dxa"/>
              <w:bottom w:w="30" w:type="dxa"/>
              <w:right w:w="0" w:type="dxa"/>
            </w:tcMar>
            <w:vAlign w:val="bottom"/>
            <w:hideMark/>
          </w:tcPr>
          <w:p w14:paraId="207DB70B"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1E3F10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A2265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A64D39"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1ED475E" w14:textId="77777777" w:rsidR="00000000" w:rsidRDefault="007F1284">
            <w:pPr>
              <w:spacing w:after="100"/>
              <w:jc w:val="right"/>
              <w:rPr>
                <w:rFonts w:eastAsia="Times New Roman"/>
              </w:rPr>
            </w:pPr>
          </w:p>
        </w:tc>
        <w:tc>
          <w:tcPr>
            <w:tcW w:w="0" w:type="auto"/>
            <w:gridSpan w:val="3"/>
            <w:vAlign w:val="center"/>
            <w:hideMark/>
          </w:tcPr>
          <w:p w14:paraId="66D7BBCF" w14:textId="77777777" w:rsidR="00000000" w:rsidRDefault="007F1284">
            <w:pPr>
              <w:spacing w:after="100"/>
              <w:jc w:val="right"/>
              <w:rPr>
                <w:rFonts w:eastAsia="Times New Roman"/>
                <w:sz w:val="20"/>
                <w:szCs w:val="20"/>
              </w:rPr>
            </w:pPr>
          </w:p>
        </w:tc>
        <w:tc>
          <w:tcPr>
            <w:tcW w:w="0" w:type="auto"/>
            <w:gridSpan w:val="3"/>
            <w:vAlign w:val="center"/>
            <w:hideMark/>
          </w:tcPr>
          <w:p w14:paraId="7D4CEC28" w14:textId="77777777" w:rsidR="00000000" w:rsidRDefault="007F1284">
            <w:pPr>
              <w:spacing w:after="100"/>
              <w:rPr>
                <w:rFonts w:eastAsia="Times New Roman"/>
                <w:sz w:val="20"/>
                <w:szCs w:val="20"/>
              </w:rPr>
            </w:pPr>
          </w:p>
        </w:tc>
      </w:tr>
      <w:tr w:rsidR="00000000" w14:paraId="7F07E375" w14:textId="77777777">
        <w:trPr>
          <w:jc w:val="center"/>
        </w:trPr>
        <w:tc>
          <w:tcPr>
            <w:tcW w:w="0" w:type="auto"/>
            <w:gridSpan w:val="3"/>
            <w:shd w:val="clear" w:color="auto" w:fill="FFFFFF"/>
            <w:tcMar>
              <w:top w:w="30" w:type="dxa"/>
              <w:left w:w="155" w:type="dxa"/>
              <w:bottom w:w="30" w:type="dxa"/>
              <w:right w:w="20" w:type="dxa"/>
            </w:tcMar>
            <w:hideMark/>
          </w:tcPr>
          <w:p w14:paraId="0147FCC7" w14:textId="77777777" w:rsidR="00000000" w:rsidRDefault="007F1284">
            <w:pPr>
              <w:spacing w:after="100"/>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14:paraId="41B9034F" w14:textId="77777777" w:rsidR="00000000" w:rsidRDefault="007F1284">
            <w:pPr>
              <w:spacing w:after="100"/>
              <w:jc w:val="right"/>
              <w:rPr>
                <w:rFonts w:eastAsia="Times New Roman"/>
              </w:rPr>
            </w:pPr>
            <w:r>
              <w:rPr>
                <w:rFonts w:eastAsia="Times New Roman"/>
                <w:b/>
                <w:bCs/>
                <w:color w:val="000000"/>
                <w:sz w:val="20"/>
                <w:szCs w:val="20"/>
              </w:rPr>
              <w:t>(7)</w:t>
            </w:r>
          </w:p>
        </w:tc>
        <w:tc>
          <w:tcPr>
            <w:tcW w:w="0" w:type="auto"/>
            <w:shd w:val="clear" w:color="auto" w:fill="FFFFFF"/>
            <w:tcMar>
              <w:top w:w="30" w:type="dxa"/>
              <w:left w:w="0" w:type="dxa"/>
              <w:bottom w:w="30" w:type="dxa"/>
              <w:right w:w="20" w:type="dxa"/>
            </w:tcMar>
            <w:vAlign w:val="bottom"/>
            <w:hideMark/>
          </w:tcPr>
          <w:p w14:paraId="71C0BD3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27281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3AD19B" w14:textId="77777777" w:rsidR="00000000" w:rsidRDefault="007F1284">
            <w:pPr>
              <w:spacing w:after="100"/>
              <w:jc w:val="right"/>
              <w:rPr>
                <w:rFonts w:eastAsia="Times New Roman"/>
              </w:rPr>
            </w:pPr>
            <w:r>
              <w:rPr>
                <w:rFonts w:eastAsia="Times New Roman"/>
                <w:color w:val="000000"/>
                <w:sz w:val="20"/>
                <w:szCs w:val="20"/>
              </w:rPr>
              <w:t>(76)</w:t>
            </w:r>
          </w:p>
        </w:tc>
        <w:tc>
          <w:tcPr>
            <w:tcW w:w="0" w:type="auto"/>
            <w:shd w:val="clear" w:color="auto" w:fill="FFFFFF"/>
            <w:tcMar>
              <w:top w:w="30" w:type="dxa"/>
              <w:left w:w="0" w:type="dxa"/>
              <w:bottom w:w="30" w:type="dxa"/>
              <w:right w:w="20" w:type="dxa"/>
            </w:tcMar>
            <w:vAlign w:val="bottom"/>
            <w:hideMark/>
          </w:tcPr>
          <w:p w14:paraId="3A87DE75" w14:textId="77777777" w:rsidR="00000000" w:rsidRDefault="007F1284">
            <w:pPr>
              <w:spacing w:after="100"/>
              <w:jc w:val="right"/>
              <w:rPr>
                <w:rFonts w:eastAsia="Times New Roman"/>
              </w:rPr>
            </w:pPr>
          </w:p>
        </w:tc>
        <w:tc>
          <w:tcPr>
            <w:tcW w:w="0" w:type="auto"/>
            <w:gridSpan w:val="3"/>
            <w:vAlign w:val="center"/>
            <w:hideMark/>
          </w:tcPr>
          <w:p w14:paraId="096DFC5C" w14:textId="77777777" w:rsidR="00000000" w:rsidRDefault="007F1284">
            <w:pPr>
              <w:spacing w:after="100"/>
              <w:jc w:val="right"/>
              <w:rPr>
                <w:rFonts w:eastAsia="Times New Roman"/>
                <w:sz w:val="20"/>
                <w:szCs w:val="20"/>
              </w:rPr>
            </w:pPr>
          </w:p>
        </w:tc>
        <w:tc>
          <w:tcPr>
            <w:tcW w:w="0" w:type="auto"/>
            <w:gridSpan w:val="3"/>
            <w:vAlign w:val="center"/>
            <w:hideMark/>
          </w:tcPr>
          <w:p w14:paraId="5B76FE55" w14:textId="77777777" w:rsidR="00000000" w:rsidRDefault="007F1284">
            <w:pPr>
              <w:spacing w:after="100"/>
              <w:rPr>
                <w:rFonts w:eastAsia="Times New Roman"/>
                <w:sz w:val="20"/>
                <w:szCs w:val="20"/>
              </w:rPr>
            </w:pPr>
          </w:p>
        </w:tc>
      </w:tr>
      <w:tr w:rsidR="00000000" w14:paraId="32BBF51C" w14:textId="77777777">
        <w:trPr>
          <w:jc w:val="center"/>
        </w:trPr>
        <w:tc>
          <w:tcPr>
            <w:tcW w:w="0" w:type="auto"/>
            <w:gridSpan w:val="3"/>
            <w:shd w:val="clear" w:color="auto" w:fill="CCEEFF"/>
            <w:tcMar>
              <w:top w:w="30" w:type="dxa"/>
              <w:left w:w="20" w:type="dxa"/>
              <w:bottom w:w="30" w:type="dxa"/>
              <w:right w:w="20" w:type="dxa"/>
            </w:tcMar>
            <w:hideMark/>
          </w:tcPr>
          <w:p w14:paraId="6CAE04E0" w14:textId="77777777" w:rsidR="00000000" w:rsidRDefault="007F1284">
            <w:pPr>
              <w:spacing w:after="100"/>
              <w:rPr>
                <w:rFonts w:eastAsia="Times New Roman"/>
              </w:rPr>
            </w:pPr>
            <w:r>
              <w:rPr>
                <w:rFonts w:eastAsia="Times New Roman"/>
                <w:color w:val="000000"/>
                <w:sz w:val="20"/>
                <w:szCs w:val="20"/>
              </w:rPr>
              <w:t>Net cash provided by (used in) financing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FDEB80"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407D85" w14:textId="77777777" w:rsidR="00000000" w:rsidRDefault="007F1284">
            <w:pPr>
              <w:spacing w:after="100"/>
              <w:jc w:val="right"/>
              <w:rPr>
                <w:rFonts w:eastAsia="Times New Roman"/>
              </w:rPr>
            </w:pPr>
            <w:r>
              <w:rPr>
                <w:rFonts w:eastAsia="Times New Roman"/>
                <w:b/>
                <w:bCs/>
                <w:color w:val="000000"/>
                <w:sz w:val="20"/>
                <w:szCs w:val="20"/>
              </w:rPr>
              <w:t>1,437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1C201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073AB0"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9635E35"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220326" w14:textId="77777777" w:rsidR="00000000" w:rsidRDefault="007F1284">
            <w:pPr>
              <w:spacing w:after="100"/>
              <w:jc w:val="right"/>
              <w:rPr>
                <w:rFonts w:eastAsia="Times New Roman"/>
              </w:rPr>
            </w:pPr>
            <w:r>
              <w:rPr>
                <w:rFonts w:eastAsia="Times New Roman"/>
                <w:color w:val="000000"/>
                <w:sz w:val="20"/>
                <w:szCs w:val="20"/>
              </w:rPr>
              <w:t>4,436 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DFB839" w14:textId="77777777" w:rsidR="00000000" w:rsidRDefault="007F1284">
            <w:pPr>
              <w:spacing w:after="100"/>
              <w:jc w:val="right"/>
              <w:rPr>
                <w:rFonts w:eastAsia="Times New Roman"/>
              </w:rPr>
            </w:pPr>
          </w:p>
        </w:tc>
        <w:tc>
          <w:tcPr>
            <w:tcW w:w="0" w:type="auto"/>
            <w:gridSpan w:val="3"/>
            <w:vAlign w:val="center"/>
            <w:hideMark/>
          </w:tcPr>
          <w:p w14:paraId="3CAB4071" w14:textId="77777777" w:rsidR="00000000" w:rsidRDefault="007F1284">
            <w:pPr>
              <w:spacing w:after="100"/>
              <w:jc w:val="right"/>
              <w:rPr>
                <w:rFonts w:eastAsia="Times New Roman"/>
                <w:sz w:val="20"/>
                <w:szCs w:val="20"/>
              </w:rPr>
            </w:pPr>
          </w:p>
        </w:tc>
        <w:tc>
          <w:tcPr>
            <w:tcW w:w="0" w:type="auto"/>
            <w:gridSpan w:val="3"/>
            <w:vAlign w:val="center"/>
            <w:hideMark/>
          </w:tcPr>
          <w:p w14:paraId="10D411CF" w14:textId="77777777" w:rsidR="00000000" w:rsidRDefault="007F1284">
            <w:pPr>
              <w:spacing w:after="100"/>
              <w:rPr>
                <w:rFonts w:eastAsia="Times New Roman"/>
                <w:sz w:val="20"/>
                <w:szCs w:val="20"/>
              </w:rPr>
            </w:pPr>
          </w:p>
        </w:tc>
      </w:tr>
      <w:tr w:rsidR="00000000" w14:paraId="77F8651F" w14:textId="77777777">
        <w:trPr>
          <w:trHeight w:val="240"/>
          <w:jc w:val="center"/>
        </w:trPr>
        <w:tc>
          <w:tcPr>
            <w:tcW w:w="0" w:type="auto"/>
            <w:gridSpan w:val="3"/>
            <w:shd w:val="clear" w:color="auto" w:fill="FFFFFF"/>
            <w:tcMar>
              <w:top w:w="0" w:type="dxa"/>
              <w:left w:w="20" w:type="dxa"/>
              <w:bottom w:w="0" w:type="dxa"/>
              <w:right w:w="20" w:type="dxa"/>
            </w:tcMar>
            <w:vAlign w:val="center"/>
            <w:hideMark/>
          </w:tcPr>
          <w:p w14:paraId="6FB714E0" w14:textId="77777777" w:rsidR="00000000" w:rsidRDefault="007F128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DA8D02E"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4769D3" w14:textId="77777777" w:rsidR="00000000" w:rsidRDefault="007F128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EB399D2" w14:textId="77777777" w:rsidR="00000000" w:rsidRDefault="007F1284">
            <w:pPr>
              <w:spacing w:after="100"/>
              <w:rPr>
                <w:rFonts w:eastAsia="Times New Roman"/>
                <w:sz w:val="20"/>
                <w:szCs w:val="20"/>
              </w:rPr>
            </w:pPr>
          </w:p>
        </w:tc>
        <w:tc>
          <w:tcPr>
            <w:tcW w:w="0" w:type="auto"/>
            <w:gridSpan w:val="3"/>
            <w:vAlign w:val="center"/>
            <w:hideMark/>
          </w:tcPr>
          <w:p w14:paraId="0B20E2C9" w14:textId="77777777" w:rsidR="00000000" w:rsidRDefault="007F1284">
            <w:pPr>
              <w:spacing w:after="100"/>
              <w:rPr>
                <w:rFonts w:eastAsia="Times New Roman"/>
                <w:sz w:val="20"/>
                <w:szCs w:val="20"/>
              </w:rPr>
            </w:pPr>
          </w:p>
        </w:tc>
        <w:tc>
          <w:tcPr>
            <w:tcW w:w="0" w:type="auto"/>
            <w:gridSpan w:val="3"/>
            <w:vAlign w:val="center"/>
            <w:hideMark/>
          </w:tcPr>
          <w:p w14:paraId="07A8F62A" w14:textId="77777777" w:rsidR="00000000" w:rsidRDefault="007F1284">
            <w:pPr>
              <w:spacing w:after="100"/>
              <w:rPr>
                <w:rFonts w:eastAsia="Times New Roman"/>
                <w:sz w:val="20"/>
                <w:szCs w:val="20"/>
              </w:rPr>
            </w:pPr>
          </w:p>
        </w:tc>
      </w:tr>
      <w:tr w:rsidR="00000000" w14:paraId="20F4F4EE" w14:textId="77777777">
        <w:trPr>
          <w:jc w:val="center"/>
        </w:trPr>
        <w:tc>
          <w:tcPr>
            <w:tcW w:w="0" w:type="auto"/>
            <w:gridSpan w:val="3"/>
            <w:shd w:val="clear" w:color="auto" w:fill="CCEEFF"/>
            <w:tcMar>
              <w:top w:w="30" w:type="dxa"/>
              <w:left w:w="20" w:type="dxa"/>
              <w:bottom w:w="30" w:type="dxa"/>
              <w:right w:w="20" w:type="dxa"/>
            </w:tcMar>
            <w:hideMark/>
          </w:tcPr>
          <w:p w14:paraId="0F4C5B7D" w14:textId="77777777" w:rsidR="00000000" w:rsidRDefault="007F1284">
            <w:pPr>
              <w:spacing w:after="100"/>
              <w:rPr>
                <w:rFonts w:eastAsia="Times New Roman"/>
              </w:rPr>
            </w:pPr>
            <w:r>
              <w:rPr>
                <w:rFonts w:eastAsia="Times New Roman"/>
                <w:color w:val="000000"/>
                <w:sz w:val="20"/>
                <w:szCs w:val="20"/>
              </w:rPr>
              <w:t>Effect of exchange rate changes on cash and cash equivalents</w:t>
            </w:r>
          </w:p>
        </w:tc>
        <w:tc>
          <w:tcPr>
            <w:tcW w:w="0" w:type="auto"/>
            <w:shd w:val="clear" w:color="auto" w:fill="CCEEFF"/>
            <w:tcMar>
              <w:top w:w="30" w:type="dxa"/>
              <w:left w:w="20" w:type="dxa"/>
              <w:bottom w:w="30" w:type="dxa"/>
              <w:right w:w="0" w:type="dxa"/>
            </w:tcMar>
            <w:vAlign w:val="bottom"/>
            <w:hideMark/>
          </w:tcPr>
          <w:p w14:paraId="7F5E7C62"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6D6C1B9" w14:textId="77777777" w:rsidR="00000000" w:rsidRDefault="007F1284">
            <w:pPr>
              <w:spacing w:after="100"/>
              <w:jc w:val="right"/>
              <w:rPr>
                <w:rFonts w:eastAsia="Times New Roman"/>
              </w:rPr>
            </w:pPr>
            <w:r>
              <w:rPr>
                <w:rFonts w:eastAsia="Times New Roman"/>
                <w:b/>
                <w:bCs/>
                <w:color w:val="000000"/>
                <w:sz w:val="20"/>
                <w:szCs w:val="20"/>
              </w:rPr>
              <w:t>(11)</w:t>
            </w:r>
          </w:p>
        </w:tc>
        <w:tc>
          <w:tcPr>
            <w:tcW w:w="0" w:type="auto"/>
            <w:shd w:val="clear" w:color="auto" w:fill="CCEEFF"/>
            <w:tcMar>
              <w:top w:w="30" w:type="dxa"/>
              <w:left w:w="0" w:type="dxa"/>
              <w:bottom w:w="30" w:type="dxa"/>
              <w:right w:w="20" w:type="dxa"/>
            </w:tcMar>
            <w:vAlign w:val="bottom"/>
            <w:hideMark/>
          </w:tcPr>
          <w:p w14:paraId="57D2B57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8784B8"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EFB6A6C"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E2E9A6F" w14:textId="77777777" w:rsidR="00000000" w:rsidRDefault="007F1284">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1CE76F11" w14:textId="77777777" w:rsidR="00000000" w:rsidRDefault="007F1284">
            <w:pPr>
              <w:spacing w:after="100"/>
              <w:jc w:val="right"/>
              <w:rPr>
                <w:rFonts w:eastAsia="Times New Roman"/>
              </w:rPr>
            </w:pPr>
          </w:p>
        </w:tc>
        <w:tc>
          <w:tcPr>
            <w:tcW w:w="0" w:type="auto"/>
            <w:gridSpan w:val="3"/>
            <w:vAlign w:val="center"/>
            <w:hideMark/>
          </w:tcPr>
          <w:p w14:paraId="759C9160" w14:textId="77777777" w:rsidR="00000000" w:rsidRDefault="007F1284">
            <w:pPr>
              <w:spacing w:after="100"/>
              <w:jc w:val="right"/>
              <w:rPr>
                <w:rFonts w:eastAsia="Times New Roman"/>
                <w:sz w:val="20"/>
                <w:szCs w:val="20"/>
              </w:rPr>
            </w:pPr>
          </w:p>
        </w:tc>
        <w:tc>
          <w:tcPr>
            <w:tcW w:w="0" w:type="auto"/>
            <w:gridSpan w:val="3"/>
            <w:vAlign w:val="center"/>
            <w:hideMark/>
          </w:tcPr>
          <w:p w14:paraId="1282048B" w14:textId="77777777" w:rsidR="00000000" w:rsidRDefault="007F1284">
            <w:pPr>
              <w:spacing w:after="100"/>
              <w:rPr>
                <w:rFonts w:eastAsia="Times New Roman"/>
                <w:sz w:val="20"/>
                <w:szCs w:val="20"/>
              </w:rPr>
            </w:pPr>
          </w:p>
        </w:tc>
      </w:tr>
      <w:tr w:rsidR="00000000" w14:paraId="1A2AC41D" w14:textId="77777777">
        <w:trPr>
          <w:jc w:val="center"/>
        </w:trPr>
        <w:tc>
          <w:tcPr>
            <w:tcW w:w="0" w:type="auto"/>
            <w:gridSpan w:val="3"/>
            <w:shd w:val="clear" w:color="auto" w:fill="FFFFFF"/>
            <w:tcMar>
              <w:top w:w="30" w:type="dxa"/>
              <w:left w:w="20" w:type="dxa"/>
              <w:bottom w:w="30" w:type="dxa"/>
              <w:right w:w="20" w:type="dxa"/>
            </w:tcMar>
            <w:hideMark/>
          </w:tcPr>
          <w:p w14:paraId="70651D48" w14:textId="77777777" w:rsidR="00000000" w:rsidRDefault="007F1284">
            <w:pPr>
              <w:spacing w:after="100"/>
              <w:rPr>
                <w:rFonts w:eastAsia="Times New Roman"/>
              </w:rPr>
            </w:pPr>
            <w:r>
              <w:rPr>
                <w:rFonts w:eastAsia="Times New Roman"/>
                <w:color w:val="000000"/>
                <w:sz w:val="20"/>
                <w:szCs w:val="20"/>
              </w:rPr>
              <w:t>Change in cash and cash equivalents</w:t>
            </w:r>
          </w:p>
        </w:tc>
        <w:tc>
          <w:tcPr>
            <w:tcW w:w="0" w:type="auto"/>
            <w:gridSpan w:val="2"/>
            <w:shd w:val="clear" w:color="auto" w:fill="FFFFFF"/>
            <w:tcMar>
              <w:top w:w="30" w:type="dxa"/>
              <w:left w:w="20" w:type="dxa"/>
              <w:bottom w:w="30" w:type="dxa"/>
              <w:right w:w="0" w:type="dxa"/>
            </w:tcMar>
            <w:vAlign w:val="bottom"/>
            <w:hideMark/>
          </w:tcPr>
          <w:p w14:paraId="722156A7" w14:textId="77777777" w:rsidR="00000000" w:rsidRDefault="007F1284">
            <w:pPr>
              <w:spacing w:after="100"/>
              <w:jc w:val="right"/>
              <w:rPr>
                <w:rFonts w:eastAsia="Times New Roman"/>
              </w:rPr>
            </w:pPr>
            <w:r>
              <w:rPr>
                <w:rFonts w:eastAsia="Times New Roman"/>
                <w:b/>
                <w:bCs/>
                <w:color w:val="000000"/>
                <w:sz w:val="20"/>
                <w:szCs w:val="20"/>
              </w:rPr>
              <w:t>525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4063C7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4AFF3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2ECF15" w14:textId="77777777" w:rsidR="00000000" w:rsidRDefault="007F1284">
            <w:pPr>
              <w:spacing w:after="100"/>
              <w:jc w:val="right"/>
              <w:rPr>
                <w:rFonts w:eastAsia="Times New Roman"/>
              </w:rPr>
            </w:pPr>
            <w:r>
              <w:rPr>
                <w:rFonts w:eastAsia="Times New Roman"/>
                <w:color w:val="000000"/>
                <w:sz w:val="20"/>
                <w:szCs w:val="20"/>
              </w:rPr>
              <w:t>669 </w:t>
            </w:r>
          </w:p>
        </w:tc>
        <w:tc>
          <w:tcPr>
            <w:tcW w:w="0" w:type="auto"/>
            <w:shd w:val="clear" w:color="auto" w:fill="FFFFFF"/>
            <w:tcMar>
              <w:top w:w="30" w:type="dxa"/>
              <w:left w:w="0" w:type="dxa"/>
              <w:bottom w:w="30" w:type="dxa"/>
              <w:right w:w="20" w:type="dxa"/>
            </w:tcMar>
            <w:vAlign w:val="bottom"/>
            <w:hideMark/>
          </w:tcPr>
          <w:p w14:paraId="04CB1F4A" w14:textId="77777777" w:rsidR="00000000" w:rsidRDefault="007F1284">
            <w:pPr>
              <w:spacing w:after="100"/>
              <w:jc w:val="right"/>
              <w:rPr>
                <w:rFonts w:eastAsia="Times New Roman"/>
              </w:rPr>
            </w:pPr>
          </w:p>
        </w:tc>
        <w:tc>
          <w:tcPr>
            <w:tcW w:w="0" w:type="auto"/>
            <w:gridSpan w:val="3"/>
            <w:vAlign w:val="center"/>
            <w:hideMark/>
          </w:tcPr>
          <w:p w14:paraId="7F7C185F" w14:textId="77777777" w:rsidR="00000000" w:rsidRDefault="007F1284">
            <w:pPr>
              <w:spacing w:after="100"/>
              <w:jc w:val="right"/>
              <w:rPr>
                <w:rFonts w:eastAsia="Times New Roman"/>
                <w:sz w:val="20"/>
                <w:szCs w:val="20"/>
              </w:rPr>
            </w:pPr>
          </w:p>
        </w:tc>
        <w:tc>
          <w:tcPr>
            <w:tcW w:w="0" w:type="auto"/>
            <w:gridSpan w:val="3"/>
            <w:vAlign w:val="center"/>
            <w:hideMark/>
          </w:tcPr>
          <w:p w14:paraId="56BFE115" w14:textId="77777777" w:rsidR="00000000" w:rsidRDefault="007F1284">
            <w:pPr>
              <w:spacing w:after="100"/>
              <w:rPr>
                <w:rFonts w:eastAsia="Times New Roman"/>
                <w:sz w:val="20"/>
                <w:szCs w:val="20"/>
              </w:rPr>
            </w:pPr>
          </w:p>
        </w:tc>
      </w:tr>
      <w:tr w:rsidR="00000000" w14:paraId="44B3D3EA" w14:textId="77777777">
        <w:trPr>
          <w:jc w:val="center"/>
        </w:trPr>
        <w:tc>
          <w:tcPr>
            <w:tcW w:w="0" w:type="auto"/>
            <w:gridSpan w:val="3"/>
            <w:shd w:val="clear" w:color="auto" w:fill="CCEEFF"/>
            <w:tcMar>
              <w:top w:w="30" w:type="dxa"/>
              <w:left w:w="20" w:type="dxa"/>
              <w:bottom w:w="30" w:type="dxa"/>
              <w:right w:w="20" w:type="dxa"/>
            </w:tcMar>
            <w:hideMark/>
          </w:tcPr>
          <w:p w14:paraId="75B24C12" w14:textId="77777777" w:rsidR="00000000" w:rsidRDefault="007F1284">
            <w:pPr>
              <w:spacing w:after="100"/>
              <w:rPr>
                <w:rFonts w:eastAsia="Times New Roman"/>
              </w:rPr>
            </w:pPr>
            <w:r>
              <w:rPr>
                <w:rFonts w:eastAsia="Times New Roman"/>
                <w:color w:val="000000"/>
                <w:sz w:val="20"/>
                <w:szCs w:val="20"/>
              </w:rPr>
              <w:t>Cash and cash equivalents, beginning of year</w:t>
            </w:r>
          </w:p>
        </w:tc>
        <w:tc>
          <w:tcPr>
            <w:tcW w:w="0" w:type="auto"/>
            <w:gridSpan w:val="2"/>
            <w:shd w:val="clear" w:color="auto" w:fill="CCEEFF"/>
            <w:tcMar>
              <w:top w:w="30" w:type="dxa"/>
              <w:left w:w="20" w:type="dxa"/>
              <w:bottom w:w="30" w:type="dxa"/>
              <w:right w:w="0" w:type="dxa"/>
            </w:tcMar>
            <w:vAlign w:val="bottom"/>
            <w:hideMark/>
          </w:tcPr>
          <w:p w14:paraId="541D4FF0" w14:textId="77777777" w:rsidR="00000000" w:rsidRDefault="007F1284">
            <w:pPr>
              <w:spacing w:after="100"/>
              <w:jc w:val="right"/>
              <w:rPr>
                <w:rFonts w:eastAsia="Times New Roman"/>
              </w:rPr>
            </w:pPr>
            <w:r>
              <w:rPr>
                <w:rFonts w:eastAsia="Times New Roman"/>
                <w:b/>
                <w:bCs/>
                <w:color w:val="000000"/>
                <w:sz w:val="20"/>
                <w:szCs w:val="20"/>
              </w:rPr>
              <w:t>5,188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3909EB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25242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E9A272" w14:textId="77777777" w:rsidR="00000000" w:rsidRDefault="007F1284">
            <w:pPr>
              <w:spacing w:after="100"/>
              <w:jc w:val="right"/>
              <w:rPr>
                <w:rFonts w:eastAsia="Times New Roman"/>
              </w:rPr>
            </w:pPr>
            <w:r>
              <w:rPr>
                <w:rFonts w:eastAsia="Times New Roman"/>
                <w:color w:val="000000"/>
                <w:sz w:val="20"/>
                <w:szCs w:val="20"/>
              </w:rPr>
              <w:t>6,179 </w:t>
            </w:r>
          </w:p>
        </w:tc>
        <w:tc>
          <w:tcPr>
            <w:tcW w:w="0" w:type="auto"/>
            <w:shd w:val="clear" w:color="auto" w:fill="CCEEFF"/>
            <w:tcMar>
              <w:top w:w="30" w:type="dxa"/>
              <w:left w:w="0" w:type="dxa"/>
              <w:bottom w:w="30" w:type="dxa"/>
              <w:right w:w="20" w:type="dxa"/>
            </w:tcMar>
            <w:vAlign w:val="bottom"/>
            <w:hideMark/>
          </w:tcPr>
          <w:p w14:paraId="0B09CFED" w14:textId="77777777" w:rsidR="00000000" w:rsidRDefault="007F1284">
            <w:pPr>
              <w:spacing w:after="100"/>
              <w:jc w:val="right"/>
              <w:rPr>
                <w:rFonts w:eastAsia="Times New Roman"/>
              </w:rPr>
            </w:pPr>
          </w:p>
        </w:tc>
        <w:tc>
          <w:tcPr>
            <w:tcW w:w="0" w:type="auto"/>
            <w:gridSpan w:val="3"/>
            <w:vAlign w:val="center"/>
            <w:hideMark/>
          </w:tcPr>
          <w:p w14:paraId="127A68C7" w14:textId="77777777" w:rsidR="00000000" w:rsidRDefault="007F1284">
            <w:pPr>
              <w:spacing w:after="100"/>
              <w:jc w:val="right"/>
              <w:rPr>
                <w:rFonts w:eastAsia="Times New Roman"/>
                <w:sz w:val="20"/>
                <w:szCs w:val="20"/>
              </w:rPr>
            </w:pPr>
          </w:p>
        </w:tc>
        <w:tc>
          <w:tcPr>
            <w:tcW w:w="0" w:type="auto"/>
            <w:gridSpan w:val="3"/>
            <w:vAlign w:val="center"/>
            <w:hideMark/>
          </w:tcPr>
          <w:p w14:paraId="7D125E2D" w14:textId="77777777" w:rsidR="00000000" w:rsidRDefault="007F1284">
            <w:pPr>
              <w:spacing w:after="100"/>
              <w:rPr>
                <w:rFonts w:eastAsia="Times New Roman"/>
                <w:sz w:val="20"/>
                <w:szCs w:val="20"/>
              </w:rPr>
            </w:pPr>
          </w:p>
        </w:tc>
      </w:tr>
      <w:tr w:rsidR="00000000" w14:paraId="1BCBF3E0" w14:textId="77777777">
        <w:trPr>
          <w:jc w:val="center"/>
        </w:trPr>
        <w:tc>
          <w:tcPr>
            <w:tcW w:w="0" w:type="auto"/>
            <w:gridSpan w:val="3"/>
            <w:shd w:val="clear" w:color="auto" w:fill="FFFFFF"/>
            <w:tcMar>
              <w:top w:w="30" w:type="dxa"/>
              <w:left w:w="20" w:type="dxa"/>
              <w:bottom w:w="30" w:type="dxa"/>
              <w:right w:w="20" w:type="dxa"/>
            </w:tcMar>
            <w:hideMark/>
          </w:tcPr>
          <w:p w14:paraId="41D5A3AE" w14:textId="77777777" w:rsidR="00000000" w:rsidRDefault="007F1284">
            <w:pPr>
              <w:spacing w:after="100"/>
              <w:rPr>
                <w:rFonts w:eastAsia="Times New Roman"/>
              </w:rPr>
            </w:pPr>
            <w:r>
              <w:rPr>
                <w:rFonts w:eastAsia="Times New Roman"/>
                <w:color w:val="000000"/>
                <w:sz w:val="20"/>
                <w:szCs w:val="20"/>
              </w:rPr>
              <w:t>Change in cash of businesses held-for-sale</w:t>
            </w:r>
          </w:p>
        </w:tc>
        <w:tc>
          <w:tcPr>
            <w:tcW w:w="0" w:type="auto"/>
            <w:gridSpan w:val="2"/>
            <w:shd w:val="clear" w:color="auto" w:fill="FFFFFF"/>
            <w:tcMar>
              <w:top w:w="30" w:type="dxa"/>
              <w:left w:w="20" w:type="dxa"/>
              <w:bottom w:w="30" w:type="dxa"/>
              <w:right w:w="0" w:type="dxa"/>
            </w:tcMar>
            <w:vAlign w:val="bottom"/>
            <w:hideMark/>
          </w:tcPr>
          <w:p w14:paraId="3BF524BA"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68EB73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182D1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86E9AD" w14:textId="77777777" w:rsidR="00000000" w:rsidRDefault="007F1284">
            <w:pPr>
              <w:spacing w:after="100"/>
              <w:jc w:val="right"/>
              <w:rPr>
                <w:rFonts w:eastAsia="Times New Roman"/>
              </w:rPr>
            </w:pPr>
            <w:r>
              <w:rPr>
                <w:rFonts w:eastAsia="Times New Roman"/>
                <w:color w:val="000000"/>
                <w:sz w:val="20"/>
                <w:szCs w:val="20"/>
              </w:rPr>
              <w:t>(53)</w:t>
            </w:r>
          </w:p>
        </w:tc>
        <w:tc>
          <w:tcPr>
            <w:tcW w:w="0" w:type="auto"/>
            <w:shd w:val="clear" w:color="auto" w:fill="FFFFFF"/>
            <w:tcMar>
              <w:top w:w="30" w:type="dxa"/>
              <w:left w:w="0" w:type="dxa"/>
              <w:bottom w:w="30" w:type="dxa"/>
              <w:right w:w="20" w:type="dxa"/>
            </w:tcMar>
            <w:vAlign w:val="bottom"/>
            <w:hideMark/>
          </w:tcPr>
          <w:p w14:paraId="30BF8AB5" w14:textId="77777777" w:rsidR="00000000" w:rsidRDefault="007F1284">
            <w:pPr>
              <w:spacing w:after="100"/>
              <w:jc w:val="right"/>
              <w:rPr>
                <w:rFonts w:eastAsia="Times New Roman"/>
              </w:rPr>
            </w:pPr>
          </w:p>
        </w:tc>
        <w:tc>
          <w:tcPr>
            <w:tcW w:w="0" w:type="auto"/>
            <w:gridSpan w:val="3"/>
            <w:vAlign w:val="center"/>
            <w:hideMark/>
          </w:tcPr>
          <w:p w14:paraId="3F391B25" w14:textId="77777777" w:rsidR="00000000" w:rsidRDefault="007F1284">
            <w:pPr>
              <w:spacing w:after="100"/>
              <w:jc w:val="right"/>
              <w:rPr>
                <w:rFonts w:eastAsia="Times New Roman"/>
                <w:sz w:val="20"/>
                <w:szCs w:val="20"/>
              </w:rPr>
            </w:pPr>
          </w:p>
        </w:tc>
        <w:tc>
          <w:tcPr>
            <w:tcW w:w="0" w:type="auto"/>
            <w:gridSpan w:val="3"/>
            <w:vAlign w:val="center"/>
            <w:hideMark/>
          </w:tcPr>
          <w:p w14:paraId="0CD328AC" w14:textId="77777777" w:rsidR="00000000" w:rsidRDefault="007F1284">
            <w:pPr>
              <w:spacing w:after="100"/>
              <w:rPr>
                <w:rFonts w:eastAsia="Times New Roman"/>
                <w:sz w:val="20"/>
                <w:szCs w:val="20"/>
              </w:rPr>
            </w:pPr>
          </w:p>
        </w:tc>
      </w:tr>
      <w:tr w:rsidR="00000000" w14:paraId="3BF0DACC" w14:textId="77777777">
        <w:trPr>
          <w:jc w:val="center"/>
        </w:trPr>
        <w:tc>
          <w:tcPr>
            <w:tcW w:w="0" w:type="auto"/>
            <w:gridSpan w:val="3"/>
            <w:shd w:val="clear" w:color="auto" w:fill="CCEEFF"/>
            <w:tcMar>
              <w:top w:w="30" w:type="dxa"/>
              <w:left w:w="20" w:type="dxa"/>
              <w:bottom w:w="30" w:type="dxa"/>
              <w:right w:w="20" w:type="dxa"/>
            </w:tcMar>
            <w:hideMark/>
          </w:tcPr>
          <w:p w14:paraId="7A57A459" w14:textId="77777777" w:rsidR="00000000" w:rsidRDefault="007F1284">
            <w:pPr>
              <w:spacing w:after="100"/>
              <w:rPr>
                <w:rFonts w:eastAsia="Times New Roman"/>
              </w:rPr>
            </w:pPr>
            <w:r>
              <w:rPr>
                <w:rFonts w:eastAsia="Times New Roman"/>
                <w:color w:val="000000"/>
                <w:sz w:val="20"/>
                <w:szCs w:val="20"/>
              </w:rPr>
              <w:t>Cash and cash equivalents, end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48F195"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688F5B" w14:textId="77777777" w:rsidR="00000000" w:rsidRDefault="007F1284">
            <w:pPr>
              <w:spacing w:after="100"/>
              <w:jc w:val="right"/>
              <w:rPr>
                <w:rFonts w:eastAsia="Times New Roman"/>
              </w:rPr>
            </w:pPr>
            <w:r>
              <w:rPr>
                <w:rFonts w:eastAsia="Times New Roman"/>
                <w:b/>
                <w:bCs/>
                <w:color w:val="000000"/>
                <w:sz w:val="20"/>
                <w:szCs w:val="20"/>
              </w:rPr>
              <w:t>5,713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50990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0BB539"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344C6F"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651A8F" w14:textId="77777777" w:rsidR="00000000" w:rsidRDefault="007F1284">
            <w:pPr>
              <w:spacing w:after="100"/>
              <w:jc w:val="right"/>
              <w:rPr>
                <w:rFonts w:eastAsia="Times New Roman"/>
              </w:rPr>
            </w:pPr>
            <w:r>
              <w:rPr>
                <w:rFonts w:eastAsia="Times New Roman"/>
                <w:color w:val="000000"/>
                <w:sz w:val="20"/>
                <w:szCs w:val="20"/>
              </w:rPr>
              <w:t>6,795 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B8D0CA" w14:textId="77777777" w:rsidR="00000000" w:rsidRDefault="007F1284">
            <w:pPr>
              <w:spacing w:after="100"/>
              <w:jc w:val="right"/>
              <w:rPr>
                <w:rFonts w:eastAsia="Times New Roman"/>
              </w:rPr>
            </w:pPr>
          </w:p>
        </w:tc>
        <w:tc>
          <w:tcPr>
            <w:tcW w:w="0" w:type="auto"/>
            <w:gridSpan w:val="3"/>
            <w:vAlign w:val="center"/>
            <w:hideMark/>
          </w:tcPr>
          <w:p w14:paraId="382EC45A" w14:textId="77777777" w:rsidR="00000000" w:rsidRDefault="007F1284">
            <w:pPr>
              <w:spacing w:after="100"/>
              <w:jc w:val="right"/>
              <w:rPr>
                <w:rFonts w:eastAsia="Times New Roman"/>
                <w:sz w:val="20"/>
                <w:szCs w:val="20"/>
              </w:rPr>
            </w:pPr>
          </w:p>
        </w:tc>
        <w:tc>
          <w:tcPr>
            <w:tcW w:w="0" w:type="auto"/>
            <w:gridSpan w:val="3"/>
            <w:vAlign w:val="center"/>
            <w:hideMark/>
          </w:tcPr>
          <w:p w14:paraId="752F8AE8" w14:textId="77777777" w:rsidR="00000000" w:rsidRDefault="007F1284">
            <w:pPr>
              <w:spacing w:after="100"/>
              <w:rPr>
                <w:rFonts w:eastAsia="Times New Roman"/>
                <w:sz w:val="20"/>
                <w:szCs w:val="20"/>
              </w:rPr>
            </w:pPr>
          </w:p>
        </w:tc>
      </w:tr>
      <w:tr w:rsidR="00000000" w14:paraId="76A709EE" w14:textId="77777777">
        <w:trPr>
          <w:trHeight w:val="180"/>
          <w:jc w:val="center"/>
        </w:trPr>
        <w:tc>
          <w:tcPr>
            <w:tcW w:w="0" w:type="auto"/>
            <w:gridSpan w:val="3"/>
            <w:shd w:val="clear" w:color="auto" w:fill="FFFFFF"/>
            <w:tcMar>
              <w:top w:w="0" w:type="dxa"/>
              <w:left w:w="20" w:type="dxa"/>
              <w:bottom w:w="0" w:type="dxa"/>
              <w:right w:w="20" w:type="dxa"/>
            </w:tcMar>
            <w:vAlign w:val="center"/>
            <w:hideMark/>
          </w:tcPr>
          <w:p w14:paraId="220688F8"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FC16928"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EC2647"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38570A6" w14:textId="77777777" w:rsidR="00000000" w:rsidRDefault="007F1284">
            <w:pPr>
              <w:spacing w:after="100"/>
              <w:rPr>
                <w:rFonts w:eastAsia="Times New Roman"/>
                <w:sz w:val="20"/>
                <w:szCs w:val="20"/>
              </w:rPr>
            </w:pPr>
          </w:p>
        </w:tc>
        <w:tc>
          <w:tcPr>
            <w:tcW w:w="0" w:type="auto"/>
            <w:gridSpan w:val="3"/>
            <w:vAlign w:val="center"/>
            <w:hideMark/>
          </w:tcPr>
          <w:p w14:paraId="513F57A3" w14:textId="77777777" w:rsidR="00000000" w:rsidRDefault="007F1284">
            <w:pPr>
              <w:spacing w:after="100"/>
              <w:rPr>
                <w:rFonts w:eastAsia="Times New Roman"/>
                <w:sz w:val="20"/>
                <w:szCs w:val="20"/>
              </w:rPr>
            </w:pPr>
          </w:p>
        </w:tc>
        <w:tc>
          <w:tcPr>
            <w:tcW w:w="0" w:type="auto"/>
            <w:gridSpan w:val="3"/>
            <w:vAlign w:val="center"/>
            <w:hideMark/>
          </w:tcPr>
          <w:p w14:paraId="0611DF10" w14:textId="77777777" w:rsidR="00000000" w:rsidRDefault="007F1284">
            <w:pPr>
              <w:spacing w:after="100"/>
              <w:rPr>
                <w:rFonts w:eastAsia="Times New Roman"/>
                <w:sz w:val="20"/>
                <w:szCs w:val="20"/>
              </w:rPr>
            </w:pPr>
          </w:p>
        </w:tc>
      </w:tr>
      <w:tr w:rsidR="00000000" w14:paraId="1164E91F" w14:textId="77777777">
        <w:trPr>
          <w:jc w:val="center"/>
        </w:trPr>
        <w:tc>
          <w:tcPr>
            <w:tcW w:w="0" w:type="auto"/>
            <w:gridSpan w:val="3"/>
            <w:vAlign w:val="center"/>
            <w:hideMark/>
          </w:tcPr>
          <w:p w14:paraId="0134D43E" w14:textId="77777777" w:rsidR="00000000" w:rsidRDefault="007F1284">
            <w:pPr>
              <w:spacing w:after="100"/>
              <w:rPr>
                <w:rFonts w:eastAsia="Times New Roman"/>
                <w:sz w:val="20"/>
                <w:szCs w:val="20"/>
              </w:rPr>
            </w:pPr>
          </w:p>
        </w:tc>
        <w:tc>
          <w:tcPr>
            <w:tcW w:w="0" w:type="auto"/>
            <w:gridSpan w:val="3"/>
            <w:vAlign w:val="center"/>
            <w:hideMark/>
          </w:tcPr>
          <w:p w14:paraId="62BF0DD6" w14:textId="77777777" w:rsidR="00000000" w:rsidRDefault="007F1284">
            <w:pPr>
              <w:spacing w:after="100"/>
              <w:rPr>
                <w:rFonts w:eastAsia="Times New Roman"/>
                <w:sz w:val="20"/>
                <w:szCs w:val="20"/>
              </w:rPr>
            </w:pPr>
          </w:p>
        </w:tc>
        <w:tc>
          <w:tcPr>
            <w:tcW w:w="0" w:type="auto"/>
            <w:gridSpan w:val="3"/>
            <w:vAlign w:val="center"/>
            <w:hideMark/>
          </w:tcPr>
          <w:p w14:paraId="5682B73D" w14:textId="77777777" w:rsidR="00000000" w:rsidRDefault="007F1284">
            <w:pPr>
              <w:spacing w:after="100"/>
              <w:rPr>
                <w:rFonts w:eastAsia="Times New Roman"/>
                <w:sz w:val="20"/>
                <w:szCs w:val="20"/>
              </w:rPr>
            </w:pPr>
          </w:p>
        </w:tc>
        <w:tc>
          <w:tcPr>
            <w:tcW w:w="0" w:type="auto"/>
            <w:gridSpan w:val="3"/>
            <w:vAlign w:val="center"/>
            <w:hideMark/>
          </w:tcPr>
          <w:p w14:paraId="6FBC850F" w14:textId="77777777" w:rsidR="00000000" w:rsidRDefault="007F1284">
            <w:pPr>
              <w:spacing w:after="100"/>
              <w:rPr>
                <w:rFonts w:eastAsia="Times New Roman"/>
                <w:sz w:val="20"/>
                <w:szCs w:val="20"/>
              </w:rPr>
            </w:pPr>
          </w:p>
        </w:tc>
        <w:tc>
          <w:tcPr>
            <w:tcW w:w="0" w:type="auto"/>
            <w:gridSpan w:val="3"/>
            <w:vAlign w:val="center"/>
            <w:hideMark/>
          </w:tcPr>
          <w:p w14:paraId="2E4991DA" w14:textId="77777777" w:rsidR="00000000" w:rsidRDefault="007F1284">
            <w:pPr>
              <w:spacing w:after="100"/>
              <w:rPr>
                <w:rFonts w:eastAsia="Times New Roman"/>
                <w:sz w:val="20"/>
                <w:szCs w:val="20"/>
              </w:rPr>
            </w:pPr>
          </w:p>
        </w:tc>
        <w:tc>
          <w:tcPr>
            <w:tcW w:w="0" w:type="auto"/>
            <w:gridSpan w:val="3"/>
            <w:vAlign w:val="center"/>
            <w:hideMark/>
          </w:tcPr>
          <w:p w14:paraId="576D2658" w14:textId="77777777" w:rsidR="00000000" w:rsidRDefault="007F1284">
            <w:pPr>
              <w:spacing w:after="100"/>
              <w:rPr>
                <w:rFonts w:eastAsia="Times New Roman"/>
                <w:sz w:val="20"/>
                <w:szCs w:val="20"/>
              </w:rPr>
            </w:pPr>
          </w:p>
        </w:tc>
      </w:tr>
      <w:tr w:rsidR="00000000" w14:paraId="4B39D18B" w14:textId="77777777">
        <w:trPr>
          <w:jc w:val="center"/>
        </w:trPr>
        <w:tc>
          <w:tcPr>
            <w:tcW w:w="0" w:type="auto"/>
            <w:gridSpan w:val="3"/>
            <w:vAlign w:val="center"/>
            <w:hideMark/>
          </w:tcPr>
          <w:p w14:paraId="674FF3FF" w14:textId="77777777" w:rsidR="00000000" w:rsidRDefault="007F1284">
            <w:pPr>
              <w:spacing w:after="100"/>
              <w:rPr>
                <w:rFonts w:eastAsia="Times New Roman"/>
                <w:sz w:val="20"/>
                <w:szCs w:val="20"/>
              </w:rPr>
            </w:pPr>
          </w:p>
        </w:tc>
        <w:tc>
          <w:tcPr>
            <w:tcW w:w="0" w:type="auto"/>
            <w:gridSpan w:val="3"/>
            <w:vAlign w:val="center"/>
            <w:hideMark/>
          </w:tcPr>
          <w:p w14:paraId="01505E26" w14:textId="77777777" w:rsidR="00000000" w:rsidRDefault="007F1284">
            <w:pPr>
              <w:spacing w:after="100"/>
              <w:rPr>
                <w:rFonts w:eastAsia="Times New Roman"/>
                <w:sz w:val="20"/>
                <w:szCs w:val="20"/>
              </w:rPr>
            </w:pPr>
          </w:p>
        </w:tc>
        <w:tc>
          <w:tcPr>
            <w:tcW w:w="0" w:type="auto"/>
            <w:gridSpan w:val="3"/>
            <w:vAlign w:val="center"/>
            <w:hideMark/>
          </w:tcPr>
          <w:p w14:paraId="0338897C" w14:textId="77777777" w:rsidR="00000000" w:rsidRDefault="007F1284">
            <w:pPr>
              <w:spacing w:after="100"/>
              <w:rPr>
                <w:rFonts w:eastAsia="Times New Roman"/>
                <w:sz w:val="20"/>
                <w:szCs w:val="20"/>
              </w:rPr>
            </w:pPr>
          </w:p>
        </w:tc>
        <w:tc>
          <w:tcPr>
            <w:tcW w:w="0" w:type="auto"/>
            <w:gridSpan w:val="3"/>
            <w:vAlign w:val="center"/>
            <w:hideMark/>
          </w:tcPr>
          <w:p w14:paraId="2AFF1DEF" w14:textId="77777777" w:rsidR="00000000" w:rsidRDefault="007F1284">
            <w:pPr>
              <w:spacing w:after="100"/>
              <w:rPr>
                <w:rFonts w:eastAsia="Times New Roman"/>
                <w:sz w:val="20"/>
                <w:szCs w:val="20"/>
              </w:rPr>
            </w:pPr>
          </w:p>
        </w:tc>
        <w:tc>
          <w:tcPr>
            <w:tcW w:w="0" w:type="auto"/>
            <w:gridSpan w:val="3"/>
            <w:vAlign w:val="center"/>
            <w:hideMark/>
          </w:tcPr>
          <w:p w14:paraId="182C2E88" w14:textId="77777777" w:rsidR="00000000" w:rsidRDefault="007F1284">
            <w:pPr>
              <w:spacing w:after="100"/>
              <w:rPr>
                <w:rFonts w:eastAsia="Times New Roman"/>
                <w:sz w:val="20"/>
                <w:szCs w:val="20"/>
              </w:rPr>
            </w:pPr>
          </w:p>
        </w:tc>
        <w:tc>
          <w:tcPr>
            <w:tcW w:w="0" w:type="auto"/>
            <w:gridSpan w:val="3"/>
            <w:vAlign w:val="center"/>
            <w:hideMark/>
          </w:tcPr>
          <w:p w14:paraId="7201D448" w14:textId="77777777" w:rsidR="00000000" w:rsidRDefault="007F1284">
            <w:pPr>
              <w:spacing w:after="100"/>
              <w:rPr>
                <w:rFonts w:eastAsia="Times New Roman"/>
                <w:sz w:val="20"/>
                <w:szCs w:val="20"/>
              </w:rPr>
            </w:pPr>
          </w:p>
        </w:tc>
      </w:tr>
      <w:tr w:rsidR="00000000" w14:paraId="3A011443" w14:textId="77777777">
        <w:trPr>
          <w:jc w:val="center"/>
        </w:trPr>
        <w:tc>
          <w:tcPr>
            <w:tcW w:w="0" w:type="auto"/>
            <w:gridSpan w:val="3"/>
            <w:vAlign w:val="center"/>
            <w:hideMark/>
          </w:tcPr>
          <w:p w14:paraId="04289BA4" w14:textId="77777777" w:rsidR="00000000" w:rsidRDefault="007F1284">
            <w:pPr>
              <w:spacing w:after="100"/>
              <w:rPr>
                <w:rFonts w:eastAsia="Times New Roman"/>
                <w:sz w:val="20"/>
                <w:szCs w:val="20"/>
              </w:rPr>
            </w:pPr>
          </w:p>
        </w:tc>
        <w:tc>
          <w:tcPr>
            <w:tcW w:w="0" w:type="auto"/>
            <w:gridSpan w:val="3"/>
            <w:vAlign w:val="center"/>
            <w:hideMark/>
          </w:tcPr>
          <w:p w14:paraId="24E78366" w14:textId="77777777" w:rsidR="00000000" w:rsidRDefault="007F1284">
            <w:pPr>
              <w:spacing w:after="100"/>
              <w:rPr>
                <w:rFonts w:eastAsia="Times New Roman"/>
                <w:sz w:val="20"/>
                <w:szCs w:val="20"/>
              </w:rPr>
            </w:pPr>
          </w:p>
        </w:tc>
        <w:tc>
          <w:tcPr>
            <w:tcW w:w="0" w:type="auto"/>
            <w:gridSpan w:val="3"/>
            <w:vAlign w:val="center"/>
            <w:hideMark/>
          </w:tcPr>
          <w:p w14:paraId="60A8A8F5" w14:textId="77777777" w:rsidR="00000000" w:rsidRDefault="007F1284">
            <w:pPr>
              <w:spacing w:after="100"/>
              <w:rPr>
                <w:rFonts w:eastAsia="Times New Roman"/>
                <w:sz w:val="20"/>
                <w:szCs w:val="20"/>
              </w:rPr>
            </w:pPr>
          </w:p>
        </w:tc>
        <w:tc>
          <w:tcPr>
            <w:tcW w:w="0" w:type="auto"/>
            <w:gridSpan w:val="3"/>
            <w:vAlign w:val="center"/>
            <w:hideMark/>
          </w:tcPr>
          <w:p w14:paraId="4166B517" w14:textId="77777777" w:rsidR="00000000" w:rsidRDefault="007F1284">
            <w:pPr>
              <w:spacing w:after="100"/>
              <w:rPr>
                <w:rFonts w:eastAsia="Times New Roman"/>
                <w:sz w:val="20"/>
                <w:szCs w:val="20"/>
              </w:rPr>
            </w:pPr>
          </w:p>
        </w:tc>
        <w:tc>
          <w:tcPr>
            <w:tcW w:w="0" w:type="auto"/>
            <w:gridSpan w:val="3"/>
            <w:vAlign w:val="center"/>
            <w:hideMark/>
          </w:tcPr>
          <w:p w14:paraId="1C3E1763" w14:textId="77777777" w:rsidR="00000000" w:rsidRDefault="007F1284">
            <w:pPr>
              <w:spacing w:after="100"/>
              <w:rPr>
                <w:rFonts w:eastAsia="Times New Roman"/>
                <w:sz w:val="20"/>
                <w:szCs w:val="20"/>
              </w:rPr>
            </w:pPr>
          </w:p>
        </w:tc>
        <w:tc>
          <w:tcPr>
            <w:tcW w:w="0" w:type="auto"/>
            <w:gridSpan w:val="3"/>
            <w:vAlign w:val="center"/>
            <w:hideMark/>
          </w:tcPr>
          <w:p w14:paraId="1513F740" w14:textId="77777777" w:rsidR="00000000" w:rsidRDefault="007F1284">
            <w:pPr>
              <w:spacing w:after="100"/>
              <w:rPr>
                <w:rFonts w:eastAsia="Times New Roman"/>
                <w:sz w:val="20"/>
                <w:szCs w:val="20"/>
              </w:rPr>
            </w:pPr>
          </w:p>
        </w:tc>
      </w:tr>
      <w:tr w:rsidR="00000000" w14:paraId="75AB16BE" w14:textId="77777777">
        <w:trPr>
          <w:jc w:val="center"/>
        </w:trPr>
        <w:tc>
          <w:tcPr>
            <w:tcW w:w="0" w:type="auto"/>
            <w:gridSpan w:val="3"/>
            <w:vAlign w:val="center"/>
            <w:hideMark/>
          </w:tcPr>
          <w:p w14:paraId="56732927" w14:textId="77777777" w:rsidR="00000000" w:rsidRDefault="007F1284">
            <w:pPr>
              <w:spacing w:after="100"/>
              <w:rPr>
                <w:rFonts w:eastAsia="Times New Roman"/>
                <w:sz w:val="20"/>
                <w:szCs w:val="20"/>
              </w:rPr>
            </w:pPr>
          </w:p>
        </w:tc>
        <w:tc>
          <w:tcPr>
            <w:tcW w:w="0" w:type="auto"/>
            <w:gridSpan w:val="3"/>
            <w:vAlign w:val="center"/>
            <w:hideMark/>
          </w:tcPr>
          <w:p w14:paraId="1AFE9CB4" w14:textId="77777777" w:rsidR="00000000" w:rsidRDefault="007F1284">
            <w:pPr>
              <w:spacing w:after="100"/>
              <w:rPr>
                <w:rFonts w:eastAsia="Times New Roman"/>
                <w:sz w:val="20"/>
                <w:szCs w:val="20"/>
              </w:rPr>
            </w:pPr>
          </w:p>
        </w:tc>
        <w:tc>
          <w:tcPr>
            <w:tcW w:w="0" w:type="auto"/>
            <w:gridSpan w:val="3"/>
            <w:vAlign w:val="center"/>
            <w:hideMark/>
          </w:tcPr>
          <w:p w14:paraId="34CE6F92" w14:textId="77777777" w:rsidR="00000000" w:rsidRDefault="007F1284">
            <w:pPr>
              <w:spacing w:after="100"/>
              <w:rPr>
                <w:rFonts w:eastAsia="Times New Roman"/>
                <w:sz w:val="20"/>
                <w:szCs w:val="20"/>
              </w:rPr>
            </w:pPr>
          </w:p>
        </w:tc>
        <w:tc>
          <w:tcPr>
            <w:tcW w:w="0" w:type="auto"/>
            <w:gridSpan w:val="3"/>
            <w:vAlign w:val="center"/>
            <w:hideMark/>
          </w:tcPr>
          <w:p w14:paraId="6E9B0722" w14:textId="77777777" w:rsidR="00000000" w:rsidRDefault="007F1284">
            <w:pPr>
              <w:spacing w:after="100"/>
              <w:rPr>
                <w:rFonts w:eastAsia="Times New Roman"/>
                <w:sz w:val="20"/>
                <w:szCs w:val="20"/>
              </w:rPr>
            </w:pPr>
          </w:p>
        </w:tc>
        <w:tc>
          <w:tcPr>
            <w:tcW w:w="0" w:type="auto"/>
            <w:gridSpan w:val="3"/>
            <w:vAlign w:val="center"/>
            <w:hideMark/>
          </w:tcPr>
          <w:p w14:paraId="4C6D8E0D" w14:textId="77777777" w:rsidR="00000000" w:rsidRDefault="007F1284">
            <w:pPr>
              <w:spacing w:after="100"/>
              <w:rPr>
                <w:rFonts w:eastAsia="Times New Roman"/>
                <w:sz w:val="20"/>
                <w:szCs w:val="20"/>
              </w:rPr>
            </w:pPr>
          </w:p>
        </w:tc>
        <w:tc>
          <w:tcPr>
            <w:tcW w:w="0" w:type="auto"/>
            <w:gridSpan w:val="3"/>
            <w:vAlign w:val="center"/>
            <w:hideMark/>
          </w:tcPr>
          <w:p w14:paraId="21EF5560" w14:textId="77777777" w:rsidR="00000000" w:rsidRDefault="007F1284">
            <w:pPr>
              <w:spacing w:after="100"/>
              <w:rPr>
                <w:rFonts w:eastAsia="Times New Roman"/>
                <w:sz w:val="20"/>
                <w:szCs w:val="20"/>
              </w:rPr>
            </w:pPr>
          </w:p>
        </w:tc>
      </w:tr>
      <w:tr w:rsidR="00000000" w14:paraId="7D598779" w14:textId="77777777">
        <w:trPr>
          <w:jc w:val="center"/>
        </w:trPr>
        <w:tc>
          <w:tcPr>
            <w:tcW w:w="0" w:type="auto"/>
            <w:gridSpan w:val="3"/>
            <w:tcMar>
              <w:top w:w="30" w:type="dxa"/>
              <w:left w:w="20" w:type="dxa"/>
              <w:bottom w:w="30" w:type="dxa"/>
              <w:right w:w="20" w:type="dxa"/>
            </w:tcMar>
            <w:hideMark/>
          </w:tcPr>
          <w:p w14:paraId="3F94732E" w14:textId="77777777" w:rsidR="00000000" w:rsidRDefault="007F1284">
            <w:pPr>
              <w:spacing w:after="100"/>
              <w:rPr>
                <w:rFonts w:eastAsia="Times New Roman"/>
              </w:rPr>
            </w:pPr>
            <w:r>
              <w:rPr>
                <w:rFonts w:eastAsia="Times New Roman"/>
                <w:b/>
                <w:bCs/>
                <w:color w:val="000000"/>
                <w:sz w:val="20"/>
                <w:szCs w:val="20"/>
              </w:rPr>
              <w:t>Non-cash transactions from investing and financing activities:</w:t>
            </w:r>
          </w:p>
        </w:tc>
        <w:tc>
          <w:tcPr>
            <w:tcW w:w="0" w:type="auto"/>
            <w:gridSpan w:val="3"/>
            <w:tcMar>
              <w:top w:w="0" w:type="dxa"/>
              <w:left w:w="20" w:type="dxa"/>
              <w:bottom w:w="0" w:type="dxa"/>
              <w:right w:w="20" w:type="dxa"/>
            </w:tcMar>
            <w:vAlign w:val="center"/>
            <w:hideMark/>
          </w:tcPr>
          <w:p w14:paraId="3D1384CD"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30DA8530"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345EAD" w14:textId="77777777" w:rsidR="00000000" w:rsidRDefault="007F1284">
            <w:pPr>
              <w:spacing w:after="100"/>
              <w:rPr>
                <w:rFonts w:eastAsia="Times New Roman"/>
                <w:sz w:val="20"/>
                <w:szCs w:val="20"/>
              </w:rPr>
            </w:pPr>
          </w:p>
        </w:tc>
        <w:tc>
          <w:tcPr>
            <w:tcW w:w="0" w:type="auto"/>
            <w:gridSpan w:val="3"/>
            <w:vAlign w:val="center"/>
            <w:hideMark/>
          </w:tcPr>
          <w:p w14:paraId="5620DD53" w14:textId="77777777" w:rsidR="00000000" w:rsidRDefault="007F1284">
            <w:pPr>
              <w:spacing w:after="100"/>
              <w:rPr>
                <w:rFonts w:eastAsia="Times New Roman"/>
                <w:sz w:val="20"/>
                <w:szCs w:val="20"/>
              </w:rPr>
            </w:pPr>
          </w:p>
        </w:tc>
        <w:tc>
          <w:tcPr>
            <w:tcW w:w="0" w:type="auto"/>
            <w:gridSpan w:val="3"/>
            <w:vAlign w:val="center"/>
            <w:hideMark/>
          </w:tcPr>
          <w:p w14:paraId="45D7A81F" w14:textId="77777777" w:rsidR="00000000" w:rsidRDefault="007F1284">
            <w:pPr>
              <w:spacing w:after="100"/>
              <w:rPr>
                <w:rFonts w:eastAsia="Times New Roman"/>
                <w:sz w:val="20"/>
                <w:szCs w:val="20"/>
              </w:rPr>
            </w:pPr>
          </w:p>
        </w:tc>
      </w:tr>
      <w:tr w:rsidR="00000000" w14:paraId="39BD9484" w14:textId="77777777">
        <w:trPr>
          <w:jc w:val="center"/>
        </w:trPr>
        <w:tc>
          <w:tcPr>
            <w:tcW w:w="0" w:type="auto"/>
            <w:gridSpan w:val="3"/>
            <w:shd w:val="clear" w:color="auto" w:fill="CCEEFF"/>
            <w:tcMar>
              <w:top w:w="30" w:type="dxa"/>
              <w:left w:w="20" w:type="dxa"/>
              <w:bottom w:w="30" w:type="dxa"/>
              <w:right w:w="20" w:type="dxa"/>
            </w:tcMar>
            <w:vAlign w:val="bottom"/>
            <w:hideMark/>
          </w:tcPr>
          <w:p w14:paraId="6EAF2178" w14:textId="77777777" w:rsidR="00000000" w:rsidRDefault="007F1284">
            <w:pPr>
              <w:spacing w:after="100"/>
              <w:rPr>
                <w:rFonts w:eastAsia="Times New Roman"/>
              </w:rPr>
            </w:pPr>
            <w:r>
              <w:rPr>
                <w:rFonts w:eastAsia="Times New Roman"/>
                <w:color w:val="000000"/>
                <w:sz w:val="20"/>
                <w:szCs w:val="20"/>
              </w:rPr>
              <w:t>Right-of-use assets obtained in exchange for lease obligations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4FA3E3D1"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D67A011" w14:textId="77777777" w:rsidR="00000000" w:rsidRDefault="007F1284">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6B748F8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B328B3" w14:textId="77777777" w:rsidR="00000000" w:rsidRDefault="007F128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012D4235" w14:textId="77777777" w:rsidR="00000000" w:rsidRDefault="007F128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051A360" w14:textId="77777777" w:rsidR="00000000" w:rsidRDefault="007F1284">
            <w:pPr>
              <w:spacing w:after="100"/>
              <w:jc w:val="right"/>
              <w:rPr>
                <w:rFonts w:eastAsia="Times New Roman"/>
              </w:rPr>
            </w:pPr>
            <w:r>
              <w:rPr>
                <w:rFonts w:eastAsia="Times New Roman"/>
                <w:color w:val="000000"/>
                <w:sz w:val="20"/>
                <w:szCs w:val="20"/>
              </w:rPr>
              <w:t>26 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16F57597" w14:textId="77777777" w:rsidR="00000000" w:rsidRDefault="007F1284">
            <w:pPr>
              <w:spacing w:after="100"/>
              <w:jc w:val="right"/>
              <w:rPr>
                <w:rFonts w:eastAsia="Times New Roman"/>
              </w:rPr>
            </w:pPr>
          </w:p>
        </w:tc>
        <w:tc>
          <w:tcPr>
            <w:tcW w:w="0" w:type="auto"/>
            <w:gridSpan w:val="3"/>
            <w:vAlign w:val="center"/>
            <w:hideMark/>
          </w:tcPr>
          <w:p w14:paraId="61ACED62" w14:textId="77777777" w:rsidR="00000000" w:rsidRDefault="007F1284">
            <w:pPr>
              <w:spacing w:after="100"/>
              <w:jc w:val="right"/>
              <w:rPr>
                <w:rFonts w:eastAsia="Times New Roman"/>
                <w:sz w:val="20"/>
                <w:szCs w:val="20"/>
              </w:rPr>
            </w:pPr>
          </w:p>
        </w:tc>
        <w:tc>
          <w:tcPr>
            <w:tcW w:w="0" w:type="auto"/>
            <w:gridSpan w:val="3"/>
            <w:vAlign w:val="center"/>
            <w:hideMark/>
          </w:tcPr>
          <w:p w14:paraId="421BA60A" w14:textId="77777777" w:rsidR="00000000" w:rsidRDefault="007F1284">
            <w:pPr>
              <w:spacing w:after="100"/>
              <w:rPr>
                <w:rFonts w:eastAsia="Times New Roman"/>
                <w:sz w:val="20"/>
                <w:szCs w:val="20"/>
              </w:rPr>
            </w:pPr>
          </w:p>
        </w:tc>
      </w:tr>
      <w:tr w:rsidR="00000000" w14:paraId="0C2F5BCA" w14:textId="77777777">
        <w:trPr>
          <w:jc w:val="center"/>
        </w:trPr>
        <w:tc>
          <w:tcPr>
            <w:tcW w:w="0" w:type="auto"/>
            <w:gridSpan w:val="3"/>
            <w:vAlign w:val="center"/>
            <w:hideMark/>
          </w:tcPr>
          <w:p w14:paraId="38F75F59" w14:textId="77777777" w:rsidR="00000000" w:rsidRDefault="007F1284">
            <w:pPr>
              <w:spacing w:after="100"/>
              <w:rPr>
                <w:rFonts w:eastAsia="Times New Roman"/>
                <w:sz w:val="20"/>
                <w:szCs w:val="20"/>
              </w:rPr>
            </w:pPr>
          </w:p>
        </w:tc>
        <w:tc>
          <w:tcPr>
            <w:tcW w:w="0" w:type="auto"/>
            <w:gridSpan w:val="3"/>
            <w:vAlign w:val="center"/>
            <w:hideMark/>
          </w:tcPr>
          <w:p w14:paraId="0511B98B" w14:textId="77777777" w:rsidR="00000000" w:rsidRDefault="007F1284">
            <w:pPr>
              <w:spacing w:after="100"/>
              <w:rPr>
                <w:rFonts w:eastAsia="Times New Roman"/>
                <w:sz w:val="20"/>
                <w:szCs w:val="20"/>
              </w:rPr>
            </w:pPr>
          </w:p>
        </w:tc>
        <w:tc>
          <w:tcPr>
            <w:tcW w:w="0" w:type="auto"/>
            <w:gridSpan w:val="3"/>
            <w:vAlign w:val="center"/>
            <w:hideMark/>
          </w:tcPr>
          <w:p w14:paraId="1407C5AB" w14:textId="77777777" w:rsidR="00000000" w:rsidRDefault="007F1284">
            <w:pPr>
              <w:spacing w:after="100"/>
              <w:rPr>
                <w:rFonts w:eastAsia="Times New Roman"/>
                <w:sz w:val="20"/>
                <w:szCs w:val="20"/>
              </w:rPr>
            </w:pPr>
          </w:p>
        </w:tc>
        <w:tc>
          <w:tcPr>
            <w:tcW w:w="0" w:type="auto"/>
            <w:gridSpan w:val="3"/>
            <w:vAlign w:val="center"/>
            <w:hideMark/>
          </w:tcPr>
          <w:p w14:paraId="0936DF21" w14:textId="77777777" w:rsidR="00000000" w:rsidRDefault="007F1284">
            <w:pPr>
              <w:spacing w:after="100"/>
              <w:rPr>
                <w:rFonts w:eastAsia="Times New Roman"/>
                <w:sz w:val="20"/>
                <w:szCs w:val="20"/>
              </w:rPr>
            </w:pPr>
          </w:p>
        </w:tc>
        <w:tc>
          <w:tcPr>
            <w:tcW w:w="0" w:type="auto"/>
            <w:gridSpan w:val="3"/>
            <w:vAlign w:val="center"/>
            <w:hideMark/>
          </w:tcPr>
          <w:p w14:paraId="191ABCB3" w14:textId="77777777" w:rsidR="00000000" w:rsidRDefault="007F1284">
            <w:pPr>
              <w:spacing w:after="100"/>
              <w:rPr>
                <w:rFonts w:eastAsia="Times New Roman"/>
                <w:sz w:val="20"/>
                <w:szCs w:val="20"/>
              </w:rPr>
            </w:pPr>
          </w:p>
        </w:tc>
        <w:tc>
          <w:tcPr>
            <w:tcW w:w="0" w:type="auto"/>
            <w:gridSpan w:val="3"/>
            <w:vAlign w:val="center"/>
            <w:hideMark/>
          </w:tcPr>
          <w:p w14:paraId="31C5CBFC" w14:textId="77777777" w:rsidR="00000000" w:rsidRDefault="007F1284">
            <w:pPr>
              <w:spacing w:after="100"/>
              <w:rPr>
                <w:rFonts w:eastAsia="Times New Roman"/>
                <w:sz w:val="20"/>
                <w:szCs w:val="20"/>
              </w:rPr>
            </w:pPr>
          </w:p>
        </w:tc>
      </w:tr>
      <w:tr w:rsidR="00000000" w14:paraId="2B5DA6E3" w14:textId="77777777">
        <w:trPr>
          <w:jc w:val="center"/>
        </w:trPr>
        <w:tc>
          <w:tcPr>
            <w:tcW w:w="0" w:type="auto"/>
            <w:gridSpan w:val="3"/>
            <w:vAlign w:val="center"/>
            <w:hideMark/>
          </w:tcPr>
          <w:p w14:paraId="0FE114AD" w14:textId="77777777" w:rsidR="00000000" w:rsidRDefault="007F1284">
            <w:pPr>
              <w:spacing w:after="100"/>
              <w:rPr>
                <w:rFonts w:eastAsia="Times New Roman"/>
                <w:sz w:val="20"/>
                <w:szCs w:val="20"/>
              </w:rPr>
            </w:pPr>
          </w:p>
        </w:tc>
        <w:tc>
          <w:tcPr>
            <w:tcW w:w="0" w:type="auto"/>
            <w:gridSpan w:val="3"/>
            <w:vAlign w:val="center"/>
            <w:hideMark/>
          </w:tcPr>
          <w:p w14:paraId="48E2DE7B" w14:textId="77777777" w:rsidR="00000000" w:rsidRDefault="007F1284">
            <w:pPr>
              <w:spacing w:after="100"/>
              <w:rPr>
                <w:rFonts w:eastAsia="Times New Roman"/>
                <w:sz w:val="20"/>
                <w:szCs w:val="20"/>
              </w:rPr>
            </w:pPr>
          </w:p>
        </w:tc>
        <w:tc>
          <w:tcPr>
            <w:tcW w:w="0" w:type="auto"/>
            <w:gridSpan w:val="3"/>
            <w:vAlign w:val="center"/>
            <w:hideMark/>
          </w:tcPr>
          <w:p w14:paraId="427DDFE9" w14:textId="77777777" w:rsidR="00000000" w:rsidRDefault="007F1284">
            <w:pPr>
              <w:spacing w:after="100"/>
              <w:rPr>
                <w:rFonts w:eastAsia="Times New Roman"/>
                <w:sz w:val="20"/>
                <w:szCs w:val="20"/>
              </w:rPr>
            </w:pPr>
          </w:p>
        </w:tc>
        <w:tc>
          <w:tcPr>
            <w:tcW w:w="0" w:type="auto"/>
            <w:gridSpan w:val="3"/>
            <w:vAlign w:val="center"/>
            <w:hideMark/>
          </w:tcPr>
          <w:p w14:paraId="7203D591" w14:textId="77777777" w:rsidR="00000000" w:rsidRDefault="007F1284">
            <w:pPr>
              <w:spacing w:after="100"/>
              <w:rPr>
                <w:rFonts w:eastAsia="Times New Roman"/>
                <w:sz w:val="20"/>
                <w:szCs w:val="20"/>
              </w:rPr>
            </w:pPr>
          </w:p>
        </w:tc>
        <w:tc>
          <w:tcPr>
            <w:tcW w:w="0" w:type="auto"/>
            <w:gridSpan w:val="3"/>
            <w:vAlign w:val="center"/>
            <w:hideMark/>
          </w:tcPr>
          <w:p w14:paraId="18251969" w14:textId="77777777" w:rsidR="00000000" w:rsidRDefault="007F1284">
            <w:pPr>
              <w:spacing w:after="100"/>
              <w:rPr>
                <w:rFonts w:eastAsia="Times New Roman"/>
                <w:sz w:val="20"/>
                <w:szCs w:val="20"/>
              </w:rPr>
            </w:pPr>
          </w:p>
        </w:tc>
        <w:tc>
          <w:tcPr>
            <w:tcW w:w="0" w:type="auto"/>
            <w:gridSpan w:val="3"/>
            <w:vAlign w:val="center"/>
            <w:hideMark/>
          </w:tcPr>
          <w:p w14:paraId="624C7CD3" w14:textId="77777777" w:rsidR="00000000" w:rsidRDefault="007F1284">
            <w:pPr>
              <w:spacing w:after="100"/>
              <w:rPr>
                <w:rFonts w:eastAsia="Times New Roman"/>
                <w:sz w:val="20"/>
                <w:szCs w:val="20"/>
              </w:rPr>
            </w:pPr>
          </w:p>
        </w:tc>
      </w:tr>
      <w:tr w:rsidR="00000000" w14:paraId="49E649A6" w14:textId="77777777">
        <w:trPr>
          <w:jc w:val="center"/>
        </w:trPr>
        <w:tc>
          <w:tcPr>
            <w:tcW w:w="0" w:type="auto"/>
            <w:gridSpan w:val="3"/>
            <w:vAlign w:val="center"/>
            <w:hideMark/>
          </w:tcPr>
          <w:p w14:paraId="42D80C16" w14:textId="77777777" w:rsidR="00000000" w:rsidRDefault="007F1284">
            <w:pPr>
              <w:spacing w:after="100"/>
              <w:rPr>
                <w:rFonts w:eastAsia="Times New Roman"/>
                <w:sz w:val="20"/>
                <w:szCs w:val="20"/>
              </w:rPr>
            </w:pPr>
          </w:p>
        </w:tc>
        <w:tc>
          <w:tcPr>
            <w:tcW w:w="0" w:type="auto"/>
            <w:gridSpan w:val="3"/>
            <w:vAlign w:val="center"/>
            <w:hideMark/>
          </w:tcPr>
          <w:p w14:paraId="7554759D" w14:textId="77777777" w:rsidR="00000000" w:rsidRDefault="007F1284">
            <w:pPr>
              <w:spacing w:after="100"/>
              <w:rPr>
                <w:rFonts w:eastAsia="Times New Roman"/>
                <w:sz w:val="20"/>
                <w:szCs w:val="20"/>
              </w:rPr>
            </w:pPr>
          </w:p>
        </w:tc>
        <w:tc>
          <w:tcPr>
            <w:tcW w:w="0" w:type="auto"/>
            <w:gridSpan w:val="3"/>
            <w:vAlign w:val="center"/>
            <w:hideMark/>
          </w:tcPr>
          <w:p w14:paraId="44310F22" w14:textId="77777777" w:rsidR="00000000" w:rsidRDefault="007F1284">
            <w:pPr>
              <w:spacing w:after="100"/>
              <w:rPr>
                <w:rFonts w:eastAsia="Times New Roman"/>
                <w:sz w:val="20"/>
                <w:szCs w:val="20"/>
              </w:rPr>
            </w:pPr>
          </w:p>
        </w:tc>
        <w:tc>
          <w:tcPr>
            <w:tcW w:w="0" w:type="auto"/>
            <w:gridSpan w:val="3"/>
            <w:vAlign w:val="center"/>
            <w:hideMark/>
          </w:tcPr>
          <w:p w14:paraId="291E5203" w14:textId="77777777" w:rsidR="00000000" w:rsidRDefault="007F1284">
            <w:pPr>
              <w:spacing w:after="100"/>
              <w:rPr>
                <w:rFonts w:eastAsia="Times New Roman"/>
                <w:sz w:val="20"/>
                <w:szCs w:val="20"/>
              </w:rPr>
            </w:pPr>
          </w:p>
        </w:tc>
        <w:tc>
          <w:tcPr>
            <w:tcW w:w="0" w:type="auto"/>
            <w:gridSpan w:val="3"/>
            <w:vAlign w:val="center"/>
            <w:hideMark/>
          </w:tcPr>
          <w:p w14:paraId="0B3CFB95" w14:textId="77777777" w:rsidR="00000000" w:rsidRDefault="007F1284">
            <w:pPr>
              <w:spacing w:after="100"/>
              <w:rPr>
                <w:rFonts w:eastAsia="Times New Roman"/>
                <w:sz w:val="20"/>
                <w:szCs w:val="20"/>
              </w:rPr>
            </w:pPr>
          </w:p>
        </w:tc>
        <w:tc>
          <w:tcPr>
            <w:tcW w:w="0" w:type="auto"/>
            <w:gridSpan w:val="3"/>
            <w:vAlign w:val="center"/>
            <w:hideMark/>
          </w:tcPr>
          <w:p w14:paraId="3D8C4956" w14:textId="77777777" w:rsidR="00000000" w:rsidRDefault="007F1284">
            <w:pPr>
              <w:spacing w:after="100"/>
              <w:rPr>
                <w:rFonts w:eastAsia="Times New Roman"/>
                <w:sz w:val="20"/>
                <w:szCs w:val="20"/>
              </w:rPr>
            </w:pPr>
          </w:p>
        </w:tc>
      </w:tr>
      <w:tr w:rsidR="00000000" w14:paraId="7CEA2D3B" w14:textId="77777777">
        <w:trPr>
          <w:jc w:val="center"/>
        </w:trPr>
        <w:tc>
          <w:tcPr>
            <w:tcW w:w="0" w:type="auto"/>
            <w:gridSpan w:val="3"/>
            <w:vAlign w:val="center"/>
            <w:hideMark/>
          </w:tcPr>
          <w:p w14:paraId="22A4443E" w14:textId="77777777" w:rsidR="00000000" w:rsidRDefault="007F1284">
            <w:pPr>
              <w:spacing w:after="100"/>
              <w:rPr>
                <w:rFonts w:eastAsia="Times New Roman"/>
                <w:sz w:val="20"/>
                <w:szCs w:val="20"/>
              </w:rPr>
            </w:pPr>
          </w:p>
        </w:tc>
        <w:tc>
          <w:tcPr>
            <w:tcW w:w="0" w:type="auto"/>
            <w:gridSpan w:val="3"/>
            <w:vAlign w:val="center"/>
            <w:hideMark/>
          </w:tcPr>
          <w:p w14:paraId="12DAB752" w14:textId="77777777" w:rsidR="00000000" w:rsidRDefault="007F1284">
            <w:pPr>
              <w:spacing w:after="100"/>
              <w:rPr>
                <w:rFonts w:eastAsia="Times New Roman"/>
                <w:sz w:val="20"/>
                <w:szCs w:val="20"/>
              </w:rPr>
            </w:pPr>
          </w:p>
        </w:tc>
        <w:tc>
          <w:tcPr>
            <w:tcW w:w="0" w:type="auto"/>
            <w:gridSpan w:val="3"/>
            <w:vAlign w:val="center"/>
            <w:hideMark/>
          </w:tcPr>
          <w:p w14:paraId="6BB7927D" w14:textId="77777777" w:rsidR="00000000" w:rsidRDefault="007F1284">
            <w:pPr>
              <w:spacing w:after="100"/>
              <w:rPr>
                <w:rFonts w:eastAsia="Times New Roman"/>
                <w:sz w:val="20"/>
                <w:szCs w:val="20"/>
              </w:rPr>
            </w:pPr>
          </w:p>
        </w:tc>
        <w:tc>
          <w:tcPr>
            <w:tcW w:w="0" w:type="auto"/>
            <w:gridSpan w:val="3"/>
            <w:vAlign w:val="center"/>
            <w:hideMark/>
          </w:tcPr>
          <w:p w14:paraId="7C7BAD1C" w14:textId="77777777" w:rsidR="00000000" w:rsidRDefault="007F1284">
            <w:pPr>
              <w:spacing w:after="100"/>
              <w:rPr>
                <w:rFonts w:eastAsia="Times New Roman"/>
                <w:sz w:val="20"/>
                <w:szCs w:val="20"/>
              </w:rPr>
            </w:pPr>
          </w:p>
        </w:tc>
        <w:tc>
          <w:tcPr>
            <w:tcW w:w="0" w:type="auto"/>
            <w:gridSpan w:val="3"/>
            <w:vAlign w:val="center"/>
            <w:hideMark/>
          </w:tcPr>
          <w:p w14:paraId="2FACF3FF" w14:textId="77777777" w:rsidR="00000000" w:rsidRDefault="007F1284">
            <w:pPr>
              <w:spacing w:after="100"/>
              <w:rPr>
                <w:rFonts w:eastAsia="Times New Roman"/>
                <w:sz w:val="20"/>
                <w:szCs w:val="20"/>
              </w:rPr>
            </w:pPr>
          </w:p>
        </w:tc>
        <w:tc>
          <w:tcPr>
            <w:tcW w:w="0" w:type="auto"/>
            <w:gridSpan w:val="3"/>
            <w:vAlign w:val="center"/>
            <w:hideMark/>
          </w:tcPr>
          <w:p w14:paraId="19195BF9" w14:textId="77777777" w:rsidR="00000000" w:rsidRDefault="007F1284">
            <w:pPr>
              <w:spacing w:after="100"/>
              <w:rPr>
                <w:rFonts w:eastAsia="Times New Roman"/>
                <w:sz w:val="20"/>
                <w:szCs w:val="20"/>
              </w:rPr>
            </w:pPr>
          </w:p>
        </w:tc>
      </w:tr>
      <w:tr w:rsidR="00000000" w14:paraId="34A640D2" w14:textId="77777777">
        <w:trPr>
          <w:jc w:val="center"/>
        </w:trPr>
        <w:tc>
          <w:tcPr>
            <w:tcW w:w="0" w:type="auto"/>
            <w:gridSpan w:val="3"/>
            <w:vAlign w:val="center"/>
            <w:hideMark/>
          </w:tcPr>
          <w:p w14:paraId="3ED61F1A" w14:textId="77777777" w:rsidR="00000000" w:rsidRDefault="007F1284">
            <w:pPr>
              <w:spacing w:after="100"/>
              <w:rPr>
                <w:rFonts w:eastAsia="Times New Roman"/>
                <w:sz w:val="20"/>
                <w:szCs w:val="20"/>
              </w:rPr>
            </w:pPr>
          </w:p>
        </w:tc>
        <w:tc>
          <w:tcPr>
            <w:tcW w:w="0" w:type="auto"/>
            <w:gridSpan w:val="3"/>
            <w:vAlign w:val="center"/>
            <w:hideMark/>
          </w:tcPr>
          <w:p w14:paraId="37740D3A" w14:textId="77777777" w:rsidR="00000000" w:rsidRDefault="007F1284">
            <w:pPr>
              <w:spacing w:after="100"/>
              <w:rPr>
                <w:rFonts w:eastAsia="Times New Roman"/>
                <w:sz w:val="20"/>
                <w:szCs w:val="20"/>
              </w:rPr>
            </w:pPr>
          </w:p>
        </w:tc>
        <w:tc>
          <w:tcPr>
            <w:tcW w:w="0" w:type="auto"/>
            <w:gridSpan w:val="3"/>
            <w:vAlign w:val="center"/>
            <w:hideMark/>
          </w:tcPr>
          <w:p w14:paraId="7A2C294E" w14:textId="77777777" w:rsidR="00000000" w:rsidRDefault="007F1284">
            <w:pPr>
              <w:spacing w:after="100"/>
              <w:rPr>
                <w:rFonts w:eastAsia="Times New Roman"/>
                <w:sz w:val="20"/>
                <w:szCs w:val="20"/>
              </w:rPr>
            </w:pPr>
          </w:p>
        </w:tc>
        <w:tc>
          <w:tcPr>
            <w:tcW w:w="0" w:type="auto"/>
            <w:gridSpan w:val="3"/>
            <w:vAlign w:val="center"/>
            <w:hideMark/>
          </w:tcPr>
          <w:p w14:paraId="0B39A13B" w14:textId="77777777" w:rsidR="00000000" w:rsidRDefault="007F1284">
            <w:pPr>
              <w:spacing w:after="100"/>
              <w:rPr>
                <w:rFonts w:eastAsia="Times New Roman"/>
                <w:sz w:val="20"/>
                <w:szCs w:val="20"/>
              </w:rPr>
            </w:pPr>
          </w:p>
        </w:tc>
        <w:tc>
          <w:tcPr>
            <w:tcW w:w="0" w:type="auto"/>
            <w:gridSpan w:val="3"/>
            <w:vAlign w:val="center"/>
            <w:hideMark/>
          </w:tcPr>
          <w:p w14:paraId="3CEB0CB5" w14:textId="77777777" w:rsidR="00000000" w:rsidRDefault="007F1284">
            <w:pPr>
              <w:spacing w:after="100"/>
              <w:rPr>
                <w:rFonts w:eastAsia="Times New Roman"/>
                <w:sz w:val="20"/>
                <w:szCs w:val="20"/>
              </w:rPr>
            </w:pPr>
          </w:p>
        </w:tc>
        <w:tc>
          <w:tcPr>
            <w:tcW w:w="0" w:type="auto"/>
            <w:gridSpan w:val="3"/>
            <w:vAlign w:val="center"/>
            <w:hideMark/>
          </w:tcPr>
          <w:p w14:paraId="20533F0B" w14:textId="77777777" w:rsidR="00000000" w:rsidRDefault="007F1284">
            <w:pPr>
              <w:spacing w:after="100"/>
              <w:rPr>
                <w:rFonts w:eastAsia="Times New Roman"/>
                <w:sz w:val="20"/>
                <w:szCs w:val="20"/>
              </w:rPr>
            </w:pPr>
          </w:p>
        </w:tc>
      </w:tr>
      <w:tr w:rsidR="00000000" w14:paraId="059011C4" w14:textId="77777777">
        <w:trPr>
          <w:jc w:val="center"/>
        </w:trPr>
        <w:tc>
          <w:tcPr>
            <w:tcW w:w="0" w:type="auto"/>
            <w:gridSpan w:val="3"/>
            <w:vAlign w:val="center"/>
            <w:hideMark/>
          </w:tcPr>
          <w:p w14:paraId="69117820" w14:textId="77777777" w:rsidR="00000000" w:rsidRDefault="007F1284">
            <w:pPr>
              <w:spacing w:after="100"/>
              <w:rPr>
                <w:rFonts w:eastAsia="Times New Roman"/>
                <w:sz w:val="20"/>
                <w:szCs w:val="20"/>
              </w:rPr>
            </w:pPr>
          </w:p>
        </w:tc>
        <w:tc>
          <w:tcPr>
            <w:tcW w:w="0" w:type="auto"/>
            <w:gridSpan w:val="3"/>
            <w:vAlign w:val="center"/>
            <w:hideMark/>
          </w:tcPr>
          <w:p w14:paraId="5E3A5A89" w14:textId="77777777" w:rsidR="00000000" w:rsidRDefault="007F1284">
            <w:pPr>
              <w:spacing w:after="100"/>
              <w:rPr>
                <w:rFonts w:eastAsia="Times New Roman"/>
                <w:sz w:val="20"/>
                <w:szCs w:val="20"/>
              </w:rPr>
            </w:pPr>
          </w:p>
        </w:tc>
        <w:tc>
          <w:tcPr>
            <w:tcW w:w="0" w:type="auto"/>
            <w:gridSpan w:val="3"/>
            <w:vAlign w:val="center"/>
            <w:hideMark/>
          </w:tcPr>
          <w:p w14:paraId="7FB01DB8" w14:textId="77777777" w:rsidR="00000000" w:rsidRDefault="007F1284">
            <w:pPr>
              <w:spacing w:after="100"/>
              <w:rPr>
                <w:rFonts w:eastAsia="Times New Roman"/>
                <w:sz w:val="20"/>
                <w:szCs w:val="20"/>
              </w:rPr>
            </w:pPr>
          </w:p>
        </w:tc>
        <w:tc>
          <w:tcPr>
            <w:tcW w:w="0" w:type="auto"/>
            <w:gridSpan w:val="3"/>
            <w:vAlign w:val="center"/>
            <w:hideMark/>
          </w:tcPr>
          <w:p w14:paraId="227127E3" w14:textId="77777777" w:rsidR="00000000" w:rsidRDefault="007F1284">
            <w:pPr>
              <w:spacing w:after="100"/>
              <w:rPr>
                <w:rFonts w:eastAsia="Times New Roman"/>
                <w:sz w:val="20"/>
                <w:szCs w:val="20"/>
              </w:rPr>
            </w:pPr>
          </w:p>
        </w:tc>
        <w:tc>
          <w:tcPr>
            <w:tcW w:w="0" w:type="auto"/>
            <w:gridSpan w:val="3"/>
            <w:vAlign w:val="center"/>
            <w:hideMark/>
          </w:tcPr>
          <w:p w14:paraId="6A13F5AC" w14:textId="77777777" w:rsidR="00000000" w:rsidRDefault="007F1284">
            <w:pPr>
              <w:spacing w:after="100"/>
              <w:rPr>
                <w:rFonts w:eastAsia="Times New Roman"/>
                <w:sz w:val="20"/>
                <w:szCs w:val="20"/>
              </w:rPr>
            </w:pPr>
          </w:p>
        </w:tc>
        <w:tc>
          <w:tcPr>
            <w:tcW w:w="0" w:type="auto"/>
            <w:gridSpan w:val="3"/>
            <w:vAlign w:val="center"/>
            <w:hideMark/>
          </w:tcPr>
          <w:p w14:paraId="1AC4A8E5" w14:textId="77777777" w:rsidR="00000000" w:rsidRDefault="007F1284">
            <w:pPr>
              <w:spacing w:after="100"/>
              <w:rPr>
                <w:rFonts w:eastAsia="Times New Roman"/>
                <w:sz w:val="20"/>
                <w:szCs w:val="20"/>
              </w:rPr>
            </w:pPr>
          </w:p>
        </w:tc>
      </w:tr>
      <w:tr w:rsidR="00000000" w14:paraId="5FD81974" w14:textId="77777777">
        <w:trPr>
          <w:jc w:val="center"/>
        </w:trPr>
        <w:tc>
          <w:tcPr>
            <w:tcW w:w="0" w:type="auto"/>
            <w:gridSpan w:val="3"/>
            <w:vAlign w:val="center"/>
            <w:hideMark/>
          </w:tcPr>
          <w:p w14:paraId="03064501" w14:textId="77777777" w:rsidR="00000000" w:rsidRDefault="007F1284">
            <w:pPr>
              <w:spacing w:after="100"/>
              <w:rPr>
                <w:rFonts w:eastAsia="Times New Roman"/>
                <w:sz w:val="20"/>
                <w:szCs w:val="20"/>
              </w:rPr>
            </w:pPr>
          </w:p>
        </w:tc>
        <w:tc>
          <w:tcPr>
            <w:tcW w:w="0" w:type="auto"/>
            <w:gridSpan w:val="3"/>
            <w:vAlign w:val="center"/>
            <w:hideMark/>
          </w:tcPr>
          <w:p w14:paraId="2291DEB4" w14:textId="77777777" w:rsidR="00000000" w:rsidRDefault="007F1284">
            <w:pPr>
              <w:spacing w:after="100"/>
              <w:rPr>
                <w:rFonts w:eastAsia="Times New Roman"/>
                <w:sz w:val="20"/>
                <w:szCs w:val="20"/>
              </w:rPr>
            </w:pPr>
          </w:p>
        </w:tc>
        <w:tc>
          <w:tcPr>
            <w:tcW w:w="0" w:type="auto"/>
            <w:gridSpan w:val="3"/>
            <w:vAlign w:val="center"/>
            <w:hideMark/>
          </w:tcPr>
          <w:p w14:paraId="511960BB" w14:textId="77777777" w:rsidR="00000000" w:rsidRDefault="007F1284">
            <w:pPr>
              <w:spacing w:after="100"/>
              <w:rPr>
                <w:rFonts w:eastAsia="Times New Roman"/>
                <w:sz w:val="20"/>
                <w:szCs w:val="20"/>
              </w:rPr>
            </w:pPr>
          </w:p>
        </w:tc>
        <w:tc>
          <w:tcPr>
            <w:tcW w:w="0" w:type="auto"/>
            <w:gridSpan w:val="3"/>
            <w:vAlign w:val="center"/>
            <w:hideMark/>
          </w:tcPr>
          <w:p w14:paraId="55A0BF66" w14:textId="77777777" w:rsidR="00000000" w:rsidRDefault="007F1284">
            <w:pPr>
              <w:spacing w:after="100"/>
              <w:rPr>
                <w:rFonts w:eastAsia="Times New Roman"/>
                <w:sz w:val="20"/>
                <w:szCs w:val="20"/>
              </w:rPr>
            </w:pPr>
          </w:p>
        </w:tc>
        <w:tc>
          <w:tcPr>
            <w:tcW w:w="0" w:type="auto"/>
            <w:gridSpan w:val="3"/>
            <w:vAlign w:val="center"/>
            <w:hideMark/>
          </w:tcPr>
          <w:p w14:paraId="12DB8140" w14:textId="77777777" w:rsidR="00000000" w:rsidRDefault="007F1284">
            <w:pPr>
              <w:spacing w:after="100"/>
              <w:rPr>
                <w:rFonts w:eastAsia="Times New Roman"/>
                <w:sz w:val="20"/>
                <w:szCs w:val="20"/>
              </w:rPr>
            </w:pPr>
          </w:p>
        </w:tc>
        <w:tc>
          <w:tcPr>
            <w:tcW w:w="0" w:type="auto"/>
            <w:gridSpan w:val="3"/>
            <w:vAlign w:val="center"/>
            <w:hideMark/>
          </w:tcPr>
          <w:p w14:paraId="09FA3BE3" w14:textId="77777777" w:rsidR="00000000" w:rsidRDefault="007F1284">
            <w:pPr>
              <w:spacing w:after="100"/>
              <w:rPr>
                <w:rFonts w:eastAsia="Times New Roman"/>
                <w:sz w:val="20"/>
                <w:szCs w:val="20"/>
              </w:rPr>
            </w:pPr>
          </w:p>
        </w:tc>
      </w:tr>
      <w:tr w:rsidR="00000000" w14:paraId="2E664EF3" w14:textId="77777777">
        <w:trPr>
          <w:jc w:val="center"/>
        </w:trPr>
        <w:tc>
          <w:tcPr>
            <w:tcW w:w="0" w:type="auto"/>
            <w:gridSpan w:val="3"/>
            <w:vAlign w:val="center"/>
            <w:hideMark/>
          </w:tcPr>
          <w:p w14:paraId="00555481" w14:textId="77777777" w:rsidR="00000000" w:rsidRDefault="007F1284">
            <w:pPr>
              <w:spacing w:after="100"/>
              <w:rPr>
                <w:rFonts w:eastAsia="Times New Roman"/>
                <w:sz w:val="20"/>
                <w:szCs w:val="20"/>
              </w:rPr>
            </w:pPr>
          </w:p>
        </w:tc>
        <w:tc>
          <w:tcPr>
            <w:tcW w:w="0" w:type="auto"/>
            <w:gridSpan w:val="3"/>
            <w:vAlign w:val="center"/>
            <w:hideMark/>
          </w:tcPr>
          <w:p w14:paraId="649798C6" w14:textId="77777777" w:rsidR="00000000" w:rsidRDefault="007F1284">
            <w:pPr>
              <w:spacing w:after="100"/>
              <w:rPr>
                <w:rFonts w:eastAsia="Times New Roman"/>
                <w:sz w:val="20"/>
                <w:szCs w:val="20"/>
              </w:rPr>
            </w:pPr>
          </w:p>
        </w:tc>
        <w:tc>
          <w:tcPr>
            <w:tcW w:w="0" w:type="auto"/>
            <w:gridSpan w:val="3"/>
            <w:vAlign w:val="center"/>
            <w:hideMark/>
          </w:tcPr>
          <w:p w14:paraId="26CCE1D0" w14:textId="77777777" w:rsidR="00000000" w:rsidRDefault="007F1284">
            <w:pPr>
              <w:spacing w:after="100"/>
              <w:rPr>
                <w:rFonts w:eastAsia="Times New Roman"/>
                <w:sz w:val="20"/>
                <w:szCs w:val="20"/>
              </w:rPr>
            </w:pPr>
          </w:p>
        </w:tc>
        <w:tc>
          <w:tcPr>
            <w:tcW w:w="0" w:type="auto"/>
            <w:gridSpan w:val="3"/>
            <w:vAlign w:val="center"/>
            <w:hideMark/>
          </w:tcPr>
          <w:p w14:paraId="1CFFB06C" w14:textId="77777777" w:rsidR="00000000" w:rsidRDefault="007F1284">
            <w:pPr>
              <w:spacing w:after="100"/>
              <w:rPr>
                <w:rFonts w:eastAsia="Times New Roman"/>
                <w:sz w:val="20"/>
                <w:szCs w:val="20"/>
              </w:rPr>
            </w:pPr>
          </w:p>
        </w:tc>
        <w:tc>
          <w:tcPr>
            <w:tcW w:w="0" w:type="auto"/>
            <w:gridSpan w:val="3"/>
            <w:vAlign w:val="center"/>
            <w:hideMark/>
          </w:tcPr>
          <w:p w14:paraId="181FDA21" w14:textId="77777777" w:rsidR="00000000" w:rsidRDefault="007F1284">
            <w:pPr>
              <w:spacing w:after="100"/>
              <w:rPr>
                <w:rFonts w:eastAsia="Times New Roman"/>
                <w:sz w:val="20"/>
                <w:szCs w:val="20"/>
              </w:rPr>
            </w:pPr>
          </w:p>
        </w:tc>
        <w:tc>
          <w:tcPr>
            <w:tcW w:w="0" w:type="auto"/>
            <w:gridSpan w:val="3"/>
            <w:vAlign w:val="center"/>
            <w:hideMark/>
          </w:tcPr>
          <w:p w14:paraId="18FFF4FD" w14:textId="77777777" w:rsidR="00000000" w:rsidRDefault="007F1284">
            <w:pPr>
              <w:spacing w:after="100"/>
              <w:rPr>
                <w:rFonts w:eastAsia="Times New Roman"/>
                <w:sz w:val="20"/>
                <w:szCs w:val="20"/>
              </w:rPr>
            </w:pPr>
          </w:p>
        </w:tc>
      </w:tr>
    </w:tbl>
    <w:p w14:paraId="25EF8D3B" w14:textId="77777777" w:rsidR="00000000" w:rsidRDefault="007F1284">
      <w:pPr>
        <w:ind w:hanging="360"/>
        <w:divId w:val="768156135"/>
        <w:rPr>
          <w:rFonts w:eastAsia="Times New Roman"/>
        </w:rPr>
      </w:pPr>
    </w:p>
    <w:p w14:paraId="7209D8D0" w14:textId="77777777" w:rsidR="00000000" w:rsidRDefault="007F1284">
      <w:pPr>
        <w:jc w:val="center"/>
        <w:rPr>
          <w:rFonts w:eastAsia="Times New Roman"/>
        </w:rPr>
      </w:pPr>
    </w:p>
    <w:p w14:paraId="7ECF8F3B" w14:textId="77777777" w:rsidR="00000000" w:rsidRDefault="007F1284">
      <w:pPr>
        <w:jc w:val="center"/>
        <w:rPr>
          <w:rFonts w:eastAsia="Times New Roman"/>
        </w:rPr>
      </w:pPr>
    </w:p>
    <w:p w14:paraId="7BB6CB62" w14:textId="77777777" w:rsidR="00000000" w:rsidRDefault="007F1284">
      <w:pPr>
        <w:jc w:val="center"/>
        <w:rPr>
          <w:rFonts w:eastAsia="Times New Roman"/>
        </w:rPr>
      </w:pPr>
    </w:p>
    <w:p w14:paraId="2EA55FAB" w14:textId="77777777" w:rsidR="00000000" w:rsidRDefault="007F1284">
      <w:pPr>
        <w:jc w:val="center"/>
        <w:divId w:val="581062456"/>
        <w:rPr>
          <w:rFonts w:eastAsia="Times New Roman"/>
        </w:rPr>
      </w:pPr>
    </w:p>
    <w:p w14:paraId="195400B6" w14:textId="77777777" w:rsidR="00000000" w:rsidRDefault="007F1284">
      <w:pPr>
        <w:jc w:val="center"/>
        <w:divId w:val="581062456"/>
        <w:rPr>
          <w:rFonts w:eastAsia="Times New Roman"/>
        </w:rPr>
      </w:pPr>
    </w:p>
    <w:p w14:paraId="46ABF493" w14:textId="77777777" w:rsidR="00000000" w:rsidRDefault="007F1284">
      <w:pPr>
        <w:jc w:val="center"/>
        <w:divId w:val="581062456"/>
        <w:rPr>
          <w:rFonts w:eastAsia="Times New Roman"/>
        </w:rPr>
      </w:pPr>
    </w:p>
    <w:p w14:paraId="4DD2768E" w14:textId="77777777" w:rsidR="00000000" w:rsidRDefault="007F1284">
      <w:pPr>
        <w:jc w:val="center"/>
        <w:divId w:val="581062456"/>
        <w:rPr>
          <w:rFonts w:eastAsia="Times New Roman"/>
        </w:rPr>
      </w:pPr>
      <w:r>
        <w:rPr>
          <w:rFonts w:eastAsia="Times New Roman"/>
          <w:color w:val="000000"/>
          <w:sz w:val="20"/>
          <w:szCs w:val="20"/>
        </w:rPr>
        <w:t>See Notes to Consolidated Financial Statements (Unaudited).</w:t>
      </w:r>
    </w:p>
    <w:p w14:paraId="1E1B068C" w14:textId="77777777" w:rsidR="00000000" w:rsidRDefault="007F1284">
      <w:pPr>
        <w:jc w:val="center"/>
        <w:divId w:val="581062456"/>
        <w:rPr>
          <w:rFonts w:eastAsia="Times New Roman"/>
        </w:rPr>
      </w:pPr>
      <w:r>
        <w:rPr>
          <w:rFonts w:eastAsia="Times New Roman"/>
          <w:color w:val="000000"/>
          <w:sz w:val="20"/>
          <w:szCs w:val="20"/>
        </w:rPr>
        <w:t>9</w:t>
      </w:r>
    </w:p>
    <w:p w14:paraId="0DD6DDFD" w14:textId="77777777" w:rsidR="00000000" w:rsidRDefault="007F1284">
      <w:pPr>
        <w:rPr>
          <w:rFonts w:eastAsia="Times New Roman"/>
        </w:rPr>
      </w:pPr>
      <w:r>
        <w:rPr>
          <w:rFonts w:eastAsia="Times New Roman"/>
        </w:rPr>
        <w:pict w14:anchorId="734F1986">
          <v:rect id="_x0000_i1035" style="width:0;height:1.5pt" o:hralign="center" o:hrstd="t" o:hr="t" fillcolor="#a0a0a0" stroked="f"/>
        </w:pict>
      </w:r>
    </w:p>
    <w:p w14:paraId="070EDE13" w14:textId="77777777" w:rsidR="00000000" w:rsidRDefault="007F1284">
      <w:pPr>
        <w:divId w:val="1448037468"/>
        <w:rPr>
          <w:rFonts w:eastAsia="Times New Roman"/>
        </w:rPr>
      </w:pPr>
      <w:hyperlink w:anchor="i2241e4081c814b338c44bef8cdd5e11b_967" w:history="1">
        <w:r>
          <w:rPr>
            <w:rStyle w:val="a3"/>
            <w:rFonts w:eastAsia="Times New Roman"/>
            <w:b/>
            <w:bCs/>
            <w:sz w:val="20"/>
            <w:szCs w:val="20"/>
          </w:rPr>
          <w:t>Table of Contents</w:t>
        </w:r>
      </w:hyperlink>
    </w:p>
    <w:p w14:paraId="606A23FD" w14:textId="77777777" w:rsidR="00000000" w:rsidRDefault="007F1284">
      <w:pPr>
        <w:jc w:val="center"/>
        <w:divId w:val="1926063104"/>
        <w:rPr>
          <w:rFonts w:eastAsia="Times New Roman"/>
        </w:rPr>
      </w:pPr>
      <w:r>
        <w:rPr>
          <w:rFonts w:eastAsia="Times New Roman"/>
          <w:b/>
          <w:bCs/>
          <w:color w:val="000000"/>
          <w:sz w:val="20"/>
          <w:szCs w:val="20"/>
        </w:rPr>
        <w:t>EQUITABLE HOLDINGS, INC.</w:t>
      </w:r>
    </w:p>
    <w:p w14:paraId="62F39DBD" w14:textId="77777777" w:rsidR="00000000" w:rsidRDefault="007F1284">
      <w:pPr>
        <w:jc w:val="center"/>
        <w:divId w:val="1926063104"/>
        <w:rPr>
          <w:rFonts w:eastAsia="Times New Roman"/>
        </w:rPr>
      </w:pPr>
      <w:r>
        <w:rPr>
          <w:rFonts w:eastAsia="Times New Roman"/>
          <w:b/>
          <w:bCs/>
          <w:color w:val="000000"/>
          <w:sz w:val="20"/>
          <w:szCs w:val="20"/>
        </w:rPr>
        <w:t>Notes to Consolidated Financial Statements (Unaudited)</w:t>
      </w:r>
    </w:p>
    <w:p w14:paraId="36F74D07" w14:textId="77777777" w:rsidR="00000000" w:rsidRDefault="007F1284">
      <w:pPr>
        <w:divId w:val="31195581"/>
        <w:rPr>
          <w:rFonts w:eastAsia="Times New Roman"/>
        </w:rPr>
      </w:pPr>
    </w:p>
    <w:p w14:paraId="4852D890" w14:textId="77777777" w:rsidR="00000000" w:rsidRDefault="007F1284">
      <w:pPr>
        <w:divId w:val="864827364"/>
        <w:rPr>
          <w:rFonts w:eastAsia="Times New Roman"/>
        </w:rPr>
      </w:pPr>
      <w:r>
        <w:rPr>
          <w:rFonts w:eastAsia="Times New Roman"/>
          <w:b/>
          <w:bCs/>
          <w:color w:val="000000"/>
          <w:sz w:val="20"/>
          <w:szCs w:val="20"/>
        </w:rPr>
        <w:t xml:space="preserve">1)    ORGANIZATION </w:t>
      </w:r>
    </w:p>
    <w:p w14:paraId="2D4AF00B" w14:textId="77777777" w:rsidR="00000000" w:rsidRDefault="007F1284">
      <w:pPr>
        <w:divId w:val="857502960"/>
        <w:rPr>
          <w:rFonts w:eastAsia="Times New Roman"/>
        </w:rPr>
      </w:pPr>
      <w:r>
        <w:rPr>
          <w:rFonts w:eastAsia="Times New Roman"/>
          <w:color w:val="000000"/>
          <w:sz w:val="20"/>
          <w:szCs w:val="20"/>
        </w:rPr>
        <w:t xml:space="preserve">Equitable Holdings, Inc. is the holding company for a diversified financial services organization. The Company conducts operations in four segments: Individual Retirement, Group Retirement, Investment Management and Research, and Protection Solutions. The </w:t>
      </w:r>
      <w:r>
        <w:rPr>
          <w:rFonts w:eastAsia="Times New Roman"/>
          <w:color w:val="000000"/>
          <w:sz w:val="20"/>
          <w:szCs w:val="20"/>
        </w:rPr>
        <w:t xml:space="preserve">Company’s management evaluates the performance of each of these segments independently. </w:t>
      </w:r>
    </w:p>
    <w:p w14:paraId="2EE7A6C5" w14:textId="77777777" w:rsidR="00000000" w:rsidRDefault="007F1284">
      <w:pPr>
        <w:ind w:hanging="360"/>
        <w:jc w:val="both"/>
        <w:divId w:val="1488747704"/>
        <w:rPr>
          <w:rFonts w:eastAsia="Times New Roman"/>
        </w:rPr>
      </w:pPr>
      <w:r>
        <w:rPr>
          <w:rFonts w:eastAsia="Times New Roman"/>
          <w:color w:val="000000"/>
          <w:sz w:val="20"/>
          <w:szCs w:val="20"/>
        </w:rPr>
        <w:t>•The Individual Retirement segment offers a diverse suite of variable annuity products which are primarily sold to affluent and high net worth individuals saving for r</w:t>
      </w:r>
      <w:r>
        <w:rPr>
          <w:rFonts w:eastAsia="Times New Roman"/>
          <w:color w:val="000000"/>
          <w:sz w:val="20"/>
          <w:szCs w:val="20"/>
        </w:rPr>
        <w:t>etirement or seeking retirement income.</w:t>
      </w:r>
    </w:p>
    <w:p w14:paraId="07F5A611" w14:textId="77777777" w:rsidR="00000000" w:rsidRDefault="007F1284">
      <w:pPr>
        <w:ind w:hanging="360"/>
        <w:jc w:val="both"/>
        <w:divId w:val="1590386741"/>
        <w:rPr>
          <w:rFonts w:eastAsia="Times New Roman"/>
        </w:rPr>
      </w:pPr>
      <w:r>
        <w:rPr>
          <w:rFonts w:eastAsia="Times New Roman"/>
          <w:color w:val="000000"/>
          <w:sz w:val="20"/>
          <w:szCs w:val="20"/>
        </w:rPr>
        <w:t>•The Group Retirement segment offers tax-deferred investment and retirement services or products to plans sponsored by educational entities, municipalities and not-for-profit entities, as well as small and medium-siz</w:t>
      </w:r>
      <w:r>
        <w:rPr>
          <w:rFonts w:eastAsia="Times New Roman"/>
          <w:color w:val="000000"/>
          <w:sz w:val="20"/>
          <w:szCs w:val="20"/>
        </w:rPr>
        <w:t>ed businesses.</w:t>
      </w:r>
    </w:p>
    <w:p w14:paraId="75F08D20" w14:textId="77777777" w:rsidR="00000000" w:rsidRDefault="007F1284">
      <w:pPr>
        <w:ind w:hanging="360"/>
        <w:jc w:val="both"/>
        <w:divId w:val="103115904"/>
        <w:rPr>
          <w:rFonts w:eastAsia="Times New Roman"/>
        </w:rPr>
      </w:pPr>
      <w:r>
        <w:rPr>
          <w:rFonts w:eastAsia="Times New Roman"/>
          <w:color w:val="000000"/>
          <w:sz w:val="20"/>
          <w:szCs w:val="20"/>
        </w:rPr>
        <w:t>•The Investment Management and Research segment provides diversified investment management, research and related solutions globally to a broad range of clients through three main client channels - Institutional, Retail and Private Wealth - a</w:t>
      </w:r>
      <w:r>
        <w:rPr>
          <w:rFonts w:eastAsia="Times New Roman"/>
          <w:color w:val="000000"/>
          <w:sz w:val="20"/>
          <w:szCs w:val="20"/>
        </w:rPr>
        <w:t>nd distributes its institutional research products and solutions through Bernstein Research Services. The Investment Management and Research segment reflects the business of AB Holding and ABLP and their subsidiaries (collectively, AB).</w:t>
      </w:r>
    </w:p>
    <w:p w14:paraId="2862F23F" w14:textId="77777777" w:rsidR="00000000" w:rsidRDefault="007F1284">
      <w:pPr>
        <w:ind w:hanging="360"/>
        <w:divId w:val="542719752"/>
        <w:rPr>
          <w:rFonts w:eastAsia="Times New Roman"/>
        </w:rPr>
      </w:pPr>
      <w:r>
        <w:rPr>
          <w:rFonts w:eastAsia="Times New Roman"/>
          <w:color w:val="000000"/>
          <w:sz w:val="20"/>
          <w:szCs w:val="20"/>
        </w:rPr>
        <w:t>•The Protection Sol</w:t>
      </w:r>
      <w:r>
        <w:rPr>
          <w:rFonts w:eastAsia="Times New Roman"/>
          <w:color w:val="000000"/>
          <w:sz w:val="20"/>
          <w:szCs w:val="20"/>
        </w:rPr>
        <w:t>utions segment includes the Company’s life insurance and group employee benefits businesses. The life insurance business offers a variety of VUL, IUL and term life products to help affluent and high net worth individuals, as well as small and medium-sized </w:t>
      </w:r>
      <w:r>
        <w:rPr>
          <w:rFonts w:eastAsia="Times New Roman"/>
          <w:color w:val="000000"/>
          <w:sz w:val="20"/>
          <w:szCs w:val="20"/>
        </w:rPr>
        <w:t>business owners, with their wealth protection, wealth transfer and corporate needs. Our group employee benefits business offers a suite of life, short- and long-term disability, dental and vision insurance products to small and medium-size businesses acros</w:t>
      </w:r>
      <w:r>
        <w:rPr>
          <w:rFonts w:eastAsia="Times New Roman"/>
          <w:color w:val="000000"/>
          <w:sz w:val="20"/>
          <w:szCs w:val="20"/>
        </w:rPr>
        <w:t>s the United States.</w:t>
      </w:r>
    </w:p>
    <w:p w14:paraId="76F42AD5" w14:textId="77777777" w:rsidR="00000000" w:rsidRDefault="007F1284">
      <w:pPr>
        <w:divId w:val="567960156"/>
        <w:rPr>
          <w:rFonts w:eastAsia="Times New Roman"/>
        </w:rPr>
      </w:pPr>
      <w:r>
        <w:rPr>
          <w:rFonts w:eastAsia="Times New Roman"/>
          <w:color w:val="000000"/>
          <w:sz w:val="20"/>
          <w:szCs w:val="20"/>
        </w:rPr>
        <w:t>The Company reports certain activities and items that are not included in our segments in Corporate and Other. Corporate and Other includes certain of our financing and investment expenses. It also includes: Equitable Advisors broker-d</w:t>
      </w:r>
      <w:r>
        <w:rPr>
          <w:rFonts w:eastAsia="Times New Roman"/>
          <w:color w:val="000000"/>
          <w:sz w:val="20"/>
          <w:szCs w:val="20"/>
        </w:rPr>
        <w:t>ealer business, closed block of life insurance (the “Closed Block”), run-off variable annuity reinsurance business, run-off group pension business, run-off health business, benefit plans for our employees, certain strategic investments and certain unalloca</w:t>
      </w:r>
      <w:r>
        <w:rPr>
          <w:rFonts w:eastAsia="Times New Roman"/>
          <w:color w:val="000000"/>
          <w:sz w:val="20"/>
          <w:szCs w:val="20"/>
        </w:rPr>
        <w:t>ted items, including capital and related investments, interest expense and corporate expense. AB’s results of operations are reflected in the Investment Management and Research segment. Accordingly, Corporate and Other does not include any items applicable</w:t>
      </w:r>
      <w:r>
        <w:rPr>
          <w:rFonts w:eastAsia="Times New Roman"/>
          <w:color w:val="000000"/>
          <w:sz w:val="20"/>
          <w:szCs w:val="20"/>
        </w:rPr>
        <w:t xml:space="preserve"> to AB.</w:t>
      </w:r>
    </w:p>
    <w:p w14:paraId="101C2651" w14:textId="77777777" w:rsidR="00000000" w:rsidRDefault="007F1284">
      <w:pPr>
        <w:divId w:val="464665830"/>
        <w:rPr>
          <w:rFonts w:eastAsia="Times New Roman"/>
        </w:rPr>
      </w:pPr>
      <w:r>
        <w:rPr>
          <w:rFonts w:eastAsia="Times New Roman"/>
          <w:color w:val="000000"/>
          <w:sz w:val="20"/>
          <w:szCs w:val="20"/>
        </w:rPr>
        <w:t xml:space="preserve">As of March 31, 2022 and December 31, 2021 the Company’s economic interest in AB was approximately 65% for both periods. The General Partner of AB is a wholly-owned subsidiary of the Company. Because the General Partner has the authority to manage </w:t>
      </w:r>
      <w:r>
        <w:rPr>
          <w:rFonts w:eastAsia="Times New Roman"/>
          <w:color w:val="000000"/>
          <w:sz w:val="20"/>
          <w:szCs w:val="20"/>
        </w:rPr>
        <w:t>and control the business of AB, AB is consolidated in the Company’s financial statements for all periods presented.</w:t>
      </w:r>
    </w:p>
    <w:p w14:paraId="22F6AB7F" w14:textId="77777777" w:rsidR="00000000" w:rsidRDefault="007F1284">
      <w:pPr>
        <w:divId w:val="1329165219"/>
        <w:rPr>
          <w:rFonts w:eastAsia="Times New Roman"/>
        </w:rPr>
      </w:pPr>
      <w:r>
        <w:rPr>
          <w:rFonts w:eastAsia="Times New Roman"/>
          <w:color w:val="000000"/>
          <w:sz w:val="20"/>
          <w:szCs w:val="20"/>
        </w:rPr>
        <w:t>On June 1, 2021, Holdings completed the sale (the “Venerable Transaction”) of CS Life, to Venerable Insurance and Annuity Company, an insura</w:t>
      </w:r>
      <w:r>
        <w:rPr>
          <w:rFonts w:eastAsia="Times New Roman"/>
          <w:color w:val="000000"/>
          <w:sz w:val="20"/>
          <w:szCs w:val="20"/>
        </w:rPr>
        <w:t>nce company domiciled in Iowa (“VIAC”), pursuant to the Master Transaction Agreement, dated October 27, 2020 (the “Master Transaction Agreement”), among the Company, VIAC and, solely with respect to Article XIV thereof, Venerable Holdings, Inc., a Delaware</w:t>
      </w:r>
      <w:r>
        <w:rPr>
          <w:rFonts w:eastAsia="Times New Roman"/>
          <w:color w:val="000000"/>
          <w:sz w:val="20"/>
          <w:szCs w:val="20"/>
        </w:rPr>
        <w:t xml:space="preserve"> corporation (“Venerable”).</w:t>
      </w:r>
    </w:p>
    <w:p w14:paraId="6C1DF835" w14:textId="77777777" w:rsidR="00000000" w:rsidRDefault="007F1284">
      <w:pPr>
        <w:divId w:val="1328628799"/>
        <w:rPr>
          <w:rFonts w:eastAsia="Times New Roman"/>
        </w:rPr>
      </w:pPr>
      <w:r>
        <w:rPr>
          <w:rFonts w:eastAsia="Times New Roman"/>
          <w:color w:val="000000"/>
          <w:sz w:val="20"/>
          <w:szCs w:val="20"/>
        </w:rPr>
        <w:t>Pursuant to the Master Transaction Agreement, immediately prior to the closing of the Venerable Transaction, CS Life effected the recapture of all of the business that was ceded to CS Life Re Company, a wholly owned subsidiary o</w:t>
      </w:r>
      <w:r>
        <w:rPr>
          <w:rFonts w:eastAsia="Times New Roman"/>
          <w:color w:val="000000"/>
          <w:sz w:val="20"/>
          <w:szCs w:val="20"/>
        </w:rPr>
        <w:t>f CS Life (“Reinsurance Subsidiary”), and sold 100% of the equity of the Reinsurance Subsidiary to another wholly owned subsidiary of the Company.</w:t>
      </w:r>
    </w:p>
    <w:p w14:paraId="54C7F79F" w14:textId="77777777" w:rsidR="00000000" w:rsidRDefault="007F1284">
      <w:pPr>
        <w:divId w:val="1339237248"/>
        <w:rPr>
          <w:rFonts w:eastAsia="Times New Roman"/>
        </w:rPr>
      </w:pPr>
      <w:r>
        <w:rPr>
          <w:rFonts w:eastAsia="Times New Roman"/>
          <w:color w:val="000000"/>
          <w:sz w:val="20"/>
          <w:szCs w:val="20"/>
        </w:rPr>
        <w:t xml:space="preserve">VIAC paid the Company a cash purchase price of $215 million for CS Life at closing. The post-closing true-up </w:t>
      </w:r>
      <w:r>
        <w:rPr>
          <w:rFonts w:eastAsia="Times New Roman"/>
          <w:color w:val="000000"/>
          <w:sz w:val="20"/>
          <w:szCs w:val="20"/>
        </w:rPr>
        <w:t>adjustment was immaterial. VIAC also issued a surplus note in aggregate principal amount of $60 million, to Equitable Financial Life Insurance Company, a New York-domiciled life insurance company and a wholly owned subsidiary of Holdings, for cash consider</w:t>
      </w:r>
      <w:r>
        <w:rPr>
          <w:rFonts w:eastAsia="Times New Roman"/>
          <w:color w:val="000000"/>
          <w:sz w:val="20"/>
          <w:szCs w:val="20"/>
        </w:rPr>
        <w:t xml:space="preserve">ation. </w:t>
      </w:r>
    </w:p>
    <w:p w14:paraId="16737E08" w14:textId="77777777" w:rsidR="00000000" w:rsidRDefault="007F1284">
      <w:pPr>
        <w:divId w:val="1931156506"/>
        <w:rPr>
          <w:rFonts w:eastAsia="Times New Roman"/>
        </w:rPr>
      </w:pPr>
      <w:r>
        <w:rPr>
          <w:rFonts w:eastAsia="Times New Roman"/>
          <w:color w:val="000000"/>
          <w:sz w:val="20"/>
          <w:szCs w:val="20"/>
        </w:rPr>
        <w:t xml:space="preserve">Immediately following the closing of the Venerable Transaction, CS Life and Equitable Financial entered into a coinsurance and modified coinsurance agreement (the “Reinsurance Agreement”), pursuant to which Equitable Financial ceded to CS Life, on </w:t>
      </w:r>
      <w:r>
        <w:rPr>
          <w:rFonts w:eastAsia="Times New Roman"/>
          <w:color w:val="000000"/>
          <w:sz w:val="20"/>
          <w:szCs w:val="20"/>
        </w:rPr>
        <w:t>a combined coinsurance and modified coinsurance basis, legacy variable annuity policies sold by Equitable Financial between 2006-2008 (the “Block”), comprised of non-New York “Accumulator” policies containing fixed rate Guaranteed Minimum Income Benefit an</w:t>
      </w:r>
      <w:r>
        <w:rPr>
          <w:rFonts w:eastAsia="Times New Roman"/>
          <w:color w:val="000000"/>
          <w:sz w:val="20"/>
          <w:szCs w:val="20"/>
        </w:rPr>
        <w:t xml:space="preserve">d/or Guaranteed Minimum Death Benefit </w:t>
      </w:r>
    </w:p>
    <w:p w14:paraId="67B6C8A1" w14:textId="77777777" w:rsidR="00000000" w:rsidRDefault="007F1284">
      <w:pPr>
        <w:jc w:val="center"/>
        <w:divId w:val="285278788"/>
        <w:rPr>
          <w:rFonts w:eastAsia="Times New Roman"/>
        </w:rPr>
      </w:pPr>
      <w:r>
        <w:rPr>
          <w:rFonts w:eastAsia="Times New Roman"/>
          <w:color w:val="000000"/>
          <w:sz w:val="20"/>
          <w:szCs w:val="20"/>
        </w:rPr>
        <w:t>10</w:t>
      </w:r>
    </w:p>
    <w:p w14:paraId="6A3BAC84" w14:textId="77777777" w:rsidR="00000000" w:rsidRDefault="007F1284">
      <w:pPr>
        <w:rPr>
          <w:rFonts w:eastAsia="Times New Roman"/>
        </w:rPr>
      </w:pPr>
      <w:r>
        <w:rPr>
          <w:rFonts w:eastAsia="Times New Roman"/>
        </w:rPr>
        <w:pict w14:anchorId="3C931BCC">
          <v:rect id="_x0000_i1036" style="width:0;height:1.5pt" o:hralign="center" o:hrstd="t" o:hr="t" fillcolor="#a0a0a0" stroked="f"/>
        </w:pict>
      </w:r>
    </w:p>
    <w:p w14:paraId="0E56309A" w14:textId="77777777" w:rsidR="00000000" w:rsidRDefault="007F1284">
      <w:pPr>
        <w:divId w:val="170066123"/>
        <w:rPr>
          <w:rFonts w:eastAsia="Times New Roman"/>
        </w:rPr>
      </w:pPr>
      <w:hyperlink w:anchor="i2241e4081c814b338c44bef8cdd5e11b_967" w:history="1">
        <w:r>
          <w:rPr>
            <w:rStyle w:val="a3"/>
            <w:rFonts w:eastAsia="Times New Roman"/>
            <w:b/>
            <w:bCs/>
            <w:sz w:val="20"/>
            <w:szCs w:val="20"/>
          </w:rPr>
          <w:t>Table of Contents</w:t>
        </w:r>
      </w:hyperlink>
    </w:p>
    <w:p w14:paraId="1B9345F6" w14:textId="77777777" w:rsidR="00000000" w:rsidRDefault="007F1284">
      <w:pPr>
        <w:jc w:val="center"/>
        <w:divId w:val="1792361099"/>
        <w:rPr>
          <w:rFonts w:eastAsia="Times New Roman"/>
        </w:rPr>
      </w:pPr>
      <w:r>
        <w:rPr>
          <w:rFonts w:eastAsia="Times New Roman"/>
          <w:b/>
          <w:bCs/>
          <w:color w:val="000000"/>
          <w:sz w:val="20"/>
          <w:szCs w:val="20"/>
        </w:rPr>
        <w:t>EQUITABLE HOLDINGS, INC.</w:t>
      </w:r>
    </w:p>
    <w:p w14:paraId="7BEFA2D0" w14:textId="77777777" w:rsidR="00000000" w:rsidRDefault="007F1284">
      <w:pPr>
        <w:jc w:val="center"/>
        <w:divId w:val="1792361099"/>
        <w:rPr>
          <w:rFonts w:eastAsia="Times New Roman"/>
        </w:rPr>
      </w:pPr>
      <w:r>
        <w:rPr>
          <w:rFonts w:eastAsia="Times New Roman"/>
          <w:b/>
          <w:bCs/>
          <w:color w:val="000000"/>
          <w:sz w:val="20"/>
          <w:szCs w:val="20"/>
        </w:rPr>
        <w:t>Notes to Consolidated Financial Statements (Unaudited), Continued</w:t>
      </w:r>
    </w:p>
    <w:p w14:paraId="33460B76" w14:textId="77777777" w:rsidR="00000000" w:rsidRDefault="007F1284">
      <w:pPr>
        <w:jc w:val="center"/>
        <w:divId w:val="1792361099"/>
        <w:rPr>
          <w:rFonts w:eastAsia="Times New Roman"/>
        </w:rPr>
      </w:pPr>
    </w:p>
    <w:p w14:paraId="21327820" w14:textId="77777777" w:rsidR="00000000" w:rsidRDefault="007F1284">
      <w:pPr>
        <w:divId w:val="1786003903"/>
        <w:rPr>
          <w:rFonts w:eastAsia="Times New Roman"/>
        </w:rPr>
      </w:pPr>
      <w:r>
        <w:rPr>
          <w:rFonts w:eastAsia="Times New Roman"/>
          <w:color w:val="000000"/>
          <w:sz w:val="20"/>
          <w:szCs w:val="20"/>
        </w:rPr>
        <w:t>guarantees. At the closing of the Transaction, CS Life deposited assets supporting the general account liabilities relating to the Block into a trust account for the benefit of Equitable F</w:t>
      </w:r>
      <w:r>
        <w:rPr>
          <w:rFonts w:eastAsia="Times New Roman"/>
          <w:color w:val="000000"/>
          <w:sz w:val="20"/>
          <w:szCs w:val="20"/>
        </w:rPr>
        <w:t xml:space="preserve">inancial, which assets will secure its obligations to Equitable Financial under the Reinsurance Agreement. At the closing of the Transaction, AllianceBernstein L.P., a subsidiary of the Company (“AB”), entered into an investment advisory agreement with CS </w:t>
      </w:r>
      <w:r>
        <w:rPr>
          <w:rFonts w:eastAsia="Times New Roman"/>
          <w:color w:val="000000"/>
          <w:sz w:val="20"/>
          <w:szCs w:val="20"/>
        </w:rPr>
        <w:t>Life pursuant to which AB will serve as the preferred investment manager of the general account assets transferred to the trust account. The Company transferred assets of $9.5 billion, including primarily available for sale securities and cash, to a collat</w:t>
      </w:r>
      <w:r>
        <w:rPr>
          <w:rFonts w:eastAsia="Times New Roman"/>
          <w:color w:val="000000"/>
          <w:sz w:val="20"/>
          <w:szCs w:val="20"/>
        </w:rPr>
        <w:t>eral trust account as the consideration for the reinsurance transaction. In addition, the Company recorded $9.6 billion of direct insurance liabilities ceded under the reinsurance contract, of which $5.3 billion is accounted at fair value, as the reinsuran</w:t>
      </w:r>
      <w:r>
        <w:rPr>
          <w:rFonts w:eastAsia="Times New Roman"/>
          <w:color w:val="000000"/>
          <w:sz w:val="20"/>
          <w:szCs w:val="20"/>
        </w:rPr>
        <w:t>ce of GMxB with no lapse guarantee riders are embedded derivatives. Additionally, $16.9 billion of Separate Account liabilities were ceded under a modified coinsurance portion of the agreement.</w:t>
      </w:r>
    </w:p>
    <w:p w14:paraId="28371754" w14:textId="77777777" w:rsidR="00000000" w:rsidRDefault="007F1284">
      <w:pPr>
        <w:divId w:val="1587615610"/>
        <w:rPr>
          <w:rFonts w:eastAsia="Times New Roman"/>
        </w:rPr>
      </w:pPr>
      <w:r>
        <w:rPr>
          <w:rFonts w:eastAsia="Times New Roman"/>
          <w:color w:val="000000"/>
          <w:sz w:val="20"/>
          <w:szCs w:val="20"/>
        </w:rPr>
        <w:t>In addition, upon the completion of the Venerable Transaction,</w:t>
      </w:r>
      <w:r>
        <w:rPr>
          <w:rFonts w:eastAsia="Times New Roman"/>
          <w:color w:val="000000"/>
          <w:sz w:val="20"/>
          <w:szCs w:val="20"/>
        </w:rPr>
        <w:t xml:space="preserve"> EIMG acquired an approximate 9.09% equity interest in Venerable’s parent holding company, VA Capital Company LLC. In connection with such investment, EIMG designated a member to the Board of Managers of VA Capital Company LLC.</w:t>
      </w:r>
    </w:p>
    <w:p w14:paraId="6486B1BA" w14:textId="77777777" w:rsidR="00000000" w:rsidRDefault="007F1284">
      <w:pPr>
        <w:divId w:val="646664541"/>
        <w:rPr>
          <w:rFonts w:eastAsia="Times New Roman"/>
        </w:rPr>
      </w:pPr>
    </w:p>
    <w:p w14:paraId="1E5D1FF6" w14:textId="77777777" w:rsidR="00000000" w:rsidRDefault="007F1284">
      <w:pPr>
        <w:divId w:val="1877112619"/>
        <w:rPr>
          <w:rFonts w:eastAsia="Times New Roman"/>
        </w:rPr>
      </w:pPr>
      <w:r>
        <w:rPr>
          <w:rFonts w:eastAsia="Times New Roman"/>
          <w:b/>
          <w:bCs/>
          <w:color w:val="000000"/>
          <w:sz w:val="20"/>
          <w:szCs w:val="20"/>
        </w:rPr>
        <w:t>2)     SIGNIFICANT ACCOUNT</w:t>
      </w:r>
      <w:r>
        <w:rPr>
          <w:rFonts w:eastAsia="Times New Roman"/>
          <w:b/>
          <w:bCs/>
          <w:color w:val="000000"/>
          <w:sz w:val="20"/>
          <w:szCs w:val="20"/>
        </w:rPr>
        <w:t xml:space="preserve">ING POLICIES </w:t>
      </w:r>
    </w:p>
    <w:p w14:paraId="759FEFB7" w14:textId="77777777" w:rsidR="00000000" w:rsidRDefault="007F1284">
      <w:pPr>
        <w:divId w:val="1237202238"/>
        <w:rPr>
          <w:rFonts w:eastAsia="Times New Roman"/>
        </w:rPr>
      </w:pPr>
      <w:r>
        <w:rPr>
          <w:rFonts w:eastAsia="Times New Roman"/>
          <w:color w:val="000000"/>
          <w:sz w:val="20"/>
          <w:szCs w:val="20"/>
          <w:u w:val="single"/>
        </w:rPr>
        <w:t>Basis of Presentation and Principles of Consolidation</w:t>
      </w:r>
    </w:p>
    <w:p w14:paraId="13BC2709" w14:textId="77777777" w:rsidR="00000000" w:rsidRDefault="007F1284">
      <w:pPr>
        <w:divId w:val="369380754"/>
        <w:rPr>
          <w:rFonts w:eastAsia="Times New Roman"/>
        </w:rPr>
      </w:pPr>
      <w:r>
        <w:rPr>
          <w:rFonts w:eastAsia="Times New Roman"/>
          <w:color w:val="000000"/>
          <w:sz w:val="20"/>
          <w:szCs w:val="20"/>
        </w:rPr>
        <w:t>The unaudited interim consolidated financial statements (the “consolidated financial statements”) have been prepared in conformity with accounting principles generally accepted in the Unit</w:t>
      </w:r>
      <w:r>
        <w:rPr>
          <w:rFonts w:eastAsia="Times New Roman"/>
          <w:color w:val="000000"/>
          <w:sz w:val="20"/>
          <w:szCs w:val="20"/>
        </w:rPr>
        <w:t xml:space="preserve">ed States of America (“U.S. GAAP” or “GAAP”) on a basis consistent with reporting interim financial information in accordance with instructions to the Form 10-Q and Article 10 of Regulation S-X of the Securities and Exchange Commission (“SEC”). </w:t>
      </w:r>
    </w:p>
    <w:p w14:paraId="343238F2" w14:textId="77777777" w:rsidR="00000000" w:rsidRDefault="007F1284">
      <w:pPr>
        <w:divId w:val="1973557568"/>
        <w:rPr>
          <w:rFonts w:eastAsia="Times New Roman"/>
        </w:rPr>
      </w:pPr>
      <w:r>
        <w:rPr>
          <w:rFonts w:eastAsia="Times New Roman"/>
          <w:color w:val="000000"/>
          <w:sz w:val="20"/>
          <w:szCs w:val="20"/>
        </w:rPr>
        <w:t>In the opi</w:t>
      </w:r>
      <w:r>
        <w:rPr>
          <w:rFonts w:eastAsia="Times New Roman"/>
          <w:color w:val="000000"/>
          <w:sz w:val="20"/>
          <w:szCs w:val="20"/>
        </w:rPr>
        <w:t>nion of management, all adjustments necessary for a fair statement of the financial position and results of operations have been made. All such adjustments are of a normal, recurring nature. Interim results are not necessarily indicative of the results tha</w:t>
      </w:r>
      <w:r>
        <w:rPr>
          <w:rFonts w:eastAsia="Times New Roman"/>
          <w:color w:val="000000"/>
          <w:sz w:val="20"/>
          <w:szCs w:val="20"/>
        </w:rPr>
        <w:t xml:space="preserve">t may be expected for the full year. These financial statements should be read in conjunction with the Company’s consolidated financial statements included in the Company’s Annual Report on Form 10-K for the year ended December 31, 2021. </w:t>
      </w:r>
    </w:p>
    <w:p w14:paraId="05BF69FE" w14:textId="77777777" w:rsidR="00000000" w:rsidRDefault="007F1284">
      <w:pPr>
        <w:divId w:val="1279482128"/>
        <w:rPr>
          <w:rFonts w:eastAsia="Times New Roman"/>
        </w:rPr>
      </w:pPr>
      <w:r>
        <w:rPr>
          <w:rFonts w:eastAsia="Times New Roman"/>
          <w:color w:val="000000"/>
          <w:sz w:val="20"/>
          <w:szCs w:val="20"/>
        </w:rPr>
        <w:t xml:space="preserve">The accompanying </w:t>
      </w:r>
      <w:r>
        <w:rPr>
          <w:rFonts w:eastAsia="Times New Roman"/>
          <w:color w:val="000000"/>
          <w:sz w:val="20"/>
          <w:szCs w:val="20"/>
        </w:rPr>
        <w:t>unaudited consolidated financial statements present the consolidated results of operations, financial condition, and cash flows of the Company and its subsidiaries and those investment companies, partnerships and joint ventures in which the Company has con</w:t>
      </w:r>
      <w:r>
        <w:rPr>
          <w:rFonts w:eastAsia="Times New Roman"/>
          <w:color w:val="000000"/>
          <w:sz w:val="20"/>
          <w:szCs w:val="20"/>
        </w:rPr>
        <w:t xml:space="preserve">trol and a majority economic interest as well as those variable interest entities (“VIEs”) that meet the requirements for consolidation. </w:t>
      </w:r>
    </w:p>
    <w:p w14:paraId="1B51F318" w14:textId="77777777" w:rsidR="00000000" w:rsidRDefault="007F1284">
      <w:pPr>
        <w:divId w:val="1462263966"/>
        <w:rPr>
          <w:rFonts w:eastAsia="Times New Roman"/>
        </w:rPr>
      </w:pPr>
      <w:r>
        <w:rPr>
          <w:rFonts w:eastAsia="Times New Roman"/>
          <w:color w:val="000000"/>
          <w:sz w:val="20"/>
          <w:szCs w:val="20"/>
        </w:rPr>
        <w:t>All significant intercompany transactions and balances have been eliminated in consolidation. The terms “first quarter</w:t>
      </w:r>
      <w:r>
        <w:rPr>
          <w:rFonts w:eastAsia="Times New Roman"/>
          <w:color w:val="000000"/>
          <w:sz w:val="20"/>
          <w:szCs w:val="20"/>
        </w:rPr>
        <w:t xml:space="preserve"> 2022” and “first quarter 2021” refer to the three months ended March 31, 2022 and 2021, respectively. The terms “first three months of 2022” and “first three months of 2021” refer to the three months ended March 31, 2022 and 2021, respectively.</w:t>
      </w:r>
    </w:p>
    <w:p w14:paraId="31E78D93" w14:textId="77777777" w:rsidR="00000000" w:rsidRDefault="007F1284">
      <w:pPr>
        <w:divId w:val="1050038067"/>
        <w:rPr>
          <w:rFonts w:eastAsia="Times New Roman"/>
        </w:rPr>
      </w:pPr>
      <w:r>
        <w:rPr>
          <w:rFonts w:eastAsia="Times New Roman"/>
          <w:color w:val="000000"/>
          <w:sz w:val="20"/>
          <w:szCs w:val="20"/>
        </w:rPr>
        <w:t xml:space="preserve">Certain prior year amounts have been reclassified to conform to the current year’s presentation. </w:t>
      </w:r>
    </w:p>
    <w:p w14:paraId="1B2F208A" w14:textId="77777777" w:rsidR="00000000" w:rsidRDefault="007F1284">
      <w:pPr>
        <w:divId w:val="1969433971"/>
        <w:rPr>
          <w:rFonts w:eastAsia="Times New Roman"/>
        </w:rPr>
      </w:pPr>
    </w:p>
    <w:p w14:paraId="7A000354" w14:textId="77777777" w:rsidR="00000000" w:rsidRDefault="007F1284">
      <w:pPr>
        <w:divId w:val="608272244"/>
        <w:rPr>
          <w:rFonts w:eastAsia="Times New Roman"/>
        </w:rPr>
      </w:pPr>
      <w:r>
        <w:rPr>
          <w:rFonts w:eastAsia="Times New Roman"/>
          <w:color w:val="000000"/>
          <w:sz w:val="20"/>
          <w:szCs w:val="20"/>
          <w:u w:val="single"/>
        </w:rPr>
        <w:t>Recent Accounting Pronouncements</w:t>
      </w:r>
    </w:p>
    <w:p w14:paraId="6D8CAC5E" w14:textId="77777777" w:rsidR="00000000" w:rsidRDefault="007F1284">
      <w:pPr>
        <w:divId w:val="792095992"/>
        <w:rPr>
          <w:rFonts w:eastAsia="Times New Roman"/>
        </w:rPr>
      </w:pPr>
      <w:r>
        <w:rPr>
          <w:rFonts w:eastAsia="Times New Roman"/>
          <w:color w:val="000000"/>
          <w:sz w:val="20"/>
          <w:szCs w:val="20"/>
        </w:rPr>
        <w:t>Changes to U.S. GAAP are established by the Financial Accounting Standards Board (“FASB”) in the form of Accounting Standar</w:t>
      </w:r>
      <w:r>
        <w:rPr>
          <w:rFonts w:eastAsia="Times New Roman"/>
          <w:color w:val="000000"/>
          <w:sz w:val="20"/>
          <w:szCs w:val="20"/>
        </w:rPr>
        <w:t>ds Updates (“ASUs”) to the FASB Accounting Standards Codification (“ASC”). The Company considers the applicability and impact of all ASUs. ASUs listed below include those that have been adopted during the current fiscal year and/or those that have been iss</w:t>
      </w:r>
      <w:r>
        <w:rPr>
          <w:rFonts w:eastAsia="Times New Roman"/>
          <w:color w:val="000000"/>
          <w:sz w:val="20"/>
          <w:szCs w:val="20"/>
        </w:rPr>
        <w:t>ued but not yet adopted as of March 31, 2022, and as of the date of this filing. ASUs not listed below were assessed and determined to be either not applicable or not material.</w:t>
      </w:r>
    </w:p>
    <w:p w14:paraId="48BD7FEB" w14:textId="77777777" w:rsidR="00000000" w:rsidRDefault="007F1284">
      <w:pPr>
        <w:jc w:val="center"/>
        <w:divId w:val="432944589"/>
        <w:rPr>
          <w:rFonts w:eastAsia="Times New Roman"/>
        </w:rPr>
      </w:pPr>
    </w:p>
    <w:p w14:paraId="28E13842" w14:textId="77777777" w:rsidR="00000000" w:rsidRDefault="007F1284">
      <w:pPr>
        <w:jc w:val="center"/>
        <w:divId w:val="432944589"/>
        <w:rPr>
          <w:rFonts w:eastAsia="Times New Roman"/>
        </w:rPr>
      </w:pPr>
      <w:r>
        <w:rPr>
          <w:rFonts w:eastAsia="Times New Roman"/>
          <w:color w:val="000000"/>
          <w:sz w:val="20"/>
          <w:szCs w:val="20"/>
        </w:rPr>
        <w:t>11</w:t>
      </w:r>
    </w:p>
    <w:p w14:paraId="6338064E" w14:textId="77777777" w:rsidR="00000000" w:rsidRDefault="007F1284">
      <w:pPr>
        <w:rPr>
          <w:rFonts w:eastAsia="Times New Roman"/>
        </w:rPr>
      </w:pPr>
      <w:r>
        <w:rPr>
          <w:rFonts w:eastAsia="Times New Roman"/>
        </w:rPr>
        <w:pict w14:anchorId="729E2D29">
          <v:rect id="_x0000_i1037" style="width:0;height:1.5pt" o:hralign="center" o:hrstd="t" o:hr="t" fillcolor="#a0a0a0" stroked="f"/>
        </w:pict>
      </w:r>
    </w:p>
    <w:p w14:paraId="7756BF5D" w14:textId="77777777" w:rsidR="00000000" w:rsidRDefault="007F1284">
      <w:pPr>
        <w:divId w:val="304966939"/>
        <w:rPr>
          <w:rFonts w:eastAsia="Times New Roman"/>
        </w:rPr>
      </w:pPr>
      <w:hyperlink w:anchor="i2241e4081c814b338c44bef8cdd5e11b_967" w:history="1">
        <w:r>
          <w:rPr>
            <w:rStyle w:val="a3"/>
            <w:rFonts w:eastAsia="Times New Roman"/>
            <w:b/>
            <w:bCs/>
            <w:sz w:val="20"/>
            <w:szCs w:val="20"/>
          </w:rPr>
          <w:t>Table of Contents</w:t>
        </w:r>
      </w:hyperlink>
    </w:p>
    <w:p w14:paraId="55F85B9A" w14:textId="77777777" w:rsidR="00000000" w:rsidRDefault="007F1284">
      <w:pPr>
        <w:jc w:val="center"/>
        <w:divId w:val="982195829"/>
        <w:rPr>
          <w:rFonts w:eastAsia="Times New Roman"/>
        </w:rPr>
      </w:pPr>
      <w:r>
        <w:rPr>
          <w:rFonts w:eastAsia="Times New Roman"/>
          <w:b/>
          <w:bCs/>
          <w:color w:val="000000"/>
          <w:sz w:val="20"/>
          <w:szCs w:val="20"/>
        </w:rPr>
        <w:t>EQUITABLE HOLDINGS, INC.</w:t>
      </w:r>
    </w:p>
    <w:p w14:paraId="33DF16DC" w14:textId="77777777" w:rsidR="00000000" w:rsidRDefault="007F1284">
      <w:pPr>
        <w:jc w:val="center"/>
        <w:divId w:val="982195829"/>
        <w:rPr>
          <w:rFonts w:eastAsia="Times New Roman"/>
        </w:rPr>
      </w:pPr>
      <w:r>
        <w:rPr>
          <w:rFonts w:eastAsia="Times New Roman"/>
          <w:b/>
          <w:bCs/>
          <w:color w:val="000000"/>
          <w:sz w:val="20"/>
          <w:szCs w:val="20"/>
        </w:rPr>
        <w:t>Notes to Consolidated Financial Statements (Unaudited), Continued</w:t>
      </w:r>
    </w:p>
    <w:p w14:paraId="107CCFB0" w14:textId="77777777" w:rsidR="00000000" w:rsidRDefault="007F1284">
      <w:pPr>
        <w:jc w:val="center"/>
        <w:divId w:val="982195829"/>
        <w:rPr>
          <w:rFonts w:eastAsia="Times New Roman"/>
        </w:rPr>
      </w:pPr>
    </w:p>
    <w:p w14:paraId="1F385DA5" w14:textId="77777777" w:rsidR="00000000" w:rsidRDefault="007F1284">
      <w:pPr>
        <w:divId w:val="1830167781"/>
        <w:rPr>
          <w:rFonts w:eastAsia="Times New Roman"/>
        </w:rPr>
      </w:pPr>
      <w:r>
        <w:rPr>
          <w:rFonts w:eastAsia="Times New Roman"/>
          <w:color w:val="000000"/>
          <w:sz w:val="20"/>
          <w:szCs w:val="20"/>
          <w:u w:val="single"/>
        </w:rPr>
        <w:t>Future Adoption of New Accounting Pronouncements</w:t>
      </w:r>
    </w:p>
    <w:tbl>
      <w:tblPr>
        <w:tblW w:w="4912" w:type="pct"/>
        <w:tblCellMar>
          <w:top w:w="15" w:type="dxa"/>
          <w:left w:w="15" w:type="dxa"/>
          <w:bottom w:w="15" w:type="dxa"/>
          <w:right w:w="15" w:type="dxa"/>
        </w:tblCellMar>
        <w:tblLook w:val="04A0" w:firstRow="1" w:lastRow="0" w:firstColumn="1" w:lastColumn="0" w:noHBand="0" w:noVBand="1"/>
      </w:tblPr>
      <w:tblGrid>
        <w:gridCol w:w="67"/>
        <w:gridCol w:w="2567"/>
        <w:gridCol w:w="37"/>
        <w:gridCol w:w="67"/>
        <w:gridCol w:w="2567"/>
        <w:gridCol w:w="37"/>
        <w:gridCol w:w="67"/>
        <w:gridCol w:w="2714"/>
        <w:gridCol w:w="37"/>
      </w:tblGrid>
      <w:tr w:rsidR="00000000" w14:paraId="22AC9238" w14:textId="77777777">
        <w:trPr>
          <w:divId w:val="1830167781"/>
        </w:trPr>
        <w:tc>
          <w:tcPr>
            <w:tcW w:w="50" w:type="pct"/>
            <w:vAlign w:val="center"/>
            <w:hideMark/>
          </w:tcPr>
          <w:p w14:paraId="506D3A17" w14:textId="77777777" w:rsidR="00000000" w:rsidRDefault="007F1284">
            <w:pPr>
              <w:rPr>
                <w:rFonts w:eastAsia="Times New Roman"/>
              </w:rPr>
            </w:pPr>
          </w:p>
        </w:tc>
        <w:tc>
          <w:tcPr>
            <w:tcW w:w="1581" w:type="pct"/>
            <w:vAlign w:val="center"/>
            <w:hideMark/>
          </w:tcPr>
          <w:p w14:paraId="095A5236" w14:textId="77777777" w:rsidR="00000000" w:rsidRDefault="007F1284">
            <w:pPr>
              <w:spacing w:after="100"/>
              <w:rPr>
                <w:rFonts w:eastAsia="Times New Roman"/>
                <w:sz w:val="20"/>
                <w:szCs w:val="20"/>
              </w:rPr>
            </w:pPr>
          </w:p>
        </w:tc>
        <w:tc>
          <w:tcPr>
            <w:tcW w:w="5" w:type="pct"/>
            <w:vAlign w:val="center"/>
            <w:hideMark/>
          </w:tcPr>
          <w:p w14:paraId="69108A87" w14:textId="77777777" w:rsidR="00000000" w:rsidRDefault="007F1284">
            <w:pPr>
              <w:spacing w:after="100"/>
              <w:rPr>
                <w:rFonts w:eastAsia="Times New Roman"/>
                <w:sz w:val="20"/>
                <w:szCs w:val="20"/>
              </w:rPr>
            </w:pPr>
          </w:p>
        </w:tc>
        <w:tc>
          <w:tcPr>
            <w:tcW w:w="50" w:type="pct"/>
            <w:vAlign w:val="center"/>
            <w:hideMark/>
          </w:tcPr>
          <w:p w14:paraId="3A9F3DA0" w14:textId="77777777" w:rsidR="00000000" w:rsidRDefault="007F1284">
            <w:pPr>
              <w:spacing w:after="100"/>
              <w:rPr>
                <w:rFonts w:eastAsia="Times New Roman"/>
                <w:sz w:val="20"/>
                <w:szCs w:val="20"/>
              </w:rPr>
            </w:pPr>
          </w:p>
        </w:tc>
        <w:tc>
          <w:tcPr>
            <w:tcW w:w="1581" w:type="pct"/>
            <w:vAlign w:val="center"/>
            <w:hideMark/>
          </w:tcPr>
          <w:p w14:paraId="0A0C0223" w14:textId="77777777" w:rsidR="00000000" w:rsidRDefault="007F1284">
            <w:pPr>
              <w:spacing w:after="100"/>
              <w:rPr>
                <w:rFonts w:eastAsia="Times New Roman"/>
                <w:sz w:val="20"/>
                <w:szCs w:val="20"/>
              </w:rPr>
            </w:pPr>
          </w:p>
        </w:tc>
        <w:tc>
          <w:tcPr>
            <w:tcW w:w="5" w:type="pct"/>
            <w:vAlign w:val="center"/>
            <w:hideMark/>
          </w:tcPr>
          <w:p w14:paraId="09BAB87C" w14:textId="77777777" w:rsidR="00000000" w:rsidRDefault="007F1284">
            <w:pPr>
              <w:spacing w:after="100"/>
              <w:rPr>
                <w:rFonts w:eastAsia="Times New Roman"/>
                <w:sz w:val="20"/>
                <w:szCs w:val="20"/>
              </w:rPr>
            </w:pPr>
          </w:p>
        </w:tc>
        <w:tc>
          <w:tcPr>
            <w:tcW w:w="50" w:type="pct"/>
            <w:vAlign w:val="center"/>
            <w:hideMark/>
          </w:tcPr>
          <w:p w14:paraId="5B441043" w14:textId="77777777" w:rsidR="00000000" w:rsidRDefault="007F1284">
            <w:pPr>
              <w:spacing w:after="100"/>
              <w:rPr>
                <w:rFonts w:eastAsia="Times New Roman"/>
                <w:sz w:val="20"/>
                <w:szCs w:val="20"/>
              </w:rPr>
            </w:pPr>
          </w:p>
        </w:tc>
        <w:tc>
          <w:tcPr>
            <w:tcW w:w="1671" w:type="pct"/>
            <w:vAlign w:val="center"/>
            <w:hideMark/>
          </w:tcPr>
          <w:p w14:paraId="5D30C26A" w14:textId="77777777" w:rsidR="00000000" w:rsidRDefault="007F1284">
            <w:pPr>
              <w:spacing w:after="100"/>
              <w:rPr>
                <w:rFonts w:eastAsia="Times New Roman"/>
                <w:sz w:val="20"/>
                <w:szCs w:val="20"/>
              </w:rPr>
            </w:pPr>
          </w:p>
        </w:tc>
        <w:tc>
          <w:tcPr>
            <w:tcW w:w="5" w:type="pct"/>
            <w:vAlign w:val="center"/>
            <w:hideMark/>
          </w:tcPr>
          <w:p w14:paraId="329F41D0" w14:textId="77777777" w:rsidR="00000000" w:rsidRDefault="007F1284">
            <w:pPr>
              <w:spacing w:after="100"/>
              <w:rPr>
                <w:rFonts w:eastAsia="Times New Roman"/>
                <w:sz w:val="20"/>
                <w:szCs w:val="20"/>
              </w:rPr>
            </w:pPr>
          </w:p>
        </w:tc>
      </w:tr>
      <w:tr w:rsidR="00000000" w14:paraId="75469E15" w14:textId="77777777">
        <w:trPr>
          <w:divId w:val="1830167781"/>
        </w:trPr>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vAlign w:val="bottom"/>
            <w:hideMark/>
          </w:tcPr>
          <w:p w14:paraId="51723706" w14:textId="77777777" w:rsidR="00000000" w:rsidRDefault="007F1284">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vAlign w:val="bottom"/>
            <w:hideMark/>
          </w:tcPr>
          <w:p w14:paraId="25B5C25D" w14:textId="77777777" w:rsidR="00000000" w:rsidRDefault="007F1284">
            <w:pPr>
              <w:spacing w:after="100"/>
              <w:jc w:val="center"/>
              <w:rPr>
                <w:rFonts w:eastAsia="Times New Roman"/>
              </w:rPr>
            </w:pPr>
            <w:r>
              <w:rPr>
                <w:rFonts w:eastAsia="Times New Roman"/>
                <w:b/>
                <w:bCs/>
                <w:color w:val="000000"/>
                <w:sz w:val="16"/>
                <w:szCs w:val="16"/>
              </w:rPr>
              <w:t>Effective Date and Method of Adoption</w:t>
            </w:r>
          </w:p>
        </w:tc>
        <w:tc>
          <w:tcPr>
            <w:tcW w:w="0" w:type="auto"/>
            <w:gridSpan w:val="3"/>
            <w:tcBorders>
              <w:top w:val="single" w:sz="4" w:space="0" w:color="000000"/>
              <w:left w:val="single" w:sz="4" w:space="0" w:color="000000"/>
              <w:bottom w:val="single" w:sz="4" w:space="0" w:color="000000"/>
              <w:right w:val="single" w:sz="4" w:space="0" w:color="000000"/>
            </w:tcBorders>
            <w:tcMar>
              <w:top w:w="30" w:type="dxa"/>
              <w:left w:w="20" w:type="dxa"/>
              <w:bottom w:w="30" w:type="dxa"/>
              <w:right w:w="20" w:type="dxa"/>
            </w:tcMar>
            <w:vAlign w:val="bottom"/>
            <w:hideMark/>
          </w:tcPr>
          <w:p w14:paraId="48EE33D0" w14:textId="77777777" w:rsidR="00000000" w:rsidRDefault="007F1284">
            <w:pPr>
              <w:spacing w:after="100"/>
              <w:jc w:val="center"/>
              <w:rPr>
                <w:rFonts w:eastAsia="Times New Roman"/>
              </w:rPr>
            </w:pPr>
            <w:r>
              <w:rPr>
                <w:rFonts w:eastAsia="Times New Roman"/>
                <w:b/>
                <w:bCs/>
                <w:color w:val="000000"/>
                <w:sz w:val="16"/>
                <w:szCs w:val="16"/>
              </w:rPr>
              <w:t>Effect on the Financial Statement or Other Significant Matters</w:t>
            </w:r>
          </w:p>
        </w:tc>
      </w:tr>
      <w:tr w:rsidR="00000000" w14:paraId="6CA37317" w14:textId="77777777">
        <w:trPr>
          <w:divId w:val="1830167781"/>
        </w:trPr>
        <w:tc>
          <w:tcPr>
            <w:tcW w:w="0" w:type="auto"/>
            <w:gridSpan w:val="9"/>
            <w:tcBorders>
              <w:top w:val="single" w:sz="4" w:space="0" w:color="000000"/>
              <w:left w:val="single" w:sz="4" w:space="0" w:color="000000"/>
              <w:right w:val="single" w:sz="4" w:space="0" w:color="000000"/>
            </w:tcBorders>
            <w:tcMar>
              <w:top w:w="30" w:type="dxa"/>
              <w:left w:w="20" w:type="dxa"/>
              <w:bottom w:w="30" w:type="dxa"/>
              <w:right w:w="20" w:type="dxa"/>
            </w:tcMar>
            <w:hideMark/>
          </w:tcPr>
          <w:p w14:paraId="312B7E92" w14:textId="77777777" w:rsidR="00000000" w:rsidRDefault="007F1284">
            <w:pPr>
              <w:spacing w:after="100"/>
              <w:rPr>
                <w:rFonts w:eastAsia="Times New Roman"/>
              </w:rPr>
            </w:pPr>
            <w:r>
              <w:rPr>
                <w:rFonts w:eastAsia="Times New Roman"/>
                <w:i/>
                <w:iCs/>
                <w:color w:val="000000"/>
                <w:sz w:val="18"/>
                <w:szCs w:val="18"/>
              </w:rPr>
              <w:t>ASU 2018-12: Financial Services - Insurance (Topic 944); ASU 2020-11: Financial Services - Insurance (Topic 944): Effective Date and Early Application</w:t>
            </w:r>
          </w:p>
        </w:tc>
      </w:tr>
      <w:tr w:rsidR="00000000" w14:paraId="6F20DDD9" w14:textId="77777777">
        <w:trPr>
          <w:divId w:val="1830167781"/>
        </w:trPr>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hideMark/>
          </w:tcPr>
          <w:p w14:paraId="55832135" w14:textId="77777777" w:rsidR="00000000" w:rsidRDefault="007F1284">
            <w:pPr>
              <w:spacing w:after="100"/>
              <w:jc w:val="both"/>
              <w:divId w:val="171460463"/>
              <w:rPr>
                <w:rFonts w:eastAsia="Times New Roman"/>
              </w:rPr>
            </w:pPr>
            <w:r>
              <w:rPr>
                <w:rFonts w:eastAsia="Times New Roman"/>
                <w:color w:val="000000"/>
                <w:sz w:val="18"/>
                <w:szCs w:val="18"/>
              </w:rPr>
              <w:t xml:space="preserve">This ASU provides targeted improvements to existing recognition, measurement, presentation, and </w:t>
            </w:r>
            <w:r>
              <w:rPr>
                <w:rFonts w:eastAsia="Times New Roman"/>
                <w:color w:val="000000"/>
                <w:sz w:val="18"/>
                <w:szCs w:val="18"/>
              </w:rPr>
              <w:t>disclosure requirements for long-duration contracts issued by an insurance entity. The ASU primarily impacts four key areas, including:</w:t>
            </w:r>
          </w:p>
          <w:p w14:paraId="229DBECE" w14:textId="77777777" w:rsidR="00000000" w:rsidRDefault="007F1284">
            <w:pPr>
              <w:spacing w:after="100"/>
              <w:jc w:val="both"/>
              <w:divId w:val="2035156320"/>
              <w:rPr>
                <w:rFonts w:eastAsia="Times New Roman"/>
              </w:rPr>
            </w:pPr>
            <w:r>
              <w:rPr>
                <w:rFonts w:eastAsia="Times New Roman"/>
                <w:color w:val="000000"/>
                <w:sz w:val="18"/>
                <w:szCs w:val="18"/>
              </w:rPr>
              <w:t>1. Measurement of the liability for future policy benefits for traditional and limited payment contracts. The ASU requir</w:t>
            </w:r>
            <w:r>
              <w:rPr>
                <w:rFonts w:eastAsia="Times New Roman"/>
                <w:color w:val="000000"/>
                <w:sz w:val="18"/>
                <w:szCs w:val="18"/>
              </w:rPr>
              <w:t>es companies to review, and if necessary, update cash flow assumptions at least annually for non-participating traditional and limited-payment insurance contracts. The ASU also prescribes the discount rate to be used in measuring the liability for future p</w:t>
            </w:r>
            <w:r>
              <w:rPr>
                <w:rFonts w:eastAsia="Times New Roman"/>
                <w:color w:val="000000"/>
                <w:sz w:val="18"/>
                <w:szCs w:val="18"/>
              </w:rPr>
              <w:t>olicy benefits for traditional and limited payment long-duration contracts.</w:t>
            </w:r>
          </w:p>
          <w:p w14:paraId="18ADA26E" w14:textId="77777777" w:rsidR="00000000" w:rsidRDefault="007F1284">
            <w:pPr>
              <w:spacing w:after="100"/>
              <w:jc w:val="both"/>
              <w:rPr>
                <w:rFonts w:eastAsia="Times New Roman"/>
              </w:rPr>
            </w:pPr>
          </w:p>
          <w:p w14:paraId="583D1546" w14:textId="77777777" w:rsidR="00000000" w:rsidRDefault="007F1284">
            <w:pPr>
              <w:spacing w:after="100"/>
              <w:jc w:val="both"/>
              <w:rPr>
                <w:rFonts w:eastAsia="Times New Roman"/>
              </w:rPr>
            </w:pPr>
            <w:r>
              <w:rPr>
                <w:rFonts w:eastAsia="Times New Roman"/>
                <w:color w:val="000000"/>
                <w:sz w:val="18"/>
                <w:szCs w:val="18"/>
              </w:rPr>
              <w:t>2. Measurement of MRBs. MRBs, as defined under the ASU, will encompass certain GMxB features associated with variable annuity products and other general account annuities with ot</w:t>
            </w:r>
            <w:r>
              <w:rPr>
                <w:rFonts w:eastAsia="Times New Roman"/>
                <w:color w:val="000000"/>
                <w:sz w:val="18"/>
                <w:szCs w:val="18"/>
              </w:rPr>
              <w:t xml:space="preserve">her than nominal market risk. </w:t>
            </w:r>
          </w:p>
          <w:p w14:paraId="3A660AED" w14:textId="77777777" w:rsidR="00000000" w:rsidRDefault="007F1284">
            <w:pPr>
              <w:spacing w:after="100"/>
              <w:jc w:val="both"/>
              <w:rPr>
                <w:rFonts w:eastAsia="Times New Roman"/>
              </w:rPr>
            </w:pPr>
          </w:p>
          <w:p w14:paraId="77BE0088" w14:textId="77777777" w:rsidR="00000000" w:rsidRDefault="007F1284">
            <w:pPr>
              <w:spacing w:after="100"/>
              <w:jc w:val="both"/>
              <w:rPr>
                <w:rFonts w:eastAsia="Times New Roman"/>
              </w:rPr>
            </w:pPr>
            <w:r>
              <w:rPr>
                <w:rFonts w:eastAsia="Times New Roman"/>
                <w:color w:val="000000"/>
                <w:sz w:val="18"/>
                <w:szCs w:val="18"/>
              </w:rPr>
              <w:t xml:space="preserve">3. Amortization of deferred acquisition costs. The ASU simplifies the amortization of deferred acquisition costs and other balances amortized in proportion to premiums, gross profits, or gross margins, requiring such balances to be amortized on a constant </w:t>
            </w:r>
            <w:r>
              <w:rPr>
                <w:rFonts w:eastAsia="Times New Roman"/>
                <w:color w:val="000000"/>
                <w:sz w:val="18"/>
                <w:szCs w:val="18"/>
              </w:rPr>
              <w:t xml:space="preserve">level basis over the expected term of the contracts. </w:t>
            </w:r>
          </w:p>
          <w:p w14:paraId="4F276AD3" w14:textId="77777777" w:rsidR="00000000" w:rsidRDefault="007F1284">
            <w:pPr>
              <w:spacing w:after="100"/>
              <w:jc w:val="both"/>
              <w:rPr>
                <w:rFonts w:eastAsia="Times New Roman"/>
              </w:rPr>
            </w:pPr>
          </w:p>
          <w:p w14:paraId="3639FF96" w14:textId="77777777" w:rsidR="00000000" w:rsidRDefault="007F1284">
            <w:pPr>
              <w:spacing w:after="100"/>
              <w:jc w:val="both"/>
              <w:rPr>
                <w:rFonts w:eastAsia="Times New Roman"/>
              </w:rPr>
            </w:pPr>
            <w:r>
              <w:rPr>
                <w:rFonts w:eastAsia="Times New Roman"/>
                <w:color w:val="000000"/>
                <w:sz w:val="18"/>
                <w:szCs w:val="18"/>
              </w:rPr>
              <w:t> 4. Expanded footnote disclosures. The ASU requires additional disclosures including information about significant inputs, judgements, assumptions and methods used in measurement.</w:t>
            </w:r>
          </w:p>
        </w:tc>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hideMark/>
          </w:tcPr>
          <w:p w14:paraId="6A0EFCA6" w14:textId="77777777" w:rsidR="00000000" w:rsidRDefault="007F1284">
            <w:pPr>
              <w:spacing w:after="100"/>
              <w:jc w:val="both"/>
              <w:rPr>
                <w:rFonts w:eastAsia="Times New Roman"/>
              </w:rPr>
            </w:pPr>
            <w:r>
              <w:rPr>
                <w:rFonts w:eastAsia="Times New Roman"/>
                <w:color w:val="000000"/>
                <w:sz w:val="18"/>
                <w:szCs w:val="18"/>
              </w:rPr>
              <w:t xml:space="preserve">In November 2020, </w:t>
            </w:r>
            <w:r>
              <w:rPr>
                <w:rFonts w:eastAsia="Times New Roman"/>
                <w:color w:val="000000"/>
                <w:sz w:val="18"/>
                <w:szCs w:val="18"/>
              </w:rPr>
              <w:t>the FASB issued ASU 2020-11 which deferred the effective date of the amendments in ASU 2018-12 for all insurance entities. ASU 2018-12 is effective for fiscal years, and interim periods within those fiscal years, beginning after December 15, 2022. Early ad</w:t>
            </w:r>
            <w:r>
              <w:rPr>
                <w:rFonts w:eastAsia="Times New Roman"/>
                <w:color w:val="000000"/>
                <w:sz w:val="18"/>
                <w:szCs w:val="18"/>
              </w:rPr>
              <w:t xml:space="preserve">option is allowed. </w:t>
            </w:r>
            <w:r>
              <w:rPr>
                <w:rFonts w:eastAsia="Times New Roman"/>
                <w:color w:val="000000"/>
                <w:sz w:val="18"/>
                <w:szCs w:val="18"/>
              </w:rPr>
              <w:br/>
            </w:r>
            <w:r>
              <w:rPr>
                <w:rFonts w:eastAsia="Times New Roman"/>
                <w:sz w:val="18"/>
                <w:szCs w:val="18"/>
              </w:rPr>
              <w:br/>
            </w:r>
            <w:r>
              <w:rPr>
                <w:rFonts w:eastAsia="Times New Roman"/>
                <w:color w:val="000000"/>
                <w:sz w:val="18"/>
                <w:szCs w:val="18"/>
              </w:rPr>
              <w:t>For the liability for future policyholder benefits for traditional and limited payment contracts, companies can elect one of two adoption methods. Companies can either elect a modified retrospective transition method applied to contrac</w:t>
            </w:r>
            <w:r>
              <w:rPr>
                <w:rFonts w:eastAsia="Times New Roman"/>
                <w:color w:val="000000"/>
                <w:sz w:val="18"/>
                <w:szCs w:val="18"/>
              </w:rPr>
              <w:t>ts in force as of the beginning of the earliest period presented on the basis of their existing carrying amounts, adjusted for the removal of any related amounts in AOCI or a full retrospective transition method using actual historical experience informati</w:t>
            </w:r>
            <w:r>
              <w:rPr>
                <w:rFonts w:eastAsia="Times New Roman"/>
                <w:color w:val="000000"/>
                <w:sz w:val="18"/>
                <w:szCs w:val="18"/>
              </w:rPr>
              <w:t>on as of contract inception. The same adoption method must be used for deferred policy acquisition costs.</w:t>
            </w:r>
            <w:r>
              <w:rPr>
                <w:rFonts w:eastAsia="Times New Roman"/>
                <w:color w:val="000000"/>
                <w:sz w:val="18"/>
                <w:szCs w:val="18"/>
              </w:rPr>
              <w:br/>
            </w:r>
            <w:r>
              <w:rPr>
                <w:rFonts w:eastAsia="Times New Roman"/>
                <w:sz w:val="18"/>
                <w:szCs w:val="18"/>
              </w:rPr>
              <w:br/>
            </w:r>
            <w:r>
              <w:rPr>
                <w:rFonts w:eastAsia="Times New Roman"/>
                <w:color w:val="000000"/>
                <w:sz w:val="18"/>
                <w:szCs w:val="18"/>
              </w:rPr>
              <w:t>For MRBs, the ASU should be applied retrospectively as of the beginning of the earliest period presented.</w:t>
            </w:r>
          </w:p>
        </w:tc>
        <w:tc>
          <w:tcPr>
            <w:tcW w:w="0" w:type="auto"/>
            <w:gridSpan w:val="3"/>
            <w:tcBorders>
              <w:top w:val="single" w:sz="4" w:space="0" w:color="000000"/>
              <w:left w:val="single" w:sz="4" w:space="0" w:color="000000"/>
              <w:bottom w:val="single" w:sz="4" w:space="0" w:color="000000"/>
              <w:right w:val="single" w:sz="4" w:space="0" w:color="000000"/>
            </w:tcBorders>
            <w:tcMar>
              <w:top w:w="30" w:type="dxa"/>
              <w:left w:w="20" w:type="dxa"/>
              <w:bottom w:w="30" w:type="dxa"/>
              <w:right w:w="20" w:type="dxa"/>
            </w:tcMar>
            <w:hideMark/>
          </w:tcPr>
          <w:p w14:paraId="5BFF605E" w14:textId="77777777" w:rsidR="00000000" w:rsidRDefault="007F1284">
            <w:pPr>
              <w:spacing w:after="100"/>
              <w:jc w:val="both"/>
              <w:rPr>
                <w:rFonts w:eastAsia="Times New Roman"/>
              </w:rPr>
            </w:pPr>
            <w:r>
              <w:rPr>
                <w:rFonts w:eastAsia="Times New Roman"/>
                <w:color w:val="000000"/>
                <w:sz w:val="18"/>
                <w:szCs w:val="18"/>
              </w:rPr>
              <w:t>The Company continues to progress with im</w:t>
            </w:r>
            <w:r>
              <w:rPr>
                <w:rFonts w:eastAsia="Times New Roman"/>
                <w:color w:val="000000"/>
                <w:sz w:val="18"/>
                <w:szCs w:val="18"/>
              </w:rPr>
              <w:t>plementation efforts and the evaluation of the impact that adoption of this guidance will have on the Company’s consolidated financial statements. Due to its extensive nature, the adoption of the ASU is expected to have a significant impact on the Company’</w:t>
            </w:r>
            <w:r>
              <w:rPr>
                <w:rFonts w:eastAsia="Times New Roman"/>
                <w:color w:val="000000"/>
                <w:sz w:val="18"/>
                <w:szCs w:val="18"/>
              </w:rPr>
              <w:t>s consolidated financial statements, as well as systems, processes and controls. Effective January 1, 2023, the new guidance will be adopted using the modified retrospective approach, except for MRBs which will use the full retrospective approach.</w:t>
            </w:r>
            <w:r>
              <w:rPr>
                <w:rFonts w:eastAsia="Times New Roman"/>
                <w:color w:val="000000"/>
                <w:sz w:val="18"/>
                <w:szCs w:val="18"/>
              </w:rPr>
              <w:br/>
            </w:r>
            <w:r>
              <w:rPr>
                <w:rFonts w:eastAsia="Times New Roman"/>
                <w:sz w:val="18"/>
                <w:szCs w:val="18"/>
              </w:rPr>
              <w:br/>
            </w:r>
            <w:r>
              <w:rPr>
                <w:rFonts w:eastAsia="Times New Roman"/>
                <w:color w:val="000000"/>
                <w:sz w:val="18"/>
                <w:szCs w:val="18"/>
              </w:rPr>
              <w:t>The Com</w:t>
            </w:r>
            <w:r>
              <w:rPr>
                <w:rFonts w:eastAsia="Times New Roman"/>
                <w:color w:val="000000"/>
                <w:sz w:val="18"/>
                <w:szCs w:val="18"/>
              </w:rPr>
              <w:t>pany has created a governance framework and implementation plan to ensure timely adoption of the guidance. In preparation for implementation, the Company continues to refine key accounting policy decisions, modernize processes and update internal controls.</w:t>
            </w:r>
            <w:r>
              <w:rPr>
                <w:rFonts w:eastAsia="Times New Roman"/>
                <w:color w:val="000000"/>
                <w:sz w:val="18"/>
                <w:szCs w:val="18"/>
              </w:rPr>
              <w:t xml:space="preserve"> These changes include modifications of actuarial valuation systems, data sourcing, analytical procedures and reporting processes.</w:t>
            </w:r>
            <w:r>
              <w:rPr>
                <w:rFonts w:eastAsia="Times New Roman"/>
                <w:color w:val="000000"/>
                <w:sz w:val="18"/>
                <w:szCs w:val="18"/>
              </w:rPr>
              <w:br/>
            </w:r>
            <w:r>
              <w:rPr>
                <w:rFonts w:eastAsia="Times New Roman"/>
                <w:sz w:val="18"/>
                <w:szCs w:val="18"/>
              </w:rPr>
              <w:br/>
            </w:r>
            <w:r>
              <w:rPr>
                <w:rFonts w:eastAsia="Times New Roman"/>
                <w:color w:val="000000"/>
                <w:sz w:val="18"/>
                <w:szCs w:val="18"/>
              </w:rPr>
              <w:t>The impact on total equity of applying this ASU is estimated to be neutral to the current amount of reported total equity as</w:t>
            </w:r>
            <w:r>
              <w:rPr>
                <w:rFonts w:eastAsia="Times New Roman"/>
                <w:color w:val="000000"/>
                <w:sz w:val="18"/>
                <w:szCs w:val="18"/>
              </w:rPr>
              <w:t xml:space="preserve"> of March 31, 2022. As of March 31, 2022, a positive impact to AOCI is expected due to increases in the Company’s estimate of its non-performance risk on variable annuity guarantees accounted for as MRBs for the first time under the guidance. The estimated</w:t>
            </w:r>
            <w:r>
              <w:rPr>
                <w:rFonts w:eastAsia="Times New Roman"/>
                <w:color w:val="000000"/>
                <w:sz w:val="18"/>
                <w:szCs w:val="18"/>
              </w:rPr>
              <w:t xml:space="preserve"> impact to the retained earnings element of total equity as of March 31, 2022, due to accounting for variable annuity guarantees as MRBs that are not currently measured at fair value, is mitigated by the Company’s present use of a near industry low interes</w:t>
            </w:r>
            <w:r>
              <w:rPr>
                <w:rFonts w:eastAsia="Times New Roman"/>
                <w:color w:val="000000"/>
                <w:sz w:val="18"/>
                <w:szCs w:val="18"/>
              </w:rPr>
              <w:t>t rate assumption of 2.25% on GMIB business. Because movements in equity markets, interest rates and credit spreads are unpredictable and at times volatile, it is possible that the estimated effects of adoption could change materially between March 31, 202</w:t>
            </w:r>
            <w:r>
              <w:rPr>
                <w:rFonts w:eastAsia="Times New Roman"/>
                <w:color w:val="000000"/>
                <w:sz w:val="18"/>
                <w:szCs w:val="18"/>
              </w:rPr>
              <w:t xml:space="preserve">2 and January 1, 2023. </w:t>
            </w:r>
          </w:p>
        </w:tc>
      </w:tr>
      <w:tr w:rsidR="00000000" w14:paraId="0956DB4B" w14:textId="77777777">
        <w:trPr>
          <w:divId w:val="1830167781"/>
        </w:trPr>
        <w:tc>
          <w:tcPr>
            <w:tcW w:w="0" w:type="auto"/>
            <w:gridSpan w:val="3"/>
            <w:vAlign w:val="center"/>
            <w:hideMark/>
          </w:tcPr>
          <w:p w14:paraId="5AEBB6A8" w14:textId="77777777" w:rsidR="00000000" w:rsidRDefault="007F1284">
            <w:pPr>
              <w:spacing w:after="100"/>
              <w:jc w:val="both"/>
              <w:rPr>
                <w:rFonts w:eastAsia="Times New Roman"/>
              </w:rPr>
            </w:pPr>
          </w:p>
        </w:tc>
        <w:tc>
          <w:tcPr>
            <w:tcW w:w="0" w:type="auto"/>
            <w:vAlign w:val="center"/>
            <w:hideMark/>
          </w:tcPr>
          <w:p w14:paraId="1FCB295E" w14:textId="77777777" w:rsidR="00000000" w:rsidRDefault="007F1284">
            <w:pPr>
              <w:spacing w:after="100"/>
              <w:rPr>
                <w:rFonts w:eastAsia="Times New Roman"/>
                <w:sz w:val="20"/>
                <w:szCs w:val="20"/>
              </w:rPr>
            </w:pPr>
          </w:p>
        </w:tc>
        <w:tc>
          <w:tcPr>
            <w:tcW w:w="0" w:type="auto"/>
            <w:vAlign w:val="center"/>
            <w:hideMark/>
          </w:tcPr>
          <w:p w14:paraId="4FFEC8EC" w14:textId="77777777" w:rsidR="00000000" w:rsidRDefault="007F1284">
            <w:pPr>
              <w:spacing w:after="100"/>
              <w:rPr>
                <w:rFonts w:eastAsia="Times New Roman"/>
                <w:sz w:val="20"/>
                <w:szCs w:val="20"/>
              </w:rPr>
            </w:pPr>
          </w:p>
        </w:tc>
        <w:tc>
          <w:tcPr>
            <w:tcW w:w="0" w:type="auto"/>
            <w:vAlign w:val="center"/>
            <w:hideMark/>
          </w:tcPr>
          <w:p w14:paraId="7C6EF466" w14:textId="77777777" w:rsidR="00000000" w:rsidRDefault="007F1284">
            <w:pPr>
              <w:spacing w:after="100"/>
              <w:rPr>
                <w:rFonts w:eastAsia="Times New Roman"/>
                <w:sz w:val="20"/>
                <w:szCs w:val="20"/>
              </w:rPr>
            </w:pPr>
          </w:p>
        </w:tc>
        <w:tc>
          <w:tcPr>
            <w:tcW w:w="0" w:type="auto"/>
            <w:vAlign w:val="center"/>
            <w:hideMark/>
          </w:tcPr>
          <w:p w14:paraId="47A2F81F" w14:textId="77777777" w:rsidR="00000000" w:rsidRDefault="007F1284">
            <w:pPr>
              <w:spacing w:after="100"/>
              <w:rPr>
                <w:rFonts w:eastAsia="Times New Roman"/>
                <w:sz w:val="20"/>
                <w:szCs w:val="20"/>
              </w:rPr>
            </w:pPr>
          </w:p>
        </w:tc>
        <w:tc>
          <w:tcPr>
            <w:tcW w:w="0" w:type="auto"/>
            <w:vAlign w:val="center"/>
            <w:hideMark/>
          </w:tcPr>
          <w:p w14:paraId="52159BE5" w14:textId="77777777" w:rsidR="00000000" w:rsidRDefault="007F1284">
            <w:pPr>
              <w:spacing w:after="100"/>
              <w:rPr>
                <w:rFonts w:eastAsia="Times New Roman"/>
                <w:sz w:val="20"/>
                <w:szCs w:val="20"/>
              </w:rPr>
            </w:pPr>
          </w:p>
        </w:tc>
        <w:tc>
          <w:tcPr>
            <w:tcW w:w="0" w:type="auto"/>
            <w:vAlign w:val="center"/>
            <w:hideMark/>
          </w:tcPr>
          <w:p w14:paraId="220A89D8" w14:textId="77777777" w:rsidR="00000000" w:rsidRDefault="007F1284">
            <w:pPr>
              <w:spacing w:after="100"/>
              <w:rPr>
                <w:rFonts w:eastAsia="Times New Roman"/>
                <w:sz w:val="20"/>
                <w:szCs w:val="20"/>
              </w:rPr>
            </w:pPr>
          </w:p>
        </w:tc>
      </w:tr>
      <w:tr w:rsidR="00000000" w14:paraId="3865F3AC" w14:textId="77777777">
        <w:trPr>
          <w:divId w:val="1830167781"/>
        </w:trPr>
        <w:tc>
          <w:tcPr>
            <w:tcW w:w="0" w:type="auto"/>
            <w:gridSpan w:val="3"/>
            <w:vAlign w:val="center"/>
            <w:hideMark/>
          </w:tcPr>
          <w:p w14:paraId="64278C15" w14:textId="77777777" w:rsidR="00000000" w:rsidRDefault="007F1284">
            <w:pPr>
              <w:spacing w:after="100"/>
              <w:rPr>
                <w:rFonts w:eastAsia="Times New Roman"/>
                <w:sz w:val="20"/>
                <w:szCs w:val="20"/>
              </w:rPr>
            </w:pPr>
          </w:p>
        </w:tc>
        <w:tc>
          <w:tcPr>
            <w:tcW w:w="0" w:type="auto"/>
            <w:gridSpan w:val="3"/>
            <w:vAlign w:val="center"/>
            <w:hideMark/>
          </w:tcPr>
          <w:p w14:paraId="5C35F88A" w14:textId="77777777" w:rsidR="00000000" w:rsidRDefault="007F1284">
            <w:pPr>
              <w:spacing w:after="100"/>
              <w:rPr>
                <w:rFonts w:eastAsia="Times New Roman"/>
                <w:sz w:val="20"/>
                <w:szCs w:val="20"/>
              </w:rPr>
            </w:pPr>
          </w:p>
        </w:tc>
        <w:tc>
          <w:tcPr>
            <w:tcW w:w="0" w:type="auto"/>
            <w:gridSpan w:val="3"/>
            <w:vAlign w:val="center"/>
            <w:hideMark/>
          </w:tcPr>
          <w:p w14:paraId="1D8CAA17" w14:textId="77777777" w:rsidR="00000000" w:rsidRDefault="007F1284">
            <w:pPr>
              <w:spacing w:after="100"/>
              <w:rPr>
                <w:rFonts w:eastAsia="Times New Roman"/>
                <w:sz w:val="20"/>
                <w:szCs w:val="20"/>
              </w:rPr>
            </w:pPr>
          </w:p>
        </w:tc>
      </w:tr>
    </w:tbl>
    <w:p w14:paraId="3A41D39E" w14:textId="77777777" w:rsidR="00000000" w:rsidRDefault="007F1284">
      <w:pPr>
        <w:jc w:val="center"/>
        <w:divId w:val="1974560593"/>
        <w:rPr>
          <w:rFonts w:eastAsia="Times New Roman"/>
        </w:rPr>
      </w:pPr>
      <w:r>
        <w:rPr>
          <w:rFonts w:eastAsia="Times New Roman"/>
          <w:color w:val="000000"/>
          <w:sz w:val="20"/>
          <w:szCs w:val="20"/>
        </w:rPr>
        <w:t>12</w:t>
      </w:r>
    </w:p>
    <w:p w14:paraId="0A602ED7" w14:textId="77777777" w:rsidR="00000000" w:rsidRDefault="007F1284">
      <w:pPr>
        <w:rPr>
          <w:rFonts w:eastAsia="Times New Roman"/>
        </w:rPr>
      </w:pPr>
      <w:r>
        <w:rPr>
          <w:rFonts w:eastAsia="Times New Roman"/>
        </w:rPr>
        <w:pict w14:anchorId="393765BF">
          <v:rect id="_x0000_i1038" style="width:0;height:1.5pt" o:hralign="center" o:hrstd="t" o:hr="t" fillcolor="#a0a0a0" stroked="f"/>
        </w:pict>
      </w:r>
    </w:p>
    <w:p w14:paraId="26F1AACD" w14:textId="77777777" w:rsidR="00000000" w:rsidRDefault="007F1284">
      <w:pPr>
        <w:divId w:val="335110562"/>
        <w:rPr>
          <w:rFonts w:eastAsia="Times New Roman"/>
        </w:rPr>
      </w:pPr>
      <w:hyperlink w:anchor="i2241e4081c814b338c44bef8cdd5e11b_967" w:history="1">
        <w:r>
          <w:rPr>
            <w:rStyle w:val="a3"/>
            <w:rFonts w:eastAsia="Times New Roman"/>
            <w:b/>
            <w:bCs/>
            <w:sz w:val="20"/>
            <w:szCs w:val="20"/>
          </w:rPr>
          <w:t>Table of Contents</w:t>
        </w:r>
      </w:hyperlink>
    </w:p>
    <w:p w14:paraId="203232E5" w14:textId="77777777" w:rsidR="00000000" w:rsidRDefault="007F1284">
      <w:pPr>
        <w:jc w:val="center"/>
        <w:divId w:val="990713442"/>
        <w:rPr>
          <w:rFonts w:eastAsia="Times New Roman"/>
        </w:rPr>
      </w:pPr>
      <w:r>
        <w:rPr>
          <w:rFonts w:eastAsia="Times New Roman"/>
          <w:b/>
          <w:bCs/>
          <w:color w:val="000000"/>
          <w:sz w:val="20"/>
          <w:szCs w:val="20"/>
        </w:rPr>
        <w:t>EQUITABLE HOLDINGS, INC.</w:t>
      </w:r>
    </w:p>
    <w:p w14:paraId="40D74C6A" w14:textId="77777777" w:rsidR="00000000" w:rsidRDefault="007F1284">
      <w:pPr>
        <w:jc w:val="center"/>
        <w:divId w:val="990713442"/>
        <w:rPr>
          <w:rFonts w:eastAsia="Times New Roman"/>
        </w:rPr>
      </w:pPr>
      <w:r>
        <w:rPr>
          <w:rFonts w:eastAsia="Times New Roman"/>
          <w:b/>
          <w:bCs/>
          <w:color w:val="000000"/>
          <w:sz w:val="20"/>
          <w:szCs w:val="20"/>
        </w:rPr>
        <w:t>Notes to Consolidated Financial Statements (Unaudited), Continued</w:t>
      </w:r>
    </w:p>
    <w:p w14:paraId="1E9B5474" w14:textId="77777777" w:rsidR="00000000" w:rsidRDefault="007F1284">
      <w:pPr>
        <w:jc w:val="center"/>
        <w:divId w:val="990713442"/>
        <w:rPr>
          <w:rFonts w:eastAsia="Times New Roman"/>
        </w:rPr>
      </w:pPr>
    </w:p>
    <w:p w14:paraId="4803A6BB" w14:textId="77777777" w:rsidR="00000000" w:rsidRDefault="007F1284">
      <w:pPr>
        <w:divId w:val="857505207"/>
        <w:rPr>
          <w:rFonts w:eastAsia="Times New Roman"/>
        </w:rPr>
      </w:pPr>
      <w:r>
        <w:rPr>
          <w:rFonts w:eastAsia="Times New Roman"/>
          <w:color w:val="000000"/>
          <w:sz w:val="20"/>
          <w:szCs w:val="20"/>
          <w:u w:val="single"/>
        </w:rPr>
        <w:t>Accounting and Consolidation of VIEs</w:t>
      </w:r>
    </w:p>
    <w:p w14:paraId="4F201D70" w14:textId="77777777" w:rsidR="00000000" w:rsidRDefault="007F1284">
      <w:pPr>
        <w:divId w:val="294065549"/>
        <w:rPr>
          <w:rFonts w:eastAsia="Times New Roman"/>
        </w:rPr>
      </w:pPr>
      <w:r>
        <w:rPr>
          <w:rFonts w:eastAsia="Times New Roman"/>
          <w:color w:val="000000"/>
          <w:sz w:val="20"/>
          <w:szCs w:val="20"/>
        </w:rPr>
        <w:t xml:space="preserve">For all new investment products and entities developed by the Company, the Company first determines whether the entity is a VIE, which involves determining an entity’s variability and variable interests, identifying the holders of the equity investment at </w:t>
      </w:r>
      <w:r>
        <w:rPr>
          <w:rFonts w:eastAsia="Times New Roman"/>
          <w:color w:val="000000"/>
          <w:sz w:val="20"/>
          <w:szCs w:val="20"/>
        </w:rPr>
        <w:t>risk and assessing the five characteristics of a VIE. Once an entity has been determined to be a VIE, the Company then determines whether it is the primary beneficiary of the VIE based on its beneficial interests. If the Company is deemed to be the primary</w:t>
      </w:r>
      <w:r>
        <w:rPr>
          <w:rFonts w:eastAsia="Times New Roman"/>
          <w:color w:val="000000"/>
          <w:sz w:val="20"/>
          <w:szCs w:val="20"/>
        </w:rPr>
        <w:t xml:space="preserve"> beneficiary of the VIE, then the Company consolidates the entity.</w:t>
      </w:r>
    </w:p>
    <w:p w14:paraId="1E1632CC" w14:textId="77777777" w:rsidR="00000000" w:rsidRDefault="007F1284">
      <w:pPr>
        <w:divId w:val="1114594674"/>
        <w:rPr>
          <w:rFonts w:eastAsia="Times New Roman"/>
        </w:rPr>
      </w:pPr>
      <w:r>
        <w:rPr>
          <w:rFonts w:eastAsia="Times New Roman"/>
          <w:color w:val="000000"/>
          <w:sz w:val="20"/>
          <w:szCs w:val="20"/>
        </w:rPr>
        <w:t>Management of the Company reviews quarterly its investment management agreements and its investments in, and other financial arrangements with, certain entities that hold client AUM to dete</w:t>
      </w:r>
      <w:r>
        <w:rPr>
          <w:rFonts w:eastAsia="Times New Roman"/>
          <w:color w:val="000000"/>
          <w:sz w:val="20"/>
          <w:szCs w:val="20"/>
        </w:rPr>
        <w:t>rmine the entities that the Company is required to consolidate under this guidance. These entities include certain mutual fund products, hedge funds, structured products, group trusts, collective investment trusts and limited partnerships.</w:t>
      </w:r>
    </w:p>
    <w:p w14:paraId="54A77F2B" w14:textId="77777777" w:rsidR="00000000" w:rsidRDefault="007F1284">
      <w:pPr>
        <w:divId w:val="108401622"/>
        <w:rPr>
          <w:rFonts w:eastAsia="Times New Roman"/>
        </w:rPr>
      </w:pPr>
      <w:r>
        <w:rPr>
          <w:rFonts w:eastAsia="Times New Roman"/>
          <w:color w:val="000000"/>
          <w:sz w:val="20"/>
          <w:szCs w:val="20"/>
        </w:rPr>
        <w:t>The analysis per</w:t>
      </w:r>
      <w:r>
        <w:rPr>
          <w:rFonts w:eastAsia="Times New Roman"/>
          <w:color w:val="000000"/>
          <w:sz w:val="20"/>
          <w:szCs w:val="20"/>
        </w:rPr>
        <w:t>formed to identify variable interests held, determine whether entities are VIEs or VOEs, and evaluate whether the Company has a controlling financial interest in such entities requires the exercise of judgment and is updated on a continuous basis as circum</w:t>
      </w:r>
      <w:r>
        <w:rPr>
          <w:rFonts w:eastAsia="Times New Roman"/>
          <w:color w:val="000000"/>
          <w:sz w:val="20"/>
          <w:szCs w:val="20"/>
        </w:rPr>
        <w:t>stances change or new entities are developed. The primary beneficiary evaluation generally is performed qualitatively based on all facts and circumstances, including consideration of economic interests in the VIE held directly and indirectly through relate</w:t>
      </w:r>
      <w:r>
        <w:rPr>
          <w:rFonts w:eastAsia="Times New Roman"/>
          <w:color w:val="000000"/>
          <w:sz w:val="20"/>
          <w:szCs w:val="20"/>
        </w:rPr>
        <w:t>d parties and entities under common control, as well as quantitatively, as appropriate.</w:t>
      </w:r>
    </w:p>
    <w:p w14:paraId="38C68444" w14:textId="77777777" w:rsidR="00000000" w:rsidRDefault="007F1284">
      <w:pPr>
        <w:jc w:val="both"/>
        <w:divId w:val="232618411"/>
        <w:rPr>
          <w:rFonts w:eastAsia="Times New Roman"/>
        </w:rPr>
      </w:pPr>
      <w:r>
        <w:rPr>
          <w:rFonts w:eastAsia="Times New Roman"/>
          <w:b/>
          <w:bCs/>
          <w:i/>
          <w:iCs/>
          <w:color w:val="000000"/>
          <w:sz w:val="20"/>
          <w:szCs w:val="20"/>
        </w:rPr>
        <w:t>Consolidated VIEs</w:t>
      </w:r>
    </w:p>
    <w:p w14:paraId="32CCF0E8" w14:textId="77777777" w:rsidR="00000000" w:rsidRDefault="007F1284">
      <w:pPr>
        <w:jc w:val="both"/>
        <w:divId w:val="788161439"/>
        <w:rPr>
          <w:rFonts w:eastAsia="Times New Roman"/>
        </w:rPr>
      </w:pPr>
      <w:r>
        <w:rPr>
          <w:rFonts w:eastAsia="Times New Roman"/>
          <w:color w:val="000000"/>
          <w:sz w:val="20"/>
          <w:szCs w:val="20"/>
          <w:u w:val="single"/>
        </w:rPr>
        <w:t>Consolidated CLOs</w:t>
      </w:r>
    </w:p>
    <w:p w14:paraId="7B42C3B4" w14:textId="77777777" w:rsidR="00000000" w:rsidRDefault="007F1284">
      <w:pPr>
        <w:divId w:val="1639870650"/>
        <w:rPr>
          <w:rFonts w:eastAsia="Times New Roman"/>
        </w:rPr>
      </w:pPr>
      <w:r>
        <w:rPr>
          <w:rFonts w:eastAsia="Times New Roman"/>
          <w:color w:val="000000"/>
          <w:sz w:val="20"/>
          <w:szCs w:val="20"/>
        </w:rPr>
        <w:t>The Company is the investment manager of certain asset-backed investment vehicles, commonly referred to as CLOs, and certain other v</w:t>
      </w:r>
      <w:r>
        <w:rPr>
          <w:rFonts w:eastAsia="Times New Roman"/>
          <w:color w:val="000000"/>
          <w:sz w:val="20"/>
          <w:szCs w:val="20"/>
        </w:rPr>
        <w:t>ehicles for which the Company earns fee income for investment management services. The Company may sell or syndicate investments through these vehicles, principally as part of the strategic investing activity as part of its investment management businesses</w:t>
      </w:r>
      <w:r>
        <w:rPr>
          <w:rFonts w:eastAsia="Times New Roman"/>
          <w:color w:val="000000"/>
          <w:sz w:val="20"/>
          <w:szCs w:val="20"/>
        </w:rPr>
        <w:t xml:space="preserve">. Additionally, the Company may invest in securities issued by these vehicles which are eliminated in consolidation of the CLOs. </w:t>
      </w:r>
    </w:p>
    <w:p w14:paraId="4B5ABEE9" w14:textId="77777777" w:rsidR="00000000" w:rsidRDefault="007F1284">
      <w:pPr>
        <w:divId w:val="1230456338"/>
        <w:rPr>
          <w:rFonts w:eastAsia="Times New Roman"/>
        </w:rPr>
      </w:pPr>
      <w:r>
        <w:rPr>
          <w:rFonts w:eastAsia="Times New Roman"/>
          <w:color w:val="000000"/>
          <w:sz w:val="20"/>
          <w:szCs w:val="20"/>
        </w:rPr>
        <w:t>As of March 31, 2022 and December 31, 2021, respectively, Equitable Financial holds $99 million and $109 million of equity int</w:t>
      </w:r>
      <w:r>
        <w:rPr>
          <w:rFonts w:eastAsia="Times New Roman"/>
          <w:color w:val="000000"/>
          <w:sz w:val="20"/>
          <w:szCs w:val="20"/>
        </w:rPr>
        <w:t>erests in the CLOs. The Company consolidated the CLOs as of March 31, 2022 and December 31, 2021 as it is the primary beneficiary due to the combination of both its equity interest held by Equitable Financial and the majority ownership of AB, which functio</w:t>
      </w:r>
      <w:r>
        <w:rPr>
          <w:rFonts w:eastAsia="Times New Roman"/>
          <w:color w:val="000000"/>
          <w:sz w:val="20"/>
          <w:szCs w:val="20"/>
        </w:rPr>
        <w:t>ns as the CLOs loan manager. The assets of the CLOs are legally isolated from the Company’s creditors and can only be used to settle obligations of the CLOs. The liabilities of the CLOs are non-recourse to the Company and the Company has no obligation to s</w:t>
      </w:r>
      <w:r>
        <w:rPr>
          <w:rFonts w:eastAsia="Times New Roman"/>
          <w:color w:val="000000"/>
          <w:sz w:val="20"/>
          <w:szCs w:val="20"/>
        </w:rPr>
        <w:t>atisfy the liabilities of the CLOs. As of March 31, 2022, Equitable Financial holds $76 million of equity interests in a newly formed SPE established to purchase loans from the market in anticipation of a new CLO transaction. The Company consolidated the S</w:t>
      </w:r>
      <w:r>
        <w:rPr>
          <w:rFonts w:eastAsia="Times New Roman"/>
          <w:color w:val="000000"/>
          <w:sz w:val="20"/>
          <w:szCs w:val="20"/>
        </w:rPr>
        <w:t>PE as of March 31, 2022 as it is the primary beneficiary due to the combination of both its equity interest held by Equitable Financial and the majority ownership of AB, which functions as the SPE loan manager.</w:t>
      </w:r>
    </w:p>
    <w:p w14:paraId="735AC77C" w14:textId="77777777" w:rsidR="00000000" w:rsidRDefault="007F1284">
      <w:pPr>
        <w:divId w:val="988361881"/>
        <w:rPr>
          <w:rFonts w:eastAsia="Times New Roman"/>
        </w:rPr>
      </w:pPr>
      <w:r>
        <w:rPr>
          <w:rFonts w:eastAsia="Times New Roman"/>
          <w:color w:val="000000"/>
          <w:sz w:val="20"/>
          <w:szCs w:val="20"/>
        </w:rPr>
        <w:t>Resulting from this consolidation in the Comp</w:t>
      </w:r>
      <w:r>
        <w:rPr>
          <w:rFonts w:eastAsia="Times New Roman"/>
          <w:color w:val="000000"/>
          <w:sz w:val="20"/>
          <w:szCs w:val="20"/>
        </w:rPr>
        <w:t>any’s consolidated balance sheets are fixed maturities, at fair value using the fair value option with total assets of $1.6 billion and $1.6 billion notes issued by consolidated variable interest entities, at fair value using the fair value option with tot</w:t>
      </w:r>
      <w:r>
        <w:rPr>
          <w:rFonts w:eastAsia="Times New Roman"/>
          <w:color w:val="000000"/>
          <w:sz w:val="20"/>
          <w:szCs w:val="20"/>
        </w:rPr>
        <w:t>al liabilities of $1.2 billion and $1.2 billion at March 31, 2022 and December 31, 2021, respectively</w:t>
      </w:r>
      <w:r>
        <w:rPr>
          <w:rFonts w:eastAsia="Times New Roman"/>
          <w:color w:val="FF0000"/>
          <w:sz w:val="20"/>
          <w:szCs w:val="20"/>
        </w:rPr>
        <w:t>.</w:t>
      </w:r>
      <w:r>
        <w:rPr>
          <w:rFonts w:eastAsia="Times New Roman"/>
          <w:color w:val="000000"/>
          <w:sz w:val="20"/>
          <w:szCs w:val="20"/>
        </w:rPr>
        <w:t xml:space="preserve"> The unpaid outstanding principal balance of the notes and short-term borrowing is $1.4 billion and $1.3 billion at March 31, 2022 and December 31, 2021.</w:t>
      </w:r>
    </w:p>
    <w:p w14:paraId="7CA3CDE3" w14:textId="77777777" w:rsidR="00000000" w:rsidRDefault="007F1284">
      <w:pPr>
        <w:jc w:val="both"/>
        <w:divId w:val="1990281830"/>
        <w:rPr>
          <w:rFonts w:eastAsia="Times New Roman"/>
        </w:rPr>
      </w:pPr>
      <w:r>
        <w:rPr>
          <w:rFonts w:eastAsia="Times New Roman"/>
          <w:color w:val="000000"/>
          <w:sz w:val="20"/>
          <w:szCs w:val="20"/>
          <w:u w:val="single"/>
        </w:rPr>
        <w:t>Consolidated Limited Partnerships and LLCs</w:t>
      </w:r>
    </w:p>
    <w:p w14:paraId="331E88C2" w14:textId="77777777" w:rsidR="00000000" w:rsidRDefault="007F1284">
      <w:pPr>
        <w:divId w:val="1155300718"/>
        <w:rPr>
          <w:rFonts w:eastAsia="Times New Roman"/>
        </w:rPr>
      </w:pPr>
      <w:r>
        <w:rPr>
          <w:rFonts w:eastAsia="Times New Roman"/>
          <w:color w:val="000000"/>
          <w:sz w:val="20"/>
          <w:szCs w:val="20"/>
        </w:rPr>
        <w:t>As of March 31, 2022 and December 31, 2021 the Company consolidated limited partnerships and LLCs for which it was identified as the primary beneficiary under the VIE model. Included in Other invested assets, Mort</w:t>
      </w:r>
      <w:r>
        <w:rPr>
          <w:rFonts w:eastAsia="Times New Roman"/>
          <w:color w:val="000000"/>
          <w:sz w:val="20"/>
          <w:szCs w:val="20"/>
        </w:rPr>
        <w:t>gage loans on real estate and Other equity investments in the Company’s consolidated balance sheets at March 31, 2022 and December 31, 2021 are total assets of $270 million and $219 million, respectively related to these VIEs.</w:t>
      </w:r>
    </w:p>
    <w:p w14:paraId="357147BB" w14:textId="77777777" w:rsidR="00000000" w:rsidRDefault="007F1284">
      <w:pPr>
        <w:jc w:val="both"/>
        <w:divId w:val="486212664"/>
        <w:rPr>
          <w:rFonts w:eastAsia="Times New Roman"/>
        </w:rPr>
      </w:pPr>
      <w:r>
        <w:rPr>
          <w:rFonts w:eastAsia="Times New Roman"/>
          <w:b/>
          <w:bCs/>
          <w:i/>
          <w:iCs/>
          <w:color w:val="000000"/>
          <w:sz w:val="20"/>
          <w:szCs w:val="20"/>
        </w:rPr>
        <w:t>Consolidated AB-Sponsored Inv</w:t>
      </w:r>
      <w:r>
        <w:rPr>
          <w:rFonts w:eastAsia="Times New Roman"/>
          <w:b/>
          <w:bCs/>
          <w:i/>
          <w:iCs/>
          <w:color w:val="000000"/>
          <w:sz w:val="20"/>
          <w:szCs w:val="20"/>
        </w:rPr>
        <w:t>estment Funds</w:t>
      </w:r>
    </w:p>
    <w:p w14:paraId="55D98ED3" w14:textId="77777777" w:rsidR="00000000" w:rsidRDefault="007F1284">
      <w:pPr>
        <w:divId w:val="1899169427"/>
        <w:rPr>
          <w:rFonts w:eastAsia="Times New Roman"/>
        </w:rPr>
      </w:pPr>
      <w:r>
        <w:rPr>
          <w:rFonts w:eastAsia="Times New Roman"/>
          <w:color w:val="000000"/>
          <w:sz w:val="20"/>
          <w:szCs w:val="20"/>
        </w:rPr>
        <w:t xml:space="preserve">Included in the Company’s consolidated balance sheet as of March 31, 2022 and December 31, 2021 are assets of </w:t>
      </w:r>
      <w:r>
        <w:rPr>
          <w:rFonts w:eastAsia="Times New Roman"/>
          <w:color w:val="000000"/>
          <w:sz w:val="20"/>
          <w:szCs w:val="20"/>
          <w:shd w:val="clear" w:color="auto" w:fill="FFFFFF"/>
        </w:rPr>
        <w:t>$542 million and $734 million, liabilities of $37 million and $87 million, and redeemable noncontrolling interests of $338 million a</w:t>
      </w:r>
      <w:r>
        <w:rPr>
          <w:rFonts w:eastAsia="Times New Roman"/>
          <w:color w:val="000000"/>
          <w:sz w:val="20"/>
          <w:szCs w:val="20"/>
          <w:shd w:val="clear" w:color="auto" w:fill="FFFFFF"/>
        </w:rPr>
        <w:t>nd $421 million</w:t>
      </w:r>
      <w:r>
        <w:rPr>
          <w:rFonts w:eastAsia="Times New Roman"/>
          <w:color w:val="000000"/>
          <w:sz w:val="20"/>
          <w:szCs w:val="20"/>
        </w:rPr>
        <w:t>, respectively, associated with the consolidation of AB-sponsored investment funds under the VIE model. There were no consolidated AB-sponsored investment funds under the VOE model as of March 31, 2022 and December 31, 2021. The assets of th</w:t>
      </w:r>
      <w:r>
        <w:rPr>
          <w:rFonts w:eastAsia="Times New Roman"/>
          <w:color w:val="000000"/>
          <w:sz w:val="20"/>
          <w:szCs w:val="20"/>
        </w:rPr>
        <w:t xml:space="preserve">ese consolidated funds are presented within other invested </w:t>
      </w:r>
    </w:p>
    <w:p w14:paraId="16490FD8" w14:textId="77777777" w:rsidR="00000000" w:rsidRDefault="007F1284">
      <w:pPr>
        <w:jc w:val="center"/>
        <w:divId w:val="1277637586"/>
        <w:rPr>
          <w:rFonts w:eastAsia="Times New Roman"/>
        </w:rPr>
      </w:pPr>
      <w:r>
        <w:rPr>
          <w:rFonts w:eastAsia="Times New Roman"/>
          <w:color w:val="000000"/>
          <w:sz w:val="20"/>
          <w:szCs w:val="20"/>
        </w:rPr>
        <w:t>13</w:t>
      </w:r>
    </w:p>
    <w:p w14:paraId="0BF1871F" w14:textId="77777777" w:rsidR="00000000" w:rsidRDefault="007F1284">
      <w:pPr>
        <w:rPr>
          <w:rFonts w:eastAsia="Times New Roman"/>
        </w:rPr>
      </w:pPr>
      <w:r>
        <w:rPr>
          <w:rFonts w:eastAsia="Times New Roman"/>
        </w:rPr>
        <w:pict w14:anchorId="1D4720F0">
          <v:rect id="_x0000_i1039" style="width:0;height:1.5pt" o:hralign="center" o:hrstd="t" o:hr="t" fillcolor="#a0a0a0" stroked="f"/>
        </w:pict>
      </w:r>
    </w:p>
    <w:p w14:paraId="4BD965D6" w14:textId="77777777" w:rsidR="00000000" w:rsidRDefault="007F1284">
      <w:pPr>
        <w:divId w:val="1877814211"/>
        <w:rPr>
          <w:rFonts w:eastAsia="Times New Roman"/>
        </w:rPr>
      </w:pPr>
      <w:hyperlink w:anchor="i2241e4081c814b338c44bef8cdd5e11b_967" w:history="1">
        <w:r>
          <w:rPr>
            <w:rStyle w:val="a3"/>
            <w:rFonts w:eastAsia="Times New Roman"/>
            <w:b/>
            <w:bCs/>
            <w:sz w:val="20"/>
            <w:szCs w:val="20"/>
          </w:rPr>
          <w:t>Table of Contents</w:t>
        </w:r>
      </w:hyperlink>
    </w:p>
    <w:p w14:paraId="6E2497B5" w14:textId="77777777" w:rsidR="00000000" w:rsidRDefault="007F1284">
      <w:pPr>
        <w:jc w:val="center"/>
        <w:divId w:val="1877547177"/>
        <w:rPr>
          <w:rFonts w:eastAsia="Times New Roman"/>
        </w:rPr>
      </w:pPr>
      <w:r>
        <w:rPr>
          <w:rFonts w:eastAsia="Times New Roman"/>
          <w:b/>
          <w:bCs/>
          <w:color w:val="000000"/>
          <w:sz w:val="20"/>
          <w:szCs w:val="20"/>
        </w:rPr>
        <w:t>EQUITABLE HOLDINGS, INC.</w:t>
      </w:r>
    </w:p>
    <w:p w14:paraId="0CDCFA36" w14:textId="77777777" w:rsidR="00000000" w:rsidRDefault="007F1284">
      <w:pPr>
        <w:jc w:val="center"/>
        <w:divId w:val="1877547177"/>
        <w:rPr>
          <w:rFonts w:eastAsia="Times New Roman"/>
        </w:rPr>
      </w:pPr>
      <w:r>
        <w:rPr>
          <w:rFonts w:eastAsia="Times New Roman"/>
          <w:b/>
          <w:bCs/>
          <w:color w:val="000000"/>
          <w:sz w:val="20"/>
          <w:szCs w:val="20"/>
        </w:rPr>
        <w:t>Notes to Consolidated Financial Statements (Unaudited), Continued</w:t>
      </w:r>
    </w:p>
    <w:p w14:paraId="14779C0C" w14:textId="77777777" w:rsidR="00000000" w:rsidRDefault="007F1284">
      <w:pPr>
        <w:jc w:val="center"/>
        <w:divId w:val="1877547177"/>
        <w:rPr>
          <w:rFonts w:eastAsia="Times New Roman"/>
        </w:rPr>
      </w:pPr>
    </w:p>
    <w:p w14:paraId="4BAA3533" w14:textId="77777777" w:rsidR="00000000" w:rsidRDefault="007F1284">
      <w:pPr>
        <w:divId w:val="754017645"/>
        <w:rPr>
          <w:rFonts w:eastAsia="Times New Roman"/>
        </w:rPr>
      </w:pPr>
      <w:r>
        <w:rPr>
          <w:rFonts w:eastAsia="Times New Roman"/>
          <w:color w:val="000000"/>
          <w:sz w:val="20"/>
          <w:szCs w:val="20"/>
        </w:rPr>
        <w:t>assets and cash and cash equivalents, and liabilities of these consolidated funds are presented with other liabilities in the Company’s consolidated balance sheets; ownership interests not</w:t>
      </w:r>
      <w:r>
        <w:rPr>
          <w:rFonts w:eastAsia="Times New Roman"/>
          <w:color w:val="000000"/>
          <w:sz w:val="20"/>
          <w:szCs w:val="20"/>
        </w:rPr>
        <w:t xml:space="preserve"> held by the Company relating to consolidated VIEs and VOEs are presented either as redeemable or non-redeemable noncontrolling interests, as appropriate. Redeemable noncontrolling interests are presented in mezzanine equity and non-redeemable noncontrolli</w:t>
      </w:r>
      <w:r>
        <w:rPr>
          <w:rFonts w:eastAsia="Times New Roman"/>
          <w:color w:val="000000"/>
          <w:sz w:val="20"/>
          <w:szCs w:val="20"/>
        </w:rPr>
        <w:t>ng interests are presented within permanent equity. The Company is not required to provide financial support to these AB-sponsored investment funds, and only the assets of such funds are available to settle each fund’s own liabilities.</w:t>
      </w:r>
    </w:p>
    <w:p w14:paraId="5BC7D23F" w14:textId="77777777" w:rsidR="00000000" w:rsidRDefault="007F1284">
      <w:pPr>
        <w:jc w:val="both"/>
        <w:divId w:val="619844734"/>
        <w:rPr>
          <w:rFonts w:eastAsia="Times New Roman"/>
        </w:rPr>
      </w:pPr>
      <w:r>
        <w:rPr>
          <w:rFonts w:eastAsia="Times New Roman"/>
          <w:b/>
          <w:bCs/>
          <w:i/>
          <w:iCs/>
          <w:color w:val="000000"/>
          <w:sz w:val="20"/>
          <w:szCs w:val="20"/>
        </w:rPr>
        <w:t>Non-Consolidated VIEs</w:t>
      </w:r>
    </w:p>
    <w:p w14:paraId="1BD9AA3C" w14:textId="77777777" w:rsidR="00000000" w:rsidRDefault="007F1284">
      <w:pPr>
        <w:divId w:val="1161189795"/>
        <w:rPr>
          <w:rFonts w:eastAsia="Times New Roman"/>
        </w:rPr>
      </w:pPr>
      <w:r>
        <w:rPr>
          <w:rFonts w:eastAsia="Times New Roman"/>
          <w:color w:val="000000"/>
          <w:sz w:val="20"/>
          <w:szCs w:val="20"/>
        </w:rPr>
        <w:t>As of March 31, 2022 and December 31, 2021 respectively, the Company held approximately $2.2 billion and $2.1 billion of investment assets in the form of equity interests issued by non-corporate legal entities determined under the gui</w:t>
      </w:r>
      <w:r>
        <w:rPr>
          <w:rFonts w:eastAsia="Times New Roman"/>
          <w:color w:val="000000"/>
          <w:sz w:val="20"/>
          <w:szCs w:val="20"/>
        </w:rPr>
        <w:t>dance to be VIEs, such as limited partnerships and limited liability companies, including CLOs, hedge funds, private equity funds and real estate-related funds. As an equity investor, the Company is considered to have a variable interest in each of these V</w:t>
      </w:r>
      <w:r>
        <w:rPr>
          <w:rFonts w:eastAsia="Times New Roman"/>
          <w:color w:val="000000"/>
          <w:sz w:val="20"/>
          <w:szCs w:val="20"/>
        </w:rPr>
        <w:t>IEs as a result of its participation in the risks and/or rewards these funds were designed to create by their defined portfolio objectives and strategies. Primarily through qualitative assessment, including consideration of related party interests or other</w:t>
      </w:r>
      <w:r>
        <w:rPr>
          <w:rFonts w:eastAsia="Times New Roman"/>
          <w:color w:val="000000"/>
          <w:sz w:val="20"/>
          <w:szCs w:val="20"/>
        </w:rPr>
        <w:t xml:space="preserve"> financial arrangements, if any, the Company was not identified as primary beneficiary of any of these VIEs, largely due to its inability to direct the activities that most significantly impact their economic performance. Consequently, the Company continue</w:t>
      </w:r>
      <w:r>
        <w:rPr>
          <w:rFonts w:eastAsia="Times New Roman"/>
          <w:color w:val="000000"/>
          <w:sz w:val="20"/>
          <w:szCs w:val="20"/>
        </w:rPr>
        <w:t>s to reflect these equity interests in the consolidated balance sheets as other equity investments and applies the equity method of accounting for these positions. The net assets of these non-consolidated VIEs are approximately $259.1 billion and $245.6 bi</w:t>
      </w:r>
      <w:r>
        <w:rPr>
          <w:rFonts w:eastAsia="Times New Roman"/>
          <w:color w:val="000000"/>
          <w:sz w:val="20"/>
          <w:szCs w:val="20"/>
        </w:rPr>
        <w:t>llion as of March 31, 2022 and December 31, 2021 respectively. The Company’s maximum exposure to loss from its direct involvement with these VIEs is the carrying value of its investment of $2.2 billion and $2.1 billion and approximately $1.2 billion and $1</w:t>
      </w:r>
      <w:r>
        <w:rPr>
          <w:rFonts w:eastAsia="Times New Roman"/>
          <w:color w:val="000000"/>
          <w:sz w:val="20"/>
          <w:szCs w:val="20"/>
        </w:rPr>
        <w:t>.2 billion of unfunded commitments as of March 31, 2022 and December 31, 2021, respectively. The Company has no further economic interest in these VIEs in the form of guarantees, derivatives, credit enhancements or similar instruments and obligations.</w:t>
      </w:r>
    </w:p>
    <w:p w14:paraId="08647021" w14:textId="77777777" w:rsidR="00000000" w:rsidRDefault="007F1284">
      <w:pPr>
        <w:jc w:val="both"/>
        <w:divId w:val="1456408010"/>
        <w:rPr>
          <w:rFonts w:eastAsia="Times New Roman"/>
        </w:rPr>
      </w:pPr>
      <w:r>
        <w:rPr>
          <w:rFonts w:eastAsia="Times New Roman"/>
          <w:b/>
          <w:bCs/>
          <w:i/>
          <w:iCs/>
          <w:color w:val="000000"/>
          <w:sz w:val="20"/>
          <w:szCs w:val="20"/>
        </w:rPr>
        <w:t>Non-</w:t>
      </w:r>
      <w:r>
        <w:rPr>
          <w:rFonts w:eastAsia="Times New Roman"/>
          <w:b/>
          <w:bCs/>
          <w:i/>
          <w:iCs/>
          <w:color w:val="000000"/>
          <w:sz w:val="20"/>
          <w:szCs w:val="20"/>
        </w:rPr>
        <w:t>Consolidated AB-Sponsored Investment Products</w:t>
      </w:r>
    </w:p>
    <w:p w14:paraId="102E5B89" w14:textId="77777777" w:rsidR="00000000" w:rsidRDefault="007F1284">
      <w:pPr>
        <w:divId w:val="285084556"/>
        <w:rPr>
          <w:rFonts w:eastAsia="Times New Roman"/>
        </w:rPr>
      </w:pPr>
      <w:r>
        <w:rPr>
          <w:rFonts w:eastAsia="Times New Roman"/>
          <w:color w:val="000000"/>
          <w:sz w:val="20"/>
          <w:szCs w:val="20"/>
        </w:rPr>
        <w:t>As of March 31, 2022 and December 31, 2021, the net assets of investment products sponsored by AB that are non-consolidated VIEs are approximately $59.1 billion and $68.9 billion, respectively. The Company’s ma</w:t>
      </w:r>
      <w:r>
        <w:rPr>
          <w:rFonts w:eastAsia="Times New Roman"/>
          <w:color w:val="000000"/>
          <w:sz w:val="20"/>
          <w:szCs w:val="20"/>
        </w:rPr>
        <w:t>ximum exposure to loss from its direct involvement with these VIEs is its investment of $15 million and $9 million as of March 31, 2022 and December 31, 2021. The Company has no further commitments to or economic interest in these VIEs.</w:t>
      </w:r>
    </w:p>
    <w:p w14:paraId="5D7A5D6D" w14:textId="77777777" w:rsidR="00000000" w:rsidRDefault="007F1284">
      <w:pPr>
        <w:divId w:val="2031103181"/>
        <w:rPr>
          <w:rFonts w:eastAsia="Times New Roman"/>
        </w:rPr>
      </w:pPr>
      <w:r>
        <w:rPr>
          <w:rFonts w:eastAsia="Times New Roman"/>
          <w:color w:val="000000"/>
          <w:sz w:val="20"/>
          <w:szCs w:val="20"/>
          <w:u w:val="single"/>
        </w:rPr>
        <w:t xml:space="preserve">Assumption Updates </w:t>
      </w:r>
      <w:r>
        <w:rPr>
          <w:rFonts w:eastAsia="Times New Roman"/>
          <w:color w:val="000000"/>
          <w:sz w:val="20"/>
          <w:szCs w:val="20"/>
          <w:u w:val="single"/>
        </w:rPr>
        <w:t>and Model Changes</w:t>
      </w:r>
    </w:p>
    <w:p w14:paraId="3A5F0374" w14:textId="77777777" w:rsidR="00000000" w:rsidRDefault="007F1284">
      <w:pPr>
        <w:divId w:val="1019939262"/>
        <w:rPr>
          <w:rFonts w:eastAsia="Times New Roman"/>
        </w:rPr>
      </w:pPr>
      <w:r>
        <w:rPr>
          <w:rFonts w:eastAsia="Times New Roman"/>
          <w:color w:val="000000"/>
          <w:sz w:val="20"/>
          <w:szCs w:val="20"/>
        </w:rPr>
        <w:t>The Company conducts its annual review of its assumptions and models during the third quarter of each year. The annual review encompasses assumptions underlying the valuation of unearned revenue liabilities, embedded derivatives for our i</w:t>
      </w:r>
      <w:r>
        <w:rPr>
          <w:rFonts w:eastAsia="Times New Roman"/>
          <w:color w:val="000000"/>
          <w:sz w:val="20"/>
          <w:szCs w:val="20"/>
        </w:rPr>
        <w:t>nsurance business, liabilities for future policyholder benefits, DAC and DSI assets.</w:t>
      </w:r>
    </w:p>
    <w:p w14:paraId="6A143F59" w14:textId="77777777" w:rsidR="00000000" w:rsidRDefault="007F1284">
      <w:pPr>
        <w:divId w:val="1358195650"/>
        <w:rPr>
          <w:rFonts w:eastAsia="Times New Roman"/>
        </w:rPr>
      </w:pPr>
      <w:r>
        <w:rPr>
          <w:rFonts w:eastAsia="Times New Roman"/>
          <w:color w:val="000000"/>
          <w:sz w:val="20"/>
          <w:szCs w:val="20"/>
        </w:rPr>
        <w:t>However, the Company updates its assumptions as needed in the event it becomes aware of economic conditions or events that could require a change in assumptions that it be</w:t>
      </w:r>
      <w:r>
        <w:rPr>
          <w:rFonts w:eastAsia="Times New Roman"/>
          <w:color w:val="000000"/>
          <w:sz w:val="20"/>
          <w:szCs w:val="20"/>
        </w:rPr>
        <w:t>lieves may have a significant impact to the carrying value of product liabilities and assets and consequently materially impact its earnings in the period of the change. There were no material assumption updates or model changes in the first quarters of 20</w:t>
      </w:r>
      <w:r>
        <w:rPr>
          <w:rFonts w:eastAsia="Times New Roman"/>
          <w:color w:val="000000"/>
          <w:sz w:val="20"/>
          <w:szCs w:val="20"/>
        </w:rPr>
        <w:t>22 or 2021.</w:t>
      </w:r>
    </w:p>
    <w:p w14:paraId="25CF1ABE" w14:textId="77777777" w:rsidR="00000000" w:rsidRDefault="007F1284">
      <w:pPr>
        <w:divId w:val="238835376"/>
        <w:rPr>
          <w:rFonts w:eastAsia="Times New Roman"/>
        </w:rPr>
      </w:pPr>
      <w:r>
        <w:rPr>
          <w:rFonts w:eastAsia="Times New Roman"/>
          <w:b/>
          <w:bCs/>
          <w:color w:val="000000"/>
          <w:sz w:val="20"/>
          <w:szCs w:val="20"/>
        </w:rPr>
        <w:t>3)    INVESTMENTS</w:t>
      </w:r>
    </w:p>
    <w:p w14:paraId="1541A399" w14:textId="77777777" w:rsidR="00000000" w:rsidRDefault="007F1284">
      <w:pPr>
        <w:divId w:val="1316951237"/>
        <w:rPr>
          <w:rFonts w:eastAsia="Times New Roman"/>
        </w:rPr>
      </w:pPr>
      <w:r>
        <w:rPr>
          <w:rFonts w:eastAsia="Times New Roman"/>
          <w:color w:val="000000"/>
          <w:sz w:val="20"/>
          <w:szCs w:val="20"/>
          <w:u w:val="single"/>
        </w:rPr>
        <w:t>Fixed Maturities AFS</w:t>
      </w:r>
    </w:p>
    <w:p w14:paraId="122DDD61" w14:textId="77777777" w:rsidR="00000000" w:rsidRDefault="007F1284">
      <w:pPr>
        <w:divId w:val="1151827435"/>
        <w:rPr>
          <w:rFonts w:eastAsia="Times New Roman"/>
        </w:rPr>
      </w:pPr>
      <w:r>
        <w:rPr>
          <w:rFonts w:eastAsia="Times New Roman"/>
          <w:color w:val="000000"/>
          <w:sz w:val="20"/>
          <w:szCs w:val="20"/>
        </w:rPr>
        <w:t>The components of fair value and amortized cost for fixed maturities classified as AFS on the consolidated balance sheets excludes accrued interest receivable because the Company elected to present accrued</w:t>
      </w:r>
      <w:r>
        <w:rPr>
          <w:rFonts w:eastAsia="Times New Roman"/>
          <w:color w:val="000000"/>
          <w:sz w:val="20"/>
          <w:szCs w:val="20"/>
        </w:rPr>
        <w:t xml:space="preserve"> interest receivable within other assets. Accrued interest receivable on AFS fixed maturities as of March 31, 2022 and December 31, 2021 was $559 million and $506 million, respectively. There was no accrued interest written off for AFS fixed maturities for</w:t>
      </w:r>
      <w:r>
        <w:rPr>
          <w:rFonts w:eastAsia="Times New Roman"/>
          <w:color w:val="000000"/>
          <w:sz w:val="20"/>
          <w:szCs w:val="20"/>
        </w:rPr>
        <w:t xml:space="preserve"> the three months ended March 31, 2022 and 2021.</w:t>
      </w:r>
    </w:p>
    <w:p w14:paraId="04929FF1" w14:textId="77777777" w:rsidR="00000000" w:rsidRDefault="007F1284">
      <w:pPr>
        <w:divId w:val="1317958524"/>
        <w:rPr>
          <w:rFonts w:eastAsia="Times New Roman"/>
        </w:rPr>
      </w:pPr>
      <w:r>
        <w:rPr>
          <w:rFonts w:eastAsia="Times New Roman"/>
          <w:color w:val="000000"/>
          <w:sz w:val="20"/>
          <w:szCs w:val="20"/>
        </w:rPr>
        <w:t xml:space="preserve">The following tables provide information relating to the Company’s fixed maturities classified as AFS. </w:t>
      </w:r>
    </w:p>
    <w:p w14:paraId="080EA1E4" w14:textId="77777777" w:rsidR="00000000" w:rsidRDefault="007F1284">
      <w:pPr>
        <w:jc w:val="center"/>
        <w:rPr>
          <w:rFonts w:eastAsia="Times New Roman"/>
        </w:rPr>
      </w:pPr>
      <w:r>
        <w:rPr>
          <w:rFonts w:eastAsia="Times New Roman"/>
          <w:b/>
          <w:bCs/>
          <w:color w:val="000000"/>
          <w:sz w:val="20"/>
          <w:szCs w:val="20"/>
        </w:rPr>
        <w:t>AFS Fixed Maturities by Classification</w:t>
      </w:r>
    </w:p>
    <w:p w14:paraId="34656A4A" w14:textId="77777777" w:rsidR="00000000" w:rsidRDefault="007F1284">
      <w:pPr>
        <w:jc w:val="center"/>
        <w:divId w:val="279073356"/>
        <w:rPr>
          <w:rFonts w:eastAsia="Times New Roman"/>
        </w:rPr>
      </w:pPr>
      <w:r>
        <w:rPr>
          <w:rFonts w:eastAsia="Times New Roman"/>
          <w:color w:val="000000"/>
          <w:sz w:val="20"/>
          <w:szCs w:val="20"/>
        </w:rPr>
        <w:t>14</w:t>
      </w:r>
    </w:p>
    <w:p w14:paraId="31AB7725" w14:textId="77777777" w:rsidR="00000000" w:rsidRDefault="007F1284">
      <w:pPr>
        <w:rPr>
          <w:rFonts w:eastAsia="Times New Roman"/>
        </w:rPr>
      </w:pPr>
      <w:r>
        <w:rPr>
          <w:rFonts w:eastAsia="Times New Roman"/>
        </w:rPr>
        <w:pict w14:anchorId="4CC754C7">
          <v:rect id="_x0000_i1040" style="width:0;height:1.5pt" o:hralign="center" o:hrstd="t" o:hr="t" fillcolor="#a0a0a0" stroked="f"/>
        </w:pict>
      </w:r>
    </w:p>
    <w:p w14:paraId="1A068D40" w14:textId="77777777" w:rsidR="00000000" w:rsidRDefault="007F1284">
      <w:pPr>
        <w:divId w:val="2002466375"/>
        <w:rPr>
          <w:rFonts w:eastAsia="Times New Roman"/>
        </w:rPr>
      </w:pPr>
      <w:hyperlink w:anchor="i2241e4081c814b338c44bef8cdd5e11b_967" w:history="1">
        <w:r>
          <w:rPr>
            <w:rStyle w:val="a3"/>
            <w:rFonts w:eastAsia="Times New Roman"/>
            <w:b/>
            <w:bCs/>
            <w:sz w:val="20"/>
            <w:szCs w:val="20"/>
          </w:rPr>
          <w:t>Table of Contents</w:t>
        </w:r>
      </w:hyperlink>
    </w:p>
    <w:p w14:paraId="08659CAE" w14:textId="77777777" w:rsidR="00000000" w:rsidRDefault="007F1284">
      <w:pPr>
        <w:jc w:val="center"/>
        <w:divId w:val="1771195993"/>
        <w:rPr>
          <w:rFonts w:eastAsia="Times New Roman"/>
        </w:rPr>
      </w:pPr>
      <w:r>
        <w:rPr>
          <w:rFonts w:eastAsia="Times New Roman"/>
          <w:b/>
          <w:bCs/>
          <w:color w:val="000000"/>
          <w:sz w:val="20"/>
          <w:szCs w:val="20"/>
        </w:rPr>
        <w:t>EQUITABLE HOLDINGS, INC.</w:t>
      </w:r>
    </w:p>
    <w:p w14:paraId="3D387D2D" w14:textId="77777777" w:rsidR="00000000" w:rsidRDefault="007F1284">
      <w:pPr>
        <w:jc w:val="center"/>
        <w:divId w:val="1771195993"/>
        <w:rPr>
          <w:rFonts w:eastAsia="Times New Roman"/>
        </w:rPr>
      </w:pPr>
      <w:r>
        <w:rPr>
          <w:rFonts w:eastAsia="Times New Roman"/>
          <w:b/>
          <w:bCs/>
          <w:color w:val="000000"/>
          <w:sz w:val="20"/>
          <w:szCs w:val="20"/>
        </w:rPr>
        <w:t>Notes to Consolidated Financial Statements (Unaudited), Continued</w:t>
      </w:r>
    </w:p>
    <w:p w14:paraId="3B270981" w14:textId="77777777" w:rsidR="00000000" w:rsidRDefault="007F1284">
      <w:pPr>
        <w:jc w:val="center"/>
        <w:divId w:val="1771195993"/>
        <w:rPr>
          <w:rFonts w:eastAsia="Times New Roman"/>
        </w:rPr>
      </w:pPr>
    </w:p>
    <w:tbl>
      <w:tblPr>
        <w:tblW w:w="4956" w:type="pct"/>
        <w:jc w:val="center"/>
        <w:tblCellMar>
          <w:top w:w="15" w:type="dxa"/>
          <w:left w:w="15" w:type="dxa"/>
          <w:bottom w:w="15" w:type="dxa"/>
          <w:right w:w="15" w:type="dxa"/>
        </w:tblCellMar>
        <w:tblLook w:val="04A0" w:firstRow="1" w:lastRow="0" w:firstColumn="1" w:lastColumn="0" w:noHBand="0" w:noVBand="1"/>
      </w:tblPr>
      <w:tblGrid>
        <w:gridCol w:w="40"/>
        <w:gridCol w:w="3586"/>
        <w:gridCol w:w="39"/>
        <w:gridCol w:w="121"/>
        <w:gridCol w:w="684"/>
        <w:gridCol w:w="36"/>
        <w:gridCol w:w="36"/>
        <w:gridCol w:w="36"/>
        <w:gridCol w:w="36"/>
        <w:gridCol w:w="121"/>
        <w:gridCol w:w="668"/>
        <w:gridCol w:w="36"/>
        <w:gridCol w:w="36"/>
        <w:gridCol w:w="36"/>
        <w:gridCol w:w="36"/>
        <w:gridCol w:w="121"/>
        <w:gridCol w:w="700"/>
        <w:gridCol w:w="36"/>
        <w:gridCol w:w="36"/>
        <w:gridCol w:w="36"/>
        <w:gridCol w:w="36"/>
        <w:gridCol w:w="121"/>
        <w:gridCol w:w="700"/>
        <w:gridCol w:w="36"/>
        <w:gridCol w:w="36"/>
        <w:gridCol w:w="36"/>
        <w:gridCol w:w="36"/>
        <w:gridCol w:w="120"/>
        <w:gridCol w:w="600"/>
        <w:gridCol w:w="36"/>
      </w:tblGrid>
      <w:tr w:rsidR="00000000" w14:paraId="1A195F2F" w14:textId="77777777">
        <w:trPr>
          <w:jc w:val="center"/>
        </w:trPr>
        <w:tc>
          <w:tcPr>
            <w:tcW w:w="50" w:type="pct"/>
            <w:vAlign w:val="center"/>
            <w:hideMark/>
          </w:tcPr>
          <w:p w14:paraId="63A471C1" w14:textId="77777777" w:rsidR="00000000" w:rsidRDefault="007F1284">
            <w:pPr>
              <w:jc w:val="center"/>
              <w:rPr>
                <w:rFonts w:eastAsia="Times New Roman"/>
              </w:rPr>
            </w:pPr>
          </w:p>
        </w:tc>
        <w:tc>
          <w:tcPr>
            <w:tcW w:w="2327" w:type="pct"/>
            <w:vAlign w:val="center"/>
            <w:hideMark/>
          </w:tcPr>
          <w:p w14:paraId="36ACD56D" w14:textId="77777777" w:rsidR="00000000" w:rsidRDefault="007F1284">
            <w:pPr>
              <w:spacing w:after="100"/>
              <w:rPr>
                <w:rFonts w:eastAsia="Times New Roman"/>
                <w:sz w:val="20"/>
                <w:szCs w:val="20"/>
              </w:rPr>
            </w:pPr>
          </w:p>
        </w:tc>
        <w:tc>
          <w:tcPr>
            <w:tcW w:w="5" w:type="pct"/>
            <w:vAlign w:val="center"/>
            <w:hideMark/>
          </w:tcPr>
          <w:p w14:paraId="1F84880C" w14:textId="77777777" w:rsidR="00000000" w:rsidRDefault="007F1284">
            <w:pPr>
              <w:spacing w:after="100"/>
              <w:rPr>
                <w:rFonts w:eastAsia="Times New Roman"/>
                <w:sz w:val="20"/>
                <w:szCs w:val="20"/>
              </w:rPr>
            </w:pPr>
          </w:p>
        </w:tc>
        <w:tc>
          <w:tcPr>
            <w:tcW w:w="50" w:type="pct"/>
            <w:vAlign w:val="center"/>
            <w:hideMark/>
          </w:tcPr>
          <w:p w14:paraId="3A63F8D8" w14:textId="77777777" w:rsidR="00000000" w:rsidRDefault="007F1284">
            <w:pPr>
              <w:spacing w:after="100"/>
              <w:rPr>
                <w:rFonts w:eastAsia="Times New Roman"/>
                <w:sz w:val="20"/>
                <w:szCs w:val="20"/>
              </w:rPr>
            </w:pPr>
          </w:p>
        </w:tc>
        <w:tc>
          <w:tcPr>
            <w:tcW w:w="439" w:type="pct"/>
            <w:vAlign w:val="center"/>
            <w:hideMark/>
          </w:tcPr>
          <w:p w14:paraId="284E510F" w14:textId="77777777" w:rsidR="00000000" w:rsidRDefault="007F1284">
            <w:pPr>
              <w:spacing w:after="100"/>
              <w:rPr>
                <w:rFonts w:eastAsia="Times New Roman"/>
                <w:sz w:val="20"/>
                <w:szCs w:val="20"/>
              </w:rPr>
            </w:pPr>
          </w:p>
        </w:tc>
        <w:tc>
          <w:tcPr>
            <w:tcW w:w="5" w:type="pct"/>
            <w:vAlign w:val="center"/>
            <w:hideMark/>
          </w:tcPr>
          <w:p w14:paraId="5F887714" w14:textId="77777777" w:rsidR="00000000" w:rsidRDefault="007F1284">
            <w:pPr>
              <w:spacing w:after="100"/>
              <w:rPr>
                <w:rFonts w:eastAsia="Times New Roman"/>
                <w:sz w:val="20"/>
                <w:szCs w:val="20"/>
              </w:rPr>
            </w:pPr>
          </w:p>
        </w:tc>
        <w:tc>
          <w:tcPr>
            <w:tcW w:w="5" w:type="pct"/>
            <w:vAlign w:val="center"/>
            <w:hideMark/>
          </w:tcPr>
          <w:p w14:paraId="114D10D0" w14:textId="77777777" w:rsidR="00000000" w:rsidRDefault="007F1284">
            <w:pPr>
              <w:spacing w:after="100"/>
              <w:rPr>
                <w:rFonts w:eastAsia="Times New Roman"/>
                <w:sz w:val="20"/>
                <w:szCs w:val="20"/>
              </w:rPr>
            </w:pPr>
          </w:p>
        </w:tc>
        <w:tc>
          <w:tcPr>
            <w:tcW w:w="26" w:type="pct"/>
            <w:vAlign w:val="center"/>
            <w:hideMark/>
          </w:tcPr>
          <w:p w14:paraId="548AA72B" w14:textId="77777777" w:rsidR="00000000" w:rsidRDefault="007F1284">
            <w:pPr>
              <w:spacing w:after="100"/>
              <w:rPr>
                <w:rFonts w:eastAsia="Times New Roman"/>
                <w:sz w:val="20"/>
                <w:szCs w:val="20"/>
              </w:rPr>
            </w:pPr>
          </w:p>
        </w:tc>
        <w:tc>
          <w:tcPr>
            <w:tcW w:w="5" w:type="pct"/>
            <w:vAlign w:val="center"/>
            <w:hideMark/>
          </w:tcPr>
          <w:p w14:paraId="663C11E2" w14:textId="77777777" w:rsidR="00000000" w:rsidRDefault="007F1284">
            <w:pPr>
              <w:spacing w:after="100"/>
              <w:rPr>
                <w:rFonts w:eastAsia="Times New Roman"/>
                <w:sz w:val="20"/>
                <w:szCs w:val="20"/>
              </w:rPr>
            </w:pPr>
          </w:p>
        </w:tc>
        <w:tc>
          <w:tcPr>
            <w:tcW w:w="50" w:type="pct"/>
            <w:vAlign w:val="center"/>
            <w:hideMark/>
          </w:tcPr>
          <w:p w14:paraId="2986EF35" w14:textId="77777777" w:rsidR="00000000" w:rsidRDefault="007F1284">
            <w:pPr>
              <w:spacing w:after="100"/>
              <w:rPr>
                <w:rFonts w:eastAsia="Times New Roman"/>
                <w:sz w:val="20"/>
                <w:szCs w:val="20"/>
              </w:rPr>
            </w:pPr>
          </w:p>
        </w:tc>
        <w:tc>
          <w:tcPr>
            <w:tcW w:w="439" w:type="pct"/>
            <w:vAlign w:val="center"/>
            <w:hideMark/>
          </w:tcPr>
          <w:p w14:paraId="38939181" w14:textId="77777777" w:rsidR="00000000" w:rsidRDefault="007F1284">
            <w:pPr>
              <w:spacing w:after="100"/>
              <w:rPr>
                <w:rFonts w:eastAsia="Times New Roman"/>
                <w:sz w:val="20"/>
                <w:szCs w:val="20"/>
              </w:rPr>
            </w:pPr>
          </w:p>
        </w:tc>
        <w:tc>
          <w:tcPr>
            <w:tcW w:w="5" w:type="pct"/>
            <w:vAlign w:val="center"/>
            <w:hideMark/>
          </w:tcPr>
          <w:p w14:paraId="1041E61F" w14:textId="77777777" w:rsidR="00000000" w:rsidRDefault="007F1284">
            <w:pPr>
              <w:spacing w:after="100"/>
              <w:rPr>
                <w:rFonts w:eastAsia="Times New Roman"/>
                <w:sz w:val="20"/>
                <w:szCs w:val="20"/>
              </w:rPr>
            </w:pPr>
          </w:p>
        </w:tc>
        <w:tc>
          <w:tcPr>
            <w:tcW w:w="5" w:type="pct"/>
            <w:vAlign w:val="center"/>
            <w:hideMark/>
          </w:tcPr>
          <w:p w14:paraId="4B25E816" w14:textId="77777777" w:rsidR="00000000" w:rsidRDefault="007F1284">
            <w:pPr>
              <w:spacing w:after="100"/>
              <w:rPr>
                <w:rFonts w:eastAsia="Times New Roman"/>
                <w:sz w:val="20"/>
                <w:szCs w:val="20"/>
              </w:rPr>
            </w:pPr>
          </w:p>
        </w:tc>
        <w:tc>
          <w:tcPr>
            <w:tcW w:w="26" w:type="pct"/>
            <w:vAlign w:val="center"/>
            <w:hideMark/>
          </w:tcPr>
          <w:p w14:paraId="08457002" w14:textId="77777777" w:rsidR="00000000" w:rsidRDefault="007F1284">
            <w:pPr>
              <w:spacing w:after="100"/>
              <w:rPr>
                <w:rFonts w:eastAsia="Times New Roman"/>
                <w:sz w:val="20"/>
                <w:szCs w:val="20"/>
              </w:rPr>
            </w:pPr>
          </w:p>
        </w:tc>
        <w:tc>
          <w:tcPr>
            <w:tcW w:w="5" w:type="pct"/>
            <w:vAlign w:val="center"/>
            <w:hideMark/>
          </w:tcPr>
          <w:p w14:paraId="6AE6B24C" w14:textId="77777777" w:rsidR="00000000" w:rsidRDefault="007F1284">
            <w:pPr>
              <w:spacing w:after="100"/>
              <w:rPr>
                <w:rFonts w:eastAsia="Times New Roman"/>
                <w:sz w:val="20"/>
                <w:szCs w:val="20"/>
              </w:rPr>
            </w:pPr>
          </w:p>
        </w:tc>
        <w:tc>
          <w:tcPr>
            <w:tcW w:w="50" w:type="pct"/>
            <w:vAlign w:val="center"/>
            <w:hideMark/>
          </w:tcPr>
          <w:p w14:paraId="2F5308F1" w14:textId="77777777" w:rsidR="00000000" w:rsidRDefault="007F1284">
            <w:pPr>
              <w:spacing w:after="100"/>
              <w:rPr>
                <w:rFonts w:eastAsia="Times New Roman"/>
                <w:sz w:val="20"/>
                <w:szCs w:val="20"/>
              </w:rPr>
            </w:pPr>
          </w:p>
        </w:tc>
        <w:tc>
          <w:tcPr>
            <w:tcW w:w="439" w:type="pct"/>
            <w:vAlign w:val="center"/>
            <w:hideMark/>
          </w:tcPr>
          <w:p w14:paraId="1F8ADECB" w14:textId="77777777" w:rsidR="00000000" w:rsidRDefault="007F1284">
            <w:pPr>
              <w:spacing w:after="100"/>
              <w:rPr>
                <w:rFonts w:eastAsia="Times New Roman"/>
                <w:sz w:val="20"/>
                <w:szCs w:val="20"/>
              </w:rPr>
            </w:pPr>
          </w:p>
        </w:tc>
        <w:tc>
          <w:tcPr>
            <w:tcW w:w="5" w:type="pct"/>
            <w:vAlign w:val="center"/>
            <w:hideMark/>
          </w:tcPr>
          <w:p w14:paraId="2D91D209" w14:textId="77777777" w:rsidR="00000000" w:rsidRDefault="007F1284">
            <w:pPr>
              <w:spacing w:after="100"/>
              <w:rPr>
                <w:rFonts w:eastAsia="Times New Roman"/>
                <w:sz w:val="20"/>
                <w:szCs w:val="20"/>
              </w:rPr>
            </w:pPr>
          </w:p>
        </w:tc>
        <w:tc>
          <w:tcPr>
            <w:tcW w:w="5" w:type="pct"/>
            <w:vAlign w:val="center"/>
            <w:hideMark/>
          </w:tcPr>
          <w:p w14:paraId="4E337743" w14:textId="77777777" w:rsidR="00000000" w:rsidRDefault="007F1284">
            <w:pPr>
              <w:spacing w:after="100"/>
              <w:rPr>
                <w:rFonts w:eastAsia="Times New Roman"/>
                <w:sz w:val="20"/>
                <w:szCs w:val="20"/>
              </w:rPr>
            </w:pPr>
          </w:p>
        </w:tc>
        <w:tc>
          <w:tcPr>
            <w:tcW w:w="26" w:type="pct"/>
            <w:vAlign w:val="center"/>
            <w:hideMark/>
          </w:tcPr>
          <w:p w14:paraId="277336EF" w14:textId="77777777" w:rsidR="00000000" w:rsidRDefault="007F1284">
            <w:pPr>
              <w:spacing w:after="100"/>
              <w:rPr>
                <w:rFonts w:eastAsia="Times New Roman"/>
                <w:sz w:val="20"/>
                <w:szCs w:val="20"/>
              </w:rPr>
            </w:pPr>
          </w:p>
        </w:tc>
        <w:tc>
          <w:tcPr>
            <w:tcW w:w="5" w:type="pct"/>
            <w:vAlign w:val="center"/>
            <w:hideMark/>
          </w:tcPr>
          <w:p w14:paraId="0A0F3064" w14:textId="77777777" w:rsidR="00000000" w:rsidRDefault="007F1284">
            <w:pPr>
              <w:spacing w:after="100"/>
              <w:rPr>
                <w:rFonts w:eastAsia="Times New Roman"/>
                <w:sz w:val="20"/>
                <w:szCs w:val="20"/>
              </w:rPr>
            </w:pPr>
          </w:p>
        </w:tc>
        <w:tc>
          <w:tcPr>
            <w:tcW w:w="50" w:type="pct"/>
            <w:vAlign w:val="center"/>
            <w:hideMark/>
          </w:tcPr>
          <w:p w14:paraId="03C01D56" w14:textId="77777777" w:rsidR="00000000" w:rsidRDefault="007F1284">
            <w:pPr>
              <w:spacing w:after="100"/>
              <w:rPr>
                <w:rFonts w:eastAsia="Times New Roman"/>
                <w:sz w:val="20"/>
                <w:szCs w:val="20"/>
              </w:rPr>
            </w:pPr>
          </w:p>
        </w:tc>
        <w:tc>
          <w:tcPr>
            <w:tcW w:w="439" w:type="pct"/>
            <w:vAlign w:val="center"/>
            <w:hideMark/>
          </w:tcPr>
          <w:p w14:paraId="7C3217C6" w14:textId="77777777" w:rsidR="00000000" w:rsidRDefault="007F1284">
            <w:pPr>
              <w:spacing w:after="100"/>
              <w:rPr>
                <w:rFonts w:eastAsia="Times New Roman"/>
                <w:sz w:val="20"/>
                <w:szCs w:val="20"/>
              </w:rPr>
            </w:pPr>
          </w:p>
        </w:tc>
        <w:tc>
          <w:tcPr>
            <w:tcW w:w="5" w:type="pct"/>
            <w:vAlign w:val="center"/>
            <w:hideMark/>
          </w:tcPr>
          <w:p w14:paraId="28C6F53A" w14:textId="77777777" w:rsidR="00000000" w:rsidRDefault="007F1284">
            <w:pPr>
              <w:spacing w:after="100"/>
              <w:rPr>
                <w:rFonts w:eastAsia="Times New Roman"/>
                <w:sz w:val="20"/>
                <w:szCs w:val="20"/>
              </w:rPr>
            </w:pPr>
          </w:p>
        </w:tc>
        <w:tc>
          <w:tcPr>
            <w:tcW w:w="5" w:type="pct"/>
            <w:vAlign w:val="center"/>
            <w:hideMark/>
          </w:tcPr>
          <w:p w14:paraId="73BA73EE" w14:textId="77777777" w:rsidR="00000000" w:rsidRDefault="007F1284">
            <w:pPr>
              <w:spacing w:after="100"/>
              <w:rPr>
                <w:rFonts w:eastAsia="Times New Roman"/>
                <w:sz w:val="20"/>
                <w:szCs w:val="20"/>
              </w:rPr>
            </w:pPr>
          </w:p>
        </w:tc>
        <w:tc>
          <w:tcPr>
            <w:tcW w:w="26" w:type="pct"/>
            <w:vAlign w:val="center"/>
            <w:hideMark/>
          </w:tcPr>
          <w:p w14:paraId="52FE64B3" w14:textId="77777777" w:rsidR="00000000" w:rsidRDefault="007F1284">
            <w:pPr>
              <w:spacing w:after="100"/>
              <w:rPr>
                <w:rFonts w:eastAsia="Times New Roman"/>
                <w:sz w:val="20"/>
                <w:szCs w:val="20"/>
              </w:rPr>
            </w:pPr>
          </w:p>
        </w:tc>
        <w:tc>
          <w:tcPr>
            <w:tcW w:w="5" w:type="pct"/>
            <w:vAlign w:val="center"/>
            <w:hideMark/>
          </w:tcPr>
          <w:p w14:paraId="046A0EF5" w14:textId="77777777" w:rsidR="00000000" w:rsidRDefault="007F1284">
            <w:pPr>
              <w:spacing w:after="100"/>
              <w:rPr>
                <w:rFonts w:eastAsia="Times New Roman"/>
                <w:sz w:val="20"/>
                <w:szCs w:val="20"/>
              </w:rPr>
            </w:pPr>
          </w:p>
        </w:tc>
        <w:tc>
          <w:tcPr>
            <w:tcW w:w="50" w:type="pct"/>
            <w:vAlign w:val="center"/>
            <w:hideMark/>
          </w:tcPr>
          <w:p w14:paraId="73CC7E01" w14:textId="77777777" w:rsidR="00000000" w:rsidRDefault="007F1284">
            <w:pPr>
              <w:spacing w:after="100"/>
              <w:rPr>
                <w:rFonts w:eastAsia="Times New Roman"/>
                <w:sz w:val="20"/>
                <w:szCs w:val="20"/>
              </w:rPr>
            </w:pPr>
          </w:p>
        </w:tc>
        <w:tc>
          <w:tcPr>
            <w:tcW w:w="439" w:type="pct"/>
            <w:vAlign w:val="center"/>
            <w:hideMark/>
          </w:tcPr>
          <w:p w14:paraId="070AE4A1" w14:textId="77777777" w:rsidR="00000000" w:rsidRDefault="007F1284">
            <w:pPr>
              <w:spacing w:after="100"/>
              <w:rPr>
                <w:rFonts w:eastAsia="Times New Roman"/>
                <w:sz w:val="20"/>
                <w:szCs w:val="20"/>
              </w:rPr>
            </w:pPr>
          </w:p>
        </w:tc>
        <w:tc>
          <w:tcPr>
            <w:tcW w:w="5" w:type="pct"/>
            <w:vAlign w:val="center"/>
            <w:hideMark/>
          </w:tcPr>
          <w:p w14:paraId="47F19622" w14:textId="77777777" w:rsidR="00000000" w:rsidRDefault="007F1284">
            <w:pPr>
              <w:spacing w:after="100"/>
              <w:rPr>
                <w:rFonts w:eastAsia="Times New Roman"/>
                <w:sz w:val="20"/>
                <w:szCs w:val="20"/>
              </w:rPr>
            </w:pPr>
          </w:p>
        </w:tc>
      </w:tr>
      <w:tr w:rsidR="00000000" w14:paraId="3CB6C76D" w14:textId="77777777">
        <w:trPr>
          <w:jc w:val="center"/>
        </w:trPr>
        <w:tc>
          <w:tcPr>
            <w:tcW w:w="0" w:type="auto"/>
            <w:gridSpan w:val="3"/>
            <w:tcMar>
              <w:top w:w="30" w:type="dxa"/>
              <w:left w:w="20" w:type="dxa"/>
              <w:bottom w:w="30" w:type="dxa"/>
              <w:right w:w="20" w:type="dxa"/>
            </w:tcMar>
            <w:vAlign w:val="bottom"/>
            <w:hideMark/>
          </w:tcPr>
          <w:p w14:paraId="5A6556D4" w14:textId="77777777" w:rsidR="00000000" w:rsidRDefault="007F1284">
            <w:pPr>
              <w:spacing w:after="100"/>
              <w:divId w:val="1380282502"/>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14:paraId="7CC0EB2A" w14:textId="77777777" w:rsidR="00000000" w:rsidRDefault="007F1284">
            <w:pPr>
              <w:spacing w:after="100"/>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14:paraId="100A9688"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013DA505" w14:textId="77777777" w:rsidR="00000000" w:rsidRDefault="007F1284">
            <w:pPr>
              <w:spacing w:after="100"/>
              <w:jc w:val="center"/>
              <w:rPr>
                <w:rFonts w:eastAsia="Times New Roman"/>
              </w:rPr>
            </w:pPr>
            <w:r>
              <w:rPr>
                <w:rFonts w:eastAsia="Times New Roman"/>
                <w:b/>
                <w:bCs/>
                <w:color w:val="000000"/>
                <w:sz w:val="16"/>
                <w:szCs w:val="16"/>
              </w:rPr>
              <w:t xml:space="preserve">Allowance for Credit Losses </w:t>
            </w:r>
          </w:p>
        </w:tc>
        <w:tc>
          <w:tcPr>
            <w:tcW w:w="0" w:type="auto"/>
            <w:gridSpan w:val="3"/>
            <w:tcBorders>
              <w:bottom w:val="single" w:sz="4" w:space="0" w:color="000000"/>
            </w:tcBorders>
            <w:tcMar>
              <w:top w:w="0" w:type="dxa"/>
              <w:left w:w="20" w:type="dxa"/>
              <w:bottom w:w="0" w:type="dxa"/>
              <w:right w:w="20" w:type="dxa"/>
            </w:tcMar>
            <w:vAlign w:val="center"/>
            <w:hideMark/>
          </w:tcPr>
          <w:p w14:paraId="34F05A7A"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03CBD3DD" w14:textId="77777777" w:rsidR="00000000" w:rsidRDefault="007F1284">
            <w:pPr>
              <w:spacing w:after="100"/>
              <w:jc w:val="center"/>
              <w:rPr>
                <w:rFonts w:eastAsia="Times New Roman"/>
              </w:rPr>
            </w:pPr>
            <w:r>
              <w:rPr>
                <w:rFonts w:eastAsia="Times New Roman"/>
                <w:b/>
                <w:bCs/>
                <w:color w:val="000000"/>
                <w:sz w:val="16"/>
                <w:szCs w:val="16"/>
              </w:rPr>
              <w:t>Gross Unrealized Gains</w:t>
            </w:r>
          </w:p>
        </w:tc>
        <w:tc>
          <w:tcPr>
            <w:tcW w:w="0" w:type="auto"/>
            <w:gridSpan w:val="3"/>
            <w:tcMar>
              <w:top w:w="0" w:type="dxa"/>
              <w:left w:w="20" w:type="dxa"/>
              <w:bottom w:w="0" w:type="dxa"/>
              <w:right w:w="20" w:type="dxa"/>
            </w:tcMar>
            <w:vAlign w:val="center"/>
            <w:hideMark/>
          </w:tcPr>
          <w:p w14:paraId="3D8B8696"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2CB6FAA7" w14:textId="77777777" w:rsidR="00000000" w:rsidRDefault="007F1284">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14:paraId="02BAA5D9"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4D792CC1" w14:textId="77777777" w:rsidR="00000000" w:rsidRDefault="007F1284">
            <w:pPr>
              <w:spacing w:after="100"/>
              <w:jc w:val="center"/>
              <w:rPr>
                <w:rFonts w:eastAsia="Times New Roman"/>
              </w:rPr>
            </w:pPr>
            <w:r>
              <w:rPr>
                <w:rFonts w:eastAsia="Times New Roman"/>
                <w:b/>
                <w:bCs/>
                <w:color w:val="000000"/>
                <w:sz w:val="16"/>
                <w:szCs w:val="16"/>
              </w:rPr>
              <w:t xml:space="preserve">Fair Value </w:t>
            </w:r>
          </w:p>
        </w:tc>
      </w:tr>
      <w:tr w:rsidR="00000000" w14:paraId="4895809A" w14:textId="77777777">
        <w:trPr>
          <w:jc w:val="center"/>
        </w:trPr>
        <w:tc>
          <w:tcPr>
            <w:tcW w:w="0" w:type="auto"/>
            <w:gridSpan w:val="3"/>
            <w:tcMar>
              <w:top w:w="30" w:type="dxa"/>
              <w:left w:w="20" w:type="dxa"/>
              <w:bottom w:w="30" w:type="dxa"/>
              <w:right w:w="20" w:type="dxa"/>
            </w:tcMar>
            <w:vAlign w:val="bottom"/>
            <w:hideMark/>
          </w:tcPr>
          <w:p w14:paraId="4B0D6CE0" w14:textId="77777777" w:rsidR="00000000" w:rsidRDefault="007F1284">
            <w:pPr>
              <w:spacing w:after="100"/>
              <w:divId w:val="2028218077"/>
              <w:rPr>
                <w:rFonts w:eastAsia="Times New Roman"/>
              </w:rPr>
            </w:pPr>
            <w:r>
              <w:rPr>
                <w:rFonts w:eastAsia="Times New Roman"/>
                <w:b/>
                <w:bCs/>
                <w:color w:val="000000"/>
                <w:sz w:val="16"/>
                <w:szCs w:val="16"/>
              </w:rPr>
              <w:t> </w:t>
            </w:r>
          </w:p>
        </w:tc>
        <w:tc>
          <w:tcPr>
            <w:tcW w:w="0" w:type="auto"/>
            <w:gridSpan w:val="27"/>
            <w:tcBorders>
              <w:top w:val="single" w:sz="4" w:space="0" w:color="000000"/>
            </w:tcBorders>
            <w:tcMar>
              <w:top w:w="30" w:type="dxa"/>
              <w:left w:w="20" w:type="dxa"/>
              <w:bottom w:w="30" w:type="dxa"/>
              <w:right w:w="20" w:type="dxa"/>
            </w:tcMar>
            <w:vAlign w:val="bottom"/>
            <w:hideMark/>
          </w:tcPr>
          <w:p w14:paraId="5D16A3C4" w14:textId="77777777" w:rsidR="00000000" w:rsidRDefault="007F1284">
            <w:pPr>
              <w:spacing w:after="100"/>
              <w:jc w:val="center"/>
              <w:rPr>
                <w:rFonts w:eastAsia="Times New Roman"/>
              </w:rPr>
            </w:pPr>
            <w:r>
              <w:rPr>
                <w:rFonts w:eastAsia="Times New Roman"/>
                <w:b/>
                <w:bCs/>
                <w:color w:val="000000"/>
                <w:sz w:val="16"/>
                <w:szCs w:val="16"/>
              </w:rPr>
              <w:t> (in millions)</w:t>
            </w:r>
          </w:p>
        </w:tc>
      </w:tr>
      <w:tr w:rsidR="00000000" w14:paraId="340E2503" w14:textId="77777777">
        <w:trPr>
          <w:jc w:val="center"/>
        </w:trPr>
        <w:tc>
          <w:tcPr>
            <w:tcW w:w="0" w:type="auto"/>
            <w:gridSpan w:val="3"/>
            <w:tcMar>
              <w:top w:w="30" w:type="dxa"/>
              <w:left w:w="20" w:type="dxa"/>
              <w:bottom w:w="30" w:type="dxa"/>
              <w:right w:w="20" w:type="dxa"/>
            </w:tcMar>
            <w:vAlign w:val="bottom"/>
            <w:hideMark/>
          </w:tcPr>
          <w:p w14:paraId="2A736B17" w14:textId="77777777" w:rsidR="00000000" w:rsidRDefault="007F1284">
            <w:pPr>
              <w:spacing w:after="100"/>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14:paraId="28E00E59"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369340A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23213A"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BE8583"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14CB74"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CE0B5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94E4A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A15171E"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249252" w14:textId="77777777" w:rsidR="00000000" w:rsidRDefault="007F1284">
            <w:pPr>
              <w:spacing w:after="100"/>
              <w:rPr>
                <w:rFonts w:eastAsia="Times New Roman"/>
                <w:sz w:val="20"/>
                <w:szCs w:val="20"/>
              </w:rPr>
            </w:pPr>
          </w:p>
        </w:tc>
      </w:tr>
      <w:tr w:rsidR="00000000" w14:paraId="277EAA44" w14:textId="77777777">
        <w:trPr>
          <w:jc w:val="center"/>
        </w:trPr>
        <w:tc>
          <w:tcPr>
            <w:tcW w:w="0" w:type="auto"/>
            <w:gridSpan w:val="3"/>
            <w:tcMar>
              <w:top w:w="30" w:type="dxa"/>
              <w:left w:w="20" w:type="dxa"/>
              <w:bottom w:w="30" w:type="dxa"/>
              <w:right w:w="20" w:type="dxa"/>
            </w:tcMar>
            <w:hideMark/>
          </w:tcPr>
          <w:p w14:paraId="1DAEBA09" w14:textId="77777777" w:rsidR="00000000" w:rsidRDefault="007F1284">
            <w:pPr>
              <w:spacing w:after="100"/>
              <w:divId w:val="2073386316"/>
              <w:rPr>
                <w:rFonts w:eastAsia="Times New Roman"/>
              </w:rPr>
            </w:pPr>
            <w:r>
              <w:rPr>
                <w:rFonts w:eastAsia="Times New Roman"/>
                <w:color w:val="000000"/>
                <w:sz w:val="20"/>
                <w:szCs w:val="20"/>
              </w:rPr>
              <w:t>Fixed Maturities:</w:t>
            </w:r>
          </w:p>
        </w:tc>
        <w:tc>
          <w:tcPr>
            <w:tcW w:w="0" w:type="auto"/>
            <w:gridSpan w:val="3"/>
            <w:tcMar>
              <w:top w:w="0" w:type="dxa"/>
              <w:left w:w="20" w:type="dxa"/>
              <w:bottom w:w="0" w:type="dxa"/>
              <w:right w:w="20" w:type="dxa"/>
            </w:tcMar>
            <w:vAlign w:val="center"/>
            <w:hideMark/>
          </w:tcPr>
          <w:p w14:paraId="5323ABDB"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1A84E06E"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A296B4"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7C60D0"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9AFB47"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A6CC53"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F97DF7"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62698F"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788478" w14:textId="77777777" w:rsidR="00000000" w:rsidRDefault="007F1284">
            <w:pPr>
              <w:spacing w:after="100"/>
              <w:rPr>
                <w:rFonts w:eastAsia="Times New Roman"/>
                <w:sz w:val="20"/>
                <w:szCs w:val="20"/>
              </w:rPr>
            </w:pPr>
          </w:p>
        </w:tc>
      </w:tr>
      <w:tr w:rsidR="00000000" w14:paraId="3BFA3F3A" w14:textId="77777777">
        <w:trPr>
          <w:jc w:val="center"/>
        </w:trPr>
        <w:tc>
          <w:tcPr>
            <w:tcW w:w="0" w:type="auto"/>
            <w:gridSpan w:val="3"/>
            <w:shd w:val="clear" w:color="auto" w:fill="CCEEFF"/>
            <w:tcMar>
              <w:top w:w="30" w:type="dxa"/>
              <w:left w:w="140" w:type="dxa"/>
              <w:bottom w:w="30" w:type="dxa"/>
              <w:right w:w="20" w:type="dxa"/>
            </w:tcMar>
            <w:hideMark/>
          </w:tcPr>
          <w:p w14:paraId="4156AECC" w14:textId="77777777" w:rsidR="00000000" w:rsidRDefault="007F1284">
            <w:pPr>
              <w:spacing w:after="100"/>
              <w:rPr>
                <w:rFonts w:eastAsia="Times New Roman"/>
              </w:rPr>
            </w:pPr>
            <w:r>
              <w:rPr>
                <w:rFonts w:eastAsia="Times New Roman"/>
                <w:color w:val="000000"/>
                <w:sz w:val="20"/>
                <w:szCs w:val="20"/>
              </w:rPr>
              <w:t>Corporate (1)</w:t>
            </w:r>
          </w:p>
        </w:tc>
        <w:tc>
          <w:tcPr>
            <w:tcW w:w="0" w:type="auto"/>
            <w:shd w:val="clear" w:color="auto" w:fill="CCEEFF"/>
            <w:tcMar>
              <w:top w:w="30" w:type="dxa"/>
              <w:left w:w="20" w:type="dxa"/>
              <w:bottom w:w="30" w:type="dxa"/>
              <w:right w:w="0" w:type="dxa"/>
            </w:tcMar>
            <w:vAlign w:val="bottom"/>
            <w:hideMark/>
          </w:tcPr>
          <w:p w14:paraId="357C9583"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07808E6C" w14:textId="77777777" w:rsidR="00000000" w:rsidRDefault="007F1284">
            <w:pPr>
              <w:spacing w:after="100"/>
              <w:jc w:val="right"/>
              <w:rPr>
                <w:rFonts w:eastAsia="Times New Roman"/>
              </w:rPr>
            </w:pPr>
            <w:r>
              <w:rPr>
                <w:rFonts w:eastAsia="Times New Roman"/>
                <w:b/>
                <w:bCs/>
                <w:color w:val="000000"/>
                <w:sz w:val="20"/>
                <w:szCs w:val="20"/>
              </w:rPr>
              <w:t>51,965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9E471D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EF3BAF"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3D1A3D5"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3C86F493" w14:textId="77777777" w:rsidR="00000000" w:rsidRDefault="007F1284">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0618F3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BFBBFE"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B9BF403"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8ECF0C8" w14:textId="77777777" w:rsidR="00000000" w:rsidRDefault="007F1284">
            <w:pPr>
              <w:spacing w:after="100"/>
              <w:jc w:val="right"/>
              <w:rPr>
                <w:rFonts w:eastAsia="Times New Roman"/>
              </w:rPr>
            </w:pPr>
            <w:r>
              <w:rPr>
                <w:rFonts w:eastAsia="Times New Roman"/>
                <w:b/>
                <w:bCs/>
                <w:color w:val="000000"/>
                <w:sz w:val="20"/>
                <w:szCs w:val="20"/>
              </w:rPr>
              <w:t>639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4DDEC6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C299F5"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4993FD8"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26331444" w14:textId="77777777" w:rsidR="00000000" w:rsidRDefault="007F1284">
            <w:pPr>
              <w:spacing w:after="100"/>
              <w:jc w:val="right"/>
              <w:rPr>
                <w:rFonts w:eastAsia="Times New Roman"/>
              </w:rPr>
            </w:pPr>
            <w:r>
              <w:rPr>
                <w:rFonts w:eastAsia="Times New Roman"/>
                <w:b/>
                <w:bCs/>
                <w:color w:val="000000"/>
                <w:sz w:val="20"/>
                <w:szCs w:val="20"/>
              </w:rPr>
              <w:t>2,388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09D438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346F2D"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29A0916"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A5B4EA8" w14:textId="77777777" w:rsidR="00000000" w:rsidRDefault="007F1284">
            <w:pPr>
              <w:spacing w:after="100"/>
              <w:jc w:val="right"/>
              <w:rPr>
                <w:rFonts w:eastAsia="Times New Roman"/>
              </w:rPr>
            </w:pPr>
            <w:r>
              <w:rPr>
                <w:rFonts w:eastAsia="Times New Roman"/>
                <w:b/>
                <w:bCs/>
                <w:color w:val="000000"/>
                <w:sz w:val="20"/>
                <w:szCs w:val="20"/>
              </w:rPr>
              <w:t>50,195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BE56FAE" w14:textId="77777777" w:rsidR="00000000" w:rsidRDefault="007F1284">
            <w:pPr>
              <w:spacing w:after="100"/>
              <w:jc w:val="right"/>
              <w:rPr>
                <w:rFonts w:eastAsia="Times New Roman"/>
              </w:rPr>
            </w:pPr>
          </w:p>
        </w:tc>
      </w:tr>
      <w:tr w:rsidR="00000000" w14:paraId="76DC604E" w14:textId="77777777">
        <w:trPr>
          <w:jc w:val="center"/>
        </w:trPr>
        <w:tc>
          <w:tcPr>
            <w:tcW w:w="0" w:type="auto"/>
            <w:gridSpan w:val="3"/>
            <w:shd w:val="clear" w:color="auto" w:fill="FFFFFF"/>
            <w:tcMar>
              <w:top w:w="30" w:type="dxa"/>
              <w:left w:w="20" w:type="dxa"/>
              <w:bottom w:w="30" w:type="dxa"/>
              <w:right w:w="20" w:type="dxa"/>
            </w:tcMar>
            <w:hideMark/>
          </w:tcPr>
          <w:p w14:paraId="0A5865D2" w14:textId="77777777" w:rsidR="00000000" w:rsidRDefault="007F1284">
            <w:pPr>
              <w:spacing w:after="100"/>
              <w:divId w:val="1069041927"/>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14:paraId="7C46E348" w14:textId="77777777" w:rsidR="00000000" w:rsidRDefault="007F1284">
            <w:pPr>
              <w:spacing w:after="100"/>
              <w:jc w:val="right"/>
              <w:rPr>
                <w:rFonts w:eastAsia="Times New Roman"/>
              </w:rPr>
            </w:pPr>
            <w:r>
              <w:rPr>
                <w:rFonts w:eastAsia="Times New Roman"/>
                <w:b/>
                <w:bCs/>
                <w:color w:val="000000"/>
                <w:sz w:val="20"/>
                <w:szCs w:val="20"/>
              </w:rPr>
              <w:t>8,586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68A31A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9E935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86CCF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27101B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5B538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9FFC32" w14:textId="77777777" w:rsidR="00000000" w:rsidRDefault="007F1284">
            <w:pPr>
              <w:spacing w:after="100"/>
              <w:jc w:val="right"/>
              <w:rPr>
                <w:rFonts w:eastAsia="Times New Roman"/>
              </w:rPr>
            </w:pPr>
            <w:r>
              <w:rPr>
                <w:rFonts w:eastAsia="Times New Roman"/>
                <w:b/>
                <w:bCs/>
                <w:color w:val="000000"/>
                <w:sz w:val="20"/>
                <w:szCs w:val="20"/>
              </w:rPr>
              <w:t>853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A9ACCB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ABD44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FAAABD" w14:textId="77777777" w:rsidR="00000000" w:rsidRDefault="007F1284">
            <w:pPr>
              <w:spacing w:after="100"/>
              <w:jc w:val="right"/>
              <w:rPr>
                <w:rFonts w:eastAsia="Times New Roman"/>
              </w:rPr>
            </w:pPr>
            <w:r>
              <w:rPr>
                <w:rFonts w:eastAsia="Times New Roman"/>
                <w:b/>
                <w:bCs/>
                <w:color w:val="000000"/>
                <w:sz w:val="20"/>
                <w:szCs w:val="20"/>
              </w:rPr>
              <w:t>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474E86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05A0A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F0CE3A" w14:textId="77777777" w:rsidR="00000000" w:rsidRDefault="007F1284">
            <w:pPr>
              <w:spacing w:after="100"/>
              <w:jc w:val="right"/>
              <w:rPr>
                <w:rFonts w:eastAsia="Times New Roman"/>
              </w:rPr>
            </w:pPr>
            <w:r>
              <w:rPr>
                <w:rFonts w:eastAsia="Times New Roman"/>
                <w:b/>
                <w:bCs/>
                <w:color w:val="000000"/>
                <w:sz w:val="20"/>
                <w:szCs w:val="20"/>
              </w:rPr>
              <w:t>9,348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F2483AD" w14:textId="77777777" w:rsidR="00000000" w:rsidRDefault="007F1284">
            <w:pPr>
              <w:spacing w:after="100"/>
              <w:jc w:val="right"/>
              <w:rPr>
                <w:rFonts w:eastAsia="Times New Roman"/>
              </w:rPr>
            </w:pPr>
          </w:p>
        </w:tc>
      </w:tr>
      <w:tr w:rsidR="00000000" w14:paraId="19925D33" w14:textId="77777777">
        <w:trPr>
          <w:jc w:val="center"/>
        </w:trPr>
        <w:tc>
          <w:tcPr>
            <w:tcW w:w="0" w:type="auto"/>
            <w:gridSpan w:val="3"/>
            <w:shd w:val="clear" w:color="auto" w:fill="CCEEFF"/>
            <w:tcMar>
              <w:top w:w="30" w:type="dxa"/>
              <w:left w:w="140" w:type="dxa"/>
              <w:bottom w:w="30" w:type="dxa"/>
              <w:right w:w="20" w:type="dxa"/>
            </w:tcMar>
            <w:hideMark/>
          </w:tcPr>
          <w:p w14:paraId="7F679614" w14:textId="77777777" w:rsidR="00000000" w:rsidRDefault="007F1284">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14:paraId="43F5864F" w14:textId="77777777" w:rsidR="00000000" w:rsidRDefault="007F1284">
            <w:pPr>
              <w:spacing w:after="100"/>
              <w:jc w:val="right"/>
              <w:rPr>
                <w:rFonts w:eastAsia="Times New Roman"/>
              </w:rPr>
            </w:pPr>
            <w:r>
              <w:rPr>
                <w:rFonts w:eastAsia="Times New Roman"/>
                <w:b/>
                <w:bCs/>
                <w:color w:val="000000"/>
                <w:sz w:val="20"/>
                <w:szCs w:val="20"/>
              </w:rPr>
              <w:t>670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D2E671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35571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59D0C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DAA9B6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18EB9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125DD7" w14:textId="77777777" w:rsidR="00000000" w:rsidRDefault="007F1284">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3A6C91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7E265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92ACE8" w14:textId="77777777" w:rsidR="00000000" w:rsidRDefault="007F1284">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000021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5C3DF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C1507F" w14:textId="77777777" w:rsidR="00000000" w:rsidRDefault="007F1284">
            <w:pPr>
              <w:spacing w:after="100"/>
              <w:jc w:val="right"/>
              <w:rPr>
                <w:rFonts w:eastAsia="Times New Roman"/>
              </w:rPr>
            </w:pPr>
            <w:r>
              <w:rPr>
                <w:rFonts w:eastAsia="Times New Roman"/>
                <w:b/>
                <w:bCs/>
                <w:color w:val="000000"/>
                <w:sz w:val="20"/>
                <w:szCs w:val="20"/>
              </w:rPr>
              <w:t>682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F39DAF8" w14:textId="77777777" w:rsidR="00000000" w:rsidRDefault="007F1284">
            <w:pPr>
              <w:spacing w:after="100"/>
              <w:jc w:val="right"/>
              <w:rPr>
                <w:rFonts w:eastAsia="Times New Roman"/>
              </w:rPr>
            </w:pPr>
          </w:p>
        </w:tc>
      </w:tr>
      <w:tr w:rsidR="00000000" w14:paraId="01C81784" w14:textId="77777777">
        <w:trPr>
          <w:jc w:val="center"/>
        </w:trPr>
        <w:tc>
          <w:tcPr>
            <w:tcW w:w="0" w:type="auto"/>
            <w:gridSpan w:val="3"/>
            <w:shd w:val="clear" w:color="auto" w:fill="FFFFFF"/>
            <w:tcMar>
              <w:top w:w="30" w:type="dxa"/>
              <w:left w:w="20" w:type="dxa"/>
              <w:bottom w:w="30" w:type="dxa"/>
              <w:right w:w="20" w:type="dxa"/>
            </w:tcMar>
            <w:hideMark/>
          </w:tcPr>
          <w:p w14:paraId="1F0E1FCE" w14:textId="77777777" w:rsidR="00000000" w:rsidRDefault="007F1284">
            <w:pPr>
              <w:spacing w:after="100"/>
              <w:divId w:val="771241486"/>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14:paraId="7BE6F71A" w14:textId="77777777" w:rsidR="00000000" w:rsidRDefault="007F1284">
            <w:pPr>
              <w:spacing w:after="100"/>
              <w:jc w:val="right"/>
              <w:rPr>
                <w:rFonts w:eastAsia="Times New Roman"/>
              </w:rPr>
            </w:pPr>
            <w:r>
              <w:rPr>
                <w:rFonts w:eastAsia="Times New Roman"/>
                <w:b/>
                <w:bCs/>
                <w:color w:val="000000"/>
                <w:sz w:val="20"/>
                <w:szCs w:val="20"/>
              </w:rPr>
              <w:t>1,121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6A2956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4AA57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BA117A"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53D7A5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8A5F2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7119F5" w14:textId="77777777" w:rsidR="00000000" w:rsidRDefault="007F1284">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AFDAE3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1212A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628F3A" w14:textId="77777777" w:rsidR="00000000" w:rsidRDefault="007F1284">
            <w:pPr>
              <w:spacing w:after="100"/>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91D4F8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80D55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86637F" w14:textId="77777777" w:rsidR="00000000" w:rsidRDefault="007F1284">
            <w:pPr>
              <w:spacing w:after="100"/>
              <w:jc w:val="right"/>
              <w:rPr>
                <w:rFonts w:eastAsia="Times New Roman"/>
              </w:rPr>
            </w:pPr>
            <w:r>
              <w:rPr>
                <w:rFonts w:eastAsia="Times New Roman"/>
                <w:b/>
                <w:bCs/>
                <w:color w:val="000000"/>
                <w:sz w:val="20"/>
                <w:szCs w:val="20"/>
              </w:rPr>
              <w:t>1,084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7A3CBA4" w14:textId="77777777" w:rsidR="00000000" w:rsidRDefault="007F1284">
            <w:pPr>
              <w:spacing w:after="100"/>
              <w:jc w:val="right"/>
              <w:rPr>
                <w:rFonts w:eastAsia="Times New Roman"/>
              </w:rPr>
            </w:pPr>
          </w:p>
        </w:tc>
      </w:tr>
      <w:tr w:rsidR="00000000" w14:paraId="0D8E03C4" w14:textId="77777777">
        <w:trPr>
          <w:jc w:val="center"/>
        </w:trPr>
        <w:tc>
          <w:tcPr>
            <w:tcW w:w="0" w:type="auto"/>
            <w:gridSpan w:val="3"/>
            <w:shd w:val="clear" w:color="auto" w:fill="CCEEFF"/>
            <w:tcMar>
              <w:top w:w="30" w:type="dxa"/>
              <w:left w:w="140" w:type="dxa"/>
              <w:bottom w:w="30" w:type="dxa"/>
              <w:right w:w="20" w:type="dxa"/>
            </w:tcMar>
            <w:hideMark/>
          </w:tcPr>
          <w:p w14:paraId="743ADA9F" w14:textId="77777777" w:rsidR="00000000" w:rsidRDefault="007F1284">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14:paraId="10E20465" w14:textId="77777777" w:rsidR="00000000" w:rsidRDefault="007F1284">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9CF603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AA3F4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4A237E"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840620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FE7F4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66094E" w14:textId="77777777" w:rsidR="00000000" w:rsidRDefault="007F1284">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37FE3D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551F5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9F9A2E"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EAA72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1C931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42903F" w14:textId="77777777" w:rsidR="00000000" w:rsidRDefault="007F1284">
            <w:pPr>
              <w:spacing w:after="100"/>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9A4AD03" w14:textId="77777777" w:rsidR="00000000" w:rsidRDefault="007F1284">
            <w:pPr>
              <w:spacing w:after="100"/>
              <w:jc w:val="right"/>
              <w:rPr>
                <w:rFonts w:eastAsia="Times New Roman"/>
              </w:rPr>
            </w:pPr>
          </w:p>
        </w:tc>
      </w:tr>
      <w:tr w:rsidR="00000000" w14:paraId="6E771F97" w14:textId="77777777">
        <w:trPr>
          <w:jc w:val="center"/>
        </w:trPr>
        <w:tc>
          <w:tcPr>
            <w:tcW w:w="0" w:type="auto"/>
            <w:gridSpan w:val="3"/>
            <w:shd w:val="clear" w:color="auto" w:fill="FFFFFF"/>
            <w:tcMar>
              <w:top w:w="30" w:type="dxa"/>
              <w:left w:w="140" w:type="dxa"/>
              <w:bottom w:w="30" w:type="dxa"/>
              <w:right w:w="20" w:type="dxa"/>
            </w:tcMar>
            <w:vAlign w:val="bottom"/>
            <w:hideMark/>
          </w:tcPr>
          <w:p w14:paraId="1C33281C" w14:textId="77777777" w:rsidR="00000000" w:rsidRDefault="007F1284">
            <w:pPr>
              <w:spacing w:after="100"/>
              <w:rPr>
                <w:rFonts w:eastAsia="Times New Roman"/>
              </w:rPr>
            </w:pPr>
            <w:r>
              <w:rPr>
                <w:rFonts w:eastAsia="Times New Roman"/>
                <w:color w:val="000000"/>
                <w:sz w:val="20"/>
                <w:szCs w:val="20"/>
              </w:rPr>
              <w:t>Asset-backed (3)</w:t>
            </w:r>
          </w:p>
        </w:tc>
        <w:tc>
          <w:tcPr>
            <w:tcW w:w="0" w:type="auto"/>
            <w:gridSpan w:val="2"/>
            <w:shd w:val="clear" w:color="auto" w:fill="FFFFFF"/>
            <w:tcMar>
              <w:top w:w="30" w:type="dxa"/>
              <w:left w:w="20" w:type="dxa"/>
              <w:bottom w:w="30" w:type="dxa"/>
              <w:right w:w="0" w:type="dxa"/>
            </w:tcMar>
            <w:vAlign w:val="bottom"/>
            <w:hideMark/>
          </w:tcPr>
          <w:p w14:paraId="71966C99" w14:textId="77777777" w:rsidR="00000000" w:rsidRDefault="007F1284">
            <w:pPr>
              <w:spacing w:after="100"/>
              <w:jc w:val="right"/>
              <w:rPr>
                <w:rFonts w:eastAsia="Times New Roman"/>
              </w:rPr>
            </w:pPr>
            <w:r>
              <w:rPr>
                <w:rFonts w:eastAsia="Times New Roman"/>
                <w:b/>
                <w:bCs/>
                <w:color w:val="000000"/>
                <w:sz w:val="20"/>
                <w:szCs w:val="20"/>
              </w:rPr>
              <w:t>7,528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2D10CC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E467B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6CAD0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D35D60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61B6F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B61B4C" w14:textId="77777777" w:rsidR="00000000" w:rsidRDefault="007F1284">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541F11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CB38A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494B89" w14:textId="77777777" w:rsidR="00000000" w:rsidRDefault="007F1284">
            <w:pPr>
              <w:spacing w:after="100"/>
              <w:jc w:val="right"/>
              <w:rPr>
                <w:rFonts w:eastAsia="Times New Roman"/>
              </w:rPr>
            </w:pPr>
            <w:r>
              <w:rPr>
                <w:rFonts w:eastAsia="Times New Roman"/>
                <w:b/>
                <w:bCs/>
                <w:color w:val="000000"/>
                <w:sz w:val="20"/>
                <w:szCs w:val="20"/>
              </w:rPr>
              <w:t>113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EE3C40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E4F52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9E79A5" w14:textId="77777777" w:rsidR="00000000" w:rsidRDefault="007F1284">
            <w:pPr>
              <w:spacing w:after="100"/>
              <w:jc w:val="right"/>
              <w:rPr>
                <w:rFonts w:eastAsia="Times New Roman"/>
              </w:rPr>
            </w:pPr>
            <w:r>
              <w:rPr>
                <w:rFonts w:eastAsia="Times New Roman"/>
                <w:b/>
                <w:bCs/>
                <w:color w:val="000000"/>
                <w:sz w:val="20"/>
                <w:szCs w:val="20"/>
              </w:rPr>
              <w:t>7,424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EAD6E8E" w14:textId="77777777" w:rsidR="00000000" w:rsidRDefault="007F1284">
            <w:pPr>
              <w:spacing w:after="100"/>
              <w:jc w:val="right"/>
              <w:rPr>
                <w:rFonts w:eastAsia="Times New Roman"/>
              </w:rPr>
            </w:pPr>
          </w:p>
        </w:tc>
      </w:tr>
      <w:tr w:rsidR="00000000" w14:paraId="765A8329" w14:textId="77777777">
        <w:trPr>
          <w:jc w:val="center"/>
        </w:trPr>
        <w:tc>
          <w:tcPr>
            <w:tcW w:w="0" w:type="auto"/>
            <w:gridSpan w:val="3"/>
            <w:shd w:val="clear" w:color="auto" w:fill="CCEEFF"/>
            <w:tcMar>
              <w:top w:w="30" w:type="dxa"/>
              <w:left w:w="140" w:type="dxa"/>
              <w:bottom w:w="30" w:type="dxa"/>
              <w:right w:w="20" w:type="dxa"/>
            </w:tcMar>
            <w:vAlign w:val="bottom"/>
            <w:hideMark/>
          </w:tcPr>
          <w:p w14:paraId="6B03D42C" w14:textId="77777777" w:rsidR="00000000" w:rsidRDefault="007F1284">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14:paraId="0CEF809E" w14:textId="77777777" w:rsidR="00000000" w:rsidRDefault="007F1284">
            <w:pPr>
              <w:spacing w:after="100"/>
              <w:jc w:val="right"/>
              <w:rPr>
                <w:rFonts w:eastAsia="Times New Roman"/>
              </w:rPr>
            </w:pPr>
            <w:r>
              <w:rPr>
                <w:rFonts w:eastAsia="Times New Roman"/>
                <w:b/>
                <w:bCs/>
                <w:color w:val="000000"/>
                <w:sz w:val="20"/>
                <w:szCs w:val="20"/>
              </w:rPr>
              <w:t>3,700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B25DEC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E046A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03E7CF"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1E0DA4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23773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A252FF" w14:textId="77777777" w:rsidR="00000000" w:rsidRDefault="007F128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756F9C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B9D5F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510EF5" w14:textId="77777777" w:rsidR="00000000" w:rsidRDefault="007F1284">
            <w:pPr>
              <w:spacing w:after="100"/>
              <w:jc w:val="right"/>
              <w:rPr>
                <w:rFonts w:eastAsia="Times New Roman"/>
              </w:rPr>
            </w:pPr>
            <w:r>
              <w:rPr>
                <w:rFonts w:eastAsia="Times New Roman"/>
                <w:b/>
                <w:bCs/>
                <w:color w:val="000000"/>
                <w:sz w:val="20"/>
                <w:szCs w:val="20"/>
              </w:rPr>
              <w:t>188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2B7C4B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036A8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1B0EEC" w14:textId="77777777" w:rsidR="00000000" w:rsidRDefault="007F1284">
            <w:pPr>
              <w:spacing w:after="100"/>
              <w:jc w:val="right"/>
              <w:rPr>
                <w:rFonts w:eastAsia="Times New Roman"/>
              </w:rPr>
            </w:pPr>
            <w:r>
              <w:rPr>
                <w:rFonts w:eastAsia="Times New Roman"/>
                <w:b/>
                <w:bCs/>
                <w:color w:val="000000"/>
                <w:sz w:val="20"/>
                <w:szCs w:val="20"/>
              </w:rPr>
              <w:t>3,517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6181E98" w14:textId="77777777" w:rsidR="00000000" w:rsidRDefault="007F1284">
            <w:pPr>
              <w:spacing w:after="100"/>
              <w:jc w:val="right"/>
              <w:rPr>
                <w:rFonts w:eastAsia="Times New Roman"/>
              </w:rPr>
            </w:pPr>
          </w:p>
        </w:tc>
      </w:tr>
      <w:tr w:rsidR="00000000" w14:paraId="464D4A59" w14:textId="77777777">
        <w:trPr>
          <w:jc w:val="center"/>
        </w:trPr>
        <w:tc>
          <w:tcPr>
            <w:tcW w:w="0" w:type="auto"/>
            <w:gridSpan w:val="3"/>
            <w:shd w:val="clear" w:color="auto" w:fill="FFFFFF"/>
            <w:tcMar>
              <w:top w:w="30" w:type="dxa"/>
              <w:left w:w="140" w:type="dxa"/>
              <w:bottom w:w="30" w:type="dxa"/>
              <w:right w:w="20" w:type="dxa"/>
            </w:tcMar>
            <w:hideMark/>
          </w:tcPr>
          <w:p w14:paraId="0966A2DA" w14:textId="77777777" w:rsidR="00000000" w:rsidRDefault="007F1284">
            <w:pPr>
              <w:spacing w:after="100"/>
              <w:rPr>
                <w:rFonts w:eastAsia="Times New Roman"/>
              </w:rPr>
            </w:pPr>
            <w:r>
              <w:rPr>
                <w:rFonts w:eastAsia="Times New Roman"/>
                <w:color w:val="000000"/>
                <w:sz w:val="20"/>
                <w:szCs w:val="20"/>
              </w:rPr>
              <w:t>Redeemable preferred stock</w:t>
            </w:r>
          </w:p>
        </w:tc>
        <w:tc>
          <w:tcPr>
            <w:tcW w:w="0" w:type="auto"/>
            <w:gridSpan w:val="2"/>
            <w:shd w:val="clear" w:color="auto" w:fill="FFFFFF"/>
            <w:tcMar>
              <w:top w:w="30" w:type="dxa"/>
              <w:left w:w="20" w:type="dxa"/>
              <w:bottom w:w="30" w:type="dxa"/>
              <w:right w:w="0" w:type="dxa"/>
            </w:tcMar>
            <w:vAlign w:val="bottom"/>
            <w:hideMark/>
          </w:tcPr>
          <w:p w14:paraId="4182287D" w14:textId="77777777" w:rsidR="00000000" w:rsidRDefault="007F1284">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9580C1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D4AF8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5F0B29"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43C0F6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285F7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E2A80E" w14:textId="77777777" w:rsidR="00000000" w:rsidRDefault="007F1284">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455DC6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F63C6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783074"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6E7C7B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E51E1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BFCF5E" w14:textId="77777777" w:rsidR="00000000" w:rsidRDefault="007F1284">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D83046B" w14:textId="77777777" w:rsidR="00000000" w:rsidRDefault="007F1284">
            <w:pPr>
              <w:spacing w:after="100"/>
              <w:jc w:val="right"/>
              <w:rPr>
                <w:rFonts w:eastAsia="Times New Roman"/>
              </w:rPr>
            </w:pPr>
          </w:p>
        </w:tc>
      </w:tr>
      <w:tr w:rsidR="00000000" w14:paraId="502E6D4D" w14:textId="77777777">
        <w:trPr>
          <w:jc w:val="center"/>
        </w:trPr>
        <w:tc>
          <w:tcPr>
            <w:tcW w:w="0" w:type="auto"/>
            <w:gridSpan w:val="3"/>
            <w:shd w:val="clear" w:color="auto" w:fill="CCEEFF"/>
            <w:tcMar>
              <w:top w:w="30" w:type="dxa"/>
              <w:left w:w="20" w:type="dxa"/>
              <w:bottom w:w="30" w:type="dxa"/>
              <w:right w:w="20" w:type="dxa"/>
            </w:tcMar>
            <w:hideMark/>
          </w:tcPr>
          <w:p w14:paraId="1E2A0B21" w14:textId="77777777" w:rsidR="00000000" w:rsidRDefault="007F1284">
            <w:pPr>
              <w:spacing w:after="100"/>
              <w:rPr>
                <w:rFonts w:eastAsia="Times New Roman"/>
              </w:rPr>
            </w:pPr>
            <w:r>
              <w:rPr>
                <w:rFonts w:eastAsia="Times New Roman"/>
                <w:b/>
                <w:bCs/>
                <w:color w:val="000000"/>
                <w:sz w:val="20"/>
                <w:szCs w:val="20"/>
              </w:rPr>
              <w:t>Total at March 31, 2022</w:t>
            </w: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4DF9BFD0"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01406BB4" w14:textId="77777777" w:rsidR="00000000" w:rsidRDefault="007F1284">
            <w:pPr>
              <w:spacing w:after="100"/>
              <w:jc w:val="right"/>
              <w:rPr>
                <w:rFonts w:eastAsia="Times New Roman"/>
              </w:rPr>
            </w:pPr>
            <w:r>
              <w:rPr>
                <w:rFonts w:eastAsia="Times New Roman"/>
                <w:b/>
                <w:bCs/>
                <w:color w:val="000000"/>
                <w:sz w:val="20"/>
                <w:szCs w:val="20"/>
              </w:rPr>
              <w:t>73,694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F70836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6DC3F0"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2002920A"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1DA93C23" w14:textId="77777777" w:rsidR="00000000" w:rsidRDefault="007F1284">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0074CE87" w14:textId="77777777" w:rsidR="00000000" w:rsidRDefault="007F1284">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14:paraId="1C23D348"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256D3A84"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6A6A9242" w14:textId="77777777" w:rsidR="00000000" w:rsidRDefault="007F1284">
            <w:pPr>
              <w:spacing w:after="100"/>
              <w:jc w:val="right"/>
              <w:rPr>
                <w:rFonts w:eastAsia="Times New Roman"/>
              </w:rPr>
            </w:pPr>
            <w:r>
              <w:rPr>
                <w:rFonts w:eastAsia="Times New Roman"/>
                <w:b/>
                <w:bCs/>
                <w:color w:val="000000"/>
                <w:sz w:val="20"/>
                <w:szCs w:val="20"/>
              </w:rPr>
              <w:t>1,578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579EE4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B77C3B"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772593C2"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77A27FBF" w14:textId="77777777" w:rsidR="00000000" w:rsidRDefault="007F1284">
            <w:pPr>
              <w:spacing w:after="100"/>
              <w:jc w:val="right"/>
              <w:rPr>
                <w:rFonts w:eastAsia="Times New Roman"/>
              </w:rPr>
            </w:pPr>
            <w:r>
              <w:rPr>
                <w:rFonts w:eastAsia="Times New Roman"/>
                <w:b/>
                <w:bCs/>
                <w:color w:val="000000"/>
                <w:sz w:val="20"/>
                <w:szCs w:val="20"/>
              </w:rPr>
              <w:t>2,865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300BC67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CA65E0"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45B3329E"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06A9B4FD" w14:textId="77777777" w:rsidR="00000000" w:rsidRDefault="007F1284">
            <w:pPr>
              <w:spacing w:after="100"/>
              <w:jc w:val="right"/>
              <w:rPr>
                <w:rFonts w:eastAsia="Times New Roman"/>
              </w:rPr>
            </w:pPr>
            <w:r>
              <w:rPr>
                <w:rFonts w:eastAsia="Times New Roman"/>
                <w:b/>
                <w:bCs/>
                <w:color w:val="000000"/>
                <w:sz w:val="20"/>
                <w:szCs w:val="20"/>
              </w:rPr>
              <w:t>72,386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3790FC5E" w14:textId="77777777" w:rsidR="00000000" w:rsidRDefault="007F1284">
            <w:pPr>
              <w:spacing w:after="100"/>
              <w:jc w:val="right"/>
              <w:rPr>
                <w:rFonts w:eastAsia="Times New Roman"/>
              </w:rPr>
            </w:pPr>
          </w:p>
        </w:tc>
      </w:tr>
      <w:tr w:rsidR="00000000" w14:paraId="1CB9F98C" w14:textId="77777777">
        <w:trPr>
          <w:jc w:val="center"/>
        </w:trPr>
        <w:tc>
          <w:tcPr>
            <w:tcW w:w="0" w:type="auto"/>
            <w:gridSpan w:val="3"/>
            <w:vAlign w:val="center"/>
            <w:hideMark/>
          </w:tcPr>
          <w:p w14:paraId="202403EF" w14:textId="77777777" w:rsidR="00000000" w:rsidRDefault="007F1284">
            <w:pPr>
              <w:spacing w:after="100"/>
              <w:jc w:val="right"/>
              <w:rPr>
                <w:rFonts w:eastAsia="Times New Roman"/>
                <w:sz w:val="20"/>
                <w:szCs w:val="20"/>
              </w:rPr>
            </w:pPr>
          </w:p>
        </w:tc>
        <w:tc>
          <w:tcPr>
            <w:tcW w:w="0" w:type="auto"/>
            <w:gridSpan w:val="3"/>
            <w:vAlign w:val="center"/>
            <w:hideMark/>
          </w:tcPr>
          <w:p w14:paraId="20B79CF3" w14:textId="77777777" w:rsidR="00000000" w:rsidRDefault="007F1284">
            <w:pPr>
              <w:spacing w:after="100"/>
              <w:rPr>
                <w:rFonts w:eastAsia="Times New Roman"/>
                <w:sz w:val="20"/>
                <w:szCs w:val="20"/>
              </w:rPr>
            </w:pPr>
          </w:p>
        </w:tc>
        <w:tc>
          <w:tcPr>
            <w:tcW w:w="0" w:type="auto"/>
            <w:gridSpan w:val="3"/>
            <w:vAlign w:val="center"/>
            <w:hideMark/>
          </w:tcPr>
          <w:p w14:paraId="3F0CE7CD" w14:textId="77777777" w:rsidR="00000000" w:rsidRDefault="007F1284">
            <w:pPr>
              <w:spacing w:after="100"/>
              <w:rPr>
                <w:rFonts w:eastAsia="Times New Roman"/>
                <w:sz w:val="20"/>
                <w:szCs w:val="20"/>
              </w:rPr>
            </w:pPr>
          </w:p>
        </w:tc>
        <w:tc>
          <w:tcPr>
            <w:tcW w:w="0" w:type="auto"/>
            <w:gridSpan w:val="3"/>
            <w:vAlign w:val="center"/>
            <w:hideMark/>
          </w:tcPr>
          <w:p w14:paraId="6D256EEC" w14:textId="77777777" w:rsidR="00000000" w:rsidRDefault="007F1284">
            <w:pPr>
              <w:spacing w:after="100"/>
              <w:rPr>
                <w:rFonts w:eastAsia="Times New Roman"/>
                <w:sz w:val="20"/>
                <w:szCs w:val="20"/>
              </w:rPr>
            </w:pPr>
          </w:p>
        </w:tc>
        <w:tc>
          <w:tcPr>
            <w:tcW w:w="0" w:type="auto"/>
            <w:gridSpan w:val="3"/>
            <w:vAlign w:val="center"/>
            <w:hideMark/>
          </w:tcPr>
          <w:p w14:paraId="501D5090" w14:textId="77777777" w:rsidR="00000000" w:rsidRDefault="007F1284">
            <w:pPr>
              <w:spacing w:after="100"/>
              <w:rPr>
                <w:rFonts w:eastAsia="Times New Roman"/>
                <w:sz w:val="20"/>
                <w:szCs w:val="20"/>
              </w:rPr>
            </w:pPr>
          </w:p>
        </w:tc>
        <w:tc>
          <w:tcPr>
            <w:tcW w:w="0" w:type="auto"/>
            <w:gridSpan w:val="3"/>
            <w:vAlign w:val="center"/>
            <w:hideMark/>
          </w:tcPr>
          <w:p w14:paraId="0FA895D5" w14:textId="77777777" w:rsidR="00000000" w:rsidRDefault="007F1284">
            <w:pPr>
              <w:spacing w:after="100"/>
              <w:rPr>
                <w:rFonts w:eastAsia="Times New Roman"/>
                <w:sz w:val="20"/>
                <w:szCs w:val="20"/>
              </w:rPr>
            </w:pPr>
          </w:p>
        </w:tc>
        <w:tc>
          <w:tcPr>
            <w:tcW w:w="0" w:type="auto"/>
            <w:gridSpan w:val="3"/>
            <w:vAlign w:val="center"/>
            <w:hideMark/>
          </w:tcPr>
          <w:p w14:paraId="5188C6F9" w14:textId="77777777" w:rsidR="00000000" w:rsidRDefault="007F1284">
            <w:pPr>
              <w:spacing w:after="100"/>
              <w:rPr>
                <w:rFonts w:eastAsia="Times New Roman"/>
                <w:sz w:val="20"/>
                <w:szCs w:val="20"/>
              </w:rPr>
            </w:pPr>
          </w:p>
        </w:tc>
        <w:tc>
          <w:tcPr>
            <w:tcW w:w="0" w:type="auto"/>
            <w:gridSpan w:val="3"/>
            <w:vAlign w:val="center"/>
            <w:hideMark/>
          </w:tcPr>
          <w:p w14:paraId="074619F3" w14:textId="77777777" w:rsidR="00000000" w:rsidRDefault="007F1284">
            <w:pPr>
              <w:spacing w:after="100"/>
              <w:rPr>
                <w:rFonts w:eastAsia="Times New Roman"/>
                <w:sz w:val="20"/>
                <w:szCs w:val="20"/>
              </w:rPr>
            </w:pPr>
          </w:p>
        </w:tc>
        <w:tc>
          <w:tcPr>
            <w:tcW w:w="0" w:type="auto"/>
            <w:gridSpan w:val="3"/>
            <w:vAlign w:val="center"/>
            <w:hideMark/>
          </w:tcPr>
          <w:p w14:paraId="275E2A70" w14:textId="77777777" w:rsidR="00000000" w:rsidRDefault="007F1284">
            <w:pPr>
              <w:spacing w:after="100"/>
              <w:rPr>
                <w:rFonts w:eastAsia="Times New Roman"/>
                <w:sz w:val="20"/>
                <w:szCs w:val="20"/>
              </w:rPr>
            </w:pPr>
          </w:p>
        </w:tc>
        <w:tc>
          <w:tcPr>
            <w:tcW w:w="0" w:type="auto"/>
            <w:gridSpan w:val="3"/>
            <w:vAlign w:val="center"/>
            <w:hideMark/>
          </w:tcPr>
          <w:p w14:paraId="628ED623" w14:textId="77777777" w:rsidR="00000000" w:rsidRDefault="007F1284">
            <w:pPr>
              <w:spacing w:after="100"/>
              <w:rPr>
                <w:rFonts w:eastAsia="Times New Roman"/>
                <w:sz w:val="20"/>
                <w:szCs w:val="20"/>
              </w:rPr>
            </w:pPr>
          </w:p>
        </w:tc>
      </w:tr>
      <w:tr w:rsidR="00000000" w14:paraId="007FD327" w14:textId="77777777">
        <w:trPr>
          <w:jc w:val="center"/>
        </w:trPr>
        <w:tc>
          <w:tcPr>
            <w:tcW w:w="0" w:type="auto"/>
            <w:gridSpan w:val="3"/>
            <w:shd w:val="clear" w:color="auto" w:fill="FFFFFF"/>
            <w:tcMar>
              <w:top w:w="30" w:type="dxa"/>
              <w:left w:w="20" w:type="dxa"/>
              <w:bottom w:w="30" w:type="dxa"/>
              <w:right w:w="20" w:type="dxa"/>
            </w:tcMar>
            <w:vAlign w:val="bottom"/>
            <w:hideMark/>
          </w:tcPr>
          <w:p w14:paraId="25A73ADD" w14:textId="77777777" w:rsidR="00000000" w:rsidRDefault="007F1284">
            <w:pPr>
              <w:spacing w:after="100"/>
              <w:rPr>
                <w:rFonts w:eastAsia="Times New Roman"/>
              </w:rPr>
            </w:pPr>
            <w:r>
              <w:rPr>
                <w:rFonts w:eastAsia="Times New Roman"/>
                <w:color w:val="000000"/>
                <w:sz w:val="20"/>
                <w:szCs w:val="20"/>
              </w:rPr>
              <w:t xml:space="preserve">December 31, 2021: </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B8A034F"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ADAB11"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9887BF2"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407EBC6"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EECE43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FD0C26"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6C7B75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D06A08"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4807E72" w14:textId="77777777" w:rsidR="00000000" w:rsidRDefault="007F1284">
            <w:pPr>
              <w:spacing w:after="100"/>
              <w:rPr>
                <w:rFonts w:eastAsia="Times New Roman"/>
                <w:sz w:val="20"/>
                <w:szCs w:val="20"/>
              </w:rPr>
            </w:pPr>
          </w:p>
        </w:tc>
      </w:tr>
      <w:tr w:rsidR="00000000" w14:paraId="19834F6B" w14:textId="77777777">
        <w:trPr>
          <w:jc w:val="center"/>
        </w:trPr>
        <w:tc>
          <w:tcPr>
            <w:tcW w:w="0" w:type="auto"/>
            <w:gridSpan w:val="3"/>
            <w:shd w:val="clear" w:color="auto" w:fill="CCEEFF"/>
            <w:tcMar>
              <w:top w:w="30" w:type="dxa"/>
              <w:left w:w="20" w:type="dxa"/>
              <w:bottom w:w="30" w:type="dxa"/>
              <w:right w:w="20" w:type="dxa"/>
            </w:tcMar>
            <w:hideMark/>
          </w:tcPr>
          <w:p w14:paraId="42D43CD6" w14:textId="77777777" w:rsidR="00000000" w:rsidRDefault="007F1284">
            <w:pPr>
              <w:spacing w:after="100"/>
              <w:divId w:val="1208638119"/>
              <w:rPr>
                <w:rFonts w:eastAsia="Times New Roman"/>
              </w:rPr>
            </w:pPr>
            <w:r>
              <w:rPr>
                <w:rFonts w:eastAsia="Times New Roman"/>
                <w:color w:val="000000"/>
                <w:sz w:val="20"/>
                <w:szCs w:val="20"/>
              </w:rPr>
              <w:t>Fixed Maturities:</w:t>
            </w:r>
          </w:p>
        </w:tc>
        <w:tc>
          <w:tcPr>
            <w:tcW w:w="0" w:type="auto"/>
            <w:gridSpan w:val="3"/>
            <w:shd w:val="clear" w:color="auto" w:fill="CCEEFF"/>
            <w:tcMar>
              <w:top w:w="0" w:type="dxa"/>
              <w:left w:w="20" w:type="dxa"/>
              <w:bottom w:w="0" w:type="dxa"/>
              <w:right w:w="20" w:type="dxa"/>
            </w:tcMar>
            <w:vAlign w:val="center"/>
            <w:hideMark/>
          </w:tcPr>
          <w:p w14:paraId="632EA406"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576E0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24889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99BDD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157E0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91D6D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EB1A2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57C255"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C70123" w14:textId="77777777" w:rsidR="00000000" w:rsidRDefault="007F1284">
            <w:pPr>
              <w:spacing w:after="100"/>
              <w:rPr>
                <w:rFonts w:eastAsia="Times New Roman"/>
                <w:sz w:val="20"/>
                <w:szCs w:val="20"/>
              </w:rPr>
            </w:pPr>
          </w:p>
        </w:tc>
      </w:tr>
      <w:tr w:rsidR="00000000" w14:paraId="5354A805" w14:textId="77777777">
        <w:trPr>
          <w:jc w:val="center"/>
        </w:trPr>
        <w:tc>
          <w:tcPr>
            <w:tcW w:w="0" w:type="auto"/>
            <w:gridSpan w:val="3"/>
            <w:shd w:val="clear" w:color="auto" w:fill="FFFFFF"/>
            <w:tcMar>
              <w:top w:w="30" w:type="dxa"/>
              <w:left w:w="20" w:type="dxa"/>
              <w:bottom w:w="30" w:type="dxa"/>
              <w:right w:w="20" w:type="dxa"/>
            </w:tcMar>
            <w:hideMark/>
          </w:tcPr>
          <w:p w14:paraId="5D8A7C15" w14:textId="77777777" w:rsidR="00000000" w:rsidRDefault="007F1284">
            <w:pPr>
              <w:spacing w:after="100"/>
              <w:divId w:val="1232278805"/>
              <w:rPr>
                <w:rFonts w:eastAsia="Times New Roman"/>
              </w:rPr>
            </w:pPr>
            <w:r>
              <w:rPr>
                <w:rFonts w:eastAsia="Times New Roman"/>
                <w:color w:val="000000"/>
                <w:sz w:val="20"/>
                <w:szCs w:val="20"/>
              </w:rPr>
              <w:t>Corporate (1)</w:t>
            </w:r>
          </w:p>
        </w:tc>
        <w:tc>
          <w:tcPr>
            <w:tcW w:w="0" w:type="auto"/>
            <w:shd w:val="clear" w:color="auto" w:fill="FFFFFF"/>
            <w:tcMar>
              <w:top w:w="30" w:type="dxa"/>
              <w:left w:w="20" w:type="dxa"/>
              <w:bottom w:w="30" w:type="dxa"/>
              <w:right w:w="0" w:type="dxa"/>
            </w:tcMar>
            <w:vAlign w:val="bottom"/>
            <w:hideMark/>
          </w:tcPr>
          <w:p w14:paraId="24C72505"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6E4002B" w14:textId="77777777" w:rsidR="00000000" w:rsidRDefault="007F1284">
            <w:pPr>
              <w:spacing w:after="100"/>
              <w:jc w:val="right"/>
              <w:rPr>
                <w:rFonts w:eastAsia="Times New Roman"/>
              </w:rPr>
            </w:pPr>
            <w:r>
              <w:rPr>
                <w:rFonts w:eastAsia="Times New Roman"/>
                <w:color w:val="000000"/>
                <w:sz w:val="20"/>
                <w:szCs w:val="20"/>
              </w:rPr>
              <w:t>50,172 </w:t>
            </w:r>
          </w:p>
        </w:tc>
        <w:tc>
          <w:tcPr>
            <w:tcW w:w="0" w:type="auto"/>
            <w:shd w:val="clear" w:color="auto" w:fill="FFFFFF"/>
            <w:tcMar>
              <w:top w:w="30" w:type="dxa"/>
              <w:left w:w="0" w:type="dxa"/>
              <w:bottom w:w="30" w:type="dxa"/>
              <w:right w:w="20" w:type="dxa"/>
            </w:tcMar>
            <w:vAlign w:val="bottom"/>
            <w:hideMark/>
          </w:tcPr>
          <w:p w14:paraId="73E732C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950A17"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BB0D491"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9D7B211" w14:textId="77777777" w:rsidR="00000000" w:rsidRDefault="007F1284">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14:paraId="72D7058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FBCD3B"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FFD2B78"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E798F09" w14:textId="77777777" w:rsidR="00000000" w:rsidRDefault="007F1284">
            <w:pPr>
              <w:spacing w:after="100"/>
              <w:jc w:val="right"/>
              <w:rPr>
                <w:rFonts w:eastAsia="Times New Roman"/>
              </w:rPr>
            </w:pPr>
            <w:r>
              <w:rPr>
                <w:rFonts w:eastAsia="Times New Roman"/>
                <w:color w:val="000000"/>
                <w:sz w:val="20"/>
                <w:szCs w:val="20"/>
              </w:rPr>
              <w:t>2,601 </w:t>
            </w:r>
          </w:p>
        </w:tc>
        <w:tc>
          <w:tcPr>
            <w:tcW w:w="0" w:type="auto"/>
            <w:shd w:val="clear" w:color="auto" w:fill="FFFFFF"/>
            <w:tcMar>
              <w:top w:w="30" w:type="dxa"/>
              <w:left w:w="0" w:type="dxa"/>
              <w:bottom w:w="30" w:type="dxa"/>
              <w:right w:w="20" w:type="dxa"/>
            </w:tcMar>
            <w:vAlign w:val="bottom"/>
            <w:hideMark/>
          </w:tcPr>
          <w:p w14:paraId="08710A3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A281F3"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C604588"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4584ECB" w14:textId="77777777" w:rsidR="00000000" w:rsidRDefault="007F1284">
            <w:pPr>
              <w:spacing w:after="100"/>
              <w:jc w:val="right"/>
              <w:rPr>
                <w:rFonts w:eastAsia="Times New Roman"/>
              </w:rPr>
            </w:pPr>
            <w:r>
              <w:rPr>
                <w:rFonts w:eastAsia="Times New Roman"/>
                <w:color w:val="000000"/>
                <w:sz w:val="20"/>
                <w:szCs w:val="20"/>
              </w:rPr>
              <w:t>240 </w:t>
            </w:r>
          </w:p>
        </w:tc>
        <w:tc>
          <w:tcPr>
            <w:tcW w:w="0" w:type="auto"/>
            <w:shd w:val="clear" w:color="auto" w:fill="FFFFFF"/>
            <w:tcMar>
              <w:top w:w="30" w:type="dxa"/>
              <w:left w:w="0" w:type="dxa"/>
              <w:bottom w:w="30" w:type="dxa"/>
              <w:right w:w="20" w:type="dxa"/>
            </w:tcMar>
            <w:vAlign w:val="bottom"/>
            <w:hideMark/>
          </w:tcPr>
          <w:p w14:paraId="5AD39A2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CDFDA0"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38797BA"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3D481AD" w14:textId="77777777" w:rsidR="00000000" w:rsidRDefault="007F1284">
            <w:pPr>
              <w:spacing w:after="100"/>
              <w:jc w:val="right"/>
              <w:rPr>
                <w:rFonts w:eastAsia="Times New Roman"/>
              </w:rPr>
            </w:pPr>
            <w:r>
              <w:rPr>
                <w:rFonts w:eastAsia="Times New Roman"/>
                <w:color w:val="000000"/>
                <w:sz w:val="20"/>
                <w:szCs w:val="20"/>
              </w:rPr>
              <w:t>52,511 </w:t>
            </w:r>
          </w:p>
        </w:tc>
        <w:tc>
          <w:tcPr>
            <w:tcW w:w="0" w:type="auto"/>
            <w:shd w:val="clear" w:color="auto" w:fill="FFFFFF"/>
            <w:tcMar>
              <w:top w:w="30" w:type="dxa"/>
              <w:left w:w="0" w:type="dxa"/>
              <w:bottom w:w="30" w:type="dxa"/>
              <w:right w:w="20" w:type="dxa"/>
            </w:tcMar>
            <w:vAlign w:val="bottom"/>
            <w:hideMark/>
          </w:tcPr>
          <w:p w14:paraId="3A7FC927" w14:textId="77777777" w:rsidR="00000000" w:rsidRDefault="007F1284">
            <w:pPr>
              <w:spacing w:after="100"/>
              <w:jc w:val="right"/>
              <w:rPr>
                <w:rFonts w:eastAsia="Times New Roman"/>
              </w:rPr>
            </w:pPr>
          </w:p>
        </w:tc>
      </w:tr>
      <w:tr w:rsidR="00000000" w14:paraId="73B39F52" w14:textId="77777777">
        <w:trPr>
          <w:jc w:val="center"/>
        </w:trPr>
        <w:tc>
          <w:tcPr>
            <w:tcW w:w="0" w:type="auto"/>
            <w:gridSpan w:val="3"/>
            <w:shd w:val="clear" w:color="auto" w:fill="CCEEFF"/>
            <w:tcMar>
              <w:top w:w="30" w:type="dxa"/>
              <w:left w:w="20" w:type="dxa"/>
              <w:bottom w:w="30" w:type="dxa"/>
              <w:right w:w="20" w:type="dxa"/>
            </w:tcMar>
            <w:hideMark/>
          </w:tcPr>
          <w:p w14:paraId="71BEB343" w14:textId="77777777" w:rsidR="00000000" w:rsidRDefault="007F1284">
            <w:pPr>
              <w:spacing w:after="100"/>
              <w:divId w:val="1592818013"/>
              <w:rPr>
                <w:rFonts w:eastAsia="Times New Roman"/>
              </w:rPr>
            </w:pPr>
            <w:r>
              <w:rPr>
                <w:rFonts w:eastAsia="Times New Roman"/>
                <w:color w:val="000000"/>
                <w:sz w:val="20"/>
                <w:szCs w:val="20"/>
              </w:rPr>
              <w:t>U.S. Treasury, government and agency</w:t>
            </w:r>
          </w:p>
        </w:tc>
        <w:tc>
          <w:tcPr>
            <w:tcW w:w="0" w:type="auto"/>
            <w:gridSpan w:val="2"/>
            <w:shd w:val="clear" w:color="auto" w:fill="CCEEFF"/>
            <w:tcMar>
              <w:top w:w="30" w:type="dxa"/>
              <w:left w:w="20" w:type="dxa"/>
              <w:bottom w:w="30" w:type="dxa"/>
              <w:right w:w="0" w:type="dxa"/>
            </w:tcMar>
            <w:vAlign w:val="bottom"/>
            <w:hideMark/>
          </w:tcPr>
          <w:p w14:paraId="3BEFFD50" w14:textId="77777777" w:rsidR="00000000" w:rsidRDefault="007F1284">
            <w:pPr>
              <w:spacing w:after="100"/>
              <w:jc w:val="right"/>
              <w:rPr>
                <w:rFonts w:eastAsia="Times New Roman"/>
              </w:rPr>
            </w:pPr>
            <w:r>
              <w:rPr>
                <w:rFonts w:eastAsia="Times New Roman"/>
                <w:color w:val="000000"/>
                <w:sz w:val="20"/>
                <w:szCs w:val="20"/>
              </w:rPr>
              <w:t>13,056 </w:t>
            </w:r>
          </w:p>
        </w:tc>
        <w:tc>
          <w:tcPr>
            <w:tcW w:w="0" w:type="auto"/>
            <w:shd w:val="clear" w:color="auto" w:fill="CCEEFF"/>
            <w:tcMar>
              <w:top w:w="30" w:type="dxa"/>
              <w:left w:w="0" w:type="dxa"/>
              <w:bottom w:w="30" w:type="dxa"/>
              <w:right w:w="20" w:type="dxa"/>
            </w:tcMar>
            <w:vAlign w:val="bottom"/>
            <w:hideMark/>
          </w:tcPr>
          <w:p w14:paraId="00D5B62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BA236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ECFE75"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AEAC44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77C98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7A362E" w14:textId="77777777" w:rsidR="00000000" w:rsidRDefault="007F1284">
            <w:pPr>
              <w:spacing w:after="100"/>
              <w:jc w:val="right"/>
              <w:rPr>
                <w:rFonts w:eastAsia="Times New Roman"/>
              </w:rPr>
            </w:pPr>
            <w:r>
              <w:rPr>
                <w:rFonts w:eastAsia="Times New Roman"/>
                <w:color w:val="000000"/>
                <w:sz w:val="20"/>
                <w:szCs w:val="20"/>
              </w:rPr>
              <w:t>2,344 </w:t>
            </w:r>
          </w:p>
        </w:tc>
        <w:tc>
          <w:tcPr>
            <w:tcW w:w="0" w:type="auto"/>
            <w:shd w:val="clear" w:color="auto" w:fill="CCEEFF"/>
            <w:tcMar>
              <w:top w:w="30" w:type="dxa"/>
              <w:left w:w="0" w:type="dxa"/>
              <w:bottom w:w="30" w:type="dxa"/>
              <w:right w:w="20" w:type="dxa"/>
            </w:tcMar>
            <w:vAlign w:val="bottom"/>
            <w:hideMark/>
          </w:tcPr>
          <w:p w14:paraId="247D2DC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52AF9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2734D0" w14:textId="77777777" w:rsidR="00000000" w:rsidRDefault="007F1284">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5721B3E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FF826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3B83CF" w14:textId="77777777" w:rsidR="00000000" w:rsidRDefault="007F1284">
            <w:pPr>
              <w:spacing w:after="100"/>
              <w:jc w:val="right"/>
              <w:rPr>
                <w:rFonts w:eastAsia="Times New Roman"/>
              </w:rPr>
            </w:pPr>
            <w:r>
              <w:rPr>
                <w:rFonts w:eastAsia="Times New Roman"/>
                <w:color w:val="000000"/>
                <w:sz w:val="20"/>
                <w:szCs w:val="20"/>
              </w:rPr>
              <w:t>15,385 </w:t>
            </w:r>
          </w:p>
        </w:tc>
        <w:tc>
          <w:tcPr>
            <w:tcW w:w="0" w:type="auto"/>
            <w:shd w:val="clear" w:color="auto" w:fill="CCEEFF"/>
            <w:tcMar>
              <w:top w:w="30" w:type="dxa"/>
              <w:left w:w="0" w:type="dxa"/>
              <w:bottom w:w="30" w:type="dxa"/>
              <w:right w:w="20" w:type="dxa"/>
            </w:tcMar>
            <w:vAlign w:val="bottom"/>
            <w:hideMark/>
          </w:tcPr>
          <w:p w14:paraId="093C91D7" w14:textId="77777777" w:rsidR="00000000" w:rsidRDefault="007F1284">
            <w:pPr>
              <w:spacing w:after="100"/>
              <w:jc w:val="right"/>
              <w:rPr>
                <w:rFonts w:eastAsia="Times New Roman"/>
              </w:rPr>
            </w:pPr>
          </w:p>
        </w:tc>
      </w:tr>
      <w:tr w:rsidR="00000000" w14:paraId="385B4628" w14:textId="77777777">
        <w:trPr>
          <w:jc w:val="center"/>
        </w:trPr>
        <w:tc>
          <w:tcPr>
            <w:tcW w:w="0" w:type="auto"/>
            <w:gridSpan w:val="3"/>
            <w:shd w:val="clear" w:color="auto" w:fill="FFFFFF"/>
            <w:tcMar>
              <w:top w:w="30" w:type="dxa"/>
              <w:left w:w="20" w:type="dxa"/>
              <w:bottom w:w="30" w:type="dxa"/>
              <w:right w:w="20" w:type="dxa"/>
            </w:tcMar>
            <w:hideMark/>
          </w:tcPr>
          <w:p w14:paraId="4CF41229" w14:textId="77777777" w:rsidR="00000000" w:rsidRDefault="007F1284">
            <w:pPr>
              <w:spacing w:after="100"/>
              <w:divId w:val="210581944"/>
              <w:rPr>
                <w:rFonts w:eastAsia="Times New Roman"/>
              </w:rPr>
            </w:pPr>
            <w:r>
              <w:rPr>
                <w:rFonts w:eastAsia="Times New Roman"/>
                <w:color w:val="000000"/>
                <w:sz w:val="20"/>
                <w:szCs w:val="20"/>
              </w:rPr>
              <w:t>States and political subdivisions</w:t>
            </w:r>
          </w:p>
        </w:tc>
        <w:tc>
          <w:tcPr>
            <w:tcW w:w="0" w:type="auto"/>
            <w:gridSpan w:val="2"/>
            <w:shd w:val="clear" w:color="auto" w:fill="FFFFFF"/>
            <w:tcMar>
              <w:top w:w="30" w:type="dxa"/>
              <w:left w:w="20" w:type="dxa"/>
              <w:bottom w:w="30" w:type="dxa"/>
              <w:right w:w="0" w:type="dxa"/>
            </w:tcMar>
            <w:vAlign w:val="bottom"/>
            <w:hideMark/>
          </w:tcPr>
          <w:p w14:paraId="4A699505" w14:textId="77777777" w:rsidR="00000000" w:rsidRDefault="007F1284">
            <w:pPr>
              <w:spacing w:after="100"/>
              <w:jc w:val="right"/>
              <w:rPr>
                <w:rFonts w:eastAsia="Times New Roman"/>
              </w:rPr>
            </w:pPr>
            <w:r>
              <w:rPr>
                <w:rFonts w:eastAsia="Times New Roman"/>
                <w:color w:val="000000"/>
                <w:sz w:val="20"/>
                <w:szCs w:val="20"/>
              </w:rPr>
              <w:t>586 </w:t>
            </w:r>
          </w:p>
        </w:tc>
        <w:tc>
          <w:tcPr>
            <w:tcW w:w="0" w:type="auto"/>
            <w:shd w:val="clear" w:color="auto" w:fill="FFFFFF"/>
            <w:tcMar>
              <w:top w:w="30" w:type="dxa"/>
              <w:left w:w="0" w:type="dxa"/>
              <w:bottom w:w="30" w:type="dxa"/>
              <w:right w:w="20" w:type="dxa"/>
            </w:tcMar>
            <w:vAlign w:val="bottom"/>
            <w:hideMark/>
          </w:tcPr>
          <w:p w14:paraId="4F86D0C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038A8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E72886"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B0A8CB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C48EB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A3B43B" w14:textId="77777777" w:rsidR="00000000" w:rsidRDefault="007F1284">
            <w:pPr>
              <w:spacing w:after="100"/>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14:paraId="54462CA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2BC7C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9AFCB8" w14:textId="77777777" w:rsidR="00000000" w:rsidRDefault="007F1284">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11DE153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E151F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12999E" w14:textId="77777777" w:rsidR="00000000" w:rsidRDefault="007F1284">
            <w:pPr>
              <w:spacing w:after="100"/>
              <w:jc w:val="right"/>
              <w:rPr>
                <w:rFonts w:eastAsia="Times New Roman"/>
              </w:rPr>
            </w:pPr>
            <w:r>
              <w:rPr>
                <w:rFonts w:eastAsia="Times New Roman"/>
                <w:color w:val="000000"/>
                <w:sz w:val="20"/>
                <w:szCs w:val="20"/>
              </w:rPr>
              <w:t>662 </w:t>
            </w:r>
          </w:p>
        </w:tc>
        <w:tc>
          <w:tcPr>
            <w:tcW w:w="0" w:type="auto"/>
            <w:shd w:val="clear" w:color="auto" w:fill="FFFFFF"/>
            <w:tcMar>
              <w:top w:w="30" w:type="dxa"/>
              <w:left w:w="0" w:type="dxa"/>
              <w:bottom w:w="30" w:type="dxa"/>
              <w:right w:w="20" w:type="dxa"/>
            </w:tcMar>
            <w:vAlign w:val="bottom"/>
            <w:hideMark/>
          </w:tcPr>
          <w:p w14:paraId="2E9C2C46" w14:textId="77777777" w:rsidR="00000000" w:rsidRDefault="007F1284">
            <w:pPr>
              <w:spacing w:after="100"/>
              <w:jc w:val="right"/>
              <w:rPr>
                <w:rFonts w:eastAsia="Times New Roman"/>
              </w:rPr>
            </w:pPr>
          </w:p>
        </w:tc>
      </w:tr>
      <w:tr w:rsidR="00000000" w14:paraId="244F6339" w14:textId="77777777">
        <w:trPr>
          <w:jc w:val="center"/>
        </w:trPr>
        <w:tc>
          <w:tcPr>
            <w:tcW w:w="0" w:type="auto"/>
            <w:gridSpan w:val="3"/>
            <w:shd w:val="clear" w:color="auto" w:fill="CCEEFF"/>
            <w:tcMar>
              <w:top w:w="30" w:type="dxa"/>
              <w:left w:w="20" w:type="dxa"/>
              <w:bottom w:w="30" w:type="dxa"/>
              <w:right w:w="20" w:type="dxa"/>
            </w:tcMar>
            <w:hideMark/>
          </w:tcPr>
          <w:p w14:paraId="209F465F" w14:textId="77777777" w:rsidR="00000000" w:rsidRDefault="007F1284">
            <w:pPr>
              <w:spacing w:after="100"/>
              <w:divId w:val="1494180518"/>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14:paraId="195B7C30" w14:textId="77777777" w:rsidR="00000000" w:rsidRDefault="007F1284">
            <w:pPr>
              <w:spacing w:after="100"/>
              <w:jc w:val="right"/>
              <w:rPr>
                <w:rFonts w:eastAsia="Times New Roman"/>
              </w:rPr>
            </w:pPr>
            <w:r>
              <w:rPr>
                <w:rFonts w:eastAsia="Times New Roman"/>
                <w:color w:val="000000"/>
                <w:sz w:val="20"/>
                <w:szCs w:val="20"/>
              </w:rPr>
              <w:t>1,124 </w:t>
            </w:r>
          </w:p>
        </w:tc>
        <w:tc>
          <w:tcPr>
            <w:tcW w:w="0" w:type="auto"/>
            <w:shd w:val="clear" w:color="auto" w:fill="CCEEFF"/>
            <w:tcMar>
              <w:top w:w="30" w:type="dxa"/>
              <w:left w:w="0" w:type="dxa"/>
              <w:bottom w:w="30" w:type="dxa"/>
              <w:right w:w="20" w:type="dxa"/>
            </w:tcMar>
            <w:vAlign w:val="bottom"/>
            <w:hideMark/>
          </w:tcPr>
          <w:p w14:paraId="65B7F07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90D37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0CFB42"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C0FDEF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E9178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384447" w14:textId="77777777" w:rsidR="00000000" w:rsidRDefault="007F1284">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14:paraId="4DA00E0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4782F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77A502" w14:textId="77777777" w:rsidR="00000000" w:rsidRDefault="007F1284">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14:paraId="6301F37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E565A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7ABB6B" w14:textId="77777777" w:rsidR="00000000" w:rsidRDefault="007F1284">
            <w:pPr>
              <w:spacing w:after="100"/>
              <w:jc w:val="right"/>
              <w:rPr>
                <w:rFonts w:eastAsia="Times New Roman"/>
              </w:rPr>
            </w:pPr>
            <w:r>
              <w:rPr>
                <w:rFonts w:eastAsia="Times New Roman"/>
                <w:color w:val="000000"/>
                <w:sz w:val="20"/>
                <w:szCs w:val="20"/>
              </w:rPr>
              <w:t>1,152 </w:t>
            </w:r>
          </w:p>
        </w:tc>
        <w:tc>
          <w:tcPr>
            <w:tcW w:w="0" w:type="auto"/>
            <w:shd w:val="clear" w:color="auto" w:fill="CCEEFF"/>
            <w:tcMar>
              <w:top w:w="30" w:type="dxa"/>
              <w:left w:w="0" w:type="dxa"/>
              <w:bottom w:w="30" w:type="dxa"/>
              <w:right w:w="20" w:type="dxa"/>
            </w:tcMar>
            <w:vAlign w:val="bottom"/>
            <w:hideMark/>
          </w:tcPr>
          <w:p w14:paraId="6A74F7B2" w14:textId="77777777" w:rsidR="00000000" w:rsidRDefault="007F1284">
            <w:pPr>
              <w:spacing w:after="100"/>
              <w:jc w:val="right"/>
              <w:rPr>
                <w:rFonts w:eastAsia="Times New Roman"/>
              </w:rPr>
            </w:pPr>
          </w:p>
        </w:tc>
      </w:tr>
      <w:tr w:rsidR="00000000" w14:paraId="46FA6D74" w14:textId="77777777">
        <w:trPr>
          <w:jc w:val="center"/>
        </w:trPr>
        <w:tc>
          <w:tcPr>
            <w:tcW w:w="0" w:type="auto"/>
            <w:gridSpan w:val="3"/>
            <w:shd w:val="clear" w:color="auto" w:fill="FFFFFF"/>
            <w:tcMar>
              <w:top w:w="30" w:type="dxa"/>
              <w:left w:w="140" w:type="dxa"/>
              <w:bottom w:w="30" w:type="dxa"/>
              <w:right w:w="20" w:type="dxa"/>
            </w:tcMar>
            <w:hideMark/>
          </w:tcPr>
          <w:p w14:paraId="149E4957" w14:textId="77777777" w:rsidR="00000000" w:rsidRDefault="007F1284">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FFFFFF"/>
            <w:tcMar>
              <w:top w:w="30" w:type="dxa"/>
              <w:left w:w="20" w:type="dxa"/>
              <w:bottom w:w="30" w:type="dxa"/>
              <w:right w:w="0" w:type="dxa"/>
            </w:tcMar>
            <w:vAlign w:val="bottom"/>
            <w:hideMark/>
          </w:tcPr>
          <w:p w14:paraId="17705AF6" w14:textId="77777777" w:rsidR="00000000" w:rsidRDefault="007F1284">
            <w:pPr>
              <w:spacing w:after="100"/>
              <w:jc w:val="right"/>
              <w:rPr>
                <w:rFonts w:eastAsia="Times New Roman"/>
              </w:rPr>
            </w:pPr>
            <w:r>
              <w:rPr>
                <w:rFonts w:eastAsia="Times New Roman"/>
                <w:color w:val="000000"/>
                <w:sz w:val="20"/>
                <w:szCs w:val="20"/>
              </w:rPr>
              <w:t>90 </w:t>
            </w:r>
          </w:p>
        </w:tc>
        <w:tc>
          <w:tcPr>
            <w:tcW w:w="0" w:type="auto"/>
            <w:shd w:val="clear" w:color="auto" w:fill="FFFFFF"/>
            <w:tcMar>
              <w:top w:w="30" w:type="dxa"/>
              <w:left w:w="0" w:type="dxa"/>
              <w:bottom w:w="30" w:type="dxa"/>
              <w:right w:w="20" w:type="dxa"/>
            </w:tcMar>
            <w:vAlign w:val="bottom"/>
            <w:hideMark/>
          </w:tcPr>
          <w:p w14:paraId="4C5E465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BE441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45F154"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B48035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B5536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4CBF93" w14:textId="77777777" w:rsidR="00000000" w:rsidRDefault="007F1284">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14:paraId="2A5E569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2D108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DF3EC4"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E77C27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6D231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E899A7" w14:textId="77777777" w:rsidR="00000000" w:rsidRDefault="007F1284">
            <w:pPr>
              <w:spacing w:after="100"/>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14:paraId="425B633A" w14:textId="77777777" w:rsidR="00000000" w:rsidRDefault="007F1284">
            <w:pPr>
              <w:spacing w:after="100"/>
              <w:jc w:val="right"/>
              <w:rPr>
                <w:rFonts w:eastAsia="Times New Roman"/>
              </w:rPr>
            </w:pPr>
          </w:p>
        </w:tc>
      </w:tr>
      <w:tr w:rsidR="00000000" w14:paraId="5028DDF4" w14:textId="77777777">
        <w:trPr>
          <w:jc w:val="center"/>
        </w:trPr>
        <w:tc>
          <w:tcPr>
            <w:tcW w:w="0" w:type="auto"/>
            <w:gridSpan w:val="3"/>
            <w:shd w:val="clear" w:color="auto" w:fill="CCEEFF"/>
            <w:tcMar>
              <w:top w:w="30" w:type="dxa"/>
              <w:left w:w="140" w:type="dxa"/>
              <w:bottom w:w="30" w:type="dxa"/>
              <w:right w:w="20" w:type="dxa"/>
            </w:tcMar>
            <w:vAlign w:val="bottom"/>
            <w:hideMark/>
          </w:tcPr>
          <w:p w14:paraId="1045DCA0" w14:textId="77777777" w:rsidR="00000000" w:rsidRDefault="007F1284">
            <w:pPr>
              <w:spacing w:after="100"/>
              <w:rPr>
                <w:rFonts w:eastAsia="Times New Roman"/>
              </w:rPr>
            </w:pPr>
            <w:r>
              <w:rPr>
                <w:rFonts w:eastAsia="Times New Roman"/>
                <w:color w:val="000000"/>
                <w:sz w:val="20"/>
                <w:szCs w:val="20"/>
              </w:rPr>
              <w:t>Asset-backed (3)</w:t>
            </w:r>
          </w:p>
        </w:tc>
        <w:tc>
          <w:tcPr>
            <w:tcW w:w="0" w:type="auto"/>
            <w:gridSpan w:val="2"/>
            <w:shd w:val="clear" w:color="auto" w:fill="CCEEFF"/>
            <w:tcMar>
              <w:top w:w="30" w:type="dxa"/>
              <w:left w:w="20" w:type="dxa"/>
              <w:bottom w:w="30" w:type="dxa"/>
              <w:right w:w="0" w:type="dxa"/>
            </w:tcMar>
            <w:vAlign w:val="bottom"/>
            <w:hideMark/>
          </w:tcPr>
          <w:p w14:paraId="632DA5AA" w14:textId="77777777" w:rsidR="00000000" w:rsidRDefault="007F1284">
            <w:pPr>
              <w:spacing w:after="100"/>
              <w:jc w:val="right"/>
              <w:rPr>
                <w:rFonts w:eastAsia="Times New Roman"/>
              </w:rPr>
            </w:pPr>
            <w:r>
              <w:rPr>
                <w:rFonts w:eastAsia="Times New Roman"/>
                <w:color w:val="000000"/>
                <w:sz w:val="20"/>
                <w:szCs w:val="20"/>
              </w:rPr>
              <w:t>5,933 </w:t>
            </w:r>
          </w:p>
        </w:tc>
        <w:tc>
          <w:tcPr>
            <w:tcW w:w="0" w:type="auto"/>
            <w:shd w:val="clear" w:color="auto" w:fill="CCEEFF"/>
            <w:tcMar>
              <w:top w:w="30" w:type="dxa"/>
              <w:left w:w="0" w:type="dxa"/>
              <w:bottom w:w="30" w:type="dxa"/>
              <w:right w:w="20" w:type="dxa"/>
            </w:tcMar>
            <w:vAlign w:val="bottom"/>
            <w:hideMark/>
          </w:tcPr>
          <w:p w14:paraId="693945C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37712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FDFC41" w14:textId="77777777" w:rsidR="00000000" w:rsidRDefault="007F1284">
            <w:pPr>
              <w:spacing w:after="100"/>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CC31DD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5C548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230127" w14:textId="77777777" w:rsidR="00000000" w:rsidRDefault="007F1284">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3AF00DA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48D3B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EF5D69" w14:textId="77777777" w:rsidR="00000000" w:rsidRDefault="007F1284">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14:paraId="43DF72F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4B38B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CA9D8A" w14:textId="77777777" w:rsidR="00000000" w:rsidRDefault="007F1284">
            <w:pPr>
              <w:spacing w:after="100"/>
              <w:jc w:val="right"/>
              <w:rPr>
                <w:rFonts w:eastAsia="Times New Roman"/>
              </w:rPr>
            </w:pPr>
            <w:r>
              <w:rPr>
                <w:rFonts w:eastAsia="Times New Roman"/>
                <w:color w:val="000000"/>
                <w:sz w:val="20"/>
                <w:szCs w:val="20"/>
              </w:rPr>
              <w:t>5,934 </w:t>
            </w:r>
          </w:p>
        </w:tc>
        <w:tc>
          <w:tcPr>
            <w:tcW w:w="0" w:type="auto"/>
            <w:shd w:val="clear" w:color="auto" w:fill="CCEEFF"/>
            <w:tcMar>
              <w:top w:w="30" w:type="dxa"/>
              <w:left w:w="0" w:type="dxa"/>
              <w:bottom w:w="30" w:type="dxa"/>
              <w:right w:w="20" w:type="dxa"/>
            </w:tcMar>
            <w:vAlign w:val="bottom"/>
            <w:hideMark/>
          </w:tcPr>
          <w:p w14:paraId="360A9CA9" w14:textId="77777777" w:rsidR="00000000" w:rsidRDefault="007F1284">
            <w:pPr>
              <w:spacing w:after="100"/>
              <w:jc w:val="right"/>
              <w:rPr>
                <w:rFonts w:eastAsia="Times New Roman"/>
              </w:rPr>
            </w:pPr>
          </w:p>
        </w:tc>
      </w:tr>
      <w:tr w:rsidR="00000000" w14:paraId="099321D5" w14:textId="77777777">
        <w:trPr>
          <w:jc w:val="center"/>
        </w:trPr>
        <w:tc>
          <w:tcPr>
            <w:tcW w:w="0" w:type="auto"/>
            <w:gridSpan w:val="3"/>
            <w:shd w:val="clear" w:color="auto" w:fill="FFFFFF"/>
            <w:tcMar>
              <w:top w:w="30" w:type="dxa"/>
              <w:left w:w="140" w:type="dxa"/>
              <w:bottom w:w="30" w:type="dxa"/>
              <w:right w:w="20" w:type="dxa"/>
            </w:tcMar>
            <w:vAlign w:val="bottom"/>
            <w:hideMark/>
          </w:tcPr>
          <w:p w14:paraId="4AD7BC52" w14:textId="77777777" w:rsidR="00000000" w:rsidRDefault="007F1284">
            <w:pPr>
              <w:spacing w:after="100"/>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bottom"/>
            <w:hideMark/>
          </w:tcPr>
          <w:p w14:paraId="51607818" w14:textId="77777777" w:rsidR="00000000" w:rsidRDefault="007F1284">
            <w:pPr>
              <w:spacing w:after="100"/>
              <w:jc w:val="right"/>
              <w:rPr>
                <w:rFonts w:eastAsia="Times New Roman"/>
              </w:rPr>
            </w:pPr>
            <w:r>
              <w:rPr>
                <w:rFonts w:eastAsia="Times New Roman"/>
                <w:color w:val="000000"/>
                <w:sz w:val="20"/>
                <w:szCs w:val="20"/>
              </w:rPr>
              <w:t>2,427 </w:t>
            </w:r>
          </w:p>
        </w:tc>
        <w:tc>
          <w:tcPr>
            <w:tcW w:w="0" w:type="auto"/>
            <w:shd w:val="clear" w:color="auto" w:fill="FFFFFF"/>
            <w:tcMar>
              <w:top w:w="30" w:type="dxa"/>
              <w:left w:w="0" w:type="dxa"/>
              <w:bottom w:w="30" w:type="dxa"/>
              <w:right w:w="20" w:type="dxa"/>
            </w:tcMar>
            <w:vAlign w:val="bottom"/>
            <w:hideMark/>
          </w:tcPr>
          <w:p w14:paraId="7CEC168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29CCE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A798CF"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69E089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BBE54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5730D4" w14:textId="77777777" w:rsidR="00000000" w:rsidRDefault="007F1284">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14:paraId="11F907A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A7C5A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563052" w14:textId="77777777" w:rsidR="00000000" w:rsidRDefault="007F1284">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14:paraId="09888A6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32C91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5872BB" w14:textId="77777777" w:rsidR="00000000" w:rsidRDefault="007F1284">
            <w:pPr>
              <w:spacing w:after="100"/>
              <w:jc w:val="right"/>
              <w:rPr>
                <w:rFonts w:eastAsia="Times New Roman"/>
              </w:rPr>
            </w:pPr>
            <w:r>
              <w:rPr>
                <w:rFonts w:eastAsia="Times New Roman"/>
                <w:color w:val="000000"/>
                <w:sz w:val="20"/>
                <w:szCs w:val="20"/>
              </w:rPr>
              <w:t>2,421 </w:t>
            </w:r>
          </w:p>
        </w:tc>
        <w:tc>
          <w:tcPr>
            <w:tcW w:w="0" w:type="auto"/>
            <w:shd w:val="clear" w:color="auto" w:fill="FFFFFF"/>
            <w:tcMar>
              <w:top w:w="30" w:type="dxa"/>
              <w:left w:w="0" w:type="dxa"/>
              <w:bottom w:w="30" w:type="dxa"/>
              <w:right w:w="20" w:type="dxa"/>
            </w:tcMar>
            <w:vAlign w:val="bottom"/>
            <w:hideMark/>
          </w:tcPr>
          <w:p w14:paraId="5D365CCE" w14:textId="77777777" w:rsidR="00000000" w:rsidRDefault="007F1284">
            <w:pPr>
              <w:spacing w:after="100"/>
              <w:jc w:val="right"/>
              <w:rPr>
                <w:rFonts w:eastAsia="Times New Roman"/>
              </w:rPr>
            </w:pPr>
          </w:p>
        </w:tc>
      </w:tr>
      <w:tr w:rsidR="00000000" w14:paraId="19B9568A" w14:textId="77777777">
        <w:trPr>
          <w:jc w:val="center"/>
        </w:trPr>
        <w:tc>
          <w:tcPr>
            <w:tcW w:w="0" w:type="auto"/>
            <w:gridSpan w:val="3"/>
            <w:shd w:val="clear" w:color="auto" w:fill="CCEEFF"/>
            <w:tcMar>
              <w:top w:w="30" w:type="dxa"/>
              <w:left w:w="140" w:type="dxa"/>
              <w:bottom w:w="30" w:type="dxa"/>
              <w:right w:w="20" w:type="dxa"/>
            </w:tcMar>
            <w:vAlign w:val="bottom"/>
            <w:hideMark/>
          </w:tcPr>
          <w:p w14:paraId="6C85976E" w14:textId="77777777" w:rsidR="00000000" w:rsidRDefault="007F1284">
            <w:pPr>
              <w:spacing w:after="100"/>
              <w:rPr>
                <w:rFonts w:eastAsia="Times New Roman"/>
              </w:rPr>
            </w:pPr>
            <w:r>
              <w:rPr>
                <w:rFonts w:eastAsia="Times New Roman"/>
                <w:color w:val="000000"/>
                <w:sz w:val="20"/>
                <w:szCs w:val="20"/>
              </w:rPr>
              <w:t xml:space="preserve">Redeemable preferred stock </w:t>
            </w:r>
          </w:p>
        </w:tc>
        <w:tc>
          <w:tcPr>
            <w:tcW w:w="0" w:type="auto"/>
            <w:gridSpan w:val="2"/>
            <w:shd w:val="clear" w:color="auto" w:fill="CCEEFF"/>
            <w:tcMar>
              <w:top w:w="30" w:type="dxa"/>
              <w:left w:w="20" w:type="dxa"/>
              <w:bottom w:w="30" w:type="dxa"/>
              <w:right w:w="0" w:type="dxa"/>
            </w:tcMar>
            <w:vAlign w:val="bottom"/>
            <w:hideMark/>
          </w:tcPr>
          <w:p w14:paraId="5C0F59DC" w14:textId="77777777" w:rsidR="00000000" w:rsidRDefault="007F1284">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14:paraId="53F7335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79C2C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32709C"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116F77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20BEE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47F3D0" w14:textId="77777777" w:rsidR="00000000" w:rsidRDefault="007F1284">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7B615B6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FBC34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802ED3"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19123E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1C1BA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5EC139" w14:textId="77777777" w:rsidR="00000000" w:rsidRDefault="007F1284">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14:paraId="0327677A" w14:textId="77777777" w:rsidR="00000000" w:rsidRDefault="007F1284">
            <w:pPr>
              <w:spacing w:after="100"/>
              <w:jc w:val="right"/>
              <w:rPr>
                <w:rFonts w:eastAsia="Times New Roman"/>
              </w:rPr>
            </w:pPr>
          </w:p>
        </w:tc>
      </w:tr>
      <w:tr w:rsidR="00000000" w14:paraId="7C6C56B8" w14:textId="77777777">
        <w:trPr>
          <w:jc w:val="center"/>
        </w:trPr>
        <w:tc>
          <w:tcPr>
            <w:tcW w:w="0" w:type="auto"/>
            <w:gridSpan w:val="3"/>
            <w:shd w:val="clear" w:color="auto" w:fill="FFFFFF"/>
            <w:tcMar>
              <w:top w:w="30" w:type="dxa"/>
              <w:left w:w="20" w:type="dxa"/>
              <w:bottom w:w="30" w:type="dxa"/>
              <w:right w:w="20" w:type="dxa"/>
            </w:tcMar>
            <w:hideMark/>
          </w:tcPr>
          <w:p w14:paraId="7639ADD8" w14:textId="77777777" w:rsidR="00000000" w:rsidRDefault="007F1284">
            <w:pPr>
              <w:spacing w:after="100"/>
              <w:rPr>
                <w:rFonts w:eastAsia="Times New Roman"/>
              </w:rPr>
            </w:pPr>
            <w:r>
              <w:rPr>
                <w:rFonts w:eastAsia="Times New Roman"/>
                <w:color w:val="000000"/>
                <w:sz w:val="20"/>
                <w:szCs w:val="20"/>
              </w:rPr>
              <w:t>Total at December 31, 2021</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1DCF33C7"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310219F5" w14:textId="77777777" w:rsidR="00000000" w:rsidRDefault="007F1284">
            <w:pPr>
              <w:spacing w:after="100"/>
              <w:jc w:val="right"/>
              <w:rPr>
                <w:rFonts w:eastAsia="Times New Roman"/>
              </w:rPr>
            </w:pPr>
            <w:r>
              <w:rPr>
                <w:rFonts w:eastAsia="Times New Roman"/>
                <w:color w:val="000000"/>
                <w:sz w:val="20"/>
                <w:szCs w:val="20"/>
              </w:rPr>
              <w:t>73,429 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38AA9C7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41D14F"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6C078722"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77D80F78" w14:textId="77777777" w:rsidR="00000000" w:rsidRDefault="007F1284">
            <w:pPr>
              <w:spacing w:after="100"/>
              <w:jc w:val="right"/>
              <w:rPr>
                <w:rFonts w:eastAsia="Times New Roman"/>
              </w:rPr>
            </w:pPr>
            <w:r>
              <w:rPr>
                <w:rFonts w:eastAsia="Times New Roman"/>
                <w:color w:val="000000"/>
                <w:sz w:val="20"/>
                <w:szCs w:val="20"/>
              </w:rPr>
              <w:t>22 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36D672FE" w14:textId="77777777" w:rsidR="00000000" w:rsidRDefault="007F1284">
            <w:pPr>
              <w:spacing w:after="100"/>
              <w:jc w:val="right"/>
              <w:rPr>
                <w:rFonts w:eastAsia="Times New Roman"/>
              </w:rPr>
            </w:pPr>
          </w:p>
        </w:tc>
        <w:tc>
          <w:tcPr>
            <w:tcW w:w="0" w:type="auto"/>
            <w:gridSpan w:val="3"/>
            <w:tcBorders>
              <w:top w:val="single" w:sz="4" w:space="0" w:color="000000"/>
              <w:bottom w:val="double" w:sz="6" w:space="0" w:color="000000"/>
            </w:tcBorders>
            <w:shd w:val="clear" w:color="auto" w:fill="FFFFFF"/>
            <w:tcMar>
              <w:top w:w="0" w:type="dxa"/>
              <w:left w:w="20" w:type="dxa"/>
              <w:bottom w:w="0" w:type="dxa"/>
              <w:right w:w="20" w:type="dxa"/>
            </w:tcMar>
            <w:vAlign w:val="center"/>
            <w:hideMark/>
          </w:tcPr>
          <w:p w14:paraId="5C06529D"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799C30CA"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7808BAD4" w14:textId="77777777" w:rsidR="00000000" w:rsidRDefault="007F1284">
            <w:pPr>
              <w:spacing w:after="100"/>
              <w:jc w:val="right"/>
              <w:rPr>
                <w:rFonts w:eastAsia="Times New Roman"/>
              </w:rPr>
            </w:pPr>
            <w:r>
              <w:rPr>
                <w:rFonts w:eastAsia="Times New Roman"/>
                <w:color w:val="000000"/>
                <w:sz w:val="20"/>
                <w:szCs w:val="20"/>
              </w:rPr>
              <w:t>5,125 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01F4443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E8B1F1"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03FF2F7E"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6FCD9D15" w14:textId="77777777" w:rsidR="00000000" w:rsidRDefault="007F1284">
            <w:pPr>
              <w:spacing w:after="100"/>
              <w:jc w:val="right"/>
              <w:rPr>
                <w:rFonts w:eastAsia="Times New Roman"/>
              </w:rPr>
            </w:pPr>
            <w:r>
              <w:rPr>
                <w:rFonts w:eastAsia="Times New Roman"/>
                <w:color w:val="000000"/>
                <w:sz w:val="20"/>
                <w:szCs w:val="20"/>
              </w:rPr>
              <w:t>316 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3E10243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49457E"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71FBB682"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60957ADB" w14:textId="77777777" w:rsidR="00000000" w:rsidRDefault="007F1284">
            <w:pPr>
              <w:spacing w:after="100"/>
              <w:jc w:val="right"/>
              <w:rPr>
                <w:rFonts w:eastAsia="Times New Roman"/>
              </w:rPr>
            </w:pPr>
            <w:r>
              <w:rPr>
                <w:rFonts w:eastAsia="Times New Roman"/>
                <w:color w:val="000000"/>
                <w:sz w:val="20"/>
                <w:szCs w:val="20"/>
              </w:rPr>
              <w:t>78,216 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61971779" w14:textId="77777777" w:rsidR="00000000" w:rsidRDefault="007F1284">
            <w:pPr>
              <w:spacing w:after="100"/>
              <w:jc w:val="right"/>
              <w:rPr>
                <w:rFonts w:eastAsia="Times New Roman"/>
              </w:rPr>
            </w:pPr>
          </w:p>
        </w:tc>
      </w:tr>
    </w:tbl>
    <w:p w14:paraId="6347C1E9" w14:textId="77777777" w:rsidR="00000000" w:rsidRDefault="007F1284">
      <w:pPr>
        <w:ind w:hanging="270"/>
        <w:divId w:val="1242986222"/>
        <w:rPr>
          <w:rFonts w:eastAsia="Times New Roman"/>
        </w:rPr>
      </w:pPr>
      <w:r>
        <w:rPr>
          <w:rFonts w:eastAsia="Times New Roman"/>
          <w:color w:val="000000"/>
          <w:sz w:val="18"/>
          <w:szCs w:val="18"/>
        </w:rPr>
        <w:t>___</w:t>
      </w:r>
      <w:r>
        <w:rPr>
          <w:rFonts w:eastAsia="Times New Roman"/>
          <w:color w:val="000000"/>
          <w:sz w:val="18"/>
          <w:szCs w:val="18"/>
        </w:rPr>
        <w:t>___________</w:t>
      </w:r>
    </w:p>
    <w:p w14:paraId="52E6E53B" w14:textId="77777777" w:rsidR="00000000" w:rsidRDefault="007F1284">
      <w:pPr>
        <w:ind w:hanging="270"/>
        <w:divId w:val="1113671628"/>
        <w:rPr>
          <w:rFonts w:eastAsia="Times New Roman"/>
        </w:rPr>
      </w:pPr>
      <w:r>
        <w:rPr>
          <w:rFonts w:eastAsia="Times New Roman"/>
          <w:color w:val="000000"/>
          <w:sz w:val="18"/>
          <w:szCs w:val="18"/>
        </w:rPr>
        <w:t>(1)Corporate fixed maturities include both public and private issues.</w:t>
      </w:r>
    </w:p>
    <w:p w14:paraId="7EF4DD40" w14:textId="77777777" w:rsidR="00000000" w:rsidRDefault="007F1284">
      <w:pPr>
        <w:ind w:hanging="270"/>
        <w:divId w:val="2132166752"/>
        <w:rPr>
          <w:rFonts w:eastAsia="Times New Roman"/>
        </w:rPr>
      </w:pPr>
      <w:r>
        <w:rPr>
          <w:rFonts w:eastAsia="Times New Roman"/>
          <w:color w:val="000000"/>
          <w:sz w:val="18"/>
          <w:szCs w:val="18"/>
        </w:rPr>
        <w:t>(2)</w:t>
      </w:r>
      <w:r>
        <w:rPr>
          <w:rFonts w:eastAsia="Times New Roman"/>
          <w:color w:val="000000"/>
          <w:sz w:val="18"/>
          <w:szCs w:val="18"/>
        </w:rPr>
        <w:t>Includes publicly traded agency pass-through securities and collateralized obligations.</w:t>
      </w:r>
    </w:p>
    <w:p w14:paraId="12D8D1C5" w14:textId="77777777" w:rsidR="00000000" w:rsidRDefault="007F1284">
      <w:pPr>
        <w:ind w:hanging="270"/>
        <w:divId w:val="632323064"/>
        <w:rPr>
          <w:rFonts w:eastAsia="Times New Roman"/>
        </w:rPr>
      </w:pPr>
      <w:r>
        <w:rPr>
          <w:rFonts w:eastAsia="Times New Roman"/>
          <w:color w:val="000000"/>
          <w:sz w:val="18"/>
          <w:szCs w:val="18"/>
        </w:rPr>
        <w:t>(3)Includes credit-tranched securities collateralized by sub-prime mortgages, credit risk transfer securities and other asset types.</w:t>
      </w:r>
    </w:p>
    <w:p w14:paraId="22F42D3D" w14:textId="77777777" w:rsidR="00000000" w:rsidRDefault="007F1284">
      <w:pPr>
        <w:divId w:val="2064064194"/>
        <w:rPr>
          <w:rFonts w:eastAsia="Times New Roman"/>
        </w:rPr>
      </w:pPr>
      <w:r>
        <w:rPr>
          <w:rFonts w:eastAsia="Times New Roman"/>
          <w:color w:val="000000"/>
          <w:sz w:val="20"/>
          <w:szCs w:val="20"/>
        </w:rPr>
        <w:t>The contractual maturities of AFS f</w:t>
      </w:r>
      <w:r>
        <w:rPr>
          <w:rFonts w:eastAsia="Times New Roman"/>
          <w:color w:val="000000"/>
          <w:sz w:val="20"/>
          <w:szCs w:val="20"/>
        </w:rPr>
        <w:t>ixed maturities as of March 31, 2022 are shown in the table below. Bonds not due at a single maturity date have been included in the table in the final year of maturity. Actual maturities may differ from contractual maturities because borrowers may have th</w:t>
      </w:r>
      <w:r>
        <w:rPr>
          <w:rFonts w:eastAsia="Times New Roman"/>
          <w:color w:val="000000"/>
          <w:sz w:val="20"/>
          <w:szCs w:val="20"/>
        </w:rPr>
        <w:t>e right to call or prepay obligations with or without call or prepayment penalties.</w:t>
      </w:r>
    </w:p>
    <w:p w14:paraId="0C783942" w14:textId="77777777" w:rsidR="00000000" w:rsidRDefault="007F1284">
      <w:pPr>
        <w:jc w:val="center"/>
        <w:divId w:val="271404762"/>
        <w:rPr>
          <w:rFonts w:eastAsia="Times New Roman"/>
        </w:rPr>
      </w:pPr>
    </w:p>
    <w:p w14:paraId="7B394003" w14:textId="77777777" w:rsidR="00000000" w:rsidRDefault="007F1284">
      <w:pPr>
        <w:jc w:val="center"/>
        <w:divId w:val="271404762"/>
        <w:rPr>
          <w:rFonts w:eastAsia="Times New Roman"/>
        </w:rPr>
      </w:pPr>
      <w:r>
        <w:rPr>
          <w:rFonts w:eastAsia="Times New Roman"/>
          <w:color w:val="000000"/>
          <w:sz w:val="20"/>
          <w:szCs w:val="20"/>
        </w:rPr>
        <w:t>15</w:t>
      </w:r>
    </w:p>
    <w:p w14:paraId="5E59A547" w14:textId="77777777" w:rsidR="00000000" w:rsidRDefault="007F1284">
      <w:pPr>
        <w:rPr>
          <w:rFonts w:eastAsia="Times New Roman"/>
        </w:rPr>
      </w:pPr>
      <w:r>
        <w:rPr>
          <w:rFonts w:eastAsia="Times New Roman"/>
        </w:rPr>
        <w:pict w14:anchorId="160C3BF9">
          <v:rect id="_x0000_i1041" style="width:0;height:1.5pt" o:hralign="center" o:hrstd="t" o:hr="t" fillcolor="#a0a0a0" stroked="f"/>
        </w:pict>
      </w:r>
    </w:p>
    <w:p w14:paraId="30268E1A" w14:textId="77777777" w:rsidR="00000000" w:rsidRDefault="007F1284">
      <w:pPr>
        <w:divId w:val="63963819"/>
        <w:rPr>
          <w:rFonts w:eastAsia="Times New Roman"/>
        </w:rPr>
      </w:pPr>
      <w:hyperlink w:anchor="i2241e4081c814b338c44bef8cdd5e11b_967" w:history="1">
        <w:r>
          <w:rPr>
            <w:rStyle w:val="a3"/>
            <w:rFonts w:eastAsia="Times New Roman"/>
            <w:b/>
            <w:bCs/>
            <w:sz w:val="20"/>
            <w:szCs w:val="20"/>
          </w:rPr>
          <w:t>Table of Contents</w:t>
        </w:r>
      </w:hyperlink>
    </w:p>
    <w:p w14:paraId="52265835" w14:textId="77777777" w:rsidR="00000000" w:rsidRDefault="007F1284">
      <w:pPr>
        <w:jc w:val="center"/>
        <w:divId w:val="1430155783"/>
        <w:rPr>
          <w:rFonts w:eastAsia="Times New Roman"/>
        </w:rPr>
      </w:pPr>
      <w:r>
        <w:rPr>
          <w:rFonts w:eastAsia="Times New Roman"/>
          <w:b/>
          <w:bCs/>
          <w:color w:val="000000"/>
          <w:sz w:val="20"/>
          <w:szCs w:val="20"/>
        </w:rPr>
        <w:t>EQUITABLE HOLDINGS, INC.</w:t>
      </w:r>
    </w:p>
    <w:p w14:paraId="2412BE26" w14:textId="77777777" w:rsidR="00000000" w:rsidRDefault="007F1284">
      <w:pPr>
        <w:jc w:val="center"/>
        <w:divId w:val="1430155783"/>
        <w:rPr>
          <w:rFonts w:eastAsia="Times New Roman"/>
        </w:rPr>
      </w:pPr>
      <w:r>
        <w:rPr>
          <w:rFonts w:eastAsia="Times New Roman"/>
          <w:b/>
          <w:bCs/>
          <w:color w:val="000000"/>
          <w:sz w:val="20"/>
          <w:szCs w:val="20"/>
        </w:rPr>
        <w:t>Notes to Consolidated Finan</w:t>
      </w:r>
      <w:r>
        <w:rPr>
          <w:rFonts w:eastAsia="Times New Roman"/>
          <w:b/>
          <w:bCs/>
          <w:color w:val="000000"/>
          <w:sz w:val="20"/>
          <w:szCs w:val="20"/>
        </w:rPr>
        <w:t>cial Statements (Unaudited), Continued</w:t>
      </w:r>
    </w:p>
    <w:p w14:paraId="7E1589EC" w14:textId="77777777" w:rsidR="00000000" w:rsidRDefault="007F1284">
      <w:pPr>
        <w:jc w:val="center"/>
        <w:divId w:val="1430155783"/>
        <w:rPr>
          <w:rFonts w:eastAsia="Times New Roman"/>
        </w:rPr>
      </w:pPr>
    </w:p>
    <w:p w14:paraId="1B5925F0" w14:textId="77777777" w:rsidR="00000000" w:rsidRDefault="007F1284">
      <w:pPr>
        <w:jc w:val="center"/>
        <w:rPr>
          <w:rFonts w:eastAsia="Times New Roman"/>
        </w:rPr>
      </w:pPr>
      <w:r>
        <w:rPr>
          <w:rFonts w:eastAsia="Times New Roman"/>
          <w:b/>
          <w:bCs/>
          <w:color w:val="000000"/>
          <w:sz w:val="20"/>
          <w:szCs w:val="20"/>
        </w:rPr>
        <w:t>Contractual Maturities of AFS Fixed Maturities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853"/>
        <w:gridCol w:w="39"/>
        <w:gridCol w:w="121"/>
        <w:gridCol w:w="994"/>
        <w:gridCol w:w="36"/>
        <w:gridCol w:w="36"/>
        <w:gridCol w:w="36"/>
        <w:gridCol w:w="36"/>
        <w:gridCol w:w="121"/>
        <w:gridCol w:w="958"/>
        <w:gridCol w:w="36"/>
      </w:tblGrid>
      <w:tr w:rsidR="00000000" w14:paraId="0F2B291E" w14:textId="77777777">
        <w:trPr>
          <w:divId w:val="314802088"/>
          <w:jc w:val="center"/>
        </w:trPr>
        <w:tc>
          <w:tcPr>
            <w:tcW w:w="50" w:type="pct"/>
            <w:vAlign w:val="center"/>
            <w:hideMark/>
          </w:tcPr>
          <w:p w14:paraId="46111DC3" w14:textId="77777777" w:rsidR="00000000" w:rsidRDefault="007F1284">
            <w:pPr>
              <w:jc w:val="center"/>
              <w:rPr>
                <w:rFonts w:eastAsia="Times New Roman"/>
              </w:rPr>
            </w:pPr>
          </w:p>
        </w:tc>
        <w:tc>
          <w:tcPr>
            <w:tcW w:w="3548" w:type="pct"/>
            <w:vAlign w:val="center"/>
            <w:hideMark/>
          </w:tcPr>
          <w:p w14:paraId="19AF96D0" w14:textId="77777777" w:rsidR="00000000" w:rsidRDefault="007F1284">
            <w:pPr>
              <w:spacing w:after="100"/>
              <w:rPr>
                <w:rFonts w:eastAsia="Times New Roman"/>
                <w:sz w:val="20"/>
                <w:szCs w:val="20"/>
              </w:rPr>
            </w:pPr>
          </w:p>
        </w:tc>
        <w:tc>
          <w:tcPr>
            <w:tcW w:w="5" w:type="pct"/>
            <w:vAlign w:val="center"/>
            <w:hideMark/>
          </w:tcPr>
          <w:p w14:paraId="00395C4B" w14:textId="77777777" w:rsidR="00000000" w:rsidRDefault="007F1284">
            <w:pPr>
              <w:spacing w:after="100"/>
              <w:rPr>
                <w:rFonts w:eastAsia="Times New Roman"/>
                <w:sz w:val="20"/>
                <w:szCs w:val="20"/>
              </w:rPr>
            </w:pPr>
          </w:p>
        </w:tc>
        <w:tc>
          <w:tcPr>
            <w:tcW w:w="50" w:type="pct"/>
            <w:vAlign w:val="center"/>
            <w:hideMark/>
          </w:tcPr>
          <w:p w14:paraId="33965B99" w14:textId="77777777" w:rsidR="00000000" w:rsidRDefault="007F1284">
            <w:pPr>
              <w:spacing w:after="100"/>
              <w:rPr>
                <w:rFonts w:eastAsia="Times New Roman"/>
                <w:sz w:val="20"/>
                <w:szCs w:val="20"/>
              </w:rPr>
            </w:pPr>
          </w:p>
        </w:tc>
        <w:tc>
          <w:tcPr>
            <w:tcW w:w="624" w:type="pct"/>
            <w:vAlign w:val="center"/>
            <w:hideMark/>
          </w:tcPr>
          <w:p w14:paraId="2A44D8D2" w14:textId="77777777" w:rsidR="00000000" w:rsidRDefault="007F1284">
            <w:pPr>
              <w:spacing w:after="100"/>
              <w:rPr>
                <w:rFonts w:eastAsia="Times New Roman"/>
                <w:sz w:val="20"/>
                <w:szCs w:val="20"/>
              </w:rPr>
            </w:pPr>
          </w:p>
        </w:tc>
        <w:tc>
          <w:tcPr>
            <w:tcW w:w="5" w:type="pct"/>
            <w:vAlign w:val="center"/>
            <w:hideMark/>
          </w:tcPr>
          <w:p w14:paraId="2E3EC928" w14:textId="77777777" w:rsidR="00000000" w:rsidRDefault="007F1284">
            <w:pPr>
              <w:spacing w:after="100"/>
              <w:rPr>
                <w:rFonts w:eastAsia="Times New Roman"/>
                <w:sz w:val="20"/>
                <w:szCs w:val="20"/>
              </w:rPr>
            </w:pPr>
          </w:p>
        </w:tc>
        <w:tc>
          <w:tcPr>
            <w:tcW w:w="5" w:type="pct"/>
            <w:vAlign w:val="center"/>
            <w:hideMark/>
          </w:tcPr>
          <w:p w14:paraId="39B7C758" w14:textId="77777777" w:rsidR="00000000" w:rsidRDefault="007F1284">
            <w:pPr>
              <w:spacing w:after="100"/>
              <w:rPr>
                <w:rFonts w:eastAsia="Times New Roman"/>
                <w:sz w:val="20"/>
                <w:szCs w:val="20"/>
              </w:rPr>
            </w:pPr>
          </w:p>
        </w:tc>
        <w:tc>
          <w:tcPr>
            <w:tcW w:w="26" w:type="pct"/>
            <w:vAlign w:val="center"/>
            <w:hideMark/>
          </w:tcPr>
          <w:p w14:paraId="5A673D34" w14:textId="77777777" w:rsidR="00000000" w:rsidRDefault="007F1284">
            <w:pPr>
              <w:spacing w:after="100"/>
              <w:rPr>
                <w:rFonts w:eastAsia="Times New Roman"/>
                <w:sz w:val="20"/>
                <w:szCs w:val="20"/>
              </w:rPr>
            </w:pPr>
          </w:p>
        </w:tc>
        <w:tc>
          <w:tcPr>
            <w:tcW w:w="5" w:type="pct"/>
            <w:vAlign w:val="center"/>
            <w:hideMark/>
          </w:tcPr>
          <w:p w14:paraId="45A3E39C" w14:textId="77777777" w:rsidR="00000000" w:rsidRDefault="007F1284">
            <w:pPr>
              <w:spacing w:after="100"/>
              <w:rPr>
                <w:rFonts w:eastAsia="Times New Roman"/>
                <w:sz w:val="20"/>
                <w:szCs w:val="20"/>
              </w:rPr>
            </w:pPr>
          </w:p>
        </w:tc>
        <w:tc>
          <w:tcPr>
            <w:tcW w:w="50" w:type="pct"/>
            <w:vAlign w:val="center"/>
            <w:hideMark/>
          </w:tcPr>
          <w:p w14:paraId="3B5FAAD8" w14:textId="77777777" w:rsidR="00000000" w:rsidRDefault="007F1284">
            <w:pPr>
              <w:spacing w:after="100"/>
              <w:rPr>
                <w:rFonts w:eastAsia="Times New Roman"/>
                <w:sz w:val="20"/>
                <w:szCs w:val="20"/>
              </w:rPr>
            </w:pPr>
          </w:p>
        </w:tc>
        <w:tc>
          <w:tcPr>
            <w:tcW w:w="624" w:type="pct"/>
            <w:vAlign w:val="center"/>
            <w:hideMark/>
          </w:tcPr>
          <w:p w14:paraId="6029EBC5" w14:textId="77777777" w:rsidR="00000000" w:rsidRDefault="007F1284">
            <w:pPr>
              <w:spacing w:after="100"/>
              <w:rPr>
                <w:rFonts w:eastAsia="Times New Roman"/>
                <w:sz w:val="20"/>
                <w:szCs w:val="20"/>
              </w:rPr>
            </w:pPr>
          </w:p>
        </w:tc>
        <w:tc>
          <w:tcPr>
            <w:tcW w:w="5" w:type="pct"/>
            <w:vAlign w:val="center"/>
            <w:hideMark/>
          </w:tcPr>
          <w:p w14:paraId="4346D376" w14:textId="77777777" w:rsidR="00000000" w:rsidRDefault="007F1284">
            <w:pPr>
              <w:spacing w:after="100"/>
              <w:rPr>
                <w:rFonts w:eastAsia="Times New Roman"/>
                <w:sz w:val="20"/>
                <w:szCs w:val="20"/>
              </w:rPr>
            </w:pPr>
          </w:p>
        </w:tc>
      </w:tr>
      <w:tr w:rsidR="00000000" w14:paraId="1E3F0BCF" w14:textId="77777777">
        <w:trPr>
          <w:divId w:val="314802088"/>
          <w:jc w:val="center"/>
        </w:trPr>
        <w:tc>
          <w:tcPr>
            <w:tcW w:w="0" w:type="auto"/>
            <w:gridSpan w:val="3"/>
            <w:tcMar>
              <w:top w:w="30" w:type="dxa"/>
              <w:left w:w="20" w:type="dxa"/>
              <w:bottom w:w="30" w:type="dxa"/>
              <w:right w:w="20" w:type="dxa"/>
            </w:tcMar>
            <w:vAlign w:val="bottom"/>
            <w:hideMark/>
          </w:tcPr>
          <w:p w14:paraId="05D50FCF" w14:textId="77777777" w:rsidR="00000000" w:rsidRDefault="007F1284">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14:paraId="59CC3C9C" w14:textId="77777777" w:rsidR="00000000" w:rsidRDefault="007F1284">
            <w:pPr>
              <w:spacing w:after="100"/>
              <w:jc w:val="center"/>
              <w:rPr>
                <w:rFonts w:eastAsia="Times New Roman"/>
              </w:rPr>
            </w:pPr>
            <w:r>
              <w:rPr>
                <w:rFonts w:eastAsia="Times New Roman"/>
                <w:b/>
                <w:bCs/>
                <w:color w:val="000000"/>
                <w:sz w:val="16"/>
                <w:szCs w:val="16"/>
              </w:rPr>
              <w:t>Amortized Cost (Less Allowance for Credit Losses)</w:t>
            </w:r>
          </w:p>
        </w:tc>
        <w:tc>
          <w:tcPr>
            <w:tcW w:w="0" w:type="auto"/>
            <w:gridSpan w:val="3"/>
            <w:tcMar>
              <w:top w:w="0" w:type="dxa"/>
              <w:left w:w="20" w:type="dxa"/>
              <w:bottom w:w="0" w:type="dxa"/>
              <w:right w:w="20" w:type="dxa"/>
            </w:tcMar>
            <w:vAlign w:val="center"/>
            <w:hideMark/>
          </w:tcPr>
          <w:p w14:paraId="0B3E004C"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649E0BFE" w14:textId="77777777" w:rsidR="00000000" w:rsidRDefault="007F1284">
            <w:pPr>
              <w:spacing w:after="100"/>
              <w:jc w:val="center"/>
              <w:rPr>
                <w:rFonts w:eastAsia="Times New Roman"/>
              </w:rPr>
            </w:pPr>
            <w:r>
              <w:rPr>
                <w:rFonts w:eastAsia="Times New Roman"/>
                <w:b/>
                <w:bCs/>
                <w:color w:val="000000"/>
                <w:sz w:val="16"/>
                <w:szCs w:val="16"/>
              </w:rPr>
              <w:t>Fair Value</w:t>
            </w:r>
          </w:p>
        </w:tc>
      </w:tr>
      <w:tr w:rsidR="00000000" w14:paraId="09727F0D" w14:textId="77777777">
        <w:trPr>
          <w:divId w:val="314802088"/>
          <w:jc w:val="center"/>
        </w:trPr>
        <w:tc>
          <w:tcPr>
            <w:tcW w:w="0" w:type="auto"/>
            <w:gridSpan w:val="3"/>
            <w:tcMar>
              <w:top w:w="30" w:type="dxa"/>
              <w:left w:w="20" w:type="dxa"/>
              <w:bottom w:w="30" w:type="dxa"/>
              <w:right w:w="20" w:type="dxa"/>
            </w:tcMar>
            <w:vAlign w:val="bottom"/>
            <w:hideMark/>
          </w:tcPr>
          <w:p w14:paraId="73B4B354" w14:textId="77777777" w:rsidR="00000000" w:rsidRDefault="007F1284">
            <w:pPr>
              <w:spacing w:after="100"/>
              <w:rPr>
                <w:rFonts w:eastAsia="Times New Roman"/>
              </w:rPr>
            </w:pPr>
            <w:r>
              <w:rPr>
                <w:rFonts w:eastAsia="Times New Roman"/>
                <w:b/>
                <w:bCs/>
                <w:color w:val="000000"/>
                <w:sz w:val="16"/>
                <w:szCs w:val="16"/>
              </w:rPr>
              <w:t> </w:t>
            </w:r>
          </w:p>
        </w:tc>
        <w:tc>
          <w:tcPr>
            <w:tcW w:w="0" w:type="auto"/>
            <w:gridSpan w:val="9"/>
            <w:tcBorders>
              <w:top w:val="single" w:sz="4" w:space="0" w:color="000000"/>
            </w:tcBorders>
            <w:tcMar>
              <w:top w:w="30" w:type="dxa"/>
              <w:left w:w="20" w:type="dxa"/>
              <w:bottom w:w="30" w:type="dxa"/>
              <w:right w:w="20" w:type="dxa"/>
            </w:tcMar>
            <w:vAlign w:val="bottom"/>
            <w:hideMark/>
          </w:tcPr>
          <w:p w14:paraId="76508104" w14:textId="77777777" w:rsidR="00000000" w:rsidRDefault="007F1284">
            <w:pPr>
              <w:spacing w:after="100"/>
              <w:jc w:val="center"/>
              <w:rPr>
                <w:rFonts w:eastAsia="Times New Roman"/>
              </w:rPr>
            </w:pPr>
            <w:r>
              <w:rPr>
                <w:rFonts w:eastAsia="Times New Roman"/>
                <w:b/>
                <w:bCs/>
                <w:color w:val="000000"/>
                <w:sz w:val="16"/>
                <w:szCs w:val="16"/>
              </w:rPr>
              <w:t>(in millions)</w:t>
            </w:r>
          </w:p>
        </w:tc>
      </w:tr>
      <w:tr w:rsidR="00000000" w14:paraId="2D054B6D" w14:textId="77777777">
        <w:trPr>
          <w:divId w:val="314802088"/>
          <w:jc w:val="center"/>
        </w:trPr>
        <w:tc>
          <w:tcPr>
            <w:tcW w:w="0" w:type="auto"/>
            <w:gridSpan w:val="3"/>
            <w:tcMar>
              <w:top w:w="30" w:type="dxa"/>
              <w:left w:w="20" w:type="dxa"/>
              <w:bottom w:w="30" w:type="dxa"/>
              <w:right w:w="20" w:type="dxa"/>
            </w:tcMar>
            <w:vAlign w:val="bottom"/>
            <w:hideMark/>
          </w:tcPr>
          <w:p w14:paraId="0880CE4C" w14:textId="77777777" w:rsidR="00000000" w:rsidRDefault="007F1284">
            <w:pPr>
              <w:spacing w:after="100"/>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14:paraId="5076F268"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7E3E4D7A"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2F4F63" w14:textId="77777777" w:rsidR="00000000" w:rsidRDefault="007F1284">
            <w:pPr>
              <w:spacing w:after="100"/>
              <w:rPr>
                <w:rFonts w:eastAsia="Times New Roman"/>
                <w:sz w:val="20"/>
                <w:szCs w:val="20"/>
              </w:rPr>
            </w:pPr>
          </w:p>
        </w:tc>
      </w:tr>
      <w:tr w:rsidR="00000000" w14:paraId="394A3685" w14:textId="77777777">
        <w:trPr>
          <w:divId w:val="314802088"/>
          <w:jc w:val="center"/>
        </w:trPr>
        <w:tc>
          <w:tcPr>
            <w:tcW w:w="0" w:type="auto"/>
            <w:gridSpan w:val="3"/>
            <w:tcMar>
              <w:top w:w="30" w:type="dxa"/>
              <w:left w:w="20" w:type="dxa"/>
              <w:bottom w:w="30" w:type="dxa"/>
              <w:right w:w="20" w:type="dxa"/>
            </w:tcMar>
            <w:hideMark/>
          </w:tcPr>
          <w:p w14:paraId="3F2B72DC" w14:textId="77777777" w:rsidR="00000000" w:rsidRDefault="007F1284">
            <w:pPr>
              <w:spacing w:after="100"/>
              <w:rPr>
                <w:rFonts w:eastAsia="Times New Roman"/>
              </w:rPr>
            </w:pPr>
            <w:r>
              <w:rPr>
                <w:rFonts w:eastAsia="Times New Roman"/>
                <w:color w:val="000000"/>
                <w:sz w:val="20"/>
                <w:szCs w:val="20"/>
              </w:rPr>
              <w:t>Contractual maturities:</w:t>
            </w:r>
          </w:p>
        </w:tc>
        <w:tc>
          <w:tcPr>
            <w:tcW w:w="0" w:type="auto"/>
            <w:gridSpan w:val="3"/>
            <w:tcMar>
              <w:top w:w="0" w:type="dxa"/>
              <w:left w:w="20" w:type="dxa"/>
              <w:bottom w:w="0" w:type="dxa"/>
              <w:right w:w="20" w:type="dxa"/>
            </w:tcMar>
            <w:vAlign w:val="center"/>
            <w:hideMark/>
          </w:tcPr>
          <w:p w14:paraId="00E228BC"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7F415A5B"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345FC1" w14:textId="77777777" w:rsidR="00000000" w:rsidRDefault="007F1284">
            <w:pPr>
              <w:spacing w:after="100"/>
              <w:rPr>
                <w:rFonts w:eastAsia="Times New Roman"/>
                <w:sz w:val="20"/>
                <w:szCs w:val="20"/>
              </w:rPr>
            </w:pPr>
          </w:p>
        </w:tc>
      </w:tr>
      <w:tr w:rsidR="00000000" w14:paraId="760F172B" w14:textId="77777777">
        <w:trPr>
          <w:divId w:val="314802088"/>
          <w:jc w:val="center"/>
        </w:trPr>
        <w:tc>
          <w:tcPr>
            <w:tcW w:w="0" w:type="auto"/>
            <w:gridSpan w:val="3"/>
            <w:shd w:val="clear" w:color="auto" w:fill="CCEEFF"/>
            <w:tcMar>
              <w:top w:w="30" w:type="dxa"/>
              <w:left w:w="155" w:type="dxa"/>
              <w:bottom w:w="30" w:type="dxa"/>
              <w:right w:w="20" w:type="dxa"/>
            </w:tcMar>
            <w:hideMark/>
          </w:tcPr>
          <w:p w14:paraId="6F1A6A20" w14:textId="77777777" w:rsidR="00000000" w:rsidRDefault="007F1284">
            <w:pPr>
              <w:spacing w:after="100"/>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14:paraId="63663759"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366368F" w14:textId="77777777" w:rsidR="00000000" w:rsidRDefault="007F1284">
            <w:pPr>
              <w:spacing w:after="100"/>
              <w:jc w:val="right"/>
              <w:rPr>
                <w:rFonts w:eastAsia="Times New Roman"/>
              </w:rPr>
            </w:pPr>
            <w:r>
              <w:rPr>
                <w:rFonts w:eastAsia="Times New Roman"/>
                <w:b/>
                <w:bCs/>
                <w:color w:val="000000"/>
                <w:sz w:val="20"/>
                <w:szCs w:val="20"/>
              </w:rPr>
              <w:t>1,105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347F4F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8ECDCD"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37A1248"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D1C21B4" w14:textId="77777777" w:rsidR="00000000" w:rsidRDefault="007F1284">
            <w:pPr>
              <w:spacing w:after="100"/>
              <w:jc w:val="right"/>
              <w:rPr>
                <w:rFonts w:eastAsia="Times New Roman"/>
              </w:rPr>
            </w:pPr>
            <w:r>
              <w:rPr>
                <w:rFonts w:eastAsia="Times New Roman"/>
                <w:b/>
                <w:bCs/>
                <w:color w:val="000000"/>
                <w:sz w:val="20"/>
                <w:szCs w:val="20"/>
              </w:rPr>
              <w:t>1,102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B45F684" w14:textId="77777777" w:rsidR="00000000" w:rsidRDefault="007F1284">
            <w:pPr>
              <w:spacing w:after="100"/>
              <w:jc w:val="right"/>
              <w:rPr>
                <w:rFonts w:eastAsia="Times New Roman"/>
              </w:rPr>
            </w:pPr>
          </w:p>
        </w:tc>
      </w:tr>
      <w:tr w:rsidR="00000000" w14:paraId="51309120" w14:textId="77777777">
        <w:trPr>
          <w:divId w:val="314802088"/>
          <w:jc w:val="center"/>
        </w:trPr>
        <w:tc>
          <w:tcPr>
            <w:tcW w:w="0" w:type="auto"/>
            <w:gridSpan w:val="3"/>
            <w:shd w:val="clear" w:color="auto" w:fill="FFFFFF"/>
            <w:tcMar>
              <w:top w:w="30" w:type="dxa"/>
              <w:left w:w="155" w:type="dxa"/>
              <w:bottom w:w="30" w:type="dxa"/>
              <w:right w:w="20" w:type="dxa"/>
            </w:tcMar>
            <w:hideMark/>
          </w:tcPr>
          <w:p w14:paraId="3BF8B825" w14:textId="77777777" w:rsidR="00000000" w:rsidRDefault="007F1284">
            <w:pPr>
              <w:spacing w:after="100"/>
              <w:rPr>
                <w:rFonts w:eastAsia="Times New Roman"/>
              </w:rPr>
            </w:pPr>
            <w:r>
              <w:rPr>
                <w:rFonts w:eastAsia="Times New Roman"/>
                <w:color w:val="000000"/>
                <w:sz w:val="20"/>
                <w:szCs w:val="20"/>
              </w:rPr>
              <w:t>Due in years two through five</w:t>
            </w:r>
          </w:p>
        </w:tc>
        <w:tc>
          <w:tcPr>
            <w:tcW w:w="0" w:type="auto"/>
            <w:gridSpan w:val="2"/>
            <w:shd w:val="clear" w:color="auto" w:fill="FFFFFF"/>
            <w:tcMar>
              <w:top w:w="30" w:type="dxa"/>
              <w:left w:w="20" w:type="dxa"/>
              <w:bottom w:w="30" w:type="dxa"/>
              <w:right w:w="0" w:type="dxa"/>
            </w:tcMar>
            <w:vAlign w:val="bottom"/>
            <w:hideMark/>
          </w:tcPr>
          <w:p w14:paraId="4FBD3018" w14:textId="77777777" w:rsidR="00000000" w:rsidRDefault="007F1284">
            <w:pPr>
              <w:spacing w:after="100"/>
              <w:jc w:val="right"/>
              <w:rPr>
                <w:rFonts w:eastAsia="Times New Roman"/>
              </w:rPr>
            </w:pPr>
            <w:r>
              <w:rPr>
                <w:rFonts w:eastAsia="Times New Roman"/>
                <w:b/>
                <w:bCs/>
                <w:color w:val="000000"/>
                <w:sz w:val="20"/>
                <w:szCs w:val="20"/>
              </w:rPr>
              <w:t>15,453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7EADB9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F705A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A08A51" w14:textId="77777777" w:rsidR="00000000" w:rsidRDefault="007F1284">
            <w:pPr>
              <w:spacing w:after="100"/>
              <w:jc w:val="right"/>
              <w:rPr>
                <w:rFonts w:eastAsia="Times New Roman"/>
              </w:rPr>
            </w:pPr>
            <w:r>
              <w:rPr>
                <w:rFonts w:eastAsia="Times New Roman"/>
                <w:b/>
                <w:bCs/>
                <w:color w:val="000000"/>
                <w:sz w:val="20"/>
                <w:szCs w:val="20"/>
              </w:rPr>
              <w:t>15,348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BE73D89" w14:textId="77777777" w:rsidR="00000000" w:rsidRDefault="007F1284">
            <w:pPr>
              <w:spacing w:after="100"/>
              <w:jc w:val="right"/>
              <w:rPr>
                <w:rFonts w:eastAsia="Times New Roman"/>
              </w:rPr>
            </w:pPr>
          </w:p>
        </w:tc>
      </w:tr>
      <w:tr w:rsidR="00000000" w14:paraId="4A085462" w14:textId="77777777">
        <w:trPr>
          <w:divId w:val="314802088"/>
          <w:jc w:val="center"/>
        </w:trPr>
        <w:tc>
          <w:tcPr>
            <w:tcW w:w="0" w:type="auto"/>
            <w:gridSpan w:val="3"/>
            <w:shd w:val="clear" w:color="auto" w:fill="CCEEFF"/>
            <w:tcMar>
              <w:top w:w="30" w:type="dxa"/>
              <w:left w:w="155" w:type="dxa"/>
              <w:bottom w:w="30" w:type="dxa"/>
              <w:right w:w="20" w:type="dxa"/>
            </w:tcMar>
            <w:hideMark/>
          </w:tcPr>
          <w:p w14:paraId="4F3C6917" w14:textId="77777777" w:rsidR="00000000" w:rsidRDefault="007F1284">
            <w:pPr>
              <w:spacing w:after="100"/>
              <w:rPr>
                <w:rFonts w:eastAsia="Times New Roman"/>
              </w:rPr>
            </w:pPr>
            <w:r>
              <w:rPr>
                <w:rFonts w:eastAsia="Times New Roman"/>
                <w:color w:val="000000"/>
                <w:sz w:val="20"/>
                <w:szCs w:val="20"/>
              </w:rPr>
              <w:t>Due in years six through ten</w:t>
            </w:r>
          </w:p>
        </w:tc>
        <w:tc>
          <w:tcPr>
            <w:tcW w:w="0" w:type="auto"/>
            <w:gridSpan w:val="2"/>
            <w:shd w:val="clear" w:color="auto" w:fill="CCEEFF"/>
            <w:tcMar>
              <w:top w:w="30" w:type="dxa"/>
              <w:left w:w="20" w:type="dxa"/>
              <w:bottom w:w="30" w:type="dxa"/>
              <w:right w:w="0" w:type="dxa"/>
            </w:tcMar>
            <w:vAlign w:val="bottom"/>
            <w:hideMark/>
          </w:tcPr>
          <w:p w14:paraId="5B9889D8" w14:textId="77777777" w:rsidR="00000000" w:rsidRDefault="007F1284">
            <w:pPr>
              <w:spacing w:after="100"/>
              <w:jc w:val="right"/>
              <w:rPr>
                <w:rFonts w:eastAsia="Times New Roman"/>
              </w:rPr>
            </w:pPr>
            <w:r>
              <w:rPr>
                <w:rFonts w:eastAsia="Times New Roman"/>
                <w:b/>
                <w:bCs/>
                <w:color w:val="000000"/>
                <w:sz w:val="20"/>
                <w:szCs w:val="20"/>
              </w:rPr>
              <w:t>18,663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5ED124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E36D2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DF944A" w14:textId="77777777" w:rsidR="00000000" w:rsidRDefault="007F1284">
            <w:pPr>
              <w:spacing w:after="100"/>
              <w:jc w:val="right"/>
              <w:rPr>
                <w:rFonts w:eastAsia="Times New Roman"/>
              </w:rPr>
            </w:pPr>
            <w:r>
              <w:rPr>
                <w:rFonts w:eastAsia="Times New Roman"/>
                <w:b/>
                <w:bCs/>
                <w:color w:val="000000"/>
                <w:sz w:val="20"/>
                <w:szCs w:val="20"/>
              </w:rPr>
              <w:t>18,257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1489EFE" w14:textId="77777777" w:rsidR="00000000" w:rsidRDefault="007F1284">
            <w:pPr>
              <w:spacing w:after="100"/>
              <w:jc w:val="right"/>
              <w:rPr>
                <w:rFonts w:eastAsia="Times New Roman"/>
              </w:rPr>
            </w:pPr>
          </w:p>
        </w:tc>
      </w:tr>
      <w:tr w:rsidR="00000000" w14:paraId="6AA183AD" w14:textId="77777777">
        <w:trPr>
          <w:divId w:val="314802088"/>
          <w:jc w:val="center"/>
        </w:trPr>
        <w:tc>
          <w:tcPr>
            <w:tcW w:w="0" w:type="auto"/>
            <w:gridSpan w:val="3"/>
            <w:shd w:val="clear" w:color="auto" w:fill="FFFFFF"/>
            <w:tcMar>
              <w:top w:w="30" w:type="dxa"/>
              <w:left w:w="155" w:type="dxa"/>
              <w:bottom w:w="30" w:type="dxa"/>
              <w:right w:w="20" w:type="dxa"/>
            </w:tcMar>
            <w:hideMark/>
          </w:tcPr>
          <w:p w14:paraId="3C9A12D6" w14:textId="77777777" w:rsidR="00000000" w:rsidRDefault="007F1284">
            <w:pPr>
              <w:spacing w:after="100"/>
              <w:rPr>
                <w:rFonts w:eastAsia="Times New Roman"/>
              </w:rPr>
            </w:pPr>
            <w:r>
              <w:rPr>
                <w:rFonts w:eastAsia="Times New Roman"/>
                <w:color w:val="000000"/>
                <w:sz w:val="20"/>
                <w:szCs w:val="20"/>
              </w:rPr>
              <w:t>Due after ten years</w:t>
            </w:r>
          </w:p>
        </w:tc>
        <w:tc>
          <w:tcPr>
            <w:tcW w:w="0" w:type="auto"/>
            <w:gridSpan w:val="2"/>
            <w:shd w:val="clear" w:color="auto" w:fill="FFFFFF"/>
            <w:tcMar>
              <w:top w:w="30" w:type="dxa"/>
              <w:left w:w="20" w:type="dxa"/>
              <w:bottom w:w="30" w:type="dxa"/>
              <w:right w:w="0" w:type="dxa"/>
            </w:tcMar>
            <w:vAlign w:val="bottom"/>
            <w:hideMark/>
          </w:tcPr>
          <w:p w14:paraId="7DD17068" w14:textId="77777777" w:rsidR="00000000" w:rsidRDefault="007F1284">
            <w:pPr>
              <w:spacing w:after="100"/>
              <w:jc w:val="right"/>
              <w:rPr>
                <w:rFonts w:eastAsia="Times New Roman"/>
              </w:rPr>
            </w:pPr>
            <w:r>
              <w:rPr>
                <w:rFonts w:eastAsia="Times New Roman"/>
                <w:b/>
                <w:bCs/>
                <w:color w:val="000000"/>
                <w:sz w:val="20"/>
                <w:szCs w:val="20"/>
              </w:rPr>
              <w:t>27,100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6D24FB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49557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613163" w14:textId="77777777" w:rsidR="00000000" w:rsidRDefault="007F1284">
            <w:pPr>
              <w:spacing w:after="100"/>
              <w:jc w:val="right"/>
              <w:rPr>
                <w:rFonts w:eastAsia="Times New Roman"/>
              </w:rPr>
            </w:pPr>
            <w:r>
              <w:rPr>
                <w:rFonts w:eastAsia="Times New Roman"/>
                <w:b/>
                <w:bCs/>
                <w:color w:val="000000"/>
                <w:sz w:val="20"/>
                <w:szCs w:val="20"/>
              </w:rPr>
              <w:t>26,602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8B09DC6" w14:textId="77777777" w:rsidR="00000000" w:rsidRDefault="007F1284">
            <w:pPr>
              <w:spacing w:after="100"/>
              <w:jc w:val="right"/>
              <w:rPr>
                <w:rFonts w:eastAsia="Times New Roman"/>
              </w:rPr>
            </w:pPr>
          </w:p>
        </w:tc>
      </w:tr>
      <w:tr w:rsidR="00000000" w14:paraId="7EAFB605" w14:textId="77777777">
        <w:trPr>
          <w:divId w:val="314802088"/>
          <w:jc w:val="center"/>
        </w:trPr>
        <w:tc>
          <w:tcPr>
            <w:tcW w:w="0" w:type="auto"/>
            <w:gridSpan w:val="3"/>
            <w:shd w:val="clear" w:color="auto" w:fill="CCEEFF"/>
            <w:tcMar>
              <w:top w:w="30" w:type="dxa"/>
              <w:left w:w="245" w:type="dxa"/>
              <w:bottom w:w="30" w:type="dxa"/>
              <w:right w:w="20" w:type="dxa"/>
            </w:tcMar>
            <w:hideMark/>
          </w:tcPr>
          <w:p w14:paraId="51458061" w14:textId="77777777" w:rsidR="00000000" w:rsidRDefault="007F1284">
            <w:pPr>
              <w:spacing w:after="100"/>
              <w:rPr>
                <w:rFonts w:eastAsia="Times New Roman"/>
              </w:rPr>
            </w:pPr>
            <w:r>
              <w:rPr>
                <w:rFonts w:eastAsia="Times New Roman"/>
                <w:color w:val="000000"/>
                <w:sz w:val="20"/>
                <w:szCs w:val="20"/>
              </w:rPr>
              <w:t>Subtotal</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725ADEBB" w14:textId="77777777" w:rsidR="00000000" w:rsidRDefault="007F1284">
            <w:pPr>
              <w:spacing w:after="100"/>
              <w:jc w:val="right"/>
              <w:rPr>
                <w:rFonts w:eastAsia="Times New Roman"/>
              </w:rPr>
            </w:pPr>
            <w:r>
              <w:rPr>
                <w:rFonts w:eastAsia="Times New Roman"/>
                <w:b/>
                <w:bCs/>
                <w:color w:val="000000"/>
                <w:sz w:val="20"/>
                <w:szCs w:val="20"/>
              </w:rPr>
              <w:t>62,321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31F8F7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CE9DEC"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6D8D1F3A" w14:textId="77777777" w:rsidR="00000000" w:rsidRDefault="007F1284">
            <w:pPr>
              <w:spacing w:after="100"/>
              <w:jc w:val="right"/>
              <w:rPr>
                <w:rFonts w:eastAsia="Times New Roman"/>
              </w:rPr>
            </w:pPr>
            <w:r>
              <w:rPr>
                <w:rFonts w:eastAsia="Times New Roman"/>
                <w:b/>
                <w:bCs/>
                <w:color w:val="000000"/>
                <w:sz w:val="20"/>
                <w:szCs w:val="20"/>
              </w:rPr>
              <w:t>61,309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9F3F29F" w14:textId="77777777" w:rsidR="00000000" w:rsidRDefault="007F1284">
            <w:pPr>
              <w:spacing w:after="100"/>
              <w:jc w:val="right"/>
              <w:rPr>
                <w:rFonts w:eastAsia="Times New Roman"/>
              </w:rPr>
            </w:pPr>
          </w:p>
        </w:tc>
      </w:tr>
      <w:tr w:rsidR="00000000" w14:paraId="76950239" w14:textId="77777777">
        <w:trPr>
          <w:divId w:val="314802088"/>
          <w:jc w:val="center"/>
        </w:trPr>
        <w:tc>
          <w:tcPr>
            <w:tcW w:w="0" w:type="auto"/>
            <w:gridSpan w:val="3"/>
            <w:shd w:val="clear" w:color="auto" w:fill="FFFFFF"/>
            <w:tcMar>
              <w:top w:w="30" w:type="dxa"/>
              <w:left w:w="155" w:type="dxa"/>
              <w:bottom w:w="30" w:type="dxa"/>
              <w:right w:w="20" w:type="dxa"/>
            </w:tcMar>
            <w:hideMark/>
          </w:tcPr>
          <w:p w14:paraId="35E6CC1D" w14:textId="77777777" w:rsidR="00000000" w:rsidRDefault="007F1284">
            <w:pPr>
              <w:spacing w:after="100"/>
              <w:rPr>
                <w:rFonts w:eastAsia="Times New Roman"/>
              </w:rPr>
            </w:pPr>
            <w:r>
              <w:rPr>
                <w:rFonts w:eastAsia="Times New Roman"/>
                <w:color w:val="000000"/>
                <w:sz w:val="20"/>
                <w:szCs w:val="20"/>
              </w:rPr>
              <w:t>Residential mortgage-backed</w:t>
            </w:r>
          </w:p>
        </w:tc>
        <w:tc>
          <w:tcPr>
            <w:tcW w:w="0" w:type="auto"/>
            <w:gridSpan w:val="2"/>
            <w:shd w:val="clear" w:color="auto" w:fill="FFFFFF"/>
            <w:tcMar>
              <w:top w:w="30" w:type="dxa"/>
              <w:left w:w="20" w:type="dxa"/>
              <w:bottom w:w="30" w:type="dxa"/>
              <w:right w:w="0" w:type="dxa"/>
            </w:tcMar>
            <w:vAlign w:val="bottom"/>
            <w:hideMark/>
          </w:tcPr>
          <w:p w14:paraId="72313665" w14:textId="77777777" w:rsidR="00000000" w:rsidRDefault="007F1284">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500B3E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03996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204256" w14:textId="77777777" w:rsidR="00000000" w:rsidRDefault="007F1284">
            <w:pPr>
              <w:spacing w:after="100"/>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09D88C7" w14:textId="77777777" w:rsidR="00000000" w:rsidRDefault="007F1284">
            <w:pPr>
              <w:spacing w:after="100"/>
              <w:jc w:val="right"/>
              <w:rPr>
                <w:rFonts w:eastAsia="Times New Roman"/>
              </w:rPr>
            </w:pPr>
          </w:p>
        </w:tc>
      </w:tr>
      <w:tr w:rsidR="00000000" w14:paraId="4D25247B" w14:textId="77777777">
        <w:trPr>
          <w:divId w:val="314802088"/>
          <w:jc w:val="center"/>
        </w:trPr>
        <w:tc>
          <w:tcPr>
            <w:tcW w:w="0" w:type="auto"/>
            <w:gridSpan w:val="3"/>
            <w:shd w:val="clear" w:color="auto" w:fill="CCEEFF"/>
            <w:tcMar>
              <w:top w:w="30" w:type="dxa"/>
              <w:left w:w="155" w:type="dxa"/>
              <w:bottom w:w="30" w:type="dxa"/>
              <w:right w:w="20" w:type="dxa"/>
            </w:tcMar>
            <w:hideMark/>
          </w:tcPr>
          <w:p w14:paraId="4D832CEF" w14:textId="77777777" w:rsidR="00000000" w:rsidRDefault="007F1284">
            <w:pPr>
              <w:spacing w:after="100"/>
              <w:rPr>
                <w:rFonts w:eastAsia="Times New Roman"/>
              </w:rPr>
            </w:pPr>
            <w:r>
              <w:rPr>
                <w:rFonts w:eastAsia="Times New Roman"/>
                <w:color w:val="000000"/>
                <w:sz w:val="20"/>
                <w:szCs w:val="20"/>
              </w:rPr>
              <w:t>Asset-backed</w:t>
            </w:r>
          </w:p>
        </w:tc>
        <w:tc>
          <w:tcPr>
            <w:tcW w:w="0" w:type="auto"/>
            <w:gridSpan w:val="2"/>
            <w:shd w:val="clear" w:color="auto" w:fill="CCEEFF"/>
            <w:tcMar>
              <w:top w:w="30" w:type="dxa"/>
              <w:left w:w="20" w:type="dxa"/>
              <w:bottom w:w="30" w:type="dxa"/>
              <w:right w:w="0" w:type="dxa"/>
            </w:tcMar>
            <w:vAlign w:val="bottom"/>
            <w:hideMark/>
          </w:tcPr>
          <w:p w14:paraId="3C5F99C7" w14:textId="77777777" w:rsidR="00000000" w:rsidRDefault="007F1284">
            <w:pPr>
              <w:spacing w:after="100"/>
              <w:jc w:val="right"/>
              <w:rPr>
                <w:rFonts w:eastAsia="Times New Roman"/>
              </w:rPr>
            </w:pPr>
            <w:r>
              <w:rPr>
                <w:rFonts w:eastAsia="Times New Roman"/>
                <w:b/>
                <w:bCs/>
                <w:color w:val="000000"/>
                <w:sz w:val="20"/>
                <w:szCs w:val="20"/>
              </w:rPr>
              <w:t>7,528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A9B2FA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80C52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186A0B" w14:textId="77777777" w:rsidR="00000000" w:rsidRDefault="007F1284">
            <w:pPr>
              <w:spacing w:after="100"/>
              <w:jc w:val="right"/>
              <w:rPr>
                <w:rFonts w:eastAsia="Times New Roman"/>
              </w:rPr>
            </w:pPr>
            <w:r>
              <w:rPr>
                <w:rFonts w:eastAsia="Times New Roman"/>
                <w:b/>
                <w:bCs/>
                <w:color w:val="000000"/>
                <w:sz w:val="20"/>
                <w:szCs w:val="20"/>
              </w:rPr>
              <w:t>7,424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CA91206" w14:textId="77777777" w:rsidR="00000000" w:rsidRDefault="007F1284">
            <w:pPr>
              <w:spacing w:after="100"/>
              <w:jc w:val="right"/>
              <w:rPr>
                <w:rFonts w:eastAsia="Times New Roman"/>
              </w:rPr>
            </w:pPr>
          </w:p>
        </w:tc>
      </w:tr>
      <w:tr w:rsidR="00000000" w14:paraId="1CF5B08C" w14:textId="77777777">
        <w:trPr>
          <w:divId w:val="314802088"/>
          <w:jc w:val="center"/>
        </w:trPr>
        <w:tc>
          <w:tcPr>
            <w:tcW w:w="0" w:type="auto"/>
            <w:gridSpan w:val="3"/>
            <w:shd w:val="clear" w:color="auto" w:fill="FFFFFF"/>
            <w:tcMar>
              <w:top w:w="30" w:type="dxa"/>
              <w:left w:w="155" w:type="dxa"/>
              <w:bottom w:w="30" w:type="dxa"/>
              <w:right w:w="20" w:type="dxa"/>
            </w:tcMar>
            <w:hideMark/>
          </w:tcPr>
          <w:p w14:paraId="24F55448" w14:textId="77777777" w:rsidR="00000000" w:rsidRDefault="007F1284">
            <w:pPr>
              <w:spacing w:after="100"/>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center"/>
            <w:hideMark/>
          </w:tcPr>
          <w:p w14:paraId="72AF2093" w14:textId="77777777" w:rsidR="00000000" w:rsidRDefault="007F1284">
            <w:pPr>
              <w:spacing w:after="100"/>
              <w:jc w:val="right"/>
              <w:rPr>
                <w:rFonts w:eastAsia="Times New Roman"/>
              </w:rPr>
            </w:pPr>
            <w:r>
              <w:rPr>
                <w:rFonts w:eastAsia="Times New Roman"/>
                <w:b/>
                <w:bCs/>
                <w:color w:val="000000"/>
                <w:sz w:val="20"/>
                <w:szCs w:val="20"/>
              </w:rPr>
              <w:t>3,700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381A01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E843F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851761" w14:textId="77777777" w:rsidR="00000000" w:rsidRDefault="007F1284">
            <w:pPr>
              <w:spacing w:after="100"/>
              <w:jc w:val="right"/>
              <w:rPr>
                <w:rFonts w:eastAsia="Times New Roman"/>
              </w:rPr>
            </w:pPr>
            <w:r>
              <w:rPr>
                <w:rFonts w:eastAsia="Times New Roman"/>
                <w:b/>
                <w:bCs/>
                <w:color w:val="000000"/>
                <w:sz w:val="20"/>
                <w:szCs w:val="20"/>
              </w:rPr>
              <w:t>3,517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FDEAF3D" w14:textId="77777777" w:rsidR="00000000" w:rsidRDefault="007F1284">
            <w:pPr>
              <w:spacing w:after="100"/>
              <w:jc w:val="right"/>
              <w:rPr>
                <w:rFonts w:eastAsia="Times New Roman"/>
              </w:rPr>
            </w:pPr>
          </w:p>
        </w:tc>
      </w:tr>
      <w:tr w:rsidR="00000000" w14:paraId="729B7308" w14:textId="77777777">
        <w:trPr>
          <w:divId w:val="314802088"/>
          <w:jc w:val="center"/>
        </w:trPr>
        <w:tc>
          <w:tcPr>
            <w:tcW w:w="0" w:type="auto"/>
            <w:gridSpan w:val="3"/>
            <w:shd w:val="clear" w:color="auto" w:fill="CCEEFF"/>
            <w:tcMar>
              <w:top w:w="30" w:type="dxa"/>
              <w:left w:w="155" w:type="dxa"/>
              <w:bottom w:w="30" w:type="dxa"/>
              <w:right w:w="20" w:type="dxa"/>
            </w:tcMar>
            <w:hideMark/>
          </w:tcPr>
          <w:p w14:paraId="1882A83A" w14:textId="77777777" w:rsidR="00000000" w:rsidRDefault="007F1284">
            <w:pPr>
              <w:spacing w:after="100"/>
              <w:rPr>
                <w:rFonts w:eastAsia="Times New Roman"/>
              </w:rPr>
            </w:pPr>
            <w:r>
              <w:rPr>
                <w:rFonts w:eastAsia="Times New Roman"/>
                <w:color w:val="000000"/>
                <w:sz w:val="20"/>
                <w:szCs w:val="20"/>
              </w:rPr>
              <w:t xml:space="preserve">Redeemable preferred stock </w:t>
            </w:r>
          </w:p>
        </w:tc>
        <w:tc>
          <w:tcPr>
            <w:tcW w:w="0" w:type="auto"/>
            <w:gridSpan w:val="2"/>
            <w:shd w:val="clear" w:color="auto" w:fill="CCEEFF"/>
            <w:tcMar>
              <w:top w:w="30" w:type="dxa"/>
              <w:left w:w="20" w:type="dxa"/>
              <w:bottom w:w="30" w:type="dxa"/>
              <w:right w:w="0" w:type="dxa"/>
            </w:tcMar>
            <w:vAlign w:val="bottom"/>
            <w:hideMark/>
          </w:tcPr>
          <w:p w14:paraId="677C89D7" w14:textId="77777777" w:rsidR="00000000" w:rsidRDefault="007F1284">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FC0F5F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A8DE0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5B399E" w14:textId="77777777" w:rsidR="00000000" w:rsidRDefault="007F1284">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3BE3246" w14:textId="77777777" w:rsidR="00000000" w:rsidRDefault="007F1284">
            <w:pPr>
              <w:spacing w:after="100"/>
              <w:jc w:val="right"/>
              <w:rPr>
                <w:rFonts w:eastAsia="Times New Roman"/>
              </w:rPr>
            </w:pPr>
          </w:p>
        </w:tc>
      </w:tr>
      <w:tr w:rsidR="00000000" w14:paraId="3A62B481" w14:textId="77777777">
        <w:trPr>
          <w:divId w:val="314802088"/>
          <w:jc w:val="center"/>
        </w:trPr>
        <w:tc>
          <w:tcPr>
            <w:tcW w:w="0" w:type="auto"/>
            <w:gridSpan w:val="3"/>
            <w:shd w:val="clear" w:color="auto" w:fill="FFFFFF"/>
            <w:tcMar>
              <w:top w:w="30" w:type="dxa"/>
              <w:left w:w="20" w:type="dxa"/>
              <w:bottom w:w="30" w:type="dxa"/>
              <w:right w:w="20" w:type="dxa"/>
            </w:tcMar>
            <w:hideMark/>
          </w:tcPr>
          <w:p w14:paraId="5098DE4F" w14:textId="77777777" w:rsidR="00000000" w:rsidRDefault="007F1284">
            <w:pPr>
              <w:spacing w:after="100"/>
              <w:rPr>
                <w:rFonts w:eastAsia="Times New Roman"/>
              </w:rPr>
            </w:pPr>
            <w:r>
              <w:rPr>
                <w:rFonts w:eastAsia="Times New Roman"/>
                <w:b/>
                <w:bCs/>
                <w:color w:val="000000"/>
                <w:sz w:val="20"/>
                <w:szCs w:val="20"/>
              </w:rPr>
              <w:t>Total at March 31, 2022</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139565D4"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6570236C" w14:textId="77777777" w:rsidR="00000000" w:rsidRDefault="007F1284">
            <w:pPr>
              <w:spacing w:after="100"/>
              <w:jc w:val="right"/>
              <w:rPr>
                <w:rFonts w:eastAsia="Times New Roman"/>
              </w:rPr>
            </w:pPr>
            <w:r>
              <w:rPr>
                <w:rFonts w:eastAsia="Times New Roman"/>
                <w:b/>
                <w:bCs/>
                <w:color w:val="000000"/>
                <w:sz w:val="20"/>
                <w:szCs w:val="20"/>
              </w:rPr>
              <w:t>73,673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1A0BC2E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41A5A9"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017D1AA4"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3773BBAD" w14:textId="77777777" w:rsidR="00000000" w:rsidRDefault="007F1284">
            <w:pPr>
              <w:spacing w:after="100"/>
              <w:jc w:val="right"/>
              <w:rPr>
                <w:rFonts w:eastAsia="Times New Roman"/>
              </w:rPr>
            </w:pPr>
            <w:r>
              <w:rPr>
                <w:rFonts w:eastAsia="Times New Roman"/>
                <w:b/>
                <w:bCs/>
                <w:color w:val="000000"/>
                <w:sz w:val="20"/>
                <w:szCs w:val="20"/>
              </w:rPr>
              <w:t>72,386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6DF3BB3B" w14:textId="77777777" w:rsidR="00000000" w:rsidRDefault="007F1284">
            <w:pPr>
              <w:spacing w:after="100"/>
              <w:jc w:val="right"/>
              <w:rPr>
                <w:rFonts w:eastAsia="Times New Roman"/>
              </w:rPr>
            </w:pPr>
          </w:p>
        </w:tc>
      </w:tr>
    </w:tbl>
    <w:p w14:paraId="77B38C41" w14:textId="77777777" w:rsidR="00000000" w:rsidRDefault="007F1284">
      <w:pPr>
        <w:ind w:hanging="270"/>
        <w:divId w:val="2068913555"/>
        <w:rPr>
          <w:rFonts w:eastAsia="Times New Roman"/>
        </w:rPr>
      </w:pPr>
    </w:p>
    <w:p w14:paraId="3E18A02F" w14:textId="77777777" w:rsidR="00000000" w:rsidRDefault="007F1284">
      <w:pPr>
        <w:divId w:val="865867886"/>
        <w:rPr>
          <w:rFonts w:eastAsia="Times New Roman"/>
        </w:rPr>
      </w:pPr>
      <w:r>
        <w:rPr>
          <w:rFonts w:eastAsia="Times New Roman"/>
          <w:color w:val="000000"/>
          <w:sz w:val="20"/>
          <w:szCs w:val="20"/>
        </w:rPr>
        <w:t>The following table shows proceeds from sales, gross gains (losses) from sales and credit losses for AFS fixed maturities for the three months ended March 31, 2022 and 2021:</w:t>
      </w:r>
    </w:p>
    <w:p w14:paraId="51C60D9B" w14:textId="77777777" w:rsidR="00000000" w:rsidRDefault="007F1284">
      <w:pPr>
        <w:jc w:val="center"/>
        <w:rPr>
          <w:rFonts w:eastAsia="Times New Roman"/>
        </w:rPr>
      </w:pPr>
      <w:r>
        <w:rPr>
          <w:rFonts w:eastAsia="Times New Roman"/>
          <w:b/>
          <w:bCs/>
          <w:color w:val="000000"/>
          <w:sz w:val="20"/>
          <w:szCs w:val="20"/>
        </w:rPr>
        <w:t>Proceeds from Sales, Gross Gains (Losses) from Sales and Credit Losses for AFS Fix</w:t>
      </w:r>
      <w:r>
        <w:rPr>
          <w:rFonts w:eastAsia="Times New Roman"/>
          <w:b/>
          <w:bCs/>
          <w:color w:val="000000"/>
          <w:sz w:val="20"/>
          <w:szCs w:val="20"/>
        </w:rPr>
        <w:t>ed Maturities</w:t>
      </w:r>
    </w:p>
    <w:p w14:paraId="3604C7AE" w14:textId="77777777" w:rsidR="00000000" w:rsidRDefault="007F1284">
      <w:pPr>
        <w:divId w:val="116983333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5711"/>
        <w:gridCol w:w="36"/>
        <w:gridCol w:w="120"/>
        <w:gridCol w:w="835"/>
        <w:gridCol w:w="36"/>
        <w:gridCol w:w="36"/>
        <w:gridCol w:w="36"/>
        <w:gridCol w:w="36"/>
        <w:gridCol w:w="120"/>
        <w:gridCol w:w="835"/>
        <w:gridCol w:w="36"/>
        <w:gridCol w:w="36"/>
        <w:gridCol w:w="36"/>
        <w:gridCol w:w="36"/>
        <w:gridCol w:w="36"/>
        <w:gridCol w:w="36"/>
        <w:gridCol w:w="36"/>
        <w:gridCol w:w="36"/>
        <w:gridCol w:w="36"/>
        <w:gridCol w:w="36"/>
        <w:gridCol w:w="36"/>
        <w:gridCol w:w="36"/>
        <w:gridCol w:w="36"/>
      </w:tblGrid>
      <w:tr w:rsidR="00000000" w14:paraId="5D303F3F" w14:textId="77777777">
        <w:trPr>
          <w:divId w:val="1935742157"/>
        </w:trPr>
        <w:tc>
          <w:tcPr>
            <w:tcW w:w="50" w:type="pct"/>
            <w:vAlign w:val="center"/>
            <w:hideMark/>
          </w:tcPr>
          <w:p w14:paraId="706D25EA" w14:textId="77777777" w:rsidR="00000000" w:rsidRDefault="007F1284">
            <w:pPr>
              <w:rPr>
                <w:rFonts w:eastAsia="Times New Roman"/>
              </w:rPr>
            </w:pPr>
          </w:p>
        </w:tc>
        <w:tc>
          <w:tcPr>
            <w:tcW w:w="3673" w:type="pct"/>
            <w:vAlign w:val="center"/>
            <w:hideMark/>
          </w:tcPr>
          <w:p w14:paraId="26547BB1" w14:textId="77777777" w:rsidR="00000000" w:rsidRDefault="007F1284">
            <w:pPr>
              <w:spacing w:after="100"/>
              <w:rPr>
                <w:rFonts w:eastAsia="Times New Roman"/>
                <w:sz w:val="20"/>
                <w:szCs w:val="20"/>
              </w:rPr>
            </w:pPr>
          </w:p>
        </w:tc>
        <w:tc>
          <w:tcPr>
            <w:tcW w:w="5" w:type="pct"/>
            <w:vAlign w:val="center"/>
            <w:hideMark/>
          </w:tcPr>
          <w:p w14:paraId="121A0E8B" w14:textId="77777777" w:rsidR="00000000" w:rsidRDefault="007F1284">
            <w:pPr>
              <w:spacing w:after="100"/>
              <w:rPr>
                <w:rFonts w:eastAsia="Times New Roman"/>
                <w:sz w:val="20"/>
                <w:szCs w:val="20"/>
              </w:rPr>
            </w:pPr>
          </w:p>
        </w:tc>
        <w:tc>
          <w:tcPr>
            <w:tcW w:w="50" w:type="pct"/>
            <w:vAlign w:val="center"/>
            <w:hideMark/>
          </w:tcPr>
          <w:p w14:paraId="0CACAACA" w14:textId="77777777" w:rsidR="00000000" w:rsidRDefault="007F1284">
            <w:pPr>
              <w:spacing w:after="100"/>
              <w:rPr>
                <w:rFonts w:eastAsia="Times New Roman"/>
                <w:sz w:val="20"/>
                <w:szCs w:val="20"/>
              </w:rPr>
            </w:pPr>
          </w:p>
        </w:tc>
        <w:tc>
          <w:tcPr>
            <w:tcW w:w="566" w:type="pct"/>
            <w:vAlign w:val="center"/>
            <w:hideMark/>
          </w:tcPr>
          <w:p w14:paraId="5720B503" w14:textId="77777777" w:rsidR="00000000" w:rsidRDefault="007F1284">
            <w:pPr>
              <w:spacing w:after="100"/>
              <w:rPr>
                <w:rFonts w:eastAsia="Times New Roman"/>
                <w:sz w:val="20"/>
                <w:szCs w:val="20"/>
              </w:rPr>
            </w:pPr>
          </w:p>
        </w:tc>
        <w:tc>
          <w:tcPr>
            <w:tcW w:w="5" w:type="pct"/>
            <w:vAlign w:val="center"/>
            <w:hideMark/>
          </w:tcPr>
          <w:p w14:paraId="1CCD25AF" w14:textId="77777777" w:rsidR="00000000" w:rsidRDefault="007F1284">
            <w:pPr>
              <w:spacing w:after="100"/>
              <w:rPr>
                <w:rFonts w:eastAsia="Times New Roman"/>
                <w:sz w:val="20"/>
                <w:szCs w:val="20"/>
              </w:rPr>
            </w:pPr>
          </w:p>
        </w:tc>
        <w:tc>
          <w:tcPr>
            <w:tcW w:w="5" w:type="pct"/>
            <w:vAlign w:val="center"/>
            <w:hideMark/>
          </w:tcPr>
          <w:p w14:paraId="052B6C24" w14:textId="77777777" w:rsidR="00000000" w:rsidRDefault="007F1284">
            <w:pPr>
              <w:spacing w:after="100"/>
              <w:rPr>
                <w:rFonts w:eastAsia="Times New Roman"/>
                <w:sz w:val="20"/>
                <w:szCs w:val="20"/>
              </w:rPr>
            </w:pPr>
          </w:p>
        </w:tc>
        <w:tc>
          <w:tcPr>
            <w:tcW w:w="19" w:type="pct"/>
            <w:vAlign w:val="center"/>
            <w:hideMark/>
          </w:tcPr>
          <w:p w14:paraId="6DE05214" w14:textId="77777777" w:rsidR="00000000" w:rsidRDefault="007F1284">
            <w:pPr>
              <w:spacing w:after="100"/>
              <w:rPr>
                <w:rFonts w:eastAsia="Times New Roman"/>
                <w:sz w:val="20"/>
                <w:szCs w:val="20"/>
              </w:rPr>
            </w:pPr>
          </w:p>
        </w:tc>
        <w:tc>
          <w:tcPr>
            <w:tcW w:w="5" w:type="pct"/>
            <w:vAlign w:val="center"/>
            <w:hideMark/>
          </w:tcPr>
          <w:p w14:paraId="51B9C186" w14:textId="77777777" w:rsidR="00000000" w:rsidRDefault="007F1284">
            <w:pPr>
              <w:spacing w:after="100"/>
              <w:rPr>
                <w:rFonts w:eastAsia="Times New Roman"/>
                <w:sz w:val="20"/>
                <w:szCs w:val="20"/>
              </w:rPr>
            </w:pPr>
          </w:p>
        </w:tc>
        <w:tc>
          <w:tcPr>
            <w:tcW w:w="50" w:type="pct"/>
            <w:vAlign w:val="center"/>
            <w:hideMark/>
          </w:tcPr>
          <w:p w14:paraId="5E42200C" w14:textId="77777777" w:rsidR="00000000" w:rsidRDefault="007F1284">
            <w:pPr>
              <w:spacing w:after="100"/>
              <w:rPr>
                <w:rFonts w:eastAsia="Times New Roman"/>
                <w:sz w:val="20"/>
                <w:szCs w:val="20"/>
              </w:rPr>
            </w:pPr>
          </w:p>
        </w:tc>
        <w:tc>
          <w:tcPr>
            <w:tcW w:w="566" w:type="pct"/>
            <w:vAlign w:val="center"/>
            <w:hideMark/>
          </w:tcPr>
          <w:p w14:paraId="29D45B8E" w14:textId="77777777" w:rsidR="00000000" w:rsidRDefault="007F1284">
            <w:pPr>
              <w:spacing w:after="100"/>
              <w:rPr>
                <w:rFonts w:eastAsia="Times New Roman"/>
                <w:sz w:val="20"/>
                <w:szCs w:val="20"/>
              </w:rPr>
            </w:pPr>
          </w:p>
        </w:tc>
        <w:tc>
          <w:tcPr>
            <w:tcW w:w="5" w:type="pct"/>
            <w:vAlign w:val="center"/>
            <w:hideMark/>
          </w:tcPr>
          <w:p w14:paraId="52C91F57" w14:textId="77777777" w:rsidR="00000000" w:rsidRDefault="007F1284">
            <w:pPr>
              <w:spacing w:after="100"/>
              <w:rPr>
                <w:rFonts w:eastAsia="Times New Roman"/>
                <w:sz w:val="20"/>
                <w:szCs w:val="20"/>
              </w:rPr>
            </w:pPr>
          </w:p>
        </w:tc>
        <w:tc>
          <w:tcPr>
            <w:tcW w:w="0" w:type="auto"/>
            <w:gridSpan w:val="3"/>
            <w:vAlign w:val="center"/>
            <w:hideMark/>
          </w:tcPr>
          <w:p w14:paraId="08C434C2" w14:textId="77777777" w:rsidR="00000000" w:rsidRDefault="007F1284">
            <w:pPr>
              <w:spacing w:after="100"/>
              <w:rPr>
                <w:rFonts w:eastAsia="Times New Roman"/>
                <w:sz w:val="20"/>
                <w:szCs w:val="20"/>
              </w:rPr>
            </w:pPr>
          </w:p>
        </w:tc>
        <w:tc>
          <w:tcPr>
            <w:tcW w:w="0" w:type="auto"/>
            <w:gridSpan w:val="3"/>
            <w:vAlign w:val="center"/>
            <w:hideMark/>
          </w:tcPr>
          <w:p w14:paraId="6A28BC62" w14:textId="77777777" w:rsidR="00000000" w:rsidRDefault="007F1284">
            <w:pPr>
              <w:spacing w:after="100"/>
              <w:rPr>
                <w:rFonts w:eastAsia="Times New Roman"/>
                <w:sz w:val="20"/>
                <w:szCs w:val="20"/>
              </w:rPr>
            </w:pPr>
          </w:p>
        </w:tc>
        <w:tc>
          <w:tcPr>
            <w:tcW w:w="0" w:type="auto"/>
            <w:gridSpan w:val="3"/>
            <w:vAlign w:val="center"/>
            <w:hideMark/>
          </w:tcPr>
          <w:p w14:paraId="37CFE780" w14:textId="77777777" w:rsidR="00000000" w:rsidRDefault="007F1284">
            <w:pPr>
              <w:spacing w:after="100"/>
              <w:rPr>
                <w:rFonts w:eastAsia="Times New Roman"/>
                <w:sz w:val="20"/>
                <w:szCs w:val="20"/>
              </w:rPr>
            </w:pPr>
          </w:p>
        </w:tc>
        <w:tc>
          <w:tcPr>
            <w:tcW w:w="0" w:type="auto"/>
            <w:gridSpan w:val="3"/>
            <w:vAlign w:val="center"/>
            <w:hideMark/>
          </w:tcPr>
          <w:p w14:paraId="3DF0E28E" w14:textId="77777777" w:rsidR="00000000" w:rsidRDefault="007F1284">
            <w:pPr>
              <w:spacing w:after="100"/>
              <w:rPr>
                <w:rFonts w:eastAsia="Times New Roman"/>
                <w:sz w:val="20"/>
                <w:szCs w:val="20"/>
              </w:rPr>
            </w:pPr>
          </w:p>
        </w:tc>
      </w:tr>
      <w:tr w:rsidR="00000000" w14:paraId="53F82903" w14:textId="77777777">
        <w:trPr>
          <w:divId w:val="1935742157"/>
        </w:trPr>
        <w:tc>
          <w:tcPr>
            <w:tcW w:w="0" w:type="auto"/>
            <w:gridSpan w:val="3"/>
            <w:tcMar>
              <w:top w:w="30" w:type="dxa"/>
              <w:left w:w="20" w:type="dxa"/>
              <w:bottom w:w="30" w:type="dxa"/>
              <w:right w:w="20" w:type="dxa"/>
            </w:tcMar>
            <w:vAlign w:val="bottom"/>
            <w:hideMark/>
          </w:tcPr>
          <w:p w14:paraId="1EF72FAD" w14:textId="77777777" w:rsidR="00000000" w:rsidRDefault="007F1284">
            <w:pPr>
              <w:spacing w:after="100"/>
              <w:divId w:val="1589654369"/>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14:paraId="0BECC6E2"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15968713" w14:textId="77777777" w:rsidR="00000000" w:rsidRDefault="007F1284">
            <w:pPr>
              <w:spacing w:after="100"/>
              <w:rPr>
                <w:rFonts w:eastAsia="Times New Roman"/>
                <w:sz w:val="20"/>
                <w:szCs w:val="20"/>
              </w:rPr>
            </w:pPr>
          </w:p>
        </w:tc>
        <w:tc>
          <w:tcPr>
            <w:tcW w:w="0" w:type="auto"/>
            <w:vAlign w:val="center"/>
            <w:hideMark/>
          </w:tcPr>
          <w:p w14:paraId="4AC89581" w14:textId="77777777" w:rsidR="00000000" w:rsidRDefault="007F1284">
            <w:pPr>
              <w:spacing w:after="100"/>
              <w:rPr>
                <w:rFonts w:eastAsia="Times New Roman"/>
                <w:sz w:val="20"/>
                <w:szCs w:val="20"/>
              </w:rPr>
            </w:pPr>
          </w:p>
        </w:tc>
        <w:tc>
          <w:tcPr>
            <w:tcW w:w="0" w:type="auto"/>
            <w:vAlign w:val="center"/>
            <w:hideMark/>
          </w:tcPr>
          <w:p w14:paraId="0C1C5926" w14:textId="77777777" w:rsidR="00000000" w:rsidRDefault="007F1284">
            <w:pPr>
              <w:spacing w:after="100"/>
              <w:rPr>
                <w:rFonts w:eastAsia="Times New Roman"/>
                <w:sz w:val="20"/>
                <w:szCs w:val="20"/>
              </w:rPr>
            </w:pPr>
          </w:p>
        </w:tc>
        <w:tc>
          <w:tcPr>
            <w:tcW w:w="0" w:type="auto"/>
            <w:vAlign w:val="center"/>
            <w:hideMark/>
          </w:tcPr>
          <w:p w14:paraId="3694ADC5" w14:textId="77777777" w:rsidR="00000000" w:rsidRDefault="007F1284">
            <w:pPr>
              <w:spacing w:after="100"/>
              <w:rPr>
                <w:rFonts w:eastAsia="Times New Roman"/>
                <w:sz w:val="20"/>
                <w:szCs w:val="20"/>
              </w:rPr>
            </w:pPr>
          </w:p>
        </w:tc>
        <w:tc>
          <w:tcPr>
            <w:tcW w:w="0" w:type="auto"/>
            <w:vAlign w:val="center"/>
            <w:hideMark/>
          </w:tcPr>
          <w:p w14:paraId="00DB236E" w14:textId="77777777" w:rsidR="00000000" w:rsidRDefault="007F1284">
            <w:pPr>
              <w:spacing w:after="100"/>
              <w:rPr>
                <w:rFonts w:eastAsia="Times New Roman"/>
                <w:sz w:val="20"/>
                <w:szCs w:val="20"/>
              </w:rPr>
            </w:pPr>
          </w:p>
        </w:tc>
        <w:tc>
          <w:tcPr>
            <w:tcW w:w="0" w:type="auto"/>
            <w:vAlign w:val="center"/>
            <w:hideMark/>
          </w:tcPr>
          <w:p w14:paraId="71EAE3A9" w14:textId="77777777" w:rsidR="00000000" w:rsidRDefault="007F1284">
            <w:pPr>
              <w:spacing w:after="100"/>
              <w:rPr>
                <w:rFonts w:eastAsia="Times New Roman"/>
                <w:sz w:val="20"/>
                <w:szCs w:val="20"/>
              </w:rPr>
            </w:pPr>
          </w:p>
        </w:tc>
        <w:tc>
          <w:tcPr>
            <w:tcW w:w="0" w:type="auto"/>
            <w:vAlign w:val="center"/>
            <w:hideMark/>
          </w:tcPr>
          <w:p w14:paraId="5B2CCD25" w14:textId="77777777" w:rsidR="00000000" w:rsidRDefault="007F1284">
            <w:pPr>
              <w:spacing w:after="100"/>
              <w:rPr>
                <w:rFonts w:eastAsia="Times New Roman"/>
                <w:sz w:val="20"/>
                <w:szCs w:val="20"/>
              </w:rPr>
            </w:pPr>
          </w:p>
        </w:tc>
        <w:tc>
          <w:tcPr>
            <w:tcW w:w="0" w:type="auto"/>
            <w:vAlign w:val="center"/>
            <w:hideMark/>
          </w:tcPr>
          <w:p w14:paraId="60C6E878" w14:textId="77777777" w:rsidR="00000000" w:rsidRDefault="007F1284">
            <w:pPr>
              <w:spacing w:after="100"/>
              <w:rPr>
                <w:rFonts w:eastAsia="Times New Roman"/>
                <w:sz w:val="20"/>
                <w:szCs w:val="20"/>
              </w:rPr>
            </w:pPr>
          </w:p>
        </w:tc>
        <w:tc>
          <w:tcPr>
            <w:tcW w:w="0" w:type="auto"/>
            <w:vAlign w:val="center"/>
            <w:hideMark/>
          </w:tcPr>
          <w:p w14:paraId="49D1303D" w14:textId="77777777" w:rsidR="00000000" w:rsidRDefault="007F1284">
            <w:pPr>
              <w:spacing w:after="100"/>
              <w:rPr>
                <w:rFonts w:eastAsia="Times New Roman"/>
                <w:sz w:val="20"/>
                <w:szCs w:val="20"/>
              </w:rPr>
            </w:pPr>
          </w:p>
        </w:tc>
        <w:tc>
          <w:tcPr>
            <w:tcW w:w="0" w:type="auto"/>
            <w:vAlign w:val="center"/>
            <w:hideMark/>
          </w:tcPr>
          <w:p w14:paraId="79347C88" w14:textId="77777777" w:rsidR="00000000" w:rsidRDefault="007F1284">
            <w:pPr>
              <w:spacing w:after="100"/>
              <w:rPr>
                <w:rFonts w:eastAsia="Times New Roman"/>
                <w:sz w:val="20"/>
                <w:szCs w:val="20"/>
              </w:rPr>
            </w:pPr>
          </w:p>
        </w:tc>
        <w:tc>
          <w:tcPr>
            <w:tcW w:w="0" w:type="auto"/>
            <w:vAlign w:val="center"/>
            <w:hideMark/>
          </w:tcPr>
          <w:p w14:paraId="6D9A6E95" w14:textId="77777777" w:rsidR="00000000" w:rsidRDefault="007F1284">
            <w:pPr>
              <w:spacing w:after="100"/>
              <w:rPr>
                <w:rFonts w:eastAsia="Times New Roman"/>
                <w:sz w:val="20"/>
                <w:szCs w:val="20"/>
              </w:rPr>
            </w:pPr>
          </w:p>
        </w:tc>
        <w:tc>
          <w:tcPr>
            <w:tcW w:w="0" w:type="auto"/>
            <w:vAlign w:val="center"/>
            <w:hideMark/>
          </w:tcPr>
          <w:p w14:paraId="589129A9" w14:textId="77777777" w:rsidR="00000000" w:rsidRDefault="007F1284">
            <w:pPr>
              <w:spacing w:after="100"/>
              <w:rPr>
                <w:rFonts w:eastAsia="Times New Roman"/>
                <w:sz w:val="20"/>
                <w:szCs w:val="20"/>
              </w:rPr>
            </w:pPr>
          </w:p>
        </w:tc>
      </w:tr>
      <w:tr w:rsidR="00000000" w14:paraId="5ABE6CA7" w14:textId="77777777">
        <w:trPr>
          <w:divId w:val="1935742157"/>
        </w:trPr>
        <w:tc>
          <w:tcPr>
            <w:tcW w:w="0" w:type="auto"/>
            <w:gridSpan w:val="3"/>
            <w:tcMar>
              <w:top w:w="30" w:type="dxa"/>
              <w:left w:w="20" w:type="dxa"/>
              <w:bottom w:w="30" w:type="dxa"/>
              <w:right w:w="20" w:type="dxa"/>
            </w:tcMar>
            <w:vAlign w:val="bottom"/>
            <w:hideMark/>
          </w:tcPr>
          <w:p w14:paraId="724A3227" w14:textId="77777777" w:rsidR="00000000" w:rsidRDefault="007F1284">
            <w:pPr>
              <w:spacing w:after="100"/>
              <w:divId w:val="730464720"/>
              <w:rPr>
                <w:rFonts w:eastAsia="Times New Roman"/>
              </w:rPr>
            </w:pPr>
            <w:r>
              <w:rPr>
                <w:rFonts w:eastAsia="Times New Roman"/>
                <w:b/>
                <w:bCs/>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14:paraId="2372E8BF"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14:paraId="0A57B47E"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61B3F5BA"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4FE6C400" w14:textId="77777777" w:rsidR="00000000" w:rsidRDefault="007F1284">
            <w:pPr>
              <w:spacing w:after="100"/>
              <w:jc w:val="center"/>
              <w:rPr>
                <w:rFonts w:eastAsia="Times New Roman"/>
              </w:rPr>
            </w:pPr>
          </w:p>
        </w:tc>
        <w:tc>
          <w:tcPr>
            <w:tcW w:w="0" w:type="auto"/>
            <w:gridSpan w:val="3"/>
            <w:vAlign w:val="center"/>
            <w:hideMark/>
          </w:tcPr>
          <w:p w14:paraId="62FA0F43" w14:textId="77777777" w:rsidR="00000000" w:rsidRDefault="007F1284">
            <w:pPr>
              <w:spacing w:after="100"/>
              <w:rPr>
                <w:rFonts w:eastAsia="Times New Roman"/>
                <w:sz w:val="20"/>
                <w:szCs w:val="20"/>
              </w:rPr>
            </w:pPr>
          </w:p>
        </w:tc>
        <w:tc>
          <w:tcPr>
            <w:tcW w:w="0" w:type="auto"/>
            <w:gridSpan w:val="3"/>
            <w:vAlign w:val="center"/>
            <w:hideMark/>
          </w:tcPr>
          <w:p w14:paraId="2E286052" w14:textId="77777777" w:rsidR="00000000" w:rsidRDefault="007F1284">
            <w:pPr>
              <w:spacing w:after="100"/>
              <w:rPr>
                <w:rFonts w:eastAsia="Times New Roman"/>
                <w:sz w:val="20"/>
                <w:szCs w:val="20"/>
              </w:rPr>
            </w:pPr>
          </w:p>
        </w:tc>
        <w:tc>
          <w:tcPr>
            <w:tcW w:w="0" w:type="auto"/>
            <w:gridSpan w:val="3"/>
            <w:vAlign w:val="center"/>
            <w:hideMark/>
          </w:tcPr>
          <w:p w14:paraId="5E04019A" w14:textId="77777777" w:rsidR="00000000" w:rsidRDefault="007F1284">
            <w:pPr>
              <w:spacing w:after="100"/>
              <w:rPr>
                <w:rFonts w:eastAsia="Times New Roman"/>
                <w:sz w:val="20"/>
                <w:szCs w:val="20"/>
              </w:rPr>
            </w:pPr>
          </w:p>
        </w:tc>
      </w:tr>
      <w:tr w:rsidR="00000000" w14:paraId="2046A270" w14:textId="77777777">
        <w:trPr>
          <w:divId w:val="1935742157"/>
        </w:trPr>
        <w:tc>
          <w:tcPr>
            <w:tcW w:w="0" w:type="auto"/>
            <w:gridSpan w:val="3"/>
            <w:tcMar>
              <w:top w:w="30" w:type="dxa"/>
              <w:left w:w="20" w:type="dxa"/>
              <w:bottom w:w="30" w:type="dxa"/>
              <w:right w:w="20" w:type="dxa"/>
            </w:tcMar>
            <w:vAlign w:val="bottom"/>
            <w:hideMark/>
          </w:tcPr>
          <w:p w14:paraId="565B183C" w14:textId="77777777" w:rsidR="00000000" w:rsidRDefault="007F1284">
            <w:pPr>
              <w:spacing w:after="100"/>
              <w:divId w:val="112331312"/>
              <w:rPr>
                <w:rFonts w:eastAsia="Times New Roman"/>
              </w:rPr>
            </w:pPr>
            <w:r>
              <w:rPr>
                <w:rFonts w:eastAsia="Times New Roman"/>
                <w:b/>
                <w:bCs/>
                <w:color w:val="000000"/>
                <w:sz w:val="16"/>
                <w:szCs w:val="16"/>
              </w:rPr>
              <w:t> </w:t>
            </w:r>
          </w:p>
        </w:tc>
        <w:tc>
          <w:tcPr>
            <w:tcW w:w="0" w:type="auto"/>
            <w:gridSpan w:val="9"/>
            <w:tcBorders>
              <w:top w:val="single" w:sz="4" w:space="0" w:color="000000"/>
            </w:tcBorders>
            <w:tcMar>
              <w:top w:w="30" w:type="dxa"/>
              <w:left w:w="20" w:type="dxa"/>
              <w:bottom w:w="30" w:type="dxa"/>
              <w:right w:w="20" w:type="dxa"/>
            </w:tcMar>
            <w:vAlign w:val="bottom"/>
            <w:hideMark/>
          </w:tcPr>
          <w:p w14:paraId="7FBDA044"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28BA552E" w14:textId="77777777" w:rsidR="00000000" w:rsidRDefault="007F1284">
            <w:pPr>
              <w:spacing w:after="100"/>
              <w:rPr>
                <w:rFonts w:eastAsia="Times New Roman"/>
                <w:sz w:val="20"/>
                <w:szCs w:val="20"/>
              </w:rPr>
            </w:pPr>
          </w:p>
        </w:tc>
        <w:tc>
          <w:tcPr>
            <w:tcW w:w="0" w:type="auto"/>
            <w:vAlign w:val="center"/>
            <w:hideMark/>
          </w:tcPr>
          <w:p w14:paraId="0F627E96" w14:textId="77777777" w:rsidR="00000000" w:rsidRDefault="007F1284">
            <w:pPr>
              <w:spacing w:after="100"/>
              <w:rPr>
                <w:rFonts w:eastAsia="Times New Roman"/>
                <w:sz w:val="20"/>
                <w:szCs w:val="20"/>
              </w:rPr>
            </w:pPr>
          </w:p>
        </w:tc>
        <w:tc>
          <w:tcPr>
            <w:tcW w:w="0" w:type="auto"/>
            <w:vAlign w:val="center"/>
            <w:hideMark/>
          </w:tcPr>
          <w:p w14:paraId="509EEECC" w14:textId="77777777" w:rsidR="00000000" w:rsidRDefault="007F1284">
            <w:pPr>
              <w:spacing w:after="100"/>
              <w:rPr>
                <w:rFonts w:eastAsia="Times New Roman"/>
                <w:sz w:val="20"/>
                <w:szCs w:val="20"/>
              </w:rPr>
            </w:pPr>
          </w:p>
        </w:tc>
        <w:tc>
          <w:tcPr>
            <w:tcW w:w="0" w:type="auto"/>
            <w:vAlign w:val="center"/>
            <w:hideMark/>
          </w:tcPr>
          <w:p w14:paraId="7C3BEBB0" w14:textId="77777777" w:rsidR="00000000" w:rsidRDefault="007F1284">
            <w:pPr>
              <w:spacing w:after="100"/>
              <w:rPr>
                <w:rFonts w:eastAsia="Times New Roman"/>
                <w:sz w:val="20"/>
                <w:szCs w:val="20"/>
              </w:rPr>
            </w:pPr>
          </w:p>
        </w:tc>
        <w:tc>
          <w:tcPr>
            <w:tcW w:w="0" w:type="auto"/>
            <w:vAlign w:val="center"/>
            <w:hideMark/>
          </w:tcPr>
          <w:p w14:paraId="21CDA824" w14:textId="77777777" w:rsidR="00000000" w:rsidRDefault="007F1284">
            <w:pPr>
              <w:spacing w:after="100"/>
              <w:rPr>
                <w:rFonts w:eastAsia="Times New Roman"/>
                <w:sz w:val="20"/>
                <w:szCs w:val="20"/>
              </w:rPr>
            </w:pPr>
          </w:p>
        </w:tc>
        <w:tc>
          <w:tcPr>
            <w:tcW w:w="0" w:type="auto"/>
            <w:vAlign w:val="center"/>
            <w:hideMark/>
          </w:tcPr>
          <w:p w14:paraId="69B82173" w14:textId="77777777" w:rsidR="00000000" w:rsidRDefault="007F1284">
            <w:pPr>
              <w:spacing w:after="100"/>
              <w:rPr>
                <w:rFonts w:eastAsia="Times New Roman"/>
                <w:sz w:val="20"/>
                <w:szCs w:val="20"/>
              </w:rPr>
            </w:pPr>
          </w:p>
        </w:tc>
        <w:tc>
          <w:tcPr>
            <w:tcW w:w="0" w:type="auto"/>
            <w:vAlign w:val="center"/>
            <w:hideMark/>
          </w:tcPr>
          <w:p w14:paraId="57E837B4" w14:textId="77777777" w:rsidR="00000000" w:rsidRDefault="007F1284">
            <w:pPr>
              <w:spacing w:after="100"/>
              <w:rPr>
                <w:rFonts w:eastAsia="Times New Roman"/>
                <w:sz w:val="20"/>
                <w:szCs w:val="20"/>
              </w:rPr>
            </w:pPr>
          </w:p>
        </w:tc>
        <w:tc>
          <w:tcPr>
            <w:tcW w:w="0" w:type="auto"/>
            <w:vAlign w:val="center"/>
            <w:hideMark/>
          </w:tcPr>
          <w:p w14:paraId="02ADE90F" w14:textId="77777777" w:rsidR="00000000" w:rsidRDefault="007F1284">
            <w:pPr>
              <w:spacing w:after="100"/>
              <w:rPr>
                <w:rFonts w:eastAsia="Times New Roman"/>
                <w:sz w:val="20"/>
                <w:szCs w:val="20"/>
              </w:rPr>
            </w:pPr>
          </w:p>
        </w:tc>
        <w:tc>
          <w:tcPr>
            <w:tcW w:w="0" w:type="auto"/>
            <w:vAlign w:val="center"/>
            <w:hideMark/>
          </w:tcPr>
          <w:p w14:paraId="64D290CE" w14:textId="77777777" w:rsidR="00000000" w:rsidRDefault="007F1284">
            <w:pPr>
              <w:spacing w:after="100"/>
              <w:rPr>
                <w:rFonts w:eastAsia="Times New Roman"/>
                <w:sz w:val="20"/>
                <w:szCs w:val="20"/>
              </w:rPr>
            </w:pPr>
          </w:p>
        </w:tc>
        <w:tc>
          <w:tcPr>
            <w:tcW w:w="0" w:type="auto"/>
            <w:vAlign w:val="center"/>
            <w:hideMark/>
          </w:tcPr>
          <w:p w14:paraId="7D0A1D0E" w14:textId="77777777" w:rsidR="00000000" w:rsidRDefault="007F1284">
            <w:pPr>
              <w:spacing w:after="100"/>
              <w:rPr>
                <w:rFonts w:eastAsia="Times New Roman"/>
                <w:sz w:val="20"/>
                <w:szCs w:val="20"/>
              </w:rPr>
            </w:pPr>
          </w:p>
        </w:tc>
        <w:tc>
          <w:tcPr>
            <w:tcW w:w="0" w:type="auto"/>
            <w:vAlign w:val="center"/>
            <w:hideMark/>
          </w:tcPr>
          <w:p w14:paraId="08099A59" w14:textId="77777777" w:rsidR="00000000" w:rsidRDefault="007F1284">
            <w:pPr>
              <w:spacing w:after="100"/>
              <w:rPr>
                <w:rFonts w:eastAsia="Times New Roman"/>
                <w:sz w:val="20"/>
                <w:szCs w:val="20"/>
              </w:rPr>
            </w:pPr>
          </w:p>
        </w:tc>
        <w:tc>
          <w:tcPr>
            <w:tcW w:w="0" w:type="auto"/>
            <w:vAlign w:val="center"/>
            <w:hideMark/>
          </w:tcPr>
          <w:p w14:paraId="73731056" w14:textId="77777777" w:rsidR="00000000" w:rsidRDefault="007F1284">
            <w:pPr>
              <w:spacing w:after="100"/>
              <w:rPr>
                <w:rFonts w:eastAsia="Times New Roman"/>
                <w:sz w:val="20"/>
                <w:szCs w:val="20"/>
              </w:rPr>
            </w:pPr>
          </w:p>
        </w:tc>
      </w:tr>
      <w:tr w:rsidR="00000000" w14:paraId="21E43ED9" w14:textId="77777777">
        <w:trPr>
          <w:divId w:val="1935742157"/>
        </w:trPr>
        <w:tc>
          <w:tcPr>
            <w:tcW w:w="0" w:type="auto"/>
            <w:gridSpan w:val="3"/>
            <w:tcMar>
              <w:top w:w="30" w:type="dxa"/>
              <w:left w:w="20" w:type="dxa"/>
              <w:bottom w:w="30" w:type="dxa"/>
              <w:right w:w="20" w:type="dxa"/>
            </w:tcMar>
            <w:hideMark/>
          </w:tcPr>
          <w:p w14:paraId="50D26B71" w14:textId="77777777" w:rsidR="00000000" w:rsidRDefault="007F1284">
            <w:pPr>
              <w:spacing w:after="100"/>
              <w:rPr>
                <w:rFonts w:eastAsia="Times New Roman"/>
              </w:rPr>
            </w:pPr>
            <w:r>
              <w:rPr>
                <w:rFonts w:eastAsia="Times New Roman"/>
                <w:color w:val="000000"/>
                <w:sz w:val="20"/>
                <w:szCs w:val="20"/>
              </w:rPr>
              <w:t>Proceeds from sales</w:t>
            </w:r>
          </w:p>
        </w:tc>
        <w:tc>
          <w:tcPr>
            <w:tcW w:w="0" w:type="auto"/>
            <w:tcBorders>
              <w:top w:val="double" w:sz="6" w:space="0" w:color="000000"/>
            </w:tcBorders>
            <w:tcMar>
              <w:top w:w="30" w:type="dxa"/>
              <w:left w:w="20" w:type="dxa"/>
              <w:bottom w:w="30" w:type="dxa"/>
              <w:right w:w="0" w:type="dxa"/>
            </w:tcMar>
            <w:vAlign w:val="bottom"/>
            <w:hideMark/>
          </w:tcPr>
          <w:p w14:paraId="3370B634"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060AAECD" w14:textId="77777777" w:rsidR="00000000" w:rsidRDefault="007F1284">
            <w:pPr>
              <w:spacing w:after="100"/>
              <w:jc w:val="right"/>
              <w:rPr>
                <w:rFonts w:eastAsia="Times New Roman"/>
              </w:rPr>
            </w:pPr>
            <w:r>
              <w:rPr>
                <w:rFonts w:eastAsia="Times New Roman"/>
                <w:b/>
                <w:bCs/>
                <w:color w:val="000000"/>
                <w:sz w:val="20"/>
                <w:szCs w:val="20"/>
              </w:rPr>
              <w:t>7,391</w:t>
            </w:r>
            <w:r>
              <w:rPr>
                <w:rFonts w:eastAsia="Times New Roman"/>
                <w:color w:val="000000"/>
                <w:sz w:val="20"/>
                <w:szCs w:val="20"/>
              </w:rPr>
              <w:t> </w:t>
            </w:r>
          </w:p>
        </w:tc>
        <w:tc>
          <w:tcPr>
            <w:tcW w:w="0" w:type="auto"/>
            <w:tcBorders>
              <w:top w:val="double" w:sz="6" w:space="0" w:color="000000"/>
            </w:tcBorders>
            <w:tcMar>
              <w:top w:w="30" w:type="dxa"/>
              <w:left w:w="0" w:type="dxa"/>
              <w:bottom w:w="30" w:type="dxa"/>
              <w:right w:w="20" w:type="dxa"/>
            </w:tcMar>
            <w:vAlign w:val="bottom"/>
            <w:hideMark/>
          </w:tcPr>
          <w:p w14:paraId="62E0B401"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16679C8" w14:textId="77777777" w:rsidR="00000000" w:rsidRDefault="007F1284">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14:paraId="335ACB51"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3D36BE37" w14:textId="77777777" w:rsidR="00000000" w:rsidRDefault="007F1284">
            <w:pPr>
              <w:spacing w:after="100"/>
              <w:jc w:val="right"/>
              <w:rPr>
                <w:rFonts w:eastAsia="Times New Roman"/>
              </w:rPr>
            </w:pPr>
            <w:r>
              <w:rPr>
                <w:rFonts w:eastAsia="Times New Roman"/>
                <w:color w:val="000000"/>
                <w:sz w:val="20"/>
                <w:szCs w:val="20"/>
              </w:rPr>
              <w:t>7,209 </w:t>
            </w:r>
          </w:p>
        </w:tc>
        <w:tc>
          <w:tcPr>
            <w:tcW w:w="0" w:type="auto"/>
            <w:tcBorders>
              <w:top w:val="double" w:sz="6" w:space="0" w:color="000000"/>
            </w:tcBorders>
            <w:tcMar>
              <w:top w:w="30" w:type="dxa"/>
              <w:left w:w="0" w:type="dxa"/>
              <w:bottom w:w="30" w:type="dxa"/>
              <w:right w:w="20" w:type="dxa"/>
            </w:tcMar>
            <w:vAlign w:val="bottom"/>
            <w:hideMark/>
          </w:tcPr>
          <w:p w14:paraId="782C0B02" w14:textId="77777777" w:rsidR="00000000" w:rsidRDefault="007F1284">
            <w:pPr>
              <w:spacing w:after="100"/>
              <w:jc w:val="right"/>
              <w:rPr>
                <w:rFonts w:eastAsia="Times New Roman"/>
              </w:rPr>
            </w:pPr>
          </w:p>
        </w:tc>
        <w:tc>
          <w:tcPr>
            <w:tcW w:w="0" w:type="auto"/>
            <w:gridSpan w:val="3"/>
            <w:vAlign w:val="center"/>
            <w:hideMark/>
          </w:tcPr>
          <w:p w14:paraId="4CAF536C" w14:textId="77777777" w:rsidR="00000000" w:rsidRDefault="007F1284">
            <w:pPr>
              <w:spacing w:after="100"/>
              <w:jc w:val="right"/>
              <w:rPr>
                <w:rFonts w:eastAsia="Times New Roman"/>
                <w:sz w:val="20"/>
                <w:szCs w:val="20"/>
              </w:rPr>
            </w:pPr>
          </w:p>
        </w:tc>
        <w:tc>
          <w:tcPr>
            <w:tcW w:w="0" w:type="auto"/>
            <w:gridSpan w:val="3"/>
            <w:vAlign w:val="center"/>
            <w:hideMark/>
          </w:tcPr>
          <w:p w14:paraId="7D202E46" w14:textId="77777777" w:rsidR="00000000" w:rsidRDefault="007F1284">
            <w:pPr>
              <w:spacing w:after="100"/>
              <w:rPr>
                <w:rFonts w:eastAsia="Times New Roman"/>
                <w:sz w:val="20"/>
                <w:szCs w:val="20"/>
              </w:rPr>
            </w:pPr>
          </w:p>
        </w:tc>
        <w:tc>
          <w:tcPr>
            <w:tcW w:w="0" w:type="auto"/>
            <w:gridSpan w:val="3"/>
            <w:vAlign w:val="center"/>
            <w:hideMark/>
          </w:tcPr>
          <w:p w14:paraId="569C1DAD" w14:textId="77777777" w:rsidR="00000000" w:rsidRDefault="007F1284">
            <w:pPr>
              <w:spacing w:after="100"/>
              <w:rPr>
                <w:rFonts w:eastAsia="Times New Roman"/>
                <w:sz w:val="20"/>
                <w:szCs w:val="20"/>
              </w:rPr>
            </w:pPr>
          </w:p>
        </w:tc>
        <w:tc>
          <w:tcPr>
            <w:tcW w:w="0" w:type="auto"/>
            <w:gridSpan w:val="3"/>
            <w:vAlign w:val="center"/>
            <w:hideMark/>
          </w:tcPr>
          <w:p w14:paraId="3E2B6591" w14:textId="77777777" w:rsidR="00000000" w:rsidRDefault="007F1284">
            <w:pPr>
              <w:spacing w:after="100"/>
              <w:rPr>
                <w:rFonts w:eastAsia="Times New Roman"/>
                <w:sz w:val="20"/>
                <w:szCs w:val="20"/>
              </w:rPr>
            </w:pPr>
          </w:p>
        </w:tc>
      </w:tr>
      <w:tr w:rsidR="00000000" w14:paraId="597BA27E" w14:textId="77777777">
        <w:trPr>
          <w:divId w:val="1935742157"/>
        </w:trPr>
        <w:tc>
          <w:tcPr>
            <w:tcW w:w="0" w:type="auto"/>
            <w:gridSpan w:val="3"/>
            <w:shd w:val="clear" w:color="auto" w:fill="CCEEFF"/>
            <w:tcMar>
              <w:top w:w="30" w:type="dxa"/>
              <w:left w:w="20" w:type="dxa"/>
              <w:bottom w:w="30" w:type="dxa"/>
              <w:right w:w="20" w:type="dxa"/>
            </w:tcMar>
            <w:hideMark/>
          </w:tcPr>
          <w:p w14:paraId="4C4BD622" w14:textId="77777777" w:rsidR="00000000" w:rsidRDefault="007F1284">
            <w:pPr>
              <w:spacing w:after="100"/>
              <w:rPr>
                <w:rFonts w:eastAsia="Times New Roman"/>
              </w:rPr>
            </w:pPr>
            <w:r>
              <w:rPr>
                <w:rFonts w:eastAsia="Times New Roman"/>
                <w:color w:val="000000"/>
                <w:sz w:val="20"/>
                <w:szCs w:val="20"/>
              </w:rPr>
              <w:t>Gross gains on sales</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462C540"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C35D522" w14:textId="77777777" w:rsidR="00000000" w:rsidRDefault="007F1284">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83E4BA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E7FD88" w14:textId="77777777" w:rsidR="00000000" w:rsidRDefault="007F128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6F64463"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60AA7F13" w14:textId="77777777" w:rsidR="00000000" w:rsidRDefault="007F1284">
            <w:pPr>
              <w:spacing w:after="100"/>
              <w:jc w:val="right"/>
              <w:rPr>
                <w:rFonts w:eastAsia="Times New Roman"/>
              </w:rPr>
            </w:pPr>
            <w:r>
              <w:rPr>
                <w:rFonts w:eastAsia="Times New Roman"/>
                <w:color w:val="000000"/>
                <w:sz w:val="20"/>
                <w:szCs w:val="20"/>
              </w:rPr>
              <w:t>291 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7D9F883" w14:textId="77777777" w:rsidR="00000000" w:rsidRDefault="007F1284">
            <w:pPr>
              <w:spacing w:after="100"/>
              <w:jc w:val="right"/>
              <w:rPr>
                <w:rFonts w:eastAsia="Times New Roman"/>
              </w:rPr>
            </w:pPr>
          </w:p>
        </w:tc>
        <w:tc>
          <w:tcPr>
            <w:tcW w:w="0" w:type="auto"/>
            <w:gridSpan w:val="3"/>
            <w:vAlign w:val="center"/>
            <w:hideMark/>
          </w:tcPr>
          <w:p w14:paraId="501F6FB0" w14:textId="77777777" w:rsidR="00000000" w:rsidRDefault="007F1284">
            <w:pPr>
              <w:spacing w:after="100"/>
              <w:jc w:val="right"/>
              <w:rPr>
                <w:rFonts w:eastAsia="Times New Roman"/>
                <w:sz w:val="20"/>
                <w:szCs w:val="20"/>
              </w:rPr>
            </w:pPr>
          </w:p>
        </w:tc>
        <w:tc>
          <w:tcPr>
            <w:tcW w:w="0" w:type="auto"/>
            <w:gridSpan w:val="3"/>
            <w:vAlign w:val="center"/>
            <w:hideMark/>
          </w:tcPr>
          <w:p w14:paraId="610C9252" w14:textId="77777777" w:rsidR="00000000" w:rsidRDefault="007F1284">
            <w:pPr>
              <w:spacing w:after="100"/>
              <w:rPr>
                <w:rFonts w:eastAsia="Times New Roman"/>
                <w:sz w:val="20"/>
                <w:szCs w:val="20"/>
              </w:rPr>
            </w:pPr>
          </w:p>
        </w:tc>
        <w:tc>
          <w:tcPr>
            <w:tcW w:w="0" w:type="auto"/>
            <w:gridSpan w:val="3"/>
            <w:vAlign w:val="center"/>
            <w:hideMark/>
          </w:tcPr>
          <w:p w14:paraId="3A563665" w14:textId="77777777" w:rsidR="00000000" w:rsidRDefault="007F1284">
            <w:pPr>
              <w:spacing w:after="100"/>
              <w:rPr>
                <w:rFonts w:eastAsia="Times New Roman"/>
                <w:sz w:val="20"/>
                <w:szCs w:val="20"/>
              </w:rPr>
            </w:pPr>
          </w:p>
        </w:tc>
        <w:tc>
          <w:tcPr>
            <w:tcW w:w="0" w:type="auto"/>
            <w:gridSpan w:val="3"/>
            <w:vAlign w:val="center"/>
            <w:hideMark/>
          </w:tcPr>
          <w:p w14:paraId="18719C08" w14:textId="77777777" w:rsidR="00000000" w:rsidRDefault="007F1284">
            <w:pPr>
              <w:spacing w:after="100"/>
              <w:rPr>
                <w:rFonts w:eastAsia="Times New Roman"/>
                <w:sz w:val="20"/>
                <w:szCs w:val="20"/>
              </w:rPr>
            </w:pPr>
          </w:p>
        </w:tc>
      </w:tr>
      <w:tr w:rsidR="00000000" w14:paraId="2805DFF2" w14:textId="77777777">
        <w:trPr>
          <w:divId w:val="1935742157"/>
        </w:trPr>
        <w:tc>
          <w:tcPr>
            <w:tcW w:w="0" w:type="auto"/>
            <w:gridSpan w:val="3"/>
            <w:shd w:val="clear" w:color="auto" w:fill="FFFFFF"/>
            <w:tcMar>
              <w:top w:w="30" w:type="dxa"/>
              <w:left w:w="20" w:type="dxa"/>
              <w:bottom w:w="30" w:type="dxa"/>
              <w:right w:w="20" w:type="dxa"/>
            </w:tcMar>
            <w:hideMark/>
          </w:tcPr>
          <w:p w14:paraId="77158F77" w14:textId="77777777" w:rsidR="00000000" w:rsidRDefault="007F1284">
            <w:pPr>
              <w:spacing w:after="100"/>
              <w:rPr>
                <w:rFonts w:eastAsia="Times New Roman"/>
              </w:rPr>
            </w:pPr>
            <w:r>
              <w:rPr>
                <w:rFonts w:eastAsia="Times New Roman"/>
                <w:color w:val="000000"/>
                <w:sz w:val="20"/>
                <w:szCs w:val="20"/>
              </w:rPr>
              <w:t>Gross losses on sales</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112DC451"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23D1031C" w14:textId="77777777" w:rsidR="00000000" w:rsidRDefault="007F1284">
            <w:pPr>
              <w:spacing w:after="100"/>
              <w:jc w:val="right"/>
              <w:rPr>
                <w:rFonts w:eastAsia="Times New Roman"/>
              </w:rPr>
            </w:pPr>
            <w:r>
              <w:rPr>
                <w:rFonts w:eastAsia="Times New Roman"/>
                <w:b/>
                <w:bCs/>
                <w:color w:val="000000"/>
                <w:sz w:val="20"/>
                <w:szCs w:val="20"/>
              </w:rPr>
              <w:t>(364)</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4711F0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C0A29E" w14:textId="77777777" w:rsidR="00000000" w:rsidRDefault="007F128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532B5506"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4069A7EA" w14:textId="77777777" w:rsidR="00000000" w:rsidRDefault="007F1284">
            <w:pPr>
              <w:spacing w:after="100"/>
              <w:jc w:val="right"/>
              <w:rPr>
                <w:rFonts w:eastAsia="Times New Roman"/>
              </w:rPr>
            </w:pPr>
            <w:r>
              <w:rPr>
                <w:rFonts w:eastAsia="Times New Roman"/>
                <w:color w:val="000000"/>
                <w:sz w:val="20"/>
                <w:szCs w:val="20"/>
              </w:rPr>
              <w:t>(116)</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05B8297" w14:textId="77777777" w:rsidR="00000000" w:rsidRDefault="007F1284">
            <w:pPr>
              <w:spacing w:after="100"/>
              <w:jc w:val="right"/>
              <w:rPr>
                <w:rFonts w:eastAsia="Times New Roman"/>
              </w:rPr>
            </w:pPr>
          </w:p>
        </w:tc>
        <w:tc>
          <w:tcPr>
            <w:tcW w:w="0" w:type="auto"/>
            <w:gridSpan w:val="3"/>
            <w:vAlign w:val="center"/>
            <w:hideMark/>
          </w:tcPr>
          <w:p w14:paraId="41ADB8BE" w14:textId="77777777" w:rsidR="00000000" w:rsidRDefault="007F1284">
            <w:pPr>
              <w:spacing w:after="100"/>
              <w:jc w:val="right"/>
              <w:rPr>
                <w:rFonts w:eastAsia="Times New Roman"/>
                <w:sz w:val="20"/>
                <w:szCs w:val="20"/>
              </w:rPr>
            </w:pPr>
          </w:p>
        </w:tc>
        <w:tc>
          <w:tcPr>
            <w:tcW w:w="0" w:type="auto"/>
            <w:gridSpan w:val="3"/>
            <w:vAlign w:val="center"/>
            <w:hideMark/>
          </w:tcPr>
          <w:p w14:paraId="40951B5A" w14:textId="77777777" w:rsidR="00000000" w:rsidRDefault="007F1284">
            <w:pPr>
              <w:spacing w:after="100"/>
              <w:rPr>
                <w:rFonts w:eastAsia="Times New Roman"/>
                <w:sz w:val="20"/>
                <w:szCs w:val="20"/>
              </w:rPr>
            </w:pPr>
          </w:p>
        </w:tc>
        <w:tc>
          <w:tcPr>
            <w:tcW w:w="0" w:type="auto"/>
            <w:gridSpan w:val="3"/>
            <w:vAlign w:val="center"/>
            <w:hideMark/>
          </w:tcPr>
          <w:p w14:paraId="33472CBB" w14:textId="77777777" w:rsidR="00000000" w:rsidRDefault="007F1284">
            <w:pPr>
              <w:spacing w:after="100"/>
              <w:rPr>
                <w:rFonts w:eastAsia="Times New Roman"/>
                <w:sz w:val="20"/>
                <w:szCs w:val="20"/>
              </w:rPr>
            </w:pPr>
          </w:p>
        </w:tc>
        <w:tc>
          <w:tcPr>
            <w:tcW w:w="0" w:type="auto"/>
            <w:gridSpan w:val="3"/>
            <w:vAlign w:val="center"/>
            <w:hideMark/>
          </w:tcPr>
          <w:p w14:paraId="4C8BBE07" w14:textId="77777777" w:rsidR="00000000" w:rsidRDefault="007F1284">
            <w:pPr>
              <w:spacing w:after="100"/>
              <w:rPr>
                <w:rFonts w:eastAsia="Times New Roman"/>
                <w:sz w:val="20"/>
                <w:szCs w:val="20"/>
              </w:rPr>
            </w:pPr>
          </w:p>
        </w:tc>
      </w:tr>
      <w:tr w:rsidR="00000000" w14:paraId="4092195A" w14:textId="77777777">
        <w:trPr>
          <w:divId w:val="1935742157"/>
          <w:trHeight w:val="280"/>
        </w:trPr>
        <w:tc>
          <w:tcPr>
            <w:tcW w:w="0" w:type="auto"/>
            <w:gridSpan w:val="3"/>
            <w:shd w:val="clear" w:color="auto" w:fill="CCEEFF"/>
            <w:tcMar>
              <w:top w:w="0" w:type="dxa"/>
              <w:left w:w="20" w:type="dxa"/>
              <w:bottom w:w="0" w:type="dxa"/>
              <w:right w:w="20" w:type="dxa"/>
            </w:tcMar>
            <w:vAlign w:val="center"/>
            <w:hideMark/>
          </w:tcPr>
          <w:p w14:paraId="046D12BF"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774D5F8"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4167DC"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03A1174" w14:textId="77777777" w:rsidR="00000000" w:rsidRDefault="007F1284">
            <w:pPr>
              <w:spacing w:after="100"/>
              <w:rPr>
                <w:rFonts w:eastAsia="Times New Roman"/>
                <w:sz w:val="20"/>
                <w:szCs w:val="20"/>
              </w:rPr>
            </w:pPr>
          </w:p>
        </w:tc>
        <w:tc>
          <w:tcPr>
            <w:tcW w:w="0" w:type="auto"/>
            <w:gridSpan w:val="3"/>
            <w:vAlign w:val="center"/>
            <w:hideMark/>
          </w:tcPr>
          <w:p w14:paraId="5EBC6143" w14:textId="77777777" w:rsidR="00000000" w:rsidRDefault="007F1284">
            <w:pPr>
              <w:spacing w:after="100"/>
              <w:rPr>
                <w:rFonts w:eastAsia="Times New Roman"/>
                <w:sz w:val="20"/>
                <w:szCs w:val="20"/>
              </w:rPr>
            </w:pPr>
          </w:p>
        </w:tc>
        <w:tc>
          <w:tcPr>
            <w:tcW w:w="0" w:type="auto"/>
            <w:gridSpan w:val="3"/>
            <w:vAlign w:val="center"/>
            <w:hideMark/>
          </w:tcPr>
          <w:p w14:paraId="7BEC242C" w14:textId="77777777" w:rsidR="00000000" w:rsidRDefault="007F1284">
            <w:pPr>
              <w:spacing w:after="100"/>
              <w:rPr>
                <w:rFonts w:eastAsia="Times New Roman"/>
                <w:sz w:val="20"/>
                <w:szCs w:val="20"/>
              </w:rPr>
            </w:pPr>
          </w:p>
        </w:tc>
        <w:tc>
          <w:tcPr>
            <w:tcW w:w="0" w:type="auto"/>
            <w:gridSpan w:val="3"/>
            <w:vAlign w:val="center"/>
            <w:hideMark/>
          </w:tcPr>
          <w:p w14:paraId="2D34AE36" w14:textId="77777777" w:rsidR="00000000" w:rsidRDefault="007F1284">
            <w:pPr>
              <w:spacing w:after="100"/>
              <w:rPr>
                <w:rFonts w:eastAsia="Times New Roman"/>
                <w:sz w:val="20"/>
                <w:szCs w:val="20"/>
              </w:rPr>
            </w:pPr>
          </w:p>
        </w:tc>
        <w:tc>
          <w:tcPr>
            <w:tcW w:w="0" w:type="auto"/>
            <w:gridSpan w:val="3"/>
            <w:vAlign w:val="center"/>
            <w:hideMark/>
          </w:tcPr>
          <w:p w14:paraId="590C1BC4" w14:textId="77777777" w:rsidR="00000000" w:rsidRDefault="007F1284">
            <w:pPr>
              <w:spacing w:after="100"/>
              <w:rPr>
                <w:rFonts w:eastAsia="Times New Roman"/>
                <w:sz w:val="20"/>
                <w:szCs w:val="20"/>
              </w:rPr>
            </w:pPr>
          </w:p>
        </w:tc>
      </w:tr>
      <w:tr w:rsidR="00000000" w14:paraId="56A2DA23" w14:textId="77777777">
        <w:trPr>
          <w:divId w:val="1935742157"/>
        </w:trPr>
        <w:tc>
          <w:tcPr>
            <w:tcW w:w="0" w:type="auto"/>
            <w:gridSpan w:val="3"/>
            <w:shd w:val="clear" w:color="auto" w:fill="FFFFFF"/>
            <w:tcMar>
              <w:top w:w="30" w:type="dxa"/>
              <w:left w:w="20" w:type="dxa"/>
              <w:bottom w:w="30" w:type="dxa"/>
              <w:right w:w="20" w:type="dxa"/>
            </w:tcMar>
            <w:hideMark/>
          </w:tcPr>
          <w:p w14:paraId="3FE361CB" w14:textId="77777777" w:rsidR="00000000" w:rsidRDefault="007F1284">
            <w:pPr>
              <w:spacing w:after="100"/>
              <w:rPr>
                <w:rFonts w:eastAsia="Times New Roman"/>
              </w:rPr>
            </w:pPr>
            <w:r>
              <w:rPr>
                <w:rFonts w:eastAsia="Times New Roman"/>
                <w:color w:val="000000"/>
                <w:sz w:val="20"/>
                <w:szCs w:val="20"/>
              </w:rPr>
              <w:t>Credit losses</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112B8942"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4E3D5AA7" w14:textId="77777777" w:rsidR="00000000" w:rsidRDefault="007F128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22CBA2E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35DA93" w14:textId="77777777" w:rsidR="00000000" w:rsidRDefault="007F1284">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220F2500"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3A0B448C" w14:textId="77777777" w:rsidR="00000000" w:rsidRDefault="007F1284">
            <w:pPr>
              <w:spacing w:after="100"/>
              <w:jc w:val="right"/>
              <w:rPr>
                <w:rFonts w:eastAsia="Times New Roman"/>
              </w:rPr>
            </w:pPr>
            <w:r>
              <w:rPr>
                <w:rFonts w:eastAsia="Times New Roman"/>
                <w:color w:val="000000"/>
                <w:sz w:val="20"/>
                <w:szCs w:val="20"/>
              </w:rPr>
              <w:t>(6)</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5D5176A4" w14:textId="77777777" w:rsidR="00000000" w:rsidRDefault="007F1284">
            <w:pPr>
              <w:spacing w:after="100"/>
              <w:jc w:val="right"/>
              <w:rPr>
                <w:rFonts w:eastAsia="Times New Roman"/>
              </w:rPr>
            </w:pPr>
          </w:p>
        </w:tc>
        <w:tc>
          <w:tcPr>
            <w:tcW w:w="0" w:type="auto"/>
            <w:gridSpan w:val="3"/>
            <w:vAlign w:val="center"/>
            <w:hideMark/>
          </w:tcPr>
          <w:p w14:paraId="19414BDF" w14:textId="77777777" w:rsidR="00000000" w:rsidRDefault="007F1284">
            <w:pPr>
              <w:spacing w:after="100"/>
              <w:jc w:val="right"/>
              <w:rPr>
                <w:rFonts w:eastAsia="Times New Roman"/>
                <w:sz w:val="20"/>
                <w:szCs w:val="20"/>
              </w:rPr>
            </w:pPr>
          </w:p>
        </w:tc>
        <w:tc>
          <w:tcPr>
            <w:tcW w:w="0" w:type="auto"/>
            <w:gridSpan w:val="3"/>
            <w:vAlign w:val="center"/>
            <w:hideMark/>
          </w:tcPr>
          <w:p w14:paraId="790858C4" w14:textId="77777777" w:rsidR="00000000" w:rsidRDefault="007F1284">
            <w:pPr>
              <w:spacing w:after="100"/>
              <w:rPr>
                <w:rFonts w:eastAsia="Times New Roman"/>
                <w:sz w:val="20"/>
                <w:szCs w:val="20"/>
              </w:rPr>
            </w:pPr>
          </w:p>
        </w:tc>
        <w:tc>
          <w:tcPr>
            <w:tcW w:w="0" w:type="auto"/>
            <w:gridSpan w:val="3"/>
            <w:vAlign w:val="center"/>
            <w:hideMark/>
          </w:tcPr>
          <w:p w14:paraId="50423E3B" w14:textId="77777777" w:rsidR="00000000" w:rsidRDefault="007F1284">
            <w:pPr>
              <w:spacing w:after="100"/>
              <w:rPr>
                <w:rFonts w:eastAsia="Times New Roman"/>
                <w:sz w:val="20"/>
                <w:szCs w:val="20"/>
              </w:rPr>
            </w:pPr>
          </w:p>
        </w:tc>
        <w:tc>
          <w:tcPr>
            <w:tcW w:w="0" w:type="auto"/>
            <w:gridSpan w:val="3"/>
            <w:vAlign w:val="center"/>
            <w:hideMark/>
          </w:tcPr>
          <w:p w14:paraId="185A2DFC" w14:textId="77777777" w:rsidR="00000000" w:rsidRDefault="007F1284">
            <w:pPr>
              <w:spacing w:after="100"/>
              <w:rPr>
                <w:rFonts w:eastAsia="Times New Roman"/>
                <w:sz w:val="20"/>
                <w:szCs w:val="20"/>
              </w:rPr>
            </w:pPr>
          </w:p>
        </w:tc>
      </w:tr>
    </w:tbl>
    <w:p w14:paraId="40975665" w14:textId="77777777" w:rsidR="00000000" w:rsidRDefault="007F1284">
      <w:pPr>
        <w:divId w:val="11613204"/>
        <w:rPr>
          <w:rFonts w:eastAsia="Times New Roman"/>
        </w:rPr>
      </w:pPr>
    </w:p>
    <w:p w14:paraId="08DA26D4" w14:textId="77777777" w:rsidR="00000000" w:rsidRDefault="007F1284">
      <w:pPr>
        <w:divId w:val="1934438790"/>
        <w:rPr>
          <w:rFonts w:eastAsia="Times New Roman"/>
        </w:rPr>
      </w:pPr>
    </w:p>
    <w:p w14:paraId="34104718" w14:textId="77777777" w:rsidR="00000000" w:rsidRDefault="007F1284">
      <w:pPr>
        <w:divId w:val="1593389"/>
        <w:rPr>
          <w:rFonts w:eastAsia="Times New Roman"/>
        </w:rPr>
      </w:pPr>
      <w:r>
        <w:rPr>
          <w:rFonts w:eastAsia="Times New Roman"/>
          <w:color w:val="000000"/>
          <w:sz w:val="20"/>
          <w:szCs w:val="20"/>
        </w:rPr>
        <w:t>The following table sets forth the amount of credit loss impairments on AFS fixed maturities held by the Company at the dates indicated and the corresponding changes in such amounts.</w:t>
      </w:r>
    </w:p>
    <w:p w14:paraId="6F842068" w14:textId="77777777" w:rsidR="00000000" w:rsidRDefault="007F1284">
      <w:pPr>
        <w:jc w:val="center"/>
        <w:rPr>
          <w:rFonts w:eastAsia="Times New Roman"/>
        </w:rPr>
      </w:pPr>
      <w:r>
        <w:rPr>
          <w:rFonts w:eastAsia="Times New Roman"/>
          <w:b/>
          <w:bCs/>
          <w:color w:val="000000"/>
          <w:sz w:val="20"/>
          <w:szCs w:val="20"/>
        </w:rPr>
        <w:t>AFS Fixed Maturities - Credit Loss Impairments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5860"/>
        <w:gridCol w:w="37"/>
        <w:gridCol w:w="36"/>
        <w:gridCol w:w="120"/>
        <w:gridCol w:w="868"/>
        <w:gridCol w:w="36"/>
        <w:gridCol w:w="36"/>
        <w:gridCol w:w="36"/>
        <w:gridCol w:w="36"/>
        <w:gridCol w:w="120"/>
        <w:gridCol w:w="831"/>
        <w:gridCol w:w="36"/>
        <w:gridCol w:w="36"/>
        <w:gridCol w:w="36"/>
        <w:gridCol w:w="36"/>
        <w:gridCol w:w="36"/>
        <w:gridCol w:w="36"/>
        <w:gridCol w:w="36"/>
      </w:tblGrid>
      <w:tr w:rsidR="00000000" w14:paraId="02F7EE1A" w14:textId="77777777">
        <w:trPr>
          <w:divId w:val="1597056912"/>
        </w:trPr>
        <w:tc>
          <w:tcPr>
            <w:tcW w:w="50" w:type="pct"/>
            <w:vAlign w:val="center"/>
            <w:hideMark/>
          </w:tcPr>
          <w:p w14:paraId="3ADC3AEE" w14:textId="77777777" w:rsidR="00000000" w:rsidRDefault="007F1284">
            <w:pPr>
              <w:jc w:val="center"/>
              <w:rPr>
                <w:rFonts w:eastAsia="Times New Roman"/>
              </w:rPr>
            </w:pPr>
          </w:p>
        </w:tc>
        <w:tc>
          <w:tcPr>
            <w:tcW w:w="3665" w:type="pct"/>
            <w:vAlign w:val="center"/>
            <w:hideMark/>
          </w:tcPr>
          <w:p w14:paraId="2DCD8DC2" w14:textId="77777777" w:rsidR="00000000" w:rsidRDefault="007F1284">
            <w:pPr>
              <w:spacing w:after="100"/>
              <w:rPr>
                <w:rFonts w:eastAsia="Times New Roman"/>
                <w:sz w:val="20"/>
                <w:szCs w:val="20"/>
              </w:rPr>
            </w:pPr>
          </w:p>
        </w:tc>
        <w:tc>
          <w:tcPr>
            <w:tcW w:w="5" w:type="pct"/>
            <w:vAlign w:val="center"/>
            <w:hideMark/>
          </w:tcPr>
          <w:p w14:paraId="41C42863" w14:textId="77777777" w:rsidR="00000000" w:rsidRDefault="007F1284">
            <w:pPr>
              <w:spacing w:after="100"/>
              <w:rPr>
                <w:rFonts w:eastAsia="Times New Roman"/>
                <w:sz w:val="20"/>
                <w:szCs w:val="20"/>
              </w:rPr>
            </w:pPr>
          </w:p>
        </w:tc>
        <w:tc>
          <w:tcPr>
            <w:tcW w:w="0" w:type="auto"/>
            <w:vAlign w:val="center"/>
            <w:hideMark/>
          </w:tcPr>
          <w:p w14:paraId="1D4E40CC" w14:textId="77777777" w:rsidR="00000000" w:rsidRDefault="007F1284">
            <w:pPr>
              <w:spacing w:after="100"/>
              <w:rPr>
                <w:rFonts w:eastAsia="Times New Roman"/>
                <w:sz w:val="20"/>
                <w:szCs w:val="20"/>
              </w:rPr>
            </w:pPr>
          </w:p>
        </w:tc>
        <w:tc>
          <w:tcPr>
            <w:tcW w:w="50" w:type="pct"/>
            <w:vAlign w:val="center"/>
            <w:hideMark/>
          </w:tcPr>
          <w:p w14:paraId="5E189BFD" w14:textId="77777777" w:rsidR="00000000" w:rsidRDefault="007F1284">
            <w:pPr>
              <w:spacing w:after="100"/>
              <w:rPr>
                <w:rFonts w:eastAsia="Times New Roman"/>
                <w:sz w:val="20"/>
                <w:szCs w:val="20"/>
              </w:rPr>
            </w:pPr>
          </w:p>
        </w:tc>
        <w:tc>
          <w:tcPr>
            <w:tcW w:w="566" w:type="pct"/>
            <w:vAlign w:val="center"/>
            <w:hideMark/>
          </w:tcPr>
          <w:p w14:paraId="7125167E" w14:textId="77777777" w:rsidR="00000000" w:rsidRDefault="007F1284">
            <w:pPr>
              <w:spacing w:after="100"/>
              <w:rPr>
                <w:rFonts w:eastAsia="Times New Roman"/>
                <w:sz w:val="20"/>
                <w:szCs w:val="20"/>
              </w:rPr>
            </w:pPr>
          </w:p>
        </w:tc>
        <w:tc>
          <w:tcPr>
            <w:tcW w:w="5" w:type="pct"/>
            <w:vAlign w:val="center"/>
            <w:hideMark/>
          </w:tcPr>
          <w:p w14:paraId="36DCDAF5" w14:textId="77777777" w:rsidR="00000000" w:rsidRDefault="007F1284">
            <w:pPr>
              <w:spacing w:after="100"/>
              <w:rPr>
                <w:rFonts w:eastAsia="Times New Roman"/>
                <w:sz w:val="20"/>
                <w:szCs w:val="20"/>
              </w:rPr>
            </w:pPr>
          </w:p>
        </w:tc>
        <w:tc>
          <w:tcPr>
            <w:tcW w:w="5" w:type="pct"/>
            <w:vAlign w:val="center"/>
            <w:hideMark/>
          </w:tcPr>
          <w:p w14:paraId="51C8B428" w14:textId="77777777" w:rsidR="00000000" w:rsidRDefault="007F1284">
            <w:pPr>
              <w:spacing w:after="100"/>
              <w:rPr>
                <w:rFonts w:eastAsia="Times New Roman"/>
                <w:sz w:val="20"/>
                <w:szCs w:val="20"/>
              </w:rPr>
            </w:pPr>
          </w:p>
        </w:tc>
        <w:tc>
          <w:tcPr>
            <w:tcW w:w="26" w:type="pct"/>
            <w:vAlign w:val="center"/>
            <w:hideMark/>
          </w:tcPr>
          <w:p w14:paraId="1BB4437E" w14:textId="77777777" w:rsidR="00000000" w:rsidRDefault="007F1284">
            <w:pPr>
              <w:spacing w:after="100"/>
              <w:rPr>
                <w:rFonts w:eastAsia="Times New Roman"/>
                <w:sz w:val="20"/>
                <w:szCs w:val="20"/>
              </w:rPr>
            </w:pPr>
          </w:p>
        </w:tc>
        <w:tc>
          <w:tcPr>
            <w:tcW w:w="5" w:type="pct"/>
            <w:vAlign w:val="center"/>
            <w:hideMark/>
          </w:tcPr>
          <w:p w14:paraId="6D8DEDE5" w14:textId="77777777" w:rsidR="00000000" w:rsidRDefault="007F1284">
            <w:pPr>
              <w:spacing w:after="100"/>
              <w:rPr>
                <w:rFonts w:eastAsia="Times New Roman"/>
                <w:sz w:val="20"/>
                <w:szCs w:val="20"/>
              </w:rPr>
            </w:pPr>
          </w:p>
        </w:tc>
        <w:tc>
          <w:tcPr>
            <w:tcW w:w="50" w:type="pct"/>
            <w:vAlign w:val="center"/>
            <w:hideMark/>
          </w:tcPr>
          <w:p w14:paraId="78EC6213" w14:textId="77777777" w:rsidR="00000000" w:rsidRDefault="007F1284">
            <w:pPr>
              <w:spacing w:after="100"/>
              <w:rPr>
                <w:rFonts w:eastAsia="Times New Roman"/>
                <w:sz w:val="20"/>
                <w:szCs w:val="20"/>
              </w:rPr>
            </w:pPr>
          </w:p>
        </w:tc>
        <w:tc>
          <w:tcPr>
            <w:tcW w:w="566" w:type="pct"/>
            <w:vAlign w:val="center"/>
            <w:hideMark/>
          </w:tcPr>
          <w:p w14:paraId="1F7B64B9" w14:textId="77777777" w:rsidR="00000000" w:rsidRDefault="007F1284">
            <w:pPr>
              <w:spacing w:after="100"/>
              <w:rPr>
                <w:rFonts w:eastAsia="Times New Roman"/>
                <w:sz w:val="20"/>
                <w:szCs w:val="20"/>
              </w:rPr>
            </w:pPr>
          </w:p>
        </w:tc>
        <w:tc>
          <w:tcPr>
            <w:tcW w:w="5" w:type="pct"/>
            <w:vAlign w:val="center"/>
            <w:hideMark/>
          </w:tcPr>
          <w:p w14:paraId="5BD3BD62" w14:textId="77777777" w:rsidR="00000000" w:rsidRDefault="007F1284">
            <w:pPr>
              <w:spacing w:after="100"/>
              <w:rPr>
                <w:rFonts w:eastAsia="Times New Roman"/>
                <w:sz w:val="20"/>
                <w:szCs w:val="20"/>
              </w:rPr>
            </w:pPr>
          </w:p>
        </w:tc>
        <w:tc>
          <w:tcPr>
            <w:tcW w:w="0" w:type="auto"/>
            <w:gridSpan w:val="3"/>
            <w:vAlign w:val="center"/>
            <w:hideMark/>
          </w:tcPr>
          <w:p w14:paraId="651550EF" w14:textId="77777777" w:rsidR="00000000" w:rsidRDefault="007F1284">
            <w:pPr>
              <w:spacing w:after="100"/>
              <w:rPr>
                <w:rFonts w:eastAsia="Times New Roman"/>
                <w:sz w:val="20"/>
                <w:szCs w:val="20"/>
              </w:rPr>
            </w:pPr>
          </w:p>
        </w:tc>
        <w:tc>
          <w:tcPr>
            <w:tcW w:w="0" w:type="auto"/>
            <w:gridSpan w:val="3"/>
            <w:vAlign w:val="center"/>
            <w:hideMark/>
          </w:tcPr>
          <w:p w14:paraId="7DCED615" w14:textId="77777777" w:rsidR="00000000" w:rsidRDefault="007F1284">
            <w:pPr>
              <w:spacing w:after="100"/>
              <w:rPr>
                <w:rFonts w:eastAsia="Times New Roman"/>
                <w:sz w:val="20"/>
                <w:szCs w:val="20"/>
              </w:rPr>
            </w:pPr>
          </w:p>
        </w:tc>
      </w:tr>
      <w:tr w:rsidR="00000000" w14:paraId="34619A5C" w14:textId="77777777">
        <w:trPr>
          <w:divId w:val="1597056912"/>
        </w:trPr>
        <w:tc>
          <w:tcPr>
            <w:tcW w:w="0" w:type="auto"/>
            <w:gridSpan w:val="3"/>
            <w:tcMar>
              <w:top w:w="0" w:type="dxa"/>
              <w:left w:w="20" w:type="dxa"/>
              <w:bottom w:w="0" w:type="dxa"/>
              <w:right w:w="20" w:type="dxa"/>
            </w:tcMar>
            <w:vAlign w:val="center"/>
            <w:hideMark/>
          </w:tcPr>
          <w:p w14:paraId="7C760254" w14:textId="77777777" w:rsidR="00000000" w:rsidRDefault="007F1284">
            <w:pPr>
              <w:spacing w:after="100"/>
              <w:rPr>
                <w:rFonts w:eastAsia="Times New Roman"/>
                <w:sz w:val="20"/>
                <w:szCs w:val="20"/>
              </w:rPr>
            </w:pPr>
          </w:p>
        </w:tc>
        <w:tc>
          <w:tcPr>
            <w:tcW w:w="0" w:type="auto"/>
            <w:vAlign w:val="center"/>
            <w:hideMark/>
          </w:tcPr>
          <w:p w14:paraId="56445B22" w14:textId="77777777" w:rsidR="00000000" w:rsidRDefault="007F128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769199F"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36089C50" w14:textId="77777777" w:rsidR="00000000" w:rsidRDefault="007F1284">
            <w:pPr>
              <w:spacing w:after="100"/>
              <w:rPr>
                <w:rFonts w:eastAsia="Times New Roman"/>
                <w:sz w:val="20"/>
                <w:szCs w:val="20"/>
              </w:rPr>
            </w:pPr>
          </w:p>
        </w:tc>
        <w:tc>
          <w:tcPr>
            <w:tcW w:w="0" w:type="auto"/>
            <w:vAlign w:val="center"/>
            <w:hideMark/>
          </w:tcPr>
          <w:p w14:paraId="036181B5" w14:textId="77777777" w:rsidR="00000000" w:rsidRDefault="007F1284">
            <w:pPr>
              <w:spacing w:after="100"/>
              <w:rPr>
                <w:rFonts w:eastAsia="Times New Roman"/>
                <w:sz w:val="20"/>
                <w:szCs w:val="20"/>
              </w:rPr>
            </w:pPr>
          </w:p>
        </w:tc>
        <w:tc>
          <w:tcPr>
            <w:tcW w:w="0" w:type="auto"/>
            <w:vAlign w:val="center"/>
            <w:hideMark/>
          </w:tcPr>
          <w:p w14:paraId="4EB9ABA9" w14:textId="77777777" w:rsidR="00000000" w:rsidRDefault="007F1284">
            <w:pPr>
              <w:spacing w:after="100"/>
              <w:rPr>
                <w:rFonts w:eastAsia="Times New Roman"/>
                <w:sz w:val="20"/>
                <w:szCs w:val="20"/>
              </w:rPr>
            </w:pPr>
          </w:p>
        </w:tc>
        <w:tc>
          <w:tcPr>
            <w:tcW w:w="0" w:type="auto"/>
            <w:vAlign w:val="center"/>
            <w:hideMark/>
          </w:tcPr>
          <w:p w14:paraId="43FB40FF" w14:textId="77777777" w:rsidR="00000000" w:rsidRDefault="007F1284">
            <w:pPr>
              <w:spacing w:after="100"/>
              <w:rPr>
                <w:rFonts w:eastAsia="Times New Roman"/>
                <w:sz w:val="20"/>
                <w:szCs w:val="20"/>
              </w:rPr>
            </w:pPr>
          </w:p>
        </w:tc>
        <w:tc>
          <w:tcPr>
            <w:tcW w:w="0" w:type="auto"/>
            <w:vAlign w:val="center"/>
            <w:hideMark/>
          </w:tcPr>
          <w:p w14:paraId="18F93EDF" w14:textId="77777777" w:rsidR="00000000" w:rsidRDefault="007F1284">
            <w:pPr>
              <w:spacing w:after="100"/>
              <w:rPr>
                <w:rFonts w:eastAsia="Times New Roman"/>
                <w:sz w:val="20"/>
                <w:szCs w:val="20"/>
              </w:rPr>
            </w:pPr>
          </w:p>
        </w:tc>
        <w:tc>
          <w:tcPr>
            <w:tcW w:w="0" w:type="auto"/>
            <w:vAlign w:val="center"/>
            <w:hideMark/>
          </w:tcPr>
          <w:p w14:paraId="2CEDA863" w14:textId="77777777" w:rsidR="00000000" w:rsidRDefault="007F1284">
            <w:pPr>
              <w:spacing w:after="100"/>
              <w:rPr>
                <w:rFonts w:eastAsia="Times New Roman"/>
                <w:sz w:val="20"/>
                <w:szCs w:val="20"/>
              </w:rPr>
            </w:pPr>
          </w:p>
        </w:tc>
      </w:tr>
      <w:tr w:rsidR="00000000" w14:paraId="4B373DCD" w14:textId="77777777">
        <w:trPr>
          <w:divId w:val="1597056912"/>
        </w:trPr>
        <w:tc>
          <w:tcPr>
            <w:tcW w:w="0" w:type="auto"/>
            <w:gridSpan w:val="3"/>
            <w:tcMar>
              <w:top w:w="0" w:type="dxa"/>
              <w:left w:w="20" w:type="dxa"/>
              <w:bottom w:w="0" w:type="dxa"/>
              <w:right w:w="20" w:type="dxa"/>
            </w:tcMar>
            <w:vAlign w:val="center"/>
            <w:hideMark/>
          </w:tcPr>
          <w:p w14:paraId="1F6B7E56" w14:textId="77777777" w:rsidR="00000000" w:rsidRDefault="007F1284">
            <w:pPr>
              <w:spacing w:after="100"/>
              <w:jc w:val="center"/>
              <w:rPr>
                <w:rFonts w:eastAsia="Times New Roman"/>
              </w:rPr>
            </w:pPr>
          </w:p>
        </w:tc>
        <w:tc>
          <w:tcPr>
            <w:tcW w:w="0" w:type="auto"/>
            <w:vAlign w:val="center"/>
            <w:hideMark/>
          </w:tcPr>
          <w:p w14:paraId="79DA6495"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14:paraId="4A51A2F0"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14:paraId="38E49FF0" w14:textId="77777777" w:rsidR="00000000" w:rsidRDefault="007F128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14:paraId="35D8905B"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5026C88D" w14:textId="77777777" w:rsidR="00000000" w:rsidRDefault="007F1284">
            <w:pPr>
              <w:spacing w:after="100"/>
              <w:jc w:val="center"/>
              <w:rPr>
                <w:rFonts w:eastAsia="Times New Roman"/>
              </w:rPr>
            </w:pPr>
          </w:p>
        </w:tc>
        <w:tc>
          <w:tcPr>
            <w:tcW w:w="0" w:type="auto"/>
            <w:gridSpan w:val="3"/>
            <w:vAlign w:val="center"/>
            <w:hideMark/>
          </w:tcPr>
          <w:p w14:paraId="7AE8ACB9" w14:textId="77777777" w:rsidR="00000000" w:rsidRDefault="007F1284">
            <w:pPr>
              <w:spacing w:after="100"/>
              <w:rPr>
                <w:rFonts w:eastAsia="Times New Roman"/>
                <w:sz w:val="20"/>
                <w:szCs w:val="20"/>
              </w:rPr>
            </w:pPr>
          </w:p>
        </w:tc>
      </w:tr>
      <w:tr w:rsidR="00000000" w14:paraId="0D0929D1" w14:textId="77777777">
        <w:trPr>
          <w:divId w:val="1597056912"/>
          <w:trHeight w:val="240"/>
        </w:trPr>
        <w:tc>
          <w:tcPr>
            <w:tcW w:w="0" w:type="auto"/>
            <w:gridSpan w:val="3"/>
            <w:tcMar>
              <w:top w:w="0" w:type="dxa"/>
              <w:left w:w="20" w:type="dxa"/>
              <w:bottom w:w="0" w:type="dxa"/>
              <w:right w:w="20" w:type="dxa"/>
            </w:tcMar>
            <w:vAlign w:val="center"/>
            <w:hideMark/>
          </w:tcPr>
          <w:p w14:paraId="214AC069" w14:textId="77777777" w:rsidR="00000000" w:rsidRDefault="007F1284">
            <w:pPr>
              <w:spacing w:after="100"/>
              <w:rPr>
                <w:rFonts w:eastAsia="Times New Roman"/>
                <w:sz w:val="20"/>
                <w:szCs w:val="20"/>
              </w:rPr>
            </w:pPr>
          </w:p>
        </w:tc>
        <w:tc>
          <w:tcPr>
            <w:tcW w:w="0" w:type="auto"/>
            <w:vAlign w:val="center"/>
            <w:hideMark/>
          </w:tcPr>
          <w:p w14:paraId="4BC434F1"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14:paraId="412FCF40"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2EB1F3"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14:paraId="346DA01A" w14:textId="77777777" w:rsidR="00000000" w:rsidRDefault="007F1284">
            <w:pPr>
              <w:spacing w:after="100"/>
              <w:rPr>
                <w:rFonts w:eastAsia="Times New Roman"/>
                <w:sz w:val="20"/>
                <w:szCs w:val="20"/>
              </w:rPr>
            </w:pPr>
          </w:p>
        </w:tc>
        <w:tc>
          <w:tcPr>
            <w:tcW w:w="0" w:type="auto"/>
            <w:gridSpan w:val="3"/>
            <w:vAlign w:val="center"/>
            <w:hideMark/>
          </w:tcPr>
          <w:p w14:paraId="6CA3E3B4" w14:textId="77777777" w:rsidR="00000000" w:rsidRDefault="007F1284">
            <w:pPr>
              <w:spacing w:after="100"/>
              <w:rPr>
                <w:rFonts w:eastAsia="Times New Roman"/>
                <w:sz w:val="20"/>
                <w:szCs w:val="20"/>
              </w:rPr>
            </w:pPr>
          </w:p>
        </w:tc>
        <w:tc>
          <w:tcPr>
            <w:tcW w:w="0" w:type="auto"/>
            <w:gridSpan w:val="3"/>
            <w:vAlign w:val="center"/>
            <w:hideMark/>
          </w:tcPr>
          <w:p w14:paraId="66635D8F" w14:textId="77777777" w:rsidR="00000000" w:rsidRDefault="007F1284">
            <w:pPr>
              <w:spacing w:after="100"/>
              <w:rPr>
                <w:rFonts w:eastAsia="Times New Roman"/>
                <w:sz w:val="20"/>
                <w:szCs w:val="20"/>
              </w:rPr>
            </w:pPr>
          </w:p>
        </w:tc>
      </w:tr>
      <w:tr w:rsidR="00000000" w14:paraId="412C37A0" w14:textId="77777777">
        <w:trPr>
          <w:divId w:val="1597056912"/>
        </w:trPr>
        <w:tc>
          <w:tcPr>
            <w:tcW w:w="0" w:type="auto"/>
            <w:gridSpan w:val="3"/>
            <w:tcMar>
              <w:top w:w="30" w:type="dxa"/>
              <w:left w:w="20" w:type="dxa"/>
              <w:bottom w:w="30" w:type="dxa"/>
              <w:right w:w="20" w:type="dxa"/>
            </w:tcMar>
            <w:hideMark/>
          </w:tcPr>
          <w:p w14:paraId="3395FBDC" w14:textId="77777777" w:rsidR="00000000" w:rsidRDefault="007F1284">
            <w:pPr>
              <w:spacing w:after="100"/>
              <w:rPr>
                <w:rFonts w:eastAsia="Times New Roman"/>
              </w:rPr>
            </w:pPr>
            <w:r>
              <w:rPr>
                <w:rFonts w:eastAsia="Times New Roman"/>
                <w:color w:val="000000"/>
                <w:sz w:val="20"/>
                <w:szCs w:val="20"/>
              </w:rPr>
              <w:t>Balance, beginning of period</w:t>
            </w:r>
          </w:p>
        </w:tc>
        <w:tc>
          <w:tcPr>
            <w:tcW w:w="0" w:type="auto"/>
            <w:vAlign w:val="center"/>
            <w:hideMark/>
          </w:tcPr>
          <w:p w14:paraId="1BEC04F6" w14:textId="77777777" w:rsidR="00000000" w:rsidRDefault="007F1284">
            <w:pPr>
              <w:spacing w:after="100"/>
              <w:rPr>
                <w:rFonts w:eastAsia="Times New Roman"/>
              </w:rPr>
            </w:pPr>
          </w:p>
        </w:tc>
        <w:tc>
          <w:tcPr>
            <w:tcW w:w="0" w:type="auto"/>
            <w:tcMar>
              <w:top w:w="30" w:type="dxa"/>
              <w:left w:w="20" w:type="dxa"/>
              <w:bottom w:w="30" w:type="dxa"/>
              <w:right w:w="0" w:type="dxa"/>
            </w:tcMar>
            <w:vAlign w:val="bottom"/>
            <w:hideMark/>
          </w:tcPr>
          <w:p w14:paraId="48870345" w14:textId="77777777" w:rsidR="00000000" w:rsidRDefault="007F128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14:paraId="7E9546DA" w14:textId="77777777" w:rsidR="00000000" w:rsidRDefault="007F1284">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tcMar>
              <w:top w:w="30" w:type="dxa"/>
              <w:left w:w="0" w:type="dxa"/>
              <w:bottom w:w="30" w:type="dxa"/>
              <w:right w:w="20" w:type="dxa"/>
            </w:tcMar>
            <w:vAlign w:val="bottom"/>
            <w:hideMark/>
          </w:tcPr>
          <w:p w14:paraId="3FCC22C4"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55E7F90" w14:textId="77777777" w:rsidR="00000000" w:rsidRDefault="007F128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6550804A" w14:textId="77777777" w:rsidR="00000000" w:rsidRDefault="007F128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C5693F0" w14:textId="77777777" w:rsidR="00000000" w:rsidRDefault="007F1284">
            <w:pPr>
              <w:spacing w:after="100"/>
              <w:jc w:val="right"/>
              <w:rPr>
                <w:rFonts w:eastAsia="Times New Roman"/>
              </w:rPr>
            </w:pPr>
            <w:r>
              <w:rPr>
                <w:rFonts w:eastAsia="Times New Roman"/>
                <w:color w:val="000000"/>
                <w:sz w:val="20"/>
                <w:szCs w:val="20"/>
              </w:rPr>
              <w:t>32 </w:t>
            </w:r>
          </w:p>
        </w:tc>
        <w:tc>
          <w:tcPr>
            <w:tcW w:w="0" w:type="auto"/>
            <w:tcMar>
              <w:top w:w="30" w:type="dxa"/>
              <w:left w:w="0" w:type="dxa"/>
              <w:bottom w:w="30" w:type="dxa"/>
              <w:right w:w="20" w:type="dxa"/>
            </w:tcMar>
            <w:vAlign w:val="bottom"/>
            <w:hideMark/>
          </w:tcPr>
          <w:p w14:paraId="00763E1A" w14:textId="77777777" w:rsidR="00000000" w:rsidRDefault="007F1284">
            <w:pPr>
              <w:spacing w:after="100"/>
              <w:jc w:val="right"/>
              <w:rPr>
                <w:rFonts w:eastAsia="Times New Roman"/>
              </w:rPr>
            </w:pPr>
          </w:p>
        </w:tc>
        <w:tc>
          <w:tcPr>
            <w:tcW w:w="0" w:type="auto"/>
            <w:gridSpan w:val="3"/>
            <w:vAlign w:val="center"/>
            <w:hideMark/>
          </w:tcPr>
          <w:p w14:paraId="53390BBD" w14:textId="77777777" w:rsidR="00000000" w:rsidRDefault="007F1284">
            <w:pPr>
              <w:spacing w:after="100"/>
              <w:jc w:val="right"/>
              <w:rPr>
                <w:rFonts w:eastAsia="Times New Roman"/>
                <w:sz w:val="20"/>
                <w:szCs w:val="20"/>
              </w:rPr>
            </w:pPr>
          </w:p>
        </w:tc>
        <w:tc>
          <w:tcPr>
            <w:tcW w:w="0" w:type="auto"/>
            <w:gridSpan w:val="3"/>
            <w:vAlign w:val="center"/>
            <w:hideMark/>
          </w:tcPr>
          <w:p w14:paraId="4E843684" w14:textId="77777777" w:rsidR="00000000" w:rsidRDefault="007F1284">
            <w:pPr>
              <w:spacing w:after="100"/>
              <w:rPr>
                <w:rFonts w:eastAsia="Times New Roman"/>
                <w:sz w:val="20"/>
                <w:szCs w:val="20"/>
              </w:rPr>
            </w:pPr>
          </w:p>
        </w:tc>
      </w:tr>
      <w:tr w:rsidR="00000000" w14:paraId="5348AA52" w14:textId="77777777">
        <w:trPr>
          <w:divId w:val="1597056912"/>
        </w:trPr>
        <w:tc>
          <w:tcPr>
            <w:tcW w:w="0" w:type="auto"/>
            <w:gridSpan w:val="3"/>
            <w:shd w:val="clear" w:color="auto" w:fill="CCEEFF"/>
            <w:tcMar>
              <w:top w:w="30" w:type="dxa"/>
              <w:left w:w="20" w:type="dxa"/>
              <w:bottom w:w="30" w:type="dxa"/>
              <w:right w:w="20" w:type="dxa"/>
            </w:tcMar>
            <w:hideMark/>
          </w:tcPr>
          <w:p w14:paraId="585ECE83" w14:textId="77777777" w:rsidR="00000000" w:rsidRDefault="007F1284">
            <w:pPr>
              <w:spacing w:after="100"/>
              <w:rPr>
                <w:rFonts w:eastAsia="Times New Roman"/>
              </w:rPr>
            </w:pPr>
            <w:r>
              <w:rPr>
                <w:rFonts w:eastAsia="Times New Roman"/>
                <w:color w:val="000000"/>
                <w:sz w:val="20"/>
                <w:szCs w:val="20"/>
              </w:rPr>
              <w:t>Previously recognized impairments on securities that matured, paid, prepaid or sold</w:t>
            </w:r>
          </w:p>
        </w:tc>
        <w:tc>
          <w:tcPr>
            <w:tcW w:w="0" w:type="auto"/>
            <w:vAlign w:val="center"/>
            <w:hideMark/>
          </w:tcPr>
          <w:p w14:paraId="48256C2E" w14:textId="77777777" w:rsidR="00000000" w:rsidRDefault="007F128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B3EC76" w14:textId="77777777" w:rsidR="00000000" w:rsidRDefault="007F1284">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14:paraId="37835D3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9B9B2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9B623B"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D146D70" w14:textId="77777777" w:rsidR="00000000" w:rsidRDefault="007F1284">
            <w:pPr>
              <w:spacing w:after="100"/>
              <w:jc w:val="right"/>
              <w:rPr>
                <w:rFonts w:eastAsia="Times New Roman"/>
              </w:rPr>
            </w:pPr>
          </w:p>
        </w:tc>
        <w:tc>
          <w:tcPr>
            <w:tcW w:w="0" w:type="auto"/>
            <w:gridSpan w:val="3"/>
            <w:vAlign w:val="center"/>
            <w:hideMark/>
          </w:tcPr>
          <w:p w14:paraId="23B75335" w14:textId="77777777" w:rsidR="00000000" w:rsidRDefault="007F1284">
            <w:pPr>
              <w:spacing w:after="100"/>
              <w:jc w:val="right"/>
              <w:rPr>
                <w:rFonts w:eastAsia="Times New Roman"/>
                <w:sz w:val="20"/>
                <w:szCs w:val="20"/>
              </w:rPr>
            </w:pPr>
          </w:p>
        </w:tc>
        <w:tc>
          <w:tcPr>
            <w:tcW w:w="0" w:type="auto"/>
            <w:gridSpan w:val="3"/>
            <w:vAlign w:val="center"/>
            <w:hideMark/>
          </w:tcPr>
          <w:p w14:paraId="4AFFD2D9" w14:textId="77777777" w:rsidR="00000000" w:rsidRDefault="007F1284">
            <w:pPr>
              <w:spacing w:after="100"/>
              <w:rPr>
                <w:rFonts w:eastAsia="Times New Roman"/>
                <w:sz w:val="20"/>
                <w:szCs w:val="20"/>
              </w:rPr>
            </w:pPr>
          </w:p>
        </w:tc>
      </w:tr>
      <w:tr w:rsidR="00000000" w14:paraId="76184363" w14:textId="77777777">
        <w:trPr>
          <w:divId w:val="1597056912"/>
        </w:trPr>
        <w:tc>
          <w:tcPr>
            <w:tcW w:w="0" w:type="auto"/>
            <w:gridSpan w:val="3"/>
            <w:shd w:val="clear" w:color="auto" w:fill="FFFFFF"/>
            <w:tcMar>
              <w:top w:w="30" w:type="dxa"/>
              <w:left w:w="20" w:type="dxa"/>
              <w:bottom w:w="30" w:type="dxa"/>
              <w:right w:w="20" w:type="dxa"/>
            </w:tcMar>
            <w:vAlign w:val="bottom"/>
            <w:hideMark/>
          </w:tcPr>
          <w:p w14:paraId="25BADD50" w14:textId="77777777" w:rsidR="00000000" w:rsidRDefault="007F1284">
            <w:pPr>
              <w:spacing w:after="100"/>
              <w:rPr>
                <w:rFonts w:eastAsia="Times New Roman"/>
              </w:rPr>
            </w:pPr>
            <w:r>
              <w:rPr>
                <w:rFonts w:eastAsia="Times New Roman"/>
                <w:color w:val="000000"/>
                <w:sz w:val="20"/>
                <w:szCs w:val="20"/>
              </w:rPr>
              <w:t>Recognized impairments on securities impaired to fair value this period (1)</w:t>
            </w:r>
          </w:p>
        </w:tc>
        <w:tc>
          <w:tcPr>
            <w:tcW w:w="0" w:type="auto"/>
            <w:vAlign w:val="center"/>
            <w:hideMark/>
          </w:tcPr>
          <w:p w14:paraId="0CC91185" w14:textId="77777777" w:rsidR="00000000" w:rsidRDefault="007F128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B1CB6C"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7D5B93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302C2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1BC471"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04BF3D2" w14:textId="77777777" w:rsidR="00000000" w:rsidRDefault="007F1284">
            <w:pPr>
              <w:spacing w:after="100"/>
              <w:jc w:val="right"/>
              <w:rPr>
                <w:rFonts w:eastAsia="Times New Roman"/>
              </w:rPr>
            </w:pPr>
          </w:p>
        </w:tc>
        <w:tc>
          <w:tcPr>
            <w:tcW w:w="0" w:type="auto"/>
            <w:gridSpan w:val="3"/>
            <w:vAlign w:val="center"/>
            <w:hideMark/>
          </w:tcPr>
          <w:p w14:paraId="2CD5B826" w14:textId="77777777" w:rsidR="00000000" w:rsidRDefault="007F1284">
            <w:pPr>
              <w:spacing w:after="100"/>
              <w:jc w:val="right"/>
              <w:rPr>
                <w:rFonts w:eastAsia="Times New Roman"/>
                <w:sz w:val="20"/>
                <w:szCs w:val="20"/>
              </w:rPr>
            </w:pPr>
          </w:p>
        </w:tc>
        <w:tc>
          <w:tcPr>
            <w:tcW w:w="0" w:type="auto"/>
            <w:gridSpan w:val="3"/>
            <w:vAlign w:val="center"/>
            <w:hideMark/>
          </w:tcPr>
          <w:p w14:paraId="1E066332" w14:textId="77777777" w:rsidR="00000000" w:rsidRDefault="007F1284">
            <w:pPr>
              <w:spacing w:after="100"/>
              <w:rPr>
                <w:rFonts w:eastAsia="Times New Roman"/>
                <w:sz w:val="20"/>
                <w:szCs w:val="20"/>
              </w:rPr>
            </w:pPr>
          </w:p>
        </w:tc>
      </w:tr>
      <w:tr w:rsidR="00000000" w14:paraId="5B77A717" w14:textId="77777777">
        <w:trPr>
          <w:divId w:val="1597056912"/>
        </w:trPr>
        <w:tc>
          <w:tcPr>
            <w:tcW w:w="0" w:type="auto"/>
            <w:gridSpan w:val="3"/>
            <w:shd w:val="clear" w:color="auto" w:fill="CCEEFF"/>
            <w:tcMar>
              <w:top w:w="30" w:type="dxa"/>
              <w:left w:w="20" w:type="dxa"/>
              <w:bottom w:w="30" w:type="dxa"/>
              <w:right w:w="20" w:type="dxa"/>
            </w:tcMar>
            <w:hideMark/>
          </w:tcPr>
          <w:p w14:paraId="1BDE1F15" w14:textId="77777777" w:rsidR="00000000" w:rsidRDefault="007F1284">
            <w:pPr>
              <w:spacing w:after="100"/>
              <w:rPr>
                <w:rFonts w:eastAsia="Times New Roman"/>
              </w:rPr>
            </w:pPr>
            <w:r>
              <w:rPr>
                <w:rFonts w:eastAsia="Times New Roman"/>
                <w:color w:val="000000"/>
                <w:sz w:val="20"/>
                <w:szCs w:val="20"/>
              </w:rPr>
              <w:t>Credit losses recognized this period on securities for which credit losses were not previously recognized</w:t>
            </w:r>
          </w:p>
        </w:tc>
        <w:tc>
          <w:tcPr>
            <w:tcW w:w="0" w:type="auto"/>
            <w:vAlign w:val="center"/>
            <w:hideMark/>
          </w:tcPr>
          <w:p w14:paraId="335B34AF" w14:textId="77777777" w:rsidR="00000000" w:rsidRDefault="007F128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00DF1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57A393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F1A2A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F90EC5" w14:textId="77777777" w:rsidR="00000000" w:rsidRDefault="007F128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09B88751" w14:textId="77777777" w:rsidR="00000000" w:rsidRDefault="007F1284">
            <w:pPr>
              <w:spacing w:after="100"/>
              <w:jc w:val="right"/>
              <w:rPr>
                <w:rFonts w:eastAsia="Times New Roman"/>
              </w:rPr>
            </w:pPr>
          </w:p>
        </w:tc>
        <w:tc>
          <w:tcPr>
            <w:tcW w:w="0" w:type="auto"/>
            <w:gridSpan w:val="3"/>
            <w:vAlign w:val="center"/>
            <w:hideMark/>
          </w:tcPr>
          <w:p w14:paraId="072BE98C" w14:textId="77777777" w:rsidR="00000000" w:rsidRDefault="007F1284">
            <w:pPr>
              <w:spacing w:after="100"/>
              <w:jc w:val="right"/>
              <w:rPr>
                <w:rFonts w:eastAsia="Times New Roman"/>
                <w:sz w:val="20"/>
                <w:szCs w:val="20"/>
              </w:rPr>
            </w:pPr>
          </w:p>
        </w:tc>
        <w:tc>
          <w:tcPr>
            <w:tcW w:w="0" w:type="auto"/>
            <w:gridSpan w:val="3"/>
            <w:vAlign w:val="center"/>
            <w:hideMark/>
          </w:tcPr>
          <w:p w14:paraId="3AAB5F66" w14:textId="77777777" w:rsidR="00000000" w:rsidRDefault="007F1284">
            <w:pPr>
              <w:spacing w:after="100"/>
              <w:rPr>
                <w:rFonts w:eastAsia="Times New Roman"/>
                <w:sz w:val="20"/>
                <w:szCs w:val="20"/>
              </w:rPr>
            </w:pPr>
          </w:p>
        </w:tc>
      </w:tr>
      <w:tr w:rsidR="00000000" w14:paraId="0DE0731D" w14:textId="77777777">
        <w:trPr>
          <w:divId w:val="1597056912"/>
        </w:trPr>
        <w:tc>
          <w:tcPr>
            <w:tcW w:w="0" w:type="auto"/>
            <w:gridSpan w:val="3"/>
            <w:shd w:val="clear" w:color="auto" w:fill="FFFFFF"/>
            <w:tcMar>
              <w:top w:w="30" w:type="dxa"/>
              <w:left w:w="20" w:type="dxa"/>
              <w:bottom w:w="30" w:type="dxa"/>
              <w:right w:w="20" w:type="dxa"/>
            </w:tcMar>
            <w:hideMark/>
          </w:tcPr>
          <w:p w14:paraId="185211CC" w14:textId="77777777" w:rsidR="00000000" w:rsidRDefault="007F1284">
            <w:pPr>
              <w:spacing w:after="100"/>
              <w:rPr>
                <w:rFonts w:eastAsia="Times New Roman"/>
              </w:rPr>
            </w:pPr>
            <w:r>
              <w:rPr>
                <w:rFonts w:eastAsia="Times New Roman"/>
                <w:color w:val="000000"/>
                <w:sz w:val="20"/>
                <w:szCs w:val="20"/>
              </w:rPr>
              <w:t>Additional credit losses this period on securities previously impaired</w:t>
            </w:r>
          </w:p>
        </w:tc>
        <w:tc>
          <w:tcPr>
            <w:tcW w:w="0" w:type="auto"/>
            <w:vAlign w:val="center"/>
            <w:hideMark/>
          </w:tcPr>
          <w:p w14:paraId="1F817CED" w14:textId="77777777" w:rsidR="00000000" w:rsidRDefault="007F128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5A26451" w14:textId="77777777" w:rsidR="00000000" w:rsidRDefault="007F128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1EF579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FEE48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914E15" w14:textId="77777777" w:rsidR="00000000" w:rsidRDefault="007F1284">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176D59F7" w14:textId="77777777" w:rsidR="00000000" w:rsidRDefault="007F1284">
            <w:pPr>
              <w:spacing w:after="100"/>
              <w:jc w:val="right"/>
              <w:rPr>
                <w:rFonts w:eastAsia="Times New Roman"/>
              </w:rPr>
            </w:pPr>
          </w:p>
        </w:tc>
        <w:tc>
          <w:tcPr>
            <w:tcW w:w="0" w:type="auto"/>
            <w:gridSpan w:val="3"/>
            <w:vAlign w:val="center"/>
            <w:hideMark/>
          </w:tcPr>
          <w:p w14:paraId="59212681" w14:textId="77777777" w:rsidR="00000000" w:rsidRDefault="007F1284">
            <w:pPr>
              <w:spacing w:after="100"/>
              <w:jc w:val="right"/>
              <w:rPr>
                <w:rFonts w:eastAsia="Times New Roman"/>
                <w:sz w:val="20"/>
                <w:szCs w:val="20"/>
              </w:rPr>
            </w:pPr>
          </w:p>
        </w:tc>
        <w:tc>
          <w:tcPr>
            <w:tcW w:w="0" w:type="auto"/>
            <w:gridSpan w:val="3"/>
            <w:vAlign w:val="center"/>
            <w:hideMark/>
          </w:tcPr>
          <w:p w14:paraId="67CF1188" w14:textId="77777777" w:rsidR="00000000" w:rsidRDefault="007F1284">
            <w:pPr>
              <w:spacing w:after="100"/>
              <w:rPr>
                <w:rFonts w:eastAsia="Times New Roman"/>
                <w:sz w:val="20"/>
                <w:szCs w:val="20"/>
              </w:rPr>
            </w:pPr>
          </w:p>
        </w:tc>
      </w:tr>
      <w:tr w:rsidR="00000000" w14:paraId="3785074E" w14:textId="77777777">
        <w:trPr>
          <w:divId w:val="1597056912"/>
        </w:trPr>
        <w:tc>
          <w:tcPr>
            <w:tcW w:w="0" w:type="auto"/>
            <w:gridSpan w:val="3"/>
            <w:shd w:val="clear" w:color="auto" w:fill="CCEEFF"/>
            <w:tcMar>
              <w:top w:w="30" w:type="dxa"/>
              <w:left w:w="20" w:type="dxa"/>
              <w:bottom w:w="30" w:type="dxa"/>
              <w:right w:w="20" w:type="dxa"/>
            </w:tcMar>
            <w:hideMark/>
          </w:tcPr>
          <w:p w14:paraId="76ACD7CE" w14:textId="77777777" w:rsidR="00000000" w:rsidRDefault="007F1284">
            <w:pPr>
              <w:spacing w:after="100"/>
              <w:rPr>
                <w:rFonts w:eastAsia="Times New Roman"/>
              </w:rPr>
            </w:pPr>
            <w:r>
              <w:rPr>
                <w:rFonts w:eastAsia="Times New Roman"/>
                <w:color w:val="000000"/>
                <w:sz w:val="20"/>
                <w:szCs w:val="20"/>
              </w:rPr>
              <w:t>Increases due to passage of time on previously recorded credit losses</w:t>
            </w:r>
          </w:p>
        </w:tc>
        <w:tc>
          <w:tcPr>
            <w:tcW w:w="0" w:type="auto"/>
            <w:vAlign w:val="center"/>
            <w:hideMark/>
          </w:tcPr>
          <w:p w14:paraId="5FDFE37C" w14:textId="77777777" w:rsidR="00000000" w:rsidRDefault="007F128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26EA6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EFA7F6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F5748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84DD32"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526CC2A" w14:textId="77777777" w:rsidR="00000000" w:rsidRDefault="007F1284">
            <w:pPr>
              <w:spacing w:after="100"/>
              <w:jc w:val="right"/>
              <w:rPr>
                <w:rFonts w:eastAsia="Times New Roman"/>
              </w:rPr>
            </w:pPr>
          </w:p>
        </w:tc>
        <w:tc>
          <w:tcPr>
            <w:tcW w:w="0" w:type="auto"/>
            <w:gridSpan w:val="3"/>
            <w:vAlign w:val="center"/>
            <w:hideMark/>
          </w:tcPr>
          <w:p w14:paraId="3C732A9E" w14:textId="77777777" w:rsidR="00000000" w:rsidRDefault="007F1284">
            <w:pPr>
              <w:spacing w:after="100"/>
              <w:jc w:val="right"/>
              <w:rPr>
                <w:rFonts w:eastAsia="Times New Roman"/>
                <w:sz w:val="20"/>
                <w:szCs w:val="20"/>
              </w:rPr>
            </w:pPr>
          </w:p>
        </w:tc>
        <w:tc>
          <w:tcPr>
            <w:tcW w:w="0" w:type="auto"/>
            <w:gridSpan w:val="3"/>
            <w:vAlign w:val="center"/>
            <w:hideMark/>
          </w:tcPr>
          <w:p w14:paraId="2936D48E" w14:textId="77777777" w:rsidR="00000000" w:rsidRDefault="007F1284">
            <w:pPr>
              <w:spacing w:after="100"/>
              <w:rPr>
                <w:rFonts w:eastAsia="Times New Roman"/>
                <w:sz w:val="20"/>
                <w:szCs w:val="20"/>
              </w:rPr>
            </w:pPr>
          </w:p>
        </w:tc>
      </w:tr>
      <w:tr w:rsidR="00000000" w14:paraId="1D28A748" w14:textId="77777777">
        <w:trPr>
          <w:divId w:val="1597056912"/>
        </w:trPr>
        <w:tc>
          <w:tcPr>
            <w:tcW w:w="0" w:type="auto"/>
            <w:gridSpan w:val="3"/>
            <w:shd w:val="clear" w:color="auto" w:fill="FFFFFF"/>
            <w:tcMar>
              <w:top w:w="30" w:type="dxa"/>
              <w:left w:w="20" w:type="dxa"/>
              <w:bottom w:w="30" w:type="dxa"/>
              <w:right w:w="20" w:type="dxa"/>
            </w:tcMar>
            <w:hideMark/>
          </w:tcPr>
          <w:p w14:paraId="05760C43" w14:textId="77777777" w:rsidR="00000000" w:rsidRDefault="007F1284">
            <w:pPr>
              <w:spacing w:after="100"/>
              <w:rPr>
                <w:rFonts w:eastAsia="Times New Roman"/>
              </w:rPr>
            </w:pPr>
            <w:r>
              <w:rPr>
                <w:rFonts w:eastAsia="Times New Roman"/>
                <w:color w:val="000000"/>
                <w:sz w:val="20"/>
                <w:szCs w:val="20"/>
              </w:rPr>
              <w:t>Accretion of previously recognized impairments due to increases in expected cash flows (for OTTI securities 2019 and prior)</w:t>
            </w:r>
          </w:p>
        </w:tc>
        <w:tc>
          <w:tcPr>
            <w:tcW w:w="0" w:type="auto"/>
            <w:vAlign w:val="center"/>
            <w:hideMark/>
          </w:tcPr>
          <w:p w14:paraId="1CC12069" w14:textId="77777777" w:rsidR="00000000" w:rsidRDefault="007F128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052D38"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9A4855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9C968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4781CC"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B4B5756" w14:textId="77777777" w:rsidR="00000000" w:rsidRDefault="007F1284">
            <w:pPr>
              <w:spacing w:after="100"/>
              <w:jc w:val="right"/>
              <w:rPr>
                <w:rFonts w:eastAsia="Times New Roman"/>
              </w:rPr>
            </w:pPr>
          </w:p>
        </w:tc>
        <w:tc>
          <w:tcPr>
            <w:tcW w:w="0" w:type="auto"/>
            <w:gridSpan w:val="3"/>
            <w:vAlign w:val="center"/>
            <w:hideMark/>
          </w:tcPr>
          <w:p w14:paraId="24624B1F" w14:textId="77777777" w:rsidR="00000000" w:rsidRDefault="007F1284">
            <w:pPr>
              <w:spacing w:after="100"/>
              <w:jc w:val="right"/>
              <w:rPr>
                <w:rFonts w:eastAsia="Times New Roman"/>
                <w:sz w:val="20"/>
                <w:szCs w:val="20"/>
              </w:rPr>
            </w:pPr>
          </w:p>
        </w:tc>
        <w:tc>
          <w:tcPr>
            <w:tcW w:w="0" w:type="auto"/>
            <w:gridSpan w:val="3"/>
            <w:vAlign w:val="center"/>
            <w:hideMark/>
          </w:tcPr>
          <w:p w14:paraId="69E8A5AC" w14:textId="77777777" w:rsidR="00000000" w:rsidRDefault="007F1284">
            <w:pPr>
              <w:spacing w:after="100"/>
              <w:rPr>
                <w:rFonts w:eastAsia="Times New Roman"/>
                <w:sz w:val="20"/>
                <w:szCs w:val="20"/>
              </w:rPr>
            </w:pPr>
          </w:p>
        </w:tc>
      </w:tr>
      <w:tr w:rsidR="00000000" w14:paraId="533E465A" w14:textId="77777777">
        <w:trPr>
          <w:divId w:val="1597056912"/>
        </w:trPr>
        <w:tc>
          <w:tcPr>
            <w:tcW w:w="0" w:type="auto"/>
            <w:gridSpan w:val="3"/>
            <w:shd w:val="clear" w:color="auto" w:fill="CCEEFF"/>
            <w:tcMar>
              <w:top w:w="30" w:type="dxa"/>
              <w:left w:w="20" w:type="dxa"/>
              <w:bottom w:w="30" w:type="dxa"/>
              <w:right w:w="20" w:type="dxa"/>
            </w:tcMar>
            <w:hideMark/>
          </w:tcPr>
          <w:p w14:paraId="3BA628EF" w14:textId="77777777" w:rsidR="00000000" w:rsidRDefault="007F1284">
            <w:pPr>
              <w:spacing w:after="100"/>
              <w:rPr>
                <w:rFonts w:eastAsia="Times New Roman"/>
              </w:rPr>
            </w:pPr>
            <w:r>
              <w:rPr>
                <w:rFonts w:eastAsia="Times New Roman"/>
                <w:color w:val="000000"/>
                <w:sz w:val="20"/>
                <w:szCs w:val="20"/>
              </w:rPr>
              <w:t>Balance at March 31,</w:t>
            </w:r>
          </w:p>
        </w:tc>
        <w:tc>
          <w:tcPr>
            <w:tcW w:w="0" w:type="auto"/>
            <w:vAlign w:val="center"/>
            <w:hideMark/>
          </w:tcPr>
          <w:p w14:paraId="707D2001" w14:textId="77777777" w:rsidR="00000000" w:rsidRDefault="007F1284">
            <w:pPr>
              <w:spacing w:after="100"/>
              <w:rPr>
                <w:rFonts w:eastAsia="Times New Roman"/>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0B41B5A3"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72E1D7A6" w14:textId="77777777" w:rsidR="00000000" w:rsidRDefault="007F1284">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5D1AE64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02007F"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23D9F0E3"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7AFB0BE7" w14:textId="77777777" w:rsidR="00000000" w:rsidRDefault="007F1284">
            <w:pPr>
              <w:spacing w:after="100"/>
              <w:jc w:val="right"/>
              <w:rPr>
                <w:rFonts w:eastAsia="Times New Roman"/>
              </w:rPr>
            </w:pPr>
            <w:r>
              <w:rPr>
                <w:rFonts w:eastAsia="Times New Roman"/>
                <w:color w:val="000000"/>
                <w:sz w:val="20"/>
                <w:szCs w:val="20"/>
              </w:rPr>
              <w:t>38 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0C049C26" w14:textId="77777777" w:rsidR="00000000" w:rsidRDefault="007F1284">
            <w:pPr>
              <w:spacing w:after="100"/>
              <w:jc w:val="right"/>
              <w:rPr>
                <w:rFonts w:eastAsia="Times New Roman"/>
              </w:rPr>
            </w:pPr>
          </w:p>
        </w:tc>
        <w:tc>
          <w:tcPr>
            <w:tcW w:w="0" w:type="auto"/>
            <w:gridSpan w:val="3"/>
            <w:vAlign w:val="center"/>
            <w:hideMark/>
          </w:tcPr>
          <w:p w14:paraId="27E721C4" w14:textId="77777777" w:rsidR="00000000" w:rsidRDefault="007F1284">
            <w:pPr>
              <w:spacing w:after="100"/>
              <w:jc w:val="right"/>
              <w:rPr>
                <w:rFonts w:eastAsia="Times New Roman"/>
                <w:sz w:val="20"/>
                <w:szCs w:val="20"/>
              </w:rPr>
            </w:pPr>
          </w:p>
        </w:tc>
        <w:tc>
          <w:tcPr>
            <w:tcW w:w="0" w:type="auto"/>
            <w:gridSpan w:val="3"/>
            <w:vAlign w:val="center"/>
            <w:hideMark/>
          </w:tcPr>
          <w:p w14:paraId="69072C60" w14:textId="77777777" w:rsidR="00000000" w:rsidRDefault="007F1284">
            <w:pPr>
              <w:spacing w:after="100"/>
              <w:rPr>
                <w:rFonts w:eastAsia="Times New Roman"/>
                <w:sz w:val="20"/>
                <w:szCs w:val="20"/>
              </w:rPr>
            </w:pPr>
          </w:p>
        </w:tc>
      </w:tr>
    </w:tbl>
    <w:p w14:paraId="171DBE9E" w14:textId="77777777" w:rsidR="00000000" w:rsidRDefault="007F1284">
      <w:pPr>
        <w:ind w:hanging="540"/>
        <w:divId w:val="1346589725"/>
        <w:rPr>
          <w:rFonts w:eastAsia="Times New Roman"/>
        </w:rPr>
      </w:pPr>
      <w:r>
        <w:rPr>
          <w:rFonts w:eastAsia="Times New Roman"/>
          <w:color w:val="000000"/>
          <w:sz w:val="18"/>
          <w:szCs w:val="18"/>
        </w:rPr>
        <w:t>______</w:t>
      </w:r>
      <w:r>
        <w:rPr>
          <w:rFonts w:eastAsia="Times New Roman"/>
          <w:color w:val="000000"/>
          <w:sz w:val="18"/>
          <w:szCs w:val="18"/>
        </w:rPr>
        <w:t>________</w:t>
      </w:r>
    </w:p>
    <w:p w14:paraId="6B2677A8" w14:textId="77777777" w:rsidR="00000000" w:rsidRDefault="007F1284">
      <w:pPr>
        <w:ind w:hanging="270"/>
        <w:divId w:val="2025277969"/>
        <w:rPr>
          <w:rFonts w:eastAsia="Times New Roman"/>
        </w:rPr>
      </w:pPr>
      <w:r>
        <w:rPr>
          <w:rFonts w:eastAsia="Times New Roman"/>
          <w:color w:val="000000"/>
          <w:sz w:val="18"/>
          <w:szCs w:val="18"/>
        </w:rPr>
        <w:t>(1)Represents circumstances where the Company determined in the current period that it intends to sell the security, or it is more likely than not that it will be required to sell the security before recovery of the security’s amortized cost.</w:t>
      </w:r>
    </w:p>
    <w:p w14:paraId="3DC95414" w14:textId="77777777" w:rsidR="00000000" w:rsidRDefault="007F1284">
      <w:pPr>
        <w:jc w:val="center"/>
        <w:divId w:val="162206361"/>
        <w:rPr>
          <w:rFonts w:eastAsia="Times New Roman"/>
        </w:rPr>
      </w:pPr>
    </w:p>
    <w:p w14:paraId="6FAB5A68" w14:textId="77777777" w:rsidR="00000000" w:rsidRDefault="007F1284">
      <w:pPr>
        <w:jc w:val="center"/>
        <w:divId w:val="162206361"/>
        <w:rPr>
          <w:rFonts w:eastAsia="Times New Roman"/>
        </w:rPr>
      </w:pPr>
      <w:r>
        <w:rPr>
          <w:rFonts w:eastAsia="Times New Roman"/>
          <w:color w:val="000000"/>
          <w:sz w:val="20"/>
          <w:szCs w:val="20"/>
        </w:rPr>
        <w:t>16</w:t>
      </w:r>
    </w:p>
    <w:p w14:paraId="1BB82B24" w14:textId="77777777" w:rsidR="00000000" w:rsidRDefault="007F1284">
      <w:pPr>
        <w:rPr>
          <w:rFonts w:eastAsia="Times New Roman"/>
        </w:rPr>
      </w:pPr>
      <w:r>
        <w:rPr>
          <w:rFonts w:eastAsia="Times New Roman"/>
        </w:rPr>
        <w:pict w14:anchorId="6E658596">
          <v:rect id="_x0000_i1042" style="width:0;height:1.5pt" o:hralign="center" o:hrstd="t" o:hr="t" fillcolor="#a0a0a0" stroked="f"/>
        </w:pict>
      </w:r>
    </w:p>
    <w:p w14:paraId="035BB22A" w14:textId="77777777" w:rsidR="00000000" w:rsidRDefault="007F1284">
      <w:pPr>
        <w:divId w:val="379937584"/>
        <w:rPr>
          <w:rFonts w:eastAsia="Times New Roman"/>
        </w:rPr>
      </w:pPr>
      <w:hyperlink w:anchor="i2241e4081c814b338c44bef8cdd5e11b_967" w:history="1">
        <w:r>
          <w:rPr>
            <w:rStyle w:val="a3"/>
            <w:rFonts w:eastAsia="Times New Roman"/>
            <w:b/>
            <w:bCs/>
            <w:sz w:val="20"/>
            <w:szCs w:val="20"/>
          </w:rPr>
          <w:t>Table of Contents</w:t>
        </w:r>
      </w:hyperlink>
    </w:p>
    <w:p w14:paraId="6FCE9D91" w14:textId="77777777" w:rsidR="00000000" w:rsidRDefault="007F1284">
      <w:pPr>
        <w:jc w:val="center"/>
        <w:divId w:val="1395472197"/>
        <w:rPr>
          <w:rFonts w:eastAsia="Times New Roman"/>
        </w:rPr>
      </w:pPr>
      <w:r>
        <w:rPr>
          <w:rFonts w:eastAsia="Times New Roman"/>
          <w:b/>
          <w:bCs/>
          <w:color w:val="000000"/>
          <w:sz w:val="20"/>
          <w:szCs w:val="20"/>
        </w:rPr>
        <w:t>EQUITABLE HOLDINGS, INC.</w:t>
      </w:r>
    </w:p>
    <w:p w14:paraId="647FB93D" w14:textId="77777777" w:rsidR="00000000" w:rsidRDefault="007F1284">
      <w:pPr>
        <w:jc w:val="center"/>
        <w:divId w:val="1395472197"/>
        <w:rPr>
          <w:rFonts w:eastAsia="Times New Roman"/>
        </w:rPr>
      </w:pPr>
      <w:r>
        <w:rPr>
          <w:rFonts w:eastAsia="Times New Roman"/>
          <w:b/>
          <w:bCs/>
          <w:color w:val="000000"/>
          <w:sz w:val="20"/>
          <w:szCs w:val="20"/>
        </w:rPr>
        <w:t>Notes to Consolidated Financial Statements (Unaudited), Continued</w:t>
      </w:r>
    </w:p>
    <w:p w14:paraId="12F232DA" w14:textId="77777777" w:rsidR="00000000" w:rsidRDefault="007F1284">
      <w:pPr>
        <w:jc w:val="center"/>
        <w:divId w:val="1395472197"/>
        <w:rPr>
          <w:rFonts w:eastAsia="Times New Roman"/>
        </w:rPr>
      </w:pPr>
    </w:p>
    <w:p w14:paraId="709598EE" w14:textId="77777777" w:rsidR="00000000" w:rsidRDefault="007F1284">
      <w:pPr>
        <w:divId w:val="1619530015"/>
        <w:rPr>
          <w:rFonts w:eastAsia="Times New Roman"/>
        </w:rPr>
      </w:pPr>
      <w:r>
        <w:rPr>
          <w:rFonts w:eastAsia="Times New Roman"/>
          <w:color w:val="000000"/>
          <w:sz w:val="20"/>
          <w:szCs w:val="20"/>
        </w:rPr>
        <w:t>The tables that follow below present a roll-forward of net unrealized investment gains (losses) recognized in AOCI.</w:t>
      </w:r>
    </w:p>
    <w:p w14:paraId="3618C418" w14:textId="77777777" w:rsidR="00000000" w:rsidRDefault="007F1284">
      <w:pPr>
        <w:jc w:val="center"/>
        <w:divId w:val="1367635495"/>
        <w:rPr>
          <w:rFonts w:eastAsia="Times New Roman"/>
        </w:rPr>
      </w:pPr>
      <w:r>
        <w:rPr>
          <w:rFonts w:eastAsia="Times New Roman"/>
          <w:b/>
          <w:bCs/>
          <w:color w:val="000000"/>
          <w:sz w:val="20"/>
          <w:szCs w:val="20"/>
        </w:rPr>
        <w:t>Net Unrealized Gains (Losses) on AFS Fixed Maturities</w:t>
      </w:r>
    </w:p>
    <w:tbl>
      <w:tblPr>
        <w:tblW w:w="5000" w:type="pct"/>
        <w:tblCellMar>
          <w:top w:w="15" w:type="dxa"/>
          <w:left w:w="15" w:type="dxa"/>
          <w:bottom w:w="15" w:type="dxa"/>
          <w:right w:w="15" w:type="dxa"/>
        </w:tblCellMar>
        <w:tblLook w:val="04A0" w:firstRow="1" w:lastRow="0" w:firstColumn="1" w:lastColumn="0" w:noHBand="0" w:noVBand="1"/>
      </w:tblPr>
      <w:tblGrid>
        <w:gridCol w:w="39"/>
        <w:gridCol w:w="3142"/>
        <w:gridCol w:w="38"/>
        <w:gridCol w:w="121"/>
        <w:gridCol w:w="785"/>
        <w:gridCol w:w="36"/>
        <w:gridCol w:w="36"/>
        <w:gridCol w:w="36"/>
        <w:gridCol w:w="36"/>
        <w:gridCol w:w="120"/>
        <w:gridCol w:w="650"/>
        <w:gridCol w:w="36"/>
        <w:gridCol w:w="36"/>
        <w:gridCol w:w="36"/>
        <w:gridCol w:w="36"/>
        <w:gridCol w:w="121"/>
        <w:gridCol w:w="918"/>
        <w:gridCol w:w="36"/>
        <w:gridCol w:w="36"/>
        <w:gridCol w:w="36"/>
        <w:gridCol w:w="36"/>
        <w:gridCol w:w="120"/>
        <w:gridCol w:w="584"/>
        <w:gridCol w:w="36"/>
        <w:gridCol w:w="36"/>
        <w:gridCol w:w="36"/>
        <w:gridCol w:w="36"/>
        <w:gridCol w:w="121"/>
        <w:gridCol w:w="935"/>
        <w:gridCol w:w="36"/>
      </w:tblGrid>
      <w:tr w:rsidR="00000000" w14:paraId="038D4E52" w14:textId="77777777">
        <w:trPr>
          <w:divId w:val="727339811"/>
        </w:trPr>
        <w:tc>
          <w:tcPr>
            <w:tcW w:w="50" w:type="pct"/>
            <w:vAlign w:val="center"/>
            <w:hideMark/>
          </w:tcPr>
          <w:p w14:paraId="6F279A44" w14:textId="77777777" w:rsidR="00000000" w:rsidRDefault="007F1284">
            <w:pPr>
              <w:jc w:val="center"/>
              <w:rPr>
                <w:rFonts w:eastAsia="Times New Roman"/>
              </w:rPr>
            </w:pPr>
          </w:p>
        </w:tc>
        <w:tc>
          <w:tcPr>
            <w:tcW w:w="1969" w:type="pct"/>
            <w:vAlign w:val="center"/>
            <w:hideMark/>
          </w:tcPr>
          <w:p w14:paraId="5D5622D4" w14:textId="77777777" w:rsidR="00000000" w:rsidRDefault="007F1284">
            <w:pPr>
              <w:spacing w:after="100"/>
              <w:rPr>
                <w:rFonts w:eastAsia="Times New Roman"/>
                <w:sz w:val="20"/>
                <w:szCs w:val="20"/>
              </w:rPr>
            </w:pPr>
          </w:p>
        </w:tc>
        <w:tc>
          <w:tcPr>
            <w:tcW w:w="5" w:type="pct"/>
            <w:vAlign w:val="center"/>
            <w:hideMark/>
          </w:tcPr>
          <w:p w14:paraId="4C83103B" w14:textId="77777777" w:rsidR="00000000" w:rsidRDefault="007F1284">
            <w:pPr>
              <w:spacing w:after="100"/>
              <w:rPr>
                <w:rFonts w:eastAsia="Times New Roman"/>
                <w:sz w:val="20"/>
                <w:szCs w:val="20"/>
              </w:rPr>
            </w:pPr>
          </w:p>
        </w:tc>
        <w:tc>
          <w:tcPr>
            <w:tcW w:w="50" w:type="pct"/>
            <w:vAlign w:val="center"/>
            <w:hideMark/>
          </w:tcPr>
          <w:p w14:paraId="5B1292E1" w14:textId="77777777" w:rsidR="00000000" w:rsidRDefault="007F1284">
            <w:pPr>
              <w:spacing w:after="100"/>
              <w:rPr>
                <w:rFonts w:eastAsia="Times New Roman"/>
                <w:sz w:val="20"/>
                <w:szCs w:val="20"/>
              </w:rPr>
            </w:pPr>
          </w:p>
        </w:tc>
        <w:tc>
          <w:tcPr>
            <w:tcW w:w="529" w:type="pct"/>
            <w:vAlign w:val="center"/>
            <w:hideMark/>
          </w:tcPr>
          <w:p w14:paraId="7299ADB5" w14:textId="77777777" w:rsidR="00000000" w:rsidRDefault="007F1284">
            <w:pPr>
              <w:spacing w:after="100"/>
              <w:rPr>
                <w:rFonts w:eastAsia="Times New Roman"/>
                <w:sz w:val="20"/>
                <w:szCs w:val="20"/>
              </w:rPr>
            </w:pPr>
          </w:p>
        </w:tc>
        <w:tc>
          <w:tcPr>
            <w:tcW w:w="5" w:type="pct"/>
            <w:vAlign w:val="center"/>
            <w:hideMark/>
          </w:tcPr>
          <w:p w14:paraId="0CA9EF25" w14:textId="77777777" w:rsidR="00000000" w:rsidRDefault="007F1284">
            <w:pPr>
              <w:spacing w:after="100"/>
              <w:rPr>
                <w:rFonts w:eastAsia="Times New Roman"/>
                <w:sz w:val="20"/>
                <w:szCs w:val="20"/>
              </w:rPr>
            </w:pPr>
          </w:p>
        </w:tc>
        <w:tc>
          <w:tcPr>
            <w:tcW w:w="5" w:type="pct"/>
            <w:vAlign w:val="center"/>
            <w:hideMark/>
          </w:tcPr>
          <w:p w14:paraId="6E48119D" w14:textId="77777777" w:rsidR="00000000" w:rsidRDefault="007F1284">
            <w:pPr>
              <w:spacing w:after="100"/>
              <w:rPr>
                <w:rFonts w:eastAsia="Times New Roman"/>
                <w:sz w:val="20"/>
                <w:szCs w:val="20"/>
              </w:rPr>
            </w:pPr>
          </w:p>
        </w:tc>
        <w:tc>
          <w:tcPr>
            <w:tcW w:w="26" w:type="pct"/>
            <w:vAlign w:val="center"/>
            <w:hideMark/>
          </w:tcPr>
          <w:p w14:paraId="5DD8B68F" w14:textId="77777777" w:rsidR="00000000" w:rsidRDefault="007F1284">
            <w:pPr>
              <w:spacing w:after="100"/>
              <w:rPr>
                <w:rFonts w:eastAsia="Times New Roman"/>
                <w:sz w:val="20"/>
                <w:szCs w:val="20"/>
              </w:rPr>
            </w:pPr>
          </w:p>
        </w:tc>
        <w:tc>
          <w:tcPr>
            <w:tcW w:w="5" w:type="pct"/>
            <w:vAlign w:val="center"/>
            <w:hideMark/>
          </w:tcPr>
          <w:p w14:paraId="5DE075F9" w14:textId="77777777" w:rsidR="00000000" w:rsidRDefault="007F1284">
            <w:pPr>
              <w:spacing w:after="100"/>
              <w:rPr>
                <w:rFonts w:eastAsia="Times New Roman"/>
                <w:sz w:val="20"/>
                <w:szCs w:val="20"/>
              </w:rPr>
            </w:pPr>
          </w:p>
        </w:tc>
        <w:tc>
          <w:tcPr>
            <w:tcW w:w="50" w:type="pct"/>
            <w:vAlign w:val="center"/>
            <w:hideMark/>
          </w:tcPr>
          <w:p w14:paraId="071AAC20" w14:textId="77777777" w:rsidR="00000000" w:rsidRDefault="007F1284">
            <w:pPr>
              <w:spacing w:after="100"/>
              <w:rPr>
                <w:rFonts w:eastAsia="Times New Roman"/>
                <w:sz w:val="20"/>
                <w:szCs w:val="20"/>
              </w:rPr>
            </w:pPr>
          </w:p>
        </w:tc>
        <w:tc>
          <w:tcPr>
            <w:tcW w:w="493" w:type="pct"/>
            <w:vAlign w:val="center"/>
            <w:hideMark/>
          </w:tcPr>
          <w:p w14:paraId="2549F2DC" w14:textId="77777777" w:rsidR="00000000" w:rsidRDefault="007F1284">
            <w:pPr>
              <w:spacing w:after="100"/>
              <w:rPr>
                <w:rFonts w:eastAsia="Times New Roman"/>
                <w:sz w:val="20"/>
                <w:szCs w:val="20"/>
              </w:rPr>
            </w:pPr>
          </w:p>
        </w:tc>
        <w:tc>
          <w:tcPr>
            <w:tcW w:w="5" w:type="pct"/>
            <w:vAlign w:val="center"/>
            <w:hideMark/>
          </w:tcPr>
          <w:p w14:paraId="20F6B458" w14:textId="77777777" w:rsidR="00000000" w:rsidRDefault="007F1284">
            <w:pPr>
              <w:spacing w:after="100"/>
              <w:rPr>
                <w:rFonts w:eastAsia="Times New Roman"/>
                <w:sz w:val="20"/>
                <w:szCs w:val="20"/>
              </w:rPr>
            </w:pPr>
          </w:p>
        </w:tc>
        <w:tc>
          <w:tcPr>
            <w:tcW w:w="5" w:type="pct"/>
            <w:vAlign w:val="center"/>
            <w:hideMark/>
          </w:tcPr>
          <w:p w14:paraId="33716651" w14:textId="77777777" w:rsidR="00000000" w:rsidRDefault="007F1284">
            <w:pPr>
              <w:spacing w:after="100"/>
              <w:rPr>
                <w:rFonts w:eastAsia="Times New Roman"/>
                <w:sz w:val="20"/>
                <w:szCs w:val="20"/>
              </w:rPr>
            </w:pPr>
          </w:p>
        </w:tc>
        <w:tc>
          <w:tcPr>
            <w:tcW w:w="26" w:type="pct"/>
            <w:vAlign w:val="center"/>
            <w:hideMark/>
          </w:tcPr>
          <w:p w14:paraId="206EFCCE" w14:textId="77777777" w:rsidR="00000000" w:rsidRDefault="007F1284">
            <w:pPr>
              <w:spacing w:after="100"/>
              <w:rPr>
                <w:rFonts w:eastAsia="Times New Roman"/>
                <w:sz w:val="20"/>
                <w:szCs w:val="20"/>
              </w:rPr>
            </w:pPr>
          </w:p>
        </w:tc>
        <w:tc>
          <w:tcPr>
            <w:tcW w:w="5" w:type="pct"/>
            <w:vAlign w:val="center"/>
            <w:hideMark/>
          </w:tcPr>
          <w:p w14:paraId="5CE53A55" w14:textId="77777777" w:rsidR="00000000" w:rsidRDefault="007F1284">
            <w:pPr>
              <w:spacing w:after="100"/>
              <w:rPr>
                <w:rFonts w:eastAsia="Times New Roman"/>
                <w:sz w:val="20"/>
                <w:szCs w:val="20"/>
              </w:rPr>
            </w:pPr>
          </w:p>
        </w:tc>
        <w:tc>
          <w:tcPr>
            <w:tcW w:w="50" w:type="pct"/>
            <w:vAlign w:val="center"/>
            <w:hideMark/>
          </w:tcPr>
          <w:p w14:paraId="60FBC45D" w14:textId="77777777" w:rsidR="00000000" w:rsidRDefault="007F1284">
            <w:pPr>
              <w:spacing w:after="100"/>
              <w:rPr>
                <w:rFonts w:eastAsia="Times New Roman"/>
                <w:sz w:val="20"/>
                <w:szCs w:val="20"/>
              </w:rPr>
            </w:pPr>
          </w:p>
        </w:tc>
        <w:tc>
          <w:tcPr>
            <w:tcW w:w="507" w:type="pct"/>
            <w:vAlign w:val="center"/>
            <w:hideMark/>
          </w:tcPr>
          <w:p w14:paraId="35A91CCC" w14:textId="77777777" w:rsidR="00000000" w:rsidRDefault="007F1284">
            <w:pPr>
              <w:spacing w:after="100"/>
              <w:rPr>
                <w:rFonts w:eastAsia="Times New Roman"/>
                <w:sz w:val="20"/>
                <w:szCs w:val="20"/>
              </w:rPr>
            </w:pPr>
          </w:p>
        </w:tc>
        <w:tc>
          <w:tcPr>
            <w:tcW w:w="5" w:type="pct"/>
            <w:vAlign w:val="center"/>
            <w:hideMark/>
          </w:tcPr>
          <w:p w14:paraId="33C27F00" w14:textId="77777777" w:rsidR="00000000" w:rsidRDefault="007F1284">
            <w:pPr>
              <w:spacing w:after="100"/>
              <w:rPr>
                <w:rFonts w:eastAsia="Times New Roman"/>
                <w:sz w:val="20"/>
                <w:szCs w:val="20"/>
              </w:rPr>
            </w:pPr>
          </w:p>
        </w:tc>
        <w:tc>
          <w:tcPr>
            <w:tcW w:w="5" w:type="pct"/>
            <w:vAlign w:val="center"/>
            <w:hideMark/>
          </w:tcPr>
          <w:p w14:paraId="478EE204" w14:textId="77777777" w:rsidR="00000000" w:rsidRDefault="007F1284">
            <w:pPr>
              <w:spacing w:after="100"/>
              <w:rPr>
                <w:rFonts w:eastAsia="Times New Roman"/>
                <w:sz w:val="20"/>
                <w:szCs w:val="20"/>
              </w:rPr>
            </w:pPr>
          </w:p>
        </w:tc>
        <w:tc>
          <w:tcPr>
            <w:tcW w:w="26" w:type="pct"/>
            <w:vAlign w:val="center"/>
            <w:hideMark/>
          </w:tcPr>
          <w:p w14:paraId="4F818413" w14:textId="77777777" w:rsidR="00000000" w:rsidRDefault="007F1284">
            <w:pPr>
              <w:spacing w:after="100"/>
              <w:rPr>
                <w:rFonts w:eastAsia="Times New Roman"/>
                <w:sz w:val="20"/>
                <w:szCs w:val="20"/>
              </w:rPr>
            </w:pPr>
          </w:p>
        </w:tc>
        <w:tc>
          <w:tcPr>
            <w:tcW w:w="5" w:type="pct"/>
            <w:vAlign w:val="center"/>
            <w:hideMark/>
          </w:tcPr>
          <w:p w14:paraId="36B4B7D3" w14:textId="77777777" w:rsidR="00000000" w:rsidRDefault="007F1284">
            <w:pPr>
              <w:spacing w:after="100"/>
              <w:rPr>
                <w:rFonts w:eastAsia="Times New Roman"/>
                <w:sz w:val="20"/>
                <w:szCs w:val="20"/>
              </w:rPr>
            </w:pPr>
          </w:p>
        </w:tc>
        <w:tc>
          <w:tcPr>
            <w:tcW w:w="50" w:type="pct"/>
            <w:vAlign w:val="center"/>
            <w:hideMark/>
          </w:tcPr>
          <w:p w14:paraId="4DFCFB35" w14:textId="77777777" w:rsidR="00000000" w:rsidRDefault="007F1284">
            <w:pPr>
              <w:spacing w:after="100"/>
              <w:rPr>
                <w:rFonts w:eastAsia="Times New Roman"/>
                <w:sz w:val="20"/>
                <w:szCs w:val="20"/>
              </w:rPr>
            </w:pPr>
          </w:p>
        </w:tc>
        <w:tc>
          <w:tcPr>
            <w:tcW w:w="493" w:type="pct"/>
            <w:vAlign w:val="center"/>
            <w:hideMark/>
          </w:tcPr>
          <w:p w14:paraId="7D3E0D1F" w14:textId="77777777" w:rsidR="00000000" w:rsidRDefault="007F1284">
            <w:pPr>
              <w:spacing w:after="100"/>
              <w:rPr>
                <w:rFonts w:eastAsia="Times New Roman"/>
                <w:sz w:val="20"/>
                <w:szCs w:val="20"/>
              </w:rPr>
            </w:pPr>
          </w:p>
        </w:tc>
        <w:tc>
          <w:tcPr>
            <w:tcW w:w="5" w:type="pct"/>
            <w:vAlign w:val="center"/>
            <w:hideMark/>
          </w:tcPr>
          <w:p w14:paraId="508A5B8B" w14:textId="77777777" w:rsidR="00000000" w:rsidRDefault="007F1284">
            <w:pPr>
              <w:spacing w:after="100"/>
              <w:rPr>
                <w:rFonts w:eastAsia="Times New Roman"/>
                <w:sz w:val="20"/>
                <w:szCs w:val="20"/>
              </w:rPr>
            </w:pPr>
          </w:p>
        </w:tc>
        <w:tc>
          <w:tcPr>
            <w:tcW w:w="5" w:type="pct"/>
            <w:vAlign w:val="center"/>
            <w:hideMark/>
          </w:tcPr>
          <w:p w14:paraId="66E6B1F2" w14:textId="77777777" w:rsidR="00000000" w:rsidRDefault="007F1284">
            <w:pPr>
              <w:spacing w:after="100"/>
              <w:rPr>
                <w:rFonts w:eastAsia="Times New Roman"/>
                <w:sz w:val="20"/>
                <w:szCs w:val="20"/>
              </w:rPr>
            </w:pPr>
          </w:p>
        </w:tc>
        <w:tc>
          <w:tcPr>
            <w:tcW w:w="26" w:type="pct"/>
            <w:vAlign w:val="center"/>
            <w:hideMark/>
          </w:tcPr>
          <w:p w14:paraId="3B457192" w14:textId="77777777" w:rsidR="00000000" w:rsidRDefault="007F1284">
            <w:pPr>
              <w:spacing w:after="100"/>
              <w:rPr>
                <w:rFonts w:eastAsia="Times New Roman"/>
                <w:sz w:val="20"/>
                <w:szCs w:val="20"/>
              </w:rPr>
            </w:pPr>
          </w:p>
        </w:tc>
        <w:tc>
          <w:tcPr>
            <w:tcW w:w="5" w:type="pct"/>
            <w:vAlign w:val="center"/>
            <w:hideMark/>
          </w:tcPr>
          <w:p w14:paraId="7222D404" w14:textId="77777777" w:rsidR="00000000" w:rsidRDefault="007F1284">
            <w:pPr>
              <w:spacing w:after="100"/>
              <w:rPr>
                <w:rFonts w:eastAsia="Times New Roman"/>
                <w:sz w:val="20"/>
                <w:szCs w:val="20"/>
              </w:rPr>
            </w:pPr>
          </w:p>
        </w:tc>
        <w:tc>
          <w:tcPr>
            <w:tcW w:w="50" w:type="pct"/>
            <w:vAlign w:val="center"/>
            <w:hideMark/>
          </w:tcPr>
          <w:p w14:paraId="3D2C7F76" w14:textId="77777777" w:rsidR="00000000" w:rsidRDefault="007F1284">
            <w:pPr>
              <w:spacing w:after="100"/>
              <w:rPr>
                <w:rFonts w:eastAsia="Times New Roman"/>
                <w:sz w:val="20"/>
                <w:szCs w:val="20"/>
              </w:rPr>
            </w:pPr>
          </w:p>
        </w:tc>
        <w:tc>
          <w:tcPr>
            <w:tcW w:w="530" w:type="pct"/>
            <w:vAlign w:val="center"/>
            <w:hideMark/>
          </w:tcPr>
          <w:p w14:paraId="6F229BD2" w14:textId="77777777" w:rsidR="00000000" w:rsidRDefault="007F1284">
            <w:pPr>
              <w:spacing w:after="100"/>
              <w:rPr>
                <w:rFonts w:eastAsia="Times New Roman"/>
                <w:sz w:val="20"/>
                <w:szCs w:val="20"/>
              </w:rPr>
            </w:pPr>
          </w:p>
        </w:tc>
        <w:tc>
          <w:tcPr>
            <w:tcW w:w="5" w:type="pct"/>
            <w:vAlign w:val="center"/>
            <w:hideMark/>
          </w:tcPr>
          <w:p w14:paraId="1DC0ABD8" w14:textId="77777777" w:rsidR="00000000" w:rsidRDefault="007F1284">
            <w:pPr>
              <w:spacing w:after="100"/>
              <w:rPr>
                <w:rFonts w:eastAsia="Times New Roman"/>
                <w:sz w:val="20"/>
                <w:szCs w:val="20"/>
              </w:rPr>
            </w:pPr>
          </w:p>
        </w:tc>
      </w:tr>
      <w:tr w:rsidR="00000000" w14:paraId="5061510E" w14:textId="77777777">
        <w:trPr>
          <w:divId w:val="727339811"/>
        </w:trPr>
        <w:tc>
          <w:tcPr>
            <w:tcW w:w="0" w:type="auto"/>
            <w:gridSpan w:val="3"/>
            <w:shd w:val="clear" w:color="auto" w:fill="FFFFFF"/>
            <w:tcMar>
              <w:top w:w="0" w:type="dxa"/>
              <w:left w:w="20" w:type="dxa"/>
              <w:bottom w:w="0" w:type="dxa"/>
              <w:right w:w="20" w:type="dxa"/>
            </w:tcMar>
            <w:vAlign w:val="center"/>
            <w:hideMark/>
          </w:tcPr>
          <w:p w14:paraId="5F0252E3" w14:textId="77777777" w:rsidR="00000000" w:rsidRDefault="007F128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732CA05" w14:textId="77777777" w:rsidR="00000000" w:rsidRDefault="007F1284">
            <w:pPr>
              <w:spacing w:after="100"/>
              <w:jc w:val="center"/>
              <w:rPr>
                <w:rFonts w:eastAsia="Times New Roman"/>
              </w:rPr>
            </w:pPr>
            <w:r>
              <w:rPr>
                <w:rFonts w:eastAsia="Times New Roman"/>
                <w:b/>
                <w:bCs/>
                <w:color w:val="000000"/>
                <w:sz w:val="16"/>
                <w:szCs w:val="16"/>
              </w:rPr>
              <w:t>Net Unrealized Gains (Losses) on Investments</w:t>
            </w:r>
          </w:p>
        </w:tc>
        <w:tc>
          <w:tcPr>
            <w:tcW w:w="0" w:type="auto"/>
            <w:gridSpan w:val="3"/>
            <w:shd w:val="clear" w:color="auto" w:fill="FFFFFF"/>
            <w:tcMar>
              <w:top w:w="0" w:type="dxa"/>
              <w:left w:w="20" w:type="dxa"/>
              <w:bottom w:w="0" w:type="dxa"/>
              <w:right w:w="20" w:type="dxa"/>
            </w:tcMar>
            <w:vAlign w:val="center"/>
            <w:hideMark/>
          </w:tcPr>
          <w:p w14:paraId="727D0FCF"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2D46AEA" w14:textId="77777777" w:rsidR="00000000" w:rsidRDefault="007F1284">
            <w:pPr>
              <w:spacing w:after="100"/>
              <w:jc w:val="center"/>
              <w:rPr>
                <w:rFonts w:eastAsia="Times New Roman"/>
              </w:rPr>
            </w:pPr>
            <w:r>
              <w:rPr>
                <w:rFonts w:eastAsia="Times New Roman"/>
                <w:b/>
                <w:bCs/>
                <w:color w:val="000000"/>
                <w:sz w:val="16"/>
                <w:szCs w:val="16"/>
              </w:rPr>
              <w:t>DAC</w:t>
            </w:r>
          </w:p>
        </w:tc>
        <w:tc>
          <w:tcPr>
            <w:tcW w:w="0" w:type="auto"/>
            <w:gridSpan w:val="3"/>
            <w:tcMar>
              <w:top w:w="0" w:type="dxa"/>
              <w:left w:w="20" w:type="dxa"/>
              <w:bottom w:w="0" w:type="dxa"/>
              <w:right w:w="20" w:type="dxa"/>
            </w:tcMar>
            <w:vAlign w:val="center"/>
            <w:hideMark/>
          </w:tcPr>
          <w:p w14:paraId="6A167071"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9E48C4B" w14:textId="77777777" w:rsidR="00000000" w:rsidRDefault="007F1284">
            <w:pPr>
              <w:spacing w:after="100"/>
              <w:jc w:val="center"/>
              <w:rPr>
                <w:rFonts w:eastAsia="Times New Roman"/>
              </w:rPr>
            </w:pPr>
            <w:r>
              <w:rPr>
                <w:rFonts w:eastAsia="Times New Roman"/>
                <w:b/>
                <w:bCs/>
                <w:color w:val="000000"/>
                <w:sz w:val="16"/>
                <w:szCs w:val="16"/>
              </w:rPr>
              <w:t>Policyholders’ Liabilities</w:t>
            </w:r>
          </w:p>
        </w:tc>
        <w:tc>
          <w:tcPr>
            <w:tcW w:w="0" w:type="auto"/>
            <w:gridSpan w:val="3"/>
            <w:tcMar>
              <w:top w:w="0" w:type="dxa"/>
              <w:left w:w="20" w:type="dxa"/>
              <w:bottom w:w="0" w:type="dxa"/>
              <w:right w:w="20" w:type="dxa"/>
            </w:tcMar>
            <w:vAlign w:val="center"/>
            <w:hideMark/>
          </w:tcPr>
          <w:p w14:paraId="4FE71301"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ED0EDA5" w14:textId="77777777" w:rsidR="00000000" w:rsidRDefault="007F1284">
            <w:pPr>
              <w:spacing w:after="100"/>
              <w:jc w:val="center"/>
              <w:rPr>
                <w:rFonts w:eastAsia="Times New Roman"/>
              </w:rPr>
            </w:pPr>
            <w:r>
              <w:rPr>
                <w:rFonts w:eastAsia="Times New Roman"/>
                <w:b/>
                <w:bCs/>
                <w:color w:val="000000"/>
                <w:sz w:val="16"/>
                <w:szCs w:val="16"/>
              </w:rPr>
              <w:t>Deferred Income Tax Asset (Liability)</w:t>
            </w:r>
          </w:p>
        </w:tc>
        <w:tc>
          <w:tcPr>
            <w:tcW w:w="0" w:type="auto"/>
            <w:gridSpan w:val="3"/>
            <w:tcMar>
              <w:top w:w="0" w:type="dxa"/>
              <w:left w:w="20" w:type="dxa"/>
              <w:bottom w:w="0" w:type="dxa"/>
              <w:right w:w="20" w:type="dxa"/>
            </w:tcMar>
            <w:vAlign w:val="center"/>
            <w:hideMark/>
          </w:tcPr>
          <w:p w14:paraId="6039BC70"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1FF0B4D" w14:textId="77777777" w:rsidR="00000000" w:rsidRDefault="007F1284">
            <w:pPr>
              <w:spacing w:after="100"/>
              <w:jc w:val="center"/>
              <w:rPr>
                <w:rFonts w:eastAsia="Times New Roman"/>
              </w:rPr>
            </w:pPr>
            <w:r>
              <w:rPr>
                <w:rFonts w:eastAsia="Times New Roman"/>
                <w:b/>
                <w:bCs/>
                <w:color w:val="000000"/>
                <w:sz w:val="16"/>
                <w:szCs w:val="16"/>
              </w:rPr>
              <w:t>AOCI Gain (Loss) Related to Net Unrealized Investment Gains (Losses)</w:t>
            </w:r>
          </w:p>
        </w:tc>
      </w:tr>
      <w:tr w:rsidR="00000000" w14:paraId="2110699C" w14:textId="77777777">
        <w:trPr>
          <w:divId w:val="727339811"/>
        </w:trPr>
        <w:tc>
          <w:tcPr>
            <w:tcW w:w="0" w:type="auto"/>
            <w:gridSpan w:val="3"/>
            <w:shd w:val="clear" w:color="auto" w:fill="FFFFFF"/>
            <w:tcMar>
              <w:top w:w="0" w:type="dxa"/>
              <w:left w:w="20" w:type="dxa"/>
              <w:bottom w:w="0" w:type="dxa"/>
              <w:right w:w="20" w:type="dxa"/>
            </w:tcMar>
            <w:vAlign w:val="center"/>
            <w:hideMark/>
          </w:tcPr>
          <w:p w14:paraId="406F55E3" w14:textId="77777777" w:rsidR="00000000" w:rsidRDefault="007F1284">
            <w:pPr>
              <w:spacing w:after="100"/>
              <w:jc w:val="center"/>
              <w:rPr>
                <w:rFonts w:eastAsia="Times New Roman"/>
              </w:rPr>
            </w:pPr>
          </w:p>
        </w:tc>
        <w:tc>
          <w:tcPr>
            <w:tcW w:w="0" w:type="auto"/>
            <w:gridSpan w:val="27"/>
            <w:shd w:val="clear" w:color="auto" w:fill="FFFFFF"/>
            <w:tcMar>
              <w:top w:w="30" w:type="dxa"/>
              <w:left w:w="20" w:type="dxa"/>
              <w:bottom w:w="30" w:type="dxa"/>
              <w:right w:w="20" w:type="dxa"/>
            </w:tcMar>
            <w:vAlign w:val="bottom"/>
            <w:hideMark/>
          </w:tcPr>
          <w:p w14:paraId="0A3EAA1A" w14:textId="77777777" w:rsidR="00000000" w:rsidRDefault="007F1284">
            <w:pPr>
              <w:spacing w:after="100"/>
              <w:jc w:val="center"/>
              <w:rPr>
                <w:rFonts w:eastAsia="Times New Roman"/>
              </w:rPr>
            </w:pPr>
            <w:r>
              <w:rPr>
                <w:rFonts w:eastAsia="Times New Roman"/>
                <w:b/>
                <w:bCs/>
                <w:color w:val="000000"/>
                <w:sz w:val="16"/>
                <w:szCs w:val="16"/>
              </w:rPr>
              <w:t>(in millions)</w:t>
            </w:r>
          </w:p>
        </w:tc>
      </w:tr>
      <w:tr w:rsidR="00000000" w14:paraId="69965E06" w14:textId="77777777">
        <w:trPr>
          <w:divId w:val="727339811"/>
        </w:trPr>
        <w:tc>
          <w:tcPr>
            <w:tcW w:w="0" w:type="auto"/>
            <w:gridSpan w:val="3"/>
            <w:shd w:val="clear" w:color="auto" w:fill="FFFFFF"/>
            <w:tcMar>
              <w:top w:w="30" w:type="dxa"/>
              <w:left w:w="20" w:type="dxa"/>
              <w:bottom w:w="30" w:type="dxa"/>
              <w:right w:w="20" w:type="dxa"/>
            </w:tcMar>
            <w:hideMark/>
          </w:tcPr>
          <w:p w14:paraId="0DB04810" w14:textId="77777777" w:rsidR="00000000" w:rsidRDefault="007F1284">
            <w:pPr>
              <w:spacing w:after="100"/>
              <w:rPr>
                <w:rFonts w:eastAsia="Times New Roman"/>
              </w:rPr>
            </w:pPr>
            <w:r>
              <w:rPr>
                <w:rFonts w:eastAsia="Times New Roman"/>
                <w:b/>
                <w:bCs/>
                <w:color w:val="000000"/>
                <w:sz w:val="20"/>
                <w:szCs w:val="20"/>
              </w:rPr>
              <w:t>Balance, January 1, 2022</w:t>
            </w:r>
          </w:p>
        </w:tc>
        <w:tc>
          <w:tcPr>
            <w:tcW w:w="0" w:type="auto"/>
            <w:shd w:val="clear" w:color="auto" w:fill="FFFFFF"/>
            <w:tcMar>
              <w:top w:w="30" w:type="dxa"/>
              <w:left w:w="20" w:type="dxa"/>
              <w:bottom w:w="30" w:type="dxa"/>
              <w:right w:w="0" w:type="dxa"/>
            </w:tcMar>
            <w:vAlign w:val="bottom"/>
            <w:hideMark/>
          </w:tcPr>
          <w:p w14:paraId="3EC93EBE"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4978C9F4" w14:textId="77777777" w:rsidR="00000000" w:rsidRDefault="007F1284">
            <w:pPr>
              <w:spacing w:after="100"/>
              <w:jc w:val="right"/>
              <w:rPr>
                <w:rFonts w:eastAsia="Times New Roman"/>
              </w:rPr>
            </w:pPr>
            <w:r>
              <w:rPr>
                <w:rFonts w:eastAsia="Times New Roman"/>
                <w:b/>
                <w:bCs/>
                <w:color w:val="000000"/>
                <w:sz w:val="20"/>
                <w:szCs w:val="20"/>
              </w:rPr>
              <w:t>4,809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9E861B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F8AB27" w14:textId="77777777" w:rsidR="00000000" w:rsidRDefault="007F128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38CAC791" w14:textId="77777777" w:rsidR="00000000" w:rsidRDefault="007F128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14:paraId="5656DBB1" w14:textId="77777777" w:rsidR="00000000" w:rsidRDefault="007F1284">
            <w:pPr>
              <w:spacing w:after="100"/>
              <w:jc w:val="right"/>
              <w:rPr>
                <w:rFonts w:eastAsia="Times New Roman"/>
              </w:rPr>
            </w:pPr>
            <w:r>
              <w:rPr>
                <w:rFonts w:eastAsia="Times New Roman"/>
                <w:b/>
                <w:bCs/>
                <w:color w:val="000000"/>
                <w:sz w:val="20"/>
                <w:szCs w:val="20"/>
              </w:rPr>
              <w:t>(782)</w:t>
            </w:r>
          </w:p>
        </w:tc>
        <w:tc>
          <w:tcPr>
            <w:tcW w:w="0" w:type="auto"/>
            <w:tcMar>
              <w:top w:w="30" w:type="dxa"/>
              <w:left w:w="0" w:type="dxa"/>
              <w:bottom w:w="30" w:type="dxa"/>
              <w:right w:w="20" w:type="dxa"/>
            </w:tcMar>
            <w:vAlign w:val="bottom"/>
            <w:hideMark/>
          </w:tcPr>
          <w:p w14:paraId="5D370338"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2836718" w14:textId="77777777" w:rsidR="00000000" w:rsidRDefault="007F128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2616BED7" w14:textId="77777777" w:rsidR="00000000" w:rsidRDefault="007F128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14:paraId="51A3FDA5" w14:textId="77777777" w:rsidR="00000000" w:rsidRDefault="007F1284">
            <w:pPr>
              <w:spacing w:after="100"/>
              <w:jc w:val="right"/>
              <w:rPr>
                <w:rFonts w:eastAsia="Times New Roman"/>
              </w:rPr>
            </w:pPr>
            <w:r>
              <w:rPr>
                <w:rFonts w:eastAsia="Times New Roman"/>
                <w:b/>
                <w:bCs/>
                <w:color w:val="000000"/>
                <w:sz w:val="20"/>
                <w:szCs w:val="20"/>
              </w:rPr>
              <w:t>(418)</w:t>
            </w:r>
          </w:p>
        </w:tc>
        <w:tc>
          <w:tcPr>
            <w:tcW w:w="0" w:type="auto"/>
            <w:tcMar>
              <w:top w:w="30" w:type="dxa"/>
              <w:left w:w="0" w:type="dxa"/>
              <w:bottom w:w="30" w:type="dxa"/>
              <w:right w:w="20" w:type="dxa"/>
            </w:tcMar>
            <w:vAlign w:val="bottom"/>
            <w:hideMark/>
          </w:tcPr>
          <w:p w14:paraId="1B467DFB"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A5BD441" w14:textId="77777777" w:rsidR="00000000" w:rsidRDefault="007F128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2FEACC28" w14:textId="77777777" w:rsidR="00000000" w:rsidRDefault="007F128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14:paraId="5DA6EED3" w14:textId="77777777" w:rsidR="00000000" w:rsidRDefault="007F1284">
            <w:pPr>
              <w:spacing w:after="100"/>
              <w:jc w:val="right"/>
              <w:rPr>
                <w:rFonts w:eastAsia="Times New Roman"/>
              </w:rPr>
            </w:pPr>
            <w:r>
              <w:rPr>
                <w:rFonts w:eastAsia="Times New Roman"/>
                <w:b/>
                <w:bCs/>
                <w:color w:val="000000"/>
                <w:sz w:val="20"/>
                <w:szCs w:val="20"/>
              </w:rPr>
              <w:t>(757)</w:t>
            </w:r>
          </w:p>
        </w:tc>
        <w:tc>
          <w:tcPr>
            <w:tcW w:w="0" w:type="auto"/>
            <w:tcMar>
              <w:top w:w="30" w:type="dxa"/>
              <w:left w:w="0" w:type="dxa"/>
              <w:bottom w:w="30" w:type="dxa"/>
              <w:right w:w="20" w:type="dxa"/>
            </w:tcMar>
            <w:vAlign w:val="bottom"/>
            <w:hideMark/>
          </w:tcPr>
          <w:p w14:paraId="6824FBC0"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DDAF28D" w14:textId="77777777" w:rsidR="00000000" w:rsidRDefault="007F128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03980A74" w14:textId="77777777" w:rsidR="00000000" w:rsidRDefault="007F128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14:paraId="7AD5C819" w14:textId="77777777" w:rsidR="00000000" w:rsidRDefault="007F1284">
            <w:pPr>
              <w:spacing w:after="100"/>
              <w:jc w:val="right"/>
              <w:rPr>
                <w:rFonts w:eastAsia="Times New Roman"/>
              </w:rPr>
            </w:pPr>
            <w:r>
              <w:rPr>
                <w:rFonts w:eastAsia="Times New Roman"/>
                <w:b/>
                <w:bCs/>
                <w:color w:val="000000"/>
                <w:sz w:val="20"/>
                <w:szCs w:val="20"/>
              </w:rPr>
              <w:t>2,852</w:t>
            </w:r>
            <w:r>
              <w:rPr>
                <w:rFonts w:eastAsia="Times New Roman"/>
                <w:color w:val="000000"/>
                <w:sz w:val="20"/>
                <w:szCs w:val="20"/>
              </w:rPr>
              <w:t> </w:t>
            </w:r>
          </w:p>
        </w:tc>
        <w:tc>
          <w:tcPr>
            <w:tcW w:w="0" w:type="auto"/>
            <w:tcMar>
              <w:top w:w="30" w:type="dxa"/>
              <w:left w:w="0" w:type="dxa"/>
              <w:bottom w:w="30" w:type="dxa"/>
              <w:right w:w="20" w:type="dxa"/>
            </w:tcMar>
            <w:vAlign w:val="bottom"/>
            <w:hideMark/>
          </w:tcPr>
          <w:p w14:paraId="766A5D9E" w14:textId="77777777" w:rsidR="00000000" w:rsidRDefault="007F1284">
            <w:pPr>
              <w:spacing w:after="100"/>
              <w:jc w:val="right"/>
              <w:rPr>
                <w:rFonts w:eastAsia="Times New Roman"/>
              </w:rPr>
            </w:pPr>
          </w:p>
        </w:tc>
      </w:tr>
      <w:tr w:rsidR="00000000" w14:paraId="77228EF2" w14:textId="77777777">
        <w:trPr>
          <w:divId w:val="727339811"/>
        </w:trPr>
        <w:tc>
          <w:tcPr>
            <w:tcW w:w="0" w:type="auto"/>
            <w:gridSpan w:val="3"/>
            <w:shd w:val="clear" w:color="auto" w:fill="CCEEFF"/>
            <w:tcMar>
              <w:top w:w="30" w:type="dxa"/>
              <w:left w:w="20" w:type="dxa"/>
              <w:bottom w:w="30" w:type="dxa"/>
              <w:right w:w="20" w:type="dxa"/>
            </w:tcMar>
            <w:vAlign w:val="bottom"/>
            <w:hideMark/>
          </w:tcPr>
          <w:p w14:paraId="48A1EE1C" w14:textId="77777777" w:rsidR="00000000" w:rsidRDefault="007F1284">
            <w:pPr>
              <w:spacing w:after="100"/>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CCEEFF"/>
            <w:tcMar>
              <w:top w:w="30" w:type="dxa"/>
              <w:left w:w="20" w:type="dxa"/>
              <w:bottom w:w="30" w:type="dxa"/>
              <w:right w:w="0" w:type="dxa"/>
            </w:tcMar>
            <w:vAlign w:val="bottom"/>
            <w:hideMark/>
          </w:tcPr>
          <w:p w14:paraId="07389186" w14:textId="77777777" w:rsidR="00000000" w:rsidRDefault="007F1284">
            <w:pPr>
              <w:spacing w:after="100"/>
              <w:jc w:val="right"/>
              <w:rPr>
                <w:rFonts w:eastAsia="Times New Roman"/>
              </w:rPr>
            </w:pPr>
            <w:r>
              <w:rPr>
                <w:rFonts w:eastAsia="Times New Roman"/>
                <w:b/>
                <w:bCs/>
                <w:color w:val="000000"/>
                <w:sz w:val="20"/>
                <w:szCs w:val="20"/>
              </w:rPr>
              <w:t>(6,425)</w:t>
            </w:r>
          </w:p>
        </w:tc>
        <w:tc>
          <w:tcPr>
            <w:tcW w:w="0" w:type="auto"/>
            <w:shd w:val="clear" w:color="auto" w:fill="CCEEFF"/>
            <w:tcMar>
              <w:top w:w="30" w:type="dxa"/>
              <w:left w:w="0" w:type="dxa"/>
              <w:bottom w:w="30" w:type="dxa"/>
              <w:right w:w="20" w:type="dxa"/>
            </w:tcMar>
            <w:vAlign w:val="bottom"/>
            <w:hideMark/>
          </w:tcPr>
          <w:p w14:paraId="203383F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5B779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07F7A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B3CD9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E37F4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96F467"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32AE7F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10B7D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693175"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A9B2FA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7F942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6258AD" w14:textId="77777777" w:rsidR="00000000" w:rsidRDefault="007F1284">
            <w:pPr>
              <w:spacing w:after="100"/>
              <w:jc w:val="right"/>
              <w:rPr>
                <w:rFonts w:eastAsia="Times New Roman"/>
              </w:rPr>
            </w:pPr>
            <w:r>
              <w:rPr>
                <w:rFonts w:eastAsia="Times New Roman"/>
                <w:b/>
                <w:bCs/>
                <w:color w:val="000000"/>
                <w:sz w:val="20"/>
                <w:szCs w:val="20"/>
              </w:rPr>
              <w:t>(6,425)</w:t>
            </w:r>
          </w:p>
        </w:tc>
        <w:tc>
          <w:tcPr>
            <w:tcW w:w="0" w:type="auto"/>
            <w:shd w:val="clear" w:color="auto" w:fill="CCEEFF"/>
            <w:tcMar>
              <w:top w:w="30" w:type="dxa"/>
              <w:left w:w="0" w:type="dxa"/>
              <w:bottom w:w="30" w:type="dxa"/>
              <w:right w:w="20" w:type="dxa"/>
            </w:tcMar>
            <w:vAlign w:val="bottom"/>
            <w:hideMark/>
          </w:tcPr>
          <w:p w14:paraId="2AF0E8DF" w14:textId="77777777" w:rsidR="00000000" w:rsidRDefault="007F1284">
            <w:pPr>
              <w:spacing w:after="100"/>
              <w:jc w:val="right"/>
              <w:rPr>
                <w:rFonts w:eastAsia="Times New Roman"/>
              </w:rPr>
            </w:pPr>
          </w:p>
        </w:tc>
      </w:tr>
      <w:tr w:rsidR="00000000" w14:paraId="5AA73AB1" w14:textId="77777777">
        <w:trPr>
          <w:divId w:val="727339811"/>
        </w:trPr>
        <w:tc>
          <w:tcPr>
            <w:tcW w:w="0" w:type="auto"/>
            <w:gridSpan w:val="3"/>
            <w:shd w:val="clear" w:color="auto" w:fill="FFFFFF"/>
            <w:tcMar>
              <w:top w:w="30" w:type="dxa"/>
              <w:left w:w="20" w:type="dxa"/>
              <w:bottom w:w="30" w:type="dxa"/>
              <w:right w:w="20" w:type="dxa"/>
            </w:tcMar>
            <w:hideMark/>
          </w:tcPr>
          <w:p w14:paraId="03D2D540" w14:textId="77777777" w:rsidR="00000000" w:rsidRDefault="007F1284">
            <w:pPr>
              <w:spacing w:after="100"/>
              <w:rPr>
                <w:rFonts w:eastAsia="Times New Roman"/>
              </w:rPr>
            </w:pPr>
            <w:r>
              <w:rPr>
                <w:rFonts w:eastAsia="Times New Roman"/>
                <w:color w:val="000000"/>
                <w:sz w:val="20"/>
                <w:szCs w:val="20"/>
              </w:rPr>
              <w:t>Reclassification adjustment:</w:t>
            </w:r>
          </w:p>
        </w:tc>
        <w:tc>
          <w:tcPr>
            <w:tcW w:w="0" w:type="auto"/>
            <w:gridSpan w:val="3"/>
            <w:shd w:val="clear" w:color="auto" w:fill="FFFFFF"/>
            <w:tcMar>
              <w:top w:w="0" w:type="dxa"/>
              <w:left w:w="20" w:type="dxa"/>
              <w:bottom w:w="0" w:type="dxa"/>
              <w:right w:w="20" w:type="dxa"/>
            </w:tcMar>
            <w:vAlign w:val="center"/>
            <w:hideMark/>
          </w:tcPr>
          <w:p w14:paraId="4A4BAB20"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F0D147"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9964C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BC649D"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6C9C9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C070F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B9EC2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A64248"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498604" w14:textId="77777777" w:rsidR="00000000" w:rsidRDefault="007F1284">
            <w:pPr>
              <w:spacing w:after="100"/>
              <w:rPr>
                <w:rFonts w:eastAsia="Times New Roman"/>
                <w:sz w:val="20"/>
                <w:szCs w:val="20"/>
              </w:rPr>
            </w:pPr>
          </w:p>
        </w:tc>
      </w:tr>
      <w:tr w:rsidR="00000000" w14:paraId="4EAE3DB7" w14:textId="77777777">
        <w:trPr>
          <w:divId w:val="727339811"/>
        </w:trPr>
        <w:tc>
          <w:tcPr>
            <w:tcW w:w="0" w:type="auto"/>
            <w:gridSpan w:val="3"/>
            <w:shd w:val="clear" w:color="auto" w:fill="CCEEFF"/>
            <w:tcMar>
              <w:top w:w="30" w:type="dxa"/>
              <w:left w:w="245" w:type="dxa"/>
              <w:bottom w:w="30" w:type="dxa"/>
              <w:right w:w="20" w:type="dxa"/>
            </w:tcMar>
            <w:hideMark/>
          </w:tcPr>
          <w:p w14:paraId="5C83803A" w14:textId="77777777" w:rsidR="00000000" w:rsidRDefault="007F1284">
            <w:pPr>
              <w:spacing w:after="100"/>
              <w:rPr>
                <w:rFonts w:eastAsia="Times New Roman"/>
              </w:rPr>
            </w:pPr>
            <w:r>
              <w:rPr>
                <w:rFonts w:eastAsia="Times New Roman"/>
                <w:color w:val="000000"/>
                <w:sz w:val="20"/>
                <w:szCs w:val="20"/>
              </w:rPr>
              <w:t>Included in net income (loss)</w:t>
            </w:r>
          </w:p>
        </w:tc>
        <w:tc>
          <w:tcPr>
            <w:tcW w:w="0" w:type="auto"/>
            <w:gridSpan w:val="2"/>
            <w:shd w:val="clear" w:color="auto" w:fill="CCEEFF"/>
            <w:tcMar>
              <w:top w:w="30" w:type="dxa"/>
              <w:left w:w="20" w:type="dxa"/>
              <w:bottom w:w="30" w:type="dxa"/>
              <w:right w:w="0" w:type="dxa"/>
            </w:tcMar>
            <w:vAlign w:val="bottom"/>
            <w:hideMark/>
          </w:tcPr>
          <w:p w14:paraId="3BDB0870" w14:textId="77777777" w:rsidR="00000000" w:rsidRDefault="007F1284">
            <w:pPr>
              <w:spacing w:after="100"/>
              <w:jc w:val="right"/>
              <w:rPr>
                <w:rFonts w:eastAsia="Times New Roman"/>
              </w:rPr>
            </w:pPr>
            <w:r>
              <w:rPr>
                <w:rFonts w:eastAsia="Times New Roman"/>
                <w:b/>
                <w:bCs/>
                <w:color w:val="000000"/>
                <w:sz w:val="20"/>
                <w:szCs w:val="20"/>
              </w:rPr>
              <w:t>334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CDF829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A17C6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2F2376"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E7032B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578AC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74A3F9"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3C38EE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4F038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46F508"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7332D7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63135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EA5297" w14:textId="77777777" w:rsidR="00000000" w:rsidRDefault="007F1284">
            <w:pPr>
              <w:spacing w:after="100"/>
              <w:jc w:val="right"/>
              <w:rPr>
                <w:rFonts w:eastAsia="Times New Roman"/>
              </w:rPr>
            </w:pPr>
            <w:r>
              <w:rPr>
                <w:rFonts w:eastAsia="Times New Roman"/>
                <w:b/>
                <w:bCs/>
                <w:color w:val="000000"/>
                <w:sz w:val="20"/>
                <w:szCs w:val="20"/>
              </w:rPr>
              <w:t>334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86F3E1A" w14:textId="77777777" w:rsidR="00000000" w:rsidRDefault="007F1284">
            <w:pPr>
              <w:spacing w:after="100"/>
              <w:jc w:val="right"/>
              <w:rPr>
                <w:rFonts w:eastAsia="Times New Roman"/>
              </w:rPr>
            </w:pPr>
          </w:p>
        </w:tc>
      </w:tr>
      <w:tr w:rsidR="00000000" w14:paraId="7BB4A323" w14:textId="77777777">
        <w:trPr>
          <w:divId w:val="727339811"/>
        </w:trPr>
        <w:tc>
          <w:tcPr>
            <w:tcW w:w="0" w:type="auto"/>
            <w:gridSpan w:val="3"/>
            <w:vAlign w:val="center"/>
            <w:hideMark/>
          </w:tcPr>
          <w:p w14:paraId="0D828042" w14:textId="77777777" w:rsidR="00000000" w:rsidRDefault="007F1284">
            <w:pPr>
              <w:spacing w:after="100"/>
              <w:jc w:val="right"/>
              <w:rPr>
                <w:rFonts w:eastAsia="Times New Roman"/>
                <w:sz w:val="20"/>
                <w:szCs w:val="20"/>
              </w:rPr>
            </w:pPr>
          </w:p>
        </w:tc>
        <w:tc>
          <w:tcPr>
            <w:tcW w:w="0" w:type="auto"/>
            <w:gridSpan w:val="3"/>
            <w:vAlign w:val="center"/>
            <w:hideMark/>
          </w:tcPr>
          <w:p w14:paraId="627F113B" w14:textId="77777777" w:rsidR="00000000" w:rsidRDefault="007F1284">
            <w:pPr>
              <w:spacing w:after="100"/>
              <w:rPr>
                <w:rFonts w:eastAsia="Times New Roman"/>
                <w:sz w:val="20"/>
                <w:szCs w:val="20"/>
              </w:rPr>
            </w:pPr>
          </w:p>
        </w:tc>
        <w:tc>
          <w:tcPr>
            <w:tcW w:w="0" w:type="auto"/>
            <w:gridSpan w:val="3"/>
            <w:vAlign w:val="center"/>
            <w:hideMark/>
          </w:tcPr>
          <w:p w14:paraId="3FC4F98C" w14:textId="77777777" w:rsidR="00000000" w:rsidRDefault="007F1284">
            <w:pPr>
              <w:spacing w:after="100"/>
              <w:rPr>
                <w:rFonts w:eastAsia="Times New Roman"/>
                <w:sz w:val="20"/>
                <w:szCs w:val="20"/>
              </w:rPr>
            </w:pPr>
          </w:p>
        </w:tc>
        <w:tc>
          <w:tcPr>
            <w:tcW w:w="0" w:type="auto"/>
            <w:gridSpan w:val="3"/>
            <w:vAlign w:val="center"/>
            <w:hideMark/>
          </w:tcPr>
          <w:p w14:paraId="02A64608" w14:textId="77777777" w:rsidR="00000000" w:rsidRDefault="007F1284">
            <w:pPr>
              <w:spacing w:after="100"/>
              <w:rPr>
                <w:rFonts w:eastAsia="Times New Roman"/>
                <w:sz w:val="20"/>
                <w:szCs w:val="20"/>
              </w:rPr>
            </w:pPr>
          </w:p>
        </w:tc>
        <w:tc>
          <w:tcPr>
            <w:tcW w:w="0" w:type="auto"/>
            <w:gridSpan w:val="3"/>
            <w:vAlign w:val="center"/>
            <w:hideMark/>
          </w:tcPr>
          <w:p w14:paraId="3FD95009" w14:textId="77777777" w:rsidR="00000000" w:rsidRDefault="007F1284">
            <w:pPr>
              <w:spacing w:after="100"/>
              <w:rPr>
                <w:rFonts w:eastAsia="Times New Roman"/>
                <w:sz w:val="20"/>
                <w:szCs w:val="20"/>
              </w:rPr>
            </w:pPr>
          </w:p>
        </w:tc>
        <w:tc>
          <w:tcPr>
            <w:tcW w:w="0" w:type="auto"/>
            <w:gridSpan w:val="3"/>
            <w:vAlign w:val="center"/>
            <w:hideMark/>
          </w:tcPr>
          <w:p w14:paraId="0EE04CC8" w14:textId="77777777" w:rsidR="00000000" w:rsidRDefault="007F1284">
            <w:pPr>
              <w:spacing w:after="100"/>
              <w:rPr>
                <w:rFonts w:eastAsia="Times New Roman"/>
                <w:sz w:val="20"/>
                <w:szCs w:val="20"/>
              </w:rPr>
            </w:pPr>
          </w:p>
        </w:tc>
        <w:tc>
          <w:tcPr>
            <w:tcW w:w="0" w:type="auto"/>
            <w:gridSpan w:val="3"/>
            <w:vAlign w:val="center"/>
            <w:hideMark/>
          </w:tcPr>
          <w:p w14:paraId="4DEE412A" w14:textId="77777777" w:rsidR="00000000" w:rsidRDefault="007F1284">
            <w:pPr>
              <w:spacing w:after="100"/>
              <w:rPr>
                <w:rFonts w:eastAsia="Times New Roman"/>
                <w:sz w:val="20"/>
                <w:szCs w:val="20"/>
              </w:rPr>
            </w:pPr>
          </w:p>
        </w:tc>
        <w:tc>
          <w:tcPr>
            <w:tcW w:w="0" w:type="auto"/>
            <w:gridSpan w:val="3"/>
            <w:vAlign w:val="center"/>
            <w:hideMark/>
          </w:tcPr>
          <w:p w14:paraId="4846BE0D" w14:textId="77777777" w:rsidR="00000000" w:rsidRDefault="007F1284">
            <w:pPr>
              <w:spacing w:after="100"/>
              <w:rPr>
                <w:rFonts w:eastAsia="Times New Roman"/>
                <w:sz w:val="20"/>
                <w:szCs w:val="20"/>
              </w:rPr>
            </w:pPr>
          </w:p>
        </w:tc>
        <w:tc>
          <w:tcPr>
            <w:tcW w:w="0" w:type="auto"/>
            <w:gridSpan w:val="3"/>
            <w:vAlign w:val="center"/>
            <w:hideMark/>
          </w:tcPr>
          <w:p w14:paraId="5CF5D1BC" w14:textId="77777777" w:rsidR="00000000" w:rsidRDefault="007F1284">
            <w:pPr>
              <w:spacing w:after="100"/>
              <w:rPr>
                <w:rFonts w:eastAsia="Times New Roman"/>
                <w:sz w:val="20"/>
                <w:szCs w:val="20"/>
              </w:rPr>
            </w:pPr>
          </w:p>
        </w:tc>
        <w:tc>
          <w:tcPr>
            <w:tcW w:w="0" w:type="auto"/>
            <w:gridSpan w:val="3"/>
            <w:vAlign w:val="center"/>
            <w:hideMark/>
          </w:tcPr>
          <w:p w14:paraId="5D7C1168" w14:textId="77777777" w:rsidR="00000000" w:rsidRDefault="007F1284">
            <w:pPr>
              <w:spacing w:after="100"/>
              <w:rPr>
                <w:rFonts w:eastAsia="Times New Roman"/>
                <w:sz w:val="20"/>
                <w:szCs w:val="20"/>
              </w:rPr>
            </w:pPr>
          </w:p>
        </w:tc>
      </w:tr>
      <w:tr w:rsidR="00000000" w14:paraId="417B8965" w14:textId="77777777">
        <w:trPr>
          <w:divId w:val="727339811"/>
        </w:trPr>
        <w:tc>
          <w:tcPr>
            <w:tcW w:w="0" w:type="auto"/>
            <w:gridSpan w:val="3"/>
            <w:shd w:val="clear" w:color="auto" w:fill="FFFFFF"/>
            <w:tcMar>
              <w:top w:w="30" w:type="dxa"/>
              <w:left w:w="245" w:type="dxa"/>
              <w:bottom w:w="30" w:type="dxa"/>
              <w:right w:w="20" w:type="dxa"/>
            </w:tcMar>
            <w:vAlign w:val="bottom"/>
            <w:hideMark/>
          </w:tcPr>
          <w:p w14:paraId="5BE3662E" w14:textId="77777777" w:rsidR="00000000" w:rsidRDefault="007F1284">
            <w:pPr>
              <w:spacing w:after="100"/>
              <w:rPr>
                <w:rFonts w:eastAsia="Times New Roman"/>
              </w:rPr>
            </w:pPr>
            <w:r>
              <w:rPr>
                <w:rFonts w:eastAsia="Times New Roman"/>
                <w:color w:val="000000"/>
                <w:sz w:val="20"/>
                <w:szCs w:val="20"/>
              </w:rPr>
              <w:t xml:space="preserve">Other </w:t>
            </w:r>
          </w:p>
        </w:tc>
        <w:tc>
          <w:tcPr>
            <w:tcW w:w="0" w:type="auto"/>
            <w:gridSpan w:val="2"/>
            <w:shd w:val="clear" w:color="auto" w:fill="FFFFFF"/>
            <w:tcMar>
              <w:top w:w="30" w:type="dxa"/>
              <w:left w:w="20" w:type="dxa"/>
              <w:bottom w:w="30" w:type="dxa"/>
              <w:right w:w="0" w:type="dxa"/>
            </w:tcMar>
            <w:vAlign w:val="bottom"/>
            <w:hideMark/>
          </w:tcPr>
          <w:p w14:paraId="3DD3E547"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50FA43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1BC08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B4C544"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D00A89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501EB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B824EF"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46DAA5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2D547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0EA9FA"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99BDDF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9F609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485C9D"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F15C6E1" w14:textId="77777777" w:rsidR="00000000" w:rsidRDefault="007F1284">
            <w:pPr>
              <w:spacing w:after="100"/>
              <w:jc w:val="right"/>
              <w:rPr>
                <w:rFonts w:eastAsia="Times New Roman"/>
              </w:rPr>
            </w:pPr>
          </w:p>
        </w:tc>
      </w:tr>
      <w:tr w:rsidR="00000000" w14:paraId="1CCECAED" w14:textId="77777777">
        <w:trPr>
          <w:divId w:val="727339811"/>
        </w:trPr>
        <w:tc>
          <w:tcPr>
            <w:tcW w:w="0" w:type="auto"/>
            <w:gridSpan w:val="3"/>
            <w:shd w:val="clear" w:color="auto" w:fill="CCEEFF"/>
            <w:tcMar>
              <w:top w:w="30" w:type="dxa"/>
              <w:left w:w="245" w:type="dxa"/>
              <w:bottom w:w="30" w:type="dxa"/>
              <w:right w:w="20" w:type="dxa"/>
            </w:tcMar>
            <w:hideMark/>
          </w:tcPr>
          <w:p w14:paraId="3B52B17F" w14:textId="77777777" w:rsidR="00000000" w:rsidRDefault="007F1284">
            <w:pPr>
              <w:spacing w:after="100"/>
              <w:rPr>
                <w:rFonts w:eastAsia="Times New Roman"/>
              </w:rPr>
            </w:pPr>
            <w:r>
              <w:rPr>
                <w:rFonts w:eastAsia="Times New Roman"/>
                <w:color w:val="000000"/>
                <w:sz w:val="20"/>
                <w:szCs w:val="20"/>
              </w:rPr>
              <w:t>Impact of net unrealized investment gains (losses)</w:t>
            </w:r>
          </w:p>
        </w:tc>
        <w:tc>
          <w:tcPr>
            <w:tcW w:w="0" w:type="auto"/>
            <w:gridSpan w:val="2"/>
            <w:shd w:val="clear" w:color="auto" w:fill="CCEEFF"/>
            <w:tcMar>
              <w:top w:w="30" w:type="dxa"/>
              <w:left w:w="20" w:type="dxa"/>
              <w:bottom w:w="30" w:type="dxa"/>
              <w:right w:w="0" w:type="dxa"/>
            </w:tcMar>
            <w:vAlign w:val="bottom"/>
            <w:hideMark/>
          </w:tcPr>
          <w:p w14:paraId="6E702BC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04B640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4A37F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50DDA3" w14:textId="77777777" w:rsidR="00000000" w:rsidRDefault="007F1284">
            <w:pPr>
              <w:spacing w:after="100"/>
              <w:jc w:val="right"/>
              <w:rPr>
                <w:rFonts w:eastAsia="Times New Roman"/>
              </w:rPr>
            </w:pPr>
            <w:r>
              <w:rPr>
                <w:rFonts w:eastAsia="Times New Roman"/>
                <w:b/>
                <w:bCs/>
                <w:color w:val="000000"/>
                <w:sz w:val="20"/>
                <w:szCs w:val="20"/>
              </w:rPr>
              <w:t>1,071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A537BD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C21DA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F94F64" w14:textId="77777777" w:rsidR="00000000" w:rsidRDefault="007F1284">
            <w:pPr>
              <w:spacing w:after="100"/>
              <w:jc w:val="right"/>
              <w:rPr>
                <w:rFonts w:eastAsia="Times New Roman"/>
              </w:rPr>
            </w:pPr>
            <w:r>
              <w:rPr>
                <w:rFonts w:eastAsia="Times New Roman"/>
                <w:b/>
                <w:bCs/>
                <w:color w:val="000000"/>
                <w:sz w:val="20"/>
                <w:szCs w:val="20"/>
              </w:rPr>
              <w:t>182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B67652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9F668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2C0939" w14:textId="77777777" w:rsidR="00000000" w:rsidRDefault="007F1284">
            <w:pPr>
              <w:spacing w:after="100"/>
              <w:jc w:val="right"/>
              <w:rPr>
                <w:rFonts w:eastAsia="Times New Roman"/>
              </w:rPr>
            </w:pPr>
            <w:r>
              <w:rPr>
                <w:rFonts w:eastAsia="Times New Roman"/>
                <w:b/>
                <w:bCs/>
                <w:color w:val="000000"/>
                <w:sz w:val="20"/>
                <w:szCs w:val="20"/>
              </w:rPr>
              <w:t>1,015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26ACFE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B6EF5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07CFD2" w14:textId="77777777" w:rsidR="00000000" w:rsidRDefault="007F1284">
            <w:pPr>
              <w:spacing w:after="100"/>
              <w:jc w:val="right"/>
              <w:rPr>
                <w:rFonts w:eastAsia="Times New Roman"/>
              </w:rPr>
            </w:pPr>
            <w:r>
              <w:rPr>
                <w:rFonts w:eastAsia="Times New Roman"/>
                <w:b/>
                <w:bCs/>
                <w:color w:val="000000"/>
                <w:sz w:val="20"/>
                <w:szCs w:val="20"/>
              </w:rPr>
              <w:t>2,268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BC5326" w14:textId="77777777" w:rsidR="00000000" w:rsidRDefault="007F1284">
            <w:pPr>
              <w:spacing w:after="100"/>
              <w:jc w:val="right"/>
              <w:rPr>
                <w:rFonts w:eastAsia="Times New Roman"/>
              </w:rPr>
            </w:pPr>
          </w:p>
        </w:tc>
      </w:tr>
      <w:tr w:rsidR="00000000" w14:paraId="29040641" w14:textId="77777777">
        <w:trPr>
          <w:divId w:val="727339811"/>
        </w:trPr>
        <w:tc>
          <w:tcPr>
            <w:tcW w:w="0" w:type="auto"/>
            <w:gridSpan w:val="3"/>
            <w:shd w:val="clear" w:color="auto" w:fill="FFFFFF"/>
            <w:tcMar>
              <w:top w:w="30" w:type="dxa"/>
              <w:left w:w="20" w:type="dxa"/>
              <w:bottom w:w="30" w:type="dxa"/>
              <w:right w:w="20" w:type="dxa"/>
            </w:tcMar>
            <w:hideMark/>
          </w:tcPr>
          <w:p w14:paraId="444BA2B7" w14:textId="77777777" w:rsidR="00000000" w:rsidRDefault="007F1284">
            <w:pPr>
              <w:spacing w:after="100"/>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AE1E4C" w14:textId="77777777" w:rsidR="00000000" w:rsidRDefault="007F1284">
            <w:pPr>
              <w:spacing w:after="100"/>
              <w:jc w:val="right"/>
              <w:rPr>
                <w:rFonts w:eastAsia="Times New Roman"/>
              </w:rPr>
            </w:pPr>
            <w:r>
              <w:rPr>
                <w:rFonts w:eastAsia="Times New Roman"/>
                <w:b/>
                <w:bCs/>
                <w:color w:val="000000"/>
                <w:sz w:val="20"/>
                <w:szCs w:val="20"/>
              </w:rPr>
              <w:t>(1,282)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CD1EF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294C35"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95D77BA" w14:textId="77777777" w:rsidR="00000000" w:rsidRDefault="007F1284">
            <w:pPr>
              <w:spacing w:after="100"/>
              <w:jc w:val="right"/>
              <w:rPr>
                <w:rFonts w:eastAsia="Times New Roman"/>
              </w:rPr>
            </w:pPr>
            <w:r>
              <w:rPr>
                <w:rFonts w:eastAsia="Times New Roman"/>
                <w:b/>
                <w:bCs/>
                <w:color w:val="000000"/>
                <w:sz w:val="20"/>
                <w:szCs w:val="20"/>
              </w:rPr>
              <w:t>289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C6F8A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3F0A72"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808C15" w14:textId="77777777" w:rsidR="00000000" w:rsidRDefault="007F1284">
            <w:pPr>
              <w:spacing w:after="100"/>
              <w:jc w:val="right"/>
              <w:rPr>
                <w:rFonts w:eastAsia="Times New Roman"/>
              </w:rPr>
            </w:pPr>
            <w:r>
              <w:rPr>
                <w:rFonts w:eastAsia="Times New Roman"/>
                <w:b/>
                <w:bCs/>
                <w:color w:val="000000"/>
                <w:sz w:val="20"/>
                <w:szCs w:val="20"/>
              </w:rPr>
              <w:t>(236)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8AE53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880B75"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2C3BE2" w14:textId="77777777" w:rsidR="00000000" w:rsidRDefault="007F1284">
            <w:pPr>
              <w:spacing w:after="100"/>
              <w:jc w:val="right"/>
              <w:rPr>
                <w:rFonts w:eastAsia="Times New Roman"/>
              </w:rPr>
            </w:pPr>
            <w:r>
              <w:rPr>
                <w:rFonts w:eastAsia="Times New Roman"/>
                <w:b/>
                <w:bCs/>
                <w:color w:val="000000"/>
                <w:sz w:val="20"/>
                <w:szCs w:val="20"/>
              </w:rPr>
              <w:t>258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01FF4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AC21A3"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6933CEF" w14:textId="77777777" w:rsidR="00000000" w:rsidRDefault="007F1284">
            <w:pPr>
              <w:spacing w:after="100"/>
              <w:jc w:val="right"/>
              <w:rPr>
                <w:rFonts w:eastAsia="Times New Roman"/>
              </w:rPr>
            </w:pPr>
            <w:r>
              <w:rPr>
                <w:rFonts w:eastAsia="Times New Roman"/>
                <w:b/>
                <w:bCs/>
                <w:color w:val="000000"/>
                <w:sz w:val="20"/>
                <w:szCs w:val="20"/>
              </w:rPr>
              <w:t>(971)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958B0B" w14:textId="77777777" w:rsidR="00000000" w:rsidRDefault="007F1284">
            <w:pPr>
              <w:spacing w:after="100"/>
              <w:jc w:val="right"/>
              <w:rPr>
                <w:rFonts w:eastAsia="Times New Roman"/>
              </w:rPr>
            </w:pPr>
          </w:p>
        </w:tc>
      </w:tr>
      <w:tr w:rsidR="00000000" w14:paraId="2C187B6F" w14:textId="77777777">
        <w:trPr>
          <w:divId w:val="727339811"/>
        </w:trPr>
        <w:tc>
          <w:tcPr>
            <w:tcW w:w="0" w:type="auto"/>
            <w:gridSpan w:val="3"/>
            <w:shd w:val="clear" w:color="auto" w:fill="CCEEFF"/>
            <w:tcMar>
              <w:top w:w="30" w:type="dxa"/>
              <w:left w:w="20" w:type="dxa"/>
              <w:bottom w:w="30" w:type="dxa"/>
              <w:right w:w="20" w:type="dxa"/>
            </w:tcMar>
            <w:hideMark/>
          </w:tcPr>
          <w:p w14:paraId="1A70BC9D" w14:textId="77777777" w:rsidR="00000000" w:rsidRDefault="007F1284">
            <w:pPr>
              <w:spacing w:after="100"/>
              <w:rPr>
                <w:rFonts w:eastAsia="Times New Roman"/>
              </w:rPr>
            </w:pPr>
            <w:r>
              <w:rPr>
                <w:rFonts w:eastAsia="Times New Roman"/>
                <w:color w:val="000000"/>
                <w:sz w:val="20"/>
                <w:szCs w:val="20"/>
              </w:rPr>
              <w:t>Net unrealized investment gains (losses) with credit losses</w:t>
            </w:r>
          </w:p>
        </w:tc>
        <w:tc>
          <w:tcPr>
            <w:tcW w:w="0" w:type="auto"/>
            <w:gridSpan w:val="2"/>
            <w:shd w:val="clear" w:color="auto" w:fill="CCEEFF"/>
            <w:tcMar>
              <w:top w:w="30" w:type="dxa"/>
              <w:left w:w="20" w:type="dxa"/>
              <w:bottom w:w="30" w:type="dxa"/>
              <w:right w:w="0" w:type="dxa"/>
            </w:tcMar>
            <w:vAlign w:val="bottom"/>
            <w:hideMark/>
          </w:tcPr>
          <w:p w14:paraId="72009412" w14:textId="77777777" w:rsidR="00000000" w:rsidRDefault="007F1284">
            <w:pPr>
              <w:spacing w:after="100"/>
              <w:jc w:val="right"/>
              <w:rPr>
                <w:rFonts w:eastAsia="Times New Roman"/>
              </w:rPr>
            </w:pPr>
            <w:r>
              <w:rPr>
                <w:rFonts w:eastAsia="Times New Roman"/>
                <w:b/>
                <w:bCs/>
                <w:color w:val="000000"/>
                <w:sz w:val="20"/>
                <w:szCs w:val="20"/>
              </w:rPr>
              <w:t>(5)</w:t>
            </w:r>
          </w:p>
        </w:tc>
        <w:tc>
          <w:tcPr>
            <w:tcW w:w="0" w:type="auto"/>
            <w:shd w:val="clear" w:color="auto" w:fill="CCEEFF"/>
            <w:tcMar>
              <w:top w:w="30" w:type="dxa"/>
              <w:left w:w="0" w:type="dxa"/>
              <w:bottom w:w="30" w:type="dxa"/>
              <w:right w:w="20" w:type="dxa"/>
            </w:tcMar>
            <w:vAlign w:val="bottom"/>
            <w:hideMark/>
          </w:tcPr>
          <w:p w14:paraId="1B3D69D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12BF0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36C8BB" w14:textId="77777777" w:rsidR="00000000" w:rsidRDefault="007F128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0BF845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444E8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864E5E" w14:textId="77777777" w:rsidR="00000000" w:rsidRDefault="007F1284">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14:paraId="7479292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2C1E5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9609B1" w14:textId="77777777" w:rsidR="00000000" w:rsidRDefault="007F128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0FE835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01C21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7F3D87" w14:textId="77777777" w:rsidR="00000000" w:rsidRDefault="007F1284">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14:paraId="796829CC" w14:textId="77777777" w:rsidR="00000000" w:rsidRDefault="007F1284">
            <w:pPr>
              <w:spacing w:after="100"/>
              <w:jc w:val="right"/>
              <w:rPr>
                <w:rFonts w:eastAsia="Times New Roman"/>
              </w:rPr>
            </w:pPr>
          </w:p>
        </w:tc>
      </w:tr>
      <w:tr w:rsidR="00000000" w14:paraId="071C0308" w14:textId="77777777">
        <w:trPr>
          <w:divId w:val="727339811"/>
        </w:trPr>
        <w:tc>
          <w:tcPr>
            <w:tcW w:w="0" w:type="auto"/>
            <w:gridSpan w:val="3"/>
            <w:shd w:val="clear" w:color="auto" w:fill="FFFFFF"/>
            <w:tcMar>
              <w:top w:w="30" w:type="dxa"/>
              <w:left w:w="20" w:type="dxa"/>
              <w:bottom w:w="30" w:type="dxa"/>
              <w:right w:w="20" w:type="dxa"/>
            </w:tcMar>
            <w:hideMark/>
          </w:tcPr>
          <w:p w14:paraId="424422C5" w14:textId="77777777" w:rsidR="00000000" w:rsidRDefault="007F1284">
            <w:pPr>
              <w:spacing w:after="100"/>
              <w:rPr>
                <w:rFonts w:eastAsia="Times New Roman"/>
              </w:rPr>
            </w:pPr>
            <w:r>
              <w:rPr>
                <w:rFonts w:eastAsia="Times New Roman"/>
                <w:b/>
                <w:bCs/>
                <w:color w:val="000000"/>
                <w:sz w:val="20"/>
                <w:szCs w:val="20"/>
              </w:rPr>
              <w:t>Balance, March 31, 2022</w:t>
            </w: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4AF6CA6A"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78C01F18" w14:textId="77777777" w:rsidR="00000000" w:rsidRDefault="007F1284">
            <w:pPr>
              <w:spacing w:after="100"/>
              <w:jc w:val="right"/>
              <w:rPr>
                <w:rFonts w:eastAsia="Times New Roman"/>
              </w:rPr>
            </w:pPr>
            <w:r>
              <w:rPr>
                <w:rFonts w:eastAsia="Times New Roman"/>
                <w:b/>
                <w:bCs/>
                <w:color w:val="000000"/>
                <w:sz w:val="20"/>
                <w:szCs w:val="20"/>
              </w:rPr>
              <w:t>(1,287)</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7D75CCB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3B38A9"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19F97D72"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134E2DEC" w14:textId="77777777" w:rsidR="00000000" w:rsidRDefault="007F1284">
            <w:pPr>
              <w:spacing w:after="100"/>
              <w:jc w:val="right"/>
              <w:rPr>
                <w:rFonts w:eastAsia="Times New Roman"/>
              </w:rPr>
            </w:pPr>
            <w:r>
              <w:rPr>
                <w:rFonts w:eastAsia="Times New Roman"/>
                <w:b/>
                <w:bCs/>
                <w:color w:val="000000"/>
                <w:sz w:val="20"/>
                <w:szCs w:val="20"/>
              </w:rPr>
              <w:t>290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3944705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9720B0"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6DCDBA4E"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08712F49" w14:textId="77777777" w:rsidR="00000000" w:rsidRDefault="007F1284">
            <w:pPr>
              <w:spacing w:after="100"/>
              <w:jc w:val="right"/>
              <w:rPr>
                <w:rFonts w:eastAsia="Times New Roman"/>
              </w:rPr>
            </w:pPr>
            <w:r>
              <w:rPr>
                <w:rFonts w:eastAsia="Times New Roman"/>
                <w:b/>
                <w:bCs/>
                <w:color w:val="000000"/>
                <w:sz w:val="20"/>
                <w:szCs w:val="20"/>
              </w:rPr>
              <w:t>(237)</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792FBB3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2D1F11"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590DA81D"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7BF751AC" w14:textId="77777777" w:rsidR="00000000" w:rsidRDefault="007F1284">
            <w:pPr>
              <w:spacing w:after="100"/>
              <w:jc w:val="right"/>
              <w:rPr>
                <w:rFonts w:eastAsia="Times New Roman"/>
              </w:rPr>
            </w:pPr>
            <w:r>
              <w:rPr>
                <w:rFonts w:eastAsia="Times New Roman"/>
                <w:b/>
                <w:bCs/>
                <w:color w:val="000000"/>
                <w:sz w:val="20"/>
                <w:szCs w:val="20"/>
              </w:rPr>
              <w:t>259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5A053E5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34E653"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0674AE69"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4553A4B9" w14:textId="77777777" w:rsidR="00000000" w:rsidRDefault="007F1284">
            <w:pPr>
              <w:spacing w:after="100"/>
              <w:jc w:val="right"/>
              <w:rPr>
                <w:rFonts w:eastAsia="Times New Roman"/>
              </w:rPr>
            </w:pPr>
            <w:r>
              <w:rPr>
                <w:rFonts w:eastAsia="Times New Roman"/>
                <w:b/>
                <w:bCs/>
                <w:color w:val="000000"/>
                <w:sz w:val="20"/>
                <w:szCs w:val="20"/>
              </w:rPr>
              <w:t>(975)</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34E317FD" w14:textId="77777777" w:rsidR="00000000" w:rsidRDefault="007F1284">
            <w:pPr>
              <w:spacing w:after="100"/>
              <w:jc w:val="right"/>
              <w:rPr>
                <w:rFonts w:eastAsia="Times New Roman"/>
              </w:rPr>
            </w:pPr>
          </w:p>
        </w:tc>
      </w:tr>
      <w:tr w:rsidR="00000000" w14:paraId="1A4AD78F" w14:textId="77777777">
        <w:trPr>
          <w:divId w:val="727339811"/>
          <w:trHeight w:val="300"/>
        </w:trPr>
        <w:tc>
          <w:tcPr>
            <w:tcW w:w="0" w:type="auto"/>
            <w:gridSpan w:val="3"/>
            <w:shd w:val="clear" w:color="auto" w:fill="CCEEFF"/>
            <w:tcMar>
              <w:top w:w="0" w:type="dxa"/>
              <w:left w:w="20" w:type="dxa"/>
              <w:bottom w:w="0" w:type="dxa"/>
              <w:right w:w="20" w:type="dxa"/>
            </w:tcMar>
            <w:vAlign w:val="center"/>
            <w:hideMark/>
          </w:tcPr>
          <w:p w14:paraId="58ACED45" w14:textId="77777777" w:rsidR="00000000" w:rsidRDefault="007F128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D176613"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B3EA55"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2316311"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B2791E"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8DD23A1"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ACA603"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869A8B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7A5656"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84F039F" w14:textId="77777777" w:rsidR="00000000" w:rsidRDefault="007F1284">
            <w:pPr>
              <w:spacing w:after="100"/>
              <w:rPr>
                <w:rFonts w:eastAsia="Times New Roman"/>
                <w:sz w:val="20"/>
                <w:szCs w:val="20"/>
              </w:rPr>
            </w:pPr>
          </w:p>
        </w:tc>
      </w:tr>
      <w:tr w:rsidR="00000000" w14:paraId="4C5CB60F" w14:textId="77777777">
        <w:trPr>
          <w:divId w:val="727339811"/>
        </w:trPr>
        <w:tc>
          <w:tcPr>
            <w:tcW w:w="0" w:type="auto"/>
            <w:gridSpan w:val="3"/>
            <w:shd w:val="clear" w:color="auto" w:fill="FFFFFF"/>
            <w:tcMar>
              <w:top w:w="30" w:type="dxa"/>
              <w:left w:w="20" w:type="dxa"/>
              <w:bottom w:w="30" w:type="dxa"/>
              <w:right w:w="20" w:type="dxa"/>
            </w:tcMar>
            <w:hideMark/>
          </w:tcPr>
          <w:p w14:paraId="443C58E6" w14:textId="77777777" w:rsidR="00000000" w:rsidRDefault="007F1284">
            <w:pPr>
              <w:spacing w:after="100"/>
              <w:rPr>
                <w:rFonts w:eastAsia="Times New Roman"/>
              </w:rPr>
            </w:pPr>
            <w:r>
              <w:rPr>
                <w:rFonts w:eastAsia="Times New Roman"/>
                <w:color w:val="000000"/>
                <w:sz w:val="20"/>
                <w:szCs w:val="20"/>
              </w:rPr>
              <w:t>Balance, January 1, 2021</w:t>
            </w:r>
          </w:p>
        </w:tc>
        <w:tc>
          <w:tcPr>
            <w:tcW w:w="0" w:type="auto"/>
            <w:shd w:val="clear" w:color="auto" w:fill="FFFFFF"/>
            <w:tcMar>
              <w:top w:w="30" w:type="dxa"/>
              <w:left w:w="20" w:type="dxa"/>
              <w:bottom w:w="30" w:type="dxa"/>
              <w:right w:w="0" w:type="dxa"/>
            </w:tcMar>
            <w:vAlign w:val="bottom"/>
            <w:hideMark/>
          </w:tcPr>
          <w:p w14:paraId="5A2B4220"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894A5E8" w14:textId="77777777" w:rsidR="00000000" w:rsidRDefault="007F1284">
            <w:pPr>
              <w:spacing w:after="100"/>
              <w:jc w:val="right"/>
              <w:rPr>
                <w:rFonts w:eastAsia="Times New Roman"/>
              </w:rPr>
            </w:pPr>
            <w:r>
              <w:rPr>
                <w:rFonts w:eastAsia="Times New Roman"/>
                <w:color w:val="000000"/>
                <w:sz w:val="20"/>
                <w:szCs w:val="20"/>
              </w:rPr>
              <w:t>8,811 </w:t>
            </w:r>
          </w:p>
        </w:tc>
        <w:tc>
          <w:tcPr>
            <w:tcW w:w="0" w:type="auto"/>
            <w:shd w:val="clear" w:color="auto" w:fill="FFFFFF"/>
            <w:tcMar>
              <w:top w:w="30" w:type="dxa"/>
              <w:left w:w="0" w:type="dxa"/>
              <w:bottom w:w="30" w:type="dxa"/>
              <w:right w:w="20" w:type="dxa"/>
            </w:tcMar>
            <w:vAlign w:val="bottom"/>
            <w:hideMark/>
          </w:tcPr>
          <w:p w14:paraId="09AD9EC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B12EE7"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C61425C"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A3BB996" w14:textId="77777777" w:rsidR="00000000" w:rsidRDefault="007F1284">
            <w:pPr>
              <w:spacing w:after="100"/>
              <w:jc w:val="right"/>
              <w:rPr>
                <w:rFonts w:eastAsia="Times New Roman"/>
              </w:rPr>
            </w:pPr>
            <w:r>
              <w:rPr>
                <w:rFonts w:eastAsia="Times New Roman"/>
                <w:color w:val="000000"/>
                <w:sz w:val="20"/>
                <w:szCs w:val="20"/>
              </w:rPr>
              <w:t>(1,548)</w:t>
            </w:r>
          </w:p>
        </w:tc>
        <w:tc>
          <w:tcPr>
            <w:tcW w:w="0" w:type="auto"/>
            <w:shd w:val="clear" w:color="auto" w:fill="FFFFFF"/>
            <w:tcMar>
              <w:top w:w="30" w:type="dxa"/>
              <w:left w:w="0" w:type="dxa"/>
              <w:bottom w:w="30" w:type="dxa"/>
              <w:right w:w="20" w:type="dxa"/>
            </w:tcMar>
            <w:vAlign w:val="bottom"/>
            <w:hideMark/>
          </w:tcPr>
          <w:p w14:paraId="204B743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B5B806"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B617C73"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5EFF916" w14:textId="77777777" w:rsidR="00000000" w:rsidRDefault="007F1284">
            <w:pPr>
              <w:spacing w:after="100"/>
              <w:jc w:val="right"/>
              <w:rPr>
                <w:rFonts w:eastAsia="Times New Roman"/>
              </w:rPr>
            </w:pPr>
            <w:r>
              <w:rPr>
                <w:rFonts w:eastAsia="Times New Roman"/>
                <w:color w:val="000000"/>
                <w:sz w:val="20"/>
                <w:szCs w:val="20"/>
              </w:rPr>
              <w:t>(1,065)</w:t>
            </w:r>
          </w:p>
        </w:tc>
        <w:tc>
          <w:tcPr>
            <w:tcW w:w="0" w:type="auto"/>
            <w:shd w:val="clear" w:color="auto" w:fill="FFFFFF"/>
            <w:tcMar>
              <w:top w:w="30" w:type="dxa"/>
              <w:left w:w="0" w:type="dxa"/>
              <w:bottom w:w="30" w:type="dxa"/>
              <w:right w:w="20" w:type="dxa"/>
            </w:tcMar>
            <w:vAlign w:val="bottom"/>
            <w:hideMark/>
          </w:tcPr>
          <w:p w14:paraId="6233620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44D114"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315D5FE"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7BF3010" w14:textId="77777777" w:rsidR="00000000" w:rsidRDefault="007F1284">
            <w:pPr>
              <w:spacing w:after="100"/>
              <w:jc w:val="right"/>
              <w:rPr>
                <w:rFonts w:eastAsia="Times New Roman"/>
              </w:rPr>
            </w:pPr>
            <w:r>
              <w:rPr>
                <w:rFonts w:eastAsia="Times New Roman"/>
                <w:color w:val="000000"/>
                <w:sz w:val="20"/>
                <w:szCs w:val="20"/>
              </w:rPr>
              <w:t>(1,302)</w:t>
            </w:r>
          </w:p>
        </w:tc>
        <w:tc>
          <w:tcPr>
            <w:tcW w:w="0" w:type="auto"/>
            <w:shd w:val="clear" w:color="auto" w:fill="FFFFFF"/>
            <w:tcMar>
              <w:top w:w="30" w:type="dxa"/>
              <w:left w:w="0" w:type="dxa"/>
              <w:bottom w:w="30" w:type="dxa"/>
              <w:right w:w="20" w:type="dxa"/>
            </w:tcMar>
            <w:vAlign w:val="bottom"/>
            <w:hideMark/>
          </w:tcPr>
          <w:p w14:paraId="2CA3B7E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D29D1E"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DE241F7"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C09982B" w14:textId="77777777" w:rsidR="00000000" w:rsidRDefault="007F1284">
            <w:pPr>
              <w:spacing w:after="100"/>
              <w:jc w:val="right"/>
              <w:rPr>
                <w:rFonts w:eastAsia="Times New Roman"/>
              </w:rPr>
            </w:pPr>
            <w:r>
              <w:rPr>
                <w:rFonts w:eastAsia="Times New Roman"/>
                <w:color w:val="000000"/>
                <w:sz w:val="20"/>
                <w:szCs w:val="20"/>
              </w:rPr>
              <w:t>4,896 </w:t>
            </w:r>
          </w:p>
        </w:tc>
        <w:tc>
          <w:tcPr>
            <w:tcW w:w="0" w:type="auto"/>
            <w:shd w:val="clear" w:color="auto" w:fill="FFFFFF"/>
            <w:tcMar>
              <w:top w:w="30" w:type="dxa"/>
              <w:left w:w="0" w:type="dxa"/>
              <w:bottom w:w="30" w:type="dxa"/>
              <w:right w:w="20" w:type="dxa"/>
            </w:tcMar>
            <w:vAlign w:val="bottom"/>
            <w:hideMark/>
          </w:tcPr>
          <w:p w14:paraId="371F71C7" w14:textId="77777777" w:rsidR="00000000" w:rsidRDefault="007F1284">
            <w:pPr>
              <w:spacing w:after="100"/>
              <w:jc w:val="right"/>
              <w:rPr>
                <w:rFonts w:eastAsia="Times New Roman"/>
              </w:rPr>
            </w:pPr>
          </w:p>
        </w:tc>
      </w:tr>
      <w:tr w:rsidR="00000000" w14:paraId="3EC071EF" w14:textId="77777777">
        <w:trPr>
          <w:divId w:val="727339811"/>
        </w:trPr>
        <w:tc>
          <w:tcPr>
            <w:tcW w:w="0" w:type="auto"/>
            <w:gridSpan w:val="3"/>
            <w:shd w:val="clear" w:color="auto" w:fill="CCEEFF"/>
            <w:tcMar>
              <w:top w:w="30" w:type="dxa"/>
              <w:left w:w="20" w:type="dxa"/>
              <w:bottom w:w="30" w:type="dxa"/>
              <w:right w:w="20" w:type="dxa"/>
            </w:tcMar>
            <w:vAlign w:val="bottom"/>
            <w:hideMark/>
          </w:tcPr>
          <w:p w14:paraId="1BC14454" w14:textId="77777777" w:rsidR="00000000" w:rsidRDefault="007F1284">
            <w:pPr>
              <w:spacing w:after="100"/>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CCEEFF"/>
            <w:tcMar>
              <w:top w:w="30" w:type="dxa"/>
              <w:left w:w="20" w:type="dxa"/>
              <w:bottom w:w="30" w:type="dxa"/>
              <w:right w:w="0" w:type="dxa"/>
            </w:tcMar>
            <w:vAlign w:val="bottom"/>
            <w:hideMark/>
          </w:tcPr>
          <w:p w14:paraId="60670D0D" w14:textId="77777777" w:rsidR="00000000" w:rsidRDefault="007F1284">
            <w:pPr>
              <w:spacing w:after="100"/>
              <w:jc w:val="right"/>
              <w:rPr>
                <w:rFonts w:eastAsia="Times New Roman"/>
              </w:rPr>
            </w:pPr>
            <w:r>
              <w:rPr>
                <w:rFonts w:eastAsia="Times New Roman"/>
                <w:color w:val="000000"/>
                <w:sz w:val="20"/>
                <w:szCs w:val="20"/>
              </w:rPr>
              <w:t>(5,129)</w:t>
            </w:r>
          </w:p>
        </w:tc>
        <w:tc>
          <w:tcPr>
            <w:tcW w:w="0" w:type="auto"/>
            <w:shd w:val="clear" w:color="auto" w:fill="CCEEFF"/>
            <w:tcMar>
              <w:top w:w="30" w:type="dxa"/>
              <w:left w:w="0" w:type="dxa"/>
              <w:bottom w:w="30" w:type="dxa"/>
              <w:right w:w="20" w:type="dxa"/>
            </w:tcMar>
            <w:vAlign w:val="bottom"/>
            <w:hideMark/>
          </w:tcPr>
          <w:p w14:paraId="6C6C90F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01A35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E39A79"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7A9B5F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B6FD2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19B58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454D98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29C45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5E359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839CE1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A4676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20B257" w14:textId="77777777" w:rsidR="00000000" w:rsidRDefault="007F1284">
            <w:pPr>
              <w:spacing w:after="100"/>
              <w:jc w:val="right"/>
              <w:rPr>
                <w:rFonts w:eastAsia="Times New Roman"/>
              </w:rPr>
            </w:pPr>
            <w:r>
              <w:rPr>
                <w:rFonts w:eastAsia="Times New Roman"/>
                <w:color w:val="000000"/>
                <w:sz w:val="20"/>
                <w:szCs w:val="20"/>
              </w:rPr>
              <w:t>(5,129)</w:t>
            </w:r>
          </w:p>
        </w:tc>
        <w:tc>
          <w:tcPr>
            <w:tcW w:w="0" w:type="auto"/>
            <w:shd w:val="clear" w:color="auto" w:fill="CCEEFF"/>
            <w:tcMar>
              <w:top w:w="30" w:type="dxa"/>
              <w:left w:w="0" w:type="dxa"/>
              <w:bottom w:w="30" w:type="dxa"/>
              <w:right w:w="20" w:type="dxa"/>
            </w:tcMar>
            <w:vAlign w:val="bottom"/>
            <w:hideMark/>
          </w:tcPr>
          <w:p w14:paraId="7366831A" w14:textId="77777777" w:rsidR="00000000" w:rsidRDefault="007F1284">
            <w:pPr>
              <w:spacing w:after="100"/>
              <w:jc w:val="right"/>
              <w:rPr>
                <w:rFonts w:eastAsia="Times New Roman"/>
              </w:rPr>
            </w:pPr>
          </w:p>
        </w:tc>
      </w:tr>
      <w:tr w:rsidR="00000000" w14:paraId="1FDBCEE5" w14:textId="77777777">
        <w:trPr>
          <w:divId w:val="727339811"/>
        </w:trPr>
        <w:tc>
          <w:tcPr>
            <w:tcW w:w="0" w:type="auto"/>
            <w:gridSpan w:val="3"/>
            <w:shd w:val="clear" w:color="auto" w:fill="FFFFFF"/>
            <w:tcMar>
              <w:top w:w="30" w:type="dxa"/>
              <w:left w:w="20" w:type="dxa"/>
              <w:bottom w:w="30" w:type="dxa"/>
              <w:right w:w="20" w:type="dxa"/>
            </w:tcMar>
            <w:hideMark/>
          </w:tcPr>
          <w:p w14:paraId="77DFB078" w14:textId="77777777" w:rsidR="00000000" w:rsidRDefault="007F1284">
            <w:pPr>
              <w:spacing w:after="100"/>
              <w:rPr>
                <w:rFonts w:eastAsia="Times New Roman"/>
              </w:rPr>
            </w:pPr>
            <w:r>
              <w:rPr>
                <w:rFonts w:eastAsia="Times New Roman"/>
                <w:color w:val="000000"/>
                <w:sz w:val="20"/>
                <w:szCs w:val="20"/>
              </w:rPr>
              <w:t>Reclassification adjustment:</w:t>
            </w:r>
          </w:p>
        </w:tc>
        <w:tc>
          <w:tcPr>
            <w:tcW w:w="0" w:type="auto"/>
            <w:gridSpan w:val="3"/>
            <w:shd w:val="clear" w:color="auto" w:fill="FFFFFF"/>
            <w:tcMar>
              <w:top w:w="0" w:type="dxa"/>
              <w:left w:w="20" w:type="dxa"/>
              <w:bottom w:w="0" w:type="dxa"/>
              <w:right w:w="20" w:type="dxa"/>
            </w:tcMar>
            <w:vAlign w:val="center"/>
            <w:hideMark/>
          </w:tcPr>
          <w:p w14:paraId="5B81D2D8"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828E0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8E4E3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5AB6D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255EC7"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B1B7C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E3618D"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22212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5DF70F" w14:textId="77777777" w:rsidR="00000000" w:rsidRDefault="007F1284">
            <w:pPr>
              <w:spacing w:after="100"/>
              <w:rPr>
                <w:rFonts w:eastAsia="Times New Roman"/>
                <w:sz w:val="20"/>
                <w:szCs w:val="20"/>
              </w:rPr>
            </w:pPr>
          </w:p>
        </w:tc>
      </w:tr>
      <w:tr w:rsidR="00000000" w14:paraId="0C358304" w14:textId="77777777">
        <w:trPr>
          <w:divId w:val="727339811"/>
        </w:trPr>
        <w:tc>
          <w:tcPr>
            <w:tcW w:w="0" w:type="auto"/>
            <w:gridSpan w:val="3"/>
            <w:shd w:val="clear" w:color="auto" w:fill="CCEEFF"/>
            <w:tcMar>
              <w:top w:w="30" w:type="dxa"/>
              <w:left w:w="245" w:type="dxa"/>
              <w:bottom w:w="30" w:type="dxa"/>
              <w:right w:w="20" w:type="dxa"/>
            </w:tcMar>
            <w:hideMark/>
          </w:tcPr>
          <w:p w14:paraId="4E9CF5DE" w14:textId="77777777" w:rsidR="00000000" w:rsidRDefault="007F1284">
            <w:pPr>
              <w:spacing w:after="100"/>
              <w:rPr>
                <w:rFonts w:eastAsia="Times New Roman"/>
              </w:rPr>
            </w:pPr>
            <w:r>
              <w:rPr>
                <w:rFonts w:eastAsia="Times New Roman"/>
                <w:color w:val="000000"/>
                <w:sz w:val="20"/>
                <w:szCs w:val="20"/>
              </w:rPr>
              <w:t>Included in net income (loss)</w:t>
            </w:r>
          </w:p>
        </w:tc>
        <w:tc>
          <w:tcPr>
            <w:tcW w:w="0" w:type="auto"/>
            <w:gridSpan w:val="2"/>
            <w:shd w:val="clear" w:color="auto" w:fill="CCEEFF"/>
            <w:tcMar>
              <w:top w:w="30" w:type="dxa"/>
              <w:left w:w="20" w:type="dxa"/>
              <w:bottom w:w="30" w:type="dxa"/>
              <w:right w:w="0" w:type="dxa"/>
            </w:tcMar>
            <w:vAlign w:val="bottom"/>
            <w:hideMark/>
          </w:tcPr>
          <w:p w14:paraId="769114D8" w14:textId="77777777" w:rsidR="00000000" w:rsidRDefault="007F1284">
            <w:pPr>
              <w:spacing w:after="100"/>
              <w:jc w:val="right"/>
              <w:rPr>
                <w:rFonts w:eastAsia="Times New Roman"/>
              </w:rPr>
            </w:pPr>
            <w:r>
              <w:rPr>
                <w:rFonts w:eastAsia="Times New Roman"/>
                <w:color w:val="000000"/>
                <w:sz w:val="20"/>
                <w:szCs w:val="20"/>
              </w:rPr>
              <w:t>(175)</w:t>
            </w:r>
          </w:p>
        </w:tc>
        <w:tc>
          <w:tcPr>
            <w:tcW w:w="0" w:type="auto"/>
            <w:shd w:val="clear" w:color="auto" w:fill="CCEEFF"/>
            <w:tcMar>
              <w:top w:w="30" w:type="dxa"/>
              <w:left w:w="0" w:type="dxa"/>
              <w:bottom w:w="30" w:type="dxa"/>
              <w:right w:w="20" w:type="dxa"/>
            </w:tcMar>
            <w:vAlign w:val="bottom"/>
            <w:hideMark/>
          </w:tcPr>
          <w:p w14:paraId="36D9A27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39D28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4F0441"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962D85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12CB0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032C83"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0CF86E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771DE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C282BA"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91E092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52DF3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49E89F" w14:textId="77777777" w:rsidR="00000000" w:rsidRDefault="007F1284">
            <w:pPr>
              <w:spacing w:after="100"/>
              <w:jc w:val="right"/>
              <w:rPr>
                <w:rFonts w:eastAsia="Times New Roman"/>
              </w:rPr>
            </w:pPr>
            <w:r>
              <w:rPr>
                <w:rFonts w:eastAsia="Times New Roman"/>
                <w:color w:val="000000"/>
                <w:sz w:val="20"/>
                <w:szCs w:val="20"/>
              </w:rPr>
              <w:t>(175)</w:t>
            </w:r>
          </w:p>
        </w:tc>
        <w:tc>
          <w:tcPr>
            <w:tcW w:w="0" w:type="auto"/>
            <w:shd w:val="clear" w:color="auto" w:fill="CCEEFF"/>
            <w:tcMar>
              <w:top w:w="30" w:type="dxa"/>
              <w:left w:w="0" w:type="dxa"/>
              <w:bottom w:w="30" w:type="dxa"/>
              <w:right w:w="20" w:type="dxa"/>
            </w:tcMar>
            <w:vAlign w:val="bottom"/>
            <w:hideMark/>
          </w:tcPr>
          <w:p w14:paraId="2C6DD29C" w14:textId="77777777" w:rsidR="00000000" w:rsidRDefault="007F1284">
            <w:pPr>
              <w:spacing w:after="100"/>
              <w:jc w:val="right"/>
              <w:rPr>
                <w:rFonts w:eastAsia="Times New Roman"/>
              </w:rPr>
            </w:pPr>
          </w:p>
        </w:tc>
      </w:tr>
      <w:tr w:rsidR="00000000" w14:paraId="13345EF1" w14:textId="77777777">
        <w:trPr>
          <w:divId w:val="727339811"/>
        </w:trPr>
        <w:tc>
          <w:tcPr>
            <w:tcW w:w="0" w:type="auto"/>
            <w:gridSpan w:val="3"/>
            <w:vAlign w:val="center"/>
            <w:hideMark/>
          </w:tcPr>
          <w:p w14:paraId="7BEFE9D8" w14:textId="77777777" w:rsidR="00000000" w:rsidRDefault="007F1284">
            <w:pPr>
              <w:spacing w:after="100"/>
              <w:jc w:val="right"/>
              <w:rPr>
                <w:rFonts w:eastAsia="Times New Roman"/>
                <w:sz w:val="20"/>
                <w:szCs w:val="20"/>
              </w:rPr>
            </w:pPr>
          </w:p>
        </w:tc>
        <w:tc>
          <w:tcPr>
            <w:tcW w:w="0" w:type="auto"/>
            <w:gridSpan w:val="3"/>
            <w:vAlign w:val="center"/>
            <w:hideMark/>
          </w:tcPr>
          <w:p w14:paraId="3DEB08EB" w14:textId="77777777" w:rsidR="00000000" w:rsidRDefault="007F1284">
            <w:pPr>
              <w:spacing w:after="100"/>
              <w:rPr>
                <w:rFonts w:eastAsia="Times New Roman"/>
                <w:sz w:val="20"/>
                <w:szCs w:val="20"/>
              </w:rPr>
            </w:pPr>
          </w:p>
        </w:tc>
        <w:tc>
          <w:tcPr>
            <w:tcW w:w="0" w:type="auto"/>
            <w:gridSpan w:val="3"/>
            <w:vAlign w:val="center"/>
            <w:hideMark/>
          </w:tcPr>
          <w:p w14:paraId="7CC1E62D" w14:textId="77777777" w:rsidR="00000000" w:rsidRDefault="007F1284">
            <w:pPr>
              <w:spacing w:after="100"/>
              <w:rPr>
                <w:rFonts w:eastAsia="Times New Roman"/>
                <w:sz w:val="20"/>
                <w:szCs w:val="20"/>
              </w:rPr>
            </w:pPr>
          </w:p>
        </w:tc>
        <w:tc>
          <w:tcPr>
            <w:tcW w:w="0" w:type="auto"/>
            <w:gridSpan w:val="3"/>
            <w:vAlign w:val="center"/>
            <w:hideMark/>
          </w:tcPr>
          <w:p w14:paraId="35A83F24" w14:textId="77777777" w:rsidR="00000000" w:rsidRDefault="007F1284">
            <w:pPr>
              <w:spacing w:after="100"/>
              <w:rPr>
                <w:rFonts w:eastAsia="Times New Roman"/>
                <w:sz w:val="20"/>
                <w:szCs w:val="20"/>
              </w:rPr>
            </w:pPr>
          </w:p>
        </w:tc>
        <w:tc>
          <w:tcPr>
            <w:tcW w:w="0" w:type="auto"/>
            <w:gridSpan w:val="3"/>
            <w:vAlign w:val="center"/>
            <w:hideMark/>
          </w:tcPr>
          <w:p w14:paraId="128B060C" w14:textId="77777777" w:rsidR="00000000" w:rsidRDefault="007F1284">
            <w:pPr>
              <w:spacing w:after="100"/>
              <w:rPr>
                <w:rFonts w:eastAsia="Times New Roman"/>
                <w:sz w:val="20"/>
                <w:szCs w:val="20"/>
              </w:rPr>
            </w:pPr>
          </w:p>
        </w:tc>
        <w:tc>
          <w:tcPr>
            <w:tcW w:w="0" w:type="auto"/>
            <w:gridSpan w:val="3"/>
            <w:vAlign w:val="center"/>
            <w:hideMark/>
          </w:tcPr>
          <w:p w14:paraId="7A73B626" w14:textId="77777777" w:rsidR="00000000" w:rsidRDefault="007F1284">
            <w:pPr>
              <w:spacing w:after="100"/>
              <w:rPr>
                <w:rFonts w:eastAsia="Times New Roman"/>
                <w:sz w:val="20"/>
                <w:szCs w:val="20"/>
              </w:rPr>
            </w:pPr>
          </w:p>
        </w:tc>
        <w:tc>
          <w:tcPr>
            <w:tcW w:w="0" w:type="auto"/>
            <w:gridSpan w:val="3"/>
            <w:vAlign w:val="center"/>
            <w:hideMark/>
          </w:tcPr>
          <w:p w14:paraId="441FCE0F" w14:textId="77777777" w:rsidR="00000000" w:rsidRDefault="007F1284">
            <w:pPr>
              <w:spacing w:after="100"/>
              <w:rPr>
                <w:rFonts w:eastAsia="Times New Roman"/>
                <w:sz w:val="20"/>
                <w:szCs w:val="20"/>
              </w:rPr>
            </w:pPr>
          </w:p>
        </w:tc>
        <w:tc>
          <w:tcPr>
            <w:tcW w:w="0" w:type="auto"/>
            <w:gridSpan w:val="3"/>
            <w:vAlign w:val="center"/>
            <w:hideMark/>
          </w:tcPr>
          <w:p w14:paraId="1330F1D7" w14:textId="77777777" w:rsidR="00000000" w:rsidRDefault="007F1284">
            <w:pPr>
              <w:spacing w:after="100"/>
              <w:rPr>
                <w:rFonts w:eastAsia="Times New Roman"/>
                <w:sz w:val="20"/>
                <w:szCs w:val="20"/>
              </w:rPr>
            </w:pPr>
          </w:p>
        </w:tc>
        <w:tc>
          <w:tcPr>
            <w:tcW w:w="0" w:type="auto"/>
            <w:gridSpan w:val="3"/>
            <w:vAlign w:val="center"/>
            <w:hideMark/>
          </w:tcPr>
          <w:p w14:paraId="57BA7728" w14:textId="77777777" w:rsidR="00000000" w:rsidRDefault="007F1284">
            <w:pPr>
              <w:spacing w:after="100"/>
              <w:rPr>
                <w:rFonts w:eastAsia="Times New Roman"/>
                <w:sz w:val="20"/>
                <w:szCs w:val="20"/>
              </w:rPr>
            </w:pPr>
          </w:p>
        </w:tc>
        <w:tc>
          <w:tcPr>
            <w:tcW w:w="0" w:type="auto"/>
            <w:gridSpan w:val="3"/>
            <w:vAlign w:val="center"/>
            <w:hideMark/>
          </w:tcPr>
          <w:p w14:paraId="277A2042" w14:textId="77777777" w:rsidR="00000000" w:rsidRDefault="007F1284">
            <w:pPr>
              <w:spacing w:after="100"/>
              <w:rPr>
                <w:rFonts w:eastAsia="Times New Roman"/>
                <w:sz w:val="20"/>
                <w:szCs w:val="20"/>
              </w:rPr>
            </w:pPr>
          </w:p>
        </w:tc>
      </w:tr>
      <w:tr w:rsidR="00000000" w14:paraId="01190A16" w14:textId="77777777">
        <w:trPr>
          <w:divId w:val="727339811"/>
        </w:trPr>
        <w:tc>
          <w:tcPr>
            <w:tcW w:w="0" w:type="auto"/>
            <w:gridSpan w:val="3"/>
            <w:shd w:val="clear" w:color="auto" w:fill="FFFFFF"/>
            <w:tcMar>
              <w:top w:w="30" w:type="dxa"/>
              <w:left w:w="245" w:type="dxa"/>
              <w:bottom w:w="30" w:type="dxa"/>
              <w:right w:w="20" w:type="dxa"/>
            </w:tcMar>
            <w:hideMark/>
          </w:tcPr>
          <w:p w14:paraId="5B2B0AA8" w14:textId="77777777" w:rsidR="00000000" w:rsidRDefault="007F1284">
            <w:pPr>
              <w:spacing w:after="100"/>
              <w:rPr>
                <w:rFonts w:eastAsia="Times New Roman"/>
              </w:rPr>
            </w:pPr>
            <w:r>
              <w:rPr>
                <w:rFonts w:eastAsia="Times New Roman"/>
                <w:color w:val="000000"/>
                <w:sz w:val="20"/>
                <w:szCs w:val="20"/>
              </w:rPr>
              <w:t>Other (1)</w:t>
            </w:r>
          </w:p>
        </w:tc>
        <w:tc>
          <w:tcPr>
            <w:tcW w:w="0" w:type="auto"/>
            <w:gridSpan w:val="2"/>
            <w:shd w:val="clear" w:color="auto" w:fill="FFFFFF"/>
            <w:tcMar>
              <w:top w:w="30" w:type="dxa"/>
              <w:left w:w="20" w:type="dxa"/>
              <w:bottom w:w="30" w:type="dxa"/>
              <w:right w:w="0" w:type="dxa"/>
            </w:tcMar>
            <w:vAlign w:val="bottom"/>
            <w:hideMark/>
          </w:tcPr>
          <w:p w14:paraId="1D44B755" w14:textId="77777777" w:rsidR="00000000" w:rsidRDefault="007F1284">
            <w:pPr>
              <w:spacing w:after="100"/>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14:paraId="703A0BB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E09BDC" w14:textId="77777777" w:rsidR="00000000" w:rsidRDefault="007F128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C8373E"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FC03C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2A340D"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1B9E2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8E35CD"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B2BCD5"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032AEC" w14:textId="77777777" w:rsidR="00000000" w:rsidRDefault="007F1284">
            <w:pPr>
              <w:spacing w:after="100"/>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14:paraId="589256CE" w14:textId="77777777" w:rsidR="00000000" w:rsidRDefault="007F1284">
            <w:pPr>
              <w:spacing w:after="100"/>
              <w:jc w:val="right"/>
              <w:rPr>
                <w:rFonts w:eastAsia="Times New Roman"/>
              </w:rPr>
            </w:pPr>
          </w:p>
        </w:tc>
      </w:tr>
      <w:tr w:rsidR="00000000" w14:paraId="7E5C4C5E" w14:textId="77777777">
        <w:trPr>
          <w:divId w:val="727339811"/>
        </w:trPr>
        <w:tc>
          <w:tcPr>
            <w:tcW w:w="0" w:type="auto"/>
            <w:gridSpan w:val="3"/>
            <w:shd w:val="clear" w:color="auto" w:fill="CCEEFF"/>
            <w:tcMar>
              <w:top w:w="30" w:type="dxa"/>
              <w:left w:w="245" w:type="dxa"/>
              <w:bottom w:w="30" w:type="dxa"/>
              <w:right w:w="20" w:type="dxa"/>
            </w:tcMar>
            <w:hideMark/>
          </w:tcPr>
          <w:p w14:paraId="38A49B06" w14:textId="77777777" w:rsidR="00000000" w:rsidRDefault="007F1284">
            <w:pPr>
              <w:spacing w:after="100"/>
              <w:rPr>
                <w:rFonts w:eastAsia="Times New Roman"/>
              </w:rPr>
            </w:pPr>
            <w:r>
              <w:rPr>
                <w:rFonts w:eastAsia="Times New Roman"/>
                <w:color w:val="000000"/>
                <w:sz w:val="20"/>
                <w:szCs w:val="20"/>
              </w:rPr>
              <w:t>Impact of net unrealized investment gains (losses)</w:t>
            </w:r>
          </w:p>
        </w:tc>
        <w:tc>
          <w:tcPr>
            <w:tcW w:w="0" w:type="auto"/>
            <w:gridSpan w:val="3"/>
            <w:shd w:val="clear" w:color="auto" w:fill="CCEEFF"/>
            <w:tcMar>
              <w:top w:w="0" w:type="dxa"/>
              <w:left w:w="20" w:type="dxa"/>
              <w:bottom w:w="0" w:type="dxa"/>
              <w:right w:w="20" w:type="dxa"/>
            </w:tcMar>
            <w:vAlign w:val="center"/>
            <w:hideMark/>
          </w:tcPr>
          <w:p w14:paraId="1DDC1564"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2D64F6"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86FDB8" w14:textId="77777777" w:rsidR="00000000" w:rsidRDefault="007F1284">
            <w:pPr>
              <w:spacing w:after="100"/>
              <w:jc w:val="right"/>
              <w:rPr>
                <w:rFonts w:eastAsia="Times New Roman"/>
              </w:rPr>
            </w:pPr>
            <w:r>
              <w:rPr>
                <w:rFonts w:eastAsia="Times New Roman"/>
                <w:color w:val="000000"/>
                <w:sz w:val="20"/>
                <w:szCs w:val="20"/>
              </w:rPr>
              <w:t>599 </w:t>
            </w:r>
          </w:p>
        </w:tc>
        <w:tc>
          <w:tcPr>
            <w:tcW w:w="0" w:type="auto"/>
            <w:shd w:val="clear" w:color="auto" w:fill="CCEEFF"/>
            <w:tcMar>
              <w:top w:w="30" w:type="dxa"/>
              <w:left w:w="0" w:type="dxa"/>
              <w:bottom w:w="30" w:type="dxa"/>
              <w:right w:w="20" w:type="dxa"/>
            </w:tcMar>
            <w:vAlign w:val="bottom"/>
            <w:hideMark/>
          </w:tcPr>
          <w:p w14:paraId="74C0593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2B062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987737" w14:textId="77777777" w:rsidR="00000000" w:rsidRDefault="007F1284">
            <w:pPr>
              <w:spacing w:after="100"/>
              <w:jc w:val="right"/>
              <w:rPr>
                <w:rFonts w:eastAsia="Times New Roman"/>
              </w:rPr>
            </w:pPr>
            <w:r>
              <w:rPr>
                <w:rFonts w:eastAsia="Times New Roman"/>
                <w:color w:val="000000"/>
                <w:sz w:val="20"/>
                <w:szCs w:val="20"/>
              </w:rPr>
              <w:t>757 </w:t>
            </w:r>
          </w:p>
        </w:tc>
        <w:tc>
          <w:tcPr>
            <w:tcW w:w="0" w:type="auto"/>
            <w:shd w:val="clear" w:color="auto" w:fill="CCEEFF"/>
            <w:tcMar>
              <w:top w:w="30" w:type="dxa"/>
              <w:left w:w="0" w:type="dxa"/>
              <w:bottom w:w="30" w:type="dxa"/>
              <w:right w:w="20" w:type="dxa"/>
            </w:tcMar>
            <w:vAlign w:val="bottom"/>
            <w:hideMark/>
          </w:tcPr>
          <w:p w14:paraId="4F22396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019FC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5C64D3" w14:textId="77777777" w:rsidR="00000000" w:rsidRDefault="007F1284">
            <w:pPr>
              <w:spacing w:after="100"/>
              <w:jc w:val="right"/>
              <w:rPr>
                <w:rFonts w:eastAsia="Times New Roman"/>
              </w:rPr>
            </w:pPr>
            <w:r>
              <w:rPr>
                <w:rFonts w:eastAsia="Times New Roman"/>
                <w:color w:val="000000"/>
                <w:sz w:val="20"/>
                <w:szCs w:val="20"/>
              </w:rPr>
              <w:t>836 </w:t>
            </w:r>
          </w:p>
        </w:tc>
        <w:tc>
          <w:tcPr>
            <w:tcW w:w="0" w:type="auto"/>
            <w:shd w:val="clear" w:color="auto" w:fill="CCEEFF"/>
            <w:tcMar>
              <w:top w:w="30" w:type="dxa"/>
              <w:left w:w="0" w:type="dxa"/>
              <w:bottom w:w="30" w:type="dxa"/>
              <w:right w:w="20" w:type="dxa"/>
            </w:tcMar>
            <w:vAlign w:val="bottom"/>
            <w:hideMark/>
          </w:tcPr>
          <w:p w14:paraId="6F94B51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F4F7C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D31410" w14:textId="77777777" w:rsidR="00000000" w:rsidRDefault="007F1284">
            <w:pPr>
              <w:spacing w:after="100"/>
              <w:jc w:val="right"/>
              <w:rPr>
                <w:rFonts w:eastAsia="Times New Roman"/>
              </w:rPr>
            </w:pPr>
            <w:r>
              <w:rPr>
                <w:rFonts w:eastAsia="Times New Roman"/>
                <w:color w:val="000000"/>
                <w:sz w:val="20"/>
                <w:szCs w:val="20"/>
              </w:rPr>
              <w:t>2,192 </w:t>
            </w:r>
          </w:p>
        </w:tc>
        <w:tc>
          <w:tcPr>
            <w:tcW w:w="0" w:type="auto"/>
            <w:shd w:val="clear" w:color="auto" w:fill="CCEEFF"/>
            <w:tcMar>
              <w:top w:w="30" w:type="dxa"/>
              <w:left w:w="0" w:type="dxa"/>
              <w:bottom w:w="30" w:type="dxa"/>
              <w:right w:w="20" w:type="dxa"/>
            </w:tcMar>
            <w:vAlign w:val="bottom"/>
            <w:hideMark/>
          </w:tcPr>
          <w:p w14:paraId="32B5AA8A" w14:textId="77777777" w:rsidR="00000000" w:rsidRDefault="007F1284">
            <w:pPr>
              <w:spacing w:after="100"/>
              <w:jc w:val="right"/>
              <w:rPr>
                <w:rFonts w:eastAsia="Times New Roman"/>
              </w:rPr>
            </w:pPr>
          </w:p>
        </w:tc>
      </w:tr>
      <w:tr w:rsidR="00000000" w14:paraId="6FA5427E" w14:textId="77777777">
        <w:trPr>
          <w:divId w:val="727339811"/>
        </w:trPr>
        <w:tc>
          <w:tcPr>
            <w:tcW w:w="0" w:type="auto"/>
            <w:gridSpan w:val="3"/>
            <w:shd w:val="clear" w:color="auto" w:fill="FFFFFF"/>
            <w:tcMar>
              <w:top w:w="30" w:type="dxa"/>
              <w:left w:w="20" w:type="dxa"/>
              <w:bottom w:w="30" w:type="dxa"/>
              <w:right w:w="20" w:type="dxa"/>
            </w:tcMar>
            <w:hideMark/>
          </w:tcPr>
          <w:p w14:paraId="35EAA2FE" w14:textId="77777777" w:rsidR="00000000" w:rsidRDefault="007F1284">
            <w:pPr>
              <w:spacing w:after="100"/>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7BB308" w14:textId="77777777" w:rsidR="00000000" w:rsidRDefault="007F1284">
            <w:pPr>
              <w:spacing w:after="100"/>
              <w:jc w:val="right"/>
              <w:rPr>
                <w:rFonts w:eastAsia="Times New Roman"/>
              </w:rPr>
            </w:pPr>
            <w:r>
              <w:rPr>
                <w:rFonts w:eastAsia="Times New Roman"/>
                <w:color w:val="000000"/>
                <w:sz w:val="20"/>
                <w:szCs w:val="20"/>
              </w:rPr>
              <w:t>3,474 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8FFBB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B7A193"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2BE4A03" w14:textId="77777777" w:rsidR="00000000" w:rsidRDefault="007F1284">
            <w:pPr>
              <w:spacing w:after="100"/>
              <w:jc w:val="right"/>
              <w:rPr>
                <w:rFonts w:eastAsia="Times New Roman"/>
              </w:rPr>
            </w:pPr>
            <w:r>
              <w:rPr>
                <w:rFonts w:eastAsia="Times New Roman"/>
                <w:color w:val="000000"/>
                <w:sz w:val="20"/>
                <w:szCs w:val="20"/>
              </w:rPr>
              <w:t>(949)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2A251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DEA312"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822EC11" w14:textId="77777777" w:rsidR="00000000" w:rsidRDefault="007F1284">
            <w:pPr>
              <w:spacing w:after="100"/>
              <w:jc w:val="right"/>
              <w:rPr>
                <w:rFonts w:eastAsia="Times New Roman"/>
              </w:rPr>
            </w:pPr>
            <w:r>
              <w:rPr>
                <w:rFonts w:eastAsia="Times New Roman"/>
                <w:color w:val="000000"/>
                <w:sz w:val="20"/>
                <w:szCs w:val="20"/>
              </w:rPr>
              <w:t>(308)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C70BD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1DEB69"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DCC661" w14:textId="77777777" w:rsidR="00000000" w:rsidRDefault="007F1284">
            <w:pPr>
              <w:spacing w:after="100"/>
              <w:jc w:val="right"/>
              <w:rPr>
                <w:rFonts w:eastAsia="Times New Roman"/>
              </w:rPr>
            </w:pPr>
            <w:r>
              <w:rPr>
                <w:rFonts w:eastAsia="Times New Roman"/>
                <w:color w:val="000000"/>
                <w:sz w:val="20"/>
                <w:szCs w:val="20"/>
              </w:rPr>
              <w:t>(466)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B349A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1DAABE"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52C0667" w14:textId="77777777" w:rsidR="00000000" w:rsidRDefault="007F1284">
            <w:pPr>
              <w:spacing w:after="100"/>
              <w:jc w:val="right"/>
              <w:rPr>
                <w:rFonts w:eastAsia="Times New Roman"/>
              </w:rPr>
            </w:pPr>
            <w:r>
              <w:rPr>
                <w:rFonts w:eastAsia="Times New Roman"/>
                <w:color w:val="000000"/>
                <w:sz w:val="20"/>
                <w:szCs w:val="20"/>
              </w:rPr>
              <w:t>1,751 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FE6CEB" w14:textId="77777777" w:rsidR="00000000" w:rsidRDefault="007F1284">
            <w:pPr>
              <w:spacing w:after="100"/>
              <w:jc w:val="right"/>
              <w:rPr>
                <w:rFonts w:eastAsia="Times New Roman"/>
              </w:rPr>
            </w:pPr>
          </w:p>
        </w:tc>
      </w:tr>
      <w:tr w:rsidR="00000000" w14:paraId="05147364" w14:textId="77777777">
        <w:trPr>
          <w:divId w:val="727339811"/>
        </w:trPr>
        <w:tc>
          <w:tcPr>
            <w:tcW w:w="0" w:type="auto"/>
            <w:gridSpan w:val="3"/>
            <w:shd w:val="clear" w:color="auto" w:fill="CCEEFF"/>
            <w:tcMar>
              <w:top w:w="30" w:type="dxa"/>
              <w:left w:w="20" w:type="dxa"/>
              <w:bottom w:w="30" w:type="dxa"/>
              <w:right w:w="20" w:type="dxa"/>
            </w:tcMar>
            <w:hideMark/>
          </w:tcPr>
          <w:p w14:paraId="31F4D4C9" w14:textId="77777777" w:rsidR="00000000" w:rsidRDefault="007F1284">
            <w:pPr>
              <w:spacing w:after="100"/>
              <w:rPr>
                <w:rFonts w:eastAsia="Times New Roman"/>
              </w:rPr>
            </w:pPr>
            <w:r>
              <w:rPr>
                <w:rFonts w:eastAsia="Times New Roman"/>
                <w:color w:val="000000"/>
                <w:sz w:val="20"/>
                <w:szCs w:val="20"/>
              </w:rPr>
              <w:t>Net unrealized investment gains (losses) with credit losses</w:t>
            </w:r>
          </w:p>
        </w:tc>
        <w:tc>
          <w:tcPr>
            <w:tcW w:w="0" w:type="auto"/>
            <w:gridSpan w:val="2"/>
            <w:shd w:val="clear" w:color="auto" w:fill="CCEEFF"/>
            <w:tcMar>
              <w:top w:w="30" w:type="dxa"/>
              <w:left w:w="20" w:type="dxa"/>
              <w:bottom w:w="30" w:type="dxa"/>
              <w:right w:w="0" w:type="dxa"/>
            </w:tcMar>
            <w:vAlign w:val="bottom"/>
            <w:hideMark/>
          </w:tcPr>
          <w:p w14:paraId="1893E3FC" w14:textId="77777777" w:rsidR="00000000" w:rsidRDefault="007F1284">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14:paraId="7C9E008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872DE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F908A7" w14:textId="77777777" w:rsidR="00000000" w:rsidRDefault="007F128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4CCDD3A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3E41A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6896A7"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6168645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DEA8C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FEFE6B"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4573140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D4437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2DB7F2" w14:textId="77777777" w:rsidR="00000000" w:rsidRDefault="007F1284">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30F6BF44" w14:textId="77777777" w:rsidR="00000000" w:rsidRDefault="007F1284">
            <w:pPr>
              <w:spacing w:after="100"/>
              <w:jc w:val="right"/>
              <w:rPr>
                <w:rFonts w:eastAsia="Times New Roman"/>
              </w:rPr>
            </w:pPr>
          </w:p>
        </w:tc>
      </w:tr>
      <w:tr w:rsidR="00000000" w14:paraId="723BA29B" w14:textId="77777777">
        <w:trPr>
          <w:divId w:val="727339811"/>
        </w:trPr>
        <w:tc>
          <w:tcPr>
            <w:tcW w:w="0" w:type="auto"/>
            <w:gridSpan w:val="3"/>
            <w:shd w:val="clear" w:color="auto" w:fill="FFFFFF"/>
            <w:tcMar>
              <w:top w:w="30" w:type="dxa"/>
              <w:left w:w="20" w:type="dxa"/>
              <w:bottom w:w="30" w:type="dxa"/>
              <w:right w:w="20" w:type="dxa"/>
            </w:tcMar>
            <w:hideMark/>
          </w:tcPr>
          <w:p w14:paraId="7C9B7514" w14:textId="77777777" w:rsidR="00000000" w:rsidRDefault="007F1284">
            <w:pPr>
              <w:spacing w:after="100"/>
              <w:rPr>
                <w:rFonts w:eastAsia="Times New Roman"/>
              </w:rPr>
            </w:pPr>
            <w:r>
              <w:rPr>
                <w:rFonts w:eastAsia="Times New Roman"/>
                <w:color w:val="000000"/>
                <w:sz w:val="20"/>
                <w:szCs w:val="20"/>
              </w:rPr>
              <w:t>Balance, March 31,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2E7717B"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3F96735" w14:textId="77777777" w:rsidR="00000000" w:rsidRDefault="007F1284">
            <w:pPr>
              <w:spacing w:after="100"/>
              <w:jc w:val="right"/>
              <w:rPr>
                <w:rFonts w:eastAsia="Times New Roman"/>
              </w:rPr>
            </w:pPr>
            <w:r>
              <w:rPr>
                <w:rFonts w:eastAsia="Times New Roman"/>
                <w:color w:val="000000"/>
                <w:sz w:val="20"/>
                <w:szCs w:val="20"/>
              </w:rPr>
              <w:t>3,466 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1F928E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A31F27"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2EEF0F6"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39EFD64" w14:textId="77777777" w:rsidR="00000000" w:rsidRDefault="007F1284">
            <w:pPr>
              <w:spacing w:after="100"/>
              <w:jc w:val="right"/>
              <w:rPr>
                <w:rFonts w:eastAsia="Times New Roman"/>
              </w:rPr>
            </w:pPr>
            <w:r>
              <w:rPr>
                <w:rFonts w:eastAsia="Times New Roman"/>
                <w:color w:val="000000"/>
                <w:sz w:val="20"/>
                <w:szCs w:val="20"/>
              </w:rPr>
              <w:t>(947)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56B87A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3FA621"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9D4E3A7"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72E6931" w14:textId="77777777" w:rsidR="00000000" w:rsidRDefault="007F1284">
            <w:pPr>
              <w:spacing w:after="100"/>
              <w:jc w:val="right"/>
              <w:rPr>
                <w:rFonts w:eastAsia="Times New Roman"/>
              </w:rPr>
            </w:pPr>
            <w:r>
              <w:rPr>
                <w:rFonts w:eastAsia="Times New Roman"/>
                <w:color w:val="000000"/>
                <w:sz w:val="20"/>
                <w:szCs w:val="20"/>
              </w:rPr>
              <w:t>(307)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A86496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B9DA24"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0F270FF"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FE598EA" w14:textId="77777777" w:rsidR="00000000" w:rsidRDefault="007F1284">
            <w:pPr>
              <w:spacing w:after="100"/>
              <w:jc w:val="right"/>
              <w:rPr>
                <w:rFonts w:eastAsia="Times New Roman"/>
              </w:rPr>
            </w:pPr>
            <w:r>
              <w:rPr>
                <w:rFonts w:eastAsia="Times New Roman"/>
                <w:color w:val="000000"/>
                <w:sz w:val="20"/>
                <w:szCs w:val="20"/>
              </w:rPr>
              <w:t>(465)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6281E4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1E5865"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331E2ED"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BDB5578" w14:textId="77777777" w:rsidR="00000000" w:rsidRDefault="007F1284">
            <w:pPr>
              <w:spacing w:after="100"/>
              <w:jc w:val="right"/>
              <w:rPr>
                <w:rFonts w:eastAsia="Times New Roman"/>
              </w:rPr>
            </w:pPr>
            <w:r>
              <w:rPr>
                <w:rFonts w:eastAsia="Times New Roman"/>
                <w:color w:val="000000"/>
                <w:sz w:val="20"/>
                <w:szCs w:val="20"/>
              </w:rPr>
              <w:t>1,747 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86ABF5A" w14:textId="77777777" w:rsidR="00000000" w:rsidRDefault="007F1284">
            <w:pPr>
              <w:spacing w:after="100"/>
              <w:jc w:val="right"/>
              <w:rPr>
                <w:rFonts w:eastAsia="Times New Roman"/>
              </w:rPr>
            </w:pPr>
          </w:p>
        </w:tc>
      </w:tr>
      <w:tr w:rsidR="00000000" w14:paraId="641351BC" w14:textId="77777777">
        <w:trPr>
          <w:divId w:val="727339811"/>
        </w:trPr>
        <w:tc>
          <w:tcPr>
            <w:tcW w:w="0" w:type="auto"/>
            <w:gridSpan w:val="3"/>
            <w:vAlign w:val="center"/>
            <w:hideMark/>
          </w:tcPr>
          <w:p w14:paraId="74D9F603" w14:textId="77777777" w:rsidR="00000000" w:rsidRDefault="007F1284">
            <w:pPr>
              <w:spacing w:after="100"/>
              <w:jc w:val="right"/>
              <w:rPr>
                <w:rFonts w:eastAsia="Times New Roman"/>
                <w:sz w:val="20"/>
                <w:szCs w:val="20"/>
              </w:rPr>
            </w:pPr>
          </w:p>
        </w:tc>
        <w:tc>
          <w:tcPr>
            <w:tcW w:w="0" w:type="auto"/>
            <w:gridSpan w:val="3"/>
            <w:vAlign w:val="center"/>
            <w:hideMark/>
          </w:tcPr>
          <w:p w14:paraId="68BFCBE5" w14:textId="77777777" w:rsidR="00000000" w:rsidRDefault="007F1284">
            <w:pPr>
              <w:spacing w:after="100"/>
              <w:rPr>
                <w:rFonts w:eastAsia="Times New Roman"/>
                <w:sz w:val="20"/>
                <w:szCs w:val="20"/>
              </w:rPr>
            </w:pPr>
          </w:p>
        </w:tc>
        <w:tc>
          <w:tcPr>
            <w:tcW w:w="0" w:type="auto"/>
            <w:gridSpan w:val="3"/>
            <w:vAlign w:val="center"/>
            <w:hideMark/>
          </w:tcPr>
          <w:p w14:paraId="20FE054E" w14:textId="77777777" w:rsidR="00000000" w:rsidRDefault="007F1284">
            <w:pPr>
              <w:spacing w:after="100"/>
              <w:rPr>
                <w:rFonts w:eastAsia="Times New Roman"/>
                <w:sz w:val="20"/>
                <w:szCs w:val="20"/>
              </w:rPr>
            </w:pPr>
          </w:p>
        </w:tc>
        <w:tc>
          <w:tcPr>
            <w:tcW w:w="0" w:type="auto"/>
            <w:gridSpan w:val="3"/>
            <w:vAlign w:val="center"/>
            <w:hideMark/>
          </w:tcPr>
          <w:p w14:paraId="4C1E5781" w14:textId="77777777" w:rsidR="00000000" w:rsidRDefault="007F1284">
            <w:pPr>
              <w:spacing w:after="100"/>
              <w:rPr>
                <w:rFonts w:eastAsia="Times New Roman"/>
                <w:sz w:val="20"/>
                <w:szCs w:val="20"/>
              </w:rPr>
            </w:pPr>
          </w:p>
        </w:tc>
        <w:tc>
          <w:tcPr>
            <w:tcW w:w="0" w:type="auto"/>
            <w:gridSpan w:val="3"/>
            <w:vAlign w:val="center"/>
            <w:hideMark/>
          </w:tcPr>
          <w:p w14:paraId="430FC55B" w14:textId="77777777" w:rsidR="00000000" w:rsidRDefault="007F1284">
            <w:pPr>
              <w:spacing w:after="100"/>
              <w:rPr>
                <w:rFonts w:eastAsia="Times New Roman"/>
                <w:sz w:val="20"/>
                <w:szCs w:val="20"/>
              </w:rPr>
            </w:pPr>
          </w:p>
        </w:tc>
        <w:tc>
          <w:tcPr>
            <w:tcW w:w="0" w:type="auto"/>
            <w:gridSpan w:val="3"/>
            <w:vAlign w:val="center"/>
            <w:hideMark/>
          </w:tcPr>
          <w:p w14:paraId="4F131790" w14:textId="77777777" w:rsidR="00000000" w:rsidRDefault="007F1284">
            <w:pPr>
              <w:spacing w:after="100"/>
              <w:rPr>
                <w:rFonts w:eastAsia="Times New Roman"/>
                <w:sz w:val="20"/>
                <w:szCs w:val="20"/>
              </w:rPr>
            </w:pPr>
          </w:p>
        </w:tc>
        <w:tc>
          <w:tcPr>
            <w:tcW w:w="0" w:type="auto"/>
            <w:gridSpan w:val="3"/>
            <w:vAlign w:val="center"/>
            <w:hideMark/>
          </w:tcPr>
          <w:p w14:paraId="2A7BD18C" w14:textId="77777777" w:rsidR="00000000" w:rsidRDefault="007F1284">
            <w:pPr>
              <w:spacing w:after="100"/>
              <w:rPr>
                <w:rFonts w:eastAsia="Times New Roman"/>
                <w:sz w:val="20"/>
                <w:szCs w:val="20"/>
              </w:rPr>
            </w:pPr>
          </w:p>
        </w:tc>
        <w:tc>
          <w:tcPr>
            <w:tcW w:w="0" w:type="auto"/>
            <w:gridSpan w:val="3"/>
            <w:vAlign w:val="center"/>
            <w:hideMark/>
          </w:tcPr>
          <w:p w14:paraId="6B22A05A" w14:textId="77777777" w:rsidR="00000000" w:rsidRDefault="007F1284">
            <w:pPr>
              <w:spacing w:after="100"/>
              <w:rPr>
                <w:rFonts w:eastAsia="Times New Roman"/>
                <w:sz w:val="20"/>
                <w:szCs w:val="20"/>
              </w:rPr>
            </w:pPr>
          </w:p>
        </w:tc>
        <w:tc>
          <w:tcPr>
            <w:tcW w:w="0" w:type="auto"/>
            <w:gridSpan w:val="3"/>
            <w:vAlign w:val="center"/>
            <w:hideMark/>
          </w:tcPr>
          <w:p w14:paraId="2A6E9B40" w14:textId="77777777" w:rsidR="00000000" w:rsidRDefault="007F1284">
            <w:pPr>
              <w:spacing w:after="100"/>
              <w:rPr>
                <w:rFonts w:eastAsia="Times New Roman"/>
                <w:sz w:val="20"/>
                <w:szCs w:val="20"/>
              </w:rPr>
            </w:pPr>
          </w:p>
        </w:tc>
        <w:tc>
          <w:tcPr>
            <w:tcW w:w="0" w:type="auto"/>
            <w:gridSpan w:val="3"/>
            <w:vAlign w:val="center"/>
            <w:hideMark/>
          </w:tcPr>
          <w:p w14:paraId="7046B825" w14:textId="77777777" w:rsidR="00000000" w:rsidRDefault="007F1284">
            <w:pPr>
              <w:spacing w:after="100"/>
              <w:rPr>
                <w:rFonts w:eastAsia="Times New Roman"/>
                <w:sz w:val="20"/>
                <w:szCs w:val="20"/>
              </w:rPr>
            </w:pPr>
          </w:p>
        </w:tc>
      </w:tr>
      <w:tr w:rsidR="00000000" w14:paraId="04527E60" w14:textId="77777777">
        <w:trPr>
          <w:divId w:val="727339811"/>
        </w:trPr>
        <w:tc>
          <w:tcPr>
            <w:tcW w:w="0" w:type="auto"/>
            <w:gridSpan w:val="3"/>
            <w:vAlign w:val="center"/>
            <w:hideMark/>
          </w:tcPr>
          <w:p w14:paraId="54338185" w14:textId="77777777" w:rsidR="00000000" w:rsidRDefault="007F1284">
            <w:pPr>
              <w:spacing w:after="100"/>
              <w:rPr>
                <w:rFonts w:eastAsia="Times New Roman"/>
                <w:sz w:val="20"/>
                <w:szCs w:val="20"/>
              </w:rPr>
            </w:pPr>
          </w:p>
        </w:tc>
        <w:tc>
          <w:tcPr>
            <w:tcW w:w="0" w:type="auto"/>
            <w:gridSpan w:val="3"/>
            <w:vAlign w:val="center"/>
            <w:hideMark/>
          </w:tcPr>
          <w:p w14:paraId="56FCBE8E" w14:textId="77777777" w:rsidR="00000000" w:rsidRDefault="007F1284">
            <w:pPr>
              <w:spacing w:after="100"/>
              <w:rPr>
                <w:rFonts w:eastAsia="Times New Roman"/>
                <w:sz w:val="20"/>
                <w:szCs w:val="20"/>
              </w:rPr>
            </w:pPr>
          </w:p>
        </w:tc>
        <w:tc>
          <w:tcPr>
            <w:tcW w:w="0" w:type="auto"/>
            <w:gridSpan w:val="3"/>
            <w:vAlign w:val="center"/>
            <w:hideMark/>
          </w:tcPr>
          <w:p w14:paraId="3927355D" w14:textId="77777777" w:rsidR="00000000" w:rsidRDefault="007F1284">
            <w:pPr>
              <w:spacing w:after="100"/>
              <w:rPr>
                <w:rFonts w:eastAsia="Times New Roman"/>
                <w:sz w:val="20"/>
                <w:szCs w:val="20"/>
              </w:rPr>
            </w:pPr>
          </w:p>
        </w:tc>
        <w:tc>
          <w:tcPr>
            <w:tcW w:w="0" w:type="auto"/>
            <w:gridSpan w:val="3"/>
            <w:vAlign w:val="center"/>
            <w:hideMark/>
          </w:tcPr>
          <w:p w14:paraId="3036FA37" w14:textId="77777777" w:rsidR="00000000" w:rsidRDefault="007F1284">
            <w:pPr>
              <w:spacing w:after="100"/>
              <w:rPr>
                <w:rFonts w:eastAsia="Times New Roman"/>
                <w:sz w:val="20"/>
                <w:szCs w:val="20"/>
              </w:rPr>
            </w:pPr>
          </w:p>
        </w:tc>
        <w:tc>
          <w:tcPr>
            <w:tcW w:w="0" w:type="auto"/>
            <w:gridSpan w:val="3"/>
            <w:vAlign w:val="center"/>
            <w:hideMark/>
          </w:tcPr>
          <w:p w14:paraId="4829EA1E" w14:textId="77777777" w:rsidR="00000000" w:rsidRDefault="007F1284">
            <w:pPr>
              <w:spacing w:after="100"/>
              <w:rPr>
                <w:rFonts w:eastAsia="Times New Roman"/>
                <w:sz w:val="20"/>
                <w:szCs w:val="20"/>
              </w:rPr>
            </w:pPr>
          </w:p>
        </w:tc>
        <w:tc>
          <w:tcPr>
            <w:tcW w:w="0" w:type="auto"/>
            <w:gridSpan w:val="3"/>
            <w:vAlign w:val="center"/>
            <w:hideMark/>
          </w:tcPr>
          <w:p w14:paraId="0B076E72" w14:textId="77777777" w:rsidR="00000000" w:rsidRDefault="007F1284">
            <w:pPr>
              <w:spacing w:after="100"/>
              <w:rPr>
                <w:rFonts w:eastAsia="Times New Roman"/>
                <w:sz w:val="20"/>
                <w:szCs w:val="20"/>
              </w:rPr>
            </w:pPr>
          </w:p>
        </w:tc>
        <w:tc>
          <w:tcPr>
            <w:tcW w:w="0" w:type="auto"/>
            <w:gridSpan w:val="3"/>
            <w:vAlign w:val="center"/>
            <w:hideMark/>
          </w:tcPr>
          <w:p w14:paraId="3724D452" w14:textId="77777777" w:rsidR="00000000" w:rsidRDefault="007F1284">
            <w:pPr>
              <w:spacing w:after="100"/>
              <w:rPr>
                <w:rFonts w:eastAsia="Times New Roman"/>
                <w:sz w:val="20"/>
                <w:szCs w:val="20"/>
              </w:rPr>
            </w:pPr>
          </w:p>
        </w:tc>
        <w:tc>
          <w:tcPr>
            <w:tcW w:w="0" w:type="auto"/>
            <w:gridSpan w:val="3"/>
            <w:vAlign w:val="center"/>
            <w:hideMark/>
          </w:tcPr>
          <w:p w14:paraId="1AF21D84" w14:textId="77777777" w:rsidR="00000000" w:rsidRDefault="007F1284">
            <w:pPr>
              <w:spacing w:after="100"/>
              <w:rPr>
                <w:rFonts w:eastAsia="Times New Roman"/>
                <w:sz w:val="20"/>
                <w:szCs w:val="20"/>
              </w:rPr>
            </w:pPr>
          </w:p>
        </w:tc>
        <w:tc>
          <w:tcPr>
            <w:tcW w:w="0" w:type="auto"/>
            <w:gridSpan w:val="3"/>
            <w:vAlign w:val="center"/>
            <w:hideMark/>
          </w:tcPr>
          <w:p w14:paraId="55630E9E" w14:textId="77777777" w:rsidR="00000000" w:rsidRDefault="007F1284">
            <w:pPr>
              <w:spacing w:after="100"/>
              <w:rPr>
                <w:rFonts w:eastAsia="Times New Roman"/>
                <w:sz w:val="20"/>
                <w:szCs w:val="20"/>
              </w:rPr>
            </w:pPr>
          </w:p>
        </w:tc>
        <w:tc>
          <w:tcPr>
            <w:tcW w:w="0" w:type="auto"/>
            <w:gridSpan w:val="3"/>
            <w:vAlign w:val="center"/>
            <w:hideMark/>
          </w:tcPr>
          <w:p w14:paraId="5434B00B" w14:textId="77777777" w:rsidR="00000000" w:rsidRDefault="007F1284">
            <w:pPr>
              <w:spacing w:after="100"/>
              <w:rPr>
                <w:rFonts w:eastAsia="Times New Roman"/>
                <w:sz w:val="20"/>
                <w:szCs w:val="20"/>
              </w:rPr>
            </w:pPr>
          </w:p>
        </w:tc>
      </w:tr>
      <w:tr w:rsidR="00000000" w14:paraId="1911D4D5" w14:textId="77777777">
        <w:trPr>
          <w:divId w:val="727339811"/>
        </w:trPr>
        <w:tc>
          <w:tcPr>
            <w:tcW w:w="0" w:type="auto"/>
            <w:gridSpan w:val="3"/>
            <w:vAlign w:val="center"/>
            <w:hideMark/>
          </w:tcPr>
          <w:p w14:paraId="6BC6DD53" w14:textId="77777777" w:rsidR="00000000" w:rsidRDefault="007F1284">
            <w:pPr>
              <w:spacing w:after="100"/>
              <w:rPr>
                <w:rFonts w:eastAsia="Times New Roman"/>
                <w:sz w:val="20"/>
                <w:szCs w:val="20"/>
              </w:rPr>
            </w:pPr>
          </w:p>
        </w:tc>
        <w:tc>
          <w:tcPr>
            <w:tcW w:w="0" w:type="auto"/>
            <w:gridSpan w:val="3"/>
            <w:vAlign w:val="center"/>
            <w:hideMark/>
          </w:tcPr>
          <w:p w14:paraId="472598B0" w14:textId="77777777" w:rsidR="00000000" w:rsidRDefault="007F1284">
            <w:pPr>
              <w:spacing w:after="100"/>
              <w:rPr>
                <w:rFonts w:eastAsia="Times New Roman"/>
                <w:sz w:val="20"/>
                <w:szCs w:val="20"/>
              </w:rPr>
            </w:pPr>
          </w:p>
        </w:tc>
        <w:tc>
          <w:tcPr>
            <w:tcW w:w="0" w:type="auto"/>
            <w:gridSpan w:val="3"/>
            <w:vAlign w:val="center"/>
            <w:hideMark/>
          </w:tcPr>
          <w:p w14:paraId="085F6232" w14:textId="77777777" w:rsidR="00000000" w:rsidRDefault="007F1284">
            <w:pPr>
              <w:spacing w:after="100"/>
              <w:rPr>
                <w:rFonts w:eastAsia="Times New Roman"/>
                <w:sz w:val="20"/>
                <w:szCs w:val="20"/>
              </w:rPr>
            </w:pPr>
          </w:p>
        </w:tc>
        <w:tc>
          <w:tcPr>
            <w:tcW w:w="0" w:type="auto"/>
            <w:gridSpan w:val="3"/>
            <w:vAlign w:val="center"/>
            <w:hideMark/>
          </w:tcPr>
          <w:p w14:paraId="4E46CBDD" w14:textId="77777777" w:rsidR="00000000" w:rsidRDefault="007F1284">
            <w:pPr>
              <w:spacing w:after="100"/>
              <w:rPr>
                <w:rFonts w:eastAsia="Times New Roman"/>
                <w:sz w:val="20"/>
                <w:szCs w:val="20"/>
              </w:rPr>
            </w:pPr>
          </w:p>
        </w:tc>
        <w:tc>
          <w:tcPr>
            <w:tcW w:w="0" w:type="auto"/>
            <w:gridSpan w:val="3"/>
            <w:vAlign w:val="center"/>
            <w:hideMark/>
          </w:tcPr>
          <w:p w14:paraId="0D07C3DE" w14:textId="77777777" w:rsidR="00000000" w:rsidRDefault="007F1284">
            <w:pPr>
              <w:spacing w:after="100"/>
              <w:rPr>
                <w:rFonts w:eastAsia="Times New Roman"/>
                <w:sz w:val="20"/>
                <w:szCs w:val="20"/>
              </w:rPr>
            </w:pPr>
          </w:p>
        </w:tc>
        <w:tc>
          <w:tcPr>
            <w:tcW w:w="0" w:type="auto"/>
            <w:gridSpan w:val="3"/>
            <w:vAlign w:val="center"/>
            <w:hideMark/>
          </w:tcPr>
          <w:p w14:paraId="7DF1C24F" w14:textId="77777777" w:rsidR="00000000" w:rsidRDefault="007F1284">
            <w:pPr>
              <w:spacing w:after="100"/>
              <w:rPr>
                <w:rFonts w:eastAsia="Times New Roman"/>
                <w:sz w:val="20"/>
                <w:szCs w:val="20"/>
              </w:rPr>
            </w:pPr>
          </w:p>
        </w:tc>
        <w:tc>
          <w:tcPr>
            <w:tcW w:w="0" w:type="auto"/>
            <w:gridSpan w:val="3"/>
            <w:vAlign w:val="center"/>
            <w:hideMark/>
          </w:tcPr>
          <w:p w14:paraId="3EB84669" w14:textId="77777777" w:rsidR="00000000" w:rsidRDefault="007F1284">
            <w:pPr>
              <w:spacing w:after="100"/>
              <w:rPr>
                <w:rFonts w:eastAsia="Times New Roman"/>
                <w:sz w:val="20"/>
                <w:szCs w:val="20"/>
              </w:rPr>
            </w:pPr>
          </w:p>
        </w:tc>
        <w:tc>
          <w:tcPr>
            <w:tcW w:w="0" w:type="auto"/>
            <w:gridSpan w:val="3"/>
            <w:vAlign w:val="center"/>
            <w:hideMark/>
          </w:tcPr>
          <w:p w14:paraId="3E7211C5" w14:textId="77777777" w:rsidR="00000000" w:rsidRDefault="007F1284">
            <w:pPr>
              <w:spacing w:after="100"/>
              <w:rPr>
                <w:rFonts w:eastAsia="Times New Roman"/>
                <w:sz w:val="20"/>
                <w:szCs w:val="20"/>
              </w:rPr>
            </w:pPr>
          </w:p>
        </w:tc>
        <w:tc>
          <w:tcPr>
            <w:tcW w:w="0" w:type="auto"/>
            <w:gridSpan w:val="3"/>
            <w:vAlign w:val="center"/>
            <w:hideMark/>
          </w:tcPr>
          <w:p w14:paraId="3920946C" w14:textId="77777777" w:rsidR="00000000" w:rsidRDefault="007F1284">
            <w:pPr>
              <w:spacing w:after="100"/>
              <w:rPr>
                <w:rFonts w:eastAsia="Times New Roman"/>
                <w:sz w:val="20"/>
                <w:szCs w:val="20"/>
              </w:rPr>
            </w:pPr>
          </w:p>
        </w:tc>
        <w:tc>
          <w:tcPr>
            <w:tcW w:w="0" w:type="auto"/>
            <w:gridSpan w:val="3"/>
            <w:vAlign w:val="center"/>
            <w:hideMark/>
          </w:tcPr>
          <w:p w14:paraId="31EAD59E" w14:textId="77777777" w:rsidR="00000000" w:rsidRDefault="007F1284">
            <w:pPr>
              <w:spacing w:after="100"/>
              <w:rPr>
                <w:rFonts w:eastAsia="Times New Roman"/>
                <w:sz w:val="20"/>
                <w:szCs w:val="20"/>
              </w:rPr>
            </w:pPr>
          </w:p>
        </w:tc>
      </w:tr>
      <w:tr w:rsidR="00000000" w14:paraId="717058E6" w14:textId="77777777">
        <w:trPr>
          <w:divId w:val="727339811"/>
        </w:trPr>
        <w:tc>
          <w:tcPr>
            <w:tcW w:w="0" w:type="auto"/>
            <w:gridSpan w:val="3"/>
            <w:vAlign w:val="center"/>
            <w:hideMark/>
          </w:tcPr>
          <w:p w14:paraId="5C1EBF53" w14:textId="77777777" w:rsidR="00000000" w:rsidRDefault="007F1284">
            <w:pPr>
              <w:spacing w:after="100"/>
              <w:rPr>
                <w:rFonts w:eastAsia="Times New Roman"/>
                <w:sz w:val="20"/>
                <w:szCs w:val="20"/>
              </w:rPr>
            </w:pPr>
          </w:p>
        </w:tc>
        <w:tc>
          <w:tcPr>
            <w:tcW w:w="0" w:type="auto"/>
            <w:gridSpan w:val="3"/>
            <w:vAlign w:val="center"/>
            <w:hideMark/>
          </w:tcPr>
          <w:p w14:paraId="229ECC17" w14:textId="77777777" w:rsidR="00000000" w:rsidRDefault="007F1284">
            <w:pPr>
              <w:spacing w:after="100"/>
              <w:rPr>
                <w:rFonts w:eastAsia="Times New Roman"/>
                <w:sz w:val="20"/>
                <w:szCs w:val="20"/>
              </w:rPr>
            </w:pPr>
          </w:p>
        </w:tc>
        <w:tc>
          <w:tcPr>
            <w:tcW w:w="0" w:type="auto"/>
            <w:gridSpan w:val="3"/>
            <w:vAlign w:val="center"/>
            <w:hideMark/>
          </w:tcPr>
          <w:p w14:paraId="41084846" w14:textId="77777777" w:rsidR="00000000" w:rsidRDefault="007F1284">
            <w:pPr>
              <w:spacing w:after="100"/>
              <w:rPr>
                <w:rFonts w:eastAsia="Times New Roman"/>
                <w:sz w:val="20"/>
                <w:szCs w:val="20"/>
              </w:rPr>
            </w:pPr>
          </w:p>
        </w:tc>
        <w:tc>
          <w:tcPr>
            <w:tcW w:w="0" w:type="auto"/>
            <w:gridSpan w:val="3"/>
            <w:vAlign w:val="center"/>
            <w:hideMark/>
          </w:tcPr>
          <w:p w14:paraId="75C98EED" w14:textId="77777777" w:rsidR="00000000" w:rsidRDefault="007F1284">
            <w:pPr>
              <w:spacing w:after="100"/>
              <w:rPr>
                <w:rFonts w:eastAsia="Times New Roman"/>
                <w:sz w:val="20"/>
                <w:szCs w:val="20"/>
              </w:rPr>
            </w:pPr>
          </w:p>
        </w:tc>
        <w:tc>
          <w:tcPr>
            <w:tcW w:w="0" w:type="auto"/>
            <w:gridSpan w:val="3"/>
            <w:vAlign w:val="center"/>
            <w:hideMark/>
          </w:tcPr>
          <w:p w14:paraId="507D10B5" w14:textId="77777777" w:rsidR="00000000" w:rsidRDefault="007F1284">
            <w:pPr>
              <w:spacing w:after="100"/>
              <w:rPr>
                <w:rFonts w:eastAsia="Times New Roman"/>
                <w:sz w:val="20"/>
                <w:szCs w:val="20"/>
              </w:rPr>
            </w:pPr>
          </w:p>
        </w:tc>
        <w:tc>
          <w:tcPr>
            <w:tcW w:w="0" w:type="auto"/>
            <w:gridSpan w:val="3"/>
            <w:vAlign w:val="center"/>
            <w:hideMark/>
          </w:tcPr>
          <w:p w14:paraId="68F6DE45" w14:textId="77777777" w:rsidR="00000000" w:rsidRDefault="007F1284">
            <w:pPr>
              <w:spacing w:after="100"/>
              <w:rPr>
                <w:rFonts w:eastAsia="Times New Roman"/>
                <w:sz w:val="20"/>
                <w:szCs w:val="20"/>
              </w:rPr>
            </w:pPr>
          </w:p>
        </w:tc>
        <w:tc>
          <w:tcPr>
            <w:tcW w:w="0" w:type="auto"/>
            <w:gridSpan w:val="3"/>
            <w:vAlign w:val="center"/>
            <w:hideMark/>
          </w:tcPr>
          <w:p w14:paraId="61B9FA32" w14:textId="77777777" w:rsidR="00000000" w:rsidRDefault="007F1284">
            <w:pPr>
              <w:spacing w:after="100"/>
              <w:rPr>
                <w:rFonts w:eastAsia="Times New Roman"/>
                <w:sz w:val="20"/>
                <w:szCs w:val="20"/>
              </w:rPr>
            </w:pPr>
          </w:p>
        </w:tc>
        <w:tc>
          <w:tcPr>
            <w:tcW w:w="0" w:type="auto"/>
            <w:gridSpan w:val="3"/>
            <w:vAlign w:val="center"/>
            <w:hideMark/>
          </w:tcPr>
          <w:p w14:paraId="36C0370B" w14:textId="77777777" w:rsidR="00000000" w:rsidRDefault="007F1284">
            <w:pPr>
              <w:spacing w:after="100"/>
              <w:rPr>
                <w:rFonts w:eastAsia="Times New Roman"/>
                <w:sz w:val="20"/>
                <w:szCs w:val="20"/>
              </w:rPr>
            </w:pPr>
          </w:p>
        </w:tc>
        <w:tc>
          <w:tcPr>
            <w:tcW w:w="0" w:type="auto"/>
            <w:gridSpan w:val="3"/>
            <w:vAlign w:val="center"/>
            <w:hideMark/>
          </w:tcPr>
          <w:p w14:paraId="070C6389" w14:textId="77777777" w:rsidR="00000000" w:rsidRDefault="007F1284">
            <w:pPr>
              <w:spacing w:after="100"/>
              <w:rPr>
                <w:rFonts w:eastAsia="Times New Roman"/>
                <w:sz w:val="20"/>
                <w:szCs w:val="20"/>
              </w:rPr>
            </w:pPr>
          </w:p>
        </w:tc>
        <w:tc>
          <w:tcPr>
            <w:tcW w:w="0" w:type="auto"/>
            <w:gridSpan w:val="3"/>
            <w:vAlign w:val="center"/>
            <w:hideMark/>
          </w:tcPr>
          <w:p w14:paraId="01533DA3" w14:textId="77777777" w:rsidR="00000000" w:rsidRDefault="007F1284">
            <w:pPr>
              <w:spacing w:after="100"/>
              <w:rPr>
                <w:rFonts w:eastAsia="Times New Roman"/>
                <w:sz w:val="20"/>
                <w:szCs w:val="20"/>
              </w:rPr>
            </w:pPr>
          </w:p>
        </w:tc>
      </w:tr>
      <w:tr w:rsidR="00000000" w14:paraId="643E4C56" w14:textId="77777777">
        <w:trPr>
          <w:divId w:val="727339811"/>
        </w:trPr>
        <w:tc>
          <w:tcPr>
            <w:tcW w:w="0" w:type="auto"/>
            <w:gridSpan w:val="3"/>
            <w:vAlign w:val="center"/>
            <w:hideMark/>
          </w:tcPr>
          <w:p w14:paraId="7E0F62B8" w14:textId="77777777" w:rsidR="00000000" w:rsidRDefault="007F1284">
            <w:pPr>
              <w:spacing w:after="100"/>
              <w:rPr>
                <w:rFonts w:eastAsia="Times New Roman"/>
                <w:sz w:val="20"/>
                <w:szCs w:val="20"/>
              </w:rPr>
            </w:pPr>
          </w:p>
        </w:tc>
        <w:tc>
          <w:tcPr>
            <w:tcW w:w="0" w:type="auto"/>
            <w:gridSpan w:val="3"/>
            <w:vAlign w:val="center"/>
            <w:hideMark/>
          </w:tcPr>
          <w:p w14:paraId="2F4B1944" w14:textId="77777777" w:rsidR="00000000" w:rsidRDefault="007F1284">
            <w:pPr>
              <w:spacing w:after="100"/>
              <w:rPr>
                <w:rFonts w:eastAsia="Times New Roman"/>
                <w:sz w:val="20"/>
                <w:szCs w:val="20"/>
              </w:rPr>
            </w:pPr>
          </w:p>
        </w:tc>
        <w:tc>
          <w:tcPr>
            <w:tcW w:w="0" w:type="auto"/>
            <w:gridSpan w:val="3"/>
            <w:vAlign w:val="center"/>
            <w:hideMark/>
          </w:tcPr>
          <w:p w14:paraId="6F15193F" w14:textId="77777777" w:rsidR="00000000" w:rsidRDefault="007F1284">
            <w:pPr>
              <w:spacing w:after="100"/>
              <w:rPr>
                <w:rFonts w:eastAsia="Times New Roman"/>
                <w:sz w:val="20"/>
                <w:szCs w:val="20"/>
              </w:rPr>
            </w:pPr>
          </w:p>
        </w:tc>
        <w:tc>
          <w:tcPr>
            <w:tcW w:w="0" w:type="auto"/>
            <w:gridSpan w:val="3"/>
            <w:vAlign w:val="center"/>
            <w:hideMark/>
          </w:tcPr>
          <w:p w14:paraId="17767409" w14:textId="77777777" w:rsidR="00000000" w:rsidRDefault="007F1284">
            <w:pPr>
              <w:spacing w:after="100"/>
              <w:rPr>
                <w:rFonts w:eastAsia="Times New Roman"/>
                <w:sz w:val="20"/>
                <w:szCs w:val="20"/>
              </w:rPr>
            </w:pPr>
          </w:p>
        </w:tc>
        <w:tc>
          <w:tcPr>
            <w:tcW w:w="0" w:type="auto"/>
            <w:gridSpan w:val="3"/>
            <w:vAlign w:val="center"/>
            <w:hideMark/>
          </w:tcPr>
          <w:p w14:paraId="364E3158" w14:textId="77777777" w:rsidR="00000000" w:rsidRDefault="007F1284">
            <w:pPr>
              <w:spacing w:after="100"/>
              <w:rPr>
                <w:rFonts w:eastAsia="Times New Roman"/>
                <w:sz w:val="20"/>
                <w:szCs w:val="20"/>
              </w:rPr>
            </w:pPr>
          </w:p>
        </w:tc>
        <w:tc>
          <w:tcPr>
            <w:tcW w:w="0" w:type="auto"/>
            <w:gridSpan w:val="3"/>
            <w:vAlign w:val="center"/>
            <w:hideMark/>
          </w:tcPr>
          <w:p w14:paraId="70C7E005" w14:textId="77777777" w:rsidR="00000000" w:rsidRDefault="007F1284">
            <w:pPr>
              <w:spacing w:after="100"/>
              <w:rPr>
                <w:rFonts w:eastAsia="Times New Roman"/>
                <w:sz w:val="20"/>
                <w:szCs w:val="20"/>
              </w:rPr>
            </w:pPr>
          </w:p>
        </w:tc>
        <w:tc>
          <w:tcPr>
            <w:tcW w:w="0" w:type="auto"/>
            <w:gridSpan w:val="3"/>
            <w:vAlign w:val="center"/>
            <w:hideMark/>
          </w:tcPr>
          <w:p w14:paraId="3EEA24F7" w14:textId="77777777" w:rsidR="00000000" w:rsidRDefault="007F1284">
            <w:pPr>
              <w:spacing w:after="100"/>
              <w:rPr>
                <w:rFonts w:eastAsia="Times New Roman"/>
                <w:sz w:val="20"/>
                <w:szCs w:val="20"/>
              </w:rPr>
            </w:pPr>
          </w:p>
        </w:tc>
        <w:tc>
          <w:tcPr>
            <w:tcW w:w="0" w:type="auto"/>
            <w:gridSpan w:val="3"/>
            <w:vAlign w:val="center"/>
            <w:hideMark/>
          </w:tcPr>
          <w:p w14:paraId="3798E907" w14:textId="77777777" w:rsidR="00000000" w:rsidRDefault="007F1284">
            <w:pPr>
              <w:spacing w:after="100"/>
              <w:rPr>
                <w:rFonts w:eastAsia="Times New Roman"/>
                <w:sz w:val="20"/>
                <w:szCs w:val="20"/>
              </w:rPr>
            </w:pPr>
          </w:p>
        </w:tc>
        <w:tc>
          <w:tcPr>
            <w:tcW w:w="0" w:type="auto"/>
            <w:gridSpan w:val="3"/>
            <w:vAlign w:val="center"/>
            <w:hideMark/>
          </w:tcPr>
          <w:p w14:paraId="00308E75" w14:textId="77777777" w:rsidR="00000000" w:rsidRDefault="007F1284">
            <w:pPr>
              <w:spacing w:after="100"/>
              <w:rPr>
                <w:rFonts w:eastAsia="Times New Roman"/>
                <w:sz w:val="20"/>
                <w:szCs w:val="20"/>
              </w:rPr>
            </w:pPr>
          </w:p>
        </w:tc>
        <w:tc>
          <w:tcPr>
            <w:tcW w:w="0" w:type="auto"/>
            <w:gridSpan w:val="3"/>
            <w:vAlign w:val="center"/>
            <w:hideMark/>
          </w:tcPr>
          <w:p w14:paraId="61D5DAF8" w14:textId="77777777" w:rsidR="00000000" w:rsidRDefault="007F1284">
            <w:pPr>
              <w:spacing w:after="100"/>
              <w:rPr>
                <w:rFonts w:eastAsia="Times New Roman"/>
                <w:sz w:val="20"/>
                <w:szCs w:val="20"/>
              </w:rPr>
            </w:pPr>
          </w:p>
        </w:tc>
      </w:tr>
      <w:tr w:rsidR="00000000" w14:paraId="2B20BAB8" w14:textId="77777777">
        <w:trPr>
          <w:divId w:val="727339811"/>
        </w:trPr>
        <w:tc>
          <w:tcPr>
            <w:tcW w:w="0" w:type="auto"/>
            <w:gridSpan w:val="3"/>
            <w:vAlign w:val="center"/>
            <w:hideMark/>
          </w:tcPr>
          <w:p w14:paraId="45036B37" w14:textId="77777777" w:rsidR="00000000" w:rsidRDefault="007F1284">
            <w:pPr>
              <w:spacing w:after="100"/>
              <w:rPr>
                <w:rFonts w:eastAsia="Times New Roman"/>
                <w:sz w:val="20"/>
                <w:szCs w:val="20"/>
              </w:rPr>
            </w:pPr>
          </w:p>
        </w:tc>
        <w:tc>
          <w:tcPr>
            <w:tcW w:w="0" w:type="auto"/>
            <w:gridSpan w:val="3"/>
            <w:vAlign w:val="center"/>
            <w:hideMark/>
          </w:tcPr>
          <w:p w14:paraId="2F34ED01" w14:textId="77777777" w:rsidR="00000000" w:rsidRDefault="007F1284">
            <w:pPr>
              <w:spacing w:after="100"/>
              <w:rPr>
                <w:rFonts w:eastAsia="Times New Roman"/>
                <w:sz w:val="20"/>
                <w:szCs w:val="20"/>
              </w:rPr>
            </w:pPr>
          </w:p>
        </w:tc>
        <w:tc>
          <w:tcPr>
            <w:tcW w:w="0" w:type="auto"/>
            <w:gridSpan w:val="3"/>
            <w:vAlign w:val="center"/>
            <w:hideMark/>
          </w:tcPr>
          <w:p w14:paraId="1C7518E8" w14:textId="77777777" w:rsidR="00000000" w:rsidRDefault="007F1284">
            <w:pPr>
              <w:spacing w:after="100"/>
              <w:rPr>
                <w:rFonts w:eastAsia="Times New Roman"/>
                <w:sz w:val="20"/>
                <w:szCs w:val="20"/>
              </w:rPr>
            </w:pPr>
          </w:p>
        </w:tc>
        <w:tc>
          <w:tcPr>
            <w:tcW w:w="0" w:type="auto"/>
            <w:gridSpan w:val="3"/>
            <w:vAlign w:val="center"/>
            <w:hideMark/>
          </w:tcPr>
          <w:p w14:paraId="53493214" w14:textId="77777777" w:rsidR="00000000" w:rsidRDefault="007F1284">
            <w:pPr>
              <w:spacing w:after="100"/>
              <w:rPr>
                <w:rFonts w:eastAsia="Times New Roman"/>
                <w:sz w:val="20"/>
                <w:szCs w:val="20"/>
              </w:rPr>
            </w:pPr>
          </w:p>
        </w:tc>
        <w:tc>
          <w:tcPr>
            <w:tcW w:w="0" w:type="auto"/>
            <w:gridSpan w:val="3"/>
            <w:vAlign w:val="center"/>
            <w:hideMark/>
          </w:tcPr>
          <w:p w14:paraId="3A131324" w14:textId="77777777" w:rsidR="00000000" w:rsidRDefault="007F1284">
            <w:pPr>
              <w:spacing w:after="100"/>
              <w:rPr>
                <w:rFonts w:eastAsia="Times New Roman"/>
                <w:sz w:val="20"/>
                <w:szCs w:val="20"/>
              </w:rPr>
            </w:pPr>
          </w:p>
        </w:tc>
        <w:tc>
          <w:tcPr>
            <w:tcW w:w="0" w:type="auto"/>
            <w:gridSpan w:val="3"/>
            <w:vAlign w:val="center"/>
            <w:hideMark/>
          </w:tcPr>
          <w:p w14:paraId="08D218CF" w14:textId="77777777" w:rsidR="00000000" w:rsidRDefault="007F1284">
            <w:pPr>
              <w:spacing w:after="100"/>
              <w:rPr>
                <w:rFonts w:eastAsia="Times New Roman"/>
                <w:sz w:val="20"/>
                <w:szCs w:val="20"/>
              </w:rPr>
            </w:pPr>
          </w:p>
        </w:tc>
        <w:tc>
          <w:tcPr>
            <w:tcW w:w="0" w:type="auto"/>
            <w:gridSpan w:val="3"/>
            <w:vAlign w:val="center"/>
            <w:hideMark/>
          </w:tcPr>
          <w:p w14:paraId="7F0E70AC" w14:textId="77777777" w:rsidR="00000000" w:rsidRDefault="007F1284">
            <w:pPr>
              <w:spacing w:after="100"/>
              <w:rPr>
                <w:rFonts w:eastAsia="Times New Roman"/>
                <w:sz w:val="20"/>
                <w:szCs w:val="20"/>
              </w:rPr>
            </w:pPr>
          </w:p>
        </w:tc>
        <w:tc>
          <w:tcPr>
            <w:tcW w:w="0" w:type="auto"/>
            <w:gridSpan w:val="3"/>
            <w:vAlign w:val="center"/>
            <w:hideMark/>
          </w:tcPr>
          <w:p w14:paraId="68056E84" w14:textId="77777777" w:rsidR="00000000" w:rsidRDefault="007F1284">
            <w:pPr>
              <w:spacing w:after="100"/>
              <w:rPr>
                <w:rFonts w:eastAsia="Times New Roman"/>
                <w:sz w:val="20"/>
                <w:szCs w:val="20"/>
              </w:rPr>
            </w:pPr>
          </w:p>
        </w:tc>
        <w:tc>
          <w:tcPr>
            <w:tcW w:w="0" w:type="auto"/>
            <w:gridSpan w:val="3"/>
            <w:vAlign w:val="center"/>
            <w:hideMark/>
          </w:tcPr>
          <w:p w14:paraId="336DBDDB" w14:textId="77777777" w:rsidR="00000000" w:rsidRDefault="007F1284">
            <w:pPr>
              <w:spacing w:after="100"/>
              <w:rPr>
                <w:rFonts w:eastAsia="Times New Roman"/>
                <w:sz w:val="20"/>
                <w:szCs w:val="20"/>
              </w:rPr>
            </w:pPr>
          </w:p>
        </w:tc>
        <w:tc>
          <w:tcPr>
            <w:tcW w:w="0" w:type="auto"/>
            <w:gridSpan w:val="3"/>
            <w:vAlign w:val="center"/>
            <w:hideMark/>
          </w:tcPr>
          <w:p w14:paraId="141956B9" w14:textId="77777777" w:rsidR="00000000" w:rsidRDefault="007F1284">
            <w:pPr>
              <w:spacing w:after="100"/>
              <w:rPr>
                <w:rFonts w:eastAsia="Times New Roman"/>
                <w:sz w:val="20"/>
                <w:szCs w:val="20"/>
              </w:rPr>
            </w:pPr>
          </w:p>
        </w:tc>
      </w:tr>
      <w:tr w:rsidR="00000000" w14:paraId="2CB1BCF3" w14:textId="77777777">
        <w:trPr>
          <w:divId w:val="727339811"/>
        </w:trPr>
        <w:tc>
          <w:tcPr>
            <w:tcW w:w="0" w:type="auto"/>
            <w:gridSpan w:val="3"/>
            <w:vAlign w:val="center"/>
            <w:hideMark/>
          </w:tcPr>
          <w:p w14:paraId="21A7F193" w14:textId="77777777" w:rsidR="00000000" w:rsidRDefault="007F1284">
            <w:pPr>
              <w:spacing w:after="100"/>
              <w:rPr>
                <w:rFonts w:eastAsia="Times New Roman"/>
                <w:sz w:val="20"/>
                <w:szCs w:val="20"/>
              </w:rPr>
            </w:pPr>
          </w:p>
        </w:tc>
        <w:tc>
          <w:tcPr>
            <w:tcW w:w="0" w:type="auto"/>
            <w:gridSpan w:val="3"/>
            <w:vAlign w:val="center"/>
            <w:hideMark/>
          </w:tcPr>
          <w:p w14:paraId="42EB47E1" w14:textId="77777777" w:rsidR="00000000" w:rsidRDefault="007F1284">
            <w:pPr>
              <w:spacing w:after="100"/>
              <w:rPr>
                <w:rFonts w:eastAsia="Times New Roman"/>
                <w:sz w:val="20"/>
                <w:szCs w:val="20"/>
              </w:rPr>
            </w:pPr>
          </w:p>
        </w:tc>
        <w:tc>
          <w:tcPr>
            <w:tcW w:w="0" w:type="auto"/>
            <w:gridSpan w:val="3"/>
            <w:vAlign w:val="center"/>
            <w:hideMark/>
          </w:tcPr>
          <w:p w14:paraId="57315469" w14:textId="77777777" w:rsidR="00000000" w:rsidRDefault="007F1284">
            <w:pPr>
              <w:spacing w:after="100"/>
              <w:rPr>
                <w:rFonts w:eastAsia="Times New Roman"/>
                <w:sz w:val="20"/>
                <w:szCs w:val="20"/>
              </w:rPr>
            </w:pPr>
          </w:p>
        </w:tc>
        <w:tc>
          <w:tcPr>
            <w:tcW w:w="0" w:type="auto"/>
            <w:gridSpan w:val="3"/>
            <w:vAlign w:val="center"/>
            <w:hideMark/>
          </w:tcPr>
          <w:p w14:paraId="1A801989" w14:textId="77777777" w:rsidR="00000000" w:rsidRDefault="007F1284">
            <w:pPr>
              <w:spacing w:after="100"/>
              <w:rPr>
                <w:rFonts w:eastAsia="Times New Roman"/>
                <w:sz w:val="20"/>
                <w:szCs w:val="20"/>
              </w:rPr>
            </w:pPr>
          </w:p>
        </w:tc>
        <w:tc>
          <w:tcPr>
            <w:tcW w:w="0" w:type="auto"/>
            <w:gridSpan w:val="3"/>
            <w:vAlign w:val="center"/>
            <w:hideMark/>
          </w:tcPr>
          <w:p w14:paraId="3F606AFF" w14:textId="77777777" w:rsidR="00000000" w:rsidRDefault="007F1284">
            <w:pPr>
              <w:spacing w:after="100"/>
              <w:rPr>
                <w:rFonts w:eastAsia="Times New Roman"/>
                <w:sz w:val="20"/>
                <w:szCs w:val="20"/>
              </w:rPr>
            </w:pPr>
          </w:p>
        </w:tc>
        <w:tc>
          <w:tcPr>
            <w:tcW w:w="0" w:type="auto"/>
            <w:gridSpan w:val="3"/>
            <w:vAlign w:val="center"/>
            <w:hideMark/>
          </w:tcPr>
          <w:p w14:paraId="70F58463" w14:textId="77777777" w:rsidR="00000000" w:rsidRDefault="007F1284">
            <w:pPr>
              <w:spacing w:after="100"/>
              <w:rPr>
                <w:rFonts w:eastAsia="Times New Roman"/>
                <w:sz w:val="20"/>
                <w:szCs w:val="20"/>
              </w:rPr>
            </w:pPr>
          </w:p>
        </w:tc>
        <w:tc>
          <w:tcPr>
            <w:tcW w:w="0" w:type="auto"/>
            <w:gridSpan w:val="3"/>
            <w:vAlign w:val="center"/>
            <w:hideMark/>
          </w:tcPr>
          <w:p w14:paraId="15E4BC4F" w14:textId="77777777" w:rsidR="00000000" w:rsidRDefault="007F1284">
            <w:pPr>
              <w:spacing w:after="100"/>
              <w:rPr>
                <w:rFonts w:eastAsia="Times New Roman"/>
                <w:sz w:val="20"/>
                <w:szCs w:val="20"/>
              </w:rPr>
            </w:pPr>
          </w:p>
        </w:tc>
        <w:tc>
          <w:tcPr>
            <w:tcW w:w="0" w:type="auto"/>
            <w:gridSpan w:val="3"/>
            <w:vAlign w:val="center"/>
            <w:hideMark/>
          </w:tcPr>
          <w:p w14:paraId="0318DD5F" w14:textId="77777777" w:rsidR="00000000" w:rsidRDefault="007F1284">
            <w:pPr>
              <w:spacing w:after="100"/>
              <w:rPr>
                <w:rFonts w:eastAsia="Times New Roman"/>
                <w:sz w:val="20"/>
                <w:szCs w:val="20"/>
              </w:rPr>
            </w:pPr>
          </w:p>
        </w:tc>
        <w:tc>
          <w:tcPr>
            <w:tcW w:w="0" w:type="auto"/>
            <w:gridSpan w:val="3"/>
            <w:vAlign w:val="center"/>
            <w:hideMark/>
          </w:tcPr>
          <w:p w14:paraId="6BF1419A" w14:textId="77777777" w:rsidR="00000000" w:rsidRDefault="007F1284">
            <w:pPr>
              <w:spacing w:after="100"/>
              <w:rPr>
                <w:rFonts w:eastAsia="Times New Roman"/>
                <w:sz w:val="20"/>
                <w:szCs w:val="20"/>
              </w:rPr>
            </w:pPr>
          </w:p>
        </w:tc>
        <w:tc>
          <w:tcPr>
            <w:tcW w:w="0" w:type="auto"/>
            <w:gridSpan w:val="3"/>
            <w:vAlign w:val="center"/>
            <w:hideMark/>
          </w:tcPr>
          <w:p w14:paraId="216EA4B7" w14:textId="77777777" w:rsidR="00000000" w:rsidRDefault="007F1284">
            <w:pPr>
              <w:spacing w:after="100"/>
              <w:rPr>
                <w:rFonts w:eastAsia="Times New Roman"/>
                <w:sz w:val="20"/>
                <w:szCs w:val="20"/>
              </w:rPr>
            </w:pPr>
          </w:p>
        </w:tc>
      </w:tr>
      <w:tr w:rsidR="00000000" w14:paraId="507BD2D5" w14:textId="77777777">
        <w:trPr>
          <w:divId w:val="727339811"/>
        </w:trPr>
        <w:tc>
          <w:tcPr>
            <w:tcW w:w="0" w:type="auto"/>
            <w:gridSpan w:val="3"/>
            <w:vAlign w:val="center"/>
            <w:hideMark/>
          </w:tcPr>
          <w:p w14:paraId="39AA8028" w14:textId="77777777" w:rsidR="00000000" w:rsidRDefault="007F1284">
            <w:pPr>
              <w:spacing w:after="100"/>
              <w:rPr>
                <w:rFonts w:eastAsia="Times New Roman"/>
                <w:sz w:val="20"/>
                <w:szCs w:val="20"/>
              </w:rPr>
            </w:pPr>
          </w:p>
        </w:tc>
        <w:tc>
          <w:tcPr>
            <w:tcW w:w="0" w:type="auto"/>
            <w:gridSpan w:val="3"/>
            <w:vAlign w:val="center"/>
            <w:hideMark/>
          </w:tcPr>
          <w:p w14:paraId="5D035C1E" w14:textId="77777777" w:rsidR="00000000" w:rsidRDefault="007F1284">
            <w:pPr>
              <w:spacing w:after="100"/>
              <w:rPr>
                <w:rFonts w:eastAsia="Times New Roman"/>
                <w:sz w:val="20"/>
                <w:szCs w:val="20"/>
              </w:rPr>
            </w:pPr>
          </w:p>
        </w:tc>
        <w:tc>
          <w:tcPr>
            <w:tcW w:w="0" w:type="auto"/>
            <w:gridSpan w:val="3"/>
            <w:vAlign w:val="center"/>
            <w:hideMark/>
          </w:tcPr>
          <w:p w14:paraId="64F1BFB7" w14:textId="77777777" w:rsidR="00000000" w:rsidRDefault="007F1284">
            <w:pPr>
              <w:spacing w:after="100"/>
              <w:rPr>
                <w:rFonts w:eastAsia="Times New Roman"/>
                <w:sz w:val="20"/>
                <w:szCs w:val="20"/>
              </w:rPr>
            </w:pPr>
          </w:p>
        </w:tc>
        <w:tc>
          <w:tcPr>
            <w:tcW w:w="0" w:type="auto"/>
            <w:gridSpan w:val="3"/>
            <w:vAlign w:val="center"/>
            <w:hideMark/>
          </w:tcPr>
          <w:p w14:paraId="2954C100" w14:textId="77777777" w:rsidR="00000000" w:rsidRDefault="007F1284">
            <w:pPr>
              <w:spacing w:after="100"/>
              <w:rPr>
                <w:rFonts w:eastAsia="Times New Roman"/>
                <w:sz w:val="20"/>
                <w:szCs w:val="20"/>
              </w:rPr>
            </w:pPr>
          </w:p>
        </w:tc>
        <w:tc>
          <w:tcPr>
            <w:tcW w:w="0" w:type="auto"/>
            <w:gridSpan w:val="3"/>
            <w:vAlign w:val="center"/>
            <w:hideMark/>
          </w:tcPr>
          <w:p w14:paraId="337CD798" w14:textId="77777777" w:rsidR="00000000" w:rsidRDefault="007F1284">
            <w:pPr>
              <w:spacing w:after="100"/>
              <w:rPr>
                <w:rFonts w:eastAsia="Times New Roman"/>
                <w:sz w:val="20"/>
                <w:szCs w:val="20"/>
              </w:rPr>
            </w:pPr>
          </w:p>
        </w:tc>
        <w:tc>
          <w:tcPr>
            <w:tcW w:w="0" w:type="auto"/>
            <w:gridSpan w:val="3"/>
            <w:vAlign w:val="center"/>
            <w:hideMark/>
          </w:tcPr>
          <w:p w14:paraId="5767BDB5" w14:textId="77777777" w:rsidR="00000000" w:rsidRDefault="007F1284">
            <w:pPr>
              <w:spacing w:after="100"/>
              <w:rPr>
                <w:rFonts w:eastAsia="Times New Roman"/>
                <w:sz w:val="20"/>
                <w:szCs w:val="20"/>
              </w:rPr>
            </w:pPr>
          </w:p>
        </w:tc>
        <w:tc>
          <w:tcPr>
            <w:tcW w:w="0" w:type="auto"/>
            <w:gridSpan w:val="3"/>
            <w:vAlign w:val="center"/>
            <w:hideMark/>
          </w:tcPr>
          <w:p w14:paraId="41E59A47" w14:textId="77777777" w:rsidR="00000000" w:rsidRDefault="007F1284">
            <w:pPr>
              <w:spacing w:after="100"/>
              <w:rPr>
                <w:rFonts w:eastAsia="Times New Roman"/>
                <w:sz w:val="20"/>
                <w:szCs w:val="20"/>
              </w:rPr>
            </w:pPr>
          </w:p>
        </w:tc>
        <w:tc>
          <w:tcPr>
            <w:tcW w:w="0" w:type="auto"/>
            <w:gridSpan w:val="3"/>
            <w:vAlign w:val="center"/>
            <w:hideMark/>
          </w:tcPr>
          <w:p w14:paraId="205C613F" w14:textId="77777777" w:rsidR="00000000" w:rsidRDefault="007F1284">
            <w:pPr>
              <w:spacing w:after="100"/>
              <w:rPr>
                <w:rFonts w:eastAsia="Times New Roman"/>
                <w:sz w:val="20"/>
                <w:szCs w:val="20"/>
              </w:rPr>
            </w:pPr>
          </w:p>
        </w:tc>
        <w:tc>
          <w:tcPr>
            <w:tcW w:w="0" w:type="auto"/>
            <w:gridSpan w:val="3"/>
            <w:vAlign w:val="center"/>
            <w:hideMark/>
          </w:tcPr>
          <w:p w14:paraId="130B845B" w14:textId="77777777" w:rsidR="00000000" w:rsidRDefault="007F1284">
            <w:pPr>
              <w:spacing w:after="100"/>
              <w:rPr>
                <w:rFonts w:eastAsia="Times New Roman"/>
                <w:sz w:val="20"/>
                <w:szCs w:val="20"/>
              </w:rPr>
            </w:pPr>
          </w:p>
        </w:tc>
        <w:tc>
          <w:tcPr>
            <w:tcW w:w="0" w:type="auto"/>
            <w:gridSpan w:val="3"/>
            <w:vAlign w:val="center"/>
            <w:hideMark/>
          </w:tcPr>
          <w:p w14:paraId="3BE16210" w14:textId="77777777" w:rsidR="00000000" w:rsidRDefault="007F1284">
            <w:pPr>
              <w:spacing w:after="100"/>
              <w:rPr>
                <w:rFonts w:eastAsia="Times New Roman"/>
                <w:sz w:val="20"/>
                <w:szCs w:val="20"/>
              </w:rPr>
            </w:pPr>
          </w:p>
        </w:tc>
      </w:tr>
      <w:tr w:rsidR="00000000" w14:paraId="4150AFE4" w14:textId="77777777">
        <w:trPr>
          <w:divId w:val="727339811"/>
        </w:trPr>
        <w:tc>
          <w:tcPr>
            <w:tcW w:w="0" w:type="auto"/>
            <w:gridSpan w:val="3"/>
            <w:vAlign w:val="center"/>
            <w:hideMark/>
          </w:tcPr>
          <w:p w14:paraId="3954191C" w14:textId="77777777" w:rsidR="00000000" w:rsidRDefault="007F1284">
            <w:pPr>
              <w:spacing w:after="100"/>
              <w:rPr>
                <w:rFonts w:eastAsia="Times New Roman"/>
                <w:sz w:val="20"/>
                <w:szCs w:val="20"/>
              </w:rPr>
            </w:pPr>
          </w:p>
        </w:tc>
        <w:tc>
          <w:tcPr>
            <w:tcW w:w="0" w:type="auto"/>
            <w:gridSpan w:val="3"/>
            <w:vAlign w:val="center"/>
            <w:hideMark/>
          </w:tcPr>
          <w:p w14:paraId="6A5417F1" w14:textId="77777777" w:rsidR="00000000" w:rsidRDefault="007F1284">
            <w:pPr>
              <w:spacing w:after="100"/>
              <w:rPr>
                <w:rFonts w:eastAsia="Times New Roman"/>
                <w:sz w:val="20"/>
                <w:szCs w:val="20"/>
              </w:rPr>
            </w:pPr>
          </w:p>
        </w:tc>
        <w:tc>
          <w:tcPr>
            <w:tcW w:w="0" w:type="auto"/>
            <w:gridSpan w:val="3"/>
            <w:vAlign w:val="center"/>
            <w:hideMark/>
          </w:tcPr>
          <w:p w14:paraId="37277169" w14:textId="77777777" w:rsidR="00000000" w:rsidRDefault="007F1284">
            <w:pPr>
              <w:spacing w:after="100"/>
              <w:rPr>
                <w:rFonts w:eastAsia="Times New Roman"/>
                <w:sz w:val="20"/>
                <w:szCs w:val="20"/>
              </w:rPr>
            </w:pPr>
          </w:p>
        </w:tc>
        <w:tc>
          <w:tcPr>
            <w:tcW w:w="0" w:type="auto"/>
            <w:gridSpan w:val="3"/>
            <w:vAlign w:val="center"/>
            <w:hideMark/>
          </w:tcPr>
          <w:p w14:paraId="7F36A275" w14:textId="77777777" w:rsidR="00000000" w:rsidRDefault="007F1284">
            <w:pPr>
              <w:spacing w:after="100"/>
              <w:rPr>
                <w:rFonts w:eastAsia="Times New Roman"/>
                <w:sz w:val="20"/>
                <w:szCs w:val="20"/>
              </w:rPr>
            </w:pPr>
          </w:p>
        </w:tc>
        <w:tc>
          <w:tcPr>
            <w:tcW w:w="0" w:type="auto"/>
            <w:gridSpan w:val="3"/>
            <w:vAlign w:val="center"/>
            <w:hideMark/>
          </w:tcPr>
          <w:p w14:paraId="6E03501F" w14:textId="77777777" w:rsidR="00000000" w:rsidRDefault="007F1284">
            <w:pPr>
              <w:spacing w:after="100"/>
              <w:rPr>
                <w:rFonts w:eastAsia="Times New Roman"/>
                <w:sz w:val="20"/>
                <w:szCs w:val="20"/>
              </w:rPr>
            </w:pPr>
          </w:p>
        </w:tc>
        <w:tc>
          <w:tcPr>
            <w:tcW w:w="0" w:type="auto"/>
            <w:gridSpan w:val="3"/>
            <w:vAlign w:val="center"/>
            <w:hideMark/>
          </w:tcPr>
          <w:p w14:paraId="1025AB94" w14:textId="77777777" w:rsidR="00000000" w:rsidRDefault="007F1284">
            <w:pPr>
              <w:spacing w:after="100"/>
              <w:rPr>
                <w:rFonts w:eastAsia="Times New Roman"/>
                <w:sz w:val="20"/>
                <w:szCs w:val="20"/>
              </w:rPr>
            </w:pPr>
          </w:p>
        </w:tc>
        <w:tc>
          <w:tcPr>
            <w:tcW w:w="0" w:type="auto"/>
            <w:gridSpan w:val="3"/>
            <w:vAlign w:val="center"/>
            <w:hideMark/>
          </w:tcPr>
          <w:p w14:paraId="1033F90D" w14:textId="77777777" w:rsidR="00000000" w:rsidRDefault="007F1284">
            <w:pPr>
              <w:spacing w:after="100"/>
              <w:rPr>
                <w:rFonts w:eastAsia="Times New Roman"/>
                <w:sz w:val="20"/>
                <w:szCs w:val="20"/>
              </w:rPr>
            </w:pPr>
          </w:p>
        </w:tc>
        <w:tc>
          <w:tcPr>
            <w:tcW w:w="0" w:type="auto"/>
            <w:gridSpan w:val="3"/>
            <w:vAlign w:val="center"/>
            <w:hideMark/>
          </w:tcPr>
          <w:p w14:paraId="34E6289D" w14:textId="77777777" w:rsidR="00000000" w:rsidRDefault="007F1284">
            <w:pPr>
              <w:spacing w:after="100"/>
              <w:rPr>
                <w:rFonts w:eastAsia="Times New Roman"/>
                <w:sz w:val="20"/>
                <w:szCs w:val="20"/>
              </w:rPr>
            </w:pPr>
          </w:p>
        </w:tc>
        <w:tc>
          <w:tcPr>
            <w:tcW w:w="0" w:type="auto"/>
            <w:gridSpan w:val="3"/>
            <w:vAlign w:val="center"/>
            <w:hideMark/>
          </w:tcPr>
          <w:p w14:paraId="7CB0CE0C" w14:textId="77777777" w:rsidR="00000000" w:rsidRDefault="007F1284">
            <w:pPr>
              <w:spacing w:after="100"/>
              <w:rPr>
                <w:rFonts w:eastAsia="Times New Roman"/>
                <w:sz w:val="20"/>
                <w:szCs w:val="20"/>
              </w:rPr>
            </w:pPr>
          </w:p>
        </w:tc>
        <w:tc>
          <w:tcPr>
            <w:tcW w:w="0" w:type="auto"/>
            <w:gridSpan w:val="3"/>
            <w:vAlign w:val="center"/>
            <w:hideMark/>
          </w:tcPr>
          <w:p w14:paraId="25DD9959" w14:textId="77777777" w:rsidR="00000000" w:rsidRDefault="007F1284">
            <w:pPr>
              <w:spacing w:after="100"/>
              <w:rPr>
                <w:rFonts w:eastAsia="Times New Roman"/>
                <w:sz w:val="20"/>
                <w:szCs w:val="20"/>
              </w:rPr>
            </w:pPr>
          </w:p>
        </w:tc>
      </w:tr>
      <w:tr w:rsidR="00000000" w14:paraId="7C54904E" w14:textId="77777777">
        <w:trPr>
          <w:divId w:val="727339811"/>
        </w:trPr>
        <w:tc>
          <w:tcPr>
            <w:tcW w:w="0" w:type="auto"/>
            <w:gridSpan w:val="3"/>
            <w:vAlign w:val="center"/>
            <w:hideMark/>
          </w:tcPr>
          <w:p w14:paraId="4F789F62" w14:textId="77777777" w:rsidR="00000000" w:rsidRDefault="007F1284">
            <w:pPr>
              <w:spacing w:after="100"/>
              <w:rPr>
                <w:rFonts w:eastAsia="Times New Roman"/>
                <w:sz w:val="20"/>
                <w:szCs w:val="20"/>
              </w:rPr>
            </w:pPr>
          </w:p>
        </w:tc>
        <w:tc>
          <w:tcPr>
            <w:tcW w:w="0" w:type="auto"/>
            <w:gridSpan w:val="3"/>
            <w:vAlign w:val="center"/>
            <w:hideMark/>
          </w:tcPr>
          <w:p w14:paraId="61875F78" w14:textId="77777777" w:rsidR="00000000" w:rsidRDefault="007F1284">
            <w:pPr>
              <w:spacing w:after="100"/>
              <w:rPr>
                <w:rFonts w:eastAsia="Times New Roman"/>
                <w:sz w:val="20"/>
                <w:szCs w:val="20"/>
              </w:rPr>
            </w:pPr>
          </w:p>
        </w:tc>
        <w:tc>
          <w:tcPr>
            <w:tcW w:w="0" w:type="auto"/>
            <w:gridSpan w:val="3"/>
            <w:vAlign w:val="center"/>
            <w:hideMark/>
          </w:tcPr>
          <w:p w14:paraId="21667BE0" w14:textId="77777777" w:rsidR="00000000" w:rsidRDefault="007F1284">
            <w:pPr>
              <w:spacing w:after="100"/>
              <w:rPr>
                <w:rFonts w:eastAsia="Times New Roman"/>
                <w:sz w:val="20"/>
                <w:szCs w:val="20"/>
              </w:rPr>
            </w:pPr>
          </w:p>
        </w:tc>
        <w:tc>
          <w:tcPr>
            <w:tcW w:w="0" w:type="auto"/>
            <w:gridSpan w:val="3"/>
            <w:vAlign w:val="center"/>
            <w:hideMark/>
          </w:tcPr>
          <w:p w14:paraId="73AB0ED2" w14:textId="77777777" w:rsidR="00000000" w:rsidRDefault="007F1284">
            <w:pPr>
              <w:spacing w:after="100"/>
              <w:rPr>
                <w:rFonts w:eastAsia="Times New Roman"/>
                <w:sz w:val="20"/>
                <w:szCs w:val="20"/>
              </w:rPr>
            </w:pPr>
          </w:p>
        </w:tc>
        <w:tc>
          <w:tcPr>
            <w:tcW w:w="0" w:type="auto"/>
            <w:gridSpan w:val="3"/>
            <w:vAlign w:val="center"/>
            <w:hideMark/>
          </w:tcPr>
          <w:p w14:paraId="04649550" w14:textId="77777777" w:rsidR="00000000" w:rsidRDefault="007F1284">
            <w:pPr>
              <w:spacing w:after="100"/>
              <w:rPr>
                <w:rFonts w:eastAsia="Times New Roman"/>
                <w:sz w:val="20"/>
                <w:szCs w:val="20"/>
              </w:rPr>
            </w:pPr>
          </w:p>
        </w:tc>
        <w:tc>
          <w:tcPr>
            <w:tcW w:w="0" w:type="auto"/>
            <w:gridSpan w:val="3"/>
            <w:vAlign w:val="center"/>
            <w:hideMark/>
          </w:tcPr>
          <w:p w14:paraId="21C0DDD4" w14:textId="77777777" w:rsidR="00000000" w:rsidRDefault="007F1284">
            <w:pPr>
              <w:spacing w:after="100"/>
              <w:rPr>
                <w:rFonts w:eastAsia="Times New Roman"/>
                <w:sz w:val="20"/>
                <w:szCs w:val="20"/>
              </w:rPr>
            </w:pPr>
          </w:p>
        </w:tc>
        <w:tc>
          <w:tcPr>
            <w:tcW w:w="0" w:type="auto"/>
            <w:gridSpan w:val="3"/>
            <w:vAlign w:val="center"/>
            <w:hideMark/>
          </w:tcPr>
          <w:p w14:paraId="7F0AD797" w14:textId="77777777" w:rsidR="00000000" w:rsidRDefault="007F1284">
            <w:pPr>
              <w:spacing w:after="100"/>
              <w:rPr>
                <w:rFonts w:eastAsia="Times New Roman"/>
                <w:sz w:val="20"/>
                <w:szCs w:val="20"/>
              </w:rPr>
            </w:pPr>
          </w:p>
        </w:tc>
        <w:tc>
          <w:tcPr>
            <w:tcW w:w="0" w:type="auto"/>
            <w:gridSpan w:val="3"/>
            <w:vAlign w:val="center"/>
            <w:hideMark/>
          </w:tcPr>
          <w:p w14:paraId="5DFDCA4B" w14:textId="77777777" w:rsidR="00000000" w:rsidRDefault="007F1284">
            <w:pPr>
              <w:spacing w:after="100"/>
              <w:rPr>
                <w:rFonts w:eastAsia="Times New Roman"/>
                <w:sz w:val="20"/>
                <w:szCs w:val="20"/>
              </w:rPr>
            </w:pPr>
          </w:p>
        </w:tc>
        <w:tc>
          <w:tcPr>
            <w:tcW w:w="0" w:type="auto"/>
            <w:gridSpan w:val="3"/>
            <w:vAlign w:val="center"/>
            <w:hideMark/>
          </w:tcPr>
          <w:p w14:paraId="6C46849F" w14:textId="77777777" w:rsidR="00000000" w:rsidRDefault="007F1284">
            <w:pPr>
              <w:spacing w:after="100"/>
              <w:rPr>
                <w:rFonts w:eastAsia="Times New Roman"/>
                <w:sz w:val="20"/>
                <w:szCs w:val="20"/>
              </w:rPr>
            </w:pPr>
          </w:p>
        </w:tc>
        <w:tc>
          <w:tcPr>
            <w:tcW w:w="0" w:type="auto"/>
            <w:gridSpan w:val="3"/>
            <w:vAlign w:val="center"/>
            <w:hideMark/>
          </w:tcPr>
          <w:p w14:paraId="685ABEBF" w14:textId="77777777" w:rsidR="00000000" w:rsidRDefault="007F1284">
            <w:pPr>
              <w:spacing w:after="100"/>
              <w:rPr>
                <w:rFonts w:eastAsia="Times New Roman"/>
                <w:sz w:val="20"/>
                <w:szCs w:val="20"/>
              </w:rPr>
            </w:pPr>
          </w:p>
        </w:tc>
      </w:tr>
    </w:tbl>
    <w:p w14:paraId="53310841" w14:textId="77777777" w:rsidR="00000000" w:rsidRDefault="007F1284">
      <w:pPr>
        <w:ind w:hanging="360"/>
        <w:divId w:val="183591946"/>
        <w:rPr>
          <w:rFonts w:eastAsia="Times New Roman"/>
        </w:rPr>
      </w:pPr>
      <w:r>
        <w:rPr>
          <w:rFonts w:eastAsia="Times New Roman"/>
          <w:color w:val="000000"/>
          <w:sz w:val="18"/>
          <w:szCs w:val="18"/>
        </w:rPr>
        <w:t>_____________</w:t>
      </w:r>
    </w:p>
    <w:p w14:paraId="1B1692A3" w14:textId="77777777" w:rsidR="00000000" w:rsidRDefault="007F1284">
      <w:pPr>
        <w:ind w:hanging="360"/>
        <w:divId w:val="173112540"/>
        <w:rPr>
          <w:rFonts w:eastAsia="Times New Roman"/>
        </w:rPr>
      </w:pPr>
      <w:r>
        <w:rPr>
          <w:rFonts w:eastAsia="Times New Roman"/>
          <w:color w:val="000000"/>
          <w:sz w:val="18"/>
          <w:szCs w:val="18"/>
        </w:rPr>
        <w:t>(1) Effective January 1, 2021, certain preferred stock have been reclassified to other equity investments.</w:t>
      </w:r>
    </w:p>
    <w:p w14:paraId="4C0435B4" w14:textId="77777777" w:rsidR="00000000" w:rsidRDefault="007F1284">
      <w:pPr>
        <w:ind w:hanging="360"/>
        <w:divId w:val="612976225"/>
        <w:rPr>
          <w:rFonts w:eastAsia="Times New Roman"/>
        </w:rPr>
      </w:pPr>
    </w:p>
    <w:p w14:paraId="588D26F6" w14:textId="77777777" w:rsidR="00000000" w:rsidRDefault="007F1284">
      <w:pPr>
        <w:divId w:val="529345151"/>
        <w:rPr>
          <w:rFonts w:eastAsia="Times New Roman"/>
        </w:rPr>
      </w:pPr>
      <w:r>
        <w:rPr>
          <w:rFonts w:eastAsia="Times New Roman"/>
          <w:color w:val="000000"/>
          <w:sz w:val="20"/>
          <w:szCs w:val="20"/>
        </w:rPr>
        <w:t>The</w:t>
      </w:r>
      <w:r>
        <w:rPr>
          <w:rFonts w:eastAsia="Times New Roman"/>
          <w:color w:val="000000"/>
          <w:sz w:val="20"/>
          <w:szCs w:val="20"/>
        </w:rPr>
        <w:t xml:space="preserve"> following tables disclose the fair values and gross unrealized losses of the 3,978 issues as of March 31, 2022 and the 565 issues as of December 31, 2021 that are not deemed to have credit losses, aggregated by investment category and length of time that </w:t>
      </w:r>
      <w:r>
        <w:rPr>
          <w:rFonts w:eastAsia="Times New Roman"/>
          <w:color w:val="000000"/>
          <w:sz w:val="20"/>
          <w:szCs w:val="20"/>
        </w:rPr>
        <w:t xml:space="preserve">individual securities have been in a continuous unrealized loss position for the specified periods at the dates indicated. </w:t>
      </w:r>
    </w:p>
    <w:p w14:paraId="3A1C8CC6" w14:textId="77777777" w:rsidR="00000000" w:rsidRDefault="007F1284">
      <w:pPr>
        <w:jc w:val="center"/>
        <w:rPr>
          <w:rFonts w:eastAsia="Times New Roman"/>
        </w:rPr>
      </w:pPr>
      <w:r>
        <w:rPr>
          <w:rFonts w:eastAsia="Times New Roman"/>
          <w:b/>
          <w:bCs/>
          <w:color w:val="000000"/>
          <w:sz w:val="20"/>
          <w:szCs w:val="20"/>
        </w:rPr>
        <w:t>AFS Fixed Maturities in an Unrealized Loss Position for Which No Allowance Is Recorded</w:t>
      </w:r>
    </w:p>
    <w:tbl>
      <w:tblPr>
        <w:tblW w:w="5000" w:type="pct"/>
        <w:tblCellMar>
          <w:top w:w="15" w:type="dxa"/>
          <w:left w:w="15" w:type="dxa"/>
          <w:bottom w:w="15" w:type="dxa"/>
          <w:right w:w="15" w:type="dxa"/>
        </w:tblCellMar>
        <w:tblLook w:val="04A0" w:firstRow="1" w:lastRow="0" w:firstColumn="1" w:lastColumn="0" w:noHBand="0" w:noVBand="1"/>
      </w:tblPr>
      <w:tblGrid>
        <w:gridCol w:w="41"/>
        <w:gridCol w:w="2867"/>
        <w:gridCol w:w="40"/>
        <w:gridCol w:w="120"/>
        <w:gridCol w:w="600"/>
        <w:gridCol w:w="36"/>
        <w:gridCol w:w="36"/>
        <w:gridCol w:w="36"/>
        <w:gridCol w:w="36"/>
        <w:gridCol w:w="121"/>
        <w:gridCol w:w="698"/>
        <w:gridCol w:w="36"/>
        <w:gridCol w:w="36"/>
        <w:gridCol w:w="36"/>
        <w:gridCol w:w="36"/>
        <w:gridCol w:w="121"/>
        <w:gridCol w:w="640"/>
        <w:gridCol w:w="37"/>
        <w:gridCol w:w="37"/>
        <w:gridCol w:w="38"/>
        <w:gridCol w:w="36"/>
        <w:gridCol w:w="120"/>
        <w:gridCol w:w="639"/>
        <w:gridCol w:w="36"/>
        <w:gridCol w:w="36"/>
        <w:gridCol w:w="36"/>
        <w:gridCol w:w="36"/>
        <w:gridCol w:w="120"/>
        <w:gridCol w:w="600"/>
        <w:gridCol w:w="36"/>
        <w:gridCol w:w="36"/>
        <w:gridCol w:w="36"/>
        <w:gridCol w:w="36"/>
        <w:gridCol w:w="121"/>
        <w:gridCol w:w="698"/>
        <w:gridCol w:w="36"/>
      </w:tblGrid>
      <w:tr w:rsidR="00000000" w14:paraId="5AA66CC4" w14:textId="77777777">
        <w:trPr>
          <w:divId w:val="155070513"/>
        </w:trPr>
        <w:tc>
          <w:tcPr>
            <w:tcW w:w="50" w:type="pct"/>
            <w:vAlign w:val="center"/>
            <w:hideMark/>
          </w:tcPr>
          <w:p w14:paraId="745166DC" w14:textId="77777777" w:rsidR="00000000" w:rsidRDefault="007F1284">
            <w:pPr>
              <w:jc w:val="center"/>
              <w:rPr>
                <w:rFonts w:eastAsia="Times New Roman"/>
              </w:rPr>
            </w:pPr>
          </w:p>
        </w:tc>
        <w:tc>
          <w:tcPr>
            <w:tcW w:w="1823" w:type="pct"/>
            <w:vAlign w:val="center"/>
            <w:hideMark/>
          </w:tcPr>
          <w:p w14:paraId="71E40B71" w14:textId="77777777" w:rsidR="00000000" w:rsidRDefault="007F1284">
            <w:pPr>
              <w:spacing w:after="100"/>
              <w:rPr>
                <w:rFonts w:eastAsia="Times New Roman"/>
                <w:sz w:val="20"/>
                <w:szCs w:val="20"/>
              </w:rPr>
            </w:pPr>
          </w:p>
        </w:tc>
        <w:tc>
          <w:tcPr>
            <w:tcW w:w="5" w:type="pct"/>
            <w:vAlign w:val="center"/>
            <w:hideMark/>
          </w:tcPr>
          <w:p w14:paraId="5497E243" w14:textId="77777777" w:rsidR="00000000" w:rsidRDefault="007F1284">
            <w:pPr>
              <w:spacing w:after="100"/>
              <w:rPr>
                <w:rFonts w:eastAsia="Times New Roman"/>
                <w:sz w:val="20"/>
                <w:szCs w:val="20"/>
              </w:rPr>
            </w:pPr>
          </w:p>
        </w:tc>
        <w:tc>
          <w:tcPr>
            <w:tcW w:w="50" w:type="pct"/>
            <w:vAlign w:val="center"/>
            <w:hideMark/>
          </w:tcPr>
          <w:p w14:paraId="61D01A0D" w14:textId="77777777" w:rsidR="00000000" w:rsidRDefault="007F1284">
            <w:pPr>
              <w:spacing w:after="100"/>
              <w:rPr>
                <w:rFonts w:eastAsia="Times New Roman"/>
                <w:sz w:val="20"/>
                <w:szCs w:val="20"/>
              </w:rPr>
            </w:pPr>
          </w:p>
        </w:tc>
        <w:tc>
          <w:tcPr>
            <w:tcW w:w="434" w:type="pct"/>
            <w:vAlign w:val="center"/>
            <w:hideMark/>
          </w:tcPr>
          <w:p w14:paraId="07844C47" w14:textId="77777777" w:rsidR="00000000" w:rsidRDefault="007F1284">
            <w:pPr>
              <w:spacing w:after="100"/>
              <w:rPr>
                <w:rFonts w:eastAsia="Times New Roman"/>
                <w:sz w:val="20"/>
                <w:szCs w:val="20"/>
              </w:rPr>
            </w:pPr>
          </w:p>
        </w:tc>
        <w:tc>
          <w:tcPr>
            <w:tcW w:w="5" w:type="pct"/>
            <w:vAlign w:val="center"/>
            <w:hideMark/>
          </w:tcPr>
          <w:p w14:paraId="796EF451" w14:textId="77777777" w:rsidR="00000000" w:rsidRDefault="007F1284">
            <w:pPr>
              <w:spacing w:after="100"/>
              <w:rPr>
                <w:rFonts w:eastAsia="Times New Roman"/>
                <w:sz w:val="20"/>
                <w:szCs w:val="20"/>
              </w:rPr>
            </w:pPr>
          </w:p>
        </w:tc>
        <w:tc>
          <w:tcPr>
            <w:tcW w:w="5" w:type="pct"/>
            <w:vAlign w:val="center"/>
            <w:hideMark/>
          </w:tcPr>
          <w:p w14:paraId="309FADEE" w14:textId="77777777" w:rsidR="00000000" w:rsidRDefault="007F1284">
            <w:pPr>
              <w:spacing w:after="100"/>
              <w:rPr>
                <w:rFonts w:eastAsia="Times New Roman"/>
                <w:sz w:val="20"/>
                <w:szCs w:val="20"/>
              </w:rPr>
            </w:pPr>
          </w:p>
        </w:tc>
        <w:tc>
          <w:tcPr>
            <w:tcW w:w="26" w:type="pct"/>
            <w:vAlign w:val="center"/>
            <w:hideMark/>
          </w:tcPr>
          <w:p w14:paraId="78E04984" w14:textId="77777777" w:rsidR="00000000" w:rsidRDefault="007F1284">
            <w:pPr>
              <w:spacing w:after="100"/>
              <w:rPr>
                <w:rFonts w:eastAsia="Times New Roman"/>
                <w:sz w:val="20"/>
                <w:szCs w:val="20"/>
              </w:rPr>
            </w:pPr>
          </w:p>
        </w:tc>
        <w:tc>
          <w:tcPr>
            <w:tcW w:w="5" w:type="pct"/>
            <w:vAlign w:val="center"/>
            <w:hideMark/>
          </w:tcPr>
          <w:p w14:paraId="4F7146C9" w14:textId="77777777" w:rsidR="00000000" w:rsidRDefault="007F1284">
            <w:pPr>
              <w:spacing w:after="100"/>
              <w:rPr>
                <w:rFonts w:eastAsia="Times New Roman"/>
                <w:sz w:val="20"/>
                <w:szCs w:val="20"/>
              </w:rPr>
            </w:pPr>
          </w:p>
        </w:tc>
        <w:tc>
          <w:tcPr>
            <w:tcW w:w="50" w:type="pct"/>
            <w:vAlign w:val="center"/>
            <w:hideMark/>
          </w:tcPr>
          <w:p w14:paraId="47B57458" w14:textId="77777777" w:rsidR="00000000" w:rsidRDefault="007F1284">
            <w:pPr>
              <w:spacing w:after="100"/>
              <w:rPr>
                <w:rFonts w:eastAsia="Times New Roman"/>
                <w:sz w:val="20"/>
                <w:szCs w:val="20"/>
              </w:rPr>
            </w:pPr>
          </w:p>
        </w:tc>
        <w:tc>
          <w:tcPr>
            <w:tcW w:w="434" w:type="pct"/>
            <w:vAlign w:val="center"/>
            <w:hideMark/>
          </w:tcPr>
          <w:p w14:paraId="173D4051" w14:textId="77777777" w:rsidR="00000000" w:rsidRDefault="007F1284">
            <w:pPr>
              <w:spacing w:after="100"/>
              <w:rPr>
                <w:rFonts w:eastAsia="Times New Roman"/>
                <w:sz w:val="20"/>
                <w:szCs w:val="20"/>
              </w:rPr>
            </w:pPr>
          </w:p>
        </w:tc>
        <w:tc>
          <w:tcPr>
            <w:tcW w:w="5" w:type="pct"/>
            <w:vAlign w:val="center"/>
            <w:hideMark/>
          </w:tcPr>
          <w:p w14:paraId="23D92FEE" w14:textId="77777777" w:rsidR="00000000" w:rsidRDefault="007F1284">
            <w:pPr>
              <w:spacing w:after="100"/>
              <w:rPr>
                <w:rFonts w:eastAsia="Times New Roman"/>
                <w:sz w:val="20"/>
                <w:szCs w:val="20"/>
              </w:rPr>
            </w:pPr>
          </w:p>
        </w:tc>
        <w:tc>
          <w:tcPr>
            <w:tcW w:w="5" w:type="pct"/>
            <w:vAlign w:val="center"/>
            <w:hideMark/>
          </w:tcPr>
          <w:p w14:paraId="5E108265" w14:textId="77777777" w:rsidR="00000000" w:rsidRDefault="007F1284">
            <w:pPr>
              <w:spacing w:after="100"/>
              <w:rPr>
                <w:rFonts w:eastAsia="Times New Roman"/>
                <w:sz w:val="20"/>
                <w:szCs w:val="20"/>
              </w:rPr>
            </w:pPr>
          </w:p>
        </w:tc>
        <w:tc>
          <w:tcPr>
            <w:tcW w:w="26" w:type="pct"/>
            <w:vAlign w:val="center"/>
            <w:hideMark/>
          </w:tcPr>
          <w:p w14:paraId="3A673ABA" w14:textId="77777777" w:rsidR="00000000" w:rsidRDefault="007F1284">
            <w:pPr>
              <w:spacing w:after="100"/>
              <w:rPr>
                <w:rFonts w:eastAsia="Times New Roman"/>
                <w:sz w:val="20"/>
                <w:szCs w:val="20"/>
              </w:rPr>
            </w:pPr>
          </w:p>
        </w:tc>
        <w:tc>
          <w:tcPr>
            <w:tcW w:w="5" w:type="pct"/>
            <w:vAlign w:val="center"/>
            <w:hideMark/>
          </w:tcPr>
          <w:p w14:paraId="2544C9D6" w14:textId="77777777" w:rsidR="00000000" w:rsidRDefault="007F1284">
            <w:pPr>
              <w:spacing w:after="100"/>
              <w:rPr>
                <w:rFonts w:eastAsia="Times New Roman"/>
                <w:sz w:val="20"/>
                <w:szCs w:val="20"/>
              </w:rPr>
            </w:pPr>
          </w:p>
        </w:tc>
        <w:tc>
          <w:tcPr>
            <w:tcW w:w="50" w:type="pct"/>
            <w:vAlign w:val="center"/>
            <w:hideMark/>
          </w:tcPr>
          <w:p w14:paraId="5AFFEF88" w14:textId="77777777" w:rsidR="00000000" w:rsidRDefault="007F1284">
            <w:pPr>
              <w:spacing w:after="100"/>
              <w:rPr>
                <w:rFonts w:eastAsia="Times New Roman"/>
                <w:sz w:val="20"/>
                <w:szCs w:val="20"/>
              </w:rPr>
            </w:pPr>
          </w:p>
        </w:tc>
        <w:tc>
          <w:tcPr>
            <w:tcW w:w="434" w:type="pct"/>
            <w:vAlign w:val="center"/>
            <w:hideMark/>
          </w:tcPr>
          <w:p w14:paraId="2795179D" w14:textId="77777777" w:rsidR="00000000" w:rsidRDefault="007F1284">
            <w:pPr>
              <w:spacing w:after="100"/>
              <w:rPr>
                <w:rFonts w:eastAsia="Times New Roman"/>
                <w:sz w:val="20"/>
                <w:szCs w:val="20"/>
              </w:rPr>
            </w:pPr>
          </w:p>
        </w:tc>
        <w:tc>
          <w:tcPr>
            <w:tcW w:w="5" w:type="pct"/>
            <w:vAlign w:val="center"/>
            <w:hideMark/>
          </w:tcPr>
          <w:p w14:paraId="1DB7A865" w14:textId="77777777" w:rsidR="00000000" w:rsidRDefault="007F1284">
            <w:pPr>
              <w:spacing w:after="100"/>
              <w:rPr>
                <w:rFonts w:eastAsia="Times New Roman"/>
                <w:sz w:val="20"/>
                <w:szCs w:val="20"/>
              </w:rPr>
            </w:pPr>
          </w:p>
        </w:tc>
        <w:tc>
          <w:tcPr>
            <w:tcW w:w="5" w:type="pct"/>
            <w:vAlign w:val="center"/>
            <w:hideMark/>
          </w:tcPr>
          <w:p w14:paraId="29C3F3AC" w14:textId="77777777" w:rsidR="00000000" w:rsidRDefault="007F1284">
            <w:pPr>
              <w:spacing w:after="100"/>
              <w:rPr>
                <w:rFonts w:eastAsia="Times New Roman"/>
                <w:sz w:val="20"/>
                <w:szCs w:val="20"/>
              </w:rPr>
            </w:pPr>
          </w:p>
        </w:tc>
        <w:tc>
          <w:tcPr>
            <w:tcW w:w="26" w:type="pct"/>
            <w:vAlign w:val="center"/>
            <w:hideMark/>
          </w:tcPr>
          <w:p w14:paraId="5D67E42D" w14:textId="77777777" w:rsidR="00000000" w:rsidRDefault="007F1284">
            <w:pPr>
              <w:spacing w:after="100"/>
              <w:rPr>
                <w:rFonts w:eastAsia="Times New Roman"/>
                <w:sz w:val="20"/>
                <w:szCs w:val="20"/>
              </w:rPr>
            </w:pPr>
          </w:p>
        </w:tc>
        <w:tc>
          <w:tcPr>
            <w:tcW w:w="5" w:type="pct"/>
            <w:vAlign w:val="center"/>
            <w:hideMark/>
          </w:tcPr>
          <w:p w14:paraId="75A97241" w14:textId="77777777" w:rsidR="00000000" w:rsidRDefault="007F1284">
            <w:pPr>
              <w:spacing w:after="100"/>
              <w:rPr>
                <w:rFonts w:eastAsia="Times New Roman"/>
                <w:sz w:val="20"/>
                <w:szCs w:val="20"/>
              </w:rPr>
            </w:pPr>
          </w:p>
        </w:tc>
        <w:tc>
          <w:tcPr>
            <w:tcW w:w="50" w:type="pct"/>
            <w:vAlign w:val="center"/>
            <w:hideMark/>
          </w:tcPr>
          <w:p w14:paraId="009114A3" w14:textId="77777777" w:rsidR="00000000" w:rsidRDefault="007F1284">
            <w:pPr>
              <w:spacing w:after="100"/>
              <w:rPr>
                <w:rFonts w:eastAsia="Times New Roman"/>
                <w:sz w:val="20"/>
                <w:szCs w:val="20"/>
              </w:rPr>
            </w:pPr>
          </w:p>
        </w:tc>
        <w:tc>
          <w:tcPr>
            <w:tcW w:w="434" w:type="pct"/>
            <w:vAlign w:val="center"/>
            <w:hideMark/>
          </w:tcPr>
          <w:p w14:paraId="58D16FC7" w14:textId="77777777" w:rsidR="00000000" w:rsidRDefault="007F1284">
            <w:pPr>
              <w:spacing w:after="100"/>
              <w:rPr>
                <w:rFonts w:eastAsia="Times New Roman"/>
                <w:sz w:val="20"/>
                <w:szCs w:val="20"/>
              </w:rPr>
            </w:pPr>
          </w:p>
        </w:tc>
        <w:tc>
          <w:tcPr>
            <w:tcW w:w="5" w:type="pct"/>
            <w:vAlign w:val="center"/>
            <w:hideMark/>
          </w:tcPr>
          <w:p w14:paraId="75BA18D5" w14:textId="77777777" w:rsidR="00000000" w:rsidRDefault="007F1284">
            <w:pPr>
              <w:spacing w:after="100"/>
              <w:rPr>
                <w:rFonts w:eastAsia="Times New Roman"/>
                <w:sz w:val="20"/>
                <w:szCs w:val="20"/>
              </w:rPr>
            </w:pPr>
          </w:p>
        </w:tc>
        <w:tc>
          <w:tcPr>
            <w:tcW w:w="5" w:type="pct"/>
            <w:vAlign w:val="center"/>
            <w:hideMark/>
          </w:tcPr>
          <w:p w14:paraId="7F578C20" w14:textId="77777777" w:rsidR="00000000" w:rsidRDefault="007F1284">
            <w:pPr>
              <w:spacing w:after="100"/>
              <w:rPr>
                <w:rFonts w:eastAsia="Times New Roman"/>
                <w:sz w:val="20"/>
                <w:szCs w:val="20"/>
              </w:rPr>
            </w:pPr>
          </w:p>
        </w:tc>
        <w:tc>
          <w:tcPr>
            <w:tcW w:w="26" w:type="pct"/>
            <w:vAlign w:val="center"/>
            <w:hideMark/>
          </w:tcPr>
          <w:p w14:paraId="5CA7A56E" w14:textId="77777777" w:rsidR="00000000" w:rsidRDefault="007F1284">
            <w:pPr>
              <w:spacing w:after="100"/>
              <w:rPr>
                <w:rFonts w:eastAsia="Times New Roman"/>
                <w:sz w:val="20"/>
                <w:szCs w:val="20"/>
              </w:rPr>
            </w:pPr>
          </w:p>
        </w:tc>
        <w:tc>
          <w:tcPr>
            <w:tcW w:w="5" w:type="pct"/>
            <w:vAlign w:val="center"/>
            <w:hideMark/>
          </w:tcPr>
          <w:p w14:paraId="268245E7" w14:textId="77777777" w:rsidR="00000000" w:rsidRDefault="007F1284">
            <w:pPr>
              <w:spacing w:after="100"/>
              <w:rPr>
                <w:rFonts w:eastAsia="Times New Roman"/>
                <w:sz w:val="20"/>
                <w:szCs w:val="20"/>
              </w:rPr>
            </w:pPr>
          </w:p>
        </w:tc>
        <w:tc>
          <w:tcPr>
            <w:tcW w:w="50" w:type="pct"/>
            <w:vAlign w:val="center"/>
            <w:hideMark/>
          </w:tcPr>
          <w:p w14:paraId="6EC079B2" w14:textId="77777777" w:rsidR="00000000" w:rsidRDefault="007F1284">
            <w:pPr>
              <w:spacing w:after="100"/>
              <w:rPr>
                <w:rFonts w:eastAsia="Times New Roman"/>
                <w:sz w:val="20"/>
                <w:szCs w:val="20"/>
              </w:rPr>
            </w:pPr>
          </w:p>
        </w:tc>
        <w:tc>
          <w:tcPr>
            <w:tcW w:w="434" w:type="pct"/>
            <w:vAlign w:val="center"/>
            <w:hideMark/>
          </w:tcPr>
          <w:p w14:paraId="69098624" w14:textId="77777777" w:rsidR="00000000" w:rsidRDefault="007F1284">
            <w:pPr>
              <w:spacing w:after="100"/>
              <w:rPr>
                <w:rFonts w:eastAsia="Times New Roman"/>
                <w:sz w:val="20"/>
                <w:szCs w:val="20"/>
              </w:rPr>
            </w:pPr>
          </w:p>
        </w:tc>
        <w:tc>
          <w:tcPr>
            <w:tcW w:w="5" w:type="pct"/>
            <w:vAlign w:val="center"/>
            <w:hideMark/>
          </w:tcPr>
          <w:p w14:paraId="2D6C033F" w14:textId="77777777" w:rsidR="00000000" w:rsidRDefault="007F1284">
            <w:pPr>
              <w:spacing w:after="100"/>
              <w:rPr>
                <w:rFonts w:eastAsia="Times New Roman"/>
                <w:sz w:val="20"/>
                <w:szCs w:val="20"/>
              </w:rPr>
            </w:pPr>
          </w:p>
        </w:tc>
        <w:tc>
          <w:tcPr>
            <w:tcW w:w="5" w:type="pct"/>
            <w:vAlign w:val="center"/>
            <w:hideMark/>
          </w:tcPr>
          <w:p w14:paraId="23C55E82" w14:textId="77777777" w:rsidR="00000000" w:rsidRDefault="007F1284">
            <w:pPr>
              <w:spacing w:after="100"/>
              <w:rPr>
                <w:rFonts w:eastAsia="Times New Roman"/>
                <w:sz w:val="20"/>
                <w:szCs w:val="20"/>
              </w:rPr>
            </w:pPr>
          </w:p>
        </w:tc>
        <w:tc>
          <w:tcPr>
            <w:tcW w:w="26" w:type="pct"/>
            <w:vAlign w:val="center"/>
            <w:hideMark/>
          </w:tcPr>
          <w:p w14:paraId="65C753CD" w14:textId="77777777" w:rsidR="00000000" w:rsidRDefault="007F1284">
            <w:pPr>
              <w:spacing w:after="100"/>
              <w:rPr>
                <w:rFonts w:eastAsia="Times New Roman"/>
                <w:sz w:val="20"/>
                <w:szCs w:val="20"/>
              </w:rPr>
            </w:pPr>
          </w:p>
        </w:tc>
        <w:tc>
          <w:tcPr>
            <w:tcW w:w="5" w:type="pct"/>
            <w:vAlign w:val="center"/>
            <w:hideMark/>
          </w:tcPr>
          <w:p w14:paraId="2AE6D09E" w14:textId="77777777" w:rsidR="00000000" w:rsidRDefault="007F1284">
            <w:pPr>
              <w:spacing w:after="100"/>
              <w:rPr>
                <w:rFonts w:eastAsia="Times New Roman"/>
                <w:sz w:val="20"/>
                <w:szCs w:val="20"/>
              </w:rPr>
            </w:pPr>
          </w:p>
        </w:tc>
        <w:tc>
          <w:tcPr>
            <w:tcW w:w="50" w:type="pct"/>
            <w:vAlign w:val="center"/>
            <w:hideMark/>
          </w:tcPr>
          <w:p w14:paraId="73DDFB83" w14:textId="77777777" w:rsidR="00000000" w:rsidRDefault="007F1284">
            <w:pPr>
              <w:spacing w:after="100"/>
              <w:rPr>
                <w:rFonts w:eastAsia="Times New Roman"/>
                <w:sz w:val="20"/>
                <w:szCs w:val="20"/>
              </w:rPr>
            </w:pPr>
          </w:p>
        </w:tc>
        <w:tc>
          <w:tcPr>
            <w:tcW w:w="435" w:type="pct"/>
            <w:vAlign w:val="center"/>
            <w:hideMark/>
          </w:tcPr>
          <w:p w14:paraId="2606C0AF" w14:textId="77777777" w:rsidR="00000000" w:rsidRDefault="007F1284">
            <w:pPr>
              <w:spacing w:after="100"/>
              <w:rPr>
                <w:rFonts w:eastAsia="Times New Roman"/>
                <w:sz w:val="20"/>
                <w:szCs w:val="20"/>
              </w:rPr>
            </w:pPr>
          </w:p>
        </w:tc>
        <w:tc>
          <w:tcPr>
            <w:tcW w:w="5" w:type="pct"/>
            <w:vAlign w:val="center"/>
            <w:hideMark/>
          </w:tcPr>
          <w:p w14:paraId="6C1AC938" w14:textId="77777777" w:rsidR="00000000" w:rsidRDefault="007F1284">
            <w:pPr>
              <w:spacing w:after="100"/>
              <w:rPr>
                <w:rFonts w:eastAsia="Times New Roman"/>
                <w:sz w:val="20"/>
                <w:szCs w:val="20"/>
              </w:rPr>
            </w:pPr>
          </w:p>
        </w:tc>
      </w:tr>
      <w:tr w:rsidR="00000000" w14:paraId="67F4960A" w14:textId="77777777">
        <w:trPr>
          <w:divId w:val="155070513"/>
        </w:trPr>
        <w:tc>
          <w:tcPr>
            <w:tcW w:w="0" w:type="auto"/>
            <w:gridSpan w:val="3"/>
            <w:tcMar>
              <w:top w:w="0" w:type="dxa"/>
              <w:left w:w="20" w:type="dxa"/>
              <w:bottom w:w="0" w:type="dxa"/>
              <w:right w:w="20" w:type="dxa"/>
            </w:tcMar>
            <w:vAlign w:val="center"/>
            <w:hideMark/>
          </w:tcPr>
          <w:p w14:paraId="3DA78C1F" w14:textId="77777777" w:rsidR="00000000" w:rsidRDefault="007F128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FB750D5" w14:textId="77777777" w:rsidR="00000000" w:rsidRDefault="007F1284">
            <w:pPr>
              <w:spacing w:after="100"/>
              <w:jc w:val="center"/>
              <w:rPr>
                <w:rFonts w:eastAsia="Times New Roman"/>
              </w:rPr>
            </w:pPr>
            <w:r>
              <w:rPr>
                <w:rFonts w:eastAsia="Times New Roman"/>
                <w:b/>
                <w:bCs/>
                <w:color w:val="000000"/>
                <w:sz w:val="16"/>
                <w:szCs w:val="16"/>
              </w:rPr>
              <w:t>Less Than 12 Months</w:t>
            </w:r>
          </w:p>
        </w:tc>
        <w:tc>
          <w:tcPr>
            <w:tcW w:w="0" w:type="auto"/>
            <w:gridSpan w:val="3"/>
            <w:tcMar>
              <w:top w:w="0" w:type="dxa"/>
              <w:left w:w="20" w:type="dxa"/>
              <w:bottom w:w="0" w:type="dxa"/>
              <w:right w:w="20" w:type="dxa"/>
            </w:tcMar>
            <w:vAlign w:val="center"/>
            <w:hideMark/>
          </w:tcPr>
          <w:p w14:paraId="16A4F7D6" w14:textId="77777777" w:rsidR="00000000" w:rsidRDefault="007F128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1C49B44" w14:textId="77777777" w:rsidR="00000000" w:rsidRDefault="007F1284">
            <w:pPr>
              <w:spacing w:after="100"/>
              <w:jc w:val="center"/>
              <w:rPr>
                <w:rFonts w:eastAsia="Times New Roman"/>
              </w:rPr>
            </w:pPr>
            <w:r>
              <w:rPr>
                <w:rFonts w:eastAsia="Times New Roman"/>
                <w:b/>
                <w:bCs/>
                <w:color w:val="000000"/>
                <w:sz w:val="16"/>
                <w:szCs w:val="16"/>
              </w:rPr>
              <w:t>12 Months or Longer</w:t>
            </w:r>
          </w:p>
        </w:tc>
        <w:tc>
          <w:tcPr>
            <w:tcW w:w="0" w:type="auto"/>
            <w:gridSpan w:val="3"/>
            <w:tcMar>
              <w:top w:w="0" w:type="dxa"/>
              <w:left w:w="20" w:type="dxa"/>
              <w:bottom w:w="0" w:type="dxa"/>
              <w:right w:w="20" w:type="dxa"/>
            </w:tcMar>
            <w:vAlign w:val="center"/>
            <w:hideMark/>
          </w:tcPr>
          <w:p w14:paraId="7E856753" w14:textId="77777777" w:rsidR="00000000" w:rsidRDefault="007F128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ED9E35F" w14:textId="77777777" w:rsidR="00000000" w:rsidRDefault="007F1284">
            <w:pPr>
              <w:spacing w:after="100"/>
              <w:jc w:val="center"/>
              <w:rPr>
                <w:rFonts w:eastAsia="Times New Roman"/>
              </w:rPr>
            </w:pPr>
            <w:r>
              <w:rPr>
                <w:rFonts w:eastAsia="Times New Roman"/>
                <w:b/>
                <w:bCs/>
                <w:color w:val="000000"/>
                <w:sz w:val="16"/>
                <w:szCs w:val="16"/>
              </w:rPr>
              <w:t>Total</w:t>
            </w:r>
          </w:p>
        </w:tc>
      </w:tr>
      <w:tr w:rsidR="00000000" w14:paraId="3D8B6D92" w14:textId="77777777">
        <w:trPr>
          <w:divId w:val="155070513"/>
        </w:trPr>
        <w:tc>
          <w:tcPr>
            <w:tcW w:w="0" w:type="auto"/>
            <w:gridSpan w:val="3"/>
            <w:tcMar>
              <w:top w:w="0" w:type="dxa"/>
              <w:left w:w="20" w:type="dxa"/>
              <w:bottom w:w="0" w:type="dxa"/>
              <w:right w:w="20" w:type="dxa"/>
            </w:tcMar>
            <w:vAlign w:val="center"/>
            <w:hideMark/>
          </w:tcPr>
          <w:p w14:paraId="2D2CF85E" w14:textId="77777777" w:rsidR="00000000" w:rsidRDefault="007F128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40F5DB" w14:textId="77777777" w:rsidR="00000000" w:rsidRDefault="007F1284">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2424A5E2" w14:textId="77777777" w:rsidR="00000000" w:rsidRDefault="007F128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14:paraId="2CFC81FB" w14:textId="77777777" w:rsidR="00000000" w:rsidRDefault="007F1284">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14:paraId="6E133A78" w14:textId="77777777" w:rsidR="00000000" w:rsidRDefault="007F128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14:paraId="72B707F3" w14:textId="77777777" w:rsidR="00000000" w:rsidRDefault="007F1284">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72B8E6F1" w14:textId="77777777" w:rsidR="00000000" w:rsidRDefault="007F128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14:paraId="3A809A85" w14:textId="77777777" w:rsidR="00000000" w:rsidRDefault="007F1284">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14:paraId="72B4BA9A" w14:textId="77777777" w:rsidR="00000000" w:rsidRDefault="007F128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14:paraId="1A67A16E" w14:textId="77777777" w:rsidR="00000000" w:rsidRDefault="007F1284">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14A8B9A1" w14:textId="77777777" w:rsidR="00000000" w:rsidRDefault="007F128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14:paraId="27E5FF9A" w14:textId="77777777" w:rsidR="00000000" w:rsidRDefault="007F1284">
            <w:pPr>
              <w:spacing w:after="100"/>
              <w:jc w:val="center"/>
              <w:rPr>
                <w:rFonts w:eastAsia="Times New Roman"/>
              </w:rPr>
            </w:pPr>
            <w:r>
              <w:rPr>
                <w:rFonts w:eastAsia="Times New Roman"/>
                <w:b/>
                <w:bCs/>
                <w:color w:val="000000"/>
                <w:sz w:val="16"/>
                <w:szCs w:val="16"/>
              </w:rPr>
              <w:t>Gross Unrealized Losses</w:t>
            </w:r>
          </w:p>
        </w:tc>
      </w:tr>
      <w:tr w:rsidR="00000000" w14:paraId="4693D83A" w14:textId="77777777">
        <w:trPr>
          <w:divId w:val="155070513"/>
        </w:trPr>
        <w:tc>
          <w:tcPr>
            <w:tcW w:w="0" w:type="auto"/>
            <w:gridSpan w:val="3"/>
            <w:tcMar>
              <w:top w:w="0" w:type="dxa"/>
              <w:left w:w="20" w:type="dxa"/>
              <w:bottom w:w="0" w:type="dxa"/>
              <w:right w:w="20" w:type="dxa"/>
            </w:tcMar>
            <w:vAlign w:val="center"/>
            <w:hideMark/>
          </w:tcPr>
          <w:p w14:paraId="28F73D7A" w14:textId="77777777" w:rsidR="00000000" w:rsidRDefault="007F1284">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14:paraId="2FFE3714" w14:textId="77777777" w:rsidR="00000000" w:rsidRDefault="007F1284">
            <w:pPr>
              <w:spacing w:after="100"/>
              <w:jc w:val="center"/>
              <w:rPr>
                <w:rFonts w:eastAsia="Times New Roman"/>
              </w:rPr>
            </w:pPr>
            <w:r>
              <w:rPr>
                <w:rFonts w:eastAsia="Times New Roman"/>
                <w:b/>
                <w:bCs/>
                <w:color w:val="000000"/>
                <w:sz w:val="16"/>
                <w:szCs w:val="16"/>
              </w:rPr>
              <w:t>(in millions)</w:t>
            </w:r>
          </w:p>
        </w:tc>
      </w:tr>
      <w:tr w:rsidR="00000000" w14:paraId="79D07328" w14:textId="77777777">
        <w:trPr>
          <w:divId w:val="155070513"/>
        </w:trPr>
        <w:tc>
          <w:tcPr>
            <w:tcW w:w="0" w:type="auto"/>
            <w:gridSpan w:val="3"/>
            <w:tcMar>
              <w:top w:w="30" w:type="dxa"/>
              <w:left w:w="20" w:type="dxa"/>
              <w:bottom w:w="30" w:type="dxa"/>
              <w:right w:w="20" w:type="dxa"/>
            </w:tcMar>
            <w:vAlign w:val="bottom"/>
            <w:hideMark/>
          </w:tcPr>
          <w:p w14:paraId="30DAFA5E" w14:textId="77777777" w:rsidR="00000000" w:rsidRDefault="007F1284">
            <w:pPr>
              <w:spacing w:after="100"/>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14:paraId="5BC3C50F"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006BB34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C99B0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4D85DB"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1502D7"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1ADB9B"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67998F"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7ACB0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CBC1B5"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D30163"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E91B7E" w14:textId="77777777" w:rsidR="00000000" w:rsidRDefault="007F1284">
            <w:pPr>
              <w:spacing w:after="100"/>
              <w:rPr>
                <w:rFonts w:eastAsia="Times New Roman"/>
                <w:sz w:val="20"/>
                <w:szCs w:val="20"/>
              </w:rPr>
            </w:pPr>
          </w:p>
        </w:tc>
      </w:tr>
      <w:tr w:rsidR="00000000" w14:paraId="3F3BF7CB" w14:textId="77777777">
        <w:trPr>
          <w:divId w:val="155070513"/>
        </w:trPr>
        <w:tc>
          <w:tcPr>
            <w:tcW w:w="0" w:type="auto"/>
            <w:gridSpan w:val="3"/>
            <w:tcMar>
              <w:top w:w="30" w:type="dxa"/>
              <w:left w:w="20" w:type="dxa"/>
              <w:bottom w:w="30" w:type="dxa"/>
              <w:right w:w="20" w:type="dxa"/>
            </w:tcMar>
            <w:hideMark/>
          </w:tcPr>
          <w:p w14:paraId="4CDEC32F" w14:textId="77777777" w:rsidR="00000000" w:rsidRDefault="007F1284">
            <w:pPr>
              <w:spacing w:after="100"/>
              <w:rPr>
                <w:rFonts w:eastAsia="Times New Roman"/>
              </w:rPr>
            </w:pPr>
            <w:r>
              <w:rPr>
                <w:rFonts w:eastAsia="Times New Roman"/>
                <w:color w:val="000000"/>
                <w:sz w:val="20"/>
                <w:szCs w:val="20"/>
              </w:rPr>
              <w:t>Fixed Maturities:</w:t>
            </w:r>
          </w:p>
        </w:tc>
        <w:tc>
          <w:tcPr>
            <w:tcW w:w="0" w:type="auto"/>
            <w:gridSpan w:val="3"/>
            <w:tcMar>
              <w:top w:w="0" w:type="dxa"/>
              <w:left w:w="20" w:type="dxa"/>
              <w:bottom w:w="0" w:type="dxa"/>
              <w:right w:w="20" w:type="dxa"/>
            </w:tcMar>
            <w:vAlign w:val="center"/>
            <w:hideMark/>
          </w:tcPr>
          <w:p w14:paraId="18F2D372"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36A6691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19BB45"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3216D6"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A3089A"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8DD543"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3B329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10E774"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8C3F1A"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5DD337"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7CA7BD" w14:textId="77777777" w:rsidR="00000000" w:rsidRDefault="007F1284">
            <w:pPr>
              <w:spacing w:after="100"/>
              <w:rPr>
                <w:rFonts w:eastAsia="Times New Roman"/>
                <w:sz w:val="20"/>
                <w:szCs w:val="20"/>
              </w:rPr>
            </w:pPr>
          </w:p>
        </w:tc>
      </w:tr>
      <w:tr w:rsidR="00000000" w14:paraId="6E0CC5E5" w14:textId="77777777">
        <w:trPr>
          <w:divId w:val="155070513"/>
        </w:trPr>
        <w:tc>
          <w:tcPr>
            <w:tcW w:w="0" w:type="auto"/>
            <w:gridSpan w:val="3"/>
            <w:shd w:val="clear" w:color="auto" w:fill="CCEEFF"/>
            <w:tcMar>
              <w:top w:w="30" w:type="dxa"/>
              <w:left w:w="245" w:type="dxa"/>
              <w:bottom w:w="30" w:type="dxa"/>
              <w:right w:w="20" w:type="dxa"/>
            </w:tcMar>
            <w:hideMark/>
          </w:tcPr>
          <w:p w14:paraId="7A9E0394" w14:textId="77777777" w:rsidR="00000000" w:rsidRDefault="007F1284">
            <w:pPr>
              <w:spacing w:after="100"/>
              <w:rPr>
                <w:rFonts w:eastAsia="Times New Roman"/>
              </w:rPr>
            </w:pPr>
            <w:r>
              <w:rPr>
                <w:rFonts w:eastAsia="Times New Roman"/>
                <w:color w:val="000000"/>
                <w:sz w:val="20"/>
                <w:szCs w:val="20"/>
              </w:rPr>
              <w:t>Corporate</w:t>
            </w:r>
          </w:p>
        </w:tc>
        <w:tc>
          <w:tcPr>
            <w:tcW w:w="0" w:type="auto"/>
            <w:shd w:val="clear" w:color="auto" w:fill="CCEEFF"/>
            <w:tcMar>
              <w:top w:w="30" w:type="dxa"/>
              <w:left w:w="20" w:type="dxa"/>
              <w:bottom w:w="30" w:type="dxa"/>
              <w:right w:w="0" w:type="dxa"/>
            </w:tcMar>
            <w:vAlign w:val="bottom"/>
            <w:hideMark/>
          </w:tcPr>
          <w:p w14:paraId="1AFC46FE"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5B3C4C6C" w14:textId="77777777" w:rsidR="00000000" w:rsidRDefault="007F1284">
            <w:pPr>
              <w:spacing w:after="100"/>
              <w:jc w:val="right"/>
              <w:rPr>
                <w:rFonts w:eastAsia="Times New Roman"/>
              </w:rPr>
            </w:pPr>
            <w:r>
              <w:rPr>
                <w:rFonts w:eastAsia="Times New Roman"/>
                <w:b/>
                <w:bCs/>
                <w:color w:val="000000"/>
                <w:sz w:val="20"/>
                <w:szCs w:val="20"/>
              </w:rPr>
              <w:t>28,350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34CB66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FD9DB4"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C97BC89"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2428ABD0" w14:textId="77777777" w:rsidR="00000000" w:rsidRDefault="007F1284">
            <w:pPr>
              <w:spacing w:after="100"/>
              <w:jc w:val="right"/>
              <w:rPr>
                <w:rFonts w:eastAsia="Times New Roman"/>
              </w:rPr>
            </w:pPr>
            <w:r>
              <w:rPr>
                <w:rFonts w:eastAsia="Times New Roman"/>
                <w:b/>
                <w:bCs/>
                <w:color w:val="000000"/>
                <w:sz w:val="20"/>
                <w:szCs w:val="20"/>
              </w:rPr>
              <w:t>2,094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7540E7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BB1AFB"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B06FAC7"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05CF9E35" w14:textId="77777777" w:rsidR="00000000" w:rsidRDefault="007F1284">
            <w:pPr>
              <w:spacing w:after="100"/>
              <w:jc w:val="right"/>
              <w:rPr>
                <w:rFonts w:eastAsia="Times New Roman"/>
              </w:rPr>
            </w:pPr>
            <w:r>
              <w:rPr>
                <w:rFonts w:eastAsia="Times New Roman"/>
                <w:b/>
                <w:bCs/>
                <w:color w:val="000000"/>
                <w:sz w:val="20"/>
                <w:szCs w:val="20"/>
              </w:rPr>
              <w:t>2,863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8F4F8C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F798A5"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DA7C2F1"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7EE5896" w14:textId="77777777" w:rsidR="00000000" w:rsidRDefault="007F1284">
            <w:pPr>
              <w:spacing w:after="100"/>
              <w:jc w:val="right"/>
              <w:rPr>
                <w:rFonts w:eastAsia="Times New Roman"/>
              </w:rPr>
            </w:pPr>
            <w:r>
              <w:rPr>
                <w:rFonts w:eastAsia="Times New Roman"/>
                <w:b/>
                <w:bCs/>
                <w:color w:val="000000"/>
                <w:sz w:val="20"/>
                <w:szCs w:val="20"/>
              </w:rPr>
              <w:t>292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DC965C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537EA9"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2EBF4F"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46E1019" w14:textId="77777777" w:rsidR="00000000" w:rsidRDefault="007F1284">
            <w:pPr>
              <w:spacing w:after="100"/>
              <w:jc w:val="right"/>
              <w:rPr>
                <w:rFonts w:eastAsia="Times New Roman"/>
              </w:rPr>
            </w:pPr>
            <w:r>
              <w:rPr>
                <w:rFonts w:eastAsia="Times New Roman"/>
                <w:b/>
                <w:bCs/>
                <w:color w:val="000000"/>
                <w:sz w:val="20"/>
                <w:szCs w:val="20"/>
              </w:rPr>
              <w:t>31,213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6C43C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70378E"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5100066"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01EC43A4" w14:textId="77777777" w:rsidR="00000000" w:rsidRDefault="007F1284">
            <w:pPr>
              <w:spacing w:after="100"/>
              <w:jc w:val="right"/>
              <w:rPr>
                <w:rFonts w:eastAsia="Times New Roman"/>
              </w:rPr>
            </w:pPr>
            <w:r>
              <w:rPr>
                <w:rFonts w:eastAsia="Times New Roman"/>
                <w:b/>
                <w:bCs/>
                <w:color w:val="000000"/>
                <w:sz w:val="20"/>
                <w:szCs w:val="20"/>
              </w:rPr>
              <w:t>2,386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FEBA459" w14:textId="77777777" w:rsidR="00000000" w:rsidRDefault="007F1284">
            <w:pPr>
              <w:spacing w:after="100"/>
              <w:jc w:val="right"/>
              <w:rPr>
                <w:rFonts w:eastAsia="Times New Roman"/>
              </w:rPr>
            </w:pPr>
          </w:p>
        </w:tc>
      </w:tr>
      <w:tr w:rsidR="00000000" w14:paraId="4BD906AE" w14:textId="77777777">
        <w:trPr>
          <w:divId w:val="155070513"/>
        </w:trPr>
        <w:tc>
          <w:tcPr>
            <w:tcW w:w="0" w:type="auto"/>
            <w:gridSpan w:val="3"/>
            <w:shd w:val="clear" w:color="auto" w:fill="FFFFFF"/>
            <w:tcMar>
              <w:top w:w="30" w:type="dxa"/>
              <w:left w:w="245" w:type="dxa"/>
              <w:bottom w:w="30" w:type="dxa"/>
              <w:right w:w="20" w:type="dxa"/>
            </w:tcMar>
            <w:hideMark/>
          </w:tcPr>
          <w:p w14:paraId="7B10D1AE" w14:textId="77777777" w:rsidR="00000000" w:rsidRDefault="007F1284">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14:paraId="4F490B34" w14:textId="77777777" w:rsidR="00000000" w:rsidRDefault="007F1284">
            <w:pPr>
              <w:spacing w:after="100"/>
              <w:jc w:val="right"/>
              <w:rPr>
                <w:rFonts w:eastAsia="Times New Roman"/>
              </w:rPr>
            </w:pPr>
            <w:r>
              <w:rPr>
                <w:rFonts w:eastAsia="Times New Roman"/>
                <w:b/>
                <w:bCs/>
                <w:color w:val="000000"/>
                <w:sz w:val="20"/>
                <w:szCs w:val="20"/>
              </w:rPr>
              <w:t>2,884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03FA1A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28923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7E94C3" w14:textId="77777777" w:rsidR="00000000" w:rsidRDefault="007F1284">
            <w:pPr>
              <w:spacing w:after="100"/>
              <w:jc w:val="right"/>
              <w:rPr>
                <w:rFonts w:eastAsia="Times New Roman"/>
              </w:rPr>
            </w:pPr>
            <w:r>
              <w:rPr>
                <w:rFonts w:eastAsia="Times New Roman"/>
                <w:b/>
                <w:bCs/>
                <w:color w:val="000000"/>
                <w:sz w:val="20"/>
                <w:szCs w:val="20"/>
              </w:rPr>
              <w:t>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A1DC09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71A90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6E8BBE" w14:textId="77777777" w:rsidR="00000000" w:rsidRDefault="007F1284">
            <w:pPr>
              <w:spacing w:after="100"/>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4F3F12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7866F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13428F" w14:textId="77777777" w:rsidR="00000000" w:rsidRDefault="007F1284">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0ED5B9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DE87A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0680BC" w14:textId="77777777" w:rsidR="00000000" w:rsidRDefault="007F1284">
            <w:pPr>
              <w:spacing w:after="100"/>
              <w:jc w:val="right"/>
              <w:rPr>
                <w:rFonts w:eastAsia="Times New Roman"/>
              </w:rPr>
            </w:pPr>
            <w:r>
              <w:rPr>
                <w:rFonts w:eastAsia="Times New Roman"/>
                <w:b/>
                <w:bCs/>
                <w:color w:val="000000"/>
                <w:sz w:val="20"/>
                <w:szCs w:val="20"/>
              </w:rPr>
              <w:t>2,978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485843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2D01C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A8F432" w14:textId="77777777" w:rsidR="00000000" w:rsidRDefault="007F1284">
            <w:pPr>
              <w:spacing w:after="100"/>
              <w:jc w:val="right"/>
              <w:rPr>
                <w:rFonts w:eastAsia="Times New Roman"/>
              </w:rPr>
            </w:pPr>
            <w:r>
              <w:rPr>
                <w:rFonts w:eastAsia="Times New Roman"/>
                <w:b/>
                <w:bCs/>
                <w:color w:val="000000"/>
                <w:sz w:val="20"/>
                <w:szCs w:val="20"/>
              </w:rPr>
              <w:t>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AAD0D03" w14:textId="77777777" w:rsidR="00000000" w:rsidRDefault="007F1284">
            <w:pPr>
              <w:spacing w:after="100"/>
              <w:jc w:val="right"/>
              <w:rPr>
                <w:rFonts w:eastAsia="Times New Roman"/>
              </w:rPr>
            </w:pPr>
          </w:p>
        </w:tc>
      </w:tr>
      <w:tr w:rsidR="00000000" w14:paraId="1801B6B0" w14:textId="77777777">
        <w:trPr>
          <w:divId w:val="155070513"/>
        </w:trPr>
        <w:tc>
          <w:tcPr>
            <w:tcW w:w="0" w:type="auto"/>
            <w:gridSpan w:val="3"/>
            <w:shd w:val="clear" w:color="auto" w:fill="CCEEFF"/>
            <w:tcMar>
              <w:top w:w="30" w:type="dxa"/>
              <w:left w:w="245" w:type="dxa"/>
              <w:bottom w:w="30" w:type="dxa"/>
              <w:right w:w="20" w:type="dxa"/>
            </w:tcMar>
            <w:hideMark/>
          </w:tcPr>
          <w:p w14:paraId="5FE20BD7" w14:textId="77777777" w:rsidR="00000000" w:rsidRDefault="007F1284">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14:paraId="7DED0DA5" w14:textId="77777777" w:rsidR="00000000" w:rsidRDefault="007F1284">
            <w:pPr>
              <w:spacing w:after="100"/>
              <w:jc w:val="right"/>
              <w:rPr>
                <w:rFonts w:eastAsia="Times New Roman"/>
              </w:rPr>
            </w:pPr>
            <w:r>
              <w:rPr>
                <w:rFonts w:eastAsia="Times New Roman"/>
                <w:b/>
                <w:bCs/>
                <w:color w:val="000000"/>
                <w:sz w:val="20"/>
                <w:szCs w:val="20"/>
              </w:rPr>
              <w:t>257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A316B4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ED51D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699726" w14:textId="77777777" w:rsidR="00000000" w:rsidRDefault="007F1284">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0D851D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C77D9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28F7D3" w14:textId="77777777" w:rsidR="00000000" w:rsidRDefault="007F1284">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BB80C7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C29DD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2D7FC5" w14:textId="77777777" w:rsidR="00000000" w:rsidRDefault="007F1284">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B8B736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D7BB5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39FE67" w14:textId="77777777" w:rsidR="00000000" w:rsidRDefault="007F1284">
            <w:pPr>
              <w:spacing w:after="100"/>
              <w:jc w:val="right"/>
              <w:rPr>
                <w:rFonts w:eastAsia="Times New Roman"/>
              </w:rPr>
            </w:pPr>
            <w:r>
              <w:rPr>
                <w:rFonts w:eastAsia="Times New Roman"/>
                <w:b/>
                <w:bCs/>
                <w:color w:val="000000"/>
                <w:sz w:val="20"/>
                <w:szCs w:val="20"/>
              </w:rPr>
              <w:t>269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5E15F2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0C3BA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5A33E3" w14:textId="77777777" w:rsidR="00000000" w:rsidRDefault="007F1284">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18575B7" w14:textId="77777777" w:rsidR="00000000" w:rsidRDefault="007F1284">
            <w:pPr>
              <w:spacing w:after="100"/>
              <w:jc w:val="right"/>
              <w:rPr>
                <w:rFonts w:eastAsia="Times New Roman"/>
              </w:rPr>
            </w:pPr>
          </w:p>
        </w:tc>
      </w:tr>
    </w:tbl>
    <w:p w14:paraId="14CA432D" w14:textId="77777777" w:rsidR="00000000" w:rsidRDefault="007F1284">
      <w:pPr>
        <w:jc w:val="center"/>
        <w:divId w:val="1420908036"/>
        <w:rPr>
          <w:rFonts w:eastAsia="Times New Roman"/>
        </w:rPr>
      </w:pPr>
    </w:p>
    <w:p w14:paraId="2E7FC288" w14:textId="77777777" w:rsidR="00000000" w:rsidRDefault="007F1284">
      <w:pPr>
        <w:jc w:val="center"/>
        <w:divId w:val="1420908036"/>
        <w:rPr>
          <w:rFonts w:eastAsia="Times New Roman"/>
        </w:rPr>
      </w:pPr>
      <w:r>
        <w:rPr>
          <w:rFonts w:eastAsia="Times New Roman"/>
          <w:color w:val="000000"/>
          <w:sz w:val="20"/>
          <w:szCs w:val="20"/>
        </w:rPr>
        <w:t>17</w:t>
      </w:r>
    </w:p>
    <w:p w14:paraId="7656A32F" w14:textId="77777777" w:rsidR="00000000" w:rsidRDefault="007F1284">
      <w:pPr>
        <w:rPr>
          <w:rFonts w:eastAsia="Times New Roman"/>
        </w:rPr>
      </w:pPr>
      <w:r>
        <w:rPr>
          <w:rFonts w:eastAsia="Times New Roman"/>
        </w:rPr>
        <w:pict w14:anchorId="47C2CC4B">
          <v:rect id="_x0000_i1043" style="width:0;height:1.5pt" o:hralign="center" o:hrstd="t" o:hr="t" fillcolor="#a0a0a0" stroked="f"/>
        </w:pict>
      </w:r>
    </w:p>
    <w:p w14:paraId="74BF42B9" w14:textId="77777777" w:rsidR="00000000" w:rsidRDefault="007F1284">
      <w:pPr>
        <w:divId w:val="1643464704"/>
        <w:rPr>
          <w:rFonts w:eastAsia="Times New Roman"/>
        </w:rPr>
      </w:pPr>
      <w:hyperlink w:anchor="i2241e4081c814b338c44bef8cdd5e11b_967" w:history="1">
        <w:r>
          <w:rPr>
            <w:rStyle w:val="a3"/>
            <w:rFonts w:eastAsia="Times New Roman"/>
            <w:b/>
            <w:bCs/>
            <w:sz w:val="20"/>
            <w:szCs w:val="20"/>
          </w:rPr>
          <w:t>Table of Contents</w:t>
        </w:r>
      </w:hyperlink>
    </w:p>
    <w:p w14:paraId="686FAEC3" w14:textId="77777777" w:rsidR="00000000" w:rsidRDefault="007F1284">
      <w:pPr>
        <w:jc w:val="center"/>
        <w:divId w:val="1016536752"/>
        <w:rPr>
          <w:rFonts w:eastAsia="Times New Roman"/>
        </w:rPr>
      </w:pPr>
      <w:r>
        <w:rPr>
          <w:rFonts w:eastAsia="Times New Roman"/>
          <w:b/>
          <w:bCs/>
          <w:color w:val="000000"/>
          <w:sz w:val="20"/>
          <w:szCs w:val="20"/>
        </w:rPr>
        <w:t>EQ</w:t>
      </w:r>
      <w:r>
        <w:rPr>
          <w:rFonts w:eastAsia="Times New Roman"/>
          <w:b/>
          <w:bCs/>
          <w:color w:val="000000"/>
          <w:sz w:val="20"/>
          <w:szCs w:val="20"/>
        </w:rPr>
        <w:t>UITABLE HOLDINGS, INC.</w:t>
      </w:r>
    </w:p>
    <w:p w14:paraId="1F905CE9" w14:textId="77777777" w:rsidR="00000000" w:rsidRDefault="007F1284">
      <w:pPr>
        <w:jc w:val="center"/>
        <w:divId w:val="1016536752"/>
        <w:rPr>
          <w:rFonts w:eastAsia="Times New Roman"/>
        </w:rPr>
      </w:pPr>
      <w:r>
        <w:rPr>
          <w:rFonts w:eastAsia="Times New Roman"/>
          <w:b/>
          <w:bCs/>
          <w:color w:val="000000"/>
          <w:sz w:val="20"/>
          <w:szCs w:val="20"/>
        </w:rPr>
        <w:t>Notes to Consolidated Financial Statements (Unaudited), Continued</w:t>
      </w:r>
    </w:p>
    <w:p w14:paraId="004929F8" w14:textId="77777777" w:rsidR="00000000" w:rsidRDefault="007F1284">
      <w:pPr>
        <w:jc w:val="center"/>
        <w:divId w:val="101653675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2875"/>
        <w:gridCol w:w="36"/>
        <w:gridCol w:w="120"/>
        <w:gridCol w:w="600"/>
        <w:gridCol w:w="36"/>
        <w:gridCol w:w="36"/>
        <w:gridCol w:w="36"/>
        <w:gridCol w:w="36"/>
        <w:gridCol w:w="121"/>
        <w:gridCol w:w="698"/>
        <w:gridCol w:w="36"/>
        <w:gridCol w:w="36"/>
        <w:gridCol w:w="36"/>
        <w:gridCol w:w="36"/>
        <w:gridCol w:w="121"/>
        <w:gridCol w:w="640"/>
        <w:gridCol w:w="37"/>
        <w:gridCol w:w="37"/>
        <w:gridCol w:w="38"/>
        <w:gridCol w:w="36"/>
        <w:gridCol w:w="120"/>
        <w:gridCol w:w="639"/>
        <w:gridCol w:w="36"/>
        <w:gridCol w:w="36"/>
        <w:gridCol w:w="36"/>
        <w:gridCol w:w="36"/>
        <w:gridCol w:w="120"/>
        <w:gridCol w:w="600"/>
        <w:gridCol w:w="36"/>
        <w:gridCol w:w="36"/>
        <w:gridCol w:w="36"/>
        <w:gridCol w:w="36"/>
        <w:gridCol w:w="121"/>
        <w:gridCol w:w="698"/>
        <w:gridCol w:w="36"/>
      </w:tblGrid>
      <w:tr w:rsidR="00000000" w14:paraId="33B47863" w14:textId="77777777">
        <w:trPr>
          <w:divId w:val="1371419268"/>
        </w:trPr>
        <w:tc>
          <w:tcPr>
            <w:tcW w:w="50" w:type="pct"/>
            <w:vAlign w:val="center"/>
            <w:hideMark/>
          </w:tcPr>
          <w:p w14:paraId="11DBC1F9" w14:textId="77777777" w:rsidR="00000000" w:rsidRDefault="007F1284">
            <w:pPr>
              <w:jc w:val="center"/>
              <w:rPr>
                <w:rFonts w:eastAsia="Times New Roman"/>
              </w:rPr>
            </w:pPr>
          </w:p>
        </w:tc>
        <w:tc>
          <w:tcPr>
            <w:tcW w:w="1823" w:type="pct"/>
            <w:vAlign w:val="center"/>
            <w:hideMark/>
          </w:tcPr>
          <w:p w14:paraId="36AD2DBF" w14:textId="77777777" w:rsidR="00000000" w:rsidRDefault="007F1284">
            <w:pPr>
              <w:spacing w:after="100"/>
              <w:rPr>
                <w:rFonts w:eastAsia="Times New Roman"/>
                <w:sz w:val="20"/>
                <w:szCs w:val="20"/>
              </w:rPr>
            </w:pPr>
          </w:p>
        </w:tc>
        <w:tc>
          <w:tcPr>
            <w:tcW w:w="5" w:type="pct"/>
            <w:vAlign w:val="center"/>
            <w:hideMark/>
          </w:tcPr>
          <w:p w14:paraId="2CC0DAC0" w14:textId="77777777" w:rsidR="00000000" w:rsidRDefault="007F1284">
            <w:pPr>
              <w:spacing w:after="100"/>
              <w:rPr>
                <w:rFonts w:eastAsia="Times New Roman"/>
                <w:sz w:val="20"/>
                <w:szCs w:val="20"/>
              </w:rPr>
            </w:pPr>
          </w:p>
        </w:tc>
        <w:tc>
          <w:tcPr>
            <w:tcW w:w="50" w:type="pct"/>
            <w:vAlign w:val="center"/>
            <w:hideMark/>
          </w:tcPr>
          <w:p w14:paraId="7D94C60C" w14:textId="77777777" w:rsidR="00000000" w:rsidRDefault="007F1284">
            <w:pPr>
              <w:spacing w:after="100"/>
              <w:rPr>
                <w:rFonts w:eastAsia="Times New Roman"/>
                <w:sz w:val="20"/>
                <w:szCs w:val="20"/>
              </w:rPr>
            </w:pPr>
          </w:p>
        </w:tc>
        <w:tc>
          <w:tcPr>
            <w:tcW w:w="434" w:type="pct"/>
            <w:vAlign w:val="center"/>
            <w:hideMark/>
          </w:tcPr>
          <w:p w14:paraId="4F7EB371" w14:textId="77777777" w:rsidR="00000000" w:rsidRDefault="007F1284">
            <w:pPr>
              <w:spacing w:after="100"/>
              <w:rPr>
                <w:rFonts w:eastAsia="Times New Roman"/>
                <w:sz w:val="20"/>
                <w:szCs w:val="20"/>
              </w:rPr>
            </w:pPr>
          </w:p>
        </w:tc>
        <w:tc>
          <w:tcPr>
            <w:tcW w:w="5" w:type="pct"/>
            <w:vAlign w:val="center"/>
            <w:hideMark/>
          </w:tcPr>
          <w:p w14:paraId="4AB6E445" w14:textId="77777777" w:rsidR="00000000" w:rsidRDefault="007F1284">
            <w:pPr>
              <w:spacing w:after="100"/>
              <w:rPr>
                <w:rFonts w:eastAsia="Times New Roman"/>
                <w:sz w:val="20"/>
                <w:szCs w:val="20"/>
              </w:rPr>
            </w:pPr>
          </w:p>
        </w:tc>
        <w:tc>
          <w:tcPr>
            <w:tcW w:w="5" w:type="pct"/>
            <w:vAlign w:val="center"/>
            <w:hideMark/>
          </w:tcPr>
          <w:p w14:paraId="65600C52" w14:textId="77777777" w:rsidR="00000000" w:rsidRDefault="007F1284">
            <w:pPr>
              <w:spacing w:after="100"/>
              <w:rPr>
                <w:rFonts w:eastAsia="Times New Roman"/>
                <w:sz w:val="20"/>
                <w:szCs w:val="20"/>
              </w:rPr>
            </w:pPr>
          </w:p>
        </w:tc>
        <w:tc>
          <w:tcPr>
            <w:tcW w:w="26" w:type="pct"/>
            <w:vAlign w:val="center"/>
            <w:hideMark/>
          </w:tcPr>
          <w:p w14:paraId="30C59D27" w14:textId="77777777" w:rsidR="00000000" w:rsidRDefault="007F1284">
            <w:pPr>
              <w:spacing w:after="100"/>
              <w:rPr>
                <w:rFonts w:eastAsia="Times New Roman"/>
                <w:sz w:val="20"/>
                <w:szCs w:val="20"/>
              </w:rPr>
            </w:pPr>
          </w:p>
        </w:tc>
        <w:tc>
          <w:tcPr>
            <w:tcW w:w="5" w:type="pct"/>
            <w:vAlign w:val="center"/>
            <w:hideMark/>
          </w:tcPr>
          <w:p w14:paraId="282AA235" w14:textId="77777777" w:rsidR="00000000" w:rsidRDefault="007F1284">
            <w:pPr>
              <w:spacing w:after="100"/>
              <w:rPr>
                <w:rFonts w:eastAsia="Times New Roman"/>
                <w:sz w:val="20"/>
                <w:szCs w:val="20"/>
              </w:rPr>
            </w:pPr>
          </w:p>
        </w:tc>
        <w:tc>
          <w:tcPr>
            <w:tcW w:w="50" w:type="pct"/>
            <w:vAlign w:val="center"/>
            <w:hideMark/>
          </w:tcPr>
          <w:p w14:paraId="069D9836" w14:textId="77777777" w:rsidR="00000000" w:rsidRDefault="007F1284">
            <w:pPr>
              <w:spacing w:after="100"/>
              <w:rPr>
                <w:rFonts w:eastAsia="Times New Roman"/>
                <w:sz w:val="20"/>
                <w:szCs w:val="20"/>
              </w:rPr>
            </w:pPr>
          </w:p>
        </w:tc>
        <w:tc>
          <w:tcPr>
            <w:tcW w:w="434" w:type="pct"/>
            <w:vAlign w:val="center"/>
            <w:hideMark/>
          </w:tcPr>
          <w:p w14:paraId="66E4F1A2" w14:textId="77777777" w:rsidR="00000000" w:rsidRDefault="007F1284">
            <w:pPr>
              <w:spacing w:after="100"/>
              <w:rPr>
                <w:rFonts w:eastAsia="Times New Roman"/>
                <w:sz w:val="20"/>
                <w:szCs w:val="20"/>
              </w:rPr>
            </w:pPr>
          </w:p>
        </w:tc>
        <w:tc>
          <w:tcPr>
            <w:tcW w:w="5" w:type="pct"/>
            <w:vAlign w:val="center"/>
            <w:hideMark/>
          </w:tcPr>
          <w:p w14:paraId="7816BF85" w14:textId="77777777" w:rsidR="00000000" w:rsidRDefault="007F1284">
            <w:pPr>
              <w:spacing w:after="100"/>
              <w:rPr>
                <w:rFonts w:eastAsia="Times New Roman"/>
                <w:sz w:val="20"/>
                <w:szCs w:val="20"/>
              </w:rPr>
            </w:pPr>
          </w:p>
        </w:tc>
        <w:tc>
          <w:tcPr>
            <w:tcW w:w="5" w:type="pct"/>
            <w:vAlign w:val="center"/>
            <w:hideMark/>
          </w:tcPr>
          <w:p w14:paraId="1BBE5232" w14:textId="77777777" w:rsidR="00000000" w:rsidRDefault="007F1284">
            <w:pPr>
              <w:spacing w:after="100"/>
              <w:rPr>
                <w:rFonts w:eastAsia="Times New Roman"/>
                <w:sz w:val="20"/>
                <w:szCs w:val="20"/>
              </w:rPr>
            </w:pPr>
          </w:p>
        </w:tc>
        <w:tc>
          <w:tcPr>
            <w:tcW w:w="26" w:type="pct"/>
            <w:vAlign w:val="center"/>
            <w:hideMark/>
          </w:tcPr>
          <w:p w14:paraId="6F640BD2" w14:textId="77777777" w:rsidR="00000000" w:rsidRDefault="007F1284">
            <w:pPr>
              <w:spacing w:after="100"/>
              <w:rPr>
                <w:rFonts w:eastAsia="Times New Roman"/>
                <w:sz w:val="20"/>
                <w:szCs w:val="20"/>
              </w:rPr>
            </w:pPr>
          </w:p>
        </w:tc>
        <w:tc>
          <w:tcPr>
            <w:tcW w:w="5" w:type="pct"/>
            <w:vAlign w:val="center"/>
            <w:hideMark/>
          </w:tcPr>
          <w:p w14:paraId="6C267850" w14:textId="77777777" w:rsidR="00000000" w:rsidRDefault="007F1284">
            <w:pPr>
              <w:spacing w:after="100"/>
              <w:rPr>
                <w:rFonts w:eastAsia="Times New Roman"/>
                <w:sz w:val="20"/>
                <w:szCs w:val="20"/>
              </w:rPr>
            </w:pPr>
          </w:p>
        </w:tc>
        <w:tc>
          <w:tcPr>
            <w:tcW w:w="50" w:type="pct"/>
            <w:vAlign w:val="center"/>
            <w:hideMark/>
          </w:tcPr>
          <w:p w14:paraId="1AE28D2D" w14:textId="77777777" w:rsidR="00000000" w:rsidRDefault="007F1284">
            <w:pPr>
              <w:spacing w:after="100"/>
              <w:rPr>
                <w:rFonts w:eastAsia="Times New Roman"/>
                <w:sz w:val="20"/>
                <w:szCs w:val="20"/>
              </w:rPr>
            </w:pPr>
          </w:p>
        </w:tc>
        <w:tc>
          <w:tcPr>
            <w:tcW w:w="434" w:type="pct"/>
            <w:vAlign w:val="center"/>
            <w:hideMark/>
          </w:tcPr>
          <w:p w14:paraId="004EB16C" w14:textId="77777777" w:rsidR="00000000" w:rsidRDefault="007F1284">
            <w:pPr>
              <w:spacing w:after="100"/>
              <w:rPr>
                <w:rFonts w:eastAsia="Times New Roman"/>
                <w:sz w:val="20"/>
                <w:szCs w:val="20"/>
              </w:rPr>
            </w:pPr>
          </w:p>
        </w:tc>
        <w:tc>
          <w:tcPr>
            <w:tcW w:w="5" w:type="pct"/>
            <w:vAlign w:val="center"/>
            <w:hideMark/>
          </w:tcPr>
          <w:p w14:paraId="65F926F1" w14:textId="77777777" w:rsidR="00000000" w:rsidRDefault="007F1284">
            <w:pPr>
              <w:spacing w:after="100"/>
              <w:rPr>
                <w:rFonts w:eastAsia="Times New Roman"/>
                <w:sz w:val="20"/>
                <w:szCs w:val="20"/>
              </w:rPr>
            </w:pPr>
          </w:p>
        </w:tc>
        <w:tc>
          <w:tcPr>
            <w:tcW w:w="5" w:type="pct"/>
            <w:vAlign w:val="center"/>
            <w:hideMark/>
          </w:tcPr>
          <w:p w14:paraId="2257D9EC" w14:textId="77777777" w:rsidR="00000000" w:rsidRDefault="007F1284">
            <w:pPr>
              <w:spacing w:after="100"/>
              <w:rPr>
                <w:rFonts w:eastAsia="Times New Roman"/>
                <w:sz w:val="20"/>
                <w:szCs w:val="20"/>
              </w:rPr>
            </w:pPr>
          </w:p>
        </w:tc>
        <w:tc>
          <w:tcPr>
            <w:tcW w:w="26" w:type="pct"/>
            <w:vAlign w:val="center"/>
            <w:hideMark/>
          </w:tcPr>
          <w:p w14:paraId="1F5009F4" w14:textId="77777777" w:rsidR="00000000" w:rsidRDefault="007F1284">
            <w:pPr>
              <w:spacing w:after="100"/>
              <w:rPr>
                <w:rFonts w:eastAsia="Times New Roman"/>
                <w:sz w:val="20"/>
                <w:szCs w:val="20"/>
              </w:rPr>
            </w:pPr>
          </w:p>
        </w:tc>
        <w:tc>
          <w:tcPr>
            <w:tcW w:w="5" w:type="pct"/>
            <w:vAlign w:val="center"/>
            <w:hideMark/>
          </w:tcPr>
          <w:p w14:paraId="5C9A9999" w14:textId="77777777" w:rsidR="00000000" w:rsidRDefault="007F1284">
            <w:pPr>
              <w:spacing w:after="100"/>
              <w:rPr>
                <w:rFonts w:eastAsia="Times New Roman"/>
                <w:sz w:val="20"/>
                <w:szCs w:val="20"/>
              </w:rPr>
            </w:pPr>
          </w:p>
        </w:tc>
        <w:tc>
          <w:tcPr>
            <w:tcW w:w="50" w:type="pct"/>
            <w:vAlign w:val="center"/>
            <w:hideMark/>
          </w:tcPr>
          <w:p w14:paraId="3203791F" w14:textId="77777777" w:rsidR="00000000" w:rsidRDefault="007F1284">
            <w:pPr>
              <w:spacing w:after="100"/>
              <w:rPr>
                <w:rFonts w:eastAsia="Times New Roman"/>
                <w:sz w:val="20"/>
                <w:szCs w:val="20"/>
              </w:rPr>
            </w:pPr>
          </w:p>
        </w:tc>
        <w:tc>
          <w:tcPr>
            <w:tcW w:w="434" w:type="pct"/>
            <w:vAlign w:val="center"/>
            <w:hideMark/>
          </w:tcPr>
          <w:p w14:paraId="4A4A5B60" w14:textId="77777777" w:rsidR="00000000" w:rsidRDefault="007F1284">
            <w:pPr>
              <w:spacing w:after="100"/>
              <w:rPr>
                <w:rFonts w:eastAsia="Times New Roman"/>
                <w:sz w:val="20"/>
                <w:szCs w:val="20"/>
              </w:rPr>
            </w:pPr>
          </w:p>
        </w:tc>
        <w:tc>
          <w:tcPr>
            <w:tcW w:w="5" w:type="pct"/>
            <w:vAlign w:val="center"/>
            <w:hideMark/>
          </w:tcPr>
          <w:p w14:paraId="21A045CC" w14:textId="77777777" w:rsidR="00000000" w:rsidRDefault="007F1284">
            <w:pPr>
              <w:spacing w:after="100"/>
              <w:rPr>
                <w:rFonts w:eastAsia="Times New Roman"/>
                <w:sz w:val="20"/>
                <w:szCs w:val="20"/>
              </w:rPr>
            </w:pPr>
          </w:p>
        </w:tc>
        <w:tc>
          <w:tcPr>
            <w:tcW w:w="5" w:type="pct"/>
            <w:vAlign w:val="center"/>
            <w:hideMark/>
          </w:tcPr>
          <w:p w14:paraId="1CA2675F" w14:textId="77777777" w:rsidR="00000000" w:rsidRDefault="007F1284">
            <w:pPr>
              <w:spacing w:after="100"/>
              <w:rPr>
                <w:rFonts w:eastAsia="Times New Roman"/>
                <w:sz w:val="20"/>
                <w:szCs w:val="20"/>
              </w:rPr>
            </w:pPr>
          </w:p>
        </w:tc>
        <w:tc>
          <w:tcPr>
            <w:tcW w:w="26" w:type="pct"/>
            <w:vAlign w:val="center"/>
            <w:hideMark/>
          </w:tcPr>
          <w:p w14:paraId="1D646D33" w14:textId="77777777" w:rsidR="00000000" w:rsidRDefault="007F1284">
            <w:pPr>
              <w:spacing w:after="100"/>
              <w:rPr>
                <w:rFonts w:eastAsia="Times New Roman"/>
                <w:sz w:val="20"/>
                <w:szCs w:val="20"/>
              </w:rPr>
            </w:pPr>
          </w:p>
        </w:tc>
        <w:tc>
          <w:tcPr>
            <w:tcW w:w="5" w:type="pct"/>
            <w:vAlign w:val="center"/>
            <w:hideMark/>
          </w:tcPr>
          <w:p w14:paraId="30BDEE28" w14:textId="77777777" w:rsidR="00000000" w:rsidRDefault="007F1284">
            <w:pPr>
              <w:spacing w:after="100"/>
              <w:rPr>
                <w:rFonts w:eastAsia="Times New Roman"/>
                <w:sz w:val="20"/>
                <w:szCs w:val="20"/>
              </w:rPr>
            </w:pPr>
          </w:p>
        </w:tc>
        <w:tc>
          <w:tcPr>
            <w:tcW w:w="50" w:type="pct"/>
            <w:vAlign w:val="center"/>
            <w:hideMark/>
          </w:tcPr>
          <w:p w14:paraId="016649F4" w14:textId="77777777" w:rsidR="00000000" w:rsidRDefault="007F1284">
            <w:pPr>
              <w:spacing w:after="100"/>
              <w:rPr>
                <w:rFonts w:eastAsia="Times New Roman"/>
                <w:sz w:val="20"/>
                <w:szCs w:val="20"/>
              </w:rPr>
            </w:pPr>
          </w:p>
        </w:tc>
        <w:tc>
          <w:tcPr>
            <w:tcW w:w="434" w:type="pct"/>
            <w:vAlign w:val="center"/>
            <w:hideMark/>
          </w:tcPr>
          <w:p w14:paraId="4C2FCBD0" w14:textId="77777777" w:rsidR="00000000" w:rsidRDefault="007F1284">
            <w:pPr>
              <w:spacing w:after="100"/>
              <w:rPr>
                <w:rFonts w:eastAsia="Times New Roman"/>
                <w:sz w:val="20"/>
                <w:szCs w:val="20"/>
              </w:rPr>
            </w:pPr>
          </w:p>
        </w:tc>
        <w:tc>
          <w:tcPr>
            <w:tcW w:w="5" w:type="pct"/>
            <w:vAlign w:val="center"/>
            <w:hideMark/>
          </w:tcPr>
          <w:p w14:paraId="60AAD0EA" w14:textId="77777777" w:rsidR="00000000" w:rsidRDefault="007F1284">
            <w:pPr>
              <w:spacing w:after="100"/>
              <w:rPr>
                <w:rFonts w:eastAsia="Times New Roman"/>
                <w:sz w:val="20"/>
                <w:szCs w:val="20"/>
              </w:rPr>
            </w:pPr>
          </w:p>
        </w:tc>
        <w:tc>
          <w:tcPr>
            <w:tcW w:w="5" w:type="pct"/>
            <w:vAlign w:val="center"/>
            <w:hideMark/>
          </w:tcPr>
          <w:p w14:paraId="141D8AF6" w14:textId="77777777" w:rsidR="00000000" w:rsidRDefault="007F1284">
            <w:pPr>
              <w:spacing w:after="100"/>
              <w:rPr>
                <w:rFonts w:eastAsia="Times New Roman"/>
                <w:sz w:val="20"/>
                <w:szCs w:val="20"/>
              </w:rPr>
            </w:pPr>
          </w:p>
        </w:tc>
        <w:tc>
          <w:tcPr>
            <w:tcW w:w="26" w:type="pct"/>
            <w:vAlign w:val="center"/>
            <w:hideMark/>
          </w:tcPr>
          <w:p w14:paraId="4C68ACB3" w14:textId="77777777" w:rsidR="00000000" w:rsidRDefault="007F1284">
            <w:pPr>
              <w:spacing w:after="100"/>
              <w:rPr>
                <w:rFonts w:eastAsia="Times New Roman"/>
                <w:sz w:val="20"/>
                <w:szCs w:val="20"/>
              </w:rPr>
            </w:pPr>
          </w:p>
        </w:tc>
        <w:tc>
          <w:tcPr>
            <w:tcW w:w="5" w:type="pct"/>
            <w:vAlign w:val="center"/>
            <w:hideMark/>
          </w:tcPr>
          <w:p w14:paraId="66B624BE" w14:textId="77777777" w:rsidR="00000000" w:rsidRDefault="007F1284">
            <w:pPr>
              <w:spacing w:after="100"/>
              <w:rPr>
                <w:rFonts w:eastAsia="Times New Roman"/>
                <w:sz w:val="20"/>
                <w:szCs w:val="20"/>
              </w:rPr>
            </w:pPr>
          </w:p>
        </w:tc>
        <w:tc>
          <w:tcPr>
            <w:tcW w:w="50" w:type="pct"/>
            <w:vAlign w:val="center"/>
            <w:hideMark/>
          </w:tcPr>
          <w:p w14:paraId="74AC856E" w14:textId="77777777" w:rsidR="00000000" w:rsidRDefault="007F1284">
            <w:pPr>
              <w:spacing w:after="100"/>
              <w:rPr>
                <w:rFonts w:eastAsia="Times New Roman"/>
                <w:sz w:val="20"/>
                <w:szCs w:val="20"/>
              </w:rPr>
            </w:pPr>
          </w:p>
        </w:tc>
        <w:tc>
          <w:tcPr>
            <w:tcW w:w="435" w:type="pct"/>
            <w:vAlign w:val="center"/>
            <w:hideMark/>
          </w:tcPr>
          <w:p w14:paraId="1987C932" w14:textId="77777777" w:rsidR="00000000" w:rsidRDefault="007F1284">
            <w:pPr>
              <w:spacing w:after="100"/>
              <w:rPr>
                <w:rFonts w:eastAsia="Times New Roman"/>
                <w:sz w:val="20"/>
                <w:szCs w:val="20"/>
              </w:rPr>
            </w:pPr>
          </w:p>
        </w:tc>
        <w:tc>
          <w:tcPr>
            <w:tcW w:w="5" w:type="pct"/>
            <w:vAlign w:val="center"/>
            <w:hideMark/>
          </w:tcPr>
          <w:p w14:paraId="093E3CF0" w14:textId="77777777" w:rsidR="00000000" w:rsidRDefault="007F1284">
            <w:pPr>
              <w:spacing w:after="100"/>
              <w:rPr>
                <w:rFonts w:eastAsia="Times New Roman"/>
                <w:sz w:val="20"/>
                <w:szCs w:val="20"/>
              </w:rPr>
            </w:pPr>
          </w:p>
        </w:tc>
      </w:tr>
      <w:tr w:rsidR="00000000" w14:paraId="191138CA" w14:textId="77777777">
        <w:trPr>
          <w:divId w:val="1371419268"/>
        </w:trPr>
        <w:tc>
          <w:tcPr>
            <w:tcW w:w="0" w:type="auto"/>
            <w:gridSpan w:val="3"/>
            <w:tcMar>
              <w:top w:w="0" w:type="dxa"/>
              <w:left w:w="20" w:type="dxa"/>
              <w:bottom w:w="0" w:type="dxa"/>
              <w:right w:w="20" w:type="dxa"/>
            </w:tcMar>
            <w:vAlign w:val="center"/>
            <w:hideMark/>
          </w:tcPr>
          <w:p w14:paraId="2D7B4675" w14:textId="77777777" w:rsidR="00000000" w:rsidRDefault="007F128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D4ABDD5" w14:textId="77777777" w:rsidR="00000000" w:rsidRDefault="007F1284">
            <w:pPr>
              <w:spacing w:after="100"/>
              <w:jc w:val="center"/>
              <w:rPr>
                <w:rFonts w:eastAsia="Times New Roman"/>
              </w:rPr>
            </w:pPr>
            <w:r>
              <w:rPr>
                <w:rFonts w:eastAsia="Times New Roman"/>
                <w:b/>
                <w:bCs/>
                <w:color w:val="000000"/>
                <w:sz w:val="16"/>
                <w:szCs w:val="16"/>
              </w:rPr>
              <w:t>Less Than 12 Months</w:t>
            </w:r>
          </w:p>
        </w:tc>
        <w:tc>
          <w:tcPr>
            <w:tcW w:w="0" w:type="auto"/>
            <w:gridSpan w:val="3"/>
            <w:tcMar>
              <w:top w:w="0" w:type="dxa"/>
              <w:left w:w="20" w:type="dxa"/>
              <w:bottom w:w="0" w:type="dxa"/>
              <w:right w:w="20" w:type="dxa"/>
            </w:tcMar>
            <w:vAlign w:val="center"/>
            <w:hideMark/>
          </w:tcPr>
          <w:p w14:paraId="67619195" w14:textId="77777777" w:rsidR="00000000" w:rsidRDefault="007F128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51AEF0D" w14:textId="77777777" w:rsidR="00000000" w:rsidRDefault="007F1284">
            <w:pPr>
              <w:spacing w:after="100"/>
              <w:jc w:val="center"/>
              <w:rPr>
                <w:rFonts w:eastAsia="Times New Roman"/>
              </w:rPr>
            </w:pPr>
            <w:r>
              <w:rPr>
                <w:rFonts w:eastAsia="Times New Roman"/>
                <w:b/>
                <w:bCs/>
                <w:color w:val="000000"/>
                <w:sz w:val="16"/>
                <w:szCs w:val="16"/>
              </w:rPr>
              <w:t>12 Months or Longer</w:t>
            </w:r>
          </w:p>
        </w:tc>
        <w:tc>
          <w:tcPr>
            <w:tcW w:w="0" w:type="auto"/>
            <w:gridSpan w:val="3"/>
            <w:tcMar>
              <w:top w:w="0" w:type="dxa"/>
              <w:left w:w="20" w:type="dxa"/>
              <w:bottom w:w="0" w:type="dxa"/>
              <w:right w:w="20" w:type="dxa"/>
            </w:tcMar>
            <w:vAlign w:val="center"/>
            <w:hideMark/>
          </w:tcPr>
          <w:p w14:paraId="15518B1C" w14:textId="77777777" w:rsidR="00000000" w:rsidRDefault="007F128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4526C4A" w14:textId="77777777" w:rsidR="00000000" w:rsidRDefault="007F1284">
            <w:pPr>
              <w:spacing w:after="100"/>
              <w:jc w:val="center"/>
              <w:rPr>
                <w:rFonts w:eastAsia="Times New Roman"/>
              </w:rPr>
            </w:pPr>
            <w:r>
              <w:rPr>
                <w:rFonts w:eastAsia="Times New Roman"/>
                <w:b/>
                <w:bCs/>
                <w:color w:val="000000"/>
                <w:sz w:val="16"/>
                <w:szCs w:val="16"/>
              </w:rPr>
              <w:t>Total</w:t>
            </w:r>
          </w:p>
        </w:tc>
      </w:tr>
      <w:tr w:rsidR="00000000" w14:paraId="65A0D8E6" w14:textId="77777777">
        <w:trPr>
          <w:divId w:val="1371419268"/>
        </w:trPr>
        <w:tc>
          <w:tcPr>
            <w:tcW w:w="0" w:type="auto"/>
            <w:gridSpan w:val="3"/>
            <w:tcMar>
              <w:top w:w="0" w:type="dxa"/>
              <w:left w:w="20" w:type="dxa"/>
              <w:bottom w:w="0" w:type="dxa"/>
              <w:right w:w="20" w:type="dxa"/>
            </w:tcMar>
            <w:vAlign w:val="center"/>
            <w:hideMark/>
          </w:tcPr>
          <w:p w14:paraId="44BC520F" w14:textId="77777777" w:rsidR="00000000" w:rsidRDefault="007F128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A4D787" w14:textId="77777777" w:rsidR="00000000" w:rsidRDefault="007F1284">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59ED13DC" w14:textId="77777777" w:rsidR="00000000" w:rsidRDefault="007F128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14:paraId="771FB323" w14:textId="77777777" w:rsidR="00000000" w:rsidRDefault="007F1284">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14:paraId="16284C37" w14:textId="77777777" w:rsidR="00000000" w:rsidRDefault="007F128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14:paraId="23008F42" w14:textId="77777777" w:rsidR="00000000" w:rsidRDefault="007F1284">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67849012" w14:textId="77777777" w:rsidR="00000000" w:rsidRDefault="007F128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14:paraId="6397EC1C" w14:textId="77777777" w:rsidR="00000000" w:rsidRDefault="007F1284">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14:paraId="5649EBC0" w14:textId="77777777" w:rsidR="00000000" w:rsidRDefault="007F128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14:paraId="6CE60F12" w14:textId="77777777" w:rsidR="00000000" w:rsidRDefault="007F1284">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50DD1C13" w14:textId="77777777" w:rsidR="00000000" w:rsidRDefault="007F128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14:paraId="4D8AEC87" w14:textId="77777777" w:rsidR="00000000" w:rsidRDefault="007F1284">
            <w:pPr>
              <w:spacing w:after="100"/>
              <w:jc w:val="center"/>
              <w:rPr>
                <w:rFonts w:eastAsia="Times New Roman"/>
              </w:rPr>
            </w:pPr>
            <w:r>
              <w:rPr>
                <w:rFonts w:eastAsia="Times New Roman"/>
                <w:b/>
                <w:bCs/>
                <w:color w:val="000000"/>
                <w:sz w:val="16"/>
                <w:szCs w:val="16"/>
              </w:rPr>
              <w:t>Gross Unrealized Losses</w:t>
            </w:r>
          </w:p>
        </w:tc>
      </w:tr>
      <w:tr w:rsidR="00000000" w14:paraId="18AD65B7" w14:textId="77777777">
        <w:trPr>
          <w:divId w:val="1371419268"/>
        </w:trPr>
        <w:tc>
          <w:tcPr>
            <w:tcW w:w="0" w:type="auto"/>
            <w:gridSpan w:val="3"/>
            <w:tcMar>
              <w:top w:w="0" w:type="dxa"/>
              <w:left w:w="20" w:type="dxa"/>
              <w:bottom w:w="0" w:type="dxa"/>
              <w:right w:w="20" w:type="dxa"/>
            </w:tcMar>
            <w:vAlign w:val="center"/>
            <w:hideMark/>
          </w:tcPr>
          <w:p w14:paraId="66ADD1EF" w14:textId="77777777" w:rsidR="00000000" w:rsidRDefault="007F1284">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14:paraId="355BAA9F" w14:textId="77777777" w:rsidR="00000000" w:rsidRDefault="007F1284">
            <w:pPr>
              <w:spacing w:after="100"/>
              <w:jc w:val="center"/>
              <w:rPr>
                <w:rFonts w:eastAsia="Times New Roman"/>
              </w:rPr>
            </w:pPr>
            <w:r>
              <w:rPr>
                <w:rFonts w:eastAsia="Times New Roman"/>
                <w:b/>
                <w:bCs/>
                <w:color w:val="000000"/>
                <w:sz w:val="16"/>
                <w:szCs w:val="16"/>
              </w:rPr>
              <w:t>(in millions)</w:t>
            </w:r>
          </w:p>
        </w:tc>
      </w:tr>
      <w:tr w:rsidR="00000000" w14:paraId="3BE70608" w14:textId="77777777">
        <w:trPr>
          <w:divId w:val="1371419268"/>
        </w:trPr>
        <w:tc>
          <w:tcPr>
            <w:tcW w:w="0" w:type="auto"/>
            <w:gridSpan w:val="3"/>
            <w:shd w:val="clear" w:color="auto" w:fill="FFFFFF"/>
            <w:tcMar>
              <w:top w:w="30" w:type="dxa"/>
              <w:left w:w="245" w:type="dxa"/>
              <w:bottom w:w="30" w:type="dxa"/>
              <w:right w:w="20" w:type="dxa"/>
            </w:tcMar>
            <w:hideMark/>
          </w:tcPr>
          <w:p w14:paraId="4F23C9B0" w14:textId="77777777" w:rsidR="00000000" w:rsidRDefault="007F1284">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14:paraId="2AFD4539" w14:textId="77777777" w:rsidR="00000000" w:rsidRDefault="007F1284">
            <w:pPr>
              <w:spacing w:after="100"/>
              <w:jc w:val="right"/>
              <w:rPr>
                <w:rFonts w:eastAsia="Times New Roman"/>
              </w:rPr>
            </w:pPr>
            <w:r>
              <w:rPr>
                <w:rFonts w:eastAsia="Times New Roman"/>
                <w:b/>
                <w:bCs/>
                <w:color w:val="000000"/>
                <w:sz w:val="20"/>
                <w:szCs w:val="20"/>
              </w:rPr>
              <w:t>606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1555ED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2454B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D2DEED" w14:textId="77777777" w:rsidR="00000000" w:rsidRDefault="007F1284">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BBEF9E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85B13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EB66F7" w14:textId="77777777" w:rsidR="00000000" w:rsidRDefault="007F1284">
            <w:pPr>
              <w:spacing w:after="100"/>
              <w:jc w:val="right"/>
              <w:rPr>
                <w:rFonts w:eastAsia="Times New Roman"/>
              </w:rPr>
            </w:pPr>
            <w:r>
              <w:rPr>
                <w:rFonts w:eastAsia="Times New Roman"/>
                <w:b/>
                <w:bCs/>
                <w:color w:val="000000"/>
                <w:sz w:val="20"/>
                <w:szCs w:val="20"/>
              </w:rPr>
              <w:t>120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0D9D41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AB5A3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AFD4BB" w14:textId="77777777" w:rsidR="00000000" w:rsidRDefault="007F1284">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380E17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55D89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63BEB9" w14:textId="77777777" w:rsidR="00000000" w:rsidRDefault="007F1284">
            <w:pPr>
              <w:spacing w:after="100"/>
              <w:jc w:val="right"/>
              <w:rPr>
                <w:rFonts w:eastAsia="Times New Roman"/>
              </w:rPr>
            </w:pPr>
            <w:r>
              <w:rPr>
                <w:rFonts w:eastAsia="Times New Roman"/>
                <w:b/>
                <w:bCs/>
                <w:color w:val="000000"/>
                <w:sz w:val="20"/>
                <w:szCs w:val="20"/>
              </w:rPr>
              <w:t>726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798A82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78D8E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262135" w14:textId="77777777" w:rsidR="00000000" w:rsidRDefault="007F1284">
            <w:pPr>
              <w:spacing w:after="100"/>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2D4E1CC" w14:textId="77777777" w:rsidR="00000000" w:rsidRDefault="007F1284">
            <w:pPr>
              <w:spacing w:after="100"/>
              <w:jc w:val="right"/>
              <w:rPr>
                <w:rFonts w:eastAsia="Times New Roman"/>
              </w:rPr>
            </w:pPr>
          </w:p>
        </w:tc>
      </w:tr>
      <w:tr w:rsidR="00000000" w14:paraId="24E5B280" w14:textId="77777777">
        <w:trPr>
          <w:divId w:val="1371419268"/>
        </w:trPr>
        <w:tc>
          <w:tcPr>
            <w:tcW w:w="0" w:type="auto"/>
            <w:gridSpan w:val="3"/>
            <w:vAlign w:val="center"/>
            <w:hideMark/>
          </w:tcPr>
          <w:p w14:paraId="28DF4038" w14:textId="77777777" w:rsidR="00000000" w:rsidRDefault="007F1284">
            <w:pPr>
              <w:spacing w:after="100"/>
              <w:jc w:val="right"/>
              <w:rPr>
                <w:rFonts w:eastAsia="Times New Roman"/>
                <w:sz w:val="20"/>
                <w:szCs w:val="20"/>
              </w:rPr>
            </w:pPr>
          </w:p>
        </w:tc>
        <w:tc>
          <w:tcPr>
            <w:tcW w:w="0" w:type="auto"/>
            <w:gridSpan w:val="3"/>
            <w:vAlign w:val="center"/>
            <w:hideMark/>
          </w:tcPr>
          <w:p w14:paraId="17AF70A0" w14:textId="77777777" w:rsidR="00000000" w:rsidRDefault="007F1284">
            <w:pPr>
              <w:spacing w:after="100"/>
              <w:rPr>
                <w:rFonts w:eastAsia="Times New Roman"/>
                <w:sz w:val="20"/>
                <w:szCs w:val="20"/>
              </w:rPr>
            </w:pPr>
          </w:p>
        </w:tc>
        <w:tc>
          <w:tcPr>
            <w:tcW w:w="0" w:type="auto"/>
            <w:gridSpan w:val="3"/>
            <w:vAlign w:val="center"/>
            <w:hideMark/>
          </w:tcPr>
          <w:p w14:paraId="40805A28" w14:textId="77777777" w:rsidR="00000000" w:rsidRDefault="007F1284">
            <w:pPr>
              <w:spacing w:after="100"/>
              <w:rPr>
                <w:rFonts w:eastAsia="Times New Roman"/>
                <w:sz w:val="20"/>
                <w:szCs w:val="20"/>
              </w:rPr>
            </w:pPr>
          </w:p>
        </w:tc>
        <w:tc>
          <w:tcPr>
            <w:tcW w:w="0" w:type="auto"/>
            <w:gridSpan w:val="3"/>
            <w:vAlign w:val="center"/>
            <w:hideMark/>
          </w:tcPr>
          <w:p w14:paraId="170F7492" w14:textId="77777777" w:rsidR="00000000" w:rsidRDefault="007F1284">
            <w:pPr>
              <w:spacing w:after="100"/>
              <w:rPr>
                <w:rFonts w:eastAsia="Times New Roman"/>
                <w:sz w:val="20"/>
                <w:szCs w:val="20"/>
              </w:rPr>
            </w:pPr>
          </w:p>
        </w:tc>
        <w:tc>
          <w:tcPr>
            <w:tcW w:w="0" w:type="auto"/>
            <w:gridSpan w:val="3"/>
            <w:vAlign w:val="center"/>
            <w:hideMark/>
          </w:tcPr>
          <w:p w14:paraId="46F7B5D1" w14:textId="77777777" w:rsidR="00000000" w:rsidRDefault="007F1284">
            <w:pPr>
              <w:spacing w:after="100"/>
              <w:rPr>
                <w:rFonts w:eastAsia="Times New Roman"/>
                <w:sz w:val="20"/>
                <w:szCs w:val="20"/>
              </w:rPr>
            </w:pPr>
          </w:p>
        </w:tc>
        <w:tc>
          <w:tcPr>
            <w:tcW w:w="0" w:type="auto"/>
            <w:gridSpan w:val="3"/>
            <w:vAlign w:val="center"/>
            <w:hideMark/>
          </w:tcPr>
          <w:p w14:paraId="2806F648" w14:textId="77777777" w:rsidR="00000000" w:rsidRDefault="007F1284">
            <w:pPr>
              <w:spacing w:after="100"/>
              <w:rPr>
                <w:rFonts w:eastAsia="Times New Roman"/>
                <w:sz w:val="20"/>
                <w:szCs w:val="20"/>
              </w:rPr>
            </w:pPr>
          </w:p>
        </w:tc>
        <w:tc>
          <w:tcPr>
            <w:tcW w:w="0" w:type="auto"/>
            <w:gridSpan w:val="3"/>
            <w:vAlign w:val="center"/>
            <w:hideMark/>
          </w:tcPr>
          <w:p w14:paraId="2E22FC74" w14:textId="77777777" w:rsidR="00000000" w:rsidRDefault="007F1284">
            <w:pPr>
              <w:spacing w:after="100"/>
              <w:rPr>
                <w:rFonts w:eastAsia="Times New Roman"/>
                <w:sz w:val="20"/>
                <w:szCs w:val="20"/>
              </w:rPr>
            </w:pPr>
          </w:p>
        </w:tc>
        <w:tc>
          <w:tcPr>
            <w:tcW w:w="0" w:type="auto"/>
            <w:gridSpan w:val="3"/>
            <w:vAlign w:val="center"/>
            <w:hideMark/>
          </w:tcPr>
          <w:p w14:paraId="0F3BAEE2" w14:textId="77777777" w:rsidR="00000000" w:rsidRDefault="007F1284">
            <w:pPr>
              <w:spacing w:after="100"/>
              <w:rPr>
                <w:rFonts w:eastAsia="Times New Roman"/>
                <w:sz w:val="20"/>
                <w:szCs w:val="20"/>
              </w:rPr>
            </w:pPr>
          </w:p>
        </w:tc>
        <w:tc>
          <w:tcPr>
            <w:tcW w:w="0" w:type="auto"/>
            <w:gridSpan w:val="3"/>
            <w:vAlign w:val="center"/>
            <w:hideMark/>
          </w:tcPr>
          <w:p w14:paraId="7FB0C52D" w14:textId="77777777" w:rsidR="00000000" w:rsidRDefault="007F1284">
            <w:pPr>
              <w:spacing w:after="100"/>
              <w:rPr>
                <w:rFonts w:eastAsia="Times New Roman"/>
                <w:sz w:val="20"/>
                <w:szCs w:val="20"/>
              </w:rPr>
            </w:pPr>
          </w:p>
        </w:tc>
        <w:tc>
          <w:tcPr>
            <w:tcW w:w="0" w:type="auto"/>
            <w:gridSpan w:val="3"/>
            <w:vAlign w:val="center"/>
            <w:hideMark/>
          </w:tcPr>
          <w:p w14:paraId="3B894E94" w14:textId="77777777" w:rsidR="00000000" w:rsidRDefault="007F1284">
            <w:pPr>
              <w:spacing w:after="100"/>
              <w:rPr>
                <w:rFonts w:eastAsia="Times New Roman"/>
                <w:sz w:val="20"/>
                <w:szCs w:val="20"/>
              </w:rPr>
            </w:pPr>
          </w:p>
        </w:tc>
        <w:tc>
          <w:tcPr>
            <w:tcW w:w="0" w:type="auto"/>
            <w:gridSpan w:val="3"/>
            <w:vAlign w:val="center"/>
            <w:hideMark/>
          </w:tcPr>
          <w:p w14:paraId="1D9847BA" w14:textId="77777777" w:rsidR="00000000" w:rsidRDefault="007F1284">
            <w:pPr>
              <w:spacing w:after="100"/>
              <w:rPr>
                <w:rFonts w:eastAsia="Times New Roman"/>
                <w:sz w:val="20"/>
                <w:szCs w:val="20"/>
              </w:rPr>
            </w:pPr>
          </w:p>
        </w:tc>
        <w:tc>
          <w:tcPr>
            <w:tcW w:w="0" w:type="auto"/>
            <w:gridSpan w:val="3"/>
            <w:vAlign w:val="center"/>
            <w:hideMark/>
          </w:tcPr>
          <w:p w14:paraId="76047ABE" w14:textId="77777777" w:rsidR="00000000" w:rsidRDefault="007F1284">
            <w:pPr>
              <w:spacing w:after="100"/>
              <w:rPr>
                <w:rFonts w:eastAsia="Times New Roman"/>
                <w:sz w:val="20"/>
                <w:szCs w:val="20"/>
              </w:rPr>
            </w:pPr>
          </w:p>
        </w:tc>
      </w:tr>
      <w:tr w:rsidR="00000000" w14:paraId="28BF2E90" w14:textId="77777777">
        <w:trPr>
          <w:divId w:val="1371419268"/>
        </w:trPr>
        <w:tc>
          <w:tcPr>
            <w:tcW w:w="0" w:type="auto"/>
            <w:gridSpan w:val="3"/>
            <w:shd w:val="clear" w:color="auto" w:fill="CCEEFF"/>
            <w:tcMar>
              <w:top w:w="30" w:type="dxa"/>
              <w:left w:w="245" w:type="dxa"/>
              <w:bottom w:w="30" w:type="dxa"/>
              <w:right w:w="20" w:type="dxa"/>
            </w:tcMar>
            <w:hideMark/>
          </w:tcPr>
          <w:p w14:paraId="1AFDAC7F" w14:textId="77777777" w:rsidR="00000000" w:rsidRDefault="007F1284">
            <w:pPr>
              <w:spacing w:after="100"/>
              <w:rPr>
                <w:rFonts w:eastAsia="Times New Roman"/>
              </w:rPr>
            </w:pPr>
            <w:r>
              <w:rPr>
                <w:rFonts w:eastAsia="Times New Roman"/>
                <w:color w:val="000000"/>
                <w:sz w:val="20"/>
                <w:szCs w:val="20"/>
              </w:rPr>
              <w:t>Asset-backed</w:t>
            </w:r>
          </w:p>
        </w:tc>
        <w:tc>
          <w:tcPr>
            <w:tcW w:w="0" w:type="auto"/>
            <w:gridSpan w:val="2"/>
            <w:shd w:val="clear" w:color="auto" w:fill="CCEEFF"/>
            <w:tcMar>
              <w:top w:w="30" w:type="dxa"/>
              <w:left w:w="20" w:type="dxa"/>
              <w:bottom w:w="30" w:type="dxa"/>
              <w:right w:w="0" w:type="dxa"/>
            </w:tcMar>
            <w:vAlign w:val="bottom"/>
            <w:hideMark/>
          </w:tcPr>
          <w:p w14:paraId="10CF4F5E" w14:textId="77777777" w:rsidR="00000000" w:rsidRDefault="007F1284">
            <w:pPr>
              <w:spacing w:after="100"/>
              <w:jc w:val="right"/>
              <w:rPr>
                <w:rFonts w:eastAsia="Times New Roman"/>
              </w:rPr>
            </w:pPr>
            <w:r>
              <w:rPr>
                <w:rFonts w:eastAsia="Times New Roman"/>
                <w:b/>
                <w:bCs/>
                <w:color w:val="000000"/>
                <w:sz w:val="20"/>
                <w:szCs w:val="20"/>
              </w:rPr>
              <w:t>6,300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C248AB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EA3F7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924A18" w14:textId="77777777" w:rsidR="00000000" w:rsidRDefault="007F1284">
            <w:pPr>
              <w:spacing w:after="100"/>
              <w:jc w:val="right"/>
              <w:rPr>
                <w:rFonts w:eastAsia="Times New Roman"/>
              </w:rPr>
            </w:pPr>
            <w:r>
              <w:rPr>
                <w:rFonts w:eastAsia="Times New Roman"/>
                <w:b/>
                <w:bCs/>
                <w:color w:val="000000"/>
                <w:sz w:val="20"/>
                <w:szCs w:val="20"/>
              </w:rPr>
              <w:t>110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831509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ED6A7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1A97F3" w14:textId="77777777" w:rsidR="00000000" w:rsidRDefault="007F1284">
            <w:pPr>
              <w:spacing w:after="100"/>
              <w:jc w:val="right"/>
              <w:rPr>
                <w:rFonts w:eastAsia="Times New Roman"/>
              </w:rPr>
            </w:pPr>
            <w:r>
              <w:rPr>
                <w:rFonts w:eastAsia="Times New Roman"/>
                <w:b/>
                <w:bCs/>
                <w:color w:val="000000"/>
                <w:sz w:val="20"/>
                <w:szCs w:val="20"/>
              </w:rPr>
              <w:t>178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043FFA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B349E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266759" w14:textId="77777777" w:rsidR="00000000" w:rsidRDefault="007F1284">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457B21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58511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2B70F7" w14:textId="77777777" w:rsidR="00000000" w:rsidRDefault="007F1284">
            <w:pPr>
              <w:spacing w:after="100"/>
              <w:jc w:val="right"/>
              <w:rPr>
                <w:rFonts w:eastAsia="Times New Roman"/>
              </w:rPr>
            </w:pPr>
            <w:r>
              <w:rPr>
                <w:rFonts w:eastAsia="Times New Roman"/>
                <w:b/>
                <w:bCs/>
                <w:color w:val="000000"/>
                <w:sz w:val="20"/>
                <w:szCs w:val="20"/>
              </w:rPr>
              <w:t>6,478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399818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0A208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8EE61B" w14:textId="77777777" w:rsidR="00000000" w:rsidRDefault="007F1284">
            <w:pPr>
              <w:spacing w:after="100"/>
              <w:jc w:val="right"/>
              <w:rPr>
                <w:rFonts w:eastAsia="Times New Roman"/>
              </w:rPr>
            </w:pPr>
            <w:r>
              <w:rPr>
                <w:rFonts w:eastAsia="Times New Roman"/>
                <w:b/>
                <w:bCs/>
                <w:color w:val="000000"/>
                <w:sz w:val="20"/>
                <w:szCs w:val="20"/>
              </w:rPr>
              <w:t>113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31E9ECE" w14:textId="77777777" w:rsidR="00000000" w:rsidRDefault="007F1284">
            <w:pPr>
              <w:spacing w:after="100"/>
              <w:jc w:val="right"/>
              <w:rPr>
                <w:rFonts w:eastAsia="Times New Roman"/>
              </w:rPr>
            </w:pPr>
          </w:p>
        </w:tc>
      </w:tr>
      <w:tr w:rsidR="00000000" w14:paraId="069A2962" w14:textId="77777777">
        <w:trPr>
          <w:divId w:val="1371419268"/>
        </w:trPr>
        <w:tc>
          <w:tcPr>
            <w:tcW w:w="0" w:type="auto"/>
            <w:gridSpan w:val="3"/>
            <w:shd w:val="clear" w:color="auto" w:fill="FFFFFF"/>
            <w:tcMar>
              <w:top w:w="30" w:type="dxa"/>
              <w:left w:w="245" w:type="dxa"/>
              <w:bottom w:w="30" w:type="dxa"/>
              <w:right w:w="20" w:type="dxa"/>
            </w:tcMar>
            <w:hideMark/>
          </w:tcPr>
          <w:p w14:paraId="496A091A" w14:textId="77777777" w:rsidR="00000000" w:rsidRDefault="007F1284">
            <w:pPr>
              <w:spacing w:after="100"/>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bottom"/>
            <w:hideMark/>
          </w:tcPr>
          <w:p w14:paraId="03EC0C88" w14:textId="77777777" w:rsidR="00000000" w:rsidRDefault="007F1284">
            <w:pPr>
              <w:spacing w:after="100"/>
              <w:jc w:val="right"/>
              <w:rPr>
                <w:rFonts w:eastAsia="Times New Roman"/>
              </w:rPr>
            </w:pPr>
            <w:r>
              <w:rPr>
                <w:rFonts w:eastAsia="Times New Roman"/>
                <w:b/>
                <w:bCs/>
                <w:color w:val="000000"/>
                <w:sz w:val="20"/>
                <w:szCs w:val="20"/>
              </w:rPr>
              <w:t>2,860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1A967F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064F2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17CF55" w14:textId="77777777" w:rsidR="00000000" w:rsidRDefault="007F1284">
            <w:pPr>
              <w:spacing w:after="100"/>
              <w:jc w:val="right"/>
              <w:rPr>
                <w:rFonts w:eastAsia="Times New Roman"/>
              </w:rPr>
            </w:pPr>
            <w:r>
              <w:rPr>
                <w:rFonts w:eastAsia="Times New Roman"/>
                <w:b/>
                <w:bCs/>
                <w:color w:val="000000"/>
                <w:sz w:val="20"/>
                <w:szCs w:val="20"/>
              </w:rPr>
              <w:t>169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879B7E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90484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32545E" w14:textId="77777777" w:rsidR="00000000" w:rsidRDefault="007F1284">
            <w:pPr>
              <w:spacing w:after="100"/>
              <w:jc w:val="right"/>
              <w:rPr>
                <w:rFonts w:eastAsia="Times New Roman"/>
              </w:rPr>
            </w:pPr>
            <w:r>
              <w:rPr>
                <w:rFonts w:eastAsia="Times New Roman"/>
                <w:b/>
                <w:bCs/>
                <w:color w:val="000000"/>
                <w:sz w:val="20"/>
                <w:szCs w:val="20"/>
              </w:rPr>
              <w:t>165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7DB5BF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62CC1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3CA09D" w14:textId="77777777" w:rsidR="00000000" w:rsidRDefault="007F1284">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2EA967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9ABDC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703D42" w14:textId="77777777" w:rsidR="00000000" w:rsidRDefault="007F1284">
            <w:pPr>
              <w:spacing w:after="100"/>
              <w:jc w:val="right"/>
              <w:rPr>
                <w:rFonts w:eastAsia="Times New Roman"/>
              </w:rPr>
            </w:pPr>
            <w:r>
              <w:rPr>
                <w:rFonts w:eastAsia="Times New Roman"/>
                <w:b/>
                <w:bCs/>
                <w:color w:val="000000"/>
                <w:sz w:val="20"/>
                <w:szCs w:val="20"/>
              </w:rPr>
              <w:t>3,025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7EAFA5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93EFD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650970" w14:textId="77777777" w:rsidR="00000000" w:rsidRDefault="007F1284">
            <w:pPr>
              <w:spacing w:after="100"/>
              <w:jc w:val="right"/>
              <w:rPr>
                <w:rFonts w:eastAsia="Times New Roman"/>
              </w:rPr>
            </w:pPr>
            <w:r>
              <w:rPr>
                <w:rFonts w:eastAsia="Times New Roman"/>
                <w:b/>
                <w:bCs/>
                <w:color w:val="000000"/>
                <w:sz w:val="20"/>
                <w:szCs w:val="20"/>
              </w:rPr>
              <w:t>188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927CAC0" w14:textId="77777777" w:rsidR="00000000" w:rsidRDefault="007F1284">
            <w:pPr>
              <w:spacing w:after="100"/>
              <w:jc w:val="right"/>
              <w:rPr>
                <w:rFonts w:eastAsia="Times New Roman"/>
              </w:rPr>
            </w:pPr>
          </w:p>
        </w:tc>
      </w:tr>
      <w:tr w:rsidR="00000000" w14:paraId="6CBBE2BD" w14:textId="77777777">
        <w:trPr>
          <w:divId w:val="1371419268"/>
        </w:trPr>
        <w:tc>
          <w:tcPr>
            <w:tcW w:w="0" w:type="auto"/>
            <w:gridSpan w:val="3"/>
            <w:vAlign w:val="center"/>
            <w:hideMark/>
          </w:tcPr>
          <w:p w14:paraId="633241EE" w14:textId="77777777" w:rsidR="00000000" w:rsidRDefault="007F1284">
            <w:pPr>
              <w:spacing w:after="100"/>
              <w:jc w:val="right"/>
              <w:rPr>
                <w:rFonts w:eastAsia="Times New Roman"/>
                <w:sz w:val="20"/>
                <w:szCs w:val="20"/>
              </w:rPr>
            </w:pPr>
          </w:p>
        </w:tc>
        <w:tc>
          <w:tcPr>
            <w:tcW w:w="0" w:type="auto"/>
            <w:gridSpan w:val="3"/>
            <w:vAlign w:val="center"/>
            <w:hideMark/>
          </w:tcPr>
          <w:p w14:paraId="1A18438B" w14:textId="77777777" w:rsidR="00000000" w:rsidRDefault="007F1284">
            <w:pPr>
              <w:spacing w:after="100"/>
              <w:rPr>
                <w:rFonts w:eastAsia="Times New Roman"/>
                <w:sz w:val="20"/>
                <w:szCs w:val="20"/>
              </w:rPr>
            </w:pPr>
          </w:p>
        </w:tc>
        <w:tc>
          <w:tcPr>
            <w:tcW w:w="0" w:type="auto"/>
            <w:gridSpan w:val="3"/>
            <w:vAlign w:val="center"/>
            <w:hideMark/>
          </w:tcPr>
          <w:p w14:paraId="2FE3FD8B" w14:textId="77777777" w:rsidR="00000000" w:rsidRDefault="007F1284">
            <w:pPr>
              <w:spacing w:after="100"/>
              <w:rPr>
                <w:rFonts w:eastAsia="Times New Roman"/>
                <w:sz w:val="20"/>
                <w:szCs w:val="20"/>
              </w:rPr>
            </w:pPr>
          </w:p>
        </w:tc>
        <w:tc>
          <w:tcPr>
            <w:tcW w:w="0" w:type="auto"/>
            <w:gridSpan w:val="3"/>
            <w:vAlign w:val="center"/>
            <w:hideMark/>
          </w:tcPr>
          <w:p w14:paraId="5882935D" w14:textId="77777777" w:rsidR="00000000" w:rsidRDefault="007F1284">
            <w:pPr>
              <w:spacing w:after="100"/>
              <w:rPr>
                <w:rFonts w:eastAsia="Times New Roman"/>
                <w:sz w:val="20"/>
                <w:szCs w:val="20"/>
              </w:rPr>
            </w:pPr>
          </w:p>
        </w:tc>
        <w:tc>
          <w:tcPr>
            <w:tcW w:w="0" w:type="auto"/>
            <w:gridSpan w:val="3"/>
            <w:vAlign w:val="center"/>
            <w:hideMark/>
          </w:tcPr>
          <w:p w14:paraId="245C36C5" w14:textId="77777777" w:rsidR="00000000" w:rsidRDefault="007F1284">
            <w:pPr>
              <w:spacing w:after="100"/>
              <w:rPr>
                <w:rFonts w:eastAsia="Times New Roman"/>
                <w:sz w:val="20"/>
                <w:szCs w:val="20"/>
              </w:rPr>
            </w:pPr>
          </w:p>
        </w:tc>
        <w:tc>
          <w:tcPr>
            <w:tcW w:w="0" w:type="auto"/>
            <w:gridSpan w:val="3"/>
            <w:vAlign w:val="center"/>
            <w:hideMark/>
          </w:tcPr>
          <w:p w14:paraId="00ADF132" w14:textId="77777777" w:rsidR="00000000" w:rsidRDefault="007F1284">
            <w:pPr>
              <w:spacing w:after="100"/>
              <w:rPr>
                <w:rFonts w:eastAsia="Times New Roman"/>
                <w:sz w:val="20"/>
                <w:szCs w:val="20"/>
              </w:rPr>
            </w:pPr>
          </w:p>
        </w:tc>
        <w:tc>
          <w:tcPr>
            <w:tcW w:w="0" w:type="auto"/>
            <w:gridSpan w:val="3"/>
            <w:vAlign w:val="center"/>
            <w:hideMark/>
          </w:tcPr>
          <w:p w14:paraId="2C0AC589" w14:textId="77777777" w:rsidR="00000000" w:rsidRDefault="007F1284">
            <w:pPr>
              <w:spacing w:after="100"/>
              <w:rPr>
                <w:rFonts w:eastAsia="Times New Roman"/>
                <w:sz w:val="20"/>
                <w:szCs w:val="20"/>
              </w:rPr>
            </w:pPr>
          </w:p>
        </w:tc>
        <w:tc>
          <w:tcPr>
            <w:tcW w:w="0" w:type="auto"/>
            <w:gridSpan w:val="3"/>
            <w:vAlign w:val="center"/>
            <w:hideMark/>
          </w:tcPr>
          <w:p w14:paraId="3448DF5B" w14:textId="77777777" w:rsidR="00000000" w:rsidRDefault="007F1284">
            <w:pPr>
              <w:spacing w:after="100"/>
              <w:rPr>
                <w:rFonts w:eastAsia="Times New Roman"/>
                <w:sz w:val="20"/>
                <w:szCs w:val="20"/>
              </w:rPr>
            </w:pPr>
          </w:p>
        </w:tc>
        <w:tc>
          <w:tcPr>
            <w:tcW w:w="0" w:type="auto"/>
            <w:gridSpan w:val="3"/>
            <w:vAlign w:val="center"/>
            <w:hideMark/>
          </w:tcPr>
          <w:p w14:paraId="6AAD6914" w14:textId="77777777" w:rsidR="00000000" w:rsidRDefault="007F1284">
            <w:pPr>
              <w:spacing w:after="100"/>
              <w:rPr>
                <w:rFonts w:eastAsia="Times New Roman"/>
                <w:sz w:val="20"/>
                <w:szCs w:val="20"/>
              </w:rPr>
            </w:pPr>
          </w:p>
        </w:tc>
        <w:tc>
          <w:tcPr>
            <w:tcW w:w="0" w:type="auto"/>
            <w:gridSpan w:val="3"/>
            <w:vAlign w:val="center"/>
            <w:hideMark/>
          </w:tcPr>
          <w:p w14:paraId="19A5239C" w14:textId="77777777" w:rsidR="00000000" w:rsidRDefault="007F1284">
            <w:pPr>
              <w:spacing w:after="100"/>
              <w:rPr>
                <w:rFonts w:eastAsia="Times New Roman"/>
                <w:sz w:val="20"/>
                <w:szCs w:val="20"/>
              </w:rPr>
            </w:pPr>
          </w:p>
        </w:tc>
        <w:tc>
          <w:tcPr>
            <w:tcW w:w="0" w:type="auto"/>
            <w:gridSpan w:val="3"/>
            <w:vAlign w:val="center"/>
            <w:hideMark/>
          </w:tcPr>
          <w:p w14:paraId="6F53D2B6" w14:textId="77777777" w:rsidR="00000000" w:rsidRDefault="007F1284">
            <w:pPr>
              <w:spacing w:after="100"/>
              <w:rPr>
                <w:rFonts w:eastAsia="Times New Roman"/>
                <w:sz w:val="20"/>
                <w:szCs w:val="20"/>
              </w:rPr>
            </w:pPr>
          </w:p>
        </w:tc>
        <w:tc>
          <w:tcPr>
            <w:tcW w:w="0" w:type="auto"/>
            <w:gridSpan w:val="3"/>
            <w:vAlign w:val="center"/>
            <w:hideMark/>
          </w:tcPr>
          <w:p w14:paraId="7DC79569" w14:textId="77777777" w:rsidR="00000000" w:rsidRDefault="007F1284">
            <w:pPr>
              <w:spacing w:after="100"/>
              <w:rPr>
                <w:rFonts w:eastAsia="Times New Roman"/>
                <w:sz w:val="20"/>
                <w:szCs w:val="20"/>
              </w:rPr>
            </w:pPr>
          </w:p>
        </w:tc>
      </w:tr>
      <w:tr w:rsidR="00000000" w14:paraId="59BB7817" w14:textId="77777777">
        <w:trPr>
          <w:divId w:val="1371419268"/>
        </w:trPr>
        <w:tc>
          <w:tcPr>
            <w:tcW w:w="0" w:type="auto"/>
            <w:gridSpan w:val="3"/>
            <w:shd w:val="clear" w:color="auto" w:fill="CCEEFF"/>
            <w:tcMar>
              <w:top w:w="30" w:type="dxa"/>
              <w:left w:w="20" w:type="dxa"/>
              <w:bottom w:w="30" w:type="dxa"/>
              <w:right w:w="20" w:type="dxa"/>
            </w:tcMar>
            <w:hideMark/>
          </w:tcPr>
          <w:p w14:paraId="7EF667C4" w14:textId="77777777" w:rsidR="00000000" w:rsidRDefault="007F1284">
            <w:pPr>
              <w:spacing w:after="100"/>
              <w:rPr>
                <w:rFonts w:eastAsia="Times New Roman"/>
              </w:rPr>
            </w:pPr>
            <w:r>
              <w:rPr>
                <w:rFonts w:eastAsia="Times New Roman"/>
                <w:b/>
                <w:bCs/>
                <w:color w:val="000000"/>
                <w:sz w:val="20"/>
                <w:szCs w:val="20"/>
              </w:rPr>
              <w:t>Total at March 31, 2022</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F7B4D3"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E0EEC6" w14:textId="77777777" w:rsidR="00000000" w:rsidRDefault="007F1284">
            <w:pPr>
              <w:spacing w:after="100"/>
              <w:jc w:val="right"/>
              <w:rPr>
                <w:rFonts w:eastAsia="Times New Roman"/>
              </w:rPr>
            </w:pPr>
            <w:r>
              <w:rPr>
                <w:rFonts w:eastAsia="Times New Roman"/>
                <w:b/>
                <w:bCs/>
                <w:color w:val="000000"/>
                <w:sz w:val="20"/>
                <w:szCs w:val="20"/>
              </w:rPr>
              <w:t>41,257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34FFE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499F20"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6A6B9C"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AF2979" w14:textId="77777777" w:rsidR="00000000" w:rsidRDefault="007F1284">
            <w:pPr>
              <w:spacing w:after="100"/>
              <w:jc w:val="right"/>
              <w:rPr>
                <w:rFonts w:eastAsia="Times New Roman"/>
              </w:rPr>
            </w:pPr>
            <w:r>
              <w:rPr>
                <w:rFonts w:eastAsia="Times New Roman"/>
                <w:b/>
                <w:bCs/>
                <w:color w:val="000000"/>
                <w:sz w:val="20"/>
                <w:szCs w:val="20"/>
              </w:rPr>
              <w:t>2,522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D6CCB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786671"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FECE59"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3F093F" w14:textId="77777777" w:rsidR="00000000" w:rsidRDefault="007F1284">
            <w:pPr>
              <w:spacing w:after="100"/>
              <w:jc w:val="right"/>
              <w:rPr>
                <w:rFonts w:eastAsia="Times New Roman"/>
              </w:rPr>
            </w:pPr>
            <w:r>
              <w:rPr>
                <w:rFonts w:eastAsia="Times New Roman"/>
                <w:b/>
                <w:bCs/>
                <w:color w:val="000000"/>
                <w:sz w:val="20"/>
                <w:szCs w:val="20"/>
              </w:rPr>
              <w:t>3,432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52725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F9D6F0"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B792C7"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868ABF" w14:textId="77777777" w:rsidR="00000000" w:rsidRDefault="007F1284">
            <w:pPr>
              <w:spacing w:after="100"/>
              <w:jc w:val="right"/>
              <w:rPr>
                <w:rFonts w:eastAsia="Times New Roman"/>
              </w:rPr>
            </w:pPr>
            <w:r>
              <w:rPr>
                <w:rFonts w:eastAsia="Times New Roman"/>
                <w:b/>
                <w:bCs/>
                <w:color w:val="000000"/>
                <w:sz w:val="20"/>
                <w:szCs w:val="20"/>
              </w:rPr>
              <w:t>341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85B2E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2D28F4"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388D4BB"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560933" w14:textId="77777777" w:rsidR="00000000" w:rsidRDefault="007F1284">
            <w:pPr>
              <w:spacing w:after="100"/>
              <w:jc w:val="right"/>
              <w:rPr>
                <w:rFonts w:eastAsia="Times New Roman"/>
              </w:rPr>
            </w:pPr>
            <w:r>
              <w:rPr>
                <w:rFonts w:eastAsia="Times New Roman"/>
                <w:b/>
                <w:bCs/>
                <w:color w:val="000000"/>
                <w:sz w:val="20"/>
                <w:szCs w:val="20"/>
              </w:rPr>
              <w:t>44,689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ABC41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8F7D87"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CF7A96"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9E9E76" w14:textId="77777777" w:rsidR="00000000" w:rsidRDefault="007F1284">
            <w:pPr>
              <w:spacing w:after="100"/>
              <w:jc w:val="right"/>
              <w:rPr>
                <w:rFonts w:eastAsia="Times New Roman"/>
              </w:rPr>
            </w:pPr>
            <w:r>
              <w:rPr>
                <w:rFonts w:eastAsia="Times New Roman"/>
                <w:b/>
                <w:bCs/>
                <w:color w:val="000000"/>
                <w:sz w:val="20"/>
                <w:szCs w:val="20"/>
              </w:rPr>
              <w:t>2,863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320A21" w14:textId="77777777" w:rsidR="00000000" w:rsidRDefault="007F1284">
            <w:pPr>
              <w:spacing w:after="100"/>
              <w:jc w:val="right"/>
              <w:rPr>
                <w:rFonts w:eastAsia="Times New Roman"/>
              </w:rPr>
            </w:pPr>
          </w:p>
        </w:tc>
      </w:tr>
      <w:tr w:rsidR="00000000" w14:paraId="5A20C5FE" w14:textId="77777777">
        <w:trPr>
          <w:divId w:val="1371419268"/>
          <w:trHeight w:val="220"/>
        </w:trPr>
        <w:tc>
          <w:tcPr>
            <w:tcW w:w="0" w:type="auto"/>
            <w:gridSpan w:val="3"/>
            <w:shd w:val="clear" w:color="auto" w:fill="FFFFFF"/>
            <w:tcMar>
              <w:top w:w="0" w:type="dxa"/>
              <w:left w:w="20" w:type="dxa"/>
              <w:bottom w:w="0" w:type="dxa"/>
              <w:right w:w="20" w:type="dxa"/>
            </w:tcMar>
            <w:vAlign w:val="center"/>
            <w:hideMark/>
          </w:tcPr>
          <w:p w14:paraId="07FAFDF9" w14:textId="77777777" w:rsidR="00000000" w:rsidRDefault="007F128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2EDF75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36EC85"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C1C8654"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5A2074"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59BD71D"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982644"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600B10E"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954253"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01E34A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D5F375"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7E9A9B7" w14:textId="77777777" w:rsidR="00000000" w:rsidRDefault="007F1284">
            <w:pPr>
              <w:spacing w:after="100"/>
              <w:rPr>
                <w:rFonts w:eastAsia="Times New Roman"/>
                <w:sz w:val="20"/>
                <w:szCs w:val="20"/>
              </w:rPr>
            </w:pPr>
          </w:p>
        </w:tc>
      </w:tr>
      <w:tr w:rsidR="00000000" w14:paraId="62B4D996" w14:textId="77777777">
        <w:trPr>
          <w:divId w:val="1371419268"/>
        </w:trPr>
        <w:tc>
          <w:tcPr>
            <w:tcW w:w="0" w:type="auto"/>
            <w:gridSpan w:val="3"/>
            <w:shd w:val="clear" w:color="auto" w:fill="CCEEFF"/>
            <w:tcMar>
              <w:top w:w="30" w:type="dxa"/>
              <w:left w:w="20" w:type="dxa"/>
              <w:bottom w:w="30" w:type="dxa"/>
              <w:right w:w="20" w:type="dxa"/>
            </w:tcMar>
            <w:hideMark/>
          </w:tcPr>
          <w:p w14:paraId="36588C7F" w14:textId="77777777" w:rsidR="00000000" w:rsidRDefault="007F1284">
            <w:pPr>
              <w:spacing w:after="100"/>
              <w:rPr>
                <w:rFonts w:eastAsia="Times New Roman"/>
              </w:rPr>
            </w:pPr>
            <w:r>
              <w:rPr>
                <w:rFonts w:eastAsia="Times New Roman"/>
                <w:color w:val="000000"/>
                <w:sz w:val="20"/>
                <w:szCs w:val="20"/>
              </w:rPr>
              <w:t xml:space="preserve">December 31, 2021: </w:t>
            </w:r>
          </w:p>
        </w:tc>
        <w:tc>
          <w:tcPr>
            <w:tcW w:w="0" w:type="auto"/>
            <w:gridSpan w:val="3"/>
            <w:shd w:val="clear" w:color="auto" w:fill="CCEEFF"/>
            <w:tcMar>
              <w:top w:w="0" w:type="dxa"/>
              <w:left w:w="20" w:type="dxa"/>
              <w:bottom w:w="0" w:type="dxa"/>
              <w:right w:w="20" w:type="dxa"/>
            </w:tcMar>
            <w:vAlign w:val="center"/>
            <w:hideMark/>
          </w:tcPr>
          <w:p w14:paraId="7E12BB33"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A4964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25FA48"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FF89D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58470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AA121C"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85C750"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3C2DB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B39828"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E110F8"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54DD26" w14:textId="77777777" w:rsidR="00000000" w:rsidRDefault="007F1284">
            <w:pPr>
              <w:spacing w:after="100"/>
              <w:rPr>
                <w:rFonts w:eastAsia="Times New Roman"/>
                <w:sz w:val="20"/>
                <w:szCs w:val="20"/>
              </w:rPr>
            </w:pPr>
          </w:p>
        </w:tc>
      </w:tr>
      <w:tr w:rsidR="00000000" w14:paraId="1A3ADDA5" w14:textId="77777777">
        <w:trPr>
          <w:divId w:val="1371419268"/>
        </w:trPr>
        <w:tc>
          <w:tcPr>
            <w:tcW w:w="0" w:type="auto"/>
            <w:gridSpan w:val="3"/>
            <w:shd w:val="clear" w:color="auto" w:fill="FFFFFF"/>
            <w:tcMar>
              <w:top w:w="30" w:type="dxa"/>
              <w:left w:w="20" w:type="dxa"/>
              <w:bottom w:w="30" w:type="dxa"/>
              <w:right w:w="20" w:type="dxa"/>
            </w:tcMar>
            <w:hideMark/>
          </w:tcPr>
          <w:p w14:paraId="4F0C4714" w14:textId="77777777" w:rsidR="00000000" w:rsidRDefault="007F1284">
            <w:pPr>
              <w:spacing w:after="100"/>
              <w:rPr>
                <w:rFonts w:eastAsia="Times New Roman"/>
              </w:rPr>
            </w:pPr>
            <w:r>
              <w:rPr>
                <w:rFonts w:eastAsia="Times New Roman"/>
                <w:color w:val="000000"/>
                <w:sz w:val="20"/>
                <w:szCs w:val="20"/>
              </w:rPr>
              <w:t>Fixed Maturities:</w:t>
            </w:r>
          </w:p>
        </w:tc>
        <w:tc>
          <w:tcPr>
            <w:tcW w:w="0" w:type="auto"/>
            <w:gridSpan w:val="3"/>
            <w:shd w:val="clear" w:color="auto" w:fill="FFFFFF"/>
            <w:tcMar>
              <w:top w:w="0" w:type="dxa"/>
              <w:left w:w="20" w:type="dxa"/>
              <w:bottom w:w="0" w:type="dxa"/>
              <w:right w:w="20" w:type="dxa"/>
            </w:tcMar>
            <w:vAlign w:val="center"/>
            <w:hideMark/>
          </w:tcPr>
          <w:p w14:paraId="250FA036"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81F834"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1BD2C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713D9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54668D"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EF1EDD"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7FF70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33985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68E7B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8D958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AED554" w14:textId="77777777" w:rsidR="00000000" w:rsidRDefault="007F1284">
            <w:pPr>
              <w:spacing w:after="100"/>
              <w:rPr>
                <w:rFonts w:eastAsia="Times New Roman"/>
                <w:sz w:val="20"/>
                <w:szCs w:val="20"/>
              </w:rPr>
            </w:pPr>
          </w:p>
        </w:tc>
      </w:tr>
      <w:tr w:rsidR="00000000" w14:paraId="631925F0" w14:textId="77777777">
        <w:trPr>
          <w:divId w:val="1371419268"/>
        </w:trPr>
        <w:tc>
          <w:tcPr>
            <w:tcW w:w="0" w:type="auto"/>
            <w:gridSpan w:val="3"/>
            <w:shd w:val="clear" w:color="auto" w:fill="CCEEFF"/>
            <w:tcMar>
              <w:top w:w="30" w:type="dxa"/>
              <w:left w:w="245" w:type="dxa"/>
              <w:bottom w:w="30" w:type="dxa"/>
              <w:right w:w="20" w:type="dxa"/>
            </w:tcMar>
            <w:hideMark/>
          </w:tcPr>
          <w:p w14:paraId="5F55CC85" w14:textId="77777777" w:rsidR="00000000" w:rsidRDefault="007F1284">
            <w:pPr>
              <w:spacing w:after="100"/>
              <w:rPr>
                <w:rFonts w:eastAsia="Times New Roman"/>
              </w:rPr>
            </w:pPr>
            <w:r>
              <w:rPr>
                <w:rFonts w:eastAsia="Times New Roman"/>
                <w:color w:val="000000"/>
                <w:sz w:val="20"/>
                <w:szCs w:val="20"/>
              </w:rPr>
              <w:t>Corporate</w:t>
            </w:r>
          </w:p>
        </w:tc>
        <w:tc>
          <w:tcPr>
            <w:tcW w:w="0" w:type="auto"/>
            <w:shd w:val="clear" w:color="auto" w:fill="CCEEFF"/>
            <w:tcMar>
              <w:top w:w="30" w:type="dxa"/>
              <w:left w:w="20" w:type="dxa"/>
              <w:bottom w:w="30" w:type="dxa"/>
              <w:right w:w="0" w:type="dxa"/>
            </w:tcMar>
            <w:vAlign w:val="bottom"/>
            <w:hideMark/>
          </w:tcPr>
          <w:p w14:paraId="7993F263"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BC6CBA2" w14:textId="77777777" w:rsidR="00000000" w:rsidRDefault="007F1284">
            <w:pPr>
              <w:spacing w:after="100"/>
              <w:jc w:val="right"/>
              <w:rPr>
                <w:rFonts w:eastAsia="Times New Roman"/>
              </w:rPr>
            </w:pPr>
            <w:r>
              <w:rPr>
                <w:rFonts w:eastAsia="Times New Roman"/>
                <w:color w:val="000000"/>
                <w:sz w:val="20"/>
                <w:szCs w:val="20"/>
              </w:rPr>
              <w:t>10,571 </w:t>
            </w:r>
          </w:p>
        </w:tc>
        <w:tc>
          <w:tcPr>
            <w:tcW w:w="0" w:type="auto"/>
            <w:shd w:val="clear" w:color="auto" w:fill="CCEEFF"/>
            <w:tcMar>
              <w:top w:w="30" w:type="dxa"/>
              <w:left w:w="0" w:type="dxa"/>
              <w:bottom w:w="30" w:type="dxa"/>
              <w:right w:w="20" w:type="dxa"/>
            </w:tcMar>
            <w:vAlign w:val="bottom"/>
            <w:hideMark/>
          </w:tcPr>
          <w:p w14:paraId="547ECF8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EB76E9"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73D8377"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DE93642" w14:textId="77777777" w:rsidR="00000000" w:rsidRDefault="007F1284">
            <w:pPr>
              <w:spacing w:after="100"/>
              <w:jc w:val="right"/>
              <w:rPr>
                <w:rFonts w:eastAsia="Times New Roman"/>
              </w:rPr>
            </w:pPr>
            <w:r>
              <w:rPr>
                <w:rFonts w:eastAsia="Times New Roman"/>
                <w:color w:val="000000"/>
                <w:sz w:val="20"/>
                <w:szCs w:val="20"/>
              </w:rPr>
              <w:t>163 </w:t>
            </w:r>
          </w:p>
        </w:tc>
        <w:tc>
          <w:tcPr>
            <w:tcW w:w="0" w:type="auto"/>
            <w:shd w:val="clear" w:color="auto" w:fill="CCEEFF"/>
            <w:tcMar>
              <w:top w:w="30" w:type="dxa"/>
              <w:left w:w="0" w:type="dxa"/>
              <w:bottom w:w="30" w:type="dxa"/>
              <w:right w:w="20" w:type="dxa"/>
            </w:tcMar>
            <w:vAlign w:val="bottom"/>
            <w:hideMark/>
          </w:tcPr>
          <w:p w14:paraId="76D36D7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1C9427"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B6C6F1C"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9EF884C" w14:textId="77777777" w:rsidR="00000000" w:rsidRDefault="007F1284">
            <w:pPr>
              <w:spacing w:after="100"/>
              <w:jc w:val="right"/>
              <w:rPr>
                <w:rFonts w:eastAsia="Times New Roman"/>
              </w:rPr>
            </w:pPr>
            <w:r>
              <w:rPr>
                <w:rFonts w:eastAsia="Times New Roman"/>
                <w:color w:val="000000"/>
                <w:sz w:val="20"/>
                <w:szCs w:val="20"/>
              </w:rPr>
              <w:t>1,633 </w:t>
            </w:r>
          </w:p>
        </w:tc>
        <w:tc>
          <w:tcPr>
            <w:tcW w:w="0" w:type="auto"/>
            <w:shd w:val="clear" w:color="auto" w:fill="CCEEFF"/>
            <w:tcMar>
              <w:top w:w="30" w:type="dxa"/>
              <w:left w:w="0" w:type="dxa"/>
              <w:bottom w:w="30" w:type="dxa"/>
              <w:right w:w="20" w:type="dxa"/>
            </w:tcMar>
            <w:vAlign w:val="bottom"/>
            <w:hideMark/>
          </w:tcPr>
          <w:p w14:paraId="354CA0A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BC06BA"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35AE22A"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0A341DF" w14:textId="77777777" w:rsidR="00000000" w:rsidRDefault="007F1284">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14:paraId="0222CEF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6ADA76"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A4B9697"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0DD18C1" w14:textId="77777777" w:rsidR="00000000" w:rsidRDefault="007F1284">
            <w:pPr>
              <w:spacing w:after="100"/>
              <w:jc w:val="right"/>
              <w:rPr>
                <w:rFonts w:eastAsia="Times New Roman"/>
              </w:rPr>
            </w:pPr>
            <w:r>
              <w:rPr>
                <w:rFonts w:eastAsia="Times New Roman"/>
                <w:color w:val="000000"/>
                <w:sz w:val="20"/>
                <w:szCs w:val="20"/>
              </w:rPr>
              <w:t>12,204 </w:t>
            </w:r>
          </w:p>
        </w:tc>
        <w:tc>
          <w:tcPr>
            <w:tcW w:w="0" w:type="auto"/>
            <w:shd w:val="clear" w:color="auto" w:fill="CCEEFF"/>
            <w:tcMar>
              <w:top w:w="30" w:type="dxa"/>
              <w:left w:w="0" w:type="dxa"/>
              <w:bottom w:w="30" w:type="dxa"/>
              <w:right w:w="20" w:type="dxa"/>
            </w:tcMar>
            <w:vAlign w:val="bottom"/>
            <w:hideMark/>
          </w:tcPr>
          <w:p w14:paraId="7D0B830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AF4285"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797B62C"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2345EE5" w14:textId="77777777" w:rsidR="00000000" w:rsidRDefault="007F1284">
            <w:pPr>
              <w:spacing w:after="100"/>
              <w:jc w:val="right"/>
              <w:rPr>
                <w:rFonts w:eastAsia="Times New Roman"/>
              </w:rPr>
            </w:pPr>
            <w:r>
              <w:rPr>
                <w:rFonts w:eastAsia="Times New Roman"/>
                <w:color w:val="000000"/>
                <w:sz w:val="20"/>
                <w:szCs w:val="20"/>
              </w:rPr>
              <w:t>238 </w:t>
            </w:r>
          </w:p>
        </w:tc>
        <w:tc>
          <w:tcPr>
            <w:tcW w:w="0" w:type="auto"/>
            <w:shd w:val="clear" w:color="auto" w:fill="CCEEFF"/>
            <w:tcMar>
              <w:top w:w="30" w:type="dxa"/>
              <w:left w:w="0" w:type="dxa"/>
              <w:bottom w:w="30" w:type="dxa"/>
              <w:right w:w="20" w:type="dxa"/>
            </w:tcMar>
            <w:vAlign w:val="bottom"/>
            <w:hideMark/>
          </w:tcPr>
          <w:p w14:paraId="0E2957C7" w14:textId="77777777" w:rsidR="00000000" w:rsidRDefault="007F1284">
            <w:pPr>
              <w:spacing w:after="100"/>
              <w:jc w:val="right"/>
              <w:rPr>
                <w:rFonts w:eastAsia="Times New Roman"/>
              </w:rPr>
            </w:pPr>
          </w:p>
        </w:tc>
      </w:tr>
      <w:tr w:rsidR="00000000" w14:paraId="472398C3" w14:textId="77777777">
        <w:trPr>
          <w:divId w:val="1371419268"/>
        </w:trPr>
        <w:tc>
          <w:tcPr>
            <w:tcW w:w="0" w:type="auto"/>
            <w:gridSpan w:val="3"/>
            <w:shd w:val="clear" w:color="auto" w:fill="FFFFFF"/>
            <w:tcMar>
              <w:top w:w="30" w:type="dxa"/>
              <w:left w:w="245" w:type="dxa"/>
              <w:bottom w:w="30" w:type="dxa"/>
              <w:right w:w="20" w:type="dxa"/>
            </w:tcMar>
            <w:hideMark/>
          </w:tcPr>
          <w:p w14:paraId="56D14E50" w14:textId="77777777" w:rsidR="00000000" w:rsidRDefault="007F1284">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14:paraId="36B64302" w14:textId="77777777" w:rsidR="00000000" w:rsidRDefault="007F1284">
            <w:pPr>
              <w:spacing w:after="100"/>
              <w:jc w:val="right"/>
              <w:rPr>
                <w:rFonts w:eastAsia="Times New Roman"/>
              </w:rPr>
            </w:pPr>
            <w:r>
              <w:rPr>
                <w:rFonts w:eastAsia="Times New Roman"/>
                <w:color w:val="000000"/>
                <w:sz w:val="20"/>
                <w:szCs w:val="20"/>
              </w:rPr>
              <w:t>993 </w:t>
            </w:r>
          </w:p>
        </w:tc>
        <w:tc>
          <w:tcPr>
            <w:tcW w:w="0" w:type="auto"/>
            <w:shd w:val="clear" w:color="auto" w:fill="FFFFFF"/>
            <w:tcMar>
              <w:top w:w="30" w:type="dxa"/>
              <w:left w:w="0" w:type="dxa"/>
              <w:bottom w:w="30" w:type="dxa"/>
              <w:right w:w="20" w:type="dxa"/>
            </w:tcMar>
            <w:vAlign w:val="bottom"/>
            <w:hideMark/>
          </w:tcPr>
          <w:p w14:paraId="0935657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815EF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25FFED" w14:textId="77777777" w:rsidR="00000000" w:rsidRDefault="007F1284">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72D8162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D6444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058872" w14:textId="77777777" w:rsidR="00000000" w:rsidRDefault="007F1284">
            <w:pPr>
              <w:spacing w:after="100"/>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14:paraId="0050498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2221F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7D59EB" w14:textId="77777777" w:rsidR="00000000" w:rsidRDefault="007F1284">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36EF712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D4A47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B6EF2D" w14:textId="77777777" w:rsidR="00000000" w:rsidRDefault="007F1284">
            <w:pPr>
              <w:spacing w:after="100"/>
              <w:jc w:val="right"/>
              <w:rPr>
                <w:rFonts w:eastAsia="Times New Roman"/>
              </w:rPr>
            </w:pPr>
            <w:r>
              <w:rPr>
                <w:rFonts w:eastAsia="Times New Roman"/>
                <w:color w:val="000000"/>
                <w:sz w:val="20"/>
                <w:szCs w:val="20"/>
              </w:rPr>
              <w:t>1,098 </w:t>
            </w:r>
          </w:p>
        </w:tc>
        <w:tc>
          <w:tcPr>
            <w:tcW w:w="0" w:type="auto"/>
            <w:shd w:val="clear" w:color="auto" w:fill="FFFFFF"/>
            <w:tcMar>
              <w:top w:w="30" w:type="dxa"/>
              <w:left w:w="0" w:type="dxa"/>
              <w:bottom w:w="30" w:type="dxa"/>
              <w:right w:w="20" w:type="dxa"/>
            </w:tcMar>
            <w:vAlign w:val="bottom"/>
            <w:hideMark/>
          </w:tcPr>
          <w:p w14:paraId="0702922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AD9ED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B43CB6" w14:textId="77777777" w:rsidR="00000000" w:rsidRDefault="007F1284">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14:paraId="2889BCFA" w14:textId="77777777" w:rsidR="00000000" w:rsidRDefault="007F1284">
            <w:pPr>
              <w:spacing w:after="100"/>
              <w:jc w:val="right"/>
              <w:rPr>
                <w:rFonts w:eastAsia="Times New Roman"/>
              </w:rPr>
            </w:pPr>
          </w:p>
        </w:tc>
      </w:tr>
      <w:tr w:rsidR="00000000" w14:paraId="19B36738" w14:textId="77777777">
        <w:trPr>
          <w:divId w:val="1371419268"/>
        </w:trPr>
        <w:tc>
          <w:tcPr>
            <w:tcW w:w="0" w:type="auto"/>
            <w:gridSpan w:val="3"/>
            <w:shd w:val="clear" w:color="auto" w:fill="CCEEFF"/>
            <w:tcMar>
              <w:top w:w="30" w:type="dxa"/>
              <w:left w:w="245" w:type="dxa"/>
              <w:bottom w:w="30" w:type="dxa"/>
              <w:right w:w="20" w:type="dxa"/>
            </w:tcMar>
            <w:hideMark/>
          </w:tcPr>
          <w:p w14:paraId="3BA857CB" w14:textId="77777777" w:rsidR="00000000" w:rsidRDefault="007F1284">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14:paraId="443CD040" w14:textId="77777777" w:rsidR="00000000" w:rsidRDefault="007F1284">
            <w:pPr>
              <w:spacing w:after="100"/>
              <w:jc w:val="right"/>
              <w:rPr>
                <w:rFonts w:eastAsia="Times New Roman"/>
              </w:rPr>
            </w:pPr>
            <w:r>
              <w:rPr>
                <w:rFonts w:eastAsia="Times New Roman"/>
                <w:color w:val="000000"/>
                <w:sz w:val="20"/>
                <w:szCs w:val="20"/>
              </w:rPr>
              <w:t>120 </w:t>
            </w:r>
          </w:p>
        </w:tc>
        <w:tc>
          <w:tcPr>
            <w:tcW w:w="0" w:type="auto"/>
            <w:shd w:val="clear" w:color="auto" w:fill="CCEEFF"/>
            <w:tcMar>
              <w:top w:w="30" w:type="dxa"/>
              <w:left w:w="0" w:type="dxa"/>
              <w:bottom w:w="30" w:type="dxa"/>
              <w:right w:w="20" w:type="dxa"/>
            </w:tcMar>
            <w:vAlign w:val="bottom"/>
            <w:hideMark/>
          </w:tcPr>
          <w:p w14:paraId="6C0E085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63747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788268" w14:textId="77777777" w:rsidR="00000000" w:rsidRDefault="007F128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1D2F7CA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CE580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13EF51" w14:textId="77777777" w:rsidR="00000000" w:rsidRDefault="007F1284">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2BD0CA0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E3FD1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71F15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446C1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F3DE9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AF02BA" w14:textId="77777777" w:rsidR="00000000" w:rsidRDefault="007F1284">
            <w:pPr>
              <w:spacing w:after="100"/>
              <w:jc w:val="right"/>
              <w:rPr>
                <w:rFonts w:eastAsia="Times New Roman"/>
              </w:rPr>
            </w:pPr>
            <w:r>
              <w:rPr>
                <w:rFonts w:eastAsia="Times New Roman"/>
                <w:color w:val="000000"/>
                <w:sz w:val="20"/>
                <w:szCs w:val="20"/>
              </w:rPr>
              <w:t>131 </w:t>
            </w:r>
          </w:p>
        </w:tc>
        <w:tc>
          <w:tcPr>
            <w:tcW w:w="0" w:type="auto"/>
            <w:shd w:val="clear" w:color="auto" w:fill="CCEEFF"/>
            <w:tcMar>
              <w:top w:w="30" w:type="dxa"/>
              <w:left w:w="0" w:type="dxa"/>
              <w:bottom w:w="30" w:type="dxa"/>
              <w:right w:w="20" w:type="dxa"/>
            </w:tcMar>
            <w:vAlign w:val="bottom"/>
            <w:hideMark/>
          </w:tcPr>
          <w:p w14:paraId="1808521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412E5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9C9DF8" w14:textId="77777777" w:rsidR="00000000" w:rsidRDefault="007F128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38651A6C" w14:textId="77777777" w:rsidR="00000000" w:rsidRDefault="007F1284">
            <w:pPr>
              <w:spacing w:after="100"/>
              <w:jc w:val="right"/>
              <w:rPr>
                <w:rFonts w:eastAsia="Times New Roman"/>
              </w:rPr>
            </w:pPr>
          </w:p>
        </w:tc>
      </w:tr>
      <w:tr w:rsidR="00000000" w14:paraId="58CB2B99" w14:textId="77777777">
        <w:trPr>
          <w:divId w:val="1371419268"/>
        </w:trPr>
        <w:tc>
          <w:tcPr>
            <w:tcW w:w="0" w:type="auto"/>
            <w:gridSpan w:val="3"/>
            <w:shd w:val="clear" w:color="auto" w:fill="FFFFFF"/>
            <w:tcMar>
              <w:top w:w="30" w:type="dxa"/>
              <w:left w:w="245" w:type="dxa"/>
              <w:bottom w:w="30" w:type="dxa"/>
              <w:right w:w="20" w:type="dxa"/>
            </w:tcMar>
            <w:hideMark/>
          </w:tcPr>
          <w:p w14:paraId="128B9BD9" w14:textId="77777777" w:rsidR="00000000" w:rsidRDefault="007F1284">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14:paraId="10E698C5" w14:textId="77777777" w:rsidR="00000000" w:rsidRDefault="007F1284">
            <w:pPr>
              <w:spacing w:after="100"/>
              <w:jc w:val="right"/>
              <w:rPr>
                <w:rFonts w:eastAsia="Times New Roman"/>
              </w:rPr>
            </w:pPr>
            <w:r>
              <w:rPr>
                <w:rFonts w:eastAsia="Times New Roman"/>
                <w:color w:val="000000"/>
                <w:sz w:val="20"/>
                <w:szCs w:val="20"/>
              </w:rPr>
              <w:t>349 </w:t>
            </w:r>
          </w:p>
        </w:tc>
        <w:tc>
          <w:tcPr>
            <w:tcW w:w="0" w:type="auto"/>
            <w:shd w:val="clear" w:color="auto" w:fill="FFFFFF"/>
            <w:tcMar>
              <w:top w:w="30" w:type="dxa"/>
              <w:left w:w="0" w:type="dxa"/>
              <w:bottom w:w="30" w:type="dxa"/>
              <w:right w:w="20" w:type="dxa"/>
            </w:tcMar>
            <w:vAlign w:val="bottom"/>
            <w:hideMark/>
          </w:tcPr>
          <w:p w14:paraId="797F753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C17D6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F59789" w14:textId="77777777" w:rsidR="00000000" w:rsidRDefault="007F1284">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2EC353E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76F64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D2B318" w14:textId="77777777" w:rsidR="00000000" w:rsidRDefault="007F1284">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14:paraId="6A2D8D7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99D24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2577F0" w14:textId="77777777" w:rsidR="00000000" w:rsidRDefault="007F1284">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14:paraId="3077133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292DC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CEDEE0" w14:textId="77777777" w:rsidR="00000000" w:rsidRDefault="007F1284">
            <w:pPr>
              <w:spacing w:after="100"/>
              <w:jc w:val="right"/>
              <w:rPr>
                <w:rFonts w:eastAsia="Times New Roman"/>
              </w:rPr>
            </w:pPr>
            <w:r>
              <w:rPr>
                <w:rFonts w:eastAsia="Times New Roman"/>
                <w:color w:val="000000"/>
                <w:sz w:val="20"/>
                <w:szCs w:val="20"/>
              </w:rPr>
              <w:t>441 </w:t>
            </w:r>
          </w:p>
        </w:tc>
        <w:tc>
          <w:tcPr>
            <w:tcW w:w="0" w:type="auto"/>
            <w:shd w:val="clear" w:color="auto" w:fill="FFFFFF"/>
            <w:tcMar>
              <w:top w:w="30" w:type="dxa"/>
              <w:left w:w="0" w:type="dxa"/>
              <w:bottom w:w="30" w:type="dxa"/>
              <w:right w:w="20" w:type="dxa"/>
            </w:tcMar>
            <w:vAlign w:val="bottom"/>
            <w:hideMark/>
          </w:tcPr>
          <w:p w14:paraId="4449033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0CB4D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825281" w14:textId="77777777" w:rsidR="00000000" w:rsidRDefault="007F1284">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14:paraId="1CA3F3C2" w14:textId="77777777" w:rsidR="00000000" w:rsidRDefault="007F1284">
            <w:pPr>
              <w:spacing w:after="100"/>
              <w:jc w:val="right"/>
              <w:rPr>
                <w:rFonts w:eastAsia="Times New Roman"/>
              </w:rPr>
            </w:pPr>
          </w:p>
        </w:tc>
      </w:tr>
      <w:tr w:rsidR="00000000" w14:paraId="467B3A01" w14:textId="77777777">
        <w:trPr>
          <w:divId w:val="1371419268"/>
        </w:trPr>
        <w:tc>
          <w:tcPr>
            <w:tcW w:w="0" w:type="auto"/>
            <w:gridSpan w:val="3"/>
            <w:vAlign w:val="center"/>
            <w:hideMark/>
          </w:tcPr>
          <w:p w14:paraId="0554696C" w14:textId="77777777" w:rsidR="00000000" w:rsidRDefault="007F1284">
            <w:pPr>
              <w:spacing w:after="100"/>
              <w:jc w:val="right"/>
              <w:rPr>
                <w:rFonts w:eastAsia="Times New Roman"/>
                <w:sz w:val="20"/>
                <w:szCs w:val="20"/>
              </w:rPr>
            </w:pPr>
          </w:p>
        </w:tc>
        <w:tc>
          <w:tcPr>
            <w:tcW w:w="0" w:type="auto"/>
            <w:gridSpan w:val="3"/>
            <w:vAlign w:val="center"/>
            <w:hideMark/>
          </w:tcPr>
          <w:p w14:paraId="125D09BC" w14:textId="77777777" w:rsidR="00000000" w:rsidRDefault="007F1284">
            <w:pPr>
              <w:spacing w:after="100"/>
              <w:rPr>
                <w:rFonts w:eastAsia="Times New Roman"/>
                <w:sz w:val="20"/>
                <w:szCs w:val="20"/>
              </w:rPr>
            </w:pPr>
          </w:p>
        </w:tc>
        <w:tc>
          <w:tcPr>
            <w:tcW w:w="0" w:type="auto"/>
            <w:gridSpan w:val="3"/>
            <w:vAlign w:val="center"/>
            <w:hideMark/>
          </w:tcPr>
          <w:p w14:paraId="164B3F4D" w14:textId="77777777" w:rsidR="00000000" w:rsidRDefault="007F1284">
            <w:pPr>
              <w:spacing w:after="100"/>
              <w:rPr>
                <w:rFonts w:eastAsia="Times New Roman"/>
                <w:sz w:val="20"/>
                <w:szCs w:val="20"/>
              </w:rPr>
            </w:pPr>
          </w:p>
        </w:tc>
        <w:tc>
          <w:tcPr>
            <w:tcW w:w="0" w:type="auto"/>
            <w:gridSpan w:val="3"/>
            <w:vAlign w:val="center"/>
            <w:hideMark/>
          </w:tcPr>
          <w:p w14:paraId="5FC823D2" w14:textId="77777777" w:rsidR="00000000" w:rsidRDefault="007F1284">
            <w:pPr>
              <w:spacing w:after="100"/>
              <w:rPr>
                <w:rFonts w:eastAsia="Times New Roman"/>
                <w:sz w:val="20"/>
                <w:szCs w:val="20"/>
              </w:rPr>
            </w:pPr>
          </w:p>
        </w:tc>
        <w:tc>
          <w:tcPr>
            <w:tcW w:w="0" w:type="auto"/>
            <w:gridSpan w:val="3"/>
            <w:vAlign w:val="center"/>
            <w:hideMark/>
          </w:tcPr>
          <w:p w14:paraId="1C1307A2" w14:textId="77777777" w:rsidR="00000000" w:rsidRDefault="007F1284">
            <w:pPr>
              <w:spacing w:after="100"/>
              <w:rPr>
                <w:rFonts w:eastAsia="Times New Roman"/>
                <w:sz w:val="20"/>
                <w:szCs w:val="20"/>
              </w:rPr>
            </w:pPr>
          </w:p>
        </w:tc>
        <w:tc>
          <w:tcPr>
            <w:tcW w:w="0" w:type="auto"/>
            <w:gridSpan w:val="3"/>
            <w:vAlign w:val="center"/>
            <w:hideMark/>
          </w:tcPr>
          <w:p w14:paraId="21188B40" w14:textId="77777777" w:rsidR="00000000" w:rsidRDefault="007F1284">
            <w:pPr>
              <w:spacing w:after="100"/>
              <w:rPr>
                <w:rFonts w:eastAsia="Times New Roman"/>
                <w:sz w:val="20"/>
                <w:szCs w:val="20"/>
              </w:rPr>
            </w:pPr>
          </w:p>
        </w:tc>
        <w:tc>
          <w:tcPr>
            <w:tcW w:w="0" w:type="auto"/>
            <w:gridSpan w:val="3"/>
            <w:vAlign w:val="center"/>
            <w:hideMark/>
          </w:tcPr>
          <w:p w14:paraId="45A2CEF8" w14:textId="77777777" w:rsidR="00000000" w:rsidRDefault="007F1284">
            <w:pPr>
              <w:spacing w:after="100"/>
              <w:rPr>
                <w:rFonts w:eastAsia="Times New Roman"/>
                <w:sz w:val="20"/>
                <w:szCs w:val="20"/>
              </w:rPr>
            </w:pPr>
          </w:p>
        </w:tc>
        <w:tc>
          <w:tcPr>
            <w:tcW w:w="0" w:type="auto"/>
            <w:gridSpan w:val="3"/>
            <w:vAlign w:val="center"/>
            <w:hideMark/>
          </w:tcPr>
          <w:p w14:paraId="11EAED31" w14:textId="77777777" w:rsidR="00000000" w:rsidRDefault="007F1284">
            <w:pPr>
              <w:spacing w:after="100"/>
              <w:rPr>
                <w:rFonts w:eastAsia="Times New Roman"/>
                <w:sz w:val="20"/>
                <w:szCs w:val="20"/>
              </w:rPr>
            </w:pPr>
          </w:p>
        </w:tc>
        <w:tc>
          <w:tcPr>
            <w:tcW w:w="0" w:type="auto"/>
            <w:gridSpan w:val="3"/>
            <w:vAlign w:val="center"/>
            <w:hideMark/>
          </w:tcPr>
          <w:p w14:paraId="7C9A3642" w14:textId="77777777" w:rsidR="00000000" w:rsidRDefault="007F1284">
            <w:pPr>
              <w:spacing w:after="100"/>
              <w:rPr>
                <w:rFonts w:eastAsia="Times New Roman"/>
                <w:sz w:val="20"/>
                <w:szCs w:val="20"/>
              </w:rPr>
            </w:pPr>
          </w:p>
        </w:tc>
        <w:tc>
          <w:tcPr>
            <w:tcW w:w="0" w:type="auto"/>
            <w:gridSpan w:val="3"/>
            <w:vAlign w:val="center"/>
            <w:hideMark/>
          </w:tcPr>
          <w:p w14:paraId="43206A6D" w14:textId="77777777" w:rsidR="00000000" w:rsidRDefault="007F1284">
            <w:pPr>
              <w:spacing w:after="100"/>
              <w:rPr>
                <w:rFonts w:eastAsia="Times New Roman"/>
                <w:sz w:val="20"/>
                <w:szCs w:val="20"/>
              </w:rPr>
            </w:pPr>
          </w:p>
        </w:tc>
        <w:tc>
          <w:tcPr>
            <w:tcW w:w="0" w:type="auto"/>
            <w:gridSpan w:val="3"/>
            <w:vAlign w:val="center"/>
            <w:hideMark/>
          </w:tcPr>
          <w:p w14:paraId="4D9FB987" w14:textId="77777777" w:rsidR="00000000" w:rsidRDefault="007F1284">
            <w:pPr>
              <w:spacing w:after="100"/>
              <w:rPr>
                <w:rFonts w:eastAsia="Times New Roman"/>
                <w:sz w:val="20"/>
                <w:szCs w:val="20"/>
              </w:rPr>
            </w:pPr>
          </w:p>
        </w:tc>
        <w:tc>
          <w:tcPr>
            <w:tcW w:w="0" w:type="auto"/>
            <w:gridSpan w:val="3"/>
            <w:vAlign w:val="center"/>
            <w:hideMark/>
          </w:tcPr>
          <w:p w14:paraId="039D5965" w14:textId="77777777" w:rsidR="00000000" w:rsidRDefault="007F1284">
            <w:pPr>
              <w:spacing w:after="100"/>
              <w:rPr>
                <w:rFonts w:eastAsia="Times New Roman"/>
                <w:sz w:val="20"/>
                <w:szCs w:val="20"/>
              </w:rPr>
            </w:pPr>
          </w:p>
        </w:tc>
      </w:tr>
      <w:tr w:rsidR="00000000" w14:paraId="188E17B4" w14:textId="77777777">
        <w:trPr>
          <w:divId w:val="1371419268"/>
        </w:trPr>
        <w:tc>
          <w:tcPr>
            <w:tcW w:w="0" w:type="auto"/>
            <w:gridSpan w:val="3"/>
            <w:shd w:val="clear" w:color="auto" w:fill="CCEEFF"/>
            <w:tcMar>
              <w:top w:w="30" w:type="dxa"/>
              <w:left w:w="245" w:type="dxa"/>
              <w:bottom w:w="30" w:type="dxa"/>
              <w:right w:w="20" w:type="dxa"/>
            </w:tcMar>
            <w:hideMark/>
          </w:tcPr>
          <w:p w14:paraId="006D08B1" w14:textId="77777777" w:rsidR="00000000" w:rsidRDefault="007F1284">
            <w:pPr>
              <w:spacing w:after="100"/>
              <w:rPr>
                <w:rFonts w:eastAsia="Times New Roman"/>
              </w:rPr>
            </w:pPr>
            <w:r>
              <w:rPr>
                <w:rFonts w:eastAsia="Times New Roman"/>
                <w:color w:val="000000"/>
                <w:sz w:val="20"/>
                <w:szCs w:val="20"/>
              </w:rPr>
              <w:t>Asset-backed</w:t>
            </w:r>
          </w:p>
        </w:tc>
        <w:tc>
          <w:tcPr>
            <w:tcW w:w="0" w:type="auto"/>
            <w:gridSpan w:val="2"/>
            <w:shd w:val="clear" w:color="auto" w:fill="CCEEFF"/>
            <w:tcMar>
              <w:top w:w="30" w:type="dxa"/>
              <w:left w:w="20" w:type="dxa"/>
              <w:bottom w:w="30" w:type="dxa"/>
              <w:right w:w="0" w:type="dxa"/>
            </w:tcMar>
            <w:vAlign w:val="bottom"/>
            <w:hideMark/>
          </w:tcPr>
          <w:p w14:paraId="71F316FC" w14:textId="77777777" w:rsidR="00000000" w:rsidRDefault="007F1284">
            <w:pPr>
              <w:spacing w:after="100"/>
              <w:jc w:val="right"/>
              <w:rPr>
                <w:rFonts w:eastAsia="Times New Roman"/>
              </w:rPr>
            </w:pPr>
            <w:r>
              <w:rPr>
                <w:rFonts w:eastAsia="Times New Roman"/>
                <w:color w:val="000000"/>
                <w:sz w:val="20"/>
                <w:szCs w:val="20"/>
              </w:rPr>
              <w:t>3,865 </w:t>
            </w:r>
          </w:p>
        </w:tc>
        <w:tc>
          <w:tcPr>
            <w:tcW w:w="0" w:type="auto"/>
            <w:shd w:val="clear" w:color="auto" w:fill="CCEEFF"/>
            <w:tcMar>
              <w:top w:w="30" w:type="dxa"/>
              <w:left w:w="0" w:type="dxa"/>
              <w:bottom w:w="30" w:type="dxa"/>
              <w:right w:w="20" w:type="dxa"/>
            </w:tcMar>
            <w:vAlign w:val="bottom"/>
            <w:hideMark/>
          </w:tcPr>
          <w:p w14:paraId="15C5B39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87786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22EB5F" w14:textId="77777777" w:rsidR="00000000" w:rsidRDefault="007F1284">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14:paraId="5AAC813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E4FAE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7B7D43" w14:textId="77777777" w:rsidR="00000000" w:rsidRDefault="007F1284">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14:paraId="5181566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DC3F7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7BFC8B"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C94367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F94DA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245615" w14:textId="77777777" w:rsidR="00000000" w:rsidRDefault="007F1284">
            <w:pPr>
              <w:spacing w:after="100"/>
              <w:jc w:val="right"/>
              <w:rPr>
                <w:rFonts w:eastAsia="Times New Roman"/>
              </w:rPr>
            </w:pPr>
            <w:r>
              <w:rPr>
                <w:rFonts w:eastAsia="Times New Roman"/>
                <w:color w:val="000000"/>
                <w:sz w:val="20"/>
                <w:szCs w:val="20"/>
              </w:rPr>
              <w:t>3,903 </w:t>
            </w:r>
          </w:p>
        </w:tc>
        <w:tc>
          <w:tcPr>
            <w:tcW w:w="0" w:type="auto"/>
            <w:shd w:val="clear" w:color="auto" w:fill="CCEEFF"/>
            <w:tcMar>
              <w:top w:w="30" w:type="dxa"/>
              <w:left w:w="0" w:type="dxa"/>
              <w:bottom w:w="30" w:type="dxa"/>
              <w:right w:w="20" w:type="dxa"/>
            </w:tcMar>
            <w:vAlign w:val="bottom"/>
            <w:hideMark/>
          </w:tcPr>
          <w:p w14:paraId="140744D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E7A99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61F160" w14:textId="77777777" w:rsidR="00000000" w:rsidRDefault="007F1284">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14:paraId="6F75E2E3" w14:textId="77777777" w:rsidR="00000000" w:rsidRDefault="007F1284">
            <w:pPr>
              <w:spacing w:after="100"/>
              <w:jc w:val="right"/>
              <w:rPr>
                <w:rFonts w:eastAsia="Times New Roman"/>
              </w:rPr>
            </w:pPr>
          </w:p>
        </w:tc>
      </w:tr>
      <w:tr w:rsidR="00000000" w14:paraId="09AAA5FA" w14:textId="77777777">
        <w:trPr>
          <w:divId w:val="1371419268"/>
        </w:trPr>
        <w:tc>
          <w:tcPr>
            <w:tcW w:w="0" w:type="auto"/>
            <w:gridSpan w:val="3"/>
            <w:shd w:val="clear" w:color="auto" w:fill="FFFFFF"/>
            <w:tcMar>
              <w:top w:w="30" w:type="dxa"/>
              <w:left w:w="245" w:type="dxa"/>
              <w:bottom w:w="30" w:type="dxa"/>
              <w:right w:w="20" w:type="dxa"/>
            </w:tcMar>
            <w:hideMark/>
          </w:tcPr>
          <w:p w14:paraId="1E3003F9" w14:textId="77777777" w:rsidR="00000000" w:rsidRDefault="007F1284">
            <w:pPr>
              <w:spacing w:after="100"/>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bottom"/>
            <w:hideMark/>
          </w:tcPr>
          <w:p w14:paraId="3315280C" w14:textId="77777777" w:rsidR="00000000" w:rsidRDefault="007F1284">
            <w:pPr>
              <w:spacing w:after="100"/>
              <w:jc w:val="right"/>
              <w:rPr>
                <w:rFonts w:eastAsia="Times New Roman"/>
              </w:rPr>
            </w:pPr>
            <w:r>
              <w:rPr>
                <w:rFonts w:eastAsia="Times New Roman"/>
                <w:color w:val="000000"/>
                <w:sz w:val="20"/>
                <w:szCs w:val="20"/>
              </w:rPr>
              <w:t>1,527 </w:t>
            </w:r>
          </w:p>
        </w:tc>
        <w:tc>
          <w:tcPr>
            <w:tcW w:w="0" w:type="auto"/>
            <w:shd w:val="clear" w:color="auto" w:fill="FFFFFF"/>
            <w:tcMar>
              <w:top w:w="30" w:type="dxa"/>
              <w:left w:w="0" w:type="dxa"/>
              <w:bottom w:w="30" w:type="dxa"/>
              <w:right w:w="20" w:type="dxa"/>
            </w:tcMar>
            <w:vAlign w:val="bottom"/>
            <w:hideMark/>
          </w:tcPr>
          <w:p w14:paraId="4DAE1DD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BC886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C94DC0" w14:textId="77777777" w:rsidR="00000000" w:rsidRDefault="007F1284">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14:paraId="17B8AE6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07250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24F45B" w14:textId="77777777" w:rsidR="00000000" w:rsidRDefault="007F1284">
            <w:pPr>
              <w:spacing w:after="100"/>
              <w:jc w:val="right"/>
              <w:rPr>
                <w:rFonts w:eastAsia="Times New Roman"/>
              </w:rPr>
            </w:pPr>
            <w:r>
              <w:rPr>
                <w:rFonts w:eastAsia="Times New Roman"/>
                <w:color w:val="000000"/>
                <w:sz w:val="20"/>
                <w:szCs w:val="20"/>
              </w:rPr>
              <w:t>96 </w:t>
            </w:r>
          </w:p>
        </w:tc>
        <w:tc>
          <w:tcPr>
            <w:tcW w:w="0" w:type="auto"/>
            <w:shd w:val="clear" w:color="auto" w:fill="FFFFFF"/>
            <w:tcMar>
              <w:top w:w="30" w:type="dxa"/>
              <w:left w:w="0" w:type="dxa"/>
              <w:bottom w:w="30" w:type="dxa"/>
              <w:right w:w="20" w:type="dxa"/>
            </w:tcMar>
            <w:vAlign w:val="bottom"/>
            <w:hideMark/>
          </w:tcPr>
          <w:p w14:paraId="78BF2D5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3B13C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71D94F" w14:textId="77777777" w:rsidR="00000000" w:rsidRDefault="007F1284">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0CAA91C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A65BB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19B468" w14:textId="77777777" w:rsidR="00000000" w:rsidRDefault="007F1284">
            <w:pPr>
              <w:spacing w:after="100"/>
              <w:jc w:val="right"/>
              <w:rPr>
                <w:rFonts w:eastAsia="Times New Roman"/>
              </w:rPr>
            </w:pPr>
            <w:r>
              <w:rPr>
                <w:rFonts w:eastAsia="Times New Roman"/>
                <w:color w:val="000000"/>
                <w:sz w:val="20"/>
                <w:szCs w:val="20"/>
              </w:rPr>
              <w:t>1,623 </w:t>
            </w:r>
          </w:p>
        </w:tc>
        <w:tc>
          <w:tcPr>
            <w:tcW w:w="0" w:type="auto"/>
            <w:shd w:val="clear" w:color="auto" w:fill="FFFFFF"/>
            <w:tcMar>
              <w:top w:w="30" w:type="dxa"/>
              <w:left w:w="0" w:type="dxa"/>
              <w:bottom w:w="30" w:type="dxa"/>
              <w:right w:w="20" w:type="dxa"/>
            </w:tcMar>
            <w:vAlign w:val="bottom"/>
            <w:hideMark/>
          </w:tcPr>
          <w:p w14:paraId="702AB85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EEFB8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3387AA" w14:textId="77777777" w:rsidR="00000000" w:rsidRDefault="007F1284">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14:paraId="2BE84BA4" w14:textId="77777777" w:rsidR="00000000" w:rsidRDefault="007F1284">
            <w:pPr>
              <w:spacing w:after="100"/>
              <w:jc w:val="right"/>
              <w:rPr>
                <w:rFonts w:eastAsia="Times New Roman"/>
              </w:rPr>
            </w:pPr>
          </w:p>
        </w:tc>
      </w:tr>
      <w:tr w:rsidR="00000000" w14:paraId="2E6C2172" w14:textId="77777777">
        <w:trPr>
          <w:divId w:val="1371419268"/>
        </w:trPr>
        <w:tc>
          <w:tcPr>
            <w:tcW w:w="0" w:type="auto"/>
            <w:gridSpan w:val="3"/>
            <w:vAlign w:val="center"/>
            <w:hideMark/>
          </w:tcPr>
          <w:p w14:paraId="72AE21AA" w14:textId="77777777" w:rsidR="00000000" w:rsidRDefault="007F1284">
            <w:pPr>
              <w:spacing w:after="100"/>
              <w:jc w:val="right"/>
              <w:rPr>
                <w:rFonts w:eastAsia="Times New Roman"/>
                <w:sz w:val="20"/>
                <w:szCs w:val="20"/>
              </w:rPr>
            </w:pPr>
          </w:p>
        </w:tc>
        <w:tc>
          <w:tcPr>
            <w:tcW w:w="0" w:type="auto"/>
            <w:gridSpan w:val="3"/>
            <w:vAlign w:val="center"/>
            <w:hideMark/>
          </w:tcPr>
          <w:p w14:paraId="1D4E594A" w14:textId="77777777" w:rsidR="00000000" w:rsidRDefault="007F1284">
            <w:pPr>
              <w:spacing w:after="100"/>
              <w:rPr>
                <w:rFonts w:eastAsia="Times New Roman"/>
                <w:sz w:val="20"/>
                <w:szCs w:val="20"/>
              </w:rPr>
            </w:pPr>
          </w:p>
        </w:tc>
        <w:tc>
          <w:tcPr>
            <w:tcW w:w="0" w:type="auto"/>
            <w:gridSpan w:val="3"/>
            <w:vAlign w:val="center"/>
            <w:hideMark/>
          </w:tcPr>
          <w:p w14:paraId="61C44053" w14:textId="77777777" w:rsidR="00000000" w:rsidRDefault="007F1284">
            <w:pPr>
              <w:spacing w:after="100"/>
              <w:rPr>
                <w:rFonts w:eastAsia="Times New Roman"/>
                <w:sz w:val="20"/>
                <w:szCs w:val="20"/>
              </w:rPr>
            </w:pPr>
          </w:p>
        </w:tc>
        <w:tc>
          <w:tcPr>
            <w:tcW w:w="0" w:type="auto"/>
            <w:gridSpan w:val="3"/>
            <w:vAlign w:val="center"/>
            <w:hideMark/>
          </w:tcPr>
          <w:p w14:paraId="40E4A531" w14:textId="77777777" w:rsidR="00000000" w:rsidRDefault="007F1284">
            <w:pPr>
              <w:spacing w:after="100"/>
              <w:rPr>
                <w:rFonts w:eastAsia="Times New Roman"/>
                <w:sz w:val="20"/>
                <w:szCs w:val="20"/>
              </w:rPr>
            </w:pPr>
          </w:p>
        </w:tc>
        <w:tc>
          <w:tcPr>
            <w:tcW w:w="0" w:type="auto"/>
            <w:gridSpan w:val="3"/>
            <w:vAlign w:val="center"/>
            <w:hideMark/>
          </w:tcPr>
          <w:p w14:paraId="1EA21801" w14:textId="77777777" w:rsidR="00000000" w:rsidRDefault="007F1284">
            <w:pPr>
              <w:spacing w:after="100"/>
              <w:rPr>
                <w:rFonts w:eastAsia="Times New Roman"/>
                <w:sz w:val="20"/>
                <w:szCs w:val="20"/>
              </w:rPr>
            </w:pPr>
          </w:p>
        </w:tc>
        <w:tc>
          <w:tcPr>
            <w:tcW w:w="0" w:type="auto"/>
            <w:gridSpan w:val="3"/>
            <w:vAlign w:val="center"/>
            <w:hideMark/>
          </w:tcPr>
          <w:p w14:paraId="4B7F919D" w14:textId="77777777" w:rsidR="00000000" w:rsidRDefault="007F1284">
            <w:pPr>
              <w:spacing w:after="100"/>
              <w:rPr>
                <w:rFonts w:eastAsia="Times New Roman"/>
                <w:sz w:val="20"/>
                <w:szCs w:val="20"/>
              </w:rPr>
            </w:pPr>
          </w:p>
        </w:tc>
        <w:tc>
          <w:tcPr>
            <w:tcW w:w="0" w:type="auto"/>
            <w:gridSpan w:val="3"/>
            <w:vAlign w:val="center"/>
            <w:hideMark/>
          </w:tcPr>
          <w:p w14:paraId="7802172A" w14:textId="77777777" w:rsidR="00000000" w:rsidRDefault="007F1284">
            <w:pPr>
              <w:spacing w:after="100"/>
              <w:rPr>
                <w:rFonts w:eastAsia="Times New Roman"/>
                <w:sz w:val="20"/>
                <w:szCs w:val="20"/>
              </w:rPr>
            </w:pPr>
          </w:p>
        </w:tc>
        <w:tc>
          <w:tcPr>
            <w:tcW w:w="0" w:type="auto"/>
            <w:gridSpan w:val="3"/>
            <w:vAlign w:val="center"/>
            <w:hideMark/>
          </w:tcPr>
          <w:p w14:paraId="033F8C04" w14:textId="77777777" w:rsidR="00000000" w:rsidRDefault="007F1284">
            <w:pPr>
              <w:spacing w:after="100"/>
              <w:rPr>
                <w:rFonts w:eastAsia="Times New Roman"/>
                <w:sz w:val="20"/>
                <w:szCs w:val="20"/>
              </w:rPr>
            </w:pPr>
          </w:p>
        </w:tc>
        <w:tc>
          <w:tcPr>
            <w:tcW w:w="0" w:type="auto"/>
            <w:gridSpan w:val="3"/>
            <w:vAlign w:val="center"/>
            <w:hideMark/>
          </w:tcPr>
          <w:p w14:paraId="37EB1C57" w14:textId="77777777" w:rsidR="00000000" w:rsidRDefault="007F1284">
            <w:pPr>
              <w:spacing w:after="100"/>
              <w:rPr>
                <w:rFonts w:eastAsia="Times New Roman"/>
                <w:sz w:val="20"/>
                <w:szCs w:val="20"/>
              </w:rPr>
            </w:pPr>
          </w:p>
        </w:tc>
        <w:tc>
          <w:tcPr>
            <w:tcW w:w="0" w:type="auto"/>
            <w:gridSpan w:val="3"/>
            <w:vAlign w:val="center"/>
            <w:hideMark/>
          </w:tcPr>
          <w:p w14:paraId="51AB19DC" w14:textId="77777777" w:rsidR="00000000" w:rsidRDefault="007F1284">
            <w:pPr>
              <w:spacing w:after="100"/>
              <w:rPr>
                <w:rFonts w:eastAsia="Times New Roman"/>
                <w:sz w:val="20"/>
                <w:szCs w:val="20"/>
              </w:rPr>
            </w:pPr>
          </w:p>
        </w:tc>
        <w:tc>
          <w:tcPr>
            <w:tcW w:w="0" w:type="auto"/>
            <w:gridSpan w:val="3"/>
            <w:vAlign w:val="center"/>
            <w:hideMark/>
          </w:tcPr>
          <w:p w14:paraId="2C0BFF1D" w14:textId="77777777" w:rsidR="00000000" w:rsidRDefault="007F1284">
            <w:pPr>
              <w:spacing w:after="100"/>
              <w:rPr>
                <w:rFonts w:eastAsia="Times New Roman"/>
                <w:sz w:val="20"/>
                <w:szCs w:val="20"/>
              </w:rPr>
            </w:pPr>
          </w:p>
        </w:tc>
        <w:tc>
          <w:tcPr>
            <w:tcW w:w="0" w:type="auto"/>
            <w:gridSpan w:val="3"/>
            <w:vAlign w:val="center"/>
            <w:hideMark/>
          </w:tcPr>
          <w:p w14:paraId="6346CE7B" w14:textId="77777777" w:rsidR="00000000" w:rsidRDefault="007F1284">
            <w:pPr>
              <w:spacing w:after="100"/>
              <w:rPr>
                <w:rFonts w:eastAsia="Times New Roman"/>
                <w:sz w:val="20"/>
                <w:szCs w:val="20"/>
              </w:rPr>
            </w:pPr>
          </w:p>
        </w:tc>
      </w:tr>
      <w:tr w:rsidR="00000000" w14:paraId="1BF77F53" w14:textId="77777777">
        <w:trPr>
          <w:divId w:val="1371419268"/>
        </w:trPr>
        <w:tc>
          <w:tcPr>
            <w:tcW w:w="0" w:type="auto"/>
            <w:gridSpan w:val="3"/>
            <w:shd w:val="clear" w:color="auto" w:fill="CCEEFF"/>
            <w:tcMar>
              <w:top w:w="30" w:type="dxa"/>
              <w:left w:w="20" w:type="dxa"/>
              <w:bottom w:w="30" w:type="dxa"/>
              <w:right w:w="20" w:type="dxa"/>
            </w:tcMar>
            <w:hideMark/>
          </w:tcPr>
          <w:p w14:paraId="054BE750" w14:textId="77777777" w:rsidR="00000000" w:rsidRDefault="007F1284">
            <w:pPr>
              <w:spacing w:after="100"/>
              <w:rPr>
                <w:rFonts w:eastAsia="Times New Roman"/>
              </w:rPr>
            </w:pPr>
            <w:r>
              <w:rPr>
                <w:rFonts w:eastAsia="Times New Roman"/>
                <w:color w:val="000000"/>
                <w:sz w:val="20"/>
                <w:szCs w:val="20"/>
              </w:rPr>
              <w:t>Total at December 31, 2021</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4BF593D2" w14:textId="77777777" w:rsidR="00000000" w:rsidRDefault="007F128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734BC21" w14:textId="77777777" w:rsidR="00000000" w:rsidRDefault="007F1284">
            <w:pPr>
              <w:spacing w:after="100"/>
              <w:jc w:val="right"/>
              <w:rPr>
                <w:rFonts w:eastAsia="Times New Roman"/>
              </w:rPr>
            </w:pPr>
            <w:r>
              <w:rPr>
                <w:rFonts w:eastAsia="Times New Roman"/>
                <w:color w:val="000000"/>
                <w:sz w:val="20"/>
                <w:szCs w:val="20"/>
              </w:rPr>
              <w:t>17,425 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2D21F37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86D06A" w14:textId="77777777" w:rsidR="00000000" w:rsidRDefault="007F128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70F6295A" w14:textId="77777777" w:rsidR="00000000" w:rsidRDefault="007F128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E9D6067" w14:textId="77777777" w:rsidR="00000000" w:rsidRDefault="007F1284">
            <w:pPr>
              <w:spacing w:after="100"/>
              <w:jc w:val="right"/>
              <w:rPr>
                <w:rFonts w:eastAsia="Times New Roman"/>
              </w:rPr>
            </w:pPr>
            <w:r>
              <w:rPr>
                <w:rFonts w:eastAsia="Times New Roman"/>
                <w:color w:val="000000"/>
                <w:sz w:val="20"/>
                <w:szCs w:val="20"/>
              </w:rPr>
              <w:t>223 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668808E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C9D285" w14:textId="77777777" w:rsidR="00000000" w:rsidRDefault="007F128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589DFAED" w14:textId="77777777" w:rsidR="00000000" w:rsidRDefault="007F128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FB0424B" w14:textId="77777777" w:rsidR="00000000" w:rsidRDefault="007F1284">
            <w:pPr>
              <w:spacing w:after="100"/>
              <w:jc w:val="right"/>
              <w:rPr>
                <w:rFonts w:eastAsia="Times New Roman"/>
              </w:rPr>
            </w:pPr>
            <w:r>
              <w:rPr>
                <w:rFonts w:eastAsia="Times New Roman"/>
                <w:color w:val="000000"/>
                <w:sz w:val="20"/>
                <w:szCs w:val="20"/>
              </w:rPr>
              <w:t>1,975 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67EC1C2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01B786" w14:textId="77777777" w:rsidR="00000000" w:rsidRDefault="007F128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24EA6CF8" w14:textId="77777777" w:rsidR="00000000" w:rsidRDefault="007F128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0631F0A" w14:textId="77777777" w:rsidR="00000000" w:rsidRDefault="007F1284">
            <w:pPr>
              <w:spacing w:after="100"/>
              <w:jc w:val="right"/>
              <w:rPr>
                <w:rFonts w:eastAsia="Times New Roman"/>
              </w:rPr>
            </w:pPr>
            <w:r>
              <w:rPr>
                <w:rFonts w:eastAsia="Times New Roman"/>
                <w:color w:val="000000"/>
                <w:sz w:val="20"/>
                <w:szCs w:val="20"/>
              </w:rPr>
              <w:t>91 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05AA9E4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869C86" w14:textId="77777777" w:rsidR="00000000" w:rsidRDefault="007F128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302FAA41" w14:textId="77777777" w:rsidR="00000000" w:rsidRDefault="007F128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FA356E8" w14:textId="77777777" w:rsidR="00000000" w:rsidRDefault="007F1284">
            <w:pPr>
              <w:spacing w:after="100"/>
              <w:jc w:val="right"/>
              <w:rPr>
                <w:rFonts w:eastAsia="Times New Roman"/>
              </w:rPr>
            </w:pPr>
            <w:r>
              <w:rPr>
                <w:rFonts w:eastAsia="Times New Roman"/>
                <w:color w:val="000000"/>
                <w:sz w:val="20"/>
                <w:szCs w:val="20"/>
              </w:rPr>
              <w:t>19,400 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2849CD3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525CAC" w14:textId="77777777" w:rsidR="00000000" w:rsidRDefault="007F128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1CB9F3F9" w14:textId="77777777" w:rsidR="00000000" w:rsidRDefault="007F128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4D167DB" w14:textId="77777777" w:rsidR="00000000" w:rsidRDefault="007F1284">
            <w:pPr>
              <w:spacing w:after="100"/>
              <w:jc w:val="right"/>
              <w:rPr>
                <w:rFonts w:eastAsia="Times New Roman"/>
              </w:rPr>
            </w:pPr>
            <w:r>
              <w:rPr>
                <w:rFonts w:eastAsia="Times New Roman"/>
                <w:color w:val="000000"/>
                <w:sz w:val="20"/>
                <w:szCs w:val="20"/>
              </w:rPr>
              <w:t>314 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108A1294" w14:textId="77777777" w:rsidR="00000000" w:rsidRDefault="007F1284">
            <w:pPr>
              <w:spacing w:after="100"/>
              <w:jc w:val="right"/>
              <w:rPr>
                <w:rFonts w:eastAsia="Times New Roman"/>
              </w:rPr>
            </w:pPr>
          </w:p>
        </w:tc>
      </w:tr>
    </w:tbl>
    <w:p w14:paraId="00DC588A" w14:textId="77777777" w:rsidR="00000000" w:rsidRDefault="007F1284">
      <w:pPr>
        <w:divId w:val="2096779061"/>
        <w:rPr>
          <w:rFonts w:eastAsia="Times New Roman"/>
        </w:rPr>
      </w:pPr>
    </w:p>
    <w:p w14:paraId="203D6141" w14:textId="77777777" w:rsidR="00000000" w:rsidRDefault="007F1284">
      <w:pPr>
        <w:ind w:firstLine="90"/>
        <w:divId w:val="1159880075"/>
        <w:rPr>
          <w:rFonts w:eastAsia="Times New Roman"/>
        </w:rPr>
      </w:pPr>
    </w:p>
    <w:p w14:paraId="6DC8BA27" w14:textId="77777777" w:rsidR="00000000" w:rsidRDefault="007F1284">
      <w:pPr>
        <w:divId w:val="817915688"/>
        <w:rPr>
          <w:rFonts w:eastAsia="Times New Roman"/>
        </w:rPr>
      </w:pPr>
      <w:r>
        <w:rPr>
          <w:rFonts w:eastAsia="Times New Roman"/>
          <w:color w:val="000000"/>
          <w:sz w:val="20"/>
          <w:szCs w:val="20"/>
        </w:rPr>
        <w:t>The Company’s investments in fixed maturities do not include concentrations of c</w:t>
      </w:r>
      <w:r>
        <w:rPr>
          <w:rFonts w:eastAsia="Times New Roman"/>
          <w:color w:val="000000"/>
          <w:sz w:val="20"/>
          <w:szCs w:val="20"/>
        </w:rPr>
        <w:t>redit risk of any single issuer greater than 10% of the consolidated equity of the Company, other than securities of the U.S. government, U.S. government agencies, and certain securities guaranteed by the U.S. government. The Company maintains a diversifie</w:t>
      </w:r>
      <w:r>
        <w:rPr>
          <w:rFonts w:eastAsia="Times New Roman"/>
          <w:color w:val="000000"/>
          <w:sz w:val="20"/>
          <w:szCs w:val="20"/>
        </w:rPr>
        <w:t>d portfolio of corporate securities across industries and issuers and does not have exposure to any single issuer in excess of 0.6% of total corporate securities. The largest exposures to a single issuer of corporate securities held as of March 31, 2022 an</w:t>
      </w:r>
      <w:r>
        <w:rPr>
          <w:rFonts w:eastAsia="Times New Roman"/>
          <w:color w:val="000000"/>
          <w:sz w:val="20"/>
          <w:szCs w:val="20"/>
        </w:rPr>
        <w:t>d December 31, 2021 were $306 million and $322 million, respectively, representing 3.2% and 2.5% of the consolidated equity of the Company.</w:t>
      </w:r>
    </w:p>
    <w:p w14:paraId="489A50B5" w14:textId="77777777" w:rsidR="00000000" w:rsidRDefault="007F1284">
      <w:pPr>
        <w:divId w:val="40640427"/>
        <w:rPr>
          <w:rFonts w:eastAsia="Times New Roman"/>
        </w:rPr>
      </w:pPr>
      <w:r>
        <w:rPr>
          <w:rFonts w:eastAsia="Times New Roman"/>
          <w:color w:val="000000"/>
          <w:sz w:val="20"/>
          <w:szCs w:val="20"/>
        </w:rPr>
        <w:t>Corporate high yield securities, consisting primarily of public high yield bonds, are classified as other than inves</w:t>
      </w:r>
      <w:r>
        <w:rPr>
          <w:rFonts w:eastAsia="Times New Roman"/>
          <w:color w:val="000000"/>
          <w:sz w:val="20"/>
          <w:szCs w:val="20"/>
        </w:rPr>
        <w:t>tment grade by the various rating agencies, i.e., a rating below Baa3/BBB- or the NAIC designation of 3 (medium investment grade), 4 or 5 (below investment grade) or 6 (in or near default). As of March 31, 2022 and December 31, 2021, respectively, approxim</w:t>
      </w:r>
      <w:r>
        <w:rPr>
          <w:rFonts w:eastAsia="Times New Roman"/>
          <w:color w:val="000000"/>
          <w:sz w:val="20"/>
          <w:szCs w:val="20"/>
        </w:rPr>
        <w:t>ately $3.0 billion and $2.9 billion, or 4.1% and 3.9%, of the $73.7 billion and $73.4 billion aggregate amortized cost of fixed maturities held by the Company were considered to be other than investment grade. These securities had gross unrealized losses o</w:t>
      </w:r>
      <w:r>
        <w:rPr>
          <w:rFonts w:eastAsia="Times New Roman"/>
          <w:color w:val="000000"/>
          <w:sz w:val="20"/>
          <w:szCs w:val="20"/>
        </w:rPr>
        <w:t>f $79 million and $18 million as of March 31, 2022 and December 31, 2021, respectively.</w:t>
      </w:r>
    </w:p>
    <w:p w14:paraId="63170C97" w14:textId="77777777" w:rsidR="00000000" w:rsidRDefault="007F1284">
      <w:pPr>
        <w:divId w:val="2024280159"/>
        <w:rPr>
          <w:rFonts w:eastAsia="Times New Roman"/>
        </w:rPr>
      </w:pPr>
      <w:r>
        <w:rPr>
          <w:rFonts w:eastAsia="Times New Roman"/>
          <w:color w:val="000000"/>
          <w:sz w:val="20"/>
          <w:szCs w:val="20"/>
        </w:rPr>
        <w:t>As of March 31, 2022 and December 31, 2021, respectively, the $341 million and $91 million of gross unrealized losses of twelve months or more were primarily concentrat</w:t>
      </w:r>
      <w:r>
        <w:rPr>
          <w:rFonts w:eastAsia="Times New Roman"/>
          <w:color w:val="000000"/>
          <w:sz w:val="20"/>
          <w:szCs w:val="20"/>
        </w:rPr>
        <w:t xml:space="preserve">ed in corporate securities. In accordance with the policy described in Note 2 to the Notes to these Consolidated Financial Statements, the Company concluded that an adjustment to allowance for credit losses for these securities was not warranted at either </w:t>
      </w:r>
      <w:r>
        <w:rPr>
          <w:rFonts w:eastAsia="Times New Roman"/>
          <w:color w:val="000000"/>
          <w:sz w:val="20"/>
          <w:szCs w:val="20"/>
        </w:rPr>
        <w:t>March 31, 2022 or December 31, 2021. As of March 31, 2022 and December 31, 2021, the Company did not intend to sell the securities nor will it likely be required to dispose of the securities before the anticipated recovery of their remaining amortized cost</w:t>
      </w:r>
      <w:r>
        <w:rPr>
          <w:rFonts w:eastAsia="Times New Roman"/>
          <w:color w:val="000000"/>
          <w:sz w:val="20"/>
          <w:szCs w:val="20"/>
        </w:rPr>
        <w:t xml:space="preserve"> basis.</w:t>
      </w:r>
    </w:p>
    <w:p w14:paraId="064AD8B9" w14:textId="77777777" w:rsidR="00000000" w:rsidRDefault="007F1284">
      <w:pPr>
        <w:divId w:val="268321176"/>
        <w:rPr>
          <w:rFonts w:eastAsia="Times New Roman"/>
        </w:rPr>
      </w:pPr>
      <w:r>
        <w:rPr>
          <w:rFonts w:eastAsia="Times New Roman"/>
          <w:color w:val="000000"/>
          <w:sz w:val="20"/>
          <w:szCs w:val="20"/>
        </w:rPr>
        <w:t>Based on the Company’s evaluation both qualitatively and quantitatively of the drivers of the decline in fair value of fixed maturity securities as of March 31, 2022, the Company determined that the unrealized loss was primarily due to increases in</w:t>
      </w:r>
      <w:r>
        <w:rPr>
          <w:rFonts w:eastAsia="Times New Roman"/>
          <w:color w:val="000000"/>
          <w:sz w:val="20"/>
          <w:szCs w:val="20"/>
        </w:rPr>
        <w:t xml:space="preserve"> credit spreads and changes in credit ratings.</w:t>
      </w:r>
    </w:p>
    <w:p w14:paraId="0068D8D9" w14:textId="77777777" w:rsidR="00000000" w:rsidRDefault="007F1284">
      <w:pPr>
        <w:divId w:val="104735589"/>
        <w:rPr>
          <w:rFonts w:eastAsia="Times New Roman"/>
        </w:rPr>
      </w:pPr>
      <w:r>
        <w:rPr>
          <w:rFonts w:eastAsia="Times New Roman"/>
          <w:color w:val="000000"/>
          <w:sz w:val="20"/>
          <w:szCs w:val="20"/>
          <w:u w:val="single"/>
        </w:rPr>
        <w:t>Mortgage Loans on Real Estate</w:t>
      </w:r>
    </w:p>
    <w:p w14:paraId="5153B3AE" w14:textId="77777777" w:rsidR="00000000" w:rsidRDefault="007F1284">
      <w:pPr>
        <w:divId w:val="2119062920"/>
        <w:rPr>
          <w:rFonts w:eastAsia="Times New Roman"/>
        </w:rPr>
      </w:pPr>
      <w:r>
        <w:rPr>
          <w:rFonts w:eastAsia="Times New Roman"/>
          <w:color w:val="000000"/>
          <w:sz w:val="20"/>
          <w:szCs w:val="20"/>
        </w:rPr>
        <w:t>Accrued interest receivable on commercial and agricultural mortgage loans as of March 31, 2022 and December 31, 2021was $58 million and $57 million, respectively. There was no acc</w:t>
      </w:r>
      <w:r>
        <w:rPr>
          <w:rFonts w:eastAsia="Times New Roman"/>
          <w:color w:val="000000"/>
          <w:sz w:val="20"/>
          <w:szCs w:val="20"/>
        </w:rPr>
        <w:t>rued interest written off for commercial and agricultural mortgage loans for the three months ended March 31, 2022 and 2021.</w:t>
      </w:r>
    </w:p>
    <w:p w14:paraId="1320F28E" w14:textId="77777777" w:rsidR="00000000" w:rsidRDefault="007F1284">
      <w:pPr>
        <w:divId w:val="1767656254"/>
        <w:rPr>
          <w:rFonts w:eastAsia="Times New Roman"/>
        </w:rPr>
      </w:pPr>
      <w:r>
        <w:rPr>
          <w:rFonts w:eastAsia="Times New Roman"/>
          <w:color w:val="000000"/>
          <w:sz w:val="20"/>
          <w:szCs w:val="20"/>
        </w:rPr>
        <w:t>As of March 31, 2022, the Company had no loans for which foreclosure was probable included within the individually assessed mortgag</w:t>
      </w:r>
      <w:r>
        <w:rPr>
          <w:rFonts w:eastAsia="Times New Roman"/>
          <w:color w:val="000000"/>
          <w:sz w:val="20"/>
          <w:szCs w:val="20"/>
        </w:rPr>
        <w:t>e loans, and accordingly had no associated allowance for credit losses.</w:t>
      </w:r>
    </w:p>
    <w:p w14:paraId="7205F95D" w14:textId="77777777" w:rsidR="00000000" w:rsidRDefault="007F1284">
      <w:pPr>
        <w:jc w:val="center"/>
        <w:divId w:val="643242983"/>
        <w:rPr>
          <w:rFonts w:eastAsia="Times New Roman"/>
        </w:rPr>
      </w:pPr>
    </w:p>
    <w:p w14:paraId="6A3C656F" w14:textId="77777777" w:rsidR="00000000" w:rsidRDefault="007F1284">
      <w:pPr>
        <w:jc w:val="center"/>
        <w:divId w:val="643242983"/>
        <w:rPr>
          <w:rFonts w:eastAsia="Times New Roman"/>
        </w:rPr>
      </w:pPr>
      <w:r>
        <w:rPr>
          <w:rFonts w:eastAsia="Times New Roman"/>
          <w:color w:val="000000"/>
          <w:sz w:val="20"/>
          <w:szCs w:val="20"/>
        </w:rPr>
        <w:t>18</w:t>
      </w:r>
    </w:p>
    <w:p w14:paraId="2A0C4EE2" w14:textId="77777777" w:rsidR="00000000" w:rsidRDefault="007F1284">
      <w:pPr>
        <w:rPr>
          <w:rFonts w:eastAsia="Times New Roman"/>
        </w:rPr>
      </w:pPr>
      <w:r>
        <w:rPr>
          <w:rFonts w:eastAsia="Times New Roman"/>
        </w:rPr>
        <w:pict w14:anchorId="17243C61">
          <v:rect id="_x0000_i1044" style="width:0;height:1.5pt" o:hralign="center" o:hrstd="t" o:hr="t" fillcolor="#a0a0a0" stroked="f"/>
        </w:pict>
      </w:r>
    </w:p>
    <w:p w14:paraId="353AFBBC" w14:textId="77777777" w:rsidR="00000000" w:rsidRDefault="007F1284">
      <w:pPr>
        <w:divId w:val="1622877230"/>
        <w:rPr>
          <w:rFonts w:eastAsia="Times New Roman"/>
        </w:rPr>
      </w:pPr>
      <w:hyperlink w:anchor="i2241e4081c814b338c44bef8cdd5e11b_967" w:history="1">
        <w:r>
          <w:rPr>
            <w:rStyle w:val="a3"/>
            <w:rFonts w:eastAsia="Times New Roman"/>
            <w:b/>
            <w:bCs/>
            <w:sz w:val="20"/>
            <w:szCs w:val="20"/>
          </w:rPr>
          <w:t>Table of Contents</w:t>
        </w:r>
      </w:hyperlink>
    </w:p>
    <w:p w14:paraId="32D827A6" w14:textId="77777777" w:rsidR="00000000" w:rsidRDefault="007F1284">
      <w:pPr>
        <w:jc w:val="center"/>
        <w:divId w:val="16852885"/>
        <w:rPr>
          <w:rFonts w:eastAsia="Times New Roman"/>
        </w:rPr>
      </w:pPr>
      <w:r>
        <w:rPr>
          <w:rFonts w:eastAsia="Times New Roman"/>
          <w:b/>
          <w:bCs/>
          <w:color w:val="000000"/>
          <w:sz w:val="20"/>
          <w:szCs w:val="20"/>
        </w:rPr>
        <w:t>EQUITABLE HOLDINGS, INC.</w:t>
      </w:r>
    </w:p>
    <w:p w14:paraId="2975E8AB" w14:textId="77777777" w:rsidR="00000000" w:rsidRDefault="007F1284">
      <w:pPr>
        <w:jc w:val="center"/>
        <w:divId w:val="16852885"/>
        <w:rPr>
          <w:rFonts w:eastAsia="Times New Roman"/>
        </w:rPr>
      </w:pPr>
      <w:r>
        <w:rPr>
          <w:rFonts w:eastAsia="Times New Roman"/>
          <w:b/>
          <w:bCs/>
          <w:color w:val="000000"/>
          <w:sz w:val="20"/>
          <w:szCs w:val="20"/>
        </w:rPr>
        <w:t>Notes to Consolidated Financial Statements (Unaudited), Continued</w:t>
      </w:r>
    </w:p>
    <w:p w14:paraId="2B6BA809" w14:textId="77777777" w:rsidR="00000000" w:rsidRDefault="007F1284">
      <w:pPr>
        <w:jc w:val="center"/>
        <w:divId w:val="16852885"/>
        <w:rPr>
          <w:rFonts w:eastAsia="Times New Roman"/>
        </w:rPr>
      </w:pPr>
    </w:p>
    <w:p w14:paraId="5C1A38C9" w14:textId="77777777" w:rsidR="00000000" w:rsidRDefault="007F1284">
      <w:pPr>
        <w:divId w:val="474563909"/>
        <w:rPr>
          <w:rFonts w:eastAsia="Times New Roman"/>
        </w:rPr>
      </w:pPr>
      <w:r>
        <w:rPr>
          <w:rFonts w:eastAsia="Times New Roman"/>
          <w:color w:val="000000"/>
          <w:sz w:val="20"/>
          <w:szCs w:val="20"/>
          <w:u w:val="single"/>
        </w:rPr>
        <w:t>Allowance for Credit Losses on Mortgage Loans</w:t>
      </w:r>
    </w:p>
    <w:p w14:paraId="750156DA" w14:textId="77777777" w:rsidR="00000000" w:rsidRDefault="007F1284">
      <w:pPr>
        <w:divId w:val="119879768"/>
        <w:rPr>
          <w:rFonts w:eastAsia="Times New Roman"/>
        </w:rPr>
      </w:pPr>
      <w:r>
        <w:rPr>
          <w:rFonts w:eastAsia="Times New Roman"/>
          <w:color w:val="000000"/>
          <w:sz w:val="20"/>
          <w:szCs w:val="20"/>
        </w:rPr>
        <w:t>The change in the allowance for credit losses for commercial mortgage loans and agricultural mortgage loans during the three months ended Marc</w:t>
      </w:r>
      <w:r>
        <w:rPr>
          <w:rFonts w:eastAsia="Times New Roman"/>
          <w:color w:val="000000"/>
          <w:sz w:val="20"/>
          <w:szCs w:val="20"/>
        </w:rPr>
        <w:t>h 31, 2022 and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553"/>
        <w:gridCol w:w="37"/>
        <w:gridCol w:w="36"/>
        <w:gridCol w:w="46"/>
        <w:gridCol w:w="36"/>
        <w:gridCol w:w="36"/>
        <w:gridCol w:w="36"/>
        <w:gridCol w:w="36"/>
        <w:gridCol w:w="120"/>
        <w:gridCol w:w="933"/>
        <w:gridCol w:w="36"/>
        <w:gridCol w:w="36"/>
        <w:gridCol w:w="36"/>
        <w:gridCol w:w="36"/>
        <w:gridCol w:w="120"/>
        <w:gridCol w:w="883"/>
        <w:gridCol w:w="36"/>
        <w:gridCol w:w="36"/>
        <w:gridCol w:w="36"/>
        <w:gridCol w:w="36"/>
        <w:gridCol w:w="36"/>
        <w:gridCol w:w="36"/>
        <w:gridCol w:w="36"/>
      </w:tblGrid>
      <w:tr w:rsidR="00000000" w14:paraId="74DA6F33" w14:textId="77777777">
        <w:trPr>
          <w:divId w:val="1772629297"/>
        </w:trPr>
        <w:tc>
          <w:tcPr>
            <w:tcW w:w="50" w:type="pct"/>
            <w:vAlign w:val="center"/>
            <w:hideMark/>
          </w:tcPr>
          <w:p w14:paraId="4F6DCF3F" w14:textId="77777777" w:rsidR="00000000" w:rsidRDefault="007F1284">
            <w:pPr>
              <w:rPr>
                <w:rFonts w:eastAsia="Times New Roman"/>
              </w:rPr>
            </w:pPr>
          </w:p>
        </w:tc>
        <w:tc>
          <w:tcPr>
            <w:tcW w:w="3483" w:type="pct"/>
            <w:vAlign w:val="center"/>
            <w:hideMark/>
          </w:tcPr>
          <w:p w14:paraId="42B48D03" w14:textId="77777777" w:rsidR="00000000" w:rsidRDefault="007F1284">
            <w:pPr>
              <w:spacing w:after="100"/>
              <w:rPr>
                <w:rFonts w:eastAsia="Times New Roman"/>
                <w:sz w:val="20"/>
                <w:szCs w:val="20"/>
              </w:rPr>
            </w:pPr>
          </w:p>
        </w:tc>
        <w:tc>
          <w:tcPr>
            <w:tcW w:w="5" w:type="pct"/>
            <w:vAlign w:val="center"/>
            <w:hideMark/>
          </w:tcPr>
          <w:p w14:paraId="23927FDD" w14:textId="77777777" w:rsidR="00000000" w:rsidRDefault="007F1284">
            <w:pPr>
              <w:spacing w:after="100"/>
              <w:rPr>
                <w:rFonts w:eastAsia="Times New Roman"/>
                <w:sz w:val="20"/>
                <w:szCs w:val="20"/>
              </w:rPr>
            </w:pPr>
          </w:p>
        </w:tc>
        <w:tc>
          <w:tcPr>
            <w:tcW w:w="0" w:type="auto"/>
            <w:vAlign w:val="center"/>
            <w:hideMark/>
          </w:tcPr>
          <w:p w14:paraId="463FF79C" w14:textId="77777777" w:rsidR="00000000" w:rsidRDefault="007F1284">
            <w:pPr>
              <w:spacing w:after="100"/>
              <w:rPr>
                <w:rFonts w:eastAsia="Times New Roman"/>
                <w:sz w:val="20"/>
                <w:szCs w:val="20"/>
              </w:rPr>
            </w:pPr>
          </w:p>
        </w:tc>
        <w:tc>
          <w:tcPr>
            <w:tcW w:w="0" w:type="auto"/>
            <w:vAlign w:val="center"/>
            <w:hideMark/>
          </w:tcPr>
          <w:p w14:paraId="1F0AE99A" w14:textId="77777777" w:rsidR="00000000" w:rsidRDefault="007F1284">
            <w:pPr>
              <w:spacing w:after="100"/>
              <w:rPr>
                <w:rFonts w:eastAsia="Times New Roman"/>
                <w:sz w:val="20"/>
                <w:szCs w:val="20"/>
              </w:rPr>
            </w:pPr>
          </w:p>
        </w:tc>
        <w:tc>
          <w:tcPr>
            <w:tcW w:w="0" w:type="auto"/>
            <w:vAlign w:val="center"/>
            <w:hideMark/>
          </w:tcPr>
          <w:p w14:paraId="00B068D4" w14:textId="77777777" w:rsidR="00000000" w:rsidRDefault="007F1284">
            <w:pPr>
              <w:spacing w:after="100"/>
              <w:rPr>
                <w:rFonts w:eastAsia="Times New Roman"/>
                <w:sz w:val="20"/>
                <w:szCs w:val="20"/>
              </w:rPr>
            </w:pPr>
          </w:p>
        </w:tc>
        <w:tc>
          <w:tcPr>
            <w:tcW w:w="5" w:type="pct"/>
            <w:vAlign w:val="center"/>
            <w:hideMark/>
          </w:tcPr>
          <w:p w14:paraId="0AB2431E" w14:textId="77777777" w:rsidR="00000000" w:rsidRDefault="007F1284">
            <w:pPr>
              <w:spacing w:after="100"/>
              <w:rPr>
                <w:rFonts w:eastAsia="Times New Roman"/>
                <w:sz w:val="20"/>
                <w:szCs w:val="20"/>
              </w:rPr>
            </w:pPr>
          </w:p>
        </w:tc>
        <w:tc>
          <w:tcPr>
            <w:tcW w:w="19" w:type="pct"/>
            <w:vAlign w:val="center"/>
            <w:hideMark/>
          </w:tcPr>
          <w:p w14:paraId="73C58EEB" w14:textId="77777777" w:rsidR="00000000" w:rsidRDefault="007F1284">
            <w:pPr>
              <w:spacing w:after="100"/>
              <w:rPr>
                <w:rFonts w:eastAsia="Times New Roman"/>
                <w:sz w:val="20"/>
                <w:szCs w:val="20"/>
              </w:rPr>
            </w:pPr>
          </w:p>
        </w:tc>
        <w:tc>
          <w:tcPr>
            <w:tcW w:w="5" w:type="pct"/>
            <w:vAlign w:val="center"/>
            <w:hideMark/>
          </w:tcPr>
          <w:p w14:paraId="7D08BB7A" w14:textId="77777777" w:rsidR="00000000" w:rsidRDefault="007F1284">
            <w:pPr>
              <w:spacing w:after="100"/>
              <w:rPr>
                <w:rFonts w:eastAsia="Times New Roman"/>
                <w:sz w:val="20"/>
                <w:szCs w:val="20"/>
              </w:rPr>
            </w:pPr>
          </w:p>
        </w:tc>
        <w:tc>
          <w:tcPr>
            <w:tcW w:w="50" w:type="pct"/>
            <w:vAlign w:val="center"/>
            <w:hideMark/>
          </w:tcPr>
          <w:p w14:paraId="530D2158" w14:textId="77777777" w:rsidR="00000000" w:rsidRDefault="007F1284">
            <w:pPr>
              <w:spacing w:after="100"/>
              <w:rPr>
                <w:rFonts w:eastAsia="Times New Roman"/>
                <w:sz w:val="20"/>
                <w:szCs w:val="20"/>
              </w:rPr>
            </w:pPr>
          </w:p>
        </w:tc>
        <w:tc>
          <w:tcPr>
            <w:tcW w:w="617" w:type="pct"/>
            <w:vAlign w:val="center"/>
            <w:hideMark/>
          </w:tcPr>
          <w:p w14:paraId="39C507B5" w14:textId="77777777" w:rsidR="00000000" w:rsidRDefault="007F1284">
            <w:pPr>
              <w:spacing w:after="100"/>
              <w:rPr>
                <w:rFonts w:eastAsia="Times New Roman"/>
                <w:sz w:val="20"/>
                <w:szCs w:val="20"/>
              </w:rPr>
            </w:pPr>
          </w:p>
        </w:tc>
        <w:tc>
          <w:tcPr>
            <w:tcW w:w="5" w:type="pct"/>
            <w:vAlign w:val="center"/>
            <w:hideMark/>
          </w:tcPr>
          <w:p w14:paraId="56C58351" w14:textId="77777777" w:rsidR="00000000" w:rsidRDefault="007F1284">
            <w:pPr>
              <w:spacing w:after="100"/>
              <w:rPr>
                <w:rFonts w:eastAsia="Times New Roman"/>
                <w:sz w:val="20"/>
                <w:szCs w:val="20"/>
              </w:rPr>
            </w:pPr>
          </w:p>
        </w:tc>
        <w:tc>
          <w:tcPr>
            <w:tcW w:w="5" w:type="pct"/>
            <w:vAlign w:val="center"/>
            <w:hideMark/>
          </w:tcPr>
          <w:p w14:paraId="724BAF16" w14:textId="77777777" w:rsidR="00000000" w:rsidRDefault="007F1284">
            <w:pPr>
              <w:spacing w:after="100"/>
              <w:rPr>
                <w:rFonts w:eastAsia="Times New Roman"/>
                <w:sz w:val="20"/>
                <w:szCs w:val="20"/>
              </w:rPr>
            </w:pPr>
          </w:p>
        </w:tc>
        <w:tc>
          <w:tcPr>
            <w:tcW w:w="26" w:type="pct"/>
            <w:vAlign w:val="center"/>
            <w:hideMark/>
          </w:tcPr>
          <w:p w14:paraId="5C88D813" w14:textId="77777777" w:rsidR="00000000" w:rsidRDefault="007F1284">
            <w:pPr>
              <w:spacing w:after="100"/>
              <w:rPr>
                <w:rFonts w:eastAsia="Times New Roman"/>
                <w:sz w:val="20"/>
                <w:szCs w:val="20"/>
              </w:rPr>
            </w:pPr>
          </w:p>
        </w:tc>
        <w:tc>
          <w:tcPr>
            <w:tcW w:w="5" w:type="pct"/>
            <w:vAlign w:val="center"/>
            <w:hideMark/>
          </w:tcPr>
          <w:p w14:paraId="08D63F20" w14:textId="77777777" w:rsidR="00000000" w:rsidRDefault="007F1284">
            <w:pPr>
              <w:spacing w:after="100"/>
              <w:rPr>
                <w:rFonts w:eastAsia="Times New Roman"/>
                <w:sz w:val="20"/>
                <w:szCs w:val="20"/>
              </w:rPr>
            </w:pPr>
          </w:p>
        </w:tc>
        <w:tc>
          <w:tcPr>
            <w:tcW w:w="50" w:type="pct"/>
            <w:vAlign w:val="center"/>
            <w:hideMark/>
          </w:tcPr>
          <w:p w14:paraId="1E406985" w14:textId="77777777" w:rsidR="00000000" w:rsidRDefault="007F1284">
            <w:pPr>
              <w:spacing w:after="100"/>
              <w:rPr>
                <w:rFonts w:eastAsia="Times New Roman"/>
                <w:sz w:val="20"/>
                <w:szCs w:val="20"/>
              </w:rPr>
            </w:pPr>
          </w:p>
        </w:tc>
        <w:tc>
          <w:tcPr>
            <w:tcW w:w="617" w:type="pct"/>
            <w:vAlign w:val="center"/>
            <w:hideMark/>
          </w:tcPr>
          <w:p w14:paraId="281CE451" w14:textId="77777777" w:rsidR="00000000" w:rsidRDefault="007F1284">
            <w:pPr>
              <w:spacing w:after="100"/>
              <w:rPr>
                <w:rFonts w:eastAsia="Times New Roman"/>
                <w:sz w:val="20"/>
                <w:szCs w:val="20"/>
              </w:rPr>
            </w:pPr>
          </w:p>
        </w:tc>
        <w:tc>
          <w:tcPr>
            <w:tcW w:w="5" w:type="pct"/>
            <w:vAlign w:val="center"/>
            <w:hideMark/>
          </w:tcPr>
          <w:p w14:paraId="776FB876" w14:textId="77777777" w:rsidR="00000000" w:rsidRDefault="007F1284">
            <w:pPr>
              <w:spacing w:after="100"/>
              <w:rPr>
                <w:rFonts w:eastAsia="Times New Roman"/>
                <w:sz w:val="20"/>
                <w:szCs w:val="20"/>
              </w:rPr>
            </w:pPr>
          </w:p>
        </w:tc>
        <w:tc>
          <w:tcPr>
            <w:tcW w:w="5" w:type="pct"/>
            <w:vAlign w:val="center"/>
            <w:hideMark/>
          </w:tcPr>
          <w:p w14:paraId="14047A2F" w14:textId="77777777" w:rsidR="00000000" w:rsidRDefault="007F1284">
            <w:pPr>
              <w:spacing w:after="100"/>
              <w:rPr>
                <w:rFonts w:eastAsia="Times New Roman"/>
                <w:sz w:val="20"/>
                <w:szCs w:val="20"/>
              </w:rPr>
            </w:pPr>
          </w:p>
        </w:tc>
        <w:tc>
          <w:tcPr>
            <w:tcW w:w="41" w:type="pct"/>
            <w:vAlign w:val="center"/>
            <w:hideMark/>
          </w:tcPr>
          <w:p w14:paraId="0AD02589" w14:textId="77777777" w:rsidR="00000000" w:rsidRDefault="007F1284">
            <w:pPr>
              <w:spacing w:after="100"/>
              <w:rPr>
                <w:rFonts w:eastAsia="Times New Roman"/>
                <w:sz w:val="20"/>
                <w:szCs w:val="20"/>
              </w:rPr>
            </w:pPr>
          </w:p>
        </w:tc>
        <w:tc>
          <w:tcPr>
            <w:tcW w:w="5" w:type="pct"/>
            <w:vAlign w:val="center"/>
            <w:hideMark/>
          </w:tcPr>
          <w:p w14:paraId="6E3C9EAE" w14:textId="77777777" w:rsidR="00000000" w:rsidRDefault="007F1284">
            <w:pPr>
              <w:spacing w:after="100"/>
              <w:rPr>
                <w:rFonts w:eastAsia="Times New Roman"/>
                <w:sz w:val="20"/>
                <w:szCs w:val="20"/>
              </w:rPr>
            </w:pPr>
          </w:p>
        </w:tc>
        <w:tc>
          <w:tcPr>
            <w:tcW w:w="0" w:type="auto"/>
            <w:gridSpan w:val="3"/>
            <w:vAlign w:val="center"/>
            <w:hideMark/>
          </w:tcPr>
          <w:p w14:paraId="26A075F8" w14:textId="77777777" w:rsidR="00000000" w:rsidRDefault="007F1284">
            <w:pPr>
              <w:spacing w:after="100"/>
              <w:rPr>
                <w:rFonts w:eastAsia="Times New Roman"/>
                <w:sz w:val="20"/>
                <w:szCs w:val="20"/>
              </w:rPr>
            </w:pPr>
          </w:p>
        </w:tc>
      </w:tr>
      <w:tr w:rsidR="00000000" w14:paraId="608F1B0E" w14:textId="77777777">
        <w:trPr>
          <w:divId w:val="1772629297"/>
        </w:trPr>
        <w:tc>
          <w:tcPr>
            <w:tcW w:w="0" w:type="auto"/>
            <w:gridSpan w:val="3"/>
            <w:tcMar>
              <w:top w:w="0" w:type="dxa"/>
              <w:left w:w="20" w:type="dxa"/>
              <w:bottom w:w="0" w:type="dxa"/>
              <w:right w:w="20" w:type="dxa"/>
            </w:tcMar>
            <w:vAlign w:val="center"/>
            <w:hideMark/>
          </w:tcPr>
          <w:p w14:paraId="7AE8FBFF" w14:textId="77777777" w:rsidR="00000000" w:rsidRDefault="007F1284">
            <w:pPr>
              <w:spacing w:after="100"/>
              <w:rPr>
                <w:rFonts w:eastAsia="Times New Roman"/>
                <w:sz w:val="20"/>
                <w:szCs w:val="20"/>
              </w:rPr>
            </w:pPr>
          </w:p>
        </w:tc>
        <w:tc>
          <w:tcPr>
            <w:tcW w:w="0" w:type="auto"/>
            <w:vAlign w:val="center"/>
            <w:hideMark/>
          </w:tcPr>
          <w:p w14:paraId="57186B3C" w14:textId="77777777" w:rsidR="00000000" w:rsidRDefault="007F1284">
            <w:pPr>
              <w:spacing w:after="100"/>
              <w:rPr>
                <w:rFonts w:eastAsia="Times New Roman"/>
                <w:sz w:val="20"/>
                <w:szCs w:val="20"/>
              </w:rPr>
            </w:pPr>
          </w:p>
        </w:tc>
        <w:tc>
          <w:tcPr>
            <w:tcW w:w="0" w:type="auto"/>
            <w:tcMar>
              <w:top w:w="0" w:type="dxa"/>
              <w:left w:w="20" w:type="dxa"/>
              <w:bottom w:w="0" w:type="dxa"/>
              <w:right w:w="20" w:type="dxa"/>
            </w:tcMar>
            <w:vAlign w:val="center"/>
            <w:hideMark/>
          </w:tcPr>
          <w:p w14:paraId="5ED6B18A" w14:textId="77777777" w:rsidR="00000000" w:rsidRDefault="007F1284">
            <w:pPr>
              <w:spacing w:after="100"/>
              <w:rPr>
                <w:rFonts w:eastAsia="Times New Roman"/>
                <w:sz w:val="20"/>
                <w:szCs w:val="20"/>
              </w:rPr>
            </w:pPr>
          </w:p>
        </w:tc>
        <w:tc>
          <w:tcPr>
            <w:tcW w:w="0" w:type="auto"/>
            <w:gridSpan w:val="10"/>
            <w:tcMar>
              <w:top w:w="30" w:type="dxa"/>
              <w:left w:w="20" w:type="dxa"/>
              <w:bottom w:w="30" w:type="dxa"/>
              <w:right w:w="20" w:type="dxa"/>
            </w:tcMar>
            <w:vAlign w:val="bottom"/>
            <w:hideMark/>
          </w:tcPr>
          <w:p w14:paraId="6D65E5AE"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79292949" w14:textId="77777777" w:rsidR="00000000" w:rsidRDefault="007F1284">
            <w:pPr>
              <w:spacing w:after="100"/>
              <w:rPr>
                <w:rFonts w:eastAsia="Times New Roman"/>
                <w:sz w:val="20"/>
                <w:szCs w:val="20"/>
              </w:rPr>
            </w:pPr>
          </w:p>
        </w:tc>
        <w:tc>
          <w:tcPr>
            <w:tcW w:w="0" w:type="auto"/>
            <w:vAlign w:val="center"/>
            <w:hideMark/>
          </w:tcPr>
          <w:p w14:paraId="3B21D712" w14:textId="77777777" w:rsidR="00000000" w:rsidRDefault="007F1284">
            <w:pPr>
              <w:spacing w:after="100"/>
              <w:rPr>
                <w:rFonts w:eastAsia="Times New Roman"/>
                <w:sz w:val="20"/>
                <w:szCs w:val="20"/>
              </w:rPr>
            </w:pPr>
          </w:p>
        </w:tc>
        <w:tc>
          <w:tcPr>
            <w:tcW w:w="0" w:type="auto"/>
            <w:vAlign w:val="center"/>
            <w:hideMark/>
          </w:tcPr>
          <w:p w14:paraId="1C44A9A1" w14:textId="77777777" w:rsidR="00000000" w:rsidRDefault="007F1284">
            <w:pPr>
              <w:spacing w:after="100"/>
              <w:rPr>
                <w:rFonts w:eastAsia="Times New Roman"/>
                <w:sz w:val="20"/>
                <w:szCs w:val="20"/>
              </w:rPr>
            </w:pPr>
          </w:p>
        </w:tc>
        <w:tc>
          <w:tcPr>
            <w:tcW w:w="0" w:type="auto"/>
            <w:vAlign w:val="center"/>
            <w:hideMark/>
          </w:tcPr>
          <w:p w14:paraId="112C4209" w14:textId="77777777" w:rsidR="00000000" w:rsidRDefault="007F1284">
            <w:pPr>
              <w:spacing w:after="100"/>
              <w:rPr>
                <w:rFonts w:eastAsia="Times New Roman"/>
                <w:sz w:val="20"/>
                <w:szCs w:val="20"/>
              </w:rPr>
            </w:pPr>
          </w:p>
        </w:tc>
        <w:tc>
          <w:tcPr>
            <w:tcW w:w="0" w:type="auto"/>
            <w:vAlign w:val="center"/>
            <w:hideMark/>
          </w:tcPr>
          <w:p w14:paraId="69EDFDC0" w14:textId="77777777" w:rsidR="00000000" w:rsidRDefault="007F1284">
            <w:pPr>
              <w:spacing w:after="100"/>
              <w:rPr>
                <w:rFonts w:eastAsia="Times New Roman"/>
                <w:sz w:val="20"/>
                <w:szCs w:val="20"/>
              </w:rPr>
            </w:pPr>
          </w:p>
        </w:tc>
        <w:tc>
          <w:tcPr>
            <w:tcW w:w="0" w:type="auto"/>
            <w:vAlign w:val="center"/>
            <w:hideMark/>
          </w:tcPr>
          <w:p w14:paraId="6A2CAE93" w14:textId="77777777" w:rsidR="00000000" w:rsidRDefault="007F1284">
            <w:pPr>
              <w:spacing w:after="100"/>
              <w:rPr>
                <w:rFonts w:eastAsia="Times New Roman"/>
                <w:sz w:val="20"/>
                <w:szCs w:val="20"/>
              </w:rPr>
            </w:pPr>
          </w:p>
        </w:tc>
        <w:tc>
          <w:tcPr>
            <w:tcW w:w="0" w:type="auto"/>
            <w:vAlign w:val="center"/>
            <w:hideMark/>
          </w:tcPr>
          <w:p w14:paraId="4F3238F5" w14:textId="77777777" w:rsidR="00000000" w:rsidRDefault="007F1284">
            <w:pPr>
              <w:spacing w:after="100"/>
              <w:rPr>
                <w:rFonts w:eastAsia="Times New Roman"/>
                <w:sz w:val="20"/>
                <w:szCs w:val="20"/>
              </w:rPr>
            </w:pPr>
          </w:p>
        </w:tc>
        <w:tc>
          <w:tcPr>
            <w:tcW w:w="0" w:type="auto"/>
            <w:vAlign w:val="center"/>
            <w:hideMark/>
          </w:tcPr>
          <w:p w14:paraId="54BFFCFF" w14:textId="77777777" w:rsidR="00000000" w:rsidRDefault="007F1284">
            <w:pPr>
              <w:spacing w:after="100"/>
              <w:rPr>
                <w:rFonts w:eastAsia="Times New Roman"/>
                <w:sz w:val="20"/>
                <w:szCs w:val="20"/>
              </w:rPr>
            </w:pPr>
          </w:p>
        </w:tc>
        <w:tc>
          <w:tcPr>
            <w:tcW w:w="0" w:type="auto"/>
            <w:vAlign w:val="center"/>
            <w:hideMark/>
          </w:tcPr>
          <w:p w14:paraId="6459B55A" w14:textId="77777777" w:rsidR="00000000" w:rsidRDefault="007F1284">
            <w:pPr>
              <w:spacing w:after="100"/>
              <w:rPr>
                <w:rFonts w:eastAsia="Times New Roman"/>
                <w:sz w:val="20"/>
                <w:szCs w:val="20"/>
              </w:rPr>
            </w:pPr>
          </w:p>
        </w:tc>
      </w:tr>
      <w:tr w:rsidR="00000000" w14:paraId="17890360" w14:textId="77777777">
        <w:trPr>
          <w:divId w:val="1772629297"/>
        </w:trPr>
        <w:tc>
          <w:tcPr>
            <w:tcW w:w="0" w:type="auto"/>
            <w:gridSpan w:val="3"/>
            <w:tcMar>
              <w:top w:w="0" w:type="dxa"/>
              <w:left w:w="20" w:type="dxa"/>
              <w:bottom w:w="0" w:type="dxa"/>
              <w:right w:w="20" w:type="dxa"/>
            </w:tcMar>
            <w:vAlign w:val="center"/>
            <w:hideMark/>
          </w:tcPr>
          <w:p w14:paraId="6D0DCE5C" w14:textId="77777777" w:rsidR="00000000" w:rsidRDefault="007F1284">
            <w:pPr>
              <w:spacing w:after="100"/>
              <w:jc w:val="center"/>
              <w:rPr>
                <w:rFonts w:eastAsia="Times New Roman"/>
              </w:rPr>
            </w:pPr>
          </w:p>
        </w:tc>
        <w:tc>
          <w:tcPr>
            <w:tcW w:w="0" w:type="auto"/>
            <w:vAlign w:val="center"/>
            <w:hideMark/>
          </w:tcPr>
          <w:p w14:paraId="45B29D4D" w14:textId="77777777" w:rsidR="00000000" w:rsidRDefault="007F1284">
            <w:pPr>
              <w:spacing w:after="100"/>
              <w:rPr>
                <w:rFonts w:eastAsia="Times New Roman"/>
                <w:sz w:val="20"/>
                <w:szCs w:val="20"/>
              </w:rPr>
            </w:pPr>
          </w:p>
        </w:tc>
        <w:tc>
          <w:tcPr>
            <w:tcW w:w="0" w:type="auto"/>
            <w:vAlign w:val="center"/>
            <w:hideMark/>
          </w:tcPr>
          <w:p w14:paraId="704972CE" w14:textId="77777777" w:rsidR="00000000" w:rsidRDefault="007F1284">
            <w:pPr>
              <w:spacing w:after="100"/>
              <w:rPr>
                <w:rFonts w:eastAsia="Times New Roman"/>
                <w:sz w:val="20"/>
                <w:szCs w:val="20"/>
              </w:rPr>
            </w:pPr>
          </w:p>
        </w:tc>
        <w:tc>
          <w:tcPr>
            <w:tcW w:w="0" w:type="auto"/>
            <w:vAlign w:val="center"/>
            <w:hideMark/>
          </w:tcPr>
          <w:p w14:paraId="4CC62EE3"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01A396" w14:textId="77777777" w:rsidR="00000000" w:rsidRDefault="007F1284">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14:paraId="5BEDABA0"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14:paraId="47DDF5D0" w14:textId="77777777" w:rsidR="00000000" w:rsidRDefault="007F128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292BFA7D"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14:paraId="173563A8" w14:textId="77777777" w:rsidR="00000000" w:rsidRDefault="007F1284">
            <w:pPr>
              <w:spacing w:after="100"/>
              <w:jc w:val="center"/>
              <w:rPr>
                <w:rFonts w:eastAsia="Times New Roman"/>
              </w:rPr>
            </w:pPr>
          </w:p>
        </w:tc>
        <w:tc>
          <w:tcPr>
            <w:tcW w:w="0" w:type="auto"/>
            <w:gridSpan w:val="3"/>
            <w:vAlign w:val="center"/>
            <w:hideMark/>
          </w:tcPr>
          <w:p w14:paraId="763CDA20" w14:textId="77777777" w:rsidR="00000000" w:rsidRDefault="007F1284">
            <w:pPr>
              <w:spacing w:after="100"/>
              <w:rPr>
                <w:rFonts w:eastAsia="Times New Roman"/>
                <w:sz w:val="20"/>
                <w:szCs w:val="20"/>
              </w:rPr>
            </w:pPr>
          </w:p>
        </w:tc>
      </w:tr>
      <w:tr w:rsidR="00000000" w14:paraId="73BD060A" w14:textId="77777777">
        <w:trPr>
          <w:divId w:val="1772629297"/>
        </w:trPr>
        <w:tc>
          <w:tcPr>
            <w:tcW w:w="0" w:type="auto"/>
            <w:gridSpan w:val="3"/>
            <w:tcMar>
              <w:top w:w="0" w:type="dxa"/>
              <w:left w:w="20" w:type="dxa"/>
              <w:bottom w:w="0" w:type="dxa"/>
              <w:right w:w="20" w:type="dxa"/>
            </w:tcMar>
            <w:vAlign w:val="center"/>
            <w:hideMark/>
          </w:tcPr>
          <w:p w14:paraId="7E533630" w14:textId="77777777" w:rsidR="00000000" w:rsidRDefault="007F1284">
            <w:pPr>
              <w:spacing w:after="100"/>
              <w:rPr>
                <w:rFonts w:eastAsia="Times New Roman"/>
                <w:sz w:val="20"/>
                <w:szCs w:val="20"/>
              </w:rPr>
            </w:pPr>
          </w:p>
        </w:tc>
        <w:tc>
          <w:tcPr>
            <w:tcW w:w="0" w:type="auto"/>
            <w:vAlign w:val="center"/>
            <w:hideMark/>
          </w:tcPr>
          <w:p w14:paraId="5952D81B" w14:textId="77777777" w:rsidR="00000000" w:rsidRDefault="007F1284">
            <w:pPr>
              <w:spacing w:after="100"/>
              <w:rPr>
                <w:rFonts w:eastAsia="Times New Roman"/>
                <w:sz w:val="20"/>
                <w:szCs w:val="20"/>
              </w:rPr>
            </w:pPr>
          </w:p>
        </w:tc>
        <w:tc>
          <w:tcPr>
            <w:tcW w:w="0" w:type="auto"/>
            <w:vAlign w:val="center"/>
            <w:hideMark/>
          </w:tcPr>
          <w:p w14:paraId="5A3969A3" w14:textId="77777777" w:rsidR="00000000" w:rsidRDefault="007F1284">
            <w:pPr>
              <w:spacing w:after="100"/>
              <w:rPr>
                <w:rFonts w:eastAsia="Times New Roman"/>
                <w:sz w:val="20"/>
                <w:szCs w:val="20"/>
              </w:rPr>
            </w:pPr>
          </w:p>
        </w:tc>
        <w:tc>
          <w:tcPr>
            <w:tcW w:w="0" w:type="auto"/>
            <w:vAlign w:val="center"/>
            <w:hideMark/>
          </w:tcPr>
          <w:p w14:paraId="67966648" w14:textId="77777777" w:rsidR="00000000" w:rsidRDefault="007F128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0FDED0B8"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71F9E048" w14:textId="77777777" w:rsidR="00000000" w:rsidRDefault="007F1284">
            <w:pPr>
              <w:spacing w:after="100"/>
              <w:rPr>
                <w:rFonts w:eastAsia="Times New Roman"/>
                <w:sz w:val="20"/>
                <w:szCs w:val="20"/>
              </w:rPr>
            </w:pPr>
          </w:p>
        </w:tc>
        <w:tc>
          <w:tcPr>
            <w:tcW w:w="0" w:type="auto"/>
            <w:vAlign w:val="center"/>
            <w:hideMark/>
          </w:tcPr>
          <w:p w14:paraId="1A1E2843" w14:textId="77777777" w:rsidR="00000000" w:rsidRDefault="007F1284">
            <w:pPr>
              <w:spacing w:after="100"/>
              <w:rPr>
                <w:rFonts w:eastAsia="Times New Roman"/>
                <w:sz w:val="20"/>
                <w:szCs w:val="20"/>
              </w:rPr>
            </w:pPr>
          </w:p>
        </w:tc>
        <w:tc>
          <w:tcPr>
            <w:tcW w:w="0" w:type="auto"/>
            <w:vAlign w:val="center"/>
            <w:hideMark/>
          </w:tcPr>
          <w:p w14:paraId="11FB60CB" w14:textId="77777777" w:rsidR="00000000" w:rsidRDefault="007F1284">
            <w:pPr>
              <w:spacing w:after="100"/>
              <w:rPr>
                <w:rFonts w:eastAsia="Times New Roman"/>
                <w:sz w:val="20"/>
                <w:szCs w:val="20"/>
              </w:rPr>
            </w:pPr>
          </w:p>
        </w:tc>
      </w:tr>
      <w:tr w:rsidR="00000000" w14:paraId="375D9CE5" w14:textId="77777777">
        <w:trPr>
          <w:divId w:val="1772629297"/>
        </w:trPr>
        <w:tc>
          <w:tcPr>
            <w:tcW w:w="0" w:type="auto"/>
            <w:gridSpan w:val="3"/>
            <w:tcMar>
              <w:top w:w="30" w:type="dxa"/>
              <w:left w:w="20" w:type="dxa"/>
              <w:bottom w:w="30" w:type="dxa"/>
              <w:right w:w="20" w:type="dxa"/>
            </w:tcMar>
            <w:vAlign w:val="bottom"/>
            <w:hideMark/>
          </w:tcPr>
          <w:p w14:paraId="359D939C" w14:textId="77777777" w:rsidR="00000000" w:rsidRDefault="007F1284">
            <w:pPr>
              <w:spacing w:after="100"/>
              <w:rPr>
                <w:rFonts w:eastAsia="Times New Roman"/>
              </w:rPr>
            </w:pPr>
            <w:r>
              <w:rPr>
                <w:rFonts w:eastAsia="Times New Roman"/>
                <w:b/>
                <w:bCs/>
                <w:color w:val="000000"/>
                <w:sz w:val="20"/>
                <w:szCs w:val="20"/>
              </w:rPr>
              <w:t>Allowance for credit losses on mortgage loans:</w:t>
            </w:r>
          </w:p>
        </w:tc>
        <w:tc>
          <w:tcPr>
            <w:tcW w:w="0" w:type="auto"/>
            <w:vAlign w:val="center"/>
            <w:hideMark/>
          </w:tcPr>
          <w:p w14:paraId="7934A9C0" w14:textId="77777777" w:rsidR="00000000" w:rsidRDefault="007F1284">
            <w:pPr>
              <w:spacing w:after="100"/>
              <w:rPr>
                <w:rFonts w:eastAsia="Times New Roman"/>
              </w:rPr>
            </w:pPr>
          </w:p>
        </w:tc>
        <w:tc>
          <w:tcPr>
            <w:tcW w:w="0" w:type="auto"/>
            <w:vAlign w:val="center"/>
            <w:hideMark/>
          </w:tcPr>
          <w:p w14:paraId="74612208" w14:textId="77777777" w:rsidR="00000000" w:rsidRDefault="007F1284">
            <w:pPr>
              <w:spacing w:after="100"/>
              <w:rPr>
                <w:rFonts w:eastAsia="Times New Roman"/>
                <w:sz w:val="20"/>
                <w:szCs w:val="20"/>
              </w:rPr>
            </w:pPr>
          </w:p>
        </w:tc>
        <w:tc>
          <w:tcPr>
            <w:tcW w:w="0" w:type="auto"/>
            <w:vAlign w:val="center"/>
            <w:hideMark/>
          </w:tcPr>
          <w:p w14:paraId="4D6393B4"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26318B"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474A1B"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F2D8E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772D9D"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1DE63C" w14:textId="77777777" w:rsidR="00000000" w:rsidRDefault="007F1284">
            <w:pPr>
              <w:spacing w:after="100"/>
              <w:rPr>
                <w:rFonts w:eastAsia="Times New Roman"/>
                <w:sz w:val="20"/>
                <w:szCs w:val="20"/>
              </w:rPr>
            </w:pPr>
          </w:p>
        </w:tc>
        <w:tc>
          <w:tcPr>
            <w:tcW w:w="0" w:type="auto"/>
            <w:gridSpan w:val="3"/>
            <w:vAlign w:val="center"/>
            <w:hideMark/>
          </w:tcPr>
          <w:p w14:paraId="09164B91" w14:textId="77777777" w:rsidR="00000000" w:rsidRDefault="007F1284">
            <w:pPr>
              <w:spacing w:after="100"/>
              <w:rPr>
                <w:rFonts w:eastAsia="Times New Roman"/>
                <w:sz w:val="20"/>
                <w:szCs w:val="20"/>
              </w:rPr>
            </w:pPr>
          </w:p>
        </w:tc>
      </w:tr>
      <w:tr w:rsidR="00000000" w14:paraId="1EDC465D" w14:textId="77777777">
        <w:trPr>
          <w:divId w:val="1772629297"/>
        </w:trPr>
        <w:tc>
          <w:tcPr>
            <w:tcW w:w="0" w:type="auto"/>
            <w:gridSpan w:val="3"/>
            <w:shd w:val="clear" w:color="auto" w:fill="CCEEFF"/>
            <w:tcMar>
              <w:top w:w="30" w:type="dxa"/>
              <w:left w:w="20" w:type="dxa"/>
              <w:bottom w:w="30" w:type="dxa"/>
              <w:right w:w="20" w:type="dxa"/>
            </w:tcMar>
            <w:vAlign w:val="bottom"/>
            <w:hideMark/>
          </w:tcPr>
          <w:p w14:paraId="1D58BEE8" w14:textId="77777777" w:rsidR="00000000" w:rsidRDefault="007F1284">
            <w:pPr>
              <w:spacing w:after="100"/>
              <w:rPr>
                <w:rFonts w:eastAsia="Times New Roman"/>
              </w:rPr>
            </w:pPr>
            <w:r>
              <w:rPr>
                <w:rFonts w:eastAsia="Times New Roman"/>
                <w:b/>
                <w:bCs/>
                <w:color w:val="000000"/>
                <w:sz w:val="20"/>
                <w:szCs w:val="20"/>
              </w:rPr>
              <w:t>Commercial mortgages:</w:t>
            </w:r>
          </w:p>
        </w:tc>
        <w:tc>
          <w:tcPr>
            <w:tcW w:w="0" w:type="auto"/>
            <w:vAlign w:val="center"/>
            <w:hideMark/>
          </w:tcPr>
          <w:p w14:paraId="70A08938" w14:textId="77777777" w:rsidR="00000000" w:rsidRDefault="007F1284">
            <w:pPr>
              <w:spacing w:after="100"/>
              <w:rPr>
                <w:rFonts w:eastAsia="Times New Roman"/>
              </w:rPr>
            </w:pPr>
          </w:p>
        </w:tc>
        <w:tc>
          <w:tcPr>
            <w:tcW w:w="0" w:type="auto"/>
            <w:vAlign w:val="center"/>
            <w:hideMark/>
          </w:tcPr>
          <w:p w14:paraId="59BD195C" w14:textId="77777777" w:rsidR="00000000" w:rsidRDefault="007F1284">
            <w:pPr>
              <w:spacing w:after="100"/>
              <w:rPr>
                <w:rFonts w:eastAsia="Times New Roman"/>
                <w:sz w:val="20"/>
                <w:szCs w:val="20"/>
              </w:rPr>
            </w:pPr>
          </w:p>
        </w:tc>
        <w:tc>
          <w:tcPr>
            <w:tcW w:w="0" w:type="auto"/>
            <w:vAlign w:val="center"/>
            <w:hideMark/>
          </w:tcPr>
          <w:p w14:paraId="4682CD8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140F4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9B296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912680"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7E9F3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ADF877" w14:textId="77777777" w:rsidR="00000000" w:rsidRDefault="007F1284">
            <w:pPr>
              <w:spacing w:after="100"/>
              <w:rPr>
                <w:rFonts w:eastAsia="Times New Roman"/>
                <w:sz w:val="20"/>
                <w:szCs w:val="20"/>
              </w:rPr>
            </w:pPr>
          </w:p>
        </w:tc>
        <w:tc>
          <w:tcPr>
            <w:tcW w:w="0" w:type="auto"/>
            <w:gridSpan w:val="3"/>
            <w:vAlign w:val="center"/>
            <w:hideMark/>
          </w:tcPr>
          <w:p w14:paraId="6E21B9A8" w14:textId="77777777" w:rsidR="00000000" w:rsidRDefault="007F1284">
            <w:pPr>
              <w:spacing w:after="100"/>
              <w:rPr>
                <w:rFonts w:eastAsia="Times New Roman"/>
                <w:sz w:val="20"/>
                <w:szCs w:val="20"/>
              </w:rPr>
            </w:pPr>
          </w:p>
        </w:tc>
      </w:tr>
      <w:tr w:rsidR="00000000" w14:paraId="36CF2A20" w14:textId="77777777">
        <w:trPr>
          <w:divId w:val="1772629297"/>
        </w:trPr>
        <w:tc>
          <w:tcPr>
            <w:tcW w:w="0" w:type="auto"/>
            <w:gridSpan w:val="3"/>
            <w:shd w:val="clear" w:color="auto" w:fill="FFFFFF"/>
            <w:tcMar>
              <w:top w:w="30" w:type="dxa"/>
              <w:left w:w="20" w:type="dxa"/>
              <w:bottom w:w="30" w:type="dxa"/>
              <w:right w:w="20" w:type="dxa"/>
            </w:tcMar>
            <w:vAlign w:val="bottom"/>
            <w:hideMark/>
          </w:tcPr>
          <w:p w14:paraId="038419A8" w14:textId="77777777" w:rsidR="00000000" w:rsidRDefault="007F1284">
            <w:pPr>
              <w:spacing w:after="100"/>
              <w:rPr>
                <w:rFonts w:eastAsia="Times New Roman"/>
              </w:rPr>
            </w:pPr>
            <w:r>
              <w:rPr>
                <w:rFonts w:eastAsia="Times New Roman"/>
                <w:b/>
                <w:bCs/>
                <w:color w:val="000000"/>
                <w:sz w:val="20"/>
                <w:szCs w:val="20"/>
              </w:rPr>
              <w:t xml:space="preserve">Balance, beginning of period </w:t>
            </w:r>
          </w:p>
        </w:tc>
        <w:tc>
          <w:tcPr>
            <w:tcW w:w="0" w:type="auto"/>
            <w:vAlign w:val="center"/>
            <w:hideMark/>
          </w:tcPr>
          <w:p w14:paraId="7DD8FA86" w14:textId="77777777" w:rsidR="00000000" w:rsidRDefault="007F1284">
            <w:pPr>
              <w:spacing w:after="100"/>
              <w:rPr>
                <w:rFonts w:eastAsia="Times New Roman"/>
              </w:rPr>
            </w:pPr>
          </w:p>
        </w:tc>
        <w:tc>
          <w:tcPr>
            <w:tcW w:w="0" w:type="auto"/>
            <w:vAlign w:val="center"/>
            <w:hideMark/>
          </w:tcPr>
          <w:p w14:paraId="080FE53D" w14:textId="77777777" w:rsidR="00000000" w:rsidRDefault="007F1284">
            <w:pPr>
              <w:spacing w:after="100"/>
              <w:rPr>
                <w:rFonts w:eastAsia="Times New Roman"/>
                <w:sz w:val="20"/>
                <w:szCs w:val="20"/>
              </w:rPr>
            </w:pPr>
          </w:p>
        </w:tc>
        <w:tc>
          <w:tcPr>
            <w:tcW w:w="0" w:type="auto"/>
            <w:vAlign w:val="center"/>
            <w:hideMark/>
          </w:tcPr>
          <w:p w14:paraId="64DA00B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597499" w14:textId="77777777" w:rsidR="00000000" w:rsidRDefault="007F128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4DAD371"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09EE894B" w14:textId="77777777" w:rsidR="00000000" w:rsidRDefault="007F1284">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F15C3D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05B391"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2C69392"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7183655" w14:textId="77777777" w:rsidR="00000000" w:rsidRDefault="007F1284">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14:paraId="06E9431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C02FAF" w14:textId="77777777" w:rsidR="00000000" w:rsidRDefault="007F1284">
            <w:pPr>
              <w:spacing w:after="100"/>
              <w:jc w:val="right"/>
              <w:rPr>
                <w:rFonts w:eastAsia="Times New Roman"/>
                <w:sz w:val="20"/>
                <w:szCs w:val="20"/>
              </w:rPr>
            </w:pPr>
          </w:p>
        </w:tc>
        <w:tc>
          <w:tcPr>
            <w:tcW w:w="0" w:type="auto"/>
            <w:gridSpan w:val="3"/>
            <w:vAlign w:val="center"/>
            <w:hideMark/>
          </w:tcPr>
          <w:p w14:paraId="10F2345A" w14:textId="77777777" w:rsidR="00000000" w:rsidRDefault="007F1284">
            <w:pPr>
              <w:spacing w:after="100"/>
              <w:rPr>
                <w:rFonts w:eastAsia="Times New Roman"/>
                <w:sz w:val="20"/>
                <w:szCs w:val="20"/>
              </w:rPr>
            </w:pPr>
          </w:p>
        </w:tc>
      </w:tr>
      <w:tr w:rsidR="00000000" w14:paraId="3A0E0184" w14:textId="77777777">
        <w:trPr>
          <w:divId w:val="1772629297"/>
        </w:trPr>
        <w:tc>
          <w:tcPr>
            <w:tcW w:w="0" w:type="auto"/>
            <w:gridSpan w:val="3"/>
            <w:shd w:val="clear" w:color="auto" w:fill="CCEEFF"/>
            <w:tcMar>
              <w:top w:w="30" w:type="dxa"/>
              <w:left w:w="140" w:type="dxa"/>
              <w:bottom w:w="30" w:type="dxa"/>
              <w:right w:w="20" w:type="dxa"/>
            </w:tcMar>
            <w:vAlign w:val="bottom"/>
            <w:hideMark/>
          </w:tcPr>
          <w:p w14:paraId="448FE7C4" w14:textId="77777777" w:rsidR="00000000" w:rsidRDefault="007F1284">
            <w:pPr>
              <w:spacing w:after="100"/>
              <w:rPr>
                <w:rFonts w:eastAsia="Times New Roman"/>
              </w:rPr>
            </w:pPr>
            <w:r>
              <w:rPr>
                <w:rFonts w:eastAsia="Times New Roman"/>
                <w:color w:val="000000"/>
                <w:sz w:val="20"/>
                <w:szCs w:val="20"/>
              </w:rPr>
              <w:t>Current-period provision for expected credit losses</w:t>
            </w:r>
          </w:p>
        </w:tc>
        <w:tc>
          <w:tcPr>
            <w:tcW w:w="0" w:type="auto"/>
            <w:vAlign w:val="center"/>
            <w:hideMark/>
          </w:tcPr>
          <w:p w14:paraId="5FBB1162" w14:textId="77777777" w:rsidR="00000000" w:rsidRDefault="007F1284">
            <w:pPr>
              <w:spacing w:after="100"/>
              <w:rPr>
                <w:rFonts w:eastAsia="Times New Roman"/>
              </w:rPr>
            </w:pPr>
          </w:p>
        </w:tc>
        <w:tc>
          <w:tcPr>
            <w:tcW w:w="0" w:type="auto"/>
            <w:vAlign w:val="center"/>
            <w:hideMark/>
          </w:tcPr>
          <w:p w14:paraId="2696CBDF" w14:textId="77777777" w:rsidR="00000000" w:rsidRDefault="007F1284">
            <w:pPr>
              <w:spacing w:after="100"/>
              <w:rPr>
                <w:rFonts w:eastAsia="Times New Roman"/>
                <w:sz w:val="20"/>
                <w:szCs w:val="20"/>
              </w:rPr>
            </w:pPr>
          </w:p>
        </w:tc>
        <w:tc>
          <w:tcPr>
            <w:tcW w:w="0" w:type="auto"/>
            <w:vAlign w:val="center"/>
            <w:hideMark/>
          </w:tcPr>
          <w:p w14:paraId="0217F9B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D48553"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0BADCD" w14:textId="77777777" w:rsidR="00000000" w:rsidRDefault="007F1284">
            <w:pPr>
              <w:spacing w:after="100"/>
              <w:jc w:val="right"/>
              <w:rPr>
                <w:rFonts w:eastAsia="Times New Roman"/>
              </w:rPr>
            </w:pPr>
            <w:r>
              <w:rPr>
                <w:rFonts w:eastAsia="Times New Roman"/>
                <w:b/>
                <w:bCs/>
                <w:color w:val="000000"/>
                <w:sz w:val="20"/>
                <w:szCs w:val="20"/>
              </w:rPr>
              <w:t>(10)</w:t>
            </w:r>
          </w:p>
        </w:tc>
        <w:tc>
          <w:tcPr>
            <w:tcW w:w="0" w:type="auto"/>
            <w:shd w:val="clear" w:color="auto" w:fill="CCEEFF"/>
            <w:tcMar>
              <w:top w:w="30" w:type="dxa"/>
              <w:left w:w="0" w:type="dxa"/>
              <w:bottom w:w="30" w:type="dxa"/>
              <w:right w:w="20" w:type="dxa"/>
            </w:tcMar>
            <w:vAlign w:val="bottom"/>
            <w:hideMark/>
          </w:tcPr>
          <w:p w14:paraId="4B176A9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5FEF0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61BBC7" w14:textId="77777777" w:rsidR="00000000" w:rsidRDefault="007F1284">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14:paraId="2B6DB22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57B152" w14:textId="77777777" w:rsidR="00000000" w:rsidRDefault="007F1284">
            <w:pPr>
              <w:spacing w:after="100"/>
              <w:jc w:val="right"/>
              <w:rPr>
                <w:rFonts w:eastAsia="Times New Roman"/>
                <w:sz w:val="20"/>
                <w:szCs w:val="20"/>
              </w:rPr>
            </w:pPr>
          </w:p>
        </w:tc>
        <w:tc>
          <w:tcPr>
            <w:tcW w:w="0" w:type="auto"/>
            <w:gridSpan w:val="3"/>
            <w:vAlign w:val="center"/>
            <w:hideMark/>
          </w:tcPr>
          <w:p w14:paraId="013A7102" w14:textId="77777777" w:rsidR="00000000" w:rsidRDefault="007F1284">
            <w:pPr>
              <w:spacing w:after="100"/>
              <w:rPr>
                <w:rFonts w:eastAsia="Times New Roman"/>
                <w:sz w:val="20"/>
                <w:szCs w:val="20"/>
              </w:rPr>
            </w:pPr>
          </w:p>
        </w:tc>
      </w:tr>
      <w:tr w:rsidR="00000000" w14:paraId="6E94A041" w14:textId="77777777">
        <w:trPr>
          <w:divId w:val="1772629297"/>
        </w:trPr>
        <w:tc>
          <w:tcPr>
            <w:tcW w:w="0" w:type="auto"/>
            <w:gridSpan w:val="3"/>
            <w:shd w:val="clear" w:color="auto" w:fill="FFFFFF"/>
            <w:tcMar>
              <w:top w:w="30" w:type="dxa"/>
              <w:left w:w="140" w:type="dxa"/>
              <w:bottom w:w="30" w:type="dxa"/>
              <w:right w:w="20" w:type="dxa"/>
            </w:tcMar>
            <w:vAlign w:val="bottom"/>
            <w:hideMark/>
          </w:tcPr>
          <w:p w14:paraId="465CE9BD" w14:textId="77777777" w:rsidR="00000000" w:rsidRDefault="007F1284">
            <w:pPr>
              <w:spacing w:after="100"/>
              <w:rPr>
                <w:rFonts w:eastAsia="Times New Roman"/>
              </w:rPr>
            </w:pPr>
            <w:r>
              <w:rPr>
                <w:rFonts w:eastAsia="Times New Roman"/>
                <w:color w:val="000000"/>
                <w:sz w:val="20"/>
                <w:szCs w:val="20"/>
              </w:rPr>
              <w:t>Write-offs charged against the allowance</w:t>
            </w:r>
          </w:p>
        </w:tc>
        <w:tc>
          <w:tcPr>
            <w:tcW w:w="0" w:type="auto"/>
            <w:vAlign w:val="center"/>
            <w:hideMark/>
          </w:tcPr>
          <w:p w14:paraId="757FD338" w14:textId="77777777" w:rsidR="00000000" w:rsidRDefault="007F1284">
            <w:pPr>
              <w:spacing w:after="100"/>
              <w:rPr>
                <w:rFonts w:eastAsia="Times New Roman"/>
              </w:rPr>
            </w:pPr>
          </w:p>
        </w:tc>
        <w:tc>
          <w:tcPr>
            <w:tcW w:w="0" w:type="auto"/>
            <w:vAlign w:val="center"/>
            <w:hideMark/>
          </w:tcPr>
          <w:p w14:paraId="43D70A33" w14:textId="77777777" w:rsidR="00000000" w:rsidRDefault="007F1284">
            <w:pPr>
              <w:spacing w:after="100"/>
              <w:rPr>
                <w:rFonts w:eastAsia="Times New Roman"/>
                <w:sz w:val="20"/>
                <w:szCs w:val="20"/>
              </w:rPr>
            </w:pPr>
          </w:p>
        </w:tc>
        <w:tc>
          <w:tcPr>
            <w:tcW w:w="0" w:type="auto"/>
            <w:vAlign w:val="center"/>
            <w:hideMark/>
          </w:tcPr>
          <w:p w14:paraId="2BAF0DF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B667A2"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B29B9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C073BA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87789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2AF2E2"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EB4857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711D5F" w14:textId="77777777" w:rsidR="00000000" w:rsidRDefault="007F1284">
            <w:pPr>
              <w:spacing w:after="100"/>
              <w:jc w:val="right"/>
              <w:rPr>
                <w:rFonts w:eastAsia="Times New Roman"/>
                <w:sz w:val="20"/>
                <w:szCs w:val="20"/>
              </w:rPr>
            </w:pPr>
          </w:p>
        </w:tc>
        <w:tc>
          <w:tcPr>
            <w:tcW w:w="0" w:type="auto"/>
            <w:gridSpan w:val="3"/>
            <w:vAlign w:val="center"/>
            <w:hideMark/>
          </w:tcPr>
          <w:p w14:paraId="248071A6" w14:textId="77777777" w:rsidR="00000000" w:rsidRDefault="007F1284">
            <w:pPr>
              <w:spacing w:after="100"/>
              <w:rPr>
                <w:rFonts w:eastAsia="Times New Roman"/>
                <w:sz w:val="20"/>
                <w:szCs w:val="20"/>
              </w:rPr>
            </w:pPr>
          </w:p>
        </w:tc>
      </w:tr>
      <w:tr w:rsidR="00000000" w14:paraId="24FB02ED" w14:textId="77777777">
        <w:trPr>
          <w:divId w:val="1772629297"/>
        </w:trPr>
        <w:tc>
          <w:tcPr>
            <w:tcW w:w="0" w:type="auto"/>
            <w:gridSpan w:val="3"/>
            <w:shd w:val="clear" w:color="auto" w:fill="CCEEFF"/>
            <w:tcMar>
              <w:top w:w="30" w:type="dxa"/>
              <w:left w:w="140" w:type="dxa"/>
              <w:bottom w:w="30" w:type="dxa"/>
              <w:right w:w="20" w:type="dxa"/>
            </w:tcMar>
            <w:vAlign w:val="bottom"/>
            <w:hideMark/>
          </w:tcPr>
          <w:p w14:paraId="56D4CB3B" w14:textId="77777777" w:rsidR="00000000" w:rsidRDefault="007F1284">
            <w:pPr>
              <w:spacing w:after="100"/>
              <w:rPr>
                <w:rFonts w:eastAsia="Times New Roman"/>
              </w:rPr>
            </w:pPr>
            <w:r>
              <w:rPr>
                <w:rFonts w:eastAsia="Times New Roman"/>
                <w:color w:val="000000"/>
                <w:sz w:val="20"/>
                <w:szCs w:val="20"/>
              </w:rPr>
              <w:t>Recoveries of amounts previously written off</w:t>
            </w:r>
          </w:p>
        </w:tc>
        <w:tc>
          <w:tcPr>
            <w:tcW w:w="0" w:type="auto"/>
            <w:vAlign w:val="center"/>
            <w:hideMark/>
          </w:tcPr>
          <w:p w14:paraId="3C858CBF" w14:textId="77777777" w:rsidR="00000000" w:rsidRDefault="007F1284">
            <w:pPr>
              <w:spacing w:after="100"/>
              <w:rPr>
                <w:rFonts w:eastAsia="Times New Roman"/>
              </w:rPr>
            </w:pPr>
          </w:p>
        </w:tc>
        <w:tc>
          <w:tcPr>
            <w:tcW w:w="0" w:type="auto"/>
            <w:vAlign w:val="center"/>
            <w:hideMark/>
          </w:tcPr>
          <w:p w14:paraId="6A754DF5" w14:textId="77777777" w:rsidR="00000000" w:rsidRDefault="007F1284">
            <w:pPr>
              <w:spacing w:after="100"/>
              <w:rPr>
                <w:rFonts w:eastAsia="Times New Roman"/>
                <w:sz w:val="20"/>
                <w:szCs w:val="20"/>
              </w:rPr>
            </w:pPr>
          </w:p>
        </w:tc>
        <w:tc>
          <w:tcPr>
            <w:tcW w:w="0" w:type="auto"/>
            <w:vAlign w:val="center"/>
            <w:hideMark/>
          </w:tcPr>
          <w:p w14:paraId="313C904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782A04"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F0D21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0B79E5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41F9A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1315F8"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43E9B9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E2E6AA" w14:textId="77777777" w:rsidR="00000000" w:rsidRDefault="007F1284">
            <w:pPr>
              <w:spacing w:after="100"/>
              <w:jc w:val="right"/>
              <w:rPr>
                <w:rFonts w:eastAsia="Times New Roman"/>
                <w:sz w:val="20"/>
                <w:szCs w:val="20"/>
              </w:rPr>
            </w:pPr>
          </w:p>
        </w:tc>
        <w:tc>
          <w:tcPr>
            <w:tcW w:w="0" w:type="auto"/>
            <w:gridSpan w:val="3"/>
            <w:vAlign w:val="center"/>
            <w:hideMark/>
          </w:tcPr>
          <w:p w14:paraId="0BB7CB32" w14:textId="77777777" w:rsidR="00000000" w:rsidRDefault="007F1284">
            <w:pPr>
              <w:spacing w:after="100"/>
              <w:rPr>
                <w:rFonts w:eastAsia="Times New Roman"/>
                <w:sz w:val="20"/>
                <w:szCs w:val="20"/>
              </w:rPr>
            </w:pPr>
          </w:p>
        </w:tc>
      </w:tr>
      <w:tr w:rsidR="00000000" w14:paraId="2D5E0D32" w14:textId="77777777">
        <w:trPr>
          <w:divId w:val="1772629297"/>
        </w:trPr>
        <w:tc>
          <w:tcPr>
            <w:tcW w:w="0" w:type="auto"/>
            <w:gridSpan w:val="3"/>
            <w:shd w:val="clear" w:color="auto" w:fill="FFFFFF"/>
            <w:tcMar>
              <w:top w:w="30" w:type="dxa"/>
              <w:left w:w="20" w:type="dxa"/>
              <w:bottom w:w="30" w:type="dxa"/>
              <w:right w:w="20" w:type="dxa"/>
            </w:tcMar>
            <w:vAlign w:val="bottom"/>
            <w:hideMark/>
          </w:tcPr>
          <w:p w14:paraId="4CABF5B2" w14:textId="77777777" w:rsidR="00000000" w:rsidRDefault="007F1284">
            <w:pPr>
              <w:spacing w:after="100"/>
              <w:rPr>
                <w:rFonts w:eastAsia="Times New Roman"/>
              </w:rPr>
            </w:pPr>
            <w:r>
              <w:rPr>
                <w:rFonts w:eastAsia="Times New Roman"/>
                <w:color w:val="000000"/>
                <w:sz w:val="20"/>
                <w:szCs w:val="20"/>
              </w:rPr>
              <w:t>Net change in allowance</w:t>
            </w:r>
          </w:p>
        </w:tc>
        <w:tc>
          <w:tcPr>
            <w:tcW w:w="0" w:type="auto"/>
            <w:vAlign w:val="center"/>
            <w:hideMark/>
          </w:tcPr>
          <w:p w14:paraId="7BFD7EF5" w14:textId="77777777" w:rsidR="00000000" w:rsidRDefault="007F1284">
            <w:pPr>
              <w:spacing w:after="100"/>
              <w:rPr>
                <w:rFonts w:eastAsia="Times New Roman"/>
              </w:rPr>
            </w:pPr>
          </w:p>
        </w:tc>
        <w:tc>
          <w:tcPr>
            <w:tcW w:w="0" w:type="auto"/>
            <w:vAlign w:val="center"/>
            <w:hideMark/>
          </w:tcPr>
          <w:p w14:paraId="46FC8047" w14:textId="77777777" w:rsidR="00000000" w:rsidRDefault="007F1284">
            <w:pPr>
              <w:spacing w:after="100"/>
              <w:rPr>
                <w:rFonts w:eastAsia="Times New Roman"/>
                <w:sz w:val="20"/>
                <w:szCs w:val="20"/>
              </w:rPr>
            </w:pPr>
          </w:p>
        </w:tc>
        <w:tc>
          <w:tcPr>
            <w:tcW w:w="0" w:type="auto"/>
            <w:vAlign w:val="center"/>
            <w:hideMark/>
          </w:tcPr>
          <w:p w14:paraId="5FD2069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54F202" w14:textId="77777777" w:rsidR="00000000" w:rsidRDefault="007F128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D4EDF3" w14:textId="77777777" w:rsidR="00000000" w:rsidRDefault="007F1284">
            <w:pPr>
              <w:spacing w:after="100"/>
              <w:jc w:val="right"/>
              <w:rPr>
                <w:rFonts w:eastAsia="Times New Roman"/>
              </w:rPr>
            </w:pPr>
            <w:r>
              <w:rPr>
                <w:rFonts w:eastAsia="Times New Roman"/>
                <w:b/>
                <w:bCs/>
                <w:color w:val="000000"/>
                <w:sz w:val="20"/>
                <w:szCs w:val="20"/>
              </w:rPr>
              <w:t>(10)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B9581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75823D"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1218D4" w14:textId="77777777" w:rsidR="00000000" w:rsidRDefault="007F1284">
            <w:pPr>
              <w:spacing w:after="100"/>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4F5F7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0E725B" w14:textId="77777777" w:rsidR="00000000" w:rsidRDefault="007F1284">
            <w:pPr>
              <w:spacing w:after="100"/>
              <w:jc w:val="right"/>
              <w:rPr>
                <w:rFonts w:eastAsia="Times New Roman"/>
                <w:sz w:val="20"/>
                <w:szCs w:val="20"/>
              </w:rPr>
            </w:pPr>
          </w:p>
        </w:tc>
        <w:tc>
          <w:tcPr>
            <w:tcW w:w="0" w:type="auto"/>
            <w:gridSpan w:val="3"/>
            <w:vAlign w:val="center"/>
            <w:hideMark/>
          </w:tcPr>
          <w:p w14:paraId="1945FF41" w14:textId="77777777" w:rsidR="00000000" w:rsidRDefault="007F1284">
            <w:pPr>
              <w:spacing w:after="100"/>
              <w:rPr>
                <w:rFonts w:eastAsia="Times New Roman"/>
                <w:sz w:val="20"/>
                <w:szCs w:val="20"/>
              </w:rPr>
            </w:pPr>
          </w:p>
        </w:tc>
      </w:tr>
      <w:tr w:rsidR="00000000" w14:paraId="67F85A5D" w14:textId="77777777">
        <w:trPr>
          <w:divId w:val="1772629297"/>
        </w:trPr>
        <w:tc>
          <w:tcPr>
            <w:tcW w:w="0" w:type="auto"/>
            <w:gridSpan w:val="3"/>
            <w:shd w:val="clear" w:color="auto" w:fill="CCEEFF"/>
            <w:tcMar>
              <w:top w:w="30" w:type="dxa"/>
              <w:left w:w="20" w:type="dxa"/>
              <w:bottom w:w="30" w:type="dxa"/>
              <w:right w:w="20" w:type="dxa"/>
            </w:tcMar>
            <w:vAlign w:val="bottom"/>
            <w:hideMark/>
          </w:tcPr>
          <w:p w14:paraId="0C2D13EE" w14:textId="77777777" w:rsidR="00000000" w:rsidRDefault="007F1284">
            <w:pPr>
              <w:spacing w:after="100"/>
              <w:rPr>
                <w:rFonts w:eastAsia="Times New Roman"/>
              </w:rPr>
            </w:pPr>
            <w:r>
              <w:rPr>
                <w:rFonts w:eastAsia="Times New Roman"/>
                <w:b/>
                <w:bCs/>
                <w:color w:val="000000"/>
                <w:sz w:val="20"/>
                <w:szCs w:val="20"/>
              </w:rPr>
              <w:t>Balance, end of period</w:t>
            </w:r>
          </w:p>
        </w:tc>
        <w:tc>
          <w:tcPr>
            <w:tcW w:w="0" w:type="auto"/>
            <w:vAlign w:val="center"/>
            <w:hideMark/>
          </w:tcPr>
          <w:p w14:paraId="38623FFE" w14:textId="77777777" w:rsidR="00000000" w:rsidRDefault="007F1284">
            <w:pPr>
              <w:spacing w:after="100"/>
              <w:rPr>
                <w:rFonts w:eastAsia="Times New Roman"/>
              </w:rPr>
            </w:pPr>
          </w:p>
        </w:tc>
        <w:tc>
          <w:tcPr>
            <w:tcW w:w="0" w:type="auto"/>
            <w:vAlign w:val="center"/>
            <w:hideMark/>
          </w:tcPr>
          <w:p w14:paraId="2C3DC565" w14:textId="77777777" w:rsidR="00000000" w:rsidRDefault="007F1284">
            <w:pPr>
              <w:spacing w:after="100"/>
              <w:rPr>
                <w:rFonts w:eastAsia="Times New Roman"/>
                <w:sz w:val="20"/>
                <w:szCs w:val="20"/>
              </w:rPr>
            </w:pPr>
          </w:p>
        </w:tc>
        <w:tc>
          <w:tcPr>
            <w:tcW w:w="0" w:type="auto"/>
            <w:vAlign w:val="center"/>
            <w:hideMark/>
          </w:tcPr>
          <w:p w14:paraId="58CA908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1766E7" w14:textId="77777777" w:rsidR="00000000" w:rsidRDefault="007F128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D3A049"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B8C771" w14:textId="77777777" w:rsidR="00000000" w:rsidRDefault="007F1284">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C8195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81BA0F"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CBB0E9"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4E9DDA" w14:textId="77777777" w:rsidR="00000000" w:rsidRDefault="007F1284">
            <w:pPr>
              <w:spacing w:after="100"/>
              <w:jc w:val="right"/>
              <w:rPr>
                <w:rFonts w:eastAsia="Times New Roman"/>
              </w:rPr>
            </w:pPr>
            <w:r>
              <w:rPr>
                <w:rFonts w:eastAsia="Times New Roman"/>
                <w:color w:val="000000"/>
                <w:sz w:val="20"/>
                <w:szCs w:val="20"/>
              </w:rPr>
              <w:t>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0AB1C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52E340" w14:textId="77777777" w:rsidR="00000000" w:rsidRDefault="007F1284">
            <w:pPr>
              <w:spacing w:after="100"/>
              <w:jc w:val="right"/>
              <w:rPr>
                <w:rFonts w:eastAsia="Times New Roman"/>
                <w:sz w:val="20"/>
                <w:szCs w:val="20"/>
              </w:rPr>
            </w:pPr>
          </w:p>
        </w:tc>
        <w:tc>
          <w:tcPr>
            <w:tcW w:w="0" w:type="auto"/>
            <w:gridSpan w:val="3"/>
            <w:vAlign w:val="center"/>
            <w:hideMark/>
          </w:tcPr>
          <w:p w14:paraId="37E504DD" w14:textId="77777777" w:rsidR="00000000" w:rsidRDefault="007F1284">
            <w:pPr>
              <w:spacing w:after="100"/>
              <w:rPr>
                <w:rFonts w:eastAsia="Times New Roman"/>
                <w:sz w:val="20"/>
                <w:szCs w:val="20"/>
              </w:rPr>
            </w:pPr>
          </w:p>
        </w:tc>
      </w:tr>
      <w:tr w:rsidR="00000000" w14:paraId="37698810" w14:textId="77777777">
        <w:trPr>
          <w:divId w:val="1772629297"/>
          <w:trHeight w:val="280"/>
        </w:trPr>
        <w:tc>
          <w:tcPr>
            <w:tcW w:w="0" w:type="auto"/>
            <w:gridSpan w:val="3"/>
            <w:shd w:val="clear" w:color="auto" w:fill="FFFFFF"/>
            <w:tcMar>
              <w:top w:w="0" w:type="dxa"/>
              <w:left w:w="20" w:type="dxa"/>
              <w:bottom w:w="0" w:type="dxa"/>
              <w:right w:w="20" w:type="dxa"/>
            </w:tcMar>
            <w:vAlign w:val="center"/>
            <w:hideMark/>
          </w:tcPr>
          <w:p w14:paraId="3DAF97F3" w14:textId="77777777" w:rsidR="00000000" w:rsidRDefault="007F1284">
            <w:pPr>
              <w:spacing w:after="100"/>
              <w:rPr>
                <w:rFonts w:eastAsia="Times New Roman"/>
                <w:sz w:val="20"/>
                <w:szCs w:val="20"/>
              </w:rPr>
            </w:pPr>
          </w:p>
        </w:tc>
        <w:tc>
          <w:tcPr>
            <w:tcW w:w="0" w:type="auto"/>
            <w:vAlign w:val="center"/>
            <w:hideMark/>
          </w:tcPr>
          <w:p w14:paraId="146509EA" w14:textId="77777777" w:rsidR="00000000" w:rsidRDefault="007F1284">
            <w:pPr>
              <w:spacing w:after="100"/>
              <w:rPr>
                <w:rFonts w:eastAsia="Times New Roman"/>
                <w:sz w:val="20"/>
                <w:szCs w:val="20"/>
              </w:rPr>
            </w:pPr>
          </w:p>
        </w:tc>
        <w:tc>
          <w:tcPr>
            <w:tcW w:w="0" w:type="auto"/>
            <w:vAlign w:val="center"/>
            <w:hideMark/>
          </w:tcPr>
          <w:p w14:paraId="033A182C" w14:textId="77777777" w:rsidR="00000000" w:rsidRDefault="007F1284">
            <w:pPr>
              <w:spacing w:after="100"/>
              <w:rPr>
                <w:rFonts w:eastAsia="Times New Roman"/>
                <w:sz w:val="20"/>
                <w:szCs w:val="20"/>
              </w:rPr>
            </w:pPr>
          </w:p>
        </w:tc>
        <w:tc>
          <w:tcPr>
            <w:tcW w:w="0" w:type="auto"/>
            <w:vAlign w:val="center"/>
            <w:hideMark/>
          </w:tcPr>
          <w:p w14:paraId="66BE125E"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D39DCF"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559C9C4"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9E4D8D"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41202E7"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0601E2" w14:textId="77777777" w:rsidR="00000000" w:rsidRDefault="007F1284">
            <w:pPr>
              <w:spacing w:after="100"/>
              <w:rPr>
                <w:rFonts w:eastAsia="Times New Roman"/>
                <w:sz w:val="20"/>
                <w:szCs w:val="20"/>
              </w:rPr>
            </w:pPr>
          </w:p>
        </w:tc>
        <w:tc>
          <w:tcPr>
            <w:tcW w:w="0" w:type="auto"/>
            <w:gridSpan w:val="3"/>
            <w:vAlign w:val="center"/>
            <w:hideMark/>
          </w:tcPr>
          <w:p w14:paraId="0B82E3CB" w14:textId="77777777" w:rsidR="00000000" w:rsidRDefault="007F1284">
            <w:pPr>
              <w:spacing w:after="100"/>
              <w:rPr>
                <w:rFonts w:eastAsia="Times New Roman"/>
                <w:sz w:val="20"/>
                <w:szCs w:val="20"/>
              </w:rPr>
            </w:pPr>
          </w:p>
        </w:tc>
      </w:tr>
      <w:tr w:rsidR="00000000" w14:paraId="5203BC23" w14:textId="77777777">
        <w:trPr>
          <w:divId w:val="1772629297"/>
        </w:trPr>
        <w:tc>
          <w:tcPr>
            <w:tcW w:w="0" w:type="auto"/>
            <w:gridSpan w:val="3"/>
            <w:shd w:val="clear" w:color="auto" w:fill="CCEEFF"/>
            <w:tcMar>
              <w:top w:w="30" w:type="dxa"/>
              <w:left w:w="20" w:type="dxa"/>
              <w:bottom w:w="30" w:type="dxa"/>
              <w:right w:w="20" w:type="dxa"/>
            </w:tcMar>
            <w:vAlign w:val="bottom"/>
            <w:hideMark/>
          </w:tcPr>
          <w:p w14:paraId="669592D2" w14:textId="77777777" w:rsidR="00000000" w:rsidRDefault="007F1284">
            <w:pPr>
              <w:spacing w:after="100"/>
              <w:rPr>
                <w:rFonts w:eastAsia="Times New Roman"/>
              </w:rPr>
            </w:pPr>
            <w:r>
              <w:rPr>
                <w:rFonts w:eastAsia="Times New Roman"/>
                <w:b/>
                <w:bCs/>
                <w:color w:val="000000"/>
                <w:sz w:val="20"/>
                <w:szCs w:val="20"/>
              </w:rPr>
              <w:t xml:space="preserve">Agricultural mortgages: </w:t>
            </w:r>
          </w:p>
        </w:tc>
        <w:tc>
          <w:tcPr>
            <w:tcW w:w="0" w:type="auto"/>
            <w:vAlign w:val="center"/>
            <w:hideMark/>
          </w:tcPr>
          <w:p w14:paraId="132E674C" w14:textId="77777777" w:rsidR="00000000" w:rsidRDefault="007F1284">
            <w:pPr>
              <w:spacing w:after="100"/>
              <w:rPr>
                <w:rFonts w:eastAsia="Times New Roman"/>
              </w:rPr>
            </w:pPr>
          </w:p>
        </w:tc>
        <w:tc>
          <w:tcPr>
            <w:tcW w:w="0" w:type="auto"/>
            <w:vAlign w:val="center"/>
            <w:hideMark/>
          </w:tcPr>
          <w:p w14:paraId="763D7C63" w14:textId="77777777" w:rsidR="00000000" w:rsidRDefault="007F1284">
            <w:pPr>
              <w:spacing w:after="100"/>
              <w:rPr>
                <w:rFonts w:eastAsia="Times New Roman"/>
                <w:sz w:val="20"/>
                <w:szCs w:val="20"/>
              </w:rPr>
            </w:pPr>
          </w:p>
        </w:tc>
        <w:tc>
          <w:tcPr>
            <w:tcW w:w="0" w:type="auto"/>
            <w:vAlign w:val="center"/>
            <w:hideMark/>
          </w:tcPr>
          <w:p w14:paraId="2FD9E17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AC7E9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81E65C"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6F406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064EF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101F43" w14:textId="77777777" w:rsidR="00000000" w:rsidRDefault="007F1284">
            <w:pPr>
              <w:spacing w:after="100"/>
              <w:rPr>
                <w:rFonts w:eastAsia="Times New Roman"/>
                <w:sz w:val="20"/>
                <w:szCs w:val="20"/>
              </w:rPr>
            </w:pPr>
          </w:p>
        </w:tc>
        <w:tc>
          <w:tcPr>
            <w:tcW w:w="0" w:type="auto"/>
            <w:gridSpan w:val="3"/>
            <w:vAlign w:val="center"/>
            <w:hideMark/>
          </w:tcPr>
          <w:p w14:paraId="4F8C3CC2" w14:textId="77777777" w:rsidR="00000000" w:rsidRDefault="007F1284">
            <w:pPr>
              <w:spacing w:after="100"/>
              <w:rPr>
                <w:rFonts w:eastAsia="Times New Roman"/>
                <w:sz w:val="20"/>
                <w:szCs w:val="20"/>
              </w:rPr>
            </w:pPr>
          </w:p>
        </w:tc>
      </w:tr>
      <w:tr w:rsidR="00000000" w14:paraId="3A4DD1A4" w14:textId="77777777">
        <w:trPr>
          <w:divId w:val="1772629297"/>
        </w:trPr>
        <w:tc>
          <w:tcPr>
            <w:tcW w:w="0" w:type="auto"/>
            <w:gridSpan w:val="3"/>
            <w:shd w:val="clear" w:color="auto" w:fill="FFFFFF"/>
            <w:tcMar>
              <w:top w:w="30" w:type="dxa"/>
              <w:left w:w="20" w:type="dxa"/>
              <w:bottom w:w="30" w:type="dxa"/>
              <w:right w:w="20" w:type="dxa"/>
            </w:tcMar>
            <w:vAlign w:val="bottom"/>
            <w:hideMark/>
          </w:tcPr>
          <w:p w14:paraId="74556680" w14:textId="77777777" w:rsidR="00000000" w:rsidRDefault="007F1284">
            <w:pPr>
              <w:spacing w:after="100"/>
              <w:rPr>
                <w:rFonts w:eastAsia="Times New Roman"/>
              </w:rPr>
            </w:pPr>
            <w:r>
              <w:rPr>
                <w:rFonts w:eastAsia="Times New Roman"/>
                <w:b/>
                <w:bCs/>
                <w:color w:val="000000"/>
                <w:sz w:val="20"/>
                <w:szCs w:val="20"/>
              </w:rPr>
              <w:t>Balance, beginning of period</w:t>
            </w:r>
          </w:p>
        </w:tc>
        <w:tc>
          <w:tcPr>
            <w:tcW w:w="0" w:type="auto"/>
            <w:vAlign w:val="center"/>
            <w:hideMark/>
          </w:tcPr>
          <w:p w14:paraId="0B4A29E6" w14:textId="77777777" w:rsidR="00000000" w:rsidRDefault="007F1284">
            <w:pPr>
              <w:spacing w:after="100"/>
              <w:rPr>
                <w:rFonts w:eastAsia="Times New Roman"/>
              </w:rPr>
            </w:pPr>
          </w:p>
        </w:tc>
        <w:tc>
          <w:tcPr>
            <w:tcW w:w="0" w:type="auto"/>
            <w:vAlign w:val="center"/>
            <w:hideMark/>
          </w:tcPr>
          <w:p w14:paraId="37361786" w14:textId="77777777" w:rsidR="00000000" w:rsidRDefault="007F1284">
            <w:pPr>
              <w:spacing w:after="100"/>
              <w:rPr>
                <w:rFonts w:eastAsia="Times New Roman"/>
                <w:sz w:val="20"/>
                <w:szCs w:val="20"/>
              </w:rPr>
            </w:pPr>
          </w:p>
        </w:tc>
        <w:tc>
          <w:tcPr>
            <w:tcW w:w="0" w:type="auto"/>
            <w:vAlign w:val="center"/>
            <w:hideMark/>
          </w:tcPr>
          <w:p w14:paraId="313147A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966839" w14:textId="77777777" w:rsidR="00000000" w:rsidRDefault="007F128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7292009"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4FBEBE21" w14:textId="77777777" w:rsidR="00000000" w:rsidRDefault="007F128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390CF0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642879"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E718260"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3A35D3D" w14:textId="77777777" w:rsidR="00000000" w:rsidRDefault="007F1284">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3D3CC82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D63ABB" w14:textId="77777777" w:rsidR="00000000" w:rsidRDefault="007F1284">
            <w:pPr>
              <w:spacing w:after="100"/>
              <w:jc w:val="right"/>
              <w:rPr>
                <w:rFonts w:eastAsia="Times New Roman"/>
                <w:sz w:val="20"/>
                <w:szCs w:val="20"/>
              </w:rPr>
            </w:pPr>
          </w:p>
        </w:tc>
        <w:tc>
          <w:tcPr>
            <w:tcW w:w="0" w:type="auto"/>
            <w:gridSpan w:val="3"/>
            <w:vAlign w:val="center"/>
            <w:hideMark/>
          </w:tcPr>
          <w:p w14:paraId="3898003C" w14:textId="77777777" w:rsidR="00000000" w:rsidRDefault="007F1284">
            <w:pPr>
              <w:spacing w:after="100"/>
              <w:rPr>
                <w:rFonts w:eastAsia="Times New Roman"/>
                <w:sz w:val="20"/>
                <w:szCs w:val="20"/>
              </w:rPr>
            </w:pPr>
          </w:p>
        </w:tc>
      </w:tr>
      <w:tr w:rsidR="00000000" w14:paraId="6875DAC6" w14:textId="77777777">
        <w:trPr>
          <w:divId w:val="1772629297"/>
        </w:trPr>
        <w:tc>
          <w:tcPr>
            <w:tcW w:w="0" w:type="auto"/>
            <w:gridSpan w:val="3"/>
            <w:shd w:val="clear" w:color="auto" w:fill="CCEEFF"/>
            <w:tcMar>
              <w:top w:w="30" w:type="dxa"/>
              <w:left w:w="140" w:type="dxa"/>
              <w:bottom w:w="30" w:type="dxa"/>
              <w:right w:w="20" w:type="dxa"/>
            </w:tcMar>
            <w:vAlign w:val="bottom"/>
            <w:hideMark/>
          </w:tcPr>
          <w:p w14:paraId="5670643B" w14:textId="77777777" w:rsidR="00000000" w:rsidRDefault="007F1284">
            <w:pPr>
              <w:spacing w:after="100"/>
              <w:rPr>
                <w:rFonts w:eastAsia="Times New Roman"/>
              </w:rPr>
            </w:pPr>
            <w:r>
              <w:rPr>
                <w:rFonts w:eastAsia="Times New Roman"/>
                <w:color w:val="000000"/>
                <w:sz w:val="20"/>
                <w:szCs w:val="20"/>
              </w:rPr>
              <w:t>Current-period provision for expected credit losses</w:t>
            </w:r>
          </w:p>
        </w:tc>
        <w:tc>
          <w:tcPr>
            <w:tcW w:w="0" w:type="auto"/>
            <w:vAlign w:val="center"/>
            <w:hideMark/>
          </w:tcPr>
          <w:p w14:paraId="30C21B9A" w14:textId="77777777" w:rsidR="00000000" w:rsidRDefault="007F1284">
            <w:pPr>
              <w:spacing w:after="100"/>
              <w:rPr>
                <w:rFonts w:eastAsia="Times New Roman"/>
              </w:rPr>
            </w:pPr>
          </w:p>
        </w:tc>
        <w:tc>
          <w:tcPr>
            <w:tcW w:w="0" w:type="auto"/>
            <w:vAlign w:val="center"/>
            <w:hideMark/>
          </w:tcPr>
          <w:p w14:paraId="21A9B991" w14:textId="77777777" w:rsidR="00000000" w:rsidRDefault="007F1284">
            <w:pPr>
              <w:spacing w:after="100"/>
              <w:rPr>
                <w:rFonts w:eastAsia="Times New Roman"/>
                <w:sz w:val="20"/>
                <w:szCs w:val="20"/>
              </w:rPr>
            </w:pPr>
          </w:p>
        </w:tc>
        <w:tc>
          <w:tcPr>
            <w:tcW w:w="0" w:type="auto"/>
            <w:vAlign w:val="center"/>
            <w:hideMark/>
          </w:tcPr>
          <w:p w14:paraId="0740A24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9D6264"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D47ACF" w14:textId="77777777" w:rsidR="00000000" w:rsidRDefault="007F128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F7820E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941A1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BA813B"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7FCA53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5A7D9B" w14:textId="77777777" w:rsidR="00000000" w:rsidRDefault="007F1284">
            <w:pPr>
              <w:spacing w:after="100"/>
              <w:jc w:val="right"/>
              <w:rPr>
                <w:rFonts w:eastAsia="Times New Roman"/>
                <w:sz w:val="20"/>
                <w:szCs w:val="20"/>
              </w:rPr>
            </w:pPr>
          </w:p>
        </w:tc>
        <w:tc>
          <w:tcPr>
            <w:tcW w:w="0" w:type="auto"/>
            <w:gridSpan w:val="3"/>
            <w:vAlign w:val="center"/>
            <w:hideMark/>
          </w:tcPr>
          <w:p w14:paraId="54916253" w14:textId="77777777" w:rsidR="00000000" w:rsidRDefault="007F1284">
            <w:pPr>
              <w:spacing w:after="100"/>
              <w:rPr>
                <w:rFonts w:eastAsia="Times New Roman"/>
                <w:sz w:val="20"/>
                <w:szCs w:val="20"/>
              </w:rPr>
            </w:pPr>
          </w:p>
        </w:tc>
      </w:tr>
      <w:tr w:rsidR="00000000" w14:paraId="03ACDC62" w14:textId="77777777">
        <w:trPr>
          <w:divId w:val="1772629297"/>
        </w:trPr>
        <w:tc>
          <w:tcPr>
            <w:tcW w:w="0" w:type="auto"/>
            <w:gridSpan w:val="3"/>
            <w:shd w:val="clear" w:color="auto" w:fill="FFFFFF"/>
            <w:tcMar>
              <w:top w:w="30" w:type="dxa"/>
              <w:left w:w="140" w:type="dxa"/>
              <w:bottom w:w="30" w:type="dxa"/>
              <w:right w:w="20" w:type="dxa"/>
            </w:tcMar>
            <w:vAlign w:val="bottom"/>
            <w:hideMark/>
          </w:tcPr>
          <w:p w14:paraId="0C56C8DB" w14:textId="77777777" w:rsidR="00000000" w:rsidRDefault="007F1284">
            <w:pPr>
              <w:spacing w:after="100"/>
              <w:rPr>
                <w:rFonts w:eastAsia="Times New Roman"/>
              </w:rPr>
            </w:pPr>
            <w:r>
              <w:rPr>
                <w:rFonts w:eastAsia="Times New Roman"/>
                <w:color w:val="000000"/>
                <w:sz w:val="20"/>
                <w:szCs w:val="20"/>
              </w:rPr>
              <w:t>Write-offs charged against the allowance</w:t>
            </w:r>
          </w:p>
        </w:tc>
        <w:tc>
          <w:tcPr>
            <w:tcW w:w="0" w:type="auto"/>
            <w:vAlign w:val="center"/>
            <w:hideMark/>
          </w:tcPr>
          <w:p w14:paraId="786434C0" w14:textId="77777777" w:rsidR="00000000" w:rsidRDefault="007F1284">
            <w:pPr>
              <w:spacing w:after="100"/>
              <w:rPr>
                <w:rFonts w:eastAsia="Times New Roman"/>
              </w:rPr>
            </w:pPr>
          </w:p>
        </w:tc>
        <w:tc>
          <w:tcPr>
            <w:tcW w:w="0" w:type="auto"/>
            <w:vAlign w:val="center"/>
            <w:hideMark/>
          </w:tcPr>
          <w:p w14:paraId="3748969F" w14:textId="77777777" w:rsidR="00000000" w:rsidRDefault="007F1284">
            <w:pPr>
              <w:spacing w:after="100"/>
              <w:rPr>
                <w:rFonts w:eastAsia="Times New Roman"/>
                <w:sz w:val="20"/>
                <w:szCs w:val="20"/>
              </w:rPr>
            </w:pPr>
          </w:p>
        </w:tc>
        <w:tc>
          <w:tcPr>
            <w:tcW w:w="0" w:type="auto"/>
            <w:vAlign w:val="center"/>
            <w:hideMark/>
          </w:tcPr>
          <w:p w14:paraId="76C728C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734988"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D8C2F1"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CBB7DE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D9E56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427C35"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2A3C45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B0E5B9" w14:textId="77777777" w:rsidR="00000000" w:rsidRDefault="007F1284">
            <w:pPr>
              <w:spacing w:after="100"/>
              <w:jc w:val="right"/>
              <w:rPr>
                <w:rFonts w:eastAsia="Times New Roman"/>
                <w:sz w:val="20"/>
                <w:szCs w:val="20"/>
              </w:rPr>
            </w:pPr>
          </w:p>
        </w:tc>
        <w:tc>
          <w:tcPr>
            <w:tcW w:w="0" w:type="auto"/>
            <w:gridSpan w:val="3"/>
            <w:vAlign w:val="center"/>
            <w:hideMark/>
          </w:tcPr>
          <w:p w14:paraId="5069BE0D" w14:textId="77777777" w:rsidR="00000000" w:rsidRDefault="007F1284">
            <w:pPr>
              <w:spacing w:after="100"/>
              <w:rPr>
                <w:rFonts w:eastAsia="Times New Roman"/>
                <w:sz w:val="20"/>
                <w:szCs w:val="20"/>
              </w:rPr>
            </w:pPr>
          </w:p>
        </w:tc>
      </w:tr>
      <w:tr w:rsidR="00000000" w14:paraId="6DC31582" w14:textId="77777777">
        <w:trPr>
          <w:divId w:val="1772629297"/>
        </w:trPr>
        <w:tc>
          <w:tcPr>
            <w:tcW w:w="0" w:type="auto"/>
            <w:gridSpan w:val="3"/>
            <w:shd w:val="clear" w:color="auto" w:fill="CCEEFF"/>
            <w:tcMar>
              <w:top w:w="30" w:type="dxa"/>
              <w:left w:w="140" w:type="dxa"/>
              <w:bottom w:w="30" w:type="dxa"/>
              <w:right w:w="20" w:type="dxa"/>
            </w:tcMar>
            <w:vAlign w:val="bottom"/>
            <w:hideMark/>
          </w:tcPr>
          <w:p w14:paraId="198F3F0C" w14:textId="77777777" w:rsidR="00000000" w:rsidRDefault="007F1284">
            <w:pPr>
              <w:spacing w:after="100"/>
              <w:rPr>
                <w:rFonts w:eastAsia="Times New Roman"/>
              </w:rPr>
            </w:pPr>
            <w:r>
              <w:rPr>
                <w:rFonts w:eastAsia="Times New Roman"/>
                <w:color w:val="000000"/>
                <w:sz w:val="20"/>
                <w:szCs w:val="20"/>
              </w:rPr>
              <w:t>Recoveries of amounts previously written off</w:t>
            </w:r>
          </w:p>
        </w:tc>
        <w:tc>
          <w:tcPr>
            <w:tcW w:w="0" w:type="auto"/>
            <w:vAlign w:val="center"/>
            <w:hideMark/>
          </w:tcPr>
          <w:p w14:paraId="27725F9D" w14:textId="77777777" w:rsidR="00000000" w:rsidRDefault="007F1284">
            <w:pPr>
              <w:spacing w:after="100"/>
              <w:rPr>
                <w:rFonts w:eastAsia="Times New Roman"/>
              </w:rPr>
            </w:pPr>
          </w:p>
        </w:tc>
        <w:tc>
          <w:tcPr>
            <w:tcW w:w="0" w:type="auto"/>
            <w:vAlign w:val="center"/>
            <w:hideMark/>
          </w:tcPr>
          <w:p w14:paraId="69CAE2F9" w14:textId="77777777" w:rsidR="00000000" w:rsidRDefault="007F1284">
            <w:pPr>
              <w:spacing w:after="100"/>
              <w:rPr>
                <w:rFonts w:eastAsia="Times New Roman"/>
                <w:sz w:val="20"/>
                <w:szCs w:val="20"/>
              </w:rPr>
            </w:pPr>
          </w:p>
        </w:tc>
        <w:tc>
          <w:tcPr>
            <w:tcW w:w="0" w:type="auto"/>
            <w:vAlign w:val="center"/>
            <w:hideMark/>
          </w:tcPr>
          <w:p w14:paraId="27725B9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30E10F"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36EC8C"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D1D602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FE488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304744"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F2AE3B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6E4EB9" w14:textId="77777777" w:rsidR="00000000" w:rsidRDefault="007F1284">
            <w:pPr>
              <w:spacing w:after="100"/>
              <w:jc w:val="right"/>
              <w:rPr>
                <w:rFonts w:eastAsia="Times New Roman"/>
                <w:sz w:val="20"/>
                <w:szCs w:val="20"/>
              </w:rPr>
            </w:pPr>
          </w:p>
        </w:tc>
        <w:tc>
          <w:tcPr>
            <w:tcW w:w="0" w:type="auto"/>
            <w:gridSpan w:val="3"/>
            <w:vAlign w:val="center"/>
            <w:hideMark/>
          </w:tcPr>
          <w:p w14:paraId="31CF036C" w14:textId="77777777" w:rsidR="00000000" w:rsidRDefault="007F1284">
            <w:pPr>
              <w:spacing w:after="100"/>
              <w:rPr>
                <w:rFonts w:eastAsia="Times New Roman"/>
                <w:sz w:val="20"/>
                <w:szCs w:val="20"/>
              </w:rPr>
            </w:pPr>
          </w:p>
        </w:tc>
      </w:tr>
      <w:tr w:rsidR="00000000" w14:paraId="17FF423B" w14:textId="77777777">
        <w:trPr>
          <w:divId w:val="1772629297"/>
        </w:trPr>
        <w:tc>
          <w:tcPr>
            <w:tcW w:w="0" w:type="auto"/>
            <w:gridSpan w:val="3"/>
            <w:shd w:val="clear" w:color="auto" w:fill="FFFFFF"/>
            <w:tcMar>
              <w:top w:w="30" w:type="dxa"/>
              <w:left w:w="20" w:type="dxa"/>
              <w:bottom w:w="30" w:type="dxa"/>
              <w:right w:w="20" w:type="dxa"/>
            </w:tcMar>
            <w:vAlign w:val="bottom"/>
            <w:hideMark/>
          </w:tcPr>
          <w:p w14:paraId="701CFCCE" w14:textId="77777777" w:rsidR="00000000" w:rsidRDefault="007F1284">
            <w:pPr>
              <w:spacing w:after="100"/>
              <w:rPr>
                <w:rFonts w:eastAsia="Times New Roman"/>
              </w:rPr>
            </w:pPr>
            <w:r>
              <w:rPr>
                <w:rFonts w:eastAsia="Times New Roman"/>
                <w:color w:val="000000"/>
                <w:sz w:val="20"/>
                <w:szCs w:val="20"/>
              </w:rPr>
              <w:t>Net change in allowance</w:t>
            </w:r>
          </w:p>
        </w:tc>
        <w:tc>
          <w:tcPr>
            <w:tcW w:w="0" w:type="auto"/>
            <w:vAlign w:val="center"/>
            <w:hideMark/>
          </w:tcPr>
          <w:p w14:paraId="231B7049" w14:textId="77777777" w:rsidR="00000000" w:rsidRDefault="007F1284">
            <w:pPr>
              <w:spacing w:after="100"/>
              <w:rPr>
                <w:rFonts w:eastAsia="Times New Roman"/>
              </w:rPr>
            </w:pPr>
          </w:p>
        </w:tc>
        <w:tc>
          <w:tcPr>
            <w:tcW w:w="0" w:type="auto"/>
            <w:vAlign w:val="center"/>
            <w:hideMark/>
          </w:tcPr>
          <w:p w14:paraId="6EAF6753" w14:textId="77777777" w:rsidR="00000000" w:rsidRDefault="007F1284">
            <w:pPr>
              <w:spacing w:after="100"/>
              <w:rPr>
                <w:rFonts w:eastAsia="Times New Roman"/>
                <w:sz w:val="20"/>
                <w:szCs w:val="20"/>
              </w:rPr>
            </w:pPr>
          </w:p>
        </w:tc>
        <w:tc>
          <w:tcPr>
            <w:tcW w:w="0" w:type="auto"/>
            <w:vAlign w:val="center"/>
            <w:hideMark/>
          </w:tcPr>
          <w:p w14:paraId="5A1BCDF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B87AE0" w14:textId="77777777" w:rsidR="00000000" w:rsidRDefault="007F128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B4EEBE4" w14:textId="77777777" w:rsidR="00000000" w:rsidRDefault="007F128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BC883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C329C1"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25C7A7"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6912C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025694" w14:textId="77777777" w:rsidR="00000000" w:rsidRDefault="007F1284">
            <w:pPr>
              <w:spacing w:after="100"/>
              <w:jc w:val="right"/>
              <w:rPr>
                <w:rFonts w:eastAsia="Times New Roman"/>
                <w:sz w:val="20"/>
                <w:szCs w:val="20"/>
              </w:rPr>
            </w:pPr>
          </w:p>
        </w:tc>
        <w:tc>
          <w:tcPr>
            <w:tcW w:w="0" w:type="auto"/>
            <w:gridSpan w:val="3"/>
            <w:vAlign w:val="center"/>
            <w:hideMark/>
          </w:tcPr>
          <w:p w14:paraId="70C03006" w14:textId="77777777" w:rsidR="00000000" w:rsidRDefault="007F1284">
            <w:pPr>
              <w:spacing w:after="100"/>
              <w:rPr>
                <w:rFonts w:eastAsia="Times New Roman"/>
                <w:sz w:val="20"/>
                <w:szCs w:val="20"/>
              </w:rPr>
            </w:pPr>
          </w:p>
        </w:tc>
      </w:tr>
      <w:tr w:rsidR="00000000" w14:paraId="06CAA6C5" w14:textId="77777777">
        <w:trPr>
          <w:divId w:val="1772629297"/>
        </w:trPr>
        <w:tc>
          <w:tcPr>
            <w:tcW w:w="0" w:type="auto"/>
            <w:gridSpan w:val="3"/>
            <w:shd w:val="clear" w:color="auto" w:fill="CCEEFF"/>
            <w:tcMar>
              <w:top w:w="30" w:type="dxa"/>
              <w:left w:w="20" w:type="dxa"/>
              <w:bottom w:w="30" w:type="dxa"/>
              <w:right w:w="20" w:type="dxa"/>
            </w:tcMar>
            <w:vAlign w:val="bottom"/>
            <w:hideMark/>
          </w:tcPr>
          <w:p w14:paraId="369C8236" w14:textId="77777777" w:rsidR="00000000" w:rsidRDefault="007F1284">
            <w:pPr>
              <w:spacing w:after="100"/>
              <w:rPr>
                <w:rFonts w:eastAsia="Times New Roman"/>
              </w:rPr>
            </w:pPr>
            <w:r>
              <w:rPr>
                <w:rFonts w:eastAsia="Times New Roman"/>
                <w:b/>
                <w:bCs/>
                <w:color w:val="000000"/>
                <w:sz w:val="20"/>
                <w:szCs w:val="20"/>
              </w:rPr>
              <w:t>Balance, end of period</w:t>
            </w:r>
          </w:p>
        </w:tc>
        <w:tc>
          <w:tcPr>
            <w:tcW w:w="0" w:type="auto"/>
            <w:vAlign w:val="center"/>
            <w:hideMark/>
          </w:tcPr>
          <w:p w14:paraId="2D3C34F9" w14:textId="77777777" w:rsidR="00000000" w:rsidRDefault="007F1284">
            <w:pPr>
              <w:spacing w:after="100"/>
              <w:rPr>
                <w:rFonts w:eastAsia="Times New Roman"/>
              </w:rPr>
            </w:pPr>
          </w:p>
        </w:tc>
        <w:tc>
          <w:tcPr>
            <w:tcW w:w="0" w:type="auto"/>
            <w:vAlign w:val="center"/>
            <w:hideMark/>
          </w:tcPr>
          <w:p w14:paraId="79C908C0" w14:textId="77777777" w:rsidR="00000000" w:rsidRDefault="007F1284">
            <w:pPr>
              <w:spacing w:after="100"/>
              <w:rPr>
                <w:rFonts w:eastAsia="Times New Roman"/>
                <w:sz w:val="20"/>
                <w:szCs w:val="20"/>
              </w:rPr>
            </w:pPr>
          </w:p>
        </w:tc>
        <w:tc>
          <w:tcPr>
            <w:tcW w:w="0" w:type="auto"/>
            <w:vAlign w:val="center"/>
            <w:hideMark/>
          </w:tcPr>
          <w:p w14:paraId="306194D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9846A3" w14:textId="77777777" w:rsidR="00000000" w:rsidRDefault="007F128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DAB415"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3B4D71" w14:textId="77777777" w:rsidR="00000000" w:rsidRDefault="007F1284">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16AA4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8FA23D"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4FD156"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1E752E" w14:textId="77777777" w:rsidR="00000000" w:rsidRDefault="007F1284">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82549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F4A88F" w14:textId="77777777" w:rsidR="00000000" w:rsidRDefault="007F1284">
            <w:pPr>
              <w:spacing w:after="100"/>
              <w:jc w:val="right"/>
              <w:rPr>
                <w:rFonts w:eastAsia="Times New Roman"/>
                <w:sz w:val="20"/>
                <w:szCs w:val="20"/>
              </w:rPr>
            </w:pPr>
          </w:p>
        </w:tc>
        <w:tc>
          <w:tcPr>
            <w:tcW w:w="0" w:type="auto"/>
            <w:gridSpan w:val="3"/>
            <w:vAlign w:val="center"/>
            <w:hideMark/>
          </w:tcPr>
          <w:p w14:paraId="58F33F27" w14:textId="77777777" w:rsidR="00000000" w:rsidRDefault="007F1284">
            <w:pPr>
              <w:spacing w:after="100"/>
              <w:rPr>
                <w:rFonts w:eastAsia="Times New Roman"/>
                <w:sz w:val="20"/>
                <w:szCs w:val="20"/>
              </w:rPr>
            </w:pPr>
          </w:p>
        </w:tc>
      </w:tr>
      <w:tr w:rsidR="00000000" w14:paraId="3B04EAD5" w14:textId="77777777">
        <w:trPr>
          <w:divId w:val="1772629297"/>
          <w:trHeight w:val="280"/>
        </w:trPr>
        <w:tc>
          <w:tcPr>
            <w:tcW w:w="0" w:type="auto"/>
            <w:gridSpan w:val="3"/>
            <w:shd w:val="clear" w:color="auto" w:fill="FFFFFF"/>
            <w:tcMar>
              <w:top w:w="0" w:type="dxa"/>
              <w:left w:w="20" w:type="dxa"/>
              <w:bottom w:w="0" w:type="dxa"/>
              <w:right w:w="20" w:type="dxa"/>
            </w:tcMar>
            <w:vAlign w:val="center"/>
            <w:hideMark/>
          </w:tcPr>
          <w:p w14:paraId="276C80C0" w14:textId="77777777" w:rsidR="00000000" w:rsidRDefault="007F1284">
            <w:pPr>
              <w:spacing w:after="100"/>
              <w:rPr>
                <w:rFonts w:eastAsia="Times New Roman"/>
                <w:sz w:val="20"/>
                <w:szCs w:val="20"/>
              </w:rPr>
            </w:pPr>
          </w:p>
        </w:tc>
        <w:tc>
          <w:tcPr>
            <w:tcW w:w="0" w:type="auto"/>
            <w:vAlign w:val="center"/>
            <w:hideMark/>
          </w:tcPr>
          <w:p w14:paraId="08940D89" w14:textId="77777777" w:rsidR="00000000" w:rsidRDefault="007F1284">
            <w:pPr>
              <w:spacing w:after="100"/>
              <w:rPr>
                <w:rFonts w:eastAsia="Times New Roman"/>
                <w:sz w:val="20"/>
                <w:szCs w:val="20"/>
              </w:rPr>
            </w:pPr>
          </w:p>
        </w:tc>
        <w:tc>
          <w:tcPr>
            <w:tcW w:w="0" w:type="auto"/>
            <w:vAlign w:val="center"/>
            <w:hideMark/>
          </w:tcPr>
          <w:p w14:paraId="32D7F4B2" w14:textId="77777777" w:rsidR="00000000" w:rsidRDefault="007F1284">
            <w:pPr>
              <w:spacing w:after="100"/>
              <w:rPr>
                <w:rFonts w:eastAsia="Times New Roman"/>
                <w:sz w:val="20"/>
                <w:szCs w:val="20"/>
              </w:rPr>
            </w:pPr>
          </w:p>
        </w:tc>
        <w:tc>
          <w:tcPr>
            <w:tcW w:w="0" w:type="auto"/>
            <w:vAlign w:val="center"/>
            <w:hideMark/>
          </w:tcPr>
          <w:p w14:paraId="21D325C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5D50AF"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2ED1A0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0D1B59"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ADEE8C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949354" w14:textId="77777777" w:rsidR="00000000" w:rsidRDefault="007F1284">
            <w:pPr>
              <w:spacing w:after="100"/>
              <w:rPr>
                <w:rFonts w:eastAsia="Times New Roman"/>
                <w:sz w:val="20"/>
                <w:szCs w:val="20"/>
              </w:rPr>
            </w:pPr>
          </w:p>
        </w:tc>
        <w:tc>
          <w:tcPr>
            <w:tcW w:w="0" w:type="auto"/>
            <w:gridSpan w:val="3"/>
            <w:vAlign w:val="center"/>
            <w:hideMark/>
          </w:tcPr>
          <w:p w14:paraId="22E4B51D" w14:textId="77777777" w:rsidR="00000000" w:rsidRDefault="007F1284">
            <w:pPr>
              <w:spacing w:after="100"/>
              <w:rPr>
                <w:rFonts w:eastAsia="Times New Roman"/>
                <w:sz w:val="20"/>
                <w:szCs w:val="20"/>
              </w:rPr>
            </w:pPr>
          </w:p>
        </w:tc>
      </w:tr>
      <w:tr w:rsidR="00000000" w14:paraId="66759B45" w14:textId="77777777">
        <w:trPr>
          <w:divId w:val="1772629297"/>
        </w:trPr>
        <w:tc>
          <w:tcPr>
            <w:tcW w:w="0" w:type="auto"/>
            <w:gridSpan w:val="3"/>
            <w:shd w:val="clear" w:color="auto" w:fill="CCEEFF"/>
            <w:tcMar>
              <w:top w:w="30" w:type="dxa"/>
              <w:left w:w="20" w:type="dxa"/>
              <w:bottom w:w="30" w:type="dxa"/>
              <w:right w:w="20" w:type="dxa"/>
            </w:tcMar>
            <w:vAlign w:val="bottom"/>
            <w:hideMark/>
          </w:tcPr>
          <w:p w14:paraId="46B1CA4A" w14:textId="77777777" w:rsidR="00000000" w:rsidRDefault="007F1284">
            <w:pPr>
              <w:spacing w:after="100"/>
              <w:rPr>
                <w:rFonts w:eastAsia="Times New Roman"/>
              </w:rPr>
            </w:pPr>
            <w:r>
              <w:rPr>
                <w:rFonts w:eastAsia="Times New Roman"/>
                <w:b/>
                <w:bCs/>
                <w:color w:val="000000"/>
                <w:sz w:val="20"/>
                <w:szCs w:val="20"/>
              </w:rPr>
              <w:t>Total allowance for credit losses</w:t>
            </w:r>
          </w:p>
        </w:tc>
        <w:tc>
          <w:tcPr>
            <w:tcW w:w="0" w:type="auto"/>
            <w:vAlign w:val="center"/>
            <w:hideMark/>
          </w:tcPr>
          <w:p w14:paraId="2DAA5BB7" w14:textId="77777777" w:rsidR="00000000" w:rsidRDefault="007F1284">
            <w:pPr>
              <w:spacing w:after="100"/>
              <w:rPr>
                <w:rFonts w:eastAsia="Times New Roman"/>
              </w:rPr>
            </w:pPr>
          </w:p>
        </w:tc>
        <w:tc>
          <w:tcPr>
            <w:tcW w:w="0" w:type="auto"/>
            <w:vAlign w:val="center"/>
            <w:hideMark/>
          </w:tcPr>
          <w:p w14:paraId="7B8D455B" w14:textId="77777777" w:rsidR="00000000" w:rsidRDefault="007F1284">
            <w:pPr>
              <w:spacing w:after="100"/>
              <w:rPr>
                <w:rFonts w:eastAsia="Times New Roman"/>
                <w:sz w:val="20"/>
                <w:szCs w:val="20"/>
              </w:rPr>
            </w:pPr>
          </w:p>
        </w:tc>
        <w:tc>
          <w:tcPr>
            <w:tcW w:w="0" w:type="auto"/>
            <w:vAlign w:val="center"/>
            <w:hideMark/>
          </w:tcPr>
          <w:p w14:paraId="75AAB801"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61F99F" w14:textId="77777777" w:rsidR="00000000" w:rsidRDefault="007F1284">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6B21AF6"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9C10CCF" w14:textId="77777777" w:rsidR="00000000" w:rsidRDefault="007F1284">
            <w:pPr>
              <w:spacing w:after="100"/>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E1538F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3643ED"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D8B4CA"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79C6D1D" w14:textId="77777777" w:rsidR="00000000" w:rsidRDefault="007F1284">
            <w:pPr>
              <w:spacing w:after="100"/>
              <w:jc w:val="right"/>
              <w:rPr>
                <w:rFonts w:eastAsia="Times New Roman"/>
              </w:rPr>
            </w:pPr>
            <w:r>
              <w:rPr>
                <w:rFonts w:eastAsia="Times New Roman"/>
                <w:color w:val="000000"/>
                <w:sz w:val="20"/>
                <w:szCs w:val="20"/>
              </w:rPr>
              <w:t>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712F98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FBA3F5" w14:textId="77777777" w:rsidR="00000000" w:rsidRDefault="007F1284">
            <w:pPr>
              <w:spacing w:after="100"/>
              <w:jc w:val="right"/>
              <w:rPr>
                <w:rFonts w:eastAsia="Times New Roman"/>
                <w:sz w:val="20"/>
                <w:szCs w:val="20"/>
              </w:rPr>
            </w:pPr>
          </w:p>
        </w:tc>
        <w:tc>
          <w:tcPr>
            <w:tcW w:w="0" w:type="auto"/>
            <w:gridSpan w:val="3"/>
            <w:vAlign w:val="center"/>
            <w:hideMark/>
          </w:tcPr>
          <w:p w14:paraId="79CDC7C4" w14:textId="77777777" w:rsidR="00000000" w:rsidRDefault="007F1284">
            <w:pPr>
              <w:spacing w:after="100"/>
              <w:rPr>
                <w:rFonts w:eastAsia="Times New Roman"/>
                <w:sz w:val="20"/>
                <w:szCs w:val="20"/>
              </w:rPr>
            </w:pPr>
          </w:p>
        </w:tc>
      </w:tr>
    </w:tbl>
    <w:p w14:paraId="48D283A7" w14:textId="77777777" w:rsidR="00000000" w:rsidRDefault="007F1284">
      <w:pPr>
        <w:ind w:hanging="360"/>
        <w:divId w:val="1099177578"/>
        <w:rPr>
          <w:rFonts w:eastAsia="Times New Roman"/>
        </w:rPr>
      </w:pPr>
    </w:p>
    <w:p w14:paraId="4F11727C" w14:textId="77777777" w:rsidR="00000000" w:rsidRDefault="007F1284">
      <w:pPr>
        <w:divId w:val="1415007258"/>
        <w:rPr>
          <w:rFonts w:eastAsia="Times New Roman"/>
        </w:rPr>
      </w:pPr>
      <w:r>
        <w:rPr>
          <w:rFonts w:eastAsia="Times New Roman"/>
          <w:color w:val="000000"/>
          <w:sz w:val="20"/>
          <w:szCs w:val="20"/>
        </w:rPr>
        <w:t>The change in the allowance for credit losses is attributable to:</w:t>
      </w:r>
    </w:p>
    <w:p w14:paraId="6B61F090" w14:textId="77777777" w:rsidR="00000000" w:rsidRDefault="007F1284">
      <w:pPr>
        <w:ind w:hanging="360"/>
        <w:jc w:val="both"/>
        <w:divId w:val="234095807"/>
        <w:rPr>
          <w:rFonts w:eastAsia="Times New Roman"/>
        </w:rPr>
      </w:pPr>
      <w:r>
        <w:rPr>
          <w:rFonts w:eastAsia="Times New Roman"/>
          <w:color w:val="000000"/>
          <w:sz w:val="20"/>
          <w:szCs w:val="20"/>
        </w:rPr>
        <w:t>•increases/decreases in the loan balance due to new originations, maturing mortgages, and loan amortization; and</w:t>
      </w:r>
    </w:p>
    <w:p w14:paraId="2756A546" w14:textId="77777777" w:rsidR="00000000" w:rsidRDefault="007F1284">
      <w:pPr>
        <w:ind w:hanging="360"/>
        <w:divId w:val="731587395"/>
        <w:rPr>
          <w:rFonts w:eastAsia="Times New Roman"/>
        </w:rPr>
      </w:pPr>
      <w:r>
        <w:rPr>
          <w:rFonts w:eastAsia="Times New Roman"/>
          <w:color w:val="000000"/>
          <w:sz w:val="20"/>
          <w:szCs w:val="20"/>
        </w:rPr>
        <w:t>•chan</w:t>
      </w:r>
      <w:r>
        <w:rPr>
          <w:rFonts w:eastAsia="Times New Roman"/>
          <w:color w:val="000000"/>
          <w:sz w:val="20"/>
          <w:szCs w:val="20"/>
        </w:rPr>
        <w:t>ges in credit quality.</w:t>
      </w:r>
    </w:p>
    <w:p w14:paraId="420F23B4" w14:textId="77777777" w:rsidR="00000000" w:rsidRDefault="007F1284">
      <w:pPr>
        <w:divId w:val="1211727230"/>
        <w:rPr>
          <w:rFonts w:eastAsia="Times New Roman"/>
        </w:rPr>
      </w:pPr>
      <w:r>
        <w:rPr>
          <w:rFonts w:eastAsia="Times New Roman"/>
          <w:color w:val="000000"/>
          <w:sz w:val="20"/>
          <w:szCs w:val="20"/>
          <w:u w:val="single"/>
        </w:rPr>
        <w:t>Credit Quality Information</w:t>
      </w:r>
    </w:p>
    <w:p w14:paraId="59D98FD9" w14:textId="77777777" w:rsidR="00000000" w:rsidRDefault="007F1284">
      <w:pPr>
        <w:divId w:val="1807428970"/>
        <w:rPr>
          <w:rFonts w:eastAsia="Times New Roman"/>
        </w:rPr>
      </w:pPr>
      <w:r>
        <w:rPr>
          <w:rFonts w:eastAsia="Times New Roman"/>
          <w:color w:val="000000"/>
          <w:sz w:val="20"/>
          <w:szCs w:val="20"/>
        </w:rPr>
        <w:t>The following tables summarize the Company’</w:t>
      </w:r>
      <w:r>
        <w:rPr>
          <w:rFonts w:eastAsia="Times New Roman"/>
          <w:color w:val="000000"/>
          <w:sz w:val="20"/>
          <w:szCs w:val="20"/>
        </w:rPr>
        <w:t>s mortgage loans segregated by risk rating exposure as of March 31, 2022 and December 31, 2021.</w:t>
      </w:r>
    </w:p>
    <w:p w14:paraId="0A706169" w14:textId="77777777" w:rsidR="00000000" w:rsidRDefault="007F1284">
      <w:pPr>
        <w:divId w:val="1445464491"/>
        <w:rPr>
          <w:rFonts w:eastAsia="Times New Roman"/>
        </w:rPr>
      </w:pPr>
    </w:p>
    <w:p w14:paraId="1455AA00" w14:textId="77777777" w:rsidR="00000000" w:rsidRDefault="007F1284">
      <w:pPr>
        <w:jc w:val="center"/>
        <w:rPr>
          <w:rFonts w:eastAsia="Times New Roman"/>
        </w:rPr>
      </w:pPr>
      <w:r>
        <w:rPr>
          <w:rFonts w:eastAsia="Times New Roman"/>
          <w:b/>
          <w:bCs/>
          <w:color w:val="000000"/>
          <w:sz w:val="20"/>
          <w:szCs w:val="20"/>
        </w:rPr>
        <w:t>LTV Ratios (1)</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2257"/>
        <w:gridCol w:w="38"/>
        <w:gridCol w:w="120"/>
        <w:gridCol w:w="643"/>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600"/>
        <w:gridCol w:w="36"/>
      </w:tblGrid>
      <w:tr w:rsidR="00000000" w14:paraId="0EEC123A" w14:textId="77777777">
        <w:trPr>
          <w:divId w:val="1342779955"/>
          <w:jc w:val="center"/>
        </w:trPr>
        <w:tc>
          <w:tcPr>
            <w:tcW w:w="50" w:type="pct"/>
            <w:vAlign w:val="center"/>
            <w:hideMark/>
          </w:tcPr>
          <w:p w14:paraId="356785F6" w14:textId="77777777" w:rsidR="00000000" w:rsidRDefault="007F1284">
            <w:pPr>
              <w:jc w:val="center"/>
              <w:rPr>
                <w:rFonts w:eastAsia="Times New Roman"/>
              </w:rPr>
            </w:pPr>
          </w:p>
        </w:tc>
        <w:tc>
          <w:tcPr>
            <w:tcW w:w="1399" w:type="pct"/>
            <w:vAlign w:val="center"/>
            <w:hideMark/>
          </w:tcPr>
          <w:p w14:paraId="5F8AFE8A" w14:textId="77777777" w:rsidR="00000000" w:rsidRDefault="007F1284">
            <w:pPr>
              <w:spacing w:after="100"/>
              <w:rPr>
                <w:rFonts w:eastAsia="Times New Roman"/>
                <w:sz w:val="20"/>
                <w:szCs w:val="20"/>
              </w:rPr>
            </w:pPr>
          </w:p>
        </w:tc>
        <w:tc>
          <w:tcPr>
            <w:tcW w:w="5" w:type="pct"/>
            <w:vAlign w:val="center"/>
            <w:hideMark/>
          </w:tcPr>
          <w:p w14:paraId="7253DB9B" w14:textId="77777777" w:rsidR="00000000" w:rsidRDefault="007F1284">
            <w:pPr>
              <w:spacing w:after="100"/>
              <w:rPr>
                <w:rFonts w:eastAsia="Times New Roman"/>
                <w:sz w:val="20"/>
                <w:szCs w:val="20"/>
              </w:rPr>
            </w:pPr>
          </w:p>
        </w:tc>
        <w:tc>
          <w:tcPr>
            <w:tcW w:w="50" w:type="pct"/>
            <w:vAlign w:val="center"/>
            <w:hideMark/>
          </w:tcPr>
          <w:p w14:paraId="161CC398" w14:textId="77777777" w:rsidR="00000000" w:rsidRDefault="007F1284">
            <w:pPr>
              <w:spacing w:after="100"/>
              <w:rPr>
                <w:rFonts w:eastAsia="Times New Roman"/>
                <w:sz w:val="20"/>
                <w:szCs w:val="20"/>
              </w:rPr>
            </w:pPr>
          </w:p>
        </w:tc>
        <w:tc>
          <w:tcPr>
            <w:tcW w:w="420" w:type="pct"/>
            <w:vAlign w:val="center"/>
            <w:hideMark/>
          </w:tcPr>
          <w:p w14:paraId="6888627A" w14:textId="77777777" w:rsidR="00000000" w:rsidRDefault="007F1284">
            <w:pPr>
              <w:spacing w:after="100"/>
              <w:rPr>
                <w:rFonts w:eastAsia="Times New Roman"/>
                <w:sz w:val="20"/>
                <w:szCs w:val="20"/>
              </w:rPr>
            </w:pPr>
          </w:p>
        </w:tc>
        <w:tc>
          <w:tcPr>
            <w:tcW w:w="5" w:type="pct"/>
            <w:vAlign w:val="center"/>
            <w:hideMark/>
          </w:tcPr>
          <w:p w14:paraId="5336CE5E" w14:textId="77777777" w:rsidR="00000000" w:rsidRDefault="007F1284">
            <w:pPr>
              <w:spacing w:after="100"/>
              <w:rPr>
                <w:rFonts w:eastAsia="Times New Roman"/>
                <w:sz w:val="20"/>
                <w:szCs w:val="20"/>
              </w:rPr>
            </w:pPr>
          </w:p>
        </w:tc>
        <w:tc>
          <w:tcPr>
            <w:tcW w:w="5" w:type="pct"/>
            <w:vAlign w:val="center"/>
            <w:hideMark/>
          </w:tcPr>
          <w:p w14:paraId="7897C323" w14:textId="77777777" w:rsidR="00000000" w:rsidRDefault="007F1284">
            <w:pPr>
              <w:spacing w:after="100"/>
              <w:rPr>
                <w:rFonts w:eastAsia="Times New Roman"/>
                <w:sz w:val="20"/>
                <w:szCs w:val="20"/>
              </w:rPr>
            </w:pPr>
          </w:p>
        </w:tc>
        <w:tc>
          <w:tcPr>
            <w:tcW w:w="26" w:type="pct"/>
            <w:vAlign w:val="center"/>
            <w:hideMark/>
          </w:tcPr>
          <w:p w14:paraId="7126117E" w14:textId="77777777" w:rsidR="00000000" w:rsidRDefault="007F1284">
            <w:pPr>
              <w:spacing w:after="100"/>
              <w:rPr>
                <w:rFonts w:eastAsia="Times New Roman"/>
                <w:sz w:val="20"/>
                <w:szCs w:val="20"/>
              </w:rPr>
            </w:pPr>
          </w:p>
        </w:tc>
        <w:tc>
          <w:tcPr>
            <w:tcW w:w="5" w:type="pct"/>
            <w:vAlign w:val="center"/>
            <w:hideMark/>
          </w:tcPr>
          <w:p w14:paraId="5C7A11AC" w14:textId="77777777" w:rsidR="00000000" w:rsidRDefault="007F1284">
            <w:pPr>
              <w:spacing w:after="100"/>
              <w:rPr>
                <w:rFonts w:eastAsia="Times New Roman"/>
                <w:sz w:val="20"/>
                <w:szCs w:val="20"/>
              </w:rPr>
            </w:pPr>
          </w:p>
        </w:tc>
        <w:tc>
          <w:tcPr>
            <w:tcW w:w="50" w:type="pct"/>
            <w:vAlign w:val="center"/>
            <w:hideMark/>
          </w:tcPr>
          <w:p w14:paraId="5204D9E9" w14:textId="77777777" w:rsidR="00000000" w:rsidRDefault="007F1284">
            <w:pPr>
              <w:spacing w:after="100"/>
              <w:rPr>
                <w:rFonts w:eastAsia="Times New Roman"/>
                <w:sz w:val="20"/>
                <w:szCs w:val="20"/>
              </w:rPr>
            </w:pPr>
          </w:p>
        </w:tc>
        <w:tc>
          <w:tcPr>
            <w:tcW w:w="420" w:type="pct"/>
            <w:vAlign w:val="center"/>
            <w:hideMark/>
          </w:tcPr>
          <w:p w14:paraId="1F28A51A" w14:textId="77777777" w:rsidR="00000000" w:rsidRDefault="007F1284">
            <w:pPr>
              <w:spacing w:after="100"/>
              <w:rPr>
                <w:rFonts w:eastAsia="Times New Roman"/>
                <w:sz w:val="20"/>
                <w:szCs w:val="20"/>
              </w:rPr>
            </w:pPr>
          </w:p>
        </w:tc>
        <w:tc>
          <w:tcPr>
            <w:tcW w:w="5" w:type="pct"/>
            <w:vAlign w:val="center"/>
            <w:hideMark/>
          </w:tcPr>
          <w:p w14:paraId="755287AC" w14:textId="77777777" w:rsidR="00000000" w:rsidRDefault="007F1284">
            <w:pPr>
              <w:spacing w:after="100"/>
              <w:rPr>
                <w:rFonts w:eastAsia="Times New Roman"/>
                <w:sz w:val="20"/>
                <w:szCs w:val="20"/>
              </w:rPr>
            </w:pPr>
          </w:p>
        </w:tc>
        <w:tc>
          <w:tcPr>
            <w:tcW w:w="5" w:type="pct"/>
            <w:vAlign w:val="center"/>
            <w:hideMark/>
          </w:tcPr>
          <w:p w14:paraId="7A2BB848" w14:textId="77777777" w:rsidR="00000000" w:rsidRDefault="007F1284">
            <w:pPr>
              <w:spacing w:after="100"/>
              <w:rPr>
                <w:rFonts w:eastAsia="Times New Roman"/>
                <w:sz w:val="20"/>
                <w:szCs w:val="20"/>
              </w:rPr>
            </w:pPr>
          </w:p>
        </w:tc>
        <w:tc>
          <w:tcPr>
            <w:tcW w:w="26" w:type="pct"/>
            <w:vAlign w:val="center"/>
            <w:hideMark/>
          </w:tcPr>
          <w:p w14:paraId="7A49AA73" w14:textId="77777777" w:rsidR="00000000" w:rsidRDefault="007F1284">
            <w:pPr>
              <w:spacing w:after="100"/>
              <w:rPr>
                <w:rFonts w:eastAsia="Times New Roman"/>
                <w:sz w:val="20"/>
                <w:szCs w:val="20"/>
              </w:rPr>
            </w:pPr>
          </w:p>
        </w:tc>
        <w:tc>
          <w:tcPr>
            <w:tcW w:w="5" w:type="pct"/>
            <w:vAlign w:val="center"/>
            <w:hideMark/>
          </w:tcPr>
          <w:p w14:paraId="771CE733" w14:textId="77777777" w:rsidR="00000000" w:rsidRDefault="007F1284">
            <w:pPr>
              <w:spacing w:after="100"/>
              <w:rPr>
                <w:rFonts w:eastAsia="Times New Roman"/>
                <w:sz w:val="20"/>
                <w:szCs w:val="20"/>
              </w:rPr>
            </w:pPr>
          </w:p>
        </w:tc>
        <w:tc>
          <w:tcPr>
            <w:tcW w:w="50" w:type="pct"/>
            <w:vAlign w:val="center"/>
            <w:hideMark/>
          </w:tcPr>
          <w:p w14:paraId="2ADE7F3F" w14:textId="77777777" w:rsidR="00000000" w:rsidRDefault="007F1284">
            <w:pPr>
              <w:spacing w:after="100"/>
              <w:rPr>
                <w:rFonts w:eastAsia="Times New Roman"/>
                <w:sz w:val="20"/>
                <w:szCs w:val="20"/>
              </w:rPr>
            </w:pPr>
          </w:p>
        </w:tc>
        <w:tc>
          <w:tcPr>
            <w:tcW w:w="420" w:type="pct"/>
            <w:vAlign w:val="center"/>
            <w:hideMark/>
          </w:tcPr>
          <w:p w14:paraId="34C46722" w14:textId="77777777" w:rsidR="00000000" w:rsidRDefault="007F1284">
            <w:pPr>
              <w:spacing w:after="100"/>
              <w:rPr>
                <w:rFonts w:eastAsia="Times New Roman"/>
                <w:sz w:val="20"/>
                <w:szCs w:val="20"/>
              </w:rPr>
            </w:pPr>
          </w:p>
        </w:tc>
        <w:tc>
          <w:tcPr>
            <w:tcW w:w="5" w:type="pct"/>
            <w:vAlign w:val="center"/>
            <w:hideMark/>
          </w:tcPr>
          <w:p w14:paraId="6DB5559F" w14:textId="77777777" w:rsidR="00000000" w:rsidRDefault="007F1284">
            <w:pPr>
              <w:spacing w:after="100"/>
              <w:rPr>
                <w:rFonts w:eastAsia="Times New Roman"/>
                <w:sz w:val="20"/>
                <w:szCs w:val="20"/>
              </w:rPr>
            </w:pPr>
          </w:p>
        </w:tc>
        <w:tc>
          <w:tcPr>
            <w:tcW w:w="5" w:type="pct"/>
            <w:vAlign w:val="center"/>
            <w:hideMark/>
          </w:tcPr>
          <w:p w14:paraId="60A29F88" w14:textId="77777777" w:rsidR="00000000" w:rsidRDefault="007F1284">
            <w:pPr>
              <w:spacing w:after="100"/>
              <w:rPr>
                <w:rFonts w:eastAsia="Times New Roman"/>
                <w:sz w:val="20"/>
                <w:szCs w:val="20"/>
              </w:rPr>
            </w:pPr>
          </w:p>
        </w:tc>
        <w:tc>
          <w:tcPr>
            <w:tcW w:w="26" w:type="pct"/>
            <w:vAlign w:val="center"/>
            <w:hideMark/>
          </w:tcPr>
          <w:p w14:paraId="59CF1E77" w14:textId="77777777" w:rsidR="00000000" w:rsidRDefault="007F1284">
            <w:pPr>
              <w:spacing w:after="100"/>
              <w:rPr>
                <w:rFonts w:eastAsia="Times New Roman"/>
                <w:sz w:val="20"/>
                <w:szCs w:val="20"/>
              </w:rPr>
            </w:pPr>
          </w:p>
        </w:tc>
        <w:tc>
          <w:tcPr>
            <w:tcW w:w="5" w:type="pct"/>
            <w:vAlign w:val="center"/>
            <w:hideMark/>
          </w:tcPr>
          <w:p w14:paraId="79D090F2" w14:textId="77777777" w:rsidR="00000000" w:rsidRDefault="007F1284">
            <w:pPr>
              <w:spacing w:after="100"/>
              <w:rPr>
                <w:rFonts w:eastAsia="Times New Roman"/>
                <w:sz w:val="20"/>
                <w:szCs w:val="20"/>
              </w:rPr>
            </w:pPr>
          </w:p>
        </w:tc>
        <w:tc>
          <w:tcPr>
            <w:tcW w:w="50" w:type="pct"/>
            <w:vAlign w:val="center"/>
            <w:hideMark/>
          </w:tcPr>
          <w:p w14:paraId="51558C53" w14:textId="77777777" w:rsidR="00000000" w:rsidRDefault="007F1284">
            <w:pPr>
              <w:spacing w:after="100"/>
              <w:rPr>
                <w:rFonts w:eastAsia="Times New Roman"/>
                <w:sz w:val="20"/>
                <w:szCs w:val="20"/>
              </w:rPr>
            </w:pPr>
          </w:p>
        </w:tc>
        <w:tc>
          <w:tcPr>
            <w:tcW w:w="420" w:type="pct"/>
            <w:vAlign w:val="center"/>
            <w:hideMark/>
          </w:tcPr>
          <w:p w14:paraId="59F52218" w14:textId="77777777" w:rsidR="00000000" w:rsidRDefault="007F1284">
            <w:pPr>
              <w:spacing w:after="100"/>
              <w:rPr>
                <w:rFonts w:eastAsia="Times New Roman"/>
                <w:sz w:val="20"/>
                <w:szCs w:val="20"/>
              </w:rPr>
            </w:pPr>
          </w:p>
        </w:tc>
        <w:tc>
          <w:tcPr>
            <w:tcW w:w="5" w:type="pct"/>
            <w:vAlign w:val="center"/>
            <w:hideMark/>
          </w:tcPr>
          <w:p w14:paraId="2C29D9AC" w14:textId="77777777" w:rsidR="00000000" w:rsidRDefault="007F1284">
            <w:pPr>
              <w:spacing w:after="100"/>
              <w:rPr>
                <w:rFonts w:eastAsia="Times New Roman"/>
                <w:sz w:val="20"/>
                <w:szCs w:val="20"/>
              </w:rPr>
            </w:pPr>
          </w:p>
        </w:tc>
        <w:tc>
          <w:tcPr>
            <w:tcW w:w="5" w:type="pct"/>
            <w:vAlign w:val="center"/>
            <w:hideMark/>
          </w:tcPr>
          <w:p w14:paraId="5C9064FD" w14:textId="77777777" w:rsidR="00000000" w:rsidRDefault="007F1284">
            <w:pPr>
              <w:spacing w:after="100"/>
              <w:rPr>
                <w:rFonts w:eastAsia="Times New Roman"/>
                <w:sz w:val="20"/>
                <w:szCs w:val="20"/>
              </w:rPr>
            </w:pPr>
          </w:p>
        </w:tc>
        <w:tc>
          <w:tcPr>
            <w:tcW w:w="26" w:type="pct"/>
            <w:vAlign w:val="center"/>
            <w:hideMark/>
          </w:tcPr>
          <w:p w14:paraId="2A7F1F05" w14:textId="77777777" w:rsidR="00000000" w:rsidRDefault="007F1284">
            <w:pPr>
              <w:spacing w:after="100"/>
              <w:rPr>
                <w:rFonts w:eastAsia="Times New Roman"/>
                <w:sz w:val="20"/>
                <w:szCs w:val="20"/>
              </w:rPr>
            </w:pPr>
          </w:p>
        </w:tc>
        <w:tc>
          <w:tcPr>
            <w:tcW w:w="5" w:type="pct"/>
            <w:vAlign w:val="center"/>
            <w:hideMark/>
          </w:tcPr>
          <w:p w14:paraId="69D5C5E0" w14:textId="77777777" w:rsidR="00000000" w:rsidRDefault="007F1284">
            <w:pPr>
              <w:spacing w:after="100"/>
              <w:rPr>
                <w:rFonts w:eastAsia="Times New Roman"/>
                <w:sz w:val="20"/>
                <w:szCs w:val="20"/>
              </w:rPr>
            </w:pPr>
          </w:p>
        </w:tc>
        <w:tc>
          <w:tcPr>
            <w:tcW w:w="50" w:type="pct"/>
            <w:vAlign w:val="center"/>
            <w:hideMark/>
          </w:tcPr>
          <w:p w14:paraId="49151205" w14:textId="77777777" w:rsidR="00000000" w:rsidRDefault="007F1284">
            <w:pPr>
              <w:spacing w:after="100"/>
              <w:rPr>
                <w:rFonts w:eastAsia="Times New Roman"/>
                <w:sz w:val="20"/>
                <w:szCs w:val="20"/>
              </w:rPr>
            </w:pPr>
          </w:p>
        </w:tc>
        <w:tc>
          <w:tcPr>
            <w:tcW w:w="420" w:type="pct"/>
            <w:vAlign w:val="center"/>
            <w:hideMark/>
          </w:tcPr>
          <w:p w14:paraId="48611605" w14:textId="77777777" w:rsidR="00000000" w:rsidRDefault="007F1284">
            <w:pPr>
              <w:spacing w:after="100"/>
              <w:rPr>
                <w:rFonts w:eastAsia="Times New Roman"/>
                <w:sz w:val="20"/>
                <w:szCs w:val="20"/>
              </w:rPr>
            </w:pPr>
          </w:p>
        </w:tc>
        <w:tc>
          <w:tcPr>
            <w:tcW w:w="5" w:type="pct"/>
            <w:vAlign w:val="center"/>
            <w:hideMark/>
          </w:tcPr>
          <w:p w14:paraId="4F968D3D" w14:textId="77777777" w:rsidR="00000000" w:rsidRDefault="007F1284">
            <w:pPr>
              <w:spacing w:after="100"/>
              <w:rPr>
                <w:rFonts w:eastAsia="Times New Roman"/>
                <w:sz w:val="20"/>
                <w:szCs w:val="20"/>
              </w:rPr>
            </w:pPr>
          </w:p>
        </w:tc>
        <w:tc>
          <w:tcPr>
            <w:tcW w:w="5" w:type="pct"/>
            <w:vAlign w:val="center"/>
            <w:hideMark/>
          </w:tcPr>
          <w:p w14:paraId="5DB54BAE" w14:textId="77777777" w:rsidR="00000000" w:rsidRDefault="007F1284">
            <w:pPr>
              <w:spacing w:after="100"/>
              <w:rPr>
                <w:rFonts w:eastAsia="Times New Roman"/>
                <w:sz w:val="20"/>
                <w:szCs w:val="20"/>
              </w:rPr>
            </w:pPr>
          </w:p>
        </w:tc>
        <w:tc>
          <w:tcPr>
            <w:tcW w:w="26" w:type="pct"/>
            <w:vAlign w:val="center"/>
            <w:hideMark/>
          </w:tcPr>
          <w:p w14:paraId="0F2528FB" w14:textId="77777777" w:rsidR="00000000" w:rsidRDefault="007F1284">
            <w:pPr>
              <w:spacing w:after="100"/>
              <w:rPr>
                <w:rFonts w:eastAsia="Times New Roman"/>
                <w:sz w:val="20"/>
                <w:szCs w:val="20"/>
              </w:rPr>
            </w:pPr>
          </w:p>
        </w:tc>
        <w:tc>
          <w:tcPr>
            <w:tcW w:w="5" w:type="pct"/>
            <w:vAlign w:val="center"/>
            <w:hideMark/>
          </w:tcPr>
          <w:p w14:paraId="1FA1E5B3" w14:textId="77777777" w:rsidR="00000000" w:rsidRDefault="007F1284">
            <w:pPr>
              <w:spacing w:after="100"/>
              <w:rPr>
                <w:rFonts w:eastAsia="Times New Roman"/>
                <w:sz w:val="20"/>
                <w:szCs w:val="20"/>
              </w:rPr>
            </w:pPr>
          </w:p>
        </w:tc>
        <w:tc>
          <w:tcPr>
            <w:tcW w:w="50" w:type="pct"/>
            <w:vAlign w:val="center"/>
            <w:hideMark/>
          </w:tcPr>
          <w:p w14:paraId="20F5C691" w14:textId="77777777" w:rsidR="00000000" w:rsidRDefault="007F1284">
            <w:pPr>
              <w:spacing w:after="100"/>
              <w:rPr>
                <w:rFonts w:eastAsia="Times New Roman"/>
                <w:sz w:val="20"/>
                <w:szCs w:val="20"/>
              </w:rPr>
            </w:pPr>
          </w:p>
        </w:tc>
        <w:tc>
          <w:tcPr>
            <w:tcW w:w="420" w:type="pct"/>
            <w:vAlign w:val="center"/>
            <w:hideMark/>
          </w:tcPr>
          <w:p w14:paraId="0FCF678B" w14:textId="77777777" w:rsidR="00000000" w:rsidRDefault="007F1284">
            <w:pPr>
              <w:spacing w:after="100"/>
              <w:rPr>
                <w:rFonts w:eastAsia="Times New Roman"/>
                <w:sz w:val="20"/>
                <w:szCs w:val="20"/>
              </w:rPr>
            </w:pPr>
          </w:p>
        </w:tc>
        <w:tc>
          <w:tcPr>
            <w:tcW w:w="5" w:type="pct"/>
            <w:vAlign w:val="center"/>
            <w:hideMark/>
          </w:tcPr>
          <w:p w14:paraId="22C4022F" w14:textId="77777777" w:rsidR="00000000" w:rsidRDefault="007F1284">
            <w:pPr>
              <w:spacing w:after="100"/>
              <w:rPr>
                <w:rFonts w:eastAsia="Times New Roman"/>
                <w:sz w:val="20"/>
                <w:szCs w:val="20"/>
              </w:rPr>
            </w:pPr>
          </w:p>
        </w:tc>
        <w:tc>
          <w:tcPr>
            <w:tcW w:w="5" w:type="pct"/>
            <w:vAlign w:val="center"/>
            <w:hideMark/>
          </w:tcPr>
          <w:p w14:paraId="549491E0" w14:textId="77777777" w:rsidR="00000000" w:rsidRDefault="007F1284">
            <w:pPr>
              <w:spacing w:after="100"/>
              <w:rPr>
                <w:rFonts w:eastAsia="Times New Roman"/>
                <w:sz w:val="20"/>
                <w:szCs w:val="20"/>
              </w:rPr>
            </w:pPr>
          </w:p>
        </w:tc>
        <w:tc>
          <w:tcPr>
            <w:tcW w:w="26" w:type="pct"/>
            <w:vAlign w:val="center"/>
            <w:hideMark/>
          </w:tcPr>
          <w:p w14:paraId="62AD1F2E" w14:textId="77777777" w:rsidR="00000000" w:rsidRDefault="007F1284">
            <w:pPr>
              <w:spacing w:after="100"/>
              <w:rPr>
                <w:rFonts w:eastAsia="Times New Roman"/>
                <w:sz w:val="20"/>
                <w:szCs w:val="20"/>
              </w:rPr>
            </w:pPr>
          </w:p>
        </w:tc>
        <w:tc>
          <w:tcPr>
            <w:tcW w:w="5" w:type="pct"/>
            <w:vAlign w:val="center"/>
            <w:hideMark/>
          </w:tcPr>
          <w:p w14:paraId="26921BA0" w14:textId="77777777" w:rsidR="00000000" w:rsidRDefault="007F1284">
            <w:pPr>
              <w:spacing w:after="100"/>
              <w:rPr>
                <w:rFonts w:eastAsia="Times New Roman"/>
                <w:sz w:val="20"/>
                <w:szCs w:val="20"/>
              </w:rPr>
            </w:pPr>
          </w:p>
        </w:tc>
        <w:tc>
          <w:tcPr>
            <w:tcW w:w="50" w:type="pct"/>
            <w:vAlign w:val="center"/>
            <w:hideMark/>
          </w:tcPr>
          <w:p w14:paraId="4E3AA2E3" w14:textId="77777777" w:rsidR="00000000" w:rsidRDefault="007F1284">
            <w:pPr>
              <w:spacing w:after="100"/>
              <w:rPr>
                <w:rFonts w:eastAsia="Times New Roman"/>
                <w:sz w:val="20"/>
                <w:szCs w:val="20"/>
              </w:rPr>
            </w:pPr>
          </w:p>
        </w:tc>
        <w:tc>
          <w:tcPr>
            <w:tcW w:w="420" w:type="pct"/>
            <w:vAlign w:val="center"/>
            <w:hideMark/>
          </w:tcPr>
          <w:p w14:paraId="3A87CF88" w14:textId="77777777" w:rsidR="00000000" w:rsidRDefault="007F1284">
            <w:pPr>
              <w:spacing w:after="100"/>
              <w:rPr>
                <w:rFonts w:eastAsia="Times New Roman"/>
                <w:sz w:val="20"/>
                <w:szCs w:val="20"/>
              </w:rPr>
            </w:pPr>
          </w:p>
        </w:tc>
        <w:tc>
          <w:tcPr>
            <w:tcW w:w="5" w:type="pct"/>
            <w:vAlign w:val="center"/>
            <w:hideMark/>
          </w:tcPr>
          <w:p w14:paraId="073171EC" w14:textId="77777777" w:rsidR="00000000" w:rsidRDefault="007F1284">
            <w:pPr>
              <w:spacing w:after="100"/>
              <w:rPr>
                <w:rFonts w:eastAsia="Times New Roman"/>
                <w:sz w:val="20"/>
                <w:szCs w:val="20"/>
              </w:rPr>
            </w:pPr>
          </w:p>
        </w:tc>
      </w:tr>
      <w:tr w:rsidR="00000000" w14:paraId="7733E236" w14:textId="77777777">
        <w:trPr>
          <w:divId w:val="1342779955"/>
          <w:jc w:val="center"/>
        </w:trPr>
        <w:tc>
          <w:tcPr>
            <w:tcW w:w="0" w:type="auto"/>
            <w:gridSpan w:val="3"/>
            <w:tcMar>
              <w:top w:w="0" w:type="dxa"/>
              <w:left w:w="20" w:type="dxa"/>
              <w:bottom w:w="0" w:type="dxa"/>
              <w:right w:w="20" w:type="dxa"/>
            </w:tcMar>
            <w:vAlign w:val="center"/>
            <w:hideMark/>
          </w:tcPr>
          <w:p w14:paraId="1183E3FC" w14:textId="77777777" w:rsidR="00000000" w:rsidRDefault="007F1284">
            <w:pPr>
              <w:spacing w:after="100"/>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center"/>
            <w:hideMark/>
          </w:tcPr>
          <w:p w14:paraId="0BCDF4C5" w14:textId="77777777" w:rsidR="00000000" w:rsidRDefault="007F1284">
            <w:pPr>
              <w:spacing w:after="100"/>
              <w:jc w:val="center"/>
              <w:rPr>
                <w:rFonts w:eastAsia="Times New Roman"/>
              </w:rPr>
            </w:pPr>
            <w:r>
              <w:rPr>
                <w:rFonts w:eastAsia="Times New Roman"/>
                <w:b/>
                <w:bCs/>
                <w:color w:val="000000"/>
                <w:sz w:val="16"/>
                <w:szCs w:val="16"/>
              </w:rPr>
              <w:t>March 31, 2022</w:t>
            </w:r>
          </w:p>
        </w:tc>
      </w:tr>
      <w:tr w:rsidR="00000000" w14:paraId="4686A2AD" w14:textId="77777777">
        <w:trPr>
          <w:divId w:val="1342779955"/>
          <w:jc w:val="center"/>
        </w:trPr>
        <w:tc>
          <w:tcPr>
            <w:tcW w:w="0" w:type="auto"/>
            <w:gridSpan w:val="3"/>
            <w:tcMar>
              <w:top w:w="0" w:type="dxa"/>
              <w:left w:w="20" w:type="dxa"/>
              <w:bottom w:w="0" w:type="dxa"/>
              <w:right w:w="20" w:type="dxa"/>
            </w:tcMar>
            <w:vAlign w:val="center"/>
            <w:hideMark/>
          </w:tcPr>
          <w:p w14:paraId="1C7A17BF" w14:textId="77777777" w:rsidR="00000000" w:rsidRDefault="007F1284">
            <w:pPr>
              <w:spacing w:after="100"/>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14:paraId="12EDC40B" w14:textId="77777777" w:rsidR="00000000" w:rsidRDefault="007F1284">
            <w:pPr>
              <w:spacing w:after="100"/>
              <w:jc w:val="center"/>
              <w:rPr>
                <w:rFonts w:eastAsia="Times New Roman"/>
              </w:rPr>
            </w:pPr>
            <w:r>
              <w:rPr>
                <w:rFonts w:eastAsia="Times New Roman"/>
                <w:b/>
                <w:bCs/>
                <w:color w:val="000000"/>
                <w:sz w:val="16"/>
                <w:szCs w:val="16"/>
              </w:rPr>
              <w:t>Amortized Cost Basis by Origination Year</w:t>
            </w:r>
          </w:p>
        </w:tc>
      </w:tr>
      <w:tr w:rsidR="00000000" w14:paraId="581A174F" w14:textId="77777777">
        <w:trPr>
          <w:divId w:val="1342779955"/>
          <w:jc w:val="center"/>
        </w:trPr>
        <w:tc>
          <w:tcPr>
            <w:tcW w:w="0" w:type="auto"/>
            <w:gridSpan w:val="3"/>
            <w:tcMar>
              <w:top w:w="0" w:type="dxa"/>
              <w:left w:w="20" w:type="dxa"/>
              <w:bottom w:w="0" w:type="dxa"/>
              <w:right w:w="20" w:type="dxa"/>
            </w:tcMar>
            <w:vAlign w:val="center"/>
            <w:hideMark/>
          </w:tcPr>
          <w:p w14:paraId="361BA808" w14:textId="77777777" w:rsidR="00000000" w:rsidRDefault="007F128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14:paraId="5E0A04EF"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416C3059"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6E8792E8" w14:textId="77777777" w:rsidR="00000000" w:rsidRDefault="007F128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14:paraId="621BC08C"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5DB694D9" w14:textId="77777777" w:rsidR="00000000" w:rsidRDefault="007F1284">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14:paraId="40792871"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03114834" w14:textId="77777777" w:rsidR="00000000" w:rsidRDefault="007F1284">
            <w:pPr>
              <w:spacing w:after="100"/>
              <w:jc w:val="center"/>
              <w:rPr>
                <w:rFonts w:eastAsia="Times New Roman"/>
              </w:rPr>
            </w:pPr>
            <w:r>
              <w:rPr>
                <w:rFonts w:eastAsia="Times New Roman"/>
                <w:b/>
                <w:bCs/>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14:paraId="490B9B80"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5D596893" w14:textId="77777777" w:rsidR="00000000" w:rsidRDefault="007F1284">
            <w:pPr>
              <w:spacing w:after="100"/>
              <w:jc w:val="center"/>
              <w:rPr>
                <w:rFonts w:eastAsia="Times New Roman"/>
              </w:rPr>
            </w:pPr>
            <w:r>
              <w:rPr>
                <w:rFonts w:eastAsia="Times New Roman"/>
                <w:b/>
                <w:bCs/>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14:paraId="4A0DAF89"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0A13F656" w14:textId="77777777" w:rsidR="00000000" w:rsidRDefault="007F1284">
            <w:pPr>
              <w:spacing w:after="100"/>
              <w:jc w:val="center"/>
              <w:rPr>
                <w:rFonts w:eastAsia="Times New Roman"/>
              </w:rPr>
            </w:pPr>
            <w:r>
              <w:rPr>
                <w:rFonts w:eastAsia="Times New Roman"/>
                <w:b/>
                <w:bCs/>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14:paraId="3ADDF35F"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6FCE4AD7" w14:textId="77777777" w:rsidR="00000000" w:rsidRDefault="007F1284">
            <w:pPr>
              <w:spacing w:after="100"/>
              <w:jc w:val="center"/>
              <w:rPr>
                <w:rFonts w:eastAsia="Times New Roman"/>
              </w:rPr>
            </w:pPr>
            <w:r>
              <w:rPr>
                <w:rFonts w:eastAsia="Times New Roman"/>
                <w:b/>
                <w:bCs/>
                <w:color w:val="000000"/>
                <w:sz w:val="16"/>
                <w:szCs w:val="16"/>
              </w:rPr>
              <w:t>Total</w:t>
            </w:r>
          </w:p>
        </w:tc>
      </w:tr>
      <w:tr w:rsidR="00000000" w14:paraId="40B45913" w14:textId="77777777">
        <w:trPr>
          <w:divId w:val="1342779955"/>
          <w:jc w:val="center"/>
        </w:trPr>
        <w:tc>
          <w:tcPr>
            <w:tcW w:w="0" w:type="auto"/>
            <w:gridSpan w:val="3"/>
            <w:tcMar>
              <w:top w:w="0" w:type="dxa"/>
              <w:left w:w="20" w:type="dxa"/>
              <w:bottom w:w="0" w:type="dxa"/>
              <w:right w:w="20" w:type="dxa"/>
            </w:tcMar>
            <w:vAlign w:val="center"/>
            <w:hideMark/>
          </w:tcPr>
          <w:p w14:paraId="7BFD1F9E" w14:textId="77777777" w:rsidR="00000000" w:rsidRDefault="007F1284">
            <w:pPr>
              <w:spacing w:after="100"/>
              <w:jc w:val="center"/>
              <w:rPr>
                <w:rFonts w:eastAsia="Times New Roman"/>
              </w:rPr>
            </w:pPr>
          </w:p>
        </w:tc>
        <w:tc>
          <w:tcPr>
            <w:tcW w:w="0" w:type="auto"/>
            <w:gridSpan w:val="39"/>
            <w:tcBorders>
              <w:top w:val="single" w:sz="4" w:space="0" w:color="000000"/>
            </w:tcBorders>
            <w:tcMar>
              <w:top w:w="30" w:type="dxa"/>
              <w:left w:w="20" w:type="dxa"/>
              <w:bottom w:w="30" w:type="dxa"/>
              <w:right w:w="20" w:type="dxa"/>
            </w:tcMar>
            <w:vAlign w:val="bottom"/>
            <w:hideMark/>
          </w:tcPr>
          <w:p w14:paraId="38B2DC25" w14:textId="77777777" w:rsidR="00000000" w:rsidRDefault="007F1284">
            <w:pPr>
              <w:spacing w:after="100"/>
              <w:jc w:val="center"/>
              <w:rPr>
                <w:rFonts w:eastAsia="Times New Roman"/>
              </w:rPr>
            </w:pPr>
            <w:r>
              <w:rPr>
                <w:rFonts w:eastAsia="Times New Roman"/>
                <w:b/>
                <w:bCs/>
                <w:color w:val="000000"/>
                <w:sz w:val="16"/>
                <w:szCs w:val="16"/>
              </w:rPr>
              <w:t>(in millions)</w:t>
            </w:r>
          </w:p>
        </w:tc>
      </w:tr>
      <w:tr w:rsidR="00000000" w14:paraId="461D8022" w14:textId="77777777">
        <w:trPr>
          <w:divId w:val="1342779955"/>
          <w:jc w:val="center"/>
        </w:trPr>
        <w:tc>
          <w:tcPr>
            <w:tcW w:w="0" w:type="auto"/>
            <w:gridSpan w:val="3"/>
            <w:tcMar>
              <w:top w:w="30" w:type="dxa"/>
              <w:left w:w="20" w:type="dxa"/>
              <w:bottom w:w="30" w:type="dxa"/>
              <w:right w:w="20" w:type="dxa"/>
            </w:tcMar>
            <w:vAlign w:val="bottom"/>
            <w:hideMark/>
          </w:tcPr>
          <w:p w14:paraId="61C9FB60" w14:textId="77777777" w:rsidR="00000000" w:rsidRDefault="007F1284">
            <w:pPr>
              <w:spacing w:after="100"/>
              <w:divId w:val="1916669687"/>
              <w:rPr>
                <w:rFonts w:eastAsia="Times New Roman"/>
              </w:rPr>
            </w:pPr>
            <w:r>
              <w:rPr>
                <w:rFonts w:eastAsia="Times New Roman"/>
                <w:b/>
                <w:bCs/>
                <w:color w:val="000000"/>
                <w:sz w:val="20"/>
                <w:szCs w:val="20"/>
              </w:rPr>
              <w:t>Mortgage loans:</w:t>
            </w:r>
          </w:p>
        </w:tc>
        <w:tc>
          <w:tcPr>
            <w:tcW w:w="0" w:type="auto"/>
            <w:gridSpan w:val="3"/>
            <w:tcMar>
              <w:top w:w="0" w:type="dxa"/>
              <w:left w:w="20" w:type="dxa"/>
              <w:bottom w:w="0" w:type="dxa"/>
              <w:right w:w="20" w:type="dxa"/>
            </w:tcMar>
            <w:vAlign w:val="center"/>
            <w:hideMark/>
          </w:tcPr>
          <w:p w14:paraId="1CBD8B09"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2E8BA71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9620DB"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7742EF"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A4F885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2E5050"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CBFDAF"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CFD65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5F01E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D7DDA5"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5ED2AA"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C4A7C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165B6AA" w14:textId="77777777" w:rsidR="00000000" w:rsidRDefault="007F1284">
            <w:pPr>
              <w:spacing w:after="100"/>
              <w:rPr>
                <w:rFonts w:eastAsia="Times New Roman"/>
                <w:sz w:val="20"/>
                <w:szCs w:val="20"/>
              </w:rPr>
            </w:pPr>
          </w:p>
        </w:tc>
      </w:tr>
      <w:tr w:rsidR="00000000" w14:paraId="5A9491B1" w14:textId="77777777">
        <w:trPr>
          <w:divId w:val="1342779955"/>
          <w:jc w:val="center"/>
        </w:trPr>
        <w:tc>
          <w:tcPr>
            <w:tcW w:w="0" w:type="auto"/>
            <w:gridSpan w:val="3"/>
            <w:tcMar>
              <w:top w:w="30" w:type="dxa"/>
              <w:left w:w="20" w:type="dxa"/>
              <w:bottom w:w="30" w:type="dxa"/>
              <w:right w:w="20" w:type="dxa"/>
            </w:tcMar>
            <w:vAlign w:val="bottom"/>
            <w:hideMark/>
          </w:tcPr>
          <w:p w14:paraId="74C97329" w14:textId="77777777" w:rsidR="00000000" w:rsidRDefault="007F1284">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14:paraId="6F53F1CA"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026FC30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98B124"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D07943"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C8DF40"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2960E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77892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D4CA1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15903E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F6CBF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FACA65"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336977"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620632" w14:textId="77777777" w:rsidR="00000000" w:rsidRDefault="007F1284">
            <w:pPr>
              <w:spacing w:after="100"/>
              <w:rPr>
                <w:rFonts w:eastAsia="Times New Roman"/>
                <w:sz w:val="20"/>
                <w:szCs w:val="20"/>
              </w:rPr>
            </w:pPr>
          </w:p>
        </w:tc>
      </w:tr>
      <w:tr w:rsidR="007F1284" w14:paraId="55576D02" w14:textId="77777777">
        <w:trPr>
          <w:divId w:val="1342779955"/>
          <w:jc w:val="center"/>
        </w:trPr>
        <w:tc>
          <w:tcPr>
            <w:tcW w:w="0" w:type="auto"/>
            <w:gridSpan w:val="3"/>
            <w:shd w:val="clear" w:color="auto" w:fill="CCEEFF"/>
            <w:tcMar>
              <w:top w:w="30" w:type="dxa"/>
              <w:left w:w="125" w:type="dxa"/>
              <w:bottom w:w="30" w:type="dxa"/>
              <w:right w:w="20" w:type="dxa"/>
            </w:tcMar>
            <w:hideMark/>
          </w:tcPr>
          <w:p w14:paraId="10A611DD" w14:textId="77777777" w:rsidR="00000000" w:rsidRDefault="007F1284">
            <w:pPr>
              <w:spacing w:after="100"/>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center"/>
            <w:hideMark/>
          </w:tcPr>
          <w:p w14:paraId="4E08079A"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25188141"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8235A1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438556"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C5F0671"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0486DA7F"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478EB8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EFF553"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9A37135"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7E3AC20F"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F33C86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9C53DC"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84A1875"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0D990BF6"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36C8C7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55C8F6"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40B5864"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124AB1B3" w14:textId="77777777" w:rsidR="00000000" w:rsidRDefault="007F1284">
            <w:pPr>
              <w:spacing w:after="100"/>
              <w:jc w:val="right"/>
              <w:rPr>
                <w:rFonts w:eastAsia="Times New Roman"/>
              </w:rPr>
            </w:pPr>
            <w:r>
              <w:rPr>
                <w:rFonts w:eastAsia="Times New Roman"/>
                <w:b/>
                <w:bCs/>
                <w:color w:val="000000"/>
                <w:sz w:val="20"/>
                <w:szCs w:val="20"/>
              </w:rPr>
              <w:t>184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68FCA7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55FD2E"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EDECD64"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347A3C96" w14:textId="77777777" w:rsidR="00000000" w:rsidRDefault="007F1284">
            <w:pPr>
              <w:spacing w:after="100"/>
              <w:jc w:val="right"/>
              <w:rPr>
                <w:rFonts w:eastAsia="Times New Roman"/>
              </w:rPr>
            </w:pPr>
            <w:r>
              <w:rPr>
                <w:rFonts w:eastAsia="Times New Roman"/>
                <w:b/>
                <w:bCs/>
                <w:color w:val="000000"/>
                <w:sz w:val="20"/>
                <w:szCs w:val="20"/>
              </w:rPr>
              <w:t>1,204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073165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2DDFC0"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CEDAD27"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45189A4B" w14:textId="77777777" w:rsidR="00000000" w:rsidRDefault="007F1284">
            <w:pPr>
              <w:spacing w:after="100"/>
              <w:jc w:val="right"/>
              <w:rPr>
                <w:rFonts w:eastAsia="Times New Roman"/>
              </w:rPr>
            </w:pPr>
            <w:r>
              <w:rPr>
                <w:rFonts w:eastAsia="Times New Roman"/>
                <w:b/>
                <w:bCs/>
                <w:color w:val="000000"/>
                <w:sz w:val="20"/>
                <w:szCs w:val="20"/>
              </w:rPr>
              <w:t>1,388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BE40317" w14:textId="77777777" w:rsidR="00000000" w:rsidRDefault="007F1284">
            <w:pPr>
              <w:spacing w:after="100"/>
              <w:jc w:val="right"/>
              <w:rPr>
                <w:rFonts w:eastAsia="Times New Roman"/>
              </w:rPr>
            </w:pPr>
          </w:p>
        </w:tc>
      </w:tr>
      <w:tr w:rsidR="00000000" w14:paraId="2A2AA620" w14:textId="77777777">
        <w:trPr>
          <w:divId w:val="1342779955"/>
          <w:jc w:val="center"/>
        </w:trPr>
        <w:tc>
          <w:tcPr>
            <w:tcW w:w="0" w:type="auto"/>
            <w:gridSpan w:val="3"/>
            <w:shd w:val="clear" w:color="auto" w:fill="FFFFFF"/>
            <w:tcMar>
              <w:top w:w="30" w:type="dxa"/>
              <w:left w:w="125" w:type="dxa"/>
              <w:bottom w:w="30" w:type="dxa"/>
              <w:right w:w="20" w:type="dxa"/>
            </w:tcMar>
            <w:hideMark/>
          </w:tcPr>
          <w:p w14:paraId="15FDD5E6" w14:textId="77777777" w:rsidR="00000000" w:rsidRDefault="007F1284">
            <w:pPr>
              <w:spacing w:after="100"/>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center"/>
            <w:hideMark/>
          </w:tcPr>
          <w:p w14:paraId="460388CF" w14:textId="77777777" w:rsidR="00000000" w:rsidRDefault="007F1284">
            <w:pPr>
              <w:spacing w:after="100"/>
              <w:jc w:val="right"/>
              <w:rPr>
                <w:rFonts w:eastAsia="Times New Roman"/>
              </w:rPr>
            </w:pPr>
            <w:r>
              <w:rPr>
                <w:rFonts w:eastAsia="Times New Roman"/>
                <w:b/>
                <w:bCs/>
                <w:color w:val="000000"/>
                <w:sz w:val="20"/>
                <w:szCs w:val="20"/>
              </w:rPr>
              <w:t>450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0A4462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239DD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66BBF0A" w14:textId="77777777" w:rsidR="00000000" w:rsidRDefault="007F1284">
            <w:pPr>
              <w:spacing w:after="100"/>
              <w:jc w:val="right"/>
              <w:rPr>
                <w:rFonts w:eastAsia="Times New Roman"/>
              </w:rPr>
            </w:pPr>
            <w:r>
              <w:rPr>
                <w:rFonts w:eastAsia="Times New Roman"/>
                <w:b/>
                <w:bCs/>
                <w:color w:val="000000"/>
                <w:sz w:val="20"/>
                <w:szCs w:val="20"/>
              </w:rPr>
              <w:t>1,915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E8CAC5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BD3B6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9DEE62" w14:textId="77777777" w:rsidR="00000000" w:rsidRDefault="007F1284">
            <w:pPr>
              <w:spacing w:after="100"/>
              <w:jc w:val="right"/>
              <w:rPr>
                <w:rFonts w:eastAsia="Times New Roman"/>
              </w:rPr>
            </w:pPr>
            <w:r>
              <w:rPr>
                <w:rFonts w:eastAsia="Times New Roman"/>
                <w:b/>
                <w:bCs/>
                <w:color w:val="000000"/>
                <w:sz w:val="20"/>
                <w:szCs w:val="20"/>
              </w:rPr>
              <w:t>1,361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0CF165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99FC2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56B1C24" w14:textId="77777777" w:rsidR="00000000" w:rsidRDefault="007F1284">
            <w:pPr>
              <w:spacing w:after="100"/>
              <w:jc w:val="right"/>
              <w:rPr>
                <w:rFonts w:eastAsia="Times New Roman"/>
              </w:rPr>
            </w:pPr>
            <w:r>
              <w:rPr>
                <w:rFonts w:eastAsia="Times New Roman"/>
                <w:b/>
                <w:bCs/>
                <w:color w:val="000000"/>
                <w:sz w:val="20"/>
                <w:szCs w:val="20"/>
              </w:rPr>
              <w:t>418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9235ED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FABFD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A9F65FD" w14:textId="77777777" w:rsidR="00000000" w:rsidRDefault="007F1284">
            <w:pPr>
              <w:spacing w:after="100"/>
              <w:jc w:val="right"/>
              <w:rPr>
                <w:rFonts w:eastAsia="Times New Roman"/>
              </w:rPr>
            </w:pPr>
            <w:r>
              <w:rPr>
                <w:rFonts w:eastAsia="Times New Roman"/>
                <w:b/>
                <w:bCs/>
                <w:color w:val="000000"/>
                <w:sz w:val="20"/>
                <w:szCs w:val="20"/>
              </w:rPr>
              <w:t>619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018798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FBB32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1470A1" w14:textId="77777777" w:rsidR="00000000" w:rsidRDefault="007F1284">
            <w:pPr>
              <w:spacing w:after="100"/>
              <w:jc w:val="right"/>
              <w:rPr>
                <w:rFonts w:eastAsia="Times New Roman"/>
              </w:rPr>
            </w:pPr>
            <w:r>
              <w:rPr>
                <w:rFonts w:eastAsia="Times New Roman"/>
                <w:b/>
                <w:bCs/>
                <w:color w:val="000000"/>
                <w:sz w:val="20"/>
                <w:szCs w:val="20"/>
              </w:rPr>
              <w:t>3,166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F31905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7AB71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CDC4D8" w14:textId="77777777" w:rsidR="00000000" w:rsidRDefault="007F1284">
            <w:pPr>
              <w:spacing w:after="100"/>
              <w:jc w:val="right"/>
              <w:rPr>
                <w:rFonts w:eastAsia="Times New Roman"/>
              </w:rPr>
            </w:pPr>
            <w:r>
              <w:rPr>
                <w:rFonts w:eastAsia="Times New Roman"/>
                <w:b/>
                <w:bCs/>
                <w:color w:val="000000"/>
                <w:sz w:val="20"/>
                <w:szCs w:val="20"/>
              </w:rPr>
              <w:t>7,929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A0558C1" w14:textId="77777777" w:rsidR="00000000" w:rsidRDefault="007F1284">
            <w:pPr>
              <w:spacing w:after="100"/>
              <w:jc w:val="right"/>
              <w:rPr>
                <w:rFonts w:eastAsia="Times New Roman"/>
              </w:rPr>
            </w:pPr>
          </w:p>
        </w:tc>
      </w:tr>
      <w:tr w:rsidR="00000000" w14:paraId="7F221AAC" w14:textId="77777777">
        <w:trPr>
          <w:divId w:val="1342779955"/>
          <w:jc w:val="center"/>
        </w:trPr>
        <w:tc>
          <w:tcPr>
            <w:tcW w:w="0" w:type="auto"/>
            <w:gridSpan w:val="3"/>
            <w:shd w:val="clear" w:color="auto" w:fill="CCEEFF"/>
            <w:tcMar>
              <w:top w:w="30" w:type="dxa"/>
              <w:left w:w="125" w:type="dxa"/>
              <w:bottom w:w="30" w:type="dxa"/>
              <w:right w:w="20" w:type="dxa"/>
            </w:tcMar>
            <w:hideMark/>
          </w:tcPr>
          <w:p w14:paraId="4133F470" w14:textId="77777777" w:rsidR="00000000" w:rsidRDefault="007F1284">
            <w:pPr>
              <w:spacing w:after="100"/>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center"/>
            <w:hideMark/>
          </w:tcPr>
          <w:p w14:paraId="01354C3A" w14:textId="77777777" w:rsidR="00000000" w:rsidRDefault="007F1284">
            <w:pPr>
              <w:spacing w:after="100"/>
              <w:jc w:val="right"/>
              <w:rPr>
                <w:rFonts w:eastAsia="Times New Roman"/>
              </w:rPr>
            </w:pPr>
            <w:r>
              <w:rPr>
                <w:rFonts w:eastAsia="Times New Roman"/>
                <w:b/>
                <w:bCs/>
                <w:color w:val="000000"/>
                <w:sz w:val="20"/>
                <w:szCs w:val="20"/>
              </w:rPr>
              <w:t>140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4B9F0E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5B079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B3DEF42" w14:textId="77777777" w:rsidR="00000000" w:rsidRDefault="007F1284">
            <w:pPr>
              <w:spacing w:after="100"/>
              <w:jc w:val="right"/>
              <w:rPr>
                <w:rFonts w:eastAsia="Times New Roman"/>
              </w:rPr>
            </w:pPr>
            <w:r>
              <w:rPr>
                <w:rFonts w:eastAsia="Times New Roman"/>
                <w:b/>
                <w:bCs/>
                <w:color w:val="000000"/>
                <w:sz w:val="20"/>
                <w:szCs w:val="20"/>
              </w:rPr>
              <w:t>243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210AFE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395E1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4DAF656" w14:textId="77777777" w:rsidR="00000000" w:rsidRDefault="007F1284">
            <w:pPr>
              <w:spacing w:after="100"/>
              <w:jc w:val="right"/>
              <w:rPr>
                <w:rFonts w:eastAsia="Times New Roman"/>
              </w:rPr>
            </w:pPr>
            <w:r>
              <w:rPr>
                <w:rFonts w:eastAsia="Times New Roman"/>
                <w:b/>
                <w:bCs/>
                <w:color w:val="000000"/>
                <w:sz w:val="20"/>
                <w:szCs w:val="20"/>
              </w:rPr>
              <w:t>236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F292F9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1462D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21A768" w14:textId="77777777" w:rsidR="00000000" w:rsidRDefault="007F1284">
            <w:pPr>
              <w:spacing w:after="100"/>
              <w:jc w:val="right"/>
              <w:rPr>
                <w:rFonts w:eastAsia="Times New Roman"/>
              </w:rPr>
            </w:pPr>
            <w:r>
              <w:rPr>
                <w:rFonts w:eastAsia="Times New Roman"/>
                <w:b/>
                <w:bCs/>
                <w:color w:val="000000"/>
                <w:sz w:val="20"/>
                <w:szCs w:val="20"/>
              </w:rPr>
              <w:t>412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520029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0F60F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070FE3" w14:textId="77777777" w:rsidR="00000000" w:rsidRDefault="007F1284">
            <w:pPr>
              <w:spacing w:after="100"/>
              <w:jc w:val="right"/>
              <w:rPr>
                <w:rFonts w:eastAsia="Times New Roman"/>
              </w:rPr>
            </w:pPr>
            <w:r>
              <w:rPr>
                <w:rFonts w:eastAsia="Times New Roman"/>
                <w:b/>
                <w:bCs/>
                <w:color w:val="000000"/>
                <w:sz w:val="20"/>
                <w:szCs w:val="20"/>
              </w:rPr>
              <w:t>414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6F9477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385FF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C5C984" w14:textId="77777777" w:rsidR="00000000" w:rsidRDefault="007F1284">
            <w:pPr>
              <w:spacing w:after="100"/>
              <w:jc w:val="right"/>
              <w:rPr>
                <w:rFonts w:eastAsia="Times New Roman"/>
              </w:rPr>
            </w:pPr>
            <w:r>
              <w:rPr>
                <w:rFonts w:eastAsia="Times New Roman"/>
                <w:b/>
                <w:bCs/>
                <w:color w:val="000000"/>
                <w:sz w:val="20"/>
                <w:szCs w:val="20"/>
              </w:rPr>
              <w:t>1,100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BD0976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4E45E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1DD95C0" w14:textId="77777777" w:rsidR="00000000" w:rsidRDefault="007F1284">
            <w:pPr>
              <w:spacing w:after="100"/>
              <w:jc w:val="right"/>
              <w:rPr>
                <w:rFonts w:eastAsia="Times New Roman"/>
              </w:rPr>
            </w:pPr>
            <w:r>
              <w:rPr>
                <w:rFonts w:eastAsia="Times New Roman"/>
                <w:b/>
                <w:bCs/>
                <w:color w:val="000000"/>
                <w:sz w:val="20"/>
                <w:szCs w:val="20"/>
              </w:rPr>
              <w:t>2,545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CC6BBDE" w14:textId="77777777" w:rsidR="00000000" w:rsidRDefault="007F1284">
            <w:pPr>
              <w:spacing w:after="100"/>
              <w:jc w:val="right"/>
              <w:rPr>
                <w:rFonts w:eastAsia="Times New Roman"/>
              </w:rPr>
            </w:pPr>
          </w:p>
        </w:tc>
      </w:tr>
      <w:tr w:rsidR="00000000" w14:paraId="396D93A3" w14:textId="77777777">
        <w:trPr>
          <w:divId w:val="1342779955"/>
          <w:jc w:val="center"/>
        </w:trPr>
        <w:tc>
          <w:tcPr>
            <w:tcW w:w="0" w:type="auto"/>
            <w:gridSpan w:val="3"/>
            <w:shd w:val="clear" w:color="auto" w:fill="FFFFFF"/>
            <w:tcMar>
              <w:top w:w="30" w:type="dxa"/>
              <w:left w:w="125" w:type="dxa"/>
              <w:bottom w:w="30" w:type="dxa"/>
              <w:right w:w="20" w:type="dxa"/>
            </w:tcMar>
            <w:hideMark/>
          </w:tcPr>
          <w:p w14:paraId="5A662F52" w14:textId="77777777" w:rsidR="00000000" w:rsidRDefault="007F1284">
            <w:pPr>
              <w:spacing w:after="100"/>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center"/>
            <w:hideMark/>
          </w:tcPr>
          <w:p w14:paraId="1D3239ED"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AE50A7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CF817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A6DDAB"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A92B36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F843F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75334C4"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E1C103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A776C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84BE36"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381D22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67959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E23B30" w14:textId="77777777" w:rsidR="00000000" w:rsidRDefault="007F1284">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80573E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3C727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FFD0E9"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9FE75C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F8314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8815B0" w14:textId="77777777" w:rsidR="00000000" w:rsidRDefault="007F1284">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4B4DC20" w14:textId="77777777" w:rsidR="00000000" w:rsidRDefault="007F1284">
            <w:pPr>
              <w:spacing w:after="100"/>
              <w:jc w:val="right"/>
              <w:rPr>
                <w:rFonts w:eastAsia="Times New Roman"/>
              </w:rPr>
            </w:pPr>
          </w:p>
        </w:tc>
      </w:tr>
      <w:tr w:rsidR="007F1284" w14:paraId="0DDE6D3B" w14:textId="77777777">
        <w:trPr>
          <w:divId w:val="1342779955"/>
          <w:jc w:val="center"/>
        </w:trPr>
        <w:tc>
          <w:tcPr>
            <w:tcW w:w="0" w:type="auto"/>
            <w:gridSpan w:val="3"/>
            <w:shd w:val="clear" w:color="auto" w:fill="CCEEFF"/>
            <w:tcMar>
              <w:top w:w="30" w:type="dxa"/>
              <w:left w:w="260" w:type="dxa"/>
              <w:bottom w:w="30" w:type="dxa"/>
              <w:right w:w="20" w:type="dxa"/>
            </w:tcMar>
            <w:hideMark/>
          </w:tcPr>
          <w:p w14:paraId="3BC5B027" w14:textId="77777777" w:rsidR="00000000" w:rsidRDefault="007F1284">
            <w:pPr>
              <w:spacing w:after="100"/>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A039D23"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7B020CD" w14:textId="77777777" w:rsidR="00000000" w:rsidRDefault="007F1284">
            <w:pPr>
              <w:spacing w:after="100"/>
              <w:jc w:val="right"/>
              <w:rPr>
                <w:rFonts w:eastAsia="Times New Roman"/>
              </w:rPr>
            </w:pPr>
            <w:r>
              <w:rPr>
                <w:rFonts w:eastAsia="Times New Roman"/>
                <w:b/>
                <w:bCs/>
                <w:color w:val="000000"/>
                <w:sz w:val="20"/>
                <w:szCs w:val="20"/>
              </w:rPr>
              <w:t>590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AE7578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169876"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E3B16C"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1A4BCF" w14:textId="77777777" w:rsidR="00000000" w:rsidRDefault="007F1284">
            <w:pPr>
              <w:spacing w:after="100"/>
              <w:jc w:val="right"/>
              <w:rPr>
                <w:rFonts w:eastAsia="Times New Roman"/>
              </w:rPr>
            </w:pPr>
            <w:r>
              <w:rPr>
                <w:rFonts w:eastAsia="Times New Roman"/>
                <w:b/>
                <w:bCs/>
                <w:color w:val="000000"/>
                <w:sz w:val="20"/>
                <w:szCs w:val="20"/>
              </w:rPr>
              <w:t>2,158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DB1A4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8C7DC6"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C1D631"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42F7A8" w14:textId="77777777" w:rsidR="00000000" w:rsidRDefault="007F1284">
            <w:pPr>
              <w:spacing w:after="100"/>
              <w:jc w:val="right"/>
              <w:rPr>
                <w:rFonts w:eastAsia="Times New Roman"/>
              </w:rPr>
            </w:pPr>
            <w:r>
              <w:rPr>
                <w:rFonts w:eastAsia="Times New Roman"/>
                <w:b/>
                <w:bCs/>
                <w:color w:val="000000"/>
                <w:sz w:val="20"/>
                <w:szCs w:val="20"/>
              </w:rPr>
              <w:t>1,597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23CA6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190B04"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C86F5E"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655DF6" w14:textId="77777777" w:rsidR="00000000" w:rsidRDefault="007F1284">
            <w:pPr>
              <w:spacing w:after="100"/>
              <w:jc w:val="right"/>
              <w:rPr>
                <w:rFonts w:eastAsia="Times New Roman"/>
              </w:rPr>
            </w:pPr>
            <w:r>
              <w:rPr>
                <w:rFonts w:eastAsia="Times New Roman"/>
                <w:b/>
                <w:bCs/>
                <w:color w:val="000000"/>
                <w:sz w:val="20"/>
                <w:szCs w:val="20"/>
              </w:rPr>
              <w:t>830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D2871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95B707"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9B656D"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8EF749" w14:textId="77777777" w:rsidR="00000000" w:rsidRDefault="007F1284">
            <w:pPr>
              <w:spacing w:after="100"/>
              <w:jc w:val="right"/>
              <w:rPr>
                <w:rFonts w:eastAsia="Times New Roman"/>
              </w:rPr>
            </w:pPr>
            <w:r>
              <w:rPr>
                <w:rFonts w:eastAsia="Times New Roman"/>
                <w:b/>
                <w:bCs/>
                <w:color w:val="000000"/>
                <w:sz w:val="20"/>
                <w:szCs w:val="20"/>
              </w:rPr>
              <w:t>1,252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B1B2E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299D8A"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8D8B81"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2D9B91" w14:textId="77777777" w:rsidR="00000000" w:rsidRDefault="007F1284">
            <w:pPr>
              <w:spacing w:after="100"/>
              <w:jc w:val="right"/>
              <w:rPr>
                <w:rFonts w:eastAsia="Times New Roman"/>
              </w:rPr>
            </w:pPr>
            <w:r>
              <w:rPr>
                <w:rFonts w:eastAsia="Times New Roman"/>
                <w:b/>
                <w:bCs/>
                <w:color w:val="000000"/>
                <w:sz w:val="20"/>
                <w:szCs w:val="20"/>
              </w:rPr>
              <w:t>5,470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B6035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ABB9A9"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FE6F0D"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F6F380" w14:textId="77777777" w:rsidR="00000000" w:rsidRDefault="007F1284">
            <w:pPr>
              <w:spacing w:after="100"/>
              <w:jc w:val="right"/>
              <w:rPr>
                <w:rFonts w:eastAsia="Times New Roman"/>
              </w:rPr>
            </w:pPr>
            <w:r>
              <w:rPr>
                <w:rFonts w:eastAsia="Times New Roman"/>
                <w:b/>
                <w:bCs/>
                <w:color w:val="000000"/>
                <w:sz w:val="20"/>
                <w:szCs w:val="20"/>
              </w:rPr>
              <w:t>11,897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E87507" w14:textId="77777777" w:rsidR="00000000" w:rsidRDefault="007F1284">
            <w:pPr>
              <w:spacing w:after="100"/>
              <w:jc w:val="right"/>
              <w:rPr>
                <w:rFonts w:eastAsia="Times New Roman"/>
              </w:rPr>
            </w:pPr>
          </w:p>
        </w:tc>
      </w:tr>
      <w:tr w:rsidR="00000000" w14:paraId="481EC048" w14:textId="77777777">
        <w:trPr>
          <w:divId w:val="1342779955"/>
          <w:trHeight w:val="280"/>
          <w:jc w:val="center"/>
        </w:trPr>
        <w:tc>
          <w:tcPr>
            <w:tcW w:w="0" w:type="auto"/>
            <w:gridSpan w:val="3"/>
            <w:shd w:val="clear" w:color="auto" w:fill="FFFFFF"/>
            <w:tcMar>
              <w:top w:w="0" w:type="dxa"/>
              <w:left w:w="20" w:type="dxa"/>
              <w:bottom w:w="0" w:type="dxa"/>
              <w:right w:w="20" w:type="dxa"/>
            </w:tcMar>
            <w:vAlign w:val="center"/>
            <w:hideMark/>
          </w:tcPr>
          <w:p w14:paraId="29112230" w14:textId="77777777" w:rsidR="00000000" w:rsidRDefault="007F128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159564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504055"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0C0C27D"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F2056F"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8C74CDE"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DC9672"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9847D4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C74C9C"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AD2D684"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7C3143"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87AB0B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DAC429"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4A424A6" w14:textId="77777777" w:rsidR="00000000" w:rsidRDefault="007F1284">
            <w:pPr>
              <w:spacing w:after="100"/>
              <w:rPr>
                <w:rFonts w:eastAsia="Times New Roman"/>
                <w:sz w:val="20"/>
                <w:szCs w:val="20"/>
              </w:rPr>
            </w:pPr>
          </w:p>
        </w:tc>
      </w:tr>
      <w:tr w:rsidR="00000000" w14:paraId="185E319F" w14:textId="77777777">
        <w:trPr>
          <w:divId w:val="1342779955"/>
          <w:jc w:val="center"/>
        </w:trPr>
        <w:tc>
          <w:tcPr>
            <w:tcW w:w="0" w:type="auto"/>
            <w:gridSpan w:val="3"/>
            <w:shd w:val="clear" w:color="auto" w:fill="CCEEFF"/>
            <w:tcMar>
              <w:top w:w="30" w:type="dxa"/>
              <w:left w:w="20" w:type="dxa"/>
              <w:bottom w:w="30" w:type="dxa"/>
              <w:right w:w="20" w:type="dxa"/>
            </w:tcMar>
            <w:vAlign w:val="bottom"/>
            <w:hideMark/>
          </w:tcPr>
          <w:p w14:paraId="5EC36B09" w14:textId="77777777" w:rsidR="00000000" w:rsidRDefault="007F1284">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14:paraId="09EE3328"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2D34D0"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4FDAA3"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839F90"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8D5D5C"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436A9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5DDAD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A1EAE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BCCC73"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FC246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0E62D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F25B2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A08013" w14:textId="77777777" w:rsidR="00000000" w:rsidRDefault="007F1284">
            <w:pPr>
              <w:spacing w:after="100"/>
              <w:rPr>
                <w:rFonts w:eastAsia="Times New Roman"/>
                <w:sz w:val="20"/>
                <w:szCs w:val="20"/>
              </w:rPr>
            </w:pPr>
          </w:p>
        </w:tc>
      </w:tr>
      <w:tr w:rsidR="007F1284" w14:paraId="589BBF95" w14:textId="77777777">
        <w:trPr>
          <w:divId w:val="1342779955"/>
          <w:jc w:val="center"/>
        </w:trPr>
        <w:tc>
          <w:tcPr>
            <w:tcW w:w="0" w:type="auto"/>
            <w:gridSpan w:val="3"/>
            <w:shd w:val="clear" w:color="auto" w:fill="FFFFFF"/>
            <w:tcMar>
              <w:top w:w="30" w:type="dxa"/>
              <w:left w:w="125" w:type="dxa"/>
              <w:bottom w:w="30" w:type="dxa"/>
              <w:right w:w="20" w:type="dxa"/>
            </w:tcMar>
            <w:hideMark/>
          </w:tcPr>
          <w:p w14:paraId="70A256A2" w14:textId="77777777" w:rsidR="00000000" w:rsidRDefault="007F1284">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14:paraId="1EE275B2"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70C9F66B" w14:textId="77777777" w:rsidR="00000000" w:rsidRDefault="007F1284">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EFF4F0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875F3C"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B5D7AA2"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3C3659D1" w14:textId="77777777" w:rsidR="00000000" w:rsidRDefault="007F1284">
            <w:pPr>
              <w:spacing w:after="100"/>
              <w:jc w:val="right"/>
              <w:rPr>
                <w:rFonts w:eastAsia="Times New Roman"/>
              </w:rPr>
            </w:pPr>
            <w:r>
              <w:rPr>
                <w:rFonts w:eastAsia="Times New Roman"/>
                <w:b/>
                <w:bCs/>
                <w:color w:val="000000"/>
                <w:sz w:val="20"/>
                <w:szCs w:val="20"/>
              </w:rPr>
              <w:t>180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C206CE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FEF325"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9C2BDBE"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5EF5D9B2" w14:textId="77777777" w:rsidR="00000000" w:rsidRDefault="007F1284">
            <w:pPr>
              <w:spacing w:after="100"/>
              <w:jc w:val="right"/>
              <w:rPr>
                <w:rFonts w:eastAsia="Times New Roman"/>
              </w:rPr>
            </w:pPr>
            <w:r>
              <w:rPr>
                <w:rFonts w:eastAsia="Times New Roman"/>
                <w:b/>
                <w:bCs/>
                <w:color w:val="000000"/>
                <w:sz w:val="20"/>
                <w:szCs w:val="20"/>
              </w:rPr>
              <w:t>214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8AD59E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5FD840"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0F7F274"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731D38DC" w14:textId="77777777" w:rsidR="00000000" w:rsidRDefault="007F1284">
            <w:pPr>
              <w:spacing w:after="100"/>
              <w:jc w:val="right"/>
              <w:rPr>
                <w:rFonts w:eastAsia="Times New Roman"/>
              </w:rPr>
            </w:pPr>
            <w:r>
              <w:rPr>
                <w:rFonts w:eastAsia="Times New Roman"/>
                <w:b/>
                <w:bCs/>
                <w:color w:val="000000"/>
                <w:sz w:val="20"/>
                <w:szCs w:val="20"/>
              </w:rPr>
              <w:t>122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31B3F5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59CA58"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AB44E5D"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122F08B3" w14:textId="77777777" w:rsidR="00000000" w:rsidRDefault="007F1284">
            <w:pPr>
              <w:spacing w:after="100"/>
              <w:jc w:val="right"/>
              <w:rPr>
                <w:rFonts w:eastAsia="Times New Roman"/>
              </w:rPr>
            </w:pPr>
            <w:r>
              <w:rPr>
                <w:rFonts w:eastAsia="Times New Roman"/>
                <w:b/>
                <w:bCs/>
                <w:color w:val="000000"/>
                <w:sz w:val="20"/>
                <w:szCs w:val="20"/>
              </w:rPr>
              <w:t>139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16D765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62EEF5"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175FBAE"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46451169" w14:textId="77777777" w:rsidR="00000000" w:rsidRDefault="007F1284">
            <w:pPr>
              <w:spacing w:after="100"/>
              <w:jc w:val="right"/>
              <w:rPr>
                <w:rFonts w:eastAsia="Times New Roman"/>
              </w:rPr>
            </w:pPr>
            <w:r>
              <w:rPr>
                <w:rFonts w:eastAsia="Times New Roman"/>
                <w:b/>
                <w:bCs/>
                <w:color w:val="000000"/>
                <w:sz w:val="20"/>
                <w:szCs w:val="20"/>
              </w:rPr>
              <w:t>835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2B9C2C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716F9C"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9D37310"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5FF1F9E9" w14:textId="77777777" w:rsidR="00000000" w:rsidRDefault="007F1284">
            <w:pPr>
              <w:spacing w:after="100"/>
              <w:jc w:val="right"/>
              <w:rPr>
                <w:rFonts w:eastAsia="Times New Roman"/>
              </w:rPr>
            </w:pPr>
            <w:r>
              <w:rPr>
                <w:rFonts w:eastAsia="Times New Roman"/>
                <w:b/>
                <w:bCs/>
                <w:color w:val="000000"/>
                <w:sz w:val="20"/>
                <w:szCs w:val="20"/>
              </w:rPr>
              <w:t>1,537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10D5C53" w14:textId="77777777" w:rsidR="00000000" w:rsidRDefault="007F1284">
            <w:pPr>
              <w:spacing w:after="100"/>
              <w:jc w:val="right"/>
              <w:rPr>
                <w:rFonts w:eastAsia="Times New Roman"/>
              </w:rPr>
            </w:pPr>
          </w:p>
        </w:tc>
      </w:tr>
    </w:tbl>
    <w:p w14:paraId="6A119264" w14:textId="77777777" w:rsidR="00000000" w:rsidRDefault="007F1284">
      <w:pPr>
        <w:jc w:val="center"/>
        <w:divId w:val="1782871235"/>
        <w:rPr>
          <w:rFonts w:eastAsia="Times New Roman"/>
        </w:rPr>
      </w:pPr>
    </w:p>
    <w:p w14:paraId="3F29E94F" w14:textId="77777777" w:rsidR="00000000" w:rsidRDefault="007F1284">
      <w:pPr>
        <w:jc w:val="center"/>
        <w:divId w:val="1782871235"/>
        <w:rPr>
          <w:rFonts w:eastAsia="Times New Roman"/>
        </w:rPr>
      </w:pPr>
      <w:r>
        <w:rPr>
          <w:rFonts w:eastAsia="Times New Roman"/>
          <w:color w:val="000000"/>
          <w:sz w:val="20"/>
          <w:szCs w:val="20"/>
        </w:rPr>
        <w:t>19</w:t>
      </w:r>
    </w:p>
    <w:p w14:paraId="45E85384" w14:textId="77777777" w:rsidR="00000000" w:rsidRDefault="007F1284">
      <w:pPr>
        <w:rPr>
          <w:rFonts w:eastAsia="Times New Roman"/>
        </w:rPr>
      </w:pPr>
      <w:r>
        <w:rPr>
          <w:rFonts w:eastAsia="Times New Roman"/>
        </w:rPr>
        <w:pict w14:anchorId="642D14A0">
          <v:rect id="_x0000_i1045" style="width:0;height:1.5pt" o:hralign="center" o:hrstd="t" o:hr="t" fillcolor="#a0a0a0" stroked="f"/>
        </w:pict>
      </w:r>
    </w:p>
    <w:p w14:paraId="7CD8C44B" w14:textId="77777777" w:rsidR="00000000" w:rsidRDefault="007F1284">
      <w:pPr>
        <w:divId w:val="65420565"/>
        <w:rPr>
          <w:rFonts w:eastAsia="Times New Roman"/>
        </w:rPr>
      </w:pPr>
      <w:hyperlink w:anchor="i2241e4081c814b338c44bef8cdd5e11b_967" w:history="1">
        <w:r>
          <w:rPr>
            <w:rStyle w:val="a3"/>
            <w:rFonts w:eastAsia="Times New Roman"/>
            <w:b/>
            <w:bCs/>
            <w:sz w:val="20"/>
            <w:szCs w:val="20"/>
          </w:rPr>
          <w:t>Table of Contents</w:t>
        </w:r>
      </w:hyperlink>
    </w:p>
    <w:p w14:paraId="22EF6D2E" w14:textId="77777777" w:rsidR="00000000" w:rsidRDefault="007F1284">
      <w:pPr>
        <w:jc w:val="center"/>
        <w:divId w:val="1561282967"/>
        <w:rPr>
          <w:rFonts w:eastAsia="Times New Roman"/>
        </w:rPr>
      </w:pPr>
      <w:r>
        <w:rPr>
          <w:rFonts w:eastAsia="Times New Roman"/>
          <w:b/>
          <w:bCs/>
          <w:color w:val="000000"/>
          <w:sz w:val="20"/>
          <w:szCs w:val="20"/>
        </w:rPr>
        <w:t>EQUITABLE HOLDINGS, INC.</w:t>
      </w:r>
    </w:p>
    <w:p w14:paraId="563C41F8" w14:textId="77777777" w:rsidR="00000000" w:rsidRDefault="007F1284">
      <w:pPr>
        <w:jc w:val="center"/>
        <w:divId w:val="1561282967"/>
        <w:rPr>
          <w:rFonts w:eastAsia="Times New Roman"/>
        </w:rPr>
      </w:pPr>
      <w:r>
        <w:rPr>
          <w:rFonts w:eastAsia="Times New Roman"/>
          <w:b/>
          <w:bCs/>
          <w:color w:val="000000"/>
          <w:sz w:val="20"/>
          <w:szCs w:val="20"/>
        </w:rPr>
        <w:t>Notes to Consolidated Financial Statements (Unaudited), Continued</w:t>
      </w:r>
    </w:p>
    <w:p w14:paraId="60BBB324" w14:textId="77777777" w:rsidR="00000000" w:rsidRDefault="007F1284">
      <w:pPr>
        <w:jc w:val="center"/>
        <w:divId w:val="1561282967"/>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2258"/>
        <w:gridCol w:w="36"/>
        <w:gridCol w:w="120"/>
        <w:gridCol w:w="644"/>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8"/>
        <w:gridCol w:w="36"/>
        <w:gridCol w:w="36"/>
        <w:gridCol w:w="36"/>
        <w:gridCol w:w="36"/>
        <w:gridCol w:w="120"/>
        <w:gridCol w:w="600"/>
        <w:gridCol w:w="36"/>
      </w:tblGrid>
      <w:tr w:rsidR="00000000" w14:paraId="27A919D4" w14:textId="77777777">
        <w:trPr>
          <w:divId w:val="143813350"/>
          <w:jc w:val="center"/>
        </w:trPr>
        <w:tc>
          <w:tcPr>
            <w:tcW w:w="50" w:type="pct"/>
            <w:vAlign w:val="center"/>
            <w:hideMark/>
          </w:tcPr>
          <w:p w14:paraId="1BD44313" w14:textId="77777777" w:rsidR="00000000" w:rsidRDefault="007F1284">
            <w:pPr>
              <w:jc w:val="center"/>
              <w:rPr>
                <w:rFonts w:eastAsia="Times New Roman"/>
              </w:rPr>
            </w:pPr>
          </w:p>
        </w:tc>
        <w:tc>
          <w:tcPr>
            <w:tcW w:w="1399" w:type="pct"/>
            <w:vAlign w:val="center"/>
            <w:hideMark/>
          </w:tcPr>
          <w:p w14:paraId="391DDEF5" w14:textId="77777777" w:rsidR="00000000" w:rsidRDefault="007F1284">
            <w:pPr>
              <w:spacing w:after="100"/>
              <w:rPr>
                <w:rFonts w:eastAsia="Times New Roman"/>
                <w:sz w:val="20"/>
                <w:szCs w:val="20"/>
              </w:rPr>
            </w:pPr>
          </w:p>
        </w:tc>
        <w:tc>
          <w:tcPr>
            <w:tcW w:w="5" w:type="pct"/>
            <w:vAlign w:val="center"/>
            <w:hideMark/>
          </w:tcPr>
          <w:p w14:paraId="49FF398A" w14:textId="77777777" w:rsidR="00000000" w:rsidRDefault="007F1284">
            <w:pPr>
              <w:spacing w:after="100"/>
              <w:rPr>
                <w:rFonts w:eastAsia="Times New Roman"/>
                <w:sz w:val="20"/>
                <w:szCs w:val="20"/>
              </w:rPr>
            </w:pPr>
          </w:p>
        </w:tc>
        <w:tc>
          <w:tcPr>
            <w:tcW w:w="50" w:type="pct"/>
            <w:vAlign w:val="center"/>
            <w:hideMark/>
          </w:tcPr>
          <w:p w14:paraId="5F4F497C" w14:textId="77777777" w:rsidR="00000000" w:rsidRDefault="007F1284">
            <w:pPr>
              <w:spacing w:after="100"/>
              <w:rPr>
                <w:rFonts w:eastAsia="Times New Roman"/>
                <w:sz w:val="20"/>
                <w:szCs w:val="20"/>
              </w:rPr>
            </w:pPr>
          </w:p>
        </w:tc>
        <w:tc>
          <w:tcPr>
            <w:tcW w:w="420" w:type="pct"/>
            <w:vAlign w:val="center"/>
            <w:hideMark/>
          </w:tcPr>
          <w:p w14:paraId="7FC2F887" w14:textId="77777777" w:rsidR="00000000" w:rsidRDefault="007F1284">
            <w:pPr>
              <w:spacing w:after="100"/>
              <w:rPr>
                <w:rFonts w:eastAsia="Times New Roman"/>
                <w:sz w:val="20"/>
                <w:szCs w:val="20"/>
              </w:rPr>
            </w:pPr>
          </w:p>
        </w:tc>
        <w:tc>
          <w:tcPr>
            <w:tcW w:w="5" w:type="pct"/>
            <w:vAlign w:val="center"/>
            <w:hideMark/>
          </w:tcPr>
          <w:p w14:paraId="75C5551E" w14:textId="77777777" w:rsidR="00000000" w:rsidRDefault="007F1284">
            <w:pPr>
              <w:spacing w:after="100"/>
              <w:rPr>
                <w:rFonts w:eastAsia="Times New Roman"/>
                <w:sz w:val="20"/>
                <w:szCs w:val="20"/>
              </w:rPr>
            </w:pPr>
          </w:p>
        </w:tc>
        <w:tc>
          <w:tcPr>
            <w:tcW w:w="5" w:type="pct"/>
            <w:vAlign w:val="center"/>
            <w:hideMark/>
          </w:tcPr>
          <w:p w14:paraId="2E5F4654" w14:textId="77777777" w:rsidR="00000000" w:rsidRDefault="007F1284">
            <w:pPr>
              <w:spacing w:after="100"/>
              <w:rPr>
                <w:rFonts w:eastAsia="Times New Roman"/>
                <w:sz w:val="20"/>
                <w:szCs w:val="20"/>
              </w:rPr>
            </w:pPr>
          </w:p>
        </w:tc>
        <w:tc>
          <w:tcPr>
            <w:tcW w:w="26" w:type="pct"/>
            <w:vAlign w:val="center"/>
            <w:hideMark/>
          </w:tcPr>
          <w:p w14:paraId="1819C3AF" w14:textId="77777777" w:rsidR="00000000" w:rsidRDefault="007F1284">
            <w:pPr>
              <w:spacing w:after="100"/>
              <w:rPr>
                <w:rFonts w:eastAsia="Times New Roman"/>
                <w:sz w:val="20"/>
                <w:szCs w:val="20"/>
              </w:rPr>
            </w:pPr>
          </w:p>
        </w:tc>
        <w:tc>
          <w:tcPr>
            <w:tcW w:w="5" w:type="pct"/>
            <w:vAlign w:val="center"/>
            <w:hideMark/>
          </w:tcPr>
          <w:p w14:paraId="2F74C8C6" w14:textId="77777777" w:rsidR="00000000" w:rsidRDefault="007F1284">
            <w:pPr>
              <w:spacing w:after="100"/>
              <w:rPr>
                <w:rFonts w:eastAsia="Times New Roman"/>
                <w:sz w:val="20"/>
                <w:szCs w:val="20"/>
              </w:rPr>
            </w:pPr>
          </w:p>
        </w:tc>
        <w:tc>
          <w:tcPr>
            <w:tcW w:w="50" w:type="pct"/>
            <w:vAlign w:val="center"/>
            <w:hideMark/>
          </w:tcPr>
          <w:p w14:paraId="2E471040" w14:textId="77777777" w:rsidR="00000000" w:rsidRDefault="007F1284">
            <w:pPr>
              <w:spacing w:after="100"/>
              <w:rPr>
                <w:rFonts w:eastAsia="Times New Roman"/>
                <w:sz w:val="20"/>
                <w:szCs w:val="20"/>
              </w:rPr>
            </w:pPr>
          </w:p>
        </w:tc>
        <w:tc>
          <w:tcPr>
            <w:tcW w:w="420" w:type="pct"/>
            <w:vAlign w:val="center"/>
            <w:hideMark/>
          </w:tcPr>
          <w:p w14:paraId="77472331" w14:textId="77777777" w:rsidR="00000000" w:rsidRDefault="007F1284">
            <w:pPr>
              <w:spacing w:after="100"/>
              <w:rPr>
                <w:rFonts w:eastAsia="Times New Roman"/>
                <w:sz w:val="20"/>
                <w:szCs w:val="20"/>
              </w:rPr>
            </w:pPr>
          </w:p>
        </w:tc>
        <w:tc>
          <w:tcPr>
            <w:tcW w:w="5" w:type="pct"/>
            <w:vAlign w:val="center"/>
            <w:hideMark/>
          </w:tcPr>
          <w:p w14:paraId="7F1DF4A0" w14:textId="77777777" w:rsidR="00000000" w:rsidRDefault="007F1284">
            <w:pPr>
              <w:spacing w:after="100"/>
              <w:rPr>
                <w:rFonts w:eastAsia="Times New Roman"/>
                <w:sz w:val="20"/>
                <w:szCs w:val="20"/>
              </w:rPr>
            </w:pPr>
          </w:p>
        </w:tc>
        <w:tc>
          <w:tcPr>
            <w:tcW w:w="5" w:type="pct"/>
            <w:vAlign w:val="center"/>
            <w:hideMark/>
          </w:tcPr>
          <w:p w14:paraId="3B3E98A2" w14:textId="77777777" w:rsidR="00000000" w:rsidRDefault="007F1284">
            <w:pPr>
              <w:spacing w:after="100"/>
              <w:rPr>
                <w:rFonts w:eastAsia="Times New Roman"/>
                <w:sz w:val="20"/>
                <w:szCs w:val="20"/>
              </w:rPr>
            </w:pPr>
          </w:p>
        </w:tc>
        <w:tc>
          <w:tcPr>
            <w:tcW w:w="26" w:type="pct"/>
            <w:vAlign w:val="center"/>
            <w:hideMark/>
          </w:tcPr>
          <w:p w14:paraId="6B725817" w14:textId="77777777" w:rsidR="00000000" w:rsidRDefault="007F1284">
            <w:pPr>
              <w:spacing w:after="100"/>
              <w:rPr>
                <w:rFonts w:eastAsia="Times New Roman"/>
                <w:sz w:val="20"/>
                <w:szCs w:val="20"/>
              </w:rPr>
            </w:pPr>
          </w:p>
        </w:tc>
        <w:tc>
          <w:tcPr>
            <w:tcW w:w="5" w:type="pct"/>
            <w:vAlign w:val="center"/>
            <w:hideMark/>
          </w:tcPr>
          <w:p w14:paraId="1CAA5102" w14:textId="77777777" w:rsidR="00000000" w:rsidRDefault="007F1284">
            <w:pPr>
              <w:spacing w:after="100"/>
              <w:rPr>
                <w:rFonts w:eastAsia="Times New Roman"/>
                <w:sz w:val="20"/>
                <w:szCs w:val="20"/>
              </w:rPr>
            </w:pPr>
          </w:p>
        </w:tc>
        <w:tc>
          <w:tcPr>
            <w:tcW w:w="50" w:type="pct"/>
            <w:vAlign w:val="center"/>
            <w:hideMark/>
          </w:tcPr>
          <w:p w14:paraId="4CF28DDF" w14:textId="77777777" w:rsidR="00000000" w:rsidRDefault="007F1284">
            <w:pPr>
              <w:spacing w:after="100"/>
              <w:rPr>
                <w:rFonts w:eastAsia="Times New Roman"/>
                <w:sz w:val="20"/>
                <w:szCs w:val="20"/>
              </w:rPr>
            </w:pPr>
          </w:p>
        </w:tc>
        <w:tc>
          <w:tcPr>
            <w:tcW w:w="420" w:type="pct"/>
            <w:vAlign w:val="center"/>
            <w:hideMark/>
          </w:tcPr>
          <w:p w14:paraId="10397D2E" w14:textId="77777777" w:rsidR="00000000" w:rsidRDefault="007F1284">
            <w:pPr>
              <w:spacing w:after="100"/>
              <w:rPr>
                <w:rFonts w:eastAsia="Times New Roman"/>
                <w:sz w:val="20"/>
                <w:szCs w:val="20"/>
              </w:rPr>
            </w:pPr>
          </w:p>
        </w:tc>
        <w:tc>
          <w:tcPr>
            <w:tcW w:w="5" w:type="pct"/>
            <w:vAlign w:val="center"/>
            <w:hideMark/>
          </w:tcPr>
          <w:p w14:paraId="08840709" w14:textId="77777777" w:rsidR="00000000" w:rsidRDefault="007F1284">
            <w:pPr>
              <w:spacing w:after="100"/>
              <w:rPr>
                <w:rFonts w:eastAsia="Times New Roman"/>
                <w:sz w:val="20"/>
                <w:szCs w:val="20"/>
              </w:rPr>
            </w:pPr>
          </w:p>
        </w:tc>
        <w:tc>
          <w:tcPr>
            <w:tcW w:w="5" w:type="pct"/>
            <w:vAlign w:val="center"/>
            <w:hideMark/>
          </w:tcPr>
          <w:p w14:paraId="4C0E9606" w14:textId="77777777" w:rsidR="00000000" w:rsidRDefault="007F1284">
            <w:pPr>
              <w:spacing w:after="100"/>
              <w:rPr>
                <w:rFonts w:eastAsia="Times New Roman"/>
                <w:sz w:val="20"/>
                <w:szCs w:val="20"/>
              </w:rPr>
            </w:pPr>
          </w:p>
        </w:tc>
        <w:tc>
          <w:tcPr>
            <w:tcW w:w="26" w:type="pct"/>
            <w:vAlign w:val="center"/>
            <w:hideMark/>
          </w:tcPr>
          <w:p w14:paraId="669E2F08" w14:textId="77777777" w:rsidR="00000000" w:rsidRDefault="007F1284">
            <w:pPr>
              <w:spacing w:after="100"/>
              <w:rPr>
                <w:rFonts w:eastAsia="Times New Roman"/>
                <w:sz w:val="20"/>
                <w:szCs w:val="20"/>
              </w:rPr>
            </w:pPr>
          </w:p>
        </w:tc>
        <w:tc>
          <w:tcPr>
            <w:tcW w:w="5" w:type="pct"/>
            <w:vAlign w:val="center"/>
            <w:hideMark/>
          </w:tcPr>
          <w:p w14:paraId="5D7F315A" w14:textId="77777777" w:rsidR="00000000" w:rsidRDefault="007F1284">
            <w:pPr>
              <w:spacing w:after="100"/>
              <w:rPr>
                <w:rFonts w:eastAsia="Times New Roman"/>
                <w:sz w:val="20"/>
                <w:szCs w:val="20"/>
              </w:rPr>
            </w:pPr>
          </w:p>
        </w:tc>
        <w:tc>
          <w:tcPr>
            <w:tcW w:w="50" w:type="pct"/>
            <w:vAlign w:val="center"/>
            <w:hideMark/>
          </w:tcPr>
          <w:p w14:paraId="739535AA" w14:textId="77777777" w:rsidR="00000000" w:rsidRDefault="007F1284">
            <w:pPr>
              <w:spacing w:after="100"/>
              <w:rPr>
                <w:rFonts w:eastAsia="Times New Roman"/>
                <w:sz w:val="20"/>
                <w:szCs w:val="20"/>
              </w:rPr>
            </w:pPr>
          </w:p>
        </w:tc>
        <w:tc>
          <w:tcPr>
            <w:tcW w:w="420" w:type="pct"/>
            <w:vAlign w:val="center"/>
            <w:hideMark/>
          </w:tcPr>
          <w:p w14:paraId="3E38B125" w14:textId="77777777" w:rsidR="00000000" w:rsidRDefault="007F1284">
            <w:pPr>
              <w:spacing w:after="100"/>
              <w:rPr>
                <w:rFonts w:eastAsia="Times New Roman"/>
                <w:sz w:val="20"/>
                <w:szCs w:val="20"/>
              </w:rPr>
            </w:pPr>
          </w:p>
        </w:tc>
        <w:tc>
          <w:tcPr>
            <w:tcW w:w="5" w:type="pct"/>
            <w:vAlign w:val="center"/>
            <w:hideMark/>
          </w:tcPr>
          <w:p w14:paraId="1FF0B1FC" w14:textId="77777777" w:rsidR="00000000" w:rsidRDefault="007F1284">
            <w:pPr>
              <w:spacing w:after="100"/>
              <w:rPr>
                <w:rFonts w:eastAsia="Times New Roman"/>
                <w:sz w:val="20"/>
                <w:szCs w:val="20"/>
              </w:rPr>
            </w:pPr>
          </w:p>
        </w:tc>
        <w:tc>
          <w:tcPr>
            <w:tcW w:w="5" w:type="pct"/>
            <w:vAlign w:val="center"/>
            <w:hideMark/>
          </w:tcPr>
          <w:p w14:paraId="6FE8C658" w14:textId="77777777" w:rsidR="00000000" w:rsidRDefault="007F1284">
            <w:pPr>
              <w:spacing w:after="100"/>
              <w:rPr>
                <w:rFonts w:eastAsia="Times New Roman"/>
                <w:sz w:val="20"/>
                <w:szCs w:val="20"/>
              </w:rPr>
            </w:pPr>
          </w:p>
        </w:tc>
        <w:tc>
          <w:tcPr>
            <w:tcW w:w="26" w:type="pct"/>
            <w:vAlign w:val="center"/>
            <w:hideMark/>
          </w:tcPr>
          <w:p w14:paraId="500E07D7" w14:textId="77777777" w:rsidR="00000000" w:rsidRDefault="007F1284">
            <w:pPr>
              <w:spacing w:after="100"/>
              <w:rPr>
                <w:rFonts w:eastAsia="Times New Roman"/>
                <w:sz w:val="20"/>
                <w:szCs w:val="20"/>
              </w:rPr>
            </w:pPr>
          </w:p>
        </w:tc>
        <w:tc>
          <w:tcPr>
            <w:tcW w:w="5" w:type="pct"/>
            <w:vAlign w:val="center"/>
            <w:hideMark/>
          </w:tcPr>
          <w:p w14:paraId="454FB645" w14:textId="77777777" w:rsidR="00000000" w:rsidRDefault="007F1284">
            <w:pPr>
              <w:spacing w:after="100"/>
              <w:rPr>
                <w:rFonts w:eastAsia="Times New Roman"/>
                <w:sz w:val="20"/>
                <w:szCs w:val="20"/>
              </w:rPr>
            </w:pPr>
          </w:p>
        </w:tc>
        <w:tc>
          <w:tcPr>
            <w:tcW w:w="50" w:type="pct"/>
            <w:vAlign w:val="center"/>
            <w:hideMark/>
          </w:tcPr>
          <w:p w14:paraId="1E1055E0" w14:textId="77777777" w:rsidR="00000000" w:rsidRDefault="007F1284">
            <w:pPr>
              <w:spacing w:after="100"/>
              <w:rPr>
                <w:rFonts w:eastAsia="Times New Roman"/>
                <w:sz w:val="20"/>
                <w:szCs w:val="20"/>
              </w:rPr>
            </w:pPr>
          </w:p>
        </w:tc>
        <w:tc>
          <w:tcPr>
            <w:tcW w:w="420" w:type="pct"/>
            <w:vAlign w:val="center"/>
            <w:hideMark/>
          </w:tcPr>
          <w:p w14:paraId="73BB3FEC" w14:textId="77777777" w:rsidR="00000000" w:rsidRDefault="007F1284">
            <w:pPr>
              <w:spacing w:after="100"/>
              <w:rPr>
                <w:rFonts w:eastAsia="Times New Roman"/>
                <w:sz w:val="20"/>
                <w:szCs w:val="20"/>
              </w:rPr>
            </w:pPr>
          </w:p>
        </w:tc>
        <w:tc>
          <w:tcPr>
            <w:tcW w:w="5" w:type="pct"/>
            <w:vAlign w:val="center"/>
            <w:hideMark/>
          </w:tcPr>
          <w:p w14:paraId="719040DC" w14:textId="77777777" w:rsidR="00000000" w:rsidRDefault="007F1284">
            <w:pPr>
              <w:spacing w:after="100"/>
              <w:rPr>
                <w:rFonts w:eastAsia="Times New Roman"/>
                <w:sz w:val="20"/>
                <w:szCs w:val="20"/>
              </w:rPr>
            </w:pPr>
          </w:p>
        </w:tc>
        <w:tc>
          <w:tcPr>
            <w:tcW w:w="5" w:type="pct"/>
            <w:vAlign w:val="center"/>
            <w:hideMark/>
          </w:tcPr>
          <w:p w14:paraId="46152923" w14:textId="77777777" w:rsidR="00000000" w:rsidRDefault="007F1284">
            <w:pPr>
              <w:spacing w:after="100"/>
              <w:rPr>
                <w:rFonts w:eastAsia="Times New Roman"/>
                <w:sz w:val="20"/>
                <w:szCs w:val="20"/>
              </w:rPr>
            </w:pPr>
          </w:p>
        </w:tc>
        <w:tc>
          <w:tcPr>
            <w:tcW w:w="26" w:type="pct"/>
            <w:vAlign w:val="center"/>
            <w:hideMark/>
          </w:tcPr>
          <w:p w14:paraId="34D80F3D" w14:textId="77777777" w:rsidR="00000000" w:rsidRDefault="007F1284">
            <w:pPr>
              <w:spacing w:after="100"/>
              <w:rPr>
                <w:rFonts w:eastAsia="Times New Roman"/>
                <w:sz w:val="20"/>
                <w:szCs w:val="20"/>
              </w:rPr>
            </w:pPr>
          </w:p>
        </w:tc>
        <w:tc>
          <w:tcPr>
            <w:tcW w:w="5" w:type="pct"/>
            <w:vAlign w:val="center"/>
            <w:hideMark/>
          </w:tcPr>
          <w:p w14:paraId="5FCD63BC" w14:textId="77777777" w:rsidR="00000000" w:rsidRDefault="007F1284">
            <w:pPr>
              <w:spacing w:after="100"/>
              <w:rPr>
                <w:rFonts w:eastAsia="Times New Roman"/>
                <w:sz w:val="20"/>
                <w:szCs w:val="20"/>
              </w:rPr>
            </w:pPr>
          </w:p>
        </w:tc>
        <w:tc>
          <w:tcPr>
            <w:tcW w:w="50" w:type="pct"/>
            <w:vAlign w:val="center"/>
            <w:hideMark/>
          </w:tcPr>
          <w:p w14:paraId="65781590" w14:textId="77777777" w:rsidR="00000000" w:rsidRDefault="007F1284">
            <w:pPr>
              <w:spacing w:after="100"/>
              <w:rPr>
                <w:rFonts w:eastAsia="Times New Roman"/>
                <w:sz w:val="20"/>
                <w:szCs w:val="20"/>
              </w:rPr>
            </w:pPr>
          </w:p>
        </w:tc>
        <w:tc>
          <w:tcPr>
            <w:tcW w:w="420" w:type="pct"/>
            <w:vAlign w:val="center"/>
            <w:hideMark/>
          </w:tcPr>
          <w:p w14:paraId="4AE00F3A" w14:textId="77777777" w:rsidR="00000000" w:rsidRDefault="007F1284">
            <w:pPr>
              <w:spacing w:after="100"/>
              <w:rPr>
                <w:rFonts w:eastAsia="Times New Roman"/>
                <w:sz w:val="20"/>
                <w:szCs w:val="20"/>
              </w:rPr>
            </w:pPr>
          </w:p>
        </w:tc>
        <w:tc>
          <w:tcPr>
            <w:tcW w:w="5" w:type="pct"/>
            <w:vAlign w:val="center"/>
            <w:hideMark/>
          </w:tcPr>
          <w:p w14:paraId="10B4FCB7" w14:textId="77777777" w:rsidR="00000000" w:rsidRDefault="007F1284">
            <w:pPr>
              <w:spacing w:after="100"/>
              <w:rPr>
                <w:rFonts w:eastAsia="Times New Roman"/>
                <w:sz w:val="20"/>
                <w:szCs w:val="20"/>
              </w:rPr>
            </w:pPr>
          </w:p>
        </w:tc>
        <w:tc>
          <w:tcPr>
            <w:tcW w:w="5" w:type="pct"/>
            <w:vAlign w:val="center"/>
            <w:hideMark/>
          </w:tcPr>
          <w:p w14:paraId="0A4FA764" w14:textId="77777777" w:rsidR="00000000" w:rsidRDefault="007F1284">
            <w:pPr>
              <w:spacing w:after="100"/>
              <w:rPr>
                <w:rFonts w:eastAsia="Times New Roman"/>
                <w:sz w:val="20"/>
                <w:szCs w:val="20"/>
              </w:rPr>
            </w:pPr>
          </w:p>
        </w:tc>
        <w:tc>
          <w:tcPr>
            <w:tcW w:w="26" w:type="pct"/>
            <w:vAlign w:val="center"/>
            <w:hideMark/>
          </w:tcPr>
          <w:p w14:paraId="2CD54F91" w14:textId="77777777" w:rsidR="00000000" w:rsidRDefault="007F1284">
            <w:pPr>
              <w:spacing w:after="100"/>
              <w:rPr>
                <w:rFonts w:eastAsia="Times New Roman"/>
                <w:sz w:val="20"/>
                <w:szCs w:val="20"/>
              </w:rPr>
            </w:pPr>
          </w:p>
        </w:tc>
        <w:tc>
          <w:tcPr>
            <w:tcW w:w="5" w:type="pct"/>
            <w:vAlign w:val="center"/>
            <w:hideMark/>
          </w:tcPr>
          <w:p w14:paraId="0E5A35E9" w14:textId="77777777" w:rsidR="00000000" w:rsidRDefault="007F1284">
            <w:pPr>
              <w:spacing w:after="100"/>
              <w:rPr>
                <w:rFonts w:eastAsia="Times New Roman"/>
                <w:sz w:val="20"/>
                <w:szCs w:val="20"/>
              </w:rPr>
            </w:pPr>
          </w:p>
        </w:tc>
        <w:tc>
          <w:tcPr>
            <w:tcW w:w="50" w:type="pct"/>
            <w:vAlign w:val="center"/>
            <w:hideMark/>
          </w:tcPr>
          <w:p w14:paraId="35D2E304" w14:textId="77777777" w:rsidR="00000000" w:rsidRDefault="007F1284">
            <w:pPr>
              <w:spacing w:after="100"/>
              <w:rPr>
                <w:rFonts w:eastAsia="Times New Roman"/>
                <w:sz w:val="20"/>
                <w:szCs w:val="20"/>
              </w:rPr>
            </w:pPr>
          </w:p>
        </w:tc>
        <w:tc>
          <w:tcPr>
            <w:tcW w:w="420" w:type="pct"/>
            <w:vAlign w:val="center"/>
            <w:hideMark/>
          </w:tcPr>
          <w:p w14:paraId="765BF335" w14:textId="77777777" w:rsidR="00000000" w:rsidRDefault="007F1284">
            <w:pPr>
              <w:spacing w:after="100"/>
              <w:rPr>
                <w:rFonts w:eastAsia="Times New Roman"/>
                <w:sz w:val="20"/>
                <w:szCs w:val="20"/>
              </w:rPr>
            </w:pPr>
          </w:p>
        </w:tc>
        <w:tc>
          <w:tcPr>
            <w:tcW w:w="5" w:type="pct"/>
            <w:vAlign w:val="center"/>
            <w:hideMark/>
          </w:tcPr>
          <w:p w14:paraId="408E2187" w14:textId="77777777" w:rsidR="00000000" w:rsidRDefault="007F1284">
            <w:pPr>
              <w:spacing w:after="100"/>
              <w:rPr>
                <w:rFonts w:eastAsia="Times New Roman"/>
                <w:sz w:val="20"/>
                <w:szCs w:val="20"/>
              </w:rPr>
            </w:pPr>
          </w:p>
        </w:tc>
      </w:tr>
      <w:tr w:rsidR="00000000" w14:paraId="65525A81" w14:textId="77777777">
        <w:trPr>
          <w:divId w:val="143813350"/>
          <w:jc w:val="center"/>
        </w:trPr>
        <w:tc>
          <w:tcPr>
            <w:tcW w:w="0" w:type="auto"/>
            <w:gridSpan w:val="3"/>
            <w:tcMar>
              <w:top w:w="0" w:type="dxa"/>
              <w:left w:w="20" w:type="dxa"/>
              <w:bottom w:w="0" w:type="dxa"/>
              <w:right w:w="20" w:type="dxa"/>
            </w:tcMar>
            <w:vAlign w:val="center"/>
            <w:hideMark/>
          </w:tcPr>
          <w:p w14:paraId="1D508F11" w14:textId="77777777" w:rsidR="00000000" w:rsidRDefault="007F1284">
            <w:pPr>
              <w:spacing w:after="100"/>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center"/>
            <w:hideMark/>
          </w:tcPr>
          <w:p w14:paraId="368D49BB" w14:textId="77777777" w:rsidR="00000000" w:rsidRDefault="007F1284">
            <w:pPr>
              <w:spacing w:after="100"/>
              <w:jc w:val="center"/>
              <w:rPr>
                <w:rFonts w:eastAsia="Times New Roman"/>
              </w:rPr>
            </w:pPr>
            <w:r>
              <w:rPr>
                <w:rFonts w:eastAsia="Times New Roman"/>
                <w:b/>
                <w:bCs/>
                <w:color w:val="000000"/>
                <w:sz w:val="16"/>
                <w:szCs w:val="16"/>
              </w:rPr>
              <w:t>March 31, 2022</w:t>
            </w:r>
          </w:p>
        </w:tc>
      </w:tr>
      <w:tr w:rsidR="00000000" w14:paraId="42DEF7B0" w14:textId="77777777">
        <w:trPr>
          <w:divId w:val="143813350"/>
          <w:jc w:val="center"/>
        </w:trPr>
        <w:tc>
          <w:tcPr>
            <w:tcW w:w="0" w:type="auto"/>
            <w:gridSpan w:val="3"/>
            <w:tcMar>
              <w:top w:w="0" w:type="dxa"/>
              <w:left w:w="20" w:type="dxa"/>
              <w:bottom w:w="0" w:type="dxa"/>
              <w:right w:w="20" w:type="dxa"/>
            </w:tcMar>
            <w:vAlign w:val="center"/>
            <w:hideMark/>
          </w:tcPr>
          <w:p w14:paraId="23670352" w14:textId="77777777" w:rsidR="00000000" w:rsidRDefault="007F1284">
            <w:pPr>
              <w:spacing w:after="100"/>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14:paraId="41F72F50" w14:textId="77777777" w:rsidR="00000000" w:rsidRDefault="007F1284">
            <w:pPr>
              <w:spacing w:after="100"/>
              <w:jc w:val="center"/>
              <w:rPr>
                <w:rFonts w:eastAsia="Times New Roman"/>
              </w:rPr>
            </w:pPr>
            <w:r>
              <w:rPr>
                <w:rFonts w:eastAsia="Times New Roman"/>
                <w:b/>
                <w:bCs/>
                <w:color w:val="000000"/>
                <w:sz w:val="16"/>
                <w:szCs w:val="16"/>
              </w:rPr>
              <w:t>Amortized Cost Basis by Origination Year</w:t>
            </w:r>
          </w:p>
        </w:tc>
      </w:tr>
      <w:tr w:rsidR="00000000" w14:paraId="5DAC911C" w14:textId="77777777">
        <w:trPr>
          <w:divId w:val="143813350"/>
          <w:jc w:val="center"/>
        </w:trPr>
        <w:tc>
          <w:tcPr>
            <w:tcW w:w="0" w:type="auto"/>
            <w:gridSpan w:val="3"/>
            <w:tcMar>
              <w:top w:w="0" w:type="dxa"/>
              <w:left w:w="20" w:type="dxa"/>
              <w:bottom w:w="0" w:type="dxa"/>
              <w:right w:w="20" w:type="dxa"/>
            </w:tcMar>
            <w:vAlign w:val="center"/>
            <w:hideMark/>
          </w:tcPr>
          <w:p w14:paraId="7ED0FCCA" w14:textId="77777777" w:rsidR="00000000" w:rsidRDefault="007F128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14:paraId="327EDA21"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4782EA7F"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046AE10F" w14:textId="77777777" w:rsidR="00000000" w:rsidRDefault="007F128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14:paraId="1348A48A"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64DCFC6D" w14:textId="77777777" w:rsidR="00000000" w:rsidRDefault="007F1284">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14:paraId="0CCCC794"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27113469" w14:textId="77777777" w:rsidR="00000000" w:rsidRDefault="007F1284">
            <w:pPr>
              <w:spacing w:after="100"/>
              <w:jc w:val="center"/>
              <w:rPr>
                <w:rFonts w:eastAsia="Times New Roman"/>
              </w:rPr>
            </w:pPr>
            <w:r>
              <w:rPr>
                <w:rFonts w:eastAsia="Times New Roman"/>
                <w:b/>
                <w:bCs/>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14:paraId="5A146A19"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5C3725A2" w14:textId="77777777" w:rsidR="00000000" w:rsidRDefault="007F1284">
            <w:pPr>
              <w:spacing w:after="100"/>
              <w:jc w:val="center"/>
              <w:rPr>
                <w:rFonts w:eastAsia="Times New Roman"/>
              </w:rPr>
            </w:pPr>
            <w:r>
              <w:rPr>
                <w:rFonts w:eastAsia="Times New Roman"/>
                <w:b/>
                <w:bCs/>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14:paraId="4AABAEEA"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37621289" w14:textId="77777777" w:rsidR="00000000" w:rsidRDefault="007F1284">
            <w:pPr>
              <w:spacing w:after="100"/>
              <w:jc w:val="center"/>
              <w:rPr>
                <w:rFonts w:eastAsia="Times New Roman"/>
              </w:rPr>
            </w:pPr>
            <w:r>
              <w:rPr>
                <w:rFonts w:eastAsia="Times New Roman"/>
                <w:b/>
                <w:bCs/>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14:paraId="486DEF34"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3C7E8B23" w14:textId="77777777" w:rsidR="00000000" w:rsidRDefault="007F1284">
            <w:pPr>
              <w:spacing w:after="100"/>
              <w:jc w:val="center"/>
              <w:rPr>
                <w:rFonts w:eastAsia="Times New Roman"/>
              </w:rPr>
            </w:pPr>
            <w:r>
              <w:rPr>
                <w:rFonts w:eastAsia="Times New Roman"/>
                <w:b/>
                <w:bCs/>
                <w:color w:val="000000"/>
                <w:sz w:val="16"/>
                <w:szCs w:val="16"/>
              </w:rPr>
              <w:t>Total</w:t>
            </w:r>
          </w:p>
        </w:tc>
      </w:tr>
      <w:tr w:rsidR="00000000" w14:paraId="775A2FEF" w14:textId="77777777">
        <w:trPr>
          <w:divId w:val="143813350"/>
          <w:jc w:val="center"/>
        </w:trPr>
        <w:tc>
          <w:tcPr>
            <w:tcW w:w="0" w:type="auto"/>
            <w:gridSpan w:val="3"/>
            <w:tcMar>
              <w:top w:w="0" w:type="dxa"/>
              <w:left w:w="20" w:type="dxa"/>
              <w:bottom w:w="0" w:type="dxa"/>
              <w:right w:w="20" w:type="dxa"/>
            </w:tcMar>
            <w:vAlign w:val="center"/>
            <w:hideMark/>
          </w:tcPr>
          <w:p w14:paraId="4047BF61" w14:textId="77777777" w:rsidR="00000000" w:rsidRDefault="007F1284">
            <w:pPr>
              <w:spacing w:after="100"/>
              <w:jc w:val="center"/>
              <w:rPr>
                <w:rFonts w:eastAsia="Times New Roman"/>
              </w:rPr>
            </w:pPr>
          </w:p>
        </w:tc>
        <w:tc>
          <w:tcPr>
            <w:tcW w:w="0" w:type="auto"/>
            <w:gridSpan w:val="39"/>
            <w:tcBorders>
              <w:top w:val="single" w:sz="4" w:space="0" w:color="000000"/>
            </w:tcBorders>
            <w:tcMar>
              <w:top w:w="30" w:type="dxa"/>
              <w:left w:w="20" w:type="dxa"/>
              <w:bottom w:w="30" w:type="dxa"/>
              <w:right w:w="20" w:type="dxa"/>
            </w:tcMar>
            <w:vAlign w:val="bottom"/>
            <w:hideMark/>
          </w:tcPr>
          <w:p w14:paraId="1B85CEC6" w14:textId="77777777" w:rsidR="00000000" w:rsidRDefault="007F1284">
            <w:pPr>
              <w:spacing w:after="100"/>
              <w:jc w:val="center"/>
              <w:rPr>
                <w:rFonts w:eastAsia="Times New Roman"/>
              </w:rPr>
            </w:pPr>
            <w:r>
              <w:rPr>
                <w:rFonts w:eastAsia="Times New Roman"/>
                <w:b/>
                <w:bCs/>
                <w:color w:val="000000"/>
                <w:sz w:val="16"/>
                <w:szCs w:val="16"/>
              </w:rPr>
              <w:t>(in millions)</w:t>
            </w:r>
          </w:p>
        </w:tc>
      </w:tr>
      <w:tr w:rsidR="00000000" w14:paraId="58D88C7F" w14:textId="77777777">
        <w:trPr>
          <w:divId w:val="143813350"/>
          <w:jc w:val="center"/>
        </w:trPr>
        <w:tc>
          <w:tcPr>
            <w:tcW w:w="0" w:type="auto"/>
            <w:gridSpan w:val="3"/>
            <w:shd w:val="clear" w:color="auto" w:fill="CCEEFF"/>
            <w:tcMar>
              <w:top w:w="30" w:type="dxa"/>
              <w:left w:w="125" w:type="dxa"/>
              <w:bottom w:w="30" w:type="dxa"/>
              <w:right w:w="20" w:type="dxa"/>
            </w:tcMar>
            <w:hideMark/>
          </w:tcPr>
          <w:p w14:paraId="59EDD1E5" w14:textId="77777777" w:rsidR="00000000" w:rsidRDefault="007F1284">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14:paraId="139A1197" w14:textId="77777777" w:rsidR="00000000" w:rsidRDefault="007F1284">
            <w:pPr>
              <w:spacing w:after="100"/>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8A187B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DFC09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DEB0252" w14:textId="77777777" w:rsidR="00000000" w:rsidRDefault="007F1284">
            <w:pPr>
              <w:spacing w:after="100"/>
              <w:jc w:val="right"/>
              <w:rPr>
                <w:rFonts w:eastAsia="Times New Roman"/>
              </w:rPr>
            </w:pPr>
            <w:r>
              <w:rPr>
                <w:rFonts w:eastAsia="Times New Roman"/>
                <w:b/>
                <w:bCs/>
                <w:color w:val="000000"/>
                <w:sz w:val="20"/>
                <w:szCs w:val="20"/>
              </w:rPr>
              <w:t>196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BC4CB7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BF9A7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9553BE" w14:textId="77777777" w:rsidR="00000000" w:rsidRDefault="007F1284">
            <w:pPr>
              <w:spacing w:after="100"/>
              <w:jc w:val="right"/>
              <w:rPr>
                <w:rFonts w:eastAsia="Times New Roman"/>
              </w:rPr>
            </w:pPr>
            <w:r>
              <w:rPr>
                <w:rFonts w:eastAsia="Times New Roman"/>
                <w:b/>
                <w:bCs/>
                <w:color w:val="000000"/>
                <w:sz w:val="20"/>
                <w:szCs w:val="20"/>
              </w:rPr>
              <w:t>261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7BA86A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CD6ED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9221FB3" w14:textId="77777777" w:rsidR="00000000" w:rsidRDefault="007F1284">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D26D79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29933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401C3C2" w14:textId="77777777" w:rsidR="00000000" w:rsidRDefault="007F1284">
            <w:pPr>
              <w:spacing w:after="100"/>
              <w:jc w:val="right"/>
              <w:rPr>
                <w:rFonts w:eastAsia="Times New Roman"/>
              </w:rPr>
            </w:pPr>
            <w:r>
              <w:rPr>
                <w:rFonts w:eastAsia="Times New Roman"/>
                <w:b/>
                <w:bCs/>
                <w:color w:val="000000"/>
                <w:sz w:val="20"/>
                <w:szCs w:val="20"/>
              </w:rPr>
              <w:t>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2BF98F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5CB52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E9F0040" w14:textId="77777777" w:rsidR="00000000" w:rsidRDefault="007F1284">
            <w:pPr>
              <w:spacing w:after="100"/>
              <w:jc w:val="right"/>
              <w:rPr>
                <w:rFonts w:eastAsia="Times New Roman"/>
              </w:rPr>
            </w:pPr>
            <w:r>
              <w:rPr>
                <w:rFonts w:eastAsia="Times New Roman"/>
                <w:b/>
                <w:bCs/>
                <w:color w:val="000000"/>
                <w:sz w:val="20"/>
                <w:szCs w:val="20"/>
              </w:rPr>
              <w:t>337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4D9519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1D075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AF98DA" w14:textId="77777777" w:rsidR="00000000" w:rsidRDefault="007F1284">
            <w:pPr>
              <w:spacing w:after="100"/>
              <w:jc w:val="right"/>
              <w:rPr>
                <w:rFonts w:eastAsia="Times New Roman"/>
              </w:rPr>
            </w:pPr>
            <w:r>
              <w:rPr>
                <w:rFonts w:eastAsia="Times New Roman"/>
                <w:b/>
                <w:bCs/>
                <w:color w:val="000000"/>
                <w:sz w:val="20"/>
                <w:szCs w:val="20"/>
              </w:rPr>
              <w:t>1,052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F87D3E3" w14:textId="77777777" w:rsidR="00000000" w:rsidRDefault="007F1284">
            <w:pPr>
              <w:spacing w:after="100"/>
              <w:jc w:val="right"/>
              <w:rPr>
                <w:rFonts w:eastAsia="Times New Roman"/>
              </w:rPr>
            </w:pPr>
          </w:p>
        </w:tc>
      </w:tr>
      <w:tr w:rsidR="00000000" w14:paraId="34438D02" w14:textId="77777777">
        <w:trPr>
          <w:divId w:val="143813350"/>
          <w:jc w:val="center"/>
        </w:trPr>
        <w:tc>
          <w:tcPr>
            <w:tcW w:w="0" w:type="auto"/>
            <w:gridSpan w:val="3"/>
            <w:shd w:val="clear" w:color="auto" w:fill="FFFFFF"/>
            <w:tcMar>
              <w:top w:w="30" w:type="dxa"/>
              <w:left w:w="125" w:type="dxa"/>
              <w:bottom w:w="30" w:type="dxa"/>
              <w:right w:w="20" w:type="dxa"/>
            </w:tcMar>
            <w:hideMark/>
          </w:tcPr>
          <w:p w14:paraId="0692C699" w14:textId="77777777" w:rsidR="00000000" w:rsidRDefault="007F1284">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14:paraId="47D9829F" w14:textId="77777777" w:rsidR="00000000" w:rsidRDefault="007F128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E74D99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CC48C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11BD4F"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6985B8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FD715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EF0E745"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AE540C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F2A56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2C0201B"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F9C94C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4A8E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ED177FE"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4F53AB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D975F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78F3A28" w14:textId="77777777" w:rsidR="00000000" w:rsidRDefault="007F1284">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CB6D7A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7B708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3984BCD" w14:textId="77777777" w:rsidR="00000000" w:rsidRDefault="007F1284">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4A0B4C3" w14:textId="77777777" w:rsidR="00000000" w:rsidRDefault="007F1284">
            <w:pPr>
              <w:spacing w:after="100"/>
              <w:jc w:val="right"/>
              <w:rPr>
                <w:rFonts w:eastAsia="Times New Roman"/>
              </w:rPr>
            </w:pPr>
          </w:p>
        </w:tc>
      </w:tr>
      <w:tr w:rsidR="00000000" w14:paraId="752A0E3E" w14:textId="77777777">
        <w:trPr>
          <w:divId w:val="143813350"/>
          <w:jc w:val="center"/>
        </w:trPr>
        <w:tc>
          <w:tcPr>
            <w:tcW w:w="0" w:type="auto"/>
            <w:gridSpan w:val="3"/>
            <w:shd w:val="clear" w:color="auto" w:fill="CCEEFF"/>
            <w:tcMar>
              <w:top w:w="30" w:type="dxa"/>
              <w:left w:w="125" w:type="dxa"/>
              <w:bottom w:w="30" w:type="dxa"/>
              <w:right w:w="20" w:type="dxa"/>
            </w:tcMar>
            <w:hideMark/>
          </w:tcPr>
          <w:p w14:paraId="1E855C59" w14:textId="77777777" w:rsidR="00000000" w:rsidRDefault="007F1284">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14:paraId="7D3474E8"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075D96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22E8D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A4C3DF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9F1810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F0872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67E6658"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A29231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353E7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0AB46A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5C18D0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4CB0D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228294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9C3689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90821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ADB4AEE"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9D6442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00A49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B81A3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4D186B9" w14:textId="77777777" w:rsidR="00000000" w:rsidRDefault="007F1284">
            <w:pPr>
              <w:spacing w:after="100"/>
              <w:jc w:val="right"/>
              <w:rPr>
                <w:rFonts w:eastAsia="Times New Roman"/>
              </w:rPr>
            </w:pPr>
          </w:p>
        </w:tc>
      </w:tr>
      <w:tr w:rsidR="007F1284" w14:paraId="2A51E708" w14:textId="77777777">
        <w:trPr>
          <w:divId w:val="143813350"/>
          <w:jc w:val="center"/>
        </w:trPr>
        <w:tc>
          <w:tcPr>
            <w:tcW w:w="0" w:type="auto"/>
            <w:gridSpan w:val="3"/>
            <w:shd w:val="clear" w:color="auto" w:fill="FFFFFF"/>
            <w:tcMar>
              <w:top w:w="30" w:type="dxa"/>
              <w:left w:w="260" w:type="dxa"/>
              <w:bottom w:w="30" w:type="dxa"/>
              <w:right w:w="20" w:type="dxa"/>
            </w:tcMar>
            <w:hideMark/>
          </w:tcPr>
          <w:p w14:paraId="697152B6" w14:textId="77777777" w:rsidR="00000000" w:rsidRDefault="007F1284">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B7F096D"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399775D" w14:textId="77777777" w:rsidR="00000000" w:rsidRDefault="007F1284">
            <w:pPr>
              <w:spacing w:after="100"/>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184D95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91CA8C"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41439B2"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6F648FE" w14:textId="77777777" w:rsidR="00000000" w:rsidRDefault="007F1284">
            <w:pPr>
              <w:spacing w:after="100"/>
              <w:jc w:val="right"/>
              <w:rPr>
                <w:rFonts w:eastAsia="Times New Roman"/>
              </w:rPr>
            </w:pPr>
            <w:r>
              <w:rPr>
                <w:rFonts w:eastAsia="Times New Roman"/>
                <w:b/>
                <w:bCs/>
                <w:color w:val="000000"/>
                <w:sz w:val="20"/>
                <w:szCs w:val="20"/>
              </w:rPr>
              <w:t>376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15AFE4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D8F67B"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074919E"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303386E" w14:textId="77777777" w:rsidR="00000000" w:rsidRDefault="007F1284">
            <w:pPr>
              <w:spacing w:after="100"/>
              <w:jc w:val="right"/>
              <w:rPr>
                <w:rFonts w:eastAsia="Times New Roman"/>
              </w:rPr>
            </w:pPr>
            <w:r>
              <w:rPr>
                <w:rFonts w:eastAsia="Times New Roman"/>
                <w:b/>
                <w:bCs/>
                <w:color w:val="000000"/>
                <w:sz w:val="20"/>
                <w:szCs w:val="20"/>
              </w:rPr>
              <w:t>475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D98D29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D3C3CC"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90B33E3"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DD26FF1" w14:textId="77777777" w:rsidR="00000000" w:rsidRDefault="007F1284">
            <w:pPr>
              <w:spacing w:after="100"/>
              <w:jc w:val="right"/>
              <w:rPr>
                <w:rFonts w:eastAsia="Times New Roman"/>
              </w:rPr>
            </w:pPr>
            <w:r>
              <w:rPr>
                <w:rFonts w:eastAsia="Times New Roman"/>
                <w:b/>
                <w:bCs/>
                <w:color w:val="000000"/>
                <w:sz w:val="20"/>
                <w:szCs w:val="20"/>
              </w:rPr>
              <w:t>214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D1D60A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116997"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60CA2EB"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DD2DBC6" w14:textId="77777777" w:rsidR="00000000" w:rsidRDefault="007F1284">
            <w:pPr>
              <w:spacing w:after="100"/>
              <w:jc w:val="right"/>
              <w:rPr>
                <w:rFonts w:eastAsia="Times New Roman"/>
              </w:rPr>
            </w:pPr>
            <w:r>
              <w:rPr>
                <w:rFonts w:eastAsia="Times New Roman"/>
                <w:b/>
                <w:bCs/>
                <w:color w:val="000000"/>
                <w:sz w:val="20"/>
                <w:szCs w:val="20"/>
              </w:rPr>
              <w:t>235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D4622E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B6E2CB"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12779E2"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27BC1EC" w14:textId="77777777" w:rsidR="00000000" w:rsidRDefault="007F1284">
            <w:pPr>
              <w:spacing w:after="100"/>
              <w:jc w:val="right"/>
              <w:rPr>
                <w:rFonts w:eastAsia="Times New Roman"/>
              </w:rPr>
            </w:pPr>
            <w:r>
              <w:rPr>
                <w:rFonts w:eastAsia="Times New Roman"/>
                <w:b/>
                <w:bCs/>
                <w:color w:val="000000"/>
                <w:sz w:val="20"/>
                <w:szCs w:val="20"/>
              </w:rPr>
              <w:t>1,190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0CB470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70147C"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3CE9D15"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86D05C6" w14:textId="77777777" w:rsidR="00000000" w:rsidRDefault="007F1284">
            <w:pPr>
              <w:spacing w:after="100"/>
              <w:jc w:val="right"/>
              <w:rPr>
                <w:rFonts w:eastAsia="Times New Roman"/>
              </w:rPr>
            </w:pPr>
            <w:r>
              <w:rPr>
                <w:rFonts w:eastAsia="Times New Roman"/>
                <w:b/>
                <w:bCs/>
                <w:color w:val="000000"/>
                <w:sz w:val="20"/>
                <w:szCs w:val="20"/>
              </w:rPr>
              <w:t>2,608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98339EC" w14:textId="77777777" w:rsidR="00000000" w:rsidRDefault="007F1284">
            <w:pPr>
              <w:spacing w:after="100"/>
              <w:jc w:val="right"/>
              <w:rPr>
                <w:rFonts w:eastAsia="Times New Roman"/>
              </w:rPr>
            </w:pPr>
          </w:p>
        </w:tc>
      </w:tr>
      <w:tr w:rsidR="00000000" w14:paraId="3DECC07C" w14:textId="77777777">
        <w:trPr>
          <w:divId w:val="143813350"/>
          <w:jc w:val="center"/>
        </w:trPr>
        <w:tc>
          <w:tcPr>
            <w:tcW w:w="0" w:type="auto"/>
            <w:gridSpan w:val="3"/>
            <w:vAlign w:val="center"/>
            <w:hideMark/>
          </w:tcPr>
          <w:p w14:paraId="2318DEA5" w14:textId="77777777" w:rsidR="00000000" w:rsidRDefault="007F1284">
            <w:pPr>
              <w:spacing w:after="100"/>
              <w:jc w:val="right"/>
              <w:rPr>
                <w:rFonts w:eastAsia="Times New Roman"/>
                <w:sz w:val="20"/>
                <w:szCs w:val="20"/>
              </w:rPr>
            </w:pPr>
          </w:p>
        </w:tc>
        <w:tc>
          <w:tcPr>
            <w:tcW w:w="0" w:type="auto"/>
            <w:gridSpan w:val="3"/>
            <w:vAlign w:val="center"/>
            <w:hideMark/>
          </w:tcPr>
          <w:p w14:paraId="0C223763" w14:textId="77777777" w:rsidR="00000000" w:rsidRDefault="007F1284">
            <w:pPr>
              <w:spacing w:after="100"/>
              <w:rPr>
                <w:rFonts w:eastAsia="Times New Roman"/>
                <w:sz w:val="20"/>
                <w:szCs w:val="20"/>
              </w:rPr>
            </w:pPr>
          </w:p>
        </w:tc>
        <w:tc>
          <w:tcPr>
            <w:tcW w:w="0" w:type="auto"/>
            <w:gridSpan w:val="3"/>
            <w:vAlign w:val="center"/>
            <w:hideMark/>
          </w:tcPr>
          <w:p w14:paraId="17B38378" w14:textId="77777777" w:rsidR="00000000" w:rsidRDefault="007F1284">
            <w:pPr>
              <w:spacing w:after="100"/>
              <w:rPr>
                <w:rFonts w:eastAsia="Times New Roman"/>
                <w:sz w:val="20"/>
                <w:szCs w:val="20"/>
              </w:rPr>
            </w:pPr>
          </w:p>
        </w:tc>
        <w:tc>
          <w:tcPr>
            <w:tcW w:w="0" w:type="auto"/>
            <w:gridSpan w:val="3"/>
            <w:vAlign w:val="center"/>
            <w:hideMark/>
          </w:tcPr>
          <w:p w14:paraId="5CC75667" w14:textId="77777777" w:rsidR="00000000" w:rsidRDefault="007F1284">
            <w:pPr>
              <w:spacing w:after="100"/>
              <w:rPr>
                <w:rFonts w:eastAsia="Times New Roman"/>
                <w:sz w:val="20"/>
                <w:szCs w:val="20"/>
              </w:rPr>
            </w:pPr>
          </w:p>
        </w:tc>
        <w:tc>
          <w:tcPr>
            <w:tcW w:w="0" w:type="auto"/>
            <w:gridSpan w:val="3"/>
            <w:vAlign w:val="center"/>
            <w:hideMark/>
          </w:tcPr>
          <w:p w14:paraId="664A9604" w14:textId="77777777" w:rsidR="00000000" w:rsidRDefault="007F1284">
            <w:pPr>
              <w:spacing w:after="100"/>
              <w:rPr>
                <w:rFonts w:eastAsia="Times New Roman"/>
                <w:sz w:val="20"/>
                <w:szCs w:val="20"/>
              </w:rPr>
            </w:pPr>
          </w:p>
        </w:tc>
        <w:tc>
          <w:tcPr>
            <w:tcW w:w="0" w:type="auto"/>
            <w:gridSpan w:val="3"/>
            <w:vAlign w:val="center"/>
            <w:hideMark/>
          </w:tcPr>
          <w:p w14:paraId="566A072C" w14:textId="77777777" w:rsidR="00000000" w:rsidRDefault="007F1284">
            <w:pPr>
              <w:spacing w:after="100"/>
              <w:rPr>
                <w:rFonts w:eastAsia="Times New Roman"/>
                <w:sz w:val="20"/>
                <w:szCs w:val="20"/>
              </w:rPr>
            </w:pPr>
          </w:p>
        </w:tc>
        <w:tc>
          <w:tcPr>
            <w:tcW w:w="0" w:type="auto"/>
            <w:gridSpan w:val="3"/>
            <w:vAlign w:val="center"/>
            <w:hideMark/>
          </w:tcPr>
          <w:p w14:paraId="3CA1F628" w14:textId="77777777" w:rsidR="00000000" w:rsidRDefault="007F1284">
            <w:pPr>
              <w:spacing w:after="100"/>
              <w:rPr>
                <w:rFonts w:eastAsia="Times New Roman"/>
                <w:sz w:val="20"/>
                <w:szCs w:val="20"/>
              </w:rPr>
            </w:pPr>
          </w:p>
        </w:tc>
        <w:tc>
          <w:tcPr>
            <w:tcW w:w="0" w:type="auto"/>
            <w:gridSpan w:val="3"/>
            <w:vAlign w:val="center"/>
            <w:hideMark/>
          </w:tcPr>
          <w:p w14:paraId="2C6D27D6" w14:textId="77777777" w:rsidR="00000000" w:rsidRDefault="007F1284">
            <w:pPr>
              <w:spacing w:after="100"/>
              <w:rPr>
                <w:rFonts w:eastAsia="Times New Roman"/>
                <w:sz w:val="20"/>
                <w:szCs w:val="20"/>
              </w:rPr>
            </w:pPr>
          </w:p>
        </w:tc>
        <w:tc>
          <w:tcPr>
            <w:tcW w:w="0" w:type="auto"/>
            <w:gridSpan w:val="3"/>
            <w:vAlign w:val="center"/>
            <w:hideMark/>
          </w:tcPr>
          <w:p w14:paraId="729E0545" w14:textId="77777777" w:rsidR="00000000" w:rsidRDefault="007F1284">
            <w:pPr>
              <w:spacing w:after="100"/>
              <w:rPr>
                <w:rFonts w:eastAsia="Times New Roman"/>
                <w:sz w:val="20"/>
                <w:szCs w:val="20"/>
              </w:rPr>
            </w:pPr>
          </w:p>
        </w:tc>
        <w:tc>
          <w:tcPr>
            <w:tcW w:w="0" w:type="auto"/>
            <w:gridSpan w:val="3"/>
            <w:vAlign w:val="center"/>
            <w:hideMark/>
          </w:tcPr>
          <w:p w14:paraId="333D21AD" w14:textId="77777777" w:rsidR="00000000" w:rsidRDefault="007F1284">
            <w:pPr>
              <w:spacing w:after="100"/>
              <w:rPr>
                <w:rFonts w:eastAsia="Times New Roman"/>
                <w:sz w:val="20"/>
                <w:szCs w:val="20"/>
              </w:rPr>
            </w:pPr>
          </w:p>
        </w:tc>
        <w:tc>
          <w:tcPr>
            <w:tcW w:w="0" w:type="auto"/>
            <w:gridSpan w:val="3"/>
            <w:vAlign w:val="center"/>
            <w:hideMark/>
          </w:tcPr>
          <w:p w14:paraId="4B41BC32" w14:textId="77777777" w:rsidR="00000000" w:rsidRDefault="007F1284">
            <w:pPr>
              <w:spacing w:after="100"/>
              <w:rPr>
                <w:rFonts w:eastAsia="Times New Roman"/>
                <w:sz w:val="20"/>
                <w:szCs w:val="20"/>
              </w:rPr>
            </w:pPr>
          </w:p>
        </w:tc>
        <w:tc>
          <w:tcPr>
            <w:tcW w:w="0" w:type="auto"/>
            <w:gridSpan w:val="3"/>
            <w:vAlign w:val="center"/>
            <w:hideMark/>
          </w:tcPr>
          <w:p w14:paraId="33DD958B" w14:textId="77777777" w:rsidR="00000000" w:rsidRDefault="007F1284">
            <w:pPr>
              <w:spacing w:after="100"/>
              <w:rPr>
                <w:rFonts w:eastAsia="Times New Roman"/>
                <w:sz w:val="20"/>
                <w:szCs w:val="20"/>
              </w:rPr>
            </w:pPr>
          </w:p>
        </w:tc>
        <w:tc>
          <w:tcPr>
            <w:tcW w:w="0" w:type="auto"/>
            <w:gridSpan w:val="3"/>
            <w:vAlign w:val="center"/>
            <w:hideMark/>
          </w:tcPr>
          <w:p w14:paraId="56BEC4FE" w14:textId="77777777" w:rsidR="00000000" w:rsidRDefault="007F1284">
            <w:pPr>
              <w:spacing w:after="100"/>
              <w:rPr>
                <w:rFonts w:eastAsia="Times New Roman"/>
                <w:sz w:val="20"/>
                <w:szCs w:val="20"/>
              </w:rPr>
            </w:pPr>
          </w:p>
        </w:tc>
        <w:tc>
          <w:tcPr>
            <w:tcW w:w="0" w:type="auto"/>
            <w:gridSpan w:val="3"/>
            <w:vAlign w:val="center"/>
            <w:hideMark/>
          </w:tcPr>
          <w:p w14:paraId="6F9839C2" w14:textId="77777777" w:rsidR="00000000" w:rsidRDefault="007F1284">
            <w:pPr>
              <w:spacing w:after="100"/>
              <w:rPr>
                <w:rFonts w:eastAsia="Times New Roman"/>
                <w:sz w:val="20"/>
                <w:szCs w:val="20"/>
              </w:rPr>
            </w:pPr>
          </w:p>
        </w:tc>
      </w:tr>
      <w:tr w:rsidR="00000000" w14:paraId="60148705" w14:textId="77777777">
        <w:trPr>
          <w:divId w:val="143813350"/>
          <w:jc w:val="center"/>
        </w:trPr>
        <w:tc>
          <w:tcPr>
            <w:tcW w:w="0" w:type="auto"/>
            <w:gridSpan w:val="3"/>
            <w:shd w:val="clear" w:color="auto" w:fill="CCEEFF"/>
            <w:tcMar>
              <w:top w:w="30" w:type="dxa"/>
              <w:left w:w="20" w:type="dxa"/>
              <w:bottom w:w="30" w:type="dxa"/>
              <w:right w:w="20" w:type="dxa"/>
            </w:tcMar>
            <w:vAlign w:val="bottom"/>
            <w:hideMark/>
          </w:tcPr>
          <w:p w14:paraId="3EA13C60" w14:textId="77777777" w:rsidR="00000000" w:rsidRDefault="007F1284">
            <w:pPr>
              <w:spacing w:after="100"/>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A95F4DC"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DF686C"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6B5E28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C05971"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0341C5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2F2838"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E26A92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355CCC"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635C71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23940C"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7F3704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26CDB9"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8AF1710" w14:textId="77777777" w:rsidR="00000000" w:rsidRDefault="007F1284">
            <w:pPr>
              <w:spacing w:after="100"/>
              <w:rPr>
                <w:rFonts w:eastAsia="Times New Roman"/>
                <w:sz w:val="20"/>
                <w:szCs w:val="20"/>
              </w:rPr>
            </w:pPr>
          </w:p>
        </w:tc>
      </w:tr>
      <w:tr w:rsidR="007F1284" w14:paraId="2ECC9913" w14:textId="77777777">
        <w:trPr>
          <w:divId w:val="143813350"/>
          <w:jc w:val="center"/>
        </w:trPr>
        <w:tc>
          <w:tcPr>
            <w:tcW w:w="0" w:type="auto"/>
            <w:gridSpan w:val="3"/>
            <w:shd w:val="clear" w:color="auto" w:fill="FFFFFF"/>
            <w:tcMar>
              <w:top w:w="30" w:type="dxa"/>
              <w:left w:w="125" w:type="dxa"/>
              <w:bottom w:w="30" w:type="dxa"/>
              <w:right w:w="20" w:type="dxa"/>
            </w:tcMar>
            <w:hideMark/>
          </w:tcPr>
          <w:p w14:paraId="0E8CAC3A" w14:textId="77777777" w:rsidR="00000000" w:rsidRDefault="007F1284">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14:paraId="45B7E5A4"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3AF1A3BD" w14:textId="77777777" w:rsidR="00000000" w:rsidRDefault="007F1284">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323575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DB4C1F"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1042A16"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57CF6C40" w14:textId="77777777" w:rsidR="00000000" w:rsidRDefault="007F1284">
            <w:pPr>
              <w:spacing w:after="100"/>
              <w:jc w:val="right"/>
              <w:rPr>
                <w:rFonts w:eastAsia="Times New Roman"/>
              </w:rPr>
            </w:pPr>
            <w:r>
              <w:rPr>
                <w:rFonts w:eastAsia="Times New Roman"/>
                <w:b/>
                <w:bCs/>
                <w:color w:val="000000"/>
                <w:sz w:val="20"/>
                <w:szCs w:val="20"/>
              </w:rPr>
              <w:t>180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B78C06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7ABBA9"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97E26B9"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27A06971" w14:textId="77777777" w:rsidR="00000000" w:rsidRDefault="007F1284">
            <w:pPr>
              <w:spacing w:after="100"/>
              <w:jc w:val="right"/>
              <w:rPr>
                <w:rFonts w:eastAsia="Times New Roman"/>
              </w:rPr>
            </w:pPr>
            <w:r>
              <w:rPr>
                <w:rFonts w:eastAsia="Times New Roman"/>
                <w:b/>
                <w:bCs/>
                <w:color w:val="000000"/>
                <w:sz w:val="20"/>
                <w:szCs w:val="20"/>
              </w:rPr>
              <w:t>214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FF9CC8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28EF0D"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667978B"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2F2D96D3" w14:textId="77777777" w:rsidR="00000000" w:rsidRDefault="007F1284">
            <w:pPr>
              <w:spacing w:after="100"/>
              <w:jc w:val="right"/>
              <w:rPr>
                <w:rFonts w:eastAsia="Times New Roman"/>
              </w:rPr>
            </w:pPr>
            <w:r>
              <w:rPr>
                <w:rFonts w:eastAsia="Times New Roman"/>
                <w:b/>
                <w:bCs/>
                <w:color w:val="000000"/>
                <w:sz w:val="20"/>
                <w:szCs w:val="20"/>
              </w:rPr>
              <w:t>122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2FFE2A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A653B8"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0E67EC7"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059A8D56" w14:textId="77777777" w:rsidR="00000000" w:rsidRDefault="007F1284">
            <w:pPr>
              <w:spacing w:after="100"/>
              <w:jc w:val="right"/>
              <w:rPr>
                <w:rFonts w:eastAsia="Times New Roman"/>
              </w:rPr>
            </w:pPr>
            <w:r>
              <w:rPr>
                <w:rFonts w:eastAsia="Times New Roman"/>
                <w:b/>
                <w:bCs/>
                <w:color w:val="000000"/>
                <w:sz w:val="20"/>
                <w:szCs w:val="20"/>
              </w:rPr>
              <w:t>323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52CC51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9169E1"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297BFDE"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42A88D7A" w14:textId="77777777" w:rsidR="00000000" w:rsidRDefault="007F1284">
            <w:pPr>
              <w:spacing w:after="100"/>
              <w:jc w:val="right"/>
              <w:rPr>
                <w:rFonts w:eastAsia="Times New Roman"/>
              </w:rPr>
            </w:pPr>
            <w:r>
              <w:rPr>
                <w:rFonts w:eastAsia="Times New Roman"/>
                <w:b/>
                <w:bCs/>
                <w:color w:val="000000"/>
                <w:sz w:val="20"/>
                <w:szCs w:val="20"/>
              </w:rPr>
              <w:t>2,039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748557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038F66"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CA0F560"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25F23BFE" w14:textId="77777777" w:rsidR="00000000" w:rsidRDefault="007F1284">
            <w:pPr>
              <w:spacing w:after="100"/>
              <w:jc w:val="right"/>
              <w:rPr>
                <w:rFonts w:eastAsia="Times New Roman"/>
              </w:rPr>
            </w:pPr>
            <w:r>
              <w:rPr>
                <w:rFonts w:eastAsia="Times New Roman"/>
                <w:b/>
                <w:bCs/>
                <w:color w:val="000000"/>
                <w:sz w:val="20"/>
                <w:szCs w:val="20"/>
              </w:rPr>
              <w:t>2,925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8F44A20" w14:textId="77777777" w:rsidR="00000000" w:rsidRDefault="007F1284">
            <w:pPr>
              <w:spacing w:after="100"/>
              <w:jc w:val="right"/>
              <w:rPr>
                <w:rFonts w:eastAsia="Times New Roman"/>
              </w:rPr>
            </w:pPr>
          </w:p>
        </w:tc>
      </w:tr>
      <w:tr w:rsidR="00000000" w14:paraId="1763A454" w14:textId="77777777">
        <w:trPr>
          <w:divId w:val="143813350"/>
          <w:jc w:val="center"/>
        </w:trPr>
        <w:tc>
          <w:tcPr>
            <w:tcW w:w="0" w:type="auto"/>
            <w:gridSpan w:val="3"/>
            <w:shd w:val="clear" w:color="auto" w:fill="CCEEFF"/>
            <w:tcMar>
              <w:top w:w="30" w:type="dxa"/>
              <w:left w:w="125" w:type="dxa"/>
              <w:bottom w:w="30" w:type="dxa"/>
              <w:right w:w="20" w:type="dxa"/>
            </w:tcMar>
            <w:hideMark/>
          </w:tcPr>
          <w:p w14:paraId="7A193382" w14:textId="77777777" w:rsidR="00000000" w:rsidRDefault="007F1284">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14:paraId="33D9F89D" w14:textId="77777777" w:rsidR="00000000" w:rsidRDefault="007F1284">
            <w:pPr>
              <w:spacing w:after="100"/>
              <w:jc w:val="right"/>
              <w:rPr>
                <w:rFonts w:eastAsia="Times New Roman"/>
              </w:rPr>
            </w:pPr>
            <w:r>
              <w:rPr>
                <w:rFonts w:eastAsia="Times New Roman"/>
                <w:b/>
                <w:bCs/>
                <w:color w:val="000000"/>
                <w:sz w:val="20"/>
                <w:szCs w:val="20"/>
              </w:rPr>
              <w:t>520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C23789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D57B9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3F22D30" w14:textId="77777777" w:rsidR="00000000" w:rsidRDefault="007F1284">
            <w:pPr>
              <w:spacing w:after="100"/>
              <w:jc w:val="right"/>
              <w:rPr>
                <w:rFonts w:eastAsia="Times New Roman"/>
              </w:rPr>
            </w:pPr>
            <w:r>
              <w:rPr>
                <w:rFonts w:eastAsia="Times New Roman"/>
                <w:b/>
                <w:bCs/>
                <w:color w:val="000000"/>
                <w:sz w:val="20"/>
                <w:szCs w:val="20"/>
              </w:rPr>
              <w:t>2,111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CBC572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68C01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D9E50C1" w14:textId="77777777" w:rsidR="00000000" w:rsidRDefault="007F1284">
            <w:pPr>
              <w:spacing w:after="100"/>
              <w:jc w:val="right"/>
              <w:rPr>
                <w:rFonts w:eastAsia="Times New Roman"/>
              </w:rPr>
            </w:pPr>
            <w:r>
              <w:rPr>
                <w:rFonts w:eastAsia="Times New Roman"/>
                <w:b/>
                <w:bCs/>
                <w:color w:val="000000"/>
                <w:sz w:val="20"/>
                <w:szCs w:val="20"/>
              </w:rPr>
              <w:t>1,622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D8CD58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E7927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4EB1948" w14:textId="77777777" w:rsidR="00000000" w:rsidRDefault="007F1284">
            <w:pPr>
              <w:spacing w:after="100"/>
              <w:jc w:val="right"/>
              <w:rPr>
                <w:rFonts w:eastAsia="Times New Roman"/>
              </w:rPr>
            </w:pPr>
            <w:r>
              <w:rPr>
                <w:rFonts w:eastAsia="Times New Roman"/>
                <w:b/>
                <w:bCs/>
                <w:color w:val="000000"/>
                <w:sz w:val="20"/>
                <w:szCs w:val="20"/>
              </w:rPr>
              <w:t>510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A35932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5B419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BF12D4E" w14:textId="77777777" w:rsidR="00000000" w:rsidRDefault="007F1284">
            <w:pPr>
              <w:spacing w:after="100"/>
              <w:jc w:val="right"/>
              <w:rPr>
                <w:rFonts w:eastAsia="Times New Roman"/>
              </w:rPr>
            </w:pPr>
            <w:r>
              <w:rPr>
                <w:rFonts w:eastAsia="Times New Roman"/>
                <w:b/>
                <w:bCs/>
                <w:color w:val="000000"/>
                <w:sz w:val="20"/>
                <w:szCs w:val="20"/>
              </w:rPr>
              <w:t>715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E63DA2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B6168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8B8154" w14:textId="77777777" w:rsidR="00000000" w:rsidRDefault="007F1284">
            <w:pPr>
              <w:spacing w:after="100"/>
              <w:jc w:val="right"/>
              <w:rPr>
                <w:rFonts w:eastAsia="Times New Roman"/>
              </w:rPr>
            </w:pPr>
            <w:r>
              <w:rPr>
                <w:rFonts w:eastAsia="Times New Roman"/>
                <w:b/>
                <w:bCs/>
                <w:color w:val="000000"/>
                <w:sz w:val="20"/>
                <w:szCs w:val="20"/>
              </w:rPr>
              <w:t>3,503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5ED3B2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02ED2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050F4E5" w14:textId="77777777" w:rsidR="00000000" w:rsidRDefault="007F1284">
            <w:pPr>
              <w:spacing w:after="100"/>
              <w:jc w:val="right"/>
              <w:rPr>
                <w:rFonts w:eastAsia="Times New Roman"/>
              </w:rPr>
            </w:pPr>
            <w:r>
              <w:rPr>
                <w:rFonts w:eastAsia="Times New Roman"/>
                <w:b/>
                <w:bCs/>
                <w:color w:val="000000"/>
                <w:sz w:val="20"/>
                <w:szCs w:val="20"/>
              </w:rPr>
              <w:t>8,981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CCFB51C" w14:textId="77777777" w:rsidR="00000000" w:rsidRDefault="007F1284">
            <w:pPr>
              <w:spacing w:after="100"/>
              <w:jc w:val="right"/>
              <w:rPr>
                <w:rFonts w:eastAsia="Times New Roman"/>
              </w:rPr>
            </w:pPr>
          </w:p>
        </w:tc>
      </w:tr>
      <w:tr w:rsidR="00000000" w14:paraId="734C8381" w14:textId="77777777">
        <w:trPr>
          <w:divId w:val="143813350"/>
          <w:jc w:val="center"/>
        </w:trPr>
        <w:tc>
          <w:tcPr>
            <w:tcW w:w="0" w:type="auto"/>
            <w:gridSpan w:val="3"/>
            <w:shd w:val="clear" w:color="auto" w:fill="FFFFFF"/>
            <w:tcMar>
              <w:top w:w="30" w:type="dxa"/>
              <w:left w:w="125" w:type="dxa"/>
              <w:bottom w:w="30" w:type="dxa"/>
              <w:right w:w="20" w:type="dxa"/>
            </w:tcMar>
            <w:hideMark/>
          </w:tcPr>
          <w:p w14:paraId="64A3E3FC" w14:textId="77777777" w:rsidR="00000000" w:rsidRDefault="007F1284">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14:paraId="7E6E2099" w14:textId="77777777" w:rsidR="00000000" w:rsidRDefault="007F1284">
            <w:pPr>
              <w:spacing w:after="100"/>
              <w:jc w:val="right"/>
              <w:rPr>
                <w:rFonts w:eastAsia="Times New Roman"/>
              </w:rPr>
            </w:pPr>
            <w:r>
              <w:rPr>
                <w:rFonts w:eastAsia="Times New Roman"/>
                <w:b/>
                <w:bCs/>
                <w:color w:val="000000"/>
                <w:sz w:val="20"/>
                <w:szCs w:val="20"/>
              </w:rPr>
              <w:t>141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1E5768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0211D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73EA74" w14:textId="77777777" w:rsidR="00000000" w:rsidRDefault="007F1284">
            <w:pPr>
              <w:spacing w:after="100"/>
              <w:jc w:val="right"/>
              <w:rPr>
                <w:rFonts w:eastAsia="Times New Roman"/>
              </w:rPr>
            </w:pPr>
            <w:r>
              <w:rPr>
                <w:rFonts w:eastAsia="Times New Roman"/>
                <w:b/>
                <w:bCs/>
                <w:color w:val="000000"/>
                <w:sz w:val="20"/>
                <w:szCs w:val="20"/>
              </w:rPr>
              <w:t>243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EF6538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F0729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569A675" w14:textId="77777777" w:rsidR="00000000" w:rsidRDefault="007F1284">
            <w:pPr>
              <w:spacing w:after="100"/>
              <w:jc w:val="right"/>
              <w:rPr>
                <w:rFonts w:eastAsia="Times New Roman"/>
              </w:rPr>
            </w:pPr>
            <w:r>
              <w:rPr>
                <w:rFonts w:eastAsia="Times New Roman"/>
                <w:b/>
                <w:bCs/>
                <w:color w:val="000000"/>
                <w:sz w:val="20"/>
                <w:szCs w:val="20"/>
              </w:rPr>
              <w:t>236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123C3E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1F2FE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B7CEF6F" w14:textId="77777777" w:rsidR="00000000" w:rsidRDefault="007F1284">
            <w:pPr>
              <w:spacing w:after="100"/>
              <w:jc w:val="right"/>
              <w:rPr>
                <w:rFonts w:eastAsia="Times New Roman"/>
              </w:rPr>
            </w:pPr>
            <w:r>
              <w:rPr>
                <w:rFonts w:eastAsia="Times New Roman"/>
                <w:b/>
                <w:bCs/>
                <w:color w:val="000000"/>
                <w:sz w:val="20"/>
                <w:szCs w:val="20"/>
              </w:rPr>
              <w:t>412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2FA323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6641D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4F90D0E" w14:textId="77777777" w:rsidR="00000000" w:rsidRDefault="007F1284">
            <w:pPr>
              <w:spacing w:after="100"/>
              <w:jc w:val="right"/>
              <w:rPr>
                <w:rFonts w:eastAsia="Times New Roman"/>
              </w:rPr>
            </w:pPr>
            <w:r>
              <w:rPr>
                <w:rFonts w:eastAsia="Times New Roman"/>
                <w:b/>
                <w:bCs/>
                <w:color w:val="000000"/>
                <w:sz w:val="20"/>
                <w:szCs w:val="20"/>
              </w:rPr>
              <w:t>414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176A93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46F96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DB9EE4" w14:textId="77777777" w:rsidR="00000000" w:rsidRDefault="007F1284">
            <w:pPr>
              <w:spacing w:after="100"/>
              <w:jc w:val="right"/>
              <w:rPr>
                <w:rFonts w:eastAsia="Times New Roman"/>
              </w:rPr>
            </w:pPr>
            <w:r>
              <w:rPr>
                <w:rFonts w:eastAsia="Times New Roman"/>
                <w:b/>
                <w:bCs/>
                <w:color w:val="000000"/>
                <w:sz w:val="20"/>
                <w:szCs w:val="20"/>
              </w:rPr>
              <w:t>1,118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D6B77E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E4BCE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2FC2DC" w14:textId="77777777" w:rsidR="00000000" w:rsidRDefault="007F1284">
            <w:pPr>
              <w:spacing w:after="100"/>
              <w:jc w:val="right"/>
              <w:rPr>
                <w:rFonts w:eastAsia="Times New Roman"/>
              </w:rPr>
            </w:pPr>
            <w:r>
              <w:rPr>
                <w:rFonts w:eastAsia="Times New Roman"/>
                <w:b/>
                <w:bCs/>
                <w:color w:val="000000"/>
                <w:sz w:val="20"/>
                <w:szCs w:val="20"/>
              </w:rPr>
              <w:t>2,564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B533CB3" w14:textId="77777777" w:rsidR="00000000" w:rsidRDefault="007F1284">
            <w:pPr>
              <w:spacing w:after="100"/>
              <w:jc w:val="right"/>
              <w:rPr>
                <w:rFonts w:eastAsia="Times New Roman"/>
              </w:rPr>
            </w:pPr>
          </w:p>
        </w:tc>
      </w:tr>
      <w:tr w:rsidR="00000000" w14:paraId="2DCDABDB" w14:textId="77777777">
        <w:trPr>
          <w:divId w:val="143813350"/>
          <w:jc w:val="center"/>
        </w:trPr>
        <w:tc>
          <w:tcPr>
            <w:tcW w:w="0" w:type="auto"/>
            <w:gridSpan w:val="3"/>
            <w:shd w:val="clear" w:color="auto" w:fill="CCEEFF"/>
            <w:tcMar>
              <w:top w:w="30" w:type="dxa"/>
              <w:left w:w="125" w:type="dxa"/>
              <w:bottom w:w="30" w:type="dxa"/>
              <w:right w:w="20" w:type="dxa"/>
            </w:tcMar>
            <w:hideMark/>
          </w:tcPr>
          <w:p w14:paraId="595DDC08" w14:textId="77777777" w:rsidR="00000000" w:rsidRDefault="007F1284">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14:paraId="00CEF59A"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EB0CE7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EE7E6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75325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A18225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E975F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960285B"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8F8DC7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2D831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309D68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B76D69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138D3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E1D4474" w14:textId="77777777" w:rsidR="00000000" w:rsidRDefault="007F1284">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3D80F4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CFCBC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CA2E3E"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F5CF84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ACDFD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14B345" w14:textId="77777777" w:rsidR="00000000" w:rsidRDefault="007F1284">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82E2852" w14:textId="77777777" w:rsidR="00000000" w:rsidRDefault="007F1284">
            <w:pPr>
              <w:spacing w:after="100"/>
              <w:jc w:val="right"/>
              <w:rPr>
                <w:rFonts w:eastAsia="Times New Roman"/>
              </w:rPr>
            </w:pPr>
          </w:p>
        </w:tc>
      </w:tr>
      <w:tr w:rsidR="007F1284" w14:paraId="3ABD3A04" w14:textId="77777777">
        <w:trPr>
          <w:divId w:val="143813350"/>
          <w:jc w:val="center"/>
        </w:trPr>
        <w:tc>
          <w:tcPr>
            <w:tcW w:w="0" w:type="auto"/>
            <w:gridSpan w:val="3"/>
            <w:shd w:val="clear" w:color="auto" w:fill="FFFFFF"/>
            <w:tcMar>
              <w:top w:w="30" w:type="dxa"/>
              <w:left w:w="260" w:type="dxa"/>
              <w:bottom w:w="30" w:type="dxa"/>
              <w:right w:w="20" w:type="dxa"/>
            </w:tcMar>
            <w:hideMark/>
          </w:tcPr>
          <w:p w14:paraId="4646B0C6" w14:textId="77777777" w:rsidR="00000000" w:rsidRDefault="007F1284">
            <w:pPr>
              <w:spacing w:after="100"/>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0F868F5"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4DF4E5A" w14:textId="77777777" w:rsidR="00000000" w:rsidRDefault="007F1284">
            <w:pPr>
              <w:spacing w:after="100"/>
              <w:jc w:val="right"/>
              <w:rPr>
                <w:rFonts w:eastAsia="Times New Roman"/>
              </w:rPr>
            </w:pPr>
            <w:r>
              <w:rPr>
                <w:rFonts w:eastAsia="Times New Roman"/>
                <w:b/>
                <w:bCs/>
                <w:color w:val="000000"/>
                <w:sz w:val="20"/>
                <w:szCs w:val="20"/>
              </w:rPr>
              <w:t>708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5CDBA3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6EDDED"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8449B2D"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B01CB29" w14:textId="77777777" w:rsidR="00000000" w:rsidRDefault="007F1284">
            <w:pPr>
              <w:spacing w:after="100"/>
              <w:jc w:val="right"/>
              <w:rPr>
                <w:rFonts w:eastAsia="Times New Roman"/>
              </w:rPr>
            </w:pPr>
            <w:r>
              <w:rPr>
                <w:rFonts w:eastAsia="Times New Roman"/>
                <w:b/>
                <w:bCs/>
                <w:color w:val="000000"/>
                <w:sz w:val="20"/>
                <w:szCs w:val="20"/>
              </w:rPr>
              <w:t>2,534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EDBDE7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F2CE75"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4E713B3"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FEBB8E2" w14:textId="77777777" w:rsidR="00000000" w:rsidRDefault="007F1284">
            <w:pPr>
              <w:spacing w:after="100"/>
              <w:jc w:val="right"/>
              <w:rPr>
                <w:rFonts w:eastAsia="Times New Roman"/>
              </w:rPr>
            </w:pPr>
            <w:r>
              <w:rPr>
                <w:rFonts w:eastAsia="Times New Roman"/>
                <w:b/>
                <w:bCs/>
                <w:color w:val="000000"/>
                <w:sz w:val="20"/>
                <w:szCs w:val="20"/>
              </w:rPr>
              <w:t>2,072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1207D6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78E22B"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689531A"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D45F139" w14:textId="77777777" w:rsidR="00000000" w:rsidRDefault="007F1284">
            <w:pPr>
              <w:spacing w:after="100"/>
              <w:jc w:val="right"/>
              <w:rPr>
                <w:rFonts w:eastAsia="Times New Roman"/>
              </w:rPr>
            </w:pPr>
            <w:r>
              <w:rPr>
                <w:rFonts w:eastAsia="Times New Roman"/>
                <w:b/>
                <w:bCs/>
                <w:color w:val="000000"/>
                <w:sz w:val="20"/>
                <w:szCs w:val="20"/>
              </w:rPr>
              <w:t>1,044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F43FD5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59A53A"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02480A2"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367832C" w14:textId="77777777" w:rsidR="00000000" w:rsidRDefault="007F1284">
            <w:pPr>
              <w:spacing w:after="100"/>
              <w:jc w:val="right"/>
              <w:rPr>
                <w:rFonts w:eastAsia="Times New Roman"/>
              </w:rPr>
            </w:pPr>
            <w:r>
              <w:rPr>
                <w:rFonts w:eastAsia="Times New Roman"/>
                <w:b/>
                <w:bCs/>
                <w:color w:val="000000"/>
                <w:sz w:val="20"/>
                <w:szCs w:val="20"/>
              </w:rPr>
              <w:t>1,487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51FEAE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846BED"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72D372C"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CAA3ED1" w14:textId="77777777" w:rsidR="00000000" w:rsidRDefault="007F1284">
            <w:pPr>
              <w:spacing w:after="100"/>
              <w:jc w:val="right"/>
              <w:rPr>
                <w:rFonts w:eastAsia="Times New Roman"/>
              </w:rPr>
            </w:pPr>
            <w:r>
              <w:rPr>
                <w:rFonts w:eastAsia="Times New Roman"/>
                <w:b/>
                <w:bCs/>
                <w:color w:val="000000"/>
                <w:sz w:val="20"/>
                <w:szCs w:val="20"/>
              </w:rPr>
              <w:t>6,660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A38BBB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86CCAD"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766D739"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F5B7F65" w14:textId="77777777" w:rsidR="00000000" w:rsidRDefault="007F1284">
            <w:pPr>
              <w:spacing w:after="100"/>
              <w:jc w:val="right"/>
              <w:rPr>
                <w:rFonts w:eastAsia="Times New Roman"/>
              </w:rPr>
            </w:pPr>
            <w:r>
              <w:rPr>
                <w:rFonts w:eastAsia="Times New Roman"/>
                <w:b/>
                <w:bCs/>
                <w:color w:val="000000"/>
                <w:sz w:val="20"/>
                <w:szCs w:val="20"/>
              </w:rPr>
              <w:t>14,505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4332FCB" w14:textId="77777777" w:rsidR="00000000" w:rsidRDefault="007F1284">
            <w:pPr>
              <w:spacing w:after="100"/>
              <w:jc w:val="right"/>
              <w:rPr>
                <w:rFonts w:eastAsia="Times New Roman"/>
              </w:rPr>
            </w:pPr>
          </w:p>
        </w:tc>
      </w:tr>
    </w:tbl>
    <w:p w14:paraId="086778EF" w14:textId="77777777" w:rsidR="00000000" w:rsidRDefault="007F1284">
      <w:pPr>
        <w:divId w:val="384303799"/>
        <w:rPr>
          <w:rFonts w:eastAsia="Times New Roman"/>
        </w:rPr>
      </w:pPr>
    </w:p>
    <w:p w14:paraId="04971543" w14:textId="77777777" w:rsidR="00000000" w:rsidRDefault="007F1284">
      <w:pPr>
        <w:divId w:val="661853552"/>
        <w:rPr>
          <w:rFonts w:eastAsia="Times New Roman"/>
        </w:rPr>
      </w:pPr>
    </w:p>
    <w:p w14:paraId="331753CD" w14:textId="77777777" w:rsidR="00000000" w:rsidRDefault="007F1284">
      <w:pPr>
        <w:jc w:val="center"/>
        <w:rPr>
          <w:rFonts w:eastAsia="Times New Roman"/>
        </w:rPr>
      </w:pPr>
      <w:r>
        <w:rPr>
          <w:rFonts w:eastAsia="Times New Roman"/>
          <w:b/>
          <w:bCs/>
          <w:color w:val="000000"/>
          <w:sz w:val="20"/>
          <w:szCs w:val="20"/>
        </w:rPr>
        <w:t>Debt Service Coverage Ratios (2</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416"/>
        <w:gridCol w:w="38"/>
        <w:gridCol w:w="120"/>
        <w:gridCol w:w="617"/>
        <w:gridCol w:w="36"/>
        <w:gridCol w:w="36"/>
        <w:gridCol w:w="36"/>
        <w:gridCol w:w="36"/>
        <w:gridCol w:w="120"/>
        <w:gridCol w:w="570"/>
        <w:gridCol w:w="36"/>
        <w:gridCol w:w="36"/>
        <w:gridCol w:w="36"/>
        <w:gridCol w:w="36"/>
        <w:gridCol w:w="120"/>
        <w:gridCol w:w="571"/>
        <w:gridCol w:w="36"/>
        <w:gridCol w:w="36"/>
        <w:gridCol w:w="36"/>
        <w:gridCol w:w="36"/>
        <w:gridCol w:w="120"/>
        <w:gridCol w:w="571"/>
        <w:gridCol w:w="36"/>
        <w:gridCol w:w="36"/>
        <w:gridCol w:w="36"/>
        <w:gridCol w:w="36"/>
        <w:gridCol w:w="120"/>
        <w:gridCol w:w="571"/>
        <w:gridCol w:w="36"/>
        <w:gridCol w:w="36"/>
        <w:gridCol w:w="36"/>
        <w:gridCol w:w="36"/>
        <w:gridCol w:w="120"/>
        <w:gridCol w:w="572"/>
        <w:gridCol w:w="36"/>
        <w:gridCol w:w="36"/>
        <w:gridCol w:w="36"/>
        <w:gridCol w:w="36"/>
        <w:gridCol w:w="120"/>
        <w:gridCol w:w="600"/>
        <w:gridCol w:w="36"/>
      </w:tblGrid>
      <w:tr w:rsidR="00000000" w14:paraId="2DCB2EFE" w14:textId="77777777">
        <w:trPr>
          <w:divId w:val="1414812465"/>
          <w:jc w:val="center"/>
        </w:trPr>
        <w:tc>
          <w:tcPr>
            <w:tcW w:w="50" w:type="pct"/>
            <w:vAlign w:val="center"/>
            <w:hideMark/>
          </w:tcPr>
          <w:p w14:paraId="20F6BC9C" w14:textId="77777777" w:rsidR="00000000" w:rsidRDefault="007F1284">
            <w:pPr>
              <w:jc w:val="center"/>
              <w:rPr>
                <w:rFonts w:eastAsia="Times New Roman"/>
              </w:rPr>
            </w:pPr>
          </w:p>
        </w:tc>
        <w:tc>
          <w:tcPr>
            <w:tcW w:w="1494" w:type="pct"/>
            <w:vAlign w:val="center"/>
            <w:hideMark/>
          </w:tcPr>
          <w:p w14:paraId="34AE7E0C" w14:textId="77777777" w:rsidR="00000000" w:rsidRDefault="007F1284">
            <w:pPr>
              <w:spacing w:after="100"/>
              <w:rPr>
                <w:rFonts w:eastAsia="Times New Roman"/>
                <w:sz w:val="20"/>
                <w:szCs w:val="20"/>
              </w:rPr>
            </w:pPr>
          </w:p>
        </w:tc>
        <w:tc>
          <w:tcPr>
            <w:tcW w:w="5" w:type="pct"/>
            <w:vAlign w:val="center"/>
            <w:hideMark/>
          </w:tcPr>
          <w:p w14:paraId="25264FE1" w14:textId="77777777" w:rsidR="00000000" w:rsidRDefault="007F1284">
            <w:pPr>
              <w:spacing w:after="100"/>
              <w:rPr>
                <w:rFonts w:eastAsia="Times New Roman"/>
                <w:sz w:val="20"/>
                <w:szCs w:val="20"/>
              </w:rPr>
            </w:pPr>
          </w:p>
        </w:tc>
        <w:tc>
          <w:tcPr>
            <w:tcW w:w="50" w:type="pct"/>
            <w:vAlign w:val="center"/>
            <w:hideMark/>
          </w:tcPr>
          <w:p w14:paraId="49D32316" w14:textId="77777777" w:rsidR="00000000" w:rsidRDefault="007F1284">
            <w:pPr>
              <w:spacing w:after="100"/>
              <w:rPr>
                <w:rFonts w:eastAsia="Times New Roman"/>
                <w:sz w:val="20"/>
                <w:szCs w:val="20"/>
              </w:rPr>
            </w:pPr>
          </w:p>
        </w:tc>
        <w:tc>
          <w:tcPr>
            <w:tcW w:w="405" w:type="pct"/>
            <w:vAlign w:val="center"/>
            <w:hideMark/>
          </w:tcPr>
          <w:p w14:paraId="43F5CD3F" w14:textId="77777777" w:rsidR="00000000" w:rsidRDefault="007F1284">
            <w:pPr>
              <w:spacing w:after="100"/>
              <w:rPr>
                <w:rFonts w:eastAsia="Times New Roman"/>
                <w:sz w:val="20"/>
                <w:szCs w:val="20"/>
              </w:rPr>
            </w:pPr>
          </w:p>
        </w:tc>
        <w:tc>
          <w:tcPr>
            <w:tcW w:w="5" w:type="pct"/>
            <w:vAlign w:val="center"/>
            <w:hideMark/>
          </w:tcPr>
          <w:p w14:paraId="47CFC3F3" w14:textId="77777777" w:rsidR="00000000" w:rsidRDefault="007F1284">
            <w:pPr>
              <w:spacing w:after="100"/>
              <w:rPr>
                <w:rFonts w:eastAsia="Times New Roman"/>
                <w:sz w:val="20"/>
                <w:szCs w:val="20"/>
              </w:rPr>
            </w:pPr>
          </w:p>
        </w:tc>
        <w:tc>
          <w:tcPr>
            <w:tcW w:w="5" w:type="pct"/>
            <w:vAlign w:val="center"/>
            <w:hideMark/>
          </w:tcPr>
          <w:p w14:paraId="089D27DC" w14:textId="77777777" w:rsidR="00000000" w:rsidRDefault="007F1284">
            <w:pPr>
              <w:spacing w:after="100"/>
              <w:rPr>
                <w:rFonts w:eastAsia="Times New Roman"/>
                <w:sz w:val="20"/>
                <w:szCs w:val="20"/>
              </w:rPr>
            </w:pPr>
          </w:p>
        </w:tc>
        <w:tc>
          <w:tcPr>
            <w:tcW w:w="26" w:type="pct"/>
            <w:vAlign w:val="center"/>
            <w:hideMark/>
          </w:tcPr>
          <w:p w14:paraId="100EC997" w14:textId="77777777" w:rsidR="00000000" w:rsidRDefault="007F1284">
            <w:pPr>
              <w:spacing w:after="100"/>
              <w:rPr>
                <w:rFonts w:eastAsia="Times New Roman"/>
                <w:sz w:val="20"/>
                <w:szCs w:val="20"/>
              </w:rPr>
            </w:pPr>
          </w:p>
        </w:tc>
        <w:tc>
          <w:tcPr>
            <w:tcW w:w="5" w:type="pct"/>
            <w:vAlign w:val="center"/>
            <w:hideMark/>
          </w:tcPr>
          <w:p w14:paraId="22584ED8" w14:textId="77777777" w:rsidR="00000000" w:rsidRDefault="007F1284">
            <w:pPr>
              <w:spacing w:after="100"/>
              <w:rPr>
                <w:rFonts w:eastAsia="Times New Roman"/>
                <w:sz w:val="20"/>
                <w:szCs w:val="20"/>
              </w:rPr>
            </w:pPr>
          </w:p>
        </w:tc>
        <w:tc>
          <w:tcPr>
            <w:tcW w:w="50" w:type="pct"/>
            <w:vAlign w:val="center"/>
            <w:hideMark/>
          </w:tcPr>
          <w:p w14:paraId="30D575A8" w14:textId="77777777" w:rsidR="00000000" w:rsidRDefault="007F1284">
            <w:pPr>
              <w:spacing w:after="100"/>
              <w:rPr>
                <w:rFonts w:eastAsia="Times New Roman"/>
                <w:sz w:val="20"/>
                <w:szCs w:val="20"/>
              </w:rPr>
            </w:pPr>
          </w:p>
        </w:tc>
        <w:tc>
          <w:tcPr>
            <w:tcW w:w="405" w:type="pct"/>
            <w:vAlign w:val="center"/>
            <w:hideMark/>
          </w:tcPr>
          <w:p w14:paraId="080F88EC" w14:textId="77777777" w:rsidR="00000000" w:rsidRDefault="007F1284">
            <w:pPr>
              <w:spacing w:after="100"/>
              <w:rPr>
                <w:rFonts w:eastAsia="Times New Roman"/>
                <w:sz w:val="20"/>
                <w:szCs w:val="20"/>
              </w:rPr>
            </w:pPr>
          </w:p>
        </w:tc>
        <w:tc>
          <w:tcPr>
            <w:tcW w:w="5" w:type="pct"/>
            <w:vAlign w:val="center"/>
            <w:hideMark/>
          </w:tcPr>
          <w:p w14:paraId="570485DF" w14:textId="77777777" w:rsidR="00000000" w:rsidRDefault="007F1284">
            <w:pPr>
              <w:spacing w:after="100"/>
              <w:rPr>
                <w:rFonts w:eastAsia="Times New Roman"/>
                <w:sz w:val="20"/>
                <w:szCs w:val="20"/>
              </w:rPr>
            </w:pPr>
          </w:p>
        </w:tc>
        <w:tc>
          <w:tcPr>
            <w:tcW w:w="5" w:type="pct"/>
            <w:vAlign w:val="center"/>
            <w:hideMark/>
          </w:tcPr>
          <w:p w14:paraId="6390A86E" w14:textId="77777777" w:rsidR="00000000" w:rsidRDefault="007F1284">
            <w:pPr>
              <w:spacing w:after="100"/>
              <w:rPr>
                <w:rFonts w:eastAsia="Times New Roman"/>
                <w:sz w:val="20"/>
                <w:szCs w:val="20"/>
              </w:rPr>
            </w:pPr>
          </w:p>
        </w:tc>
        <w:tc>
          <w:tcPr>
            <w:tcW w:w="26" w:type="pct"/>
            <w:vAlign w:val="center"/>
            <w:hideMark/>
          </w:tcPr>
          <w:p w14:paraId="3F9A7DCB" w14:textId="77777777" w:rsidR="00000000" w:rsidRDefault="007F1284">
            <w:pPr>
              <w:spacing w:after="100"/>
              <w:rPr>
                <w:rFonts w:eastAsia="Times New Roman"/>
                <w:sz w:val="20"/>
                <w:szCs w:val="20"/>
              </w:rPr>
            </w:pPr>
          </w:p>
        </w:tc>
        <w:tc>
          <w:tcPr>
            <w:tcW w:w="5" w:type="pct"/>
            <w:vAlign w:val="center"/>
            <w:hideMark/>
          </w:tcPr>
          <w:p w14:paraId="24D8BBED" w14:textId="77777777" w:rsidR="00000000" w:rsidRDefault="007F1284">
            <w:pPr>
              <w:spacing w:after="100"/>
              <w:rPr>
                <w:rFonts w:eastAsia="Times New Roman"/>
                <w:sz w:val="20"/>
                <w:szCs w:val="20"/>
              </w:rPr>
            </w:pPr>
          </w:p>
        </w:tc>
        <w:tc>
          <w:tcPr>
            <w:tcW w:w="50" w:type="pct"/>
            <w:vAlign w:val="center"/>
            <w:hideMark/>
          </w:tcPr>
          <w:p w14:paraId="29AE2B25" w14:textId="77777777" w:rsidR="00000000" w:rsidRDefault="007F1284">
            <w:pPr>
              <w:spacing w:after="100"/>
              <w:rPr>
                <w:rFonts w:eastAsia="Times New Roman"/>
                <w:sz w:val="20"/>
                <w:szCs w:val="20"/>
              </w:rPr>
            </w:pPr>
          </w:p>
        </w:tc>
        <w:tc>
          <w:tcPr>
            <w:tcW w:w="405" w:type="pct"/>
            <w:vAlign w:val="center"/>
            <w:hideMark/>
          </w:tcPr>
          <w:p w14:paraId="19B9FF30" w14:textId="77777777" w:rsidR="00000000" w:rsidRDefault="007F1284">
            <w:pPr>
              <w:spacing w:after="100"/>
              <w:rPr>
                <w:rFonts w:eastAsia="Times New Roman"/>
                <w:sz w:val="20"/>
                <w:szCs w:val="20"/>
              </w:rPr>
            </w:pPr>
          </w:p>
        </w:tc>
        <w:tc>
          <w:tcPr>
            <w:tcW w:w="5" w:type="pct"/>
            <w:vAlign w:val="center"/>
            <w:hideMark/>
          </w:tcPr>
          <w:p w14:paraId="0F7F98A0" w14:textId="77777777" w:rsidR="00000000" w:rsidRDefault="007F1284">
            <w:pPr>
              <w:spacing w:after="100"/>
              <w:rPr>
                <w:rFonts w:eastAsia="Times New Roman"/>
                <w:sz w:val="20"/>
                <w:szCs w:val="20"/>
              </w:rPr>
            </w:pPr>
          </w:p>
        </w:tc>
        <w:tc>
          <w:tcPr>
            <w:tcW w:w="5" w:type="pct"/>
            <w:vAlign w:val="center"/>
            <w:hideMark/>
          </w:tcPr>
          <w:p w14:paraId="2D0EF0D7" w14:textId="77777777" w:rsidR="00000000" w:rsidRDefault="007F1284">
            <w:pPr>
              <w:spacing w:after="100"/>
              <w:rPr>
                <w:rFonts w:eastAsia="Times New Roman"/>
                <w:sz w:val="20"/>
                <w:szCs w:val="20"/>
              </w:rPr>
            </w:pPr>
          </w:p>
        </w:tc>
        <w:tc>
          <w:tcPr>
            <w:tcW w:w="26" w:type="pct"/>
            <w:vAlign w:val="center"/>
            <w:hideMark/>
          </w:tcPr>
          <w:p w14:paraId="313A4338" w14:textId="77777777" w:rsidR="00000000" w:rsidRDefault="007F1284">
            <w:pPr>
              <w:spacing w:after="100"/>
              <w:rPr>
                <w:rFonts w:eastAsia="Times New Roman"/>
                <w:sz w:val="20"/>
                <w:szCs w:val="20"/>
              </w:rPr>
            </w:pPr>
          </w:p>
        </w:tc>
        <w:tc>
          <w:tcPr>
            <w:tcW w:w="5" w:type="pct"/>
            <w:vAlign w:val="center"/>
            <w:hideMark/>
          </w:tcPr>
          <w:p w14:paraId="23319064" w14:textId="77777777" w:rsidR="00000000" w:rsidRDefault="007F1284">
            <w:pPr>
              <w:spacing w:after="100"/>
              <w:rPr>
                <w:rFonts w:eastAsia="Times New Roman"/>
                <w:sz w:val="20"/>
                <w:szCs w:val="20"/>
              </w:rPr>
            </w:pPr>
          </w:p>
        </w:tc>
        <w:tc>
          <w:tcPr>
            <w:tcW w:w="50" w:type="pct"/>
            <w:vAlign w:val="center"/>
            <w:hideMark/>
          </w:tcPr>
          <w:p w14:paraId="3F7D0606" w14:textId="77777777" w:rsidR="00000000" w:rsidRDefault="007F1284">
            <w:pPr>
              <w:spacing w:after="100"/>
              <w:rPr>
                <w:rFonts w:eastAsia="Times New Roman"/>
                <w:sz w:val="20"/>
                <w:szCs w:val="20"/>
              </w:rPr>
            </w:pPr>
          </w:p>
        </w:tc>
        <w:tc>
          <w:tcPr>
            <w:tcW w:w="405" w:type="pct"/>
            <w:vAlign w:val="center"/>
            <w:hideMark/>
          </w:tcPr>
          <w:p w14:paraId="3A5CE8C6" w14:textId="77777777" w:rsidR="00000000" w:rsidRDefault="007F1284">
            <w:pPr>
              <w:spacing w:after="100"/>
              <w:rPr>
                <w:rFonts w:eastAsia="Times New Roman"/>
                <w:sz w:val="20"/>
                <w:szCs w:val="20"/>
              </w:rPr>
            </w:pPr>
          </w:p>
        </w:tc>
        <w:tc>
          <w:tcPr>
            <w:tcW w:w="5" w:type="pct"/>
            <w:vAlign w:val="center"/>
            <w:hideMark/>
          </w:tcPr>
          <w:p w14:paraId="195AD08B" w14:textId="77777777" w:rsidR="00000000" w:rsidRDefault="007F1284">
            <w:pPr>
              <w:spacing w:after="100"/>
              <w:rPr>
                <w:rFonts w:eastAsia="Times New Roman"/>
                <w:sz w:val="20"/>
                <w:szCs w:val="20"/>
              </w:rPr>
            </w:pPr>
          </w:p>
        </w:tc>
        <w:tc>
          <w:tcPr>
            <w:tcW w:w="5" w:type="pct"/>
            <w:vAlign w:val="center"/>
            <w:hideMark/>
          </w:tcPr>
          <w:p w14:paraId="4BFF2B74" w14:textId="77777777" w:rsidR="00000000" w:rsidRDefault="007F1284">
            <w:pPr>
              <w:spacing w:after="100"/>
              <w:rPr>
                <w:rFonts w:eastAsia="Times New Roman"/>
                <w:sz w:val="20"/>
                <w:szCs w:val="20"/>
              </w:rPr>
            </w:pPr>
          </w:p>
        </w:tc>
        <w:tc>
          <w:tcPr>
            <w:tcW w:w="26" w:type="pct"/>
            <w:vAlign w:val="center"/>
            <w:hideMark/>
          </w:tcPr>
          <w:p w14:paraId="1732DB82" w14:textId="77777777" w:rsidR="00000000" w:rsidRDefault="007F1284">
            <w:pPr>
              <w:spacing w:after="100"/>
              <w:rPr>
                <w:rFonts w:eastAsia="Times New Roman"/>
                <w:sz w:val="20"/>
                <w:szCs w:val="20"/>
              </w:rPr>
            </w:pPr>
          </w:p>
        </w:tc>
        <w:tc>
          <w:tcPr>
            <w:tcW w:w="5" w:type="pct"/>
            <w:vAlign w:val="center"/>
            <w:hideMark/>
          </w:tcPr>
          <w:p w14:paraId="151BBFF4" w14:textId="77777777" w:rsidR="00000000" w:rsidRDefault="007F1284">
            <w:pPr>
              <w:spacing w:after="100"/>
              <w:rPr>
                <w:rFonts w:eastAsia="Times New Roman"/>
                <w:sz w:val="20"/>
                <w:szCs w:val="20"/>
              </w:rPr>
            </w:pPr>
          </w:p>
        </w:tc>
        <w:tc>
          <w:tcPr>
            <w:tcW w:w="50" w:type="pct"/>
            <w:vAlign w:val="center"/>
            <w:hideMark/>
          </w:tcPr>
          <w:p w14:paraId="649FB02E" w14:textId="77777777" w:rsidR="00000000" w:rsidRDefault="007F1284">
            <w:pPr>
              <w:spacing w:after="100"/>
              <w:rPr>
                <w:rFonts w:eastAsia="Times New Roman"/>
                <w:sz w:val="20"/>
                <w:szCs w:val="20"/>
              </w:rPr>
            </w:pPr>
          </w:p>
        </w:tc>
        <w:tc>
          <w:tcPr>
            <w:tcW w:w="405" w:type="pct"/>
            <w:vAlign w:val="center"/>
            <w:hideMark/>
          </w:tcPr>
          <w:p w14:paraId="5D36CBEC" w14:textId="77777777" w:rsidR="00000000" w:rsidRDefault="007F1284">
            <w:pPr>
              <w:spacing w:after="100"/>
              <w:rPr>
                <w:rFonts w:eastAsia="Times New Roman"/>
                <w:sz w:val="20"/>
                <w:szCs w:val="20"/>
              </w:rPr>
            </w:pPr>
          </w:p>
        </w:tc>
        <w:tc>
          <w:tcPr>
            <w:tcW w:w="5" w:type="pct"/>
            <w:vAlign w:val="center"/>
            <w:hideMark/>
          </w:tcPr>
          <w:p w14:paraId="1A39F634" w14:textId="77777777" w:rsidR="00000000" w:rsidRDefault="007F1284">
            <w:pPr>
              <w:spacing w:after="100"/>
              <w:rPr>
                <w:rFonts w:eastAsia="Times New Roman"/>
                <w:sz w:val="20"/>
                <w:szCs w:val="20"/>
              </w:rPr>
            </w:pPr>
          </w:p>
        </w:tc>
        <w:tc>
          <w:tcPr>
            <w:tcW w:w="5" w:type="pct"/>
            <w:vAlign w:val="center"/>
            <w:hideMark/>
          </w:tcPr>
          <w:p w14:paraId="3CA6D7B9" w14:textId="77777777" w:rsidR="00000000" w:rsidRDefault="007F1284">
            <w:pPr>
              <w:spacing w:after="100"/>
              <w:rPr>
                <w:rFonts w:eastAsia="Times New Roman"/>
                <w:sz w:val="20"/>
                <w:szCs w:val="20"/>
              </w:rPr>
            </w:pPr>
          </w:p>
        </w:tc>
        <w:tc>
          <w:tcPr>
            <w:tcW w:w="26" w:type="pct"/>
            <w:vAlign w:val="center"/>
            <w:hideMark/>
          </w:tcPr>
          <w:p w14:paraId="67AE9BD6" w14:textId="77777777" w:rsidR="00000000" w:rsidRDefault="007F1284">
            <w:pPr>
              <w:spacing w:after="100"/>
              <w:rPr>
                <w:rFonts w:eastAsia="Times New Roman"/>
                <w:sz w:val="20"/>
                <w:szCs w:val="20"/>
              </w:rPr>
            </w:pPr>
          </w:p>
        </w:tc>
        <w:tc>
          <w:tcPr>
            <w:tcW w:w="5" w:type="pct"/>
            <w:vAlign w:val="center"/>
            <w:hideMark/>
          </w:tcPr>
          <w:p w14:paraId="309D5375" w14:textId="77777777" w:rsidR="00000000" w:rsidRDefault="007F1284">
            <w:pPr>
              <w:spacing w:after="100"/>
              <w:rPr>
                <w:rFonts w:eastAsia="Times New Roman"/>
                <w:sz w:val="20"/>
                <w:szCs w:val="20"/>
              </w:rPr>
            </w:pPr>
          </w:p>
        </w:tc>
        <w:tc>
          <w:tcPr>
            <w:tcW w:w="50" w:type="pct"/>
            <w:vAlign w:val="center"/>
            <w:hideMark/>
          </w:tcPr>
          <w:p w14:paraId="1E978CDE" w14:textId="77777777" w:rsidR="00000000" w:rsidRDefault="007F1284">
            <w:pPr>
              <w:spacing w:after="100"/>
              <w:rPr>
                <w:rFonts w:eastAsia="Times New Roman"/>
                <w:sz w:val="20"/>
                <w:szCs w:val="20"/>
              </w:rPr>
            </w:pPr>
          </w:p>
        </w:tc>
        <w:tc>
          <w:tcPr>
            <w:tcW w:w="405" w:type="pct"/>
            <w:vAlign w:val="center"/>
            <w:hideMark/>
          </w:tcPr>
          <w:p w14:paraId="3703E090" w14:textId="77777777" w:rsidR="00000000" w:rsidRDefault="007F1284">
            <w:pPr>
              <w:spacing w:after="100"/>
              <w:rPr>
                <w:rFonts w:eastAsia="Times New Roman"/>
                <w:sz w:val="20"/>
                <w:szCs w:val="20"/>
              </w:rPr>
            </w:pPr>
          </w:p>
        </w:tc>
        <w:tc>
          <w:tcPr>
            <w:tcW w:w="5" w:type="pct"/>
            <w:vAlign w:val="center"/>
            <w:hideMark/>
          </w:tcPr>
          <w:p w14:paraId="2ACACBD5" w14:textId="77777777" w:rsidR="00000000" w:rsidRDefault="007F1284">
            <w:pPr>
              <w:spacing w:after="100"/>
              <w:rPr>
                <w:rFonts w:eastAsia="Times New Roman"/>
                <w:sz w:val="20"/>
                <w:szCs w:val="20"/>
              </w:rPr>
            </w:pPr>
          </w:p>
        </w:tc>
        <w:tc>
          <w:tcPr>
            <w:tcW w:w="5" w:type="pct"/>
            <w:vAlign w:val="center"/>
            <w:hideMark/>
          </w:tcPr>
          <w:p w14:paraId="40FA63D9" w14:textId="77777777" w:rsidR="00000000" w:rsidRDefault="007F1284">
            <w:pPr>
              <w:spacing w:after="100"/>
              <w:rPr>
                <w:rFonts w:eastAsia="Times New Roman"/>
                <w:sz w:val="20"/>
                <w:szCs w:val="20"/>
              </w:rPr>
            </w:pPr>
          </w:p>
        </w:tc>
        <w:tc>
          <w:tcPr>
            <w:tcW w:w="26" w:type="pct"/>
            <w:vAlign w:val="center"/>
            <w:hideMark/>
          </w:tcPr>
          <w:p w14:paraId="60D561E2" w14:textId="77777777" w:rsidR="00000000" w:rsidRDefault="007F1284">
            <w:pPr>
              <w:spacing w:after="100"/>
              <w:rPr>
                <w:rFonts w:eastAsia="Times New Roman"/>
                <w:sz w:val="20"/>
                <w:szCs w:val="20"/>
              </w:rPr>
            </w:pPr>
          </w:p>
        </w:tc>
        <w:tc>
          <w:tcPr>
            <w:tcW w:w="5" w:type="pct"/>
            <w:vAlign w:val="center"/>
            <w:hideMark/>
          </w:tcPr>
          <w:p w14:paraId="75190413" w14:textId="77777777" w:rsidR="00000000" w:rsidRDefault="007F1284">
            <w:pPr>
              <w:spacing w:after="100"/>
              <w:rPr>
                <w:rFonts w:eastAsia="Times New Roman"/>
                <w:sz w:val="20"/>
                <w:szCs w:val="20"/>
              </w:rPr>
            </w:pPr>
          </w:p>
        </w:tc>
        <w:tc>
          <w:tcPr>
            <w:tcW w:w="50" w:type="pct"/>
            <w:vAlign w:val="center"/>
            <w:hideMark/>
          </w:tcPr>
          <w:p w14:paraId="5BBE3919" w14:textId="77777777" w:rsidR="00000000" w:rsidRDefault="007F1284">
            <w:pPr>
              <w:spacing w:after="100"/>
              <w:rPr>
                <w:rFonts w:eastAsia="Times New Roman"/>
                <w:sz w:val="20"/>
                <w:szCs w:val="20"/>
              </w:rPr>
            </w:pPr>
          </w:p>
        </w:tc>
        <w:tc>
          <w:tcPr>
            <w:tcW w:w="413" w:type="pct"/>
            <w:vAlign w:val="center"/>
            <w:hideMark/>
          </w:tcPr>
          <w:p w14:paraId="2BA15903" w14:textId="77777777" w:rsidR="00000000" w:rsidRDefault="007F1284">
            <w:pPr>
              <w:spacing w:after="100"/>
              <w:rPr>
                <w:rFonts w:eastAsia="Times New Roman"/>
                <w:sz w:val="20"/>
                <w:szCs w:val="20"/>
              </w:rPr>
            </w:pPr>
          </w:p>
        </w:tc>
        <w:tc>
          <w:tcPr>
            <w:tcW w:w="5" w:type="pct"/>
            <w:vAlign w:val="center"/>
            <w:hideMark/>
          </w:tcPr>
          <w:p w14:paraId="67E09544" w14:textId="77777777" w:rsidR="00000000" w:rsidRDefault="007F1284">
            <w:pPr>
              <w:spacing w:after="100"/>
              <w:rPr>
                <w:rFonts w:eastAsia="Times New Roman"/>
                <w:sz w:val="20"/>
                <w:szCs w:val="20"/>
              </w:rPr>
            </w:pPr>
          </w:p>
        </w:tc>
      </w:tr>
      <w:tr w:rsidR="00000000" w14:paraId="747116A4" w14:textId="77777777">
        <w:trPr>
          <w:divId w:val="1414812465"/>
          <w:jc w:val="center"/>
        </w:trPr>
        <w:tc>
          <w:tcPr>
            <w:tcW w:w="0" w:type="auto"/>
            <w:gridSpan w:val="3"/>
            <w:tcMar>
              <w:top w:w="0" w:type="dxa"/>
              <w:left w:w="20" w:type="dxa"/>
              <w:bottom w:w="0" w:type="dxa"/>
              <w:right w:w="20" w:type="dxa"/>
            </w:tcMar>
            <w:vAlign w:val="center"/>
            <w:hideMark/>
          </w:tcPr>
          <w:p w14:paraId="66D67F38" w14:textId="77777777" w:rsidR="00000000" w:rsidRDefault="007F1284">
            <w:pPr>
              <w:spacing w:after="100"/>
              <w:rPr>
                <w:rFonts w:eastAsia="Times New Roman"/>
                <w:sz w:val="20"/>
                <w:szCs w:val="20"/>
              </w:rPr>
            </w:pPr>
          </w:p>
        </w:tc>
        <w:tc>
          <w:tcPr>
            <w:tcW w:w="0" w:type="auto"/>
            <w:gridSpan w:val="39"/>
            <w:tcBorders>
              <w:bottom w:val="single" w:sz="4" w:space="0" w:color="000000"/>
            </w:tcBorders>
            <w:tcMar>
              <w:top w:w="30" w:type="dxa"/>
              <w:left w:w="20" w:type="dxa"/>
              <w:bottom w:w="30" w:type="dxa"/>
              <w:right w:w="20" w:type="dxa"/>
            </w:tcMar>
            <w:vAlign w:val="center"/>
            <w:hideMark/>
          </w:tcPr>
          <w:p w14:paraId="4DDB62FB" w14:textId="77777777" w:rsidR="00000000" w:rsidRDefault="007F1284">
            <w:pPr>
              <w:spacing w:after="100"/>
              <w:jc w:val="center"/>
              <w:rPr>
                <w:rFonts w:eastAsia="Times New Roman"/>
              </w:rPr>
            </w:pPr>
            <w:r>
              <w:rPr>
                <w:rFonts w:eastAsia="Times New Roman"/>
                <w:b/>
                <w:bCs/>
                <w:color w:val="000000"/>
                <w:sz w:val="16"/>
                <w:szCs w:val="16"/>
              </w:rPr>
              <w:t>March 31, 2022</w:t>
            </w:r>
          </w:p>
        </w:tc>
      </w:tr>
      <w:tr w:rsidR="00000000" w14:paraId="38FF9FCC" w14:textId="77777777">
        <w:trPr>
          <w:divId w:val="1414812465"/>
          <w:jc w:val="center"/>
        </w:trPr>
        <w:tc>
          <w:tcPr>
            <w:tcW w:w="0" w:type="auto"/>
            <w:gridSpan w:val="3"/>
            <w:tcMar>
              <w:top w:w="0" w:type="dxa"/>
              <w:left w:w="20" w:type="dxa"/>
              <w:bottom w:w="0" w:type="dxa"/>
              <w:right w:w="20" w:type="dxa"/>
            </w:tcMar>
            <w:vAlign w:val="center"/>
            <w:hideMark/>
          </w:tcPr>
          <w:p w14:paraId="317E7B27" w14:textId="77777777" w:rsidR="00000000" w:rsidRDefault="007F1284">
            <w:pPr>
              <w:spacing w:after="100"/>
              <w:jc w:val="center"/>
              <w:rPr>
                <w:rFonts w:eastAsia="Times New Roman"/>
              </w:rPr>
            </w:pPr>
          </w:p>
        </w:tc>
        <w:tc>
          <w:tcPr>
            <w:tcW w:w="0" w:type="auto"/>
            <w:gridSpan w:val="39"/>
            <w:tcBorders>
              <w:top w:val="single" w:sz="4" w:space="0" w:color="000000"/>
            </w:tcBorders>
            <w:tcMar>
              <w:top w:w="30" w:type="dxa"/>
              <w:left w:w="20" w:type="dxa"/>
              <w:bottom w:w="30" w:type="dxa"/>
              <w:right w:w="20" w:type="dxa"/>
            </w:tcMar>
            <w:vAlign w:val="bottom"/>
            <w:hideMark/>
          </w:tcPr>
          <w:p w14:paraId="5C475E75" w14:textId="77777777" w:rsidR="00000000" w:rsidRDefault="007F1284">
            <w:pPr>
              <w:spacing w:after="100"/>
              <w:jc w:val="center"/>
              <w:rPr>
                <w:rFonts w:eastAsia="Times New Roman"/>
              </w:rPr>
            </w:pPr>
            <w:r>
              <w:rPr>
                <w:rFonts w:eastAsia="Times New Roman"/>
                <w:b/>
                <w:bCs/>
                <w:color w:val="000000"/>
                <w:sz w:val="16"/>
                <w:szCs w:val="16"/>
              </w:rPr>
              <w:t>Amortized Cost Basis by Origination Year</w:t>
            </w:r>
          </w:p>
        </w:tc>
      </w:tr>
      <w:tr w:rsidR="00000000" w14:paraId="1B5BE01F" w14:textId="77777777">
        <w:trPr>
          <w:divId w:val="1414812465"/>
          <w:jc w:val="center"/>
        </w:trPr>
        <w:tc>
          <w:tcPr>
            <w:tcW w:w="0" w:type="auto"/>
            <w:gridSpan w:val="3"/>
            <w:tcMar>
              <w:top w:w="0" w:type="dxa"/>
              <w:left w:w="20" w:type="dxa"/>
              <w:bottom w:w="0" w:type="dxa"/>
              <w:right w:w="20" w:type="dxa"/>
            </w:tcMar>
            <w:vAlign w:val="center"/>
            <w:hideMark/>
          </w:tcPr>
          <w:p w14:paraId="41A22129" w14:textId="77777777" w:rsidR="00000000" w:rsidRDefault="007F128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14:paraId="03DF09C0"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1E85B4CA"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0A75590A" w14:textId="77777777" w:rsidR="00000000" w:rsidRDefault="007F128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14:paraId="52E59C30"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4DA5C92F" w14:textId="77777777" w:rsidR="00000000" w:rsidRDefault="007F1284">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14:paraId="6C23F18E"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39F6BA7D" w14:textId="77777777" w:rsidR="00000000" w:rsidRDefault="007F1284">
            <w:pPr>
              <w:spacing w:after="100"/>
              <w:jc w:val="center"/>
              <w:rPr>
                <w:rFonts w:eastAsia="Times New Roman"/>
              </w:rPr>
            </w:pPr>
            <w:r>
              <w:rPr>
                <w:rFonts w:eastAsia="Times New Roman"/>
                <w:b/>
                <w:bCs/>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14:paraId="495D2873"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15E591DB" w14:textId="77777777" w:rsidR="00000000" w:rsidRDefault="007F1284">
            <w:pPr>
              <w:spacing w:after="100"/>
              <w:jc w:val="center"/>
              <w:rPr>
                <w:rFonts w:eastAsia="Times New Roman"/>
              </w:rPr>
            </w:pPr>
            <w:r>
              <w:rPr>
                <w:rFonts w:eastAsia="Times New Roman"/>
                <w:b/>
                <w:bCs/>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14:paraId="23193C60"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1A2E0319" w14:textId="77777777" w:rsidR="00000000" w:rsidRDefault="007F1284">
            <w:pPr>
              <w:spacing w:after="100"/>
              <w:jc w:val="center"/>
              <w:rPr>
                <w:rFonts w:eastAsia="Times New Roman"/>
              </w:rPr>
            </w:pPr>
            <w:r>
              <w:rPr>
                <w:rFonts w:eastAsia="Times New Roman"/>
                <w:b/>
                <w:bCs/>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14:paraId="72398FD9"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255079C2" w14:textId="77777777" w:rsidR="00000000" w:rsidRDefault="007F1284">
            <w:pPr>
              <w:spacing w:after="100"/>
              <w:jc w:val="center"/>
              <w:rPr>
                <w:rFonts w:eastAsia="Times New Roman"/>
              </w:rPr>
            </w:pPr>
            <w:r>
              <w:rPr>
                <w:rFonts w:eastAsia="Times New Roman"/>
                <w:b/>
                <w:bCs/>
                <w:color w:val="000000"/>
                <w:sz w:val="16"/>
                <w:szCs w:val="16"/>
              </w:rPr>
              <w:t>Total</w:t>
            </w:r>
          </w:p>
        </w:tc>
      </w:tr>
      <w:tr w:rsidR="00000000" w14:paraId="73FDE6EF" w14:textId="77777777">
        <w:trPr>
          <w:divId w:val="1414812465"/>
          <w:jc w:val="center"/>
        </w:trPr>
        <w:tc>
          <w:tcPr>
            <w:tcW w:w="0" w:type="auto"/>
            <w:gridSpan w:val="3"/>
            <w:tcMar>
              <w:top w:w="0" w:type="dxa"/>
              <w:left w:w="20" w:type="dxa"/>
              <w:bottom w:w="0" w:type="dxa"/>
              <w:right w:w="20" w:type="dxa"/>
            </w:tcMar>
            <w:vAlign w:val="center"/>
            <w:hideMark/>
          </w:tcPr>
          <w:p w14:paraId="2EB1B42B" w14:textId="77777777" w:rsidR="00000000" w:rsidRDefault="007F1284">
            <w:pPr>
              <w:spacing w:after="100"/>
              <w:jc w:val="center"/>
              <w:rPr>
                <w:rFonts w:eastAsia="Times New Roman"/>
              </w:rPr>
            </w:pPr>
          </w:p>
        </w:tc>
        <w:tc>
          <w:tcPr>
            <w:tcW w:w="0" w:type="auto"/>
            <w:gridSpan w:val="39"/>
            <w:tcBorders>
              <w:top w:val="single" w:sz="4" w:space="0" w:color="000000"/>
            </w:tcBorders>
            <w:tcMar>
              <w:top w:w="30" w:type="dxa"/>
              <w:left w:w="20" w:type="dxa"/>
              <w:bottom w:w="30" w:type="dxa"/>
              <w:right w:w="20" w:type="dxa"/>
            </w:tcMar>
            <w:vAlign w:val="bottom"/>
            <w:hideMark/>
          </w:tcPr>
          <w:p w14:paraId="7259A438" w14:textId="77777777" w:rsidR="00000000" w:rsidRDefault="007F1284">
            <w:pPr>
              <w:spacing w:after="100"/>
              <w:jc w:val="center"/>
              <w:rPr>
                <w:rFonts w:eastAsia="Times New Roman"/>
              </w:rPr>
            </w:pPr>
            <w:r>
              <w:rPr>
                <w:rFonts w:eastAsia="Times New Roman"/>
                <w:b/>
                <w:bCs/>
                <w:color w:val="000000"/>
                <w:sz w:val="16"/>
                <w:szCs w:val="16"/>
              </w:rPr>
              <w:t>(in millions)</w:t>
            </w:r>
          </w:p>
        </w:tc>
      </w:tr>
      <w:tr w:rsidR="00000000" w14:paraId="4D69C2C4" w14:textId="77777777">
        <w:trPr>
          <w:divId w:val="1414812465"/>
          <w:jc w:val="center"/>
        </w:trPr>
        <w:tc>
          <w:tcPr>
            <w:tcW w:w="0" w:type="auto"/>
            <w:gridSpan w:val="3"/>
            <w:tcMar>
              <w:top w:w="30" w:type="dxa"/>
              <w:left w:w="20" w:type="dxa"/>
              <w:bottom w:w="30" w:type="dxa"/>
              <w:right w:w="20" w:type="dxa"/>
            </w:tcMar>
            <w:vAlign w:val="bottom"/>
            <w:hideMark/>
          </w:tcPr>
          <w:p w14:paraId="6E9162EC" w14:textId="77777777" w:rsidR="00000000" w:rsidRDefault="007F1284">
            <w:pPr>
              <w:spacing w:after="100"/>
              <w:rPr>
                <w:rFonts w:eastAsia="Times New Roman"/>
              </w:rPr>
            </w:pPr>
            <w:r>
              <w:rPr>
                <w:rFonts w:eastAsia="Times New Roman"/>
                <w:b/>
                <w:bCs/>
                <w:color w:val="000000"/>
                <w:sz w:val="20"/>
                <w:szCs w:val="20"/>
              </w:rPr>
              <w:t>Mortgage loans:</w:t>
            </w:r>
          </w:p>
        </w:tc>
        <w:tc>
          <w:tcPr>
            <w:tcW w:w="0" w:type="auto"/>
            <w:gridSpan w:val="3"/>
            <w:tcMar>
              <w:top w:w="0" w:type="dxa"/>
              <w:left w:w="20" w:type="dxa"/>
              <w:bottom w:w="0" w:type="dxa"/>
              <w:right w:w="20" w:type="dxa"/>
            </w:tcMar>
            <w:vAlign w:val="center"/>
            <w:hideMark/>
          </w:tcPr>
          <w:p w14:paraId="5A8CDA90"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68A9B6A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1D0230B"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DD2DB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2ED13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1C223C"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5A450A"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178A64"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124FE9D"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48902C"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CFB83C"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DB9DE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449089" w14:textId="77777777" w:rsidR="00000000" w:rsidRDefault="007F1284">
            <w:pPr>
              <w:spacing w:after="100"/>
              <w:rPr>
                <w:rFonts w:eastAsia="Times New Roman"/>
                <w:sz w:val="20"/>
                <w:szCs w:val="20"/>
              </w:rPr>
            </w:pPr>
          </w:p>
        </w:tc>
      </w:tr>
      <w:tr w:rsidR="00000000" w14:paraId="110C1559" w14:textId="77777777">
        <w:trPr>
          <w:divId w:val="1414812465"/>
          <w:jc w:val="center"/>
        </w:trPr>
        <w:tc>
          <w:tcPr>
            <w:tcW w:w="0" w:type="auto"/>
            <w:gridSpan w:val="3"/>
            <w:tcMar>
              <w:top w:w="30" w:type="dxa"/>
              <w:left w:w="20" w:type="dxa"/>
              <w:bottom w:w="30" w:type="dxa"/>
              <w:right w:w="20" w:type="dxa"/>
            </w:tcMar>
            <w:vAlign w:val="bottom"/>
            <w:hideMark/>
          </w:tcPr>
          <w:p w14:paraId="6D61C1BA" w14:textId="77777777" w:rsidR="00000000" w:rsidRDefault="007F1284">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14:paraId="5A51E552"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12D7523C"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7A7A4C"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AB29FC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1A8A44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B24155"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812D0D"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AA1706"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423014"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3B1C26"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B3B014"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76B3AC"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D7C778" w14:textId="77777777" w:rsidR="00000000" w:rsidRDefault="007F1284">
            <w:pPr>
              <w:spacing w:after="100"/>
              <w:rPr>
                <w:rFonts w:eastAsia="Times New Roman"/>
                <w:sz w:val="20"/>
                <w:szCs w:val="20"/>
              </w:rPr>
            </w:pPr>
          </w:p>
        </w:tc>
      </w:tr>
      <w:tr w:rsidR="007F1284" w14:paraId="2A0AC2D2" w14:textId="77777777">
        <w:trPr>
          <w:divId w:val="1414812465"/>
          <w:jc w:val="center"/>
        </w:trPr>
        <w:tc>
          <w:tcPr>
            <w:tcW w:w="0" w:type="auto"/>
            <w:gridSpan w:val="3"/>
            <w:shd w:val="clear" w:color="auto" w:fill="CCEEFF"/>
            <w:tcMar>
              <w:top w:w="30" w:type="dxa"/>
              <w:left w:w="125" w:type="dxa"/>
              <w:bottom w:w="30" w:type="dxa"/>
              <w:right w:w="20" w:type="dxa"/>
            </w:tcMar>
            <w:hideMark/>
          </w:tcPr>
          <w:p w14:paraId="179BA724" w14:textId="77777777" w:rsidR="00000000" w:rsidRDefault="007F1284">
            <w:pPr>
              <w:spacing w:after="100"/>
              <w:rPr>
                <w:rFonts w:eastAsia="Times New Roman"/>
              </w:rPr>
            </w:pPr>
            <w:r>
              <w:rPr>
                <w:rFonts w:eastAsia="Times New Roman"/>
                <w:color w:val="000000"/>
                <w:sz w:val="20"/>
                <w:szCs w:val="20"/>
              </w:rPr>
              <w:t>Greater than 2.0x</w:t>
            </w:r>
          </w:p>
        </w:tc>
        <w:tc>
          <w:tcPr>
            <w:tcW w:w="0" w:type="auto"/>
            <w:shd w:val="clear" w:color="auto" w:fill="CCEEFF"/>
            <w:tcMar>
              <w:top w:w="30" w:type="dxa"/>
              <w:left w:w="20" w:type="dxa"/>
              <w:bottom w:w="30" w:type="dxa"/>
              <w:right w:w="0" w:type="dxa"/>
            </w:tcMar>
            <w:vAlign w:val="center"/>
            <w:hideMark/>
          </w:tcPr>
          <w:p w14:paraId="4967BF35"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2C1F37C3" w14:textId="77777777" w:rsidR="00000000" w:rsidRDefault="007F1284">
            <w:pPr>
              <w:spacing w:after="100"/>
              <w:jc w:val="right"/>
              <w:rPr>
                <w:rFonts w:eastAsia="Times New Roman"/>
              </w:rPr>
            </w:pPr>
            <w:r>
              <w:rPr>
                <w:rFonts w:eastAsia="Times New Roman"/>
                <w:b/>
                <w:bCs/>
                <w:color w:val="000000"/>
                <w:sz w:val="20"/>
                <w:szCs w:val="20"/>
              </w:rPr>
              <w:t>197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4AAEFB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BAD19C"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6084C3A"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17611EF8" w14:textId="77777777" w:rsidR="00000000" w:rsidRDefault="007F1284">
            <w:pPr>
              <w:spacing w:after="100"/>
              <w:jc w:val="right"/>
              <w:rPr>
                <w:rFonts w:eastAsia="Times New Roman"/>
              </w:rPr>
            </w:pPr>
            <w:r>
              <w:rPr>
                <w:rFonts w:eastAsia="Times New Roman"/>
                <w:b/>
                <w:bCs/>
                <w:color w:val="000000"/>
                <w:sz w:val="20"/>
                <w:szCs w:val="20"/>
              </w:rPr>
              <w:t>1,143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3EDD80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854667"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1EAD0A8"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3853A4CF" w14:textId="77777777" w:rsidR="00000000" w:rsidRDefault="007F1284">
            <w:pPr>
              <w:spacing w:after="100"/>
              <w:jc w:val="right"/>
              <w:rPr>
                <w:rFonts w:eastAsia="Times New Roman"/>
              </w:rPr>
            </w:pPr>
            <w:r>
              <w:rPr>
                <w:rFonts w:eastAsia="Times New Roman"/>
                <w:b/>
                <w:bCs/>
                <w:color w:val="000000"/>
                <w:sz w:val="20"/>
                <w:szCs w:val="20"/>
              </w:rPr>
              <w:t>1,259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BE662A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6294A0"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0ECABBE"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42858E43" w14:textId="77777777" w:rsidR="00000000" w:rsidRDefault="007F1284">
            <w:pPr>
              <w:spacing w:after="100"/>
              <w:jc w:val="right"/>
              <w:rPr>
                <w:rFonts w:eastAsia="Times New Roman"/>
              </w:rPr>
            </w:pPr>
            <w:r>
              <w:rPr>
                <w:rFonts w:eastAsia="Times New Roman"/>
                <w:b/>
                <w:bCs/>
                <w:color w:val="000000"/>
                <w:sz w:val="20"/>
                <w:szCs w:val="20"/>
              </w:rPr>
              <w:t>210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8AF6C1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D2A0B3"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76BAD8C"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58EDA861" w14:textId="77777777" w:rsidR="00000000" w:rsidRDefault="007F1284">
            <w:pPr>
              <w:spacing w:after="100"/>
              <w:jc w:val="right"/>
              <w:rPr>
                <w:rFonts w:eastAsia="Times New Roman"/>
              </w:rPr>
            </w:pPr>
            <w:r>
              <w:rPr>
                <w:rFonts w:eastAsia="Times New Roman"/>
                <w:b/>
                <w:bCs/>
                <w:color w:val="000000"/>
                <w:sz w:val="20"/>
                <w:szCs w:val="20"/>
              </w:rPr>
              <w:t>772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06166E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B4B72F"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66E439B3"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5C8667A2" w14:textId="77777777" w:rsidR="00000000" w:rsidRDefault="007F1284">
            <w:pPr>
              <w:spacing w:after="100"/>
              <w:jc w:val="right"/>
              <w:rPr>
                <w:rFonts w:eastAsia="Times New Roman"/>
              </w:rPr>
            </w:pPr>
            <w:r>
              <w:rPr>
                <w:rFonts w:eastAsia="Times New Roman"/>
                <w:b/>
                <w:bCs/>
                <w:color w:val="000000"/>
                <w:sz w:val="20"/>
                <w:szCs w:val="20"/>
              </w:rPr>
              <w:t>2,263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B42A95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6823C3"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130B48D"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348B4E5B" w14:textId="77777777" w:rsidR="00000000" w:rsidRDefault="007F1284">
            <w:pPr>
              <w:spacing w:after="100"/>
              <w:jc w:val="right"/>
              <w:rPr>
                <w:rFonts w:eastAsia="Times New Roman"/>
              </w:rPr>
            </w:pPr>
            <w:r>
              <w:rPr>
                <w:rFonts w:eastAsia="Times New Roman"/>
                <w:b/>
                <w:bCs/>
                <w:color w:val="000000"/>
                <w:sz w:val="20"/>
                <w:szCs w:val="20"/>
              </w:rPr>
              <w:t>5,844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F49B753" w14:textId="77777777" w:rsidR="00000000" w:rsidRDefault="007F1284">
            <w:pPr>
              <w:spacing w:after="100"/>
              <w:jc w:val="right"/>
              <w:rPr>
                <w:rFonts w:eastAsia="Times New Roman"/>
              </w:rPr>
            </w:pPr>
          </w:p>
        </w:tc>
      </w:tr>
      <w:tr w:rsidR="00000000" w14:paraId="736DE759" w14:textId="77777777">
        <w:trPr>
          <w:divId w:val="1414812465"/>
          <w:jc w:val="center"/>
        </w:trPr>
        <w:tc>
          <w:tcPr>
            <w:tcW w:w="0" w:type="auto"/>
            <w:gridSpan w:val="3"/>
            <w:shd w:val="clear" w:color="auto" w:fill="FFFFFF"/>
            <w:tcMar>
              <w:top w:w="30" w:type="dxa"/>
              <w:left w:w="125" w:type="dxa"/>
              <w:bottom w:w="30" w:type="dxa"/>
              <w:right w:w="20" w:type="dxa"/>
            </w:tcMar>
            <w:hideMark/>
          </w:tcPr>
          <w:p w14:paraId="79E0B9B1" w14:textId="77777777" w:rsidR="00000000" w:rsidRDefault="007F1284">
            <w:pPr>
              <w:spacing w:after="100"/>
              <w:rPr>
                <w:rFonts w:eastAsia="Times New Roman"/>
              </w:rPr>
            </w:pPr>
            <w:r>
              <w:rPr>
                <w:rFonts w:eastAsia="Times New Roman"/>
                <w:color w:val="000000"/>
                <w:sz w:val="20"/>
                <w:szCs w:val="20"/>
              </w:rPr>
              <w:t>1.8x to 2.0x</w:t>
            </w:r>
          </w:p>
        </w:tc>
        <w:tc>
          <w:tcPr>
            <w:tcW w:w="0" w:type="auto"/>
            <w:gridSpan w:val="2"/>
            <w:shd w:val="clear" w:color="auto" w:fill="FFFFFF"/>
            <w:tcMar>
              <w:top w:w="30" w:type="dxa"/>
              <w:left w:w="20" w:type="dxa"/>
              <w:bottom w:w="30" w:type="dxa"/>
              <w:right w:w="0" w:type="dxa"/>
            </w:tcMar>
            <w:vAlign w:val="center"/>
            <w:hideMark/>
          </w:tcPr>
          <w:p w14:paraId="3D40BF7A" w14:textId="77777777" w:rsidR="00000000" w:rsidRDefault="007F1284">
            <w:pPr>
              <w:spacing w:after="100"/>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7FE6EA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E8EE5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0D4804" w14:textId="77777777" w:rsidR="00000000" w:rsidRDefault="007F1284">
            <w:pPr>
              <w:spacing w:after="100"/>
              <w:jc w:val="right"/>
              <w:rPr>
                <w:rFonts w:eastAsia="Times New Roman"/>
              </w:rPr>
            </w:pPr>
            <w:r>
              <w:rPr>
                <w:rFonts w:eastAsia="Times New Roman"/>
                <w:b/>
                <w:bCs/>
                <w:color w:val="000000"/>
                <w:sz w:val="20"/>
                <w:szCs w:val="20"/>
              </w:rPr>
              <w:t>186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590A06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65D52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ADFA53" w14:textId="77777777" w:rsidR="00000000" w:rsidRDefault="007F1284">
            <w:pPr>
              <w:spacing w:after="100"/>
              <w:jc w:val="right"/>
              <w:rPr>
                <w:rFonts w:eastAsia="Times New Roman"/>
              </w:rPr>
            </w:pPr>
            <w:r>
              <w:rPr>
                <w:rFonts w:eastAsia="Times New Roman"/>
                <w:b/>
                <w:bCs/>
                <w:color w:val="000000"/>
                <w:sz w:val="20"/>
                <w:szCs w:val="20"/>
              </w:rPr>
              <w:t>135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E6929D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77790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6A9314" w14:textId="77777777" w:rsidR="00000000" w:rsidRDefault="007F1284">
            <w:pPr>
              <w:spacing w:after="100"/>
              <w:jc w:val="right"/>
              <w:rPr>
                <w:rFonts w:eastAsia="Times New Roman"/>
              </w:rPr>
            </w:pPr>
            <w:r>
              <w:rPr>
                <w:rFonts w:eastAsia="Times New Roman"/>
                <w:b/>
                <w:bCs/>
                <w:color w:val="000000"/>
                <w:sz w:val="20"/>
                <w:szCs w:val="20"/>
              </w:rPr>
              <w:t>322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8992D1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62FE5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C3C0D8" w14:textId="77777777" w:rsidR="00000000" w:rsidRDefault="007F1284">
            <w:pPr>
              <w:spacing w:after="100"/>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FCA00A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86D20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33BFC5" w14:textId="77777777" w:rsidR="00000000" w:rsidRDefault="007F1284">
            <w:pPr>
              <w:spacing w:after="100"/>
              <w:jc w:val="right"/>
              <w:rPr>
                <w:rFonts w:eastAsia="Times New Roman"/>
              </w:rPr>
            </w:pPr>
            <w:r>
              <w:rPr>
                <w:rFonts w:eastAsia="Times New Roman"/>
                <w:b/>
                <w:bCs/>
                <w:color w:val="000000"/>
                <w:sz w:val="20"/>
                <w:szCs w:val="20"/>
              </w:rPr>
              <w:t>743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A5093A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3D322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6B9DCC2" w14:textId="77777777" w:rsidR="00000000" w:rsidRDefault="007F1284">
            <w:pPr>
              <w:spacing w:after="100"/>
              <w:jc w:val="right"/>
              <w:rPr>
                <w:rFonts w:eastAsia="Times New Roman"/>
              </w:rPr>
            </w:pPr>
            <w:r>
              <w:rPr>
                <w:rFonts w:eastAsia="Times New Roman"/>
                <w:b/>
                <w:bCs/>
                <w:color w:val="000000"/>
                <w:sz w:val="20"/>
                <w:szCs w:val="20"/>
              </w:rPr>
              <w:t>1,526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356C91B" w14:textId="77777777" w:rsidR="00000000" w:rsidRDefault="007F1284">
            <w:pPr>
              <w:spacing w:after="100"/>
              <w:jc w:val="right"/>
              <w:rPr>
                <w:rFonts w:eastAsia="Times New Roman"/>
              </w:rPr>
            </w:pPr>
          </w:p>
        </w:tc>
      </w:tr>
      <w:tr w:rsidR="00000000" w14:paraId="12F5F632" w14:textId="77777777">
        <w:trPr>
          <w:divId w:val="1414812465"/>
          <w:jc w:val="center"/>
        </w:trPr>
        <w:tc>
          <w:tcPr>
            <w:tcW w:w="0" w:type="auto"/>
            <w:gridSpan w:val="3"/>
            <w:shd w:val="clear" w:color="auto" w:fill="CCEEFF"/>
            <w:tcMar>
              <w:top w:w="30" w:type="dxa"/>
              <w:left w:w="125" w:type="dxa"/>
              <w:bottom w:w="30" w:type="dxa"/>
              <w:right w:w="20" w:type="dxa"/>
            </w:tcMar>
            <w:hideMark/>
          </w:tcPr>
          <w:p w14:paraId="5A5139AA" w14:textId="77777777" w:rsidR="00000000" w:rsidRDefault="007F1284">
            <w:pPr>
              <w:spacing w:after="100"/>
              <w:rPr>
                <w:rFonts w:eastAsia="Times New Roman"/>
              </w:rPr>
            </w:pPr>
            <w:r>
              <w:rPr>
                <w:rFonts w:eastAsia="Times New Roman"/>
                <w:color w:val="000000"/>
                <w:sz w:val="20"/>
                <w:szCs w:val="20"/>
              </w:rPr>
              <w:t>1.5x to 1.8x</w:t>
            </w:r>
          </w:p>
        </w:tc>
        <w:tc>
          <w:tcPr>
            <w:tcW w:w="0" w:type="auto"/>
            <w:gridSpan w:val="2"/>
            <w:shd w:val="clear" w:color="auto" w:fill="CCEEFF"/>
            <w:tcMar>
              <w:top w:w="30" w:type="dxa"/>
              <w:left w:w="20" w:type="dxa"/>
              <w:bottom w:w="30" w:type="dxa"/>
              <w:right w:w="0" w:type="dxa"/>
            </w:tcMar>
            <w:vAlign w:val="center"/>
            <w:hideMark/>
          </w:tcPr>
          <w:p w14:paraId="791E242B" w14:textId="77777777" w:rsidR="00000000" w:rsidRDefault="007F1284">
            <w:pPr>
              <w:spacing w:after="100"/>
              <w:jc w:val="right"/>
              <w:rPr>
                <w:rFonts w:eastAsia="Times New Roman"/>
              </w:rPr>
            </w:pPr>
            <w:r>
              <w:rPr>
                <w:rFonts w:eastAsia="Times New Roman"/>
                <w:b/>
                <w:bCs/>
                <w:color w:val="000000"/>
                <w:sz w:val="20"/>
                <w:szCs w:val="20"/>
              </w:rPr>
              <w:t>261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45E77A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2179E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A4EF8F3" w14:textId="77777777" w:rsidR="00000000" w:rsidRDefault="007F1284">
            <w:pPr>
              <w:spacing w:after="100"/>
              <w:jc w:val="right"/>
              <w:rPr>
                <w:rFonts w:eastAsia="Times New Roman"/>
              </w:rPr>
            </w:pPr>
            <w:r>
              <w:rPr>
                <w:rFonts w:eastAsia="Times New Roman"/>
                <w:b/>
                <w:bCs/>
                <w:color w:val="000000"/>
                <w:sz w:val="20"/>
                <w:szCs w:val="20"/>
              </w:rPr>
              <w:t>274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2B14E2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1114A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55116C4" w14:textId="77777777" w:rsidR="00000000" w:rsidRDefault="007F1284">
            <w:pPr>
              <w:spacing w:after="100"/>
              <w:jc w:val="right"/>
              <w:rPr>
                <w:rFonts w:eastAsia="Times New Roman"/>
              </w:rPr>
            </w:pPr>
            <w:r>
              <w:rPr>
                <w:rFonts w:eastAsia="Times New Roman"/>
                <w:b/>
                <w:bCs/>
                <w:color w:val="000000"/>
                <w:sz w:val="20"/>
                <w:szCs w:val="20"/>
              </w:rPr>
              <w:t>109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2E3327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141A8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B4BA82F" w14:textId="77777777" w:rsidR="00000000" w:rsidRDefault="007F1284">
            <w:pPr>
              <w:spacing w:after="100"/>
              <w:jc w:val="right"/>
              <w:rPr>
                <w:rFonts w:eastAsia="Times New Roman"/>
              </w:rPr>
            </w:pPr>
            <w:r>
              <w:rPr>
                <w:rFonts w:eastAsia="Times New Roman"/>
                <w:b/>
                <w:bCs/>
                <w:color w:val="000000"/>
                <w:sz w:val="20"/>
                <w:szCs w:val="20"/>
              </w:rPr>
              <w:t>223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07FCA7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865A2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A3E0CE5" w14:textId="77777777" w:rsidR="00000000" w:rsidRDefault="007F1284">
            <w:pPr>
              <w:spacing w:after="100"/>
              <w:jc w:val="right"/>
              <w:rPr>
                <w:rFonts w:eastAsia="Times New Roman"/>
              </w:rPr>
            </w:pPr>
            <w:r>
              <w:rPr>
                <w:rFonts w:eastAsia="Times New Roman"/>
                <w:b/>
                <w:bCs/>
                <w:color w:val="000000"/>
                <w:sz w:val="20"/>
                <w:szCs w:val="20"/>
              </w:rPr>
              <w:t>215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9818EE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53E20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11E8AC" w14:textId="77777777" w:rsidR="00000000" w:rsidRDefault="007F1284">
            <w:pPr>
              <w:spacing w:after="100"/>
              <w:jc w:val="right"/>
              <w:rPr>
                <w:rFonts w:eastAsia="Times New Roman"/>
              </w:rPr>
            </w:pPr>
            <w:r>
              <w:rPr>
                <w:rFonts w:eastAsia="Times New Roman"/>
                <w:b/>
                <w:bCs/>
                <w:color w:val="000000"/>
                <w:sz w:val="20"/>
                <w:szCs w:val="20"/>
              </w:rPr>
              <w:t>1,244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D18040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601A0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AD42876" w14:textId="77777777" w:rsidR="00000000" w:rsidRDefault="007F1284">
            <w:pPr>
              <w:spacing w:after="100"/>
              <w:jc w:val="right"/>
              <w:rPr>
                <w:rFonts w:eastAsia="Times New Roman"/>
              </w:rPr>
            </w:pPr>
            <w:r>
              <w:rPr>
                <w:rFonts w:eastAsia="Times New Roman"/>
                <w:b/>
                <w:bCs/>
                <w:color w:val="000000"/>
                <w:sz w:val="20"/>
                <w:szCs w:val="20"/>
              </w:rPr>
              <w:t>2,326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820F223" w14:textId="77777777" w:rsidR="00000000" w:rsidRDefault="007F1284">
            <w:pPr>
              <w:spacing w:after="100"/>
              <w:jc w:val="right"/>
              <w:rPr>
                <w:rFonts w:eastAsia="Times New Roman"/>
              </w:rPr>
            </w:pPr>
          </w:p>
        </w:tc>
      </w:tr>
      <w:tr w:rsidR="00000000" w14:paraId="74076215" w14:textId="77777777">
        <w:trPr>
          <w:divId w:val="1414812465"/>
          <w:jc w:val="center"/>
        </w:trPr>
        <w:tc>
          <w:tcPr>
            <w:tcW w:w="0" w:type="auto"/>
            <w:gridSpan w:val="3"/>
            <w:shd w:val="clear" w:color="auto" w:fill="FFFFFF"/>
            <w:tcMar>
              <w:top w:w="30" w:type="dxa"/>
              <w:left w:w="125" w:type="dxa"/>
              <w:bottom w:w="30" w:type="dxa"/>
              <w:right w:w="20" w:type="dxa"/>
            </w:tcMar>
            <w:hideMark/>
          </w:tcPr>
          <w:p w14:paraId="00F2889A" w14:textId="77777777" w:rsidR="00000000" w:rsidRDefault="007F1284">
            <w:pPr>
              <w:spacing w:after="100"/>
              <w:rPr>
                <w:rFonts w:eastAsia="Times New Roman"/>
              </w:rPr>
            </w:pPr>
            <w:r>
              <w:rPr>
                <w:rFonts w:eastAsia="Times New Roman"/>
                <w:color w:val="000000"/>
                <w:sz w:val="20"/>
                <w:szCs w:val="20"/>
              </w:rPr>
              <w:t>1.2x to 1.5x</w:t>
            </w:r>
          </w:p>
        </w:tc>
        <w:tc>
          <w:tcPr>
            <w:tcW w:w="0" w:type="auto"/>
            <w:gridSpan w:val="2"/>
            <w:shd w:val="clear" w:color="auto" w:fill="FFFFFF"/>
            <w:tcMar>
              <w:top w:w="30" w:type="dxa"/>
              <w:left w:w="20" w:type="dxa"/>
              <w:bottom w:w="30" w:type="dxa"/>
              <w:right w:w="0" w:type="dxa"/>
            </w:tcMar>
            <w:vAlign w:val="center"/>
            <w:hideMark/>
          </w:tcPr>
          <w:p w14:paraId="736F2467"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9D486E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48C25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75506DC" w14:textId="77777777" w:rsidR="00000000" w:rsidRDefault="007F1284">
            <w:pPr>
              <w:spacing w:after="100"/>
              <w:jc w:val="right"/>
              <w:rPr>
                <w:rFonts w:eastAsia="Times New Roman"/>
              </w:rPr>
            </w:pPr>
            <w:r>
              <w:rPr>
                <w:rFonts w:eastAsia="Times New Roman"/>
                <w:b/>
                <w:bCs/>
                <w:color w:val="000000"/>
                <w:sz w:val="20"/>
                <w:szCs w:val="20"/>
              </w:rPr>
              <w:t>264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3F4EBA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02502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1CA7948"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F9B9C2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C1FAE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C24F7E" w14:textId="77777777" w:rsidR="00000000" w:rsidRDefault="007F1284">
            <w:pPr>
              <w:spacing w:after="100"/>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C70992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B1055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02620E9" w14:textId="77777777" w:rsidR="00000000" w:rsidRDefault="007F1284">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1C969B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E9F1A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7E8F295" w14:textId="77777777" w:rsidR="00000000" w:rsidRDefault="007F1284">
            <w:pPr>
              <w:spacing w:after="100"/>
              <w:jc w:val="right"/>
              <w:rPr>
                <w:rFonts w:eastAsia="Times New Roman"/>
              </w:rPr>
            </w:pPr>
            <w:r>
              <w:rPr>
                <w:rFonts w:eastAsia="Times New Roman"/>
                <w:b/>
                <w:bCs/>
                <w:color w:val="000000"/>
                <w:sz w:val="20"/>
                <w:szCs w:val="20"/>
              </w:rPr>
              <w:t>778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EAF003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A81FC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D75754" w14:textId="77777777" w:rsidR="00000000" w:rsidRDefault="007F1284">
            <w:pPr>
              <w:spacing w:after="100"/>
              <w:jc w:val="right"/>
              <w:rPr>
                <w:rFonts w:eastAsia="Times New Roman"/>
              </w:rPr>
            </w:pPr>
            <w:r>
              <w:rPr>
                <w:rFonts w:eastAsia="Times New Roman"/>
                <w:b/>
                <w:bCs/>
                <w:color w:val="000000"/>
                <w:sz w:val="20"/>
                <w:szCs w:val="20"/>
              </w:rPr>
              <w:t>1,164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63E0309" w14:textId="77777777" w:rsidR="00000000" w:rsidRDefault="007F1284">
            <w:pPr>
              <w:spacing w:after="100"/>
              <w:jc w:val="right"/>
              <w:rPr>
                <w:rFonts w:eastAsia="Times New Roman"/>
              </w:rPr>
            </w:pPr>
          </w:p>
        </w:tc>
      </w:tr>
      <w:tr w:rsidR="00000000" w14:paraId="392A4EAF" w14:textId="77777777">
        <w:trPr>
          <w:divId w:val="1414812465"/>
          <w:jc w:val="center"/>
        </w:trPr>
        <w:tc>
          <w:tcPr>
            <w:tcW w:w="0" w:type="auto"/>
            <w:gridSpan w:val="3"/>
            <w:shd w:val="clear" w:color="auto" w:fill="CCEEFF"/>
            <w:tcMar>
              <w:top w:w="30" w:type="dxa"/>
              <w:left w:w="125" w:type="dxa"/>
              <w:bottom w:w="30" w:type="dxa"/>
              <w:right w:w="20" w:type="dxa"/>
            </w:tcMar>
            <w:vAlign w:val="center"/>
            <w:hideMark/>
          </w:tcPr>
          <w:p w14:paraId="5A4ABC75" w14:textId="77777777" w:rsidR="00000000" w:rsidRDefault="007F1284">
            <w:pPr>
              <w:spacing w:after="100"/>
              <w:rPr>
                <w:rFonts w:eastAsia="Times New Roman"/>
              </w:rPr>
            </w:pPr>
            <w:r>
              <w:rPr>
                <w:rFonts w:eastAsia="Times New Roman"/>
                <w:color w:val="000000"/>
                <w:sz w:val="20"/>
                <w:szCs w:val="20"/>
              </w:rPr>
              <w:t>1.0x to 1.2x</w:t>
            </w:r>
          </w:p>
        </w:tc>
        <w:tc>
          <w:tcPr>
            <w:tcW w:w="0" w:type="auto"/>
            <w:gridSpan w:val="2"/>
            <w:shd w:val="clear" w:color="auto" w:fill="CCEEFF"/>
            <w:tcMar>
              <w:top w:w="30" w:type="dxa"/>
              <w:left w:w="20" w:type="dxa"/>
              <w:bottom w:w="30" w:type="dxa"/>
              <w:right w:w="0" w:type="dxa"/>
            </w:tcMar>
            <w:vAlign w:val="center"/>
            <w:hideMark/>
          </w:tcPr>
          <w:p w14:paraId="002CC606" w14:textId="77777777" w:rsidR="00000000" w:rsidRDefault="007F1284">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0B58EC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331D6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3FC71C8" w14:textId="77777777" w:rsidR="00000000" w:rsidRDefault="007F1284">
            <w:pPr>
              <w:spacing w:after="100"/>
              <w:jc w:val="right"/>
              <w:rPr>
                <w:rFonts w:eastAsia="Times New Roman"/>
              </w:rPr>
            </w:pPr>
            <w:r>
              <w:rPr>
                <w:rFonts w:eastAsia="Times New Roman"/>
                <w:b/>
                <w:bCs/>
                <w:color w:val="000000"/>
                <w:sz w:val="20"/>
                <w:szCs w:val="20"/>
              </w:rPr>
              <w:t>291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6A5CC5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9BFDE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868E695" w14:textId="77777777" w:rsidR="00000000" w:rsidRDefault="007F1284">
            <w:pPr>
              <w:spacing w:after="100"/>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B629D2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347FE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1C3988"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3D7E41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56C78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30AF0D" w14:textId="77777777" w:rsidR="00000000" w:rsidRDefault="007F1284">
            <w:pPr>
              <w:spacing w:after="100"/>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EB863F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E0815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9CF4C7D" w14:textId="77777777" w:rsidR="00000000" w:rsidRDefault="007F1284">
            <w:pPr>
              <w:spacing w:after="100"/>
              <w:jc w:val="right"/>
              <w:rPr>
                <w:rFonts w:eastAsia="Times New Roman"/>
              </w:rPr>
            </w:pPr>
            <w:r>
              <w:rPr>
                <w:rFonts w:eastAsia="Times New Roman"/>
                <w:b/>
                <w:bCs/>
                <w:color w:val="000000"/>
                <w:sz w:val="20"/>
                <w:szCs w:val="20"/>
              </w:rPr>
              <w:t>370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0B6156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5EE60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7AB98CC" w14:textId="77777777" w:rsidR="00000000" w:rsidRDefault="007F1284">
            <w:pPr>
              <w:spacing w:after="100"/>
              <w:jc w:val="right"/>
              <w:rPr>
                <w:rFonts w:eastAsia="Times New Roman"/>
              </w:rPr>
            </w:pPr>
            <w:r>
              <w:rPr>
                <w:rFonts w:eastAsia="Times New Roman"/>
                <w:b/>
                <w:bCs/>
                <w:color w:val="000000"/>
                <w:sz w:val="20"/>
                <w:szCs w:val="20"/>
              </w:rPr>
              <w:t>881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D11A66C" w14:textId="77777777" w:rsidR="00000000" w:rsidRDefault="007F1284">
            <w:pPr>
              <w:spacing w:after="100"/>
              <w:jc w:val="right"/>
              <w:rPr>
                <w:rFonts w:eastAsia="Times New Roman"/>
              </w:rPr>
            </w:pPr>
          </w:p>
        </w:tc>
      </w:tr>
      <w:tr w:rsidR="00000000" w14:paraId="1B5C4002" w14:textId="77777777">
        <w:trPr>
          <w:divId w:val="1414812465"/>
          <w:jc w:val="center"/>
        </w:trPr>
        <w:tc>
          <w:tcPr>
            <w:tcW w:w="0" w:type="auto"/>
            <w:gridSpan w:val="3"/>
            <w:shd w:val="clear" w:color="auto" w:fill="FFFFFF"/>
            <w:tcMar>
              <w:top w:w="30" w:type="dxa"/>
              <w:left w:w="125" w:type="dxa"/>
              <w:bottom w:w="30" w:type="dxa"/>
              <w:right w:w="20" w:type="dxa"/>
            </w:tcMar>
            <w:vAlign w:val="center"/>
            <w:hideMark/>
          </w:tcPr>
          <w:p w14:paraId="2719540F" w14:textId="77777777" w:rsidR="00000000" w:rsidRDefault="007F1284">
            <w:pPr>
              <w:spacing w:after="100"/>
              <w:rPr>
                <w:rFonts w:eastAsia="Times New Roman"/>
              </w:rPr>
            </w:pPr>
            <w:r>
              <w:rPr>
                <w:rFonts w:eastAsia="Times New Roman"/>
                <w:color w:val="000000"/>
                <w:sz w:val="20"/>
                <w:szCs w:val="20"/>
              </w:rPr>
              <w:t>Less than 1.0x</w:t>
            </w:r>
          </w:p>
        </w:tc>
        <w:tc>
          <w:tcPr>
            <w:tcW w:w="0" w:type="auto"/>
            <w:gridSpan w:val="2"/>
            <w:shd w:val="clear" w:color="auto" w:fill="FFFFFF"/>
            <w:tcMar>
              <w:top w:w="30" w:type="dxa"/>
              <w:left w:w="20" w:type="dxa"/>
              <w:bottom w:w="30" w:type="dxa"/>
              <w:right w:w="0" w:type="dxa"/>
            </w:tcMar>
            <w:vAlign w:val="center"/>
            <w:hideMark/>
          </w:tcPr>
          <w:p w14:paraId="11BA9E0A"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F4DB04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6FD0E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6AD401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F7FE7C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EC879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1A0605"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265ABB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7919F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DE50E9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76C864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671A3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365AF6F" w14:textId="77777777" w:rsidR="00000000" w:rsidRDefault="007F1284">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F080E0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0F71D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290427D" w14:textId="77777777" w:rsidR="00000000" w:rsidRDefault="007F1284">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353A46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D5F77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82EB4B" w14:textId="77777777" w:rsidR="00000000" w:rsidRDefault="007F1284">
            <w:pPr>
              <w:spacing w:after="100"/>
              <w:jc w:val="right"/>
              <w:rPr>
                <w:rFonts w:eastAsia="Times New Roman"/>
              </w:rPr>
            </w:pPr>
            <w:r>
              <w:rPr>
                <w:rFonts w:eastAsia="Times New Roman"/>
                <w:b/>
                <w:bCs/>
                <w:color w:val="000000"/>
                <w:sz w:val="20"/>
                <w:szCs w:val="20"/>
              </w:rPr>
              <w:t>156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2896107" w14:textId="77777777" w:rsidR="00000000" w:rsidRDefault="007F1284">
            <w:pPr>
              <w:spacing w:after="100"/>
              <w:jc w:val="right"/>
              <w:rPr>
                <w:rFonts w:eastAsia="Times New Roman"/>
              </w:rPr>
            </w:pPr>
          </w:p>
        </w:tc>
      </w:tr>
      <w:tr w:rsidR="007F1284" w14:paraId="182F0C72" w14:textId="77777777">
        <w:trPr>
          <w:divId w:val="1414812465"/>
          <w:jc w:val="center"/>
        </w:trPr>
        <w:tc>
          <w:tcPr>
            <w:tcW w:w="0" w:type="auto"/>
            <w:gridSpan w:val="3"/>
            <w:shd w:val="clear" w:color="auto" w:fill="CCEEFF"/>
            <w:tcMar>
              <w:top w:w="30" w:type="dxa"/>
              <w:left w:w="260" w:type="dxa"/>
              <w:bottom w:w="30" w:type="dxa"/>
              <w:right w:w="20" w:type="dxa"/>
            </w:tcMar>
            <w:vAlign w:val="bottom"/>
            <w:hideMark/>
          </w:tcPr>
          <w:p w14:paraId="3D1046F2" w14:textId="77777777" w:rsidR="00000000" w:rsidRDefault="007F1284">
            <w:pPr>
              <w:spacing w:after="100"/>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47E90ED"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68A93DC" w14:textId="77777777" w:rsidR="00000000" w:rsidRDefault="007F1284">
            <w:pPr>
              <w:spacing w:after="100"/>
              <w:jc w:val="right"/>
              <w:rPr>
                <w:rFonts w:eastAsia="Times New Roman"/>
              </w:rPr>
            </w:pPr>
            <w:r>
              <w:rPr>
                <w:rFonts w:eastAsia="Times New Roman"/>
                <w:b/>
                <w:bCs/>
                <w:color w:val="000000"/>
                <w:sz w:val="20"/>
                <w:szCs w:val="20"/>
              </w:rPr>
              <w:t>590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D574ED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795C82"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FDEDA78"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36FEF02" w14:textId="77777777" w:rsidR="00000000" w:rsidRDefault="007F1284">
            <w:pPr>
              <w:spacing w:after="100"/>
              <w:jc w:val="right"/>
              <w:rPr>
                <w:rFonts w:eastAsia="Times New Roman"/>
              </w:rPr>
            </w:pPr>
            <w:r>
              <w:rPr>
                <w:rFonts w:eastAsia="Times New Roman"/>
                <w:b/>
                <w:bCs/>
                <w:color w:val="000000"/>
                <w:sz w:val="20"/>
                <w:szCs w:val="20"/>
              </w:rPr>
              <w:t>2,158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830E92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6D7DAB"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E7AF6AA"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E55C706" w14:textId="77777777" w:rsidR="00000000" w:rsidRDefault="007F1284">
            <w:pPr>
              <w:spacing w:after="100"/>
              <w:jc w:val="right"/>
              <w:rPr>
                <w:rFonts w:eastAsia="Times New Roman"/>
              </w:rPr>
            </w:pPr>
            <w:r>
              <w:rPr>
                <w:rFonts w:eastAsia="Times New Roman"/>
                <w:b/>
                <w:bCs/>
                <w:color w:val="000000"/>
                <w:sz w:val="20"/>
                <w:szCs w:val="20"/>
              </w:rPr>
              <w:t>1,597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BC1274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0C3FBB"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CF5D594"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E0F7724" w14:textId="77777777" w:rsidR="00000000" w:rsidRDefault="007F1284">
            <w:pPr>
              <w:spacing w:after="100"/>
              <w:jc w:val="right"/>
              <w:rPr>
                <w:rFonts w:eastAsia="Times New Roman"/>
              </w:rPr>
            </w:pPr>
            <w:r>
              <w:rPr>
                <w:rFonts w:eastAsia="Times New Roman"/>
                <w:b/>
                <w:bCs/>
                <w:color w:val="000000"/>
                <w:sz w:val="20"/>
                <w:szCs w:val="20"/>
              </w:rPr>
              <w:t>830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25A7AE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295C5D"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1C925F7"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CC247D4" w14:textId="77777777" w:rsidR="00000000" w:rsidRDefault="007F1284">
            <w:pPr>
              <w:spacing w:after="100"/>
              <w:jc w:val="right"/>
              <w:rPr>
                <w:rFonts w:eastAsia="Times New Roman"/>
              </w:rPr>
            </w:pPr>
            <w:r>
              <w:rPr>
                <w:rFonts w:eastAsia="Times New Roman"/>
                <w:b/>
                <w:bCs/>
                <w:color w:val="000000"/>
                <w:sz w:val="20"/>
                <w:szCs w:val="20"/>
              </w:rPr>
              <w:t>1,252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44A545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92CD5A"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4DCA234"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F477AB0" w14:textId="77777777" w:rsidR="00000000" w:rsidRDefault="007F1284">
            <w:pPr>
              <w:spacing w:after="100"/>
              <w:jc w:val="right"/>
              <w:rPr>
                <w:rFonts w:eastAsia="Times New Roman"/>
              </w:rPr>
            </w:pPr>
            <w:r>
              <w:rPr>
                <w:rFonts w:eastAsia="Times New Roman"/>
                <w:b/>
                <w:bCs/>
                <w:color w:val="000000"/>
                <w:sz w:val="20"/>
                <w:szCs w:val="20"/>
              </w:rPr>
              <w:t>5,470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43A7B9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A43EE6"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20DDEBC"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926C2B0" w14:textId="77777777" w:rsidR="00000000" w:rsidRDefault="007F1284">
            <w:pPr>
              <w:spacing w:after="100"/>
              <w:jc w:val="right"/>
              <w:rPr>
                <w:rFonts w:eastAsia="Times New Roman"/>
              </w:rPr>
            </w:pPr>
            <w:r>
              <w:rPr>
                <w:rFonts w:eastAsia="Times New Roman"/>
                <w:b/>
                <w:bCs/>
                <w:color w:val="000000"/>
                <w:sz w:val="20"/>
                <w:szCs w:val="20"/>
              </w:rPr>
              <w:t>11,897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F07C575" w14:textId="77777777" w:rsidR="00000000" w:rsidRDefault="007F1284">
            <w:pPr>
              <w:spacing w:after="100"/>
              <w:jc w:val="right"/>
              <w:rPr>
                <w:rFonts w:eastAsia="Times New Roman"/>
              </w:rPr>
            </w:pPr>
          </w:p>
        </w:tc>
      </w:tr>
      <w:tr w:rsidR="00000000" w14:paraId="2B1ED93E" w14:textId="77777777">
        <w:trPr>
          <w:divId w:val="1414812465"/>
          <w:trHeight w:val="280"/>
          <w:jc w:val="center"/>
        </w:trPr>
        <w:tc>
          <w:tcPr>
            <w:tcW w:w="0" w:type="auto"/>
            <w:gridSpan w:val="3"/>
            <w:shd w:val="clear" w:color="auto" w:fill="FFFFFF"/>
            <w:tcMar>
              <w:top w:w="0" w:type="dxa"/>
              <w:left w:w="20" w:type="dxa"/>
              <w:bottom w:w="0" w:type="dxa"/>
              <w:right w:w="20" w:type="dxa"/>
            </w:tcMar>
            <w:vAlign w:val="center"/>
            <w:hideMark/>
          </w:tcPr>
          <w:p w14:paraId="5FFD3D77" w14:textId="77777777" w:rsidR="00000000" w:rsidRDefault="007F128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12BE61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268407"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CA3D68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6B19DE"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BCC456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8F152C"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A2C1EE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A9C582"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10AB40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A8C23D"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F306E4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02BA7C"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3B8FF16" w14:textId="77777777" w:rsidR="00000000" w:rsidRDefault="007F1284">
            <w:pPr>
              <w:spacing w:after="100"/>
              <w:rPr>
                <w:rFonts w:eastAsia="Times New Roman"/>
                <w:sz w:val="20"/>
                <w:szCs w:val="20"/>
              </w:rPr>
            </w:pPr>
          </w:p>
        </w:tc>
      </w:tr>
      <w:tr w:rsidR="00000000" w14:paraId="63A3FED9" w14:textId="77777777">
        <w:trPr>
          <w:divId w:val="1414812465"/>
          <w:jc w:val="center"/>
        </w:trPr>
        <w:tc>
          <w:tcPr>
            <w:tcW w:w="0" w:type="auto"/>
            <w:gridSpan w:val="3"/>
            <w:shd w:val="clear" w:color="auto" w:fill="CCEEFF"/>
            <w:tcMar>
              <w:top w:w="30" w:type="dxa"/>
              <w:left w:w="20" w:type="dxa"/>
              <w:bottom w:w="30" w:type="dxa"/>
              <w:right w:w="20" w:type="dxa"/>
            </w:tcMar>
            <w:vAlign w:val="bottom"/>
            <w:hideMark/>
          </w:tcPr>
          <w:p w14:paraId="5980E8BA" w14:textId="77777777" w:rsidR="00000000" w:rsidRDefault="007F1284">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14:paraId="416D132B"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852C2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FC356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998AB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6B16D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59500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60601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53C8C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4AFD9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F0897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D75A40"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AE1AE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4BA920" w14:textId="77777777" w:rsidR="00000000" w:rsidRDefault="007F1284">
            <w:pPr>
              <w:spacing w:after="100"/>
              <w:rPr>
                <w:rFonts w:eastAsia="Times New Roman"/>
                <w:sz w:val="20"/>
                <w:szCs w:val="20"/>
              </w:rPr>
            </w:pPr>
          </w:p>
        </w:tc>
      </w:tr>
      <w:tr w:rsidR="007F1284" w14:paraId="310B7C8C" w14:textId="77777777">
        <w:trPr>
          <w:divId w:val="1414812465"/>
          <w:jc w:val="center"/>
        </w:trPr>
        <w:tc>
          <w:tcPr>
            <w:tcW w:w="0" w:type="auto"/>
            <w:gridSpan w:val="3"/>
            <w:shd w:val="clear" w:color="auto" w:fill="FFFFFF"/>
            <w:tcMar>
              <w:top w:w="30" w:type="dxa"/>
              <w:left w:w="140" w:type="dxa"/>
              <w:bottom w:w="30" w:type="dxa"/>
              <w:right w:w="20" w:type="dxa"/>
            </w:tcMar>
            <w:hideMark/>
          </w:tcPr>
          <w:p w14:paraId="2574BCF3" w14:textId="77777777" w:rsidR="00000000" w:rsidRDefault="007F1284">
            <w:pPr>
              <w:spacing w:after="100"/>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14:paraId="0A818242"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256ED87F" w14:textId="77777777" w:rsidR="00000000" w:rsidRDefault="007F1284">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87454A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E086AD"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D9B65EC"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7DA20F15" w14:textId="77777777" w:rsidR="00000000" w:rsidRDefault="007F1284">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D299EA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B92B0A"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AB4F074"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3A797978" w14:textId="77777777" w:rsidR="00000000" w:rsidRDefault="007F1284">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135B69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AA1844"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C71D400"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65DEE208" w14:textId="77777777" w:rsidR="00000000" w:rsidRDefault="007F1284">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2924B9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6B7F6E"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4047E0D"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3B645918" w14:textId="77777777" w:rsidR="00000000" w:rsidRDefault="007F1284">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3BAB32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78ADCB"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CB04CE4"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5282A251" w14:textId="77777777" w:rsidR="00000000" w:rsidRDefault="007F1284">
            <w:pPr>
              <w:spacing w:after="100"/>
              <w:jc w:val="right"/>
              <w:rPr>
                <w:rFonts w:eastAsia="Times New Roman"/>
              </w:rPr>
            </w:pPr>
            <w:r>
              <w:rPr>
                <w:rFonts w:eastAsia="Times New Roman"/>
                <w:b/>
                <w:bCs/>
                <w:color w:val="000000"/>
                <w:sz w:val="20"/>
                <w:szCs w:val="20"/>
              </w:rPr>
              <w:t>226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899CEF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A50BBB"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9BFDB7A"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1053A94C" w14:textId="77777777" w:rsidR="00000000" w:rsidRDefault="007F1284">
            <w:pPr>
              <w:spacing w:after="100"/>
              <w:jc w:val="right"/>
              <w:rPr>
                <w:rFonts w:eastAsia="Times New Roman"/>
              </w:rPr>
            </w:pPr>
            <w:r>
              <w:rPr>
                <w:rFonts w:eastAsia="Times New Roman"/>
                <w:b/>
                <w:bCs/>
                <w:color w:val="000000"/>
                <w:sz w:val="20"/>
                <w:szCs w:val="20"/>
              </w:rPr>
              <w:t>390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4927125" w14:textId="77777777" w:rsidR="00000000" w:rsidRDefault="007F1284">
            <w:pPr>
              <w:spacing w:after="100"/>
              <w:jc w:val="right"/>
              <w:rPr>
                <w:rFonts w:eastAsia="Times New Roman"/>
              </w:rPr>
            </w:pPr>
          </w:p>
        </w:tc>
      </w:tr>
      <w:tr w:rsidR="00000000" w14:paraId="3A8F2963" w14:textId="77777777">
        <w:trPr>
          <w:divId w:val="1414812465"/>
          <w:jc w:val="center"/>
        </w:trPr>
        <w:tc>
          <w:tcPr>
            <w:tcW w:w="0" w:type="auto"/>
            <w:gridSpan w:val="3"/>
            <w:shd w:val="clear" w:color="auto" w:fill="CCEEFF"/>
            <w:tcMar>
              <w:top w:w="30" w:type="dxa"/>
              <w:left w:w="140" w:type="dxa"/>
              <w:bottom w:w="30" w:type="dxa"/>
              <w:right w:w="20" w:type="dxa"/>
            </w:tcMar>
            <w:hideMark/>
          </w:tcPr>
          <w:p w14:paraId="20B5D41D" w14:textId="77777777" w:rsidR="00000000" w:rsidRDefault="007F1284">
            <w:pPr>
              <w:spacing w:after="100"/>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14:paraId="7A971A6C" w14:textId="77777777" w:rsidR="00000000" w:rsidRDefault="007F1284">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1DDA2C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BAD51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08E4FB6" w14:textId="77777777" w:rsidR="00000000" w:rsidRDefault="007F1284">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E94F05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D49FF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20A3560" w14:textId="77777777" w:rsidR="00000000" w:rsidRDefault="007F1284">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CAE91E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1EE45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C2BA125" w14:textId="77777777" w:rsidR="00000000" w:rsidRDefault="007F1284">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0D1EEB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BFE05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C0F0941" w14:textId="77777777" w:rsidR="00000000" w:rsidRDefault="007F1284">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7E2E8A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04AAB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916B422" w14:textId="77777777" w:rsidR="00000000" w:rsidRDefault="007F1284">
            <w:pPr>
              <w:spacing w:after="100"/>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7093AE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26168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3BD625" w14:textId="77777777" w:rsidR="00000000" w:rsidRDefault="007F1284">
            <w:pPr>
              <w:spacing w:after="100"/>
              <w:jc w:val="right"/>
              <w:rPr>
                <w:rFonts w:eastAsia="Times New Roman"/>
              </w:rPr>
            </w:pPr>
            <w:r>
              <w:rPr>
                <w:rFonts w:eastAsia="Times New Roman"/>
                <w:b/>
                <w:bCs/>
                <w:color w:val="000000"/>
                <w:sz w:val="20"/>
                <w:szCs w:val="20"/>
              </w:rPr>
              <w:t>208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A9328C0" w14:textId="77777777" w:rsidR="00000000" w:rsidRDefault="007F1284">
            <w:pPr>
              <w:spacing w:after="100"/>
              <w:jc w:val="right"/>
              <w:rPr>
                <w:rFonts w:eastAsia="Times New Roman"/>
              </w:rPr>
            </w:pPr>
          </w:p>
        </w:tc>
      </w:tr>
      <w:tr w:rsidR="00000000" w14:paraId="2CDEB8A5" w14:textId="77777777">
        <w:trPr>
          <w:divId w:val="1414812465"/>
          <w:jc w:val="center"/>
        </w:trPr>
        <w:tc>
          <w:tcPr>
            <w:tcW w:w="0" w:type="auto"/>
            <w:gridSpan w:val="3"/>
            <w:shd w:val="clear" w:color="auto" w:fill="FFFFFF"/>
            <w:tcMar>
              <w:top w:w="30" w:type="dxa"/>
              <w:left w:w="140" w:type="dxa"/>
              <w:bottom w:w="30" w:type="dxa"/>
              <w:right w:w="20" w:type="dxa"/>
            </w:tcMar>
            <w:hideMark/>
          </w:tcPr>
          <w:p w14:paraId="21339A6D" w14:textId="77777777" w:rsidR="00000000" w:rsidRDefault="007F1284">
            <w:pPr>
              <w:spacing w:after="100"/>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14:paraId="53B80ACF" w14:textId="77777777" w:rsidR="00000000" w:rsidRDefault="007F1284">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6837E6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9592D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2EC58D" w14:textId="77777777" w:rsidR="00000000" w:rsidRDefault="007F1284">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35D99B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DE3BF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0AE9D89" w14:textId="77777777" w:rsidR="00000000" w:rsidRDefault="007F1284">
            <w:pPr>
              <w:spacing w:after="100"/>
              <w:jc w:val="right"/>
              <w:rPr>
                <w:rFonts w:eastAsia="Times New Roman"/>
              </w:rPr>
            </w:pPr>
            <w:r>
              <w:rPr>
                <w:rFonts w:eastAsia="Times New Roman"/>
                <w:b/>
                <w:bCs/>
                <w:color w:val="000000"/>
                <w:sz w:val="20"/>
                <w:szCs w:val="20"/>
              </w:rPr>
              <w:t>113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5DE7CD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6734E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965F0CB" w14:textId="77777777" w:rsidR="00000000" w:rsidRDefault="007F1284">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6D351E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FA8AB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A8B9B2" w14:textId="77777777" w:rsidR="00000000" w:rsidRDefault="007F1284">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CE8970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F6348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499167" w14:textId="77777777" w:rsidR="00000000" w:rsidRDefault="007F1284">
            <w:pPr>
              <w:spacing w:after="100"/>
              <w:jc w:val="right"/>
              <w:rPr>
                <w:rFonts w:eastAsia="Times New Roman"/>
              </w:rPr>
            </w:pPr>
            <w:r>
              <w:rPr>
                <w:rFonts w:eastAsia="Times New Roman"/>
                <w:b/>
                <w:bCs/>
                <w:color w:val="000000"/>
                <w:sz w:val="20"/>
                <w:szCs w:val="20"/>
              </w:rPr>
              <w:t>217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A5C1A6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6C956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ABDFDE" w14:textId="77777777" w:rsidR="00000000" w:rsidRDefault="007F1284">
            <w:pPr>
              <w:spacing w:after="100"/>
              <w:jc w:val="right"/>
              <w:rPr>
                <w:rFonts w:eastAsia="Times New Roman"/>
              </w:rPr>
            </w:pPr>
            <w:r>
              <w:rPr>
                <w:rFonts w:eastAsia="Times New Roman"/>
                <w:b/>
                <w:bCs/>
                <w:color w:val="000000"/>
                <w:sz w:val="20"/>
                <w:szCs w:val="20"/>
              </w:rPr>
              <w:t>450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6B80684" w14:textId="77777777" w:rsidR="00000000" w:rsidRDefault="007F1284">
            <w:pPr>
              <w:spacing w:after="100"/>
              <w:jc w:val="right"/>
              <w:rPr>
                <w:rFonts w:eastAsia="Times New Roman"/>
              </w:rPr>
            </w:pPr>
          </w:p>
        </w:tc>
      </w:tr>
      <w:tr w:rsidR="00000000" w14:paraId="2741CBFB" w14:textId="77777777">
        <w:trPr>
          <w:divId w:val="1414812465"/>
          <w:jc w:val="center"/>
        </w:trPr>
        <w:tc>
          <w:tcPr>
            <w:tcW w:w="0" w:type="auto"/>
            <w:gridSpan w:val="3"/>
            <w:shd w:val="clear" w:color="auto" w:fill="CCEEFF"/>
            <w:tcMar>
              <w:top w:w="30" w:type="dxa"/>
              <w:left w:w="140" w:type="dxa"/>
              <w:bottom w:w="30" w:type="dxa"/>
              <w:right w:w="20" w:type="dxa"/>
            </w:tcMar>
            <w:hideMark/>
          </w:tcPr>
          <w:p w14:paraId="775E4F61" w14:textId="77777777" w:rsidR="00000000" w:rsidRDefault="007F1284">
            <w:pPr>
              <w:spacing w:after="100"/>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14:paraId="78183A57" w14:textId="77777777" w:rsidR="00000000" w:rsidRDefault="007F1284">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483106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19B99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F235E4" w14:textId="77777777" w:rsidR="00000000" w:rsidRDefault="007F1284">
            <w:pPr>
              <w:spacing w:after="100"/>
              <w:jc w:val="right"/>
              <w:rPr>
                <w:rFonts w:eastAsia="Times New Roman"/>
              </w:rPr>
            </w:pPr>
            <w:r>
              <w:rPr>
                <w:rFonts w:eastAsia="Times New Roman"/>
                <w:b/>
                <w:bCs/>
                <w:color w:val="000000"/>
                <w:sz w:val="20"/>
                <w:szCs w:val="20"/>
              </w:rPr>
              <w:t>157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30A49B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BABBC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2C3D53B" w14:textId="77777777" w:rsidR="00000000" w:rsidRDefault="007F1284">
            <w:pPr>
              <w:spacing w:after="100"/>
              <w:jc w:val="right"/>
              <w:rPr>
                <w:rFonts w:eastAsia="Times New Roman"/>
              </w:rPr>
            </w:pPr>
            <w:r>
              <w:rPr>
                <w:rFonts w:eastAsia="Times New Roman"/>
                <w:b/>
                <w:bCs/>
                <w:color w:val="000000"/>
                <w:sz w:val="20"/>
                <w:szCs w:val="20"/>
              </w:rPr>
              <w:t>178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DD831E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FEE28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24521B3" w14:textId="77777777" w:rsidR="00000000" w:rsidRDefault="007F1284">
            <w:pPr>
              <w:spacing w:after="100"/>
              <w:jc w:val="right"/>
              <w:rPr>
                <w:rFonts w:eastAsia="Times New Roman"/>
              </w:rPr>
            </w:pPr>
            <w:r>
              <w:rPr>
                <w:rFonts w:eastAsia="Times New Roman"/>
                <w:b/>
                <w:bCs/>
                <w:color w:val="000000"/>
                <w:sz w:val="20"/>
                <w:szCs w:val="20"/>
              </w:rPr>
              <w:t>101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12A7C8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F8699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F6A954" w14:textId="77777777" w:rsidR="00000000" w:rsidRDefault="007F1284">
            <w:pPr>
              <w:spacing w:after="100"/>
              <w:jc w:val="right"/>
              <w:rPr>
                <w:rFonts w:eastAsia="Times New Roman"/>
              </w:rPr>
            </w:pPr>
            <w:r>
              <w:rPr>
                <w:rFonts w:eastAsia="Times New Roman"/>
                <w:b/>
                <w:bCs/>
                <w:color w:val="000000"/>
                <w:sz w:val="20"/>
                <w:szCs w:val="20"/>
              </w:rPr>
              <w:t>108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2CAEA8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95512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564F61" w14:textId="77777777" w:rsidR="00000000" w:rsidRDefault="007F1284">
            <w:pPr>
              <w:spacing w:after="100"/>
              <w:jc w:val="right"/>
              <w:rPr>
                <w:rFonts w:eastAsia="Times New Roman"/>
              </w:rPr>
            </w:pPr>
            <w:r>
              <w:rPr>
                <w:rFonts w:eastAsia="Times New Roman"/>
                <w:b/>
                <w:bCs/>
                <w:color w:val="000000"/>
                <w:sz w:val="20"/>
                <w:szCs w:val="20"/>
              </w:rPr>
              <w:t>376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E3027C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72306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B844C6" w14:textId="77777777" w:rsidR="00000000" w:rsidRDefault="007F1284">
            <w:pPr>
              <w:spacing w:after="100"/>
              <w:jc w:val="right"/>
              <w:rPr>
                <w:rFonts w:eastAsia="Times New Roman"/>
              </w:rPr>
            </w:pPr>
            <w:r>
              <w:rPr>
                <w:rFonts w:eastAsia="Times New Roman"/>
                <w:b/>
                <w:bCs/>
                <w:color w:val="000000"/>
                <w:sz w:val="20"/>
                <w:szCs w:val="20"/>
              </w:rPr>
              <w:t>943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B3339EB" w14:textId="77777777" w:rsidR="00000000" w:rsidRDefault="007F1284">
            <w:pPr>
              <w:spacing w:after="100"/>
              <w:jc w:val="right"/>
              <w:rPr>
                <w:rFonts w:eastAsia="Times New Roman"/>
              </w:rPr>
            </w:pPr>
          </w:p>
        </w:tc>
      </w:tr>
      <w:tr w:rsidR="00000000" w14:paraId="2AAF6D66" w14:textId="77777777">
        <w:trPr>
          <w:divId w:val="1414812465"/>
          <w:jc w:val="center"/>
        </w:trPr>
        <w:tc>
          <w:tcPr>
            <w:tcW w:w="0" w:type="auto"/>
            <w:gridSpan w:val="3"/>
            <w:shd w:val="clear" w:color="auto" w:fill="FFFFFF"/>
            <w:tcMar>
              <w:top w:w="30" w:type="dxa"/>
              <w:left w:w="140" w:type="dxa"/>
              <w:bottom w:w="30" w:type="dxa"/>
              <w:right w:w="20" w:type="dxa"/>
            </w:tcMar>
            <w:vAlign w:val="center"/>
            <w:hideMark/>
          </w:tcPr>
          <w:p w14:paraId="223B2D55" w14:textId="77777777" w:rsidR="00000000" w:rsidRDefault="007F1284">
            <w:pPr>
              <w:spacing w:after="100"/>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14:paraId="5346E4DA" w14:textId="77777777" w:rsidR="00000000" w:rsidRDefault="007F1284">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1C66A4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E7A23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8463CCB" w14:textId="77777777" w:rsidR="00000000" w:rsidRDefault="007F1284">
            <w:pPr>
              <w:spacing w:after="100"/>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9970F6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371CE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5D1AE4" w14:textId="77777777" w:rsidR="00000000" w:rsidRDefault="007F1284">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2DD8D8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8B085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8CC20CA" w14:textId="77777777" w:rsidR="00000000" w:rsidRDefault="007F1284">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A12B2C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6194D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C981BC7" w14:textId="77777777" w:rsidR="00000000" w:rsidRDefault="007F1284">
            <w:pPr>
              <w:spacing w:after="100"/>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26E7E0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E6B3F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93764D" w14:textId="77777777" w:rsidR="00000000" w:rsidRDefault="007F1284">
            <w:pPr>
              <w:spacing w:after="100"/>
              <w:jc w:val="right"/>
              <w:rPr>
                <w:rFonts w:eastAsia="Times New Roman"/>
              </w:rPr>
            </w:pPr>
            <w:r>
              <w:rPr>
                <w:rFonts w:eastAsia="Times New Roman"/>
                <w:b/>
                <w:bCs/>
                <w:color w:val="000000"/>
                <w:sz w:val="20"/>
                <w:szCs w:val="20"/>
              </w:rPr>
              <w:t>284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82E6B2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D252E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C3FCB4" w14:textId="77777777" w:rsidR="00000000" w:rsidRDefault="007F1284">
            <w:pPr>
              <w:spacing w:after="100"/>
              <w:jc w:val="right"/>
              <w:rPr>
                <w:rFonts w:eastAsia="Times New Roman"/>
              </w:rPr>
            </w:pPr>
            <w:r>
              <w:rPr>
                <w:rFonts w:eastAsia="Times New Roman"/>
                <w:b/>
                <w:bCs/>
                <w:color w:val="000000"/>
                <w:sz w:val="20"/>
                <w:szCs w:val="20"/>
              </w:rPr>
              <w:t>582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BC25E7B" w14:textId="77777777" w:rsidR="00000000" w:rsidRDefault="007F1284">
            <w:pPr>
              <w:spacing w:after="100"/>
              <w:jc w:val="right"/>
              <w:rPr>
                <w:rFonts w:eastAsia="Times New Roman"/>
              </w:rPr>
            </w:pPr>
          </w:p>
        </w:tc>
      </w:tr>
      <w:tr w:rsidR="00000000" w14:paraId="53B51D7F" w14:textId="77777777">
        <w:trPr>
          <w:divId w:val="1414812465"/>
          <w:jc w:val="center"/>
        </w:trPr>
        <w:tc>
          <w:tcPr>
            <w:tcW w:w="0" w:type="auto"/>
            <w:gridSpan w:val="3"/>
            <w:shd w:val="clear" w:color="auto" w:fill="CCEEFF"/>
            <w:tcMar>
              <w:top w:w="30" w:type="dxa"/>
              <w:left w:w="140" w:type="dxa"/>
              <w:bottom w:w="30" w:type="dxa"/>
              <w:right w:w="20" w:type="dxa"/>
            </w:tcMar>
            <w:vAlign w:val="center"/>
            <w:hideMark/>
          </w:tcPr>
          <w:p w14:paraId="2704BE4B" w14:textId="77777777" w:rsidR="00000000" w:rsidRDefault="007F1284">
            <w:pPr>
              <w:spacing w:after="100"/>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14:paraId="7C050DB9" w14:textId="77777777" w:rsidR="00000000" w:rsidRDefault="007F1284">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8EC612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58D5A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E08A356" w14:textId="77777777" w:rsidR="00000000" w:rsidRDefault="007F128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C6EDAE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D0C6C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B65B71A" w14:textId="77777777" w:rsidR="00000000" w:rsidRDefault="007F1284">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82E23E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235AD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06187E2" w14:textId="77777777" w:rsidR="00000000" w:rsidRDefault="007F1284">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8A6BA8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4F77B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6B03557" w14:textId="77777777" w:rsidR="00000000" w:rsidRDefault="007F1284">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0FB3B9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2A332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AF82499" w14:textId="77777777" w:rsidR="00000000" w:rsidRDefault="007F1284">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CA0D07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6AE2C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F8B2CA3" w14:textId="77777777" w:rsidR="00000000" w:rsidRDefault="007F1284">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93C271C" w14:textId="77777777" w:rsidR="00000000" w:rsidRDefault="007F1284">
            <w:pPr>
              <w:spacing w:after="100"/>
              <w:jc w:val="right"/>
              <w:rPr>
                <w:rFonts w:eastAsia="Times New Roman"/>
              </w:rPr>
            </w:pPr>
          </w:p>
        </w:tc>
      </w:tr>
      <w:tr w:rsidR="007F1284" w14:paraId="2CE2B0D0" w14:textId="77777777">
        <w:trPr>
          <w:divId w:val="1414812465"/>
          <w:jc w:val="center"/>
        </w:trPr>
        <w:tc>
          <w:tcPr>
            <w:tcW w:w="0" w:type="auto"/>
            <w:gridSpan w:val="3"/>
            <w:shd w:val="clear" w:color="auto" w:fill="FFFFFF"/>
            <w:tcMar>
              <w:top w:w="30" w:type="dxa"/>
              <w:left w:w="260" w:type="dxa"/>
              <w:bottom w:w="30" w:type="dxa"/>
              <w:right w:w="20" w:type="dxa"/>
            </w:tcMar>
            <w:vAlign w:val="bottom"/>
            <w:hideMark/>
          </w:tcPr>
          <w:p w14:paraId="66397BD5" w14:textId="77777777" w:rsidR="00000000" w:rsidRDefault="007F1284">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6508D65"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B4D2E91" w14:textId="77777777" w:rsidR="00000000" w:rsidRDefault="007F1284">
            <w:pPr>
              <w:spacing w:after="100"/>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B00201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DC84D3"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CE06465"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7787D6A" w14:textId="77777777" w:rsidR="00000000" w:rsidRDefault="007F1284">
            <w:pPr>
              <w:spacing w:after="100"/>
              <w:jc w:val="right"/>
              <w:rPr>
                <w:rFonts w:eastAsia="Times New Roman"/>
              </w:rPr>
            </w:pPr>
            <w:r>
              <w:rPr>
                <w:rFonts w:eastAsia="Times New Roman"/>
                <w:b/>
                <w:bCs/>
                <w:color w:val="000000"/>
                <w:sz w:val="20"/>
                <w:szCs w:val="20"/>
              </w:rPr>
              <w:t>376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47015C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FFB3E8"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EA58BA6"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FEB13E7" w14:textId="77777777" w:rsidR="00000000" w:rsidRDefault="007F1284">
            <w:pPr>
              <w:spacing w:after="100"/>
              <w:jc w:val="right"/>
              <w:rPr>
                <w:rFonts w:eastAsia="Times New Roman"/>
              </w:rPr>
            </w:pPr>
            <w:r>
              <w:rPr>
                <w:rFonts w:eastAsia="Times New Roman"/>
                <w:b/>
                <w:bCs/>
                <w:color w:val="000000"/>
                <w:sz w:val="20"/>
                <w:szCs w:val="20"/>
              </w:rPr>
              <w:t>475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867726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9C2857"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8C46C7F"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2830446" w14:textId="77777777" w:rsidR="00000000" w:rsidRDefault="007F1284">
            <w:pPr>
              <w:spacing w:after="100"/>
              <w:jc w:val="right"/>
              <w:rPr>
                <w:rFonts w:eastAsia="Times New Roman"/>
              </w:rPr>
            </w:pPr>
            <w:r>
              <w:rPr>
                <w:rFonts w:eastAsia="Times New Roman"/>
                <w:b/>
                <w:bCs/>
                <w:color w:val="000000"/>
                <w:sz w:val="20"/>
                <w:szCs w:val="20"/>
              </w:rPr>
              <w:t>214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747DDD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16C7BE"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3F98BCF"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7753821" w14:textId="77777777" w:rsidR="00000000" w:rsidRDefault="007F1284">
            <w:pPr>
              <w:spacing w:after="100"/>
              <w:jc w:val="right"/>
              <w:rPr>
                <w:rFonts w:eastAsia="Times New Roman"/>
              </w:rPr>
            </w:pPr>
            <w:r>
              <w:rPr>
                <w:rFonts w:eastAsia="Times New Roman"/>
                <w:b/>
                <w:bCs/>
                <w:color w:val="000000"/>
                <w:sz w:val="20"/>
                <w:szCs w:val="20"/>
              </w:rPr>
              <w:t>235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6F6F8B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B1780D"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2575B31"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C526A27" w14:textId="77777777" w:rsidR="00000000" w:rsidRDefault="007F1284">
            <w:pPr>
              <w:spacing w:after="100"/>
              <w:jc w:val="right"/>
              <w:rPr>
                <w:rFonts w:eastAsia="Times New Roman"/>
              </w:rPr>
            </w:pPr>
            <w:r>
              <w:rPr>
                <w:rFonts w:eastAsia="Times New Roman"/>
                <w:b/>
                <w:bCs/>
                <w:color w:val="000000"/>
                <w:sz w:val="20"/>
                <w:szCs w:val="20"/>
              </w:rPr>
              <w:t>1,190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0BF1DA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E268F0"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EE09907"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95B7336" w14:textId="77777777" w:rsidR="00000000" w:rsidRDefault="007F1284">
            <w:pPr>
              <w:spacing w:after="100"/>
              <w:jc w:val="right"/>
              <w:rPr>
                <w:rFonts w:eastAsia="Times New Roman"/>
              </w:rPr>
            </w:pPr>
            <w:r>
              <w:rPr>
                <w:rFonts w:eastAsia="Times New Roman"/>
                <w:b/>
                <w:bCs/>
                <w:color w:val="000000"/>
                <w:sz w:val="20"/>
                <w:szCs w:val="20"/>
              </w:rPr>
              <w:t>2,608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45FDE5F" w14:textId="77777777" w:rsidR="00000000" w:rsidRDefault="007F1284">
            <w:pPr>
              <w:spacing w:after="100"/>
              <w:jc w:val="right"/>
              <w:rPr>
                <w:rFonts w:eastAsia="Times New Roman"/>
              </w:rPr>
            </w:pPr>
          </w:p>
        </w:tc>
      </w:tr>
      <w:tr w:rsidR="00000000" w14:paraId="26F2A8C9" w14:textId="77777777">
        <w:trPr>
          <w:divId w:val="1414812465"/>
          <w:jc w:val="center"/>
        </w:trPr>
        <w:tc>
          <w:tcPr>
            <w:tcW w:w="0" w:type="auto"/>
            <w:gridSpan w:val="3"/>
            <w:vAlign w:val="center"/>
            <w:hideMark/>
          </w:tcPr>
          <w:p w14:paraId="0FA5EE49" w14:textId="77777777" w:rsidR="00000000" w:rsidRDefault="007F1284">
            <w:pPr>
              <w:spacing w:after="100"/>
              <w:jc w:val="right"/>
              <w:rPr>
                <w:rFonts w:eastAsia="Times New Roman"/>
                <w:sz w:val="20"/>
                <w:szCs w:val="20"/>
              </w:rPr>
            </w:pPr>
          </w:p>
        </w:tc>
        <w:tc>
          <w:tcPr>
            <w:tcW w:w="0" w:type="auto"/>
            <w:gridSpan w:val="3"/>
            <w:vAlign w:val="center"/>
            <w:hideMark/>
          </w:tcPr>
          <w:p w14:paraId="6BB32E60" w14:textId="77777777" w:rsidR="00000000" w:rsidRDefault="007F1284">
            <w:pPr>
              <w:spacing w:after="100"/>
              <w:rPr>
                <w:rFonts w:eastAsia="Times New Roman"/>
                <w:sz w:val="20"/>
                <w:szCs w:val="20"/>
              </w:rPr>
            </w:pPr>
          </w:p>
        </w:tc>
        <w:tc>
          <w:tcPr>
            <w:tcW w:w="0" w:type="auto"/>
            <w:gridSpan w:val="3"/>
            <w:vAlign w:val="center"/>
            <w:hideMark/>
          </w:tcPr>
          <w:p w14:paraId="5406FA22" w14:textId="77777777" w:rsidR="00000000" w:rsidRDefault="007F1284">
            <w:pPr>
              <w:spacing w:after="100"/>
              <w:rPr>
                <w:rFonts w:eastAsia="Times New Roman"/>
                <w:sz w:val="20"/>
                <w:szCs w:val="20"/>
              </w:rPr>
            </w:pPr>
          </w:p>
        </w:tc>
        <w:tc>
          <w:tcPr>
            <w:tcW w:w="0" w:type="auto"/>
            <w:gridSpan w:val="3"/>
            <w:vAlign w:val="center"/>
            <w:hideMark/>
          </w:tcPr>
          <w:p w14:paraId="2AB6BB80" w14:textId="77777777" w:rsidR="00000000" w:rsidRDefault="007F1284">
            <w:pPr>
              <w:spacing w:after="100"/>
              <w:rPr>
                <w:rFonts w:eastAsia="Times New Roman"/>
                <w:sz w:val="20"/>
                <w:szCs w:val="20"/>
              </w:rPr>
            </w:pPr>
          </w:p>
        </w:tc>
        <w:tc>
          <w:tcPr>
            <w:tcW w:w="0" w:type="auto"/>
            <w:gridSpan w:val="3"/>
            <w:vAlign w:val="center"/>
            <w:hideMark/>
          </w:tcPr>
          <w:p w14:paraId="3F43EC7A" w14:textId="77777777" w:rsidR="00000000" w:rsidRDefault="007F1284">
            <w:pPr>
              <w:spacing w:after="100"/>
              <w:rPr>
                <w:rFonts w:eastAsia="Times New Roman"/>
                <w:sz w:val="20"/>
                <w:szCs w:val="20"/>
              </w:rPr>
            </w:pPr>
          </w:p>
        </w:tc>
        <w:tc>
          <w:tcPr>
            <w:tcW w:w="0" w:type="auto"/>
            <w:gridSpan w:val="3"/>
            <w:vAlign w:val="center"/>
            <w:hideMark/>
          </w:tcPr>
          <w:p w14:paraId="2BD3C908" w14:textId="77777777" w:rsidR="00000000" w:rsidRDefault="007F1284">
            <w:pPr>
              <w:spacing w:after="100"/>
              <w:rPr>
                <w:rFonts w:eastAsia="Times New Roman"/>
                <w:sz w:val="20"/>
                <w:szCs w:val="20"/>
              </w:rPr>
            </w:pPr>
          </w:p>
        </w:tc>
        <w:tc>
          <w:tcPr>
            <w:tcW w:w="0" w:type="auto"/>
            <w:gridSpan w:val="3"/>
            <w:vAlign w:val="center"/>
            <w:hideMark/>
          </w:tcPr>
          <w:p w14:paraId="76D40109" w14:textId="77777777" w:rsidR="00000000" w:rsidRDefault="007F1284">
            <w:pPr>
              <w:spacing w:after="100"/>
              <w:rPr>
                <w:rFonts w:eastAsia="Times New Roman"/>
                <w:sz w:val="20"/>
                <w:szCs w:val="20"/>
              </w:rPr>
            </w:pPr>
          </w:p>
        </w:tc>
        <w:tc>
          <w:tcPr>
            <w:tcW w:w="0" w:type="auto"/>
            <w:gridSpan w:val="3"/>
            <w:vAlign w:val="center"/>
            <w:hideMark/>
          </w:tcPr>
          <w:p w14:paraId="3E389AE6" w14:textId="77777777" w:rsidR="00000000" w:rsidRDefault="007F1284">
            <w:pPr>
              <w:spacing w:after="100"/>
              <w:rPr>
                <w:rFonts w:eastAsia="Times New Roman"/>
                <w:sz w:val="20"/>
                <w:szCs w:val="20"/>
              </w:rPr>
            </w:pPr>
          </w:p>
        </w:tc>
        <w:tc>
          <w:tcPr>
            <w:tcW w:w="0" w:type="auto"/>
            <w:gridSpan w:val="3"/>
            <w:vAlign w:val="center"/>
            <w:hideMark/>
          </w:tcPr>
          <w:p w14:paraId="1C9B414C" w14:textId="77777777" w:rsidR="00000000" w:rsidRDefault="007F1284">
            <w:pPr>
              <w:spacing w:after="100"/>
              <w:rPr>
                <w:rFonts w:eastAsia="Times New Roman"/>
                <w:sz w:val="20"/>
                <w:szCs w:val="20"/>
              </w:rPr>
            </w:pPr>
          </w:p>
        </w:tc>
        <w:tc>
          <w:tcPr>
            <w:tcW w:w="0" w:type="auto"/>
            <w:gridSpan w:val="3"/>
            <w:vAlign w:val="center"/>
            <w:hideMark/>
          </w:tcPr>
          <w:p w14:paraId="0B24CEFD" w14:textId="77777777" w:rsidR="00000000" w:rsidRDefault="007F1284">
            <w:pPr>
              <w:spacing w:after="100"/>
              <w:rPr>
                <w:rFonts w:eastAsia="Times New Roman"/>
                <w:sz w:val="20"/>
                <w:szCs w:val="20"/>
              </w:rPr>
            </w:pPr>
          </w:p>
        </w:tc>
        <w:tc>
          <w:tcPr>
            <w:tcW w:w="0" w:type="auto"/>
            <w:gridSpan w:val="3"/>
            <w:vAlign w:val="center"/>
            <w:hideMark/>
          </w:tcPr>
          <w:p w14:paraId="1E25733D" w14:textId="77777777" w:rsidR="00000000" w:rsidRDefault="007F1284">
            <w:pPr>
              <w:spacing w:after="100"/>
              <w:rPr>
                <w:rFonts w:eastAsia="Times New Roman"/>
                <w:sz w:val="20"/>
                <w:szCs w:val="20"/>
              </w:rPr>
            </w:pPr>
          </w:p>
        </w:tc>
        <w:tc>
          <w:tcPr>
            <w:tcW w:w="0" w:type="auto"/>
            <w:gridSpan w:val="3"/>
            <w:vAlign w:val="center"/>
            <w:hideMark/>
          </w:tcPr>
          <w:p w14:paraId="1DC2AEE6" w14:textId="77777777" w:rsidR="00000000" w:rsidRDefault="007F1284">
            <w:pPr>
              <w:spacing w:after="100"/>
              <w:rPr>
                <w:rFonts w:eastAsia="Times New Roman"/>
                <w:sz w:val="20"/>
                <w:szCs w:val="20"/>
              </w:rPr>
            </w:pPr>
          </w:p>
        </w:tc>
        <w:tc>
          <w:tcPr>
            <w:tcW w:w="0" w:type="auto"/>
            <w:gridSpan w:val="3"/>
            <w:vAlign w:val="center"/>
            <w:hideMark/>
          </w:tcPr>
          <w:p w14:paraId="50BC68D3" w14:textId="77777777" w:rsidR="00000000" w:rsidRDefault="007F1284">
            <w:pPr>
              <w:spacing w:after="100"/>
              <w:rPr>
                <w:rFonts w:eastAsia="Times New Roman"/>
                <w:sz w:val="20"/>
                <w:szCs w:val="20"/>
              </w:rPr>
            </w:pPr>
          </w:p>
        </w:tc>
        <w:tc>
          <w:tcPr>
            <w:tcW w:w="0" w:type="auto"/>
            <w:gridSpan w:val="3"/>
            <w:vAlign w:val="center"/>
            <w:hideMark/>
          </w:tcPr>
          <w:p w14:paraId="670E3420" w14:textId="77777777" w:rsidR="00000000" w:rsidRDefault="007F1284">
            <w:pPr>
              <w:spacing w:after="100"/>
              <w:rPr>
                <w:rFonts w:eastAsia="Times New Roman"/>
                <w:sz w:val="20"/>
                <w:szCs w:val="20"/>
              </w:rPr>
            </w:pPr>
          </w:p>
        </w:tc>
      </w:tr>
      <w:tr w:rsidR="00000000" w14:paraId="612C5760" w14:textId="77777777">
        <w:trPr>
          <w:divId w:val="1414812465"/>
          <w:jc w:val="center"/>
        </w:trPr>
        <w:tc>
          <w:tcPr>
            <w:tcW w:w="0" w:type="auto"/>
            <w:gridSpan w:val="3"/>
            <w:shd w:val="clear" w:color="auto" w:fill="CCEEFF"/>
            <w:tcMar>
              <w:top w:w="30" w:type="dxa"/>
              <w:left w:w="20" w:type="dxa"/>
              <w:bottom w:w="30" w:type="dxa"/>
              <w:right w:w="20" w:type="dxa"/>
            </w:tcMar>
            <w:vAlign w:val="bottom"/>
            <w:hideMark/>
          </w:tcPr>
          <w:p w14:paraId="4641F5D8" w14:textId="77777777" w:rsidR="00000000" w:rsidRDefault="007F1284">
            <w:pPr>
              <w:spacing w:after="100"/>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B813C9A"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FED7AE"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6A5123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B99ACE"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C74B93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F2276E"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8DF867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378051"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642768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C9B704"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B7EE11C"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8E9BAF"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2F73802" w14:textId="77777777" w:rsidR="00000000" w:rsidRDefault="007F1284">
            <w:pPr>
              <w:spacing w:after="100"/>
              <w:rPr>
                <w:rFonts w:eastAsia="Times New Roman"/>
                <w:sz w:val="20"/>
                <w:szCs w:val="20"/>
              </w:rPr>
            </w:pPr>
          </w:p>
        </w:tc>
      </w:tr>
      <w:tr w:rsidR="007F1284" w14:paraId="0A4AC01C" w14:textId="77777777">
        <w:trPr>
          <w:divId w:val="1414812465"/>
          <w:jc w:val="center"/>
        </w:trPr>
        <w:tc>
          <w:tcPr>
            <w:tcW w:w="0" w:type="auto"/>
            <w:gridSpan w:val="3"/>
            <w:shd w:val="clear" w:color="auto" w:fill="FFFFFF"/>
            <w:tcMar>
              <w:top w:w="30" w:type="dxa"/>
              <w:left w:w="140" w:type="dxa"/>
              <w:bottom w:w="30" w:type="dxa"/>
              <w:right w:w="20" w:type="dxa"/>
            </w:tcMar>
            <w:hideMark/>
          </w:tcPr>
          <w:p w14:paraId="7D20F5FC" w14:textId="77777777" w:rsidR="00000000" w:rsidRDefault="007F1284">
            <w:pPr>
              <w:spacing w:after="100"/>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14:paraId="7489BBE8"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62FA9AC1" w14:textId="77777777" w:rsidR="00000000" w:rsidRDefault="007F1284">
            <w:pPr>
              <w:spacing w:after="100"/>
              <w:jc w:val="right"/>
              <w:rPr>
                <w:rFonts w:eastAsia="Times New Roman"/>
              </w:rPr>
            </w:pPr>
            <w:r>
              <w:rPr>
                <w:rFonts w:eastAsia="Times New Roman"/>
                <w:b/>
                <w:bCs/>
                <w:color w:val="000000"/>
                <w:sz w:val="20"/>
                <w:szCs w:val="20"/>
              </w:rPr>
              <w:t>215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30FD87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F0652F"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E66A401"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12AE6B5F" w14:textId="77777777" w:rsidR="00000000" w:rsidRDefault="007F1284">
            <w:pPr>
              <w:spacing w:after="100"/>
              <w:jc w:val="right"/>
              <w:rPr>
                <w:rFonts w:eastAsia="Times New Roman"/>
              </w:rPr>
            </w:pPr>
            <w:r>
              <w:rPr>
                <w:rFonts w:eastAsia="Times New Roman"/>
                <w:b/>
                <w:bCs/>
                <w:color w:val="000000"/>
                <w:sz w:val="20"/>
                <w:szCs w:val="20"/>
              </w:rPr>
              <w:t>1,191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859C70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35DF4B"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8C4021C"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0291B90D" w14:textId="77777777" w:rsidR="00000000" w:rsidRDefault="007F1284">
            <w:pPr>
              <w:spacing w:after="100"/>
              <w:jc w:val="right"/>
              <w:rPr>
                <w:rFonts w:eastAsia="Times New Roman"/>
              </w:rPr>
            </w:pPr>
            <w:r>
              <w:rPr>
                <w:rFonts w:eastAsia="Times New Roman"/>
                <w:b/>
                <w:bCs/>
                <w:color w:val="000000"/>
                <w:sz w:val="20"/>
                <w:szCs w:val="20"/>
              </w:rPr>
              <w:t>1,322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B74E92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20AD26"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39F5595"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72A3199B" w14:textId="77777777" w:rsidR="00000000" w:rsidRDefault="007F1284">
            <w:pPr>
              <w:spacing w:after="100"/>
              <w:jc w:val="right"/>
              <w:rPr>
                <w:rFonts w:eastAsia="Times New Roman"/>
              </w:rPr>
            </w:pPr>
            <w:r>
              <w:rPr>
                <w:rFonts w:eastAsia="Times New Roman"/>
                <w:b/>
                <w:bCs/>
                <w:color w:val="000000"/>
                <w:sz w:val="20"/>
                <w:szCs w:val="20"/>
              </w:rPr>
              <w:t>233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61A3F6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FF2211"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1CAC350"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1AB3A570" w14:textId="77777777" w:rsidR="00000000" w:rsidRDefault="007F1284">
            <w:pPr>
              <w:spacing w:after="100"/>
              <w:jc w:val="right"/>
              <w:rPr>
                <w:rFonts w:eastAsia="Times New Roman"/>
              </w:rPr>
            </w:pPr>
            <w:r>
              <w:rPr>
                <w:rFonts w:eastAsia="Times New Roman"/>
                <w:b/>
                <w:bCs/>
                <w:color w:val="000000"/>
                <w:sz w:val="20"/>
                <w:szCs w:val="20"/>
              </w:rPr>
              <w:t>784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8DE773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8FE49B"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041B232"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235E2898" w14:textId="77777777" w:rsidR="00000000" w:rsidRDefault="007F1284">
            <w:pPr>
              <w:spacing w:after="100"/>
              <w:jc w:val="right"/>
              <w:rPr>
                <w:rFonts w:eastAsia="Times New Roman"/>
              </w:rPr>
            </w:pPr>
            <w:r>
              <w:rPr>
                <w:rFonts w:eastAsia="Times New Roman"/>
                <w:b/>
                <w:bCs/>
                <w:color w:val="000000"/>
                <w:sz w:val="20"/>
                <w:szCs w:val="20"/>
              </w:rPr>
              <w:t>2,489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E480F9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8AA217"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A7939FA"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07B1FBB3" w14:textId="77777777" w:rsidR="00000000" w:rsidRDefault="007F1284">
            <w:pPr>
              <w:spacing w:after="100"/>
              <w:jc w:val="right"/>
              <w:rPr>
                <w:rFonts w:eastAsia="Times New Roman"/>
              </w:rPr>
            </w:pPr>
            <w:r>
              <w:rPr>
                <w:rFonts w:eastAsia="Times New Roman"/>
                <w:b/>
                <w:bCs/>
                <w:color w:val="000000"/>
                <w:sz w:val="20"/>
                <w:szCs w:val="20"/>
              </w:rPr>
              <w:t>6,234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211A744" w14:textId="77777777" w:rsidR="00000000" w:rsidRDefault="007F1284">
            <w:pPr>
              <w:spacing w:after="100"/>
              <w:jc w:val="right"/>
              <w:rPr>
                <w:rFonts w:eastAsia="Times New Roman"/>
              </w:rPr>
            </w:pPr>
          </w:p>
        </w:tc>
      </w:tr>
      <w:tr w:rsidR="00000000" w14:paraId="20D0F5F4" w14:textId="77777777">
        <w:trPr>
          <w:divId w:val="1414812465"/>
          <w:jc w:val="center"/>
        </w:trPr>
        <w:tc>
          <w:tcPr>
            <w:tcW w:w="0" w:type="auto"/>
            <w:gridSpan w:val="3"/>
            <w:shd w:val="clear" w:color="auto" w:fill="CCEEFF"/>
            <w:tcMar>
              <w:top w:w="30" w:type="dxa"/>
              <w:left w:w="140" w:type="dxa"/>
              <w:bottom w:w="30" w:type="dxa"/>
              <w:right w:w="20" w:type="dxa"/>
            </w:tcMar>
            <w:hideMark/>
          </w:tcPr>
          <w:p w14:paraId="70B8B4EE" w14:textId="77777777" w:rsidR="00000000" w:rsidRDefault="007F1284">
            <w:pPr>
              <w:spacing w:after="100"/>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14:paraId="79020897" w14:textId="77777777" w:rsidR="00000000" w:rsidRDefault="007F1284">
            <w:pPr>
              <w:spacing w:after="100"/>
              <w:jc w:val="right"/>
              <w:rPr>
                <w:rFonts w:eastAsia="Times New Roman"/>
              </w:rPr>
            </w:pPr>
            <w:r>
              <w:rPr>
                <w:rFonts w:eastAsia="Times New Roman"/>
                <w:b/>
                <w:bCs/>
                <w:color w:val="000000"/>
                <w:sz w:val="20"/>
                <w:szCs w:val="20"/>
              </w:rPr>
              <w:t>102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E108C0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D9D10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E34A826" w14:textId="77777777" w:rsidR="00000000" w:rsidRDefault="007F1284">
            <w:pPr>
              <w:spacing w:after="100"/>
              <w:jc w:val="right"/>
              <w:rPr>
                <w:rFonts w:eastAsia="Times New Roman"/>
              </w:rPr>
            </w:pPr>
            <w:r>
              <w:rPr>
                <w:rFonts w:eastAsia="Times New Roman"/>
                <w:b/>
                <w:bCs/>
                <w:color w:val="000000"/>
                <w:sz w:val="20"/>
                <w:szCs w:val="20"/>
              </w:rPr>
              <w:t>237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52392E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C733E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1F2784" w14:textId="77777777" w:rsidR="00000000" w:rsidRDefault="007F1284">
            <w:pPr>
              <w:spacing w:after="100"/>
              <w:jc w:val="right"/>
              <w:rPr>
                <w:rFonts w:eastAsia="Times New Roman"/>
              </w:rPr>
            </w:pPr>
            <w:r>
              <w:rPr>
                <w:rFonts w:eastAsia="Times New Roman"/>
                <w:b/>
                <w:bCs/>
                <w:color w:val="000000"/>
                <w:sz w:val="20"/>
                <w:szCs w:val="20"/>
              </w:rPr>
              <w:t>172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73BE3C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9ED1B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AE033C6" w14:textId="77777777" w:rsidR="00000000" w:rsidRDefault="007F1284">
            <w:pPr>
              <w:spacing w:after="100"/>
              <w:jc w:val="right"/>
              <w:rPr>
                <w:rFonts w:eastAsia="Times New Roman"/>
              </w:rPr>
            </w:pPr>
            <w:r>
              <w:rPr>
                <w:rFonts w:eastAsia="Times New Roman"/>
                <w:b/>
                <w:bCs/>
                <w:color w:val="000000"/>
                <w:sz w:val="20"/>
                <w:szCs w:val="20"/>
              </w:rPr>
              <w:t>347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62EE1B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94DD9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D062D6B" w14:textId="77777777" w:rsidR="00000000" w:rsidRDefault="007F1284">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1093F0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C3011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0DFFF6" w14:textId="77777777" w:rsidR="00000000" w:rsidRDefault="007F1284">
            <w:pPr>
              <w:spacing w:after="100"/>
              <w:jc w:val="right"/>
              <w:rPr>
                <w:rFonts w:eastAsia="Times New Roman"/>
              </w:rPr>
            </w:pPr>
            <w:r>
              <w:rPr>
                <w:rFonts w:eastAsia="Times New Roman"/>
                <w:b/>
                <w:bCs/>
                <w:color w:val="000000"/>
                <w:sz w:val="20"/>
                <w:szCs w:val="20"/>
              </w:rPr>
              <w:t>816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2215F1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494C8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096461" w14:textId="77777777" w:rsidR="00000000" w:rsidRDefault="007F1284">
            <w:pPr>
              <w:spacing w:after="100"/>
              <w:jc w:val="right"/>
              <w:rPr>
                <w:rFonts w:eastAsia="Times New Roman"/>
              </w:rPr>
            </w:pPr>
            <w:r>
              <w:rPr>
                <w:rFonts w:eastAsia="Times New Roman"/>
                <w:b/>
                <w:bCs/>
                <w:color w:val="000000"/>
                <w:sz w:val="20"/>
                <w:szCs w:val="20"/>
              </w:rPr>
              <w:t>1,734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B5CC3D1" w14:textId="77777777" w:rsidR="00000000" w:rsidRDefault="007F1284">
            <w:pPr>
              <w:spacing w:after="100"/>
              <w:jc w:val="right"/>
              <w:rPr>
                <w:rFonts w:eastAsia="Times New Roman"/>
              </w:rPr>
            </w:pPr>
          </w:p>
        </w:tc>
      </w:tr>
      <w:tr w:rsidR="00000000" w14:paraId="41ABE4CA" w14:textId="77777777">
        <w:trPr>
          <w:divId w:val="1414812465"/>
          <w:jc w:val="center"/>
        </w:trPr>
        <w:tc>
          <w:tcPr>
            <w:tcW w:w="0" w:type="auto"/>
            <w:gridSpan w:val="3"/>
            <w:shd w:val="clear" w:color="auto" w:fill="FFFFFF"/>
            <w:tcMar>
              <w:top w:w="30" w:type="dxa"/>
              <w:left w:w="140" w:type="dxa"/>
              <w:bottom w:w="30" w:type="dxa"/>
              <w:right w:w="20" w:type="dxa"/>
            </w:tcMar>
            <w:hideMark/>
          </w:tcPr>
          <w:p w14:paraId="0B7860FE" w14:textId="77777777" w:rsidR="00000000" w:rsidRDefault="007F1284">
            <w:pPr>
              <w:spacing w:after="100"/>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14:paraId="242DB177" w14:textId="77777777" w:rsidR="00000000" w:rsidRDefault="007F1284">
            <w:pPr>
              <w:spacing w:after="100"/>
              <w:jc w:val="right"/>
              <w:rPr>
                <w:rFonts w:eastAsia="Times New Roman"/>
              </w:rPr>
            </w:pPr>
            <w:r>
              <w:rPr>
                <w:rFonts w:eastAsia="Times New Roman"/>
                <w:b/>
                <w:bCs/>
                <w:color w:val="000000"/>
                <w:sz w:val="20"/>
                <w:szCs w:val="20"/>
              </w:rPr>
              <w:t>287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7FDD6C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24909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CCC376" w14:textId="77777777" w:rsidR="00000000" w:rsidRDefault="007F1284">
            <w:pPr>
              <w:spacing w:after="100"/>
              <w:jc w:val="right"/>
              <w:rPr>
                <w:rFonts w:eastAsia="Times New Roman"/>
              </w:rPr>
            </w:pPr>
            <w:r>
              <w:rPr>
                <w:rFonts w:eastAsia="Times New Roman"/>
                <w:b/>
                <w:bCs/>
                <w:color w:val="000000"/>
                <w:sz w:val="20"/>
                <w:szCs w:val="20"/>
              </w:rPr>
              <w:t>317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B7332F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7761A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E96243" w14:textId="77777777" w:rsidR="00000000" w:rsidRDefault="007F1284">
            <w:pPr>
              <w:spacing w:after="100"/>
              <w:jc w:val="right"/>
              <w:rPr>
                <w:rFonts w:eastAsia="Times New Roman"/>
              </w:rPr>
            </w:pPr>
            <w:r>
              <w:rPr>
                <w:rFonts w:eastAsia="Times New Roman"/>
                <w:b/>
                <w:bCs/>
                <w:color w:val="000000"/>
                <w:sz w:val="20"/>
                <w:szCs w:val="20"/>
              </w:rPr>
              <w:t>222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F6B791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11052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D00746D" w14:textId="77777777" w:rsidR="00000000" w:rsidRDefault="007F1284">
            <w:pPr>
              <w:spacing w:after="100"/>
              <w:jc w:val="right"/>
              <w:rPr>
                <w:rFonts w:eastAsia="Times New Roman"/>
              </w:rPr>
            </w:pPr>
            <w:r>
              <w:rPr>
                <w:rFonts w:eastAsia="Times New Roman"/>
                <w:b/>
                <w:bCs/>
                <w:color w:val="000000"/>
                <w:sz w:val="20"/>
                <w:szCs w:val="20"/>
              </w:rPr>
              <w:t>251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57F54B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E19F2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AA3C7F3" w14:textId="77777777" w:rsidR="00000000" w:rsidRDefault="007F1284">
            <w:pPr>
              <w:spacing w:after="100"/>
              <w:jc w:val="right"/>
              <w:rPr>
                <w:rFonts w:eastAsia="Times New Roman"/>
              </w:rPr>
            </w:pPr>
            <w:r>
              <w:rPr>
                <w:rFonts w:eastAsia="Times New Roman"/>
                <w:b/>
                <w:bCs/>
                <w:color w:val="000000"/>
                <w:sz w:val="20"/>
                <w:szCs w:val="20"/>
              </w:rPr>
              <w:t>238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83AB03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87D5D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C24B150" w14:textId="77777777" w:rsidR="00000000" w:rsidRDefault="007F1284">
            <w:pPr>
              <w:spacing w:after="100"/>
              <w:jc w:val="right"/>
              <w:rPr>
                <w:rFonts w:eastAsia="Times New Roman"/>
              </w:rPr>
            </w:pPr>
            <w:r>
              <w:rPr>
                <w:rFonts w:eastAsia="Times New Roman"/>
                <w:b/>
                <w:bCs/>
                <w:color w:val="000000"/>
                <w:sz w:val="20"/>
                <w:szCs w:val="20"/>
              </w:rPr>
              <w:t>1,461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6B33A1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C8006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C397C0" w14:textId="77777777" w:rsidR="00000000" w:rsidRDefault="007F1284">
            <w:pPr>
              <w:spacing w:after="100"/>
              <w:jc w:val="right"/>
              <w:rPr>
                <w:rFonts w:eastAsia="Times New Roman"/>
              </w:rPr>
            </w:pPr>
            <w:r>
              <w:rPr>
                <w:rFonts w:eastAsia="Times New Roman"/>
                <w:b/>
                <w:bCs/>
                <w:color w:val="000000"/>
                <w:sz w:val="20"/>
                <w:szCs w:val="20"/>
              </w:rPr>
              <w:t>2,776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5A18D06" w14:textId="77777777" w:rsidR="00000000" w:rsidRDefault="007F1284">
            <w:pPr>
              <w:spacing w:after="100"/>
              <w:jc w:val="right"/>
              <w:rPr>
                <w:rFonts w:eastAsia="Times New Roman"/>
              </w:rPr>
            </w:pPr>
          </w:p>
        </w:tc>
      </w:tr>
      <w:tr w:rsidR="00000000" w14:paraId="0B5B9377" w14:textId="77777777">
        <w:trPr>
          <w:divId w:val="1414812465"/>
          <w:jc w:val="center"/>
        </w:trPr>
        <w:tc>
          <w:tcPr>
            <w:tcW w:w="0" w:type="auto"/>
            <w:gridSpan w:val="3"/>
            <w:shd w:val="clear" w:color="auto" w:fill="CCEEFF"/>
            <w:tcMar>
              <w:top w:w="30" w:type="dxa"/>
              <w:left w:w="140" w:type="dxa"/>
              <w:bottom w:w="30" w:type="dxa"/>
              <w:right w:w="20" w:type="dxa"/>
            </w:tcMar>
            <w:hideMark/>
          </w:tcPr>
          <w:p w14:paraId="7A74E967" w14:textId="77777777" w:rsidR="00000000" w:rsidRDefault="007F1284">
            <w:pPr>
              <w:spacing w:after="100"/>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14:paraId="722B1451" w14:textId="77777777" w:rsidR="00000000" w:rsidRDefault="007F1284">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9B76A0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6B591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D45E3BC" w14:textId="77777777" w:rsidR="00000000" w:rsidRDefault="007F1284">
            <w:pPr>
              <w:spacing w:after="100"/>
              <w:jc w:val="right"/>
              <w:rPr>
                <w:rFonts w:eastAsia="Times New Roman"/>
              </w:rPr>
            </w:pPr>
            <w:r>
              <w:rPr>
                <w:rFonts w:eastAsia="Times New Roman"/>
                <w:b/>
                <w:bCs/>
                <w:color w:val="000000"/>
                <w:sz w:val="20"/>
                <w:szCs w:val="20"/>
              </w:rPr>
              <w:t>421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D3E59F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0F560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364A5A3" w14:textId="77777777" w:rsidR="00000000" w:rsidRDefault="007F1284">
            <w:pPr>
              <w:spacing w:after="100"/>
              <w:jc w:val="right"/>
              <w:rPr>
                <w:rFonts w:eastAsia="Times New Roman"/>
              </w:rPr>
            </w:pPr>
            <w:r>
              <w:rPr>
                <w:rFonts w:eastAsia="Times New Roman"/>
                <w:b/>
                <w:bCs/>
                <w:color w:val="000000"/>
                <w:sz w:val="20"/>
                <w:szCs w:val="20"/>
              </w:rPr>
              <w:t>178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733162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E6FD3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8CEF4A" w14:textId="77777777" w:rsidR="00000000" w:rsidRDefault="007F1284">
            <w:pPr>
              <w:spacing w:after="100"/>
              <w:jc w:val="right"/>
              <w:rPr>
                <w:rFonts w:eastAsia="Times New Roman"/>
              </w:rPr>
            </w:pPr>
            <w:r>
              <w:rPr>
                <w:rFonts w:eastAsia="Times New Roman"/>
                <w:b/>
                <w:bCs/>
                <w:color w:val="000000"/>
                <w:sz w:val="20"/>
                <w:szCs w:val="20"/>
              </w:rPr>
              <w:t>176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6C4A83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76715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7E70041" w14:textId="77777777" w:rsidR="00000000" w:rsidRDefault="007F1284">
            <w:pPr>
              <w:spacing w:after="100"/>
              <w:jc w:val="right"/>
              <w:rPr>
                <w:rFonts w:eastAsia="Times New Roman"/>
              </w:rPr>
            </w:pPr>
            <w:r>
              <w:rPr>
                <w:rFonts w:eastAsia="Times New Roman"/>
                <w:b/>
                <w:bCs/>
                <w:color w:val="000000"/>
                <w:sz w:val="20"/>
                <w:szCs w:val="20"/>
              </w:rPr>
              <w:t>155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4019BC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C2C74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765189C" w14:textId="77777777" w:rsidR="00000000" w:rsidRDefault="007F1284">
            <w:pPr>
              <w:spacing w:after="100"/>
              <w:jc w:val="right"/>
              <w:rPr>
                <w:rFonts w:eastAsia="Times New Roman"/>
              </w:rPr>
            </w:pPr>
            <w:r>
              <w:rPr>
                <w:rFonts w:eastAsia="Times New Roman"/>
                <w:b/>
                <w:bCs/>
                <w:color w:val="000000"/>
                <w:sz w:val="20"/>
                <w:szCs w:val="20"/>
              </w:rPr>
              <w:t>1,154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C6DFCA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816BC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A1183F9" w14:textId="77777777" w:rsidR="00000000" w:rsidRDefault="007F1284">
            <w:pPr>
              <w:spacing w:after="100"/>
              <w:jc w:val="right"/>
              <w:rPr>
                <w:rFonts w:eastAsia="Times New Roman"/>
              </w:rPr>
            </w:pPr>
            <w:r>
              <w:rPr>
                <w:rFonts w:eastAsia="Times New Roman"/>
                <w:b/>
                <w:bCs/>
                <w:color w:val="000000"/>
                <w:sz w:val="20"/>
                <w:szCs w:val="20"/>
              </w:rPr>
              <w:t>2,107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D009B89" w14:textId="77777777" w:rsidR="00000000" w:rsidRDefault="007F1284">
            <w:pPr>
              <w:spacing w:after="100"/>
              <w:jc w:val="right"/>
              <w:rPr>
                <w:rFonts w:eastAsia="Times New Roman"/>
              </w:rPr>
            </w:pPr>
          </w:p>
        </w:tc>
      </w:tr>
      <w:tr w:rsidR="00000000" w14:paraId="47B22BB3" w14:textId="77777777">
        <w:trPr>
          <w:divId w:val="1414812465"/>
          <w:jc w:val="center"/>
        </w:trPr>
        <w:tc>
          <w:tcPr>
            <w:tcW w:w="0" w:type="auto"/>
            <w:gridSpan w:val="3"/>
            <w:shd w:val="clear" w:color="auto" w:fill="FFFFFF"/>
            <w:tcMar>
              <w:top w:w="30" w:type="dxa"/>
              <w:left w:w="140" w:type="dxa"/>
              <w:bottom w:w="30" w:type="dxa"/>
              <w:right w:w="20" w:type="dxa"/>
            </w:tcMar>
            <w:vAlign w:val="center"/>
            <w:hideMark/>
          </w:tcPr>
          <w:p w14:paraId="5334F4A7" w14:textId="77777777" w:rsidR="00000000" w:rsidRDefault="007F1284">
            <w:pPr>
              <w:spacing w:after="100"/>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14:paraId="319A7BE4" w14:textId="77777777" w:rsidR="00000000" w:rsidRDefault="007F1284">
            <w:pPr>
              <w:spacing w:after="100"/>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E8FAFC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56FF8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955AD2" w14:textId="77777777" w:rsidR="00000000" w:rsidRDefault="007F1284">
            <w:pPr>
              <w:spacing w:after="100"/>
              <w:jc w:val="right"/>
              <w:rPr>
                <w:rFonts w:eastAsia="Times New Roman"/>
              </w:rPr>
            </w:pPr>
            <w:r>
              <w:rPr>
                <w:rFonts w:eastAsia="Times New Roman"/>
                <w:b/>
                <w:bCs/>
                <w:color w:val="000000"/>
                <w:sz w:val="20"/>
                <w:szCs w:val="20"/>
              </w:rPr>
              <w:t>367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1CA0B6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240B1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4CB472E" w14:textId="77777777" w:rsidR="00000000" w:rsidRDefault="007F1284">
            <w:pPr>
              <w:spacing w:after="100"/>
              <w:jc w:val="right"/>
              <w:rPr>
                <w:rFonts w:eastAsia="Times New Roman"/>
              </w:rPr>
            </w:pPr>
            <w:r>
              <w:rPr>
                <w:rFonts w:eastAsia="Times New Roman"/>
                <w:b/>
                <w:bCs/>
                <w:color w:val="000000"/>
                <w:sz w:val="20"/>
                <w:szCs w:val="20"/>
              </w:rPr>
              <w:t>174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5767BE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7C8F6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E975D7C" w14:textId="77777777" w:rsidR="00000000" w:rsidRDefault="007F1284">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FEA0E7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3938A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B3F4790" w14:textId="77777777" w:rsidR="00000000" w:rsidRDefault="007F1284">
            <w:pPr>
              <w:spacing w:after="100"/>
              <w:jc w:val="right"/>
              <w:rPr>
                <w:rFonts w:eastAsia="Times New Roman"/>
              </w:rPr>
            </w:pPr>
            <w:r>
              <w:rPr>
                <w:rFonts w:eastAsia="Times New Roman"/>
                <w:b/>
                <w:bCs/>
                <w:color w:val="000000"/>
                <w:sz w:val="20"/>
                <w:szCs w:val="20"/>
              </w:rPr>
              <w:t>162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5A96AE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77090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A2BEC4" w14:textId="77777777" w:rsidR="00000000" w:rsidRDefault="007F1284">
            <w:pPr>
              <w:spacing w:after="100"/>
              <w:jc w:val="right"/>
              <w:rPr>
                <w:rFonts w:eastAsia="Times New Roman"/>
              </w:rPr>
            </w:pPr>
            <w:r>
              <w:rPr>
                <w:rFonts w:eastAsia="Times New Roman"/>
                <w:b/>
                <w:bCs/>
                <w:color w:val="000000"/>
                <w:sz w:val="20"/>
                <w:szCs w:val="20"/>
              </w:rPr>
              <w:t>654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27D41E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5595C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05EE35B" w14:textId="77777777" w:rsidR="00000000" w:rsidRDefault="007F1284">
            <w:pPr>
              <w:spacing w:after="100"/>
              <w:jc w:val="right"/>
              <w:rPr>
                <w:rFonts w:eastAsia="Times New Roman"/>
              </w:rPr>
            </w:pPr>
            <w:r>
              <w:rPr>
                <w:rFonts w:eastAsia="Times New Roman"/>
                <w:b/>
                <w:bCs/>
                <w:color w:val="000000"/>
                <w:sz w:val="20"/>
                <w:szCs w:val="20"/>
              </w:rPr>
              <w:t>1,463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344F685" w14:textId="77777777" w:rsidR="00000000" w:rsidRDefault="007F1284">
            <w:pPr>
              <w:spacing w:after="100"/>
              <w:jc w:val="right"/>
              <w:rPr>
                <w:rFonts w:eastAsia="Times New Roman"/>
              </w:rPr>
            </w:pPr>
          </w:p>
        </w:tc>
      </w:tr>
      <w:tr w:rsidR="00000000" w14:paraId="65ED6438" w14:textId="77777777">
        <w:trPr>
          <w:divId w:val="1414812465"/>
          <w:jc w:val="center"/>
        </w:trPr>
        <w:tc>
          <w:tcPr>
            <w:tcW w:w="0" w:type="auto"/>
            <w:gridSpan w:val="3"/>
            <w:shd w:val="clear" w:color="auto" w:fill="CCEEFF"/>
            <w:tcMar>
              <w:top w:w="30" w:type="dxa"/>
              <w:left w:w="140" w:type="dxa"/>
              <w:bottom w:w="30" w:type="dxa"/>
              <w:right w:w="20" w:type="dxa"/>
            </w:tcMar>
            <w:vAlign w:val="center"/>
            <w:hideMark/>
          </w:tcPr>
          <w:p w14:paraId="194354A3" w14:textId="77777777" w:rsidR="00000000" w:rsidRDefault="007F1284">
            <w:pPr>
              <w:spacing w:after="100"/>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14:paraId="4712A630" w14:textId="77777777" w:rsidR="00000000" w:rsidRDefault="007F1284">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17E696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9DCEA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0DFF1E" w14:textId="77777777" w:rsidR="00000000" w:rsidRDefault="007F128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200CD9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DBA2F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C08F09E" w14:textId="77777777" w:rsidR="00000000" w:rsidRDefault="007F1284">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E03D16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84A3B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288D0AF" w14:textId="77777777" w:rsidR="00000000" w:rsidRDefault="007F1284">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5BAAE8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C5580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ECF54EA" w14:textId="77777777" w:rsidR="00000000" w:rsidRDefault="007F1284">
            <w:pPr>
              <w:spacing w:after="100"/>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2F99AA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AFE0D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251C44A" w14:textId="77777777" w:rsidR="00000000" w:rsidRDefault="007F1284">
            <w:pPr>
              <w:spacing w:after="100"/>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5E4347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BD43B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DDBD42B" w14:textId="77777777" w:rsidR="00000000" w:rsidRDefault="007F1284">
            <w:pPr>
              <w:spacing w:after="100"/>
              <w:jc w:val="right"/>
              <w:rPr>
                <w:rFonts w:eastAsia="Times New Roman"/>
              </w:rPr>
            </w:pPr>
            <w:r>
              <w:rPr>
                <w:rFonts w:eastAsia="Times New Roman"/>
                <w:b/>
                <w:bCs/>
                <w:color w:val="000000"/>
                <w:sz w:val="20"/>
                <w:szCs w:val="20"/>
              </w:rPr>
              <w:t>191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56745CC" w14:textId="77777777" w:rsidR="00000000" w:rsidRDefault="007F1284">
            <w:pPr>
              <w:spacing w:after="100"/>
              <w:jc w:val="right"/>
              <w:rPr>
                <w:rFonts w:eastAsia="Times New Roman"/>
              </w:rPr>
            </w:pPr>
          </w:p>
        </w:tc>
      </w:tr>
      <w:tr w:rsidR="007F1284" w14:paraId="511B2279" w14:textId="77777777">
        <w:trPr>
          <w:divId w:val="1414812465"/>
          <w:jc w:val="center"/>
        </w:trPr>
        <w:tc>
          <w:tcPr>
            <w:tcW w:w="0" w:type="auto"/>
            <w:gridSpan w:val="3"/>
            <w:shd w:val="clear" w:color="auto" w:fill="FFFFFF"/>
            <w:tcMar>
              <w:top w:w="30" w:type="dxa"/>
              <w:left w:w="260" w:type="dxa"/>
              <w:bottom w:w="30" w:type="dxa"/>
              <w:right w:w="20" w:type="dxa"/>
            </w:tcMar>
            <w:vAlign w:val="bottom"/>
            <w:hideMark/>
          </w:tcPr>
          <w:p w14:paraId="5F2AB2A0" w14:textId="77777777" w:rsidR="00000000" w:rsidRDefault="007F1284">
            <w:pPr>
              <w:spacing w:after="100"/>
              <w:rPr>
                <w:rFonts w:eastAsia="Times New Roman"/>
              </w:rPr>
            </w:pPr>
            <w:r>
              <w:rPr>
                <w:rFonts w:eastAsia="Times New Roman"/>
                <w:b/>
                <w:bCs/>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4138EC0"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D58216E" w14:textId="77777777" w:rsidR="00000000" w:rsidRDefault="007F1284">
            <w:pPr>
              <w:spacing w:after="100"/>
              <w:jc w:val="right"/>
              <w:rPr>
                <w:rFonts w:eastAsia="Times New Roman"/>
              </w:rPr>
            </w:pPr>
            <w:r>
              <w:rPr>
                <w:rFonts w:eastAsia="Times New Roman"/>
                <w:b/>
                <w:bCs/>
                <w:color w:val="000000"/>
                <w:sz w:val="20"/>
                <w:szCs w:val="20"/>
              </w:rPr>
              <w:t>708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907765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52D6EB"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B0BD8DF"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08BEB9C" w14:textId="77777777" w:rsidR="00000000" w:rsidRDefault="007F1284">
            <w:pPr>
              <w:spacing w:after="100"/>
              <w:jc w:val="right"/>
              <w:rPr>
                <w:rFonts w:eastAsia="Times New Roman"/>
              </w:rPr>
            </w:pPr>
            <w:r>
              <w:rPr>
                <w:rFonts w:eastAsia="Times New Roman"/>
                <w:b/>
                <w:bCs/>
                <w:color w:val="000000"/>
                <w:sz w:val="20"/>
                <w:szCs w:val="20"/>
              </w:rPr>
              <w:t>2,534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2DA783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43C1AE"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C6A2447"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EFE7934" w14:textId="77777777" w:rsidR="00000000" w:rsidRDefault="007F1284">
            <w:pPr>
              <w:spacing w:after="100"/>
              <w:jc w:val="right"/>
              <w:rPr>
                <w:rFonts w:eastAsia="Times New Roman"/>
              </w:rPr>
            </w:pPr>
            <w:r>
              <w:rPr>
                <w:rFonts w:eastAsia="Times New Roman"/>
                <w:b/>
                <w:bCs/>
                <w:color w:val="000000"/>
                <w:sz w:val="20"/>
                <w:szCs w:val="20"/>
              </w:rPr>
              <w:t>2,072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37CAFB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6CA6B6"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04481AA"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F2F1FA9" w14:textId="77777777" w:rsidR="00000000" w:rsidRDefault="007F1284">
            <w:pPr>
              <w:spacing w:after="100"/>
              <w:jc w:val="right"/>
              <w:rPr>
                <w:rFonts w:eastAsia="Times New Roman"/>
              </w:rPr>
            </w:pPr>
            <w:r>
              <w:rPr>
                <w:rFonts w:eastAsia="Times New Roman"/>
                <w:b/>
                <w:bCs/>
                <w:color w:val="000000"/>
                <w:sz w:val="20"/>
                <w:szCs w:val="20"/>
              </w:rPr>
              <w:t>1,044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DDE8C7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C02EB6"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0CCE8C4"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00A695D" w14:textId="77777777" w:rsidR="00000000" w:rsidRDefault="007F1284">
            <w:pPr>
              <w:spacing w:after="100"/>
              <w:jc w:val="right"/>
              <w:rPr>
                <w:rFonts w:eastAsia="Times New Roman"/>
              </w:rPr>
            </w:pPr>
            <w:r>
              <w:rPr>
                <w:rFonts w:eastAsia="Times New Roman"/>
                <w:b/>
                <w:bCs/>
                <w:color w:val="000000"/>
                <w:sz w:val="20"/>
                <w:szCs w:val="20"/>
              </w:rPr>
              <w:t>1,487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A78FD8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A35386"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AC824F4"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B3E865A" w14:textId="77777777" w:rsidR="00000000" w:rsidRDefault="007F1284">
            <w:pPr>
              <w:spacing w:after="100"/>
              <w:jc w:val="right"/>
              <w:rPr>
                <w:rFonts w:eastAsia="Times New Roman"/>
              </w:rPr>
            </w:pPr>
            <w:r>
              <w:rPr>
                <w:rFonts w:eastAsia="Times New Roman"/>
                <w:b/>
                <w:bCs/>
                <w:color w:val="000000"/>
                <w:sz w:val="20"/>
                <w:szCs w:val="20"/>
              </w:rPr>
              <w:t>6,660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8B4D8C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ED18F7"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EE3B14C"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01563DC" w14:textId="77777777" w:rsidR="00000000" w:rsidRDefault="007F1284">
            <w:pPr>
              <w:spacing w:after="100"/>
              <w:jc w:val="right"/>
              <w:rPr>
                <w:rFonts w:eastAsia="Times New Roman"/>
              </w:rPr>
            </w:pPr>
            <w:r>
              <w:rPr>
                <w:rFonts w:eastAsia="Times New Roman"/>
                <w:b/>
                <w:bCs/>
                <w:color w:val="000000"/>
                <w:sz w:val="20"/>
                <w:szCs w:val="20"/>
              </w:rPr>
              <w:t>14,505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FA4D20D" w14:textId="77777777" w:rsidR="00000000" w:rsidRDefault="007F1284">
            <w:pPr>
              <w:spacing w:after="100"/>
              <w:jc w:val="right"/>
              <w:rPr>
                <w:rFonts w:eastAsia="Times New Roman"/>
              </w:rPr>
            </w:pPr>
          </w:p>
        </w:tc>
      </w:tr>
    </w:tbl>
    <w:p w14:paraId="19066F6D" w14:textId="77777777" w:rsidR="00000000" w:rsidRDefault="007F1284">
      <w:pPr>
        <w:ind w:hanging="270"/>
        <w:divId w:val="261037481"/>
        <w:rPr>
          <w:rFonts w:eastAsia="Times New Roman"/>
        </w:rPr>
      </w:pPr>
      <w:r>
        <w:rPr>
          <w:rFonts w:eastAsia="Times New Roman"/>
          <w:color w:val="000000"/>
          <w:sz w:val="18"/>
          <w:szCs w:val="18"/>
        </w:rPr>
        <w:t xml:space="preserve">______________ </w:t>
      </w:r>
    </w:p>
    <w:p w14:paraId="26ED588E" w14:textId="77777777" w:rsidR="00000000" w:rsidRDefault="007F1284">
      <w:pPr>
        <w:ind w:hanging="270"/>
        <w:divId w:val="1663581107"/>
        <w:rPr>
          <w:rFonts w:eastAsia="Times New Roman"/>
        </w:rPr>
      </w:pPr>
      <w:r>
        <w:rPr>
          <w:rFonts w:eastAsia="Times New Roman"/>
          <w:color w:val="000000"/>
          <w:sz w:val="18"/>
          <w:szCs w:val="18"/>
        </w:rPr>
        <w:t>(1)The LTV ratio is derived from current loan balance divided by the fair value of the property. The fair value of the underlying commercial properties is updated annually for each mortgage loan.</w:t>
      </w:r>
    </w:p>
    <w:p w14:paraId="7A6AFCA6" w14:textId="77777777" w:rsidR="00000000" w:rsidRDefault="007F1284">
      <w:pPr>
        <w:jc w:val="center"/>
        <w:divId w:val="1315525385"/>
        <w:rPr>
          <w:rFonts w:eastAsia="Times New Roman"/>
        </w:rPr>
      </w:pPr>
    </w:p>
    <w:p w14:paraId="756B6DED" w14:textId="77777777" w:rsidR="00000000" w:rsidRDefault="007F1284">
      <w:pPr>
        <w:jc w:val="center"/>
        <w:divId w:val="1315525385"/>
        <w:rPr>
          <w:rFonts w:eastAsia="Times New Roman"/>
        </w:rPr>
      </w:pPr>
      <w:r>
        <w:rPr>
          <w:rFonts w:eastAsia="Times New Roman"/>
          <w:color w:val="000000"/>
          <w:sz w:val="20"/>
          <w:szCs w:val="20"/>
        </w:rPr>
        <w:t>20</w:t>
      </w:r>
    </w:p>
    <w:p w14:paraId="35652698" w14:textId="77777777" w:rsidR="00000000" w:rsidRDefault="007F1284">
      <w:pPr>
        <w:rPr>
          <w:rFonts w:eastAsia="Times New Roman"/>
        </w:rPr>
      </w:pPr>
      <w:r>
        <w:rPr>
          <w:rFonts w:eastAsia="Times New Roman"/>
        </w:rPr>
        <w:pict w14:anchorId="307D3197">
          <v:rect id="_x0000_i1046" style="width:0;height:1.5pt" o:hralign="center" o:hrstd="t" o:hr="t" fillcolor="#a0a0a0" stroked="f"/>
        </w:pict>
      </w:r>
    </w:p>
    <w:p w14:paraId="048654B0" w14:textId="77777777" w:rsidR="00000000" w:rsidRDefault="007F1284">
      <w:pPr>
        <w:divId w:val="88434679"/>
        <w:rPr>
          <w:rFonts w:eastAsia="Times New Roman"/>
        </w:rPr>
      </w:pPr>
      <w:hyperlink w:anchor="i2241e4081c814b338c44bef8cdd5e11b_967" w:history="1">
        <w:r>
          <w:rPr>
            <w:rStyle w:val="a3"/>
            <w:rFonts w:eastAsia="Times New Roman"/>
            <w:b/>
            <w:bCs/>
            <w:sz w:val="20"/>
            <w:szCs w:val="20"/>
          </w:rPr>
          <w:t>Table of Contents</w:t>
        </w:r>
      </w:hyperlink>
    </w:p>
    <w:p w14:paraId="306B91A5" w14:textId="77777777" w:rsidR="00000000" w:rsidRDefault="007F1284">
      <w:pPr>
        <w:jc w:val="center"/>
        <w:divId w:val="637222292"/>
        <w:rPr>
          <w:rFonts w:eastAsia="Times New Roman"/>
        </w:rPr>
      </w:pPr>
      <w:r>
        <w:rPr>
          <w:rFonts w:eastAsia="Times New Roman"/>
          <w:b/>
          <w:bCs/>
          <w:color w:val="000000"/>
          <w:sz w:val="20"/>
          <w:szCs w:val="20"/>
        </w:rPr>
        <w:t>EQUITABLE HOLDINGS, INC.</w:t>
      </w:r>
    </w:p>
    <w:p w14:paraId="29BF3924" w14:textId="77777777" w:rsidR="00000000" w:rsidRDefault="007F1284">
      <w:pPr>
        <w:jc w:val="center"/>
        <w:divId w:val="637222292"/>
        <w:rPr>
          <w:rFonts w:eastAsia="Times New Roman"/>
        </w:rPr>
      </w:pPr>
      <w:r>
        <w:rPr>
          <w:rFonts w:eastAsia="Times New Roman"/>
          <w:b/>
          <w:bCs/>
          <w:color w:val="000000"/>
          <w:sz w:val="20"/>
          <w:szCs w:val="20"/>
        </w:rPr>
        <w:t>Notes to Consolidated Financial Statements (Unaudited), Continued</w:t>
      </w:r>
    </w:p>
    <w:p w14:paraId="27FFD785" w14:textId="77777777" w:rsidR="00000000" w:rsidRDefault="007F1284">
      <w:pPr>
        <w:jc w:val="center"/>
        <w:divId w:val="637222292"/>
        <w:rPr>
          <w:rFonts w:eastAsia="Times New Roman"/>
        </w:rPr>
      </w:pPr>
    </w:p>
    <w:p w14:paraId="1CFBE10F" w14:textId="77777777" w:rsidR="00000000" w:rsidRDefault="007F1284">
      <w:pPr>
        <w:ind w:hanging="270"/>
        <w:divId w:val="1820920234"/>
        <w:rPr>
          <w:rFonts w:eastAsia="Times New Roman"/>
        </w:rPr>
      </w:pPr>
      <w:r>
        <w:rPr>
          <w:rFonts w:eastAsia="Times New Roman"/>
          <w:color w:val="000000"/>
          <w:sz w:val="18"/>
          <w:szCs w:val="18"/>
        </w:rPr>
        <w:t xml:space="preserve">(2)The DSC ratio is calculated using the most recently reported operating income </w:t>
      </w:r>
      <w:r>
        <w:rPr>
          <w:rFonts w:eastAsia="Times New Roman"/>
          <w:color w:val="000000"/>
          <w:sz w:val="18"/>
          <w:szCs w:val="18"/>
        </w:rPr>
        <w:t>results from property operations divided by annual debt service.</w:t>
      </w:r>
    </w:p>
    <w:p w14:paraId="05F5CAD4" w14:textId="77777777" w:rsidR="00000000" w:rsidRDefault="007F1284">
      <w:pPr>
        <w:jc w:val="center"/>
        <w:rPr>
          <w:rFonts w:eastAsia="Times New Roman"/>
        </w:rPr>
      </w:pPr>
      <w:r>
        <w:rPr>
          <w:rFonts w:eastAsia="Times New Roman"/>
          <w:b/>
          <w:bCs/>
          <w:color w:val="000000"/>
          <w:sz w:val="20"/>
          <w:szCs w:val="20"/>
        </w:rPr>
        <w:t>LTV Ratios (1)</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2257"/>
        <w:gridCol w:w="38"/>
        <w:gridCol w:w="120"/>
        <w:gridCol w:w="643"/>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600"/>
        <w:gridCol w:w="36"/>
      </w:tblGrid>
      <w:tr w:rsidR="00000000" w14:paraId="565BCEE5" w14:textId="77777777">
        <w:trPr>
          <w:divId w:val="1458644316"/>
          <w:jc w:val="center"/>
        </w:trPr>
        <w:tc>
          <w:tcPr>
            <w:tcW w:w="50" w:type="pct"/>
            <w:vAlign w:val="center"/>
            <w:hideMark/>
          </w:tcPr>
          <w:p w14:paraId="4172DA57" w14:textId="77777777" w:rsidR="00000000" w:rsidRDefault="007F1284">
            <w:pPr>
              <w:jc w:val="center"/>
              <w:rPr>
                <w:rFonts w:eastAsia="Times New Roman"/>
              </w:rPr>
            </w:pPr>
          </w:p>
        </w:tc>
        <w:tc>
          <w:tcPr>
            <w:tcW w:w="1399" w:type="pct"/>
            <w:vAlign w:val="center"/>
            <w:hideMark/>
          </w:tcPr>
          <w:p w14:paraId="6E2F25B4" w14:textId="77777777" w:rsidR="00000000" w:rsidRDefault="007F1284">
            <w:pPr>
              <w:spacing w:after="100"/>
              <w:rPr>
                <w:rFonts w:eastAsia="Times New Roman"/>
                <w:sz w:val="20"/>
                <w:szCs w:val="20"/>
              </w:rPr>
            </w:pPr>
          </w:p>
        </w:tc>
        <w:tc>
          <w:tcPr>
            <w:tcW w:w="5" w:type="pct"/>
            <w:vAlign w:val="center"/>
            <w:hideMark/>
          </w:tcPr>
          <w:p w14:paraId="21C64C06" w14:textId="77777777" w:rsidR="00000000" w:rsidRDefault="007F1284">
            <w:pPr>
              <w:spacing w:after="100"/>
              <w:rPr>
                <w:rFonts w:eastAsia="Times New Roman"/>
                <w:sz w:val="20"/>
                <w:szCs w:val="20"/>
              </w:rPr>
            </w:pPr>
          </w:p>
        </w:tc>
        <w:tc>
          <w:tcPr>
            <w:tcW w:w="50" w:type="pct"/>
            <w:vAlign w:val="center"/>
            <w:hideMark/>
          </w:tcPr>
          <w:p w14:paraId="4F5F4FBB" w14:textId="77777777" w:rsidR="00000000" w:rsidRDefault="007F1284">
            <w:pPr>
              <w:spacing w:after="100"/>
              <w:rPr>
                <w:rFonts w:eastAsia="Times New Roman"/>
                <w:sz w:val="20"/>
                <w:szCs w:val="20"/>
              </w:rPr>
            </w:pPr>
          </w:p>
        </w:tc>
        <w:tc>
          <w:tcPr>
            <w:tcW w:w="420" w:type="pct"/>
            <w:vAlign w:val="center"/>
            <w:hideMark/>
          </w:tcPr>
          <w:p w14:paraId="168292B3" w14:textId="77777777" w:rsidR="00000000" w:rsidRDefault="007F1284">
            <w:pPr>
              <w:spacing w:after="100"/>
              <w:rPr>
                <w:rFonts w:eastAsia="Times New Roman"/>
                <w:sz w:val="20"/>
                <w:szCs w:val="20"/>
              </w:rPr>
            </w:pPr>
          </w:p>
        </w:tc>
        <w:tc>
          <w:tcPr>
            <w:tcW w:w="5" w:type="pct"/>
            <w:vAlign w:val="center"/>
            <w:hideMark/>
          </w:tcPr>
          <w:p w14:paraId="2A42A7BC" w14:textId="77777777" w:rsidR="00000000" w:rsidRDefault="007F1284">
            <w:pPr>
              <w:spacing w:after="100"/>
              <w:rPr>
                <w:rFonts w:eastAsia="Times New Roman"/>
                <w:sz w:val="20"/>
                <w:szCs w:val="20"/>
              </w:rPr>
            </w:pPr>
          </w:p>
        </w:tc>
        <w:tc>
          <w:tcPr>
            <w:tcW w:w="5" w:type="pct"/>
            <w:vAlign w:val="center"/>
            <w:hideMark/>
          </w:tcPr>
          <w:p w14:paraId="5A298E71" w14:textId="77777777" w:rsidR="00000000" w:rsidRDefault="007F1284">
            <w:pPr>
              <w:spacing w:after="100"/>
              <w:rPr>
                <w:rFonts w:eastAsia="Times New Roman"/>
                <w:sz w:val="20"/>
                <w:szCs w:val="20"/>
              </w:rPr>
            </w:pPr>
          </w:p>
        </w:tc>
        <w:tc>
          <w:tcPr>
            <w:tcW w:w="26" w:type="pct"/>
            <w:vAlign w:val="center"/>
            <w:hideMark/>
          </w:tcPr>
          <w:p w14:paraId="074A7945" w14:textId="77777777" w:rsidR="00000000" w:rsidRDefault="007F1284">
            <w:pPr>
              <w:spacing w:after="100"/>
              <w:rPr>
                <w:rFonts w:eastAsia="Times New Roman"/>
                <w:sz w:val="20"/>
                <w:szCs w:val="20"/>
              </w:rPr>
            </w:pPr>
          </w:p>
        </w:tc>
        <w:tc>
          <w:tcPr>
            <w:tcW w:w="5" w:type="pct"/>
            <w:vAlign w:val="center"/>
            <w:hideMark/>
          </w:tcPr>
          <w:p w14:paraId="4F1AF4FA" w14:textId="77777777" w:rsidR="00000000" w:rsidRDefault="007F1284">
            <w:pPr>
              <w:spacing w:after="100"/>
              <w:rPr>
                <w:rFonts w:eastAsia="Times New Roman"/>
                <w:sz w:val="20"/>
                <w:szCs w:val="20"/>
              </w:rPr>
            </w:pPr>
          </w:p>
        </w:tc>
        <w:tc>
          <w:tcPr>
            <w:tcW w:w="50" w:type="pct"/>
            <w:vAlign w:val="center"/>
            <w:hideMark/>
          </w:tcPr>
          <w:p w14:paraId="5834FB67" w14:textId="77777777" w:rsidR="00000000" w:rsidRDefault="007F1284">
            <w:pPr>
              <w:spacing w:after="100"/>
              <w:rPr>
                <w:rFonts w:eastAsia="Times New Roman"/>
                <w:sz w:val="20"/>
                <w:szCs w:val="20"/>
              </w:rPr>
            </w:pPr>
          </w:p>
        </w:tc>
        <w:tc>
          <w:tcPr>
            <w:tcW w:w="420" w:type="pct"/>
            <w:vAlign w:val="center"/>
            <w:hideMark/>
          </w:tcPr>
          <w:p w14:paraId="039D7D6E" w14:textId="77777777" w:rsidR="00000000" w:rsidRDefault="007F1284">
            <w:pPr>
              <w:spacing w:after="100"/>
              <w:rPr>
                <w:rFonts w:eastAsia="Times New Roman"/>
                <w:sz w:val="20"/>
                <w:szCs w:val="20"/>
              </w:rPr>
            </w:pPr>
          </w:p>
        </w:tc>
        <w:tc>
          <w:tcPr>
            <w:tcW w:w="5" w:type="pct"/>
            <w:vAlign w:val="center"/>
            <w:hideMark/>
          </w:tcPr>
          <w:p w14:paraId="4BE1A4B9" w14:textId="77777777" w:rsidR="00000000" w:rsidRDefault="007F1284">
            <w:pPr>
              <w:spacing w:after="100"/>
              <w:rPr>
                <w:rFonts w:eastAsia="Times New Roman"/>
                <w:sz w:val="20"/>
                <w:szCs w:val="20"/>
              </w:rPr>
            </w:pPr>
          </w:p>
        </w:tc>
        <w:tc>
          <w:tcPr>
            <w:tcW w:w="5" w:type="pct"/>
            <w:vAlign w:val="center"/>
            <w:hideMark/>
          </w:tcPr>
          <w:p w14:paraId="2A793D27" w14:textId="77777777" w:rsidR="00000000" w:rsidRDefault="007F1284">
            <w:pPr>
              <w:spacing w:after="100"/>
              <w:rPr>
                <w:rFonts w:eastAsia="Times New Roman"/>
                <w:sz w:val="20"/>
                <w:szCs w:val="20"/>
              </w:rPr>
            </w:pPr>
          </w:p>
        </w:tc>
        <w:tc>
          <w:tcPr>
            <w:tcW w:w="26" w:type="pct"/>
            <w:vAlign w:val="center"/>
            <w:hideMark/>
          </w:tcPr>
          <w:p w14:paraId="082BC2E2" w14:textId="77777777" w:rsidR="00000000" w:rsidRDefault="007F1284">
            <w:pPr>
              <w:spacing w:after="100"/>
              <w:rPr>
                <w:rFonts w:eastAsia="Times New Roman"/>
                <w:sz w:val="20"/>
                <w:szCs w:val="20"/>
              </w:rPr>
            </w:pPr>
          </w:p>
        </w:tc>
        <w:tc>
          <w:tcPr>
            <w:tcW w:w="5" w:type="pct"/>
            <w:vAlign w:val="center"/>
            <w:hideMark/>
          </w:tcPr>
          <w:p w14:paraId="11E0170B" w14:textId="77777777" w:rsidR="00000000" w:rsidRDefault="007F1284">
            <w:pPr>
              <w:spacing w:after="100"/>
              <w:rPr>
                <w:rFonts w:eastAsia="Times New Roman"/>
                <w:sz w:val="20"/>
                <w:szCs w:val="20"/>
              </w:rPr>
            </w:pPr>
          </w:p>
        </w:tc>
        <w:tc>
          <w:tcPr>
            <w:tcW w:w="50" w:type="pct"/>
            <w:vAlign w:val="center"/>
            <w:hideMark/>
          </w:tcPr>
          <w:p w14:paraId="5CE0CAA6" w14:textId="77777777" w:rsidR="00000000" w:rsidRDefault="007F1284">
            <w:pPr>
              <w:spacing w:after="100"/>
              <w:rPr>
                <w:rFonts w:eastAsia="Times New Roman"/>
                <w:sz w:val="20"/>
                <w:szCs w:val="20"/>
              </w:rPr>
            </w:pPr>
          </w:p>
        </w:tc>
        <w:tc>
          <w:tcPr>
            <w:tcW w:w="420" w:type="pct"/>
            <w:vAlign w:val="center"/>
            <w:hideMark/>
          </w:tcPr>
          <w:p w14:paraId="36CB3159" w14:textId="77777777" w:rsidR="00000000" w:rsidRDefault="007F1284">
            <w:pPr>
              <w:spacing w:after="100"/>
              <w:rPr>
                <w:rFonts w:eastAsia="Times New Roman"/>
                <w:sz w:val="20"/>
                <w:szCs w:val="20"/>
              </w:rPr>
            </w:pPr>
          </w:p>
        </w:tc>
        <w:tc>
          <w:tcPr>
            <w:tcW w:w="5" w:type="pct"/>
            <w:vAlign w:val="center"/>
            <w:hideMark/>
          </w:tcPr>
          <w:p w14:paraId="2C310484" w14:textId="77777777" w:rsidR="00000000" w:rsidRDefault="007F1284">
            <w:pPr>
              <w:spacing w:after="100"/>
              <w:rPr>
                <w:rFonts w:eastAsia="Times New Roman"/>
                <w:sz w:val="20"/>
                <w:szCs w:val="20"/>
              </w:rPr>
            </w:pPr>
          </w:p>
        </w:tc>
        <w:tc>
          <w:tcPr>
            <w:tcW w:w="5" w:type="pct"/>
            <w:vAlign w:val="center"/>
            <w:hideMark/>
          </w:tcPr>
          <w:p w14:paraId="6F8705FB" w14:textId="77777777" w:rsidR="00000000" w:rsidRDefault="007F1284">
            <w:pPr>
              <w:spacing w:after="100"/>
              <w:rPr>
                <w:rFonts w:eastAsia="Times New Roman"/>
                <w:sz w:val="20"/>
                <w:szCs w:val="20"/>
              </w:rPr>
            </w:pPr>
          </w:p>
        </w:tc>
        <w:tc>
          <w:tcPr>
            <w:tcW w:w="26" w:type="pct"/>
            <w:vAlign w:val="center"/>
            <w:hideMark/>
          </w:tcPr>
          <w:p w14:paraId="29FD59B5" w14:textId="77777777" w:rsidR="00000000" w:rsidRDefault="007F1284">
            <w:pPr>
              <w:spacing w:after="100"/>
              <w:rPr>
                <w:rFonts w:eastAsia="Times New Roman"/>
                <w:sz w:val="20"/>
                <w:szCs w:val="20"/>
              </w:rPr>
            </w:pPr>
          </w:p>
        </w:tc>
        <w:tc>
          <w:tcPr>
            <w:tcW w:w="5" w:type="pct"/>
            <w:vAlign w:val="center"/>
            <w:hideMark/>
          </w:tcPr>
          <w:p w14:paraId="77674167" w14:textId="77777777" w:rsidR="00000000" w:rsidRDefault="007F1284">
            <w:pPr>
              <w:spacing w:after="100"/>
              <w:rPr>
                <w:rFonts w:eastAsia="Times New Roman"/>
                <w:sz w:val="20"/>
                <w:szCs w:val="20"/>
              </w:rPr>
            </w:pPr>
          </w:p>
        </w:tc>
        <w:tc>
          <w:tcPr>
            <w:tcW w:w="50" w:type="pct"/>
            <w:vAlign w:val="center"/>
            <w:hideMark/>
          </w:tcPr>
          <w:p w14:paraId="4F4505A7" w14:textId="77777777" w:rsidR="00000000" w:rsidRDefault="007F1284">
            <w:pPr>
              <w:spacing w:after="100"/>
              <w:rPr>
                <w:rFonts w:eastAsia="Times New Roman"/>
                <w:sz w:val="20"/>
                <w:szCs w:val="20"/>
              </w:rPr>
            </w:pPr>
          </w:p>
        </w:tc>
        <w:tc>
          <w:tcPr>
            <w:tcW w:w="420" w:type="pct"/>
            <w:vAlign w:val="center"/>
            <w:hideMark/>
          </w:tcPr>
          <w:p w14:paraId="25F6AD9D" w14:textId="77777777" w:rsidR="00000000" w:rsidRDefault="007F1284">
            <w:pPr>
              <w:spacing w:after="100"/>
              <w:rPr>
                <w:rFonts w:eastAsia="Times New Roman"/>
                <w:sz w:val="20"/>
                <w:szCs w:val="20"/>
              </w:rPr>
            </w:pPr>
          </w:p>
        </w:tc>
        <w:tc>
          <w:tcPr>
            <w:tcW w:w="5" w:type="pct"/>
            <w:vAlign w:val="center"/>
            <w:hideMark/>
          </w:tcPr>
          <w:p w14:paraId="036F20A1" w14:textId="77777777" w:rsidR="00000000" w:rsidRDefault="007F1284">
            <w:pPr>
              <w:spacing w:after="100"/>
              <w:rPr>
                <w:rFonts w:eastAsia="Times New Roman"/>
                <w:sz w:val="20"/>
                <w:szCs w:val="20"/>
              </w:rPr>
            </w:pPr>
          </w:p>
        </w:tc>
        <w:tc>
          <w:tcPr>
            <w:tcW w:w="5" w:type="pct"/>
            <w:vAlign w:val="center"/>
            <w:hideMark/>
          </w:tcPr>
          <w:p w14:paraId="594363A1" w14:textId="77777777" w:rsidR="00000000" w:rsidRDefault="007F1284">
            <w:pPr>
              <w:spacing w:after="100"/>
              <w:rPr>
                <w:rFonts w:eastAsia="Times New Roman"/>
                <w:sz w:val="20"/>
                <w:szCs w:val="20"/>
              </w:rPr>
            </w:pPr>
          </w:p>
        </w:tc>
        <w:tc>
          <w:tcPr>
            <w:tcW w:w="26" w:type="pct"/>
            <w:vAlign w:val="center"/>
            <w:hideMark/>
          </w:tcPr>
          <w:p w14:paraId="0951F899" w14:textId="77777777" w:rsidR="00000000" w:rsidRDefault="007F1284">
            <w:pPr>
              <w:spacing w:after="100"/>
              <w:rPr>
                <w:rFonts w:eastAsia="Times New Roman"/>
                <w:sz w:val="20"/>
                <w:szCs w:val="20"/>
              </w:rPr>
            </w:pPr>
          </w:p>
        </w:tc>
        <w:tc>
          <w:tcPr>
            <w:tcW w:w="5" w:type="pct"/>
            <w:vAlign w:val="center"/>
            <w:hideMark/>
          </w:tcPr>
          <w:p w14:paraId="28BAC8A5" w14:textId="77777777" w:rsidR="00000000" w:rsidRDefault="007F1284">
            <w:pPr>
              <w:spacing w:after="100"/>
              <w:rPr>
                <w:rFonts w:eastAsia="Times New Roman"/>
                <w:sz w:val="20"/>
                <w:szCs w:val="20"/>
              </w:rPr>
            </w:pPr>
          </w:p>
        </w:tc>
        <w:tc>
          <w:tcPr>
            <w:tcW w:w="50" w:type="pct"/>
            <w:vAlign w:val="center"/>
            <w:hideMark/>
          </w:tcPr>
          <w:p w14:paraId="20B02B39" w14:textId="77777777" w:rsidR="00000000" w:rsidRDefault="007F1284">
            <w:pPr>
              <w:spacing w:after="100"/>
              <w:rPr>
                <w:rFonts w:eastAsia="Times New Roman"/>
                <w:sz w:val="20"/>
                <w:szCs w:val="20"/>
              </w:rPr>
            </w:pPr>
          </w:p>
        </w:tc>
        <w:tc>
          <w:tcPr>
            <w:tcW w:w="420" w:type="pct"/>
            <w:vAlign w:val="center"/>
            <w:hideMark/>
          </w:tcPr>
          <w:p w14:paraId="2176F5E9" w14:textId="77777777" w:rsidR="00000000" w:rsidRDefault="007F1284">
            <w:pPr>
              <w:spacing w:after="100"/>
              <w:rPr>
                <w:rFonts w:eastAsia="Times New Roman"/>
                <w:sz w:val="20"/>
                <w:szCs w:val="20"/>
              </w:rPr>
            </w:pPr>
          </w:p>
        </w:tc>
        <w:tc>
          <w:tcPr>
            <w:tcW w:w="5" w:type="pct"/>
            <w:vAlign w:val="center"/>
            <w:hideMark/>
          </w:tcPr>
          <w:p w14:paraId="6BC4BB11" w14:textId="77777777" w:rsidR="00000000" w:rsidRDefault="007F1284">
            <w:pPr>
              <w:spacing w:after="100"/>
              <w:rPr>
                <w:rFonts w:eastAsia="Times New Roman"/>
                <w:sz w:val="20"/>
                <w:szCs w:val="20"/>
              </w:rPr>
            </w:pPr>
          </w:p>
        </w:tc>
        <w:tc>
          <w:tcPr>
            <w:tcW w:w="5" w:type="pct"/>
            <w:vAlign w:val="center"/>
            <w:hideMark/>
          </w:tcPr>
          <w:p w14:paraId="754969B1" w14:textId="77777777" w:rsidR="00000000" w:rsidRDefault="007F1284">
            <w:pPr>
              <w:spacing w:after="100"/>
              <w:rPr>
                <w:rFonts w:eastAsia="Times New Roman"/>
                <w:sz w:val="20"/>
                <w:szCs w:val="20"/>
              </w:rPr>
            </w:pPr>
          </w:p>
        </w:tc>
        <w:tc>
          <w:tcPr>
            <w:tcW w:w="26" w:type="pct"/>
            <w:vAlign w:val="center"/>
            <w:hideMark/>
          </w:tcPr>
          <w:p w14:paraId="1C68A882" w14:textId="77777777" w:rsidR="00000000" w:rsidRDefault="007F1284">
            <w:pPr>
              <w:spacing w:after="100"/>
              <w:rPr>
                <w:rFonts w:eastAsia="Times New Roman"/>
                <w:sz w:val="20"/>
                <w:szCs w:val="20"/>
              </w:rPr>
            </w:pPr>
          </w:p>
        </w:tc>
        <w:tc>
          <w:tcPr>
            <w:tcW w:w="5" w:type="pct"/>
            <w:vAlign w:val="center"/>
            <w:hideMark/>
          </w:tcPr>
          <w:p w14:paraId="76154AC8" w14:textId="77777777" w:rsidR="00000000" w:rsidRDefault="007F1284">
            <w:pPr>
              <w:spacing w:after="100"/>
              <w:rPr>
                <w:rFonts w:eastAsia="Times New Roman"/>
                <w:sz w:val="20"/>
                <w:szCs w:val="20"/>
              </w:rPr>
            </w:pPr>
          </w:p>
        </w:tc>
        <w:tc>
          <w:tcPr>
            <w:tcW w:w="50" w:type="pct"/>
            <w:vAlign w:val="center"/>
            <w:hideMark/>
          </w:tcPr>
          <w:p w14:paraId="29E2C668" w14:textId="77777777" w:rsidR="00000000" w:rsidRDefault="007F1284">
            <w:pPr>
              <w:spacing w:after="100"/>
              <w:rPr>
                <w:rFonts w:eastAsia="Times New Roman"/>
                <w:sz w:val="20"/>
                <w:szCs w:val="20"/>
              </w:rPr>
            </w:pPr>
          </w:p>
        </w:tc>
        <w:tc>
          <w:tcPr>
            <w:tcW w:w="420" w:type="pct"/>
            <w:vAlign w:val="center"/>
            <w:hideMark/>
          </w:tcPr>
          <w:p w14:paraId="7BE23F0C" w14:textId="77777777" w:rsidR="00000000" w:rsidRDefault="007F1284">
            <w:pPr>
              <w:spacing w:after="100"/>
              <w:rPr>
                <w:rFonts w:eastAsia="Times New Roman"/>
                <w:sz w:val="20"/>
                <w:szCs w:val="20"/>
              </w:rPr>
            </w:pPr>
          </w:p>
        </w:tc>
        <w:tc>
          <w:tcPr>
            <w:tcW w:w="5" w:type="pct"/>
            <w:vAlign w:val="center"/>
            <w:hideMark/>
          </w:tcPr>
          <w:p w14:paraId="3199A333" w14:textId="77777777" w:rsidR="00000000" w:rsidRDefault="007F1284">
            <w:pPr>
              <w:spacing w:after="100"/>
              <w:rPr>
                <w:rFonts w:eastAsia="Times New Roman"/>
                <w:sz w:val="20"/>
                <w:szCs w:val="20"/>
              </w:rPr>
            </w:pPr>
          </w:p>
        </w:tc>
        <w:tc>
          <w:tcPr>
            <w:tcW w:w="5" w:type="pct"/>
            <w:vAlign w:val="center"/>
            <w:hideMark/>
          </w:tcPr>
          <w:p w14:paraId="6E16AE78" w14:textId="77777777" w:rsidR="00000000" w:rsidRDefault="007F1284">
            <w:pPr>
              <w:spacing w:after="100"/>
              <w:rPr>
                <w:rFonts w:eastAsia="Times New Roman"/>
                <w:sz w:val="20"/>
                <w:szCs w:val="20"/>
              </w:rPr>
            </w:pPr>
          </w:p>
        </w:tc>
        <w:tc>
          <w:tcPr>
            <w:tcW w:w="26" w:type="pct"/>
            <w:vAlign w:val="center"/>
            <w:hideMark/>
          </w:tcPr>
          <w:p w14:paraId="773034B7" w14:textId="77777777" w:rsidR="00000000" w:rsidRDefault="007F1284">
            <w:pPr>
              <w:spacing w:after="100"/>
              <w:rPr>
                <w:rFonts w:eastAsia="Times New Roman"/>
                <w:sz w:val="20"/>
                <w:szCs w:val="20"/>
              </w:rPr>
            </w:pPr>
          </w:p>
        </w:tc>
        <w:tc>
          <w:tcPr>
            <w:tcW w:w="5" w:type="pct"/>
            <w:vAlign w:val="center"/>
            <w:hideMark/>
          </w:tcPr>
          <w:p w14:paraId="0F634BE4" w14:textId="77777777" w:rsidR="00000000" w:rsidRDefault="007F1284">
            <w:pPr>
              <w:spacing w:after="100"/>
              <w:rPr>
                <w:rFonts w:eastAsia="Times New Roman"/>
                <w:sz w:val="20"/>
                <w:szCs w:val="20"/>
              </w:rPr>
            </w:pPr>
          </w:p>
        </w:tc>
        <w:tc>
          <w:tcPr>
            <w:tcW w:w="50" w:type="pct"/>
            <w:vAlign w:val="center"/>
            <w:hideMark/>
          </w:tcPr>
          <w:p w14:paraId="6F632398" w14:textId="77777777" w:rsidR="00000000" w:rsidRDefault="007F1284">
            <w:pPr>
              <w:spacing w:after="100"/>
              <w:rPr>
                <w:rFonts w:eastAsia="Times New Roman"/>
                <w:sz w:val="20"/>
                <w:szCs w:val="20"/>
              </w:rPr>
            </w:pPr>
          </w:p>
        </w:tc>
        <w:tc>
          <w:tcPr>
            <w:tcW w:w="420" w:type="pct"/>
            <w:vAlign w:val="center"/>
            <w:hideMark/>
          </w:tcPr>
          <w:p w14:paraId="49598025" w14:textId="77777777" w:rsidR="00000000" w:rsidRDefault="007F1284">
            <w:pPr>
              <w:spacing w:after="100"/>
              <w:rPr>
                <w:rFonts w:eastAsia="Times New Roman"/>
                <w:sz w:val="20"/>
                <w:szCs w:val="20"/>
              </w:rPr>
            </w:pPr>
          </w:p>
        </w:tc>
        <w:tc>
          <w:tcPr>
            <w:tcW w:w="5" w:type="pct"/>
            <w:vAlign w:val="center"/>
            <w:hideMark/>
          </w:tcPr>
          <w:p w14:paraId="0995E416" w14:textId="77777777" w:rsidR="00000000" w:rsidRDefault="007F1284">
            <w:pPr>
              <w:spacing w:after="100"/>
              <w:rPr>
                <w:rFonts w:eastAsia="Times New Roman"/>
                <w:sz w:val="20"/>
                <w:szCs w:val="20"/>
              </w:rPr>
            </w:pPr>
          </w:p>
        </w:tc>
      </w:tr>
      <w:tr w:rsidR="00000000" w14:paraId="65E70093" w14:textId="77777777">
        <w:trPr>
          <w:divId w:val="1458644316"/>
          <w:jc w:val="center"/>
        </w:trPr>
        <w:tc>
          <w:tcPr>
            <w:tcW w:w="0" w:type="auto"/>
            <w:gridSpan w:val="3"/>
            <w:tcMar>
              <w:top w:w="0" w:type="dxa"/>
              <w:left w:w="20" w:type="dxa"/>
              <w:bottom w:w="0" w:type="dxa"/>
              <w:right w:w="20" w:type="dxa"/>
            </w:tcMar>
            <w:vAlign w:val="center"/>
            <w:hideMark/>
          </w:tcPr>
          <w:p w14:paraId="1B1D1C28" w14:textId="77777777" w:rsidR="00000000" w:rsidRDefault="007F1284">
            <w:pPr>
              <w:spacing w:after="100"/>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center"/>
            <w:hideMark/>
          </w:tcPr>
          <w:p w14:paraId="46CDF2C3" w14:textId="77777777" w:rsidR="00000000" w:rsidRDefault="007F1284">
            <w:pPr>
              <w:spacing w:after="100"/>
              <w:jc w:val="center"/>
              <w:rPr>
                <w:rFonts w:eastAsia="Times New Roman"/>
              </w:rPr>
            </w:pPr>
            <w:r>
              <w:rPr>
                <w:rFonts w:eastAsia="Times New Roman"/>
                <w:b/>
                <w:bCs/>
                <w:color w:val="000000"/>
                <w:sz w:val="16"/>
                <w:szCs w:val="16"/>
              </w:rPr>
              <w:t>December 31, 2021</w:t>
            </w:r>
          </w:p>
        </w:tc>
      </w:tr>
      <w:tr w:rsidR="00000000" w14:paraId="6002658A" w14:textId="77777777">
        <w:trPr>
          <w:divId w:val="1458644316"/>
          <w:jc w:val="center"/>
        </w:trPr>
        <w:tc>
          <w:tcPr>
            <w:tcW w:w="0" w:type="auto"/>
            <w:gridSpan w:val="3"/>
            <w:tcMar>
              <w:top w:w="0" w:type="dxa"/>
              <w:left w:w="20" w:type="dxa"/>
              <w:bottom w:w="0" w:type="dxa"/>
              <w:right w:w="20" w:type="dxa"/>
            </w:tcMar>
            <w:vAlign w:val="center"/>
            <w:hideMark/>
          </w:tcPr>
          <w:p w14:paraId="6A0DEA28" w14:textId="77777777" w:rsidR="00000000" w:rsidRDefault="007F1284">
            <w:pPr>
              <w:spacing w:after="100"/>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14:paraId="32DCE9CE" w14:textId="77777777" w:rsidR="00000000" w:rsidRDefault="007F1284">
            <w:pPr>
              <w:spacing w:after="100"/>
              <w:jc w:val="center"/>
              <w:rPr>
                <w:rFonts w:eastAsia="Times New Roman"/>
              </w:rPr>
            </w:pPr>
            <w:r>
              <w:rPr>
                <w:rFonts w:eastAsia="Times New Roman"/>
                <w:color w:val="000000"/>
                <w:sz w:val="16"/>
                <w:szCs w:val="16"/>
              </w:rPr>
              <w:t>Amortized Cost Basis by Origination Year</w:t>
            </w:r>
          </w:p>
        </w:tc>
      </w:tr>
      <w:tr w:rsidR="00000000" w14:paraId="17EF4740" w14:textId="77777777">
        <w:trPr>
          <w:divId w:val="1458644316"/>
          <w:jc w:val="center"/>
        </w:trPr>
        <w:tc>
          <w:tcPr>
            <w:tcW w:w="0" w:type="auto"/>
            <w:gridSpan w:val="3"/>
            <w:tcMar>
              <w:top w:w="0" w:type="dxa"/>
              <w:left w:w="20" w:type="dxa"/>
              <w:bottom w:w="0" w:type="dxa"/>
              <w:right w:w="20" w:type="dxa"/>
            </w:tcMar>
            <w:vAlign w:val="center"/>
            <w:hideMark/>
          </w:tcPr>
          <w:p w14:paraId="56FE59F0" w14:textId="77777777" w:rsidR="00000000" w:rsidRDefault="007F128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14:paraId="76CD4139"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14:paraId="3B4C1D45"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720BB9C1" w14:textId="77777777" w:rsidR="00000000" w:rsidRDefault="007F1284">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14:paraId="46E20B36"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68D4F83F" w14:textId="77777777" w:rsidR="00000000" w:rsidRDefault="007F1284">
            <w:pPr>
              <w:spacing w:after="100"/>
              <w:jc w:val="center"/>
              <w:rPr>
                <w:rFonts w:eastAsia="Times New Roman"/>
              </w:rPr>
            </w:pPr>
            <w:r>
              <w:rPr>
                <w:rFonts w:eastAsia="Times New Roman"/>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14:paraId="4D447CBA"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5771BE5D" w14:textId="77777777" w:rsidR="00000000" w:rsidRDefault="007F1284">
            <w:pPr>
              <w:spacing w:after="100"/>
              <w:jc w:val="center"/>
              <w:rPr>
                <w:rFonts w:eastAsia="Times New Roman"/>
              </w:rPr>
            </w:pPr>
            <w:r>
              <w:rPr>
                <w:rFonts w:eastAsia="Times New Roman"/>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14:paraId="41A0EAF9"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55632F98" w14:textId="77777777" w:rsidR="00000000" w:rsidRDefault="007F1284">
            <w:pPr>
              <w:spacing w:after="100"/>
              <w:jc w:val="center"/>
              <w:rPr>
                <w:rFonts w:eastAsia="Times New Roman"/>
              </w:rPr>
            </w:pPr>
            <w:r>
              <w:rPr>
                <w:rFonts w:eastAsia="Times New Roman"/>
                <w:color w:val="000000"/>
                <w:sz w:val="16"/>
                <w:szCs w:val="16"/>
              </w:rPr>
              <w:t>2017</w:t>
            </w:r>
          </w:p>
        </w:tc>
        <w:tc>
          <w:tcPr>
            <w:tcW w:w="0" w:type="auto"/>
            <w:gridSpan w:val="3"/>
            <w:tcBorders>
              <w:top w:val="single" w:sz="4" w:space="0" w:color="000000"/>
            </w:tcBorders>
            <w:tcMar>
              <w:top w:w="0" w:type="dxa"/>
              <w:left w:w="20" w:type="dxa"/>
              <w:bottom w:w="0" w:type="dxa"/>
              <w:right w:w="20" w:type="dxa"/>
            </w:tcMar>
            <w:vAlign w:val="center"/>
            <w:hideMark/>
          </w:tcPr>
          <w:p w14:paraId="5925AB97"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1534A3BD" w14:textId="77777777" w:rsidR="00000000" w:rsidRDefault="007F1284">
            <w:pPr>
              <w:spacing w:after="100"/>
              <w:jc w:val="center"/>
              <w:rPr>
                <w:rFonts w:eastAsia="Times New Roman"/>
              </w:rPr>
            </w:pPr>
            <w:r>
              <w:rPr>
                <w:rFonts w:eastAsia="Times New Roman"/>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14:paraId="1F7A4202"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304310FB" w14:textId="77777777" w:rsidR="00000000" w:rsidRDefault="007F1284">
            <w:pPr>
              <w:spacing w:after="100"/>
              <w:jc w:val="center"/>
              <w:rPr>
                <w:rFonts w:eastAsia="Times New Roman"/>
              </w:rPr>
            </w:pPr>
            <w:r>
              <w:rPr>
                <w:rFonts w:eastAsia="Times New Roman"/>
                <w:color w:val="000000"/>
                <w:sz w:val="16"/>
                <w:szCs w:val="16"/>
              </w:rPr>
              <w:t>Total</w:t>
            </w:r>
          </w:p>
        </w:tc>
      </w:tr>
      <w:tr w:rsidR="00000000" w14:paraId="192D3F54" w14:textId="77777777">
        <w:trPr>
          <w:divId w:val="1458644316"/>
          <w:jc w:val="center"/>
        </w:trPr>
        <w:tc>
          <w:tcPr>
            <w:tcW w:w="0" w:type="auto"/>
            <w:gridSpan w:val="3"/>
            <w:tcMar>
              <w:top w:w="0" w:type="dxa"/>
              <w:left w:w="20" w:type="dxa"/>
              <w:bottom w:w="0" w:type="dxa"/>
              <w:right w:w="20" w:type="dxa"/>
            </w:tcMar>
            <w:vAlign w:val="center"/>
            <w:hideMark/>
          </w:tcPr>
          <w:p w14:paraId="518D2276" w14:textId="77777777" w:rsidR="00000000" w:rsidRDefault="007F1284">
            <w:pPr>
              <w:spacing w:after="100"/>
              <w:jc w:val="center"/>
              <w:rPr>
                <w:rFonts w:eastAsia="Times New Roman"/>
              </w:rPr>
            </w:pPr>
          </w:p>
        </w:tc>
        <w:tc>
          <w:tcPr>
            <w:tcW w:w="0" w:type="auto"/>
            <w:gridSpan w:val="39"/>
            <w:tcBorders>
              <w:top w:val="single" w:sz="4" w:space="0" w:color="000000"/>
            </w:tcBorders>
            <w:tcMar>
              <w:top w:w="30" w:type="dxa"/>
              <w:left w:w="20" w:type="dxa"/>
              <w:bottom w:w="30" w:type="dxa"/>
              <w:right w:w="20" w:type="dxa"/>
            </w:tcMar>
            <w:vAlign w:val="bottom"/>
            <w:hideMark/>
          </w:tcPr>
          <w:p w14:paraId="2E6FFC42" w14:textId="77777777" w:rsidR="00000000" w:rsidRDefault="007F1284">
            <w:pPr>
              <w:spacing w:after="100"/>
              <w:jc w:val="center"/>
              <w:rPr>
                <w:rFonts w:eastAsia="Times New Roman"/>
              </w:rPr>
            </w:pPr>
            <w:r>
              <w:rPr>
                <w:rFonts w:eastAsia="Times New Roman"/>
                <w:b/>
                <w:bCs/>
                <w:color w:val="000000"/>
                <w:sz w:val="16"/>
                <w:szCs w:val="16"/>
              </w:rPr>
              <w:t>(in millions)</w:t>
            </w:r>
          </w:p>
        </w:tc>
      </w:tr>
      <w:tr w:rsidR="00000000" w14:paraId="61CC766D" w14:textId="77777777">
        <w:trPr>
          <w:divId w:val="1458644316"/>
          <w:jc w:val="center"/>
        </w:trPr>
        <w:tc>
          <w:tcPr>
            <w:tcW w:w="0" w:type="auto"/>
            <w:gridSpan w:val="3"/>
            <w:tcMar>
              <w:top w:w="30" w:type="dxa"/>
              <w:left w:w="20" w:type="dxa"/>
              <w:bottom w:w="30" w:type="dxa"/>
              <w:right w:w="20" w:type="dxa"/>
            </w:tcMar>
            <w:vAlign w:val="bottom"/>
            <w:hideMark/>
          </w:tcPr>
          <w:p w14:paraId="77E33AB3" w14:textId="77777777" w:rsidR="00000000" w:rsidRDefault="007F1284">
            <w:pPr>
              <w:spacing w:after="100"/>
              <w:rPr>
                <w:rFonts w:eastAsia="Times New Roman"/>
              </w:rPr>
            </w:pPr>
            <w:r>
              <w:rPr>
                <w:rFonts w:eastAsia="Times New Roman"/>
                <w:color w:val="000000"/>
                <w:sz w:val="20"/>
                <w:szCs w:val="20"/>
              </w:rPr>
              <w:t>Mortgage loans:</w:t>
            </w:r>
          </w:p>
        </w:tc>
        <w:tc>
          <w:tcPr>
            <w:tcW w:w="0" w:type="auto"/>
            <w:gridSpan w:val="3"/>
            <w:tcMar>
              <w:top w:w="0" w:type="dxa"/>
              <w:left w:w="20" w:type="dxa"/>
              <w:bottom w:w="0" w:type="dxa"/>
              <w:right w:w="20" w:type="dxa"/>
            </w:tcMar>
            <w:vAlign w:val="center"/>
            <w:hideMark/>
          </w:tcPr>
          <w:p w14:paraId="634FE647"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0B421860"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ADC18B"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E69A7C"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C1483E"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FD17AF"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826A6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38291E"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8E0C95"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85A22C"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AB36FD"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2699346"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43DEF0" w14:textId="77777777" w:rsidR="00000000" w:rsidRDefault="007F1284">
            <w:pPr>
              <w:spacing w:after="100"/>
              <w:rPr>
                <w:rFonts w:eastAsia="Times New Roman"/>
                <w:sz w:val="20"/>
                <w:szCs w:val="20"/>
              </w:rPr>
            </w:pPr>
          </w:p>
        </w:tc>
      </w:tr>
      <w:tr w:rsidR="00000000" w14:paraId="02E42DB1" w14:textId="77777777">
        <w:trPr>
          <w:divId w:val="1458644316"/>
          <w:jc w:val="center"/>
        </w:trPr>
        <w:tc>
          <w:tcPr>
            <w:tcW w:w="0" w:type="auto"/>
            <w:gridSpan w:val="3"/>
            <w:tcMar>
              <w:top w:w="30" w:type="dxa"/>
              <w:left w:w="20" w:type="dxa"/>
              <w:bottom w:w="30" w:type="dxa"/>
              <w:right w:w="20" w:type="dxa"/>
            </w:tcMar>
            <w:vAlign w:val="bottom"/>
            <w:hideMark/>
          </w:tcPr>
          <w:p w14:paraId="7BE81A3F" w14:textId="77777777" w:rsidR="00000000" w:rsidRDefault="007F1284">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14:paraId="1243DD3F"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508B8530"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817156"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E59D1F"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C9A6E5"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1489F7"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FD9C6D"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66D75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5F107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07C7D3"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89C9A3"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093FD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E2FBD7" w14:textId="77777777" w:rsidR="00000000" w:rsidRDefault="007F1284">
            <w:pPr>
              <w:spacing w:after="100"/>
              <w:rPr>
                <w:rFonts w:eastAsia="Times New Roman"/>
                <w:sz w:val="20"/>
                <w:szCs w:val="20"/>
              </w:rPr>
            </w:pPr>
          </w:p>
        </w:tc>
      </w:tr>
      <w:tr w:rsidR="007F1284" w14:paraId="39E22F72" w14:textId="77777777">
        <w:trPr>
          <w:divId w:val="1458644316"/>
          <w:jc w:val="center"/>
        </w:trPr>
        <w:tc>
          <w:tcPr>
            <w:tcW w:w="0" w:type="auto"/>
            <w:gridSpan w:val="3"/>
            <w:shd w:val="clear" w:color="auto" w:fill="CCEEFF"/>
            <w:tcMar>
              <w:top w:w="30" w:type="dxa"/>
              <w:left w:w="125" w:type="dxa"/>
              <w:bottom w:w="30" w:type="dxa"/>
              <w:right w:w="20" w:type="dxa"/>
            </w:tcMar>
            <w:hideMark/>
          </w:tcPr>
          <w:p w14:paraId="06B996D4" w14:textId="77777777" w:rsidR="00000000" w:rsidRDefault="007F1284">
            <w:pPr>
              <w:spacing w:after="100"/>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center"/>
            <w:hideMark/>
          </w:tcPr>
          <w:p w14:paraId="18DBE6FC"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47392336"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60898C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D92D3B"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0A919DC"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1251D634"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893551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344924"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BE6D899"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52103C6C"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3EAE91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FC890B"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4225099"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637AE31C" w14:textId="77777777" w:rsidR="00000000" w:rsidRDefault="007F1284">
            <w:pPr>
              <w:spacing w:after="100"/>
              <w:jc w:val="right"/>
              <w:rPr>
                <w:rFonts w:eastAsia="Times New Roman"/>
              </w:rPr>
            </w:pPr>
            <w:r>
              <w:rPr>
                <w:rFonts w:eastAsia="Times New Roman"/>
                <w:color w:val="000000"/>
                <w:sz w:val="20"/>
                <w:szCs w:val="20"/>
              </w:rPr>
              <w:t>184 </w:t>
            </w:r>
          </w:p>
        </w:tc>
        <w:tc>
          <w:tcPr>
            <w:tcW w:w="0" w:type="auto"/>
            <w:shd w:val="clear" w:color="auto" w:fill="CCEEFF"/>
            <w:tcMar>
              <w:top w:w="30" w:type="dxa"/>
              <w:left w:w="0" w:type="dxa"/>
              <w:bottom w:w="30" w:type="dxa"/>
              <w:right w:w="20" w:type="dxa"/>
            </w:tcMar>
            <w:vAlign w:val="center"/>
            <w:hideMark/>
          </w:tcPr>
          <w:p w14:paraId="7C6787C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D1D37D"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4EAB1A62"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151FEF61" w14:textId="77777777" w:rsidR="00000000" w:rsidRDefault="007F1284">
            <w:pPr>
              <w:spacing w:after="100"/>
              <w:jc w:val="right"/>
              <w:rPr>
                <w:rFonts w:eastAsia="Times New Roman"/>
              </w:rPr>
            </w:pPr>
            <w:r>
              <w:rPr>
                <w:rFonts w:eastAsia="Times New Roman"/>
                <w:color w:val="000000"/>
                <w:sz w:val="20"/>
                <w:szCs w:val="20"/>
              </w:rPr>
              <w:t>293 </w:t>
            </w:r>
          </w:p>
        </w:tc>
        <w:tc>
          <w:tcPr>
            <w:tcW w:w="0" w:type="auto"/>
            <w:shd w:val="clear" w:color="auto" w:fill="CCEEFF"/>
            <w:tcMar>
              <w:top w:w="30" w:type="dxa"/>
              <w:left w:w="0" w:type="dxa"/>
              <w:bottom w:w="30" w:type="dxa"/>
              <w:right w:w="20" w:type="dxa"/>
            </w:tcMar>
            <w:vAlign w:val="center"/>
            <w:hideMark/>
          </w:tcPr>
          <w:p w14:paraId="052F248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99CD32"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361FC2A"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51139A9E" w14:textId="77777777" w:rsidR="00000000" w:rsidRDefault="007F1284">
            <w:pPr>
              <w:spacing w:after="100"/>
              <w:jc w:val="right"/>
              <w:rPr>
                <w:rFonts w:eastAsia="Times New Roman"/>
              </w:rPr>
            </w:pPr>
            <w:r>
              <w:rPr>
                <w:rFonts w:eastAsia="Times New Roman"/>
                <w:color w:val="000000"/>
                <w:sz w:val="20"/>
                <w:szCs w:val="20"/>
              </w:rPr>
              <w:t>1,009 </w:t>
            </w:r>
          </w:p>
        </w:tc>
        <w:tc>
          <w:tcPr>
            <w:tcW w:w="0" w:type="auto"/>
            <w:shd w:val="clear" w:color="auto" w:fill="CCEEFF"/>
            <w:tcMar>
              <w:top w:w="30" w:type="dxa"/>
              <w:left w:w="0" w:type="dxa"/>
              <w:bottom w:w="30" w:type="dxa"/>
              <w:right w:w="20" w:type="dxa"/>
            </w:tcMar>
            <w:vAlign w:val="center"/>
            <w:hideMark/>
          </w:tcPr>
          <w:p w14:paraId="781F848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2CF74D"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4183C56"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00CF705C" w14:textId="77777777" w:rsidR="00000000" w:rsidRDefault="007F1284">
            <w:pPr>
              <w:spacing w:after="100"/>
              <w:jc w:val="right"/>
              <w:rPr>
                <w:rFonts w:eastAsia="Times New Roman"/>
              </w:rPr>
            </w:pPr>
            <w:r>
              <w:rPr>
                <w:rFonts w:eastAsia="Times New Roman"/>
                <w:color w:val="000000"/>
                <w:sz w:val="20"/>
                <w:szCs w:val="20"/>
              </w:rPr>
              <w:t>1,486 </w:t>
            </w:r>
          </w:p>
        </w:tc>
        <w:tc>
          <w:tcPr>
            <w:tcW w:w="0" w:type="auto"/>
            <w:shd w:val="clear" w:color="auto" w:fill="CCEEFF"/>
            <w:tcMar>
              <w:top w:w="30" w:type="dxa"/>
              <w:left w:w="0" w:type="dxa"/>
              <w:bottom w:w="30" w:type="dxa"/>
              <w:right w:w="20" w:type="dxa"/>
            </w:tcMar>
            <w:vAlign w:val="center"/>
            <w:hideMark/>
          </w:tcPr>
          <w:p w14:paraId="311626FB" w14:textId="77777777" w:rsidR="00000000" w:rsidRDefault="007F1284">
            <w:pPr>
              <w:spacing w:after="100"/>
              <w:jc w:val="right"/>
              <w:rPr>
                <w:rFonts w:eastAsia="Times New Roman"/>
              </w:rPr>
            </w:pPr>
          </w:p>
        </w:tc>
      </w:tr>
      <w:tr w:rsidR="00000000" w14:paraId="54FDD354" w14:textId="77777777">
        <w:trPr>
          <w:divId w:val="1458644316"/>
          <w:jc w:val="center"/>
        </w:trPr>
        <w:tc>
          <w:tcPr>
            <w:tcW w:w="0" w:type="auto"/>
            <w:gridSpan w:val="3"/>
            <w:shd w:val="clear" w:color="auto" w:fill="FFFFFF"/>
            <w:tcMar>
              <w:top w:w="30" w:type="dxa"/>
              <w:left w:w="125" w:type="dxa"/>
              <w:bottom w:w="30" w:type="dxa"/>
              <w:right w:w="20" w:type="dxa"/>
            </w:tcMar>
            <w:hideMark/>
          </w:tcPr>
          <w:p w14:paraId="3542F99A" w14:textId="77777777" w:rsidR="00000000" w:rsidRDefault="007F1284">
            <w:pPr>
              <w:spacing w:after="100"/>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center"/>
            <w:hideMark/>
          </w:tcPr>
          <w:p w14:paraId="656E482F" w14:textId="77777777" w:rsidR="00000000" w:rsidRDefault="007F1284">
            <w:pPr>
              <w:spacing w:after="100"/>
              <w:jc w:val="right"/>
              <w:rPr>
                <w:rFonts w:eastAsia="Times New Roman"/>
              </w:rPr>
            </w:pPr>
            <w:r>
              <w:rPr>
                <w:rFonts w:eastAsia="Times New Roman"/>
                <w:color w:val="000000"/>
                <w:sz w:val="20"/>
                <w:szCs w:val="20"/>
              </w:rPr>
              <w:t>1,967 </w:t>
            </w:r>
          </w:p>
        </w:tc>
        <w:tc>
          <w:tcPr>
            <w:tcW w:w="0" w:type="auto"/>
            <w:shd w:val="clear" w:color="auto" w:fill="FFFFFF"/>
            <w:tcMar>
              <w:top w:w="30" w:type="dxa"/>
              <w:left w:w="0" w:type="dxa"/>
              <w:bottom w:w="30" w:type="dxa"/>
              <w:right w:w="20" w:type="dxa"/>
            </w:tcMar>
            <w:vAlign w:val="center"/>
            <w:hideMark/>
          </w:tcPr>
          <w:p w14:paraId="52D4189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C0AA8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59F98B" w14:textId="77777777" w:rsidR="00000000" w:rsidRDefault="007F1284">
            <w:pPr>
              <w:spacing w:after="100"/>
              <w:jc w:val="right"/>
              <w:rPr>
                <w:rFonts w:eastAsia="Times New Roman"/>
              </w:rPr>
            </w:pPr>
            <w:r>
              <w:rPr>
                <w:rFonts w:eastAsia="Times New Roman"/>
                <w:color w:val="000000"/>
                <w:sz w:val="20"/>
                <w:szCs w:val="20"/>
              </w:rPr>
              <w:t>1,334 </w:t>
            </w:r>
          </w:p>
        </w:tc>
        <w:tc>
          <w:tcPr>
            <w:tcW w:w="0" w:type="auto"/>
            <w:shd w:val="clear" w:color="auto" w:fill="FFFFFF"/>
            <w:tcMar>
              <w:top w:w="30" w:type="dxa"/>
              <w:left w:w="0" w:type="dxa"/>
              <w:bottom w:w="30" w:type="dxa"/>
              <w:right w:w="20" w:type="dxa"/>
            </w:tcMar>
            <w:vAlign w:val="center"/>
            <w:hideMark/>
          </w:tcPr>
          <w:p w14:paraId="3DC72BC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E83D4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84870C" w14:textId="77777777" w:rsidR="00000000" w:rsidRDefault="007F1284">
            <w:pPr>
              <w:spacing w:after="100"/>
              <w:jc w:val="right"/>
              <w:rPr>
                <w:rFonts w:eastAsia="Times New Roman"/>
              </w:rPr>
            </w:pPr>
            <w:r>
              <w:rPr>
                <w:rFonts w:eastAsia="Times New Roman"/>
                <w:color w:val="000000"/>
                <w:sz w:val="20"/>
                <w:szCs w:val="20"/>
              </w:rPr>
              <w:t>407 </w:t>
            </w:r>
          </w:p>
        </w:tc>
        <w:tc>
          <w:tcPr>
            <w:tcW w:w="0" w:type="auto"/>
            <w:shd w:val="clear" w:color="auto" w:fill="FFFFFF"/>
            <w:tcMar>
              <w:top w:w="30" w:type="dxa"/>
              <w:left w:w="0" w:type="dxa"/>
              <w:bottom w:w="30" w:type="dxa"/>
              <w:right w:w="20" w:type="dxa"/>
            </w:tcMar>
            <w:vAlign w:val="center"/>
            <w:hideMark/>
          </w:tcPr>
          <w:p w14:paraId="3B3D833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DED29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425C0D" w14:textId="77777777" w:rsidR="00000000" w:rsidRDefault="007F1284">
            <w:pPr>
              <w:spacing w:after="100"/>
              <w:jc w:val="right"/>
              <w:rPr>
                <w:rFonts w:eastAsia="Times New Roman"/>
              </w:rPr>
            </w:pPr>
            <w:r>
              <w:rPr>
                <w:rFonts w:eastAsia="Times New Roman"/>
                <w:color w:val="000000"/>
                <w:sz w:val="20"/>
                <w:szCs w:val="20"/>
              </w:rPr>
              <w:t>619 </w:t>
            </w:r>
          </w:p>
        </w:tc>
        <w:tc>
          <w:tcPr>
            <w:tcW w:w="0" w:type="auto"/>
            <w:shd w:val="clear" w:color="auto" w:fill="FFFFFF"/>
            <w:tcMar>
              <w:top w:w="30" w:type="dxa"/>
              <w:left w:w="0" w:type="dxa"/>
              <w:bottom w:w="30" w:type="dxa"/>
              <w:right w:w="20" w:type="dxa"/>
            </w:tcMar>
            <w:vAlign w:val="center"/>
            <w:hideMark/>
          </w:tcPr>
          <w:p w14:paraId="38D22D1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18F1C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1FFFCAA" w14:textId="77777777" w:rsidR="00000000" w:rsidRDefault="007F1284">
            <w:pPr>
              <w:spacing w:after="100"/>
              <w:jc w:val="right"/>
              <w:rPr>
                <w:rFonts w:eastAsia="Times New Roman"/>
              </w:rPr>
            </w:pPr>
            <w:r>
              <w:rPr>
                <w:rFonts w:eastAsia="Times New Roman"/>
                <w:color w:val="000000"/>
                <w:sz w:val="20"/>
                <w:szCs w:val="20"/>
              </w:rPr>
              <w:t>491 </w:t>
            </w:r>
          </w:p>
        </w:tc>
        <w:tc>
          <w:tcPr>
            <w:tcW w:w="0" w:type="auto"/>
            <w:shd w:val="clear" w:color="auto" w:fill="FFFFFF"/>
            <w:tcMar>
              <w:top w:w="30" w:type="dxa"/>
              <w:left w:w="0" w:type="dxa"/>
              <w:bottom w:w="30" w:type="dxa"/>
              <w:right w:w="20" w:type="dxa"/>
            </w:tcMar>
            <w:vAlign w:val="center"/>
            <w:hideMark/>
          </w:tcPr>
          <w:p w14:paraId="148CE76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95B4C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4615A2" w14:textId="77777777" w:rsidR="00000000" w:rsidRDefault="007F1284">
            <w:pPr>
              <w:spacing w:after="100"/>
              <w:jc w:val="right"/>
              <w:rPr>
                <w:rFonts w:eastAsia="Times New Roman"/>
              </w:rPr>
            </w:pPr>
            <w:r>
              <w:rPr>
                <w:rFonts w:eastAsia="Times New Roman"/>
                <w:color w:val="000000"/>
                <w:sz w:val="20"/>
                <w:szCs w:val="20"/>
              </w:rPr>
              <w:t>2,533 </w:t>
            </w:r>
          </w:p>
        </w:tc>
        <w:tc>
          <w:tcPr>
            <w:tcW w:w="0" w:type="auto"/>
            <w:shd w:val="clear" w:color="auto" w:fill="FFFFFF"/>
            <w:tcMar>
              <w:top w:w="30" w:type="dxa"/>
              <w:left w:w="0" w:type="dxa"/>
              <w:bottom w:w="30" w:type="dxa"/>
              <w:right w:w="20" w:type="dxa"/>
            </w:tcMar>
            <w:vAlign w:val="center"/>
            <w:hideMark/>
          </w:tcPr>
          <w:p w14:paraId="19B8B6C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47C7D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CAE9D0" w14:textId="77777777" w:rsidR="00000000" w:rsidRDefault="007F1284">
            <w:pPr>
              <w:spacing w:after="100"/>
              <w:jc w:val="right"/>
              <w:rPr>
                <w:rFonts w:eastAsia="Times New Roman"/>
              </w:rPr>
            </w:pPr>
            <w:r>
              <w:rPr>
                <w:rFonts w:eastAsia="Times New Roman"/>
                <w:color w:val="000000"/>
                <w:sz w:val="20"/>
                <w:szCs w:val="20"/>
              </w:rPr>
              <w:t>7,351 </w:t>
            </w:r>
          </w:p>
        </w:tc>
        <w:tc>
          <w:tcPr>
            <w:tcW w:w="0" w:type="auto"/>
            <w:shd w:val="clear" w:color="auto" w:fill="FFFFFF"/>
            <w:tcMar>
              <w:top w:w="30" w:type="dxa"/>
              <w:left w:w="0" w:type="dxa"/>
              <w:bottom w:w="30" w:type="dxa"/>
              <w:right w:w="20" w:type="dxa"/>
            </w:tcMar>
            <w:vAlign w:val="center"/>
            <w:hideMark/>
          </w:tcPr>
          <w:p w14:paraId="3D788E74" w14:textId="77777777" w:rsidR="00000000" w:rsidRDefault="007F1284">
            <w:pPr>
              <w:spacing w:after="100"/>
              <w:jc w:val="right"/>
              <w:rPr>
                <w:rFonts w:eastAsia="Times New Roman"/>
              </w:rPr>
            </w:pPr>
          </w:p>
        </w:tc>
      </w:tr>
      <w:tr w:rsidR="00000000" w14:paraId="3E688897" w14:textId="77777777">
        <w:trPr>
          <w:divId w:val="1458644316"/>
          <w:jc w:val="center"/>
        </w:trPr>
        <w:tc>
          <w:tcPr>
            <w:tcW w:w="0" w:type="auto"/>
            <w:gridSpan w:val="3"/>
            <w:shd w:val="clear" w:color="auto" w:fill="CCEEFF"/>
            <w:tcMar>
              <w:top w:w="30" w:type="dxa"/>
              <w:left w:w="125" w:type="dxa"/>
              <w:bottom w:w="30" w:type="dxa"/>
              <w:right w:w="20" w:type="dxa"/>
            </w:tcMar>
            <w:hideMark/>
          </w:tcPr>
          <w:p w14:paraId="28A13088" w14:textId="77777777" w:rsidR="00000000" w:rsidRDefault="007F1284">
            <w:pPr>
              <w:spacing w:after="100"/>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center"/>
            <w:hideMark/>
          </w:tcPr>
          <w:p w14:paraId="4ACFA447" w14:textId="77777777" w:rsidR="00000000" w:rsidRDefault="007F1284">
            <w:pPr>
              <w:spacing w:after="100"/>
              <w:jc w:val="right"/>
              <w:rPr>
                <w:rFonts w:eastAsia="Times New Roman"/>
              </w:rPr>
            </w:pPr>
            <w:r>
              <w:rPr>
                <w:rFonts w:eastAsia="Times New Roman"/>
                <w:color w:val="000000"/>
                <w:sz w:val="20"/>
                <w:szCs w:val="20"/>
              </w:rPr>
              <w:t>190 </w:t>
            </w:r>
          </w:p>
        </w:tc>
        <w:tc>
          <w:tcPr>
            <w:tcW w:w="0" w:type="auto"/>
            <w:shd w:val="clear" w:color="auto" w:fill="CCEEFF"/>
            <w:tcMar>
              <w:top w:w="30" w:type="dxa"/>
              <w:left w:w="0" w:type="dxa"/>
              <w:bottom w:w="30" w:type="dxa"/>
              <w:right w:w="20" w:type="dxa"/>
            </w:tcMar>
            <w:vAlign w:val="center"/>
            <w:hideMark/>
          </w:tcPr>
          <w:p w14:paraId="1ADE0D9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BC0C8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038A8F9" w14:textId="77777777" w:rsidR="00000000" w:rsidRDefault="007F1284">
            <w:pPr>
              <w:spacing w:after="100"/>
              <w:jc w:val="right"/>
              <w:rPr>
                <w:rFonts w:eastAsia="Times New Roman"/>
              </w:rPr>
            </w:pPr>
            <w:r>
              <w:rPr>
                <w:rFonts w:eastAsia="Times New Roman"/>
                <w:color w:val="000000"/>
                <w:sz w:val="20"/>
                <w:szCs w:val="20"/>
              </w:rPr>
              <w:t>236 </w:t>
            </w:r>
          </w:p>
        </w:tc>
        <w:tc>
          <w:tcPr>
            <w:tcW w:w="0" w:type="auto"/>
            <w:shd w:val="clear" w:color="auto" w:fill="CCEEFF"/>
            <w:tcMar>
              <w:top w:w="30" w:type="dxa"/>
              <w:left w:w="0" w:type="dxa"/>
              <w:bottom w:w="30" w:type="dxa"/>
              <w:right w:w="20" w:type="dxa"/>
            </w:tcMar>
            <w:vAlign w:val="center"/>
            <w:hideMark/>
          </w:tcPr>
          <w:p w14:paraId="48B738D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0B742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A74E2C7" w14:textId="77777777" w:rsidR="00000000" w:rsidRDefault="007F1284">
            <w:pPr>
              <w:spacing w:after="100"/>
              <w:jc w:val="right"/>
              <w:rPr>
                <w:rFonts w:eastAsia="Times New Roman"/>
              </w:rPr>
            </w:pPr>
            <w:r>
              <w:rPr>
                <w:rFonts w:eastAsia="Times New Roman"/>
                <w:color w:val="000000"/>
                <w:sz w:val="20"/>
                <w:szCs w:val="20"/>
              </w:rPr>
              <w:t>412 </w:t>
            </w:r>
          </w:p>
        </w:tc>
        <w:tc>
          <w:tcPr>
            <w:tcW w:w="0" w:type="auto"/>
            <w:shd w:val="clear" w:color="auto" w:fill="CCEEFF"/>
            <w:tcMar>
              <w:top w:w="30" w:type="dxa"/>
              <w:left w:w="0" w:type="dxa"/>
              <w:bottom w:w="30" w:type="dxa"/>
              <w:right w:w="20" w:type="dxa"/>
            </w:tcMar>
            <w:vAlign w:val="center"/>
            <w:hideMark/>
          </w:tcPr>
          <w:p w14:paraId="612CAC8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E2C44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8FC0F6" w14:textId="77777777" w:rsidR="00000000" w:rsidRDefault="007F1284">
            <w:pPr>
              <w:spacing w:after="100"/>
              <w:jc w:val="right"/>
              <w:rPr>
                <w:rFonts w:eastAsia="Times New Roman"/>
              </w:rPr>
            </w:pPr>
            <w:r>
              <w:rPr>
                <w:rFonts w:eastAsia="Times New Roman"/>
                <w:color w:val="000000"/>
                <w:sz w:val="20"/>
                <w:szCs w:val="20"/>
              </w:rPr>
              <w:t>415 </w:t>
            </w:r>
          </w:p>
        </w:tc>
        <w:tc>
          <w:tcPr>
            <w:tcW w:w="0" w:type="auto"/>
            <w:shd w:val="clear" w:color="auto" w:fill="CCEEFF"/>
            <w:tcMar>
              <w:top w:w="30" w:type="dxa"/>
              <w:left w:w="0" w:type="dxa"/>
              <w:bottom w:w="30" w:type="dxa"/>
              <w:right w:w="20" w:type="dxa"/>
            </w:tcMar>
            <w:vAlign w:val="center"/>
            <w:hideMark/>
          </w:tcPr>
          <w:p w14:paraId="34EA84E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FA064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9CEF87A" w14:textId="77777777" w:rsidR="00000000" w:rsidRDefault="007F1284">
            <w:pPr>
              <w:spacing w:after="100"/>
              <w:jc w:val="right"/>
              <w:rPr>
                <w:rFonts w:eastAsia="Times New Roman"/>
              </w:rPr>
            </w:pPr>
            <w:r>
              <w:rPr>
                <w:rFonts w:eastAsia="Times New Roman"/>
                <w:color w:val="000000"/>
                <w:sz w:val="20"/>
                <w:szCs w:val="20"/>
              </w:rPr>
              <w:t>276 </w:t>
            </w:r>
          </w:p>
        </w:tc>
        <w:tc>
          <w:tcPr>
            <w:tcW w:w="0" w:type="auto"/>
            <w:shd w:val="clear" w:color="auto" w:fill="CCEEFF"/>
            <w:tcMar>
              <w:top w:w="30" w:type="dxa"/>
              <w:left w:w="0" w:type="dxa"/>
              <w:bottom w:w="30" w:type="dxa"/>
              <w:right w:w="20" w:type="dxa"/>
            </w:tcMar>
            <w:vAlign w:val="center"/>
            <w:hideMark/>
          </w:tcPr>
          <w:p w14:paraId="241F4CB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CFE87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1710F3" w14:textId="77777777" w:rsidR="00000000" w:rsidRDefault="007F1284">
            <w:pPr>
              <w:spacing w:after="100"/>
              <w:jc w:val="right"/>
              <w:rPr>
                <w:rFonts w:eastAsia="Times New Roman"/>
              </w:rPr>
            </w:pPr>
            <w:r>
              <w:rPr>
                <w:rFonts w:eastAsia="Times New Roman"/>
                <w:color w:val="000000"/>
                <w:sz w:val="20"/>
                <w:szCs w:val="20"/>
              </w:rPr>
              <w:t>972 </w:t>
            </w:r>
          </w:p>
        </w:tc>
        <w:tc>
          <w:tcPr>
            <w:tcW w:w="0" w:type="auto"/>
            <w:shd w:val="clear" w:color="auto" w:fill="CCEEFF"/>
            <w:tcMar>
              <w:top w:w="30" w:type="dxa"/>
              <w:left w:w="0" w:type="dxa"/>
              <w:bottom w:w="30" w:type="dxa"/>
              <w:right w:w="20" w:type="dxa"/>
            </w:tcMar>
            <w:vAlign w:val="center"/>
            <w:hideMark/>
          </w:tcPr>
          <w:p w14:paraId="7DF218A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A9ECA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0E9B9D5" w14:textId="77777777" w:rsidR="00000000" w:rsidRDefault="007F1284">
            <w:pPr>
              <w:spacing w:after="100"/>
              <w:jc w:val="right"/>
              <w:rPr>
                <w:rFonts w:eastAsia="Times New Roman"/>
              </w:rPr>
            </w:pPr>
            <w:r>
              <w:rPr>
                <w:rFonts w:eastAsia="Times New Roman"/>
                <w:color w:val="000000"/>
                <w:sz w:val="20"/>
                <w:szCs w:val="20"/>
              </w:rPr>
              <w:t>2,501 </w:t>
            </w:r>
          </w:p>
        </w:tc>
        <w:tc>
          <w:tcPr>
            <w:tcW w:w="0" w:type="auto"/>
            <w:shd w:val="clear" w:color="auto" w:fill="CCEEFF"/>
            <w:tcMar>
              <w:top w:w="30" w:type="dxa"/>
              <w:left w:w="0" w:type="dxa"/>
              <w:bottom w:w="30" w:type="dxa"/>
              <w:right w:w="20" w:type="dxa"/>
            </w:tcMar>
            <w:vAlign w:val="center"/>
            <w:hideMark/>
          </w:tcPr>
          <w:p w14:paraId="318B0C6D" w14:textId="77777777" w:rsidR="00000000" w:rsidRDefault="007F1284">
            <w:pPr>
              <w:spacing w:after="100"/>
              <w:jc w:val="right"/>
              <w:rPr>
                <w:rFonts w:eastAsia="Times New Roman"/>
              </w:rPr>
            </w:pPr>
          </w:p>
        </w:tc>
      </w:tr>
      <w:tr w:rsidR="00000000" w14:paraId="7A671A91" w14:textId="77777777">
        <w:trPr>
          <w:divId w:val="1458644316"/>
          <w:jc w:val="center"/>
        </w:trPr>
        <w:tc>
          <w:tcPr>
            <w:tcW w:w="0" w:type="auto"/>
            <w:gridSpan w:val="3"/>
            <w:shd w:val="clear" w:color="auto" w:fill="FFFFFF"/>
            <w:tcMar>
              <w:top w:w="30" w:type="dxa"/>
              <w:left w:w="125" w:type="dxa"/>
              <w:bottom w:w="30" w:type="dxa"/>
              <w:right w:w="20" w:type="dxa"/>
            </w:tcMar>
            <w:hideMark/>
          </w:tcPr>
          <w:p w14:paraId="4B4CDE46" w14:textId="77777777" w:rsidR="00000000" w:rsidRDefault="007F1284">
            <w:pPr>
              <w:spacing w:after="100"/>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center"/>
            <w:hideMark/>
          </w:tcPr>
          <w:p w14:paraId="5EF7FFF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B238D1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E83D1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7D5D52"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172003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7DEC6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E329BF"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FC567A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26D87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44A78A4" w14:textId="77777777" w:rsidR="00000000" w:rsidRDefault="007F1284">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center"/>
            <w:hideMark/>
          </w:tcPr>
          <w:p w14:paraId="3802DC4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C9A98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379D333" w14:textId="77777777" w:rsidR="00000000" w:rsidRDefault="007F1284">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center"/>
            <w:hideMark/>
          </w:tcPr>
          <w:p w14:paraId="63A80A9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AC26F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7609EB7" w14:textId="77777777" w:rsidR="00000000" w:rsidRDefault="007F1284">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center"/>
            <w:hideMark/>
          </w:tcPr>
          <w:p w14:paraId="40B58E0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174BB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8C0476D" w14:textId="77777777" w:rsidR="00000000" w:rsidRDefault="007F1284">
            <w:pPr>
              <w:spacing w:after="100"/>
              <w:jc w:val="right"/>
              <w:rPr>
                <w:rFonts w:eastAsia="Times New Roman"/>
              </w:rPr>
            </w:pPr>
            <w:r>
              <w:rPr>
                <w:rFonts w:eastAsia="Times New Roman"/>
                <w:color w:val="000000"/>
                <w:sz w:val="20"/>
                <w:szCs w:val="20"/>
              </w:rPr>
              <w:t>113 </w:t>
            </w:r>
          </w:p>
        </w:tc>
        <w:tc>
          <w:tcPr>
            <w:tcW w:w="0" w:type="auto"/>
            <w:shd w:val="clear" w:color="auto" w:fill="FFFFFF"/>
            <w:tcMar>
              <w:top w:w="30" w:type="dxa"/>
              <w:left w:w="0" w:type="dxa"/>
              <w:bottom w:w="30" w:type="dxa"/>
              <w:right w:w="20" w:type="dxa"/>
            </w:tcMar>
            <w:vAlign w:val="center"/>
            <w:hideMark/>
          </w:tcPr>
          <w:p w14:paraId="33811749" w14:textId="77777777" w:rsidR="00000000" w:rsidRDefault="007F1284">
            <w:pPr>
              <w:spacing w:after="100"/>
              <w:jc w:val="right"/>
              <w:rPr>
                <w:rFonts w:eastAsia="Times New Roman"/>
              </w:rPr>
            </w:pPr>
          </w:p>
        </w:tc>
      </w:tr>
      <w:tr w:rsidR="007F1284" w14:paraId="6BFDCF9A" w14:textId="77777777">
        <w:trPr>
          <w:divId w:val="1458644316"/>
          <w:jc w:val="center"/>
        </w:trPr>
        <w:tc>
          <w:tcPr>
            <w:tcW w:w="0" w:type="auto"/>
            <w:gridSpan w:val="3"/>
            <w:shd w:val="clear" w:color="auto" w:fill="CCEEFF"/>
            <w:tcMar>
              <w:top w:w="30" w:type="dxa"/>
              <w:left w:w="260" w:type="dxa"/>
              <w:bottom w:w="30" w:type="dxa"/>
              <w:right w:w="20" w:type="dxa"/>
            </w:tcMar>
            <w:hideMark/>
          </w:tcPr>
          <w:p w14:paraId="60731EB7" w14:textId="77777777" w:rsidR="00000000" w:rsidRDefault="007F1284">
            <w:pPr>
              <w:spacing w:after="100"/>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B6E3E01"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F4D78F1" w14:textId="77777777" w:rsidR="00000000" w:rsidRDefault="007F1284">
            <w:pPr>
              <w:spacing w:after="100"/>
              <w:jc w:val="right"/>
              <w:rPr>
                <w:rFonts w:eastAsia="Times New Roman"/>
              </w:rPr>
            </w:pPr>
            <w:r>
              <w:rPr>
                <w:rFonts w:eastAsia="Times New Roman"/>
                <w:color w:val="000000"/>
                <w:sz w:val="20"/>
                <w:szCs w:val="20"/>
              </w:rPr>
              <w:t>2,157 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A25817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E4190D"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A206B9"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E8E2E9" w14:textId="77777777" w:rsidR="00000000" w:rsidRDefault="007F1284">
            <w:pPr>
              <w:spacing w:after="100"/>
              <w:jc w:val="right"/>
              <w:rPr>
                <w:rFonts w:eastAsia="Times New Roman"/>
              </w:rPr>
            </w:pPr>
            <w:r>
              <w:rPr>
                <w:rFonts w:eastAsia="Times New Roman"/>
                <w:color w:val="000000"/>
                <w:sz w:val="20"/>
                <w:szCs w:val="20"/>
              </w:rPr>
              <w:t>1,570 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5600A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63D1D3"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754640"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14BA61" w14:textId="77777777" w:rsidR="00000000" w:rsidRDefault="007F1284">
            <w:pPr>
              <w:spacing w:after="100"/>
              <w:jc w:val="right"/>
              <w:rPr>
                <w:rFonts w:eastAsia="Times New Roman"/>
              </w:rPr>
            </w:pPr>
            <w:r>
              <w:rPr>
                <w:rFonts w:eastAsia="Times New Roman"/>
                <w:color w:val="000000"/>
                <w:sz w:val="20"/>
                <w:szCs w:val="20"/>
              </w:rPr>
              <w:t>819 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3EC66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4E0E02"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7C47D9"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DCF4D9" w14:textId="77777777" w:rsidR="00000000" w:rsidRDefault="007F1284">
            <w:pPr>
              <w:spacing w:after="100"/>
              <w:jc w:val="right"/>
              <w:rPr>
                <w:rFonts w:eastAsia="Times New Roman"/>
              </w:rPr>
            </w:pPr>
            <w:r>
              <w:rPr>
                <w:rFonts w:eastAsia="Times New Roman"/>
                <w:color w:val="000000"/>
                <w:sz w:val="20"/>
                <w:szCs w:val="20"/>
              </w:rPr>
              <w:t>1,253 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A9F85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A8AF82"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61C928"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16EEB32" w14:textId="77777777" w:rsidR="00000000" w:rsidRDefault="007F1284">
            <w:pPr>
              <w:spacing w:after="100"/>
              <w:jc w:val="right"/>
              <w:rPr>
                <w:rFonts w:eastAsia="Times New Roman"/>
              </w:rPr>
            </w:pPr>
            <w:r>
              <w:rPr>
                <w:rFonts w:eastAsia="Times New Roman"/>
                <w:color w:val="000000"/>
                <w:sz w:val="20"/>
                <w:szCs w:val="20"/>
              </w:rPr>
              <w:t>1,065 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41AF5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F14039"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39C8CF"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D9A203" w14:textId="77777777" w:rsidR="00000000" w:rsidRDefault="007F1284">
            <w:pPr>
              <w:spacing w:after="100"/>
              <w:jc w:val="right"/>
              <w:rPr>
                <w:rFonts w:eastAsia="Times New Roman"/>
              </w:rPr>
            </w:pPr>
            <w:r>
              <w:rPr>
                <w:rFonts w:eastAsia="Times New Roman"/>
                <w:color w:val="000000"/>
                <w:sz w:val="20"/>
                <w:szCs w:val="20"/>
              </w:rPr>
              <w:t>4,587 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292DC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CCDE5E"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7B77CB"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AF87B2" w14:textId="77777777" w:rsidR="00000000" w:rsidRDefault="007F1284">
            <w:pPr>
              <w:spacing w:after="100"/>
              <w:jc w:val="right"/>
              <w:rPr>
                <w:rFonts w:eastAsia="Times New Roman"/>
              </w:rPr>
            </w:pPr>
            <w:r>
              <w:rPr>
                <w:rFonts w:eastAsia="Times New Roman"/>
                <w:color w:val="000000"/>
                <w:sz w:val="20"/>
                <w:szCs w:val="20"/>
              </w:rPr>
              <w:t>11,451 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F5A668" w14:textId="77777777" w:rsidR="00000000" w:rsidRDefault="007F1284">
            <w:pPr>
              <w:spacing w:after="100"/>
              <w:jc w:val="right"/>
              <w:rPr>
                <w:rFonts w:eastAsia="Times New Roman"/>
              </w:rPr>
            </w:pPr>
          </w:p>
        </w:tc>
      </w:tr>
      <w:tr w:rsidR="00000000" w14:paraId="6F6A8D6A" w14:textId="77777777">
        <w:trPr>
          <w:divId w:val="1458644316"/>
          <w:trHeight w:val="280"/>
          <w:jc w:val="center"/>
        </w:trPr>
        <w:tc>
          <w:tcPr>
            <w:tcW w:w="0" w:type="auto"/>
            <w:gridSpan w:val="3"/>
            <w:shd w:val="clear" w:color="auto" w:fill="FFFFFF"/>
            <w:tcMar>
              <w:top w:w="0" w:type="dxa"/>
              <w:left w:w="20" w:type="dxa"/>
              <w:bottom w:w="0" w:type="dxa"/>
              <w:right w:w="20" w:type="dxa"/>
            </w:tcMar>
            <w:vAlign w:val="center"/>
            <w:hideMark/>
          </w:tcPr>
          <w:p w14:paraId="03122F79" w14:textId="77777777" w:rsidR="00000000" w:rsidRDefault="007F128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BB3F76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27A221"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583D03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D87E90"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87C426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0BB544"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635E1B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213EE2"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2766BA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0C8969"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0004D4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A13EE4"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2F656BD" w14:textId="77777777" w:rsidR="00000000" w:rsidRDefault="007F1284">
            <w:pPr>
              <w:spacing w:after="100"/>
              <w:rPr>
                <w:rFonts w:eastAsia="Times New Roman"/>
                <w:sz w:val="20"/>
                <w:szCs w:val="20"/>
              </w:rPr>
            </w:pPr>
          </w:p>
        </w:tc>
      </w:tr>
      <w:tr w:rsidR="00000000" w14:paraId="44704E1E" w14:textId="77777777">
        <w:trPr>
          <w:divId w:val="1458644316"/>
          <w:jc w:val="center"/>
        </w:trPr>
        <w:tc>
          <w:tcPr>
            <w:tcW w:w="0" w:type="auto"/>
            <w:gridSpan w:val="3"/>
            <w:shd w:val="clear" w:color="auto" w:fill="CCEEFF"/>
            <w:tcMar>
              <w:top w:w="30" w:type="dxa"/>
              <w:left w:w="20" w:type="dxa"/>
              <w:bottom w:w="30" w:type="dxa"/>
              <w:right w:w="20" w:type="dxa"/>
            </w:tcMar>
            <w:vAlign w:val="bottom"/>
            <w:hideMark/>
          </w:tcPr>
          <w:p w14:paraId="65C005FB" w14:textId="77777777" w:rsidR="00000000" w:rsidRDefault="007F1284">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14:paraId="12B24C5F"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28985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69853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297F7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0C512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91F2D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1F4D9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EFBDE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55BF1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9052E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C8823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394BB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1A27A8" w14:textId="77777777" w:rsidR="00000000" w:rsidRDefault="007F1284">
            <w:pPr>
              <w:spacing w:after="100"/>
              <w:rPr>
                <w:rFonts w:eastAsia="Times New Roman"/>
                <w:sz w:val="20"/>
                <w:szCs w:val="20"/>
              </w:rPr>
            </w:pPr>
          </w:p>
        </w:tc>
      </w:tr>
      <w:tr w:rsidR="007F1284" w14:paraId="3E0A77A3" w14:textId="77777777">
        <w:trPr>
          <w:divId w:val="1458644316"/>
          <w:jc w:val="center"/>
        </w:trPr>
        <w:tc>
          <w:tcPr>
            <w:tcW w:w="0" w:type="auto"/>
            <w:gridSpan w:val="3"/>
            <w:shd w:val="clear" w:color="auto" w:fill="FFFFFF"/>
            <w:tcMar>
              <w:top w:w="30" w:type="dxa"/>
              <w:left w:w="125" w:type="dxa"/>
              <w:bottom w:w="30" w:type="dxa"/>
              <w:right w:w="20" w:type="dxa"/>
            </w:tcMar>
            <w:hideMark/>
          </w:tcPr>
          <w:p w14:paraId="2371B8EE" w14:textId="77777777" w:rsidR="00000000" w:rsidRDefault="007F1284">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14:paraId="5CD048BE"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3D838966" w14:textId="77777777" w:rsidR="00000000" w:rsidRDefault="007F1284">
            <w:pPr>
              <w:spacing w:after="100"/>
              <w:jc w:val="right"/>
              <w:rPr>
                <w:rFonts w:eastAsia="Times New Roman"/>
              </w:rPr>
            </w:pPr>
            <w:r>
              <w:rPr>
                <w:rFonts w:eastAsia="Times New Roman"/>
                <w:color w:val="000000"/>
                <w:sz w:val="20"/>
                <w:szCs w:val="20"/>
              </w:rPr>
              <w:t>180 </w:t>
            </w:r>
          </w:p>
        </w:tc>
        <w:tc>
          <w:tcPr>
            <w:tcW w:w="0" w:type="auto"/>
            <w:shd w:val="clear" w:color="auto" w:fill="FFFFFF"/>
            <w:tcMar>
              <w:top w:w="30" w:type="dxa"/>
              <w:left w:w="0" w:type="dxa"/>
              <w:bottom w:w="30" w:type="dxa"/>
              <w:right w:w="20" w:type="dxa"/>
            </w:tcMar>
            <w:vAlign w:val="center"/>
            <w:hideMark/>
          </w:tcPr>
          <w:p w14:paraId="7A3AE8D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046C2F"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1B71154"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47209D94" w14:textId="77777777" w:rsidR="00000000" w:rsidRDefault="007F1284">
            <w:pPr>
              <w:spacing w:after="100"/>
              <w:jc w:val="right"/>
              <w:rPr>
                <w:rFonts w:eastAsia="Times New Roman"/>
              </w:rPr>
            </w:pPr>
            <w:r>
              <w:rPr>
                <w:rFonts w:eastAsia="Times New Roman"/>
                <w:color w:val="000000"/>
                <w:sz w:val="20"/>
                <w:szCs w:val="20"/>
              </w:rPr>
              <w:t>212 </w:t>
            </w:r>
          </w:p>
        </w:tc>
        <w:tc>
          <w:tcPr>
            <w:tcW w:w="0" w:type="auto"/>
            <w:shd w:val="clear" w:color="auto" w:fill="FFFFFF"/>
            <w:tcMar>
              <w:top w:w="30" w:type="dxa"/>
              <w:left w:w="0" w:type="dxa"/>
              <w:bottom w:w="30" w:type="dxa"/>
              <w:right w:w="20" w:type="dxa"/>
            </w:tcMar>
            <w:vAlign w:val="center"/>
            <w:hideMark/>
          </w:tcPr>
          <w:p w14:paraId="494A1D5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5485FF"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4A556FD"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4606E919" w14:textId="77777777" w:rsidR="00000000" w:rsidRDefault="007F1284">
            <w:pPr>
              <w:spacing w:after="100"/>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center"/>
            <w:hideMark/>
          </w:tcPr>
          <w:p w14:paraId="12293EF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619698"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1DB31A3"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310C340D" w14:textId="77777777" w:rsidR="00000000" w:rsidRDefault="007F1284">
            <w:pPr>
              <w:spacing w:after="100"/>
              <w:jc w:val="right"/>
              <w:rPr>
                <w:rFonts w:eastAsia="Times New Roman"/>
              </w:rPr>
            </w:pPr>
            <w:r>
              <w:rPr>
                <w:rFonts w:eastAsia="Times New Roman"/>
                <w:color w:val="000000"/>
                <w:sz w:val="20"/>
                <w:szCs w:val="20"/>
              </w:rPr>
              <w:t>129 </w:t>
            </w:r>
          </w:p>
        </w:tc>
        <w:tc>
          <w:tcPr>
            <w:tcW w:w="0" w:type="auto"/>
            <w:shd w:val="clear" w:color="auto" w:fill="FFFFFF"/>
            <w:tcMar>
              <w:top w:w="30" w:type="dxa"/>
              <w:left w:w="0" w:type="dxa"/>
              <w:bottom w:w="30" w:type="dxa"/>
              <w:right w:w="20" w:type="dxa"/>
            </w:tcMar>
            <w:vAlign w:val="center"/>
            <w:hideMark/>
          </w:tcPr>
          <w:p w14:paraId="3C35978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03412D"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AE85674"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6E498AC3" w14:textId="77777777" w:rsidR="00000000" w:rsidRDefault="007F1284">
            <w:pPr>
              <w:spacing w:after="100"/>
              <w:jc w:val="right"/>
              <w:rPr>
                <w:rFonts w:eastAsia="Times New Roman"/>
              </w:rPr>
            </w:pPr>
            <w:r>
              <w:rPr>
                <w:rFonts w:eastAsia="Times New Roman"/>
                <w:color w:val="000000"/>
                <w:sz w:val="20"/>
                <w:szCs w:val="20"/>
              </w:rPr>
              <w:t>119 </w:t>
            </w:r>
          </w:p>
        </w:tc>
        <w:tc>
          <w:tcPr>
            <w:tcW w:w="0" w:type="auto"/>
            <w:shd w:val="clear" w:color="auto" w:fill="FFFFFF"/>
            <w:tcMar>
              <w:top w:w="30" w:type="dxa"/>
              <w:left w:w="0" w:type="dxa"/>
              <w:bottom w:w="30" w:type="dxa"/>
              <w:right w:w="20" w:type="dxa"/>
            </w:tcMar>
            <w:vAlign w:val="center"/>
            <w:hideMark/>
          </w:tcPr>
          <w:p w14:paraId="165D46F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782968"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3D92CB0"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3D940E5D" w14:textId="77777777" w:rsidR="00000000" w:rsidRDefault="007F1284">
            <w:pPr>
              <w:spacing w:after="100"/>
              <w:jc w:val="right"/>
              <w:rPr>
                <w:rFonts w:eastAsia="Times New Roman"/>
              </w:rPr>
            </w:pPr>
            <w:r>
              <w:rPr>
                <w:rFonts w:eastAsia="Times New Roman"/>
                <w:color w:val="000000"/>
                <w:sz w:val="20"/>
                <w:szCs w:val="20"/>
              </w:rPr>
              <w:t>738 </w:t>
            </w:r>
          </w:p>
        </w:tc>
        <w:tc>
          <w:tcPr>
            <w:tcW w:w="0" w:type="auto"/>
            <w:shd w:val="clear" w:color="auto" w:fill="FFFFFF"/>
            <w:tcMar>
              <w:top w:w="30" w:type="dxa"/>
              <w:left w:w="0" w:type="dxa"/>
              <w:bottom w:w="30" w:type="dxa"/>
              <w:right w:w="20" w:type="dxa"/>
            </w:tcMar>
            <w:vAlign w:val="center"/>
            <w:hideMark/>
          </w:tcPr>
          <w:p w14:paraId="73F7E8F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B21EA3"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44DF5E8"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2DDFA2F1" w14:textId="77777777" w:rsidR="00000000" w:rsidRDefault="007F1284">
            <w:pPr>
              <w:spacing w:after="100"/>
              <w:jc w:val="right"/>
              <w:rPr>
                <w:rFonts w:eastAsia="Times New Roman"/>
              </w:rPr>
            </w:pPr>
            <w:r>
              <w:rPr>
                <w:rFonts w:eastAsia="Times New Roman"/>
                <w:color w:val="000000"/>
                <w:sz w:val="20"/>
                <w:szCs w:val="20"/>
              </w:rPr>
              <w:t>1,506 </w:t>
            </w:r>
          </w:p>
        </w:tc>
        <w:tc>
          <w:tcPr>
            <w:tcW w:w="0" w:type="auto"/>
            <w:shd w:val="clear" w:color="auto" w:fill="FFFFFF"/>
            <w:tcMar>
              <w:top w:w="30" w:type="dxa"/>
              <w:left w:w="0" w:type="dxa"/>
              <w:bottom w:w="30" w:type="dxa"/>
              <w:right w:w="20" w:type="dxa"/>
            </w:tcMar>
            <w:vAlign w:val="center"/>
            <w:hideMark/>
          </w:tcPr>
          <w:p w14:paraId="777AD356" w14:textId="77777777" w:rsidR="00000000" w:rsidRDefault="007F1284">
            <w:pPr>
              <w:spacing w:after="100"/>
              <w:jc w:val="right"/>
              <w:rPr>
                <w:rFonts w:eastAsia="Times New Roman"/>
              </w:rPr>
            </w:pPr>
          </w:p>
        </w:tc>
      </w:tr>
      <w:tr w:rsidR="00000000" w14:paraId="02D41157" w14:textId="77777777">
        <w:trPr>
          <w:divId w:val="1458644316"/>
          <w:jc w:val="center"/>
        </w:trPr>
        <w:tc>
          <w:tcPr>
            <w:tcW w:w="0" w:type="auto"/>
            <w:gridSpan w:val="3"/>
            <w:shd w:val="clear" w:color="auto" w:fill="CCEEFF"/>
            <w:tcMar>
              <w:top w:w="30" w:type="dxa"/>
              <w:left w:w="125" w:type="dxa"/>
              <w:bottom w:w="30" w:type="dxa"/>
              <w:right w:w="20" w:type="dxa"/>
            </w:tcMar>
            <w:hideMark/>
          </w:tcPr>
          <w:p w14:paraId="329C898C" w14:textId="77777777" w:rsidR="00000000" w:rsidRDefault="007F1284">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14:paraId="3A5597D3" w14:textId="77777777" w:rsidR="00000000" w:rsidRDefault="007F1284">
            <w:pPr>
              <w:spacing w:after="100"/>
              <w:jc w:val="right"/>
              <w:rPr>
                <w:rFonts w:eastAsia="Times New Roman"/>
              </w:rPr>
            </w:pPr>
            <w:r>
              <w:rPr>
                <w:rFonts w:eastAsia="Times New Roman"/>
                <w:color w:val="000000"/>
                <w:sz w:val="20"/>
                <w:szCs w:val="20"/>
              </w:rPr>
              <w:t>200 </w:t>
            </w:r>
          </w:p>
        </w:tc>
        <w:tc>
          <w:tcPr>
            <w:tcW w:w="0" w:type="auto"/>
            <w:shd w:val="clear" w:color="auto" w:fill="CCEEFF"/>
            <w:tcMar>
              <w:top w:w="30" w:type="dxa"/>
              <w:left w:w="0" w:type="dxa"/>
              <w:bottom w:w="30" w:type="dxa"/>
              <w:right w:w="20" w:type="dxa"/>
            </w:tcMar>
            <w:vAlign w:val="center"/>
            <w:hideMark/>
          </w:tcPr>
          <w:p w14:paraId="00AE5CF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300A2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A023F08" w14:textId="77777777" w:rsidR="00000000" w:rsidRDefault="007F1284">
            <w:pPr>
              <w:spacing w:after="100"/>
              <w:jc w:val="right"/>
              <w:rPr>
                <w:rFonts w:eastAsia="Times New Roman"/>
              </w:rPr>
            </w:pPr>
            <w:r>
              <w:rPr>
                <w:rFonts w:eastAsia="Times New Roman"/>
                <w:color w:val="000000"/>
                <w:sz w:val="20"/>
                <w:szCs w:val="20"/>
              </w:rPr>
              <w:t>268 </w:t>
            </w:r>
          </w:p>
        </w:tc>
        <w:tc>
          <w:tcPr>
            <w:tcW w:w="0" w:type="auto"/>
            <w:shd w:val="clear" w:color="auto" w:fill="CCEEFF"/>
            <w:tcMar>
              <w:top w:w="30" w:type="dxa"/>
              <w:left w:w="0" w:type="dxa"/>
              <w:bottom w:w="30" w:type="dxa"/>
              <w:right w:w="20" w:type="dxa"/>
            </w:tcMar>
            <w:vAlign w:val="center"/>
            <w:hideMark/>
          </w:tcPr>
          <w:p w14:paraId="6338D21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DFF74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1E0023" w14:textId="77777777" w:rsidR="00000000" w:rsidRDefault="007F1284">
            <w:pPr>
              <w:spacing w:after="100"/>
              <w:jc w:val="right"/>
              <w:rPr>
                <w:rFonts w:eastAsia="Times New Roman"/>
              </w:rPr>
            </w:pPr>
            <w:r>
              <w:rPr>
                <w:rFonts w:eastAsia="Times New Roman"/>
                <w:color w:val="000000"/>
                <w:sz w:val="20"/>
                <w:szCs w:val="20"/>
              </w:rPr>
              <w:t>102 </w:t>
            </w:r>
          </w:p>
        </w:tc>
        <w:tc>
          <w:tcPr>
            <w:tcW w:w="0" w:type="auto"/>
            <w:shd w:val="clear" w:color="auto" w:fill="CCEEFF"/>
            <w:tcMar>
              <w:top w:w="30" w:type="dxa"/>
              <w:left w:w="0" w:type="dxa"/>
              <w:bottom w:w="30" w:type="dxa"/>
              <w:right w:w="20" w:type="dxa"/>
            </w:tcMar>
            <w:vAlign w:val="center"/>
            <w:hideMark/>
          </w:tcPr>
          <w:p w14:paraId="35F8120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D8BC8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DC4ADE0" w14:textId="77777777" w:rsidR="00000000" w:rsidRDefault="007F1284">
            <w:pPr>
              <w:spacing w:after="100"/>
              <w:jc w:val="right"/>
              <w:rPr>
                <w:rFonts w:eastAsia="Times New Roman"/>
              </w:rPr>
            </w:pPr>
            <w:r>
              <w:rPr>
                <w:rFonts w:eastAsia="Times New Roman"/>
                <w:color w:val="000000"/>
                <w:sz w:val="20"/>
                <w:szCs w:val="20"/>
              </w:rPr>
              <w:t>126 </w:t>
            </w:r>
          </w:p>
        </w:tc>
        <w:tc>
          <w:tcPr>
            <w:tcW w:w="0" w:type="auto"/>
            <w:shd w:val="clear" w:color="auto" w:fill="CCEEFF"/>
            <w:tcMar>
              <w:top w:w="30" w:type="dxa"/>
              <w:left w:w="0" w:type="dxa"/>
              <w:bottom w:w="30" w:type="dxa"/>
              <w:right w:w="20" w:type="dxa"/>
            </w:tcMar>
            <w:vAlign w:val="center"/>
            <w:hideMark/>
          </w:tcPr>
          <w:p w14:paraId="7D4F64B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D84B9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9D91B8D" w14:textId="77777777" w:rsidR="00000000" w:rsidRDefault="007F1284">
            <w:pPr>
              <w:spacing w:after="100"/>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center"/>
            <w:hideMark/>
          </w:tcPr>
          <w:p w14:paraId="0902CA7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1CF8D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8314E4" w14:textId="77777777" w:rsidR="00000000" w:rsidRDefault="007F1284">
            <w:pPr>
              <w:spacing w:after="100"/>
              <w:jc w:val="right"/>
              <w:rPr>
                <w:rFonts w:eastAsia="Times New Roman"/>
              </w:rPr>
            </w:pPr>
            <w:r>
              <w:rPr>
                <w:rFonts w:eastAsia="Times New Roman"/>
                <w:color w:val="000000"/>
                <w:sz w:val="20"/>
                <w:szCs w:val="20"/>
              </w:rPr>
              <w:t>338 </w:t>
            </w:r>
          </w:p>
        </w:tc>
        <w:tc>
          <w:tcPr>
            <w:tcW w:w="0" w:type="auto"/>
            <w:shd w:val="clear" w:color="auto" w:fill="CCEEFF"/>
            <w:tcMar>
              <w:top w:w="30" w:type="dxa"/>
              <w:left w:w="0" w:type="dxa"/>
              <w:bottom w:w="30" w:type="dxa"/>
              <w:right w:w="20" w:type="dxa"/>
            </w:tcMar>
            <w:vAlign w:val="center"/>
            <w:hideMark/>
          </w:tcPr>
          <w:p w14:paraId="0CC53EE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0BEA9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34145A" w14:textId="77777777" w:rsidR="00000000" w:rsidRDefault="007F1284">
            <w:pPr>
              <w:spacing w:after="100"/>
              <w:jc w:val="right"/>
              <w:rPr>
                <w:rFonts w:eastAsia="Times New Roman"/>
              </w:rPr>
            </w:pPr>
            <w:r>
              <w:rPr>
                <w:rFonts w:eastAsia="Times New Roman"/>
                <w:color w:val="000000"/>
                <w:sz w:val="20"/>
                <w:szCs w:val="20"/>
              </w:rPr>
              <w:t>1,121 </w:t>
            </w:r>
          </w:p>
        </w:tc>
        <w:tc>
          <w:tcPr>
            <w:tcW w:w="0" w:type="auto"/>
            <w:shd w:val="clear" w:color="auto" w:fill="CCEEFF"/>
            <w:tcMar>
              <w:top w:w="30" w:type="dxa"/>
              <w:left w:w="0" w:type="dxa"/>
              <w:bottom w:w="30" w:type="dxa"/>
              <w:right w:w="20" w:type="dxa"/>
            </w:tcMar>
            <w:vAlign w:val="center"/>
            <w:hideMark/>
          </w:tcPr>
          <w:p w14:paraId="72FD8494" w14:textId="77777777" w:rsidR="00000000" w:rsidRDefault="007F1284">
            <w:pPr>
              <w:spacing w:after="100"/>
              <w:jc w:val="right"/>
              <w:rPr>
                <w:rFonts w:eastAsia="Times New Roman"/>
              </w:rPr>
            </w:pPr>
          </w:p>
        </w:tc>
      </w:tr>
      <w:tr w:rsidR="00000000" w14:paraId="42587BAA" w14:textId="77777777">
        <w:trPr>
          <w:divId w:val="1458644316"/>
          <w:jc w:val="center"/>
        </w:trPr>
        <w:tc>
          <w:tcPr>
            <w:tcW w:w="0" w:type="auto"/>
            <w:gridSpan w:val="3"/>
            <w:shd w:val="clear" w:color="auto" w:fill="FFFFFF"/>
            <w:tcMar>
              <w:top w:w="30" w:type="dxa"/>
              <w:left w:w="125" w:type="dxa"/>
              <w:bottom w:w="30" w:type="dxa"/>
              <w:right w:w="20" w:type="dxa"/>
            </w:tcMar>
            <w:hideMark/>
          </w:tcPr>
          <w:p w14:paraId="1CA9D58E" w14:textId="77777777" w:rsidR="00000000" w:rsidRDefault="007F1284">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14:paraId="3A725CBD"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05C995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72D6C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FA5562C"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4E7A85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31904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78037B"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52A2E7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449E0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708CB4"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DD2948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99EA2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5B8702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FB237A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0D7B6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742E1D3" w14:textId="77777777" w:rsidR="00000000" w:rsidRDefault="007F1284">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center"/>
            <w:hideMark/>
          </w:tcPr>
          <w:p w14:paraId="6BDE2E3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A020F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1E737C" w14:textId="77777777" w:rsidR="00000000" w:rsidRDefault="007F1284">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center"/>
            <w:hideMark/>
          </w:tcPr>
          <w:p w14:paraId="4A413343" w14:textId="77777777" w:rsidR="00000000" w:rsidRDefault="007F1284">
            <w:pPr>
              <w:spacing w:after="100"/>
              <w:jc w:val="right"/>
              <w:rPr>
                <w:rFonts w:eastAsia="Times New Roman"/>
              </w:rPr>
            </w:pPr>
          </w:p>
        </w:tc>
      </w:tr>
      <w:tr w:rsidR="00000000" w14:paraId="0285CA6E" w14:textId="77777777">
        <w:trPr>
          <w:divId w:val="1458644316"/>
          <w:jc w:val="center"/>
        </w:trPr>
        <w:tc>
          <w:tcPr>
            <w:tcW w:w="0" w:type="auto"/>
            <w:gridSpan w:val="3"/>
            <w:shd w:val="clear" w:color="auto" w:fill="CCEEFF"/>
            <w:tcMar>
              <w:top w:w="30" w:type="dxa"/>
              <w:left w:w="125" w:type="dxa"/>
              <w:bottom w:w="30" w:type="dxa"/>
              <w:right w:w="20" w:type="dxa"/>
            </w:tcMar>
            <w:hideMark/>
          </w:tcPr>
          <w:p w14:paraId="578CF8EE" w14:textId="77777777" w:rsidR="00000000" w:rsidRDefault="007F1284">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14:paraId="5636A9F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A22301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9C666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127601"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A4601B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BCC55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EB57C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D921C9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60B84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E89942B"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F06077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58616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9C8C38"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2BC335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0B234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B55CA0A"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534BAA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E9440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9E48716"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F1EFABC" w14:textId="77777777" w:rsidR="00000000" w:rsidRDefault="007F1284">
            <w:pPr>
              <w:spacing w:after="100"/>
              <w:jc w:val="right"/>
              <w:rPr>
                <w:rFonts w:eastAsia="Times New Roman"/>
              </w:rPr>
            </w:pPr>
          </w:p>
        </w:tc>
      </w:tr>
      <w:tr w:rsidR="007F1284" w14:paraId="7EDC788D" w14:textId="77777777">
        <w:trPr>
          <w:divId w:val="1458644316"/>
          <w:jc w:val="center"/>
        </w:trPr>
        <w:tc>
          <w:tcPr>
            <w:tcW w:w="0" w:type="auto"/>
            <w:gridSpan w:val="3"/>
            <w:shd w:val="clear" w:color="auto" w:fill="FFFFFF"/>
            <w:tcMar>
              <w:top w:w="30" w:type="dxa"/>
              <w:left w:w="260" w:type="dxa"/>
              <w:bottom w:w="30" w:type="dxa"/>
              <w:right w:w="20" w:type="dxa"/>
            </w:tcMar>
            <w:hideMark/>
          </w:tcPr>
          <w:p w14:paraId="61B3800D" w14:textId="77777777" w:rsidR="00000000" w:rsidRDefault="007F1284">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E44655E"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0F18E2E" w14:textId="77777777" w:rsidR="00000000" w:rsidRDefault="007F1284">
            <w:pPr>
              <w:spacing w:after="100"/>
              <w:jc w:val="right"/>
              <w:rPr>
                <w:rFonts w:eastAsia="Times New Roman"/>
              </w:rPr>
            </w:pPr>
            <w:r>
              <w:rPr>
                <w:rFonts w:eastAsia="Times New Roman"/>
                <w:color w:val="000000"/>
                <w:sz w:val="20"/>
                <w:szCs w:val="20"/>
              </w:rPr>
              <w:t>380 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DE85C0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1FE9F6"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15F65A5"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3CB5EA1" w14:textId="77777777" w:rsidR="00000000" w:rsidRDefault="007F1284">
            <w:pPr>
              <w:spacing w:after="100"/>
              <w:jc w:val="right"/>
              <w:rPr>
                <w:rFonts w:eastAsia="Times New Roman"/>
              </w:rPr>
            </w:pPr>
            <w:r>
              <w:rPr>
                <w:rFonts w:eastAsia="Times New Roman"/>
                <w:color w:val="000000"/>
                <w:sz w:val="20"/>
                <w:szCs w:val="20"/>
              </w:rPr>
              <w:t>480 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BFA31B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51EA30"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991E976"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DB62C47" w14:textId="77777777" w:rsidR="00000000" w:rsidRDefault="007F1284">
            <w:pPr>
              <w:spacing w:after="100"/>
              <w:jc w:val="right"/>
              <w:rPr>
                <w:rFonts w:eastAsia="Times New Roman"/>
              </w:rPr>
            </w:pPr>
            <w:r>
              <w:rPr>
                <w:rFonts w:eastAsia="Times New Roman"/>
                <w:color w:val="000000"/>
                <w:sz w:val="20"/>
                <w:szCs w:val="20"/>
              </w:rPr>
              <w:t>230 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0CDACE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6E3523"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7F97428"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7E9E080" w14:textId="77777777" w:rsidR="00000000" w:rsidRDefault="007F1284">
            <w:pPr>
              <w:spacing w:after="100"/>
              <w:jc w:val="right"/>
              <w:rPr>
                <w:rFonts w:eastAsia="Times New Roman"/>
              </w:rPr>
            </w:pPr>
            <w:r>
              <w:rPr>
                <w:rFonts w:eastAsia="Times New Roman"/>
                <w:color w:val="000000"/>
                <w:sz w:val="20"/>
                <w:szCs w:val="20"/>
              </w:rPr>
              <w:t>255 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2564A4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6CF723"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651D606"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C8C9BFE" w14:textId="77777777" w:rsidR="00000000" w:rsidRDefault="007F1284">
            <w:pPr>
              <w:spacing w:after="100"/>
              <w:jc w:val="right"/>
              <w:rPr>
                <w:rFonts w:eastAsia="Times New Roman"/>
              </w:rPr>
            </w:pPr>
            <w:r>
              <w:rPr>
                <w:rFonts w:eastAsia="Times New Roman"/>
                <w:color w:val="000000"/>
                <w:sz w:val="20"/>
                <w:szCs w:val="20"/>
              </w:rPr>
              <w:t>206 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94923D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F083F0"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70254D8"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F7DC753" w14:textId="77777777" w:rsidR="00000000" w:rsidRDefault="007F1284">
            <w:pPr>
              <w:spacing w:after="100"/>
              <w:jc w:val="right"/>
              <w:rPr>
                <w:rFonts w:eastAsia="Times New Roman"/>
              </w:rPr>
            </w:pPr>
            <w:r>
              <w:rPr>
                <w:rFonts w:eastAsia="Times New Roman"/>
                <w:color w:val="000000"/>
                <w:sz w:val="20"/>
                <w:szCs w:val="20"/>
              </w:rPr>
              <w:t>1,093 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754818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F94792"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93B82BC"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B131FD7" w14:textId="77777777" w:rsidR="00000000" w:rsidRDefault="007F1284">
            <w:pPr>
              <w:spacing w:after="100"/>
              <w:jc w:val="right"/>
              <w:rPr>
                <w:rFonts w:eastAsia="Times New Roman"/>
              </w:rPr>
            </w:pPr>
            <w:r>
              <w:rPr>
                <w:rFonts w:eastAsia="Times New Roman"/>
                <w:color w:val="000000"/>
                <w:sz w:val="20"/>
                <w:szCs w:val="20"/>
              </w:rPr>
              <w:t>2,644 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7B96820" w14:textId="77777777" w:rsidR="00000000" w:rsidRDefault="007F1284">
            <w:pPr>
              <w:spacing w:after="100"/>
              <w:jc w:val="right"/>
              <w:rPr>
                <w:rFonts w:eastAsia="Times New Roman"/>
              </w:rPr>
            </w:pPr>
          </w:p>
        </w:tc>
      </w:tr>
      <w:tr w:rsidR="00000000" w14:paraId="72EED721" w14:textId="77777777">
        <w:trPr>
          <w:divId w:val="1458644316"/>
          <w:jc w:val="center"/>
        </w:trPr>
        <w:tc>
          <w:tcPr>
            <w:tcW w:w="0" w:type="auto"/>
            <w:gridSpan w:val="3"/>
            <w:vAlign w:val="center"/>
            <w:hideMark/>
          </w:tcPr>
          <w:p w14:paraId="6B09ACC3" w14:textId="77777777" w:rsidR="00000000" w:rsidRDefault="007F1284">
            <w:pPr>
              <w:spacing w:after="100"/>
              <w:jc w:val="right"/>
              <w:rPr>
                <w:rFonts w:eastAsia="Times New Roman"/>
                <w:sz w:val="20"/>
                <w:szCs w:val="20"/>
              </w:rPr>
            </w:pPr>
          </w:p>
        </w:tc>
        <w:tc>
          <w:tcPr>
            <w:tcW w:w="0" w:type="auto"/>
            <w:gridSpan w:val="3"/>
            <w:vAlign w:val="center"/>
            <w:hideMark/>
          </w:tcPr>
          <w:p w14:paraId="6D359246" w14:textId="77777777" w:rsidR="00000000" w:rsidRDefault="007F1284">
            <w:pPr>
              <w:spacing w:after="100"/>
              <w:rPr>
                <w:rFonts w:eastAsia="Times New Roman"/>
                <w:sz w:val="20"/>
                <w:szCs w:val="20"/>
              </w:rPr>
            </w:pPr>
          </w:p>
        </w:tc>
        <w:tc>
          <w:tcPr>
            <w:tcW w:w="0" w:type="auto"/>
            <w:gridSpan w:val="3"/>
            <w:vAlign w:val="center"/>
            <w:hideMark/>
          </w:tcPr>
          <w:p w14:paraId="3B3974C0" w14:textId="77777777" w:rsidR="00000000" w:rsidRDefault="007F1284">
            <w:pPr>
              <w:spacing w:after="100"/>
              <w:rPr>
                <w:rFonts w:eastAsia="Times New Roman"/>
                <w:sz w:val="20"/>
                <w:szCs w:val="20"/>
              </w:rPr>
            </w:pPr>
          </w:p>
        </w:tc>
        <w:tc>
          <w:tcPr>
            <w:tcW w:w="0" w:type="auto"/>
            <w:gridSpan w:val="3"/>
            <w:vAlign w:val="center"/>
            <w:hideMark/>
          </w:tcPr>
          <w:p w14:paraId="2640C431" w14:textId="77777777" w:rsidR="00000000" w:rsidRDefault="007F1284">
            <w:pPr>
              <w:spacing w:after="100"/>
              <w:rPr>
                <w:rFonts w:eastAsia="Times New Roman"/>
                <w:sz w:val="20"/>
                <w:szCs w:val="20"/>
              </w:rPr>
            </w:pPr>
          </w:p>
        </w:tc>
        <w:tc>
          <w:tcPr>
            <w:tcW w:w="0" w:type="auto"/>
            <w:gridSpan w:val="3"/>
            <w:vAlign w:val="center"/>
            <w:hideMark/>
          </w:tcPr>
          <w:p w14:paraId="1DB3487F" w14:textId="77777777" w:rsidR="00000000" w:rsidRDefault="007F1284">
            <w:pPr>
              <w:spacing w:after="100"/>
              <w:rPr>
                <w:rFonts w:eastAsia="Times New Roman"/>
                <w:sz w:val="20"/>
                <w:szCs w:val="20"/>
              </w:rPr>
            </w:pPr>
          </w:p>
        </w:tc>
        <w:tc>
          <w:tcPr>
            <w:tcW w:w="0" w:type="auto"/>
            <w:gridSpan w:val="3"/>
            <w:vAlign w:val="center"/>
            <w:hideMark/>
          </w:tcPr>
          <w:p w14:paraId="01F0E890" w14:textId="77777777" w:rsidR="00000000" w:rsidRDefault="007F1284">
            <w:pPr>
              <w:spacing w:after="100"/>
              <w:rPr>
                <w:rFonts w:eastAsia="Times New Roman"/>
                <w:sz w:val="20"/>
                <w:szCs w:val="20"/>
              </w:rPr>
            </w:pPr>
          </w:p>
        </w:tc>
        <w:tc>
          <w:tcPr>
            <w:tcW w:w="0" w:type="auto"/>
            <w:gridSpan w:val="3"/>
            <w:vAlign w:val="center"/>
            <w:hideMark/>
          </w:tcPr>
          <w:p w14:paraId="1216872D" w14:textId="77777777" w:rsidR="00000000" w:rsidRDefault="007F1284">
            <w:pPr>
              <w:spacing w:after="100"/>
              <w:rPr>
                <w:rFonts w:eastAsia="Times New Roman"/>
                <w:sz w:val="20"/>
                <w:szCs w:val="20"/>
              </w:rPr>
            </w:pPr>
          </w:p>
        </w:tc>
        <w:tc>
          <w:tcPr>
            <w:tcW w:w="0" w:type="auto"/>
            <w:gridSpan w:val="3"/>
            <w:vAlign w:val="center"/>
            <w:hideMark/>
          </w:tcPr>
          <w:p w14:paraId="054C78EF" w14:textId="77777777" w:rsidR="00000000" w:rsidRDefault="007F1284">
            <w:pPr>
              <w:spacing w:after="100"/>
              <w:rPr>
                <w:rFonts w:eastAsia="Times New Roman"/>
                <w:sz w:val="20"/>
                <w:szCs w:val="20"/>
              </w:rPr>
            </w:pPr>
          </w:p>
        </w:tc>
        <w:tc>
          <w:tcPr>
            <w:tcW w:w="0" w:type="auto"/>
            <w:gridSpan w:val="3"/>
            <w:vAlign w:val="center"/>
            <w:hideMark/>
          </w:tcPr>
          <w:p w14:paraId="61C81A0D" w14:textId="77777777" w:rsidR="00000000" w:rsidRDefault="007F1284">
            <w:pPr>
              <w:spacing w:after="100"/>
              <w:rPr>
                <w:rFonts w:eastAsia="Times New Roman"/>
                <w:sz w:val="20"/>
                <w:szCs w:val="20"/>
              </w:rPr>
            </w:pPr>
          </w:p>
        </w:tc>
        <w:tc>
          <w:tcPr>
            <w:tcW w:w="0" w:type="auto"/>
            <w:gridSpan w:val="3"/>
            <w:vAlign w:val="center"/>
            <w:hideMark/>
          </w:tcPr>
          <w:p w14:paraId="549C4B86" w14:textId="77777777" w:rsidR="00000000" w:rsidRDefault="007F1284">
            <w:pPr>
              <w:spacing w:after="100"/>
              <w:rPr>
                <w:rFonts w:eastAsia="Times New Roman"/>
                <w:sz w:val="20"/>
                <w:szCs w:val="20"/>
              </w:rPr>
            </w:pPr>
          </w:p>
        </w:tc>
        <w:tc>
          <w:tcPr>
            <w:tcW w:w="0" w:type="auto"/>
            <w:gridSpan w:val="3"/>
            <w:vAlign w:val="center"/>
            <w:hideMark/>
          </w:tcPr>
          <w:p w14:paraId="0B0A359D" w14:textId="77777777" w:rsidR="00000000" w:rsidRDefault="007F1284">
            <w:pPr>
              <w:spacing w:after="100"/>
              <w:rPr>
                <w:rFonts w:eastAsia="Times New Roman"/>
                <w:sz w:val="20"/>
                <w:szCs w:val="20"/>
              </w:rPr>
            </w:pPr>
          </w:p>
        </w:tc>
        <w:tc>
          <w:tcPr>
            <w:tcW w:w="0" w:type="auto"/>
            <w:gridSpan w:val="3"/>
            <w:vAlign w:val="center"/>
            <w:hideMark/>
          </w:tcPr>
          <w:p w14:paraId="21B78B06" w14:textId="77777777" w:rsidR="00000000" w:rsidRDefault="007F1284">
            <w:pPr>
              <w:spacing w:after="100"/>
              <w:rPr>
                <w:rFonts w:eastAsia="Times New Roman"/>
                <w:sz w:val="20"/>
                <w:szCs w:val="20"/>
              </w:rPr>
            </w:pPr>
          </w:p>
        </w:tc>
        <w:tc>
          <w:tcPr>
            <w:tcW w:w="0" w:type="auto"/>
            <w:gridSpan w:val="3"/>
            <w:vAlign w:val="center"/>
            <w:hideMark/>
          </w:tcPr>
          <w:p w14:paraId="195D277E" w14:textId="77777777" w:rsidR="00000000" w:rsidRDefault="007F1284">
            <w:pPr>
              <w:spacing w:after="100"/>
              <w:rPr>
                <w:rFonts w:eastAsia="Times New Roman"/>
                <w:sz w:val="20"/>
                <w:szCs w:val="20"/>
              </w:rPr>
            </w:pPr>
          </w:p>
        </w:tc>
        <w:tc>
          <w:tcPr>
            <w:tcW w:w="0" w:type="auto"/>
            <w:gridSpan w:val="3"/>
            <w:vAlign w:val="center"/>
            <w:hideMark/>
          </w:tcPr>
          <w:p w14:paraId="25C0DD19" w14:textId="77777777" w:rsidR="00000000" w:rsidRDefault="007F1284">
            <w:pPr>
              <w:spacing w:after="100"/>
              <w:rPr>
                <w:rFonts w:eastAsia="Times New Roman"/>
                <w:sz w:val="20"/>
                <w:szCs w:val="20"/>
              </w:rPr>
            </w:pPr>
          </w:p>
        </w:tc>
      </w:tr>
      <w:tr w:rsidR="00000000" w14:paraId="7F8E3358" w14:textId="77777777">
        <w:trPr>
          <w:divId w:val="1458644316"/>
          <w:jc w:val="center"/>
        </w:trPr>
        <w:tc>
          <w:tcPr>
            <w:tcW w:w="0" w:type="auto"/>
            <w:gridSpan w:val="3"/>
            <w:shd w:val="clear" w:color="auto" w:fill="CCEEFF"/>
            <w:tcMar>
              <w:top w:w="30" w:type="dxa"/>
              <w:left w:w="20" w:type="dxa"/>
              <w:bottom w:w="30" w:type="dxa"/>
              <w:right w:w="20" w:type="dxa"/>
            </w:tcMar>
            <w:vAlign w:val="bottom"/>
            <w:hideMark/>
          </w:tcPr>
          <w:p w14:paraId="4FBFFF07" w14:textId="77777777" w:rsidR="00000000" w:rsidRDefault="007F1284">
            <w:pPr>
              <w:spacing w:after="100"/>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3A79B11"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F4A7C1"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7D46305"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E76A5D"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DE870C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3BCABB"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5DD172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CD8430"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055038C"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75F119"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FAEFA6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C88B8B"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69E3CC6" w14:textId="77777777" w:rsidR="00000000" w:rsidRDefault="007F1284">
            <w:pPr>
              <w:spacing w:after="100"/>
              <w:rPr>
                <w:rFonts w:eastAsia="Times New Roman"/>
                <w:sz w:val="20"/>
                <w:szCs w:val="20"/>
              </w:rPr>
            </w:pPr>
          </w:p>
        </w:tc>
      </w:tr>
      <w:tr w:rsidR="007F1284" w14:paraId="25A65946" w14:textId="77777777">
        <w:trPr>
          <w:divId w:val="1458644316"/>
          <w:jc w:val="center"/>
        </w:trPr>
        <w:tc>
          <w:tcPr>
            <w:tcW w:w="0" w:type="auto"/>
            <w:gridSpan w:val="3"/>
            <w:shd w:val="clear" w:color="auto" w:fill="FFFFFF"/>
            <w:tcMar>
              <w:top w:w="30" w:type="dxa"/>
              <w:left w:w="125" w:type="dxa"/>
              <w:bottom w:w="30" w:type="dxa"/>
              <w:right w:w="20" w:type="dxa"/>
            </w:tcMar>
            <w:hideMark/>
          </w:tcPr>
          <w:p w14:paraId="0D54B8BF" w14:textId="77777777" w:rsidR="00000000" w:rsidRDefault="007F1284">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14:paraId="064041F2"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6A2E8A1F" w14:textId="77777777" w:rsidR="00000000" w:rsidRDefault="007F1284">
            <w:pPr>
              <w:spacing w:after="100"/>
              <w:jc w:val="right"/>
              <w:rPr>
                <w:rFonts w:eastAsia="Times New Roman"/>
              </w:rPr>
            </w:pPr>
            <w:r>
              <w:rPr>
                <w:rFonts w:eastAsia="Times New Roman"/>
                <w:color w:val="000000"/>
                <w:sz w:val="20"/>
                <w:szCs w:val="20"/>
              </w:rPr>
              <w:t>180 </w:t>
            </w:r>
          </w:p>
        </w:tc>
        <w:tc>
          <w:tcPr>
            <w:tcW w:w="0" w:type="auto"/>
            <w:shd w:val="clear" w:color="auto" w:fill="FFFFFF"/>
            <w:tcMar>
              <w:top w:w="30" w:type="dxa"/>
              <w:left w:w="0" w:type="dxa"/>
              <w:bottom w:w="30" w:type="dxa"/>
              <w:right w:w="20" w:type="dxa"/>
            </w:tcMar>
            <w:vAlign w:val="center"/>
            <w:hideMark/>
          </w:tcPr>
          <w:p w14:paraId="1675C3B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E2385E"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79955C7"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207C6ECA" w14:textId="77777777" w:rsidR="00000000" w:rsidRDefault="007F1284">
            <w:pPr>
              <w:spacing w:after="100"/>
              <w:jc w:val="right"/>
              <w:rPr>
                <w:rFonts w:eastAsia="Times New Roman"/>
              </w:rPr>
            </w:pPr>
            <w:r>
              <w:rPr>
                <w:rFonts w:eastAsia="Times New Roman"/>
                <w:color w:val="000000"/>
                <w:sz w:val="20"/>
                <w:szCs w:val="20"/>
              </w:rPr>
              <w:t>212 </w:t>
            </w:r>
          </w:p>
        </w:tc>
        <w:tc>
          <w:tcPr>
            <w:tcW w:w="0" w:type="auto"/>
            <w:shd w:val="clear" w:color="auto" w:fill="FFFFFF"/>
            <w:tcMar>
              <w:top w:w="30" w:type="dxa"/>
              <w:left w:w="0" w:type="dxa"/>
              <w:bottom w:w="30" w:type="dxa"/>
              <w:right w:w="20" w:type="dxa"/>
            </w:tcMar>
            <w:vAlign w:val="center"/>
            <w:hideMark/>
          </w:tcPr>
          <w:p w14:paraId="60B2F76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C9F0DA"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A29AB24"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2B977D04" w14:textId="77777777" w:rsidR="00000000" w:rsidRDefault="007F1284">
            <w:pPr>
              <w:spacing w:after="100"/>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center"/>
            <w:hideMark/>
          </w:tcPr>
          <w:p w14:paraId="6DA3BC8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8431C1"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3758146"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1DED0AD6" w14:textId="77777777" w:rsidR="00000000" w:rsidRDefault="007F1284">
            <w:pPr>
              <w:spacing w:after="100"/>
              <w:jc w:val="right"/>
              <w:rPr>
                <w:rFonts w:eastAsia="Times New Roman"/>
              </w:rPr>
            </w:pPr>
            <w:r>
              <w:rPr>
                <w:rFonts w:eastAsia="Times New Roman"/>
                <w:color w:val="000000"/>
                <w:sz w:val="20"/>
                <w:szCs w:val="20"/>
              </w:rPr>
              <w:t>313 </w:t>
            </w:r>
          </w:p>
        </w:tc>
        <w:tc>
          <w:tcPr>
            <w:tcW w:w="0" w:type="auto"/>
            <w:shd w:val="clear" w:color="auto" w:fill="FFFFFF"/>
            <w:tcMar>
              <w:top w:w="30" w:type="dxa"/>
              <w:left w:w="0" w:type="dxa"/>
              <w:bottom w:w="30" w:type="dxa"/>
              <w:right w:w="20" w:type="dxa"/>
            </w:tcMar>
            <w:vAlign w:val="center"/>
            <w:hideMark/>
          </w:tcPr>
          <w:p w14:paraId="29C5744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09CA84"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DAAE8D1"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50B282F9" w14:textId="77777777" w:rsidR="00000000" w:rsidRDefault="007F1284">
            <w:pPr>
              <w:spacing w:after="100"/>
              <w:jc w:val="right"/>
              <w:rPr>
                <w:rFonts w:eastAsia="Times New Roman"/>
              </w:rPr>
            </w:pPr>
            <w:r>
              <w:rPr>
                <w:rFonts w:eastAsia="Times New Roman"/>
                <w:color w:val="000000"/>
                <w:sz w:val="20"/>
                <w:szCs w:val="20"/>
              </w:rPr>
              <w:t>412 </w:t>
            </w:r>
          </w:p>
        </w:tc>
        <w:tc>
          <w:tcPr>
            <w:tcW w:w="0" w:type="auto"/>
            <w:shd w:val="clear" w:color="auto" w:fill="FFFFFF"/>
            <w:tcMar>
              <w:top w:w="30" w:type="dxa"/>
              <w:left w:w="0" w:type="dxa"/>
              <w:bottom w:w="30" w:type="dxa"/>
              <w:right w:w="20" w:type="dxa"/>
            </w:tcMar>
            <w:vAlign w:val="center"/>
            <w:hideMark/>
          </w:tcPr>
          <w:p w14:paraId="6B577DC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80DD50"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8B70B85"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5141D5C4" w14:textId="77777777" w:rsidR="00000000" w:rsidRDefault="007F1284">
            <w:pPr>
              <w:spacing w:after="100"/>
              <w:jc w:val="right"/>
              <w:rPr>
                <w:rFonts w:eastAsia="Times New Roman"/>
              </w:rPr>
            </w:pPr>
            <w:r>
              <w:rPr>
                <w:rFonts w:eastAsia="Times New Roman"/>
                <w:color w:val="000000"/>
                <w:sz w:val="20"/>
                <w:szCs w:val="20"/>
              </w:rPr>
              <w:t>1,747 </w:t>
            </w:r>
          </w:p>
        </w:tc>
        <w:tc>
          <w:tcPr>
            <w:tcW w:w="0" w:type="auto"/>
            <w:shd w:val="clear" w:color="auto" w:fill="FFFFFF"/>
            <w:tcMar>
              <w:top w:w="30" w:type="dxa"/>
              <w:left w:w="0" w:type="dxa"/>
              <w:bottom w:w="30" w:type="dxa"/>
              <w:right w:w="20" w:type="dxa"/>
            </w:tcMar>
            <w:vAlign w:val="center"/>
            <w:hideMark/>
          </w:tcPr>
          <w:p w14:paraId="65B2A1F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FD1BF6"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92676EB"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33AD0B4F" w14:textId="77777777" w:rsidR="00000000" w:rsidRDefault="007F1284">
            <w:pPr>
              <w:spacing w:after="100"/>
              <w:jc w:val="right"/>
              <w:rPr>
                <w:rFonts w:eastAsia="Times New Roman"/>
              </w:rPr>
            </w:pPr>
            <w:r>
              <w:rPr>
                <w:rFonts w:eastAsia="Times New Roman"/>
                <w:color w:val="000000"/>
                <w:sz w:val="20"/>
                <w:szCs w:val="20"/>
              </w:rPr>
              <w:t>2,992 </w:t>
            </w:r>
          </w:p>
        </w:tc>
        <w:tc>
          <w:tcPr>
            <w:tcW w:w="0" w:type="auto"/>
            <w:shd w:val="clear" w:color="auto" w:fill="FFFFFF"/>
            <w:tcMar>
              <w:top w:w="30" w:type="dxa"/>
              <w:left w:w="0" w:type="dxa"/>
              <w:bottom w:w="30" w:type="dxa"/>
              <w:right w:w="20" w:type="dxa"/>
            </w:tcMar>
            <w:vAlign w:val="center"/>
            <w:hideMark/>
          </w:tcPr>
          <w:p w14:paraId="1097ABCC" w14:textId="77777777" w:rsidR="00000000" w:rsidRDefault="007F1284">
            <w:pPr>
              <w:spacing w:after="100"/>
              <w:jc w:val="right"/>
              <w:rPr>
                <w:rFonts w:eastAsia="Times New Roman"/>
              </w:rPr>
            </w:pPr>
          </w:p>
        </w:tc>
      </w:tr>
      <w:tr w:rsidR="00000000" w14:paraId="40D22224" w14:textId="77777777">
        <w:trPr>
          <w:divId w:val="1458644316"/>
          <w:jc w:val="center"/>
        </w:trPr>
        <w:tc>
          <w:tcPr>
            <w:tcW w:w="0" w:type="auto"/>
            <w:gridSpan w:val="3"/>
            <w:shd w:val="clear" w:color="auto" w:fill="CCEEFF"/>
            <w:tcMar>
              <w:top w:w="30" w:type="dxa"/>
              <w:left w:w="125" w:type="dxa"/>
              <w:bottom w:w="30" w:type="dxa"/>
              <w:right w:w="20" w:type="dxa"/>
            </w:tcMar>
            <w:hideMark/>
          </w:tcPr>
          <w:p w14:paraId="79BB93B0" w14:textId="77777777" w:rsidR="00000000" w:rsidRDefault="007F1284">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14:paraId="2C1DCF29" w14:textId="77777777" w:rsidR="00000000" w:rsidRDefault="007F1284">
            <w:pPr>
              <w:spacing w:after="100"/>
              <w:jc w:val="right"/>
              <w:rPr>
                <w:rFonts w:eastAsia="Times New Roman"/>
              </w:rPr>
            </w:pPr>
            <w:r>
              <w:rPr>
                <w:rFonts w:eastAsia="Times New Roman"/>
                <w:color w:val="000000"/>
                <w:sz w:val="20"/>
                <w:szCs w:val="20"/>
              </w:rPr>
              <w:t>2,167 </w:t>
            </w:r>
          </w:p>
        </w:tc>
        <w:tc>
          <w:tcPr>
            <w:tcW w:w="0" w:type="auto"/>
            <w:shd w:val="clear" w:color="auto" w:fill="CCEEFF"/>
            <w:tcMar>
              <w:top w:w="30" w:type="dxa"/>
              <w:left w:w="0" w:type="dxa"/>
              <w:bottom w:w="30" w:type="dxa"/>
              <w:right w:w="20" w:type="dxa"/>
            </w:tcMar>
            <w:vAlign w:val="center"/>
            <w:hideMark/>
          </w:tcPr>
          <w:p w14:paraId="0EA1141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8B7E2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7498C9" w14:textId="77777777" w:rsidR="00000000" w:rsidRDefault="007F1284">
            <w:pPr>
              <w:spacing w:after="100"/>
              <w:jc w:val="right"/>
              <w:rPr>
                <w:rFonts w:eastAsia="Times New Roman"/>
              </w:rPr>
            </w:pPr>
            <w:r>
              <w:rPr>
                <w:rFonts w:eastAsia="Times New Roman"/>
                <w:color w:val="000000"/>
                <w:sz w:val="20"/>
                <w:szCs w:val="20"/>
              </w:rPr>
              <w:t>1,602 </w:t>
            </w:r>
          </w:p>
        </w:tc>
        <w:tc>
          <w:tcPr>
            <w:tcW w:w="0" w:type="auto"/>
            <w:shd w:val="clear" w:color="auto" w:fill="CCEEFF"/>
            <w:tcMar>
              <w:top w:w="30" w:type="dxa"/>
              <w:left w:w="0" w:type="dxa"/>
              <w:bottom w:w="30" w:type="dxa"/>
              <w:right w:w="20" w:type="dxa"/>
            </w:tcMar>
            <w:vAlign w:val="center"/>
            <w:hideMark/>
          </w:tcPr>
          <w:p w14:paraId="421603F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A3670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4B5911A" w14:textId="77777777" w:rsidR="00000000" w:rsidRDefault="007F1284">
            <w:pPr>
              <w:spacing w:after="100"/>
              <w:jc w:val="right"/>
              <w:rPr>
                <w:rFonts w:eastAsia="Times New Roman"/>
              </w:rPr>
            </w:pPr>
            <w:r>
              <w:rPr>
                <w:rFonts w:eastAsia="Times New Roman"/>
                <w:color w:val="000000"/>
                <w:sz w:val="20"/>
                <w:szCs w:val="20"/>
              </w:rPr>
              <w:t>509 </w:t>
            </w:r>
          </w:p>
        </w:tc>
        <w:tc>
          <w:tcPr>
            <w:tcW w:w="0" w:type="auto"/>
            <w:shd w:val="clear" w:color="auto" w:fill="CCEEFF"/>
            <w:tcMar>
              <w:top w:w="30" w:type="dxa"/>
              <w:left w:w="0" w:type="dxa"/>
              <w:bottom w:w="30" w:type="dxa"/>
              <w:right w:w="20" w:type="dxa"/>
            </w:tcMar>
            <w:vAlign w:val="center"/>
            <w:hideMark/>
          </w:tcPr>
          <w:p w14:paraId="548C667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42C84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20A33B9" w14:textId="77777777" w:rsidR="00000000" w:rsidRDefault="007F1284">
            <w:pPr>
              <w:spacing w:after="100"/>
              <w:jc w:val="right"/>
              <w:rPr>
                <w:rFonts w:eastAsia="Times New Roman"/>
              </w:rPr>
            </w:pPr>
            <w:r>
              <w:rPr>
                <w:rFonts w:eastAsia="Times New Roman"/>
                <w:color w:val="000000"/>
                <w:sz w:val="20"/>
                <w:szCs w:val="20"/>
              </w:rPr>
              <w:t>745 </w:t>
            </w:r>
          </w:p>
        </w:tc>
        <w:tc>
          <w:tcPr>
            <w:tcW w:w="0" w:type="auto"/>
            <w:shd w:val="clear" w:color="auto" w:fill="CCEEFF"/>
            <w:tcMar>
              <w:top w:w="30" w:type="dxa"/>
              <w:left w:w="0" w:type="dxa"/>
              <w:bottom w:w="30" w:type="dxa"/>
              <w:right w:w="20" w:type="dxa"/>
            </w:tcMar>
            <w:vAlign w:val="center"/>
            <w:hideMark/>
          </w:tcPr>
          <w:p w14:paraId="5C6EF13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28768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5784E3" w14:textId="77777777" w:rsidR="00000000" w:rsidRDefault="007F1284">
            <w:pPr>
              <w:spacing w:after="100"/>
              <w:jc w:val="right"/>
              <w:rPr>
                <w:rFonts w:eastAsia="Times New Roman"/>
              </w:rPr>
            </w:pPr>
            <w:r>
              <w:rPr>
                <w:rFonts w:eastAsia="Times New Roman"/>
                <w:color w:val="000000"/>
                <w:sz w:val="20"/>
                <w:szCs w:val="20"/>
              </w:rPr>
              <w:t>578 </w:t>
            </w:r>
          </w:p>
        </w:tc>
        <w:tc>
          <w:tcPr>
            <w:tcW w:w="0" w:type="auto"/>
            <w:shd w:val="clear" w:color="auto" w:fill="CCEEFF"/>
            <w:tcMar>
              <w:top w:w="30" w:type="dxa"/>
              <w:left w:w="0" w:type="dxa"/>
              <w:bottom w:w="30" w:type="dxa"/>
              <w:right w:w="20" w:type="dxa"/>
            </w:tcMar>
            <w:vAlign w:val="center"/>
            <w:hideMark/>
          </w:tcPr>
          <w:p w14:paraId="7691D79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09E2D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A4FA06E" w14:textId="77777777" w:rsidR="00000000" w:rsidRDefault="007F1284">
            <w:pPr>
              <w:spacing w:after="100"/>
              <w:jc w:val="right"/>
              <w:rPr>
                <w:rFonts w:eastAsia="Times New Roman"/>
              </w:rPr>
            </w:pPr>
            <w:r>
              <w:rPr>
                <w:rFonts w:eastAsia="Times New Roman"/>
                <w:color w:val="000000"/>
                <w:sz w:val="20"/>
                <w:szCs w:val="20"/>
              </w:rPr>
              <w:t>2,871 </w:t>
            </w:r>
          </w:p>
        </w:tc>
        <w:tc>
          <w:tcPr>
            <w:tcW w:w="0" w:type="auto"/>
            <w:shd w:val="clear" w:color="auto" w:fill="CCEEFF"/>
            <w:tcMar>
              <w:top w:w="30" w:type="dxa"/>
              <w:left w:w="0" w:type="dxa"/>
              <w:bottom w:w="30" w:type="dxa"/>
              <w:right w:w="20" w:type="dxa"/>
            </w:tcMar>
            <w:vAlign w:val="center"/>
            <w:hideMark/>
          </w:tcPr>
          <w:p w14:paraId="7BCA656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A0877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F79CDDB" w14:textId="77777777" w:rsidR="00000000" w:rsidRDefault="007F1284">
            <w:pPr>
              <w:spacing w:after="100"/>
              <w:jc w:val="right"/>
              <w:rPr>
                <w:rFonts w:eastAsia="Times New Roman"/>
              </w:rPr>
            </w:pPr>
            <w:r>
              <w:rPr>
                <w:rFonts w:eastAsia="Times New Roman"/>
                <w:color w:val="000000"/>
                <w:sz w:val="20"/>
                <w:szCs w:val="20"/>
              </w:rPr>
              <w:t>8,472 </w:t>
            </w:r>
          </w:p>
        </w:tc>
        <w:tc>
          <w:tcPr>
            <w:tcW w:w="0" w:type="auto"/>
            <w:shd w:val="clear" w:color="auto" w:fill="CCEEFF"/>
            <w:tcMar>
              <w:top w:w="30" w:type="dxa"/>
              <w:left w:w="0" w:type="dxa"/>
              <w:bottom w:w="30" w:type="dxa"/>
              <w:right w:w="20" w:type="dxa"/>
            </w:tcMar>
            <w:vAlign w:val="center"/>
            <w:hideMark/>
          </w:tcPr>
          <w:p w14:paraId="4EDAF411" w14:textId="77777777" w:rsidR="00000000" w:rsidRDefault="007F1284">
            <w:pPr>
              <w:spacing w:after="100"/>
              <w:jc w:val="right"/>
              <w:rPr>
                <w:rFonts w:eastAsia="Times New Roman"/>
              </w:rPr>
            </w:pPr>
          </w:p>
        </w:tc>
      </w:tr>
      <w:tr w:rsidR="00000000" w14:paraId="642F7D27" w14:textId="77777777">
        <w:trPr>
          <w:divId w:val="1458644316"/>
          <w:jc w:val="center"/>
        </w:trPr>
        <w:tc>
          <w:tcPr>
            <w:tcW w:w="0" w:type="auto"/>
            <w:gridSpan w:val="3"/>
            <w:shd w:val="clear" w:color="auto" w:fill="FFFFFF"/>
            <w:tcMar>
              <w:top w:w="30" w:type="dxa"/>
              <w:left w:w="125" w:type="dxa"/>
              <w:bottom w:w="30" w:type="dxa"/>
              <w:right w:w="20" w:type="dxa"/>
            </w:tcMar>
            <w:hideMark/>
          </w:tcPr>
          <w:p w14:paraId="5874A37B" w14:textId="77777777" w:rsidR="00000000" w:rsidRDefault="007F1284">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14:paraId="0DB08ED0" w14:textId="77777777" w:rsidR="00000000" w:rsidRDefault="007F1284">
            <w:pPr>
              <w:spacing w:after="100"/>
              <w:jc w:val="right"/>
              <w:rPr>
                <w:rFonts w:eastAsia="Times New Roman"/>
              </w:rPr>
            </w:pPr>
            <w:r>
              <w:rPr>
                <w:rFonts w:eastAsia="Times New Roman"/>
                <w:color w:val="000000"/>
                <w:sz w:val="20"/>
                <w:szCs w:val="20"/>
              </w:rPr>
              <w:t>190 </w:t>
            </w:r>
          </w:p>
        </w:tc>
        <w:tc>
          <w:tcPr>
            <w:tcW w:w="0" w:type="auto"/>
            <w:shd w:val="clear" w:color="auto" w:fill="FFFFFF"/>
            <w:tcMar>
              <w:top w:w="30" w:type="dxa"/>
              <w:left w:w="0" w:type="dxa"/>
              <w:bottom w:w="30" w:type="dxa"/>
              <w:right w:w="20" w:type="dxa"/>
            </w:tcMar>
            <w:vAlign w:val="center"/>
            <w:hideMark/>
          </w:tcPr>
          <w:p w14:paraId="49636EF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A4FCC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825296" w14:textId="77777777" w:rsidR="00000000" w:rsidRDefault="007F1284">
            <w:pPr>
              <w:spacing w:after="100"/>
              <w:jc w:val="right"/>
              <w:rPr>
                <w:rFonts w:eastAsia="Times New Roman"/>
              </w:rPr>
            </w:pPr>
            <w:r>
              <w:rPr>
                <w:rFonts w:eastAsia="Times New Roman"/>
                <w:color w:val="000000"/>
                <w:sz w:val="20"/>
                <w:szCs w:val="20"/>
              </w:rPr>
              <w:t>236 </w:t>
            </w:r>
          </w:p>
        </w:tc>
        <w:tc>
          <w:tcPr>
            <w:tcW w:w="0" w:type="auto"/>
            <w:shd w:val="clear" w:color="auto" w:fill="FFFFFF"/>
            <w:tcMar>
              <w:top w:w="30" w:type="dxa"/>
              <w:left w:w="0" w:type="dxa"/>
              <w:bottom w:w="30" w:type="dxa"/>
              <w:right w:w="20" w:type="dxa"/>
            </w:tcMar>
            <w:vAlign w:val="center"/>
            <w:hideMark/>
          </w:tcPr>
          <w:p w14:paraId="5CA6F45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F9BCF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D392D9" w14:textId="77777777" w:rsidR="00000000" w:rsidRDefault="007F1284">
            <w:pPr>
              <w:spacing w:after="100"/>
              <w:jc w:val="right"/>
              <w:rPr>
                <w:rFonts w:eastAsia="Times New Roman"/>
              </w:rPr>
            </w:pPr>
            <w:r>
              <w:rPr>
                <w:rFonts w:eastAsia="Times New Roman"/>
                <w:color w:val="000000"/>
                <w:sz w:val="20"/>
                <w:szCs w:val="20"/>
              </w:rPr>
              <w:t>412 </w:t>
            </w:r>
          </w:p>
        </w:tc>
        <w:tc>
          <w:tcPr>
            <w:tcW w:w="0" w:type="auto"/>
            <w:shd w:val="clear" w:color="auto" w:fill="FFFFFF"/>
            <w:tcMar>
              <w:top w:w="30" w:type="dxa"/>
              <w:left w:w="0" w:type="dxa"/>
              <w:bottom w:w="30" w:type="dxa"/>
              <w:right w:w="20" w:type="dxa"/>
            </w:tcMar>
            <w:vAlign w:val="center"/>
            <w:hideMark/>
          </w:tcPr>
          <w:p w14:paraId="7DB5420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B222E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F1487E" w14:textId="77777777" w:rsidR="00000000" w:rsidRDefault="007F1284">
            <w:pPr>
              <w:spacing w:after="100"/>
              <w:jc w:val="right"/>
              <w:rPr>
                <w:rFonts w:eastAsia="Times New Roman"/>
              </w:rPr>
            </w:pPr>
            <w:r>
              <w:rPr>
                <w:rFonts w:eastAsia="Times New Roman"/>
                <w:color w:val="000000"/>
                <w:sz w:val="20"/>
                <w:szCs w:val="20"/>
              </w:rPr>
              <w:t>415 </w:t>
            </w:r>
          </w:p>
        </w:tc>
        <w:tc>
          <w:tcPr>
            <w:tcW w:w="0" w:type="auto"/>
            <w:shd w:val="clear" w:color="auto" w:fill="FFFFFF"/>
            <w:tcMar>
              <w:top w:w="30" w:type="dxa"/>
              <w:left w:w="0" w:type="dxa"/>
              <w:bottom w:w="30" w:type="dxa"/>
              <w:right w:w="20" w:type="dxa"/>
            </w:tcMar>
            <w:vAlign w:val="center"/>
            <w:hideMark/>
          </w:tcPr>
          <w:p w14:paraId="3476BE1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66B08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08DF0EB" w14:textId="77777777" w:rsidR="00000000" w:rsidRDefault="007F1284">
            <w:pPr>
              <w:spacing w:after="100"/>
              <w:jc w:val="right"/>
              <w:rPr>
                <w:rFonts w:eastAsia="Times New Roman"/>
              </w:rPr>
            </w:pPr>
            <w:r>
              <w:rPr>
                <w:rFonts w:eastAsia="Times New Roman"/>
                <w:color w:val="000000"/>
                <w:sz w:val="20"/>
                <w:szCs w:val="20"/>
              </w:rPr>
              <w:t>276 </w:t>
            </w:r>
          </w:p>
        </w:tc>
        <w:tc>
          <w:tcPr>
            <w:tcW w:w="0" w:type="auto"/>
            <w:shd w:val="clear" w:color="auto" w:fill="FFFFFF"/>
            <w:tcMar>
              <w:top w:w="30" w:type="dxa"/>
              <w:left w:w="0" w:type="dxa"/>
              <w:bottom w:w="30" w:type="dxa"/>
              <w:right w:w="20" w:type="dxa"/>
            </w:tcMar>
            <w:vAlign w:val="center"/>
            <w:hideMark/>
          </w:tcPr>
          <w:p w14:paraId="4060601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52D10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029093A" w14:textId="77777777" w:rsidR="00000000" w:rsidRDefault="007F1284">
            <w:pPr>
              <w:spacing w:after="100"/>
              <w:jc w:val="right"/>
              <w:rPr>
                <w:rFonts w:eastAsia="Times New Roman"/>
              </w:rPr>
            </w:pPr>
            <w:r>
              <w:rPr>
                <w:rFonts w:eastAsia="Times New Roman"/>
                <w:color w:val="000000"/>
                <w:sz w:val="20"/>
                <w:szCs w:val="20"/>
              </w:rPr>
              <w:t>989 </w:t>
            </w:r>
          </w:p>
        </w:tc>
        <w:tc>
          <w:tcPr>
            <w:tcW w:w="0" w:type="auto"/>
            <w:shd w:val="clear" w:color="auto" w:fill="FFFFFF"/>
            <w:tcMar>
              <w:top w:w="30" w:type="dxa"/>
              <w:left w:w="0" w:type="dxa"/>
              <w:bottom w:w="30" w:type="dxa"/>
              <w:right w:w="20" w:type="dxa"/>
            </w:tcMar>
            <w:vAlign w:val="center"/>
            <w:hideMark/>
          </w:tcPr>
          <w:p w14:paraId="6153C53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C0E1C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3A3A974" w14:textId="77777777" w:rsidR="00000000" w:rsidRDefault="007F1284">
            <w:pPr>
              <w:spacing w:after="100"/>
              <w:jc w:val="right"/>
              <w:rPr>
                <w:rFonts w:eastAsia="Times New Roman"/>
              </w:rPr>
            </w:pPr>
            <w:r>
              <w:rPr>
                <w:rFonts w:eastAsia="Times New Roman"/>
                <w:color w:val="000000"/>
                <w:sz w:val="20"/>
                <w:szCs w:val="20"/>
              </w:rPr>
              <w:t>2,518 </w:t>
            </w:r>
          </w:p>
        </w:tc>
        <w:tc>
          <w:tcPr>
            <w:tcW w:w="0" w:type="auto"/>
            <w:shd w:val="clear" w:color="auto" w:fill="FFFFFF"/>
            <w:tcMar>
              <w:top w:w="30" w:type="dxa"/>
              <w:left w:w="0" w:type="dxa"/>
              <w:bottom w:w="30" w:type="dxa"/>
              <w:right w:w="20" w:type="dxa"/>
            </w:tcMar>
            <w:vAlign w:val="center"/>
            <w:hideMark/>
          </w:tcPr>
          <w:p w14:paraId="28A88628" w14:textId="77777777" w:rsidR="00000000" w:rsidRDefault="007F1284">
            <w:pPr>
              <w:spacing w:after="100"/>
              <w:jc w:val="right"/>
              <w:rPr>
                <w:rFonts w:eastAsia="Times New Roman"/>
              </w:rPr>
            </w:pPr>
          </w:p>
        </w:tc>
      </w:tr>
      <w:tr w:rsidR="00000000" w14:paraId="7014653E" w14:textId="77777777">
        <w:trPr>
          <w:divId w:val="1458644316"/>
          <w:jc w:val="center"/>
        </w:trPr>
        <w:tc>
          <w:tcPr>
            <w:tcW w:w="0" w:type="auto"/>
            <w:gridSpan w:val="3"/>
            <w:shd w:val="clear" w:color="auto" w:fill="CCEEFF"/>
            <w:tcMar>
              <w:top w:w="30" w:type="dxa"/>
              <w:left w:w="125" w:type="dxa"/>
              <w:bottom w:w="30" w:type="dxa"/>
              <w:right w:w="20" w:type="dxa"/>
            </w:tcMar>
            <w:hideMark/>
          </w:tcPr>
          <w:p w14:paraId="0CE12C18" w14:textId="77777777" w:rsidR="00000000" w:rsidRDefault="007F1284">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14:paraId="35654FEA"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AB78A8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49C0D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E78F97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207048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456EA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CB3051E"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AD7FA7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B03AE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D1DA43" w14:textId="77777777" w:rsidR="00000000" w:rsidRDefault="007F1284">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center"/>
            <w:hideMark/>
          </w:tcPr>
          <w:p w14:paraId="4EAF045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46932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D887B03" w14:textId="77777777" w:rsidR="00000000" w:rsidRDefault="007F1284">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center"/>
            <w:hideMark/>
          </w:tcPr>
          <w:p w14:paraId="07E40A3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69B26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BEF11DC" w14:textId="77777777" w:rsidR="00000000" w:rsidRDefault="007F1284">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center"/>
            <w:hideMark/>
          </w:tcPr>
          <w:p w14:paraId="5D8CEDF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926D7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7EE378" w14:textId="77777777" w:rsidR="00000000" w:rsidRDefault="007F1284">
            <w:pPr>
              <w:spacing w:after="100"/>
              <w:jc w:val="right"/>
              <w:rPr>
                <w:rFonts w:eastAsia="Times New Roman"/>
              </w:rPr>
            </w:pPr>
            <w:r>
              <w:rPr>
                <w:rFonts w:eastAsia="Times New Roman"/>
                <w:color w:val="000000"/>
                <w:sz w:val="20"/>
                <w:szCs w:val="20"/>
              </w:rPr>
              <w:t>113 </w:t>
            </w:r>
          </w:p>
        </w:tc>
        <w:tc>
          <w:tcPr>
            <w:tcW w:w="0" w:type="auto"/>
            <w:shd w:val="clear" w:color="auto" w:fill="CCEEFF"/>
            <w:tcMar>
              <w:top w:w="30" w:type="dxa"/>
              <w:left w:w="0" w:type="dxa"/>
              <w:bottom w:w="30" w:type="dxa"/>
              <w:right w:w="20" w:type="dxa"/>
            </w:tcMar>
            <w:vAlign w:val="center"/>
            <w:hideMark/>
          </w:tcPr>
          <w:p w14:paraId="0CE95FFF" w14:textId="77777777" w:rsidR="00000000" w:rsidRDefault="007F1284">
            <w:pPr>
              <w:spacing w:after="100"/>
              <w:jc w:val="right"/>
              <w:rPr>
                <w:rFonts w:eastAsia="Times New Roman"/>
              </w:rPr>
            </w:pPr>
          </w:p>
        </w:tc>
      </w:tr>
      <w:tr w:rsidR="007F1284" w14:paraId="279CB45E" w14:textId="77777777">
        <w:trPr>
          <w:divId w:val="1458644316"/>
          <w:jc w:val="center"/>
        </w:trPr>
        <w:tc>
          <w:tcPr>
            <w:tcW w:w="0" w:type="auto"/>
            <w:gridSpan w:val="3"/>
            <w:shd w:val="clear" w:color="auto" w:fill="FFFFFF"/>
            <w:tcMar>
              <w:top w:w="30" w:type="dxa"/>
              <w:left w:w="260" w:type="dxa"/>
              <w:bottom w:w="30" w:type="dxa"/>
              <w:right w:w="20" w:type="dxa"/>
            </w:tcMar>
            <w:hideMark/>
          </w:tcPr>
          <w:p w14:paraId="597CF0C9" w14:textId="77777777" w:rsidR="00000000" w:rsidRDefault="007F1284">
            <w:pPr>
              <w:spacing w:after="100"/>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92E3333"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C6EFFBF" w14:textId="77777777" w:rsidR="00000000" w:rsidRDefault="007F1284">
            <w:pPr>
              <w:spacing w:after="100"/>
              <w:jc w:val="right"/>
              <w:rPr>
                <w:rFonts w:eastAsia="Times New Roman"/>
              </w:rPr>
            </w:pPr>
            <w:r>
              <w:rPr>
                <w:rFonts w:eastAsia="Times New Roman"/>
                <w:color w:val="000000"/>
                <w:sz w:val="20"/>
                <w:szCs w:val="20"/>
              </w:rPr>
              <w:t>2,537 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956228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7723F3"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DAB272D"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A0AB399" w14:textId="77777777" w:rsidR="00000000" w:rsidRDefault="007F1284">
            <w:pPr>
              <w:spacing w:after="100"/>
              <w:jc w:val="right"/>
              <w:rPr>
                <w:rFonts w:eastAsia="Times New Roman"/>
              </w:rPr>
            </w:pPr>
            <w:r>
              <w:rPr>
                <w:rFonts w:eastAsia="Times New Roman"/>
                <w:color w:val="000000"/>
                <w:sz w:val="20"/>
                <w:szCs w:val="20"/>
              </w:rPr>
              <w:t>2,050 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798F50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FC3475"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375211B"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F83CFEB" w14:textId="77777777" w:rsidR="00000000" w:rsidRDefault="007F1284">
            <w:pPr>
              <w:spacing w:after="100"/>
              <w:jc w:val="right"/>
              <w:rPr>
                <w:rFonts w:eastAsia="Times New Roman"/>
              </w:rPr>
            </w:pPr>
            <w:r>
              <w:rPr>
                <w:rFonts w:eastAsia="Times New Roman"/>
                <w:color w:val="000000"/>
                <w:sz w:val="20"/>
                <w:szCs w:val="20"/>
              </w:rPr>
              <w:t>1,049 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ECC2C4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CCA68C"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B1E0627"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9DECFFA" w14:textId="77777777" w:rsidR="00000000" w:rsidRDefault="007F1284">
            <w:pPr>
              <w:spacing w:after="100"/>
              <w:jc w:val="right"/>
              <w:rPr>
                <w:rFonts w:eastAsia="Times New Roman"/>
              </w:rPr>
            </w:pPr>
            <w:r>
              <w:rPr>
                <w:rFonts w:eastAsia="Times New Roman"/>
                <w:color w:val="000000"/>
                <w:sz w:val="20"/>
                <w:szCs w:val="20"/>
              </w:rPr>
              <w:t>1,508 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3DD5A1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D563D8"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E64203F"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235F55E" w14:textId="77777777" w:rsidR="00000000" w:rsidRDefault="007F1284">
            <w:pPr>
              <w:spacing w:after="100"/>
              <w:jc w:val="right"/>
              <w:rPr>
                <w:rFonts w:eastAsia="Times New Roman"/>
              </w:rPr>
            </w:pPr>
            <w:r>
              <w:rPr>
                <w:rFonts w:eastAsia="Times New Roman"/>
                <w:color w:val="000000"/>
                <w:sz w:val="20"/>
                <w:szCs w:val="20"/>
              </w:rPr>
              <w:t>1,271 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B12E0F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4CC742"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28507EB"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48D8D27" w14:textId="77777777" w:rsidR="00000000" w:rsidRDefault="007F1284">
            <w:pPr>
              <w:spacing w:after="100"/>
              <w:jc w:val="right"/>
              <w:rPr>
                <w:rFonts w:eastAsia="Times New Roman"/>
              </w:rPr>
            </w:pPr>
            <w:r>
              <w:rPr>
                <w:rFonts w:eastAsia="Times New Roman"/>
                <w:color w:val="000000"/>
                <w:sz w:val="20"/>
                <w:szCs w:val="20"/>
              </w:rPr>
              <w:t>5,680 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56CCF4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58ED3F"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0927FE6"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F4177B1" w14:textId="77777777" w:rsidR="00000000" w:rsidRDefault="007F1284">
            <w:pPr>
              <w:spacing w:after="100"/>
              <w:jc w:val="right"/>
              <w:rPr>
                <w:rFonts w:eastAsia="Times New Roman"/>
              </w:rPr>
            </w:pPr>
            <w:r>
              <w:rPr>
                <w:rFonts w:eastAsia="Times New Roman"/>
                <w:color w:val="000000"/>
                <w:sz w:val="20"/>
                <w:szCs w:val="20"/>
              </w:rPr>
              <w:t>14,095 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D9992AD" w14:textId="77777777" w:rsidR="00000000" w:rsidRDefault="007F1284">
            <w:pPr>
              <w:spacing w:after="100"/>
              <w:jc w:val="right"/>
              <w:rPr>
                <w:rFonts w:eastAsia="Times New Roman"/>
              </w:rPr>
            </w:pPr>
          </w:p>
        </w:tc>
      </w:tr>
    </w:tbl>
    <w:p w14:paraId="41C0327F" w14:textId="77777777" w:rsidR="00000000" w:rsidRDefault="007F1284">
      <w:pPr>
        <w:divId w:val="993605251"/>
        <w:rPr>
          <w:rFonts w:eastAsia="Times New Roman"/>
        </w:rPr>
      </w:pPr>
    </w:p>
    <w:p w14:paraId="055DFC65" w14:textId="77777777" w:rsidR="00000000" w:rsidRDefault="007F1284">
      <w:pPr>
        <w:divId w:val="1300453202"/>
        <w:rPr>
          <w:rFonts w:eastAsia="Times New Roman"/>
        </w:rPr>
      </w:pPr>
    </w:p>
    <w:p w14:paraId="01A86265" w14:textId="77777777" w:rsidR="00000000" w:rsidRDefault="007F1284">
      <w:pPr>
        <w:jc w:val="center"/>
        <w:rPr>
          <w:rFonts w:eastAsia="Times New Roman"/>
        </w:rPr>
      </w:pPr>
      <w:r>
        <w:rPr>
          <w:rFonts w:eastAsia="Times New Roman"/>
          <w:b/>
          <w:bCs/>
          <w:color w:val="000000"/>
          <w:sz w:val="20"/>
          <w:szCs w:val="20"/>
        </w:rPr>
        <w:t>Debt Service Coverage Ratios (2)</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416"/>
        <w:gridCol w:w="38"/>
        <w:gridCol w:w="120"/>
        <w:gridCol w:w="617"/>
        <w:gridCol w:w="36"/>
        <w:gridCol w:w="36"/>
        <w:gridCol w:w="36"/>
        <w:gridCol w:w="36"/>
        <w:gridCol w:w="120"/>
        <w:gridCol w:w="570"/>
        <w:gridCol w:w="36"/>
        <w:gridCol w:w="36"/>
        <w:gridCol w:w="36"/>
        <w:gridCol w:w="36"/>
        <w:gridCol w:w="120"/>
        <w:gridCol w:w="571"/>
        <w:gridCol w:w="36"/>
        <w:gridCol w:w="36"/>
        <w:gridCol w:w="36"/>
        <w:gridCol w:w="36"/>
        <w:gridCol w:w="120"/>
        <w:gridCol w:w="571"/>
        <w:gridCol w:w="36"/>
        <w:gridCol w:w="36"/>
        <w:gridCol w:w="36"/>
        <w:gridCol w:w="36"/>
        <w:gridCol w:w="120"/>
        <w:gridCol w:w="571"/>
        <w:gridCol w:w="36"/>
        <w:gridCol w:w="36"/>
        <w:gridCol w:w="36"/>
        <w:gridCol w:w="36"/>
        <w:gridCol w:w="120"/>
        <w:gridCol w:w="572"/>
        <w:gridCol w:w="36"/>
        <w:gridCol w:w="36"/>
        <w:gridCol w:w="36"/>
        <w:gridCol w:w="36"/>
        <w:gridCol w:w="120"/>
        <w:gridCol w:w="600"/>
        <w:gridCol w:w="36"/>
      </w:tblGrid>
      <w:tr w:rsidR="00000000" w14:paraId="3E12C6D1" w14:textId="77777777">
        <w:trPr>
          <w:divId w:val="2089181886"/>
          <w:jc w:val="center"/>
        </w:trPr>
        <w:tc>
          <w:tcPr>
            <w:tcW w:w="50" w:type="pct"/>
            <w:vAlign w:val="center"/>
            <w:hideMark/>
          </w:tcPr>
          <w:p w14:paraId="33D37CE8" w14:textId="77777777" w:rsidR="00000000" w:rsidRDefault="007F1284">
            <w:pPr>
              <w:jc w:val="center"/>
              <w:rPr>
                <w:rFonts w:eastAsia="Times New Roman"/>
              </w:rPr>
            </w:pPr>
          </w:p>
        </w:tc>
        <w:tc>
          <w:tcPr>
            <w:tcW w:w="1494" w:type="pct"/>
            <w:vAlign w:val="center"/>
            <w:hideMark/>
          </w:tcPr>
          <w:p w14:paraId="536B9D4F" w14:textId="77777777" w:rsidR="00000000" w:rsidRDefault="007F1284">
            <w:pPr>
              <w:spacing w:after="100"/>
              <w:rPr>
                <w:rFonts w:eastAsia="Times New Roman"/>
                <w:sz w:val="20"/>
                <w:szCs w:val="20"/>
              </w:rPr>
            </w:pPr>
          </w:p>
        </w:tc>
        <w:tc>
          <w:tcPr>
            <w:tcW w:w="5" w:type="pct"/>
            <w:vAlign w:val="center"/>
            <w:hideMark/>
          </w:tcPr>
          <w:p w14:paraId="627EBA8C" w14:textId="77777777" w:rsidR="00000000" w:rsidRDefault="007F1284">
            <w:pPr>
              <w:spacing w:after="100"/>
              <w:rPr>
                <w:rFonts w:eastAsia="Times New Roman"/>
                <w:sz w:val="20"/>
                <w:szCs w:val="20"/>
              </w:rPr>
            </w:pPr>
          </w:p>
        </w:tc>
        <w:tc>
          <w:tcPr>
            <w:tcW w:w="50" w:type="pct"/>
            <w:vAlign w:val="center"/>
            <w:hideMark/>
          </w:tcPr>
          <w:p w14:paraId="32C78319" w14:textId="77777777" w:rsidR="00000000" w:rsidRDefault="007F1284">
            <w:pPr>
              <w:spacing w:after="100"/>
              <w:rPr>
                <w:rFonts w:eastAsia="Times New Roman"/>
                <w:sz w:val="20"/>
                <w:szCs w:val="20"/>
              </w:rPr>
            </w:pPr>
          </w:p>
        </w:tc>
        <w:tc>
          <w:tcPr>
            <w:tcW w:w="405" w:type="pct"/>
            <w:vAlign w:val="center"/>
            <w:hideMark/>
          </w:tcPr>
          <w:p w14:paraId="2AFD21B0" w14:textId="77777777" w:rsidR="00000000" w:rsidRDefault="007F1284">
            <w:pPr>
              <w:spacing w:after="100"/>
              <w:rPr>
                <w:rFonts w:eastAsia="Times New Roman"/>
                <w:sz w:val="20"/>
                <w:szCs w:val="20"/>
              </w:rPr>
            </w:pPr>
          </w:p>
        </w:tc>
        <w:tc>
          <w:tcPr>
            <w:tcW w:w="5" w:type="pct"/>
            <w:vAlign w:val="center"/>
            <w:hideMark/>
          </w:tcPr>
          <w:p w14:paraId="4C021AFA" w14:textId="77777777" w:rsidR="00000000" w:rsidRDefault="007F1284">
            <w:pPr>
              <w:spacing w:after="100"/>
              <w:rPr>
                <w:rFonts w:eastAsia="Times New Roman"/>
                <w:sz w:val="20"/>
                <w:szCs w:val="20"/>
              </w:rPr>
            </w:pPr>
          </w:p>
        </w:tc>
        <w:tc>
          <w:tcPr>
            <w:tcW w:w="5" w:type="pct"/>
            <w:vAlign w:val="center"/>
            <w:hideMark/>
          </w:tcPr>
          <w:p w14:paraId="07D1D1F3" w14:textId="77777777" w:rsidR="00000000" w:rsidRDefault="007F1284">
            <w:pPr>
              <w:spacing w:after="100"/>
              <w:rPr>
                <w:rFonts w:eastAsia="Times New Roman"/>
                <w:sz w:val="20"/>
                <w:szCs w:val="20"/>
              </w:rPr>
            </w:pPr>
          </w:p>
        </w:tc>
        <w:tc>
          <w:tcPr>
            <w:tcW w:w="26" w:type="pct"/>
            <w:vAlign w:val="center"/>
            <w:hideMark/>
          </w:tcPr>
          <w:p w14:paraId="177004B0" w14:textId="77777777" w:rsidR="00000000" w:rsidRDefault="007F1284">
            <w:pPr>
              <w:spacing w:after="100"/>
              <w:rPr>
                <w:rFonts w:eastAsia="Times New Roman"/>
                <w:sz w:val="20"/>
                <w:szCs w:val="20"/>
              </w:rPr>
            </w:pPr>
          </w:p>
        </w:tc>
        <w:tc>
          <w:tcPr>
            <w:tcW w:w="5" w:type="pct"/>
            <w:vAlign w:val="center"/>
            <w:hideMark/>
          </w:tcPr>
          <w:p w14:paraId="3F708A43" w14:textId="77777777" w:rsidR="00000000" w:rsidRDefault="007F1284">
            <w:pPr>
              <w:spacing w:after="100"/>
              <w:rPr>
                <w:rFonts w:eastAsia="Times New Roman"/>
                <w:sz w:val="20"/>
                <w:szCs w:val="20"/>
              </w:rPr>
            </w:pPr>
          </w:p>
        </w:tc>
        <w:tc>
          <w:tcPr>
            <w:tcW w:w="50" w:type="pct"/>
            <w:vAlign w:val="center"/>
            <w:hideMark/>
          </w:tcPr>
          <w:p w14:paraId="5B74FA44" w14:textId="77777777" w:rsidR="00000000" w:rsidRDefault="007F1284">
            <w:pPr>
              <w:spacing w:after="100"/>
              <w:rPr>
                <w:rFonts w:eastAsia="Times New Roman"/>
                <w:sz w:val="20"/>
                <w:szCs w:val="20"/>
              </w:rPr>
            </w:pPr>
          </w:p>
        </w:tc>
        <w:tc>
          <w:tcPr>
            <w:tcW w:w="405" w:type="pct"/>
            <w:vAlign w:val="center"/>
            <w:hideMark/>
          </w:tcPr>
          <w:p w14:paraId="31B1D8F2" w14:textId="77777777" w:rsidR="00000000" w:rsidRDefault="007F1284">
            <w:pPr>
              <w:spacing w:after="100"/>
              <w:rPr>
                <w:rFonts w:eastAsia="Times New Roman"/>
                <w:sz w:val="20"/>
                <w:szCs w:val="20"/>
              </w:rPr>
            </w:pPr>
          </w:p>
        </w:tc>
        <w:tc>
          <w:tcPr>
            <w:tcW w:w="5" w:type="pct"/>
            <w:vAlign w:val="center"/>
            <w:hideMark/>
          </w:tcPr>
          <w:p w14:paraId="0EDC9861" w14:textId="77777777" w:rsidR="00000000" w:rsidRDefault="007F1284">
            <w:pPr>
              <w:spacing w:after="100"/>
              <w:rPr>
                <w:rFonts w:eastAsia="Times New Roman"/>
                <w:sz w:val="20"/>
                <w:szCs w:val="20"/>
              </w:rPr>
            </w:pPr>
          </w:p>
        </w:tc>
        <w:tc>
          <w:tcPr>
            <w:tcW w:w="5" w:type="pct"/>
            <w:vAlign w:val="center"/>
            <w:hideMark/>
          </w:tcPr>
          <w:p w14:paraId="3FCE7A42" w14:textId="77777777" w:rsidR="00000000" w:rsidRDefault="007F1284">
            <w:pPr>
              <w:spacing w:after="100"/>
              <w:rPr>
                <w:rFonts w:eastAsia="Times New Roman"/>
                <w:sz w:val="20"/>
                <w:szCs w:val="20"/>
              </w:rPr>
            </w:pPr>
          </w:p>
        </w:tc>
        <w:tc>
          <w:tcPr>
            <w:tcW w:w="26" w:type="pct"/>
            <w:vAlign w:val="center"/>
            <w:hideMark/>
          </w:tcPr>
          <w:p w14:paraId="6F351894" w14:textId="77777777" w:rsidR="00000000" w:rsidRDefault="007F1284">
            <w:pPr>
              <w:spacing w:after="100"/>
              <w:rPr>
                <w:rFonts w:eastAsia="Times New Roman"/>
                <w:sz w:val="20"/>
                <w:szCs w:val="20"/>
              </w:rPr>
            </w:pPr>
          </w:p>
        </w:tc>
        <w:tc>
          <w:tcPr>
            <w:tcW w:w="5" w:type="pct"/>
            <w:vAlign w:val="center"/>
            <w:hideMark/>
          </w:tcPr>
          <w:p w14:paraId="62FCE777" w14:textId="77777777" w:rsidR="00000000" w:rsidRDefault="007F1284">
            <w:pPr>
              <w:spacing w:after="100"/>
              <w:rPr>
                <w:rFonts w:eastAsia="Times New Roman"/>
                <w:sz w:val="20"/>
                <w:szCs w:val="20"/>
              </w:rPr>
            </w:pPr>
          </w:p>
        </w:tc>
        <w:tc>
          <w:tcPr>
            <w:tcW w:w="50" w:type="pct"/>
            <w:vAlign w:val="center"/>
            <w:hideMark/>
          </w:tcPr>
          <w:p w14:paraId="1B48AA42" w14:textId="77777777" w:rsidR="00000000" w:rsidRDefault="007F1284">
            <w:pPr>
              <w:spacing w:after="100"/>
              <w:rPr>
                <w:rFonts w:eastAsia="Times New Roman"/>
                <w:sz w:val="20"/>
                <w:szCs w:val="20"/>
              </w:rPr>
            </w:pPr>
          </w:p>
        </w:tc>
        <w:tc>
          <w:tcPr>
            <w:tcW w:w="405" w:type="pct"/>
            <w:vAlign w:val="center"/>
            <w:hideMark/>
          </w:tcPr>
          <w:p w14:paraId="4DB85A47" w14:textId="77777777" w:rsidR="00000000" w:rsidRDefault="007F1284">
            <w:pPr>
              <w:spacing w:after="100"/>
              <w:rPr>
                <w:rFonts w:eastAsia="Times New Roman"/>
                <w:sz w:val="20"/>
                <w:szCs w:val="20"/>
              </w:rPr>
            </w:pPr>
          </w:p>
        </w:tc>
        <w:tc>
          <w:tcPr>
            <w:tcW w:w="5" w:type="pct"/>
            <w:vAlign w:val="center"/>
            <w:hideMark/>
          </w:tcPr>
          <w:p w14:paraId="346C2764" w14:textId="77777777" w:rsidR="00000000" w:rsidRDefault="007F1284">
            <w:pPr>
              <w:spacing w:after="100"/>
              <w:rPr>
                <w:rFonts w:eastAsia="Times New Roman"/>
                <w:sz w:val="20"/>
                <w:szCs w:val="20"/>
              </w:rPr>
            </w:pPr>
          </w:p>
        </w:tc>
        <w:tc>
          <w:tcPr>
            <w:tcW w:w="5" w:type="pct"/>
            <w:vAlign w:val="center"/>
            <w:hideMark/>
          </w:tcPr>
          <w:p w14:paraId="342FF9C0" w14:textId="77777777" w:rsidR="00000000" w:rsidRDefault="007F1284">
            <w:pPr>
              <w:spacing w:after="100"/>
              <w:rPr>
                <w:rFonts w:eastAsia="Times New Roman"/>
                <w:sz w:val="20"/>
                <w:szCs w:val="20"/>
              </w:rPr>
            </w:pPr>
          </w:p>
        </w:tc>
        <w:tc>
          <w:tcPr>
            <w:tcW w:w="26" w:type="pct"/>
            <w:vAlign w:val="center"/>
            <w:hideMark/>
          </w:tcPr>
          <w:p w14:paraId="2F8D0D19" w14:textId="77777777" w:rsidR="00000000" w:rsidRDefault="007F1284">
            <w:pPr>
              <w:spacing w:after="100"/>
              <w:rPr>
                <w:rFonts w:eastAsia="Times New Roman"/>
                <w:sz w:val="20"/>
                <w:szCs w:val="20"/>
              </w:rPr>
            </w:pPr>
          </w:p>
        </w:tc>
        <w:tc>
          <w:tcPr>
            <w:tcW w:w="5" w:type="pct"/>
            <w:vAlign w:val="center"/>
            <w:hideMark/>
          </w:tcPr>
          <w:p w14:paraId="513C4376" w14:textId="77777777" w:rsidR="00000000" w:rsidRDefault="007F1284">
            <w:pPr>
              <w:spacing w:after="100"/>
              <w:rPr>
                <w:rFonts w:eastAsia="Times New Roman"/>
                <w:sz w:val="20"/>
                <w:szCs w:val="20"/>
              </w:rPr>
            </w:pPr>
          </w:p>
        </w:tc>
        <w:tc>
          <w:tcPr>
            <w:tcW w:w="50" w:type="pct"/>
            <w:vAlign w:val="center"/>
            <w:hideMark/>
          </w:tcPr>
          <w:p w14:paraId="0FF4D55F" w14:textId="77777777" w:rsidR="00000000" w:rsidRDefault="007F1284">
            <w:pPr>
              <w:spacing w:after="100"/>
              <w:rPr>
                <w:rFonts w:eastAsia="Times New Roman"/>
                <w:sz w:val="20"/>
                <w:szCs w:val="20"/>
              </w:rPr>
            </w:pPr>
          </w:p>
        </w:tc>
        <w:tc>
          <w:tcPr>
            <w:tcW w:w="405" w:type="pct"/>
            <w:vAlign w:val="center"/>
            <w:hideMark/>
          </w:tcPr>
          <w:p w14:paraId="3EAA4646" w14:textId="77777777" w:rsidR="00000000" w:rsidRDefault="007F1284">
            <w:pPr>
              <w:spacing w:after="100"/>
              <w:rPr>
                <w:rFonts w:eastAsia="Times New Roman"/>
                <w:sz w:val="20"/>
                <w:szCs w:val="20"/>
              </w:rPr>
            </w:pPr>
          </w:p>
        </w:tc>
        <w:tc>
          <w:tcPr>
            <w:tcW w:w="5" w:type="pct"/>
            <w:vAlign w:val="center"/>
            <w:hideMark/>
          </w:tcPr>
          <w:p w14:paraId="2556BE14" w14:textId="77777777" w:rsidR="00000000" w:rsidRDefault="007F1284">
            <w:pPr>
              <w:spacing w:after="100"/>
              <w:rPr>
                <w:rFonts w:eastAsia="Times New Roman"/>
                <w:sz w:val="20"/>
                <w:szCs w:val="20"/>
              </w:rPr>
            </w:pPr>
          </w:p>
        </w:tc>
        <w:tc>
          <w:tcPr>
            <w:tcW w:w="5" w:type="pct"/>
            <w:vAlign w:val="center"/>
            <w:hideMark/>
          </w:tcPr>
          <w:p w14:paraId="0BC6C628" w14:textId="77777777" w:rsidR="00000000" w:rsidRDefault="007F1284">
            <w:pPr>
              <w:spacing w:after="100"/>
              <w:rPr>
                <w:rFonts w:eastAsia="Times New Roman"/>
                <w:sz w:val="20"/>
                <w:szCs w:val="20"/>
              </w:rPr>
            </w:pPr>
          </w:p>
        </w:tc>
        <w:tc>
          <w:tcPr>
            <w:tcW w:w="26" w:type="pct"/>
            <w:vAlign w:val="center"/>
            <w:hideMark/>
          </w:tcPr>
          <w:p w14:paraId="63ACAB8B" w14:textId="77777777" w:rsidR="00000000" w:rsidRDefault="007F1284">
            <w:pPr>
              <w:spacing w:after="100"/>
              <w:rPr>
                <w:rFonts w:eastAsia="Times New Roman"/>
                <w:sz w:val="20"/>
                <w:szCs w:val="20"/>
              </w:rPr>
            </w:pPr>
          </w:p>
        </w:tc>
        <w:tc>
          <w:tcPr>
            <w:tcW w:w="5" w:type="pct"/>
            <w:vAlign w:val="center"/>
            <w:hideMark/>
          </w:tcPr>
          <w:p w14:paraId="723DEA7B" w14:textId="77777777" w:rsidR="00000000" w:rsidRDefault="007F1284">
            <w:pPr>
              <w:spacing w:after="100"/>
              <w:rPr>
                <w:rFonts w:eastAsia="Times New Roman"/>
                <w:sz w:val="20"/>
                <w:szCs w:val="20"/>
              </w:rPr>
            </w:pPr>
          </w:p>
        </w:tc>
        <w:tc>
          <w:tcPr>
            <w:tcW w:w="50" w:type="pct"/>
            <w:vAlign w:val="center"/>
            <w:hideMark/>
          </w:tcPr>
          <w:p w14:paraId="4C595B9B" w14:textId="77777777" w:rsidR="00000000" w:rsidRDefault="007F1284">
            <w:pPr>
              <w:spacing w:after="100"/>
              <w:rPr>
                <w:rFonts w:eastAsia="Times New Roman"/>
                <w:sz w:val="20"/>
                <w:szCs w:val="20"/>
              </w:rPr>
            </w:pPr>
          </w:p>
        </w:tc>
        <w:tc>
          <w:tcPr>
            <w:tcW w:w="405" w:type="pct"/>
            <w:vAlign w:val="center"/>
            <w:hideMark/>
          </w:tcPr>
          <w:p w14:paraId="1B1C2AF1" w14:textId="77777777" w:rsidR="00000000" w:rsidRDefault="007F1284">
            <w:pPr>
              <w:spacing w:after="100"/>
              <w:rPr>
                <w:rFonts w:eastAsia="Times New Roman"/>
                <w:sz w:val="20"/>
                <w:szCs w:val="20"/>
              </w:rPr>
            </w:pPr>
          </w:p>
        </w:tc>
        <w:tc>
          <w:tcPr>
            <w:tcW w:w="5" w:type="pct"/>
            <w:vAlign w:val="center"/>
            <w:hideMark/>
          </w:tcPr>
          <w:p w14:paraId="22A82D07" w14:textId="77777777" w:rsidR="00000000" w:rsidRDefault="007F1284">
            <w:pPr>
              <w:spacing w:after="100"/>
              <w:rPr>
                <w:rFonts w:eastAsia="Times New Roman"/>
                <w:sz w:val="20"/>
                <w:szCs w:val="20"/>
              </w:rPr>
            </w:pPr>
          </w:p>
        </w:tc>
        <w:tc>
          <w:tcPr>
            <w:tcW w:w="5" w:type="pct"/>
            <w:vAlign w:val="center"/>
            <w:hideMark/>
          </w:tcPr>
          <w:p w14:paraId="28D43857" w14:textId="77777777" w:rsidR="00000000" w:rsidRDefault="007F1284">
            <w:pPr>
              <w:spacing w:after="100"/>
              <w:rPr>
                <w:rFonts w:eastAsia="Times New Roman"/>
                <w:sz w:val="20"/>
                <w:szCs w:val="20"/>
              </w:rPr>
            </w:pPr>
          </w:p>
        </w:tc>
        <w:tc>
          <w:tcPr>
            <w:tcW w:w="26" w:type="pct"/>
            <w:vAlign w:val="center"/>
            <w:hideMark/>
          </w:tcPr>
          <w:p w14:paraId="7082306D" w14:textId="77777777" w:rsidR="00000000" w:rsidRDefault="007F1284">
            <w:pPr>
              <w:spacing w:after="100"/>
              <w:rPr>
                <w:rFonts w:eastAsia="Times New Roman"/>
                <w:sz w:val="20"/>
                <w:szCs w:val="20"/>
              </w:rPr>
            </w:pPr>
          </w:p>
        </w:tc>
        <w:tc>
          <w:tcPr>
            <w:tcW w:w="5" w:type="pct"/>
            <w:vAlign w:val="center"/>
            <w:hideMark/>
          </w:tcPr>
          <w:p w14:paraId="4D88C919" w14:textId="77777777" w:rsidR="00000000" w:rsidRDefault="007F1284">
            <w:pPr>
              <w:spacing w:after="100"/>
              <w:rPr>
                <w:rFonts w:eastAsia="Times New Roman"/>
                <w:sz w:val="20"/>
                <w:szCs w:val="20"/>
              </w:rPr>
            </w:pPr>
          </w:p>
        </w:tc>
        <w:tc>
          <w:tcPr>
            <w:tcW w:w="50" w:type="pct"/>
            <w:vAlign w:val="center"/>
            <w:hideMark/>
          </w:tcPr>
          <w:p w14:paraId="13979588" w14:textId="77777777" w:rsidR="00000000" w:rsidRDefault="007F1284">
            <w:pPr>
              <w:spacing w:after="100"/>
              <w:rPr>
                <w:rFonts w:eastAsia="Times New Roman"/>
                <w:sz w:val="20"/>
                <w:szCs w:val="20"/>
              </w:rPr>
            </w:pPr>
          </w:p>
        </w:tc>
        <w:tc>
          <w:tcPr>
            <w:tcW w:w="405" w:type="pct"/>
            <w:vAlign w:val="center"/>
            <w:hideMark/>
          </w:tcPr>
          <w:p w14:paraId="395046E4" w14:textId="77777777" w:rsidR="00000000" w:rsidRDefault="007F1284">
            <w:pPr>
              <w:spacing w:after="100"/>
              <w:rPr>
                <w:rFonts w:eastAsia="Times New Roman"/>
                <w:sz w:val="20"/>
                <w:szCs w:val="20"/>
              </w:rPr>
            </w:pPr>
          </w:p>
        </w:tc>
        <w:tc>
          <w:tcPr>
            <w:tcW w:w="5" w:type="pct"/>
            <w:vAlign w:val="center"/>
            <w:hideMark/>
          </w:tcPr>
          <w:p w14:paraId="57BC736A" w14:textId="77777777" w:rsidR="00000000" w:rsidRDefault="007F1284">
            <w:pPr>
              <w:spacing w:after="100"/>
              <w:rPr>
                <w:rFonts w:eastAsia="Times New Roman"/>
                <w:sz w:val="20"/>
                <w:szCs w:val="20"/>
              </w:rPr>
            </w:pPr>
          </w:p>
        </w:tc>
        <w:tc>
          <w:tcPr>
            <w:tcW w:w="5" w:type="pct"/>
            <w:vAlign w:val="center"/>
            <w:hideMark/>
          </w:tcPr>
          <w:p w14:paraId="73A49A7F" w14:textId="77777777" w:rsidR="00000000" w:rsidRDefault="007F1284">
            <w:pPr>
              <w:spacing w:after="100"/>
              <w:rPr>
                <w:rFonts w:eastAsia="Times New Roman"/>
                <w:sz w:val="20"/>
                <w:szCs w:val="20"/>
              </w:rPr>
            </w:pPr>
          </w:p>
        </w:tc>
        <w:tc>
          <w:tcPr>
            <w:tcW w:w="26" w:type="pct"/>
            <w:vAlign w:val="center"/>
            <w:hideMark/>
          </w:tcPr>
          <w:p w14:paraId="0CC7F70C" w14:textId="77777777" w:rsidR="00000000" w:rsidRDefault="007F1284">
            <w:pPr>
              <w:spacing w:after="100"/>
              <w:rPr>
                <w:rFonts w:eastAsia="Times New Roman"/>
                <w:sz w:val="20"/>
                <w:szCs w:val="20"/>
              </w:rPr>
            </w:pPr>
          </w:p>
        </w:tc>
        <w:tc>
          <w:tcPr>
            <w:tcW w:w="5" w:type="pct"/>
            <w:vAlign w:val="center"/>
            <w:hideMark/>
          </w:tcPr>
          <w:p w14:paraId="6E5D330A" w14:textId="77777777" w:rsidR="00000000" w:rsidRDefault="007F1284">
            <w:pPr>
              <w:spacing w:after="100"/>
              <w:rPr>
                <w:rFonts w:eastAsia="Times New Roman"/>
                <w:sz w:val="20"/>
                <w:szCs w:val="20"/>
              </w:rPr>
            </w:pPr>
          </w:p>
        </w:tc>
        <w:tc>
          <w:tcPr>
            <w:tcW w:w="50" w:type="pct"/>
            <w:vAlign w:val="center"/>
            <w:hideMark/>
          </w:tcPr>
          <w:p w14:paraId="087C02DE" w14:textId="77777777" w:rsidR="00000000" w:rsidRDefault="007F1284">
            <w:pPr>
              <w:spacing w:after="100"/>
              <w:rPr>
                <w:rFonts w:eastAsia="Times New Roman"/>
                <w:sz w:val="20"/>
                <w:szCs w:val="20"/>
              </w:rPr>
            </w:pPr>
          </w:p>
        </w:tc>
        <w:tc>
          <w:tcPr>
            <w:tcW w:w="413" w:type="pct"/>
            <w:vAlign w:val="center"/>
            <w:hideMark/>
          </w:tcPr>
          <w:p w14:paraId="1886B86C" w14:textId="77777777" w:rsidR="00000000" w:rsidRDefault="007F1284">
            <w:pPr>
              <w:spacing w:after="100"/>
              <w:rPr>
                <w:rFonts w:eastAsia="Times New Roman"/>
                <w:sz w:val="20"/>
                <w:szCs w:val="20"/>
              </w:rPr>
            </w:pPr>
          </w:p>
        </w:tc>
        <w:tc>
          <w:tcPr>
            <w:tcW w:w="5" w:type="pct"/>
            <w:vAlign w:val="center"/>
            <w:hideMark/>
          </w:tcPr>
          <w:p w14:paraId="035DBC70" w14:textId="77777777" w:rsidR="00000000" w:rsidRDefault="007F1284">
            <w:pPr>
              <w:spacing w:after="100"/>
              <w:rPr>
                <w:rFonts w:eastAsia="Times New Roman"/>
                <w:sz w:val="20"/>
                <w:szCs w:val="20"/>
              </w:rPr>
            </w:pPr>
          </w:p>
        </w:tc>
      </w:tr>
      <w:tr w:rsidR="00000000" w14:paraId="702C50D8" w14:textId="77777777">
        <w:trPr>
          <w:divId w:val="2089181886"/>
          <w:jc w:val="center"/>
        </w:trPr>
        <w:tc>
          <w:tcPr>
            <w:tcW w:w="0" w:type="auto"/>
            <w:gridSpan w:val="3"/>
            <w:tcMar>
              <w:top w:w="0" w:type="dxa"/>
              <w:left w:w="20" w:type="dxa"/>
              <w:bottom w:w="0" w:type="dxa"/>
              <w:right w:w="20" w:type="dxa"/>
            </w:tcMar>
            <w:vAlign w:val="center"/>
            <w:hideMark/>
          </w:tcPr>
          <w:p w14:paraId="71620741" w14:textId="77777777" w:rsidR="00000000" w:rsidRDefault="007F1284">
            <w:pPr>
              <w:spacing w:after="100"/>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center"/>
            <w:hideMark/>
          </w:tcPr>
          <w:p w14:paraId="58BD45D1" w14:textId="77777777" w:rsidR="00000000" w:rsidRDefault="007F1284">
            <w:pPr>
              <w:spacing w:after="100"/>
              <w:jc w:val="center"/>
              <w:rPr>
                <w:rFonts w:eastAsia="Times New Roman"/>
              </w:rPr>
            </w:pPr>
            <w:r>
              <w:rPr>
                <w:rFonts w:eastAsia="Times New Roman"/>
                <w:b/>
                <w:bCs/>
                <w:color w:val="000000"/>
                <w:sz w:val="16"/>
                <w:szCs w:val="16"/>
              </w:rPr>
              <w:t>December 31, 2021</w:t>
            </w:r>
          </w:p>
        </w:tc>
      </w:tr>
      <w:tr w:rsidR="00000000" w14:paraId="4FF94196" w14:textId="77777777">
        <w:trPr>
          <w:divId w:val="2089181886"/>
          <w:jc w:val="center"/>
        </w:trPr>
        <w:tc>
          <w:tcPr>
            <w:tcW w:w="0" w:type="auto"/>
            <w:gridSpan w:val="3"/>
            <w:tcMar>
              <w:top w:w="0" w:type="dxa"/>
              <w:left w:w="20" w:type="dxa"/>
              <w:bottom w:w="0" w:type="dxa"/>
              <w:right w:w="20" w:type="dxa"/>
            </w:tcMar>
            <w:vAlign w:val="center"/>
            <w:hideMark/>
          </w:tcPr>
          <w:p w14:paraId="6F265A37" w14:textId="77777777" w:rsidR="00000000" w:rsidRDefault="007F1284">
            <w:pPr>
              <w:spacing w:after="100"/>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14:paraId="2D5FD19D" w14:textId="77777777" w:rsidR="00000000" w:rsidRDefault="007F1284">
            <w:pPr>
              <w:spacing w:after="100"/>
              <w:jc w:val="center"/>
              <w:rPr>
                <w:rFonts w:eastAsia="Times New Roman"/>
              </w:rPr>
            </w:pPr>
            <w:r>
              <w:rPr>
                <w:rFonts w:eastAsia="Times New Roman"/>
                <w:color w:val="000000"/>
                <w:sz w:val="16"/>
                <w:szCs w:val="16"/>
              </w:rPr>
              <w:t>Amortized Cost Basis by Origination Year</w:t>
            </w:r>
          </w:p>
        </w:tc>
      </w:tr>
      <w:tr w:rsidR="00000000" w14:paraId="0D655453" w14:textId="77777777">
        <w:trPr>
          <w:divId w:val="2089181886"/>
          <w:jc w:val="center"/>
        </w:trPr>
        <w:tc>
          <w:tcPr>
            <w:tcW w:w="0" w:type="auto"/>
            <w:gridSpan w:val="3"/>
            <w:tcMar>
              <w:top w:w="0" w:type="dxa"/>
              <w:left w:w="20" w:type="dxa"/>
              <w:bottom w:w="0" w:type="dxa"/>
              <w:right w:w="20" w:type="dxa"/>
            </w:tcMar>
            <w:vAlign w:val="center"/>
            <w:hideMark/>
          </w:tcPr>
          <w:p w14:paraId="2855F142" w14:textId="77777777" w:rsidR="00000000" w:rsidRDefault="007F128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14:paraId="04153BAF"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14:paraId="3D9F5FB9"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26280A0F" w14:textId="77777777" w:rsidR="00000000" w:rsidRDefault="007F1284">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14:paraId="6916B0B9"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268689CB" w14:textId="77777777" w:rsidR="00000000" w:rsidRDefault="007F1284">
            <w:pPr>
              <w:spacing w:after="100"/>
              <w:jc w:val="center"/>
              <w:rPr>
                <w:rFonts w:eastAsia="Times New Roman"/>
              </w:rPr>
            </w:pPr>
            <w:r>
              <w:rPr>
                <w:rFonts w:eastAsia="Times New Roman"/>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14:paraId="1260E965"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2AE68775" w14:textId="77777777" w:rsidR="00000000" w:rsidRDefault="007F1284">
            <w:pPr>
              <w:spacing w:after="100"/>
              <w:jc w:val="center"/>
              <w:rPr>
                <w:rFonts w:eastAsia="Times New Roman"/>
              </w:rPr>
            </w:pPr>
            <w:r>
              <w:rPr>
                <w:rFonts w:eastAsia="Times New Roman"/>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14:paraId="68E75D15"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0EEAD6B5" w14:textId="77777777" w:rsidR="00000000" w:rsidRDefault="007F1284">
            <w:pPr>
              <w:spacing w:after="100"/>
              <w:jc w:val="center"/>
              <w:rPr>
                <w:rFonts w:eastAsia="Times New Roman"/>
              </w:rPr>
            </w:pPr>
            <w:r>
              <w:rPr>
                <w:rFonts w:eastAsia="Times New Roman"/>
                <w:color w:val="000000"/>
                <w:sz w:val="16"/>
                <w:szCs w:val="16"/>
              </w:rPr>
              <w:t>2017</w:t>
            </w:r>
          </w:p>
        </w:tc>
        <w:tc>
          <w:tcPr>
            <w:tcW w:w="0" w:type="auto"/>
            <w:gridSpan w:val="3"/>
            <w:tcBorders>
              <w:top w:val="single" w:sz="4" w:space="0" w:color="000000"/>
            </w:tcBorders>
            <w:tcMar>
              <w:top w:w="0" w:type="dxa"/>
              <w:left w:w="20" w:type="dxa"/>
              <w:bottom w:w="0" w:type="dxa"/>
              <w:right w:w="20" w:type="dxa"/>
            </w:tcMar>
            <w:vAlign w:val="center"/>
            <w:hideMark/>
          </w:tcPr>
          <w:p w14:paraId="623B9CB1"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23F72252" w14:textId="77777777" w:rsidR="00000000" w:rsidRDefault="007F1284">
            <w:pPr>
              <w:spacing w:after="100"/>
              <w:jc w:val="center"/>
              <w:rPr>
                <w:rFonts w:eastAsia="Times New Roman"/>
              </w:rPr>
            </w:pPr>
            <w:r>
              <w:rPr>
                <w:rFonts w:eastAsia="Times New Roman"/>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14:paraId="5AEC6C78"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14:paraId="3B0A18C7" w14:textId="77777777" w:rsidR="00000000" w:rsidRDefault="007F1284">
            <w:pPr>
              <w:spacing w:after="100"/>
              <w:jc w:val="center"/>
              <w:rPr>
                <w:rFonts w:eastAsia="Times New Roman"/>
              </w:rPr>
            </w:pPr>
            <w:r>
              <w:rPr>
                <w:rFonts w:eastAsia="Times New Roman"/>
                <w:color w:val="000000"/>
                <w:sz w:val="16"/>
                <w:szCs w:val="16"/>
              </w:rPr>
              <w:t>Total</w:t>
            </w:r>
          </w:p>
        </w:tc>
      </w:tr>
      <w:tr w:rsidR="00000000" w14:paraId="3782A57B" w14:textId="77777777">
        <w:trPr>
          <w:divId w:val="2089181886"/>
          <w:jc w:val="center"/>
        </w:trPr>
        <w:tc>
          <w:tcPr>
            <w:tcW w:w="0" w:type="auto"/>
            <w:gridSpan w:val="3"/>
            <w:tcMar>
              <w:top w:w="0" w:type="dxa"/>
              <w:left w:w="20" w:type="dxa"/>
              <w:bottom w:w="0" w:type="dxa"/>
              <w:right w:w="20" w:type="dxa"/>
            </w:tcMar>
            <w:vAlign w:val="center"/>
            <w:hideMark/>
          </w:tcPr>
          <w:p w14:paraId="0360B951" w14:textId="77777777" w:rsidR="00000000" w:rsidRDefault="007F1284">
            <w:pPr>
              <w:spacing w:after="100"/>
              <w:jc w:val="center"/>
              <w:rPr>
                <w:rFonts w:eastAsia="Times New Roman"/>
              </w:rPr>
            </w:pPr>
          </w:p>
        </w:tc>
        <w:tc>
          <w:tcPr>
            <w:tcW w:w="0" w:type="auto"/>
            <w:gridSpan w:val="39"/>
            <w:tcBorders>
              <w:top w:val="single" w:sz="4" w:space="0" w:color="000000"/>
            </w:tcBorders>
            <w:tcMar>
              <w:top w:w="30" w:type="dxa"/>
              <w:left w:w="20" w:type="dxa"/>
              <w:bottom w:w="30" w:type="dxa"/>
              <w:right w:w="20" w:type="dxa"/>
            </w:tcMar>
            <w:vAlign w:val="bottom"/>
            <w:hideMark/>
          </w:tcPr>
          <w:p w14:paraId="30B1FEA4" w14:textId="77777777" w:rsidR="00000000" w:rsidRDefault="007F1284">
            <w:pPr>
              <w:spacing w:after="100"/>
              <w:jc w:val="center"/>
              <w:rPr>
                <w:rFonts w:eastAsia="Times New Roman"/>
              </w:rPr>
            </w:pPr>
            <w:r>
              <w:rPr>
                <w:rFonts w:eastAsia="Times New Roman"/>
                <w:b/>
                <w:bCs/>
                <w:color w:val="000000"/>
                <w:sz w:val="16"/>
                <w:szCs w:val="16"/>
              </w:rPr>
              <w:t>(in millions)</w:t>
            </w:r>
          </w:p>
        </w:tc>
      </w:tr>
      <w:tr w:rsidR="00000000" w14:paraId="18462A7D" w14:textId="77777777">
        <w:trPr>
          <w:divId w:val="2089181886"/>
          <w:jc w:val="center"/>
        </w:trPr>
        <w:tc>
          <w:tcPr>
            <w:tcW w:w="0" w:type="auto"/>
            <w:gridSpan w:val="3"/>
            <w:tcMar>
              <w:top w:w="30" w:type="dxa"/>
              <w:left w:w="20" w:type="dxa"/>
              <w:bottom w:w="30" w:type="dxa"/>
              <w:right w:w="20" w:type="dxa"/>
            </w:tcMar>
            <w:vAlign w:val="bottom"/>
            <w:hideMark/>
          </w:tcPr>
          <w:p w14:paraId="2A133999" w14:textId="77777777" w:rsidR="00000000" w:rsidRDefault="007F1284">
            <w:pPr>
              <w:spacing w:after="100"/>
              <w:rPr>
                <w:rFonts w:eastAsia="Times New Roman"/>
              </w:rPr>
            </w:pPr>
            <w:r>
              <w:rPr>
                <w:rFonts w:eastAsia="Times New Roman"/>
                <w:color w:val="000000"/>
                <w:sz w:val="20"/>
                <w:szCs w:val="20"/>
              </w:rPr>
              <w:t>Mortgage loans:</w:t>
            </w:r>
          </w:p>
        </w:tc>
        <w:tc>
          <w:tcPr>
            <w:tcW w:w="0" w:type="auto"/>
            <w:gridSpan w:val="3"/>
            <w:tcMar>
              <w:top w:w="0" w:type="dxa"/>
              <w:left w:w="20" w:type="dxa"/>
              <w:bottom w:w="0" w:type="dxa"/>
              <w:right w:w="20" w:type="dxa"/>
            </w:tcMar>
            <w:vAlign w:val="center"/>
            <w:hideMark/>
          </w:tcPr>
          <w:p w14:paraId="3E957B39"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07A50EFB"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3C5B6B"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8C0677"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E0E0F7"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23467D"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53EC5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9DE77E"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C6C795"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E36DE0"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FB26E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1067EC"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6FBA2D" w14:textId="77777777" w:rsidR="00000000" w:rsidRDefault="007F1284">
            <w:pPr>
              <w:spacing w:after="100"/>
              <w:rPr>
                <w:rFonts w:eastAsia="Times New Roman"/>
                <w:sz w:val="20"/>
                <w:szCs w:val="20"/>
              </w:rPr>
            </w:pPr>
          </w:p>
        </w:tc>
      </w:tr>
      <w:tr w:rsidR="00000000" w14:paraId="75B47FE1" w14:textId="77777777">
        <w:trPr>
          <w:divId w:val="2089181886"/>
          <w:jc w:val="center"/>
        </w:trPr>
        <w:tc>
          <w:tcPr>
            <w:tcW w:w="0" w:type="auto"/>
            <w:gridSpan w:val="3"/>
            <w:tcMar>
              <w:top w:w="30" w:type="dxa"/>
              <w:left w:w="20" w:type="dxa"/>
              <w:bottom w:w="30" w:type="dxa"/>
              <w:right w:w="20" w:type="dxa"/>
            </w:tcMar>
            <w:vAlign w:val="bottom"/>
            <w:hideMark/>
          </w:tcPr>
          <w:p w14:paraId="56D8C497" w14:textId="77777777" w:rsidR="00000000" w:rsidRDefault="007F1284">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14:paraId="54FAC41F"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3342CF5A"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196D5D"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854F1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37278E"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2F5270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E763CE"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ECA017"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C66C6B"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3A2B73"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A1A7CD"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AF592F"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FD47B4" w14:textId="77777777" w:rsidR="00000000" w:rsidRDefault="007F1284">
            <w:pPr>
              <w:spacing w:after="100"/>
              <w:rPr>
                <w:rFonts w:eastAsia="Times New Roman"/>
                <w:sz w:val="20"/>
                <w:szCs w:val="20"/>
              </w:rPr>
            </w:pPr>
          </w:p>
        </w:tc>
      </w:tr>
      <w:tr w:rsidR="007F1284" w14:paraId="6A21CC93" w14:textId="77777777">
        <w:trPr>
          <w:divId w:val="2089181886"/>
          <w:jc w:val="center"/>
        </w:trPr>
        <w:tc>
          <w:tcPr>
            <w:tcW w:w="0" w:type="auto"/>
            <w:gridSpan w:val="3"/>
            <w:shd w:val="clear" w:color="auto" w:fill="CCEEFF"/>
            <w:tcMar>
              <w:top w:w="30" w:type="dxa"/>
              <w:left w:w="125" w:type="dxa"/>
              <w:bottom w:w="30" w:type="dxa"/>
              <w:right w:w="20" w:type="dxa"/>
            </w:tcMar>
            <w:hideMark/>
          </w:tcPr>
          <w:p w14:paraId="289AE37C" w14:textId="77777777" w:rsidR="00000000" w:rsidRDefault="007F1284">
            <w:pPr>
              <w:spacing w:after="100"/>
              <w:rPr>
                <w:rFonts w:eastAsia="Times New Roman"/>
              </w:rPr>
            </w:pPr>
            <w:r>
              <w:rPr>
                <w:rFonts w:eastAsia="Times New Roman"/>
                <w:color w:val="000000"/>
                <w:sz w:val="20"/>
                <w:szCs w:val="20"/>
              </w:rPr>
              <w:t>Greater than 2.0x</w:t>
            </w:r>
          </w:p>
        </w:tc>
        <w:tc>
          <w:tcPr>
            <w:tcW w:w="0" w:type="auto"/>
            <w:shd w:val="clear" w:color="auto" w:fill="CCEEFF"/>
            <w:tcMar>
              <w:top w:w="30" w:type="dxa"/>
              <w:left w:w="20" w:type="dxa"/>
              <w:bottom w:w="30" w:type="dxa"/>
              <w:right w:w="0" w:type="dxa"/>
            </w:tcMar>
            <w:vAlign w:val="center"/>
            <w:hideMark/>
          </w:tcPr>
          <w:p w14:paraId="5915D28E"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353B6881" w14:textId="77777777" w:rsidR="00000000" w:rsidRDefault="007F1284">
            <w:pPr>
              <w:spacing w:after="100"/>
              <w:jc w:val="right"/>
              <w:rPr>
                <w:rFonts w:eastAsia="Times New Roman"/>
              </w:rPr>
            </w:pPr>
            <w:r>
              <w:rPr>
                <w:rFonts w:eastAsia="Times New Roman"/>
                <w:color w:val="000000"/>
                <w:sz w:val="20"/>
                <w:szCs w:val="20"/>
              </w:rPr>
              <w:t>1,143 </w:t>
            </w:r>
          </w:p>
        </w:tc>
        <w:tc>
          <w:tcPr>
            <w:tcW w:w="0" w:type="auto"/>
            <w:shd w:val="clear" w:color="auto" w:fill="CCEEFF"/>
            <w:tcMar>
              <w:top w:w="30" w:type="dxa"/>
              <w:left w:w="0" w:type="dxa"/>
              <w:bottom w:w="30" w:type="dxa"/>
              <w:right w:w="20" w:type="dxa"/>
            </w:tcMar>
            <w:vAlign w:val="center"/>
            <w:hideMark/>
          </w:tcPr>
          <w:p w14:paraId="4324EB5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643CB7"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27A44D2"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57AF0E5E" w14:textId="77777777" w:rsidR="00000000" w:rsidRDefault="007F1284">
            <w:pPr>
              <w:spacing w:after="100"/>
              <w:jc w:val="right"/>
              <w:rPr>
                <w:rFonts w:eastAsia="Times New Roman"/>
              </w:rPr>
            </w:pPr>
            <w:r>
              <w:rPr>
                <w:rFonts w:eastAsia="Times New Roman"/>
                <w:color w:val="000000"/>
                <w:sz w:val="20"/>
                <w:szCs w:val="20"/>
              </w:rPr>
              <w:t>1,243 </w:t>
            </w:r>
          </w:p>
        </w:tc>
        <w:tc>
          <w:tcPr>
            <w:tcW w:w="0" w:type="auto"/>
            <w:shd w:val="clear" w:color="auto" w:fill="CCEEFF"/>
            <w:tcMar>
              <w:top w:w="30" w:type="dxa"/>
              <w:left w:w="0" w:type="dxa"/>
              <w:bottom w:w="30" w:type="dxa"/>
              <w:right w:w="20" w:type="dxa"/>
            </w:tcMar>
            <w:vAlign w:val="center"/>
            <w:hideMark/>
          </w:tcPr>
          <w:p w14:paraId="71C7238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AA19A0"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BA60271"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6AB87181" w14:textId="77777777" w:rsidR="00000000" w:rsidRDefault="007F1284">
            <w:pPr>
              <w:spacing w:after="100"/>
              <w:jc w:val="right"/>
              <w:rPr>
                <w:rFonts w:eastAsia="Times New Roman"/>
              </w:rPr>
            </w:pPr>
            <w:r>
              <w:rPr>
                <w:rFonts w:eastAsia="Times New Roman"/>
                <w:color w:val="000000"/>
                <w:sz w:val="20"/>
                <w:szCs w:val="20"/>
              </w:rPr>
              <w:t>210 </w:t>
            </w:r>
          </w:p>
        </w:tc>
        <w:tc>
          <w:tcPr>
            <w:tcW w:w="0" w:type="auto"/>
            <w:shd w:val="clear" w:color="auto" w:fill="CCEEFF"/>
            <w:tcMar>
              <w:top w:w="30" w:type="dxa"/>
              <w:left w:w="0" w:type="dxa"/>
              <w:bottom w:w="30" w:type="dxa"/>
              <w:right w:w="20" w:type="dxa"/>
            </w:tcMar>
            <w:vAlign w:val="center"/>
            <w:hideMark/>
          </w:tcPr>
          <w:p w14:paraId="40E7548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A1AF42"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6CD3B03"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2A5DB93C" w14:textId="77777777" w:rsidR="00000000" w:rsidRDefault="007F1284">
            <w:pPr>
              <w:spacing w:after="100"/>
              <w:jc w:val="right"/>
              <w:rPr>
                <w:rFonts w:eastAsia="Times New Roman"/>
              </w:rPr>
            </w:pPr>
            <w:r>
              <w:rPr>
                <w:rFonts w:eastAsia="Times New Roman"/>
                <w:color w:val="000000"/>
                <w:sz w:val="20"/>
                <w:szCs w:val="20"/>
              </w:rPr>
              <w:t>772 </w:t>
            </w:r>
          </w:p>
        </w:tc>
        <w:tc>
          <w:tcPr>
            <w:tcW w:w="0" w:type="auto"/>
            <w:shd w:val="clear" w:color="auto" w:fill="CCEEFF"/>
            <w:tcMar>
              <w:top w:w="30" w:type="dxa"/>
              <w:left w:w="0" w:type="dxa"/>
              <w:bottom w:w="30" w:type="dxa"/>
              <w:right w:w="20" w:type="dxa"/>
            </w:tcMar>
            <w:vAlign w:val="center"/>
            <w:hideMark/>
          </w:tcPr>
          <w:p w14:paraId="6897EFC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D6ECAE"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B428FF2"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439934B8" w14:textId="77777777" w:rsidR="00000000" w:rsidRDefault="007F1284">
            <w:pPr>
              <w:spacing w:after="100"/>
              <w:jc w:val="right"/>
              <w:rPr>
                <w:rFonts w:eastAsia="Times New Roman"/>
              </w:rPr>
            </w:pPr>
            <w:r>
              <w:rPr>
                <w:rFonts w:eastAsia="Times New Roman"/>
                <w:color w:val="000000"/>
                <w:sz w:val="20"/>
                <w:szCs w:val="20"/>
              </w:rPr>
              <w:t>485 </w:t>
            </w:r>
          </w:p>
        </w:tc>
        <w:tc>
          <w:tcPr>
            <w:tcW w:w="0" w:type="auto"/>
            <w:shd w:val="clear" w:color="auto" w:fill="CCEEFF"/>
            <w:tcMar>
              <w:top w:w="30" w:type="dxa"/>
              <w:left w:w="0" w:type="dxa"/>
              <w:bottom w:w="30" w:type="dxa"/>
              <w:right w:w="20" w:type="dxa"/>
            </w:tcMar>
            <w:vAlign w:val="center"/>
            <w:hideMark/>
          </w:tcPr>
          <w:p w14:paraId="67884FC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699CCC"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5B12297"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6788C4A8" w14:textId="77777777" w:rsidR="00000000" w:rsidRDefault="007F1284">
            <w:pPr>
              <w:spacing w:after="100"/>
              <w:jc w:val="right"/>
              <w:rPr>
                <w:rFonts w:eastAsia="Times New Roman"/>
              </w:rPr>
            </w:pPr>
            <w:r>
              <w:rPr>
                <w:rFonts w:eastAsia="Times New Roman"/>
                <w:color w:val="000000"/>
                <w:sz w:val="20"/>
                <w:szCs w:val="20"/>
              </w:rPr>
              <w:t>2,235 </w:t>
            </w:r>
          </w:p>
        </w:tc>
        <w:tc>
          <w:tcPr>
            <w:tcW w:w="0" w:type="auto"/>
            <w:shd w:val="clear" w:color="auto" w:fill="CCEEFF"/>
            <w:tcMar>
              <w:top w:w="30" w:type="dxa"/>
              <w:left w:w="0" w:type="dxa"/>
              <w:bottom w:w="30" w:type="dxa"/>
              <w:right w:w="20" w:type="dxa"/>
            </w:tcMar>
            <w:vAlign w:val="center"/>
            <w:hideMark/>
          </w:tcPr>
          <w:p w14:paraId="04ED5E0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3C7208"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6EF67B0"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4969890E" w14:textId="77777777" w:rsidR="00000000" w:rsidRDefault="007F1284">
            <w:pPr>
              <w:spacing w:after="100"/>
              <w:jc w:val="right"/>
              <w:rPr>
                <w:rFonts w:eastAsia="Times New Roman"/>
              </w:rPr>
            </w:pPr>
            <w:r>
              <w:rPr>
                <w:rFonts w:eastAsia="Times New Roman"/>
                <w:color w:val="000000"/>
                <w:sz w:val="20"/>
                <w:szCs w:val="20"/>
              </w:rPr>
              <w:t>6,088 </w:t>
            </w:r>
          </w:p>
        </w:tc>
        <w:tc>
          <w:tcPr>
            <w:tcW w:w="0" w:type="auto"/>
            <w:shd w:val="clear" w:color="auto" w:fill="CCEEFF"/>
            <w:tcMar>
              <w:top w:w="30" w:type="dxa"/>
              <w:left w:w="0" w:type="dxa"/>
              <w:bottom w:w="30" w:type="dxa"/>
              <w:right w:w="20" w:type="dxa"/>
            </w:tcMar>
            <w:vAlign w:val="center"/>
            <w:hideMark/>
          </w:tcPr>
          <w:p w14:paraId="70BBA7D0" w14:textId="77777777" w:rsidR="00000000" w:rsidRDefault="007F1284">
            <w:pPr>
              <w:spacing w:after="100"/>
              <w:jc w:val="right"/>
              <w:rPr>
                <w:rFonts w:eastAsia="Times New Roman"/>
              </w:rPr>
            </w:pPr>
          </w:p>
        </w:tc>
      </w:tr>
      <w:tr w:rsidR="00000000" w14:paraId="47315BB5" w14:textId="77777777">
        <w:trPr>
          <w:divId w:val="2089181886"/>
          <w:jc w:val="center"/>
        </w:trPr>
        <w:tc>
          <w:tcPr>
            <w:tcW w:w="0" w:type="auto"/>
            <w:gridSpan w:val="3"/>
            <w:shd w:val="clear" w:color="auto" w:fill="FFFFFF"/>
            <w:tcMar>
              <w:top w:w="30" w:type="dxa"/>
              <w:left w:w="125" w:type="dxa"/>
              <w:bottom w:w="30" w:type="dxa"/>
              <w:right w:w="20" w:type="dxa"/>
            </w:tcMar>
            <w:hideMark/>
          </w:tcPr>
          <w:p w14:paraId="2DB2008A" w14:textId="77777777" w:rsidR="00000000" w:rsidRDefault="007F1284">
            <w:pPr>
              <w:spacing w:after="100"/>
              <w:rPr>
                <w:rFonts w:eastAsia="Times New Roman"/>
              </w:rPr>
            </w:pPr>
            <w:r>
              <w:rPr>
                <w:rFonts w:eastAsia="Times New Roman"/>
                <w:color w:val="000000"/>
                <w:sz w:val="20"/>
                <w:szCs w:val="20"/>
              </w:rPr>
              <w:t>1.8x to 2.0x</w:t>
            </w:r>
          </w:p>
        </w:tc>
        <w:tc>
          <w:tcPr>
            <w:tcW w:w="0" w:type="auto"/>
            <w:gridSpan w:val="2"/>
            <w:shd w:val="clear" w:color="auto" w:fill="FFFFFF"/>
            <w:tcMar>
              <w:top w:w="30" w:type="dxa"/>
              <w:left w:w="20" w:type="dxa"/>
              <w:bottom w:w="30" w:type="dxa"/>
              <w:right w:w="0" w:type="dxa"/>
            </w:tcMar>
            <w:vAlign w:val="center"/>
            <w:hideMark/>
          </w:tcPr>
          <w:p w14:paraId="20CB7F82" w14:textId="77777777" w:rsidR="00000000" w:rsidRDefault="007F1284">
            <w:pPr>
              <w:spacing w:after="100"/>
              <w:jc w:val="right"/>
              <w:rPr>
                <w:rFonts w:eastAsia="Times New Roman"/>
              </w:rPr>
            </w:pPr>
            <w:r>
              <w:rPr>
                <w:rFonts w:eastAsia="Times New Roman"/>
                <w:color w:val="000000"/>
                <w:sz w:val="20"/>
                <w:szCs w:val="20"/>
              </w:rPr>
              <w:t>185 </w:t>
            </w:r>
          </w:p>
        </w:tc>
        <w:tc>
          <w:tcPr>
            <w:tcW w:w="0" w:type="auto"/>
            <w:shd w:val="clear" w:color="auto" w:fill="FFFFFF"/>
            <w:tcMar>
              <w:top w:w="30" w:type="dxa"/>
              <w:left w:w="0" w:type="dxa"/>
              <w:bottom w:w="30" w:type="dxa"/>
              <w:right w:w="20" w:type="dxa"/>
            </w:tcMar>
            <w:vAlign w:val="center"/>
            <w:hideMark/>
          </w:tcPr>
          <w:p w14:paraId="39E75BB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B766B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5ED048D" w14:textId="77777777" w:rsidR="00000000" w:rsidRDefault="007F1284">
            <w:pPr>
              <w:spacing w:after="100"/>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center"/>
            <w:hideMark/>
          </w:tcPr>
          <w:p w14:paraId="30D46F5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C109F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8A837FF" w14:textId="77777777" w:rsidR="00000000" w:rsidRDefault="007F1284">
            <w:pPr>
              <w:spacing w:after="100"/>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center"/>
            <w:hideMark/>
          </w:tcPr>
          <w:p w14:paraId="187927B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F5C83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20F9271" w14:textId="77777777" w:rsidR="00000000" w:rsidRDefault="007F1284">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center"/>
            <w:hideMark/>
          </w:tcPr>
          <w:p w14:paraId="6A71E19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E7AD2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EA8876" w14:textId="77777777" w:rsidR="00000000" w:rsidRDefault="007F1284">
            <w:pPr>
              <w:spacing w:after="100"/>
              <w:jc w:val="right"/>
              <w:rPr>
                <w:rFonts w:eastAsia="Times New Roman"/>
              </w:rPr>
            </w:pPr>
            <w:r>
              <w:rPr>
                <w:rFonts w:eastAsia="Times New Roman"/>
                <w:color w:val="000000"/>
                <w:sz w:val="20"/>
                <w:szCs w:val="20"/>
              </w:rPr>
              <w:t>161 </w:t>
            </w:r>
          </w:p>
        </w:tc>
        <w:tc>
          <w:tcPr>
            <w:tcW w:w="0" w:type="auto"/>
            <w:shd w:val="clear" w:color="auto" w:fill="FFFFFF"/>
            <w:tcMar>
              <w:top w:w="30" w:type="dxa"/>
              <w:left w:w="0" w:type="dxa"/>
              <w:bottom w:w="30" w:type="dxa"/>
              <w:right w:w="20" w:type="dxa"/>
            </w:tcMar>
            <w:vAlign w:val="center"/>
            <w:hideMark/>
          </w:tcPr>
          <w:p w14:paraId="5F81E1C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C01B2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8DEDBBF" w14:textId="77777777" w:rsidR="00000000" w:rsidRDefault="007F1284">
            <w:pPr>
              <w:spacing w:after="100"/>
              <w:jc w:val="right"/>
              <w:rPr>
                <w:rFonts w:eastAsia="Times New Roman"/>
              </w:rPr>
            </w:pPr>
            <w:r>
              <w:rPr>
                <w:rFonts w:eastAsia="Times New Roman"/>
                <w:color w:val="000000"/>
                <w:sz w:val="20"/>
                <w:szCs w:val="20"/>
              </w:rPr>
              <w:t>372 </w:t>
            </w:r>
          </w:p>
        </w:tc>
        <w:tc>
          <w:tcPr>
            <w:tcW w:w="0" w:type="auto"/>
            <w:shd w:val="clear" w:color="auto" w:fill="FFFFFF"/>
            <w:tcMar>
              <w:top w:w="30" w:type="dxa"/>
              <w:left w:w="0" w:type="dxa"/>
              <w:bottom w:w="30" w:type="dxa"/>
              <w:right w:w="20" w:type="dxa"/>
            </w:tcMar>
            <w:vAlign w:val="center"/>
            <w:hideMark/>
          </w:tcPr>
          <w:p w14:paraId="08A0FEC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5B3B0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F4B630" w14:textId="77777777" w:rsidR="00000000" w:rsidRDefault="007F1284">
            <w:pPr>
              <w:spacing w:after="100"/>
              <w:jc w:val="right"/>
              <w:rPr>
                <w:rFonts w:eastAsia="Times New Roman"/>
              </w:rPr>
            </w:pPr>
            <w:r>
              <w:rPr>
                <w:rFonts w:eastAsia="Times New Roman"/>
                <w:color w:val="000000"/>
                <w:sz w:val="20"/>
                <w:szCs w:val="20"/>
              </w:rPr>
              <w:t>1,149 </w:t>
            </w:r>
          </w:p>
        </w:tc>
        <w:tc>
          <w:tcPr>
            <w:tcW w:w="0" w:type="auto"/>
            <w:shd w:val="clear" w:color="auto" w:fill="FFFFFF"/>
            <w:tcMar>
              <w:top w:w="30" w:type="dxa"/>
              <w:left w:w="0" w:type="dxa"/>
              <w:bottom w:w="30" w:type="dxa"/>
              <w:right w:w="20" w:type="dxa"/>
            </w:tcMar>
            <w:vAlign w:val="center"/>
            <w:hideMark/>
          </w:tcPr>
          <w:p w14:paraId="2FFE3B30" w14:textId="77777777" w:rsidR="00000000" w:rsidRDefault="007F1284">
            <w:pPr>
              <w:spacing w:after="100"/>
              <w:jc w:val="right"/>
              <w:rPr>
                <w:rFonts w:eastAsia="Times New Roman"/>
              </w:rPr>
            </w:pPr>
          </w:p>
        </w:tc>
      </w:tr>
      <w:tr w:rsidR="00000000" w14:paraId="369942B2" w14:textId="77777777">
        <w:trPr>
          <w:divId w:val="2089181886"/>
          <w:jc w:val="center"/>
        </w:trPr>
        <w:tc>
          <w:tcPr>
            <w:tcW w:w="0" w:type="auto"/>
            <w:gridSpan w:val="3"/>
            <w:shd w:val="clear" w:color="auto" w:fill="CCEEFF"/>
            <w:tcMar>
              <w:top w:w="30" w:type="dxa"/>
              <w:left w:w="125" w:type="dxa"/>
              <w:bottom w:w="30" w:type="dxa"/>
              <w:right w:w="20" w:type="dxa"/>
            </w:tcMar>
            <w:hideMark/>
          </w:tcPr>
          <w:p w14:paraId="4B97FC3B" w14:textId="77777777" w:rsidR="00000000" w:rsidRDefault="007F1284">
            <w:pPr>
              <w:spacing w:after="100"/>
              <w:rPr>
                <w:rFonts w:eastAsia="Times New Roman"/>
              </w:rPr>
            </w:pPr>
            <w:r>
              <w:rPr>
                <w:rFonts w:eastAsia="Times New Roman"/>
                <w:color w:val="000000"/>
                <w:sz w:val="20"/>
                <w:szCs w:val="20"/>
              </w:rPr>
              <w:t>1.5x to 1.8x</w:t>
            </w:r>
          </w:p>
        </w:tc>
        <w:tc>
          <w:tcPr>
            <w:tcW w:w="0" w:type="auto"/>
            <w:gridSpan w:val="2"/>
            <w:shd w:val="clear" w:color="auto" w:fill="CCEEFF"/>
            <w:tcMar>
              <w:top w:w="30" w:type="dxa"/>
              <w:left w:w="20" w:type="dxa"/>
              <w:bottom w:w="30" w:type="dxa"/>
              <w:right w:w="0" w:type="dxa"/>
            </w:tcMar>
            <w:vAlign w:val="center"/>
            <w:hideMark/>
          </w:tcPr>
          <w:p w14:paraId="20B4363B" w14:textId="77777777" w:rsidR="00000000" w:rsidRDefault="007F1284">
            <w:pPr>
              <w:spacing w:after="100"/>
              <w:jc w:val="right"/>
              <w:rPr>
                <w:rFonts w:eastAsia="Times New Roman"/>
              </w:rPr>
            </w:pPr>
            <w:r>
              <w:rPr>
                <w:rFonts w:eastAsia="Times New Roman"/>
                <w:color w:val="000000"/>
                <w:sz w:val="20"/>
                <w:szCs w:val="20"/>
              </w:rPr>
              <w:t>275 </w:t>
            </w:r>
          </w:p>
        </w:tc>
        <w:tc>
          <w:tcPr>
            <w:tcW w:w="0" w:type="auto"/>
            <w:shd w:val="clear" w:color="auto" w:fill="CCEEFF"/>
            <w:tcMar>
              <w:top w:w="30" w:type="dxa"/>
              <w:left w:w="0" w:type="dxa"/>
              <w:bottom w:w="30" w:type="dxa"/>
              <w:right w:w="20" w:type="dxa"/>
            </w:tcMar>
            <w:vAlign w:val="center"/>
            <w:hideMark/>
          </w:tcPr>
          <w:p w14:paraId="3C91444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F4751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C3DAAE8" w14:textId="77777777" w:rsidR="00000000" w:rsidRDefault="007F1284">
            <w:pPr>
              <w:spacing w:after="100"/>
              <w:jc w:val="right"/>
              <w:rPr>
                <w:rFonts w:eastAsia="Times New Roman"/>
              </w:rPr>
            </w:pPr>
            <w:r>
              <w:rPr>
                <w:rFonts w:eastAsia="Times New Roman"/>
                <w:color w:val="000000"/>
                <w:sz w:val="20"/>
                <w:szCs w:val="20"/>
              </w:rPr>
              <w:t>97 </w:t>
            </w:r>
          </w:p>
        </w:tc>
        <w:tc>
          <w:tcPr>
            <w:tcW w:w="0" w:type="auto"/>
            <w:shd w:val="clear" w:color="auto" w:fill="CCEEFF"/>
            <w:tcMar>
              <w:top w:w="30" w:type="dxa"/>
              <w:left w:w="0" w:type="dxa"/>
              <w:bottom w:w="30" w:type="dxa"/>
              <w:right w:w="20" w:type="dxa"/>
            </w:tcMar>
            <w:vAlign w:val="center"/>
            <w:hideMark/>
          </w:tcPr>
          <w:p w14:paraId="44D26A2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3F859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AF55590" w14:textId="77777777" w:rsidR="00000000" w:rsidRDefault="007F1284">
            <w:pPr>
              <w:spacing w:after="100"/>
              <w:jc w:val="right"/>
              <w:rPr>
                <w:rFonts w:eastAsia="Times New Roman"/>
              </w:rPr>
            </w:pPr>
            <w:r>
              <w:rPr>
                <w:rFonts w:eastAsia="Times New Roman"/>
                <w:color w:val="000000"/>
                <w:sz w:val="20"/>
                <w:szCs w:val="20"/>
              </w:rPr>
              <w:t>284 </w:t>
            </w:r>
          </w:p>
        </w:tc>
        <w:tc>
          <w:tcPr>
            <w:tcW w:w="0" w:type="auto"/>
            <w:shd w:val="clear" w:color="auto" w:fill="CCEEFF"/>
            <w:tcMar>
              <w:top w:w="30" w:type="dxa"/>
              <w:left w:w="0" w:type="dxa"/>
              <w:bottom w:w="30" w:type="dxa"/>
              <w:right w:w="20" w:type="dxa"/>
            </w:tcMar>
            <w:vAlign w:val="center"/>
            <w:hideMark/>
          </w:tcPr>
          <w:p w14:paraId="70E04F6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51FC7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C4EBB3E" w14:textId="77777777" w:rsidR="00000000" w:rsidRDefault="007F1284">
            <w:pPr>
              <w:spacing w:after="100"/>
              <w:jc w:val="right"/>
              <w:rPr>
                <w:rFonts w:eastAsia="Times New Roman"/>
              </w:rPr>
            </w:pPr>
            <w:r>
              <w:rPr>
                <w:rFonts w:eastAsia="Times New Roman"/>
                <w:color w:val="000000"/>
                <w:sz w:val="20"/>
                <w:szCs w:val="20"/>
              </w:rPr>
              <w:t>211 </w:t>
            </w:r>
          </w:p>
        </w:tc>
        <w:tc>
          <w:tcPr>
            <w:tcW w:w="0" w:type="auto"/>
            <w:shd w:val="clear" w:color="auto" w:fill="CCEEFF"/>
            <w:tcMar>
              <w:top w:w="30" w:type="dxa"/>
              <w:left w:w="0" w:type="dxa"/>
              <w:bottom w:w="30" w:type="dxa"/>
              <w:right w:w="20" w:type="dxa"/>
            </w:tcMar>
            <w:vAlign w:val="center"/>
            <w:hideMark/>
          </w:tcPr>
          <w:p w14:paraId="63720FD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D68E8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726F909" w14:textId="77777777" w:rsidR="00000000" w:rsidRDefault="007F1284">
            <w:pPr>
              <w:spacing w:after="100"/>
              <w:jc w:val="right"/>
              <w:rPr>
                <w:rFonts w:eastAsia="Times New Roman"/>
              </w:rPr>
            </w:pPr>
            <w:r>
              <w:rPr>
                <w:rFonts w:eastAsia="Times New Roman"/>
                <w:color w:val="000000"/>
                <w:sz w:val="20"/>
                <w:szCs w:val="20"/>
              </w:rPr>
              <w:t>166 </w:t>
            </w:r>
          </w:p>
        </w:tc>
        <w:tc>
          <w:tcPr>
            <w:tcW w:w="0" w:type="auto"/>
            <w:shd w:val="clear" w:color="auto" w:fill="CCEEFF"/>
            <w:tcMar>
              <w:top w:w="30" w:type="dxa"/>
              <w:left w:w="0" w:type="dxa"/>
              <w:bottom w:w="30" w:type="dxa"/>
              <w:right w:w="20" w:type="dxa"/>
            </w:tcMar>
            <w:vAlign w:val="center"/>
            <w:hideMark/>
          </w:tcPr>
          <w:p w14:paraId="1D2C8AE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D8FE4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9FE580" w14:textId="77777777" w:rsidR="00000000" w:rsidRDefault="007F1284">
            <w:pPr>
              <w:spacing w:after="100"/>
              <w:jc w:val="right"/>
              <w:rPr>
                <w:rFonts w:eastAsia="Times New Roman"/>
              </w:rPr>
            </w:pPr>
            <w:r>
              <w:rPr>
                <w:rFonts w:eastAsia="Times New Roman"/>
                <w:color w:val="000000"/>
                <w:sz w:val="20"/>
                <w:szCs w:val="20"/>
              </w:rPr>
              <w:t>919 </w:t>
            </w:r>
          </w:p>
        </w:tc>
        <w:tc>
          <w:tcPr>
            <w:tcW w:w="0" w:type="auto"/>
            <w:shd w:val="clear" w:color="auto" w:fill="CCEEFF"/>
            <w:tcMar>
              <w:top w:w="30" w:type="dxa"/>
              <w:left w:w="0" w:type="dxa"/>
              <w:bottom w:w="30" w:type="dxa"/>
              <w:right w:w="20" w:type="dxa"/>
            </w:tcMar>
            <w:vAlign w:val="center"/>
            <w:hideMark/>
          </w:tcPr>
          <w:p w14:paraId="2434351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E4B7A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E66396A" w14:textId="77777777" w:rsidR="00000000" w:rsidRDefault="007F1284">
            <w:pPr>
              <w:spacing w:after="100"/>
              <w:jc w:val="right"/>
              <w:rPr>
                <w:rFonts w:eastAsia="Times New Roman"/>
              </w:rPr>
            </w:pPr>
            <w:r>
              <w:rPr>
                <w:rFonts w:eastAsia="Times New Roman"/>
                <w:color w:val="000000"/>
                <w:sz w:val="20"/>
                <w:szCs w:val="20"/>
              </w:rPr>
              <w:t>1,952 </w:t>
            </w:r>
          </w:p>
        </w:tc>
        <w:tc>
          <w:tcPr>
            <w:tcW w:w="0" w:type="auto"/>
            <w:shd w:val="clear" w:color="auto" w:fill="CCEEFF"/>
            <w:tcMar>
              <w:top w:w="30" w:type="dxa"/>
              <w:left w:w="0" w:type="dxa"/>
              <w:bottom w:w="30" w:type="dxa"/>
              <w:right w:w="20" w:type="dxa"/>
            </w:tcMar>
            <w:vAlign w:val="center"/>
            <w:hideMark/>
          </w:tcPr>
          <w:p w14:paraId="72B576BE" w14:textId="77777777" w:rsidR="00000000" w:rsidRDefault="007F1284">
            <w:pPr>
              <w:spacing w:after="100"/>
              <w:jc w:val="right"/>
              <w:rPr>
                <w:rFonts w:eastAsia="Times New Roman"/>
              </w:rPr>
            </w:pPr>
          </w:p>
        </w:tc>
      </w:tr>
      <w:tr w:rsidR="00000000" w14:paraId="5A5E02D1" w14:textId="77777777">
        <w:trPr>
          <w:divId w:val="2089181886"/>
          <w:jc w:val="center"/>
        </w:trPr>
        <w:tc>
          <w:tcPr>
            <w:tcW w:w="0" w:type="auto"/>
            <w:gridSpan w:val="3"/>
            <w:shd w:val="clear" w:color="auto" w:fill="FFFFFF"/>
            <w:tcMar>
              <w:top w:w="30" w:type="dxa"/>
              <w:left w:w="125" w:type="dxa"/>
              <w:bottom w:w="30" w:type="dxa"/>
              <w:right w:w="20" w:type="dxa"/>
            </w:tcMar>
            <w:hideMark/>
          </w:tcPr>
          <w:p w14:paraId="30A08141" w14:textId="77777777" w:rsidR="00000000" w:rsidRDefault="007F1284">
            <w:pPr>
              <w:spacing w:after="100"/>
              <w:rPr>
                <w:rFonts w:eastAsia="Times New Roman"/>
              </w:rPr>
            </w:pPr>
            <w:r>
              <w:rPr>
                <w:rFonts w:eastAsia="Times New Roman"/>
                <w:color w:val="000000"/>
                <w:sz w:val="20"/>
                <w:szCs w:val="20"/>
              </w:rPr>
              <w:t>1.2x to 1.5x</w:t>
            </w:r>
          </w:p>
        </w:tc>
        <w:tc>
          <w:tcPr>
            <w:tcW w:w="0" w:type="auto"/>
            <w:gridSpan w:val="2"/>
            <w:shd w:val="clear" w:color="auto" w:fill="FFFFFF"/>
            <w:tcMar>
              <w:top w:w="30" w:type="dxa"/>
              <w:left w:w="20" w:type="dxa"/>
              <w:bottom w:w="30" w:type="dxa"/>
              <w:right w:w="0" w:type="dxa"/>
            </w:tcMar>
            <w:vAlign w:val="center"/>
            <w:hideMark/>
          </w:tcPr>
          <w:p w14:paraId="188B653F" w14:textId="77777777" w:rsidR="00000000" w:rsidRDefault="007F1284">
            <w:pPr>
              <w:spacing w:after="100"/>
              <w:jc w:val="right"/>
              <w:rPr>
                <w:rFonts w:eastAsia="Times New Roman"/>
              </w:rPr>
            </w:pPr>
            <w:r>
              <w:rPr>
                <w:rFonts w:eastAsia="Times New Roman"/>
                <w:color w:val="000000"/>
                <w:sz w:val="20"/>
                <w:szCs w:val="20"/>
              </w:rPr>
              <w:t>264 </w:t>
            </w:r>
          </w:p>
        </w:tc>
        <w:tc>
          <w:tcPr>
            <w:tcW w:w="0" w:type="auto"/>
            <w:shd w:val="clear" w:color="auto" w:fill="FFFFFF"/>
            <w:tcMar>
              <w:top w:w="30" w:type="dxa"/>
              <w:left w:w="0" w:type="dxa"/>
              <w:bottom w:w="30" w:type="dxa"/>
              <w:right w:w="20" w:type="dxa"/>
            </w:tcMar>
            <w:vAlign w:val="center"/>
            <w:hideMark/>
          </w:tcPr>
          <w:p w14:paraId="36B7D21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2A82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F988B5" w14:textId="77777777" w:rsidR="00000000" w:rsidRDefault="007F1284">
            <w:pPr>
              <w:spacing w:after="100"/>
              <w:jc w:val="right"/>
              <w:rPr>
                <w:rFonts w:eastAsia="Times New Roman"/>
              </w:rPr>
            </w:pPr>
            <w:r>
              <w:rPr>
                <w:rFonts w:eastAsia="Times New Roman"/>
                <w:color w:val="000000"/>
                <w:sz w:val="20"/>
                <w:szCs w:val="20"/>
              </w:rPr>
              <w:t>95 </w:t>
            </w:r>
          </w:p>
        </w:tc>
        <w:tc>
          <w:tcPr>
            <w:tcW w:w="0" w:type="auto"/>
            <w:shd w:val="clear" w:color="auto" w:fill="FFFFFF"/>
            <w:tcMar>
              <w:top w:w="30" w:type="dxa"/>
              <w:left w:w="0" w:type="dxa"/>
              <w:bottom w:w="30" w:type="dxa"/>
              <w:right w:w="20" w:type="dxa"/>
            </w:tcMar>
            <w:vAlign w:val="center"/>
            <w:hideMark/>
          </w:tcPr>
          <w:p w14:paraId="2CFE457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BCE66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6DF4838" w14:textId="77777777" w:rsidR="00000000" w:rsidRDefault="007F1284">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center"/>
            <w:hideMark/>
          </w:tcPr>
          <w:p w14:paraId="2EE2678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AAA86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40BECCF" w14:textId="77777777" w:rsidR="00000000" w:rsidRDefault="007F1284">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center"/>
            <w:hideMark/>
          </w:tcPr>
          <w:p w14:paraId="4888962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F5C8B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21C6D6" w14:textId="77777777" w:rsidR="00000000" w:rsidRDefault="007F1284">
            <w:pPr>
              <w:spacing w:after="100"/>
              <w:jc w:val="right"/>
              <w:rPr>
                <w:rFonts w:eastAsia="Times New Roman"/>
              </w:rPr>
            </w:pPr>
            <w:r>
              <w:rPr>
                <w:rFonts w:eastAsia="Times New Roman"/>
                <w:color w:val="000000"/>
                <w:sz w:val="20"/>
                <w:szCs w:val="20"/>
              </w:rPr>
              <w:t>253 </w:t>
            </w:r>
          </w:p>
        </w:tc>
        <w:tc>
          <w:tcPr>
            <w:tcW w:w="0" w:type="auto"/>
            <w:shd w:val="clear" w:color="auto" w:fill="FFFFFF"/>
            <w:tcMar>
              <w:top w:w="30" w:type="dxa"/>
              <w:left w:w="0" w:type="dxa"/>
              <w:bottom w:w="30" w:type="dxa"/>
              <w:right w:w="20" w:type="dxa"/>
            </w:tcMar>
            <w:vAlign w:val="center"/>
            <w:hideMark/>
          </w:tcPr>
          <w:p w14:paraId="64D5B59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A538E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E83EF58" w14:textId="77777777" w:rsidR="00000000" w:rsidRDefault="007F1284">
            <w:pPr>
              <w:spacing w:after="100"/>
              <w:jc w:val="right"/>
              <w:rPr>
                <w:rFonts w:eastAsia="Times New Roman"/>
              </w:rPr>
            </w:pPr>
            <w:r>
              <w:rPr>
                <w:rFonts w:eastAsia="Times New Roman"/>
                <w:color w:val="000000"/>
                <w:sz w:val="20"/>
                <w:szCs w:val="20"/>
              </w:rPr>
              <w:t>701 </w:t>
            </w:r>
          </w:p>
        </w:tc>
        <w:tc>
          <w:tcPr>
            <w:tcW w:w="0" w:type="auto"/>
            <w:shd w:val="clear" w:color="auto" w:fill="FFFFFF"/>
            <w:tcMar>
              <w:top w:w="30" w:type="dxa"/>
              <w:left w:w="0" w:type="dxa"/>
              <w:bottom w:w="30" w:type="dxa"/>
              <w:right w:w="20" w:type="dxa"/>
            </w:tcMar>
            <w:vAlign w:val="center"/>
            <w:hideMark/>
          </w:tcPr>
          <w:p w14:paraId="0681FA7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730FA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02C8B1B" w14:textId="77777777" w:rsidR="00000000" w:rsidRDefault="007F1284">
            <w:pPr>
              <w:spacing w:after="100"/>
              <w:jc w:val="right"/>
              <w:rPr>
                <w:rFonts w:eastAsia="Times New Roman"/>
              </w:rPr>
            </w:pPr>
            <w:r>
              <w:rPr>
                <w:rFonts w:eastAsia="Times New Roman"/>
                <w:color w:val="000000"/>
                <w:sz w:val="20"/>
                <w:szCs w:val="20"/>
              </w:rPr>
              <w:t>1,489 </w:t>
            </w:r>
          </w:p>
        </w:tc>
        <w:tc>
          <w:tcPr>
            <w:tcW w:w="0" w:type="auto"/>
            <w:shd w:val="clear" w:color="auto" w:fill="FFFFFF"/>
            <w:tcMar>
              <w:top w:w="30" w:type="dxa"/>
              <w:left w:w="0" w:type="dxa"/>
              <w:bottom w:w="30" w:type="dxa"/>
              <w:right w:w="20" w:type="dxa"/>
            </w:tcMar>
            <w:vAlign w:val="center"/>
            <w:hideMark/>
          </w:tcPr>
          <w:p w14:paraId="37E153F0" w14:textId="77777777" w:rsidR="00000000" w:rsidRDefault="007F1284">
            <w:pPr>
              <w:spacing w:after="100"/>
              <w:jc w:val="right"/>
              <w:rPr>
                <w:rFonts w:eastAsia="Times New Roman"/>
              </w:rPr>
            </w:pPr>
          </w:p>
        </w:tc>
      </w:tr>
      <w:tr w:rsidR="00000000" w14:paraId="0C4C8273" w14:textId="77777777">
        <w:trPr>
          <w:divId w:val="2089181886"/>
          <w:jc w:val="center"/>
        </w:trPr>
        <w:tc>
          <w:tcPr>
            <w:tcW w:w="0" w:type="auto"/>
            <w:gridSpan w:val="3"/>
            <w:shd w:val="clear" w:color="auto" w:fill="CCEEFF"/>
            <w:tcMar>
              <w:top w:w="30" w:type="dxa"/>
              <w:left w:w="125" w:type="dxa"/>
              <w:bottom w:w="30" w:type="dxa"/>
              <w:right w:w="20" w:type="dxa"/>
            </w:tcMar>
            <w:vAlign w:val="center"/>
            <w:hideMark/>
          </w:tcPr>
          <w:p w14:paraId="639EE397" w14:textId="77777777" w:rsidR="00000000" w:rsidRDefault="007F1284">
            <w:pPr>
              <w:spacing w:after="100"/>
              <w:rPr>
                <w:rFonts w:eastAsia="Times New Roman"/>
              </w:rPr>
            </w:pPr>
            <w:r>
              <w:rPr>
                <w:rFonts w:eastAsia="Times New Roman"/>
                <w:color w:val="000000"/>
                <w:sz w:val="20"/>
                <w:szCs w:val="20"/>
              </w:rPr>
              <w:t>1.0x to 1.2x</w:t>
            </w:r>
          </w:p>
        </w:tc>
        <w:tc>
          <w:tcPr>
            <w:tcW w:w="0" w:type="auto"/>
            <w:gridSpan w:val="2"/>
            <w:shd w:val="clear" w:color="auto" w:fill="CCEEFF"/>
            <w:tcMar>
              <w:top w:w="30" w:type="dxa"/>
              <w:left w:w="20" w:type="dxa"/>
              <w:bottom w:w="30" w:type="dxa"/>
              <w:right w:w="0" w:type="dxa"/>
            </w:tcMar>
            <w:vAlign w:val="center"/>
            <w:hideMark/>
          </w:tcPr>
          <w:p w14:paraId="618E05A0" w14:textId="77777777" w:rsidR="00000000" w:rsidRDefault="007F1284">
            <w:pPr>
              <w:spacing w:after="100"/>
              <w:jc w:val="right"/>
              <w:rPr>
                <w:rFonts w:eastAsia="Times New Roman"/>
              </w:rPr>
            </w:pPr>
            <w:r>
              <w:rPr>
                <w:rFonts w:eastAsia="Times New Roman"/>
                <w:color w:val="000000"/>
                <w:sz w:val="20"/>
                <w:szCs w:val="20"/>
              </w:rPr>
              <w:t>290 </w:t>
            </w:r>
          </w:p>
        </w:tc>
        <w:tc>
          <w:tcPr>
            <w:tcW w:w="0" w:type="auto"/>
            <w:shd w:val="clear" w:color="auto" w:fill="CCEEFF"/>
            <w:tcMar>
              <w:top w:w="30" w:type="dxa"/>
              <w:left w:w="0" w:type="dxa"/>
              <w:bottom w:w="30" w:type="dxa"/>
              <w:right w:w="20" w:type="dxa"/>
            </w:tcMar>
            <w:vAlign w:val="center"/>
            <w:hideMark/>
          </w:tcPr>
          <w:p w14:paraId="207AA8F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AFC28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DC75A04"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3D5072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80F3E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419EBB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1749C8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A6BB9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4777F0D" w14:textId="77777777" w:rsidR="00000000" w:rsidRDefault="007F1284">
            <w:pPr>
              <w:spacing w:after="100"/>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center"/>
            <w:hideMark/>
          </w:tcPr>
          <w:p w14:paraId="1751EA0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8B828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1C590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D903A6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1D91F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75263E" w14:textId="77777777" w:rsidR="00000000" w:rsidRDefault="007F1284">
            <w:pPr>
              <w:spacing w:after="100"/>
              <w:jc w:val="right"/>
              <w:rPr>
                <w:rFonts w:eastAsia="Times New Roman"/>
              </w:rPr>
            </w:pPr>
            <w:r>
              <w:rPr>
                <w:rFonts w:eastAsia="Times New Roman"/>
                <w:color w:val="000000"/>
                <w:sz w:val="20"/>
                <w:szCs w:val="20"/>
              </w:rPr>
              <w:t>287 </w:t>
            </w:r>
          </w:p>
        </w:tc>
        <w:tc>
          <w:tcPr>
            <w:tcW w:w="0" w:type="auto"/>
            <w:shd w:val="clear" w:color="auto" w:fill="CCEEFF"/>
            <w:tcMar>
              <w:top w:w="30" w:type="dxa"/>
              <w:left w:w="0" w:type="dxa"/>
              <w:bottom w:w="30" w:type="dxa"/>
              <w:right w:w="20" w:type="dxa"/>
            </w:tcMar>
            <w:vAlign w:val="center"/>
            <w:hideMark/>
          </w:tcPr>
          <w:p w14:paraId="2748E1E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0E47E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E980F2" w14:textId="77777777" w:rsidR="00000000" w:rsidRDefault="007F1284">
            <w:pPr>
              <w:spacing w:after="100"/>
              <w:jc w:val="right"/>
              <w:rPr>
                <w:rFonts w:eastAsia="Times New Roman"/>
              </w:rPr>
            </w:pPr>
            <w:r>
              <w:rPr>
                <w:rFonts w:eastAsia="Times New Roman"/>
                <w:color w:val="000000"/>
                <w:sz w:val="20"/>
                <w:szCs w:val="20"/>
              </w:rPr>
              <w:t>665 </w:t>
            </w:r>
          </w:p>
        </w:tc>
        <w:tc>
          <w:tcPr>
            <w:tcW w:w="0" w:type="auto"/>
            <w:shd w:val="clear" w:color="auto" w:fill="CCEEFF"/>
            <w:tcMar>
              <w:top w:w="30" w:type="dxa"/>
              <w:left w:w="0" w:type="dxa"/>
              <w:bottom w:w="30" w:type="dxa"/>
              <w:right w:w="20" w:type="dxa"/>
            </w:tcMar>
            <w:vAlign w:val="center"/>
            <w:hideMark/>
          </w:tcPr>
          <w:p w14:paraId="6104B2CE" w14:textId="77777777" w:rsidR="00000000" w:rsidRDefault="007F1284">
            <w:pPr>
              <w:spacing w:after="100"/>
              <w:jc w:val="right"/>
              <w:rPr>
                <w:rFonts w:eastAsia="Times New Roman"/>
              </w:rPr>
            </w:pPr>
          </w:p>
        </w:tc>
      </w:tr>
      <w:tr w:rsidR="00000000" w14:paraId="22DC1F0C" w14:textId="77777777">
        <w:trPr>
          <w:divId w:val="2089181886"/>
          <w:jc w:val="center"/>
        </w:trPr>
        <w:tc>
          <w:tcPr>
            <w:tcW w:w="0" w:type="auto"/>
            <w:gridSpan w:val="3"/>
            <w:shd w:val="clear" w:color="auto" w:fill="FFFFFF"/>
            <w:tcMar>
              <w:top w:w="30" w:type="dxa"/>
              <w:left w:w="125" w:type="dxa"/>
              <w:bottom w:w="30" w:type="dxa"/>
              <w:right w:w="20" w:type="dxa"/>
            </w:tcMar>
            <w:vAlign w:val="center"/>
            <w:hideMark/>
          </w:tcPr>
          <w:p w14:paraId="6E3521AF" w14:textId="77777777" w:rsidR="00000000" w:rsidRDefault="007F1284">
            <w:pPr>
              <w:spacing w:after="100"/>
              <w:rPr>
                <w:rFonts w:eastAsia="Times New Roman"/>
              </w:rPr>
            </w:pPr>
            <w:r>
              <w:rPr>
                <w:rFonts w:eastAsia="Times New Roman"/>
                <w:color w:val="000000"/>
                <w:sz w:val="20"/>
                <w:szCs w:val="20"/>
              </w:rPr>
              <w:t>Less than 1.0x</w:t>
            </w:r>
          </w:p>
        </w:tc>
        <w:tc>
          <w:tcPr>
            <w:tcW w:w="0" w:type="auto"/>
            <w:gridSpan w:val="2"/>
            <w:shd w:val="clear" w:color="auto" w:fill="FFFFFF"/>
            <w:tcMar>
              <w:top w:w="30" w:type="dxa"/>
              <w:left w:w="20" w:type="dxa"/>
              <w:bottom w:w="30" w:type="dxa"/>
              <w:right w:w="0" w:type="dxa"/>
            </w:tcMar>
            <w:vAlign w:val="center"/>
            <w:hideMark/>
          </w:tcPr>
          <w:p w14:paraId="075A215A"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7BE270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EC0D4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C59563"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D00CCD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BEE75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BEA87D"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D5284C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BB7C3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0990D61" w14:textId="77777777" w:rsidR="00000000" w:rsidRDefault="007F1284">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center"/>
            <w:hideMark/>
          </w:tcPr>
          <w:p w14:paraId="2AA317A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CF649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851F508"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B31EC0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38A44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02380B" w14:textId="77777777" w:rsidR="00000000" w:rsidRDefault="007F1284">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center"/>
            <w:hideMark/>
          </w:tcPr>
          <w:p w14:paraId="052CBD2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61AC7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E21C0D2" w14:textId="77777777" w:rsidR="00000000" w:rsidRDefault="007F1284">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center"/>
            <w:hideMark/>
          </w:tcPr>
          <w:p w14:paraId="4FEF1A98" w14:textId="77777777" w:rsidR="00000000" w:rsidRDefault="007F1284">
            <w:pPr>
              <w:spacing w:after="100"/>
              <w:jc w:val="right"/>
              <w:rPr>
                <w:rFonts w:eastAsia="Times New Roman"/>
              </w:rPr>
            </w:pPr>
          </w:p>
        </w:tc>
      </w:tr>
      <w:tr w:rsidR="007F1284" w14:paraId="5FEFDB64" w14:textId="77777777">
        <w:trPr>
          <w:divId w:val="2089181886"/>
          <w:jc w:val="center"/>
        </w:trPr>
        <w:tc>
          <w:tcPr>
            <w:tcW w:w="0" w:type="auto"/>
            <w:gridSpan w:val="3"/>
            <w:shd w:val="clear" w:color="auto" w:fill="CCEEFF"/>
            <w:tcMar>
              <w:top w:w="30" w:type="dxa"/>
              <w:left w:w="260" w:type="dxa"/>
              <w:bottom w:w="30" w:type="dxa"/>
              <w:right w:w="20" w:type="dxa"/>
            </w:tcMar>
            <w:vAlign w:val="bottom"/>
            <w:hideMark/>
          </w:tcPr>
          <w:p w14:paraId="719FE36D" w14:textId="77777777" w:rsidR="00000000" w:rsidRDefault="007F1284">
            <w:pPr>
              <w:spacing w:after="100"/>
              <w:rPr>
                <w:rFonts w:eastAsia="Times New Roman"/>
              </w:rPr>
            </w:pPr>
            <w:r>
              <w:rPr>
                <w:rFonts w:eastAsia="Times New Roman"/>
                <w:color w:val="000000"/>
                <w:sz w:val="20"/>
                <w:szCs w:val="20"/>
              </w:rPr>
              <w:t>Total commercial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DE4C529"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C6C7369" w14:textId="77777777" w:rsidR="00000000" w:rsidRDefault="007F1284">
            <w:pPr>
              <w:spacing w:after="100"/>
              <w:jc w:val="right"/>
              <w:rPr>
                <w:rFonts w:eastAsia="Times New Roman"/>
              </w:rPr>
            </w:pPr>
            <w:r>
              <w:rPr>
                <w:rFonts w:eastAsia="Times New Roman"/>
                <w:color w:val="000000"/>
                <w:sz w:val="20"/>
                <w:szCs w:val="20"/>
              </w:rPr>
              <w:t>2,157 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79461D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7AD8D0"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DDC7DA1"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ECC49B3" w14:textId="77777777" w:rsidR="00000000" w:rsidRDefault="007F1284">
            <w:pPr>
              <w:spacing w:after="100"/>
              <w:jc w:val="right"/>
              <w:rPr>
                <w:rFonts w:eastAsia="Times New Roman"/>
              </w:rPr>
            </w:pPr>
            <w:r>
              <w:rPr>
                <w:rFonts w:eastAsia="Times New Roman"/>
                <w:color w:val="000000"/>
                <w:sz w:val="20"/>
                <w:szCs w:val="20"/>
              </w:rPr>
              <w:t>1,570 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E344B6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3E1739"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40DA6F8"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ACB59F2" w14:textId="77777777" w:rsidR="00000000" w:rsidRDefault="007F1284">
            <w:pPr>
              <w:spacing w:after="100"/>
              <w:jc w:val="right"/>
              <w:rPr>
                <w:rFonts w:eastAsia="Times New Roman"/>
              </w:rPr>
            </w:pPr>
            <w:r>
              <w:rPr>
                <w:rFonts w:eastAsia="Times New Roman"/>
                <w:color w:val="000000"/>
                <w:sz w:val="20"/>
                <w:szCs w:val="20"/>
              </w:rPr>
              <w:t>819 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646A1A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B496E7"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10DF2D6"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F29CA30" w14:textId="77777777" w:rsidR="00000000" w:rsidRDefault="007F1284">
            <w:pPr>
              <w:spacing w:after="100"/>
              <w:jc w:val="right"/>
              <w:rPr>
                <w:rFonts w:eastAsia="Times New Roman"/>
              </w:rPr>
            </w:pPr>
            <w:r>
              <w:rPr>
                <w:rFonts w:eastAsia="Times New Roman"/>
                <w:color w:val="000000"/>
                <w:sz w:val="20"/>
                <w:szCs w:val="20"/>
              </w:rPr>
              <w:t>1,253 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13E9A7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B860A1"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15FF06F"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8979F81" w14:textId="77777777" w:rsidR="00000000" w:rsidRDefault="007F1284">
            <w:pPr>
              <w:spacing w:after="100"/>
              <w:jc w:val="right"/>
              <w:rPr>
                <w:rFonts w:eastAsia="Times New Roman"/>
              </w:rPr>
            </w:pPr>
            <w:r>
              <w:rPr>
                <w:rFonts w:eastAsia="Times New Roman"/>
                <w:color w:val="000000"/>
                <w:sz w:val="20"/>
                <w:szCs w:val="20"/>
              </w:rPr>
              <w:t>1,065 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BCECEC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DFD455"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0E17627"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47E95A0" w14:textId="77777777" w:rsidR="00000000" w:rsidRDefault="007F1284">
            <w:pPr>
              <w:spacing w:after="100"/>
              <w:jc w:val="right"/>
              <w:rPr>
                <w:rFonts w:eastAsia="Times New Roman"/>
              </w:rPr>
            </w:pPr>
            <w:r>
              <w:rPr>
                <w:rFonts w:eastAsia="Times New Roman"/>
                <w:color w:val="000000"/>
                <w:sz w:val="20"/>
                <w:szCs w:val="20"/>
              </w:rPr>
              <w:t>4,587 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73F04B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A41E53"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E2BFAB8"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83E30E6" w14:textId="77777777" w:rsidR="00000000" w:rsidRDefault="007F1284">
            <w:pPr>
              <w:spacing w:after="100"/>
              <w:jc w:val="right"/>
              <w:rPr>
                <w:rFonts w:eastAsia="Times New Roman"/>
              </w:rPr>
            </w:pPr>
            <w:r>
              <w:rPr>
                <w:rFonts w:eastAsia="Times New Roman"/>
                <w:color w:val="000000"/>
                <w:sz w:val="20"/>
                <w:szCs w:val="20"/>
              </w:rPr>
              <w:t>11,451 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4E6A90B" w14:textId="77777777" w:rsidR="00000000" w:rsidRDefault="007F1284">
            <w:pPr>
              <w:spacing w:after="100"/>
              <w:jc w:val="right"/>
              <w:rPr>
                <w:rFonts w:eastAsia="Times New Roman"/>
              </w:rPr>
            </w:pPr>
          </w:p>
        </w:tc>
      </w:tr>
    </w:tbl>
    <w:p w14:paraId="0FC087B6" w14:textId="77777777" w:rsidR="00000000" w:rsidRDefault="007F1284">
      <w:pPr>
        <w:jc w:val="center"/>
        <w:divId w:val="1146318357"/>
        <w:rPr>
          <w:rFonts w:eastAsia="Times New Roman"/>
        </w:rPr>
      </w:pPr>
    </w:p>
    <w:p w14:paraId="682318AC" w14:textId="77777777" w:rsidR="00000000" w:rsidRDefault="007F1284">
      <w:pPr>
        <w:jc w:val="center"/>
        <w:divId w:val="1146318357"/>
        <w:rPr>
          <w:rFonts w:eastAsia="Times New Roman"/>
        </w:rPr>
      </w:pPr>
      <w:r>
        <w:rPr>
          <w:rFonts w:eastAsia="Times New Roman"/>
          <w:color w:val="000000"/>
          <w:sz w:val="20"/>
          <w:szCs w:val="20"/>
        </w:rPr>
        <w:t>21</w:t>
      </w:r>
    </w:p>
    <w:p w14:paraId="25766A3C" w14:textId="77777777" w:rsidR="00000000" w:rsidRDefault="007F1284">
      <w:pPr>
        <w:rPr>
          <w:rFonts w:eastAsia="Times New Roman"/>
        </w:rPr>
      </w:pPr>
      <w:r>
        <w:rPr>
          <w:rFonts w:eastAsia="Times New Roman"/>
        </w:rPr>
        <w:pict w14:anchorId="4DE4442C">
          <v:rect id="_x0000_i1047" style="width:0;height:1.5pt" o:hralign="center" o:hrstd="t" o:hr="t" fillcolor="#a0a0a0" stroked="f"/>
        </w:pict>
      </w:r>
    </w:p>
    <w:p w14:paraId="4AD63AEA" w14:textId="77777777" w:rsidR="00000000" w:rsidRDefault="007F1284">
      <w:pPr>
        <w:divId w:val="2082018259"/>
        <w:rPr>
          <w:rFonts w:eastAsia="Times New Roman"/>
        </w:rPr>
      </w:pPr>
      <w:hyperlink w:anchor="i2241e4081c814b338c44bef8cdd5e11b_967" w:history="1">
        <w:r>
          <w:rPr>
            <w:rStyle w:val="a3"/>
            <w:rFonts w:eastAsia="Times New Roman"/>
            <w:b/>
            <w:bCs/>
            <w:sz w:val="20"/>
            <w:szCs w:val="20"/>
          </w:rPr>
          <w:t>Table of Contents</w:t>
        </w:r>
      </w:hyperlink>
    </w:p>
    <w:p w14:paraId="179F08EA" w14:textId="77777777" w:rsidR="00000000" w:rsidRDefault="007F1284">
      <w:pPr>
        <w:jc w:val="center"/>
        <w:divId w:val="468058797"/>
        <w:rPr>
          <w:rFonts w:eastAsia="Times New Roman"/>
        </w:rPr>
      </w:pPr>
      <w:r>
        <w:rPr>
          <w:rFonts w:eastAsia="Times New Roman"/>
          <w:b/>
          <w:bCs/>
          <w:color w:val="000000"/>
          <w:sz w:val="20"/>
          <w:szCs w:val="20"/>
        </w:rPr>
        <w:t>EQUITABLE HOLDINGS, INC.</w:t>
      </w:r>
    </w:p>
    <w:p w14:paraId="4B25ADAF" w14:textId="77777777" w:rsidR="00000000" w:rsidRDefault="007F1284">
      <w:pPr>
        <w:jc w:val="center"/>
        <w:divId w:val="468058797"/>
        <w:rPr>
          <w:rFonts w:eastAsia="Times New Roman"/>
        </w:rPr>
      </w:pPr>
      <w:r>
        <w:rPr>
          <w:rFonts w:eastAsia="Times New Roman"/>
          <w:b/>
          <w:bCs/>
          <w:color w:val="000000"/>
          <w:sz w:val="20"/>
          <w:szCs w:val="20"/>
        </w:rPr>
        <w:t>Notes to Consolidated Financial Statements (Unaudited), Continued</w:t>
      </w:r>
    </w:p>
    <w:p w14:paraId="7F84E0A5" w14:textId="77777777" w:rsidR="00000000" w:rsidRDefault="007F1284">
      <w:pPr>
        <w:jc w:val="center"/>
        <w:divId w:val="468058797"/>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417"/>
        <w:gridCol w:w="37"/>
        <w:gridCol w:w="120"/>
        <w:gridCol w:w="617"/>
        <w:gridCol w:w="36"/>
        <w:gridCol w:w="36"/>
        <w:gridCol w:w="36"/>
        <w:gridCol w:w="36"/>
        <w:gridCol w:w="120"/>
        <w:gridCol w:w="571"/>
        <w:gridCol w:w="36"/>
        <w:gridCol w:w="36"/>
        <w:gridCol w:w="36"/>
        <w:gridCol w:w="36"/>
        <w:gridCol w:w="120"/>
        <w:gridCol w:w="571"/>
        <w:gridCol w:w="36"/>
        <w:gridCol w:w="36"/>
        <w:gridCol w:w="36"/>
        <w:gridCol w:w="36"/>
        <w:gridCol w:w="120"/>
        <w:gridCol w:w="571"/>
        <w:gridCol w:w="36"/>
        <w:gridCol w:w="36"/>
        <w:gridCol w:w="36"/>
        <w:gridCol w:w="36"/>
        <w:gridCol w:w="120"/>
        <w:gridCol w:w="571"/>
        <w:gridCol w:w="36"/>
        <w:gridCol w:w="36"/>
        <w:gridCol w:w="36"/>
        <w:gridCol w:w="36"/>
        <w:gridCol w:w="120"/>
        <w:gridCol w:w="572"/>
        <w:gridCol w:w="36"/>
        <w:gridCol w:w="36"/>
        <w:gridCol w:w="36"/>
        <w:gridCol w:w="36"/>
        <w:gridCol w:w="120"/>
        <w:gridCol w:w="600"/>
        <w:gridCol w:w="36"/>
      </w:tblGrid>
      <w:tr w:rsidR="00000000" w14:paraId="7DAAA724" w14:textId="77777777">
        <w:trPr>
          <w:divId w:val="1237713635"/>
          <w:jc w:val="center"/>
        </w:trPr>
        <w:tc>
          <w:tcPr>
            <w:tcW w:w="50" w:type="pct"/>
            <w:vAlign w:val="center"/>
            <w:hideMark/>
          </w:tcPr>
          <w:p w14:paraId="27AB247C" w14:textId="77777777" w:rsidR="00000000" w:rsidRDefault="007F1284">
            <w:pPr>
              <w:jc w:val="center"/>
              <w:rPr>
                <w:rFonts w:eastAsia="Times New Roman"/>
              </w:rPr>
            </w:pPr>
          </w:p>
        </w:tc>
        <w:tc>
          <w:tcPr>
            <w:tcW w:w="1494" w:type="pct"/>
            <w:vAlign w:val="center"/>
            <w:hideMark/>
          </w:tcPr>
          <w:p w14:paraId="6BA37D57" w14:textId="77777777" w:rsidR="00000000" w:rsidRDefault="007F1284">
            <w:pPr>
              <w:spacing w:after="100"/>
              <w:rPr>
                <w:rFonts w:eastAsia="Times New Roman"/>
                <w:sz w:val="20"/>
                <w:szCs w:val="20"/>
              </w:rPr>
            </w:pPr>
          </w:p>
        </w:tc>
        <w:tc>
          <w:tcPr>
            <w:tcW w:w="5" w:type="pct"/>
            <w:vAlign w:val="center"/>
            <w:hideMark/>
          </w:tcPr>
          <w:p w14:paraId="7A0C59B4" w14:textId="77777777" w:rsidR="00000000" w:rsidRDefault="007F1284">
            <w:pPr>
              <w:spacing w:after="100"/>
              <w:rPr>
                <w:rFonts w:eastAsia="Times New Roman"/>
                <w:sz w:val="20"/>
                <w:szCs w:val="20"/>
              </w:rPr>
            </w:pPr>
          </w:p>
        </w:tc>
        <w:tc>
          <w:tcPr>
            <w:tcW w:w="50" w:type="pct"/>
            <w:vAlign w:val="center"/>
            <w:hideMark/>
          </w:tcPr>
          <w:p w14:paraId="46DA4C32" w14:textId="77777777" w:rsidR="00000000" w:rsidRDefault="007F1284">
            <w:pPr>
              <w:spacing w:after="100"/>
              <w:rPr>
                <w:rFonts w:eastAsia="Times New Roman"/>
                <w:sz w:val="20"/>
                <w:szCs w:val="20"/>
              </w:rPr>
            </w:pPr>
          </w:p>
        </w:tc>
        <w:tc>
          <w:tcPr>
            <w:tcW w:w="405" w:type="pct"/>
            <w:vAlign w:val="center"/>
            <w:hideMark/>
          </w:tcPr>
          <w:p w14:paraId="3FA9F31B" w14:textId="77777777" w:rsidR="00000000" w:rsidRDefault="007F1284">
            <w:pPr>
              <w:spacing w:after="100"/>
              <w:rPr>
                <w:rFonts w:eastAsia="Times New Roman"/>
                <w:sz w:val="20"/>
                <w:szCs w:val="20"/>
              </w:rPr>
            </w:pPr>
          </w:p>
        </w:tc>
        <w:tc>
          <w:tcPr>
            <w:tcW w:w="5" w:type="pct"/>
            <w:vAlign w:val="center"/>
            <w:hideMark/>
          </w:tcPr>
          <w:p w14:paraId="75E01D96" w14:textId="77777777" w:rsidR="00000000" w:rsidRDefault="007F1284">
            <w:pPr>
              <w:spacing w:after="100"/>
              <w:rPr>
                <w:rFonts w:eastAsia="Times New Roman"/>
                <w:sz w:val="20"/>
                <w:szCs w:val="20"/>
              </w:rPr>
            </w:pPr>
          </w:p>
        </w:tc>
        <w:tc>
          <w:tcPr>
            <w:tcW w:w="5" w:type="pct"/>
            <w:vAlign w:val="center"/>
            <w:hideMark/>
          </w:tcPr>
          <w:p w14:paraId="31DBE7F9" w14:textId="77777777" w:rsidR="00000000" w:rsidRDefault="007F1284">
            <w:pPr>
              <w:spacing w:after="100"/>
              <w:rPr>
                <w:rFonts w:eastAsia="Times New Roman"/>
                <w:sz w:val="20"/>
                <w:szCs w:val="20"/>
              </w:rPr>
            </w:pPr>
          </w:p>
        </w:tc>
        <w:tc>
          <w:tcPr>
            <w:tcW w:w="26" w:type="pct"/>
            <w:vAlign w:val="center"/>
            <w:hideMark/>
          </w:tcPr>
          <w:p w14:paraId="5C5F0543" w14:textId="77777777" w:rsidR="00000000" w:rsidRDefault="007F1284">
            <w:pPr>
              <w:spacing w:after="100"/>
              <w:rPr>
                <w:rFonts w:eastAsia="Times New Roman"/>
                <w:sz w:val="20"/>
                <w:szCs w:val="20"/>
              </w:rPr>
            </w:pPr>
          </w:p>
        </w:tc>
        <w:tc>
          <w:tcPr>
            <w:tcW w:w="5" w:type="pct"/>
            <w:vAlign w:val="center"/>
            <w:hideMark/>
          </w:tcPr>
          <w:p w14:paraId="4459B1F5" w14:textId="77777777" w:rsidR="00000000" w:rsidRDefault="007F1284">
            <w:pPr>
              <w:spacing w:after="100"/>
              <w:rPr>
                <w:rFonts w:eastAsia="Times New Roman"/>
                <w:sz w:val="20"/>
                <w:szCs w:val="20"/>
              </w:rPr>
            </w:pPr>
          </w:p>
        </w:tc>
        <w:tc>
          <w:tcPr>
            <w:tcW w:w="50" w:type="pct"/>
            <w:vAlign w:val="center"/>
            <w:hideMark/>
          </w:tcPr>
          <w:p w14:paraId="400CDCF2" w14:textId="77777777" w:rsidR="00000000" w:rsidRDefault="007F1284">
            <w:pPr>
              <w:spacing w:after="100"/>
              <w:rPr>
                <w:rFonts w:eastAsia="Times New Roman"/>
                <w:sz w:val="20"/>
                <w:szCs w:val="20"/>
              </w:rPr>
            </w:pPr>
          </w:p>
        </w:tc>
        <w:tc>
          <w:tcPr>
            <w:tcW w:w="405" w:type="pct"/>
            <w:vAlign w:val="center"/>
            <w:hideMark/>
          </w:tcPr>
          <w:p w14:paraId="4884FAB1" w14:textId="77777777" w:rsidR="00000000" w:rsidRDefault="007F1284">
            <w:pPr>
              <w:spacing w:after="100"/>
              <w:rPr>
                <w:rFonts w:eastAsia="Times New Roman"/>
                <w:sz w:val="20"/>
                <w:szCs w:val="20"/>
              </w:rPr>
            </w:pPr>
          </w:p>
        </w:tc>
        <w:tc>
          <w:tcPr>
            <w:tcW w:w="5" w:type="pct"/>
            <w:vAlign w:val="center"/>
            <w:hideMark/>
          </w:tcPr>
          <w:p w14:paraId="30923CC8" w14:textId="77777777" w:rsidR="00000000" w:rsidRDefault="007F1284">
            <w:pPr>
              <w:spacing w:after="100"/>
              <w:rPr>
                <w:rFonts w:eastAsia="Times New Roman"/>
                <w:sz w:val="20"/>
                <w:szCs w:val="20"/>
              </w:rPr>
            </w:pPr>
          </w:p>
        </w:tc>
        <w:tc>
          <w:tcPr>
            <w:tcW w:w="5" w:type="pct"/>
            <w:vAlign w:val="center"/>
            <w:hideMark/>
          </w:tcPr>
          <w:p w14:paraId="75328E62" w14:textId="77777777" w:rsidR="00000000" w:rsidRDefault="007F1284">
            <w:pPr>
              <w:spacing w:after="100"/>
              <w:rPr>
                <w:rFonts w:eastAsia="Times New Roman"/>
                <w:sz w:val="20"/>
                <w:szCs w:val="20"/>
              </w:rPr>
            </w:pPr>
          </w:p>
        </w:tc>
        <w:tc>
          <w:tcPr>
            <w:tcW w:w="26" w:type="pct"/>
            <w:vAlign w:val="center"/>
            <w:hideMark/>
          </w:tcPr>
          <w:p w14:paraId="2F8D3B9D" w14:textId="77777777" w:rsidR="00000000" w:rsidRDefault="007F1284">
            <w:pPr>
              <w:spacing w:after="100"/>
              <w:rPr>
                <w:rFonts w:eastAsia="Times New Roman"/>
                <w:sz w:val="20"/>
                <w:szCs w:val="20"/>
              </w:rPr>
            </w:pPr>
          </w:p>
        </w:tc>
        <w:tc>
          <w:tcPr>
            <w:tcW w:w="5" w:type="pct"/>
            <w:vAlign w:val="center"/>
            <w:hideMark/>
          </w:tcPr>
          <w:p w14:paraId="5834D32B" w14:textId="77777777" w:rsidR="00000000" w:rsidRDefault="007F1284">
            <w:pPr>
              <w:spacing w:after="100"/>
              <w:rPr>
                <w:rFonts w:eastAsia="Times New Roman"/>
                <w:sz w:val="20"/>
                <w:szCs w:val="20"/>
              </w:rPr>
            </w:pPr>
          </w:p>
        </w:tc>
        <w:tc>
          <w:tcPr>
            <w:tcW w:w="50" w:type="pct"/>
            <w:vAlign w:val="center"/>
            <w:hideMark/>
          </w:tcPr>
          <w:p w14:paraId="7D96105A" w14:textId="77777777" w:rsidR="00000000" w:rsidRDefault="007F1284">
            <w:pPr>
              <w:spacing w:after="100"/>
              <w:rPr>
                <w:rFonts w:eastAsia="Times New Roman"/>
                <w:sz w:val="20"/>
                <w:szCs w:val="20"/>
              </w:rPr>
            </w:pPr>
          </w:p>
        </w:tc>
        <w:tc>
          <w:tcPr>
            <w:tcW w:w="405" w:type="pct"/>
            <w:vAlign w:val="center"/>
            <w:hideMark/>
          </w:tcPr>
          <w:p w14:paraId="00FE56F1" w14:textId="77777777" w:rsidR="00000000" w:rsidRDefault="007F1284">
            <w:pPr>
              <w:spacing w:after="100"/>
              <w:rPr>
                <w:rFonts w:eastAsia="Times New Roman"/>
                <w:sz w:val="20"/>
                <w:szCs w:val="20"/>
              </w:rPr>
            </w:pPr>
          </w:p>
        </w:tc>
        <w:tc>
          <w:tcPr>
            <w:tcW w:w="5" w:type="pct"/>
            <w:vAlign w:val="center"/>
            <w:hideMark/>
          </w:tcPr>
          <w:p w14:paraId="385A13F9" w14:textId="77777777" w:rsidR="00000000" w:rsidRDefault="007F1284">
            <w:pPr>
              <w:spacing w:after="100"/>
              <w:rPr>
                <w:rFonts w:eastAsia="Times New Roman"/>
                <w:sz w:val="20"/>
                <w:szCs w:val="20"/>
              </w:rPr>
            </w:pPr>
          </w:p>
        </w:tc>
        <w:tc>
          <w:tcPr>
            <w:tcW w:w="5" w:type="pct"/>
            <w:vAlign w:val="center"/>
            <w:hideMark/>
          </w:tcPr>
          <w:p w14:paraId="72BD08AD" w14:textId="77777777" w:rsidR="00000000" w:rsidRDefault="007F1284">
            <w:pPr>
              <w:spacing w:after="100"/>
              <w:rPr>
                <w:rFonts w:eastAsia="Times New Roman"/>
                <w:sz w:val="20"/>
                <w:szCs w:val="20"/>
              </w:rPr>
            </w:pPr>
          </w:p>
        </w:tc>
        <w:tc>
          <w:tcPr>
            <w:tcW w:w="26" w:type="pct"/>
            <w:vAlign w:val="center"/>
            <w:hideMark/>
          </w:tcPr>
          <w:p w14:paraId="5902DC9E" w14:textId="77777777" w:rsidR="00000000" w:rsidRDefault="007F1284">
            <w:pPr>
              <w:spacing w:after="100"/>
              <w:rPr>
                <w:rFonts w:eastAsia="Times New Roman"/>
                <w:sz w:val="20"/>
                <w:szCs w:val="20"/>
              </w:rPr>
            </w:pPr>
          </w:p>
        </w:tc>
        <w:tc>
          <w:tcPr>
            <w:tcW w:w="5" w:type="pct"/>
            <w:vAlign w:val="center"/>
            <w:hideMark/>
          </w:tcPr>
          <w:p w14:paraId="5DD67855" w14:textId="77777777" w:rsidR="00000000" w:rsidRDefault="007F1284">
            <w:pPr>
              <w:spacing w:after="100"/>
              <w:rPr>
                <w:rFonts w:eastAsia="Times New Roman"/>
                <w:sz w:val="20"/>
                <w:szCs w:val="20"/>
              </w:rPr>
            </w:pPr>
          </w:p>
        </w:tc>
        <w:tc>
          <w:tcPr>
            <w:tcW w:w="50" w:type="pct"/>
            <w:vAlign w:val="center"/>
            <w:hideMark/>
          </w:tcPr>
          <w:p w14:paraId="07D3340B" w14:textId="77777777" w:rsidR="00000000" w:rsidRDefault="007F1284">
            <w:pPr>
              <w:spacing w:after="100"/>
              <w:rPr>
                <w:rFonts w:eastAsia="Times New Roman"/>
                <w:sz w:val="20"/>
                <w:szCs w:val="20"/>
              </w:rPr>
            </w:pPr>
          </w:p>
        </w:tc>
        <w:tc>
          <w:tcPr>
            <w:tcW w:w="405" w:type="pct"/>
            <w:vAlign w:val="center"/>
            <w:hideMark/>
          </w:tcPr>
          <w:p w14:paraId="4C803155" w14:textId="77777777" w:rsidR="00000000" w:rsidRDefault="007F1284">
            <w:pPr>
              <w:spacing w:after="100"/>
              <w:rPr>
                <w:rFonts w:eastAsia="Times New Roman"/>
                <w:sz w:val="20"/>
                <w:szCs w:val="20"/>
              </w:rPr>
            </w:pPr>
          </w:p>
        </w:tc>
        <w:tc>
          <w:tcPr>
            <w:tcW w:w="5" w:type="pct"/>
            <w:vAlign w:val="center"/>
            <w:hideMark/>
          </w:tcPr>
          <w:p w14:paraId="6CF17194" w14:textId="77777777" w:rsidR="00000000" w:rsidRDefault="007F1284">
            <w:pPr>
              <w:spacing w:after="100"/>
              <w:rPr>
                <w:rFonts w:eastAsia="Times New Roman"/>
                <w:sz w:val="20"/>
                <w:szCs w:val="20"/>
              </w:rPr>
            </w:pPr>
          </w:p>
        </w:tc>
        <w:tc>
          <w:tcPr>
            <w:tcW w:w="5" w:type="pct"/>
            <w:vAlign w:val="center"/>
            <w:hideMark/>
          </w:tcPr>
          <w:p w14:paraId="059F2398" w14:textId="77777777" w:rsidR="00000000" w:rsidRDefault="007F1284">
            <w:pPr>
              <w:spacing w:after="100"/>
              <w:rPr>
                <w:rFonts w:eastAsia="Times New Roman"/>
                <w:sz w:val="20"/>
                <w:szCs w:val="20"/>
              </w:rPr>
            </w:pPr>
          </w:p>
        </w:tc>
        <w:tc>
          <w:tcPr>
            <w:tcW w:w="26" w:type="pct"/>
            <w:vAlign w:val="center"/>
            <w:hideMark/>
          </w:tcPr>
          <w:p w14:paraId="45253631" w14:textId="77777777" w:rsidR="00000000" w:rsidRDefault="007F1284">
            <w:pPr>
              <w:spacing w:after="100"/>
              <w:rPr>
                <w:rFonts w:eastAsia="Times New Roman"/>
                <w:sz w:val="20"/>
                <w:szCs w:val="20"/>
              </w:rPr>
            </w:pPr>
          </w:p>
        </w:tc>
        <w:tc>
          <w:tcPr>
            <w:tcW w:w="5" w:type="pct"/>
            <w:vAlign w:val="center"/>
            <w:hideMark/>
          </w:tcPr>
          <w:p w14:paraId="3F9CC394" w14:textId="77777777" w:rsidR="00000000" w:rsidRDefault="007F1284">
            <w:pPr>
              <w:spacing w:after="100"/>
              <w:rPr>
                <w:rFonts w:eastAsia="Times New Roman"/>
                <w:sz w:val="20"/>
                <w:szCs w:val="20"/>
              </w:rPr>
            </w:pPr>
          </w:p>
        </w:tc>
        <w:tc>
          <w:tcPr>
            <w:tcW w:w="50" w:type="pct"/>
            <w:vAlign w:val="center"/>
            <w:hideMark/>
          </w:tcPr>
          <w:p w14:paraId="7C07CD11" w14:textId="77777777" w:rsidR="00000000" w:rsidRDefault="007F1284">
            <w:pPr>
              <w:spacing w:after="100"/>
              <w:rPr>
                <w:rFonts w:eastAsia="Times New Roman"/>
                <w:sz w:val="20"/>
                <w:szCs w:val="20"/>
              </w:rPr>
            </w:pPr>
          </w:p>
        </w:tc>
        <w:tc>
          <w:tcPr>
            <w:tcW w:w="405" w:type="pct"/>
            <w:vAlign w:val="center"/>
            <w:hideMark/>
          </w:tcPr>
          <w:p w14:paraId="5253103E" w14:textId="77777777" w:rsidR="00000000" w:rsidRDefault="007F1284">
            <w:pPr>
              <w:spacing w:after="100"/>
              <w:rPr>
                <w:rFonts w:eastAsia="Times New Roman"/>
                <w:sz w:val="20"/>
                <w:szCs w:val="20"/>
              </w:rPr>
            </w:pPr>
          </w:p>
        </w:tc>
        <w:tc>
          <w:tcPr>
            <w:tcW w:w="5" w:type="pct"/>
            <w:vAlign w:val="center"/>
            <w:hideMark/>
          </w:tcPr>
          <w:p w14:paraId="57A2F928" w14:textId="77777777" w:rsidR="00000000" w:rsidRDefault="007F1284">
            <w:pPr>
              <w:spacing w:after="100"/>
              <w:rPr>
                <w:rFonts w:eastAsia="Times New Roman"/>
                <w:sz w:val="20"/>
                <w:szCs w:val="20"/>
              </w:rPr>
            </w:pPr>
          </w:p>
        </w:tc>
        <w:tc>
          <w:tcPr>
            <w:tcW w:w="5" w:type="pct"/>
            <w:vAlign w:val="center"/>
            <w:hideMark/>
          </w:tcPr>
          <w:p w14:paraId="223D5D2F" w14:textId="77777777" w:rsidR="00000000" w:rsidRDefault="007F1284">
            <w:pPr>
              <w:spacing w:after="100"/>
              <w:rPr>
                <w:rFonts w:eastAsia="Times New Roman"/>
                <w:sz w:val="20"/>
                <w:szCs w:val="20"/>
              </w:rPr>
            </w:pPr>
          </w:p>
        </w:tc>
        <w:tc>
          <w:tcPr>
            <w:tcW w:w="26" w:type="pct"/>
            <w:vAlign w:val="center"/>
            <w:hideMark/>
          </w:tcPr>
          <w:p w14:paraId="272C8BE6" w14:textId="77777777" w:rsidR="00000000" w:rsidRDefault="007F1284">
            <w:pPr>
              <w:spacing w:after="100"/>
              <w:rPr>
                <w:rFonts w:eastAsia="Times New Roman"/>
                <w:sz w:val="20"/>
                <w:szCs w:val="20"/>
              </w:rPr>
            </w:pPr>
          </w:p>
        </w:tc>
        <w:tc>
          <w:tcPr>
            <w:tcW w:w="5" w:type="pct"/>
            <w:vAlign w:val="center"/>
            <w:hideMark/>
          </w:tcPr>
          <w:p w14:paraId="72FFB664" w14:textId="77777777" w:rsidR="00000000" w:rsidRDefault="007F1284">
            <w:pPr>
              <w:spacing w:after="100"/>
              <w:rPr>
                <w:rFonts w:eastAsia="Times New Roman"/>
                <w:sz w:val="20"/>
                <w:szCs w:val="20"/>
              </w:rPr>
            </w:pPr>
          </w:p>
        </w:tc>
        <w:tc>
          <w:tcPr>
            <w:tcW w:w="50" w:type="pct"/>
            <w:vAlign w:val="center"/>
            <w:hideMark/>
          </w:tcPr>
          <w:p w14:paraId="5705113D" w14:textId="77777777" w:rsidR="00000000" w:rsidRDefault="007F1284">
            <w:pPr>
              <w:spacing w:after="100"/>
              <w:rPr>
                <w:rFonts w:eastAsia="Times New Roman"/>
                <w:sz w:val="20"/>
                <w:szCs w:val="20"/>
              </w:rPr>
            </w:pPr>
          </w:p>
        </w:tc>
        <w:tc>
          <w:tcPr>
            <w:tcW w:w="405" w:type="pct"/>
            <w:vAlign w:val="center"/>
            <w:hideMark/>
          </w:tcPr>
          <w:p w14:paraId="78733530" w14:textId="77777777" w:rsidR="00000000" w:rsidRDefault="007F1284">
            <w:pPr>
              <w:spacing w:after="100"/>
              <w:rPr>
                <w:rFonts w:eastAsia="Times New Roman"/>
                <w:sz w:val="20"/>
                <w:szCs w:val="20"/>
              </w:rPr>
            </w:pPr>
          </w:p>
        </w:tc>
        <w:tc>
          <w:tcPr>
            <w:tcW w:w="5" w:type="pct"/>
            <w:vAlign w:val="center"/>
            <w:hideMark/>
          </w:tcPr>
          <w:p w14:paraId="76CC5F15" w14:textId="77777777" w:rsidR="00000000" w:rsidRDefault="007F1284">
            <w:pPr>
              <w:spacing w:after="100"/>
              <w:rPr>
                <w:rFonts w:eastAsia="Times New Roman"/>
                <w:sz w:val="20"/>
                <w:szCs w:val="20"/>
              </w:rPr>
            </w:pPr>
          </w:p>
        </w:tc>
        <w:tc>
          <w:tcPr>
            <w:tcW w:w="5" w:type="pct"/>
            <w:vAlign w:val="center"/>
            <w:hideMark/>
          </w:tcPr>
          <w:p w14:paraId="19689128" w14:textId="77777777" w:rsidR="00000000" w:rsidRDefault="007F1284">
            <w:pPr>
              <w:spacing w:after="100"/>
              <w:rPr>
                <w:rFonts w:eastAsia="Times New Roman"/>
                <w:sz w:val="20"/>
                <w:szCs w:val="20"/>
              </w:rPr>
            </w:pPr>
          </w:p>
        </w:tc>
        <w:tc>
          <w:tcPr>
            <w:tcW w:w="26" w:type="pct"/>
            <w:vAlign w:val="center"/>
            <w:hideMark/>
          </w:tcPr>
          <w:p w14:paraId="5B956DFE" w14:textId="77777777" w:rsidR="00000000" w:rsidRDefault="007F1284">
            <w:pPr>
              <w:spacing w:after="100"/>
              <w:rPr>
                <w:rFonts w:eastAsia="Times New Roman"/>
                <w:sz w:val="20"/>
                <w:szCs w:val="20"/>
              </w:rPr>
            </w:pPr>
          </w:p>
        </w:tc>
        <w:tc>
          <w:tcPr>
            <w:tcW w:w="5" w:type="pct"/>
            <w:vAlign w:val="center"/>
            <w:hideMark/>
          </w:tcPr>
          <w:p w14:paraId="0EA98789" w14:textId="77777777" w:rsidR="00000000" w:rsidRDefault="007F1284">
            <w:pPr>
              <w:spacing w:after="100"/>
              <w:rPr>
                <w:rFonts w:eastAsia="Times New Roman"/>
                <w:sz w:val="20"/>
                <w:szCs w:val="20"/>
              </w:rPr>
            </w:pPr>
          </w:p>
        </w:tc>
        <w:tc>
          <w:tcPr>
            <w:tcW w:w="50" w:type="pct"/>
            <w:vAlign w:val="center"/>
            <w:hideMark/>
          </w:tcPr>
          <w:p w14:paraId="18C15994" w14:textId="77777777" w:rsidR="00000000" w:rsidRDefault="007F1284">
            <w:pPr>
              <w:spacing w:after="100"/>
              <w:rPr>
                <w:rFonts w:eastAsia="Times New Roman"/>
                <w:sz w:val="20"/>
                <w:szCs w:val="20"/>
              </w:rPr>
            </w:pPr>
          </w:p>
        </w:tc>
        <w:tc>
          <w:tcPr>
            <w:tcW w:w="413" w:type="pct"/>
            <w:vAlign w:val="center"/>
            <w:hideMark/>
          </w:tcPr>
          <w:p w14:paraId="4C964F31" w14:textId="77777777" w:rsidR="00000000" w:rsidRDefault="007F1284">
            <w:pPr>
              <w:spacing w:after="100"/>
              <w:rPr>
                <w:rFonts w:eastAsia="Times New Roman"/>
                <w:sz w:val="20"/>
                <w:szCs w:val="20"/>
              </w:rPr>
            </w:pPr>
          </w:p>
        </w:tc>
        <w:tc>
          <w:tcPr>
            <w:tcW w:w="5" w:type="pct"/>
            <w:vAlign w:val="center"/>
            <w:hideMark/>
          </w:tcPr>
          <w:p w14:paraId="3D68EF21" w14:textId="77777777" w:rsidR="00000000" w:rsidRDefault="007F1284">
            <w:pPr>
              <w:spacing w:after="100"/>
              <w:rPr>
                <w:rFonts w:eastAsia="Times New Roman"/>
                <w:sz w:val="20"/>
                <w:szCs w:val="20"/>
              </w:rPr>
            </w:pPr>
          </w:p>
        </w:tc>
      </w:tr>
      <w:tr w:rsidR="00000000" w14:paraId="04976C4D" w14:textId="77777777">
        <w:trPr>
          <w:divId w:val="1237713635"/>
          <w:trHeight w:val="280"/>
          <w:jc w:val="center"/>
        </w:trPr>
        <w:tc>
          <w:tcPr>
            <w:tcW w:w="0" w:type="auto"/>
            <w:gridSpan w:val="3"/>
            <w:shd w:val="clear" w:color="auto" w:fill="FFFFFF"/>
            <w:tcMar>
              <w:top w:w="0" w:type="dxa"/>
              <w:left w:w="20" w:type="dxa"/>
              <w:bottom w:w="0" w:type="dxa"/>
              <w:right w:w="20" w:type="dxa"/>
            </w:tcMar>
            <w:vAlign w:val="center"/>
            <w:hideMark/>
          </w:tcPr>
          <w:p w14:paraId="16DB0E56"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CC1AF4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6D9C1E"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10B11A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B00217"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B4CF37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24DE2C"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B6BEB77"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3517E3"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DE2404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C88AFA"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78898F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606D22"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447766F" w14:textId="77777777" w:rsidR="00000000" w:rsidRDefault="007F1284">
            <w:pPr>
              <w:spacing w:after="100"/>
              <w:rPr>
                <w:rFonts w:eastAsia="Times New Roman"/>
                <w:sz w:val="20"/>
                <w:szCs w:val="20"/>
              </w:rPr>
            </w:pPr>
          </w:p>
        </w:tc>
      </w:tr>
      <w:tr w:rsidR="00000000" w14:paraId="737ACE7F" w14:textId="77777777">
        <w:trPr>
          <w:divId w:val="1237713635"/>
          <w:jc w:val="center"/>
        </w:trPr>
        <w:tc>
          <w:tcPr>
            <w:tcW w:w="0" w:type="auto"/>
            <w:gridSpan w:val="3"/>
            <w:shd w:val="clear" w:color="auto" w:fill="CCEEFF"/>
            <w:tcMar>
              <w:top w:w="30" w:type="dxa"/>
              <w:left w:w="20" w:type="dxa"/>
              <w:bottom w:w="30" w:type="dxa"/>
              <w:right w:w="20" w:type="dxa"/>
            </w:tcMar>
            <w:vAlign w:val="bottom"/>
            <w:hideMark/>
          </w:tcPr>
          <w:p w14:paraId="40226FA2" w14:textId="77777777" w:rsidR="00000000" w:rsidRDefault="007F1284">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14:paraId="04217365"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549F7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776848"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E8853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4C9BB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FF003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B923E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A3963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C7478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10B83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775D68"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4759A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47A467" w14:textId="77777777" w:rsidR="00000000" w:rsidRDefault="007F1284">
            <w:pPr>
              <w:spacing w:after="100"/>
              <w:rPr>
                <w:rFonts w:eastAsia="Times New Roman"/>
                <w:sz w:val="20"/>
                <w:szCs w:val="20"/>
              </w:rPr>
            </w:pPr>
          </w:p>
        </w:tc>
      </w:tr>
      <w:tr w:rsidR="007F1284" w14:paraId="05477FDD" w14:textId="77777777">
        <w:trPr>
          <w:divId w:val="1237713635"/>
          <w:jc w:val="center"/>
        </w:trPr>
        <w:tc>
          <w:tcPr>
            <w:tcW w:w="0" w:type="auto"/>
            <w:gridSpan w:val="3"/>
            <w:shd w:val="clear" w:color="auto" w:fill="FFFFFF"/>
            <w:tcMar>
              <w:top w:w="30" w:type="dxa"/>
              <w:left w:w="140" w:type="dxa"/>
              <w:bottom w:w="30" w:type="dxa"/>
              <w:right w:w="20" w:type="dxa"/>
            </w:tcMar>
            <w:hideMark/>
          </w:tcPr>
          <w:p w14:paraId="4950C683" w14:textId="77777777" w:rsidR="00000000" w:rsidRDefault="007F1284">
            <w:pPr>
              <w:spacing w:after="100"/>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14:paraId="3ADC6A7A"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34EDB0D3" w14:textId="77777777" w:rsidR="00000000" w:rsidRDefault="007F1284">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center"/>
            <w:hideMark/>
          </w:tcPr>
          <w:p w14:paraId="1DA554B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AF9D96"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E3D6AAA"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45320088" w14:textId="77777777" w:rsidR="00000000" w:rsidRDefault="007F1284">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center"/>
            <w:hideMark/>
          </w:tcPr>
          <w:p w14:paraId="2A4B362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693A5B"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9F073C6"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58964E0B" w14:textId="77777777" w:rsidR="00000000" w:rsidRDefault="007F1284">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center"/>
            <w:hideMark/>
          </w:tcPr>
          <w:p w14:paraId="193CD10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2C4CB1"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786F6E5"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4FBA8BCD" w14:textId="77777777" w:rsidR="00000000" w:rsidRDefault="007F1284">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center"/>
            <w:hideMark/>
          </w:tcPr>
          <w:p w14:paraId="429224C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9A5A1B"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B7FC042"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1EFF86F6" w14:textId="77777777" w:rsidR="00000000" w:rsidRDefault="007F1284">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center"/>
            <w:hideMark/>
          </w:tcPr>
          <w:p w14:paraId="4BE93CE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D1F981"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B5D9B50"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211C108D" w14:textId="77777777" w:rsidR="00000000" w:rsidRDefault="007F1284">
            <w:pPr>
              <w:spacing w:after="100"/>
              <w:jc w:val="right"/>
              <w:rPr>
                <w:rFonts w:eastAsia="Times New Roman"/>
              </w:rPr>
            </w:pPr>
            <w:r>
              <w:rPr>
                <w:rFonts w:eastAsia="Times New Roman"/>
                <w:color w:val="000000"/>
                <w:sz w:val="20"/>
                <w:szCs w:val="20"/>
              </w:rPr>
              <w:t>210 </w:t>
            </w:r>
          </w:p>
        </w:tc>
        <w:tc>
          <w:tcPr>
            <w:tcW w:w="0" w:type="auto"/>
            <w:shd w:val="clear" w:color="auto" w:fill="FFFFFF"/>
            <w:tcMar>
              <w:top w:w="30" w:type="dxa"/>
              <w:left w:w="0" w:type="dxa"/>
              <w:bottom w:w="30" w:type="dxa"/>
              <w:right w:w="20" w:type="dxa"/>
            </w:tcMar>
            <w:vAlign w:val="center"/>
            <w:hideMark/>
          </w:tcPr>
          <w:p w14:paraId="4CB3A57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DEF768"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EC62752"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72DF6D1F" w14:textId="77777777" w:rsidR="00000000" w:rsidRDefault="007F1284">
            <w:pPr>
              <w:spacing w:after="100"/>
              <w:jc w:val="right"/>
              <w:rPr>
                <w:rFonts w:eastAsia="Times New Roman"/>
              </w:rPr>
            </w:pPr>
            <w:r>
              <w:rPr>
                <w:rFonts w:eastAsia="Times New Roman"/>
                <w:color w:val="000000"/>
                <w:sz w:val="20"/>
                <w:szCs w:val="20"/>
              </w:rPr>
              <w:t>394 </w:t>
            </w:r>
          </w:p>
        </w:tc>
        <w:tc>
          <w:tcPr>
            <w:tcW w:w="0" w:type="auto"/>
            <w:shd w:val="clear" w:color="auto" w:fill="FFFFFF"/>
            <w:tcMar>
              <w:top w:w="30" w:type="dxa"/>
              <w:left w:w="0" w:type="dxa"/>
              <w:bottom w:w="30" w:type="dxa"/>
              <w:right w:w="20" w:type="dxa"/>
            </w:tcMar>
            <w:vAlign w:val="center"/>
            <w:hideMark/>
          </w:tcPr>
          <w:p w14:paraId="006A3387" w14:textId="77777777" w:rsidR="00000000" w:rsidRDefault="007F1284">
            <w:pPr>
              <w:spacing w:after="100"/>
              <w:jc w:val="right"/>
              <w:rPr>
                <w:rFonts w:eastAsia="Times New Roman"/>
              </w:rPr>
            </w:pPr>
          </w:p>
        </w:tc>
      </w:tr>
      <w:tr w:rsidR="00000000" w14:paraId="63A3BB05" w14:textId="77777777">
        <w:trPr>
          <w:divId w:val="1237713635"/>
          <w:jc w:val="center"/>
        </w:trPr>
        <w:tc>
          <w:tcPr>
            <w:tcW w:w="0" w:type="auto"/>
            <w:gridSpan w:val="3"/>
            <w:shd w:val="clear" w:color="auto" w:fill="CCEEFF"/>
            <w:tcMar>
              <w:top w:w="30" w:type="dxa"/>
              <w:left w:w="140" w:type="dxa"/>
              <w:bottom w:w="30" w:type="dxa"/>
              <w:right w:w="20" w:type="dxa"/>
            </w:tcMar>
            <w:hideMark/>
          </w:tcPr>
          <w:p w14:paraId="2300EF25" w14:textId="77777777" w:rsidR="00000000" w:rsidRDefault="007F1284">
            <w:pPr>
              <w:spacing w:after="100"/>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14:paraId="75E323B4" w14:textId="77777777" w:rsidR="00000000" w:rsidRDefault="007F1284">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center"/>
            <w:hideMark/>
          </w:tcPr>
          <w:p w14:paraId="25DDB95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1B69D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4B90C6B" w14:textId="77777777" w:rsidR="00000000" w:rsidRDefault="007F1284">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center"/>
            <w:hideMark/>
          </w:tcPr>
          <w:p w14:paraId="6A1E232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36CD6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E71F002" w14:textId="77777777" w:rsidR="00000000" w:rsidRDefault="007F1284">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center"/>
            <w:hideMark/>
          </w:tcPr>
          <w:p w14:paraId="04115A8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CB237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41D7DEE" w14:textId="77777777" w:rsidR="00000000" w:rsidRDefault="007F1284">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center"/>
            <w:hideMark/>
          </w:tcPr>
          <w:p w14:paraId="4A74CF2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3CE8A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1B56F4A" w14:textId="77777777" w:rsidR="00000000" w:rsidRDefault="007F1284">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center"/>
            <w:hideMark/>
          </w:tcPr>
          <w:p w14:paraId="287B14A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D4B31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EE7A1CB" w14:textId="77777777" w:rsidR="00000000" w:rsidRDefault="007F1284">
            <w:pPr>
              <w:spacing w:after="100"/>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center"/>
            <w:hideMark/>
          </w:tcPr>
          <w:p w14:paraId="5736CF2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B6B06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79B9048" w14:textId="77777777" w:rsidR="00000000" w:rsidRDefault="007F1284">
            <w:pPr>
              <w:spacing w:after="100"/>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center"/>
            <w:hideMark/>
          </w:tcPr>
          <w:p w14:paraId="65FADAAB" w14:textId="77777777" w:rsidR="00000000" w:rsidRDefault="007F1284">
            <w:pPr>
              <w:spacing w:after="100"/>
              <w:jc w:val="right"/>
              <w:rPr>
                <w:rFonts w:eastAsia="Times New Roman"/>
              </w:rPr>
            </w:pPr>
          </w:p>
        </w:tc>
      </w:tr>
      <w:tr w:rsidR="00000000" w14:paraId="190FD616" w14:textId="77777777">
        <w:trPr>
          <w:divId w:val="1237713635"/>
          <w:jc w:val="center"/>
        </w:trPr>
        <w:tc>
          <w:tcPr>
            <w:tcW w:w="0" w:type="auto"/>
            <w:gridSpan w:val="3"/>
            <w:shd w:val="clear" w:color="auto" w:fill="FFFFFF"/>
            <w:tcMar>
              <w:top w:w="30" w:type="dxa"/>
              <w:left w:w="140" w:type="dxa"/>
              <w:bottom w:w="30" w:type="dxa"/>
              <w:right w:w="20" w:type="dxa"/>
            </w:tcMar>
            <w:hideMark/>
          </w:tcPr>
          <w:p w14:paraId="1B4A940C" w14:textId="77777777" w:rsidR="00000000" w:rsidRDefault="007F1284">
            <w:pPr>
              <w:spacing w:after="100"/>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14:paraId="171E530C" w14:textId="77777777" w:rsidR="00000000" w:rsidRDefault="007F1284">
            <w:pPr>
              <w:spacing w:after="100"/>
              <w:jc w:val="right"/>
              <w:rPr>
                <w:rFonts w:eastAsia="Times New Roman"/>
              </w:rPr>
            </w:pPr>
            <w:r>
              <w:rPr>
                <w:rFonts w:eastAsia="Times New Roman"/>
                <w:color w:val="000000"/>
                <w:sz w:val="20"/>
                <w:szCs w:val="20"/>
              </w:rPr>
              <w:t>43 </w:t>
            </w:r>
          </w:p>
        </w:tc>
        <w:tc>
          <w:tcPr>
            <w:tcW w:w="0" w:type="auto"/>
            <w:shd w:val="clear" w:color="auto" w:fill="FFFFFF"/>
            <w:tcMar>
              <w:top w:w="30" w:type="dxa"/>
              <w:left w:w="0" w:type="dxa"/>
              <w:bottom w:w="30" w:type="dxa"/>
              <w:right w:w="20" w:type="dxa"/>
            </w:tcMar>
            <w:vAlign w:val="center"/>
            <w:hideMark/>
          </w:tcPr>
          <w:p w14:paraId="0164C02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2CC5B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A957F0" w14:textId="77777777" w:rsidR="00000000" w:rsidRDefault="007F1284">
            <w:pPr>
              <w:spacing w:after="100"/>
              <w:jc w:val="right"/>
              <w:rPr>
                <w:rFonts w:eastAsia="Times New Roman"/>
              </w:rPr>
            </w:pPr>
            <w:r>
              <w:rPr>
                <w:rFonts w:eastAsia="Times New Roman"/>
                <w:color w:val="000000"/>
                <w:sz w:val="20"/>
                <w:szCs w:val="20"/>
              </w:rPr>
              <w:t>113 </w:t>
            </w:r>
          </w:p>
        </w:tc>
        <w:tc>
          <w:tcPr>
            <w:tcW w:w="0" w:type="auto"/>
            <w:shd w:val="clear" w:color="auto" w:fill="FFFFFF"/>
            <w:tcMar>
              <w:top w:w="30" w:type="dxa"/>
              <w:left w:w="0" w:type="dxa"/>
              <w:bottom w:w="30" w:type="dxa"/>
              <w:right w:w="20" w:type="dxa"/>
            </w:tcMar>
            <w:vAlign w:val="center"/>
            <w:hideMark/>
          </w:tcPr>
          <w:p w14:paraId="649F9DD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76345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C1D5A8" w14:textId="77777777" w:rsidR="00000000" w:rsidRDefault="007F1284">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center"/>
            <w:hideMark/>
          </w:tcPr>
          <w:p w14:paraId="3E2E336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77823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CB3280" w14:textId="77777777" w:rsidR="00000000" w:rsidRDefault="007F1284">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center"/>
            <w:hideMark/>
          </w:tcPr>
          <w:p w14:paraId="5A5D2D0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94EE7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38CEFF2" w14:textId="77777777" w:rsidR="00000000" w:rsidRDefault="007F1284">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center"/>
            <w:hideMark/>
          </w:tcPr>
          <w:p w14:paraId="10DDF0E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6FAD8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060E531" w14:textId="77777777" w:rsidR="00000000" w:rsidRDefault="007F1284">
            <w:pPr>
              <w:spacing w:after="100"/>
              <w:jc w:val="right"/>
              <w:rPr>
                <w:rFonts w:eastAsia="Times New Roman"/>
              </w:rPr>
            </w:pPr>
            <w:r>
              <w:rPr>
                <w:rFonts w:eastAsia="Times New Roman"/>
                <w:color w:val="000000"/>
                <w:sz w:val="20"/>
                <w:szCs w:val="20"/>
              </w:rPr>
              <w:t>193 </w:t>
            </w:r>
          </w:p>
        </w:tc>
        <w:tc>
          <w:tcPr>
            <w:tcW w:w="0" w:type="auto"/>
            <w:shd w:val="clear" w:color="auto" w:fill="FFFFFF"/>
            <w:tcMar>
              <w:top w:w="30" w:type="dxa"/>
              <w:left w:w="0" w:type="dxa"/>
              <w:bottom w:w="30" w:type="dxa"/>
              <w:right w:w="20" w:type="dxa"/>
            </w:tcMar>
            <w:vAlign w:val="center"/>
            <w:hideMark/>
          </w:tcPr>
          <w:p w14:paraId="104557C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45320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C9C197F" w14:textId="77777777" w:rsidR="00000000" w:rsidRDefault="007F1284">
            <w:pPr>
              <w:spacing w:after="100"/>
              <w:jc w:val="right"/>
              <w:rPr>
                <w:rFonts w:eastAsia="Times New Roman"/>
              </w:rPr>
            </w:pPr>
            <w:r>
              <w:rPr>
                <w:rFonts w:eastAsia="Times New Roman"/>
                <w:color w:val="000000"/>
                <w:sz w:val="20"/>
                <w:szCs w:val="20"/>
              </w:rPr>
              <w:t>440 </w:t>
            </w:r>
          </w:p>
        </w:tc>
        <w:tc>
          <w:tcPr>
            <w:tcW w:w="0" w:type="auto"/>
            <w:shd w:val="clear" w:color="auto" w:fill="FFFFFF"/>
            <w:tcMar>
              <w:top w:w="30" w:type="dxa"/>
              <w:left w:w="0" w:type="dxa"/>
              <w:bottom w:w="30" w:type="dxa"/>
              <w:right w:w="20" w:type="dxa"/>
            </w:tcMar>
            <w:vAlign w:val="center"/>
            <w:hideMark/>
          </w:tcPr>
          <w:p w14:paraId="7B8ADB66" w14:textId="77777777" w:rsidR="00000000" w:rsidRDefault="007F1284">
            <w:pPr>
              <w:spacing w:after="100"/>
              <w:jc w:val="right"/>
              <w:rPr>
                <w:rFonts w:eastAsia="Times New Roman"/>
              </w:rPr>
            </w:pPr>
          </w:p>
        </w:tc>
      </w:tr>
      <w:tr w:rsidR="00000000" w14:paraId="53973C85" w14:textId="77777777">
        <w:trPr>
          <w:divId w:val="1237713635"/>
          <w:jc w:val="center"/>
        </w:trPr>
        <w:tc>
          <w:tcPr>
            <w:tcW w:w="0" w:type="auto"/>
            <w:gridSpan w:val="3"/>
            <w:shd w:val="clear" w:color="auto" w:fill="CCEEFF"/>
            <w:tcMar>
              <w:top w:w="30" w:type="dxa"/>
              <w:left w:w="140" w:type="dxa"/>
              <w:bottom w:w="30" w:type="dxa"/>
              <w:right w:w="20" w:type="dxa"/>
            </w:tcMar>
            <w:hideMark/>
          </w:tcPr>
          <w:p w14:paraId="0F94D18D" w14:textId="77777777" w:rsidR="00000000" w:rsidRDefault="007F1284">
            <w:pPr>
              <w:spacing w:after="100"/>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14:paraId="5B37D39B" w14:textId="77777777" w:rsidR="00000000" w:rsidRDefault="007F1284">
            <w:pPr>
              <w:spacing w:after="100"/>
              <w:jc w:val="right"/>
              <w:rPr>
                <w:rFonts w:eastAsia="Times New Roman"/>
              </w:rPr>
            </w:pPr>
            <w:r>
              <w:rPr>
                <w:rFonts w:eastAsia="Times New Roman"/>
                <w:color w:val="000000"/>
                <w:sz w:val="20"/>
                <w:szCs w:val="20"/>
              </w:rPr>
              <w:t>161 </w:t>
            </w:r>
          </w:p>
        </w:tc>
        <w:tc>
          <w:tcPr>
            <w:tcW w:w="0" w:type="auto"/>
            <w:shd w:val="clear" w:color="auto" w:fill="CCEEFF"/>
            <w:tcMar>
              <w:top w:w="30" w:type="dxa"/>
              <w:left w:w="0" w:type="dxa"/>
              <w:bottom w:w="30" w:type="dxa"/>
              <w:right w:w="20" w:type="dxa"/>
            </w:tcMar>
            <w:vAlign w:val="center"/>
            <w:hideMark/>
          </w:tcPr>
          <w:p w14:paraId="07BDC2C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E6A54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5FBC8F" w14:textId="77777777" w:rsidR="00000000" w:rsidRDefault="007F1284">
            <w:pPr>
              <w:spacing w:after="100"/>
              <w:jc w:val="right"/>
              <w:rPr>
                <w:rFonts w:eastAsia="Times New Roman"/>
              </w:rPr>
            </w:pPr>
            <w:r>
              <w:rPr>
                <w:rFonts w:eastAsia="Times New Roman"/>
                <w:color w:val="000000"/>
                <w:sz w:val="20"/>
                <w:szCs w:val="20"/>
              </w:rPr>
              <w:t>179 </w:t>
            </w:r>
          </w:p>
        </w:tc>
        <w:tc>
          <w:tcPr>
            <w:tcW w:w="0" w:type="auto"/>
            <w:shd w:val="clear" w:color="auto" w:fill="CCEEFF"/>
            <w:tcMar>
              <w:top w:w="30" w:type="dxa"/>
              <w:left w:w="0" w:type="dxa"/>
              <w:bottom w:w="30" w:type="dxa"/>
              <w:right w:w="20" w:type="dxa"/>
            </w:tcMar>
            <w:vAlign w:val="center"/>
            <w:hideMark/>
          </w:tcPr>
          <w:p w14:paraId="0FD1880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5C325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004C7A5" w14:textId="77777777" w:rsidR="00000000" w:rsidRDefault="007F1284">
            <w:pPr>
              <w:spacing w:after="100"/>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center"/>
            <w:hideMark/>
          </w:tcPr>
          <w:p w14:paraId="226BBEB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8027A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7F16B4" w14:textId="77777777" w:rsidR="00000000" w:rsidRDefault="007F1284">
            <w:pPr>
              <w:spacing w:after="100"/>
              <w:jc w:val="right"/>
              <w:rPr>
                <w:rFonts w:eastAsia="Times New Roman"/>
              </w:rPr>
            </w:pPr>
            <w:r>
              <w:rPr>
                <w:rFonts w:eastAsia="Times New Roman"/>
                <w:color w:val="000000"/>
                <w:sz w:val="20"/>
                <w:szCs w:val="20"/>
              </w:rPr>
              <w:t>116 </w:t>
            </w:r>
          </w:p>
        </w:tc>
        <w:tc>
          <w:tcPr>
            <w:tcW w:w="0" w:type="auto"/>
            <w:shd w:val="clear" w:color="auto" w:fill="CCEEFF"/>
            <w:tcMar>
              <w:top w:w="30" w:type="dxa"/>
              <w:left w:w="0" w:type="dxa"/>
              <w:bottom w:w="30" w:type="dxa"/>
              <w:right w:w="20" w:type="dxa"/>
            </w:tcMar>
            <w:vAlign w:val="center"/>
            <w:hideMark/>
          </w:tcPr>
          <w:p w14:paraId="4396BEB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1F960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CC3835" w14:textId="77777777" w:rsidR="00000000" w:rsidRDefault="007F1284">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center"/>
            <w:hideMark/>
          </w:tcPr>
          <w:p w14:paraId="049507A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5410B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8126EBD" w14:textId="77777777" w:rsidR="00000000" w:rsidRDefault="007F1284">
            <w:pPr>
              <w:spacing w:after="100"/>
              <w:jc w:val="right"/>
              <w:rPr>
                <w:rFonts w:eastAsia="Times New Roman"/>
              </w:rPr>
            </w:pPr>
            <w:r>
              <w:rPr>
                <w:rFonts w:eastAsia="Times New Roman"/>
                <w:color w:val="000000"/>
                <w:sz w:val="20"/>
                <w:szCs w:val="20"/>
              </w:rPr>
              <w:t>355 </w:t>
            </w:r>
          </w:p>
        </w:tc>
        <w:tc>
          <w:tcPr>
            <w:tcW w:w="0" w:type="auto"/>
            <w:shd w:val="clear" w:color="auto" w:fill="CCEEFF"/>
            <w:tcMar>
              <w:top w:w="30" w:type="dxa"/>
              <w:left w:w="0" w:type="dxa"/>
              <w:bottom w:w="30" w:type="dxa"/>
              <w:right w:w="20" w:type="dxa"/>
            </w:tcMar>
            <w:vAlign w:val="center"/>
            <w:hideMark/>
          </w:tcPr>
          <w:p w14:paraId="462F00D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40B43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4F6A78" w14:textId="77777777" w:rsidR="00000000" w:rsidRDefault="007F1284">
            <w:pPr>
              <w:spacing w:after="100"/>
              <w:jc w:val="right"/>
              <w:rPr>
                <w:rFonts w:eastAsia="Times New Roman"/>
              </w:rPr>
            </w:pPr>
            <w:r>
              <w:rPr>
                <w:rFonts w:eastAsia="Times New Roman"/>
                <w:color w:val="000000"/>
                <w:sz w:val="20"/>
                <w:szCs w:val="20"/>
              </w:rPr>
              <w:t>995 </w:t>
            </w:r>
          </w:p>
        </w:tc>
        <w:tc>
          <w:tcPr>
            <w:tcW w:w="0" w:type="auto"/>
            <w:shd w:val="clear" w:color="auto" w:fill="CCEEFF"/>
            <w:tcMar>
              <w:top w:w="30" w:type="dxa"/>
              <w:left w:w="0" w:type="dxa"/>
              <w:bottom w:w="30" w:type="dxa"/>
              <w:right w:w="20" w:type="dxa"/>
            </w:tcMar>
            <w:vAlign w:val="center"/>
            <w:hideMark/>
          </w:tcPr>
          <w:p w14:paraId="2EB43D0F" w14:textId="77777777" w:rsidR="00000000" w:rsidRDefault="007F1284">
            <w:pPr>
              <w:spacing w:after="100"/>
              <w:jc w:val="right"/>
              <w:rPr>
                <w:rFonts w:eastAsia="Times New Roman"/>
              </w:rPr>
            </w:pPr>
          </w:p>
        </w:tc>
      </w:tr>
      <w:tr w:rsidR="00000000" w14:paraId="65A5AEE9" w14:textId="77777777">
        <w:trPr>
          <w:divId w:val="1237713635"/>
          <w:jc w:val="center"/>
        </w:trPr>
        <w:tc>
          <w:tcPr>
            <w:tcW w:w="0" w:type="auto"/>
            <w:gridSpan w:val="3"/>
            <w:shd w:val="clear" w:color="auto" w:fill="FFFFFF"/>
            <w:tcMar>
              <w:top w:w="30" w:type="dxa"/>
              <w:left w:w="140" w:type="dxa"/>
              <w:bottom w:w="30" w:type="dxa"/>
              <w:right w:w="20" w:type="dxa"/>
            </w:tcMar>
            <w:vAlign w:val="center"/>
            <w:hideMark/>
          </w:tcPr>
          <w:p w14:paraId="6BF98C83" w14:textId="77777777" w:rsidR="00000000" w:rsidRDefault="007F1284">
            <w:pPr>
              <w:spacing w:after="100"/>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14:paraId="5F906165" w14:textId="77777777" w:rsidR="00000000" w:rsidRDefault="007F1284">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center"/>
            <w:hideMark/>
          </w:tcPr>
          <w:p w14:paraId="40F5376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5C6BB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69C8BB7" w14:textId="77777777" w:rsidR="00000000" w:rsidRDefault="007F1284">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center"/>
            <w:hideMark/>
          </w:tcPr>
          <w:p w14:paraId="1EA8D59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16706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E2C688" w14:textId="77777777" w:rsidR="00000000" w:rsidRDefault="007F1284">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center"/>
            <w:hideMark/>
          </w:tcPr>
          <w:p w14:paraId="0FE7223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17F3B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EED909D" w14:textId="77777777" w:rsidR="00000000" w:rsidRDefault="007F1284">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center"/>
            <w:hideMark/>
          </w:tcPr>
          <w:p w14:paraId="7AD1CEC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F63F9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F296F0" w14:textId="77777777" w:rsidR="00000000" w:rsidRDefault="007F1284">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center"/>
            <w:hideMark/>
          </w:tcPr>
          <w:p w14:paraId="5795648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3E8C1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F917AFE" w14:textId="77777777" w:rsidR="00000000" w:rsidRDefault="007F1284">
            <w:pPr>
              <w:spacing w:after="100"/>
              <w:jc w:val="right"/>
              <w:rPr>
                <w:rFonts w:eastAsia="Times New Roman"/>
              </w:rPr>
            </w:pPr>
            <w:r>
              <w:rPr>
                <w:rFonts w:eastAsia="Times New Roman"/>
                <w:color w:val="000000"/>
                <w:sz w:val="20"/>
                <w:szCs w:val="20"/>
              </w:rPr>
              <w:t>226 </w:t>
            </w:r>
          </w:p>
        </w:tc>
        <w:tc>
          <w:tcPr>
            <w:tcW w:w="0" w:type="auto"/>
            <w:shd w:val="clear" w:color="auto" w:fill="FFFFFF"/>
            <w:tcMar>
              <w:top w:w="30" w:type="dxa"/>
              <w:left w:w="0" w:type="dxa"/>
              <w:bottom w:w="30" w:type="dxa"/>
              <w:right w:w="20" w:type="dxa"/>
            </w:tcMar>
            <w:vAlign w:val="center"/>
            <w:hideMark/>
          </w:tcPr>
          <w:p w14:paraId="5B2828E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B7175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10644A2" w14:textId="77777777" w:rsidR="00000000" w:rsidRDefault="007F1284">
            <w:pPr>
              <w:spacing w:after="100"/>
              <w:jc w:val="right"/>
              <w:rPr>
                <w:rFonts w:eastAsia="Times New Roman"/>
              </w:rPr>
            </w:pPr>
            <w:r>
              <w:rPr>
                <w:rFonts w:eastAsia="Times New Roman"/>
                <w:color w:val="000000"/>
                <w:sz w:val="20"/>
                <w:szCs w:val="20"/>
              </w:rPr>
              <w:t>546 </w:t>
            </w:r>
          </w:p>
        </w:tc>
        <w:tc>
          <w:tcPr>
            <w:tcW w:w="0" w:type="auto"/>
            <w:shd w:val="clear" w:color="auto" w:fill="FFFFFF"/>
            <w:tcMar>
              <w:top w:w="30" w:type="dxa"/>
              <w:left w:w="0" w:type="dxa"/>
              <w:bottom w:w="30" w:type="dxa"/>
              <w:right w:w="20" w:type="dxa"/>
            </w:tcMar>
            <w:vAlign w:val="center"/>
            <w:hideMark/>
          </w:tcPr>
          <w:p w14:paraId="2883DC43" w14:textId="77777777" w:rsidR="00000000" w:rsidRDefault="007F1284">
            <w:pPr>
              <w:spacing w:after="100"/>
              <w:jc w:val="right"/>
              <w:rPr>
                <w:rFonts w:eastAsia="Times New Roman"/>
              </w:rPr>
            </w:pPr>
          </w:p>
        </w:tc>
      </w:tr>
      <w:tr w:rsidR="00000000" w14:paraId="04C3D9A5" w14:textId="77777777">
        <w:trPr>
          <w:divId w:val="1237713635"/>
          <w:jc w:val="center"/>
        </w:trPr>
        <w:tc>
          <w:tcPr>
            <w:tcW w:w="0" w:type="auto"/>
            <w:gridSpan w:val="3"/>
            <w:shd w:val="clear" w:color="auto" w:fill="CCEEFF"/>
            <w:tcMar>
              <w:top w:w="30" w:type="dxa"/>
              <w:left w:w="140" w:type="dxa"/>
              <w:bottom w:w="30" w:type="dxa"/>
              <w:right w:w="20" w:type="dxa"/>
            </w:tcMar>
            <w:vAlign w:val="center"/>
            <w:hideMark/>
          </w:tcPr>
          <w:p w14:paraId="2033FFCE" w14:textId="77777777" w:rsidR="00000000" w:rsidRDefault="007F1284">
            <w:pPr>
              <w:spacing w:after="100"/>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14:paraId="05E94F8A"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29D227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403E6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8A76D21" w14:textId="77777777" w:rsidR="00000000" w:rsidRDefault="007F128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center"/>
            <w:hideMark/>
          </w:tcPr>
          <w:p w14:paraId="2A12782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98895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3D8F31D" w14:textId="77777777" w:rsidR="00000000" w:rsidRDefault="007F1284">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center"/>
            <w:hideMark/>
          </w:tcPr>
          <w:p w14:paraId="64F3A80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82F92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59C2AE0" w14:textId="77777777" w:rsidR="00000000" w:rsidRDefault="007F128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center"/>
            <w:hideMark/>
          </w:tcPr>
          <w:p w14:paraId="73259CB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FA851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9D12844"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center"/>
            <w:hideMark/>
          </w:tcPr>
          <w:p w14:paraId="080268D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7B983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38AD5EA" w14:textId="77777777" w:rsidR="00000000" w:rsidRDefault="007F1284">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center"/>
            <w:hideMark/>
          </w:tcPr>
          <w:p w14:paraId="203D2F6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4F46A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A5620CE" w14:textId="77777777" w:rsidR="00000000" w:rsidRDefault="007F1284">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center"/>
            <w:hideMark/>
          </w:tcPr>
          <w:p w14:paraId="253531CA" w14:textId="77777777" w:rsidR="00000000" w:rsidRDefault="007F1284">
            <w:pPr>
              <w:spacing w:after="100"/>
              <w:jc w:val="right"/>
              <w:rPr>
                <w:rFonts w:eastAsia="Times New Roman"/>
              </w:rPr>
            </w:pPr>
          </w:p>
        </w:tc>
      </w:tr>
      <w:tr w:rsidR="007F1284" w14:paraId="0C29D526" w14:textId="77777777">
        <w:trPr>
          <w:divId w:val="1237713635"/>
          <w:jc w:val="center"/>
        </w:trPr>
        <w:tc>
          <w:tcPr>
            <w:tcW w:w="0" w:type="auto"/>
            <w:gridSpan w:val="3"/>
            <w:shd w:val="clear" w:color="auto" w:fill="FFFFFF"/>
            <w:tcMar>
              <w:top w:w="30" w:type="dxa"/>
              <w:left w:w="260" w:type="dxa"/>
              <w:bottom w:w="30" w:type="dxa"/>
              <w:right w:w="20" w:type="dxa"/>
            </w:tcMar>
            <w:vAlign w:val="bottom"/>
            <w:hideMark/>
          </w:tcPr>
          <w:p w14:paraId="68813873" w14:textId="77777777" w:rsidR="00000000" w:rsidRDefault="007F1284">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05F85BE"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B9AAE6E" w14:textId="77777777" w:rsidR="00000000" w:rsidRDefault="007F1284">
            <w:pPr>
              <w:spacing w:after="100"/>
              <w:jc w:val="right"/>
              <w:rPr>
                <w:rFonts w:eastAsia="Times New Roman"/>
              </w:rPr>
            </w:pPr>
            <w:r>
              <w:rPr>
                <w:rFonts w:eastAsia="Times New Roman"/>
                <w:color w:val="000000"/>
                <w:sz w:val="20"/>
                <w:szCs w:val="20"/>
              </w:rPr>
              <w:t>380 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82274B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E4B0FB"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C664382"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A38A027" w14:textId="77777777" w:rsidR="00000000" w:rsidRDefault="007F1284">
            <w:pPr>
              <w:spacing w:after="100"/>
              <w:jc w:val="right"/>
              <w:rPr>
                <w:rFonts w:eastAsia="Times New Roman"/>
              </w:rPr>
            </w:pPr>
            <w:r>
              <w:rPr>
                <w:rFonts w:eastAsia="Times New Roman"/>
                <w:color w:val="000000"/>
                <w:sz w:val="20"/>
                <w:szCs w:val="20"/>
              </w:rPr>
              <w:t>480 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964CE6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4F6E9C"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1530FB1"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A8DDBE7" w14:textId="77777777" w:rsidR="00000000" w:rsidRDefault="007F1284">
            <w:pPr>
              <w:spacing w:after="100"/>
              <w:jc w:val="right"/>
              <w:rPr>
                <w:rFonts w:eastAsia="Times New Roman"/>
              </w:rPr>
            </w:pPr>
            <w:r>
              <w:rPr>
                <w:rFonts w:eastAsia="Times New Roman"/>
                <w:color w:val="000000"/>
                <w:sz w:val="20"/>
                <w:szCs w:val="20"/>
              </w:rPr>
              <w:t>230 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F3A2E9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1B4D6C"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07602E6"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A5A0328" w14:textId="77777777" w:rsidR="00000000" w:rsidRDefault="007F1284">
            <w:pPr>
              <w:spacing w:after="100"/>
              <w:jc w:val="right"/>
              <w:rPr>
                <w:rFonts w:eastAsia="Times New Roman"/>
              </w:rPr>
            </w:pPr>
            <w:r>
              <w:rPr>
                <w:rFonts w:eastAsia="Times New Roman"/>
                <w:color w:val="000000"/>
                <w:sz w:val="20"/>
                <w:szCs w:val="20"/>
              </w:rPr>
              <w:t>255 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A37C19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0A9035"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84AE645"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C70B492" w14:textId="77777777" w:rsidR="00000000" w:rsidRDefault="007F1284">
            <w:pPr>
              <w:spacing w:after="100"/>
              <w:jc w:val="right"/>
              <w:rPr>
                <w:rFonts w:eastAsia="Times New Roman"/>
              </w:rPr>
            </w:pPr>
            <w:r>
              <w:rPr>
                <w:rFonts w:eastAsia="Times New Roman"/>
                <w:color w:val="000000"/>
                <w:sz w:val="20"/>
                <w:szCs w:val="20"/>
              </w:rPr>
              <w:t>206 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ACBEDC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6EA41E"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B9AFA27"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37B692F" w14:textId="77777777" w:rsidR="00000000" w:rsidRDefault="007F1284">
            <w:pPr>
              <w:spacing w:after="100"/>
              <w:jc w:val="right"/>
              <w:rPr>
                <w:rFonts w:eastAsia="Times New Roman"/>
              </w:rPr>
            </w:pPr>
            <w:r>
              <w:rPr>
                <w:rFonts w:eastAsia="Times New Roman"/>
                <w:color w:val="000000"/>
                <w:sz w:val="20"/>
                <w:szCs w:val="20"/>
              </w:rPr>
              <w:t>1,093 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07F00B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4A9796"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FA6370C"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69AB43B" w14:textId="77777777" w:rsidR="00000000" w:rsidRDefault="007F1284">
            <w:pPr>
              <w:spacing w:after="100"/>
              <w:jc w:val="right"/>
              <w:rPr>
                <w:rFonts w:eastAsia="Times New Roman"/>
              </w:rPr>
            </w:pPr>
            <w:r>
              <w:rPr>
                <w:rFonts w:eastAsia="Times New Roman"/>
                <w:color w:val="000000"/>
                <w:sz w:val="20"/>
                <w:szCs w:val="20"/>
              </w:rPr>
              <w:t>2,644 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8011259" w14:textId="77777777" w:rsidR="00000000" w:rsidRDefault="007F1284">
            <w:pPr>
              <w:spacing w:after="100"/>
              <w:jc w:val="right"/>
              <w:rPr>
                <w:rFonts w:eastAsia="Times New Roman"/>
              </w:rPr>
            </w:pPr>
          </w:p>
        </w:tc>
      </w:tr>
      <w:tr w:rsidR="00000000" w14:paraId="205FD1D0" w14:textId="77777777">
        <w:trPr>
          <w:divId w:val="1237713635"/>
          <w:jc w:val="center"/>
        </w:trPr>
        <w:tc>
          <w:tcPr>
            <w:tcW w:w="0" w:type="auto"/>
            <w:gridSpan w:val="3"/>
            <w:vAlign w:val="center"/>
            <w:hideMark/>
          </w:tcPr>
          <w:p w14:paraId="3BE2CD19" w14:textId="77777777" w:rsidR="00000000" w:rsidRDefault="007F1284">
            <w:pPr>
              <w:spacing w:after="100"/>
              <w:jc w:val="right"/>
              <w:rPr>
                <w:rFonts w:eastAsia="Times New Roman"/>
                <w:sz w:val="20"/>
                <w:szCs w:val="20"/>
              </w:rPr>
            </w:pPr>
          </w:p>
        </w:tc>
        <w:tc>
          <w:tcPr>
            <w:tcW w:w="0" w:type="auto"/>
            <w:gridSpan w:val="3"/>
            <w:vAlign w:val="center"/>
            <w:hideMark/>
          </w:tcPr>
          <w:p w14:paraId="06E31E10" w14:textId="77777777" w:rsidR="00000000" w:rsidRDefault="007F1284">
            <w:pPr>
              <w:spacing w:after="100"/>
              <w:rPr>
                <w:rFonts w:eastAsia="Times New Roman"/>
                <w:sz w:val="20"/>
                <w:szCs w:val="20"/>
              </w:rPr>
            </w:pPr>
          </w:p>
        </w:tc>
        <w:tc>
          <w:tcPr>
            <w:tcW w:w="0" w:type="auto"/>
            <w:gridSpan w:val="3"/>
            <w:vAlign w:val="center"/>
            <w:hideMark/>
          </w:tcPr>
          <w:p w14:paraId="52050774" w14:textId="77777777" w:rsidR="00000000" w:rsidRDefault="007F1284">
            <w:pPr>
              <w:spacing w:after="100"/>
              <w:rPr>
                <w:rFonts w:eastAsia="Times New Roman"/>
                <w:sz w:val="20"/>
                <w:szCs w:val="20"/>
              </w:rPr>
            </w:pPr>
          </w:p>
        </w:tc>
        <w:tc>
          <w:tcPr>
            <w:tcW w:w="0" w:type="auto"/>
            <w:gridSpan w:val="3"/>
            <w:vAlign w:val="center"/>
            <w:hideMark/>
          </w:tcPr>
          <w:p w14:paraId="25FBDD76" w14:textId="77777777" w:rsidR="00000000" w:rsidRDefault="007F1284">
            <w:pPr>
              <w:spacing w:after="100"/>
              <w:rPr>
                <w:rFonts w:eastAsia="Times New Roman"/>
                <w:sz w:val="20"/>
                <w:szCs w:val="20"/>
              </w:rPr>
            </w:pPr>
          </w:p>
        </w:tc>
        <w:tc>
          <w:tcPr>
            <w:tcW w:w="0" w:type="auto"/>
            <w:gridSpan w:val="3"/>
            <w:vAlign w:val="center"/>
            <w:hideMark/>
          </w:tcPr>
          <w:p w14:paraId="4A6BB60F" w14:textId="77777777" w:rsidR="00000000" w:rsidRDefault="007F1284">
            <w:pPr>
              <w:spacing w:after="100"/>
              <w:rPr>
                <w:rFonts w:eastAsia="Times New Roman"/>
                <w:sz w:val="20"/>
                <w:szCs w:val="20"/>
              </w:rPr>
            </w:pPr>
          </w:p>
        </w:tc>
        <w:tc>
          <w:tcPr>
            <w:tcW w:w="0" w:type="auto"/>
            <w:gridSpan w:val="3"/>
            <w:vAlign w:val="center"/>
            <w:hideMark/>
          </w:tcPr>
          <w:p w14:paraId="21342E26" w14:textId="77777777" w:rsidR="00000000" w:rsidRDefault="007F1284">
            <w:pPr>
              <w:spacing w:after="100"/>
              <w:rPr>
                <w:rFonts w:eastAsia="Times New Roman"/>
                <w:sz w:val="20"/>
                <w:szCs w:val="20"/>
              </w:rPr>
            </w:pPr>
          </w:p>
        </w:tc>
        <w:tc>
          <w:tcPr>
            <w:tcW w:w="0" w:type="auto"/>
            <w:gridSpan w:val="3"/>
            <w:vAlign w:val="center"/>
            <w:hideMark/>
          </w:tcPr>
          <w:p w14:paraId="69DB3355" w14:textId="77777777" w:rsidR="00000000" w:rsidRDefault="007F1284">
            <w:pPr>
              <w:spacing w:after="100"/>
              <w:rPr>
                <w:rFonts w:eastAsia="Times New Roman"/>
                <w:sz w:val="20"/>
                <w:szCs w:val="20"/>
              </w:rPr>
            </w:pPr>
          </w:p>
        </w:tc>
        <w:tc>
          <w:tcPr>
            <w:tcW w:w="0" w:type="auto"/>
            <w:gridSpan w:val="3"/>
            <w:vAlign w:val="center"/>
            <w:hideMark/>
          </w:tcPr>
          <w:p w14:paraId="194D2151" w14:textId="77777777" w:rsidR="00000000" w:rsidRDefault="007F1284">
            <w:pPr>
              <w:spacing w:after="100"/>
              <w:rPr>
                <w:rFonts w:eastAsia="Times New Roman"/>
                <w:sz w:val="20"/>
                <w:szCs w:val="20"/>
              </w:rPr>
            </w:pPr>
          </w:p>
        </w:tc>
        <w:tc>
          <w:tcPr>
            <w:tcW w:w="0" w:type="auto"/>
            <w:gridSpan w:val="3"/>
            <w:vAlign w:val="center"/>
            <w:hideMark/>
          </w:tcPr>
          <w:p w14:paraId="3F03E74F" w14:textId="77777777" w:rsidR="00000000" w:rsidRDefault="007F1284">
            <w:pPr>
              <w:spacing w:after="100"/>
              <w:rPr>
                <w:rFonts w:eastAsia="Times New Roman"/>
                <w:sz w:val="20"/>
                <w:szCs w:val="20"/>
              </w:rPr>
            </w:pPr>
          </w:p>
        </w:tc>
        <w:tc>
          <w:tcPr>
            <w:tcW w:w="0" w:type="auto"/>
            <w:gridSpan w:val="3"/>
            <w:vAlign w:val="center"/>
            <w:hideMark/>
          </w:tcPr>
          <w:p w14:paraId="13CD9519" w14:textId="77777777" w:rsidR="00000000" w:rsidRDefault="007F1284">
            <w:pPr>
              <w:spacing w:after="100"/>
              <w:rPr>
                <w:rFonts w:eastAsia="Times New Roman"/>
                <w:sz w:val="20"/>
                <w:szCs w:val="20"/>
              </w:rPr>
            </w:pPr>
          </w:p>
        </w:tc>
        <w:tc>
          <w:tcPr>
            <w:tcW w:w="0" w:type="auto"/>
            <w:gridSpan w:val="3"/>
            <w:vAlign w:val="center"/>
            <w:hideMark/>
          </w:tcPr>
          <w:p w14:paraId="50DD99ED" w14:textId="77777777" w:rsidR="00000000" w:rsidRDefault="007F1284">
            <w:pPr>
              <w:spacing w:after="100"/>
              <w:rPr>
                <w:rFonts w:eastAsia="Times New Roman"/>
                <w:sz w:val="20"/>
                <w:szCs w:val="20"/>
              </w:rPr>
            </w:pPr>
          </w:p>
        </w:tc>
        <w:tc>
          <w:tcPr>
            <w:tcW w:w="0" w:type="auto"/>
            <w:gridSpan w:val="3"/>
            <w:vAlign w:val="center"/>
            <w:hideMark/>
          </w:tcPr>
          <w:p w14:paraId="6066FBA0" w14:textId="77777777" w:rsidR="00000000" w:rsidRDefault="007F1284">
            <w:pPr>
              <w:spacing w:after="100"/>
              <w:rPr>
                <w:rFonts w:eastAsia="Times New Roman"/>
                <w:sz w:val="20"/>
                <w:szCs w:val="20"/>
              </w:rPr>
            </w:pPr>
          </w:p>
        </w:tc>
        <w:tc>
          <w:tcPr>
            <w:tcW w:w="0" w:type="auto"/>
            <w:gridSpan w:val="3"/>
            <w:vAlign w:val="center"/>
            <w:hideMark/>
          </w:tcPr>
          <w:p w14:paraId="69D023DB" w14:textId="77777777" w:rsidR="00000000" w:rsidRDefault="007F1284">
            <w:pPr>
              <w:spacing w:after="100"/>
              <w:rPr>
                <w:rFonts w:eastAsia="Times New Roman"/>
                <w:sz w:val="20"/>
                <w:szCs w:val="20"/>
              </w:rPr>
            </w:pPr>
          </w:p>
        </w:tc>
        <w:tc>
          <w:tcPr>
            <w:tcW w:w="0" w:type="auto"/>
            <w:gridSpan w:val="3"/>
            <w:vAlign w:val="center"/>
            <w:hideMark/>
          </w:tcPr>
          <w:p w14:paraId="70FC76A0" w14:textId="77777777" w:rsidR="00000000" w:rsidRDefault="007F1284">
            <w:pPr>
              <w:spacing w:after="100"/>
              <w:rPr>
                <w:rFonts w:eastAsia="Times New Roman"/>
                <w:sz w:val="20"/>
                <w:szCs w:val="20"/>
              </w:rPr>
            </w:pPr>
          </w:p>
        </w:tc>
      </w:tr>
      <w:tr w:rsidR="00000000" w14:paraId="4DD484BD" w14:textId="77777777">
        <w:trPr>
          <w:divId w:val="1237713635"/>
          <w:jc w:val="center"/>
        </w:trPr>
        <w:tc>
          <w:tcPr>
            <w:tcW w:w="0" w:type="auto"/>
            <w:gridSpan w:val="3"/>
            <w:shd w:val="clear" w:color="auto" w:fill="CCEEFF"/>
            <w:tcMar>
              <w:top w:w="30" w:type="dxa"/>
              <w:left w:w="20" w:type="dxa"/>
              <w:bottom w:w="30" w:type="dxa"/>
              <w:right w:w="20" w:type="dxa"/>
            </w:tcMar>
            <w:vAlign w:val="bottom"/>
            <w:hideMark/>
          </w:tcPr>
          <w:p w14:paraId="1700CB71" w14:textId="77777777" w:rsidR="00000000" w:rsidRDefault="007F1284">
            <w:pPr>
              <w:spacing w:after="100"/>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4896E58"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5AD399"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274862C"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4C2DE8"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48A1B1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3DF3EF"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0C3E29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D9126C"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3A4A95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00CB29"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C7EE75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7CFF57"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55CA28C" w14:textId="77777777" w:rsidR="00000000" w:rsidRDefault="007F1284">
            <w:pPr>
              <w:spacing w:after="100"/>
              <w:rPr>
                <w:rFonts w:eastAsia="Times New Roman"/>
                <w:sz w:val="20"/>
                <w:szCs w:val="20"/>
              </w:rPr>
            </w:pPr>
          </w:p>
        </w:tc>
      </w:tr>
      <w:tr w:rsidR="007F1284" w14:paraId="5CE9429E" w14:textId="77777777">
        <w:trPr>
          <w:divId w:val="1237713635"/>
          <w:jc w:val="center"/>
        </w:trPr>
        <w:tc>
          <w:tcPr>
            <w:tcW w:w="0" w:type="auto"/>
            <w:gridSpan w:val="3"/>
            <w:shd w:val="clear" w:color="auto" w:fill="FFFFFF"/>
            <w:tcMar>
              <w:top w:w="30" w:type="dxa"/>
              <w:left w:w="140" w:type="dxa"/>
              <w:bottom w:w="30" w:type="dxa"/>
              <w:right w:w="20" w:type="dxa"/>
            </w:tcMar>
            <w:hideMark/>
          </w:tcPr>
          <w:p w14:paraId="6CF5231F" w14:textId="77777777" w:rsidR="00000000" w:rsidRDefault="007F1284">
            <w:pPr>
              <w:spacing w:after="100"/>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14:paraId="13513BA6"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2E6A0BA0" w14:textId="77777777" w:rsidR="00000000" w:rsidRDefault="007F1284">
            <w:pPr>
              <w:spacing w:after="100"/>
              <w:jc w:val="right"/>
              <w:rPr>
                <w:rFonts w:eastAsia="Times New Roman"/>
              </w:rPr>
            </w:pPr>
            <w:r>
              <w:rPr>
                <w:rFonts w:eastAsia="Times New Roman"/>
                <w:color w:val="000000"/>
                <w:sz w:val="20"/>
                <w:szCs w:val="20"/>
              </w:rPr>
              <w:t>1,192 </w:t>
            </w:r>
          </w:p>
        </w:tc>
        <w:tc>
          <w:tcPr>
            <w:tcW w:w="0" w:type="auto"/>
            <w:shd w:val="clear" w:color="auto" w:fill="FFFFFF"/>
            <w:tcMar>
              <w:top w:w="30" w:type="dxa"/>
              <w:left w:w="0" w:type="dxa"/>
              <w:bottom w:w="30" w:type="dxa"/>
              <w:right w:w="20" w:type="dxa"/>
            </w:tcMar>
            <w:vAlign w:val="center"/>
            <w:hideMark/>
          </w:tcPr>
          <w:p w14:paraId="354CB51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CB3301"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070816F"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37225185" w14:textId="77777777" w:rsidR="00000000" w:rsidRDefault="007F1284">
            <w:pPr>
              <w:spacing w:after="100"/>
              <w:jc w:val="right"/>
              <w:rPr>
                <w:rFonts w:eastAsia="Times New Roman"/>
              </w:rPr>
            </w:pPr>
            <w:r>
              <w:rPr>
                <w:rFonts w:eastAsia="Times New Roman"/>
                <w:color w:val="000000"/>
                <w:sz w:val="20"/>
                <w:szCs w:val="20"/>
              </w:rPr>
              <w:t>1,307 </w:t>
            </w:r>
          </w:p>
        </w:tc>
        <w:tc>
          <w:tcPr>
            <w:tcW w:w="0" w:type="auto"/>
            <w:shd w:val="clear" w:color="auto" w:fill="FFFFFF"/>
            <w:tcMar>
              <w:top w:w="30" w:type="dxa"/>
              <w:left w:w="0" w:type="dxa"/>
              <w:bottom w:w="30" w:type="dxa"/>
              <w:right w:w="20" w:type="dxa"/>
            </w:tcMar>
            <w:vAlign w:val="center"/>
            <w:hideMark/>
          </w:tcPr>
          <w:p w14:paraId="3A9E3F1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E86000"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4B7D4BD"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7B693059" w14:textId="77777777" w:rsidR="00000000" w:rsidRDefault="007F1284">
            <w:pPr>
              <w:spacing w:after="100"/>
              <w:jc w:val="right"/>
              <w:rPr>
                <w:rFonts w:eastAsia="Times New Roman"/>
              </w:rPr>
            </w:pPr>
            <w:r>
              <w:rPr>
                <w:rFonts w:eastAsia="Times New Roman"/>
                <w:color w:val="000000"/>
                <w:sz w:val="20"/>
                <w:szCs w:val="20"/>
              </w:rPr>
              <w:t>235 </w:t>
            </w:r>
          </w:p>
        </w:tc>
        <w:tc>
          <w:tcPr>
            <w:tcW w:w="0" w:type="auto"/>
            <w:shd w:val="clear" w:color="auto" w:fill="FFFFFF"/>
            <w:tcMar>
              <w:top w:w="30" w:type="dxa"/>
              <w:left w:w="0" w:type="dxa"/>
              <w:bottom w:w="30" w:type="dxa"/>
              <w:right w:w="20" w:type="dxa"/>
            </w:tcMar>
            <w:vAlign w:val="center"/>
            <w:hideMark/>
          </w:tcPr>
          <w:p w14:paraId="0D70B06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2D4D98"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0068DB1"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7676B875" w14:textId="77777777" w:rsidR="00000000" w:rsidRDefault="007F1284">
            <w:pPr>
              <w:spacing w:after="100"/>
              <w:jc w:val="right"/>
              <w:rPr>
                <w:rFonts w:eastAsia="Times New Roman"/>
              </w:rPr>
            </w:pPr>
            <w:r>
              <w:rPr>
                <w:rFonts w:eastAsia="Times New Roman"/>
                <w:color w:val="000000"/>
                <w:sz w:val="20"/>
                <w:szCs w:val="20"/>
              </w:rPr>
              <w:t>794 </w:t>
            </w:r>
          </w:p>
        </w:tc>
        <w:tc>
          <w:tcPr>
            <w:tcW w:w="0" w:type="auto"/>
            <w:shd w:val="clear" w:color="auto" w:fill="FFFFFF"/>
            <w:tcMar>
              <w:top w:w="30" w:type="dxa"/>
              <w:left w:w="0" w:type="dxa"/>
              <w:bottom w:w="30" w:type="dxa"/>
              <w:right w:w="20" w:type="dxa"/>
            </w:tcMar>
            <w:vAlign w:val="center"/>
            <w:hideMark/>
          </w:tcPr>
          <w:p w14:paraId="438F55B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D7446F"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9694E10"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77E4797A" w14:textId="77777777" w:rsidR="00000000" w:rsidRDefault="007F1284">
            <w:pPr>
              <w:spacing w:after="100"/>
              <w:jc w:val="right"/>
              <w:rPr>
                <w:rFonts w:eastAsia="Times New Roman"/>
              </w:rPr>
            </w:pPr>
            <w:r>
              <w:rPr>
                <w:rFonts w:eastAsia="Times New Roman"/>
                <w:color w:val="000000"/>
                <w:sz w:val="20"/>
                <w:szCs w:val="20"/>
              </w:rPr>
              <w:t>509 </w:t>
            </w:r>
          </w:p>
        </w:tc>
        <w:tc>
          <w:tcPr>
            <w:tcW w:w="0" w:type="auto"/>
            <w:shd w:val="clear" w:color="auto" w:fill="FFFFFF"/>
            <w:tcMar>
              <w:top w:w="30" w:type="dxa"/>
              <w:left w:w="0" w:type="dxa"/>
              <w:bottom w:w="30" w:type="dxa"/>
              <w:right w:w="20" w:type="dxa"/>
            </w:tcMar>
            <w:vAlign w:val="center"/>
            <w:hideMark/>
          </w:tcPr>
          <w:p w14:paraId="131529F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F7D142"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723935E"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4AD92E14" w14:textId="77777777" w:rsidR="00000000" w:rsidRDefault="007F1284">
            <w:pPr>
              <w:spacing w:after="100"/>
              <w:jc w:val="right"/>
              <w:rPr>
                <w:rFonts w:eastAsia="Times New Roman"/>
              </w:rPr>
            </w:pPr>
            <w:r>
              <w:rPr>
                <w:rFonts w:eastAsia="Times New Roman"/>
                <w:color w:val="000000"/>
                <w:sz w:val="20"/>
                <w:szCs w:val="20"/>
              </w:rPr>
              <w:t>2,445 </w:t>
            </w:r>
          </w:p>
        </w:tc>
        <w:tc>
          <w:tcPr>
            <w:tcW w:w="0" w:type="auto"/>
            <w:shd w:val="clear" w:color="auto" w:fill="FFFFFF"/>
            <w:tcMar>
              <w:top w:w="30" w:type="dxa"/>
              <w:left w:w="0" w:type="dxa"/>
              <w:bottom w:w="30" w:type="dxa"/>
              <w:right w:w="20" w:type="dxa"/>
            </w:tcMar>
            <w:vAlign w:val="center"/>
            <w:hideMark/>
          </w:tcPr>
          <w:p w14:paraId="08C9803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47CA38"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E2587D5"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20D8C6C7" w14:textId="77777777" w:rsidR="00000000" w:rsidRDefault="007F1284">
            <w:pPr>
              <w:spacing w:after="100"/>
              <w:jc w:val="right"/>
              <w:rPr>
                <w:rFonts w:eastAsia="Times New Roman"/>
              </w:rPr>
            </w:pPr>
            <w:r>
              <w:rPr>
                <w:rFonts w:eastAsia="Times New Roman"/>
                <w:color w:val="000000"/>
                <w:sz w:val="20"/>
                <w:szCs w:val="20"/>
              </w:rPr>
              <w:t>6,482 </w:t>
            </w:r>
          </w:p>
        </w:tc>
        <w:tc>
          <w:tcPr>
            <w:tcW w:w="0" w:type="auto"/>
            <w:shd w:val="clear" w:color="auto" w:fill="FFFFFF"/>
            <w:tcMar>
              <w:top w:w="30" w:type="dxa"/>
              <w:left w:w="0" w:type="dxa"/>
              <w:bottom w:w="30" w:type="dxa"/>
              <w:right w:w="20" w:type="dxa"/>
            </w:tcMar>
            <w:vAlign w:val="center"/>
            <w:hideMark/>
          </w:tcPr>
          <w:p w14:paraId="374E9650" w14:textId="77777777" w:rsidR="00000000" w:rsidRDefault="007F1284">
            <w:pPr>
              <w:spacing w:after="100"/>
              <w:jc w:val="right"/>
              <w:rPr>
                <w:rFonts w:eastAsia="Times New Roman"/>
              </w:rPr>
            </w:pPr>
          </w:p>
        </w:tc>
      </w:tr>
      <w:tr w:rsidR="00000000" w14:paraId="419E3B07" w14:textId="77777777">
        <w:trPr>
          <w:divId w:val="1237713635"/>
          <w:jc w:val="center"/>
        </w:trPr>
        <w:tc>
          <w:tcPr>
            <w:tcW w:w="0" w:type="auto"/>
            <w:gridSpan w:val="3"/>
            <w:shd w:val="clear" w:color="auto" w:fill="CCEEFF"/>
            <w:tcMar>
              <w:top w:w="30" w:type="dxa"/>
              <w:left w:w="140" w:type="dxa"/>
              <w:bottom w:w="30" w:type="dxa"/>
              <w:right w:w="20" w:type="dxa"/>
            </w:tcMar>
            <w:hideMark/>
          </w:tcPr>
          <w:p w14:paraId="7BAD9324" w14:textId="77777777" w:rsidR="00000000" w:rsidRDefault="007F1284">
            <w:pPr>
              <w:spacing w:after="100"/>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14:paraId="4CF2D3EC" w14:textId="77777777" w:rsidR="00000000" w:rsidRDefault="007F1284">
            <w:pPr>
              <w:spacing w:after="100"/>
              <w:jc w:val="right"/>
              <w:rPr>
                <w:rFonts w:eastAsia="Times New Roman"/>
              </w:rPr>
            </w:pPr>
            <w:r>
              <w:rPr>
                <w:rFonts w:eastAsia="Times New Roman"/>
                <w:color w:val="000000"/>
                <w:sz w:val="20"/>
                <w:szCs w:val="20"/>
              </w:rPr>
              <w:t>237 </w:t>
            </w:r>
          </w:p>
        </w:tc>
        <w:tc>
          <w:tcPr>
            <w:tcW w:w="0" w:type="auto"/>
            <w:shd w:val="clear" w:color="auto" w:fill="CCEEFF"/>
            <w:tcMar>
              <w:top w:w="30" w:type="dxa"/>
              <w:left w:w="0" w:type="dxa"/>
              <w:bottom w:w="30" w:type="dxa"/>
              <w:right w:w="20" w:type="dxa"/>
            </w:tcMar>
            <w:vAlign w:val="center"/>
            <w:hideMark/>
          </w:tcPr>
          <w:p w14:paraId="1AB8EAB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112A2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489D795" w14:textId="77777777" w:rsidR="00000000" w:rsidRDefault="007F1284">
            <w:pPr>
              <w:spacing w:after="100"/>
              <w:jc w:val="right"/>
              <w:rPr>
                <w:rFonts w:eastAsia="Times New Roman"/>
              </w:rPr>
            </w:pPr>
            <w:r>
              <w:rPr>
                <w:rFonts w:eastAsia="Times New Roman"/>
                <w:color w:val="000000"/>
                <w:sz w:val="20"/>
                <w:szCs w:val="20"/>
              </w:rPr>
              <w:t>172 </w:t>
            </w:r>
          </w:p>
        </w:tc>
        <w:tc>
          <w:tcPr>
            <w:tcW w:w="0" w:type="auto"/>
            <w:shd w:val="clear" w:color="auto" w:fill="CCEEFF"/>
            <w:tcMar>
              <w:top w:w="30" w:type="dxa"/>
              <w:left w:w="0" w:type="dxa"/>
              <w:bottom w:w="30" w:type="dxa"/>
              <w:right w:w="20" w:type="dxa"/>
            </w:tcMar>
            <w:vAlign w:val="center"/>
            <w:hideMark/>
          </w:tcPr>
          <w:p w14:paraId="37202D5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77737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9964DF0" w14:textId="77777777" w:rsidR="00000000" w:rsidRDefault="007F1284">
            <w:pPr>
              <w:spacing w:after="100"/>
              <w:jc w:val="right"/>
              <w:rPr>
                <w:rFonts w:eastAsia="Times New Roman"/>
              </w:rPr>
            </w:pPr>
            <w:r>
              <w:rPr>
                <w:rFonts w:eastAsia="Times New Roman"/>
                <w:color w:val="000000"/>
                <w:sz w:val="20"/>
                <w:szCs w:val="20"/>
              </w:rPr>
              <w:t>275 </w:t>
            </w:r>
          </w:p>
        </w:tc>
        <w:tc>
          <w:tcPr>
            <w:tcW w:w="0" w:type="auto"/>
            <w:shd w:val="clear" w:color="auto" w:fill="CCEEFF"/>
            <w:tcMar>
              <w:top w:w="30" w:type="dxa"/>
              <w:left w:w="0" w:type="dxa"/>
              <w:bottom w:w="30" w:type="dxa"/>
              <w:right w:w="20" w:type="dxa"/>
            </w:tcMar>
            <w:vAlign w:val="center"/>
            <w:hideMark/>
          </w:tcPr>
          <w:p w14:paraId="2638CDA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353A0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0FF321F" w14:textId="77777777" w:rsidR="00000000" w:rsidRDefault="007F1284">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center"/>
            <w:hideMark/>
          </w:tcPr>
          <w:p w14:paraId="6932AF8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8550F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D8116E3" w14:textId="77777777" w:rsidR="00000000" w:rsidRDefault="007F1284">
            <w:pPr>
              <w:spacing w:after="100"/>
              <w:jc w:val="right"/>
              <w:rPr>
                <w:rFonts w:eastAsia="Times New Roman"/>
              </w:rPr>
            </w:pPr>
            <w:r>
              <w:rPr>
                <w:rFonts w:eastAsia="Times New Roman"/>
                <w:color w:val="000000"/>
                <w:sz w:val="20"/>
                <w:szCs w:val="20"/>
              </w:rPr>
              <w:t>175 </w:t>
            </w:r>
          </w:p>
        </w:tc>
        <w:tc>
          <w:tcPr>
            <w:tcW w:w="0" w:type="auto"/>
            <w:shd w:val="clear" w:color="auto" w:fill="CCEEFF"/>
            <w:tcMar>
              <w:top w:w="30" w:type="dxa"/>
              <w:left w:w="0" w:type="dxa"/>
              <w:bottom w:w="30" w:type="dxa"/>
              <w:right w:w="20" w:type="dxa"/>
            </w:tcMar>
            <w:vAlign w:val="center"/>
            <w:hideMark/>
          </w:tcPr>
          <w:p w14:paraId="2C57CA8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022CA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781407" w14:textId="77777777" w:rsidR="00000000" w:rsidRDefault="007F1284">
            <w:pPr>
              <w:spacing w:after="100"/>
              <w:jc w:val="right"/>
              <w:rPr>
                <w:rFonts w:eastAsia="Times New Roman"/>
              </w:rPr>
            </w:pPr>
            <w:r>
              <w:rPr>
                <w:rFonts w:eastAsia="Times New Roman"/>
                <w:color w:val="000000"/>
                <w:sz w:val="20"/>
                <w:szCs w:val="20"/>
              </w:rPr>
              <w:t>442 </w:t>
            </w:r>
          </w:p>
        </w:tc>
        <w:tc>
          <w:tcPr>
            <w:tcW w:w="0" w:type="auto"/>
            <w:shd w:val="clear" w:color="auto" w:fill="CCEEFF"/>
            <w:tcMar>
              <w:top w:w="30" w:type="dxa"/>
              <w:left w:w="0" w:type="dxa"/>
              <w:bottom w:w="30" w:type="dxa"/>
              <w:right w:w="20" w:type="dxa"/>
            </w:tcMar>
            <w:vAlign w:val="center"/>
            <w:hideMark/>
          </w:tcPr>
          <w:p w14:paraId="06A5391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8B29E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4D44063" w14:textId="77777777" w:rsidR="00000000" w:rsidRDefault="007F1284">
            <w:pPr>
              <w:spacing w:after="100"/>
              <w:jc w:val="right"/>
              <w:rPr>
                <w:rFonts w:eastAsia="Times New Roman"/>
              </w:rPr>
            </w:pPr>
            <w:r>
              <w:rPr>
                <w:rFonts w:eastAsia="Times New Roman"/>
                <w:color w:val="000000"/>
                <w:sz w:val="20"/>
                <w:szCs w:val="20"/>
              </w:rPr>
              <w:t>1,361 </w:t>
            </w:r>
          </w:p>
        </w:tc>
        <w:tc>
          <w:tcPr>
            <w:tcW w:w="0" w:type="auto"/>
            <w:shd w:val="clear" w:color="auto" w:fill="CCEEFF"/>
            <w:tcMar>
              <w:top w:w="30" w:type="dxa"/>
              <w:left w:w="0" w:type="dxa"/>
              <w:bottom w:w="30" w:type="dxa"/>
              <w:right w:w="20" w:type="dxa"/>
            </w:tcMar>
            <w:vAlign w:val="center"/>
            <w:hideMark/>
          </w:tcPr>
          <w:p w14:paraId="0DB70743" w14:textId="77777777" w:rsidR="00000000" w:rsidRDefault="007F1284">
            <w:pPr>
              <w:spacing w:after="100"/>
              <w:jc w:val="right"/>
              <w:rPr>
                <w:rFonts w:eastAsia="Times New Roman"/>
              </w:rPr>
            </w:pPr>
          </w:p>
        </w:tc>
      </w:tr>
      <w:tr w:rsidR="00000000" w14:paraId="2452A6B2" w14:textId="77777777">
        <w:trPr>
          <w:divId w:val="1237713635"/>
          <w:jc w:val="center"/>
        </w:trPr>
        <w:tc>
          <w:tcPr>
            <w:tcW w:w="0" w:type="auto"/>
            <w:gridSpan w:val="3"/>
            <w:shd w:val="clear" w:color="auto" w:fill="FFFFFF"/>
            <w:tcMar>
              <w:top w:w="30" w:type="dxa"/>
              <w:left w:w="140" w:type="dxa"/>
              <w:bottom w:w="30" w:type="dxa"/>
              <w:right w:w="20" w:type="dxa"/>
            </w:tcMar>
            <w:hideMark/>
          </w:tcPr>
          <w:p w14:paraId="6E4B6364" w14:textId="77777777" w:rsidR="00000000" w:rsidRDefault="007F1284">
            <w:pPr>
              <w:spacing w:after="100"/>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14:paraId="5D30EA17" w14:textId="77777777" w:rsidR="00000000" w:rsidRDefault="007F1284">
            <w:pPr>
              <w:spacing w:after="100"/>
              <w:jc w:val="right"/>
              <w:rPr>
                <w:rFonts w:eastAsia="Times New Roman"/>
              </w:rPr>
            </w:pPr>
            <w:r>
              <w:rPr>
                <w:rFonts w:eastAsia="Times New Roman"/>
                <w:color w:val="000000"/>
                <w:sz w:val="20"/>
                <w:szCs w:val="20"/>
              </w:rPr>
              <w:t>318 </w:t>
            </w:r>
          </w:p>
        </w:tc>
        <w:tc>
          <w:tcPr>
            <w:tcW w:w="0" w:type="auto"/>
            <w:shd w:val="clear" w:color="auto" w:fill="FFFFFF"/>
            <w:tcMar>
              <w:top w:w="30" w:type="dxa"/>
              <w:left w:w="0" w:type="dxa"/>
              <w:bottom w:w="30" w:type="dxa"/>
              <w:right w:w="20" w:type="dxa"/>
            </w:tcMar>
            <w:vAlign w:val="center"/>
            <w:hideMark/>
          </w:tcPr>
          <w:p w14:paraId="38914A7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E1EC4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332D99" w14:textId="77777777" w:rsidR="00000000" w:rsidRDefault="007F1284">
            <w:pPr>
              <w:spacing w:after="100"/>
              <w:jc w:val="right"/>
              <w:rPr>
                <w:rFonts w:eastAsia="Times New Roman"/>
              </w:rPr>
            </w:pPr>
            <w:r>
              <w:rPr>
                <w:rFonts w:eastAsia="Times New Roman"/>
                <w:color w:val="000000"/>
                <w:sz w:val="20"/>
                <w:szCs w:val="20"/>
              </w:rPr>
              <w:t>210 </w:t>
            </w:r>
          </w:p>
        </w:tc>
        <w:tc>
          <w:tcPr>
            <w:tcW w:w="0" w:type="auto"/>
            <w:shd w:val="clear" w:color="auto" w:fill="FFFFFF"/>
            <w:tcMar>
              <w:top w:w="30" w:type="dxa"/>
              <w:left w:w="0" w:type="dxa"/>
              <w:bottom w:w="30" w:type="dxa"/>
              <w:right w:w="20" w:type="dxa"/>
            </w:tcMar>
            <w:vAlign w:val="center"/>
            <w:hideMark/>
          </w:tcPr>
          <w:p w14:paraId="1C69287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41331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50FFF9" w14:textId="77777777" w:rsidR="00000000" w:rsidRDefault="007F1284">
            <w:pPr>
              <w:spacing w:after="100"/>
              <w:jc w:val="right"/>
              <w:rPr>
                <w:rFonts w:eastAsia="Times New Roman"/>
              </w:rPr>
            </w:pPr>
            <w:r>
              <w:rPr>
                <w:rFonts w:eastAsia="Times New Roman"/>
                <w:color w:val="000000"/>
                <w:sz w:val="20"/>
                <w:szCs w:val="20"/>
              </w:rPr>
              <w:t>312 </w:t>
            </w:r>
          </w:p>
        </w:tc>
        <w:tc>
          <w:tcPr>
            <w:tcW w:w="0" w:type="auto"/>
            <w:shd w:val="clear" w:color="auto" w:fill="FFFFFF"/>
            <w:tcMar>
              <w:top w:w="30" w:type="dxa"/>
              <w:left w:w="0" w:type="dxa"/>
              <w:bottom w:w="30" w:type="dxa"/>
              <w:right w:w="20" w:type="dxa"/>
            </w:tcMar>
            <w:vAlign w:val="center"/>
            <w:hideMark/>
          </w:tcPr>
          <w:p w14:paraId="2F78C36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ED3F5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A43FFB" w14:textId="77777777" w:rsidR="00000000" w:rsidRDefault="007F1284">
            <w:pPr>
              <w:spacing w:after="100"/>
              <w:jc w:val="right"/>
              <w:rPr>
                <w:rFonts w:eastAsia="Times New Roman"/>
              </w:rPr>
            </w:pPr>
            <w:r>
              <w:rPr>
                <w:rFonts w:eastAsia="Times New Roman"/>
                <w:color w:val="000000"/>
                <w:sz w:val="20"/>
                <w:szCs w:val="20"/>
              </w:rPr>
              <w:t>233 </w:t>
            </w:r>
          </w:p>
        </w:tc>
        <w:tc>
          <w:tcPr>
            <w:tcW w:w="0" w:type="auto"/>
            <w:shd w:val="clear" w:color="auto" w:fill="FFFFFF"/>
            <w:tcMar>
              <w:top w:w="30" w:type="dxa"/>
              <w:left w:w="0" w:type="dxa"/>
              <w:bottom w:w="30" w:type="dxa"/>
              <w:right w:w="20" w:type="dxa"/>
            </w:tcMar>
            <w:vAlign w:val="center"/>
            <w:hideMark/>
          </w:tcPr>
          <w:p w14:paraId="3637435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1E710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7E354B8" w14:textId="77777777" w:rsidR="00000000" w:rsidRDefault="007F1284">
            <w:pPr>
              <w:spacing w:after="100"/>
              <w:jc w:val="right"/>
              <w:rPr>
                <w:rFonts w:eastAsia="Times New Roman"/>
              </w:rPr>
            </w:pPr>
            <w:r>
              <w:rPr>
                <w:rFonts w:eastAsia="Times New Roman"/>
                <w:color w:val="000000"/>
                <w:sz w:val="20"/>
                <w:szCs w:val="20"/>
              </w:rPr>
              <w:t>207 </w:t>
            </w:r>
          </w:p>
        </w:tc>
        <w:tc>
          <w:tcPr>
            <w:tcW w:w="0" w:type="auto"/>
            <w:shd w:val="clear" w:color="auto" w:fill="FFFFFF"/>
            <w:tcMar>
              <w:top w:w="30" w:type="dxa"/>
              <w:left w:w="0" w:type="dxa"/>
              <w:bottom w:w="30" w:type="dxa"/>
              <w:right w:w="20" w:type="dxa"/>
            </w:tcMar>
            <w:vAlign w:val="center"/>
            <w:hideMark/>
          </w:tcPr>
          <w:p w14:paraId="3735C04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1E5A4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7AC005" w14:textId="77777777" w:rsidR="00000000" w:rsidRDefault="007F1284">
            <w:pPr>
              <w:spacing w:after="100"/>
              <w:jc w:val="right"/>
              <w:rPr>
                <w:rFonts w:eastAsia="Times New Roman"/>
              </w:rPr>
            </w:pPr>
            <w:r>
              <w:rPr>
                <w:rFonts w:eastAsia="Times New Roman"/>
                <w:color w:val="000000"/>
                <w:sz w:val="20"/>
                <w:szCs w:val="20"/>
              </w:rPr>
              <w:t>1,112 </w:t>
            </w:r>
          </w:p>
        </w:tc>
        <w:tc>
          <w:tcPr>
            <w:tcW w:w="0" w:type="auto"/>
            <w:shd w:val="clear" w:color="auto" w:fill="FFFFFF"/>
            <w:tcMar>
              <w:top w:w="30" w:type="dxa"/>
              <w:left w:w="0" w:type="dxa"/>
              <w:bottom w:w="30" w:type="dxa"/>
              <w:right w:w="20" w:type="dxa"/>
            </w:tcMar>
            <w:vAlign w:val="center"/>
            <w:hideMark/>
          </w:tcPr>
          <w:p w14:paraId="6F25524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D3A06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2BC707F" w14:textId="77777777" w:rsidR="00000000" w:rsidRDefault="007F1284">
            <w:pPr>
              <w:spacing w:after="100"/>
              <w:jc w:val="right"/>
              <w:rPr>
                <w:rFonts w:eastAsia="Times New Roman"/>
              </w:rPr>
            </w:pPr>
            <w:r>
              <w:rPr>
                <w:rFonts w:eastAsia="Times New Roman"/>
                <w:color w:val="000000"/>
                <w:sz w:val="20"/>
                <w:szCs w:val="20"/>
              </w:rPr>
              <w:t>2,392 </w:t>
            </w:r>
          </w:p>
        </w:tc>
        <w:tc>
          <w:tcPr>
            <w:tcW w:w="0" w:type="auto"/>
            <w:shd w:val="clear" w:color="auto" w:fill="FFFFFF"/>
            <w:tcMar>
              <w:top w:w="30" w:type="dxa"/>
              <w:left w:w="0" w:type="dxa"/>
              <w:bottom w:w="30" w:type="dxa"/>
              <w:right w:w="20" w:type="dxa"/>
            </w:tcMar>
            <w:vAlign w:val="center"/>
            <w:hideMark/>
          </w:tcPr>
          <w:p w14:paraId="32348803" w14:textId="77777777" w:rsidR="00000000" w:rsidRDefault="007F1284">
            <w:pPr>
              <w:spacing w:after="100"/>
              <w:jc w:val="right"/>
              <w:rPr>
                <w:rFonts w:eastAsia="Times New Roman"/>
              </w:rPr>
            </w:pPr>
          </w:p>
        </w:tc>
      </w:tr>
      <w:tr w:rsidR="00000000" w14:paraId="55C1E280" w14:textId="77777777">
        <w:trPr>
          <w:divId w:val="1237713635"/>
          <w:jc w:val="center"/>
        </w:trPr>
        <w:tc>
          <w:tcPr>
            <w:tcW w:w="0" w:type="auto"/>
            <w:gridSpan w:val="3"/>
            <w:shd w:val="clear" w:color="auto" w:fill="CCEEFF"/>
            <w:tcMar>
              <w:top w:w="30" w:type="dxa"/>
              <w:left w:w="140" w:type="dxa"/>
              <w:bottom w:w="30" w:type="dxa"/>
              <w:right w:w="20" w:type="dxa"/>
            </w:tcMar>
            <w:hideMark/>
          </w:tcPr>
          <w:p w14:paraId="11D1B8B5" w14:textId="77777777" w:rsidR="00000000" w:rsidRDefault="007F1284">
            <w:pPr>
              <w:spacing w:after="100"/>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14:paraId="35A7BA84" w14:textId="77777777" w:rsidR="00000000" w:rsidRDefault="007F1284">
            <w:pPr>
              <w:spacing w:after="100"/>
              <w:jc w:val="right"/>
              <w:rPr>
                <w:rFonts w:eastAsia="Times New Roman"/>
              </w:rPr>
            </w:pPr>
            <w:r>
              <w:rPr>
                <w:rFonts w:eastAsia="Times New Roman"/>
                <w:color w:val="000000"/>
                <w:sz w:val="20"/>
                <w:szCs w:val="20"/>
              </w:rPr>
              <w:t>425 </w:t>
            </w:r>
          </w:p>
        </w:tc>
        <w:tc>
          <w:tcPr>
            <w:tcW w:w="0" w:type="auto"/>
            <w:shd w:val="clear" w:color="auto" w:fill="CCEEFF"/>
            <w:tcMar>
              <w:top w:w="30" w:type="dxa"/>
              <w:left w:w="0" w:type="dxa"/>
              <w:bottom w:w="30" w:type="dxa"/>
              <w:right w:w="20" w:type="dxa"/>
            </w:tcMar>
            <w:vAlign w:val="center"/>
            <w:hideMark/>
          </w:tcPr>
          <w:p w14:paraId="7EAB2DB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05EEE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6AA9531" w14:textId="77777777" w:rsidR="00000000" w:rsidRDefault="007F1284">
            <w:pPr>
              <w:spacing w:after="100"/>
              <w:jc w:val="right"/>
              <w:rPr>
                <w:rFonts w:eastAsia="Times New Roman"/>
              </w:rPr>
            </w:pPr>
            <w:r>
              <w:rPr>
                <w:rFonts w:eastAsia="Times New Roman"/>
                <w:color w:val="000000"/>
                <w:sz w:val="20"/>
                <w:szCs w:val="20"/>
              </w:rPr>
              <w:t>274 </w:t>
            </w:r>
          </w:p>
        </w:tc>
        <w:tc>
          <w:tcPr>
            <w:tcW w:w="0" w:type="auto"/>
            <w:shd w:val="clear" w:color="auto" w:fill="CCEEFF"/>
            <w:tcMar>
              <w:top w:w="30" w:type="dxa"/>
              <w:left w:w="0" w:type="dxa"/>
              <w:bottom w:w="30" w:type="dxa"/>
              <w:right w:w="20" w:type="dxa"/>
            </w:tcMar>
            <w:vAlign w:val="center"/>
            <w:hideMark/>
          </w:tcPr>
          <w:p w14:paraId="392A560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32896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CF20B8" w14:textId="77777777" w:rsidR="00000000" w:rsidRDefault="007F1284">
            <w:pPr>
              <w:spacing w:after="100"/>
              <w:jc w:val="right"/>
              <w:rPr>
                <w:rFonts w:eastAsia="Times New Roman"/>
              </w:rPr>
            </w:pPr>
            <w:r>
              <w:rPr>
                <w:rFonts w:eastAsia="Times New Roman"/>
                <w:color w:val="000000"/>
                <w:sz w:val="20"/>
                <w:szCs w:val="20"/>
              </w:rPr>
              <w:t>187 </w:t>
            </w:r>
          </w:p>
        </w:tc>
        <w:tc>
          <w:tcPr>
            <w:tcW w:w="0" w:type="auto"/>
            <w:shd w:val="clear" w:color="auto" w:fill="CCEEFF"/>
            <w:tcMar>
              <w:top w:w="30" w:type="dxa"/>
              <w:left w:w="0" w:type="dxa"/>
              <w:bottom w:w="30" w:type="dxa"/>
              <w:right w:w="20" w:type="dxa"/>
            </w:tcMar>
            <w:vAlign w:val="center"/>
            <w:hideMark/>
          </w:tcPr>
          <w:p w14:paraId="662711E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E79E3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7ACA99F" w14:textId="77777777" w:rsidR="00000000" w:rsidRDefault="007F1284">
            <w:pPr>
              <w:spacing w:after="100"/>
              <w:jc w:val="right"/>
              <w:rPr>
                <w:rFonts w:eastAsia="Times New Roman"/>
              </w:rPr>
            </w:pPr>
            <w:r>
              <w:rPr>
                <w:rFonts w:eastAsia="Times New Roman"/>
                <w:color w:val="000000"/>
                <w:sz w:val="20"/>
                <w:szCs w:val="20"/>
              </w:rPr>
              <w:t>217 </w:t>
            </w:r>
          </w:p>
        </w:tc>
        <w:tc>
          <w:tcPr>
            <w:tcW w:w="0" w:type="auto"/>
            <w:shd w:val="clear" w:color="auto" w:fill="CCEEFF"/>
            <w:tcMar>
              <w:top w:w="30" w:type="dxa"/>
              <w:left w:w="0" w:type="dxa"/>
              <w:bottom w:w="30" w:type="dxa"/>
              <w:right w:w="20" w:type="dxa"/>
            </w:tcMar>
            <w:vAlign w:val="center"/>
            <w:hideMark/>
          </w:tcPr>
          <w:p w14:paraId="65F4213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AAF66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6BB8277" w14:textId="77777777" w:rsidR="00000000" w:rsidRDefault="007F1284">
            <w:pPr>
              <w:spacing w:after="100"/>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center"/>
            <w:hideMark/>
          </w:tcPr>
          <w:p w14:paraId="1289002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D7817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28E1C33" w14:textId="77777777" w:rsidR="00000000" w:rsidRDefault="007F1284">
            <w:pPr>
              <w:spacing w:after="100"/>
              <w:jc w:val="right"/>
              <w:rPr>
                <w:rFonts w:eastAsia="Times New Roman"/>
              </w:rPr>
            </w:pPr>
            <w:r>
              <w:rPr>
                <w:rFonts w:eastAsia="Times New Roman"/>
                <w:color w:val="000000"/>
                <w:sz w:val="20"/>
                <w:szCs w:val="20"/>
              </w:rPr>
              <w:t>1,056 </w:t>
            </w:r>
          </w:p>
        </w:tc>
        <w:tc>
          <w:tcPr>
            <w:tcW w:w="0" w:type="auto"/>
            <w:shd w:val="clear" w:color="auto" w:fill="CCEEFF"/>
            <w:tcMar>
              <w:top w:w="30" w:type="dxa"/>
              <w:left w:w="0" w:type="dxa"/>
              <w:bottom w:w="30" w:type="dxa"/>
              <w:right w:w="20" w:type="dxa"/>
            </w:tcMar>
            <w:vAlign w:val="center"/>
            <w:hideMark/>
          </w:tcPr>
          <w:p w14:paraId="00DCC14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F0423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2A4939" w14:textId="77777777" w:rsidR="00000000" w:rsidRDefault="007F1284">
            <w:pPr>
              <w:spacing w:after="100"/>
              <w:jc w:val="right"/>
              <w:rPr>
                <w:rFonts w:eastAsia="Times New Roman"/>
              </w:rPr>
            </w:pPr>
            <w:r>
              <w:rPr>
                <w:rFonts w:eastAsia="Times New Roman"/>
                <w:color w:val="000000"/>
                <w:sz w:val="20"/>
                <w:szCs w:val="20"/>
              </w:rPr>
              <w:t>2,484 </w:t>
            </w:r>
          </w:p>
        </w:tc>
        <w:tc>
          <w:tcPr>
            <w:tcW w:w="0" w:type="auto"/>
            <w:shd w:val="clear" w:color="auto" w:fill="CCEEFF"/>
            <w:tcMar>
              <w:top w:w="30" w:type="dxa"/>
              <w:left w:w="0" w:type="dxa"/>
              <w:bottom w:w="30" w:type="dxa"/>
              <w:right w:w="20" w:type="dxa"/>
            </w:tcMar>
            <w:vAlign w:val="center"/>
            <w:hideMark/>
          </w:tcPr>
          <w:p w14:paraId="0447E8FD" w14:textId="77777777" w:rsidR="00000000" w:rsidRDefault="007F1284">
            <w:pPr>
              <w:spacing w:after="100"/>
              <w:jc w:val="right"/>
              <w:rPr>
                <w:rFonts w:eastAsia="Times New Roman"/>
              </w:rPr>
            </w:pPr>
          </w:p>
        </w:tc>
      </w:tr>
      <w:tr w:rsidR="00000000" w14:paraId="5DC60CF0" w14:textId="77777777">
        <w:trPr>
          <w:divId w:val="1237713635"/>
          <w:jc w:val="center"/>
        </w:trPr>
        <w:tc>
          <w:tcPr>
            <w:tcW w:w="0" w:type="auto"/>
            <w:gridSpan w:val="3"/>
            <w:shd w:val="clear" w:color="auto" w:fill="FFFFFF"/>
            <w:tcMar>
              <w:top w:w="30" w:type="dxa"/>
              <w:left w:w="140" w:type="dxa"/>
              <w:bottom w:w="30" w:type="dxa"/>
              <w:right w:w="20" w:type="dxa"/>
            </w:tcMar>
            <w:vAlign w:val="center"/>
            <w:hideMark/>
          </w:tcPr>
          <w:p w14:paraId="0A1B2D9F" w14:textId="77777777" w:rsidR="00000000" w:rsidRDefault="007F1284">
            <w:pPr>
              <w:spacing w:after="100"/>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14:paraId="4FB1D1C7" w14:textId="77777777" w:rsidR="00000000" w:rsidRDefault="007F1284">
            <w:pPr>
              <w:spacing w:after="100"/>
              <w:jc w:val="right"/>
              <w:rPr>
                <w:rFonts w:eastAsia="Times New Roman"/>
              </w:rPr>
            </w:pPr>
            <w:r>
              <w:rPr>
                <w:rFonts w:eastAsia="Times New Roman"/>
                <w:color w:val="000000"/>
                <w:sz w:val="20"/>
                <w:szCs w:val="20"/>
              </w:rPr>
              <w:t>365 </w:t>
            </w:r>
          </w:p>
        </w:tc>
        <w:tc>
          <w:tcPr>
            <w:tcW w:w="0" w:type="auto"/>
            <w:shd w:val="clear" w:color="auto" w:fill="FFFFFF"/>
            <w:tcMar>
              <w:top w:w="30" w:type="dxa"/>
              <w:left w:w="0" w:type="dxa"/>
              <w:bottom w:w="30" w:type="dxa"/>
              <w:right w:w="20" w:type="dxa"/>
            </w:tcMar>
            <w:vAlign w:val="center"/>
            <w:hideMark/>
          </w:tcPr>
          <w:p w14:paraId="73C98EC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77D0E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94CDA9" w14:textId="77777777" w:rsidR="00000000" w:rsidRDefault="007F1284">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center"/>
            <w:hideMark/>
          </w:tcPr>
          <w:p w14:paraId="20A28D4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12E88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6FA064" w14:textId="77777777" w:rsidR="00000000" w:rsidRDefault="007F1284">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center"/>
            <w:hideMark/>
          </w:tcPr>
          <w:p w14:paraId="1469074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4803C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C6E2B6" w14:textId="77777777" w:rsidR="00000000" w:rsidRDefault="007F1284">
            <w:pPr>
              <w:spacing w:after="100"/>
              <w:jc w:val="right"/>
              <w:rPr>
                <w:rFonts w:eastAsia="Times New Roman"/>
              </w:rPr>
            </w:pPr>
            <w:r>
              <w:rPr>
                <w:rFonts w:eastAsia="Times New Roman"/>
                <w:color w:val="000000"/>
                <w:sz w:val="20"/>
                <w:szCs w:val="20"/>
              </w:rPr>
              <w:t>165 </w:t>
            </w:r>
          </w:p>
        </w:tc>
        <w:tc>
          <w:tcPr>
            <w:tcW w:w="0" w:type="auto"/>
            <w:shd w:val="clear" w:color="auto" w:fill="FFFFFF"/>
            <w:tcMar>
              <w:top w:w="30" w:type="dxa"/>
              <w:left w:w="0" w:type="dxa"/>
              <w:bottom w:w="30" w:type="dxa"/>
              <w:right w:w="20" w:type="dxa"/>
            </w:tcMar>
            <w:vAlign w:val="center"/>
            <w:hideMark/>
          </w:tcPr>
          <w:p w14:paraId="15F410A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3064E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E9D057C" w14:textId="77777777" w:rsidR="00000000" w:rsidRDefault="007F1284">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center"/>
            <w:hideMark/>
          </w:tcPr>
          <w:p w14:paraId="38E825A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F9A66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071875F" w14:textId="77777777" w:rsidR="00000000" w:rsidRDefault="007F1284">
            <w:pPr>
              <w:spacing w:after="100"/>
              <w:jc w:val="right"/>
              <w:rPr>
                <w:rFonts w:eastAsia="Times New Roman"/>
              </w:rPr>
            </w:pPr>
            <w:r>
              <w:rPr>
                <w:rFonts w:eastAsia="Times New Roman"/>
                <w:color w:val="000000"/>
                <w:sz w:val="20"/>
                <w:szCs w:val="20"/>
              </w:rPr>
              <w:t>513 </w:t>
            </w:r>
          </w:p>
        </w:tc>
        <w:tc>
          <w:tcPr>
            <w:tcW w:w="0" w:type="auto"/>
            <w:shd w:val="clear" w:color="auto" w:fill="FFFFFF"/>
            <w:tcMar>
              <w:top w:w="30" w:type="dxa"/>
              <w:left w:w="0" w:type="dxa"/>
              <w:bottom w:w="30" w:type="dxa"/>
              <w:right w:w="20" w:type="dxa"/>
            </w:tcMar>
            <w:vAlign w:val="center"/>
            <w:hideMark/>
          </w:tcPr>
          <w:p w14:paraId="2E632C1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9E58E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C454E7" w14:textId="77777777" w:rsidR="00000000" w:rsidRDefault="007F1284">
            <w:pPr>
              <w:spacing w:after="100"/>
              <w:jc w:val="right"/>
              <w:rPr>
                <w:rFonts w:eastAsia="Times New Roman"/>
              </w:rPr>
            </w:pPr>
            <w:r>
              <w:rPr>
                <w:rFonts w:eastAsia="Times New Roman"/>
                <w:color w:val="000000"/>
                <w:sz w:val="20"/>
                <w:szCs w:val="20"/>
              </w:rPr>
              <w:t>1,211 </w:t>
            </w:r>
          </w:p>
        </w:tc>
        <w:tc>
          <w:tcPr>
            <w:tcW w:w="0" w:type="auto"/>
            <w:shd w:val="clear" w:color="auto" w:fill="FFFFFF"/>
            <w:tcMar>
              <w:top w:w="30" w:type="dxa"/>
              <w:left w:w="0" w:type="dxa"/>
              <w:bottom w:w="30" w:type="dxa"/>
              <w:right w:w="20" w:type="dxa"/>
            </w:tcMar>
            <w:vAlign w:val="center"/>
            <w:hideMark/>
          </w:tcPr>
          <w:p w14:paraId="3CF9FF5B" w14:textId="77777777" w:rsidR="00000000" w:rsidRDefault="007F1284">
            <w:pPr>
              <w:spacing w:after="100"/>
              <w:jc w:val="right"/>
              <w:rPr>
                <w:rFonts w:eastAsia="Times New Roman"/>
              </w:rPr>
            </w:pPr>
          </w:p>
        </w:tc>
      </w:tr>
      <w:tr w:rsidR="00000000" w14:paraId="1790E072" w14:textId="77777777">
        <w:trPr>
          <w:divId w:val="1237713635"/>
          <w:jc w:val="center"/>
        </w:trPr>
        <w:tc>
          <w:tcPr>
            <w:tcW w:w="0" w:type="auto"/>
            <w:gridSpan w:val="3"/>
            <w:shd w:val="clear" w:color="auto" w:fill="CCEEFF"/>
            <w:tcMar>
              <w:top w:w="30" w:type="dxa"/>
              <w:left w:w="140" w:type="dxa"/>
              <w:bottom w:w="30" w:type="dxa"/>
              <w:right w:w="20" w:type="dxa"/>
            </w:tcMar>
            <w:vAlign w:val="center"/>
            <w:hideMark/>
          </w:tcPr>
          <w:p w14:paraId="11EB4CF3" w14:textId="77777777" w:rsidR="00000000" w:rsidRDefault="007F1284">
            <w:pPr>
              <w:spacing w:after="100"/>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14:paraId="0AF3C02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41E47C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B50B1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478459B" w14:textId="77777777" w:rsidR="00000000" w:rsidRDefault="007F128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center"/>
            <w:hideMark/>
          </w:tcPr>
          <w:p w14:paraId="05131EA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8ADFB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B5C938" w14:textId="77777777" w:rsidR="00000000" w:rsidRDefault="007F1284">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center"/>
            <w:hideMark/>
          </w:tcPr>
          <w:p w14:paraId="2BF563B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FEBBB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A736431" w14:textId="77777777" w:rsidR="00000000" w:rsidRDefault="007F1284">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center"/>
            <w:hideMark/>
          </w:tcPr>
          <w:p w14:paraId="67D7A56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F17F6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9B1F049"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center"/>
            <w:hideMark/>
          </w:tcPr>
          <w:p w14:paraId="0A5BCDC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F21A0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8DDEE2A" w14:textId="77777777" w:rsidR="00000000" w:rsidRDefault="007F1284">
            <w:pPr>
              <w:spacing w:after="100"/>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center"/>
            <w:hideMark/>
          </w:tcPr>
          <w:p w14:paraId="650696E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D7E6F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DC59EA1" w14:textId="77777777" w:rsidR="00000000" w:rsidRDefault="007F1284">
            <w:pPr>
              <w:spacing w:after="100"/>
              <w:jc w:val="right"/>
              <w:rPr>
                <w:rFonts w:eastAsia="Times New Roman"/>
              </w:rPr>
            </w:pPr>
            <w:r>
              <w:rPr>
                <w:rFonts w:eastAsia="Times New Roman"/>
                <w:color w:val="000000"/>
                <w:sz w:val="20"/>
                <w:szCs w:val="20"/>
              </w:rPr>
              <w:t>165 </w:t>
            </w:r>
          </w:p>
        </w:tc>
        <w:tc>
          <w:tcPr>
            <w:tcW w:w="0" w:type="auto"/>
            <w:shd w:val="clear" w:color="auto" w:fill="CCEEFF"/>
            <w:tcMar>
              <w:top w:w="30" w:type="dxa"/>
              <w:left w:w="0" w:type="dxa"/>
              <w:bottom w:w="30" w:type="dxa"/>
              <w:right w:w="20" w:type="dxa"/>
            </w:tcMar>
            <w:vAlign w:val="center"/>
            <w:hideMark/>
          </w:tcPr>
          <w:p w14:paraId="41633FBC" w14:textId="77777777" w:rsidR="00000000" w:rsidRDefault="007F1284">
            <w:pPr>
              <w:spacing w:after="100"/>
              <w:jc w:val="right"/>
              <w:rPr>
                <w:rFonts w:eastAsia="Times New Roman"/>
              </w:rPr>
            </w:pPr>
          </w:p>
        </w:tc>
      </w:tr>
      <w:tr w:rsidR="007F1284" w14:paraId="0974CD06" w14:textId="77777777">
        <w:trPr>
          <w:divId w:val="1237713635"/>
          <w:jc w:val="center"/>
        </w:trPr>
        <w:tc>
          <w:tcPr>
            <w:tcW w:w="0" w:type="auto"/>
            <w:gridSpan w:val="3"/>
            <w:shd w:val="clear" w:color="auto" w:fill="FFFFFF"/>
            <w:tcMar>
              <w:top w:w="30" w:type="dxa"/>
              <w:left w:w="260" w:type="dxa"/>
              <w:bottom w:w="30" w:type="dxa"/>
              <w:right w:w="20" w:type="dxa"/>
            </w:tcMar>
            <w:vAlign w:val="bottom"/>
            <w:hideMark/>
          </w:tcPr>
          <w:p w14:paraId="2BFF4464" w14:textId="77777777" w:rsidR="00000000" w:rsidRDefault="007F1284">
            <w:pPr>
              <w:spacing w:after="100"/>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AEF7509"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F69C9C3" w14:textId="77777777" w:rsidR="00000000" w:rsidRDefault="007F1284">
            <w:pPr>
              <w:spacing w:after="100"/>
              <w:jc w:val="right"/>
              <w:rPr>
                <w:rFonts w:eastAsia="Times New Roman"/>
              </w:rPr>
            </w:pPr>
            <w:r>
              <w:rPr>
                <w:rFonts w:eastAsia="Times New Roman"/>
                <w:color w:val="000000"/>
                <w:sz w:val="20"/>
                <w:szCs w:val="20"/>
              </w:rPr>
              <w:t>2,537 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86E227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2D2D43"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42E2ABE"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A2ABF33" w14:textId="77777777" w:rsidR="00000000" w:rsidRDefault="007F1284">
            <w:pPr>
              <w:spacing w:after="100"/>
              <w:jc w:val="right"/>
              <w:rPr>
                <w:rFonts w:eastAsia="Times New Roman"/>
              </w:rPr>
            </w:pPr>
            <w:r>
              <w:rPr>
                <w:rFonts w:eastAsia="Times New Roman"/>
                <w:color w:val="000000"/>
                <w:sz w:val="20"/>
                <w:szCs w:val="20"/>
              </w:rPr>
              <w:t>2,050 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4F5CAE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754B9F"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2E2CE7B"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218159C" w14:textId="77777777" w:rsidR="00000000" w:rsidRDefault="007F1284">
            <w:pPr>
              <w:spacing w:after="100"/>
              <w:jc w:val="right"/>
              <w:rPr>
                <w:rFonts w:eastAsia="Times New Roman"/>
              </w:rPr>
            </w:pPr>
            <w:r>
              <w:rPr>
                <w:rFonts w:eastAsia="Times New Roman"/>
                <w:color w:val="000000"/>
                <w:sz w:val="20"/>
                <w:szCs w:val="20"/>
              </w:rPr>
              <w:t>1,049 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101BBB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8C3918"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0773C16"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9490743" w14:textId="77777777" w:rsidR="00000000" w:rsidRDefault="007F1284">
            <w:pPr>
              <w:spacing w:after="100"/>
              <w:jc w:val="right"/>
              <w:rPr>
                <w:rFonts w:eastAsia="Times New Roman"/>
              </w:rPr>
            </w:pPr>
            <w:r>
              <w:rPr>
                <w:rFonts w:eastAsia="Times New Roman"/>
                <w:color w:val="000000"/>
                <w:sz w:val="20"/>
                <w:szCs w:val="20"/>
              </w:rPr>
              <w:t>1,508 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1A8652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3CDAB6"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D9F60A5"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64B5C54" w14:textId="77777777" w:rsidR="00000000" w:rsidRDefault="007F1284">
            <w:pPr>
              <w:spacing w:after="100"/>
              <w:jc w:val="right"/>
              <w:rPr>
                <w:rFonts w:eastAsia="Times New Roman"/>
              </w:rPr>
            </w:pPr>
            <w:r>
              <w:rPr>
                <w:rFonts w:eastAsia="Times New Roman"/>
                <w:color w:val="000000"/>
                <w:sz w:val="20"/>
                <w:szCs w:val="20"/>
              </w:rPr>
              <w:t>1,271 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421D9D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ADA521"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DA4AF0B"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1DBFA7C" w14:textId="77777777" w:rsidR="00000000" w:rsidRDefault="007F1284">
            <w:pPr>
              <w:spacing w:after="100"/>
              <w:jc w:val="right"/>
              <w:rPr>
                <w:rFonts w:eastAsia="Times New Roman"/>
              </w:rPr>
            </w:pPr>
            <w:r>
              <w:rPr>
                <w:rFonts w:eastAsia="Times New Roman"/>
                <w:color w:val="000000"/>
                <w:sz w:val="20"/>
                <w:szCs w:val="20"/>
              </w:rPr>
              <w:t>5,680 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F25377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CCE66E"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CB0F7E2"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C225E7C" w14:textId="77777777" w:rsidR="00000000" w:rsidRDefault="007F1284">
            <w:pPr>
              <w:spacing w:after="100"/>
              <w:jc w:val="right"/>
              <w:rPr>
                <w:rFonts w:eastAsia="Times New Roman"/>
              </w:rPr>
            </w:pPr>
            <w:r>
              <w:rPr>
                <w:rFonts w:eastAsia="Times New Roman"/>
                <w:color w:val="000000"/>
                <w:sz w:val="20"/>
                <w:szCs w:val="20"/>
              </w:rPr>
              <w:t>14,095 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D8F9C86" w14:textId="77777777" w:rsidR="00000000" w:rsidRDefault="007F1284">
            <w:pPr>
              <w:spacing w:after="100"/>
              <w:jc w:val="right"/>
              <w:rPr>
                <w:rFonts w:eastAsia="Times New Roman"/>
              </w:rPr>
            </w:pPr>
          </w:p>
        </w:tc>
      </w:tr>
    </w:tbl>
    <w:p w14:paraId="60EA1AE5" w14:textId="77777777" w:rsidR="00000000" w:rsidRDefault="007F1284">
      <w:pPr>
        <w:ind w:hanging="270"/>
        <w:divId w:val="1073430165"/>
        <w:rPr>
          <w:rFonts w:eastAsia="Times New Roman"/>
        </w:rPr>
      </w:pPr>
      <w:r>
        <w:rPr>
          <w:rFonts w:eastAsia="Times New Roman"/>
          <w:color w:val="000000"/>
          <w:sz w:val="18"/>
          <w:szCs w:val="18"/>
        </w:rPr>
        <w:t xml:space="preserve">______________ </w:t>
      </w:r>
    </w:p>
    <w:p w14:paraId="1016BA7B" w14:textId="77777777" w:rsidR="00000000" w:rsidRDefault="007F1284">
      <w:pPr>
        <w:ind w:hanging="270"/>
        <w:divId w:val="2113235970"/>
        <w:rPr>
          <w:rFonts w:eastAsia="Times New Roman"/>
        </w:rPr>
      </w:pPr>
      <w:r>
        <w:rPr>
          <w:rFonts w:eastAsia="Times New Roman"/>
          <w:color w:val="000000"/>
          <w:sz w:val="18"/>
          <w:szCs w:val="18"/>
        </w:rPr>
        <w:t>(1)The LTV ratio is derived from current loan balance divided by the fair value of the property. The fair value of the underlying commercial properties is updated annually for each mortgage loan.</w:t>
      </w:r>
    </w:p>
    <w:p w14:paraId="52FCBAC1" w14:textId="77777777" w:rsidR="00000000" w:rsidRDefault="007F1284">
      <w:pPr>
        <w:ind w:hanging="270"/>
        <w:divId w:val="503016059"/>
        <w:rPr>
          <w:rFonts w:eastAsia="Times New Roman"/>
        </w:rPr>
      </w:pPr>
      <w:r>
        <w:rPr>
          <w:rFonts w:eastAsia="Times New Roman"/>
          <w:color w:val="000000"/>
          <w:sz w:val="18"/>
          <w:szCs w:val="18"/>
        </w:rPr>
        <w:t>(2)The DSC ratio is calculated using t</w:t>
      </w:r>
      <w:r>
        <w:rPr>
          <w:rFonts w:eastAsia="Times New Roman"/>
          <w:color w:val="000000"/>
          <w:sz w:val="18"/>
          <w:szCs w:val="18"/>
        </w:rPr>
        <w:t>he most recently reported operating income results from property operations divided by annual debt service.</w:t>
      </w:r>
    </w:p>
    <w:p w14:paraId="44954F30" w14:textId="77777777" w:rsidR="00000000" w:rsidRDefault="007F1284">
      <w:pPr>
        <w:divId w:val="605191609"/>
        <w:rPr>
          <w:rFonts w:eastAsia="Times New Roman"/>
        </w:rPr>
      </w:pPr>
      <w:r>
        <w:rPr>
          <w:rFonts w:eastAsia="Times New Roman"/>
          <w:color w:val="000000"/>
          <w:sz w:val="20"/>
          <w:szCs w:val="20"/>
          <w:u w:val="single"/>
        </w:rPr>
        <w:t>Past-Due and Nonaccrual Mortgage Loan Status</w:t>
      </w:r>
    </w:p>
    <w:p w14:paraId="2F0BAC72" w14:textId="77777777" w:rsidR="00000000" w:rsidRDefault="007F1284">
      <w:pPr>
        <w:divId w:val="1041437979"/>
        <w:rPr>
          <w:rFonts w:eastAsia="Times New Roman"/>
        </w:rPr>
      </w:pPr>
      <w:r>
        <w:rPr>
          <w:rFonts w:eastAsia="Times New Roman"/>
          <w:color w:val="000000"/>
          <w:sz w:val="20"/>
          <w:szCs w:val="20"/>
        </w:rPr>
        <w:t>The following table provides information relating to the aging analysis of past-due mortgage loans as o</w:t>
      </w:r>
      <w:r>
        <w:rPr>
          <w:rFonts w:eastAsia="Times New Roman"/>
          <w:color w:val="000000"/>
          <w:sz w:val="20"/>
          <w:szCs w:val="20"/>
        </w:rPr>
        <w:t>f March 31, 2022 and December 31, 2021, respectively.</w:t>
      </w:r>
    </w:p>
    <w:p w14:paraId="6DE35A3E" w14:textId="77777777" w:rsidR="00000000" w:rsidRDefault="007F1284">
      <w:pPr>
        <w:jc w:val="center"/>
        <w:rPr>
          <w:rFonts w:eastAsia="Times New Roman"/>
        </w:rPr>
      </w:pPr>
      <w:r>
        <w:rPr>
          <w:rFonts w:eastAsia="Times New Roman"/>
          <w:b/>
          <w:bCs/>
          <w:color w:val="000000"/>
          <w:sz w:val="20"/>
          <w:szCs w:val="20"/>
        </w:rPr>
        <w:t>Age Analysis of Past Due Mortgage Loans (1)</w:t>
      </w:r>
    </w:p>
    <w:tbl>
      <w:tblPr>
        <w:tblW w:w="5000" w:type="pct"/>
        <w:tblCellMar>
          <w:top w:w="15" w:type="dxa"/>
          <w:left w:w="15" w:type="dxa"/>
          <w:bottom w:w="15" w:type="dxa"/>
          <w:right w:w="15" w:type="dxa"/>
        </w:tblCellMar>
        <w:tblLook w:val="04A0" w:firstRow="1" w:lastRow="0" w:firstColumn="1" w:lastColumn="0" w:noHBand="0" w:noVBand="1"/>
      </w:tblPr>
      <w:tblGrid>
        <w:gridCol w:w="46"/>
        <w:gridCol w:w="1114"/>
        <w:gridCol w:w="38"/>
        <w:gridCol w:w="120"/>
        <w:gridCol w:w="250"/>
        <w:gridCol w:w="36"/>
        <w:gridCol w:w="36"/>
        <w:gridCol w:w="36"/>
        <w:gridCol w:w="36"/>
        <w:gridCol w:w="120"/>
        <w:gridCol w:w="250"/>
        <w:gridCol w:w="36"/>
        <w:gridCol w:w="36"/>
        <w:gridCol w:w="36"/>
        <w:gridCol w:w="36"/>
        <w:gridCol w:w="121"/>
        <w:gridCol w:w="328"/>
        <w:gridCol w:w="36"/>
        <w:gridCol w:w="36"/>
        <w:gridCol w:w="36"/>
        <w:gridCol w:w="36"/>
        <w:gridCol w:w="120"/>
        <w:gridCol w:w="250"/>
        <w:gridCol w:w="36"/>
        <w:gridCol w:w="36"/>
        <w:gridCol w:w="36"/>
        <w:gridCol w:w="36"/>
        <w:gridCol w:w="120"/>
        <w:gridCol w:w="600"/>
        <w:gridCol w:w="36"/>
        <w:gridCol w:w="36"/>
        <w:gridCol w:w="36"/>
        <w:gridCol w:w="36"/>
        <w:gridCol w:w="120"/>
        <w:gridCol w:w="600"/>
        <w:gridCol w:w="36"/>
        <w:gridCol w:w="36"/>
        <w:gridCol w:w="36"/>
        <w:gridCol w:w="36"/>
        <w:gridCol w:w="121"/>
        <w:gridCol w:w="536"/>
        <w:gridCol w:w="36"/>
        <w:gridCol w:w="36"/>
        <w:gridCol w:w="36"/>
        <w:gridCol w:w="36"/>
        <w:gridCol w:w="120"/>
        <w:gridCol w:w="600"/>
        <w:gridCol w:w="36"/>
        <w:gridCol w:w="36"/>
        <w:gridCol w:w="36"/>
        <w:gridCol w:w="36"/>
        <w:gridCol w:w="121"/>
        <w:gridCol w:w="651"/>
        <w:gridCol w:w="36"/>
        <w:gridCol w:w="36"/>
        <w:gridCol w:w="36"/>
        <w:gridCol w:w="36"/>
        <w:gridCol w:w="121"/>
        <w:gridCol w:w="546"/>
        <w:gridCol w:w="36"/>
      </w:tblGrid>
      <w:tr w:rsidR="00000000" w14:paraId="647FA69B" w14:textId="77777777">
        <w:trPr>
          <w:divId w:val="125003958"/>
        </w:trPr>
        <w:tc>
          <w:tcPr>
            <w:tcW w:w="50" w:type="pct"/>
            <w:vAlign w:val="center"/>
            <w:hideMark/>
          </w:tcPr>
          <w:p w14:paraId="4609EBA4" w14:textId="77777777" w:rsidR="00000000" w:rsidRDefault="007F1284">
            <w:pPr>
              <w:jc w:val="center"/>
              <w:rPr>
                <w:rFonts w:eastAsia="Times New Roman"/>
              </w:rPr>
            </w:pPr>
          </w:p>
        </w:tc>
        <w:tc>
          <w:tcPr>
            <w:tcW w:w="1216" w:type="pct"/>
            <w:vAlign w:val="center"/>
            <w:hideMark/>
          </w:tcPr>
          <w:p w14:paraId="05A1DACF" w14:textId="77777777" w:rsidR="00000000" w:rsidRDefault="007F1284">
            <w:pPr>
              <w:spacing w:after="100"/>
              <w:rPr>
                <w:rFonts w:eastAsia="Times New Roman"/>
                <w:sz w:val="20"/>
                <w:szCs w:val="20"/>
              </w:rPr>
            </w:pPr>
          </w:p>
        </w:tc>
        <w:tc>
          <w:tcPr>
            <w:tcW w:w="5" w:type="pct"/>
            <w:vAlign w:val="center"/>
            <w:hideMark/>
          </w:tcPr>
          <w:p w14:paraId="2D53DDB7" w14:textId="77777777" w:rsidR="00000000" w:rsidRDefault="007F1284">
            <w:pPr>
              <w:spacing w:after="100"/>
              <w:rPr>
                <w:rFonts w:eastAsia="Times New Roman"/>
                <w:sz w:val="20"/>
                <w:szCs w:val="20"/>
              </w:rPr>
            </w:pPr>
          </w:p>
        </w:tc>
        <w:tc>
          <w:tcPr>
            <w:tcW w:w="50" w:type="pct"/>
            <w:vAlign w:val="center"/>
            <w:hideMark/>
          </w:tcPr>
          <w:p w14:paraId="056D76E6" w14:textId="77777777" w:rsidR="00000000" w:rsidRDefault="007F1284">
            <w:pPr>
              <w:spacing w:after="100"/>
              <w:rPr>
                <w:rFonts w:eastAsia="Times New Roman"/>
                <w:sz w:val="20"/>
                <w:szCs w:val="20"/>
              </w:rPr>
            </w:pPr>
          </w:p>
        </w:tc>
        <w:tc>
          <w:tcPr>
            <w:tcW w:w="200" w:type="pct"/>
            <w:vAlign w:val="center"/>
            <w:hideMark/>
          </w:tcPr>
          <w:p w14:paraId="5376F89F" w14:textId="77777777" w:rsidR="00000000" w:rsidRDefault="007F1284">
            <w:pPr>
              <w:spacing w:after="100"/>
              <w:rPr>
                <w:rFonts w:eastAsia="Times New Roman"/>
                <w:sz w:val="20"/>
                <w:szCs w:val="20"/>
              </w:rPr>
            </w:pPr>
          </w:p>
        </w:tc>
        <w:tc>
          <w:tcPr>
            <w:tcW w:w="5" w:type="pct"/>
            <w:vAlign w:val="center"/>
            <w:hideMark/>
          </w:tcPr>
          <w:p w14:paraId="162CC5E7" w14:textId="77777777" w:rsidR="00000000" w:rsidRDefault="007F1284">
            <w:pPr>
              <w:spacing w:after="100"/>
              <w:rPr>
                <w:rFonts w:eastAsia="Times New Roman"/>
                <w:sz w:val="20"/>
                <w:szCs w:val="20"/>
              </w:rPr>
            </w:pPr>
          </w:p>
        </w:tc>
        <w:tc>
          <w:tcPr>
            <w:tcW w:w="5" w:type="pct"/>
            <w:vAlign w:val="center"/>
            <w:hideMark/>
          </w:tcPr>
          <w:p w14:paraId="4EB0F619" w14:textId="77777777" w:rsidR="00000000" w:rsidRDefault="007F1284">
            <w:pPr>
              <w:spacing w:after="100"/>
              <w:rPr>
                <w:rFonts w:eastAsia="Times New Roman"/>
                <w:sz w:val="20"/>
                <w:szCs w:val="20"/>
              </w:rPr>
            </w:pPr>
          </w:p>
        </w:tc>
        <w:tc>
          <w:tcPr>
            <w:tcW w:w="26" w:type="pct"/>
            <w:vAlign w:val="center"/>
            <w:hideMark/>
          </w:tcPr>
          <w:p w14:paraId="75DE0C59" w14:textId="77777777" w:rsidR="00000000" w:rsidRDefault="007F1284">
            <w:pPr>
              <w:spacing w:after="100"/>
              <w:rPr>
                <w:rFonts w:eastAsia="Times New Roman"/>
                <w:sz w:val="20"/>
                <w:szCs w:val="20"/>
              </w:rPr>
            </w:pPr>
          </w:p>
        </w:tc>
        <w:tc>
          <w:tcPr>
            <w:tcW w:w="5" w:type="pct"/>
            <w:vAlign w:val="center"/>
            <w:hideMark/>
          </w:tcPr>
          <w:p w14:paraId="628CA86B" w14:textId="77777777" w:rsidR="00000000" w:rsidRDefault="007F1284">
            <w:pPr>
              <w:spacing w:after="100"/>
              <w:rPr>
                <w:rFonts w:eastAsia="Times New Roman"/>
                <w:sz w:val="20"/>
                <w:szCs w:val="20"/>
              </w:rPr>
            </w:pPr>
          </w:p>
        </w:tc>
        <w:tc>
          <w:tcPr>
            <w:tcW w:w="50" w:type="pct"/>
            <w:vAlign w:val="center"/>
            <w:hideMark/>
          </w:tcPr>
          <w:p w14:paraId="4925F4E6" w14:textId="77777777" w:rsidR="00000000" w:rsidRDefault="007F1284">
            <w:pPr>
              <w:spacing w:after="100"/>
              <w:rPr>
                <w:rFonts w:eastAsia="Times New Roman"/>
                <w:sz w:val="20"/>
                <w:szCs w:val="20"/>
              </w:rPr>
            </w:pPr>
          </w:p>
        </w:tc>
        <w:tc>
          <w:tcPr>
            <w:tcW w:w="200" w:type="pct"/>
            <w:vAlign w:val="center"/>
            <w:hideMark/>
          </w:tcPr>
          <w:p w14:paraId="50310833" w14:textId="77777777" w:rsidR="00000000" w:rsidRDefault="007F1284">
            <w:pPr>
              <w:spacing w:after="100"/>
              <w:rPr>
                <w:rFonts w:eastAsia="Times New Roman"/>
                <w:sz w:val="20"/>
                <w:szCs w:val="20"/>
              </w:rPr>
            </w:pPr>
          </w:p>
        </w:tc>
        <w:tc>
          <w:tcPr>
            <w:tcW w:w="5" w:type="pct"/>
            <w:vAlign w:val="center"/>
            <w:hideMark/>
          </w:tcPr>
          <w:p w14:paraId="041474E8" w14:textId="77777777" w:rsidR="00000000" w:rsidRDefault="007F1284">
            <w:pPr>
              <w:spacing w:after="100"/>
              <w:rPr>
                <w:rFonts w:eastAsia="Times New Roman"/>
                <w:sz w:val="20"/>
                <w:szCs w:val="20"/>
              </w:rPr>
            </w:pPr>
          </w:p>
        </w:tc>
        <w:tc>
          <w:tcPr>
            <w:tcW w:w="5" w:type="pct"/>
            <w:vAlign w:val="center"/>
            <w:hideMark/>
          </w:tcPr>
          <w:p w14:paraId="1FD59CBC" w14:textId="77777777" w:rsidR="00000000" w:rsidRDefault="007F1284">
            <w:pPr>
              <w:spacing w:after="100"/>
              <w:rPr>
                <w:rFonts w:eastAsia="Times New Roman"/>
                <w:sz w:val="20"/>
                <w:szCs w:val="20"/>
              </w:rPr>
            </w:pPr>
          </w:p>
        </w:tc>
        <w:tc>
          <w:tcPr>
            <w:tcW w:w="26" w:type="pct"/>
            <w:vAlign w:val="center"/>
            <w:hideMark/>
          </w:tcPr>
          <w:p w14:paraId="60EA9177" w14:textId="77777777" w:rsidR="00000000" w:rsidRDefault="007F1284">
            <w:pPr>
              <w:spacing w:after="100"/>
              <w:rPr>
                <w:rFonts w:eastAsia="Times New Roman"/>
                <w:sz w:val="20"/>
                <w:szCs w:val="20"/>
              </w:rPr>
            </w:pPr>
          </w:p>
        </w:tc>
        <w:tc>
          <w:tcPr>
            <w:tcW w:w="5" w:type="pct"/>
            <w:vAlign w:val="center"/>
            <w:hideMark/>
          </w:tcPr>
          <w:p w14:paraId="21DB72C6" w14:textId="77777777" w:rsidR="00000000" w:rsidRDefault="007F1284">
            <w:pPr>
              <w:spacing w:after="100"/>
              <w:rPr>
                <w:rFonts w:eastAsia="Times New Roman"/>
                <w:sz w:val="20"/>
                <w:szCs w:val="20"/>
              </w:rPr>
            </w:pPr>
          </w:p>
        </w:tc>
        <w:tc>
          <w:tcPr>
            <w:tcW w:w="50" w:type="pct"/>
            <w:vAlign w:val="center"/>
            <w:hideMark/>
          </w:tcPr>
          <w:p w14:paraId="7ACEE906" w14:textId="77777777" w:rsidR="00000000" w:rsidRDefault="007F1284">
            <w:pPr>
              <w:spacing w:after="100"/>
              <w:rPr>
                <w:rFonts w:eastAsia="Times New Roman"/>
                <w:sz w:val="20"/>
                <w:szCs w:val="20"/>
              </w:rPr>
            </w:pPr>
          </w:p>
        </w:tc>
        <w:tc>
          <w:tcPr>
            <w:tcW w:w="208" w:type="pct"/>
            <w:vAlign w:val="center"/>
            <w:hideMark/>
          </w:tcPr>
          <w:p w14:paraId="6ECE75E0" w14:textId="77777777" w:rsidR="00000000" w:rsidRDefault="007F1284">
            <w:pPr>
              <w:spacing w:after="100"/>
              <w:rPr>
                <w:rFonts w:eastAsia="Times New Roman"/>
                <w:sz w:val="20"/>
                <w:szCs w:val="20"/>
              </w:rPr>
            </w:pPr>
          </w:p>
        </w:tc>
        <w:tc>
          <w:tcPr>
            <w:tcW w:w="5" w:type="pct"/>
            <w:vAlign w:val="center"/>
            <w:hideMark/>
          </w:tcPr>
          <w:p w14:paraId="018D0565" w14:textId="77777777" w:rsidR="00000000" w:rsidRDefault="007F1284">
            <w:pPr>
              <w:spacing w:after="100"/>
              <w:rPr>
                <w:rFonts w:eastAsia="Times New Roman"/>
                <w:sz w:val="20"/>
                <w:szCs w:val="20"/>
              </w:rPr>
            </w:pPr>
          </w:p>
        </w:tc>
        <w:tc>
          <w:tcPr>
            <w:tcW w:w="5" w:type="pct"/>
            <w:vAlign w:val="center"/>
            <w:hideMark/>
          </w:tcPr>
          <w:p w14:paraId="1A14A047" w14:textId="77777777" w:rsidR="00000000" w:rsidRDefault="007F1284">
            <w:pPr>
              <w:spacing w:after="100"/>
              <w:rPr>
                <w:rFonts w:eastAsia="Times New Roman"/>
                <w:sz w:val="20"/>
                <w:szCs w:val="20"/>
              </w:rPr>
            </w:pPr>
          </w:p>
        </w:tc>
        <w:tc>
          <w:tcPr>
            <w:tcW w:w="26" w:type="pct"/>
            <w:vAlign w:val="center"/>
            <w:hideMark/>
          </w:tcPr>
          <w:p w14:paraId="24557A32" w14:textId="77777777" w:rsidR="00000000" w:rsidRDefault="007F1284">
            <w:pPr>
              <w:spacing w:after="100"/>
              <w:rPr>
                <w:rFonts w:eastAsia="Times New Roman"/>
                <w:sz w:val="20"/>
                <w:szCs w:val="20"/>
              </w:rPr>
            </w:pPr>
          </w:p>
        </w:tc>
        <w:tc>
          <w:tcPr>
            <w:tcW w:w="5" w:type="pct"/>
            <w:vAlign w:val="center"/>
            <w:hideMark/>
          </w:tcPr>
          <w:p w14:paraId="7E3D8A31" w14:textId="77777777" w:rsidR="00000000" w:rsidRDefault="007F1284">
            <w:pPr>
              <w:spacing w:after="100"/>
              <w:rPr>
                <w:rFonts w:eastAsia="Times New Roman"/>
                <w:sz w:val="20"/>
                <w:szCs w:val="20"/>
              </w:rPr>
            </w:pPr>
          </w:p>
        </w:tc>
        <w:tc>
          <w:tcPr>
            <w:tcW w:w="50" w:type="pct"/>
            <w:vAlign w:val="center"/>
            <w:hideMark/>
          </w:tcPr>
          <w:p w14:paraId="19EB80F0" w14:textId="77777777" w:rsidR="00000000" w:rsidRDefault="007F1284">
            <w:pPr>
              <w:spacing w:after="100"/>
              <w:rPr>
                <w:rFonts w:eastAsia="Times New Roman"/>
                <w:sz w:val="20"/>
                <w:szCs w:val="20"/>
              </w:rPr>
            </w:pPr>
          </w:p>
        </w:tc>
        <w:tc>
          <w:tcPr>
            <w:tcW w:w="215" w:type="pct"/>
            <w:vAlign w:val="center"/>
            <w:hideMark/>
          </w:tcPr>
          <w:p w14:paraId="7ABE2E1B" w14:textId="77777777" w:rsidR="00000000" w:rsidRDefault="007F1284">
            <w:pPr>
              <w:spacing w:after="100"/>
              <w:rPr>
                <w:rFonts w:eastAsia="Times New Roman"/>
                <w:sz w:val="20"/>
                <w:szCs w:val="20"/>
              </w:rPr>
            </w:pPr>
          </w:p>
        </w:tc>
        <w:tc>
          <w:tcPr>
            <w:tcW w:w="5" w:type="pct"/>
            <w:vAlign w:val="center"/>
            <w:hideMark/>
          </w:tcPr>
          <w:p w14:paraId="6CFBC77A" w14:textId="77777777" w:rsidR="00000000" w:rsidRDefault="007F1284">
            <w:pPr>
              <w:spacing w:after="100"/>
              <w:rPr>
                <w:rFonts w:eastAsia="Times New Roman"/>
                <w:sz w:val="20"/>
                <w:szCs w:val="20"/>
              </w:rPr>
            </w:pPr>
          </w:p>
        </w:tc>
        <w:tc>
          <w:tcPr>
            <w:tcW w:w="5" w:type="pct"/>
            <w:vAlign w:val="center"/>
            <w:hideMark/>
          </w:tcPr>
          <w:p w14:paraId="12209553" w14:textId="77777777" w:rsidR="00000000" w:rsidRDefault="007F1284">
            <w:pPr>
              <w:spacing w:after="100"/>
              <w:rPr>
                <w:rFonts w:eastAsia="Times New Roman"/>
                <w:sz w:val="20"/>
                <w:szCs w:val="20"/>
              </w:rPr>
            </w:pPr>
          </w:p>
        </w:tc>
        <w:tc>
          <w:tcPr>
            <w:tcW w:w="26" w:type="pct"/>
            <w:vAlign w:val="center"/>
            <w:hideMark/>
          </w:tcPr>
          <w:p w14:paraId="070D4A54" w14:textId="77777777" w:rsidR="00000000" w:rsidRDefault="007F1284">
            <w:pPr>
              <w:spacing w:after="100"/>
              <w:rPr>
                <w:rFonts w:eastAsia="Times New Roman"/>
                <w:sz w:val="20"/>
                <w:szCs w:val="20"/>
              </w:rPr>
            </w:pPr>
          </w:p>
        </w:tc>
        <w:tc>
          <w:tcPr>
            <w:tcW w:w="5" w:type="pct"/>
            <w:vAlign w:val="center"/>
            <w:hideMark/>
          </w:tcPr>
          <w:p w14:paraId="23E91C55" w14:textId="77777777" w:rsidR="00000000" w:rsidRDefault="007F1284">
            <w:pPr>
              <w:spacing w:after="100"/>
              <w:rPr>
                <w:rFonts w:eastAsia="Times New Roman"/>
                <w:sz w:val="20"/>
                <w:szCs w:val="20"/>
              </w:rPr>
            </w:pPr>
          </w:p>
        </w:tc>
        <w:tc>
          <w:tcPr>
            <w:tcW w:w="50" w:type="pct"/>
            <w:vAlign w:val="center"/>
            <w:hideMark/>
          </w:tcPr>
          <w:p w14:paraId="40F0BBFA" w14:textId="77777777" w:rsidR="00000000" w:rsidRDefault="007F1284">
            <w:pPr>
              <w:spacing w:after="100"/>
              <w:rPr>
                <w:rFonts w:eastAsia="Times New Roman"/>
                <w:sz w:val="20"/>
                <w:szCs w:val="20"/>
              </w:rPr>
            </w:pPr>
          </w:p>
        </w:tc>
        <w:tc>
          <w:tcPr>
            <w:tcW w:w="347" w:type="pct"/>
            <w:vAlign w:val="center"/>
            <w:hideMark/>
          </w:tcPr>
          <w:p w14:paraId="6E682A27" w14:textId="77777777" w:rsidR="00000000" w:rsidRDefault="007F1284">
            <w:pPr>
              <w:spacing w:after="100"/>
              <w:rPr>
                <w:rFonts w:eastAsia="Times New Roman"/>
                <w:sz w:val="20"/>
                <w:szCs w:val="20"/>
              </w:rPr>
            </w:pPr>
          </w:p>
        </w:tc>
        <w:tc>
          <w:tcPr>
            <w:tcW w:w="5" w:type="pct"/>
            <w:vAlign w:val="center"/>
            <w:hideMark/>
          </w:tcPr>
          <w:p w14:paraId="2D260D2F" w14:textId="77777777" w:rsidR="00000000" w:rsidRDefault="007F1284">
            <w:pPr>
              <w:spacing w:after="100"/>
              <w:rPr>
                <w:rFonts w:eastAsia="Times New Roman"/>
                <w:sz w:val="20"/>
                <w:szCs w:val="20"/>
              </w:rPr>
            </w:pPr>
          </w:p>
        </w:tc>
        <w:tc>
          <w:tcPr>
            <w:tcW w:w="5" w:type="pct"/>
            <w:vAlign w:val="center"/>
            <w:hideMark/>
          </w:tcPr>
          <w:p w14:paraId="27D49706" w14:textId="77777777" w:rsidR="00000000" w:rsidRDefault="007F1284">
            <w:pPr>
              <w:spacing w:after="100"/>
              <w:rPr>
                <w:rFonts w:eastAsia="Times New Roman"/>
                <w:sz w:val="20"/>
                <w:szCs w:val="20"/>
              </w:rPr>
            </w:pPr>
          </w:p>
        </w:tc>
        <w:tc>
          <w:tcPr>
            <w:tcW w:w="26" w:type="pct"/>
            <w:vAlign w:val="center"/>
            <w:hideMark/>
          </w:tcPr>
          <w:p w14:paraId="21B27794" w14:textId="77777777" w:rsidR="00000000" w:rsidRDefault="007F1284">
            <w:pPr>
              <w:spacing w:after="100"/>
              <w:rPr>
                <w:rFonts w:eastAsia="Times New Roman"/>
                <w:sz w:val="20"/>
                <w:szCs w:val="20"/>
              </w:rPr>
            </w:pPr>
          </w:p>
        </w:tc>
        <w:tc>
          <w:tcPr>
            <w:tcW w:w="5" w:type="pct"/>
            <w:vAlign w:val="center"/>
            <w:hideMark/>
          </w:tcPr>
          <w:p w14:paraId="56A23DA9" w14:textId="77777777" w:rsidR="00000000" w:rsidRDefault="007F1284">
            <w:pPr>
              <w:spacing w:after="100"/>
              <w:rPr>
                <w:rFonts w:eastAsia="Times New Roman"/>
                <w:sz w:val="20"/>
                <w:szCs w:val="20"/>
              </w:rPr>
            </w:pPr>
          </w:p>
        </w:tc>
        <w:tc>
          <w:tcPr>
            <w:tcW w:w="50" w:type="pct"/>
            <w:vAlign w:val="center"/>
            <w:hideMark/>
          </w:tcPr>
          <w:p w14:paraId="29244E85" w14:textId="77777777" w:rsidR="00000000" w:rsidRDefault="007F1284">
            <w:pPr>
              <w:spacing w:after="100"/>
              <w:rPr>
                <w:rFonts w:eastAsia="Times New Roman"/>
                <w:sz w:val="20"/>
                <w:szCs w:val="20"/>
              </w:rPr>
            </w:pPr>
          </w:p>
        </w:tc>
        <w:tc>
          <w:tcPr>
            <w:tcW w:w="347" w:type="pct"/>
            <w:vAlign w:val="center"/>
            <w:hideMark/>
          </w:tcPr>
          <w:p w14:paraId="70E4FAC9" w14:textId="77777777" w:rsidR="00000000" w:rsidRDefault="007F1284">
            <w:pPr>
              <w:spacing w:after="100"/>
              <w:rPr>
                <w:rFonts w:eastAsia="Times New Roman"/>
                <w:sz w:val="20"/>
                <w:szCs w:val="20"/>
              </w:rPr>
            </w:pPr>
          </w:p>
        </w:tc>
        <w:tc>
          <w:tcPr>
            <w:tcW w:w="5" w:type="pct"/>
            <w:vAlign w:val="center"/>
            <w:hideMark/>
          </w:tcPr>
          <w:p w14:paraId="1B75F33F" w14:textId="77777777" w:rsidR="00000000" w:rsidRDefault="007F1284">
            <w:pPr>
              <w:spacing w:after="100"/>
              <w:rPr>
                <w:rFonts w:eastAsia="Times New Roman"/>
                <w:sz w:val="20"/>
                <w:szCs w:val="20"/>
              </w:rPr>
            </w:pPr>
          </w:p>
        </w:tc>
        <w:tc>
          <w:tcPr>
            <w:tcW w:w="5" w:type="pct"/>
            <w:vAlign w:val="center"/>
            <w:hideMark/>
          </w:tcPr>
          <w:p w14:paraId="1701860A" w14:textId="77777777" w:rsidR="00000000" w:rsidRDefault="007F1284">
            <w:pPr>
              <w:spacing w:after="100"/>
              <w:rPr>
                <w:rFonts w:eastAsia="Times New Roman"/>
                <w:sz w:val="20"/>
                <w:szCs w:val="20"/>
              </w:rPr>
            </w:pPr>
          </w:p>
        </w:tc>
        <w:tc>
          <w:tcPr>
            <w:tcW w:w="26" w:type="pct"/>
            <w:vAlign w:val="center"/>
            <w:hideMark/>
          </w:tcPr>
          <w:p w14:paraId="307FF26B" w14:textId="77777777" w:rsidR="00000000" w:rsidRDefault="007F1284">
            <w:pPr>
              <w:spacing w:after="100"/>
              <w:rPr>
                <w:rFonts w:eastAsia="Times New Roman"/>
                <w:sz w:val="20"/>
                <w:szCs w:val="20"/>
              </w:rPr>
            </w:pPr>
          </w:p>
        </w:tc>
        <w:tc>
          <w:tcPr>
            <w:tcW w:w="5" w:type="pct"/>
            <w:vAlign w:val="center"/>
            <w:hideMark/>
          </w:tcPr>
          <w:p w14:paraId="3783C2F8" w14:textId="77777777" w:rsidR="00000000" w:rsidRDefault="007F1284">
            <w:pPr>
              <w:spacing w:after="100"/>
              <w:rPr>
                <w:rFonts w:eastAsia="Times New Roman"/>
                <w:sz w:val="20"/>
                <w:szCs w:val="20"/>
              </w:rPr>
            </w:pPr>
          </w:p>
        </w:tc>
        <w:tc>
          <w:tcPr>
            <w:tcW w:w="50" w:type="pct"/>
            <w:vAlign w:val="center"/>
            <w:hideMark/>
          </w:tcPr>
          <w:p w14:paraId="54DB849A" w14:textId="77777777" w:rsidR="00000000" w:rsidRDefault="007F1284">
            <w:pPr>
              <w:spacing w:after="100"/>
              <w:rPr>
                <w:rFonts w:eastAsia="Times New Roman"/>
                <w:sz w:val="20"/>
                <w:szCs w:val="20"/>
              </w:rPr>
            </w:pPr>
          </w:p>
        </w:tc>
        <w:tc>
          <w:tcPr>
            <w:tcW w:w="295" w:type="pct"/>
            <w:vAlign w:val="center"/>
            <w:hideMark/>
          </w:tcPr>
          <w:p w14:paraId="047ADFFD" w14:textId="77777777" w:rsidR="00000000" w:rsidRDefault="007F1284">
            <w:pPr>
              <w:spacing w:after="100"/>
              <w:rPr>
                <w:rFonts w:eastAsia="Times New Roman"/>
                <w:sz w:val="20"/>
                <w:szCs w:val="20"/>
              </w:rPr>
            </w:pPr>
          </w:p>
        </w:tc>
        <w:tc>
          <w:tcPr>
            <w:tcW w:w="5" w:type="pct"/>
            <w:vAlign w:val="center"/>
            <w:hideMark/>
          </w:tcPr>
          <w:p w14:paraId="78EFB0CB" w14:textId="77777777" w:rsidR="00000000" w:rsidRDefault="007F1284">
            <w:pPr>
              <w:spacing w:after="100"/>
              <w:rPr>
                <w:rFonts w:eastAsia="Times New Roman"/>
                <w:sz w:val="20"/>
                <w:szCs w:val="20"/>
              </w:rPr>
            </w:pPr>
          </w:p>
        </w:tc>
        <w:tc>
          <w:tcPr>
            <w:tcW w:w="5" w:type="pct"/>
            <w:vAlign w:val="center"/>
            <w:hideMark/>
          </w:tcPr>
          <w:p w14:paraId="1E5E4B51" w14:textId="77777777" w:rsidR="00000000" w:rsidRDefault="007F1284">
            <w:pPr>
              <w:spacing w:after="100"/>
              <w:rPr>
                <w:rFonts w:eastAsia="Times New Roman"/>
                <w:sz w:val="20"/>
                <w:szCs w:val="20"/>
              </w:rPr>
            </w:pPr>
          </w:p>
        </w:tc>
        <w:tc>
          <w:tcPr>
            <w:tcW w:w="26" w:type="pct"/>
            <w:vAlign w:val="center"/>
            <w:hideMark/>
          </w:tcPr>
          <w:p w14:paraId="227C27BD" w14:textId="77777777" w:rsidR="00000000" w:rsidRDefault="007F1284">
            <w:pPr>
              <w:spacing w:after="100"/>
              <w:rPr>
                <w:rFonts w:eastAsia="Times New Roman"/>
                <w:sz w:val="20"/>
                <w:szCs w:val="20"/>
              </w:rPr>
            </w:pPr>
          </w:p>
        </w:tc>
        <w:tc>
          <w:tcPr>
            <w:tcW w:w="5" w:type="pct"/>
            <w:vAlign w:val="center"/>
            <w:hideMark/>
          </w:tcPr>
          <w:p w14:paraId="100D31D0" w14:textId="77777777" w:rsidR="00000000" w:rsidRDefault="007F1284">
            <w:pPr>
              <w:spacing w:after="100"/>
              <w:rPr>
                <w:rFonts w:eastAsia="Times New Roman"/>
                <w:sz w:val="20"/>
                <w:szCs w:val="20"/>
              </w:rPr>
            </w:pPr>
          </w:p>
        </w:tc>
        <w:tc>
          <w:tcPr>
            <w:tcW w:w="50" w:type="pct"/>
            <w:vAlign w:val="center"/>
            <w:hideMark/>
          </w:tcPr>
          <w:p w14:paraId="653CBC39" w14:textId="77777777" w:rsidR="00000000" w:rsidRDefault="007F1284">
            <w:pPr>
              <w:spacing w:after="100"/>
              <w:rPr>
                <w:rFonts w:eastAsia="Times New Roman"/>
                <w:sz w:val="20"/>
                <w:szCs w:val="20"/>
              </w:rPr>
            </w:pPr>
          </w:p>
        </w:tc>
        <w:tc>
          <w:tcPr>
            <w:tcW w:w="347" w:type="pct"/>
            <w:vAlign w:val="center"/>
            <w:hideMark/>
          </w:tcPr>
          <w:p w14:paraId="660DB15E" w14:textId="77777777" w:rsidR="00000000" w:rsidRDefault="007F1284">
            <w:pPr>
              <w:spacing w:after="100"/>
              <w:rPr>
                <w:rFonts w:eastAsia="Times New Roman"/>
                <w:sz w:val="20"/>
                <w:szCs w:val="20"/>
              </w:rPr>
            </w:pPr>
          </w:p>
        </w:tc>
        <w:tc>
          <w:tcPr>
            <w:tcW w:w="5" w:type="pct"/>
            <w:vAlign w:val="center"/>
            <w:hideMark/>
          </w:tcPr>
          <w:p w14:paraId="365A5B1C" w14:textId="77777777" w:rsidR="00000000" w:rsidRDefault="007F1284">
            <w:pPr>
              <w:spacing w:after="100"/>
              <w:rPr>
                <w:rFonts w:eastAsia="Times New Roman"/>
                <w:sz w:val="20"/>
                <w:szCs w:val="20"/>
              </w:rPr>
            </w:pPr>
          </w:p>
        </w:tc>
        <w:tc>
          <w:tcPr>
            <w:tcW w:w="5" w:type="pct"/>
            <w:vAlign w:val="center"/>
            <w:hideMark/>
          </w:tcPr>
          <w:p w14:paraId="43661398" w14:textId="77777777" w:rsidR="00000000" w:rsidRDefault="007F1284">
            <w:pPr>
              <w:spacing w:after="100"/>
              <w:rPr>
                <w:rFonts w:eastAsia="Times New Roman"/>
                <w:sz w:val="20"/>
                <w:szCs w:val="20"/>
              </w:rPr>
            </w:pPr>
          </w:p>
        </w:tc>
        <w:tc>
          <w:tcPr>
            <w:tcW w:w="26" w:type="pct"/>
            <w:vAlign w:val="center"/>
            <w:hideMark/>
          </w:tcPr>
          <w:p w14:paraId="3E0A8091" w14:textId="77777777" w:rsidR="00000000" w:rsidRDefault="007F1284">
            <w:pPr>
              <w:spacing w:after="100"/>
              <w:rPr>
                <w:rFonts w:eastAsia="Times New Roman"/>
                <w:sz w:val="20"/>
                <w:szCs w:val="20"/>
              </w:rPr>
            </w:pPr>
          </w:p>
        </w:tc>
        <w:tc>
          <w:tcPr>
            <w:tcW w:w="5" w:type="pct"/>
            <w:vAlign w:val="center"/>
            <w:hideMark/>
          </w:tcPr>
          <w:p w14:paraId="33F3060E" w14:textId="77777777" w:rsidR="00000000" w:rsidRDefault="007F1284">
            <w:pPr>
              <w:spacing w:after="100"/>
              <w:rPr>
                <w:rFonts w:eastAsia="Times New Roman"/>
                <w:sz w:val="20"/>
                <w:szCs w:val="20"/>
              </w:rPr>
            </w:pPr>
          </w:p>
        </w:tc>
        <w:tc>
          <w:tcPr>
            <w:tcW w:w="50" w:type="pct"/>
            <w:vAlign w:val="center"/>
            <w:hideMark/>
          </w:tcPr>
          <w:p w14:paraId="0D3C1697" w14:textId="77777777" w:rsidR="00000000" w:rsidRDefault="007F1284">
            <w:pPr>
              <w:spacing w:after="100"/>
              <w:rPr>
                <w:rFonts w:eastAsia="Times New Roman"/>
                <w:sz w:val="20"/>
                <w:szCs w:val="20"/>
              </w:rPr>
            </w:pPr>
          </w:p>
        </w:tc>
        <w:tc>
          <w:tcPr>
            <w:tcW w:w="354" w:type="pct"/>
            <w:vAlign w:val="center"/>
            <w:hideMark/>
          </w:tcPr>
          <w:p w14:paraId="553B479E" w14:textId="77777777" w:rsidR="00000000" w:rsidRDefault="007F1284">
            <w:pPr>
              <w:spacing w:after="100"/>
              <w:rPr>
                <w:rFonts w:eastAsia="Times New Roman"/>
                <w:sz w:val="20"/>
                <w:szCs w:val="20"/>
              </w:rPr>
            </w:pPr>
          </w:p>
        </w:tc>
        <w:tc>
          <w:tcPr>
            <w:tcW w:w="5" w:type="pct"/>
            <w:vAlign w:val="center"/>
            <w:hideMark/>
          </w:tcPr>
          <w:p w14:paraId="5E374B0B" w14:textId="77777777" w:rsidR="00000000" w:rsidRDefault="007F1284">
            <w:pPr>
              <w:spacing w:after="100"/>
              <w:rPr>
                <w:rFonts w:eastAsia="Times New Roman"/>
                <w:sz w:val="20"/>
                <w:szCs w:val="20"/>
              </w:rPr>
            </w:pPr>
          </w:p>
        </w:tc>
        <w:tc>
          <w:tcPr>
            <w:tcW w:w="5" w:type="pct"/>
            <w:vAlign w:val="center"/>
            <w:hideMark/>
          </w:tcPr>
          <w:p w14:paraId="0A46CC40" w14:textId="77777777" w:rsidR="00000000" w:rsidRDefault="007F1284">
            <w:pPr>
              <w:spacing w:after="100"/>
              <w:rPr>
                <w:rFonts w:eastAsia="Times New Roman"/>
                <w:sz w:val="20"/>
                <w:szCs w:val="20"/>
              </w:rPr>
            </w:pPr>
          </w:p>
        </w:tc>
        <w:tc>
          <w:tcPr>
            <w:tcW w:w="26" w:type="pct"/>
            <w:vAlign w:val="center"/>
            <w:hideMark/>
          </w:tcPr>
          <w:p w14:paraId="59167243" w14:textId="77777777" w:rsidR="00000000" w:rsidRDefault="007F1284">
            <w:pPr>
              <w:spacing w:after="100"/>
              <w:rPr>
                <w:rFonts w:eastAsia="Times New Roman"/>
                <w:sz w:val="20"/>
                <w:szCs w:val="20"/>
              </w:rPr>
            </w:pPr>
          </w:p>
        </w:tc>
        <w:tc>
          <w:tcPr>
            <w:tcW w:w="5" w:type="pct"/>
            <w:vAlign w:val="center"/>
            <w:hideMark/>
          </w:tcPr>
          <w:p w14:paraId="4D2A6B53" w14:textId="77777777" w:rsidR="00000000" w:rsidRDefault="007F1284">
            <w:pPr>
              <w:spacing w:after="100"/>
              <w:rPr>
                <w:rFonts w:eastAsia="Times New Roman"/>
                <w:sz w:val="20"/>
                <w:szCs w:val="20"/>
              </w:rPr>
            </w:pPr>
          </w:p>
        </w:tc>
        <w:tc>
          <w:tcPr>
            <w:tcW w:w="50" w:type="pct"/>
            <w:vAlign w:val="center"/>
            <w:hideMark/>
          </w:tcPr>
          <w:p w14:paraId="6F643A13" w14:textId="77777777" w:rsidR="00000000" w:rsidRDefault="007F1284">
            <w:pPr>
              <w:spacing w:after="100"/>
              <w:rPr>
                <w:rFonts w:eastAsia="Times New Roman"/>
                <w:sz w:val="20"/>
                <w:szCs w:val="20"/>
              </w:rPr>
            </w:pPr>
          </w:p>
        </w:tc>
        <w:tc>
          <w:tcPr>
            <w:tcW w:w="333" w:type="pct"/>
            <w:vAlign w:val="center"/>
            <w:hideMark/>
          </w:tcPr>
          <w:p w14:paraId="7314CC75" w14:textId="77777777" w:rsidR="00000000" w:rsidRDefault="007F1284">
            <w:pPr>
              <w:spacing w:after="100"/>
              <w:rPr>
                <w:rFonts w:eastAsia="Times New Roman"/>
                <w:sz w:val="20"/>
                <w:szCs w:val="20"/>
              </w:rPr>
            </w:pPr>
          </w:p>
        </w:tc>
        <w:tc>
          <w:tcPr>
            <w:tcW w:w="5" w:type="pct"/>
            <w:vAlign w:val="center"/>
            <w:hideMark/>
          </w:tcPr>
          <w:p w14:paraId="7FF49185" w14:textId="77777777" w:rsidR="00000000" w:rsidRDefault="007F1284">
            <w:pPr>
              <w:spacing w:after="100"/>
              <w:rPr>
                <w:rFonts w:eastAsia="Times New Roman"/>
                <w:sz w:val="20"/>
                <w:szCs w:val="20"/>
              </w:rPr>
            </w:pPr>
          </w:p>
        </w:tc>
      </w:tr>
      <w:tr w:rsidR="00000000" w14:paraId="09C5E747" w14:textId="77777777">
        <w:trPr>
          <w:divId w:val="125003958"/>
          <w:trHeight w:val="240"/>
        </w:trPr>
        <w:tc>
          <w:tcPr>
            <w:tcW w:w="0" w:type="auto"/>
            <w:gridSpan w:val="3"/>
            <w:tcMar>
              <w:top w:w="0" w:type="dxa"/>
              <w:left w:w="20" w:type="dxa"/>
              <w:bottom w:w="0" w:type="dxa"/>
              <w:right w:w="20" w:type="dxa"/>
            </w:tcMar>
            <w:vAlign w:val="center"/>
            <w:hideMark/>
          </w:tcPr>
          <w:p w14:paraId="10277BED" w14:textId="77777777" w:rsidR="00000000" w:rsidRDefault="007F1284">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14:paraId="55C9F0FD" w14:textId="77777777" w:rsidR="00000000" w:rsidRDefault="007F1284">
            <w:pPr>
              <w:spacing w:after="100"/>
              <w:jc w:val="center"/>
              <w:rPr>
                <w:rFonts w:eastAsia="Times New Roman"/>
              </w:rPr>
            </w:pPr>
            <w:r>
              <w:rPr>
                <w:rFonts w:eastAsia="Times New Roman"/>
                <w:b/>
                <w:bCs/>
                <w:color w:val="000000"/>
                <w:sz w:val="16"/>
                <w:szCs w:val="16"/>
              </w:rPr>
              <w:t>Accruing Loans</w:t>
            </w:r>
          </w:p>
        </w:tc>
        <w:tc>
          <w:tcPr>
            <w:tcW w:w="0" w:type="auto"/>
            <w:gridSpan w:val="3"/>
            <w:tcMar>
              <w:top w:w="0" w:type="dxa"/>
              <w:left w:w="20" w:type="dxa"/>
              <w:bottom w:w="0" w:type="dxa"/>
              <w:right w:w="20" w:type="dxa"/>
            </w:tcMar>
            <w:vAlign w:val="center"/>
            <w:hideMark/>
          </w:tcPr>
          <w:p w14:paraId="3F2EF519" w14:textId="77777777" w:rsidR="00000000" w:rsidRDefault="007F1284">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077D9C19" w14:textId="77777777" w:rsidR="00000000" w:rsidRDefault="007F1284">
            <w:pPr>
              <w:spacing w:after="100"/>
              <w:jc w:val="center"/>
              <w:rPr>
                <w:rFonts w:eastAsia="Times New Roman"/>
              </w:rPr>
            </w:pPr>
            <w:r>
              <w:rPr>
                <w:rFonts w:eastAsia="Times New Roman"/>
                <w:b/>
                <w:bCs/>
                <w:color w:val="000000"/>
                <w:sz w:val="16"/>
                <w:szCs w:val="16"/>
              </w:rPr>
              <w:t>Non-accruing Loans</w:t>
            </w:r>
          </w:p>
        </w:tc>
        <w:tc>
          <w:tcPr>
            <w:tcW w:w="0" w:type="auto"/>
            <w:gridSpan w:val="3"/>
            <w:vMerge w:val="restart"/>
            <w:tcMar>
              <w:top w:w="0" w:type="dxa"/>
              <w:left w:w="20" w:type="dxa"/>
              <w:bottom w:w="0" w:type="dxa"/>
              <w:right w:w="20" w:type="dxa"/>
            </w:tcMar>
            <w:vAlign w:val="center"/>
            <w:hideMark/>
          </w:tcPr>
          <w:p w14:paraId="78DA20A7" w14:textId="77777777" w:rsidR="00000000" w:rsidRDefault="007F1284">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6323A200" w14:textId="77777777" w:rsidR="00000000" w:rsidRDefault="007F1284">
            <w:pPr>
              <w:spacing w:after="100"/>
              <w:jc w:val="center"/>
              <w:rPr>
                <w:rFonts w:eastAsia="Times New Roman"/>
              </w:rPr>
            </w:pPr>
            <w:r>
              <w:rPr>
                <w:rFonts w:eastAsia="Times New Roman"/>
                <w:b/>
                <w:bCs/>
                <w:color w:val="000000"/>
                <w:sz w:val="16"/>
                <w:szCs w:val="16"/>
              </w:rPr>
              <w:t>Total Loans</w:t>
            </w:r>
          </w:p>
        </w:tc>
        <w:tc>
          <w:tcPr>
            <w:tcW w:w="0" w:type="auto"/>
            <w:gridSpan w:val="3"/>
            <w:vMerge w:val="restart"/>
            <w:tcMar>
              <w:top w:w="0" w:type="dxa"/>
              <w:left w:w="20" w:type="dxa"/>
              <w:bottom w:w="0" w:type="dxa"/>
              <w:right w:w="20" w:type="dxa"/>
            </w:tcMar>
            <w:vAlign w:val="center"/>
            <w:hideMark/>
          </w:tcPr>
          <w:p w14:paraId="690AB33D" w14:textId="77777777" w:rsidR="00000000" w:rsidRDefault="007F1284">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5A8B11D0" w14:textId="77777777" w:rsidR="00000000" w:rsidRDefault="007F1284">
            <w:pPr>
              <w:spacing w:after="100"/>
              <w:jc w:val="center"/>
              <w:rPr>
                <w:rFonts w:eastAsia="Times New Roman"/>
              </w:rPr>
            </w:pPr>
            <w:r>
              <w:rPr>
                <w:rFonts w:eastAsia="Times New Roman"/>
                <w:b/>
                <w:bCs/>
                <w:color w:val="000000"/>
                <w:sz w:val="16"/>
                <w:szCs w:val="16"/>
              </w:rPr>
              <w:t>Non-accruing Loans with No Allowance</w:t>
            </w:r>
          </w:p>
        </w:tc>
        <w:tc>
          <w:tcPr>
            <w:tcW w:w="0" w:type="auto"/>
            <w:gridSpan w:val="3"/>
            <w:vMerge w:val="restart"/>
            <w:tcMar>
              <w:top w:w="0" w:type="dxa"/>
              <w:left w:w="20" w:type="dxa"/>
              <w:bottom w:w="0" w:type="dxa"/>
              <w:right w:w="20" w:type="dxa"/>
            </w:tcMar>
            <w:vAlign w:val="center"/>
            <w:hideMark/>
          </w:tcPr>
          <w:p w14:paraId="24372C8F" w14:textId="77777777" w:rsidR="00000000" w:rsidRDefault="007F1284">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73B5352D" w14:textId="77777777" w:rsidR="00000000" w:rsidRDefault="007F1284">
            <w:pPr>
              <w:spacing w:after="100"/>
              <w:jc w:val="center"/>
              <w:rPr>
                <w:rFonts w:eastAsia="Times New Roman"/>
              </w:rPr>
            </w:pPr>
            <w:r>
              <w:rPr>
                <w:rFonts w:eastAsia="Times New Roman"/>
                <w:b/>
                <w:bCs/>
                <w:color w:val="000000"/>
                <w:sz w:val="16"/>
                <w:szCs w:val="16"/>
              </w:rPr>
              <w:t xml:space="preserve">Interest Income on Non-accruing Loans </w:t>
            </w:r>
          </w:p>
        </w:tc>
      </w:tr>
      <w:tr w:rsidR="00000000" w14:paraId="58B196AB" w14:textId="77777777">
        <w:trPr>
          <w:divId w:val="125003958"/>
          <w:trHeight w:val="240"/>
        </w:trPr>
        <w:tc>
          <w:tcPr>
            <w:tcW w:w="0" w:type="auto"/>
            <w:gridSpan w:val="3"/>
            <w:tcMar>
              <w:top w:w="0" w:type="dxa"/>
              <w:left w:w="20" w:type="dxa"/>
              <w:bottom w:w="0" w:type="dxa"/>
              <w:right w:w="20" w:type="dxa"/>
            </w:tcMar>
            <w:vAlign w:val="center"/>
            <w:hideMark/>
          </w:tcPr>
          <w:p w14:paraId="08463FE0" w14:textId="77777777" w:rsidR="00000000" w:rsidRDefault="007F1284">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14:paraId="0A0D26E1" w14:textId="77777777" w:rsidR="00000000" w:rsidRDefault="007F1284">
            <w:pPr>
              <w:spacing w:after="100"/>
              <w:jc w:val="center"/>
              <w:rPr>
                <w:rFonts w:eastAsia="Times New Roman"/>
              </w:rPr>
            </w:pPr>
            <w:r>
              <w:rPr>
                <w:rFonts w:eastAsia="Times New Roman"/>
                <w:b/>
                <w:bCs/>
                <w:color w:val="000000"/>
                <w:sz w:val="16"/>
                <w:szCs w:val="16"/>
              </w:rPr>
              <w:t>Past Due</w:t>
            </w:r>
          </w:p>
        </w:tc>
        <w:tc>
          <w:tcPr>
            <w:tcW w:w="0" w:type="auto"/>
            <w:gridSpan w:val="3"/>
            <w:vMerge w:val="restart"/>
            <w:tcBorders>
              <w:top w:val="single" w:sz="4" w:space="0" w:color="000000"/>
            </w:tcBorders>
            <w:tcMar>
              <w:top w:w="0" w:type="dxa"/>
              <w:left w:w="20" w:type="dxa"/>
              <w:bottom w:w="0" w:type="dxa"/>
              <w:right w:w="20" w:type="dxa"/>
            </w:tcMar>
            <w:vAlign w:val="center"/>
            <w:hideMark/>
          </w:tcPr>
          <w:p w14:paraId="3599498D" w14:textId="77777777" w:rsidR="00000000" w:rsidRDefault="007F1284">
            <w:pPr>
              <w:spacing w:after="100"/>
              <w:jc w:val="center"/>
              <w:rPr>
                <w:rFonts w:eastAsia="Times New Roman"/>
              </w:rPr>
            </w:pP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vAlign w:val="bottom"/>
            <w:hideMark/>
          </w:tcPr>
          <w:p w14:paraId="54A76875" w14:textId="77777777" w:rsidR="00000000" w:rsidRDefault="007F1284">
            <w:pPr>
              <w:spacing w:after="100"/>
              <w:jc w:val="center"/>
              <w:rPr>
                <w:rFonts w:eastAsia="Times New Roman"/>
              </w:rPr>
            </w:pPr>
            <w:r>
              <w:rPr>
                <w:rFonts w:eastAsia="Times New Roman"/>
                <w:b/>
                <w:bCs/>
                <w:color w:val="000000"/>
                <w:sz w:val="16"/>
                <w:szCs w:val="16"/>
              </w:rPr>
              <w:t>Current</w:t>
            </w:r>
          </w:p>
        </w:tc>
        <w:tc>
          <w:tcPr>
            <w:tcW w:w="0" w:type="auto"/>
            <w:gridSpan w:val="3"/>
            <w:vMerge w:val="restart"/>
            <w:tcBorders>
              <w:top w:val="single" w:sz="4" w:space="0" w:color="000000"/>
            </w:tcBorders>
            <w:tcMar>
              <w:top w:w="0" w:type="dxa"/>
              <w:left w:w="20" w:type="dxa"/>
              <w:bottom w:w="0" w:type="dxa"/>
              <w:right w:w="20" w:type="dxa"/>
            </w:tcMar>
            <w:vAlign w:val="center"/>
            <w:hideMark/>
          </w:tcPr>
          <w:p w14:paraId="355F4039" w14:textId="77777777" w:rsidR="00000000" w:rsidRDefault="007F1284">
            <w:pPr>
              <w:spacing w:after="100"/>
              <w:jc w:val="center"/>
              <w:rPr>
                <w:rFonts w:eastAsia="Times New Roman"/>
              </w:rPr>
            </w:pP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vAlign w:val="bottom"/>
            <w:hideMark/>
          </w:tcPr>
          <w:p w14:paraId="222F9DE1" w14:textId="77777777" w:rsidR="00000000" w:rsidRDefault="007F1284">
            <w:pPr>
              <w:spacing w:after="100"/>
              <w:jc w:val="center"/>
              <w:rPr>
                <w:rFonts w:eastAsia="Times New Roman"/>
              </w:rPr>
            </w:pPr>
            <w:r>
              <w:rPr>
                <w:rFonts w:eastAsia="Times New Roman"/>
                <w:b/>
                <w:bCs/>
                <w:color w:val="000000"/>
                <w:sz w:val="16"/>
                <w:szCs w:val="16"/>
              </w:rPr>
              <w:t>Total</w:t>
            </w:r>
          </w:p>
        </w:tc>
        <w:tc>
          <w:tcPr>
            <w:tcW w:w="0" w:type="auto"/>
            <w:gridSpan w:val="3"/>
            <w:vMerge w:val="restart"/>
            <w:tcMar>
              <w:top w:w="0" w:type="dxa"/>
              <w:left w:w="20" w:type="dxa"/>
              <w:bottom w:w="0" w:type="dxa"/>
              <w:right w:w="20" w:type="dxa"/>
            </w:tcMar>
            <w:vAlign w:val="center"/>
            <w:hideMark/>
          </w:tcPr>
          <w:p w14:paraId="17C88C0B" w14:textId="77777777" w:rsidR="00000000" w:rsidRDefault="007F1284">
            <w:pPr>
              <w:spacing w:after="100"/>
              <w:jc w:val="center"/>
              <w:rPr>
                <w:rFonts w:eastAsia="Times New Roman"/>
              </w:rPr>
            </w:pPr>
          </w:p>
        </w:tc>
        <w:tc>
          <w:tcPr>
            <w:tcW w:w="0" w:type="auto"/>
            <w:gridSpan w:val="3"/>
            <w:vMerge/>
            <w:tcBorders>
              <w:bottom w:val="single" w:sz="8" w:space="0" w:color="000000"/>
            </w:tcBorders>
            <w:vAlign w:val="center"/>
            <w:hideMark/>
          </w:tcPr>
          <w:p w14:paraId="03B14A88" w14:textId="77777777" w:rsidR="00000000" w:rsidRDefault="007F1284">
            <w:pPr>
              <w:spacing w:after="100"/>
              <w:rPr>
                <w:rFonts w:eastAsia="Times New Roman"/>
              </w:rPr>
            </w:pPr>
          </w:p>
        </w:tc>
        <w:tc>
          <w:tcPr>
            <w:tcW w:w="0" w:type="auto"/>
            <w:gridSpan w:val="3"/>
            <w:vMerge/>
            <w:vAlign w:val="center"/>
            <w:hideMark/>
          </w:tcPr>
          <w:p w14:paraId="4384F04A" w14:textId="77777777" w:rsidR="00000000" w:rsidRDefault="007F1284">
            <w:pPr>
              <w:spacing w:after="100"/>
              <w:rPr>
                <w:rFonts w:eastAsia="Times New Roman"/>
              </w:rPr>
            </w:pPr>
          </w:p>
        </w:tc>
        <w:tc>
          <w:tcPr>
            <w:tcW w:w="0" w:type="auto"/>
            <w:gridSpan w:val="3"/>
            <w:vMerge/>
            <w:tcBorders>
              <w:bottom w:val="single" w:sz="8" w:space="0" w:color="000000"/>
            </w:tcBorders>
            <w:vAlign w:val="center"/>
            <w:hideMark/>
          </w:tcPr>
          <w:p w14:paraId="5E031927" w14:textId="77777777" w:rsidR="00000000" w:rsidRDefault="007F1284">
            <w:pPr>
              <w:spacing w:after="100"/>
              <w:rPr>
                <w:rFonts w:eastAsia="Times New Roman"/>
              </w:rPr>
            </w:pPr>
          </w:p>
        </w:tc>
        <w:tc>
          <w:tcPr>
            <w:tcW w:w="0" w:type="auto"/>
            <w:gridSpan w:val="3"/>
            <w:vMerge/>
            <w:vAlign w:val="center"/>
            <w:hideMark/>
          </w:tcPr>
          <w:p w14:paraId="37E8D7F1" w14:textId="77777777" w:rsidR="00000000" w:rsidRDefault="007F1284">
            <w:pPr>
              <w:spacing w:after="100"/>
              <w:rPr>
                <w:rFonts w:eastAsia="Times New Roman"/>
              </w:rPr>
            </w:pPr>
          </w:p>
        </w:tc>
        <w:tc>
          <w:tcPr>
            <w:tcW w:w="0" w:type="auto"/>
            <w:gridSpan w:val="3"/>
            <w:vMerge/>
            <w:tcBorders>
              <w:bottom w:val="single" w:sz="8" w:space="0" w:color="000000"/>
            </w:tcBorders>
            <w:vAlign w:val="center"/>
            <w:hideMark/>
          </w:tcPr>
          <w:p w14:paraId="7AB10C2B" w14:textId="77777777" w:rsidR="00000000" w:rsidRDefault="007F1284">
            <w:pPr>
              <w:spacing w:after="100"/>
              <w:rPr>
                <w:rFonts w:eastAsia="Times New Roman"/>
              </w:rPr>
            </w:pPr>
          </w:p>
        </w:tc>
        <w:tc>
          <w:tcPr>
            <w:tcW w:w="0" w:type="auto"/>
            <w:gridSpan w:val="3"/>
            <w:vMerge/>
            <w:vAlign w:val="center"/>
            <w:hideMark/>
          </w:tcPr>
          <w:p w14:paraId="752CC2BB" w14:textId="77777777" w:rsidR="00000000" w:rsidRDefault="007F1284">
            <w:pPr>
              <w:spacing w:after="100"/>
              <w:rPr>
                <w:rFonts w:eastAsia="Times New Roman"/>
              </w:rPr>
            </w:pPr>
          </w:p>
        </w:tc>
        <w:tc>
          <w:tcPr>
            <w:tcW w:w="0" w:type="auto"/>
            <w:gridSpan w:val="3"/>
            <w:vMerge/>
            <w:tcBorders>
              <w:bottom w:val="single" w:sz="8" w:space="0" w:color="000000"/>
            </w:tcBorders>
            <w:vAlign w:val="center"/>
            <w:hideMark/>
          </w:tcPr>
          <w:p w14:paraId="51377C8A" w14:textId="77777777" w:rsidR="00000000" w:rsidRDefault="007F1284">
            <w:pPr>
              <w:spacing w:after="100"/>
              <w:rPr>
                <w:rFonts w:eastAsia="Times New Roman"/>
              </w:rPr>
            </w:pPr>
          </w:p>
        </w:tc>
      </w:tr>
      <w:tr w:rsidR="00000000" w14:paraId="7706DF88" w14:textId="77777777">
        <w:trPr>
          <w:divId w:val="125003958"/>
          <w:trHeight w:val="760"/>
        </w:trPr>
        <w:tc>
          <w:tcPr>
            <w:tcW w:w="0" w:type="auto"/>
            <w:gridSpan w:val="3"/>
            <w:tcMar>
              <w:top w:w="0" w:type="dxa"/>
              <w:left w:w="20" w:type="dxa"/>
              <w:bottom w:w="0" w:type="dxa"/>
              <w:right w:w="20" w:type="dxa"/>
            </w:tcMar>
            <w:vAlign w:val="center"/>
            <w:hideMark/>
          </w:tcPr>
          <w:p w14:paraId="2FEE0479"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14:paraId="592E7471" w14:textId="77777777" w:rsidR="00000000" w:rsidRDefault="007F1284">
            <w:pPr>
              <w:spacing w:after="100"/>
              <w:jc w:val="center"/>
              <w:rPr>
                <w:rFonts w:eastAsia="Times New Roman"/>
              </w:rPr>
            </w:pPr>
            <w:r>
              <w:rPr>
                <w:rFonts w:eastAsia="Times New Roman"/>
                <w:b/>
                <w:bCs/>
                <w:color w:val="000000"/>
                <w:sz w:val="16"/>
                <w:szCs w:val="16"/>
              </w:rPr>
              <w:t>30-59 Days</w:t>
            </w:r>
          </w:p>
        </w:tc>
        <w:tc>
          <w:tcPr>
            <w:tcW w:w="0" w:type="auto"/>
            <w:gridSpan w:val="3"/>
            <w:tcBorders>
              <w:top w:val="single" w:sz="4" w:space="0" w:color="000000"/>
            </w:tcBorders>
            <w:tcMar>
              <w:top w:w="0" w:type="dxa"/>
              <w:left w:w="20" w:type="dxa"/>
              <w:bottom w:w="0" w:type="dxa"/>
              <w:right w:w="20" w:type="dxa"/>
            </w:tcMar>
            <w:vAlign w:val="center"/>
            <w:hideMark/>
          </w:tcPr>
          <w:p w14:paraId="6635EEC3" w14:textId="77777777" w:rsidR="00000000" w:rsidRDefault="007F1284">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14:paraId="3E159544" w14:textId="77777777" w:rsidR="00000000" w:rsidRDefault="007F1284">
            <w:pPr>
              <w:spacing w:after="100"/>
              <w:jc w:val="center"/>
              <w:rPr>
                <w:rFonts w:eastAsia="Times New Roman"/>
              </w:rPr>
            </w:pPr>
            <w:r>
              <w:rPr>
                <w:rFonts w:eastAsia="Times New Roman"/>
                <w:b/>
                <w:bCs/>
                <w:color w:val="000000"/>
                <w:sz w:val="16"/>
                <w:szCs w:val="16"/>
              </w:rPr>
              <w:t>60-89 Days</w:t>
            </w:r>
          </w:p>
        </w:tc>
        <w:tc>
          <w:tcPr>
            <w:tcW w:w="0" w:type="auto"/>
            <w:gridSpan w:val="3"/>
            <w:tcBorders>
              <w:top w:val="single" w:sz="4" w:space="0" w:color="000000"/>
            </w:tcBorders>
            <w:tcMar>
              <w:top w:w="0" w:type="dxa"/>
              <w:left w:w="20" w:type="dxa"/>
              <w:bottom w:w="0" w:type="dxa"/>
              <w:right w:w="20" w:type="dxa"/>
            </w:tcMar>
            <w:vAlign w:val="center"/>
            <w:hideMark/>
          </w:tcPr>
          <w:p w14:paraId="5D0C3728" w14:textId="77777777" w:rsidR="00000000" w:rsidRDefault="007F1284">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14:paraId="38ACD120" w14:textId="77777777" w:rsidR="00000000" w:rsidRDefault="007F1284">
            <w:pPr>
              <w:spacing w:after="100"/>
              <w:jc w:val="center"/>
              <w:rPr>
                <w:rFonts w:eastAsia="Times New Roman"/>
              </w:rPr>
            </w:pPr>
            <w:r>
              <w:rPr>
                <w:rFonts w:eastAsia="Times New Roman"/>
                <w:b/>
                <w:bCs/>
                <w:color w:val="000000"/>
                <w:sz w:val="16"/>
                <w:szCs w:val="16"/>
              </w:rPr>
              <w:t>90 Days or More</w:t>
            </w:r>
          </w:p>
        </w:tc>
        <w:tc>
          <w:tcPr>
            <w:tcW w:w="0" w:type="auto"/>
            <w:gridSpan w:val="3"/>
            <w:tcBorders>
              <w:top w:val="single" w:sz="4" w:space="0" w:color="000000"/>
            </w:tcBorders>
            <w:tcMar>
              <w:top w:w="0" w:type="dxa"/>
              <w:left w:w="20" w:type="dxa"/>
              <w:bottom w:w="0" w:type="dxa"/>
              <w:right w:w="20" w:type="dxa"/>
            </w:tcMar>
            <w:vAlign w:val="center"/>
            <w:hideMark/>
          </w:tcPr>
          <w:p w14:paraId="58DF7910" w14:textId="77777777" w:rsidR="00000000" w:rsidRDefault="007F1284">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14:paraId="10343CBF" w14:textId="77777777" w:rsidR="00000000" w:rsidRDefault="007F1284">
            <w:pPr>
              <w:spacing w:after="100"/>
              <w:jc w:val="center"/>
              <w:rPr>
                <w:rFonts w:eastAsia="Times New Roman"/>
              </w:rPr>
            </w:pPr>
            <w:r>
              <w:rPr>
                <w:rFonts w:eastAsia="Times New Roman"/>
                <w:b/>
                <w:bCs/>
                <w:color w:val="000000"/>
                <w:sz w:val="16"/>
                <w:szCs w:val="16"/>
              </w:rPr>
              <w:t>Total</w:t>
            </w:r>
          </w:p>
        </w:tc>
        <w:tc>
          <w:tcPr>
            <w:tcW w:w="0" w:type="auto"/>
            <w:gridSpan w:val="3"/>
            <w:vMerge/>
            <w:tcBorders>
              <w:top w:val="single" w:sz="4" w:space="0" w:color="000000"/>
            </w:tcBorders>
            <w:vAlign w:val="center"/>
            <w:hideMark/>
          </w:tcPr>
          <w:p w14:paraId="3F0B2E5F" w14:textId="77777777" w:rsidR="00000000" w:rsidRDefault="007F1284">
            <w:pPr>
              <w:spacing w:after="100"/>
              <w:rPr>
                <w:rFonts w:eastAsia="Times New Roman"/>
              </w:rPr>
            </w:pPr>
          </w:p>
        </w:tc>
        <w:tc>
          <w:tcPr>
            <w:tcW w:w="0" w:type="auto"/>
            <w:gridSpan w:val="3"/>
            <w:vMerge/>
            <w:tcBorders>
              <w:top w:val="single" w:sz="4" w:space="0" w:color="000000"/>
              <w:bottom w:val="single" w:sz="8" w:space="0" w:color="000000"/>
            </w:tcBorders>
            <w:vAlign w:val="center"/>
            <w:hideMark/>
          </w:tcPr>
          <w:p w14:paraId="2AFEDB30" w14:textId="77777777" w:rsidR="00000000" w:rsidRDefault="007F1284">
            <w:pPr>
              <w:spacing w:after="100"/>
              <w:rPr>
                <w:rFonts w:eastAsia="Times New Roman"/>
              </w:rPr>
            </w:pPr>
          </w:p>
        </w:tc>
        <w:tc>
          <w:tcPr>
            <w:tcW w:w="0" w:type="auto"/>
            <w:gridSpan w:val="3"/>
            <w:vMerge/>
            <w:tcBorders>
              <w:top w:val="single" w:sz="4" w:space="0" w:color="000000"/>
            </w:tcBorders>
            <w:vAlign w:val="center"/>
            <w:hideMark/>
          </w:tcPr>
          <w:p w14:paraId="0E2B90C4" w14:textId="77777777" w:rsidR="00000000" w:rsidRDefault="007F1284">
            <w:pPr>
              <w:spacing w:after="100"/>
              <w:rPr>
                <w:rFonts w:eastAsia="Times New Roman"/>
              </w:rPr>
            </w:pPr>
          </w:p>
        </w:tc>
        <w:tc>
          <w:tcPr>
            <w:tcW w:w="0" w:type="auto"/>
            <w:gridSpan w:val="3"/>
            <w:vMerge/>
            <w:tcBorders>
              <w:top w:val="single" w:sz="4" w:space="0" w:color="000000"/>
              <w:bottom w:val="single" w:sz="8" w:space="0" w:color="000000"/>
            </w:tcBorders>
            <w:vAlign w:val="center"/>
            <w:hideMark/>
          </w:tcPr>
          <w:p w14:paraId="385D57E4" w14:textId="77777777" w:rsidR="00000000" w:rsidRDefault="007F1284">
            <w:pPr>
              <w:spacing w:after="100"/>
              <w:rPr>
                <w:rFonts w:eastAsia="Times New Roman"/>
              </w:rPr>
            </w:pPr>
          </w:p>
        </w:tc>
        <w:tc>
          <w:tcPr>
            <w:tcW w:w="0" w:type="auto"/>
            <w:gridSpan w:val="3"/>
            <w:vMerge/>
            <w:vAlign w:val="center"/>
            <w:hideMark/>
          </w:tcPr>
          <w:p w14:paraId="70019181" w14:textId="77777777" w:rsidR="00000000" w:rsidRDefault="007F1284">
            <w:pPr>
              <w:spacing w:after="100"/>
              <w:rPr>
                <w:rFonts w:eastAsia="Times New Roman"/>
              </w:rPr>
            </w:pPr>
          </w:p>
        </w:tc>
        <w:tc>
          <w:tcPr>
            <w:tcW w:w="0" w:type="auto"/>
            <w:gridSpan w:val="3"/>
            <w:vMerge/>
            <w:tcBorders>
              <w:bottom w:val="single" w:sz="8" w:space="0" w:color="000000"/>
            </w:tcBorders>
            <w:vAlign w:val="center"/>
            <w:hideMark/>
          </w:tcPr>
          <w:p w14:paraId="0737ED3D" w14:textId="77777777" w:rsidR="00000000" w:rsidRDefault="007F1284">
            <w:pPr>
              <w:spacing w:after="100"/>
              <w:rPr>
                <w:rFonts w:eastAsia="Times New Roman"/>
              </w:rPr>
            </w:pPr>
          </w:p>
        </w:tc>
        <w:tc>
          <w:tcPr>
            <w:tcW w:w="0" w:type="auto"/>
            <w:gridSpan w:val="3"/>
            <w:vMerge/>
            <w:vAlign w:val="center"/>
            <w:hideMark/>
          </w:tcPr>
          <w:p w14:paraId="0794FBE1" w14:textId="77777777" w:rsidR="00000000" w:rsidRDefault="007F1284">
            <w:pPr>
              <w:spacing w:after="100"/>
              <w:rPr>
                <w:rFonts w:eastAsia="Times New Roman"/>
              </w:rPr>
            </w:pPr>
          </w:p>
        </w:tc>
        <w:tc>
          <w:tcPr>
            <w:tcW w:w="0" w:type="auto"/>
            <w:gridSpan w:val="3"/>
            <w:vMerge/>
            <w:tcBorders>
              <w:bottom w:val="single" w:sz="8" w:space="0" w:color="000000"/>
            </w:tcBorders>
            <w:vAlign w:val="center"/>
            <w:hideMark/>
          </w:tcPr>
          <w:p w14:paraId="798F9B7C" w14:textId="77777777" w:rsidR="00000000" w:rsidRDefault="007F1284">
            <w:pPr>
              <w:spacing w:after="100"/>
              <w:rPr>
                <w:rFonts w:eastAsia="Times New Roman"/>
              </w:rPr>
            </w:pPr>
          </w:p>
        </w:tc>
        <w:tc>
          <w:tcPr>
            <w:tcW w:w="0" w:type="auto"/>
            <w:gridSpan w:val="3"/>
            <w:vMerge/>
            <w:vAlign w:val="center"/>
            <w:hideMark/>
          </w:tcPr>
          <w:p w14:paraId="154CDF75" w14:textId="77777777" w:rsidR="00000000" w:rsidRDefault="007F1284">
            <w:pPr>
              <w:spacing w:after="100"/>
              <w:rPr>
                <w:rFonts w:eastAsia="Times New Roman"/>
              </w:rPr>
            </w:pPr>
          </w:p>
        </w:tc>
        <w:tc>
          <w:tcPr>
            <w:tcW w:w="0" w:type="auto"/>
            <w:gridSpan w:val="3"/>
            <w:vMerge/>
            <w:tcBorders>
              <w:bottom w:val="single" w:sz="8" w:space="0" w:color="000000"/>
            </w:tcBorders>
            <w:vAlign w:val="center"/>
            <w:hideMark/>
          </w:tcPr>
          <w:p w14:paraId="41254546" w14:textId="77777777" w:rsidR="00000000" w:rsidRDefault="007F1284">
            <w:pPr>
              <w:spacing w:after="100"/>
              <w:rPr>
                <w:rFonts w:eastAsia="Times New Roman"/>
              </w:rPr>
            </w:pPr>
          </w:p>
        </w:tc>
        <w:tc>
          <w:tcPr>
            <w:tcW w:w="0" w:type="auto"/>
            <w:gridSpan w:val="3"/>
            <w:vMerge/>
            <w:vAlign w:val="center"/>
            <w:hideMark/>
          </w:tcPr>
          <w:p w14:paraId="4DDF69FE" w14:textId="77777777" w:rsidR="00000000" w:rsidRDefault="007F1284">
            <w:pPr>
              <w:spacing w:after="100"/>
              <w:rPr>
                <w:rFonts w:eastAsia="Times New Roman"/>
              </w:rPr>
            </w:pPr>
          </w:p>
        </w:tc>
        <w:tc>
          <w:tcPr>
            <w:tcW w:w="0" w:type="auto"/>
            <w:gridSpan w:val="3"/>
            <w:vMerge/>
            <w:tcBorders>
              <w:bottom w:val="single" w:sz="8" w:space="0" w:color="000000"/>
            </w:tcBorders>
            <w:vAlign w:val="center"/>
            <w:hideMark/>
          </w:tcPr>
          <w:p w14:paraId="0EF20DC4" w14:textId="77777777" w:rsidR="00000000" w:rsidRDefault="007F1284">
            <w:pPr>
              <w:spacing w:after="100"/>
              <w:rPr>
                <w:rFonts w:eastAsia="Times New Roman"/>
              </w:rPr>
            </w:pPr>
          </w:p>
        </w:tc>
      </w:tr>
      <w:tr w:rsidR="00000000" w14:paraId="6ADB0B9A" w14:textId="77777777">
        <w:trPr>
          <w:divId w:val="125003958"/>
        </w:trPr>
        <w:tc>
          <w:tcPr>
            <w:tcW w:w="0" w:type="auto"/>
            <w:gridSpan w:val="3"/>
            <w:tcMar>
              <w:top w:w="0" w:type="dxa"/>
              <w:left w:w="20" w:type="dxa"/>
              <w:bottom w:w="0" w:type="dxa"/>
              <w:right w:w="20" w:type="dxa"/>
            </w:tcMar>
            <w:vAlign w:val="center"/>
            <w:hideMark/>
          </w:tcPr>
          <w:p w14:paraId="5DBA619C" w14:textId="77777777" w:rsidR="00000000" w:rsidRDefault="007F1284">
            <w:pPr>
              <w:spacing w:after="100"/>
              <w:jc w:val="center"/>
              <w:rPr>
                <w:rFonts w:eastAsia="Times New Roman"/>
              </w:rPr>
            </w:pPr>
          </w:p>
        </w:tc>
        <w:tc>
          <w:tcPr>
            <w:tcW w:w="0" w:type="auto"/>
            <w:gridSpan w:val="57"/>
            <w:tcBorders>
              <w:top w:val="single" w:sz="8" w:space="0" w:color="000000"/>
            </w:tcBorders>
            <w:tcMar>
              <w:top w:w="30" w:type="dxa"/>
              <w:left w:w="20" w:type="dxa"/>
              <w:bottom w:w="30" w:type="dxa"/>
              <w:right w:w="20" w:type="dxa"/>
            </w:tcMar>
            <w:vAlign w:val="bottom"/>
            <w:hideMark/>
          </w:tcPr>
          <w:p w14:paraId="523F8B97" w14:textId="77777777" w:rsidR="00000000" w:rsidRDefault="007F1284">
            <w:pPr>
              <w:spacing w:after="100"/>
              <w:jc w:val="center"/>
              <w:rPr>
                <w:rFonts w:eastAsia="Times New Roman"/>
              </w:rPr>
            </w:pPr>
            <w:r>
              <w:rPr>
                <w:rFonts w:eastAsia="Times New Roman"/>
                <w:b/>
                <w:bCs/>
                <w:color w:val="000000"/>
                <w:sz w:val="16"/>
                <w:szCs w:val="16"/>
              </w:rPr>
              <w:t>(in millions)</w:t>
            </w:r>
          </w:p>
        </w:tc>
      </w:tr>
      <w:tr w:rsidR="00000000" w14:paraId="0061C7B1" w14:textId="77777777">
        <w:trPr>
          <w:divId w:val="125003958"/>
        </w:trPr>
        <w:tc>
          <w:tcPr>
            <w:tcW w:w="0" w:type="auto"/>
            <w:gridSpan w:val="3"/>
            <w:tcMar>
              <w:top w:w="30" w:type="dxa"/>
              <w:left w:w="20" w:type="dxa"/>
              <w:bottom w:w="30" w:type="dxa"/>
              <w:right w:w="20" w:type="dxa"/>
            </w:tcMar>
            <w:hideMark/>
          </w:tcPr>
          <w:p w14:paraId="7058F46D" w14:textId="77777777" w:rsidR="00000000" w:rsidRDefault="007F1284">
            <w:pPr>
              <w:spacing w:after="100"/>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14:paraId="1FA5DF94"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397EEC7C"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4321F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7B078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DC971E"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9E21E7"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878A1D"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CA434A"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84560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E55D2D"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34733E"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3600F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CEFB37"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88226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9CB6D0"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1E2AE5"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606B2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FBC0D0"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20B8E4" w14:textId="77777777" w:rsidR="00000000" w:rsidRDefault="007F1284">
            <w:pPr>
              <w:spacing w:after="100"/>
              <w:rPr>
                <w:rFonts w:eastAsia="Times New Roman"/>
                <w:sz w:val="20"/>
                <w:szCs w:val="20"/>
              </w:rPr>
            </w:pPr>
          </w:p>
        </w:tc>
      </w:tr>
      <w:tr w:rsidR="00000000" w14:paraId="029C05D3" w14:textId="77777777">
        <w:trPr>
          <w:divId w:val="125003958"/>
        </w:trPr>
        <w:tc>
          <w:tcPr>
            <w:tcW w:w="0" w:type="auto"/>
            <w:gridSpan w:val="3"/>
            <w:tcMar>
              <w:top w:w="30" w:type="dxa"/>
              <w:left w:w="20" w:type="dxa"/>
              <w:bottom w:w="30" w:type="dxa"/>
              <w:right w:w="20" w:type="dxa"/>
            </w:tcMar>
            <w:hideMark/>
          </w:tcPr>
          <w:p w14:paraId="42368201" w14:textId="77777777" w:rsidR="00000000" w:rsidRDefault="007F1284">
            <w:pPr>
              <w:spacing w:after="100"/>
              <w:rPr>
                <w:rFonts w:eastAsia="Times New Roman"/>
              </w:rPr>
            </w:pPr>
            <w:r>
              <w:rPr>
                <w:rFonts w:eastAsia="Times New Roman"/>
                <w:color w:val="000000"/>
                <w:sz w:val="20"/>
                <w:szCs w:val="20"/>
              </w:rPr>
              <w:t>Mortgage loans:</w:t>
            </w:r>
          </w:p>
        </w:tc>
        <w:tc>
          <w:tcPr>
            <w:tcW w:w="0" w:type="auto"/>
            <w:gridSpan w:val="3"/>
            <w:tcMar>
              <w:top w:w="0" w:type="dxa"/>
              <w:left w:w="20" w:type="dxa"/>
              <w:bottom w:w="0" w:type="dxa"/>
              <w:right w:w="20" w:type="dxa"/>
            </w:tcMar>
            <w:vAlign w:val="center"/>
            <w:hideMark/>
          </w:tcPr>
          <w:p w14:paraId="40263CC0"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15F5788E"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1E9B2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331085"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0D80A0"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0C70D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150C1B0"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236CE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14DBD0"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419FDD"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9ED14E"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D06617"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E9688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5B0923"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7A493F"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58E54F"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61BF00"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E9186C"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5AD4A1" w14:textId="77777777" w:rsidR="00000000" w:rsidRDefault="007F1284">
            <w:pPr>
              <w:spacing w:after="100"/>
              <w:rPr>
                <w:rFonts w:eastAsia="Times New Roman"/>
                <w:sz w:val="20"/>
                <w:szCs w:val="20"/>
              </w:rPr>
            </w:pPr>
          </w:p>
        </w:tc>
      </w:tr>
      <w:tr w:rsidR="007F1284" w14:paraId="2A6ACEAD" w14:textId="77777777">
        <w:trPr>
          <w:divId w:val="125003958"/>
        </w:trPr>
        <w:tc>
          <w:tcPr>
            <w:tcW w:w="0" w:type="auto"/>
            <w:gridSpan w:val="3"/>
            <w:shd w:val="clear" w:color="auto" w:fill="CCEEFF"/>
            <w:tcMar>
              <w:top w:w="30" w:type="dxa"/>
              <w:left w:w="155" w:type="dxa"/>
              <w:bottom w:w="30" w:type="dxa"/>
              <w:right w:w="20" w:type="dxa"/>
            </w:tcMar>
            <w:hideMark/>
          </w:tcPr>
          <w:p w14:paraId="36982141" w14:textId="77777777" w:rsidR="00000000" w:rsidRDefault="007F1284">
            <w:pPr>
              <w:spacing w:after="100"/>
              <w:rPr>
                <w:rFonts w:eastAsia="Times New Roman"/>
              </w:rPr>
            </w:pPr>
            <w:r>
              <w:rPr>
                <w:rFonts w:eastAsia="Times New Roman"/>
                <w:color w:val="000000"/>
                <w:sz w:val="20"/>
                <w:szCs w:val="20"/>
              </w:rPr>
              <w:t>Commercial</w:t>
            </w:r>
          </w:p>
        </w:tc>
        <w:tc>
          <w:tcPr>
            <w:tcW w:w="0" w:type="auto"/>
            <w:shd w:val="clear" w:color="auto" w:fill="CCEEFF"/>
            <w:tcMar>
              <w:top w:w="30" w:type="dxa"/>
              <w:left w:w="20" w:type="dxa"/>
              <w:bottom w:w="30" w:type="dxa"/>
              <w:right w:w="0" w:type="dxa"/>
            </w:tcMar>
            <w:vAlign w:val="bottom"/>
            <w:hideMark/>
          </w:tcPr>
          <w:p w14:paraId="05409DE6"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AF63E86"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3C9567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0737DA"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5F65C38"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73CA8C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D23013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F202DB"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96452AA"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8C42C0F"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8DB0F4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E693E6"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6C4CEBA"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73B65E6"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CC1087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6E83E4"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EC68052"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0358FFF" w14:textId="77777777" w:rsidR="00000000" w:rsidRDefault="007F1284">
            <w:pPr>
              <w:spacing w:after="100"/>
              <w:jc w:val="right"/>
              <w:rPr>
                <w:rFonts w:eastAsia="Times New Roman"/>
              </w:rPr>
            </w:pPr>
            <w:r>
              <w:rPr>
                <w:rFonts w:eastAsia="Times New Roman"/>
                <w:b/>
                <w:bCs/>
                <w:color w:val="000000"/>
                <w:sz w:val="20"/>
                <w:szCs w:val="20"/>
              </w:rPr>
              <w:t>11,897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1E20B0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CE83EE"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8A820A0"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54F85877" w14:textId="77777777" w:rsidR="00000000" w:rsidRDefault="007F1284">
            <w:pPr>
              <w:spacing w:after="100"/>
              <w:jc w:val="right"/>
              <w:rPr>
                <w:rFonts w:eastAsia="Times New Roman"/>
              </w:rPr>
            </w:pPr>
            <w:r>
              <w:rPr>
                <w:rFonts w:eastAsia="Times New Roman"/>
                <w:b/>
                <w:bCs/>
                <w:color w:val="000000"/>
                <w:sz w:val="20"/>
                <w:szCs w:val="20"/>
              </w:rPr>
              <w:t>11,897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666ABD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DC26EF"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7CE7D03"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79E9BEE"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AD0CA0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E292AE"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D2202E3"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CD5AB09" w14:textId="77777777" w:rsidR="00000000" w:rsidRDefault="007F1284">
            <w:pPr>
              <w:spacing w:after="100"/>
              <w:jc w:val="right"/>
              <w:rPr>
                <w:rFonts w:eastAsia="Times New Roman"/>
              </w:rPr>
            </w:pPr>
            <w:r>
              <w:rPr>
                <w:rFonts w:eastAsia="Times New Roman"/>
                <w:b/>
                <w:bCs/>
                <w:color w:val="000000"/>
                <w:sz w:val="20"/>
                <w:szCs w:val="20"/>
              </w:rPr>
              <w:t>11,897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C0F59C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F300A7"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C6CE1B6"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81BAAD4"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8756B3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9E3161"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ED95CBB"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3C773EE"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5B7775C" w14:textId="77777777" w:rsidR="00000000" w:rsidRDefault="007F1284">
            <w:pPr>
              <w:spacing w:after="100"/>
              <w:jc w:val="right"/>
              <w:rPr>
                <w:rFonts w:eastAsia="Times New Roman"/>
              </w:rPr>
            </w:pPr>
          </w:p>
        </w:tc>
      </w:tr>
      <w:tr w:rsidR="007F1284" w14:paraId="077F0A11" w14:textId="77777777">
        <w:trPr>
          <w:divId w:val="125003958"/>
        </w:trPr>
        <w:tc>
          <w:tcPr>
            <w:tcW w:w="0" w:type="auto"/>
            <w:gridSpan w:val="3"/>
            <w:shd w:val="clear" w:color="auto" w:fill="FFFFFF"/>
            <w:tcMar>
              <w:top w:w="30" w:type="dxa"/>
              <w:left w:w="155" w:type="dxa"/>
              <w:bottom w:w="30" w:type="dxa"/>
              <w:right w:w="20" w:type="dxa"/>
            </w:tcMar>
            <w:hideMark/>
          </w:tcPr>
          <w:p w14:paraId="5E879CE9" w14:textId="77777777" w:rsidR="00000000" w:rsidRDefault="007F1284">
            <w:pPr>
              <w:spacing w:after="100"/>
              <w:rPr>
                <w:rFonts w:eastAsia="Times New Roman"/>
              </w:rPr>
            </w:pPr>
            <w:r>
              <w:rPr>
                <w:rFonts w:eastAsia="Times New Roman"/>
                <w:color w:val="000000"/>
                <w:sz w:val="20"/>
                <w:szCs w:val="20"/>
              </w:rPr>
              <w:t>Agricultural</w:t>
            </w:r>
          </w:p>
        </w:tc>
        <w:tc>
          <w:tcPr>
            <w:tcW w:w="0" w:type="auto"/>
            <w:gridSpan w:val="2"/>
            <w:shd w:val="clear" w:color="auto" w:fill="FFFFFF"/>
            <w:tcMar>
              <w:top w:w="30" w:type="dxa"/>
              <w:left w:w="20" w:type="dxa"/>
              <w:bottom w:w="30" w:type="dxa"/>
              <w:right w:w="0" w:type="dxa"/>
            </w:tcMar>
            <w:vAlign w:val="bottom"/>
            <w:hideMark/>
          </w:tcPr>
          <w:p w14:paraId="139B7D39" w14:textId="77777777" w:rsidR="00000000" w:rsidRDefault="007F1284">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F1FC0B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31BBA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F8907E" w14:textId="77777777" w:rsidR="00000000" w:rsidRDefault="007F1284">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0CC0CA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0E95E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995E9D" w14:textId="77777777" w:rsidR="00000000" w:rsidRDefault="007F1284">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FCF8C0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3AF82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4EB853" w14:textId="77777777" w:rsidR="00000000" w:rsidRDefault="007F1284">
            <w:pPr>
              <w:spacing w:after="100"/>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C021EE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69044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D4CDDC" w14:textId="77777777" w:rsidR="00000000" w:rsidRDefault="007F1284">
            <w:pPr>
              <w:spacing w:after="100"/>
              <w:jc w:val="right"/>
              <w:rPr>
                <w:rFonts w:eastAsia="Times New Roman"/>
              </w:rPr>
            </w:pPr>
            <w:r>
              <w:rPr>
                <w:rFonts w:eastAsia="Times New Roman"/>
                <w:b/>
                <w:bCs/>
                <w:color w:val="000000"/>
                <w:sz w:val="20"/>
                <w:szCs w:val="20"/>
              </w:rPr>
              <w:t>2,546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1EA5D1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032CD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DB8E31" w14:textId="77777777" w:rsidR="00000000" w:rsidRDefault="007F1284">
            <w:pPr>
              <w:spacing w:after="100"/>
              <w:jc w:val="right"/>
              <w:rPr>
                <w:rFonts w:eastAsia="Times New Roman"/>
              </w:rPr>
            </w:pPr>
            <w:r>
              <w:rPr>
                <w:rFonts w:eastAsia="Times New Roman"/>
                <w:b/>
                <w:bCs/>
                <w:color w:val="000000"/>
                <w:sz w:val="20"/>
                <w:szCs w:val="20"/>
              </w:rPr>
              <w:t>2,592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4EAE21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F0629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03640C" w14:textId="77777777" w:rsidR="00000000" w:rsidRDefault="007F1284">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321D96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9D40D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CD79CF" w14:textId="77777777" w:rsidR="00000000" w:rsidRDefault="007F1284">
            <w:pPr>
              <w:spacing w:after="100"/>
              <w:jc w:val="right"/>
              <w:rPr>
                <w:rFonts w:eastAsia="Times New Roman"/>
              </w:rPr>
            </w:pPr>
            <w:r>
              <w:rPr>
                <w:rFonts w:eastAsia="Times New Roman"/>
                <w:b/>
                <w:bCs/>
                <w:color w:val="000000"/>
                <w:sz w:val="20"/>
                <w:szCs w:val="20"/>
              </w:rPr>
              <w:t>2,608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8C6BDC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6B9BB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41913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06C239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9D944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4DFB0D"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9A4EF59" w14:textId="77777777" w:rsidR="00000000" w:rsidRDefault="007F1284">
            <w:pPr>
              <w:spacing w:after="100"/>
              <w:jc w:val="right"/>
              <w:rPr>
                <w:rFonts w:eastAsia="Times New Roman"/>
              </w:rPr>
            </w:pPr>
          </w:p>
        </w:tc>
      </w:tr>
      <w:tr w:rsidR="007F1284" w14:paraId="19D74358" w14:textId="77777777">
        <w:trPr>
          <w:divId w:val="125003958"/>
        </w:trPr>
        <w:tc>
          <w:tcPr>
            <w:tcW w:w="0" w:type="auto"/>
            <w:gridSpan w:val="3"/>
            <w:shd w:val="clear" w:color="auto" w:fill="CCEEFF"/>
            <w:tcMar>
              <w:top w:w="30" w:type="dxa"/>
              <w:left w:w="245" w:type="dxa"/>
              <w:bottom w:w="30" w:type="dxa"/>
              <w:right w:w="20" w:type="dxa"/>
            </w:tcMar>
            <w:hideMark/>
          </w:tcPr>
          <w:p w14:paraId="2FB1F4C2" w14:textId="77777777" w:rsidR="00000000" w:rsidRDefault="007F1284">
            <w:pPr>
              <w:spacing w:after="100"/>
              <w:rPr>
                <w:rFonts w:eastAsia="Times New Roman"/>
              </w:rPr>
            </w:pPr>
            <w:r>
              <w:rPr>
                <w:rFonts w:eastAsia="Times New Roman"/>
                <w:color w:val="000000"/>
                <w:sz w:val="20"/>
                <w:szCs w:val="20"/>
              </w:rPr>
              <w:t>Total</w:t>
            </w: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5907945C"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12D37E1E" w14:textId="77777777" w:rsidR="00000000" w:rsidRDefault="007F1284">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699FF9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EE4021"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0B1F25C2"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44F82904" w14:textId="77777777" w:rsidR="00000000" w:rsidRDefault="007F1284">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7F4A585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2CE6C9"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6F9EA8B9"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34BBBD24" w14:textId="77777777" w:rsidR="00000000" w:rsidRDefault="007F1284">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153D25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B9194A"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030C02E1"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7ED720CA" w14:textId="77777777" w:rsidR="00000000" w:rsidRDefault="007F1284">
            <w:pPr>
              <w:spacing w:after="100"/>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E11E84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090F83"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66A4EA02"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5FB22B43" w14:textId="77777777" w:rsidR="00000000" w:rsidRDefault="007F1284">
            <w:pPr>
              <w:spacing w:after="100"/>
              <w:jc w:val="right"/>
              <w:rPr>
                <w:rFonts w:eastAsia="Times New Roman"/>
              </w:rPr>
            </w:pPr>
            <w:r>
              <w:rPr>
                <w:rFonts w:eastAsia="Times New Roman"/>
                <w:b/>
                <w:bCs/>
                <w:color w:val="000000"/>
                <w:sz w:val="20"/>
                <w:szCs w:val="20"/>
              </w:rPr>
              <w:t>14,443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1328FB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BF57CA"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169795BC"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50580D5C" w14:textId="77777777" w:rsidR="00000000" w:rsidRDefault="007F1284">
            <w:pPr>
              <w:spacing w:after="100"/>
              <w:jc w:val="right"/>
              <w:rPr>
                <w:rFonts w:eastAsia="Times New Roman"/>
              </w:rPr>
            </w:pPr>
            <w:r>
              <w:rPr>
                <w:rFonts w:eastAsia="Times New Roman"/>
                <w:b/>
                <w:bCs/>
                <w:color w:val="000000"/>
                <w:sz w:val="20"/>
                <w:szCs w:val="20"/>
              </w:rPr>
              <w:t>14,489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D0567E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6ED3F8"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3DC69188"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05C9F057" w14:textId="77777777" w:rsidR="00000000" w:rsidRDefault="007F1284">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F15FC9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881587"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74AED2BA"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71D71EFB" w14:textId="77777777" w:rsidR="00000000" w:rsidRDefault="007F1284">
            <w:pPr>
              <w:spacing w:after="100"/>
              <w:jc w:val="right"/>
              <w:rPr>
                <w:rFonts w:eastAsia="Times New Roman"/>
              </w:rPr>
            </w:pPr>
            <w:r>
              <w:rPr>
                <w:rFonts w:eastAsia="Times New Roman"/>
                <w:b/>
                <w:bCs/>
                <w:color w:val="000000"/>
                <w:sz w:val="20"/>
                <w:szCs w:val="20"/>
              </w:rPr>
              <w:t>14,505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64CC754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BCD707"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7191E907"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05A5A84F"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3F368E6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02E07D"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286ADCAD"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26A09458"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7967AFFC" w14:textId="77777777" w:rsidR="00000000" w:rsidRDefault="007F1284">
            <w:pPr>
              <w:spacing w:after="100"/>
              <w:jc w:val="right"/>
              <w:rPr>
                <w:rFonts w:eastAsia="Times New Roman"/>
              </w:rPr>
            </w:pPr>
          </w:p>
        </w:tc>
      </w:tr>
      <w:tr w:rsidR="00000000" w14:paraId="2616E919" w14:textId="77777777">
        <w:trPr>
          <w:divId w:val="125003958"/>
          <w:trHeight w:val="280"/>
        </w:trPr>
        <w:tc>
          <w:tcPr>
            <w:tcW w:w="0" w:type="auto"/>
            <w:gridSpan w:val="3"/>
            <w:shd w:val="clear" w:color="auto" w:fill="FFFFFF"/>
            <w:tcMar>
              <w:top w:w="0" w:type="dxa"/>
              <w:left w:w="20" w:type="dxa"/>
              <w:bottom w:w="0" w:type="dxa"/>
              <w:right w:w="20" w:type="dxa"/>
            </w:tcMar>
            <w:vAlign w:val="center"/>
            <w:hideMark/>
          </w:tcPr>
          <w:p w14:paraId="723F56EA" w14:textId="77777777" w:rsidR="00000000" w:rsidRDefault="007F128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2F647F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32C8FC"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0553C9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037EC5"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E2331B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36433E"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7BE899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B197E2"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F1CA91E"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90D2F1"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3F948B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681E54"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E6041A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C4566D"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0345F8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408B6A"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B313A2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909913"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84D3C80" w14:textId="77777777" w:rsidR="00000000" w:rsidRDefault="007F1284">
            <w:pPr>
              <w:spacing w:after="100"/>
              <w:rPr>
                <w:rFonts w:eastAsia="Times New Roman"/>
                <w:sz w:val="20"/>
                <w:szCs w:val="20"/>
              </w:rPr>
            </w:pPr>
          </w:p>
        </w:tc>
      </w:tr>
      <w:tr w:rsidR="00000000" w14:paraId="1FFEA82F" w14:textId="77777777">
        <w:trPr>
          <w:divId w:val="125003958"/>
        </w:trPr>
        <w:tc>
          <w:tcPr>
            <w:tcW w:w="0" w:type="auto"/>
            <w:gridSpan w:val="3"/>
            <w:shd w:val="clear" w:color="auto" w:fill="CCEEFF"/>
            <w:tcMar>
              <w:top w:w="30" w:type="dxa"/>
              <w:left w:w="20" w:type="dxa"/>
              <w:bottom w:w="30" w:type="dxa"/>
              <w:right w:w="20" w:type="dxa"/>
            </w:tcMar>
            <w:hideMark/>
          </w:tcPr>
          <w:p w14:paraId="57F91B74" w14:textId="77777777" w:rsidR="00000000" w:rsidRDefault="007F1284">
            <w:pPr>
              <w:spacing w:after="100"/>
              <w:rPr>
                <w:rFonts w:eastAsia="Times New Roman"/>
              </w:rPr>
            </w:pPr>
            <w:r>
              <w:rPr>
                <w:rFonts w:eastAsia="Times New Roman"/>
                <w:color w:val="000000"/>
                <w:sz w:val="20"/>
                <w:szCs w:val="20"/>
              </w:rPr>
              <w:t>December 31, 2021:</w:t>
            </w:r>
          </w:p>
        </w:tc>
        <w:tc>
          <w:tcPr>
            <w:tcW w:w="0" w:type="auto"/>
            <w:gridSpan w:val="3"/>
            <w:shd w:val="clear" w:color="auto" w:fill="CCEEFF"/>
            <w:tcMar>
              <w:top w:w="0" w:type="dxa"/>
              <w:left w:w="20" w:type="dxa"/>
              <w:bottom w:w="0" w:type="dxa"/>
              <w:right w:w="20" w:type="dxa"/>
            </w:tcMar>
            <w:vAlign w:val="center"/>
            <w:hideMark/>
          </w:tcPr>
          <w:p w14:paraId="0A9F13E6"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CB2178"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CFB3E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36D2A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3B5F9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CF6D1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99C70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753B0C"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671D9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E708B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462CAC"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2C944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425BA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C34EB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B0A9E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733625"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F115D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E092D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6DBD29" w14:textId="77777777" w:rsidR="00000000" w:rsidRDefault="007F1284">
            <w:pPr>
              <w:spacing w:after="100"/>
              <w:rPr>
                <w:rFonts w:eastAsia="Times New Roman"/>
                <w:sz w:val="20"/>
                <w:szCs w:val="20"/>
              </w:rPr>
            </w:pPr>
          </w:p>
        </w:tc>
      </w:tr>
      <w:tr w:rsidR="00000000" w14:paraId="0B950F91" w14:textId="77777777">
        <w:trPr>
          <w:divId w:val="125003958"/>
        </w:trPr>
        <w:tc>
          <w:tcPr>
            <w:tcW w:w="0" w:type="auto"/>
            <w:gridSpan w:val="3"/>
            <w:shd w:val="clear" w:color="auto" w:fill="FFFFFF"/>
            <w:tcMar>
              <w:top w:w="30" w:type="dxa"/>
              <w:left w:w="20" w:type="dxa"/>
              <w:bottom w:w="30" w:type="dxa"/>
              <w:right w:w="20" w:type="dxa"/>
            </w:tcMar>
            <w:hideMark/>
          </w:tcPr>
          <w:p w14:paraId="0786E832" w14:textId="77777777" w:rsidR="00000000" w:rsidRDefault="007F1284">
            <w:pPr>
              <w:spacing w:after="100"/>
              <w:rPr>
                <w:rFonts w:eastAsia="Times New Roman"/>
              </w:rPr>
            </w:pPr>
            <w:r>
              <w:rPr>
                <w:rFonts w:eastAsia="Times New Roman"/>
                <w:color w:val="000000"/>
                <w:sz w:val="20"/>
                <w:szCs w:val="20"/>
              </w:rPr>
              <w:t>Mortgage loans:</w:t>
            </w:r>
          </w:p>
        </w:tc>
        <w:tc>
          <w:tcPr>
            <w:tcW w:w="0" w:type="auto"/>
            <w:gridSpan w:val="3"/>
            <w:shd w:val="clear" w:color="auto" w:fill="FFFFFF"/>
            <w:tcMar>
              <w:top w:w="0" w:type="dxa"/>
              <w:left w:w="20" w:type="dxa"/>
              <w:bottom w:w="0" w:type="dxa"/>
              <w:right w:w="20" w:type="dxa"/>
            </w:tcMar>
            <w:vAlign w:val="center"/>
            <w:hideMark/>
          </w:tcPr>
          <w:p w14:paraId="5D8686D3"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EF437E"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FCEF6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78DF7D"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22AA8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F5017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45245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8F1038"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6DF13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CA84C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554F18"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C7FC0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1D3844"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0475B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251F0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256F0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20F44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48ED8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CC95A0" w14:textId="77777777" w:rsidR="00000000" w:rsidRDefault="007F1284">
            <w:pPr>
              <w:spacing w:after="100"/>
              <w:rPr>
                <w:rFonts w:eastAsia="Times New Roman"/>
                <w:sz w:val="20"/>
                <w:szCs w:val="20"/>
              </w:rPr>
            </w:pPr>
          </w:p>
        </w:tc>
      </w:tr>
      <w:tr w:rsidR="007F1284" w14:paraId="61C2860E" w14:textId="77777777">
        <w:trPr>
          <w:divId w:val="125003958"/>
        </w:trPr>
        <w:tc>
          <w:tcPr>
            <w:tcW w:w="0" w:type="auto"/>
            <w:gridSpan w:val="3"/>
            <w:shd w:val="clear" w:color="auto" w:fill="CCEEFF"/>
            <w:tcMar>
              <w:top w:w="30" w:type="dxa"/>
              <w:left w:w="155" w:type="dxa"/>
              <w:bottom w:w="30" w:type="dxa"/>
              <w:right w:w="20" w:type="dxa"/>
            </w:tcMar>
            <w:hideMark/>
          </w:tcPr>
          <w:p w14:paraId="7082EB7D" w14:textId="77777777" w:rsidR="00000000" w:rsidRDefault="007F1284">
            <w:pPr>
              <w:spacing w:after="100"/>
              <w:rPr>
                <w:rFonts w:eastAsia="Times New Roman"/>
              </w:rPr>
            </w:pPr>
            <w:r>
              <w:rPr>
                <w:rFonts w:eastAsia="Times New Roman"/>
                <w:color w:val="000000"/>
                <w:sz w:val="20"/>
                <w:szCs w:val="20"/>
              </w:rPr>
              <w:t>Commercial</w:t>
            </w:r>
          </w:p>
        </w:tc>
        <w:tc>
          <w:tcPr>
            <w:tcW w:w="0" w:type="auto"/>
            <w:shd w:val="clear" w:color="auto" w:fill="CCEEFF"/>
            <w:tcMar>
              <w:top w:w="30" w:type="dxa"/>
              <w:left w:w="20" w:type="dxa"/>
              <w:bottom w:w="30" w:type="dxa"/>
              <w:right w:w="0" w:type="dxa"/>
            </w:tcMar>
            <w:vAlign w:val="bottom"/>
            <w:hideMark/>
          </w:tcPr>
          <w:p w14:paraId="699114FE"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DDF346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6EA555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D8E99D"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A86DB05"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28CFE05"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5F9F04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8424FE"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88C0381"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E6F66E6"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2CB42E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D32882"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1C5D5BA"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DA50A86"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F919B3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FD1D7F"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C615CBC"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E2FA311" w14:textId="77777777" w:rsidR="00000000" w:rsidRDefault="007F1284">
            <w:pPr>
              <w:spacing w:after="100"/>
              <w:jc w:val="right"/>
              <w:rPr>
                <w:rFonts w:eastAsia="Times New Roman"/>
              </w:rPr>
            </w:pPr>
            <w:r>
              <w:rPr>
                <w:rFonts w:eastAsia="Times New Roman"/>
                <w:color w:val="000000"/>
                <w:sz w:val="20"/>
                <w:szCs w:val="20"/>
              </w:rPr>
              <w:t>11,451 </w:t>
            </w:r>
          </w:p>
        </w:tc>
        <w:tc>
          <w:tcPr>
            <w:tcW w:w="0" w:type="auto"/>
            <w:shd w:val="clear" w:color="auto" w:fill="CCEEFF"/>
            <w:tcMar>
              <w:top w:w="30" w:type="dxa"/>
              <w:left w:w="0" w:type="dxa"/>
              <w:bottom w:w="30" w:type="dxa"/>
              <w:right w:w="20" w:type="dxa"/>
            </w:tcMar>
            <w:vAlign w:val="bottom"/>
            <w:hideMark/>
          </w:tcPr>
          <w:p w14:paraId="448F85F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121BF5"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EC762B1"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221EE3B" w14:textId="77777777" w:rsidR="00000000" w:rsidRDefault="007F1284">
            <w:pPr>
              <w:spacing w:after="100"/>
              <w:jc w:val="right"/>
              <w:rPr>
                <w:rFonts w:eastAsia="Times New Roman"/>
              </w:rPr>
            </w:pPr>
            <w:r>
              <w:rPr>
                <w:rFonts w:eastAsia="Times New Roman"/>
                <w:color w:val="000000"/>
                <w:sz w:val="20"/>
                <w:szCs w:val="20"/>
              </w:rPr>
              <w:t>11,451 </w:t>
            </w:r>
          </w:p>
        </w:tc>
        <w:tc>
          <w:tcPr>
            <w:tcW w:w="0" w:type="auto"/>
            <w:shd w:val="clear" w:color="auto" w:fill="CCEEFF"/>
            <w:tcMar>
              <w:top w:w="30" w:type="dxa"/>
              <w:left w:w="0" w:type="dxa"/>
              <w:bottom w:w="30" w:type="dxa"/>
              <w:right w:w="20" w:type="dxa"/>
            </w:tcMar>
            <w:vAlign w:val="bottom"/>
            <w:hideMark/>
          </w:tcPr>
          <w:p w14:paraId="6ABCFD4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4EC286"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B898511"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5C2B6B8"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9E866A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B68B74"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D10ADDE"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3EAF77C" w14:textId="77777777" w:rsidR="00000000" w:rsidRDefault="007F1284">
            <w:pPr>
              <w:spacing w:after="100"/>
              <w:jc w:val="right"/>
              <w:rPr>
                <w:rFonts w:eastAsia="Times New Roman"/>
              </w:rPr>
            </w:pPr>
            <w:r>
              <w:rPr>
                <w:rFonts w:eastAsia="Times New Roman"/>
                <w:color w:val="000000"/>
                <w:sz w:val="20"/>
                <w:szCs w:val="20"/>
              </w:rPr>
              <w:t>11,451 </w:t>
            </w:r>
          </w:p>
        </w:tc>
        <w:tc>
          <w:tcPr>
            <w:tcW w:w="0" w:type="auto"/>
            <w:shd w:val="clear" w:color="auto" w:fill="CCEEFF"/>
            <w:tcMar>
              <w:top w:w="30" w:type="dxa"/>
              <w:left w:w="0" w:type="dxa"/>
              <w:bottom w:w="30" w:type="dxa"/>
              <w:right w:w="20" w:type="dxa"/>
            </w:tcMar>
            <w:vAlign w:val="bottom"/>
            <w:hideMark/>
          </w:tcPr>
          <w:p w14:paraId="1825481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4B272B"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32A78C9"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F687A89"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631802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0D8932"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6550BC5"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7B15EC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A8DECCE" w14:textId="77777777" w:rsidR="00000000" w:rsidRDefault="007F1284">
            <w:pPr>
              <w:spacing w:after="100"/>
              <w:jc w:val="right"/>
              <w:rPr>
                <w:rFonts w:eastAsia="Times New Roman"/>
              </w:rPr>
            </w:pPr>
          </w:p>
        </w:tc>
      </w:tr>
      <w:tr w:rsidR="007F1284" w14:paraId="7B8DA9D8" w14:textId="77777777">
        <w:trPr>
          <w:divId w:val="125003958"/>
        </w:trPr>
        <w:tc>
          <w:tcPr>
            <w:tcW w:w="0" w:type="auto"/>
            <w:gridSpan w:val="3"/>
            <w:shd w:val="clear" w:color="auto" w:fill="FFFFFF"/>
            <w:tcMar>
              <w:top w:w="30" w:type="dxa"/>
              <w:left w:w="155" w:type="dxa"/>
              <w:bottom w:w="30" w:type="dxa"/>
              <w:right w:w="20" w:type="dxa"/>
            </w:tcMar>
            <w:hideMark/>
          </w:tcPr>
          <w:p w14:paraId="7E9DC483" w14:textId="77777777" w:rsidR="00000000" w:rsidRDefault="007F1284">
            <w:pPr>
              <w:spacing w:after="100"/>
              <w:rPr>
                <w:rFonts w:eastAsia="Times New Roman"/>
              </w:rPr>
            </w:pPr>
            <w:r>
              <w:rPr>
                <w:rFonts w:eastAsia="Times New Roman"/>
                <w:color w:val="000000"/>
                <w:sz w:val="20"/>
                <w:szCs w:val="20"/>
              </w:rPr>
              <w:t>Agricultural</w:t>
            </w:r>
          </w:p>
        </w:tc>
        <w:tc>
          <w:tcPr>
            <w:tcW w:w="0" w:type="auto"/>
            <w:gridSpan w:val="2"/>
            <w:shd w:val="clear" w:color="auto" w:fill="FFFFFF"/>
            <w:tcMar>
              <w:top w:w="30" w:type="dxa"/>
              <w:left w:w="20" w:type="dxa"/>
              <w:bottom w:w="30" w:type="dxa"/>
              <w:right w:w="0" w:type="dxa"/>
            </w:tcMar>
            <w:vAlign w:val="bottom"/>
            <w:hideMark/>
          </w:tcPr>
          <w:p w14:paraId="0588D858"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6DE05A1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ED386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9A1159"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3E98712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3AB04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8960F8" w14:textId="77777777" w:rsidR="00000000" w:rsidRDefault="007F1284">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14:paraId="4059E78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14134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34D148" w14:textId="77777777" w:rsidR="00000000" w:rsidRDefault="007F1284">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14:paraId="024D710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F4EF8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9608C8" w14:textId="77777777" w:rsidR="00000000" w:rsidRDefault="007F1284">
            <w:pPr>
              <w:spacing w:after="100"/>
              <w:jc w:val="right"/>
              <w:rPr>
                <w:rFonts w:eastAsia="Times New Roman"/>
              </w:rPr>
            </w:pPr>
            <w:r>
              <w:rPr>
                <w:rFonts w:eastAsia="Times New Roman"/>
                <w:color w:val="000000"/>
                <w:sz w:val="20"/>
                <w:szCs w:val="20"/>
              </w:rPr>
              <w:t>2,601 </w:t>
            </w:r>
          </w:p>
        </w:tc>
        <w:tc>
          <w:tcPr>
            <w:tcW w:w="0" w:type="auto"/>
            <w:shd w:val="clear" w:color="auto" w:fill="FFFFFF"/>
            <w:tcMar>
              <w:top w:w="30" w:type="dxa"/>
              <w:left w:w="0" w:type="dxa"/>
              <w:bottom w:w="30" w:type="dxa"/>
              <w:right w:w="20" w:type="dxa"/>
            </w:tcMar>
            <w:vAlign w:val="bottom"/>
            <w:hideMark/>
          </w:tcPr>
          <w:p w14:paraId="70DB991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8C657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1E425B" w14:textId="77777777" w:rsidR="00000000" w:rsidRDefault="007F1284">
            <w:pPr>
              <w:spacing w:after="100"/>
              <w:jc w:val="right"/>
              <w:rPr>
                <w:rFonts w:eastAsia="Times New Roman"/>
              </w:rPr>
            </w:pPr>
            <w:r>
              <w:rPr>
                <w:rFonts w:eastAsia="Times New Roman"/>
                <w:color w:val="000000"/>
                <w:sz w:val="20"/>
                <w:szCs w:val="20"/>
              </w:rPr>
              <w:t>2,628 </w:t>
            </w:r>
          </w:p>
        </w:tc>
        <w:tc>
          <w:tcPr>
            <w:tcW w:w="0" w:type="auto"/>
            <w:shd w:val="clear" w:color="auto" w:fill="FFFFFF"/>
            <w:tcMar>
              <w:top w:w="30" w:type="dxa"/>
              <w:left w:w="0" w:type="dxa"/>
              <w:bottom w:w="30" w:type="dxa"/>
              <w:right w:w="20" w:type="dxa"/>
            </w:tcMar>
            <w:vAlign w:val="bottom"/>
            <w:hideMark/>
          </w:tcPr>
          <w:p w14:paraId="1FE45DA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E972D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E6504F" w14:textId="77777777" w:rsidR="00000000" w:rsidRDefault="007F1284">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14:paraId="62A3A9C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B4671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E4DC78" w14:textId="77777777" w:rsidR="00000000" w:rsidRDefault="007F1284">
            <w:pPr>
              <w:spacing w:after="100"/>
              <w:jc w:val="right"/>
              <w:rPr>
                <w:rFonts w:eastAsia="Times New Roman"/>
              </w:rPr>
            </w:pPr>
            <w:r>
              <w:rPr>
                <w:rFonts w:eastAsia="Times New Roman"/>
                <w:color w:val="000000"/>
                <w:sz w:val="20"/>
                <w:szCs w:val="20"/>
              </w:rPr>
              <w:t>2,644 </w:t>
            </w:r>
          </w:p>
        </w:tc>
        <w:tc>
          <w:tcPr>
            <w:tcW w:w="0" w:type="auto"/>
            <w:shd w:val="clear" w:color="auto" w:fill="FFFFFF"/>
            <w:tcMar>
              <w:top w:w="30" w:type="dxa"/>
              <w:left w:w="0" w:type="dxa"/>
              <w:bottom w:w="30" w:type="dxa"/>
              <w:right w:w="20" w:type="dxa"/>
            </w:tcMar>
            <w:vAlign w:val="bottom"/>
            <w:hideMark/>
          </w:tcPr>
          <w:p w14:paraId="70EA90A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BC452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B71947" w14:textId="77777777" w:rsidR="00000000" w:rsidRDefault="007F1284">
            <w:pPr>
              <w:spacing w:after="100"/>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151A6B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757FD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B722C4"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EBD9F1A" w14:textId="77777777" w:rsidR="00000000" w:rsidRDefault="007F1284">
            <w:pPr>
              <w:spacing w:after="100"/>
              <w:jc w:val="right"/>
              <w:rPr>
                <w:rFonts w:eastAsia="Times New Roman"/>
              </w:rPr>
            </w:pPr>
          </w:p>
        </w:tc>
      </w:tr>
      <w:tr w:rsidR="007F1284" w14:paraId="36DAE174" w14:textId="77777777">
        <w:trPr>
          <w:divId w:val="125003958"/>
        </w:trPr>
        <w:tc>
          <w:tcPr>
            <w:tcW w:w="0" w:type="auto"/>
            <w:gridSpan w:val="3"/>
            <w:shd w:val="clear" w:color="auto" w:fill="CCEEFF"/>
            <w:tcMar>
              <w:top w:w="30" w:type="dxa"/>
              <w:left w:w="245" w:type="dxa"/>
              <w:bottom w:w="30" w:type="dxa"/>
              <w:right w:w="20" w:type="dxa"/>
            </w:tcMar>
            <w:hideMark/>
          </w:tcPr>
          <w:p w14:paraId="04B9B7FC" w14:textId="77777777" w:rsidR="00000000" w:rsidRDefault="007F1284">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63D40367"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579383D9" w14:textId="77777777" w:rsidR="00000000" w:rsidRDefault="007F1284">
            <w:pPr>
              <w:spacing w:after="100"/>
              <w:jc w:val="right"/>
              <w:rPr>
                <w:rFonts w:eastAsia="Times New Roman"/>
              </w:rPr>
            </w:pPr>
            <w:r>
              <w:rPr>
                <w:rFonts w:eastAsia="Times New Roman"/>
                <w:color w:val="000000"/>
                <w:sz w:val="20"/>
                <w:szCs w:val="20"/>
              </w:rPr>
              <w:t>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5135F83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8054C3"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3C407D34"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11100EDB" w14:textId="77777777" w:rsidR="00000000" w:rsidRDefault="007F1284">
            <w:pPr>
              <w:spacing w:after="100"/>
              <w:jc w:val="right"/>
              <w:rPr>
                <w:rFonts w:eastAsia="Times New Roman"/>
              </w:rPr>
            </w:pPr>
            <w:r>
              <w:rPr>
                <w:rFonts w:eastAsia="Times New Roman"/>
                <w:color w:val="000000"/>
                <w:sz w:val="20"/>
                <w:szCs w:val="20"/>
              </w:rPr>
              <w:t>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3016AEA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37980E"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7CD14B4A"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04425FFB" w14:textId="77777777" w:rsidR="00000000" w:rsidRDefault="007F1284">
            <w:pPr>
              <w:spacing w:after="100"/>
              <w:jc w:val="right"/>
              <w:rPr>
                <w:rFonts w:eastAsia="Times New Roman"/>
              </w:rPr>
            </w:pPr>
            <w:r>
              <w:rPr>
                <w:rFonts w:eastAsia="Times New Roman"/>
                <w:color w:val="000000"/>
                <w:sz w:val="20"/>
                <w:szCs w:val="20"/>
              </w:rPr>
              <w:t>25 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0168CAA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33DB96"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5C7BDEAF"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171AD913" w14:textId="77777777" w:rsidR="00000000" w:rsidRDefault="007F1284">
            <w:pPr>
              <w:spacing w:after="100"/>
              <w:jc w:val="right"/>
              <w:rPr>
                <w:rFonts w:eastAsia="Times New Roman"/>
              </w:rPr>
            </w:pPr>
            <w:r>
              <w:rPr>
                <w:rFonts w:eastAsia="Times New Roman"/>
                <w:color w:val="000000"/>
                <w:sz w:val="20"/>
                <w:szCs w:val="20"/>
              </w:rPr>
              <w:t>27 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7C06628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FDB5F9"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6F3AD377"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3ECF7D68" w14:textId="77777777" w:rsidR="00000000" w:rsidRDefault="007F1284">
            <w:pPr>
              <w:spacing w:after="100"/>
              <w:jc w:val="right"/>
              <w:rPr>
                <w:rFonts w:eastAsia="Times New Roman"/>
              </w:rPr>
            </w:pPr>
            <w:r>
              <w:rPr>
                <w:rFonts w:eastAsia="Times New Roman"/>
                <w:color w:val="000000"/>
                <w:sz w:val="20"/>
                <w:szCs w:val="20"/>
              </w:rPr>
              <w:t>14,052 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390ADE5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FF939A"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17CE7468"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66547E30" w14:textId="77777777" w:rsidR="00000000" w:rsidRDefault="007F1284">
            <w:pPr>
              <w:spacing w:after="100"/>
              <w:jc w:val="right"/>
              <w:rPr>
                <w:rFonts w:eastAsia="Times New Roman"/>
              </w:rPr>
            </w:pPr>
            <w:r>
              <w:rPr>
                <w:rFonts w:eastAsia="Times New Roman"/>
                <w:color w:val="000000"/>
                <w:sz w:val="20"/>
                <w:szCs w:val="20"/>
              </w:rPr>
              <w:t>14,079 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5279F16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2F8AFC"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59F3BBB7"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767530F8" w14:textId="77777777" w:rsidR="00000000" w:rsidRDefault="007F1284">
            <w:pPr>
              <w:spacing w:after="100"/>
              <w:jc w:val="right"/>
              <w:rPr>
                <w:rFonts w:eastAsia="Times New Roman"/>
              </w:rPr>
            </w:pPr>
            <w:r>
              <w:rPr>
                <w:rFonts w:eastAsia="Times New Roman"/>
                <w:color w:val="000000"/>
                <w:sz w:val="20"/>
                <w:szCs w:val="20"/>
              </w:rPr>
              <w:t>16 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08E4A3F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72F699"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436B2A71"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0148093F" w14:textId="77777777" w:rsidR="00000000" w:rsidRDefault="007F1284">
            <w:pPr>
              <w:spacing w:after="100"/>
              <w:jc w:val="right"/>
              <w:rPr>
                <w:rFonts w:eastAsia="Times New Roman"/>
              </w:rPr>
            </w:pPr>
            <w:r>
              <w:rPr>
                <w:rFonts w:eastAsia="Times New Roman"/>
                <w:color w:val="000000"/>
                <w:sz w:val="20"/>
                <w:szCs w:val="20"/>
              </w:rPr>
              <w:t>14,095 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4397615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7E544C"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0674B90F"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46EC38EF"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6F51036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FCC424"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28FD4942"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17F03AF3"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76124B2D" w14:textId="77777777" w:rsidR="00000000" w:rsidRDefault="007F1284">
            <w:pPr>
              <w:spacing w:after="100"/>
              <w:jc w:val="right"/>
              <w:rPr>
                <w:rFonts w:eastAsia="Times New Roman"/>
              </w:rPr>
            </w:pPr>
          </w:p>
        </w:tc>
      </w:tr>
    </w:tbl>
    <w:p w14:paraId="0607EC65" w14:textId="77777777" w:rsidR="00000000" w:rsidRDefault="007F1284">
      <w:pPr>
        <w:ind w:hanging="270"/>
        <w:divId w:val="629751030"/>
        <w:rPr>
          <w:rFonts w:eastAsia="Times New Roman"/>
        </w:rPr>
      </w:pPr>
      <w:r>
        <w:rPr>
          <w:rFonts w:eastAsia="Times New Roman"/>
          <w:color w:val="000000"/>
          <w:sz w:val="18"/>
          <w:szCs w:val="18"/>
        </w:rPr>
        <w:t>____________</w:t>
      </w:r>
      <w:r>
        <w:rPr>
          <w:rFonts w:eastAsia="Times New Roman"/>
          <w:color w:val="000000"/>
          <w:sz w:val="18"/>
          <w:szCs w:val="18"/>
        </w:rPr>
        <w:t>___</w:t>
      </w:r>
    </w:p>
    <w:p w14:paraId="79049C94" w14:textId="77777777" w:rsidR="00000000" w:rsidRDefault="007F1284">
      <w:pPr>
        <w:ind w:hanging="360"/>
        <w:divId w:val="1188131053"/>
        <w:rPr>
          <w:rFonts w:eastAsia="Times New Roman"/>
        </w:rPr>
      </w:pPr>
      <w:r>
        <w:rPr>
          <w:rFonts w:eastAsia="Times New Roman"/>
          <w:color w:val="000000"/>
          <w:sz w:val="18"/>
          <w:szCs w:val="18"/>
        </w:rPr>
        <w:t xml:space="preserve">(1)Amounts presented at amortized cost basis. </w:t>
      </w:r>
    </w:p>
    <w:p w14:paraId="40F7DB51" w14:textId="77777777" w:rsidR="00000000" w:rsidRDefault="007F1284">
      <w:pPr>
        <w:jc w:val="center"/>
        <w:divId w:val="1803570622"/>
        <w:rPr>
          <w:rFonts w:eastAsia="Times New Roman"/>
        </w:rPr>
      </w:pPr>
    </w:p>
    <w:p w14:paraId="7FA58E82" w14:textId="77777777" w:rsidR="00000000" w:rsidRDefault="007F1284">
      <w:pPr>
        <w:jc w:val="center"/>
        <w:divId w:val="1803570622"/>
        <w:rPr>
          <w:rFonts w:eastAsia="Times New Roman"/>
        </w:rPr>
      </w:pPr>
      <w:r>
        <w:rPr>
          <w:rFonts w:eastAsia="Times New Roman"/>
          <w:color w:val="000000"/>
          <w:sz w:val="20"/>
          <w:szCs w:val="20"/>
        </w:rPr>
        <w:t>22</w:t>
      </w:r>
    </w:p>
    <w:p w14:paraId="0D591A80" w14:textId="77777777" w:rsidR="00000000" w:rsidRDefault="007F1284">
      <w:pPr>
        <w:rPr>
          <w:rFonts w:eastAsia="Times New Roman"/>
        </w:rPr>
      </w:pPr>
      <w:r>
        <w:rPr>
          <w:rFonts w:eastAsia="Times New Roman"/>
        </w:rPr>
        <w:pict w14:anchorId="49182F6A">
          <v:rect id="_x0000_i1048" style="width:0;height:1.5pt" o:hralign="center" o:hrstd="t" o:hr="t" fillcolor="#a0a0a0" stroked="f"/>
        </w:pict>
      </w:r>
    </w:p>
    <w:p w14:paraId="2E5A4AFC" w14:textId="77777777" w:rsidR="00000000" w:rsidRDefault="007F1284">
      <w:pPr>
        <w:divId w:val="2087805350"/>
        <w:rPr>
          <w:rFonts w:eastAsia="Times New Roman"/>
        </w:rPr>
      </w:pPr>
      <w:hyperlink w:anchor="i2241e4081c814b338c44bef8cdd5e11b_967" w:history="1">
        <w:r>
          <w:rPr>
            <w:rStyle w:val="a3"/>
            <w:rFonts w:eastAsia="Times New Roman"/>
            <w:b/>
            <w:bCs/>
            <w:sz w:val="20"/>
            <w:szCs w:val="20"/>
          </w:rPr>
          <w:t>Table of Contents</w:t>
        </w:r>
      </w:hyperlink>
    </w:p>
    <w:p w14:paraId="58FB7F03" w14:textId="77777777" w:rsidR="00000000" w:rsidRDefault="007F1284">
      <w:pPr>
        <w:jc w:val="center"/>
        <w:divId w:val="830365393"/>
        <w:rPr>
          <w:rFonts w:eastAsia="Times New Roman"/>
        </w:rPr>
      </w:pPr>
      <w:r>
        <w:rPr>
          <w:rFonts w:eastAsia="Times New Roman"/>
          <w:b/>
          <w:bCs/>
          <w:color w:val="000000"/>
          <w:sz w:val="20"/>
          <w:szCs w:val="20"/>
        </w:rPr>
        <w:t>EQUITABLE HOLDINGS, INC.</w:t>
      </w:r>
    </w:p>
    <w:p w14:paraId="43446B49" w14:textId="77777777" w:rsidR="00000000" w:rsidRDefault="007F1284">
      <w:pPr>
        <w:jc w:val="center"/>
        <w:divId w:val="830365393"/>
        <w:rPr>
          <w:rFonts w:eastAsia="Times New Roman"/>
        </w:rPr>
      </w:pPr>
      <w:r>
        <w:rPr>
          <w:rFonts w:eastAsia="Times New Roman"/>
          <w:b/>
          <w:bCs/>
          <w:color w:val="000000"/>
          <w:sz w:val="20"/>
          <w:szCs w:val="20"/>
        </w:rPr>
        <w:t>Notes to Consolidated Financial Statements (Unaudited), Conti</w:t>
      </w:r>
      <w:r>
        <w:rPr>
          <w:rFonts w:eastAsia="Times New Roman"/>
          <w:b/>
          <w:bCs/>
          <w:color w:val="000000"/>
          <w:sz w:val="20"/>
          <w:szCs w:val="20"/>
        </w:rPr>
        <w:t>nued</w:t>
      </w:r>
    </w:p>
    <w:p w14:paraId="32D49727" w14:textId="77777777" w:rsidR="00000000" w:rsidRDefault="007F1284">
      <w:pPr>
        <w:jc w:val="center"/>
        <w:divId w:val="830365393"/>
        <w:rPr>
          <w:rFonts w:eastAsia="Times New Roman"/>
        </w:rPr>
      </w:pPr>
    </w:p>
    <w:p w14:paraId="20B77F86" w14:textId="77777777" w:rsidR="00000000" w:rsidRDefault="007F1284">
      <w:pPr>
        <w:divId w:val="152454728"/>
        <w:rPr>
          <w:rFonts w:eastAsia="Times New Roman"/>
        </w:rPr>
      </w:pPr>
      <w:r>
        <w:rPr>
          <w:rFonts w:eastAsia="Times New Roman"/>
          <w:color w:val="000000"/>
          <w:sz w:val="20"/>
          <w:szCs w:val="20"/>
        </w:rPr>
        <w:t xml:space="preserve">As of March 31, 2022 and December 31, 2021, the carrying values of problem mortgage loans that had been classified as non-accrual loans were both $14 million. </w:t>
      </w:r>
    </w:p>
    <w:p w14:paraId="3AA3EEAD" w14:textId="77777777" w:rsidR="00000000" w:rsidRDefault="007F1284">
      <w:pPr>
        <w:divId w:val="1333219130"/>
        <w:rPr>
          <w:rFonts w:eastAsia="Times New Roman"/>
        </w:rPr>
      </w:pPr>
      <w:r>
        <w:rPr>
          <w:rFonts w:eastAsia="Times New Roman"/>
          <w:color w:val="000000"/>
          <w:sz w:val="20"/>
          <w:szCs w:val="20"/>
        </w:rPr>
        <w:t>During the three months ended March 31, 2022 and 2021, there were no mortgage loan on rea</w:t>
      </w:r>
      <w:r>
        <w:rPr>
          <w:rFonts w:eastAsia="Times New Roman"/>
          <w:color w:val="000000"/>
          <w:sz w:val="20"/>
          <w:szCs w:val="20"/>
        </w:rPr>
        <w:t xml:space="preserve">l estate or fixed maturities accounted for as a TDR. </w:t>
      </w:r>
    </w:p>
    <w:p w14:paraId="3E084920" w14:textId="77777777" w:rsidR="00000000" w:rsidRDefault="007F1284">
      <w:pPr>
        <w:divId w:val="74863367"/>
        <w:rPr>
          <w:rFonts w:eastAsia="Times New Roman"/>
        </w:rPr>
      </w:pPr>
      <w:r>
        <w:rPr>
          <w:rFonts w:eastAsia="Times New Roman"/>
          <w:color w:val="000000"/>
          <w:sz w:val="20"/>
          <w:szCs w:val="20"/>
          <w:u w:val="single"/>
        </w:rPr>
        <w:t>Equity Securities</w:t>
      </w:r>
    </w:p>
    <w:p w14:paraId="5EEA2824" w14:textId="77777777" w:rsidR="00000000" w:rsidRDefault="007F1284">
      <w:pPr>
        <w:divId w:val="1304114861"/>
        <w:rPr>
          <w:rFonts w:eastAsia="Times New Roman"/>
        </w:rPr>
      </w:pPr>
      <w:r>
        <w:rPr>
          <w:rFonts w:eastAsia="Times New Roman"/>
          <w:color w:val="000000"/>
          <w:sz w:val="20"/>
          <w:szCs w:val="20"/>
        </w:rPr>
        <w:t>The table below presents a breakdown of unrealized and realized gains and (losses) on equity securities during the three months ended March 31, 2022 and 2021.</w:t>
      </w:r>
    </w:p>
    <w:p w14:paraId="5812CCE9" w14:textId="77777777" w:rsidR="00000000" w:rsidRDefault="007F1284">
      <w:pPr>
        <w:jc w:val="center"/>
        <w:rPr>
          <w:rFonts w:eastAsia="Times New Roman"/>
        </w:rPr>
      </w:pPr>
      <w:r>
        <w:rPr>
          <w:rFonts w:eastAsia="Times New Roman"/>
          <w:b/>
          <w:bCs/>
          <w:color w:val="000000"/>
          <w:sz w:val="20"/>
          <w:szCs w:val="20"/>
        </w:rPr>
        <w:t>Unrealized and Realized G</w:t>
      </w:r>
      <w:r>
        <w:rPr>
          <w:rFonts w:eastAsia="Times New Roman"/>
          <w:b/>
          <w:bCs/>
          <w:color w:val="000000"/>
          <w:sz w:val="20"/>
          <w:szCs w:val="20"/>
        </w:rPr>
        <w:t xml:space="preserve">ains (Losses) from Equity Securities </w:t>
      </w:r>
    </w:p>
    <w:tbl>
      <w:tblPr>
        <w:tblW w:w="5000" w:type="pct"/>
        <w:tblCellMar>
          <w:top w:w="15" w:type="dxa"/>
          <w:left w:w="15" w:type="dxa"/>
          <w:bottom w:w="15" w:type="dxa"/>
          <w:right w:w="15" w:type="dxa"/>
        </w:tblCellMar>
        <w:tblLook w:val="04A0" w:firstRow="1" w:lastRow="0" w:firstColumn="1" w:lastColumn="0" w:noHBand="0" w:noVBand="1"/>
      </w:tblPr>
      <w:tblGrid>
        <w:gridCol w:w="39"/>
        <w:gridCol w:w="5730"/>
        <w:gridCol w:w="36"/>
        <w:gridCol w:w="36"/>
        <w:gridCol w:w="36"/>
        <w:gridCol w:w="36"/>
        <w:gridCol w:w="120"/>
        <w:gridCol w:w="932"/>
        <w:gridCol w:w="36"/>
        <w:gridCol w:w="120"/>
        <w:gridCol w:w="933"/>
        <w:gridCol w:w="36"/>
        <w:gridCol w:w="36"/>
        <w:gridCol w:w="36"/>
        <w:gridCol w:w="36"/>
        <w:gridCol w:w="36"/>
        <w:gridCol w:w="36"/>
        <w:gridCol w:w="36"/>
      </w:tblGrid>
      <w:tr w:rsidR="00000000" w14:paraId="709EF1F8" w14:textId="77777777">
        <w:trPr>
          <w:divId w:val="1681657558"/>
        </w:trPr>
        <w:tc>
          <w:tcPr>
            <w:tcW w:w="50" w:type="pct"/>
            <w:vAlign w:val="center"/>
            <w:hideMark/>
          </w:tcPr>
          <w:p w14:paraId="644BECB2" w14:textId="77777777" w:rsidR="00000000" w:rsidRDefault="007F1284">
            <w:pPr>
              <w:jc w:val="center"/>
              <w:rPr>
                <w:rFonts w:eastAsia="Times New Roman"/>
              </w:rPr>
            </w:pPr>
          </w:p>
        </w:tc>
        <w:tc>
          <w:tcPr>
            <w:tcW w:w="3614" w:type="pct"/>
            <w:vAlign w:val="center"/>
            <w:hideMark/>
          </w:tcPr>
          <w:p w14:paraId="4FC451A3" w14:textId="77777777" w:rsidR="00000000" w:rsidRDefault="007F1284">
            <w:pPr>
              <w:spacing w:after="100"/>
              <w:rPr>
                <w:rFonts w:eastAsia="Times New Roman"/>
                <w:sz w:val="20"/>
                <w:szCs w:val="20"/>
              </w:rPr>
            </w:pPr>
          </w:p>
        </w:tc>
        <w:tc>
          <w:tcPr>
            <w:tcW w:w="5" w:type="pct"/>
            <w:vAlign w:val="center"/>
            <w:hideMark/>
          </w:tcPr>
          <w:p w14:paraId="397CC669" w14:textId="77777777" w:rsidR="00000000" w:rsidRDefault="007F1284">
            <w:pPr>
              <w:spacing w:after="100"/>
              <w:rPr>
                <w:rFonts w:eastAsia="Times New Roman"/>
                <w:sz w:val="20"/>
                <w:szCs w:val="20"/>
              </w:rPr>
            </w:pPr>
          </w:p>
        </w:tc>
        <w:tc>
          <w:tcPr>
            <w:tcW w:w="0" w:type="auto"/>
            <w:vAlign w:val="center"/>
            <w:hideMark/>
          </w:tcPr>
          <w:p w14:paraId="02D48F14" w14:textId="77777777" w:rsidR="00000000" w:rsidRDefault="007F1284">
            <w:pPr>
              <w:spacing w:after="100"/>
              <w:rPr>
                <w:rFonts w:eastAsia="Times New Roman"/>
                <w:sz w:val="20"/>
                <w:szCs w:val="20"/>
              </w:rPr>
            </w:pPr>
          </w:p>
        </w:tc>
        <w:tc>
          <w:tcPr>
            <w:tcW w:w="0" w:type="auto"/>
            <w:vAlign w:val="center"/>
            <w:hideMark/>
          </w:tcPr>
          <w:p w14:paraId="2F819914" w14:textId="77777777" w:rsidR="00000000" w:rsidRDefault="007F1284">
            <w:pPr>
              <w:spacing w:after="100"/>
              <w:rPr>
                <w:rFonts w:eastAsia="Times New Roman"/>
                <w:sz w:val="20"/>
                <w:szCs w:val="20"/>
              </w:rPr>
            </w:pPr>
          </w:p>
        </w:tc>
        <w:tc>
          <w:tcPr>
            <w:tcW w:w="0" w:type="auto"/>
            <w:vAlign w:val="center"/>
            <w:hideMark/>
          </w:tcPr>
          <w:p w14:paraId="19DA718E" w14:textId="77777777" w:rsidR="00000000" w:rsidRDefault="007F1284">
            <w:pPr>
              <w:spacing w:after="100"/>
              <w:rPr>
                <w:rFonts w:eastAsia="Times New Roman"/>
                <w:sz w:val="20"/>
                <w:szCs w:val="20"/>
              </w:rPr>
            </w:pPr>
          </w:p>
        </w:tc>
        <w:tc>
          <w:tcPr>
            <w:tcW w:w="50" w:type="pct"/>
            <w:vAlign w:val="center"/>
            <w:hideMark/>
          </w:tcPr>
          <w:p w14:paraId="6C432488" w14:textId="77777777" w:rsidR="00000000" w:rsidRDefault="007F1284">
            <w:pPr>
              <w:spacing w:after="100"/>
              <w:rPr>
                <w:rFonts w:eastAsia="Times New Roman"/>
                <w:sz w:val="20"/>
                <w:szCs w:val="20"/>
              </w:rPr>
            </w:pPr>
          </w:p>
        </w:tc>
        <w:tc>
          <w:tcPr>
            <w:tcW w:w="610" w:type="pct"/>
            <w:vAlign w:val="center"/>
            <w:hideMark/>
          </w:tcPr>
          <w:p w14:paraId="66DD6E57" w14:textId="77777777" w:rsidR="00000000" w:rsidRDefault="007F1284">
            <w:pPr>
              <w:spacing w:after="100"/>
              <w:rPr>
                <w:rFonts w:eastAsia="Times New Roman"/>
                <w:sz w:val="20"/>
                <w:szCs w:val="20"/>
              </w:rPr>
            </w:pPr>
          </w:p>
        </w:tc>
        <w:tc>
          <w:tcPr>
            <w:tcW w:w="5" w:type="pct"/>
            <w:vAlign w:val="center"/>
            <w:hideMark/>
          </w:tcPr>
          <w:p w14:paraId="57DEE009" w14:textId="77777777" w:rsidR="00000000" w:rsidRDefault="007F1284">
            <w:pPr>
              <w:spacing w:after="100"/>
              <w:rPr>
                <w:rFonts w:eastAsia="Times New Roman"/>
                <w:sz w:val="20"/>
                <w:szCs w:val="20"/>
              </w:rPr>
            </w:pPr>
          </w:p>
        </w:tc>
        <w:tc>
          <w:tcPr>
            <w:tcW w:w="50" w:type="pct"/>
            <w:vAlign w:val="center"/>
            <w:hideMark/>
          </w:tcPr>
          <w:p w14:paraId="1C45B0B5" w14:textId="77777777" w:rsidR="00000000" w:rsidRDefault="007F1284">
            <w:pPr>
              <w:spacing w:after="100"/>
              <w:rPr>
                <w:rFonts w:eastAsia="Times New Roman"/>
                <w:sz w:val="20"/>
                <w:szCs w:val="20"/>
              </w:rPr>
            </w:pPr>
          </w:p>
        </w:tc>
        <w:tc>
          <w:tcPr>
            <w:tcW w:w="610" w:type="pct"/>
            <w:vAlign w:val="center"/>
            <w:hideMark/>
          </w:tcPr>
          <w:p w14:paraId="3898D7C3" w14:textId="77777777" w:rsidR="00000000" w:rsidRDefault="007F1284">
            <w:pPr>
              <w:spacing w:after="100"/>
              <w:rPr>
                <w:rFonts w:eastAsia="Times New Roman"/>
                <w:sz w:val="20"/>
                <w:szCs w:val="20"/>
              </w:rPr>
            </w:pPr>
          </w:p>
        </w:tc>
        <w:tc>
          <w:tcPr>
            <w:tcW w:w="5" w:type="pct"/>
            <w:vAlign w:val="center"/>
            <w:hideMark/>
          </w:tcPr>
          <w:p w14:paraId="5A9A1CAB" w14:textId="77777777" w:rsidR="00000000" w:rsidRDefault="007F1284">
            <w:pPr>
              <w:spacing w:after="100"/>
              <w:rPr>
                <w:rFonts w:eastAsia="Times New Roman"/>
                <w:sz w:val="20"/>
                <w:szCs w:val="20"/>
              </w:rPr>
            </w:pPr>
          </w:p>
        </w:tc>
        <w:tc>
          <w:tcPr>
            <w:tcW w:w="0" w:type="auto"/>
            <w:gridSpan w:val="3"/>
            <w:vAlign w:val="center"/>
            <w:hideMark/>
          </w:tcPr>
          <w:p w14:paraId="654ABB3D" w14:textId="77777777" w:rsidR="00000000" w:rsidRDefault="007F1284">
            <w:pPr>
              <w:spacing w:after="100"/>
              <w:rPr>
                <w:rFonts w:eastAsia="Times New Roman"/>
                <w:sz w:val="20"/>
                <w:szCs w:val="20"/>
              </w:rPr>
            </w:pPr>
          </w:p>
        </w:tc>
        <w:tc>
          <w:tcPr>
            <w:tcW w:w="0" w:type="auto"/>
            <w:gridSpan w:val="3"/>
            <w:vAlign w:val="center"/>
            <w:hideMark/>
          </w:tcPr>
          <w:p w14:paraId="7EFDFB4F" w14:textId="77777777" w:rsidR="00000000" w:rsidRDefault="007F1284">
            <w:pPr>
              <w:spacing w:after="100"/>
              <w:rPr>
                <w:rFonts w:eastAsia="Times New Roman"/>
                <w:sz w:val="20"/>
                <w:szCs w:val="20"/>
              </w:rPr>
            </w:pPr>
          </w:p>
        </w:tc>
      </w:tr>
      <w:tr w:rsidR="00000000" w14:paraId="0AA6667F" w14:textId="77777777">
        <w:trPr>
          <w:divId w:val="1681657558"/>
        </w:trPr>
        <w:tc>
          <w:tcPr>
            <w:tcW w:w="0" w:type="auto"/>
            <w:gridSpan w:val="3"/>
            <w:tcMar>
              <w:top w:w="0" w:type="dxa"/>
              <w:left w:w="20" w:type="dxa"/>
              <w:bottom w:w="0" w:type="dxa"/>
              <w:right w:w="20" w:type="dxa"/>
            </w:tcMar>
            <w:vAlign w:val="center"/>
            <w:hideMark/>
          </w:tcPr>
          <w:p w14:paraId="1CB5A311" w14:textId="77777777" w:rsidR="00000000" w:rsidRDefault="007F1284">
            <w:pPr>
              <w:spacing w:after="100"/>
              <w:rPr>
                <w:rFonts w:eastAsia="Times New Roman"/>
                <w:sz w:val="20"/>
                <w:szCs w:val="20"/>
              </w:rPr>
            </w:pPr>
          </w:p>
        </w:tc>
        <w:tc>
          <w:tcPr>
            <w:tcW w:w="0" w:type="auto"/>
            <w:vAlign w:val="center"/>
            <w:hideMark/>
          </w:tcPr>
          <w:p w14:paraId="7F3D9345" w14:textId="77777777" w:rsidR="00000000" w:rsidRDefault="007F1284">
            <w:pPr>
              <w:spacing w:after="100"/>
              <w:rPr>
                <w:rFonts w:eastAsia="Times New Roman"/>
                <w:sz w:val="20"/>
                <w:szCs w:val="20"/>
              </w:rPr>
            </w:pPr>
          </w:p>
        </w:tc>
        <w:tc>
          <w:tcPr>
            <w:tcW w:w="0" w:type="auto"/>
            <w:vAlign w:val="center"/>
            <w:hideMark/>
          </w:tcPr>
          <w:p w14:paraId="7847C4EF" w14:textId="77777777" w:rsidR="00000000" w:rsidRDefault="007F1284">
            <w:pPr>
              <w:spacing w:after="100"/>
              <w:rPr>
                <w:rFonts w:eastAsia="Times New Roman"/>
                <w:sz w:val="20"/>
                <w:szCs w:val="20"/>
              </w:rPr>
            </w:pPr>
          </w:p>
        </w:tc>
        <w:tc>
          <w:tcPr>
            <w:tcW w:w="0" w:type="auto"/>
            <w:vAlign w:val="center"/>
            <w:hideMark/>
          </w:tcPr>
          <w:p w14:paraId="745B033A" w14:textId="77777777" w:rsidR="00000000" w:rsidRDefault="007F1284">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14:paraId="6297B264"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70A39CF0" w14:textId="77777777" w:rsidR="00000000" w:rsidRDefault="007F1284">
            <w:pPr>
              <w:spacing w:after="100"/>
              <w:rPr>
                <w:rFonts w:eastAsia="Times New Roman"/>
                <w:sz w:val="20"/>
                <w:szCs w:val="20"/>
              </w:rPr>
            </w:pPr>
          </w:p>
        </w:tc>
        <w:tc>
          <w:tcPr>
            <w:tcW w:w="0" w:type="auto"/>
            <w:vAlign w:val="center"/>
            <w:hideMark/>
          </w:tcPr>
          <w:p w14:paraId="4FC891A2" w14:textId="77777777" w:rsidR="00000000" w:rsidRDefault="007F1284">
            <w:pPr>
              <w:spacing w:after="100"/>
              <w:rPr>
                <w:rFonts w:eastAsia="Times New Roman"/>
                <w:sz w:val="20"/>
                <w:szCs w:val="20"/>
              </w:rPr>
            </w:pPr>
          </w:p>
        </w:tc>
        <w:tc>
          <w:tcPr>
            <w:tcW w:w="0" w:type="auto"/>
            <w:vAlign w:val="center"/>
            <w:hideMark/>
          </w:tcPr>
          <w:p w14:paraId="5C87C3CC" w14:textId="77777777" w:rsidR="00000000" w:rsidRDefault="007F1284">
            <w:pPr>
              <w:spacing w:after="100"/>
              <w:rPr>
                <w:rFonts w:eastAsia="Times New Roman"/>
                <w:sz w:val="20"/>
                <w:szCs w:val="20"/>
              </w:rPr>
            </w:pPr>
          </w:p>
        </w:tc>
        <w:tc>
          <w:tcPr>
            <w:tcW w:w="0" w:type="auto"/>
            <w:vAlign w:val="center"/>
            <w:hideMark/>
          </w:tcPr>
          <w:p w14:paraId="5F6F620B" w14:textId="77777777" w:rsidR="00000000" w:rsidRDefault="007F1284">
            <w:pPr>
              <w:spacing w:after="100"/>
              <w:rPr>
                <w:rFonts w:eastAsia="Times New Roman"/>
                <w:sz w:val="20"/>
                <w:szCs w:val="20"/>
              </w:rPr>
            </w:pPr>
          </w:p>
        </w:tc>
        <w:tc>
          <w:tcPr>
            <w:tcW w:w="0" w:type="auto"/>
            <w:vAlign w:val="center"/>
            <w:hideMark/>
          </w:tcPr>
          <w:p w14:paraId="4F112047" w14:textId="77777777" w:rsidR="00000000" w:rsidRDefault="007F1284">
            <w:pPr>
              <w:spacing w:after="100"/>
              <w:rPr>
                <w:rFonts w:eastAsia="Times New Roman"/>
                <w:sz w:val="20"/>
                <w:szCs w:val="20"/>
              </w:rPr>
            </w:pPr>
          </w:p>
        </w:tc>
        <w:tc>
          <w:tcPr>
            <w:tcW w:w="0" w:type="auto"/>
            <w:vAlign w:val="center"/>
            <w:hideMark/>
          </w:tcPr>
          <w:p w14:paraId="5F102D4A" w14:textId="77777777" w:rsidR="00000000" w:rsidRDefault="007F1284">
            <w:pPr>
              <w:spacing w:after="100"/>
              <w:rPr>
                <w:rFonts w:eastAsia="Times New Roman"/>
                <w:sz w:val="20"/>
                <w:szCs w:val="20"/>
              </w:rPr>
            </w:pPr>
          </w:p>
        </w:tc>
      </w:tr>
      <w:tr w:rsidR="00000000" w14:paraId="0D7BE292" w14:textId="77777777">
        <w:trPr>
          <w:divId w:val="1681657558"/>
        </w:trPr>
        <w:tc>
          <w:tcPr>
            <w:tcW w:w="0" w:type="auto"/>
            <w:gridSpan w:val="3"/>
            <w:tcMar>
              <w:top w:w="0" w:type="dxa"/>
              <w:left w:w="20" w:type="dxa"/>
              <w:bottom w:w="0" w:type="dxa"/>
              <w:right w:w="20" w:type="dxa"/>
            </w:tcMar>
            <w:vAlign w:val="center"/>
            <w:hideMark/>
          </w:tcPr>
          <w:p w14:paraId="2CB6DE38" w14:textId="77777777" w:rsidR="00000000" w:rsidRDefault="007F1284">
            <w:pPr>
              <w:spacing w:after="100"/>
              <w:jc w:val="center"/>
              <w:rPr>
                <w:rFonts w:eastAsia="Times New Roman"/>
              </w:rPr>
            </w:pPr>
          </w:p>
        </w:tc>
        <w:tc>
          <w:tcPr>
            <w:tcW w:w="0" w:type="auto"/>
            <w:vAlign w:val="center"/>
            <w:hideMark/>
          </w:tcPr>
          <w:p w14:paraId="7E77DA24" w14:textId="77777777" w:rsidR="00000000" w:rsidRDefault="007F1284">
            <w:pPr>
              <w:spacing w:after="100"/>
              <w:rPr>
                <w:rFonts w:eastAsia="Times New Roman"/>
                <w:sz w:val="20"/>
                <w:szCs w:val="20"/>
              </w:rPr>
            </w:pPr>
          </w:p>
        </w:tc>
        <w:tc>
          <w:tcPr>
            <w:tcW w:w="0" w:type="auto"/>
            <w:vAlign w:val="center"/>
            <w:hideMark/>
          </w:tcPr>
          <w:p w14:paraId="56F88213" w14:textId="77777777" w:rsidR="00000000" w:rsidRDefault="007F1284">
            <w:pPr>
              <w:spacing w:after="100"/>
              <w:rPr>
                <w:rFonts w:eastAsia="Times New Roman"/>
                <w:sz w:val="20"/>
                <w:szCs w:val="20"/>
              </w:rPr>
            </w:pPr>
          </w:p>
        </w:tc>
        <w:tc>
          <w:tcPr>
            <w:tcW w:w="0" w:type="auto"/>
            <w:vAlign w:val="center"/>
            <w:hideMark/>
          </w:tcPr>
          <w:p w14:paraId="16A2FB6E" w14:textId="77777777" w:rsidR="00000000" w:rsidRDefault="007F128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5946D5A"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A33C6A0"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1F57B30E" w14:textId="77777777" w:rsidR="00000000" w:rsidRDefault="007F1284">
            <w:pPr>
              <w:spacing w:after="100"/>
              <w:jc w:val="center"/>
              <w:rPr>
                <w:rFonts w:eastAsia="Times New Roman"/>
              </w:rPr>
            </w:pPr>
          </w:p>
        </w:tc>
        <w:tc>
          <w:tcPr>
            <w:tcW w:w="0" w:type="auto"/>
            <w:gridSpan w:val="3"/>
            <w:vAlign w:val="center"/>
            <w:hideMark/>
          </w:tcPr>
          <w:p w14:paraId="027CEC24" w14:textId="77777777" w:rsidR="00000000" w:rsidRDefault="007F1284">
            <w:pPr>
              <w:spacing w:after="100"/>
              <w:rPr>
                <w:rFonts w:eastAsia="Times New Roman"/>
                <w:sz w:val="20"/>
                <w:szCs w:val="20"/>
              </w:rPr>
            </w:pPr>
          </w:p>
        </w:tc>
      </w:tr>
      <w:tr w:rsidR="00000000" w14:paraId="5938CF7D" w14:textId="77777777">
        <w:trPr>
          <w:divId w:val="1681657558"/>
        </w:trPr>
        <w:tc>
          <w:tcPr>
            <w:tcW w:w="0" w:type="auto"/>
            <w:gridSpan w:val="3"/>
            <w:tcMar>
              <w:top w:w="0" w:type="dxa"/>
              <w:left w:w="20" w:type="dxa"/>
              <w:bottom w:w="0" w:type="dxa"/>
              <w:right w:w="20" w:type="dxa"/>
            </w:tcMar>
            <w:vAlign w:val="center"/>
            <w:hideMark/>
          </w:tcPr>
          <w:p w14:paraId="64AFA513" w14:textId="77777777" w:rsidR="00000000" w:rsidRDefault="007F1284">
            <w:pPr>
              <w:spacing w:after="100"/>
              <w:rPr>
                <w:rFonts w:eastAsia="Times New Roman"/>
                <w:sz w:val="20"/>
                <w:szCs w:val="20"/>
              </w:rPr>
            </w:pPr>
          </w:p>
        </w:tc>
        <w:tc>
          <w:tcPr>
            <w:tcW w:w="0" w:type="auto"/>
            <w:vAlign w:val="center"/>
            <w:hideMark/>
          </w:tcPr>
          <w:p w14:paraId="415CB6EC" w14:textId="77777777" w:rsidR="00000000" w:rsidRDefault="007F1284">
            <w:pPr>
              <w:spacing w:after="100"/>
              <w:rPr>
                <w:rFonts w:eastAsia="Times New Roman"/>
                <w:sz w:val="20"/>
                <w:szCs w:val="20"/>
              </w:rPr>
            </w:pPr>
          </w:p>
        </w:tc>
        <w:tc>
          <w:tcPr>
            <w:tcW w:w="0" w:type="auto"/>
            <w:vAlign w:val="center"/>
            <w:hideMark/>
          </w:tcPr>
          <w:p w14:paraId="1CE26097" w14:textId="77777777" w:rsidR="00000000" w:rsidRDefault="007F1284">
            <w:pPr>
              <w:spacing w:after="100"/>
              <w:rPr>
                <w:rFonts w:eastAsia="Times New Roman"/>
                <w:sz w:val="20"/>
                <w:szCs w:val="20"/>
              </w:rPr>
            </w:pPr>
          </w:p>
        </w:tc>
        <w:tc>
          <w:tcPr>
            <w:tcW w:w="0" w:type="auto"/>
            <w:vAlign w:val="center"/>
            <w:hideMark/>
          </w:tcPr>
          <w:p w14:paraId="33A04710" w14:textId="77777777" w:rsidR="00000000" w:rsidRDefault="007F1284">
            <w:pPr>
              <w:spacing w:after="100"/>
              <w:rPr>
                <w:rFonts w:eastAsia="Times New Roman"/>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14:paraId="26D31239"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0A6ECD48" w14:textId="77777777" w:rsidR="00000000" w:rsidRDefault="007F1284">
            <w:pPr>
              <w:spacing w:after="100"/>
              <w:rPr>
                <w:rFonts w:eastAsia="Times New Roman"/>
                <w:sz w:val="20"/>
                <w:szCs w:val="20"/>
              </w:rPr>
            </w:pPr>
          </w:p>
        </w:tc>
        <w:tc>
          <w:tcPr>
            <w:tcW w:w="0" w:type="auto"/>
            <w:vAlign w:val="center"/>
            <w:hideMark/>
          </w:tcPr>
          <w:p w14:paraId="57C5FBF3" w14:textId="77777777" w:rsidR="00000000" w:rsidRDefault="007F1284">
            <w:pPr>
              <w:spacing w:after="100"/>
              <w:rPr>
                <w:rFonts w:eastAsia="Times New Roman"/>
                <w:sz w:val="20"/>
                <w:szCs w:val="20"/>
              </w:rPr>
            </w:pPr>
          </w:p>
        </w:tc>
        <w:tc>
          <w:tcPr>
            <w:tcW w:w="0" w:type="auto"/>
            <w:vAlign w:val="center"/>
            <w:hideMark/>
          </w:tcPr>
          <w:p w14:paraId="615F8D57" w14:textId="77777777" w:rsidR="00000000" w:rsidRDefault="007F1284">
            <w:pPr>
              <w:spacing w:after="100"/>
              <w:rPr>
                <w:rFonts w:eastAsia="Times New Roman"/>
                <w:sz w:val="20"/>
                <w:szCs w:val="20"/>
              </w:rPr>
            </w:pPr>
          </w:p>
        </w:tc>
        <w:tc>
          <w:tcPr>
            <w:tcW w:w="0" w:type="auto"/>
            <w:vAlign w:val="center"/>
            <w:hideMark/>
          </w:tcPr>
          <w:p w14:paraId="29BE2A4F" w14:textId="77777777" w:rsidR="00000000" w:rsidRDefault="007F1284">
            <w:pPr>
              <w:spacing w:after="100"/>
              <w:rPr>
                <w:rFonts w:eastAsia="Times New Roman"/>
                <w:sz w:val="20"/>
                <w:szCs w:val="20"/>
              </w:rPr>
            </w:pPr>
          </w:p>
        </w:tc>
        <w:tc>
          <w:tcPr>
            <w:tcW w:w="0" w:type="auto"/>
            <w:vAlign w:val="center"/>
            <w:hideMark/>
          </w:tcPr>
          <w:p w14:paraId="7F69DB28" w14:textId="77777777" w:rsidR="00000000" w:rsidRDefault="007F1284">
            <w:pPr>
              <w:spacing w:after="100"/>
              <w:rPr>
                <w:rFonts w:eastAsia="Times New Roman"/>
                <w:sz w:val="20"/>
                <w:szCs w:val="20"/>
              </w:rPr>
            </w:pPr>
          </w:p>
        </w:tc>
        <w:tc>
          <w:tcPr>
            <w:tcW w:w="0" w:type="auto"/>
            <w:vAlign w:val="center"/>
            <w:hideMark/>
          </w:tcPr>
          <w:p w14:paraId="1B099228" w14:textId="77777777" w:rsidR="00000000" w:rsidRDefault="007F1284">
            <w:pPr>
              <w:spacing w:after="100"/>
              <w:rPr>
                <w:rFonts w:eastAsia="Times New Roman"/>
                <w:sz w:val="20"/>
                <w:szCs w:val="20"/>
              </w:rPr>
            </w:pPr>
          </w:p>
        </w:tc>
      </w:tr>
      <w:tr w:rsidR="00000000" w14:paraId="76FD004A" w14:textId="77777777">
        <w:trPr>
          <w:divId w:val="1681657558"/>
        </w:trPr>
        <w:tc>
          <w:tcPr>
            <w:tcW w:w="0" w:type="auto"/>
            <w:gridSpan w:val="3"/>
            <w:tcMar>
              <w:top w:w="30" w:type="dxa"/>
              <w:left w:w="20" w:type="dxa"/>
              <w:bottom w:w="30" w:type="dxa"/>
              <w:right w:w="20" w:type="dxa"/>
            </w:tcMar>
            <w:vAlign w:val="bottom"/>
            <w:hideMark/>
          </w:tcPr>
          <w:p w14:paraId="737CC8C5" w14:textId="77777777" w:rsidR="00000000" w:rsidRDefault="007F1284">
            <w:pPr>
              <w:spacing w:after="100"/>
              <w:rPr>
                <w:rFonts w:eastAsia="Times New Roman"/>
              </w:rPr>
            </w:pPr>
            <w:r>
              <w:rPr>
                <w:rFonts w:eastAsia="Times New Roman"/>
                <w:color w:val="000000"/>
                <w:sz w:val="20"/>
                <w:szCs w:val="20"/>
              </w:rPr>
              <w:t>Net investment gains (losses) recognized during the period on securities held at the end of the period</w:t>
            </w:r>
          </w:p>
        </w:tc>
        <w:tc>
          <w:tcPr>
            <w:tcW w:w="0" w:type="auto"/>
            <w:vAlign w:val="center"/>
            <w:hideMark/>
          </w:tcPr>
          <w:p w14:paraId="152F3005" w14:textId="77777777" w:rsidR="00000000" w:rsidRDefault="007F1284">
            <w:pPr>
              <w:spacing w:after="100"/>
              <w:rPr>
                <w:rFonts w:eastAsia="Times New Roman"/>
              </w:rPr>
            </w:pPr>
          </w:p>
        </w:tc>
        <w:tc>
          <w:tcPr>
            <w:tcW w:w="0" w:type="auto"/>
            <w:vAlign w:val="center"/>
            <w:hideMark/>
          </w:tcPr>
          <w:p w14:paraId="4E51EC6F" w14:textId="77777777" w:rsidR="00000000" w:rsidRDefault="007F1284">
            <w:pPr>
              <w:spacing w:after="100"/>
              <w:rPr>
                <w:rFonts w:eastAsia="Times New Roman"/>
                <w:sz w:val="20"/>
                <w:szCs w:val="20"/>
              </w:rPr>
            </w:pPr>
          </w:p>
        </w:tc>
        <w:tc>
          <w:tcPr>
            <w:tcW w:w="0" w:type="auto"/>
            <w:vAlign w:val="center"/>
            <w:hideMark/>
          </w:tcPr>
          <w:p w14:paraId="37E83624" w14:textId="77777777" w:rsidR="00000000" w:rsidRDefault="007F1284">
            <w:pPr>
              <w:spacing w:after="100"/>
              <w:rPr>
                <w:rFonts w:eastAsia="Times New Roman"/>
                <w:sz w:val="20"/>
                <w:szCs w:val="20"/>
              </w:rPr>
            </w:pPr>
          </w:p>
        </w:tc>
        <w:tc>
          <w:tcPr>
            <w:tcW w:w="0" w:type="auto"/>
            <w:tcMar>
              <w:top w:w="30" w:type="dxa"/>
              <w:left w:w="20" w:type="dxa"/>
              <w:bottom w:w="30" w:type="dxa"/>
              <w:right w:w="0" w:type="dxa"/>
            </w:tcMar>
            <w:vAlign w:val="bottom"/>
            <w:hideMark/>
          </w:tcPr>
          <w:p w14:paraId="6271D86B" w14:textId="77777777" w:rsidR="00000000" w:rsidRDefault="007F128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14:paraId="44887CCD" w14:textId="77777777" w:rsidR="00000000" w:rsidRDefault="007F1284">
            <w:pPr>
              <w:spacing w:after="100"/>
              <w:jc w:val="right"/>
              <w:rPr>
                <w:rFonts w:eastAsia="Times New Roman"/>
              </w:rPr>
            </w:pPr>
            <w:r>
              <w:rPr>
                <w:rFonts w:eastAsia="Times New Roman"/>
                <w:b/>
                <w:bCs/>
                <w:color w:val="000000"/>
                <w:sz w:val="20"/>
                <w:szCs w:val="20"/>
              </w:rPr>
              <w:t>(40)</w:t>
            </w:r>
          </w:p>
        </w:tc>
        <w:tc>
          <w:tcPr>
            <w:tcW w:w="0" w:type="auto"/>
            <w:tcMar>
              <w:top w:w="30" w:type="dxa"/>
              <w:left w:w="0" w:type="dxa"/>
              <w:bottom w:w="30" w:type="dxa"/>
              <w:right w:w="20" w:type="dxa"/>
            </w:tcMar>
            <w:vAlign w:val="bottom"/>
            <w:hideMark/>
          </w:tcPr>
          <w:p w14:paraId="4328AEF2" w14:textId="77777777" w:rsidR="00000000" w:rsidRDefault="007F1284">
            <w:pPr>
              <w:spacing w:after="100"/>
              <w:jc w:val="right"/>
              <w:rPr>
                <w:rFonts w:eastAsia="Times New Roman"/>
              </w:rPr>
            </w:pPr>
          </w:p>
        </w:tc>
        <w:tc>
          <w:tcPr>
            <w:tcW w:w="0" w:type="auto"/>
            <w:tcMar>
              <w:top w:w="30" w:type="dxa"/>
              <w:left w:w="20" w:type="dxa"/>
              <w:bottom w:w="30" w:type="dxa"/>
              <w:right w:w="0" w:type="dxa"/>
            </w:tcMar>
            <w:vAlign w:val="bottom"/>
            <w:hideMark/>
          </w:tcPr>
          <w:p w14:paraId="0ACC5807" w14:textId="77777777" w:rsidR="00000000" w:rsidRDefault="007F128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C59BD6A" w14:textId="77777777" w:rsidR="00000000" w:rsidRDefault="007F1284">
            <w:pPr>
              <w:spacing w:after="100"/>
              <w:jc w:val="right"/>
              <w:rPr>
                <w:rFonts w:eastAsia="Times New Roman"/>
              </w:rPr>
            </w:pPr>
            <w:r>
              <w:rPr>
                <w:rFonts w:eastAsia="Times New Roman"/>
                <w:color w:val="000000"/>
                <w:sz w:val="20"/>
                <w:szCs w:val="20"/>
              </w:rPr>
              <w:t>19 </w:t>
            </w:r>
          </w:p>
        </w:tc>
        <w:tc>
          <w:tcPr>
            <w:tcW w:w="0" w:type="auto"/>
            <w:tcMar>
              <w:top w:w="30" w:type="dxa"/>
              <w:left w:w="0" w:type="dxa"/>
              <w:bottom w:w="30" w:type="dxa"/>
              <w:right w:w="20" w:type="dxa"/>
            </w:tcMar>
            <w:vAlign w:val="bottom"/>
            <w:hideMark/>
          </w:tcPr>
          <w:p w14:paraId="79C4602C" w14:textId="77777777" w:rsidR="00000000" w:rsidRDefault="007F1284">
            <w:pPr>
              <w:spacing w:after="100"/>
              <w:jc w:val="right"/>
              <w:rPr>
                <w:rFonts w:eastAsia="Times New Roman"/>
              </w:rPr>
            </w:pPr>
          </w:p>
        </w:tc>
        <w:tc>
          <w:tcPr>
            <w:tcW w:w="0" w:type="auto"/>
            <w:gridSpan w:val="3"/>
            <w:vAlign w:val="center"/>
            <w:hideMark/>
          </w:tcPr>
          <w:p w14:paraId="7DAA81ED" w14:textId="77777777" w:rsidR="00000000" w:rsidRDefault="007F1284">
            <w:pPr>
              <w:spacing w:after="100"/>
              <w:jc w:val="right"/>
              <w:rPr>
                <w:rFonts w:eastAsia="Times New Roman"/>
                <w:sz w:val="20"/>
                <w:szCs w:val="20"/>
              </w:rPr>
            </w:pPr>
          </w:p>
        </w:tc>
        <w:tc>
          <w:tcPr>
            <w:tcW w:w="0" w:type="auto"/>
            <w:gridSpan w:val="3"/>
            <w:vAlign w:val="center"/>
            <w:hideMark/>
          </w:tcPr>
          <w:p w14:paraId="11474A60" w14:textId="77777777" w:rsidR="00000000" w:rsidRDefault="007F1284">
            <w:pPr>
              <w:spacing w:after="100"/>
              <w:rPr>
                <w:rFonts w:eastAsia="Times New Roman"/>
                <w:sz w:val="20"/>
                <w:szCs w:val="20"/>
              </w:rPr>
            </w:pPr>
          </w:p>
        </w:tc>
      </w:tr>
      <w:tr w:rsidR="00000000" w14:paraId="2DE6C95C" w14:textId="77777777">
        <w:trPr>
          <w:divId w:val="1681657558"/>
        </w:trPr>
        <w:tc>
          <w:tcPr>
            <w:tcW w:w="0" w:type="auto"/>
            <w:gridSpan w:val="3"/>
            <w:shd w:val="clear" w:color="auto" w:fill="CCEEFF"/>
            <w:tcMar>
              <w:top w:w="30" w:type="dxa"/>
              <w:left w:w="20" w:type="dxa"/>
              <w:bottom w:w="30" w:type="dxa"/>
              <w:right w:w="20" w:type="dxa"/>
            </w:tcMar>
            <w:vAlign w:val="bottom"/>
            <w:hideMark/>
          </w:tcPr>
          <w:p w14:paraId="630118A8" w14:textId="77777777" w:rsidR="00000000" w:rsidRDefault="007F1284">
            <w:pPr>
              <w:spacing w:after="100"/>
              <w:rPr>
                <w:rFonts w:eastAsia="Times New Roman"/>
              </w:rPr>
            </w:pPr>
            <w:r>
              <w:rPr>
                <w:rFonts w:eastAsia="Times New Roman"/>
                <w:color w:val="000000"/>
                <w:sz w:val="20"/>
                <w:szCs w:val="20"/>
              </w:rPr>
              <w:t>Net investment gains (losses) recognized on securities sold during the period</w:t>
            </w:r>
          </w:p>
        </w:tc>
        <w:tc>
          <w:tcPr>
            <w:tcW w:w="0" w:type="auto"/>
            <w:vAlign w:val="center"/>
            <w:hideMark/>
          </w:tcPr>
          <w:p w14:paraId="3C1BD5F3" w14:textId="77777777" w:rsidR="00000000" w:rsidRDefault="007F1284">
            <w:pPr>
              <w:spacing w:after="100"/>
              <w:rPr>
                <w:rFonts w:eastAsia="Times New Roman"/>
              </w:rPr>
            </w:pPr>
          </w:p>
        </w:tc>
        <w:tc>
          <w:tcPr>
            <w:tcW w:w="0" w:type="auto"/>
            <w:vAlign w:val="center"/>
            <w:hideMark/>
          </w:tcPr>
          <w:p w14:paraId="12EB9ADB" w14:textId="77777777" w:rsidR="00000000" w:rsidRDefault="007F1284">
            <w:pPr>
              <w:spacing w:after="100"/>
              <w:rPr>
                <w:rFonts w:eastAsia="Times New Roman"/>
                <w:sz w:val="20"/>
                <w:szCs w:val="20"/>
              </w:rPr>
            </w:pPr>
          </w:p>
        </w:tc>
        <w:tc>
          <w:tcPr>
            <w:tcW w:w="0" w:type="auto"/>
            <w:vAlign w:val="center"/>
            <w:hideMark/>
          </w:tcPr>
          <w:p w14:paraId="73A07349"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73AC68" w14:textId="77777777" w:rsidR="00000000" w:rsidRDefault="007F1284">
            <w:pPr>
              <w:spacing w:after="100"/>
              <w:jc w:val="right"/>
              <w:rPr>
                <w:rFonts w:eastAsia="Times New Roman"/>
              </w:rPr>
            </w:pPr>
            <w:r>
              <w:rPr>
                <w:rFonts w:eastAsia="Times New Roman"/>
                <w:b/>
                <w:bCs/>
                <w:color w:val="000000"/>
                <w:sz w:val="20"/>
                <w:szCs w:val="20"/>
              </w:rPr>
              <w:t>(13)</w:t>
            </w:r>
          </w:p>
        </w:tc>
        <w:tc>
          <w:tcPr>
            <w:tcW w:w="0" w:type="auto"/>
            <w:shd w:val="clear" w:color="auto" w:fill="CCEEFF"/>
            <w:tcMar>
              <w:top w:w="30" w:type="dxa"/>
              <w:left w:w="0" w:type="dxa"/>
              <w:bottom w:w="30" w:type="dxa"/>
              <w:right w:w="20" w:type="dxa"/>
            </w:tcMar>
            <w:vAlign w:val="bottom"/>
            <w:hideMark/>
          </w:tcPr>
          <w:p w14:paraId="09A9F969" w14:textId="77777777" w:rsidR="00000000" w:rsidRDefault="007F128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D1ECB6" w14:textId="77777777" w:rsidR="00000000" w:rsidRDefault="007F1284">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14:paraId="0872EB78" w14:textId="77777777" w:rsidR="00000000" w:rsidRDefault="007F1284">
            <w:pPr>
              <w:spacing w:after="100"/>
              <w:jc w:val="right"/>
              <w:rPr>
                <w:rFonts w:eastAsia="Times New Roman"/>
              </w:rPr>
            </w:pPr>
          </w:p>
        </w:tc>
        <w:tc>
          <w:tcPr>
            <w:tcW w:w="0" w:type="auto"/>
            <w:gridSpan w:val="3"/>
            <w:vAlign w:val="center"/>
            <w:hideMark/>
          </w:tcPr>
          <w:p w14:paraId="3BC01CE8" w14:textId="77777777" w:rsidR="00000000" w:rsidRDefault="007F1284">
            <w:pPr>
              <w:spacing w:after="100"/>
              <w:jc w:val="right"/>
              <w:rPr>
                <w:rFonts w:eastAsia="Times New Roman"/>
                <w:sz w:val="20"/>
                <w:szCs w:val="20"/>
              </w:rPr>
            </w:pPr>
          </w:p>
        </w:tc>
        <w:tc>
          <w:tcPr>
            <w:tcW w:w="0" w:type="auto"/>
            <w:gridSpan w:val="3"/>
            <w:vAlign w:val="center"/>
            <w:hideMark/>
          </w:tcPr>
          <w:p w14:paraId="5421C09A" w14:textId="77777777" w:rsidR="00000000" w:rsidRDefault="007F1284">
            <w:pPr>
              <w:spacing w:after="100"/>
              <w:rPr>
                <w:rFonts w:eastAsia="Times New Roman"/>
                <w:sz w:val="20"/>
                <w:szCs w:val="20"/>
              </w:rPr>
            </w:pPr>
          </w:p>
        </w:tc>
      </w:tr>
      <w:tr w:rsidR="00000000" w14:paraId="315482C3" w14:textId="77777777">
        <w:trPr>
          <w:divId w:val="1681657558"/>
        </w:trPr>
        <w:tc>
          <w:tcPr>
            <w:tcW w:w="0" w:type="auto"/>
            <w:gridSpan w:val="3"/>
            <w:shd w:val="clear" w:color="auto" w:fill="FFFFFF"/>
            <w:tcMar>
              <w:top w:w="30" w:type="dxa"/>
              <w:left w:w="20" w:type="dxa"/>
              <w:bottom w:w="30" w:type="dxa"/>
              <w:right w:w="20" w:type="dxa"/>
            </w:tcMar>
            <w:vAlign w:val="bottom"/>
            <w:hideMark/>
          </w:tcPr>
          <w:p w14:paraId="09C79A1A" w14:textId="77777777" w:rsidR="00000000" w:rsidRDefault="007F1284">
            <w:pPr>
              <w:spacing w:after="100"/>
              <w:rPr>
                <w:rFonts w:eastAsia="Times New Roman"/>
              </w:rPr>
            </w:pPr>
            <w:r>
              <w:rPr>
                <w:rFonts w:eastAsia="Times New Roman"/>
                <w:color w:val="000000"/>
                <w:sz w:val="20"/>
                <w:szCs w:val="20"/>
              </w:rPr>
              <w:t xml:space="preserve">Unrealized and realized gains (losses) on equity securities </w:t>
            </w:r>
          </w:p>
        </w:tc>
        <w:tc>
          <w:tcPr>
            <w:tcW w:w="0" w:type="auto"/>
            <w:vAlign w:val="center"/>
            <w:hideMark/>
          </w:tcPr>
          <w:p w14:paraId="496F9C74" w14:textId="77777777" w:rsidR="00000000" w:rsidRDefault="007F1284">
            <w:pPr>
              <w:spacing w:after="100"/>
              <w:rPr>
                <w:rFonts w:eastAsia="Times New Roman"/>
              </w:rPr>
            </w:pPr>
          </w:p>
        </w:tc>
        <w:tc>
          <w:tcPr>
            <w:tcW w:w="0" w:type="auto"/>
            <w:vAlign w:val="center"/>
            <w:hideMark/>
          </w:tcPr>
          <w:p w14:paraId="59D1F325" w14:textId="77777777" w:rsidR="00000000" w:rsidRDefault="007F1284">
            <w:pPr>
              <w:spacing w:after="100"/>
              <w:rPr>
                <w:rFonts w:eastAsia="Times New Roman"/>
                <w:sz w:val="20"/>
                <w:szCs w:val="20"/>
              </w:rPr>
            </w:pPr>
          </w:p>
        </w:tc>
        <w:tc>
          <w:tcPr>
            <w:tcW w:w="0" w:type="auto"/>
            <w:vAlign w:val="center"/>
            <w:hideMark/>
          </w:tcPr>
          <w:p w14:paraId="6669A695" w14:textId="77777777" w:rsidR="00000000" w:rsidRDefault="007F1284">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7E28A1A7"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77CE89B6" w14:textId="77777777" w:rsidR="00000000" w:rsidRDefault="007F1284">
            <w:pPr>
              <w:spacing w:after="100"/>
              <w:jc w:val="right"/>
              <w:rPr>
                <w:rFonts w:eastAsia="Times New Roman"/>
              </w:rPr>
            </w:pPr>
            <w:r>
              <w:rPr>
                <w:rFonts w:eastAsia="Times New Roman"/>
                <w:b/>
                <w:bCs/>
                <w:color w:val="000000"/>
                <w:sz w:val="20"/>
                <w:szCs w:val="20"/>
              </w:rPr>
              <w:t>(53)</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498609AC" w14:textId="77777777" w:rsidR="00000000" w:rsidRDefault="007F1284">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362DDD62"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1892C089" w14:textId="77777777" w:rsidR="00000000" w:rsidRDefault="007F1284">
            <w:pPr>
              <w:spacing w:after="100"/>
              <w:jc w:val="right"/>
              <w:rPr>
                <w:rFonts w:eastAsia="Times New Roman"/>
              </w:rPr>
            </w:pPr>
            <w:r>
              <w:rPr>
                <w:rFonts w:eastAsia="Times New Roman"/>
                <w:color w:val="000000"/>
                <w:sz w:val="20"/>
                <w:szCs w:val="20"/>
              </w:rPr>
              <w:t>13 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50F109A1" w14:textId="77777777" w:rsidR="00000000" w:rsidRDefault="007F1284">
            <w:pPr>
              <w:spacing w:after="100"/>
              <w:jc w:val="right"/>
              <w:rPr>
                <w:rFonts w:eastAsia="Times New Roman"/>
              </w:rPr>
            </w:pPr>
          </w:p>
        </w:tc>
        <w:tc>
          <w:tcPr>
            <w:tcW w:w="0" w:type="auto"/>
            <w:gridSpan w:val="3"/>
            <w:vAlign w:val="center"/>
            <w:hideMark/>
          </w:tcPr>
          <w:p w14:paraId="4A0B58BA" w14:textId="77777777" w:rsidR="00000000" w:rsidRDefault="007F1284">
            <w:pPr>
              <w:spacing w:after="100"/>
              <w:jc w:val="right"/>
              <w:rPr>
                <w:rFonts w:eastAsia="Times New Roman"/>
                <w:sz w:val="20"/>
                <w:szCs w:val="20"/>
              </w:rPr>
            </w:pPr>
          </w:p>
        </w:tc>
        <w:tc>
          <w:tcPr>
            <w:tcW w:w="0" w:type="auto"/>
            <w:gridSpan w:val="3"/>
            <w:vAlign w:val="center"/>
            <w:hideMark/>
          </w:tcPr>
          <w:p w14:paraId="3057BF59" w14:textId="77777777" w:rsidR="00000000" w:rsidRDefault="007F1284">
            <w:pPr>
              <w:spacing w:after="100"/>
              <w:rPr>
                <w:rFonts w:eastAsia="Times New Roman"/>
                <w:sz w:val="20"/>
                <w:szCs w:val="20"/>
              </w:rPr>
            </w:pPr>
          </w:p>
        </w:tc>
      </w:tr>
      <w:tr w:rsidR="00000000" w14:paraId="4EAB44FE" w14:textId="77777777">
        <w:trPr>
          <w:divId w:val="1681657558"/>
        </w:trPr>
        <w:tc>
          <w:tcPr>
            <w:tcW w:w="0" w:type="auto"/>
            <w:gridSpan w:val="3"/>
            <w:vAlign w:val="center"/>
            <w:hideMark/>
          </w:tcPr>
          <w:p w14:paraId="12294CFB" w14:textId="77777777" w:rsidR="00000000" w:rsidRDefault="007F1284">
            <w:pPr>
              <w:spacing w:after="100"/>
              <w:rPr>
                <w:rFonts w:eastAsia="Times New Roman"/>
                <w:sz w:val="20"/>
                <w:szCs w:val="20"/>
              </w:rPr>
            </w:pPr>
          </w:p>
        </w:tc>
        <w:tc>
          <w:tcPr>
            <w:tcW w:w="0" w:type="auto"/>
            <w:vAlign w:val="center"/>
            <w:hideMark/>
          </w:tcPr>
          <w:p w14:paraId="557B005D" w14:textId="77777777" w:rsidR="00000000" w:rsidRDefault="007F1284">
            <w:pPr>
              <w:spacing w:after="100"/>
              <w:rPr>
                <w:rFonts w:eastAsia="Times New Roman"/>
                <w:sz w:val="20"/>
                <w:szCs w:val="20"/>
              </w:rPr>
            </w:pPr>
          </w:p>
        </w:tc>
        <w:tc>
          <w:tcPr>
            <w:tcW w:w="0" w:type="auto"/>
            <w:vAlign w:val="center"/>
            <w:hideMark/>
          </w:tcPr>
          <w:p w14:paraId="6AC9DF0D" w14:textId="77777777" w:rsidR="00000000" w:rsidRDefault="007F1284">
            <w:pPr>
              <w:spacing w:after="100"/>
              <w:rPr>
                <w:rFonts w:eastAsia="Times New Roman"/>
                <w:sz w:val="20"/>
                <w:szCs w:val="20"/>
              </w:rPr>
            </w:pPr>
          </w:p>
        </w:tc>
        <w:tc>
          <w:tcPr>
            <w:tcW w:w="0" w:type="auto"/>
            <w:vAlign w:val="center"/>
            <w:hideMark/>
          </w:tcPr>
          <w:p w14:paraId="5D7EEBCF" w14:textId="77777777" w:rsidR="00000000" w:rsidRDefault="007F1284">
            <w:pPr>
              <w:spacing w:after="100"/>
              <w:rPr>
                <w:rFonts w:eastAsia="Times New Roman"/>
                <w:sz w:val="20"/>
                <w:szCs w:val="20"/>
              </w:rPr>
            </w:pPr>
          </w:p>
        </w:tc>
        <w:tc>
          <w:tcPr>
            <w:tcW w:w="0" w:type="auto"/>
            <w:gridSpan w:val="3"/>
            <w:vAlign w:val="center"/>
            <w:hideMark/>
          </w:tcPr>
          <w:p w14:paraId="6929483A" w14:textId="77777777" w:rsidR="00000000" w:rsidRDefault="007F1284">
            <w:pPr>
              <w:spacing w:after="100"/>
              <w:rPr>
                <w:rFonts w:eastAsia="Times New Roman"/>
                <w:sz w:val="20"/>
                <w:szCs w:val="20"/>
              </w:rPr>
            </w:pPr>
          </w:p>
        </w:tc>
        <w:tc>
          <w:tcPr>
            <w:tcW w:w="0" w:type="auto"/>
            <w:gridSpan w:val="3"/>
            <w:vAlign w:val="center"/>
            <w:hideMark/>
          </w:tcPr>
          <w:p w14:paraId="6FC4C5B7" w14:textId="77777777" w:rsidR="00000000" w:rsidRDefault="007F1284">
            <w:pPr>
              <w:spacing w:after="100"/>
              <w:rPr>
                <w:rFonts w:eastAsia="Times New Roman"/>
                <w:sz w:val="20"/>
                <w:szCs w:val="20"/>
              </w:rPr>
            </w:pPr>
          </w:p>
        </w:tc>
        <w:tc>
          <w:tcPr>
            <w:tcW w:w="0" w:type="auto"/>
            <w:gridSpan w:val="3"/>
            <w:vAlign w:val="center"/>
            <w:hideMark/>
          </w:tcPr>
          <w:p w14:paraId="6AE1E5DA" w14:textId="77777777" w:rsidR="00000000" w:rsidRDefault="007F1284">
            <w:pPr>
              <w:spacing w:after="100"/>
              <w:rPr>
                <w:rFonts w:eastAsia="Times New Roman"/>
                <w:sz w:val="20"/>
                <w:szCs w:val="20"/>
              </w:rPr>
            </w:pPr>
          </w:p>
        </w:tc>
        <w:tc>
          <w:tcPr>
            <w:tcW w:w="0" w:type="auto"/>
            <w:gridSpan w:val="3"/>
            <w:vAlign w:val="center"/>
            <w:hideMark/>
          </w:tcPr>
          <w:p w14:paraId="773BDD72" w14:textId="77777777" w:rsidR="00000000" w:rsidRDefault="007F1284">
            <w:pPr>
              <w:spacing w:after="100"/>
              <w:rPr>
                <w:rFonts w:eastAsia="Times New Roman"/>
                <w:sz w:val="20"/>
                <w:szCs w:val="20"/>
              </w:rPr>
            </w:pPr>
          </w:p>
        </w:tc>
      </w:tr>
      <w:tr w:rsidR="00000000" w14:paraId="066355F1" w14:textId="77777777">
        <w:trPr>
          <w:divId w:val="1681657558"/>
        </w:trPr>
        <w:tc>
          <w:tcPr>
            <w:tcW w:w="0" w:type="auto"/>
            <w:gridSpan w:val="3"/>
            <w:vAlign w:val="center"/>
            <w:hideMark/>
          </w:tcPr>
          <w:p w14:paraId="1B829161" w14:textId="77777777" w:rsidR="00000000" w:rsidRDefault="007F1284">
            <w:pPr>
              <w:spacing w:after="100"/>
              <w:rPr>
                <w:rFonts w:eastAsia="Times New Roman"/>
                <w:sz w:val="20"/>
                <w:szCs w:val="20"/>
              </w:rPr>
            </w:pPr>
          </w:p>
        </w:tc>
        <w:tc>
          <w:tcPr>
            <w:tcW w:w="0" w:type="auto"/>
            <w:vAlign w:val="center"/>
            <w:hideMark/>
          </w:tcPr>
          <w:p w14:paraId="7B0FE630" w14:textId="77777777" w:rsidR="00000000" w:rsidRDefault="007F1284">
            <w:pPr>
              <w:spacing w:after="100"/>
              <w:rPr>
                <w:rFonts w:eastAsia="Times New Roman"/>
                <w:sz w:val="20"/>
                <w:szCs w:val="20"/>
              </w:rPr>
            </w:pPr>
          </w:p>
        </w:tc>
        <w:tc>
          <w:tcPr>
            <w:tcW w:w="0" w:type="auto"/>
            <w:vAlign w:val="center"/>
            <w:hideMark/>
          </w:tcPr>
          <w:p w14:paraId="2BFEC93B" w14:textId="77777777" w:rsidR="00000000" w:rsidRDefault="007F1284">
            <w:pPr>
              <w:spacing w:after="100"/>
              <w:rPr>
                <w:rFonts w:eastAsia="Times New Roman"/>
                <w:sz w:val="20"/>
                <w:szCs w:val="20"/>
              </w:rPr>
            </w:pPr>
          </w:p>
        </w:tc>
        <w:tc>
          <w:tcPr>
            <w:tcW w:w="0" w:type="auto"/>
            <w:vAlign w:val="center"/>
            <w:hideMark/>
          </w:tcPr>
          <w:p w14:paraId="687AB7C5" w14:textId="77777777" w:rsidR="00000000" w:rsidRDefault="007F1284">
            <w:pPr>
              <w:spacing w:after="100"/>
              <w:rPr>
                <w:rFonts w:eastAsia="Times New Roman"/>
                <w:sz w:val="20"/>
                <w:szCs w:val="20"/>
              </w:rPr>
            </w:pPr>
          </w:p>
        </w:tc>
        <w:tc>
          <w:tcPr>
            <w:tcW w:w="0" w:type="auto"/>
            <w:gridSpan w:val="3"/>
            <w:vAlign w:val="center"/>
            <w:hideMark/>
          </w:tcPr>
          <w:p w14:paraId="46E8EA84" w14:textId="77777777" w:rsidR="00000000" w:rsidRDefault="007F1284">
            <w:pPr>
              <w:spacing w:after="100"/>
              <w:rPr>
                <w:rFonts w:eastAsia="Times New Roman"/>
                <w:sz w:val="20"/>
                <w:szCs w:val="20"/>
              </w:rPr>
            </w:pPr>
          </w:p>
        </w:tc>
        <w:tc>
          <w:tcPr>
            <w:tcW w:w="0" w:type="auto"/>
            <w:gridSpan w:val="3"/>
            <w:vAlign w:val="center"/>
            <w:hideMark/>
          </w:tcPr>
          <w:p w14:paraId="70799DA5" w14:textId="77777777" w:rsidR="00000000" w:rsidRDefault="007F1284">
            <w:pPr>
              <w:spacing w:after="100"/>
              <w:rPr>
                <w:rFonts w:eastAsia="Times New Roman"/>
                <w:sz w:val="20"/>
                <w:szCs w:val="20"/>
              </w:rPr>
            </w:pPr>
          </w:p>
        </w:tc>
        <w:tc>
          <w:tcPr>
            <w:tcW w:w="0" w:type="auto"/>
            <w:gridSpan w:val="3"/>
            <w:vAlign w:val="center"/>
            <w:hideMark/>
          </w:tcPr>
          <w:p w14:paraId="04A1BF07" w14:textId="77777777" w:rsidR="00000000" w:rsidRDefault="007F1284">
            <w:pPr>
              <w:spacing w:after="100"/>
              <w:rPr>
                <w:rFonts w:eastAsia="Times New Roman"/>
                <w:sz w:val="20"/>
                <w:szCs w:val="20"/>
              </w:rPr>
            </w:pPr>
          </w:p>
        </w:tc>
        <w:tc>
          <w:tcPr>
            <w:tcW w:w="0" w:type="auto"/>
            <w:gridSpan w:val="3"/>
            <w:vAlign w:val="center"/>
            <w:hideMark/>
          </w:tcPr>
          <w:p w14:paraId="4C2A1B3A" w14:textId="77777777" w:rsidR="00000000" w:rsidRDefault="007F1284">
            <w:pPr>
              <w:spacing w:after="100"/>
              <w:rPr>
                <w:rFonts w:eastAsia="Times New Roman"/>
                <w:sz w:val="20"/>
                <w:szCs w:val="20"/>
              </w:rPr>
            </w:pPr>
          </w:p>
        </w:tc>
      </w:tr>
    </w:tbl>
    <w:p w14:paraId="2BE4B82C" w14:textId="77777777" w:rsidR="00000000" w:rsidRDefault="007F1284">
      <w:pPr>
        <w:divId w:val="721370085"/>
        <w:rPr>
          <w:rFonts w:eastAsia="Times New Roman"/>
        </w:rPr>
      </w:pPr>
      <w:r>
        <w:rPr>
          <w:rFonts w:eastAsia="Times New Roman"/>
          <w:color w:val="000000"/>
          <w:sz w:val="20"/>
          <w:szCs w:val="20"/>
          <w:u w:val="single"/>
        </w:rPr>
        <w:t>Trading Securities</w:t>
      </w:r>
    </w:p>
    <w:p w14:paraId="007A3D9D" w14:textId="77777777" w:rsidR="00000000" w:rsidRDefault="007F1284">
      <w:pPr>
        <w:divId w:val="1815442831"/>
        <w:rPr>
          <w:rFonts w:eastAsia="Times New Roman"/>
        </w:rPr>
      </w:pPr>
      <w:r>
        <w:rPr>
          <w:rFonts w:eastAsia="Times New Roman"/>
          <w:color w:val="000000"/>
          <w:sz w:val="20"/>
          <w:szCs w:val="20"/>
        </w:rPr>
        <w:t xml:space="preserve">As of March 31, 2022 and December 31, 2021, respectively, the fair value of the Company’s trading securities was $589 million and $631 </w:t>
      </w:r>
      <w:r>
        <w:rPr>
          <w:rFonts w:eastAsia="Times New Roman"/>
          <w:color w:val="000000"/>
          <w:sz w:val="20"/>
          <w:szCs w:val="20"/>
        </w:rPr>
        <w:t>million. As of March 31, 2022 and December 31, 2021, respectively, trading securities included the General Account’s investment in Separate Accounts had carrying values of $40 million an</w:t>
      </w:r>
      <w:r>
        <w:rPr>
          <w:rFonts w:eastAsia="Times New Roman"/>
          <w:color w:val="000000"/>
          <w:sz w:val="20"/>
          <w:szCs w:val="20"/>
          <w:shd w:val="clear" w:color="auto" w:fill="FFFFFF"/>
        </w:rPr>
        <w:t>d</w:t>
      </w:r>
      <w:r>
        <w:rPr>
          <w:rFonts w:eastAsia="Times New Roman"/>
          <w:color w:val="000000"/>
          <w:sz w:val="20"/>
          <w:szCs w:val="20"/>
        </w:rPr>
        <w:t xml:space="preserve"> $45 million.</w:t>
      </w:r>
    </w:p>
    <w:p w14:paraId="6C9A6A67" w14:textId="77777777" w:rsidR="00000000" w:rsidRDefault="007F1284">
      <w:pPr>
        <w:divId w:val="299188493"/>
        <w:rPr>
          <w:rFonts w:eastAsia="Times New Roman"/>
        </w:rPr>
      </w:pPr>
      <w:r>
        <w:rPr>
          <w:rFonts w:eastAsia="Times New Roman"/>
          <w:color w:val="000000"/>
          <w:sz w:val="20"/>
          <w:szCs w:val="20"/>
        </w:rPr>
        <w:t>The table below shows a breakdown of net investment inc</w:t>
      </w:r>
      <w:r>
        <w:rPr>
          <w:rFonts w:eastAsia="Times New Roman"/>
          <w:color w:val="000000"/>
          <w:sz w:val="20"/>
          <w:szCs w:val="20"/>
        </w:rPr>
        <w:t>ome (loss) from trading securities during the three months ended March 31, 2022 and 2021.</w:t>
      </w:r>
    </w:p>
    <w:p w14:paraId="7AF0DE5D" w14:textId="77777777" w:rsidR="00000000" w:rsidRDefault="007F1284">
      <w:pPr>
        <w:jc w:val="center"/>
        <w:rPr>
          <w:rFonts w:eastAsia="Times New Roman"/>
        </w:rPr>
      </w:pPr>
      <w:r>
        <w:rPr>
          <w:rFonts w:eastAsia="Times New Roman"/>
          <w:b/>
          <w:bCs/>
          <w:color w:val="000000"/>
          <w:sz w:val="20"/>
          <w:szCs w:val="20"/>
        </w:rPr>
        <w:t>Net Investment Income (Loss) from Trading Securities</w:t>
      </w:r>
    </w:p>
    <w:tbl>
      <w:tblPr>
        <w:tblW w:w="4817" w:type="pct"/>
        <w:tblCellMar>
          <w:top w:w="15" w:type="dxa"/>
          <w:left w:w="15" w:type="dxa"/>
          <w:bottom w:w="15" w:type="dxa"/>
          <w:right w:w="15" w:type="dxa"/>
        </w:tblCellMar>
        <w:tblLook w:val="04A0" w:firstRow="1" w:lastRow="0" w:firstColumn="1" w:lastColumn="0" w:noHBand="0" w:noVBand="1"/>
      </w:tblPr>
      <w:tblGrid>
        <w:gridCol w:w="37"/>
        <w:gridCol w:w="5434"/>
        <w:gridCol w:w="36"/>
        <w:gridCol w:w="36"/>
        <w:gridCol w:w="36"/>
        <w:gridCol w:w="36"/>
        <w:gridCol w:w="36"/>
        <w:gridCol w:w="120"/>
        <w:gridCol w:w="878"/>
        <w:gridCol w:w="36"/>
        <w:gridCol w:w="36"/>
        <w:gridCol w:w="36"/>
        <w:gridCol w:w="36"/>
        <w:gridCol w:w="120"/>
        <w:gridCol w:w="837"/>
        <w:gridCol w:w="36"/>
        <w:gridCol w:w="36"/>
        <w:gridCol w:w="36"/>
        <w:gridCol w:w="36"/>
        <w:gridCol w:w="36"/>
        <w:gridCol w:w="36"/>
        <w:gridCol w:w="36"/>
      </w:tblGrid>
      <w:tr w:rsidR="00000000" w14:paraId="2EB75E52" w14:textId="77777777">
        <w:trPr>
          <w:divId w:val="1052315810"/>
        </w:trPr>
        <w:tc>
          <w:tcPr>
            <w:tcW w:w="50" w:type="pct"/>
            <w:vAlign w:val="center"/>
            <w:hideMark/>
          </w:tcPr>
          <w:p w14:paraId="058F7F37" w14:textId="77777777" w:rsidR="00000000" w:rsidRDefault="007F1284">
            <w:pPr>
              <w:jc w:val="center"/>
              <w:rPr>
                <w:rFonts w:eastAsia="Times New Roman"/>
              </w:rPr>
            </w:pPr>
          </w:p>
        </w:tc>
        <w:tc>
          <w:tcPr>
            <w:tcW w:w="3548" w:type="pct"/>
            <w:vAlign w:val="center"/>
            <w:hideMark/>
          </w:tcPr>
          <w:p w14:paraId="6D1003F8" w14:textId="77777777" w:rsidR="00000000" w:rsidRDefault="007F1284">
            <w:pPr>
              <w:spacing w:after="100"/>
              <w:rPr>
                <w:rFonts w:eastAsia="Times New Roman"/>
                <w:sz w:val="20"/>
                <w:szCs w:val="20"/>
              </w:rPr>
            </w:pPr>
          </w:p>
        </w:tc>
        <w:tc>
          <w:tcPr>
            <w:tcW w:w="5" w:type="pct"/>
            <w:vAlign w:val="center"/>
            <w:hideMark/>
          </w:tcPr>
          <w:p w14:paraId="1A753AA1" w14:textId="77777777" w:rsidR="00000000" w:rsidRDefault="007F1284">
            <w:pPr>
              <w:spacing w:after="100"/>
              <w:rPr>
                <w:rFonts w:eastAsia="Times New Roman"/>
                <w:sz w:val="20"/>
                <w:szCs w:val="20"/>
              </w:rPr>
            </w:pPr>
          </w:p>
        </w:tc>
        <w:tc>
          <w:tcPr>
            <w:tcW w:w="0" w:type="auto"/>
            <w:vAlign w:val="center"/>
            <w:hideMark/>
          </w:tcPr>
          <w:p w14:paraId="1E56FDF2" w14:textId="77777777" w:rsidR="00000000" w:rsidRDefault="007F1284">
            <w:pPr>
              <w:spacing w:after="100"/>
              <w:rPr>
                <w:rFonts w:eastAsia="Times New Roman"/>
                <w:sz w:val="20"/>
                <w:szCs w:val="20"/>
              </w:rPr>
            </w:pPr>
          </w:p>
        </w:tc>
        <w:tc>
          <w:tcPr>
            <w:tcW w:w="0" w:type="auto"/>
            <w:vAlign w:val="center"/>
            <w:hideMark/>
          </w:tcPr>
          <w:p w14:paraId="0A58DD06" w14:textId="77777777" w:rsidR="00000000" w:rsidRDefault="007F1284">
            <w:pPr>
              <w:spacing w:after="100"/>
              <w:rPr>
                <w:rFonts w:eastAsia="Times New Roman"/>
                <w:sz w:val="20"/>
                <w:szCs w:val="20"/>
              </w:rPr>
            </w:pPr>
          </w:p>
        </w:tc>
        <w:tc>
          <w:tcPr>
            <w:tcW w:w="0" w:type="auto"/>
            <w:vAlign w:val="center"/>
            <w:hideMark/>
          </w:tcPr>
          <w:p w14:paraId="0E23D3D3" w14:textId="77777777" w:rsidR="00000000" w:rsidRDefault="007F1284">
            <w:pPr>
              <w:spacing w:after="100"/>
              <w:rPr>
                <w:rFonts w:eastAsia="Times New Roman"/>
                <w:sz w:val="20"/>
                <w:szCs w:val="20"/>
              </w:rPr>
            </w:pPr>
          </w:p>
        </w:tc>
        <w:tc>
          <w:tcPr>
            <w:tcW w:w="0" w:type="auto"/>
            <w:vAlign w:val="center"/>
            <w:hideMark/>
          </w:tcPr>
          <w:p w14:paraId="0F81F250" w14:textId="77777777" w:rsidR="00000000" w:rsidRDefault="007F1284">
            <w:pPr>
              <w:spacing w:after="100"/>
              <w:rPr>
                <w:rFonts w:eastAsia="Times New Roman"/>
                <w:sz w:val="20"/>
                <w:szCs w:val="20"/>
              </w:rPr>
            </w:pPr>
          </w:p>
        </w:tc>
        <w:tc>
          <w:tcPr>
            <w:tcW w:w="50" w:type="pct"/>
            <w:vAlign w:val="center"/>
            <w:hideMark/>
          </w:tcPr>
          <w:p w14:paraId="0739A46F" w14:textId="77777777" w:rsidR="00000000" w:rsidRDefault="007F1284">
            <w:pPr>
              <w:spacing w:after="100"/>
              <w:rPr>
                <w:rFonts w:eastAsia="Times New Roman"/>
                <w:sz w:val="20"/>
                <w:szCs w:val="20"/>
              </w:rPr>
            </w:pPr>
          </w:p>
        </w:tc>
        <w:tc>
          <w:tcPr>
            <w:tcW w:w="605" w:type="pct"/>
            <w:vAlign w:val="center"/>
            <w:hideMark/>
          </w:tcPr>
          <w:p w14:paraId="4965E0BC" w14:textId="77777777" w:rsidR="00000000" w:rsidRDefault="007F1284">
            <w:pPr>
              <w:spacing w:after="100"/>
              <w:rPr>
                <w:rFonts w:eastAsia="Times New Roman"/>
                <w:sz w:val="20"/>
                <w:szCs w:val="20"/>
              </w:rPr>
            </w:pPr>
          </w:p>
        </w:tc>
        <w:tc>
          <w:tcPr>
            <w:tcW w:w="5" w:type="pct"/>
            <w:vAlign w:val="center"/>
            <w:hideMark/>
          </w:tcPr>
          <w:p w14:paraId="646B5ECB" w14:textId="77777777" w:rsidR="00000000" w:rsidRDefault="007F1284">
            <w:pPr>
              <w:spacing w:after="100"/>
              <w:rPr>
                <w:rFonts w:eastAsia="Times New Roman"/>
                <w:sz w:val="20"/>
                <w:szCs w:val="20"/>
              </w:rPr>
            </w:pPr>
          </w:p>
        </w:tc>
        <w:tc>
          <w:tcPr>
            <w:tcW w:w="5" w:type="pct"/>
            <w:vAlign w:val="center"/>
            <w:hideMark/>
          </w:tcPr>
          <w:p w14:paraId="06206B11" w14:textId="77777777" w:rsidR="00000000" w:rsidRDefault="007F1284">
            <w:pPr>
              <w:spacing w:after="100"/>
              <w:rPr>
                <w:rFonts w:eastAsia="Times New Roman"/>
                <w:sz w:val="20"/>
                <w:szCs w:val="20"/>
              </w:rPr>
            </w:pPr>
          </w:p>
        </w:tc>
        <w:tc>
          <w:tcPr>
            <w:tcW w:w="27" w:type="pct"/>
            <w:vAlign w:val="center"/>
            <w:hideMark/>
          </w:tcPr>
          <w:p w14:paraId="24B80C12" w14:textId="77777777" w:rsidR="00000000" w:rsidRDefault="007F1284">
            <w:pPr>
              <w:spacing w:after="100"/>
              <w:rPr>
                <w:rFonts w:eastAsia="Times New Roman"/>
                <w:sz w:val="20"/>
                <w:szCs w:val="20"/>
              </w:rPr>
            </w:pPr>
          </w:p>
        </w:tc>
        <w:tc>
          <w:tcPr>
            <w:tcW w:w="5" w:type="pct"/>
            <w:vAlign w:val="center"/>
            <w:hideMark/>
          </w:tcPr>
          <w:p w14:paraId="43B3DE6A" w14:textId="77777777" w:rsidR="00000000" w:rsidRDefault="007F1284">
            <w:pPr>
              <w:spacing w:after="100"/>
              <w:rPr>
                <w:rFonts w:eastAsia="Times New Roman"/>
                <w:sz w:val="20"/>
                <w:szCs w:val="20"/>
              </w:rPr>
            </w:pPr>
          </w:p>
        </w:tc>
        <w:tc>
          <w:tcPr>
            <w:tcW w:w="50" w:type="pct"/>
            <w:vAlign w:val="center"/>
            <w:hideMark/>
          </w:tcPr>
          <w:p w14:paraId="6668541C" w14:textId="77777777" w:rsidR="00000000" w:rsidRDefault="007F1284">
            <w:pPr>
              <w:spacing w:after="100"/>
              <w:rPr>
                <w:rFonts w:eastAsia="Times New Roman"/>
                <w:sz w:val="20"/>
                <w:szCs w:val="20"/>
              </w:rPr>
            </w:pPr>
          </w:p>
        </w:tc>
        <w:tc>
          <w:tcPr>
            <w:tcW w:w="605" w:type="pct"/>
            <w:vAlign w:val="center"/>
            <w:hideMark/>
          </w:tcPr>
          <w:p w14:paraId="4B6F9A93" w14:textId="77777777" w:rsidR="00000000" w:rsidRDefault="007F1284">
            <w:pPr>
              <w:spacing w:after="100"/>
              <w:rPr>
                <w:rFonts w:eastAsia="Times New Roman"/>
                <w:sz w:val="20"/>
                <w:szCs w:val="20"/>
              </w:rPr>
            </w:pPr>
          </w:p>
        </w:tc>
        <w:tc>
          <w:tcPr>
            <w:tcW w:w="5" w:type="pct"/>
            <w:vAlign w:val="center"/>
            <w:hideMark/>
          </w:tcPr>
          <w:p w14:paraId="1389E288" w14:textId="77777777" w:rsidR="00000000" w:rsidRDefault="007F1284">
            <w:pPr>
              <w:spacing w:after="100"/>
              <w:rPr>
                <w:rFonts w:eastAsia="Times New Roman"/>
                <w:sz w:val="20"/>
                <w:szCs w:val="20"/>
              </w:rPr>
            </w:pPr>
          </w:p>
        </w:tc>
        <w:tc>
          <w:tcPr>
            <w:tcW w:w="5" w:type="pct"/>
            <w:vAlign w:val="center"/>
            <w:hideMark/>
          </w:tcPr>
          <w:p w14:paraId="2BC428D0" w14:textId="77777777" w:rsidR="00000000" w:rsidRDefault="007F1284">
            <w:pPr>
              <w:spacing w:after="100"/>
              <w:rPr>
                <w:rFonts w:eastAsia="Times New Roman"/>
                <w:sz w:val="20"/>
                <w:szCs w:val="20"/>
              </w:rPr>
            </w:pPr>
          </w:p>
        </w:tc>
        <w:tc>
          <w:tcPr>
            <w:tcW w:w="28" w:type="pct"/>
            <w:vAlign w:val="center"/>
            <w:hideMark/>
          </w:tcPr>
          <w:p w14:paraId="1F5E9040" w14:textId="77777777" w:rsidR="00000000" w:rsidRDefault="007F1284">
            <w:pPr>
              <w:spacing w:after="100"/>
              <w:rPr>
                <w:rFonts w:eastAsia="Times New Roman"/>
                <w:sz w:val="20"/>
                <w:szCs w:val="20"/>
              </w:rPr>
            </w:pPr>
          </w:p>
        </w:tc>
        <w:tc>
          <w:tcPr>
            <w:tcW w:w="5" w:type="pct"/>
            <w:vAlign w:val="center"/>
            <w:hideMark/>
          </w:tcPr>
          <w:p w14:paraId="09D0B52E" w14:textId="77777777" w:rsidR="00000000" w:rsidRDefault="007F1284">
            <w:pPr>
              <w:spacing w:after="100"/>
              <w:rPr>
                <w:rFonts w:eastAsia="Times New Roman"/>
                <w:sz w:val="20"/>
                <w:szCs w:val="20"/>
              </w:rPr>
            </w:pPr>
          </w:p>
        </w:tc>
        <w:tc>
          <w:tcPr>
            <w:tcW w:w="0" w:type="auto"/>
            <w:gridSpan w:val="3"/>
            <w:vAlign w:val="center"/>
            <w:hideMark/>
          </w:tcPr>
          <w:p w14:paraId="26C35598" w14:textId="77777777" w:rsidR="00000000" w:rsidRDefault="007F1284">
            <w:pPr>
              <w:spacing w:after="100"/>
              <w:rPr>
                <w:rFonts w:eastAsia="Times New Roman"/>
                <w:sz w:val="20"/>
                <w:szCs w:val="20"/>
              </w:rPr>
            </w:pPr>
          </w:p>
        </w:tc>
      </w:tr>
      <w:tr w:rsidR="00000000" w14:paraId="2121ECD7" w14:textId="77777777">
        <w:trPr>
          <w:divId w:val="1052315810"/>
        </w:trPr>
        <w:tc>
          <w:tcPr>
            <w:tcW w:w="0" w:type="auto"/>
            <w:gridSpan w:val="3"/>
            <w:tcMar>
              <w:top w:w="0" w:type="dxa"/>
              <w:left w:w="20" w:type="dxa"/>
              <w:bottom w:w="0" w:type="dxa"/>
              <w:right w:w="20" w:type="dxa"/>
            </w:tcMar>
            <w:vAlign w:val="center"/>
            <w:hideMark/>
          </w:tcPr>
          <w:p w14:paraId="4BAA28CF" w14:textId="77777777" w:rsidR="00000000" w:rsidRDefault="007F1284">
            <w:pPr>
              <w:spacing w:after="100"/>
              <w:rPr>
                <w:rFonts w:eastAsia="Times New Roman"/>
                <w:sz w:val="20"/>
                <w:szCs w:val="20"/>
              </w:rPr>
            </w:pPr>
          </w:p>
        </w:tc>
        <w:tc>
          <w:tcPr>
            <w:tcW w:w="0" w:type="auto"/>
            <w:vAlign w:val="center"/>
            <w:hideMark/>
          </w:tcPr>
          <w:p w14:paraId="59EC6FCE" w14:textId="77777777" w:rsidR="00000000" w:rsidRDefault="007F1284">
            <w:pPr>
              <w:spacing w:after="100"/>
              <w:rPr>
                <w:rFonts w:eastAsia="Times New Roman"/>
                <w:sz w:val="20"/>
                <w:szCs w:val="20"/>
              </w:rPr>
            </w:pPr>
          </w:p>
        </w:tc>
        <w:tc>
          <w:tcPr>
            <w:tcW w:w="0" w:type="auto"/>
            <w:vAlign w:val="center"/>
            <w:hideMark/>
          </w:tcPr>
          <w:p w14:paraId="5E8A0D2C"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71283AEE"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14:paraId="2F69B685" w14:textId="77777777" w:rsidR="00000000" w:rsidRDefault="007F1284">
            <w:pPr>
              <w:spacing w:after="100"/>
              <w:jc w:val="center"/>
              <w:rPr>
                <w:rFonts w:eastAsia="Times New Roman"/>
              </w:rPr>
            </w:pPr>
          </w:p>
        </w:tc>
        <w:tc>
          <w:tcPr>
            <w:tcW w:w="0" w:type="auto"/>
            <w:gridSpan w:val="3"/>
            <w:vAlign w:val="center"/>
            <w:hideMark/>
          </w:tcPr>
          <w:p w14:paraId="058BE21D" w14:textId="77777777" w:rsidR="00000000" w:rsidRDefault="007F1284">
            <w:pPr>
              <w:spacing w:after="100"/>
              <w:rPr>
                <w:rFonts w:eastAsia="Times New Roman"/>
                <w:sz w:val="20"/>
                <w:szCs w:val="20"/>
              </w:rPr>
            </w:pPr>
          </w:p>
        </w:tc>
        <w:tc>
          <w:tcPr>
            <w:tcW w:w="0" w:type="auto"/>
            <w:vAlign w:val="center"/>
            <w:hideMark/>
          </w:tcPr>
          <w:p w14:paraId="626E252F" w14:textId="77777777" w:rsidR="00000000" w:rsidRDefault="007F1284">
            <w:pPr>
              <w:spacing w:after="100"/>
              <w:rPr>
                <w:rFonts w:eastAsia="Times New Roman"/>
                <w:sz w:val="20"/>
                <w:szCs w:val="20"/>
              </w:rPr>
            </w:pPr>
          </w:p>
        </w:tc>
        <w:tc>
          <w:tcPr>
            <w:tcW w:w="0" w:type="auto"/>
            <w:vAlign w:val="center"/>
            <w:hideMark/>
          </w:tcPr>
          <w:p w14:paraId="3695742F" w14:textId="77777777" w:rsidR="00000000" w:rsidRDefault="007F1284">
            <w:pPr>
              <w:spacing w:after="100"/>
              <w:rPr>
                <w:rFonts w:eastAsia="Times New Roman"/>
                <w:sz w:val="20"/>
                <w:szCs w:val="20"/>
              </w:rPr>
            </w:pPr>
          </w:p>
        </w:tc>
        <w:tc>
          <w:tcPr>
            <w:tcW w:w="0" w:type="auto"/>
            <w:vAlign w:val="center"/>
            <w:hideMark/>
          </w:tcPr>
          <w:p w14:paraId="1E970F6F" w14:textId="77777777" w:rsidR="00000000" w:rsidRDefault="007F1284">
            <w:pPr>
              <w:spacing w:after="100"/>
              <w:rPr>
                <w:rFonts w:eastAsia="Times New Roman"/>
                <w:sz w:val="20"/>
                <w:szCs w:val="20"/>
              </w:rPr>
            </w:pPr>
          </w:p>
        </w:tc>
        <w:tc>
          <w:tcPr>
            <w:tcW w:w="0" w:type="auto"/>
            <w:vAlign w:val="center"/>
            <w:hideMark/>
          </w:tcPr>
          <w:p w14:paraId="2437DF6E" w14:textId="77777777" w:rsidR="00000000" w:rsidRDefault="007F1284">
            <w:pPr>
              <w:spacing w:after="100"/>
              <w:rPr>
                <w:rFonts w:eastAsia="Times New Roman"/>
                <w:sz w:val="20"/>
                <w:szCs w:val="20"/>
              </w:rPr>
            </w:pPr>
          </w:p>
        </w:tc>
        <w:tc>
          <w:tcPr>
            <w:tcW w:w="0" w:type="auto"/>
            <w:vAlign w:val="center"/>
            <w:hideMark/>
          </w:tcPr>
          <w:p w14:paraId="0E834B17" w14:textId="77777777" w:rsidR="00000000" w:rsidRDefault="007F1284">
            <w:pPr>
              <w:spacing w:after="100"/>
              <w:rPr>
                <w:rFonts w:eastAsia="Times New Roman"/>
                <w:sz w:val="20"/>
                <w:szCs w:val="20"/>
              </w:rPr>
            </w:pPr>
          </w:p>
        </w:tc>
        <w:tc>
          <w:tcPr>
            <w:tcW w:w="0" w:type="auto"/>
            <w:vAlign w:val="center"/>
            <w:hideMark/>
          </w:tcPr>
          <w:p w14:paraId="5DE479CF" w14:textId="77777777" w:rsidR="00000000" w:rsidRDefault="007F1284">
            <w:pPr>
              <w:spacing w:after="100"/>
              <w:rPr>
                <w:rFonts w:eastAsia="Times New Roman"/>
                <w:sz w:val="20"/>
                <w:szCs w:val="20"/>
              </w:rPr>
            </w:pPr>
          </w:p>
        </w:tc>
      </w:tr>
      <w:tr w:rsidR="00000000" w14:paraId="2C497AD0" w14:textId="77777777">
        <w:trPr>
          <w:divId w:val="1052315810"/>
        </w:trPr>
        <w:tc>
          <w:tcPr>
            <w:tcW w:w="0" w:type="auto"/>
            <w:gridSpan w:val="3"/>
            <w:tcMar>
              <w:top w:w="0" w:type="dxa"/>
              <w:left w:w="20" w:type="dxa"/>
              <w:bottom w:w="0" w:type="dxa"/>
              <w:right w:w="20" w:type="dxa"/>
            </w:tcMar>
            <w:vAlign w:val="center"/>
            <w:hideMark/>
          </w:tcPr>
          <w:p w14:paraId="2D87CA80" w14:textId="77777777" w:rsidR="00000000" w:rsidRDefault="007F1284">
            <w:pPr>
              <w:spacing w:after="100"/>
              <w:rPr>
                <w:rFonts w:eastAsia="Times New Roman"/>
                <w:sz w:val="20"/>
                <w:szCs w:val="20"/>
              </w:rPr>
            </w:pPr>
          </w:p>
        </w:tc>
        <w:tc>
          <w:tcPr>
            <w:tcW w:w="0" w:type="auto"/>
            <w:vAlign w:val="center"/>
            <w:hideMark/>
          </w:tcPr>
          <w:p w14:paraId="4D705489" w14:textId="77777777" w:rsidR="00000000" w:rsidRDefault="007F1284">
            <w:pPr>
              <w:spacing w:after="100"/>
              <w:rPr>
                <w:rFonts w:eastAsia="Times New Roman"/>
                <w:sz w:val="20"/>
                <w:szCs w:val="20"/>
              </w:rPr>
            </w:pPr>
          </w:p>
        </w:tc>
        <w:tc>
          <w:tcPr>
            <w:tcW w:w="0" w:type="auto"/>
            <w:vAlign w:val="center"/>
            <w:hideMark/>
          </w:tcPr>
          <w:p w14:paraId="6967E2E9" w14:textId="77777777" w:rsidR="00000000" w:rsidRDefault="007F1284">
            <w:pPr>
              <w:spacing w:after="100"/>
              <w:rPr>
                <w:rFonts w:eastAsia="Times New Roman"/>
                <w:sz w:val="20"/>
                <w:szCs w:val="20"/>
              </w:rPr>
            </w:pPr>
          </w:p>
        </w:tc>
        <w:tc>
          <w:tcPr>
            <w:tcW w:w="0" w:type="auto"/>
            <w:vAlign w:val="center"/>
            <w:hideMark/>
          </w:tcPr>
          <w:p w14:paraId="5178E800" w14:textId="77777777" w:rsidR="00000000" w:rsidRDefault="007F1284">
            <w:pPr>
              <w:spacing w:after="100"/>
              <w:rPr>
                <w:rFonts w:eastAsia="Times New Roman"/>
                <w:sz w:val="20"/>
                <w:szCs w:val="20"/>
              </w:rPr>
            </w:pPr>
          </w:p>
        </w:tc>
        <w:tc>
          <w:tcPr>
            <w:tcW w:w="0" w:type="auto"/>
            <w:vAlign w:val="center"/>
            <w:hideMark/>
          </w:tcPr>
          <w:p w14:paraId="26691C4C" w14:textId="77777777" w:rsidR="00000000" w:rsidRDefault="007F128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96F5059"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14:paraId="2E6A3DC6" w14:textId="77777777" w:rsidR="00000000" w:rsidRDefault="007F128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CD0ADCC"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CA82EEC" w14:textId="77777777" w:rsidR="00000000" w:rsidRDefault="007F1284">
            <w:pPr>
              <w:spacing w:after="100"/>
              <w:jc w:val="center"/>
              <w:rPr>
                <w:rFonts w:eastAsia="Times New Roman"/>
              </w:rPr>
            </w:pPr>
          </w:p>
        </w:tc>
        <w:tc>
          <w:tcPr>
            <w:tcW w:w="0" w:type="auto"/>
            <w:gridSpan w:val="3"/>
            <w:vAlign w:val="center"/>
            <w:hideMark/>
          </w:tcPr>
          <w:p w14:paraId="4B1CD5F8" w14:textId="77777777" w:rsidR="00000000" w:rsidRDefault="007F1284">
            <w:pPr>
              <w:spacing w:after="100"/>
              <w:rPr>
                <w:rFonts w:eastAsia="Times New Roman"/>
                <w:sz w:val="20"/>
                <w:szCs w:val="20"/>
              </w:rPr>
            </w:pPr>
          </w:p>
        </w:tc>
      </w:tr>
      <w:tr w:rsidR="00000000" w14:paraId="588BC605" w14:textId="77777777">
        <w:trPr>
          <w:divId w:val="1052315810"/>
        </w:trPr>
        <w:tc>
          <w:tcPr>
            <w:tcW w:w="0" w:type="auto"/>
            <w:gridSpan w:val="3"/>
            <w:tcMar>
              <w:top w:w="0" w:type="dxa"/>
              <w:left w:w="20" w:type="dxa"/>
              <w:bottom w:w="0" w:type="dxa"/>
              <w:right w:w="20" w:type="dxa"/>
            </w:tcMar>
            <w:vAlign w:val="center"/>
            <w:hideMark/>
          </w:tcPr>
          <w:p w14:paraId="19F950BC" w14:textId="77777777" w:rsidR="00000000" w:rsidRDefault="007F1284">
            <w:pPr>
              <w:spacing w:after="100"/>
              <w:rPr>
                <w:rFonts w:eastAsia="Times New Roman"/>
                <w:sz w:val="20"/>
                <w:szCs w:val="20"/>
              </w:rPr>
            </w:pPr>
          </w:p>
        </w:tc>
        <w:tc>
          <w:tcPr>
            <w:tcW w:w="0" w:type="auto"/>
            <w:vAlign w:val="center"/>
            <w:hideMark/>
          </w:tcPr>
          <w:p w14:paraId="0C9B079A" w14:textId="77777777" w:rsidR="00000000" w:rsidRDefault="007F1284">
            <w:pPr>
              <w:spacing w:after="100"/>
              <w:rPr>
                <w:rFonts w:eastAsia="Times New Roman"/>
                <w:sz w:val="20"/>
                <w:szCs w:val="20"/>
              </w:rPr>
            </w:pPr>
          </w:p>
        </w:tc>
        <w:tc>
          <w:tcPr>
            <w:tcW w:w="0" w:type="auto"/>
            <w:vAlign w:val="center"/>
            <w:hideMark/>
          </w:tcPr>
          <w:p w14:paraId="327F677A" w14:textId="77777777" w:rsidR="00000000" w:rsidRDefault="007F1284">
            <w:pPr>
              <w:spacing w:after="100"/>
              <w:rPr>
                <w:rFonts w:eastAsia="Times New Roman"/>
                <w:sz w:val="20"/>
                <w:szCs w:val="20"/>
              </w:rPr>
            </w:pPr>
          </w:p>
        </w:tc>
        <w:tc>
          <w:tcPr>
            <w:tcW w:w="0" w:type="auto"/>
            <w:gridSpan w:val="8"/>
            <w:tcBorders>
              <w:top w:val="single" w:sz="8" w:space="0" w:color="000000"/>
            </w:tcBorders>
            <w:tcMar>
              <w:top w:w="30" w:type="dxa"/>
              <w:left w:w="20" w:type="dxa"/>
              <w:bottom w:w="30" w:type="dxa"/>
              <w:right w:w="20" w:type="dxa"/>
            </w:tcMar>
            <w:vAlign w:val="bottom"/>
            <w:hideMark/>
          </w:tcPr>
          <w:p w14:paraId="5CB18690"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21843AF3" w14:textId="77777777" w:rsidR="00000000" w:rsidRDefault="007F1284">
            <w:pPr>
              <w:spacing w:after="100"/>
              <w:rPr>
                <w:rFonts w:eastAsia="Times New Roman"/>
                <w:sz w:val="20"/>
                <w:szCs w:val="20"/>
              </w:rPr>
            </w:pPr>
          </w:p>
        </w:tc>
        <w:tc>
          <w:tcPr>
            <w:tcW w:w="0" w:type="auto"/>
            <w:vAlign w:val="center"/>
            <w:hideMark/>
          </w:tcPr>
          <w:p w14:paraId="68D640AF" w14:textId="77777777" w:rsidR="00000000" w:rsidRDefault="007F1284">
            <w:pPr>
              <w:spacing w:after="100"/>
              <w:rPr>
                <w:rFonts w:eastAsia="Times New Roman"/>
                <w:sz w:val="20"/>
                <w:szCs w:val="20"/>
              </w:rPr>
            </w:pPr>
          </w:p>
        </w:tc>
        <w:tc>
          <w:tcPr>
            <w:tcW w:w="0" w:type="auto"/>
            <w:vAlign w:val="center"/>
            <w:hideMark/>
          </w:tcPr>
          <w:p w14:paraId="7E7C738E" w14:textId="77777777" w:rsidR="00000000" w:rsidRDefault="007F1284">
            <w:pPr>
              <w:spacing w:after="100"/>
              <w:rPr>
                <w:rFonts w:eastAsia="Times New Roman"/>
                <w:sz w:val="20"/>
                <w:szCs w:val="20"/>
              </w:rPr>
            </w:pPr>
          </w:p>
        </w:tc>
        <w:tc>
          <w:tcPr>
            <w:tcW w:w="0" w:type="auto"/>
            <w:vAlign w:val="center"/>
            <w:hideMark/>
          </w:tcPr>
          <w:p w14:paraId="076A03B4" w14:textId="77777777" w:rsidR="00000000" w:rsidRDefault="007F1284">
            <w:pPr>
              <w:spacing w:after="100"/>
              <w:rPr>
                <w:rFonts w:eastAsia="Times New Roman"/>
                <w:sz w:val="20"/>
                <w:szCs w:val="20"/>
              </w:rPr>
            </w:pPr>
          </w:p>
        </w:tc>
        <w:tc>
          <w:tcPr>
            <w:tcW w:w="0" w:type="auto"/>
            <w:vAlign w:val="center"/>
            <w:hideMark/>
          </w:tcPr>
          <w:p w14:paraId="091CC046" w14:textId="77777777" w:rsidR="00000000" w:rsidRDefault="007F1284">
            <w:pPr>
              <w:spacing w:after="100"/>
              <w:rPr>
                <w:rFonts w:eastAsia="Times New Roman"/>
                <w:sz w:val="20"/>
                <w:szCs w:val="20"/>
              </w:rPr>
            </w:pPr>
          </w:p>
        </w:tc>
        <w:tc>
          <w:tcPr>
            <w:tcW w:w="0" w:type="auto"/>
            <w:vAlign w:val="center"/>
            <w:hideMark/>
          </w:tcPr>
          <w:p w14:paraId="2F08F387" w14:textId="77777777" w:rsidR="00000000" w:rsidRDefault="007F1284">
            <w:pPr>
              <w:spacing w:after="100"/>
              <w:rPr>
                <w:rFonts w:eastAsia="Times New Roman"/>
                <w:sz w:val="20"/>
                <w:szCs w:val="20"/>
              </w:rPr>
            </w:pPr>
          </w:p>
        </w:tc>
        <w:tc>
          <w:tcPr>
            <w:tcW w:w="0" w:type="auto"/>
            <w:vAlign w:val="center"/>
            <w:hideMark/>
          </w:tcPr>
          <w:p w14:paraId="0573616E" w14:textId="77777777" w:rsidR="00000000" w:rsidRDefault="007F1284">
            <w:pPr>
              <w:spacing w:after="100"/>
              <w:rPr>
                <w:rFonts w:eastAsia="Times New Roman"/>
                <w:sz w:val="20"/>
                <w:szCs w:val="20"/>
              </w:rPr>
            </w:pPr>
          </w:p>
        </w:tc>
        <w:tc>
          <w:tcPr>
            <w:tcW w:w="0" w:type="auto"/>
            <w:vAlign w:val="center"/>
            <w:hideMark/>
          </w:tcPr>
          <w:p w14:paraId="366D7534" w14:textId="77777777" w:rsidR="00000000" w:rsidRDefault="007F1284">
            <w:pPr>
              <w:spacing w:after="100"/>
              <w:rPr>
                <w:rFonts w:eastAsia="Times New Roman"/>
                <w:sz w:val="20"/>
                <w:szCs w:val="20"/>
              </w:rPr>
            </w:pPr>
          </w:p>
        </w:tc>
        <w:tc>
          <w:tcPr>
            <w:tcW w:w="0" w:type="auto"/>
            <w:vAlign w:val="center"/>
            <w:hideMark/>
          </w:tcPr>
          <w:p w14:paraId="2036273B" w14:textId="77777777" w:rsidR="00000000" w:rsidRDefault="007F1284">
            <w:pPr>
              <w:spacing w:after="100"/>
              <w:rPr>
                <w:rFonts w:eastAsia="Times New Roman"/>
                <w:sz w:val="20"/>
                <w:szCs w:val="20"/>
              </w:rPr>
            </w:pPr>
          </w:p>
        </w:tc>
      </w:tr>
      <w:tr w:rsidR="00000000" w14:paraId="51F03CCA" w14:textId="77777777">
        <w:trPr>
          <w:divId w:val="1052315810"/>
        </w:trPr>
        <w:tc>
          <w:tcPr>
            <w:tcW w:w="0" w:type="auto"/>
            <w:gridSpan w:val="3"/>
            <w:tcMar>
              <w:top w:w="30" w:type="dxa"/>
              <w:left w:w="20" w:type="dxa"/>
              <w:bottom w:w="30" w:type="dxa"/>
              <w:right w:w="20" w:type="dxa"/>
            </w:tcMar>
            <w:vAlign w:val="bottom"/>
            <w:hideMark/>
          </w:tcPr>
          <w:p w14:paraId="05388184" w14:textId="77777777" w:rsidR="00000000" w:rsidRDefault="007F1284">
            <w:pPr>
              <w:spacing w:after="100"/>
              <w:rPr>
                <w:rFonts w:eastAsia="Times New Roman"/>
              </w:rPr>
            </w:pPr>
            <w:r>
              <w:rPr>
                <w:rFonts w:eastAsia="Times New Roman"/>
                <w:color w:val="000000"/>
                <w:sz w:val="20"/>
                <w:szCs w:val="20"/>
              </w:rPr>
              <w:t>Net investment gains (losses) recognized during the period on securities held at the end of the period</w:t>
            </w:r>
          </w:p>
        </w:tc>
        <w:tc>
          <w:tcPr>
            <w:tcW w:w="0" w:type="auto"/>
            <w:vAlign w:val="center"/>
            <w:hideMark/>
          </w:tcPr>
          <w:p w14:paraId="63CD544E" w14:textId="77777777" w:rsidR="00000000" w:rsidRDefault="007F1284">
            <w:pPr>
              <w:spacing w:after="100"/>
              <w:rPr>
                <w:rFonts w:eastAsia="Times New Roman"/>
              </w:rPr>
            </w:pPr>
          </w:p>
        </w:tc>
        <w:tc>
          <w:tcPr>
            <w:tcW w:w="0" w:type="auto"/>
            <w:vAlign w:val="center"/>
            <w:hideMark/>
          </w:tcPr>
          <w:p w14:paraId="57282CBF" w14:textId="77777777" w:rsidR="00000000" w:rsidRDefault="007F1284">
            <w:pPr>
              <w:spacing w:after="100"/>
              <w:rPr>
                <w:rFonts w:eastAsia="Times New Roman"/>
                <w:sz w:val="20"/>
                <w:szCs w:val="20"/>
              </w:rPr>
            </w:pPr>
          </w:p>
        </w:tc>
        <w:tc>
          <w:tcPr>
            <w:tcW w:w="0" w:type="auto"/>
            <w:vAlign w:val="center"/>
            <w:hideMark/>
          </w:tcPr>
          <w:p w14:paraId="3B497141" w14:textId="77777777" w:rsidR="00000000" w:rsidRDefault="007F1284">
            <w:pPr>
              <w:spacing w:after="100"/>
              <w:rPr>
                <w:rFonts w:eastAsia="Times New Roman"/>
                <w:sz w:val="20"/>
                <w:szCs w:val="20"/>
              </w:rPr>
            </w:pPr>
          </w:p>
        </w:tc>
        <w:tc>
          <w:tcPr>
            <w:tcW w:w="0" w:type="auto"/>
            <w:vAlign w:val="center"/>
            <w:hideMark/>
          </w:tcPr>
          <w:p w14:paraId="0B8AAA9A" w14:textId="77777777" w:rsidR="00000000" w:rsidRDefault="007F1284">
            <w:pPr>
              <w:spacing w:after="100"/>
              <w:rPr>
                <w:rFonts w:eastAsia="Times New Roman"/>
                <w:sz w:val="20"/>
                <w:szCs w:val="20"/>
              </w:rPr>
            </w:pPr>
          </w:p>
        </w:tc>
        <w:tc>
          <w:tcPr>
            <w:tcW w:w="0" w:type="auto"/>
            <w:tcMar>
              <w:top w:w="30" w:type="dxa"/>
              <w:left w:w="20" w:type="dxa"/>
              <w:bottom w:w="30" w:type="dxa"/>
              <w:right w:w="0" w:type="dxa"/>
            </w:tcMar>
            <w:vAlign w:val="bottom"/>
            <w:hideMark/>
          </w:tcPr>
          <w:p w14:paraId="61BF7D35" w14:textId="77777777" w:rsidR="00000000" w:rsidRDefault="007F128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14:paraId="0A333AFD" w14:textId="77777777" w:rsidR="00000000" w:rsidRDefault="007F1284">
            <w:pPr>
              <w:spacing w:after="100"/>
              <w:jc w:val="right"/>
              <w:rPr>
                <w:rFonts w:eastAsia="Times New Roman"/>
              </w:rPr>
            </w:pPr>
            <w:r>
              <w:rPr>
                <w:rFonts w:eastAsia="Times New Roman"/>
                <w:b/>
                <w:bCs/>
                <w:color w:val="000000"/>
                <w:sz w:val="20"/>
                <w:szCs w:val="20"/>
              </w:rPr>
              <w:t>(94)</w:t>
            </w:r>
          </w:p>
        </w:tc>
        <w:tc>
          <w:tcPr>
            <w:tcW w:w="0" w:type="auto"/>
            <w:tcMar>
              <w:top w:w="30" w:type="dxa"/>
              <w:left w:w="0" w:type="dxa"/>
              <w:bottom w:w="30" w:type="dxa"/>
              <w:right w:w="20" w:type="dxa"/>
            </w:tcMar>
            <w:vAlign w:val="bottom"/>
            <w:hideMark/>
          </w:tcPr>
          <w:p w14:paraId="6A6AC27E"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CB439A9" w14:textId="77777777" w:rsidR="00000000" w:rsidRDefault="007F128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4914D2B9" w14:textId="77777777" w:rsidR="00000000" w:rsidRDefault="007F128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EE4E43D" w14:textId="77777777" w:rsidR="00000000" w:rsidRDefault="007F1284">
            <w:pPr>
              <w:spacing w:after="100"/>
              <w:jc w:val="right"/>
              <w:rPr>
                <w:rFonts w:eastAsia="Times New Roman"/>
              </w:rPr>
            </w:pPr>
            <w:r>
              <w:rPr>
                <w:rFonts w:eastAsia="Times New Roman"/>
                <w:color w:val="000000"/>
                <w:sz w:val="20"/>
                <w:szCs w:val="20"/>
              </w:rPr>
              <w:t>(70)</w:t>
            </w:r>
          </w:p>
        </w:tc>
        <w:tc>
          <w:tcPr>
            <w:tcW w:w="0" w:type="auto"/>
            <w:tcMar>
              <w:top w:w="30" w:type="dxa"/>
              <w:left w:w="0" w:type="dxa"/>
              <w:bottom w:w="30" w:type="dxa"/>
              <w:right w:w="20" w:type="dxa"/>
            </w:tcMar>
            <w:vAlign w:val="bottom"/>
            <w:hideMark/>
          </w:tcPr>
          <w:p w14:paraId="6E14DA9D"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113ACCD" w14:textId="77777777" w:rsidR="00000000" w:rsidRDefault="007F1284">
            <w:pPr>
              <w:spacing w:after="100"/>
              <w:jc w:val="right"/>
              <w:rPr>
                <w:rFonts w:eastAsia="Times New Roman"/>
                <w:sz w:val="20"/>
                <w:szCs w:val="20"/>
              </w:rPr>
            </w:pPr>
          </w:p>
        </w:tc>
        <w:tc>
          <w:tcPr>
            <w:tcW w:w="0" w:type="auto"/>
            <w:gridSpan w:val="3"/>
            <w:vAlign w:val="center"/>
            <w:hideMark/>
          </w:tcPr>
          <w:p w14:paraId="5AD90060" w14:textId="77777777" w:rsidR="00000000" w:rsidRDefault="007F1284">
            <w:pPr>
              <w:spacing w:after="100"/>
              <w:rPr>
                <w:rFonts w:eastAsia="Times New Roman"/>
                <w:sz w:val="20"/>
                <w:szCs w:val="20"/>
              </w:rPr>
            </w:pPr>
          </w:p>
        </w:tc>
      </w:tr>
      <w:tr w:rsidR="00000000" w14:paraId="79B94CB7" w14:textId="77777777">
        <w:trPr>
          <w:divId w:val="1052315810"/>
        </w:trPr>
        <w:tc>
          <w:tcPr>
            <w:tcW w:w="0" w:type="auto"/>
            <w:gridSpan w:val="3"/>
            <w:shd w:val="clear" w:color="auto" w:fill="CCEEFF"/>
            <w:tcMar>
              <w:top w:w="30" w:type="dxa"/>
              <w:left w:w="20" w:type="dxa"/>
              <w:bottom w:w="30" w:type="dxa"/>
              <w:right w:w="20" w:type="dxa"/>
            </w:tcMar>
            <w:vAlign w:val="bottom"/>
            <w:hideMark/>
          </w:tcPr>
          <w:p w14:paraId="0858EA07" w14:textId="77777777" w:rsidR="00000000" w:rsidRDefault="007F1284">
            <w:pPr>
              <w:spacing w:after="100"/>
              <w:rPr>
                <w:rFonts w:eastAsia="Times New Roman"/>
              </w:rPr>
            </w:pPr>
            <w:r>
              <w:rPr>
                <w:rFonts w:eastAsia="Times New Roman"/>
                <w:color w:val="000000"/>
                <w:sz w:val="20"/>
                <w:szCs w:val="20"/>
              </w:rPr>
              <w:t>Net investment gains (losses) recognized on securities sold during the period</w:t>
            </w:r>
          </w:p>
        </w:tc>
        <w:tc>
          <w:tcPr>
            <w:tcW w:w="0" w:type="auto"/>
            <w:vAlign w:val="center"/>
            <w:hideMark/>
          </w:tcPr>
          <w:p w14:paraId="5616BD72" w14:textId="77777777" w:rsidR="00000000" w:rsidRDefault="007F1284">
            <w:pPr>
              <w:spacing w:after="100"/>
              <w:rPr>
                <w:rFonts w:eastAsia="Times New Roman"/>
              </w:rPr>
            </w:pPr>
          </w:p>
        </w:tc>
        <w:tc>
          <w:tcPr>
            <w:tcW w:w="0" w:type="auto"/>
            <w:vAlign w:val="center"/>
            <w:hideMark/>
          </w:tcPr>
          <w:p w14:paraId="416EB361" w14:textId="77777777" w:rsidR="00000000" w:rsidRDefault="007F1284">
            <w:pPr>
              <w:spacing w:after="100"/>
              <w:rPr>
                <w:rFonts w:eastAsia="Times New Roman"/>
                <w:sz w:val="20"/>
                <w:szCs w:val="20"/>
              </w:rPr>
            </w:pPr>
          </w:p>
        </w:tc>
        <w:tc>
          <w:tcPr>
            <w:tcW w:w="0" w:type="auto"/>
            <w:vAlign w:val="center"/>
            <w:hideMark/>
          </w:tcPr>
          <w:p w14:paraId="4EE45878" w14:textId="77777777" w:rsidR="00000000" w:rsidRDefault="007F1284">
            <w:pPr>
              <w:spacing w:after="100"/>
              <w:rPr>
                <w:rFonts w:eastAsia="Times New Roman"/>
                <w:sz w:val="20"/>
                <w:szCs w:val="20"/>
              </w:rPr>
            </w:pPr>
          </w:p>
        </w:tc>
        <w:tc>
          <w:tcPr>
            <w:tcW w:w="0" w:type="auto"/>
            <w:vAlign w:val="center"/>
            <w:hideMark/>
          </w:tcPr>
          <w:p w14:paraId="2922D155"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C56646" w14:textId="77777777" w:rsidR="00000000" w:rsidRDefault="007F128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AF14E5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57415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716E81" w14:textId="77777777" w:rsidR="00000000" w:rsidRDefault="007F1284">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14:paraId="06A93FE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05501E" w14:textId="77777777" w:rsidR="00000000" w:rsidRDefault="007F1284">
            <w:pPr>
              <w:spacing w:after="100"/>
              <w:jc w:val="right"/>
              <w:rPr>
                <w:rFonts w:eastAsia="Times New Roman"/>
                <w:sz w:val="20"/>
                <w:szCs w:val="20"/>
              </w:rPr>
            </w:pPr>
          </w:p>
        </w:tc>
        <w:tc>
          <w:tcPr>
            <w:tcW w:w="0" w:type="auto"/>
            <w:gridSpan w:val="3"/>
            <w:vAlign w:val="center"/>
            <w:hideMark/>
          </w:tcPr>
          <w:p w14:paraId="34DF6884" w14:textId="77777777" w:rsidR="00000000" w:rsidRDefault="007F1284">
            <w:pPr>
              <w:spacing w:after="100"/>
              <w:rPr>
                <w:rFonts w:eastAsia="Times New Roman"/>
                <w:sz w:val="20"/>
                <w:szCs w:val="20"/>
              </w:rPr>
            </w:pPr>
          </w:p>
        </w:tc>
      </w:tr>
      <w:tr w:rsidR="00000000" w14:paraId="0853AD7C" w14:textId="77777777">
        <w:trPr>
          <w:divId w:val="1052315810"/>
        </w:trPr>
        <w:tc>
          <w:tcPr>
            <w:tcW w:w="0" w:type="auto"/>
            <w:gridSpan w:val="3"/>
            <w:shd w:val="clear" w:color="auto" w:fill="FFFFFF"/>
            <w:tcMar>
              <w:top w:w="30" w:type="dxa"/>
              <w:left w:w="20" w:type="dxa"/>
              <w:bottom w:w="30" w:type="dxa"/>
              <w:right w:w="20" w:type="dxa"/>
            </w:tcMar>
            <w:vAlign w:val="bottom"/>
            <w:hideMark/>
          </w:tcPr>
          <w:p w14:paraId="54C11498" w14:textId="77777777" w:rsidR="00000000" w:rsidRDefault="007F1284">
            <w:pPr>
              <w:spacing w:after="100"/>
              <w:rPr>
                <w:rFonts w:eastAsia="Times New Roman"/>
              </w:rPr>
            </w:pPr>
            <w:r>
              <w:rPr>
                <w:rFonts w:eastAsia="Times New Roman"/>
                <w:color w:val="000000"/>
                <w:sz w:val="20"/>
                <w:szCs w:val="20"/>
              </w:rPr>
              <w:t>Unrealized and realized gains (losses) on trading securities</w:t>
            </w:r>
          </w:p>
        </w:tc>
        <w:tc>
          <w:tcPr>
            <w:tcW w:w="0" w:type="auto"/>
            <w:vAlign w:val="center"/>
            <w:hideMark/>
          </w:tcPr>
          <w:p w14:paraId="0E3FFED6" w14:textId="77777777" w:rsidR="00000000" w:rsidRDefault="007F1284">
            <w:pPr>
              <w:spacing w:after="100"/>
              <w:rPr>
                <w:rFonts w:eastAsia="Times New Roman"/>
              </w:rPr>
            </w:pPr>
          </w:p>
        </w:tc>
        <w:tc>
          <w:tcPr>
            <w:tcW w:w="0" w:type="auto"/>
            <w:vAlign w:val="center"/>
            <w:hideMark/>
          </w:tcPr>
          <w:p w14:paraId="482015A2" w14:textId="77777777" w:rsidR="00000000" w:rsidRDefault="007F1284">
            <w:pPr>
              <w:spacing w:after="100"/>
              <w:rPr>
                <w:rFonts w:eastAsia="Times New Roman"/>
                <w:sz w:val="20"/>
                <w:szCs w:val="20"/>
              </w:rPr>
            </w:pPr>
          </w:p>
        </w:tc>
        <w:tc>
          <w:tcPr>
            <w:tcW w:w="0" w:type="auto"/>
            <w:vAlign w:val="center"/>
            <w:hideMark/>
          </w:tcPr>
          <w:p w14:paraId="11EAC30B" w14:textId="77777777" w:rsidR="00000000" w:rsidRDefault="007F1284">
            <w:pPr>
              <w:spacing w:after="100"/>
              <w:rPr>
                <w:rFonts w:eastAsia="Times New Roman"/>
                <w:sz w:val="20"/>
                <w:szCs w:val="20"/>
              </w:rPr>
            </w:pPr>
          </w:p>
        </w:tc>
        <w:tc>
          <w:tcPr>
            <w:tcW w:w="0" w:type="auto"/>
            <w:vAlign w:val="center"/>
            <w:hideMark/>
          </w:tcPr>
          <w:p w14:paraId="764932A4" w14:textId="77777777" w:rsidR="00000000" w:rsidRDefault="007F1284">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7128BFE0" w14:textId="77777777" w:rsidR="00000000" w:rsidRDefault="007F1284">
            <w:pPr>
              <w:spacing w:after="100"/>
              <w:jc w:val="right"/>
              <w:rPr>
                <w:rFonts w:eastAsia="Times New Roman"/>
              </w:rPr>
            </w:pPr>
            <w:r>
              <w:rPr>
                <w:rFonts w:eastAsia="Times New Roman"/>
                <w:b/>
                <w:bCs/>
                <w:color w:val="000000"/>
                <w:sz w:val="20"/>
                <w:szCs w:val="20"/>
              </w:rPr>
              <w:t>(92)</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4355EFC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DCABCA"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76B73FF1" w14:textId="77777777" w:rsidR="00000000" w:rsidRDefault="007F1284">
            <w:pPr>
              <w:spacing w:after="100"/>
              <w:jc w:val="right"/>
              <w:rPr>
                <w:rFonts w:eastAsia="Times New Roman"/>
              </w:rPr>
            </w:pPr>
            <w:r>
              <w:rPr>
                <w:rFonts w:eastAsia="Times New Roman"/>
                <w:color w:val="000000"/>
                <w:sz w:val="20"/>
                <w:szCs w:val="20"/>
              </w:rPr>
              <w:t>(41)</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6F1CFF6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7F0030" w14:textId="77777777" w:rsidR="00000000" w:rsidRDefault="007F1284">
            <w:pPr>
              <w:spacing w:after="100"/>
              <w:jc w:val="right"/>
              <w:rPr>
                <w:rFonts w:eastAsia="Times New Roman"/>
                <w:sz w:val="20"/>
                <w:szCs w:val="20"/>
              </w:rPr>
            </w:pPr>
          </w:p>
        </w:tc>
        <w:tc>
          <w:tcPr>
            <w:tcW w:w="0" w:type="auto"/>
            <w:gridSpan w:val="3"/>
            <w:vAlign w:val="center"/>
            <w:hideMark/>
          </w:tcPr>
          <w:p w14:paraId="11370F53" w14:textId="77777777" w:rsidR="00000000" w:rsidRDefault="007F1284">
            <w:pPr>
              <w:spacing w:after="100"/>
              <w:rPr>
                <w:rFonts w:eastAsia="Times New Roman"/>
                <w:sz w:val="20"/>
                <w:szCs w:val="20"/>
              </w:rPr>
            </w:pPr>
          </w:p>
        </w:tc>
      </w:tr>
      <w:tr w:rsidR="00000000" w14:paraId="6CC9951C" w14:textId="77777777">
        <w:trPr>
          <w:divId w:val="1052315810"/>
        </w:trPr>
        <w:tc>
          <w:tcPr>
            <w:tcW w:w="0" w:type="auto"/>
            <w:gridSpan w:val="3"/>
            <w:shd w:val="clear" w:color="auto" w:fill="CCEEFF"/>
            <w:tcMar>
              <w:top w:w="30" w:type="dxa"/>
              <w:left w:w="20" w:type="dxa"/>
              <w:bottom w:w="30" w:type="dxa"/>
              <w:right w:w="20" w:type="dxa"/>
            </w:tcMar>
            <w:vAlign w:val="bottom"/>
            <w:hideMark/>
          </w:tcPr>
          <w:p w14:paraId="0D3328B8" w14:textId="77777777" w:rsidR="00000000" w:rsidRDefault="007F1284">
            <w:pPr>
              <w:spacing w:after="100"/>
              <w:rPr>
                <w:rFonts w:eastAsia="Times New Roman"/>
              </w:rPr>
            </w:pPr>
            <w:r>
              <w:rPr>
                <w:rFonts w:eastAsia="Times New Roman"/>
                <w:color w:val="000000"/>
                <w:sz w:val="20"/>
                <w:szCs w:val="20"/>
              </w:rPr>
              <w:t>Interest and dividend income from trading securities</w:t>
            </w:r>
          </w:p>
        </w:tc>
        <w:tc>
          <w:tcPr>
            <w:tcW w:w="0" w:type="auto"/>
            <w:vAlign w:val="center"/>
            <w:hideMark/>
          </w:tcPr>
          <w:p w14:paraId="7EADD6EF" w14:textId="77777777" w:rsidR="00000000" w:rsidRDefault="007F1284">
            <w:pPr>
              <w:spacing w:after="100"/>
              <w:rPr>
                <w:rFonts w:eastAsia="Times New Roman"/>
              </w:rPr>
            </w:pPr>
          </w:p>
        </w:tc>
        <w:tc>
          <w:tcPr>
            <w:tcW w:w="0" w:type="auto"/>
            <w:vAlign w:val="center"/>
            <w:hideMark/>
          </w:tcPr>
          <w:p w14:paraId="6E1B8296" w14:textId="77777777" w:rsidR="00000000" w:rsidRDefault="007F1284">
            <w:pPr>
              <w:spacing w:after="100"/>
              <w:rPr>
                <w:rFonts w:eastAsia="Times New Roman"/>
                <w:sz w:val="20"/>
                <w:szCs w:val="20"/>
              </w:rPr>
            </w:pPr>
          </w:p>
        </w:tc>
        <w:tc>
          <w:tcPr>
            <w:tcW w:w="0" w:type="auto"/>
            <w:vAlign w:val="center"/>
            <w:hideMark/>
          </w:tcPr>
          <w:p w14:paraId="306DA6C2" w14:textId="77777777" w:rsidR="00000000" w:rsidRDefault="007F1284">
            <w:pPr>
              <w:spacing w:after="100"/>
              <w:rPr>
                <w:rFonts w:eastAsia="Times New Roman"/>
                <w:sz w:val="20"/>
                <w:szCs w:val="20"/>
              </w:rPr>
            </w:pPr>
          </w:p>
        </w:tc>
        <w:tc>
          <w:tcPr>
            <w:tcW w:w="0" w:type="auto"/>
            <w:vAlign w:val="center"/>
            <w:hideMark/>
          </w:tcPr>
          <w:p w14:paraId="79A33A76"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06C6D8" w14:textId="77777777" w:rsidR="00000000" w:rsidRDefault="007F1284">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D06F74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48479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EF3091" w14:textId="77777777" w:rsidR="00000000" w:rsidRDefault="007F1284">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14:paraId="1D26F3C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640A76" w14:textId="77777777" w:rsidR="00000000" w:rsidRDefault="007F1284">
            <w:pPr>
              <w:spacing w:after="100"/>
              <w:jc w:val="right"/>
              <w:rPr>
                <w:rFonts w:eastAsia="Times New Roman"/>
                <w:sz w:val="20"/>
                <w:szCs w:val="20"/>
              </w:rPr>
            </w:pPr>
          </w:p>
        </w:tc>
        <w:tc>
          <w:tcPr>
            <w:tcW w:w="0" w:type="auto"/>
            <w:gridSpan w:val="3"/>
            <w:vAlign w:val="center"/>
            <w:hideMark/>
          </w:tcPr>
          <w:p w14:paraId="6AF24EE5" w14:textId="77777777" w:rsidR="00000000" w:rsidRDefault="007F1284">
            <w:pPr>
              <w:spacing w:after="100"/>
              <w:rPr>
                <w:rFonts w:eastAsia="Times New Roman"/>
                <w:sz w:val="20"/>
                <w:szCs w:val="20"/>
              </w:rPr>
            </w:pPr>
          </w:p>
        </w:tc>
      </w:tr>
      <w:tr w:rsidR="00000000" w14:paraId="1741B3FA" w14:textId="77777777">
        <w:trPr>
          <w:divId w:val="1052315810"/>
        </w:trPr>
        <w:tc>
          <w:tcPr>
            <w:tcW w:w="0" w:type="auto"/>
            <w:gridSpan w:val="3"/>
            <w:shd w:val="clear" w:color="auto" w:fill="FFFFFF"/>
            <w:tcMar>
              <w:top w:w="30" w:type="dxa"/>
              <w:left w:w="20" w:type="dxa"/>
              <w:bottom w:w="30" w:type="dxa"/>
              <w:right w:w="20" w:type="dxa"/>
            </w:tcMar>
            <w:vAlign w:val="bottom"/>
            <w:hideMark/>
          </w:tcPr>
          <w:p w14:paraId="0C6A3EFF" w14:textId="77777777" w:rsidR="00000000" w:rsidRDefault="007F1284">
            <w:pPr>
              <w:spacing w:after="100"/>
              <w:rPr>
                <w:rFonts w:eastAsia="Times New Roman"/>
              </w:rPr>
            </w:pPr>
            <w:r>
              <w:rPr>
                <w:rFonts w:eastAsia="Times New Roman"/>
                <w:color w:val="000000"/>
                <w:sz w:val="20"/>
                <w:szCs w:val="20"/>
              </w:rPr>
              <w:t>Net investment income (loss) from trading securities</w:t>
            </w:r>
          </w:p>
        </w:tc>
        <w:tc>
          <w:tcPr>
            <w:tcW w:w="0" w:type="auto"/>
            <w:vAlign w:val="center"/>
            <w:hideMark/>
          </w:tcPr>
          <w:p w14:paraId="62FF7ECC" w14:textId="77777777" w:rsidR="00000000" w:rsidRDefault="007F1284">
            <w:pPr>
              <w:spacing w:after="100"/>
              <w:rPr>
                <w:rFonts w:eastAsia="Times New Roman"/>
              </w:rPr>
            </w:pPr>
          </w:p>
        </w:tc>
        <w:tc>
          <w:tcPr>
            <w:tcW w:w="0" w:type="auto"/>
            <w:vAlign w:val="center"/>
            <w:hideMark/>
          </w:tcPr>
          <w:p w14:paraId="7EB040DB" w14:textId="77777777" w:rsidR="00000000" w:rsidRDefault="007F1284">
            <w:pPr>
              <w:spacing w:after="100"/>
              <w:rPr>
                <w:rFonts w:eastAsia="Times New Roman"/>
                <w:sz w:val="20"/>
                <w:szCs w:val="20"/>
              </w:rPr>
            </w:pPr>
          </w:p>
        </w:tc>
        <w:tc>
          <w:tcPr>
            <w:tcW w:w="0" w:type="auto"/>
            <w:vAlign w:val="center"/>
            <w:hideMark/>
          </w:tcPr>
          <w:p w14:paraId="4AB50F37" w14:textId="77777777" w:rsidR="00000000" w:rsidRDefault="007F1284">
            <w:pPr>
              <w:spacing w:after="100"/>
              <w:rPr>
                <w:rFonts w:eastAsia="Times New Roman"/>
                <w:sz w:val="20"/>
                <w:szCs w:val="20"/>
              </w:rPr>
            </w:pPr>
          </w:p>
        </w:tc>
        <w:tc>
          <w:tcPr>
            <w:tcW w:w="0" w:type="auto"/>
            <w:vAlign w:val="center"/>
            <w:hideMark/>
          </w:tcPr>
          <w:p w14:paraId="1F157BFC" w14:textId="77777777" w:rsidR="00000000" w:rsidRDefault="007F1284">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16424592"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0773AF69" w14:textId="77777777" w:rsidR="00000000" w:rsidRDefault="007F1284">
            <w:pPr>
              <w:spacing w:after="100"/>
              <w:jc w:val="right"/>
              <w:rPr>
                <w:rFonts w:eastAsia="Times New Roman"/>
              </w:rPr>
            </w:pPr>
            <w:r>
              <w:rPr>
                <w:rFonts w:eastAsia="Times New Roman"/>
                <w:b/>
                <w:bCs/>
                <w:color w:val="000000"/>
                <w:sz w:val="20"/>
                <w:szCs w:val="20"/>
              </w:rPr>
              <w:t>(76)</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7C1CF98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9E8F14"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23E3F205"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7AC8781D" w14:textId="77777777" w:rsidR="00000000" w:rsidRDefault="007F1284">
            <w:pPr>
              <w:spacing w:after="100"/>
              <w:jc w:val="right"/>
              <w:rPr>
                <w:rFonts w:eastAsia="Times New Roman"/>
              </w:rPr>
            </w:pPr>
            <w:r>
              <w:rPr>
                <w:rFonts w:eastAsia="Times New Roman"/>
                <w:color w:val="000000"/>
                <w:sz w:val="20"/>
                <w:szCs w:val="20"/>
              </w:rPr>
              <w:t>(3)</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77B4E99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73409D" w14:textId="77777777" w:rsidR="00000000" w:rsidRDefault="007F1284">
            <w:pPr>
              <w:spacing w:after="100"/>
              <w:jc w:val="right"/>
              <w:rPr>
                <w:rFonts w:eastAsia="Times New Roman"/>
                <w:sz w:val="20"/>
                <w:szCs w:val="20"/>
              </w:rPr>
            </w:pPr>
          </w:p>
        </w:tc>
        <w:tc>
          <w:tcPr>
            <w:tcW w:w="0" w:type="auto"/>
            <w:gridSpan w:val="3"/>
            <w:vAlign w:val="center"/>
            <w:hideMark/>
          </w:tcPr>
          <w:p w14:paraId="4A82CEBB" w14:textId="77777777" w:rsidR="00000000" w:rsidRDefault="007F1284">
            <w:pPr>
              <w:spacing w:after="100"/>
              <w:rPr>
                <w:rFonts w:eastAsia="Times New Roman"/>
                <w:sz w:val="20"/>
                <w:szCs w:val="20"/>
              </w:rPr>
            </w:pPr>
          </w:p>
        </w:tc>
      </w:tr>
    </w:tbl>
    <w:p w14:paraId="4EA241B4" w14:textId="77777777" w:rsidR="00000000" w:rsidRDefault="007F1284">
      <w:pPr>
        <w:divId w:val="375400178"/>
        <w:rPr>
          <w:rFonts w:eastAsia="Times New Roman"/>
        </w:rPr>
      </w:pPr>
      <w:r>
        <w:rPr>
          <w:rFonts w:eastAsia="Times New Roman"/>
          <w:color w:val="000000"/>
          <w:sz w:val="20"/>
          <w:szCs w:val="20"/>
          <w:u w:val="single"/>
        </w:rPr>
        <w:t xml:space="preserve">Fixed maturities, at fair value using the fair value option </w:t>
      </w:r>
    </w:p>
    <w:p w14:paraId="41BF85F6" w14:textId="77777777" w:rsidR="00000000" w:rsidRDefault="007F1284">
      <w:pPr>
        <w:divId w:val="764886548"/>
        <w:rPr>
          <w:rFonts w:eastAsia="Times New Roman"/>
        </w:rPr>
      </w:pPr>
      <w:r>
        <w:rPr>
          <w:rFonts w:eastAsia="Times New Roman"/>
          <w:color w:val="000000"/>
          <w:sz w:val="20"/>
          <w:szCs w:val="20"/>
        </w:rPr>
        <w:t>The table below shows a breakdown of net investment income (loss) from fixed maturities, at fair value using the fair value option during the three months ended March 31, 2022 and 2021.</w:t>
      </w:r>
    </w:p>
    <w:p w14:paraId="6B82F399" w14:textId="77777777" w:rsidR="00000000" w:rsidRDefault="007F1284">
      <w:pPr>
        <w:divId w:val="285551552"/>
        <w:rPr>
          <w:rFonts w:eastAsia="Times New Roman"/>
        </w:rPr>
      </w:pPr>
    </w:p>
    <w:p w14:paraId="19C82E7E" w14:textId="77777777" w:rsidR="00000000" w:rsidRDefault="007F1284">
      <w:pPr>
        <w:jc w:val="center"/>
        <w:divId w:val="1980723065"/>
        <w:rPr>
          <w:rFonts w:eastAsia="Times New Roman"/>
        </w:rPr>
      </w:pPr>
    </w:p>
    <w:p w14:paraId="2FAC5FA2" w14:textId="77777777" w:rsidR="00000000" w:rsidRDefault="007F1284">
      <w:pPr>
        <w:jc w:val="center"/>
        <w:divId w:val="1980723065"/>
        <w:rPr>
          <w:rFonts w:eastAsia="Times New Roman"/>
        </w:rPr>
      </w:pPr>
      <w:r>
        <w:rPr>
          <w:rFonts w:eastAsia="Times New Roman"/>
          <w:color w:val="000000"/>
          <w:sz w:val="20"/>
          <w:szCs w:val="20"/>
        </w:rPr>
        <w:t>23</w:t>
      </w:r>
    </w:p>
    <w:p w14:paraId="02DD84C0" w14:textId="77777777" w:rsidR="00000000" w:rsidRDefault="007F1284">
      <w:pPr>
        <w:rPr>
          <w:rFonts w:eastAsia="Times New Roman"/>
        </w:rPr>
      </w:pPr>
      <w:r>
        <w:rPr>
          <w:rFonts w:eastAsia="Times New Roman"/>
        </w:rPr>
        <w:pict w14:anchorId="3FDFD0C5">
          <v:rect id="_x0000_i1049" style="width:0;height:1.5pt" o:hralign="center" o:hrstd="t" o:hr="t" fillcolor="#a0a0a0" stroked="f"/>
        </w:pict>
      </w:r>
    </w:p>
    <w:p w14:paraId="073A6463" w14:textId="77777777" w:rsidR="00000000" w:rsidRDefault="007F1284">
      <w:pPr>
        <w:divId w:val="1830436746"/>
        <w:rPr>
          <w:rFonts w:eastAsia="Times New Roman"/>
        </w:rPr>
      </w:pPr>
    </w:p>
    <w:p w14:paraId="6629EB01" w14:textId="77777777" w:rsidR="00000000" w:rsidRDefault="007F1284">
      <w:pPr>
        <w:jc w:val="center"/>
        <w:rPr>
          <w:rFonts w:eastAsia="Times New Roman"/>
        </w:rPr>
      </w:pPr>
      <w:r>
        <w:rPr>
          <w:rFonts w:eastAsia="Times New Roman"/>
          <w:b/>
          <w:bCs/>
          <w:color w:val="000000"/>
          <w:sz w:val="20"/>
          <w:szCs w:val="20"/>
        </w:rPr>
        <w:t>Net Investment Income (L</w:t>
      </w:r>
      <w:r>
        <w:rPr>
          <w:rFonts w:eastAsia="Times New Roman"/>
          <w:b/>
          <w:bCs/>
          <w:color w:val="000000"/>
          <w:sz w:val="20"/>
          <w:szCs w:val="20"/>
        </w:rPr>
        <w:t>oss) from Fixed Maturities, at Fair Value using the Fair Value Option</w:t>
      </w:r>
    </w:p>
    <w:tbl>
      <w:tblPr>
        <w:tblW w:w="5000" w:type="pct"/>
        <w:tblCellMar>
          <w:top w:w="15" w:type="dxa"/>
          <w:left w:w="15" w:type="dxa"/>
          <w:bottom w:w="15" w:type="dxa"/>
          <w:right w:w="15" w:type="dxa"/>
        </w:tblCellMar>
        <w:tblLook w:val="04A0" w:firstRow="1" w:lastRow="0" w:firstColumn="1" w:lastColumn="0" w:noHBand="0" w:noVBand="1"/>
      </w:tblPr>
      <w:tblGrid>
        <w:gridCol w:w="37"/>
        <w:gridCol w:w="5376"/>
        <w:gridCol w:w="36"/>
        <w:gridCol w:w="36"/>
        <w:gridCol w:w="36"/>
        <w:gridCol w:w="239"/>
        <w:gridCol w:w="239"/>
        <w:gridCol w:w="120"/>
        <w:gridCol w:w="1094"/>
        <w:gridCol w:w="36"/>
        <w:gridCol w:w="36"/>
        <w:gridCol w:w="36"/>
        <w:gridCol w:w="36"/>
        <w:gridCol w:w="120"/>
        <w:gridCol w:w="793"/>
        <w:gridCol w:w="36"/>
      </w:tblGrid>
      <w:tr w:rsidR="00000000" w14:paraId="229A24C1" w14:textId="77777777">
        <w:trPr>
          <w:divId w:val="469051972"/>
        </w:trPr>
        <w:tc>
          <w:tcPr>
            <w:tcW w:w="50" w:type="pct"/>
            <w:vAlign w:val="center"/>
            <w:hideMark/>
          </w:tcPr>
          <w:p w14:paraId="7129694E" w14:textId="77777777" w:rsidR="00000000" w:rsidRDefault="007F1284">
            <w:pPr>
              <w:jc w:val="center"/>
              <w:rPr>
                <w:rFonts w:eastAsia="Times New Roman"/>
              </w:rPr>
            </w:pPr>
          </w:p>
        </w:tc>
        <w:tc>
          <w:tcPr>
            <w:tcW w:w="3497" w:type="pct"/>
            <w:vAlign w:val="center"/>
            <w:hideMark/>
          </w:tcPr>
          <w:p w14:paraId="5CB9D217" w14:textId="77777777" w:rsidR="00000000" w:rsidRDefault="007F1284">
            <w:pPr>
              <w:spacing w:after="100"/>
              <w:rPr>
                <w:rFonts w:eastAsia="Times New Roman"/>
                <w:sz w:val="20"/>
                <w:szCs w:val="20"/>
              </w:rPr>
            </w:pPr>
          </w:p>
        </w:tc>
        <w:tc>
          <w:tcPr>
            <w:tcW w:w="5" w:type="pct"/>
            <w:vAlign w:val="center"/>
            <w:hideMark/>
          </w:tcPr>
          <w:p w14:paraId="5FBDA6D4" w14:textId="77777777" w:rsidR="00000000" w:rsidRDefault="007F1284">
            <w:pPr>
              <w:spacing w:after="100"/>
              <w:rPr>
                <w:rFonts w:eastAsia="Times New Roman"/>
                <w:sz w:val="20"/>
                <w:szCs w:val="20"/>
              </w:rPr>
            </w:pPr>
          </w:p>
        </w:tc>
        <w:tc>
          <w:tcPr>
            <w:tcW w:w="0" w:type="auto"/>
            <w:vAlign w:val="center"/>
            <w:hideMark/>
          </w:tcPr>
          <w:p w14:paraId="09B5F121" w14:textId="77777777" w:rsidR="00000000" w:rsidRDefault="007F1284">
            <w:pPr>
              <w:spacing w:after="100"/>
              <w:rPr>
                <w:rFonts w:eastAsia="Times New Roman"/>
                <w:sz w:val="20"/>
                <w:szCs w:val="20"/>
              </w:rPr>
            </w:pPr>
          </w:p>
        </w:tc>
        <w:tc>
          <w:tcPr>
            <w:tcW w:w="0" w:type="auto"/>
            <w:vAlign w:val="center"/>
            <w:hideMark/>
          </w:tcPr>
          <w:p w14:paraId="23F037DC" w14:textId="77777777" w:rsidR="00000000" w:rsidRDefault="007F1284">
            <w:pPr>
              <w:spacing w:after="100"/>
              <w:rPr>
                <w:rFonts w:eastAsia="Times New Roman"/>
                <w:sz w:val="20"/>
                <w:szCs w:val="20"/>
              </w:rPr>
            </w:pPr>
          </w:p>
        </w:tc>
        <w:tc>
          <w:tcPr>
            <w:tcW w:w="0" w:type="auto"/>
            <w:vAlign w:val="center"/>
            <w:hideMark/>
          </w:tcPr>
          <w:p w14:paraId="519BC797" w14:textId="77777777" w:rsidR="00000000" w:rsidRDefault="007F1284">
            <w:pPr>
              <w:spacing w:after="100"/>
              <w:rPr>
                <w:rFonts w:eastAsia="Times New Roman"/>
                <w:sz w:val="20"/>
                <w:szCs w:val="20"/>
              </w:rPr>
            </w:pPr>
          </w:p>
        </w:tc>
        <w:tc>
          <w:tcPr>
            <w:tcW w:w="0" w:type="auto"/>
            <w:vAlign w:val="center"/>
            <w:hideMark/>
          </w:tcPr>
          <w:p w14:paraId="6044CF6F" w14:textId="77777777" w:rsidR="00000000" w:rsidRDefault="007F1284">
            <w:pPr>
              <w:spacing w:after="100"/>
              <w:rPr>
                <w:rFonts w:eastAsia="Times New Roman"/>
                <w:sz w:val="20"/>
                <w:szCs w:val="20"/>
              </w:rPr>
            </w:pPr>
          </w:p>
        </w:tc>
        <w:tc>
          <w:tcPr>
            <w:tcW w:w="50" w:type="pct"/>
            <w:vAlign w:val="center"/>
            <w:hideMark/>
          </w:tcPr>
          <w:p w14:paraId="4AD6BE86" w14:textId="77777777" w:rsidR="00000000" w:rsidRDefault="007F1284">
            <w:pPr>
              <w:spacing w:after="100"/>
              <w:rPr>
                <w:rFonts w:eastAsia="Times New Roman"/>
                <w:sz w:val="20"/>
                <w:szCs w:val="20"/>
              </w:rPr>
            </w:pPr>
          </w:p>
        </w:tc>
        <w:tc>
          <w:tcPr>
            <w:tcW w:w="734" w:type="pct"/>
            <w:vAlign w:val="center"/>
            <w:hideMark/>
          </w:tcPr>
          <w:p w14:paraId="2B57F56B" w14:textId="77777777" w:rsidR="00000000" w:rsidRDefault="007F1284">
            <w:pPr>
              <w:spacing w:after="100"/>
              <w:rPr>
                <w:rFonts w:eastAsia="Times New Roman"/>
                <w:sz w:val="20"/>
                <w:szCs w:val="20"/>
              </w:rPr>
            </w:pPr>
          </w:p>
        </w:tc>
        <w:tc>
          <w:tcPr>
            <w:tcW w:w="5" w:type="pct"/>
            <w:vAlign w:val="center"/>
            <w:hideMark/>
          </w:tcPr>
          <w:p w14:paraId="686EE26F" w14:textId="77777777" w:rsidR="00000000" w:rsidRDefault="007F1284">
            <w:pPr>
              <w:spacing w:after="100"/>
              <w:rPr>
                <w:rFonts w:eastAsia="Times New Roman"/>
                <w:sz w:val="20"/>
                <w:szCs w:val="20"/>
              </w:rPr>
            </w:pPr>
          </w:p>
        </w:tc>
        <w:tc>
          <w:tcPr>
            <w:tcW w:w="5" w:type="pct"/>
            <w:vAlign w:val="center"/>
            <w:hideMark/>
          </w:tcPr>
          <w:p w14:paraId="00F1B0FE" w14:textId="77777777" w:rsidR="00000000" w:rsidRDefault="007F1284">
            <w:pPr>
              <w:spacing w:after="100"/>
              <w:rPr>
                <w:rFonts w:eastAsia="Times New Roman"/>
                <w:sz w:val="20"/>
                <w:szCs w:val="20"/>
              </w:rPr>
            </w:pPr>
          </w:p>
        </w:tc>
        <w:tc>
          <w:tcPr>
            <w:tcW w:w="26" w:type="pct"/>
            <w:vAlign w:val="center"/>
            <w:hideMark/>
          </w:tcPr>
          <w:p w14:paraId="531FACA1" w14:textId="77777777" w:rsidR="00000000" w:rsidRDefault="007F1284">
            <w:pPr>
              <w:spacing w:after="100"/>
              <w:rPr>
                <w:rFonts w:eastAsia="Times New Roman"/>
                <w:sz w:val="20"/>
                <w:szCs w:val="20"/>
              </w:rPr>
            </w:pPr>
          </w:p>
        </w:tc>
        <w:tc>
          <w:tcPr>
            <w:tcW w:w="5" w:type="pct"/>
            <w:vAlign w:val="center"/>
            <w:hideMark/>
          </w:tcPr>
          <w:p w14:paraId="012E8AB7" w14:textId="77777777" w:rsidR="00000000" w:rsidRDefault="007F1284">
            <w:pPr>
              <w:spacing w:after="100"/>
              <w:rPr>
                <w:rFonts w:eastAsia="Times New Roman"/>
                <w:sz w:val="20"/>
                <w:szCs w:val="20"/>
              </w:rPr>
            </w:pPr>
          </w:p>
        </w:tc>
        <w:tc>
          <w:tcPr>
            <w:tcW w:w="50" w:type="pct"/>
            <w:vAlign w:val="center"/>
            <w:hideMark/>
          </w:tcPr>
          <w:p w14:paraId="718C2E79" w14:textId="77777777" w:rsidR="00000000" w:rsidRDefault="007F1284">
            <w:pPr>
              <w:spacing w:after="100"/>
              <w:rPr>
                <w:rFonts w:eastAsia="Times New Roman"/>
                <w:sz w:val="20"/>
                <w:szCs w:val="20"/>
              </w:rPr>
            </w:pPr>
          </w:p>
        </w:tc>
        <w:tc>
          <w:tcPr>
            <w:tcW w:w="566" w:type="pct"/>
            <w:vAlign w:val="center"/>
            <w:hideMark/>
          </w:tcPr>
          <w:p w14:paraId="29DFC74E" w14:textId="77777777" w:rsidR="00000000" w:rsidRDefault="007F1284">
            <w:pPr>
              <w:spacing w:after="100"/>
              <w:rPr>
                <w:rFonts w:eastAsia="Times New Roman"/>
                <w:sz w:val="20"/>
                <w:szCs w:val="20"/>
              </w:rPr>
            </w:pPr>
          </w:p>
        </w:tc>
        <w:tc>
          <w:tcPr>
            <w:tcW w:w="5" w:type="pct"/>
            <w:vAlign w:val="center"/>
            <w:hideMark/>
          </w:tcPr>
          <w:p w14:paraId="08EDB735" w14:textId="77777777" w:rsidR="00000000" w:rsidRDefault="007F1284">
            <w:pPr>
              <w:spacing w:after="100"/>
              <w:rPr>
                <w:rFonts w:eastAsia="Times New Roman"/>
                <w:sz w:val="20"/>
                <w:szCs w:val="20"/>
              </w:rPr>
            </w:pPr>
          </w:p>
        </w:tc>
      </w:tr>
      <w:tr w:rsidR="00000000" w14:paraId="109875C8" w14:textId="77777777">
        <w:trPr>
          <w:divId w:val="469051972"/>
        </w:trPr>
        <w:tc>
          <w:tcPr>
            <w:tcW w:w="0" w:type="auto"/>
            <w:gridSpan w:val="3"/>
            <w:tcMar>
              <w:top w:w="0" w:type="dxa"/>
              <w:left w:w="20" w:type="dxa"/>
              <w:bottom w:w="0" w:type="dxa"/>
              <w:right w:w="20" w:type="dxa"/>
            </w:tcMar>
            <w:vAlign w:val="center"/>
            <w:hideMark/>
          </w:tcPr>
          <w:p w14:paraId="0E80B1F2" w14:textId="77777777" w:rsidR="00000000" w:rsidRDefault="007F1284">
            <w:pPr>
              <w:spacing w:after="100"/>
              <w:rPr>
                <w:rFonts w:eastAsia="Times New Roman"/>
                <w:sz w:val="20"/>
                <w:szCs w:val="20"/>
              </w:rPr>
            </w:pPr>
          </w:p>
        </w:tc>
        <w:tc>
          <w:tcPr>
            <w:tcW w:w="0" w:type="auto"/>
            <w:vAlign w:val="center"/>
            <w:hideMark/>
          </w:tcPr>
          <w:p w14:paraId="7A373C5F" w14:textId="77777777" w:rsidR="00000000" w:rsidRDefault="007F1284">
            <w:pPr>
              <w:spacing w:after="100"/>
              <w:rPr>
                <w:rFonts w:eastAsia="Times New Roman"/>
                <w:sz w:val="20"/>
                <w:szCs w:val="20"/>
              </w:rPr>
            </w:pPr>
          </w:p>
        </w:tc>
        <w:tc>
          <w:tcPr>
            <w:tcW w:w="0" w:type="auto"/>
            <w:vAlign w:val="center"/>
            <w:hideMark/>
          </w:tcPr>
          <w:p w14:paraId="3413EFD7"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7BE4D129"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14390BBB" w14:textId="77777777" w:rsidR="00000000" w:rsidRDefault="007F1284">
            <w:pPr>
              <w:spacing w:after="100"/>
              <w:rPr>
                <w:rFonts w:eastAsia="Times New Roman"/>
                <w:sz w:val="20"/>
                <w:szCs w:val="20"/>
              </w:rPr>
            </w:pPr>
          </w:p>
        </w:tc>
        <w:tc>
          <w:tcPr>
            <w:tcW w:w="0" w:type="auto"/>
            <w:vAlign w:val="center"/>
            <w:hideMark/>
          </w:tcPr>
          <w:p w14:paraId="6B83C5E5" w14:textId="77777777" w:rsidR="00000000" w:rsidRDefault="007F1284">
            <w:pPr>
              <w:spacing w:after="100"/>
              <w:rPr>
                <w:rFonts w:eastAsia="Times New Roman"/>
                <w:sz w:val="20"/>
                <w:szCs w:val="20"/>
              </w:rPr>
            </w:pPr>
          </w:p>
        </w:tc>
        <w:tc>
          <w:tcPr>
            <w:tcW w:w="0" w:type="auto"/>
            <w:vAlign w:val="center"/>
            <w:hideMark/>
          </w:tcPr>
          <w:p w14:paraId="394BCE8A" w14:textId="77777777" w:rsidR="00000000" w:rsidRDefault="007F1284">
            <w:pPr>
              <w:spacing w:after="100"/>
              <w:rPr>
                <w:rFonts w:eastAsia="Times New Roman"/>
                <w:sz w:val="20"/>
                <w:szCs w:val="20"/>
              </w:rPr>
            </w:pPr>
          </w:p>
        </w:tc>
        <w:tc>
          <w:tcPr>
            <w:tcW w:w="0" w:type="auto"/>
            <w:vAlign w:val="center"/>
            <w:hideMark/>
          </w:tcPr>
          <w:p w14:paraId="2C3F50C9" w14:textId="77777777" w:rsidR="00000000" w:rsidRDefault="007F1284">
            <w:pPr>
              <w:spacing w:after="100"/>
              <w:rPr>
                <w:rFonts w:eastAsia="Times New Roman"/>
                <w:sz w:val="20"/>
                <w:szCs w:val="20"/>
              </w:rPr>
            </w:pPr>
          </w:p>
        </w:tc>
        <w:tc>
          <w:tcPr>
            <w:tcW w:w="0" w:type="auto"/>
            <w:vAlign w:val="center"/>
            <w:hideMark/>
          </w:tcPr>
          <w:p w14:paraId="140B01E5" w14:textId="77777777" w:rsidR="00000000" w:rsidRDefault="007F1284">
            <w:pPr>
              <w:spacing w:after="100"/>
              <w:rPr>
                <w:rFonts w:eastAsia="Times New Roman"/>
                <w:sz w:val="20"/>
                <w:szCs w:val="20"/>
              </w:rPr>
            </w:pPr>
          </w:p>
        </w:tc>
        <w:tc>
          <w:tcPr>
            <w:tcW w:w="0" w:type="auto"/>
            <w:vAlign w:val="center"/>
            <w:hideMark/>
          </w:tcPr>
          <w:p w14:paraId="05545DA0" w14:textId="77777777" w:rsidR="00000000" w:rsidRDefault="007F1284">
            <w:pPr>
              <w:spacing w:after="100"/>
              <w:rPr>
                <w:rFonts w:eastAsia="Times New Roman"/>
                <w:sz w:val="20"/>
                <w:szCs w:val="20"/>
              </w:rPr>
            </w:pPr>
          </w:p>
        </w:tc>
      </w:tr>
      <w:tr w:rsidR="00000000" w14:paraId="1AA7E4A5" w14:textId="77777777">
        <w:trPr>
          <w:divId w:val="469051972"/>
        </w:trPr>
        <w:tc>
          <w:tcPr>
            <w:tcW w:w="0" w:type="auto"/>
            <w:gridSpan w:val="3"/>
            <w:tcMar>
              <w:top w:w="0" w:type="dxa"/>
              <w:left w:w="20" w:type="dxa"/>
              <w:bottom w:w="0" w:type="dxa"/>
              <w:right w:w="20" w:type="dxa"/>
            </w:tcMar>
            <w:vAlign w:val="center"/>
            <w:hideMark/>
          </w:tcPr>
          <w:p w14:paraId="43EB250A" w14:textId="77777777" w:rsidR="00000000" w:rsidRDefault="007F1284">
            <w:pPr>
              <w:spacing w:after="100"/>
              <w:jc w:val="center"/>
              <w:rPr>
                <w:rFonts w:eastAsia="Times New Roman"/>
              </w:rPr>
            </w:pPr>
          </w:p>
        </w:tc>
        <w:tc>
          <w:tcPr>
            <w:tcW w:w="0" w:type="auto"/>
            <w:vAlign w:val="center"/>
            <w:hideMark/>
          </w:tcPr>
          <w:p w14:paraId="2EF8D0FE" w14:textId="77777777" w:rsidR="00000000" w:rsidRDefault="007F1284">
            <w:pPr>
              <w:spacing w:after="100"/>
              <w:rPr>
                <w:rFonts w:eastAsia="Times New Roman"/>
                <w:sz w:val="20"/>
                <w:szCs w:val="20"/>
              </w:rPr>
            </w:pPr>
          </w:p>
        </w:tc>
        <w:tc>
          <w:tcPr>
            <w:tcW w:w="0" w:type="auto"/>
            <w:vAlign w:val="center"/>
            <w:hideMark/>
          </w:tcPr>
          <w:p w14:paraId="1A766A61" w14:textId="77777777" w:rsidR="00000000" w:rsidRDefault="007F1284">
            <w:pPr>
              <w:spacing w:after="100"/>
              <w:rPr>
                <w:rFonts w:eastAsia="Times New Roman"/>
                <w:sz w:val="20"/>
                <w:szCs w:val="20"/>
              </w:rPr>
            </w:pPr>
          </w:p>
        </w:tc>
        <w:tc>
          <w:tcPr>
            <w:tcW w:w="0" w:type="auto"/>
            <w:vAlign w:val="center"/>
            <w:hideMark/>
          </w:tcPr>
          <w:p w14:paraId="4BDBD75D" w14:textId="77777777" w:rsidR="00000000" w:rsidRDefault="007F1284">
            <w:pPr>
              <w:spacing w:after="100"/>
              <w:rPr>
                <w:rFonts w:eastAsia="Times New Roman"/>
                <w:sz w:val="20"/>
                <w:szCs w:val="20"/>
              </w:rPr>
            </w:pPr>
          </w:p>
        </w:tc>
        <w:tc>
          <w:tcPr>
            <w:tcW w:w="0" w:type="auto"/>
            <w:vAlign w:val="center"/>
            <w:hideMark/>
          </w:tcPr>
          <w:p w14:paraId="4BE1F99B" w14:textId="77777777" w:rsidR="00000000" w:rsidRDefault="007F128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7317B96"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05EFFE4" w14:textId="77777777" w:rsidR="00000000" w:rsidRDefault="007F128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78B6B80" w14:textId="77777777" w:rsidR="00000000" w:rsidRDefault="007F1284">
            <w:pPr>
              <w:spacing w:after="100"/>
              <w:jc w:val="center"/>
              <w:rPr>
                <w:rFonts w:eastAsia="Times New Roman"/>
              </w:rPr>
            </w:pPr>
            <w:r>
              <w:rPr>
                <w:rFonts w:eastAsia="Times New Roman"/>
                <w:b/>
                <w:bCs/>
                <w:color w:val="000000"/>
                <w:sz w:val="16"/>
                <w:szCs w:val="16"/>
              </w:rPr>
              <w:t>2021</w:t>
            </w:r>
          </w:p>
        </w:tc>
      </w:tr>
      <w:tr w:rsidR="00000000" w14:paraId="35F5CD0B" w14:textId="77777777">
        <w:trPr>
          <w:divId w:val="469051972"/>
        </w:trPr>
        <w:tc>
          <w:tcPr>
            <w:tcW w:w="0" w:type="auto"/>
            <w:gridSpan w:val="3"/>
            <w:tcMar>
              <w:top w:w="0" w:type="dxa"/>
              <w:left w:w="20" w:type="dxa"/>
              <w:bottom w:w="0" w:type="dxa"/>
              <w:right w:w="20" w:type="dxa"/>
            </w:tcMar>
            <w:vAlign w:val="center"/>
            <w:hideMark/>
          </w:tcPr>
          <w:p w14:paraId="35FB5952" w14:textId="77777777" w:rsidR="00000000" w:rsidRDefault="007F1284">
            <w:pPr>
              <w:spacing w:after="100"/>
              <w:jc w:val="center"/>
              <w:rPr>
                <w:rFonts w:eastAsia="Times New Roman"/>
              </w:rPr>
            </w:pPr>
          </w:p>
        </w:tc>
        <w:tc>
          <w:tcPr>
            <w:tcW w:w="0" w:type="auto"/>
            <w:vAlign w:val="center"/>
            <w:hideMark/>
          </w:tcPr>
          <w:p w14:paraId="069E6E4B" w14:textId="77777777" w:rsidR="00000000" w:rsidRDefault="007F1284">
            <w:pPr>
              <w:spacing w:after="100"/>
              <w:rPr>
                <w:rFonts w:eastAsia="Times New Roman"/>
                <w:sz w:val="20"/>
                <w:szCs w:val="20"/>
              </w:rPr>
            </w:pPr>
          </w:p>
        </w:tc>
        <w:tc>
          <w:tcPr>
            <w:tcW w:w="0" w:type="auto"/>
            <w:vAlign w:val="center"/>
            <w:hideMark/>
          </w:tcPr>
          <w:p w14:paraId="06F9DC03" w14:textId="77777777" w:rsidR="00000000" w:rsidRDefault="007F1284">
            <w:pPr>
              <w:spacing w:after="100"/>
              <w:rPr>
                <w:rFonts w:eastAsia="Times New Roman"/>
                <w:sz w:val="20"/>
                <w:szCs w:val="20"/>
              </w:rPr>
            </w:pPr>
          </w:p>
        </w:tc>
        <w:tc>
          <w:tcPr>
            <w:tcW w:w="0" w:type="auto"/>
            <w:vAlign w:val="center"/>
            <w:hideMark/>
          </w:tcPr>
          <w:p w14:paraId="3A7A0B60" w14:textId="77777777" w:rsidR="00000000" w:rsidRDefault="007F1284">
            <w:pPr>
              <w:spacing w:after="100"/>
              <w:rPr>
                <w:rFonts w:eastAsia="Times New Roman"/>
                <w:sz w:val="20"/>
                <w:szCs w:val="20"/>
              </w:rPr>
            </w:pPr>
          </w:p>
        </w:tc>
        <w:tc>
          <w:tcPr>
            <w:tcW w:w="0" w:type="auto"/>
            <w:vAlign w:val="center"/>
            <w:hideMark/>
          </w:tcPr>
          <w:p w14:paraId="771322C3" w14:textId="77777777" w:rsidR="00000000" w:rsidRDefault="007F1284">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34297838" w14:textId="77777777" w:rsidR="00000000" w:rsidRDefault="007F1284">
            <w:pPr>
              <w:spacing w:after="100"/>
              <w:jc w:val="center"/>
              <w:rPr>
                <w:rFonts w:eastAsia="Times New Roman"/>
              </w:rPr>
            </w:pPr>
            <w:r>
              <w:rPr>
                <w:rFonts w:eastAsia="Times New Roman"/>
                <w:b/>
                <w:bCs/>
                <w:color w:val="000000"/>
                <w:sz w:val="16"/>
                <w:szCs w:val="16"/>
              </w:rPr>
              <w:t>(in millions)</w:t>
            </w:r>
          </w:p>
        </w:tc>
      </w:tr>
      <w:tr w:rsidR="00000000" w14:paraId="24041C0C" w14:textId="77777777">
        <w:trPr>
          <w:divId w:val="469051972"/>
        </w:trPr>
        <w:tc>
          <w:tcPr>
            <w:tcW w:w="0" w:type="auto"/>
            <w:gridSpan w:val="3"/>
            <w:tcMar>
              <w:top w:w="30" w:type="dxa"/>
              <w:left w:w="20" w:type="dxa"/>
              <w:bottom w:w="30" w:type="dxa"/>
              <w:right w:w="20" w:type="dxa"/>
            </w:tcMar>
            <w:vAlign w:val="bottom"/>
            <w:hideMark/>
          </w:tcPr>
          <w:p w14:paraId="31C7EA86" w14:textId="77777777" w:rsidR="00000000" w:rsidRDefault="007F1284">
            <w:pPr>
              <w:spacing w:after="100"/>
              <w:rPr>
                <w:rFonts w:eastAsia="Times New Roman"/>
              </w:rPr>
            </w:pPr>
            <w:r>
              <w:rPr>
                <w:rFonts w:eastAsia="Times New Roman"/>
                <w:color w:val="000000"/>
                <w:sz w:val="20"/>
                <w:szCs w:val="20"/>
              </w:rPr>
              <w:t>Net investment gains (losses) recognized during the period on securities held at the end of the period</w:t>
            </w:r>
          </w:p>
        </w:tc>
        <w:tc>
          <w:tcPr>
            <w:tcW w:w="0" w:type="auto"/>
            <w:vAlign w:val="center"/>
            <w:hideMark/>
          </w:tcPr>
          <w:p w14:paraId="5D7CF41D" w14:textId="77777777" w:rsidR="00000000" w:rsidRDefault="007F1284">
            <w:pPr>
              <w:spacing w:after="100"/>
              <w:rPr>
                <w:rFonts w:eastAsia="Times New Roman"/>
              </w:rPr>
            </w:pPr>
          </w:p>
        </w:tc>
        <w:tc>
          <w:tcPr>
            <w:tcW w:w="0" w:type="auto"/>
            <w:vAlign w:val="center"/>
            <w:hideMark/>
          </w:tcPr>
          <w:p w14:paraId="1DADE9C8" w14:textId="77777777" w:rsidR="00000000" w:rsidRDefault="007F1284">
            <w:pPr>
              <w:spacing w:after="100"/>
              <w:rPr>
                <w:rFonts w:eastAsia="Times New Roman"/>
                <w:sz w:val="20"/>
                <w:szCs w:val="20"/>
              </w:rPr>
            </w:pPr>
          </w:p>
        </w:tc>
        <w:tc>
          <w:tcPr>
            <w:tcW w:w="0" w:type="auto"/>
            <w:vAlign w:val="center"/>
            <w:hideMark/>
          </w:tcPr>
          <w:p w14:paraId="33EE710D" w14:textId="77777777" w:rsidR="00000000" w:rsidRDefault="007F1284">
            <w:pPr>
              <w:spacing w:after="100"/>
              <w:rPr>
                <w:rFonts w:eastAsia="Times New Roman"/>
                <w:sz w:val="20"/>
                <w:szCs w:val="20"/>
              </w:rPr>
            </w:pPr>
          </w:p>
        </w:tc>
        <w:tc>
          <w:tcPr>
            <w:tcW w:w="0" w:type="auto"/>
            <w:vAlign w:val="center"/>
            <w:hideMark/>
          </w:tcPr>
          <w:p w14:paraId="5D73DFEE" w14:textId="77777777" w:rsidR="00000000" w:rsidRDefault="007F1284">
            <w:pPr>
              <w:spacing w:after="100"/>
              <w:rPr>
                <w:rFonts w:eastAsia="Times New Roman"/>
                <w:sz w:val="20"/>
                <w:szCs w:val="20"/>
              </w:rPr>
            </w:pPr>
          </w:p>
        </w:tc>
        <w:tc>
          <w:tcPr>
            <w:tcW w:w="0" w:type="auto"/>
            <w:tcMar>
              <w:top w:w="30" w:type="dxa"/>
              <w:left w:w="20" w:type="dxa"/>
              <w:bottom w:w="30" w:type="dxa"/>
              <w:right w:w="0" w:type="dxa"/>
            </w:tcMar>
            <w:vAlign w:val="bottom"/>
            <w:hideMark/>
          </w:tcPr>
          <w:p w14:paraId="41628FFE" w14:textId="77777777" w:rsidR="00000000" w:rsidRDefault="007F128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14:paraId="7D3AD7A4" w14:textId="77777777" w:rsidR="00000000" w:rsidRDefault="007F1284">
            <w:pPr>
              <w:spacing w:after="100"/>
              <w:jc w:val="right"/>
              <w:rPr>
                <w:rFonts w:eastAsia="Times New Roman"/>
              </w:rPr>
            </w:pPr>
            <w:r>
              <w:rPr>
                <w:rFonts w:eastAsia="Times New Roman"/>
                <w:b/>
                <w:bCs/>
                <w:color w:val="000000"/>
                <w:sz w:val="20"/>
                <w:szCs w:val="20"/>
              </w:rPr>
              <w:t>(5)</w:t>
            </w:r>
          </w:p>
        </w:tc>
        <w:tc>
          <w:tcPr>
            <w:tcW w:w="0" w:type="auto"/>
            <w:tcMar>
              <w:top w:w="30" w:type="dxa"/>
              <w:left w:w="0" w:type="dxa"/>
              <w:bottom w:w="30" w:type="dxa"/>
              <w:right w:w="20" w:type="dxa"/>
            </w:tcMar>
            <w:vAlign w:val="bottom"/>
            <w:hideMark/>
          </w:tcPr>
          <w:p w14:paraId="556F9CA6"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5D95FB3" w14:textId="77777777" w:rsidR="00000000" w:rsidRDefault="007F128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6F39363C" w14:textId="77777777" w:rsidR="00000000" w:rsidRDefault="007F128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0E27E55" w14:textId="77777777" w:rsidR="00000000" w:rsidRDefault="007F1284">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0C1530F7" w14:textId="77777777" w:rsidR="00000000" w:rsidRDefault="007F1284">
            <w:pPr>
              <w:spacing w:after="100"/>
              <w:jc w:val="right"/>
              <w:rPr>
                <w:rFonts w:eastAsia="Times New Roman"/>
              </w:rPr>
            </w:pPr>
          </w:p>
        </w:tc>
      </w:tr>
      <w:tr w:rsidR="00000000" w14:paraId="102ACBA7" w14:textId="77777777">
        <w:trPr>
          <w:divId w:val="469051972"/>
        </w:trPr>
        <w:tc>
          <w:tcPr>
            <w:tcW w:w="0" w:type="auto"/>
            <w:gridSpan w:val="3"/>
            <w:shd w:val="clear" w:color="auto" w:fill="CCEEFF"/>
            <w:tcMar>
              <w:top w:w="30" w:type="dxa"/>
              <w:left w:w="20" w:type="dxa"/>
              <w:bottom w:w="30" w:type="dxa"/>
              <w:right w:w="20" w:type="dxa"/>
            </w:tcMar>
            <w:vAlign w:val="bottom"/>
            <w:hideMark/>
          </w:tcPr>
          <w:p w14:paraId="4CB4ACB2" w14:textId="77777777" w:rsidR="00000000" w:rsidRDefault="007F1284">
            <w:pPr>
              <w:spacing w:after="100"/>
              <w:rPr>
                <w:rFonts w:eastAsia="Times New Roman"/>
              </w:rPr>
            </w:pPr>
            <w:r>
              <w:rPr>
                <w:rFonts w:eastAsia="Times New Roman"/>
                <w:color w:val="000000"/>
                <w:sz w:val="20"/>
                <w:szCs w:val="20"/>
              </w:rPr>
              <w:t>Net investment gains (losses) recognized on securities sold during the period</w:t>
            </w:r>
          </w:p>
        </w:tc>
        <w:tc>
          <w:tcPr>
            <w:tcW w:w="0" w:type="auto"/>
            <w:vAlign w:val="center"/>
            <w:hideMark/>
          </w:tcPr>
          <w:p w14:paraId="4A5210ED" w14:textId="77777777" w:rsidR="00000000" w:rsidRDefault="007F1284">
            <w:pPr>
              <w:spacing w:after="100"/>
              <w:rPr>
                <w:rFonts w:eastAsia="Times New Roman"/>
              </w:rPr>
            </w:pPr>
          </w:p>
        </w:tc>
        <w:tc>
          <w:tcPr>
            <w:tcW w:w="0" w:type="auto"/>
            <w:vAlign w:val="center"/>
            <w:hideMark/>
          </w:tcPr>
          <w:p w14:paraId="4960379A" w14:textId="77777777" w:rsidR="00000000" w:rsidRDefault="007F1284">
            <w:pPr>
              <w:spacing w:after="100"/>
              <w:rPr>
                <w:rFonts w:eastAsia="Times New Roman"/>
                <w:sz w:val="20"/>
                <w:szCs w:val="20"/>
              </w:rPr>
            </w:pPr>
          </w:p>
        </w:tc>
        <w:tc>
          <w:tcPr>
            <w:tcW w:w="0" w:type="auto"/>
            <w:vAlign w:val="center"/>
            <w:hideMark/>
          </w:tcPr>
          <w:p w14:paraId="0B41F12E" w14:textId="77777777" w:rsidR="00000000" w:rsidRDefault="007F1284">
            <w:pPr>
              <w:spacing w:after="100"/>
              <w:rPr>
                <w:rFonts w:eastAsia="Times New Roman"/>
                <w:sz w:val="20"/>
                <w:szCs w:val="20"/>
              </w:rPr>
            </w:pPr>
          </w:p>
        </w:tc>
        <w:tc>
          <w:tcPr>
            <w:tcW w:w="0" w:type="auto"/>
            <w:vAlign w:val="center"/>
            <w:hideMark/>
          </w:tcPr>
          <w:p w14:paraId="7BCE2A34"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360B72" w14:textId="77777777" w:rsidR="00000000" w:rsidRDefault="007F1284">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761E65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CD52F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F5C281"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4B337560" w14:textId="77777777" w:rsidR="00000000" w:rsidRDefault="007F1284">
            <w:pPr>
              <w:spacing w:after="100"/>
              <w:jc w:val="right"/>
              <w:rPr>
                <w:rFonts w:eastAsia="Times New Roman"/>
              </w:rPr>
            </w:pPr>
          </w:p>
        </w:tc>
      </w:tr>
      <w:tr w:rsidR="00000000" w14:paraId="221AF8D0" w14:textId="77777777">
        <w:trPr>
          <w:divId w:val="469051972"/>
        </w:trPr>
        <w:tc>
          <w:tcPr>
            <w:tcW w:w="0" w:type="auto"/>
            <w:gridSpan w:val="3"/>
            <w:shd w:val="clear" w:color="auto" w:fill="FFFFFF"/>
            <w:tcMar>
              <w:top w:w="30" w:type="dxa"/>
              <w:left w:w="20" w:type="dxa"/>
              <w:bottom w:w="30" w:type="dxa"/>
              <w:right w:w="20" w:type="dxa"/>
            </w:tcMar>
            <w:vAlign w:val="bottom"/>
            <w:hideMark/>
          </w:tcPr>
          <w:p w14:paraId="54D38F19" w14:textId="77777777" w:rsidR="00000000" w:rsidRDefault="007F1284">
            <w:pPr>
              <w:spacing w:after="100"/>
              <w:rPr>
                <w:rFonts w:eastAsia="Times New Roman"/>
              </w:rPr>
            </w:pPr>
            <w:r>
              <w:rPr>
                <w:rFonts w:eastAsia="Times New Roman"/>
                <w:color w:val="000000"/>
                <w:sz w:val="20"/>
                <w:szCs w:val="20"/>
              </w:rPr>
              <w:t>Unrealized and realized gains (losses) from fixed maturities</w:t>
            </w:r>
          </w:p>
        </w:tc>
        <w:tc>
          <w:tcPr>
            <w:tcW w:w="0" w:type="auto"/>
            <w:vAlign w:val="center"/>
            <w:hideMark/>
          </w:tcPr>
          <w:p w14:paraId="53258C38" w14:textId="77777777" w:rsidR="00000000" w:rsidRDefault="007F1284">
            <w:pPr>
              <w:spacing w:after="100"/>
              <w:rPr>
                <w:rFonts w:eastAsia="Times New Roman"/>
              </w:rPr>
            </w:pPr>
          </w:p>
        </w:tc>
        <w:tc>
          <w:tcPr>
            <w:tcW w:w="0" w:type="auto"/>
            <w:vAlign w:val="center"/>
            <w:hideMark/>
          </w:tcPr>
          <w:p w14:paraId="62812DE3" w14:textId="77777777" w:rsidR="00000000" w:rsidRDefault="007F1284">
            <w:pPr>
              <w:spacing w:after="100"/>
              <w:rPr>
                <w:rFonts w:eastAsia="Times New Roman"/>
                <w:sz w:val="20"/>
                <w:szCs w:val="20"/>
              </w:rPr>
            </w:pPr>
          </w:p>
        </w:tc>
        <w:tc>
          <w:tcPr>
            <w:tcW w:w="0" w:type="auto"/>
            <w:vAlign w:val="center"/>
            <w:hideMark/>
          </w:tcPr>
          <w:p w14:paraId="10CA4CBD" w14:textId="77777777" w:rsidR="00000000" w:rsidRDefault="007F1284">
            <w:pPr>
              <w:spacing w:after="100"/>
              <w:rPr>
                <w:rFonts w:eastAsia="Times New Roman"/>
                <w:sz w:val="20"/>
                <w:szCs w:val="20"/>
              </w:rPr>
            </w:pPr>
          </w:p>
        </w:tc>
        <w:tc>
          <w:tcPr>
            <w:tcW w:w="0" w:type="auto"/>
            <w:vAlign w:val="center"/>
            <w:hideMark/>
          </w:tcPr>
          <w:p w14:paraId="3BEE9805" w14:textId="77777777" w:rsidR="00000000" w:rsidRDefault="007F1284">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4B4ADBD8" w14:textId="77777777" w:rsidR="00000000" w:rsidRDefault="007F128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11E0DA1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1C72E8"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30712F75" w14:textId="77777777" w:rsidR="00000000" w:rsidRDefault="007F1284">
            <w:pPr>
              <w:spacing w:after="100"/>
              <w:jc w:val="right"/>
              <w:rPr>
                <w:rFonts w:eastAsia="Times New Roman"/>
              </w:rPr>
            </w:pPr>
            <w:r>
              <w:rPr>
                <w:rFonts w:eastAsia="Times New Roman"/>
                <w:color w:val="000000"/>
                <w:sz w:val="20"/>
                <w:szCs w:val="20"/>
              </w:rPr>
              <w:t>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01367B0B" w14:textId="77777777" w:rsidR="00000000" w:rsidRDefault="007F1284">
            <w:pPr>
              <w:spacing w:after="100"/>
              <w:jc w:val="right"/>
              <w:rPr>
                <w:rFonts w:eastAsia="Times New Roman"/>
              </w:rPr>
            </w:pPr>
          </w:p>
        </w:tc>
      </w:tr>
      <w:tr w:rsidR="00000000" w14:paraId="54346267" w14:textId="77777777">
        <w:trPr>
          <w:divId w:val="469051972"/>
        </w:trPr>
        <w:tc>
          <w:tcPr>
            <w:tcW w:w="0" w:type="auto"/>
            <w:gridSpan w:val="3"/>
            <w:shd w:val="clear" w:color="auto" w:fill="CCEEFF"/>
            <w:tcMar>
              <w:top w:w="30" w:type="dxa"/>
              <w:left w:w="20" w:type="dxa"/>
              <w:bottom w:w="30" w:type="dxa"/>
              <w:right w:w="20" w:type="dxa"/>
            </w:tcMar>
            <w:vAlign w:val="bottom"/>
            <w:hideMark/>
          </w:tcPr>
          <w:p w14:paraId="7FC816A8" w14:textId="77777777" w:rsidR="00000000" w:rsidRDefault="007F1284">
            <w:pPr>
              <w:spacing w:after="100"/>
              <w:rPr>
                <w:rFonts w:eastAsia="Times New Roman"/>
              </w:rPr>
            </w:pPr>
            <w:r>
              <w:rPr>
                <w:rFonts w:eastAsia="Times New Roman"/>
                <w:color w:val="000000"/>
                <w:sz w:val="20"/>
                <w:szCs w:val="20"/>
              </w:rPr>
              <w:t>Interest and dividend income from fixed maturities</w:t>
            </w:r>
          </w:p>
        </w:tc>
        <w:tc>
          <w:tcPr>
            <w:tcW w:w="0" w:type="auto"/>
            <w:vAlign w:val="center"/>
            <w:hideMark/>
          </w:tcPr>
          <w:p w14:paraId="3A1A213B" w14:textId="77777777" w:rsidR="00000000" w:rsidRDefault="007F1284">
            <w:pPr>
              <w:spacing w:after="100"/>
              <w:rPr>
                <w:rFonts w:eastAsia="Times New Roman"/>
              </w:rPr>
            </w:pPr>
          </w:p>
        </w:tc>
        <w:tc>
          <w:tcPr>
            <w:tcW w:w="0" w:type="auto"/>
            <w:vAlign w:val="center"/>
            <w:hideMark/>
          </w:tcPr>
          <w:p w14:paraId="1779AFC6" w14:textId="77777777" w:rsidR="00000000" w:rsidRDefault="007F1284">
            <w:pPr>
              <w:spacing w:after="100"/>
              <w:rPr>
                <w:rFonts w:eastAsia="Times New Roman"/>
                <w:sz w:val="20"/>
                <w:szCs w:val="20"/>
              </w:rPr>
            </w:pPr>
          </w:p>
        </w:tc>
        <w:tc>
          <w:tcPr>
            <w:tcW w:w="0" w:type="auto"/>
            <w:vAlign w:val="center"/>
            <w:hideMark/>
          </w:tcPr>
          <w:p w14:paraId="32590284" w14:textId="77777777" w:rsidR="00000000" w:rsidRDefault="007F1284">
            <w:pPr>
              <w:spacing w:after="100"/>
              <w:rPr>
                <w:rFonts w:eastAsia="Times New Roman"/>
                <w:sz w:val="20"/>
                <w:szCs w:val="20"/>
              </w:rPr>
            </w:pPr>
          </w:p>
        </w:tc>
        <w:tc>
          <w:tcPr>
            <w:tcW w:w="0" w:type="auto"/>
            <w:vAlign w:val="center"/>
            <w:hideMark/>
          </w:tcPr>
          <w:p w14:paraId="1BC255A7"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5C9707" w14:textId="77777777" w:rsidR="00000000" w:rsidRDefault="007F1284">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01A933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8EEDF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4AF02C"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09EC959D" w14:textId="77777777" w:rsidR="00000000" w:rsidRDefault="007F1284">
            <w:pPr>
              <w:spacing w:after="100"/>
              <w:jc w:val="right"/>
              <w:rPr>
                <w:rFonts w:eastAsia="Times New Roman"/>
              </w:rPr>
            </w:pPr>
          </w:p>
        </w:tc>
      </w:tr>
      <w:tr w:rsidR="00000000" w14:paraId="11CE2145" w14:textId="77777777">
        <w:trPr>
          <w:divId w:val="469051972"/>
        </w:trPr>
        <w:tc>
          <w:tcPr>
            <w:tcW w:w="0" w:type="auto"/>
            <w:gridSpan w:val="3"/>
            <w:shd w:val="clear" w:color="auto" w:fill="FFFFFF"/>
            <w:tcMar>
              <w:top w:w="30" w:type="dxa"/>
              <w:left w:w="20" w:type="dxa"/>
              <w:bottom w:w="30" w:type="dxa"/>
              <w:right w:w="20" w:type="dxa"/>
            </w:tcMar>
            <w:vAlign w:val="bottom"/>
            <w:hideMark/>
          </w:tcPr>
          <w:p w14:paraId="78AFF65C" w14:textId="77777777" w:rsidR="00000000" w:rsidRDefault="007F1284">
            <w:pPr>
              <w:spacing w:after="100"/>
              <w:rPr>
                <w:rFonts w:eastAsia="Times New Roman"/>
              </w:rPr>
            </w:pPr>
            <w:r>
              <w:rPr>
                <w:rFonts w:eastAsia="Times New Roman"/>
                <w:color w:val="000000"/>
                <w:sz w:val="20"/>
                <w:szCs w:val="20"/>
              </w:rPr>
              <w:t>Net investment income (loss) from fixed maturities</w:t>
            </w:r>
          </w:p>
        </w:tc>
        <w:tc>
          <w:tcPr>
            <w:tcW w:w="0" w:type="auto"/>
            <w:vAlign w:val="center"/>
            <w:hideMark/>
          </w:tcPr>
          <w:p w14:paraId="118B2BAC" w14:textId="77777777" w:rsidR="00000000" w:rsidRDefault="007F1284">
            <w:pPr>
              <w:spacing w:after="100"/>
              <w:rPr>
                <w:rFonts w:eastAsia="Times New Roman"/>
              </w:rPr>
            </w:pPr>
          </w:p>
        </w:tc>
        <w:tc>
          <w:tcPr>
            <w:tcW w:w="0" w:type="auto"/>
            <w:vAlign w:val="center"/>
            <w:hideMark/>
          </w:tcPr>
          <w:p w14:paraId="23172FE4" w14:textId="77777777" w:rsidR="00000000" w:rsidRDefault="007F1284">
            <w:pPr>
              <w:spacing w:after="100"/>
              <w:rPr>
                <w:rFonts w:eastAsia="Times New Roman"/>
                <w:sz w:val="20"/>
                <w:szCs w:val="20"/>
              </w:rPr>
            </w:pPr>
          </w:p>
        </w:tc>
        <w:tc>
          <w:tcPr>
            <w:tcW w:w="0" w:type="auto"/>
            <w:vAlign w:val="center"/>
            <w:hideMark/>
          </w:tcPr>
          <w:p w14:paraId="4B94FF77" w14:textId="77777777" w:rsidR="00000000" w:rsidRDefault="007F1284">
            <w:pPr>
              <w:spacing w:after="100"/>
              <w:rPr>
                <w:rFonts w:eastAsia="Times New Roman"/>
                <w:sz w:val="20"/>
                <w:szCs w:val="20"/>
              </w:rPr>
            </w:pPr>
          </w:p>
        </w:tc>
        <w:tc>
          <w:tcPr>
            <w:tcW w:w="0" w:type="auto"/>
            <w:vAlign w:val="center"/>
            <w:hideMark/>
          </w:tcPr>
          <w:p w14:paraId="2E195691" w14:textId="77777777" w:rsidR="00000000" w:rsidRDefault="007F1284">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1D1AC674"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273C1873" w14:textId="77777777" w:rsidR="00000000" w:rsidRDefault="007F1284">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4782B21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F80788"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7545D60D"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1331B56C" w14:textId="77777777" w:rsidR="00000000" w:rsidRDefault="007F1284">
            <w:pPr>
              <w:spacing w:after="100"/>
              <w:jc w:val="right"/>
              <w:rPr>
                <w:rFonts w:eastAsia="Times New Roman"/>
              </w:rPr>
            </w:pPr>
            <w:r>
              <w:rPr>
                <w:rFonts w:eastAsia="Times New Roman"/>
                <w:color w:val="000000"/>
                <w:sz w:val="20"/>
                <w:szCs w:val="20"/>
              </w:rPr>
              <w:t>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7509BE15" w14:textId="77777777" w:rsidR="00000000" w:rsidRDefault="007F1284">
            <w:pPr>
              <w:spacing w:after="100"/>
              <w:jc w:val="right"/>
              <w:rPr>
                <w:rFonts w:eastAsia="Times New Roman"/>
              </w:rPr>
            </w:pPr>
          </w:p>
        </w:tc>
      </w:tr>
    </w:tbl>
    <w:p w14:paraId="2BDF0E70" w14:textId="77777777" w:rsidR="00000000" w:rsidRDefault="007F1284">
      <w:pPr>
        <w:divId w:val="178197738"/>
        <w:rPr>
          <w:rFonts w:eastAsia="Times New Roman"/>
        </w:rPr>
      </w:pPr>
    </w:p>
    <w:p w14:paraId="2739A546" w14:textId="77777777" w:rsidR="00000000" w:rsidRDefault="007F1284">
      <w:pPr>
        <w:divId w:val="1591426173"/>
        <w:rPr>
          <w:rFonts w:eastAsia="Times New Roman"/>
        </w:rPr>
      </w:pPr>
      <w:r>
        <w:rPr>
          <w:rFonts w:eastAsia="Times New Roman"/>
          <w:b/>
          <w:bCs/>
          <w:color w:val="000000"/>
          <w:sz w:val="20"/>
          <w:szCs w:val="20"/>
        </w:rPr>
        <w:t>4)     DERIVATIVES</w:t>
      </w:r>
    </w:p>
    <w:p w14:paraId="698625F3" w14:textId="77777777" w:rsidR="00000000" w:rsidRDefault="007F1284">
      <w:pPr>
        <w:divId w:val="344597491"/>
        <w:rPr>
          <w:rFonts w:eastAsia="Times New Roman"/>
        </w:rPr>
      </w:pPr>
      <w:r>
        <w:rPr>
          <w:rFonts w:eastAsia="Times New Roman"/>
          <w:color w:val="000000"/>
          <w:sz w:val="20"/>
          <w:szCs w:val="20"/>
        </w:rPr>
        <w:t xml:space="preserve">The Company uses derivatives as part of its overall asset/liability risk management primarily to reduce exposures to equity market and interest rate risks. Derivative hedging strategies are designed to reduce these risks from an </w:t>
      </w:r>
      <w:r>
        <w:rPr>
          <w:rFonts w:eastAsia="Times New Roman"/>
          <w:color w:val="000000"/>
          <w:sz w:val="20"/>
          <w:szCs w:val="20"/>
        </w:rPr>
        <w:t>economic perspective and are all executed within the framework of a “Derivative Use Plan” approved by applicable states’ insurance law. Derivatives are generally not accounted for using hedge accounting, with the exception of TIPS and cash flow hedges, whi</w:t>
      </w:r>
      <w:r>
        <w:rPr>
          <w:rFonts w:eastAsia="Times New Roman"/>
          <w:color w:val="000000"/>
          <w:sz w:val="20"/>
          <w:szCs w:val="20"/>
        </w:rPr>
        <w:t>ch are discussed further below. Operation of these hedging programs is based on models involving numerous estimates and assumptions, including, among others, mortality, lapse, surrender and withdrawal rates, election rates, fund performance, market volatil</w:t>
      </w:r>
      <w:r>
        <w:rPr>
          <w:rFonts w:eastAsia="Times New Roman"/>
          <w:color w:val="000000"/>
          <w:sz w:val="20"/>
          <w:szCs w:val="20"/>
        </w:rPr>
        <w:t>ity and interest rates. A wide range of derivative contracts are used in these hedging programs, including exchange traded equity, currency and interest rate futures contracts, total return and/or other equity swaps, interest rate swap and floor contracts,</w:t>
      </w:r>
      <w:r>
        <w:rPr>
          <w:rFonts w:eastAsia="Times New Roman"/>
          <w:color w:val="000000"/>
          <w:sz w:val="20"/>
          <w:szCs w:val="20"/>
        </w:rPr>
        <w:t xml:space="preserve"> bond and bond-index total return swaps, swaptions, variance swaps and equity options, credit and foreign exchange derivatives, as well as bond and repo transactions to support the hedging. The derivative contracts are collectively managed in an effort to </w:t>
      </w:r>
      <w:r>
        <w:rPr>
          <w:rFonts w:eastAsia="Times New Roman"/>
          <w:color w:val="000000"/>
          <w:sz w:val="20"/>
          <w:szCs w:val="20"/>
        </w:rPr>
        <w:t>reduce the economic impact of unfavorable changes in guaranteed benefits’ exposures attributable to movements in capital markets. In addition, as part of its hedging strategy, the Company targets an asset level for all variable annuity products at or above</w:t>
      </w:r>
      <w:r>
        <w:rPr>
          <w:rFonts w:eastAsia="Times New Roman"/>
          <w:color w:val="000000"/>
          <w:sz w:val="20"/>
          <w:szCs w:val="20"/>
        </w:rPr>
        <w:t xml:space="preserve"> a CTE98 level under most economic scenarios (CTE is a statistical measure of tail risk which quantifies the total asset requirement to sustain a loss if an event outside a given probability level has occurred. CTE98 denotes the financial resources a compa</w:t>
      </w:r>
      <w:r>
        <w:rPr>
          <w:rFonts w:eastAsia="Times New Roman"/>
          <w:color w:val="000000"/>
          <w:sz w:val="20"/>
          <w:szCs w:val="20"/>
        </w:rPr>
        <w:t xml:space="preserve">ny would need to cover the average of the worst 2% of scenarios.) </w:t>
      </w:r>
    </w:p>
    <w:p w14:paraId="5A6ACBF8" w14:textId="77777777" w:rsidR="00000000" w:rsidRDefault="007F1284">
      <w:pPr>
        <w:divId w:val="633026931"/>
        <w:rPr>
          <w:rFonts w:eastAsia="Times New Roman"/>
        </w:rPr>
      </w:pPr>
      <w:r>
        <w:rPr>
          <w:rFonts w:eastAsia="Times New Roman"/>
          <w:color w:val="000000"/>
          <w:sz w:val="20"/>
          <w:szCs w:val="20"/>
          <w:u w:val="single"/>
        </w:rPr>
        <w:t xml:space="preserve">Derivatives Utilized to Hedge Exposure to Variable Annuities with Guarantee Features </w:t>
      </w:r>
    </w:p>
    <w:p w14:paraId="4E1FCA20" w14:textId="77777777" w:rsidR="00000000" w:rsidRDefault="007F1284">
      <w:pPr>
        <w:divId w:val="98838067"/>
        <w:rPr>
          <w:rFonts w:eastAsia="Times New Roman"/>
        </w:rPr>
      </w:pPr>
      <w:r>
        <w:rPr>
          <w:rFonts w:eastAsia="Times New Roman"/>
          <w:color w:val="000000"/>
          <w:sz w:val="20"/>
          <w:szCs w:val="20"/>
        </w:rPr>
        <w:t>The Company has issued and continues to offer variable annuity products with GMxB features. The risk associated with the GMDB feature are that under-performance of the financial markets could result in GMDB benefits, in the event of death, being higher tha</w:t>
      </w:r>
      <w:r>
        <w:rPr>
          <w:rFonts w:eastAsia="Times New Roman"/>
          <w:color w:val="000000"/>
          <w:sz w:val="20"/>
          <w:szCs w:val="20"/>
        </w:rPr>
        <w:t xml:space="preserve">n what accumulated policyholders’ account balances would support. The risk associated with the GMIB feature is that under-performance of the financial markets could result in the present value of GMIB, in the event of annuitization, being higher than what </w:t>
      </w:r>
      <w:r>
        <w:rPr>
          <w:rFonts w:eastAsia="Times New Roman"/>
          <w:color w:val="000000"/>
          <w:sz w:val="20"/>
          <w:szCs w:val="20"/>
        </w:rPr>
        <w:t>accumulated policyholders’ account balances would support, taking into account the relationship between current annuity purchase rates and the GMIB guaranteed annuity purchase rates. The risk associated with products that have a GMxB derivative features li</w:t>
      </w:r>
      <w:r>
        <w:rPr>
          <w:rFonts w:eastAsia="Times New Roman"/>
          <w:color w:val="000000"/>
          <w:sz w:val="20"/>
          <w:szCs w:val="20"/>
        </w:rPr>
        <w:t xml:space="preserve">ability is that under-performance of the financial markets could result in the GMxB derivative features’ benefits being higher than what accumulated policyholders’ account balances would support. </w:t>
      </w:r>
    </w:p>
    <w:p w14:paraId="349A1015" w14:textId="77777777" w:rsidR="00000000" w:rsidRDefault="007F1284">
      <w:pPr>
        <w:divId w:val="1932158166"/>
        <w:rPr>
          <w:rFonts w:eastAsia="Times New Roman"/>
        </w:rPr>
      </w:pPr>
      <w:r>
        <w:rPr>
          <w:rFonts w:eastAsia="Times New Roman"/>
          <w:color w:val="000000"/>
          <w:sz w:val="20"/>
          <w:szCs w:val="20"/>
        </w:rPr>
        <w:t>For GMxB features, the Company retains certain risks includ</w:t>
      </w:r>
      <w:r>
        <w:rPr>
          <w:rFonts w:eastAsia="Times New Roman"/>
          <w:color w:val="000000"/>
          <w:sz w:val="20"/>
          <w:szCs w:val="20"/>
        </w:rPr>
        <w:t xml:space="preserve">ing basis, credit spread and some volatility risk and risk associated with actual experience versus expected actuarial assumptions for mortality, lapse and surrender, withdrawal and policyholder election rates, among other things. The derivative contracts </w:t>
      </w:r>
      <w:r>
        <w:rPr>
          <w:rFonts w:eastAsia="Times New Roman"/>
          <w:color w:val="000000"/>
          <w:sz w:val="20"/>
          <w:szCs w:val="20"/>
        </w:rPr>
        <w:t xml:space="preserve">are managed to correlate with changes in the value of the GMxB features that result from financial markets movements. A portion of exposure to realized equity volatility is hedged using equity options and variance swaps and a portion of exposure to credit </w:t>
      </w:r>
      <w:r>
        <w:rPr>
          <w:rFonts w:eastAsia="Times New Roman"/>
          <w:color w:val="000000"/>
          <w:sz w:val="20"/>
          <w:szCs w:val="20"/>
        </w:rPr>
        <w:t>risk is hedged using total return swaps on fixed income indices. Additionally, the Company is party to total return swaps for which the reference U.S. Treasury securities are contemporaneously purchased from the market and sold to the swap counterparty. As</w:t>
      </w:r>
      <w:r>
        <w:rPr>
          <w:rFonts w:eastAsia="Times New Roman"/>
          <w:color w:val="000000"/>
          <w:sz w:val="20"/>
          <w:szCs w:val="20"/>
        </w:rPr>
        <w:t xml:space="preserve"> these transactions result in a transfer of control of the U.S. Treasury securities to the swap counterparty, the Company derecognizes these securities with consequent gain or loss from the sale. The Company has also purchased reinsurance contracts to miti</w:t>
      </w:r>
      <w:r>
        <w:rPr>
          <w:rFonts w:eastAsia="Times New Roman"/>
          <w:color w:val="000000"/>
          <w:sz w:val="20"/>
          <w:szCs w:val="20"/>
        </w:rPr>
        <w:t>gate the risks associated with GMDB features and the impact of potential market fluctuations on future policyholder elections of GMIB features contained in certain annuity contracts issued by the Company. The reinsurance of the GMIB features is accounted f</w:t>
      </w:r>
      <w:r>
        <w:rPr>
          <w:rFonts w:eastAsia="Times New Roman"/>
          <w:color w:val="000000"/>
          <w:sz w:val="20"/>
          <w:szCs w:val="20"/>
        </w:rPr>
        <w:t xml:space="preserve">or as a derivative. In addition, on June 1, 2021, we ceded legacy variable annuity policies sold by Equitable Financial between 2006-2008 (the “Block”), comprised of </w:t>
      </w:r>
    </w:p>
    <w:p w14:paraId="1567C308" w14:textId="77777777" w:rsidR="00000000" w:rsidRDefault="007F1284">
      <w:pPr>
        <w:jc w:val="center"/>
        <w:divId w:val="2109230999"/>
        <w:rPr>
          <w:rFonts w:eastAsia="Times New Roman"/>
        </w:rPr>
      </w:pPr>
    </w:p>
    <w:p w14:paraId="48B1D5BC" w14:textId="77777777" w:rsidR="00000000" w:rsidRDefault="007F1284">
      <w:pPr>
        <w:jc w:val="center"/>
        <w:divId w:val="2109230999"/>
        <w:rPr>
          <w:rFonts w:eastAsia="Times New Roman"/>
        </w:rPr>
      </w:pPr>
      <w:r>
        <w:rPr>
          <w:rFonts w:eastAsia="Times New Roman"/>
          <w:color w:val="000000"/>
          <w:sz w:val="20"/>
          <w:szCs w:val="20"/>
        </w:rPr>
        <w:t>24</w:t>
      </w:r>
    </w:p>
    <w:p w14:paraId="6961603E" w14:textId="77777777" w:rsidR="00000000" w:rsidRDefault="007F1284">
      <w:pPr>
        <w:rPr>
          <w:rFonts w:eastAsia="Times New Roman"/>
        </w:rPr>
      </w:pPr>
      <w:r>
        <w:rPr>
          <w:rFonts w:eastAsia="Times New Roman"/>
        </w:rPr>
        <w:pict w14:anchorId="0858F88D">
          <v:rect id="_x0000_i1050" style="width:0;height:1.5pt" o:hralign="center" o:hrstd="t" o:hr="t" fillcolor="#a0a0a0" stroked="f"/>
        </w:pict>
      </w:r>
    </w:p>
    <w:p w14:paraId="57B60749" w14:textId="77777777" w:rsidR="00000000" w:rsidRDefault="007F1284">
      <w:pPr>
        <w:divId w:val="967011100"/>
        <w:rPr>
          <w:rFonts w:eastAsia="Times New Roman"/>
        </w:rPr>
      </w:pPr>
      <w:hyperlink w:anchor="i2241e4081c814b338c44bef8cdd5e11b_967" w:history="1">
        <w:r>
          <w:rPr>
            <w:rStyle w:val="a3"/>
            <w:rFonts w:eastAsia="Times New Roman"/>
            <w:b/>
            <w:bCs/>
            <w:sz w:val="20"/>
            <w:szCs w:val="20"/>
          </w:rPr>
          <w:t>Table of Contents</w:t>
        </w:r>
      </w:hyperlink>
    </w:p>
    <w:p w14:paraId="7D425069" w14:textId="77777777" w:rsidR="00000000" w:rsidRDefault="007F1284">
      <w:pPr>
        <w:jc w:val="center"/>
        <w:divId w:val="1182285614"/>
        <w:rPr>
          <w:rFonts w:eastAsia="Times New Roman"/>
        </w:rPr>
      </w:pPr>
      <w:r>
        <w:rPr>
          <w:rFonts w:eastAsia="Times New Roman"/>
          <w:b/>
          <w:bCs/>
          <w:color w:val="000000"/>
          <w:sz w:val="20"/>
          <w:szCs w:val="20"/>
        </w:rPr>
        <w:t>EQUITABLE HOLDINGS, INC.</w:t>
      </w:r>
    </w:p>
    <w:p w14:paraId="7413C4A0" w14:textId="77777777" w:rsidR="00000000" w:rsidRDefault="007F1284">
      <w:pPr>
        <w:jc w:val="center"/>
        <w:divId w:val="1182285614"/>
        <w:rPr>
          <w:rFonts w:eastAsia="Times New Roman"/>
        </w:rPr>
      </w:pPr>
      <w:r>
        <w:rPr>
          <w:rFonts w:eastAsia="Times New Roman"/>
          <w:b/>
          <w:bCs/>
          <w:color w:val="000000"/>
          <w:sz w:val="20"/>
          <w:szCs w:val="20"/>
        </w:rPr>
        <w:t>Notes to Consolidated Financial Statements (Unaudited), Continued</w:t>
      </w:r>
    </w:p>
    <w:p w14:paraId="356B3153" w14:textId="77777777" w:rsidR="00000000" w:rsidRDefault="007F1284">
      <w:pPr>
        <w:jc w:val="center"/>
        <w:divId w:val="1182285614"/>
        <w:rPr>
          <w:rFonts w:eastAsia="Times New Roman"/>
        </w:rPr>
      </w:pPr>
    </w:p>
    <w:p w14:paraId="6C501916" w14:textId="77777777" w:rsidR="00000000" w:rsidRDefault="007F1284">
      <w:pPr>
        <w:divId w:val="1346133709"/>
        <w:rPr>
          <w:rFonts w:eastAsia="Times New Roman"/>
        </w:rPr>
      </w:pPr>
      <w:r>
        <w:rPr>
          <w:rFonts w:eastAsia="Times New Roman"/>
          <w:color w:val="000000"/>
          <w:sz w:val="20"/>
          <w:szCs w:val="20"/>
        </w:rPr>
        <w:t>non-New York “Accumulator” policies containing fixed rate GMIB and/or GMDB guarantees</w:t>
      </w:r>
      <w:r>
        <w:rPr>
          <w:rFonts w:eastAsia="Times New Roman"/>
          <w:color w:val="000000"/>
          <w:sz w:val="20"/>
          <w:szCs w:val="20"/>
        </w:rPr>
        <w:t>. As this contract provides full risk transfer and thus has the same risk attributes as the underlying direct contracts, the benefits of this treaty are accounted for in the same manner as the underlying gross reserves and therefore the Amounts Due from Re</w:t>
      </w:r>
      <w:r>
        <w:rPr>
          <w:rFonts w:eastAsia="Times New Roman"/>
          <w:color w:val="000000"/>
          <w:sz w:val="20"/>
          <w:szCs w:val="20"/>
        </w:rPr>
        <w:t>insurers related to the GMIB with NLG are accounted for as an embedded derivative.</w:t>
      </w:r>
    </w:p>
    <w:p w14:paraId="57DF5C53" w14:textId="77777777" w:rsidR="00000000" w:rsidRDefault="007F1284">
      <w:pPr>
        <w:divId w:val="24063960"/>
        <w:rPr>
          <w:rFonts w:eastAsia="Times New Roman"/>
        </w:rPr>
      </w:pPr>
      <w:r>
        <w:rPr>
          <w:rFonts w:eastAsia="Times New Roman"/>
          <w:color w:val="000000"/>
          <w:sz w:val="20"/>
          <w:szCs w:val="20"/>
        </w:rPr>
        <w:t>The Company has in place an economic hedge program using interest rate swaps and U.S. Treasury futures to partially protect the overall profitability of future variable annu</w:t>
      </w:r>
      <w:r>
        <w:rPr>
          <w:rFonts w:eastAsia="Times New Roman"/>
          <w:color w:val="000000"/>
          <w:sz w:val="20"/>
          <w:szCs w:val="20"/>
        </w:rPr>
        <w:t>ity sales against declining interest rates.</w:t>
      </w:r>
    </w:p>
    <w:p w14:paraId="2EE5B565" w14:textId="77777777" w:rsidR="00000000" w:rsidRDefault="007F1284">
      <w:pPr>
        <w:divId w:val="133791741"/>
        <w:rPr>
          <w:rFonts w:eastAsia="Times New Roman"/>
        </w:rPr>
      </w:pPr>
      <w:r>
        <w:rPr>
          <w:rFonts w:eastAsia="Times New Roman"/>
          <w:color w:val="000000"/>
          <w:sz w:val="20"/>
          <w:szCs w:val="20"/>
          <w:u w:val="single"/>
        </w:rPr>
        <w:t xml:space="preserve">Derivatives Utilized to Hedge Crediting Rate Exposure on SCS, SIO, MSO and IUL Products/Investment Options </w:t>
      </w:r>
    </w:p>
    <w:p w14:paraId="3D6CA3FB" w14:textId="77777777" w:rsidR="00000000" w:rsidRDefault="007F1284">
      <w:pPr>
        <w:divId w:val="937366285"/>
        <w:rPr>
          <w:rFonts w:eastAsia="Times New Roman"/>
        </w:rPr>
      </w:pPr>
      <w:r>
        <w:rPr>
          <w:rFonts w:eastAsia="Times New Roman"/>
          <w:color w:val="000000"/>
          <w:sz w:val="20"/>
          <w:szCs w:val="20"/>
        </w:rPr>
        <w:t>The Company hedges crediting rates in the SCS variable annuity, SIO in the EQUI-VEST variable annuity se</w:t>
      </w:r>
      <w:r>
        <w:rPr>
          <w:rFonts w:eastAsia="Times New Roman"/>
          <w:color w:val="000000"/>
          <w:sz w:val="20"/>
          <w:szCs w:val="20"/>
        </w:rPr>
        <w:t xml:space="preserve">ries, MSO in the variable life insurance products and IUL insurance products. These products permit the contract owner to participate in the performance of an index, ETF or commodity price movement up to a cap for a set period of time. They also contain a </w:t>
      </w:r>
      <w:r>
        <w:rPr>
          <w:rFonts w:eastAsia="Times New Roman"/>
          <w:color w:val="000000"/>
          <w:sz w:val="20"/>
          <w:szCs w:val="20"/>
        </w:rPr>
        <w:t xml:space="preserve">protection feature, in which the Company will absorb, up to a certain percentage, the loss of value in an index, ETF or commodity price, which varies by product segment. </w:t>
      </w:r>
    </w:p>
    <w:p w14:paraId="0BDBA82F" w14:textId="77777777" w:rsidR="00000000" w:rsidRDefault="007F1284">
      <w:pPr>
        <w:divId w:val="1806117264"/>
        <w:rPr>
          <w:rFonts w:eastAsia="Times New Roman"/>
        </w:rPr>
      </w:pPr>
      <w:r>
        <w:rPr>
          <w:rFonts w:eastAsia="Times New Roman"/>
          <w:color w:val="000000"/>
          <w:sz w:val="20"/>
          <w:szCs w:val="20"/>
        </w:rPr>
        <w:t>In order to support the returns associated with these features, the Company enters in</w:t>
      </w:r>
      <w:r>
        <w:rPr>
          <w:rFonts w:eastAsia="Times New Roman"/>
          <w:color w:val="000000"/>
          <w:sz w:val="20"/>
          <w:szCs w:val="20"/>
        </w:rPr>
        <w:t>to derivative contracts whose payouts, in combination with fixed income investments, emulate those of the index, ETF or commodity price, subject to caps and buffers, thereby substantially reducing any exposure to market-related earnings volatility.</w:t>
      </w:r>
    </w:p>
    <w:p w14:paraId="04CFB7F1" w14:textId="77777777" w:rsidR="00000000" w:rsidRDefault="007F1284">
      <w:pPr>
        <w:divId w:val="244655720"/>
        <w:rPr>
          <w:rFonts w:eastAsia="Times New Roman"/>
        </w:rPr>
      </w:pPr>
      <w:r>
        <w:rPr>
          <w:rFonts w:eastAsia="Times New Roman"/>
          <w:color w:val="000000"/>
          <w:sz w:val="20"/>
          <w:szCs w:val="20"/>
          <w:u w:val="single"/>
        </w:rPr>
        <w:t>Derivat</w:t>
      </w:r>
      <w:r>
        <w:rPr>
          <w:rFonts w:eastAsia="Times New Roman"/>
          <w:color w:val="000000"/>
          <w:sz w:val="20"/>
          <w:szCs w:val="20"/>
          <w:u w:val="single"/>
        </w:rPr>
        <w:t>ives Used to Hedge Equity Market Risks Associated with the General Account’s Seed Money Investments in Retail Mutual Funds</w:t>
      </w:r>
    </w:p>
    <w:p w14:paraId="2FD05A1D" w14:textId="77777777" w:rsidR="00000000" w:rsidRDefault="007F1284">
      <w:pPr>
        <w:divId w:val="39014234"/>
        <w:rPr>
          <w:rFonts w:eastAsia="Times New Roman"/>
        </w:rPr>
      </w:pPr>
      <w:r>
        <w:rPr>
          <w:rFonts w:eastAsia="Times New Roman"/>
          <w:color w:val="000000"/>
          <w:sz w:val="20"/>
          <w:szCs w:val="20"/>
        </w:rPr>
        <w:t>The Company’s General Account seed money investments in retail mutual funds expose us to market risk, including equity market risk wh</w:t>
      </w:r>
      <w:r>
        <w:rPr>
          <w:rFonts w:eastAsia="Times New Roman"/>
          <w:color w:val="000000"/>
          <w:sz w:val="20"/>
          <w:szCs w:val="20"/>
        </w:rPr>
        <w:t>ich is partially hedged through equity-index futures contracts to minimize such risk.</w:t>
      </w:r>
    </w:p>
    <w:p w14:paraId="671DE1E6" w14:textId="77777777" w:rsidR="00000000" w:rsidRDefault="007F1284">
      <w:pPr>
        <w:divId w:val="1489856289"/>
        <w:rPr>
          <w:rFonts w:eastAsia="Times New Roman"/>
        </w:rPr>
      </w:pPr>
      <w:r>
        <w:rPr>
          <w:rFonts w:eastAsia="Times New Roman"/>
          <w:color w:val="000000"/>
          <w:sz w:val="20"/>
          <w:szCs w:val="20"/>
          <w:u w:val="single"/>
        </w:rPr>
        <w:t xml:space="preserve">Derivatives Used for General Account Investment Portfolio </w:t>
      </w:r>
    </w:p>
    <w:p w14:paraId="00702CD2" w14:textId="77777777" w:rsidR="00000000" w:rsidRDefault="007F1284">
      <w:pPr>
        <w:divId w:val="78527628"/>
        <w:rPr>
          <w:rFonts w:eastAsia="Times New Roman"/>
        </w:rPr>
      </w:pPr>
      <w:r>
        <w:rPr>
          <w:rFonts w:eastAsia="Times New Roman"/>
          <w:color w:val="000000"/>
          <w:sz w:val="20"/>
          <w:szCs w:val="20"/>
        </w:rPr>
        <w:t>The Company maintains a strategy in its General Account investment portfolio to replicate the credit exposure o</w:t>
      </w:r>
      <w:r>
        <w:rPr>
          <w:rFonts w:eastAsia="Times New Roman"/>
          <w:color w:val="000000"/>
          <w:sz w:val="20"/>
          <w:szCs w:val="20"/>
        </w:rPr>
        <w:t xml:space="preserve">f fixed maturity securities otherwise permissible for investment under its investment guidelines through the sale of CDS. Under the terms of these swaps, the Company receives quarterly fixed premiums that, together with any initial amount paid or received </w:t>
      </w:r>
      <w:r>
        <w:rPr>
          <w:rFonts w:eastAsia="Times New Roman"/>
          <w:color w:val="000000"/>
          <w:sz w:val="20"/>
          <w:szCs w:val="20"/>
        </w:rPr>
        <w:t>at trade inception, replicate the credit spread otherwise currently obtainable by purchasing the referenced entity’s bonds of similar maturity. These credit derivatives generally have remaining terms of five years or less and are recorded at fair value wit</w:t>
      </w:r>
      <w:r>
        <w:rPr>
          <w:rFonts w:eastAsia="Times New Roman"/>
          <w:color w:val="000000"/>
          <w:sz w:val="20"/>
          <w:szCs w:val="20"/>
        </w:rPr>
        <w:t xml:space="preserve">h changes in fair value, including the yield component that emerges from initial amounts paid or received, reported in net derivative gains (losses). </w:t>
      </w:r>
    </w:p>
    <w:p w14:paraId="6A7415DB" w14:textId="77777777" w:rsidR="00000000" w:rsidRDefault="007F1284">
      <w:pPr>
        <w:divId w:val="1632593182"/>
        <w:rPr>
          <w:rFonts w:eastAsia="Times New Roman"/>
        </w:rPr>
      </w:pPr>
      <w:r>
        <w:rPr>
          <w:rFonts w:eastAsia="Times New Roman"/>
          <w:color w:val="000000"/>
          <w:sz w:val="20"/>
          <w:szCs w:val="20"/>
        </w:rPr>
        <w:t>The Company manages its credit exposure taking into consideration both cash and derivatives based positio</w:t>
      </w:r>
      <w:r>
        <w:rPr>
          <w:rFonts w:eastAsia="Times New Roman"/>
          <w:color w:val="000000"/>
          <w:sz w:val="20"/>
          <w:szCs w:val="20"/>
        </w:rPr>
        <w:t>ns and selects the reference entities in its replicated credit exposures in a manner consistent with its selection of fixed maturities. In addition, the Company generally transacts the sale of CDS in single name reference entities of investment grade credi</w:t>
      </w:r>
      <w:r>
        <w:rPr>
          <w:rFonts w:eastAsia="Times New Roman"/>
          <w:color w:val="000000"/>
          <w:sz w:val="20"/>
          <w:szCs w:val="20"/>
        </w:rPr>
        <w:t xml:space="preserve">t quality and with counterparties subject to collateral posting requirements. If there is an event of default by the reference entity or other such credit event as defined under the terms of the swap contract, the Company is obligated to perform under the </w:t>
      </w:r>
      <w:r>
        <w:rPr>
          <w:rFonts w:eastAsia="Times New Roman"/>
          <w:color w:val="000000"/>
          <w:sz w:val="20"/>
          <w:szCs w:val="20"/>
        </w:rPr>
        <w:t>credit derivative and, at its option, either pay the referenced amount of the contract less an auction-determined recovery amount or pay the referenced amount of the contract and receive in return the defaulted or similar security of the reference entity f</w:t>
      </w:r>
      <w:r>
        <w:rPr>
          <w:rFonts w:eastAsia="Times New Roman"/>
          <w:color w:val="000000"/>
          <w:sz w:val="20"/>
          <w:szCs w:val="20"/>
        </w:rPr>
        <w:t>or recovery by sale at the contract settlement auction. The Company purchased CDS to mitigate its exposure to a reference entity through cash positions. These positions do not replicate credit spreads.</w:t>
      </w:r>
    </w:p>
    <w:p w14:paraId="02775ACA" w14:textId="77777777" w:rsidR="00000000" w:rsidRDefault="007F1284">
      <w:pPr>
        <w:divId w:val="1640376263"/>
        <w:rPr>
          <w:rFonts w:eastAsia="Times New Roman"/>
        </w:rPr>
      </w:pPr>
      <w:r>
        <w:rPr>
          <w:rFonts w:eastAsia="Times New Roman"/>
          <w:color w:val="000000"/>
          <w:sz w:val="20"/>
          <w:szCs w:val="20"/>
        </w:rPr>
        <w:t>To date, there have been no events of default or circu</w:t>
      </w:r>
      <w:r>
        <w:rPr>
          <w:rFonts w:eastAsia="Times New Roman"/>
          <w:color w:val="000000"/>
          <w:sz w:val="20"/>
          <w:szCs w:val="20"/>
        </w:rPr>
        <w:t>mstances indicative of a deterioration in the credit quality of the named referenced entities to require or suggest that the Company will have to perform under the CDS that it sold. The maximum potential amount of future payments the Company could be requi</w:t>
      </w:r>
      <w:r>
        <w:rPr>
          <w:rFonts w:eastAsia="Times New Roman"/>
          <w:color w:val="000000"/>
          <w:sz w:val="20"/>
          <w:szCs w:val="20"/>
        </w:rPr>
        <w:t>red to make under the credit derivatives sold is limited to the par value of the referenced securities which is the dollar or euro-equivalent of the derivative’s notional amount. The Standard North American CDS Contract or Standard European Corporate Contr</w:t>
      </w:r>
      <w:r>
        <w:rPr>
          <w:rFonts w:eastAsia="Times New Roman"/>
          <w:color w:val="000000"/>
          <w:sz w:val="20"/>
          <w:szCs w:val="20"/>
        </w:rPr>
        <w:t xml:space="preserve">act under which the Company executes these CDS sales transactions does not contain recourse provisions for recovery of amounts paid under the credit derivative. </w:t>
      </w:r>
    </w:p>
    <w:p w14:paraId="37E2A95C" w14:textId="77777777" w:rsidR="00000000" w:rsidRDefault="007F1284">
      <w:pPr>
        <w:divId w:val="13768986"/>
        <w:rPr>
          <w:rFonts w:eastAsia="Times New Roman"/>
        </w:rPr>
      </w:pPr>
      <w:r>
        <w:rPr>
          <w:rFonts w:eastAsia="Times New Roman"/>
          <w:color w:val="000000"/>
          <w:sz w:val="20"/>
          <w:szCs w:val="20"/>
        </w:rPr>
        <w:t>The Company purchased 30-year TIPS and other sovereign bonds, both inflation linked and non-in</w:t>
      </w:r>
      <w:r>
        <w:rPr>
          <w:rFonts w:eastAsia="Times New Roman"/>
          <w:color w:val="000000"/>
          <w:sz w:val="20"/>
          <w:szCs w:val="20"/>
        </w:rPr>
        <w:t>flation linked, as General Account investments and enters into asset or cross-currency basis swaps, to result in payment of the given bond’s coupons and principal at maturity in the bond’s specified currency to the swap counterparty in return for fixed dol</w:t>
      </w:r>
      <w:r>
        <w:rPr>
          <w:rFonts w:eastAsia="Times New Roman"/>
          <w:color w:val="000000"/>
          <w:sz w:val="20"/>
          <w:szCs w:val="20"/>
        </w:rPr>
        <w:t xml:space="preserve">lar amounts. These swaps, when considered in combination with the bonds, together result in a net position that is intended to replicate a dollar-denominated fixed-coupon cash bond with a yield higher than a term-equivalent U.S. Treasury bond. </w:t>
      </w:r>
    </w:p>
    <w:p w14:paraId="0D880E30" w14:textId="77777777" w:rsidR="00000000" w:rsidRDefault="007F1284">
      <w:pPr>
        <w:jc w:val="center"/>
        <w:divId w:val="2136436390"/>
        <w:rPr>
          <w:rFonts w:eastAsia="Times New Roman"/>
        </w:rPr>
      </w:pPr>
    </w:p>
    <w:p w14:paraId="3794F0CC" w14:textId="77777777" w:rsidR="00000000" w:rsidRDefault="007F1284">
      <w:pPr>
        <w:jc w:val="center"/>
        <w:divId w:val="2136436390"/>
        <w:rPr>
          <w:rFonts w:eastAsia="Times New Roman"/>
        </w:rPr>
      </w:pPr>
      <w:r>
        <w:rPr>
          <w:rFonts w:eastAsia="Times New Roman"/>
          <w:color w:val="000000"/>
          <w:sz w:val="20"/>
          <w:szCs w:val="20"/>
        </w:rPr>
        <w:t>25</w:t>
      </w:r>
    </w:p>
    <w:p w14:paraId="67E6A623" w14:textId="77777777" w:rsidR="00000000" w:rsidRDefault="007F1284">
      <w:pPr>
        <w:rPr>
          <w:rFonts w:eastAsia="Times New Roman"/>
        </w:rPr>
      </w:pPr>
      <w:r>
        <w:rPr>
          <w:rFonts w:eastAsia="Times New Roman"/>
        </w:rPr>
        <w:pict w14:anchorId="5843EAAD">
          <v:rect id="_x0000_i1051" style="width:0;height:1.5pt" o:hralign="center" o:hrstd="t" o:hr="t" fillcolor="#a0a0a0" stroked="f"/>
        </w:pict>
      </w:r>
    </w:p>
    <w:p w14:paraId="1680795D" w14:textId="77777777" w:rsidR="00000000" w:rsidRDefault="007F1284">
      <w:pPr>
        <w:divId w:val="64036566"/>
        <w:rPr>
          <w:rFonts w:eastAsia="Times New Roman"/>
        </w:rPr>
      </w:pPr>
      <w:hyperlink w:anchor="i2241e4081c814b338c44bef8cdd5e11b_967" w:history="1">
        <w:r>
          <w:rPr>
            <w:rStyle w:val="a3"/>
            <w:rFonts w:eastAsia="Times New Roman"/>
            <w:b/>
            <w:bCs/>
            <w:sz w:val="20"/>
            <w:szCs w:val="20"/>
          </w:rPr>
          <w:t>Table of Contents</w:t>
        </w:r>
      </w:hyperlink>
    </w:p>
    <w:p w14:paraId="59BCA6CC" w14:textId="77777777" w:rsidR="00000000" w:rsidRDefault="007F1284">
      <w:pPr>
        <w:jc w:val="center"/>
        <w:divId w:val="440876440"/>
        <w:rPr>
          <w:rFonts w:eastAsia="Times New Roman"/>
        </w:rPr>
      </w:pPr>
      <w:r>
        <w:rPr>
          <w:rFonts w:eastAsia="Times New Roman"/>
          <w:b/>
          <w:bCs/>
          <w:color w:val="000000"/>
          <w:sz w:val="20"/>
          <w:szCs w:val="20"/>
        </w:rPr>
        <w:t>EQUITABLE HOLDINGS, INC.</w:t>
      </w:r>
    </w:p>
    <w:p w14:paraId="3557BAEC" w14:textId="77777777" w:rsidR="00000000" w:rsidRDefault="007F1284">
      <w:pPr>
        <w:jc w:val="center"/>
        <w:divId w:val="440876440"/>
        <w:rPr>
          <w:rFonts w:eastAsia="Times New Roman"/>
        </w:rPr>
      </w:pPr>
      <w:r>
        <w:rPr>
          <w:rFonts w:eastAsia="Times New Roman"/>
          <w:b/>
          <w:bCs/>
          <w:color w:val="000000"/>
          <w:sz w:val="20"/>
          <w:szCs w:val="20"/>
        </w:rPr>
        <w:t>Notes to Consolidated Financial Statements (Unaudited), Continued</w:t>
      </w:r>
    </w:p>
    <w:p w14:paraId="01AACF46" w14:textId="77777777" w:rsidR="00000000" w:rsidRDefault="007F1284">
      <w:pPr>
        <w:jc w:val="center"/>
        <w:divId w:val="440876440"/>
        <w:rPr>
          <w:rFonts w:eastAsia="Times New Roman"/>
        </w:rPr>
      </w:pPr>
    </w:p>
    <w:p w14:paraId="10DE5440" w14:textId="77777777" w:rsidR="00000000" w:rsidRDefault="007F1284">
      <w:pPr>
        <w:divId w:val="2115899915"/>
        <w:rPr>
          <w:rFonts w:eastAsia="Times New Roman"/>
        </w:rPr>
      </w:pPr>
      <w:r>
        <w:rPr>
          <w:rFonts w:eastAsia="Times New Roman"/>
          <w:color w:val="000000"/>
          <w:sz w:val="20"/>
          <w:szCs w:val="20"/>
          <w:u w:val="single"/>
        </w:rPr>
        <w:t>Derivatives Utilized to Hedge Exposure to Foreign Currency Denominated Cash Flows</w:t>
      </w:r>
    </w:p>
    <w:p w14:paraId="3C52C7FC" w14:textId="77777777" w:rsidR="00000000" w:rsidRDefault="007F1284">
      <w:pPr>
        <w:divId w:val="718742639"/>
        <w:rPr>
          <w:rFonts w:eastAsia="Times New Roman"/>
        </w:rPr>
      </w:pPr>
      <w:r>
        <w:rPr>
          <w:rFonts w:eastAsia="Times New Roman"/>
          <w:color w:val="000000"/>
          <w:sz w:val="20"/>
          <w:szCs w:val="20"/>
        </w:rPr>
        <w:t>The Company purchases private placement debt securities and issues funding agreements in the Funding Agreement-Backed Notes (“FABN”) program in currencies other than its func</w:t>
      </w:r>
      <w:r>
        <w:rPr>
          <w:rFonts w:eastAsia="Times New Roman"/>
          <w:color w:val="000000"/>
          <w:sz w:val="20"/>
          <w:szCs w:val="20"/>
        </w:rPr>
        <w:t>tional US dollar currency. The Company enters into cross currency swaps with external counterparties to hedge the exposure of the foreign currency denominated cash flows of these instruments. The foreign currency received from or paid to the cross currency</w:t>
      </w:r>
      <w:r>
        <w:rPr>
          <w:rFonts w:eastAsia="Times New Roman"/>
          <w:color w:val="000000"/>
          <w:sz w:val="20"/>
          <w:szCs w:val="20"/>
        </w:rPr>
        <w:t xml:space="preserve"> swap counterparty is exchanged for fixed US dollar amounts with improved net investment yields or net product costs over equivalent US dollar denominated instruments issued at that time. The transactions are accounted for as cash flow hedges when they are</w:t>
      </w:r>
      <w:r>
        <w:rPr>
          <w:rFonts w:eastAsia="Times New Roman"/>
          <w:color w:val="000000"/>
          <w:sz w:val="20"/>
          <w:szCs w:val="20"/>
        </w:rPr>
        <w:t xml:space="preserve"> designated in hedging relationships and qualify for hedge accounting. The first cross currency swap hedges were designated and applied hedge accounting during the quarter ended June 30, 2021.</w:t>
      </w:r>
    </w:p>
    <w:p w14:paraId="4ECEE9E2" w14:textId="77777777" w:rsidR="00000000" w:rsidRDefault="007F1284">
      <w:pPr>
        <w:divId w:val="1208762595"/>
        <w:rPr>
          <w:rFonts w:eastAsia="Times New Roman"/>
        </w:rPr>
      </w:pPr>
      <w:r>
        <w:rPr>
          <w:rFonts w:eastAsia="Times New Roman"/>
          <w:color w:val="000000"/>
          <w:sz w:val="20"/>
          <w:szCs w:val="20"/>
        </w:rPr>
        <w:t>These cross currency swaps are for the period the foreign curre</w:t>
      </w:r>
      <w:r>
        <w:rPr>
          <w:rFonts w:eastAsia="Times New Roman"/>
          <w:color w:val="000000"/>
          <w:sz w:val="20"/>
          <w:szCs w:val="20"/>
        </w:rPr>
        <w:t>ncy denominated private placement debt securities and funding agreement are outstanding, with the longest cross currency swap expiring in 2033. Since designation and qualification as cash flow hedges, cross currency swap interest accruals are recognized in</w:t>
      </w:r>
      <w:r>
        <w:rPr>
          <w:rFonts w:eastAsia="Times New Roman"/>
          <w:color w:val="000000"/>
          <w:sz w:val="20"/>
          <w:szCs w:val="20"/>
        </w:rPr>
        <w:t xml:space="preserve"> Net investment income and in Interest credited to policyholders’ account balances. </w:t>
      </w:r>
    </w:p>
    <w:p w14:paraId="72EF6D0C" w14:textId="77777777" w:rsidR="00000000" w:rsidRDefault="007F1284">
      <w:pPr>
        <w:divId w:val="1482574313"/>
        <w:rPr>
          <w:rFonts w:eastAsia="Times New Roman"/>
        </w:rPr>
      </w:pPr>
      <w:r>
        <w:rPr>
          <w:rFonts w:eastAsia="Times New Roman"/>
          <w:color w:val="000000"/>
          <w:sz w:val="20"/>
          <w:szCs w:val="20"/>
        </w:rPr>
        <w:t xml:space="preserve">The tables below present quantitative disclosures about the Company’s derivative instruments designated in hedging relationships and derivative instruments which have not </w:t>
      </w:r>
      <w:r>
        <w:rPr>
          <w:rFonts w:eastAsia="Times New Roman"/>
          <w:color w:val="000000"/>
          <w:sz w:val="20"/>
          <w:szCs w:val="20"/>
        </w:rPr>
        <w:t>been designated in hedging relationships, including those embedded in other contracts required to be accounted for as derivative instruments.</w:t>
      </w:r>
    </w:p>
    <w:p w14:paraId="66375F6A" w14:textId="77777777" w:rsidR="00000000" w:rsidRDefault="007F1284">
      <w:pPr>
        <w:divId w:val="316230625"/>
        <w:rPr>
          <w:rFonts w:eastAsia="Times New Roman"/>
        </w:rPr>
      </w:pPr>
      <w:r>
        <w:rPr>
          <w:rFonts w:eastAsia="Times New Roman"/>
          <w:color w:val="000000"/>
          <w:sz w:val="20"/>
          <w:szCs w:val="20"/>
        </w:rPr>
        <w:t>The following table presents the gross notional amount and estimated fair value of the Company’s derivatives:</w:t>
      </w:r>
    </w:p>
    <w:p w14:paraId="755461A9" w14:textId="77777777" w:rsidR="00000000" w:rsidRDefault="007F1284">
      <w:pPr>
        <w:divId w:val="414982016"/>
        <w:rPr>
          <w:rFonts w:eastAsia="Times New Roman"/>
        </w:rPr>
      </w:pPr>
    </w:p>
    <w:p w14:paraId="41338FC6" w14:textId="77777777" w:rsidR="00000000" w:rsidRDefault="007F1284">
      <w:pPr>
        <w:jc w:val="center"/>
        <w:divId w:val="1937520700"/>
        <w:rPr>
          <w:rFonts w:eastAsia="Times New Roman"/>
        </w:rPr>
      </w:pPr>
    </w:p>
    <w:p w14:paraId="721F70AC" w14:textId="77777777" w:rsidR="00000000" w:rsidRDefault="007F1284">
      <w:pPr>
        <w:jc w:val="center"/>
        <w:divId w:val="1937520700"/>
        <w:rPr>
          <w:rFonts w:eastAsia="Times New Roman"/>
        </w:rPr>
      </w:pPr>
      <w:r>
        <w:rPr>
          <w:rFonts w:eastAsia="Times New Roman"/>
          <w:color w:val="000000"/>
          <w:sz w:val="20"/>
          <w:szCs w:val="20"/>
        </w:rPr>
        <w:t>26</w:t>
      </w:r>
    </w:p>
    <w:p w14:paraId="3B327D35" w14:textId="77777777" w:rsidR="00000000" w:rsidRDefault="007F1284">
      <w:pPr>
        <w:rPr>
          <w:rFonts w:eastAsia="Times New Roman"/>
        </w:rPr>
      </w:pPr>
      <w:r>
        <w:rPr>
          <w:rFonts w:eastAsia="Times New Roman"/>
        </w:rPr>
        <w:pict w14:anchorId="408EC431">
          <v:rect id="_x0000_i1052" style="width:0;height:1.5pt" o:hralign="center" o:hrstd="t" o:hr="t" fillcolor="#a0a0a0" stroked="f"/>
        </w:pict>
      </w:r>
    </w:p>
    <w:p w14:paraId="1AFA2483" w14:textId="77777777" w:rsidR="00000000" w:rsidRDefault="007F1284">
      <w:pPr>
        <w:divId w:val="1108548567"/>
        <w:rPr>
          <w:rFonts w:eastAsia="Times New Roman"/>
        </w:rPr>
      </w:pPr>
      <w:hyperlink w:anchor="i2241e4081c814b338c44bef8cdd5e11b_967" w:history="1">
        <w:r>
          <w:rPr>
            <w:rStyle w:val="a3"/>
            <w:rFonts w:eastAsia="Times New Roman"/>
            <w:b/>
            <w:bCs/>
            <w:sz w:val="20"/>
            <w:szCs w:val="20"/>
          </w:rPr>
          <w:t>Table of Contents</w:t>
        </w:r>
      </w:hyperlink>
    </w:p>
    <w:p w14:paraId="0957694B" w14:textId="77777777" w:rsidR="00000000" w:rsidRDefault="007F1284">
      <w:pPr>
        <w:jc w:val="center"/>
        <w:divId w:val="140772447"/>
        <w:rPr>
          <w:rFonts w:eastAsia="Times New Roman"/>
        </w:rPr>
      </w:pPr>
      <w:r>
        <w:rPr>
          <w:rFonts w:eastAsia="Times New Roman"/>
          <w:b/>
          <w:bCs/>
          <w:color w:val="000000"/>
          <w:sz w:val="20"/>
          <w:szCs w:val="20"/>
        </w:rPr>
        <w:t>EQUITABLE HOLDINGS, INC.</w:t>
      </w:r>
    </w:p>
    <w:p w14:paraId="796F2275" w14:textId="77777777" w:rsidR="00000000" w:rsidRDefault="007F1284">
      <w:pPr>
        <w:jc w:val="center"/>
        <w:divId w:val="140772447"/>
        <w:rPr>
          <w:rFonts w:eastAsia="Times New Roman"/>
        </w:rPr>
      </w:pPr>
      <w:r>
        <w:rPr>
          <w:rFonts w:eastAsia="Times New Roman"/>
          <w:b/>
          <w:bCs/>
          <w:color w:val="000000"/>
          <w:sz w:val="20"/>
          <w:szCs w:val="20"/>
        </w:rPr>
        <w:t>Notes to Consolidated Financial Statements (Unaudited), Continued</w:t>
      </w:r>
    </w:p>
    <w:p w14:paraId="3789D5E5" w14:textId="77777777" w:rsidR="00000000" w:rsidRDefault="007F1284">
      <w:pPr>
        <w:jc w:val="center"/>
        <w:divId w:val="140772447"/>
        <w:rPr>
          <w:rFonts w:eastAsia="Times New Roman"/>
        </w:rPr>
      </w:pPr>
    </w:p>
    <w:p w14:paraId="3DDF818A" w14:textId="77777777" w:rsidR="00000000" w:rsidRDefault="007F1284">
      <w:pPr>
        <w:jc w:val="center"/>
        <w:rPr>
          <w:rFonts w:eastAsia="Times New Roman"/>
        </w:rPr>
      </w:pPr>
      <w:r>
        <w:rPr>
          <w:rFonts w:eastAsia="Times New Roman"/>
          <w:b/>
          <w:bCs/>
          <w:color w:val="000000"/>
          <w:sz w:val="20"/>
          <w:szCs w:val="20"/>
        </w:rPr>
        <w:t>Derivative Instruments by Category</w:t>
      </w:r>
    </w:p>
    <w:tbl>
      <w:tblPr>
        <w:tblW w:w="5000" w:type="pct"/>
        <w:tblCellMar>
          <w:top w:w="15" w:type="dxa"/>
          <w:left w:w="15" w:type="dxa"/>
          <w:bottom w:w="15" w:type="dxa"/>
          <w:right w:w="15" w:type="dxa"/>
        </w:tblCellMar>
        <w:tblLook w:val="04A0" w:firstRow="1" w:lastRow="0" w:firstColumn="1" w:lastColumn="0" w:noHBand="0" w:noVBand="1"/>
      </w:tblPr>
      <w:tblGrid>
        <w:gridCol w:w="39"/>
        <w:gridCol w:w="2825"/>
        <w:gridCol w:w="38"/>
        <w:gridCol w:w="120"/>
        <w:gridCol w:w="600"/>
        <w:gridCol w:w="36"/>
        <w:gridCol w:w="36"/>
        <w:gridCol w:w="36"/>
        <w:gridCol w:w="36"/>
        <w:gridCol w:w="121"/>
        <w:gridCol w:w="691"/>
        <w:gridCol w:w="36"/>
        <w:gridCol w:w="36"/>
        <w:gridCol w:w="36"/>
        <w:gridCol w:w="36"/>
        <w:gridCol w:w="121"/>
        <w:gridCol w:w="691"/>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36"/>
      </w:tblGrid>
      <w:tr w:rsidR="00000000" w14:paraId="7652302A" w14:textId="77777777">
        <w:trPr>
          <w:divId w:val="1914508576"/>
        </w:trPr>
        <w:tc>
          <w:tcPr>
            <w:tcW w:w="50" w:type="pct"/>
            <w:vAlign w:val="center"/>
            <w:hideMark/>
          </w:tcPr>
          <w:p w14:paraId="427972AF" w14:textId="77777777" w:rsidR="00000000" w:rsidRDefault="007F1284">
            <w:pPr>
              <w:jc w:val="center"/>
              <w:rPr>
                <w:rFonts w:eastAsia="Times New Roman"/>
              </w:rPr>
            </w:pPr>
          </w:p>
        </w:tc>
        <w:tc>
          <w:tcPr>
            <w:tcW w:w="2203" w:type="pct"/>
            <w:vAlign w:val="center"/>
            <w:hideMark/>
          </w:tcPr>
          <w:p w14:paraId="48317E76" w14:textId="77777777" w:rsidR="00000000" w:rsidRDefault="007F1284">
            <w:pPr>
              <w:spacing w:after="100"/>
              <w:rPr>
                <w:rFonts w:eastAsia="Times New Roman"/>
                <w:sz w:val="20"/>
                <w:szCs w:val="20"/>
              </w:rPr>
            </w:pPr>
          </w:p>
        </w:tc>
        <w:tc>
          <w:tcPr>
            <w:tcW w:w="5" w:type="pct"/>
            <w:vAlign w:val="center"/>
            <w:hideMark/>
          </w:tcPr>
          <w:p w14:paraId="2DCD5B5F" w14:textId="77777777" w:rsidR="00000000" w:rsidRDefault="007F1284">
            <w:pPr>
              <w:spacing w:after="100"/>
              <w:rPr>
                <w:rFonts w:eastAsia="Times New Roman"/>
                <w:sz w:val="20"/>
                <w:szCs w:val="20"/>
              </w:rPr>
            </w:pPr>
          </w:p>
        </w:tc>
        <w:tc>
          <w:tcPr>
            <w:tcW w:w="50" w:type="pct"/>
            <w:vAlign w:val="center"/>
            <w:hideMark/>
          </w:tcPr>
          <w:p w14:paraId="3A371192" w14:textId="77777777" w:rsidR="00000000" w:rsidRDefault="007F1284">
            <w:pPr>
              <w:spacing w:after="100"/>
              <w:rPr>
                <w:rFonts w:eastAsia="Times New Roman"/>
                <w:sz w:val="20"/>
                <w:szCs w:val="20"/>
              </w:rPr>
            </w:pPr>
          </w:p>
        </w:tc>
        <w:tc>
          <w:tcPr>
            <w:tcW w:w="354" w:type="pct"/>
            <w:vAlign w:val="center"/>
            <w:hideMark/>
          </w:tcPr>
          <w:p w14:paraId="6DA9E182" w14:textId="77777777" w:rsidR="00000000" w:rsidRDefault="007F1284">
            <w:pPr>
              <w:spacing w:after="100"/>
              <w:rPr>
                <w:rFonts w:eastAsia="Times New Roman"/>
                <w:sz w:val="20"/>
                <w:szCs w:val="20"/>
              </w:rPr>
            </w:pPr>
          </w:p>
        </w:tc>
        <w:tc>
          <w:tcPr>
            <w:tcW w:w="5" w:type="pct"/>
            <w:vAlign w:val="center"/>
            <w:hideMark/>
          </w:tcPr>
          <w:p w14:paraId="293D1F68" w14:textId="77777777" w:rsidR="00000000" w:rsidRDefault="007F1284">
            <w:pPr>
              <w:spacing w:after="100"/>
              <w:rPr>
                <w:rFonts w:eastAsia="Times New Roman"/>
                <w:sz w:val="20"/>
                <w:szCs w:val="20"/>
              </w:rPr>
            </w:pPr>
          </w:p>
        </w:tc>
        <w:tc>
          <w:tcPr>
            <w:tcW w:w="5" w:type="pct"/>
            <w:vAlign w:val="center"/>
            <w:hideMark/>
          </w:tcPr>
          <w:p w14:paraId="28EA90E7" w14:textId="77777777" w:rsidR="00000000" w:rsidRDefault="007F1284">
            <w:pPr>
              <w:spacing w:after="100"/>
              <w:rPr>
                <w:rFonts w:eastAsia="Times New Roman"/>
                <w:sz w:val="20"/>
                <w:szCs w:val="20"/>
              </w:rPr>
            </w:pPr>
          </w:p>
        </w:tc>
        <w:tc>
          <w:tcPr>
            <w:tcW w:w="19" w:type="pct"/>
            <w:vAlign w:val="center"/>
            <w:hideMark/>
          </w:tcPr>
          <w:p w14:paraId="49C5C9A1" w14:textId="77777777" w:rsidR="00000000" w:rsidRDefault="007F1284">
            <w:pPr>
              <w:spacing w:after="100"/>
              <w:rPr>
                <w:rFonts w:eastAsia="Times New Roman"/>
                <w:sz w:val="20"/>
                <w:szCs w:val="20"/>
              </w:rPr>
            </w:pPr>
          </w:p>
        </w:tc>
        <w:tc>
          <w:tcPr>
            <w:tcW w:w="5" w:type="pct"/>
            <w:vAlign w:val="center"/>
            <w:hideMark/>
          </w:tcPr>
          <w:p w14:paraId="43D50BEA" w14:textId="77777777" w:rsidR="00000000" w:rsidRDefault="007F1284">
            <w:pPr>
              <w:spacing w:after="100"/>
              <w:rPr>
                <w:rFonts w:eastAsia="Times New Roman"/>
                <w:sz w:val="20"/>
                <w:szCs w:val="20"/>
              </w:rPr>
            </w:pPr>
          </w:p>
        </w:tc>
        <w:tc>
          <w:tcPr>
            <w:tcW w:w="50" w:type="pct"/>
            <w:vAlign w:val="center"/>
            <w:hideMark/>
          </w:tcPr>
          <w:p w14:paraId="5F36F576" w14:textId="77777777" w:rsidR="00000000" w:rsidRDefault="007F1284">
            <w:pPr>
              <w:spacing w:after="100"/>
              <w:rPr>
                <w:rFonts w:eastAsia="Times New Roman"/>
                <w:sz w:val="20"/>
                <w:szCs w:val="20"/>
              </w:rPr>
            </w:pPr>
          </w:p>
        </w:tc>
        <w:tc>
          <w:tcPr>
            <w:tcW w:w="383" w:type="pct"/>
            <w:vAlign w:val="center"/>
            <w:hideMark/>
          </w:tcPr>
          <w:p w14:paraId="5A738775" w14:textId="77777777" w:rsidR="00000000" w:rsidRDefault="007F1284">
            <w:pPr>
              <w:spacing w:after="100"/>
              <w:rPr>
                <w:rFonts w:eastAsia="Times New Roman"/>
                <w:sz w:val="20"/>
                <w:szCs w:val="20"/>
              </w:rPr>
            </w:pPr>
          </w:p>
        </w:tc>
        <w:tc>
          <w:tcPr>
            <w:tcW w:w="5" w:type="pct"/>
            <w:vAlign w:val="center"/>
            <w:hideMark/>
          </w:tcPr>
          <w:p w14:paraId="1D207A4F" w14:textId="77777777" w:rsidR="00000000" w:rsidRDefault="007F1284">
            <w:pPr>
              <w:spacing w:after="100"/>
              <w:rPr>
                <w:rFonts w:eastAsia="Times New Roman"/>
                <w:sz w:val="20"/>
                <w:szCs w:val="20"/>
              </w:rPr>
            </w:pPr>
          </w:p>
        </w:tc>
        <w:tc>
          <w:tcPr>
            <w:tcW w:w="5" w:type="pct"/>
            <w:vAlign w:val="center"/>
            <w:hideMark/>
          </w:tcPr>
          <w:p w14:paraId="0200E445" w14:textId="77777777" w:rsidR="00000000" w:rsidRDefault="007F1284">
            <w:pPr>
              <w:spacing w:after="100"/>
              <w:rPr>
                <w:rFonts w:eastAsia="Times New Roman"/>
                <w:sz w:val="20"/>
                <w:szCs w:val="20"/>
              </w:rPr>
            </w:pPr>
          </w:p>
        </w:tc>
        <w:tc>
          <w:tcPr>
            <w:tcW w:w="19" w:type="pct"/>
            <w:vAlign w:val="center"/>
            <w:hideMark/>
          </w:tcPr>
          <w:p w14:paraId="7741EE0D" w14:textId="77777777" w:rsidR="00000000" w:rsidRDefault="007F1284">
            <w:pPr>
              <w:spacing w:after="100"/>
              <w:rPr>
                <w:rFonts w:eastAsia="Times New Roman"/>
                <w:sz w:val="20"/>
                <w:szCs w:val="20"/>
              </w:rPr>
            </w:pPr>
          </w:p>
        </w:tc>
        <w:tc>
          <w:tcPr>
            <w:tcW w:w="5" w:type="pct"/>
            <w:vAlign w:val="center"/>
            <w:hideMark/>
          </w:tcPr>
          <w:p w14:paraId="37565167" w14:textId="77777777" w:rsidR="00000000" w:rsidRDefault="007F1284">
            <w:pPr>
              <w:spacing w:after="100"/>
              <w:rPr>
                <w:rFonts w:eastAsia="Times New Roman"/>
                <w:sz w:val="20"/>
                <w:szCs w:val="20"/>
              </w:rPr>
            </w:pPr>
          </w:p>
        </w:tc>
        <w:tc>
          <w:tcPr>
            <w:tcW w:w="50" w:type="pct"/>
            <w:vAlign w:val="center"/>
            <w:hideMark/>
          </w:tcPr>
          <w:p w14:paraId="057D9D62" w14:textId="77777777" w:rsidR="00000000" w:rsidRDefault="007F1284">
            <w:pPr>
              <w:spacing w:after="100"/>
              <w:rPr>
                <w:rFonts w:eastAsia="Times New Roman"/>
                <w:sz w:val="20"/>
                <w:szCs w:val="20"/>
              </w:rPr>
            </w:pPr>
          </w:p>
        </w:tc>
        <w:tc>
          <w:tcPr>
            <w:tcW w:w="383" w:type="pct"/>
            <w:vAlign w:val="center"/>
            <w:hideMark/>
          </w:tcPr>
          <w:p w14:paraId="3F0B7E96" w14:textId="77777777" w:rsidR="00000000" w:rsidRDefault="007F1284">
            <w:pPr>
              <w:spacing w:after="100"/>
              <w:rPr>
                <w:rFonts w:eastAsia="Times New Roman"/>
                <w:sz w:val="20"/>
                <w:szCs w:val="20"/>
              </w:rPr>
            </w:pPr>
          </w:p>
        </w:tc>
        <w:tc>
          <w:tcPr>
            <w:tcW w:w="5" w:type="pct"/>
            <w:vAlign w:val="center"/>
            <w:hideMark/>
          </w:tcPr>
          <w:p w14:paraId="37040CFF" w14:textId="77777777" w:rsidR="00000000" w:rsidRDefault="007F1284">
            <w:pPr>
              <w:spacing w:after="100"/>
              <w:rPr>
                <w:rFonts w:eastAsia="Times New Roman"/>
                <w:sz w:val="20"/>
                <w:szCs w:val="20"/>
              </w:rPr>
            </w:pPr>
          </w:p>
        </w:tc>
        <w:tc>
          <w:tcPr>
            <w:tcW w:w="5" w:type="pct"/>
            <w:vAlign w:val="center"/>
            <w:hideMark/>
          </w:tcPr>
          <w:p w14:paraId="31735792" w14:textId="77777777" w:rsidR="00000000" w:rsidRDefault="007F1284">
            <w:pPr>
              <w:spacing w:after="100"/>
              <w:rPr>
                <w:rFonts w:eastAsia="Times New Roman"/>
                <w:sz w:val="20"/>
                <w:szCs w:val="20"/>
              </w:rPr>
            </w:pPr>
          </w:p>
        </w:tc>
        <w:tc>
          <w:tcPr>
            <w:tcW w:w="19" w:type="pct"/>
            <w:vAlign w:val="center"/>
            <w:hideMark/>
          </w:tcPr>
          <w:p w14:paraId="30F35A13" w14:textId="77777777" w:rsidR="00000000" w:rsidRDefault="007F1284">
            <w:pPr>
              <w:spacing w:after="100"/>
              <w:rPr>
                <w:rFonts w:eastAsia="Times New Roman"/>
                <w:sz w:val="20"/>
                <w:szCs w:val="20"/>
              </w:rPr>
            </w:pPr>
          </w:p>
        </w:tc>
        <w:tc>
          <w:tcPr>
            <w:tcW w:w="5" w:type="pct"/>
            <w:vAlign w:val="center"/>
            <w:hideMark/>
          </w:tcPr>
          <w:p w14:paraId="02D3632C" w14:textId="77777777" w:rsidR="00000000" w:rsidRDefault="007F1284">
            <w:pPr>
              <w:spacing w:after="100"/>
              <w:rPr>
                <w:rFonts w:eastAsia="Times New Roman"/>
                <w:sz w:val="20"/>
                <w:szCs w:val="20"/>
              </w:rPr>
            </w:pPr>
          </w:p>
        </w:tc>
        <w:tc>
          <w:tcPr>
            <w:tcW w:w="50" w:type="pct"/>
            <w:vAlign w:val="center"/>
            <w:hideMark/>
          </w:tcPr>
          <w:p w14:paraId="0290416A" w14:textId="77777777" w:rsidR="00000000" w:rsidRDefault="007F1284">
            <w:pPr>
              <w:spacing w:after="100"/>
              <w:rPr>
                <w:rFonts w:eastAsia="Times New Roman"/>
                <w:sz w:val="20"/>
                <w:szCs w:val="20"/>
              </w:rPr>
            </w:pPr>
          </w:p>
        </w:tc>
        <w:tc>
          <w:tcPr>
            <w:tcW w:w="376" w:type="pct"/>
            <w:vAlign w:val="center"/>
            <w:hideMark/>
          </w:tcPr>
          <w:p w14:paraId="732A3C59" w14:textId="77777777" w:rsidR="00000000" w:rsidRDefault="007F1284">
            <w:pPr>
              <w:spacing w:after="100"/>
              <w:rPr>
                <w:rFonts w:eastAsia="Times New Roman"/>
                <w:sz w:val="20"/>
                <w:szCs w:val="20"/>
              </w:rPr>
            </w:pPr>
          </w:p>
        </w:tc>
        <w:tc>
          <w:tcPr>
            <w:tcW w:w="5" w:type="pct"/>
            <w:vAlign w:val="center"/>
            <w:hideMark/>
          </w:tcPr>
          <w:p w14:paraId="365A260D" w14:textId="77777777" w:rsidR="00000000" w:rsidRDefault="007F1284">
            <w:pPr>
              <w:spacing w:after="100"/>
              <w:rPr>
                <w:rFonts w:eastAsia="Times New Roman"/>
                <w:sz w:val="20"/>
                <w:szCs w:val="20"/>
              </w:rPr>
            </w:pPr>
          </w:p>
        </w:tc>
        <w:tc>
          <w:tcPr>
            <w:tcW w:w="5" w:type="pct"/>
            <w:vAlign w:val="center"/>
            <w:hideMark/>
          </w:tcPr>
          <w:p w14:paraId="3B729F82" w14:textId="77777777" w:rsidR="00000000" w:rsidRDefault="007F1284">
            <w:pPr>
              <w:spacing w:after="100"/>
              <w:rPr>
                <w:rFonts w:eastAsia="Times New Roman"/>
                <w:sz w:val="20"/>
                <w:szCs w:val="20"/>
              </w:rPr>
            </w:pPr>
          </w:p>
        </w:tc>
        <w:tc>
          <w:tcPr>
            <w:tcW w:w="19" w:type="pct"/>
            <w:vAlign w:val="center"/>
            <w:hideMark/>
          </w:tcPr>
          <w:p w14:paraId="375E0F73" w14:textId="77777777" w:rsidR="00000000" w:rsidRDefault="007F1284">
            <w:pPr>
              <w:spacing w:after="100"/>
              <w:rPr>
                <w:rFonts w:eastAsia="Times New Roman"/>
                <w:sz w:val="20"/>
                <w:szCs w:val="20"/>
              </w:rPr>
            </w:pPr>
          </w:p>
        </w:tc>
        <w:tc>
          <w:tcPr>
            <w:tcW w:w="5" w:type="pct"/>
            <w:vAlign w:val="center"/>
            <w:hideMark/>
          </w:tcPr>
          <w:p w14:paraId="2E8384B9" w14:textId="77777777" w:rsidR="00000000" w:rsidRDefault="007F1284">
            <w:pPr>
              <w:spacing w:after="100"/>
              <w:rPr>
                <w:rFonts w:eastAsia="Times New Roman"/>
                <w:sz w:val="20"/>
                <w:szCs w:val="20"/>
              </w:rPr>
            </w:pPr>
          </w:p>
        </w:tc>
        <w:tc>
          <w:tcPr>
            <w:tcW w:w="50" w:type="pct"/>
            <w:vAlign w:val="center"/>
            <w:hideMark/>
          </w:tcPr>
          <w:p w14:paraId="06876DCD" w14:textId="77777777" w:rsidR="00000000" w:rsidRDefault="007F1284">
            <w:pPr>
              <w:spacing w:after="100"/>
              <w:rPr>
                <w:rFonts w:eastAsia="Times New Roman"/>
                <w:sz w:val="20"/>
                <w:szCs w:val="20"/>
              </w:rPr>
            </w:pPr>
          </w:p>
        </w:tc>
        <w:tc>
          <w:tcPr>
            <w:tcW w:w="383" w:type="pct"/>
            <w:vAlign w:val="center"/>
            <w:hideMark/>
          </w:tcPr>
          <w:p w14:paraId="148BF49E" w14:textId="77777777" w:rsidR="00000000" w:rsidRDefault="007F1284">
            <w:pPr>
              <w:spacing w:after="100"/>
              <w:rPr>
                <w:rFonts w:eastAsia="Times New Roman"/>
                <w:sz w:val="20"/>
                <w:szCs w:val="20"/>
              </w:rPr>
            </w:pPr>
          </w:p>
        </w:tc>
        <w:tc>
          <w:tcPr>
            <w:tcW w:w="5" w:type="pct"/>
            <w:vAlign w:val="center"/>
            <w:hideMark/>
          </w:tcPr>
          <w:p w14:paraId="58340C24" w14:textId="77777777" w:rsidR="00000000" w:rsidRDefault="007F1284">
            <w:pPr>
              <w:spacing w:after="100"/>
              <w:rPr>
                <w:rFonts w:eastAsia="Times New Roman"/>
                <w:sz w:val="20"/>
                <w:szCs w:val="20"/>
              </w:rPr>
            </w:pPr>
          </w:p>
        </w:tc>
        <w:tc>
          <w:tcPr>
            <w:tcW w:w="5" w:type="pct"/>
            <w:vAlign w:val="center"/>
            <w:hideMark/>
          </w:tcPr>
          <w:p w14:paraId="5FC2AA80" w14:textId="77777777" w:rsidR="00000000" w:rsidRDefault="007F1284">
            <w:pPr>
              <w:spacing w:after="100"/>
              <w:rPr>
                <w:rFonts w:eastAsia="Times New Roman"/>
                <w:sz w:val="20"/>
                <w:szCs w:val="20"/>
              </w:rPr>
            </w:pPr>
          </w:p>
        </w:tc>
        <w:tc>
          <w:tcPr>
            <w:tcW w:w="19" w:type="pct"/>
            <w:vAlign w:val="center"/>
            <w:hideMark/>
          </w:tcPr>
          <w:p w14:paraId="4A13E025" w14:textId="77777777" w:rsidR="00000000" w:rsidRDefault="007F1284">
            <w:pPr>
              <w:spacing w:after="100"/>
              <w:rPr>
                <w:rFonts w:eastAsia="Times New Roman"/>
                <w:sz w:val="20"/>
                <w:szCs w:val="20"/>
              </w:rPr>
            </w:pPr>
          </w:p>
        </w:tc>
        <w:tc>
          <w:tcPr>
            <w:tcW w:w="5" w:type="pct"/>
            <w:vAlign w:val="center"/>
            <w:hideMark/>
          </w:tcPr>
          <w:p w14:paraId="778AB7A4" w14:textId="77777777" w:rsidR="00000000" w:rsidRDefault="007F1284">
            <w:pPr>
              <w:spacing w:after="100"/>
              <w:rPr>
                <w:rFonts w:eastAsia="Times New Roman"/>
                <w:sz w:val="20"/>
                <w:szCs w:val="20"/>
              </w:rPr>
            </w:pPr>
          </w:p>
        </w:tc>
        <w:tc>
          <w:tcPr>
            <w:tcW w:w="50" w:type="pct"/>
            <w:vAlign w:val="center"/>
            <w:hideMark/>
          </w:tcPr>
          <w:p w14:paraId="1FB4045E" w14:textId="77777777" w:rsidR="00000000" w:rsidRDefault="007F1284">
            <w:pPr>
              <w:spacing w:after="100"/>
              <w:rPr>
                <w:rFonts w:eastAsia="Times New Roman"/>
                <w:sz w:val="20"/>
                <w:szCs w:val="20"/>
              </w:rPr>
            </w:pPr>
          </w:p>
        </w:tc>
        <w:tc>
          <w:tcPr>
            <w:tcW w:w="384" w:type="pct"/>
            <w:vAlign w:val="center"/>
            <w:hideMark/>
          </w:tcPr>
          <w:p w14:paraId="5818524E" w14:textId="77777777" w:rsidR="00000000" w:rsidRDefault="007F1284">
            <w:pPr>
              <w:spacing w:after="100"/>
              <w:rPr>
                <w:rFonts w:eastAsia="Times New Roman"/>
                <w:sz w:val="20"/>
                <w:szCs w:val="20"/>
              </w:rPr>
            </w:pPr>
          </w:p>
        </w:tc>
        <w:tc>
          <w:tcPr>
            <w:tcW w:w="5" w:type="pct"/>
            <w:vAlign w:val="center"/>
            <w:hideMark/>
          </w:tcPr>
          <w:p w14:paraId="381A511B" w14:textId="77777777" w:rsidR="00000000" w:rsidRDefault="007F1284">
            <w:pPr>
              <w:spacing w:after="100"/>
              <w:rPr>
                <w:rFonts w:eastAsia="Times New Roman"/>
                <w:sz w:val="20"/>
                <w:szCs w:val="20"/>
              </w:rPr>
            </w:pPr>
          </w:p>
        </w:tc>
        <w:tc>
          <w:tcPr>
            <w:tcW w:w="0" w:type="auto"/>
            <w:vAlign w:val="center"/>
            <w:hideMark/>
          </w:tcPr>
          <w:p w14:paraId="64A63952" w14:textId="77777777" w:rsidR="00000000" w:rsidRDefault="007F1284">
            <w:pPr>
              <w:spacing w:after="100"/>
              <w:rPr>
                <w:rFonts w:eastAsia="Times New Roman"/>
                <w:sz w:val="20"/>
                <w:szCs w:val="20"/>
              </w:rPr>
            </w:pPr>
          </w:p>
        </w:tc>
        <w:tc>
          <w:tcPr>
            <w:tcW w:w="0" w:type="auto"/>
            <w:gridSpan w:val="3"/>
            <w:vAlign w:val="center"/>
            <w:hideMark/>
          </w:tcPr>
          <w:p w14:paraId="57F1E7B0" w14:textId="77777777" w:rsidR="00000000" w:rsidRDefault="007F1284">
            <w:pPr>
              <w:spacing w:after="100"/>
              <w:rPr>
                <w:rFonts w:eastAsia="Times New Roman"/>
                <w:sz w:val="20"/>
                <w:szCs w:val="20"/>
              </w:rPr>
            </w:pPr>
          </w:p>
        </w:tc>
      </w:tr>
      <w:tr w:rsidR="00000000" w14:paraId="3AE836BF" w14:textId="77777777">
        <w:trPr>
          <w:divId w:val="1914508576"/>
        </w:trPr>
        <w:tc>
          <w:tcPr>
            <w:tcW w:w="0" w:type="auto"/>
            <w:gridSpan w:val="3"/>
            <w:tcMar>
              <w:top w:w="0" w:type="dxa"/>
              <w:left w:w="20" w:type="dxa"/>
              <w:bottom w:w="0" w:type="dxa"/>
              <w:right w:w="20" w:type="dxa"/>
            </w:tcMar>
            <w:vAlign w:val="center"/>
            <w:hideMark/>
          </w:tcPr>
          <w:p w14:paraId="4A0EA44F" w14:textId="77777777" w:rsidR="00000000" w:rsidRDefault="007F1284">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14:paraId="2EC237A7" w14:textId="77777777" w:rsidR="00000000" w:rsidRDefault="007F1284">
            <w:pPr>
              <w:spacing w:after="100"/>
              <w:jc w:val="center"/>
              <w:rPr>
                <w:rFonts w:eastAsia="Times New Roman"/>
              </w:rPr>
            </w:pPr>
            <w:r>
              <w:rPr>
                <w:rFonts w:eastAsia="Times New Roman"/>
                <w:b/>
                <w:bCs/>
                <w:color w:val="000000"/>
                <w:sz w:val="18"/>
                <w:szCs w:val="18"/>
              </w:rPr>
              <w:t>March 31, 2022</w:t>
            </w:r>
          </w:p>
        </w:tc>
        <w:tc>
          <w:tcPr>
            <w:tcW w:w="0" w:type="auto"/>
            <w:gridSpan w:val="3"/>
            <w:tcMar>
              <w:top w:w="0" w:type="dxa"/>
              <w:left w:w="20" w:type="dxa"/>
              <w:bottom w:w="0" w:type="dxa"/>
              <w:right w:w="20" w:type="dxa"/>
            </w:tcMar>
            <w:vAlign w:val="center"/>
            <w:hideMark/>
          </w:tcPr>
          <w:p w14:paraId="6BDDCA0C" w14:textId="77777777" w:rsidR="00000000" w:rsidRDefault="007F1284">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14:paraId="369D1A08" w14:textId="77777777" w:rsidR="00000000" w:rsidRDefault="007F1284">
            <w:pPr>
              <w:spacing w:after="100"/>
              <w:jc w:val="center"/>
              <w:rPr>
                <w:rFonts w:eastAsia="Times New Roman"/>
              </w:rPr>
            </w:pPr>
            <w:r>
              <w:rPr>
                <w:rFonts w:eastAsia="Times New Roman"/>
                <w:color w:val="000000"/>
                <w:sz w:val="18"/>
                <w:szCs w:val="18"/>
              </w:rPr>
              <w:t>December 31, 2021</w:t>
            </w:r>
          </w:p>
        </w:tc>
        <w:tc>
          <w:tcPr>
            <w:tcW w:w="0" w:type="auto"/>
            <w:vAlign w:val="center"/>
            <w:hideMark/>
          </w:tcPr>
          <w:p w14:paraId="43FC7F7F" w14:textId="77777777" w:rsidR="00000000" w:rsidRDefault="007F1284">
            <w:pPr>
              <w:spacing w:after="100"/>
              <w:jc w:val="center"/>
              <w:rPr>
                <w:rFonts w:eastAsia="Times New Roman"/>
              </w:rPr>
            </w:pPr>
          </w:p>
        </w:tc>
        <w:tc>
          <w:tcPr>
            <w:tcW w:w="0" w:type="auto"/>
            <w:gridSpan w:val="3"/>
            <w:vAlign w:val="center"/>
            <w:hideMark/>
          </w:tcPr>
          <w:p w14:paraId="48B3F5C4" w14:textId="77777777" w:rsidR="00000000" w:rsidRDefault="007F1284">
            <w:pPr>
              <w:spacing w:after="100"/>
              <w:rPr>
                <w:rFonts w:eastAsia="Times New Roman"/>
                <w:sz w:val="20"/>
                <w:szCs w:val="20"/>
              </w:rPr>
            </w:pPr>
          </w:p>
        </w:tc>
      </w:tr>
      <w:tr w:rsidR="00000000" w14:paraId="1BA743C8" w14:textId="77777777">
        <w:trPr>
          <w:divId w:val="1914508576"/>
        </w:trPr>
        <w:tc>
          <w:tcPr>
            <w:tcW w:w="0" w:type="auto"/>
            <w:gridSpan w:val="3"/>
            <w:tcMar>
              <w:top w:w="30" w:type="dxa"/>
              <w:left w:w="20" w:type="dxa"/>
              <w:bottom w:w="30" w:type="dxa"/>
              <w:right w:w="20" w:type="dxa"/>
            </w:tcMar>
            <w:vAlign w:val="bottom"/>
            <w:hideMark/>
          </w:tcPr>
          <w:p w14:paraId="79890F5B" w14:textId="77777777" w:rsidR="00000000" w:rsidRDefault="007F128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1A1F0B53" w14:textId="77777777" w:rsidR="00000000" w:rsidRDefault="007F1284">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14:paraId="34022CF8" w14:textId="77777777" w:rsidR="00000000" w:rsidRDefault="007F1284">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5283FA50" w14:textId="77777777" w:rsidR="00000000" w:rsidRDefault="007F1284">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14:paraId="2C26AF32" w14:textId="77777777" w:rsidR="00000000" w:rsidRDefault="007F128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31BECBA" w14:textId="77777777" w:rsidR="00000000" w:rsidRDefault="007F128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1557410" w14:textId="77777777" w:rsidR="00000000" w:rsidRDefault="007F1284">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06525126" w14:textId="77777777" w:rsidR="00000000" w:rsidRDefault="007F1284">
            <w:pPr>
              <w:spacing w:after="100"/>
              <w:jc w:val="center"/>
              <w:rPr>
                <w:rFonts w:eastAsia="Times New Roman"/>
              </w:rPr>
            </w:pPr>
            <w:r>
              <w:rPr>
                <w:rFonts w:eastAsia="Times New Roman"/>
                <w:color w:val="000000"/>
                <w:sz w:val="16"/>
                <w:szCs w:val="16"/>
              </w:rPr>
              <w:t>Fair Value</w:t>
            </w:r>
          </w:p>
        </w:tc>
        <w:tc>
          <w:tcPr>
            <w:tcW w:w="0" w:type="auto"/>
            <w:vAlign w:val="center"/>
            <w:hideMark/>
          </w:tcPr>
          <w:p w14:paraId="1EFFCF49" w14:textId="77777777" w:rsidR="00000000" w:rsidRDefault="007F1284">
            <w:pPr>
              <w:spacing w:after="100"/>
              <w:jc w:val="center"/>
              <w:rPr>
                <w:rFonts w:eastAsia="Times New Roman"/>
              </w:rPr>
            </w:pPr>
          </w:p>
        </w:tc>
        <w:tc>
          <w:tcPr>
            <w:tcW w:w="0" w:type="auto"/>
            <w:gridSpan w:val="3"/>
            <w:vAlign w:val="center"/>
            <w:hideMark/>
          </w:tcPr>
          <w:p w14:paraId="56BFEB00" w14:textId="77777777" w:rsidR="00000000" w:rsidRDefault="007F1284">
            <w:pPr>
              <w:spacing w:after="100"/>
              <w:rPr>
                <w:rFonts w:eastAsia="Times New Roman"/>
                <w:sz w:val="20"/>
                <w:szCs w:val="20"/>
              </w:rPr>
            </w:pPr>
          </w:p>
        </w:tc>
      </w:tr>
      <w:tr w:rsidR="00000000" w14:paraId="6D7D8C1C" w14:textId="77777777">
        <w:trPr>
          <w:divId w:val="1914508576"/>
        </w:trPr>
        <w:tc>
          <w:tcPr>
            <w:tcW w:w="0" w:type="auto"/>
            <w:gridSpan w:val="3"/>
            <w:tcMar>
              <w:top w:w="30" w:type="dxa"/>
              <w:left w:w="20" w:type="dxa"/>
              <w:bottom w:w="30" w:type="dxa"/>
              <w:right w:w="20" w:type="dxa"/>
            </w:tcMar>
            <w:vAlign w:val="bottom"/>
            <w:hideMark/>
          </w:tcPr>
          <w:p w14:paraId="7AE00EE4" w14:textId="77777777" w:rsidR="00000000" w:rsidRDefault="007F1284">
            <w:pPr>
              <w:spacing w:after="100"/>
              <w:rPr>
                <w:rFonts w:eastAsia="Times New Roman"/>
              </w:rPr>
            </w:pPr>
            <w:r>
              <w:rPr>
                <w:rFonts w:eastAsia="Times New Roman"/>
                <w:color w:val="000000"/>
                <w:sz w:val="20"/>
                <w:szCs w:val="20"/>
              </w:rPr>
              <w:t> </w:t>
            </w:r>
          </w:p>
        </w:tc>
        <w:tc>
          <w:tcPr>
            <w:tcW w:w="0" w:type="auto"/>
            <w:gridSpan w:val="3"/>
            <w:tcBorders>
              <w:bottom w:val="single" w:sz="4" w:space="0" w:color="000000"/>
            </w:tcBorders>
            <w:tcMar>
              <w:top w:w="30" w:type="dxa"/>
              <w:left w:w="20" w:type="dxa"/>
              <w:bottom w:w="30" w:type="dxa"/>
              <w:right w:w="20" w:type="dxa"/>
            </w:tcMar>
            <w:vAlign w:val="bottom"/>
            <w:hideMark/>
          </w:tcPr>
          <w:p w14:paraId="00A84CB9" w14:textId="77777777" w:rsidR="00000000" w:rsidRDefault="007F1284">
            <w:pPr>
              <w:spacing w:after="100"/>
              <w:jc w:val="center"/>
              <w:rPr>
                <w:rFonts w:eastAsia="Times New Roman"/>
              </w:rPr>
            </w:pPr>
            <w:r>
              <w:rPr>
                <w:rFonts w:eastAsia="Times New Roman"/>
                <w:b/>
                <w:bCs/>
                <w:color w:val="000000"/>
                <w:sz w:val="16"/>
                <w:szCs w:val="16"/>
              </w:rPr>
              <w:t> Notional Amount</w:t>
            </w:r>
          </w:p>
        </w:tc>
        <w:tc>
          <w:tcPr>
            <w:tcW w:w="0" w:type="auto"/>
            <w:gridSpan w:val="3"/>
            <w:tcMar>
              <w:top w:w="0" w:type="dxa"/>
              <w:left w:w="20" w:type="dxa"/>
              <w:bottom w:w="0" w:type="dxa"/>
              <w:right w:w="20" w:type="dxa"/>
            </w:tcMar>
            <w:vAlign w:val="center"/>
            <w:hideMark/>
          </w:tcPr>
          <w:p w14:paraId="53940D7A"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71D5EAF8" w14:textId="77777777" w:rsidR="00000000" w:rsidRDefault="007F1284">
            <w:pPr>
              <w:spacing w:after="100"/>
              <w:jc w:val="center"/>
              <w:rPr>
                <w:rFonts w:eastAsia="Times New Roman"/>
              </w:rPr>
            </w:pPr>
            <w:r>
              <w:rPr>
                <w:rFonts w:eastAsia="Times New Roman"/>
                <w:b/>
                <w:bCs/>
                <w:color w:val="000000"/>
                <w:sz w:val="16"/>
                <w:szCs w:val="16"/>
              </w:rPr>
              <w:t> Derivative Assets</w:t>
            </w:r>
          </w:p>
        </w:tc>
        <w:tc>
          <w:tcPr>
            <w:tcW w:w="0" w:type="auto"/>
            <w:gridSpan w:val="3"/>
            <w:tcBorders>
              <w:top w:val="single" w:sz="4" w:space="0" w:color="000000"/>
            </w:tcBorders>
            <w:tcMar>
              <w:top w:w="0" w:type="dxa"/>
              <w:left w:w="20" w:type="dxa"/>
              <w:bottom w:w="0" w:type="dxa"/>
              <w:right w:w="20" w:type="dxa"/>
            </w:tcMar>
            <w:vAlign w:val="center"/>
            <w:hideMark/>
          </w:tcPr>
          <w:p w14:paraId="36A415BE"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4FE2F85C" w14:textId="77777777" w:rsidR="00000000" w:rsidRDefault="007F1284">
            <w:pPr>
              <w:spacing w:after="100"/>
              <w:jc w:val="center"/>
              <w:rPr>
                <w:rFonts w:eastAsia="Times New Roman"/>
              </w:rPr>
            </w:pPr>
            <w:r>
              <w:rPr>
                <w:rFonts w:eastAsia="Times New Roman"/>
                <w:b/>
                <w:bCs/>
                <w:color w:val="000000"/>
                <w:sz w:val="16"/>
                <w:szCs w:val="16"/>
              </w:rPr>
              <w:t> </w:t>
            </w:r>
            <w:r>
              <w:rPr>
                <w:rFonts w:eastAsia="Times New Roman"/>
                <w:b/>
                <w:bCs/>
                <w:color w:val="000000"/>
                <w:sz w:val="16"/>
                <w:szCs w:val="16"/>
              </w:rPr>
              <w:t>Derivative Liabilities</w:t>
            </w:r>
          </w:p>
        </w:tc>
        <w:tc>
          <w:tcPr>
            <w:tcW w:w="0" w:type="auto"/>
            <w:gridSpan w:val="3"/>
            <w:tcMar>
              <w:top w:w="0" w:type="dxa"/>
              <w:left w:w="20" w:type="dxa"/>
              <w:bottom w:w="0" w:type="dxa"/>
              <w:right w:w="20" w:type="dxa"/>
            </w:tcMar>
            <w:vAlign w:val="center"/>
            <w:hideMark/>
          </w:tcPr>
          <w:p w14:paraId="515EAF32"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3873FFD5" w14:textId="77777777" w:rsidR="00000000" w:rsidRDefault="007F1284">
            <w:pPr>
              <w:spacing w:after="100"/>
              <w:jc w:val="center"/>
              <w:rPr>
                <w:rFonts w:eastAsia="Times New Roman"/>
              </w:rPr>
            </w:pPr>
            <w:r>
              <w:rPr>
                <w:rFonts w:eastAsia="Times New Roman"/>
                <w:color w:val="000000"/>
                <w:sz w:val="16"/>
                <w:szCs w:val="16"/>
              </w:rPr>
              <w:t>Notional Amount</w:t>
            </w:r>
          </w:p>
        </w:tc>
        <w:tc>
          <w:tcPr>
            <w:tcW w:w="0" w:type="auto"/>
            <w:gridSpan w:val="3"/>
            <w:tcMar>
              <w:top w:w="0" w:type="dxa"/>
              <w:left w:w="20" w:type="dxa"/>
              <w:bottom w:w="0" w:type="dxa"/>
              <w:right w:w="20" w:type="dxa"/>
            </w:tcMar>
            <w:vAlign w:val="center"/>
            <w:hideMark/>
          </w:tcPr>
          <w:p w14:paraId="552A7315"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588DCB43" w14:textId="77777777" w:rsidR="00000000" w:rsidRDefault="007F1284">
            <w:pPr>
              <w:spacing w:after="100"/>
              <w:jc w:val="center"/>
              <w:rPr>
                <w:rFonts w:eastAsia="Times New Roman"/>
              </w:rPr>
            </w:pPr>
            <w:r>
              <w:rPr>
                <w:rFonts w:eastAsia="Times New Roman"/>
                <w:color w:val="000000"/>
                <w:sz w:val="16"/>
                <w:szCs w:val="16"/>
              </w:rPr>
              <w:t>Derivative Assets</w:t>
            </w:r>
          </w:p>
        </w:tc>
        <w:tc>
          <w:tcPr>
            <w:tcW w:w="0" w:type="auto"/>
            <w:gridSpan w:val="3"/>
            <w:tcBorders>
              <w:top w:val="single" w:sz="4" w:space="0" w:color="000000"/>
            </w:tcBorders>
            <w:tcMar>
              <w:top w:w="0" w:type="dxa"/>
              <w:left w:w="20" w:type="dxa"/>
              <w:bottom w:w="0" w:type="dxa"/>
              <w:right w:w="20" w:type="dxa"/>
            </w:tcMar>
            <w:vAlign w:val="center"/>
            <w:hideMark/>
          </w:tcPr>
          <w:p w14:paraId="52BBB2FD"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05CE7219" w14:textId="77777777" w:rsidR="00000000" w:rsidRDefault="007F1284">
            <w:pPr>
              <w:spacing w:after="100"/>
              <w:jc w:val="center"/>
              <w:rPr>
                <w:rFonts w:eastAsia="Times New Roman"/>
              </w:rPr>
            </w:pPr>
            <w:r>
              <w:rPr>
                <w:rFonts w:eastAsia="Times New Roman"/>
                <w:color w:val="000000"/>
                <w:sz w:val="16"/>
                <w:szCs w:val="16"/>
              </w:rPr>
              <w:t>Derivative Liabilities</w:t>
            </w:r>
          </w:p>
        </w:tc>
        <w:tc>
          <w:tcPr>
            <w:tcW w:w="0" w:type="auto"/>
            <w:vAlign w:val="center"/>
            <w:hideMark/>
          </w:tcPr>
          <w:p w14:paraId="5BFBE8EB" w14:textId="77777777" w:rsidR="00000000" w:rsidRDefault="007F1284">
            <w:pPr>
              <w:spacing w:after="100"/>
              <w:jc w:val="center"/>
              <w:rPr>
                <w:rFonts w:eastAsia="Times New Roman"/>
              </w:rPr>
            </w:pPr>
          </w:p>
        </w:tc>
        <w:tc>
          <w:tcPr>
            <w:tcW w:w="0" w:type="auto"/>
            <w:gridSpan w:val="3"/>
            <w:vAlign w:val="center"/>
            <w:hideMark/>
          </w:tcPr>
          <w:p w14:paraId="6A237648" w14:textId="77777777" w:rsidR="00000000" w:rsidRDefault="007F1284">
            <w:pPr>
              <w:spacing w:after="100"/>
              <w:rPr>
                <w:rFonts w:eastAsia="Times New Roman"/>
                <w:sz w:val="20"/>
                <w:szCs w:val="20"/>
              </w:rPr>
            </w:pPr>
          </w:p>
        </w:tc>
      </w:tr>
      <w:tr w:rsidR="00000000" w14:paraId="4483FBD9" w14:textId="77777777">
        <w:trPr>
          <w:divId w:val="1914508576"/>
        </w:trPr>
        <w:tc>
          <w:tcPr>
            <w:tcW w:w="0" w:type="auto"/>
            <w:gridSpan w:val="3"/>
            <w:tcMar>
              <w:top w:w="0" w:type="dxa"/>
              <w:left w:w="20" w:type="dxa"/>
              <w:bottom w:w="0" w:type="dxa"/>
              <w:right w:w="20" w:type="dxa"/>
            </w:tcMar>
            <w:vAlign w:val="center"/>
            <w:hideMark/>
          </w:tcPr>
          <w:p w14:paraId="0474F3DB" w14:textId="77777777" w:rsidR="00000000" w:rsidRDefault="007F1284">
            <w:pPr>
              <w:spacing w:after="100"/>
              <w:rPr>
                <w:rFonts w:eastAsia="Times New Roman"/>
                <w:sz w:val="20"/>
                <w:szCs w:val="20"/>
              </w:rPr>
            </w:pPr>
          </w:p>
        </w:tc>
        <w:tc>
          <w:tcPr>
            <w:tcW w:w="0" w:type="auto"/>
            <w:gridSpan w:val="33"/>
            <w:tcBorders>
              <w:top w:val="single" w:sz="4" w:space="0" w:color="000000"/>
            </w:tcBorders>
            <w:tcMar>
              <w:top w:w="30" w:type="dxa"/>
              <w:left w:w="20" w:type="dxa"/>
              <w:bottom w:w="30" w:type="dxa"/>
              <w:right w:w="20" w:type="dxa"/>
            </w:tcMar>
            <w:vAlign w:val="bottom"/>
            <w:hideMark/>
          </w:tcPr>
          <w:p w14:paraId="15BBB868"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5D9E28D3" w14:textId="77777777" w:rsidR="00000000" w:rsidRDefault="007F1284">
            <w:pPr>
              <w:spacing w:after="100"/>
              <w:jc w:val="center"/>
              <w:rPr>
                <w:rFonts w:eastAsia="Times New Roman"/>
              </w:rPr>
            </w:pPr>
          </w:p>
        </w:tc>
        <w:tc>
          <w:tcPr>
            <w:tcW w:w="0" w:type="auto"/>
            <w:vAlign w:val="center"/>
            <w:hideMark/>
          </w:tcPr>
          <w:p w14:paraId="17910597" w14:textId="77777777" w:rsidR="00000000" w:rsidRDefault="007F1284">
            <w:pPr>
              <w:spacing w:after="100"/>
              <w:rPr>
                <w:rFonts w:eastAsia="Times New Roman"/>
                <w:sz w:val="20"/>
                <w:szCs w:val="20"/>
              </w:rPr>
            </w:pPr>
          </w:p>
        </w:tc>
        <w:tc>
          <w:tcPr>
            <w:tcW w:w="0" w:type="auto"/>
            <w:vAlign w:val="center"/>
            <w:hideMark/>
          </w:tcPr>
          <w:p w14:paraId="31902AA7" w14:textId="77777777" w:rsidR="00000000" w:rsidRDefault="007F1284">
            <w:pPr>
              <w:spacing w:after="100"/>
              <w:rPr>
                <w:rFonts w:eastAsia="Times New Roman"/>
                <w:sz w:val="20"/>
                <w:szCs w:val="20"/>
              </w:rPr>
            </w:pPr>
          </w:p>
        </w:tc>
        <w:tc>
          <w:tcPr>
            <w:tcW w:w="0" w:type="auto"/>
            <w:vAlign w:val="center"/>
            <w:hideMark/>
          </w:tcPr>
          <w:p w14:paraId="02C1165F" w14:textId="77777777" w:rsidR="00000000" w:rsidRDefault="007F1284">
            <w:pPr>
              <w:spacing w:after="100"/>
              <w:rPr>
                <w:rFonts w:eastAsia="Times New Roman"/>
                <w:sz w:val="20"/>
                <w:szCs w:val="20"/>
              </w:rPr>
            </w:pPr>
          </w:p>
        </w:tc>
      </w:tr>
      <w:tr w:rsidR="00000000" w14:paraId="2022C28F" w14:textId="77777777">
        <w:trPr>
          <w:divId w:val="1914508576"/>
        </w:trPr>
        <w:tc>
          <w:tcPr>
            <w:tcW w:w="0" w:type="auto"/>
            <w:gridSpan w:val="3"/>
            <w:tcMar>
              <w:top w:w="30" w:type="dxa"/>
              <w:left w:w="20" w:type="dxa"/>
              <w:bottom w:w="30" w:type="dxa"/>
              <w:right w:w="20" w:type="dxa"/>
            </w:tcMar>
            <w:hideMark/>
          </w:tcPr>
          <w:p w14:paraId="16619CA9" w14:textId="77777777" w:rsidR="00000000" w:rsidRDefault="007F1284">
            <w:pPr>
              <w:spacing w:after="100"/>
              <w:rPr>
                <w:rFonts w:eastAsia="Times New Roman"/>
              </w:rPr>
            </w:pPr>
            <w:r>
              <w:rPr>
                <w:rFonts w:eastAsia="Times New Roman"/>
                <w:b/>
                <w:bCs/>
                <w:color w:val="000000"/>
                <w:sz w:val="20"/>
                <w:szCs w:val="20"/>
              </w:rPr>
              <w:t>Derivatives: Designated for hedge accounting (1)</w:t>
            </w:r>
          </w:p>
        </w:tc>
        <w:tc>
          <w:tcPr>
            <w:tcW w:w="0" w:type="auto"/>
            <w:gridSpan w:val="3"/>
            <w:tcMar>
              <w:top w:w="0" w:type="dxa"/>
              <w:left w:w="20" w:type="dxa"/>
              <w:bottom w:w="0" w:type="dxa"/>
              <w:right w:w="20" w:type="dxa"/>
            </w:tcMar>
            <w:vAlign w:val="center"/>
            <w:hideMark/>
          </w:tcPr>
          <w:p w14:paraId="39C3CE4B"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27CDF75A"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9704F3"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A59C2A"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64F8CF"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A9F94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CD486C"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604E7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AE44F3"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9820CD"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2F4259" w14:textId="77777777" w:rsidR="00000000" w:rsidRDefault="007F1284">
            <w:pPr>
              <w:spacing w:after="100"/>
              <w:rPr>
                <w:rFonts w:eastAsia="Times New Roman"/>
                <w:sz w:val="20"/>
                <w:szCs w:val="20"/>
              </w:rPr>
            </w:pPr>
          </w:p>
        </w:tc>
        <w:tc>
          <w:tcPr>
            <w:tcW w:w="0" w:type="auto"/>
            <w:vAlign w:val="center"/>
            <w:hideMark/>
          </w:tcPr>
          <w:p w14:paraId="20111D10" w14:textId="77777777" w:rsidR="00000000" w:rsidRDefault="007F1284">
            <w:pPr>
              <w:spacing w:after="100"/>
              <w:rPr>
                <w:rFonts w:eastAsia="Times New Roman"/>
                <w:sz w:val="20"/>
                <w:szCs w:val="20"/>
              </w:rPr>
            </w:pPr>
          </w:p>
        </w:tc>
        <w:tc>
          <w:tcPr>
            <w:tcW w:w="0" w:type="auto"/>
            <w:gridSpan w:val="3"/>
            <w:vAlign w:val="center"/>
            <w:hideMark/>
          </w:tcPr>
          <w:p w14:paraId="4B94A24A" w14:textId="77777777" w:rsidR="00000000" w:rsidRDefault="007F1284">
            <w:pPr>
              <w:spacing w:after="100"/>
              <w:rPr>
                <w:rFonts w:eastAsia="Times New Roman"/>
                <w:sz w:val="20"/>
                <w:szCs w:val="20"/>
              </w:rPr>
            </w:pPr>
          </w:p>
        </w:tc>
      </w:tr>
      <w:tr w:rsidR="00000000" w14:paraId="21D56DED" w14:textId="77777777">
        <w:trPr>
          <w:divId w:val="1914508576"/>
        </w:trPr>
        <w:tc>
          <w:tcPr>
            <w:tcW w:w="0" w:type="auto"/>
            <w:gridSpan w:val="3"/>
            <w:tcMar>
              <w:top w:w="30" w:type="dxa"/>
              <w:left w:w="140" w:type="dxa"/>
              <w:bottom w:w="30" w:type="dxa"/>
              <w:right w:w="20" w:type="dxa"/>
            </w:tcMar>
            <w:hideMark/>
          </w:tcPr>
          <w:p w14:paraId="708E9AF9" w14:textId="77777777" w:rsidR="00000000" w:rsidRDefault="007F1284">
            <w:pPr>
              <w:spacing w:after="100"/>
              <w:rPr>
                <w:rFonts w:eastAsia="Times New Roman"/>
              </w:rPr>
            </w:pPr>
            <w:r>
              <w:rPr>
                <w:rFonts w:eastAsia="Times New Roman"/>
                <w:color w:val="000000"/>
                <w:sz w:val="20"/>
                <w:szCs w:val="20"/>
              </w:rPr>
              <w:t> </w:t>
            </w:r>
            <w:r>
              <w:rPr>
                <w:rFonts w:eastAsia="Times New Roman"/>
                <w:color w:val="000000"/>
                <w:sz w:val="20"/>
                <w:szCs w:val="20"/>
              </w:rPr>
              <w:t xml:space="preserve">Cash Flow Hedges: </w:t>
            </w:r>
          </w:p>
        </w:tc>
        <w:tc>
          <w:tcPr>
            <w:tcW w:w="0" w:type="auto"/>
            <w:gridSpan w:val="3"/>
            <w:tcMar>
              <w:top w:w="0" w:type="dxa"/>
              <w:left w:w="20" w:type="dxa"/>
              <w:bottom w:w="0" w:type="dxa"/>
              <w:right w:w="20" w:type="dxa"/>
            </w:tcMar>
            <w:vAlign w:val="center"/>
            <w:hideMark/>
          </w:tcPr>
          <w:p w14:paraId="29DC370C"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0038931E"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708B84"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A5017A"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3661D7"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54742A"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F9535D"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FFE40A"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DC1186"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991CDE"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F54CA9" w14:textId="77777777" w:rsidR="00000000" w:rsidRDefault="007F1284">
            <w:pPr>
              <w:spacing w:after="100"/>
              <w:rPr>
                <w:rFonts w:eastAsia="Times New Roman"/>
                <w:sz w:val="20"/>
                <w:szCs w:val="20"/>
              </w:rPr>
            </w:pPr>
          </w:p>
        </w:tc>
        <w:tc>
          <w:tcPr>
            <w:tcW w:w="0" w:type="auto"/>
            <w:vAlign w:val="center"/>
            <w:hideMark/>
          </w:tcPr>
          <w:p w14:paraId="418ACB55" w14:textId="77777777" w:rsidR="00000000" w:rsidRDefault="007F1284">
            <w:pPr>
              <w:spacing w:after="100"/>
              <w:rPr>
                <w:rFonts w:eastAsia="Times New Roman"/>
                <w:sz w:val="20"/>
                <w:szCs w:val="20"/>
              </w:rPr>
            </w:pPr>
          </w:p>
        </w:tc>
        <w:tc>
          <w:tcPr>
            <w:tcW w:w="0" w:type="auto"/>
            <w:gridSpan w:val="3"/>
            <w:vAlign w:val="center"/>
            <w:hideMark/>
          </w:tcPr>
          <w:p w14:paraId="04A750DA" w14:textId="77777777" w:rsidR="00000000" w:rsidRDefault="007F1284">
            <w:pPr>
              <w:spacing w:after="100"/>
              <w:rPr>
                <w:rFonts w:eastAsia="Times New Roman"/>
                <w:sz w:val="20"/>
                <w:szCs w:val="20"/>
              </w:rPr>
            </w:pPr>
          </w:p>
        </w:tc>
      </w:tr>
      <w:tr w:rsidR="00000000" w14:paraId="5924034E" w14:textId="77777777">
        <w:trPr>
          <w:divId w:val="1914508576"/>
        </w:trPr>
        <w:tc>
          <w:tcPr>
            <w:tcW w:w="0" w:type="auto"/>
            <w:gridSpan w:val="3"/>
            <w:vAlign w:val="center"/>
            <w:hideMark/>
          </w:tcPr>
          <w:p w14:paraId="13E6CF74" w14:textId="77777777" w:rsidR="00000000" w:rsidRDefault="007F1284">
            <w:pPr>
              <w:spacing w:after="100"/>
              <w:rPr>
                <w:rFonts w:eastAsia="Times New Roman"/>
                <w:sz w:val="20"/>
                <w:szCs w:val="20"/>
              </w:rPr>
            </w:pPr>
          </w:p>
        </w:tc>
        <w:tc>
          <w:tcPr>
            <w:tcW w:w="0" w:type="auto"/>
            <w:gridSpan w:val="3"/>
            <w:vAlign w:val="center"/>
            <w:hideMark/>
          </w:tcPr>
          <w:p w14:paraId="18B14B04" w14:textId="77777777" w:rsidR="00000000" w:rsidRDefault="007F1284">
            <w:pPr>
              <w:spacing w:after="100"/>
              <w:rPr>
                <w:rFonts w:eastAsia="Times New Roman"/>
                <w:sz w:val="20"/>
                <w:szCs w:val="20"/>
              </w:rPr>
            </w:pPr>
          </w:p>
        </w:tc>
        <w:tc>
          <w:tcPr>
            <w:tcW w:w="0" w:type="auto"/>
            <w:gridSpan w:val="3"/>
            <w:vAlign w:val="center"/>
            <w:hideMark/>
          </w:tcPr>
          <w:p w14:paraId="6497A2EE" w14:textId="77777777" w:rsidR="00000000" w:rsidRDefault="007F1284">
            <w:pPr>
              <w:spacing w:after="100"/>
              <w:rPr>
                <w:rFonts w:eastAsia="Times New Roman"/>
                <w:sz w:val="20"/>
                <w:szCs w:val="20"/>
              </w:rPr>
            </w:pPr>
          </w:p>
        </w:tc>
        <w:tc>
          <w:tcPr>
            <w:tcW w:w="0" w:type="auto"/>
            <w:gridSpan w:val="3"/>
            <w:vAlign w:val="center"/>
            <w:hideMark/>
          </w:tcPr>
          <w:p w14:paraId="2852736E" w14:textId="77777777" w:rsidR="00000000" w:rsidRDefault="007F1284">
            <w:pPr>
              <w:spacing w:after="100"/>
              <w:rPr>
                <w:rFonts w:eastAsia="Times New Roman"/>
                <w:sz w:val="20"/>
                <w:szCs w:val="20"/>
              </w:rPr>
            </w:pPr>
          </w:p>
        </w:tc>
        <w:tc>
          <w:tcPr>
            <w:tcW w:w="0" w:type="auto"/>
            <w:gridSpan w:val="3"/>
            <w:vAlign w:val="center"/>
            <w:hideMark/>
          </w:tcPr>
          <w:p w14:paraId="7E231D2C" w14:textId="77777777" w:rsidR="00000000" w:rsidRDefault="007F1284">
            <w:pPr>
              <w:spacing w:after="100"/>
              <w:rPr>
                <w:rFonts w:eastAsia="Times New Roman"/>
                <w:sz w:val="20"/>
                <w:szCs w:val="20"/>
              </w:rPr>
            </w:pPr>
          </w:p>
        </w:tc>
        <w:tc>
          <w:tcPr>
            <w:tcW w:w="0" w:type="auto"/>
            <w:gridSpan w:val="3"/>
            <w:vAlign w:val="center"/>
            <w:hideMark/>
          </w:tcPr>
          <w:p w14:paraId="24231580" w14:textId="77777777" w:rsidR="00000000" w:rsidRDefault="007F1284">
            <w:pPr>
              <w:spacing w:after="100"/>
              <w:rPr>
                <w:rFonts w:eastAsia="Times New Roman"/>
                <w:sz w:val="20"/>
                <w:szCs w:val="20"/>
              </w:rPr>
            </w:pPr>
          </w:p>
        </w:tc>
        <w:tc>
          <w:tcPr>
            <w:tcW w:w="0" w:type="auto"/>
            <w:gridSpan w:val="3"/>
            <w:vAlign w:val="center"/>
            <w:hideMark/>
          </w:tcPr>
          <w:p w14:paraId="70FC945B" w14:textId="77777777" w:rsidR="00000000" w:rsidRDefault="007F1284">
            <w:pPr>
              <w:spacing w:after="100"/>
              <w:rPr>
                <w:rFonts w:eastAsia="Times New Roman"/>
                <w:sz w:val="20"/>
                <w:szCs w:val="20"/>
              </w:rPr>
            </w:pPr>
          </w:p>
        </w:tc>
        <w:tc>
          <w:tcPr>
            <w:tcW w:w="0" w:type="auto"/>
            <w:gridSpan w:val="3"/>
            <w:vAlign w:val="center"/>
            <w:hideMark/>
          </w:tcPr>
          <w:p w14:paraId="24D4647E" w14:textId="77777777" w:rsidR="00000000" w:rsidRDefault="007F1284">
            <w:pPr>
              <w:spacing w:after="100"/>
              <w:rPr>
                <w:rFonts w:eastAsia="Times New Roman"/>
                <w:sz w:val="20"/>
                <w:szCs w:val="20"/>
              </w:rPr>
            </w:pPr>
          </w:p>
        </w:tc>
        <w:tc>
          <w:tcPr>
            <w:tcW w:w="0" w:type="auto"/>
            <w:gridSpan w:val="3"/>
            <w:vAlign w:val="center"/>
            <w:hideMark/>
          </w:tcPr>
          <w:p w14:paraId="031FEBF3" w14:textId="77777777" w:rsidR="00000000" w:rsidRDefault="007F1284">
            <w:pPr>
              <w:spacing w:after="100"/>
              <w:rPr>
                <w:rFonts w:eastAsia="Times New Roman"/>
                <w:sz w:val="20"/>
                <w:szCs w:val="20"/>
              </w:rPr>
            </w:pPr>
          </w:p>
        </w:tc>
        <w:tc>
          <w:tcPr>
            <w:tcW w:w="0" w:type="auto"/>
            <w:gridSpan w:val="3"/>
            <w:vAlign w:val="center"/>
            <w:hideMark/>
          </w:tcPr>
          <w:p w14:paraId="7AAB8943" w14:textId="77777777" w:rsidR="00000000" w:rsidRDefault="007F1284">
            <w:pPr>
              <w:spacing w:after="100"/>
              <w:rPr>
                <w:rFonts w:eastAsia="Times New Roman"/>
                <w:sz w:val="20"/>
                <w:szCs w:val="20"/>
              </w:rPr>
            </w:pPr>
          </w:p>
        </w:tc>
        <w:tc>
          <w:tcPr>
            <w:tcW w:w="0" w:type="auto"/>
            <w:gridSpan w:val="3"/>
            <w:vAlign w:val="center"/>
            <w:hideMark/>
          </w:tcPr>
          <w:p w14:paraId="21BDD431" w14:textId="77777777" w:rsidR="00000000" w:rsidRDefault="007F1284">
            <w:pPr>
              <w:spacing w:after="100"/>
              <w:rPr>
                <w:rFonts w:eastAsia="Times New Roman"/>
                <w:sz w:val="20"/>
                <w:szCs w:val="20"/>
              </w:rPr>
            </w:pPr>
          </w:p>
        </w:tc>
        <w:tc>
          <w:tcPr>
            <w:tcW w:w="0" w:type="auto"/>
            <w:gridSpan w:val="3"/>
            <w:vAlign w:val="center"/>
            <w:hideMark/>
          </w:tcPr>
          <w:p w14:paraId="0A822828" w14:textId="77777777" w:rsidR="00000000" w:rsidRDefault="007F1284">
            <w:pPr>
              <w:spacing w:after="100"/>
              <w:rPr>
                <w:rFonts w:eastAsia="Times New Roman"/>
                <w:sz w:val="20"/>
                <w:szCs w:val="20"/>
              </w:rPr>
            </w:pPr>
          </w:p>
        </w:tc>
        <w:tc>
          <w:tcPr>
            <w:tcW w:w="0" w:type="auto"/>
            <w:vAlign w:val="center"/>
            <w:hideMark/>
          </w:tcPr>
          <w:p w14:paraId="3E4B3D87" w14:textId="77777777" w:rsidR="00000000" w:rsidRDefault="007F1284">
            <w:pPr>
              <w:spacing w:after="100"/>
              <w:rPr>
                <w:rFonts w:eastAsia="Times New Roman"/>
                <w:sz w:val="20"/>
                <w:szCs w:val="20"/>
              </w:rPr>
            </w:pPr>
          </w:p>
        </w:tc>
        <w:tc>
          <w:tcPr>
            <w:tcW w:w="0" w:type="auto"/>
            <w:gridSpan w:val="3"/>
            <w:vAlign w:val="center"/>
            <w:hideMark/>
          </w:tcPr>
          <w:p w14:paraId="67844A51" w14:textId="77777777" w:rsidR="00000000" w:rsidRDefault="007F1284">
            <w:pPr>
              <w:spacing w:after="100"/>
              <w:rPr>
                <w:rFonts w:eastAsia="Times New Roman"/>
                <w:sz w:val="20"/>
                <w:szCs w:val="20"/>
              </w:rPr>
            </w:pPr>
          </w:p>
        </w:tc>
      </w:tr>
      <w:tr w:rsidR="00000000" w14:paraId="6D4258CD" w14:textId="77777777">
        <w:trPr>
          <w:divId w:val="1914508576"/>
        </w:trPr>
        <w:tc>
          <w:tcPr>
            <w:tcW w:w="0" w:type="auto"/>
            <w:gridSpan w:val="3"/>
            <w:shd w:val="clear" w:color="auto" w:fill="CCEEFF"/>
            <w:tcMar>
              <w:top w:w="30" w:type="dxa"/>
              <w:left w:w="140" w:type="dxa"/>
              <w:bottom w:w="30" w:type="dxa"/>
              <w:right w:w="20" w:type="dxa"/>
            </w:tcMar>
            <w:vAlign w:val="bottom"/>
            <w:hideMark/>
          </w:tcPr>
          <w:p w14:paraId="559FA72B" w14:textId="77777777" w:rsidR="00000000" w:rsidRDefault="007F1284">
            <w:pPr>
              <w:spacing w:after="100"/>
              <w:rPr>
                <w:rFonts w:eastAsia="Times New Roman"/>
              </w:rPr>
            </w:pPr>
            <w:r>
              <w:rPr>
                <w:rFonts w:eastAsia="Times New Roman"/>
                <w:color w:val="000000"/>
                <w:sz w:val="20"/>
                <w:szCs w:val="20"/>
              </w:rPr>
              <w:t xml:space="preserve"> Currency Swaps </w:t>
            </w:r>
          </w:p>
        </w:tc>
        <w:tc>
          <w:tcPr>
            <w:tcW w:w="0" w:type="auto"/>
            <w:shd w:val="clear" w:color="auto" w:fill="CCEEFF"/>
            <w:tcMar>
              <w:top w:w="30" w:type="dxa"/>
              <w:left w:w="20" w:type="dxa"/>
              <w:bottom w:w="30" w:type="dxa"/>
              <w:right w:w="0" w:type="dxa"/>
            </w:tcMar>
            <w:vAlign w:val="bottom"/>
            <w:hideMark/>
          </w:tcPr>
          <w:p w14:paraId="68DD02AC"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01BC6977" w14:textId="77777777" w:rsidR="00000000" w:rsidRDefault="007F1284">
            <w:pPr>
              <w:spacing w:after="100"/>
              <w:jc w:val="right"/>
              <w:rPr>
                <w:rFonts w:eastAsia="Times New Roman"/>
              </w:rPr>
            </w:pPr>
            <w:r>
              <w:rPr>
                <w:rFonts w:eastAsia="Times New Roman"/>
                <w:b/>
                <w:bCs/>
                <w:color w:val="000000"/>
                <w:sz w:val="20"/>
                <w:szCs w:val="20"/>
              </w:rPr>
              <w:t>1,256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42699B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E34CF5"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60C372E"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DADDA4B" w14:textId="77777777" w:rsidR="00000000" w:rsidRDefault="007F1284">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19C4F6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9E17CE"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003EBF7"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1802A0F" w14:textId="77777777" w:rsidR="00000000" w:rsidRDefault="007F1284">
            <w:pPr>
              <w:spacing w:after="100"/>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CDA7EA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39BA96"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2B7F83D"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6BB1DA4" w14:textId="77777777" w:rsidR="00000000" w:rsidRDefault="007F1284">
            <w:pPr>
              <w:spacing w:after="100"/>
              <w:jc w:val="right"/>
              <w:rPr>
                <w:rFonts w:eastAsia="Times New Roman"/>
              </w:rPr>
            </w:pPr>
            <w:r>
              <w:rPr>
                <w:rFonts w:eastAsia="Times New Roman"/>
                <w:color w:val="000000"/>
                <w:sz w:val="20"/>
                <w:szCs w:val="20"/>
              </w:rPr>
              <w:t>921 </w:t>
            </w:r>
          </w:p>
        </w:tc>
        <w:tc>
          <w:tcPr>
            <w:tcW w:w="0" w:type="auto"/>
            <w:shd w:val="clear" w:color="auto" w:fill="CCEEFF"/>
            <w:tcMar>
              <w:top w:w="30" w:type="dxa"/>
              <w:left w:w="0" w:type="dxa"/>
              <w:bottom w:w="30" w:type="dxa"/>
              <w:right w:w="20" w:type="dxa"/>
            </w:tcMar>
            <w:vAlign w:val="bottom"/>
            <w:hideMark/>
          </w:tcPr>
          <w:p w14:paraId="036D027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0503BA"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36C9E48"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9011456" w14:textId="77777777" w:rsidR="00000000" w:rsidRDefault="007F1284">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7975FB7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3CBE00"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B51E1A3"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F4A09AC" w14:textId="77777777" w:rsidR="00000000" w:rsidRDefault="007F1284">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14:paraId="6661F50E" w14:textId="77777777" w:rsidR="00000000" w:rsidRDefault="007F1284">
            <w:pPr>
              <w:spacing w:after="100"/>
              <w:jc w:val="right"/>
              <w:rPr>
                <w:rFonts w:eastAsia="Times New Roman"/>
              </w:rPr>
            </w:pPr>
          </w:p>
        </w:tc>
        <w:tc>
          <w:tcPr>
            <w:tcW w:w="0" w:type="auto"/>
            <w:vAlign w:val="center"/>
            <w:hideMark/>
          </w:tcPr>
          <w:p w14:paraId="570317AA" w14:textId="77777777" w:rsidR="00000000" w:rsidRDefault="007F1284">
            <w:pPr>
              <w:spacing w:after="100"/>
              <w:jc w:val="right"/>
              <w:rPr>
                <w:rFonts w:eastAsia="Times New Roman"/>
                <w:sz w:val="20"/>
                <w:szCs w:val="20"/>
              </w:rPr>
            </w:pPr>
          </w:p>
        </w:tc>
        <w:tc>
          <w:tcPr>
            <w:tcW w:w="0" w:type="auto"/>
            <w:gridSpan w:val="3"/>
            <w:vAlign w:val="center"/>
            <w:hideMark/>
          </w:tcPr>
          <w:p w14:paraId="2CAFBF15" w14:textId="77777777" w:rsidR="00000000" w:rsidRDefault="007F1284">
            <w:pPr>
              <w:spacing w:after="100"/>
              <w:rPr>
                <w:rFonts w:eastAsia="Times New Roman"/>
                <w:sz w:val="20"/>
                <w:szCs w:val="20"/>
              </w:rPr>
            </w:pPr>
          </w:p>
        </w:tc>
      </w:tr>
      <w:tr w:rsidR="00000000" w14:paraId="4C4E36F1" w14:textId="77777777">
        <w:trPr>
          <w:divId w:val="1914508576"/>
        </w:trPr>
        <w:tc>
          <w:tcPr>
            <w:tcW w:w="0" w:type="auto"/>
            <w:gridSpan w:val="3"/>
            <w:shd w:val="clear" w:color="auto" w:fill="FFFFFF"/>
            <w:tcMar>
              <w:top w:w="30" w:type="dxa"/>
              <w:left w:w="140" w:type="dxa"/>
              <w:bottom w:w="30" w:type="dxa"/>
              <w:right w:w="20" w:type="dxa"/>
            </w:tcMar>
            <w:hideMark/>
          </w:tcPr>
          <w:p w14:paraId="255597F3" w14:textId="77777777" w:rsidR="00000000" w:rsidRDefault="007F1284">
            <w:pPr>
              <w:spacing w:after="100"/>
              <w:rPr>
                <w:rFonts w:eastAsia="Times New Roman"/>
              </w:rPr>
            </w:pPr>
            <w:r>
              <w:rPr>
                <w:rFonts w:eastAsia="Times New Roman"/>
                <w:color w:val="000000"/>
                <w:sz w:val="20"/>
                <w:szCs w:val="20"/>
              </w:rPr>
              <w:t xml:space="preserve"> Interest Swaps </w:t>
            </w:r>
          </w:p>
        </w:tc>
        <w:tc>
          <w:tcPr>
            <w:tcW w:w="0" w:type="auto"/>
            <w:gridSpan w:val="2"/>
            <w:shd w:val="clear" w:color="auto" w:fill="FFFFFF"/>
            <w:tcMar>
              <w:top w:w="30" w:type="dxa"/>
              <w:left w:w="20" w:type="dxa"/>
              <w:bottom w:w="30" w:type="dxa"/>
              <w:right w:w="0" w:type="dxa"/>
            </w:tcMar>
            <w:vAlign w:val="bottom"/>
            <w:hideMark/>
          </w:tcPr>
          <w:p w14:paraId="5FB31945" w14:textId="77777777" w:rsidR="00000000" w:rsidRDefault="007F1284">
            <w:pPr>
              <w:spacing w:after="100"/>
              <w:jc w:val="right"/>
              <w:rPr>
                <w:rFonts w:eastAsia="Times New Roman"/>
              </w:rPr>
            </w:pPr>
            <w:r>
              <w:rPr>
                <w:rFonts w:eastAsia="Times New Roman"/>
                <w:b/>
                <w:bCs/>
                <w:color w:val="000000"/>
                <w:sz w:val="20"/>
                <w:szCs w:val="20"/>
              </w:rPr>
              <w:t>955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4DD5DA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5EDDF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75D77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0D7095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8EB2D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6FA039" w14:textId="77777777" w:rsidR="00000000" w:rsidRDefault="007F1284">
            <w:pPr>
              <w:spacing w:after="100"/>
              <w:jc w:val="right"/>
              <w:rPr>
                <w:rFonts w:eastAsia="Times New Roman"/>
              </w:rPr>
            </w:pPr>
            <w:r>
              <w:rPr>
                <w:rFonts w:eastAsia="Times New Roman"/>
                <w:b/>
                <w:bCs/>
                <w:color w:val="000000"/>
                <w:sz w:val="20"/>
                <w:szCs w:val="20"/>
              </w:rPr>
              <w:t>439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262747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19BC5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5B0C4D" w14:textId="77777777" w:rsidR="00000000" w:rsidRDefault="007F1284">
            <w:pPr>
              <w:spacing w:after="100"/>
              <w:jc w:val="right"/>
              <w:rPr>
                <w:rFonts w:eastAsia="Times New Roman"/>
              </w:rPr>
            </w:pPr>
            <w:r>
              <w:rPr>
                <w:rFonts w:eastAsia="Times New Roman"/>
                <w:color w:val="000000"/>
                <w:sz w:val="20"/>
                <w:szCs w:val="20"/>
              </w:rPr>
              <w:t>955 </w:t>
            </w:r>
          </w:p>
        </w:tc>
        <w:tc>
          <w:tcPr>
            <w:tcW w:w="0" w:type="auto"/>
            <w:shd w:val="clear" w:color="auto" w:fill="FFFFFF"/>
            <w:tcMar>
              <w:top w:w="30" w:type="dxa"/>
              <w:left w:w="0" w:type="dxa"/>
              <w:bottom w:w="30" w:type="dxa"/>
              <w:right w:w="20" w:type="dxa"/>
            </w:tcMar>
            <w:vAlign w:val="bottom"/>
            <w:hideMark/>
          </w:tcPr>
          <w:p w14:paraId="63F3EDB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F470F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9E4629"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F686F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A44CC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225E28" w14:textId="77777777" w:rsidR="00000000" w:rsidRDefault="007F1284">
            <w:pPr>
              <w:spacing w:after="100"/>
              <w:jc w:val="right"/>
              <w:rPr>
                <w:rFonts w:eastAsia="Times New Roman"/>
              </w:rPr>
            </w:pPr>
            <w:r>
              <w:rPr>
                <w:rFonts w:eastAsia="Times New Roman"/>
                <w:color w:val="000000"/>
                <w:sz w:val="20"/>
                <w:szCs w:val="20"/>
              </w:rPr>
              <w:t>395 </w:t>
            </w:r>
          </w:p>
        </w:tc>
        <w:tc>
          <w:tcPr>
            <w:tcW w:w="0" w:type="auto"/>
            <w:shd w:val="clear" w:color="auto" w:fill="FFFFFF"/>
            <w:tcMar>
              <w:top w:w="30" w:type="dxa"/>
              <w:left w:w="0" w:type="dxa"/>
              <w:bottom w:w="30" w:type="dxa"/>
              <w:right w:w="20" w:type="dxa"/>
            </w:tcMar>
            <w:vAlign w:val="bottom"/>
            <w:hideMark/>
          </w:tcPr>
          <w:p w14:paraId="08832C01" w14:textId="77777777" w:rsidR="00000000" w:rsidRDefault="007F1284">
            <w:pPr>
              <w:spacing w:after="100"/>
              <w:jc w:val="right"/>
              <w:rPr>
                <w:rFonts w:eastAsia="Times New Roman"/>
              </w:rPr>
            </w:pPr>
          </w:p>
        </w:tc>
        <w:tc>
          <w:tcPr>
            <w:tcW w:w="0" w:type="auto"/>
            <w:vAlign w:val="center"/>
            <w:hideMark/>
          </w:tcPr>
          <w:p w14:paraId="2B3BE56D" w14:textId="77777777" w:rsidR="00000000" w:rsidRDefault="007F1284">
            <w:pPr>
              <w:spacing w:after="100"/>
              <w:jc w:val="right"/>
              <w:rPr>
                <w:rFonts w:eastAsia="Times New Roman"/>
                <w:sz w:val="20"/>
                <w:szCs w:val="20"/>
              </w:rPr>
            </w:pPr>
          </w:p>
        </w:tc>
        <w:tc>
          <w:tcPr>
            <w:tcW w:w="0" w:type="auto"/>
            <w:gridSpan w:val="3"/>
            <w:vAlign w:val="center"/>
            <w:hideMark/>
          </w:tcPr>
          <w:p w14:paraId="33DD4FE1" w14:textId="77777777" w:rsidR="00000000" w:rsidRDefault="007F1284">
            <w:pPr>
              <w:spacing w:after="100"/>
              <w:rPr>
                <w:rFonts w:eastAsia="Times New Roman"/>
                <w:sz w:val="20"/>
                <w:szCs w:val="20"/>
              </w:rPr>
            </w:pPr>
          </w:p>
        </w:tc>
      </w:tr>
      <w:tr w:rsidR="00000000" w14:paraId="5A434005" w14:textId="77777777">
        <w:trPr>
          <w:divId w:val="1914508576"/>
        </w:trPr>
        <w:tc>
          <w:tcPr>
            <w:tcW w:w="0" w:type="auto"/>
            <w:gridSpan w:val="3"/>
            <w:shd w:val="clear" w:color="auto" w:fill="CCEEFF"/>
            <w:tcMar>
              <w:top w:w="30" w:type="dxa"/>
              <w:left w:w="260" w:type="dxa"/>
              <w:bottom w:w="30" w:type="dxa"/>
              <w:right w:w="20" w:type="dxa"/>
            </w:tcMar>
            <w:hideMark/>
          </w:tcPr>
          <w:p w14:paraId="6F9E8AF9" w14:textId="77777777" w:rsidR="00000000" w:rsidRDefault="007F1284">
            <w:pPr>
              <w:spacing w:after="100"/>
              <w:rPr>
                <w:rFonts w:eastAsia="Times New Roman"/>
              </w:rPr>
            </w:pPr>
            <w:r>
              <w:rPr>
                <w:rFonts w:eastAsia="Times New Roman"/>
                <w:color w:val="000000"/>
                <w:sz w:val="20"/>
                <w:szCs w:val="20"/>
              </w:rPr>
              <w:t xml:space="preserve"> Total: Designated for hedge accounting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04660FA" w14:textId="77777777" w:rsidR="00000000" w:rsidRDefault="007F1284">
            <w:pPr>
              <w:spacing w:after="100"/>
              <w:jc w:val="right"/>
              <w:rPr>
                <w:rFonts w:eastAsia="Times New Roman"/>
              </w:rPr>
            </w:pPr>
            <w:r>
              <w:rPr>
                <w:rFonts w:eastAsia="Times New Roman"/>
                <w:b/>
                <w:bCs/>
                <w:color w:val="000000"/>
                <w:sz w:val="20"/>
                <w:szCs w:val="20"/>
              </w:rPr>
              <w:t>2,211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032DA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FB9A3D"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258FAF1" w14:textId="77777777" w:rsidR="00000000" w:rsidRDefault="007F1284">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9FAED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0440C7"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361319" w14:textId="77777777" w:rsidR="00000000" w:rsidRDefault="007F1284">
            <w:pPr>
              <w:spacing w:after="100"/>
              <w:jc w:val="right"/>
              <w:rPr>
                <w:rFonts w:eastAsia="Times New Roman"/>
              </w:rPr>
            </w:pPr>
            <w:r>
              <w:rPr>
                <w:rFonts w:eastAsia="Times New Roman"/>
                <w:b/>
                <w:bCs/>
                <w:color w:val="000000"/>
                <w:sz w:val="20"/>
                <w:szCs w:val="20"/>
              </w:rPr>
              <w:t>494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8762D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E80495"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04BB97" w14:textId="77777777" w:rsidR="00000000" w:rsidRDefault="007F1284">
            <w:pPr>
              <w:spacing w:after="100"/>
              <w:jc w:val="right"/>
              <w:rPr>
                <w:rFonts w:eastAsia="Times New Roman"/>
              </w:rPr>
            </w:pPr>
            <w:r>
              <w:rPr>
                <w:rFonts w:eastAsia="Times New Roman"/>
                <w:color w:val="000000"/>
                <w:sz w:val="20"/>
                <w:szCs w:val="20"/>
              </w:rPr>
              <w:t>1,876 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9D8C9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282712"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46FB4AE" w14:textId="77777777" w:rsidR="00000000" w:rsidRDefault="007F1284">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735A9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6640F8"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D75131" w14:textId="77777777" w:rsidR="00000000" w:rsidRDefault="007F1284">
            <w:pPr>
              <w:spacing w:after="100"/>
              <w:jc w:val="right"/>
              <w:rPr>
                <w:rFonts w:eastAsia="Times New Roman"/>
              </w:rPr>
            </w:pPr>
            <w:r>
              <w:rPr>
                <w:rFonts w:eastAsia="Times New Roman"/>
                <w:color w:val="000000"/>
                <w:sz w:val="20"/>
                <w:szCs w:val="20"/>
              </w:rPr>
              <w:t>437 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52C29B" w14:textId="77777777" w:rsidR="00000000" w:rsidRDefault="007F1284">
            <w:pPr>
              <w:spacing w:after="100"/>
              <w:jc w:val="right"/>
              <w:rPr>
                <w:rFonts w:eastAsia="Times New Roman"/>
              </w:rPr>
            </w:pPr>
          </w:p>
        </w:tc>
        <w:tc>
          <w:tcPr>
            <w:tcW w:w="0" w:type="auto"/>
            <w:vAlign w:val="center"/>
            <w:hideMark/>
          </w:tcPr>
          <w:p w14:paraId="2A008D40" w14:textId="77777777" w:rsidR="00000000" w:rsidRDefault="007F1284">
            <w:pPr>
              <w:spacing w:after="100"/>
              <w:jc w:val="right"/>
              <w:rPr>
                <w:rFonts w:eastAsia="Times New Roman"/>
                <w:sz w:val="20"/>
                <w:szCs w:val="20"/>
              </w:rPr>
            </w:pPr>
          </w:p>
        </w:tc>
        <w:tc>
          <w:tcPr>
            <w:tcW w:w="0" w:type="auto"/>
            <w:gridSpan w:val="3"/>
            <w:vAlign w:val="center"/>
            <w:hideMark/>
          </w:tcPr>
          <w:p w14:paraId="72379B07" w14:textId="77777777" w:rsidR="00000000" w:rsidRDefault="007F1284">
            <w:pPr>
              <w:spacing w:after="100"/>
              <w:rPr>
                <w:rFonts w:eastAsia="Times New Roman"/>
                <w:sz w:val="20"/>
                <w:szCs w:val="20"/>
              </w:rPr>
            </w:pPr>
          </w:p>
        </w:tc>
      </w:tr>
      <w:tr w:rsidR="00000000" w14:paraId="0326E41B" w14:textId="77777777">
        <w:trPr>
          <w:divId w:val="1914508576"/>
        </w:trPr>
        <w:tc>
          <w:tcPr>
            <w:tcW w:w="0" w:type="auto"/>
            <w:gridSpan w:val="3"/>
            <w:shd w:val="clear" w:color="auto" w:fill="FFFFFF"/>
            <w:tcMar>
              <w:top w:w="30" w:type="dxa"/>
              <w:left w:w="20" w:type="dxa"/>
              <w:bottom w:w="30" w:type="dxa"/>
              <w:right w:w="20" w:type="dxa"/>
            </w:tcMar>
            <w:hideMark/>
          </w:tcPr>
          <w:p w14:paraId="60FBEFFB" w14:textId="77777777" w:rsidR="00000000" w:rsidRDefault="007F1284">
            <w:pPr>
              <w:spacing w:after="100"/>
              <w:rPr>
                <w:rFonts w:eastAsia="Times New Roman"/>
              </w:rPr>
            </w:pPr>
            <w:r>
              <w:rPr>
                <w:rFonts w:eastAsia="Times New Roman"/>
                <w:b/>
                <w:bCs/>
                <w:color w:val="000000"/>
                <w:sz w:val="20"/>
                <w:szCs w:val="20"/>
              </w:rPr>
              <w:t>Derivatives: Not designated for hedge accounting (1)</w:t>
            </w:r>
          </w:p>
        </w:tc>
        <w:tc>
          <w:tcPr>
            <w:tcW w:w="0" w:type="auto"/>
            <w:gridSpan w:val="3"/>
            <w:shd w:val="clear" w:color="auto" w:fill="FFFFFF"/>
            <w:tcMar>
              <w:top w:w="0" w:type="dxa"/>
              <w:left w:w="20" w:type="dxa"/>
              <w:bottom w:w="0" w:type="dxa"/>
              <w:right w:w="20" w:type="dxa"/>
            </w:tcMar>
            <w:vAlign w:val="center"/>
            <w:hideMark/>
          </w:tcPr>
          <w:p w14:paraId="3C326D2A"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92BD3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71184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BE4CF7"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9B776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404B7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9BCBC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E4757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7A511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85751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E99A64" w14:textId="77777777" w:rsidR="00000000" w:rsidRDefault="007F1284">
            <w:pPr>
              <w:spacing w:after="100"/>
              <w:rPr>
                <w:rFonts w:eastAsia="Times New Roman"/>
                <w:sz w:val="20"/>
                <w:szCs w:val="20"/>
              </w:rPr>
            </w:pPr>
          </w:p>
        </w:tc>
        <w:tc>
          <w:tcPr>
            <w:tcW w:w="0" w:type="auto"/>
            <w:vAlign w:val="center"/>
            <w:hideMark/>
          </w:tcPr>
          <w:p w14:paraId="40D4E085" w14:textId="77777777" w:rsidR="00000000" w:rsidRDefault="007F1284">
            <w:pPr>
              <w:spacing w:after="100"/>
              <w:rPr>
                <w:rFonts w:eastAsia="Times New Roman"/>
                <w:sz w:val="20"/>
                <w:szCs w:val="20"/>
              </w:rPr>
            </w:pPr>
          </w:p>
        </w:tc>
        <w:tc>
          <w:tcPr>
            <w:tcW w:w="0" w:type="auto"/>
            <w:gridSpan w:val="3"/>
            <w:vAlign w:val="center"/>
            <w:hideMark/>
          </w:tcPr>
          <w:p w14:paraId="41B62143" w14:textId="77777777" w:rsidR="00000000" w:rsidRDefault="007F1284">
            <w:pPr>
              <w:spacing w:after="100"/>
              <w:rPr>
                <w:rFonts w:eastAsia="Times New Roman"/>
                <w:sz w:val="20"/>
                <w:szCs w:val="20"/>
              </w:rPr>
            </w:pPr>
          </w:p>
        </w:tc>
      </w:tr>
      <w:tr w:rsidR="00000000" w14:paraId="733D4130" w14:textId="77777777">
        <w:trPr>
          <w:divId w:val="1914508576"/>
        </w:trPr>
        <w:tc>
          <w:tcPr>
            <w:tcW w:w="0" w:type="auto"/>
            <w:gridSpan w:val="3"/>
            <w:shd w:val="clear" w:color="auto" w:fill="CCEEFF"/>
            <w:tcMar>
              <w:top w:w="30" w:type="dxa"/>
              <w:left w:w="20" w:type="dxa"/>
              <w:bottom w:w="30" w:type="dxa"/>
              <w:right w:w="20" w:type="dxa"/>
            </w:tcMar>
            <w:hideMark/>
          </w:tcPr>
          <w:p w14:paraId="06098E58" w14:textId="77777777" w:rsidR="00000000" w:rsidRDefault="007F1284">
            <w:pPr>
              <w:spacing w:after="100"/>
              <w:rPr>
                <w:rFonts w:eastAsia="Times New Roman"/>
              </w:rPr>
            </w:pPr>
            <w:r>
              <w:rPr>
                <w:rFonts w:eastAsia="Times New Roman"/>
                <w:b/>
                <w:bCs/>
                <w:color w:val="000000"/>
                <w:sz w:val="20"/>
                <w:szCs w:val="20"/>
              </w:rPr>
              <w:t>Equity contracts:</w:t>
            </w:r>
          </w:p>
        </w:tc>
        <w:tc>
          <w:tcPr>
            <w:tcW w:w="0" w:type="auto"/>
            <w:gridSpan w:val="3"/>
            <w:shd w:val="clear" w:color="auto" w:fill="CCEEFF"/>
            <w:tcMar>
              <w:top w:w="0" w:type="dxa"/>
              <w:left w:w="20" w:type="dxa"/>
              <w:bottom w:w="0" w:type="dxa"/>
              <w:right w:w="20" w:type="dxa"/>
            </w:tcMar>
            <w:vAlign w:val="center"/>
            <w:hideMark/>
          </w:tcPr>
          <w:p w14:paraId="37A671BB"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65E06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5E92E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378130"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63E84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D2BD78"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BB57C5"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22FCB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46557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48C325"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7315EB" w14:textId="77777777" w:rsidR="00000000" w:rsidRDefault="007F1284">
            <w:pPr>
              <w:spacing w:after="100"/>
              <w:rPr>
                <w:rFonts w:eastAsia="Times New Roman"/>
                <w:sz w:val="20"/>
                <w:szCs w:val="20"/>
              </w:rPr>
            </w:pPr>
          </w:p>
        </w:tc>
        <w:tc>
          <w:tcPr>
            <w:tcW w:w="0" w:type="auto"/>
            <w:vAlign w:val="center"/>
            <w:hideMark/>
          </w:tcPr>
          <w:p w14:paraId="0F1CAA0C" w14:textId="77777777" w:rsidR="00000000" w:rsidRDefault="007F1284">
            <w:pPr>
              <w:spacing w:after="100"/>
              <w:rPr>
                <w:rFonts w:eastAsia="Times New Roman"/>
                <w:sz w:val="20"/>
                <w:szCs w:val="20"/>
              </w:rPr>
            </w:pPr>
          </w:p>
        </w:tc>
        <w:tc>
          <w:tcPr>
            <w:tcW w:w="0" w:type="auto"/>
            <w:gridSpan w:val="3"/>
            <w:vAlign w:val="center"/>
            <w:hideMark/>
          </w:tcPr>
          <w:p w14:paraId="59B44162" w14:textId="77777777" w:rsidR="00000000" w:rsidRDefault="007F1284">
            <w:pPr>
              <w:spacing w:after="100"/>
              <w:rPr>
                <w:rFonts w:eastAsia="Times New Roman"/>
                <w:sz w:val="20"/>
                <w:szCs w:val="20"/>
              </w:rPr>
            </w:pPr>
          </w:p>
        </w:tc>
      </w:tr>
      <w:tr w:rsidR="00000000" w14:paraId="5857E6ED" w14:textId="77777777">
        <w:trPr>
          <w:divId w:val="1914508576"/>
        </w:trPr>
        <w:tc>
          <w:tcPr>
            <w:tcW w:w="0" w:type="auto"/>
            <w:gridSpan w:val="3"/>
            <w:shd w:val="clear" w:color="auto" w:fill="FFFFFF"/>
            <w:tcMar>
              <w:top w:w="30" w:type="dxa"/>
              <w:left w:w="140" w:type="dxa"/>
              <w:bottom w:w="30" w:type="dxa"/>
              <w:right w:w="20" w:type="dxa"/>
            </w:tcMar>
            <w:vAlign w:val="bottom"/>
            <w:hideMark/>
          </w:tcPr>
          <w:p w14:paraId="0FFAC08E" w14:textId="77777777" w:rsidR="00000000" w:rsidRDefault="007F1284">
            <w:pPr>
              <w:spacing w:after="100"/>
              <w:rPr>
                <w:rFonts w:eastAsia="Times New Roman"/>
              </w:rPr>
            </w:pPr>
            <w:r>
              <w:rPr>
                <w:rFonts w:eastAsia="Times New Roman"/>
                <w:color w:val="000000"/>
                <w:sz w:val="20"/>
                <w:szCs w:val="20"/>
              </w:rPr>
              <w:t xml:space="preserve">Futures </w:t>
            </w:r>
          </w:p>
        </w:tc>
        <w:tc>
          <w:tcPr>
            <w:tcW w:w="0" w:type="auto"/>
            <w:gridSpan w:val="2"/>
            <w:shd w:val="clear" w:color="auto" w:fill="FFFFFF"/>
            <w:tcMar>
              <w:top w:w="30" w:type="dxa"/>
              <w:left w:w="20" w:type="dxa"/>
              <w:bottom w:w="30" w:type="dxa"/>
              <w:right w:w="0" w:type="dxa"/>
            </w:tcMar>
            <w:vAlign w:val="bottom"/>
            <w:hideMark/>
          </w:tcPr>
          <w:p w14:paraId="21B9D3A4" w14:textId="77777777" w:rsidR="00000000" w:rsidRDefault="007F1284">
            <w:pPr>
              <w:spacing w:after="100"/>
              <w:jc w:val="right"/>
              <w:rPr>
                <w:rFonts w:eastAsia="Times New Roman"/>
              </w:rPr>
            </w:pPr>
            <w:r>
              <w:rPr>
                <w:rFonts w:eastAsia="Times New Roman"/>
                <w:b/>
                <w:bCs/>
                <w:color w:val="000000"/>
                <w:sz w:val="20"/>
                <w:szCs w:val="20"/>
              </w:rPr>
              <w:t>4,370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0F8FC1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EAE89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E9257F" w14:textId="77777777" w:rsidR="00000000" w:rsidRDefault="007F128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B5047A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DA060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25CFAD" w14:textId="77777777" w:rsidR="00000000" w:rsidRDefault="007F128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99CDBD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AB9A1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42E794" w14:textId="77777777" w:rsidR="00000000" w:rsidRDefault="007F1284">
            <w:pPr>
              <w:spacing w:after="100"/>
              <w:jc w:val="right"/>
              <w:rPr>
                <w:rFonts w:eastAsia="Times New Roman"/>
              </w:rPr>
            </w:pPr>
            <w:r>
              <w:rPr>
                <w:rFonts w:eastAsia="Times New Roman"/>
                <w:color w:val="000000"/>
                <w:sz w:val="20"/>
                <w:szCs w:val="20"/>
              </w:rPr>
              <w:t>2,640 </w:t>
            </w:r>
          </w:p>
        </w:tc>
        <w:tc>
          <w:tcPr>
            <w:tcW w:w="0" w:type="auto"/>
            <w:shd w:val="clear" w:color="auto" w:fill="FFFFFF"/>
            <w:tcMar>
              <w:top w:w="30" w:type="dxa"/>
              <w:left w:w="0" w:type="dxa"/>
              <w:bottom w:w="30" w:type="dxa"/>
              <w:right w:w="20" w:type="dxa"/>
            </w:tcMar>
            <w:vAlign w:val="bottom"/>
            <w:hideMark/>
          </w:tcPr>
          <w:p w14:paraId="04BAEB5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E3228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B0582E"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33ACF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7F217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3308B9"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72E29A23" w14:textId="77777777" w:rsidR="00000000" w:rsidRDefault="007F1284">
            <w:pPr>
              <w:spacing w:after="100"/>
              <w:jc w:val="right"/>
              <w:rPr>
                <w:rFonts w:eastAsia="Times New Roman"/>
              </w:rPr>
            </w:pPr>
          </w:p>
        </w:tc>
        <w:tc>
          <w:tcPr>
            <w:tcW w:w="0" w:type="auto"/>
            <w:vAlign w:val="center"/>
            <w:hideMark/>
          </w:tcPr>
          <w:p w14:paraId="7A40375C" w14:textId="77777777" w:rsidR="00000000" w:rsidRDefault="007F1284">
            <w:pPr>
              <w:spacing w:after="100"/>
              <w:jc w:val="right"/>
              <w:rPr>
                <w:rFonts w:eastAsia="Times New Roman"/>
                <w:sz w:val="20"/>
                <w:szCs w:val="20"/>
              </w:rPr>
            </w:pPr>
          </w:p>
        </w:tc>
        <w:tc>
          <w:tcPr>
            <w:tcW w:w="0" w:type="auto"/>
            <w:gridSpan w:val="3"/>
            <w:vAlign w:val="center"/>
            <w:hideMark/>
          </w:tcPr>
          <w:p w14:paraId="0C98AE00" w14:textId="77777777" w:rsidR="00000000" w:rsidRDefault="007F1284">
            <w:pPr>
              <w:spacing w:after="100"/>
              <w:rPr>
                <w:rFonts w:eastAsia="Times New Roman"/>
                <w:sz w:val="20"/>
                <w:szCs w:val="20"/>
              </w:rPr>
            </w:pPr>
          </w:p>
        </w:tc>
      </w:tr>
      <w:tr w:rsidR="00000000" w14:paraId="0FF096F8" w14:textId="77777777">
        <w:trPr>
          <w:divId w:val="1914508576"/>
        </w:trPr>
        <w:tc>
          <w:tcPr>
            <w:tcW w:w="0" w:type="auto"/>
            <w:gridSpan w:val="3"/>
            <w:shd w:val="clear" w:color="auto" w:fill="CCEEFF"/>
            <w:tcMar>
              <w:top w:w="30" w:type="dxa"/>
              <w:left w:w="140" w:type="dxa"/>
              <w:bottom w:w="30" w:type="dxa"/>
              <w:right w:w="20" w:type="dxa"/>
            </w:tcMar>
            <w:hideMark/>
          </w:tcPr>
          <w:p w14:paraId="3F430364" w14:textId="77777777" w:rsidR="00000000" w:rsidRDefault="007F1284">
            <w:pPr>
              <w:spacing w:after="100"/>
              <w:rPr>
                <w:rFonts w:eastAsia="Times New Roman"/>
              </w:rPr>
            </w:pPr>
            <w:r>
              <w:rPr>
                <w:rFonts w:eastAsia="Times New Roman"/>
                <w:color w:val="000000"/>
                <w:sz w:val="20"/>
                <w:szCs w:val="20"/>
              </w:rPr>
              <w:t xml:space="preserve">Swaps </w:t>
            </w:r>
          </w:p>
        </w:tc>
        <w:tc>
          <w:tcPr>
            <w:tcW w:w="0" w:type="auto"/>
            <w:gridSpan w:val="2"/>
            <w:shd w:val="clear" w:color="auto" w:fill="CCEEFF"/>
            <w:tcMar>
              <w:top w:w="30" w:type="dxa"/>
              <w:left w:w="20" w:type="dxa"/>
              <w:bottom w:w="30" w:type="dxa"/>
              <w:right w:w="0" w:type="dxa"/>
            </w:tcMar>
            <w:vAlign w:val="bottom"/>
            <w:hideMark/>
          </w:tcPr>
          <w:p w14:paraId="08E5DF62" w14:textId="77777777" w:rsidR="00000000" w:rsidRDefault="007F1284">
            <w:pPr>
              <w:spacing w:after="100"/>
              <w:jc w:val="right"/>
              <w:rPr>
                <w:rFonts w:eastAsia="Times New Roman"/>
              </w:rPr>
            </w:pPr>
            <w:r>
              <w:rPr>
                <w:rFonts w:eastAsia="Times New Roman"/>
                <w:b/>
                <w:bCs/>
                <w:color w:val="000000"/>
                <w:sz w:val="20"/>
                <w:szCs w:val="20"/>
              </w:rPr>
              <w:t>12,415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5B7741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ED66C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8BD035" w14:textId="77777777" w:rsidR="00000000" w:rsidRDefault="007F1284">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5BF4FC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646CE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B3553A" w14:textId="77777777" w:rsidR="00000000" w:rsidRDefault="007F1284">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4D9749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5B0C5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F44722" w14:textId="77777777" w:rsidR="00000000" w:rsidRDefault="007F1284">
            <w:pPr>
              <w:spacing w:after="100"/>
              <w:jc w:val="right"/>
              <w:rPr>
                <w:rFonts w:eastAsia="Times New Roman"/>
              </w:rPr>
            </w:pPr>
            <w:r>
              <w:rPr>
                <w:rFonts w:eastAsia="Times New Roman"/>
                <w:color w:val="000000"/>
                <w:sz w:val="20"/>
                <w:szCs w:val="20"/>
              </w:rPr>
              <w:t>13,378 </w:t>
            </w:r>
          </w:p>
        </w:tc>
        <w:tc>
          <w:tcPr>
            <w:tcW w:w="0" w:type="auto"/>
            <w:shd w:val="clear" w:color="auto" w:fill="CCEEFF"/>
            <w:tcMar>
              <w:top w:w="30" w:type="dxa"/>
              <w:left w:w="0" w:type="dxa"/>
              <w:bottom w:w="30" w:type="dxa"/>
              <w:right w:w="20" w:type="dxa"/>
            </w:tcMar>
            <w:vAlign w:val="bottom"/>
            <w:hideMark/>
          </w:tcPr>
          <w:p w14:paraId="7659B6B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C49D9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DEB2C1" w14:textId="77777777" w:rsidR="00000000" w:rsidRDefault="007F1284">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14:paraId="617C443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5100D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9A074D" w14:textId="77777777" w:rsidR="00000000" w:rsidRDefault="007F128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25171507" w14:textId="77777777" w:rsidR="00000000" w:rsidRDefault="007F1284">
            <w:pPr>
              <w:spacing w:after="100"/>
              <w:jc w:val="right"/>
              <w:rPr>
                <w:rFonts w:eastAsia="Times New Roman"/>
              </w:rPr>
            </w:pPr>
          </w:p>
        </w:tc>
        <w:tc>
          <w:tcPr>
            <w:tcW w:w="0" w:type="auto"/>
            <w:vAlign w:val="center"/>
            <w:hideMark/>
          </w:tcPr>
          <w:p w14:paraId="018E715B" w14:textId="77777777" w:rsidR="00000000" w:rsidRDefault="007F1284">
            <w:pPr>
              <w:spacing w:after="100"/>
              <w:jc w:val="right"/>
              <w:rPr>
                <w:rFonts w:eastAsia="Times New Roman"/>
                <w:sz w:val="20"/>
                <w:szCs w:val="20"/>
              </w:rPr>
            </w:pPr>
          </w:p>
        </w:tc>
        <w:tc>
          <w:tcPr>
            <w:tcW w:w="0" w:type="auto"/>
            <w:gridSpan w:val="3"/>
            <w:vAlign w:val="center"/>
            <w:hideMark/>
          </w:tcPr>
          <w:p w14:paraId="509F724B" w14:textId="77777777" w:rsidR="00000000" w:rsidRDefault="007F1284">
            <w:pPr>
              <w:spacing w:after="100"/>
              <w:rPr>
                <w:rFonts w:eastAsia="Times New Roman"/>
                <w:sz w:val="20"/>
                <w:szCs w:val="20"/>
              </w:rPr>
            </w:pPr>
          </w:p>
        </w:tc>
      </w:tr>
      <w:tr w:rsidR="00000000" w14:paraId="717BCC4A" w14:textId="77777777">
        <w:trPr>
          <w:divId w:val="1914508576"/>
        </w:trPr>
        <w:tc>
          <w:tcPr>
            <w:tcW w:w="0" w:type="auto"/>
            <w:gridSpan w:val="3"/>
            <w:shd w:val="clear" w:color="auto" w:fill="FFFFFF"/>
            <w:tcMar>
              <w:top w:w="30" w:type="dxa"/>
              <w:left w:w="140" w:type="dxa"/>
              <w:bottom w:w="30" w:type="dxa"/>
              <w:right w:w="20" w:type="dxa"/>
            </w:tcMar>
            <w:hideMark/>
          </w:tcPr>
          <w:p w14:paraId="1BDC605E" w14:textId="77777777" w:rsidR="00000000" w:rsidRDefault="007F1284">
            <w:pPr>
              <w:spacing w:after="100"/>
              <w:rPr>
                <w:rFonts w:eastAsia="Times New Roman"/>
              </w:rPr>
            </w:pPr>
            <w:r>
              <w:rPr>
                <w:rFonts w:eastAsia="Times New Roman"/>
                <w:color w:val="000000"/>
                <w:sz w:val="20"/>
                <w:szCs w:val="20"/>
              </w:rPr>
              <w:t>Options</w:t>
            </w:r>
          </w:p>
        </w:tc>
        <w:tc>
          <w:tcPr>
            <w:tcW w:w="0" w:type="auto"/>
            <w:gridSpan w:val="2"/>
            <w:shd w:val="clear" w:color="auto" w:fill="FFFFFF"/>
            <w:tcMar>
              <w:top w:w="30" w:type="dxa"/>
              <w:left w:w="20" w:type="dxa"/>
              <w:bottom w:w="30" w:type="dxa"/>
              <w:right w:w="0" w:type="dxa"/>
            </w:tcMar>
            <w:vAlign w:val="bottom"/>
            <w:hideMark/>
          </w:tcPr>
          <w:p w14:paraId="7069B96E" w14:textId="77777777" w:rsidR="00000000" w:rsidRDefault="007F1284">
            <w:pPr>
              <w:spacing w:after="100"/>
              <w:jc w:val="right"/>
              <w:rPr>
                <w:rFonts w:eastAsia="Times New Roman"/>
              </w:rPr>
            </w:pPr>
            <w:r>
              <w:rPr>
                <w:rFonts w:eastAsia="Times New Roman"/>
                <w:b/>
                <w:bCs/>
                <w:color w:val="000000"/>
                <w:sz w:val="20"/>
                <w:szCs w:val="20"/>
              </w:rPr>
              <w:t>44,415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2FBB58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6F228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8B8662" w14:textId="77777777" w:rsidR="00000000" w:rsidRDefault="007F1284">
            <w:pPr>
              <w:spacing w:after="100"/>
              <w:jc w:val="right"/>
              <w:rPr>
                <w:rFonts w:eastAsia="Times New Roman"/>
              </w:rPr>
            </w:pPr>
            <w:r>
              <w:rPr>
                <w:rFonts w:eastAsia="Times New Roman"/>
                <w:b/>
                <w:bCs/>
                <w:color w:val="000000"/>
                <w:sz w:val="20"/>
                <w:szCs w:val="20"/>
              </w:rPr>
              <w:t>10,690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2AF171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14F39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D1D0D5" w14:textId="77777777" w:rsidR="00000000" w:rsidRDefault="007F1284">
            <w:pPr>
              <w:spacing w:after="100"/>
              <w:jc w:val="right"/>
              <w:rPr>
                <w:rFonts w:eastAsia="Times New Roman"/>
              </w:rPr>
            </w:pPr>
            <w:r>
              <w:rPr>
                <w:rFonts w:eastAsia="Times New Roman"/>
                <w:b/>
                <w:bCs/>
                <w:color w:val="000000"/>
                <w:sz w:val="20"/>
                <w:szCs w:val="20"/>
              </w:rPr>
              <w:t>4,372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445413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E3998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865D09" w14:textId="77777777" w:rsidR="00000000" w:rsidRDefault="007F1284">
            <w:pPr>
              <w:spacing w:after="100"/>
              <w:jc w:val="right"/>
              <w:rPr>
                <w:rFonts w:eastAsia="Times New Roman"/>
              </w:rPr>
            </w:pPr>
            <w:r>
              <w:rPr>
                <w:rFonts w:eastAsia="Times New Roman"/>
                <w:color w:val="000000"/>
                <w:sz w:val="20"/>
                <w:szCs w:val="20"/>
              </w:rPr>
              <w:t>48,489 </w:t>
            </w:r>
          </w:p>
        </w:tc>
        <w:tc>
          <w:tcPr>
            <w:tcW w:w="0" w:type="auto"/>
            <w:shd w:val="clear" w:color="auto" w:fill="FFFFFF"/>
            <w:tcMar>
              <w:top w:w="30" w:type="dxa"/>
              <w:left w:w="0" w:type="dxa"/>
              <w:bottom w:w="30" w:type="dxa"/>
              <w:right w:w="20" w:type="dxa"/>
            </w:tcMar>
            <w:vAlign w:val="bottom"/>
            <w:hideMark/>
          </w:tcPr>
          <w:p w14:paraId="42ABFF8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77C9E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8931D5" w14:textId="77777777" w:rsidR="00000000" w:rsidRDefault="007F1284">
            <w:pPr>
              <w:spacing w:after="100"/>
              <w:jc w:val="right"/>
              <w:rPr>
                <w:rFonts w:eastAsia="Times New Roman"/>
              </w:rPr>
            </w:pPr>
            <w:r>
              <w:rPr>
                <w:rFonts w:eastAsia="Times New Roman"/>
                <w:color w:val="000000"/>
                <w:sz w:val="20"/>
                <w:szCs w:val="20"/>
              </w:rPr>
              <w:t>12,024 </w:t>
            </w:r>
          </w:p>
        </w:tc>
        <w:tc>
          <w:tcPr>
            <w:tcW w:w="0" w:type="auto"/>
            <w:shd w:val="clear" w:color="auto" w:fill="FFFFFF"/>
            <w:tcMar>
              <w:top w:w="30" w:type="dxa"/>
              <w:left w:w="0" w:type="dxa"/>
              <w:bottom w:w="30" w:type="dxa"/>
              <w:right w:w="20" w:type="dxa"/>
            </w:tcMar>
            <w:vAlign w:val="bottom"/>
            <w:hideMark/>
          </w:tcPr>
          <w:p w14:paraId="3349717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93188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20F09F" w14:textId="77777777" w:rsidR="00000000" w:rsidRDefault="007F1284">
            <w:pPr>
              <w:spacing w:after="100"/>
              <w:jc w:val="right"/>
              <w:rPr>
                <w:rFonts w:eastAsia="Times New Roman"/>
              </w:rPr>
            </w:pPr>
            <w:r>
              <w:rPr>
                <w:rFonts w:eastAsia="Times New Roman"/>
                <w:color w:val="000000"/>
                <w:sz w:val="20"/>
                <w:szCs w:val="20"/>
              </w:rPr>
              <w:t>5,065 </w:t>
            </w:r>
          </w:p>
        </w:tc>
        <w:tc>
          <w:tcPr>
            <w:tcW w:w="0" w:type="auto"/>
            <w:shd w:val="clear" w:color="auto" w:fill="FFFFFF"/>
            <w:tcMar>
              <w:top w:w="30" w:type="dxa"/>
              <w:left w:w="0" w:type="dxa"/>
              <w:bottom w:w="30" w:type="dxa"/>
              <w:right w:w="20" w:type="dxa"/>
            </w:tcMar>
            <w:vAlign w:val="bottom"/>
            <w:hideMark/>
          </w:tcPr>
          <w:p w14:paraId="53BBEE16" w14:textId="77777777" w:rsidR="00000000" w:rsidRDefault="007F1284">
            <w:pPr>
              <w:spacing w:after="100"/>
              <w:jc w:val="right"/>
              <w:rPr>
                <w:rFonts w:eastAsia="Times New Roman"/>
              </w:rPr>
            </w:pPr>
          </w:p>
        </w:tc>
        <w:tc>
          <w:tcPr>
            <w:tcW w:w="0" w:type="auto"/>
            <w:vAlign w:val="center"/>
            <w:hideMark/>
          </w:tcPr>
          <w:p w14:paraId="6BA9922A" w14:textId="77777777" w:rsidR="00000000" w:rsidRDefault="007F1284">
            <w:pPr>
              <w:spacing w:after="100"/>
              <w:jc w:val="right"/>
              <w:rPr>
                <w:rFonts w:eastAsia="Times New Roman"/>
                <w:sz w:val="20"/>
                <w:szCs w:val="20"/>
              </w:rPr>
            </w:pPr>
          </w:p>
        </w:tc>
        <w:tc>
          <w:tcPr>
            <w:tcW w:w="0" w:type="auto"/>
            <w:gridSpan w:val="3"/>
            <w:vAlign w:val="center"/>
            <w:hideMark/>
          </w:tcPr>
          <w:p w14:paraId="63593CBB" w14:textId="77777777" w:rsidR="00000000" w:rsidRDefault="007F1284">
            <w:pPr>
              <w:spacing w:after="100"/>
              <w:rPr>
                <w:rFonts w:eastAsia="Times New Roman"/>
                <w:sz w:val="20"/>
                <w:szCs w:val="20"/>
              </w:rPr>
            </w:pPr>
          </w:p>
        </w:tc>
      </w:tr>
      <w:tr w:rsidR="00000000" w14:paraId="3D47D87C" w14:textId="77777777">
        <w:trPr>
          <w:divId w:val="1914508576"/>
        </w:trPr>
        <w:tc>
          <w:tcPr>
            <w:tcW w:w="0" w:type="auto"/>
            <w:gridSpan w:val="3"/>
            <w:shd w:val="clear" w:color="auto" w:fill="CCEEFF"/>
            <w:tcMar>
              <w:top w:w="30" w:type="dxa"/>
              <w:left w:w="20" w:type="dxa"/>
              <w:bottom w:w="30" w:type="dxa"/>
              <w:right w:w="20" w:type="dxa"/>
            </w:tcMar>
            <w:hideMark/>
          </w:tcPr>
          <w:p w14:paraId="3559247A" w14:textId="77777777" w:rsidR="00000000" w:rsidRDefault="007F1284">
            <w:pPr>
              <w:spacing w:after="100"/>
              <w:rPr>
                <w:rFonts w:eastAsia="Times New Roman"/>
              </w:rPr>
            </w:pPr>
            <w:r>
              <w:rPr>
                <w:rFonts w:eastAsia="Times New Roman"/>
                <w:b/>
                <w:bCs/>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14:paraId="37D91DE2"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5C3E78"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D5537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F0D0B5"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83719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AA874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14874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96C2D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BDFC0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7AD31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01E477" w14:textId="77777777" w:rsidR="00000000" w:rsidRDefault="007F1284">
            <w:pPr>
              <w:spacing w:after="100"/>
              <w:rPr>
                <w:rFonts w:eastAsia="Times New Roman"/>
                <w:sz w:val="20"/>
                <w:szCs w:val="20"/>
              </w:rPr>
            </w:pPr>
          </w:p>
        </w:tc>
        <w:tc>
          <w:tcPr>
            <w:tcW w:w="0" w:type="auto"/>
            <w:vAlign w:val="center"/>
            <w:hideMark/>
          </w:tcPr>
          <w:p w14:paraId="2EA67668" w14:textId="77777777" w:rsidR="00000000" w:rsidRDefault="007F1284">
            <w:pPr>
              <w:spacing w:after="100"/>
              <w:rPr>
                <w:rFonts w:eastAsia="Times New Roman"/>
                <w:sz w:val="20"/>
                <w:szCs w:val="20"/>
              </w:rPr>
            </w:pPr>
          </w:p>
        </w:tc>
        <w:tc>
          <w:tcPr>
            <w:tcW w:w="0" w:type="auto"/>
            <w:gridSpan w:val="3"/>
            <w:vAlign w:val="center"/>
            <w:hideMark/>
          </w:tcPr>
          <w:p w14:paraId="43195111" w14:textId="77777777" w:rsidR="00000000" w:rsidRDefault="007F1284">
            <w:pPr>
              <w:spacing w:after="100"/>
              <w:rPr>
                <w:rFonts w:eastAsia="Times New Roman"/>
                <w:sz w:val="20"/>
                <w:szCs w:val="20"/>
              </w:rPr>
            </w:pPr>
          </w:p>
        </w:tc>
      </w:tr>
      <w:tr w:rsidR="00000000" w14:paraId="72010972" w14:textId="77777777">
        <w:trPr>
          <w:divId w:val="1914508576"/>
        </w:trPr>
        <w:tc>
          <w:tcPr>
            <w:tcW w:w="0" w:type="auto"/>
            <w:gridSpan w:val="3"/>
            <w:shd w:val="clear" w:color="auto" w:fill="FFFFFF"/>
            <w:tcMar>
              <w:top w:w="30" w:type="dxa"/>
              <w:left w:w="140" w:type="dxa"/>
              <w:bottom w:w="30" w:type="dxa"/>
              <w:right w:w="20" w:type="dxa"/>
            </w:tcMar>
            <w:hideMark/>
          </w:tcPr>
          <w:p w14:paraId="0848E8B0" w14:textId="77777777" w:rsidR="00000000" w:rsidRDefault="007F1284">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14:paraId="70136108" w14:textId="77777777" w:rsidR="00000000" w:rsidRDefault="007F1284">
            <w:pPr>
              <w:spacing w:after="100"/>
              <w:jc w:val="right"/>
              <w:rPr>
                <w:rFonts w:eastAsia="Times New Roman"/>
              </w:rPr>
            </w:pPr>
            <w:r>
              <w:rPr>
                <w:rFonts w:eastAsia="Times New Roman"/>
                <w:b/>
                <w:bCs/>
                <w:color w:val="000000"/>
                <w:sz w:val="20"/>
                <w:szCs w:val="20"/>
              </w:rPr>
              <w:t>11,521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27E597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3B9AF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B533BF"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B8F18C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B7586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C7186B"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800B92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CB154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FC5362" w14:textId="77777777" w:rsidR="00000000" w:rsidRDefault="007F1284">
            <w:pPr>
              <w:spacing w:after="100"/>
              <w:jc w:val="right"/>
              <w:rPr>
                <w:rFonts w:eastAsia="Times New Roman"/>
              </w:rPr>
            </w:pPr>
            <w:r>
              <w:rPr>
                <w:rFonts w:eastAsia="Times New Roman"/>
                <w:color w:val="000000"/>
                <w:sz w:val="20"/>
                <w:szCs w:val="20"/>
              </w:rPr>
              <w:t>12,575 </w:t>
            </w:r>
          </w:p>
        </w:tc>
        <w:tc>
          <w:tcPr>
            <w:tcW w:w="0" w:type="auto"/>
            <w:shd w:val="clear" w:color="auto" w:fill="FFFFFF"/>
            <w:tcMar>
              <w:top w:w="30" w:type="dxa"/>
              <w:left w:w="0" w:type="dxa"/>
              <w:bottom w:w="30" w:type="dxa"/>
              <w:right w:w="20" w:type="dxa"/>
            </w:tcMar>
            <w:vAlign w:val="bottom"/>
            <w:hideMark/>
          </w:tcPr>
          <w:p w14:paraId="1E17A38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EA46F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B15D6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05912E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381E7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F655CA"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045D895" w14:textId="77777777" w:rsidR="00000000" w:rsidRDefault="007F1284">
            <w:pPr>
              <w:spacing w:after="100"/>
              <w:jc w:val="right"/>
              <w:rPr>
                <w:rFonts w:eastAsia="Times New Roman"/>
              </w:rPr>
            </w:pPr>
          </w:p>
        </w:tc>
        <w:tc>
          <w:tcPr>
            <w:tcW w:w="0" w:type="auto"/>
            <w:vAlign w:val="center"/>
            <w:hideMark/>
          </w:tcPr>
          <w:p w14:paraId="7292C0CA" w14:textId="77777777" w:rsidR="00000000" w:rsidRDefault="007F1284">
            <w:pPr>
              <w:spacing w:after="100"/>
              <w:jc w:val="right"/>
              <w:rPr>
                <w:rFonts w:eastAsia="Times New Roman"/>
                <w:sz w:val="20"/>
                <w:szCs w:val="20"/>
              </w:rPr>
            </w:pPr>
          </w:p>
        </w:tc>
        <w:tc>
          <w:tcPr>
            <w:tcW w:w="0" w:type="auto"/>
            <w:gridSpan w:val="3"/>
            <w:vAlign w:val="center"/>
            <w:hideMark/>
          </w:tcPr>
          <w:p w14:paraId="02FAFE79" w14:textId="77777777" w:rsidR="00000000" w:rsidRDefault="007F1284">
            <w:pPr>
              <w:spacing w:after="100"/>
              <w:rPr>
                <w:rFonts w:eastAsia="Times New Roman"/>
                <w:sz w:val="20"/>
                <w:szCs w:val="20"/>
              </w:rPr>
            </w:pPr>
          </w:p>
        </w:tc>
      </w:tr>
      <w:tr w:rsidR="00000000" w14:paraId="1B93616C" w14:textId="77777777">
        <w:trPr>
          <w:divId w:val="1914508576"/>
        </w:trPr>
        <w:tc>
          <w:tcPr>
            <w:tcW w:w="0" w:type="auto"/>
            <w:gridSpan w:val="3"/>
            <w:shd w:val="clear" w:color="auto" w:fill="CCEEFF"/>
            <w:tcMar>
              <w:top w:w="30" w:type="dxa"/>
              <w:left w:w="140" w:type="dxa"/>
              <w:bottom w:w="30" w:type="dxa"/>
              <w:right w:w="20" w:type="dxa"/>
            </w:tcMar>
            <w:vAlign w:val="bottom"/>
            <w:hideMark/>
          </w:tcPr>
          <w:p w14:paraId="2CD4620A" w14:textId="77777777" w:rsidR="00000000" w:rsidRDefault="007F1284">
            <w:pPr>
              <w:spacing w:after="100"/>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14:paraId="6AC1DB58" w14:textId="77777777" w:rsidR="00000000" w:rsidRDefault="007F1284">
            <w:pPr>
              <w:spacing w:after="100"/>
              <w:jc w:val="right"/>
              <w:rPr>
                <w:rFonts w:eastAsia="Times New Roman"/>
              </w:rPr>
            </w:pPr>
            <w:r>
              <w:rPr>
                <w:rFonts w:eastAsia="Times New Roman"/>
                <w:b/>
                <w:bCs/>
                <w:color w:val="000000"/>
                <w:sz w:val="20"/>
                <w:szCs w:val="20"/>
              </w:rPr>
              <w:t>1,885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A08A44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92DB1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EBA3AD" w14:textId="77777777" w:rsidR="00000000" w:rsidRDefault="007F128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EF2DEA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55102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596D54" w14:textId="77777777" w:rsidR="00000000" w:rsidRDefault="007F1284">
            <w:pPr>
              <w:spacing w:after="100"/>
              <w:jc w:val="right"/>
              <w:rPr>
                <w:rFonts w:eastAsia="Times New Roman"/>
              </w:rPr>
            </w:pPr>
            <w:r>
              <w:rPr>
                <w:rFonts w:eastAsia="Times New Roman"/>
                <w:b/>
                <w:bCs/>
                <w:color w:val="000000"/>
                <w:sz w:val="20"/>
                <w:szCs w:val="20"/>
              </w:rPr>
              <w:t>116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9C3FC1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AAF09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DDDDAD" w14:textId="77777777" w:rsidR="00000000" w:rsidRDefault="007F1284">
            <w:pPr>
              <w:spacing w:after="100"/>
              <w:jc w:val="right"/>
              <w:rPr>
                <w:rFonts w:eastAsia="Times New Roman"/>
              </w:rPr>
            </w:pPr>
            <w:r>
              <w:rPr>
                <w:rFonts w:eastAsia="Times New Roman"/>
                <w:color w:val="000000"/>
                <w:sz w:val="20"/>
                <w:szCs w:val="20"/>
              </w:rPr>
              <w:t>1,889 </w:t>
            </w:r>
          </w:p>
        </w:tc>
        <w:tc>
          <w:tcPr>
            <w:tcW w:w="0" w:type="auto"/>
            <w:shd w:val="clear" w:color="auto" w:fill="CCEEFF"/>
            <w:tcMar>
              <w:top w:w="30" w:type="dxa"/>
              <w:left w:w="0" w:type="dxa"/>
              <w:bottom w:w="30" w:type="dxa"/>
              <w:right w:w="20" w:type="dxa"/>
            </w:tcMar>
            <w:vAlign w:val="bottom"/>
            <w:hideMark/>
          </w:tcPr>
          <w:p w14:paraId="008E0E7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CEA6A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DD2FCF"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E80124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4943B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B6D5B5" w14:textId="77777777" w:rsidR="00000000" w:rsidRDefault="007F1284">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14:paraId="54317CFC" w14:textId="77777777" w:rsidR="00000000" w:rsidRDefault="007F1284">
            <w:pPr>
              <w:spacing w:after="100"/>
              <w:jc w:val="right"/>
              <w:rPr>
                <w:rFonts w:eastAsia="Times New Roman"/>
              </w:rPr>
            </w:pPr>
          </w:p>
        </w:tc>
        <w:tc>
          <w:tcPr>
            <w:tcW w:w="0" w:type="auto"/>
            <w:vAlign w:val="center"/>
            <w:hideMark/>
          </w:tcPr>
          <w:p w14:paraId="0994AFAF" w14:textId="77777777" w:rsidR="00000000" w:rsidRDefault="007F1284">
            <w:pPr>
              <w:spacing w:after="100"/>
              <w:jc w:val="right"/>
              <w:rPr>
                <w:rFonts w:eastAsia="Times New Roman"/>
                <w:sz w:val="20"/>
                <w:szCs w:val="20"/>
              </w:rPr>
            </w:pPr>
          </w:p>
        </w:tc>
        <w:tc>
          <w:tcPr>
            <w:tcW w:w="0" w:type="auto"/>
            <w:gridSpan w:val="3"/>
            <w:vAlign w:val="center"/>
            <w:hideMark/>
          </w:tcPr>
          <w:p w14:paraId="282481C6" w14:textId="77777777" w:rsidR="00000000" w:rsidRDefault="007F1284">
            <w:pPr>
              <w:spacing w:after="100"/>
              <w:rPr>
                <w:rFonts w:eastAsia="Times New Roman"/>
                <w:sz w:val="20"/>
                <w:szCs w:val="20"/>
              </w:rPr>
            </w:pPr>
          </w:p>
        </w:tc>
      </w:tr>
      <w:tr w:rsidR="00000000" w14:paraId="2CD8C907" w14:textId="77777777">
        <w:trPr>
          <w:divId w:val="1914508576"/>
        </w:trPr>
        <w:tc>
          <w:tcPr>
            <w:tcW w:w="0" w:type="auto"/>
            <w:gridSpan w:val="3"/>
            <w:shd w:val="clear" w:color="auto" w:fill="FFFFFF"/>
            <w:tcMar>
              <w:top w:w="30" w:type="dxa"/>
              <w:left w:w="140" w:type="dxa"/>
              <w:bottom w:w="30" w:type="dxa"/>
              <w:right w:w="20" w:type="dxa"/>
            </w:tcMar>
            <w:hideMark/>
          </w:tcPr>
          <w:p w14:paraId="000D3392" w14:textId="77777777" w:rsidR="00000000" w:rsidRDefault="007F1284">
            <w:pPr>
              <w:spacing w:after="100"/>
              <w:rPr>
                <w:rFonts w:eastAsia="Times New Roman"/>
              </w:rPr>
            </w:pPr>
            <w:r>
              <w:rPr>
                <w:rFonts w:eastAsia="Times New Roman"/>
                <w:color w:val="000000"/>
                <w:sz w:val="20"/>
                <w:szCs w:val="20"/>
              </w:rPr>
              <w:t>Swaptions</w:t>
            </w:r>
          </w:p>
        </w:tc>
        <w:tc>
          <w:tcPr>
            <w:tcW w:w="0" w:type="auto"/>
            <w:gridSpan w:val="2"/>
            <w:shd w:val="clear" w:color="auto" w:fill="FFFFFF"/>
            <w:tcMar>
              <w:top w:w="30" w:type="dxa"/>
              <w:left w:w="20" w:type="dxa"/>
              <w:bottom w:w="30" w:type="dxa"/>
              <w:right w:w="0" w:type="dxa"/>
            </w:tcMar>
            <w:vAlign w:val="bottom"/>
            <w:hideMark/>
          </w:tcPr>
          <w:p w14:paraId="15801885"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E396DC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361D8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183DA1"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401250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F73C3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CDD14F"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7E3C0E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6C4BD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A63C7E"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46B68E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A3D8B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BE6478" w14:textId="77777777" w:rsidR="00000000" w:rsidRDefault="007F1284">
            <w:pPr>
              <w:spacing w:after="100"/>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A2124A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88D12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CD5409"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31DA906" w14:textId="77777777" w:rsidR="00000000" w:rsidRDefault="007F1284">
            <w:pPr>
              <w:spacing w:after="100"/>
              <w:jc w:val="right"/>
              <w:rPr>
                <w:rFonts w:eastAsia="Times New Roman"/>
              </w:rPr>
            </w:pPr>
          </w:p>
        </w:tc>
        <w:tc>
          <w:tcPr>
            <w:tcW w:w="0" w:type="auto"/>
            <w:vAlign w:val="center"/>
            <w:hideMark/>
          </w:tcPr>
          <w:p w14:paraId="63EA1728" w14:textId="77777777" w:rsidR="00000000" w:rsidRDefault="007F1284">
            <w:pPr>
              <w:spacing w:after="100"/>
              <w:jc w:val="right"/>
              <w:rPr>
                <w:rFonts w:eastAsia="Times New Roman"/>
                <w:sz w:val="20"/>
                <w:szCs w:val="20"/>
              </w:rPr>
            </w:pPr>
          </w:p>
        </w:tc>
        <w:tc>
          <w:tcPr>
            <w:tcW w:w="0" w:type="auto"/>
            <w:gridSpan w:val="3"/>
            <w:vAlign w:val="center"/>
            <w:hideMark/>
          </w:tcPr>
          <w:p w14:paraId="26873A6A" w14:textId="77777777" w:rsidR="00000000" w:rsidRDefault="007F1284">
            <w:pPr>
              <w:spacing w:after="100"/>
              <w:rPr>
                <w:rFonts w:eastAsia="Times New Roman"/>
                <w:sz w:val="20"/>
                <w:szCs w:val="20"/>
              </w:rPr>
            </w:pPr>
          </w:p>
        </w:tc>
      </w:tr>
      <w:tr w:rsidR="00000000" w14:paraId="52F87899" w14:textId="77777777">
        <w:trPr>
          <w:divId w:val="1914508576"/>
        </w:trPr>
        <w:tc>
          <w:tcPr>
            <w:tcW w:w="0" w:type="auto"/>
            <w:gridSpan w:val="3"/>
            <w:shd w:val="clear" w:color="auto" w:fill="CCEEFF"/>
            <w:tcMar>
              <w:top w:w="30" w:type="dxa"/>
              <w:left w:w="20" w:type="dxa"/>
              <w:bottom w:w="30" w:type="dxa"/>
              <w:right w:w="20" w:type="dxa"/>
            </w:tcMar>
            <w:hideMark/>
          </w:tcPr>
          <w:p w14:paraId="13A4E730" w14:textId="77777777" w:rsidR="00000000" w:rsidRDefault="007F1284">
            <w:pPr>
              <w:spacing w:after="100"/>
              <w:rPr>
                <w:rFonts w:eastAsia="Times New Roman"/>
              </w:rPr>
            </w:pPr>
            <w:r>
              <w:rPr>
                <w:rFonts w:eastAsia="Times New Roman"/>
                <w:b/>
                <w:bCs/>
                <w:color w:val="000000"/>
                <w:sz w:val="20"/>
                <w:szCs w:val="20"/>
              </w:rPr>
              <w:t>Credit contracts:</w:t>
            </w:r>
          </w:p>
        </w:tc>
        <w:tc>
          <w:tcPr>
            <w:tcW w:w="0" w:type="auto"/>
            <w:gridSpan w:val="3"/>
            <w:shd w:val="clear" w:color="auto" w:fill="CCEEFF"/>
            <w:tcMar>
              <w:top w:w="0" w:type="dxa"/>
              <w:left w:w="20" w:type="dxa"/>
              <w:bottom w:w="0" w:type="dxa"/>
              <w:right w:w="20" w:type="dxa"/>
            </w:tcMar>
            <w:vAlign w:val="center"/>
            <w:hideMark/>
          </w:tcPr>
          <w:p w14:paraId="3845E784"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CF8CF1"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5ED928"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BDCB0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23340C"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907C0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F350A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698895"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A9904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10A69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D3F4E7" w14:textId="77777777" w:rsidR="00000000" w:rsidRDefault="007F1284">
            <w:pPr>
              <w:spacing w:after="100"/>
              <w:rPr>
                <w:rFonts w:eastAsia="Times New Roman"/>
                <w:sz w:val="20"/>
                <w:szCs w:val="20"/>
              </w:rPr>
            </w:pPr>
          </w:p>
        </w:tc>
        <w:tc>
          <w:tcPr>
            <w:tcW w:w="0" w:type="auto"/>
            <w:vAlign w:val="center"/>
            <w:hideMark/>
          </w:tcPr>
          <w:p w14:paraId="4F671A1C" w14:textId="77777777" w:rsidR="00000000" w:rsidRDefault="007F1284">
            <w:pPr>
              <w:spacing w:after="100"/>
              <w:rPr>
                <w:rFonts w:eastAsia="Times New Roman"/>
                <w:sz w:val="20"/>
                <w:szCs w:val="20"/>
              </w:rPr>
            </w:pPr>
          </w:p>
        </w:tc>
        <w:tc>
          <w:tcPr>
            <w:tcW w:w="0" w:type="auto"/>
            <w:gridSpan w:val="3"/>
            <w:vAlign w:val="center"/>
            <w:hideMark/>
          </w:tcPr>
          <w:p w14:paraId="416175FE" w14:textId="77777777" w:rsidR="00000000" w:rsidRDefault="007F1284">
            <w:pPr>
              <w:spacing w:after="100"/>
              <w:rPr>
                <w:rFonts w:eastAsia="Times New Roman"/>
                <w:sz w:val="20"/>
                <w:szCs w:val="20"/>
              </w:rPr>
            </w:pPr>
          </w:p>
        </w:tc>
      </w:tr>
      <w:tr w:rsidR="00000000" w14:paraId="47DF4163" w14:textId="77777777">
        <w:trPr>
          <w:divId w:val="1914508576"/>
        </w:trPr>
        <w:tc>
          <w:tcPr>
            <w:tcW w:w="0" w:type="auto"/>
            <w:gridSpan w:val="3"/>
            <w:shd w:val="clear" w:color="auto" w:fill="FFFFFF"/>
            <w:tcMar>
              <w:top w:w="30" w:type="dxa"/>
              <w:left w:w="140" w:type="dxa"/>
              <w:bottom w:w="30" w:type="dxa"/>
              <w:right w:w="20" w:type="dxa"/>
            </w:tcMar>
            <w:hideMark/>
          </w:tcPr>
          <w:p w14:paraId="213771EE" w14:textId="77777777" w:rsidR="00000000" w:rsidRDefault="007F1284">
            <w:pPr>
              <w:spacing w:after="100"/>
              <w:rPr>
                <w:rFonts w:eastAsia="Times New Roman"/>
              </w:rPr>
            </w:pPr>
            <w:r>
              <w:rPr>
                <w:rFonts w:eastAsia="Times New Roman"/>
                <w:color w:val="000000"/>
                <w:sz w:val="20"/>
                <w:szCs w:val="20"/>
              </w:rPr>
              <w:t>Credit default swaps</w:t>
            </w:r>
          </w:p>
        </w:tc>
        <w:tc>
          <w:tcPr>
            <w:tcW w:w="0" w:type="auto"/>
            <w:gridSpan w:val="2"/>
            <w:shd w:val="clear" w:color="auto" w:fill="FFFFFF"/>
            <w:tcMar>
              <w:top w:w="30" w:type="dxa"/>
              <w:left w:w="20" w:type="dxa"/>
              <w:bottom w:w="30" w:type="dxa"/>
              <w:right w:w="0" w:type="dxa"/>
            </w:tcMar>
            <w:vAlign w:val="bottom"/>
            <w:hideMark/>
          </w:tcPr>
          <w:p w14:paraId="671A83F6" w14:textId="77777777" w:rsidR="00000000" w:rsidRDefault="007F1284">
            <w:pPr>
              <w:spacing w:after="100"/>
              <w:jc w:val="right"/>
              <w:rPr>
                <w:rFonts w:eastAsia="Times New Roman"/>
              </w:rPr>
            </w:pPr>
            <w:r>
              <w:rPr>
                <w:rFonts w:eastAsia="Times New Roman"/>
                <w:b/>
                <w:bCs/>
                <w:color w:val="000000"/>
                <w:sz w:val="20"/>
                <w:szCs w:val="20"/>
              </w:rPr>
              <w:t>766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F455FA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73DAC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9D7617" w14:textId="77777777" w:rsidR="00000000" w:rsidRDefault="007F1284">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9C809C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2AE9D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597D7A" w14:textId="77777777" w:rsidR="00000000" w:rsidRDefault="007F1284">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32F76C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EC98B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AC92CE" w14:textId="77777777" w:rsidR="00000000" w:rsidRDefault="007F1284">
            <w:pPr>
              <w:spacing w:after="100"/>
              <w:jc w:val="right"/>
              <w:rPr>
                <w:rFonts w:eastAsia="Times New Roman"/>
              </w:rPr>
            </w:pPr>
            <w:r>
              <w:rPr>
                <w:rFonts w:eastAsia="Times New Roman"/>
                <w:color w:val="000000"/>
                <w:sz w:val="20"/>
                <w:szCs w:val="20"/>
              </w:rPr>
              <w:t>774 </w:t>
            </w:r>
          </w:p>
        </w:tc>
        <w:tc>
          <w:tcPr>
            <w:tcW w:w="0" w:type="auto"/>
            <w:shd w:val="clear" w:color="auto" w:fill="FFFFFF"/>
            <w:tcMar>
              <w:top w:w="30" w:type="dxa"/>
              <w:left w:w="0" w:type="dxa"/>
              <w:bottom w:w="30" w:type="dxa"/>
              <w:right w:w="20" w:type="dxa"/>
            </w:tcMar>
            <w:vAlign w:val="bottom"/>
            <w:hideMark/>
          </w:tcPr>
          <w:p w14:paraId="3888C44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DD95C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C8CF69" w14:textId="77777777" w:rsidR="00000000" w:rsidRDefault="007F1284">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14:paraId="1EC9C56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A6436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758BFC" w14:textId="77777777" w:rsidR="00000000" w:rsidRDefault="007F1284">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6E87FEC9" w14:textId="77777777" w:rsidR="00000000" w:rsidRDefault="007F1284">
            <w:pPr>
              <w:spacing w:after="100"/>
              <w:jc w:val="right"/>
              <w:rPr>
                <w:rFonts w:eastAsia="Times New Roman"/>
              </w:rPr>
            </w:pPr>
          </w:p>
        </w:tc>
        <w:tc>
          <w:tcPr>
            <w:tcW w:w="0" w:type="auto"/>
            <w:vAlign w:val="center"/>
            <w:hideMark/>
          </w:tcPr>
          <w:p w14:paraId="724666B8" w14:textId="77777777" w:rsidR="00000000" w:rsidRDefault="007F1284">
            <w:pPr>
              <w:spacing w:after="100"/>
              <w:jc w:val="right"/>
              <w:rPr>
                <w:rFonts w:eastAsia="Times New Roman"/>
                <w:sz w:val="20"/>
                <w:szCs w:val="20"/>
              </w:rPr>
            </w:pPr>
          </w:p>
        </w:tc>
        <w:tc>
          <w:tcPr>
            <w:tcW w:w="0" w:type="auto"/>
            <w:gridSpan w:val="3"/>
            <w:vAlign w:val="center"/>
            <w:hideMark/>
          </w:tcPr>
          <w:p w14:paraId="11DF8ADF" w14:textId="77777777" w:rsidR="00000000" w:rsidRDefault="007F1284">
            <w:pPr>
              <w:spacing w:after="100"/>
              <w:rPr>
                <w:rFonts w:eastAsia="Times New Roman"/>
                <w:sz w:val="20"/>
                <w:szCs w:val="20"/>
              </w:rPr>
            </w:pPr>
          </w:p>
        </w:tc>
      </w:tr>
      <w:tr w:rsidR="00000000" w14:paraId="5C44342B" w14:textId="77777777">
        <w:trPr>
          <w:divId w:val="1914508576"/>
        </w:trPr>
        <w:tc>
          <w:tcPr>
            <w:tcW w:w="0" w:type="auto"/>
            <w:gridSpan w:val="3"/>
            <w:shd w:val="clear" w:color="auto" w:fill="CCEEFF"/>
            <w:tcMar>
              <w:top w:w="30" w:type="dxa"/>
              <w:left w:w="20" w:type="dxa"/>
              <w:bottom w:w="30" w:type="dxa"/>
              <w:right w:w="20" w:type="dxa"/>
            </w:tcMar>
            <w:hideMark/>
          </w:tcPr>
          <w:p w14:paraId="5ADC4B87" w14:textId="77777777" w:rsidR="00000000" w:rsidRDefault="007F1284">
            <w:pPr>
              <w:spacing w:after="100"/>
              <w:rPr>
                <w:rFonts w:eastAsia="Times New Roman"/>
              </w:rPr>
            </w:pPr>
            <w:r>
              <w:rPr>
                <w:rFonts w:eastAsia="Times New Roman"/>
                <w:b/>
                <w:bCs/>
                <w:color w:val="000000"/>
                <w:sz w:val="20"/>
                <w:szCs w:val="20"/>
              </w:rPr>
              <w:t>Currency contracts</w:t>
            </w:r>
          </w:p>
        </w:tc>
        <w:tc>
          <w:tcPr>
            <w:tcW w:w="0" w:type="auto"/>
            <w:gridSpan w:val="3"/>
            <w:shd w:val="clear" w:color="auto" w:fill="CCEEFF"/>
            <w:tcMar>
              <w:top w:w="0" w:type="dxa"/>
              <w:left w:w="20" w:type="dxa"/>
              <w:bottom w:w="0" w:type="dxa"/>
              <w:right w:w="20" w:type="dxa"/>
            </w:tcMar>
            <w:vAlign w:val="center"/>
            <w:hideMark/>
          </w:tcPr>
          <w:p w14:paraId="504A6EB5"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85E87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34582C"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27979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EFE67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68E57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38648C"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75FFA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DCF39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78FC5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753B7C" w14:textId="77777777" w:rsidR="00000000" w:rsidRDefault="007F1284">
            <w:pPr>
              <w:spacing w:after="100"/>
              <w:rPr>
                <w:rFonts w:eastAsia="Times New Roman"/>
                <w:sz w:val="20"/>
                <w:szCs w:val="20"/>
              </w:rPr>
            </w:pPr>
          </w:p>
        </w:tc>
        <w:tc>
          <w:tcPr>
            <w:tcW w:w="0" w:type="auto"/>
            <w:vAlign w:val="center"/>
            <w:hideMark/>
          </w:tcPr>
          <w:p w14:paraId="6577C3C5" w14:textId="77777777" w:rsidR="00000000" w:rsidRDefault="007F1284">
            <w:pPr>
              <w:spacing w:after="100"/>
              <w:rPr>
                <w:rFonts w:eastAsia="Times New Roman"/>
                <w:sz w:val="20"/>
                <w:szCs w:val="20"/>
              </w:rPr>
            </w:pPr>
          </w:p>
        </w:tc>
        <w:tc>
          <w:tcPr>
            <w:tcW w:w="0" w:type="auto"/>
            <w:gridSpan w:val="3"/>
            <w:vAlign w:val="center"/>
            <w:hideMark/>
          </w:tcPr>
          <w:p w14:paraId="3E9E5C35" w14:textId="77777777" w:rsidR="00000000" w:rsidRDefault="007F1284">
            <w:pPr>
              <w:spacing w:after="100"/>
              <w:rPr>
                <w:rFonts w:eastAsia="Times New Roman"/>
                <w:sz w:val="20"/>
                <w:szCs w:val="20"/>
              </w:rPr>
            </w:pPr>
          </w:p>
        </w:tc>
      </w:tr>
      <w:tr w:rsidR="00000000" w14:paraId="7F78B13D" w14:textId="77777777">
        <w:trPr>
          <w:divId w:val="1914508576"/>
        </w:trPr>
        <w:tc>
          <w:tcPr>
            <w:tcW w:w="0" w:type="auto"/>
            <w:gridSpan w:val="3"/>
            <w:shd w:val="clear" w:color="auto" w:fill="FFFFFF"/>
            <w:tcMar>
              <w:top w:w="30" w:type="dxa"/>
              <w:left w:w="140" w:type="dxa"/>
              <w:bottom w:w="30" w:type="dxa"/>
              <w:right w:w="20" w:type="dxa"/>
            </w:tcMar>
            <w:vAlign w:val="bottom"/>
            <w:hideMark/>
          </w:tcPr>
          <w:p w14:paraId="3F924A6F" w14:textId="77777777" w:rsidR="00000000" w:rsidRDefault="007F1284">
            <w:pPr>
              <w:spacing w:after="100"/>
              <w:rPr>
                <w:rFonts w:eastAsia="Times New Roman"/>
              </w:rPr>
            </w:pPr>
            <w:r>
              <w:rPr>
                <w:rFonts w:eastAsia="Times New Roman"/>
                <w:color w:val="000000"/>
                <w:sz w:val="20"/>
                <w:szCs w:val="20"/>
              </w:rPr>
              <w:t>Currency Swaps</w:t>
            </w:r>
          </w:p>
        </w:tc>
        <w:tc>
          <w:tcPr>
            <w:tcW w:w="0" w:type="auto"/>
            <w:gridSpan w:val="2"/>
            <w:shd w:val="clear" w:color="auto" w:fill="FFFFFF"/>
            <w:tcMar>
              <w:top w:w="30" w:type="dxa"/>
              <w:left w:w="20" w:type="dxa"/>
              <w:bottom w:w="30" w:type="dxa"/>
              <w:right w:w="0" w:type="dxa"/>
            </w:tcMar>
            <w:vAlign w:val="bottom"/>
            <w:hideMark/>
          </w:tcPr>
          <w:p w14:paraId="6A3E64FB" w14:textId="77777777" w:rsidR="00000000" w:rsidRDefault="007F1284">
            <w:pPr>
              <w:spacing w:after="100"/>
              <w:jc w:val="right"/>
              <w:rPr>
                <w:rFonts w:eastAsia="Times New Roman"/>
              </w:rPr>
            </w:pPr>
            <w:r>
              <w:rPr>
                <w:rFonts w:eastAsia="Times New Roman"/>
                <w:b/>
                <w:bCs/>
                <w:color w:val="000000"/>
                <w:sz w:val="20"/>
                <w:szCs w:val="20"/>
              </w:rPr>
              <w:t>566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6B4D72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AF21E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B464DF" w14:textId="77777777" w:rsidR="00000000" w:rsidRDefault="007F1284">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A8EA39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25C25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9EA867"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DAF54D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571C7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EAEE72" w14:textId="77777777" w:rsidR="00000000" w:rsidRDefault="007F1284">
            <w:pPr>
              <w:spacing w:after="100"/>
              <w:jc w:val="right"/>
              <w:rPr>
                <w:rFonts w:eastAsia="Times New Roman"/>
              </w:rPr>
            </w:pPr>
            <w:r>
              <w:rPr>
                <w:rFonts w:eastAsia="Times New Roman"/>
                <w:color w:val="000000"/>
                <w:sz w:val="20"/>
                <w:szCs w:val="20"/>
              </w:rPr>
              <w:t>541 </w:t>
            </w:r>
          </w:p>
        </w:tc>
        <w:tc>
          <w:tcPr>
            <w:tcW w:w="0" w:type="auto"/>
            <w:shd w:val="clear" w:color="auto" w:fill="FFFFFF"/>
            <w:tcMar>
              <w:top w:w="30" w:type="dxa"/>
              <w:left w:w="0" w:type="dxa"/>
              <w:bottom w:w="30" w:type="dxa"/>
              <w:right w:w="20" w:type="dxa"/>
            </w:tcMar>
            <w:vAlign w:val="bottom"/>
            <w:hideMark/>
          </w:tcPr>
          <w:p w14:paraId="01CA6BA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8F954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5F329F"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1725B61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C81A6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AAA1A9"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408B6FA" w14:textId="77777777" w:rsidR="00000000" w:rsidRDefault="007F1284">
            <w:pPr>
              <w:spacing w:after="100"/>
              <w:jc w:val="right"/>
              <w:rPr>
                <w:rFonts w:eastAsia="Times New Roman"/>
              </w:rPr>
            </w:pPr>
          </w:p>
        </w:tc>
        <w:tc>
          <w:tcPr>
            <w:tcW w:w="0" w:type="auto"/>
            <w:vAlign w:val="center"/>
            <w:hideMark/>
          </w:tcPr>
          <w:p w14:paraId="5D603B7B" w14:textId="77777777" w:rsidR="00000000" w:rsidRDefault="007F1284">
            <w:pPr>
              <w:spacing w:after="100"/>
              <w:jc w:val="right"/>
              <w:rPr>
                <w:rFonts w:eastAsia="Times New Roman"/>
                <w:sz w:val="20"/>
                <w:szCs w:val="20"/>
              </w:rPr>
            </w:pPr>
          </w:p>
        </w:tc>
        <w:tc>
          <w:tcPr>
            <w:tcW w:w="0" w:type="auto"/>
            <w:gridSpan w:val="3"/>
            <w:vAlign w:val="center"/>
            <w:hideMark/>
          </w:tcPr>
          <w:p w14:paraId="4FD6D365" w14:textId="77777777" w:rsidR="00000000" w:rsidRDefault="007F1284">
            <w:pPr>
              <w:spacing w:after="100"/>
              <w:rPr>
                <w:rFonts w:eastAsia="Times New Roman"/>
                <w:sz w:val="20"/>
                <w:szCs w:val="20"/>
              </w:rPr>
            </w:pPr>
          </w:p>
        </w:tc>
      </w:tr>
      <w:tr w:rsidR="00000000" w14:paraId="2E4A0E19" w14:textId="77777777">
        <w:trPr>
          <w:divId w:val="1914508576"/>
        </w:trPr>
        <w:tc>
          <w:tcPr>
            <w:tcW w:w="0" w:type="auto"/>
            <w:gridSpan w:val="3"/>
            <w:shd w:val="clear" w:color="auto" w:fill="CCEEFF"/>
            <w:tcMar>
              <w:top w:w="30" w:type="dxa"/>
              <w:left w:w="140" w:type="dxa"/>
              <w:bottom w:w="30" w:type="dxa"/>
              <w:right w:w="20" w:type="dxa"/>
            </w:tcMar>
            <w:hideMark/>
          </w:tcPr>
          <w:p w14:paraId="54347269" w14:textId="77777777" w:rsidR="00000000" w:rsidRDefault="007F1284">
            <w:pPr>
              <w:spacing w:after="100"/>
              <w:rPr>
                <w:rFonts w:eastAsia="Times New Roman"/>
              </w:rPr>
            </w:pPr>
            <w:r>
              <w:rPr>
                <w:rFonts w:eastAsia="Times New Roman"/>
                <w:color w:val="000000"/>
                <w:sz w:val="20"/>
                <w:szCs w:val="20"/>
              </w:rPr>
              <w:t>Currency forwards</w:t>
            </w:r>
          </w:p>
        </w:tc>
        <w:tc>
          <w:tcPr>
            <w:tcW w:w="0" w:type="auto"/>
            <w:gridSpan w:val="2"/>
            <w:shd w:val="clear" w:color="auto" w:fill="CCEEFF"/>
            <w:tcMar>
              <w:top w:w="30" w:type="dxa"/>
              <w:left w:w="20" w:type="dxa"/>
              <w:bottom w:w="30" w:type="dxa"/>
              <w:right w:w="0" w:type="dxa"/>
            </w:tcMar>
            <w:vAlign w:val="bottom"/>
            <w:hideMark/>
          </w:tcPr>
          <w:p w14:paraId="7B160CB8" w14:textId="77777777" w:rsidR="00000000" w:rsidRDefault="007F1284">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7F2E23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DDE72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F95DFD" w14:textId="77777777" w:rsidR="00000000" w:rsidRDefault="007F1284">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B97B42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E76F7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AC4210" w14:textId="77777777" w:rsidR="00000000" w:rsidRDefault="007F1284">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6F0FC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BCB5A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90E31D" w14:textId="77777777" w:rsidR="00000000" w:rsidRDefault="007F1284">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14:paraId="3365B28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7E49C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E0DFEA" w14:textId="77777777" w:rsidR="00000000" w:rsidRDefault="007F1284">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6FFAC33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1FD91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D8258B" w14:textId="77777777" w:rsidR="00000000" w:rsidRDefault="007F1284">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71250556" w14:textId="77777777" w:rsidR="00000000" w:rsidRDefault="007F1284">
            <w:pPr>
              <w:spacing w:after="100"/>
              <w:jc w:val="right"/>
              <w:rPr>
                <w:rFonts w:eastAsia="Times New Roman"/>
              </w:rPr>
            </w:pPr>
          </w:p>
        </w:tc>
        <w:tc>
          <w:tcPr>
            <w:tcW w:w="0" w:type="auto"/>
            <w:vAlign w:val="center"/>
            <w:hideMark/>
          </w:tcPr>
          <w:p w14:paraId="344A9BCB" w14:textId="77777777" w:rsidR="00000000" w:rsidRDefault="007F1284">
            <w:pPr>
              <w:spacing w:after="100"/>
              <w:jc w:val="right"/>
              <w:rPr>
                <w:rFonts w:eastAsia="Times New Roman"/>
                <w:sz w:val="20"/>
                <w:szCs w:val="20"/>
              </w:rPr>
            </w:pPr>
          </w:p>
        </w:tc>
        <w:tc>
          <w:tcPr>
            <w:tcW w:w="0" w:type="auto"/>
            <w:gridSpan w:val="3"/>
            <w:vAlign w:val="center"/>
            <w:hideMark/>
          </w:tcPr>
          <w:p w14:paraId="2D4795C9" w14:textId="77777777" w:rsidR="00000000" w:rsidRDefault="007F1284">
            <w:pPr>
              <w:spacing w:after="100"/>
              <w:rPr>
                <w:rFonts w:eastAsia="Times New Roman"/>
                <w:sz w:val="20"/>
                <w:szCs w:val="20"/>
              </w:rPr>
            </w:pPr>
          </w:p>
        </w:tc>
      </w:tr>
      <w:tr w:rsidR="00000000" w14:paraId="3539B314" w14:textId="77777777">
        <w:trPr>
          <w:divId w:val="1914508576"/>
        </w:trPr>
        <w:tc>
          <w:tcPr>
            <w:tcW w:w="0" w:type="auto"/>
            <w:gridSpan w:val="3"/>
            <w:shd w:val="clear" w:color="auto" w:fill="FFFFFF"/>
            <w:tcMar>
              <w:top w:w="30" w:type="dxa"/>
              <w:left w:w="20" w:type="dxa"/>
              <w:bottom w:w="30" w:type="dxa"/>
              <w:right w:w="20" w:type="dxa"/>
            </w:tcMar>
            <w:hideMark/>
          </w:tcPr>
          <w:p w14:paraId="6A0B92E5" w14:textId="77777777" w:rsidR="00000000" w:rsidRDefault="007F1284">
            <w:pPr>
              <w:spacing w:after="100"/>
              <w:rPr>
                <w:rFonts w:eastAsia="Times New Roman"/>
              </w:rPr>
            </w:pPr>
            <w:r>
              <w:rPr>
                <w:rFonts w:eastAsia="Times New Roman"/>
                <w:b/>
                <w:bCs/>
                <w:color w:val="000000"/>
                <w:sz w:val="20"/>
                <w:szCs w:val="20"/>
              </w:rPr>
              <w:t>Other freestanding contracts:</w:t>
            </w:r>
          </w:p>
        </w:tc>
        <w:tc>
          <w:tcPr>
            <w:tcW w:w="0" w:type="auto"/>
            <w:gridSpan w:val="3"/>
            <w:shd w:val="clear" w:color="auto" w:fill="FFFFFF"/>
            <w:tcMar>
              <w:top w:w="0" w:type="dxa"/>
              <w:left w:w="20" w:type="dxa"/>
              <w:bottom w:w="0" w:type="dxa"/>
              <w:right w:w="20" w:type="dxa"/>
            </w:tcMar>
            <w:vAlign w:val="center"/>
            <w:hideMark/>
          </w:tcPr>
          <w:p w14:paraId="590F55C6"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5A6D1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16DA5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C46D5E"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A4768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65036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40236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9B7EA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56FB7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FA483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B252F4" w14:textId="77777777" w:rsidR="00000000" w:rsidRDefault="007F1284">
            <w:pPr>
              <w:spacing w:after="100"/>
              <w:rPr>
                <w:rFonts w:eastAsia="Times New Roman"/>
                <w:sz w:val="20"/>
                <w:szCs w:val="20"/>
              </w:rPr>
            </w:pPr>
          </w:p>
        </w:tc>
        <w:tc>
          <w:tcPr>
            <w:tcW w:w="0" w:type="auto"/>
            <w:vAlign w:val="center"/>
            <w:hideMark/>
          </w:tcPr>
          <w:p w14:paraId="6D255213" w14:textId="77777777" w:rsidR="00000000" w:rsidRDefault="007F1284">
            <w:pPr>
              <w:spacing w:after="100"/>
              <w:rPr>
                <w:rFonts w:eastAsia="Times New Roman"/>
                <w:sz w:val="20"/>
                <w:szCs w:val="20"/>
              </w:rPr>
            </w:pPr>
          </w:p>
        </w:tc>
        <w:tc>
          <w:tcPr>
            <w:tcW w:w="0" w:type="auto"/>
            <w:gridSpan w:val="3"/>
            <w:vAlign w:val="center"/>
            <w:hideMark/>
          </w:tcPr>
          <w:p w14:paraId="4BCA916C" w14:textId="77777777" w:rsidR="00000000" w:rsidRDefault="007F1284">
            <w:pPr>
              <w:spacing w:after="100"/>
              <w:rPr>
                <w:rFonts w:eastAsia="Times New Roman"/>
                <w:sz w:val="20"/>
                <w:szCs w:val="20"/>
              </w:rPr>
            </w:pPr>
          </w:p>
        </w:tc>
      </w:tr>
      <w:tr w:rsidR="00000000" w14:paraId="1808DCB6" w14:textId="77777777">
        <w:trPr>
          <w:divId w:val="1914508576"/>
        </w:trPr>
        <w:tc>
          <w:tcPr>
            <w:tcW w:w="0" w:type="auto"/>
            <w:gridSpan w:val="3"/>
            <w:shd w:val="clear" w:color="auto" w:fill="CCEEFF"/>
            <w:tcMar>
              <w:top w:w="30" w:type="dxa"/>
              <w:left w:w="140" w:type="dxa"/>
              <w:bottom w:w="30" w:type="dxa"/>
              <w:right w:w="20" w:type="dxa"/>
            </w:tcMar>
            <w:hideMark/>
          </w:tcPr>
          <w:p w14:paraId="0197CDC0" w14:textId="77777777" w:rsidR="00000000" w:rsidRDefault="007F1284">
            <w:pPr>
              <w:spacing w:after="100"/>
              <w:rPr>
                <w:rFonts w:eastAsia="Times New Roman"/>
              </w:rPr>
            </w:pPr>
            <w:r>
              <w:rPr>
                <w:rFonts w:eastAsia="Times New Roman"/>
                <w:color w:val="000000"/>
                <w:sz w:val="20"/>
                <w:szCs w:val="20"/>
              </w:rPr>
              <w:t>Margin</w:t>
            </w:r>
          </w:p>
        </w:tc>
        <w:tc>
          <w:tcPr>
            <w:tcW w:w="0" w:type="auto"/>
            <w:gridSpan w:val="2"/>
            <w:shd w:val="clear" w:color="auto" w:fill="CCEEFF"/>
            <w:tcMar>
              <w:top w:w="30" w:type="dxa"/>
              <w:left w:w="20" w:type="dxa"/>
              <w:bottom w:w="30" w:type="dxa"/>
              <w:right w:w="0" w:type="dxa"/>
            </w:tcMar>
            <w:vAlign w:val="bottom"/>
            <w:hideMark/>
          </w:tcPr>
          <w:p w14:paraId="37BCFD2B"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84919D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71FDE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26D08D" w14:textId="77777777" w:rsidR="00000000" w:rsidRDefault="007F1284">
            <w:pPr>
              <w:spacing w:after="100"/>
              <w:jc w:val="right"/>
              <w:rPr>
                <w:rFonts w:eastAsia="Times New Roman"/>
              </w:rPr>
            </w:pPr>
            <w:r>
              <w:rPr>
                <w:rFonts w:eastAsia="Times New Roman"/>
                <w:b/>
                <w:bCs/>
                <w:color w:val="000000"/>
                <w:sz w:val="20"/>
                <w:szCs w:val="20"/>
              </w:rPr>
              <w:t>192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B1B833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84E41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2E1DEA"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63E8DA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CBF10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EA01A4"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64DCC9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AE98C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2878B8" w14:textId="77777777" w:rsidR="00000000" w:rsidRDefault="007F1284">
            <w:pPr>
              <w:spacing w:after="100"/>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14:paraId="35ABDD9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6002C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56825B"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CD3812D" w14:textId="77777777" w:rsidR="00000000" w:rsidRDefault="007F1284">
            <w:pPr>
              <w:spacing w:after="100"/>
              <w:jc w:val="right"/>
              <w:rPr>
                <w:rFonts w:eastAsia="Times New Roman"/>
              </w:rPr>
            </w:pPr>
          </w:p>
        </w:tc>
        <w:tc>
          <w:tcPr>
            <w:tcW w:w="0" w:type="auto"/>
            <w:vAlign w:val="center"/>
            <w:hideMark/>
          </w:tcPr>
          <w:p w14:paraId="790F63F3" w14:textId="77777777" w:rsidR="00000000" w:rsidRDefault="007F1284">
            <w:pPr>
              <w:spacing w:after="100"/>
              <w:jc w:val="right"/>
              <w:rPr>
                <w:rFonts w:eastAsia="Times New Roman"/>
                <w:sz w:val="20"/>
                <w:szCs w:val="20"/>
              </w:rPr>
            </w:pPr>
          </w:p>
        </w:tc>
        <w:tc>
          <w:tcPr>
            <w:tcW w:w="0" w:type="auto"/>
            <w:gridSpan w:val="3"/>
            <w:vAlign w:val="center"/>
            <w:hideMark/>
          </w:tcPr>
          <w:p w14:paraId="5E7A61DA" w14:textId="77777777" w:rsidR="00000000" w:rsidRDefault="007F1284">
            <w:pPr>
              <w:spacing w:after="100"/>
              <w:rPr>
                <w:rFonts w:eastAsia="Times New Roman"/>
                <w:sz w:val="20"/>
                <w:szCs w:val="20"/>
              </w:rPr>
            </w:pPr>
          </w:p>
        </w:tc>
      </w:tr>
      <w:tr w:rsidR="00000000" w14:paraId="35ED2284" w14:textId="77777777">
        <w:trPr>
          <w:divId w:val="1914508576"/>
        </w:trPr>
        <w:tc>
          <w:tcPr>
            <w:tcW w:w="0" w:type="auto"/>
            <w:gridSpan w:val="3"/>
            <w:shd w:val="clear" w:color="auto" w:fill="FFFFFF"/>
            <w:tcMar>
              <w:top w:w="30" w:type="dxa"/>
              <w:left w:w="140" w:type="dxa"/>
              <w:bottom w:w="30" w:type="dxa"/>
              <w:right w:w="20" w:type="dxa"/>
            </w:tcMar>
            <w:hideMark/>
          </w:tcPr>
          <w:p w14:paraId="2707F6E7" w14:textId="77777777" w:rsidR="00000000" w:rsidRDefault="007F1284">
            <w:pPr>
              <w:spacing w:after="100"/>
              <w:rPr>
                <w:rFonts w:eastAsia="Times New Roman"/>
              </w:rPr>
            </w:pPr>
            <w:r>
              <w:rPr>
                <w:rFonts w:eastAsia="Times New Roman"/>
                <w:color w:val="000000"/>
                <w:sz w:val="20"/>
                <w:szCs w:val="20"/>
              </w:rPr>
              <w:t>Collateral</w:t>
            </w:r>
          </w:p>
        </w:tc>
        <w:tc>
          <w:tcPr>
            <w:tcW w:w="0" w:type="auto"/>
            <w:gridSpan w:val="2"/>
            <w:shd w:val="clear" w:color="auto" w:fill="FFFFFF"/>
            <w:tcMar>
              <w:top w:w="30" w:type="dxa"/>
              <w:left w:w="20" w:type="dxa"/>
              <w:bottom w:w="30" w:type="dxa"/>
              <w:right w:w="0" w:type="dxa"/>
            </w:tcMar>
            <w:vAlign w:val="bottom"/>
            <w:hideMark/>
          </w:tcPr>
          <w:p w14:paraId="7797CC0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57A95F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D7D66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493E07" w14:textId="77777777" w:rsidR="00000000" w:rsidRDefault="007F1284">
            <w:pPr>
              <w:spacing w:after="100"/>
              <w:jc w:val="right"/>
              <w:rPr>
                <w:rFonts w:eastAsia="Times New Roman"/>
              </w:rPr>
            </w:pPr>
            <w:r>
              <w:rPr>
                <w:rFonts w:eastAsia="Times New Roman"/>
                <w:b/>
                <w:bCs/>
                <w:color w:val="000000"/>
                <w:sz w:val="20"/>
                <w:szCs w:val="20"/>
              </w:rPr>
              <w:t>217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5DD821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D557C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94F41C" w14:textId="77777777" w:rsidR="00000000" w:rsidRDefault="007F1284">
            <w:pPr>
              <w:spacing w:after="100"/>
              <w:jc w:val="right"/>
              <w:rPr>
                <w:rFonts w:eastAsia="Times New Roman"/>
              </w:rPr>
            </w:pPr>
            <w:r>
              <w:rPr>
                <w:rFonts w:eastAsia="Times New Roman"/>
                <w:b/>
                <w:bCs/>
                <w:color w:val="000000"/>
                <w:sz w:val="20"/>
                <w:szCs w:val="20"/>
              </w:rPr>
              <w:t>5,744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965C45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2931B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650E9A"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AEDEA9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4E332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0CEF6D" w14:textId="77777777" w:rsidR="00000000" w:rsidRDefault="007F1284">
            <w:pPr>
              <w:spacing w:after="100"/>
              <w:jc w:val="right"/>
              <w:rPr>
                <w:rFonts w:eastAsia="Times New Roman"/>
              </w:rPr>
            </w:pPr>
            <w:r>
              <w:rPr>
                <w:rFonts w:eastAsia="Times New Roman"/>
                <w:color w:val="000000"/>
                <w:sz w:val="20"/>
                <w:szCs w:val="20"/>
              </w:rPr>
              <w:t>178 </w:t>
            </w:r>
          </w:p>
        </w:tc>
        <w:tc>
          <w:tcPr>
            <w:tcW w:w="0" w:type="auto"/>
            <w:shd w:val="clear" w:color="auto" w:fill="FFFFFF"/>
            <w:tcMar>
              <w:top w:w="30" w:type="dxa"/>
              <w:left w:w="0" w:type="dxa"/>
              <w:bottom w:w="30" w:type="dxa"/>
              <w:right w:w="20" w:type="dxa"/>
            </w:tcMar>
            <w:vAlign w:val="bottom"/>
            <w:hideMark/>
          </w:tcPr>
          <w:p w14:paraId="264A126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B098D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E34186" w14:textId="77777777" w:rsidR="00000000" w:rsidRDefault="007F1284">
            <w:pPr>
              <w:spacing w:after="100"/>
              <w:jc w:val="right"/>
              <w:rPr>
                <w:rFonts w:eastAsia="Times New Roman"/>
              </w:rPr>
            </w:pPr>
            <w:r>
              <w:rPr>
                <w:rFonts w:eastAsia="Times New Roman"/>
                <w:color w:val="000000"/>
                <w:sz w:val="20"/>
                <w:szCs w:val="20"/>
              </w:rPr>
              <w:t>6,160 </w:t>
            </w:r>
          </w:p>
        </w:tc>
        <w:tc>
          <w:tcPr>
            <w:tcW w:w="0" w:type="auto"/>
            <w:shd w:val="clear" w:color="auto" w:fill="FFFFFF"/>
            <w:tcMar>
              <w:top w:w="30" w:type="dxa"/>
              <w:left w:w="0" w:type="dxa"/>
              <w:bottom w:w="30" w:type="dxa"/>
              <w:right w:w="20" w:type="dxa"/>
            </w:tcMar>
            <w:vAlign w:val="bottom"/>
            <w:hideMark/>
          </w:tcPr>
          <w:p w14:paraId="685582FA" w14:textId="77777777" w:rsidR="00000000" w:rsidRDefault="007F1284">
            <w:pPr>
              <w:spacing w:after="100"/>
              <w:jc w:val="right"/>
              <w:rPr>
                <w:rFonts w:eastAsia="Times New Roman"/>
              </w:rPr>
            </w:pPr>
          </w:p>
        </w:tc>
        <w:tc>
          <w:tcPr>
            <w:tcW w:w="0" w:type="auto"/>
            <w:vAlign w:val="center"/>
            <w:hideMark/>
          </w:tcPr>
          <w:p w14:paraId="338EA4BC" w14:textId="77777777" w:rsidR="00000000" w:rsidRDefault="007F1284">
            <w:pPr>
              <w:spacing w:after="100"/>
              <w:jc w:val="right"/>
              <w:rPr>
                <w:rFonts w:eastAsia="Times New Roman"/>
                <w:sz w:val="20"/>
                <w:szCs w:val="20"/>
              </w:rPr>
            </w:pPr>
          </w:p>
        </w:tc>
        <w:tc>
          <w:tcPr>
            <w:tcW w:w="0" w:type="auto"/>
            <w:gridSpan w:val="3"/>
            <w:vAlign w:val="center"/>
            <w:hideMark/>
          </w:tcPr>
          <w:p w14:paraId="02529A11" w14:textId="77777777" w:rsidR="00000000" w:rsidRDefault="007F1284">
            <w:pPr>
              <w:spacing w:after="100"/>
              <w:rPr>
                <w:rFonts w:eastAsia="Times New Roman"/>
                <w:sz w:val="20"/>
                <w:szCs w:val="20"/>
              </w:rPr>
            </w:pPr>
          </w:p>
        </w:tc>
      </w:tr>
      <w:tr w:rsidR="00000000" w14:paraId="05EB95EE" w14:textId="77777777">
        <w:trPr>
          <w:divId w:val="1914508576"/>
        </w:trPr>
        <w:tc>
          <w:tcPr>
            <w:tcW w:w="0" w:type="auto"/>
            <w:gridSpan w:val="3"/>
            <w:shd w:val="clear" w:color="auto" w:fill="CCEEFF"/>
            <w:tcMar>
              <w:top w:w="30" w:type="dxa"/>
              <w:left w:w="20" w:type="dxa"/>
              <w:bottom w:w="30" w:type="dxa"/>
              <w:right w:w="20" w:type="dxa"/>
            </w:tcMar>
            <w:vAlign w:val="bottom"/>
            <w:hideMark/>
          </w:tcPr>
          <w:p w14:paraId="6551FF77" w14:textId="77777777" w:rsidR="00000000" w:rsidRDefault="007F1284">
            <w:pPr>
              <w:spacing w:after="100"/>
              <w:rPr>
                <w:rFonts w:eastAsia="Times New Roman"/>
              </w:rPr>
            </w:pPr>
            <w:r>
              <w:rPr>
                <w:rFonts w:eastAsia="Times New Roman"/>
                <w:color w:val="000000"/>
                <w:sz w:val="20"/>
                <w:szCs w:val="20"/>
              </w:rPr>
              <w:t>Total: Not designated for hedge accounting</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C25D16" w14:textId="77777777" w:rsidR="00000000" w:rsidRDefault="007F1284">
            <w:pPr>
              <w:spacing w:after="100"/>
              <w:jc w:val="right"/>
              <w:rPr>
                <w:rFonts w:eastAsia="Times New Roman"/>
              </w:rPr>
            </w:pPr>
            <w:r>
              <w:rPr>
                <w:rFonts w:eastAsia="Times New Roman"/>
                <w:b/>
                <w:bCs/>
                <w:color w:val="000000"/>
                <w:sz w:val="20"/>
                <w:szCs w:val="20"/>
              </w:rPr>
              <w:t>76,018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79DB3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DB14EF"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BEF3C1" w14:textId="77777777" w:rsidR="00000000" w:rsidRDefault="007F1284">
            <w:pPr>
              <w:spacing w:after="100"/>
              <w:jc w:val="right"/>
              <w:rPr>
                <w:rFonts w:eastAsia="Times New Roman"/>
              </w:rPr>
            </w:pPr>
            <w:r>
              <w:rPr>
                <w:rFonts w:eastAsia="Times New Roman"/>
                <w:b/>
                <w:bCs/>
                <w:color w:val="000000"/>
                <w:sz w:val="20"/>
                <w:szCs w:val="20"/>
              </w:rPr>
              <w:t>11,140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9A38A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7B9311"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C5C273" w14:textId="77777777" w:rsidR="00000000" w:rsidRDefault="007F1284">
            <w:pPr>
              <w:spacing w:after="100"/>
              <w:jc w:val="right"/>
              <w:rPr>
                <w:rFonts w:eastAsia="Times New Roman"/>
              </w:rPr>
            </w:pPr>
            <w:r>
              <w:rPr>
                <w:rFonts w:eastAsia="Times New Roman"/>
                <w:b/>
                <w:bCs/>
                <w:color w:val="000000"/>
                <w:sz w:val="20"/>
                <w:szCs w:val="20"/>
              </w:rPr>
              <w:t>10,260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C1965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B2266E"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793016" w14:textId="77777777" w:rsidR="00000000" w:rsidRDefault="007F1284">
            <w:pPr>
              <w:spacing w:after="100"/>
              <w:jc w:val="right"/>
              <w:rPr>
                <w:rFonts w:eastAsia="Times New Roman"/>
              </w:rPr>
            </w:pPr>
            <w:r>
              <w:rPr>
                <w:rFonts w:eastAsia="Times New Roman"/>
                <w:color w:val="000000"/>
                <w:sz w:val="20"/>
                <w:szCs w:val="20"/>
              </w:rPr>
              <w:t>80,365 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36ABE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6ED7E6"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5D77DC" w14:textId="77777777" w:rsidR="00000000" w:rsidRDefault="007F1284">
            <w:pPr>
              <w:spacing w:after="100"/>
              <w:jc w:val="right"/>
              <w:rPr>
                <w:rFonts w:eastAsia="Times New Roman"/>
              </w:rPr>
            </w:pPr>
            <w:r>
              <w:rPr>
                <w:rFonts w:eastAsia="Times New Roman"/>
                <w:color w:val="000000"/>
                <w:sz w:val="20"/>
                <w:szCs w:val="20"/>
              </w:rPr>
              <w:t>12,351 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CBFC9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A58272"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8A3099" w14:textId="77777777" w:rsidR="00000000" w:rsidRDefault="007F1284">
            <w:pPr>
              <w:spacing w:after="100"/>
              <w:jc w:val="right"/>
              <w:rPr>
                <w:rFonts w:eastAsia="Times New Roman"/>
              </w:rPr>
            </w:pPr>
            <w:r>
              <w:rPr>
                <w:rFonts w:eastAsia="Times New Roman"/>
                <w:color w:val="000000"/>
                <w:sz w:val="20"/>
                <w:szCs w:val="20"/>
              </w:rPr>
              <w:t>11,293 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77279D" w14:textId="77777777" w:rsidR="00000000" w:rsidRDefault="007F1284">
            <w:pPr>
              <w:spacing w:after="100"/>
              <w:jc w:val="right"/>
              <w:rPr>
                <w:rFonts w:eastAsia="Times New Roman"/>
              </w:rPr>
            </w:pPr>
          </w:p>
        </w:tc>
        <w:tc>
          <w:tcPr>
            <w:tcW w:w="0" w:type="auto"/>
            <w:vAlign w:val="center"/>
            <w:hideMark/>
          </w:tcPr>
          <w:p w14:paraId="5A377731" w14:textId="77777777" w:rsidR="00000000" w:rsidRDefault="007F1284">
            <w:pPr>
              <w:spacing w:after="100"/>
              <w:jc w:val="right"/>
              <w:rPr>
                <w:rFonts w:eastAsia="Times New Roman"/>
                <w:sz w:val="20"/>
                <w:szCs w:val="20"/>
              </w:rPr>
            </w:pPr>
          </w:p>
        </w:tc>
        <w:tc>
          <w:tcPr>
            <w:tcW w:w="0" w:type="auto"/>
            <w:gridSpan w:val="3"/>
            <w:vAlign w:val="center"/>
            <w:hideMark/>
          </w:tcPr>
          <w:p w14:paraId="1CE485BE" w14:textId="77777777" w:rsidR="00000000" w:rsidRDefault="007F1284">
            <w:pPr>
              <w:spacing w:after="100"/>
              <w:rPr>
                <w:rFonts w:eastAsia="Times New Roman"/>
                <w:sz w:val="20"/>
                <w:szCs w:val="20"/>
              </w:rPr>
            </w:pPr>
          </w:p>
        </w:tc>
      </w:tr>
      <w:tr w:rsidR="00000000" w14:paraId="0180E9D5" w14:textId="77777777">
        <w:trPr>
          <w:divId w:val="1914508576"/>
          <w:trHeight w:val="280"/>
        </w:trPr>
        <w:tc>
          <w:tcPr>
            <w:tcW w:w="0" w:type="auto"/>
            <w:gridSpan w:val="3"/>
            <w:shd w:val="clear" w:color="auto" w:fill="FFFFFF"/>
            <w:tcMar>
              <w:top w:w="0" w:type="dxa"/>
              <w:left w:w="20" w:type="dxa"/>
              <w:bottom w:w="0" w:type="dxa"/>
              <w:right w:w="20" w:type="dxa"/>
            </w:tcMar>
            <w:vAlign w:val="center"/>
            <w:hideMark/>
          </w:tcPr>
          <w:p w14:paraId="39E37F0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8C6EB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80D13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E6867E"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C2580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B6FC1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F22DD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D5540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04FF2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BD9C57"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238FC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4FC977" w14:textId="77777777" w:rsidR="00000000" w:rsidRDefault="007F1284">
            <w:pPr>
              <w:spacing w:after="100"/>
              <w:rPr>
                <w:rFonts w:eastAsia="Times New Roman"/>
                <w:sz w:val="20"/>
                <w:szCs w:val="20"/>
              </w:rPr>
            </w:pPr>
          </w:p>
        </w:tc>
        <w:tc>
          <w:tcPr>
            <w:tcW w:w="0" w:type="auto"/>
            <w:vAlign w:val="center"/>
            <w:hideMark/>
          </w:tcPr>
          <w:p w14:paraId="14F0C3F5" w14:textId="77777777" w:rsidR="00000000" w:rsidRDefault="007F1284">
            <w:pPr>
              <w:spacing w:after="100"/>
              <w:rPr>
                <w:rFonts w:eastAsia="Times New Roman"/>
                <w:sz w:val="20"/>
                <w:szCs w:val="20"/>
              </w:rPr>
            </w:pPr>
          </w:p>
        </w:tc>
        <w:tc>
          <w:tcPr>
            <w:tcW w:w="0" w:type="auto"/>
            <w:gridSpan w:val="3"/>
            <w:vAlign w:val="center"/>
            <w:hideMark/>
          </w:tcPr>
          <w:p w14:paraId="739A4CCA" w14:textId="77777777" w:rsidR="00000000" w:rsidRDefault="007F1284">
            <w:pPr>
              <w:spacing w:after="100"/>
              <w:rPr>
                <w:rFonts w:eastAsia="Times New Roman"/>
                <w:sz w:val="20"/>
                <w:szCs w:val="20"/>
              </w:rPr>
            </w:pPr>
          </w:p>
        </w:tc>
      </w:tr>
      <w:tr w:rsidR="00000000" w14:paraId="274A8505" w14:textId="77777777">
        <w:trPr>
          <w:divId w:val="1914508576"/>
        </w:trPr>
        <w:tc>
          <w:tcPr>
            <w:tcW w:w="0" w:type="auto"/>
            <w:gridSpan w:val="3"/>
            <w:shd w:val="clear" w:color="auto" w:fill="CCEEFF"/>
            <w:tcMar>
              <w:top w:w="30" w:type="dxa"/>
              <w:left w:w="20" w:type="dxa"/>
              <w:bottom w:w="30" w:type="dxa"/>
              <w:right w:w="20" w:type="dxa"/>
            </w:tcMar>
            <w:hideMark/>
          </w:tcPr>
          <w:p w14:paraId="49973B03" w14:textId="77777777" w:rsidR="00000000" w:rsidRDefault="007F1284">
            <w:pPr>
              <w:spacing w:after="100"/>
              <w:rPr>
                <w:rFonts w:eastAsia="Times New Roman"/>
              </w:rPr>
            </w:pPr>
            <w:r>
              <w:rPr>
                <w:rFonts w:eastAsia="Times New Roman"/>
                <w:b/>
                <w:bCs/>
                <w:color w:val="000000"/>
                <w:sz w:val="20"/>
                <w:szCs w:val="20"/>
              </w:rPr>
              <w:t>Embedded Derivatives:</w:t>
            </w:r>
          </w:p>
        </w:tc>
        <w:tc>
          <w:tcPr>
            <w:tcW w:w="0" w:type="auto"/>
            <w:gridSpan w:val="3"/>
            <w:shd w:val="clear" w:color="auto" w:fill="CCEEFF"/>
            <w:tcMar>
              <w:top w:w="0" w:type="dxa"/>
              <w:left w:w="20" w:type="dxa"/>
              <w:bottom w:w="0" w:type="dxa"/>
              <w:right w:w="20" w:type="dxa"/>
            </w:tcMar>
            <w:vAlign w:val="center"/>
            <w:hideMark/>
          </w:tcPr>
          <w:p w14:paraId="49BFC97E"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A1BF30"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307B2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F1D538"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8DB2D0"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11BDD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AD9B21"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2524A5"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FB97B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F95100"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A56C4D" w14:textId="77777777" w:rsidR="00000000" w:rsidRDefault="007F1284">
            <w:pPr>
              <w:spacing w:after="100"/>
              <w:rPr>
                <w:rFonts w:eastAsia="Times New Roman"/>
                <w:sz w:val="20"/>
                <w:szCs w:val="20"/>
              </w:rPr>
            </w:pPr>
          </w:p>
        </w:tc>
        <w:tc>
          <w:tcPr>
            <w:tcW w:w="0" w:type="auto"/>
            <w:vAlign w:val="center"/>
            <w:hideMark/>
          </w:tcPr>
          <w:p w14:paraId="7D38B730" w14:textId="77777777" w:rsidR="00000000" w:rsidRDefault="007F1284">
            <w:pPr>
              <w:spacing w:after="100"/>
              <w:rPr>
                <w:rFonts w:eastAsia="Times New Roman"/>
                <w:sz w:val="20"/>
                <w:szCs w:val="20"/>
              </w:rPr>
            </w:pPr>
          </w:p>
        </w:tc>
        <w:tc>
          <w:tcPr>
            <w:tcW w:w="0" w:type="auto"/>
            <w:gridSpan w:val="3"/>
            <w:vAlign w:val="center"/>
            <w:hideMark/>
          </w:tcPr>
          <w:p w14:paraId="03D897F7" w14:textId="77777777" w:rsidR="00000000" w:rsidRDefault="007F1284">
            <w:pPr>
              <w:spacing w:after="100"/>
              <w:rPr>
                <w:rFonts w:eastAsia="Times New Roman"/>
                <w:sz w:val="20"/>
                <w:szCs w:val="20"/>
              </w:rPr>
            </w:pPr>
          </w:p>
        </w:tc>
      </w:tr>
      <w:tr w:rsidR="00000000" w14:paraId="04ACB77B" w14:textId="77777777">
        <w:trPr>
          <w:divId w:val="1914508576"/>
        </w:trPr>
        <w:tc>
          <w:tcPr>
            <w:tcW w:w="0" w:type="auto"/>
            <w:gridSpan w:val="3"/>
            <w:shd w:val="clear" w:color="auto" w:fill="FFFFFF"/>
            <w:tcMar>
              <w:top w:w="30" w:type="dxa"/>
              <w:left w:w="140" w:type="dxa"/>
              <w:bottom w:w="30" w:type="dxa"/>
              <w:right w:w="20" w:type="dxa"/>
            </w:tcMar>
            <w:hideMark/>
          </w:tcPr>
          <w:p w14:paraId="70DDE3AF" w14:textId="77777777" w:rsidR="00000000" w:rsidRDefault="007F1284">
            <w:pPr>
              <w:spacing w:after="100"/>
              <w:rPr>
                <w:rFonts w:eastAsia="Times New Roman"/>
              </w:rPr>
            </w:pPr>
            <w:r>
              <w:rPr>
                <w:rFonts w:eastAsia="Times New Roman"/>
                <w:color w:val="000000"/>
                <w:sz w:val="20"/>
                <w:szCs w:val="20"/>
              </w:rPr>
              <w:t>Amounts due from reinsurers (5)</w:t>
            </w:r>
          </w:p>
        </w:tc>
        <w:tc>
          <w:tcPr>
            <w:tcW w:w="0" w:type="auto"/>
            <w:gridSpan w:val="2"/>
            <w:shd w:val="clear" w:color="auto" w:fill="FFFFFF"/>
            <w:tcMar>
              <w:top w:w="30" w:type="dxa"/>
              <w:left w:w="20" w:type="dxa"/>
              <w:bottom w:w="30" w:type="dxa"/>
              <w:right w:w="0" w:type="dxa"/>
            </w:tcMar>
            <w:vAlign w:val="bottom"/>
            <w:hideMark/>
          </w:tcPr>
          <w:p w14:paraId="0B74ACBC"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6135B0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97CDE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C2A66D" w14:textId="77777777" w:rsidR="00000000" w:rsidRDefault="007F1284">
            <w:pPr>
              <w:spacing w:after="100"/>
              <w:jc w:val="right"/>
              <w:rPr>
                <w:rFonts w:eastAsia="Times New Roman"/>
              </w:rPr>
            </w:pPr>
            <w:r>
              <w:rPr>
                <w:rFonts w:eastAsia="Times New Roman"/>
                <w:b/>
                <w:bCs/>
                <w:color w:val="000000"/>
                <w:sz w:val="20"/>
                <w:szCs w:val="20"/>
              </w:rPr>
              <w:t>5,056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F77948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895B9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8C000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6E9172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2934F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E2AC3E"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CF6BAA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63D41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CB4E84" w14:textId="77777777" w:rsidR="00000000" w:rsidRDefault="007F1284">
            <w:pPr>
              <w:spacing w:after="100"/>
              <w:jc w:val="right"/>
              <w:rPr>
                <w:rFonts w:eastAsia="Times New Roman"/>
              </w:rPr>
            </w:pPr>
            <w:r>
              <w:rPr>
                <w:rFonts w:eastAsia="Times New Roman"/>
                <w:color w:val="000000"/>
                <w:sz w:val="20"/>
                <w:szCs w:val="20"/>
              </w:rPr>
              <w:t>5,813 </w:t>
            </w:r>
          </w:p>
        </w:tc>
        <w:tc>
          <w:tcPr>
            <w:tcW w:w="0" w:type="auto"/>
            <w:shd w:val="clear" w:color="auto" w:fill="FFFFFF"/>
            <w:tcMar>
              <w:top w:w="30" w:type="dxa"/>
              <w:left w:w="0" w:type="dxa"/>
              <w:bottom w:w="30" w:type="dxa"/>
              <w:right w:w="20" w:type="dxa"/>
            </w:tcMar>
            <w:vAlign w:val="bottom"/>
            <w:hideMark/>
          </w:tcPr>
          <w:p w14:paraId="728FFC9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D9F02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DE7369"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FFE7749" w14:textId="77777777" w:rsidR="00000000" w:rsidRDefault="007F1284">
            <w:pPr>
              <w:spacing w:after="100"/>
              <w:jc w:val="right"/>
              <w:rPr>
                <w:rFonts w:eastAsia="Times New Roman"/>
              </w:rPr>
            </w:pPr>
          </w:p>
        </w:tc>
        <w:tc>
          <w:tcPr>
            <w:tcW w:w="0" w:type="auto"/>
            <w:vAlign w:val="center"/>
            <w:hideMark/>
          </w:tcPr>
          <w:p w14:paraId="0032F3FB" w14:textId="77777777" w:rsidR="00000000" w:rsidRDefault="007F1284">
            <w:pPr>
              <w:spacing w:after="100"/>
              <w:jc w:val="right"/>
              <w:rPr>
                <w:rFonts w:eastAsia="Times New Roman"/>
                <w:sz w:val="20"/>
                <w:szCs w:val="20"/>
              </w:rPr>
            </w:pPr>
          </w:p>
        </w:tc>
        <w:tc>
          <w:tcPr>
            <w:tcW w:w="0" w:type="auto"/>
            <w:gridSpan w:val="3"/>
            <w:vAlign w:val="center"/>
            <w:hideMark/>
          </w:tcPr>
          <w:p w14:paraId="3DC68A19" w14:textId="77777777" w:rsidR="00000000" w:rsidRDefault="007F1284">
            <w:pPr>
              <w:spacing w:after="100"/>
              <w:rPr>
                <w:rFonts w:eastAsia="Times New Roman"/>
                <w:sz w:val="20"/>
                <w:szCs w:val="20"/>
              </w:rPr>
            </w:pPr>
          </w:p>
        </w:tc>
      </w:tr>
      <w:tr w:rsidR="00000000" w14:paraId="7CFECC90" w14:textId="77777777">
        <w:trPr>
          <w:divId w:val="1914508576"/>
        </w:trPr>
        <w:tc>
          <w:tcPr>
            <w:tcW w:w="0" w:type="auto"/>
            <w:gridSpan w:val="3"/>
            <w:shd w:val="clear" w:color="auto" w:fill="CCEEFF"/>
            <w:tcMar>
              <w:top w:w="30" w:type="dxa"/>
              <w:left w:w="140" w:type="dxa"/>
              <w:bottom w:w="30" w:type="dxa"/>
              <w:right w:w="20" w:type="dxa"/>
            </w:tcMar>
            <w:hideMark/>
          </w:tcPr>
          <w:p w14:paraId="710795BD" w14:textId="77777777" w:rsidR="00000000" w:rsidRDefault="007F1284">
            <w:pPr>
              <w:spacing w:after="100"/>
              <w:rPr>
                <w:rFonts w:eastAsia="Times New Roman"/>
              </w:rPr>
            </w:pPr>
            <w:r>
              <w:rPr>
                <w:rFonts w:eastAsia="Times New Roman"/>
                <w:color w:val="000000"/>
                <w:sz w:val="20"/>
                <w:szCs w:val="20"/>
              </w:rPr>
              <w:t>GMIB reinsurance contracts (2)</w:t>
            </w:r>
          </w:p>
        </w:tc>
        <w:tc>
          <w:tcPr>
            <w:tcW w:w="0" w:type="auto"/>
            <w:gridSpan w:val="2"/>
            <w:shd w:val="clear" w:color="auto" w:fill="CCEEFF"/>
            <w:tcMar>
              <w:top w:w="30" w:type="dxa"/>
              <w:left w:w="20" w:type="dxa"/>
              <w:bottom w:w="30" w:type="dxa"/>
              <w:right w:w="0" w:type="dxa"/>
            </w:tcMar>
            <w:vAlign w:val="bottom"/>
            <w:hideMark/>
          </w:tcPr>
          <w:p w14:paraId="4B086C5F"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D3243F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66313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7A3C87" w14:textId="77777777" w:rsidR="00000000" w:rsidRDefault="007F1284">
            <w:pPr>
              <w:spacing w:after="100"/>
              <w:jc w:val="right"/>
              <w:rPr>
                <w:rFonts w:eastAsia="Times New Roman"/>
              </w:rPr>
            </w:pPr>
            <w:r>
              <w:rPr>
                <w:rFonts w:eastAsia="Times New Roman"/>
                <w:b/>
                <w:bCs/>
                <w:color w:val="000000"/>
                <w:sz w:val="20"/>
                <w:szCs w:val="20"/>
              </w:rPr>
              <w:t>1,582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771006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2A395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E61C49"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9D8156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B9038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CA25D9"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31A9F5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5FBE9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1EE272" w14:textId="77777777" w:rsidR="00000000" w:rsidRDefault="007F1284">
            <w:pPr>
              <w:spacing w:after="100"/>
              <w:jc w:val="right"/>
              <w:rPr>
                <w:rFonts w:eastAsia="Times New Roman"/>
              </w:rPr>
            </w:pPr>
            <w:r>
              <w:rPr>
                <w:rFonts w:eastAsia="Times New Roman"/>
                <w:color w:val="000000"/>
                <w:sz w:val="20"/>
                <w:szCs w:val="20"/>
              </w:rPr>
              <w:t>1,848 </w:t>
            </w:r>
          </w:p>
        </w:tc>
        <w:tc>
          <w:tcPr>
            <w:tcW w:w="0" w:type="auto"/>
            <w:shd w:val="clear" w:color="auto" w:fill="CCEEFF"/>
            <w:tcMar>
              <w:top w:w="30" w:type="dxa"/>
              <w:left w:w="0" w:type="dxa"/>
              <w:bottom w:w="30" w:type="dxa"/>
              <w:right w:w="20" w:type="dxa"/>
            </w:tcMar>
            <w:vAlign w:val="bottom"/>
            <w:hideMark/>
          </w:tcPr>
          <w:p w14:paraId="06E20F8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7B496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BC8CB9"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16F82E7" w14:textId="77777777" w:rsidR="00000000" w:rsidRDefault="007F1284">
            <w:pPr>
              <w:spacing w:after="100"/>
              <w:jc w:val="right"/>
              <w:rPr>
                <w:rFonts w:eastAsia="Times New Roman"/>
              </w:rPr>
            </w:pPr>
          </w:p>
        </w:tc>
        <w:tc>
          <w:tcPr>
            <w:tcW w:w="0" w:type="auto"/>
            <w:vAlign w:val="center"/>
            <w:hideMark/>
          </w:tcPr>
          <w:p w14:paraId="3DFDAEC3" w14:textId="77777777" w:rsidR="00000000" w:rsidRDefault="007F1284">
            <w:pPr>
              <w:spacing w:after="100"/>
              <w:jc w:val="right"/>
              <w:rPr>
                <w:rFonts w:eastAsia="Times New Roman"/>
                <w:sz w:val="20"/>
                <w:szCs w:val="20"/>
              </w:rPr>
            </w:pPr>
          </w:p>
        </w:tc>
        <w:tc>
          <w:tcPr>
            <w:tcW w:w="0" w:type="auto"/>
            <w:gridSpan w:val="3"/>
            <w:vAlign w:val="center"/>
            <w:hideMark/>
          </w:tcPr>
          <w:p w14:paraId="48263652" w14:textId="77777777" w:rsidR="00000000" w:rsidRDefault="007F1284">
            <w:pPr>
              <w:spacing w:after="100"/>
              <w:rPr>
                <w:rFonts w:eastAsia="Times New Roman"/>
                <w:sz w:val="20"/>
                <w:szCs w:val="20"/>
              </w:rPr>
            </w:pPr>
          </w:p>
        </w:tc>
      </w:tr>
      <w:tr w:rsidR="00000000" w14:paraId="7FF6B69B" w14:textId="77777777">
        <w:trPr>
          <w:divId w:val="1914508576"/>
        </w:trPr>
        <w:tc>
          <w:tcPr>
            <w:tcW w:w="0" w:type="auto"/>
            <w:gridSpan w:val="3"/>
            <w:shd w:val="clear" w:color="auto" w:fill="FFFFFF"/>
            <w:tcMar>
              <w:top w:w="30" w:type="dxa"/>
              <w:left w:w="140" w:type="dxa"/>
              <w:bottom w:w="30" w:type="dxa"/>
              <w:right w:w="20" w:type="dxa"/>
            </w:tcMar>
            <w:vAlign w:val="bottom"/>
            <w:hideMark/>
          </w:tcPr>
          <w:p w14:paraId="55FABC47" w14:textId="77777777" w:rsidR="00000000" w:rsidRDefault="007F1284">
            <w:pPr>
              <w:spacing w:after="100"/>
              <w:rPr>
                <w:rFonts w:eastAsia="Times New Roman"/>
              </w:rPr>
            </w:pPr>
            <w:r>
              <w:rPr>
                <w:rFonts w:eastAsia="Times New Roman"/>
                <w:color w:val="000000"/>
                <w:sz w:val="20"/>
                <w:szCs w:val="20"/>
              </w:rPr>
              <w:t>GMxB derivative features liability (3)</w:t>
            </w:r>
          </w:p>
        </w:tc>
        <w:tc>
          <w:tcPr>
            <w:tcW w:w="0" w:type="auto"/>
            <w:gridSpan w:val="2"/>
            <w:shd w:val="clear" w:color="auto" w:fill="FFFFFF"/>
            <w:tcMar>
              <w:top w:w="30" w:type="dxa"/>
              <w:left w:w="20" w:type="dxa"/>
              <w:bottom w:w="30" w:type="dxa"/>
              <w:right w:w="0" w:type="dxa"/>
            </w:tcMar>
            <w:vAlign w:val="bottom"/>
            <w:hideMark/>
          </w:tcPr>
          <w:p w14:paraId="0F15D55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3A5895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92FE0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279B65"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481578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075D7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99511C" w14:textId="77777777" w:rsidR="00000000" w:rsidRDefault="007F1284">
            <w:pPr>
              <w:spacing w:after="100"/>
              <w:jc w:val="right"/>
              <w:rPr>
                <w:rFonts w:eastAsia="Times New Roman"/>
              </w:rPr>
            </w:pPr>
            <w:r>
              <w:rPr>
                <w:rFonts w:eastAsia="Times New Roman"/>
                <w:b/>
                <w:bCs/>
                <w:color w:val="000000"/>
                <w:sz w:val="20"/>
                <w:szCs w:val="20"/>
              </w:rPr>
              <w:t>6,924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EC95F7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6005D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CDBA83"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3791B8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216E5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9211D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FC3149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FA84A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BFEEA8" w14:textId="77777777" w:rsidR="00000000" w:rsidRDefault="007F1284">
            <w:pPr>
              <w:spacing w:after="100"/>
              <w:jc w:val="right"/>
              <w:rPr>
                <w:rFonts w:eastAsia="Times New Roman"/>
              </w:rPr>
            </w:pPr>
            <w:r>
              <w:rPr>
                <w:rFonts w:eastAsia="Times New Roman"/>
                <w:color w:val="000000"/>
                <w:sz w:val="20"/>
                <w:szCs w:val="20"/>
              </w:rPr>
              <w:t>8,525 </w:t>
            </w:r>
          </w:p>
        </w:tc>
        <w:tc>
          <w:tcPr>
            <w:tcW w:w="0" w:type="auto"/>
            <w:shd w:val="clear" w:color="auto" w:fill="FFFFFF"/>
            <w:tcMar>
              <w:top w:w="30" w:type="dxa"/>
              <w:left w:w="0" w:type="dxa"/>
              <w:bottom w:w="30" w:type="dxa"/>
              <w:right w:w="20" w:type="dxa"/>
            </w:tcMar>
            <w:vAlign w:val="bottom"/>
            <w:hideMark/>
          </w:tcPr>
          <w:p w14:paraId="603383C3" w14:textId="77777777" w:rsidR="00000000" w:rsidRDefault="007F1284">
            <w:pPr>
              <w:spacing w:after="100"/>
              <w:jc w:val="right"/>
              <w:rPr>
                <w:rFonts w:eastAsia="Times New Roman"/>
              </w:rPr>
            </w:pPr>
          </w:p>
        </w:tc>
        <w:tc>
          <w:tcPr>
            <w:tcW w:w="0" w:type="auto"/>
            <w:vAlign w:val="center"/>
            <w:hideMark/>
          </w:tcPr>
          <w:p w14:paraId="3352BCC9" w14:textId="77777777" w:rsidR="00000000" w:rsidRDefault="007F1284">
            <w:pPr>
              <w:spacing w:after="100"/>
              <w:jc w:val="right"/>
              <w:rPr>
                <w:rFonts w:eastAsia="Times New Roman"/>
                <w:sz w:val="20"/>
                <w:szCs w:val="20"/>
              </w:rPr>
            </w:pPr>
          </w:p>
        </w:tc>
        <w:tc>
          <w:tcPr>
            <w:tcW w:w="0" w:type="auto"/>
            <w:gridSpan w:val="3"/>
            <w:vAlign w:val="center"/>
            <w:hideMark/>
          </w:tcPr>
          <w:p w14:paraId="082148E9" w14:textId="77777777" w:rsidR="00000000" w:rsidRDefault="007F1284">
            <w:pPr>
              <w:spacing w:after="100"/>
              <w:rPr>
                <w:rFonts w:eastAsia="Times New Roman"/>
                <w:sz w:val="20"/>
                <w:szCs w:val="20"/>
              </w:rPr>
            </w:pPr>
          </w:p>
        </w:tc>
      </w:tr>
      <w:tr w:rsidR="00000000" w14:paraId="4B8A16EF" w14:textId="77777777">
        <w:trPr>
          <w:divId w:val="1914508576"/>
        </w:trPr>
        <w:tc>
          <w:tcPr>
            <w:tcW w:w="0" w:type="auto"/>
            <w:gridSpan w:val="3"/>
            <w:shd w:val="clear" w:color="auto" w:fill="CCEEFF"/>
            <w:tcMar>
              <w:top w:w="30" w:type="dxa"/>
              <w:left w:w="140" w:type="dxa"/>
              <w:bottom w:w="30" w:type="dxa"/>
              <w:right w:w="20" w:type="dxa"/>
            </w:tcMar>
            <w:hideMark/>
          </w:tcPr>
          <w:p w14:paraId="36C85FB4" w14:textId="77777777" w:rsidR="00000000" w:rsidRDefault="007F1284">
            <w:pPr>
              <w:spacing w:after="100"/>
              <w:rPr>
                <w:rFonts w:eastAsia="Times New Roman"/>
              </w:rPr>
            </w:pPr>
            <w:r>
              <w:rPr>
                <w:rFonts w:eastAsia="Times New Roman"/>
                <w:color w:val="000000"/>
                <w:sz w:val="20"/>
                <w:szCs w:val="20"/>
              </w:rPr>
              <w:t>SCS, SIO, MSO and IUL indexed features (4)</w:t>
            </w:r>
          </w:p>
        </w:tc>
        <w:tc>
          <w:tcPr>
            <w:tcW w:w="0" w:type="auto"/>
            <w:gridSpan w:val="2"/>
            <w:shd w:val="clear" w:color="auto" w:fill="CCEEFF"/>
            <w:tcMar>
              <w:top w:w="30" w:type="dxa"/>
              <w:left w:w="20" w:type="dxa"/>
              <w:bottom w:w="30" w:type="dxa"/>
              <w:right w:w="0" w:type="dxa"/>
            </w:tcMar>
            <w:vAlign w:val="bottom"/>
            <w:hideMark/>
          </w:tcPr>
          <w:p w14:paraId="400C5EEC"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5A2581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1ACB8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FE5A47"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EDA08A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8B6EC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2575EE" w14:textId="77777777" w:rsidR="00000000" w:rsidRDefault="007F1284">
            <w:pPr>
              <w:spacing w:after="100"/>
              <w:jc w:val="right"/>
              <w:rPr>
                <w:rFonts w:eastAsia="Times New Roman"/>
              </w:rPr>
            </w:pPr>
            <w:r>
              <w:rPr>
                <w:rFonts w:eastAsia="Times New Roman"/>
                <w:b/>
                <w:bCs/>
                <w:color w:val="000000"/>
                <w:sz w:val="20"/>
                <w:szCs w:val="20"/>
              </w:rPr>
              <w:t>6,126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D29D05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29E81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B91EB6"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ADBDE9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F83D9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5EF2B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29226C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E77BE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887F24" w14:textId="77777777" w:rsidR="00000000" w:rsidRDefault="007F1284">
            <w:pPr>
              <w:spacing w:after="100"/>
              <w:jc w:val="right"/>
              <w:rPr>
                <w:rFonts w:eastAsia="Times New Roman"/>
              </w:rPr>
            </w:pPr>
            <w:r>
              <w:rPr>
                <w:rFonts w:eastAsia="Times New Roman"/>
                <w:color w:val="000000"/>
                <w:sz w:val="20"/>
                <w:szCs w:val="20"/>
              </w:rPr>
              <w:t>6,773 </w:t>
            </w:r>
          </w:p>
        </w:tc>
        <w:tc>
          <w:tcPr>
            <w:tcW w:w="0" w:type="auto"/>
            <w:shd w:val="clear" w:color="auto" w:fill="CCEEFF"/>
            <w:tcMar>
              <w:top w:w="30" w:type="dxa"/>
              <w:left w:w="0" w:type="dxa"/>
              <w:bottom w:w="30" w:type="dxa"/>
              <w:right w:w="20" w:type="dxa"/>
            </w:tcMar>
            <w:vAlign w:val="bottom"/>
            <w:hideMark/>
          </w:tcPr>
          <w:p w14:paraId="61827399" w14:textId="77777777" w:rsidR="00000000" w:rsidRDefault="007F1284">
            <w:pPr>
              <w:spacing w:after="100"/>
              <w:jc w:val="right"/>
              <w:rPr>
                <w:rFonts w:eastAsia="Times New Roman"/>
              </w:rPr>
            </w:pPr>
          </w:p>
        </w:tc>
        <w:tc>
          <w:tcPr>
            <w:tcW w:w="0" w:type="auto"/>
            <w:vAlign w:val="center"/>
            <w:hideMark/>
          </w:tcPr>
          <w:p w14:paraId="6499A798" w14:textId="77777777" w:rsidR="00000000" w:rsidRDefault="007F1284">
            <w:pPr>
              <w:spacing w:after="100"/>
              <w:jc w:val="right"/>
              <w:rPr>
                <w:rFonts w:eastAsia="Times New Roman"/>
                <w:sz w:val="20"/>
                <w:szCs w:val="20"/>
              </w:rPr>
            </w:pPr>
          </w:p>
        </w:tc>
        <w:tc>
          <w:tcPr>
            <w:tcW w:w="0" w:type="auto"/>
            <w:gridSpan w:val="3"/>
            <w:vAlign w:val="center"/>
            <w:hideMark/>
          </w:tcPr>
          <w:p w14:paraId="75BF6B73" w14:textId="77777777" w:rsidR="00000000" w:rsidRDefault="007F1284">
            <w:pPr>
              <w:spacing w:after="100"/>
              <w:rPr>
                <w:rFonts w:eastAsia="Times New Roman"/>
                <w:sz w:val="20"/>
                <w:szCs w:val="20"/>
              </w:rPr>
            </w:pPr>
          </w:p>
        </w:tc>
      </w:tr>
      <w:tr w:rsidR="00000000" w14:paraId="140B77E4" w14:textId="77777777">
        <w:trPr>
          <w:divId w:val="1914508576"/>
        </w:trPr>
        <w:tc>
          <w:tcPr>
            <w:tcW w:w="0" w:type="auto"/>
            <w:gridSpan w:val="3"/>
            <w:shd w:val="clear" w:color="auto" w:fill="FFFFFF"/>
            <w:tcMar>
              <w:top w:w="30" w:type="dxa"/>
              <w:left w:w="140" w:type="dxa"/>
              <w:bottom w:w="30" w:type="dxa"/>
              <w:right w:w="20" w:type="dxa"/>
            </w:tcMar>
            <w:hideMark/>
          </w:tcPr>
          <w:p w14:paraId="0B9EA7EB" w14:textId="77777777" w:rsidR="00000000" w:rsidRDefault="007F1284">
            <w:pPr>
              <w:spacing w:after="100"/>
              <w:rPr>
                <w:rFonts w:eastAsia="Times New Roman"/>
              </w:rPr>
            </w:pPr>
            <w:r>
              <w:rPr>
                <w:rFonts w:eastAsia="Times New Roman"/>
                <w:color w:val="000000"/>
                <w:sz w:val="20"/>
                <w:szCs w:val="20"/>
              </w:rPr>
              <w:t>Total Embedded Derivatives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9C94B9"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02597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2E34E4"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AFFDF3" w14:textId="77777777" w:rsidR="00000000" w:rsidRDefault="007F1284">
            <w:pPr>
              <w:spacing w:after="100"/>
              <w:jc w:val="right"/>
              <w:rPr>
                <w:rFonts w:eastAsia="Times New Roman"/>
              </w:rPr>
            </w:pPr>
            <w:r>
              <w:rPr>
                <w:rFonts w:eastAsia="Times New Roman"/>
                <w:b/>
                <w:bCs/>
                <w:color w:val="000000"/>
                <w:sz w:val="20"/>
                <w:szCs w:val="20"/>
              </w:rPr>
              <w:t>6,638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AE151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6AF315"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AFC5886" w14:textId="77777777" w:rsidR="00000000" w:rsidRDefault="007F1284">
            <w:pPr>
              <w:spacing w:after="100"/>
              <w:jc w:val="right"/>
              <w:rPr>
                <w:rFonts w:eastAsia="Times New Roman"/>
              </w:rPr>
            </w:pPr>
            <w:r>
              <w:rPr>
                <w:rFonts w:eastAsia="Times New Roman"/>
                <w:b/>
                <w:bCs/>
                <w:color w:val="000000"/>
                <w:sz w:val="20"/>
                <w:szCs w:val="20"/>
              </w:rPr>
              <w:t>13,050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DCFC1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C028D1"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EABCC1"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58285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1108A5"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8576D6" w14:textId="77777777" w:rsidR="00000000" w:rsidRDefault="007F1284">
            <w:pPr>
              <w:spacing w:after="100"/>
              <w:jc w:val="right"/>
              <w:rPr>
                <w:rFonts w:eastAsia="Times New Roman"/>
              </w:rPr>
            </w:pPr>
            <w:r>
              <w:rPr>
                <w:rFonts w:eastAsia="Times New Roman"/>
                <w:color w:val="000000"/>
                <w:sz w:val="20"/>
                <w:szCs w:val="20"/>
              </w:rPr>
              <w:t>7,661 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2CC1D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16181F"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A8391F" w14:textId="77777777" w:rsidR="00000000" w:rsidRDefault="007F1284">
            <w:pPr>
              <w:spacing w:after="100"/>
              <w:jc w:val="right"/>
              <w:rPr>
                <w:rFonts w:eastAsia="Times New Roman"/>
              </w:rPr>
            </w:pPr>
            <w:r>
              <w:rPr>
                <w:rFonts w:eastAsia="Times New Roman"/>
                <w:color w:val="000000"/>
                <w:sz w:val="20"/>
                <w:szCs w:val="20"/>
              </w:rPr>
              <w:t>15,298 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A44EA1" w14:textId="77777777" w:rsidR="00000000" w:rsidRDefault="007F1284">
            <w:pPr>
              <w:spacing w:after="100"/>
              <w:jc w:val="right"/>
              <w:rPr>
                <w:rFonts w:eastAsia="Times New Roman"/>
              </w:rPr>
            </w:pPr>
          </w:p>
        </w:tc>
        <w:tc>
          <w:tcPr>
            <w:tcW w:w="0" w:type="auto"/>
            <w:vAlign w:val="center"/>
            <w:hideMark/>
          </w:tcPr>
          <w:p w14:paraId="2B692D56" w14:textId="77777777" w:rsidR="00000000" w:rsidRDefault="007F1284">
            <w:pPr>
              <w:spacing w:after="100"/>
              <w:jc w:val="right"/>
              <w:rPr>
                <w:rFonts w:eastAsia="Times New Roman"/>
                <w:sz w:val="20"/>
                <w:szCs w:val="20"/>
              </w:rPr>
            </w:pPr>
          </w:p>
        </w:tc>
        <w:tc>
          <w:tcPr>
            <w:tcW w:w="0" w:type="auto"/>
            <w:gridSpan w:val="3"/>
            <w:vAlign w:val="center"/>
            <w:hideMark/>
          </w:tcPr>
          <w:p w14:paraId="7CFD1494" w14:textId="77777777" w:rsidR="00000000" w:rsidRDefault="007F1284">
            <w:pPr>
              <w:spacing w:after="100"/>
              <w:rPr>
                <w:rFonts w:eastAsia="Times New Roman"/>
                <w:sz w:val="20"/>
                <w:szCs w:val="20"/>
              </w:rPr>
            </w:pPr>
          </w:p>
        </w:tc>
      </w:tr>
      <w:tr w:rsidR="00000000" w14:paraId="45FBD426" w14:textId="77777777">
        <w:trPr>
          <w:divId w:val="1914508576"/>
          <w:trHeight w:val="280"/>
        </w:trPr>
        <w:tc>
          <w:tcPr>
            <w:tcW w:w="0" w:type="auto"/>
            <w:gridSpan w:val="3"/>
            <w:shd w:val="clear" w:color="auto" w:fill="CCEEFF"/>
            <w:tcMar>
              <w:top w:w="0" w:type="dxa"/>
              <w:left w:w="20" w:type="dxa"/>
              <w:bottom w:w="0" w:type="dxa"/>
              <w:right w:w="20" w:type="dxa"/>
            </w:tcMar>
            <w:vAlign w:val="center"/>
            <w:hideMark/>
          </w:tcPr>
          <w:p w14:paraId="17031EB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BD8DB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F1C93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C238C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09CBD1"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DCE55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583C2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09CCA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FC62D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684225"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BE6B31"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232A44" w14:textId="77777777" w:rsidR="00000000" w:rsidRDefault="007F1284">
            <w:pPr>
              <w:spacing w:after="100"/>
              <w:rPr>
                <w:rFonts w:eastAsia="Times New Roman"/>
                <w:sz w:val="20"/>
                <w:szCs w:val="20"/>
              </w:rPr>
            </w:pPr>
          </w:p>
        </w:tc>
        <w:tc>
          <w:tcPr>
            <w:tcW w:w="0" w:type="auto"/>
            <w:vAlign w:val="center"/>
            <w:hideMark/>
          </w:tcPr>
          <w:p w14:paraId="43194905" w14:textId="77777777" w:rsidR="00000000" w:rsidRDefault="007F1284">
            <w:pPr>
              <w:spacing w:after="100"/>
              <w:rPr>
                <w:rFonts w:eastAsia="Times New Roman"/>
                <w:sz w:val="20"/>
                <w:szCs w:val="20"/>
              </w:rPr>
            </w:pPr>
          </w:p>
        </w:tc>
        <w:tc>
          <w:tcPr>
            <w:tcW w:w="0" w:type="auto"/>
            <w:gridSpan w:val="3"/>
            <w:vAlign w:val="center"/>
            <w:hideMark/>
          </w:tcPr>
          <w:p w14:paraId="3C13283F" w14:textId="77777777" w:rsidR="00000000" w:rsidRDefault="007F1284">
            <w:pPr>
              <w:spacing w:after="100"/>
              <w:rPr>
                <w:rFonts w:eastAsia="Times New Roman"/>
                <w:sz w:val="20"/>
                <w:szCs w:val="20"/>
              </w:rPr>
            </w:pPr>
          </w:p>
        </w:tc>
      </w:tr>
      <w:tr w:rsidR="00000000" w14:paraId="27EB1CB5" w14:textId="77777777">
        <w:trPr>
          <w:divId w:val="1914508576"/>
        </w:trPr>
        <w:tc>
          <w:tcPr>
            <w:tcW w:w="0" w:type="auto"/>
            <w:gridSpan w:val="3"/>
            <w:shd w:val="clear" w:color="auto" w:fill="FFFFFF"/>
            <w:tcMar>
              <w:top w:w="30" w:type="dxa"/>
              <w:left w:w="260" w:type="dxa"/>
              <w:bottom w:w="30" w:type="dxa"/>
              <w:right w:w="20" w:type="dxa"/>
            </w:tcMar>
            <w:vAlign w:val="bottom"/>
            <w:hideMark/>
          </w:tcPr>
          <w:p w14:paraId="690698C8" w14:textId="77777777" w:rsidR="00000000" w:rsidRDefault="007F1284">
            <w:pPr>
              <w:spacing w:after="100"/>
              <w:rPr>
                <w:rFonts w:eastAsia="Times New Roman"/>
              </w:rPr>
            </w:pPr>
            <w:r>
              <w:rPr>
                <w:rFonts w:eastAsia="Times New Roman"/>
                <w:b/>
                <w:bCs/>
                <w:color w:val="000000"/>
                <w:sz w:val="20"/>
                <w:szCs w:val="20"/>
              </w:rPr>
              <w:t>Total derivative instruments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D202ED6"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6B19D17" w14:textId="77777777" w:rsidR="00000000" w:rsidRDefault="007F1284">
            <w:pPr>
              <w:spacing w:after="100"/>
              <w:jc w:val="right"/>
              <w:rPr>
                <w:rFonts w:eastAsia="Times New Roman"/>
              </w:rPr>
            </w:pPr>
            <w:r>
              <w:rPr>
                <w:rFonts w:eastAsia="Times New Roman"/>
                <w:b/>
                <w:bCs/>
                <w:color w:val="000000"/>
                <w:sz w:val="20"/>
                <w:szCs w:val="20"/>
              </w:rPr>
              <w:t>78,229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6E42A9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419A6C"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1CDFF57"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6C9B235" w14:textId="77777777" w:rsidR="00000000" w:rsidRDefault="007F1284">
            <w:pPr>
              <w:spacing w:after="100"/>
              <w:jc w:val="right"/>
              <w:rPr>
                <w:rFonts w:eastAsia="Times New Roman"/>
              </w:rPr>
            </w:pPr>
            <w:r>
              <w:rPr>
                <w:rFonts w:eastAsia="Times New Roman"/>
                <w:b/>
                <w:bCs/>
                <w:color w:val="000000"/>
                <w:sz w:val="20"/>
                <w:szCs w:val="20"/>
              </w:rPr>
              <w:t>17,789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2C649A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03B667"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5794C24"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96AA676" w14:textId="77777777" w:rsidR="00000000" w:rsidRDefault="007F1284">
            <w:pPr>
              <w:spacing w:after="100"/>
              <w:jc w:val="right"/>
              <w:rPr>
                <w:rFonts w:eastAsia="Times New Roman"/>
              </w:rPr>
            </w:pPr>
            <w:r>
              <w:rPr>
                <w:rFonts w:eastAsia="Times New Roman"/>
                <w:b/>
                <w:bCs/>
                <w:color w:val="000000"/>
                <w:sz w:val="20"/>
                <w:szCs w:val="20"/>
              </w:rPr>
              <w:t>23,804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B80B99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5C95B3"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EE79E36"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6AD6192" w14:textId="77777777" w:rsidR="00000000" w:rsidRDefault="007F1284">
            <w:pPr>
              <w:spacing w:after="100"/>
              <w:jc w:val="right"/>
              <w:rPr>
                <w:rFonts w:eastAsia="Times New Roman"/>
              </w:rPr>
            </w:pPr>
            <w:r>
              <w:rPr>
                <w:rFonts w:eastAsia="Times New Roman"/>
                <w:color w:val="000000"/>
                <w:sz w:val="20"/>
                <w:szCs w:val="20"/>
              </w:rPr>
              <w:t>82,241 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48503D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F22FB7"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F1D780A"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92FB83" w14:textId="77777777" w:rsidR="00000000" w:rsidRDefault="007F1284">
            <w:pPr>
              <w:spacing w:after="100"/>
              <w:jc w:val="right"/>
              <w:rPr>
                <w:rFonts w:eastAsia="Times New Roman"/>
              </w:rPr>
            </w:pPr>
            <w:r>
              <w:rPr>
                <w:rFonts w:eastAsia="Times New Roman"/>
                <w:color w:val="000000"/>
                <w:sz w:val="20"/>
                <w:szCs w:val="20"/>
              </w:rPr>
              <w:t>20,019 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9C7AF4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9CE739"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A5F7636"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B46BCE0" w14:textId="77777777" w:rsidR="00000000" w:rsidRDefault="007F1284">
            <w:pPr>
              <w:spacing w:after="100"/>
              <w:jc w:val="right"/>
              <w:rPr>
                <w:rFonts w:eastAsia="Times New Roman"/>
              </w:rPr>
            </w:pPr>
            <w:r>
              <w:rPr>
                <w:rFonts w:eastAsia="Times New Roman"/>
                <w:color w:val="000000"/>
                <w:sz w:val="20"/>
                <w:szCs w:val="20"/>
              </w:rPr>
              <w:t>27,028 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3C8AD3F" w14:textId="77777777" w:rsidR="00000000" w:rsidRDefault="007F1284">
            <w:pPr>
              <w:spacing w:after="100"/>
              <w:jc w:val="right"/>
              <w:rPr>
                <w:rFonts w:eastAsia="Times New Roman"/>
              </w:rPr>
            </w:pPr>
          </w:p>
        </w:tc>
        <w:tc>
          <w:tcPr>
            <w:tcW w:w="0" w:type="auto"/>
            <w:vAlign w:val="center"/>
            <w:hideMark/>
          </w:tcPr>
          <w:p w14:paraId="54AB3BDA" w14:textId="77777777" w:rsidR="00000000" w:rsidRDefault="007F1284">
            <w:pPr>
              <w:spacing w:after="100"/>
              <w:jc w:val="right"/>
              <w:rPr>
                <w:rFonts w:eastAsia="Times New Roman"/>
                <w:sz w:val="20"/>
                <w:szCs w:val="20"/>
              </w:rPr>
            </w:pPr>
          </w:p>
        </w:tc>
        <w:tc>
          <w:tcPr>
            <w:tcW w:w="0" w:type="auto"/>
            <w:gridSpan w:val="3"/>
            <w:vAlign w:val="center"/>
            <w:hideMark/>
          </w:tcPr>
          <w:p w14:paraId="4823FE99" w14:textId="77777777" w:rsidR="00000000" w:rsidRDefault="007F1284">
            <w:pPr>
              <w:spacing w:after="100"/>
              <w:rPr>
                <w:rFonts w:eastAsia="Times New Roman"/>
                <w:sz w:val="20"/>
                <w:szCs w:val="20"/>
              </w:rPr>
            </w:pPr>
          </w:p>
        </w:tc>
      </w:tr>
    </w:tbl>
    <w:p w14:paraId="01B91F87" w14:textId="77777777" w:rsidR="00000000" w:rsidRDefault="007F1284">
      <w:pPr>
        <w:ind w:hanging="360"/>
        <w:divId w:val="1944259095"/>
        <w:rPr>
          <w:rFonts w:eastAsia="Times New Roman"/>
        </w:rPr>
      </w:pPr>
      <w:r>
        <w:rPr>
          <w:rFonts w:eastAsia="Times New Roman"/>
          <w:color w:val="000000"/>
          <w:sz w:val="18"/>
          <w:szCs w:val="18"/>
        </w:rPr>
        <w:t>___________</w:t>
      </w:r>
    </w:p>
    <w:p w14:paraId="35FB345E" w14:textId="77777777" w:rsidR="00000000" w:rsidRDefault="007F1284">
      <w:pPr>
        <w:ind w:hanging="360"/>
        <w:divId w:val="412170482"/>
        <w:rPr>
          <w:rFonts w:eastAsia="Times New Roman"/>
        </w:rPr>
      </w:pPr>
      <w:r>
        <w:rPr>
          <w:rFonts w:eastAsia="Times New Roman"/>
          <w:color w:val="000000"/>
          <w:sz w:val="18"/>
          <w:szCs w:val="18"/>
        </w:rPr>
        <w:t>(1)Reported in other invested assets in the consolidated balance sheets.</w:t>
      </w:r>
    </w:p>
    <w:p w14:paraId="0114C815" w14:textId="77777777" w:rsidR="00000000" w:rsidRDefault="007F1284">
      <w:pPr>
        <w:ind w:hanging="360"/>
        <w:divId w:val="640961071"/>
        <w:rPr>
          <w:rFonts w:eastAsia="Times New Roman"/>
        </w:rPr>
      </w:pPr>
      <w:r>
        <w:rPr>
          <w:rFonts w:eastAsia="Times New Roman"/>
          <w:color w:val="000000"/>
          <w:sz w:val="18"/>
          <w:szCs w:val="18"/>
        </w:rPr>
        <w:t>(2) Reported in GMIB reinsurance contract asset in</w:t>
      </w:r>
      <w:r>
        <w:rPr>
          <w:rFonts w:eastAsia="Times New Roman"/>
          <w:color w:val="000000"/>
          <w:sz w:val="18"/>
          <w:szCs w:val="18"/>
        </w:rPr>
        <w:t xml:space="preserve"> the consolidated balance sheets.</w:t>
      </w:r>
    </w:p>
    <w:p w14:paraId="154C6E27" w14:textId="77777777" w:rsidR="00000000" w:rsidRDefault="007F1284">
      <w:pPr>
        <w:ind w:hanging="360"/>
        <w:divId w:val="2031493861"/>
        <w:rPr>
          <w:rFonts w:eastAsia="Times New Roman"/>
        </w:rPr>
      </w:pPr>
      <w:r>
        <w:rPr>
          <w:rFonts w:eastAsia="Times New Roman"/>
          <w:color w:val="000000"/>
          <w:sz w:val="18"/>
          <w:szCs w:val="18"/>
        </w:rPr>
        <w:t>(3)    Reported in future policy benefits and other policyholders’ liabilities in the consolidated balance sheets.</w:t>
      </w:r>
    </w:p>
    <w:p w14:paraId="302A7B34" w14:textId="77777777" w:rsidR="00000000" w:rsidRDefault="007F1284">
      <w:pPr>
        <w:ind w:hanging="360"/>
        <w:divId w:val="1183082727"/>
        <w:rPr>
          <w:rFonts w:eastAsia="Times New Roman"/>
        </w:rPr>
      </w:pPr>
      <w:r>
        <w:rPr>
          <w:rFonts w:eastAsia="Times New Roman"/>
          <w:color w:val="000000"/>
          <w:sz w:val="18"/>
          <w:szCs w:val="18"/>
        </w:rPr>
        <w:t>(4)    Reported in policyholders’ account balances in the consolidated balance sheets.</w:t>
      </w:r>
    </w:p>
    <w:p w14:paraId="68C53F3C" w14:textId="77777777" w:rsidR="00000000" w:rsidRDefault="007F1284">
      <w:pPr>
        <w:ind w:hanging="360"/>
        <w:divId w:val="478302225"/>
        <w:rPr>
          <w:rFonts w:eastAsia="Times New Roman"/>
        </w:rPr>
      </w:pPr>
      <w:r>
        <w:rPr>
          <w:rFonts w:eastAsia="Times New Roman"/>
          <w:color w:val="000000"/>
          <w:sz w:val="18"/>
          <w:szCs w:val="18"/>
        </w:rPr>
        <w:t>(5)    Represents GM</w:t>
      </w:r>
      <w:r>
        <w:rPr>
          <w:rFonts w:eastAsia="Times New Roman"/>
          <w:color w:val="000000"/>
          <w:sz w:val="18"/>
          <w:szCs w:val="18"/>
        </w:rPr>
        <w:t>IB NLG ceded related to the Venerable Transaction.</w:t>
      </w:r>
    </w:p>
    <w:p w14:paraId="7217D1F9" w14:textId="77777777" w:rsidR="00000000" w:rsidRDefault="007F1284">
      <w:pPr>
        <w:divId w:val="1232471238"/>
        <w:rPr>
          <w:rFonts w:eastAsia="Times New Roman"/>
        </w:rPr>
      </w:pPr>
    </w:p>
    <w:p w14:paraId="16DF38A4" w14:textId="77777777" w:rsidR="00000000" w:rsidRDefault="007F1284">
      <w:pPr>
        <w:divId w:val="824589240"/>
        <w:rPr>
          <w:rFonts w:eastAsia="Times New Roman"/>
        </w:rPr>
      </w:pPr>
      <w:r>
        <w:rPr>
          <w:rFonts w:eastAsia="Times New Roman"/>
          <w:color w:val="000000"/>
          <w:sz w:val="20"/>
          <w:szCs w:val="20"/>
        </w:rPr>
        <w:t>The following table presents the effects of derivative instruments on the consolidated statements of income and comprehensive income (loss).</w:t>
      </w:r>
    </w:p>
    <w:p w14:paraId="0C8CB6BC" w14:textId="77777777" w:rsidR="00000000" w:rsidRDefault="007F1284">
      <w:pPr>
        <w:jc w:val="center"/>
        <w:divId w:val="272129772"/>
        <w:rPr>
          <w:rFonts w:eastAsia="Times New Roman"/>
        </w:rPr>
      </w:pPr>
    </w:p>
    <w:p w14:paraId="0D4B04E5" w14:textId="77777777" w:rsidR="00000000" w:rsidRDefault="007F1284">
      <w:pPr>
        <w:jc w:val="center"/>
        <w:divId w:val="272129772"/>
        <w:rPr>
          <w:rFonts w:eastAsia="Times New Roman"/>
        </w:rPr>
      </w:pPr>
      <w:r>
        <w:rPr>
          <w:rFonts w:eastAsia="Times New Roman"/>
          <w:color w:val="000000"/>
          <w:sz w:val="20"/>
          <w:szCs w:val="20"/>
        </w:rPr>
        <w:t>27</w:t>
      </w:r>
    </w:p>
    <w:p w14:paraId="12077A52" w14:textId="77777777" w:rsidR="00000000" w:rsidRDefault="007F1284">
      <w:pPr>
        <w:rPr>
          <w:rFonts w:eastAsia="Times New Roman"/>
        </w:rPr>
      </w:pPr>
      <w:r>
        <w:rPr>
          <w:rFonts w:eastAsia="Times New Roman"/>
        </w:rPr>
        <w:pict w14:anchorId="4009615F">
          <v:rect id="_x0000_i1053" style="width:0;height:1.5pt" o:hralign="center" o:hrstd="t" o:hr="t" fillcolor="#a0a0a0" stroked="f"/>
        </w:pict>
      </w:r>
    </w:p>
    <w:p w14:paraId="43EC46F3" w14:textId="77777777" w:rsidR="00000000" w:rsidRDefault="007F1284">
      <w:pPr>
        <w:divId w:val="1056244079"/>
        <w:rPr>
          <w:rFonts w:eastAsia="Times New Roman"/>
        </w:rPr>
      </w:pPr>
      <w:hyperlink w:anchor="i2241e4081c814b338c44bef8cdd5e11b_967" w:history="1">
        <w:r>
          <w:rPr>
            <w:rStyle w:val="a3"/>
            <w:rFonts w:eastAsia="Times New Roman"/>
            <w:b/>
            <w:bCs/>
            <w:sz w:val="20"/>
            <w:szCs w:val="20"/>
          </w:rPr>
          <w:t>Table of Contents</w:t>
        </w:r>
      </w:hyperlink>
    </w:p>
    <w:p w14:paraId="5A6AA3BB" w14:textId="77777777" w:rsidR="00000000" w:rsidRDefault="007F1284">
      <w:pPr>
        <w:jc w:val="center"/>
        <w:divId w:val="209271638"/>
        <w:rPr>
          <w:rFonts w:eastAsia="Times New Roman"/>
        </w:rPr>
      </w:pPr>
      <w:r>
        <w:rPr>
          <w:rFonts w:eastAsia="Times New Roman"/>
          <w:b/>
          <w:bCs/>
          <w:color w:val="000000"/>
          <w:sz w:val="20"/>
          <w:szCs w:val="20"/>
        </w:rPr>
        <w:t>EQUITABLE HOLDINGS, INC.</w:t>
      </w:r>
    </w:p>
    <w:p w14:paraId="48181367" w14:textId="77777777" w:rsidR="00000000" w:rsidRDefault="007F1284">
      <w:pPr>
        <w:jc w:val="center"/>
        <w:divId w:val="209271638"/>
        <w:rPr>
          <w:rFonts w:eastAsia="Times New Roman"/>
        </w:rPr>
      </w:pPr>
      <w:r>
        <w:rPr>
          <w:rFonts w:eastAsia="Times New Roman"/>
          <w:b/>
          <w:bCs/>
          <w:color w:val="000000"/>
          <w:sz w:val="20"/>
          <w:szCs w:val="20"/>
        </w:rPr>
        <w:t>Notes to Consolidated Financial Statements (Unaudited), Continued</w:t>
      </w:r>
    </w:p>
    <w:p w14:paraId="5EAD216B" w14:textId="77777777" w:rsidR="00000000" w:rsidRDefault="007F1284">
      <w:pPr>
        <w:jc w:val="center"/>
        <w:divId w:val="209271638"/>
        <w:rPr>
          <w:rFonts w:eastAsia="Times New Roman"/>
        </w:rPr>
      </w:pPr>
    </w:p>
    <w:p w14:paraId="32E7FF42" w14:textId="77777777" w:rsidR="00000000" w:rsidRDefault="007F1284">
      <w:pPr>
        <w:jc w:val="center"/>
        <w:rPr>
          <w:rFonts w:eastAsia="Times New Roman"/>
        </w:rPr>
      </w:pPr>
    </w:p>
    <w:p w14:paraId="09384459" w14:textId="77777777" w:rsidR="00000000" w:rsidRDefault="007F1284">
      <w:pPr>
        <w:jc w:val="center"/>
        <w:rPr>
          <w:rFonts w:eastAsia="Times New Roman"/>
        </w:rPr>
      </w:pPr>
      <w:r>
        <w:rPr>
          <w:rFonts w:eastAsia="Times New Roman"/>
          <w:b/>
          <w:bCs/>
          <w:color w:val="000000"/>
          <w:sz w:val="20"/>
          <w:szCs w:val="20"/>
        </w:rPr>
        <w:t>Derivative Instruments by Category</w:t>
      </w:r>
    </w:p>
    <w:tbl>
      <w:tblPr>
        <w:tblW w:w="4956" w:type="pct"/>
        <w:tblCellMar>
          <w:top w:w="15" w:type="dxa"/>
          <w:left w:w="15" w:type="dxa"/>
          <w:bottom w:w="15" w:type="dxa"/>
          <w:right w:w="15" w:type="dxa"/>
        </w:tblCellMar>
        <w:tblLook w:val="04A0" w:firstRow="1" w:lastRow="0" w:firstColumn="1" w:lastColumn="0" w:noHBand="0" w:noVBand="1"/>
      </w:tblPr>
      <w:tblGrid>
        <w:gridCol w:w="39"/>
        <w:gridCol w:w="2537"/>
        <w:gridCol w:w="38"/>
        <w:gridCol w:w="121"/>
        <w:gridCol w:w="825"/>
        <w:gridCol w:w="37"/>
        <w:gridCol w:w="36"/>
        <w:gridCol w:w="36"/>
        <w:gridCol w:w="36"/>
        <w:gridCol w:w="36"/>
        <w:gridCol w:w="121"/>
        <w:gridCol w:w="866"/>
        <w:gridCol w:w="37"/>
        <w:gridCol w:w="36"/>
        <w:gridCol w:w="36"/>
        <w:gridCol w:w="36"/>
        <w:gridCol w:w="121"/>
        <w:gridCol w:w="385"/>
        <w:gridCol w:w="36"/>
        <w:gridCol w:w="36"/>
        <w:gridCol w:w="36"/>
        <w:gridCol w:w="36"/>
        <w:gridCol w:w="121"/>
        <w:gridCol w:w="795"/>
        <w:gridCol w:w="37"/>
        <w:gridCol w:w="36"/>
        <w:gridCol w:w="36"/>
        <w:gridCol w:w="36"/>
        <w:gridCol w:w="36"/>
        <w:gridCol w:w="121"/>
        <w:gridCol w:w="828"/>
        <w:gridCol w:w="36"/>
        <w:gridCol w:w="36"/>
        <w:gridCol w:w="36"/>
        <w:gridCol w:w="36"/>
        <w:gridCol w:w="121"/>
        <w:gridCol w:w="363"/>
        <w:gridCol w:w="36"/>
      </w:tblGrid>
      <w:tr w:rsidR="00000000" w14:paraId="1C7AB584" w14:textId="77777777">
        <w:trPr>
          <w:divId w:val="578947468"/>
        </w:trPr>
        <w:tc>
          <w:tcPr>
            <w:tcW w:w="50" w:type="pct"/>
            <w:vAlign w:val="center"/>
            <w:hideMark/>
          </w:tcPr>
          <w:p w14:paraId="4EA2B4BE" w14:textId="77777777" w:rsidR="00000000" w:rsidRDefault="007F1284">
            <w:pPr>
              <w:jc w:val="center"/>
              <w:rPr>
                <w:rFonts w:eastAsia="Times New Roman"/>
              </w:rPr>
            </w:pPr>
          </w:p>
        </w:tc>
        <w:tc>
          <w:tcPr>
            <w:tcW w:w="2002" w:type="pct"/>
            <w:vAlign w:val="center"/>
            <w:hideMark/>
          </w:tcPr>
          <w:p w14:paraId="52FCAF85" w14:textId="77777777" w:rsidR="00000000" w:rsidRDefault="007F1284">
            <w:pPr>
              <w:spacing w:after="100"/>
              <w:rPr>
                <w:rFonts w:eastAsia="Times New Roman"/>
                <w:sz w:val="20"/>
                <w:szCs w:val="20"/>
              </w:rPr>
            </w:pPr>
          </w:p>
        </w:tc>
        <w:tc>
          <w:tcPr>
            <w:tcW w:w="5" w:type="pct"/>
            <w:vAlign w:val="center"/>
            <w:hideMark/>
          </w:tcPr>
          <w:p w14:paraId="42E65AA2" w14:textId="77777777" w:rsidR="00000000" w:rsidRDefault="007F1284">
            <w:pPr>
              <w:spacing w:after="100"/>
              <w:rPr>
                <w:rFonts w:eastAsia="Times New Roman"/>
                <w:sz w:val="20"/>
                <w:szCs w:val="20"/>
              </w:rPr>
            </w:pPr>
          </w:p>
        </w:tc>
        <w:tc>
          <w:tcPr>
            <w:tcW w:w="50" w:type="pct"/>
            <w:vAlign w:val="center"/>
            <w:hideMark/>
          </w:tcPr>
          <w:p w14:paraId="1A2FC01C" w14:textId="77777777" w:rsidR="00000000" w:rsidRDefault="007F1284">
            <w:pPr>
              <w:spacing w:after="100"/>
              <w:rPr>
                <w:rFonts w:eastAsia="Times New Roman"/>
                <w:sz w:val="20"/>
                <w:szCs w:val="20"/>
              </w:rPr>
            </w:pPr>
          </w:p>
        </w:tc>
        <w:tc>
          <w:tcPr>
            <w:tcW w:w="439" w:type="pct"/>
            <w:vAlign w:val="center"/>
            <w:hideMark/>
          </w:tcPr>
          <w:p w14:paraId="34E9C20C" w14:textId="77777777" w:rsidR="00000000" w:rsidRDefault="007F1284">
            <w:pPr>
              <w:spacing w:after="100"/>
              <w:rPr>
                <w:rFonts w:eastAsia="Times New Roman"/>
                <w:sz w:val="20"/>
                <w:szCs w:val="20"/>
              </w:rPr>
            </w:pPr>
          </w:p>
        </w:tc>
        <w:tc>
          <w:tcPr>
            <w:tcW w:w="5" w:type="pct"/>
            <w:vAlign w:val="center"/>
            <w:hideMark/>
          </w:tcPr>
          <w:p w14:paraId="06C611F7" w14:textId="77777777" w:rsidR="00000000" w:rsidRDefault="007F1284">
            <w:pPr>
              <w:spacing w:after="100"/>
              <w:rPr>
                <w:rFonts w:eastAsia="Times New Roman"/>
                <w:sz w:val="20"/>
                <w:szCs w:val="20"/>
              </w:rPr>
            </w:pPr>
          </w:p>
        </w:tc>
        <w:tc>
          <w:tcPr>
            <w:tcW w:w="5" w:type="pct"/>
            <w:vAlign w:val="center"/>
            <w:hideMark/>
          </w:tcPr>
          <w:p w14:paraId="77ABEEC5" w14:textId="77777777" w:rsidR="00000000" w:rsidRDefault="007F1284">
            <w:pPr>
              <w:spacing w:after="100"/>
              <w:rPr>
                <w:rFonts w:eastAsia="Times New Roman"/>
                <w:sz w:val="20"/>
                <w:szCs w:val="20"/>
              </w:rPr>
            </w:pPr>
          </w:p>
        </w:tc>
        <w:tc>
          <w:tcPr>
            <w:tcW w:w="19" w:type="pct"/>
            <w:vAlign w:val="center"/>
            <w:hideMark/>
          </w:tcPr>
          <w:p w14:paraId="19F3E4B2" w14:textId="77777777" w:rsidR="00000000" w:rsidRDefault="007F1284">
            <w:pPr>
              <w:spacing w:after="100"/>
              <w:rPr>
                <w:rFonts w:eastAsia="Times New Roman"/>
                <w:sz w:val="20"/>
                <w:szCs w:val="20"/>
              </w:rPr>
            </w:pPr>
          </w:p>
        </w:tc>
        <w:tc>
          <w:tcPr>
            <w:tcW w:w="5" w:type="pct"/>
            <w:vAlign w:val="center"/>
            <w:hideMark/>
          </w:tcPr>
          <w:p w14:paraId="3C992E25" w14:textId="77777777" w:rsidR="00000000" w:rsidRDefault="007F1284">
            <w:pPr>
              <w:spacing w:after="100"/>
              <w:rPr>
                <w:rFonts w:eastAsia="Times New Roman"/>
                <w:sz w:val="20"/>
                <w:szCs w:val="20"/>
              </w:rPr>
            </w:pPr>
          </w:p>
        </w:tc>
        <w:tc>
          <w:tcPr>
            <w:tcW w:w="0" w:type="auto"/>
            <w:vAlign w:val="center"/>
            <w:hideMark/>
          </w:tcPr>
          <w:p w14:paraId="5B8C2518" w14:textId="77777777" w:rsidR="00000000" w:rsidRDefault="007F1284">
            <w:pPr>
              <w:spacing w:after="100"/>
              <w:rPr>
                <w:rFonts w:eastAsia="Times New Roman"/>
                <w:sz w:val="20"/>
                <w:szCs w:val="20"/>
              </w:rPr>
            </w:pPr>
          </w:p>
        </w:tc>
        <w:tc>
          <w:tcPr>
            <w:tcW w:w="50" w:type="pct"/>
            <w:vAlign w:val="center"/>
            <w:hideMark/>
          </w:tcPr>
          <w:p w14:paraId="2A77F9E3" w14:textId="77777777" w:rsidR="00000000" w:rsidRDefault="007F1284">
            <w:pPr>
              <w:spacing w:after="100"/>
              <w:rPr>
                <w:rFonts w:eastAsia="Times New Roman"/>
                <w:sz w:val="20"/>
                <w:szCs w:val="20"/>
              </w:rPr>
            </w:pPr>
          </w:p>
        </w:tc>
        <w:tc>
          <w:tcPr>
            <w:tcW w:w="483" w:type="pct"/>
            <w:vAlign w:val="center"/>
            <w:hideMark/>
          </w:tcPr>
          <w:p w14:paraId="57BA5015" w14:textId="77777777" w:rsidR="00000000" w:rsidRDefault="007F1284">
            <w:pPr>
              <w:spacing w:after="100"/>
              <w:rPr>
                <w:rFonts w:eastAsia="Times New Roman"/>
                <w:sz w:val="20"/>
                <w:szCs w:val="20"/>
              </w:rPr>
            </w:pPr>
          </w:p>
        </w:tc>
        <w:tc>
          <w:tcPr>
            <w:tcW w:w="5" w:type="pct"/>
            <w:vAlign w:val="center"/>
            <w:hideMark/>
          </w:tcPr>
          <w:p w14:paraId="219F0E92" w14:textId="77777777" w:rsidR="00000000" w:rsidRDefault="007F1284">
            <w:pPr>
              <w:spacing w:after="100"/>
              <w:rPr>
                <w:rFonts w:eastAsia="Times New Roman"/>
                <w:sz w:val="20"/>
                <w:szCs w:val="20"/>
              </w:rPr>
            </w:pPr>
          </w:p>
        </w:tc>
        <w:tc>
          <w:tcPr>
            <w:tcW w:w="5" w:type="pct"/>
            <w:vAlign w:val="center"/>
            <w:hideMark/>
          </w:tcPr>
          <w:p w14:paraId="6DFEC1D1" w14:textId="77777777" w:rsidR="00000000" w:rsidRDefault="007F1284">
            <w:pPr>
              <w:spacing w:after="100"/>
              <w:rPr>
                <w:rFonts w:eastAsia="Times New Roman"/>
                <w:sz w:val="20"/>
                <w:szCs w:val="20"/>
              </w:rPr>
            </w:pPr>
          </w:p>
        </w:tc>
        <w:tc>
          <w:tcPr>
            <w:tcW w:w="19" w:type="pct"/>
            <w:vAlign w:val="center"/>
            <w:hideMark/>
          </w:tcPr>
          <w:p w14:paraId="615E5367" w14:textId="77777777" w:rsidR="00000000" w:rsidRDefault="007F1284">
            <w:pPr>
              <w:spacing w:after="100"/>
              <w:rPr>
                <w:rFonts w:eastAsia="Times New Roman"/>
                <w:sz w:val="20"/>
                <w:szCs w:val="20"/>
              </w:rPr>
            </w:pPr>
          </w:p>
        </w:tc>
        <w:tc>
          <w:tcPr>
            <w:tcW w:w="5" w:type="pct"/>
            <w:vAlign w:val="center"/>
            <w:hideMark/>
          </w:tcPr>
          <w:p w14:paraId="7AB28695" w14:textId="77777777" w:rsidR="00000000" w:rsidRDefault="007F1284">
            <w:pPr>
              <w:spacing w:after="100"/>
              <w:rPr>
                <w:rFonts w:eastAsia="Times New Roman"/>
                <w:sz w:val="20"/>
                <w:szCs w:val="20"/>
              </w:rPr>
            </w:pPr>
          </w:p>
        </w:tc>
        <w:tc>
          <w:tcPr>
            <w:tcW w:w="50" w:type="pct"/>
            <w:vAlign w:val="center"/>
            <w:hideMark/>
          </w:tcPr>
          <w:p w14:paraId="2DE1FF1C" w14:textId="77777777" w:rsidR="00000000" w:rsidRDefault="007F1284">
            <w:pPr>
              <w:spacing w:after="100"/>
              <w:rPr>
                <w:rFonts w:eastAsia="Times New Roman"/>
                <w:sz w:val="20"/>
                <w:szCs w:val="20"/>
              </w:rPr>
            </w:pPr>
          </w:p>
        </w:tc>
        <w:tc>
          <w:tcPr>
            <w:tcW w:w="291" w:type="pct"/>
            <w:vAlign w:val="center"/>
            <w:hideMark/>
          </w:tcPr>
          <w:p w14:paraId="5204AE1C" w14:textId="77777777" w:rsidR="00000000" w:rsidRDefault="007F1284">
            <w:pPr>
              <w:spacing w:after="100"/>
              <w:rPr>
                <w:rFonts w:eastAsia="Times New Roman"/>
                <w:sz w:val="20"/>
                <w:szCs w:val="20"/>
              </w:rPr>
            </w:pPr>
          </w:p>
        </w:tc>
        <w:tc>
          <w:tcPr>
            <w:tcW w:w="5" w:type="pct"/>
            <w:vAlign w:val="center"/>
            <w:hideMark/>
          </w:tcPr>
          <w:p w14:paraId="18985951" w14:textId="77777777" w:rsidR="00000000" w:rsidRDefault="007F1284">
            <w:pPr>
              <w:spacing w:after="100"/>
              <w:rPr>
                <w:rFonts w:eastAsia="Times New Roman"/>
                <w:sz w:val="20"/>
                <w:szCs w:val="20"/>
              </w:rPr>
            </w:pPr>
          </w:p>
        </w:tc>
        <w:tc>
          <w:tcPr>
            <w:tcW w:w="5" w:type="pct"/>
            <w:vAlign w:val="center"/>
            <w:hideMark/>
          </w:tcPr>
          <w:p w14:paraId="27A7368B" w14:textId="77777777" w:rsidR="00000000" w:rsidRDefault="007F1284">
            <w:pPr>
              <w:spacing w:after="100"/>
              <w:rPr>
                <w:rFonts w:eastAsia="Times New Roman"/>
                <w:sz w:val="20"/>
                <w:szCs w:val="20"/>
              </w:rPr>
            </w:pPr>
          </w:p>
        </w:tc>
        <w:tc>
          <w:tcPr>
            <w:tcW w:w="41" w:type="pct"/>
            <w:vAlign w:val="center"/>
            <w:hideMark/>
          </w:tcPr>
          <w:p w14:paraId="54E43C39" w14:textId="77777777" w:rsidR="00000000" w:rsidRDefault="007F1284">
            <w:pPr>
              <w:spacing w:after="100"/>
              <w:rPr>
                <w:rFonts w:eastAsia="Times New Roman"/>
                <w:sz w:val="20"/>
                <w:szCs w:val="20"/>
              </w:rPr>
            </w:pPr>
          </w:p>
        </w:tc>
        <w:tc>
          <w:tcPr>
            <w:tcW w:w="5" w:type="pct"/>
            <w:vAlign w:val="center"/>
            <w:hideMark/>
          </w:tcPr>
          <w:p w14:paraId="52E74CB8" w14:textId="77777777" w:rsidR="00000000" w:rsidRDefault="007F1284">
            <w:pPr>
              <w:spacing w:after="100"/>
              <w:rPr>
                <w:rFonts w:eastAsia="Times New Roman"/>
                <w:sz w:val="20"/>
                <w:szCs w:val="20"/>
              </w:rPr>
            </w:pPr>
          </w:p>
        </w:tc>
        <w:tc>
          <w:tcPr>
            <w:tcW w:w="50" w:type="pct"/>
            <w:vAlign w:val="center"/>
            <w:hideMark/>
          </w:tcPr>
          <w:p w14:paraId="0E770BE8" w14:textId="77777777" w:rsidR="00000000" w:rsidRDefault="007F1284">
            <w:pPr>
              <w:spacing w:after="100"/>
              <w:rPr>
                <w:rFonts w:eastAsia="Times New Roman"/>
                <w:sz w:val="20"/>
                <w:szCs w:val="20"/>
              </w:rPr>
            </w:pPr>
          </w:p>
        </w:tc>
        <w:tc>
          <w:tcPr>
            <w:tcW w:w="439" w:type="pct"/>
            <w:vAlign w:val="center"/>
            <w:hideMark/>
          </w:tcPr>
          <w:p w14:paraId="08108DB0" w14:textId="77777777" w:rsidR="00000000" w:rsidRDefault="007F1284">
            <w:pPr>
              <w:spacing w:after="100"/>
              <w:rPr>
                <w:rFonts w:eastAsia="Times New Roman"/>
                <w:sz w:val="20"/>
                <w:szCs w:val="20"/>
              </w:rPr>
            </w:pPr>
          </w:p>
        </w:tc>
        <w:tc>
          <w:tcPr>
            <w:tcW w:w="5" w:type="pct"/>
            <w:vAlign w:val="center"/>
            <w:hideMark/>
          </w:tcPr>
          <w:p w14:paraId="7E185A92" w14:textId="77777777" w:rsidR="00000000" w:rsidRDefault="007F1284">
            <w:pPr>
              <w:spacing w:after="100"/>
              <w:rPr>
                <w:rFonts w:eastAsia="Times New Roman"/>
                <w:sz w:val="20"/>
                <w:szCs w:val="20"/>
              </w:rPr>
            </w:pPr>
          </w:p>
        </w:tc>
        <w:tc>
          <w:tcPr>
            <w:tcW w:w="5" w:type="pct"/>
            <w:vAlign w:val="center"/>
            <w:hideMark/>
          </w:tcPr>
          <w:p w14:paraId="075797BE" w14:textId="77777777" w:rsidR="00000000" w:rsidRDefault="007F1284">
            <w:pPr>
              <w:spacing w:after="100"/>
              <w:rPr>
                <w:rFonts w:eastAsia="Times New Roman"/>
                <w:sz w:val="20"/>
                <w:szCs w:val="20"/>
              </w:rPr>
            </w:pPr>
          </w:p>
        </w:tc>
        <w:tc>
          <w:tcPr>
            <w:tcW w:w="19" w:type="pct"/>
            <w:vAlign w:val="center"/>
            <w:hideMark/>
          </w:tcPr>
          <w:p w14:paraId="4664FB83" w14:textId="77777777" w:rsidR="00000000" w:rsidRDefault="007F1284">
            <w:pPr>
              <w:spacing w:after="100"/>
              <w:rPr>
                <w:rFonts w:eastAsia="Times New Roman"/>
                <w:sz w:val="20"/>
                <w:szCs w:val="20"/>
              </w:rPr>
            </w:pPr>
          </w:p>
        </w:tc>
        <w:tc>
          <w:tcPr>
            <w:tcW w:w="5" w:type="pct"/>
            <w:vAlign w:val="center"/>
            <w:hideMark/>
          </w:tcPr>
          <w:p w14:paraId="2B119FDE" w14:textId="77777777" w:rsidR="00000000" w:rsidRDefault="007F1284">
            <w:pPr>
              <w:spacing w:after="100"/>
              <w:rPr>
                <w:rFonts w:eastAsia="Times New Roman"/>
                <w:sz w:val="20"/>
                <w:szCs w:val="20"/>
              </w:rPr>
            </w:pPr>
          </w:p>
        </w:tc>
        <w:tc>
          <w:tcPr>
            <w:tcW w:w="0" w:type="auto"/>
            <w:vAlign w:val="center"/>
            <w:hideMark/>
          </w:tcPr>
          <w:p w14:paraId="5E2EC1DE" w14:textId="77777777" w:rsidR="00000000" w:rsidRDefault="007F1284">
            <w:pPr>
              <w:spacing w:after="100"/>
              <w:rPr>
                <w:rFonts w:eastAsia="Times New Roman"/>
                <w:sz w:val="20"/>
                <w:szCs w:val="20"/>
              </w:rPr>
            </w:pPr>
          </w:p>
        </w:tc>
        <w:tc>
          <w:tcPr>
            <w:tcW w:w="50" w:type="pct"/>
            <w:vAlign w:val="center"/>
            <w:hideMark/>
          </w:tcPr>
          <w:p w14:paraId="42D040A8" w14:textId="77777777" w:rsidR="00000000" w:rsidRDefault="007F1284">
            <w:pPr>
              <w:spacing w:after="100"/>
              <w:rPr>
                <w:rFonts w:eastAsia="Times New Roman"/>
                <w:sz w:val="20"/>
                <w:szCs w:val="20"/>
              </w:rPr>
            </w:pPr>
          </w:p>
        </w:tc>
        <w:tc>
          <w:tcPr>
            <w:tcW w:w="498" w:type="pct"/>
            <w:vAlign w:val="center"/>
            <w:hideMark/>
          </w:tcPr>
          <w:p w14:paraId="4A4D5329" w14:textId="77777777" w:rsidR="00000000" w:rsidRDefault="007F1284">
            <w:pPr>
              <w:spacing w:after="100"/>
              <w:rPr>
                <w:rFonts w:eastAsia="Times New Roman"/>
                <w:sz w:val="20"/>
                <w:szCs w:val="20"/>
              </w:rPr>
            </w:pPr>
          </w:p>
        </w:tc>
        <w:tc>
          <w:tcPr>
            <w:tcW w:w="5" w:type="pct"/>
            <w:vAlign w:val="center"/>
            <w:hideMark/>
          </w:tcPr>
          <w:p w14:paraId="137C157A" w14:textId="77777777" w:rsidR="00000000" w:rsidRDefault="007F1284">
            <w:pPr>
              <w:spacing w:after="100"/>
              <w:rPr>
                <w:rFonts w:eastAsia="Times New Roman"/>
                <w:sz w:val="20"/>
                <w:szCs w:val="20"/>
              </w:rPr>
            </w:pPr>
          </w:p>
        </w:tc>
        <w:tc>
          <w:tcPr>
            <w:tcW w:w="5" w:type="pct"/>
            <w:vAlign w:val="center"/>
            <w:hideMark/>
          </w:tcPr>
          <w:p w14:paraId="1A50AB09" w14:textId="77777777" w:rsidR="00000000" w:rsidRDefault="007F1284">
            <w:pPr>
              <w:spacing w:after="100"/>
              <w:rPr>
                <w:rFonts w:eastAsia="Times New Roman"/>
                <w:sz w:val="20"/>
                <w:szCs w:val="20"/>
              </w:rPr>
            </w:pPr>
          </w:p>
        </w:tc>
        <w:tc>
          <w:tcPr>
            <w:tcW w:w="19" w:type="pct"/>
            <w:vAlign w:val="center"/>
            <w:hideMark/>
          </w:tcPr>
          <w:p w14:paraId="23BE3736" w14:textId="77777777" w:rsidR="00000000" w:rsidRDefault="007F1284">
            <w:pPr>
              <w:spacing w:after="100"/>
              <w:rPr>
                <w:rFonts w:eastAsia="Times New Roman"/>
                <w:sz w:val="20"/>
                <w:szCs w:val="20"/>
              </w:rPr>
            </w:pPr>
          </w:p>
        </w:tc>
        <w:tc>
          <w:tcPr>
            <w:tcW w:w="5" w:type="pct"/>
            <w:vAlign w:val="center"/>
            <w:hideMark/>
          </w:tcPr>
          <w:p w14:paraId="5358DC45" w14:textId="77777777" w:rsidR="00000000" w:rsidRDefault="007F1284">
            <w:pPr>
              <w:spacing w:after="100"/>
              <w:rPr>
                <w:rFonts w:eastAsia="Times New Roman"/>
                <w:sz w:val="20"/>
                <w:szCs w:val="20"/>
              </w:rPr>
            </w:pPr>
          </w:p>
        </w:tc>
        <w:tc>
          <w:tcPr>
            <w:tcW w:w="50" w:type="pct"/>
            <w:vAlign w:val="center"/>
            <w:hideMark/>
          </w:tcPr>
          <w:p w14:paraId="1307321D" w14:textId="77777777" w:rsidR="00000000" w:rsidRDefault="007F1284">
            <w:pPr>
              <w:spacing w:after="100"/>
              <w:rPr>
                <w:rFonts w:eastAsia="Times New Roman"/>
                <w:sz w:val="20"/>
                <w:szCs w:val="20"/>
              </w:rPr>
            </w:pPr>
          </w:p>
        </w:tc>
        <w:tc>
          <w:tcPr>
            <w:tcW w:w="291" w:type="pct"/>
            <w:vAlign w:val="center"/>
            <w:hideMark/>
          </w:tcPr>
          <w:p w14:paraId="161A3D5B" w14:textId="77777777" w:rsidR="00000000" w:rsidRDefault="007F1284">
            <w:pPr>
              <w:spacing w:after="100"/>
              <w:rPr>
                <w:rFonts w:eastAsia="Times New Roman"/>
                <w:sz w:val="20"/>
                <w:szCs w:val="20"/>
              </w:rPr>
            </w:pPr>
          </w:p>
        </w:tc>
        <w:tc>
          <w:tcPr>
            <w:tcW w:w="5" w:type="pct"/>
            <w:vAlign w:val="center"/>
            <w:hideMark/>
          </w:tcPr>
          <w:p w14:paraId="07B09617" w14:textId="77777777" w:rsidR="00000000" w:rsidRDefault="007F1284">
            <w:pPr>
              <w:spacing w:after="100"/>
              <w:rPr>
                <w:rFonts w:eastAsia="Times New Roman"/>
                <w:sz w:val="20"/>
                <w:szCs w:val="20"/>
              </w:rPr>
            </w:pPr>
          </w:p>
        </w:tc>
      </w:tr>
      <w:tr w:rsidR="00000000" w14:paraId="781CCE61" w14:textId="77777777">
        <w:trPr>
          <w:divId w:val="578947468"/>
        </w:trPr>
        <w:tc>
          <w:tcPr>
            <w:tcW w:w="0" w:type="auto"/>
            <w:gridSpan w:val="3"/>
            <w:tcMar>
              <w:top w:w="0" w:type="dxa"/>
              <w:left w:w="20" w:type="dxa"/>
              <w:bottom w:w="0" w:type="dxa"/>
              <w:right w:w="20" w:type="dxa"/>
            </w:tcMar>
            <w:vAlign w:val="center"/>
            <w:hideMark/>
          </w:tcPr>
          <w:p w14:paraId="2A925588" w14:textId="77777777" w:rsidR="00000000" w:rsidRDefault="007F1284">
            <w:pPr>
              <w:spacing w:after="100"/>
              <w:rPr>
                <w:rFonts w:eastAsia="Times New Roman"/>
                <w:sz w:val="20"/>
                <w:szCs w:val="20"/>
              </w:rPr>
            </w:pPr>
          </w:p>
        </w:tc>
        <w:tc>
          <w:tcPr>
            <w:tcW w:w="0" w:type="auto"/>
            <w:gridSpan w:val="13"/>
            <w:tcMar>
              <w:top w:w="30" w:type="dxa"/>
              <w:left w:w="20" w:type="dxa"/>
              <w:bottom w:w="30" w:type="dxa"/>
              <w:right w:w="20" w:type="dxa"/>
            </w:tcMar>
            <w:vAlign w:val="center"/>
            <w:hideMark/>
          </w:tcPr>
          <w:p w14:paraId="4AE80E4F" w14:textId="77777777" w:rsidR="00000000" w:rsidRDefault="007F1284">
            <w:pPr>
              <w:spacing w:after="100"/>
              <w:jc w:val="center"/>
              <w:rPr>
                <w:rFonts w:eastAsia="Times New Roman"/>
              </w:rPr>
            </w:pPr>
            <w:r>
              <w:rPr>
                <w:rFonts w:eastAsia="Times New Roman"/>
                <w:b/>
                <w:bCs/>
                <w:color w:val="000000"/>
                <w:sz w:val="16"/>
                <w:szCs w:val="16"/>
              </w:rPr>
              <w:t>Three Months Ended March 31, 2022</w:t>
            </w:r>
          </w:p>
        </w:tc>
        <w:tc>
          <w:tcPr>
            <w:tcW w:w="0" w:type="auto"/>
            <w:gridSpan w:val="3"/>
            <w:tcMar>
              <w:top w:w="0" w:type="dxa"/>
              <w:left w:w="20" w:type="dxa"/>
              <w:bottom w:w="0" w:type="dxa"/>
              <w:right w:w="20" w:type="dxa"/>
            </w:tcMar>
            <w:vAlign w:val="center"/>
            <w:hideMark/>
          </w:tcPr>
          <w:p w14:paraId="4379C69D" w14:textId="77777777" w:rsidR="00000000" w:rsidRDefault="007F1284">
            <w:pPr>
              <w:spacing w:after="100"/>
              <w:jc w:val="center"/>
              <w:rPr>
                <w:rFonts w:eastAsia="Times New Roman"/>
              </w:rPr>
            </w:pPr>
          </w:p>
        </w:tc>
        <w:tc>
          <w:tcPr>
            <w:tcW w:w="0" w:type="auto"/>
            <w:gridSpan w:val="13"/>
            <w:tcMar>
              <w:top w:w="30" w:type="dxa"/>
              <w:left w:w="20" w:type="dxa"/>
              <w:bottom w:w="30" w:type="dxa"/>
              <w:right w:w="20" w:type="dxa"/>
            </w:tcMar>
            <w:vAlign w:val="center"/>
            <w:hideMark/>
          </w:tcPr>
          <w:p w14:paraId="31C54DAD" w14:textId="77777777" w:rsidR="00000000" w:rsidRDefault="007F1284">
            <w:pPr>
              <w:spacing w:after="100"/>
              <w:jc w:val="center"/>
              <w:rPr>
                <w:rFonts w:eastAsia="Times New Roman"/>
              </w:rPr>
            </w:pPr>
            <w:r>
              <w:rPr>
                <w:rFonts w:eastAsia="Times New Roman"/>
                <w:color w:val="000000"/>
                <w:sz w:val="16"/>
                <w:szCs w:val="16"/>
              </w:rPr>
              <w:t>Three Months Ended March 31, 2021</w:t>
            </w:r>
          </w:p>
        </w:tc>
        <w:tc>
          <w:tcPr>
            <w:tcW w:w="0" w:type="auto"/>
            <w:vAlign w:val="center"/>
            <w:hideMark/>
          </w:tcPr>
          <w:p w14:paraId="7941BB1D" w14:textId="77777777" w:rsidR="00000000" w:rsidRDefault="007F1284">
            <w:pPr>
              <w:spacing w:after="100"/>
              <w:rPr>
                <w:rFonts w:eastAsia="Times New Roman"/>
                <w:sz w:val="20"/>
                <w:szCs w:val="20"/>
              </w:rPr>
            </w:pPr>
          </w:p>
        </w:tc>
        <w:tc>
          <w:tcPr>
            <w:tcW w:w="0" w:type="auto"/>
            <w:vAlign w:val="center"/>
            <w:hideMark/>
          </w:tcPr>
          <w:p w14:paraId="69B43C7F" w14:textId="77777777" w:rsidR="00000000" w:rsidRDefault="007F1284">
            <w:pPr>
              <w:spacing w:after="100"/>
              <w:rPr>
                <w:rFonts w:eastAsia="Times New Roman"/>
                <w:sz w:val="20"/>
                <w:szCs w:val="20"/>
              </w:rPr>
            </w:pPr>
          </w:p>
        </w:tc>
        <w:tc>
          <w:tcPr>
            <w:tcW w:w="0" w:type="auto"/>
            <w:vAlign w:val="center"/>
            <w:hideMark/>
          </w:tcPr>
          <w:p w14:paraId="4281C2CE" w14:textId="77777777" w:rsidR="00000000" w:rsidRDefault="007F1284">
            <w:pPr>
              <w:spacing w:after="100"/>
              <w:rPr>
                <w:rFonts w:eastAsia="Times New Roman"/>
                <w:sz w:val="20"/>
                <w:szCs w:val="20"/>
              </w:rPr>
            </w:pPr>
          </w:p>
        </w:tc>
        <w:tc>
          <w:tcPr>
            <w:tcW w:w="0" w:type="auto"/>
            <w:vAlign w:val="center"/>
            <w:hideMark/>
          </w:tcPr>
          <w:p w14:paraId="071B3D8B" w14:textId="77777777" w:rsidR="00000000" w:rsidRDefault="007F1284">
            <w:pPr>
              <w:spacing w:after="100"/>
              <w:rPr>
                <w:rFonts w:eastAsia="Times New Roman"/>
                <w:sz w:val="20"/>
                <w:szCs w:val="20"/>
              </w:rPr>
            </w:pPr>
          </w:p>
        </w:tc>
        <w:tc>
          <w:tcPr>
            <w:tcW w:w="0" w:type="auto"/>
            <w:vAlign w:val="center"/>
            <w:hideMark/>
          </w:tcPr>
          <w:p w14:paraId="3B14B5C5" w14:textId="77777777" w:rsidR="00000000" w:rsidRDefault="007F1284">
            <w:pPr>
              <w:spacing w:after="100"/>
              <w:rPr>
                <w:rFonts w:eastAsia="Times New Roman"/>
                <w:sz w:val="20"/>
                <w:szCs w:val="20"/>
              </w:rPr>
            </w:pPr>
          </w:p>
        </w:tc>
        <w:tc>
          <w:tcPr>
            <w:tcW w:w="0" w:type="auto"/>
            <w:vAlign w:val="center"/>
            <w:hideMark/>
          </w:tcPr>
          <w:p w14:paraId="248E09DB" w14:textId="77777777" w:rsidR="00000000" w:rsidRDefault="007F1284">
            <w:pPr>
              <w:spacing w:after="100"/>
              <w:rPr>
                <w:rFonts w:eastAsia="Times New Roman"/>
                <w:sz w:val="20"/>
                <w:szCs w:val="20"/>
              </w:rPr>
            </w:pPr>
          </w:p>
        </w:tc>
      </w:tr>
      <w:tr w:rsidR="00000000" w14:paraId="4211A6A5" w14:textId="77777777">
        <w:trPr>
          <w:divId w:val="578947468"/>
        </w:trPr>
        <w:tc>
          <w:tcPr>
            <w:tcW w:w="0" w:type="auto"/>
            <w:gridSpan w:val="3"/>
            <w:tcMar>
              <w:top w:w="0" w:type="dxa"/>
              <w:left w:w="20" w:type="dxa"/>
              <w:bottom w:w="0" w:type="dxa"/>
              <w:right w:w="20" w:type="dxa"/>
            </w:tcMar>
            <w:vAlign w:val="center"/>
            <w:hideMark/>
          </w:tcPr>
          <w:p w14:paraId="04264572" w14:textId="77777777" w:rsidR="00000000" w:rsidRDefault="007F1284">
            <w:pPr>
              <w:spacing w:after="100"/>
              <w:jc w:val="center"/>
              <w:rPr>
                <w:rFonts w:eastAsia="Times New Roman"/>
              </w:rPr>
            </w:pPr>
          </w:p>
        </w:tc>
        <w:tc>
          <w:tcPr>
            <w:tcW w:w="0" w:type="auto"/>
            <w:gridSpan w:val="29"/>
            <w:tcMar>
              <w:top w:w="30" w:type="dxa"/>
              <w:left w:w="20" w:type="dxa"/>
              <w:bottom w:w="30" w:type="dxa"/>
              <w:right w:w="20" w:type="dxa"/>
            </w:tcMar>
            <w:vAlign w:val="bottom"/>
            <w:hideMark/>
          </w:tcPr>
          <w:p w14:paraId="4B42D099"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5D496189" w14:textId="77777777" w:rsidR="00000000" w:rsidRDefault="007F1284">
            <w:pPr>
              <w:spacing w:after="100"/>
              <w:rPr>
                <w:rFonts w:eastAsia="Times New Roman"/>
                <w:sz w:val="20"/>
                <w:szCs w:val="20"/>
              </w:rPr>
            </w:pPr>
          </w:p>
        </w:tc>
        <w:tc>
          <w:tcPr>
            <w:tcW w:w="0" w:type="auto"/>
            <w:vAlign w:val="center"/>
            <w:hideMark/>
          </w:tcPr>
          <w:p w14:paraId="632FAA72" w14:textId="77777777" w:rsidR="00000000" w:rsidRDefault="007F1284">
            <w:pPr>
              <w:spacing w:after="100"/>
              <w:rPr>
                <w:rFonts w:eastAsia="Times New Roman"/>
                <w:sz w:val="20"/>
                <w:szCs w:val="20"/>
              </w:rPr>
            </w:pPr>
          </w:p>
        </w:tc>
        <w:tc>
          <w:tcPr>
            <w:tcW w:w="0" w:type="auto"/>
            <w:vAlign w:val="center"/>
            <w:hideMark/>
          </w:tcPr>
          <w:p w14:paraId="36AAC3E9" w14:textId="77777777" w:rsidR="00000000" w:rsidRDefault="007F1284">
            <w:pPr>
              <w:spacing w:after="100"/>
              <w:rPr>
                <w:rFonts w:eastAsia="Times New Roman"/>
                <w:sz w:val="20"/>
                <w:szCs w:val="20"/>
              </w:rPr>
            </w:pPr>
          </w:p>
        </w:tc>
        <w:tc>
          <w:tcPr>
            <w:tcW w:w="0" w:type="auto"/>
            <w:vAlign w:val="center"/>
            <w:hideMark/>
          </w:tcPr>
          <w:p w14:paraId="502A9C15" w14:textId="77777777" w:rsidR="00000000" w:rsidRDefault="007F1284">
            <w:pPr>
              <w:spacing w:after="100"/>
              <w:rPr>
                <w:rFonts w:eastAsia="Times New Roman"/>
                <w:sz w:val="20"/>
                <w:szCs w:val="20"/>
              </w:rPr>
            </w:pPr>
          </w:p>
        </w:tc>
        <w:tc>
          <w:tcPr>
            <w:tcW w:w="0" w:type="auto"/>
            <w:vAlign w:val="center"/>
            <w:hideMark/>
          </w:tcPr>
          <w:p w14:paraId="0DB2B4B0" w14:textId="77777777" w:rsidR="00000000" w:rsidRDefault="007F1284">
            <w:pPr>
              <w:spacing w:after="100"/>
              <w:rPr>
                <w:rFonts w:eastAsia="Times New Roman"/>
                <w:sz w:val="20"/>
                <w:szCs w:val="20"/>
              </w:rPr>
            </w:pPr>
          </w:p>
        </w:tc>
        <w:tc>
          <w:tcPr>
            <w:tcW w:w="0" w:type="auto"/>
            <w:vAlign w:val="center"/>
            <w:hideMark/>
          </w:tcPr>
          <w:p w14:paraId="1BCA7C5C" w14:textId="77777777" w:rsidR="00000000" w:rsidRDefault="007F1284">
            <w:pPr>
              <w:spacing w:after="100"/>
              <w:rPr>
                <w:rFonts w:eastAsia="Times New Roman"/>
                <w:sz w:val="20"/>
                <w:szCs w:val="20"/>
              </w:rPr>
            </w:pPr>
          </w:p>
        </w:tc>
      </w:tr>
      <w:tr w:rsidR="00000000" w14:paraId="2283E450" w14:textId="77777777">
        <w:trPr>
          <w:divId w:val="578947468"/>
        </w:trPr>
        <w:tc>
          <w:tcPr>
            <w:tcW w:w="0" w:type="auto"/>
            <w:gridSpan w:val="3"/>
            <w:tcMar>
              <w:top w:w="0" w:type="dxa"/>
              <w:left w:w="20" w:type="dxa"/>
              <w:bottom w:w="0" w:type="dxa"/>
              <w:right w:w="20" w:type="dxa"/>
            </w:tcMar>
            <w:vAlign w:val="center"/>
            <w:hideMark/>
          </w:tcPr>
          <w:p w14:paraId="3A32DDE3" w14:textId="77777777" w:rsidR="00000000" w:rsidRDefault="007F128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4C770E0D" w14:textId="77777777" w:rsidR="00000000" w:rsidRDefault="007F1284">
            <w:pPr>
              <w:spacing w:after="100"/>
              <w:jc w:val="center"/>
              <w:rPr>
                <w:rFonts w:eastAsia="Times New Roman"/>
              </w:rPr>
            </w:pPr>
            <w:r>
              <w:rPr>
                <w:rFonts w:eastAsia="Times New Roman"/>
                <w:b/>
                <w:bCs/>
                <w:color w:val="000000"/>
                <w:sz w:val="16"/>
                <w:szCs w:val="16"/>
              </w:rPr>
              <w:t>Net Derivatives Gain(Losses) (1)</w:t>
            </w:r>
          </w:p>
        </w:tc>
        <w:tc>
          <w:tcPr>
            <w:tcW w:w="0" w:type="auto"/>
            <w:gridSpan w:val="3"/>
            <w:tcMar>
              <w:top w:w="0" w:type="dxa"/>
              <w:left w:w="20" w:type="dxa"/>
              <w:bottom w:w="0" w:type="dxa"/>
              <w:right w:w="20" w:type="dxa"/>
            </w:tcMar>
            <w:vAlign w:val="center"/>
            <w:hideMark/>
          </w:tcPr>
          <w:p w14:paraId="0E62F898" w14:textId="77777777" w:rsidR="00000000" w:rsidRDefault="007F1284">
            <w:pPr>
              <w:spacing w:after="100"/>
              <w:jc w:val="center"/>
              <w:rPr>
                <w:rFonts w:eastAsia="Times New Roman"/>
              </w:rPr>
            </w:pPr>
          </w:p>
        </w:tc>
        <w:tc>
          <w:tcPr>
            <w:tcW w:w="0" w:type="auto"/>
            <w:vAlign w:val="center"/>
            <w:hideMark/>
          </w:tcPr>
          <w:p w14:paraId="05E799F7" w14:textId="77777777" w:rsidR="00000000" w:rsidRDefault="007F128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14:paraId="210A5BCB" w14:textId="77777777" w:rsidR="00000000" w:rsidRDefault="007F1284">
            <w:pPr>
              <w:spacing w:after="100"/>
              <w:jc w:val="center"/>
              <w:rPr>
                <w:rFonts w:eastAsia="Times New Roman"/>
              </w:rPr>
            </w:pPr>
            <w:r>
              <w:rPr>
                <w:rFonts w:eastAsia="Times New Roman"/>
                <w:b/>
                <w:bCs/>
                <w:color w:val="000000"/>
                <w:sz w:val="16"/>
                <w:szCs w:val="16"/>
              </w:rPr>
              <w:t>Interest Credited To Policyholders Account Balances</w:t>
            </w:r>
          </w:p>
        </w:tc>
        <w:tc>
          <w:tcPr>
            <w:tcW w:w="0" w:type="auto"/>
            <w:gridSpan w:val="3"/>
            <w:tcMar>
              <w:top w:w="0" w:type="dxa"/>
              <w:left w:w="20" w:type="dxa"/>
              <w:bottom w:w="0" w:type="dxa"/>
              <w:right w:w="20" w:type="dxa"/>
            </w:tcMar>
            <w:vAlign w:val="center"/>
            <w:hideMark/>
          </w:tcPr>
          <w:p w14:paraId="25704407" w14:textId="77777777" w:rsidR="00000000" w:rsidRDefault="007F128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5EEE8CBE" w14:textId="77777777" w:rsidR="00000000" w:rsidRDefault="007F1284">
            <w:pPr>
              <w:spacing w:after="100"/>
              <w:jc w:val="center"/>
              <w:rPr>
                <w:rFonts w:eastAsia="Times New Roman"/>
              </w:rPr>
            </w:pPr>
            <w:r>
              <w:rPr>
                <w:rFonts w:eastAsia="Times New Roman"/>
                <w:b/>
                <w:bCs/>
                <w:color w:val="000000"/>
                <w:sz w:val="16"/>
                <w:szCs w:val="16"/>
              </w:rPr>
              <w:t>AOCI</w:t>
            </w:r>
          </w:p>
        </w:tc>
        <w:tc>
          <w:tcPr>
            <w:tcW w:w="0" w:type="auto"/>
            <w:gridSpan w:val="3"/>
            <w:tcMar>
              <w:top w:w="0" w:type="dxa"/>
              <w:left w:w="20" w:type="dxa"/>
              <w:bottom w:w="0" w:type="dxa"/>
              <w:right w:w="20" w:type="dxa"/>
            </w:tcMar>
            <w:vAlign w:val="center"/>
            <w:hideMark/>
          </w:tcPr>
          <w:p w14:paraId="009A4AD1" w14:textId="77777777" w:rsidR="00000000" w:rsidRDefault="007F128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3A34D5B8" w14:textId="77777777" w:rsidR="00000000" w:rsidRDefault="007F1284">
            <w:pPr>
              <w:spacing w:after="100"/>
              <w:jc w:val="center"/>
              <w:rPr>
                <w:rFonts w:eastAsia="Times New Roman"/>
              </w:rPr>
            </w:pPr>
            <w:r>
              <w:rPr>
                <w:rFonts w:eastAsia="Times New Roman"/>
                <w:color w:val="000000"/>
                <w:sz w:val="16"/>
                <w:szCs w:val="16"/>
              </w:rPr>
              <w:t>Net Derivatives Gain(Losses) (1)</w:t>
            </w:r>
          </w:p>
        </w:tc>
        <w:tc>
          <w:tcPr>
            <w:tcW w:w="0" w:type="auto"/>
            <w:gridSpan w:val="3"/>
            <w:tcMar>
              <w:top w:w="0" w:type="dxa"/>
              <w:left w:w="20" w:type="dxa"/>
              <w:bottom w:w="0" w:type="dxa"/>
              <w:right w:w="20" w:type="dxa"/>
            </w:tcMar>
            <w:vAlign w:val="center"/>
            <w:hideMark/>
          </w:tcPr>
          <w:p w14:paraId="17F7CA9D" w14:textId="77777777" w:rsidR="00000000" w:rsidRDefault="007F1284">
            <w:pPr>
              <w:spacing w:after="100"/>
              <w:jc w:val="center"/>
              <w:rPr>
                <w:rFonts w:eastAsia="Times New Roman"/>
              </w:rPr>
            </w:pPr>
          </w:p>
        </w:tc>
        <w:tc>
          <w:tcPr>
            <w:tcW w:w="0" w:type="auto"/>
            <w:vAlign w:val="center"/>
            <w:hideMark/>
          </w:tcPr>
          <w:p w14:paraId="1824B504" w14:textId="77777777" w:rsidR="00000000" w:rsidRDefault="007F128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14:paraId="534114F9" w14:textId="77777777" w:rsidR="00000000" w:rsidRDefault="007F1284">
            <w:pPr>
              <w:spacing w:after="100"/>
              <w:jc w:val="center"/>
              <w:rPr>
                <w:rFonts w:eastAsia="Times New Roman"/>
              </w:rPr>
            </w:pPr>
            <w:r>
              <w:rPr>
                <w:rFonts w:eastAsia="Times New Roman"/>
                <w:color w:val="000000"/>
                <w:sz w:val="16"/>
                <w:szCs w:val="16"/>
              </w:rPr>
              <w:t>Interest Credited To Policyholders Account Balances</w:t>
            </w:r>
          </w:p>
        </w:tc>
        <w:tc>
          <w:tcPr>
            <w:tcW w:w="0" w:type="auto"/>
            <w:gridSpan w:val="3"/>
            <w:tcMar>
              <w:top w:w="0" w:type="dxa"/>
              <w:left w:w="20" w:type="dxa"/>
              <w:bottom w:w="0" w:type="dxa"/>
              <w:right w:w="20" w:type="dxa"/>
            </w:tcMar>
            <w:vAlign w:val="center"/>
            <w:hideMark/>
          </w:tcPr>
          <w:p w14:paraId="02CE68FB" w14:textId="77777777" w:rsidR="00000000" w:rsidRDefault="007F128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439E1477" w14:textId="77777777" w:rsidR="00000000" w:rsidRDefault="007F1284">
            <w:pPr>
              <w:spacing w:after="100"/>
              <w:jc w:val="center"/>
              <w:rPr>
                <w:rFonts w:eastAsia="Times New Roman"/>
              </w:rPr>
            </w:pPr>
            <w:r>
              <w:rPr>
                <w:rFonts w:eastAsia="Times New Roman"/>
                <w:color w:val="000000"/>
                <w:sz w:val="16"/>
                <w:szCs w:val="16"/>
              </w:rPr>
              <w:t>AOCI</w:t>
            </w:r>
          </w:p>
        </w:tc>
      </w:tr>
      <w:tr w:rsidR="00000000" w14:paraId="71E40F28" w14:textId="77777777">
        <w:trPr>
          <w:divId w:val="578947468"/>
        </w:trPr>
        <w:tc>
          <w:tcPr>
            <w:tcW w:w="0" w:type="auto"/>
            <w:gridSpan w:val="3"/>
            <w:tcMar>
              <w:top w:w="30" w:type="dxa"/>
              <w:left w:w="20" w:type="dxa"/>
              <w:bottom w:w="30" w:type="dxa"/>
              <w:right w:w="20" w:type="dxa"/>
            </w:tcMar>
            <w:vAlign w:val="bottom"/>
            <w:hideMark/>
          </w:tcPr>
          <w:p w14:paraId="38DA9BB1" w14:textId="77777777" w:rsidR="00000000" w:rsidRDefault="007F1284">
            <w:pPr>
              <w:spacing w:after="100"/>
              <w:rPr>
                <w:rFonts w:eastAsia="Times New Roman"/>
              </w:rPr>
            </w:pPr>
            <w:r>
              <w:rPr>
                <w:rFonts w:eastAsia="Times New Roman"/>
                <w:b/>
                <w:bCs/>
                <w:color w:val="000000"/>
                <w:sz w:val="20"/>
                <w:szCs w:val="20"/>
              </w:rPr>
              <w:t>Derivatives: Designated for hedge accounting</w:t>
            </w:r>
          </w:p>
        </w:tc>
        <w:tc>
          <w:tcPr>
            <w:tcW w:w="0" w:type="auto"/>
            <w:gridSpan w:val="3"/>
            <w:tcBorders>
              <w:top w:val="single" w:sz="8" w:space="0" w:color="000000"/>
            </w:tcBorders>
            <w:tcMar>
              <w:top w:w="0" w:type="dxa"/>
              <w:left w:w="20" w:type="dxa"/>
              <w:bottom w:w="0" w:type="dxa"/>
              <w:right w:w="20" w:type="dxa"/>
            </w:tcMar>
            <w:vAlign w:val="center"/>
            <w:hideMark/>
          </w:tcPr>
          <w:p w14:paraId="3593ABD8"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7D344F70" w14:textId="77777777" w:rsidR="00000000" w:rsidRDefault="007F1284">
            <w:pPr>
              <w:spacing w:after="100"/>
              <w:rPr>
                <w:rFonts w:eastAsia="Times New Roman"/>
                <w:sz w:val="20"/>
                <w:szCs w:val="20"/>
              </w:rPr>
            </w:pPr>
          </w:p>
        </w:tc>
        <w:tc>
          <w:tcPr>
            <w:tcW w:w="0" w:type="auto"/>
            <w:vAlign w:val="center"/>
            <w:hideMark/>
          </w:tcPr>
          <w:p w14:paraId="5AD870F3" w14:textId="77777777" w:rsidR="00000000" w:rsidRDefault="007F128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C71FE75"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3BA2B8" w14:textId="77777777" w:rsidR="00000000" w:rsidRDefault="007F128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6DE735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FBAC3D" w14:textId="77777777" w:rsidR="00000000" w:rsidRDefault="007F128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80BA5FB"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EB77E9" w14:textId="77777777" w:rsidR="00000000" w:rsidRDefault="007F1284">
            <w:pPr>
              <w:spacing w:after="100"/>
              <w:rPr>
                <w:rFonts w:eastAsia="Times New Roman"/>
                <w:sz w:val="20"/>
                <w:szCs w:val="20"/>
              </w:rPr>
            </w:pPr>
          </w:p>
        </w:tc>
        <w:tc>
          <w:tcPr>
            <w:tcW w:w="0" w:type="auto"/>
            <w:vAlign w:val="center"/>
            <w:hideMark/>
          </w:tcPr>
          <w:p w14:paraId="4163E46F" w14:textId="77777777" w:rsidR="00000000" w:rsidRDefault="007F128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03F586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2F75B6" w14:textId="77777777" w:rsidR="00000000" w:rsidRDefault="007F128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CC3781E" w14:textId="77777777" w:rsidR="00000000" w:rsidRDefault="007F1284">
            <w:pPr>
              <w:spacing w:after="100"/>
              <w:rPr>
                <w:rFonts w:eastAsia="Times New Roman"/>
                <w:sz w:val="20"/>
                <w:szCs w:val="20"/>
              </w:rPr>
            </w:pPr>
          </w:p>
        </w:tc>
      </w:tr>
      <w:tr w:rsidR="00000000" w14:paraId="5146FE41" w14:textId="77777777">
        <w:trPr>
          <w:divId w:val="578947468"/>
        </w:trPr>
        <w:tc>
          <w:tcPr>
            <w:tcW w:w="0" w:type="auto"/>
            <w:gridSpan w:val="3"/>
            <w:tcMar>
              <w:top w:w="30" w:type="dxa"/>
              <w:left w:w="20" w:type="dxa"/>
              <w:bottom w:w="30" w:type="dxa"/>
              <w:right w:w="20" w:type="dxa"/>
            </w:tcMar>
            <w:vAlign w:val="bottom"/>
            <w:hideMark/>
          </w:tcPr>
          <w:p w14:paraId="55265FE6" w14:textId="77777777" w:rsidR="00000000" w:rsidRDefault="007F1284">
            <w:pPr>
              <w:spacing w:after="100"/>
              <w:rPr>
                <w:rFonts w:eastAsia="Times New Roman"/>
              </w:rPr>
            </w:pPr>
            <w:r>
              <w:rPr>
                <w:rFonts w:eastAsia="Times New Roman"/>
                <w:b/>
                <w:bCs/>
                <w:color w:val="000000"/>
                <w:sz w:val="20"/>
                <w:szCs w:val="20"/>
              </w:rPr>
              <w:t>Cash Flow Hedges:</w:t>
            </w:r>
          </w:p>
        </w:tc>
        <w:tc>
          <w:tcPr>
            <w:tcW w:w="0" w:type="auto"/>
            <w:gridSpan w:val="3"/>
            <w:tcMar>
              <w:top w:w="0" w:type="dxa"/>
              <w:left w:w="20" w:type="dxa"/>
              <w:bottom w:w="0" w:type="dxa"/>
              <w:right w:w="20" w:type="dxa"/>
            </w:tcMar>
            <w:vAlign w:val="center"/>
            <w:hideMark/>
          </w:tcPr>
          <w:p w14:paraId="3C39E9D3"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14CC1361" w14:textId="77777777" w:rsidR="00000000" w:rsidRDefault="007F1284">
            <w:pPr>
              <w:spacing w:after="100"/>
              <w:rPr>
                <w:rFonts w:eastAsia="Times New Roman"/>
                <w:sz w:val="20"/>
                <w:szCs w:val="20"/>
              </w:rPr>
            </w:pPr>
          </w:p>
        </w:tc>
        <w:tc>
          <w:tcPr>
            <w:tcW w:w="0" w:type="auto"/>
            <w:vAlign w:val="center"/>
            <w:hideMark/>
          </w:tcPr>
          <w:p w14:paraId="74102DE7"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BDE39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CFF3D7"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CA417D"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3F561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D5952D"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C8D8BB" w14:textId="77777777" w:rsidR="00000000" w:rsidRDefault="007F1284">
            <w:pPr>
              <w:spacing w:after="100"/>
              <w:rPr>
                <w:rFonts w:eastAsia="Times New Roman"/>
                <w:sz w:val="20"/>
                <w:szCs w:val="20"/>
              </w:rPr>
            </w:pPr>
          </w:p>
        </w:tc>
        <w:tc>
          <w:tcPr>
            <w:tcW w:w="0" w:type="auto"/>
            <w:vAlign w:val="center"/>
            <w:hideMark/>
          </w:tcPr>
          <w:p w14:paraId="642F61A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C2879C"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D91EC6"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7E6720" w14:textId="77777777" w:rsidR="00000000" w:rsidRDefault="007F1284">
            <w:pPr>
              <w:spacing w:after="100"/>
              <w:rPr>
                <w:rFonts w:eastAsia="Times New Roman"/>
                <w:sz w:val="20"/>
                <w:szCs w:val="20"/>
              </w:rPr>
            </w:pPr>
          </w:p>
        </w:tc>
      </w:tr>
      <w:tr w:rsidR="00000000" w14:paraId="42B051F2" w14:textId="77777777">
        <w:trPr>
          <w:divId w:val="578947468"/>
        </w:trPr>
        <w:tc>
          <w:tcPr>
            <w:tcW w:w="0" w:type="auto"/>
            <w:gridSpan w:val="3"/>
            <w:vAlign w:val="center"/>
            <w:hideMark/>
          </w:tcPr>
          <w:p w14:paraId="2B94F654" w14:textId="77777777" w:rsidR="00000000" w:rsidRDefault="007F1284">
            <w:pPr>
              <w:spacing w:after="100"/>
              <w:rPr>
                <w:rFonts w:eastAsia="Times New Roman"/>
                <w:sz w:val="20"/>
                <w:szCs w:val="20"/>
              </w:rPr>
            </w:pPr>
          </w:p>
        </w:tc>
        <w:tc>
          <w:tcPr>
            <w:tcW w:w="0" w:type="auto"/>
            <w:gridSpan w:val="3"/>
            <w:vAlign w:val="center"/>
            <w:hideMark/>
          </w:tcPr>
          <w:p w14:paraId="0CBAD1E1" w14:textId="77777777" w:rsidR="00000000" w:rsidRDefault="007F1284">
            <w:pPr>
              <w:spacing w:after="100"/>
              <w:rPr>
                <w:rFonts w:eastAsia="Times New Roman"/>
                <w:sz w:val="20"/>
                <w:szCs w:val="20"/>
              </w:rPr>
            </w:pPr>
          </w:p>
        </w:tc>
        <w:tc>
          <w:tcPr>
            <w:tcW w:w="0" w:type="auto"/>
            <w:gridSpan w:val="3"/>
            <w:vAlign w:val="center"/>
            <w:hideMark/>
          </w:tcPr>
          <w:p w14:paraId="761264A6" w14:textId="77777777" w:rsidR="00000000" w:rsidRDefault="007F1284">
            <w:pPr>
              <w:spacing w:after="100"/>
              <w:rPr>
                <w:rFonts w:eastAsia="Times New Roman"/>
                <w:sz w:val="20"/>
                <w:szCs w:val="20"/>
              </w:rPr>
            </w:pPr>
          </w:p>
        </w:tc>
        <w:tc>
          <w:tcPr>
            <w:tcW w:w="0" w:type="auto"/>
            <w:vAlign w:val="center"/>
            <w:hideMark/>
          </w:tcPr>
          <w:p w14:paraId="3AAC322F" w14:textId="77777777" w:rsidR="00000000" w:rsidRDefault="007F1284">
            <w:pPr>
              <w:spacing w:after="100"/>
              <w:rPr>
                <w:rFonts w:eastAsia="Times New Roman"/>
                <w:sz w:val="20"/>
                <w:szCs w:val="20"/>
              </w:rPr>
            </w:pPr>
          </w:p>
        </w:tc>
        <w:tc>
          <w:tcPr>
            <w:tcW w:w="0" w:type="auto"/>
            <w:gridSpan w:val="3"/>
            <w:vAlign w:val="center"/>
            <w:hideMark/>
          </w:tcPr>
          <w:p w14:paraId="7B0E14E7" w14:textId="77777777" w:rsidR="00000000" w:rsidRDefault="007F1284">
            <w:pPr>
              <w:spacing w:after="100"/>
              <w:rPr>
                <w:rFonts w:eastAsia="Times New Roman"/>
                <w:sz w:val="20"/>
                <w:szCs w:val="20"/>
              </w:rPr>
            </w:pPr>
          </w:p>
        </w:tc>
        <w:tc>
          <w:tcPr>
            <w:tcW w:w="0" w:type="auto"/>
            <w:gridSpan w:val="3"/>
            <w:vAlign w:val="center"/>
            <w:hideMark/>
          </w:tcPr>
          <w:p w14:paraId="6644EE55" w14:textId="77777777" w:rsidR="00000000" w:rsidRDefault="007F1284">
            <w:pPr>
              <w:spacing w:after="100"/>
              <w:rPr>
                <w:rFonts w:eastAsia="Times New Roman"/>
                <w:sz w:val="20"/>
                <w:szCs w:val="20"/>
              </w:rPr>
            </w:pPr>
          </w:p>
        </w:tc>
        <w:tc>
          <w:tcPr>
            <w:tcW w:w="0" w:type="auto"/>
            <w:gridSpan w:val="3"/>
            <w:vAlign w:val="center"/>
            <w:hideMark/>
          </w:tcPr>
          <w:p w14:paraId="7D781C00" w14:textId="77777777" w:rsidR="00000000" w:rsidRDefault="007F1284">
            <w:pPr>
              <w:spacing w:after="100"/>
              <w:rPr>
                <w:rFonts w:eastAsia="Times New Roman"/>
                <w:sz w:val="20"/>
                <w:szCs w:val="20"/>
              </w:rPr>
            </w:pPr>
          </w:p>
        </w:tc>
        <w:tc>
          <w:tcPr>
            <w:tcW w:w="0" w:type="auto"/>
            <w:gridSpan w:val="3"/>
            <w:vAlign w:val="center"/>
            <w:hideMark/>
          </w:tcPr>
          <w:p w14:paraId="03D72623" w14:textId="77777777" w:rsidR="00000000" w:rsidRDefault="007F1284">
            <w:pPr>
              <w:spacing w:after="100"/>
              <w:rPr>
                <w:rFonts w:eastAsia="Times New Roman"/>
                <w:sz w:val="20"/>
                <w:szCs w:val="20"/>
              </w:rPr>
            </w:pPr>
          </w:p>
        </w:tc>
        <w:tc>
          <w:tcPr>
            <w:tcW w:w="0" w:type="auto"/>
            <w:gridSpan w:val="3"/>
            <w:vAlign w:val="center"/>
            <w:hideMark/>
          </w:tcPr>
          <w:p w14:paraId="6FDEC32F" w14:textId="77777777" w:rsidR="00000000" w:rsidRDefault="007F1284">
            <w:pPr>
              <w:spacing w:after="100"/>
              <w:rPr>
                <w:rFonts w:eastAsia="Times New Roman"/>
                <w:sz w:val="20"/>
                <w:szCs w:val="20"/>
              </w:rPr>
            </w:pPr>
          </w:p>
        </w:tc>
        <w:tc>
          <w:tcPr>
            <w:tcW w:w="0" w:type="auto"/>
            <w:gridSpan w:val="3"/>
            <w:vAlign w:val="center"/>
            <w:hideMark/>
          </w:tcPr>
          <w:p w14:paraId="4FF2E44D" w14:textId="77777777" w:rsidR="00000000" w:rsidRDefault="007F1284">
            <w:pPr>
              <w:spacing w:after="100"/>
              <w:rPr>
                <w:rFonts w:eastAsia="Times New Roman"/>
                <w:sz w:val="20"/>
                <w:szCs w:val="20"/>
              </w:rPr>
            </w:pPr>
          </w:p>
        </w:tc>
        <w:tc>
          <w:tcPr>
            <w:tcW w:w="0" w:type="auto"/>
            <w:vAlign w:val="center"/>
            <w:hideMark/>
          </w:tcPr>
          <w:p w14:paraId="342D2C20" w14:textId="77777777" w:rsidR="00000000" w:rsidRDefault="007F1284">
            <w:pPr>
              <w:spacing w:after="100"/>
              <w:rPr>
                <w:rFonts w:eastAsia="Times New Roman"/>
                <w:sz w:val="20"/>
                <w:szCs w:val="20"/>
              </w:rPr>
            </w:pPr>
          </w:p>
        </w:tc>
        <w:tc>
          <w:tcPr>
            <w:tcW w:w="0" w:type="auto"/>
            <w:gridSpan w:val="3"/>
            <w:vAlign w:val="center"/>
            <w:hideMark/>
          </w:tcPr>
          <w:p w14:paraId="44028C69" w14:textId="77777777" w:rsidR="00000000" w:rsidRDefault="007F1284">
            <w:pPr>
              <w:spacing w:after="100"/>
              <w:rPr>
                <w:rFonts w:eastAsia="Times New Roman"/>
                <w:sz w:val="20"/>
                <w:szCs w:val="20"/>
              </w:rPr>
            </w:pPr>
          </w:p>
        </w:tc>
        <w:tc>
          <w:tcPr>
            <w:tcW w:w="0" w:type="auto"/>
            <w:gridSpan w:val="3"/>
            <w:vAlign w:val="center"/>
            <w:hideMark/>
          </w:tcPr>
          <w:p w14:paraId="30D1683E" w14:textId="77777777" w:rsidR="00000000" w:rsidRDefault="007F1284">
            <w:pPr>
              <w:spacing w:after="100"/>
              <w:rPr>
                <w:rFonts w:eastAsia="Times New Roman"/>
                <w:sz w:val="20"/>
                <w:szCs w:val="20"/>
              </w:rPr>
            </w:pPr>
          </w:p>
        </w:tc>
        <w:tc>
          <w:tcPr>
            <w:tcW w:w="0" w:type="auto"/>
            <w:gridSpan w:val="3"/>
            <w:vAlign w:val="center"/>
            <w:hideMark/>
          </w:tcPr>
          <w:p w14:paraId="6C98F307" w14:textId="77777777" w:rsidR="00000000" w:rsidRDefault="007F1284">
            <w:pPr>
              <w:spacing w:after="100"/>
              <w:rPr>
                <w:rFonts w:eastAsia="Times New Roman"/>
                <w:sz w:val="20"/>
                <w:szCs w:val="20"/>
              </w:rPr>
            </w:pPr>
          </w:p>
        </w:tc>
      </w:tr>
      <w:tr w:rsidR="00000000" w14:paraId="00517416" w14:textId="77777777">
        <w:trPr>
          <w:divId w:val="578947468"/>
        </w:trPr>
        <w:tc>
          <w:tcPr>
            <w:tcW w:w="0" w:type="auto"/>
            <w:gridSpan w:val="3"/>
            <w:shd w:val="clear" w:color="auto" w:fill="CCEEFF"/>
            <w:tcMar>
              <w:top w:w="30" w:type="dxa"/>
              <w:left w:w="140" w:type="dxa"/>
              <w:bottom w:w="30" w:type="dxa"/>
              <w:right w:w="20" w:type="dxa"/>
            </w:tcMar>
            <w:vAlign w:val="bottom"/>
            <w:hideMark/>
          </w:tcPr>
          <w:p w14:paraId="01449B3E" w14:textId="77777777" w:rsidR="00000000" w:rsidRDefault="007F1284">
            <w:pPr>
              <w:spacing w:after="100"/>
              <w:rPr>
                <w:rFonts w:eastAsia="Times New Roman"/>
              </w:rPr>
            </w:pPr>
            <w:r>
              <w:rPr>
                <w:rFonts w:eastAsia="Times New Roman"/>
                <w:color w:val="000000"/>
                <w:sz w:val="20"/>
                <w:szCs w:val="20"/>
              </w:rPr>
              <w:t>Currency Swaps</w:t>
            </w:r>
          </w:p>
        </w:tc>
        <w:tc>
          <w:tcPr>
            <w:tcW w:w="0" w:type="auto"/>
            <w:shd w:val="clear" w:color="auto" w:fill="CCEEFF"/>
            <w:tcMar>
              <w:top w:w="30" w:type="dxa"/>
              <w:left w:w="20" w:type="dxa"/>
              <w:bottom w:w="30" w:type="dxa"/>
              <w:right w:w="0" w:type="dxa"/>
            </w:tcMar>
            <w:vAlign w:val="bottom"/>
            <w:hideMark/>
          </w:tcPr>
          <w:p w14:paraId="40044355"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E97FB5A" w14:textId="77777777" w:rsidR="00000000" w:rsidRDefault="007F1284">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14:paraId="2792B17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AE1EBB" w14:textId="77777777" w:rsidR="00000000" w:rsidRDefault="007F1284">
            <w:pPr>
              <w:spacing w:after="100"/>
              <w:jc w:val="right"/>
              <w:rPr>
                <w:rFonts w:eastAsia="Times New Roman"/>
                <w:sz w:val="20"/>
                <w:szCs w:val="20"/>
              </w:rPr>
            </w:pPr>
          </w:p>
        </w:tc>
        <w:tc>
          <w:tcPr>
            <w:tcW w:w="0" w:type="auto"/>
            <w:vAlign w:val="center"/>
            <w:hideMark/>
          </w:tcPr>
          <w:p w14:paraId="4FDDCE3D"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B3DDFFE"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5FC6C0FA" w14:textId="77777777" w:rsidR="00000000" w:rsidRDefault="007F1284">
            <w:pPr>
              <w:spacing w:after="100"/>
              <w:jc w:val="right"/>
              <w:rPr>
                <w:rFonts w:eastAsia="Times New Roman"/>
              </w:rPr>
            </w:pPr>
            <w:r>
              <w:rPr>
                <w:rFonts w:eastAsia="Times New Roman"/>
                <w:b/>
                <w:bCs/>
                <w:color w:val="000000"/>
                <w:sz w:val="20"/>
                <w:szCs w:val="20"/>
              </w:rPr>
              <w:t>(18)</w:t>
            </w:r>
          </w:p>
        </w:tc>
        <w:tc>
          <w:tcPr>
            <w:tcW w:w="0" w:type="auto"/>
            <w:shd w:val="clear" w:color="auto" w:fill="CCEEFF"/>
            <w:tcMar>
              <w:top w:w="30" w:type="dxa"/>
              <w:left w:w="0" w:type="dxa"/>
              <w:bottom w:w="30" w:type="dxa"/>
              <w:right w:w="20" w:type="dxa"/>
            </w:tcMar>
            <w:vAlign w:val="bottom"/>
            <w:hideMark/>
          </w:tcPr>
          <w:p w14:paraId="66E62F6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B4800B"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2A0FDBC"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05330A0A" w14:textId="77777777" w:rsidR="00000000" w:rsidRDefault="007F1284">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214D4F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3AA51A"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8DCB814"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68EA4BD"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952DFD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614A1D" w14:textId="77777777" w:rsidR="00000000" w:rsidRDefault="007F1284">
            <w:pPr>
              <w:spacing w:after="100"/>
              <w:jc w:val="right"/>
              <w:rPr>
                <w:rFonts w:eastAsia="Times New Roman"/>
                <w:sz w:val="20"/>
                <w:szCs w:val="20"/>
              </w:rPr>
            </w:pPr>
          </w:p>
        </w:tc>
        <w:tc>
          <w:tcPr>
            <w:tcW w:w="0" w:type="auto"/>
            <w:vAlign w:val="center"/>
            <w:hideMark/>
          </w:tcPr>
          <w:p w14:paraId="6E6517AB"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749F2DB"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AF69F9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2552A2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3E6917"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D52722A"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EF2BB2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102B7CA" w14:textId="77777777" w:rsidR="00000000" w:rsidRDefault="007F1284">
            <w:pPr>
              <w:spacing w:after="100"/>
              <w:jc w:val="right"/>
              <w:rPr>
                <w:rFonts w:eastAsia="Times New Roman"/>
              </w:rPr>
            </w:pPr>
          </w:p>
        </w:tc>
      </w:tr>
      <w:tr w:rsidR="00000000" w14:paraId="00A6FDB0" w14:textId="77777777">
        <w:trPr>
          <w:divId w:val="578947468"/>
        </w:trPr>
        <w:tc>
          <w:tcPr>
            <w:tcW w:w="0" w:type="auto"/>
            <w:gridSpan w:val="3"/>
            <w:shd w:val="clear" w:color="auto" w:fill="FFFFFF"/>
            <w:tcMar>
              <w:top w:w="30" w:type="dxa"/>
              <w:left w:w="140" w:type="dxa"/>
              <w:bottom w:w="30" w:type="dxa"/>
              <w:right w:w="20" w:type="dxa"/>
            </w:tcMar>
            <w:vAlign w:val="bottom"/>
            <w:hideMark/>
          </w:tcPr>
          <w:p w14:paraId="4FDF3035" w14:textId="77777777" w:rsidR="00000000" w:rsidRDefault="007F1284">
            <w:pPr>
              <w:spacing w:after="100"/>
              <w:rPr>
                <w:rFonts w:eastAsia="Times New Roman"/>
              </w:rPr>
            </w:pPr>
            <w:r>
              <w:rPr>
                <w:rFonts w:eastAsia="Times New Roman"/>
                <w:color w:val="000000"/>
                <w:sz w:val="20"/>
                <w:szCs w:val="20"/>
              </w:rPr>
              <w:t>Interest Swaps</w:t>
            </w:r>
          </w:p>
        </w:tc>
        <w:tc>
          <w:tcPr>
            <w:tcW w:w="0" w:type="auto"/>
            <w:gridSpan w:val="2"/>
            <w:shd w:val="clear" w:color="auto" w:fill="FFFFFF"/>
            <w:tcMar>
              <w:top w:w="30" w:type="dxa"/>
              <w:left w:w="20" w:type="dxa"/>
              <w:bottom w:w="30" w:type="dxa"/>
              <w:right w:w="0" w:type="dxa"/>
            </w:tcMar>
            <w:vAlign w:val="bottom"/>
            <w:hideMark/>
          </w:tcPr>
          <w:p w14:paraId="40492E48" w14:textId="77777777" w:rsidR="00000000" w:rsidRDefault="007F1284">
            <w:pPr>
              <w:spacing w:after="100"/>
              <w:jc w:val="right"/>
              <w:rPr>
                <w:rFonts w:eastAsia="Times New Roman"/>
              </w:rPr>
            </w:pPr>
            <w:r>
              <w:rPr>
                <w:rFonts w:eastAsia="Times New Roman"/>
                <w:b/>
                <w:bCs/>
                <w:color w:val="000000"/>
                <w:sz w:val="20"/>
                <w:szCs w:val="20"/>
              </w:rPr>
              <w:t>(14)</w:t>
            </w:r>
          </w:p>
        </w:tc>
        <w:tc>
          <w:tcPr>
            <w:tcW w:w="0" w:type="auto"/>
            <w:shd w:val="clear" w:color="auto" w:fill="FFFFFF"/>
            <w:tcMar>
              <w:top w:w="30" w:type="dxa"/>
              <w:left w:w="0" w:type="dxa"/>
              <w:bottom w:w="30" w:type="dxa"/>
              <w:right w:w="20" w:type="dxa"/>
            </w:tcMar>
            <w:vAlign w:val="bottom"/>
            <w:hideMark/>
          </w:tcPr>
          <w:p w14:paraId="52815DE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FBD695" w14:textId="77777777" w:rsidR="00000000" w:rsidRDefault="007F1284">
            <w:pPr>
              <w:spacing w:after="100"/>
              <w:jc w:val="right"/>
              <w:rPr>
                <w:rFonts w:eastAsia="Times New Roman"/>
                <w:sz w:val="20"/>
                <w:szCs w:val="20"/>
              </w:rPr>
            </w:pPr>
          </w:p>
        </w:tc>
        <w:tc>
          <w:tcPr>
            <w:tcW w:w="0" w:type="auto"/>
            <w:vAlign w:val="center"/>
            <w:hideMark/>
          </w:tcPr>
          <w:p w14:paraId="2363FB68"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B0802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730201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4B213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460A2E" w14:textId="77777777" w:rsidR="00000000" w:rsidRDefault="007F1284">
            <w:pPr>
              <w:spacing w:after="100"/>
              <w:jc w:val="right"/>
              <w:rPr>
                <w:rFonts w:eastAsia="Times New Roman"/>
              </w:rPr>
            </w:pPr>
            <w:r>
              <w:rPr>
                <w:rFonts w:eastAsia="Times New Roman"/>
                <w:b/>
                <w:bCs/>
                <w:color w:val="000000"/>
                <w:sz w:val="20"/>
                <w:szCs w:val="20"/>
              </w:rPr>
              <w:t>(20)</w:t>
            </w:r>
          </w:p>
        </w:tc>
        <w:tc>
          <w:tcPr>
            <w:tcW w:w="0" w:type="auto"/>
            <w:shd w:val="clear" w:color="auto" w:fill="FFFFFF"/>
            <w:tcMar>
              <w:top w:w="30" w:type="dxa"/>
              <w:left w:w="0" w:type="dxa"/>
              <w:bottom w:w="30" w:type="dxa"/>
              <w:right w:w="20" w:type="dxa"/>
            </w:tcMar>
            <w:vAlign w:val="bottom"/>
            <w:hideMark/>
          </w:tcPr>
          <w:p w14:paraId="1F01605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D9334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9136E9" w14:textId="77777777" w:rsidR="00000000" w:rsidRDefault="007F1284">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14:paraId="2AF455B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8A56B3" w14:textId="77777777" w:rsidR="00000000" w:rsidRDefault="007F1284">
            <w:pPr>
              <w:spacing w:after="100"/>
              <w:jc w:val="right"/>
              <w:rPr>
                <w:rFonts w:eastAsia="Times New Roman"/>
                <w:sz w:val="20"/>
                <w:szCs w:val="20"/>
              </w:rPr>
            </w:pPr>
          </w:p>
        </w:tc>
        <w:tc>
          <w:tcPr>
            <w:tcW w:w="0" w:type="auto"/>
            <w:vAlign w:val="center"/>
            <w:hideMark/>
          </w:tcPr>
          <w:p w14:paraId="282D1AD2"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6AC5A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C2C751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942D9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A61C4D" w14:textId="77777777" w:rsidR="00000000" w:rsidRDefault="007F1284">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14:paraId="12988806" w14:textId="77777777" w:rsidR="00000000" w:rsidRDefault="007F1284">
            <w:pPr>
              <w:spacing w:after="100"/>
              <w:jc w:val="right"/>
              <w:rPr>
                <w:rFonts w:eastAsia="Times New Roman"/>
              </w:rPr>
            </w:pPr>
          </w:p>
        </w:tc>
      </w:tr>
      <w:tr w:rsidR="00000000" w14:paraId="41555542" w14:textId="77777777">
        <w:trPr>
          <w:divId w:val="578947468"/>
        </w:trPr>
        <w:tc>
          <w:tcPr>
            <w:tcW w:w="0" w:type="auto"/>
            <w:gridSpan w:val="3"/>
            <w:shd w:val="clear" w:color="auto" w:fill="CCEEFF"/>
            <w:tcMar>
              <w:top w:w="30" w:type="dxa"/>
              <w:left w:w="260" w:type="dxa"/>
              <w:bottom w:w="30" w:type="dxa"/>
              <w:right w:w="20" w:type="dxa"/>
            </w:tcMar>
            <w:vAlign w:val="bottom"/>
            <w:hideMark/>
          </w:tcPr>
          <w:p w14:paraId="215F028F" w14:textId="77777777" w:rsidR="00000000" w:rsidRDefault="007F1284">
            <w:pPr>
              <w:spacing w:after="100"/>
              <w:rPr>
                <w:rFonts w:eastAsia="Times New Roman"/>
              </w:rPr>
            </w:pPr>
            <w:r>
              <w:rPr>
                <w:rFonts w:eastAsia="Times New Roman"/>
                <w:color w:val="000000"/>
                <w:sz w:val="20"/>
                <w:szCs w:val="20"/>
              </w:rPr>
              <w:t>Total: Designated for hedge accounting</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4F1F593" w14:textId="77777777" w:rsidR="00000000" w:rsidRDefault="007F1284">
            <w:pPr>
              <w:spacing w:after="100"/>
              <w:jc w:val="right"/>
              <w:rPr>
                <w:rFonts w:eastAsia="Times New Roman"/>
              </w:rPr>
            </w:pPr>
            <w:r>
              <w:rPr>
                <w:rFonts w:eastAsia="Times New Roman"/>
                <w:b/>
                <w:bCs/>
                <w:color w:val="000000"/>
                <w:sz w:val="20"/>
                <w:szCs w:val="20"/>
              </w:rPr>
              <w:t>(18)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66F4A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C3E67C" w14:textId="77777777" w:rsidR="00000000" w:rsidRDefault="007F1284">
            <w:pPr>
              <w:spacing w:after="100"/>
              <w:jc w:val="right"/>
              <w:rPr>
                <w:rFonts w:eastAsia="Times New Roman"/>
                <w:sz w:val="20"/>
                <w:szCs w:val="20"/>
              </w:rPr>
            </w:pPr>
          </w:p>
        </w:tc>
        <w:tc>
          <w:tcPr>
            <w:tcW w:w="0" w:type="auto"/>
            <w:vAlign w:val="center"/>
            <w:hideMark/>
          </w:tcPr>
          <w:p w14:paraId="076DF1A7" w14:textId="77777777" w:rsidR="00000000" w:rsidRDefault="007F128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FDC358A" w14:textId="77777777" w:rsidR="00000000" w:rsidRDefault="007F1284">
            <w:pPr>
              <w:spacing w:after="100"/>
              <w:jc w:val="right"/>
              <w:rPr>
                <w:rFonts w:eastAsia="Times New Roman"/>
              </w:rPr>
            </w:pPr>
            <w:r>
              <w:rPr>
                <w:rFonts w:eastAsia="Times New Roman"/>
                <w:b/>
                <w:bCs/>
                <w:color w:val="000000"/>
                <w:sz w:val="20"/>
                <w:szCs w:val="20"/>
              </w:rPr>
              <w:t>(18)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FEA68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46859F"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80E7AC" w14:textId="77777777" w:rsidR="00000000" w:rsidRDefault="007F1284">
            <w:pPr>
              <w:spacing w:after="100"/>
              <w:jc w:val="right"/>
              <w:rPr>
                <w:rFonts w:eastAsia="Times New Roman"/>
              </w:rPr>
            </w:pPr>
            <w:r>
              <w:rPr>
                <w:rFonts w:eastAsia="Times New Roman"/>
                <w:b/>
                <w:bCs/>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44933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CF933E"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50A690" w14:textId="77777777" w:rsidR="00000000" w:rsidRDefault="007F1284">
            <w:pPr>
              <w:spacing w:after="100"/>
              <w:jc w:val="right"/>
              <w:rPr>
                <w:rFonts w:eastAsia="Times New Roman"/>
              </w:rPr>
            </w:pPr>
            <w:r>
              <w:rPr>
                <w:rFonts w:eastAsia="Times New Roman"/>
                <w:color w:val="000000"/>
                <w:sz w:val="20"/>
                <w:szCs w:val="20"/>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12B1A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3687F2" w14:textId="77777777" w:rsidR="00000000" w:rsidRDefault="007F1284">
            <w:pPr>
              <w:spacing w:after="100"/>
              <w:jc w:val="right"/>
              <w:rPr>
                <w:rFonts w:eastAsia="Times New Roman"/>
                <w:sz w:val="20"/>
                <w:szCs w:val="20"/>
              </w:rPr>
            </w:pPr>
          </w:p>
        </w:tc>
        <w:tc>
          <w:tcPr>
            <w:tcW w:w="0" w:type="auto"/>
            <w:vAlign w:val="center"/>
            <w:hideMark/>
          </w:tcPr>
          <w:p w14:paraId="200A29CE" w14:textId="77777777" w:rsidR="00000000" w:rsidRDefault="007F128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F283FA"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BDD3E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763236"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71026E" w14:textId="77777777" w:rsidR="00000000" w:rsidRDefault="007F1284">
            <w:pPr>
              <w:spacing w:after="100"/>
              <w:jc w:val="right"/>
              <w:rPr>
                <w:rFonts w:eastAsia="Times New Roman"/>
              </w:rPr>
            </w:pPr>
            <w:r>
              <w:rPr>
                <w:rFonts w:eastAsia="Times New Roman"/>
                <w:color w:val="000000"/>
                <w:sz w:val="20"/>
                <w:szCs w:val="20"/>
              </w:rPr>
              <w:t>(6)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77145F" w14:textId="77777777" w:rsidR="00000000" w:rsidRDefault="007F1284">
            <w:pPr>
              <w:spacing w:after="100"/>
              <w:jc w:val="right"/>
              <w:rPr>
                <w:rFonts w:eastAsia="Times New Roman"/>
              </w:rPr>
            </w:pPr>
          </w:p>
        </w:tc>
      </w:tr>
      <w:tr w:rsidR="00000000" w14:paraId="1BFBE30F" w14:textId="77777777">
        <w:trPr>
          <w:divId w:val="578947468"/>
        </w:trPr>
        <w:tc>
          <w:tcPr>
            <w:tcW w:w="0" w:type="auto"/>
            <w:gridSpan w:val="3"/>
            <w:shd w:val="clear" w:color="auto" w:fill="FFFFFF"/>
            <w:tcMar>
              <w:top w:w="30" w:type="dxa"/>
              <w:left w:w="20" w:type="dxa"/>
              <w:bottom w:w="30" w:type="dxa"/>
              <w:right w:w="20" w:type="dxa"/>
            </w:tcMar>
            <w:vAlign w:val="bottom"/>
            <w:hideMark/>
          </w:tcPr>
          <w:p w14:paraId="01B4892A" w14:textId="77777777" w:rsidR="00000000" w:rsidRDefault="007F1284">
            <w:pPr>
              <w:spacing w:after="100"/>
              <w:rPr>
                <w:rFonts w:eastAsia="Times New Roman"/>
              </w:rPr>
            </w:pPr>
            <w:r>
              <w:rPr>
                <w:rFonts w:eastAsia="Times New Roman"/>
                <w:b/>
                <w:bCs/>
                <w:color w:val="000000"/>
                <w:sz w:val="20"/>
                <w:szCs w:val="20"/>
              </w:rPr>
              <w:t>Derivatives: Not Designated for hedge accounting</w:t>
            </w:r>
          </w:p>
        </w:tc>
        <w:tc>
          <w:tcPr>
            <w:tcW w:w="0" w:type="auto"/>
            <w:gridSpan w:val="3"/>
            <w:shd w:val="clear" w:color="auto" w:fill="FFFFFF"/>
            <w:tcMar>
              <w:top w:w="0" w:type="dxa"/>
              <w:left w:w="20" w:type="dxa"/>
              <w:bottom w:w="0" w:type="dxa"/>
              <w:right w:w="20" w:type="dxa"/>
            </w:tcMar>
            <w:vAlign w:val="center"/>
            <w:hideMark/>
          </w:tcPr>
          <w:p w14:paraId="05FECEFA"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570193" w14:textId="77777777" w:rsidR="00000000" w:rsidRDefault="007F1284">
            <w:pPr>
              <w:spacing w:after="100"/>
              <w:rPr>
                <w:rFonts w:eastAsia="Times New Roman"/>
                <w:sz w:val="20"/>
                <w:szCs w:val="20"/>
              </w:rPr>
            </w:pPr>
          </w:p>
        </w:tc>
        <w:tc>
          <w:tcPr>
            <w:tcW w:w="0" w:type="auto"/>
            <w:vAlign w:val="center"/>
            <w:hideMark/>
          </w:tcPr>
          <w:p w14:paraId="73E42A1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2F090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797BC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8D4F6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2C671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7C493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122EC8" w14:textId="77777777" w:rsidR="00000000" w:rsidRDefault="007F1284">
            <w:pPr>
              <w:spacing w:after="100"/>
              <w:rPr>
                <w:rFonts w:eastAsia="Times New Roman"/>
                <w:sz w:val="20"/>
                <w:szCs w:val="20"/>
              </w:rPr>
            </w:pPr>
          </w:p>
        </w:tc>
        <w:tc>
          <w:tcPr>
            <w:tcW w:w="0" w:type="auto"/>
            <w:vAlign w:val="center"/>
            <w:hideMark/>
          </w:tcPr>
          <w:p w14:paraId="72997A08"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EB7AC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D1A6C4"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F786D0" w14:textId="77777777" w:rsidR="00000000" w:rsidRDefault="007F1284">
            <w:pPr>
              <w:spacing w:after="100"/>
              <w:rPr>
                <w:rFonts w:eastAsia="Times New Roman"/>
                <w:sz w:val="20"/>
                <w:szCs w:val="20"/>
              </w:rPr>
            </w:pPr>
          </w:p>
        </w:tc>
      </w:tr>
      <w:tr w:rsidR="00000000" w14:paraId="2B081E3A" w14:textId="77777777">
        <w:trPr>
          <w:divId w:val="578947468"/>
        </w:trPr>
        <w:tc>
          <w:tcPr>
            <w:tcW w:w="0" w:type="auto"/>
            <w:gridSpan w:val="3"/>
            <w:shd w:val="clear" w:color="auto" w:fill="CCEEFF"/>
            <w:tcMar>
              <w:top w:w="30" w:type="dxa"/>
              <w:left w:w="20" w:type="dxa"/>
              <w:bottom w:w="30" w:type="dxa"/>
              <w:right w:w="20" w:type="dxa"/>
            </w:tcMar>
            <w:vAlign w:val="bottom"/>
            <w:hideMark/>
          </w:tcPr>
          <w:p w14:paraId="294275EA" w14:textId="77777777" w:rsidR="00000000" w:rsidRDefault="007F1284">
            <w:pPr>
              <w:spacing w:after="100"/>
              <w:rPr>
                <w:rFonts w:eastAsia="Times New Roman"/>
              </w:rPr>
            </w:pPr>
            <w:r>
              <w:rPr>
                <w:rFonts w:eastAsia="Times New Roman"/>
                <w:b/>
                <w:bCs/>
                <w:color w:val="000000"/>
                <w:sz w:val="20"/>
                <w:szCs w:val="20"/>
              </w:rPr>
              <w:t>Equity contracts</w:t>
            </w:r>
          </w:p>
        </w:tc>
        <w:tc>
          <w:tcPr>
            <w:tcW w:w="0" w:type="auto"/>
            <w:gridSpan w:val="3"/>
            <w:shd w:val="clear" w:color="auto" w:fill="CCEEFF"/>
            <w:tcMar>
              <w:top w:w="0" w:type="dxa"/>
              <w:left w:w="20" w:type="dxa"/>
              <w:bottom w:w="0" w:type="dxa"/>
              <w:right w:w="20" w:type="dxa"/>
            </w:tcMar>
            <w:vAlign w:val="center"/>
            <w:hideMark/>
          </w:tcPr>
          <w:p w14:paraId="75B26613"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02DF76" w14:textId="77777777" w:rsidR="00000000" w:rsidRDefault="007F1284">
            <w:pPr>
              <w:spacing w:after="100"/>
              <w:rPr>
                <w:rFonts w:eastAsia="Times New Roman"/>
                <w:sz w:val="20"/>
                <w:szCs w:val="20"/>
              </w:rPr>
            </w:pPr>
          </w:p>
        </w:tc>
        <w:tc>
          <w:tcPr>
            <w:tcW w:w="0" w:type="auto"/>
            <w:vAlign w:val="center"/>
            <w:hideMark/>
          </w:tcPr>
          <w:p w14:paraId="014395C0"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D49F1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E84C5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C564C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B92810"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42BB5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1AB88D" w14:textId="77777777" w:rsidR="00000000" w:rsidRDefault="007F1284">
            <w:pPr>
              <w:spacing w:after="100"/>
              <w:rPr>
                <w:rFonts w:eastAsia="Times New Roman"/>
                <w:sz w:val="20"/>
                <w:szCs w:val="20"/>
              </w:rPr>
            </w:pPr>
          </w:p>
        </w:tc>
        <w:tc>
          <w:tcPr>
            <w:tcW w:w="0" w:type="auto"/>
            <w:vAlign w:val="center"/>
            <w:hideMark/>
          </w:tcPr>
          <w:p w14:paraId="0D26C3E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37389C"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83868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CC91F5" w14:textId="77777777" w:rsidR="00000000" w:rsidRDefault="007F1284">
            <w:pPr>
              <w:spacing w:after="100"/>
              <w:rPr>
                <w:rFonts w:eastAsia="Times New Roman"/>
                <w:sz w:val="20"/>
                <w:szCs w:val="20"/>
              </w:rPr>
            </w:pPr>
          </w:p>
        </w:tc>
      </w:tr>
      <w:tr w:rsidR="00000000" w14:paraId="2200F92B" w14:textId="77777777">
        <w:trPr>
          <w:divId w:val="578947468"/>
        </w:trPr>
        <w:tc>
          <w:tcPr>
            <w:tcW w:w="0" w:type="auto"/>
            <w:gridSpan w:val="3"/>
            <w:shd w:val="clear" w:color="auto" w:fill="FFFFFF"/>
            <w:tcMar>
              <w:top w:w="30" w:type="dxa"/>
              <w:left w:w="140" w:type="dxa"/>
              <w:bottom w:w="30" w:type="dxa"/>
              <w:right w:w="20" w:type="dxa"/>
            </w:tcMar>
            <w:vAlign w:val="bottom"/>
            <w:hideMark/>
          </w:tcPr>
          <w:p w14:paraId="717C4FB7" w14:textId="77777777" w:rsidR="00000000" w:rsidRDefault="007F1284">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14:paraId="490B059C" w14:textId="77777777" w:rsidR="00000000" w:rsidRDefault="007F1284">
            <w:pPr>
              <w:spacing w:after="100"/>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6E2FB5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D08E33" w14:textId="77777777" w:rsidR="00000000" w:rsidRDefault="007F1284">
            <w:pPr>
              <w:spacing w:after="100"/>
              <w:jc w:val="right"/>
              <w:rPr>
                <w:rFonts w:eastAsia="Times New Roman"/>
                <w:sz w:val="20"/>
                <w:szCs w:val="20"/>
              </w:rPr>
            </w:pPr>
          </w:p>
        </w:tc>
        <w:tc>
          <w:tcPr>
            <w:tcW w:w="0" w:type="auto"/>
            <w:vAlign w:val="center"/>
            <w:hideMark/>
          </w:tcPr>
          <w:p w14:paraId="37EBF559"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30215C"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B7CB1F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C35D9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E9568D"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0AA0EA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00F5A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DE0C53" w14:textId="77777777" w:rsidR="00000000" w:rsidRDefault="007F1284">
            <w:pPr>
              <w:spacing w:after="100"/>
              <w:jc w:val="right"/>
              <w:rPr>
                <w:rFonts w:eastAsia="Times New Roman"/>
              </w:rPr>
            </w:pPr>
            <w:r>
              <w:rPr>
                <w:rFonts w:eastAsia="Times New Roman"/>
                <w:color w:val="000000"/>
                <w:sz w:val="20"/>
                <w:szCs w:val="20"/>
              </w:rPr>
              <w:t>(288)</w:t>
            </w:r>
          </w:p>
        </w:tc>
        <w:tc>
          <w:tcPr>
            <w:tcW w:w="0" w:type="auto"/>
            <w:shd w:val="clear" w:color="auto" w:fill="FFFFFF"/>
            <w:tcMar>
              <w:top w:w="30" w:type="dxa"/>
              <w:left w:w="0" w:type="dxa"/>
              <w:bottom w:w="30" w:type="dxa"/>
              <w:right w:w="20" w:type="dxa"/>
            </w:tcMar>
            <w:vAlign w:val="bottom"/>
            <w:hideMark/>
          </w:tcPr>
          <w:p w14:paraId="238B862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A629E9" w14:textId="77777777" w:rsidR="00000000" w:rsidRDefault="007F1284">
            <w:pPr>
              <w:spacing w:after="100"/>
              <w:jc w:val="right"/>
              <w:rPr>
                <w:rFonts w:eastAsia="Times New Roman"/>
                <w:sz w:val="20"/>
                <w:szCs w:val="20"/>
              </w:rPr>
            </w:pPr>
          </w:p>
        </w:tc>
        <w:tc>
          <w:tcPr>
            <w:tcW w:w="0" w:type="auto"/>
            <w:vAlign w:val="center"/>
            <w:hideMark/>
          </w:tcPr>
          <w:p w14:paraId="13A29BC6"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3EC362"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2DA793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6A15E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D79C6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C9818EC" w14:textId="77777777" w:rsidR="00000000" w:rsidRDefault="007F1284">
            <w:pPr>
              <w:spacing w:after="100"/>
              <w:jc w:val="right"/>
              <w:rPr>
                <w:rFonts w:eastAsia="Times New Roman"/>
              </w:rPr>
            </w:pPr>
          </w:p>
        </w:tc>
      </w:tr>
      <w:tr w:rsidR="00000000" w14:paraId="00CD32C0" w14:textId="77777777">
        <w:trPr>
          <w:divId w:val="578947468"/>
        </w:trPr>
        <w:tc>
          <w:tcPr>
            <w:tcW w:w="0" w:type="auto"/>
            <w:gridSpan w:val="3"/>
            <w:shd w:val="clear" w:color="auto" w:fill="CCEEFF"/>
            <w:tcMar>
              <w:top w:w="30" w:type="dxa"/>
              <w:left w:w="140" w:type="dxa"/>
              <w:bottom w:w="30" w:type="dxa"/>
              <w:right w:w="20" w:type="dxa"/>
            </w:tcMar>
            <w:vAlign w:val="bottom"/>
            <w:hideMark/>
          </w:tcPr>
          <w:p w14:paraId="1A639B99" w14:textId="77777777" w:rsidR="00000000" w:rsidRDefault="007F1284">
            <w:pPr>
              <w:spacing w:after="100"/>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14:paraId="7A55002A" w14:textId="77777777" w:rsidR="00000000" w:rsidRDefault="007F1284">
            <w:pPr>
              <w:spacing w:after="100"/>
              <w:jc w:val="right"/>
              <w:rPr>
                <w:rFonts w:eastAsia="Times New Roman"/>
              </w:rPr>
            </w:pPr>
            <w:r>
              <w:rPr>
                <w:rFonts w:eastAsia="Times New Roman"/>
                <w:b/>
                <w:bCs/>
                <w:color w:val="000000"/>
                <w:sz w:val="20"/>
                <w:szCs w:val="20"/>
              </w:rPr>
              <w:t>734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9F4455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140A39" w14:textId="77777777" w:rsidR="00000000" w:rsidRDefault="007F1284">
            <w:pPr>
              <w:spacing w:after="100"/>
              <w:jc w:val="right"/>
              <w:rPr>
                <w:rFonts w:eastAsia="Times New Roman"/>
                <w:sz w:val="20"/>
                <w:szCs w:val="20"/>
              </w:rPr>
            </w:pPr>
          </w:p>
        </w:tc>
        <w:tc>
          <w:tcPr>
            <w:tcW w:w="0" w:type="auto"/>
            <w:vAlign w:val="center"/>
            <w:hideMark/>
          </w:tcPr>
          <w:p w14:paraId="6AD8DF5B"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FD9E2C"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8A9B80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06C22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5366E7"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29F74C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4EB28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22E704" w14:textId="77777777" w:rsidR="00000000" w:rsidRDefault="007F1284">
            <w:pPr>
              <w:spacing w:after="100"/>
              <w:jc w:val="right"/>
              <w:rPr>
                <w:rFonts w:eastAsia="Times New Roman"/>
              </w:rPr>
            </w:pPr>
            <w:r>
              <w:rPr>
                <w:rFonts w:eastAsia="Times New Roman"/>
                <w:color w:val="000000"/>
                <w:sz w:val="20"/>
                <w:szCs w:val="20"/>
              </w:rPr>
              <w:t>(</w:t>
            </w:r>
            <w:r>
              <w:rPr>
                <w:rFonts w:eastAsia="Times New Roman"/>
                <w:color w:val="000000"/>
                <w:sz w:val="20"/>
                <w:szCs w:val="20"/>
              </w:rPr>
              <w:t>1,271)</w:t>
            </w:r>
          </w:p>
        </w:tc>
        <w:tc>
          <w:tcPr>
            <w:tcW w:w="0" w:type="auto"/>
            <w:shd w:val="clear" w:color="auto" w:fill="CCEEFF"/>
            <w:tcMar>
              <w:top w:w="30" w:type="dxa"/>
              <w:left w:w="0" w:type="dxa"/>
              <w:bottom w:w="30" w:type="dxa"/>
              <w:right w:w="20" w:type="dxa"/>
            </w:tcMar>
            <w:vAlign w:val="bottom"/>
            <w:hideMark/>
          </w:tcPr>
          <w:p w14:paraId="2E054A8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085710" w14:textId="77777777" w:rsidR="00000000" w:rsidRDefault="007F1284">
            <w:pPr>
              <w:spacing w:after="100"/>
              <w:jc w:val="right"/>
              <w:rPr>
                <w:rFonts w:eastAsia="Times New Roman"/>
                <w:sz w:val="20"/>
                <w:szCs w:val="20"/>
              </w:rPr>
            </w:pPr>
          </w:p>
        </w:tc>
        <w:tc>
          <w:tcPr>
            <w:tcW w:w="0" w:type="auto"/>
            <w:vAlign w:val="center"/>
            <w:hideMark/>
          </w:tcPr>
          <w:p w14:paraId="0700C1A1"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10F589"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CA85D8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18552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8704F1"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8D57A9B" w14:textId="77777777" w:rsidR="00000000" w:rsidRDefault="007F1284">
            <w:pPr>
              <w:spacing w:after="100"/>
              <w:jc w:val="right"/>
              <w:rPr>
                <w:rFonts w:eastAsia="Times New Roman"/>
              </w:rPr>
            </w:pPr>
          </w:p>
        </w:tc>
      </w:tr>
      <w:tr w:rsidR="00000000" w14:paraId="19560A69" w14:textId="77777777">
        <w:trPr>
          <w:divId w:val="578947468"/>
        </w:trPr>
        <w:tc>
          <w:tcPr>
            <w:tcW w:w="0" w:type="auto"/>
            <w:gridSpan w:val="3"/>
            <w:shd w:val="clear" w:color="auto" w:fill="FFFFFF"/>
            <w:tcMar>
              <w:top w:w="30" w:type="dxa"/>
              <w:left w:w="140" w:type="dxa"/>
              <w:bottom w:w="30" w:type="dxa"/>
              <w:right w:w="20" w:type="dxa"/>
            </w:tcMar>
            <w:vAlign w:val="bottom"/>
            <w:hideMark/>
          </w:tcPr>
          <w:p w14:paraId="5B20AA31" w14:textId="77777777" w:rsidR="00000000" w:rsidRDefault="007F1284">
            <w:pPr>
              <w:spacing w:after="100"/>
              <w:rPr>
                <w:rFonts w:eastAsia="Times New Roman"/>
              </w:rPr>
            </w:pPr>
            <w:r>
              <w:rPr>
                <w:rFonts w:eastAsia="Times New Roman"/>
                <w:color w:val="000000"/>
                <w:sz w:val="20"/>
                <w:szCs w:val="20"/>
              </w:rPr>
              <w:t>Options</w:t>
            </w:r>
          </w:p>
        </w:tc>
        <w:tc>
          <w:tcPr>
            <w:tcW w:w="0" w:type="auto"/>
            <w:gridSpan w:val="2"/>
            <w:shd w:val="clear" w:color="auto" w:fill="FFFFFF"/>
            <w:tcMar>
              <w:top w:w="30" w:type="dxa"/>
              <w:left w:w="20" w:type="dxa"/>
              <w:bottom w:w="30" w:type="dxa"/>
              <w:right w:w="0" w:type="dxa"/>
            </w:tcMar>
            <w:vAlign w:val="bottom"/>
            <w:hideMark/>
          </w:tcPr>
          <w:p w14:paraId="0F2E0DB8" w14:textId="77777777" w:rsidR="00000000" w:rsidRDefault="007F1284">
            <w:pPr>
              <w:spacing w:after="100"/>
              <w:jc w:val="right"/>
              <w:rPr>
                <w:rFonts w:eastAsia="Times New Roman"/>
              </w:rPr>
            </w:pPr>
            <w:r>
              <w:rPr>
                <w:rFonts w:eastAsia="Times New Roman"/>
                <w:b/>
                <w:bCs/>
                <w:color w:val="000000"/>
                <w:sz w:val="20"/>
                <w:szCs w:val="20"/>
              </w:rPr>
              <w:t>(284)</w:t>
            </w:r>
          </w:p>
        </w:tc>
        <w:tc>
          <w:tcPr>
            <w:tcW w:w="0" w:type="auto"/>
            <w:shd w:val="clear" w:color="auto" w:fill="FFFFFF"/>
            <w:tcMar>
              <w:top w:w="30" w:type="dxa"/>
              <w:left w:w="0" w:type="dxa"/>
              <w:bottom w:w="30" w:type="dxa"/>
              <w:right w:w="20" w:type="dxa"/>
            </w:tcMar>
            <w:vAlign w:val="bottom"/>
            <w:hideMark/>
          </w:tcPr>
          <w:p w14:paraId="74D10AB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94AACE" w14:textId="77777777" w:rsidR="00000000" w:rsidRDefault="007F1284">
            <w:pPr>
              <w:spacing w:after="100"/>
              <w:jc w:val="right"/>
              <w:rPr>
                <w:rFonts w:eastAsia="Times New Roman"/>
                <w:sz w:val="20"/>
                <w:szCs w:val="20"/>
              </w:rPr>
            </w:pPr>
          </w:p>
        </w:tc>
        <w:tc>
          <w:tcPr>
            <w:tcW w:w="0" w:type="auto"/>
            <w:vAlign w:val="center"/>
            <w:hideMark/>
          </w:tcPr>
          <w:p w14:paraId="6C696DC9"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A5A6C4"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4FB72A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6AA5D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69314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1933FA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FE274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36F7A2" w14:textId="77777777" w:rsidR="00000000" w:rsidRDefault="007F1284">
            <w:pPr>
              <w:spacing w:after="100"/>
              <w:jc w:val="right"/>
              <w:rPr>
                <w:rFonts w:eastAsia="Times New Roman"/>
              </w:rPr>
            </w:pPr>
            <w:r>
              <w:rPr>
                <w:rFonts w:eastAsia="Times New Roman"/>
                <w:color w:val="000000"/>
                <w:sz w:val="20"/>
                <w:szCs w:val="20"/>
              </w:rPr>
              <w:t>1,145 </w:t>
            </w:r>
          </w:p>
        </w:tc>
        <w:tc>
          <w:tcPr>
            <w:tcW w:w="0" w:type="auto"/>
            <w:shd w:val="clear" w:color="auto" w:fill="FFFFFF"/>
            <w:tcMar>
              <w:top w:w="30" w:type="dxa"/>
              <w:left w:w="0" w:type="dxa"/>
              <w:bottom w:w="30" w:type="dxa"/>
              <w:right w:w="20" w:type="dxa"/>
            </w:tcMar>
            <w:vAlign w:val="bottom"/>
            <w:hideMark/>
          </w:tcPr>
          <w:p w14:paraId="4CC6FE4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16EB4D" w14:textId="77777777" w:rsidR="00000000" w:rsidRDefault="007F1284">
            <w:pPr>
              <w:spacing w:after="100"/>
              <w:jc w:val="right"/>
              <w:rPr>
                <w:rFonts w:eastAsia="Times New Roman"/>
                <w:sz w:val="20"/>
                <w:szCs w:val="20"/>
              </w:rPr>
            </w:pPr>
          </w:p>
        </w:tc>
        <w:tc>
          <w:tcPr>
            <w:tcW w:w="0" w:type="auto"/>
            <w:vAlign w:val="center"/>
            <w:hideMark/>
          </w:tcPr>
          <w:p w14:paraId="4F4DB134"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93F5A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142DDE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46EA2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921689"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377787D" w14:textId="77777777" w:rsidR="00000000" w:rsidRDefault="007F1284">
            <w:pPr>
              <w:spacing w:after="100"/>
              <w:jc w:val="right"/>
              <w:rPr>
                <w:rFonts w:eastAsia="Times New Roman"/>
              </w:rPr>
            </w:pPr>
          </w:p>
        </w:tc>
      </w:tr>
      <w:tr w:rsidR="00000000" w14:paraId="54A14B96" w14:textId="77777777">
        <w:trPr>
          <w:divId w:val="578947468"/>
        </w:trPr>
        <w:tc>
          <w:tcPr>
            <w:tcW w:w="0" w:type="auto"/>
            <w:gridSpan w:val="3"/>
            <w:shd w:val="clear" w:color="auto" w:fill="CCEEFF"/>
            <w:tcMar>
              <w:top w:w="30" w:type="dxa"/>
              <w:left w:w="20" w:type="dxa"/>
              <w:bottom w:w="30" w:type="dxa"/>
              <w:right w:w="20" w:type="dxa"/>
            </w:tcMar>
            <w:vAlign w:val="bottom"/>
            <w:hideMark/>
          </w:tcPr>
          <w:p w14:paraId="14DA1E10" w14:textId="77777777" w:rsidR="00000000" w:rsidRDefault="007F1284">
            <w:pPr>
              <w:spacing w:after="100"/>
              <w:rPr>
                <w:rFonts w:eastAsia="Times New Roman"/>
              </w:rPr>
            </w:pPr>
            <w:r>
              <w:rPr>
                <w:rFonts w:eastAsia="Times New Roman"/>
                <w:b/>
                <w:bCs/>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14:paraId="0EBFFCF8"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586F90" w14:textId="77777777" w:rsidR="00000000" w:rsidRDefault="007F1284">
            <w:pPr>
              <w:spacing w:after="100"/>
              <w:rPr>
                <w:rFonts w:eastAsia="Times New Roman"/>
                <w:sz w:val="20"/>
                <w:szCs w:val="20"/>
              </w:rPr>
            </w:pPr>
          </w:p>
        </w:tc>
        <w:tc>
          <w:tcPr>
            <w:tcW w:w="0" w:type="auto"/>
            <w:vAlign w:val="center"/>
            <w:hideMark/>
          </w:tcPr>
          <w:p w14:paraId="39BCCD5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1F51E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962B6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0C5E31"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86721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D3B29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77740C" w14:textId="77777777" w:rsidR="00000000" w:rsidRDefault="007F1284">
            <w:pPr>
              <w:spacing w:after="100"/>
              <w:rPr>
                <w:rFonts w:eastAsia="Times New Roman"/>
                <w:sz w:val="20"/>
                <w:szCs w:val="20"/>
              </w:rPr>
            </w:pPr>
          </w:p>
        </w:tc>
        <w:tc>
          <w:tcPr>
            <w:tcW w:w="0" w:type="auto"/>
            <w:vAlign w:val="center"/>
            <w:hideMark/>
          </w:tcPr>
          <w:p w14:paraId="69ABA961"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8DD0D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91C9C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F7CDDD" w14:textId="77777777" w:rsidR="00000000" w:rsidRDefault="007F1284">
            <w:pPr>
              <w:spacing w:after="100"/>
              <w:rPr>
                <w:rFonts w:eastAsia="Times New Roman"/>
                <w:sz w:val="20"/>
                <w:szCs w:val="20"/>
              </w:rPr>
            </w:pPr>
          </w:p>
        </w:tc>
      </w:tr>
      <w:tr w:rsidR="00000000" w14:paraId="2DC7CFF6" w14:textId="77777777">
        <w:trPr>
          <w:divId w:val="578947468"/>
        </w:trPr>
        <w:tc>
          <w:tcPr>
            <w:tcW w:w="0" w:type="auto"/>
            <w:gridSpan w:val="3"/>
            <w:shd w:val="clear" w:color="auto" w:fill="FFFFFF"/>
            <w:tcMar>
              <w:top w:w="30" w:type="dxa"/>
              <w:left w:w="140" w:type="dxa"/>
              <w:bottom w:w="30" w:type="dxa"/>
              <w:right w:w="20" w:type="dxa"/>
            </w:tcMar>
            <w:vAlign w:val="bottom"/>
            <w:hideMark/>
          </w:tcPr>
          <w:p w14:paraId="4ADD8B17" w14:textId="77777777" w:rsidR="00000000" w:rsidRDefault="007F1284">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14:paraId="302DC3C7" w14:textId="77777777" w:rsidR="00000000" w:rsidRDefault="007F1284">
            <w:pPr>
              <w:spacing w:after="100"/>
              <w:jc w:val="right"/>
              <w:rPr>
                <w:rFonts w:eastAsia="Times New Roman"/>
              </w:rPr>
            </w:pPr>
            <w:r>
              <w:rPr>
                <w:rFonts w:eastAsia="Times New Roman"/>
                <w:b/>
                <w:bCs/>
                <w:color w:val="000000"/>
                <w:sz w:val="20"/>
                <w:szCs w:val="20"/>
              </w:rPr>
              <w:t>(512)</w:t>
            </w:r>
          </w:p>
        </w:tc>
        <w:tc>
          <w:tcPr>
            <w:tcW w:w="0" w:type="auto"/>
            <w:shd w:val="clear" w:color="auto" w:fill="FFFFFF"/>
            <w:tcMar>
              <w:top w:w="30" w:type="dxa"/>
              <w:left w:w="0" w:type="dxa"/>
              <w:bottom w:w="30" w:type="dxa"/>
              <w:right w:w="20" w:type="dxa"/>
            </w:tcMar>
            <w:vAlign w:val="bottom"/>
            <w:hideMark/>
          </w:tcPr>
          <w:p w14:paraId="66BC7BA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E00DF4" w14:textId="77777777" w:rsidR="00000000" w:rsidRDefault="007F1284">
            <w:pPr>
              <w:spacing w:after="100"/>
              <w:jc w:val="right"/>
              <w:rPr>
                <w:rFonts w:eastAsia="Times New Roman"/>
                <w:sz w:val="20"/>
                <w:szCs w:val="20"/>
              </w:rPr>
            </w:pPr>
          </w:p>
        </w:tc>
        <w:tc>
          <w:tcPr>
            <w:tcW w:w="0" w:type="auto"/>
            <w:vAlign w:val="center"/>
            <w:hideMark/>
          </w:tcPr>
          <w:p w14:paraId="19843F81"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8506FE"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769EA8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5830D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567297"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676AD1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DB724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BC9BC2" w14:textId="77777777" w:rsidR="00000000" w:rsidRDefault="007F1284">
            <w:pPr>
              <w:spacing w:after="100"/>
              <w:jc w:val="right"/>
              <w:rPr>
                <w:rFonts w:eastAsia="Times New Roman"/>
              </w:rPr>
            </w:pPr>
            <w:r>
              <w:rPr>
                <w:rFonts w:eastAsia="Times New Roman"/>
                <w:color w:val="000000"/>
                <w:sz w:val="20"/>
                <w:szCs w:val="20"/>
              </w:rPr>
              <w:t>(949)</w:t>
            </w:r>
          </w:p>
        </w:tc>
        <w:tc>
          <w:tcPr>
            <w:tcW w:w="0" w:type="auto"/>
            <w:shd w:val="clear" w:color="auto" w:fill="FFFFFF"/>
            <w:tcMar>
              <w:top w:w="30" w:type="dxa"/>
              <w:left w:w="0" w:type="dxa"/>
              <w:bottom w:w="30" w:type="dxa"/>
              <w:right w:w="20" w:type="dxa"/>
            </w:tcMar>
            <w:vAlign w:val="bottom"/>
            <w:hideMark/>
          </w:tcPr>
          <w:p w14:paraId="40B04CA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786639" w14:textId="77777777" w:rsidR="00000000" w:rsidRDefault="007F1284">
            <w:pPr>
              <w:spacing w:after="100"/>
              <w:jc w:val="right"/>
              <w:rPr>
                <w:rFonts w:eastAsia="Times New Roman"/>
                <w:sz w:val="20"/>
                <w:szCs w:val="20"/>
              </w:rPr>
            </w:pPr>
          </w:p>
        </w:tc>
        <w:tc>
          <w:tcPr>
            <w:tcW w:w="0" w:type="auto"/>
            <w:vAlign w:val="center"/>
            <w:hideMark/>
          </w:tcPr>
          <w:p w14:paraId="13F67938"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950B05"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DD4A91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66BA8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0EC6A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3E7C6F0" w14:textId="77777777" w:rsidR="00000000" w:rsidRDefault="007F1284">
            <w:pPr>
              <w:spacing w:after="100"/>
              <w:jc w:val="right"/>
              <w:rPr>
                <w:rFonts w:eastAsia="Times New Roman"/>
              </w:rPr>
            </w:pPr>
          </w:p>
        </w:tc>
      </w:tr>
      <w:tr w:rsidR="00000000" w14:paraId="0F0DEAB2" w14:textId="77777777">
        <w:trPr>
          <w:divId w:val="578947468"/>
        </w:trPr>
        <w:tc>
          <w:tcPr>
            <w:tcW w:w="0" w:type="auto"/>
            <w:gridSpan w:val="3"/>
            <w:shd w:val="clear" w:color="auto" w:fill="CCEEFF"/>
            <w:tcMar>
              <w:top w:w="30" w:type="dxa"/>
              <w:left w:w="140" w:type="dxa"/>
              <w:bottom w:w="30" w:type="dxa"/>
              <w:right w:w="20" w:type="dxa"/>
            </w:tcMar>
            <w:vAlign w:val="bottom"/>
            <w:hideMark/>
          </w:tcPr>
          <w:p w14:paraId="6581E3FC" w14:textId="77777777" w:rsidR="00000000" w:rsidRDefault="007F1284">
            <w:pPr>
              <w:spacing w:after="100"/>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14:paraId="43142FA9" w14:textId="77777777" w:rsidR="00000000" w:rsidRDefault="007F1284">
            <w:pPr>
              <w:spacing w:after="100"/>
              <w:jc w:val="right"/>
              <w:rPr>
                <w:rFonts w:eastAsia="Times New Roman"/>
              </w:rPr>
            </w:pPr>
            <w:r>
              <w:rPr>
                <w:rFonts w:eastAsia="Times New Roman"/>
                <w:b/>
                <w:bCs/>
                <w:color w:val="000000"/>
                <w:sz w:val="20"/>
                <w:szCs w:val="20"/>
              </w:rPr>
              <w:t>(149)</w:t>
            </w:r>
          </w:p>
        </w:tc>
        <w:tc>
          <w:tcPr>
            <w:tcW w:w="0" w:type="auto"/>
            <w:shd w:val="clear" w:color="auto" w:fill="CCEEFF"/>
            <w:tcMar>
              <w:top w:w="30" w:type="dxa"/>
              <w:left w:w="0" w:type="dxa"/>
              <w:bottom w:w="30" w:type="dxa"/>
              <w:right w:w="20" w:type="dxa"/>
            </w:tcMar>
            <w:vAlign w:val="bottom"/>
            <w:hideMark/>
          </w:tcPr>
          <w:p w14:paraId="78753C8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A135CE" w14:textId="77777777" w:rsidR="00000000" w:rsidRDefault="007F1284">
            <w:pPr>
              <w:spacing w:after="100"/>
              <w:jc w:val="right"/>
              <w:rPr>
                <w:rFonts w:eastAsia="Times New Roman"/>
                <w:sz w:val="20"/>
                <w:szCs w:val="20"/>
              </w:rPr>
            </w:pPr>
          </w:p>
        </w:tc>
        <w:tc>
          <w:tcPr>
            <w:tcW w:w="0" w:type="auto"/>
            <w:vAlign w:val="center"/>
            <w:hideMark/>
          </w:tcPr>
          <w:p w14:paraId="779A036A"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81E2B4"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3E3147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95FE5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4B1DE7"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EC7200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238E3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13DB99" w14:textId="77777777" w:rsidR="00000000" w:rsidRDefault="007F1284">
            <w:pPr>
              <w:spacing w:after="100"/>
              <w:jc w:val="right"/>
              <w:rPr>
                <w:rFonts w:eastAsia="Times New Roman"/>
              </w:rPr>
            </w:pPr>
            <w:r>
              <w:rPr>
                <w:rFonts w:eastAsia="Times New Roman"/>
                <w:color w:val="000000"/>
                <w:sz w:val="20"/>
                <w:szCs w:val="20"/>
              </w:rPr>
              <w:t>(2,911)</w:t>
            </w:r>
          </w:p>
        </w:tc>
        <w:tc>
          <w:tcPr>
            <w:tcW w:w="0" w:type="auto"/>
            <w:shd w:val="clear" w:color="auto" w:fill="CCEEFF"/>
            <w:tcMar>
              <w:top w:w="30" w:type="dxa"/>
              <w:left w:w="0" w:type="dxa"/>
              <w:bottom w:w="30" w:type="dxa"/>
              <w:right w:w="20" w:type="dxa"/>
            </w:tcMar>
            <w:vAlign w:val="bottom"/>
            <w:hideMark/>
          </w:tcPr>
          <w:p w14:paraId="2FDC73F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58CBF4" w14:textId="77777777" w:rsidR="00000000" w:rsidRDefault="007F1284">
            <w:pPr>
              <w:spacing w:after="100"/>
              <w:jc w:val="right"/>
              <w:rPr>
                <w:rFonts w:eastAsia="Times New Roman"/>
                <w:sz w:val="20"/>
                <w:szCs w:val="20"/>
              </w:rPr>
            </w:pPr>
          </w:p>
        </w:tc>
        <w:tc>
          <w:tcPr>
            <w:tcW w:w="0" w:type="auto"/>
            <w:vAlign w:val="center"/>
            <w:hideMark/>
          </w:tcPr>
          <w:p w14:paraId="64951C97"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76BB99"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107C84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9A402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9AF5A6"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DCEBBF8" w14:textId="77777777" w:rsidR="00000000" w:rsidRDefault="007F1284">
            <w:pPr>
              <w:spacing w:after="100"/>
              <w:jc w:val="right"/>
              <w:rPr>
                <w:rFonts w:eastAsia="Times New Roman"/>
              </w:rPr>
            </w:pPr>
          </w:p>
        </w:tc>
      </w:tr>
      <w:tr w:rsidR="00000000" w14:paraId="37E96604" w14:textId="77777777">
        <w:trPr>
          <w:divId w:val="578947468"/>
        </w:trPr>
        <w:tc>
          <w:tcPr>
            <w:tcW w:w="0" w:type="auto"/>
            <w:gridSpan w:val="3"/>
            <w:shd w:val="clear" w:color="auto" w:fill="FFFFFF"/>
            <w:tcMar>
              <w:top w:w="30" w:type="dxa"/>
              <w:left w:w="140" w:type="dxa"/>
              <w:bottom w:w="30" w:type="dxa"/>
              <w:right w:w="20" w:type="dxa"/>
            </w:tcMar>
            <w:vAlign w:val="bottom"/>
            <w:hideMark/>
          </w:tcPr>
          <w:p w14:paraId="23F15AB9" w14:textId="77777777" w:rsidR="00000000" w:rsidRDefault="007F1284">
            <w:pPr>
              <w:spacing w:after="100"/>
              <w:rPr>
                <w:rFonts w:eastAsia="Times New Roman"/>
              </w:rPr>
            </w:pPr>
            <w:r>
              <w:rPr>
                <w:rFonts w:eastAsia="Times New Roman"/>
                <w:color w:val="000000"/>
                <w:sz w:val="20"/>
                <w:szCs w:val="20"/>
              </w:rPr>
              <w:t>Swaptions</w:t>
            </w:r>
          </w:p>
        </w:tc>
        <w:tc>
          <w:tcPr>
            <w:tcW w:w="0" w:type="auto"/>
            <w:gridSpan w:val="2"/>
            <w:shd w:val="clear" w:color="auto" w:fill="FFFFFF"/>
            <w:tcMar>
              <w:top w:w="30" w:type="dxa"/>
              <w:left w:w="20" w:type="dxa"/>
              <w:bottom w:w="30" w:type="dxa"/>
              <w:right w:w="0" w:type="dxa"/>
            </w:tcMar>
            <w:vAlign w:val="bottom"/>
            <w:hideMark/>
          </w:tcPr>
          <w:p w14:paraId="7D323D8D"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B703BF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B94260" w14:textId="77777777" w:rsidR="00000000" w:rsidRDefault="007F1284">
            <w:pPr>
              <w:spacing w:after="100"/>
              <w:jc w:val="right"/>
              <w:rPr>
                <w:rFonts w:eastAsia="Times New Roman"/>
                <w:sz w:val="20"/>
                <w:szCs w:val="20"/>
              </w:rPr>
            </w:pPr>
          </w:p>
        </w:tc>
        <w:tc>
          <w:tcPr>
            <w:tcW w:w="0" w:type="auto"/>
            <w:vAlign w:val="center"/>
            <w:hideMark/>
          </w:tcPr>
          <w:p w14:paraId="3D34604D"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5F3487"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86EEE9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C4F97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A4254C"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937BC3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3D42A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330058"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EA11D9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F8F9BB" w14:textId="77777777" w:rsidR="00000000" w:rsidRDefault="007F1284">
            <w:pPr>
              <w:spacing w:after="100"/>
              <w:jc w:val="right"/>
              <w:rPr>
                <w:rFonts w:eastAsia="Times New Roman"/>
                <w:sz w:val="20"/>
                <w:szCs w:val="20"/>
              </w:rPr>
            </w:pPr>
          </w:p>
        </w:tc>
        <w:tc>
          <w:tcPr>
            <w:tcW w:w="0" w:type="auto"/>
            <w:vAlign w:val="center"/>
            <w:hideMark/>
          </w:tcPr>
          <w:p w14:paraId="0B91468A"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4BDA2C"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BFDB31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CD0CF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765663"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DCEFD3" w14:textId="77777777" w:rsidR="00000000" w:rsidRDefault="007F1284">
            <w:pPr>
              <w:spacing w:after="100"/>
              <w:jc w:val="right"/>
              <w:rPr>
                <w:rFonts w:eastAsia="Times New Roman"/>
              </w:rPr>
            </w:pPr>
          </w:p>
        </w:tc>
      </w:tr>
      <w:tr w:rsidR="00000000" w14:paraId="38EB68AC" w14:textId="77777777">
        <w:trPr>
          <w:divId w:val="578947468"/>
        </w:trPr>
        <w:tc>
          <w:tcPr>
            <w:tcW w:w="0" w:type="auto"/>
            <w:gridSpan w:val="3"/>
            <w:shd w:val="clear" w:color="auto" w:fill="CCEEFF"/>
            <w:tcMar>
              <w:top w:w="30" w:type="dxa"/>
              <w:left w:w="20" w:type="dxa"/>
              <w:bottom w:w="30" w:type="dxa"/>
              <w:right w:w="20" w:type="dxa"/>
            </w:tcMar>
            <w:vAlign w:val="bottom"/>
            <w:hideMark/>
          </w:tcPr>
          <w:p w14:paraId="0FFB84BE" w14:textId="77777777" w:rsidR="00000000" w:rsidRDefault="007F1284">
            <w:pPr>
              <w:spacing w:after="100"/>
              <w:rPr>
                <w:rFonts w:eastAsia="Times New Roman"/>
              </w:rPr>
            </w:pPr>
            <w:r>
              <w:rPr>
                <w:rFonts w:eastAsia="Times New Roman"/>
                <w:b/>
                <w:bCs/>
                <w:color w:val="000000"/>
                <w:sz w:val="20"/>
                <w:szCs w:val="20"/>
              </w:rPr>
              <w:t>Credit contracts</w:t>
            </w:r>
          </w:p>
        </w:tc>
        <w:tc>
          <w:tcPr>
            <w:tcW w:w="0" w:type="auto"/>
            <w:gridSpan w:val="3"/>
            <w:shd w:val="clear" w:color="auto" w:fill="CCEEFF"/>
            <w:tcMar>
              <w:top w:w="0" w:type="dxa"/>
              <w:left w:w="20" w:type="dxa"/>
              <w:bottom w:w="0" w:type="dxa"/>
              <w:right w:w="20" w:type="dxa"/>
            </w:tcMar>
            <w:vAlign w:val="center"/>
            <w:hideMark/>
          </w:tcPr>
          <w:p w14:paraId="3F2025F8"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5D76BB" w14:textId="77777777" w:rsidR="00000000" w:rsidRDefault="007F1284">
            <w:pPr>
              <w:spacing w:after="100"/>
              <w:rPr>
                <w:rFonts w:eastAsia="Times New Roman"/>
                <w:sz w:val="20"/>
                <w:szCs w:val="20"/>
              </w:rPr>
            </w:pPr>
          </w:p>
        </w:tc>
        <w:tc>
          <w:tcPr>
            <w:tcW w:w="0" w:type="auto"/>
            <w:vAlign w:val="center"/>
            <w:hideMark/>
          </w:tcPr>
          <w:p w14:paraId="4FA0C36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74BCE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7FC12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211FA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C90005"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12A74C"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A8BC3D" w14:textId="77777777" w:rsidR="00000000" w:rsidRDefault="007F1284">
            <w:pPr>
              <w:spacing w:after="100"/>
              <w:rPr>
                <w:rFonts w:eastAsia="Times New Roman"/>
                <w:sz w:val="20"/>
                <w:szCs w:val="20"/>
              </w:rPr>
            </w:pPr>
          </w:p>
        </w:tc>
        <w:tc>
          <w:tcPr>
            <w:tcW w:w="0" w:type="auto"/>
            <w:vAlign w:val="center"/>
            <w:hideMark/>
          </w:tcPr>
          <w:p w14:paraId="134A61C1"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94EAA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FBC638"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EFFDE0" w14:textId="77777777" w:rsidR="00000000" w:rsidRDefault="007F1284">
            <w:pPr>
              <w:spacing w:after="100"/>
              <w:rPr>
                <w:rFonts w:eastAsia="Times New Roman"/>
                <w:sz w:val="20"/>
                <w:szCs w:val="20"/>
              </w:rPr>
            </w:pPr>
          </w:p>
        </w:tc>
      </w:tr>
      <w:tr w:rsidR="00000000" w14:paraId="3BB52B4B" w14:textId="77777777">
        <w:trPr>
          <w:divId w:val="578947468"/>
        </w:trPr>
        <w:tc>
          <w:tcPr>
            <w:tcW w:w="0" w:type="auto"/>
            <w:gridSpan w:val="3"/>
            <w:shd w:val="clear" w:color="auto" w:fill="FFFFFF"/>
            <w:tcMar>
              <w:top w:w="30" w:type="dxa"/>
              <w:left w:w="140" w:type="dxa"/>
              <w:bottom w:w="30" w:type="dxa"/>
              <w:right w:w="20" w:type="dxa"/>
            </w:tcMar>
            <w:vAlign w:val="bottom"/>
            <w:hideMark/>
          </w:tcPr>
          <w:p w14:paraId="3A1B5059" w14:textId="77777777" w:rsidR="00000000" w:rsidRDefault="007F1284">
            <w:pPr>
              <w:spacing w:after="100"/>
              <w:rPr>
                <w:rFonts w:eastAsia="Times New Roman"/>
              </w:rPr>
            </w:pPr>
            <w:r>
              <w:rPr>
                <w:rFonts w:eastAsia="Times New Roman"/>
                <w:color w:val="000000"/>
                <w:sz w:val="20"/>
                <w:szCs w:val="20"/>
              </w:rPr>
              <w:t>Credit Default Swaps</w:t>
            </w:r>
          </w:p>
        </w:tc>
        <w:tc>
          <w:tcPr>
            <w:tcW w:w="0" w:type="auto"/>
            <w:gridSpan w:val="2"/>
            <w:shd w:val="clear" w:color="auto" w:fill="FFFFFF"/>
            <w:tcMar>
              <w:top w:w="30" w:type="dxa"/>
              <w:left w:w="20" w:type="dxa"/>
              <w:bottom w:w="30" w:type="dxa"/>
              <w:right w:w="0" w:type="dxa"/>
            </w:tcMar>
            <w:vAlign w:val="bottom"/>
            <w:hideMark/>
          </w:tcPr>
          <w:p w14:paraId="44E63335" w14:textId="77777777" w:rsidR="00000000" w:rsidRDefault="007F128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E47600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3BDC57" w14:textId="77777777" w:rsidR="00000000" w:rsidRDefault="007F1284">
            <w:pPr>
              <w:spacing w:after="100"/>
              <w:jc w:val="right"/>
              <w:rPr>
                <w:rFonts w:eastAsia="Times New Roman"/>
                <w:sz w:val="20"/>
                <w:szCs w:val="20"/>
              </w:rPr>
            </w:pPr>
          </w:p>
        </w:tc>
        <w:tc>
          <w:tcPr>
            <w:tcW w:w="0" w:type="auto"/>
            <w:vAlign w:val="center"/>
            <w:hideMark/>
          </w:tcPr>
          <w:p w14:paraId="4A80A961"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EEDBC9"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A7276E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4931D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092951"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582F51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009C1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6FFA9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8EC3DC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09EDFA" w14:textId="77777777" w:rsidR="00000000" w:rsidRDefault="007F1284">
            <w:pPr>
              <w:spacing w:after="100"/>
              <w:jc w:val="right"/>
              <w:rPr>
                <w:rFonts w:eastAsia="Times New Roman"/>
                <w:sz w:val="20"/>
                <w:szCs w:val="20"/>
              </w:rPr>
            </w:pPr>
          </w:p>
        </w:tc>
        <w:tc>
          <w:tcPr>
            <w:tcW w:w="0" w:type="auto"/>
            <w:vAlign w:val="center"/>
            <w:hideMark/>
          </w:tcPr>
          <w:p w14:paraId="79FB79FE"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83EDE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34973B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E9A01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AFF71C"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DA7DC24" w14:textId="77777777" w:rsidR="00000000" w:rsidRDefault="007F1284">
            <w:pPr>
              <w:spacing w:after="100"/>
              <w:jc w:val="right"/>
              <w:rPr>
                <w:rFonts w:eastAsia="Times New Roman"/>
              </w:rPr>
            </w:pPr>
          </w:p>
        </w:tc>
      </w:tr>
      <w:tr w:rsidR="00000000" w14:paraId="70B92F35" w14:textId="77777777">
        <w:trPr>
          <w:divId w:val="578947468"/>
        </w:trPr>
        <w:tc>
          <w:tcPr>
            <w:tcW w:w="0" w:type="auto"/>
            <w:gridSpan w:val="3"/>
            <w:shd w:val="clear" w:color="auto" w:fill="CCEEFF"/>
            <w:tcMar>
              <w:top w:w="30" w:type="dxa"/>
              <w:left w:w="20" w:type="dxa"/>
              <w:bottom w:w="30" w:type="dxa"/>
              <w:right w:w="20" w:type="dxa"/>
            </w:tcMar>
            <w:vAlign w:val="bottom"/>
            <w:hideMark/>
          </w:tcPr>
          <w:p w14:paraId="304AAA66" w14:textId="77777777" w:rsidR="00000000" w:rsidRDefault="007F1284">
            <w:pPr>
              <w:spacing w:after="100"/>
              <w:rPr>
                <w:rFonts w:eastAsia="Times New Roman"/>
              </w:rPr>
            </w:pPr>
            <w:r>
              <w:rPr>
                <w:rFonts w:eastAsia="Times New Roman"/>
                <w:b/>
                <w:bCs/>
                <w:color w:val="000000"/>
                <w:sz w:val="20"/>
                <w:szCs w:val="20"/>
              </w:rPr>
              <w:t>Currency contracts</w:t>
            </w:r>
          </w:p>
        </w:tc>
        <w:tc>
          <w:tcPr>
            <w:tcW w:w="0" w:type="auto"/>
            <w:gridSpan w:val="3"/>
            <w:shd w:val="clear" w:color="auto" w:fill="CCEEFF"/>
            <w:tcMar>
              <w:top w:w="0" w:type="dxa"/>
              <w:left w:w="20" w:type="dxa"/>
              <w:bottom w:w="0" w:type="dxa"/>
              <w:right w:w="20" w:type="dxa"/>
            </w:tcMar>
            <w:vAlign w:val="center"/>
            <w:hideMark/>
          </w:tcPr>
          <w:p w14:paraId="3B77CFD7"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6D3B33" w14:textId="77777777" w:rsidR="00000000" w:rsidRDefault="007F1284">
            <w:pPr>
              <w:spacing w:after="100"/>
              <w:rPr>
                <w:rFonts w:eastAsia="Times New Roman"/>
                <w:sz w:val="20"/>
                <w:szCs w:val="20"/>
              </w:rPr>
            </w:pPr>
          </w:p>
        </w:tc>
        <w:tc>
          <w:tcPr>
            <w:tcW w:w="0" w:type="auto"/>
            <w:vAlign w:val="center"/>
            <w:hideMark/>
          </w:tcPr>
          <w:p w14:paraId="3F851A6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529318"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E1E9F8"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D99873"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BA46F3"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40A39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D053AA" w14:textId="77777777" w:rsidR="00000000" w:rsidRDefault="007F1284">
            <w:pPr>
              <w:spacing w:after="100"/>
              <w:rPr>
                <w:rFonts w:eastAsia="Times New Roman"/>
                <w:sz w:val="20"/>
                <w:szCs w:val="20"/>
              </w:rPr>
            </w:pPr>
          </w:p>
        </w:tc>
        <w:tc>
          <w:tcPr>
            <w:tcW w:w="0" w:type="auto"/>
            <w:vAlign w:val="center"/>
            <w:hideMark/>
          </w:tcPr>
          <w:p w14:paraId="17264DA5"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7D5ED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AC959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F42EED" w14:textId="77777777" w:rsidR="00000000" w:rsidRDefault="007F1284">
            <w:pPr>
              <w:spacing w:after="100"/>
              <w:rPr>
                <w:rFonts w:eastAsia="Times New Roman"/>
                <w:sz w:val="20"/>
                <w:szCs w:val="20"/>
              </w:rPr>
            </w:pPr>
          </w:p>
        </w:tc>
      </w:tr>
      <w:tr w:rsidR="00000000" w14:paraId="73B14F16" w14:textId="77777777">
        <w:trPr>
          <w:divId w:val="578947468"/>
        </w:trPr>
        <w:tc>
          <w:tcPr>
            <w:tcW w:w="0" w:type="auto"/>
            <w:gridSpan w:val="3"/>
            <w:shd w:val="clear" w:color="auto" w:fill="FFFFFF"/>
            <w:tcMar>
              <w:top w:w="30" w:type="dxa"/>
              <w:left w:w="140" w:type="dxa"/>
              <w:bottom w:w="30" w:type="dxa"/>
              <w:right w:w="20" w:type="dxa"/>
            </w:tcMar>
            <w:vAlign w:val="bottom"/>
            <w:hideMark/>
          </w:tcPr>
          <w:p w14:paraId="0B5500CA" w14:textId="77777777" w:rsidR="00000000" w:rsidRDefault="007F1284">
            <w:pPr>
              <w:spacing w:after="100"/>
              <w:rPr>
                <w:rFonts w:eastAsia="Times New Roman"/>
              </w:rPr>
            </w:pPr>
            <w:r>
              <w:rPr>
                <w:rFonts w:eastAsia="Times New Roman"/>
                <w:color w:val="000000"/>
                <w:sz w:val="20"/>
                <w:szCs w:val="20"/>
              </w:rPr>
              <w:t>Currency Swaps</w:t>
            </w:r>
          </w:p>
        </w:tc>
        <w:tc>
          <w:tcPr>
            <w:tcW w:w="0" w:type="auto"/>
            <w:gridSpan w:val="2"/>
            <w:shd w:val="clear" w:color="auto" w:fill="FFFFFF"/>
            <w:tcMar>
              <w:top w:w="30" w:type="dxa"/>
              <w:left w:w="20" w:type="dxa"/>
              <w:bottom w:w="30" w:type="dxa"/>
              <w:right w:w="0" w:type="dxa"/>
            </w:tcMar>
            <w:vAlign w:val="bottom"/>
            <w:hideMark/>
          </w:tcPr>
          <w:p w14:paraId="570BF4A9" w14:textId="77777777" w:rsidR="00000000" w:rsidRDefault="007F128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0B5E8D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B233BB" w14:textId="77777777" w:rsidR="00000000" w:rsidRDefault="007F1284">
            <w:pPr>
              <w:spacing w:after="100"/>
              <w:jc w:val="right"/>
              <w:rPr>
                <w:rFonts w:eastAsia="Times New Roman"/>
                <w:sz w:val="20"/>
                <w:szCs w:val="20"/>
              </w:rPr>
            </w:pPr>
          </w:p>
        </w:tc>
        <w:tc>
          <w:tcPr>
            <w:tcW w:w="0" w:type="auto"/>
            <w:vAlign w:val="center"/>
            <w:hideMark/>
          </w:tcPr>
          <w:p w14:paraId="18776C8C"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8BED1C"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B14122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08565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E596EE"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0DC196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C66DC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6F9AA7"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058CED8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824837" w14:textId="77777777" w:rsidR="00000000" w:rsidRDefault="007F1284">
            <w:pPr>
              <w:spacing w:after="100"/>
              <w:jc w:val="right"/>
              <w:rPr>
                <w:rFonts w:eastAsia="Times New Roman"/>
                <w:sz w:val="20"/>
                <w:szCs w:val="20"/>
              </w:rPr>
            </w:pPr>
          </w:p>
        </w:tc>
        <w:tc>
          <w:tcPr>
            <w:tcW w:w="0" w:type="auto"/>
            <w:vAlign w:val="center"/>
            <w:hideMark/>
          </w:tcPr>
          <w:p w14:paraId="43192179"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26015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B0E2D0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E2A89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6A2EC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F91492F" w14:textId="77777777" w:rsidR="00000000" w:rsidRDefault="007F1284">
            <w:pPr>
              <w:spacing w:after="100"/>
              <w:jc w:val="right"/>
              <w:rPr>
                <w:rFonts w:eastAsia="Times New Roman"/>
              </w:rPr>
            </w:pPr>
          </w:p>
        </w:tc>
      </w:tr>
      <w:tr w:rsidR="00000000" w14:paraId="039A7560" w14:textId="77777777">
        <w:trPr>
          <w:divId w:val="578947468"/>
        </w:trPr>
        <w:tc>
          <w:tcPr>
            <w:tcW w:w="0" w:type="auto"/>
            <w:gridSpan w:val="3"/>
            <w:shd w:val="clear" w:color="auto" w:fill="CCEEFF"/>
            <w:tcMar>
              <w:top w:w="30" w:type="dxa"/>
              <w:left w:w="140" w:type="dxa"/>
              <w:bottom w:w="30" w:type="dxa"/>
              <w:right w:w="20" w:type="dxa"/>
            </w:tcMar>
            <w:vAlign w:val="bottom"/>
            <w:hideMark/>
          </w:tcPr>
          <w:p w14:paraId="7433F5FA" w14:textId="77777777" w:rsidR="00000000" w:rsidRDefault="007F1284">
            <w:pPr>
              <w:spacing w:after="100"/>
              <w:rPr>
                <w:rFonts w:eastAsia="Times New Roman"/>
              </w:rPr>
            </w:pPr>
            <w:r>
              <w:rPr>
                <w:rFonts w:eastAsia="Times New Roman"/>
                <w:color w:val="000000"/>
                <w:sz w:val="20"/>
                <w:szCs w:val="20"/>
              </w:rPr>
              <w:t>Currency forwards</w:t>
            </w:r>
          </w:p>
        </w:tc>
        <w:tc>
          <w:tcPr>
            <w:tcW w:w="0" w:type="auto"/>
            <w:gridSpan w:val="2"/>
            <w:shd w:val="clear" w:color="auto" w:fill="CCEEFF"/>
            <w:tcMar>
              <w:top w:w="30" w:type="dxa"/>
              <w:left w:w="20" w:type="dxa"/>
              <w:bottom w:w="30" w:type="dxa"/>
              <w:right w:w="0" w:type="dxa"/>
            </w:tcMar>
            <w:vAlign w:val="bottom"/>
            <w:hideMark/>
          </w:tcPr>
          <w:p w14:paraId="087062BF" w14:textId="77777777" w:rsidR="00000000" w:rsidRDefault="007F128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A88F4A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1E9E82" w14:textId="77777777" w:rsidR="00000000" w:rsidRDefault="007F1284">
            <w:pPr>
              <w:spacing w:after="100"/>
              <w:jc w:val="right"/>
              <w:rPr>
                <w:rFonts w:eastAsia="Times New Roman"/>
                <w:sz w:val="20"/>
                <w:szCs w:val="20"/>
              </w:rPr>
            </w:pPr>
          </w:p>
        </w:tc>
        <w:tc>
          <w:tcPr>
            <w:tcW w:w="0" w:type="auto"/>
            <w:vAlign w:val="center"/>
            <w:hideMark/>
          </w:tcPr>
          <w:p w14:paraId="58B3B405"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0E190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4E2188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D2B7E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E4D564"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BDB4AB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CE7C8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8C9219"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DCDAC5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5A391D" w14:textId="77777777" w:rsidR="00000000" w:rsidRDefault="007F1284">
            <w:pPr>
              <w:spacing w:after="100"/>
              <w:jc w:val="right"/>
              <w:rPr>
                <w:rFonts w:eastAsia="Times New Roman"/>
                <w:sz w:val="20"/>
                <w:szCs w:val="20"/>
              </w:rPr>
            </w:pPr>
          </w:p>
        </w:tc>
        <w:tc>
          <w:tcPr>
            <w:tcW w:w="0" w:type="auto"/>
            <w:vAlign w:val="center"/>
            <w:hideMark/>
          </w:tcPr>
          <w:p w14:paraId="1E4DD266"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8D43C2"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86D45D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1E07B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1A44C2"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4CC7B14" w14:textId="77777777" w:rsidR="00000000" w:rsidRDefault="007F1284">
            <w:pPr>
              <w:spacing w:after="100"/>
              <w:jc w:val="right"/>
              <w:rPr>
                <w:rFonts w:eastAsia="Times New Roman"/>
              </w:rPr>
            </w:pPr>
          </w:p>
        </w:tc>
      </w:tr>
      <w:tr w:rsidR="00000000" w14:paraId="263F050B" w14:textId="77777777">
        <w:trPr>
          <w:divId w:val="578947468"/>
        </w:trPr>
        <w:tc>
          <w:tcPr>
            <w:tcW w:w="0" w:type="auto"/>
            <w:gridSpan w:val="3"/>
            <w:shd w:val="clear" w:color="auto" w:fill="FFFFFF"/>
            <w:tcMar>
              <w:top w:w="30" w:type="dxa"/>
              <w:left w:w="20" w:type="dxa"/>
              <w:bottom w:w="30" w:type="dxa"/>
              <w:right w:w="20" w:type="dxa"/>
            </w:tcMar>
            <w:vAlign w:val="bottom"/>
            <w:hideMark/>
          </w:tcPr>
          <w:p w14:paraId="5795A5D0" w14:textId="77777777" w:rsidR="00000000" w:rsidRDefault="007F1284">
            <w:pPr>
              <w:spacing w:after="100"/>
              <w:rPr>
                <w:rFonts w:eastAsia="Times New Roman"/>
              </w:rPr>
            </w:pPr>
            <w:r>
              <w:rPr>
                <w:rFonts w:eastAsia="Times New Roman"/>
                <w:b/>
                <w:bCs/>
                <w:color w:val="000000"/>
                <w:sz w:val="20"/>
                <w:szCs w:val="20"/>
              </w:rPr>
              <w:t>Other freestanding contracts</w:t>
            </w:r>
          </w:p>
        </w:tc>
        <w:tc>
          <w:tcPr>
            <w:tcW w:w="0" w:type="auto"/>
            <w:gridSpan w:val="3"/>
            <w:shd w:val="clear" w:color="auto" w:fill="FFFFFF"/>
            <w:tcMar>
              <w:top w:w="0" w:type="dxa"/>
              <w:left w:w="20" w:type="dxa"/>
              <w:bottom w:w="0" w:type="dxa"/>
              <w:right w:w="20" w:type="dxa"/>
            </w:tcMar>
            <w:vAlign w:val="center"/>
            <w:hideMark/>
          </w:tcPr>
          <w:p w14:paraId="2306F069"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41A96F" w14:textId="77777777" w:rsidR="00000000" w:rsidRDefault="007F1284">
            <w:pPr>
              <w:spacing w:after="100"/>
              <w:rPr>
                <w:rFonts w:eastAsia="Times New Roman"/>
                <w:sz w:val="20"/>
                <w:szCs w:val="20"/>
              </w:rPr>
            </w:pPr>
          </w:p>
        </w:tc>
        <w:tc>
          <w:tcPr>
            <w:tcW w:w="0" w:type="auto"/>
            <w:vAlign w:val="center"/>
            <w:hideMark/>
          </w:tcPr>
          <w:p w14:paraId="5E0DF77E"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DC7364"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439C4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CECDD8"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BBBBF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26230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19D360" w14:textId="77777777" w:rsidR="00000000" w:rsidRDefault="007F1284">
            <w:pPr>
              <w:spacing w:after="100"/>
              <w:rPr>
                <w:rFonts w:eastAsia="Times New Roman"/>
                <w:sz w:val="20"/>
                <w:szCs w:val="20"/>
              </w:rPr>
            </w:pPr>
          </w:p>
        </w:tc>
        <w:tc>
          <w:tcPr>
            <w:tcW w:w="0" w:type="auto"/>
            <w:vAlign w:val="center"/>
            <w:hideMark/>
          </w:tcPr>
          <w:p w14:paraId="08CEE6F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7E4F98"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C03BD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C51EE4" w14:textId="77777777" w:rsidR="00000000" w:rsidRDefault="007F1284">
            <w:pPr>
              <w:spacing w:after="100"/>
              <w:rPr>
                <w:rFonts w:eastAsia="Times New Roman"/>
                <w:sz w:val="20"/>
                <w:szCs w:val="20"/>
              </w:rPr>
            </w:pPr>
          </w:p>
        </w:tc>
      </w:tr>
      <w:tr w:rsidR="00000000" w14:paraId="1430863C" w14:textId="77777777">
        <w:trPr>
          <w:divId w:val="578947468"/>
        </w:trPr>
        <w:tc>
          <w:tcPr>
            <w:tcW w:w="0" w:type="auto"/>
            <w:gridSpan w:val="3"/>
            <w:shd w:val="clear" w:color="auto" w:fill="CCEEFF"/>
            <w:tcMar>
              <w:top w:w="30" w:type="dxa"/>
              <w:left w:w="140" w:type="dxa"/>
              <w:bottom w:w="30" w:type="dxa"/>
              <w:right w:w="20" w:type="dxa"/>
            </w:tcMar>
            <w:vAlign w:val="bottom"/>
            <w:hideMark/>
          </w:tcPr>
          <w:p w14:paraId="5AB14658" w14:textId="77777777" w:rsidR="00000000" w:rsidRDefault="007F1284">
            <w:pPr>
              <w:spacing w:after="100"/>
              <w:rPr>
                <w:rFonts w:eastAsia="Times New Roman"/>
              </w:rPr>
            </w:pPr>
            <w:r>
              <w:rPr>
                <w:rFonts w:eastAsia="Times New Roman"/>
                <w:color w:val="000000"/>
                <w:sz w:val="20"/>
                <w:szCs w:val="20"/>
              </w:rPr>
              <w:t>Margin</w:t>
            </w:r>
          </w:p>
        </w:tc>
        <w:tc>
          <w:tcPr>
            <w:tcW w:w="0" w:type="auto"/>
            <w:gridSpan w:val="2"/>
            <w:shd w:val="clear" w:color="auto" w:fill="CCEEFF"/>
            <w:tcMar>
              <w:top w:w="30" w:type="dxa"/>
              <w:left w:w="20" w:type="dxa"/>
              <w:bottom w:w="30" w:type="dxa"/>
              <w:right w:w="0" w:type="dxa"/>
            </w:tcMar>
            <w:vAlign w:val="bottom"/>
            <w:hideMark/>
          </w:tcPr>
          <w:p w14:paraId="5DE48585"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2E31A3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712364" w14:textId="77777777" w:rsidR="00000000" w:rsidRDefault="007F1284">
            <w:pPr>
              <w:spacing w:after="100"/>
              <w:jc w:val="right"/>
              <w:rPr>
                <w:rFonts w:eastAsia="Times New Roman"/>
                <w:sz w:val="20"/>
                <w:szCs w:val="20"/>
              </w:rPr>
            </w:pPr>
          </w:p>
        </w:tc>
        <w:tc>
          <w:tcPr>
            <w:tcW w:w="0" w:type="auto"/>
            <w:vAlign w:val="center"/>
            <w:hideMark/>
          </w:tcPr>
          <w:p w14:paraId="78679FBF"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685C4C"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0A9977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24917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EE3969"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C1D322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1B020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298F0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F5FBF4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39DD30" w14:textId="77777777" w:rsidR="00000000" w:rsidRDefault="007F1284">
            <w:pPr>
              <w:spacing w:after="100"/>
              <w:jc w:val="right"/>
              <w:rPr>
                <w:rFonts w:eastAsia="Times New Roman"/>
                <w:sz w:val="20"/>
                <w:szCs w:val="20"/>
              </w:rPr>
            </w:pPr>
          </w:p>
        </w:tc>
        <w:tc>
          <w:tcPr>
            <w:tcW w:w="0" w:type="auto"/>
            <w:vAlign w:val="center"/>
            <w:hideMark/>
          </w:tcPr>
          <w:p w14:paraId="51E73E79"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547F1A"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79CC57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4F2DF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A3DD49"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56D10F7" w14:textId="77777777" w:rsidR="00000000" w:rsidRDefault="007F1284">
            <w:pPr>
              <w:spacing w:after="100"/>
              <w:jc w:val="right"/>
              <w:rPr>
                <w:rFonts w:eastAsia="Times New Roman"/>
              </w:rPr>
            </w:pPr>
          </w:p>
        </w:tc>
      </w:tr>
      <w:tr w:rsidR="00000000" w14:paraId="67DB86F4" w14:textId="77777777">
        <w:trPr>
          <w:divId w:val="578947468"/>
        </w:trPr>
        <w:tc>
          <w:tcPr>
            <w:tcW w:w="0" w:type="auto"/>
            <w:gridSpan w:val="3"/>
            <w:shd w:val="clear" w:color="auto" w:fill="FFFFFF"/>
            <w:tcMar>
              <w:top w:w="30" w:type="dxa"/>
              <w:left w:w="140" w:type="dxa"/>
              <w:bottom w:w="30" w:type="dxa"/>
              <w:right w:w="20" w:type="dxa"/>
            </w:tcMar>
            <w:vAlign w:val="bottom"/>
            <w:hideMark/>
          </w:tcPr>
          <w:p w14:paraId="249A6F9C" w14:textId="77777777" w:rsidR="00000000" w:rsidRDefault="007F1284">
            <w:pPr>
              <w:spacing w:after="100"/>
              <w:rPr>
                <w:rFonts w:eastAsia="Times New Roman"/>
              </w:rPr>
            </w:pPr>
            <w:r>
              <w:rPr>
                <w:rFonts w:eastAsia="Times New Roman"/>
                <w:color w:val="000000"/>
                <w:sz w:val="20"/>
                <w:szCs w:val="20"/>
              </w:rPr>
              <w:t>Collateral</w:t>
            </w:r>
          </w:p>
        </w:tc>
        <w:tc>
          <w:tcPr>
            <w:tcW w:w="0" w:type="auto"/>
            <w:gridSpan w:val="2"/>
            <w:shd w:val="clear" w:color="auto" w:fill="FFFFFF"/>
            <w:tcMar>
              <w:top w:w="30" w:type="dxa"/>
              <w:left w:w="20" w:type="dxa"/>
              <w:bottom w:w="30" w:type="dxa"/>
              <w:right w:w="0" w:type="dxa"/>
            </w:tcMar>
            <w:vAlign w:val="bottom"/>
            <w:hideMark/>
          </w:tcPr>
          <w:p w14:paraId="53B875E8"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69034F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4E142C" w14:textId="77777777" w:rsidR="00000000" w:rsidRDefault="007F1284">
            <w:pPr>
              <w:spacing w:after="100"/>
              <w:jc w:val="right"/>
              <w:rPr>
                <w:rFonts w:eastAsia="Times New Roman"/>
                <w:sz w:val="20"/>
                <w:szCs w:val="20"/>
              </w:rPr>
            </w:pPr>
          </w:p>
        </w:tc>
        <w:tc>
          <w:tcPr>
            <w:tcW w:w="0" w:type="auto"/>
            <w:vAlign w:val="center"/>
            <w:hideMark/>
          </w:tcPr>
          <w:p w14:paraId="5F68A749"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E68A6A"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358D7C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59D96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F56F61"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1BE897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AD9BE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4229A2"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544015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F47079" w14:textId="77777777" w:rsidR="00000000" w:rsidRDefault="007F1284">
            <w:pPr>
              <w:spacing w:after="100"/>
              <w:jc w:val="right"/>
              <w:rPr>
                <w:rFonts w:eastAsia="Times New Roman"/>
                <w:sz w:val="20"/>
                <w:szCs w:val="20"/>
              </w:rPr>
            </w:pPr>
          </w:p>
        </w:tc>
        <w:tc>
          <w:tcPr>
            <w:tcW w:w="0" w:type="auto"/>
            <w:vAlign w:val="center"/>
            <w:hideMark/>
          </w:tcPr>
          <w:p w14:paraId="788BB42F"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8C746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1593FC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EF570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EB97AB"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026496C" w14:textId="77777777" w:rsidR="00000000" w:rsidRDefault="007F1284">
            <w:pPr>
              <w:spacing w:after="100"/>
              <w:jc w:val="right"/>
              <w:rPr>
                <w:rFonts w:eastAsia="Times New Roman"/>
              </w:rPr>
            </w:pPr>
          </w:p>
        </w:tc>
      </w:tr>
      <w:tr w:rsidR="00000000" w14:paraId="6214E451" w14:textId="77777777">
        <w:trPr>
          <w:divId w:val="578947468"/>
        </w:trPr>
        <w:tc>
          <w:tcPr>
            <w:tcW w:w="0" w:type="auto"/>
            <w:gridSpan w:val="3"/>
            <w:shd w:val="clear" w:color="auto" w:fill="CCEEFF"/>
            <w:tcMar>
              <w:top w:w="30" w:type="dxa"/>
              <w:left w:w="20" w:type="dxa"/>
              <w:bottom w:w="30" w:type="dxa"/>
              <w:right w:w="20" w:type="dxa"/>
            </w:tcMar>
            <w:vAlign w:val="bottom"/>
            <w:hideMark/>
          </w:tcPr>
          <w:p w14:paraId="6BD52CDC" w14:textId="77777777" w:rsidR="00000000" w:rsidRDefault="007F1284">
            <w:pPr>
              <w:spacing w:after="100"/>
              <w:rPr>
                <w:rFonts w:eastAsia="Times New Roman"/>
              </w:rPr>
            </w:pPr>
            <w:r>
              <w:rPr>
                <w:rFonts w:eastAsia="Times New Roman"/>
                <w:color w:val="000000"/>
                <w:sz w:val="20"/>
                <w:szCs w:val="20"/>
              </w:rPr>
              <w:t>Total: Not designated for hedge accounting</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26D52D" w14:textId="77777777" w:rsidR="00000000" w:rsidRDefault="007F1284">
            <w:pPr>
              <w:spacing w:after="100"/>
              <w:jc w:val="right"/>
              <w:rPr>
                <w:rFonts w:eastAsia="Times New Roman"/>
              </w:rPr>
            </w:pPr>
            <w:r>
              <w:rPr>
                <w:rFonts w:eastAsia="Times New Roman"/>
                <w:b/>
                <w:bCs/>
                <w:color w:val="000000"/>
                <w:sz w:val="20"/>
                <w:szCs w:val="20"/>
              </w:rPr>
              <w:t>(145)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CD16D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F2C4F8" w14:textId="77777777" w:rsidR="00000000" w:rsidRDefault="007F1284">
            <w:pPr>
              <w:spacing w:after="100"/>
              <w:jc w:val="right"/>
              <w:rPr>
                <w:rFonts w:eastAsia="Times New Roman"/>
                <w:sz w:val="20"/>
                <w:szCs w:val="20"/>
              </w:rPr>
            </w:pPr>
          </w:p>
        </w:tc>
        <w:tc>
          <w:tcPr>
            <w:tcW w:w="0" w:type="auto"/>
            <w:vAlign w:val="center"/>
            <w:hideMark/>
          </w:tcPr>
          <w:p w14:paraId="227B5023" w14:textId="77777777" w:rsidR="00000000" w:rsidRDefault="007F128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BE13B9"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07853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8E3CC3"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BDDE0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FAAC0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A72079"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95B32D" w14:textId="77777777" w:rsidR="00000000" w:rsidRDefault="007F1284">
            <w:pPr>
              <w:spacing w:after="100"/>
              <w:jc w:val="right"/>
              <w:rPr>
                <w:rFonts w:eastAsia="Times New Roman"/>
              </w:rPr>
            </w:pPr>
            <w:r>
              <w:rPr>
                <w:rFonts w:eastAsia="Times New Roman"/>
                <w:color w:val="000000"/>
                <w:sz w:val="20"/>
                <w:szCs w:val="20"/>
              </w:rPr>
              <w:t>(4,273)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078A8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5969CD" w14:textId="77777777" w:rsidR="00000000" w:rsidRDefault="007F1284">
            <w:pPr>
              <w:spacing w:after="100"/>
              <w:jc w:val="right"/>
              <w:rPr>
                <w:rFonts w:eastAsia="Times New Roman"/>
                <w:sz w:val="20"/>
                <w:szCs w:val="20"/>
              </w:rPr>
            </w:pPr>
          </w:p>
        </w:tc>
        <w:tc>
          <w:tcPr>
            <w:tcW w:w="0" w:type="auto"/>
            <w:vAlign w:val="center"/>
            <w:hideMark/>
          </w:tcPr>
          <w:p w14:paraId="6A3CCFBC" w14:textId="77777777" w:rsidR="00000000" w:rsidRDefault="007F128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FA5FA6"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3442E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F7DC28"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C5B981"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6A74EF" w14:textId="77777777" w:rsidR="00000000" w:rsidRDefault="007F1284">
            <w:pPr>
              <w:spacing w:after="100"/>
              <w:jc w:val="right"/>
              <w:rPr>
                <w:rFonts w:eastAsia="Times New Roman"/>
              </w:rPr>
            </w:pPr>
          </w:p>
        </w:tc>
      </w:tr>
      <w:tr w:rsidR="00000000" w14:paraId="68A12ADE" w14:textId="77777777">
        <w:trPr>
          <w:divId w:val="578947468"/>
          <w:trHeight w:val="300"/>
        </w:trPr>
        <w:tc>
          <w:tcPr>
            <w:tcW w:w="0" w:type="auto"/>
            <w:gridSpan w:val="3"/>
            <w:shd w:val="clear" w:color="auto" w:fill="FFFFFF"/>
            <w:tcMar>
              <w:top w:w="0" w:type="dxa"/>
              <w:left w:w="20" w:type="dxa"/>
              <w:bottom w:w="0" w:type="dxa"/>
              <w:right w:w="20" w:type="dxa"/>
            </w:tcMar>
            <w:vAlign w:val="center"/>
            <w:hideMark/>
          </w:tcPr>
          <w:p w14:paraId="5687DC0E" w14:textId="77777777" w:rsidR="00000000" w:rsidRDefault="007F128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11DCC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4E9F86" w14:textId="77777777" w:rsidR="00000000" w:rsidRDefault="007F1284">
            <w:pPr>
              <w:spacing w:after="100"/>
              <w:rPr>
                <w:rFonts w:eastAsia="Times New Roman"/>
                <w:sz w:val="20"/>
                <w:szCs w:val="20"/>
              </w:rPr>
            </w:pPr>
          </w:p>
        </w:tc>
        <w:tc>
          <w:tcPr>
            <w:tcW w:w="0" w:type="auto"/>
            <w:vAlign w:val="center"/>
            <w:hideMark/>
          </w:tcPr>
          <w:p w14:paraId="284A8F2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61A85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84437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1DCE2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7998FD"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EEE2F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85513B" w14:textId="77777777" w:rsidR="00000000" w:rsidRDefault="007F1284">
            <w:pPr>
              <w:spacing w:after="100"/>
              <w:rPr>
                <w:rFonts w:eastAsia="Times New Roman"/>
                <w:sz w:val="20"/>
                <w:szCs w:val="20"/>
              </w:rPr>
            </w:pPr>
          </w:p>
        </w:tc>
        <w:tc>
          <w:tcPr>
            <w:tcW w:w="0" w:type="auto"/>
            <w:vAlign w:val="center"/>
            <w:hideMark/>
          </w:tcPr>
          <w:p w14:paraId="328A0CD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1A733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C39F5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C383B8" w14:textId="77777777" w:rsidR="00000000" w:rsidRDefault="007F1284">
            <w:pPr>
              <w:spacing w:after="100"/>
              <w:rPr>
                <w:rFonts w:eastAsia="Times New Roman"/>
                <w:sz w:val="20"/>
                <w:szCs w:val="20"/>
              </w:rPr>
            </w:pPr>
          </w:p>
        </w:tc>
      </w:tr>
      <w:tr w:rsidR="00000000" w14:paraId="3529DE1A" w14:textId="77777777">
        <w:trPr>
          <w:divId w:val="578947468"/>
        </w:trPr>
        <w:tc>
          <w:tcPr>
            <w:tcW w:w="0" w:type="auto"/>
            <w:gridSpan w:val="3"/>
            <w:shd w:val="clear" w:color="auto" w:fill="CCEEFF"/>
            <w:tcMar>
              <w:top w:w="30" w:type="dxa"/>
              <w:left w:w="20" w:type="dxa"/>
              <w:bottom w:w="30" w:type="dxa"/>
              <w:right w:w="20" w:type="dxa"/>
            </w:tcMar>
            <w:vAlign w:val="bottom"/>
            <w:hideMark/>
          </w:tcPr>
          <w:p w14:paraId="09F67EC3" w14:textId="77777777" w:rsidR="00000000" w:rsidRDefault="007F1284">
            <w:pPr>
              <w:spacing w:after="100"/>
              <w:rPr>
                <w:rFonts w:eastAsia="Times New Roman"/>
              </w:rPr>
            </w:pPr>
            <w:r>
              <w:rPr>
                <w:rFonts w:eastAsia="Times New Roman"/>
                <w:b/>
                <w:bCs/>
                <w:color w:val="000000"/>
                <w:sz w:val="20"/>
                <w:szCs w:val="20"/>
              </w:rPr>
              <w:t>Embedded Derivatives</w:t>
            </w:r>
          </w:p>
        </w:tc>
        <w:tc>
          <w:tcPr>
            <w:tcW w:w="0" w:type="auto"/>
            <w:gridSpan w:val="3"/>
            <w:shd w:val="clear" w:color="auto" w:fill="CCEEFF"/>
            <w:tcMar>
              <w:top w:w="0" w:type="dxa"/>
              <w:left w:w="20" w:type="dxa"/>
              <w:bottom w:w="0" w:type="dxa"/>
              <w:right w:w="20" w:type="dxa"/>
            </w:tcMar>
            <w:vAlign w:val="center"/>
            <w:hideMark/>
          </w:tcPr>
          <w:p w14:paraId="5069B8D5"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E4B3DA" w14:textId="77777777" w:rsidR="00000000" w:rsidRDefault="007F1284">
            <w:pPr>
              <w:spacing w:after="100"/>
              <w:rPr>
                <w:rFonts w:eastAsia="Times New Roman"/>
                <w:sz w:val="20"/>
                <w:szCs w:val="20"/>
              </w:rPr>
            </w:pPr>
          </w:p>
        </w:tc>
        <w:tc>
          <w:tcPr>
            <w:tcW w:w="0" w:type="auto"/>
            <w:vAlign w:val="center"/>
            <w:hideMark/>
          </w:tcPr>
          <w:p w14:paraId="1AD457F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3F40D3"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A6C1E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6ABB2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9A8C0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FABF9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95A00F" w14:textId="77777777" w:rsidR="00000000" w:rsidRDefault="007F1284">
            <w:pPr>
              <w:spacing w:after="100"/>
              <w:rPr>
                <w:rFonts w:eastAsia="Times New Roman"/>
                <w:sz w:val="20"/>
                <w:szCs w:val="20"/>
              </w:rPr>
            </w:pPr>
          </w:p>
        </w:tc>
        <w:tc>
          <w:tcPr>
            <w:tcW w:w="0" w:type="auto"/>
            <w:vAlign w:val="center"/>
            <w:hideMark/>
          </w:tcPr>
          <w:p w14:paraId="252A37D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AE0003"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434E0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163630" w14:textId="77777777" w:rsidR="00000000" w:rsidRDefault="007F1284">
            <w:pPr>
              <w:spacing w:after="100"/>
              <w:rPr>
                <w:rFonts w:eastAsia="Times New Roman"/>
                <w:sz w:val="20"/>
                <w:szCs w:val="20"/>
              </w:rPr>
            </w:pPr>
          </w:p>
        </w:tc>
      </w:tr>
      <w:tr w:rsidR="00000000" w14:paraId="456EC371" w14:textId="77777777">
        <w:trPr>
          <w:divId w:val="578947468"/>
        </w:trPr>
        <w:tc>
          <w:tcPr>
            <w:tcW w:w="0" w:type="auto"/>
            <w:gridSpan w:val="3"/>
            <w:shd w:val="clear" w:color="auto" w:fill="FFFFFF"/>
            <w:tcMar>
              <w:top w:w="30" w:type="dxa"/>
              <w:left w:w="140" w:type="dxa"/>
              <w:bottom w:w="30" w:type="dxa"/>
              <w:right w:w="20" w:type="dxa"/>
            </w:tcMar>
            <w:vAlign w:val="bottom"/>
            <w:hideMark/>
          </w:tcPr>
          <w:p w14:paraId="223A5F4B" w14:textId="77777777" w:rsidR="00000000" w:rsidRDefault="007F1284">
            <w:pPr>
              <w:spacing w:after="100"/>
              <w:rPr>
                <w:rFonts w:eastAsia="Times New Roman"/>
              </w:rPr>
            </w:pPr>
            <w:r>
              <w:rPr>
                <w:rFonts w:eastAsia="Times New Roman"/>
                <w:color w:val="000000"/>
                <w:sz w:val="20"/>
                <w:szCs w:val="20"/>
              </w:rPr>
              <w:t>Amounts due from reinsurers</w:t>
            </w:r>
          </w:p>
        </w:tc>
        <w:tc>
          <w:tcPr>
            <w:tcW w:w="0" w:type="auto"/>
            <w:gridSpan w:val="2"/>
            <w:shd w:val="clear" w:color="auto" w:fill="FFFFFF"/>
            <w:tcMar>
              <w:top w:w="30" w:type="dxa"/>
              <w:left w:w="20" w:type="dxa"/>
              <w:bottom w:w="30" w:type="dxa"/>
              <w:right w:w="0" w:type="dxa"/>
            </w:tcMar>
            <w:vAlign w:val="bottom"/>
            <w:hideMark/>
          </w:tcPr>
          <w:p w14:paraId="34667D8A" w14:textId="77777777" w:rsidR="00000000" w:rsidRDefault="007F1284">
            <w:pPr>
              <w:spacing w:after="100"/>
              <w:jc w:val="right"/>
              <w:rPr>
                <w:rFonts w:eastAsia="Times New Roman"/>
              </w:rPr>
            </w:pPr>
            <w:r>
              <w:rPr>
                <w:rFonts w:eastAsia="Times New Roman"/>
                <w:b/>
                <w:bCs/>
                <w:color w:val="000000"/>
                <w:sz w:val="20"/>
                <w:szCs w:val="20"/>
              </w:rPr>
              <w:t>(767)</w:t>
            </w:r>
          </w:p>
        </w:tc>
        <w:tc>
          <w:tcPr>
            <w:tcW w:w="0" w:type="auto"/>
            <w:shd w:val="clear" w:color="auto" w:fill="FFFFFF"/>
            <w:tcMar>
              <w:top w:w="30" w:type="dxa"/>
              <w:left w:w="0" w:type="dxa"/>
              <w:bottom w:w="30" w:type="dxa"/>
              <w:right w:w="20" w:type="dxa"/>
            </w:tcMar>
            <w:vAlign w:val="bottom"/>
            <w:hideMark/>
          </w:tcPr>
          <w:p w14:paraId="5AEAE0F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C42DCD" w14:textId="77777777" w:rsidR="00000000" w:rsidRDefault="007F1284">
            <w:pPr>
              <w:spacing w:after="100"/>
              <w:jc w:val="right"/>
              <w:rPr>
                <w:rFonts w:eastAsia="Times New Roman"/>
                <w:sz w:val="20"/>
                <w:szCs w:val="20"/>
              </w:rPr>
            </w:pPr>
          </w:p>
        </w:tc>
        <w:tc>
          <w:tcPr>
            <w:tcW w:w="0" w:type="auto"/>
            <w:vAlign w:val="center"/>
            <w:hideMark/>
          </w:tcPr>
          <w:p w14:paraId="241E10C7"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766D26"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A460FE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DC636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DF8FB6"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49912A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6D933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B4A8D4"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2BD815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16D205" w14:textId="77777777" w:rsidR="00000000" w:rsidRDefault="007F1284">
            <w:pPr>
              <w:spacing w:after="100"/>
              <w:jc w:val="right"/>
              <w:rPr>
                <w:rFonts w:eastAsia="Times New Roman"/>
                <w:sz w:val="20"/>
                <w:szCs w:val="20"/>
              </w:rPr>
            </w:pPr>
          </w:p>
        </w:tc>
        <w:tc>
          <w:tcPr>
            <w:tcW w:w="0" w:type="auto"/>
            <w:vAlign w:val="center"/>
            <w:hideMark/>
          </w:tcPr>
          <w:p w14:paraId="3584029A"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64A04B"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36628A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3151A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15364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4CF07E5" w14:textId="77777777" w:rsidR="00000000" w:rsidRDefault="007F1284">
            <w:pPr>
              <w:spacing w:after="100"/>
              <w:jc w:val="right"/>
              <w:rPr>
                <w:rFonts w:eastAsia="Times New Roman"/>
              </w:rPr>
            </w:pPr>
          </w:p>
        </w:tc>
      </w:tr>
      <w:tr w:rsidR="00000000" w14:paraId="4F902340" w14:textId="77777777">
        <w:trPr>
          <w:divId w:val="578947468"/>
        </w:trPr>
        <w:tc>
          <w:tcPr>
            <w:tcW w:w="0" w:type="auto"/>
            <w:gridSpan w:val="3"/>
            <w:shd w:val="clear" w:color="auto" w:fill="CCEEFF"/>
            <w:tcMar>
              <w:top w:w="30" w:type="dxa"/>
              <w:left w:w="140" w:type="dxa"/>
              <w:bottom w:w="30" w:type="dxa"/>
              <w:right w:w="20" w:type="dxa"/>
            </w:tcMar>
            <w:vAlign w:val="bottom"/>
            <w:hideMark/>
          </w:tcPr>
          <w:p w14:paraId="454CAB94" w14:textId="77777777" w:rsidR="00000000" w:rsidRDefault="007F1284">
            <w:pPr>
              <w:spacing w:after="100"/>
              <w:rPr>
                <w:rFonts w:eastAsia="Times New Roman"/>
              </w:rPr>
            </w:pPr>
            <w:r>
              <w:rPr>
                <w:rFonts w:eastAsia="Times New Roman"/>
                <w:color w:val="000000"/>
                <w:sz w:val="20"/>
                <w:szCs w:val="20"/>
              </w:rPr>
              <w:t>GMIB reinsurance contracts</w:t>
            </w:r>
          </w:p>
        </w:tc>
        <w:tc>
          <w:tcPr>
            <w:tcW w:w="0" w:type="auto"/>
            <w:gridSpan w:val="2"/>
            <w:shd w:val="clear" w:color="auto" w:fill="CCEEFF"/>
            <w:tcMar>
              <w:top w:w="30" w:type="dxa"/>
              <w:left w:w="20" w:type="dxa"/>
              <w:bottom w:w="30" w:type="dxa"/>
              <w:right w:w="0" w:type="dxa"/>
            </w:tcMar>
            <w:vAlign w:val="bottom"/>
            <w:hideMark/>
          </w:tcPr>
          <w:p w14:paraId="295F2B54" w14:textId="77777777" w:rsidR="00000000" w:rsidRDefault="007F1284">
            <w:pPr>
              <w:spacing w:after="100"/>
              <w:jc w:val="right"/>
              <w:rPr>
                <w:rFonts w:eastAsia="Times New Roman"/>
              </w:rPr>
            </w:pPr>
            <w:r>
              <w:rPr>
                <w:rFonts w:eastAsia="Times New Roman"/>
                <w:b/>
                <w:bCs/>
                <w:color w:val="000000"/>
                <w:sz w:val="20"/>
                <w:szCs w:val="20"/>
              </w:rPr>
              <w:t>(260)</w:t>
            </w:r>
          </w:p>
        </w:tc>
        <w:tc>
          <w:tcPr>
            <w:tcW w:w="0" w:type="auto"/>
            <w:shd w:val="clear" w:color="auto" w:fill="CCEEFF"/>
            <w:tcMar>
              <w:top w:w="30" w:type="dxa"/>
              <w:left w:w="0" w:type="dxa"/>
              <w:bottom w:w="30" w:type="dxa"/>
              <w:right w:w="20" w:type="dxa"/>
            </w:tcMar>
            <w:vAlign w:val="bottom"/>
            <w:hideMark/>
          </w:tcPr>
          <w:p w14:paraId="430DF1D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035AB0" w14:textId="77777777" w:rsidR="00000000" w:rsidRDefault="007F1284">
            <w:pPr>
              <w:spacing w:after="100"/>
              <w:jc w:val="right"/>
              <w:rPr>
                <w:rFonts w:eastAsia="Times New Roman"/>
                <w:sz w:val="20"/>
                <w:szCs w:val="20"/>
              </w:rPr>
            </w:pPr>
          </w:p>
        </w:tc>
        <w:tc>
          <w:tcPr>
            <w:tcW w:w="0" w:type="auto"/>
            <w:vAlign w:val="center"/>
            <w:hideMark/>
          </w:tcPr>
          <w:p w14:paraId="60BAD166"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00307C"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450FD9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1E073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069B39"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97DAAE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13426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E7505F" w14:textId="77777777" w:rsidR="00000000" w:rsidRDefault="007F1284">
            <w:pPr>
              <w:spacing w:after="100"/>
              <w:jc w:val="right"/>
              <w:rPr>
                <w:rFonts w:eastAsia="Times New Roman"/>
              </w:rPr>
            </w:pPr>
            <w:r>
              <w:rPr>
                <w:rFonts w:eastAsia="Times New Roman"/>
                <w:color w:val="000000"/>
                <w:sz w:val="20"/>
                <w:szCs w:val="20"/>
              </w:rPr>
              <w:t>(578)</w:t>
            </w:r>
          </w:p>
        </w:tc>
        <w:tc>
          <w:tcPr>
            <w:tcW w:w="0" w:type="auto"/>
            <w:shd w:val="clear" w:color="auto" w:fill="CCEEFF"/>
            <w:tcMar>
              <w:top w:w="30" w:type="dxa"/>
              <w:left w:w="0" w:type="dxa"/>
              <w:bottom w:w="30" w:type="dxa"/>
              <w:right w:w="20" w:type="dxa"/>
            </w:tcMar>
            <w:vAlign w:val="bottom"/>
            <w:hideMark/>
          </w:tcPr>
          <w:p w14:paraId="5B03160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707890" w14:textId="77777777" w:rsidR="00000000" w:rsidRDefault="007F1284">
            <w:pPr>
              <w:spacing w:after="100"/>
              <w:jc w:val="right"/>
              <w:rPr>
                <w:rFonts w:eastAsia="Times New Roman"/>
                <w:sz w:val="20"/>
                <w:szCs w:val="20"/>
              </w:rPr>
            </w:pPr>
          </w:p>
        </w:tc>
        <w:tc>
          <w:tcPr>
            <w:tcW w:w="0" w:type="auto"/>
            <w:vAlign w:val="center"/>
            <w:hideMark/>
          </w:tcPr>
          <w:p w14:paraId="15CDEF60"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64FF28"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59D6DB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8794B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61455C"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5AED78D" w14:textId="77777777" w:rsidR="00000000" w:rsidRDefault="007F1284">
            <w:pPr>
              <w:spacing w:after="100"/>
              <w:jc w:val="right"/>
              <w:rPr>
                <w:rFonts w:eastAsia="Times New Roman"/>
              </w:rPr>
            </w:pPr>
          </w:p>
        </w:tc>
      </w:tr>
      <w:tr w:rsidR="00000000" w14:paraId="2816AEF5" w14:textId="77777777">
        <w:trPr>
          <w:divId w:val="578947468"/>
        </w:trPr>
        <w:tc>
          <w:tcPr>
            <w:tcW w:w="0" w:type="auto"/>
            <w:gridSpan w:val="3"/>
            <w:shd w:val="clear" w:color="auto" w:fill="FFFFFF"/>
            <w:tcMar>
              <w:top w:w="30" w:type="dxa"/>
              <w:left w:w="140" w:type="dxa"/>
              <w:bottom w:w="30" w:type="dxa"/>
              <w:right w:w="20" w:type="dxa"/>
            </w:tcMar>
            <w:vAlign w:val="bottom"/>
            <w:hideMark/>
          </w:tcPr>
          <w:p w14:paraId="67A51ECC" w14:textId="77777777" w:rsidR="00000000" w:rsidRDefault="007F1284">
            <w:pPr>
              <w:spacing w:after="100"/>
              <w:rPr>
                <w:rFonts w:eastAsia="Times New Roman"/>
              </w:rPr>
            </w:pPr>
            <w:r>
              <w:rPr>
                <w:rFonts w:eastAsia="Times New Roman"/>
                <w:color w:val="000000"/>
                <w:sz w:val="20"/>
                <w:szCs w:val="20"/>
              </w:rPr>
              <w:t>GMxB derivative features liability (2)</w:t>
            </w:r>
          </w:p>
        </w:tc>
        <w:tc>
          <w:tcPr>
            <w:tcW w:w="0" w:type="auto"/>
            <w:gridSpan w:val="2"/>
            <w:shd w:val="clear" w:color="auto" w:fill="FFFFFF"/>
            <w:tcMar>
              <w:top w:w="30" w:type="dxa"/>
              <w:left w:w="20" w:type="dxa"/>
              <w:bottom w:w="30" w:type="dxa"/>
              <w:right w:w="0" w:type="dxa"/>
            </w:tcMar>
            <w:vAlign w:val="bottom"/>
            <w:hideMark/>
          </w:tcPr>
          <w:p w14:paraId="449B5C10" w14:textId="77777777" w:rsidR="00000000" w:rsidRDefault="007F1284">
            <w:pPr>
              <w:spacing w:after="100"/>
              <w:jc w:val="right"/>
              <w:rPr>
                <w:rFonts w:eastAsia="Times New Roman"/>
              </w:rPr>
            </w:pPr>
            <w:r>
              <w:rPr>
                <w:rFonts w:eastAsia="Times New Roman"/>
                <w:b/>
                <w:bCs/>
                <w:color w:val="000000"/>
                <w:sz w:val="20"/>
                <w:szCs w:val="20"/>
              </w:rPr>
              <w:t>1,688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727B77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B722E7" w14:textId="77777777" w:rsidR="00000000" w:rsidRDefault="007F1284">
            <w:pPr>
              <w:spacing w:after="100"/>
              <w:jc w:val="right"/>
              <w:rPr>
                <w:rFonts w:eastAsia="Times New Roman"/>
                <w:sz w:val="20"/>
                <w:szCs w:val="20"/>
              </w:rPr>
            </w:pPr>
          </w:p>
        </w:tc>
        <w:tc>
          <w:tcPr>
            <w:tcW w:w="0" w:type="auto"/>
            <w:vAlign w:val="center"/>
            <w:hideMark/>
          </w:tcPr>
          <w:p w14:paraId="31C2F8B9"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CC8DE7"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56C8F5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C3CDD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BC13F5"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45684F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37748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7D8055" w14:textId="77777777" w:rsidR="00000000" w:rsidRDefault="007F1284">
            <w:pPr>
              <w:spacing w:after="100"/>
              <w:jc w:val="right"/>
              <w:rPr>
                <w:rFonts w:eastAsia="Times New Roman"/>
              </w:rPr>
            </w:pPr>
            <w:r>
              <w:rPr>
                <w:rFonts w:eastAsia="Times New Roman"/>
                <w:color w:val="000000"/>
                <w:sz w:val="20"/>
                <w:szCs w:val="20"/>
              </w:rPr>
              <w:t>3,408 </w:t>
            </w:r>
          </w:p>
        </w:tc>
        <w:tc>
          <w:tcPr>
            <w:tcW w:w="0" w:type="auto"/>
            <w:shd w:val="clear" w:color="auto" w:fill="FFFFFF"/>
            <w:tcMar>
              <w:top w:w="30" w:type="dxa"/>
              <w:left w:w="0" w:type="dxa"/>
              <w:bottom w:w="30" w:type="dxa"/>
              <w:right w:w="20" w:type="dxa"/>
            </w:tcMar>
            <w:vAlign w:val="bottom"/>
            <w:hideMark/>
          </w:tcPr>
          <w:p w14:paraId="01B1264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1747B2" w14:textId="77777777" w:rsidR="00000000" w:rsidRDefault="007F1284">
            <w:pPr>
              <w:spacing w:after="100"/>
              <w:jc w:val="right"/>
              <w:rPr>
                <w:rFonts w:eastAsia="Times New Roman"/>
                <w:sz w:val="20"/>
                <w:szCs w:val="20"/>
              </w:rPr>
            </w:pPr>
          </w:p>
        </w:tc>
        <w:tc>
          <w:tcPr>
            <w:tcW w:w="0" w:type="auto"/>
            <w:vAlign w:val="center"/>
            <w:hideMark/>
          </w:tcPr>
          <w:p w14:paraId="0C26247A"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521841"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E794C3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6C807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892375"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F220B42" w14:textId="77777777" w:rsidR="00000000" w:rsidRDefault="007F1284">
            <w:pPr>
              <w:spacing w:after="100"/>
              <w:jc w:val="right"/>
              <w:rPr>
                <w:rFonts w:eastAsia="Times New Roman"/>
              </w:rPr>
            </w:pPr>
          </w:p>
        </w:tc>
      </w:tr>
      <w:tr w:rsidR="00000000" w14:paraId="72872ACA" w14:textId="77777777">
        <w:trPr>
          <w:divId w:val="578947468"/>
        </w:trPr>
        <w:tc>
          <w:tcPr>
            <w:tcW w:w="0" w:type="auto"/>
            <w:gridSpan w:val="3"/>
            <w:shd w:val="clear" w:color="auto" w:fill="CCEEFF"/>
            <w:tcMar>
              <w:top w:w="30" w:type="dxa"/>
              <w:left w:w="140" w:type="dxa"/>
              <w:bottom w:w="30" w:type="dxa"/>
              <w:right w:w="20" w:type="dxa"/>
            </w:tcMar>
            <w:vAlign w:val="bottom"/>
            <w:hideMark/>
          </w:tcPr>
          <w:p w14:paraId="0942A787" w14:textId="77777777" w:rsidR="00000000" w:rsidRDefault="007F1284">
            <w:pPr>
              <w:spacing w:after="100"/>
              <w:rPr>
                <w:rFonts w:eastAsia="Times New Roman"/>
              </w:rPr>
            </w:pPr>
            <w:r>
              <w:rPr>
                <w:rFonts w:eastAsia="Times New Roman"/>
                <w:color w:val="000000"/>
                <w:sz w:val="20"/>
                <w:szCs w:val="20"/>
              </w:rPr>
              <w:t>SCS, SIO,MSO and IUL indexed features</w:t>
            </w:r>
          </w:p>
        </w:tc>
        <w:tc>
          <w:tcPr>
            <w:tcW w:w="0" w:type="auto"/>
            <w:gridSpan w:val="2"/>
            <w:shd w:val="clear" w:color="auto" w:fill="CCEEFF"/>
            <w:tcMar>
              <w:top w:w="30" w:type="dxa"/>
              <w:left w:w="20" w:type="dxa"/>
              <w:bottom w:w="30" w:type="dxa"/>
              <w:right w:w="0" w:type="dxa"/>
            </w:tcMar>
            <w:vAlign w:val="bottom"/>
            <w:hideMark/>
          </w:tcPr>
          <w:p w14:paraId="5D219433" w14:textId="77777777" w:rsidR="00000000" w:rsidRDefault="007F1284">
            <w:pPr>
              <w:spacing w:after="100"/>
              <w:jc w:val="right"/>
              <w:rPr>
                <w:rFonts w:eastAsia="Times New Roman"/>
              </w:rPr>
            </w:pPr>
            <w:r>
              <w:rPr>
                <w:rFonts w:eastAsia="Times New Roman"/>
                <w:b/>
                <w:bCs/>
                <w:color w:val="000000"/>
                <w:sz w:val="20"/>
                <w:szCs w:val="20"/>
              </w:rPr>
              <w:t>323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C3F3E2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40E910" w14:textId="77777777" w:rsidR="00000000" w:rsidRDefault="007F1284">
            <w:pPr>
              <w:spacing w:after="100"/>
              <w:jc w:val="right"/>
              <w:rPr>
                <w:rFonts w:eastAsia="Times New Roman"/>
                <w:sz w:val="20"/>
                <w:szCs w:val="20"/>
              </w:rPr>
            </w:pPr>
          </w:p>
        </w:tc>
        <w:tc>
          <w:tcPr>
            <w:tcW w:w="0" w:type="auto"/>
            <w:vAlign w:val="center"/>
            <w:hideMark/>
          </w:tcPr>
          <w:p w14:paraId="4239E4F4"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112BD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CB068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C76BA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7A8984"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2FA533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580D2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FE2BCC" w14:textId="77777777" w:rsidR="00000000" w:rsidRDefault="007F1284">
            <w:pPr>
              <w:spacing w:after="100"/>
              <w:jc w:val="right"/>
              <w:rPr>
                <w:rFonts w:eastAsia="Times New Roman"/>
              </w:rPr>
            </w:pPr>
            <w:r>
              <w:rPr>
                <w:rFonts w:eastAsia="Times New Roman"/>
                <w:color w:val="000000"/>
                <w:sz w:val="20"/>
                <w:szCs w:val="20"/>
              </w:rPr>
              <w:t>(1,145)</w:t>
            </w:r>
          </w:p>
        </w:tc>
        <w:tc>
          <w:tcPr>
            <w:tcW w:w="0" w:type="auto"/>
            <w:shd w:val="clear" w:color="auto" w:fill="CCEEFF"/>
            <w:tcMar>
              <w:top w:w="30" w:type="dxa"/>
              <w:left w:w="0" w:type="dxa"/>
              <w:bottom w:w="30" w:type="dxa"/>
              <w:right w:w="20" w:type="dxa"/>
            </w:tcMar>
            <w:vAlign w:val="bottom"/>
            <w:hideMark/>
          </w:tcPr>
          <w:p w14:paraId="05E310A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02541E" w14:textId="77777777" w:rsidR="00000000" w:rsidRDefault="007F1284">
            <w:pPr>
              <w:spacing w:after="100"/>
              <w:jc w:val="right"/>
              <w:rPr>
                <w:rFonts w:eastAsia="Times New Roman"/>
                <w:sz w:val="20"/>
                <w:szCs w:val="20"/>
              </w:rPr>
            </w:pPr>
          </w:p>
        </w:tc>
        <w:tc>
          <w:tcPr>
            <w:tcW w:w="0" w:type="auto"/>
            <w:vAlign w:val="center"/>
            <w:hideMark/>
          </w:tcPr>
          <w:p w14:paraId="3B61FC5C"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1B19D5"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FBAD3F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63D2C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98E5EC"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9B93DDE" w14:textId="77777777" w:rsidR="00000000" w:rsidRDefault="007F1284">
            <w:pPr>
              <w:spacing w:after="100"/>
              <w:jc w:val="right"/>
              <w:rPr>
                <w:rFonts w:eastAsia="Times New Roman"/>
              </w:rPr>
            </w:pPr>
          </w:p>
        </w:tc>
      </w:tr>
      <w:tr w:rsidR="00000000" w14:paraId="75D400F6" w14:textId="77777777">
        <w:trPr>
          <w:divId w:val="578947468"/>
        </w:trPr>
        <w:tc>
          <w:tcPr>
            <w:tcW w:w="0" w:type="auto"/>
            <w:gridSpan w:val="3"/>
            <w:shd w:val="clear" w:color="auto" w:fill="FFFFFF"/>
            <w:tcMar>
              <w:top w:w="30" w:type="dxa"/>
              <w:left w:w="140" w:type="dxa"/>
              <w:bottom w:w="30" w:type="dxa"/>
              <w:right w:w="20" w:type="dxa"/>
            </w:tcMar>
            <w:vAlign w:val="bottom"/>
            <w:hideMark/>
          </w:tcPr>
          <w:p w14:paraId="4681699D" w14:textId="77777777" w:rsidR="00000000" w:rsidRDefault="007F1284">
            <w:pPr>
              <w:spacing w:after="100"/>
              <w:rPr>
                <w:rFonts w:eastAsia="Times New Roman"/>
              </w:rPr>
            </w:pPr>
            <w:r>
              <w:rPr>
                <w:rFonts w:eastAsia="Times New Roman"/>
                <w:color w:val="000000"/>
                <w:sz w:val="20"/>
                <w:szCs w:val="20"/>
              </w:rPr>
              <w:t>Total Embedded Derivatives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DBD8AF8"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B892B41" w14:textId="77777777" w:rsidR="00000000" w:rsidRDefault="007F1284">
            <w:pPr>
              <w:spacing w:after="100"/>
              <w:jc w:val="right"/>
              <w:rPr>
                <w:rFonts w:eastAsia="Times New Roman"/>
              </w:rPr>
            </w:pPr>
            <w:r>
              <w:rPr>
                <w:rFonts w:eastAsia="Times New Roman"/>
                <w:b/>
                <w:bCs/>
                <w:color w:val="000000"/>
                <w:sz w:val="20"/>
                <w:szCs w:val="20"/>
              </w:rPr>
              <w:t>984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4D2A7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62E681" w14:textId="77777777" w:rsidR="00000000" w:rsidRDefault="007F1284">
            <w:pPr>
              <w:spacing w:after="100"/>
              <w:jc w:val="right"/>
              <w:rPr>
                <w:rFonts w:eastAsia="Times New Roman"/>
                <w:sz w:val="20"/>
                <w:szCs w:val="20"/>
              </w:rPr>
            </w:pPr>
          </w:p>
        </w:tc>
        <w:tc>
          <w:tcPr>
            <w:tcW w:w="0" w:type="auto"/>
            <w:vAlign w:val="center"/>
            <w:hideMark/>
          </w:tcPr>
          <w:p w14:paraId="4431C399" w14:textId="77777777" w:rsidR="00000000" w:rsidRDefault="007F128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4298B2A"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8CCA826"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5B5DC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292F9A"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113E30B"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2F9C409"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E2701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F325DA"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2001401"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80C5549" w14:textId="77777777" w:rsidR="00000000" w:rsidRDefault="007F1284">
            <w:pPr>
              <w:spacing w:after="100"/>
              <w:jc w:val="right"/>
              <w:rPr>
                <w:rFonts w:eastAsia="Times New Roman"/>
              </w:rPr>
            </w:pPr>
            <w:r>
              <w:rPr>
                <w:rFonts w:eastAsia="Times New Roman"/>
                <w:color w:val="000000"/>
                <w:sz w:val="20"/>
                <w:szCs w:val="20"/>
              </w:rPr>
              <w:t>1,685 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30B31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52CCC6" w14:textId="77777777" w:rsidR="00000000" w:rsidRDefault="007F1284">
            <w:pPr>
              <w:spacing w:after="100"/>
              <w:jc w:val="right"/>
              <w:rPr>
                <w:rFonts w:eastAsia="Times New Roman"/>
                <w:sz w:val="20"/>
                <w:szCs w:val="20"/>
              </w:rPr>
            </w:pPr>
          </w:p>
        </w:tc>
        <w:tc>
          <w:tcPr>
            <w:tcW w:w="0" w:type="auto"/>
            <w:vAlign w:val="center"/>
            <w:hideMark/>
          </w:tcPr>
          <w:p w14:paraId="0A869EDA" w14:textId="77777777" w:rsidR="00000000" w:rsidRDefault="007F128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988B948"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D38DFD0"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EF148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F3D423"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C1E3308"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D989E89"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06C583" w14:textId="77777777" w:rsidR="00000000" w:rsidRDefault="007F1284">
            <w:pPr>
              <w:spacing w:after="100"/>
              <w:jc w:val="right"/>
              <w:rPr>
                <w:rFonts w:eastAsia="Times New Roman"/>
              </w:rPr>
            </w:pPr>
          </w:p>
        </w:tc>
      </w:tr>
      <w:tr w:rsidR="00000000" w14:paraId="1F420872" w14:textId="77777777">
        <w:trPr>
          <w:divId w:val="578947468"/>
          <w:trHeight w:val="300"/>
        </w:trPr>
        <w:tc>
          <w:tcPr>
            <w:tcW w:w="0" w:type="auto"/>
            <w:gridSpan w:val="3"/>
            <w:shd w:val="clear" w:color="auto" w:fill="CCEEFF"/>
            <w:tcMar>
              <w:top w:w="0" w:type="dxa"/>
              <w:left w:w="20" w:type="dxa"/>
              <w:bottom w:w="0" w:type="dxa"/>
              <w:right w:w="20" w:type="dxa"/>
            </w:tcMar>
            <w:vAlign w:val="center"/>
            <w:hideMark/>
          </w:tcPr>
          <w:p w14:paraId="6135DD6B" w14:textId="77777777" w:rsidR="00000000" w:rsidRDefault="007F128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7C3C0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185A99" w14:textId="77777777" w:rsidR="00000000" w:rsidRDefault="007F1284">
            <w:pPr>
              <w:spacing w:after="100"/>
              <w:rPr>
                <w:rFonts w:eastAsia="Times New Roman"/>
                <w:sz w:val="20"/>
                <w:szCs w:val="20"/>
              </w:rPr>
            </w:pPr>
          </w:p>
        </w:tc>
        <w:tc>
          <w:tcPr>
            <w:tcW w:w="0" w:type="auto"/>
            <w:vAlign w:val="center"/>
            <w:hideMark/>
          </w:tcPr>
          <w:p w14:paraId="305868F0"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BE925C"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019EB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330E1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B0CEB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F62E9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6581D1" w14:textId="77777777" w:rsidR="00000000" w:rsidRDefault="007F1284">
            <w:pPr>
              <w:spacing w:after="100"/>
              <w:rPr>
                <w:rFonts w:eastAsia="Times New Roman"/>
                <w:sz w:val="20"/>
                <w:szCs w:val="20"/>
              </w:rPr>
            </w:pPr>
          </w:p>
        </w:tc>
        <w:tc>
          <w:tcPr>
            <w:tcW w:w="0" w:type="auto"/>
            <w:vAlign w:val="center"/>
            <w:hideMark/>
          </w:tcPr>
          <w:p w14:paraId="1F31F330"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4B3E1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9B024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B24D08" w14:textId="77777777" w:rsidR="00000000" w:rsidRDefault="007F1284">
            <w:pPr>
              <w:spacing w:after="100"/>
              <w:rPr>
                <w:rFonts w:eastAsia="Times New Roman"/>
                <w:sz w:val="20"/>
                <w:szCs w:val="20"/>
              </w:rPr>
            </w:pPr>
          </w:p>
        </w:tc>
      </w:tr>
      <w:tr w:rsidR="00000000" w14:paraId="50B9F84F" w14:textId="77777777">
        <w:trPr>
          <w:divId w:val="578947468"/>
        </w:trPr>
        <w:tc>
          <w:tcPr>
            <w:tcW w:w="0" w:type="auto"/>
            <w:gridSpan w:val="3"/>
            <w:shd w:val="clear" w:color="auto" w:fill="FFFFFF"/>
            <w:tcMar>
              <w:top w:w="30" w:type="dxa"/>
              <w:left w:w="260" w:type="dxa"/>
              <w:bottom w:w="30" w:type="dxa"/>
              <w:right w:w="20" w:type="dxa"/>
            </w:tcMar>
            <w:vAlign w:val="bottom"/>
            <w:hideMark/>
          </w:tcPr>
          <w:p w14:paraId="434ABD67" w14:textId="77777777" w:rsidR="00000000" w:rsidRDefault="007F1284">
            <w:pPr>
              <w:spacing w:after="100"/>
              <w:rPr>
                <w:rFonts w:eastAsia="Times New Roman"/>
              </w:rPr>
            </w:pPr>
            <w:r>
              <w:rPr>
                <w:rFonts w:eastAsia="Times New Roman"/>
                <w:b/>
                <w:bCs/>
                <w:color w:val="000000"/>
                <w:sz w:val="20"/>
                <w:szCs w:val="20"/>
              </w:rPr>
              <w:t>Total derivative instruments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550F6E8"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E1CD7A2" w14:textId="77777777" w:rsidR="00000000" w:rsidRDefault="007F1284">
            <w:pPr>
              <w:spacing w:after="100"/>
              <w:jc w:val="right"/>
              <w:rPr>
                <w:rFonts w:eastAsia="Times New Roman"/>
              </w:rPr>
            </w:pPr>
            <w:r>
              <w:rPr>
                <w:rFonts w:eastAsia="Times New Roman"/>
                <w:b/>
                <w:bCs/>
                <w:color w:val="000000"/>
                <w:sz w:val="20"/>
                <w:szCs w:val="20"/>
              </w:rPr>
              <w:t>821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38921E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E6F376" w14:textId="77777777" w:rsidR="00000000" w:rsidRDefault="007F1284">
            <w:pPr>
              <w:spacing w:after="100"/>
              <w:jc w:val="right"/>
              <w:rPr>
                <w:rFonts w:eastAsia="Times New Roman"/>
                <w:sz w:val="20"/>
                <w:szCs w:val="20"/>
              </w:rPr>
            </w:pPr>
          </w:p>
        </w:tc>
        <w:tc>
          <w:tcPr>
            <w:tcW w:w="0" w:type="auto"/>
            <w:vAlign w:val="center"/>
            <w:hideMark/>
          </w:tcPr>
          <w:p w14:paraId="5D16CD75" w14:textId="77777777" w:rsidR="00000000" w:rsidRDefault="007F1284">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ED4E84E"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8E0DA44" w14:textId="77777777" w:rsidR="00000000" w:rsidRDefault="007F1284">
            <w:pPr>
              <w:spacing w:after="100"/>
              <w:jc w:val="right"/>
              <w:rPr>
                <w:rFonts w:eastAsia="Times New Roman"/>
              </w:rPr>
            </w:pPr>
            <w:r>
              <w:rPr>
                <w:rFonts w:eastAsia="Times New Roman"/>
                <w:b/>
                <w:bCs/>
                <w:color w:val="000000"/>
                <w:sz w:val="20"/>
                <w:szCs w:val="20"/>
              </w:rPr>
              <w:t>(18)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5224C0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CC7766"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20D5460"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46ADC4B" w14:textId="77777777" w:rsidR="00000000" w:rsidRDefault="007F1284">
            <w:pPr>
              <w:spacing w:after="100"/>
              <w:jc w:val="right"/>
              <w:rPr>
                <w:rFonts w:eastAsia="Times New Roman"/>
              </w:rPr>
            </w:pPr>
            <w:r>
              <w:rPr>
                <w:rFonts w:eastAsia="Times New Roman"/>
                <w:b/>
                <w:bCs/>
                <w:color w:val="000000"/>
                <w:sz w:val="20"/>
                <w:szCs w:val="20"/>
              </w:rPr>
              <w:t>(7)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291CEA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B10F30"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9A0ABAE"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3E72D2B" w14:textId="77777777" w:rsidR="00000000" w:rsidRDefault="007F1284">
            <w:pPr>
              <w:spacing w:after="100"/>
              <w:jc w:val="right"/>
              <w:rPr>
                <w:rFonts w:eastAsia="Times New Roman"/>
              </w:rPr>
            </w:pPr>
            <w:r>
              <w:rPr>
                <w:rFonts w:eastAsia="Times New Roman"/>
                <w:color w:val="000000"/>
                <w:sz w:val="20"/>
                <w:szCs w:val="20"/>
              </w:rPr>
              <w:t>(2,592)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6BCA73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686FC0" w14:textId="77777777" w:rsidR="00000000" w:rsidRDefault="007F1284">
            <w:pPr>
              <w:spacing w:after="100"/>
              <w:jc w:val="right"/>
              <w:rPr>
                <w:rFonts w:eastAsia="Times New Roman"/>
                <w:sz w:val="20"/>
                <w:szCs w:val="20"/>
              </w:rPr>
            </w:pPr>
          </w:p>
        </w:tc>
        <w:tc>
          <w:tcPr>
            <w:tcW w:w="0" w:type="auto"/>
            <w:vAlign w:val="center"/>
            <w:hideMark/>
          </w:tcPr>
          <w:p w14:paraId="3794197A" w14:textId="77777777" w:rsidR="00000000" w:rsidRDefault="007F1284">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7A2398F"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586ED6E"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44F5D9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C55DE4"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5AFC1FB"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2B17EF8" w14:textId="77777777" w:rsidR="00000000" w:rsidRDefault="007F1284">
            <w:pPr>
              <w:spacing w:after="100"/>
              <w:jc w:val="right"/>
              <w:rPr>
                <w:rFonts w:eastAsia="Times New Roman"/>
              </w:rPr>
            </w:pPr>
            <w:r>
              <w:rPr>
                <w:rFonts w:eastAsia="Times New Roman"/>
                <w:color w:val="000000"/>
                <w:sz w:val="20"/>
                <w:szCs w:val="20"/>
              </w:rPr>
              <w:t>(6)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E60C032" w14:textId="77777777" w:rsidR="00000000" w:rsidRDefault="007F1284">
            <w:pPr>
              <w:spacing w:after="100"/>
              <w:jc w:val="right"/>
              <w:rPr>
                <w:rFonts w:eastAsia="Times New Roman"/>
              </w:rPr>
            </w:pPr>
          </w:p>
        </w:tc>
      </w:tr>
    </w:tbl>
    <w:p w14:paraId="0977C6BE" w14:textId="77777777" w:rsidR="00000000" w:rsidRDefault="007F1284">
      <w:pPr>
        <w:ind w:firstLine="360"/>
        <w:divId w:val="1137648855"/>
        <w:rPr>
          <w:rFonts w:eastAsia="Times New Roman"/>
        </w:rPr>
      </w:pPr>
    </w:p>
    <w:p w14:paraId="53102AE8" w14:textId="77777777" w:rsidR="00000000" w:rsidRDefault="007F1284">
      <w:pPr>
        <w:ind w:firstLine="360"/>
        <w:divId w:val="1552418102"/>
        <w:rPr>
          <w:rFonts w:eastAsia="Times New Roman"/>
        </w:rPr>
      </w:pPr>
    </w:p>
    <w:p w14:paraId="2E4AF5DA" w14:textId="77777777" w:rsidR="00000000" w:rsidRDefault="007F1284">
      <w:pPr>
        <w:ind w:firstLine="360"/>
        <w:divId w:val="1823809736"/>
        <w:rPr>
          <w:rFonts w:eastAsia="Times New Roman"/>
        </w:rPr>
      </w:pPr>
    </w:p>
    <w:p w14:paraId="0CC6716F" w14:textId="77777777" w:rsidR="00000000" w:rsidRDefault="007F1284">
      <w:pPr>
        <w:jc w:val="center"/>
        <w:divId w:val="1028216468"/>
        <w:rPr>
          <w:rFonts w:eastAsia="Times New Roman"/>
        </w:rPr>
      </w:pPr>
    </w:p>
    <w:p w14:paraId="33FA5C82" w14:textId="77777777" w:rsidR="00000000" w:rsidRDefault="007F1284">
      <w:pPr>
        <w:jc w:val="center"/>
        <w:divId w:val="1028216468"/>
        <w:rPr>
          <w:rFonts w:eastAsia="Times New Roman"/>
        </w:rPr>
      </w:pPr>
      <w:r>
        <w:rPr>
          <w:rFonts w:eastAsia="Times New Roman"/>
          <w:color w:val="000000"/>
          <w:sz w:val="20"/>
          <w:szCs w:val="20"/>
        </w:rPr>
        <w:t>28</w:t>
      </w:r>
    </w:p>
    <w:p w14:paraId="26BBAF02" w14:textId="77777777" w:rsidR="00000000" w:rsidRDefault="007F1284">
      <w:pPr>
        <w:rPr>
          <w:rFonts w:eastAsia="Times New Roman"/>
        </w:rPr>
      </w:pPr>
      <w:r>
        <w:rPr>
          <w:rFonts w:eastAsia="Times New Roman"/>
        </w:rPr>
        <w:pict w14:anchorId="42E93D9F">
          <v:rect id="_x0000_i1054" style="width:0;height:1.5pt" o:hralign="center" o:hrstd="t" o:hr="t" fillcolor="#a0a0a0" stroked="f"/>
        </w:pict>
      </w:r>
    </w:p>
    <w:p w14:paraId="0935BA05" w14:textId="77777777" w:rsidR="00000000" w:rsidRDefault="007F1284">
      <w:pPr>
        <w:divId w:val="849176740"/>
        <w:rPr>
          <w:rFonts w:eastAsia="Times New Roman"/>
        </w:rPr>
      </w:pPr>
      <w:hyperlink w:anchor="i2241e4081c814b338c44bef8cdd5e11b_967" w:history="1">
        <w:r>
          <w:rPr>
            <w:rStyle w:val="a3"/>
            <w:rFonts w:eastAsia="Times New Roman"/>
            <w:b/>
            <w:bCs/>
            <w:sz w:val="20"/>
            <w:szCs w:val="20"/>
          </w:rPr>
          <w:t>Table of Contents</w:t>
        </w:r>
      </w:hyperlink>
    </w:p>
    <w:p w14:paraId="6D2E0092" w14:textId="77777777" w:rsidR="00000000" w:rsidRDefault="007F1284">
      <w:pPr>
        <w:jc w:val="center"/>
        <w:divId w:val="2067289335"/>
        <w:rPr>
          <w:rFonts w:eastAsia="Times New Roman"/>
        </w:rPr>
      </w:pPr>
      <w:r>
        <w:rPr>
          <w:rFonts w:eastAsia="Times New Roman"/>
          <w:b/>
          <w:bCs/>
          <w:color w:val="000000"/>
          <w:sz w:val="20"/>
          <w:szCs w:val="20"/>
        </w:rPr>
        <w:t>EQUITABLE HOLDINGS, INC.</w:t>
      </w:r>
    </w:p>
    <w:p w14:paraId="18D8C811" w14:textId="77777777" w:rsidR="00000000" w:rsidRDefault="007F1284">
      <w:pPr>
        <w:jc w:val="center"/>
        <w:divId w:val="2067289335"/>
        <w:rPr>
          <w:rFonts w:eastAsia="Times New Roman"/>
        </w:rPr>
      </w:pPr>
      <w:r>
        <w:rPr>
          <w:rFonts w:eastAsia="Times New Roman"/>
          <w:b/>
          <w:bCs/>
          <w:color w:val="000000"/>
          <w:sz w:val="20"/>
          <w:szCs w:val="20"/>
        </w:rPr>
        <w:t>Notes to Consolidated Financial Statements (Unaudited), Continued</w:t>
      </w:r>
    </w:p>
    <w:p w14:paraId="4F8004B9" w14:textId="77777777" w:rsidR="00000000" w:rsidRDefault="007F1284">
      <w:pPr>
        <w:jc w:val="center"/>
        <w:divId w:val="2067289335"/>
        <w:rPr>
          <w:rFonts w:eastAsia="Times New Roman"/>
        </w:rPr>
      </w:pPr>
    </w:p>
    <w:p w14:paraId="7D421128" w14:textId="77777777" w:rsidR="00000000" w:rsidRDefault="007F1284">
      <w:pPr>
        <w:ind w:firstLine="360"/>
        <w:divId w:val="958754515"/>
        <w:rPr>
          <w:rFonts w:eastAsia="Times New Roman"/>
        </w:rPr>
      </w:pPr>
    </w:p>
    <w:p w14:paraId="6A993792" w14:textId="77777777" w:rsidR="00000000" w:rsidRDefault="007F1284">
      <w:pPr>
        <w:ind w:firstLine="360"/>
        <w:divId w:val="748772104"/>
        <w:rPr>
          <w:rFonts w:eastAsia="Times New Roman"/>
        </w:rPr>
      </w:pPr>
      <w:r>
        <w:rPr>
          <w:rFonts w:eastAsia="Times New Roman"/>
          <w:color w:val="000000"/>
          <w:sz w:val="18"/>
          <w:szCs w:val="18"/>
        </w:rPr>
        <w:t>(1)Reported in net derivative gains (losses) in</w:t>
      </w:r>
      <w:r>
        <w:rPr>
          <w:rFonts w:eastAsia="Times New Roman"/>
          <w:color w:val="000000"/>
          <w:sz w:val="18"/>
          <w:szCs w:val="18"/>
        </w:rPr>
        <w:t xml:space="preserve"> the consolidated statements of income (loss).</w:t>
      </w:r>
    </w:p>
    <w:p w14:paraId="12F5C89D" w14:textId="77777777" w:rsidR="00000000" w:rsidRDefault="007F1284">
      <w:pPr>
        <w:ind w:firstLine="360"/>
        <w:divId w:val="1961456194"/>
        <w:rPr>
          <w:rFonts w:eastAsia="Times New Roman"/>
        </w:rPr>
      </w:pPr>
      <w:r>
        <w:rPr>
          <w:rFonts w:eastAsia="Times New Roman"/>
          <w:color w:val="000000"/>
          <w:sz w:val="18"/>
          <w:szCs w:val="18"/>
        </w:rPr>
        <w:t xml:space="preserve">(2)Excludes settlement fees of $46 million on CS Life reinsurance contract for the </w:t>
      </w:r>
      <w:r>
        <w:rPr>
          <w:rFonts w:eastAsia="Times New Roman"/>
          <w:color w:val="000000"/>
          <w:sz w:val="20"/>
          <w:szCs w:val="20"/>
        </w:rPr>
        <w:t>three months ended March 31, 2021</w:t>
      </w:r>
      <w:r>
        <w:rPr>
          <w:rFonts w:eastAsia="Times New Roman"/>
          <w:color w:val="000000"/>
          <w:sz w:val="18"/>
          <w:szCs w:val="18"/>
        </w:rPr>
        <w:t xml:space="preserve">. </w:t>
      </w:r>
    </w:p>
    <w:p w14:paraId="7A1DEA13" w14:textId="77777777" w:rsidR="00000000" w:rsidRDefault="007F1284">
      <w:pPr>
        <w:divId w:val="1710491976"/>
        <w:rPr>
          <w:rFonts w:eastAsia="Times New Roman"/>
        </w:rPr>
      </w:pPr>
      <w:r>
        <w:rPr>
          <w:rFonts w:eastAsia="Times New Roman"/>
          <w:color w:val="000000"/>
          <w:sz w:val="20"/>
          <w:szCs w:val="20"/>
          <w:u w:val="single"/>
        </w:rPr>
        <w:t>The table that follow below present a roll-forward of cash flow hedges recognized in AOCI.</w:t>
      </w:r>
    </w:p>
    <w:p w14:paraId="68A9E033" w14:textId="77777777" w:rsidR="00000000" w:rsidRDefault="007F1284">
      <w:pPr>
        <w:jc w:val="center"/>
        <w:rPr>
          <w:rFonts w:eastAsia="Times New Roman"/>
        </w:rPr>
      </w:pPr>
      <w:r>
        <w:rPr>
          <w:rFonts w:eastAsia="Times New Roman"/>
          <w:b/>
          <w:bCs/>
          <w:color w:val="000000"/>
          <w:sz w:val="20"/>
          <w:szCs w:val="20"/>
        </w:rPr>
        <w:t>Roll-forward of Cash flow hedges in AOCI</w:t>
      </w:r>
    </w:p>
    <w:p w14:paraId="580AE3C3" w14:textId="77777777" w:rsidR="00000000" w:rsidRDefault="007F1284">
      <w:pPr>
        <w:ind w:firstLine="360"/>
        <w:divId w:val="68579131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375"/>
        <w:gridCol w:w="37"/>
        <w:gridCol w:w="36"/>
        <w:gridCol w:w="189"/>
        <w:gridCol w:w="188"/>
        <w:gridCol w:w="188"/>
        <w:gridCol w:w="120"/>
        <w:gridCol w:w="809"/>
        <w:gridCol w:w="36"/>
        <w:gridCol w:w="36"/>
        <w:gridCol w:w="36"/>
        <w:gridCol w:w="36"/>
        <w:gridCol w:w="120"/>
        <w:gridCol w:w="810"/>
        <w:gridCol w:w="36"/>
        <w:gridCol w:w="36"/>
        <w:gridCol w:w="36"/>
        <w:gridCol w:w="36"/>
        <w:gridCol w:w="36"/>
        <w:gridCol w:w="36"/>
        <w:gridCol w:w="36"/>
      </w:tblGrid>
      <w:tr w:rsidR="00000000" w14:paraId="49DA56FC" w14:textId="77777777">
        <w:trPr>
          <w:divId w:val="1093629726"/>
        </w:trPr>
        <w:tc>
          <w:tcPr>
            <w:tcW w:w="50" w:type="pct"/>
            <w:vAlign w:val="center"/>
            <w:hideMark/>
          </w:tcPr>
          <w:p w14:paraId="34D08483" w14:textId="77777777" w:rsidR="00000000" w:rsidRDefault="007F1284">
            <w:pPr>
              <w:ind w:firstLine="360"/>
              <w:rPr>
                <w:rFonts w:eastAsia="Times New Roman"/>
              </w:rPr>
            </w:pPr>
          </w:p>
        </w:tc>
        <w:tc>
          <w:tcPr>
            <w:tcW w:w="3643" w:type="pct"/>
            <w:vAlign w:val="center"/>
            <w:hideMark/>
          </w:tcPr>
          <w:p w14:paraId="3E7852CF" w14:textId="77777777" w:rsidR="00000000" w:rsidRDefault="007F1284">
            <w:pPr>
              <w:spacing w:after="100"/>
              <w:rPr>
                <w:rFonts w:eastAsia="Times New Roman"/>
                <w:sz w:val="20"/>
                <w:szCs w:val="20"/>
              </w:rPr>
            </w:pPr>
          </w:p>
        </w:tc>
        <w:tc>
          <w:tcPr>
            <w:tcW w:w="5" w:type="pct"/>
            <w:vAlign w:val="center"/>
            <w:hideMark/>
          </w:tcPr>
          <w:p w14:paraId="290D9209" w14:textId="77777777" w:rsidR="00000000" w:rsidRDefault="007F1284">
            <w:pPr>
              <w:spacing w:after="100"/>
              <w:rPr>
                <w:rFonts w:eastAsia="Times New Roman"/>
                <w:sz w:val="20"/>
                <w:szCs w:val="20"/>
              </w:rPr>
            </w:pPr>
          </w:p>
        </w:tc>
        <w:tc>
          <w:tcPr>
            <w:tcW w:w="0" w:type="auto"/>
            <w:vAlign w:val="center"/>
            <w:hideMark/>
          </w:tcPr>
          <w:p w14:paraId="08A83E03" w14:textId="77777777" w:rsidR="00000000" w:rsidRDefault="007F1284">
            <w:pPr>
              <w:spacing w:after="100"/>
              <w:rPr>
                <w:rFonts w:eastAsia="Times New Roman"/>
                <w:sz w:val="20"/>
                <w:szCs w:val="20"/>
              </w:rPr>
            </w:pPr>
          </w:p>
        </w:tc>
        <w:tc>
          <w:tcPr>
            <w:tcW w:w="0" w:type="auto"/>
            <w:vAlign w:val="center"/>
            <w:hideMark/>
          </w:tcPr>
          <w:p w14:paraId="395FAB4B" w14:textId="77777777" w:rsidR="00000000" w:rsidRDefault="007F1284">
            <w:pPr>
              <w:spacing w:after="100"/>
              <w:rPr>
                <w:rFonts w:eastAsia="Times New Roman"/>
                <w:sz w:val="20"/>
                <w:szCs w:val="20"/>
              </w:rPr>
            </w:pPr>
          </w:p>
        </w:tc>
        <w:tc>
          <w:tcPr>
            <w:tcW w:w="0" w:type="auto"/>
            <w:vAlign w:val="center"/>
            <w:hideMark/>
          </w:tcPr>
          <w:p w14:paraId="263B2A8C" w14:textId="77777777" w:rsidR="00000000" w:rsidRDefault="007F1284">
            <w:pPr>
              <w:spacing w:after="100"/>
              <w:rPr>
                <w:rFonts w:eastAsia="Times New Roman"/>
                <w:sz w:val="20"/>
                <w:szCs w:val="20"/>
              </w:rPr>
            </w:pPr>
          </w:p>
        </w:tc>
        <w:tc>
          <w:tcPr>
            <w:tcW w:w="0" w:type="auto"/>
            <w:vAlign w:val="center"/>
            <w:hideMark/>
          </w:tcPr>
          <w:p w14:paraId="46DC0F95" w14:textId="77777777" w:rsidR="00000000" w:rsidRDefault="007F1284">
            <w:pPr>
              <w:spacing w:after="100"/>
              <w:rPr>
                <w:rFonts w:eastAsia="Times New Roman"/>
                <w:sz w:val="20"/>
                <w:szCs w:val="20"/>
              </w:rPr>
            </w:pPr>
          </w:p>
        </w:tc>
        <w:tc>
          <w:tcPr>
            <w:tcW w:w="50" w:type="pct"/>
            <w:vAlign w:val="center"/>
            <w:hideMark/>
          </w:tcPr>
          <w:p w14:paraId="034E8EFD" w14:textId="77777777" w:rsidR="00000000" w:rsidRDefault="007F1284">
            <w:pPr>
              <w:spacing w:after="100"/>
              <w:rPr>
                <w:rFonts w:eastAsia="Times New Roman"/>
                <w:sz w:val="20"/>
                <w:szCs w:val="20"/>
              </w:rPr>
            </w:pPr>
          </w:p>
        </w:tc>
        <w:tc>
          <w:tcPr>
            <w:tcW w:w="580" w:type="pct"/>
            <w:vAlign w:val="center"/>
            <w:hideMark/>
          </w:tcPr>
          <w:p w14:paraId="77D03ACD" w14:textId="77777777" w:rsidR="00000000" w:rsidRDefault="007F1284">
            <w:pPr>
              <w:spacing w:after="100"/>
              <w:rPr>
                <w:rFonts w:eastAsia="Times New Roman"/>
                <w:sz w:val="20"/>
                <w:szCs w:val="20"/>
              </w:rPr>
            </w:pPr>
          </w:p>
        </w:tc>
        <w:tc>
          <w:tcPr>
            <w:tcW w:w="5" w:type="pct"/>
            <w:vAlign w:val="center"/>
            <w:hideMark/>
          </w:tcPr>
          <w:p w14:paraId="0A6CC1D7" w14:textId="77777777" w:rsidR="00000000" w:rsidRDefault="007F1284">
            <w:pPr>
              <w:spacing w:after="100"/>
              <w:rPr>
                <w:rFonts w:eastAsia="Times New Roman"/>
                <w:sz w:val="20"/>
                <w:szCs w:val="20"/>
              </w:rPr>
            </w:pPr>
          </w:p>
        </w:tc>
        <w:tc>
          <w:tcPr>
            <w:tcW w:w="5" w:type="pct"/>
            <w:vAlign w:val="center"/>
            <w:hideMark/>
          </w:tcPr>
          <w:p w14:paraId="095506C9" w14:textId="77777777" w:rsidR="00000000" w:rsidRDefault="007F1284">
            <w:pPr>
              <w:spacing w:after="100"/>
              <w:rPr>
                <w:rFonts w:eastAsia="Times New Roman"/>
                <w:sz w:val="20"/>
                <w:szCs w:val="20"/>
              </w:rPr>
            </w:pPr>
          </w:p>
        </w:tc>
        <w:tc>
          <w:tcPr>
            <w:tcW w:w="19" w:type="pct"/>
            <w:vAlign w:val="center"/>
            <w:hideMark/>
          </w:tcPr>
          <w:p w14:paraId="1DF210E8" w14:textId="77777777" w:rsidR="00000000" w:rsidRDefault="007F1284">
            <w:pPr>
              <w:spacing w:after="100"/>
              <w:rPr>
                <w:rFonts w:eastAsia="Times New Roman"/>
                <w:sz w:val="20"/>
                <w:szCs w:val="20"/>
              </w:rPr>
            </w:pPr>
          </w:p>
        </w:tc>
        <w:tc>
          <w:tcPr>
            <w:tcW w:w="5" w:type="pct"/>
            <w:vAlign w:val="center"/>
            <w:hideMark/>
          </w:tcPr>
          <w:p w14:paraId="6A7F5D7C" w14:textId="77777777" w:rsidR="00000000" w:rsidRDefault="007F1284">
            <w:pPr>
              <w:spacing w:after="100"/>
              <w:rPr>
                <w:rFonts w:eastAsia="Times New Roman"/>
                <w:sz w:val="20"/>
                <w:szCs w:val="20"/>
              </w:rPr>
            </w:pPr>
          </w:p>
        </w:tc>
        <w:tc>
          <w:tcPr>
            <w:tcW w:w="50" w:type="pct"/>
            <w:vAlign w:val="center"/>
            <w:hideMark/>
          </w:tcPr>
          <w:p w14:paraId="333249A5" w14:textId="77777777" w:rsidR="00000000" w:rsidRDefault="007F1284">
            <w:pPr>
              <w:spacing w:after="100"/>
              <w:rPr>
                <w:rFonts w:eastAsia="Times New Roman"/>
                <w:sz w:val="20"/>
                <w:szCs w:val="20"/>
              </w:rPr>
            </w:pPr>
          </w:p>
        </w:tc>
        <w:tc>
          <w:tcPr>
            <w:tcW w:w="581" w:type="pct"/>
            <w:vAlign w:val="center"/>
            <w:hideMark/>
          </w:tcPr>
          <w:p w14:paraId="2B40127D" w14:textId="77777777" w:rsidR="00000000" w:rsidRDefault="007F1284">
            <w:pPr>
              <w:spacing w:after="100"/>
              <w:rPr>
                <w:rFonts w:eastAsia="Times New Roman"/>
                <w:sz w:val="20"/>
                <w:szCs w:val="20"/>
              </w:rPr>
            </w:pPr>
          </w:p>
        </w:tc>
        <w:tc>
          <w:tcPr>
            <w:tcW w:w="5" w:type="pct"/>
            <w:vAlign w:val="center"/>
            <w:hideMark/>
          </w:tcPr>
          <w:p w14:paraId="54120D31" w14:textId="77777777" w:rsidR="00000000" w:rsidRDefault="007F1284">
            <w:pPr>
              <w:spacing w:after="100"/>
              <w:rPr>
                <w:rFonts w:eastAsia="Times New Roman"/>
                <w:sz w:val="20"/>
                <w:szCs w:val="20"/>
              </w:rPr>
            </w:pPr>
          </w:p>
        </w:tc>
        <w:tc>
          <w:tcPr>
            <w:tcW w:w="0" w:type="auto"/>
            <w:gridSpan w:val="3"/>
            <w:vAlign w:val="center"/>
            <w:hideMark/>
          </w:tcPr>
          <w:p w14:paraId="5390EB17" w14:textId="77777777" w:rsidR="00000000" w:rsidRDefault="007F1284">
            <w:pPr>
              <w:spacing w:after="100"/>
              <w:rPr>
                <w:rFonts w:eastAsia="Times New Roman"/>
                <w:sz w:val="20"/>
                <w:szCs w:val="20"/>
              </w:rPr>
            </w:pPr>
          </w:p>
        </w:tc>
        <w:tc>
          <w:tcPr>
            <w:tcW w:w="0" w:type="auto"/>
            <w:gridSpan w:val="3"/>
            <w:vAlign w:val="center"/>
            <w:hideMark/>
          </w:tcPr>
          <w:p w14:paraId="7997A679" w14:textId="77777777" w:rsidR="00000000" w:rsidRDefault="007F1284">
            <w:pPr>
              <w:spacing w:after="100"/>
              <w:rPr>
                <w:rFonts w:eastAsia="Times New Roman"/>
                <w:sz w:val="20"/>
                <w:szCs w:val="20"/>
              </w:rPr>
            </w:pPr>
          </w:p>
        </w:tc>
      </w:tr>
      <w:tr w:rsidR="00000000" w14:paraId="531E567D" w14:textId="77777777">
        <w:trPr>
          <w:divId w:val="1093629726"/>
        </w:trPr>
        <w:tc>
          <w:tcPr>
            <w:tcW w:w="0" w:type="auto"/>
            <w:gridSpan w:val="3"/>
            <w:shd w:val="clear" w:color="auto" w:fill="FFFFFF"/>
            <w:tcMar>
              <w:top w:w="0" w:type="dxa"/>
              <w:left w:w="20" w:type="dxa"/>
              <w:bottom w:w="0" w:type="dxa"/>
              <w:right w:w="20" w:type="dxa"/>
            </w:tcMar>
            <w:vAlign w:val="center"/>
            <w:hideMark/>
          </w:tcPr>
          <w:p w14:paraId="5847D218" w14:textId="77777777" w:rsidR="00000000" w:rsidRDefault="007F1284">
            <w:pPr>
              <w:spacing w:after="100"/>
              <w:rPr>
                <w:rFonts w:eastAsia="Times New Roman"/>
                <w:sz w:val="20"/>
                <w:szCs w:val="20"/>
              </w:rPr>
            </w:pPr>
          </w:p>
        </w:tc>
        <w:tc>
          <w:tcPr>
            <w:tcW w:w="0" w:type="auto"/>
            <w:vAlign w:val="center"/>
            <w:hideMark/>
          </w:tcPr>
          <w:p w14:paraId="5653C6AC"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6F99A29"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109C0365" w14:textId="77777777" w:rsidR="00000000" w:rsidRDefault="007F1284">
            <w:pPr>
              <w:spacing w:after="100"/>
              <w:rPr>
                <w:rFonts w:eastAsia="Times New Roman"/>
                <w:sz w:val="20"/>
                <w:szCs w:val="20"/>
              </w:rPr>
            </w:pPr>
          </w:p>
        </w:tc>
        <w:tc>
          <w:tcPr>
            <w:tcW w:w="0" w:type="auto"/>
            <w:vAlign w:val="center"/>
            <w:hideMark/>
          </w:tcPr>
          <w:p w14:paraId="4C3AEDC4" w14:textId="77777777" w:rsidR="00000000" w:rsidRDefault="007F1284">
            <w:pPr>
              <w:spacing w:after="100"/>
              <w:rPr>
                <w:rFonts w:eastAsia="Times New Roman"/>
                <w:sz w:val="20"/>
                <w:szCs w:val="20"/>
              </w:rPr>
            </w:pPr>
          </w:p>
        </w:tc>
        <w:tc>
          <w:tcPr>
            <w:tcW w:w="0" w:type="auto"/>
            <w:vAlign w:val="center"/>
            <w:hideMark/>
          </w:tcPr>
          <w:p w14:paraId="0BC05B43" w14:textId="77777777" w:rsidR="00000000" w:rsidRDefault="007F1284">
            <w:pPr>
              <w:spacing w:after="100"/>
              <w:rPr>
                <w:rFonts w:eastAsia="Times New Roman"/>
                <w:sz w:val="20"/>
                <w:szCs w:val="20"/>
              </w:rPr>
            </w:pPr>
          </w:p>
        </w:tc>
        <w:tc>
          <w:tcPr>
            <w:tcW w:w="0" w:type="auto"/>
            <w:vAlign w:val="center"/>
            <w:hideMark/>
          </w:tcPr>
          <w:p w14:paraId="6D79D1C2" w14:textId="77777777" w:rsidR="00000000" w:rsidRDefault="007F1284">
            <w:pPr>
              <w:spacing w:after="100"/>
              <w:rPr>
                <w:rFonts w:eastAsia="Times New Roman"/>
                <w:sz w:val="20"/>
                <w:szCs w:val="20"/>
              </w:rPr>
            </w:pPr>
          </w:p>
        </w:tc>
        <w:tc>
          <w:tcPr>
            <w:tcW w:w="0" w:type="auto"/>
            <w:vAlign w:val="center"/>
            <w:hideMark/>
          </w:tcPr>
          <w:p w14:paraId="7570F70F" w14:textId="77777777" w:rsidR="00000000" w:rsidRDefault="007F1284">
            <w:pPr>
              <w:spacing w:after="100"/>
              <w:rPr>
                <w:rFonts w:eastAsia="Times New Roman"/>
                <w:sz w:val="20"/>
                <w:szCs w:val="20"/>
              </w:rPr>
            </w:pPr>
          </w:p>
        </w:tc>
        <w:tc>
          <w:tcPr>
            <w:tcW w:w="0" w:type="auto"/>
            <w:vAlign w:val="center"/>
            <w:hideMark/>
          </w:tcPr>
          <w:p w14:paraId="09C2F6C2" w14:textId="77777777" w:rsidR="00000000" w:rsidRDefault="007F1284">
            <w:pPr>
              <w:spacing w:after="100"/>
              <w:rPr>
                <w:rFonts w:eastAsia="Times New Roman"/>
                <w:sz w:val="20"/>
                <w:szCs w:val="20"/>
              </w:rPr>
            </w:pPr>
          </w:p>
        </w:tc>
        <w:tc>
          <w:tcPr>
            <w:tcW w:w="0" w:type="auto"/>
            <w:vAlign w:val="center"/>
            <w:hideMark/>
          </w:tcPr>
          <w:p w14:paraId="17813124" w14:textId="77777777" w:rsidR="00000000" w:rsidRDefault="007F1284">
            <w:pPr>
              <w:spacing w:after="100"/>
              <w:rPr>
                <w:rFonts w:eastAsia="Times New Roman"/>
                <w:sz w:val="20"/>
                <w:szCs w:val="20"/>
              </w:rPr>
            </w:pPr>
          </w:p>
        </w:tc>
        <w:tc>
          <w:tcPr>
            <w:tcW w:w="0" w:type="auto"/>
            <w:vAlign w:val="center"/>
            <w:hideMark/>
          </w:tcPr>
          <w:p w14:paraId="5247028D" w14:textId="77777777" w:rsidR="00000000" w:rsidRDefault="007F1284">
            <w:pPr>
              <w:spacing w:after="100"/>
              <w:rPr>
                <w:rFonts w:eastAsia="Times New Roman"/>
                <w:sz w:val="20"/>
                <w:szCs w:val="20"/>
              </w:rPr>
            </w:pPr>
          </w:p>
        </w:tc>
        <w:tc>
          <w:tcPr>
            <w:tcW w:w="0" w:type="auto"/>
            <w:vAlign w:val="center"/>
            <w:hideMark/>
          </w:tcPr>
          <w:p w14:paraId="0939B836" w14:textId="77777777" w:rsidR="00000000" w:rsidRDefault="007F1284">
            <w:pPr>
              <w:spacing w:after="100"/>
              <w:rPr>
                <w:rFonts w:eastAsia="Times New Roman"/>
                <w:sz w:val="20"/>
                <w:szCs w:val="20"/>
              </w:rPr>
            </w:pPr>
          </w:p>
        </w:tc>
        <w:tc>
          <w:tcPr>
            <w:tcW w:w="0" w:type="auto"/>
            <w:vAlign w:val="center"/>
            <w:hideMark/>
          </w:tcPr>
          <w:p w14:paraId="065CB30E" w14:textId="77777777" w:rsidR="00000000" w:rsidRDefault="007F1284">
            <w:pPr>
              <w:spacing w:after="100"/>
              <w:rPr>
                <w:rFonts w:eastAsia="Times New Roman"/>
                <w:sz w:val="20"/>
                <w:szCs w:val="20"/>
              </w:rPr>
            </w:pPr>
          </w:p>
        </w:tc>
        <w:tc>
          <w:tcPr>
            <w:tcW w:w="0" w:type="auto"/>
            <w:vAlign w:val="center"/>
            <w:hideMark/>
          </w:tcPr>
          <w:p w14:paraId="2D4DE5D8" w14:textId="77777777" w:rsidR="00000000" w:rsidRDefault="007F1284">
            <w:pPr>
              <w:spacing w:after="100"/>
              <w:rPr>
                <w:rFonts w:eastAsia="Times New Roman"/>
                <w:sz w:val="20"/>
                <w:szCs w:val="20"/>
              </w:rPr>
            </w:pPr>
          </w:p>
        </w:tc>
        <w:tc>
          <w:tcPr>
            <w:tcW w:w="0" w:type="auto"/>
            <w:vAlign w:val="center"/>
            <w:hideMark/>
          </w:tcPr>
          <w:p w14:paraId="20776D6E" w14:textId="77777777" w:rsidR="00000000" w:rsidRDefault="007F1284">
            <w:pPr>
              <w:spacing w:after="100"/>
              <w:rPr>
                <w:rFonts w:eastAsia="Times New Roman"/>
                <w:sz w:val="20"/>
                <w:szCs w:val="20"/>
              </w:rPr>
            </w:pPr>
          </w:p>
        </w:tc>
        <w:tc>
          <w:tcPr>
            <w:tcW w:w="0" w:type="auto"/>
            <w:vAlign w:val="center"/>
            <w:hideMark/>
          </w:tcPr>
          <w:p w14:paraId="20ADE643" w14:textId="77777777" w:rsidR="00000000" w:rsidRDefault="007F1284">
            <w:pPr>
              <w:spacing w:after="100"/>
              <w:rPr>
                <w:rFonts w:eastAsia="Times New Roman"/>
                <w:sz w:val="20"/>
                <w:szCs w:val="20"/>
              </w:rPr>
            </w:pPr>
          </w:p>
        </w:tc>
        <w:tc>
          <w:tcPr>
            <w:tcW w:w="0" w:type="auto"/>
            <w:vAlign w:val="center"/>
            <w:hideMark/>
          </w:tcPr>
          <w:p w14:paraId="4A674EE3" w14:textId="77777777" w:rsidR="00000000" w:rsidRDefault="007F1284">
            <w:pPr>
              <w:spacing w:after="100"/>
              <w:rPr>
                <w:rFonts w:eastAsia="Times New Roman"/>
                <w:sz w:val="20"/>
                <w:szCs w:val="20"/>
              </w:rPr>
            </w:pPr>
          </w:p>
        </w:tc>
        <w:tc>
          <w:tcPr>
            <w:tcW w:w="0" w:type="auto"/>
            <w:vAlign w:val="center"/>
            <w:hideMark/>
          </w:tcPr>
          <w:p w14:paraId="784A3D4B" w14:textId="77777777" w:rsidR="00000000" w:rsidRDefault="007F1284">
            <w:pPr>
              <w:spacing w:after="100"/>
              <w:rPr>
                <w:rFonts w:eastAsia="Times New Roman"/>
                <w:sz w:val="20"/>
                <w:szCs w:val="20"/>
              </w:rPr>
            </w:pPr>
          </w:p>
        </w:tc>
      </w:tr>
      <w:tr w:rsidR="00000000" w14:paraId="47BE11BC" w14:textId="77777777">
        <w:trPr>
          <w:divId w:val="1093629726"/>
        </w:trPr>
        <w:tc>
          <w:tcPr>
            <w:tcW w:w="0" w:type="auto"/>
            <w:gridSpan w:val="3"/>
            <w:shd w:val="clear" w:color="auto" w:fill="FFFFFF"/>
            <w:tcMar>
              <w:top w:w="0" w:type="dxa"/>
              <w:left w:w="20" w:type="dxa"/>
              <w:bottom w:w="0" w:type="dxa"/>
              <w:right w:w="20" w:type="dxa"/>
            </w:tcMar>
            <w:vAlign w:val="center"/>
            <w:hideMark/>
          </w:tcPr>
          <w:p w14:paraId="4DE8D725" w14:textId="77777777" w:rsidR="00000000" w:rsidRDefault="007F1284">
            <w:pPr>
              <w:spacing w:after="100"/>
              <w:jc w:val="center"/>
              <w:rPr>
                <w:rFonts w:eastAsia="Times New Roman"/>
              </w:rPr>
            </w:pPr>
          </w:p>
        </w:tc>
        <w:tc>
          <w:tcPr>
            <w:tcW w:w="0" w:type="auto"/>
            <w:vAlign w:val="center"/>
            <w:hideMark/>
          </w:tcPr>
          <w:p w14:paraId="78928932" w14:textId="77777777" w:rsidR="00000000" w:rsidRDefault="007F1284">
            <w:pPr>
              <w:spacing w:after="100"/>
              <w:rPr>
                <w:rFonts w:eastAsia="Times New Roman"/>
                <w:sz w:val="20"/>
                <w:szCs w:val="20"/>
              </w:rPr>
            </w:pPr>
          </w:p>
        </w:tc>
        <w:tc>
          <w:tcPr>
            <w:tcW w:w="0" w:type="auto"/>
            <w:vAlign w:val="center"/>
            <w:hideMark/>
          </w:tcPr>
          <w:p w14:paraId="28A62C71" w14:textId="77777777" w:rsidR="00000000" w:rsidRDefault="007F1284">
            <w:pPr>
              <w:spacing w:after="100"/>
              <w:rPr>
                <w:rFonts w:eastAsia="Times New Roman"/>
                <w:sz w:val="20"/>
                <w:szCs w:val="20"/>
              </w:rPr>
            </w:pPr>
          </w:p>
        </w:tc>
        <w:tc>
          <w:tcPr>
            <w:tcW w:w="0" w:type="auto"/>
            <w:vAlign w:val="center"/>
            <w:hideMark/>
          </w:tcPr>
          <w:p w14:paraId="0A03A679" w14:textId="77777777" w:rsidR="00000000" w:rsidRDefault="007F1284">
            <w:pPr>
              <w:spacing w:after="100"/>
              <w:rPr>
                <w:rFonts w:eastAsia="Times New Roman"/>
                <w:sz w:val="20"/>
                <w:szCs w:val="20"/>
              </w:rPr>
            </w:pPr>
          </w:p>
        </w:tc>
        <w:tc>
          <w:tcPr>
            <w:tcW w:w="0" w:type="auto"/>
            <w:vAlign w:val="center"/>
            <w:hideMark/>
          </w:tcPr>
          <w:p w14:paraId="49162502" w14:textId="77777777" w:rsidR="00000000" w:rsidRDefault="007F1284">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1968847"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6F701BB" w14:textId="77777777" w:rsidR="00000000" w:rsidRDefault="007F1284">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14:paraId="3D0A392D" w14:textId="77777777" w:rsidR="00000000" w:rsidRDefault="007F1284">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14:paraId="4C404FCF" w14:textId="77777777" w:rsidR="00000000" w:rsidRDefault="007F1284">
            <w:pPr>
              <w:spacing w:after="100"/>
              <w:jc w:val="center"/>
              <w:rPr>
                <w:rFonts w:eastAsia="Times New Roman"/>
              </w:rPr>
            </w:pPr>
          </w:p>
        </w:tc>
        <w:tc>
          <w:tcPr>
            <w:tcW w:w="0" w:type="auto"/>
            <w:gridSpan w:val="3"/>
            <w:vAlign w:val="center"/>
            <w:hideMark/>
          </w:tcPr>
          <w:p w14:paraId="5A429795" w14:textId="77777777" w:rsidR="00000000" w:rsidRDefault="007F1284">
            <w:pPr>
              <w:spacing w:after="100"/>
              <w:rPr>
                <w:rFonts w:eastAsia="Times New Roman"/>
                <w:sz w:val="20"/>
                <w:szCs w:val="20"/>
              </w:rPr>
            </w:pPr>
          </w:p>
        </w:tc>
      </w:tr>
      <w:tr w:rsidR="00000000" w14:paraId="13151F75" w14:textId="77777777">
        <w:trPr>
          <w:divId w:val="1093629726"/>
        </w:trPr>
        <w:tc>
          <w:tcPr>
            <w:tcW w:w="0" w:type="auto"/>
            <w:gridSpan w:val="3"/>
            <w:shd w:val="clear" w:color="auto" w:fill="FFFFFF"/>
            <w:tcMar>
              <w:top w:w="0" w:type="dxa"/>
              <w:left w:w="20" w:type="dxa"/>
              <w:bottom w:w="0" w:type="dxa"/>
              <w:right w:w="20" w:type="dxa"/>
            </w:tcMar>
            <w:vAlign w:val="center"/>
            <w:hideMark/>
          </w:tcPr>
          <w:p w14:paraId="61BB34A2" w14:textId="77777777" w:rsidR="00000000" w:rsidRDefault="007F1284">
            <w:pPr>
              <w:spacing w:after="100"/>
              <w:rPr>
                <w:rFonts w:eastAsia="Times New Roman"/>
                <w:sz w:val="20"/>
                <w:szCs w:val="20"/>
              </w:rPr>
            </w:pPr>
          </w:p>
        </w:tc>
        <w:tc>
          <w:tcPr>
            <w:tcW w:w="0" w:type="auto"/>
            <w:vAlign w:val="center"/>
            <w:hideMark/>
          </w:tcPr>
          <w:p w14:paraId="65DF14CC" w14:textId="77777777" w:rsidR="00000000" w:rsidRDefault="007F1284">
            <w:pPr>
              <w:spacing w:after="100"/>
              <w:rPr>
                <w:rFonts w:eastAsia="Times New Roman"/>
                <w:sz w:val="20"/>
                <w:szCs w:val="20"/>
              </w:rPr>
            </w:pPr>
          </w:p>
        </w:tc>
        <w:tc>
          <w:tcPr>
            <w:tcW w:w="0" w:type="auto"/>
            <w:vAlign w:val="center"/>
            <w:hideMark/>
          </w:tcPr>
          <w:p w14:paraId="3A2DD02B" w14:textId="77777777" w:rsidR="00000000" w:rsidRDefault="007F1284">
            <w:pPr>
              <w:spacing w:after="100"/>
              <w:rPr>
                <w:rFonts w:eastAsia="Times New Roman"/>
                <w:sz w:val="20"/>
                <w:szCs w:val="20"/>
              </w:rPr>
            </w:pPr>
          </w:p>
        </w:tc>
        <w:tc>
          <w:tcPr>
            <w:tcW w:w="0" w:type="auto"/>
            <w:vAlign w:val="center"/>
            <w:hideMark/>
          </w:tcPr>
          <w:p w14:paraId="0A97D758" w14:textId="77777777" w:rsidR="00000000" w:rsidRDefault="007F1284">
            <w:pPr>
              <w:spacing w:after="100"/>
              <w:rPr>
                <w:rFonts w:eastAsia="Times New Roman"/>
                <w:sz w:val="20"/>
                <w:szCs w:val="20"/>
              </w:rPr>
            </w:pPr>
          </w:p>
        </w:tc>
        <w:tc>
          <w:tcPr>
            <w:tcW w:w="0" w:type="auto"/>
            <w:vAlign w:val="center"/>
            <w:hideMark/>
          </w:tcPr>
          <w:p w14:paraId="7E2CF6A6" w14:textId="77777777" w:rsidR="00000000" w:rsidRDefault="007F1284">
            <w:pPr>
              <w:spacing w:after="100"/>
              <w:rPr>
                <w:rFonts w:eastAsia="Times New Roman"/>
                <w:sz w:val="20"/>
                <w:szCs w:val="20"/>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14:paraId="1DFF3A8A"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637579E7" w14:textId="77777777" w:rsidR="00000000" w:rsidRDefault="007F1284">
            <w:pPr>
              <w:spacing w:after="100"/>
              <w:rPr>
                <w:rFonts w:eastAsia="Times New Roman"/>
                <w:sz w:val="20"/>
                <w:szCs w:val="20"/>
              </w:rPr>
            </w:pPr>
          </w:p>
        </w:tc>
        <w:tc>
          <w:tcPr>
            <w:tcW w:w="0" w:type="auto"/>
            <w:vAlign w:val="center"/>
            <w:hideMark/>
          </w:tcPr>
          <w:p w14:paraId="2CD26E7B" w14:textId="77777777" w:rsidR="00000000" w:rsidRDefault="007F1284">
            <w:pPr>
              <w:spacing w:after="100"/>
              <w:rPr>
                <w:rFonts w:eastAsia="Times New Roman"/>
                <w:sz w:val="20"/>
                <w:szCs w:val="20"/>
              </w:rPr>
            </w:pPr>
          </w:p>
        </w:tc>
        <w:tc>
          <w:tcPr>
            <w:tcW w:w="0" w:type="auto"/>
            <w:vAlign w:val="center"/>
            <w:hideMark/>
          </w:tcPr>
          <w:p w14:paraId="1FE53D2D" w14:textId="77777777" w:rsidR="00000000" w:rsidRDefault="007F1284">
            <w:pPr>
              <w:spacing w:after="100"/>
              <w:rPr>
                <w:rFonts w:eastAsia="Times New Roman"/>
                <w:sz w:val="20"/>
                <w:szCs w:val="20"/>
              </w:rPr>
            </w:pPr>
          </w:p>
        </w:tc>
        <w:tc>
          <w:tcPr>
            <w:tcW w:w="0" w:type="auto"/>
            <w:vAlign w:val="center"/>
            <w:hideMark/>
          </w:tcPr>
          <w:p w14:paraId="3868AEAE" w14:textId="77777777" w:rsidR="00000000" w:rsidRDefault="007F1284">
            <w:pPr>
              <w:spacing w:after="100"/>
              <w:rPr>
                <w:rFonts w:eastAsia="Times New Roman"/>
                <w:sz w:val="20"/>
                <w:szCs w:val="20"/>
              </w:rPr>
            </w:pPr>
          </w:p>
        </w:tc>
        <w:tc>
          <w:tcPr>
            <w:tcW w:w="0" w:type="auto"/>
            <w:vAlign w:val="center"/>
            <w:hideMark/>
          </w:tcPr>
          <w:p w14:paraId="2302200E" w14:textId="77777777" w:rsidR="00000000" w:rsidRDefault="007F1284">
            <w:pPr>
              <w:spacing w:after="100"/>
              <w:rPr>
                <w:rFonts w:eastAsia="Times New Roman"/>
                <w:sz w:val="20"/>
                <w:szCs w:val="20"/>
              </w:rPr>
            </w:pPr>
          </w:p>
        </w:tc>
        <w:tc>
          <w:tcPr>
            <w:tcW w:w="0" w:type="auto"/>
            <w:vAlign w:val="center"/>
            <w:hideMark/>
          </w:tcPr>
          <w:p w14:paraId="23948092" w14:textId="77777777" w:rsidR="00000000" w:rsidRDefault="007F1284">
            <w:pPr>
              <w:spacing w:after="100"/>
              <w:rPr>
                <w:rFonts w:eastAsia="Times New Roman"/>
                <w:sz w:val="20"/>
                <w:szCs w:val="20"/>
              </w:rPr>
            </w:pPr>
          </w:p>
        </w:tc>
      </w:tr>
      <w:tr w:rsidR="00000000" w14:paraId="3EA6C725" w14:textId="77777777">
        <w:trPr>
          <w:divId w:val="1093629726"/>
        </w:trPr>
        <w:tc>
          <w:tcPr>
            <w:tcW w:w="0" w:type="auto"/>
            <w:gridSpan w:val="3"/>
            <w:shd w:val="clear" w:color="auto" w:fill="CCEEFF"/>
            <w:tcMar>
              <w:top w:w="30" w:type="dxa"/>
              <w:left w:w="20" w:type="dxa"/>
              <w:bottom w:w="30" w:type="dxa"/>
              <w:right w:w="20" w:type="dxa"/>
            </w:tcMar>
            <w:vAlign w:val="bottom"/>
            <w:hideMark/>
          </w:tcPr>
          <w:p w14:paraId="2C648ABF" w14:textId="77777777" w:rsidR="00000000" w:rsidRDefault="007F1284">
            <w:pPr>
              <w:spacing w:after="100"/>
              <w:rPr>
                <w:rFonts w:eastAsia="Times New Roman"/>
              </w:rPr>
            </w:pPr>
            <w:r>
              <w:rPr>
                <w:rFonts w:eastAsia="Times New Roman"/>
                <w:b/>
                <w:bCs/>
                <w:color w:val="000000"/>
                <w:sz w:val="20"/>
                <w:szCs w:val="20"/>
              </w:rPr>
              <w:t xml:space="preserve">Balance, beginning of period </w:t>
            </w:r>
          </w:p>
        </w:tc>
        <w:tc>
          <w:tcPr>
            <w:tcW w:w="0" w:type="auto"/>
            <w:vAlign w:val="center"/>
            <w:hideMark/>
          </w:tcPr>
          <w:p w14:paraId="282B808E" w14:textId="77777777" w:rsidR="00000000" w:rsidRDefault="007F1284">
            <w:pPr>
              <w:spacing w:after="100"/>
              <w:rPr>
                <w:rFonts w:eastAsia="Times New Roman"/>
              </w:rPr>
            </w:pPr>
          </w:p>
        </w:tc>
        <w:tc>
          <w:tcPr>
            <w:tcW w:w="0" w:type="auto"/>
            <w:vAlign w:val="center"/>
            <w:hideMark/>
          </w:tcPr>
          <w:p w14:paraId="27EF7FC9" w14:textId="77777777" w:rsidR="00000000" w:rsidRDefault="007F1284">
            <w:pPr>
              <w:spacing w:after="100"/>
              <w:rPr>
                <w:rFonts w:eastAsia="Times New Roman"/>
                <w:sz w:val="20"/>
                <w:szCs w:val="20"/>
              </w:rPr>
            </w:pPr>
          </w:p>
        </w:tc>
        <w:tc>
          <w:tcPr>
            <w:tcW w:w="0" w:type="auto"/>
            <w:vAlign w:val="center"/>
            <w:hideMark/>
          </w:tcPr>
          <w:p w14:paraId="2A05FE57" w14:textId="77777777" w:rsidR="00000000" w:rsidRDefault="007F1284">
            <w:pPr>
              <w:spacing w:after="100"/>
              <w:rPr>
                <w:rFonts w:eastAsia="Times New Roman"/>
                <w:sz w:val="20"/>
                <w:szCs w:val="20"/>
              </w:rPr>
            </w:pPr>
          </w:p>
        </w:tc>
        <w:tc>
          <w:tcPr>
            <w:tcW w:w="0" w:type="auto"/>
            <w:vAlign w:val="center"/>
            <w:hideMark/>
          </w:tcPr>
          <w:p w14:paraId="42FB0B8C"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3F6DFB0"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20F03702" w14:textId="77777777" w:rsidR="00000000" w:rsidRDefault="007F1284">
            <w:pPr>
              <w:spacing w:after="100"/>
              <w:jc w:val="right"/>
              <w:rPr>
                <w:rFonts w:eastAsia="Times New Roman"/>
              </w:rPr>
            </w:pPr>
            <w:r>
              <w:rPr>
                <w:rFonts w:eastAsia="Times New Roman"/>
                <w:b/>
                <w:bCs/>
                <w:color w:val="000000"/>
                <w:sz w:val="20"/>
                <w:szCs w:val="20"/>
              </w:rPr>
              <w:t>(208)</w:t>
            </w:r>
          </w:p>
        </w:tc>
        <w:tc>
          <w:tcPr>
            <w:tcW w:w="0" w:type="auto"/>
            <w:shd w:val="clear" w:color="auto" w:fill="CCEEFF"/>
            <w:tcMar>
              <w:top w:w="30" w:type="dxa"/>
              <w:left w:w="0" w:type="dxa"/>
              <w:bottom w:w="30" w:type="dxa"/>
              <w:right w:w="20" w:type="dxa"/>
            </w:tcMar>
            <w:vAlign w:val="bottom"/>
            <w:hideMark/>
          </w:tcPr>
          <w:p w14:paraId="3A7B19E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9E568B"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86AC3E0"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2E936C0" w14:textId="77777777" w:rsidR="00000000" w:rsidRDefault="007F1284">
            <w:pPr>
              <w:spacing w:after="100"/>
              <w:jc w:val="right"/>
              <w:rPr>
                <w:rFonts w:eastAsia="Times New Roman"/>
              </w:rPr>
            </w:pPr>
            <w:r>
              <w:rPr>
                <w:rFonts w:eastAsia="Times New Roman"/>
                <w:color w:val="000000"/>
                <w:sz w:val="20"/>
                <w:szCs w:val="20"/>
              </w:rPr>
              <w:t>(126)</w:t>
            </w:r>
          </w:p>
        </w:tc>
        <w:tc>
          <w:tcPr>
            <w:tcW w:w="0" w:type="auto"/>
            <w:shd w:val="clear" w:color="auto" w:fill="CCEEFF"/>
            <w:tcMar>
              <w:top w:w="30" w:type="dxa"/>
              <w:left w:w="0" w:type="dxa"/>
              <w:bottom w:w="30" w:type="dxa"/>
              <w:right w:w="20" w:type="dxa"/>
            </w:tcMar>
            <w:vAlign w:val="bottom"/>
            <w:hideMark/>
          </w:tcPr>
          <w:p w14:paraId="57E63D70" w14:textId="77777777" w:rsidR="00000000" w:rsidRDefault="007F1284">
            <w:pPr>
              <w:spacing w:after="100"/>
              <w:jc w:val="right"/>
              <w:rPr>
                <w:rFonts w:eastAsia="Times New Roman"/>
              </w:rPr>
            </w:pPr>
          </w:p>
        </w:tc>
        <w:tc>
          <w:tcPr>
            <w:tcW w:w="0" w:type="auto"/>
            <w:gridSpan w:val="3"/>
            <w:vAlign w:val="center"/>
            <w:hideMark/>
          </w:tcPr>
          <w:p w14:paraId="36CFDBC9" w14:textId="77777777" w:rsidR="00000000" w:rsidRDefault="007F1284">
            <w:pPr>
              <w:spacing w:after="100"/>
              <w:jc w:val="right"/>
              <w:rPr>
                <w:rFonts w:eastAsia="Times New Roman"/>
                <w:sz w:val="20"/>
                <w:szCs w:val="20"/>
              </w:rPr>
            </w:pPr>
          </w:p>
        </w:tc>
        <w:tc>
          <w:tcPr>
            <w:tcW w:w="0" w:type="auto"/>
            <w:gridSpan w:val="3"/>
            <w:vAlign w:val="center"/>
            <w:hideMark/>
          </w:tcPr>
          <w:p w14:paraId="5F2F8FA6" w14:textId="77777777" w:rsidR="00000000" w:rsidRDefault="007F1284">
            <w:pPr>
              <w:spacing w:after="100"/>
              <w:rPr>
                <w:rFonts w:eastAsia="Times New Roman"/>
                <w:sz w:val="20"/>
                <w:szCs w:val="20"/>
              </w:rPr>
            </w:pPr>
          </w:p>
        </w:tc>
      </w:tr>
      <w:tr w:rsidR="00000000" w14:paraId="521954E8" w14:textId="77777777">
        <w:trPr>
          <w:divId w:val="1093629726"/>
        </w:trPr>
        <w:tc>
          <w:tcPr>
            <w:tcW w:w="0" w:type="auto"/>
            <w:gridSpan w:val="3"/>
            <w:shd w:val="clear" w:color="auto" w:fill="FFFFFF"/>
            <w:tcMar>
              <w:top w:w="30" w:type="dxa"/>
              <w:left w:w="140" w:type="dxa"/>
              <w:bottom w:w="30" w:type="dxa"/>
              <w:right w:w="20" w:type="dxa"/>
            </w:tcMar>
            <w:vAlign w:val="bottom"/>
            <w:hideMark/>
          </w:tcPr>
          <w:p w14:paraId="1F32A93D" w14:textId="77777777" w:rsidR="00000000" w:rsidRDefault="007F1284">
            <w:pPr>
              <w:spacing w:after="100"/>
              <w:rPr>
                <w:rFonts w:eastAsia="Times New Roman"/>
              </w:rPr>
            </w:pPr>
            <w:r>
              <w:rPr>
                <w:rFonts w:eastAsia="Times New Roman"/>
                <w:color w:val="000000"/>
                <w:sz w:val="20"/>
                <w:szCs w:val="20"/>
              </w:rPr>
              <w:t>Amount recorded in AOCI</w:t>
            </w:r>
          </w:p>
        </w:tc>
        <w:tc>
          <w:tcPr>
            <w:tcW w:w="0" w:type="auto"/>
            <w:vAlign w:val="center"/>
            <w:hideMark/>
          </w:tcPr>
          <w:p w14:paraId="759357FB" w14:textId="77777777" w:rsidR="00000000" w:rsidRDefault="007F1284">
            <w:pPr>
              <w:spacing w:after="100"/>
              <w:rPr>
                <w:rFonts w:eastAsia="Times New Roman"/>
              </w:rPr>
            </w:pPr>
          </w:p>
        </w:tc>
        <w:tc>
          <w:tcPr>
            <w:tcW w:w="0" w:type="auto"/>
            <w:vAlign w:val="center"/>
            <w:hideMark/>
          </w:tcPr>
          <w:p w14:paraId="30A33BAF" w14:textId="77777777" w:rsidR="00000000" w:rsidRDefault="007F1284">
            <w:pPr>
              <w:spacing w:after="100"/>
              <w:rPr>
                <w:rFonts w:eastAsia="Times New Roman"/>
                <w:sz w:val="20"/>
                <w:szCs w:val="20"/>
              </w:rPr>
            </w:pPr>
          </w:p>
        </w:tc>
        <w:tc>
          <w:tcPr>
            <w:tcW w:w="0" w:type="auto"/>
            <w:vAlign w:val="center"/>
            <w:hideMark/>
          </w:tcPr>
          <w:p w14:paraId="01357A07" w14:textId="77777777" w:rsidR="00000000" w:rsidRDefault="007F1284">
            <w:pPr>
              <w:spacing w:after="100"/>
              <w:rPr>
                <w:rFonts w:eastAsia="Times New Roman"/>
                <w:sz w:val="20"/>
                <w:szCs w:val="20"/>
              </w:rPr>
            </w:pPr>
          </w:p>
        </w:tc>
        <w:tc>
          <w:tcPr>
            <w:tcW w:w="0" w:type="auto"/>
            <w:vAlign w:val="center"/>
            <w:hideMark/>
          </w:tcPr>
          <w:p w14:paraId="7B96FCA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67E058"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168C9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1BBFDD" w14:textId="77777777" w:rsidR="00000000" w:rsidRDefault="007F1284">
            <w:pPr>
              <w:spacing w:after="100"/>
              <w:rPr>
                <w:rFonts w:eastAsia="Times New Roman"/>
                <w:sz w:val="20"/>
                <w:szCs w:val="20"/>
              </w:rPr>
            </w:pPr>
          </w:p>
        </w:tc>
        <w:tc>
          <w:tcPr>
            <w:tcW w:w="0" w:type="auto"/>
            <w:gridSpan w:val="3"/>
            <w:vAlign w:val="center"/>
            <w:hideMark/>
          </w:tcPr>
          <w:p w14:paraId="6D9C60AB" w14:textId="77777777" w:rsidR="00000000" w:rsidRDefault="007F1284">
            <w:pPr>
              <w:spacing w:after="100"/>
              <w:rPr>
                <w:rFonts w:eastAsia="Times New Roman"/>
                <w:sz w:val="20"/>
                <w:szCs w:val="20"/>
              </w:rPr>
            </w:pPr>
          </w:p>
        </w:tc>
        <w:tc>
          <w:tcPr>
            <w:tcW w:w="0" w:type="auto"/>
            <w:gridSpan w:val="3"/>
            <w:vAlign w:val="center"/>
            <w:hideMark/>
          </w:tcPr>
          <w:p w14:paraId="233562BB" w14:textId="77777777" w:rsidR="00000000" w:rsidRDefault="007F1284">
            <w:pPr>
              <w:spacing w:after="100"/>
              <w:rPr>
                <w:rFonts w:eastAsia="Times New Roman"/>
                <w:sz w:val="20"/>
                <w:szCs w:val="20"/>
              </w:rPr>
            </w:pPr>
          </w:p>
        </w:tc>
      </w:tr>
      <w:tr w:rsidR="00000000" w14:paraId="77DE8A9A" w14:textId="77777777">
        <w:trPr>
          <w:divId w:val="1093629726"/>
        </w:trPr>
        <w:tc>
          <w:tcPr>
            <w:tcW w:w="0" w:type="auto"/>
            <w:gridSpan w:val="3"/>
            <w:shd w:val="clear" w:color="auto" w:fill="CCEEFF"/>
            <w:tcMar>
              <w:top w:w="30" w:type="dxa"/>
              <w:left w:w="380" w:type="dxa"/>
              <w:bottom w:w="30" w:type="dxa"/>
              <w:right w:w="20" w:type="dxa"/>
            </w:tcMar>
            <w:vAlign w:val="bottom"/>
            <w:hideMark/>
          </w:tcPr>
          <w:p w14:paraId="30DB323B" w14:textId="77777777" w:rsidR="00000000" w:rsidRDefault="007F1284">
            <w:pPr>
              <w:spacing w:after="100"/>
              <w:rPr>
                <w:rFonts w:eastAsia="Times New Roman"/>
              </w:rPr>
            </w:pPr>
            <w:r>
              <w:rPr>
                <w:rFonts w:eastAsia="Times New Roman"/>
                <w:color w:val="000000"/>
                <w:sz w:val="20"/>
                <w:szCs w:val="20"/>
              </w:rPr>
              <w:t>Currency Swaps</w:t>
            </w:r>
          </w:p>
        </w:tc>
        <w:tc>
          <w:tcPr>
            <w:tcW w:w="0" w:type="auto"/>
            <w:vAlign w:val="center"/>
            <w:hideMark/>
          </w:tcPr>
          <w:p w14:paraId="6422D520" w14:textId="77777777" w:rsidR="00000000" w:rsidRDefault="007F1284">
            <w:pPr>
              <w:spacing w:after="100"/>
              <w:rPr>
                <w:rFonts w:eastAsia="Times New Roman"/>
              </w:rPr>
            </w:pPr>
          </w:p>
        </w:tc>
        <w:tc>
          <w:tcPr>
            <w:tcW w:w="0" w:type="auto"/>
            <w:vAlign w:val="center"/>
            <w:hideMark/>
          </w:tcPr>
          <w:p w14:paraId="275728B5" w14:textId="77777777" w:rsidR="00000000" w:rsidRDefault="007F1284">
            <w:pPr>
              <w:spacing w:after="100"/>
              <w:rPr>
                <w:rFonts w:eastAsia="Times New Roman"/>
                <w:sz w:val="20"/>
                <w:szCs w:val="20"/>
              </w:rPr>
            </w:pPr>
          </w:p>
        </w:tc>
        <w:tc>
          <w:tcPr>
            <w:tcW w:w="0" w:type="auto"/>
            <w:vAlign w:val="center"/>
            <w:hideMark/>
          </w:tcPr>
          <w:p w14:paraId="55C179CD" w14:textId="77777777" w:rsidR="00000000" w:rsidRDefault="007F1284">
            <w:pPr>
              <w:spacing w:after="100"/>
              <w:rPr>
                <w:rFonts w:eastAsia="Times New Roman"/>
                <w:sz w:val="20"/>
                <w:szCs w:val="20"/>
              </w:rPr>
            </w:pPr>
          </w:p>
        </w:tc>
        <w:tc>
          <w:tcPr>
            <w:tcW w:w="0" w:type="auto"/>
            <w:vAlign w:val="center"/>
            <w:hideMark/>
          </w:tcPr>
          <w:p w14:paraId="7A6A8356"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3D8096" w14:textId="77777777" w:rsidR="00000000" w:rsidRDefault="007F1284">
            <w:pPr>
              <w:spacing w:after="100"/>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14:paraId="497AEE8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1EA54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B7CA59"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BDA703B" w14:textId="77777777" w:rsidR="00000000" w:rsidRDefault="007F1284">
            <w:pPr>
              <w:spacing w:after="100"/>
              <w:jc w:val="right"/>
              <w:rPr>
                <w:rFonts w:eastAsia="Times New Roman"/>
              </w:rPr>
            </w:pPr>
          </w:p>
        </w:tc>
        <w:tc>
          <w:tcPr>
            <w:tcW w:w="0" w:type="auto"/>
            <w:gridSpan w:val="3"/>
            <w:vAlign w:val="center"/>
            <w:hideMark/>
          </w:tcPr>
          <w:p w14:paraId="46104E3E" w14:textId="77777777" w:rsidR="00000000" w:rsidRDefault="007F1284">
            <w:pPr>
              <w:spacing w:after="100"/>
              <w:jc w:val="right"/>
              <w:rPr>
                <w:rFonts w:eastAsia="Times New Roman"/>
                <w:sz w:val="20"/>
                <w:szCs w:val="20"/>
              </w:rPr>
            </w:pPr>
          </w:p>
        </w:tc>
        <w:tc>
          <w:tcPr>
            <w:tcW w:w="0" w:type="auto"/>
            <w:gridSpan w:val="3"/>
            <w:vAlign w:val="center"/>
            <w:hideMark/>
          </w:tcPr>
          <w:p w14:paraId="7A966CF2" w14:textId="77777777" w:rsidR="00000000" w:rsidRDefault="007F1284">
            <w:pPr>
              <w:spacing w:after="100"/>
              <w:rPr>
                <w:rFonts w:eastAsia="Times New Roman"/>
                <w:sz w:val="20"/>
                <w:szCs w:val="20"/>
              </w:rPr>
            </w:pPr>
          </w:p>
        </w:tc>
      </w:tr>
      <w:tr w:rsidR="00000000" w14:paraId="03375CEB" w14:textId="77777777">
        <w:trPr>
          <w:divId w:val="1093629726"/>
        </w:trPr>
        <w:tc>
          <w:tcPr>
            <w:tcW w:w="0" w:type="auto"/>
            <w:gridSpan w:val="3"/>
            <w:shd w:val="clear" w:color="auto" w:fill="FFFFFF"/>
            <w:tcMar>
              <w:top w:w="30" w:type="dxa"/>
              <w:left w:w="380" w:type="dxa"/>
              <w:bottom w:w="30" w:type="dxa"/>
              <w:right w:w="20" w:type="dxa"/>
            </w:tcMar>
            <w:vAlign w:val="bottom"/>
            <w:hideMark/>
          </w:tcPr>
          <w:p w14:paraId="2F783E8A" w14:textId="77777777" w:rsidR="00000000" w:rsidRDefault="007F1284">
            <w:pPr>
              <w:spacing w:after="100"/>
              <w:rPr>
                <w:rFonts w:eastAsia="Times New Roman"/>
              </w:rPr>
            </w:pPr>
            <w:r>
              <w:rPr>
                <w:rFonts w:eastAsia="Times New Roman"/>
                <w:color w:val="000000"/>
                <w:sz w:val="20"/>
                <w:szCs w:val="20"/>
              </w:rPr>
              <w:t>Interest Swaps</w:t>
            </w:r>
          </w:p>
        </w:tc>
        <w:tc>
          <w:tcPr>
            <w:tcW w:w="0" w:type="auto"/>
            <w:vAlign w:val="center"/>
            <w:hideMark/>
          </w:tcPr>
          <w:p w14:paraId="33041311" w14:textId="77777777" w:rsidR="00000000" w:rsidRDefault="007F1284">
            <w:pPr>
              <w:spacing w:after="100"/>
              <w:rPr>
                <w:rFonts w:eastAsia="Times New Roman"/>
              </w:rPr>
            </w:pPr>
          </w:p>
        </w:tc>
        <w:tc>
          <w:tcPr>
            <w:tcW w:w="0" w:type="auto"/>
            <w:vAlign w:val="center"/>
            <w:hideMark/>
          </w:tcPr>
          <w:p w14:paraId="3E5C5256" w14:textId="77777777" w:rsidR="00000000" w:rsidRDefault="007F1284">
            <w:pPr>
              <w:spacing w:after="100"/>
              <w:rPr>
                <w:rFonts w:eastAsia="Times New Roman"/>
                <w:sz w:val="20"/>
                <w:szCs w:val="20"/>
              </w:rPr>
            </w:pPr>
          </w:p>
        </w:tc>
        <w:tc>
          <w:tcPr>
            <w:tcW w:w="0" w:type="auto"/>
            <w:vAlign w:val="center"/>
            <w:hideMark/>
          </w:tcPr>
          <w:p w14:paraId="76CF7AF1" w14:textId="77777777" w:rsidR="00000000" w:rsidRDefault="007F1284">
            <w:pPr>
              <w:spacing w:after="100"/>
              <w:rPr>
                <w:rFonts w:eastAsia="Times New Roman"/>
                <w:sz w:val="20"/>
                <w:szCs w:val="20"/>
              </w:rPr>
            </w:pPr>
          </w:p>
        </w:tc>
        <w:tc>
          <w:tcPr>
            <w:tcW w:w="0" w:type="auto"/>
            <w:vAlign w:val="center"/>
            <w:hideMark/>
          </w:tcPr>
          <w:p w14:paraId="10AC5741"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9C1B13" w14:textId="77777777" w:rsidR="00000000" w:rsidRDefault="007F1284">
            <w:pPr>
              <w:spacing w:after="100"/>
              <w:jc w:val="right"/>
              <w:rPr>
                <w:rFonts w:eastAsia="Times New Roman"/>
              </w:rPr>
            </w:pPr>
            <w:r>
              <w:rPr>
                <w:rFonts w:eastAsia="Times New Roman"/>
                <w:b/>
                <w:bCs/>
                <w:color w:val="000000"/>
                <w:sz w:val="20"/>
                <w:szCs w:val="20"/>
              </w:rPr>
              <w:t>(39)</w:t>
            </w:r>
          </w:p>
        </w:tc>
        <w:tc>
          <w:tcPr>
            <w:tcW w:w="0" w:type="auto"/>
            <w:shd w:val="clear" w:color="auto" w:fill="FFFFFF"/>
            <w:tcMar>
              <w:top w:w="30" w:type="dxa"/>
              <w:left w:w="0" w:type="dxa"/>
              <w:bottom w:w="30" w:type="dxa"/>
              <w:right w:w="20" w:type="dxa"/>
            </w:tcMar>
            <w:vAlign w:val="bottom"/>
            <w:hideMark/>
          </w:tcPr>
          <w:p w14:paraId="05C7862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72C01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3F189B" w14:textId="77777777" w:rsidR="00000000" w:rsidRDefault="007F1284">
            <w:pPr>
              <w:spacing w:after="100"/>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14:paraId="6A9FB046" w14:textId="77777777" w:rsidR="00000000" w:rsidRDefault="007F1284">
            <w:pPr>
              <w:spacing w:after="100"/>
              <w:jc w:val="right"/>
              <w:rPr>
                <w:rFonts w:eastAsia="Times New Roman"/>
              </w:rPr>
            </w:pPr>
          </w:p>
        </w:tc>
        <w:tc>
          <w:tcPr>
            <w:tcW w:w="0" w:type="auto"/>
            <w:gridSpan w:val="3"/>
            <w:vAlign w:val="center"/>
            <w:hideMark/>
          </w:tcPr>
          <w:p w14:paraId="0B3A4F97" w14:textId="77777777" w:rsidR="00000000" w:rsidRDefault="007F1284">
            <w:pPr>
              <w:spacing w:after="100"/>
              <w:jc w:val="right"/>
              <w:rPr>
                <w:rFonts w:eastAsia="Times New Roman"/>
                <w:sz w:val="20"/>
                <w:szCs w:val="20"/>
              </w:rPr>
            </w:pPr>
          </w:p>
        </w:tc>
        <w:tc>
          <w:tcPr>
            <w:tcW w:w="0" w:type="auto"/>
            <w:gridSpan w:val="3"/>
            <w:vAlign w:val="center"/>
            <w:hideMark/>
          </w:tcPr>
          <w:p w14:paraId="570C0562" w14:textId="77777777" w:rsidR="00000000" w:rsidRDefault="007F1284">
            <w:pPr>
              <w:spacing w:after="100"/>
              <w:rPr>
                <w:rFonts w:eastAsia="Times New Roman"/>
                <w:sz w:val="20"/>
                <w:szCs w:val="20"/>
              </w:rPr>
            </w:pPr>
          </w:p>
        </w:tc>
      </w:tr>
      <w:tr w:rsidR="00000000" w14:paraId="14ADA7DA" w14:textId="77777777">
        <w:trPr>
          <w:divId w:val="1093629726"/>
        </w:trPr>
        <w:tc>
          <w:tcPr>
            <w:tcW w:w="0" w:type="auto"/>
            <w:gridSpan w:val="3"/>
            <w:shd w:val="clear" w:color="auto" w:fill="CCEEFF"/>
            <w:tcMar>
              <w:top w:w="30" w:type="dxa"/>
              <w:left w:w="20" w:type="dxa"/>
              <w:bottom w:w="30" w:type="dxa"/>
              <w:right w:w="20" w:type="dxa"/>
            </w:tcMar>
            <w:vAlign w:val="bottom"/>
            <w:hideMark/>
          </w:tcPr>
          <w:p w14:paraId="7DF44E74" w14:textId="77777777" w:rsidR="00000000" w:rsidRDefault="007F1284">
            <w:pPr>
              <w:spacing w:after="100"/>
              <w:rPr>
                <w:rFonts w:eastAsia="Times New Roman"/>
              </w:rPr>
            </w:pPr>
            <w:r>
              <w:rPr>
                <w:rFonts w:eastAsia="Times New Roman"/>
                <w:b/>
                <w:bCs/>
                <w:color w:val="000000"/>
                <w:sz w:val="20"/>
                <w:szCs w:val="20"/>
              </w:rPr>
              <w:t>Total Amount recorded in AOCI</w:t>
            </w:r>
          </w:p>
        </w:tc>
        <w:tc>
          <w:tcPr>
            <w:tcW w:w="0" w:type="auto"/>
            <w:vAlign w:val="center"/>
            <w:hideMark/>
          </w:tcPr>
          <w:p w14:paraId="2072A2FE" w14:textId="77777777" w:rsidR="00000000" w:rsidRDefault="007F1284">
            <w:pPr>
              <w:spacing w:after="100"/>
              <w:rPr>
                <w:rFonts w:eastAsia="Times New Roman"/>
              </w:rPr>
            </w:pPr>
          </w:p>
        </w:tc>
        <w:tc>
          <w:tcPr>
            <w:tcW w:w="0" w:type="auto"/>
            <w:vAlign w:val="center"/>
            <w:hideMark/>
          </w:tcPr>
          <w:p w14:paraId="68E3B593" w14:textId="77777777" w:rsidR="00000000" w:rsidRDefault="007F1284">
            <w:pPr>
              <w:spacing w:after="100"/>
              <w:rPr>
                <w:rFonts w:eastAsia="Times New Roman"/>
                <w:sz w:val="20"/>
                <w:szCs w:val="20"/>
              </w:rPr>
            </w:pPr>
          </w:p>
        </w:tc>
        <w:tc>
          <w:tcPr>
            <w:tcW w:w="0" w:type="auto"/>
            <w:vAlign w:val="center"/>
            <w:hideMark/>
          </w:tcPr>
          <w:p w14:paraId="02B9B74D" w14:textId="77777777" w:rsidR="00000000" w:rsidRDefault="007F1284">
            <w:pPr>
              <w:spacing w:after="100"/>
              <w:rPr>
                <w:rFonts w:eastAsia="Times New Roman"/>
                <w:sz w:val="20"/>
                <w:szCs w:val="20"/>
              </w:rPr>
            </w:pPr>
          </w:p>
        </w:tc>
        <w:tc>
          <w:tcPr>
            <w:tcW w:w="0" w:type="auto"/>
            <w:vAlign w:val="center"/>
            <w:hideMark/>
          </w:tcPr>
          <w:p w14:paraId="29B9B1DB" w14:textId="77777777" w:rsidR="00000000" w:rsidRDefault="007F128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3E8F0D5" w14:textId="77777777" w:rsidR="00000000" w:rsidRDefault="007F1284">
            <w:pPr>
              <w:spacing w:after="100"/>
              <w:jc w:val="right"/>
              <w:rPr>
                <w:rFonts w:eastAsia="Times New Roman"/>
              </w:rPr>
            </w:pPr>
            <w:r>
              <w:rPr>
                <w:rFonts w:eastAsia="Times New Roman"/>
                <w:b/>
                <w:bCs/>
                <w:color w:val="000000"/>
                <w:sz w:val="20"/>
                <w:szCs w:val="20"/>
              </w:rPr>
              <w:t>(42)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6BF6CB" w14:textId="77777777" w:rsidR="00000000" w:rsidRDefault="007F128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E7944E"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311D8B" w14:textId="77777777" w:rsidR="00000000" w:rsidRDefault="007F1284">
            <w:pPr>
              <w:spacing w:after="100"/>
              <w:jc w:val="right"/>
              <w:rPr>
                <w:rFonts w:eastAsia="Times New Roman"/>
              </w:rPr>
            </w:pPr>
            <w:r>
              <w:rPr>
                <w:rFonts w:eastAsia="Times New Roman"/>
                <w:color w:val="000000"/>
                <w:sz w:val="20"/>
                <w:szCs w:val="20"/>
              </w:rPr>
              <w:t>(22)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4759F5" w14:textId="77777777" w:rsidR="00000000" w:rsidRDefault="007F1284">
            <w:pPr>
              <w:spacing w:after="100"/>
              <w:jc w:val="right"/>
              <w:rPr>
                <w:rFonts w:eastAsia="Times New Roman"/>
              </w:rPr>
            </w:pPr>
          </w:p>
        </w:tc>
        <w:tc>
          <w:tcPr>
            <w:tcW w:w="0" w:type="auto"/>
            <w:gridSpan w:val="3"/>
            <w:vAlign w:val="center"/>
            <w:hideMark/>
          </w:tcPr>
          <w:p w14:paraId="4052B43E" w14:textId="77777777" w:rsidR="00000000" w:rsidRDefault="007F1284">
            <w:pPr>
              <w:spacing w:after="100"/>
              <w:jc w:val="right"/>
              <w:rPr>
                <w:rFonts w:eastAsia="Times New Roman"/>
                <w:sz w:val="20"/>
                <w:szCs w:val="20"/>
              </w:rPr>
            </w:pPr>
          </w:p>
        </w:tc>
        <w:tc>
          <w:tcPr>
            <w:tcW w:w="0" w:type="auto"/>
            <w:gridSpan w:val="3"/>
            <w:vAlign w:val="center"/>
            <w:hideMark/>
          </w:tcPr>
          <w:p w14:paraId="3FD976C1" w14:textId="77777777" w:rsidR="00000000" w:rsidRDefault="007F1284">
            <w:pPr>
              <w:spacing w:after="100"/>
              <w:rPr>
                <w:rFonts w:eastAsia="Times New Roman"/>
                <w:sz w:val="20"/>
                <w:szCs w:val="20"/>
              </w:rPr>
            </w:pPr>
          </w:p>
        </w:tc>
      </w:tr>
      <w:tr w:rsidR="00000000" w14:paraId="08722FF4" w14:textId="77777777">
        <w:trPr>
          <w:divId w:val="1093629726"/>
        </w:trPr>
        <w:tc>
          <w:tcPr>
            <w:tcW w:w="0" w:type="auto"/>
            <w:gridSpan w:val="3"/>
            <w:shd w:val="clear" w:color="auto" w:fill="FFFFFF"/>
            <w:tcMar>
              <w:top w:w="30" w:type="dxa"/>
              <w:left w:w="20" w:type="dxa"/>
              <w:bottom w:w="30" w:type="dxa"/>
              <w:right w:w="20" w:type="dxa"/>
            </w:tcMar>
            <w:vAlign w:val="bottom"/>
            <w:hideMark/>
          </w:tcPr>
          <w:p w14:paraId="650D1296" w14:textId="77777777" w:rsidR="00000000" w:rsidRDefault="007F1284">
            <w:pPr>
              <w:spacing w:after="100"/>
              <w:rPr>
                <w:rFonts w:eastAsia="Times New Roman"/>
              </w:rPr>
            </w:pPr>
            <w:r>
              <w:rPr>
                <w:rFonts w:eastAsia="Times New Roman"/>
                <w:color w:val="000000"/>
                <w:sz w:val="20"/>
                <w:szCs w:val="20"/>
              </w:rPr>
              <w:t>Amount reclassified from AOCI to income</w:t>
            </w:r>
          </w:p>
        </w:tc>
        <w:tc>
          <w:tcPr>
            <w:tcW w:w="0" w:type="auto"/>
            <w:vAlign w:val="center"/>
            <w:hideMark/>
          </w:tcPr>
          <w:p w14:paraId="418EEDC4" w14:textId="77777777" w:rsidR="00000000" w:rsidRDefault="007F1284">
            <w:pPr>
              <w:spacing w:after="100"/>
              <w:rPr>
                <w:rFonts w:eastAsia="Times New Roman"/>
              </w:rPr>
            </w:pPr>
          </w:p>
        </w:tc>
        <w:tc>
          <w:tcPr>
            <w:tcW w:w="0" w:type="auto"/>
            <w:vAlign w:val="center"/>
            <w:hideMark/>
          </w:tcPr>
          <w:p w14:paraId="234459E9" w14:textId="77777777" w:rsidR="00000000" w:rsidRDefault="007F1284">
            <w:pPr>
              <w:spacing w:after="100"/>
              <w:rPr>
                <w:rFonts w:eastAsia="Times New Roman"/>
                <w:sz w:val="20"/>
                <w:szCs w:val="20"/>
              </w:rPr>
            </w:pPr>
          </w:p>
        </w:tc>
        <w:tc>
          <w:tcPr>
            <w:tcW w:w="0" w:type="auto"/>
            <w:vAlign w:val="center"/>
            <w:hideMark/>
          </w:tcPr>
          <w:p w14:paraId="103A1418" w14:textId="77777777" w:rsidR="00000000" w:rsidRDefault="007F1284">
            <w:pPr>
              <w:spacing w:after="100"/>
              <w:rPr>
                <w:rFonts w:eastAsia="Times New Roman"/>
                <w:sz w:val="20"/>
                <w:szCs w:val="20"/>
              </w:rPr>
            </w:pPr>
          </w:p>
        </w:tc>
        <w:tc>
          <w:tcPr>
            <w:tcW w:w="0" w:type="auto"/>
            <w:vAlign w:val="center"/>
            <w:hideMark/>
          </w:tcPr>
          <w:p w14:paraId="1F218508"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F9531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F60C6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476E5D" w14:textId="77777777" w:rsidR="00000000" w:rsidRDefault="007F1284">
            <w:pPr>
              <w:spacing w:after="100"/>
              <w:rPr>
                <w:rFonts w:eastAsia="Times New Roman"/>
                <w:sz w:val="20"/>
                <w:szCs w:val="20"/>
              </w:rPr>
            </w:pPr>
          </w:p>
        </w:tc>
        <w:tc>
          <w:tcPr>
            <w:tcW w:w="0" w:type="auto"/>
            <w:gridSpan w:val="3"/>
            <w:vAlign w:val="center"/>
            <w:hideMark/>
          </w:tcPr>
          <w:p w14:paraId="7F61CB9C" w14:textId="77777777" w:rsidR="00000000" w:rsidRDefault="007F1284">
            <w:pPr>
              <w:spacing w:after="100"/>
              <w:rPr>
                <w:rFonts w:eastAsia="Times New Roman"/>
                <w:sz w:val="20"/>
                <w:szCs w:val="20"/>
              </w:rPr>
            </w:pPr>
          </w:p>
        </w:tc>
        <w:tc>
          <w:tcPr>
            <w:tcW w:w="0" w:type="auto"/>
            <w:gridSpan w:val="3"/>
            <w:vAlign w:val="center"/>
            <w:hideMark/>
          </w:tcPr>
          <w:p w14:paraId="65CD1A2D" w14:textId="77777777" w:rsidR="00000000" w:rsidRDefault="007F1284">
            <w:pPr>
              <w:spacing w:after="100"/>
              <w:rPr>
                <w:rFonts w:eastAsia="Times New Roman"/>
                <w:sz w:val="20"/>
                <w:szCs w:val="20"/>
              </w:rPr>
            </w:pPr>
          </w:p>
        </w:tc>
      </w:tr>
      <w:tr w:rsidR="00000000" w14:paraId="3B0C8C04" w14:textId="77777777">
        <w:trPr>
          <w:divId w:val="1093629726"/>
        </w:trPr>
        <w:tc>
          <w:tcPr>
            <w:tcW w:w="0" w:type="auto"/>
            <w:gridSpan w:val="3"/>
            <w:shd w:val="clear" w:color="auto" w:fill="CCEEFF"/>
            <w:tcMar>
              <w:top w:w="30" w:type="dxa"/>
              <w:left w:w="380" w:type="dxa"/>
              <w:bottom w:w="30" w:type="dxa"/>
              <w:right w:w="20" w:type="dxa"/>
            </w:tcMar>
            <w:vAlign w:val="bottom"/>
            <w:hideMark/>
          </w:tcPr>
          <w:p w14:paraId="1FA663EE" w14:textId="77777777" w:rsidR="00000000" w:rsidRDefault="007F1284">
            <w:pPr>
              <w:spacing w:after="100"/>
              <w:rPr>
                <w:rFonts w:eastAsia="Times New Roman"/>
              </w:rPr>
            </w:pPr>
            <w:r>
              <w:rPr>
                <w:rFonts w:eastAsia="Times New Roman"/>
                <w:color w:val="000000"/>
                <w:sz w:val="20"/>
                <w:szCs w:val="20"/>
              </w:rPr>
              <w:t>Currency Swaps</w:t>
            </w:r>
          </w:p>
        </w:tc>
        <w:tc>
          <w:tcPr>
            <w:tcW w:w="0" w:type="auto"/>
            <w:vAlign w:val="center"/>
            <w:hideMark/>
          </w:tcPr>
          <w:p w14:paraId="4D547574" w14:textId="77777777" w:rsidR="00000000" w:rsidRDefault="007F1284">
            <w:pPr>
              <w:spacing w:after="100"/>
              <w:rPr>
                <w:rFonts w:eastAsia="Times New Roman"/>
              </w:rPr>
            </w:pPr>
          </w:p>
        </w:tc>
        <w:tc>
          <w:tcPr>
            <w:tcW w:w="0" w:type="auto"/>
            <w:vAlign w:val="center"/>
            <w:hideMark/>
          </w:tcPr>
          <w:p w14:paraId="3C2AD4BC" w14:textId="77777777" w:rsidR="00000000" w:rsidRDefault="007F1284">
            <w:pPr>
              <w:spacing w:after="100"/>
              <w:rPr>
                <w:rFonts w:eastAsia="Times New Roman"/>
                <w:sz w:val="20"/>
                <w:szCs w:val="20"/>
              </w:rPr>
            </w:pPr>
          </w:p>
        </w:tc>
        <w:tc>
          <w:tcPr>
            <w:tcW w:w="0" w:type="auto"/>
            <w:vAlign w:val="center"/>
            <w:hideMark/>
          </w:tcPr>
          <w:p w14:paraId="522FF1DC" w14:textId="77777777" w:rsidR="00000000" w:rsidRDefault="007F1284">
            <w:pPr>
              <w:spacing w:after="100"/>
              <w:rPr>
                <w:rFonts w:eastAsia="Times New Roman"/>
                <w:sz w:val="20"/>
                <w:szCs w:val="20"/>
              </w:rPr>
            </w:pPr>
          </w:p>
        </w:tc>
        <w:tc>
          <w:tcPr>
            <w:tcW w:w="0" w:type="auto"/>
            <w:vAlign w:val="center"/>
            <w:hideMark/>
          </w:tcPr>
          <w:p w14:paraId="145E5C4B"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0754C9" w14:textId="77777777" w:rsidR="00000000" w:rsidRDefault="007F1284">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B4C449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F016B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A474B9"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01EBBEB" w14:textId="77777777" w:rsidR="00000000" w:rsidRDefault="007F1284">
            <w:pPr>
              <w:spacing w:after="100"/>
              <w:jc w:val="right"/>
              <w:rPr>
                <w:rFonts w:eastAsia="Times New Roman"/>
              </w:rPr>
            </w:pPr>
          </w:p>
        </w:tc>
        <w:tc>
          <w:tcPr>
            <w:tcW w:w="0" w:type="auto"/>
            <w:gridSpan w:val="3"/>
            <w:vAlign w:val="center"/>
            <w:hideMark/>
          </w:tcPr>
          <w:p w14:paraId="561BF0A0" w14:textId="77777777" w:rsidR="00000000" w:rsidRDefault="007F1284">
            <w:pPr>
              <w:spacing w:after="100"/>
              <w:jc w:val="right"/>
              <w:rPr>
                <w:rFonts w:eastAsia="Times New Roman"/>
                <w:sz w:val="20"/>
                <w:szCs w:val="20"/>
              </w:rPr>
            </w:pPr>
          </w:p>
        </w:tc>
        <w:tc>
          <w:tcPr>
            <w:tcW w:w="0" w:type="auto"/>
            <w:gridSpan w:val="3"/>
            <w:vAlign w:val="center"/>
            <w:hideMark/>
          </w:tcPr>
          <w:p w14:paraId="08EB0431" w14:textId="77777777" w:rsidR="00000000" w:rsidRDefault="007F1284">
            <w:pPr>
              <w:spacing w:after="100"/>
              <w:rPr>
                <w:rFonts w:eastAsia="Times New Roman"/>
                <w:sz w:val="20"/>
                <w:szCs w:val="20"/>
              </w:rPr>
            </w:pPr>
          </w:p>
        </w:tc>
      </w:tr>
      <w:tr w:rsidR="00000000" w14:paraId="1418332D" w14:textId="77777777">
        <w:trPr>
          <w:divId w:val="1093629726"/>
        </w:trPr>
        <w:tc>
          <w:tcPr>
            <w:tcW w:w="0" w:type="auto"/>
            <w:gridSpan w:val="3"/>
            <w:shd w:val="clear" w:color="auto" w:fill="FFFFFF"/>
            <w:tcMar>
              <w:top w:w="30" w:type="dxa"/>
              <w:left w:w="380" w:type="dxa"/>
              <w:bottom w:w="30" w:type="dxa"/>
              <w:right w:w="20" w:type="dxa"/>
            </w:tcMar>
            <w:vAlign w:val="bottom"/>
            <w:hideMark/>
          </w:tcPr>
          <w:p w14:paraId="6B64427A" w14:textId="77777777" w:rsidR="00000000" w:rsidRDefault="007F1284">
            <w:pPr>
              <w:spacing w:after="100"/>
              <w:rPr>
                <w:rFonts w:eastAsia="Times New Roman"/>
              </w:rPr>
            </w:pPr>
            <w:r>
              <w:rPr>
                <w:rFonts w:eastAsia="Times New Roman"/>
                <w:color w:val="000000"/>
                <w:sz w:val="20"/>
                <w:szCs w:val="20"/>
              </w:rPr>
              <w:t>Interest Swaps</w:t>
            </w:r>
          </w:p>
        </w:tc>
        <w:tc>
          <w:tcPr>
            <w:tcW w:w="0" w:type="auto"/>
            <w:vAlign w:val="center"/>
            <w:hideMark/>
          </w:tcPr>
          <w:p w14:paraId="00573809" w14:textId="77777777" w:rsidR="00000000" w:rsidRDefault="007F1284">
            <w:pPr>
              <w:spacing w:after="100"/>
              <w:rPr>
                <w:rFonts w:eastAsia="Times New Roman"/>
              </w:rPr>
            </w:pPr>
          </w:p>
        </w:tc>
        <w:tc>
          <w:tcPr>
            <w:tcW w:w="0" w:type="auto"/>
            <w:vAlign w:val="center"/>
            <w:hideMark/>
          </w:tcPr>
          <w:p w14:paraId="2D0D7289" w14:textId="77777777" w:rsidR="00000000" w:rsidRDefault="007F1284">
            <w:pPr>
              <w:spacing w:after="100"/>
              <w:rPr>
                <w:rFonts w:eastAsia="Times New Roman"/>
                <w:sz w:val="20"/>
                <w:szCs w:val="20"/>
              </w:rPr>
            </w:pPr>
          </w:p>
        </w:tc>
        <w:tc>
          <w:tcPr>
            <w:tcW w:w="0" w:type="auto"/>
            <w:vAlign w:val="center"/>
            <w:hideMark/>
          </w:tcPr>
          <w:p w14:paraId="77EFAD43" w14:textId="77777777" w:rsidR="00000000" w:rsidRDefault="007F1284">
            <w:pPr>
              <w:spacing w:after="100"/>
              <w:rPr>
                <w:rFonts w:eastAsia="Times New Roman"/>
                <w:sz w:val="20"/>
                <w:szCs w:val="20"/>
              </w:rPr>
            </w:pPr>
          </w:p>
        </w:tc>
        <w:tc>
          <w:tcPr>
            <w:tcW w:w="0" w:type="auto"/>
            <w:vAlign w:val="center"/>
            <w:hideMark/>
          </w:tcPr>
          <w:p w14:paraId="40D6D41B"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93F7E3" w14:textId="77777777" w:rsidR="00000000" w:rsidRDefault="007F1284">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3997E6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93256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10025D" w14:textId="77777777" w:rsidR="00000000" w:rsidRDefault="007F1284">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14:paraId="6B37B154" w14:textId="77777777" w:rsidR="00000000" w:rsidRDefault="007F1284">
            <w:pPr>
              <w:spacing w:after="100"/>
              <w:jc w:val="right"/>
              <w:rPr>
                <w:rFonts w:eastAsia="Times New Roman"/>
              </w:rPr>
            </w:pPr>
          </w:p>
        </w:tc>
        <w:tc>
          <w:tcPr>
            <w:tcW w:w="0" w:type="auto"/>
            <w:gridSpan w:val="3"/>
            <w:vAlign w:val="center"/>
            <w:hideMark/>
          </w:tcPr>
          <w:p w14:paraId="529AD3FB" w14:textId="77777777" w:rsidR="00000000" w:rsidRDefault="007F1284">
            <w:pPr>
              <w:spacing w:after="100"/>
              <w:jc w:val="right"/>
              <w:rPr>
                <w:rFonts w:eastAsia="Times New Roman"/>
                <w:sz w:val="20"/>
                <w:szCs w:val="20"/>
              </w:rPr>
            </w:pPr>
          </w:p>
        </w:tc>
        <w:tc>
          <w:tcPr>
            <w:tcW w:w="0" w:type="auto"/>
            <w:gridSpan w:val="3"/>
            <w:vAlign w:val="center"/>
            <w:hideMark/>
          </w:tcPr>
          <w:p w14:paraId="18C336C0" w14:textId="77777777" w:rsidR="00000000" w:rsidRDefault="007F1284">
            <w:pPr>
              <w:spacing w:after="100"/>
              <w:rPr>
                <w:rFonts w:eastAsia="Times New Roman"/>
                <w:sz w:val="20"/>
                <w:szCs w:val="20"/>
              </w:rPr>
            </w:pPr>
          </w:p>
        </w:tc>
      </w:tr>
      <w:tr w:rsidR="00000000" w14:paraId="4E72B851" w14:textId="77777777">
        <w:trPr>
          <w:divId w:val="1093629726"/>
        </w:trPr>
        <w:tc>
          <w:tcPr>
            <w:tcW w:w="0" w:type="auto"/>
            <w:gridSpan w:val="3"/>
            <w:shd w:val="clear" w:color="auto" w:fill="CCEEFF"/>
            <w:tcMar>
              <w:top w:w="30" w:type="dxa"/>
              <w:left w:w="20" w:type="dxa"/>
              <w:bottom w:w="30" w:type="dxa"/>
              <w:right w:w="20" w:type="dxa"/>
            </w:tcMar>
            <w:vAlign w:val="bottom"/>
            <w:hideMark/>
          </w:tcPr>
          <w:p w14:paraId="7F700D80" w14:textId="77777777" w:rsidR="00000000" w:rsidRDefault="007F1284">
            <w:pPr>
              <w:spacing w:after="100"/>
              <w:rPr>
                <w:rFonts w:eastAsia="Times New Roman"/>
              </w:rPr>
            </w:pPr>
            <w:r>
              <w:rPr>
                <w:rFonts w:eastAsia="Times New Roman"/>
                <w:b/>
                <w:bCs/>
                <w:color w:val="000000"/>
                <w:sz w:val="20"/>
                <w:szCs w:val="20"/>
              </w:rPr>
              <w:t>Total Amount reclassified from AOCI to income</w:t>
            </w:r>
          </w:p>
        </w:tc>
        <w:tc>
          <w:tcPr>
            <w:tcW w:w="0" w:type="auto"/>
            <w:vAlign w:val="center"/>
            <w:hideMark/>
          </w:tcPr>
          <w:p w14:paraId="08C2E4A2" w14:textId="77777777" w:rsidR="00000000" w:rsidRDefault="007F1284">
            <w:pPr>
              <w:spacing w:after="100"/>
              <w:rPr>
                <w:rFonts w:eastAsia="Times New Roman"/>
              </w:rPr>
            </w:pPr>
          </w:p>
        </w:tc>
        <w:tc>
          <w:tcPr>
            <w:tcW w:w="0" w:type="auto"/>
            <w:vAlign w:val="center"/>
            <w:hideMark/>
          </w:tcPr>
          <w:p w14:paraId="37C9DB84" w14:textId="77777777" w:rsidR="00000000" w:rsidRDefault="007F1284">
            <w:pPr>
              <w:spacing w:after="100"/>
              <w:rPr>
                <w:rFonts w:eastAsia="Times New Roman"/>
                <w:sz w:val="20"/>
                <w:szCs w:val="20"/>
              </w:rPr>
            </w:pPr>
          </w:p>
        </w:tc>
        <w:tc>
          <w:tcPr>
            <w:tcW w:w="0" w:type="auto"/>
            <w:vAlign w:val="center"/>
            <w:hideMark/>
          </w:tcPr>
          <w:p w14:paraId="55F7276D" w14:textId="77777777" w:rsidR="00000000" w:rsidRDefault="007F1284">
            <w:pPr>
              <w:spacing w:after="100"/>
              <w:rPr>
                <w:rFonts w:eastAsia="Times New Roman"/>
                <w:sz w:val="20"/>
                <w:szCs w:val="20"/>
              </w:rPr>
            </w:pPr>
          </w:p>
        </w:tc>
        <w:tc>
          <w:tcPr>
            <w:tcW w:w="0" w:type="auto"/>
            <w:vAlign w:val="center"/>
            <w:hideMark/>
          </w:tcPr>
          <w:p w14:paraId="05B05D96" w14:textId="77777777" w:rsidR="00000000" w:rsidRDefault="007F128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0306ED" w14:textId="77777777" w:rsidR="00000000" w:rsidRDefault="007F1284">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2D9E38" w14:textId="77777777" w:rsidR="00000000" w:rsidRDefault="007F128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1BA84F"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1489A2" w14:textId="77777777" w:rsidR="00000000" w:rsidRDefault="007F1284">
            <w:pPr>
              <w:spacing w:after="100"/>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F0E8C3" w14:textId="77777777" w:rsidR="00000000" w:rsidRDefault="007F1284">
            <w:pPr>
              <w:spacing w:after="100"/>
              <w:jc w:val="right"/>
              <w:rPr>
                <w:rFonts w:eastAsia="Times New Roman"/>
              </w:rPr>
            </w:pPr>
          </w:p>
        </w:tc>
        <w:tc>
          <w:tcPr>
            <w:tcW w:w="0" w:type="auto"/>
            <w:gridSpan w:val="3"/>
            <w:vAlign w:val="center"/>
            <w:hideMark/>
          </w:tcPr>
          <w:p w14:paraId="711E63AB" w14:textId="77777777" w:rsidR="00000000" w:rsidRDefault="007F1284">
            <w:pPr>
              <w:spacing w:after="100"/>
              <w:jc w:val="right"/>
              <w:rPr>
                <w:rFonts w:eastAsia="Times New Roman"/>
                <w:sz w:val="20"/>
                <w:szCs w:val="20"/>
              </w:rPr>
            </w:pPr>
          </w:p>
        </w:tc>
        <w:tc>
          <w:tcPr>
            <w:tcW w:w="0" w:type="auto"/>
            <w:gridSpan w:val="3"/>
            <w:vAlign w:val="center"/>
            <w:hideMark/>
          </w:tcPr>
          <w:p w14:paraId="35E28771" w14:textId="77777777" w:rsidR="00000000" w:rsidRDefault="007F1284">
            <w:pPr>
              <w:spacing w:after="100"/>
              <w:rPr>
                <w:rFonts w:eastAsia="Times New Roman"/>
                <w:sz w:val="20"/>
                <w:szCs w:val="20"/>
              </w:rPr>
            </w:pPr>
          </w:p>
        </w:tc>
      </w:tr>
      <w:tr w:rsidR="00000000" w14:paraId="702F8EAE" w14:textId="77777777">
        <w:trPr>
          <w:divId w:val="1093629726"/>
        </w:trPr>
        <w:tc>
          <w:tcPr>
            <w:tcW w:w="0" w:type="auto"/>
            <w:gridSpan w:val="3"/>
            <w:shd w:val="clear" w:color="auto" w:fill="FFFFFF"/>
            <w:tcMar>
              <w:top w:w="30" w:type="dxa"/>
              <w:left w:w="20" w:type="dxa"/>
              <w:bottom w:w="30" w:type="dxa"/>
              <w:right w:w="20" w:type="dxa"/>
            </w:tcMar>
            <w:vAlign w:val="bottom"/>
            <w:hideMark/>
          </w:tcPr>
          <w:p w14:paraId="2215D318" w14:textId="77777777" w:rsidR="00000000" w:rsidRDefault="007F1284">
            <w:pPr>
              <w:spacing w:after="100"/>
              <w:rPr>
                <w:rFonts w:eastAsia="Times New Roman"/>
              </w:rPr>
            </w:pPr>
            <w:r>
              <w:rPr>
                <w:rFonts w:eastAsia="Times New Roman"/>
                <w:b/>
                <w:bCs/>
                <w:color w:val="000000"/>
                <w:sz w:val="20"/>
                <w:szCs w:val="20"/>
              </w:rPr>
              <w:t>Ending Balance, March 31 (1)</w:t>
            </w:r>
          </w:p>
        </w:tc>
        <w:tc>
          <w:tcPr>
            <w:tcW w:w="0" w:type="auto"/>
            <w:vAlign w:val="center"/>
            <w:hideMark/>
          </w:tcPr>
          <w:p w14:paraId="3A500720" w14:textId="77777777" w:rsidR="00000000" w:rsidRDefault="007F1284">
            <w:pPr>
              <w:spacing w:after="100"/>
              <w:rPr>
                <w:rFonts w:eastAsia="Times New Roman"/>
              </w:rPr>
            </w:pPr>
          </w:p>
        </w:tc>
        <w:tc>
          <w:tcPr>
            <w:tcW w:w="0" w:type="auto"/>
            <w:vAlign w:val="center"/>
            <w:hideMark/>
          </w:tcPr>
          <w:p w14:paraId="2B2E3470" w14:textId="77777777" w:rsidR="00000000" w:rsidRDefault="007F1284">
            <w:pPr>
              <w:spacing w:after="100"/>
              <w:rPr>
                <w:rFonts w:eastAsia="Times New Roman"/>
                <w:sz w:val="20"/>
                <w:szCs w:val="20"/>
              </w:rPr>
            </w:pPr>
          </w:p>
        </w:tc>
        <w:tc>
          <w:tcPr>
            <w:tcW w:w="0" w:type="auto"/>
            <w:vAlign w:val="center"/>
            <w:hideMark/>
          </w:tcPr>
          <w:p w14:paraId="269E700D" w14:textId="77777777" w:rsidR="00000000" w:rsidRDefault="007F1284">
            <w:pPr>
              <w:spacing w:after="100"/>
              <w:rPr>
                <w:rFonts w:eastAsia="Times New Roman"/>
                <w:sz w:val="20"/>
                <w:szCs w:val="20"/>
              </w:rPr>
            </w:pPr>
          </w:p>
        </w:tc>
        <w:tc>
          <w:tcPr>
            <w:tcW w:w="0" w:type="auto"/>
            <w:vAlign w:val="center"/>
            <w:hideMark/>
          </w:tcPr>
          <w:p w14:paraId="273D6184" w14:textId="77777777" w:rsidR="00000000" w:rsidRDefault="007F1284">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8D2C0AB"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8365768" w14:textId="77777777" w:rsidR="00000000" w:rsidRDefault="007F1284">
            <w:pPr>
              <w:spacing w:after="100"/>
              <w:jc w:val="right"/>
              <w:rPr>
                <w:rFonts w:eastAsia="Times New Roman"/>
              </w:rPr>
            </w:pPr>
            <w:r>
              <w:rPr>
                <w:rFonts w:eastAsia="Times New Roman"/>
                <w:b/>
                <w:bCs/>
                <w:color w:val="000000"/>
                <w:sz w:val="20"/>
                <w:szCs w:val="20"/>
              </w:rPr>
              <w:t>(215)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7C41136" w14:textId="77777777" w:rsidR="00000000" w:rsidRDefault="007F128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67D53C0D"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A6DAD17"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C963A8C" w14:textId="77777777" w:rsidR="00000000" w:rsidRDefault="007F1284">
            <w:pPr>
              <w:spacing w:after="100"/>
              <w:jc w:val="right"/>
              <w:rPr>
                <w:rFonts w:eastAsia="Times New Roman"/>
              </w:rPr>
            </w:pPr>
            <w:r>
              <w:rPr>
                <w:rFonts w:eastAsia="Times New Roman"/>
                <w:color w:val="000000"/>
                <w:sz w:val="20"/>
                <w:szCs w:val="20"/>
              </w:rPr>
              <w:t>(132)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A50FBFB" w14:textId="77777777" w:rsidR="00000000" w:rsidRDefault="007F1284">
            <w:pPr>
              <w:spacing w:after="100"/>
              <w:jc w:val="right"/>
              <w:rPr>
                <w:rFonts w:eastAsia="Times New Roman"/>
              </w:rPr>
            </w:pPr>
          </w:p>
        </w:tc>
        <w:tc>
          <w:tcPr>
            <w:tcW w:w="0" w:type="auto"/>
            <w:gridSpan w:val="3"/>
            <w:vAlign w:val="center"/>
            <w:hideMark/>
          </w:tcPr>
          <w:p w14:paraId="5FDF8DF8" w14:textId="77777777" w:rsidR="00000000" w:rsidRDefault="007F1284">
            <w:pPr>
              <w:spacing w:after="100"/>
              <w:jc w:val="right"/>
              <w:rPr>
                <w:rFonts w:eastAsia="Times New Roman"/>
                <w:sz w:val="20"/>
                <w:szCs w:val="20"/>
              </w:rPr>
            </w:pPr>
          </w:p>
        </w:tc>
        <w:tc>
          <w:tcPr>
            <w:tcW w:w="0" w:type="auto"/>
            <w:gridSpan w:val="3"/>
            <w:vAlign w:val="center"/>
            <w:hideMark/>
          </w:tcPr>
          <w:p w14:paraId="1E564F5E" w14:textId="77777777" w:rsidR="00000000" w:rsidRDefault="007F1284">
            <w:pPr>
              <w:spacing w:after="100"/>
              <w:rPr>
                <w:rFonts w:eastAsia="Times New Roman"/>
                <w:sz w:val="20"/>
                <w:szCs w:val="20"/>
              </w:rPr>
            </w:pPr>
          </w:p>
        </w:tc>
      </w:tr>
    </w:tbl>
    <w:p w14:paraId="6B8198A1" w14:textId="77777777" w:rsidR="00000000" w:rsidRDefault="007F1284">
      <w:pPr>
        <w:divId w:val="1885750337"/>
        <w:rPr>
          <w:rFonts w:eastAsia="Times New Roman"/>
        </w:rPr>
      </w:pPr>
      <w:r>
        <w:rPr>
          <w:rFonts w:eastAsia="Times New Roman"/>
          <w:color w:val="000000"/>
          <w:sz w:val="18"/>
          <w:szCs w:val="18"/>
        </w:rPr>
        <w:t>_______________</w:t>
      </w:r>
    </w:p>
    <w:p w14:paraId="65C93639" w14:textId="77777777" w:rsidR="00000000" w:rsidRDefault="007F1284">
      <w:pPr>
        <w:ind w:hanging="360"/>
        <w:divId w:val="133838834"/>
        <w:rPr>
          <w:rFonts w:eastAsia="Times New Roman"/>
        </w:rPr>
      </w:pPr>
      <w:r>
        <w:rPr>
          <w:rFonts w:eastAsia="Times New Roman"/>
          <w:color w:val="000000"/>
          <w:sz w:val="18"/>
          <w:szCs w:val="18"/>
        </w:rPr>
        <w:t>(1) The Company does not estimate the amount of the deferred losses in AOCI at three months ended March 31, 2022 and 2021 which will be released and reclassified into Net income (loss) over the next 12 months as the amounts cannot be reaso</w:t>
      </w:r>
      <w:r>
        <w:rPr>
          <w:rFonts w:eastAsia="Times New Roman"/>
          <w:color w:val="000000"/>
          <w:sz w:val="18"/>
          <w:szCs w:val="18"/>
        </w:rPr>
        <w:t>nably estimated.</w:t>
      </w:r>
    </w:p>
    <w:p w14:paraId="73320B89" w14:textId="77777777" w:rsidR="00000000" w:rsidRDefault="007F1284">
      <w:pPr>
        <w:divId w:val="1244950814"/>
        <w:rPr>
          <w:rFonts w:eastAsia="Times New Roman"/>
        </w:rPr>
      </w:pPr>
      <w:r>
        <w:rPr>
          <w:rFonts w:eastAsia="Times New Roman"/>
          <w:color w:val="000000"/>
          <w:sz w:val="20"/>
          <w:szCs w:val="20"/>
          <w:u w:val="single"/>
        </w:rPr>
        <w:t>Equity-Based and Treasury Futures Contracts Margin</w:t>
      </w:r>
    </w:p>
    <w:p w14:paraId="61F17703" w14:textId="77777777" w:rsidR="00000000" w:rsidRDefault="007F1284">
      <w:pPr>
        <w:divId w:val="590042266"/>
        <w:rPr>
          <w:rFonts w:eastAsia="Times New Roman"/>
        </w:rPr>
      </w:pPr>
      <w:r>
        <w:rPr>
          <w:rFonts w:eastAsia="Times New Roman"/>
          <w:color w:val="000000"/>
          <w:sz w:val="20"/>
          <w:szCs w:val="20"/>
        </w:rPr>
        <w:t>All outstanding equity-based and treasury futures contracts as of March 31, 2022 and December 31, 2021 are exchange-traded and net settled daily in cash. As of March 31, 2022 and December 31, 2021, respectively, the Company had open exchange-traded futures</w:t>
      </w:r>
      <w:r>
        <w:rPr>
          <w:rFonts w:eastAsia="Times New Roman"/>
          <w:color w:val="000000"/>
          <w:sz w:val="20"/>
          <w:szCs w:val="20"/>
        </w:rPr>
        <w:t xml:space="preserve"> positions on: (i) the S&amp;P 500, Nasdaq, Russell 2000 and Emerging Market indices, having initial margin requirements of $209 million and $109 million, (ii) the 2-year, 5-year and 10-year U.S. Treasury Notes on U.S. Treasury bonds and ultra-long bonds, havi</w:t>
      </w:r>
      <w:r>
        <w:rPr>
          <w:rFonts w:eastAsia="Times New Roman"/>
          <w:color w:val="000000"/>
          <w:sz w:val="20"/>
          <w:szCs w:val="20"/>
        </w:rPr>
        <w:t>ng initial margin requirements of $183 million and $200 million, and (iii) the Euro Stoxx, FTSE 100, Topix, ASX 200 and EAFE indices as well as corresponding currency futures on the Euro/U.S. dollar, Pound/U.S. dollar, Australian dollar/U.S. dollar, and Ye</w:t>
      </w:r>
      <w:r>
        <w:rPr>
          <w:rFonts w:eastAsia="Times New Roman"/>
          <w:color w:val="000000"/>
          <w:sz w:val="20"/>
          <w:szCs w:val="20"/>
        </w:rPr>
        <w:t>n/U.S. dollar, having initial margin requirements of $16 million and $16 million.</w:t>
      </w:r>
    </w:p>
    <w:p w14:paraId="076F8BD4" w14:textId="77777777" w:rsidR="00000000" w:rsidRDefault="007F1284">
      <w:pPr>
        <w:divId w:val="929507826"/>
        <w:rPr>
          <w:rFonts w:eastAsia="Times New Roman"/>
        </w:rPr>
      </w:pPr>
      <w:r>
        <w:rPr>
          <w:rFonts w:eastAsia="Times New Roman"/>
          <w:color w:val="000000"/>
          <w:sz w:val="20"/>
          <w:szCs w:val="20"/>
          <w:u w:val="single"/>
        </w:rPr>
        <w:t>Collateral Arrangements</w:t>
      </w:r>
    </w:p>
    <w:p w14:paraId="5D540068" w14:textId="77777777" w:rsidR="00000000" w:rsidRDefault="007F1284">
      <w:pPr>
        <w:divId w:val="930503478"/>
        <w:rPr>
          <w:rFonts w:eastAsia="Times New Roman"/>
        </w:rPr>
      </w:pPr>
      <w:r>
        <w:rPr>
          <w:rFonts w:eastAsia="Times New Roman"/>
          <w:color w:val="000000"/>
          <w:sz w:val="20"/>
          <w:szCs w:val="20"/>
        </w:rPr>
        <w:t>The Company generally has executed a CSA under the ISDA Master Agreement it maintains with each of its OTC derivative counterparties that requires bot</w:t>
      </w:r>
      <w:r>
        <w:rPr>
          <w:rFonts w:eastAsia="Times New Roman"/>
          <w:color w:val="000000"/>
          <w:sz w:val="20"/>
          <w:szCs w:val="20"/>
        </w:rPr>
        <w:t>h posting and accepting collateral either in the form of cash or high-quality securities, such as U.S. Treasury securities, U.S. government and government agency securities and investment grade corporate bonds. The Company nets the fair value of all deriva</w:t>
      </w:r>
      <w:r>
        <w:rPr>
          <w:rFonts w:eastAsia="Times New Roman"/>
          <w:color w:val="000000"/>
          <w:sz w:val="20"/>
          <w:szCs w:val="20"/>
        </w:rPr>
        <w:t>tive financial instruments with counterparties for which an ISDA Master Agreement and related CSA have been executed. As of March 31, 2022 and December 31, 2021, respectively, the Company held $5.7 billion and $6.2 billion in cash and securities collateral</w:t>
      </w:r>
      <w:r>
        <w:rPr>
          <w:rFonts w:eastAsia="Times New Roman"/>
          <w:color w:val="000000"/>
          <w:sz w:val="20"/>
          <w:szCs w:val="20"/>
        </w:rPr>
        <w:t xml:space="preserve"> delivered by trade counterparties, representing the fair value of the related derivative agreements. The unrestricted cash collateral is reported in other invested assets. The Company posted collateral of $217 million and $178 million as of March 31, 2022</w:t>
      </w:r>
      <w:r>
        <w:rPr>
          <w:rFonts w:eastAsia="Times New Roman"/>
          <w:color w:val="000000"/>
          <w:sz w:val="20"/>
          <w:szCs w:val="20"/>
        </w:rPr>
        <w:t xml:space="preserve"> and December 31, 2021, respectively, in the normal operation of its collateral arrangements. </w:t>
      </w:r>
    </w:p>
    <w:p w14:paraId="7AA07F0D" w14:textId="77777777" w:rsidR="00000000" w:rsidRDefault="007F1284">
      <w:pPr>
        <w:divId w:val="1034695252"/>
        <w:rPr>
          <w:rFonts w:eastAsia="Times New Roman"/>
        </w:rPr>
      </w:pPr>
      <w:r>
        <w:rPr>
          <w:rFonts w:eastAsia="Times New Roman"/>
          <w:color w:val="000000"/>
          <w:sz w:val="20"/>
          <w:szCs w:val="20"/>
        </w:rPr>
        <w:t xml:space="preserve">The following tables presents information about the Company’s offsetting of financial assets and liabilities and derivative instruments as of March 31, 2022 and </w:t>
      </w:r>
      <w:r>
        <w:rPr>
          <w:rFonts w:eastAsia="Times New Roman"/>
          <w:color w:val="000000"/>
          <w:sz w:val="20"/>
          <w:szCs w:val="20"/>
        </w:rPr>
        <w:t>December 31, 2021:</w:t>
      </w:r>
    </w:p>
    <w:p w14:paraId="7A371DCA" w14:textId="77777777" w:rsidR="00000000" w:rsidRDefault="007F1284">
      <w:pPr>
        <w:divId w:val="1305038989"/>
        <w:rPr>
          <w:rFonts w:eastAsia="Times New Roman"/>
        </w:rPr>
      </w:pPr>
    </w:p>
    <w:p w14:paraId="2F7EC931" w14:textId="77777777" w:rsidR="00000000" w:rsidRDefault="007F1284">
      <w:pPr>
        <w:jc w:val="center"/>
        <w:rPr>
          <w:rFonts w:eastAsia="Times New Roman"/>
        </w:rPr>
      </w:pPr>
      <w:r>
        <w:rPr>
          <w:rFonts w:eastAsia="Times New Roman"/>
          <w:b/>
          <w:bCs/>
          <w:color w:val="000000"/>
          <w:sz w:val="20"/>
          <w:szCs w:val="20"/>
        </w:rPr>
        <w:t>Offsetting of Financial Assets and Liabilities and Derivative Instruments</w:t>
      </w:r>
    </w:p>
    <w:p w14:paraId="2DF92B8D" w14:textId="77777777" w:rsidR="00000000" w:rsidRDefault="007F1284">
      <w:pPr>
        <w:jc w:val="center"/>
        <w:rPr>
          <w:rFonts w:eastAsia="Times New Roman"/>
        </w:rPr>
      </w:pPr>
    </w:p>
    <w:p w14:paraId="4B089664" w14:textId="77777777" w:rsidR="00000000" w:rsidRDefault="007F1284">
      <w:pPr>
        <w:jc w:val="center"/>
        <w:rPr>
          <w:rFonts w:eastAsia="Times New Roman"/>
        </w:rPr>
      </w:pPr>
      <w:r>
        <w:rPr>
          <w:rFonts w:eastAsia="Times New Roman"/>
          <w:b/>
          <w:bCs/>
          <w:color w:val="000000"/>
          <w:sz w:val="20"/>
          <w:szCs w:val="20"/>
        </w:rPr>
        <w:t xml:space="preserve">As of March 31, 2022 </w:t>
      </w:r>
    </w:p>
    <w:p w14:paraId="237E4FD3" w14:textId="77777777" w:rsidR="00000000" w:rsidRDefault="007F1284">
      <w:pPr>
        <w:divId w:val="1583955659"/>
        <w:rPr>
          <w:rFonts w:eastAsia="Times New Roman"/>
        </w:rPr>
      </w:pPr>
    </w:p>
    <w:p w14:paraId="3FC90ECB" w14:textId="77777777" w:rsidR="00000000" w:rsidRDefault="007F1284">
      <w:pPr>
        <w:jc w:val="center"/>
        <w:divId w:val="530191272"/>
        <w:rPr>
          <w:rFonts w:eastAsia="Times New Roman"/>
        </w:rPr>
      </w:pPr>
    </w:p>
    <w:p w14:paraId="1F4963FB" w14:textId="77777777" w:rsidR="00000000" w:rsidRDefault="007F1284">
      <w:pPr>
        <w:jc w:val="center"/>
        <w:divId w:val="530191272"/>
        <w:rPr>
          <w:rFonts w:eastAsia="Times New Roman"/>
        </w:rPr>
      </w:pPr>
      <w:r>
        <w:rPr>
          <w:rFonts w:eastAsia="Times New Roman"/>
          <w:color w:val="000000"/>
          <w:sz w:val="20"/>
          <w:szCs w:val="20"/>
        </w:rPr>
        <w:t>29</w:t>
      </w:r>
    </w:p>
    <w:p w14:paraId="5D8D4CAE" w14:textId="77777777" w:rsidR="00000000" w:rsidRDefault="007F1284">
      <w:pPr>
        <w:rPr>
          <w:rFonts w:eastAsia="Times New Roman"/>
        </w:rPr>
      </w:pPr>
      <w:r>
        <w:rPr>
          <w:rFonts w:eastAsia="Times New Roman"/>
        </w:rPr>
        <w:pict w14:anchorId="08EDDAE0">
          <v:rect id="_x0000_i1055" style="width:0;height:1.5pt" o:hralign="center" o:hrstd="t" o:hr="t" fillcolor="#a0a0a0" stroked="f"/>
        </w:pict>
      </w:r>
    </w:p>
    <w:p w14:paraId="10C38768" w14:textId="77777777" w:rsidR="00000000" w:rsidRDefault="007F1284">
      <w:pPr>
        <w:divId w:val="4024829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2646"/>
        <w:gridCol w:w="38"/>
        <w:gridCol w:w="121"/>
        <w:gridCol w:w="849"/>
        <w:gridCol w:w="36"/>
        <w:gridCol w:w="36"/>
        <w:gridCol w:w="36"/>
        <w:gridCol w:w="36"/>
        <w:gridCol w:w="121"/>
        <w:gridCol w:w="963"/>
        <w:gridCol w:w="36"/>
        <w:gridCol w:w="36"/>
        <w:gridCol w:w="36"/>
        <w:gridCol w:w="36"/>
        <w:gridCol w:w="121"/>
        <w:gridCol w:w="1040"/>
        <w:gridCol w:w="36"/>
        <w:gridCol w:w="36"/>
        <w:gridCol w:w="36"/>
        <w:gridCol w:w="36"/>
        <w:gridCol w:w="121"/>
        <w:gridCol w:w="738"/>
        <w:gridCol w:w="36"/>
        <w:gridCol w:w="36"/>
        <w:gridCol w:w="36"/>
        <w:gridCol w:w="36"/>
        <w:gridCol w:w="120"/>
        <w:gridCol w:w="776"/>
        <w:gridCol w:w="36"/>
      </w:tblGrid>
      <w:tr w:rsidR="00000000" w14:paraId="260740D0" w14:textId="77777777">
        <w:trPr>
          <w:divId w:val="788408"/>
        </w:trPr>
        <w:tc>
          <w:tcPr>
            <w:tcW w:w="50" w:type="pct"/>
            <w:vAlign w:val="center"/>
            <w:hideMark/>
          </w:tcPr>
          <w:p w14:paraId="382E4C3E" w14:textId="77777777" w:rsidR="00000000" w:rsidRDefault="007F1284">
            <w:pPr>
              <w:rPr>
                <w:rFonts w:eastAsia="Times New Roman"/>
              </w:rPr>
            </w:pPr>
          </w:p>
        </w:tc>
        <w:tc>
          <w:tcPr>
            <w:tcW w:w="1662" w:type="pct"/>
            <w:vAlign w:val="center"/>
            <w:hideMark/>
          </w:tcPr>
          <w:p w14:paraId="632FA77C" w14:textId="77777777" w:rsidR="00000000" w:rsidRDefault="007F1284">
            <w:pPr>
              <w:spacing w:after="100"/>
              <w:rPr>
                <w:rFonts w:eastAsia="Times New Roman"/>
                <w:sz w:val="20"/>
                <w:szCs w:val="20"/>
              </w:rPr>
            </w:pPr>
          </w:p>
        </w:tc>
        <w:tc>
          <w:tcPr>
            <w:tcW w:w="5" w:type="pct"/>
            <w:vAlign w:val="center"/>
            <w:hideMark/>
          </w:tcPr>
          <w:p w14:paraId="36392C65" w14:textId="77777777" w:rsidR="00000000" w:rsidRDefault="007F1284">
            <w:pPr>
              <w:spacing w:after="100"/>
              <w:rPr>
                <w:rFonts w:eastAsia="Times New Roman"/>
                <w:sz w:val="20"/>
                <w:szCs w:val="20"/>
              </w:rPr>
            </w:pPr>
          </w:p>
        </w:tc>
        <w:tc>
          <w:tcPr>
            <w:tcW w:w="50" w:type="pct"/>
            <w:vAlign w:val="center"/>
            <w:hideMark/>
          </w:tcPr>
          <w:p w14:paraId="4A68EB31" w14:textId="77777777" w:rsidR="00000000" w:rsidRDefault="007F1284">
            <w:pPr>
              <w:spacing w:after="100"/>
              <w:rPr>
                <w:rFonts w:eastAsia="Times New Roman"/>
                <w:sz w:val="20"/>
                <w:szCs w:val="20"/>
              </w:rPr>
            </w:pPr>
          </w:p>
        </w:tc>
        <w:tc>
          <w:tcPr>
            <w:tcW w:w="559" w:type="pct"/>
            <w:vAlign w:val="center"/>
            <w:hideMark/>
          </w:tcPr>
          <w:p w14:paraId="3613A219" w14:textId="77777777" w:rsidR="00000000" w:rsidRDefault="007F1284">
            <w:pPr>
              <w:spacing w:after="100"/>
              <w:rPr>
                <w:rFonts w:eastAsia="Times New Roman"/>
                <w:sz w:val="20"/>
                <w:szCs w:val="20"/>
              </w:rPr>
            </w:pPr>
          </w:p>
        </w:tc>
        <w:tc>
          <w:tcPr>
            <w:tcW w:w="5" w:type="pct"/>
            <w:vAlign w:val="center"/>
            <w:hideMark/>
          </w:tcPr>
          <w:p w14:paraId="2A3E771E" w14:textId="77777777" w:rsidR="00000000" w:rsidRDefault="007F1284">
            <w:pPr>
              <w:spacing w:after="100"/>
              <w:rPr>
                <w:rFonts w:eastAsia="Times New Roman"/>
                <w:sz w:val="20"/>
                <w:szCs w:val="20"/>
              </w:rPr>
            </w:pPr>
          </w:p>
        </w:tc>
        <w:tc>
          <w:tcPr>
            <w:tcW w:w="5" w:type="pct"/>
            <w:vAlign w:val="center"/>
            <w:hideMark/>
          </w:tcPr>
          <w:p w14:paraId="396C922A" w14:textId="77777777" w:rsidR="00000000" w:rsidRDefault="007F1284">
            <w:pPr>
              <w:spacing w:after="100"/>
              <w:rPr>
                <w:rFonts w:eastAsia="Times New Roman"/>
                <w:sz w:val="20"/>
                <w:szCs w:val="20"/>
              </w:rPr>
            </w:pPr>
          </w:p>
        </w:tc>
        <w:tc>
          <w:tcPr>
            <w:tcW w:w="26" w:type="pct"/>
            <w:vAlign w:val="center"/>
            <w:hideMark/>
          </w:tcPr>
          <w:p w14:paraId="15302E0D" w14:textId="77777777" w:rsidR="00000000" w:rsidRDefault="007F1284">
            <w:pPr>
              <w:spacing w:after="100"/>
              <w:rPr>
                <w:rFonts w:eastAsia="Times New Roman"/>
                <w:sz w:val="20"/>
                <w:szCs w:val="20"/>
              </w:rPr>
            </w:pPr>
          </w:p>
        </w:tc>
        <w:tc>
          <w:tcPr>
            <w:tcW w:w="5" w:type="pct"/>
            <w:vAlign w:val="center"/>
            <w:hideMark/>
          </w:tcPr>
          <w:p w14:paraId="74636590" w14:textId="77777777" w:rsidR="00000000" w:rsidRDefault="007F1284">
            <w:pPr>
              <w:spacing w:after="100"/>
              <w:rPr>
                <w:rFonts w:eastAsia="Times New Roman"/>
                <w:sz w:val="20"/>
                <w:szCs w:val="20"/>
              </w:rPr>
            </w:pPr>
          </w:p>
        </w:tc>
        <w:tc>
          <w:tcPr>
            <w:tcW w:w="50" w:type="pct"/>
            <w:vAlign w:val="center"/>
            <w:hideMark/>
          </w:tcPr>
          <w:p w14:paraId="243C3209" w14:textId="77777777" w:rsidR="00000000" w:rsidRDefault="007F1284">
            <w:pPr>
              <w:spacing w:after="100"/>
              <w:rPr>
                <w:rFonts w:eastAsia="Times New Roman"/>
                <w:sz w:val="20"/>
                <w:szCs w:val="20"/>
              </w:rPr>
            </w:pPr>
          </w:p>
        </w:tc>
        <w:tc>
          <w:tcPr>
            <w:tcW w:w="559" w:type="pct"/>
            <w:vAlign w:val="center"/>
            <w:hideMark/>
          </w:tcPr>
          <w:p w14:paraId="34584C53" w14:textId="77777777" w:rsidR="00000000" w:rsidRDefault="007F1284">
            <w:pPr>
              <w:spacing w:after="100"/>
              <w:rPr>
                <w:rFonts w:eastAsia="Times New Roman"/>
                <w:sz w:val="20"/>
                <w:szCs w:val="20"/>
              </w:rPr>
            </w:pPr>
          </w:p>
        </w:tc>
        <w:tc>
          <w:tcPr>
            <w:tcW w:w="5" w:type="pct"/>
            <w:vAlign w:val="center"/>
            <w:hideMark/>
          </w:tcPr>
          <w:p w14:paraId="3A74E9D0" w14:textId="77777777" w:rsidR="00000000" w:rsidRDefault="007F1284">
            <w:pPr>
              <w:spacing w:after="100"/>
              <w:rPr>
                <w:rFonts w:eastAsia="Times New Roman"/>
                <w:sz w:val="20"/>
                <w:szCs w:val="20"/>
              </w:rPr>
            </w:pPr>
          </w:p>
        </w:tc>
        <w:tc>
          <w:tcPr>
            <w:tcW w:w="5" w:type="pct"/>
            <w:vAlign w:val="center"/>
            <w:hideMark/>
          </w:tcPr>
          <w:p w14:paraId="323AAC5A" w14:textId="77777777" w:rsidR="00000000" w:rsidRDefault="007F1284">
            <w:pPr>
              <w:spacing w:after="100"/>
              <w:rPr>
                <w:rFonts w:eastAsia="Times New Roman"/>
                <w:sz w:val="20"/>
                <w:szCs w:val="20"/>
              </w:rPr>
            </w:pPr>
          </w:p>
        </w:tc>
        <w:tc>
          <w:tcPr>
            <w:tcW w:w="26" w:type="pct"/>
            <w:vAlign w:val="center"/>
            <w:hideMark/>
          </w:tcPr>
          <w:p w14:paraId="0FF2BFBB" w14:textId="77777777" w:rsidR="00000000" w:rsidRDefault="007F1284">
            <w:pPr>
              <w:spacing w:after="100"/>
              <w:rPr>
                <w:rFonts w:eastAsia="Times New Roman"/>
                <w:sz w:val="20"/>
                <w:szCs w:val="20"/>
              </w:rPr>
            </w:pPr>
          </w:p>
        </w:tc>
        <w:tc>
          <w:tcPr>
            <w:tcW w:w="5" w:type="pct"/>
            <w:vAlign w:val="center"/>
            <w:hideMark/>
          </w:tcPr>
          <w:p w14:paraId="6EB223E6" w14:textId="77777777" w:rsidR="00000000" w:rsidRDefault="007F1284">
            <w:pPr>
              <w:spacing w:after="100"/>
              <w:rPr>
                <w:rFonts w:eastAsia="Times New Roman"/>
                <w:sz w:val="20"/>
                <w:szCs w:val="20"/>
              </w:rPr>
            </w:pPr>
          </w:p>
        </w:tc>
        <w:tc>
          <w:tcPr>
            <w:tcW w:w="50" w:type="pct"/>
            <w:vAlign w:val="center"/>
            <w:hideMark/>
          </w:tcPr>
          <w:p w14:paraId="43182CE2" w14:textId="77777777" w:rsidR="00000000" w:rsidRDefault="007F1284">
            <w:pPr>
              <w:spacing w:after="100"/>
              <w:rPr>
                <w:rFonts w:eastAsia="Times New Roman"/>
                <w:sz w:val="20"/>
                <w:szCs w:val="20"/>
              </w:rPr>
            </w:pPr>
          </w:p>
        </w:tc>
        <w:tc>
          <w:tcPr>
            <w:tcW w:w="559" w:type="pct"/>
            <w:vAlign w:val="center"/>
            <w:hideMark/>
          </w:tcPr>
          <w:p w14:paraId="117EBD89" w14:textId="77777777" w:rsidR="00000000" w:rsidRDefault="007F1284">
            <w:pPr>
              <w:spacing w:after="100"/>
              <w:rPr>
                <w:rFonts w:eastAsia="Times New Roman"/>
                <w:sz w:val="20"/>
                <w:szCs w:val="20"/>
              </w:rPr>
            </w:pPr>
          </w:p>
        </w:tc>
        <w:tc>
          <w:tcPr>
            <w:tcW w:w="5" w:type="pct"/>
            <w:vAlign w:val="center"/>
            <w:hideMark/>
          </w:tcPr>
          <w:p w14:paraId="4639E5AB" w14:textId="77777777" w:rsidR="00000000" w:rsidRDefault="007F1284">
            <w:pPr>
              <w:spacing w:after="100"/>
              <w:rPr>
                <w:rFonts w:eastAsia="Times New Roman"/>
                <w:sz w:val="20"/>
                <w:szCs w:val="20"/>
              </w:rPr>
            </w:pPr>
          </w:p>
        </w:tc>
        <w:tc>
          <w:tcPr>
            <w:tcW w:w="5" w:type="pct"/>
            <w:vAlign w:val="center"/>
            <w:hideMark/>
          </w:tcPr>
          <w:p w14:paraId="362CB41A" w14:textId="77777777" w:rsidR="00000000" w:rsidRDefault="007F1284">
            <w:pPr>
              <w:spacing w:after="100"/>
              <w:rPr>
                <w:rFonts w:eastAsia="Times New Roman"/>
                <w:sz w:val="20"/>
                <w:szCs w:val="20"/>
              </w:rPr>
            </w:pPr>
          </w:p>
        </w:tc>
        <w:tc>
          <w:tcPr>
            <w:tcW w:w="26" w:type="pct"/>
            <w:vAlign w:val="center"/>
            <w:hideMark/>
          </w:tcPr>
          <w:p w14:paraId="6C062142" w14:textId="77777777" w:rsidR="00000000" w:rsidRDefault="007F1284">
            <w:pPr>
              <w:spacing w:after="100"/>
              <w:rPr>
                <w:rFonts w:eastAsia="Times New Roman"/>
                <w:sz w:val="20"/>
                <w:szCs w:val="20"/>
              </w:rPr>
            </w:pPr>
          </w:p>
        </w:tc>
        <w:tc>
          <w:tcPr>
            <w:tcW w:w="5" w:type="pct"/>
            <w:vAlign w:val="center"/>
            <w:hideMark/>
          </w:tcPr>
          <w:p w14:paraId="4236DCAF" w14:textId="77777777" w:rsidR="00000000" w:rsidRDefault="007F1284">
            <w:pPr>
              <w:spacing w:after="100"/>
              <w:rPr>
                <w:rFonts w:eastAsia="Times New Roman"/>
                <w:sz w:val="20"/>
                <w:szCs w:val="20"/>
              </w:rPr>
            </w:pPr>
          </w:p>
        </w:tc>
        <w:tc>
          <w:tcPr>
            <w:tcW w:w="50" w:type="pct"/>
            <w:vAlign w:val="center"/>
            <w:hideMark/>
          </w:tcPr>
          <w:p w14:paraId="4DBCFB37" w14:textId="77777777" w:rsidR="00000000" w:rsidRDefault="007F1284">
            <w:pPr>
              <w:spacing w:after="100"/>
              <w:rPr>
                <w:rFonts w:eastAsia="Times New Roman"/>
                <w:sz w:val="20"/>
                <w:szCs w:val="20"/>
              </w:rPr>
            </w:pPr>
          </w:p>
        </w:tc>
        <w:tc>
          <w:tcPr>
            <w:tcW w:w="624" w:type="pct"/>
            <w:vAlign w:val="center"/>
            <w:hideMark/>
          </w:tcPr>
          <w:p w14:paraId="65FE5E6B" w14:textId="77777777" w:rsidR="00000000" w:rsidRDefault="007F1284">
            <w:pPr>
              <w:spacing w:after="100"/>
              <w:rPr>
                <w:rFonts w:eastAsia="Times New Roman"/>
                <w:sz w:val="20"/>
                <w:szCs w:val="20"/>
              </w:rPr>
            </w:pPr>
          </w:p>
        </w:tc>
        <w:tc>
          <w:tcPr>
            <w:tcW w:w="5" w:type="pct"/>
            <w:vAlign w:val="center"/>
            <w:hideMark/>
          </w:tcPr>
          <w:p w14:paraId="6A792F39" w14:textId="77777777" w:rsidR="00000000" w:rsidRDefault="007F1284">
            <w:pPr>
              <w:spacing w:after="100"/>
              <w:rPr>
                <w:rFonts w:eastAsia="Times New Roman"/>
                <w:sz w:val="20"/>
                <w:szCs w:val="20"/>
              </w:rPr>
            </w:pPr>
          </w:p>
        </w:tc>
        <w:tc>
          <w:tcPr>
            <w:tcW w:w="5" w:type="pct"/>
            <w:vAlign w:val="center"/>
            <w:hideMark/>
          </w:tcPr>
          <w:p w14:paraId="46157D51" w14:textId="77777777" w:rsidR="00000000" w:rsidRDefault="007F1284">
            <w:pPr>
              <w:spacing w:after="100"/>
              <w:rPr>
                <w:rFonts w:eastAsia="Times New Roman"/>
                <w:sz w:val="20"/>
                <w:szCs w:val="20"/>
              </w:rPr>
            </w:pPr>
          </w:p>
        </w:tc>
        <w:tc>
          <w:tcPr>
            <w:tcW w:w="26" w:type="pct"/>
            <w:vAlign w:val="center"/>
            <w:hideMark/>
          </w:tcPr>
          <w:p w14:paraId="41755D93" w14:textId="77777777" w:rsidR="00000000" w:rsidRDefault="007F1284">
            <w:pPr>
              <w:spacing w:after="100"/>
              <w:rPr>
                <w:rFonts w:eastAsia="Times New Roman"/>
                <w:sz w:val="20"/>
                <w:szCs w:val="20"/>
              </w:rPr>
            </w:pPr>
          </w:p>
        </w:tc>
        <w:tc>
          <w:tcPr>
            <w:tcW w:w="5" w:type="pct"/>
            <w:vAlign w:val="center"/>
            <w:hideMark/>
          </w:tcPr>
          <w:p w14:paraId="4E939F60" w14:textId="77777777" w:rsidR="00000000" w:rsidRDefault="007F1284">
            <w:pPr>
              <w:spacing w:after="100"/>
              <w:rPr>
                <w:rFonts w:eastAsia="Times New Roman"/>
                <w:sz w:val="20"/>
                <w:szCs w:val="20"/>
              </w:rPr>
            </w:pPr>
          </w:p>
        </w:tc>
        <w:tc>
          <w:tcPr>
            <w:tcW w:w="50" w:type="pct"/>
            <w:vAlign w:val="center"/>
            <w:hideMark/>
          </w:tcPr>
          <w:p w14:paraId="105610F3" w14:textId="77777777" w:rsidR="00000000" w:rsidRDefault="007F1284">
            <w:pPr>
              <w:spacing w:after="100"/>
              <w:rPr>
                <w:rFonts w:eastAsia="Times New Roman"/>
                <w:sz w:val="20"/>
                <w:szCs w:val="20"/>
              </w:rPr>
            </w:pPr>
          </w:p>
        </w:tc>
        <w:tc>
          <w:tcPr>
            <w:tcW w:w="559" w:type="pct"/>
            <w:vAlign w:val="center"/>
            <w:hideMark/>
          </w:tcPr>
          <w:p w14:paraId="50D50368" w14:textId="77777777" w:rsidR="00000000" w:rsidRDefault="007F1284">
            <w:pPr>
              <w:spacing w:after="100"/>
              <w:rPr>
                <w:rFonts w:eastAsia="Times New Roman"/>
                <w:sz w:val="20"/>
                <w:szCs w:val="20"/>
              </w:rPr>
            </w:pPr>
          </w:p>
        </w:tc>
        <w:tc>
          <w:tcPr>
            <w:tcW w:w="5" w:type="pct"/>
            <w:vAlign w:val="center"/>
            <w:hideMark/>
          </w:tcPr>
          <w:p w14:paraId="16F0916A" w14:textId="77777777" w:rsidR="00000000" w:rsidRDefault="007F1284">
            <w:pPr>
              <w:spacing w:after="100"/>
              <w:rPr>
                <w:rFonts w:eastAsia="Times New Roman"/>
                <w:sz w:val="20"/>
                <w:szCs w:val="20"/>
              </w:rPr>
            </w:pPr>
          </w:p>
        </w:tc>
      </w:tr>
      <w:tr w:rsidR="00000000" w14:paraId="557EAC7F" w14:textId="77777777">
        <w:trPr>
          <w:divId w:val="788408"/>
        </w:trPr>
        <w:tc>
          <w:tcPr>
            <w:tcW w:w="0" w:type="auto"/>
            <w:gridSpan w:val="3"/>
            <w:tcMar>
              <w:top w:w="0" w:type="dxa"/>
              <w:left w:w="20" w:type="dxa"/>
              <w:bottom w:w="0" w:type="dxa"/>
              <w:right w:w="20" w:type="dxa"/>
            </w:tcMar>
            <w:vAlign w:val="center"/>
            <w:hideMark/>
          </w:tcPr>
          <w:p w14:paraId="7F4E32F7"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60631E7" w14:textId="77777777" w:rsidR="00000000" w:rsidRDefault="007F1284">
            <w:pPr>
              <w:spacing w:after="100"/>
              <w:jc w:val="center"/>
              <w:rPr>
                <w:rFonts w:eastAsia="Times New Roman"/>
              </w:rPr>
            </w:pPr>
            <w:r>
              <w:rPr>
                <w:rFonts w:eastAsia="Times New Roman"/>
                <w:b/>
                <w:bCs/>
                <w:color w:val="000000"/>
                <w:sz w:val="16"/>
                <w:szCs w:val="16"/>
              </w:rPr>
              <w:t>Gross Amount Recognized</w:t>
            </w:r>
          </w:p>
        </w:tc>
        <w:tc>
          <w:tcPr>
            <w:tcW w:w="0" w:type="auto"/>
            <w:gridSpan w:val="3"/>
            <w:tcMar>
              <w:top w:w="0" w:type="dxa"/>
              <w:left w:w="20" w:type="dxa"/>
              <w:bottom w:w="0" w:type="dxa"/>
              <w:right w:w="20" w:type="dxa"/>
            </w:tcMar>
            <w:vAlign w:val="center"/>
            <w:hideMark/>
          </w:tcPr>
          <w:p w14:paraId="66B554A4"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557CFCCE" w14:textId="77777777" w:rsidR="00000000" w:rsidRDefault="007F1284">
            <w:pPr>
              <w:spacing w:after="100"/>
              <w:jc w:val="center"/>
              <w:rPr>
                <w:rFonts w:eastAsia="Times New Roman"/>
              </w:rPr>
            </w:pPr>
            <w:r>
              <w:rPr>
                <w:rFonts w:eastAsia="Times New Roman"/>
                <w:b/>
                <w:bCs/>
                <w:color w:val="000000"/>
                <w:sz w:val="16"/>
                <w:szCs w:val="16"/>
              </w:rPr>
              <w:t>Gross Amount Offset in the Balance Sheets</w:t>
            </w:r>
          </w:p>
        </w:tc>
        <w:tc>
          <w:tcPr>
            <w:tcW w:w="0" w:type="auto"/>
            <w:gridSpan w:val="3"/>
            <w:tcMar>
              <w:top w:w="0" w:type="dxa"/>
              <w:left w:w="20" w:type="dxa"/>
              <w:bottom w:w="0" w:type="dxa"/>
              <w:right w:w="20" w:type="dxa"/>
            </w:tcMar>
            <w:vAlign w:val="center"/>
            <w:hideMark/>
          </w:tcPr>
          <w:p w14:paraId="36FB53E3"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62CDF844" w14:textId="77777777" w:rsidR="00000000" w:rsidRDefault="007F1284">
            <w:pPr>
              <w:spacing w:after="100"/>
              <w:jc w:val="center"/>
              <w:rPr>
                <w:rFonts w:eastAsia="Times New Roman"/>
              </w:rPr>
            </w:pPr>
            <w:r>
              <w:rPr>
                <w:rFonts w:eastAsia="Times New Roman"/>
                <w:b/>
                <w:bCs/>
                <w:color w:val="000000"/>
                <w:sz w:val="16"/>
                <w:szCs w:val="16"/>
              </w:rPr>
              <w:t>Net Amount Presented in the Balance Sheets</w:t>
            </w:r>
          </w:p>
        </w:tc>
        <w:tc>
          <w:tcPr>
            <w:tcW w:w="0" w:type="auto"/>
            <w:gridSpan w:val="3"/>
            <w:tcMar>
              <w:top w:w="0" w:type="dxa"/>
              <w:left w:w="20" w:type="dxa"/>
              <w:bottom w:w="0" w:type="dxa"/>
              <w:right w:w="20" w:type="dxa"/>
            </w:tcMar>
            <w:vAlign w:val="center"/>
            <w:hideMark/>
          </w:tcPr>
          <w:p w14:paraId="12BA2983"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0AD75425" w14:textId="77777777" w:rsidR="00000000" w:rsidRDefault="007F1284">
            <w:pPr>
              <w:spacing w:after="100"/>
              <w:jc w:val="center"/>
              <w:rPr>
                <w:rFonts w:eastAsia="Times New Roman"/>
              </w:rPr>
            </w:pPr>
            <w:r>
              <w:rPr>
                <w:rFonts w:eastAsia="Times New Roman"/>
                <w:b/>
                <w:bCs/>
                <w:color w:val="000000"/>
                <w:sz w:val="16"/>
                <w:szCs w:val="16"/>
              </w:rPr>
              <w:t>Gross Amount not Offset in the Balance Sheets (3)</w:t>
            </w:r>
          </w:p>
        </w:tc>
        <w:tc>
          <w:tcPr>
            <w:tcW w:w="0" w:type="auto"/>
            <w:gridSpan w:val="3"/>
            <w:tcMar>
              <w:top w:w="0" w:type="dxa"/>
              <w:left w:w="20" w:type="dxa"/>
              <w:bottom w:w="0" w:type="dxa"/>
              <w:right w:w="20" w:type="dxa"/>
            </w:tcMar>
            <w:vAlign w:val="center"/>
            <w:hideMark/>
          </w:tcPr>
          <w:p w14:paraId="01C3C2D9"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4E16A32C" w14:textId="77777777" w:rsidR="00000000" w:rsidRDefault="007F1284">
            <w:pPr>
              <w:spacing w:after="100"/>
              <w:jc w:val="center"/>
              <w:rPr>
                <w:rFonts w:eastAsia="Times New Roman"/>
              </w:rPr>
            </w:pPr>
            <w:r>
              <w:rPr>
                <w:rFonts w:eastAsia="Times New Roman"/>
                <w:b/>
                <w:bCs/>
                <w:color w:val="000000"/>
                <w:sz w:val="16"/>
                <w:szCs w:val="16"/>
              </w:rPr>
              <w:t>Net Amount</w:t>
            </w:r>
          </w:p>
        </w:tc>
      </w:tr>
      <w:tr w:rsidR="00000000" w14:paraId="5F80B62A" w14:textId="77777777">
        <w:trPr>
          <w:divId w:val="788408"/>
        </w:trPr>
        <w:tc>
          <w:tcPr>
            <w:tcW w:w="0" w:type="auto"/>
            <w:gridSpan w:val="3"/>
            <w:tcMar>
              <w:top w:w="0" w:type="dxa"/>
              <w:left w:w="20" w:type="dxa"/>
              <w:bottom w:w="0" w:type="dxa"/>
              <w:right w:w="20" w:type="dxa"/>
            </w:tcMar>
            <w:vAlign w:val="center"/>
            <w:hideMark/>
          </w:tcPr>
          <w:p w14:paraId="77AC68FD" w14:textId="77777777" w:rsidR="00000000" w:rsidRDefault="007F1284">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14:paraId="2C449E7C" w14:textId="77777777" w:rsidR="00000000" w:rsidRDefault="007F1284">
            <w:pPr>
              <w:spacing w:after="100"/>
              <w:jc w:val="center"/>
              <w:rPr>
                <w:rFonts w:eastAsia="Times New Roman"/>
              </w:rPr>
            </w:pPr>
            <w:r>
              <w:rPr>
                <w:rFonts w:eastAsia="Times New Roman"/>
                <w:b/>
                <w:bCs/>
                <w:color w:val="000000"/>
                <w:sz w:val="16"/>
                <w:szCs w:val="16"/>
              </w:rPr>
              <w:t>(in millions)</w:t>
            </w:r>
          </w:p>
        </w:tc>
      </w:tr>
      <w:tr w:rsidR="00000000" w14:paraId="0C938515" w14:textId="77777777">
        <w:trPr>
          <w:divId w:val="788408"/>
        </w:trPr>
        <w:tc>
          <w:tcPr>
            <w:tcW w:w="0" w:type="auto"/>
            <w:gridSpan w:val="3"/>
            <w:tcMar>
              <w:top w:w="30" w:type="dxa"/>
              <w:left w:w="20" w:type="dxa"/>
              <w:bottom w:w="30" w:type="dxa"/>
              <w:right w:w="20" w:type="dxa"/>
            </w:tcMar>
            <w:vAlign w:val="bottom"/>
            <w:hideMark/>
          </w:tcPr>
          <w:p w14:paraId="67D94F28" w14:textId="77777777" w:rsidR="00000000" w:rsidRDefault="007F1284">
            <w:pPr>
              <w:spacing w:after="100"/>
              <w:rPr>
                <w:rFonts w:eastAsia="Times New Roman"/>
              </w:rPr>
            </w:pPr>
            <w:r>
              <w:rPr>
                <w:rFonts w:eastAsia="Times New Roman"/>
                <w:color w:val="000000"/>
                <w:sz w:val="20"/>
                <w:szCs w:val="20"/>
              </w:rPr>
              <w:t>Assets:</w:t>
            </w:r>
          </w:p>
        </w:tc>
        <w:tc>
          <w:tcPr>
            <w:tcW w:w="0" w:type="auto"/>
            <w:gridSpan w:val="3"/>
            <w:tcMar>
              <w:top w:w="0" w:type="dxa"/>
              <w:left w:w="20" w:type="dxa"/>
              <w:bottom w:w="0" w:type="dxa"/>
              <w:right w:w="20" w:type="dxa"/>
            </w:tcMar>
            <w:vAlign w:val="center"/>
            <w:hideMark/>
          </w:tcPr>
          <w:p w14:paraId="16BEB2EF"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2CE348E7"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7083BC"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7A9784"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138317"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98BE8F"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D32614"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68949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19886D" w14:textId="77777777" w:rsidR="00000000" w:rsidRDefault="007F1284">
            <w:pPr>
              <w:spacing w:after="100"/>
              <w:rPr>
                <w:rFonts w:eastAsia="Times New Roman"/>
                <w:sz w:val="20"/>
                <w:szCs w:val="20"/>
              </w:rPr>
            </w:pPr>
          </w:p>
        </w:tc>
      </w:tr>
      <w:tr w:rsidR="00000000" w14:paraId="5301EDE3" w14:textId="77777777">
        <w:trPr>
          <w:divId w:val="788408"/>
        </w:trPr>
        <w:tc>
          <w:tcPr>
            <w:tcW w:w="0" w:type="auto"/>
            <w:gridSpan w:val="3"/>
            <w:shd w:val="clear" w:color="auto" w:fill="CCEEFF"/>
            <w:tcMar>
              <w:top w:w="30" w:type="dxa"/>
              <w:left w:w="20" w:type="dxa"/>
              <w:bottom w:w="30" w:type="dxa"/>
              <w:right w:w="20" w:type="dxa"/>
            </w:tcMar>
            <w:hideMark/>
          </w:tcPr>
          <w:p w14:paraId="1265350C" w14:textId="77777777" w:rsidR="00000000" w:rsidRDefault="007F1284">
            <w:pPr>
              <w:spacing w:after="100"/>
              <w:rPr>
                <w:rFonts w:eastAsia="Times New Roman"/>
              </w:rPr>
            </w:pPr>
            <w:r>
              <w:rPr>
                <w:rFonts w:eastAsia="Times New Roman"/>
                <w:color w:val="000000"/>
                <w:sz w:val="20"/>
                <w:szCs w:val="20"/>
              </w:rPr>
              <w:t>Derivative assets (1)</w:t>
            </w:r>
          </w:p>
        </w:tc>
        <w:tc>
          <w:tcPr>
            <w:tcW w:w="0" w:type="auto"/>
            <w:shd w:val="clear" w:color="auto" w:fill="CCEEFF"/>
            <w:tcMar>
              <w:top w:w="30" w:type="dxa"/>
              <w:left w:w="20" w:type="dxa"/>
              <w:bottom w:w="30" w:type="dxa"/>
              <w:right w:w="0" w:type="dxa"/>
            </w:tcMar>
            <w:vAlign w:val="bottom"/>
            <w:hideMark/>
          </w:tcPr>
          <w:p w14:paraId="4FB0CC99"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CA5EF1C" w14:textId="77777777" w:rsidR="00000000" w:rsidRDefault="007F1284">
            <w:pPr>
              <w:spacing w:after="100"/>
              <w:jc w:val="right"/>
              <w:rPr>
                <w:rFonts w:eastAsia="Times New Roman"/>
              </w:rPr>
            </w:pPr>
            <w:r>
              <w:rPr>
                <w:rFonts w:eastAsia="Times New Roman"/>
                <w:b/>
                <w:bCs/>
                <w:color w:val="000000"/>
                <w:sz w:val="20"/>
                <w:szCs w:val="20"/>
              </w:rPr>
              <w:t>11,151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4D2E3B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775F9C"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39BEC57"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3FC6AB6F" w14:textId="77777777" w:rsidR="00000000" w:rsidRDefault="007F1284">
            <w:pPr>
              <w:spacing w:after="100"/>
              <w:jc w:val="right"/>
              <w:rPr>
                <w:rFonts w:eastAsia="Times New Roman"/>
              </w:rPr>
            </w:pPr>
            <w:r>
              <w:rPr>
                <w:rFonts w:eastAsia="Times New Roman"/>
                <w:b/>
                <w:bCs/>
                <w:color w:val="000000"/>
                <w:sz w:val="20"/>
                <w:szCs w:val="20"/>
              </w:rPr>
              <w:t>10,611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3AB957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91F5C3"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28DF32A"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AB64403" w14:textId="77777777" w:rsidR="00000000" w:rsidRDefault="007F1284">
            <w:pPr>
              <w:spacing w:after="100"/>
              <w:jc w:val="right"/>
              <w:rPr>
                <w:rFonts w:eastAsia="Times New Roman"/>
              </w:rPr>
            </w:pPr>
            <w:r>
              <w:rPr>
                <w:rFonts w:eastAsia="Times New Roman"/>
                <w:b/>
                <w:bCs/>
                <w:color w:val="000000"/>
                <w:sz w:val="20"/>
                <w:szCs w:val="20"/>
              </w:rPr>
              <w:t>540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5BF1F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5DAD01"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3C2BBE8"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20AF842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86CBF7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F99A55"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A29CDF"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16909B9" w14:textId="77777777" w:rsidR="00000000" w:rsidRDefault="007F1284">
            <w:pPr>
              <w:spacing w:after="100"/>
              <w:jc w:val="right"/>
              <w:rPr>
                <w:rFonts w:eastAsia="Times New Roman"/>
              </w:rPr>
            </w:pPr>
            <w:r>
              <w:rPr>
                <w:rFonts w:eastAsia="Times New Roman"/>
                <w:b/>
                <w:bCs/>
                <w:color w:val="000000"/>
                <w:sz w:val="20"/>
                <w:szCs w:val="20"/>
              </w:rPr>
              <w:t>540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5A701EE" w14:textId="77777777" w:rsidR="00000000" w:rsidRDefault="007F1284">
            <w:pPr>
              <w:spacing w:after="100"/>
              <w:jc w:val="right"/>
              <w:rPr>
                <w:rFonts w:eastAsia="Times New Roman"/>
              </w:rPr>
            </w:pPr>
          </w:p>
        </w:tc>
      </w:tr>
      <w:tr w:rsidR="00000000" w14:paraId="7A9A9942" w14:textId="77777777">
        <w:trPr>
          <w:divId w:val="788408"/>
        </w:trPr>
        <w:tc>
          <w:tcPr>
            <w:tcW w:w="0" w:type="auto"/>
            <w:gridSpan w:val="3"/>
            <w:shd w:val="clear" w:color="auto" w:fill="FFFFFF"/>
            <w:tcMar>
              <w:top w:w="30" w:type="dxa"/>
              <w:left w:w="20" w:type="dxa"/>
              <w:bottom w:w="30" w:type="dxa"/>
              <w:right w:w="20" w:type="dxa"/>
            </w:tcMar>
            <w:hideMark/>
          </w:tcPr>
          <w:p w14:paraId="0C1002EC" w14:textId="77777777" w:rsidR="00000000" w:rsidRDefault="007F1284">
            <w:pPr>
              <w:spacing w:after="100"/>
              <w:rPr>
                <w:rFonts w:eastAsia="Times New Roman"/>
              </w:rPr>
            </w:pPr>
            <w:r>
              <w:rPr>
                <w:rFonts w:eastAsia="Times New Roman"/>
                <w:color w:val="000000"/>
                <w:sz w:val="20"/>
                <w:szCs w:val="20"/>
              </w:rPr>
              <w:t>Other financial assets</w:t>
            </w:r>
          </w:p>
        </w:tc>
        <w:tc>
          <w:tcPr>
            <w:tcW w:w="0" w:type="auto"/>
            <w:gridSpan w:val="2"/>
            <w:shd w:val="clear" w:color="auto" w:fill="FFFFFF"/>
            <w:tcMar>
              <w:top w:w="30" w:type="dxa"/>
              <w:left w:w="20" w:type="dxa"/>
              <w:bottom w:w="30" w:type="dxa"/>
              <w:right w:w="0" w:type="dxa"/>
            </w:tcMar>
            <w:vAlign w:val="bottom"/>
            <w:hideMark/>
          </w:tcPr>
          <w:p w14:paraId="5D4CC8F6" w14:textId="77777777" w:rsidR="00000000" w:rsidRDefault="007F1284">
            <w:pPr>
              <w:spacing w:after="100"/>
              <w:jc w:val="right"/>
              <w:rPr>
                <w:rFonts w:eastAsia="Times New Roman"/>
              </w:rPr>
            </w:pPr>
            <w:r>
              <w:rPr>
                <w:rFonts w:eastAsia="Times New Roman"/>
                <w:b/>
                <w:bCs/>
                <w:color w:val="000000"/>
                <w:sz w:val="20"/>
                <w:szCs w:val="20"/>
              </w:rPr>
              <w:t>2,085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5C66C2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308F8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FFFD9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CAFB2B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67E6C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0E3BE2" w14:textId="77777777" w:rsidR="00000000" w:rsidRDefault="007F1284">
            <w:pPr>
              <w:spacing w:after="100"/>
              <w:jc w:val="right"/>
              <w:rPr>
                <w:rFonts w:eastAsia="Times New Roman"/>
              </w:rPr>
            </w:pPr>
            <w:r>
              <w:rPr>
                <w:rFonts w:eastAsia="Times New Roman"/>
                <w:b/>
                <w:bCs/>
                <w:color w:val="000000"/>
                <w:sz w:val="20"/>
                <w:szCs w:val="20"/>
              </w:rPr>
              <w:t>2,085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91C3F3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B2135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9C11AC"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35EC80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2BA40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3FABCE" w14:textId="77777777" w:rsidR="00000000" w:rsidRDefault="007F1284">
            <w:pPr>
              <w:spacing w:after="100"/>
              <w:jc w:val="right"/>
              <w:rPr>
                <w:rFonts w:eastAsia="Times New Roman"/>
              </w:rPr>
            </w:pPr>
            <w:r>
              <w:rPr>
                <w:rFonts w:eastAsia="Times New Roman"/>
                <w:b/>
                <w:bCs/>
                <w:color w:val="000000"/>
                <w:sz w:val="20"/>
                <w:szCs w:val="20"/>
              </w:rPr>
              <w:t>2,085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CAED7D4" w14:textId="77777777" w:rsidR="00000000" w:rsidRDefault="007F1284">
            <w:pPr>
              <w:spacing w:after="100"/>
              <w:jc w:val="right"/>
              <w:rPr>
                <w:rFonts w:eastAsia="Times New Roman"/>
              </w:rPr>
            </w:pPr>
          </w:p>
        </w:tc>
      </w:tr>
      <w:tr w:rsidR="00000000" w14:paraId="3C22431B" w14:textId="77777777">
        <w:trPr>
          <w:divId w:val="788408"/>
        </w:trPr>
        <w:tc>
          <w:tcPr>
            <w:tcW w:w="0" w:type="auto"/>
            <w:gridSpan w:val="3"/>
            <w:shd w:val="clear" w:color="auto" w:fill="CCEEFF"/>
            <w:tcMar>
              <w:top w:w="30" w:type="dxa"/>
              <w:left w:w="260" w:type="dxa"/>
              <w:bottom w:w="30" w:type="dxa"/>
              <w:right w:w="20" w:type="dxa"/>
            </w:tcMar>
            <w:hideMark/>
          </w:tcPr>
          <w:p w14:paraId="17F6707D" w14:textId="77777777" w:rsidR="00000000" w:rsidRDefault="007F1284">
            <w:pPr>
              <w:spacing w:after="100"/>
              <w:rPr>
                <w:rFonts w:eastAsia="Times New Roman"/>
              </w:rPr>
            </w:pPr>
            <w:r>
              <w:rPr>
                <w:rFonts w:eastAsia="Times New Roman"/>
                <w:color w:val="000000"/>
                <w:sz w:val="20"/>
                <w:szCs w:val="20"/>
              </w:rPr>
              <w:t>Other invested assets</w:t>
            </w: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64463A75"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753D8C8B" w14:textId="77777777" w:rsidR="00000000" w:rsidRDefault="007F1284">
            <w:pPr>
              <w:spacing w:after="100"/>
              <w:jc w:val="right"/>
              <w:rPr>
                <w:rFonts w:eastAsia="Times New Roman"/>
              </w:rPr>
            </w:pPr>
            <w:r>
              <w:rPr>
                <w:rFonts w:eastAsia="Times New Roman"/>
                <w:b/>
                <w:bCs/>
                <w:color w:val="000000"/>
                <w:sz w:val="20"/>
                <w:szCs w:val="20"/>
              </w:rPr>
              <w:t>13,236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5459BD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7978B9"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511952AF"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5385D89E" w14:textId="77777777" w:rsidR="00000000" w:rsidRDefault="007F1284">
            <w:pPr>
              <w:spacing w:after="100"/>
              <w:jc w:val="right"/>
              <w:rPr>
                <w:rFonts w:eastAsia="Times New Roman"/>
              </w:rPr>
            </w:pPr>
            <w:r>
              <w:rPr>
                <w:rFonts w:eastAsia="Times New Roman"/>
                <w:b/>
                <w:bCs/>
                <w:color w:val="000000"/>
                <w:sz w:val="20"/>
                <w:szCs w:val="20"/>
              </w:rPr>
              <w:t>10,611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0D4057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E22E18"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300F51B2"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56BDE09F" w14:textId="77777777" w:rsidR="00000000" w:rsidRDefault="007F1284">
            <w:pPr>
              <w:spacing w:after="100"/>
              <w:jc w:val="right"/>
              <w:rPr>
                <w:rFonts w:eastAsia="Times New Roman"/>
              </w:rPr>
            </w:pPr>
            <w:r>
              <w:rPr>
                <w:rFonts w:eastAsia="Times New Roman"/>
                <w:b/>
                <w:bCs/>
                <w:color w:val="000000"/>
                <w:sz w:val="20"/>
                <w:szCs w:val="20"/>
              </w:rPr>
              <w:t>2,625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4D5F0E2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ADBDB6"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6E53D205"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20AD0108"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80D431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D358CB"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0A022743"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0FA8DBB5" w14:textId="77777777" w:rsidR="00000000" w:rsidRDefault="007F1284">
            <w:pPr>
              <w:spacing w:after="100"/>
              <w:jc w:val="right"/>
              <w:rPr>
                <w:rFonts w:eastAsia="Times New Roman"/>
              </w:rPr>
            </w:pPr>
            <w:r>
              <w:rPr>
                <w:rFonts w:eastAsia="Times New Roman"/>
                <w:b/>
                <w:bCs/>
                <w:color w:val="000000"/>
                <w:sz w:val="20"/>
                <w:szCs w:val="20"/>
              </w:rPr>
              <w:t>2,625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C01623A" w14:textId="77777777" w:rsidR="00000000" w:rsidRDefault="007F1284">
            <w:pPr>
              <w:spacing w:after="100"/>
              <w:jc w:val="right"/>
              <w:rPr>
                <w:rFonts w:eastAsia="Times New Roman"/>
              </w:rPr>
            </w:pPr>
          </w:p>
        </w:tc>
      </w:tr>
      <w:tr w:rsidR="00000000" w14:paraId="12BC138E" w14:textId="77777777">
        <w:trPr>
          <w:divId w:val="788408"/>
          <w:trHeight w:val="280"/>
        </w:trPr>
        <w:tc>
          <w:tcPr>
            <w:tcW w:w="0" w:type="auto"/>
            <w:gridSpan w:val="3"/>
            <w:shd w:val="clear" w:color="auto" w:fill="FFFFFF"/>
            <w:tcMar>
              <w:top w:w="0" w:type="dxa"/>
              <w:left w:w="20" w:type="dxa"/>
              <w:bottom w:w="0" w:type="dxa"/>
              <w:right w:w="20" w:type="dxa"/>
            </w:tcMar>
            <w:vAlign w:val="center"/>
            <w:hideMark/>
          </w:tcPr>
          <w:p w14:paraId="09753C34" w14:textId="77777777" w:rsidR="00000000" w:rsidRDefault="007F128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1933EC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DB3DDE"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DE139B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6F6FE1"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223DB2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9AA3BC"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B882AD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E0D8F2"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9EF772F" w14:textId="77777777" w:rsidR="00000000" w:rsidRDefault="007F1284">
            <w:pPr>
              <w:spacing w:after="100"/>
              <w:rPr>
                <w:rFonts w:eastAsia="Times New Roman"/>
                <w:sz w:val="20"/>
                <w:szCs w:val="20"/>
              </w:rPr>
            </w:pPr>
          </w:p>
        </w:tc>
      </w:tr>
      <w:tr w:rsidR="00000000" w14:paraId="577D589A" w14:textId="77777777">
        <w:trPr>
          <w:divId w:val="788408"/>
        </w:trPr>
        <w:tc>
          <w:tcPr>
            <w:tcW w:w="0" w:type="auto"/>
            <w:gridSpan w:val="3"/>
            <w:shd w:val="clear" w:color="auto" w:fill="CCEEFF"/>
            <w:tcMar>
              <w:top w:w="30" w:type="dxa"/>
              <w:left w:w="20" w:type="dxa"/>
              <w:bottom w:w="30" w:type="dxa"/>
              <w:right w:w="20" w:type="dxa"/>
            </w:tcMar>
            <w:vAlign w:val="bottom"/>
            <w:hideMark/>
          </w:tcPr>
          <w:p w14:paraId="5446DB04" w14:textId="77777777" w:rsidR="00000000" w:rsidRDefault="007F1284">
            <w:pPr>
              <w:spacing w:after="100"/>
              <w:rPr>
                <w:rFonts w:eastAsia="Times New Roman"/>
              </w:rPr>
            </w:pPr>
            <w:r>
              <w:rPr>
                <w:rFonts w:eastAsia="Times New Roman"/>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14:paraId="3D4D1DA4"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76F9B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56B2D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183913"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526C9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1D8D4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C229F3"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D00FA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F4E18B" w14:textId="77777777" w:rsidR="00000000" w:rsidRDefault="007F1284">
            <w:pPr>
              <w:spacing w:after="100"/>
              <w:rPr>
                <w:rFonts w:eastAsia="Times New Roman"/>
                <w:sz w:val="20"/>
                <w:szCs w:val="20"/>
              </w:rPr>
            </w:pPr>
          </w:p>
        </w:tc>
      </w:tr>
      <w:tr w:rsidR="00000000" w14:paraId="619A24CA" w14:textId="77777777">
        <w:trPr>
          <w:divId w:val="788408"/>
        </w:trPr>
        <w:tc>
          <w:tcPr>
            <w:tcW w:w="0" w:type="auto"/>
            <w:gridSpan w:val="3"/>
            <w:shd w:val="clear" w:color="auto" w:fill="FFFFFF"/>
            <w:tcMar>
              <w:top w:w="30" w:type="dxa"/>
              <w:left w:w="20" w:type="dxa"/>
              <w:bottom w:w="30" w:type="dxa"/>
              <w:right w:w="20" w:type="dxa"/>
            </w:tcMar>
            <w:hideMark/>
          </w:tcPr>
          <w:p w14:paraId="7EBCF43E" w14:textId="77777777" w:rsidR="00000000" w:rsidRDefault="007F1284">
            <w:pPr>
              <w:spacing w:after="100"/>
              <w:rPr>
                <w:rFonts w:eastAsia="Times New Roman"/>
              </w:rPr>
            </w:pPr>
            <w:r>
              <w:rPr>
                <w:rFonts w:eastAsia="Times New Roman"/>
                <w:color w:val="000000"/>
                <w:sz w:val="20"/>
                <w:szCs w:val="20"/>
              </w:rPr>
              <w:t>Derivative liabilities (2)</w:t>
            </w:r>
          </w:p>
        </w:tc>
        <w:tc>
          <w:tcPr>
            <w:tcW w:w="0" w:type="auto"/>
            <w:shd w:val="clear" w:color="auto" w:fill="FFFFFF"/>
            <w:tcMar>
              <w:top w:w="30" w:type="dxa"/>
              <w:left w:w="20" w:type="dxa"/>
              <w:bottom w:w="30" w:type="dxa"/>
              <w:right w:w="0" w:type="dxa"/>
            </w:tcMar>
            <w:vAlign w:val="bottom"/>
            <w:hideMark/>
          </w:tcPr>
          <w:p w14:paraId="31F2E8BC"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4ED731AA" w14:textId="77777777" w:rsidR="00000000" w:rsidRDefault="007F1284">
            <w:pPr>
              <w:spacing w:after="100"/>
              <w:jc w:val="right"/>
              <w:rPr>
                <w:rFonts w:eastAsia="Times New Roman"/>
              </w:rPr>
            </w:pPr>
            <w:r>
              <w:rPr>
                <w:rFonts w:eastAsia="Times New Roman"/>
                <w:b/>
                <w:bCs/>
                <w:color w:val="000000"/>
                <w:sz w:val="20"/>
                <w:szCs w:val="20"/>
              </w:rPr>
              <w:t>10,754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099178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288EE6"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AFF0D3C"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65AB7E0D" w14:textId="77777777" w:rsidR="00000000" w:rsidRDefault="007F1284">
            <w:pPr>
              <w:spacing w:after="100"/>
              <w:jc w:val="right"/>
              <w:rPr>
                <w:rFonts w:eastAsia="Times New Roman"/>
              </w:rPr>
            </w:pPr>
            <w:r>
              <w:rPr>
                <w:rFonts w:eastAsia="Times New Roman"/>
                <w:b/>
                <w:bCs/>
                <w:color w:val="000000"/>
                <w:sz w:val="20"/>
                <w:szCs w:val="20"/>
              </w:rPr>
              <w:t>10,611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F0FAEF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B7DEF9"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3F1B494"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6AA93521" w14:textId="77777777" w:rsidR="00000000" w:rsidRDefault="007F1284">
            <w:pPr>
              <w:spacing w:after="100"/>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86828F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F9C20F"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E96AA5D"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5512A7B9"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7B93A4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FE6A80"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64871C3"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044127B3" w14:textId="77777777" w:rsidR="00000000" w:rsidRDefault="007F1284">
            <w:pPr>
              <w:spacing w:after="100"/>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29CBA0B" w14:textId="77777777" w:rsidR="00000000" w:rsidRDefault="007F1284">
            <w:pPr>
              <w:spacing w:after="100"/>
              <w:jc w:val="right"/>
              <w:rPr>
                <w:rFonts w:eastAsia="Times New Roman"/>
              </w:rPr>
            </w:pPr>
          </w:p>
        </w:tc>
      </w:tr>
      <w:tr w:rsidR="00000000" w14:paraId="25FB80A3" w14:textId="77777777">
        <w:trPr>
          <w:divId w:val="788408"/>
        </w:trPr>
        <w:tc>
          <w:tcPr>
            <w:tcW w:w="0" w:type="auto"/>
            <w:gridSpan w:val="3"/>
            <w:shd w:val="clear" w:color="auto" w:fill="CCEEFF"/>
            <w:tcMar>
              <w:top w:w="30" w:type="dxa"/>
              <w:left w:w="20" w:type="dxa"/>
              <w:bottom w:w="30" w:type="dxa"/>
              <w:right w:w="20" w:type="dxa"/>
            </w:tcMar>
            <w:hideMark/>
          </w:tcPr>
          <w:p w14:paraId="71824FB1" w14:textId="77777777" w:rsidR="00000000" w:rsidRDefault="007F1284">
            <w:pPr>
              <w:spacing w:after="100"/>
              <w:rPr>
                <w:rFonts w:eastAsia="Times New Roman"/>
              </w:rPr>
            </w:pPr>
            <w:r>
              <w:rPr>
                <w:rFonts w:eastAsia="Times New Roman"/>
                <w:color w:val="000000"/>
                <w:sz w:val="20"/>
                <w:szCs w:val="20"/>
              </w:rPr>
              <w:t>Other financial liabilities</w:t>
            </w:r>
          </w:p>
        </w:tc>
        <w:tc>
          <w:tcPr>
            <w:tcW w:w="0" w:type="auto"/>
            <w:gridSpan w:val="2"/>
            <w:shd w:val="clear" w:color="auto" w:fill="CCEEFF"/>
            <w:tcMar>
              <w:top w:w="30" w:type="dxa"/>
              <w:left w:w="20" w:type="dxa"/>
              <w:bottom w:w="30" w:type="dxa"/>
              <w:right w:w="0" w:type="dxa"/>
            </w:tcMar>
            <w:vAlign w:val="bottom"/>
            <w:hideMark/>
          </w:tcPr>
          <w:p w14:paraId="2F38323D" w14:textId="77777777" w:rsidR="00000000" w:rsidRDefault="007F1284">
            <w:pPr>
              <w:spacing w:after="100"/>
              <w:jc w:val="right"/>
              <w:rPr>
                <w:rFonts w:eastAsia="Times New Roman"/>
              </w:rPr>
            </w:pPr>
            <w:r>
              <w:rPr>
                <w:rFonts w:eastAsia="Times New Roman"/>
                <w:b/>
                <w:bCs/>
                <w:color w:val="000000"/>
                <w:sz w:val="20"/>
                <w:szCs w:val="20"/>
              </w:rPr>
              <w:t>3,887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9EC083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04908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28933C"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8A52DA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D4423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FE2CAD" w14:textId="77777777" w:rsidR="00000000" w:rsidRDefault="007F1284">
            <w:pPr>
              <w:spacing w:after="100"/>
              <w:jc w:val="right"/>
              <w:rPr>
                <w:rFonts w:eastAsia="Times New Roman"/>
              </w:rPr>
            </w:pPr>
            <w:r>
              <w:rPr>
                <w:rFonts w:eastAsia="Times New Roman"/>
                <w:b/>
                <w:bCs/>
                <w:color w:val="000000"/>
                <w:sz w:val="20"/>
                <w:szCs w:val="20"/>
              </w:rPr>
              <w:t>3,887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204AEC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B10E0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735227"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2234A1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DE648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C41C09" w14:textId="77777777" w:rsidR="00000000" w:rsidRDefault="007F1284">
            <w:pPr>
              <w:spacing w:after="100"/>
              <w:jc w:val="right"/>
              <w:rPr>
                <w:rFonts w:eastAsia="Times New Roman"/>
              </w:rPr>
            </w:pPr>
            <w:r>
              <w:rPr>
                <w:rFonts w:eastAsia="Times New Roman"/>
                <w:b/>
                <w:bCs/>
                <w:color w:val="000000"/>
                <w:sz w:val="20"/>
                <w:szCs w:val="20"/>
              </w:rPr>
              <w:t>3,887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27462B4" w14:textId="77777777" w:rsidR="00000000" w:rsidRDefault="007F1284">
            <w:pPr>
              <w:spacing w:after="100"/>
              <w:jc w:val="right"/>
              <w:rPr>
                <w:rFonts w:eastAsia="Times New Roman"/>
              </w:rPr>
            </w:pPr>
          </w:p>
        </w:tc>
      </w:tr>
      <w:tr w:rsidR="00000000" w14:paraId="0471EFA4" w14:textId="77777777">
        <w:trPr>
          <w:divId w:val="788408"/>
        </w:trPr>
        <w:tc>
          <w:tcPr>
            <w:tcW w:w="0" w:type="auto"/>
            <w:gridSpan w:val="3"/>
            <w:shd w:val="clear" w:color="auto" w:fill="FFFFFF"/>
            <w:tcMar>
              <w:top w:w="30" w:type="dxa"/>
              <w:left w:w="260" w:type="dxa"/>
              <w:bottom w:w="30" w:type="dxa"/>
              <w:right w:w="20" w:type="dxa"/>
            </w:tcMar>
            <w:hideMark/>
          </w:tcPr>
          <w:p w14:paraId="3C82C09C" w14:textId="77777777" w:rsidR="00000000" w:rsidRDefault="007F1284">
            <w:pPr>
              <w:spacing w:after="100"/>
              <w:rPr>
                <w:rFonts w:eastAsia="Times New Roman"/>
              </w:rPr>
            </w:pPr>
            <w:r>
              <w:rPr>
                <w:rFonts w:eastAsia="Times New Roman"/>
                <w:color w:val="000000"/>
                <w:sz w:val="20"/>
                <w:szCs w:val="20"/>
              </w:rPr>
              <w:t>Other liabilities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7F2400E0"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23429A45" w14:textId="77777777" w:rsidR="00000000" w:rsidRDefault="007F1284">
            <w:pPr>
              <w:spacing w:after="100"/>
              <w:jc w:val="right"/>
              <w:rPr>
                <w:rFonts w:eastAsia="Times New Roman"/>
              </w:rPr>
            </w:pPr>
            <w:r>
              <w:rPr>
                <w:rFonts w:eastAsia="Times New Roman"/>
                <w:b/>
                <w:bCs/>
                <w:color w:val="000000"/>
                <w:sz w:val="20"/>
                <w:szCs w:val="20"/>
              </w:rPr>
              <w:t>14,641</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4D251D8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E9F944"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620C74E7"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12ED9B89" w14:textId="77777777" w:rsidR="00000000" w:rsidRDefault="007F1284">
            <w:pPr>
              <w:spacing w:after="100"/>
              <w:jc w:val="right"/>
              <w:rPr>
                <w:rFonts w:eastAsia="Times New Roman"/>
              </w:rPr>
            </w:pPr>
            <w:r>
              <w:rPr>
                <w:rFonts w:eastAsia="Times New Roman"/>
                <w:b/>
                <w:bCs/>
                <w:color w:val="000000"/>
                <w:sz w:val="20"/>
                <w:szCs w:val="20"/>
              </w:rPr>
              <w:t>10,611</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4074938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4CD485"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4581E5C8"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2358FFFA" w14:textId="77777777" w:rsidR="00000000" w:rsidRDefault="007F1284">
            <w:pPr>
              <w:spacing w:after="100"/>
              <w:jc w:val="right"/>
              <w:rPr>
                <w:rFonts w:eastAsia="Times New Roman"/>
              </w:rPr>
            </w:pPr>
            <w:r>
              <w:rPr>
                <w:rFonts w:eastAsia="Times New Roman"/>
                <w:b/>
                <w:bCs/>
                <w:color w:val="000000"/>
                <w:sz w:val="20"/>
                <w:szCs w:val="20"/>
              </w:rPr>
              <w:t>4,030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2860D6E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209DBB"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4C4FCB8D"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2C40B80A"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49E12CF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874863"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06F0E871"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6311EECC" w14:textId="77777777" w:rsidR="00000000" w:rsidRDefault="007F1284">
            <w:pPr>
              <w:spacing w:after="100"/>
              <w:jc w:val="right"/>
              <w:rPr>
                <w:rFonts w:eastAsia="Times New Roman"/>
              </w:rPr>
            </w:pPr>
            <w:r>
              <w:rPr>
                <w:rFonts w:eastAsia="Times New Roman"/>
                <w:b/>
                <w:bCs/>
                <w:color w:val="000000"/>
                <w:sz w:val="20"/>
                <w:szCs w:val="20"/>
              </w:rPr>
              <w:t>4,030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4202E758" w14:textId="77777777" w:rsidR="00000000" w:rsidRDefault="007F1284">
            <w:pPr>
              <w:spacing w:after="100"/>
              <w:jc w:val="right"/>
              <w:rPr>
                <w:rFonts w:eastAsia="Times New Roman"/>
              </w:rPr>
            </w:pPr>
          </w:p>
        </w:tc>
      </w:tr>
    </w:tbl>
    <w:p w14:paraId="220323CC" w14:textId="77777777" w:rsidR="00000000" w:rsidRDefault="007F1284">
      <w:pPr>
        <w:ind w:hanging="360"/>
        <w:divId w:val="832068047"/>
        <w:rPr>
          <w:rFonts w:eastAsia="Times New Roman"/>
        </w:rPr>
      </w:pPr>
      <w:r>
        <w:rPr>
          <w:rFonts w:eastAsia="Times New Roman"/>
          <w:color w:val="000000"/>
          <w:sz w:val="18"/>
          <w:szCs w:val="18"/>
        </w:rPr>
        <w:t>______________</w:t>
      </w:r>
    </w:p>
    <w:p w14:paraId="6D810BF1" w14:textId="77777777" w:rsidR="00000000" w:rsidRDefault="007F1284">
      <w:pPr>
        <w:ind w:hanging="360"/>
        <w:divId w:val="229930103"/>
        <w:rPr>
          <w:rFonts w:eastAsia="Times New Roman"/>
        </w:rPr>
      </w:pPr>
      <w:r>
        <w:rPr>
          <w:rFonts w:eastAsia="Times New Roman"/>
          <w:color w:val="000000"/>
          <w:sz w:val="18"/>
          <w:szCs w:val="18"/>
        </w:rPr>
        <w:t>(1)Excludes Investment Management and Research segment’s derivative assets of consolidated VIEs/VOEs.</w:t>
      </w:r>
    </w:p>
    <w:p w14:paraId="0AB41DA8" w14:textId="77777777" w:rsidR="00000000" w:rsidRDefault="007F1284">
      <w:pPr>
        <w:ind w:hanging="360"/>
        <w:divId w:val="502088799"/>
        <w:rPr>
          <w:rFonts w:eastAsia="Times New Roman"/>
        </w:rPr>
      </w:pPr>
      <w:r>
        <w:rPr>
          <w:rFonts w:eastAsia="Times New Roman"/>
          <w:color w:val="000000"/>
          <w:sz w:val="18"/>
          <w:szCs w:val="18"/>
        </w:rPr>
        <w:t>(2)Excludes Investment Management and Research segment’s derivative liabili</w:t>
      </w:r>
      <w:r>
        <w:rPr>
          <w:rFonts w:eastAsia="Times New Roman"/>
          <w:color w:val="000000"/>
          <w:sz w:val="18"/>
          <w:szCs w:val="18"/>
        </w:rPr>
        <w:t>ties of consolidated VIEs/VOEs.</w:t>
      </w:r>
    </w:p>
    <w:p w14:paraId="3AE2684F" w14:textId="77777777" w:rsidR="00000000" w:rsidRDefault="007F1284">
      <w:pPr>
        <w:ind w:hanging="360"/>
        <w:divId w:val="23872555"/>
        <w:rPr>
          <w:rFonts w:eastAsia="Times New Roman"/>
        </w:rPr>
      </w:pPr>
      <w:r>
        <w:rPr>
          <w:rFonts w:eastAsia="Times New Roman"/>
          <w:color w:val="000000"/>
          <w:sz w:val="18"/>
          <w:szCs w:val="18"/>
        </w:rPr>
        <w:t xml:space="preserve">(3)Financial instruments sent (held). </w:t>
      </w:r>
    </w:p>
    <w:p w14:paraId="1AC873F8" w14:textId="77777777" w:rsidR="00000000" w:rsidRDefault="007F1284">
      <w:pPr>
        <w:jc w:val="center"/>
        <w:rPr>
          <w:rFonts w:eastAsia="Times New Roman"/>
        </w:rPr>
      </w:pPr>
      <w:r>
        <w:rPr>
          <w:rFonts w:eastAsia="Times New Roman"/>
          <w:color w:val="000000"/>
          <w:sz w:val="20"/>
          <w:szCs w:val="20"/>
        </w:rPr>
        <w:t>As of December 31, 2021</w:t>
      </w:r>
    </w:p>
    <w:p w14:paraId="1715BFB2" w14:textId="77777777" w:rsidR="00000000" w:rsidRDefault="007F1284">
      <w:pPr>
        <w:divId w:val="841896021"/>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593"/>
        <w:gridCol w:w="38"/>
        <w:gridCol w:w="121"/>
        <w:gridCol w:w="839"/>
        <w:gridCol w:w="36"/>
        <w:gridCol w:w="36"/>
        <w:gridCol w:w="36"/>
        <w:gridCol w:w="36"/>
        <w:gridCol w:w="121"/>
        <w:gridCol w:w="963"/>
        <w:gridCol w:w="36"/>
        <w:gridCol w:w="36"/>
        <w:gridCol w:w="36"/>
        <w:gridCol w:w="36"/>
        <w:gridCol w:w="121"/>
        <w:gridCol w:w="1040"/>
        <w:gridCol w:w="36"/>
        <w:gridCol w:w="36"/>
        <w:gridCol w:w="36"/>
        <w:gridCol w:w="36"/>
        <w:gridCol w:w="121"/>
        <w:gridCol w:w="717"/>
        <w:gridCol w:w="36"/>
        <w:gridCol w:w="36"/>
        <w:gridCol w:w="36"/>
        <w:gridCol w:w="36"/>
        <w:gridCol w:w="120"/>
        <w:gridCol w:w="788"/>
        <w:gridCol w:w="36"/>
        <w:gridCol w:w="36"/>
        <w:gridCol w:w="36"/>
      </w:tblGrid>
      <w:tr w:rsidR="00000000" w14:paraId="6D4906DF" w14:textId="77777777">
        <w:trPr>
          <w:jc w:val="center"/>
        </w:trPr>
        <w:tc>
          <w:tcPr>
            <w:tcW w:w="50" w:type="pct"/>
            <w:vAlign w:val="center"/>
            <w:hideMark/>
          </w:tcPr>
          <w:p w14:paraId="3867D7E5" w14:textId="77777777" w:rsidR="00000000" w:rsidRDefault="007F1284">
            <w:pPr>
              <w:rPr>
                <w:rFonts w:eastAsia="Times New Roman"/>
              </w:rPr>
            </w:pPr>
          </w:p>
        </w:tc>
        <w:tc>
          <w:tcPr>
            <w:tcW w:w="1648" w:type="pct"/>
            <w:vAlign w:val="center"/>
            <w:hideMark/>
          </w:tcPr>
          <w:p w14:paraId="02D249EE" w14:textId="77777777" w:rsidR="00000000" w:rsidRDefault="007F1284">
            <w:pPr>
              <w:spacing w:after="100"/>
              <w:rPr>
                <w:rFonts w:eastAsia="Times New Roman"/>
                <w:sz w:val="20"/>
                <w:szCs w:val="20"/>
              </w:rPr>
            </w:pPr>
          </w:p>
        </w:tc>
        <w:tc>
          <w:tcPr>
            <w:tcW w:w="5" w:type="pct"/>
            <w:vAlign w:val="center"/>
            <w:hideMark/>
          </w:tcPr>
          <w:p w14:paraId="586AEBDA" w14:textId="77777777" w:rsidR="00000000" w:rsidRDefault="007F1284">
            <w:pPr>
              <w:spacing w:after="100"/>
              <w:rPr>
                <w:rFonts w:eastAsia="Times New Roman"/>
                <w:sz w:val="20"/>
                <w:szCs w:val="20"/>
              </w:rPr>
            </w:pPr>
          </w:p>
        </w:tc>
        <w:tc>
          <w:tcPr>
            <w:tcW w:w="50" w:type="pct"/>
            <w:vAlign w:val="center"/>
            <w:hideMark/>
          </w:tcPr>
          <w:p w14:paraId="18E6F37A" w14:textId="77777777" w:rsidR="00000000" w:rsidRDefault="007F1284">
            <w:pPr>
              <w:spacing w:after="100"/>
              <w:rPr>
                <w:rFonts w:eastAsia="Times New Roman"/>
                <w:sz w:val="20"/>
                <w:szCs w:val="20"/>
              </w:rPr>
            </w:pPr>
          </w:p>
        </w:tc>
        <w:tc>
          <w:tcPr>
            <w:tcW w:w="559" w:type="pct"/>
            <w:vAlign w:val="center"/>
            <w:hideMark/>
          </w:tcPr>
          <w:p w14:paraId="6F173B4D" w14:textId="77777777" w:rsidR="00000000" w:rsidRDefault="007F1284">
            <w:pPr>
              <w:spacing w:after="100"/>
              <w:rPr>
                <w:rFonts w:eastAsia="Times New Roman"/>
                <w:sz w:val="20"/>
                <w:szCs w:val="20"/>
              </w:rPr>
            </w:pPr>
          </w:p>
        </w:tc>
        <w:tc>
          <w:tcPr>
            <w:tcW w:w="5" w:type="pct"/>
            <w:vAlign w:val="center"/>
            <w:hideMark/>
          </w:tcPr>
          <w:p w14:paraId="694AEAB6" w14:textId="77777777" w:rsidR="00000000" w:rsidRDefault="007F1284">
            <w:pPr>
              <w:spacing w:after="100"/>
              <w:rPr>
                <w:rFonts w:eastAsia="Times New Roman"/>
                <w:sz w:val="20"/>
                <w:szCs w:val="20"/>
              </w:rPr>
            </w:pPr>
          </w:p>
        </w:tc>
        <w:tc>
          <w:tcPr>
            <w:tcW w:w="5" w:type="pct"/>
            <w:vAlign w:val="center"/>
            <w:hideMark/>
          </w:tcPr>
          <w:p w14:paraId="7A1B3E20" w14:textId="77777777" w:rsidR="00000000" w:rsidRDefault="007F1284">
            <w:pPr>
              <w:spacing w:after="100"/>
              <w:rPr>
                <w:rFonts w:eastAsia="Times New Roman"/>
                <w:sz w:val="20"/>
                <w:szCs w:val="20"/>
              </w:rPr>
            </w:pPr>
          </w:p>
        </w:tc>
        <w:tc>
          <w:tcPr>
            <w:tcW w:w="26" w:type="pct"/>
            <w:vAlign w:val="center"/>
            <w:hideMark/>
          </w:tcPr>
          <w:p w14:paraId="022B550E" w14:textId="77777777" w:rsidR="00000000" w:rsidRDefault="007F1284">
            <w:pPr>
              <w:spacing w:after="100"/>
              <w:rPr>
                <w:rFonts w:eastAsia="Times New Roman"/>
                <w:sz w:val="20"/>
                <w:szCs w:val="20"/>
              </w:rPr>
            </w:pPr>
          </w:p>
        </w:tc>
        <w:tc>
          <w:tcPr>
            <w:tcW w:w="5" w:type="pct"/>
            <w:vAlign w:val="center"/>
            <w:hideMark/>
          </w:tcPr>
          <w:p w14:paraId="536A9E47" w14:textId="77777777" w:rsidR="00000000" w:rsidRDefault="007F1284">
            <w:pPr>
              <w:spacing w:after="100"/>
              <w:rPr>
                <w:rFonts w:eastAsia="Times New Roman"/>
                <w:sz w:val="20"/>
                <w:szCs w:val="20"/>
              </w:rPr>
            </w:pPr>
          </w:p>
        </w:tc>
        <w:tc>
          <w:tcPr>
            <w:tcW w:w="50" w:type="pct"/>
            <w:vAlign w:val="center"/>
            <w:hideMark/>
          </w:tcPr>
          <w:p w14:paraId="3C46D95F" w14:textId="77777777" w:rsidR="00000000" w:rsidRDefault="007F1284">
            <w:pPr>
              <w:spacing w:after="100"/>
              <w:rPr>
                <w:rFonts w:eastAsia="Times New Roman"/>
                <w:sz w:val="20"/>
                <w:szCs w:val="20"/>
              </w:rPr>
            </w:pPr>
          </w:p>
        </w:tc>
        <w:tc>
          <w:tcPr>
            <w:tcW w:w="559" w:type="pct"/>
            <w:vAlign w:val="center"/>
            <w:hideMark/>
          </w:tcPr>
          <w:p w14:paraId="050DD83F" w14:textId="77777777" w:rsidR="00000000" w:rsidRDefault="007F1284">
            <w:pPr>
              <w:spacing w:after="100"/>
              <w:rPr>
                <w:rFonts w:eastAsia="Times New Roman"/>
                <w:sz w:val="20"/>
                <w:szCs w:val="20"/>
              </w:rPr>
            </w:pPr>
          </w:p>
        </w:tc>
        <w:tc>
          <w:tcPr>
            <w:tcW w:w="5" w:type="pct"/>
            <w:vAlign w:val="center"/>
            <w:hideMark/>
          </w:tcPr>
          <w:p w14:paraId="7F2DAE57" w14:textId="77777777" w:rsidR="00000000" w:rsidRDefault="007F1284">
            <w:pPr>
              <w:spacing w:after="100"/>
              <w:rPr>
                <w:rFonts w:eastAsia="Times New Roman"/>
                <w:sz w:val="20"/>
                <w:szCs w:val="20"/>
              </w:rPr>
            </w:pPr>
          </w:p>
        </w:tc>
        <w:tc>
          <w:tcPr>
            <w:tcW w:w="5" w:type="pct"/>
            <w:vAlign w:val="center"/>
            <w:hideMark/>
          </w:tcPr>
          <w:p w14:paraId="16864E6C" w14:textId="77777777" w:rsidR="00000000" w:rsidRDefault="007F1284">
            <w:pPr>
              <w:spacing w:after="100"/>
              <w:rPr>
                <w:rFonts w:eastAsia="Times New Roman"/>
                <w:sz w:val="20"/>
                <w:szCs w:val="20"/>
              </w:rPr>
            </w:pPr>
          </w:p>
        </w:tc>
        <w:tc>
          <w:tcPr>
            <w:tcW w:w="26" w:type="pct"/>
            <w:vAlign w:val="center"/>
            <w:hideMark/>
          </w:tcPr>
          <w:p w14:paraId="397B40CE" w14:textId="77777777" w:rsidR="00000000" w:rsidRDefault="007F1284">
            <w:pPr>
              <w:spacing w:after="100"/>
              <w:rPr>
                <w:rFonts w:eastAsia="Times New Roman"/>
                <w:sz w:val="20"/>
                <w:szCs w:val="20"/>
              </w:rPr>
            </w:pPr>
          </w:p>
        </w:tc>
        <w:tc>
          <w:tcPr>
            <w:tcW w:w="5" w:type="pct"/>
            <w:vAlign w:val="center"/>
            <w:hideMark/>
          </w:tcPr>
          <w:p w14:paraId="4871E1D2" w14:textId="77777777" w:rsidR="00000000" w:rsidRDefault="007F1284">
            <w:pPr>
              <w:spacing w:after="100"/>
              <w:rPr>
                <w:rFonts w:eastAsia="Times New Roman"/>
                <w:sz w:val="20"/>
                <w:szCs w:val="20"/>
              </w:rPr>
            </w:pPr>
          </w:p>
        </w:tc>
        <w:tc>
          <w:tcPr>
            <w:tcW w:w="50" w:type="pct"/>
            <w:vAlign w:val="center"/>
            <w:hideMark/>
          </w:tcPr>
          <w:p w14:paraId="53F11DF7" w14:textId="77777777" w:rsidR="00000000" w:rsidRDefault="007F1284">
            <w:pPr>
              <w:spacing w:after="100"/>
              <w:rPr>
                <w:rFonts w:eastAsia="Times New Roman"/>
                <w:sz w:val="20"/>
                <w:szCs w:val="20"/>
              </w:rPr>
            </w:pPr>
          </w:p>
        </w:tc>
        <w:tc>
          <w:tcPr>
            <w:tcW w:w="559" w:type="pct"/>
            <w:vAlign w:val="center"/>
            <w:hideMark/>
          </w:tcPr>
          <w:p w14:paraId="64175D0D" w14:textId="77777777" w:rsidR="00000000" w:rsidRDefault="007F1284">
            <w:pPr>
              <w:spacing w:after="100"/>
              <w:rPr>
                <w:rFonts w:eastAsia="Times New Roman"/>
                <w:sz w:val="20"/>
                <w:szCs w:val="20"/>
              </w:rPr>
            </w:pPr>
          </w:p>
        </w:tc>
        <w:tc>
          <w:tcPr>
            <w:tcW w:w="5" w:type="pct"/>
            <w:vAlign w:val="center"/>
            <w:hideMark/>
          </w:tcPr>
          <w:p w14:paraId="6F59B122" w14:textId="77777777" w:rsidR="00000000" w:rsidRDefault="007F1284">
            <w:pPr>
              <w:spacing w:after="100"/>
              <w:rPr>
                <w:rFonts w:eastAsia="Times New Roman"/>
                <w:sz w:val="20"/>
                <w:szCs w:val="20"/>
              </w:rPr>
            </w:pPr>
          </w:p>
        </w:tc>
        <w:tc>
          <w:tcPr>
            <w:tcW w:w="5" w:type="pct"/>
            <w:vAlign w:val="center"/>
            <w:hideMark/>
          </w:tcPr>
          <w:p w14:paraId="5EED5764" w14:textId="77777777" w:rsidR="00000000" w:rsidRDefault="007F1284">
            <w:pPr>
              <w:spacing w:after="100"/>
              <w:rPr>
                <w:rFonts w:eastAsia="Times New Roman"/>
                <w:sz w:val="20"/>
                <w:szCs w:val="20"/>
              </w:rPr>
            </w:pPr>
          </w:p>
        </w:tc>
        <w:tc>
          <w:tcPr>
            <w:tcW w:w="26" w:type="pct"/>
            <w:vAlign w:val="center"/>
            <w:hideMark/>
          </w:tcPr>
          <w:p w14:paraId="523E82D9" w14:textId="77777777" w:rsidR="00000000" w:rsidRDefault="007F1284">
            <w:pPr>
              <w:spacing w:after="100"/>
              <w:rPr>
                <w:rFonts w:eastAsia="Times New Roman"/>
                <w:sz w:val="20"/>
                <w:szCs w:val="20"/>
              </w:rPr>
            </w:pPr>
          </w:p>
        </w:tc>
        <w:tc>
          <w:tcPr>
            <w:tcW w:w="5" w:type="pct"/>
            <w:vAlign w:val="center"/>
            <w:hideMark/>
          </w:tcPr>
          <w:p w14:paraId="432EB1C6" w14:textId="77777777" w:rsidR="00000000" w:rsidRDefault="007F1284">
            <w:pPr>
              <w:spacing w:after="100"/>
              <w:rPr>
                <w:rFonts w:eastAsia="Times New Roman"/>
                <w:sz w:val="20"/>
                <w:szCs w:val="20"/>
              </w:rPr>
            </w:pPr>
          </w:p>
        </w:tc>
        <w:tc>
          <w:tcPr>
            <w:tcW w:w="50" w:type="pct"/>
            <w:vAlign w:val="center"/>
            <w:hideMark/>
          </w:tcPr>
          <w:p w14:paraId="7166C4D4" w14:textId="77777777" w:rsidR="00000000" w:rsidRDefault="007F1284">
            <w:pPr>
              <w:spacing w:after="100"/>
              <w:rPr>
                <w:rFonts w:eastAsia="Times New Roman"/>
                <w:sz w:val="20"/>
                <w:szCs w:val="20"/>
              </w:rPr>
            </w:pPr>
          </w:p>
        </w:tc>
        <w:tc>
          <w:tcPr>
            <w:tcW w:w="624" w:type="pct"/>
            <w:vAlign w:val="center"/>
            <w:hideMark/>
          </w:tcPr>
          <w:p w14:paraId="0E99F94C" w14:textId="77777777" w:rsidR="00000000" w:rsidRDefault="007F1284">
            <w:pPr>
              <w:spacing w:after="100"/>
              <w:rPr>
                <w:rFonts w:eastAsia="Times New Roman"/>
                <w:sz w:val="20"/>
                <w:szCs w:val="20"/>
              </w:rPr>
            </w:pPr>
          </w:p>
        </w:tc>
        <w:tc>
          <w:tcPr>
            <w:tcW w:w="5" w:type="pct"/>
            <w:vAlign w:val="center"/>
            <w:hideMark/>
          </w:tcPr>
          <w:p w14:paraId="43FD8AE3" w14:textId="77777777" w:rsidR="00000000" w:rsidRDefault="007F1284">
            <w:pPr>
              <w:spacing w:after="100"/>
              <w:rPr>
                <w:rFonts w:eastAsia="Times New Roman"/>
                <w:sz w:val="20"/>
                <w:szCs w:val="20"/>
              </w:rPr>
            </w:pPr>
          </w:p>
        </w:tc>
        <w:tc>
          <w:tcPr>
            <w:tcW w:w="5" w:type="pct"/>
            <w:vAlign w:val="center"/>
            <w:hideMark/>
          </w:tcPr>
          <w:p w14:paraId="70C5FBBB" w14:textId="77777777" w:rsidR="00000000" w:rsidRDefault="007F1284">
            <w:pPr>
              <w:spacing w:after="100"/>
              <w:rPr>
                <w:rFonts w:eastAsia="Times New Roman"/>
                <w:sz w:val="20"/>
                <w:szCs w:val="20"/>
              </w:rPr>
            </w:pPr>
          </w:p>
        </w:tc>
        <w:tc>
          <w:tcPr>
            <w:tcW w:w="41" w:type="pct"/>
            <w:vAlign w:val="center"/>
            <w:hideMark/>
          </w:tcPr>
          <w:p w14:paraId="765729E5" w14:textId="77777777" w:rsidR="00000000" w:rsidRDefault="007F1284">
            <w:pPr>
              <w:spacing w:after="100"/>
              <w:rPr>
                <w:rFonts w:eastAsia="Times New Roman"/>
                <w:sz w:val="20"/>
                <w:szCs w:val="20"/>
              </w:rPr>
            </w:pPr>
          </w:p>
        </w:tc>
        <w:tc>
          <w:tcPr>
            <w:tcW w:w="5" w:type="pct"/>
            <w:vAlign w:val="center"/>
            <w:hideMark/>
          </w:tcPr>
          <w:p w14:paraId="08EF24DD" w14:textId="77777777" w:rsidR="00000000" w:rsidRDefault="007F1284">
            <w:pPr>
              <w:spacing w:after="100"/>
              <w:rPr>
                <w:rFonts w:eastAsia="Times New Roman"/>
                <w:sz w:val="20"/>
                <w:szCs w:val="20"/>
              </w:rPr>
            </w:pPr>
          </w:p>
        </w:tc>
        <w:tc>
          <w:tcPr>
            <w:tcW w:w="50" w:type="pct"/>
            <w:vAlign w:val="center"/>
            <w:hideMark/>
          </w:tcPr>
          <w:p w14:paraId="5965F0B3" w14:textId="77777777" w:rsidR="00000000" w:rsidRDefault="007F1284">
            <w:pPr>
              <w:spacing w:after="100"/>
              <w:rPr>
                <w:rFonts w:eastAsia="Times New Roman"/>
                <w:sz w:val="20"/>
                <w:szCs w:val="20"/>
              </w:rPr>
            </w:pPr>
          </w:p>
        </w:tc>
        <w:tc>
          <w:tcPr>
            <w:tcW w:w="559" w:type="pct"/>
            <w:vAlign w:val="center"/>
            <w:hideMark/>
          </w:tcPr>
          <w:p w14:paraId="36CFE8A2" w14:textId="77777777" w:rsidR="00000000" w:rsidRDefault="007F1284">
            <w:pPr>
              <w:spacing w:after="100"/>
              <w:rPr>
                <w:rFonts w:eastAsia="Times New Roman"/>
                <w:sz w:val="20"/>
                <w:szCs w:val="20"/>
              </w:rPr>
            </w:pPr>
          </w:p>
        </w:tc>
        <w:tc>
          <w:tcPr>
            <w:tcW w:w="5" w:type="pct"/>
            <w:vAlign w:val="center"/>
            <w:hideMark/>
          </w:tcPr>
          <w:p w14:paraId="611C4E04" w14:textId="77777777" w:rsidR="00000000" w:rsidRDefault="007F1284">
            <w:pPr>
              <w:spacing w:after="100"/>
              <w:rPr>
                <w:rFonts w:eastAsia="Times New Roman"/>
                <w:sz w:val="20"/>
                <w:szCs w:val="20"/>
              </w:rPr>
            </w:pPr>
          </w:p>
        </w:tc>
        <w:tc>
          <w:tcPr>
            <w:tcW w:w="0" w:type="auto"/>
            <w:vAlign w:val="center"/>
            <w:hideMark/>
          </w:tcPr>
          <w:p w14:paraId="15E9CE04" w14:textId="77777777" w:rsidR="00000000" w:rsidRDefault="007F1284">
            <w:pPr>
              <w:spacing w:after="100"/>
              <w:rPr>
                <w:rFonts w:eastAsia="Times New Roman"/>
                <w:sz w:val="20"/>
                <w:szCs w:val="20"/>
              </w:rPr>
            </w:pPr>
          </w:p>
        </w:tc>
        <w:tc>
          <w:tcPr>
            <w:tcW w:w="0" w:type="auto"/>
            <w:vAlign w:val="center"/>
            <w:hideMark/>
          </w:tcPr>
          <w:p w14:paraId="45912BC5" w14:textId="77777777" w:rsidR="00000000" w:rsidRDefault="007F1284">
            <w:pPr>
              <w:spacing w:after="100"/>
              <w:rPr>
                <w:rFonts w:eastAsia="Times New Roman"/>
                <w:sz w:val="20"/>
                <w:szCs w:val="20"/>
              </w:rPr>
            </w:pPr>
          </w:p>
        </w:tc>
      </w:tr>
      <w:tr w:rsidR="00000000" w14:paraId="3A427B5F" w14:textId="77777777">
        <w:trPr>
          <w:jc w:val="center"/>
        </w:trPr>
        <w:tc>
          <w:tcPr>
            <w:tcW w:w="0" w:type="auto"/>
            <w:gridSpan w:val="3"/>
            <w:tcMar>
              <w:top w:w="0" w:type="dxa"/>
              <w:left w:w="20" w:type="dxa"/>
              <w:bottom w:w="0" w:type="dxa"/>
              <w:right w:w="20" w:type="dxa"/>
            </w:tcMar>
            <w:vAlign w:val="center"/>
            <w:hideMark/>
          </w:tcPr>
          <w:p w14:paraId="25997ED7"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CA3D241" w14:textId="77777777" w:rsidR="00000000" w:rsidRDefault="007F1284">
            <w:pPr>
              <w:spacing w:after="100"/>
              <w:jc w:val="center"/>
              <w:rPr>
                <w:rFonts w:eastAsia="Times New Roman"/>
              </w:rPr>
            </w:pPr>
            <w:r>
              <w:rPr>
                <w:rFonts w:eastAsia="Times New Roman"/>
                <w:b/>
                <w:bCs/>
                <w:color w:val="000000"/>
                <w:sz w:val="16"/>
                <w:szCs w:val="16"/>
              </w:rPr>
              <w:t>Gross Amount Recognized</w:t>
            </w:r>
          </w:p>
        </w:tc>
        <w:tc>
          <w:tcPr>
            <w:tcW w:w="0" w:type="auto"/>
            <w:gridSpan w:val="3"/>
            <w:tcMar>
              <w:top w:w="0" w:type="dxa"/>
              <w:left w:w="20" w:type="dxa"/>
              <w:bottom w:w="0" w:type="dxa"/>
              <w:right w:w="20" w:type="dxa"/>
            </w:tcMar>
            <w:vAlign w:val="center"/>
            <w:hideMark/>
          </w:tcPr>
          <w:p w14:paraId="03C5BA6B"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538D5431" w14:textId="77777777" w:rsidR="00000000" w:rsidRDefault="007F1284">
            <w:pPr>
              <w:spacing w:after="100"/>
              <w:jc w:val="center"/>
              <w:rPr>
                <w:rFonts w:eastAsia="Times New Roman"/>
              </w:rPr>
            </w:pPr>
            <w:r>
              <w:rPr>
                <w:rFonts w:eastAsia="Times New Roman"/>
                <w:b/>
                <w:bCs/>
                <w:color w:val="000000"/>
                <w:sz w:val="16"/>
                <w:szCs w:val="16"/>
              </w:rPr>
              <w:t>Gross Amount Offset in the Balance Sheets</w:t>
            </w:r>
          </w:p>
        </w:tc>
        <w:tc>
          <w:tcPr>
            <w:tcW w:w="0" w:type="auto"/>
            <w:gridSpan w:val="3"/>
            <w:tcMar>
              <w:top w:w="0" w:type="dxa"/>
              <w:left w:w="20" w:type="dxa"/>
              <w:bottom w:w="0" w:type="dxa"/>
              <w:right w:w="20" w:type="dxa"/>
            </w:tcMar>
            <w:vAlign w:val="center"/>
            <w:hideMark/>
          </w:tcPr>
          <w:p w14:paraId="6FE3B3EA"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0D7A093A" w14:textId="77777777" w:rsidR="00000000" w:rsidRDefault="007F1284">
            <w:pPr>
              <w:spacing w:after="100"/>
              <w:jc w:val="center"/>
              <w:rPr>
                <w:rFonts w:eastAsia="Times New Roman"/>
              </w:rPr>
            </w:pPr>
            <w:r>
              <w:rPr>
                <w:rFonts w:eastAsia="Times New Roman"/>
                <w:b/>
                <w:bCs/>
                <w:color w:val="000000"/>
                <w:sz w:val="16"/>
                <w:szCs w:val="16"/>
              </w:rPr>
              <w:t>Net Amount Presented in </w:t>
            </w:r>
            <w:r>
              <w:rPr>
                <w:rFonts w:eastAsia="Times New Roman"/>
                <w:b/>
                <w:bCs/>
                <w:color w:val="000000"/>
                <w:sz w:val="16"/>
                <w:szCs w:val="16"/>
              </w:rPr>
              <w:t>the Balance Sheets</w:t>
            </w:r>
          </w:p>
        </w:tc>
        <w:tc>
          <w:tcPr>
            <w:tcW w:w="0" w:type="auto"/>
            <w:gridSpan w:val="3"/>
            <w:tcMar>
              <w:top w:w="0" w:type="dxa"/>
              <w:left w:w="20" w:type="dxa"/>
              <w:bottom w:w="0" w:type="dxa"/>
              <w:right w:w="20" w:type="dxa"/>
            </w:tcMar>
            <w:vAlign w:val="center"/>
            <w:hideMark/>
          </w:tcPr>
          <w:p w14:paraId="1DC0BB3B"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05DB9304" w14:textId="77777777" w:rsidR="00000000" w:rsidRDefault="007F1284">
            <w:pPr>
              <w:spacing w:after="100"/>
              <w:jc w:val="center"/>
              <w:rPr>
                <w:rFonts w:eastAsia="Times New Roman"/>
              </w:rPr>
            </w:pPr>
            <w:r>
              <w:rPr>
                <w:rFonts w:eastAsia="Times New Roman"/>
                <w:b/>
                <w:bCs/>
                <w:color w:val="000000"/>
                <w:sz w:val="16"/>
                <w:szCs w:val="16"/>
              </w:rPr>
              <w:t>Gross Amount not Offset in the Balance Sheets (3)</w:t>
            </w:r>
          </w:p>
        </w:tc>
        <w:tc>
          <w:tcPr>
            <w:tcW w:w="0" w:type="auto"/>
            <w:gridSpan w:val="3"/>
            <w:tcMar>
              <w:top w:w="0" w:type="dxa"/>
              <w:left w:w="20" w:type="dxa"/>
              <w:bottom w:w="0" w:type="dxa"/>
              <w:right w:w="20" w:type="dxa"/>
            </w:tcMar>
            <w:vAlign w:val="center"/>
            <w:hideMark/>
          </w:tcPr>
          <w:p w14:paraId="53A3A5FE"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4823DB30" w14:textId="77777777" w:rsidR="00000000" w:rsidRDefault="007F1284">
            <w:pPr>
              <w:spacing w:after="100"/>
              <w:jc w:val="center"/>
              <w:rPr>
                <w:rFonts w:eastAsia="Times New Roman"/>
              </w:rPr>
            </w:pPr>
            <w:r>
              <w:rPr>
                <w:rFonts w:eastAsia="Times New Roman"/>
                <w:b/>
                <w:bCs/>
                <w:color w:val="000000"/>
                <w:sz w:val="16"/>
                <w:szCs w:val="16"/>
              </w:rPr>
              <w:t>Net Amount</w:t>
            </w:r>
          </w:p>
        </w:tc>
        <w:tc>
          <w:tcPr>
            <w:tcW w:w="0" w:type="auto"/>
            <w:vAlign w:val="center"/>
            <w:hideMark/>
          </w:tcPr>
          <w:p w14:paraId="229C9914" w14:textId="77777777" w:rsidR="00000000" w:rsidRDefault="007F1284">
            <w:pPr>
              <w:spacing w:after="100"/>
              <w:jc w:val="center"/>
              <w:rPr>
                <w:rFonts w:eastAsia="Times New Roman"/>
              </w:rPr>
            </w:pPr>
          </w:p>
        </w:tc>
        <w:tc>
          <w:tcPr>
            <w:tcW w:w="0" w:type="auto"/>
            <w:vAlign w:val="center"/>
            <w:hideMark/>
          </w:tcPr>
          <w:p w14:paraId="6CA96988" w14:textId="77777777" w:rsidR="00000000" w:rsidRDefault="007F1284">
            <w:pPr>
              <w:spacing w:after="100"/>
              <w:rPr>
                <w:rFonts w:eastAsia="Times New Roman"/>
                <w:sz w:val="20"/>
                <w:szCs w:val="20"/>
              </w:rPr>
            </w:pPr>
          </w:p>
        </w:tc>
      </w:tr>
      <w:tr w:rsidR="00000000" w14:paraId="5C8AC6D4" w14:textId="77777777">
        <w:trPr>
          <w:jc w:val="center"/>
        </w:trPr>
        <w:tc>
          <w:tcPr>
            <w:tcW w:w="0" w:type="auto"/>
            <w:gridSpan w:val="3"/>
            <w:tcMar>
              <w:top w:w="0" w:type="dxa"/>
              <w:left w:w="20" w:type="dxa"/>
              <w:bottom w:w="0" w:type="dxa"/>
              <w:right w:w="20" w:type="dxa"/>
            </w:tcMar>
            <w:vAlign w:val="center"/>
            <w:hideMark/>
          </w:tcPr>
          <w:p w14:paraId="2383B3D2" w14:textId="77777777" w:rsidR="00000000" w:rsidRDefault="007F1284">
            <w:pPr>
              <w:spacing w:after="100"/>
              <w:rPr>
                <w:rFonts w:eastAsia="Times New Roman"/>
                <w:sz w:val="20"/>
                <w:szCs w:val="20"/>
              </w:rPr>
            </w:pPr>
          </w:p>
        </w:tc>
        <w:tc>
          <w:tcPr>
            <w:tcW w:w="0" w:type="auto"/>
            <w:gridSpan w:val="27"/>
            <w:tcBorders>
              <w:top w:val="single" w:sz="4" w:space="0" w:color="000000"/>
            </w:tcBorders>
            <w:tcMar>
              <w:top w:w="30" w:type="dxa"/>
              <w:left w:w="20" w:type="dxa"/>
              <w:bottom w:w="30" w:type="dxa"/>
              <w:right w:w="20" w:type="dxa"/>
            </w:tcMar>
            <w:vAlign w:val="bottom"/>
            <w:hideMark/>
          </w:tcPr>
          <w:p w14:paraId="0E963DA2"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34C72820" w14:textId="77777777" w:rsidR="00000000" w:rsidRDefault="007F1284">
            <w:pPr>
              <w:spacing w:after="100"/>
              <w:jc w:val="center"/>
              <w:rPr>
                <w:rFonts w:eastAsia="Times New Roman"/>
              </w:rPr>
            </w:pPr>
          </w:p>
        </w:tc>
        <w:tc>
          <w:tcPr>
            <w:tcW w:w="0" w:type="auto"/>
            <w:vAlign w:val="center"/>
            <w:hideMark/>
          </w:tcPr>
          <w:p w14:paraId="575B16E9" w14:textId="77777777" w:rsidR="00000000" w:rsidRDefault="007F1284">
            <w:pPr>
              <w:spacing w:after="100"/>
              <w:rPr>
                <w:rFonts w:eastAsia="Times New Roman"/>
                <w:sz w:val="20"/>
                <w:szCs w:val="20"/>
              </w:rPr>
            </w:pPr>
          </w:p>
        </w:tc>
      </w:tr>
      <w:tr w:rsidR="00000000" w14:paraId="73CA1BC0" w14:textId="77777777">
        <w:trPr>
          <w:jc w:val="center"/>
        </w:trPr>
        <w:tc>
          <w:tcPr>
            <w:tcW w:w="0" w:type="auto"/>
            <w:gridSpan w:val="3"/>
            <w:tcMar>
              <w:top w:w="30" w:type="dxa"/>
              <w:left w:w="20" w:type="dxa"/>
              <w:bottom w:w="30" w:type="dxa"/>
              <w:right w:w="20" w:type="dxa"/>
            </w:tcMar>
            <w:vAlign w:val="bottom"/>
            <w:hideMark/>
          </w:tcPr>
          <w:p w14:paraId="52FA9938" w14:textId="77777777" w:rsidR="00000000" w:rsidRDefault="007F1284">
            <w:pPr>
              <w:spacing w:after="100"/>
              <w:rPr>
                <w:rFonts w:eastAsia="Times New Roman"/>
              </w:rPr>
            </w:pPr>
            <w:r>
              <w:rPr>
                <w:rFonts w:eastAsia="Times New Roman"/>
                <w:color w:val="000000"/>
                <w:sz w:val="20"/>
                <w:szCs w:val="20"/>
              </w:rPr>
              <w:t>Assets:</w:t>
            </w:r>
          </w:p>
        </w:tc>
        <w:tc>
          <w:tcPr>
            <w:tcW w:w="0" w:type="auto"/>
            <w:gridSpan w:val="3"/>
            <w:tcMar>
              <w:top w:w="0" w:type="dxa"/>
              <w:left w:w="20" w:type="dxa"/>
              <w:bottom w:w="0" w:type="dxa"/>
              <w:right w:w="20" w:type="dxa"/>
            </w:tcMar>
            <w:vAlign w:val="center"/>
            <w:hideMark/>
          </w:tcPr>
          <w:p w14:paraId="72D4C9E4"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685213C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CDC57C"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1DFA1F"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11231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7C3385"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D1736B"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45C49C"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946E5C" w14:textId="77777777" w:rsidR="00000000" w:rsidRDefault="007F1284">
            <w:pPr>
              <w:spacing w:after="100"/>
              <w:rPr>
                <w:rFonts w:eastAsia="Times New Roman"/>
                <w:sz w:val="20"/>
                <w:szCs w:val="20"/>
              </w:rPr>
            </w:pPr>
          </w:p>
        </w:tc>
        <w:tc>
          <w:tcPr>
            <w:tcW w:w="0" w:type="auto"/>
            <w:vAlign w:val="center"/>
            <w:hideMark/>
          </w:tcPr>
          <w:p w14:paraId="425AA985" w14:textId="77777777" w:rsidR="00000000" w:rsidRDefault="007F1284">
            <w:pPr>
              <w:spacing w:after="100"/>
              <w:rPr>
                <w:rFonts w:eastAsia="Times New Roman"/>
                <w:sz w:val="20"/>
                <w:szCs w:val="20"/>
              </w:rPr>
            </w:pPr>
          </w:p>
        </w:tc>
        <w:tc>
          <w:tcPr>
            <w:tcW w:w="0" w:type="auto"/>
            <w:vAlign w:val="center"/>
            <w:hideMark/>
          </w:tcPr>
          <w:p w14:paraId="2B2634F3" w14:textId="77777777" w:rsidR="00000000" w:rsidRDefault="007F1284">
            <w:pPr>
              <w:spacing w:after="100"/>
              <w:rPr>
                <w:rFonts w:eastAsia="Times New Roman"/>
                <w:sz w:val="20"/>
                <w:szCs w:val="20"/>
              </w:rPr>
            </w:pPr>
          </w:p>
        </w:tc>
      </w:tr>
      <w:tr w:rsidR="00000000" w14:paraId="3751B982" w14:textId="77777777">
        <w:trPr>
          <w:jc w:val="center"/>
        </w:trPr>
        <w:tc>
          <w:tcPr>
            <w:tcW w:w="0" w:type="auto"/>
            <w:gridSpan w:val="3"/>
            <w:shd w:val="clear" w:color="auto" w:fill="CCEEFF"/>
            <w:tcMar>
              <w:top w:w="30" w:type="dxa"/>
              <w:left w:w="20" w:type="dxa"/>
              <w:bottom w:w="30" w:type="dxa"/>
              <w:right w:w="20" w:type="dxa"/>
            </w:tcMar>
            <w:hideMark/>
          </w:tcPr>
          <w:p w14:paraId="2B978DE9" w14:textId="77777777" w:rsidR="00000000" w:rsidRDefault="007F1284">
            <w:pPr>
              <w:spacing w:after="100"/>
              <w:rPr>
                <w:rFonts w:eastAsia="Times New Roman"/>
              </w:rPr>
            </w:pPr>
            <w:r>
              <w:rPr>
                <w:rFonts w:eastAsia="Times New Roman"/>
                <w:color w:val="000000"/>
                <w:sz w:val="20"/>
                <w:szCs w:val="20"/>
              </w:rPr>
              <w:t>Derivative assets (1)</w:t>
            </w:r>
          </w:p>
        </w:tc>
        <w:tc>
          <w:tcPr>
            <w:tcW w:w="0" w:type="auto"/>
            <w:shd w:val="clear" w:color="auto" w:fill="CCEEFF"/>
            <w:tcMar>
              <w:top w:w="30" w:type="dxa"/>
              <w:left w:w="20" w:type="dxa"/>
              <w:bottom w:w="30" w:type="dxa"/>
              <w:right w:w="0" w:type="dxa"/>
            </w:tcMar>
            <w:vAlign w:val="bottom"/>
            <w:hideMark/>
          </w:tcPr>
          <w:p w14:paraId="702BF28B"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104A299" w14:textId="77777777" w:rsidR="00000000" w:rsidRDefault="007F1284">
            <w:pPr>
              <w:spacing w:after="100"/>
              <w:jc w:val="right"/>
              <w:rPr>
                <w:rFonts w:eastAsia="Times New Roman"/>
              </w:rPr>
            </w:pPr>
            <w:r>
              <w:rPr>
                <w:rFonts w:eastAsia="Times New Roman"/>
                <w:color w:val="000000"/>
                <w:sz w:val="20"/>
                <w:szCs w:val="20"/>
              </w:rPr>
              <w:t>12,358 </w:t>
            </w:r>
          </w:p>
        </w:tc>
        <w:tc>
          <w:tcPr>
            <w:tcW w:w="0" w:type="auto"/>
            <w:shd w:val="clear" w:color="auto" w:fill="CCEEFF"/>
            <w:tcMar>
              <w:top w:w="30" w:type="dxa"/>
              <w:left w:w="0" w:type="dxa"/>
              <w:bottom w:w="30" w:type="dxa"/>
              <w:right w:w="20" w:type="dxa"/>
            </w:tcMar>
            <w:vAlign w:val="bottom"/>
            <w:hideMark/>
          </w:tcPr>
          <w:p w14:paraId="09DEBB3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C0516B"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D00510F"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0328877" w14:textId="77777777" w:rsidR="00000000" w:rsidRDefault="007F1284">
            <w:pPr>
              <w:spacing w:after="100"/>
              <w:jc w:val="right"/>
              <w:rPr>
                <w:rFonts w:eastAsia="Times New Roman"/>
              </w:rPr>
            </w:pPr>
            <w:r>
              <w:rPr>
                <w:rFonts w:eastAsia="Times New Roman"/>
                <w:color w:val="000000"/>
                <w:sz w:val="20"/>
                <w:szCs w:val="20"/>
              </w:rPr>
              <w:t>10,756 </w:t>
            </w:r>
          </w:p>
        </w:tc>
        <w:tc>
          <w:tcPr>
            <w:tcW w:w="0" w:type="auto"/>
            <w:shd w:val="clear" w:color="auto" w:fill="CCEEFF"/>
            <w:tcMar>
              <w:top w:w="30" w:type="dxa"/>
              <w:left w:w="0" w:type="dxa"/>
              <w:bottom w:w="30" w:type="dxa"/>
              <w:right w:w="20" w:type="dxa"/>
            </w:tcMar>
            <w:vAlign w:val="bottom"/>
            <w:hideMark/>
          </w:tcPr>
          <w:p w14:paraId="2DA9F2C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D49DCE"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6B6CF50"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E3C040F" w14:textId="77777777" w:rsidR="00000000" w:rsidRDefault="007F1284">
            <w:pPr>
              <w:spacing w:after="100"/>
              <w:jc w:val="right"/>
              <w:rPr>
                <w:rFonts w:eastAsia="Times New Roman"/>
              </w:rPr>
            </w:pPr>
            <w:r>
              <w:rPr>
                <w:rFonts w:eastAsia="Times New Roman"/>
                <w:color w:val="000000"/>
                <w:sz w:val="20"/>
                <w:szCs w:val="20"/>
              </w:rPr>
              <w:t>1,602 </w:t>
            </w:r>
          </w:p>
        </w:tc>
        <w:tc>
          <w:tcPr>
            <w:tcW w:w="0" w:type="auto"/>
            <w:shd w:val="clear" w:color="auto" w:fill="CCEEFF"/>
            <w:tcMar>
              <w:top w:w="30" w:type="dxa"/>
              <w:left w:w="0" w:type="dxa"/>
              <w:bottom w:w="30" w:type="dxa"/>
              <w:right w:w="20" w:type="dxa"/>
            </w:tcMar>
            <w:vAlign w:val="bottom"/>
            <w:hideMark/>
          </w:tcPr>
          <w:p w14:paraId="1F747EA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2C9AC6"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13A754B"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AB2B681" w14:textId="77777777" w:rsidR="00000000" w:rsidRDefault="007F1284">
            <w:pPr>
              <w:spacing w:after="100"/>
              <w:jc w:val="right"/>
              <w:rPr>
                <w:rFonts w:eastAsia="Times New Roman"/>
              </w:rPr>
            </w:pPr>
            <w:r>
              <w:rPr>
                <w:rFonts w:eastAsia="Times New Roman"/>
                <w:color w:val="000000"/>
                <w:sz w:val="20"/>
                <w:szCs w:val="20"/>
              </w:rPr>
              <w:t>(961)</w:t>
            </w:r>
          </w:p>
        </w:tc>
        <w:tc>
          <w:tcPr>
            <w:tcW w:w="0" w:type="auto"/>
            <w:shd w:val="clear" w:color="auto" w:fill="CCEEFF"/>
            <w:tcMar>
              <w:top w:w="30" w:type="dxa"/>
              <w:left w:w="0" w:type="dxa"/>
              <w:bottom w:w="30" w:type="dxa"/>
              <w:right w:w="20" w:type="dxa"/>
            </w:tcMar>
            <w:vAlign w:val="bottom"/>
            <w:hideMark/>
          </w:tcPr>
          <w:p w14:paraId="6510613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6F03A1"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DEB003D"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B7532AD" w14:textId="77777777" w:rsidR="00000000" w:rsidRDefault="007F1284">
            <w:pPr>
              <w:spacing w:after="100"/>
              <w:jc w:val="right"/>
              <w:rPr>
                <w:rFonts w:eastAsia="Times New Roman"/>
              </w:rPr>
            </w:pPr>
            <w:r>
              <w:rPr>
                <w:rFonts w:eastAsia="Times New Roman"/>
                <w:color w:val="000000"/>
                <w:sz w:val="20"/>
                <w:szCs w:val="20"/>
              </w:rPr>
              <w:t>641 </w:t>
            </w:r>
          </w:p>
        </w:tc>
        <w:tc>
          <w:tcPr>
            <w:tcW w:w="0" w:type="auto"/>
            <w:shd w:val="clear" w:color="auto" w:fill="CCEEFF"/>
            <w:tcMar>
              <w:top w:w="30" w:type="dxa"/>
              <w:left w:w="0" w:type="dxa"/>
              <w:bottom w:w="30" w:type="dxa"/>
              <w:right w:w="20" w:type="dxa"/>
            </w:tcMar>
            <w:vAlign w:val="bottom"/>
            <w:hideMark/>
          </w:tcPr>
          <w:p w14:paraId="1A25DCE9" w14:textId="77777777" w:rsidR="00000000" w:rsidRDefault="007F1284">
            <w:pPr>
              <w:spacing w:after="100"/>
              <w:jc w:val="right"/>
              <w:rPr>
                <w:rFonts w:eastAsia="Times New Roman"/>
              </w:rPr>
            </w:pPr>
          </w:p>
        </w:tc>
        <w:tc>
          <w:tcPr>
            <w:tcW w:w="0" w:type="auto"/>
            <w:vAlign w:val="center"/>
            <w:hideMark/>
          </w:tcPr>
          <w:p w14:paraId="399883C1" w14:textId="77777777" w:rsidR="00000000" w:rsidRDefault="007F1284">
            <w:pPr>
              <w:spacing w:after="100"/>
              <w:jc w:val="right"/>
              <w:rPr>
                <w:rFonts w:eastAsia="Times New Roman"/>
                <w:sz w:val="20"/>
                <w:szCs w:val="20"/>
              </w:rPr>
            </w:pPr>
          </w:p>
        </w:tc>
        <w:tc>
          <w:tcPr>
            <w:tcW w:w="0" w:type="auto"/>
            <w:vAlign w:val="center"/>
            <w:hideMark/>
          </w:tcPr>
          <w:p w14:paraId="2B0343EE" w14:textId="77777777" w:rsidR="00000000" w:rsidRDefault="007F1284">
            <w:pPr>
              <w:spacing w:after="100"/>
              <w:rPr>
                <w:rFonts w:eastAsia="Times New Roman"/>
                <w:sz w:val="20"/>
                <w:szCs w:val="20"/>
              </w:rPr>
            </w:pPr>
          </w:p>
        </w:tc>
      </w:tr>
      <w:tr w:rsidR="00000000" w14:paraId="337F2A87" w14:textId="77777777">
        <w:trPr>
          <w:jc w:val="center"/>
        </w:trPr>
        <w:tc>
          <w:tcPr>
            <w:tcW w:w="0" w:type="auto"/>
            <w:gridSpan w:val="3"/>
            <w:shd w:val="clear" w:color="auto" w:fill="FFFFFF"/>
            <w:tcMar>
              <w:top w:w="30" w:type="dxa"/>
              <w:left w:w="20" w:type="dxa"/>
              <w:bottom w:w="30" w:type="dxa"/>
              <w:right w:w="20" w:type="dxa"/>
            </w:tcMar>
            <w:hideMark/>
          </w:tcPr>
          <w:p w14:paraId="554684F8" w14:textId="77777777" w:rsidR="00000000" w:rsidRDefault="007F1284">
            <w:pPr>
              <w:spacing w:after="100"/>
              <w:rPr>
                <w:rFonts w:eastAsia="Times New Roman"/>
              </w:rPr>
            </w:pPr>
            <w:r>
              <w:rPr>
                <w:rFonts w:eastAsia="Times New Roman"/>
                <w:color w:val="000000"/>
                <w:sz w:val="20"/>
                <w:szCs w:val="20"/>
              </w:rPr>
              <w:t>Other financial assets</w:t>
            </w:r>
          </w:p>
        </w:tc>
        <w:tc>
          <w:tcPr>
            <w:tcW w:w="0" w:type="auto"/>
            <w:gridSpan w:val="2"/>
            <w:shd w:val="clear" w:color="auto" w:fill="FFFFFF"/>
            <w:tcMar>
              <w:top w:w="30" w:type="dxa"/>
              <w:left w:w="20" w:type="dxa"/>
              <w:bottom w:w="30" w:type="dxa"/>
              <w:right w:w="0" w:type="dxa"/>
            </w:tcMar>
            <w:vAlign w:val="bottom"/>
            <w:hideMark/>
          </w:tcPr>
          <w:p w14:paraId="0D6808A5" w14:textId="77777777" w:rsidR="00000000" w:rsidRDefault="007F1284">
            <w:pPr>
              <w:spacing w:after="100"/>
              <w:jc w:val="right"/>
              <w:rPr>
                <w:rFonts w:eastAsia="Times New Roman"/>
              </w:rPr>
            </w:pPr>
            <w:r>
              <w:rPr>
                <w:rFonts w:eastAsia="Times New Roman"/>
                <w:color w:val="000000"/>
                <w:sz w:val="20"/>
                <w:szCs w:val="20"/>
              </w:rPr>
              <w:t>1,989 </w:t>
            </w:r>
          </w:p>
        </w:tc>
        <w:tc>
          <w:tcPr>
            <w:tcW w:w="0" w:type="auto"/>
            <w:shd w:val="clear" w:color="auto" w:fill="FFFFFF"/>
            <w:tcMar>
              <w:top w:w="30" w:type="dxa"/>
              <w:left w:w="0" w:type="dxa"/>
              <w:bottom w:w="30" w:type="dxa"/>
              <w:right w:w="20" w:type="dxa"/>
            </w:tcMar>
            <w:vAlign w:val="bottom"/>
            <w:hideMark/>
          </w:tcPr>
          <w:p w14:paraId="6B2060A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28E82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5EA87C"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A727D1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36496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AAD107" w14:textId="77777777" w:rsidR="00000000" w:rsidRDefault="007F1284">
            <w:pPr>
              <w:spacing w:after="100"/>
              <w:jc w:val="right"/>
              <w:rPr>
                <w:rFonts w:eastAsia="Times New Roman"/>
              </w:rPr>
            </w:pPr>
            <w:r>
              <w:rPr>
                <w:rFonts w:eastAsia="Times New Roman"/>
                <w:color w:val="000000"/>
                <w:sz w:val="20"/>
                <w:szCs w:val="20"/>
              </w:rPr>
              <w:t>1,989 </w:t>
            </w:r>
          </w:p>
        </w:tc>
        <w:tc>
          <w:tcPr>
            <w:tcW w:w="0" w:type="auto"/>
            <w:shd w:val="clear" w:color="auto" w:fill="FFFFFF"/>
            <w:tcMar>
              <w:top w:w="30" w:type="dxa"/>
              <w:left w:w="0" w:type="dxa"/>
              <w:bottom w:w="30" w:type="dxa"/>
              <w:right w:w="20" w:type="dxa"/>
            </w:tcMar>
            <w:vAlign w:val="bottom"/>
            <w:hideMark/>
          </w:tcPr>
          <w:p w14:paraId="2A21E6D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A286B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174A44"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F88CB4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EB1B9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8E548F" w14:textId="77777777" w:rsidR="00000000" w:rsidRDefault="007F1284">
            <w:pPr>
              <w:spacing w:after="100"/>
              <w:jc w:val="right"/>
              <w:rPr>
                <w:rFonts w:eastAsia="Times New Roman"/>
              </w:rPr>
            </w:pPr>
            <w:r>
              <w:rPr>
                <w:rFonts w:eastAsia="Times New Roman"/>
                <w:color w:val="000000"/>
                <w:sz w:val="20"/>
                <w:szCs w:val="20"/>
              </w:rPr>
              <w:t>1,989 </w:t>
            </w:r>
          </w:p>
        </w:tc>
        <w:tc>
          <w:tcPr>
            <w:tcW w:w="0" w:type="auto"/>
            <w:shd w:val="clear" w:color="auto" w:fill="FFFFFF"/>
            <w:tcMar>
              <w:top w:w="30" w:type="dxa"/>
              <w:left w:w="0" w:type="dxa"/>
              <w:bottom w:w="30" w:type="dxa"/>
              <w:right w:w="20" w:type="dxa"/>
            </w:tcMar>
            <w:vAlign w:val="bottom"/>
            <w:hideMark/>
          </w:tcPr>
          <w:p w14:paraId="024ED096" w14:textId="77777777" w:rsidR="00000000" w:rsidRDefault="007F1284">
            <w:pPr>
              <w:spacing w:after="100"/>
              <w:jc w:val="right"/>
              <w:rPr>
                <w:rFonts w:eastAsia="Times New Roman"/>
              </w:rPr>
            </w:pPr>
          </w:p>
        </w:tc>
        <w:tc>
          <w:tcPr>
            <w:tcW w:w="0" w:type="auto"/>
            <w:vAlign w:val="center"/>
            <w:hideMark/>
          </w:tcPr>
          <w:p w14:paraId="24A4CDC8" w14:textId="77777777" w:rsidR="00000000" w:rsidRDefault="007F1284">
            <w:pPr>
              <w:spacing w:after="100"/>
              <w:jc w:val="right"/>
              <w:rPr>
                <w:rFonts w:eastAsia="Times New Roman"/>
                <w:sz w:val="20"/>
                <w:szCs w:val="20"/>
              </w:rPr>
            </w:pPr>
          </w:p>
        </w:tc>
        <w:tc>
          <w:tcPr>
            <w:tcW w:w="0" w:type="auto"/>
            <w:vAlign w:val="center"/>
            <w:hideMark/>
          </w:tcPr>
          <w:p w14:paraId="6177297A" w14:textId="77777777" w:rsidR="00000000" w:rsidRDefault="007F1284">
            <w:pPr>
              <w:spacing w:after="100"/>
              <w:rPr>
                <w:rFonts w:eastAsia="Times New Roman"/>
                <w:sz w:val="20"/>
                <w:szCs w:val="20"/>
              </w:rPr>
            </w:pPr>
          </w:p>
        </w:tc>
      </w:tr>
      <w:tr w:rsidR="00000000" w14:paraId="5A0B67C6" w14:textId="77777777">
        <w:trPr>
          <w:jc w:val="center"/>
        </w:trPr>
        <w:tc>
          <w:tcPr>
            <w:tcW w:w="0" w:type="auto"/>
            <w:gridSpan w:val="3"/>
            <w:shd w:val="clear" w:color="auto" w:fill="CCEEFF"/>
            <w:tcMar>
              <w:top w:w="30" w:type="dxa"/>
              <w:left w:w="260" w:type="dxa"/>
              <w:bottom w:w="30" w:type="dxa"/>
              <w:right w:w="20" w:type="dxa"/>
            </w:tcMar>
            <w:hideMark/>
          </w:tcPr>
          <w:p w14:paraId="308F4487" w14:textId="77777777" w:rsidR="00000000" w:rsidRDefault="007F1284">
            <w:pPr>
              <w:spacing w:after="100"/>
              <w:rPr>
                <w:rFonts w:eastAsia="Times New Roman"/>
              </w:rPr>
            </w:pPr>
            <w:r>
              <w:rPr>
                <w:rFonts w:eastAsia="Times New Roman"/>
                <w:color w:val="000000"/>
                <w:sz w:val="20"/>
                <w:szCs w:val="20"/>
              </w:rPr>
              <w:t>Other invested assets</w:t>
            </w: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0344AD76"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7CBF471A" w14:textId="77777777" w:rsidR="00000000" w:rsidRDefault="007F1284">
            <w:pPr>
              <w:spacing w:after="100"/>
              <w:jc w:val="right"/>
              <w:rPr>
                <w:rFonts w:eastAsia="Times New Roman"/>
              </w:rPr>
            </w:pPr>
            <w:r>
              <w:rPr>
                <w:rFonts w:eastAsia="Times New Roman"/>
                <w:color w:val="000000"/>
                <w:sz w:val="20"/>
                <w:szCs w:val="20"/>
              </w:rPr>
              <w:t>14,347 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117BC5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A124CF"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3F0DCC73"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0F693AE9" w14:textId="77777777" w:rsidR="00000000" w:rsidRDefault="007F1284">
            <w:pPr>
              <w:spacing w:after="100"/>
              <w:jc w:val="right"/>
              <w:rPr>
                <w:rFonts w:eastAsia="Times New Roman"/>
              </w:rPr>
            </w:pPr>
            <w:r>
              <w:rPr>
                <w:rFonts w:eastAsia="Times New Roman"/>
                <w:color w:val="000000"/>
                <w:sz w:val="20"/>
                <w:szCs w:val="20"/>
              </w:rPr>
              <w:t>10,756 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305BC0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0B7260"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382F7CD4"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10D4B473" w14:textId="77777777" w:rsidR="00000000" w:rsidRDefault="007F1284">
            <w:pPr>
              <w:spacing w:after="100"/>
              <w:jc w:val="right"/>
              <w:rPr>
                <w:rFonts w:eastAsia="Times New Roman"/>
              </w:rPr>
            </w:pPr>
            <w:r>
              <w:rPr>
                <w:rFonts w:eastAsia="Times New Roman"/>
                <w:color w:val="000000"/>
                <w:sz w:val="20"/>
                <w:szCs w:val="20"/>
              </w:rPr>
              <w:t>3,591 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4B1B54A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8C53D3"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0C78C3D6"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0FFD97BA" w14:textId="77777777" w:rsidR="00000000" w:rsidRDefault="007F1284">
            <w:pPr>
              <w:spacing w:after="100"/>
              <w:jc w:val="right"/>
              <w:rPr>
                <w:rFonts w:eastAsia="Times New Roman"/>
              </w:rPr>
            </w:pPr>
            <w:r>
              <w:rPr>
                <w:rFonts w:eastAsia="Times New Roman"/>
                <w:color w:val="000000"/>
                <w:sz w:val="20"/>
                <w:szCs w:val="20"/>
              </w:rPr>
              <w:t>(961)</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0EB269C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90BB66"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64723C87"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0D88E648" w14:textId="77777777" w:rsidR="00000000" w:rsidRDefault="007F1284">
            <w:pPr>
              <w:spacing w:after="100"/>
              <w:jc w:val="right"/>
              <w:rPr>
                <w:rFonts w:eastAsia="Times New Roman"/>
              </w:rPr>
            </w:pPr>
            <w:r>
              <w:rPr>
                <w:rFonts w:eastAsia="Times New Roman"/>
                <w:color w:val="000000"/>
                <w:sz w:val="20"/>
                <w:szCs w:val="20"/>
              </w:rPr>
              <w:t>2,630 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7F70676" w14:textId="77777777" w:rsidR="00000000" w:rsidRDefault="007F1284">
            <w:pPr>
              <w:spacing w:after="100"/>
              <w:jc w:val="right"/>
              <w:rPr>
                <w:rFonts w:eastAsia="Times New Roman"/>
              </w:rPr>
            </w:pPr>
          </w:p>
        </w:tc>
        <w:tc>
          <w:tcPr>
            <w:tcW w:w="0" w:type="auto"/>
            <w:vAlign w:val="center"/>
            <w:hideMark/>
          </w:tcPr>
          <w:p w14:paraId="3ABFC073" w14:textId="77777777" w:rsidR="00000000" w:rsidRDefault="007F1284">
            <w:pPr>
              <w:spacing w:after="100"/>
              <w:jc w:val="right"/>
              <w:rPr>
                <w:rFonts w:eastAsia="Times New Roman"/>
                <w:sz w:val="20"/>
                <w:szCs w:val="20"/>
              </w:rPr>
            </w:pPr>
          </w:p>
        </w:tc>
        <w:tc>
          <w:tcPr>
            <w:tcW w:w="0" w:type="auto"/>
            <w:vAlign w:val="center"/>
            <w:hideMark/>
          </w:tcPr>
          <w:p w14:paraId="6946BE9C" w14:textId="77777777" w:rsidR="00000000" w:rsidRDefault="007F1284">
            <w:pPr>
              <w:spacing w:after="100"/>
              <w:rPr>
                <w:rFonts w:eastAsia="Times New Roman"/>
                <w:sz w:val="20"/>
                <w:szCs w:val="20"/>
              </w:rPr>
            </w:pPr>
          </w:p>
        </w:tc>
      </w:tr>
      <w:tr w:rsidR="00000000" w14:paraId="61E353F3" w14:textId="77777777">
        <w:trPr>
          <w:trHeight w:val="280"/>
          <w:jc w:val="center"/>
        </w:trPr>
        <w:tc>
          <w:tcPr>
            <w:tcW w:w="0" w:type="auto"/>
            <w:gridSpan w:val="3"/>
            <w:shd w:val="clear" w:color="auto" w:fill="FFFFFF"/>
            <w:tcMar>
              <w:top w:w="0" w:type="dxa"/>
              <w:left w:w="20" w:type="dxa"/>
              <w:bottom w:w="0" w:type="dxa"/>
              <w:right w:w="20" w:type="dxa"/>
            </w:tcMar>
            <w:vAlign w:val="center"/>
            <w:hideMark/>
          </w:tcPr>
          <w:p w14:paraId="0298EF80"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028A97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F90068"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5919B0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F44DB4"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055D22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6BDAE3"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FB9239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9610C5"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40E3E04" w14:textId="77777777" w:rsidR="00000000" w:rsidRDefault="007F1284">
            <w:pPr>
              <w:spacing w:after="100"/>
              <w:rPr>
                <w:rFonts w:eastAsia="Times New Roman"/>
                <w:sz w:val="20"/>
                <w:szCs w:val="20"/>
              </w:rPr>
            </w:pPr>
          </w:p>
        </w:tc>
        <w:tc>
          <w:tcPr>
            <w:tcW w:w="0" w:type="auto"/>
            <w:vAlign w:val="center"/>
            <w:hideMark/>
          </w:tcPr>
          <w:p w14:paraId="416E0162" w14:textId="77777777" w:rsidR="00000000" w:rsidRDefault="007F1284">
            <w:pPr>
              <w:spacing w:after="100"/>
              <w:rPr>
                <w:rFonts w:eastAsia="Times New Roman"/>
                <w:sz w:val="20"/>
                <w:szCs w:val="20"/>
              </w:rPr>
            </w:pPr>
          </w:p>
        </w:tc>
        <w:tc>
          <w:tcPr>
            <w:tcW w:w="0" w:type="auto"/>
            <w:vAlign w:val="center"/>
            <w:hideMark/>
          </w:tcPr>
          <w:p w14:paraId="3437F5F4" w14:textId="77777777" w:rsidR="00000000" w:rsidRDefault="007F1284">
            <w:pPr>
              <w:spacing w:after="100"/>
              <w:rPr>
                <w:rFonts w:eastAsia="Times New Roman"/>
                <w:sz w:val="20"/>
                <w:szCs w:val="20"/>
              </w:rPr>
            </w:pPr>
          </w:p>
        </w:tc>
      </w:tr>
      <w:tr w:rsidR="00000000" w14:paraId="1C38C1E0" w14:textId="77777777">
        <w:trPr>
          <w:jc w:val="center"/>
        </w:trPr>
        <w:tc>
          <w:tcPr>
            <w:tcW w:w="0" w:type="auto"/>
            <w:gridSpan w:val="3"/>
            <w:shd w:val="clear" w:color="auto" w:fill="CCEEFF"/>
            <w:tcMar>
              <w:top w:w="30" w:type="dxa"/>
              <w:left w:w="20" w:type="dxa"/>
              <w:bottom w:w="30" w:type="dxa"/>
              <w:right w:w="20" w:type="dxa"/>
            </w:tcMar>
            <w:vAlign w:val="bottom"/>
            <w:hideMark/>
          </w:tcPr>
          <w:p w14:paraId="691887F6" w14:textId="77777777" w:rsidR="00000000" w:rsidRDefault="007F1284">
            <w:pPr>
              <w:spacing w:after="100"/>
              <w:rPr>
                <w:rFonts w:eastAsia="Times New Roman"/>
              </w:rPr>
            </w:pPr>
            <w:r>
              <w:rPr>
                <w:rFonts w:eastAsia="Times New Roman"/>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14:paraId="6D24DDC7"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5D0D5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D5616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0678F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5C9A8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A17A1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D6D6D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FDFA2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72C5DF" w14:textId="77777777" w:rsidR="00000000" w:rsidRDefault="007F1284">
            <w:pPr>
              <w:spacing w:after="100"/>
              <w:rPr>
                <w:rFonts w:eastAsia="Times New Roman"/>
                <w:sz w:val="20"/>
                <w:szCs w:val="20"/>
              </w:rPr>
            </w:pPr>
          </w:p>
        </w:tc>
        <w:tc>
          <w:tcPr>
            <w:tcW w:w="0" w:type="auto"/>
            <w:vAlign w:val="center"/>
            <w:hideMark/>
          </w:tcPr>
          <w:p w14:paraId="421DC0B9" w14:textId="77777777" w:rsidR="00000000" w:rsidRDefault="007F1284">
            <w:pPr>
              <w:spacing w:after="100"/>
              <w:rPr>
                <w:rFonts w:eastAsia="Times New Roman"/>
                <w:sz w:val="20"/>
                <w:szCs w:val="20"/>
              </w:rPr>
            </w:pPr>
          </w:p>
        </w:tc>
        <w:tc>
          <w:tcPr>
            <w:tcW w:w="0" w:type="auto"/>
            <w:vAlign w:val="center"/>
            <w:hideMark/>
          </w:tcPr>
          <w:p w14:paraId="0A774257" w14:textId="77777777" w:rsidR="00000000" w:rsidRDefault="007F1284">
            <w:pPr>
              <w:spacing w:after="100"/>
              <w:rPr>
                <w:rFonts w:eastAsia="Times New Roman"/>
                <w:sz w:val="20"/>
                <w:szCs w:val="20"/>
              </w:rPr>
            </w:pPr>
          </w:p>
        </w:tc>
      </w:tr>
      <w:tr w:rsidR="00000000" w14:paraId="01D8CFA3" w14:textId="77777777">
        <w:trPr>
          <w:jc w:val="center"/>
        </w:trPr>
        <w:tc>
          <w:tcPr>
            <w:tcW w:w="0" w:type="auto"/>
            <w:gridSpan w:val="3"/>
            <w:shd w:val="clear" w:color="auto" w:fill="FFFFFF"/>
            <w:tcMar>
              <w:top w:w="30" w:type="dxa"/>
              <w:left w:w="20" w:type="dxa"/>
              <w:bottom w:w="30" w:type="dxa"/>
              <w:right w:w="20" w:type="dxa"/>
            </w:tcMar>
            <w:hideMark/>
          </w:tcPr>
          <w:p w14:paraId="48725FAD" w14:textId="77777777" w:rsidR="00000000" w:rsidRDefault="007F1284">
            <w:pPr>
              <w:spacing w:after="100"/>
              <w:rPr>
                <w:rFonts w:eastAsia="Times New Roman"/>
              </w:rPr>
            </w:pPr>
            <w:r>
              <w:rPr>
                <w:rFonts w:eastAsia="Times New Roman"/>
                <w:color w:val="000000"/>
                <w:sz w:val="20"/>
                <w:szCs w:val="20"/>
              </w:rPr>
              <w:t>Derivative liabilities (2)</w:t>
            </w:r>
          </w:p>
        </w:tc>
        <w:tc>
          <w:tcPr>
            <w:tcW w:w="0" w:type="auto"/>
            <w:shd w:val="clear" w:color="auto" w:fill="FFFFFF"/>
            <w:tcMar>
              <w:top w:w="30" w:type="dxa"/>
              <w:left w:w="20" w:type="dxa"/>
              <w:bottom w:w="30" w:type="dxa"/>
              <w:right w:w="0" w:type="dxa"/>
            </w:tcMar>
            <w:vAlign w:val="bottom"/>
            <w:hideMark/>
          </w:tcPr>
          <w:p w14:paraId="66CD5D9E"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F8D5435" w14:textId="77777777" w:rsidR="00000000" w:rsidRDefault="007F1284">
            <w:pPr>
              <w:spacing w:after="100"/>
              <w:jc w:val="right"/>
              <w:rPr>
                <w:rFonts w:eastAsia="Times New Roman"/>
              </w:rPr>
            </w:pPr>
            <w:r>
              <w:rPr>
                <w:rFonts w:eastAsia="Times New Roman"/>
                <w:color w:val="000000"/>
                <w:sz w:val="20"/>
                <w:szCs w:val="20"/>
              </w:rPr>
              <w:t>10,770 </w:t>
            </w:r>
          </w:p>
        </w:tc>
        <w:tc>
          <w:tcPr>
            <w:tcW w:w="0" w:type="auto"/>
            <w:shd w:val="clear" w:color="auto" w:fill="FFFFFF"/>
            <w:tcMar>
              <w:top w:w="30" w:type="dxa"/>
              <w:left w:w="0" w:type="dxa"/>
              <w:bottom w:w="30" w:type="dxa"/>
              <w:right w:w="20" w:type="dxa"/>
            </w:tcMar>
            <w:vAlign w:val="bottom"/>
            <w:hideMark/>
          </w:tcPr>
          <w:p w14:paraId="1BE45EF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1C820D"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7B5EF69"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9AE5BF2" w14:textId="77777777" w:rsidR="00000000" w:rsidRDefault="007F1284">
            <w:pPr>
              <w:spacing w:after="100"/>
              <w:jc w:val="right"/>
              <w:rPr>
                <w:rFonts w:eastAsia="Times New Roman"/>
              </w:rPr>
            </w:pPr>
            <w:r>
              <w:rPr>
                <w:rFonts w:eastAsia="Times New Roman"/>
                <w:color w:val="000000"/>
                <w:sz w:val="20"/>
                <w:szCs w:val="20"/>
              </w:rPr>
              <w:t>10,756 </w:t>
            </w:r>
          </w:p>
        </w:tc>
        <w:tc>
          <w:tcPr>
            <w:tcW w:w="0" w:type="auto"/>
            <w:shd w:val="clear" w:color="auto" w:fill="FFFFFF"/>
            <w:tcMar>
              <w:top w:w="30" w:type="dxa"/>
              <w:left w:w="0" w:type="dxa"/>
              <w:bottom w:w="30" w:type="dxa"/>
              <w:right w:w="20" w:type="dxa"/>
            </w:tcMar>
            <w:vAlign w:val="bottom"/>
            <w:hideMark/>
          </w:tcPr>
          <w:p w14:paraId="710A33B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6F0DC2"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26FA551"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025E61A" w14:textId="77777777" w:rsidR="00000000" w:rsidRDefault="007F1284">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14:paraId="68F9267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45BE2F"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39DDCD4"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A2D7CFF"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E20FD2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9CBC0D"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1E7145E"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905253A" w14:textId="77777777" w:rsidR="00000000" w:rsidRDefault="007F1284">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14:paraId="3571FC0F" w14:textId="77777777" w:rsidR="00000000" w:rsidRDefault="007F1284">
            <w:pPr>
              <w:spacing w:after="100"/>
              <w:jc w:val="right"/>
              <w:rPr>
                <w:rFonts w:eastAsia="Times New Roman"/>
              </w:rPr>
            </w:pPr>
          </w:p>
        </w:tc>
        <w:tc>
          <w:tcPr>
            <w:tcW w:w="0" w:type="auto"/>
            <w:vAlign w:val="center"/>
            <w:hideMark/>
          </w:tcPr>
          <w:p w14:paraId="70DFAB0E" w14:textId="77777777" w:rsidR="00000000" w:rsidRDefault="007F1284">
            <w:pPr>
              <w:spacing w:after="100"/>
              <w:jc w:val="right"/>
              <w:rPr>
                <w:rFonts w:eastAsia="Times New Roman"/>
                <w:sz w:val="20"/>
                <w:szCs w:val="20"/>
              </w:rPr>
            </w:pPr>
          </w:p>
        </w:tc>
        <w:tc>
          <w:tcPr>
            <w:tcW w:w="0" w:type="auto"/>
            <w:vAlign w:val="center"/>
            <w:hideMark/>
          </w:tcPr>
          <w:p w14:paraId="4FB22F99" w14:textId="77777777" w:rsidR="00000000" w:rsidRDefault="007F1284">
            <w:pPr>
              <w:spacing w:after="100"/>
              <w:rPr>
                <w:rFonts w:eastAsia="Times New Roman"/>
                <w:sz w:val="20"/>
                <w:szCs w:val="20"/>
              </w:rPr>
            </w:pPr>
          </w:p>
        </w:tc>
      </w:tr>
      <w:tr w:rsidR="00000000" w14:paraId="667C233E" w14:textId="77777777">
        <w:trPr>
          <w:jc w:val="center"/>
        </w:trPr>
        <w:tc>
          <w:tcPr>
            <w:tcW w:w="0" w:type="auto"/>
            <w:gridSpan w:val="3"/>
            <w:shd w:val="clear" w:color="auto" w:fill="CCEEFF"/>
            <w:tcMar>
              <w:top w:w="30" w:type="dxa"/>
              <w:left w:w="20" w:type="dxa"/>
              <w:bottom w:w="30" w:type="dxa"/>
              <w:right w:w="20" w:type="dxa"/>
            </w:tcMar>
            <w:hideMark/>
          </w:tcPr>
          <w:p w14:paraId="75A24587" w14:textId="77777777" w:rsidR="00000000" w:rsidRDefault="007F1284">
            <w:pPr>
              <w:spacing w:after="100"/>
              <w:rPr>
                <w:rFonts w:eastAsia="Times New Roman"/>
              </w:rPr>
            </w:pPr>
            <w:r>
              <w:rPr>
                <w:rFonts w:eastAsia="Times New Roman"/>
                <w:color w:val="000000"/>
                <w:sz w:val="20"/>
                <w:szCs w:val="20"/>
              </w:rPr>
              <w:t>Other financial liabilities</w:t>
            </w:r>
          </w:p>
        </w:tc>
        <w:tc>
          <w:tcPr>
            <w:tcW w:w="0" w:type="auto"/>
            <w:gridSpan w:val="2"/>
            <w:shd w:val="clear" w:color="auto" w:fill="CCEEFF"/>
            <w:tcMar>
              <w:top w:w="30" w:type="dxa"/>
              <w:left w:w="20" w:type="dxa"/>
              <w:bottom w:w="30" w:type="dxa"/>
              <w:right w:w="0" w:type="dxa"/>
            </w:tcMar>
            <w:vAlign w:val="bottom"/>
            <w:hideMark/>
          </w:tcPr>
          <w:p w14:paraId="6D52376A" w14:textId="77777777" w:rsidR="00000000" w:rsidRDefault="007F1284">
            <w:pPr>
              <w:spacing w:after="100"/>
              <w:jc w:val="right"/>
              <w:rPr>
                <w:rFonts w:eastAsia="Times New Roman"/>
              </w:rPr>
            </w:pPr>
            <w:r>
              <w:rPr>
                <w:rFonts w:eastAsia="Times New Roman"/>
                <w:color w:val="000000"/>
                <w:sz w:val="20"/>
                <w:szCs w:val="20"/>
              </w:rPr>
              <w:t>3,919 </w:t>
            </w:r>
          </w:p>
        </w:tc>
        <w:tc>
          <w:tcPr>
            <w:tcW w:w="0" w:type="auto"/>
            <w:shd w:val="clear" w:color="auto" w:fill="CCEEFF"/>
            <w:tcMar>
              <w:top w:w="30" w:type="dxa"/>
              <w:left w:w="0" w:type="dxa"/>
              <w:bottom w:w="30" w:type="dxa"/>
              <w:right w:w="20" w:type="dxa"/>
            </w:tcMar>
            <w:vAlign w:val="bottom"/>
            <w:hideMark/>
          </w:tcPr>
          <w:p w14:paraId="0624D98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B9681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DBB4C4"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CB29EB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7EBDD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45131B" w14:textId="77777777" w:rsidR="00000000" w:rsidRDefault="007F1284">
            <w:pPr>
              <w:spacing w:after="100"/>
              <w:jc w:val="right"/>
              <w:rPr>
                <w:rFonts w:eastAsia="Times New Roman"/>
              </w:rPr>
            </w:pPr>
            <w:r>
              <w:rPr>
                <w:rFonts w:eastAsia="Times New Roman"/>
                <w:color w:val="000000"/>
                <w:sz w:val="20"/>
                <w:szCs w:val="20"/>
              </w:rPr>
              <w:t>3,919 </w:t>
            </w:r>
          </w:p>
        </w:tc>
        <w:tc>
          <w:tcPr>
            <w:tcW w:w="0" w:type="auto"/>
            <w:shd w:val="clear" w:color="auto" w:fill="CCEEFF"/>
            <w:tcMar>
              <w:top w:w="30" w:type="dxa"/>
              <w:left w:w="0" w:type="dxa"/>
              <w:bottom w:w="30" w:type="dxa"/>
              <w:right w:w="20" w:type="dxa"/>
            </w:tcMar>
            <w:vAlign w:val="bottom"/>
            <w:hideMark/>
          </w:tcPr>
          <w:p w14:paraId="4CFAC94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0873C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4F2C2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5CD1B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E650B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B26FC4" w14:textId="77777777" w:rsidR="00000000" w:rsidRDefault="007F1284">
            <w:pPr>
              <w:spacing w:after="100"/>
              <w:jc w:val="right"/>
              <w:rPr>
                <w:rFonts w:eastAsia="Times New Roman"/>
              </w:rPr>
            </w:pPr>
            <w:r>
              <w:rPr>
                <w:rFonts w:eastAsia="Times New Roman"/>
                <w:color w:val="000000"/>
                <w:sz w:val="20"/>
                <w:szCs w:val="20"/>
              </w:rPr>
              <w:t>3,919 </w:t>
            </w:r>
          </w:p>
        </w:tc>
        <w:tc>
          <w:tcPr>
            <w:tcW w:w="0" w:type="auto"/>
            <w:shd w:val="clear" w:color="auto" w:fill="CCEEFF"/>
            <w:tcMar>
              <w:top w:w="30" w:type="dxa"/>
              <w:left w:w="0" w:type="dxa"/>
              <w:bottom w:w="30" w:type="dxa"/>
              <w:right w:w="20" w:type="dxa"/>
            </w:tcMar>
            <w:vAlign w:val="bottom"/>
            <w:hideMark/>
          </w:tcPr>
          <w:p w14:paraId="5C768765" w14:textId="77777777" w:rsidR="00000000" w:rsidRDefault="007F1284">
            <w:pPr>
              <w:spacing w:after="100"/>
              <w:jc w:val="right"/>
              <w:rPr>
                <w:rFonts w:eastAsia="Times New Roman"/>
              </w:rPr>
            </w:pPr>
          </w:p>
        </w:tc>
        <w:tc>
          <w:tcPr>
            <w:tcW w:w="0" w:type="auto"/>
            <w:vAlign w:val="center"/>
            <w:hideMark/>
          </w:tcPr>
          <w:p w14:paraId="4A351BB0" w14:textId="77777777" w:rsidR="00000000" w:rsidRDefault="007F1284">
            <w:pPr>
              <w:spacing w:after="100"/>
              <w:jc w:val="right"/>
              <w:rPr>
                <w:rFonts w:eastAsia="Times New Roman"/>
                <w:sz w:val="20"/>
                <w:szCs w:val="20"/>
              </w:rPr>
            </w:pPr>
          </w:p>
        </w:tc>
        <w:tc>
          <w:tcPr>
            <w:tcW w:w="0" w:type="auto"/>
            <w:vAlign w:val="center"/>
            <w:hideMark/>
          </w:tcPr>
          <w:p w14:paraId="7273FB49" w14:textId="77777777" w:rsidR="00000000" w:rsidRDefault="007F1284">
            <w:pPr>
              <w:spacing w:after="100"/>
              <w:rPr>
                <w:rFonts w:eastAsia="Times New Roman"/>
                <w:sz w:val="20"/>
                <w:szCs w:val="20"/>
              </w:rPr>
            </w:pPr>
          </w:p>
        </w:tc>
      </w:tr>
      <w:tr w:rsidR="00000000" w14:paraId="76201551" w14:textId="77777777">
        <w:trPr>
          <w:jc w:val="center"/>
        </w:trPr>
        <w:tc>
          <w:tcPr>
            <w:tcW w:w="0" w:type="auto"/>
            <w:gridSpan w:val="3"/>
            <w:shd w:val="clear" w:color="auto" w:fill="FFFFFF"/>
            <w:tcMar>
              <w:top w:w="30" w:type="dxa"/>
              <w:left w:w="260" w:type="dxa"/>
              <w:bottom w:w="30" w:type="dxa"/>
              <w:right w:w="20" w:type="dxa"/>
            </w:tcMar>
            <w:hideMark/>
          </w:tcPr>
          <w:p w14:paraId="4360E7F3" w14:textId="77777777" w:rsidR="00000000" w:rsidRDefault="007F1284">
            <w:pPr>
              <w:spacing w:after="100"/>
              <w:rPr>
                <w:rFonts w:eastAsia="Times New Roman"/>
              </w:rPr>
            </w:pPr>
            <w:r>
              <w:rPr>
                <w:rFonts w:eastAsia="Times New Roman"/>
                <w:color w:val="000000"/>
                <w:sz w:val="20"/>
                <w:szCs w:val="20"/>
              </w:rPr>
              <w:t>Other liabilities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77AF3ABA"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186CEF87" w14:textId="77777777" w:rsidR="00000000" w:rsidRDefault="007F1284">
            <w:pPr>
              <w:spacing w:after="100"/>
              <w:jc w:val="right"/>
              <w:rPr>
                <w:rFonts w:eastAsia="Times New Roman"/>
              </w:rPr>
            </w:pPr>
            <w:r>
              <w:rPr>
                <w:rFonts w:eastAsia="Times New Roman"/>
                <w:color w:val="000000"/>
                <w:sz w:val="20"/>
                <w:szCs w:val="20"/>
              </w:rPr>
              <w:t>14,689 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262DCE8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5A067C"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06B7A847"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4EBF6E7B" w14:textId="77777777" w:rsidR="00000000" w:rsidRDefault="007F1284">
            <w:pPr>
              <w:spacing w:after="100"/>
              <w:jc w:val="right"/>
              <w:rPr>
                <w:rFonts w:eastAsia="Times New Roman"/>
              </w:rPr>
            </w:pPr>
            <w:r>
              <w:rPr>
                <w:rFonts w:eastAsia="Times New Roman"/>
                <w:color w:val="000000"/>
                <w:sz w:val="20"/>
                <w:szCs w:val="20"/>
              </w:rPr>
              <w:t>10,756 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20FE317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BD42DA"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41BA991C"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2E90A0F0" w14:textId="77777777" w:rsidR="00000000" w:rsidRDefault="007F1284">
            <w:pPr>
              <w:spacing w:after="100"/>
              <w:jc w:val="right"/>
              <w:rPr>
                <w:rFonts w:eastAsia="Times New Roman"/>
              </w:rPr>
            </w:pPr>
            <w:r>
              <w:rPr>
                <w:rFonts w:eastAsia="Times New Roman"/>
                <w:color w:val="000000"/>
                <w:sz w:val="20"/>
                <w:szCs w:val="20"/>
              </w:rPr>
              <w:t>3,933 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7D7AE1E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38C556"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12F76876"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386F1FDB"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1A25D5C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85DB47"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0239F2F0"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042980E3" w14:textId="77777777" w:rsidR="00000000" w:rsidRDefault="007F1284">
            <w:pPr>
              <w:spacing w:after="100"/>
              <w:jc w:val="right"/>
              <w:rPr>
                <w:rFonts w:eastAsia="Times New Roman"/>
              </w:rPr>
            </w:pPr>
            <w:r>
              <w:rPr>
                <w:rFonts w:eastAsia="Times New Roman"/>
                <w:color w:val="000000"/>
                <w:sz w:val="20"/>
                <w:szCs w:val="20"/>
              </w:rPr>
              <w:t>3,933 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47423193" w14:textId="77777777" w:rsidR="00000000" w:rsidRDefault="007F1284">
            <w:pPr>
              <w:spacing w:after="100"/>
              <w:jc w:val="right"/>
              <w:rPr>
                <w:rFonts w:eastAsia="Times New Roman"/>
              </w:rPr>
            </w:pPr>
          </w:p>
        </w:tc>
        <w:tc>
          <w:tcPr>
            <w:tcW w:w="0" w:type="auto"/>
            <w:vAlign w:val="center"/>
            <w:hideMark/>
          </w:tcPr>
          <w:p w14:paraId="5174AC35" w14:textId="77777777" w:rsidR="00000000" w:rsidRDefault="007F1284">
            <w:pPr>
              <w:spacing w:after="100"/>
              <w:jc w:val="right"/>
              <w:rPr>
                <w:rFonts w:eastAsia="Times New Roman"/>
                <w:sz w:val="20"/>
                <w:szCs w:val="20"/>
              </w:rPr>
            </w:pPr>
          </w:p>
        </w:tc>
        <w:tc>
          <w:tcPr>
            <w:tcW w:w="0" w:type="auto"/>
            <w:vAlign w:val="center"/>
            <w:hideMark/>
          </w:tcPr>
          <w:p w14:paraId="03FF59AE" w14:textId="77777777" w:rsidR="00000000" w:rsidRDefault="007F1284">
            <w:pPr>
              <w:spacing w:after="100"/>
              <w:rPr>
                <w:rFonts w:eastAsia="Times New Roman"/>
                <w:sz w:val="20"/>
                <w:szCs w:val="20"/>
              </w:rPr>
            </w:pPr>
          </w:p>
        </w:tc>
      </w:tr>
    </w:tbl>
    <w:p w14:paraId="47DEAB9A" w14:textId="77777777" w:rsidR="00000000" w:rsidRDefault="007F1284">
      <w:pPr>
        <w:ind w:hanging="360"/>
        <w:divId w:val="1488783892"/>
        <w:rPr>
          <w:rFonts w:eastAsia="Times New Roman"/>
        </w:rPr>
      </w:pPr>
      <w:r>
        <w:rPr>
          <w:rFonts w:eastAsia="Times New Roman"/>
          <w:color w:val="000000"/>
          <w:sz w:val="18"/>
          <w:szCs w:val="18"/>
        </w:rPr>
        <w:t>______________</w:t>
      </w:r>
    </w:p>
    <w:p w14:paraId="446A116E" w14:textId="77777777" w:rsidR="00000000" w:rsidRDefault="007F1284">
      <w:pPr>
        <w:ind w:hanging="360"/>
        <w:divId w:val="602104528"/>
        <w:rPr>
          <w:rFonts w:eastAsia="Times New Roman"/>
        </w:rPr>
      </w:pPr>
      <w:r>
        <w:rPr>
          <w:rFonts w:eastAsia="Times New Roman"/>
          <w:color w:val="000000"/>
          <w:sz w:val="18"/>
          <w:szCs w:val="18"/>
        </w:rPr>
        <w:t>(1)Excludes Investment Management and Research segment’s derivative assets of consolidated VIEs/VOEs.</w:t>
      </w:r>
    </w:p>
    <w:p w14:paraId="342B84AD" w14:textId="77777777" w:rsidR="00000000" w:rsidRDefault="007F1284">
      <w:pPr>
        <w:ind w:hanging="360"/>
        <w:divId w:val="1739475123"/>
        <w:rPr>
          <w:rFonts w:eastAsia="Times New Roman"/>
        </w:rPr>
      </w:pPr>
      <w:r>
        <w:rPr>
          <w:rFonts w:eastAsia="Times New Roman"/>
          <w:color w:val="000000"/>
          <w:sz w:val="18"/>
          <w:szCs w:val="18"/>
        </w:rPr>
        <w:t>(2)</w:t>
      </w:r>
      <w:r>
        <w:rPr>
          <w:rFonts w:eastAsia="Times New Roman"/>
          <w:color w:val="000000"/>
          <w:sz w:val="18"/>
          <w:szCs w:val="18"/>
        </w:rPr>
        <w:t>Excludes Investment Management and Research segment’s derivative liabilities of consolidated VIEs/VOEs.</w:t>
      </w:r>
    </w:p>
    <w:p w14:paraId="048DA0EA" w14:textId="77777777" w:rsidR="00000000" w:rsidRDefault="007F1284">
      <w:pPr>
        <w:ind w:hanging="360"/>
        <w:divId w:val="147138868"/>
        <w:rPr>
          <w:rFonts w:eastAsia="Times New Roman"/>
        </w:rPr>
      </w:pPr>
      <w:r>
        <w:rPr>
          <w:rFonts w:eastAsia="Times New Roman"/>
          <w:color w:val="000000"/>
          <w:sz w:val="18"/>
          <w:szCs w:val="18"/>
        </w:rPr>
        <w:t>(3)Financial instruments sent (held).</w:t>
      </w:r>
    </w:p>
    <w:p w14:paraId="4862F019" w14:textId="77777777" w:rsidR="00000000" w:rsidRDefault="007F1284">
      <w:pPr>
        <w:divId w:val="1168986459"/>
        <w:rPr>
          <w:rFonts w:eastAsia="Times New Roman"/>
        </w:rPr>
      </w:pPr>
      <w:r>
        <w:rPr>
          <w:rFonts w:eastAsia="Times New Roman"/>
          <w:b/>
          <w:bCs/>
          <w:color w:val="000000"/>
          <w:sz w:val="20"/>
          <w:szCs w:val="20"/>
        </w:rPr>
        <w:t>5)    CLOSED BLOCK</w:t>
      </w:r>
    </w:p>
    <w:p w14:paraId="16A1C6AD" w14:textId="77777777" w:rsidR="00000000" w:rsidRDefault="007F1284">
      <w:pPr>
        <w:divId w:val="539516130"/>
        <w:rPr>
          <w:rFonts w:eastAsia="Times New Roman"/>
        </w:rPr>
      </w:pPr>
      <w:r>
        <w:rPr>
          <w:rFonts w:eastAsia="Times New Roman"/>
          <w:color w:val="000000"/>
          <w:sz w:val="20"/>
          <w:szCs w:val="20"/>
        </w:rPr>
        <w:t>As a result of demutualization, the Company’s Closed Block was established in 1992 for the bene</w:t>
      </w:r>
      <w:r>
        <w:rPr>
          <w:rFonts w:eastAsia="Times New Roman"/>
          <w:color w:val="000000"/>
          <w:sz w:val="20"/>
          <w:szCs w:val="20"/>
        </w:rPr>
        <w:t>fit of certain individual participating policies that were in force on that date. Assets, liabilities and earnings of the Closed Block are specifically identified to support its participating policyholders.</w:t>
      </w:r>
    </w:p>
    <w:p w14:paraId="574F9B49" w14:textId="77777777" w:rsidR="00000000" w:rsidRDefault="007F1284">
      <w:pPr>
        <w:divId w:val="1996566726"/>
        <w:rPr>
          <w:rFonts w:eastAsia="Times New Roman"/>
        </w:rPr>
      </w:pPr>
      <w:r>
        <w:rPr>
          <w:rFonts w:eastAsia="Times New Roman"/>
          <w:color w:val="000000"/>
          <w:sz w:val="20"/>
          <w:szCs w:val="20"/>
        </w:rPr>
        <w:t>Assets allocated to the Closed Block inure solely to the benefit of the Closed Block policyholders and will not revert to the benefit of the Company. No reallocation, transfer, borrowing or lending of assets can be made between the Closed Block and other p</w:t>
      </w:r>
      <w:r>
        <w:rPr>
          <w:rFonts w:eastAsia="Times New Roman"/>
          <w:color w:val="000000"/>
          <w:sz w:val="20"/>
          <w:szCs w:val="20"/>
        </w:rPr>
        <w:t>ortions of the Company’s General Account, any of its Separate Accounts or any affiliate of the Company without the approval of the New York State Department of Financial Services (the “NYDFS”). Closed Block assets and liabilities are carried on the same ba</w:t>
      </w:r>
      <w:r>
        <w:rPr>
          <w:rFonts w:eastAsia="Times New Roman"/>
          <w:color w:val="000000"/>
          <w:sz w:val="20"/>
          <w:szCs w:val="20"/>
        </w:rPr>
        <w:t>sis as similar assets and liabilities held in the General Account. For more information on the Closed Block, see Note 6 to the Company’s consolidated financial statements included in the Annual Report on Form 10-K for the year ended December 31, 2021.</w:t>
      </w:r>
    </w:p>
    <w:p w14:paraId="24052174" w14:textId="77777777" w:rsidR="00000000" w:rsidRDefault="007F1284">
      <w:pPr>
        <w:jc w:val="center"/>
        <w:divId w:val="895774258"/>
        <w:rPr>
          <w:rFonts w:eastAsia="Times New Roman"/>
        </w:rPr>
      </w:pPr>
    </w:p>
    <w:p w14:paraId="73E12220" w14:textId="77777777" w:rsidR="00000000" w:rsidRDefault="007F1284">
      <w:pPr>
        <w:jc w:val="center"/>
        <w:divId w:val="895774258"/>
        <w:rPr>
          <w:rFonts w:eastAsia="Times New Roman"/>
        </w:rPr>
      </w:pPr>
      <w:r>
        <w:rPr>
          <w:rFonts w:eastAsia="Times New Roman"/>
          <w:color w:val="000000"/>
          <w:sz w:val="20"/>
          <w:szCs w:val="20"/>
        </w:rPr>
        <w:t>30</w:t>
      </w:r>
    </w:p>
    <w:p w14:paraId="1EE70E4D" w14:textId="77777777" w:rsidR="00000000" w:rsidRDefault="007F1284">
      <w:pPr>
        <w:rPr>
          <w:rFonts w:eastAsia="Times New Roman"/>
        </w:rPr>
      </w:pPr>
      <w:r>
        <w:rPr>
          <w:rFonts w:eastAsia="Times New Roman"/>
        </w:rPr>
        <w:pict w14:anchorId="27F27C3F">
          <v:rect id="_x0000_i1056" style="width:0;height:1.5pt" o:hralign="center" o:hrstd="t" o:hr="t" fillcolor="#a0a0a0" stroked="f"/>
        </w:pict>
      </w:r>
    </w:p>
    <w:p w14:paraId="211C705F" w14:textId="77777777" w:rsidR="00000000" w:rsidRDefault="007F1284">
      <w:pPr>
        <w:divId w:val="1350063912"/>
        <w:rPr>
          <w:rFonts w:eastAsia="Times New Roman"/>
        </w:rPr>
      </w:pPr>
      <w:hyperlink w:anchor="i2241e4081c814b338c44bef8cdd5e11b_967" w:history="1">
        <w:r>
          <w:rPr>
            <w:rStyle w:val="a3"/>
            <w:rFonts w:eastAsia="Times New Roman"/>
            <w:b/>
            <w:bCs/>
            <w:sz w:val="20"/>
            <w:szCs w:val="20"/>
          </w:rPr>
          <w:t>Table of Contents</w:t>
        </w:r>
      </w:hyperlink>
    </w:p>
    <w:p w14:paraId="5B0FC287" w14:textId="77777777" w:rsidR="00000000" w:rsidRDefault="007F1284">
      <w:pPr>
        <w:jc w:val="center"/>
        <w:divId w:val="1135872513"/>
        <w:rPr>
          <w:rFonts w:eastAsia="Times New Roman"/>
        </w:rPr>
      </w:pPr>
      <w:r>
        <w:rPr>
          <w:rFonts w:eastAsia="Times New Roman"/>
          <w:b/>
          <w:bCs/>
          <w:color w:val="000000"/>
          <w:sz w:val="20"/>
          <w:szCs w:val="20"/>
        </w:rPr>
        <w:t>EQUITABLE HOLDINGS, INC.</w:t>
      </w:r>
    </w:p>
    <w:p w14:paraId="06A6A2F7" w14:textId="77777777" w:rsidR="00000000" w:rsidRDefault="007F1284">
      <w:pPr>
        <w:jc w:val="center"/>
        <w:divId w:val="1135872513"/>
        <w:rPr>
          <w:rFonts w:eastAsia="Times New Roman"/>
        </w:rPr>
      </w:pPr>
      <w:r>
        <w:rPr>
          <w:rFonts w:eastAsia="Times New Roman"/>
          <w:b/>
          <w:bCs/>
          <w:color w:val="000000"/>
          <w:sz w:val="20"/>
          <w:szCs w:val="20"/>
        </w:rPr>
        <w:t>Notes to Consolidated Financial Statements (Unaudited), Continued</w:t>
      </w:r>
    </w:p>
    <w:p w14:paraId="41C6A31D" w14:textId="77777777" w:rsidR="00000000" w:rsidRDefault="007F1284">
      <w:pPr>
        <w:jc w:val="center"/>
        <w:divId w:val="1135872513"/>
        <w:rPr>
          <w:rFonts w:eastAsia="Times New Roman"/>
        </w:rPr>
      </w:pPr>
    </w:p>
    <w:p w14:paraId="7C6C7103" w14:textId="77777777" w:rsidR="00000000" w:rsidRDefault="007F1284">
      <w:pPr>
        <w:divId w:val="1368601849"/>
        <w:rPr>
          <w:rFonts w:eastAsia="Times New Roman"/>
        </w:rPr>
      </w:pPr>
      <w:r>
        <w:rPr>
          <w:rFonts w:eastAsia="Times New Roman"/>
          <w:color w:val="000000"/>
          <w:sz w:val="20"/>
          <w:szCs w:val="20"/>
        </w:rPr>
        <w:t>Summarized financial information for the Compan</w:t>
      </w:r>
      <w:r>
        <w:rPr>
          <w:rFonts w:eastAsia="Times New Roman"/>
          <w:color w:val="000000"/>
          <w:sz w:val="20"/>
          <w:szCs w:val="20"/>
        </w:rPr>
        <w:t>y’s Closed Block is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987"/>
        <w:gridCol w:w="37"/>
        <w:gridCol w:w="120"/>
        <w:gridCol w:w="886"/>
        <w:gridCol w:w="36"/>
        <w:gridCol w:w="36"/>
        <w:gridCol w:w="36"/>
        <w:gridCol w:w="36"/>
        <w:gridCol w:w="121"/>
        <w:gridCol w:w="935"/>
        <w:gridCol w:w="36"/>
      </w:tblGrid>
      <w:tr w:rsidR="00000000" w14:paraId="02F67727" w14:textId="77777777">
        <w:trPr>
          <w:divId w:val="867453037"/>
        </w:trPr>
        <w:tc>
          <w:tcPr>
            <w:tcW w:w="50" w:type="pct"/>
            <w:vAlign w:val="center"/>
            <w:hideMark/>
          </w:tcPr>
          <w:p w14:paraId="67388C5B" w14:textId="77777777" w:rsidR="00000000" w:rsidRDefault="007F1284">
            <w:pPr>
              <w:rPr>
                <w:rFonts w:eastAsia="Times New Roman"/>
              </w:rPr>
            </w:pPr>
          </w:p>
        </w:tc>
        <w:tc>
          <w:tcPr>
            <w:tcW w:w="3629" w:type="pct"/>
            <w:vAlign w:val="center"/>
            <w:hideMark/>
          </w:tcPr>
          <w:p w14:paraId="7F6D5A18" w14:textId="77777777" w:rsidR="00000000" w:rsidRDefault="007F1284">
            <w:pPr>
              <w:spacing w:after="100"/>
              <w:rPr>
                <w:rFonts w:eastAsia="Times New Roman"/>
                <w:sz w:val="20"/>
                <w:szCs w:val="20"/>
              </w:rPr>
            </w:pPr>
          </w:p>
        </w:tc>
        <w:tc>
          <w:tcPr>
            <w:tcW w:w="5" w:type="pct"/>
            <w:vAlign w:val="center"/>
            <w:hideMark/>
          </w:tcPr>
          <w:p w14:paraId="21263F29" w14:textId="77777777" w:rsidR="00000000" w:rsidRDefault="007F1284">
            <w:pPr>
              <w:spacing w:after="100"/>
              <w:rPr>
                <w:rFonts w:eastAsia="Times New Roman"/>
                <w:sz w:val="20"/>
                <w:szCs w:val="20"/>
              </w:rPr>
            </w:pPr>
          </w:p>
        </w:tc>
        <w:tc>
          <w:tcPr>
            <w:tcW w:w="50" w:type="pct"/>
            <w:vAlign w:val="center"/>
            <w:hideMark/>
          </w:tcPr>
          <w:p w14:paraId="5351C5DC" w14:textId="77777777" w:rsidR="00000000" w:rsidRDefault="007F1284">
            <w:pPr>
              <w:spacing w:after="100"/>
              <w:rPr>
                <w:rFonts w:eastAsia="Times New Roman"/>
                <w:sz w:val="20"/>
                <w:szCs w:val="20"/>
              </w:rPr>
            </w:pPr>
          </w:p>
        </w:tc>
        <w:tc>
          <w:tcPr>
            <w:tcW w:w="559" w:type="pct"/>
            <w:vAlign w:val="center"/>
            <w:hideMark/>
          </w:tcPr>
          <w:p w14:paraId="03206B15" w14:textId="77777777" w:rsidR="00000000" w:rsidRDefault="007F1284">
            <w:pPr>
              <w:spacing w:after="100"/>
              <w:rPr>
                <w:rFonts w:eastAsia="Times New Roman"/>
                <w:sz w:val="20"/>
                <w:szCs w:val="20"/>
              </w:rPr>
            </w:pPr>
          </w:p>
        </w:tc>
        <w:tc>
          <w:tcPr>
            <w:tcW w:w="5" w:type="pct"/>
            <w:vAlign w:val="center"/>
            <w:hideMark/>
          </w:tcPr>
          <w:p w14:paraId="0DB8B629" w14:textId="77777777" w:rsidR="00000000" w:rsidRDefault="007F1284">
            <w:pPr>
              <w:spacing w:after="100"/>
              <w:rPr>
                <w:rFonts w:eastAsia="Times New Roman"/>
                <w:sz w:val="20"/>
                <w:szCs w:val="20"/>
              </w:rPr>
            </w:pPr>
          </w:p>
        </w:tc>
        <w:tc>
          <w:tcPr>
            <w:tcW w:w="5" w:type="pct"/>
            <w:vAlign w:val="center"/>
            <w:hideMark/>
          </w:tcPr>
          <w:p w14:paraId="0230F8D9" w14:textId="77777777" w:rsidR="00000000" w:rsidRDefault="007F1284">
            <w:pPr>
              <w:spacing w:after="100"/>
              <w:rPr>
                <w:rFonts w:eastAsia="Times New Roman"/>
                <w:sz w:val="20"/>
                <w:szCs w:val="20"/>
              </w:rPr>
            </w:pPr>
          </w:p>
        </w:tc>
        <w:tc>
          <w:tcPr>
            <w:tcW w:w="26" w:type="pct"/>
            <w:vAlign w:val="center"/>
            <w:hideMark/>
          </w:tcPr>
          <w:p w14:paraId="2BC75EEC" w14:textId="77777777" w:rsidR="00000000" w:rsidRDefault="007F1284">
            <w:pPr>
              <w:spacing w:after="100"/>
              <w:rPr>
                <w:rFonts w:eastAsia="Times New Roman"/>
                <w:sz w:val="20"/>
                <w:szCs w:val="20"/>
              </w:rPr>
            </w:pPr>
          </w:p>
        </w:tc>
        <w:tc>
          <w:tcPr>
            <w:tcW w:w="5" w:type="pct"/>
            <w:vAlign w:val="center"/>
            <w:hideMark/>
          </w:tcPr>
          <w:p w14:paraId="1A913F28" w14:textId="77777777" w:rsidR="00000000" w:rsidRDefault="007F1284">
            <w:pPr>
              <w:spacing w:after="100"/>
              <w:rPr>
                <w:rFonts w:eastAsia="Times New Roman"/>
                <w:sz w:val="20"/>
                <w:szCs w:val="20"/>
              </w:rPr>
            </w:pPr>
          </w:p>
        </w:tc>
        <w:tc>
          <w:tcPr>
            <w:tcW w:w="50" w:type="pct"/>
            <w:vAlign w:val="center"/>
            <w:hideMark/>
          </w:tcPr>
          <w:p w14:paraId="5130AD95" w14:textId="77777777" w:rsidR="00000000" w:rsidRDefault="007F1284">
            <w:pPr>
              <w:spacing w:after="100"/>
              <w:rPr>
                <w:rFonts w:eastAsia="Times New Roman"/>
                <w:sz w:val="20"/>
                <w:szCs w:val="20"/>
              </w:rPr>
            </w:pPr>
          </w:p>
        </w:tc>
        <w:tc>
          <w:tcPr>
            <w:tcW w:w="610" w:type="pct"/>
            <w:vAlign w:val="center"/>
            <w:hideMark/>
          </w:tcPr>
          <w:p w14:paraId="538014FB" w14:textId="77777777" w:rsidR="00000000" w:rsidRDefault="007F1284">
            <w:pPr>
              <w:spacing w:after="100"/>
              <w:rPr>
                <w:rFonts w:eastAsia="Times New Roman"/>
                <w:sz w:val="20"/>
                <w:szCs w:val="20"/>
              </w:rPr>
            </w:pPr>
          </w:p>
        </w:tc>
        <w:tc>
          <w:tcPr>
            <w:tcW w:w="5" w:type="pct"/>
            <w:vAlign w:val="center"/>
            <w:hideMark/>
          </w:tcPr>
          <w:p w14:paraId="73B1B194" w14:textId="77777777" w:rsidR="00000000" w:rsidRDefault="007F1284">
            <w:pPr>
              <w:spacing w:after="100"/>
              <w:rPr>
                <w:rFonts w:eastAsia="Times New Roman"/>
                <w:sz w:val="20"/>
                <w:szCs w:val="20"/>
              </w:rPr>
            </w:pPr>
          </w:p>
        </w:tc>
      </w:tr>
      <w:tr w:rsidR="00000000" w14:paraId="1782BCD6" w14:textId="77777777">
        <w:trPr>
          <w:divId w:val="867453037"/>
        </w:trPr>
        <w:tc>
          <w:tcPr>
            <w:tcW w:w="0" w:type="auto"/>
            <w:gridSpan w:val="3"/>
            <w:vAlign w:val="center"/>
            <w:hideMark/>
          </w:tcPr>
          <w:p w14:paraId="4445B45C" w14:textId="77777777" w:rsidR="00000000" w:rsidRDefault="007F1284">
            <w:pPr>
              <w:spacing w:after="100"/>
              <w:rPr>
                <w:rFonts w:eastAsia="Times New Roman"/>
                <w:sz w:val="20"/>
                <w:szCs w:val="20"/>
              </w:rPr>
            </w:pPr>
          </w:p>
        </w:tc>
        <w:tc>
          <w:tcPr>
            <w:tcW w:w="0" w:type="auto"/>
            <w:gridSpan w:val="3"/>
            <w:vAlign w:val="center"/>
            <w:hideMark/>
          </w:tcPr>
          <w:p w14:paraId="4125192C" w14:textId="77777777" w:rsidR="00000000" w:rsidRDefault="007F1284">
            <w:pPr>
              <w:spacing w:after="100"/>
              <w:rPr>
                <w:rFonts w:eastAsia="Times New Roman"/>
                <w:sz w:val="20"/>
                <w:szCs w:val="20"/>
              </w:rPr>
            </w:pPr>
          </w:p>
        </w:tc>
        <w:tc>
          <w:tcPr>
            <w:tcW w:w="0" w:type="auto"/>
            <w:vAlign w:val="center"/>
            <w:hideMark/>
          </w:tcPr>
          <w:p w14:paraId="47437F1B" w14:textId="77777777" w:rsidR="00000000" w:rsidRDefault="007F1284">
            <w:pPr>
              <w:spacing w:after="100"/>
              <w:rPr>
                <w:rFonts w:eastAsia="Times New Roman"/>
                <w:sz w:val="20"/>
                <w:szCs w:val="20"/>
              </w:rPr>
            </w:pPr>
          </w:p>
        </w:tc>
        <w:tc>
          <w:tcPr>
            <w:tcW w:w="0" w:type="auto"/>
            <w:vAlign w:val="center"/>
            <w:hideMark/>
          </w:tcPr>
          <w:p w14:paraId="03700BA6" w14:textId="77777777" w:rsidR="00000000" w:rsidRDefault="007F1284">
            <w:pPr>
              <w:spacing w:after="100"/>
              <w:rPr>
                <w:rFonts w:eastAsia="Times New Roman"/>
                <w:sz w:val="20"/>
                <w:szCs w:val="20"/>
              </w:rPr>
            </w:pPr>
          </w:p>
        </w:tc>
        <w:tc>
          <w:tcPr>
            <w:tcW w:w="0" w:type="auto"/>
            <w:vAlign w:val="center"/>
            <w:hideMark/>
          </w:tcPr>
          <w:p w14:paraId="7C7B94CD" w14:textId="77777777" w:rsidR="00000000" w:rsidRDefault="007F1284">
            <w:pPr>
              <w:spacing w:after="100"/>
              <w:rPr>
                <w:rFonts w:eastAsia="Times New Roman"/>
                <w:sz w:val="20"/>
                <w:szCs w:val="20"/>
              </w:rPr>
            </w:pPr>
          </w:p>
        </w:tc>
        <w:tc>
          <w:tcPr>
            <w:tcW w:w="0" w:type="auto"/>
            <w:vAlign w:val="center"/>
            <w:hideMark/>
          </w:tcPr>
          <w:p w14:paraId="2C0870D6" w14:textId="77777777" w:rsidR="00000000" w:rsidRDefault="007F1284">
            <w:pPr>
              <w:spacing w:after="100"/>
              <w:rPr>
                <w:rFonts w:eastAsia="Times New Roman"/>
                <w:sz w:val="20"/>
                <w:szCs w:val="20"/>
              </w:rPr>
            </w:pPr>
          </w:p>
        </w:tc>
        <w:tc>
          <w:tcPr>
            <w:tcW w:w="0" w:type="auto"/>
            <w:vAlign w:val="center"/>
            <w:hideMark/>
          </w:tcPr>
          <w:p w14:paraId="5ADD9F07" w14:textId="77777777" w:rsidR="00000000" w:rsidRDefault="007F1284">
            <w:pPr>
              <w:spacing w:after="100"/>
              <w:rPr>
                <w:rFonts w:eastAsia="Times New Roman"/>
                <w:sz w:val="20"/>
                <w:szCs w:val="20"/>
              </w:rPr>
            </w:pPr>
          </w:p>
        </w:tc>
        <w:tc>
          <w:tcPr>
            <w:tcW w:w="0" w:type="auto"/>
            <w:vAlign w:val="center"/>
            <w:hideMark/>
          </w:tcPr>
          <w:p w14:paraId="032AAEDB" w14:textId="77777777" w:rsidR="00000000" w:rsidRDefault="007F1284">
            <w:pPr>
              <w:spacing w:after="100"/>
              <w:rPr>
                <w:rFonts w:eastAsia="Times New Roman"/>
                <w:sz w:val="20"/>
                <w:szCs w:val="20"/>
              </w:rPr>
            </w:pPr>
          </w:p>
        </w:tc>
      </w:tr>
      <w:tr w:rsidR="00000000" w14:paraId="49F62C57" w14:textId="77777777">
        <w:trPr>
          <w:divId w:val="867453037"/>
        </w:trPr>
        <w:tc>
          <w:tcPr>
            <w:tcW w:w="0" w:type="auto"/>
            <w:gridSpan w:val="3"/>
            <w:tcMar>
              <w:top w:w="30" w:type="dxa"/>
              <w:left w:w="20" w:type="dxa"/>
              <w:bottom w:w="30" w:type="dxa"/>
              <w:right w:w="20" w:type="dxa"/>
            </w:tcMar>
            <w:vAlign w:val="bottom"/>
            <w:hideMark/>
          </w:tcPr>
          <w:p w14:paraId="0D9316D8" w14:textId="77777777" w:rsidR="00000000" w:rsidRDefault="007F1284">
            <w:pPr>
              <w:spacing w:after="100"/>
              <w:rPr>
                <w:rFonts w:eastAsia="Times New Roman"/>
              </w:rPr>
            </w:pPr>
            <w:r>
              <w:rPr>
                <w:rFonts w:eastAsia="Times New Roman"/>
                <w:color w:val="000000"/>
                <w:sz w:val="20"/>
                <w:szCs w:val="20"/>
              </w:rPr>
              <w:t> </w:t>
            </w:r>
          </w:p>
        </w:tc>
        <w:tc>
          <w:tcPr>
            <w:tcW w:w="0" w:type="auto"/>
            <w:gridSpan w:val="3"/>
            <w:tcBorders>
              <w:bottom w:val="single" w:sz="4" w:space="0" w:color="000000"/>
            </w:tcBorders>
            <w:tcMar>
              <w:top w:w="30" w:type="dxa"/>
              <w:left w:w="20" w:type="dxa"/>
              <w:bottom w:w="30" w:type="dxa"/>
              <w:right w:w="20" w:type="dxa"/>
            </w:tcMar>
            <w:vAlign w:val="bottom"/>
            <w:hideMark/>
          </w:tcPr>
          <w:p w14:paraId="5EE01051" w14:textId="77777777" w:rsidR="00000000" w:rsidRDefault="007F1284">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14:paraId="54DEE7F0"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0674CD57" w14:textId="77777777" w:rsidR="00000000" w:rsidRDefault="007F1284">
            <w:pPr>
              <w:spacing w:after="100"/>
              <w:jc w:val="center"/>
              <w:rPr>
                <w:rFonts w:eastAsia="Times New Roman"/>
              </w:rPr>
            </w:pPr>
            <w:r>
              <w:rPr>
                <w:rFonts w:eastAsia="Times New Roman"/>
                <w:color w:val="000000"/>
                <w:sz w:val="16"/>
                <w:szCs w:val="16"/>
              </w:rPr>
              <w:t>December 31, 2021</w:t>
            </w:r>
          </w:p>
        </w:tc>
      </w:tr>
      <w:tr w:rsidR="00000000" w14:paraId="04CAF7A8" w14:textId="77777777">
        <w:trPr>
          <w:divId w:val="867453037"/>
        </w:trPr>
        <w:tc>
          <w:tcPr>
            <w:tcW w:w="0" w:type="auto"/>
            <w:gridSpan w:val="3"/>
            <w:tcMar>
              <w:top w:w="0" w:type="dxa"/>
              <w:left w:w="20" w:type="dxa"/>
              <w:bottom w:w="0" w:type="dxa"/>
              <w:right w:w="20" w:type="dxa"/>
            </w:tcMar>
            <w:vAlign w:val="center"/>
            <w:hideMark/>
          </w:tcPr>
          <w:p w14:paraId="040FE61E" w14:textId="77777777" w:rsidR="00000000" w:rsidRDefault="007F1284">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14:paraId="70FBBE93" w14:textId="77777777" w:rsidR="00000000" w:rsidRDefault="007F1284">
            <w:pPr>
              <w:spacing w:after="100"/>
              <w:jc w:val="center"/>
              <w:rPr>
                <w:rFonts w:eastAsia="Times New Roman"/>
              </w:rPr>
            </w:pPr>
            <w:r>
              <w:rPr>
                <w:rFonts w:eastAsia="Times New Roman"/>
                <w:b/>
                <w:bCs/>
                <w:color w:val="000000"/>
                <w:sz w:val="16"/>
                <w:szCs w:val="16"/>
              </w:rPr>
              <w:t>(in millions)</w:t>
            </w:r>
          </w:p>
        </w:tc>
      </w:tr>
      <w:tr w:rsidR="00000000" w14:paraId="1276304F" w14:textId="77777777">
        <w:trPr>
          <w:divId w:val="867453037"/>
        </w:trPr>
        <w:tc>
          <w:tcPr>
            <w:tcW w:w="0" w:type="auto"/>
            <w:gridSpan w:val="3"/>
            <w:tcMar>
              <w:top w:w="30" w:type="dxa"/>
              <w:left w:w="20" w:type="dxa"/>
              <w:bottom w:w="30" w:type="dxa"/>
              <w:right w:w="20" w:type="dxa"/>
            </w:tcMar>
            <w:vAlign w:val="bottom"/>
            <w:hideMark/>
          </w:tcPr>
          <w:p w14:paraId="798B8B05" w14:textId="77777777" w:rsidR="00000000" w:rsidRDefault="007F1284">
            <w:pPr>
              <w:spacing w:after="100"/>
              <w:rPr>
                <w:rFonts w:eastAsia="Times New Roman"/>
              </w:rPr>
            </w:pPr>
            <w:r>
              <w:rPr>
                <w:rFonts w:eastAsia="Times New Roman"/>
                <w:b/>
                <w:bCs/>
                <w:color w:val="000000"/>
                <w:sz w:val="20"/>
                <w:szCs w:val="20"/>
              </w:rPr>
              <w:t>Closed Block Liabilities:</w:t>
            </w:r>
          </w:p>
        </w:tc>
        <w:tc>
          <w:tcPr>
            <w:tcW w:w="0" w:type="auto"/>
            <w:gridSpan w:val="3"/>
            <w:tcMar>
              <w:top w:w="0" w:type="dxa"/>
              <w:left w:w="20" w:type="dxa"/>
              <w:bottom w:w="0" w:type="dxa"/>
              <w:right w:w="20" w:type="dxa"/>
            </w:tcMar>
            <w:vAlign w:val="center"/>
            <w:hideMark/>
          </w:tcPr>
          <w:p w14:paraId="79613859"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21BBA026"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FBA859" w14:textId="77777777" w:rsidR="00000000" w:rsidRDefault="007F1284">
            <w:pPr>
              <w:spacing w:after="100"/>
              <w:rPr>
                <w:rFonts w:eastAsia="Times New Roman"/>
                <w:sz w:val="20"/>
                <w:szCs w:val="20"/>
              </w:rPr>
            </w:pPr>
          </w:p>
        </w:tc>
      </w:tr>
      <w:tr w:rsidR="00000000" w14:paraId="04EF043F" w14:textId="77777777">
        <w:trPr>
          <w:divId w:val="867453037"/>
        </w:trPr>
        <w:tc>
          <w:tcPr>
            <w:tcW w:w="0" w:type="auto"/>
            <w:gridSpan w:val="3"/>
            <w:shd w:val="clear" w:color="auto" w:fill="CCEEFF"/>
            <w:tcMar>
              <w:top w:w="30" w:type="dxa"/>
              <w:left w:w="20" w:type="dxa"/>
              <w:bottom w:w="30" w:type="dxa"/>
              <w:right w:w="20" w:type="dxa"/>
            </w:tcMar>
            <w:vAlign w:val="bottom"/>
            <w:hideMark/>
          </w:tcPr>
          <w:p w14:paraId="5B27EF3C" w14:textId="77777777" w:rsidR="00000000" w:rsidRDefault="007F1284">
            <w:pPr>
              <w:spacing w:after="100"/>
              <w:rPr>
                <w:rFonts w:eastAsia="Times New Roman"/>
              </w:rPr>
            </w:pPr>
            <w:r>
              <w:rPr>
                <w:rFonts w:eastAsia="Times New Roman"/>
                <w:color w:val="000000"/>
                <w:sz w:val="20"/>
                <w:szCs w:val="20"/>
              </w:rPr>
              <w:t xml:space="preserve">Future policy benefits, policyholders’ </w:t>
            </w:r>
            <w:r>
              <w:rPr>
                <w:rFonts w:eastAsia="Times New Roman"/>
                <w:color w:val="000000"/>
                <w:sz w:val="20"/>
                <w:szCs w:val="20"/>
              </w:rPr>
              <w:t>account balances and other</w:t>
            </w:r>
          </w:p>
        </w:tc>
        <w:tc>
          <w:tcPr>
            <w:tcW w:w="0" w:type="auto"/>
            <w:shd w:val="clear" w:color="auto" w:fill="CCEEFF"/>
            <w:tcMar>
              <w:top w:w="30" w:type="dxa"/>
              <w:left w:w="20" w:type="dxa"/>
              <w:bottom w:w="30" w:type="dxa"/>
              <w:right w:w="0" w:type="dxa"/>
            </w:tcMar>
            <w:vAlign w:val="bottom"/>
            <w:hideMark/>
          </w:tcPr>
          <w:p w14:paraId="2611B4E7"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055CF2C" w14:textId="77777777" w:rsidR="00000000" w:rsidRDefault="007F1284">
            <w:pPr>
              <w:spacing w:after="100"/>
              <w:jc w:val="right"/>
              <w:rPr>
                <w:rFonts w:eastAsia="Times New Roman"/>
              </w:rPr>
            </w:pPr>
            <w:r>
              <w:rPr>
                <w:rFonts w:eastAsia="Times New Roman"/>
                <w:b/>
                <w:bCs/>
                <w:color w:val="000000"/>
                <w:sz w:val="20"/>
                <w:szCs w:val="20"/>
              </w:rPr>
              <w:t>5,866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6F988E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04D48F"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A5B7453"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18A7017" w14:textId="77777777" w:rsidR="00000000" w:rsidRDefault="007F1284">
            <w:pPr>
              <w:spacing w:after="100"/>
              <w:jc w:val="right"/>
              <w:rPr>
                <w:rFonts w:eastAsia="Times New Roman"/>
              </w:rPr>
            </w:pPr>
            <w:r>
              <w:rPr>
                <w:rFonts w:eastAsia="Times New Roman"/>
                <w:color w:val="000000"/>
                <w:sz w:val="20"/>
                <w:szCs w:val="20"/>
              </w:rPr>
              <w:t>5,928 </w:t>
            </w:r>
          </w:p>
        </w:tc>
        <w:tc>
          <w:tcPr>
            <w:tcW w:w="0" w:type="auto"/>
            <w:shd w:val="clear" w:color="auto" w:fill="CCEEFF"/>
            <w:tcMar>
              <w:top w:w="30" w:type="dxa"/>
              <w:left w:w="0" w:type="dxa"/>
              <w:bottom w:w="30" w:type="dxa"/>
              <w:right w:w="20" w:type="dxa"/>
            </w:tcMar>
            <w:vAlign w:val="bottom"/>
            <w:hideMark/>
          </w:tcPr>
          <w:p w14:paraId="26FAF753" w14:textId="77777777" w:rsidR="00000000" w:rsidRDefault="007F1284">
            <w:pPr>
              <w:spacing w:after="100"/>
              <w:jc w:val="right"/>
              <w:rPr>
                <w:rFonts w:eastAsia="Times New Roman"/>
              </w:rPr>
            </w:pPr>
          </w:p>
        </w:tc>
      </w:tr>
      <w:tr w:rsidR="00000000" w14:paraId="42793703" w14:textId="77777777">
        <w:trPr>
          <w:divId w:val="867453037"/>
        </w:trPr>
        <w:tc>
          <w:tcPr>
            <w:tcW w:w="0" w:type="auto"/>
            <w:gridSpan w:val="3"/>
            <w:shd w:val="clear" w:color="auto" w:fill="FFFFFF"/>
            <w:tcMar>
              <w:top w:w="30" w:type="dxa"/>
              <w:left w:w="20" w:type="dxa"/>
              <w:bottom w:w="30" w:type="dxa"/>
              <w:right w:w="20" w:type="dxa"/>
            </w:tcMar>
            <w:vAlign w:val="bottom"/>
            <w:hideMark/>
          </w:tcPr>
          <w:p w14:paraId="6082973D" w14:textId="77777777" w:rsidR="00000000" w:rsidRDefault="007F1284">
            <w:pPr>
              <w:spacing w:after="100"/>
              <w:rPr>
                <w:rFonts w:eastAsia="Times New Roman"/>
              </w:rPr>
            </w:pPr>
            <w:r>
              <w:rPr>
                <w:rFonts w:eastAsia="Times New Roman"/>
                <w:color w:val="000000"/>
                <w:sz w:val="20"/>
                <w:szCs w:val="20"/>
              </w:rPr>
              <w:t>Policyholder dividend obligation</w:t>
            </w:r>
          </w:p>
        </w:tc>
        <w:tc>
          <w:tcPr>
            <w:tcW w:w="0" w:type="auto"/>
            <w:gridSpan w:val="2"/>
            <w:shd w:val="clear" w:color="auto" w:fill="FFFFFF"/>
            <w:tcMar>
              <w:top w:w="30" w:type="dxa"/>
              <w:left w:w="20" w:type="dxa"/>
              <w:bottom w:w="30" w:type="dxa"/>
              <w:right w:w="0" w:type="dxa"/>
            </w:tcMar>
            <w:vAlign w:val="bottom"/>
            <w:hideMark/>
          </w:tcPr>
          <w:p w14:paraId="0CF0DB66"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F1DA28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F12A5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F37F18"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C5F6382" w14:textId="77777777" w:rsidR="00000000" w:rsidRDefault="007F1284">
            <w:pPr>
              <w:spacing w:after="100"/>
              <w:jc w:val="right"/>
              <w:rPr>
                <w:rFonts w:eastAsia="Times New Roman"/>
              </w:rPr>
            </w:pPr>
          </w:p>
        </w:tc>
      </w:tr>
      <w:tr w:rsidR="00000000" w14:paraId="19A7DA69" w14:textId="77777777">
        <w:trPr>
          <w:divId w:val="867453037"/>
        </w:trPr>
        <w:tc>
          <w:tcPr>
            <w:tcW w:w="0" w:type="auto"/>
            <w:gridSpan w:val="3"/>
            <w:shd w:val="clear" w:color="auto" w:fill="CCEEFF"/>
            <w:tcMar>
              <w:top w:w="30" w:type="dxa"/>
              <w:left w:w="20" w:type="dxa"/>
              <w:bottom w:w="30" w:type="dxa"/>
              <w:right w:w="20" w:type="dxa"/>
            </w:tcMar>
            <w:vAlign w:val="bottom"/>
            <w:hideMark/>
          </w:tcPr>
          <w:p w14:paraId="3F403E30" w14:textId="77777777" w:rsidR="00000000" w:rsidRDefault="007F1284">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14:paraId="1E9E97F3" w14:textId="77777777" w:rsidR="00000000" w:rsidRDefault="007F1284">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537F6F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09D8E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D26C09" w14:textId="77777777" w:rsidR="00000000" w:rsidRDefault="007F1284">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14:paraId="2E875A81" w14:textId="77777777" w:rsidR="00000000" w:rsidRDefault="007F1284">
            <w:pPr>
              <w:spacing w:after="100"/>
              <w:jc w:val="right"/>
              <w:rPr>
                <w:rFonts w:eastAsia="Times New Roman"/>
              </w:rPr>
            </w:pPr>
          </w:p>
        </w:tc>
      </w:tr>
      <w:tr w:rsidR="00000000" w14:paraId="4FE86AA1" w14:textId="77777777">
        <w:trPr>
          <w:divId w:val="867453037"/>
        </w:trPr>
        <w:tc>
          <w:tcPr>
            <w:tcW w:w="0" w:type="auto"/>
            <w:gridSpan w:val="3"/>
            <w:shd w:val="clear" w:color="auto" w:fill="FFFFFF"/>
            <w:tcMar>
              <w:top w:w="30" w:type="dxa"/>
              <w:left w:w="20" w:type="dxa"/>
              <w:bottom w:w="30" w:type="dxa"/>
              <w:right w:w="20" w:type="dxa"/>
            </w:tcMar>
            <w:vAlign w:val="bottom"/>
            <w:hideMark/>
          </w:tcPr>
          <w:p w14:paraId="5772B5ED" w14:textId="77777777" w:rsidR="00000000" w:rsidRDefault="007F1284">
            <w:pPr>
              <w:spacing w:after="100"/>
              <w:rPr>
                <w:rFonts w:eastAsia="Times New Roman"/>
              </w:rPr>
            </w:pPr>
            <w:r>
              <w:rPr>
                <w:rFonts w:eastAsia="Times New Roman"/>
                <w:color w:val="000000"/>
                <w:sz w:val="20"/>
                <w:szCs w:val="20"/>
              </w:rPr>
              <w:t>Total Closed Block liabilities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66BA1F62" w14:textId="77777777" w:rsidR="00000000" w:rsidRDefault="007F1284">
            <w:pPr>
              <w:spacing w:after="100"/>
              <w:jc w:val="right"/>
              <w:rPr>
                <w:rFonts w:eastAsia="Times New Roman"/>
              </w:rPr>
            </w:pPr>
            <w:r>
              <w:rPr>
                <w:rFonts w:eastAsia="Times New Roman"/>
                <w:b/>
                <w:bCs/>
                <w:color w:val="000000"/>
                <w:sz w:val="20"/>
                <w:szCs w:val="20"/>
              </w:rPr>
              <w:t>5,874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0D52EE1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8482A8"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13953782" w14:textId="77777777" w:rsidR="00000000" w:rsidRDefault="007F1284">
            <w:pPr>
              <w:spacing w:after="100"/>
              <w:jc w:val="right"/>
              <w:rPr>
                <w:rFonts w:eastAsia="Times New Roman"/>
              </w:rPr>
            </w:pPr>
            <w:r>
              <w:rPr>
                <w:rFonts w:eastAsia="Times New Roman"/>
                <w:color w:val="000000"/>
                <w:sz w:val="20"/>
                <w:szCs w:val="20"/>
              </w:rPr>
              <w:t>5,967 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5E7F2CD9" w14:textId="77777777" w:rsidR="00000000" w:rsidRDefault="007F1284">
            <w:pPr>
              <w:spacing w:after="100"/>
              <w:jc w:val="right"/>
              <w:rPr>
                <w:rFonts w:eastAsia="Times New Roman"/>
              </w:rPr>
            </w:pPr>
          </w:p>
        </w:tc>
      </w:tr>
      <w:tr w:rsidR="00000000" w14:paraId="040BE151" w14:textId="77777777">
        <w:trPr>
          <w:divId w:val="867453037"/>
          <w:trHeight w:val="280"/>
        </w:trPr>
        <w:tc>
          <w:tcPr>
            <w:tcW w:w="0" w:type="auto"/>
            <w:gridSpan w:val="3"/>
            <w:shd w:val="clear" w:color="auto" w:fill="CCEEFF"/>
            <w:tcMar>
              <w:top w:w="0" w:type="dxa"/>
              <w:left w:w="20" w:type="dxa"/>
              <w:bottom w:w="0" w:type="dxa"/>
              <w:right w:w="20" w:type="dxa"/>
            </w:tcMar>
            <w:vAlign w:val="center"/>
            <w:hideMark/>
          </w:tcPr>
          <w:p w14:paraId="224F8E9D" w14:textId="77777777" w:rsidR="00000000" w:rsidRDefault="007F1284">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14:paraId="611ED4A1"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D01C25" w14:textId="77777777" w:rsidR="00000000" w:rsidRDefault="007F1284">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14:paraId="28D4BAB8" w14:textId="77777777" w:rsidR="00000000" w:rsidRDefault="007F1284">
            <w:pPr>
              <w:spacing w:after="100"/>
              <w:rPr>
                <w:rFonts w:eastAsia="Times New Roman"/>
                <w:sz w:val="20"/>
                <w:szCs w:val="20"/>
              </w:rPr>
            </w:pPr>
          </w:p>
        </w:tc>
      </w:tr>
      <w:tr w:rsidR="00000000" w14:paraId="18DACDB2" w14:textId="77777777">
        <w:trPr>
          <w:divId w:val="867453037"/>
        </w:trPr>
        <w:tc>
          <w:tcPr>
            <w:tcW w:w="0" w:type="auto"/>
            <w:gridSpan w:val="3"/>
            <w:shd w:val="clear" w:color="auto" w:fill="FFFFFF"/>
            <w:tcMar>
              <w:top w:w="30" w:type="dxa"/>
              <w:left w:w="20" w:type="dxa"/>
              <w:bottom w:w="30" w:type="dxa"/>
              <w:right w:w="20" w:type="dxa"/>
            </w:tcMar>
            <w:vAlign w:val="bottom"/>
            <w:hideMark/>
          </w:tcPr>
          <w:p w14:paraId="56CF83F1" w14:textId="77777777" w:rsidR="00000000" w:rsidRDefault="007F1284">
            <w:pPr>
              <w:spacing w:after="100"/>
              <w:rPr>
                <w:rFonts w:eastAsia="Times New Roman"/>
              </w:rPr>
            </w:pPr>
            <w:r>
              <w:rPr>
                <w:rFonts w:eastAsia="Times New Roman"/>
                <w:b/>
                <w:bCs/>
                <w:color w:val="000000"/>
                <w:sz w:val="20"/>
                <w:szCs w:val="20"/>
              </w:rPr>
              <w:t>Assets Designated to the Closed Block:</w:t>
            </w:r>
          </w:p>
        </w:tc>
        <w:tc>
          <w:tcPr>
            <w:tcW w:w="0" w:type="auto"/>
            <w:gridSpan w:val="3"/>
            <w:shd w:val="clear" w:color="auto" w:fill="FFFFFF"/>
            <w:tcMar>
              <w:top w:w="0" w:type="dxa"/>
              <w:left w:w="20" w:type="dxa"/>
              <w:bottom w:w="0" w:type="dxa"/>
              <w:right w:w="20" w:type="dxa"/>
            </w:tcMar>
            <w:vAlign w:val="center"/>
            <w:hideMark/>
          </w:tcPr>
          <w:p w14:paraId="72059222"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C41D88"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ADDBED" w14:textId="77777777" w:rsidR="00000000" w:rsidRDefault="007F1284">
            <w:pPr>
              <w:spacing w:after="100"/>
              <w:rPr>
                <w:rFonts w:eastAsia="Times New Roman"/>
                <w:sz w:val="20"/>
                <w:szCs w:val="20"/>
              </w:rPr>
            </w:pPr>
          </w:p>
        </w:tc>
      </w:tr>
      <w:tr w:rsidR="00000000" w14:paraId="167B0029" w14:textId="77777777">
        <w:trPr>
          <w:divId w:val="867453037"/>
        </w:trPr>
        <w:tc>
          <w:tcPr>
            <w:tcW w:w="0" w:type="auto"/>
            <w:gridSpan w:val="3"/>
            <w:shd w:val="clear" w:color="auto" w:fill="CCEEFF"/>
            <w:tcMar>
              <w:top w:w="30" w:type="dxa"/>
              <w:left w:w="20" w:type="dxa"/>
              <w:bottom w:w="30" w:type="dxa"/>
              <w:right w:w="20" w:type="dxa"/>
            </w:tcMar>
            <w:vAlign w:val="bottom"/>
            <w:hideMark/>
          </w:tcPr>
          <w:p w14:paraId="1D11DACA" w14:textId="77777777" w:rsidR="00000000" w:rsidRDefault="007F1284">
            <w:pPr>
              <w:spacing w:after="100"/>
              <w:divId w:val="1282687502"/>
              <w:rPr>
                <w:rFonts w:eastAsia="Times New Roman"/>
              </w:rPr>
            </w:pPr>
            <w:r>
              <w:rPr>
                <w:rFonts w:eastAsia="Times New Roman"/>
                <w:color w:val="000000"/>
                <w:sz w:val="20"/>
                <w:szCs w:val="20"/>
              </w:rPr>
              <w:t>Fixed maturities AFS, at fair value (amortized cost of $3,198 and $3,185) (allowance for credit losses of $0 and $0)</w:t>
            </w:r>
          </w:p>
        </w:tc>
        <w:tc>
          <w:tcPr>
            <w:tcW w:w="0" w:type="auto"/>
            <w:gridSpan w:val="2"/>
            <w:shd w:val="clear" w:color="auto" w:fill="CCEEFF"/>
            <w:tcMar>
              <w:top w:w="30" w:type="dxa"/>
              <w:left w:w="20" w:type="dxa"/>
              <w:bottom w:w="30" w:type="dxa"/>
              <w:right w:w="0" w:type="dxa"/>
            </w:tcMar>
            <w:vAlign w:val="bottom"/>
            <w:hideMark/>
          </w:tcPr>
          <w:p w14:paraId="510348E7" w14:textId="77777777" w:rsidR="00000000" w:rsidRDefault="007F1284">
            <w:pPr>
              <w:spacing w:after="100"/>
              <w:jc w:val="right"/>
              <w:rPr>
                <w:rFonts w:eastAsia="Times New Roman"/>
              </w:rPr>
            </w:pPr>
            <w:r>
              <w:rPr>
                <w:rFonts w:eastAsia="Times New Roman"/>
                <w:b/>
                <w:bCs/>
                <w:color w:val="000000"/>
                <w:sz w:val="20"/>
                <w:szCs w:val="20"/>
              </w:rPr>
              <w:t>3,200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610B7B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657DC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969335" w14:textId="77777777" w:rsidR="00000000" w:rsidRDefault="007F1284">
            <w:pPr>
              <w:spacing w:after="100"/>
              <w:jc w:val="right"/>
              <w:rPr>
                <w:rFonts w:eastAsia="Times New Roman"/>
              </w:rPr>
            </w:pPr>
            <w:r>
              <w:rPr>
                <w:rFonts w:eastAsia="Times New Roman"/>
                <w:color w:val="000000"/>
                <w:sz w:val="20"/>
                <w:szCs w:val="20"/>
              </w:rPr>
              <w:t>3,390 </w:t>
            </w:r>
          </w:p>
        </w:tc>
        <w:tc>
          <w:tcPr>
            <w:tcW w:w="0" w:type="auto"/>
            <w:shd w:val="clear" w:color="auto" w:fill="CCEEFF"/>
            <w:tcMar>
              <w:top w:w="30" w:type="dxa"/>
              <w:left w:w="0" w:type="dxa"/>
              <w:bottom w:w="30" w:type="dxa"/>
              <w:right w:w="20" w:type="dxa"/>
            </w:tcMar>
            <w:vAlign w:val="bottom"/>
            <w:hideMark/>
          </w:tcPr>
          <w:p w14:paraId="559A2B46" w14:textId="77777777" w:rsidR="00000000" w:rsidRDefault="007F1284">
            <w:pPr>
              <w:spacing w:after="100"/>
              <w:jc w:val="right"/>
              <w:rPr>
                <w:rFonts w:eastAsia="Times New Roman"/>
              </w:rPr>
            </w:pPr>
          </w:p>
        </w:tc>
      </w:tr>
      <w:tr w:rsidR="00000000" w14:paraId="079AD5EB" w14:textId="77777777">
        <w:trPr>
          <w:divId w:val="867453037"/>
        </w:trPr>
        <w:tc>
          <w:tcPr>
            <w:tcW w:w="0" w:type="auto"/>
            <w:gridSpan w:val="3"/>
            <w:shd w:val="clear" w:color="auto" w:fill="FFFFFF"/>
            <w:tcMar>
              <w:top w:w="30" w:type="dxa"/>
              <w:left w:w="20" w:type="dxa"/>
              <w:bottom w:w="30" w:type="dxa"/>
              <w:right w:w="20" w:type="dxa"/>
            </w:tcMar>
            <w:vAlign w:val="bottom"/>
            <w:hideMark/>
          </w:tcPr>
          <w:p w14:paraId="07C1F5AC" w14:textId="77777777" w:rsidR="00000000" w:rsidRDefault="007F1284">
            <w:pPr>
              <w:spacing w:after="100"/>
              <w:divId w:val="534466795"/>
              <w:rPr>
                <w:rFonts w:eastAsia="Times New Roman"/>
              </w:rPr>
            </w:pPr>
            <w:r>
              <w:rPr>
                <w:rFonts w:eastAsia="Times New Roman"/>
                <w:color w:val="000000"/>
                <w:sz w:val="20"/>
                <w:szCs w:val="20"/>
              </w:rPr>
              <w:t>Mortgage loans on real estate (net of allowance for credit losses of $3 and $4)</w:t>
            </w:r>
          </w:p>
        </w:tc>
        <w:tc>
          <w:tcPr>
            <w:tcW w:w="0" w:type="auto"/>
            <w:gridSpan w:val="2"/>
            <w:shd w:val="clear" w:color="auto" w:fill="FFFFFF"/>
            <w:tcMar>
              <w:top w:w="30" w:type="dxa"/>
              <w:left w:w="20" w:type="dxa"/>
              <w:bottom w:w="30" w:type="dxa"/>
              <w:right w:w="0" w:type="dxa"/>
            </w:tcMar>
            <w:vAlign w:val="bottom"/>
            <w:hideMark/>
          </w:tcPr>
          <w:p w14:paraId="36FA739E" w14:textId="77777777" w:rsidR="00000000" w:rsidRDefault="007F1284">
            <w:pPr>
              <w:spacing w:after="100"/>
              <w:jc w:val="right"/>
              <w:rPr>
                <w:rFonts w:eastAsia="Times New Roman"/>
              </w:rPr>
            </w:pPr>
            <w:r>
              <w:rPr>
                <w:rFonts w:eastAsia="Times New Roman"/>
                <w:b/>
                <w:bCs/>
                <w:color w:val="000000"/>
                <w:sz w:val="20"/>
                <w:szCs w:val="20"/>
              </w:rPr>
              <w:t>1,693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1324DB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DC2CB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AD1E89" w14:textId="77777777" w:rsidR="00000000" w:rsidRDefault="007F1284">
            <w:pPr>
              <w:spacing w:after="100"/>
              <w:jc w:val="right"/>
              <w:rPr>
                <w:rFonts w:eastAsia="Times New Roman"/>
              </w:rPr>
            </w:pPr>
            <w:r>
              <w:rPr>
                <w:rFonts w:eastAsia="Times New Roman"/>
                <w:color w:val="000000"/>
                <w:sz w:val="20"/>
                <w:szCs w:val="20"/>
              </w:rPr>
              <w:t>1,771 </w:t>
            </w:r>
          </w:p>
        </w:tc>
        <w:tc>
          <w:tcPr>
            <w:tcW w:w="0" w:type="auto"/>
            <w:shd w:val="clear" w:color="auto" w:fill="FFFFFF"/>
            <w:tcMar>
              <w:top w:w="30" w:type="dxa"/>
              <w:left w:w="0" w:type="dxa"/>
              <w:bottom w:w="30" w:type="dxa"/>
              <w:right w:w="20" w:type="dxa"/>
            </w:tcMar>
            <w:vAlign w:val="bottom"/>
            <w:hideMark/>
          </w:tcPr>
          <w:p w14:paraId="2A793960" w14:textId="77777777" w:rsidR="00000000" w:rsidRDefault="007F1284">
            <w:pPr>
              <w:spacing w:after="100"/>
              <w:jc w:val="right"/>
              <w:rPr>
                <w:rFonts w:eastAsia="Times New Roman"/>
              </w:rPr>
            </w:pPr>
          </w:p>
        </w:tc>
      </w:tr>
      <w:tr w:rsidR="00000000" w14:paraId="2D05DFF3" w14:textId="77777777">
        <w:trPr>
          <w:divId w:val="867453037"/>
        </w:trPr>
        <w:tc>
          <w:tcPr>
            <w:tcW w:w="0" w:type="auto"/>
            <w:gridSpan w:val="3"/>
            <w:shd w:val="clear" w:color="auto" w:fill="CCEEFF"/>
            <w:tcMar>
              <w:top w:w="30" w:type="dxa"/>
              <w:left w:w="20" w:type="dxa"/>
              <w:bottom w:w="30" w:type="dxa"/>
              <w:right w:w="20" w:type="dxa"/>
            </w:tcMar>
            <w:vAlign w:val="bottom"/>
            <w:hideMark/>
          </w:tcPr>
          <w:p w14:paraId="5A0D5B22" w14:textId="77777777" w:rsidR="00000000" w:rsidRDefault="007F1284">
            <w:pPr>
              <w:spacing w:after="100"/>
              <w:rPr>
                <w:rFonts w:eastAsia="Times New Roman"/>
              </w:rPr>
            </w:pPr>
            <w:r>
              <w:rPr>
                <w:rFonts w:eastAsia="Times New Roman"/>
                <w:color w:val="000000"/>
                <w:sz w:val="20"/>
                <w:szCs w:val="20"/>
              </w:rPr>
              <w:t>Policy loans</w:t>
            </w:r>
          </w:p>
        </w:tc>
        <w:tc>
          <w:tcPr>
            <w:tcW w:w="0" w:type="auto"/>
            <w:gridSpan w:val="2"/>
            <w:shd w:val="clear" w:color="auto" w:fill="CCEEFF"/>
            <w:tcMar>
              <w:top w:w="30" w:type="dxa"/>
              <w:left w:w="20" w:type="dxa"/>
              <w:bottom w:w="30" w:type="dxa"/>
              <w:right w:w="0" w:type="dxa"/>
            </w:tcMar>
            <w:vAlign w:val="bottom"/>
            <w:hideMark/>
          </w:tcPr>
          <w:p w14:paraId="4D6DFB1F" w14:textId="77777777" w:rsidR="00000000" w:rsidRDefault="007F1284">
            <w:pPr>
              <w:spacing w:after="100"/>
              <w:jc w:val="right"/>
              <w:rPr>
                <w:rFonts w:eastAsia="Times New Roman"/>
              </w:rPr>
            </w:pPr>
            <w:r>
              <w:rPr>
                <w:rFonts w:eastAsia="Times New Roman"/>
                <w:b/>
                <w:bCs/>
                <w:color w:val="000000"/>
                <w:sz w:val="20"/>
                <w:szCs w:val="20"/>
              </w:rPr>
              <w:t>595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F47B0F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5C283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7F2923" w14:textId="77777777" w:rsidR="00000000" w:rsidRDefault="007F1284">
            <w:pPr>
              <w:spacing w:after="100"/>
              <w:jc w:val="right"/>
              <w:rPr>
                <w:rFonts w:eastAsia="Times New Roman"/>
              </w:rPr>
            </w:pPr>
            <w:r>
              <w:rPr>
                <w:rFonts w:eastAsia="Times New Roman"/>
                <w:color w:val="000000"/>
                <w:sz w:val="20"/>
                <w:szCs w:val="20"/>
              </w:rPr>
              <w:t>602 </w:t>
            </w:r>
          </w:p>
        </w:tc>
        <w:tc>
          <w:tcPr>
            <w:tcW w:w="0" w:type="auto"/>
            <w:shd w:val="clear" w:color="auto" w:fill="CCEEFF"/>
            <w:tcMar>
              <w:top w:w="30" w:type="dxa"/>
              <w:left w:w="0" w:type="dxa"/>
              <w:bottom w:w="30" w:type="dxa"/>
              <w:right w:w="20" w:type="dxa"/>
            </w:tcMar>
            <w:vAlign w:val="bottom"/>
            <w:hideMark/>
          </w:tcPr>
          <w:p w14:paraId="5759D9D0" w14:textId="77777777" w:rsidR="00000000" w:rsidRDefault="007F1284">
            <w:pPr>
              <w:spacing w:after="100"/>
              <w:jc w:val="right"/>
              <w:rPr>
                <w:rFonts w:eastAsia="Times New Roman"/>
              </w:rPr>
            </w:pPr>
          </w:p>
        </w:tc>
      </w:tr>
      <w:tr w:rsidR="00000000" w14:paraId="3ED8DD2A" w14:textId="77777777">
        <w:trPr>
          <w:divId w:val="867453037"/>
        </w:trPr>
        <w:tc>
          <w:tcPr>
            <w:tcW w:w="0" w:type="auto"/>
            <w:gridSpan w:val="3"/>
            <w:shd w:val="clear" w:color="auto" w:fill="FFFFFF"/>
            <w:tcMar>
              <w:top w:w="30" w:type="dxa"/>
              <w:left w:w="20" w:type="dxa"/>
              <w:bottom w:w="30" w:type="dxa"/>
              <w:right w:w="20" w:type="dxa"/>
            </w:tcMar>
            <w:vAlign w:val="bottom"/>
            <w:hideMark/>
          </w:tcPr>
          <w:p w14:paraId="556D2985" w14:textId="77777777" w:rsidR="00000000" w:rsidRDefault="007F1284">
            <w:pPr>
              <w:spacing w:after="100"/>
              <w:rPr>
                <w:rFonts w:eastAsia="Times New Roman"/>
              </w:rPr>
            </w:pPr>
            <w:r>
              <w:rPr>
                <w:rFonts w:eastAsia="Times New Roman"/>
                <w:color w:val="000000"/>
                <w:sz w:val="20"/>
                <w:szCs w:val="20"/>
              </w:rPr>
              <w:t>Cash and other invested assets</w:t>
            </w:r>
          </w:p>
        </w:tc>
        <w:tc>
          <w:tcPr>
            <w:tcW w:w="0" w:type="auto"/>
            <w:gridSpan w:val="2"/>
            <w:shd w:val="clear" w:color="auto" w:fill="FFFFFF"/>
            <w:tcMar>
              <w:top w:w="30" w:type="dxa"/>
              <w:left w:w="20" w:type="dxa"/>
              <w:bottom w:w="30" w:type="dxa"/>
              <w:right w:w="0" w:type="dxa"/>
            </w:tcMar>
            <w:vAlign w:val="bottom"/>
            <w:hideMark/>
          </w:tcPr>
          <w:p w14:paraId="57DEAEA7" w14:textId="77777777" w:rsidR="00000000" w:rsidRDefault="007F1284">
            <w:pPr>
              <w:spacing w:after="100"/>
              <w:jc w:val="right"/>
              <w:rPr>
                <w:rFonts w:eastAsia="Times New Roman"/>
              </w:rPr>
            </w:pPr>
            <w:r>
              <w:rPr>
                <w:rFonts w:eastAsia="Times New Roman"/>
                <w:b/>
                <w:bCs/>
                <w:color w:val="000000"/>
                <w:sz w:val="20"/>
                <w:szCs w:val="20"/>
              </w:rPr>
              <w:t>110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4DF269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D94F1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BC216F" w14:textId="77777777" w:rsidR="00000000" w:rsidRDefault="007F1284">
            <w:pPr>
              <w:spacing w:after="100"/>
              <w:jc w:val="right"/>
              <w:rPr>
                <w:rFonts w:eastAsia="Times New Roman"/>
              </w:rPr>
            </w:pPr>
            <w:r>
              <w:rPr>
                <w:rFonts w:eastAsia="Times New Roman"/>
                <w:color w:val="000000"/>
                <w:sz w:val="20"/>
                <w:szCs w:val="20"/>
              </w:rPr>
              <w:t>63 </w:t>
            </w:r>
          </w:p>
        </w:tc>
        <w:tc>
          <w:tcPr>
            <w:tcW w:w="0" w:type="auto"/>
            <w:shd w:val="clear" w:color="auto" w:fill="FFFFFF"/>
            <w:tcMar>
              <w:top w:w="30" w:type="dxa"/>
              <w:left w:w="0" w:type="dxa"/>
              <w:bottom w:w="30" w:type="dxa"/>
              <w:right w:w="20" w:type="dxa"/>
            </w:tcMar>
            <w:vAlign w:val="bottom"/>
            <w:hideMark/>
          </w:tcPr>
          <w:p w14:paraId="725B97BB" w14:textId="77777777" w:rsidR="00000000" w:rsidRDefault="007F1284">
            <w:pPr>
              <w:spacing w:after="100"/>
              <w:jc w:val="right"/>
              <w:rPr>
                <w:rFonts w:eastAsia="Times New Roman"/>
              </w:rPr>
            </w:pPr>
          </w:p>
        </w:tc>
      </w:tr>
      <w:tr w:rsidR="00000000" w14:paraId="079F25AA" w14:textId="77777777">
        <w:trPr>
          <w:divId w:val="867453037"/>
        </w:trPr>
        <w:tc>
          <w:tcPr>
            <w:tcW w:w="0" w:type="auto"/>
            <w:gridSpan w:val="3"/>
            <w:shd w:val="clear" w:color="auto" w:fill="CCEEFF"/>
            <w:tcMar>
              <w:top w:w="30" w:type="dxa"/>
              <w:left w:w="20" w:type="dxa"/>
              <w:bottom w:w="30" w:type="dxa"/>
              <w:right w:w="20" w:type="dxa"/>
            </w:tcMar>
            <w:vAlign w:val="bottom"/>
            <w:hideMark/>
          </w:tcPr>
          <w:p w14:paraId="20A97465" w14:textId="77777777" w:rsidR="00000000" w:rsidRDefault="007F1284">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1FE2FBE5" w14:textId="77777777" w:rsidR="00000000" w:rsidRDefault="007F1284">
            <w:pPr>
              <w:spacing w:after="100"/>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1E6325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253B1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59EB1A" w14:textId="77777777" w:rsidR="00000000" w:rsidRDefault="007F1284">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14:paraId="769D324A" w14:textId="77777777" w:rsidR="00000000" w:rsidRDefault="007F1284">
            <w:pPr>
              <w:spacing w:after="100"/>
              <w:jc w:val="right"/>
              <w:rPr>
                <w:rFonts w:eastAsia="Times New Roman"/>
              </w:rPr>
            </w:pPr>
          </w:p>
        </w:tc>
      </w:tr>
      <w:tr w:rsidR="00000000" w14:paraId="5AC1D482" w14:textId="77777777">
        <w:trPr>
          <w:divId w:val="867453037"/>
        </w:trPr>
        <w:tc>
          <w:tcPr>
            <w:tcW w:w="0" w:type="auto"/>
            <w:gridSpan w:val="3"/>
            <w:shd w:val="clear" w:color="auto" w:fill="FFFFFF"/>
            <w:tcMar>
              <w:top w:w="30" w:type="dxa"/>
              <w:left w:w="20" w:type="dxa"/>
              <w:bottom w:w="30" w:type="dxa"/>
              <w:right w:w="20" w:type="dxa"/>
            </w:tcMar>
            <w:vAlign w:val="bottom"/>
            <w:hideMark/>
          </w:tcPr>
          <w:p w14:paraId="7F74AA12" w14:textId="77777777" w:rsidR="00000000" w:rsidRDefault="007F1284">
            <w:pPr>
              <w:spacing w:after="100"/>
              <w:rPr>
                <w:rFonts w:eastAsia="Times New Roman"/>
              </w:rPr>
            </w:pPr>
            <w:r>
              <w:rPr>
                <w:rFonts w:eastAsia="Times New Roman"/>
                <w:color w:val="000000"/>
                <w:sz w:val="20"/>
                <w:szCs w:val="20"/>
              </w:rPr>
              <w:t>Total assets designated to the Closed Block</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39AD6109" w14:textId="77777777" w:rsidR="00000000" w:rsidRDefault="007F1284">
            <w:pPr>
              <w:spacing w:after="100"/>
              <w:jc w:val="right"/>
              <w:rPr>
                <w:rFonts w:eastAsia="Times New Roman"/>
              </w:rPr>
            </w:pPr>
            <w:r>
              <w:rPr>
                <w:rFonts w:eastAsia="Times New Roman"/>
                <w:b/>
                <w:bCs/>
                <w:color w:val="000000"/>
                <w:sz w:val="20"/>
                <w:szCs w:val="20"/>
              </w:rPr>
              <w:t>5,647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4B7070B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A0B2CF"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36F88DFC" w14:textId="77777777" w:rsidR="00000000" w:rsidRDefault="007F1284">
            <w:pPr>
              <w:spacing w:after="100"/>
              <w:jc w:val="right"/>
              <w:rPr>
                <w:rFonts w:eastAsia="Times New Roman"/>
              </w:rPr>
            </w:pPr>
            <w:r>
              <w:rPr>
                <w:rFonts w:eastAsia="Times New Roman"/>
                <w:color w:val="000000"/>
                <w:sz w:val="20"/>
                <w:szCs w:val="20"/>
              </w:rPr>
              <w:t>5,916 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786BCDC4" w14:textId="77777777" w:rsidR="00000000" w:rsidRDefault="007F1284">
            <w:pPr>
              <w:spacing w:after="100"/>
              <w:jc w:val="right"/>
              <w:rPr>
                <w:rFonts w:eastAsia="Times New Roman"/>
              </w:rPr>
            </w:pPr>
          </w:p>
        </w:tc>
      </w:tr>
      <w:tr w:rsidR="00000000" w14:paraId="0E48ED86" w14:textId="77777777">
        <w:trPr>
          <w:divId w:val="867453037"/>
          <w:trHeight w:val="280"/>
        </w:trPr>
        <w:tc>
          <w:tcPr>
            <w:tcW w:w="0" w:type="auto"/>
            <w:gridSpan w:val="3"/>
            <w:shd w:val="clear" w:color="auto" w:fill="CCEEFF"/>
            <w:tcMar>
              <w:top w:w="0" w:type="dxa"/>
              <w:left w:w="20" w:type="dxa"/>
              <w:bottom w:w="0" w:type="dxa"/>
              <w:right w:w="20" w:type="dxa"/>
            </w:tcMar>
            <w:vAlign w:val="center"/>
            <w:hideMark/>
          </w:tcPr>
          <w:p w14:paraId="59026640" w14:textId="77777777" w:rsidR="00000000" w:rsidRDefault="007F1284">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14:paraId="4C199C1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85D4FB" w14:textId="77777777" w:rsidR="00000000" w:rsidRDefault="007F1284">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14:paraId="6248649E" w14:textId="77777777" w:rsidR="00000000" w:rsidRDefault="007F1284">
            <w:pPr>
              <w:spacing w:after="100"/>
              <w:rPr>
                <w:rFonts w:eastAsia="Times New Roman"/>
                <w:sz w:val="20"/>
                <w:szCs w:val="20"/>
              </w:rPr>
            </w:pPr>
          </w:p>
        </w:tc>
      </w:tr>
      <w:tr w:rsidR="00000000" w14:paraId="7002CDA5" w14:textId="77777777">
        <w:trPr>
          <w:divId w:val="867453037"/>
        </w:trPr>
        <w:tc>
          <w:tcPr>
            <w:tcW w:w="0" w:type="auto"/>
            <w:gridSpan w:val="3"/>
            <w:shd w:val="clear" w:color="auto" w:fill="FFFFFF"/>
            <w:tcMar>
              <w:top w:w="30" w:type="dxa"/>
              <w:left w:w="20" w:type="dxa"/>
              <w:bottom w:w="30" w:type="dxa"/>
              <w:right w:w="20" w:type="dxa"/>
            </w:tcMar>
            <w:vAlign w:val="bottom"/>
            <w:hideMark/>
          </w:tcPr>
          <w:p w14:paraId="1ECCE547" w14:textId="77777777" w:rsidR="00000000" w:rsidRDefault="007F1284">
            <w:pPr>
              <w:spacing w:after="100"/>
              <w:rPr>
                <w:rFonts w:eastAsia="Times New Roman"/>
              </w:rPr>
            </w:pPr>
            <w:r>
              <w:rPr>
                <w:rFonts w:eastAsia="Times New Roman"/>
                <w:color w:val="000000"/>
                <w:sz w:val="20"/>
                <w:szCs w:val="20"/>
              </w:rPr>
              <w:t>Excess of Closed Block liabilities over assets designated to the Closed Block</w:t>
            </w:r>
          </w:p>
        </w:tc>
        <w:tc>
          <w:tcPr>
            <w:tcW w:w="0" w:type="auto"/>
            <w:gridSpan w:val="2"/>
            <w:shd w:val="clear" w:color="auto" w:fill="FFFFFF"/>
            <w:tcMar>
              <w:top w:w="30" w:type="dxa"/>
              <w:left w:w="20" w:type="dxa"/>
              <w:bottom w:w="30" w:type="dxa"/>
              <w:right w:w="0" w:type="dxa"/>
            </w:tcMar>
            <w:vAlign w:val="bottom"/>
            <w:hideMark/>
          </w:tcPr>
          <w:p w14:paraId="3584A617" w14:textId="77777777" w:rsidR="00000000" w:rsidRDefault="007F1284">
            <w:pPr>
              <w:spacing w:after="100"/>
              <w:jc w:val="right"/>
              <w:rPr>
                <w:rFonts w:eastAsia="Times New Roman"/>
              </w:rPr>
            </w:pPr>
            <w:r>
              <w:rPr>
                <w:rFonts w:eastAsia="Times New Roman"/>
                <w:b/>
                <w:bCs/>
                <w:color w:val="000000"/>
                <w:sz w:val="20"/>
                <w:szCs w:val="20"/>
              </w:rPr>
              <w:t>227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CE49D4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721C8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BD7DA7" w14:textId="77777777" w:rsidR="00000000" w:rsidRDefault="007F1284">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14:paraId="158A26E5" w14:textId="77777777" w:rsidR="00000000" w:rsidRDefault="007F1284">
            <w:pPr>
              <w:spacing w:after="100"/>
              <w:jc w:val="right"/>
              <w:rPr>
                <w:rFonts w:eastAsia="Times New Roman"/>
              </w:rPr>
            </w:pPr>
          </w:p>
        </w:tc>
      </w:tr>
      <w:tr w:rsidR="00000000" w14:paraId="4E715EC9" w14:textId="77777777">
        <w:trPr>
          <w:divId w:val="867453037"/>
        </w:trPr>
        <w:tc>
          <w:tcPr>
            <w:tcW w:w="0" w:type="auto"/>
            <w:gridSpan w:val="3"/>
            <w:shd w:val="clear" w:color="auto" w:fill="CCEEFF"/>
            <w:tcMar>
              <w:top w:w="30" w:type="dxa"/>
              <w:left w:w="20" w:type="dxa"/>
              <w:bottom w:w="30" w:type="dxa"/>
              <w:right w:w="20" w:type="dxa"/>
            </w:tcMar>
            <w:vAlign w:val="bottom"/>
            <w:hideMark/>
          </w:tcPr>
          <w:p w14:paraId="36982475" w14:textId="77777777" w:rsidR="00000000" w:rsidRDefault="007F1284">
            <w:pPr>
              <w:spacing w:after="100"/>
              <w:rPr>
                <w:rFonts w:eastAsia="Times New Roman"/>
              </w:rPr>
            </w:pPr>
            <w:r>
              <w:rPr>
                <w:rFonts w:eastAsia="Times New Roman"/>
                <w:color w:val="000000"/>
                <w:sz w:val="20"/>
                <w:szCs w:val="20"/>
              </w:rPr>
              <w:t>Amounts included in AOCI:</w:t>
            </w:r>
          </w:p>
        </w:tc>
        <w:tc>
          <w:tcPr>
            <w:tcW w:w="0" w:type="auto"/>
            <w:gridSpan w:val="3"/>
            <w:shd w:val="clear" w:color="auto" w:fill="CCEEFF"/>
            <w:tcMar>
              <w:top w:w="0" w:type="dxa"/>
              <w:left w:w="20" w:type="dxa"/>
              <w:bottom w:w="0" w:type="dxa"/>
              <w:right w:w="20" w:type="dxa"/>
            </w:tcMar>
            <w:vAlign w:val="center"/>
            <w:hideMark/>
          </w:tcPr>
          <w:p w14:paraId="05BB7D8A"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CBD33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732579" w14:textId="77777777" w:rsidR="00000000" w:rsidRDefault="007F1284">
            <w:pPr>
              <w:spacing w:after="100"/>
              <w:rPr>
                <w:rFonts w:eastAsia="Times New Roman"/>
                <w:sz w:val="20"/>
                <w:szCs w:val="20"/>
              </w:rPr>
            </w:pPr>
          </w:p>
        </w:tc>
      </w:tr>
      <w:tr w:rsidR="00000000" w14:paraId="149F6C43" w14:textId="77777777">
        <w:trPr>
          <w:divId w:val="867453037"/>
        </w:trPr>
        <w:tc>
          <w:tcPr>
            <w:tcW w:w="0" w:type="auto"/>
            <w:gridSpan w:val="3"/>
            <w:shd w:val="clear" w:color="auto" w:fill="FFFFFF"/>
            <w:tcMar>
              <w:top w:w="30" w:type="dxa"/>
              <w:left w:w="20" w:type="dxa"/>
              <w:bottom w:w="30" w:type="dxa"/>
              <w:right w:w="20" w:type="dxa"/>
            </w:tcMar>
            <w:vAlign w:val="bottom"/>
            <w:hideMark/>
          </w:tcPr>
          <w:p w14:paraId="6E4E17F6" w14:textId="77777777" w:rsidR="00000000" w:rsidRDefault="007F1284">
            <w:pPr>
              <w:spacing w:after="100"/>
              <w:divId w:val="1797991230"/>
              <w:rPr>
                <w:rFonts w:eastAsia="Times New Roman"/>
              </w:rPr>
            </w:pPr>
            <w:r>
              <w:rPr>
                <w:rFonts w:eastAsia="Times New Roman"/>
                <w:color w:val="000000"/>
                <w:sz w:val="20"/>
                <w:szCs w:val="20"/>
              </w:rPr>
              <w:t>Net unrealized investment gains (losses), net of policyholders’ dividend obligation: $0 and $0; and net of income tax: $0 and $(43)</w:t>
            </w:r>
          </w:p>
        </w:tc>
        <w:tc>
          <w:tcPr>
            <w:tcW w:w="0" w:type="auto"/>
            <w:gridSpan w:val="2"/>
            <w:shd w:val="clear" w:color="auto" w:fill="FFFFFF"/>
            <w:tcMar>
              <w:top w:w="30" w:type="dxa"/>
              <w:left w:w="20" w:type="dxa"/>
              <w:bottom w:w="30" w:type="dxa"/>
              <w:right w:w="0" w:type="dxa"/>
            </w:tcMar>
            <w:vAlign w:val="bottom"/>
            <w:hideMark/>
          </w:tcPr>
          <w:p w14:paraId="44FA3B7E" w14:textId="77777777" w:rsidR="00000000" w:rsidRDefault="007F1284">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EC925D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BCA2F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C57225" w14:textId="77777777" w:rsidR="00000000" w:rsidRDefault="007F1284">
            <w:pPr>
              <w:spacing w:after="100"/>
              <w:jc w:val="right"/>
              <w:rPr>
                <w:rFonts w:eastAsia="Times New Roman"/>
              </w:rPr>
            </w:pPr>
            <w:r>
              <w:rPr>
                <w:rFonts w:eastAsia="Times New Roman"/>
                <w:color w:val="000000"/>
                <w:sz w:val="20"/>
                <w:szCs w:val="20"/>
              </w:rPr>
              <w:t>172 </w:t>
            </w:r>
          </w:p>
        </w:tc>
        <w:tc>
          <w:tcPr>
            <w:tcW w:w="0" w:type="auto"/>
            <w:shd w:val="clear" w:color="auto" w:fill="FFFFFF"/>
            <w:tcMar>
              <w:top w:w="30" w:type="dxa"/>
              <w:left w:w="0" w:type="dxa"/>
              <w:bottom w:w="30" w:type="dxa"/>
              <w:right w:w="20" w:type="dxa"/>
            </w:tcMar>
            <w:vAlign w:val="bottom"/>
            <w:hideMark/>
          </w:tcPr>
          <w:p w14:paraId="31B8ABB1" w14:textId="77777777" w:rsidR="00000000" w:rsidRDefault="007F1284">
            <w:pPr>
              <w:spacing w:after="100"/>
              <w:jc w:val="right"/>
              <w:rPr>
                <w:rFonts w:eastAsia="Times New Roman"/>
              </w:rPr>
            </w:pPr>
          </w:p>
        </w:tc>
      </w:tr>
      <w:tr w:rsidR="00000000" w14:paraId="55E9AB7E" w14:textId="77777777">
        <w:trPr>
          <w:divId w:val="867453037"/>
        </w:trPr>
        <w:tc>
          <w:tcPr>
            <w:tcW w:w="0" w:type="auto"/>
            <w:gridSpan w:val="3"/>
            <w:shd w:val="clear" w:color="auto" w:fill="CCEEFF"/>
            <w:tcMar>
              <w:top w:w="30" w:type="dxa"/>
              <w:left w:w="20" w:type="dxa"/>
              <w:bottom w:w="30" w:type="dxa"/>
              <w:right w:w="20" w:type="dxa"/>
            </w:tcMar>
            <w:vAlign w:val="bottom"/>
            <w:hideMark/>
          </w:tcPr>
          <w:p w14:paraId="430905D7" w14:textId="77777777" w:rsidR="00000000" w:rsidRDefault="007F1284">
            <w:pPr>
              <w:spacing w:after="100"/>
              <w:rPr>
                <w:rFonts w:eastAsia="Times New Roman"/>
              </w:rPr>
            </w:pPr>
            <w:r>
              <w:rPr>
                <w:rFonts w:eastAsia="Times New Roman"/>
                <w:b/>
                <w:bCs/>
                <w:color w:val="000000"/>
                <w:sz w:val="20"/>
                <w:szCs w:val="20"/>
              </w:rPr>
              <w:t>Maximum future earnings to be recognized from Closed Block assets and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C31F3D7"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3646276" w14:textId="77777777" w:rsidR="00000000" w:rsidRDefault="007F1284">
            <w:pPr>
              <w:spacing w:after="100"/>
              <w:jc w:val="right"/>
              <w:rPr>
                <w:rFonts w:eastAsia="Times New Roman"/>
              </w:rPr>
            </w:pPr>
            <w:r>
              <w:rPr>
                <w:rFonts w:eastAsia="Times New Roman"/>
                <w:b/>
                <w:bCs/>
                <w:color w:val="000000"/>
                <w:sz w:val="20"/>
                <w:szCs w:val="20"/>
              </w:rPr>
              <w:t>239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D221D2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C59500"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6F1D215"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6152222" w14:textId="77777777" w:rsidR="00000000" w:rsidRDefault="007F1284">
            <w:pPr>
              <w:spacing w:after="100"/>
              <w:jc w:val="right"/>
              <w:rPr>
                <w:rFonts w:eastAsia="Times New Roman"/>
              </w:rPr>
            </w:pPr>
            <w:r>
              <w:rPr>
                <w:rFonts w:eastAsia="Times New Roman"/>
                <w:color w:val="000000"/>
                <w:sz w:val="20"/>
                <w:szCs w:val="20"/>
              </w:rPr>
              <w:t>223 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CB3629" w14:textId="77777777" w:rsidR="00000000" w:rsidRDefault="007F1284">
            <w:pPr>
              <w:spacing w:after="100"/>
              <w:jc w:val="right"/>
              <w:rPr>
                <w:rFonts w:eastAsia="Times New Roman"/>
              </w:rPr>
            </w:pPr>
          </w:p>
        </w:tc>
      </w:tr>
    </w:tbl>
    <w:p w14:paraId="0064F07F" w14:textId="77777777" w:rsidR="00000000" w:rsidRDefault="007F1284">
      <w:pPr>
        <w:ind w:hanging="360"/>
        <w:divId w:val="361518639"/>
        <w:rPr>
          <w:rFonts w:eastAsia="Times New Roman"/>
        </w:rPr>
      </w:pPr>
    </w:p>
    <w:p w14:paraId="3B6AE4F2" w14:textId="77777777" w:rsidR="00000000" w:rsidRDefault="007F1284">
      <w:pPr>
        <w:divId w:val="1934699339"/>
        <w:rPr>
          <w:rFonts w:eastAsia="Times New Roman"/>
        </w:rPr>
      </w:pPr>
      <w:r>
        <w:rPr>
          <w:rFonts w:eastAsia="Times New Roman"/>
          <w:color w:val="000000"/>
          <w:sz w:val="20"/>
          <w:szCs w:val="20"/>
        </w:rPr>
        <w:t>The Company’s Closed Block revenues and expenses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585"/>
        <w:gridCol w:w="38"/>
        <w:gridCol w:w="36"/>
        <w:gridCol w:w="36"/>
        <w:gridCol w:w="251"/>
        <w:gridCol w:w="251"/>
        <w:gridCol w:w="120"/>
        <w:gridCol w:w="738"/>
        <w:gridCol w:w="36"/>
        <w:gridCol w:w="36"/>
        <w:gridCol w:w="36"/>
        <w:gridCol w:w="36"/>
        <w:gridCol w:w="120"/>
        <w:gridCol w:w="696"/>
        <w:gridCol w:w="36"/>
        <w:gridCol w:w="36"/>
        <w:gridCol w:w="36"/>
        <w:gridCol w:w="36"/>
        <w:gridCol w:w="36"/>
        <w:gridCol w:w="36"/>
        <w:gridCol w:w="36"/>
      </w:tblGrid>
      <w:tr w:rsidR="00000000" w14:paraId="36BC1A53" w14:textId="77777777">
        <w:trPr>
          <w:divId w:val="1360862021"/>
        </w:trPr>
        <w:tc>
          <w:tcPr>
            <w:tcW w:w="50" w:type="pct"/>
            <w:vAlign w:val="center"/>
            <w:hideMark/>
          </w:tcPr>
          <w:p w14:paraId="0EDDE339" w14:textId="77777777" w:rsidR="00000000" w:rsidRDefault="007F1284">
            <w:pPr>
              <w:rPr>
                <w:rFonts w:eastAsia="Times New Roman"/>
              </w:rPr>
            </w:pPr>
          </w:p>
        </w:tc>
        <w:tc>
          <w:tcPr>
            <w:tcW w:w="3753" w:type="pct"/>
            <w:vAlign w:val="center"/>
            <w:hideMark/>
          </w:tcPr>
          <w:p w14:paraId="7162B242" w14:textId="77777777" w:rsidR="00000000" w:rsidRDefault="007F1284">
            <w:pPr>
              <w:spacing w:after="100"/>
              <w:rPr>
                <w:rFonts w:eastAsia="Times New Roman"/>
                <w:sz w:val="20"/>
                <w:szCs w:val="20"/>
              </w:rPr>
            </w:pPr>
          </w:p>
        </w:tc>
        <w:tc>
          <w:tcPr>
            <w:tcW w:w="5" w:type="pct"/>
            <w:vAlign w:val="center"/>
            <w:hideMark/>
          </w:tcPr>
          <w:p w14:paraId="725D82C9" w14:textId="77777777" w:rsidR="00000000" w:rsidRDefault="007F1284">
            <w:pPr>
              <w:spacing w:after="100"/>
              <w:rPr>
                <w:rFonts w:eastAsia="Times New Roman"/>
                <w:sz w:val="20"/>
                <w:szCs w:val="20"/>
              </w:rPr>
            </w:pPr>
          </w:p>
        </w:tc>
        <w:tc>
          <w:tcPr>
            <w:tcW w:w="0" w:type="auto"/>
            <w:vAlign w:val="center"/>
            <w:hideMark/>
          </w:tcPr>
          <w:p w14:paraId="086F601E" w14:textId="77777777" w:rsidR="00000000" w:rsidRDefault="007F1284">
            <w:pPr>
              <w:spacing w:after="100"/>
              <w:rPr>
                <w:rFonts w:eastAsia="Times New Roman"/>
                <w:sz w:val="20"/>
                <w:szCs w:val="20"/>
              </w:rPr>
            </w:pPr>
          </w:p>
        </w:tc>
        <w:tc>
          <w:tcPr>
            <w:tcW w:w="0" w:type="auto"/>
            <w:vAlign w:val="center"/>
            <w:hideMark/>
          </w:tcPr>
          <w:p w14:paraId="33C7258F" w14:textId="77777777" w:rsidR="00000000" w:rsidRDefault="007F1284">
            <w:pPr>
              <w:spacing w:after="100"/>
              <w:rPr>
                <w:rFonts w:eastAsia="Times New Roman"/>
                <w:sz w:val="20"/>
                <w:szCs w:val="20"/>
              </w:rPr>
            </w:pPr>
          </w:p>
        </w:tc>
        <w:tc>
          <w:tcPr>
            <w:tcW w:w="0" w:type="auto"/>
            <w:vAlign w:val="center"/>
            <w:hideMark/>
          </w:tcPr>
          <w:p w14:paraId="79F89D70" w14:textId="77777777" w:rsidR="00000000" w:rsidRDefault="007F1284">
            <w:pPr>
              <w:spacing w:after="100"/>
              <w:rPr>
                <w:rFonts w:eastAsia="Times New Roman"/>
                <w:sz w:val="20"/>
                <w:szCs w:val="20"/>
              </w:rPr>
            </w:pPr>
          </w:p>
        </w:tc>
        <w:tc>
          <w:tcPr>
            <w:tcW w:w="0" w:type="auto"/>
            <w:vAlign w:val="center"/>
            <w:hideMark/>
          </w:tcPr>
          <w:p w14:paraId="51BCBE42" w14:textId="77777777" w:rsidR="00000000" w:rsidRDefault="007F1284">
            <w:pPr>
              <w:spacing w:after="100"/>
              <w:rPr>
                <w:rFonts w:eastAsia="Times New Roman"/>
                <w:sz w:val="20"/>
                <w:szCs w:val="20"/>
              </w:rPr>
            </w:pPr>
          </w:p>
        </w:tc>
        <w:tc>
          <w:tcPr>
            <w:tcW w:w="50" w:type="pct"/>
            <w:vAlign w:val="center"/>
            <w:hideMark/>
          </w:tcPr>
          <w:p w14:paraId="50DBCB75" w14:textId="77777777" w:rsidR="00000000" w:rsidRDefault="007F1284">
            <w:pPr>
              <w:spacing w:after="100"/>
              <w:rPr>
                <w:rFonts w:eastAsia="Times New Roman"/>
                <w:sz w:val="20"/>
                <w:szCs w:val="20"/>
              </w:rPr>
            </w:pPr>
          </w:p>
        </w:tc>
        <w:tc>
          <w:tcPr>
            <w:tcW w:w="522" w:type="pct"/>
            <w:vAlign w:val="center"/>
            <w:hideMark/>
          </w:tcPr>
          <w:p w14:paraId="1B192D69" w14:textId="77777777" w:rsidR="00000000" w:rsidRDefault="007F1284">
            <w:pPr>
              <w:spacing w:after="100"/>
              <w:rPr>
                <w:rFonts w:eastAsia="Times New Roman"/>
                <w:sz w:val="20"/>
                <w:szCs w:val="20"/>
              </w:rPr>
            </w:pPr>
          </w:p>
        </w:tc>
        <w:tc>
          <w:tcPr>
            <w:tcW w:w="5" w:type="pct"/>
            <w:vAlign w:val="center"/>
            <w:hideMark/>
          </w:tcPr>
          <w:p w14:paraId="2FEFC9D2" w14:textId="77777777" w:rsidR="00000000" w:rsidRDefault="007F1284">
            <w:pPr>
              <w:spacing w:after="100"/>
              <w:rPr>
                <w:rFonts w:eastAsia="Times New Roman"/>
                <w:sz w:val="20"/>
                <w:szCs w:val="20"/>
              </w:rPr>
            </w:pPr>
          </w:p>
        </w:tc>
        <w:tc>
          <w:tcPr>
            <w:tcW w:w="5" w:type="pct"/>
            <w:vAlign w:val="center"/>
            <w:hideMark/>
          </w:tcPr>
          <w:p w14:paraId="1D1E4B5E" w14:textId="77777777" w:rsidR="00000000" w:rsidRDefault="007F1284">
            <w:pPr>
              <w:spacing w:after="100"/>
              <w:rPr>
                <w:rFonts w:eastAsia="Times New Roman"/>
                <w:sz w:val="20"/>
                <w:szCs w:val="20"/>
              </w:rPr>
            </w:pPr>
          </w:p>
        </w:tc>
        <w:tc>
          <w:tcPr>
            <w:tcW w:w="26" w:type="pct"/>
            <w:vAlign w:val="center"/>
            <w:hideMark/>
          </w:tcPr>
          <w:p w14:paraId="2E3E12F7" w14:textId="77777777" w:rsidR="00000000" w:rsidRDefault="007F1284">
            <w:pPr>
              <w:spacing w:after="100"/>
              <w:rPr>
                <w:rFonts w:eastAsia="Times New Roman"/>
                <w:sz w:val="20"/>
                <w:szCs w:val="20"/>
              </w:rPr>
            </w:pPr>
          </w:p>
        </w:tc>
        <w:tc>
          <w:tcPr>
            <w:tcW w:w="5" w:type="pct"/>
            <w:vAlign w:val="center"/>
            <w:hideMark/>
          </w:tcPr>
          <w:p w14:paraId="1E6A61F4" w14:textId="77777777" w:rsidR="00000000" w:rsidRDefault="007F1284">
            <w:pPr>
              <w:spacing w:after="100"/>
              <w:rPr>
                <w:rFonts w:eastAsia="Times New Roman"/>
                <w:sz w:val="20"/>
                <w:szCs w:val="20"/>
              </w:rPr>
            </w:pPr>
          </w:p>
        </w:tc>
        <w:tc>
          <w:tcPr>
            <w:tcW w:w="50" w:type="pct"/>
            <w:vAlign w:val="center"/>
            <w:hideMark/>
          </w:tcPr>
          <w:p w14:paraId="723C8768" w14:textId="77777777" w:rsidR="00000000" w:rsidRDefault="007F1284">
            <w:pPr>
              <w:spacing w:after="100"/>
              <w:rPr>
                <w:rFonts w:eastAsia="Times New Roman"/>
                <w:sz w:val="20"/>
                <w:szCs w:val="20"/>
              </w:rPr>
            </w:pPr>
          </w:p>
        </w:tc>
        <w:tc>
          <w:tcPr>
            <w:tcW w:w="522" w:type="pct"/>
            <w:vAlign w:val="center"/>
            <w:hideMark/>
          </w:tcPr>
          <w:p w14:paraId="1723A2B6" w14:textId="77777777" w:rsidR="00000000" w:rsidRDefault="007F1284">
            <w:pPr>
              <w:spacing w:after="100"/>
              <w:rPr>
                <w:rFonts w:eastAsia="Times New Roman"/>
                <w:sz w:val="20"/>
                <w:szCs w:val="20"/>
              </w:rPr>
            </w:pPr>
          </w:p>
        </w:tc>
        <w:tc>
          <w:tcPr>
            <w:tcW w:w="5" w:type="pct"/>
            <w:vAlign w:val="center"/>
            <w:hideMark/>
          </w:tcPr>
          <w:p w14:paraId="4D25D265" w14:textId="77777777" w:rsidR="00000000" w:rsidRDefault="007F1284">
            <w:pPr>
              <w:spacing w:after="100"/>
              <w:rPr>
                <w:rFonts w:eastAsia="Times New Roman"/>
                <w:sz w:val="20"/>
                <w:szCs w:val="20"/>
              </w:rPr>
            </w:pPr>
          </w:p>
        </w:tc>
        <w:tc>
          <w:tcPr>
            <w:tcW w:w="0" w:type="auto"/>
            <w:gridSpan w:val="3"/>
            <w:vAlign w:val="center"/>
            <w:hideMark/>
          </w:tcPr>
          <w:p w14:paraId="3F0541F6" w14:textId="77777777" w:rsidR="00000000" w:rsidRDefault="007F1284">
            <w:pPr>
              <w:spacing w:after="100"/>
              <w:rPr>
                <w:rFonts w:eastAsia="Times New Roman"/>
                <w:sz w:val="20"/>
                <w:szCs w:val="20"/>
              </w:rPr>
            </w:pPr>
          </w:p>
        </w:tc>
        <w:tc>
          <w:tcPr>
            <w:tcW w:w="0" w:type="auto"/>
            <w:gridSpan w:val="3"/>
            <w:vAlign w:val="center"/>
            <w:hideMark/>
          </w:tcPr>
          <w:p w14:paraId="47C048F8" w14:textId="77777777" w:rsidR="00000000" w:rsidRDefault="007F1284">
            <w:pPr>
              <w:spacing w:after="100"/>
              <w:rPr>
                <w:rFonts w:eastAsia="Times New Roman"/>
                <w:sz w:val="20"/>
                <w:szCs w:val="20"/>
              </w:rPr>
            </w:pPr>
          </w:p>
        </w:tc>
      </w:tr>
      <w:tr w:rsidR="00000000" w14:paraId="73247765" w14:textId="77777777">
        <w:trPr>
          <w:divId w:val="1360862021"/>
        </w:trPr>
        <w:tc>
          <w:tcPr>
            <w:tcW w:w="0" w:type="auto"/>
            <w:gridSpan w:val="3"/>
            <w:tcMar>
              <w:top w:w="0" w:type="dxa"/>
              <w:left w:w="20" w:type="dxa"/>
              <w:bottom w:w="0" w:type="dxa"/>
              <w:right w:w="20" w:type="dxa"/>
            </w:tcMar>
            <w:vAlign w:val="center"/>
            <w:hideMark/>
          </w:tcPr>
          <w:p w14:paraId="694ABFE3" w14:textId="77777777" w:rsidR="00000000" w:rsidRDefault="007F1284">
            <w:pPr>
              <w:spacing w:after="100"/>
              <w:rPr>
                <w:rFonts w:eastAsia="Times New Roman"/>
                <w:sz w:val="20"/>
                <w:szCs w:val="20"/>
              </w:rPr>
            </w:pPr>
          </w:p>
        </w:tc>
        <w:tc>
          <w:tcPr>
            <w:tcW w:w="0" w:type="auto"/>
            <w:vAlign w:val="center"/>
            <w:hideMark/>
          </w:tcPr>
          <w:p w14:paraId="73B04A38" w14:textId="77777777" w:rsidR="00000000" w:rsidRDefault="007F1284">
            <w:pPr>
              <w:spacing w:after="100"/>
              <w:rPr>
                <w:rFonts w:eastAsia="Times New Roman"/>
                <w:sz w:val="20"/>
                <w:szCs w:val="20"/>
              </w:rPr>
            </w:pPr>
          </w:p>
        </w:tc>
        <w:tc>
          <w:tcPr>
            <w:tcW w:w="0" w:type="auto"/>
            <w:vAlign w:val="center"/>
            <w:hideMark/>
          </w:tcPr>
          <w:p w14:paraId="4D1C2F9E"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4D5BA22E"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4F699A1F" w14:textId="77777777" w:rsidR="00000000" w:rsidRDefault="007F1284">
            <w:pPr>
              <w:spacing w:after="100"/>
              <w:rPr>
                <w:rFonts w:eastAsia="Times New Roman"/>
                <w:sz w:val="20"/>
                <w:szCs w:val="20"/>
              </w:rPr>
            </w:pPr>
          </w:p>
        </w:tc>
        <w:tc>
          <w:tcPr>
            <w:tcW w:w="0" w:type="auto"/>
            <w:vAlign w:val="center"/>
            <w:hideMark/>
          </w:tcPr>
          <w:p w14:paraId="214A882E" w14:textId="77777777" w:rsidR="00000000" w:rsidRDefault="007F1284">
            <w:pPr>
              <w:spacing w:after="100"/>
              <w:rPr>
                <w:rFonts w:eastAsia="Times New Roman"/>
                <w:sz w:val="20"/>
                <w:szCs w:val="20"/>
              </w:rPr>
            </w:pPr>
          </w:p>
        </w:tc>
        <w:tc>
          <w:tcPr>
            <w:tcW w:w="0" w:type="auto"/>
            <w:vAlign w:val="center"/>
            <w:hideMark/>
          </w:tcPr>
          <w:p w14:paraId="43571C49" w14:textId="77777777" w:rsidR="00000000" w:rsidRDefault="007F1284">
            <w:pPr>
              <w:spacing w:after="100"/>
              <w:rPr>
                <w:rFonts w:eastAsia="Times New Roman"/>
                <w:sz w:val="20"/>
                <w:szCs w:val="20"/>
              </w:rPr>
            </w:pPr>
          </w:p>
        </w:tc>
        <w:tc>
          <w:tcPr>
            <w:tcW w:w="0" w:type="auto"/>
            <w:vAlign w:val="center"/>
            <w:hideMark/>
          </w:tcPr>
          <w:p w14:paraId="7FE4F29C" w14:textId="77777777" w:rsidR="00000000" w:rsidRDefault="007F1284">
            <w:pPr>
              <w:spacing w:after="100"/>
              <w:rPr>
                <w:rFonts w:eastAsia="Times New Roman"/>
                <w:sz w:val="20"/>
                <w:szCs w:val="20"/>
              </w:rPr>
            </w:pPr>
          </w:p>
        </w:tc>
        <w:tc>
          <w:tcPr>
            <w:tcW w:w="0" w:type="auto"/>
            <w:vAlign w:val="center"/>
            <w:hideMark/>
          </w:tcPr>
          <w:p w14:paraId="0D3C3F90" w14:textId="77777777" w:rsidR="00000000" w:rsidRDefault="007F1284">
            <w:pPr>
              <w:spacing w:after="100"/>
              <w:rPr>
                <w:rFonts w:eastAsia="Times New Roman"/>
                <w:sz w:val="20"/>
                <w:szCs w:val="20"/>
              </w:rPr>
            </w:pPr>
          </w:p>
        </w:tc>
        <w:tc>
          <w:tcPr>
            <w:tcW w:w="0" w:type="auto"/>
            <w:vAlign w:val="center"/>
            <w:hideMark/>
          </w:tcPr>
          <w:p w14:paraId="5B5F3893" w14:textId="77777777" w:rsidR="00000000" w:rsidRDefault="007F1284">
            <w:pPr>
              <w:spacing w:after="100"/>
              <w:rPr>
                <w:rFonts w:eastAsia="Times New Roman"/>
                <w:sz w:val="20"/>
                <w:szCs w:val="20"/>
              </w:rPr>
            </w:pPr>
          </w:p>
        </w:tc>
        <w:tc>
          <w:tcPr>
            <w:tcW w:w="0" w:type="auto"/>
            <w:vAlign w:val="center"/>
            <w:hideMark/>
          </w:tcPr>
          <w:p w14:paraId="6F0A4142" w14:textId="77777777" w:rsidR="00000000" w:rsidRDefault="007F1284">
            <w:pPr>
              <w:spacing w:after="100"/>
              <w:rPr>
                <w:rFonts w:eastAsia="Times New Roman"/>
                <w:sz w:val="20"/>
                <w:szCs w:val="20"/>
              </w:rPr>
            </w:pPr>
          </w:p>
        </w:tc>
        <w:tc>
          <w:tcPr>
            <w:tcW w:w="0" w:type="auto"/>
            <w:vAlign w:val="center"/>
            <w:hideMark/>
          </w:tcPr>
          <w:p w14:paraId="7776635B" w14:textId="77777777" w:rsidR="00000000" w:rsidRDefault="007F1284">
            <w:pPr>
              <w:spacing w:after="100"/>
              <w:rPr>
                <w:rFonts w:eastAsia="Times New Roman"/>
                <w:sz w:val="20"/>
                <w:szCs w:val="20"/>
              </w:rPr>
            </w:pPr>
          </w:p>
        </w:tc>
        <w:tc>
          <w:tcPr>
            <w:tcW w:w="0" w:type="auto"/>
            <w:vAlign w:val="center"/>
            <w:hideMark/>
          </w:tcPr>
          <w:p w14:paraId="13CE86EF" w14:textId="77777777" w:rsidR="00000000" w:rsidRDefault="007F1284">
            <w:pPr>
              <w:spacing w:after="100"/>
              <w:rPr>
                <w:rFonts w:eastAsia="Times New Roman"/>
                <w:sz w:val="20"/>
                <w:szCs w:val="20"/>
              </w:rPr>
            </w:pPr>
          </w:p>
        </w:tc>
        <w:tc>
          <w:tcPr>
            <w:tcW w:w="0" w:type="auto"/>
            <w:vAlign w:val="center"/>
            <w:hideMark/>
          </w:tcPr>
          <w:p w14:paraId="751B2F73" w14:textId="77777777" w:rsidR="00000000" w:rsidRDefault="007F1284">
            <w:pPr>
              <w:spacing w:after="100"/>
              <w:rPr>
                <w:rFonts w:eastAsia="Times New Roman"/>
                <w:sz w:val="20"/>
                <w:szCs w:val="20"/>
              </w:rPr>
            </w:pPr>
          </w:p>
        </w:tc>
        <w:tc>
          <w:tcPr>
            <w:tcW w:w="0" w:type="auto"/>
            <w:vAlign w:val="center"/>
            <w:hideMark/>
          </w:tcPr>
          <w:p w14:paraId="2EF84A8F" w14:textId="77777777" w:rsidR="00000000" w:rsidRDefault="007F1284">
            <w:pPr>
              <w:spacing w:after="100"/>
              <w:rPr>
                <w:rFonts w:eastAsia="Times New Roman"/>
                <w:sz w:val="20"/>
                <w:szCs w:val="20"/>
              </w:rPr>
            </w:pPr>
          </w:p>
        </w:tc>
        <w:tc>
          <w:tcPr>
            <w:tcW w:w="0" w:type="auto"/>
            <w:vAlign w:val="center"/>
            <w:hideMark/>
          </w:tcPr>
          <w:p w14:paraId="06512C7D" w14:textId="77777777" w:rsidR="00000000" w:rsidRDefault="007F1284">
            <w:pPr>
              <w:spacing w:after="100"/>
              <w:rPr>
                <w:rFonts w:eastAsia="Times New Roman"/>
                <w:sz w:val="20"/>
                <w:szCs w:val="20"/>
              </w:rPr>
            </w:pPr>
          </w:p>
        </w:tc>
      </w:tr>
      <w:tr w:rsidR="00000000" w14:paraId="0BC1C013" w14:textId="77777777">
        <w:trPr>
          <w:divId w:val="1360862021"/>
        </w:trPr>
        <w:tc>
          <w:tcPr>
            <w:tcW w:w="0" w:type="auto"/>
            <w:gridSpan w:val="3"/>
            <w:tcMar>
              <w:top w:w="0" w:type="dxa"/>
              <w:left w:w="20" w:type="dxa"/>
              <w:bottom w:w="0" w:type="dxa"/>
              <w:right w:w="20" w:type="dxa"/>
            </w:tcMar>
            <w:vAlign w:val="center"/>
            <w:hideMark/>
          </w:tcPr>
          <w:p w14:paraId="5905628A" w14:textId="77777777" w:rsidR="00000000" w:rsidRDefault="007F1284">
            <w:pPr>
              <w:spacing w:after="100"/>
              <w:jc w:val="center"/>
              <w:rPr>
                <w:rFonts w:eastAsia="Times New Roman"/>
              </w:rPr>
            </w:pPr>
          </w:p>
        </w:tc>
        <w:tc>
          <w:tcPr>
            <w:tcW w:w="0" w:type="auto"/>
            <w:vAlign w:val="center"/>
            <w:hideMark/>
          </w:tcPr>
          <w:p w14:paraId="3EA223EC" w14:textId="77777777" w:rsidR="00000000" w:rsidRDefault="007F1284">
            <w:pPr>
              <w:spacing w:after="100"/>
              <w:rPr>
                <w:rFonts w:eastAsia="Times New Roman"/>
                <w:sz w:val="20"/>
                <w:szCs w:val="20"/>
              </w:rPr>
            </w:pPr>
          </w:p>
        </w:tc>
        <w:tc>
          <w:tcPr>
            <w:tcW w:w="0" w:type="auto"/>
            <w:vAlign w:val="center"/>
            <w:hideMark/>
          </w:tcPr>
          <w:p w14:paraId="6D48DBC4" w14:textId="77777777" w:rsidR="00000000" w:rsidRDefault="007F1284">
            <w:pPr>
              <w:spacing w:after="100"/>
              <w:rPr>
                <w:rFonts w:eastAsia="Times New Roman"/>
                <w:sz w:val="20"/>
                <w:szCs w:val="20"/>
              </w:rPr>
            </w:pPr>
          </w:p>
        </w:tc>
        <w:tc>
          <w:tcPr>
            <w:tcW w:w="0" w:type="auto"/>
            <w:vAlign w:val="center"/>
            <w:hideMark/>
          </w:tcPr>
          <w:p w14:paraId="1F23CF8A" w14:textId="77777777" w:rsidR="00000000" w:rsidRDefault="007F1284">
            <w:pPr>
              <w:spacing w:after="100"/>
              <w:rPr>
                <w:rFonts w:eastAsia="Times New Roman"/>
                <w:sz w:val="20"/>
                <w:szCs w:val="20"/>
              </w:rPr>
            </w:pPr>
          </w:p>
        </w:tc>
        <w:tc>
          <w:tcPr>
            <w:tcW w:w="0" w:type="auto"/>
            <w:vAlign w:val="center"/>
            <w:hideMark/>
          </w:tcPr>
          <w:p w14:paraId="3BDD92D0" w14:textId="77777777" w:rsidR="00000000" w:rsidRDefault="007F128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E55F973"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34F79FC" w14:textId="77777777" w:rsidR="00000000" w:rsidRDefault="007F128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B077DC8"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09713535" w14:textId="77777777" w:rsidR="00000000" w:rsidRDefault="007F1284">
            <w:pPr>
              <w:spacing w:after="100"/>
              <w:jc w:val="center"/>
              <w:rPr>
                <w:rFonts w:eastAsia="Times New Roman"/>
              </w:rPr>
            </w:pPr>
          </w:p>
        </w:tc>
        <w:tc>
          <w:tcPr>
            <w:tcW w:w="0" w:type="auto"/>
            <w:gridSpan w:val="3"/>
            <w:vAlign w:val="center"/>
            <w:hideMark/>
          </w:tcPr>
          <w:p w14:paraId="5712EAAD" w14:textId="77777777" w:rsidR="00000000" w:rsidRDefault="007F1284">
            <w:pPr>
              <w:spacing w:after="100"/>
              <w:rPr>
                <w:rFonts w:eastAsia="Times New Roman"/>
                <w:sz w:val="20"/>
                <w:szCs w:val="20"/>
              </w:rPr>
            </w:pPr>
          </w:p>
        </w:tc>
      </w:tr>
      <w:tr w:rsidR="00000000" w14:paraId="365169B8" w14:textId="77777777">
        <w:trPr>
          <w:divId w:val="1360862021"/>
        </w:trPr>
        <w:tc>
          <w:tcPr>
            <w:tcW w:w="0" w:type="auto"/>
            <w:gridSpan w:val="3"/>
            <w:tcMar>
              <w:top w:w="0" w:type="dxa"/>
              <w:left w:w="20" w:type="dxa"/>
              <w:bottom w:w="0" w:type="dxa"/>
              <w:right w:w="20" w:type="dxa"/>
            </w:tcMar>
            <w:vAlign w:val="center"/>
            <w:hideMark/>
          </w:tcPr>
          <w:p w14:paraId="22F2487C" w14:textId="77777777" w:rsidR="00000000" w:rsidRDefault="007F1284">
            <w:pPr>
              <w:spacing w:after="100"/>
              <w:rPr>
                <w:rFonts w:eastAsia="Times New Roman"/>
                <w:sz w:val="20"/>
                <w:szCs w:val="20"/>
              </w:rPr>
            </w:pPr>
          </w:p>
        </w:tc>
        <w:tc>
          <w:tcPr>
            <w:tcW w:w="0" w:type="auto"/>
            <w:vAlign w:val="center"/>
            <w:hideMark/>
          </w:tcPr>
          <w:p w14:paraId="43D37DA3" w14:textId="77777777" w:rsidR="00000000" w:rsidRDefault="007F1284">
            <w:pPr>
              <w:spacing w:after="100"/>
              <w:rPr>
                <w:rFonts w:eastAsia="Times New Roman"/>
                <w:sz w:val="20"/>
                <w:szCs w:val="20"/>
              </w:rPr>
            </w:pPr>
          </w:p>
        </w:tc>
        <w:tc>
          <w:tcPr>
            <w:tcW w:w="0" w:type="auto"/>
            <w:vAlign w:val="center"/>
            <w:hideMark/>
          </w:tcPr>
          <w:p w14:paraId="23879FB9" w14:textId="77777777" w:rsidR="00000000" w:rsidRDefault="007F1284">
            <w:pPr>
              <w:spacing w:after="100"/>
              <w:rPr>
                <w:rFonts w:eastAsia="Times New Roman"/>
                <w:sz w:val="20"/>
                <w:szCs w:val="20"/>
              </w:rPr>
            </w:pPr>
          </w:p>
        </w:tc>
        <w:tc>
          <w:tcPr>
            <w:tcW w:w="0" w:type="auto"/>
            <w:vAlign w:val="center"/>
            <w:hideMark/>
          </w:tcPr>
          <w:p w14:paraId="250736F4" w14:textId="77777777" w:rsidR="00000000" w:rsidRDefault="007F1284">
            <w:pPr>
              <w:spacing w:after="100"/>
              <w:rPr>
                <w:rFonts w:eastAsia="Times New Roman"/>
                <w:sz w:val="20"/>
                <w:szCs w:val="20"/>
              </w:rPr>
            </w:pPr>
          </w:p>
        </w:tc>
        <w:tc>
          <w:tcPr>
            <w:tcW w:w="0" w:type="auto"/>
            <w:vAlign w:val="center"/>
            <w:hideMark/>
          </w:tcPr>
          <w:p w14:paraId="20D3F1B4" w14:textId="77777777" w:rsidR="00000000" w:rsidRDefault="007F1284">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7DEC4FAB"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6DB945AF" w14:textId="77777777" w:rsidR="00000000" w:rsidRDefault="007F1284">
            <w:pPr>
              <w:spacing w:after="100"/>
              <w:rPr>
                <w:rFonts w:eastAsia="Times New Roman"/>
                <w:sz w:val="20"/>
                <w:szCs w:val="20"/>
              </w:rPr>
            </w:pPr>
          </w:p>
        </w:tc>
        <w:tc>
          <w:tcPr>
            <w:tcW w:w="0" w:type="auto"/>
            <w:vAlign w:val="center"/>
            <w:hideMark/>
          </w:tcPr>
          <w:p w14:paraId="77B3406F" w14:textId="77777777" w:rsidR="00000000" w:rsidRDefault="007F1284">
            <w:pPr>
              <w:spacing w:after="100"/>
              <w:rPr>
                <w:rFonts w:eastAsia="Times New Roman"/>
                <w:sz w:val="20"/>
                <w:szCs w:val="20"/>
              </w:rPr>
            </w:pPr>
          </w:p>
        </w:tc>
        <w:tc>
          <w:tcPr>
            <w:tcW w:w="0" w:type="auto"/>
            <w:vAlign w:val="center"/>
            <w:hideMark/>
          </w:tcPr>
          <w:p w14:paraId="32BBD7E3" w14:textId="77777777" w:rsidR="00000000" w:rsidRDefault="007F1284">
            <w:pPr>
              <w:spacing w:after="100"/>
              <w:rPr>
                <w:rFonts w:eastAsia="Times New Roman"/>
                <w:sz w:val="20"/>
                <w:szCs w:val="20"/>
              </w:rPr>
            </w:pPr>
          </w:p>
        </w:tc>
        <w:tc>
          <w:tcPr>
            <w:tcW w:w="0" w:type="auto"/>
            <w:vAlign w:val="center"/>
            <w:hideMark/>
          </w:tcPr>
          <w:p w14:paraId="6B55F927" w14:textId="77777777" w:rsidR="00000000" w:rsidRDefault="007F1284">
            <w:pPr>
              <w:spacing w:after="100"/>
              <w:rPr>
                <w:rFonts w:eastAsia="Times New Roman"/>
                <w:sz w:val="20"/>
                <w:szCs w:val="20"/>
              </w:rPr>
            </w:pPr>
          </w:p>
        </w:tc>
        <w:tc>
          <w:tcPr>
            <w:tcW w:w="0" w:type="auto"/>
            <w:vAlign w:val="center"/>
            <w:hideMark/>
          </w:tcPr>
          <w:p w14:paraId="5C443744" w14:textId="77777777" w:rsidR="00000000" w:rsidRDefault="007F1284">
            <w:pPr>
              <w:spacing w:after="100"/>
              <w:rPr>
                <w:rFonts w:eastAsia="Times New Roman"/>
                <w:sz w:val="20"/>
                <w:szCs w:val="20"/>
              </w:rPr>
            </w:pPr>
          </w:p>
        </w:tc>
        <w:tc>
          <w:tcPr>
            <w:tcW w:w="0" w:type="auto"/>
            <w:vAlign w:val="center"/>
            <w:hideMark/>
          </w:tcPr>
          <w:p w14:paraId="40090D56" w14:textId="77777777" w:rsidR="00000000" w:rsidRDefault="007F1284">
            <w:pPr>
              <w:spacing w:after="100"/>
              <w:rPr>
                <w:rFonts w:eastAsia="Times New Roman"/>
                <w:sz w:val="20"/>
                <w:szCs w:val="20"/>
              </w:rPr>
            </w:pPr>
          </w:p>
        </w:tc>
      </w:tr>
      <w:tr w:rsidR="00000000" w14:paraId="47FB4DD1" w14:textId="77777777">
        <w:trPr>
          <w:divId w:val="1360862021"/>
        </w:trPr>
        <w:tc>
          <w:tcPr>
            <w:tcW w:w="0" w:type="auto"/>
            <w:gridSpan w:val="3"/>
            <w:tcMar>
              <w:top w:w="30" w:type="dxa"/>
              <w:left w:w="20" w:type="dxa"/>
              <w:bottom w:w="30" w:type="dxa"/>
              <w:right w:w="20" w:type="dxa"/>
            </w:tcMar>
            <w:vAlign w:val="bottom"/>
            <w:hideMark/>
          </w:tcPr>
          <w:p w14:paraId="6C518AA3" w14:textId="77777777" w:rsidR="00000000" w:rsidRDefault="007F1284">
            <w:pPr>
              <w:spacing w:after="100"/>
              <w:rPr>
                <w:rFonts w:eastAsia="Times New Roman"/>
              </w:rPr>
            </w:pPr>
            <w:r>
              <w:rPr>
                <w:rFonts w:eastAsia="Times New Roman"/>
                <w:b/>
                <w:bCs/>
                <w:color w:val="000000"/>
                <w:sz w:val="20"/>
                <w:szCs w:val="20"/>
              </w:rPr>
              <w:t>Revenues:</w:t>
            </w:r>
          </w:p>
        </w:tc>
        <w:tc>
          <w:tcPr>
            <w:tcW w:w="0" w:type="auto"/>
            <w:vAlign w:val="center"/>
            <w:hideMark/>
          </w:tcPr>
          <w:p w14:paraId="0F408468" w14:textId="77777777" w:rsidR="00000000" w:rsidRDefault="007F1284">
            <w:pPr>
              <w:spacing w:after="100"/>
              <w:rPr>
                <w:rFonts w:eastAsia="Times New Roman"/>
              </w:rPr>
            </w:pPr>
          </w:p>
        </w:tc>
        <w:tc>
          <w:tcPr>
            <w:tcW w:w="0" w:type="auto"/>
            <w:vAlign w:val="center"/>
            <w:hideMark/>
          </w:tcPr>
          <w:p w14:paraId="3924408E" w14:textId="77777777" w:rsidR="00000000" w:rsidRDefault="007F1284">
            <w:pPr>
              <w:spacing w:after="100"/>
              <w:rPr>
                <w:rFonts w:eastAsia="Times New Roman"/>
                <w:sz w:val="20"/>
                <w:szCs w:val="20"/>
              </w:rPr>
            </w:pPr>
          </w:p>
        </w:tc>
        <w:tc>
          <w:tcPr>
            <w:tcW w:w="0" w:type="auto"/>
            <w:vAlign w:val="center"/>
            <w:hideMark/>
          </w:tcPr>
          <w:p w14:paraId="3ECD58F5" w14:textId="77777777" w:rsidR="00000000" w:rsidRDefault="007F1284">
            <w:pPr>
              <w:spacing w:after="100"/>
              <w:rPr>
                <w:rFonts w:eastAsia="Times New Roman"/>
                <w:sz w:val="20"/>
                <w:szCs w:val="20"/>
              </w:rPr>
            </w:pPr>
          </w:p>
        </w:tc>
        <w:tc>
          <w:tcPr>
            <w:tcW w:w="0" w:type="auto"/>
            <w:vAlign w:val="center"/>
            <w:hideMark/>
          </w:tcPr>
          <w:p w14:paraId="66DA92E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41C6CF"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74E3D0"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54A2FE" w14:textId="77777777" w:rsidR="00000000" w:rsidRDefault="007F1284">
            <w:pPr>
              <w:spacing w:after="100"/>
              <w:rPr>
                <w:rFonts w:eastAsia="Times New Roman"/>
                <w:sz w:val="20"/>
                <w:szCs w:val="20"/>
              </w:rPr>
            </w:pPr>
          </w:p>
        </w:tc>
        <w:tc>
          <w:tcPr>
            <w:tcW w:w="0" w:type="auto"/>
            <w:gridSpan w:val="3"/>
            <w:vAlign w:val="center"/>
            <w:hideMark/>
          </w:tcPr>
          <w:p w14:paraId="44FDAAA3" w14:textId="77777777" w:rsidR="00000000" w:rsidRDefault="007F1284">
            <w:pPr>
              <w:spacing w:after="100"/>
              <w:rPr>
                <w:rFonts w:eastAsia="Times New Roman"/>
                <w:sz w:val="20"/>
                <w:szCs w:val="20"/>
              </w:rPr>
            </w:pPr>
          </w:p>
        </w:tc>
        <w:tc>
          <w:tcPr>
            <w:tcW w:w="0" w:type="auto"/>
            <w:gridSpan w:val="3"/>
            <w:vAlign w:val="center"/>
            <w:hideMark/>
          </w:tcPr>
          <w:p w14:paraId="52880A2D" w14:textId="77777777" w:rsidR="00000000" w:rsidRDefault="007F1284">
            <w:pPr>
              <w:spacing w:after="100"/>
              <w:rPr>
                <w:rFonts w:eastAsia="Times New Roman"/>
                <w:sz w:val="20"/>
                <w:szCs w:val="20"/>
              </w:rPr>
            </w:pPr>
          </w:p>
        </w:tc>
      </w:tr>
      <w:tr w:rsidR="00000000" w14:paraId="2A95F200" w14:textId="77777777">
        <w:trPr>
          <w:divId w:val="1360862021"/>
        </w:trPr>
        <w:tc>
          <w:tcPr>
            <w:tcW w:w="0" w:type="auto"/>
            <w:gridSpan w:val="3"/>
            <w:shd w:val="clear" w:color="auto" w:fill="CCEEFF"/>
            <w:tcMar>
              <w:top w:w="30" w:type="dxa"/>
              <w:left w:w="20" w:type="dxa"/>
              <w:bottom w:w="30" w:type="dxa"/>
              <w:right w:w="20" w:type="dxa"/>
            </w:tcMar>
            <w:vAlign w:val="bottom"/>
            <w:hideMark/>
          </w:tcPr>
          <w:p w14:paraId="0EE5333B" w14:textId="77777777" w:rsidR="00000000" w:rsidRDefault="007F1284">
            <w:pPr>
              <w:spacing w:after="100"/>
              <w:rPr>
                <w:rFonts w:eastAsia="Times New Roman"/>
              </w:rPr>
            </w:pPr>
            <w:r>
              <w:rPr>
                <w:rFonts w:eastAsia="Times New Roman"/>
                <w:color w:val="000000"/>
                <w:sz w:val="20"/>
                <w:szCs w:val="20"/>
              </w:rPr>
              <w:t>Premiums and other income</w:t>
            </w:r>
          </w:p>
        </w:tc>
        <w:tc>
          <w:tcPr>
            <w:tcW w:w="0" w:type="auto"/>
            <w:vAlign w:val="center"/>
            <w:hideMark/>
          </w:tcPr>
          <w:p w14:paraId="09EB0BEB" w14:textId="77777777" w:rsidR="00000000" w:rsidRDefault="007F1284">
            <w:pPr>
              <w:spacing w:after="100"/>
              <w:rPr>
                <w:rFonts w:eastAsia="Times New Roman"/>
              </w:rPr>
            </w:pPr>
          </w:p>
        </w:tc>
        <w:tc>
          <w:tcPr>
            <w:tcW w:w="0" w:type="auto"/>
            <w:vAlign w:val="center"/>
            <w:hideMark/>
          </w:tcPr>
          <w:p w14:paraId="1934F3AA" w14:textId="77777777" w:rsidR="00000000" w:rsidRDefault="007F1284">
            <w:pPr>
              <w:spacing w:after="100"/>
              <w:rPr>
                <w:rFonts w:eastAsia="Times New Roman"/>
                <w:sz w:val="20"/>
                <w:szCs w:val="20"/>
              </w:rPr>
            </w:pPr>
          </w:p>
        </w:tc>
        <w:tc>
          <w:tcPr>
            <w:tcW w:w="0" w:type="auto"/>
            <w:vAlign w:val="center"/>
            <w:hideMark/>
          </w:tcPr>
          <w:p w14:paraId="1F748A91" w14:textId="77777777" w:rsidR="00000000" w:rsidRDefault="007F1284">
            <w:pPr>
              <w:spacing w:after="100"/>
              <w:rPr>
                <w:rFonts w:eastAsia="Times New Roman"/>
                <w:sz w:val="20"/>
                <w:szCs w:val="20"/>
              </w:rPr>
            </w:pPr>
          </w:p>
        </w:tc>
        <w:tc>
          <w:tcPr>
            <w:tcW w:w="0" w:type="auto"/>
            <w:vAlign w:val="center"/>
            <w:hideMark/>
          </w:tcPr>
          <w:p w14:paraId="54F48CEE"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4CF5F67"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28BBD32" w14:textId="77777777" w:rsidR="00000000" w:rsidRDefault="007F1284">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5E60BA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5982AD"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5F6D022"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89B8569" w14:textId="77777777" w:rsidR="00000000" w:rsidRDefault="007F1284">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14:paraId="0159FDEA" w14:textId="77777777" w:rsidR="00000000" w:rsidRDefault="007F1284">
            <w:pPr>
              <w:spacing w:after="100"/>
              <w:jc w:val="right"/>
              <w:rPr>
                <w:rFonts w:eastAsia="Times New Roman"/>
              </w:rPr>
            </w:pPr>
          </w:p>
        </w:tc>
        <w:tc>
          <w:tcPr>
            <w:tcW w:w="0" w:type="auto"/>
            <w:gridSpan w:val="3"/>
            <w:vAlign w:val="center"/>
            <w:hideMark/>
          </w:tcPr>
          <w:p w14:paraId="746EBBB8" w14:textId="77777777" w:rsidR="00000000" w:rsidRDefault="007F1284">
            <w:pPr>
              <w:spacing w:after="100"/>
              <w:jc w:val="right"/>
              <w:rPr>
                <w:rFonts w:eastAsia="Times New Roman"/>
                <w:sz w:val="20"/>
                <w:szCs w:val="20"/>
              </w:rPr>
            </w:pPr>
          </w:p>
        </w:tc>
        <w:tc>
          <w:tcPr>
            <w:tcW w:w="0" w:type="auto"/>
            <w:gridSpan w:val="3"/>
            <w:vAlign w:val="center"/>
            <w:hideMark/>
          </w:tcPr>
          <w:p w14:paraId="57246726" w14:textId="77777777" w:rsidR="00000000" w:rsidRDefault="007F1284">
            <w:pPr>
              <w:spacing w:after="100"/>
              <w:rPr>
                <w:rFonts w:eastAsia="Times New Roman"/>
                <w:sz w:val="20"/>
                <w:szCs w:val="20"/>
              </w:rPr>
            </w:pPr>
          </w:p>
        </w:tc>
      </w:tr>
      <w:tr w:rsidR="00000000" w14:paraId="3F2E96E3" w14:textId="77777777">
        <w:trPr>
          <w:divId w:val="1360862021"/>
        </w:trPr>
        <w:tc>
          <w:tcPr>
            <w:tcW w:w="0" w:type="auto"/>
            <w:gridSpan w:val="3"/>
            <w:shd w:val="clear" w:color="auto" w:fill="FFFFFF"/>
            <w:tcMar>
              <w:top w:w="30" w:type="dxa"/>
              <w:left w:w="20" w:type="dxa"/>
              <w:bottom w:w="30" w:type="dxa"/>
              <w:right w:w="20" w:type="dxa"/>
            </w:tcMar>
            <w:vAlign w:val="bottom"/>
            <w:hideMark/>
          </w:tcPr>
          <w:p w14:paraId="5571B1A1" w14:textId="77777777" w:rsidR="00000000" w:rsidRDefault="007F1284">
            <w:pPr>
              <w:spacing w:after="100"/>
              <w:rPr>
                <w:rFonts w:eastAsia="Times New Roman"/>
              </w:rPr>
            </w:pPr>
            <w:r>
              <w:rPr>
                <w:rFonts w:eastAsia="Times New Roman"/>
                <w:color w:val="000000"/>
                <w:sz w:val="20"/>
                <w:szCs w:val="20"/>
              </w:rPr>
              <w:t>Net investment income (loss)</w:t>
            </w:r>
          </w:p>
        </w:tc>
        <w:tc>
          <w:tcPr>
            <w:tcW w:w="0" w:type="auto"/>
            <w:vAlign w:val="center"/>
            <w:hideMark/>
          </w:tcPr>
          <w:p w14:paraId="05B86035" w14:textId="77777777" w:rsidR="00000000" w:rsidRDefault="007F1284">
            <w:pPr>
              <w:spacing w:after="100"/>
              <w:rPr>
                <w:rFonts w:eastAsia="Times New Roman"/>
              </w:rPr>
            </w:pPr>
          </w:p>
        </w:tc>
        <w:tc>
          <w:tcPr>
            <w:tcW w:w="0" w:type="auto"/>
            <w:vAlign w:val="center"/>
            <w:hideMark/>
          </w:tcPr>
          <w:p w14:paraId="0D4F8841" w14:textId="77777777" w:rsidR="00000000" w:rsidRDefault="007F1284">
            <w:pPr>
              <w:spacing w:after="100"/>
              <w:rPr>
                <w:rFonts w:eastAsia="Times New Roman"/>
                <w:sz w:val="20"/>
                <w:szCs w:val="20"/>
              </w:rPr>
            </w:pPr>
          </w:p>
        </w:tc>
        <w:tc>
          <w:tcPr>
            <w:tcW w:w="0" w:type="auto"/>
            <w:vAlign w:val="center"/>
            <w:hideMark/>
          </w:tcPr>
          <w:p w14:paraId="3F2AE587" w14:textId="77777777" w:rsidR="00000000" w:rsidRDefault="007F1284">
            <w:pPr>
              <w:spacing w:after="100"/>
              <w:rPr>
                <w:rFonts w:eastAsia="Times New Roman"/>
                <w:sz w:val="20"/>
                <w:szCs w:val="20"/>
              </w:rPr>
            </w:pPr>
          </w:p>
        </w:tc>
        <w:tc>
          <w:tcPr>
            <w:tcW w:w="0" w:type="auto"/>
            <w:vAlign w:val="center"/>
            <w:hideMark/>
          </w:tcPr>
          <w:p w14:paraId="6BB4438F"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90A4C7" w14:textId="77777777" w:rsidR="00000000" w:rsidRDefault="007F1284">
            <w:pPr>
              <w:spacing w:after="100"/>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10E72C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5652A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AE7F88" w14:textId="77777777" w:rsidR="00000000" w:rsidRDefault="007F1284">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14:paraId="055F3F3B" w14:textId="77777777" w:rsidR="00000000" w:rsidRDefault="007F1284">
            <w:pPr>
              <w:spacing w:after="100"/>
              <w:jc w:val="right"/>
              <w:rPr>
                <w:rFonts w:eastAsia="Times New Roman"/>
              </w:rPr>
            </w:pPr>
          </w:p>
        </w:tc>
        <w:tc>
          <w:tcPr>
            <w:tcW w:w="0" w:type="auto"/>
            <w:gridSpan w:val="3"/>
            <w:vAlign w:val="center"/>
            <w:hideMark/>
          </w:tcPr>
          <w:p w14:paraId="32095E1A" w14:textId="77777777" w:rsidR="00000000" w:rsidRDefault="007F1284">
            <w:pPr>
              <w:spacing w:after="100"/>
              <w:jc w:val="right"/>
              <w:rPr>
                <w:rFonts w:eastAsia="Times New Roman"/>
                <w:sz w:val="20"/>
                <w:szCs w:val="20"/>
              </w:rPr>
            </w:pPr>
          </w:p>
        </w:tc>
        <w:tc>
          <w:tcPr>
            <w:tcW w:w="0" w:type="auto"/>
            <w:gridSpan w:val="3"/>
            <w:vAlign w:val="center"/>
            <w:hideMark/>
          </w:tcPr>
          <w:p w14:paraId="2C6BD09B" w14:textId="77777777" w:rsidR="00000000" w:rsidRDefault="007F1284">
            <w:pPr>
              <w:spacing w:after="100"/>
              <w:rPr>
                <w:rFonts w:eastAsia="Times New Roman"/>
                <w:sz w:val="20"/>
                <w:szCs w:val="20"/>
              </w:rPr>
            </w:pPr>
          </w:p>
        </w:tc>
      </w:tr>
      <w:tr w:rsidR="00000000" w14:paraId="0264793D" w14:textId="77777777">
        <w:trPr>
          <w:divId w:val="1360862021"/>
        </w:trPr>
        <w:tc>
          <w:tcPr>
            <w:tcW w:w="0" w:type="auto"/>
            <w:gridSpan w:val="3"/>
            <w:shd w:val="clear" w:color="auto" w:fill="CCEEFF"/>
            <w:tcMar>
              <w:top w:w="30" w:type="dxa"/>
              <w:left w:w="20" w:type="dxa"/>
              <w:bottom w:w="30" w:type="dxa"/>
              <w:right w:w="20" w:type="dxa"/>
            </w:tcMar>
            <w:vAlign w:val="bottom"/>
            <w:hideMark/>
          </w:tcPr>
          <w:p w14:paraId="795F4E5D" w14:textId="77777777" w:rsidR="00000000" w:rsidRDefault="007F1284">
            <w:pPr>
              <w:spacing w:after="100"/>
              <w:rPr>
                <w:rFonts w:eastAsia="Times New Roman"/>
              </w:rPr>
            </w:pPr>
            <w:r>
              <w:rPr>
                <w:rFonts w:eastAsia="Times New Roman"/>
                <w:color w:val="000000"/>
                <w:sz w:val="20"/>
                <w:szCs w:val="20"/>
              </w:rPr>
              <w:t>Investment gains (losses), net</w:t>
            </w:r>
          </w:p>
        </w:tc>
        <w:tc>
          <w:tcPr>
            <w:tcW w:w="0" w:type="auto"/>
            <w:vAlign w:val="center"/>
            <w:hideMark/>
          </w:tcPr>
          <w:p w14:paraId="584E4610" w14:textId="77777777" w:rsidR="00000000" w:rsidRDefault="007F1284">
            <w:pPr>
              <w:spacing w:after="100"/>
              <w:rPr>
                <w:rFonts w:eastAsia="Times New Roman"/>
              </w:rPr>
            </w:pPr>
          </w:p>
        </w:tc>
        <w:tc>
          <w:tcPr>
            <w:tcW w:w="0" w:type="auto"/>
            <w:vAlign w:val="center"/>
            <w:hideMark/>
          </w:tcPr>
          <w:p w14:paraId="4DE2AC74" w14:textId="77777777" w:rsidR="00000000" w:rsidRDefault="007F1284">
            <w:pPr>
              <w:spacing w:after="100"/>
              <w:rPr>
                <w:rFonts w:eastAsia="Times New Roman"/>
                <w:sz w:val="20"/>
                <w:szCs w:val="20"/>
              </w:rPr>
            </w:pPr>
          </w:p>
        </w:tc>
        <w:tc>
          <w:tcPr>
            <w:tcW w:w="0" w:type="auto"/>
            <w:vAlign w:val="center"/>
            <w:hideMark/>
          </w:tcPr>
          <w:p w14:paraId="0BFEB36A" w14:textId="77777777" w:rsidR="00000000" w:rsidRDefault="007F1284">
            <w:pPr>
              <w:spacing w:after="100"/>
              <w:rPr>
                <w:rFonts w:eastAsia="Times New Roman"/>
                <w:sz w:val="20"/>
                <w:szCs w:val="20"/>
              </w:rPr>
            </w:pPr>
          </w:p>
        </w:tc>
        <w:tc>
          <w:tcPr>
            <w:tcW w:w="0" w:type="auto"/>
            <w:vAlign w:val="center"/>
            <w:hideMark/>
          </w:tcPr>
          <w:p w14:paraId="453591BF"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25149E" w14:textId="77777777" w:rsidR="00000000" w:rsidRDefault="007F128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094CF2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DB2E1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84AB16"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2A42657" w14:textId="77777777" w:rsidR="00000000" w:rsidRDefault="007F1284">
            <w:pPr>
              <w:spacing w:after="100"/>
              <w:jc w:val="right"/>
              <w:rPr>
                <w:rFonts w:eastAsia="Times New Roman"/>
              </w:rPr>
            </w:pPr>
          </w:p>
        </w:tc>
        <w:tc>
          <w:tcPr>
            <w:tcW w:w="0" w:type="auto"/>
            <w:gridSpan w:val="3"/>
            <w:vAlign w:val="center"/>
            <w:hideMark/>
          </w:tcPr>
          <w:p w14:paraId="3E5F85B0" w14:textId="77777777" w:rsidR="00000000" w:rsidRDefault="007F1284">
            <w:pPr>
              <w:spacing w:after="100"/>
              <w:jc w:val="right"/>
              <w:rPr>
                <w:rFonts w:eastAsia="Times New Roman"/>
                <w:sz w:val="20"/>
                <w:szCs w:val="20"/>
              </w:rPr>
            </w:pPr>
          </w:p>
        </w:tc>
        <w:tc>
          <w:tcPr>
            <w:tcW w:w="0" w:type="auto"/>
            <w:gridSpan w:val="3"/>
            <w:vAlign w:val="center"/>
            <w:hideMark/>
          </w:tcPr>
          <w:p w14:paraId="71987F9C" w14:textId="77777777" w:rsidR="00000000" w:rsidRDefault="007F1284">
            <w:pPr>
              <w:spacing w:after="100"/>
              <w:rPr>
                <w:rFonts w:eastAsia="Times New Roman"/>
                <w:sz w:val="20"/>
                <w:szCs w:val="20"/>
              </w:rPr>
            </w:pPr>
          </w:p>
        </w:tc>
      </w:tr>
      <w:tr w:rsidR="00000000" w14:paraId="0F5979E5" w14:textId="77777777">
        <w:trPr>
          <w:divId w:val="1360862021"/>
        </w:trPr>
        <w:tc>
          <w:tcPr>
            <w:tcW w:w="0" w:type="auto"/>
            <w:gridSpan w:val="3"/>
            <w:shd w:val="clear" w:color="auto" w:fill="FFFFFF"/>
            <w:tcMar>
              <w:top w:w="30" w:type="dxa"/>
              <w:left w:w="245" w:type="dxa"/>
              <w:bottom w:w="30" w:type="dxa"/>
              <w:right w:w="20" w:type="dxa"/>
            </w:tcMar>
            <w:vAlign w:val="bottom"/>
            <w:hideMark/>
          </w:tcPr>
          <w:p w14:paraId="638BCC7C" w14:textId="77777777" w:rsidR="00000000" w:rsidRDefault="007F1284">
            <w:pPr>
              <w:spacing w:after="100"/>
              <w:rPr>
                <w:rFonts w:eastAsia="Times New Roman"/>
              </w:rPr>
            </w:pPr>
            <w:r>
              <w:rPr>
                <w:rFonts w:eastAsia="Times New Roman"/>
                <w:color w:val="000000"/>
                <w:sz w:val="20"/>
                <w:szCs w:val="20"/>
              </w:rPr>
              <w:t>Total revenues</w:t>
            </w:r>
          </w:p>
        </w:tc>
        <w:tc>
          <w:tcPr>
            <w:tcW w:w="0" w:type="auto"/>
            <w:vAlign w:val="center"/>
            <w:hideMark/>
          </w:tcPr>
          <w:p w14:paraId="05309B27" w14:textId="77777777" w:rsidR="00000000" w:rsidRDefault="007F1284">
            <w:pPr>
              <w:spacing w:after="100"/>
              <w:rPr>
                <w:rFonts w:eastAsia="Times New Roman"/>
              </w:rPr>
            </w:pPr>
          </w:p>
        </w:tc>
        <w:tc>
          <w:tcPr>
            <w:tcW w:w="0" w:type="auto"/>
            <w:vAlign w:val="center"/>
            <w:hideMark/>
          </w:tcPr>
          <w:p w14:paraId="34BCD314" w14:textId="77777777" w:rsidR="00000000" w:rsidRDefault="007F1284">
            <w:pPr>
              <w:spacing w:after="100"/>
              <w:rPr>
                <w:rFonts w:eastAsia="Times New Roman"/>
                <w:sz w:val="20"/>
                <w:szCs w:val="20"/>
              </w:rPr>
            </w:pPr>
          </w:p>
        </w:tc>
        <w:tc>
          <w:tcPr>
            <w:tcW w:w="0" w:type="auto"/>
            <w:vAlign w:val="center"/>
            <w:hideMark/>
          </w:tcPr>
          <w:p w14:paraId="4AFA6AAD" w14:textId="77777777" w:rsidR="00000000" w:rsidRDefault="007F1284">
            <w:pPr>
              <w:spacing w:after="100"/>
              <w:rPr>
                <w:rFonts w:eastAsia="Times New Roman"/>
                <w:sz w:val="20"/>
                <w:szCs w:val="20"/>
              </w:rPr>
            </w:pPr>
          </w:p>
        </w:tc>
        <w:tc>
          <w:tcPr>
            <w:tcW w:w="0" w:type="auto"/>
            <w:vAlign w:val="center"/>
            <w:hideMark/>
          </w:tcPr>
          <w:p w14:paraId="03DB4279" w14:textId="77777777" w:rsidR="00000000" w:rsidRDefault="007F1284">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0D91C459" w14:textId="77777777" w:rsidR="00000000" w:rsidRDefault="007F1284">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2C263A2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912635"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4873A2C2" w14:textId="77777777" w:rsidR="00000000" w:rsidRDefault="007F1284">
            <w:pPr>
              <w:spacing w:after="100"/>
              <w:jc w:val="right"/>
              <w:rPr>
                <w:rFonts w:eastAsia="Times New Roman"/>
              </w:rPr>
            </w:pPr>
            <w:r>
              <w:rPr>
                <w:rFonts w:eastAsia="Times New Roman"/>
                <w:color w:val="000000"/>
                <w:sz w:val="20"/>
                <w:szCs w:val="20"/>
              </w:rPr>
              <w:t>99 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1737CEB6" w14:textId="77777777" w:rsidR="00000000" w:rsidRDefault="007F1284">
            <w:pPr>
              <w:spacing w:after="100"/>
              <w:jc w:val="right"/>
              <w:rPr>
                <w:rFonts w:eastAsia="Times New Roman"/>
              </w:rPr>
            </w:pPr>
          </w:p>
        </w:tc>
        <w:tc>
          <w:tcPr>
            <w:tcW w:w="0" w:type="auto"/>
            <w:gridSpan w:val="3"/>
            <w:vAlign w:val="center"/>
            <w:hideMark/>
          </w:tcPr>
          <w:p w14:paraId="5301D49D" w14:textId="77777777" w:rsidR="00000000" w:rsidRDefault="007F1284">
            <w:pPr>
              <w:spacing w:after="100"/>
              <w:jc w:val="right"/>
              <w:rPr>
                <w:rFonts w:eastAsia="Times New Roman"/>
                <w:sz w:val="20"/>
                <w:szCs w:val="20"/>
              </w:rPr>
            </w:pPr>
          </w:p>
        </w:tc>
        <w:tc>
          <w:tcPr>
            <w:tcW w:w="0" w:type="auto"/>
            <w:gridSpan w:val="3"/>
            <w:vAlign w:val="center"/>
            <w:hideMark/>
          </w:tcPr>
          <w:p w14:paraId="0846633B" w14:textId="77777777" w:rsidR="00000000" w:rsidRDefault="007F1284">
            <w:pPr>
              <w:spacing w:after="100"/>
              <w:rPr>
                <w:rFonts w:eastAsia="Times New Roman"/>
                <w:sz w:val="20"/>
                <w:szCs w:val="20"/>
              </w:rPr>
            </w:pPr>
          </w:p>
        </w:tc>
      </w:tr>
      <w:tr w:rsidR="00000000" w14:paraId="1676A695" w14:textId="77777777">
        <w:trPr>
          <w:divId w:val="1360862021"/>
          <w:trHeight w:val="280"/>
        </w:trPr>
        <w:tc>
          <w:tcPr>
            <w:tcW w:w="0" w:type="auto"/>
            <w:gridSpan w:val="3"/>
            <w:shd w:val="clear" w:color="auto" w:fill="CCEEFF"/>
            <w:tcMar>
              <w:top w:w="0" w:type="dxa"/>
              <w:left w:w="20" w:type="dxa"/>
              <w:bottom w:w="0" w:type="dxa"/>
              <w:right w:w="20" w:type="dxa"/>
            </w:tcMar>
            <w:vAlign w:val="center"/>
            <w:hideMark/>
          </w:tcPr>
          <w:p w14:paraId="76A60727" w14:textId="77777777" w:rsidR="00000000" w:rsidRDefault="007F1284">
            <w:pPr>
              <w:spacing w:after="100"/>
              <w:rPr>
                <w:rFonts w:eastAsia="Times New Roman"/>
                <w:sz w:val="20"/>
                <w:szCs w:val="20"/>
              </w:rPr>
            </w:pPr>
          </w:p>
        </w:tc>
        <w:tc>
          <w:tcPr>
            <w:tcW w:w="0" w:type="auto"/>
            <w:vAlign w:val="center"/>
            <w:hideMark/>
          </w:tcPr>
          <w:p w14:paraId="5A6D4F83" w14:textId="77777777" w:rsidR="00000000" w:rsidRDefault="007F1284">
            <w:pPr>
              <w:spacing w:after="100"/>
              <w:rPr>
                <w:rFonts w:eastAsia="Times New Roman"/>
                <w:sz w:val="20"/>
                <w:szCs w:val="20"/>
              </w:rPr>
            </w:pPr>
          </w:p>
        </w:tc>
        <w:tc>
          <w:tcPr>
            <w:tcW w:w="0" w:type="auto"/>
            <w:vAlign w:val="center"/>
            <w:hideMark/>
          </w:tcPr>
          <w:p w14:paraId="2E90479B" w14:textId="77777777" w:rsidR="00000000" w:rsidRDefault="007F1284">
            <w:pPr>
              <w:spacing w:after="100"/>
              <w:rPr>
                <w:rFonts w:eastAsia="Times New Roman"/>
                <w:sz w:val="20"/>
                <w:szCs w:val="20"/>
              </w:rPr>
            </w:pPr>
          </w:p>
        </w:tc>
        <w:tc>
          <w:tcPr>
            <w:tcW w:w="0" w:type="auto"/>
            <w:vAlign w:val="center"/>
            <w:hideMark/>
          </w:tcPr>
          <w:p w14:paraId="7017D82D" w14:textId="77777777" w:rsidR="00000000" w:rsidRDefault="007F1284">
            <w:pPr>
              <w:spacing w:after="100"/>
              <w:rPr>
                <w:rFonts w:eastAsia="Times New Roman"/>
                <w:sz w:val="20"/>
                <w:szCs w:val="20"/>
              </w:rPr>
            </w:pPr>
          </w:p>
        </w:tc>
        <w:tc>
          <w:tcPr>
            <w:tcW w:w="0" w:type="auto"/>
            <w:vAlign w:val="center"/>
            <w:hideMark/>
          </w:tcPr>
          <w:p w14:paraId="5DCD3281" w14:textId="77777777" w:rsidR="00000000" w:rsidRDefault="007F1284">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14:paraId="241757F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96045B" w14:textId="77777777" w:rsidR="00000000" w:rsidRDefault="007F1284">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14:paraId="4C31F34B" w14:textId="77777777" w:rsidR="00000000" w:rsidRDefault="007F1284">
            <w:pPr>
              <w:spacing w:after="100"/>
              <w:rPr>
                <w:rFonts w:eastAsia="Times New Roman"/>
                <w:sz w:val="20"/>
                <w:szCs w:val="20"/>
              </w:rPr>
            </w:pPr>
          </w:p>
        </w:tc>
        <w:tc>
          <w:tcPr>
            <w:tcW w:w="0" w:type="auto"/>
            <w:gridSpan w:val="3"/>
            <w:vAlign w:val="center"/>
            <w:hideMark/>
          </w:tcPr>
          <w:p w14:paraId="334F7517" w14:textId="77777777" w:rsidR="00000000" w:rsidRDefault="007F1284">
            <w:pPr>
              <w:spacing w:after="100"/>
              <w:rPr>
                <w:rFonts w:eastAsia="Times New Roman"/>
                <w:sz w:val="20"/>
                <w:szCs w:val="20"/>
              </w:rPr>
            </w:pPr>
          </w:p>
        </w:tc>
        <w:tc>
          <w:tcPr>
            <w:tcW w:w="0" w:type="auto"/>
            <w:gridSpan w:val="3"/>
            <w:vAlign w:val="center"/>
            <w:hideMark/>
          </w:tcPr>
          <w:p w14:paraId="0A4BBBF7" w14:textId="77777777" w:rsidR="00000000" w:rsidRDefault="007F1284">
            <w:pPr>
              <w:spacing w:after="100"/>
              <w:rPr>
                <w:rFonts w:eastAsia="Times New Roman"/>
                <w:sz w:val="20"/>
                <w:szCs w:val="20"/>
              </w:rPr>
            </w:pPr>
          </w:p>
        </w:tc>
      </w:tr>
      <w:tr w:rsidR="00000000" w14:paraId="74638ADF" w14:textId="77777777">
        <w:trPr>
          <w:divId w:val="1360862021"/>
        </w:trPr>
        <w:tc>
          <w:tcPr>
            <w:tcW w:w="0" w:type="auto"/>
            <w:gridSpan w:val="3"/>
            <w:shd w:val="clear" w:color="auto" w:fill="FFFFFF"/>
            <w:tcMar>
              <w:top w:w="30" w:type="dxa"/>
              <w:left w:w="20" w:type="dxa"/>
              <w:bottom w:w="30" w:type="dxa"/>
              <w:right w:w="20" w:type="dxa"/>
            </w:tcMar>
            <w:vAlign w:val="bottom"/>
            <w:hideMark/>
          </w:tcPr>
          <w:p w14:paraId="60E17047" w14:textId="77777777" w:rsidR="00000000" w:rsidRDefault="007F1284">
            <w:pPr>
              <w:spacing w:after="100"/>
              <w:rPr>
                <w:rFonts w:eastAsia="Times New Roman"/>
              </w:rPr>
            </w:pPr>
            <w:r>
              <w:rPr>
                <w:rFonts w:eastAsia="Times New Roman"/>
                <w:b/>
                <w:bCs/>
                <w:color w:val="000000"/>
                <w:sz w:val="20"/>
                <w:szCs w:val="20"/>
              </w:rPr>
              <w:t>Benefits and Other Deductions:</w:t>
            </w:r>
          </w:p>
        </w:tc>
        <w:tc>
          <w:tcPr>
            <w:tcW w:w="0" w:type="auto"/>
            <w:vAlign w:val="center"/>
            <w:hideMark/>
          </w:tcPr>
          <w:p w14:paraId="439D3EF1" w14:textId="77777777" w:rsidR="00000000" w:rsidRDefault="007F1284">
            <w:pPr>
              <w:spacing w:after="100"/>
              <w:rPr>
                <w:rFonts w:eastAsia="Times New Roman"/>
              </w:rPr>
            </w:pPr>
          </w:p>
        </w:tc>
        <w:tc>
          <w:tcPr>
            <w:tcW w:w="0" w:type="auto"/>
            <w:vAlign w:val="center"/>
            <w:hideMark/>
          </w:tcPr>
          <w:p w14:paraId="028473A7" w14:textId="77777777" w:rsidR="00000000" w:rsidRDefault="007F1284">
            <w:pPr>
              <w:spacing w:after="100"/>
              <w:rPr>
                <w:rFonts w:eastAsia="Times New Roman"/>
                <w:sz w:val="20"/>
                <w:szCs w:val="20"/>
              </w:rPr>
            </w:pPr>
          </w:p>
        </w:tc>
        <w:tc>
          <w:tcPr>
            <w:tcW w:w="0" w:type="auto"/>
            <w:vAlign w:val="center"/>
            <w:hideMark/>
          </w:tcPr>
          <w:p w14:paraId="2E5587D0" w14:textId="77777777" w:rsidR="00000000" w:rsidRDefault="007F1284">
            <w:pPr>
              <w:spacing w:after="100"/>
              <w:rPr>
                <w:rFonts w:eastAsia="Times New Roman"/>
                <w:sz w:val="20"/>
                <w:szCs w:val="20"/>
              </w:rPr>
            </w:pPr>
          </w:p>
        </w:tc>
        <w:tc>
          <w:tcPr>
            <w:tcW w:w="0" w:type="auto"/>
            <w:vAlign w:val="center"/>
            <w:hideMark/>
          </w:tcPr>
          <w:p w14:paraId="22480E9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652B3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3703A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947D2F" w14:textId="77777777" w:rsidR="00000000" w:rsidRDefault="007F1284">
            <w:pPr>
              <w:spacing w:after="100"/>
              <w:rPr>
                <w:rFonts w:eastAsia="Times New Roman"/>
                <w:sz w:val="20"/>
                <w:szCs w:val="20"/>
              </w:rPr>
            </w:pPr>
          </w:p>
        </w:tc>
        <w:tc>
          <w:tcPr>
            <w:tcW w:w="0" w:type="auto"/>
            <w:gridSpan w:val="3"/>
            <w:vAlign w:val="center"/>
            <w:hideMark/>
          </w:tcPr>
          <w:p w14:paraId="5993212E" w14:textId="77777777" w:rsidR="00000000" w:rsidRDefault="007F1284">
            <w:pPr>
              <w:spacing w:after="100"/>
              <w:rPr>
                <w:rFonts w:eastAsia="Times New Roman"/>
                <w:sz w:val="20"/>
                <w:szCs w:val="20"/>
              </w:rPr>
            </w:pPr>
          </w:p>
        </w:tc>
        <w:tc>
          <w:tcPr>
            <w:tcW w:w="0" w:type="auto"/>
            <w:gridSpan w:val="3"/>
            <w:vAlign w:val="center"/>
            <w:hideMark/>
          </w:tcPr>
          <w:p w14:paraId="7C6CC8E2" w14:textId="77777777" w:rsidR="00000000" w:rsidRDefault="007F1284">
            <w:pPr>
              <w:spacing w:after="100"/>
              <w:rPr>
                <w:rFonts w:eastAsia="Times New Roman"/>
                <w:sz w:val="20"/>
                <w:szCs w:val="20"/>
              </w:rPr>
            </w:pPr>
          </w:p>
        </w:tc>
      </w:tr>
      <w:tr w:rsidR="00000000" w14:paraId="70D0CA21" w14:textId="77777777">
        <w:trPr>
          <w:divId w:val="1360862021"/>
        </w:trPr>
        <w:tc>
          <w:tcPr>
            <w:tcW w:w="0" w:type="auto"/>
            <w:gridSpan w:val="3"/>
            <w:shd w:val="clear" w:color="auto" w:fill="CCEEFF"/>
            <w:tcMar>
              <w:top w:w="30" w:type="dxa"/>
              <w:left w:w="20" w:type="dxa"/>
              <w:bottom w:w="30" w:type="dxa"/>
              <w:right w:w="20" w:type="dxa"/>
            </w:tcMar>
            <w:vAlign w:val="bottom"/>
            <w:hideMark/>
          </w:tcPr>
          <w:p w14:paraId="29D3881F" w14:textId="77777777" w:rsidR="00000000" w:rsidRDefault="007F1284">
            <w:pPr>
              <w:spacing w:after="100"/>
              <w:rPr>
                <w:rFonts w:eastAsia="Times New Roman"/>
              </w:rPr>
            </w:pPr>
            <w:r>
              <w:rPr>
                <w:rFonts w:eastAsia="Times New Roman"/>
                <w:color w:val="000000"/>
                <w:sz w:val="20"/>
                <w:szCs w:val="20"/>
              </w:rPr>
              <w:t xml:space="preserve">Policyholders’ </w:t>
            </w:r>
            <w:r>
              <w:rPr>
                <w:rFonts w:eastAsia="Times New Roman"/>
                <w:color w:val="000000"/>
                <w:sz w:val="20"/>
                <w:szCs w:val="20"/>
              </w:rPr>
              <w:t>benefits and dividends</w:t>
            </w:r>
          </w:p>
        </w:tc>
        <w:tc>
          <w:tcPr>
            <w:tcW w:w="0" w:type="auto"/>
            <w:vAlign w:val="center"/>
            <w:hideMark/>
          </w:tcPr>
          <w:p w14:paraId="3319D186" w14:textId="77777777" w:rsidR="00000000" w:rsidRDefault="007F1284">
            <w:pPr>
              <w:spacing w:after="100"/>
              <w:rPr>
                <w:rFonts w:eastAsia="Times New Roman"/>
              </w:rPr>
            </w:pPr>
          </w:p>
        </w:tc>
        <w:tc>
          <w:tcPr>
            <w:tcW w:w="0" w:type="auto"/>
            <w:vAlign w:val="center"/>
            <w:hideMark/>
          </w:tcPr>
          <w:p w14:paraId="0087C75E" w14:textId="77777777" w:rsidR="00000000" w:rsidRDefault="007F1284">
            <w:pPr>
              <w:spacing w:after="100"/>
              <w:rPr>
                <w:rFonts w:eastAsia="Times New Roman"/>
                <w:sz w:val="20"/>
                <w:szCs w:val="20"/>
              </w:rPr>
            </w:pPr>
          </w:p>
        </w:tc>
        <w:tc>
          <w:tcPr>
            <w:tcW w:w="0" w:type="auto"/>
            <w:vAlign w:val="center"/>
            <w:hideMark/>
          </w:tcPr>
          <w:p w14:paraId="73F811C6" w14:textId="77777777" w:rsidR="00000000" w:rsidRDefault="007F1284">
            <w:pPr>
              <w:spacing w:after="100"/>
              <w:rPr>
                <w:rFonts w:eastAsia="Times New Roman"/>
                <w:sz w:val="20"/>
                <w:szCs w:val="20"/>
              </w:rPr>
            </w:pPr>
          </w:p>
        </w:tc>
        <w:tc>
          <w:tcPr>
            <w:tcW w:w="0" w:type="auto"/>
            <w:vAlign w:val="center"/>
            <w:hideMark/>
          </w:tcPr>
          <w:p w14:paraId="0ECED4B7"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C33232" w14:textId="77777777" w:rsidR="00000000" w:rsidRDefault="007F1284">
            <w:pPr>
              <w:spacing w:after="100"/>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E69671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A5407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A6DDFC" w14:textId="77777777" w:rsidR="00000000" w:rsidRDefault="007F1284">
            <w:pPr>
              <w:spacing w:after="100"/>
              <w:jc w:val="right"/>
              <w:rPr>
                <w:rFonts w:eastAsia="Times New Roman"/>
              </w:rPr>
            </w:pPr>
            <w:r>
              <w:rPr>
                <w:rFonts w:eastAsia="Times New Roman"/>
                <w:color w:val="000000"/>
                <w:sz w:val="20"/>
                <w:szCs w:val="20"/>
              </w:rPr>
              <w:t>106 </w:t>
            </w:r>
          </w:p>
        </w:tc>
        <w:tc>
          <w:tcPr>
            <w:tcW w:w="0" w:type="auto"/>
            <w:shd w:val="clear" w:color="auto" w:fill="CCEEFF"/>
            <w:tcMar>
              <w:top w:w="30" w:type="dxa"/>
              <w:left w:w="0" w:type="dxa"/>
              <w:bottom w:w="30" w:type="dxa"/>
              <w:right w:w="20" w:type="dxa"/>
            </w:tcMar>
            <w:vAlign w:val="bottom"/>
            <w:hideMark/>
          </w:tcPr>
          <w:p w14:paraId="7E9EF4B2" w14:textId="77777777" w:rsidR="00000000" w:rsidRDefault="007F1284">
            <w:pPr>
              <w:spacing w:after="100"/>
              <w:jc w:val="right"/>
              <w:rPr>
                <w:rFonts w:eastAsia="Times New Roman"/>
              </w:rPr>
            </w:pPr>
          </w:p>
        </w:tc>
        <w:tc>
          <w:tcPr>
            <w:tcW w:w="0" w:type="auto"/>
            <w:gridSpan w:val="3"/>
            <w:vAlign w:val="center"/>
            <w:hideMark/>
          </w:tcPr>
          <w:p w14:paraId="331E3CF0" w14:textId="77777777" w:rsidR="00000000" w:rsidRDefault="007F1284">
            <w:pPr>
              <w:spacing w:after="100"/>
              <w:jc w:val="right"/>
              <w:rPr>
                <w:rFonts w:eastAsia="Times New Roman"/>
                <w:sz w:val="20"/>
                <w:szCs w:val="20"/>
              </w:rPr>
            </w:pPr>
          </w:p>
        </w:tc>
        <w:tc>
          <w:tcPr>
            <w:tcW w:w="0" w:type="auto"/>
            <w:gridSpan w:val="3"/>
            <w:vAlign w:val="center"/>
            <w:hideMark/>
          </w:tcPr>
          <w:p w14:paraId="2A1488CC" w14:textId="77777777" w:rsidR="00000000" w:rsidRDefault="007F1284">
            <w:pPr>
              <w:spacing w:after="100"/>
              <w:rPr>
                <w:rFonts w:eastAsia="Times New Roman"/>
                <w:sz w:val="20"/>
                <w:szCs w:val="20"/>
              </w:rPr>
            </w:pPr>
          </w:p>
        </w:tc>
      </w:tr>
      <w:tr w:rsidR="00000000" w14:paraId="19940DF6" w14:textId="77777777">
        <w:trPr>
          <w:divId w:val="1360862021"/>
        </w:trPr>
        <w:tc>
          <w:tcPr>
            <w:tcW w:w="0" w:type="auto"/>
            <w:gridSpan w:val="3"/>
            <w:shd w:val="clear" w:color="auto" w:fill="FFFFFF"/>
            <w:tcMar>
              <w:top w:w="30" w:type="dxa"/>
              <w:left w:w="20" w:type="dxa"/>
              <w:bottom w:w="30" w:type="dxa"/>
              <w:right w:w="20" w:type="dxa"/>
            </w:tcMar>
            <w:vAlign w:val="bottom"/>
            <w:hideMark/>
          </w:tcPr>
          <w:p w14:paraId="14E753E5" w14:textId="77777777" w:rsidR="00000000" w:rsidRDefault="007F1284">
            <w:pPr>
              <w:spacing w:after="100"/>
              <w:rPr>
                <w:rFonts w:eastAsia="Times New Roman"/>
              </w:rPr>
            </w:pPr>
            <w:r>
              <w:rPr>
                <w:rFonts w:eastAsia="Times New Roman"/>
                <w:color w:val="000000"/>
                <w:sz w:val="20"/>
                <w:szCs w:val="20"/>
              </w:rPr>
              <w:t>Other operating costs and expenses</w:t>
            </w:r>
          </w:p>
        </w:tc>
        <w:tc>
          <w:tcPr>
            <w:tcW w:w="0" w:type="auto"/>
            <w:vAlign w:val="center"/>
            <w:hideMark/>
          </w:tcPr>
          <w:p w14:paraId="098A2E12" w14:textId="77777777" w:rsidR="00000000" w:rsidRDefault="007F1284">
            <w:pPr>
              <w:spacing w:after="100"/>
              <w:rPr>
                <w:rFonts w:eastAsia="Times New Roman"/>
              </w:rPr>
            </w:pPr>
          </w:p>
        </w:tc>
        <w:tc>
          <w:tcPr>
            <w:tcW w:w="0" w:type="auto"/>
            <w:vAlign w:val="center"/>
            <w:hideMark/>
          </w:tcPr>
          <w:p w14:paraId="15160CA8" w14:textId="77777777" w:rsidR="00000000" w:rsidRDefault="007F1284">
            <w:pPr>
              <w:spacing w:after="100"/>
              <w:rPr>
                <w:rFonts w:eastAsia="Times New Roman"/>
                <w:sz w:val="20"/>
                <w:szCs w:val="20"/>
              </w:rPr>
            </w:pPr>
          </w:p>
        </w:tc>
        <w:tc>
          <w:tcPr>
            <w:tcW w:w="0" w:type="auto"/>
            <w:vAlign w:val="center"/>
            <w:hideMark/>
          </w:tcPr>
          <w:p w14:paraId="09F051A4" w14:textId="77777777" w:rsidR="00000000" w:rsidRDefault="007F1284">
            <w:pPr>
              <w:spacing w:after="100"/>
              <w:rPr>
                <w:rFonts w:eastAsia="Times New Roman"/>
                <w:sz w:val="20"/>
                <w:szCs w:val="20"/>
              </w:rPr>
            </w:pPr>
          </w:p>
        </w:tc>
        <w:tc>
          <w:tcPr>
            <w:tcW w:w="0" w:type="auto"/>
            <w:vAlign w:val="center"/>
            <w:hideMark/>
          </w:tcPr>
          <w:p w14:paraId="6378B46D"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AEAE1D"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05A535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3B40E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3524F9"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71D83C7F" w14:textId="77777777" w:rsidR="00000000" w:rsidRDefault="007F1284">
            <w:pPr>
              <w:spacing w:after="100"/>
              <w:jc w:val="right"/>
              <w:rPr>
                <w:rFonts w:eastAsia="Times New Roman"/>
              </w:rPr>
            </w:pPr>
          </w:p>
        </w:tc>
        <w:tc>
          <w:tcPr>
            <w:tcW w:w="0" w:type="auto"/>
            <w:gridSpan w:val="3"/>
            <w:vAlign w:val="center"/>
            <w:hideMark/>
          </w:tcPr>
          <w:p w14:paraId="0F95BE63" w14:textId="77777777" w:rsidR="00000000" w:rsidRDefault="007F1284">
            <w:pPr>
              <w:spacing w:after="100"/>
              <w:jc w:val="right"/>
              <w:rPr>
                <w:rFonts w:eastAsia="Times New Roman"/>
                <w:sz w:val="20"/>
                <w:szCs w:val="20"/>
              </w:rPr>
            </w:pPr>
          </w:p>
        </w:tc>
        <w:tc>
          <w:tcPr>
            <w:tcW w:w="0" w:type="auto"/>
            <w:gridSpan w:val="3"/>
            <w:vAlign w:val="center"/>
            <w:hideMark/>
          </w:tcPr>
          <w:p w14:paraId="7EB5A551" w14:textId="77777777" w:rsidR="00000000" w:rsidRDefault="007F1284">
            <w:pPr>
              <w:spacing w:after="100"/>
              <w:rPr>
                <w:rFonts w:eastAsia="Times New Roman"/>
                <w:sz w:val="20"/>
                <w:szCs w:val="20"/>
              </w:rPr>
            </w:pPr>
          </w:p>
        </w:tc>
      </w:tr>
      <w:tr w:rsidR="00000000" w14:paraId="48A92751" w14:textId="77777777">
        <w:trPr>
          <w:divId w:val="1360862021"/>
        </w:trPr>
        <w:tc>
          <w:tcPr>
            <w:tcW w:w="0" w:type="auto"/>
            <w:gridSpan w:val="3"/>
            <w:shd w:val="clear" w:color="auto" w:fill="CCEEFF"/>
            <w:tcMar>
              <w:top w:w="30" w:type="dxa"/>
              <w:left w:w="245" w:type="dxa"/>
              <w:bottom w:w="30" w:type="dxa"/>
              <w:right w:w="20" w:type="dxa"/>
            </w:tcMar>
            <w:vAlign w:val="bottom"/>
            <w:hideMark/>
          </w:tcPr>
          <w:p w14:paraId="5FE861D1" w14:textId="77777777" w:rsidR="00000000" w:rsidRDefault="007F1284">
            <w:pPr>
              <w:spacing w:after="100"/>
              <w:rPr>
                <w:rFonts w:eastAsia="Times New Roman"/>
              </w:rPr>
            </w:pPr>
            <w:r>
              <w:rPr>
                <w:rFonts w:eastAsia="Times New Roman"/>
                <w:color w:val="000000"/>
                <w:sz w:val="20"/>
                <w:szCs w:val="20"/>
              </w:rPr>
              <w:t>Total benefits and other deductions</w:t>
            </w:r>
          </w:p>
        </w:tc>
        <w:tc>
          <w:tcPr>
            <w:tcW w:w="0" w:type="auto"/>
            <w:vAlign w:val="center"/>
            <w:hideMark/>
          </w:tcPr>
          <w:p w14:paraId="70FD8BC1" w14:textId="77777777" w:rsidR="00000000" w:rsidRDefault="007F1284">
            <w:pPr>
              <w:spacing w:after="100"/>
              <w:rPr>
                <w:rFonts w:eastAsia="Times New Roman"/>
              </w:rPr>
            </w:pPr>
          </w:p>
        </w:tc>
        <w:tc>
          <w:tcPr>
            <w:tcW w:w="0" w:type="auto"/>
            <w:vAlign w:val="center"/>
            <w:hideMark/>
          </w:tcPr>
          <w:p w14:paraId="49E75C7B" w14:textId="77777777" w:rsidR="00000000" w:rsidRDefault="007F1284">
            <w:pPr>
              <w:spacing w:after="100"/>
              <w:rPr>
                <w:rFonts w:eastAsia="Times New Roman"/>
                <w:sz w:val="20"/>
                <w:szCs w:val="20"/>
              </w:rPr>
            </w:pPr>
          </w:p>
        </w:tc>
        <w:tc>
          <w:tcPr>
            <w:tcW w:w="0" w:type="auto"/>
            <w:vAlign w:val="center"/>
            <w:hideMark/>
          </w:tcPr>
          <w:p w14:paraId="4BD3ADC7" w14:textId="77777777" w:rsidR="00000000" w:rsidRDefault="007F1284">
            <w:pPr>
              <w:spacing w:after="100"/>
              <w:rPr>
                <w:rFonts w:eastAsia="Times New Roman"/>
                <w:sz w:val="20"/>
                <w:szCs w:val="20"/>
              </w:rPr>
            </w:pPr>
          </w:p>
        </w:tc>
        <w:tc>
          <w:tcPr>
            <w:tcW w:w="0" w:type="auto"/>
            <w:vAlign w:val="center"/>
            <w:hideMark/>
          </w:tcPr>
          <w:p w14:paraId="12BE95FE" w14:textId="77777777" w:rsidR="00000000" w:rsidRDefault="007F1284">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348CFDED" w14:textId="77777777" w:rsidR="00000000" w:rsidRDefault="007F1284">
            <w:pPr>
              <w:spacing w:after="100"/>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FF63FF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00E2E3"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4E0CF77B" w14:textId="77777777" w:rsidR="00000000" w:rsidRDefault="007F1284">
            <w:pPr>
              <w:spacing w:after="100"/>
              <w:jc w:val="right"/>
              <w:rPr>
                <w:rFonts w:eastAsia="Times New Roman"/>
              </w:rPr>
            </w:pPr>
            <w:r>
              <w:rPr>
                <w:rFonts w:eastAsia="Times New Roman"/>
                <w:color w:val="000000"/>
                <w:sz w:val="20"/>
                <w:szCs w:val="20"/>
              </w:rPr>
              <w:t>107 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627EFB6E" w14:textId="77777777" w:rsidR="00000000" w:rsidRDefault="007F1284">
            <w:pPr>
              <w:spacing w:after="100"/>
              <w:jc w:val="right"/>
              <w:rPr>
                <w:rFonts w:eastAsia="Times New Roman"/>
              </w:rPr>
            </w:pPr>
          </w:p>
        </w:tc>
        <w:tc>
          <w:tcPr>
            <w:tcW w:w="0" w:type="auto"/>
            <w:gridSpan w:val="3"/>
            <w:vAlign w:val="center"/>
            <w:hideMark/>
          </w:tcPr>
          <w:p w14:paraId="3C808B52" w14:textId="77777777" w:rsidR="00000000" w:rsidRDefault="007F1284">
            <w:pPr>
              <w:spacing w:after="100"/>
              <w:jc w:val="right"/>
              <w:rPr>
                <w:rFonts w:eastAsia="Times New Roman"/>
                <w:sz w:val="20"/>
                <w:szCs w:val="20"/>
              </w:rPr>
            </w:pPr>
          </w:p>
        </w:tc>
        <w:tc>
          <w:tcPr>
            <w:tcW w:w="0" w:type="auto"/>
            <w:gridSpan w:val="3"/>
            <w:vAlign w:val="center"/>
            <w:hideMark/>
          </w:tcPr>
          <w:p w14:paraId="2A6D92E5" w14:textId="77777777" w:rsidR="00000000" w:rsidRDefault="007F1284">
            <w:pPr>
              <w:spacing w:after="100"/>
              <w:rPr>
                <w:rFonts w:eastAsia="Times New Roman"/>
                <w:sz w:val="20"/>
                <w:szCs w:val="20"/>
              </w:rPr>
            </w:pPr>
          </w:p>
        </w:tc>
      </w:tr>
      <w:tr w:rsidR="00000000" w14:paraId="43EDDCAE" w14:textId="77777777">
        <w:trPr>
          <w:divId w:val="1360862021"/>
        </w:trPr>
        <w:tc>
          <w:tcPr>
            <w:tcW w:w="0" w:type="auto"/>
            <w:gridSpan w:val="3"/>
            <w:shd w:val="clear" w:color="auto" w:fill="FFFFFF"/>
            <w:tcMar>
              <w:top w:w="30" w:type="dxa"/>
              <w:left w:w="20" w:type="dxa"/>
              <w:bottom w:w="30" w:type="dxa"/>
              <w:right w:w="20" w:type="dxa"/>
            </w:tcMar>
            <w:vAlign w:val="bottom"/>
            <w:hideMark/>
          </w:tcPr>
          <w:p w14:paraId="1C563D3F" w14:textId="77777777" w:rsidR="00000000" w:rsidRDefault="007F1284">
            <w:pPr>
              <w:spacing w:after="100"/>
              <w:rPr>
                <w:rFonts w:eastAsia="Times New Roman"/>
              </w:rPr>
            </w:pPr>
            <w:r>
              <w:rPr>
                <w:rFonts w:eastAsia="Times New Roman"/>
                <w:color w:val="000000"/>
                <w:sz w:val="20"/>
                <w:szCs w:val="20"/>
              </w:rPr>
              <w:t>Net income (loss), before income taxes</w:t>
            </w:r>
          </w:p>
        </w:tc>
        <w:tc>
          <w:tcPr>
            <w:tcW w:w="0" w:type="auto"/>
            <w:vAlign w:val="center"/>
            <w:hideMark/>
          </w:tcPr>
          <w:p w14:paraId="3378662A" w14:textId="77777777" w:rsidR="00000000" w:rsidRDefault="007F1284">
            <w:pPr>
              <w:spacing w:after="100"/>
              <w:rPr>
                <w:rFonts w:eastAsia="Times New Roman"/>
              </w:rPr>
            </w:pPr>
          </w:p>
        </w:tc>
        <w:tc>
          <w:tcPr>
            <w:tcW w:w="0" w:type="auto"/>
            <w:vAlign w:val="center"/>
            <w:hideMark/>
          </w:tcPr>
          <w:p w14:paraId="2CF42FA7" w14:textId="77777777" w:rsidR="00000000" w:rsidRDefault="007F1284">
            <w:pPr>
              <w:spacing w:after="100"/>
              <w:rPr>
                <w:rFonts w:eastAsia="Times New Roman"/>
                <w:sz w:val="20"/>
                <w:szCs w:val="20"/>
              </w:rPr>
            </w:pPr>
          </w:p>
        </w:tc>
        <w:tc>
          <w:tcPr>
            <w:tcW w:w="0" w:type="auto"/>
            <w:vAlign w:val="center"/>
            <w:hideMark/>
          </w:tcPr>
          <w:p w14:paraId="2ED4DDB4" w14:textId="77777777" w:rsidR="00000000" w:rsidRDefault="007F1284">
            <w:pPr>
              <w:spacing w:after="100"/>
              <w:rPr>
                <w:rFonts w:eastAsia="Times New Roman"/>
                <w:sz w:val="20"/>
                <w:szCs w:val="20"/>
              </w:rPr>
            </w:pPr>
          </w:p>
        </w:tc>
        <w:tc>
          <w:tcPr>
            <w:tcW w:w="0" w:type="auto"/>
            <w:vAlign w:val="center"/>
            <w:hideMark/>
          </w:tcPr>
          <w:p w14:paraId="374A1988" w14:textId="77777777" w:rsidR="00000000" w:rsidRDefault="007F1284">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30C259C3" w14:textId="77777777" w:rsidR="00000000" w:rsidRDefault="007F1284">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2AFA622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939973"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5372CE95" w14:textId="77777777" w:rsidR="00000000" w:rsidRDefault="007F1284">
            <w:pPr>
              <w:spacing w:after="100"/>
              <w:jc w:val="right"/>
              <w:rPr>
                <w:rFonts w:eastAsia="Times New Roman"/>
              </w:rPr>
            </w:pPr>
            <w:r>
              <w:rPr>
                <w:rFonts w:eastAsia="Times New Roman"/>
                <w:color w:val="000000"/>
                <w:sz w:val="20"/>
                <w:szCs w:val="20"/>
              </w:rPr>
              <w:t>(8)</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766C02FE" w14:textId="77777777" w:rsidR="00000000" w:rsidRDefault="007F1284">
            <w:pPr>
              <w:spacing w:after="100"/>
              <w:jc w:val="right"/>
              <w:rPr>
                <w:rFonts w:eastAsia="Times New Roman"/>
              </w:rPr>
            </w:pPr>
          </w:p>
        </w:tc>
        <w:tc>
          <w:tcPr>
            <w:tcW w:w="0" w:type="auto"/>
            <w:gridSpan w:val="3"/>
            <w:vAlign w:val="center"/>
            <w:hideMark/>
          </w:tcPr>
          <w:p w14:paraId="28BBB473" w14:textId="77777777" w:rsidR="00000000" w:rsidRDefault="007F1284">
            <w:pPr>
              <w:spacing w:after="100"/>
              <w:jc w:val="right"/>
              <w:rPr>
                <w:rFonts w:eastAsia="Times New Roman"/>
                <w:sz w:val="20"/>
                <w:szCs w:val="20"/>
              </w:rPr>
            </w:pPr>
          </w:p>
        </w:tc>
        <w:tc>
          <w:tcPr>
            <w:tcW w:w="0" w:type="auto"/>
            <w:gridSpan w:val="3"/>
            <w:vAlign w:val="center"/>
            <w:hideMark/>
          </w:tcPr>
          <w:p w14:paraId="44066217" w14:textId="77777777" w:rsidR="00000000" w:rsidRDefault="007F1284">
            <w:pPr>
              <w:spacing w:after="100"/>
              <w:rPr>
                <w:rFonts w:eastAsia="Times New Roman"/>
                <w:sz w:val="20"/>
                <w:szCs w:val="20"/>
              </w:rPr>
            </w:pPr>
          </w:p>
        </w:tc>
      </w:tr>
      <w:tr w:rsidR="00000000" w14:paraId="3D8B89B4" w14:textId="77777777">
        <w:trPr>
          <w:divId w:val="1360862021"/>
        </w:trPr>
        <w:tc>
          <w:tcPr>
            <w:tcW w:w="0" w:type="auto"/>
            <w:gridSpan w:val="3"/>
            <w:shd w:val="clear" w:color="auto" w:fill="CCEEFF"/>
            <w:tcMar>
              <w:top w:w="30" w:type="dxa"/>
              <w:left w:w="245" w:type="dxa"/>
              <w:bottom w:w="30" w:type="dxa"/>
              <w:right w:w="20" w:type="dxa"/>
            </w:tcMar>
            <w:vAlign w:val="bottom"/>
            <w:hideMark/>
          </w:tcPr>
          <w:p w14:paraId="1737CE43" w14:textId="77777777" w:rsidR="00000000" w:rsidRDefault="007F1284">
            <w:pPr>
              <w:spacing w:after="100"/>
              <w:rPr>
                <w:rFonts w:eastAsia="Times New Roman"/>
              </w:rPr>
            </w:pPr>
            <w:r>
              <w:rPr>
                <w:rFonts w:eastAsia="Times New Roman"/>
                <w:color w:val="000000"/>
                <w:sz w:val="20"/>
                <w:szCs w:val="20"/>
              </w:rPr>
              <w:t>Income tax (expense) benefit</w:t>
            </w:r>
          </w:p>
        </w:tc>
        <w:tc>
          <w:tcPr>
            <w:tcW w:w="0" w:type="auto"/>
            <w:vAlign w:val="center"/>
            <w:hideMark/>
          </w:tcPr>
          <w:p w14:paraId="52F0AC04" w14:textId="77777777" w:rsidR="00000000" w:rsidRDefault="007F1284">
            <w:pPr>
              <w:spacing w:after="100"/>
              <w:rPr>
                <w:rFonts w:eastAsia="Times New Roman"/>
              </w:rPr>
            </w:pPr>
          </w:p>
        </w:tc>
        <w:tc>
          <w:tcPr>
            <w:tcW w:w="0" w:type="auto"/>
            <w:vAlign w:val="center"/>
            <w:hideMark/>
          </w:tcPr>
          <w:p w14:paraId="760400D3" w14:textId="77777777" w:rsidR="00000000" w:rsidRDefault="007F1284">
            <w:pPr>
              <w:spacing w:after="100"/>
              <w:rPr>
                <w:rFonts w:eastAsia="Times New Roman"/>
                <w:sz w:val="20"/>
                <w:szCs w:val="20"/>
              </w:rPr>
            </w:pPr>
          </w:p>
        </w:tc>
        <w:tc>
          <w:tcPr>
            <w:tcW w:w="0" w:type="auto"/>
            <w:vAlign w:val="center"/>
            <w:hideMark/>
          </w:tcPr>
          <w:p w14:paraId="12A083A9" w14:textId="77777777" w:rsidR="00000000" w:rsidRDefault="007F1284">
            <w:pPr>
              <w:spacing w:after="100"/>
              <w:rPr>
                <w:rFonts w:eastAsia="Times New Roman"/>
                <w:sz w:val="20"/>
                <w:szCs w:val="20"/>
              </w:rPr>
            </w:pPr>
          </w:p>
        </w:tc>
        <w:tc>
          <w:tcPr>
            <w:tcW w:w="0" w:type="auto"/>
            <w:vAlign w:val="center"/>
            <w:hideMark/>
          </w:tcPr>
          <w:p w14:paraId="32E7982D"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C5CF82" w14:textId="77777777" w:rsidR="00000000" w:rsidRDefault="007F128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4B6B44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2EB99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93DA95" w14:textId="77777777" w:rsidR="00000000" w:rsidRDefault="007F1284">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72356D74" w14:textId="77777777" w:rsidR="00000000" w:rsidRDefault="007F1284">
            <w:pPr>
              <w:spacing w:after="100"/>
              <w:jc w:val="right"/>
              <w:rPr>
                <w:rFonts w:eastAsia="Times New Roman"/>
              </w:rPr>
            </w:pPr>
          </w:p>
        </w:tc>
        <w:tc>
          <w:tcPr>
            <w:tcW w:w="0" w:type="auto"/>
            <w:gridSpan w:val="3"/>
            <w:vAlign w:val="center"/>
            <w:hideMark/>
          </w:tcPr>
          <w:p w14:paraId="06B4E791" w14:textId="77777777" w:rsidR="00000000" w:rsidRDefault="007F1284">
            <w:pPr>
              <w:spacing w:after="100"/>
              <w:jc w:val="right"/>
              <w:rPr>
                <w:rFonts w:eastAsia="Times New Roman"/>
                <w:sz w:val="20"/>
                <w:szCs w:val="20"/>
              </w:rPr>
            </w:pPr>
          </w:p>
        </w:tc>
        <w:tc>
          <w:tcPr>
            <w:tcW w:w="0" w:type="auto"/>
            <w:gridSpan w:val="3"/>
            <w:vAlign w:val="center"/>
            <w:hideMark/>
          </w:tcPr>
          <w:p w14:paraId="652452DB" w14:textId="77777777" w:rsidR="00000000" w:rsidRDefault="007F1284">
            <w:pPr>
              <w:spacing w:after="100"/>
              <w:rPr>
                <w:rFonts w:eastAsia="Times New Roman"/>
                <w:sz w:val="20"/>
                <w:szCs w:val="20"/>
              </w:rPr>
            </w:pPr>
          </w:p>
        </w:tc>
      </w:tr>
      <w:tr w:rsidR="00000000" w14:paraId="752BDE7B" w14:textId="77777777">
        <w:trPr>
          <w:divId w:val="1360862021"/>
        </w:trPr>
        <w:tc>
          <w:tcPr>
            <w:tcW w:w="0" w:type="auto"/>
            <w:gridSpan w:val="3"/>
            <w:shd w:val="clear" w:color="auto" w:fill="FFFFFF"/>
            <w:tcMar>
              <w:top w:w="30" w:type="dxa"/>
              <w:left w:w="20" w:type="dxa"/>
              <w:bottom w:w="30" w:type="dxa"/>
              <w:right w:w="20" w:type="dxa"/>
            </w:tcMar>
            <w:vAlign w:val="bottom"/>
            <w:hideMark/>
          </w:tcPr>
          <w:p w14:paraId="2D2E98AE" w14:textId="77777777" w:rsidR="00000000" w:rsidRDefault="007F1284">
            <w:pPr>
              <w:spacing w:after="100"/>
              <w:rPr>
                <w:rFonts w:eastAsia="Times New Roman"/>
              </w:rPr>
            </w:pPr>
            <w:r>
              <w:rPr>
                <w:rFonts w:eastAsia="Times New Roman"/>
                <w:b/>
                <w:bCs/>
                <w:color w:val="000000"/>
                <w:sz w:val="20"/>
                <w:szCs w:val="20"/>
              </w:rPr>
              <w:t>Net income (loss)</w:t>
            </w:r>
          </w:p>
        </w:tc>
        <w:tc>
          <w:tcPr>
            <w:tcW w:w="0" w:type="auto"/>
            <w:vAlign w:val="center"/>
            <w:hideMark/>
          </w:tcPr>
          <w:p w14:paraId="6FA42054" w14:textId="77777777" w:rsidR="00000000" w:rsidRDefault="007F1284">
            <w:pPr>
              <w:spacing w:after="100"/>
              <w:rPr>
                <w:rFonts w:eastAsia="Times New Roman"/>
              </w:rPr>
            </w:pPr>
          </w:p>
        </w:tc>
        <w:tc>
          <w:tcPr>
            <w:tcW w:w="0" w:type="auto"/>
            <w:vAlign w:val="center"/>
            <w:hideMark/>
          </w:tcPr>
          <w:p w14:paraId="06791D8C" w14:textId="77777777" w:rsidR="00000000" w:rsidRDefault="007F1284">
            <w:pPr>
              <w:spacing w:after="100"/>
              <w:rPr>
                <w:rFonts w:eastAsia="Times New Roman"/>
                <w:sz w:val="20"/>
                <w:szCs w:val="20"/>
              </w:rPr>
            </w:pPr>
          </w:p>
        </w:tc>
        <w:tc>
          <w:tcPr>
            <w:tcW w:w="0" w:type="auto"/>
            <w:vAlign w:val="center"/>
            <w:hideMark/>
          </w:tcPr>
          <w:p w14:paraId="6F6F2E0B" w14:textId="77777777" w:rsidR="00000000" w:rsidRDefault="007F1284">
            <w:pPr>
              <w:spacing w:after="100"/>
              <w:rPr>
                <w:rFonts w:eastAsia="Times New Roman"/>
                <w:sz w:val="20"/>
                <w:szCs w:val="20"/>
              </w:rPr>
            </w:pPr>
          </w:p>
        </w:tc>
        <w:tc>
          <w:tcPr>
            <w:tcW w:w="0" w:type="auto"/>
            <w:vAlign w:val="center"/>
            <w:hideMark/>
          </w:tcPr>
          <w:p w14:paraId="17463FF4" w14:textId="77777777" w:rsidR="00000000" w:rsidRDefault="007F1284">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7D10331A"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718566E0" w14:textId="77777777" w:rsidR="00000000" w:rsidRDefault="007F1284">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25C8981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7F4F73"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7E179EE1"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6B370F1A" w14:textId="77777777" w:rsidR="00000000" w:rsidRDefault="007F1284">
            <w:pPr>
              <w:spacing w:after="100"/>
              <w:jc w:val="right"/>
              <w:rPr>
                <w:rFonts w:eastAsia="Times New Roman"/>
              </w:rPr>
            </w:pPr>
            <w:r>
              <w:rPr>
                <w:rFonts w:eastAsia="Times New Roman"/>
                <w:color w:val="000000"/>
                <w:sz w:val="20"/>
                <w:szCs w:val="20"/>
              </w:rPr>
              <w:t>(9)</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3A4B51E8" w14:textId="77777777" w:rsidR="00000000" w:rsidRDefault="007F1284">
            <w:pPr>
              <w:spacing w:after="100"/>
              <w:jc w:val="right"/>
              <w:rPr>
                <w:rFonts w:eastAsia="Times New Roman"/>
              </w:rPr>
            </w:pPr>
          </w:p>
        </w:tc>
        <w:tc>
          <w:tcPr>
            <w:tcW w:w="0" w:type="auto"/>
            <w:gridSpan w:val="3"/>
            <w:vAlign w:val="center"/>
            <w:hideMark/>
          </w:tcPr>
          <w:p w14:paraId="7691F5B0" w14:textId="77777777" w:rsidR="00000000" w:rsidRDefault="007F1284">
            <w:pPr>
              <w:spacing w:after="100"/>
              <w:jc w:val="right"/>
              <w:rPr>
                <w:rFonts w:eastAsia="Times New Roman"/>
                <w:sz w:val="20"/>
                <w:szCs w:val="20"/>
              </w:rPr>
            </w:pPr>
          </w:p>
        </w:tc>
        <w:tc>
          <w:tcPr>
            <w:tcW w:w="0" w:type="auto"/>
            <w:gridSpan w:val="3"/>
            <w:vAlign w:val="center"/>
            <w:hideMark/>
          </w:tcPr>
          <w:p w14:paraId="588B5AEB" w14:textId="77777777" w:rsidR="00000000" w:rsidRDefault="007F1284">
            <w:pPr>
              <w:spacing w:after="100"/>
              <w:rPr>
                <w:rFonts w:eastAsia="Times New Roman"/>
                <w:sz w:val="20"/>
                <w:szCs w:val="20"/>
              </w:rPr>
            </w:pPr>
          </w:p>
        </w:tc>
      </w:tr>
    </w:tbl>
    <w:p w14:paraId="2F031137" w14:textId="77777777" w:rsidR="00000000" w:rsidRDefault="007F1284">
      <w:pPr>
        <w:divId w:val="778337155"/>
        <w:rPr>
          <w:rFonts w:eastAsia="Times New Roman"/>
        </w:rPr>
      </w:pPr>
    </w:p>
    <w:p w14:paraId="23B840A0" w14:textId="77777777" w:rsidR="00000000" w:rsidRDefault="007F1284">
      <w:pPr>
        <w:jc w:val="center"/>
        <w:divId w:val="2101103699"/>
        <w:rPr>
          <w:rFonts w:eastAsia="Times New Roman"/>
        </w:rPr>
      </w:pPr>
    </w:p>
    <w:p w14:paraId="6E940533" w14:textId="77777777" w:rsidR="00000000" w:rsidRDefault="007F1284">
      <w:pPr>
        <w:jc w:val="center"/>
        <w:divId w:val="2101103699"/>
        <w:rPr>
          <w:rFonts w:eastAsia="Times New Roman"/>
        </w:rPr>
      </w:pPr>
      <w:r>
        <w:rPr>
          <w:rFonts w:eastAsia="Times New Roman"/>
          <w:color w:val="000000"/>
          <w:sz w:val="20"/>
          <w:szCs w:val="20"/>
        </w:rPr>
        <w:t>31</w:t>
      </w:r>
    </w:p>
    <w:p w14:paraId="3F9875E1" w14:textId="77777777" w:rsidR="00000000" w:rsidRDefault="007F1284">
      <w:pPr>
        <w:rPr>
          <w:rFonts w:eastAsia="Times New Roman"/>
        </w:rPr>
      </w:pPr>
      <w:r>
        <w:rPr>
          <w:rFonts w:eastAsia="Times New Roman"/>
        </w:rPr>
        <w:pict w14:anchorId="1C95518F">
          <v:rect id="_x0000_i1057" style="width:0;height:1.5pt" o:hralign="center" o:hrstd="t" o:hr="t" fillcolor="#a0a0a0" stroked="f"/>
        </w:pict>
      </w:r>
    </w:p>
    <w:p w14:paraId="56EF186C" w14:textId="77777777" w:rsidR="00000000" w:rsidRDefault="007F1284">
      <w:pPr>
        <w:divId w:val="1161700109"/>
        <w:rPr>
          <w:rFonts w:eastAsia="Times New Roman"/>
        </w:rPr>
      </w:pPr>
      <w:hyperlink w:anchor="i2241e4081c814b338c44bef8cdd5e11b_967" w:history="1">
        <w:r>
          <w:rPr>
            <w:rStyle w:val="a3"/>
            <w:rFonts w:eastAsia="Times New Roman"/>
            <w:b/>
            <w:bCs/>
            <w:sz w:val="20"/>
            <w:szCs w:val="20"/>
          </w:rPr>
          <w:t>Table of Contents</w:t>
        </w:r>
      </w:hyperlink>
    </w:p>
    <w:p w14:paraId="2D88BF5A" w14:textId="77777777" w:rsidR="00000000" w:rsidRDefault="007F1284">
      <w:pPr>
        <w:jc w:val="center"/>
        <w:divId w:val="1007951308"/>
        <w:rPr>
          <w:rFonts w:eastAsia="Times New Roman"/>
        </w:rPr>
      </w:pPr>
      <w:r>
        <w:rPr>
          <w:rFonts w:eastAsia="Times New Roman"/>
          <w:b/>
          <w:bCs/>
          <w:color w:val="000000"/>
          <w:sz w:val="20"/>
          <w:szCs w:val="20"/>
        </w:rPr>
        <w:t>EQUITABLE HOLDINGS, INC.</w:t>
      </w:r>
    </w:p>
    <w:p w14:paraId="7221AA8C" w14:textId="77777777" w:rsidR="00000000" w:rsidRDefault="007F1284">
      <w:pPr>
        <w:jc w:val="center"/>
        <w:divId w:val="1007951308"/>
        <w:rPr>
          <w:rFonts w:eastAsia="Times New Roman"/>
        </w:rPr>
      </w:pPr>
      <w:r>
        <w:rPr>
          <w:rFonts w:eastAsia="Times New Roman"/>
          <w:b/>
          <w:bCs/>
          <w:color w:val="000000"/>
          <w:sz w:val="20"/>
          <w:szCs w:val="20"/>
        </w:rPr>
        <w:t>Notes to Consolidated Financial Statements (Unaudited), Continued</w:t>
      </w:r>
    </w:p>
    <w:p w14:paraId="1098A84F" w14:textId="77777777" w:rsidR="00000000" w:rsidRDefault="007F1284">
      <w:pPr>
        <w:jc w:val="center"/>
        <w:divId w:val="1007951308"/>
        <w:rPr>
          <w:rFonts w:eastAsia="Times New Roman"/>
        </w:rPr>
      </w:pPr>
    </w:p>
    <w:p w14:paraId="4B7DA475" w14:textId="77777777" w:rsidR="00000000" w:rsidRDefault="007F1284">
      <w:pPr>
        <w:divId w:val="865096906"/>
        <w:rPr>
          <w:rFonts w:eastAsia="Times New Roman"/>
        </w:rPr>
      </w:pPr>
      <w:r>
        <w:rPr>
          <w:rFonts w:eastAsia="Times New Roman"/>
          <w:color w:val="000000"/>
          <w:sz w:val="20"/>
          <w:szCs w:val="20"/>
        </w:rPr>
        <w:t>A reconciliation of the Company’s policyholder di</w:t>
      </w:r>
      <w:r>
        <w:rPr>
          <w:rFonts w:eastAsia="Times New Roman"/>
          <w:color w:val="000000"/>
          <w:sz w:val="20"/>
          <w:szCs w:val="20"/>
        </w:rPr>
        <w:t>vidend obligation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665"/>
        <w:gridCol w:w="36"/>
        <w:gridCol w:w="36"/>
        <w:gridCol w:w="36"/>
        <w:gridCol w:w="251"/>
        <w:gridCol w:w="251"/>
        <w:gridCol w:w="120"/>
        <w:gridCol w:w="738"/>
        <w:gridCol w:w="36"/>
        <w:gridCol w:w="36"/>
        <w:gridCol w:w="36"/>
        <w:gridCol w:w="36"/>
        <w:gridCol w:w="120"/>
        <w:gridCol w:w="620"/>
        <w:gridCol w:w="36"/>
        <w:gridCol w:w="36"/>
        <w:gridCol w:w="36"/>
        <w:gridCol w:w="36"/>
        <w:gridCol w:w="36"/>
        <w:gridCol w:w="36"/>
        <w:gridCol w:w="36"/>
      </w:tblGrid>
      <w:tr w:rsidR="00000000" w14:paraId="207DD5E1" w14:textId="77777777">
        <w:trPr>
          <w:jc w:val="center"/>
        </w:trPr>
        <w:tc>
          <w:tcPr>
            <w:tcW w:w="50" w:type="pct"/>
            <w:vAlign w:val="center"/>
            <w:hideMark/>
          </w:tcPr>
          <w:p w14:paraId="2E1AFA77" w14:textId="77777777" w:rsidR="00000000" w:rsidRDefault="007F1284">
            <w:pPr>
              <w:rPr>
                <w:rFonts w:eastAsia="Times New Roman"/>
              </w:rPr>
            </w:pPr>
          </w:p>
        </w:tc>
        <w:tc>
          <w:tcPr>
            <w:tcW w:w="3804" w:type="pct"/>
            <w:vAlign w:val="center"/>
            <w:hideMark/>
          </w:tcPr>
          <w:p w14:paraId="5C077887" w14:textId="77777777" w:rsidR="00000000" w:rsidRDefault="007F1284">
            <w:pPr>
              <w:spacing w:after="100"/>
              <w:rPr>
                <w:rFonts w:eastAsia="Times New Roman"/>
                <w:sz w:val="20"/>
                <w:szCs w:val="20"/>
              </w:rPr>
            </w:pPr>
          </w:p>
        </w:tc>
        <w:tc>
          <w:tcPr>
            <w:tcW w:w="5" w:type="pct"/>
            <w:vAlign w:val="center"/>
            <w:hideMark/>
          </w:tcPr>
          <w:p w14:paraId="25A7AFF5" w14:textId="77777777" w:rsidR="00000000" w:rsidRDefault="007F1284">
            <w:pPr>
              <w:spacing w:after="100"/>
              <w:rPr>
                <w:rFonts w:eastAsia="Times New Roman"/>
                <w:sz w:val="20"/>
                <w:szCs w:val="20"/>
              </w:rPr>
            </w:pPr>
          </w:p>
        </w:tc>
        <w:tc>
          <w:tcPr>
            <w:tcW w:w="0" w:type="auto"/>
            <w:vAlign w:val="center"/>
            <w:hideMark/>
          </w:tcPr>
          <w:p w14:paraId="2D160679" w14:textId="77777777" w:rsidR="00000000" w:rsidRDefault="007F1284">
            <w:pPr>
              <w:spacing w:after="100"/>
              <w:rPr>
                <w:rFonts w:eastAsia="Times New Roman"/>
                <w:sz w:val="20"/>
                <w:szCs w:val="20"/>
              </w:rPr>
            </w:pPr>
          </w:p>
        </w:tc>
        <w:tc>
          <w:tcPr>
            <w:tcW w:w="0" w:type="auto"/>
            <w:vAlign w:val="center"/>
            <w:hideMark/>
          </w:tcPr>
          <w:p w14:paraId="410319D6" w14:textId="77777777" w:rsidR="00000000" w:rsidRDefault="007F1284">
            <w:pPr>
              <w:spacing w:after="100"/>
              <w:rPr>
                <w:rFonts w:eastAsia="Times New Roman"/>
                <w:sz w:val="20"/>
                <w:szCs w:val="20"/>
              </w:rPr>
            </w:pPr>
          </w:p>
        </w:tc>
        <w:tc>
          <w:tcPr>
            <w:tcW w:w="0" w:type="auto"/>
            <w:vAlign w:val="center"/>
            <w:hideMark/>
          </w:tcPr>
          <w:p w14:paraId="2F030454" w14:textId="77777777" w:rsidR="00000000" w:rsidRDefault="007F1284">
            <w:pPr>
              <w:spacing w:after="100"/>
              <w:rPr>
                <w:rFonts w:eastAsia="Times New Roman"/>
                <w:sz w:val="20"/>
                <w:szCs w:val="20"/>
              </w:rPr>
            </w:pPr>
          </w:p>
        </w:tc>
        <w:tc>
          <w:tcPr>
            <w:tcW w:w="0" w:type="auto"/>
            <w:vAlign w:val="center"/>
            <w:hideMark/>
          </w:tcPr>
          <w:p w14:paraId="21C9DF56" w14:textId="77777777" w:rsidR="00000000" w:rsidRDefault="007F1284">
            <w:pPr>
              <w:spacing w:after="100"/>
              <w:rPr>
                <w:rFonts w:eastAsia="Times New Roman"/>
                <w:sz w:val="20"/>
                <w:szCs w:val="20"/>
              </w:rPr>
            </w:pPr>
          </w:p>
        </w:tc>
        <w:tc>
          <w:tcPr>
            <w:tcW w:w="50" w:type="pct"/>
            <w:vAlign w:val="center"/>
            <w:hideMark/>
          </w:tcPr>
          <w:p w14:paraId="5889B165" w14:textId="77777777" w:rsidR="00000000" w:rsidRDefault="007F1284">
            <w:pPr>
              <w:spacing w:after="100"/>
              <w:rPr>
                <w:rFonts w:eastAsia="Times New Roman"/>
                <w:sz w:val="20"/>
                <w:szCs w:val="20"/>
              </w:rPr>
            </w:pPr>
          </w:p>
        </w:tc>
        <w:tc>
          <w:tcPr>
            <w:tcW w:w="522" w:type="pct"/>
            <w:vAlign w:val="center"/>
            <w:hideMark/>
          </w:tcPr>
          <w:p w14:paraId="356750A6" w14:textId="77777777" w:rsidR="00000000" w:rsidRDefault="007F1284">
            <w:pPr>
              <w:spacing w:after="100"/>
              <w:rPr>
                <w:rFonts w:eastAsia="Times New Roman"/>
                <w:sz w:val="20"/>
                <w:szCs w:val="20"/>
              </w:rPr>
            </w:pPr>
          </w:p>
        </w:tc>
        <w:tc>
          <w:tcPr>
            <w:tcW w:w="5" w:type="pct"/>
            <w:vAlign w:val="center"/>
            <w:hideMark/>
          </w:tcPr>
          <w:p w14:paraId="578DCBCB" w14:textId="77777777" w:rsidR="00000000" w:rsidRDefault="007F1284">
            <w:pPr>
              <w:spacing w:after="100"/>
              <w:rPr>
                <w:rFonts w:eastAsia="Times New Roman"/>
                <w:sz w:val="20"/>
                <w:szCs w:val="20"/>
              </w:rPr>
            </w:pPr>
          </w:p>
        </w:tc>
        <w:tc>
          <w:tcPr>
            <w:tcW w:w="5" w:type="pct"/>
            <w:vAlign w:val="center"/>
            <w:hideMark/>
          </w:tcPr>
          <w:p w14:paraId="75CFFC44" w14:textId="77777777" w:rsidR="00000000" w:rsidRDefault="007F1284">
            <w:pPr>
              <w:spacing w:after="100"/>
              <w:rPr>
                <w:rFonts w:eastAsia="Times New Roman"/>
                <w:sz w:val="20"/>
                <w:szCs w:val="20"/>
              </w:rPr>
            </w:pPr>
          </w:p>
        </w:tc>
        <w:tc>
          <w:tcPr>
            <w:tcW w:w="26" w:type="pct"/>
            <w:vAlign w:val="center"/>
            <w:hideMark/>
          </w:tcPr>
          <w:p w14:paraId="470DAE85" w14:textId="77777777" w:rsidR="00000000" w:rsidRDefault="007F1284">
            <w:pPr>
              <w:spacing w:after="100"/>
              <w:rPr>
                <w:rFonts w:eastAsia="Times New Roman"/>
                <w:sz w:val="20"/>
                <w:szCs w:val="20"/>
              </w:rPr>
            </w:pPr>
          </w:p>
        </w:tc>
        <w:tc>
          <w:tcPr>
            <w:tcW w:w="5" w:type="pct"/>
            <w:vAlign w:val="center"/>
            <w:hideMark/>
          </w:tcPr>
          <w:p w14:paraId="72ECFADB" w14:textId="77777777" w:rsidR="00000000" w:rsidRDefault="007F1284">
            <w:pPr>
              <w:spacing w:after="100"/>
              <w:rPr>
                <w:rFonts w:eastAsia="Times New Roman"/>
                <w:sz w:val="20"/>
                <w:szCs w:val="20"/>
              </w:rPr>
            </w:pPr>
          </w:p>
        </w:tc>
        <w:tc>
          <w:tcPr>
            <w:tcW w:w="50" w:type="pct"/>
            <w:vAlign w:val="center"/>
            <w:hideMark/>
          </w:tcPr>
          <w:p w14:paraId="08609BE6" w14:textId="77777777" w:rsidR="00000000" w:rsidRDefault="007F1284">
            <w:pPr>
              <w:spacing w:after="100"/>
              <w:rPr>
                <w:rFonts w:eastAsia="Times New Roman"/>
                <w:sz w:val="20"/>
                <w:szCs w:val="20"/>
              </w:rPr>
            </w:pPr>
          </w:p>
        </w:tc>
        <w:tc>
          <w:tcPr>
            <w:tcW w:w="471" w:type="pct"/>
            <w:vAlign w:val="center"/>
            <w:hideMark/>
          </w:tcPr>
          <w:p w14:paraId="7D496F3D" w14:textId="77777777" w:rsidR="00000000" w:rsidRDefault="007F1284">
            <w:pPr>
              <w:spacing w:after="100"/>
              <w:rPr>
                <w:rFonts w:eastAsia="Times New Roman"/>
                <w:sz w:val="20"/>
                <w:szCs w:val="20"/>
              </w:rPr>
            </w:pPr>
          </w:p>
        </w:tc>
        <w:tc>
          <w:tcPr>
            <w:tcW w:w="5" w:type="pct"/>
            <w:vAlign w:val="center"/>
            <w:hideMark/>
          </w:tcPr>
          <w:p w14:paraId="053D6934" w14:textId="77777777" w:rsidR="00000000" w:rsidRDefault="007F1284">
            <w:pPr>
              <w:spacing w:after="100"/>
              <w:rPr>
                <w:rFonts w:eastAsia="Times New Roman"/>
                <w:sz w:val="20"/>
                <w:szCs w:val="20"/>
              </w:rPr>
            </w:pPr>
          </w:p>
        </w:tc>
        <w:tc>
          <w:tcPr>
            <w:tcW w:w="0" w:type="auto"/>
            <w:gridSpan w:val="3"/>
            <w:vAlign w:val="center"/>
            <w:hideMark/>
          </w:tcPr>
          <w:p w14:paraId="1FF9B50D" w14:textId="77777777" w:rsidR="00000000" w:rsidRDefault="007F1284">
            <w:pPr>
              <w:spacing w:after="100"/>
              <w:rPr>
                <w:rFonts w:eastAsia="Times New Roman"/>
                <w:sz w:val="20"/>
                <w:szCs w:val="20"/>
              </w:rPr>
            </w:pPr>
          </w:p>
        </w:tc>
        <w:tc>
          <w:tcPr>
            <w:tcW w:w="0" w:type="auto"/>
            <w:gridSpan w:val="3"/>
            <w:vAlign w:val="center"/>
            <w:hideMark/>
          </w:tcPr>
          <w:p w14:paraId="49A3804D" w14:textId="77777777" w:rsidR="00000000" w:rsidRDefault="007F1284">
            <w:pPr>
              <w:spacing w:after="100"/>
              <w:rPr>
                <w:rFonts w:eastAsia="Times New Roman"/>
                <w:sz w:val="20"/>
                <w:szCs w:val="20"/>
              </w:rPr>
            </w:pPr>
          </w:p>
        </w:tc>
      </w:tr>
      <w:tr w:rsidR="00000000" w14:paraId="3D8C96AD" w14:textId="77777777">
        <w:trPr>
          <w:jc w:val="center"/>
        </w:trPr>
        <w:tc>
          <w:tcPr>
            <w:tcW w:w="0" w:type="auto"/>
            <w:gridSpan w:val="3"/>
            <w:tcMar>
              <w:top w:w="0" w:type="dxa"/>
              <w:left w:w="20" w:type="dxa"/>
              <w:bottom w:w="0" w:type="dxa"/>
              <w:right w:w="20" w:type="dxa"/>
            </w:tcMar>
            <w:vAlign w:val="center"/>
            <w:hideMark/>
          </w:tcPr>
          <w:p w14:paraId="1682CC4B" w14:textId="77777777" w:rsidR="00000000" w:rsidRDefault="007F1284">
            <w:pPr>
              <w:spacing w:after="100"/>
              <w:rPr>
                <w:rFonts w:eastAsia="Times New Roman"/>
                <w:sz w:val="20"/>
                <w:szCs w:val="20"/>
              </w:rPr>
            </w:pPr>
          </w:p>
        </w:tc>
        <w:tc>
          <w:tcPr>
            <w:tcW w:w="0" w:type="auto"/>
            <w:vAlign w:val="center"/>
            <w:hideMark/>
          </w:tcPr>
          <w:p w14:paraId="32E40B86" w14:textId="77777777" w:rsidR="00000000" w:rsidRDefault="007F1284">
            <w:pPr>
              <w:spacing w:after="100"/>
              <w:rPr>
                <w:rFonts w:eastAsia="Times New Roman"/>
                <w:sz w:val="20"/>
                <w:szCs w:val="20"/>
              </w:rPr>
            </w:pPr>
          </w:p>
        </w:tc>
        <w:tc>
          <w:tcPr>
            <w:tcW w:w="0" w:type="auto"/>
            <w:vAlign w:val="center"/>
            <w:hideMark/>
          </w:tcPr>
          <w:p w14:paraId="719AE8F2"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5EE780E0"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7248000B" w14:textId="77777777" w:rsidR="00000000" w:rsidRDefault="007F1284">
            <w:pPr>
              <w:spacing w:after="100"/>
              <w:rPr>
                <w:rFonts w:eastAsia="Times New Roman"/>
                <w:sz w:val="20"/>
                <w:szCs w:val="20"/>
              </w:rPr>
            </w:pPr>
          </w:p>
        </w:tc>
        <w:tc>
          <w:tcPr>
            <w:tcW w:w="0" w:type="auto"/>
            <w:vAlign w:val="center"/>
            <w:hideMark/>
          </w:tcPr>
          <w:p w14:paraId="4F368AB3" w14:textId="77777777" w:rsidR="00000000" w:rsidRDefault="007F1284">
            <w:pPr>
              <w:spacing w:after="100"/>
              <w:rPr>
                <w:rFonts w:eastAsia="Times New Roman"/>
                <w:sz w:val="20"/>
                <w:szCs w:val="20"/>
              </w:rPr>
            </w:pPr>
          </w:p>
        </w:tc>
        <w:tc>
          <w:tcPr>
            <w:tcW w:w="0" w:type="auto"/>
            <w:vAlign w:val="center"/>
            <w:hideMark/>
          </w:tcPr>
          <w:p w14:paraId="7A73D3A9" w14:textId="77777777" w:rsidR="00000000" w:rsidRDefault="007F1284">
            <w:pPr>
              <w:spacing w:after="100"/>
              <w:rPr>
                <w:rFonts w:eastAsia="Times New Roman"/>
                <w:sz w:val="20"/>
                <w:szCs w:val="20"/>
              </w:rPr>
            </w:pPr>
          </w:p>
        </w:tc>
        <w:tc>
          <w:tcPr>
            <w:tcW w:w="0" w:type="auto"/>
            <w:vAlign w:val="center"/>
            <w:hideMark/>
          </w:tcPr>
          <w:p w14:paraId="488BE40B" w14:textId="77777777" w:rsidR="00000000" w:rsidRDefault="007F1284">
            <w:pPr>
              <w:spacing w:after="100"/>
              <w:rPr>
                <w:rFonts w:eastAsia="Times New Roman"/>
                <w:sz w:val="20"/>
                <w:szCs w:val="20"/>
              </w:rPr>
            </w:pPr>
          </w:p>
        </w:tc>
        <w:tc>
          <w:tcPr>
            <w:tcW w:w="0" w:type="auto"/>
            <w:vAlign w:val="center"/>
            <w:hideMark/>
          </w:tcPr>
          <w:p w14:paraId="39B85855" w14:textId="77777777" w:rsidR="00000000" w:rsidRDefault="007F1284">
            <w:pPr>
              <w:spacing w:after="100"/>
              <w:rPr>
                <w:rFonts w:eastAsia="Times New Roman"/>
                <w:sz w:val="20"/>
                <w:szCs w:val="20"/>
              </w:rPr>
            </w:pPr>
          </w:p>
        </w:tc>
        <w:tc>
          <w:tcPr>
            <w:tcW w:w="0" w:type="auto"/>
            <w:vAlign w:val="center"/>
            <w:hideMark/>
          </w:tcPr>
          <w:p w14:paraId="702182A7" w14:textId="77777777" w:rsidR="00000000" w:rsidRDefault="007F1284">
            <w:pPr>
              <w:spacing w:after="100"/>
              <w:rPr>
                <w:rFonts w:eastAsia="Times New Roman"/>
                <w:sz w:val="20"/>
                <w:szCs w:val="20"/>
              </w:rPr>
            </w:pPr>
          </w:p>
        </w:tc>
        <w:tc>
          <w:tcPr>
            <w:tcW w:w="0" w:type="auto"/>
            <w:vAlign w:val="center"/>
            <w:hideMark/>
          </w:tcPr>
          <w:p w14:paraId="509E2F56" w14:textId="77777777" w:rsidR="00000000" w:rsidRDefault="007F1284">
            <w:pPr>
              <w:spacing w:after="100"/>
              <w:rPr>
                <w:rFonts w:eastAsia="Times New Roman"/>
                <w:sz w:val="20"/>
                <w:szCs w:val="20"/>
              </w:rPr>
            </w:pPr>
          </w:p>
        </w:tc>
        <w:tc>
          <w:tcPr>
            <w:tcW w:w="0" w:type="auto"/>
            <w:vAlign w:val="center"/>
            <w:hideMark/>
          </w:tcPr>
          <w:p w14:paraId="5F8ADB05" w14:textId="77777777" w:rsidR="00000000" w:rsidRDefault="007F1284">
            <w:pPr>
              <w:spacing w:after="100"/>
              <w:rPr>
                <w:rFonts w:eastAsia="Times New Roman"/>
                <w:sz w:val="20"/>
                <w:szCs w:val="20"/>
              </w:rPr>
            </w:pPr>
          </w:p>
        </w:tc>
        <w:tc>
          <w:tcPr>
            <w:tcW w:w="0" w:type="auto"/>
            <w:vAlign w:val="center"/>
            <w:hideMark/>
          </w:tcPr>
          <w:p w14:paraId="6D01346B" w14:textId="77777777" w:rsidR="00000000" w:rsidRDefault="007F1284">
            <w:pPr>
              <w:spacing w:after="100"/>
              <w:rPr>
                <w:rFonts w:eastAsia="Times New Roman"/>
                <w:sz w:val="20"/>
                <w:szCs w:val="20"/>
              </w:rPr>
            </w:pPr>
          </w:p>
        </w:tc>
        <w:tc>
          <w:tcPr>
            <w:tcW w:w="0" w:type="auto"/>
            <w:vAlign w:val="center"/>
            <w:hideMark/>
          </w:tcPr>
          <w:p w14:paraId="6244D266" w14:textId="77777777" w:rsidR="00000000" w:rsidRDefault="007F1284">
            <w:pPr>
              <w:spacing w:after="100"/>
              <w:rPr>
                <w:rFonts w:eastAsia="Times New Roman"/>
                <w:sz w:val="20"/>
                <w:szCs w:val="20"/>
              </w:rPr>
            </w:pPr>
          </w:p>
        </w:tc>
        <w:tc>
          <w:tcPr>
            <w:tcW w:w="0" w:type="auto"/>
            <w:vAlign w:val="center"/>
            <w:hideMark/>
          </w:tcPr>
          <w:p w14:paraId="054871B1" w14:textId="77777777" w:rsidR="00000000" w:rsidRDefault="007F1284">
            <w:pPr>
              <w:spacing w:after="100"/>
              <w:rPr>
                <w:rFonts w:eastAsia="Times New Roman"/>
                <w:sz w:val="20"/>
                <w:szCs w:val="20"/>
              </w:rPr>
            </w:pPr>
          </w:p>
        </w:tc>
        <w:tc>
          <w:tcPr>
            <w:tcW w:w="0" w:type="auto"/>
            <w:vAlign w:val="center"/>
            <w:hideMark/>
          </w:tcPr>
          <w:p w14:paraId="473E5696" w14:textId="77777777" w:rsidR="00000000" w:rsidRDefault="007F1284">
            <w:pPr>
              <w:spacing w:after="100"/>
              <w:rPr>
                <w:rFonts w:eastAsia="Times New Roman"/>
                <w:sz w:val="20"/>
                <w:szCs w:val="20"/>
              </w:rPr>
            </w:pPr>
          </w:p>
        </w:tc>
      </w:tr>
      <w:tr w:rsidR="00000000" w14:paraId="31CFE50A" w14:textId="77777777">
        <w:trPr>
          <w:jc w:val="center"/>
        </w:trPr>
        <w:tc>
          <w:tcPr>
            <w:tcW w:w="0" w:type="auto"/>
            <w:gridSpan w:val="3"/>
            <w:tcMar>
              <w:top w:w="0" w:type="dxa"/>
              <w:left w:w="20" w:type="dxa"/>
              <w:bottom w:w="0" w:type="dxa"/>
              <w:right w:w="20" w:type="dxa"/>
            </w:tcMar>
            <w:vAlign w:val="center"/>
            <w:hideMark/>
          </w:tcPr>
          <w:p w14:paraId="557D510D" w14:textId="77777777" w:rsidR="00000000" w:rsidRDefault="007F1284">
            <w:pPr>
              <w:spacing w:after="100"/>
              <w:jc w:val="center"/>
              <w:rPr>
                <w:rFonts w:eastAsia="Times New Roman"/>
              </w:rPr>
            </w:pPr>
          </w:p>
        </w:tc>
        <w:tc>
          <w:tcPr>
            <w:tcW w:w="0" w:type="auto"/>
            <w:vAlign w:val="center"/>
            <w:hideMark/>
          </w:tcPr>
          <w:p w14:paraId="439B3045" w14:textId="77777777" w:rsidR="00000000" w:rsidRDefault="007F1284">
            <w:pPr>
              <w:spacing w:after="100"/>
              <w:rPr>
                <w:rFonts w:eastAsia="Times New Roman"/>
                <w:sz w:val="20"/>
                <w:szCs w:val="20"/>
              </w:rPr>
            </w:pPr>
          </w:p>
        </w:tc>
        <w:tc>
          <w:tcPr>
            <w:tcW w:w="0" w:type="auto"/>
            <w:vAlign w:val="center"/>
            <w:hideMark/>
          </w:tcPr>
          <w:p w14:paraId="3397AB06" w14:textId="77777777" w:rsidR="00000000" w:rsidRDefault="007F1284">
            <w:pPr>
              <w:spacing w:after="100"/>
              <w:rPr>
                <w:rFonts w:eastAsia="Times New Roman"/>
                <w:sz w:val="20"/>
                <w:szCs w:val="20"/>
              </w:rPr>
            </w:pPr>
          </w:p>
        </w:tc>
        <w:tc>
          <w:tcPr>
            <w:tcW w:w="0" w:type="auto"/>
            <w:vAlign w:val="center"/>
            <w:hideMark/>
          </w:tcPr>
          <w:p w14:paraId="5C88C47E" w14:textId="77777777" w:rsidR="00000000" w:rsidRDefault="007F1284">
            <w:pPr>
              <w:spacing w:after="100"/>
              <w:rPr>
                <w:rFonts w:eastAsia="Times New Roman"/>
                <w:sz w:val="20"/>
                <w:szCs w:val="20"/>
              </w:rPr>
            </w:pPr>
          </w:p>
        </w:tc>
        <w:tc>
          <w:tcPr>
            <w:tcW w:w="0" w:type="auto"/>
            <w:vAlign w:val="center"/>
            <w:hideMark/>
          </w:tcPr>
          <w:p w14:paraId="05E70246" w14:textId="77777777" w:rsidR="00000000" w:rsidRDefault="007F128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A4EEB82"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0AD96EC" w14:textId="77777777" w:rsidR="00000000" w:rsidRDefault="007F128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E839427" w14:textId="77777777" w:rsidR="00000000" w:rsidRDefault="007F1284">
            <w:pPr>
              <w:spacing w:after="100"/>
              <w:jc w:val="center"/>
              <w:rPr>
                <w:rFonts w:eastAsia="Times New Roman"/>
              </w:rPr>
            </w:pPr>
            <w:r>
              <w:rPr>
                <w:rFonts w:ascii="Calibri" w:eastAsia="Times New Roman" w:hAnsi="Calibri" w:cs="Calibri"/>
                <w:color w:val="000000"/>
                <w:sz w:val="18"/>
                <w:szCs w:val="18"/>
              </w:rPr>
              <w:t>2021</w:t>
            </w:r>
          </w:p>
        </w:tc>
        <w:tc>
          <w:tcPr>
            <w:tcW w:w="0" w:type="auto"/>
            <w:gridSpan w:val="3"/>
            <w:vAlign w:val="center"/>
            <w:hideMark/>
          </w:tcPr>
          <w:p w14:paraId="48D793C1" w14:textId="77777777" w:rsidR="00000000" w:rsidRDefault="007F1284">
            <w:pPr>
              <w:spacing w:after="100"/>
              <w:jc w:val="center"/>
              <w:rPr>
                <w:rFonts w:eastAsia="Times New Roman"/>
              </w:rPr>
            </w:pPr>
          </w:p>
        </w:tc>
        <w:tc>
          <w:tcPr>
            <w:tcW w:w="0" w:type="auto"/>
            <w:gridSpan w:val="3"/>
            <w:vAlign w:val="center"/>
            <w:hideMark/>
          </w:tcPr>
          <w:p w14:paraId="114C290F" w14:textId="77777777" w:rsidR="00000000" w:rsidRDefault="007F1284">
            <w:pPr>
              <w:spacing w:after="100"/>
              <w:rPr>
                <w:rFonts w:eastAsia="Times New Roman"/>
                <w:sz w:val="20"/>
                <w:szCs w:val="20"/>
              </w:rPr>
            </w:pPr>
          </w:p>
        </w:tc>
      </w:tr>
      <w:tr w:rsidR="00000000" w14:paraId="39FEFD0A" w14:textId="77777777">
        <w:trPr>
          <w:jc w:val="center"/>
        </w:trPr>
        <w:tc>
          <w:tcPr>
            <w:tcW w:w="0" w:type="auto"/>
            <w:gridSpan w:val="3"/>
            <w:tcMar>
              <w:top w:w="0" w:type="dxa"/>
              <w:left w:w="20" w:type="dxa"/>
              <w:bottom w:w="0" w:type="dxa"/>
              <w:right w:w="20" w:type="dxa"/>
            </w:tcMar>
            <w:vAlign w:val="center"/>
            <w:hideMark/>
          </w:tcPr>
          <w:p w14:paraId="0F927A24" w14:textId="77777777" w:rsidR="00000000" w:rsidRDefault="007F1284">
            <w:pPr>
              <w:spacing w:after="100"/>
              <w:rPr>
                <w:rFonts w:eastAsia="Times New Roman"/>
                <w:sz w:val="20"/>
                <w:szCs w:val="20"/>
              </w:rPr>
            </w:pPr>
          </w:p>
        </w:tc>
        <w:tc>
          <w:tcPr>
            <w:tcW w:w="0" w:type="auto"/>
            <w:vAlign w:val="center"/>
            <w:hideMark/>
          </w:tcPr>
          <w:p w14:paraId="016471D3" w14:textId="77777777" w:rsidR="00000000" w:rsidRDefault="007F1284">
            <w:pPr>
              <w:spacing w:after="100"/>
              <w:rPr>
                <w:rFonts w:eastAsia="Times New Roman"/>
                <w:sz w:val="20"/>
                <w:szCs w:val="20"/>
              </w:rPr>
            </w:pPr>
          </w:p>
        </w:tc>
        <w:tc>
          <w:tcPr>
            <w:tcW w:w="0" w:type="auto"/>
            <w:vAlign w:val="center"/>
            <w:hideMark/>
          </w:tcPr>
          <w:p w14:paraId="056F6EB8" w14:textId="77777777" w:rsidR="00000000" w:rsidRDefault="007F1284">
            <w:pPr>
              <w:spacing w:after="100"/>
              <w:rPr>
                <w:rFonts w:eastAsia="Times New Roman"/>
                <w:sz w:val="20"/>
                <w:szCs w:val="20"/>
              </w:rPr>
            </w:pPr>
          </w:p>
        </w:tc>
        <w:tc>
          <w:tcPr>
            <w:tcW w:w="0" w:type="auto"/>
            <w:vAlign w:val="center"/>
            <w:hideMark/>
          </w:tcPr>
          <w:p w14:paraId="1EF72BC4" w14:textId="77777777" w:rsidR="00000000" w:rsidRDefault="007F1284">
            <w:pPr>
              <w:spacing w:after="100"/>
              <w:rPr>
                <w:rFonts w:eastAsia="Times New Roman"/>
                <w:sz w:val="20"/>
                <w:szCs w:val="20"/>
              </w:rPr>
            </w:pPr>
          </w:p>
        </w:tc>
        <w:tc>
          <w:tcPr>
            <w:tcW w:w="0" w:type="auto"/>
            <w:vAlign w:val="center"/>
            <w:hideMark/>
          </w:tcPr>
          <w:p w14:paraId="0B56AF8B" w14:textId="77777777" w:rsidR="00000000" w:rsidRDefault="007F1284">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17991791"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6729CA03" w14:textId="77777777" w:rsidR="00000000" w:rsidRDefault="007F1284">
            <w:pPr>
              <w:spacing w:after="100"/>
              <w:rPr>
                <w:rFonts w:eastAsia="Times New Roman"/>
                <w:sz w:val="20"/>
                <w:szCs w:val="20"/>
              </w:rPr>
            </w:pPr>
          </w:p>
        </w:tc>
        <w:tc>
          <w:tcPr>
            <w:tcW w:w="0" w:type="auto"/>
            <w:vAlign w:val="center"/>
            <w:hideMark/>
          </w:tcPr>
          <w:p w14:paraId="4937BD5A" w14:textId="77777777" w:rsidR="00000000" w:rsidRDefault="007F1284">
            <w:pPr>
              <w:spacing w:after="100"/>
              <w:rPr>
                <w:rFonts w:eastAsia="Times New Roman"/>
                <w:sz w:val="20"/>
                <w:szCs w:val="20"/>
              </w:rPr>
            </w:pPr>
          </w:p>
        </w:tc>
        <w:tc>
          <w:tcPr>
            <w:tcW w:w="0" w:type="auto"/>
            <w:vAlign w:val="center"/>
            <w:hideMark/>
          </w:tcPr>
          <w:p w14:paraId="7A680932" w14:textId="77777777" w:rsidR="00000000" w:rsidRDefault="007F1284">
            <w:pPr>
              <w:spacing w:after="100"/>
              <w:rPr>
                <w:rFonts w:eastAsia="Times New Roman"/>
                <w:sz w:val="20"/>
                <w:szCs w:val="20"/>
              </w:rPr>
            </w:pPr>
          </w:p>
        </w:tc>
        <w:tc>
          <w:tcPr>
            <w:tcW w:w="0" w:type="auto"/>
            <w:vAlign w:val="center"/>
            <w:hideMark/>
          </w:tcPr>
          <w:p w14:paraId="0435CBC3" w14:textId="77777777" w:rsidR="00000000" w:rsidRDefault="007F1284">
            <w:pPr>
              <w:spacing w:after="100"/>
              <w:rPr>
                <w:rFonts w:eastAsia="Times New Roman"/>
                <w:sz w:val="20"/>
                <w:szCs w:val="20"/>
              </w:rPr>
            </w:pPr>
          </w:p>
        </w:tc>
        <w:tc>
          <w:tcPr>
            <w:tcW w:w="0" w:type="auto"/>
            <w:vAlign w:val="center"/>
            <w:hideMark/>
          </w:tcPr>
          <w:p w14:paraId="1ED6B06A" w14:textId="77777777" w:rsidR="00000000" w:rsidRDefault="007F1284">
            <w:pPr>
              <w:spacing w:after="100"/>
              <w:rPr>
                <w:rFonts w:eastAsia="Times New Roman"/>
                <w:sz w:val="20"/>
                <w:szCs w:val="20"/>
              </w:rPr>
            </w:pPr>
          </w:p>
        </w:tc>
        <w:tc>
          <w:tcPr>
            <w:tcW w:w="0" w:type="auto"/>
            <w:vAlign w:val="center"/>
            <w:hideMark/>
          </w:tcPr>
          <w:p w14:paraId="2D3A8B4E" w14:textId="77777777" w:rsidR="00000000" w:rsidRDefault="007F1284">
            <w:pPr>
              <w:spacing w:after="100"/>
              <w:rPr>
                <w:rFonts w:eastAsia="Times New Roman"/>
                <w:sz w:val="20"/>
                <w:szCs w:val="20"/>
              </w:rPr>
            </w:pPr>
          </w:p>
        </w:tc>
      </w:tr>
      <w:tr w:rsidR="00000000" w14:paraId="45214159" w14:textId="77777777">
        <w:trPr>
          <w:jc w:val="center"/>
        </w:trPr>
        <w:tc>
          <w:tcPr>
            <w:tcW w:w="0" w:type="auto"/>
            <w:gridSpan w:val="3"/>
            <w:shd w:val="clear" w:color="auto" w:fill="CCEEFF"/>
            <w:tcMar>
              <w:top w:w="30" w:type="dxa"/>
              <w:left w:w="20" w:type="dxa"/>
              <w:bottom w:w="30" w:type="dxa"/>
              <w:right w:w="20" w:type="dxa"/>
            </w:tcMar>
            <w:vAlign w:val="bottom"/>
            <w:hideMark/>
          </w:tcPr>
          <w:p w14:paraId="063E29F9" w14:textId="77777777" w:rsidR="00000000" w:rsidRDefault="007F1284">
            <w:pPr>
              <w:spacing w:after="100"/>
              <w:rPr>
                <w:rFonts w:eastAsia="Times New Roman"/>
              </w:rPr>
            </w:pPr>
            <w:r>
              <w:rPr>
                <w:rFonts w:eastAsia="Times New Roman"/>
                <w:color w:val="000000"/>
                <w:sz w:val="20"/>
                <w:szCs w:val="20"/>
              </w:rPr>
              <w:t>Beginning balance</w:t>
            </w:r>
          </w:p>
        </w:tc>
        <w:tc>
          <w:tcPr>
            <w:tcW w:w="0" w:type="auto"/>
            <w:vAlign w:val="center"/>
            <w:hideMark/>
          </w:tcPr>
          <w:p w14:paraId="19DCF7EC" w14:textId="77777777" w:rsidR="00000000" w:rsidRDefault="007F1284">
            <w:pPr>
              <w:spacing w:after="100"/>
              <w:rPr>
                <w:rFonts w:eastAsia="Times New Roman"/>
              </w:rPr>
            </w:pPr>
          </w:p>
        </w:tc>
        <w:tc>
          <w:tcPr>
            <w:tcW w:w="0" w:type="auto"/>
            <w:vAlign w:val="center"/>
            <w:hideMark/>
          </w:tcPr>
          <w:p w14:paraId="4D1FD0A1" w14:textId="77777777" w:rsidR="00000000" w:rsidRDefault="007F1284">
            <w:pPr>
              <w:spacing w:after="100"/>
              <w:rPr>
                <w:rFonts w:eastAsia="Times New Roman"/>
                <w:sz w:val="20"/>
                <w:szCs w:val="20"/>
              </w:rPr>
            </w:pPr>
          </w:p>
        </w:tc>
        <w:tc>
          <w:tcPr>
            <w:tcW w:w="0" w:type="auto"/>
            <w:vAlign w:val="center"/>
            <w:hideMark/>
          </w:tcPr>
          <w:p w14:paraId="58939DA8" w14:textId="77777777" w:rsidR="00000000" w:rsidRDefault="007F1284">
            <w:pPr>
              <w:spacing w:after="100"/>
              <w:rPr>
                <w:rFonts w:eastAsia="Times New Roman"/>
                <w:sz w:val="20"/>
                <w:szCs w:val="20"/>
              </w:rPr>
            </w:pPr>
          </w:p>
        </w:tc>
        <w:tc>
          <w:tcPr>
            <w:tcW w:w="0" w:type="auto"/>
            <w:vAlign w:val="center"/>
            <w:hideMark/>
          </w:tcPr>
          <w:p w14:paraId="321428D3"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A6EE49E"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B45638F"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009167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B022A3"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B2D724D"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986B874" w14:textId="77777777" w:rsidR="00000000" w:rsidRDefault="007F1284">
            <w:pPr>
              <w:spacing w:after="100"/>
              <w:jc w:val="right"/>
              <w:rPr>
                <w:rFonts w:eastAsia="Times New Roman"/>
              </w:rPr>
            </w:pPr>
            <w:r>
              <w:rPr>
                <w:rFonts w:eastAsia="Times New Roman"/>
                <w:color w:val="000000"/>
                <w:sz w:val="20"/>
                <w:szCs w:val="20"/>
              </w:rPr>
              <w:t>160 </w:t>
            </w:r>
          </w:p>
        </w:tc>
        <w:tc>
          <w:tcPr>
            <w:tcW w:w="0" w:type="auto"/>
            <w:shd w:val="clear" w:color="auto" w:fill="CCEEFF"/>
            <w:tcMar>
              <w:top w:w="30" w:type="dxa"/>
              <w:left w:w="0" w:type="dxa"/>
              <w:bottom w:w="30" w:type="dxa"/>
              <w:right w:w="20" w:type="dxa"/>
            </w:tcMar>
            <w:vAlign w:val="bottom"/>
            <w:hideMark/>
          </w:tcPr>
          <w:p w14:paraId="705F3B17" w14:textId="77777777" w:rsidR="00000000" w:rsidRDefault="007F1284">
            <w:pPr>
              <w:spacing w:after="100"/>
              <w:jc w:val="right"/>
              <w:rPr>
                <w:rFonts w:eastAsia="Times New Roman"/>
              </w:rPr>
            </w:pPr>
          </w:p>
        </w:tc>
        <w:tc>
          <w:tcPr>
            <w:tcW w:w="0" w:type="auto"/>
            <w:gridSpan w:val="3"/>
            <w:vAlign w:val="center"/>
            <w:hideMark/>
          </w:tcPr>
          <w:p w14:paraId="106AD25A" w14:textId="77777777" w:rsidR="00000000" w:rsidRDefault="007F1284">
            <w:pPr>
              <w:spacing w:after="100"/>
              <w:jc w:val="right"/>
              <w:rPr>
                <w:rFonts w:eastAsia="Times New Roman"/>
                <w:sz w:val="20"/>
                <w:szCs w:val="20"/>
              </w:rPr>
            </w:pPr>
          </w:p>
        </w:tc>
        <w:tc>
          <w:tcPr>
            <w:tcW w:w="0" w:type="auto"/>
            <w:gridSpan w:val="3"/>
            <w:vAlign w:val="center"/>
            <w:hideMark/>
          </w:tcPr>
          <w:p w14:paraId="6D1476DF" w14:textId="77777777" w:rsidR="00000000" w:rsidRDefault="007F1284">
            <w:pPr>
              <w:spacing w:after="100"/>
              <w:rPr>
                <w:rFonts w:eastAsia="Times New Roman"/>
                <w:sz w:val="20"/>
                <w:szCs w:val="20"/>
              </w:rPr>
            </w:pPr>
          </w:p>
        </w:tc>
      </w:tr>
      <w:tr w:rsidR="00000000" w14:paraId="1C4A30A7" w14:textId="77777777">
        <w:trPr>
          <w:jc w:val="center"/>
        </w:trPr>
        <w:tc>
          <w:tcPr>
            <w:tcW w:w="0" w:type="auto"/>
            <w:gridSpan w:val="3"/>
            <w:shd w:val="clear" w:color="auto" w:fill="FFFFFF"/>
            <w:tcMar>
              <w:top w:w="30" w:type="dxa"/>
              <w:left w:w="20" w:type="dxa"/>
              <w:bottom w:w="30" w:type="dxa"/>
              <w:right w:w="20" w:type="dxa"/>
            </w:tcMar>
            <w:vAlign w:val="bottom"/>
            <w:hideMark/>
          </w:tcPr>
          <w:p w14:paraId="27D4C262" w14:textId="77777777" w:rsidR="00000000" w:rsidRDefault="007F1284">
            <w:pPr>
              <w:spacing w:after="100"/>
              <w:rPr>
                <w:rFonts w:eastAsia="Times New Roman"/>
              </w:rPr>
            </w:pPr>
            <w:r>
              <w:rPr>
                <w:rFonts w:eastAsia="Times New Roman"/>
                <w:color w:val="000000"/>
                <w:sz w:val="20"/>
                <w:szCs w:val="20"/>
              </w:rPr>
              <w:t>Unrealized investment gains (losses)</w:t>
            </w:r>
          </w:p>
        </w:tc>
        <w:tc>
          <w:tcPr>
            <w:tcW w:w="0" w:type="auto"/>
            <w:vAlign w:val="center"/>
            <w:hideMark/>
          </w:tcPr>
          <w:p w14:paraId="2831F548" w14:textId="77777777" w:rsidR="00000000" w:rsidRDefault="007F1284">
            <w:pPr>
              <w:spacing w:after="100"/>
              <w:rPr>
                <w:rFonts w:eastAsia="Times New Roman"/>
              </w:rPr>
            </w:pPr>
          </w:p>
        </w:tc>
        <w:tc>
          <w:tcPr>
            <w:tcW w:w="0" w:type="auto"/>
            <w:vAlign w:val="center"/>
            <w:hideMark/>
          </w:tcPr>
          <w:p w14:paraId="1F9B902B" w14:textId="77777777" w:rsidR="00000000" w:rsidRDefault="007F1284">
            <w:pPr>
              <w:spacing w:after="100"/>
              <w:rPr>
                <w:rFonts w:eastAsia="Times New Roman"/>
                <w:sz w:val="20"/>
                <w:szCs w:val="20"/>
              </w:rPr>
            </w:pPr>
          </w:p>
        </w:tc>
        <w:tc>
          <w:tcPr>
            <w:tcW w:w="0" w:type="auto"/>
            <w:vAlign w:val="center"/>
            <w:hideMark/>
          </w:tcPr>
          <w:p w14:paraId="2DF68043" w14:textId="77777777" w:rsidR="00000000" w:rsidRDefault="007F1284">
            <w:pPr>
              <w:spacing w:after="100"/>
              <w:rPr>
                <w:rFonts w:eastAsia="Times New Roman"/>
                <w:sz w:val="20"/>
                <w:szCs w:val="20"/>
              </w:rPr>
            </w:pPr>
          </w:p>
        </w:tc>
        <w:tc>
          <w:tcPr>
            <w:tcW w:w="0" w:type="auto"/>
            <w:vAlign w:val="center"/>
            <w:hideMark/>
          </w:tcPr>
          <w:p w14:paraId="64A35E7B"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6C9436"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27EBB4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E4511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07AA35" w14:textId="77777777" w:rsidR="00000000" w:rsidRDefault="007F1284">
            <w:pPr>
              <w:spacing w:after="100"/>
              <w:jc w:val="right"/>
              <w:rPr>
                <w:rFonts w:eastAsia="Times New Roman"/>
              </w:rPr>
            </w:pPr>
            <w:r>
              <w:rPr>
                <w:rFonts w:eastAsia="Times New Roman"/>
                <w:color w:val="000000"/>
                <w:sz w:val="20"/>
                <w:szCs w:val="20"/>
              </w:rPr>
              <w:t>(132)</w:t>
            </w:r>
          </w:p>
        </w:tc>
        <w:tc>
          <w:tcPr>
            <w:tcW w:w="0" w:type="auto"/>
            <w:shd w:val="clear" w:color="auto" w:fill="FFFFFF"/>
            <w:tcMar>
              <w:top w:w="30" w:type="dxa"/>
              <w:left w:w="0" w:type="dxa"/>
              <w:bottom w:w="30" w:type="dxa"/>
              <w:right w:w="20" w:type="dxa"/>
            </w:tcMar>
            <w:vAlign w:val="bottom"/>
            <w:hideMark/>
          </w:tcPr>
          <w:p w14:paraId="4D199EB3" w14:textId="77777777" w:rsidR="00000000" w:rsidRDefault="007F1284">
            <w:pPr>
              <w:spacing w:after="100"/>
              <w:jc w:val="right"/>
              <w:rPr>
                <w:rFonts w:eastAsia="Times New Roman"/>
              </w:rPr>
            </w:pPr>
          </w:p>
        </w:tc>
        <w:tc>
          <w:tcPr>
            <w:tcW w:w="0" w:type="auto"/>
            <w:gridSpan w:val="3"/>
            <w:vAlign w:val="center"/>
            <w:hideMark/>
          </w:tcPr>
          <w:p w14:paraId="6AEA2526" w14:textId="77777777" w:rsidR="00000000" w:rsidRDefault="007F1284">
            <w:pPr>
              <w:spacing w:after="100"/>
              <w:jc w:val="right"/>
              <w:rPr>
                <w:rFonts w:eastAsia="Times New Roman"/>
                <w:sz w:val="20"/>
                <w:szCs w:val="20"/>
              </w:rPr>
            </w:pPr>
          </w:p>
        </w:tc>
        <w:tc>
          <w:tcPr>
            <w:tcW w:w="0" w:type="auto"/>
            <w:gridSpan w:val="3"/>
            <w:vAlign w:val="center"/>
            <w:hideMark/>
          </w:tcPr>
          <w:p w14:paraId="33A000C4" w14:textId="77777777" w:rsidR="00000000" w:rsidRDefault="007F1284">
            <w:pPr>
              <w:spacing w:after="100"/>
              <w:rPr>
                <w:rFonts w:eastAsia="Times New Roman"/>
                <w:sz w:val="20"/>
                <w:szCs w:val="20"/>
              </w:rPr>
            </w:pPr>
          </w:p>
        </w:tc>
      </w:tr>
      <w:tr w:rsidR="00000000" w14:paraId="449E8A08" w14:textId="77777777">
        <w:trPr>
          <w:jc w:val="center"/>
        </w:trPr>
        <w:tc>
          <w:tcPr>
            <w:tcW w:w="0" w:type="auto"/>
            <w:gridSpan w:val="3"/>
            <w:shd w:val="clear" w:color="auto" w:fill="CCEEFF"/>
            <w:tcMar>
              <w:top w:w="30" w:type="dxa"/>
              <w:left w:w="20" w:type="dxa"/>
              <w:bottom w:w="30" w:type="dxa"/>
              <w:right w:w="20" w:type="dxa"/>
            </w:tcMar>
            <w:vAlign w:val="bottom"/>
            <w:hideMark/>
          </w:tcPr>
          <w:p w14:paraId="65393B27" w14:textId="77777777" w:rsidR="00000000" w:rsidRDefault="007F1284">
            <w:pPr>
              <w:spacing w:after="100"/>
              <w:rPr>
                <w:rFonts w:eastAsia="Times New Roman"/>
              </w:rPr>
            </w:pPr>
            <w:r>
              <w:rPr>
                <w:rFonts w:eastAsia="Times New Roman"/>
                <w:color w:val="000000"/>
                <w:sz w:val="20"/>
                <w:szCs w:val="20"/>
              </w:rPr>
              <w:t>Ending balance</w:t>
            </w:r>
          </w:p>
        </w:tc>
        <w:tc>
          <w:tcPr>
            <w:tcW w:w="0" w:type="auto"/>
            <w:vAlign w:val="center"/>
            <w:hideMark/>
          </w:tcPr>
          <w:p w14:paraId="5F9F21C1" w14:textId="77777777" w:rsidR="00000000" w:rsidRDefault="007F1284">
            <w:pPr>
              <w:spacing w:after="100"/>
              <w:rPr>
                <w:rFonts w:eastAsia="Times New Roman"/>
              </w:rPr>
            </w:pPr>
          </w:p>
        </w:tc>
        <w:tc>
          <w:tcPr>
            <w:tcW w:w="0" w:type="auto"/>
            <w:vAlign w:val="center"/>
            <w:hideMark/>
          </w:tcPr>
          <w:p w14:paraId="76DEDA1A" w14:textId="77777777" w:rsidR="00000000" w:rsidRDefault="007F1284">
            <w:pPr>
              <w:spacing w:after="100"/>
              <w:rPr>
                <w:rFonts w:eastAsia="Times New Roman"/>
                <w:sz w:val="20"/>
                <w:szCs w:val="20"/>
              </w:rPr>
            </w:pPr>
          </w:p>
        </w:tc>
        <w:tc>
          <w:tcPr>
            <w:tcW w:w="0" w:type="auto"/>
            <w:vAlign w:val="center"/>
            <w:hideMark/>
          </w:tcPr>
          <w:p w14:paraId="5E621459" w14:textId="77777777" w:rsidR="00000000" w:rsidRDefault="007F1284">
            <w:pPr>
              <w:spacing w:after="100"/>
              <w:rPr>
                <w:rFonts w:eastAsia="Times New Roman"/>
                <w:sz w:val="20"/>
                <w:szCs w:val="20"/>
              </w:rPr>
            </w:pPr>
          </w:p>
        </w:tc>
        <w:tc>
          <w:tcPr>
            <w:tcW w:w="0" w:type="auto"/>
            <w:vAlign w:val="center"/>
            <w:hideMark/>
          </w:tcPr>
          <w:p w14:paraId="73B392BD" w14:textId="77777777" w:rsidR="00000000" w:rsidRDefault="007F1284">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B1158E4"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38C02F5"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D5A72E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F7ED19"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F4FD3B7"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479E23B" w14:textId="77777777" w:rsidR="00000000" w:rsidRDefault="007F1284">
            <w:pPr>
              <w:spacing w:after="100"/>
              <w:jc w:val="right"/>
              <w:rPr>
                <w:rFonts w:eastAsia="Times New Roman"/>
              </w:rPr>
            </w:pPr>
            <w:r>
              <w:rPr>
                <w:rFonts w:eastAsia="Times New Roman"/>
                <w:color w:val="000000"/>
                <w:sz w:val="20"/>
                <w:szCs w:val="20"/>
              </w:rPr>
              <w:t>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E8C79B" w14:textId="77777777" w:rsidR="00000000" w:rsidRDefault="007F1284">
            <w:pPr>
              <w:spacing w:after="100"/>
              <w:jc w:val="right"/>
              <w:rPr>
                <w:rFonts w:eastAsia="Times New Roman"/>
              </w:rPr>
            </w:pPr>
          </w:p>
        </w:tc>
        <w:tc>
          <w:tcPr>
            <w:tcW w:w="0" w:type="auto"/>
            <w:gridSpan w:val="3"/>
            <w:vAlign w:val="center"/>
            <w:hideMark/>
          </w:tcPr>
          <w:p w14:paraId="073E3471" w14:textId="77777777" w:rsidR="00000000" w:rsidRDefault="007F1284">
            <w:pPr>
              <w:spacing w:after="100"/>
              <w:jc w:val="right"/>
              <w:rPr>
                <w:rFonts w:eastAsia="Times New Roman"/>
                <w:sz w:val="20"/>
                <w:szCs w:val="20"/>
              </w:rPr>
            </w:pPr>
          </w:p>
        </w:tc>
        <w:tc>
          <w:tcPr>
            <w:tcW w:w="0" w:type="auto"/>
            <w:gridSpan w:val="3"/>
            <w:vAlign w:val="center"/>
            <w:hideMark/>
          </w:tcPr>
          <w:p w14:paraId="786E9030" w14:textId="77777777" w:rsidR="00000000" w:rsidRDefault="007F1284">
            <w:pPr>
              <w:spacing w:after="100"/>
              <w:rPr>
                <w:rFonts w:eastAsia="Times New Roman"/>
                <w:sz w:val="20"/>
                <w:szCs w:val="20"/>
              </w:rPr>
            </w:pPr>
          </w:p>
        </w:tc>
      </w:tr>
      <w:tr w:rsidR="00000000" w14:paraId="0A136899" w14:textId="77777777">
        <w:trPr>
          <w:jc w:val="center"/>
        </w:trPr>
        <w:tc>
          <w:tcPr>
            <w:tcW w:w="0" w:type="auto"/>
            <w:gridSpan w:val="3"/>
            <w:vAlign w:val="center"/>
            <w:hideMark/>
          </w:tcPr>
          <w:p w14:paraId="112233D8" w14:textId="77777777" w:rsidR="00000000" w:rsidRDefault="007F1284">
            <w:pPr>
              <w:spacing w:after="100"/>
              <w:rPr>
                <w:rFonts w:eastAsia="Times New Roman"/>
                <w:sz w:val="20"/>
                <w:szCs w:val="20"/>
              </w:rPr>
            </w:pPr>
          </w:p>
        </w:tc>
        <w:tc>
          <w:tcPr>
            <w:tcW w:w="0" w:type="auto"/>
            <w:vAlign w:val="center"/>
            <w:hideMark/>
          </w:tcPr>
          <w:p w14:paraId="682B9E43" w14:textId="77777777" w:rsidR="00000000" w:rsidRDefault="007F1284">
            <w:pPr>
              <w:spacing w:after="100"/>
              <w:rPr>
                <w:rFonts w:eastAsia="Times New Roman"/>
                <w:sz w:val="20"/>
                <w:szCs w:val="20"/>
              </w:rPr>
            </w:pPr>
          </w:p>
        </w:tc>
        <w:tc>
          <w:tcPr>
            <w:tcW w:w="0" w:type="auto"/>
            <w:vAlign w:val="center"/>
            <w:hideMark/>
          </w:tcPr>
          <w:p w14:paraId="6C636467" w14:textId="77777777" w:rsidR="00000000" w:rsidRDefault="007F1284">
            <w:pPr>
              <w:spacing w:after="100"/>
              <w:rPr>
                <w:rFonts w:eastAsia="Times New Roman"/>
                <w:sz w:val="20"/>
                <w:szCs w:val="20"/>
              </w:rPr>
            </w:pPr>
          </w:p>
        </w:tc>
        <w:tc>
          <w:tcPr>
            <w:tcW w:w="0" w:type="auto"/>
            <w:vAlign w:val="center"/>
            <w:hideMark/>
          </w:tcPr>
          <w:p w14:paraId="3C0FAB1F" w14:textId="77777777" w:rsidR="00000000" w:rsidRDefault="007F1284">
            <w:pPr>
              <w:spacing w:after="100"/>
              <w:rPr>
                <w:rFonts w:eastAsia="Times New Roman"/>
                <w:sz w:val="20"/>
                <w:szCs w:val="20"/>
              </w:rPr>
            </w:pPr>
          </w:p>
        </w:tc>
        <w:tc>
          <w:tcPr>
            <w:tcW w:w="0" w:type="auto"/>
            <w:vAlign w:val="center"/>
            <w:hideMark/>
          </w:tcPr>
          <w:p w14:paraId="402486B9" w14:textId="77777777" w:rsidR="00000000" w:rsidRDefault="007F1284">
            <w:pPr>
              <w:spacing w:after="100"/>
              <w:rPr>
                <w:rFonts w:eastAsia="Times New Roman"/>
                <w:sz w:val="20"/>
                <w:szCs w:val="20"/>
              </w:rPr>
            </w:pPr>
          </w:p>
        </w:tc>
        <w:tc>
          <w:tcPr>
            <w:tcW w:w="0" w:type="auto"/>
            <w:gridSpan w:val="3"/>
            <w:vAlign w:val="center"/>
            <w:hideMark/>
          </w:tcPr>
          <w:p w14:paraId="54514577" w14:textId="77777777" w:rsidR="00000000" w:rsidRDefault="007F1284">
            <w:pPr>
              <w:spacing w:after="100"/>
              <w:rPr>
                <w:rFonts w:eastAsia="Times New Roman"/>
                <w:sz w:val="20"/>
                <w:szCs w:val="20"/>
              </w:rPr>
            </w:pPr>
          </w:p>
        </w:tc>
        <w:tc>
          <w:tcPr>
            <w:tcW w:w="0" w:type="auto"/>
            <w:gridSpan w:val="3"/>
            <w:vAlign w:val="center"/>
            <w:hideMark/>
          </w:tcPr>
          <w:p w14:paraId="4CE2D367" w14:textId="77777777" w:rsidR="00000000" w:rsidRDefault="007F1284">
            <w:pPr>
              <w:spacing w:after="100"/>
              <w:rPr>
                <w:rFonts w:eastAsia="Times New Roman"/>
                <w:sz w:val="20"/>
                <w:szCs w:val="20"/>
              </w:rPr>
            </w:pPr>
          </w:p>
        </w:tc>
        <w:tc>
          <w:tcPr>
            <w:tcW w:w="0" w:type="auto"/>
            <w:gridSpan w:val="3"/>
            <w:vAlign w:val="center"/>
            <w:hideMark/>
          </w:tcPr>
          <w:p w14:paraId="34D4E2D9" w14:textId="77777777" w:rsidR="00000000" w:rsidRDefault="007F1284">
            <w:pPr>
              <w:spacing w:after="100"/>
              <w:rPr>
                <w:rFonts w:eastAsia="Times New Roman"/>
                <w:sz w:val="20"/>
                <w:szCs w:val="20"/>
              </w:rPr>
            </w:pPr>
          </w:p>
        </w:tc>
        <w:tc>
          <w:tcPr>
            <w:tcW w:w="0" w:type="auto"/>
            <w:gridSpan w:val="3"/>
            <w:vAlign w:val="center"/>
            <w:hideMark/>
          </w:tcPr>
          <w:p w14:paraId="660F5CCC" w14:textId="77777777" w:rsidR="00000000" w:rsidRDefault="007F1284">
            <w:pPr>
              <w:spacing w:after="100"/>
              <w:rPr>
                <w:rFonts w:eastAsia="Times New Roman"/>
                <w:sz w:val="20"/>
                <w:szCs w:val="20"/>
              </w:rPr>
            </w:pPr>
          </w:p>
        </w:tc>
        <w:tc>
          <w:tcPr>
            <w:tcW w:w="0" w:type="auto"/>
            <w:gridSpan w:val="3"/>
            <w:vAlign w:val="center"/>
            <w:hideMark/>
          </w:tcPr>
          <w:p w14:paraId="7667E043" w14:textId="77777777" w:rsidR="00000000" w:rsidRDefault="007F1284">
            <w:pPr>
              <w:spacing w:after="100"/>
              <w:rPr>
                <w:rFonts w:eastAsia="Times New Roman"/>
                <w:sz w:val="20"/>
                <w:szCs w:val="20"/>
              </w:rPr>
            </w:pPr>
          </w:p>
        </w:tc>
      </w:tr>
      <w:tr w:rsidR="00000000" w14:paraId="5DE17132" w14:textId="77777777">
        <w:trPr>
          <w:jc w:val="center"/>
        </w:trPr>
        <w:tc>
          <w:tcPr>
            <w:tcW w:w="0" w:type="auto"/>
            <w:gridSpan w:val="3"/>
            <w:vAlign w:val="center"/>
            <w:hideMark/>
          </w:tcPr>
          <w:p w14:paraId="25A06B9B" w14:textId="77777777" w:rsidR="00000000" w:rsidRDefault="007F1284">
            <w:pPr>
              <w:spacing w:after="100"/>
              <w:rPr>
                <w:rFonts w:eastAsia="Times New Roman"/>
                <w:sz w:val="20"/>
                <w:szCs w:val="20"/>
              </w:rPr>
            </w:pPr>
          </w:p>
        </w:tc>
        <w:tc>
          <w:tcPr>
            <w:tcW w:w="0" w:type="auto"/>
            <w:vAlign w:val="center"/>
            <w:hideMark/>
          </w:tcPr>
          <w:p w14:paraId="164CF1BA" w14:textId="77777777" w:rsidR="00000000" w:rsidRDefault="007F1284">
            <w:pPr>
              <w:spacing w:after="100"/>
              <w:rPr>
                <w:rFonts w:eastAsia="Times New Roman"/>
                <w:sz w:val="20"/>
                <w:szCs w:val="20"/>
              </w:rPr>
            </w:pPr>
          </w:p>
        </w:tc>
        <w:tc>
          <w:tcPr>
            <w:tcW w:w="0" w:type="auto"/>
            <w:vAlign w:val="center"/>
            <w:hideMark/>
          </w:tcPr>
          <w:p w14:paraId="20E22CF0" w14:textId="77777777" w:rsidR="00000000" w:rsidRDefault="007F1284">
            <w:pPr>
              <w:spacing w:after="100"/>
              <w:rPr>
                <w:rFonts w:eastAsia="Times New Roman"/>
                <w:sz w:val="20"/>
                <w:szCs w:val="20"/>
              </w:rPr>
            </w:pPr>
          </w:p>
        </w:tc>
        <w:tc>
          <w:tcPr>
            <w:tcW w:w="0" w:type="auto"/>
            <w:vAlign w:val="center"/>
            <w:hideMark/>
          </w:tcPr>
          <w:p w14:paraId="1FE2A7CA" w14:textId="77777777" w:rsidR="00000000" w:rsidRDefault="007F1284">
            <w:pPr>
              <w:spacing w:after="100"/>
              <w:rPr>
                <w:rFonts w:eastAsia="Times New Roman"/>
                <w:sz w:val="20"/>
                <w:szCs w:val="20"/>
              </w:rPr>
            </w:pPr>
          </w:p>
        </w:tc>
        <w:tc>
          <w:tcPr>
            <w:tcW w:w="0" w:type="auto"/>
            <w:vAlign w:val="center"/>
            <w:hideMark/>
          </w:tcPr>
          <w:p w14:paraId="554BB77D" w14:textId="77777777" w:rsidR="00000000" w:rsidRDefault="007F1284">
            <w:pPr>
              <w:spacing w:after="100"/>
              <w:rPr>
                <w:rFonts w:eastAsia="Times New Roman"/>
                <w:sz w:val="20"/>
                <w:szCs w:val="20"/>
              </w:rPr>
            </w:pPr>
          </w:p>
        </w:tc>
        <w:tc>
          <w:tcPr>
            <w:tcW w:w="0" w:type="auto"/>
            <w:gridSpan w:val="3"/>
            <w:vAlign w:val="center"/>
            <w:hideMark/>
          </w:tcPr>
          <w:p w14:paraId="54CB1EB6" w14:textId="77777777" w:rsidR="00000000" w:rsidRDefault="007F1284">
            <w:pPr>
              <w:spacing w:after="100"/>
              <w:rPr>
                <w:rFonts w:eastAsia="Times New Roman"/>
                <w:sz w:val="20"/>
                <w:szCs w:val="20"/>
              </w:rPr>
            </w:pPr>
          </w:p>
        </w:tc>
        <w:tc>
          <w:tcPr>
            <w:tcW w:w="0" w:type="auto"/>
            <w:gridSpan w:val="3"/>
            <w:vAlign w:val="center"/>
            <w:hideMark/>
          </w:tcPr>
          <w:p w14:paraId="0F65FFF7" w14:textId="77777777" w:rsidR="00000000" w:rsidRDefault="007F1284">
            <w:pPr>
              <w:spacing w:after="100"/>
              <w:rPr>
                <w:rFonts w:eastAsia="Times New Roman"/>
                <w:sz w:val="20"/>
                <w:szCs w:val="20"/>
              </w:rPr>
            </w:pPr>
          </w:p>
        </w:tc>
        <w:tc>
          <w:tcPr>
            <w:tcW w:w="0" w:type="auto"/>
            <w:gridSpan w:val="3"/>
            <w:vAlign w:val="center"/>
            <w:hideMark/>
          </w:tcPr>
          <w:p w14:paraId="57196405" w14:textId="77777777" w:rsidR="00000000" w:rsidRDefault="007F1284">
            <w:pPr>
              <w:spacing w:after="100"/>
              <w:rPr>
                <w:rFonts w:eastAsia="Times New Roman"/>
                <w:sz w:val="20"/>
                <w:szCs w:val="20"/>
              </w:rPr>
            </w:pPr>
          </w:p>
        </w:tc>
        <w:tc>
          <w:tcPr>
            <w:tcW w:w="0" w:type="auto"/>
            <w:gridSpan w:val="3"/>
            <w:vAlign w:val="center"/>
            <w:hideMark/>
          </w:tcPr>
          <w:p w14:paraId="041F03FD" w14:textId="77777777" w:rsidR="00000000" w:rsidRDefault="007F1284">
            <w:pPr>
              <w:spacing w:after="100"/>
              <w:rPr>
                <w:rFonts w:eastAsia="Times New Roman"/>
                <w:sz w:val="20"/>
                <w:szCs w:val="20"/>
              </w:rPr>
            </w:pPr>
          </w:p>
        </w:tc>
        <w:tc>
          <w:tcPr>
            <w:tcW w:w="0" w:type="auto"/>
            <w:gridSpan w:val="3"/>
            <w:vAlign w:val="center"/>
            <w:hideMark/>
          </w:tcPr>
          <w:p w14:paraId="34E8B12A" w14:textId="77777777" w:rsidR="00000000" w:rsidRDefault="007F1284">
            <w:pPr>
              <w:spacing w:after="100"/>
              <w:rPr>
                <w:rFonts w:eastAsia="Times New Roman"/>
                <w:sz w:val="20"/>
                <w:szCs w:val="20"/>
              </w:rPr>
            </w:pPr>
          </w:p>
        </w:tc>
      </w:tr>
    </w:tbl>
    <w:p w14:paraId="2CC07C4F" w14:textId="77777777" w:rsidR="00000000" w:rsidRDefault="007F1284">
      <w:pPr>
        <w:divId w:val="1727143895"/>
        <w:rPr>
          <w:rFonts w:eastAsia="Times New Roman"/>
        </w:rPr>
      </w:pPr>
    </w:p>
    <w:p w14:paraId="6F6DA0D0" w14:textId="77777777" w:rsidR="00000000" w:rsidRDefault="007F1284">
      <w:pPr>
        <w:divId w:val="489979787"/>
        <w:rPr>
          <w:rFonts w:eastAsia="Times New Roman"/>
        </w:rPr>
      </w:pPr>
      <w:r>
        <w:rPr>
          <w:rFonts w:eastAsia="Times New Roman"/>
          <w:b/>
          <w:bCs/>
          <w:color w:val="000000"/>
          <w:sz w:val="20"/>
          <w:szCs w:val="20"/>
        </w:rPr>
        <w:t xml:space="preserve">6)    INSURANCE LIABILITIES </w:t>
      </w:r>
    </w:p>
    <w:p w14:paraId="5BBF3BA7" w14:textId="77777777" w:rsidR="00000000" w:rsidRDefault="007F1284">
      <w:pPr>
        <w:divId w:val="501241578"/>
        <w:rPr>
          <w:rFonts w:eastAsia="Times New Roman"/>
        </w:rPr>
      </w:pPr>
      <w:r>
        <w:rPr>
          <w:rFonts w:eastAsia="Times New Roman"/>
          <w:color w:val="000000"/>
          <w:sz w:val="20"/>
          <w:szCs w:val="20"/>
          <w:u w:val="single"/>
        </w:rPr>
        <w:t>Variable Annuity Contracts – GMDB, GMIB, GIB and GWBL and Other Features</w:t>
      </w:r>
    </w:p>
    <w:p w14:paraId="52606BAE" w14:textId="77777777" w:rsidR="00000000" w:rsidRDefault="007F1284">
      <w:pPr>
        <w:divId w:val="14622254"/>
        <w:rPr>
          <w:rFonts w:eastAsia="Times New Roman"/>
        </w:rPr>
      </w:pPr>
      <w:r>
        <w:rPr>
          <w:rFonts w:eastAsia="Times New Roman"/>
          <w:color w:val="000000"/>
          <w:sz w:val="20"/>
          <w:szCs w:val="20"/>
        </w:rPr>
        <w:t>The Company has certain variable annuity contracts with GMDB, GMIB, GIB and GWBL and other features in-force that guarantee one of the following:</w:t>
      </w:r>
    </w:p>
    <w:p w14:paraId="580FCF45" w14:textId="77777777" w:rsidR="00000000" w:rsidRDefault="007F1284">
      <w:pPr>
        <w:ind w:hanging="360"/>
        <w:jc w:val="both"/>
        <w:divId w:val="1282613533"/>
        <w:rPr>
          <w:rFonts w:eastAsia="Times New Roman"/>
        </w:rPr>
      </w:pPr>
      <w:r>
        <w:rPr>
          <w:rFonts w:eastAsia="Times New Roman"/>
          <w:color w:val="000000"/>
          <w:sz w:val="20"/>
          <w:szCs w:val="20"/>
        </w:rPr>
        <w:t>•Return of Premium: the benefit is the greater of current account value or premiums paid (adjusted for withdra</w:t>
      </w:r>
      <w:r>
        <w:rPr>
          <w:rFonts w:eastAsia="Times New Roman"/>
          <w:color w:val="000000"/>
          <w:sz w:val="20"/>
          <w:szCs w:val="20"/>
        </w:rPr>
        <w:t>wals);</w:t>
      </w:r>
    </w:p>
    <w:p w14:paraId="718F7AD5" w14:textId="77777777" w:rsidR="00000000" w:rsidRDefault="007F1284">
      <w:pPr>
        <w:ind w:hanging="360"/>
        <w:jc w:val="both"/>
        <w:divId w:val="1502772457"/>
        <w:rPr>
          <w:rFonts w:eastAsia="Times New Roman"/>
        </w:rPr>
      </w:pPr>
      <w:r>
        <w:rPr>
          <w:rFonts w:eastAsia="Times New Roman"/>
          <w:color w:val="000000"/>
          <w:sz w:val="20"/>
          <w:szCs w:val="20"/>
        </w:rPr>
        <w:t>•Ratchet: the benefit is the greatest of current account value, premiums paid (adjusted for withdrawals), or the highest account value on any anniversary up to contractually specified ages (adjusted for withdrawals);</w:t>
      </w:r>
    </w:p>
    <w:p w14:paraId="28682562" w14:textId="77777777" w:rsidR="00000000" w:rsidRDefault="007F1284">
      <w:pPr>
        <w:ind w:hanging="360"/>
        <w:jc w:val="both"/>
        <w:divId w:val="831484257"/>
        <w:rPr>
          <w:rFonts w:eastAsia="Times New Roman"/>
        </w:rPr>
      </w:pPr>
      <w:r>
        <w:rPr>
          <w:rFonts w:eastAsia="Times New Roman"/>
          <w:color w:val="000000"/>
          <w:sz w:val="20"/>
          <w:szCs w:val="20"/>
        </w:rPr>
        <w:t>•Roll-Up: the benefit is the gre</w:t>
      </w:r>
      <w:r>
        <w:rPr>
          <w:rFonts w:eastAsia="Times New Roman"/>
          <w:color w:val="000000"/>
          <w:sz w:val="20"/>
          <w:szCs w:val="20"/>
        </w:rPr>
        <w:t>ater of current account value or premiums paid (adjusted for withdrawals) accumulated at contractually specified interest rates up to specified ages;</w:t>
      </w:r>
    </w:p>
    <w:p w14:paraId="3E6ED893" w14:textId="77777777" w:rsidR="00000000" w:rsidRDefault="007F1284">
      <w:pPr>
        <w:ind w:hanging="360"/>
        <w:jc w:val="both"/>
        <w:divId w:val="1349601413"/>
        <w:rPr>
          <w:rFonts w:eastAsia="Times New Roman"/>
        </w:rPr>
      </w:pPr>
      <w:r>
        <w:rPr>
          <w:rFonts w:eastAsia="Times New Roman"/>
          <w:color w:val="000000"/>
          <w:sz w:val="20"/>
          <w:szCs w:val="20"/>
        </w:rPr>
        <w:t>•Combo: the benefit is the greater of the ratchet benefit or the roll-up benefit, which may include either</w:t>
      </w:r>
      <w:r>
        <w:rPr>
          <w:rFonts w:eastAsia="Times New Roman"/>
          <w:color w:val="000000"/>
          <w:sz w:val="20"/>
          <w:szCs w:val="20"/>
        </w:rPr>
        <w:t xml:space="preserve"> a five year or an annual reset; or</w:t>
      </w:r>
    </w:p>
    <w:p w14:paraId="3D774D2E" w14:textId="77777777" w:rsidR="00000000" w:rsidRDefault="007F1284">
      <w:pPr>
        <w:ind w:hanging="360"/>
        <w:divId w:val="723603001"/>
        <w:rPr>
          <w:rFonts w:eastAsia="Times New Roman"/>
        </w:rPr>
      </w:pPr>
      <w:r>
        <w:rPr>
          <w:rFonts w:eastAsia="Times New Roman"/>
          <w:color w:val="000000"/>
          <w:sz w:val="20"/>
          <w:szCs w:val="20"/>
        </w:rPr>
        <w:t xml:space="preserve">•Withdrawal: the withdrawal is guaranteed up to a maximum amount per year for life. </w:t>
      </w:r>
    </w:p>
    <w:p w14:paraId="24D8A605" w14:textId="77777777" w:rsidR="00000000" w:rsidRDefault="007F1284">
      <w:pPr>
        <w:jc w:val="both"/>
        <w:divId w:val="2444314"/>
        <w:rPr>
          <w:rFonts w:eastAsia="Times New Roman"/>
        </w:rPr>
      </w:pPr>
      <w:r>
        <w:rPr>
          <w:rFonts w:eastAsia="Times New Roman"/>
          <w:b/>
          <w:bCs/>
          <w:i/>
          <w:iCs/>
          <w:color w:val="000000"/>
          <w:sz w:val="20"/>
          <w:szCs w:val="20"/>
        </w:rPr>
        <w:t>Liabilities for Variable Annuity Contracts with GMDB and GMIB Features without NLG Rider Feature</w:t>
      </w:r>
    </w:p>
    <w:p w14:paraId="2665CC29" w14:textId="77777777" w:rsidR="00000000" w:rsidRDefault="007F1284">
      <w:pPr>
        <w:divId w:val="480073396"/>
        <w:rPr>
          <w:rFonts w:eastAsia="Times New Roman"/>
        </w:rPr>
      </w:pPr>
      <w:r>
        <w:rPr>
          <w:rFonts w:eastAsia="Times New Roman"/>
          <w:color w:val="000000"/>
          <w:sz w:val="20"/>
          <w:szCs w:val="20"/>
        </w:rPr>
        <w:t>The change in the liabilities for vari</w:t>
      </w:r>
      <w:r>
        <w:rPr>
          <w:rFonts w:eastAsia="Times New Roman"/>
          <w:color w:val="000000"/>
          <w:sz w:val="20"/>
          <w:szCs w:val="20"/>
        </w:rPr>
        <w:t>able annuity contracts with GMDB and GMIB features and without a NLG feature are summarized in the tables below. The amounts for the direct contracts (before reinsurance ceded) and assumed contracts are reflected in the consolidated balance sheets in futur</w:t>
      </w:r>
      <w:r>
        <w:rPr>
          <w:rFonts w:eastAsia="Times New Roman"/>
          <w:color w:val="000000"/>
          <w:sz w:val="20"/>
          <w:szCs w:val="20"/>
        </w:rPr>
        <w:t>e policy benefits and other policyholders’ liabilities. The amounts for the ceded contracts are reflected in the consolidated balance sheets in amounts due from reinsurers. The amounts for the ceded GMIB that are reflected in the consolidated balance sheet</w:t>
      </w:r>
      <w:r>
        <w:rPr>
          <w:rFonts w:eastAsia="Times New Roman"/>
          <w:color w:val="000000"/>
          <w:sz w:val="20"/>
          <w:szCs w:val="20"/>
        </w:rPr>
        <w:t>s in GMIB reinsurance contract asset are at fair value.</w:t>
      </w:r>
    </w:p>
    <w:p w14:paraId="2A55F92B" w14:textId="77777777" w:rsidR="00000000" w:rsidRDefault="007F1284">
      <w:pPr>
        <w:jc w:val="center"/>
        <w:rPr>
          <w:rFonts w:eastAsia="Times New Roman"/>
        </w:rPr>
      </w:pPr>
      <w:r>
        <w:rPr>
          <w:rFonts w:eastAsia="Times New Roman"/>
          <w:b/>
          <w:bCs/>
          <w:color w:val="000000"/>
          <w:sz w:val="20"/>
          <w:szCs w:val="20"/>
        </w:rPr>
        <w:t>Change in Liability for Variable Annuity Contracts with GMDB and GMIB Features and No NLG Feature</w:t>
      </w:r>
    </w:p>
    <w:p w14:paraId="3F44A9E8" w14:textId="77777777" w:rsidR="00000000" w:rsidRDefault="007F1284">
      <w:pPr>
        <w:jc w:val="center"/>
        <w:divId w:val="1786267664"/>
        <w:rPr>
          <w:rFonts w:eastAsia="Times New Roman"/>
        </w:rPr>
      </w:pPr>
      <w:r>
        <w:rPr>
          <w:rFonts w:eastAsia="Times New Roman"/>
          <w:b/>
          <w:bCs/>
          <w:color w:val="000000"/>
          <w:sz w:val="20"/>
          <w:szCs w:val="20"/>
        </w:rPr>
        <w:t>Three Months Ended March 31, 2022 and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412"/>
        <w:gridCol w:w="37"/>
        <w:gridCol w:w="120"/>
        <w:gridCol w:w="513"/>
        <w:gridCol w:w="36"/>
        <w:gridCol w:w="36"/>
        <w:gridCol w:w="36"/>
        <w:gridCol w:w="36"/>
        <w:gridCol w:w="121"/>
        <w:gridCol w:w="580"/>
        <w:gridCol w:w="36"/>
        <w:gridCol w:w="36"/>
        <w:gridCol w:w="36"/>
        <w:gridCol w:w="36"/>
        <w:gridCol w:w="120"/>
        <w:gridCol w:w="584"/>
        <w:gridCol w:w="36"/>
        <w:gridCol w:w="36"/>
        <w:gridCol w:w="36"/>
        <w:gridCol w:w="36"/>
        <w:gridCol w:w="120"/>
        <w:gridCol w:w="500"/>
        <w:gridCol w:w="36"/>
        <w:gridCol w:w="36"/>
        <w:gridCol w:w="36"/>
        <w:gridCol w:w="36"/>
        <w:gridCol w:w="121"/>
        <w:gridCol w:w="580"/>
        <w:gridCol w:w="36"/>
        <w:gridCol w:w="36"/>
        <w:gridCol w:w="36"/>
        <w:gridCol w:w="36"/>
        <w:gridCol w:w="120"/>
        <w:gridCol w:w="584"/>
        <w:gridCol w:w="36"/>
      </w:tblGrid>
      <w:tr w:rsidR="00000000" w14:paraId="3574CD2D" w14:textId="77777777">
        <w:trPr>
          <w:jc w:val="center"/>
        </w:trPr>
        <w:tc>
          <w:tcPr>
            <w:tcW w:w="50" w:type="pct"/>
            <w:vAlign w:val="center"/>
            <w:hideMark/>
          </w:tcPr>
          <w:p w14:paraId="48370777" w14:textId="77777777" w:rsidR="00000000" w:rsidRDefault="007F1284">
            <w:pPr>
              <w:jc w:val="center"/>
              <w:rPr>
                <w:rFonts w:eastAsia="Times New Roman"/>
              </w:rPr>
            </w:pPr>
          </w:p>
        </w:tc>
        <w:tc>
          <w:tcPr>
            <w:tcW w:w="2130" w:type="pct"/>
            <w:vAlign w:val="center"/>
            <w:hideMark/>
          </w:tcPr>
          <w:p w14:paraId="02264670" w14:textId="77777777" w:rsidR="00000000" w:rsidRDefault="007F1284">
            <w:pPr>
              <w:spacing w:after="100"/>
              <w:rPr>
                <w:rFonts w:eastAsia="Times New Roman"/>
                <w:sz w:val="20"/>
                <w:szCs w:val="20"/>
              </w:rPr>
            </w:pPr>
          </w:p>
        </w:tc>
        <w:tc>
          <w:tcPr>
            <w:tcW w:w="5" w:type="pct"/>
            <w:vAlign w:val="center"/>
            <w:hideMark/>
          </w:tcPr>
          <w:p w14:paraId="1168E0E0" w14:textId="77777777" w:rsidR="00000000" w:rsidRDefault="007F1284">
            <w:pPr>
              <w:spacing w:after="100"/>
              <w:rPr>
                <w:rFonts w:eastAsia="Times New Roman"/>
                <w:sz w:val="20"/>
                <w:szCs w:val="20"/>
              </w:rPr>
            </w:pPr>
          </w:p>
        </w:tc>
        <w:tc>
          <w:tcPr>
            <w:tcW w:w="50" w:type="pct"/>
            <w:vAlign w:val="center"/>
            <w:hideMark/>
          </w:tcPr>
          <w:p w14:paraId="7F87AEF7" w14:textId="77777777" w:rsidR="00000000" w:rsidRDefault="007F1284">
            <w:pPr>
              <w:spacing w:after="100"/>
              <w:rPr>
                <w:rFonts w:eastAsia="Times New Roman"/>
                <w:sz w:val="20"/>
                <w:szCs w:val="20"/>
              </w:rPr>
            </w:pPr>
          </w:p>
        </w:tc>
        <w:tc>
          <w:tcPr>
            <w:tcW w:w="383" w:type="pct"/>
            <w:vAlign w:val="center"/>
            <w:hideMark/>
          </w:tcPr>
          <w:p w14:paraId="1350366A" w14:textId="77777777" w:rsidR="00000000" w:rsidRDefault="007F1284">
            <w:pPr>
              <w:spacing w:after="100"/>
              <w:rPr>
                <w:rFonts w:eastAsia="Times New Roman"/>
                <w:sz w:val="20"/>
                <w:szCs w:val="20"/>
              </w:rPr>
            </w:pPr>
          </w:p>
        </w:tc>
        <w:tc>
          <w:tcPr>
            <w:tcW w:w="5" w:type="pct"/>
            <w:vAlign w:val="center"/>
            <w:hideMark/>
          </w:tcPr>
          <w:p w14:paraId="07443D94" w14:textId="77777777" w:rsidR="00000000" w:rsidRDefault="007F1284">
            <w:pPr>
              <w:spacing w:after="100"/>
              <w:rPr>
                <w:rFonts w:eastAsia="Times New Roman"/>
                <w:sz w:val="20"/>
                <w:szCs w:val="20"/>
              </w:rPr>
            </w:pPr>
          </w:p>
        </w:tc>
        <w:tc>
          <w:tcPr>
            <w:tcW w:w="5" w:type="pct"/>
            <w:vAlign w:val="center"/>
            <w:hideMark/>
          </w:tcPr>
          <w:p w14:paraId="5FFB0BAA" w14:textId="77777777" w:rsidR="00000000" w:rsidRDefault="007F1284">
            <w:pPr>
              <w:spacing w:after="100"/>
              <w:rPr>
                <w:rFonts w:eastAsia="Times New Roman"/>
                <w:sz w:val="20"/>
                <w:szCs w:val="20"/>
              </w:rPr>
            </w:pPr>
          </w:p>
        </w:tc>
        <w:tc>
          <w:tcPr>
            <w:tcW w:w="26" w:type="pct"/>
            <w:vAlign w:val="center"/>
            <w:hideMark/>
          </w:tcPr>
          <w:p w14:paraId="3CFB5BBD" w14:textId="77777777" w:rsidR="00000000" w:rsidRDefault="007F1284">
            <w:pPr>
              <w:spacing w:after="100"/>
              <w:rPr>
                <w:rFonts w:eastAsia="Times New Roman"/>
                <w:sz w:val="20"/>
                <w:szCs w:val="20"/>
              </w:rPr>
            </w:pPr>
          </w:p>
        </w:tc>
        <w:tc>
          <w:tcPr>
            <w:tcW w:w="5" w:type="pct"/>
            <w:vAlign w:val="center"/>
            <w:hideMark/>
          </w:tcPr>
          <w:p w14:paraId="11FB397B" w14:textId="77777777" w:rsidR="00000000" w:rsidRDefault="007F1284">
            <w:pPr>
              <w:spacing w:after="100"/>
              <w:rPr>
                <w:rFonts w:eastAsia="Times New Roman"/>
                <w:sz w:val="20"/>
                <w:szCs w:val="20"/>
              </w:rPr>
            </w:pPr>
          </w:p>
        </w:tc>
        <w:tc>
          <w:tcPr>
            <w:tcW w:w="50" w:type="pct"/>
            <w:vAlign w:val="center"/>
            <w:hideMark/>
          </w:tcPr>
          <w:p w14:paraId="6DD8D2A9" w14:textId="77777777" w:rsidR="00000000" w:rsidRDefault="007F1284">
            <w:pPr>
              <w:spacing w:after="100"/>
              <w:rPr>
                <w:rFonts w:eastAsia="Times New Roman"/>
                <w:sz w:val="20"/>
                <w:szCs w:val="20"/>
              </w:rPr>
            </w:pPr>
          </w:p>
        </w:tc>
        <w:tc>
          <w:tcPr>
            <w:tcW w:w="383" w:type="pct"/>
            <w:vAlign w:val="center"/>
            <w:hideMark/>
          </w:tcPr>
          <w:p w14:paraId="32169954" w14:textId="77777777" w:rsidR="00000000" w:rsidRDefault="007F1284">
            <w:pPr>
              <w:spacing w:after="100"/>
              <w:rPr>
                <w:rFonts w:eastAsia="Times New Roman"/>
                <w:sz w:val="20"/>
                <w:szCs w:val="20"/>
              </w:rPr>
            </w:pPr>
          </w:p>
        </w:tc>
        <w:tc>
          <w:tcPr>
            <w:tcW w:w="5" w:type="pct"/>
            <w:vAlign w:val="center"/>
            <w:hideMark/>
          </w:tcPr>
          <w:p w14:paraId="2804EFC7" w14:textId="77777777" w:rsidR="00000000" w:rsidRDefault="007F1284">
            <w:pPr>
              <w:spacing w:after="100"/>
              <w:rPr>
                <w:rFonts w:eastAsia="Times New Roman"/>
                <w:sz w:val="20"/>
                <w:szCs w:val="20"/>
              </w:rPr>
            </w:pPr>
          </w:p>
        </w:tc>
        <w:tc>
          <w:tcPr>
            <w:tcW w:w="5" w:type="pct"/>
            <w:vAlign w:val="center"/>
            <w:hideMark/>
          </w:tcPr>
          <w:p w14:paraId="606F6AFA" w14:textId="77777777" w:rsidR="00000000" w:rsidRDefault="007F1284">
            <w:pPr>
              <w:spacing w:after="100"/>
              <w:rPr>
                <w:rFonts w:eastAsia="Times New Roman"/>
                <w:sz w:val="20"/>
                <w:szCs w:val="20"/>
              </w:rPr>
            </w:pPr>
          </w:p>
        </w:tc>
        <w:tc>
          <w:tcPr>
            <w:tcW w:w="26" w:type="pct"/>
            <w:vAlign w:val="center"/>
            <w:hideMark/>
          </w:tcPr>
          <w:p w14:paraId="2D67CFD0" w14:textId="77777777" w:rsidR="00000000" w:rsidRDefault="007F1284">
            <w:pPr>
              <w:spacing w:after="100"/>
              <w:rPr>
                <w:rFonts w:eastAsia="Times New Roman"/>
                <w:sz w:val="20"/>
                <w:szCs w:val="20"/>
              </w:rPr>
            </w:pPr>
          </w:p>
        </w:tc>
        <w:tc>
          <w:tcPr>
            <w:tcW w:w="5" w:type="pct"/>
            <w:vAlign w:val="center"/>
            <w:hideMark/>
          </w:tcPr>
          <w:p w14:paraId="029C33FC" w14:textId="77777777" w:rsidR="00000000" w:rsidRDefault="007F1284">
            <w:pPr>
              <w:spacing w:after="100"/>
              <w:rPr>
                <w:rFonts w:eastAsia="Times New Roman"/>
                <w:sz w:val="20"/>
                <w:szCs w:val="20"/>
              </w:rPr>
            </w:pPr>
          </w:p>
        </w:tc>
        <w:tc>
          <w:tcPr>
            <w:tcW w:w="50" w:type="pct"/>
            <w:vAlign w:val="center"/>
            <w:hideMark/>
          </w:tcPr>
          <w:p w14:paraId="3D8300B8" w14:textId="77777777" w:rsidR="00000000" w:rsidRDefault="007F1284">
            <w:pPr>
              <w:spacing w:after="100"/>
              <w:rPr>
                <w:rFonts w:eastAsia="Times New Roman"/>
                <w:sz w:val="20"/>
                <w:szCs w:val="20"/>
              </w:rPr>
            </w:pPr>
          </w:p>
        </w:tc>
        <w:tc>
          <w:tcPr>
            <w:tcW w:w="383" w:type="pct"/>
            <w:vAlign w:val="center"/>
            <w:hideMark/>
          </w:tcPr>
          <w:p w14:paraId="65BF7932" w14:textId="77777777" w:rsidR="00000000" w:rsidRDefault="007F1284">
            <w:pPr>
              <w:spacing w:after="100"/>
              <w:rPr>
                <w:rFonts w:eastAsia="Times New Roman"/>
                <w:sz w:val="20"/>
                <w:szCs w:val="20"/>
              </w:rPr>
            </w:pPr>
          </w:p>
        </w:tc>
        <w:tc>
          <w:tcPr>
            <w:tcW w:w="5" w:type="pct"/>
            <w:vAlign w:val="center"/>
            <w:hideMark/>
          </w:tcPr>
          <w:p w14:paraId="7D9968A6" w14:textId="77777777" w:rsidR="00000000" w:rsidRDefault="007F1284">
            <w:pPr>
              <w:spacing w:after="100"/>
              <w:rPr>
                <w:rFonts w:eastAsia="Times New Roman"/>
                <w:sz w:val="20"/>
                <w:szCs w:val="20"/>
              </w:rPr>
            </w:pPr>
          </w:p>
        </w:tc>
        <w:tc>
          <w:tcPr>
            <w:tcW w:w="5" w:type="pct"/>
            <w:vAlign w:val="center"/>
            <w:hideMark/>
          </w:tcPr>
          <w:p w14:paraId="0150A151" w14:textId="77777777" w:rsidR="00000000" w:rsidRDefault="007F1284">
            <w:pPr>
              <w:spacing w:after="100"/>
              <w:rPr>
                <w:rFonts w:eastAsia="Times New Roman"/>
                <w:sz w:val="20"/>
                <w:szCs w:val="20"/>
              </w:rPr>
            </w:pPr>
          </w:p>
        </w:tc>
        <w:tc>
          <w:tcPr>
            <w:tcW w:w="26" w:type="pct"/>
            <w:vAlign w:val="center"/>
            <w:hideMark/>
          </w:tcPr>
          <w:p w14:paraId="0D496164" w14:textId="77777777" w:rsidR="00000000" w:rsidRDefault="007F1284">
            <w:pPr>
              <w:spacing w:after="100"/>
              <w:rPr>
                <w:rFonts w:eastAsia="Times New Roman"/>
                <w:sz w:val="20"/>
                <w:szCs w:val="20"/>
              </w:rPr>
            </w:pPr>
          </w:p>
        </w:tc>
        <w:tc>
          <w:tcPr>
            <w:tcW w:w="5" w:type="pct"/>
            <w:vAlign w:val="center"/>
            <w:hideMark/>
          </w:tcPr>
          <w:p w14:paraId="5329FF50" w14:textId="77777777" w:rsidR="00000000" w:rsidRDefault="007F1284">
            <w:pPr>
              <w:spacing w:after="100"/>
              <w:rPr>
                <w:rFonts w:eastAsia="Times New Roman"/>
                <w:sz w:val="20"/>
                <w:szCs w:val="20"/>
              </w:rPr>
            </w:pPr>
          </w:p>
        </w:tc>
        <w:tc>
          <w:tcPr>
            <w:tcW w:w="50" w:type="pct"/>
            <w:vAlign w:val="center"/>
            <w:hideMark/>
          </w:tcPr>
          <w:p w14:paraId="0D347812" w14:textId="77777777" w:rsidR="00000000" w:rsidRDefault="007F1284">
            <w:pPr>
              <w:spacing w:after="100"/>
              <w:rPr>
                <w:rFonts w:eastAsia="Times New Roman"/>
                <w:sz w:val="20"/>
                <w:szCs w:val="20"/>
              </w:rPr>
            </w:pPr>
          </w:p>
        </w:tc>
        <w:tc>
          <w:tcPr>
            <w:tcW w:w="383" w:type="pct"/>
            <w:vAlign w:val="center"/>
            <w:hideMark/>
          </w:tcPr>
          <w:p w14:paraId="30EEF7CC" w14:textId="77777777" w:rsidR="00000000" w:rsidRDefault="007F1284">
            <w:pPr>
              <w:spacing w:after="100"/>
              <w:rPr>
                <w:rFonts w:eastAsia="Times New Roman"/>
                <w:sz w:val="20"/>
                <w:szCs w:val="20"/>
              </w:rPr>
            </w:pPr>
          </w:p>
        </w:tc>
        <w:tc>
          <w:tcPr>
            <w:tcW w:w="5" w:type="pct"/>
            <w:vAlign w:val="center"/>
            <w:hideMark/>
          </w:tcPr>
          <w:p w14:paraId="5AA51BDC" w14:textId="77777777" w:rsidR="00000000" w:rsidRDefault="007F1284">
            <w:pPr>
              <w:spacing w:after="100"/>
              <w:rPr>
                <w:rFonts w:eastAsia="Times New Roman"/>
                <w:sz w:val="20"/>
                <w:szCs w:val="20"/>
              </w:rPr>
            </w:pPr>
          </w:p>
        </w:tc>
        <w:tc>
          <w:tcPr>
            <w:tcW w:w="5" w:type="pct"/>
            <w:vAlign w:val="center"/>
            <w:hideMark/>
          </w:tcPr>
          <w:p w14:paraId="0B2A9D18" w14:textId="77777777" w:rsidR="00000000" w:rsidRDefault="007F1284">
            <w:pPr>
              <w:spacing w:after="100"/>
              <w:rPr>
                <w:rFonts w:eastAsia="Times New Roman"/>
                <w:sz w:val="20"/>
                <w:szCs w:val="20"/>
              </w:rPr>
            </w:pPr>
          </w:p>
        </w:tc>
        <w:tc>
          <w:tcPr>
            <w:tcW w:w="26" w:type="pct"/>
            <w:vAlign w:val="center"/>
            <w:hideMark/>
          </w:tcPr>
          <w:p w14:paraId="7CD950D8" w14:textId="77777777" w:rsidR="00000000" w:rsidRDefault="007F1284">
            <w:pPr>
              <w:spacing w:after="100"/>
              <w:rPr>
                <w:rFonts w:eastAsia="Times New Roman"/>
                <w:sz w:val="20"/>
                <w:szCs w:val="20"/>
              </w:rPr>
            </w:pPr>
          </w:p>
        </w:tc>
        <w:tc>
          <w:tcPr>
            <w:tcW w:w="5" w:type="pct"/>
            <w:vAlign w:val="center"/>
            <w:hideMark/>
          </w:tcPr>
          <w:p w14:paraId="37FF7856" w14:textId="77777777" w:rsidR="00000000" w:rsidRDefault="007F1284">
            <w:pPr>
              <w:spacing w:after="100"/>
              <w:rPr>
                <w:rFonts w:eastAsia="Times New Roman"/>
                <w:sz w:val="20"/>
                <w:szCs w:val="20"/>
              </w:rPr>
            </w:pPr>
          </w:p>
        </w:tc>
        <w:tc>
          <w:tcPr>
            <w:tcW w:w="50" w:type="pct"/>
            <w:vAlign w:val="center"/>
            <w:hideMark/>
          </w:tcPr>
          <w:p w14:paraId="5EB85D79" w14:textId="77777777" w:rsidR="00000000" w:rsidRDefault="007F1284">
            <w:pPr>
              <w:spacing w:after="100"/>
              <w:rPr>
                <w:rFonts w:eastAsia="Times New Roman"/>
                <w:sz w:val="20"/>
                <w:szCs w:val="20"/>
              </w:rPr>
            </w:pPr>
          </w:p>
        </w:tc>
        <w:tc>
          <w:tcPr>
            <w:tcW w:w="383" w:type="pct"/>
            <w:vAlign w:val="center"/>
            <w:hideMark/>
          </w:tcPr>
          <w:p w14:paraId="61E6C9D1" w14:textId="77777777" w:rsidR="00000000" w:rsidRDefault="007F1284">
            <w:pPr>
              <w:spacing w:after="100"/>
              <w:rPr>
                <w:rFonts w:eastAsia="Times New Roman"/>
                <w:sz w:val="20"/>
                <w:szCs w:val="20"/>
              </w:rPr>
            </w:pPr>
          </w:p>
        </w:tc>
        <w:tc>
          <w:tcPr>
            <w:tcW w:w="5" w:type="pct"/>
            <w:vAlign w:val="center"/>
            <w:hideMark/>
          </w:tcPr>
          <w:p w14:paraId="6DD92F1D" w14:textId="77777777" w:rsidR="00000000" w:rsidRDefault="007F1284">
            <w:pPr>
              <w:spacing w:after="100"/>
              <w:rPr>
                <w:rFonts w:eastAsia="Times New Roman"/>
                <w:sz w:val="20"/>
                <w:szCs w:val="20"/>
              </w:rPr>
            </w:pPr>
          </w:p>
        </w:tc>
        <w:tc>
          <w:tcPr>
            <w:tcW w:w="5" w:type="pct"/>
            <w:vAlign w:val="center"/>
            <w:hideMark/>
          </w:tcPr>
          <w:p w14:paraId="3FF163B8" w14:textId="77777777" w:rsidR="00000000" w:rsidRDefault="007F1284">
            <w:pPr>
              <w:spacing w:after="100"/>
              <w:rPr>
                <w:rFonts w:eastAsia="Times New Roman"/>
                <w:sz w:val="20"/>
                <w:szCs w:val="20"/>
              </w:rPr>
            </w:pPr>
          </w:p>
        </w:tc>
        <w:tc>
          <w:tcPr>
            <w:tcW w:w="26" w:type="pct"/>
            <w:vAlign w:val="center"/>
            <w:hideMark/>
          </w:tcPr>
          <w:p w14:paraId="2A8B712C" w14:textId="77777777" w:rsidR="00000000" w:rsidRDefault="007F1284">
            <w:pPr>
              <w:spacing w:after="100"/>
              <w:rPr>
                <w:rFonts w:eastAsia="Times New Roman"/>
                <w:sz w:val="20"/>
                <w:szCs w:val="20"/>
              </w:rPr>
            </w:pPr>
          </w:p>
        </w:tc>
        <w:tc>
          <w:tcPr>
            <w:tcW w:w="5" w:type="pct"/>
            <w:vAlign w:val="center"/>
            <w:hideMark/>
          </w:tcPr>
          <w:p w14:paraId="42816AF8" w14:textId="77777777" w:rsidR="00000000" w:rsidRDefault="007F1284">
            <w:pPr>
              <w:spacing w:after="100"/>
              <w:rPr>
                <w:rFonts w:eastAsia="Times New Roman"/>
                <w:sz w:val="20"/>
                <w:szCs w:val="20"/>
              </w:rPr>
            </w:pPr>
          </w:p>
        </w:tc>
        <w:tc>
          <w:tcPr>
            <w:tcW w:w="50" w:type="pct"/>
            <w:vAlign w:val="center"/>
            <w:hideMark/>
          </w:tcPr>
          <w:p w14:paraId="79F17898" w14:textId="77777777" w:rsidR="00000000" w:rsidRDefault="007F1284">
            <w:pPr>
              <w:spacing w:after="100"/>
              <w:rPr>
                <w:rFonts w:eastAsia="Times New Roman"/>
                <w:sz w:val="20"/>
                <w:szCs w:val="20"/>
              </w:rPr>
            </w:pPr>
          </w:p>
        </w:tc>
        <w:tc>
          <w:tcPr>
            <w:tcW w:w="384" w:type="pct"/>
            <w:vAlign w:val="center"/>
            <w:hideMark/>
          </w:tcPr>
          <w:p w14:paraId="3FAC4A84" w14:textId="77777777" w:rsidR="00000000" w:rsidRDefault="007F1284">
            <w:pPr>
              <w:spacing w:after="100"/>
              <w:rPr>
                <w:rFonts w:eastAsia="Times New Roman"/>
                <w:sz w:val="20"/>
                <w:szCs w:val="20"/>
              </w:rPr>
            </w:pPr>
          </w:p>
        </w:tc>
        <w:tc>
          <w:tcPr>
            <w:tcW w:w="5" w:type="pct"/>
            <w:vAlign w:val="center"/>
            <w:hideMark/>
          </w:tcPr>
          <w:p w14:paraId="4FB387FD" w14:textId="77777777" w:rsidR="00000000" w:rsidRDefault="007F1284">
            <w:pPr>
              <w:spacing w:after="100"/>
              <w:rPr>
                <w:rFonts w:eastAsia="Times New Roman"/>
                <w:sz w:val="20"/>
                <w:szCs w:val="20"/>
              </w:rPr>
            </w:pPr>
          </w:p>
        </w:tc>
      </w:tr>
      <w:tr w:rsidR="00000000" w14:paraId="7870EB2E" w14:textId="77777777">
        <w:trPr>
          <w:jc w:val="center"/>
        </w:trPr>
        <w:tc>
          <w:tcPr>
            <w:tcW w:w="0" w:type="auto"/>
            <w:gridSpan w:val="3"/>
            <w:tcMar>
              <w:top w:w="0" w:type="dxa"/>
              <w:left w:w="20" w:type="dxa"/>
              <w:bottom w:w="0" w:type="dxa"/>
              <w:right w:w="20" w:type="dxa"/>
            </w:tcMar>
            <w:vAlign w:val="center"/>
            <w:hideMark/>
          </w:tcPr>
          <w:p w14:paraId="5CF01023" w14:textId="77777777" w:rsidR="00000000" w:rsidRDefault="007F128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00A7F1ED" w14:textId="77777777" w:rsidR="00000000" w:rsidRDefault="007F1284">
            <w:pPr>
              <w:spacing w:after="100"/>
              <w:jc w:val="center"/>
              <w:rPr>
                <w:rFonts w:eastAsia="Times New Roman"/>
              </w:rPr>
            </w:pPr>
            <w:r>
              <w:rPr>
                <w:rFonts w:eastAsia="Times New Roman"/>
                <w:b/>
                <w:bCs/>
                <w:color w:val="000000"/>
                <w:sz w:val="16"/>
                <w:szCs w:val="16"/>
              </w:rPr>
              <w:t>GMDB</w:t>
            </w:r>
          </w:p>
        </w:tc>
        <w:tc>
          <w:tcPr>
            <w:tcW w:w="0" w:type="auto"/>
            <w:gridSpan w:val="3"/>
            <w:tcMar>
              <w:top w:w="0" w:type="dxa"/>
              <w:left w:w="20" w:type="dxa"/>
              <w:bottom w:w="0" w:type="dxa"/>
              <w:right w:w="20" w:type="dxa"/>
            </w:tcMar>
            <w:vAlign w:val="center"/>
            <w:hideMark/>
          </w:tcPr>
          <w:p w14:paraId="45F8B118" w14:textId="77777777" w:rsidR="00000000" w:rsidRDefault="007F1284">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70AEAEB3" w14:textId="77777777" w:rsidR="00000000" w:rsidRDefault="007F1284">
            <w:pPr>
              <w:spacing w:after="100"/>
              <w:jc w:val="center"/>
              <w:rPr>
                <w:rFonts w:eastAsia="Times New Roman"/>
              </w:rPr>
            </w:pPr>
            <w:r>
              <w:rPr>
                <w:rFonts w:eastAsia="Times New Roman"/>
                <w:b/>
                <w:bCs/>
                <w:color w:val="000000"/>
                <w:sz w:val="16"/>
                <w:szCs w:val="16"/>
              </w:rPr>
              <w:t>GMIB</w:t>
            </w:r>
          </w:p>
        </w:tc>
      </w:tr>
      <w:tr w:rsidR="00000000" w14:paraId="22633F07" w14:textId="77777777">
        <w:trPr>
          <w:jc w:val="center"/>
        </w:trPr>
        <w:tc>
          <w:tcPr>
            <w:tcW w:w="0" w:type="auto"/>
            <w:gridSpan w:val="3"/>
            <w:tcMar>
              <w:top w:w="0" w:type="dxa"/>
              <w:left w:w="20" w:type="dxa"/>
              <w:bottom w:w="0" w:type="dxa"/>
              <w:right w:w="20" w:type="dxa"/>
            </w:tcMar>
            <w:vAlign w:val="center"/>
            <w:hideMark/>
          </w:tcPr>
          <w:p w14:paraId="1EFB421E" w14:textId="77777777" w:rsidR="00000000" w:rsidRDefault="007F128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14:paraId="28243CDC" w14:textId="77777777" w:rsidR="00000000" w:rsidRDefault="007F1284">
            <w:pPr>
              <w:spacing w:after="100"/>
              <w:jc w:val="center"/>
              <w:rPr>
                <w:rFonts w:eastAsia="Times New Roman"/>
              </w:rPr>
            </w:pPr>
            <w:r>
              <w:rPr>
                <w:rFonts w:eastAsia="Times New Roman"/>
                <w:b/>
                <w:bCs/>
                <w:color w:val="000000"/>
                <w:sz w:val="16"/>
                <w:szCs w:val="16"/>
              </w:rPr>
              <w:t>Direct</w:t>
            </w:r>
          </w:p>
        </w:tc>
        <w:tc>
          <w:tcPr>
            <w:tcW w:w="0" w:type="auto"/>
            <w:gridSpan w:val="3"/>
            <w:tcBorders>
              <w:top w:val="single" w:sz="4" w:space="0" w:color="000000"/>
            </w:tcBorders>
            <w:tcMar>
              <w:top w:w="0" w:type="dxa"/>
              <w:left w:w="20" w:type="dxa"/>
              <w:bottom w:w="0" w:type="dxa"/>
              <w:right w:w="20" w:type="dxa"/>
            </w:tcMar>
            <w:vAlign w:val="center"/>
            <w:hideMark/>
          </w:tcPr>
          <w:p w14:paraId="113F9419"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4F214432" w14:textId="77777777" w:rsidR="00000000" w:rsidRDefault="007F1284">
            <w:pPr>
              <w:spacing w:after="100"/>
              <w:jc w:val="center"/>
              <w:rPr>
                <w:rFonts w:eastAsia="Times New Roman"/>
              </w:rPr>
            </w:pPr>
            <w:r>
              <w:rPr>
                <w:rFonts w:eastAsia="Times New Roman"/>
                <w:b/>
                <w:bCs/>
                <w:color w:val="000000"/>
                <w:sz w:val="16"/>
                <w:szCs w:val="16"/>
              </w:rPr>
              <w:t>Assumed (1) (2)</w:t>
            </w:r>
          </w:p>
        </w:tc>
        <w:tc>
          <w:tcPr>
            <w:tcW w:w="0" w:type="auto"/>
            <w:gridSpan w:val="3"/>
            <w:tcBorders>
              <w:top w:val="single" w:sz="4" w:space="0" w:color="000000"/>
            </w:tcBorders>
            <w:tcMar>
              <w:top w:w="0" w:type="dxa"/>
              <w:left w:w="20" w:type="dxa"/>
              <w:bottom w:w="0" w:type="dxa"/>
              <w:right w:w="20" w:type="dxa"/>
            </w:tcMar>
            <w:vAlign w:val="center"/>
            <w:hideMark/>
          </w:tcPr>
          <w:p w14:paraId="4A420615"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61F03E40" w14:textId="77777777" w:rsidR="00000000" w:rsidRDefault="007F1284">
            <w:pPr>
              <w:spacing w:after="100"/>
              <w:jc w:val="center"/>
              <w:rPr>
                <w:rFonts w:eastAsia="Times New Roman"/>
              </w:rPr>
            </w:pPr>
            <w:r>
              <w:rPr>
                <w:rFonts w:eastAsia="Times New Roman"/>
                <w:b/>
                <w:bCs/>
                <w:color w:val="000000"/>
                <w:sz w:val="16"/>
                <w:szCs w:val="16"/>
              </w:rPr>
              <w:t>Ceded</w:t>
            </w:r>
          </w:p>
        </w:tc>
        <w:tc>
          <w:tcPr>
            <w:tcW w:w="0" w:type="auto"/>
            <w:gridSpan w:val="3"/>
            <w:tcMar>
              <w:top w:w="0" w:type="dxa"/>
              <w:left w:w="20" w:type="dxa"/>
              <w:bottom w:w="0" w:type="dxa"/>
              <w:right w:w="20" w:type="dxa"/>
            </w:tcMar>
            <w:vAlign w:val="center"/>
            <w:hideMark/>
          </w:tcPr>
          <w:p w14:paraId="5891094C"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4F1E7F9A" w14:textId="77777777" w:rsidR="00000000" w:rsidRDefault="007F1284">
            <w:pPr>
              <w:spacing w:after="100"/>
              <w:jc w:val="center"/>
              <w:rPr>
                <w:rFonts w:eastAsia="Times New Roman"/>
              </w:rPr>
            </w:pPr>
            <w:r>
              <w:rPr>
                <w:rFonts w:eastAsia="Times New Roman"/>
                <w:b/>
                <w:bCs/>
                <w:color w:val="000000"/>
                <w:sz w:val="16"/>
                <w:szCs w:val="16"/>
              </w:rPr>
              <w:t>Direct</w:t>
            </w:r>
          </w:p>
        </w:tc>
        <w:tc>
          <w:tcPr>
            <w:tcW w:w="0" w:type="auto"/>
            <w:gridSpan w:val="3"/>
            <w:tcBorders>
              <w:top w:val="single" w:sz="4" w:space="0" w:color="000000"/>
            </w:tcBorders>
            <w:tcMar>
              <w:top w:w="0" w:type="dxa"/>
              <w:left w:w="20" w:type="dxa"/>
              <w:bottom w:w="0" w:type="dxa"/>
              <w:right w:w="20" w:type="dxa"/>
            </w:tcMar>
            <w:vAlign w:val="center"/>
            <w:hideMark/>
          </w:tcPr>
          <w:p w14:paraId="60120C5D"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2F712853" w14:textId="77777777" w:rsidR="00000000" w:rsidRDefault="007F1284">
            <w:pPr>
              <w:spacing w:after="100"/>
              <w:jc w:val="center"/>
              <w:rPr>
                <w:rFonts w:eastAsia="Times New Roman"/>
              </w:rPr>
            </w:pPr>
            <w:r>
              <w:rPr>
                <w:rFonts w:eastAsia="Times New Roman"/>
                <w:b/>
                <w:bCs/>
                <w:color w:val="000000"/>
                <w:sz w:val="16"/>
                <w:szCs w:val="16"/>
              </w:rPr>
              <w:t>Assumed (1) (2)</w:t>
            </w:r>
          </w:p>
        </w:tc>
        <w:tc>
          <w:tcPr>
            <w:tcW w:w="0" w:type="auto"/>
            <w:gridSpan w:val="3"/>
            <w:tcBorders>
              <w:top w:val="single" w:sz="4" w:space="0" w:color="000000"/>
            </w:tcBorders>
            <w:tcMar>
              <w:top w:w="0" w:type="dxa"/>
              <w:left w:w="20" w:type="dxa"/>
              <w:bottom w:w="0" w:type="dxa"/>
              <w:right w:w="20" w:type="dxa"/>
            </w:tcMar>
            <w:vAlign w:val="center"/>
            <w:hideMark/>
          </w:tcPr>
          <w:p w14:paraId="2324B825"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52B91B90" w14:textId="77777777" w:rsidR="00000000" w:rsidRDefault="007F1284">
            <w:pPr>
              <w:spacing w:after="100"/>
              <w:jc w:val="center"/>
              <w:rPr>
                <w:rFonts w:eastAsia="Times New Roman"/>
              </w:rPr>
            </w:pPr>
            <w:r>
              <w:rPr>
                <w:rFonts w:eastAsia="Times New Roman"/>
                <w:b/>
                <w:bCs/>
                <w:color w:val="000000"/>
                <w:sz w:val="16"/>
                <w:szCs w:val="16"/>
              </w:rPr>
              <w:t>Ceded</w:t>
            </w:r>
          </w:p>
        </w:tc>
      </w:tr>
      <w:tr w:rsidR="00000000" w14:paraId="177CBA6F" w14:textId="77777777">
        <w:trPr>
          <w:jc w:val="center"/>
        </w:trPr>
        <w:tc>
          <w:tcPr>
            <w:tcW w:w="0" w:type="auto"/>
            <w:gridSpan w:val="3"/>
            <w:tcMar>
              <w:top w:w="0" w:type="dxa"/>
              <w:left w:w="20" w:type="dxa"/>
              <w:bottom w:w="0" w:type="dxa"/>
              <w:right w:w="20" w:type="dxa"/>
            </w:tcMar>
            <w:vAlign w:val="center"/>
            <w:hideMark/>
          </w:tcPr>
          <w:p w14:paraId="5475AF9B" w14:textId="77777777" w:rsidR="00000000" w:rsidRDefault="007F1284">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14:paraId="41DEB2C3" w14:textId="77777777" w:rsidR="00000000" w:rsidRDefault="007F1284">
            <w:pPr>
              <w:spacing w:after="100"/>
              <w:jc w:val="center"/>
              <w:rPr>
                <w:rFonts w:eastAsia="Times New Roman"/>
              </w:rPr>
            </w:pPr>
            <w:r>
              <w:rPr>
                <w:rFonts w:eastAsia="Times New Roman"/>
                <w:b/>
                <w:bCs/>
                <w:color w:val="000000"/>
                <w:sz w:val="16"/>
                <w:szCs w:val="16"/>
              </w:rPr>
              <w:t>(in millions)</w:t>
            </w:r>
          </w:p>
        </w:tc>
      </w:tr>
      <w:tr w:rsidR="00000000" w14:paraId="369892D7" w14:textId="77777777">
        <w:trPr>
          <w:jc w:val="center"/>
        </w:trPr>
        <w:tc>
          <w:tcPr>
            <w:tcW w:w="0" w:type="auto"/>
            <w:gridSpan w:val="3"/>
            <w:vAlign w:val="center"/>
            <w:hideMark/>
          </w:tcPr>
          <w:p w14:paraId="2708F4C4" w14:textId="77777777" w:rsidR="00000000" w:rsidRDefault="007F1284">
            <w:pPr>
              <w:spacing w:after="100"/>
              <w:jc w:val="center"/>
              <w:rPr>
                <w:rFonts w:eastAsia="Times New Roman"/>
              </w:rPr>
            </w:pPr>
          </w:p>
        </w:tc>
        <w:tc>
          <w:tcPr>
            <w:tcW w:w="0" w:type="auto"/>
            <w:gridSpan w:val="3"/>
            <w:vAlign w:val="center"/>
            <w:hideMark/>
          </w:tcPr>
          <w:p w14:paraId="1DA2BEC6" w14:textId="77777777" w:rsidR="00000000" w:rsidRDefault="007F1284">
            <w:pPr>
              <w:spacing w:after="100"/>
              <w:rPr>
                <w:rFonts w:eastAsia="Times New Roman"/>
                <w:sz w:val="20"/>
                <w:szCs w:val="20"/>
              </w:rPr>
            </w:pPr>
          </w:p>
        </w:tc>
        <w:tc>
          <w:tcPr>
            <w:tcW w:w="0" w:type="auto"/>
            <w:gridSpan w:val="3"/>
            <w:vAlign w:val="center"/>
            <w:hideMark/>
          </w:tcPr>
          <w:p w14:paraId="077D74EB" w14:textId="77777777" w:rsidR="00000000" w:rsidRDefault="007F1284">
            <w:pPr>
              <w:spacing w:after="100"/>
              <w:rPr>
                <w:rFonts w:eastAsia="Times New Roman"/>
                <w:sz w:val="20"/>
                <w:szCs w:val="20"/>
              </w:rPr>
            </w:pPr>
          </w:p>
        </w:tc>
        <w:tc>
          <w:tcPr>
            <w:tcW w:w="0" w:type="auto"/>
            <w:gridSpan w:val="3"/>
            <w:vAlign w:val="center"/>
            <w:hideMark/>
          </w:tcPr>
          <w:p w14:paraId="72FB1DAE" w14:textId="77777777" w:rsidR="00000000" w:rsidRDefault="007F1284">
            <w:pPr>
              <w:spacing w:after="100"/>
              <w:rPr>
                <w:rFonts w:eastAsia="Times New Roman"/>
                <w:sz w:val="20"/>
                <w:szCs w:val="20"/>
              </w:rPr>
            </w:pPr>
          </w:p>
        </w:tc>
        <w:tc>
          <w:tcPr>
            <w:tcW w:w="0" w:type="auto"/>
            <w:gridSpan w:val="3"/>
            <w:vAlign w:val="center"/>
            <w:hideMark/>
          </w:tcPr>
          <w:p w14:paraId="26AE92E6" w14:textId="77777777" w:rsidR="00000000" w:rsidRDefault="007F1284">
            <w:pPr>
              <w:spacing w:after="100"/>
              <w:rPr>
                <w:rFonts w:eastAsia="Times New Roman"/>
                <w:sz w:val="20"/>
                <w:szCs w:val="20"/>
              </w:rPr>
            </w:pPr>
          </w:p>
        </w:tc>
        <w:tc>
          <w:tcPr>
            <w:tcW w:w="0" w:type="auto"/>
            <w:gridSpan w:val="3"/>
            <w:vAlign w:val="center"/>
            <w:hideMark/>
          </w:tcPr>
          <w:p w14:paraId="1246509B" w14:textId="77777777" w:rsidR="00000000" w:rsidRDefault="007F1284">
            <w:pPr>
              <w:spacing w:after="100"/>
              <w:rPr>
                <w:rFonts w:eastAsia="Times New Roman"/>
                <w:sz w:val="20"/>
                <w:szCs w:val="20"/>
              </w:rPr>
            </w:pPr>
          </w:p>
        </w:tc>
        <w:tc>
          <w:tcPr>
            <w:tcW w:w="0" w:type="auto"/>
            <w:gridSpan w:val="3"/>
            <w:vAlign w:val="center"/>
            <w:hideMark/>
          </w:tcPr>
          <w:p w14:paraId="2E8F15FD" w14:textId="77777777" w:rsidR="00000000" w:rsidRDefault="007F1284">
            <w:pPr>
              <w:spacing w:after="100"/>
              <w:rPr>
                <w:rFonts w:eastAsia="Times New Roman"/>
                <w:sz w:val="20"/>
                <w:szCs w:val="20"/>
              </w:rPr>
            </w:pPr>
          </w:p>
        </w:tc>
        <w:tc>
          <w:tcPr>
            <w:tcW w:w="0" w:type="auto"/>
            <w:gridSpan w:val="3"/>
            <w:vAlign w:val="center"/>
            <w:hideMark/>
          </w:tcPr>
          <w:p w14:paraId="424B4FEB" w14:textId="77777777" w:rsidR="00000000" w:rsidRDefault="007F1284">
            <w:pPr>
              <w:spacing w:after="100"/>
              <w:rPr>
                <w:rFonts w:eastAsia="Times New Roman"/>
                <w:sz w:val="20"/>
                <w:szCs w:val="20"/>
              </w:rPr>
            </w:pPr>
          </w:p>
        </w:tc>
        <w:tc>
          <w:tcPr>
            <w:tcW w:w="0" w:type="auto"/>
            <w:gridSpan w:val="3"/>
            <w:vAlign w:val="center"/>
            <w:hideMark/>
          </w:tcPr>
          <w:p w14:paraId="5E45CF5F" w14:textId="77777777" w:rsidR="00000000" w:rsidRDefault="007F1284">
            <w:pPr>
              <w:spacing w:after="100"/>
              <w:rPr>
                <w:rFonts w:eastAsia="Times New Roman"/>
                <w:sz w:val="20"/>
                <w:szCs w:val="20"/>
              </w:rPr>
            </w:pPr>
          </w:p>
        </w:tc>
        <w:tc>
          <w:tcPr>
            <w:tcW w:w="0" w:type="auto"/>
            <w:gridSpan w:val="3"/>
            <w:vAlign w:val="center"/>
            <w:hideMark/>
          </w:tcPr>
          <w:p w14:paraId="37316A05" w14:textId="77777777" w:rsidR="00000000" w:rsidRDefault="007F1284">
            <w:pPr>
              <w:spacing w:after="100"/>
              <w:rPr>
                <w:rFonts w:eastAsia="Times New Roman"/>
                <w:sz w:val="20"/>
                <w:szCs w:val="20"/>
              </w:rPr>
            </w:pPr>
          </w:p>
        </w:tc>
        <w:tc>
          <w:tcPr>
            <w:tcW w:w="0" w:type="auto"/>
            <w:gridSpan w:val="3"/>
            <w:vAlign w:val="center"/>
            <w:hideMark/>
          </w:tcPr>
          <w:p w14:paraId="7DBD1AFA" w14:textId="77777777" w:rsidR="00000000" w:rsidRDefault="007F1284">
            <w:pPr>
              <w:spacing w:after="100"/>
              <w:rPr>
                <w:rFonts w:eastAsia="Times New Roman"/>
                <w:sz w:val="20"/>
                <w:szCs w:val="20"/>
              </w:rPr>
            </w:pPr>
          </w:p>
        </w:tc>
        <w:tc>
          <w:tcPr>
            <w:tcW w:w="0" w:type="auto"/>
            <w:gridSpan w:val="3"/>
            <w:vAlign w:val="center"/>
            <w:hideMark/>
          </w:tcPr>
          <w:p w14:paraId="5AC0EEDE" w14:textId="77777777" w:rsidR="00000000" w:rsidRDefault="007F1284">
            <w:pPr>
              <w:spacing w:after="100"/>
              <w:rPr>
                <w:rFonts w:eastAsia="Times New Roman"/>
                <w:sz w:val="20"/>
                <w:szCs w:val="20"/>
              </w:rPr>
            </w:pPr>
          </w:p>
        </w:tc>
      </w:tr>
      <w:tr w:rsidR="00000000" w14:paraId="5C773109" w14:textId="77777777">
        <w:trPr>
          <w:jc w:val="center"/>
        </w:trPr>
        <w:tc>
          <w:tcPr>
            <w:tcW w:w="0" w:type="auto"/>
            <w:gridSpan w:val="3"/>
            <w:vAlign w:val="center"/>
            <w:hideMark/>
          </w:tcPr>
          <w:p w14:paraId="164613EE" w14:textId="77777777" w:rsidR="00000000" w:rsidRDefault="007F1284">
            <w:pPr>
              <w:spacing w:after="100"/>
              <w:rPr>
                <w:rFonts w:eastAsia="Times New Roman"/>
                <w:sz w:val="20"/>
                <w:szCs w:val="20"/>
              </w:rPr>
            </w:pPr>
          </w:p>
        </w:tc>
        <w:tc>
          <w:tcPr>
            <w:tcW w:w="0" w:type="auto"/>
            <w:gridSpan w:val="3"/>
            <w:vAlign w:val="center"/>
            <w:hideMark/>
          </w:tcPr>
          <w:p w14:paraId="1977526D" w14:textId="77777777" w:rsidR="00000000" w:rsidRDefault="007F1284">
            <w:pPr>
              <w:spacing w:after="100"/>
              <w:rPr>
                <w:rFonts w:eastAsia="Times New Roman"/>
                <w:sz w:val="20"/>
                <w:szCs w:val="20"/>
              </w:rPr>
            </w:pPr>
          </w:p>
        </w:tc>
        <w:tc>
          <w:tcPr>
            <w:tcW w:w="0" w:type="auto"/>
            <w:gridSpan w:val="3"/>
            <w:vAlign w:val="center"/>
            <w:hideMark/>
          </w:tcPr>
          <w:p w14:paraId="11A1E595" w14:textId="77777777" w:rsidR="00000000" w:rsidRDefault="007F1284">
            <w:pPr>
              <w:spacing w:after="100"/>
              <w:rPr>
                <w:rFonts w:eastAsia="Times New Roman"/>
                <w:sz w:val="20"/>
                <w:szCs w:val="20"/>
              </w:rPr>
            </w:pPr>
          </w:p>
        </w:tc>
        <w:tc>
          <w:tcPr>
            <w:tcW w:w="0" w:type="auto"/>
            <w:gridSpan w:val="3"/>
            <w:vAlign w:val="center"/>
            <w:hideMark/>
          </w:tcPr>
          <w:p w14:paraId="0AF151A2" w14:textId="77777777" w:rsidR="00000000" w:rsidRDefault="007F1284">
            <w:pPr>
              <w:spacing w:after="100"/>
              <w:rPr>
                <w:rFonts w:eastAsia="Times New Roman"/>
                <w:sz w:val="20"/>
                <w:szCs w:val="20"/>
              </w:rPr>
            </w:pPr>
          </w:p>
        </w:tc>
        <w:tc>
          <w:tcPr>
            <w:tcW w:w="0" w:type="auto"/>
            <w:gridSpan w:val="3"/>
            <w:vAlign w:val="center"/>
            <w:hideMark/>
          </w:tcPr>
          <w:p w14:paraId="66D578C9" w14:textId="77777777" w:rsidR="00000000" w:rsidRDefault="007F1284">
            <w:pPr>
              <w:spacing w:after="100"/>
              <w:rPr>
                <w:rFonts w:eastAsia="Times New Roman"/>
                <w:sz w:val="20"/>
                <w:szCs w:val="20"/>
              </w:rPr>
            </w:pPr>
          </w:p>
        </w:tc>
        <w:tc>
          <w:tcPr>
            <w:tcW w:w="0" w:type="auto"/>
            <w:gridSpan w:val="3"/>
            <w:vAlign w:val="center"/>
            <w:hideMark/>
          </w:tcPr>
          <w:p w14:paraId="2687950E" w14:textId="77777777" w:rsidR="00000000" w:rsidRDefault="007F1284">
            <w:pPr>
              <w:spacing w:after="100"/>
              <w:rPr>
                <w:rFonts w:eastAsia="Times New Roman"/>
                <w:sz w:val="20"/>
                <w:szCs w:val="20"/>
              </w:rPr>
            </w:pPr>
          </w:p>
        </w:tc>
        <w:tc>
          <w:tcPr>
            <w:tcW w:w="0" w:type="auto"/>
            <w:gridSpan w:val="3"/>
            <w:vAlign w:val="center"/>
            <w:hideMark/>
          </w:tcPr>
          <w:p w14:paraId="3A6E125A" w14:textId="77777777" w:rsidR="00000000" w:rsidRDefault="007F1284">
            <w:pPr>
              <w:spacing w:after="100"/>
              <w:rPr>
                <w:rFonts w:eastAsia="Times New Roman"/>
                <w:sz w:val="20"/>
                <w:szCs w:val="20"/>
              </w:rPr>
            </w:pPr>
          </w:p>
        </w:tc>
        <w:tc>
          <w:tcPr>
            <w:tcW w:w="0" w:type="auto"/>
            <w:gridSpan w:val="3"/>
            <w:vAlign w:val="center"/>
            <w:hideMark/>
          </w:tcPr>
          <w:p w14:paraId="2BC2DF7D" w14:textId="77777777" w:rsidR="00000000" w:rsidRDefault="007F1284">
            <w:pPr>
              <w:spacing w:after="100"/>
              <w:rPr>
                <w:rFonts w:eastAsia="Times New Roman"/>
                <w:sz w:val="20"/>
                <w:szCs w:val="20"/>
              </w:rPr>
            </w:pPr>
          </w:p>
        </w:tc>
        <w:tc>
          <w:tcPr>
            <w:tcW w:w="0" w:type="auto"/>
            <w:gridSpan w:val="3"/>
            <w:vAlign w:val="center"/>
            <w:hideMark/>
          </w:tcPr>
          <w:p w14:paraId="6E047B40" w14:textId="77777777" w:rsidR="00000000" w:rsidRDefault="007F1284">
            <w:pPr>
              <w:spacing w:after="100"/>
              <w:rPr>
                <w:rFonts w:eastAsia="Times New Roman"/>
                <w:sz w:val="20"/>
                <w:szCs w:val="20"/>
              </w:rPr>
            </w:pPr>
          </w:p>
        </w:tc>
        <w:tc>
          <w:tcPr>
            <w:tcW w:w="0" w:type="auto"/>
            <w:gridSpan w:val="3"/>
            <w:vAlign w:val="center"/>
            <w:hideMark/>
          </w:tcPr>
          <w:p w14:paraId="3CF932F9" w14:textId="77777777" w:rsidR="00000000" w:rsidRDefault="007F1284">
            <w:pPr>
              <w:spacing w:after="100"/>
              <w:rPr>
                <w:rFonts w:eastAsia="Times New Roman"/>
                <w:sz w:val="20"/>
                <w:szCs w:val="20"/>
              </w:rPr>
            </w:pPr>
          </w:p>
        </w:tc>
        <w:tc>
          <w:tcPr>
            <w:tcW w:w="0" w:type="auto"/>
            <w:gridSpan w:val="3"/>
            <w:vAlign w:val="center"/>
            <w:hideMark/>
          </w:tcPr>
          <w:p w14:paraId="3F254383" w14:textId="77777777" w:rsidR="00000000" w:rsidRDefault="007F1284">
            <w:pPr>
              <w:spacing w:after="100"/>
              <w:rPr>
                <w:rFonts w:eastAsia="Times New Roman"/>
                <w:sz w:val="20"/>
                <w:szCs w:val="20"/>
              </w:rPr>
            </w:pPr>
          </w:p>
        </w:tc>
        <w:tc>
          <w:tcPr>
            <w:tcW w:w="0" w:type="auto"/>
            <w:gridSpan w:val="3"/>
            <w:vAlign w:val="center"/>
            <w:hideMark/>
          </w:tcPr>
          <w:p w14:paraId="139BD641" w14:textId="77777777" w:rsidR="00000000" w:rsidRDefault="007F1284">
            <w:pPr>
              <w:spacing w:after="100"/>
              <w:rPr>
                <w:rFonts w:eastAsia="Times New Roman"/>
                <w:sz w:val="20"/>
                <w:szCs w:val="20"/>
              </w:rPr>
            </w:pPr>
          </w:p>
        </w:tc>
      </w:tr>
      <w:tr w:rsidR="00000000" w14:paraId="4FAC6EBA" w14:textId="77777777">
        <w:trPr>
          <w:jc w:val="center"/>
        </w:trPr>
        <w:tc>
          <w:tcPr>
            <w:tcW w:w="0" w:type="auto"/>
            <w:gridSpan w:val="3"/>
            <w:vAlign w:val="center"/>
            <w:hideMark/>
          </w:tcPr>
          <w:p w14:paraId="63A113AA" w14:textId="77777777" w:rsidR="00000000" w:rsidRDefault="007F1284">
            <w:pPr>
              <w:spacing w:after="100"/>
              <w:rPr>
                <w:rFonts w:eastAsia="Times New Roman"/>
                <w:sz w:val="20"/>
                <w:szCs w:val="20"/>
              </w:rPr>
            </w:pPr>
          </w:p>
        </w:tc>
        <w:tc>
          <w:tcPr>
            <w:tcW w:w="0" w:type="auto"/>
            <w:gridSpan w:val="3"/>
            <w:vAlign w:val="center"/>
            <w:hideMark/>
          </w:tcPr>
          <w:p w14:paraId="357C4217" w14:textId="77777777" w:rsidR="00000000" w:rsidRDefault="007F1284">
            <w:pPr>
              <w:spacing w:after="100"/>
              <w:rPr>
                <w:rFonts w:eastAsia="Times New Roman"/>
                <w:sz w:val="20"/>
                <w:szCs w:val="20"/>
              </w:rPr>
            </w:pPr>
          </w:p>
        </w:tc>
        <w:tc>
          <w:tcPr>
            <w:tcW w:w="0" w:type="auto"/>
            <w:gridSpan w:val="3"/>
            <w:vAlign w:val="center"/>
            <w:hideMark/>
          </w:tcPr>
          <w:p w14:paraId="7B004451" w14:textId="77777777" w:rsidR="00000000" w:rsidRDefault="007F1284">
            <w:pPr>
              <w:spacing w:after="100"/>
              <w:rPr>
                <w:rFonts w:eastAsia="Times New Roman"/>
                <w:sz w:val="20"/>
                <w:szCs w:val="20"/>
              </w:rPr>
            </w:pPr>
          </w:p>
        </w:tc>
        <w:tc>
          <w:tcPr>
            <w:tcW w:w="0" w:type="auto"/>
            <w:gridSpan w:val="3"/>
            <w:vAlign w:val="center"/>
            <w:hideMark/>
          </w:tcPr>
          <w:p w14:paraId="5449E111" w14:textId="77777777" w:rsidR="00000000" w:rsidRDefault="007F1284">
            <w:pPr>
              <w:spacing w:after="100"/>
              <w:rPr>
                <w:rFonts w:eastAsia="Times New Roman"/>
                <w:sz w:val="20"/>
                <w:szCs w:val="20"/>
              </w:rPr>
            </w:pPr>
          </w:p>
        </w:tc>
        <w:tc>
          <w:tcPr>
            <w:tcW w:w="0" w:type="auto"/>
            <w:gridSpan w:val="3"/>
            <w:vAlign w:val="center"/>
            <w:hideMark/>
          </w:tcPr>
          <w:p w14:paraId="314C3CF1" w14:textId="77777777" w:rsidR="00000000" w:rsidRDefault="007F1284">
            <w:pPr>
              <w:spacing w:after="100"/>
              <w:rPr>
                <w:rFonts w:eastAsia="Times New Roman"/>
                <w:sz w:val="20"/>
                <w:szCs w:val="20"/>
              </w:rPr>
            </w:pPr>
          </w:p>
        </w:tc>
        <w:tc>
          <w:tcPr>
            <w:tcW w:w="0" w:type="auto"/>
            <w:gridSpan w:val="3"/>
            <w:vAlign w:val="center"/>
            <w:hideMark/>
          </w:tcPr>
          <w:p w14:paraId="54CAB561" w14:textId="77777777" w:rsidR="00000000" w:rsidRDefault="007F1284">
            <w:pPr>
              <w:spacing w:after="100"/>
              <w:rPr>
                <w:rFonts w:eastAsia="Times New Roman"/>
                <w:sz w:val="20"/>
                <w:szCs w:val="20"/>
              </w:rPr>
            </w:pPr>
          </w:p>
        </w:tc>
        <w:tc>
          <w:tcPr>
            <w:tcW w:w="0" w:type="auto"/>
            <w:gridSpan w:val="3"/>
            <w:vAlign w:val="center"/>
            <w:hideMark/>
          </w:tcPr>
          <w:p w14:paraId="7F9D1D2E" w14:textId="77777777" w:rsidR="00000000" w:rsidRDefault="007F1284">
            <w:pPr>
              <w:spacing w:after="100"/>
              <w:rPr>
                <w:rFonts w:eastAsia="Times New Roman"/>
                <w:sz w:val="20"/>
                <w:szCs w:val="20"/>
              </w:rPr>
            </w:pPr>
          </w:p>
        </w:tc>
        <w:tc>
          <w:tcPr>
            <w:tcW w:w="0" w:type="auto"/>
            <w:gridSpan w:val="3"/>
            <w:vAlign w:val="center"/>
            <w:hideMark/>
          </w:tcPr>
          <w:p w14:paraId="497570D6" w14:textId="77777777" w:rsidR="00000000" w:rsidRDefault="007F1284">
            <w:pPr>
              <w:spacing w:after="100"/>
              <w:rPr>
                <w:rFonts w:eastAsia="Times New Roman"/>
                <w:sz w:val="20"/>
                <w:szCs w:val="20"/>
              </w:rPr>
            </w:pPr>
          </w:p>
        </w:tc>
        <w:tc>
          <w:tcPr>
            <w:tcW w:w="0" w:type="auto"/>
            <w:gridSpan w:val="3"/>
            <w:vAlign w:val="center"/>
            <w:hideMark/>
          </w:tcPr>
          <w:p w14:paraId="397696C9" w14:textId="77777777" w:rsidR="00000000" w:rsidRDefault="007F1284">
            <w:pPr>
              <w:spacing w:after="100"/>
              <w:rPr>
                <w:rFonts w:eastAsia="Times New Roman"/>
                <w:sz w:val="20"/>
                <w:szCs w:val="20"/>
              </w:rPr>
            </w:pPr>
          </w:p>
        </w:tc>
        <w:tc>
          <w:tcPr>
            <w:tcW w:w="0" w:type="auto"/>
            <w:gridSpan w:val="3"/>
            <w:vAlign w:val="center"/>
            <w:hideMark/>
          </w:tcPr>
          <w:p w14:paraId="15837D15" w14:textId="77777777" w:rsidR="00000000" w:rsidRDefault="007F1284">
            <w:pPr>
              <w:spacing w:after="100"/>
              <w:rPr>
                <w:rFonts w:eastAsia="Times New Roman"/>
                <w:sz w:val="20"/>
                <w:szCs w:val="20"/>
              </w:rPr>
            </w:pPr>
          </w:p>
        </w:tc>
        <w:tc>
          <w:tcPr>
            <w:tcW w:w="0" w:type="auto"/>
            <w:gridSpan w:val="3"/>
            <w:vAlign w:val="center"/>
            <w:hideMark/>
          </w:tcPr>
          <w:p w14:paraId="70623CDB" w14:textId="77777777" w:rsidR="00000000" w:rsidRDefault="007F1284">
            <w:pPr>
              <w:spacing w:after="100"/>
              <w:rPr>
                <w:rFonts w:eastAsia="Times New Roman"/>
                <w:sz w:val="20"/>
                <w:szCs w:val="20"/>
              </w:rPr>
            </w:pPr>
          </w:p>
        </w:tc>
        <w:tc>
          <w:tcPr>
            <w:tcW w:w="0" w:type="auto"/>
            <w:gridSpan w:val="3"/>
            <w:vAlign w:val="center"/>
            <w:hideMark/>
          </w:tcPr>
          <w:p w14:paraId="03C5A08A" w14:textId="77777777" w:rsidR="00000000" w:rsidRDefault="007F1284">
            <w:pPr>
              <w:spacing w:after="100"/>
              <w:rPr>
                <w:rFonts w:eastAsia="Times New Roman"/>
                <w:sz w:val="20"/>
                <w:szCs w:val="20"/>
              </w:rPr>
            </w:pPr>
          </w:p>
        </w:tc>
      </w:tr>
      <w:tr w:rsidR="00000000" w14:paraId="17D9C271" w14:textId="77777777">
        <w:trPr>
          <w:jc w:val="center"/>
        </w:trPr>
        <w:tc>
          <w:tcPr>
            <w:tcW w:w="0" w:type="auto"/>
            <w:gridSpan w:val="3"/>
            <w:vAlign w:val="center"/>
            <w:hideMark/>
          </w:tcPr>
          <w:p w14:paraId="2520AFF0" w14:textId="77777777" w:rsidR="00000000" w:rsidRDefault="007F1284">
            <w:pPr>
              <w:spacing w:after="100"/>
              <w:rPr>
                <w:rFonts w:eastAsia="Times New Roman"/>
                <w:sz w:val="20"/>
                <w:szCs w:val="20"/>
              </w:rPr>
            </w:pPr>
          </w:p>
        </w:tc>
        <w:tc>
          <w:tcPr>
            <w:tcW w:w="0" w:type="auto"/>
            <w:gridSpan w:val="3"/>
            <w:vAlign w:val="center"/>
            <w:hideMark/>
          </w:tcPr>
          <w:p w14:paraId="720A3FE9" w14:textId="77777777" w:rsidR="00000000" w:rsidRDefault="007F1284">
            <w:pPr>
              <w:spacing w:after="100"/>
              <w:rPr>
                <w:rFonts w:eastAsia="Times New Roman"/>
                <w:sz w:val="20"/>
                <w:szCs w:val="20"/>
              </w:rPr>
            </w:pPr>
          </w:p>
        </w:tc>
        <w:tc>
          <w:tcPr>
            <w:tcW w:w="0" w:type="auto"/>
            <w:gridSpan w:val="3"/>
            <w:vAlign w:val="center"/>
            <w:hideMark/>
          </w:tcPr>
          <w:p w14:paraId="0E42B08E" w14:textId="77777777" w:rsidR="00000000" w:rsidRDefault="007F1284">
            <w:pPr>
              <w:spacing w:after="100"/>
              <w:rPr>
                <w:rFonts w:eastAsia="Times New Roman"/>
                <w:sz w:val="20"/>
                <w:szCs w:val="20"/>
              </w:rPr>
            </w:pPr>
          </w:p>
        </w:tc>
        <w:tc>
          <w:tcPr>
            <w:tcW w:w="0" w:type="auto"/>
            <w:gridSpan w:val="3"/>
            <w:vAlign w:val="center"/>
            <w:hideMark/>
          </w:tcPr>
          <w:p w14:paraId="2F7BE212" w14:textId="77777777" w:rsidR="00000000" w:rsidRDefault="007F1284">
            <w:pPr>
              <w:spacing w:after="100"/>
              <w:rPr>
                <w:rFonts w:eastAsia="Times New Roman"/>
                <w:sz w:val="20"/>
                <w:szCs w:val="20"/>
              </w:rPr>
            </w:pPr>
          </w:p>
        </w:tc>
        <w:tc>
          <w:tcPr>
            <w:tcW w:w="0" w:type="auto"/>
            <w:gridSpan w:val="3"/>
            <w:vAlign w:val="center"/>
            <w:hideMark/>
          </w:tcPr>
          <w:p w14:paraId="3E9CA601" w14:textId="77777777" w:rsidR="00000000" w:rsidRDefault="007F1284">
            <w:pPr>
              <w:spacing w:after="100"/>
              <w:rPr>
                <w:rFonts w:eastAsia="Times New Roman"/>
                <w:sz w:val="20"/>
                <w:szCs w:val="20"/>
              </w:rPr>
            </w:pPr>
          </w:p>
        </w:tc>
        <w:tc>
          <w:tcPr>
            <w:tcW w:w="0" w:type="auto"/>
            <w:gridSpan w:val="3"/>
            <w:vAlign w:val="center"/>
            <w:hideMark/>
          </w:tcPr>
          <w:p w14:paraId="1A99498F" w14:textId="77777777" w:rsidR="00000000" w:rsidRDefault="007F1284">
            <w:pPr>
              <w:spacing w:after="100"/>
              <w:rPr>
                <w:rFonts w:eastAsia="Times New Roman"/>
                <w:sz w:val="20"/>
                <w:szCs w:val="20"/>
              </w:rPr>
            </w:pPr>
          </w:p>
        </w:tc>
        <w:tc>
          <w:tcPr>
            <w:tcW w:w="0" w:type="auto"/>
            <w:gridSpan w:val="3"/>
            <w:vAlign w:val="center"/>
            <w:hideMark/>
          </w:tcPr>
          <w:p w14:paraId="05A7BA96" w14:textId="77777777" w:rsidR="00000000" w:rsidRDefault="007F1284">
            <w:pPr>
              <w:spacing w:after="100"/>
              <w:rPr>
                <w:rFonts w:eastAsia="Times New Roman"/>
                <w:sz w:val="20"/>
                <w:szCs w:val="20"/>
              </w:rPr>
            </w:pPr>
          </w:p>
        </w:tc>
        <w:tc>
          <w:tcPr>
            <w:tcW w:w="0" w:type="auto"/>
            <w:gridSpan w:val="3"/>
            <w:vAlign w:val="center"/>
            <w:hideMark/>
          </w:tcPr>
          <w:p w14:paraId="0EADB27C" w14:textId="77777777" w:rsidR="00000000" w:rsidRDefault="007F1284">
            <w:pPr>
              <w:spacing w:after="100"/>
              <w:rPr>
                <w:rFonts w:eastAsia="Times New Roman"/>
                <w:sz w:val="20"/>
                <w:szCs w:val="20"/>
              </w:rPr>
            </w:pPr>
          </w:p>
        </w:tc>
        <w:tc>
          <w:tcPr>
            <w:tcW w:w="0" w:type="auto"/>
            <w:gridSpan w:val="3"/>
            <w:vAlign w:val="center"/>
            <w:hideMark/>
          </w:tcPr>
          <w:p w14:paraId="38A4F60C" w14:textId="77777777" w:rsidR="00000000" w:rsidRDefault="007F1284">
            <w:pPr>
              <w:spacing w:after="100"/>
              <w:rPr>
                <w:rFonts w:eastAsia="Times New Roman"/>
                <w:sz w:val="20"/>
                <w:szCs w:val="20"/>
              </w:rPr>
            </w:pPr>
          </w:p>
        </w:tc>
        <w:tc>
          <w:tcPr>
            <w:tcW w:w="0" w:type="auto"/>
            <w:gridSpan w:val="3"/>
            <w:vAlign w:val="center"/>
            <w:hideMark/>
          </w:tcPr>
          <w:p w14:paraId="2B7FEA46" w14:textId="77777777" w:rsidR="00000000" w:rsidRDefault="007F1284">
            <w:pPr>
              <w:spacing w:after="100"/>
              <w:rPr>
                <w:rFonts w:eastAsia="Times New Roman"/>
                <w:sz w:val="20"/>
                <w:szCs w:val="20"/>
              </w:rPr>
            </w:pPr>
          </w:p>
        </w:tc>
        <w:tc>
          <w:tcPr>
            <w:tcW w:w="0" w:type="auto"/>
            <w:gridSpan w:val="3"/>
            <w:vAlign w:val="center"/>
            <w:hideMark/>
          </w:tcPr>
          <w:p w14:paraId="654B56F2" w14:textId="77777777" w:rsidR="00000000" w:rsidRDefault="007F1284">
            <w:pPr>
              <w:spacing w:after="100"/>
              <w:rPr>
                <w:rFonts w:eastAsia="Times New Roman"/>
                <w:sz w:val="20"/>
                <w:szCs w:val="20"/>
              </w:rPr>
            </w:pPr>
          </w:p>
        </w:tc>
        <w:tc>
          <w:tcPr>
            <w:tcW w:w="0" w:type="auto"/>
            <w:gridSpan w:val="3"/>
            <w:vAlign w:val="center"/>
            <w:hideMark/>
          </w:tcPr>
          <w:p w14:paraId="165361C0" w14:textId="77777777" w:rsidR="00000000" w:rsidRDefault="007F1284">
            <w:pPr>
              <w:spacing w:after="100"/>
              <w:rPr>
                <w:rFonts w:eastAsia="Times New Roman"/>
                <w:sz w:val="20"/>
                <w:szCs w:val="20"/>
              </w:rPr>
            </w:pPr>
          </w:p>
        </w:tc>
      </w:tr>
      <w:tr w:rsidR="00000000" w14:paraId="40DC5777" w14:textId="77777777">
        <w:trPr>
          <w:jc w:val="center"/>
        </w:trPr>
        <w:tc>
          <w:tcPr>
            <w:tcW w:w="0" w:type="auto"/>
            <w:gridSpan w:val="3"/>
            <w:vAlign w:val="center"/>
            <w:hideMark/>
          </w:tcPr>
          <w:p w14:paraId="18052BAA" w14:textId="77777777" w:rsidR="00000000" w:rsidRDefault="007F1284">
            <w:pPr>
              <w:spacing w:after="100"/>
              <w:rPr>
                <w:rFonts w:eastAsia="Times New Roman"/>
                <w:sz w:val="20"/>
                <w:szCs w:val="20"/>
              </w:rPr>
            </w:pPr>
          </w:p>
        </w:tc>
        <w:tc>
          <w:tcPr>
            <w:tcW w:w="0" w:type="auto"/>
            <w:gridSpan w:val="3"/>
            <w:vAlign w:val="center"/>
            <w:hideMark/>
          </w:tcPr>
          <w:p w14:paraId="1968DE98" w14:textId="77777777" w:rsidR="00000000" w:rsidRDefault="007F1284">
            <w:pPr>
              <w:spacing w:after="100"/>
              <w:rPr>
                <w:rFonts w:eastAsia="Times New Roman"/>
                <w:sz w:val="20"/>
                <w:szCs w:val="20"/>
              </w:rPr>
            </w:pPr>
          </w:p>
        </w:tc>
        <w:tc>
          <w:tcPr>
            <w:tcW w:w="0" w:type="auto"/>
            <w:gridSpan w:val="3"/>
            <w:vAlign w:val="center"/>
            <w:hideMark/>
          </w:tcPr>
          <w:p w14:paraId="67302BC8" w14:textId="77777777" w:rsidR="00000000" w:rsidRDefault="007F1284">
            <w:pPr>
              <w:spacing w:after="100"/>
              <w:rPr>
                <w:rFonts w:eastAsia="Times New Roman"/>
                <w:sz w:val="20"/>
                <w:szCs w:val="20"/>
              </w:rPr>
            </w:pPr>
          </w:p>
        </w:tc>
        <w:tc>
          <w:tcPr>
            <w:tcW w:w="0" w:type="auto"/>
            <w:gridSpan w:val="3"/>
            <w:vAlign w:val="center"/>
            <w:hideMark/>
          </w:tcPr>
          <w:p w14:paraId="3E0C8B32" w14:textId="77777777" w:rsidR="00000000" w:rsidRDefault="007F1284">
            <w:pPr>
              <w:spacing w:after="100"/>
              <w:rPr>
                <w:rFonts w:eastAsia="Times New Roman"/>
                <w:sz w:val="20"/>
                <w:szCs w:val="20"/>
              </w:rPr>
            </w:pPr>
          </w:p>
        </w:tc>
        <w:tc>
          <w:tcPr>
            <w:tcW w:w="0" w:type="auto"/>
            <w:gridSpan w:val="3"/>
            <w:vAlign w:val="center"/>
            <w:hideMark/>
          </w:tcPr>
          <w:p w14:paraId="0244DA74" w14:textId="77777777" w:rsidR="00000000" w:rsidRDefault="007F1284">
            <w:pPr>
              <w:spacing w:after="100"/>
              <w:rPr>
                <w:rFonts w:eastAsia="Times New Roman"/>
                <w:sz w:val="20"/>
                <w:szCs w:val="20"/>
              </w:rPr>
            </w:pPr>
          </w:p>
        </w:tc>
        <w:tc>
          <w:tcPr>
            <w:tcW w:w="0" w:type="auto"/>
            <w:gridSpan w:val="3"/>
            <w:vAlign w:val="center"/>
            <w:hideMark/>
          </w:tcPr>
          <w:p w14:paraId="267D4D17" w14:textId="77777777" w:rsidR="00000000" w:rsidRDefault="007F1284">
            <w:pPr>
              <w:spacing w:after="100"/>
              <w:rPr>
                <w:rFonts w:eastAsia="Times New Roman"/>
                <w:sz w:val="20"/>
                <w:szCs w:val="20"/>
              </w:rPr>
            </w:pPr>
          </w:p>
        </w:tc>
        <w:tc>
          <w:tcPr>
            <w:tcW w:w="0" w:type="auto"/>
            <w:gridSpan w:val="3"/>
            <w:vAlign w:val="center"/>
            <w:hideMark/>
          </w:tcPr>
          <w:p w14:paraId="300320A2" w14:textId="77777777" w:rsidR="00000000" w:rsidRDefault="007F1284">
            <w:pPr>
              <w:spacing w:after="100"/>
              <w:rPr>
                <w:rFonts w:eastAsia="Times New Roman"/>
                <w:sz w:val="20"/>
                <w:szCs w:val="20"/>
              </w:rPr>
            </w:pPr>
          </w:p>
        </w:tc>
        <w:tc>
          <w:tcPr>
            <w:tcW w:w="0" w:type="auto"/>
            <w:gridSpan w:val="3"/>
            <w:vAlign w:val="center"/>
            <w:hideMark/>
          </w:tcPr>
          <w:p w14:paraId="0307B6F4" w14:textId="77777777" w:rsidR="00000000" w:rsidRDefault="007F1284">
            <w:pPr>
              <w:spacing w:after="100"/>
              <w:rPr>
                <w:rFonts w:eastAsia="Times New Roman"/>
                <w:sz w:val="20"/>
                <w:szCs w:val="20"/>
              </w:rPr>
            </w:pPr>
          </w:p>
        </w:tc>
        <w:tc>
          <w:tcPr>
            <w:tcW w:w="0" w:type="auto"/>
            <w:gridSpan w:val="3"/>
            <w:vAlign w:val="center"/>
            <w:hideMark/>
          </w:tcPr>
          <w:p w14:paraId="5A0268C9" w14:textId="77777777" w:rsidR="00000000" w:rsidRDefault="007F1284">
            <w:pPr>
              <w:spacing w:after="100"/>
              <w:rPr>
                <w:rFonts w:eastAsia="Times New Roman"/>
                <w:sz w:val="20"/>
                <w:szCs w:val="20"/>
              </w:rPr>
            </w:pPr>
          </w:p>
        </w:tc>
        <w:tc>
          <w:tcPr>
            <w:tcW w:w="0" w:type="auto"/>
            <w:gridSpan w:val="3"/>
            <w:vAlign w:val="center"/>
            <w:hideMark/>
          </w:tcPr>
          <w:p w14:paraId="297ABF10" w14:textId="77777777" w:rsidR="00000000" w:rsidRDefault="007F1284">
            <w:pPr>
              <w:spacing w:after="100"/>
              <w:rPr>
                <w:rFonts w:eastAsia="Times New Roman"/>
                <w:sz w:val="20"/>
                <w:szCs w:val="20"/>
              </w:rPr>
            </w:pPr>
          </w:p>
        </w:tc>
        <w:tc>
          <w:tcPr>
            <w:tcW w:w="0" w:type="auto"/>
            <w:gridSpan w:val="3"/>
            <w:vAlign w:val="center"/>
            <w:hideMark/>
          </w:tcPr>
          <w:p w14:paraId="6500A3B3" w14:textId="77777777" w:rsidR="00000000" w:rsidRDefault="007F1284">
            <w:pPr>
              <w:spacing w:after="100"/>
              <w:rPr>
                <w:rFonts w:eastAsia="Times New Roman"/>
                <w:sz w:val="20"/>
                <w:szCs w:val="20"/>
              </w:rPr>
            </w:pPr>
          </w:p>
        </w:tc>
        <w:tc>
          <w:tcPr>
            <w:tcW w:w="0" w:type="auto"/>
            <w:gridSpan w:val="3"/>
            <w:vAlign w:val="center"/>
            <w:hideMark/>
          </w:tcPr>
          <w:p w14:paraId="6494F087" w14:textId="77777777" w:rsidR="00000000" w:rsidRDefault="007F1284">
            <w:pPr>
              <w:spacing w:after="100"/>
              <w:rPr>
                <w:rFonts w:eastAsia="Times New Roman"/>
                <w:sz w:val="20"/>
                <w:szCs w:val="20"/>
              </w:rPr>
            </w:pPr>
          </w:p>
        </w:tc>
      </w:tr>
      <w:tr w:rsidR="00000000" w14:paraId="20304221" w14:textId="77777777">
        <w:trPr>
          <w:jc w:val="center"/>
        </w:trPr>
        <w:tc>
          <w:tcPr>
            <w:tcW w:w="0" w:type="auto"/>
            <w:gridSpan w:val="3"/>
            <w:vAlign w:val="center"/>
            <w:hideMark/>
          </w:tcPr>
          <w:p w14:paraId="601443B3" w14:textId="77777777" w:rsidR="00000000" w:rsidRDefault="007F1284">
            <w:pPr>
              <w:spacing w:after="100"/>
              <w:rPr>
                <w:rFonts w:eastAsia="Times New Roman"/>
                <w:sz w:val="20"/>
                <w:szCs w:val="20"/>
              </w:rPr>
            </w:pPr>
          </w:p>
        </w:tc>
        <w:tc>
          <w:tcPr>
            <w:tcW w:w="0" w:type="auto"/>
            <w:gridSpan w:val="3"/>
            <w:vAlign w:val="center"/>
            <w:hideMark/>
          </w:tcPr>
          <w:p w14:paraId="04761135" w14:textId="77777777" w:rsidR="00000000" w:rsidRDefault="007F1284">
            <w:pPr>
              <w:spacing w:after="100"/>
              <w:rPr>
                <w:rFonts w:eastAsia="Times New Roman"/>
                <w:sz w:val="20"/>
                <w:szCs w:val="20"/>
              </w:rPr>
            </w:pPr>
          </w:p>
        </w:tc>
        <w:tc>
          <w:tcPr>
            <w:tcW w:w="0" w:type="auto"/>
            <w:gridSpan w:val="3"/>
            <w:vAlign w:val="center"/>
            <w:hideMark/>
          </w:tcPr>
          <w:p w14:paraId="407ED64D" w14:textId="77777777" w:rsidR="00000000" w:rsidRDefault="007F1284">
            <w:pPr>
              <w:spacing w:after="100"/>
              <w:rPr>
                <w:rFonts w:eastAsia="Times New Roman"/>
                <w:sz w:val="20"/>
                <w:szCs w:val="20"/>
              </w:rPr>
            </w:pPr>
          </w:p>
        </w:tc>
        <w:tc>
          <w:tcPr>
            <w:tcW w:w="0" w:type="auto"/>
            <w:gridSpan w:val="3"/>
            <w:vAlign w:val="center"/>
            <w:hideMark/>
          </w:tcPr>
          <w:p w14:paraId="5CF01CB7" w14:textId="77777777" w:rsidR="00000000" w:rsidRDefault="007F1284">
            <w:pPr>
              <w:spacing w:after="100"/>
              <w:rPr>
                <w:rFonts w:eastAsia="Times New Roman"/>
                <w:sz w:val="20"/>
                <w:szCs w:val="20"/>
              </w:rPr>
            </w:pPr>
          </w:p>
        </w:tc>
        <w:tc>
          <w:tcPr>
            <w:tcW w:w="0" w:type="auto"/>
            <w:gridSpan w:val="3"/>
            <w:vAlign w:val="center"/>
            <w:hideMark/>
          </w:tcPr>
          <w:p w14:paraId="028A8308" w14:textId="77777777" w:rsidR="00000000" w:rsidRDefault="007F1284">
            <w:pPr>
              <w:spacing w:after="100"/>
              <w:rPr>
                <w:rFonts w:eastAsia="Times New Roman"/>
                <w:sz w:val="20"/>
                <w:szCs w:val="20"/>
              </w:rPr>
            </w:pPr>
          </w:p>
        </w:tc>
        <w:tc>
          <w:tcPr>
            <w:tcW w:w="0" w:type="auto"/>
            <w:gridSpan w:val="3"/>
            <w:vAlign w:val="center"/>
            <w:hideMark/>
          </w:tcPr>
          <w:p w14:paraId="16D188A0" w14:textId="77777777" w:rsidR="00000000" w:rsidRDefault="007F1284">
            <w:pPr>
              <w:spacing w:after="100"/>
              <w:rPr>
                <w:rFonts w:eastAsia="Times New Roman"/>
                <w:sz w:val="20"/>
                <w:szCs w:val="20"/>
              </w:rPr>
            </w:pPr>
          </w:p>
        </w:tc>
        <w:tc>
          <w:tcPr>
            <w:tcW w:w="0" w:type="auto"/>
            <w:gridSpan w:val="3"/>
            <w:vAlign w:val="center"/>
            <w:hideMark/>
          </w:tcPr>
          <w:p w14:paraId="7F7316E0" w14:textId="77777777" w:rsidR="00000000" w:rsidRDefault="007F1284">
            <w:pPr>
              <w:spacing w:after="100"/>
              <w:rPr>
                <w:rFonts w:eastAsia="Times New Roman"/>
                <w:sz w:val="20"/>
                <w:szCs w:val="20"/>
              </w:rPr>
            </w:pPr>
          </w:p>
        </w:tc>
        <w:tc>
          <w:tcPr>
            <w:tcW w:w="0" w:type="auto"/>
            <w:gridSpan w:val="3"/>
            <w:vAlign w:val="center"/>
            <w:hideMark/>
          </w:tcPr>
          <w:p w14:paraId="7D417B6B" w14:textId="77777777" w:rsidR="00000000" w:rsidRDefault="007F1284">
            <w:pPr>
              <w:spacing w:after="100"/>
              <w:rPr>
                <w:rFonts w:eastAsia="Times New Roman"/>
                <w:sz w:val="20"/>
                <w:szCs w:val="20"/>
              </w:rPr>
            </w:pPr>
          </w:p>
        </w:tc>
        <w:tc>
          <w:tcPr>
            <w:tcW w:w="0" w:type="auto"/>
            <w:gridSpan w:val="3"/>
            <w:vAlign w:val="center"/>
            <w:hideMark/>
          </w:tcPr>
          <w:p w14:paraId="5428B560" w14:textId="77777777" w:rsidR="00000000" w:rsidRDefault="007F1284">
            <w:pPr>
              <w:spacing w:after="100"/>
              <w:rPr>
                <w:rFonts w:eastAsia="Times New Roman"/>
                <w:sz w:val="20"/>
                <w:szCs w:val="20"/>
              </w:rPr>
            </w:pPr>
          </w:p>
        </w:tc>
        <w:tc>
          <w:tcPr>
            <w:tcW w:w="0" w:type="auto"/>
            <w:gridSpan w:val="3"/>
            <w:vAlign w:val="center"/>
            <w:hideMark/>
          </w:tcPr>
          <w:p w14:paraId="38C3074E" w14:textId="77777777" w:rsidR="00000000" w:rsidRDefault="007F1284">
            <w:pPr>
              <w:spacing w:after="100"/>
              <w:rPr>
                <w:rFonts w:eastAsia="Times New Roman"/>
                <w:sz w:val="20"/>
                <w:szCs w:val="20"/>
              </w:rPr>
            </w:pPr>
          </w:p>
        </w:tc>
        <w:tc>
          <w:tcPr>
            <w:tcW w:w="0" w:type="auto"/>
            <w:gridSpan w:val="3"/>
            <w:vAlign w:val="center"/>
            <w:hideMark/>
          </w:tcPr>
          <w:p w14:paraId="2CFC169A" w14:textId="77777777" w:rsidR="00000000" w:rsidRDefault="007F1284">
            <w:pPr>
              <w:spacing w:after="100"/>
              <w:rPr>
                <w:rFonts w:eastAsia="Times New Roman"/>
                <w:sz w:val="20"/>
                <w:szCs w:val="20"/>
              </w:rPr>
            </w:pPr>
          </w:p>
        </w:tc>
        <w:tc>
          <w:tcPr>
            <w:tcW w:w="0" w:type="auto"/>
            <w:gridSpan w:val="3"/>
            <w:vAlign w:val="center"/>
            <w:hideMark/>
          </w:tcPr>
          <w:p w14:paraId="5DFBCE90" w14:textId="77777777" w:rsidR="00000000" w:rsidRDefault="007F1284">
            <w:pPr>
              <w:spacing w:after="100"/>
              <w:rPr>
                <w:rFonts w:eastAsia="Times New Roman"/>
                <w:sz w:val="20"/>
                <w:szCs w:val="20"/>
              </w:rPr>
            </w:pPr>
          </w:p>
        </w:tc>
      </w:tr>
      <w:tr w:rsidR="00000000" w14:paraId="3CFF4BDF" w14:textId="77777777">
        <w:trPr>
          <w:jc w:val="center"/>
        </w:trPr>
        <w:tc>
          <w:tcPr>
            <w:tcW w:w="0" w:type="auto"/>
            <w:gridSpan w:val="3"/>
            <w:vAlign w:val="center"/>
            <w:hideMark/>
          </w:tcPr>
          <w:p w14:paraId="7665C154" w14:textId="77777777" w:rsidR="00000000" w:rsidRDefault="007F1284">
            <w:pPr>
              <w:spacing w:after="100"/>
              <w:rPr>
                <w:rFonts w:eastAsia="Times New Roman"/>
                <w:sz w:val="20"/>
                <w:szCs w:val="20"/>
              </w:rPr>
            </w:pPr>
          </w:p>
        </w:tc>
        <w:tc>
          <w:tcPr>
            <w:tcW w:w="0" w:type="auto"/>
            <w:gridSpan w:val="3"/>
            <w:vAlign w:val="center"/>
            <w:hideMark/>
          </w:tcPr>
          <w:p w14:paraId="38B6AF73" w14:textId="77777777" w:rsidR="00000000" w:rsidRDefault="007F1284">
            <w:pPr>
              <w:spacing w:after="100"/>
              <w:rPr>
                <w:rFonts w:eastAsia="Times New Roman"/>
                <w:sz w:val="20"/>
                <w:szCs w:val="20"/>
              </w:rPr>
            </w:pPr>
          </w:p>
        </w:tc>
        <w:tc>
          <w:tcPr>
            <w:tcW w:w="0" w:type="auto"/>
            <w:gridSpan w:val="3"/>
            <w:vAlign w:val="center"/>
            <w:hideMark/>
          </w:tcPr>
          <w:p w14:paraId="53759309" w14:textId="77777777" w:rsidR="00000000" w:rsidRDefault="007F1284">
            <w:pPr>
              <w:spacing w:after="100"/>
              <w:rPr>
                <w:rFonts w:eastAsia="Times New Roman"/>
                <w:sz w:val="20"/>
                <w:szCs w:val="20"/>
              </w:rPr>
            </w:pPr>
          </w:p>
        </w:tc>
        <w:tc>
          <w:tcPr>
            <w:tcW w:w="0" w:type="auto"/>
            <w:gridSpan w:val="3"/>
            <w:vAlign w:val="center"/>
            <w:hideMark/>
          </w:tcPr>
          <w:p w14:paraId="6096AC51" w14:textId="77777777" w:rsidR="00000000" w:rsidRDefault="007F1284">
            <w:pPr>
              <w:spacing w:after="100"/>
              <w:rPr>
                <w:rFonts w:eastAsia="Times New Roman"/>
                <w:sz w:val="20"/>
                <w:szCs w:val="20"/>
              </w:rPr>
            </w:pPr>
          </w:p>
        </w:tc>
        <w:tc>
          <w:tcPr>
            <w:tcW w:w="0" w:type="auto"/>
            <w:gridSpan w:val="3"/>
            <w:vAlign w:val="center"/>
            <w:hideMark/>
          </w:tcPr>
          <w:p w14:paraId="0F5D766C" w14:textId="77777777" w:rsidR="00000000" w:rsidRDefault="007F1284">
            <w:pPr>
              <w:spacing w:after="100"/>
              <w:rPr>
                <w:rFonts w:eastAsia="Times New Roman"/>
                <w:sz w:val="20"/>
                <w:szCs w:val="20"/>
              </w:rPr>
            </w:pPr>
          </w:p>
        </w:tc>
        <w:tc>
          <w:tcPr>
            <w:tcW w:w="0" w:type="auto"/>
            <w:gridSpan w:val="3"/>
            <w:vAlign w:val="center"/>
            <w:hideMark/>
          </w:tcPr>
          <w:p w14:paraId="0F94BC4B" w14:textId="77777777" w:rsidR="00000000" w:rsidRDefault="007F1284">
            <w:pPr>
              <w:spacing w:after="100"/>
              <w:rPr>
                <w:rFonts w:eastAsia="Times New Roman"/>
                <w:sz w:val="20"/>
                <w:szCs w:val="20"/>
              </w:rPr>
            </w:pPr>
          </w:p>
        </w:tc>
        <w:tc>
          <w:tcPr>
            <w:tcW w:w="0" w:type="auto"/>
            <w:gridSpan w:val="3"/>
            <w:vAlign w:val="center"/>
            <w:hideMark/>
          </w:tcPr>
          <w:p w14:paraId="58083F6B" w14:textId="77777777" w:rsidR="00000000" w:rsidRDefault="007F1284">
            <w:pPr>
              <w:spacing w:after="100"/>
              <w:rPr>
                <w:rFonts w:eastAsia="Times New Roman"/>
                <w:sz w:val="20"/>
                <w:szCs w:val="20"/>
              </w:rPr>
            </w:pPr>
          </w:p>
        </w:tc>
        <w:tc>
          <w:tcPr>
            <w:tcW w:w="0" w:type="auto"/>
            <w:gridSpan w:val="3"/>
            <w:vAlign w:val="center"/>
            <w:hideMark/>
          </w:tcPr>
          <w:p w14:paraId="4F75D239" w14:textId="77777777" w:rsidR="00000000" w:rsidRDefault="007F1284">
            <w:pPr>
              <w:spacing w:after="100"/>
              <w:rPr>
                <w:rFonts w:eastAsia="Times New Roman"/>
                <w:sz w:val="20"/>
                <w:szCs w:val="20"/>
              </w:rPr>
            </w:pPr>
          </w:p>
        </w:tc>
        <w:tc>
          <w:tcPr>
            <w:tcW w:w="0" w:type="auto"/>
            <w:gridSpan w:val="3"/>
            <w:vAlign w:val="center"/>
            <w:hideMark/>
          </w:tcPr>
          <w:p w14:paraId="760EB330" w14:textId="77777777" w:rsidR="00000000" w:rsidRDefault="007F1284">
            <w:pPr>
              <w:spacing w:after="100"/>
              <w:rPr>
                <w:rFonts w:eastAsia="Times New Roman"/>
                <w:sz w:val="20"/>
                <w:szCs w:val="20"/>
              </w:rPr>
            </w:pPr>
          </w:p>
        </w:tc>
        <w:tc>
          <w:tcPr>
            <w:tcW w:w="0" w:type="auto"/>
            <w:gridSpan w:val="3"/>
            <w:vAlign w:val="center"/>
            <w:hideMark/>
          </w:tcPr>
          <w:p w14:paraId="2CFD3A84" w14:textId="77777777" w:rsidR="00000000" w:rsidRDefault="007F1284">
            <w:pPr>
              <w:spacing w:after="100"/>
              <w:rPr>
                <w:rFonts w:eastAsia="Times New Roman"/>
                <w:sz w:val="20"/>
                <w:szCs w:val="20"/>
              </w:rPr>
            </w:pPr>
          </w:p>
        </w:tc>
        <w:tc>
          <w:tcPr>
            <w:tcW w:w="0" w:type="auto"/>
            <w:gridSpan w:val="3"/>
            <w:vAlign w:val="center"/>
            <w:hideMark/>
          </w:tcPr>
          <w:p w14:paraId="09BA9A05" w14:textId="77777777" w:rsidR="00000000" w:rsidRDefault="007F1284">
            <w:pPr>
              <w:spacing w:after="100"/>
              <w:rPr>
                <w:rFonts w:eastAsia="Times New Roman"/>
                <w:sz w:val="20"/>
                <w:szCs w:val="20"/>
              </w:rPr>
            </w:pPr>
          </w:p>
        </w:tc>
        <w:tc>
          <w:tcPr>
            <w:tcW w:w="0" w:type="auto"/>
            <w:gridSpan w:val="3"/>
            <w:vAlign w:val="center"/>
            <w:hideMark/>
          </w:tcPr>
          <w:p w14:paraId="56B370E8" w14:textId="77777777" w:rsidR="00000000" w:rsidRDefault="007F1284">
            <w:pPr>
              <w:spacing w:after="100"/>
              <w:rPr>
                <w:rFonts w:eastAsia="Times New Roman"/>
                <w:sz w:val="20"/>
                <w:szCs w:val="20"/>
              </w:rPr>
            </w:pPr>
          </w:p>
        </w:tc>
      </w:tr>
      <w:tr w:rsidR="00000000" w14:paraId="414FD735" w14:textId="77777777">
        <w:trPr>
          <w:jc w:val="center"/>
        </w:trPr>
        <w:tc>
          <w:tcPr>
            <w:tcW w:w="0" w:type="auto"/>
            <w:gridSpan w:val="3"/>
            <w:vAlign w:val="center"/>
            <w:hideMark/>
          </w:tcPr>
          <w:p w14:paraId="290E90D1" w14:textId="77777777" w:rsidR="00000000" w:rsidRDefault="007F1284">
            <w:pPr>
              <w:spacing w:after="100"/>
              <w:rPr>
                <w:rFonts w:eastAsia="Times New Roman"/>
                <w:sz w:val="20"/>
                <w:szCs w:val="20"/>
              </w:rPr>
            </w:pPr>
          </w:p>
        </w:tc>
        <w:tc>
          <w:tcPr>
            <w:tcW w:w="0" w:type="auto"/>
            <w:gridSpan w:val="3"/>
            <w:vAlign w:val="center"/>
            <w:hideMark/>
          </w:tcPr>
          <w:p w14:paraId="2ED65D7F" w14:textId="77777777" w:rsidR="00000000" w:rsidRDefault="007F1284">
            <w:pPr>
              <w:spacing w:after="100"/>
              <w:rPr>
                <w:rFonts w:eastAsia="Times New Roman"/>
                <w:sz w:val="20"/>
                <w:szCs w:val="20"/>
              </w:rPr>
            </w:pPr>
          </w:p>
        </w:tc>
        <w:tc>
          <w:tcPr>
            <w:tcW w:w="0" w:type="auto"/>
            <w:gridSpan w:val="3"/>
            <w:vAlign w:val="center"/>
            <w:hideMark/>
          </w:tcPr>
          <w:p w14:paraId="70CD941F" w14:textId="77777777" w:rsidR="00000000" w:rsidRDefault="007F1284">
            <w:pPr>
              <w:spacing w:after="100"/>
              <w:rPr>
                <w:rFonts w:eastAsia="Times New Roman"/>
                <w:sz w:val="20"/>
                <w:szCs w:val="20"/>
              </w:rPr>
            </w:pPr>
          </w:p>
        </w:tc>
        <w:tc>
          <w:tcPr>
            <w:tcW w:w="0" w:type="auto"/>
            <w:gridSpan w:val="3"/>
            <w:vAlign w:val="center"/>
            <w:hideMark/>
          </w:tcPr>
          <w:p w14:paraId="19B851F0" w14:textId="77777777" w:rsidR="00000000" w:rsidRDefault="007F1284">
            <w:pPr>
              <w:spacing w:after="100"/>
              <w:rPr>
                <w:rFonts w:eastAsia="Times New Roman"/>
                <w:sz w:val="20"/>
                <w:szCs w:val="20"/>
              </w:rPr>
            </w:pPr>
          </w:p>
        </w:tc>
        <w:tc>
          <w:tcPr>
            <w:tcW w:w="0" w:type="auto"/>
            <w:gridSpan w:val="3"/>
            <w:vAlign w:val="center"/>
            <w:hideMark/>
          </w:tcPr>
          <w:p w14:paraId="4F2C3496" w14:textId="77777777" w:rsidR="00000000" w:rsidRDefault="007F1284">
            <w:pPr>
              <w:spacing w:after="100"/>
              <w:rPr>
                <w:rFonts w:eastAsia="Times New Roman"/>
                <w:sz w:val="20"/>
                <w:szCs w:val="20"/>
              </w:rPr>
            </w:pPr>
          </w:p>
        </w:tc>
        <w:tc>
          <w:tcPr>
            <w:tcW w:w="0" w:type="auto"/>
            <w:gridSpan w:val="3"/>
            <w:vAlign w:val="center"/>
            <w:hideMark/>
          </w:tcPr>
          <w:p w14:paraId="6DEA3482" w14:textId="77777777" w:rsidR="00000000" w:rsidRDefault="007F1284">
            <w:pPr>
              <w:spacing w:after="100"/>
              <w:rPr>
                <w:rFonts w:eastAsia="Times New Roman"/>
                <w:sz w:val="20"/>
                <w:szCs w:val="20"/>
              </w:rPr>
            </w:pPr>
          </w:p>
        </w:tc>
        <w:tc>
          <w:tcPr>
            <w:tcW w:w="0" w:type="auto"/>
            <w:gridSpan w:val="3"/>
            <w:vAlign w:val="center"/>
            <w:hideMark/>
          </w:tcPr>
          <w:p w14:paraId="4CED4D25" w14:textId="77777777" w:rsidR="00000000" w:rsidRDefault="007F1284">
            <w:pPr>
              <w:spacing w:after="100"/>
              <w:rPr>
                <w:rFonts w:eastAsia="Times New Roman"/>
                <w:sz w:val="20"/>
                <w:szCs w:val="20"/>
              </w:rPr>
            </w:pPr>
          </w:p>
        </w:tc>
        <w:tc>
          <w:tcPr>
            <w:tcW w:w="0" w:type="auto"/>
            <w:gridSpan w:val="3"/>
            <w:vAlign w:val="center"/>
            <w:hideMark/>
          </w:tcPr>
          <w:p w14:paraId="46B57043" w14:textId="77777777" w:rsidR="00000000" w:rsidRDefault="007F1284">
            <w:pPr>
              <w:spacing w:after="100"/>
              <w:rPr>
                <w:rFonts w:eastAsia="Times New Roman"/>
                <w:sz w:val="20"/>
                <w:szCs w:val="20"/>
              </w:rPr>
            </w:pPr>
          </w:p>
        </w:tc>
        <w:tc>
          <w:tcPr>
            <w:tcW w:w="0" w:type="auto"/>
            <w:gridSpan w:val="3"/>
            <w:vAlign w:val="center"/>
            <w:hideMark/>
          </w:tcPr>
          <w:p w14:paraId="39A0A2CA" w14:textId="77777777" w:rsidR="00000000" w:rsidRDefault="007F1284">
            <w:pPr>
              <w:spacing w:after="100"/>
              <w:rPr>
                <w:rFonts w:eastAsia="Times New Roman"/>
                <w:sz w:val="20"/>
                <w:szCs w:val="20"/>
              </w:rPr>
            </w:pPr>
          </w:p>
        </w:tc>
        <w:tc>
          <w:tcPr>
            <w:tcW w:w="0" w:type="auto"/>
            <w:gridSpan w:val="3"/>
            <w:vAlign w:val="center"/>
            <w:hideMark/>
          </w:tcPr>
          <w:p w14:paraId="6292012A" w14:textId="77777777" w:rsidR="00000000" w:rsidRDefault="007F1284">
            <w:pPr>
              <w:spacing w:after="100"/>
              <w:rPr>
                <w:rFonts w:eastAsia="Times New Roman"/>
                <w:sz w:val="20"/>
                <w:szCs w:val="20"/>
              </w:rPr>
            </w:pPr>
          </w:p>
        </w:tc>
        <w:tc>
          <w:tcPr>
            <w:tcW w:w="0" w:type="auto"/>
            <w:gridSpan w:val="3"/>
            <w:vAlign w:val="center"/>
            <w:hideMark/>
          </w:tcPr>
          <w:p w14:paraId="164383AC" w14:textId="77777777" w:rsidR="00000000" w:rsidRDefault="007F1284">
            <w:pPr>
              <w:spacing w:after="100"/>
              <w:rPr>
                <w:rFonts w:eastAsia="Times New Roman"/>
                <w:sz w:val="20"/>
                <w:szCs w:val="20"/>
              </w:rPr>
            </w:pPr>
          </w:p>
        </w:tc>
        <w:tc>
          <w:tcPr>
            <w:tcW w:w="0" w:type="auto"/>
            <w:gridSpan w:val="3"/>
            <w:vAlign w:val="center"/>
            <w:hideMark/>
          </w:tcPr>
          <w:p w14:paraId="371F280A" w14:textId="77777777" w:rsidR="00000000" w:rsidRDefault="007F1284">
            <w:pPr>
              <w:spacing w:after="100"/>
              <w:rPr>
                <w:rFonts w:eastAsia="Times New Roman"/>
                <w:sz w:val="20"/>
                <w:szCs w:val="20"/>
              </w:rPr>
            </w:pPr>
          </w:p>
        </w:tc>
      </w:tr>
      <w:tr w:rsidR="00000000" w14:paraId="28B258CE" w14:textId="77777777">
        <w:trPr>
          <w:jc w:val="center"/>
        </w:trPr>
        <w:tc>
          <w:tcPr>
            <w:tcW w:w="0" w:type="auto"/>
            <w:gridSpan w:val="3"/>
            <w:vAlign w:val="center"/>
            <w:hideMark/>
          </w:tcPr>
          <w:p w14:paraId="2EFFE259" w14:textId="77777777" w:rsidR="00000000" w:rsidRDefault="007F1284">
            <w:pPr>
              <w:spacing w:after="100"/>
              <w:rPr>
                <w:rFonts w:eastAsia="Times New Roman"/>
                <w:sz w:val="20"/>
                <w:szCs w:val="20"/>
              </w:rPr>
            </w:pPr>
          </w:p>
        </w:tc>
        <w:tc>
          <w:tcPr>
            <w:tcW w:w="0" w:type="auto"/>
            <w:gridSpan w:val="3"/>
            <w:vAlign w:val="center"/>
            <w:hideMark/>
          </w:tcPr>
          <w:p w14:paraId="299B3EDC" w14:textId="77777777" w:rsidR="00000000" w:rsidRDefault="007F1284">
            <w:pPr>
              <w:spacing w:after="100"/>
              <w:rPr>
                <w:rFonts w:eastAsia="Times New Roman"/>
                <w:sz w:val="20"/>
                <w:szCs w:val="20"/>
              </w:rPr>
            </w:pPr>
          </w:p>
        </w:tc>
        <w:tc>
          <w:tcPr>
            <w:tcW w:w="0" w:type="auto"/>
            <w:gridSpan w:val="3"/>
            <w:vAlign w:val="center"/>
            <w:hideMark/>
          </w:tcPr>
          <w:p w14:paraId="43C73F2F" w14:textId="77777777" w:rsidR="00000000" w:rsidRDefault="007F1284">
            <w:pPr>
              <w:spacing w:after="100"/>
              <w:rPr>
                <w:rFonts w:eastAsia="Times New Roman"/>
                <w:sz w:val="20"/>
                <w:szCs w:val="20"/>
              </w:rPr>
            </w:pPr>
          </w:p>
        </w:tc>
        <w:tc>
          <w:tcPr>
            <w:tcW w:w="0" w:type="auto"/>
            <w:gridSpan w:val="3"/>
            <w:vAlign w:val="center"/>
            <w:hideMark/>
          </w:tcPr>
          <w:p w14:paraId="4DCFCFEE" w14:textId="77777777" w:rsidR="00000000" w:rsidRDefault="007F1284">
            <w:pPr>
              <w:spacing w:after="100"/>
              <w:rPr>
                <w:rFonts w:eastAsia="Times New Roman"/>
                <w:sz w:val="20"/>
                <w:szCs w:val="20"/>
              </w:rPr>
            </w:pPr>
          </w:p>
        </w:tc>
        <w:tc>
          <w:tcPr>
            <w:tcW w:w="0" w:type="auto"/>
            <w:gridSpan w:val="3"/>
            <w:vAlign w:val="center"/>
            <w:hideMark/>
          </w:tcPr>
          <w:p w14:paraId="3868BFD8" w14:textId="77777777" w:rsidR="00000000" w:rsidRDefault="007F1284">
            <w:pPr>
              <w:spacing w:after="100"/>
              <w:rPr>
                <w:rFonts w:eastAsia="Times New Roman"/>
                <w:sz w:val="20"/>
                <w:szCs w:val="20"/>
              </w:rPr>
            </w:pPr>
          </w:p>
        </w:tc>
        <w:tc>
          <w:tcPr>
            <w:tcW w:w="0" w:type="auto"/>
            <w:gridSpan w:val="3"/>
            <w:vAlign w:val="center"/>
            <w:hideMark/>
          </w:tcPr>
          <w:p w14:paraId="259487E7" w14:textId="77777777" w:rsidR="00000000" w:rsidRDefault="007F1284">
            <w:pPr>
              <w:spacing w:after="100"/>
              <w:rPr>
                <w:rFonts w:eastAsia="Times New Roman"/>
                <w:sz w:val="20"/>
                <w:szCs w:val="20"/>
              </w:rPr>
            </w:pPr>
          </w:p>
        </w:tc>
        <w:tc>
          <w:tcPr>
            <w:tcW w:w="0" w:type="auto"/>
            <w:gridSpan w:val="3"/>
            <w:vAlign w:val="center"/>
            <w:hideMark/>
          </w:tcPr>
          <w:p w14:paraId="4E2E78DE" w14:textId="77777777" w:rsidR="00000000" w:rsidRDefault="007F1284">
            <w:pPr>
              <w:spacing w:after="100"/>
              <w:rPr>
                <w:rFonts w:eastAsia="Times New Roman"/>
                <w:sz w:val="20"/>
                <w:szCs w:val="20"/>
              </w:rPr>
            </w:pPr>
          </w:p>
        </w:tc>
        <w:tc>
          <w:tcPr>
            <w:tcW w:w="0" w:type="auto"/>
            <w:gridSpan w:val="3"/>
            <w:vAlign w:val="center"/>
            <w:hideMark/>
          </w:tcPr>
          <w:p w14:paraId="67DFAF38" w14:textId="77777777" w:rsidR="00000000" w:rsidRDefault="007F1284">
            <w:pPr>
              <w:spacing w:after="100"/>
              <w:rPr>
                <w:rFonts w:eastAsia="Times New Roman"/>
                <w:sz w:val="20"/>
                <w:szCs w:val="20"/>
              </w:rPr>
            </w:pPr>
          </w:p>
        </w:tc>
        <w:tc>
          <w:tcPr>
            <w:tcW w:w="0" w:type="auto"/>
            <w:gridSpan w:val="3"/>
            <w:vAlign w:val="center"/>
            <w:hideMark/>
          </w:tcPr>
          <w:p w14:paraId="0B51D7A1" w14:textId="77777777" w:rsidR="00000000" w:rsidRDefault="007F1284">
            <w:pPr>
              <w:spacing w:after="100"/>
              <w:rPr>
                <w:rFonts w:eastAsia="Times New Roman"/>
                <w:sz w:val="20"/>
                <w:szCs w:val="20"/>
              </w:rPr>
            </w:pPr>
          </w:p>
        </w:tc>
        <w:tc>
          <w:tcPr>
            <w:tcW w:w="0" w:type="auto"/>
            <w:gridSpan w:val="3"/>
            <w:vAlign w:val="center"/>
            <w:hideMark/>
          </w:tcPr>
          <w:p w14:paraId="5DC9FE9F" w14:textId="77777777" w:rsidR="00000000" w:rsidRDefault="007F1284">
            <w:pPr>
              <w:spacing w:after="100"/>
              <w:rPr>
                <w:rFonts w:eastAsia="Times New Roman"/>
                <w:sz w:val="20"/>
                <w:szCs w:val="20"/>
              </w:rPr>
            </w:pPr>
          </w:p>
        </w:tc>
        <w:tc>
          <w:tcPr>
            <w:tcW w:w="0" w:type="auto"/>
            <w:gridSpan w:val="3"/>
            <w:vAlign w:val="center"/>
            <w:hideMark/>
          </w:tcPr>
          <w:p w14:paraId="293A1060" w14:textId="77777777" w:rsidR="00000000" w:rsidRDefault="007F1284">
            <w:pPr>
              <w:spacing w:after="100"/>
              <w:rPr>
                <w:rFonts w:eastAsia="Times New Roman"/>
                <w:sz w:val="20"/>
                <w:szCs w:val="20"/>
              </w:rPr>
            </w:pPr>
          </w:p>
        </w:tc>
        <w:tc>
          <w:tcPr>
            <w:tcW w:w="0" w:type="auto"/>
            <w:gridSpan w:val="3"/>
            <w:vAlign w:val="center"/>
            <w:hideMark/>
          </w:tcPr>
          <w:p w14:paraId="3392FAF5" w14:textId="77777777" w:rsidR="00000000" w:rsidRDefault="007F1284">
            <w:pPr>
              <w:spacing w:after="100"/>
              <w:rPr>
                <w:rFonts w:eastAsia="Times New Roman"/>
                <w:sz w:val="20"/>
                <w:szCs w:val="20"/>
              </w:rPr>
            </w:pPr>
          </w:p>
        </w:tc>
      </w:tr>
      <w:tr w:rsidR="00000000" w14:paraId="3A745DD2" w14:textId="77777777">
        <w:trPr>
          <w:jc w:val="center"/>
        </w:trPr>
        <w:tc>
          <w:tcPr>
            <w:tcW w:w="0" w:type="auto"/>
            <w:gridSpan w:val="3"/>
            <w:vAlign w:val="center"/>
            <w:hideMark/>
          </w:tcPr>
          <w:p w14:paraId="5D059B78" w14:textId="77777777" w:rsidR="00000000" w:rsidRDefault="007F1284">
            <w:pPr>
              <w:spacing w:after="100"/>
              <w:rPr>
                <w:rFonts w:eastAsia="Times New Roman"/>
                <w:sz w:val="20"/>
                <w:szCs w:val="20"/>
              </w:rPr>
            </w:pPr>
          </w:p>
        </w:tc>
        <w:tc>
          <w:tcPr>
            <w:tcW w:w="0" w:type="auto"/>
            <w:gridSpan w:val="3"/>
            <w:vAlign w:val="center"/>
            <w:hideMark/>
          </w:tcPr>
          <w:p w14:paraId="3B2A331F" w14:textId="77777777" w:rsidR="00000000" w:rsidRDefault="007F1284">
            <w:pPr>
              <w:spacing w:after="100"/>
              <w:rPr>
                <w:rFonts w:eastAsia="Times New Roman"/>
                <w:sz w:val="20"/>
                <w:szCs w:val="20"/>
              </w:rPr>
            </w:pPr>
          </w:p>
        </w:tc>
        <w:tc>
          <w:tcPr>
            <w:tcW w:w="0" w:type="auto"/>
            <w:gridSpan w:val="3"/>
            <w:vAlign w:val="center"/>
            <w:hideMark/>
          </w:tcPr>
          <w:p w14:paraId="5CF7EEA6" w14:textId="77777777" w:rsidR="00000000" w:rsidRDefault="007F1284">
            <w:pPr>
              <w:spacing w:after="100"/>
              <w:rPr>
                <w:rFonts w:eastAsia="Times New Roman"/>
                <w:sz w:val="20"/>
                <w:szCs w:val="20"/>
              </w:rPr>
            </w:pPr>
          </w:p>
        </w:tc>
        <w:tc>
          <w:tcPr>
            <w:tcW w:w="0" w:type="auto"/>
            <w:gridSpan w:val="3"/>
            <w:vAlign w:val="center"/>
            <w:hideMark/>
          </w:tcPr>
          <w:p w14:paraId="2E8B2D99" w14:textId="77777777" w:rsidR="00000000" w:rsidRDefault="007F1284">
            <w:pPr>
              <w:spacing w:after="100"/>
              <w:rPr>
                <w:rFonts w:eastAsia="Times New Roman"/>
                <w:sz w:val="20"/>
                <w:szCs w:val="20"/>
              </w:rPr>
            </w:pPr>
          </w:p>
        </w:tc>
        <w:tc>
          <w:tcPr>
            <w:tcW w:w="0" w:type="auto"/>
            <w:gridSpan w:val="3"/>
            <w:vAlign w:val="center"/>
            <w:hideMark/>
          </w:tcPr>
          <w:p w14:paraId="2C611183" w14:textId="77777777" w:rsidR="00000000" w:rsidRDefault="007F1284">
            <w:pPr>
              <w:spacing w:after="100"/>
              <w:rPr>
                <w:rFonts w:eastAsia="Times New Roman"/>
                <w:sz w:val="20"/>
                <w:szCs w:val="20"/>
              </w:rPr>
            </w:pPr>
          </w:p>
        </w:tc>
        <w:tc>
          <w:tcPr>
            <w:tcW w:w="0" w:type="auto"/>
            <w:gridSpan w:val="3"/>
            <w:vAlign w:val="center"/>
            <w:hideMark/>
          </w:tcPr>
          <w:p w14:paraId="22E99AA5" w14:textId="77777777" w:rsidR="00000000" w:rsidRDefault="007F1284">
            <w:pPr>
              <w:spacing w:after="100"/>
              <w:rPr>
                <w:rFonts w:eastAsia="Times New Roman"/>
                <w:sz w:val="20"/>
                <w:szCs w:val="20"/>
              </w:rPr>
            </w:pPr>
          </w:p>
        </w:tc>
        <w:tc>
          <w:tcPr>
            <w:tcW w:w="0" w:type="auto"/>
            <w:gridSpan w:val="3"/>
            <w:vAlign w:val="center"/>
            <w:hideMark/>
          </w:tcPr>
          <w:p w14:paraId="76DE6D6D" w14:textId="77777777" w:rsidR="00000000" w:rsidRDefault="007F1284">
            <w:pPr>
              <w:spacing w:after="100"/>
              <w:rPr>
                <w:rFonts w:eastAsia="Times New Roman"/>
                <w:sz w:val="20"/>
                <w:szCs w:val="20"/>
              </w:rPr>
            </w:pPr>
          </w:p>
        </w:tc>
        <w:tc>
          <w:tcPr>
            <w:tcW w:w="0" w:type="auto"/>
            <w:gridSpan w:val="3"/>
            <w:vAlign w:val="center"/>
            <w:hideMark/>
          </w:tcPr>
          <w:p w14:paraId="4E18E55C" w14:textId="77777777" w:rsidR="00000000" w:rsidRDefault="007F1284">
            <w:pPr>
              <w:spacing w:after="100"/>
              <w:rPr>
                <w:rFonts w:eastAsia="Times New Roman"/>
                <w:sz w:val="20"/>
                <w:szCs w:val="20"/>
              </w:rPr>
            </w:pPr>
          </w:p>
        </w:tc>
        <w:tc>
          <w:tcPr>
            <w:tcW w:w="0" w:type="auto"/>
            <w:gridSpan w:val="3"/>
            <w:vAlign w:val="center"/>
            <w:hideMark/>
          </w:tcPr>
          <w:p w14:paraId="2C23D084" w14:textId="77777777" w:rsidR="00000000" w:rsidRDefault="007F1284">
            <w:pPr>
              <w:spacing w:after="100"/>
              <w:rPr>
                <w:rFonts w:eastAsia="Times New Roman"/>
                <w:sz w:val="20"/>
                <w:szCs w:val="20"/>
              </w:rPr>
            </w:pPr>
          </w:p>
        </w:tc>
        <w:tc>
          <w:tcPr>
            <w:tcW w:w="0" w:type="auto"/>
            <w:gridSpan w:val="3"/>
            <w:vAlign w:val="center"/>
            <w:hideMark/>
          </w:tcPr>
          <w:p w14:paraId="7503267A" w14:textId="77777777" w:rsidR="00000000" w:rsidRDefault="007F1284">
            <w:pPr>
              <w:spacing w:after="100"/>
              <w:rPr>
                <w:rFonts w:eastAsia="Times New Roman"/>
                <w:sz w:val="20"/>
                <w:szCs w:val="20"/>
              </w:rPr>
            </w:pPr>
          </w:p>
        </w:tc>
        <w:tc>
          <w:tcPr>
            <w:tcW w:w="0" w:type="auto"/>
            <w:gridSpan w:val="3"/>
            <w:vAlign w:val="center"/>
            <w:hideMark/>
          </w:tcPr>
          <w:p w14:paraId="14E7FDF3" w14:textId="77777777" w:rsidR="00000000" w:rsidRDefault="007F1284">
            <w:pPr>
              <w:spacing w:after="100"/>
              <w:rPr>
                <w:rFonts w:eastAsia="Times New Roman"/>
                <w:sz w:val="20"/>
                <w:szCs w:val="20"/>
              </w:rPr>
            </w:pPr>
          </w:p>
        </w:tc>
        <w:tc>
          <w:tcPr>
            <w:tcW w:w="0" w:type="auto"/>
            <w:gridSpan w:val="3"/>
            <w:vAlign w:val="center"/>
            <w:hideMark/>
          </w:tcPr>
          <w:p w14:paraId="23060ED9" w14:textId="77777777" w:rsidR="00000000" w:rsidRDefault="007F1284">
            <w:pPr>
              <w:spacing w:after="100"/>
              <w:rPr>
                <w:rFonts w:eastAsia="Times New Roman"/>
                <w:sz w:val="20"/>
                <w:szCs w:val="20"/>
              </w:rPr>
            </w:pPr>
          </w:p>
        </w:tc>
      </w:tr>
      <w:tr w:rsidR="00000000" w14:paraId="0273C81D" w14:textId="77777777">
        <w:trPr>
          <w:jc w:val="center"/>
        </w:trPr>
        <w:tc>
          <w:tcPr>
            <w:tcW w:w="0" w:type="auto"/>
            <w:gridSpan w:val="3"/>
            <w:vAlign w:val="center"/>
            <w:hideMark/>
          </w:tcPr>
          <w:p w14:paraId="1D40039A" w14:textId="77777777" w:rsidR="00000000" w:rsidRDefault="007F1284">
            <w:pPr>
              <w:spacing w:after="100"/>
              <w:rPr>
                <w:rFonts w:eastAsia="Times New Roman"/>
                <w:sz w:val="20"/>
                <w:szCs w:val="20"/>
              </w:rPr>
            </w:pPr>
          </w:p>
        </w:tc>
        <w:tc>
          <w:tcPr>
            <w:tcW w:w="0" w:type="auto"/>
            <w:gridSpan w:val="3"/>
            <w:vAlign w:val="center"/>
            <w:hideMark/>
          </w:tcPr>
          <w:p w14:paraId="3BD6FB45" w14:textId="77777777" w:rsidR="00000000" w:rsidRDefault="007F1284">
            <w:pPr>
              <w:spacing w:after="100"/>
              <w:rPr>
                <w:rFonts w:eastAsia="Times New Roman"/>
                <w:sz w:val="20"/>
                <w:szCs w:val="20"/>
              </w:rPr>
            </w:pPr>
          </w:p>
        </w:tc>
        <w:tc>
          <w:tcPr>
            <w:tcW w:w="0" w:type="auto"/>
            <w:gridSpan w:val="3"/>
            <w:vAlign w:val="center"/>
            <w:hideMark/>
          </w:tcPr>
          <w:p w14:paraId="4172551E" w14:textId="77777777" w:rsidR="00000000" w:rsidRDefault="007F1284">
            <w:pPr>
              <w:spacing w:after="100"/>
              <w:rPr>
                <w:rFonts w:eastAsia="Times New Roman"/>
                <w:sz w:val="20"/>
                <w:szCs w:val="20"/>
              </w:rPr>
            </w:pPr>
          </w:p>
        </w:tc>
        <w:tc>
          <w:tcPr>
            <w:tcW w:w="0" w:type="auto"/>
            <w:gridSpan w:val="3"/>
            <w:vAlign w:val="center"/>
            <w:hideMark/>
          </w:tcPr>
          <w:p w14:paraId="5A382B93" w14:textId="77777777" w:rsidR="00000000" w:rsidRDefault="007F1284">
            <w:pPr>
              <w:spacing w:after="100"/>
              <w:rPr>
                <w:rFonts w:eastAsia="Times New Roman"/>
                <w:sz w:val="20"/>
                <w:szCs w:val="20"/>
              </w:rPr>
            </w:pPr>
          </w:p>
        </w:tc>
        <w:tc>
          <w:tcPr>
            <w:tcW w:w="0" w:type="auto"/>
            <w:gridSpan w:val="3"/>
            <w:vAlign w:val="center"/>
            <w:hideMark/>
          </w:tcPr>
          <w:p w14:paraId="37EC91C7" w14:textId="77777777" w:rsidR="00000000" w:rsidRDefault="007F1284">
            <w:pPr>
              <w:spacing w:after="100"/>
              <w:rPr>
                <w:rFonts w:eastAsia="Times New Roman"/>
                <w:sz w:val="20"/>
                <w:szCs w:val="20"/>
              </w:rPr>
            </w:pPr>
          </w:p>
        </w:tc>
        <w:tc>
          <w:tcPr>
            <w:tcW w:w="0" w:type="auto"/>
            <w:gridSpan w:val="3"/>
            <w:vAlign w:val="center"/>
            <w:hideMark/>
          </w:tcPr>
          <w:p w14:paraId="09A13DF0" w14:textId="77777777" w:rsidR="00000000" w:rsidRDefault="007F1284">
            <w:pPr>
              <w:spacing w:after="100"/>
              <w:rPr>
                <w:rFonts w:eastAsia="Times New Roman"/>
                <w:sz w:val="20"/>
                <w:szCs w:val="20"/>
              </w:rPr>
            </w:pPr>
          </w:p>
        </w:tc>
        <w:tc>
          <w:tcPr>
            <w:tcW w:w="0" w:type="auto"/>
            <w:gridSpan w:val="3"/>
            <w:vAlign w:val="center"/>
            <w:hideMark/>
          </w:tcPr>
          <w:p w14:paraId="09D1CDF9" w14:textId="77777777" w:rsidR="00000000" w:rsidRDefault="007F1284">
            <w:pPr>
              <w:spacing w:after="100"/>
              <w:rPr>
                <w:rFonts w:eastAsia="Times New Roman"/>
                <w:sz w:val="20"/>
                <w:szCs w:val="20"/>
              </w:rPr>
            </w:pPr>
          </w:p>
        </w:tc>
        <w:tc>
          <w:tcPr>
            <w:tcW w:w="0" w:type="auto"/>
            <w:gridSpan w:val="3"/>
            <w:vAlign w:val="center"/>
            <w:hideMark/>
          </w:tcPr>
          <w:p w14:paraId="50D77C42" w14:textId="77777777" w:rsidR="00000000" w:rsidRDefault="007F1284">
            <w:pPr>
              <w:spacing w:after="100"/>
              <w:rPr>
                <w:rFonts w:eastAsia="Times New Roman"/>
                <w:sz w:val="20"/>
                <w:szCs w:val="20"/>
              </w:rPr>
            </w:pPr>
          </w:p>
        </w:tc>
        <w:tc>
          <w:tcPr>
            <w:tcW w:w="0" w:type="auto"/>
            <w:gridSpan w:val="3"/>
            <w:vAlign w:val="center"/>
            <w:hideMark/>
          </w:tcPr>
          <w:p w14:paraId="75C6CFA8" w14:textId="77777777" w:rsidR="00000000" w:rsidRDefault="007F1284">
            <w:pPr>
              <w:spacing w:after="100"/>
              <w:rPr>
                <w:rFonts w:eastAsia="Times New Roman"/>
                <w:sz w:val="20"/>
                <w:szCs w:val="20"/>
              </w:rPr>
            </w:pPr>
          </w:p>
        </w:tc>
        <w:tc>
          <w:tcPr>
            <w:tcW w:w="0" w:type="auto"/>
            <w:gridSpan w:val="3"/>
            <w:vAlign w:val="center"/>
            <w:hideMark/>
          </w:tcPr>
          <w:p w14:paraId="67195E82" w14:textId="77777777" w:rsidR="00000000" w:rsidRDefault="007F1284">
            <w:pPr>
              <w:spacing w:after="100"/>
              <w:rPr>
                <w:rFonts w:eastAsia="Times New Roman"/>
                <w:sz w:val="20"/>
                <w:szCs w:val="20"/>
              </w:rPr>
            </w:pPr>
          </w:p>
        </w:tc>
        <w:tc>
          <w:tcPr>
            <w:tcW w:w="0" w:type="auto"/>
            <w:gridSpan w:val="3"/>
            <w:vAlign w:val="center"/>
            <w:hideMark/>
          </w:tcPr>
          <w:p w14:paraId="534B9271" w14:textId="77777777" w:rsidR="00000000" w:rsidRDefault="007F1284">
            <w:pPr>
              <w:spacing w:after="100"/>
              <w:rPr>
                <w:rFonts w:eastAsia="Times New Roman"/>
                <w:sz w:val="20"/>
                <w:szCs w:val="20"/>
              </w:rPr>
            </w:pPr>
          </w:p>
        </w:tc>
        <w:tc>
          <w:tcPr>
            <w:tcW w:w="0" w:type="auto"/>
            <w:gridSpan w:val="3"/>
            <w:vAlign w:val="center"/>
            <w:hideMark/>
          </w:tcPr>
          <w:p w14:paraId="153DE480" w14:textId="77777777" w:rsidR="00000000" w:rsidRDefault="007F1284">
            <w:pPr>
              <w:spacing w:after="100"/>
              <w:rPr>
                <w:rFonts w:eastAsia="Times New Roman"/>
                <w:sz w:val="20"/>
                <w:szCs w:val="20"/>
              </w:rPr>
            </w:pPr>
          </w:p>
        </w:tc>
      </w:tr>
      <w:tr w:rsidR="00000000" w14:paraId="5B203379" w14:textId="77777777">
        <w:trPr>
          <w:jc w:val="center"/>
        </w:trPr>
        <w:tc>
          <w:tcPr>
            <w:tcW w:w="0" w:type="auto"/>
            <w:gridSpan w:val="3"/>
            <w:vAlign w:val="center"/>
            <w:hideMark/>
          </w:tcPr>
          <w:p w14:paraId="2ED0AA32" w14:textId="77777777" w:rsidR="00000000" w:rsidRDefault="007F1284">
            <w:pPr>
              <w:spacing w:after="100"/>
              <w:rPr>
                <w:rFonts w:eastAsia="Times New Roman"/>
                <w:sz w:val="20"/>
                <w:szCs w:val="20"/>
              </w:rPr>
            </w:pPr>
          </w:p>
        </w:tc>
        <w:tc>
          <w:tcPr>
            <w:tcW w:w="0" w:type="auto"/>
            <w:gridSpan w:val="3"/>
            <w:vAlign w:val="center"/>
            <w:hideMark/>
          </w:tcPr>
          <w:p w14:paraId="161E19B5" w14:textId="77777777" w:rsidR="00000000" w:rsidRDefault="007F1284">
            <w:pPr>
              <w:spacing w:after="100"/>
              <w:rPr>
                <w:rFonts w:eastAsia="Times New Roman"/>
                <w:sz w:val="20"/>
                <w:szCs w:val="20"/>
              </w:rPr>
            </w:pPr>
          </w:p>
        </w:tc>
        <w:tc>
          <w:tcPr>
            <w:tcW w:w="0" w:type="auto"/>
            <w:gridSpan w:val="3"/>
            <w:vAlign w:val="center"/>
            <w:hideMark/>
          </w:tcPr>
          <w:p w14:paraId="1BCD018F" w14:textId="77777777" w:rsidR="00000000" w:rsidRDefault="007F1284">
            <w:pPr>
              <w:spacing w:after="100"/>
              <w:rPr>
                <w:rFonts w:eastAsia="Times New Roman"/>
                <w:sz w:val="20"/>
                <w:szCs w:val="20"/>
              </w:rPr>
            </w:pPr>
          </w:p>
        </w:tc>
        <w:tc>
          <w:tcPr>
            <w:tcW w:w="0" w:type="auto"/>
            <w:gridSpan w:val="3"/>
            <w:vAlign w:val="center"/>
            <w:hideMark/>
          </w:tcPr>
          <w:p w14:paraId="22C18565" w14:textId="77777777" w:rsidR="00000000" w:rsidRDefault="007F1284">
            <w:pPr>
              <w:spacing w:after="100"/>
              <w:rPr>
                <w:rFonts w:eastAsia="Times New Roman"/>
                <w:sz w:val="20"/>
                <w:szCs w:val="20"/>
              </w:rPr>
            </w:pPr>
          </w:p>
        </w:tc>
        <w:tc>
          <w:tcPr>
            <w:tcW w:w="0" w:type="auto"/>
            <w:gridSpan w:val="3"/>
            <w:vAlign w:val="center"/>
            <w:hideMark/>
          </w:tcPr>
          <w:p w14:paraId="7527413D" w14:textId="77777777" w:rsidR="00000000" w:rsidRDefault="007F1284">
            <w:pPr>
              <w:spacing w:after="100"/>
              <w:rPr>
                <w:rFonts w:eastAsia="Times New Roman"/>
                <w:sz w:val="20"/>
                <w:szCs w:val="20"/>
              </w:rPr>
            </w:pPr>
          </w:p>
        </w:tc>
        <w:tc>
          <w:tcPr>
            <w:tcW w:w="0" w:type="auto"/>
            <w:gridSpan w:val="3"/>
            <w:vAlign w:val="center"/>
            <w:hideMark/>
          </w:tcPr>
          <w:p w14:paraId="7DFEC149" w14:textId="77777777" w:rsidR="00000000" w:rsidRDefault="007F1284">
            <w:pPr>
              <w:spacing w:after="100"/>
              <w:rPr>
                <w:rFonts w:eastAsia="Times New Roman"/>
                <w:sz w:val="20"/>
                <w:szCs w:val="20"/>
              </w:rPr>
            </w:pPr>
          </w:p>
        </w:tc>
        <w:tc>
          <w:tcPr>
            <w:tcW w:w="0" w:type="auto"/>
            <w:gridSpan w:val="3"/>
            <w:vAlign w:val="center"/>
            <w:hideMark/>
          </w:tcPr>
          <w:p w14:paraId="3149FEBD" w14:textId="77777777" w:rsidR="00000000" w:rsidRDefault="007F1284">
            <w:pPr>
              <w:spacing w:after="100"/>
              <w:rPr>
                <w:rFonts w:eastAsia="Times New Roman"/>
                <w:sz w:val="20"/>
                <w:szCs w:val="20"/>
              </w:rPr>
            </w:pPr>
          </w:p>
        </w:tc>
        <w:tc>
          <w:tcPr>
            <w:tcW w:w="0" w:type="auto"/>
            <w:gridSpan w:val="3"/>
            <w:vAlign w:val="center"/>
            <w:hideMark/>
          </w:tcPr>
          <w:p w14:paraId="7EBE5DD1" w14:textId="77777777" w:rsidR="00000000" w:rsidRDefault="007F1284">
            <w:pPr>
              <w:spacing w:after="100"/>
              <w:rPr>
                <w:rFonts w:eastAsia="Times New Roman"/>
                <w:sz w:val="20"/>
                <w:szCs w:val="20"/>
              </w:rPr>
            </w:pPr>
          </w:p>
        </w:tc>
        <w:tc>
          <w:tcPr>
            <w:tcW w:w="0" w:type="auto"/>
            <w:gridSpan w:val="3"/>
            <w:vAlign w:val="center"/>
            <w:hideMark/>
          </w:tcPr>
          <w:p w14:paraId="68220DDD" w14:textId="77777777" w:rsidR="00000000" w:rsidRDefault="007F1284">
            <w:pPr>
              <w:spacing w:after="100"/>
              <w:rPr>
                <w:rFonts w:eastAsia="Times New Roman"/>
                <w:sz w:val="20"/>
                <w:szCs w:val="20"/>
              </w:rPr>
            </w:pPr>
          </w:p>
        </w:tc>
        <w:tc>
          <w:tcPr>
            <w:tcW w:w="0" w:type="auto"/>
            <w:gridSpan w:val="3"/>
            <w:vAlign w:val="center"/>
            <w:hideMark/>
          </w:tcPr>
          <w:p w14:paraId="7D7AC9B2" w14:textId="77777777" w:rsidR="00000000" w:rsidRDefault="007F1284">
            <w:pPr>
              <w:spacing w:after="100"/>
              <w:rPr>
                <w:rFonts w:eastAsia="Times New Roman"/>
                <w:sz w:val="20"/>
                <w:szCs w:val="20"/>
              </w:rPr>
            </w:pPr>
          </w:p>
        </w:tc>
        <w:tc>
          <w:tcPr>
            <w:tcW w:w="0" w:type="auto"/>
            <w:gridSpan w:val="3"/>
            <w:vAlign w:val="center"/>
            <w:hideMark/>
          </w:tcPr>
          <w:p w14:paraId="6A98BFE0" w14:textId="77777777" w:rsidR="00000000" w:rsidRDefault="007F1284">
            <w:pPr>
              <w:spacing w:after="100"/>
              <w:rPr>
                <w:rFonts w:eastAsia="Times New Roman"/>
                <w:sz w:val="20"/>
                <w:szCs w:val="20"/>
              </w:rPr>
            </w:pPr>
          </w:p>
        </w:tc>
        <w:tc>
          <w:tcPr>
            <w:tcW w:w="0" w:type="auto"/>
            <w:gridSpan w:val="3"/>
            <w:vAlign w:val="center"/>
            <w:hideMark/>
          </w:tcPr>
          <w:p w14:paraId="0105EB4A" w14:textId="77777777" w:rsidR="00000000" w:rsidRDefault="007F1284">
            <w:pPr>
              <w:spacing w:after="100"/>
              <w:rPr>
                <w:rFonts w:eastAsia="Times New Roman"/>
                <w:sz w:val="20"/>
                <w:szCs w:val="20"/>
              </w:rPr>
            </w:pPr>
          </w:p>
        </w:tc>
      </w:tr>
      <w:tr w:rsidR="00000000" w14:paraId="5E9BDBB2" w14:textId="77777777">
        <w:trPr>
          <w:jc w:val="center"/>
        </w:trPr>
        <w:tc>
          <w:tcPr>
            <w:tcW w:w="0" w:type="auto"/>
            <w:gridSpan w:val="3"/>
            <w:shd w:val="clear" w:color="auto" w:fill="CCEEFF"/>
            <w:tcMar>
              <w:top w:w="30" w:type="dxa"/>
              <w:left w:w="20" w:type="dxa"/>
              <w:bottom w:w="30" w:type="dxa"/>
              <w:right w:w="20" w:type="dxa"/>
            </w:tcMar>
            <w:hideMark/>
          </w:tcPr>
          <w:p w14:paraId="7D638EA2" w14:textId="77777777" w:rsidR="00000000" w:rsidRDefault="007F1284">
            <w:pPr>
              <w:spacing w:after="100"/>
              <w:rPr>
                <w:rFonts w:eastAsia="Times New Roman"/>
              </w:rPr>
            </w:pPr>
            <w:r>
              <w:rPr>
                <w:rFonts w:eastAsia="Times New Roman"/>
                <w:color w:val="000000"/>
                <w:sz w:val="20"/>
                <w:szCs w:val="20"/>
              </w:rPr>
              <w:t>Balance, January 1, 2022</w:t>
            </w:r>
          </w:p>
        </w:tc>
        <w:tc>
          <w:tcPr>
            <w:tcW w:w="0" w:type="auto"/>
            <w:shd w:val="clear" w:color="auto" w:fill="CCEEFF"/>
            <w:tcMar>
              <w:top w:w="30" w:type="dxa"/>
              <w:left w:w="20" w:type="dxa"/>
              <w:bottom w:w="30" w:type="dxa"/>
              <w:right w:w="0" w:type="dxa"/>
            </w:tcMar>
            <w:vAlign w:val="bottom"/>
            <w:hideMark/>
          </w:tcPr>
          <w:p w14:paraId="6F63D4CF"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3E8020F" w14:textId="77777777" w:rsidR="00000000" w:rsidRDefault="007F1284">
            <w:pPr>
              <w:spacing w:after="100"/>
              <w:jc w:val="right"/>
              <w:rPr>
                <w:rFonts w:eastAsia="Times New Roman"/>
              </w:rPr>
            </w:pPr>
            <w:r>
              <w:rPr>
                <w:rFonts w:eastAsia="Times New Roman"/>
                <w:b/>
                <w:bCs/>
                <w:color w:val="000000"/>
                <w:sz w:val="20"/>
                <w:szCs w:val="20"/>
              </w:rPr>
              <w:t>4,951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6A3D2D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DC5054"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00298A1"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0EA64AD5"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C9187E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175714"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874498C"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0364AF0" w14:textId="77777777" w:rsidR="00000000" w:rsidRDefault="007F1284">
            <w:pPr>
              <w:spacing w:after="100"/>
              <w:jc w:val="right"/>
              <w:rPr>
                <w:rFonts w:eastAsia="Times New Roman"/>
              </w:rPr>
            </w:pPr>
            <w:r>
              <w:rPr>
                <w:rFonts w:eastAsia="Times New Roman"/>
                <w:b/>
                <w:bCs/>
                <w:color w:val="000000"/>
                <w:sz w:val="20"/>
                <w:szCs w:val="20"/>
              </w:rPr>
              <w:t>(2,216)</w:t>
            </w:r>
          </w:p>
        </w:tc>
        <w:tc>
          <w:tcPr>
            <w:tcW w:w="0" w:type="auto"/>
            <w:shd w:val="clear" w:color="auto" w:fill="CCEEFF"/>
            <w:tcMar>
              <w:top w:w="30" w:type="dxa"/>
              <w:left w:w="0" w:type="dxa"/>
              <w:bottom w:w="30" w:type="dxa"/>
              <w:right w:w="20" w:type="dxa"/>
            </w:tcMar>
            <w:vAlign w:val="bottom"/>
            <w:hideMark/>
          </w:tcPr>
          <w:p w14:paraId="7DE5B32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17A4F4"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6201C26"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28E4D338" w14:textId="77777777" w:rsidR="00000000" w:rsidRDefault="007F1284">
            <w:pPr>
              <w:spacing w:after="100"/>
              <w:jc w:val="right"/>
              <w:rPr>
                <w:rFonts w:eastAsia="Times New Roman"/>
              </w:rPr>
            </w:pPr>
            <w:r>
              <w:rPr>
                <w:rFonts w:eastAsia="Times New Roman"/>
                <w:b/>
                <w:bCs/>
                <w:color w:val="000000"/>
                <w:sz w:val="20"/>
                <w:szCs w:val="20"/>
              </w:rPr>
              <w:t>5,892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D87D70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50C631"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8D00484"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F4A1711"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863BC3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389067"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6089402"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22313B4" w14:textId="77777777" w:rsidR="00000000" w:rsidRDefault="007F1284">
            <w:pPr>
              <w:spacing w:after="100"/>
              <w:jc w:val="right"/>
              <w:rPr>
                <w:rFonts w:eastAsia="Times New Roman"/>
              </w:rPr>
            </w:pPr>
            <w:r>
              <w:rPr>
                <w:rFonts w:eastAsia="Times New Roman"/>
                <w:b/>
                <w:bCs/>
                <w:color w:val="000000"/>
                <w:sz w:val="20"/>
                <w:szCs w:val="20"/>
              </w:rPr>
              <w:t>(3,968)</w:t>
            </w:r>
          </w:p>
        </w:tc>
        <w:tc>
          <w:tcPr>
            <w:tcW w:w="0" w:type="auto"/>
            <w:shd w:val="clear" w:color="auto" w:fill="CCEEFF"/>
            <w:tcMar>
              <w:top w:w="30" w:type="dxa"/>
              <w:left w:w="0" w:type="dxa"/>
              <w:bottom w:w="30" w:type="dxa"/>
              <w:right w:w="20" w:type="dxa"/>
            </w:tcMar>
            <w:vAlign w:val="bottom"/>
            <w:hideMark/>
          </w:tcPr>
          <w:p w14:paraId="56B7A759" w14:textId="77777777" w:rsidR="00000000" w:rsidRDefault="007F1284">
            <w:pPr>
              <w:spacing w:after="100"/>
              <w:jc w:val="right"/>
              <w:rPr>
                <w:rFonts w:eastAsia="Times New Roman"/>
              </w:rPr>
            </w:pPr>
          </w:p>
        </w:tc>
      </w:tr>
      <w:tr w:rsidR="00000000" w14:paraId="0756625F" w14:textId="77777777">
        <w:trPr>
          <w:jc w:val="center"/>
        </w:trPr>
        <w:tc>
          <w:tcPr>
            <w:tcW w:w="0" w:type="auto"/>
            <w:gridSpan w:val="3"/>
            <w:shd w:val="clear" w:color="auto" w:fill="FFFFFF"/>
            <w:tcMar>
              <w:top w:w="30" w:type="dxa"/>
              <w:left w:w="155" w:type="dxa"/>
              <w:bottom w:w="30" w:type="dxa"/>
              <w:right w:w="20" w:type="dxa"/>
            </w:tcMar>
            <w:hideMark/>
          </w:tcPr>
          <w:p w14:paraId="1C4817C1" w14:textId="77777777" w:rsidR="00000000" w:rsidRDefault="007F1284">
            <w:pPr>
              <w:spacing w:after="100"/>
              <w:rPr>
                <w:rFonts w:eastAsia="Times New Roman"/>
              </w:rPr>
            </w:pPr>
            <w:r>
              <w:rPr>
                <w:rFonts w:eastAsia="Times New Roman"/>
                <w:color w:val="000000"/>
                <w:sz w:val="20"/>
                <w:szCs w:val="20"/>
              </w:rPr>
              <w:t>Paid guarantee benefits</w:t>
            </w:r>
          </w:p>
        </w:tc>
        <w:tc>
          <w:tcPr>
            <w:tcW w:w="0" w:type="auto"/>
            <w:gridSpan w:val="2"/>
            <w:shd w:val="clear" w:color="auto" w:fill="FFFFFF"/>
            <w:tcMar>
              <w:top w:w="30" w:type="dxa"/>
              <w:left w:w="20" w:type="dxa"/>
              <w:bottom w:w="30" w:type="dxa"/>
              <w:right w:w="0" w:type="dxa"/>
            </w:tcMar>
            <w:vAlign w:val="bottom"/>
            <w:hideMark/>
          </w:tcPr>
          <w:p w14:paraId="14C403A9" w14:textId="77777777" w:rsidR="00000000" w:rsidRDefault="007F1284">
            <w:pPr>
              <w:spacing w:after="100"/>
              <w:jc w:val="right"/>
              <w:rPr>
                <w:rFonts w:eastAsia="Times New Roman"/>
              </w:rPr>
            </w:pPr>
            <w:r>
              <w:rPr>
                <w:rFonts w:eastAsia="Times New Roman"/>
                <w:b/>
                <w:bCs/>
                <w:color w:val="000000"/>
                <w:sz w:val="20"/>
                <w:szCs w:val="20"/>
              </w:rPr>
              <w:t>(133)</w:t>
            </w:r>
          </w:p>
        </w:tc>
        <w:tc>
          <w:tcPr>
            <w:tcW w:w="0" w:type="auto"/>
            <w:shd w:val="clear" w:color="auto" w:fill="FFFFFF"/>
            <w:tcMar>
              <w:top w:w="30" w:type="dxa"/>
              <w:left w:w="0" w:type="dxa"/>
              <w:bottom w:w="30" w:type="dxa"/>
              <w:right w:w="20" w:type="dxa"/>
            </w:tcMar>
            <w:vAlign w:val="bottom"/>
            <w:hideMark/>
          </w:tcPr>
          <w:p w14:paraId="3ECD14E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A6D53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4E0116"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68C709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C9767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D303AF" w14:textId="77777777" w:rsidR="00000000" w:rsidRDefault="007F1284">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D41107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2262E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39FDEE" w14:textId="77777777" w:rsidR="00000000" w:rsidRDefault="007F1284">
            <w:pPr>
              <w:spacing w:after="100"/>
              <w:jc w:val="right"/>
              <w:rPr>
                <w:rFonts w:eastAsia="Times New Roman"/>
              </w:rPr>
            </w:pPr>
            <w:r>
              <w:rPr>
                <w:rFonts w:eastAsia="Times New Roman"/>
                <w:b/>
                <w:bCs/>
                <w:color w:val="000000"/>
                <w:sz w:val="20"/>
                <w:szCs w:val="20"/>
              </w:rPr>
              <w:t>(120)</w:t>
            </w:r>
          </w:p>
        </w:tc>
        <w:tc>
          <w:tcPr>
            <w:tcW w:w="0" w:type="auto"/>
            <w:shd w:val="clear" w:color="auto" w:fill="FFFFFF"/>
            <w:tcMar>
              <w:top w:w="30" w:type="dxa"/>
              <w:left w:w="0" w:type="dxa"/>
              <w:bottom w:w="30" w:type="dxa"/>
              <w:right w:w="20" w:type="dxa"/>
            </w:tcMar>
            <w:vAlign w:val="bottom"/>
            <w:hideMark/>
          </w:tcPr>
          <w:p w14:paraId="29CF798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757FB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B16341"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D396AE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C8471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5CF9C7" w14:textId="77777777" w:rsidR="00000000" w:rsidRDefault="007F1284">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DE723D4" w14:textId="77777777" w:rsidR="00000000" w:rsidRDefault="007F1284">
            <w:pPr>
              <w:spacing w:after="100"/>
              <w:jc w:val="right"/>
              <w:rPr>
                <w:rFonts w:eastAsia="Times New Roman"/>
              </w:rPr>
            </w:pPr>
          </w:p>
        </w:tc>
      </w:tr>
      <w:tr w:rsidR="00000000" w14:paraId="7F3964E5" w14:textId="77777777">
        <w:trPr>
          <w:jc w:val="center"/>
        </w:trPr>
        <w:tc>
          <w:tcPr>
            <w:tcW w:w="0" w:type="auto"/>
            <w:gridSpan w:val="3"/>
            <w:shd w:val="clear" w:color="auto" w:fill="CCEEFF"/>
            <w:tcMar>
              <w:top w:w="30" w:type="dxa"/>
              <w:left w:w="155" w:type="dxa"/>
              <w:bottom w:w="30" w:type="dxa"/>
              <w:right w:w="20" w:type="dxa"/>
            </w:tcMar>
            <w:hideMark/>
          </w:tcPr>
          <w:p w14:paraId="18088EA3" w14:textId="77777777" w:rsidR="00000000" w:rsidRDefault="007F1284">
            <w:pPr>
              <w:spacing w:after="100"/>
              <w:rPr>
                <w:rFonts w:eastAsia="Times New Roman"/>
              </w:rPr>
            </w:pPr>
            <w:r>
              <w:rPr>
                <w:rFonts w:eastAsia="Times New Roman"/>
                <w:color w:val="000000"/>
                <w:sz w:val="20"/>
                <w:szCs w:val="20"/>
              </w:rPr>
              <w:t>Other changes in reserve</w:t>
            </w:r>
          </w:p>
        </w:tc>
        <w:tc>
          <w:tcPr>
            <w:tcW w:w="0" w:type="auto"/>
            <w:gridSpan w:val="2"/>
            <w:shd w:val="clear" w:color="auto" w:fill="CCEEFF"/>
            <w:tcMar>
              <w:top w:w="30" w:type="dxa"/>
              <w:left w:w="20" w:type="dxa"/>
              <w:bottom w:w="30" w:type="dxa"/>
              <w:right w:w="0" w:type="dxa"/>
            </w:tcMar>
            <w:vAlign w:val="bottom"/>
            <w:hideMark/>
          </w:tcPr>
          <w:p w14:paraId="1B54B891" w14:textId="77777777" w:rsidR="00000000" w:rsidRDefault="007F1284">
            <w:pPr>
              <w:spacing w:after="100"/>
              <w:jc w:val="right"/>
              <w:rPr>
                <w:rFonts w:eastAsia="Times New Roman"/>
              </w:rPr>
            </w:pPr>
            <w:r>
              <w:rPr>
                <w:rFonts w:eastAsia="Times New Roman"/>
                <w:b/>
                <w:bCs/>
                <w:color w:val="000000"/>
                <w:sz w:val="20"/>
                <w:szCs w:val="20"/>
              </w:rPr>
              <w:t>222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C3952B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28021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E5EA2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253B46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3D9B8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847378" w14:textId="77777777" w:rsidR="00000000" w:rsidRDefault="007F1284">
            <w:pPr>
              <w:spacing w:after="100"/>
              <w:jc w:val="right"/>
              <w:rPr>
                <w:rFonts w:eastAsia="Times New Roman"/>
              </w:rPr>
            </w:pPr>
            <w:r>
              <w:rPr>
                <w:rFonts w:eastAsia="Times New Roman"/>
                <w:b/>
                <w:bCs/>
                <w:color w:val="000000"/>
                <w:sz w:val="20"/>
                <w:szCs w:val="20"/>
              </w:rPr>
              <w:t>(93)</w:t>
            </w:r>
          </w:p>
        </w:tc>
        <w:tc>
          <w:tcPr>
            <w:tcW w:w="0" w:type="auto"/>
            <w:shd w:val="clear" w:color="auto" w:fill="CCEEFF"/>
            <w:tcMar>
              <w:top w:w="30" w:type="dxa"/>
              <w:left w:w="0" w:type="dxa"/>
              <w:bottom w:w="30" w:type="dxa"/>
              <w:right w:w="20" w:type="dxa"/>
            </w:tcMar>
            <w:vAlign w:val="bottom"/>
            <w:hideMark/>
          </w:tcPr>
          <w:p w14:paraId="424E8BE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58DC9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12E931" w14:textId="77777777" w:rsidR="00000000" w:rsidRDefault="007F1284">
            <w:pPr>
              <w:spacing w:after="100"/>
              <w:jc w:val="right"/>
              <w:rPr>
                <w:rFonts w:eastAsia="Times New Roman"/>
              </w:rPr>
            </w:pPr>
            <w:r>
              <w:rPr>
                <w:rFonts w:eastAsia="Times New Roman"/>
                <w:b/>
                <w:bCs/>
                <w:color w:val="000000"/>
                <w:sz w:val="20"/>
                <w:szCs w:val="20"/>
              </w:rPr>
              <w:t>252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688C4F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F8C1C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2E8971"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D5B9CF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A0FB8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DD6CFD" w14:textId="77777777" w:rsidR="00000000" w:rsidRDefault="007F1284">
            <w:pPr>
              <w:spacing w:after="100"/>
              <w:jc w:val="right"/>
              <w:rPr>
                <w:rFonts w:eastAsia="Times New Roman"/>
              </w:rPr>
            </w:pPr>
            <w:r>
              <w:rPr>
                <w:rFonts w:eastAsia="Times New Roman"/>
                <w:b/>
                <w:bCs/>
                <w:color w:val="000000"/>
                <w:sz w:val="20"/>
                <w:szCs w:val="20"/>
              </w:rPr>
              <w:t>203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9AAF9AF" w14:textId="77777777" w:rsidR="00000000" w:rsidRDefault="007F1284">
            <w:pPr>
              <w:spacing w:after="100"/>
              <w:jc w:val="right"/>
              <w:rPr>
                <w:rFonts w:eastAsia="Times New Roman"/>
              </w:rPr>
            </w:pPr>
          </w:p>
        </w:tc>
      </w:tr>
      <w:tr w:rsidR="00000000" w14:paraId="6884EAA4" w14:textId="77777777">
        <w:trPr>
          <w:jc w:val="center"/>
        </w:trPr>
        <w:tc>
          <w:tcPr>
            <w:tcW w:w="0" w:type="auto"/>
            <w:gridSpan w:val="3"/>
            <w:vAlign w:val="center"/>
            <w:hideMark/>
          </w:tcPr>
          <w:p w14:paraId="57E0997B" w14:textId="77777777" w:rsidR="00000000" w:rsidRDefault="007F1284">
            <w:pPr>
              <w:spacing w:after="100"/>
              <w:jc w:val="right"/>
              <w:rPr>
                <w:rFonts w:eastAsia="Times New Roman"/>
                <w:sz w:val="20"/>
                <w:szCs w:val="20"/>
              </w:rPr>
            </w:pPr>
          </w:p>
        </w:tc>
        <w:tc>
          <w:tcPr>
            <w:tcW w:w="0" w:type="auto"/>
            <w:gridSpan w:val="3"/>
            <w:vAlign w:val="center"/>
            <w:hideMark/>
          </w:tcPr>
          <w:p w14:paraId="5E6CD9ED" w14:textId="77777777" w:rsidR="00000000" w:rsidRDefault="007F1284">
            <w:pPr>
              <w:spacing w:after="100"/>
              <w:rPr>
                <w:rFonts w:eastAsia="Times New Roman"/>
                <w:sz w:val="20"/>
                <w:szCs w:val="20"/>
              </w:rPr>
            </w:pPr>
          </w:p>
        </w:tc>
        <w:tc>
          <w:tcPr>
            <w:tcW w:w="0" w:type="auto"/>
            <w:gridSpan w:val="3"/>
            <w:vAlign w:val="center"/>
            <w:hideMark/>
          </w:tcPr>
          <w:p w14:paraId="10F13590" w14:textId="77777777" w:rsidR="00000000" w:rsidRDefault="007F1284">
            <w:pPr>
              <w:spacing w:after="100"/>
              <w:rPr>
                <w:rFonts w:eastAsia="Times New Roman"/>
                <w:sz w:val="20"/>
                <w:szCs w:val="20"/>
              </w:rPr>
            </w:pPr>
          </w:p>
        </w:tc>
        <w:tc>
          <w:tcPr>
            <w:tcW w:w="0" w:type="auto"/>
            <w:gridSpan w:val="3"/>
            <w:vAlign w:val="center"/>
            <w:hideMark/>
          </w:tcPr>
          <w:p w14:paraId="10A08E56" w14:textId="77777777" w:rsidR="00000000" w:rsidRDefault="007F1284">
            <w:pPr>
              <w:spacing w:after="100"/>
              <w:rPr>
                <w:rFonts w:eastAsia="Times New Roman"/>
                <w:sz w:val="20"/>
                <w:szCs w:val="20"/>
              </w:rPr>
            </w:pPr>
          </w:p>
        </w:tc>
        <w:tc>
          <w:tcPr>
            <w:tcW w:w="0" w:type="auto"/>
            <w:gridSpan w:val="3"/>
            <w:vAlign w:val="center"/>
            <w:hideMark/>
          </w:tcPr>
          <w:p w14:paraId="7A81357B" w14:textId="77777777" w:rsidR="00000000" w:rsidRDefault="007F1284">
            <w:pPr>
              <w:spacing w:after="100"/>
              <w:rPr>
                <w:rFonts w:eastAsia="Times New Roman"/>
                <w:sz w:val="20"/>
                <w:szCs w:val="20"/>
              </w:rPr>
            </w:pPr>
          </w:p>
        </w:tc>
        <w:tc>
          <w:tcPr>
            <w:tcW w:w="0" w:type="auto"/>
            <w:gridSpan w:val="3"/>
            <w:vAlign w:val="center"/>
            <w:hideMark/>
          </w:tcPr>
          <w:p w14:paraId="49EDB162" w14:textId="77777777" w:rsidR="00000000" w:rsidRDefault="007F1284">
            <w:pPr>
              <w:spacing w:after="100"/>
              <w:rPr>
                <w:rFonts w:eastAsia="Times New Roman"/>
                <w:sz w:val="20"/>
                <w:szCs w:val="20"/>
              </w:rPr>
            </w:pPr>
          </w:p>
        </w:tc>
        <w:tc>
          <w:tcPr>
            <w:tcW w:w="0" w:type="auto"/>
            <w:gridSpan w:val="3"/>
            <w:vAlign w:val="center"/>
            <w:hideMark/>
          </w:tcPr>
          <w:p w14:paraId="3EBAE6A0" w14:textId="77777777" w:rsidR="00000000" w:rsidRDefault="007F1284">
            <w:pPr>
              <w:spacing w:after="100"/>
              <w:rPr>
                <w:rFonts w:eastAsia="Times New Roman"/>
                <w:sz w:val="20"/>
                <w:szCs w:val="20"/>
              </w:rPr>
            </w:pPr>
          </w:p>
        </w:tc>
        <w:tc>
          <w:tcPr>
            <w:tcW w:w="0" w:type="auto"/>
            <w:gridSpan w:val="3"/>
            <w:vAlign w:val="center"/>
            <w:hideMark/>
          </w:tcPr>
          <w:p w14:paraId="232E62CA" w14:textId="77777777" w:rsidR="00000000" w:rsidRDefault="007F1284">
            <w:pPr>
              <w:spacing w:after="100"/>
              <w:rPr>
                <w:rFonts w:eastAsia="Times New Roman"/>
                <w:sz w:val="20"/>
                <w:szCs w:val="20"/>
              </w:rPr>
            </w:pPr>
          </w:p>
        </w:tc>
        <w:tc>
          <w:tcPr>
            <w:tcW w:w="0" w:type="auto"/>
            <w:gridSpan w:val="3"/>
            <w:vAlign w:val="center"/>
            <w:hideMark/>
          </w:tcPr>
          <w:p w14:paraId="4590B0FB" w14:textId="77777777" w:rsidR="00000000" w:rsidRDefault="007F1284">
            <w:pPr>
              <w:spacing w:after="100"/>
              <w:rPr>
                <w:rFonts w:eastAsia="Times New Roman"/>
                <w:sz w:val="20"/>
                <w:szCs w:val="20"/>
              </w:rPr>
            </w:pPr>
          </w:p>
        </w:tc>
        <w:tc>
          <w:tcPr>
            <w:tcW w:w="0" w:type="auto"/>
            <w:gridSpan w:val="3"/>
            <w:vAlign w:val="center"/>
            <w:hideMark/>
          </w:tcPr>
          <w:p w14:paraId="5AE25F9A" w14:textId="77777777" w:rsidR="00000000" w:rsidRDefault="007F1284">
            <w:pPr>
              <w:spacing w:after="100"/>
              <w:rPr>
                <w:rFonts w:eastAsia="Times New Roman"/>
                <w:sz w:val="20"/>
                <w:szCs w:val="20"/>
              </w:rPr>
            </w:pPr>
          </w:p>
        </w:tc>
        <w:tc>
          <w:tcPr>
            <w:tcW w:w="0" w:type="auto"/>
            <w:gridSpan w:val="3"/>
            <w:vAlign w:val="center"/>
            <w:hideMark/>
          </w:tcPr>
          <w:p w14:paraId="397A8FA8" w14:textId="77777777" w:rsidR="00000000" w:rsidRDefault="007F1284">
            <w:pPr>
              <w:spacing w:after="100"/>
              <w:rPr>
                <w:rFonts w:eastAsia="Times New Roman"/>
                <w:sz w:val="20"/>
                <w:szCs w:val="20"/>
              </w:rPr>
            </w:pPr>
          </w:p>
        </w:tc>
        <w:tc>
          <w:tcPr>
            <w:tcW w:w="0" w:type="auto"/>
            <w:gridSpan w:val="3"/>
            <w:vAlign w:val="center"/>
            <w:hideMark/>
          </w:tcPr>
          <w:p w14:paraId="2DE5EB69" w14:textId="77777777" w:rsidR="00000000" w:rsidRDefault="007F1284">
            <w:pPr>
              <w:spacing w:after="100"/>
              <w:rPr>
                <w:rFonts w:eastAsia="Times New Roman"/>
                <w:sz w:val="20"/>
                <w:szCs w:val="20"/>
              </w:rPr>
            </w:pPr>
          </w:p>
        </w:tc>
      </w:tr>
      <w:tr w:rsidR="00000000" w14:paraId="10D3F5F2" w14:textId="77777777">
        <w:trPr>
          <w:jc w:val="center"/>
        </w:trPr>
        <w:tc>
          <w:tcPr>
            <w:tcW w:w="0" w:type="auto"/>
            <w:gridSpan w:val="3"/>
            <w:shd w:val="clear" w:color="auto" w:fill="FFFFFF"/>
            <w:tcMar>
              <w:top w:w="30" w:type="dxa"/>
              <w:left w:w="20" w:type="dxa"/>
              <w:bottom w:w="30" w:type="dxa"/>
              <w:right w:w="20" w:type="dxa"/>
            </w:tcMar>
            <w:hideMark/>
          </w:tcPr>
          <w:p w14:paraId="4E2A8B11" w14:textId="77777777" w:rsidR="00000000" w:rsidRDefault="007F1284">
            <w:pPr>
              <w:spacing w:after="100"/>
              <w:rPr>
                <w:rFonts w:eastAsia="Times New Roman"/>
              </w:rPr>
            </w:pPr>
            <w:r>
              <w:rPr>
                <w:rFonts w:eastAsia="Times New Roman"/>
                <w:b/>
                <w:bCs/>
                <w:color w:val="000000"/>
                <w:sz w:val="20"/>
                <w:szCs w:val="20"/>
              </w:rPr>
              <w:t>Balance, March 31, 2022</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125DDD2"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4BBA88B" w14:textId="77777777" w:rsidR="00000000" w:rsidRDefault="007F1284">
            <w:pPr>
              <w:spacing w:after="100"/>
              <w:jc w:val="right"/>
              <w:rPr>
                <w:rFonts w:eastAsia="Times New Roman"/>
              </w:rPr>
            </w:pPr>
            <w:r>
              <w:rPr>
                <w:rFonts w:eastAsia="Times New Roman"/>
                <w:b/>
                <w:bCs/>
                <w:color w:val="000000"/>
                <w:sz w:val="20"/>
                <w:szCs w:val="20"/>
              </w:rPr>
              <w:t>5,040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3D9B8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83C137"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5981F8B"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7FED2B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E596C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D75A1E"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7A8FF59"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958D9FD" w14:textId="77777777" w:rsidR="00000000" w:rsidRDefault="007F1284">
            <w:pPr>
              <w:spacing w:after="100"/>
              <w:jc w:val="right"/>
              <w:rPr>
                <w:rFonts w:eastAsia="Times New Roman"/>
              </w:rPr>
            </w:pPr>
            <w:r>
              <w:rPr>
                <w:rFonts w:eastAsia="Times New Roman"/>
                <w:b/>
                <w:bCs/>
                <w:color w:val="000000"/>
                <w:sz w:val="20"/>
                <w:szCs w:val="20"/>
              </w:rPr>
              <w:t>(2,253)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AFA4E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557A79"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3483DE9"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57BF833" w14:textId="77777777" w:rsidR="00000000" w:rsidRDefault="007F1284">
            <w:pPr>
              <w:spacing w:after="100"/>
              <w:jc w:val="right"/>
              <w:rPr>
                <w:rFonts w:eastAsia="Times New Roman"/>
              </w:rPr>
            </w:pPr>
            <w:r>
              <w:rPr>
                <w:rFonts w:eastAsia="Times New Roman"/>
                <w:b/>
                <w:bCs/>
                <w:color w:val="000000"/>
                <w:sz w:val="20"/>
                <w:szCs w:val="20"/>
              </w:rPr>
              <w:t>6,024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ED8D3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4FB59A"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7F68C04"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86662B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E5406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E54F85"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3286474"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FA28663" w14:textId="77777777" w:rsidR="00000000" w:rsidRDefault="007F1284">
            <w:pPr>
              <w:spacing w:after="100"/>
              <w:jc w:val="right"/>
              <w:rPr>
                <w:rFonts w:eastAsia="Times New Roman"/>
              </w:rPr>
            </w:pPr>
            <w:r>
              <w:rPr>
                <w:rFonts w:eastAsia="Times New Roman"/>
                <w:b/>
                <w:bCs/>
                <w:color w:val="000000"/>
                <w:sz w:val="20"/>
                <w:szCs w:val="20"/>
              </w:rPr>
              <w:t>(3,750)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0A7269" w14:textId="77777777" w:rsidR="00000000" w:rsidRDefault="007F1284">
            <w:pPr>
              <w:spacing w:after="100"/>
              <w:jc w:val="right"/>
              <w:rPr>
                <w:rFonts w:eastAsia="Times New Roman"/>
              </w:rPr>
            </w:pPr>
          </w:p>
        </w:tc>
      </w:tr>
      <w:tr w:rsidR="00000000" w14:paraId="74976B37" w14:textId="77777777">
        <w:trPr>
          <w:trHeight w:val="280"/>
          <w:jc w:val="center"/>
        </w:trPr>
        <w:tc>
          <w:tcPr>
            <w:tcW w:w="0" w:type="auto"/>
            <w:gridSpan w:val="3"/>
            <w:shd w:val="clear" w:color="auto" w:fill="CCEEFF"/>
            <w:tcMar>
              <w:top w:w="0" w:type="dxa"/>
              <w:left w:w="20" w:type="dxa"/>
              <w:bottom w:w="0" w:type="dxa"/>
              <w:right w:w="20" w:type="dxa"/>
            </w:tcMar>
            <w:vAlign w:val="center"/>
            <w:hideMark/>
          </w:tcPr>
          <w:p w14:paraId="2E8F098D" w14:textId="77777777" w:rsidR="00000000" w:rsidRDefault="007F128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06E286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10205A"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EB5F3FC"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5DFBD7"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1933328"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1E6D62"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557192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6CAAC3"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8DFBA2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F556AA"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40A9233" w14:textId="77777777" w:rsidR="00000000" w:rsidRDefault="007F1284">
            <w:pPr>
              <w:spacing w:after="100"/>
              <w:rPr>
                <w:rFonts w:eastAsia="Times New Roman"/>
                <w:sz w:val="20"/>
                <w:szCs w:val="20"/>
              </w:rPr>
            </w:pPr>
          </w:p>
        </w:tc>
      </w:tr>
      <w:tr w:rsidR="00000000" w14:paraId="6B40F591" w14:textId="77777777">
        <w:trPr>
          <w:jc w:val="center"/>
        </w:trPr>
        <w:tc>
          <w:tcPr>
            <w:tcW w:w="0" w:type="auto"/>
            <w:gridSpan w:val="3"/>
            <w:shd w:val="clear" w:color="auto" w:fill="FFFFFF"/>
            <w:tcMar>
              <w:top w:w="30" w:type="dxa"/>
              <w:left w:w="20" w:type="dxa"/>
              <w:bottom w:w="30" w:type="dxa"/>
              <w:right w:w="20" w:type="dxa"/>
            </w:tcMar>
            <w:hideMark/>
          </w:tcPr>
          <w:p w14:paraId="6FF92220" w14:textId="77777777" w:rsidR="00000000" w:rsidRDefault="007F1284">
            <w:pPr>
              <w:spacing w:after="100"/>
              <w:rPr>
                <w:rFonts w:eastAsia="Times New Roman"/>
              </w:rPr>
            </w:pPr>
            <w:r>
              <w:rPr>
                <w:rFonts w:eastAsia="Times New Roman"/>
                <w:color w:val="000000"/>
                <w:sz w:val="20"/>
                <w:szCs w:val="20"/>
              </w:rPr>
              <w:t>Balance, January 1, 2021</w:t>
            </w:r>
          </w:p>
        </w:tc>
        <w:tc>
          <w:tcPr>
            <w:tcW w:w="0" w:type="auto"/>
            <w:shd w:val="clear" w:color="auto" w:fill="FFFFFF"/>
            <w:tcMar>
              <w:top w:w="30" w:type="dxa"/>
              <w:left w:w="20" w:type="dxa"/>
              <w:bottom w:w="30" w:type="dxa"/>
              <w:right w:w="0" w:type="dxa"/>
            </w:tcMar>
            <w:vAlign w:val="bottom"/>
            <w:hideMark/>
          </w:tcPr>
          <w:p w14:paraId="439F1D49"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A335681" w14:textId="77777777" w:rsidR="00000000" w:rsidRDefault="007F1284">
            <w:pPr>
              <w:spacing w:after="100"/>
              <w:jc w:val="right"/>
              <w:rPr>
                <w:rFonts w:eastAsia="Times New Roman"/>
              </w:rPr>
            </w:pPr>
            <w:r>
              <w:rPr>
                <w:rFonts w:eastAsia="Times New Roman"/>
                <w:color w:val="000000"/>
                <w:sz w:val="20"/>
                <w:szCs w:val="20"/>
              </w:rPr>
              <w:t>5,097 </w:t>
            </w:r>
          </w:p>
        </w:tc>
        <w:tc>
          <w:tcPr>
            <w:tcW w:w="0" w:type="auto"/>
            <w:shd w:val="clear" w:color="auto" w:fill="FFFFFF"/>
            <w:tcMar>
              <w:top w:w="30" w:type="dxa"/>
              <w:left w:w="0" w:type="dxa"/>
              <w:bottom w:w="30" w:type="dxa"/>
              <w:right w:w="20" w:type="dxa"/>
            </w:tcMar>
            <w:vAlign w:val="bottom"/>
            <w:hideMark/>
          </w:tcPr>
          <w:p w14:paraId="2E8A7CA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DD4B85"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1A6E4E9"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AA8B64F" w14:textId="77777777" w:rsidR="00000000" w:rsidRDefault="007F1284">
            <w:pPr>
              <w:spacing w:after="100"/>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14:paraId="2566AB5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C75296"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FB8309C"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82DD513" w14:textId="77777777" w:rsidR="00000000" w:rsidRDefault="007F1284">
            <w:pPr>
              <w:spacing w:after="100"/>
              <w:jc w:val="right"/>
              <w:rPr>
                <w:rFonts w:eastAsia="Times New Roman"/>
              </w:rPr>
            </w:pPr>
            <w:r>
              <w:rPr>
                <w:rFonts w:eastAsia="Times New Roman"/>
                <w:color w:val="000000"/>
                <w:sz w:val="20"/>
                <w:szCs w:val="20"/>
              </w:rPr>
              <w:t>(88)</w:t>
            </w:r>
          </w:p>
        </w:tc>
        <w:tc>
          <w:tcPr>
            <w:tcW w:w="0" w:type="auto"/>
            <w:shd w:val="clear" w:color="auto" w:fill="FFFFFF"/>
            <w:tcMar>
              <w:top w:w="30" w:type="dxa"/>
              <w:left w:w="0" w:type="dxa"/>
              <w:bottom w:w="30" w:type="dxa"/>
              <w:right w:w="20" w:type="dxa"/>
            </w:tcMar>
            <w:vAlign w:val="bottom"/>
            <w:hideMark/>
          </w:tcPr>
          <w:p w14:paraId="6153EBE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8CF67F"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9D94539"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F416284" w14:textId="77777777" w:rsidR="00000000" w:rsidRDefault="007F1284">
            <w:pPr>
              <w:spacing w:after="100"/>
              <w:jc w:val="right"/>
              <w:rPr>
                <w:rFonts w:eastAsia="Times New Roman"/>
              </w:rPr>
            </w:pPr>
            <w:r>
              <w:rPr>
                <w:rFonts w:eastAsia="Times New Roman"/>
                <w:color w:val="000000"/>
                <w:sz w:val="20"/>
                <w:szCs w:val="20"/>
              </w:rPr>
              <w:t>6,026 </w:t>
            </w:r>
          </w:p>
        </w:tc>
        <w:tc>
          <w:tcPr>
            <w:tcW w:w="0" w:type="auto"/>
            <w:shd w:val="clear" w:color="auto" w:fill="FFFFFF"/>
            <w:tcMar>
              <w:top w:w="30" w:type="dxa"/>
              <w:left w:w="0" w:type="dxa"/>
              <w:bottom w:w="30" w:type="dxa"/>
              <w:right w:w="20" w:type="dxa"/>
            </w:tcMar>
            <w:vAlign w:val="bottom"/>
            <w:hideMark/>
          </w:tcPr>
          <w:p w14:paraId="4A6D2E6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992391"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2F653D4"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EFAEA46" w14:textId="77777777" w:rsidR="00000000" w:rsidRDefault="007F1284">
            <w:pPr>
              <w:spacing w:after="100"/>
              <w:jc w:val="right"/>
              <w:rPr>
                <w:rFonts w:eastAsia="Times New Roman"/>
              </w:rPr>
            </w:pPr>
            <w:r>
              <w:rPr>
                <w:rFonts w:eastAsia="Times New Roman"/>
                <w:color w:val="000000"/>
                <w:sz w:val="20"/>
                <w:szCs w:val="20"/>
              </w:rPr>
              <w:t>196 </w:t>
            </w:r>
          </w:p>
        </w:tc>
        <w:tc>
          <w:tcPr>
            <w:tcW w:w="0" w:type="auto"/>
            <w:shd w:val="clear" w:color="auto" w:fill="FFFFFF"/>
            <w:tcMar>
              <w:top w:w="30" w:type="dxa"/>
              <w:left w:w="0" w:type="dxa"/>
              <w:bottom w:w="30" w:type="dxa"/>
              <w:right w:w="20" w:type="dxa"/>
            </w:tcMar>
            <w:vAlign w:val="bottom"/>
            <w:hideMark/>
          </w:tcPr>
          <w:p w14:paraId="1AFA356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DE9BB0"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607736B"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6E3D0D3" w14:textId="77777777" w:rsidR="00000000" w:rsidRDefault="007F1284">
            <w:pPr>
              <w:spacing w:after="100"/>
              <w:jc w:val="right"/>
              <w:rPr>
                <w:rFonts w:eastAsia="Times New Roman"/>
              </w:rPr>
            </w:pPr>
            <w:r>
              <w:rPr>
                <w:rFonts w:eastAsia="Times New Roman"/>
                <w:color w:val="000000"/>
                <w:sz w:val="20"/>
                <w:szCs w:val="20"/>
              </w:rPr>
              <w:t>(2,488)</w:t>
            </w:r>
          </w:p>
        </w:tc>
        <w:tc>
          <w:tcPr>
            <w:tcW w:w="0" w:type="auto"/>
            <w:shd w:val="clear" w:color="auto" w:fill="FFFFFF"/>
            <w:tcMar>
              <w:top w:w="30" w:type="dxa"/>
              <w:left w:w="0" w:type="dxa"/>
              <w:bottom w:w="30" w:type="dxa"/>
              <w:right w:w="20" w:type="dxa"/>
            </w:tcMar>
            <w:vAlign w:val="bottom"/>
            <w:hideMark/>
          </w:tcPr>
          <w:p w14:paraId="3CCEF95B" w14:textId="77777777" w:rsidR="00000000" w:rsidRDefault="007F1284">
            <w:pPr>
              <w:spacing w:after="100"/>
              <w:jc w:val="right"/>
              <w:rPr>
                <w:rFonts w:eastAsia="Times New Roman"/>
              </w:rPr>
            </w:pPr>
          </w:p>
        </w:tc>
      </w:tr>
      <w:tr w:rsidR="00000000" w14:paraId="04AE64AF" w14:textId="77777777">
        <w:trPr>
          <w:jc w:val="center"/>
        </w:trPr>
        <w:tc>
          <w:tcPr>
            <w:tcW w:w="0" w:type="auto"/>
            <w:gridSpan w:val="3"/>
            <w:shd w:val="clear" w:color="auto" w:fill="CCEEFF"/>
            <w:tcMar>
              <w:top w:w="30" w:type="dxa"/>
              <w:left w:w="155" w:type="dxa"/>
              <w:bottom w:w="30" w:type="dxa"/>
              <w:right w:w="20" w:type="dxa"/>
            </w:tcMar>
            <w:hideMark/>
          </w:tcPr>
          <w:p w14:paraId="3619AFE4" w14:textId="77777777" w:rsidR="00000000" w:rsidRDefault="007F1284">
            <w:pPr>
              <w:spacing w:after="100"/>
              <w:rPr>
                <w:rFonts w:eastAsia="Times New Roman"/>
              </w:rPr>
            </w:pPr>
            <w:r>
              <w:rPr>
                <w:rFonts w:eastAsia="Times New Roman"/>
                <w:color w:val="000000"/>
                <w:sz w:val="20"/>
                <w:szCs w:val="20"/>
              </w:rPr>
              <w:t>Paid guarantee benefits</w:t>
            </w:r>
          </w:p>
        </w:tc>
        <w:tc>
          <w:tcPr>
            <w:tcW w:w="0" w:type="auto"/>
            <w:gridSpan w:val="2"/>
            <w:shd w:val="clear" w:color="auto" w:fill="CCEEFF"/>
            <w:tcMar>
              <w:top w:w="30" w:type="dxa"/>
              <w:left w:w="20" w:type="dxa"/>
              <w:bottom w:w="30" w:type="dxa"/>
              <w:right w:w="0" w:type="dxa"/>
            </w:tcMar>
            <w:vAlign w:val="bottom"/>
            <w:hideMark/>
          </w:tcPr>
          <w:p w14:paraId="127D8D2E" w14:textId="77777777" w:rsidR="00000000" w:rsidRDefault="007F1284">
            <w:pPr>
              <w:spacing w:after="100"/>
              <w:jc w:val="right"/>
              <w:rPr>
                <w:rFonts w:eastAsia="Times New Roman"/>
              </w:rPr>
            </w:pPr>
            <w:r>
              <w:rPr>
                <w:rFonts w:eastAsia="Times New Roman"/>
                <w:color w:val="000000"/>
                <w:sz w:val="20"/>
                <w:szCs w:val="20"/>
              </w:rPr>
              <w:t>(133)</w:t>
            </w:r>
          </w:p>
        </w:tc>
        <w:tc>
          <w:tcPr>
            <w:tcW w:w="0" w:type="auto"/>
            <w:shd w:val="clear" w:color="auto" w:fill="CCEEFF"/>
            <w:tcMar>
              <w:top w:w="30" w:type="dxa"/>
              <w:left w:w="0" w:type="dxa"/>
              <w:bottom w:w="30" w:type="dxa"/>
              <w:right w:w="20" w:type="dxa"/>
            </w:tcMar>
            <w:vAlign w:val="bottom"/>
            <w:hideMark/>
          </w:tcPr>
          <w:p w14:paraId="759DDEE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7CF87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53EDA2" w14:textId="77777777" w:rsidR="00000000" w:rsidRDefault="007F1284">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14:paraId="73D0068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96C54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1C0299" w14:textId="77777777" w:rsidR="00000000" w:rsidRDefault="007F1284">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529C897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51701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4528FA" w14:textId="77777777" w:rsidR="00000000" w:rsidRDefault="007F1284">
            <w:pPr>
              <w:spacing w:after="100"/>
              <w:jc w:val="right"/>
              <w:rPr>
                <w:rFonts w:eastAsia="Times New Roman"/>
              </w:rPr>
            </w:pPr>
            <w:r>
              <w:rPr>
                <w:rFonts w:eastAsia="Times New Roman"/>
                <w:color w:val="000000"/>
                <w:sz w:val="20"/>
                <w:szCs w:val="20"/>
              </w:rPr>
              <w:t>(92)</w:t>
            </w:r>
          </w:p>
        </w:tc>
        <w:tc>
          <w:tcPr>
            <w:tcW w:w="0" w:type="auto"/>
            <w:shd w:val="clear" w:color="auto" w:fill="CCEEFF"/>
            <w:tcMar>
              <w:top w:w="30" w:type="dxa"/>
              <w:left w:w="0" w:type="dxa"/>
              <w:bottom w:w="30" w:type="dxa"/>
              <w:right w:w="20" w:type="dxa"/>
            </w:tcMar>
            <w:vAlign w:val="bottom"/>
            <w:hideMark/>
          </w:tcPr>
          <w:p w14:paraId="5541A86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E6705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711871" w14:textId="77777777" w:rsidR="00000000" w:rsidRDefault="007F1284">
            <w:pPr>
              <w:spacing w:after="100"/>
              <w:jc w:val="right"/>
              <w:rPr>
                <w:rFonts w:eastAsia="Times New Roman"/>
              </w:rPr>
            </w:pPr>
            <w:r>
              <w:rPr>
                <w:rFonts w:eastAsia="Times New Roman"/>
                <w:color w:val="000000"/>
                <w:sz w:val="20"/>
                <w:szCs w:val="20"/>
              </w:rPr>
              <w:t>(52)</w:t>
            </w:r>
          </w:p>
        </w:tc>
        <w:tc>
          <w:tcPr>
            <w:tcW w:w="0" w:type="auto"/>
            <w:shd w:val="clear" w:color="auto" w:fill="CCEEFF"/>
            <w:tcMar>
              <w:top w:w="30" w:type="dxa"/>
              <w:left w:w="0" w:type="dxa"/>
              <w:bottom w:w="30" w:type="dxa"/>
              <w:right w:w="20" w:type="dxa"/>
            </w:tcMar>
            <w:vAlign w:val="bottom"/>
            <w:hideMark/>
          </w:tcPr>
          <w:p w14:paraId="26C3888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59AF6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AA249C" w14:textId="77777777" w:rsidR="00000000" w:rsidRDefault="007F1284">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14:paraId="7F4B3E9F" w14:textId="77777777" w:rsidR="00000000" w:rsidRDefault="007F1284">
            <w:pPr>
              <w:spacing w:after="100"/>
              <w:jc w:val="right"/>
              <w:rPr>
                <w:rFonts w:eastAsia="Times New Roman"/>
              </w:rPr>
            </w:pPr>
          </w:p>
        </w:tc>
      </w:tr>
      <w:tr w:rsidR="00000000" w14:paraId="404D9C4E" w14:textId="77777777">
        <w:trPr>
          <w:jc w:val="center"/>
        </w:trPr>
        <w:tc>
          <w:tcPr>
            <w:tcW w:w="0" w:type="auto"/>
            <w:gridSpan w:val="3"/>
            <w:shd w:val="clear" w:color="auto" w:fill="FFFFFF"/>
            <w:tcMar>
              <w:top w:w="30" w:type="dxa"/>
              <w:left w:w="155" w:type="dxa"/>
              <w:bottom w:w="30" w:type="dxa"/>
              <w:right w:w="20" w:type="dxa"/>
            </w:tcMar>
            <w:hideMark/>
          </w:tcPr>
          <w:p w14:paraId="3159380F" w14:textId="77777777" w:rsidR="00000000" w:rsidRDefault="007F1284">
            <w:pPr>
              <w:spacing w:after="100"/>
              <w:rPr>
                <w:rFonts w:eastAsia="Times New Roman"/>
              </w:rPr>
            </w:pPr>
            <w:r>
              <w:rPr>
                <w:rFonts w:eastAsia="Times New Roman"/>
                <w:color w:val="000000"/>
                <w:sz w:val="20"/>
                <w:szCs w:val="20"/>
              </w:rPr>
              <w:t>Other changes in reserve</w:t>
            </w:r>
          </w:p>
        </w:tc>
        <w:tc>
          <w:tcPr>
            <w:tcW w:w="0" w:type="auto"/>
            <w:gridSpan w:val="2"/>
            <w:shd w:val="clear" w:color="auto" w:fill="FFFFFF"/>
            <w:tcMar>
              <w:top w:w="30" w:type="dxa"/>
              <w:left w:w="20" w:type="dxa"/>
              <w:bottom w:w="30" w:type="dxa"/>
              <w:right w:w="0" w:type="dxa"/>
            </w:tcMar>
            <w:vAlign w:val="bottom"/>
            <w:hideMark/>
          </w:tcPr>
          <w:p w14:paraId="46C870EA" w14:textId="77777777" w:rsidR="00000000" w:rsidRDefault="007F1284">
            <w:pPr>
              <w:spacing w:after="100"/>
              <w:jc w:val="right"/>
              <w:rPr>
                <w:rFonts w:eastAsia="Times New Roman"/>
              </w:rPr>
            </w:pPr>
            <w:r>
              <w:rPr>
                <w:rFonts w:eastAsia="Times New Roman"/>
                <w:color w:val="000000"/>
                <w:sz w:val="20"/>
                <w:szCs w:val="20"/>
              </w:rPr>
              <w:t>122 </w:t>
            </w:r>
          </w:p>
        </w:tc>
        <w:tc>
          <w:tcPr>
            <w:tcW w:w="0" w:type="auto"/>
            <w:shd w:val="clear" w:color="auto" w:fill="FFFFFF"/>
            <w:tcMar>
              <w:top w:w="30" w:type="dxa"/>
              <w:left w:w="0" w:type="dxa"/>
              <w:bottom w:w="30" w:type="dxa"/>
              <w:right w:w="20" w:type="dxa"/>
            </w:tcMar>
            <w:vAlign w:val="bottom"/>
            <w:hideMark/>
          </w:tcPr>
          <w:p w14:paraId="12A0963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AF108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19B109" w14:textId="77777777" w:rsidR="00000000" w:rsidRDefault="007F1284">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2CA95D4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6BDFF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7C77B3"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0B08EDD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99F6F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A4976E" w14:textId="77777777" w:rsidR="00000000" w:rsidRDefault="007F1284">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14:paraId="0E52433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EA1A5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00F7F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434697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BF95D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E3F9C6" w14:textId="77777777" w:rsidR="00000000" w:rsidRDefault="007F1284">
            <w:pPr>
              <w:spacing w:after="100"/>
              <w:jc w:val="right"/>
              <w:rPr>
                <w:rFonts w:eastAsia="Times New Roman"/>
              </w:rPr>
            </w:pPr>
            <w:r>
              <w:rPr>
                <w:rFonts w:eastAsia="Times New Roman"/>
                <w:color w:val="000000"/>
                <w:sz w:val="20"/>
                <w:szCs w:val="20"/>
              </w:rPr>
              <w:t>567 </w:t>
            </w:r>
          </w:p>
        </w:tc>
        <w:tc>
          <w:tcPr>
            <w:tcW w:w="0" w:type="auto"/>
            <w:shd w:val="clear" w:color="auto" w:fill="FFFFFF"/>
            <w:tcMar>
              <w:top w:w="30" w:type="dxa"/>
              <w:left w:w="0" w:type="dxa"/>
              <w:bottom w:w="30" w:type="dxa"/>
              <w:right w:w="20" w:type="dxa"/>
            </w:tcMar>
            <w:vAlign w:val="bottom"/>
            <w:hideMark/>
          </w:tcPr>
          <w:p w14:paraId="55F20243" w14:textId="77777777" w:rsidR="00000000" w:rsidRDefault="007F1284">
            <w:pPr>
              <w:spacing w:after="100"/>
              <w:jc w:val="right"/>
              <w:rPr>
                <w:rFonts w:eastAsia="Times New Roman"/>
              </w:rPr>
            </w:pPr>
          </w:p>
        </w:tc>
      </w:tr>
      <w:tr w:rsidR="00000000" w14:paraId="7103F5FF" w14:textId="77777777">
        <w:trPr>
          <w:jc w:val="center"/>
        </w:trPr>
        <w:tc>
          <w:tcPr>
            <w:tcW w:w="0" w:type="auto"/>
            <w:gridSpan w:val="3"/>
            <w:shd w:val="clear" w:color="auto" w:fill="CCEEFF"/>
            <w:tcMar>
              <w:top w:w="30" w:type="dxa"/>
              <w:left w:w="20" w:type="dxa"/>
              <w:bottom w:w="30" w:type="dxa"/>
              <w:right w:w="20" w:type="dxa"/>
            </w:tcMar>
            <w:hideMark/>
          </w:tcPr>
          <w:p w14:paraId="7C723F9D" w14:textId="77777777" w:rsidR="00000000" w:rsidRDefault="007F1284">
            <w:pPr>
              <w:spacing w:after="100"/>
              <w:rPr>
                <w:rFonts w:eastAsia="Times New Roman"/>
              </w:rPr>
            </w:pPr>
            <w:r>
              <w:rPr>
                <w:rFonts w:eastAsia="Times New Roman"/>
                <w:color w:val="000000"/>
                <w:sz w:val="20"/>
                <w:szCs w:val="20"/>
              </w:rPr>
              <w:t>Balance, March 31, 2021</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45FF5DB9"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70BB6D6D" w14:textId="77777777" w:rsidR="00000000" w:rsidRDefault="007F1284">
            <w:pPr>
              <w:spacing w:after="100"/>
              <w:jc w:val="right"/>
              <w:rPr>
                <w:rFonts w:eastAsia="Times New Roman"/>
              </w:rPr>
            </w:pPr>
            <w:r>
              <w:rPr>
                <w:rFonts w:eastAsia="Times New Roman"/>
                <w:color w:val="000000"/>
                <w:sz w:val="20"/>
                <w:szCs w:val="20"/>
              </w:rPr>
              <w:t>5,086 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6161EC0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A8A515"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54D1D69E"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112349E3" w14:textId="77777777" w:rsidR="00000000" w:rsidRDefault="007F1284">
            <w:pPr>
              <w:spacing w:after="100"/>
              <w:jc w:val="right"/>
              <w:rPr>
                <w:rFonts w:eastAsia="Times New Roman"/>
              </w:rPr>
            </w:pPr>
            <w:r>
              <w:rPr>
                <w:rFonts w:eastAsia="Times New Roman"/>
                <w:color w:val="000000"/>
                <w:sz w:val="20"/>
                <w:szCs w:val="20"/>
              </w:rPr>
              <w:t>72 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11D63ED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3497FD"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73B7AA5C"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680F8960" w14:textId="77777777" w:rsidR="00000000" w:rsidRDefault="007F1284">
            <w:pPr>
              <w:spacing w:after="100"/>
              <w:jc w:val="right"/>
              <w:rPr>
                <w:rFonts w:eastAsia="Times New Roman"/>
              </w:rPr>
            </w:pPr>
            <w:r>
              <w:rPr>
                <w:rFonts w:eastAsia="Times New Roman"/>
                <w:color w:val="000000"/>
                <w:sz w:val="20"/>
                <w:szCs w:val="20"/>
              </w:rPr>
              <w:t>(84)</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37160EC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40C4A6"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23C4F989"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56A5BF74" w14:textId="77777777" w:rsidR="00000000" w:rsidRDefault="007F1284">
            <w:pPr>
              <w:spacing w:after="100"/>
              <w:jc w:val="right"/>
              <w:rPr>
                <w:rFonts w:eastAsia="Times New Roman"/>
              </w:rPr>
            </w:pPr>
            <w:r>
              <w:rPr>
                <w:rFonts w:eastAsia="Times New Roman"/>
                <w:color w:val="000000"/>
                <w:sz w:val="20"/>
                <w:szCs w:val="20"/>
              </w:rPr>
              <w:t>5,966 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2FAEB84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E16924"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4E8B7DFE"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586D5309" w14:textId="77777777" w:rsidR="00000000" w:rsidRDefault="007F1284">
            <w:pPr>
              <w:spacing w:after="100"/>
              <w:jc w:val="right"/>
              <w:rPr>
                <w:rFonts w:eastAsia="Times New Roman"/>
              </w:rPr>
            </w:pPr>
            <w:r>
              <w:rPr>
                <w:rFonts w:eastAsia="Times New Roman"/>
                <w:color w:val="000000"/>
                <w:sz w:val="20"/>
                <w:szCs w:val="20"/>
              </w:rPr>
              <w:t>144 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7517715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63CDC1"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52D932F7"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7184FD00" w14:textId="77777777" w:rsidR="00000000" w:rsidRDefault="007F1284">
            <w:pPr>
              <w:spacing w:after="100"/>
              <w:jc w:val="right"/>
              <w:rPr>
                <w:rFonts w:eastAsia="Times New Roman"/>
              </w:rPr>
            </w:pPr>
            <w:r>
              <w:rPr>
                <w:rFonts w:eastAsia="Times New Roman"/>
                <w:color w:val="000000"/>
                <w:sz w:val="20"/>
                <w:szCs w:val="20"/>
              </w:rPr>
              <w:t>(1,907)</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15EAEFF3" w14:textId="77777777" w:rsidR="00000000" w:rsidRDefault="007F1284">
            <w:pPr>
              <w:spacing w:after="100"/>
              <w:jc w:val="right"/>
              <w:rPr>
                <w:rFonts w:eastAsia="Times New Roman"/>
              </w:rPr>
            </w:pPr>
          </w:p>
        </w:tc>
      </w:tr>
    </w:tbl>
    <w:p w14:paraId="400124BC" w14:textId="77777777" w:rsidR="00000000" w:rsidRDefault="007F1284">
      <w:pPr>
        <w:ind w:hanging="360"/>
        <w:divId w:val="1997807422"/>
        <w:rPr>
          <w:rFonts w:eastAsia="Times New Roman"/>
        </w:rPr>
      </w:pPr>
      <w:r>
        <w:rPr>
          <w:rFonts w:eastAsia="Times New Roman"/>
          <w:color w:val="000000"/>
          <w:sz w:val="18"/>
          <w:szCs w:val="18"/>
        </w:rPr>
        <w:t>(1)</w:t>
      </w:r>
      <w:r>
        <w:rPr>
          <w:rFonts w:eastAsia="Times New Roman"/>
          <w:color w:val="000000"/>
          <w:sz w:val="18"/>
          <w:szCs w:val="18"/>
        </w:rPr>
        <w:t xml:space="preserve">Change in Assumed is driven by the sale of </w:t>
      </w:r>
      <w:r>
        <w:rPr>
          <w:rFonts w:eastAsia="Times New Roman"/>
          <w:color w:val="000000"/>
          <w:sz w:val="20"/>
          <w:szCs w:val="20"/>
        </w:rPr>
        <w:t xml:space="preserve">CSLRC </w:t>
      </w:r>
      <w:r>
        <w:rPr>
          <w:rFonts w:eastAsia="Times New Roman"/>
          <w:color w:val="000000"/>
          <w:sz w:val="18"/>
          <w:szCs w:val="18"/>
        </w:rPr>
        <w:t>to Venerable.</w:t>
      </w:r>
    </w:p>
    <w:p w14:paraId="06EB05C2" w14:textId="77777777" w:rsidR="00000000" w:rsidRDefault="007F1284">
      <w:pPr>
        <w:ind w:hanging="360"/>
        <w:divId w:val="797652449"/>
        <w:rPr>
          <w:rFonts w:eastAsia="Times New Roman"/>
        </w:rPr>
      </w:pPr>
      <w:r>
        <w:rPr>
          <w:rFonts w:eastAsia="Times New Roman"/>
          <w:color w:val="000000"/>
          <w:sz w:val="18"/>
          <w:szCs w:val="18"/>
        </w:rPr>
        <w:t>(2)Includes the impact as of June 1, 2021 on the ceded reserves to Venerable. See Note 1 of the Notes to these Consolidated Financial Statements for details of the Venerable Transaction.</w:t>
      </w:r>
    </w:p>
    <w:p w14:paraId="0148A591" w14:textId="77777777" w:rsidR="00000000" w:rsidRDefault="007F1284">
      <w:pPr>
        <w:jc w:val="center"/>
        <w:divId w:val="414207575"/>
        <w:rPr>
          <w:rFonts w:eastAsia="Times New Roman"/>
        </w:rPr>
      </w:pPr>
    </w:p>
    <w:p w14:paraId="5B046718" w14:textId="77777777" w:rsidR="00000000" w:rsidRDefault="007F1284">
      <w:pPr>
        <w:jc w:val="center"/>
        <w:divId w:val="414207575"/>
        <w:rPr>
          <w:rFonts w:eastAsia="Times New Roman"/>
        </w:rPr>
      </w:pPr>
      <w:r>
        <w:rPr>
          <w:rFonts w:eastAsia="Times New Roman"/>
          <w:color w:val="000000"/>
          <w:sz w:val="20"/>
          <w:szCs w:val="20"/>
        </w:rPr>
        <w:t>32</w:t>
      </w:r>
    </w:p>
    <w:p w14:paraId="52F3DF22" w14:textId="77777777" w:rsidR="00000000" w:rsidRDefault="007F1284">
      <w:pPr>
        <w:rPr>
          <w:rFonts w:eastAsia="Times New Roman"/>
        </w:rPr>
      </w:pPr>
      <w:r>
        <w:rPr>
          <w:rFonts w:eastAsia="Times New Roman"/>
        </w:rPr>
        <w:pict w14:anchorId="2766982B">
          <v:rect id="_x0000_i1058" style="width:0;height:1.5pt" o:hralign="center" o:hrstd="t" o:hr="t" fillcolor="#a0a0a0" stroked="f"/>
        </w:pict>
      </w:r>
    </w:p>
    <w:p w14:paraId="70C3F15E" w14:textId="77777777" w:rsidR="00000000" w:rsidRDefault="007F1284">
      <w:pPr>
        <w:divId w:val="332534061"/>
        <w:rPr>
          <w:rFonts w:eastAsia="Times New Roman"/>
        </w:rPr>
      </w:pPr>
      <w:hyperlink w:anchor="i2241e4081c814b338c44bef8cdd5e11b_967" w:history="1">
        <w:r>
          <w:rPr>
            <w:rStyle w:val="a3"/>
            <w:rFonts w:eastAsia="Times New Roman"/>
            <w:b/>
            <w:bCs/>
            <w:sz w:val="20"/>
            <w:szCs w:val="20"/>
          </w:rPr>
          <w:t>Table of Contents</w:t>
        </w:r>
      </w:hyperlink>
    </w:p>
    <w:p w14:paraId="280F9112" w14:textId="77777777" w:rsidR="00000000" w:rsidRDefault="007F1284">
      <w:pPr>
        <w:jc w:val="center"/>
        <w:divId w:val="1873684053"/>
        <w:rPr>
          <w:rFonts w:eastAsia="Times New Roman"/>
        </w:rPr>
      </w:pPr>
      <w:r>
        <w:rPr>
          <w:rFonts w:eastAsia="Times New Roman"/>
          <w:b/>
          <w:bCs/>
          <w:color w:val="000000"/>
          <w:sz w:val="20"/>
          <w:szCs w:val="20"/>
        </w:rPr>
        <w:t>EQUITABLE HOLDINGS, INC.</w:t>
      </w:r>
    </w:p>
    <w:p w14:paraId="783D24FF" w14:textId="77777777" w:rsidR="00000000" w:rsidRDefault="007F1284">
      <w:pPr>
        <w:jc w:val="center"/>
        <w:divId w:val="1873684053"/>
        <w:rPr>
          <w:rFonts w:eastAsia="Times New Roman"/>
        </w:rPr>
      </w:pPr>
      <w:r>
        <w:rPr>
          <w:rFonts w:eastAsia="Times New Roman"/>
          <w:b/>
          <w:bCs/>
          <w:color w:val="000000"/>
          <w:sz w:val="20"/>
          <w:szCs w:val="20"/>
        </w:rPr>
        <w:t>Notes to Consolidated Financial Statements (Unaudited), Continued</w:t>
      </w:r>
    </w:p>
    <w:p w14:paraId="5CC13316" w14:textId="77777777" w:rsidR="00000000" w:rsidRDefault="007F1284">
      <w:pPr>
        <w:jc w:val="center"/>
        <w:divId w:val="1873684053"/>
        <w:rPr>
          <w:rFonts w:eastAsia="Times New Roman"/>
        </w:rPr>
      </w:pPr>
    </w:p>
    <w:p w14:paraId="7AD1B4EC" w14:textId="77777777" w:rsidR="00000000" w:rsidRDefault="007F1284">
      <w:pPr>
        <w:jc w:val="both"/>
        <w:divId w:val="288056302"/>
        <w:rPr>
          <w:rFonts w:eastAsia="Times New Roman"/>
        </w:rPr>
      </w:pPr>
      <w:r>
        <w:rPr>
          <w:rFonts w:eastAsia="Times New Roman"/>
          <w:b/>
          <w:bCs/>
          <w:i/>
          <w:iCs/>
          <w:color w:val="000000"/>
          <w:sz w:val="20"/>
          <w:szCs w:val="20"/>
        </w:rPr>
        <w:t>Liabilities for Embedded and Freestanding Insurance Related Derivatives</w:t>
      </w:r>
    </w:p>
    <w:p w14:paraId="5A16AB15" w14:textId="77777777" w:rsidR="00000000" w:rsidRDefault="007F1284">
      <w:pPr>
        <w:divId w:val="1096751380"/>
        <w:rPr>
          <w:rFonts w:eastAsia="Times New Roman"/>
        </w:rPr>
      </w:pPr>
      <w:r>
        <w:rPr>
          <w:rFonts w:eastAsia="Times New Roman"/>
          <w:color w:val="000000"/>
          <w:sz w:val="20"/>
          <w:szCs w:val="20"/>
        </w:rPr>
        <w:t>The liability for the GMxB derivative features, the liability for SCS, SIO, MSO and IUL indexed features and the ass</w:t>
      </w:r>
      <w:r>
        <w:rPr>
          <w:rFonts w:eastAsia="Times New Roman"/>
          <w:color w:val="000000"/>
          <w:sz w:val="20"/>
          <w:szCs w:val="20"/>
        </w:rPr>
        <w:t>et and liability for the GMIB reinsurance contracts and amounts due from reinsurers related to GMIB NLG product features (GMIB NLG Reinsurance) are considered embedded or freestanding insurance derivatives and are reported at fair value. For the fair value</w:t>
      </w:r>
      <w:r>
        <w:rPr>
          <w:rFonts w:eastAsia="Times New Roman"/>
          <w:color w:val="000000"/>
          <w:sz w:val="20"/>
          <w:szCs w:val="20"/>
        </w:rPr>
        <w:t xml:space="preserve"> of the assets and liabilities associated with these embedded or freestanding insurance derivatives, see Note 7 of the Notes to these Consolidated Financial Statements.</w:t>
      </w:r>
    </w:p>
    <w:p w14:paraId="32AE2D74" w14:textId="77777777" w:rsidR="00000000" w:rsidRDefault="007F1284">
      <w:pPr>
        <w:jc w:val="both"/>
        <w:divId w:val="363865853"/>
        <w:rPr>
          <w:rFonts w:eastAsia="Times New Roman"/>
        </w:rPr>
      </w:pPr>
      <w:r>
        <w:rPr>
          <w:rFonts w:eastAsia="Times New Roman"/>
          <w:b/>
          <w:bCs/>
          <w:i/>
          <w:iCs/>
          <w:color w:val="000000"/>
          <w:sz w:val="20"/>
          <w:szCs w:val="20"/>
        </w:rPr>
        <w:t>Account Values and Net Amount at Risk</w:t>
      </w:r>
    </w:p>
    <w:p w14:paraId="5F129966" w14:textId="77777777" w:rsidR="00000000" w:rsidRDefault="007F1284">
      <w:pPr>
        <w:divId w:val="1149396603"/>
        <w:rPr>
          <w:rFonts w:eastAsia="Times New Roman"/>
        </w:rPr>
      </w:pPr>
      <w:r>
        <w:rPr>
          <w:rFonts w:eastAsia="Times New Roman"/>
          <w:color w:val="000000"/>
          <w:sz w:val="20"/>
          <w:szCs w:val="20"/>
        </w:rPr>
        <w:t>Account Values and NAR for direct variable annuit</w:t>
      </w:r>
      <w:r>
        <w:rPr>
          <w:rFonts w:eastAsia="Times New Roman"/>
          <w:color w:val="000000"/>
          <w:sz w:val="20"/>
          <w:szCs w:val="20"/>
        </w:rPr>
        <w:t>y contracts in force with GMDB and GMIB features as of March 31, 2022 are presented in the following tables by guarantee type. For contracts with the GMDB feature, the NAR in the event of death is the amount by which the GMDB feature exceeds the related Ac</w:t>
      </w:r>
      <w:r>
        <w:rPr>
          <w:rFonts w:eastAsia="Times New Roman"/>
          <w:color w:val="000000"/>
          <w:sz w:val="20"/>
          <w:szCs w:val="20"/>
        </w:rPr>
        <w:t xml:space="preserve">count Values. For contracts with the GMIB feature, the NAR in the event of annuitization is the amount by which the present value of the GMIB benefits exceed the related Account Values, taking into account the relationship between current annuity purchase </w:t>
      </w:r>
      <w:r>
        <w:rPr>
          <w:rFonts w:eastAsia="Times New Roman"/>
          <w:color w:val="000000"/>
          <w:sz w:val="20"/>
          <w:szCs w:val="20"/>
        </w:rPr>
        <w:t>rates and the GMIB guaranteed annuity purchase rates. Since variable annuity contracts with GMDB features may also offer GMIB guarantees in the same contract, the GMDB and GMIB amounts listed are not mutually exclusive.</w:t>
      </w:r>
    </w:p>
    <w:p w14:paraId="6793CB39" w14:textId="77777777" w:rsidR="00000000" w:rsidRDefault="007F1284">
      <w:pPr>
        <w:jc w:val="center"/>
        <w:rPr>
          <w:rFonts w:eastAsia="Times New Roman"/>
        </w:rPr>
      </w:pPr>
      <w:r>
        <w:rPr>
          <w:rFonts w:eastAsia="Times New Roman"/>
          <w:b/>
          <w:bCs/>
          <w:color w:val="000000"/>
          <w:sz w:val="20"/>
          <w:szCs w:val="20"/>
        </w:rPr>
        <w:t>Direct Variable Annuity Contracts wi</w:t>
      </w:r>
      <w:r>
        <w:rPr>
          <w:rFonts w:eastAsia="Times New Roman"/>
          <w:b/>
          <w:bCs/>
          <w:color w:val="000000"/>
          <w:sz w:val="20"/>
          <w:szCs w:val="20"/>
        </w:rPr>
        <w:t>th GMDB and GMIB Features</w:t>
      </w:r>
    </w:p>
    <w:p w14:paraId="2BE83C80" w14:textId="77777777" w:rsidR="00000000" w:rsidRDefault="007F1284">
      <w:pPr>
        <w:jc w:val="center"/>
        <w:rPr>
          <w:rFonts w:eastAsia="Times New Roman"/>
        </w:rPr>
      </w:pPr>
      <w:r>
        <w:rPr>
          <w:rFonts w:eastAsia="Times New Roman"/>
          <w:b/>
          <w:bCs/>
          <w:color w:val="000000"/>
          <w:sz w:val="20"/>
          <w:szCs w:val="20"/>
        </w:rPr>
        <w:t>as of March 31, 2022</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3071"/>
        <w:gridCol w:w="37"/>
        <w:gridCol w:w="120"/>
        <w:gridCol w:w="683"/>
        <w:gridCol w:w="221"/>
        <w:gridCol w:w="36"/>
        <w:gridCol w:w="36"/>
        <w:gridCol w:w="36"/>
        <w:gridCol w:w="120"/>
        <w:gridCol w:w="584"/>
        <w:gridCol w:w="220"/>
        <w:gridCol w:w="36"/>
        <w:gridCol w:w="36"/>
        <w:gridCol w:w="36"/>
        <w:gridCol w:w="120"/>
        <w:gridCol w:w="583"/>
        <w:gridCol w:w="222"/>
        <w:gridCol w:w="36"/>
        <w:gridCol w:w="36"/>
        <w:gridCol w:w="36"/>
        <w:gridCol w:w="121"/>
        <w:gridCol w:w="479"/>
        <w:gridCol w:w="220"/>
        <w:gridCol w:w="36"/>
        <w:gridCol w:w="36"/>
        <w:gridCol w:w="36"/>
        <w:gridCol w:w="121"/>
        <w:gridCol w:w="683"/>
        <w:gridCol w:w="220"/>
      </w:tblGrid>
      <w:tr w:rsidR="00000000" w14:paraId="2DBAC754" w14:textId="77777777">
        <w:trPr>
          <w:divId w:val="253128538"/>
          <w:jc w:val="center"/>
        </w:trPr>
        <w:tc>
          <w:tcPr>
            <w:tcW w:w="50" w:type="pct"/>
            <w:vAlign w:val="center"/>
            <w:hideMark/>
          </w:tcPr>
          <w:p w14:paraId="0765B878" w14:textId="77777777" w:rsidR="00000000" w:rsidRDefault="007F1284">
            <w:pPr>
              <w:jc w:val="center"/>
              <w:rPr>
                <w:rFonts w:eastAsia="Times New Roman"/>
              </w:rPr>
            </w:pPr>
          </w:p>
        </w:tc>
        <w:tc>
          <w:tcPr>
            <w:tcW w:w="2320" w:type="pct"/>
            <w:vAlign w:val="center"/>
            <w:hideMark/>
          </w:tcPr>
          <w:p w14:paraId="64628F62" w14:textId="77777777" w:rsidR="00000000" w:rsidRDefault="007F1284">
            <w:pPr>
              <w:spacing w:after="100"/>
              <w:rPr>
                <w:rFonts w:eastAsia="Times New Roman"/>
                <w:sz w:val="20"/>
                <w:szCs w:val="20"/>
              </w:rPr>
            </w:pPr>
          </w:p>
        </w:tc>
        <w:tc>
          <w:tcPr>
            <w:tcW w:w="5" w:type="pct"/>
            <w:vAlign w:val="center"/>
            <w:hideMark/>
          </w:tcPr>
          <w:p w14:paraId="3423A0DB" w14:textId="77777777" w:rsidR="00000000" w:rsidRDefault="007F1284">
            <w:pPr>
              <w:spacing w:after="100"/>
              <w:rPr>
                <w:rFonts w:eastAsia="Times New Roman"/>
                <w:sz w:val="20"/>
                <w:szCs w:val="20"/>
              </w:rPr>
            </w:pPr>
          </w:p>
        </w:tc>
        <w:tc>
          <w:tcPr>
            <w:tcW w:w="50" w:type="pct"/>
            <w:vAlign w:val="center"/>
            <w:hideMark/>
          </w:tcPr>
          <w:p w14:paraId="55DECDDF" w14:textId="77777777" w:rsidR="00000000" w:rsidRDefault="007F1284">
            <w:pPr>
              <w:spacing w:after="100"/>
              <w:rPr>
                <w:rFonts w:eastAsia="Times New Roman"/>
                <w:sz w:val="20"/>
                <w:szCs w:val="20"/>
              </w:rPr>
            </w:pPr>
          </w:p>
        </w:tc>
        <w:tc>
          <w:tcPr>
            <w:tcW w:w="434" w:type="pct"/>
            <w:vAlign w:val="center"/>
            <w:hideMark/>
          </w:tcPr>
          <w:p w14:paraId="5F8CB575" w14:textId="77777777" w:rsidR="00000000" w:rsidRDefault="007F1284">
            <w:pPr>
              <w:spacing w:after="100"/>
              <w:rPr>
                <w:rFonts w:eastAsia="Times New Roman"/>
                <w:sz w:val="20"/>
                <w:szCs w:val="20"/>
              </w:rPr>
            </w:pPr>
          </w:p>
        </w:tc>
        <w:tc>
          <w:tcPr>
            <w:tcW w:w="5" w:type="pct"/>
            <w:vAlign w:val="center"/>
            <w:hideMark/>
          </w:tcPr>
          <w:p w14:paraId="341A345A" w14:textId="77777777" w:rsidR="00000000" w:rsidRDefault="007F1284">
            <w:pPr>
              <w:spacing w:after="100"/>
              <w:rPr>
                <w:rFonts w:eastAsia="Times New Roman"/>
                <w:sz w:val="20"/>
                <w:szCs w:val="20"/>
              </w:rPr>
            </w:pPr>
          </w:p>
        </w:tc>
        <w:tc>
          <w:tcPr>
            <w:tcW w:w="5" w:type="pct"/>
            <w:vAlign w:val="center"/>
            <w:hideMark/>
          </w:tcPr>
          <w:p w14:paraId="6C573B48" w14:textId="77777777" w:rsidR="00000000" w:rsidRDefault="007F1284">
            <w:pPr>
              <w:spacing w:after="100"/>
              <w:rPr>
                <w:rFonts w:eastAsia="Times New Roman"/>
                <w:sz w:val="20"/>
                <w:szCs w:val="20"/>
              </w:rPr>
            </w:pPr>
          </w:p>
        </w:tc>
        <w:tc>
          <w:tcPr>
            <w:tcW w:w="26" w:type="pct"/>
            <w:vAlign w:val="center"/>
            <w:hideMark/>
          </w:tcPr>
          <w:p w14:paraId="698A2A25" w14:textId="77777777" w:rsidR="00000000" w:rsidRDefault="007F1284">
            <w:pPr>
              <w:spacing w:after="100"/>
              <w:rPr>
                <w:rFonts w:eastAsia="Times New Roman"/>
                <w:sz w:val="20"/>
                <w:szCs w:val="20"/>
              </w:rPr>
            </w:pPr>
          </w:p>
        </w:tc>
        <w:tc>
          <w:tcPr>
            <w:tcW w:w="5" w:type="pct"/>
            <w:vAlign w:val="center"/>
            <w:hideMark/>
          </w:tcPr>
          <w:p w14:paraId="747FCA58" w14:textId="77777777" w:rsidR="00000000" w:rsidRDefault="007F1284">
            <w:pPr>
              <w:spacing w:after="100"/>
              <w:rPr>
                <w:rFonts w:eastAsia="Times New Roman"/>
                <w:sz w:val="20"/>
                <w:szCs w:val="20"/>
              </w:rPr>
            </w:pPr>
          </w:p>
        </w:tc>
        <w:tc>
          <w:tcPr>
            <w:tcW w:w="50" w:type="pct"/>
            <w:vAlign w:val="center"/>
            <w:hideMark/>
          </w:tcPr>
          <w:p w14:paraId="65828A4D" w14:textId="77777777" w:rsidR="00000000" w:rsidRDefault="007F1284">
            <w:pPr>
              <w:spacing w:after="100"/>
              <w:rPr>
                <w:rFonts w:eastAsia="Times New Roman"/>
                <w:sz w:val="20"/>
                <w:szCs w:val="20"/>
              </w:rPr>
            </w:pPr>
          </w:p>
        </w:tc>
        <w:tc>
          <w:tcPr>
            <w:tcW w:w="434" w:type="pct"/>
            <w:vAlign w:val="center"/>
            <w:hideMark/>
          </w:tcPr>
          <w:p w14:paraId="5C00A162" w14:textId="77777777" w:rsidR="00000000" w:rsidRDefault="007F1284">
            <w:pPr>
              <w:spacing w:after="100"/>
              <w:rPr>
                <w:rFonts w:eastAsia="Times New Roman"/>
                <w:sz w:val="20"/>
                <w:szCs w:val="20"/>
              </w:rPr>
            </w:pPr>
          </w:p>
        </w:tc>
        <w:tc>
          <w:tcPr>
            <w:tcW w:w="5" w:type="pct"/>
            <w:vAlign w:val="center"/>
            <w:hideMark/>
          </w:tcPr>
          <w:p w14:paraId="1F3C1EA5" w14:textId="77777777" w:rsidR="00000000" w:rsidRDefault="007F1284">
            <w:pPr>
              <w:spacing w:after="100"/>
              <w:rPr>
                <w:rFonts w:eastAsia="Times New Roman"/>
                <w:sz w:val="20"/>
                <w:szCs w:val="20"/>
              </w:rPr>
            </w:pPr>
          </w:p>
        </w:tc>
        <w:tc>
          <w:tcPr>
            <w:tcW w:w="5" w:type="pct"/>
            <w:vAlign w:val="center"/>
            <w:hideMark/>
          </w:tcPr>
          <w:p w14:paraId="607064F3" w14:textId="77777777" w:rsidR="00000000" w:rsidRDefault="007F1284">
            <w:pPr>
              <w:spacing w:after="100"/>
              <w:rPr>
                <w:rFonts w:eastAsia="Times New Roman"/>
                <w:sz w:val="20"/>
                <w:szCs w:val="20"/>
              </w:rPr>
            </w:pPr>
          </w:p>
        </w:tc>
        <w:tc>
          <w:tcPr>
            <w:tcW w:w="26" w:type="pct"/>
            <w:vAlign w:val="center"/>
            <w:hideMark/>
          </w:tcPr>
          <w:p w14:paraId="52DDA348" w14:textId="77777777" w:rsidR="00000000" w:rsidRDefault="007F1284">
            <w:pPr>
              <w:spacing w:after="100"/>
              <w:rPr>
                <w:rFonts w:eastAsia="Times New Roman"/>
                <w:sz w:val="20"/>
                <w:szCs w:val="20"/>
              </w:rPr>
            </w:pPr>
          </w:p>
        </w:tc>
        <w:tc>
          <w:tcPr>
            <w:tcW w:w="5" w:type="pct"/>
            <w:vAlign w:val="center"/>
            <w:hideMark/>
          </w:tcPr>
          <w:p w14:paraId="1BCDD54E" w14:textId="77777777" w:rsidR="00000000" w:rsidRDefault="007F1284">
            <w:pPr>
              <w:spacing w:after="100"/>
              <w:rPr>
                <w:rFonts w:eastAsia="Times New Roman"/>
                <w:sz w:val="20"/>
                <w:szCs w:val="20"/>
              </w:rPr>
            </w:pPr>
          </w:p>
        </w:tc>
        <w:tc>
          <w:tcPr>
            <w:tcW w:w="50" w:type="pct"/>
            <w:vAlign w:val="center"/>
            <w:hideMark/>
          </w:tcPr>
          <w:p w14:paraId="427CC423" w14:textId="77777777" w:rsidR="00000000" w:rsidRDefault="007F1284">
            <w:pPr>
              <w:spacing w:after="100"/>
              <w:rPr>
                <w:rFonts w:eastAsia="Times New Roman"/>
                <w:sz w:val="20"/>
                <w:szCs w:val="20"/>
              </w:rPr>
            </w:pPr>
          </w:p>
        </w:tc>
        <w:tc>
          <w:tcPr>
            <w:tcW w:w="434" w:type="pct"/>
            <w:vAlign w:val="center"/>
            <w:hideMark/>
          </w:tcPr>
          <w:p w14:paraId="477D5266" w14:textId="77777777" w:rsidR="00000000" w:rsidRDefault="007F1284">
            <w:pPr>
              <w:spacing w:after="100"/>
              <w:rPr>
                <w:rFonts w:eastAsia="Times New Roman"/>
                <w:sz w:val="20"/>
                <w:szCs w:val="20"/>
              </w:rPr>
            </w:pPr>
          </w:p>
        </w:tc>
        <w:tc>
          <w:tcPr>
            <w:tcW w:w="5" w:type="pct"/>
            <w:vAlign w:val="center"/>
            <w:hideMark/>
          </w:tcPr>
          <w:p w14:paraId="2DCEEB2C" w14:textId="77777777" w:rsidR="00000000" w:rsidRDefault="007F1284">
            <w:pPr>
              <w:spacing w:after="100"/>
              <w:rPr>
                <w:rFonts w:eastAsia="Times New Roman"/>
                <w:sz w:val="20"/>
                <w:szCs w:val="20"/>
              </w:rPr>
            </w:pPr>
          </w:p>
        </w:tc>
        <w:tc>
          <w:tcPr>
            <w:tcW w:w="5" w:type="pct"/>
            <w:vAlign w:val="center"/>
            <w:hideMark/>
          </w:tcPr>
          <w:p w14:paraId="7620C1D6" w14:textId="77777777" w:rsidR="00000000" w:rsidRDefault="007F1284">
            <w:pPr>
              <w:spacing w:after="100"/>
              <w:rPr>
                <w:rFonts w:eastAsia="Times New Roman"/>
                <w:sz w:val="20"/>
                <w:szCs w:val="20"/>
              </w:rPr>
            </w:pPr>
          </w:p>
        </w:tc>
        <w:tc>
          <w:tcPr>
            <w:tcW w:w="26" w:type="pct"/>
            <w:vAlign w:val="center"/>
            <w:hideMark/>
          </w:tcPr>
          <w:p w14:paraId="61B91A30" w14:textId="77777777" w:rsidR="00000000" w:rsidRDefault="007F1284">
            <w:pPr>
              <w:spacing w:after="100"/>
              <w:rPr>
                <w:rFonts w:eastAsia="Times New Roman"/>
                <w:sz w:val="20"/>
                <w:szCs w:val="20"/>
              </w:rPr>
            </w:pPr>
          </w:p>
        </w:tc>
        <w:tc>
          <w:tcPr>
            <w:tcW w:w="5" w:type="pct"/>
            <w:vAlign w:val="center"/>
            <w:hideMark/>
          </w:tcPr>
          <w:p w14:paraId="152E8F90" w14:textId="77777777" w:rsidR="00000000" w:rsidRDefault="007F1284">
            <w:pPr>
              <w:spacing w:after="100"/>
              <w:rPr>
                <w:rFonts w:eastAsia="Times New Roman"/>
                <w:sz w:val="20"/>
                <w:szCs w:val="20"/>
              </w:rPr>
            </w:pPr>
          </w:p>
        </w:tc>
        <w:tc>
          <w:tcPr>
            <w:tcW w:w="50" w:type="pct"/>
            <w:vAlign w:val="center"/>
            <w:hideMark/>
          </w:tcPr>
          <w:p w14:paraId="36463EE9" w14:textId="77777777" w:rsidR="00000000" w:rsidRDefault="007F1284">
            <w:pPr>
              <w:spacing w:after="100"/>
              <w:rPr>
                <w:rFonts w:eastAsia="Times New Roman"/>
                <w:sz w:val="20"/>
                <w:szCs w:val="20"/>
              </w:rPr>
            </w:pPr>
          </w:p>
        </w:tc>
        <w:tc>
          <w:tcPr>
            <w:tcW w:w="449" w:type="pct"/>
            <w:vAlign w:val="center"/>
            <w:hideMark/>
          </w:tcPr>
          <w:p w14:paraId="3FE841F1" w14:textId="77777777" w:rsidR="00000000" w:rsidRDefault="007F1284">
            <w:pPr>
              <w:spacing w:after="100"/>
              <w:rPr>
                <w:rFonts w:eastAsia="Times New Roman"/>
                <w:sz w:val="20"/>
                <w:szCs w:val="20"/>
              </w:rPr>
            </w:pPr>
          </w:p>
        </w:tc>
        <w:tc>
          <w:tcPr>
            <w:tcW w:w="5" w:type="pct"/>
            <w:vAlign w:val="center"/>
            <w:hideMark/>
          </w:tcPr>
          <w:p w14:paraId="4C369776" w14:textId="77777777" w:rsidR="00000000" w:rsidRDefault="007F1284">
            <w:pPr>
              <w:spacing w:after="100"/>
              <w:rPr>
                <w:rFonts w:eastAsia="Times New Roman"/>
                <w:sz w:val="20"/>
                <w:szCs w:val="20"/>
              </w:rPr>
            </w:pPr>
          </w:p>
        </w:tc>
        <w:tc>
          <w:tcPr>
            <w:tcW w:w="5" w:type="pct"/>
            <w:vAlign w:val="center"/>
            <w:hideMark/>
          </w:tcPr>
          <w:p w14:paraId="655D6CB2" w14:textId="77777777" w:rsidR="00000000" w:rsidRDefault="007F1284">
            <w:pPr>
              <w:spacing w:after="100"/>
              <w:rPr>
                <w:rFonts w:eastAsia="Times New Roman"/>
                <w:sz w:val="20"/>
                <w:szCs w:val="20"/>
              </w:rPr>
            </w:pPr>
          </w:p>
        </w:tc>
        <w:tc>
          <w:tcPr>
            <w:tcW w:w="26" w:type="pct"/>
            <w:vAlign w:val="center"/>
            <w:hideMark/>
          </w:tcPr>
          <w:p w14:paraId="4C1FD8E8" w14:textId="77777777" w:rsidR="00000000" w:rsidRDefault="007F1284">
            <w:pPr>
              <w:spacing w:after="100"/>
              <w:rPr>
                <w:rFonts w:eastAsia="Times New Roman"/>
                <w:sz w:val="20"/>
                <w:szCs w:val="20"/>
              </w:rPr>
            </w:pPr>
          </w:p>
        </w:tc>
        <w:tc>
          <w:tcPr>
            <w:tcW w:w="5" w:type="pct"/>
            <w:vAlign w:val="center"/>
            <w:hideMark/>
          </w:tcPr>
          <w:p w14:paraId="7CD119DD" w14:textId="77777777" w:rsidR="00000000" w:rsidRDefault="007F1284">
            <w:pPr>
              <w:spacing w:after="100"/>
              <w:rPr>
                <w:rFonts w:eastAsia="Times New Roman"/>
                <w:sz w:val="20"/>
                <w:szCs w:val="20"/>
              </w:rPr>
            </w:pPr>
          </w:p>
        </w:tc>
        <w:tc>
          <w:tcPr>
            <w:tcW w:w="50" w:type="pct"/>
            <w:vAlign w:val="center"/>
            <w:hideMark/>
          </w:tcPr>
          <w:p w14:paraId="7CDA2E77" w14:textId="77777777" w:rsidR="00000000" w:rsidRDefault="007F1284">
            <w:pPr>
              <w:spacing w:after="100"/>
              <w:rPr>
                <w:rFonts w:eastAsia="Times New Roman"/>
                <w:sz w:val="20"/>
                <w:szCs w:val="20"/>
              </w:rPr>
            </w:pPr>
          </w:p>
        </w:tc>
        <w:tc>
          <w:tcPr>
            <w:tcW w:w="449" w:type="pct"/>
            <w:vAlign w:val="center"/>
            <w:hideMark/>
          </w:tcPr>
          <w:p w14:paraId="59357CBF" w14:textId="77777777" w:rsidR="00000000" w:rsidRDefault="007F1284">
            <w:pPr>
              <w:spacing w:after="100"/>
              <w:rPr>
                <w:rFonts w:eastAsia="Times New Roman"/>
                <w:sz w:val="20"/>
                <w:szCs w:val="20"/>
              </w:rPr>
            </w:pPr>
          </w:p>
        </w:tc>
        <w:tc>
          <w:tcPr>
            <w:tcW w:w="5" w:type="pct"/>
            <w:vAlign w:val="center"/>
            <w:hideMark/>
          </w:tcPr>
          <w:p w14:paraId="73FF8C6A" w14:textId="77777777" w:rsidR="00000000" w:rsidRDefault="007F1284">
            <w:pPr>
              <w:spacing w:after="100"/>
              <w:rPr>
                <w:rFonts w:eastAsia="Times New Roman"/>
                <w:sz w:val="20"/>
                <w:szCs w:val="20"/>
              </w:rPr>
            </w:pPr>
          </w:p>
        </w:tc>
      </w:tr>
      <w:tr w:rsidR="00000000" w14:paraId="2FA80068" w14:textId="77777777">
        <w:trPr>
          <w:divId w:val="253128538"/>
          <w:jc w:val="center"/>
        </w:trPr>
        <w:tc>
          <w:tcPr>
            <w:tcW w:w="0" w:type="auto"/>
            <w:gridSpan w:val="3"/>
            <w:tcMar>
              <w:top w:w="0" w:type="dxa"/>
              <w:left w:w="20" w:type="dxa"/>
              <w:bottom w:w="0" w:type="dxa"/>
              <w:right w:w="20" w:type="dxa"/>
            </w:tcMar>
            <w:vAlign w:val="center"/>
            <w:hideMark/>
          </w:tcPr>
          <w:p w14:paraId="717DAF10" w14:textId="77777777" w:rsidR="00000000" w:rsidRDefault="007F1284">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7DB1F8F0" w14:textId="77777777" w:rsidR="00000000" w:rsidRDefault="007F1284">
            <w:pPr>
              <w:spacing w:after="100"/>
              <w:jc w:val="center"/>
              <w:rPr>
                <w:rFonts w:eastAsia="Times New Roman"/>
              </w:rPr>
            </w:pPr>
            <w:r>
              <w:rPr>
                <w:rFonts w:eastAsia="Times New Roman"/>
                <w:b/>
                <w:bCs/>
                <w:color w:val="000000"/>
                <w:sz w:val="16"/>
                <w:szCs w:val="16"/>
              </w:rPr>
              <w:t>Guarantee Type</w:t>
            </w:r>
          </w:p>
        </w:tc>
      </w:tr>
      <w:tr w:rsidR="00000000" w14:paraId="48FB4D43" w14:textId="77777777">
        <w:trPr>
          <w:divId w:val="253128538"/>
          <w:jc w:val="center"/>
        </w:trPr>
        <w:tc>
          <w:tcPr>
            <w:tcW w:w="0" w:type="auto"/>
            <w:gridSpan w:val="3"/>
            <w:tcMar>
              <w:top w:w="0" w:type="dxa"/>
              <w:left w:w="20" w:type="dxa"/>
              <w:bottom w:w="0" w:type="dxa"/>
              <w:right w:w="20" w:type="dxa"/>
            </w:tcMar>
            <w:vAlign w:val="center"/>
            <w:hideMark/>
          </w:tcPr>
          <w:p w14:paraId="5B245AF0" w14:textId="77777777" w:rsidR="00000000" w:rsidRDefault="007F128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14:paraId="1CC19C21" w14:textId="77777777" w:rsidR="00000000" w:rsidRDefault="007F1284">
            <w:pPr>
              <w:spacing w:after="100"/>
              <w:jc w:val="center"/>
              <w:rPr>
                <w:rFonts w:eastAsia="Times New Roman"/>
              </w:rPr>
            </w:pPr>
            <w:r>
              <w:rPr>
                <w:rFonts w:eastAsia="Times New Roman"/>
                <w:b/>
                <w:bCs/>
                <w:color w:val="000000"/>
                <w:sz w:val="16"/>
                <w:szCs w:val="16"/>
              </w:rPr>
              <w:t>Return of Premium</w:t>
            </w:r>
          </w:p>
        </w:tc>
        <w:tc>
          <w:tcPr>
            <w:tcW w:w="0" w:type="auto"/>
            <w:gridSpan w:val="3"/>
            <w:tcBorders>
              <w:top w:val="single" w:sz="4" w:space="0" w:color="000000"/>
            </w:tcBorders>
            <w:tcMar>
              <w:top w:w="0" w:type="dxa"/>
              <w:left w:w="20" w:type="dxa"/>
              <w:bottom w:w="0" w:type="dxa"/>
              <w:right w:w="20" w:type="dxa"/>
            </w:tcMar>
            <w:vAlign w:val="center"/>
            <w:hideMark/>
          </w:tcPr>
          <w:p w14:paraId="4A8F69E4"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7ADE29BD" w14:textId="77777777" w:rsidR="00000000" w:rsidRDefault="007F1284">
            <w:pPr>
              <w:spacing w:after="100"/>
              <w:jc w:val="center"/>
              <w:rPr>
                <w:rFonts w:eastAsia="Times New Roman"/>
              </w:rPr>
            </w:pPr>
            <w:r>
              <w:rPr>
                <w:rFonts w:eastAsia="Times New Roman"/>
                <w:b/>
                <w:bCs/>
                <w:color w:val="000000"/>
                <w:sz w:val="16"/>
                <w:szCs w:val="16"/>
              </w:rPr>
              <w:t>Ratchet</w:t>
            </w:r>
          </w:p>
        </w:tc>
        <w:tc>
          <w:tcPr>
            <w:tcW w:w="0" w:type="auto"/>
            <w:gridSpan w:val="3"/>
            <w:tcBorders>
              <w:top w:val="single" w:sz="4" w:space="0" w:color="000000"/>
            </w:tcBorders>
            <w:tcMar>
              <w:top w:w="0" w:type="dxa"/>
              <w:left w:w="20" w:type="dxa"/>
              <w:bottom w:w="0" w:type="dxa"/>
              <w:right w:w="20" w:type="dxa"/>
            </w:tcMar>
            <w:vAlign w:val="center"/>
            <w:hideMark/>
          </w:tcPr>
          <w:p w14:paraId="37F436AA"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2EE1ED1A" w14:textId="77777777" w:rsidR="00000000" w:rsidRDefault="007F1284">
            <w:pPr>
              <w:spacing w:after="100"/>
              <w:jc w:val="center"/>
              <w:rPr>
                <w:rFonts w:eastAsia="Times New Roman"/>
              </w:rPr>
            </w:pPr>
            <w:r>
              <w:rPr>
                <w:rFonts w:eastAsia="Times New Roman"/>
                <w:b/>
                <w:bCs/>
                <w:color w:val="000000"/>
                <w:sz w:val="16"/>
                <w:szCs w:val="16"/>
              </w:rPr>
              <w:t>Roll-Up</w:t>
            </w:r>
          </w:p>
        </w:tc>
        <w:tc>
          <w:tcPr>
            <w:tcW w:w="0" w:type="auto"/>
            <w:gridSpan w:val="3"/>
            <w:tcBorders>
              <w:top w:val="single" w:sz="4" w:space="0" w:color="000000"/>
            </w:tcBorders>
            <w:tcMar>
              <w:top w:w="0" w:type="dxa"/>
              <w:left w:w="20" w:type="dxa"/>
              <w:bottom w:w="0" w:type="dxa"/>
              <w:right w:w="20" w:type="dxa"/>
            </w:tcMar>
            <w:vAlign w:val="center"/>
            <w:hideMark/>
          </w:tcPr>
          <w:p w14:paraId="2C51D404"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5A3F6190" w14:textId="77777777" w:rsidR="00000000" w:rsidRDefault="007F1284">
            <w:pPr>
              <w:spacing w:after="100"/>
              <w:jc w:val="center"/>
              <w:rPr>
                <w:rFonts w:eastAsia="Times New Roman"/>
              </w:rPr>
            </w:pPr>
            <w:r>
              <w:rPr>
                <w:rFonts w:eastAsia="Times New Roman"/>
                <w:b/>
                <w:bCs/>
                <w:color w:val="000000"/>
                <w:sz w:val="16"/>
                <w:szCs w:val="16"/>
              </w:rPr>
              <w:t>Combo</w:t>
            </w:r>
          </w:p>
        </w:tc>
        <w:tc>
          <w:tcPr>
            <w:tcW w:w="0" w:type="auto"/>
            <w:gridSpan w:val="3"/>
            <w:tcBorders>
              <w:top w:val="single" w:sz="4" w:space="0" w:color="000000"/>
            </w:tcBorders>
            <w:tcMar>
              <w:top w:w="0" w:type="dxa"/>
              <w:left w:w="20" w:type="dxa"/>
              <w:bottom w:w="0" w:type="dxa"/>
              <w:right w:w="20" w:type="dxa"/>
            </w:tcMar>
            <w:vAlign w:val="center"/>
            <w:hideMark/>
          </w:tcPr>
          <w:p w14:paraId="4C8EAF6C"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18ECA179" w14:textId="77777777" w:rsidR="00000000" w:rsidRDefault="007F1284">
            <w:pPr>
              <w:spacing w:after="100"/>
              <w:jc w:val="center"/>
              <w:rPr>
                <w:rFonts w:eastAsia="Times New Roman"/>
              </w:rPr>
            </w:pPr>
            <w:r>
              <w:rPr>
                <w:rFonts w:eastAsia="Times New Roman"/>
                <w:b/>
                <w:bCs/>
                <w:color w:val="000000"/>
                <w:sz w:val="16"/>
                <w:szCs w:val="16"/>
              </w:rPr>
              <w:t>Total</w:t>
            </w:r>
          </w:p>
        </w:tc>
      </w:tr>
      <w:tr w:rsidR="00000000" w14:paraId="5D67F1C7" w14:textId="77777777">
        <w:trPr>
          <w:divId w:val="253128538"/>
          <w:jc w:val="center"/>
        </w:trPr>
        <w:tc>
          <w:tcPr>
            <w:tcW w:w="0" w:type="auto"/>
            <w:gridSpan w:val="3"/>
            <w:tcMar>
              <w:top w:w="0" w:type="dxa"/>
              <w:left w:w="20" w:type="dxa"/>
              <w:bottom w:w="0" w:type="dxa"/>
              <w:right w:w="20" w:type="dxa"/>
            </w:tcMar>
            <w:vAlign w:val="center"/>
            <w:hideMark/>
          </w:tcPr>
          <w:p w14:paraId="6BCFE6EB" w14:textId="77777777" w:rsidR="00000000" w:rsidRDefault="007F1284">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14:paraId="21DAAE93" w14:textId="77777777" w:rsidR="00000000" w:rsidRDefault="007F1284">
            <w:pPr>
              <w:spacing w:after="100"/>
              <w:jc w:val="center"/>
              <w:rPr>
                <w:rFonts w:eastAsia="Times New Roman"/>
              </w:rPr>
            </w:pPr>
            <w:r>
              <w:rPr>
                <w:rFonts w:eastAsia="Times New Roman"/>
                <w:b/>
                <w:bCs/>
                <w:color w:val="000000"/>
                <w:sz w:val="16"/>
                <w:szCs w:val="16"/>
              </w:rPr>
              <w:t>(in millions, except age and interest rate)</w:t>
            </w:r>
          </w:p>
        </w:tc>
      </w:tr>
      <w:tr w:rsidR="00000000" w14:paraId="4FD14CAD" w14:textId="77777777">
        <w:trPr>
          <w:divId w:val="253128538"/>
          <w:jc w:val="center"/>
        </w:trPr>
        <w:tc>
          <w:tcPr>
            <w:tcW w:w="0" w:type="auto"/>
            <w:gridSpan w:val="3"/>
            <w:tcMar>
              <w:top w:w="30" w:type="dxa"/>
              <w:left w:w="20" w:type="dxa"/>
              <w:bottom w:w="30" w:type="dxa"/>
              <w:right w:w="20" w:type="dxa"/>
            </w:tcMar>
            <w:hideMark/>
          </w:tcPr>
          <w:p w14:paraId="77B337DB" w14:textId="77777777" w:rsidR="00000000" w:rsidRDefault="007F1284">
            <w:pPr>
              <w:spacing w:after="100"/>
              <w:rPr>
                <w:rFonts w:eastAsia="Times New Roman"/>
              </w:rPr>
            </w:pPr>
            <w:r>
              <w:rPr>
                <w:rFonts w:eastAsia="Times New Roman"/>
                <w:color w:val="000000"/>
                <w:sz w:val="20"/>
                <w:szCs w:val="20"/>
                <w:u w:val="single"/>
              </w:rPr>
              <w:t>Variable annuity contracts with GMDB features</w:t>
            </w:r>
          </w:p>
        </w:tc>
        <w:tc>
          <w:tcPr>
            <w:tcW w:w="0" w:type="auto"/>
            <w:gridSpan w:val="3"/>
            <w:tcMar>
              <w:top w:w="0" w:type="dxa"/>
              <w:left w:w="20" w:type="dxa"/>
              <w:bottom w:w="0" w:type="dxa"/>
              <w:right w:w="20" w:type="dxa"/>
            </w:tcMar>
            <w:vAlign w:val="center"/>
            <w:hideMark/>
          </w:tcPr>
          <w:p w14:paraId="3172C139"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1A6B7A8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4775B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7ABE1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DAB045"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A95150"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A1227C"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B4C045"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40ED02" w14:textId="77777777" w:rsidR="00000000" w:rsidRDefault="007F1284">
            <w:pPr>
              <w:spacing w:after="100"/>
              <w:rPr>
                <w:rFonts w:eastAsia="Times New Roman"/>
                <w:sz w:val="20"/>
                <w:szCs w:val="20"/>
              </w:rPr>
            </w:pPr>
          </w:p>
        </w:tc>
      </w:tr>
      <w:tr w:rsidR="00000000" w14:paraId="70C2ECB3" w14:textId="77777777">
        <w:trPr>
          <w:divId w:val="253128538"/>
          <w:jc w:val="center"/>
        </w:trPr>
        <w:tc>
          <w:tcPr>
            <w:tcW w:w="0" w:type="auto"/>
            <w:gridSpan w:val="3"/>
            <w:shd w:val="clear" w:color="auto" w:fill="FFFFFF"/>
            <w:tcMar>
              <w:top w:w="30" w:type="dxa"/>
              <w:left w:w="20" w:type="dxa"/>
              <w:bottom w:w="30" w:type="dxa"/>
              <w:right w:w="20" w:type="dxa"/>
            </w:tcMar>
            <w:hideMark/>
          </w:tcPr>
          <w:p w14:paraId="2B7778B8" w14:textId="77777777" w:rsidR="00000000" w:rsidRDefault="007F1284">
            <w:pPr>
              <w:spacing w:after="100"/>
              <w:rPr>
                <w:rFonts w:eastAsia="Times New Roman"/>
              </w:rPr>
            </w:pPr>
            <w:r>
              <w:rPr>
                <w:rFonts w:eastAsia="Times New Roman"/>
                <w:color w:val="000000"/>
                <w:sz w:val="20"/>
                <w:szCs w:val="20"/>
              </w:rPr>
              <w:t>Account Values invested in:</w:t>
            </w:r>
          </w:p>
        </w:tc>
        <w:tc>
          <w:tcPr>
            <w:tcW w:w="0" w:type="auto"/>
            <w:gridSpan w:val="3"/>
            <w:tcMar>
              <w:top w:w="0" w:type="dxa"/>
              <w:left w:w="20" w:type="dxa"/>
              <w:bottom w:w="0" w:type="dxa"/>
              <w:right w:w="20" w:type="dxa"/>
            </w:tcMar>
            <w:vAlign w:val="center"/>
            <w:hideMark/>
          </w:tcPr>
          <w:p w14:paraId="215EE597"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509A94EA"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4FC4A6"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3806DE"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6C6870"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EF58D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302D3B"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443DAD"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FED875" w14:textId="77777777" w:rsidR="00000000" w:rsidRDefault="007F1284">
            <w:pPr>
              <w:spacing w:after="100"/>
              <w:rPr>
                <w:rFonts w:eastAsia="Times New Roman"/>
                <w:sz w:val="20"/>
                <w:szCs w:val="20"/>
              </w:rPr>
            </w:pPr>
          </w:p>
        </w:tc>
      </w:tr>
      <w:tr w:rsidR="00000000" w14:paraId="4ABAB14E" w14:textId="77777777">
        <w:trPr>
          <w:divId w:val="253128538"/>
          <w:jc w:val="center"/>
        </w:trPr>
        <w:tc>
          <w:tcPr>
            <w:tcW w:w="0" w:type="auto"/>
            <w:gridSpan w:val="3"/>
            <w:shd w:val="clear" w:color="auto" w:fill="CCEEFF"/>
            <w:tcMar>
              <w:top w:w="30" w:type="dxa"/>
              <w:left w:w="155" w:type="dxa"/>
              <w:bottom w:w="30" w:type="dxa"/>
              <w:right w:w="20" w:type="dxa"/>
            </w:tcMar>
            <w:hideMark/>
          </w:tcPr>
          <w:p w14:paraId="00FF73F6" w14:textId="77777777" w:rsidR="00000000" w:rsidRDefault="007F1284">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14:paraId="63104B41"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0323E0DF" w14:textId="77777777" w:rsidR="00000000" w:rsidRDefault="007F1284">
            <w:pPr>
              <w:spacing w:after="100"/>
              <w:jc w:val="right"/>
              <w:rPr>
                <w:rFonts w:eastAsia="Times New Roman"/>
              </w:rPr>
            </w:pPr>
            <w:r>
              <w:rPr>
                <w:rFonts w:eastAsia="Times New Roman"/>
                <w:b/>
                <w:bCs/>
                <w:color w:val="000000"/>
                <w:sz w:val="20"/>
                <w:szCs w:val="20"/>
              </w:rPr>
              <w:t>16,395</w:t>
            </w:r>
          </w:p>
        </w:tc>
        <w:tc>
          <w:tcPr>
            <w:tcW w:w="0" w:type="auto"/>
            <w:gridSpan w:val="3"/>
            <w:shd w:val="clear" w:color="auto" w:fill="CCEEFF"/>
            <w:tcMar>
              <w:top w:w="0" w:type="dxa"/>
              <w:left w:w="20" w:type="dxa"/>
              <w:bottom w:w="0" w:type="dxa"/>
              <w:right w:w="20" w:type="dxa"/>
            </w:tcMar>
            <w:vAlign w:val="center"/>
            <w:hideMark/>
          </w:tcPr>
          <w:p w14:paraId="12768B4E" w14:textId="77777777" w:rsidR="00000000" w:rsidRDefault="007F128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68CADCF8"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498BF853" w14:textId="77777777" w:rsidR="00000000" w:rsidRDefault="007F1284">
            <w:pPr>
              <w:spacing w:after="100"/>
              <w:jc w:val="right"/>
              <w:rPr>
                <w:rFonts w:eastAsia="Times New Roman"/>
              </w:rPr>
            </w:pPr>
            <w:r>
              <w:rPr>
                <w:rFonts w:eastAsia="Times New Roman"/>
                <w:b/>
                <w:bCs/>
                <w:color w:val="000000"/>
                <w:sz w:val="20"/>
                <w:szCs w:val="20"/>
              </w:rPr>
              <w:t>86</w:t>
            </w:r>
          </w:p>
        </w:tc>
        <w:tc>
          <w:tcPr>
            <w:tcW w:w="0" w:type="auto"/>
            <w:gridSpan w:val="3"/>
            <w:shd w:val="clear" w:color="auto" w:fill="CCEEFF"/>
            <w:tcMar>
              <w:top w:w="0" w:type="dxa"/>
              <w:left w:w="20" w:type="dxa"/>
              <w:bottom w:w="0" w:type="dxa"/>
              <w:right w:w="20" w:type="dxa"/>
            </w:tcMar>
            <w:vAlign w:val="center"/>
            <w:hideMark/>
          </w:tcPr>
          <w:p w14:paraId="19C26704" w14:textId="77777777" w:rsidR="00000000" w:rsidRDefault="007F128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51F6B648"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00BBB9FB" w14:textId="77777777" w:rsidR="00000000" w:rsidRDefault="007F1284">
            <w:pPr>
              <w:spacing w:after="100"/>
              <w:jc w:val="right"/>
              <w:rPr>
                <w:rFonts w:eastAsia="Times New Roman"/>
              </w:rPr>
            </w:pPr>
            <w:r>
              <w:rPr>
                <w:rFonts w:eastAsia="Times New Roman"/>
                <w:b/>
                <w:bCs/>
                <w:color w:val="000000"/>
                <w:sz w:val="20"/>
                <w:szCs w:val="20"/>
              </w:rPr>
              <w:t>50</w:t>
            </w:r>
          </w:p>
        </w:tc>
        <w:tc>
          <w:tcPr>
            <w:tcW w:w="0" w:type="auto"/>
            <w:gridSpan w:val="3"/>
            <w:shd w:val="clear" w:color="auto" w:fill="CCEEFF"/>
            <w:tcMar>
              <w:top w:w="0" w:type="dxa"/>
              <w:left w:w="20" w:type="dxa"/>
              <w:bottom w:w="0" w:type="dxa"/>
              <w:right w:w="20" w:type="dxa"/>
            </w:tcMar>
            <w:vAlign w:val="center"/>
            <w:hideMark/>
          </w:tcPr>
          <w:p w14:paraId="3CDA9326" w14:textId="77777777" w:rsidR="00000000" w:rsidRDefault="007F128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284BDECA"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01AEC35A" w14:textId="77777777" w:rsidR="00000000" w:rsidRDefault="007F1284">
            <w:pPr>
              <w:spacing w:after="100"/>
              <w:jc w:val="right"/>
              <w:rPr>
                <w:rFonts w:eastAsia="Times New Roman"/>
              </w:rPr>
            </w:pPr>
            <w:r>
              <w:rPr>
                <w:rFonts w:eastAsia="Times New Roman"/>
                <w:b/>
                <w:bCs/>
                <w:color w:val="000000"/>
                <w:sz w:val="20"/>
                <w:szCs w:val="20"/>
              </w:rPr>
              <w:t>156</w:t>
            </w:r>
          </w:p>
        </w:tc>
        <w:tc>
          <w:tcPr>
            <w:tcW w:w="0" w:type="auto"/>
            <w:gridSpan w:val="3"/>
            <w:shd w:val="clear" w:color="auto" w:fill="CCEEFF"/>
            <w:tcMar>
              <w:top w:w="0" w:type="dxa"/>
              <w:left w:w="20" w:type="dxa"/>
              <w:bottom w:w="0" w:type="dxa"/>
              <w:right w:w="20" w:type="dxa"/>
            </w:tcMar>
            <w:vAlign w:val="center"/>
            <w:hideMark/>
          </w:tcPr>
          <w:p w14:paraId="2889109D" w14:textId="77777777" w:rsidR="00000000" w:rsidRDefault="007F128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2D4F245D"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5032DFA6" w14:textId="77777777" w:rsidR="00000000" w:rsidRDefault="007F1284">
            <w:pPr>
              <w:spacing w:after="100"/>
              <w:jc w:val="right"/>
              <w:rPr>
                <w:rFonts w:eastAsia="Times New Roman"/>
              </w:rPr>
            </w:pPr>
            <w:r>
              <w:rPr>
                <w:rFonts w:eastAsia="Times New Roman"/>
                <w:b/>
                <w:bCs/>
                <w:color w:val="000000"/>
                <w:sz w:val="20"/>
                <w:szCs w:val="20"/>
              </w:rPr>
              <w:t>16,687</w:t>
            </w:r>
          </w:p>
        </w:tc>
      </w:tr>
      <w:tr w:rsidR="00000000" w14:paraId="0958DE51" w14:textId="77777777">
        <w:trPr>
          <w:divId w:val="253128538"/>
          <w:jc w:val="center"/>
        </w:trPr>
        <w:tc>
          <w:tcPr>
            <w:tcW w:w="0" w:type="auto"/>
            <w:gridSpan w:val="3"/>
            <w:shd w:val="clear" w:color="auto" w:fill="FFFFFF"/>
            <w:tcMar>
              <w:top w:w="30" w:type="dxa"/>
              <w:left w:w="155" w:type="dxa"/>
              <w:bottom w:w="30" w:type="dxa"/>
              <w:right w:w="20" w:type="dxa"/>
            </w:tcMar>
            <w:hideMark/>
          </w:tcPr>
          <w:p w14:paraId="7730DA8B" w14:textId="77777777" w:rsidR="00000000" w:rsidRDefault="007F1284">
            <w:pPr>
              <w:spacing w:after="100"/>
              <w:rPr>
                <w:rFonts w:eastAsia="Times New Roman"/>
              </w:rPr>
            </w:pPr>
            <w:r>
              <w:rPr>
                <w:rFonts w:eastAsia="Times New Roman"/>
                <w:color w:val="000000"/>
                <w:sz w:val="20"/>
                <w:szCs w:val="20"/>
              </w:rPr>
              <w:t>Separate Accounts</w:t>
            </w:r>
          </w:p>
        </w:tc>
        <w:tc>
          <w:tcPr>
            <w:tcW w:w="0" w:type="auto"/>
            <w:gridSpan w:val="3"/>
            <w:shd w:val="clear" w:color="auto" w:fill="FFFFFF"/>
            <w:tcMar>
              <w:top w:w="30" w:type="dxa"/>
              <w:left w:w="20" w:type="dxa"/>
              <w:bottom w:w="30" w:type="dxa"/>
              <w:right w:w="140" w:type="dxa"/>
            </w:tcMar>
            <w:vAlign w:val="bottom"/>
            <w:hideMark/>
          </w:tcPr>
          <w:p w14:paraId="283D0534" w14:textId="77777777" w:rsidR="00000000" w:rsidRDefault="007F1284">
            <w:pPr>
              <w:spacing w:after="100"/>
              <w:jc w:val="right"/>
              <w:rPr>
                <w:rFonts w:eastAsia="Times New Roman"/>
              </w:rPr>
            </w:pPr>
            <w:r>
              <w:rPr>
                <w:rFonts w:eastAsia="Times New Roman"/>
                <w:b/>
                <w:bCs/>
                <w:color w:val="000000"/>
                <w:sz w:val="20"/>
                <w:szCs w:val="20"/>
              </w:rPr>
              <w:t>55,562</w:t>
            </w:r>
          </w:p>
        </w:tc>
        <w:tc>
          <w:tcPr>
            <w:tcW w:w="0" w:type="auto"/>
            <w:gridSpan w:val="3"/>
            <w:shd w:val="clear" w:color="auto" w:fill="FFFFFF"/>
            <w:tcMar>
              <w:top w:w="0" w:type="dxa"/>
              <w:left w:w="20" w:type="dxa"/>
              <w:bottom w:w="0" w:type="dxa"/>
              <w:right w:w="20" w:type="dxa"/>
            </w:tcMar>
            <w:vAlign w:val="center"/>
            <w:hideMark/>
          </w:tcPr>
          <w:p w14:paraId="47FD555C" w14:textId="77777777" w:rsidR="00000000" w:rsidRDefault="007F1284">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5CC09079" w14:textId="77777777" w:rsidR="00000000" w:rsidRDefault="007F1284">
            <w:pPr>
              <w:spacing w:after="100"/>
              <w:jc w:val="right"/>
              <w:rPr>
                <w:rFonts w:eastAsia="Times New Roman"/>
              </w:rPr>
            </w:pPr>
            <w:r>
              <w:rPr>
                <w:rFonts w:eastAsia="Times New Roman"/>
                <w:b/>
                <w:bCs/>
                <w:color w:val="000000"/>
                <w:sz w:val="20"/>
                <w:szCs w:val="20"/>
              </w:rPr>
              <w:t>9,058</w:t>
            </w:r>
          </w:p>
        </w:tc>
        <w:tc>
          <w:tcPr>
            <w:tcW w:w="0" w:type="auto"/>
            <w:gridSpan w:val="3"/>
            <w:shd w:val="clear" w:color="auto" w:fill="FFFFFF"/>
            <w:tcMar>
              <w:top w:w="0" w:type="dxa"/>
              <w:left w:w="20" w:type="dxa"/>
              <w:bottom w:w="0" w:type="dxa"/>
              <w:right w:w="20" w:type="dxa"/>
            </w:tcMar>
            <w:vAlign w:val="center"/>
            <w:hideMark/>
          </w:tcPr>
          <w:p w14:paraId="62735AEE" w14:textId="77777777" w:rsidR="00000000" w:rsidRDefault="007F1284">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7E7448A7" w14:textId="77777777" w:rsidR="00000000" w:rsidRDefault="007F1284">
            <w:pPr>
              <w:spacing w:after="100"/>
              <w:jc w:val="right"/>
              <w:rPr>
                <w:rFonts w:eastAsia="Times New Roman"/>
              </w:rPr>
            </w:pPr>
            <w:r>
              <w:rPr>
                <w:rFonts w:eastAsia="Times New Roman"/>
                <w:b/>
                <w:bCs/>
                <w:color w:val="000000"/>
                <w:sz w:val="20"/>
                <w:szCs w:val="20"/>
              </w:rPr>
              <w:t>3,107</w:t>
            </w:r>
          </w:p>
        </w:tc>
        <w:tc>
          <w:tcPr>
            <w:tcW w:w="0" w:type="auto"/>
            <w:gridSpan w:val="3"/>
            <w:shd w:val="clear" w:color="auto" w:fill="FFFFFF"/>
            <w:tcMar>
              <w:top w:w="0" w:type="dxa"/>
              <w:left w:w="20" w:type="dxa"/>
              <w:bottom w:w="0" w:type="dxa"/>
              <w:right w:w="20" w:type="dxa"/>
            </w:tcMar>
            <w:vAlign w:val="center"/>
            <w:hideMark/>
          </w:tcPr>
          <w:p w14:paraId="4E1439F6" w14:textId="77777777" w:rsidR="00000000" w:rsidRDefault="007F1284">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79005F9D" w14:textId="77777777" w:rsidR="00000000" w:rsidRDefault="007F1284">
            <w:pPr>
              <w:spacing w:after="100"/>
              <w:jc w:val="right"/>
              <w:rPr>
                <w:rFonts w:eastAsia="Times New Roman"/>
              </w:rPr>
            </w:pPr>
            <w:r>
              <w:rPr>
                <w:rFonts w:eastAsia="Times New Roman"/>
                <w:b/>
                <w:bCs/>
                <w:color w:val="000000"/>
                <w:sz w:val="20"/>
                <w:szCs w:val="20"/>
              </w:rPr>
              <w:t>31,437</w:t>
            </w:r>
          </w:p>
        </w:tc>
        <w:tc>
          <w:tcPr>
            <w:tcW w:w="0" w:type="auto"/>
            <w:gridSpan w:val="3"/>
            <w:shd w:val="clear" w:color="auto" w:fill="FFFFFF"/>
            <w:tcMar>
              <w:top w:w="0" w:type="dxa"/>
              <w:left w:w="20" w:type="dxa"/>
              <w:bottom w:w="0" w:type="dxa"/>
              <w:right w:w="20" w:type="dxa"/>
            </w:tcMar>
            <w:vAlign w:val="center"/>
            <w:hideMark/>
          </w:tcPr>
          <w:p w14:paraId="1E6114A8" w14:textId="77777777" w:rsidR="00000000" w:rsidRDefault="007F1284">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0D622602" w14:textId="77777777" w:rsidR="00000000" w:rsidRDefault="007F1284">
            <w:pPr>
              <w:spacing w:after="100"/>
              <w:jc w:val="right"/>
              <w:rPr>
                <w:rFonts w:eastAsia="Times New Roman"/>
              </w:rPr>
            </w:pPr>
            <w:r>
              <w:rPr>
                <w:rFonts w:eastAsia="Times New Roman"/>
                <w:b/>
                <w:bCs/>
                <w:color w:val="000000"/>
                <w:sz w:val="20"/>
                <w:szCs w:val="20"/>
              </w:rPr>
              <w:t>99,164</w:t>
            </w:r>
          </w:p>
        </w:tc>
      </w:tr>
      <w:tr w:rsidR="00000000" w14:paraId="11992C06" w14:textId="77777777">
        <w:trPr>
          <w:divId w:val="253128538"/>
          <w:jc w:val="center"/>
        </w:trPr>
        <w:tc>
          <w:tcPr>
            <w:tcW w:w="0" w:type="auto"/>
            <w:gridSpan w:val="3"/>
            <w:shd w:val="clear" w:color="auto" w:fill="CCEEFF"/>
            <w:tcMar>
              <w:top w:w="30" w:type="dxa"/>
              <w:left w:w="245" w:type="dxa"/>
              <w:bottom w:w="30" w:type="dxa"/>
              <w:right w:w="20" w:type="dxa"/>
            </w:tcMar>
            <w:hideMark/>
          </w:tcPr>
          <w:p w14:paraId="315576C2" w14:textId="77777777" w:rsidR="00000000" w:rsidRDefault="007F1284">
            <w:pPr>
              <w:spacing w:after="100"/>
              <w:rPr>
                <w:rFonts w:eastAsia="Times New Roman"/>
              </w:rPr>
            </w:pPr>
            <w:r>
              <w:rPr>
                <w:rFonts w:eastAsia="Times New Roman"/>
                <w:color w:val="000000"/>
                <w:sz w:val="20"/>
                <w:szCs w:val="20"/>
              </w:rPr>
              <w:t>Total Account Values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36B9C632"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CCEEFF"/>
            <w:tcMar>
              <w:top w:w="30" w:type="dxa"/>
              <w:left w:w="0" w:type="dxa"/>
              <w:bottom w:w="30" w:type="dxa"/>
              <w:right w:w="140" w:type="dxa"/>
            </w:tcMar>
            <w:vAlign w:val="bottom"/>
            <w:hideMark/>
          </w:tcPr>
          <w:p w14:paraId="0FF53E37" w14:textId="77777777" w:rsidR="00000000" w:rsidRDefault="007F1284">
            <w:pPr>
              <w:spacing w:after="100"/>
              <w:jc w:val="right"/>
              <w:rPr>
                <w:rFonts w:eastAsia="Times New Roman"/>
              </w:rPr>
            </w:pPr>
            <w:r>
              <w:rPr>
                <w:rFonts w:eastAsia="Times New Roman"/>
                <w:b/>
                <w:bCs/>
                <w:color w:val="000000"/>
                <w:sz w:val="20"/>
                <w:szCs w:val="20"/>
              </w:rPr>
              <w:t>71,957</w:t>
            </w:r>
          </w:p>
        </w:tc>
        <w:tc>
          <w:tcPr>
            <w:tcW w:w="0" w:type="auto"/>
            <w:gridSpan w:val="3"/>
            <w:shd w:val="clear" w:color="auto" w:fill="CCEEFF"/>
            <w:tcMar>
              <w:top w:w="0" w:type="dxa"/>
              <w:left w:w="20" w:type="dxa"/>
              <w:bottom w:w="0" w:type="dxa"/>
              <w:right w:w="20" w:type="dxa"/>
            </w:tcMar>
            <w:vAlign w:val="center"/>
            <w:hideMark/>
          </w:tcPr>
          <w:p w14:paraId="4E60737C" w14:textId="77777777" w:rsidR="00000000" w:rsidRDefault="007F1284">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653B3C07"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CCEEFF"/>
            <w:tcMar>
              <w:top w:w="30" w:type="dxa"/>
              <w:left w:w="0" w:type="dxa"/>
              <w:bottom w:w="30" w:type="dxa"/>
              <w:right w:w="140" w:type="dxa"/>
            </w:tcMar>
            <w:vAlign w:val="bottom"/>
            <w:hideMark/>
          </w:tcPr>
          <w:p w14:paraId="2C7ACC89" w14:textId="77777777" w:rsidR="00000000" w:rsidRDefault="007F1284">
            <w:pPr>
              <w:spacing w:after="100"/>
              <w:jc w:val="right"/>
              <w:rPr>
                <w:rFonts w:eastAsia="Times New Roman"/>
              </w:rPr>
            </w:pPr>
            <w:r>
              <w:rPr>
                <w:rFonts w:eastAsia="Times New Roman"/>
                <w:b/>
                <w:bCs/>
                <w:color w:val="000000"/>
                <w:sz w:val="20"/>
                <w:szCs w:val="20"/>
              </w:rPr>
              <w:t>9,144</w:t>
            </w:r>
          </w:p>
        </w:tc>
        <w:tc>
          <w:tcPr>
            <w:tcW w:w="0" w:type="auto"/>
            <w:gridSpan w:val="3"/>
            <w:shd w:val="clear" w:color="auto" w:fill="CCEEFF"/>
            <w:tcMar>
              <w:top w:w="0" w:type="dxa"/>
              <w:left w:w="20" w:type="dxa"/>
              <w:bottom w:w="0" w:type="dxa"/>
              <w:right w:w="20" w:type="dxa"/>
            </w:tcMar>
            <w:vAlign w:val="center"/>
            <w:hideMark/>
          </w:tcPr>
          <w:p w14:paraId="7E055E23" w14:textId="77777777" w:rsidR="00000000" w:rsidRDefault="007F1284">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2EF951A9"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CCEEFF"/>
            <w:tcMar>
              <w:top w:w="30" w:type="dxa"/>
              <w:left w:w="0" w:type="dxa"/>
              <w:bottom w:w="30" w:type="dxa"/>
              <w:right w:w="140" w:type="dxa"/>
            </w:tcMar>
            <w:vAlign w:val="bottom"/>
            <w:hideMark/>
          </w:tcPr>
          <w:p w14:paraId="2DBE9E6E" w14:textId="77777777" w:rsidR="00000000" w:rsidRDefault="007F1284">
            <w:pPr>
              <w:spacing w:after="100"/>
              <w:jc w:val="right"/>
              <w:rPr>
                <w:rFonts w:eastAsia="Times New Roman"/>
              </w:rPr>
            </w:pPr>
            <w:r>
              <w:rPr>
                <w:rFonts w:eastAsia="Times New Roman"/>
                <w:b/>
                <w:bCs/>
                <w:color w:val="000000"/>
                <w:sz w:val="20"/>
                <w:szCs w:val="20"/>
              </w:rPr>
              <w:t>3,157</w:t>
            </w:r>
          </w:p>
        </w:tc>
        <w:tc>
          <w:tcPr>
            <w:tcW w:w="0" w:type="auto"/>
            <w:gridSpan w:val="3"/>
            <w:shd w:val="clear" w:color="auto" w:fill="CCEEFF"/>
            <w:tcMar>
              <w:top w:w="0" w:type="dxa"/>
              <w:left w:w="20" w:type="dxa"/>
              <w:bottom w:w="0" w:type="dxa"/>
              <w:right w:w="20" w:type="dxa"/>
            </w:tcMar>
            <w:vAlign w:val="center"/>
            <w:hideMark/>
          </w:tcPr>
          <w:p w14:paraId="04D0BA3B" w14:textId="77777777" w:rsidR="00000000" w:rsidRDefault="007F1284">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56851BDC"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CCEEFF"/>
            <w:tcMar>
              <w:top w:w="30" w:type="dxa"/>
              <w:left w:w="0" w:type="dxa"/>
              <w:bottom w:w="30" w:type="dxa"/>
              <w:right w:w="140" w:type="dxa"/>
            </w:tcMar>
            <w:vAlign w:val="bottom"/>
            <w:hideMark/>
          </w:tcPr>
          <w:p w14:paraId="4B8AAA20" w14:textId="77777777" w:rsidR="00000000" w:rsidRDefault="007F1284">
            <w:pPr>
              <w:spacing w:after="100"/>
              <w:jc w:val="right"/>
              <w:rPr>
                <w:rFonts w:eastAsia="Times New Roman"/>
              </w:rPr>
            </w:pPr>
            <w:r>
              <w:rPr>
                <w:rFonts w:eastAsia="Times New Roman"/>
                <w:b/>
                <w:bCs/>
                <w:color w:val="000000"/>
                <w:sz w:val="20"/>
                <w:szCs w:val="20"/>
              </w:rPr>
              <w:t>31,593</w:t>
            </w:r>
          </w:p>
        </w:tc>
        <w:tc>
          <w:tcPr>
            <w:tcW w:w="0" w:type="auto"/>
            <w:gridSpan w:val="3"/>
            <w:shd w:val="clear" w:color="auto" w:fill="CCEEFF"/>
            <w:tcMar>
              <w:top w:w="0" w:type="dxa"/>
              <w:left w:w="20" w:type="dxa"/>
              <w:bottom w:w="0" w:type="dxa"/>
              <w:right w:w="20" w:type="dxa"/>
            </w:tcMar>
            <w:vAlign w:val="center"/>
            <w:hideMark/>
          </w:tcPr>
          <w:p w14:paraId="21AD7A59" w14:textId="77777777" w:rsidR="00000000" w:rsidRDefault="007F1284">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173B7151"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CCEEFF"/>
            <w:tcMar>
              <w:top w:w="30" w:type="dxa"/>
              <w:left w:w="0" w:type="dxa"/>
              <w:bottom w:w="30" w:type="dxa"/>
              <w:right w:w="140" w:type="dxa"/>
            </w:tcMar>
            <w:vAlign w:val="bottom"/>
            <w:hideMark/>
          </w:tcPr>
          <w:p w14:paraId="5E76E0C1" w14:textId="77777777" w:rsidR="00000000" w:rsidRDefault="007F1284">
            <w:pPr>
              <w:spacing w:after="100"/>
              <w:jc w:val="right"/>
              <w:rPr>
                <w:rFonts w:eastAsia="Times New Roman"/>
              </w:rPr>
            </w:pPr>
            <w:r>
              <w:rPr>
                <w:rFonts w:eastAsia="Times New Roman"/>
                <w:b/>
                <w:bCs/>
                <w:color w:val="000000"/>
                <w:sz w:val="20"/>
                <w:szCs w:val="20"/>
              </w:rPr>
              <w:t>115,851</w:t>
            </w:r>
          </w:p>
        </w:tc>
      </w:tr>
      <w:tr w:rsidR="00000000" w14:paraId="571E7697" w14:textId="77777777">
        <w:trPr>
          <w:divId w:val="253128538"/>
          <w:trHeight w:val="280"/>
          <w:jc w:val="center"/>
        </w:trPr>
        <w:tc>
          <w:tcPr>
            <w:tcW w:w="0" w:type="auto"/>
            <w:gridSpan w:val="3"/>
            <w:shd w:val="clear" w:color="auto" w:fill="FFFFFF"/>
            <w:tcMar>
              <w:top w:w="0" w:type="dxa"/>
              <w:left w:w="20" w:type="dxa"/>
              <w:bottom w:w="0" w:type="dxa"/>
              <w:right w:w="20" w:type="dxa"/>
            </w:tcMar>
            <w:vAlign w:val="center"/>
            <w:hideMark/>
          </w:tcPr>
          <w:p w14:paraId="3C3AA8D6" w14:textId="77777777" w:rsidR="00000000" w:rsidRDefault="007F1284">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16BFE9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12F9CB"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E059BC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367351"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BF2C99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2C4D31"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A9A3894"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794F31"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DE00B4E" w14:textId="77777777" w:rsidR="00000000" w:rsidRDefault="007F1284">
            <w:pPr>
              <w:spacing w:after="100"/>
              <w:rPr>
                <w:rFonts w:eastAsia="Times New Roman"/>
                <w:sz w:val="20"/>
                <w:szCs w:val="20"/>
              </w:rPr>
            </w:pPr>
          </w:p>
        </w:tc>
      </w:tr>
      <w:tr w:rsidR="00000000" w14:paraId="388C2AA1" w14:textId="77777777">
        <w:trPr>
          <w:divId w:val="253128538"/>
          <w:jc w:val="center"/>
        </w:trPr>
        <w:tc>
          <w:tcPr>
            <w:tcW w:w="0" w:type="auto"/>
            <w:gridSpan w:val="3"/>
            <w:shd w:val="clear" w:color="auto" w:fill="CCEEFF"/>
            <w:tcMar>
              <w:top w:w="30" w:type="dxa"/>
              <w:left w:w="20" w:type="dxa"/>
              <w:bottom w:w="30" w:type="dxa"/>
              <w:right w:w="20" w:type="dxa"/>
            </w:tcMar>
            <w:hideMark/>
          </w:tcPr>
          <w:p w14:paraId="46B87518" w14:textId="77777777" w:rsidR="00000000" w:rsidRDefault="007F1284">
            <w:pPr>
              <w:spacing w:after="100"/>
              <w:rPr>
                <w:rFonts w:eastAsia="Times New Roman"/>
              </w:rPr>
            </w:pPr>
            <w:r>
              <w:rPr>
                <w:rFonts w:eastAsia="Times New Roman"/>
                <w:color w:val="000000"/>
                <w:sz w:val="20"/>
                <w:szCs w:val="20"/>
              </w:rPr>
              <w:t>NAR, gross</w:t>
            </w:r>
          </w:p>
        </w:tc>
        <w:tc>
          <w:tcPr>
            <w:tcW w:w="0" w:type="auto"/>
            <w:shd w:val="clear" w:color="auto" w:fill="CCEEFF"/>
            <w:tcMar>
              <w:top w:w="30" w:type="dxa"/>
              <w:left w:w="20" w:type="dxa"/>
              <w:bottom w:w="30" w:type="dxa"/>
              <w:right w:w="0" w:type="dxa"/>
            </w:tcMar>
            <w:vAlign w:val="bottom"/>
            <w:hideMark/>
          </w:tcPr>
          <w:p w14:paraId="2D70E553"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5F1A5F31" w14:textId="77777777" w:rsidR="00000000" w:rsidRDefault="007F1284">
            <w:pPr>
              <w:spacing w:after="100"/>
              <w:jc w:val="right"/>
              <w:rPr>
                <w:rFonts w:eastAsia="Times New Roman"/>
              </w:rPr>
            </w:pPr>
            <w:r>
              <w:rPr>
                <w:rFonts w:eastAsia="Times New Roman"/>
                <w:b/>
                <w:bCs/>
                <w:color w:val="000000"/>
                <w:sz w:val="20"/>
                <w:szCs w:val="20"/>
              </w:rPr>
              <w:t>175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1C2C3E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E32EDD"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189D755"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0016CC3F" w14:textId="77777777" w:rsidR="00000000" w:rsidRDefault="007F1284">
            <w:pPr>
              <w:spacing w:after="100"/>
              <w:jc w:val="right"/>
              <w:rPr>
                <w:rFonts w:eastAsia="Times New Roman"/>
              </w:rPr>
            </w:pPr>
            <w:r>
              <w:rPr>
                <w:rFonts w:eastAsia="Times New Roman"/>
                <w:b/>
                <w:bCs/>
                <w:color w:val="000000"/>
                <w:sz w:val="20"/>
                <w:szCs w:val="20"/>
              </w:rPr>
              <w:t>325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5A643B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815BA3"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BA569A1"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53D21EF4" w14:textId="77777777" w:rsidR="00000000" w:rsidRDefault="007F1284">
            <w:pPr>
              <w:spacing w:after="100"/>
              <w:jc w:val="right"/>
              <w:rPr>
                <w:rFonts w:eastAsia="Times New Roman"/>
              </w:rPr>
            </w:pPr>
            <w:r>
              <w:rPr>
                <w:rFonts w:eastAsia="Times New Roman"/>
                <w:b/>
                <w:bCs/>
                <w:color w:val="000000"/>
                <w:sz w:val="20"/>
                <w:szCs w:val="20"/>
              </w:rPr>
              <w:t>1,487</w:t>
            </w:r>
          </w:p>
        </w:tc>
        <w:tc>
          <w:tcPr>
            <w:tcW w:w="0" w:type="auto"/>
            <w:gridSpan w:val="3"/>
            <w:shd w:val="clear" w:color="auto" w:fill="CCEEFF"/>
            <w:tcMar>
              <w:top w:w="0" w:type="dxa"/>
              <w:left w:w="20" w:type="dxa"/>
              <w:bottom w:w="0" w:type="dxa"/>
              <w:right w:w="20" w:type="dxa"/>
            </w:tcMar>
            <w:vAlign w:val="center"/>
            <w:hideMark/>
          </w:tcPr>
          <w:p w14:paraId="3EFA4BD6" w14:textId="77777777" w:rsidR="00000000" w:rsidRDefault="007F128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233C1860"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537FE73A" w14:textId="77777777" w:rsidR="00000000" w:rsidRDefault="007F1284">
            <w:pPr>
              <w:spacing w:after="100"/>
              <w:jc w:val="right"/>
              <w:rPr>
                <w:rFonts w:eastAsia="Times New Roman"/>
              </w:rPr>
            </w:pPr>
            <w:r>
              <w:rPr>
                <w:rFonts w:eastAsia="Times New Roman"/>
                <w:b/>
                <w:bCs/>
                <w:color w:val="000000"/>
                <w:sz w:val="20"/>
                <w:szCs w:val="20"/>
              </w:rPr>
              <w:t>18,079</w:t>
            </w:r>
          </w:p>
        </w:tc>
        <w:tc>
          <w:tcPr>
            <w:tcW w:w="0" w:type="auto"/>
            <w:gridSpan w:val="3"/>
            <w:shd w:val="clear" w:color="auto" w:fill="CCEEFF"/>
            <w:tcMar>
              <w:top w:w="0" w:type="dxa"/>
              <w:left w:w="20" w:type="dxa"/>
              <w:bottom w:w="0" w:type="dxa"/>
              <w:right w:w="20" w:type="dxa"/>
            </w:tcMar>
            <w:vAlign w:val="center"/>
            <w:hideMark/>
          </w:tcPr>
          <w:p w14:paraId="6CD6796E" w14:textId="77777777" w:rsidR="00000000" w:rsidRDefault="007F128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7AFD573C"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640896C0" w14:textId="77777777" w:rsidR="00000000" w:rsidRDefault="007F1284">
            <w:pPr>
              <w:spacing w:after="100"/>
              <w:jc w:val="right"/>
              <w:rPr>
                <w:rFonts w:eastAsia="Times New Roman"/>
              </w:rPr>
            </w:pPr>
            <w:r>
              <w:rPr>
                <w:rFonts w:eastAsia="Times New Roman"/>
                <w:b/>
                <w:bCs/>
                <w:color w:val="000000"/>
                <w:sz w:val="20"/>
                <w:szCs w:val="20"/>
              </w:rPr>
              <w:t>20,066</w:t>
            </w:r>
          </w:p>
        </w:tc>
      </w:tr>
      <w:tr w:rsidR="00000000" w14:paraId="26554391" w14:textId="77777777">
        <w:trPr>
          <w:divId w:val="253128538"/>
          <w:jc w:val="center"/>
        </w:trPr>
        <w:tc>
          <w:tcPr>
            <w:tcW w:w="0" w:type="auto"/>
            <w:gridSpan w:val="3"/>
            <w:shd w:val="clear" w:color="auto" w:fill="FFFFFF"/>
            <w:tcMar>
              <w:top w:w="30" w:type="dxa"/>
              <w:left w:w="20" w:type="dxa"/>
              <w:bottom w:w="30" w:type="dxa"/>
              <w:right w:w="20" w:type="dxa"/>
            </w:tcMar>
            <w:hideMark/>
          </w:tcPr>
          <w:p w14:paraId="744C2506" w14:textId="77777777" w:rsidR="00000000" w:rsidRDefault="007F1284">
            <w:pPr>
              <w:spacing w:after="100"/>
              <w:rPr>
                <w:rFonts w:eastAsia="Times New Roman"/>
              </w:rPr>
            </w:pPr>
            <w:r>
              <w:rPr>
                <w:rFonts w:eastAsia="Times New Roman"/>
                <w:color w:val="000000"/>
                <w:sz w:val="20"/>
                <w:szCs w:val="20"/>
              </w:rPr>
              <w:t>NAR, net of amounts reinsured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8353C69"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1D5B4AE8" w14:textId="77777777" w:rsidR="00000000" w:rsidRDefault="007F1284">
            <w:pPr>
              <w:spacing w:after="100"/>
              <w:jc w:val="right"/>
              <w:rPr>
                <w:rFonts w:eastAsia="Times New Roman"/>
              </w:rPr>
            </w:pPr>
            <w:r>
              <w:rPr>
                <w:rFonts w:eastAsia="Times New Roman"/>
                <w:b/>
                <w:bCs/>
                <w:color w:val="000000"/>
                <w:sz w:val="20"/>
                <w:szCs w:val="20"/>
              </w:rPr>
              <w:t>170</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2557A0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382169" w14:textId="77777777" w:rsidR="00000000" w:rsidRDefault="007F128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68668711"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405893C8" w14:textId="77777777" w:rsidR="00000000" w:rsidRDefault="007F1284">
            <w:pPr>
              <w:spacing w:after="100"/>
              <w:jc w:val="right"/>
              <w:rPr>
                <w:rFonts w:eastAsia="Times New Roman"/>
              </w:rPr>
            </w:pPr>
            <w:r>
              <w:rPr>
                <w:rFonts w:eastAsia="Times New Roman"/>
                <w:b/>
                <w:bCs/>
                <w:color w:val="000000"/>
                <w:sz w:val="20"/>
                <w:szCs w:val="20"/>
              </w:rPr>
              <w:t>292</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12A3C1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512A48" w14:textId="77777777" w:rsidR="00000000" w:rsidRDefault="007F128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0CFEEC4"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FFFFFF"/>
            <w:tcMar>
              <w:top w:w="30" w:type="dxa"/>
              <w:left w:w="0" w:type="dxa"/>
              <w:bottom w:w="30" w:type="dxa"/>
              <w:right w:w="140" w:type="dxa"/>
            </w:tcMar>
            <w:vAlign w:val="bottom"/>
            <w:hideMark/>
          </w:tcPr>
          <w:p w14:paraId="44078A2D" w14:textId="77777777" w:rsidR="00000000" w:rsidRDefault="007F1284">
            <w:pPr>
              <w:spacing w:after="100"/>
              <w:jc w:val="right"/>
              <w:rPr>
                <w:rFonts w:eastAsia="Times New Roman"/>
              </w:rPr>
            </w:pPr>
            <w:r>
              <w:rPr>
                <w:rFonts w:eastAsia="Times New Roman"/>
                <w:b/>
                <w:bCs/>
                <w:color w:val="000000"/>
                <w:sz w:val="20"/>
                <w:szCs w:val="20"/>
              </w:rPr>
              <w:t>1,057</w:t>
            </w:r>
          </w:p>
        </w:tc>
        <w:tc>
          <w:tcPr>
            <w:tcW w:w="0" w:type="auto"/>
            <w:gridSpan w:val="3"/>
            <w:shd w:val="clear" w:color="auto" w:fill="FFFFFF"/>
            <w:tcMar>
              <w:top w:w="0" w:type="dxa"/>
              <w:left w:w="20" w:type="dxa"/>
              <w:bottom w:w="0" w:type="dxa"/>
              <w:right w:w="20" w:type="dxa"/>
            </w:tcMar>
            <w:vAlign w:val="center"/>
            <w:hideMark/>
          </w:tcPr>
          <w:p w14:paraId="704CCA4B" w14:textId="77777777" w:rsidR="00000000" w:rsidRDefault="007F1284">
            <w:pPr>
              <w:spacing w:after="100"/>
              <w:jc w:val="right"/>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4CF9A4C5"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FFFFFF"/>
            <w:tcMar>
              <w:top w:w="30" w:type="dxa"/>
              <w:left w:w="0" w:type="dxa"/>
              <w:bottom w:w="30" w:type="dxa"/>
              <w:right w:w="140" w:type="dxa"/>
            </w:tcMar>
            <w:vAlign w:val="bottom"/>
            <w:hideMark/>
          </w:tcPr>
          <w:p w14:paraId="2032E76B" w14:textId="77777777" w:rsidR="00000000" w:rsidRDefault="007F1284">
            <w:pPr>
              <w:spacing w:after="100"/>
              <w:jc w:val="right"/>
              <w:rPr>
                <w:rFonts w:eastAsia="Times New Roman"/>
              </w:rPr>
            </w:pPr>
            <w:r>
              <w:rPr>
                <w:rFonts w:eastAsia="Times New Roman"/>
                <w:b/>
                <w:bCs/>
                <w:color w:val="000000"/>
                <w:sz w:val="20"/>
                <w:szCs w:val="20"/>
              </w:rPr>
              <w:t>9,363</w:t>
            </w:r>
          </w:p>
        </w:tc>
        <w:tc>
          <w:tcPr>
            <w:tcW w:w="0" w:type="auto"/>
            <w:gridSpan w:val="3"/>
            <w:shd w:val="clear" w:color="auto" w:fill="FFFFFF"/>
            <w:tcMar>
              <w:top w:w="0" w:type="dxa"/>
              <w:left w:w="20" w:type="dxa"/>
              <w:bottom w:w="0" w:type="dxa"/>
              <w:right w:w="20" w:type="dxa"/>
            </w:tcMar>
            <w:vAlign w:val="center"/>
            <w:hideMark/>
          </w:tcPr>
          <w:p w14:paraId="5BE4C325" w14:textId="77777777" w:rsidR="00000000" w:rsidRDefault="007F1284">
            <w:pPr>
              <w:spacing w:after="100"/>
              <w:jc w:val="right"/>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721F4305"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FFFFFF"/>
            <w:tcMar>
              <w:top w:w="30" w:type="dxa"/>
              <w:left w:w="0" w:type="dxa"/>
              <w:bottom w:w="30" w:type="dxa"/>
              <w:right w:w="140" w:type="dxa"/>
            </w:tcMar>
            <w:vAlign w:val="bottom"/>
            <w:hideMark/>
          </w:tcPr>
          <w:p w14:paraId="345B1C31" w14:textId="77777777" w:rsidR="00000000" w:rsidRDefault="007F1284">
            <w:pPr>
              <w:spacing w:after="100"/>
              <w:jc w:val="right"/>
              <w:rPr>
                <w:rFonts w:eastAsia="Times New Roman"/>
              </w:rPr>
            </w:pPr>
            <w:r>
              <w:rPr>
                <w:rFonts w:eastAsia="Times New Roman"/>
                <w:b/>
                <w:bCs/>
                <w:color w:val="000000"/>
                <w:sz w:val="20"/>
                <w:szCs w:val="20"/>
              </w:rPr>
              <w:t>10,882</w:t>
            </w:r>
          </w:p>
        </w:tc>
      </w:tr>
      <w:tr w:rsidR="00000000" w14:paraId="40C0BDA5" w14:textId="77777777">
        <w:trPr>
          <w:divId w:val="253128538"/>
          <w:trHeight w:val="280"/>
          <w:jc w:val="center"/>
        </w:trPr>
        <w:tc>
          <w:tcPr>
            <w:tcW w:w="0" w:type="auto"/>
            <w:gridSpan w:val="3"/>
            <w:shd w:val="clear" w:color="auto" w:fill="CCEEFF"/>
            <w:tcMar>
              <w:top w:w="0" w:type="dxa"/>
              <w:left w:w="20" w:type="dxa"/>
              <w:bottom w:w="0" w:type="dxa"/>
              <w:right w:w="20" w:type="dxa"/>
            </w:tcMar>
            <w:vAlign w:val="center"/>
            <w:hideMark/>
          </w:tcPr>
          <w:p w14:paraId="300DDB42" w14:textId="77777777" w:rsidR="00000000" w:rsidRDefault="007F1284">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EA134B1"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6F293E"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88DF92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9D2264"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C3D378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87669E"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C78A6E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A87850"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91C60F7" w14:textId="77777777" w:rsidR="00000000" w:rsidRDefault="007F1284">
            <w:pPr>
              <w:spacing w:after="100"/>
              <w:rPr>
                <w:rFonts w:eastAsia="Times New Roman"/>
                <w:sz w:val="20"/>
                <w:szCs w:val="20"/>
              </w:rPr>
            </w:pPr>
          </w:p>
        </w:tc>
      </w:tr>
      <w:tr w:rsidR="00000000" w14:paraId="00BB836A" w14:textId="77777777">
        <w:trPr>
          <w:divId w:val="253128538"/>
          <w:jc w:val="center"/>
        </w:trPr>
        <w:tc>
          <w:tcPr>
            <w:tcW w:w="0" w:type="auto"/>
            <w:gridSpan w:val="3"/>
            <w:shd w:val="clear" w:color="auto" w:fill="FFFFFF"/>
            <w:tcMar>
              <w:top w:w="30" w:type="dxa"/>
              <w:left w:w="20" w:type="dxa"/>
              <w:bottom w:w="30" w:type="dxa"/>
              <w:right w:w="20" w:type="dxa"/>
            </w:tcMar>
            <w:hideMark/>
          </w:tcPr>
          <w:p w14:paraId="3D383B95" w14:textId="77777777" w:rsidR="00000000" w:rsidRDefault="007F1284">
            <w:pPr>
              <w:spacing w:after="100"/>
              <w:rPr>
                <w:rFonts w:eastAsia="Times New Roman"/>
              </w:rPr>
            </w:pPr>
            <w:r>
              <w:rPr>
                <w:rFonts w:eastAsia="Times New Roman"/>
                <w:color w:val="000000"/>
                <w:sz w:val="20"/>
                <w:szCs w:val="20"/>
              </w:rPr>
              <w:t>Average attained age of policyholders (in years)</w:t>
            </w:r>
          </w:p>
        </w:tc>
        <w:tc>
          <w:tcPr>
            <w:tcW w:w="0" w:type="auto"/>
            <w:gridSpan w:val="2"/>
            <w:shd w:val="clear" w:color="auto" w:fill="FFFFFF"/>
            <w:tcMar>
              <w:top w:w="30" w:type="dxa"/>
              <w:left w:w="20" w:type="dxa"/>
              <w:bottom w:w="30" w:type="dxa"/>
              <w:right w:w="0" w:type="dxa"/>
            </w:tcMar>
            <w:vAlign w:val="bottom"/>
            <w:hideMark/>
          </w:tcPr>
          <w:p w14:paraId="31529866" w14:textId="77777777" w:rsidR="00000000" w:rsidRDefault="007F1284">
            <w:pPr>
              <w:spacing w:after="100"/>
              <w:jc w:val="right"/>
              <w:rPr>
                <w:rFonts w:eastAsia="Times New Roman"/>
              </w:rPr>
            </w:pPr>
            <w:r>
              <w:rPr>
                <w:rFonts w:eastAsia="Times New Roman"/>
                <w:b/>
                <w:bCs/>
                <w:color w:val="000000"/>
                <w:sz w:val="20"/>
                <w:szCs w:val="20"/>
              </w:rPr>
              <w:t>51.5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8AD4FA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D5A84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A4F014" w14:textId="77777777" w:rsidR="00000000" w:rsidRDefault="007F1284">
            <w:pPr>
              <w:spacing w:after="100"/>
              <w:jc w:val="right"/>
              <w:rPr>
                <w:rFonts w:eastAsia="Times New Roman"/>
              </w:rPr>
            </w:pPr>
            <w:r>
              <w:rPr>
                <w:rFonts w:eastAsia="Times New Roman"/>
                <w:b/>
                <w:bCs/>
                <w:color w:val="000000"/>
                <w:sz w:val="20"/>
                <w:szCs w:val="20"/>
              </w:rPr>
              <w:t>69.2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89AEBA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4F754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54130A" w14:textId="77777777" w:rsidR="00000000" w:rsidRDefault="007F1284">
            <w:pPr>
              <w:spacing w:after="100"/>
              <w:jc w:val="right"/>
              <w:rPr>
                <w:rFonts w:eastAsia="Times New Roman"/>
              </w:rPr>
            </w:pPr>
            <w:r>
              <w:rPr>
                <w:rFonts w:eastAsia="Times New Roman"/>
                <w:b/>
                <w:bCs/>
                <w:color w:val="000000"/>
                <w:sz w:val="20"/>
                <w:szCs w:val="20"/>
              </w:rPr>
              <w:t>75.6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56B617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85FAC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F360A3" w14:textId="77777777" w:rsidR="00000000" w:rsidRDefault="007F1284">
            <w:pPr>
              <w:spacing w:after="100"/>
              <w:jc w:val="right"/>
              <w:rPr>
                <w:rFonts w:eastAsia="Times New Roman"/>
              </w:rPr>
            </w:pPr>
            <w:r>
              <w:rPr>
                <w:rFonts w:eastAsia="Times New Roman"/>
                <w:b/>
                <w:bCs/>
                <w:color w:val="000000"/>
                <w:sz w:val="20"/>
                <w:szCs w:val="20"/>
              </w:rPr>
              <w:t>71.3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4CF493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38DAD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310AE0" w14:textId="77777777" w:rsidR="00000000" w:rsidRDefault="007F1284">
            <w:pPr>
              <w:spacing w:after="100"/>
              <w:jc w:val="right"/>
              <w:rPr>
                <w:rFonts w:eastAsia="Times New Roman"/>
              </w:rPr>
            </w:pPr>
            <w:r>
              <w:rPr>
                <w:rFonts w:eastAsia="Times New Roman"/>
                <w:b/>
                <w:bCs/>
                <w:color w:val="000000"/>
                <w:sz w:val="20"/>
                <w:szCs w:val="20"/>
              </w:rPr>
              <w:t>55.7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B7B3560" w14:textId="77777777" w:rsidR="00000000" w:rsidRDefault="007F1284">
            <w:pPr>
              <w:spacing w:after="100"/>
              <w:jc w:val="right"/>
              <w:rPr>
                <w:rFonts w:eastAsia="Times New Roman"/>
              </w:rPr>
            </w:pPr>
          </w:p>
        </w:tc>
      </w:tr>
      <w:tr w:rsidR="00000000" w14:paraId="37373CBB" w14:textId="77777777">
        <w:trPr>
          <w:divId w:val="253128538"/>
          <w:jc w:val="center"/>
        </w:trPr>
        <w:tc>
          <w:tcPr>
            <w:tcW w:w="0" w:type="auto"/>
            <w:gridSpan w:val="3"/>
            <w:shd w:val="clear" w:color="auto" w:fill="CCEEFF"/>
            <w:tcMar>
              <w:top w:w="30" w:type="dxa"/>
              <w:left w:w="20" w:type="dxa"/>
              <w:bottom w:w="30" w:type="dxa"/>
              <w:right w:w="20" w:type="dxa"/>
            </w:tcMar>
            <w:hideMark/>
          </w:tcPr>
          <w:p w14:paraId="34AD1D53" w14:textId="77777777" w:rsidR="00000000" w:rsidRDefault="007F1284">
            <w:pPr>
              <w:spacing w:after="100"/>
              <w:rPr>
                <w:rFonts w:eastAsia="Times New Roman"/>
              </w:rPr>
            </w:pPr>
            <w:r>
              <w:rPr>
                <w:rFonts w:eastAsia="Times New Roman"/>
                <w:color w:val="000000"/>
                <w:sz w:val="20"/>
                <w:szCs w:val="20"/>
              </w:rPr>
              <w:t>Percentage of policyholders over age 70</w:t>
            </w:r>
          </w:p>
        </w:tc>
        <w:tc>
          <w:tcPr>
            <w:tcW w:w="0" w:type="auto"/>
            <w:gridSpan w:val="2"/>
            <w:shd w:val="clear" w:color="auto" w:fill="CCEEFF"/>
            <w:tcMar>
              <w:top w:w="30" w:type="dxa"/>
              <w:left w:w="20" w:type="dxa"/>
              <w:bottom w:w="30" w:type="dxa"/>
              <w:right w:w="0" w:type="dxa"/>
            </w:tcMar>
            <w:vAlign w:val="bottom"/>
            <w:hideMark/>
          </w:tcPr>
          <w:p w14:paraId="704ACC3F" w14:textId="77777777" w:rsidR="00000000" w:rsidRDefault="007F1284">
            <w:pPr>
              <w:spacing w:after="100"/>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08A8317" w14:textId="77777777" w:rsidR="00000000" w:rsidRDefault="007F128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CD3BE54" w14:textId="77777777" w:rsidR="00000000" w:rsidRDefault="007F128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2398677" w14:textId="77777777" w:rsidR="00000000" w:rsidRDefault="007F1284">
            <w:pPr>
              <w:spacing w:after="100"/>
              <w:jc w:val="right"/>
              <w:rPr>
                <w:rFonts w:eastAsia="Times New Roman"/>
              </w:rPr>
            </w:pPr>
            <w:r>
              <w:rPr>
                <w:rFonts w:eastAsia="Times New Roman"/>
                <w:b/>
                <w:bCs/>
                <w:color w:val="000000"/>
                <w:sz w:val="20"/>
                <w:szCs w:val="20"/>
              </w:rPr>
              <w:t>51.8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3E86264" w14:textId="77777777" w:rsidR="00000000" w:rsidRDefault="007F128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5136407" w14:textId="77777777" w:rsidR="00000000" w:rsidRDefault="007F128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F1483F" w14:textId="77777777" w:rsidR="00000000" w:rsidRDefault="007F1284">
            <w:pPr>
              <w:spacing w:after="100"/>
              <w:jc w:val="right"/>
              <w:rPr>
                <w:rFonts w:eastAsia="Times New Roman"/>
              </w:rPr>
            </w:pPr>
            <w:r>
              <w:rPr>
                <w:rFonts w:eastAsia="Times New Roman"/>
                <w:b/>
                <w:bCs/>
                <w:color w:val="000000"/>
                <w:sz w:val="20"/>
                <w:szCs w:val="20"/>
              </w:rPr>
              <w:t>73.1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A6D5B59" w14:textId="77777777" w:rsidR="00000000" w:rsidRDefault="007F128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0564398" w14:textId="77777777" w:rsidR="00000000" w:rsidRDefault="007F128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6BE506" w14:textId="77777777" w:rsidR="00000000" w:rsidRDefault="007F1284">
            <w:pPr>
              <w:spacing w:after="100"/>
              <w:jc w:val="right"/>
              <w:rPr>
                <w:rFonts w:eastAsia="Times New Roman"/>
              </w:rPr>
            </w:pPr>
            <w:r>
              <w:rPr>
                <w:rFonts w:eastAsia="Times New Roman"/>
                <w:b/>
                <w:bCs/>
                <w:color w:val="000000"/>
                <w:sz w:val="20"/>
                <w:szCs w:val="20"/>
              </w:rPr>
              <w:t>57.9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E3E09F8" w14:textId="77777777" w:rsidR="00000000" w:rsidRDefault="007F128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D11536D" w14:textId="77777777" w:rsidR="00000000" w:rsidRDefault="007F128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BA3863" w14:textId="77777777" w:rsidR="00000000" w:rsidRDefault="007F1284">
            <w:pPr>
              <w:spacing w:after="100"/>
              <w:jc w:val="right"/>
              <w:rPr>
                <w:rFonts w:eastAsia="Times New Roman"/>
              </w:rPr>
            </w:pPr>
            <w:r>
              <w:rPr>
                <w:rFonts w:eastAsia="Times New Roman"/>
                <w:b/>
                <w:bCs/>
                <w:color w:val="000000"/>
                <w:sz w:val="20"/>
                <w:szCs w:val="20"/>
              </w:rPr>
              <w:t>20.8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F122C38" w14:textId="77777777" w:rsidR="00000000" w:rsidRDefault="007F1284">
            <w:pPr>
              <w:spacing w:after="100"/>
              <w:jc w:val="right"/>
              <w:rPr>
                <w:rFonts w:eastAsia="Times New Roman"/>
              </w:rPr>
            </w:pPr>
            <w:r>
              <w:rPr>
                <w:rFonts w:eastAsia="Times New Roman"/>
                <w:b/>
                <w:bCs/>
                <w:color w:val="000000"/>
                <w:sz w:val="20"/>
                <w:szCs w:val="20"/>
              </w:rPr>
              <w:t>%</w:t>
            </w:r>
          </w:p>
        </w:tc>
      </w:tr>
      <w:tr w:rsidR="00000000" w14:paraId="3A652F85" w14:textId="77777777">
        <w:trPr>
          <w:divId w:val="253128538"/>
          <w:jc w:val="center"/>
        </w:trPr>
        <w:tc>
          <w:tcPr>
            <w:tcW w:w="0" w:type="auto"/>
            <w:gridSpan w:val="3"/>
            <w:shd w:val="clear" w:color="auto" w:fill="FFFFFF"/>
            <w:tcMar>
              <w:top w:w="30" w:type="dxa"/>
              <w:left w:w="20" w:type="dxa"/>
              <w:bottom w:w="30" w:type="dxa"/>
              <w:right w:w="20" w:type="dxa"/>
            </w:tcMar>
            <w:hideMark/>
          </w:tcPr>
          <w:p w14:paraId="5D21AA59" w14:textId="77777777" w:rsidR="00000000" w:rsidRDefault="007F1284">
            <w:pPr>
              <w:spacing w:after="100"/>
              <w:rPr>
                <w:rFonts w:eastAsia="Times New Roman"/>
              </w:rPr>
            </w:pPr>
            <w:r>
              <w:rPr>
                <w:rFonts w:eastAsia="Times New Roman"/>
                <w:color w:val="000000"/>
                <w:sz w:val="20"/>
                <w:szCs w:val="20"/>
              </w:rPr>
              <w:t>Range of contractually specified interest rates</w:t>
            </w:r>
          </w:p>
        </w:tc>
        <w:tc>
          <w:tcPr>
            <w:tcW w:w="0" w:type="auto"/>
            <w:gridSpan w:val="3"/>
            <w:shd w:val="clear" w:color="auto" w:fill="FFFFFF"/>
            <w:tcMar>
              <w:top w:w="30" w:type="dxa"/>
              <w:left w:w="20" w:type="dxa"/>
              <w:bottom w:w="30" w:type="dxa"/>
              <w:right w:w="20" w:type="dxa"/>
            </w:tcMar>
            <w:vAlign w:val="bottom"/>
            <w:hideMark/>
          </w:tcPr>
          <w:p w14:paraId="6F90FF0E" w14:textId="77777777" w:rsidR="00000000" w:rsidRDefault="007F1284">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14:paraId="2895BD6A" w14:textId="77777777" w:rsidR="00000000" w:rsidRDefault="007F128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39052C5" w14:textId="77777777" w:rsidR="00000000" w:rsidRDefault="007F1284">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14:paraId="22C3F914" w14:textId="77777777" w:rsidR="00000000" w:rsidRDefault="007F128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3373FDE" w14:textId="77777777" w:rsidR="00000000" w:rsidRDefault="007F1284">
            <w:pPr>
              <w:spacing w:after="100"/>
              <w:jc w:val="right"/>
              <w:rPr>
                <w:rFonts w:eastAsia="Times New Roman"/>
              </w:rPr>
            </w:pPr>
            <w:r>
              <w:rPr>
                <w:rFonts w:eastAsia="Times New Roman"/>
                <w:b/>
                <w:bCs/>
                <w:color w:val="000000"/>
                <w:sz w:val="20"/>
                <w:szCs w:val="20"/>
              </w:rPr>
              <w:t>3% - 6%</w:t>
            </w:r>
          </w:p>
        </w:tc>
        <w:tc>
          <w:tcPr>
            <w:tcW w:w="0" w:type="auto"/>
            <w:gridSpan w:val="3"/>
            <w:shd w:val="clear" w:color="auto" w:fill="FFFFFF"/>
            <w:tcMar>
              <w:top w:w="0" w:type="dxa"/>
              <w:left w:w="20" w:type="dxa"/>
              <w:bottom w:w="0" w:type="dxa"/>
              <w:right w:w="20" w:type="dxa"/>
            </w:tcMar>
            <w:vAlign w:val="center"/>
            <w:hideMark/>
          </w:tcPr>
          <w:p w14:paraId="099A0C0E" w14:textId="77777777" w:rsidR="00000000" w:rsidRDefault="007F128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5CD37D8" w14:textId="77777777" w:rsidR="00000000" w:rsidRDefault="007F1284">
            <w:pPr>
              <w:spacing w:after="100"/>
              <w:jc w:val="right"/>
              <w:rPr>
                <w:rFonts w:eastAsia="Times New Roman"/>
              </w:rPr>
            </w:pPr>
            <w:r>
              <w:rPr>
                <w:rFonts w:eastAsia="Times New Roman"/>
                <w:b/>
                <w:bCs/>
                <w:color w:val="000000"/>
                <w:sz w:val="20"/>
                <w:szCs w:val="20"/>
              </w:rPr>
              <w:t>3% - 6.5%</w:t>
            </w:r>
          </w:p>
        </w:tc>
        <w:tc>
          <w:tcPr>
            <w:tcW w:w="0" w:type="auto"/>
            <w:gridSpan w:val="3"/>
            <w:shd w:val="clear" w:color="auto" w:fill="FFFFFF"/>
            <w:tcMar>
              <w:top w:w="0" w:type="dxa"/>
              <w:left w:w="20" w:type="dxa"/>
              <w:bottom w:w="0" w:type="dxa"/>
              <w:right w:w="20" w:type="dxa"/>
            </w:tcMar>
            <w:vAlign w:val="center"/>
            <w:hideMark/>
          </w:tcPr>
          <w:p w14:paraId="5CE4539A" w14:textId="77777777" w:rsidR="00000000" w:rsidRDefault="007F128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E6817C8" w14:textId="77777777" w:rsidR="00000000" w:rsidRDefault="007F1284">
            <w:pPr>
              <w:spacing w:after="100"/>
              <w:jc w:val="right"/>
              <w:rPr>
                <w:rFonts w:eastAsia="Times New Roman"/>
              </w:rPr>
            </w:pPr>
            <w:r>
              <w:rPr>
                <w:rFonts w:eastAsia="Times New Roman"/>
                <w:b/>
                <w:bCs/>
                <w:color w:val="000000"/>
                <w:sz w:val="20"/>
                <w:szCs w:val="20"/>
              </w:rPr>
              <w:t>3% - 6.5%</w:t>
            </w:r>
          </w:p>
        </w:tc>
      </w:tr>
      <w:tr w:rsidR="00000000" w14:paraId="725EE431" w14:textId="77777777">
        <w:trPr>
          <w:divId w:val="253128538"/>
          <w:trHeight w:val="280"/>
          <w:jc w:val="center"/>
        </w:trPr>
        <w:tc>
          <w:tcPr>
            <w:tcW w:w="0" w:type="auto"/>
            <w:gridSpan w:val="3"/>
            <w:shd w:val="clear" w:color="auto" w:fill="CCEEFF"/>
            <w:tcMar>
              <w:top w:w="0" w:type="dxa"/>
              <w:left w:w="20" w:type="dxa"/>
              <w:bottom w:w="0" w:type="dxa"/>
              <w:right w:w="20" w:type="dxa"/>
            </w:tcMar>
            <w:vAlign w:val="center"/>
            <w:hideMark/>
          </w:tcPr>
          <w:p w14:paraId="56DCCF5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0A33A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6BCC8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93436C"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8E45E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1D57B5"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BAA6F3"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A39D3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D2C76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39A43F" w14:textId="77777777" w:rsidR="00000000" w:rsidRDefault="007F1284">
            <w:pPr>
              <w:spacing w:after="100"/>
              <w:rPr>
                <w:rFonts w:eastAsia="Times New Roman"/>
                <w:sz w:val="20"/>
                <w:szCs w:val="20"/>
              </w:rPr>
            </w:pPr>
          </w:p>
        </w:tc>
      </w:tr>
      <w:tr w:rsidR="00000000" w14:paraId="4D5F8905" w14:textId="77777777">
        <w:trPr>
          <w:divId w:val="253128538"/>
          <w:jc w:val="center"/>
        </w:trPr>
        <w:tc>
          <w:tcPr>
            <w:tcW w:w="0" w:type="auto"/>
            <w:gridSpan w:val="3"/>
            <w:shd w:val="clear" w:color="auto" w:fill="FFFFFF"/>
            <w:tcMar>
              <w:top w:w="30" w:type="dxa"/>
              <w:left w:w="20" w:type="dxa"/>
              <w:bottom w:w="30" w:type="dxa"/>
              <w:right w:w="20" w:type="dxa"/>
            </w:tcMar>
            <w:hideMark/>
          </w:tcPr>
          <w:p w14:paraId="3D652DCD" w14:textId="77777777" w:rsidR="00000000" w:rsidRDefault="007F1284">
            <w:pPr>
              <w:spacing w:after="100"/>
              <w:rPr>
                <w:rFonts w:eastAsia="Times New Roman"/>
              </w:rPr>
            </w:pPr>
            <w:r>
              <w:rPr>
                <w:rFonts w:eastAsia="Times New Roman"/>
                <w:color w:val="000000"/>
                <w:sz w:val="20"/>
                <w:szCs w:val="20"/>
                <w:u w:val="single"/>
              </w:rPr>
              <w:t>Variable annuity contracts with GMIB features</w:t>
            </w:r>
          </w:p>
        </w:tc>
        <w:tc>
          <w:tcPr>
            <w:tcW w:w="0" w:type="auto"/>
            <w:gridSpan w:val="3"/>
            <w:shd w:val="clear" w:color="auto" w:fill="FFFFFF"/>
            <w:tcMar>
              <w:top w:w="0" w:type="dxa"/>
              <w:left w:w="20" w:type="dxa"/>
              <w:bottom w:w="0" w:type="dxa"/>
              <w:right w:w="20" w:type="dxa"/>
            </w:tcMar>
            <w:vAlign w:val="center"/>
            <w:hideMark/>
          </w:tcPr>
          <w:p w14:paraId="6D9AF101"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1CA3E7"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C8CE87"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A7E364"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CB3EB4"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31754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6C0DB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57DE4D"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F83D97" w14:textId="77777777" w:rsidR="00000000" w:rsidRDefault="007F1284">
            <w:pPr>
              <w:spacing w:after="100"/>
              <w:rPr>
                <w:rFonts w:eastAsia="Times New Roman"/>
                <w:sz w:val="20"/>
                <w:szCs w:val="20"/>
              </w:rPr>
            </w:pPr>
          </w:p>
        </w:tc>
      </w:tr>
      <w:tr w:rsidR="00000000" w14:paraId="5B62AB61" w14:textId="77777777">
        <w:trPr>
          <w:divId w:val="253128538"/>
          <w:jc w:val="center"/>
        </w:trPr>
        <w:tc>
          <w:tcPr>
            <w:tcW w:w="0" w:type="auto"/>
            <w:gridSpan w:val="3"/>
            <w:shd w:val="clear" w:color="auto" w:fill="CCEEFF"/>
            <w:tcMar>
              <w:top w:w="30" w:type="dxa"/>
              <w:left w:w="20" w:type="dxa"/>
              <w:bottom w:w="30" w:type="dxa"/>
              <w:right w:w="20" w:type="dxa"/>
            </w:tcMar>
            <w:hideMark/>
          </w:tcPr>
          <w:p w14:paraId="65186360" w14:textId="77777777" w:rsidR="00000000" w:rsidRDefault="007F1284">
            <w:pPr>
              <w:spacing w:after="100"/>
              <w:rPr>
                <w:rFonts w:eastAsia="Times New Roman"/>
              </w:rPr>
            </w:pPr>
            <w:r>
              <w:rPr>
                <w:rFonts w:eastAsia="Times New Roman"/>
                <w:color w:val="000000"/>
                <w:sz w:val="20"/>
                <w:szCs w:val="20"/>
              </w:rPr>
              <w:t>Account Values invested in:</w:t>
            </w:r>
          </w:p>
        </w:tc>
        <w:tc>
          <w:tcPr>
            <w:tcW w:w="0" w:type="auto"/>
            <w:gridSpan w:val="3"/>
            <w:shd w:val="clear" w:color="auto" w:fill="CCEEFF"/>
            <w:tcMar>
              <w:top w:w="0" w:type="dxa"/>
              <w:left w:w="20" w:type="dxa"/>
              <w:bottom w:w="0" w:type="dxa"/>
              <w:right w:w="20" w:type="dxa"/>
            </w:tcMar>
            <w:vAlign w:val="center"/>
            <w:hideMark/>
          </w:tcPr>
          <w:p w14:paraId="73A93C8D"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84F5E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DA11A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E42E1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C96DA5"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801063"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016E58"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F311A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F89B18" w14:textId="77777777" w:rsidR="00000000" w:rsidRDefault="007F1284">
            <w:pPr>
              <w:spacing w:after="100"/>
              <w:rPr>
                <w:rFonts w:eastAsia="Times New Roman"/>
                <w:sz w:val="20"/>
                <w:szCs w:val="20"/>
              </w:rPr>
            </w:pPr>
          </w:p>
        </w:tc>
      </w:tr>
      <w:tr w:rsidR="00000000" w14:paraId="01258384" w14:textId="77777777">
        <w:trPr>
          <w:divId w:val="253128538"/>
          <w:jc w:val="center"/>
        </w:trPr>
        <w:tc>
          <w:tcPr>
            <w:tcW w:w="0" w:type="auto"/>
            <w:gridSpan w:val="3"/>
            <w:shd w:val="clear" w:color="auto" w:fill="FFFFFF"/>
            <w:tcMar>
              <w:top w:w="30" w:type="dxa"/>
              <w:left w:w="155" w:type="dxa"/>
              <w:bottom w:w="30" w:type="dxa"/>
              <w:right w:w="20" w:type="dxa"/>
            </w:tcMar>
            <w:hideMark/>
          </w:tcPr>
          <w:p w14:paraId="735582E6" w14:textId="77777777" w:rsidR="00000000" w:rsidRDefault="007F1284">
            <w:pPr>
              <w:spacing w:after="100"/>
              <w:rPr>
                <w:rFonts w:eastAsia="Times New Roman"/>
              </w:rPr>
            </w:pPr>
            <w:r>
              <w:rPr>
                <w:rFonts w:eastAsia="Times New Roman"/>
                <w:color w:val="000000"/>
                <w:sz w:val="20"/>
                <w:szCs w:val="20"/>
              </w:rPr>
              <w:t>General Account</w:t>
            </w:r>
          </w:p>
        </w:tc>
        <w:tc>
          <w:tcPr>
            <w:tcW w:w="0" w:type="auto"/>
            <w:shd w:val="clear" w:color="auto" w:fill="FFFFFF"/>
            <w:tcMar>
              <w:top w:w="30" w:type="dxa"/>
              <w:left w:w="20" w:type="dxa"/>
              <w:bottom w:w="30" w:type="dxa"/>
              <w:right w:w="0" w:type="dxa"/>
            </w:tcMar>
            <w:vAlign w:val="bottom"/>
            <w:hideMark/>
          </w:tcPr>
          <w:p w14:paraId="328BA984"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32F2FF7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F3EB81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2937FB"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C5541B3"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3DC61544"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32AB61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9912EF"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3782EAC"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24A339C7" w14:textId="77777777" w:rsidR="00000000" w:rsidRDefault="007F1284">
            <w:pPr>
              <w:spacing w:after="100"/>
              <w:jc w:val="right"/>
              <w:rPr>
                <w:rFonts w:eastAsia="Times New Roman"/>
              </w:rPr>
            </w:pPr>
            <w:r>
              <w:rPr>
                <w:rFonts w:eastAsia="Times New Roman"/>
                <w:b/>
                <w:bCs/>
                <w:color w:val="000000"/>
                <w:sz w:val="20"/>
                <w:szCs w:val="20"/>
              </w:rPr>
              <w:t>15</w:t>
            </w:r>
          </w:p>
        </w:tc>
        <w:tc>
          <w:tcPr>
            <w:tcW w:w="0" w:type="auto"/>
            <w:gridSpan w:val="3"/>
            <w:shd w:val="clear" w:color="auto" w:fill="FFFFFF"/>
            <w:tcMar>
              <w:top w:w="0" w:type="dxa"/>
              <w:left w:w="20" w:type="dxa"/>
              <w:bottom w:w="0" w:type="dxa"/>
              <w:right w:w="20" w:type="dxa"/>
            </w:tcMar>
            <w:vAlign w:val="center"/>
            <w:hideMark/>
          </w:tcPr>
          <w:p w14:paraId="24EC5119" w14:textId="77777777" w:rsidR="00000000" w:rsidRDefault="007F128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8F002B4"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4AA465F8" w14:textId="77777777" w:rsidR="00000000" w:rsidRDefault="007F1284">
            <w:pPr>
              <w:spacing w:after="100"/>
              <w:jc w:val="right"/>
              <w:rPr>
                <w:rFonts w:eastAsia="Times New Roman"/>
              </w:rPr>
            </w:pPr>
            <w:r>
              <w:rPr>
                <w:rFonts w:eastAsia="Times New Roman"/>
                <w:b/>
                <w:bCs/>
                <w:color w:val="000000"/>
                <w:sz w:val="20"/>
                <w:szCs w:val="20"/>
              </w:rPr>
              <w:t>201</w:t>
            </w:r>
          </w:p>
        </w:tc>
        <w:tc>
          <w:tcPr>
            <w:tcW w:w="0" w:type="auto"/>
            <w:gridSpan w:val="3"/>
            <w:shd w:val="clear" w:color="auto" w:fill="FFFFFF"/>
            <w:tcMar>
              <w:top w:w="0" w:type="dxa"/>
              <w:left w:w="20" w:type="dxa"/>
              <w:bottom w:w="0" w:type="dxa"/>
              <w:right w:w="20" w:type="dxa"/>
            </w:tcMar>
            <w:vAlign w:val="center"/>
            <w:hideMark/>
          </w:tcPr>
          <w:p w14:paraId="1FE8A5E0" w14:textId="77777777" w:rsidR="00000000" w:rsidRDefault="007F128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B30407E"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4526EB81" w14:textId="77777777" w:rsidR="00000000" w:rsidRDefault="007F1284">
            <w:pPr>
              <w:spacing w:after="100"/>
              <w:jc w:val="right"/>
              <w:rPr>
                <w:rFonts w:eastAsia="Times New Roman"/>
              </w:rPr>
            </w:pPr>
            <w:r>
              <w:rPr>
                <w:rFonts w:eastAsia="Times New Roman"/>
                <w:b/>
                <w:bCs/>
                <w:color w:val="000000"/>
                <w:sz w:val="20"/>
                <w:szCs w:val="20"/>
              </w:rPr>
              <w:t>216</w:t>
            </w:r>
          </w:p>
        </w:tc>
      </w:tr>
      <w:tr w:rsidR="00000000" w14:paraId="691F6BE8" w14:textId="77777777">
        <w:trPr>
          <w:divId w:val="253128538"/>
          <w:jc w:val="center"/>
        </w:trPr>
        <w:tc>
          <w:tcPr>
            <w:tcW w:w="0" w:type="auto"/>
            <w:gridSpan w:val="3"/>
            <w:shd w:val="clear" w:color="auto" w:fill="CCEEFF"/>
            <w:tcMar>
              <w:top w:w="30" w:type="dxa"/>
              <w:left w:w="155" w:type="dxa"/>
              <w:bottom w:w="30" w:type="dxa"/>
              <w:right w:w="20" w:type="dxa"/>
            </w:tcMar>
            <w:hideMark/>
          </w:tcPr>
          <w:p w14:paraId="173315A7" w14:textId="77777777" w:rsidR="00000000" w:rsidRDefault="007F1284">
            <w:pPr>
              <w:spacing w:after="100"/>
              <w:rPr>
                <w:rFonts w:eastAsia="Times New Roman"/>
              </w:rPr>
            </w:pPr>
            <w:r>
              <w:rPr>
                <w:rFonts w:eastAsia="Times New Roman"/>
                <w:color w:val="000000"/>
                <w:sz w:val="20"/>
                <w:szCs w:val="20"/>
              </w:rPr>
              <w:t>Separate Accounts</w:t>
            </w:r>
          </w:p>
        </w:tc>
        <w:tc>
          <w:tcPr>
            <w:tcW w:w="0" w:type="auto"/>
            <w:gridSpan w:val="2"/>
            <w:shd w:val="clear" w:color="auto" w:fill="CCEEFF"/>
            <w:tcMar>
              <w:top w:w="30" w:type="dxa"/>
              <w:left w:w="20" w:type="dxa"/>
              <w:bottom w:w="30" w:type="dxa"/>
              <w:right w:w="0" w:type="dxa"/>
            </w:tcMar>
            <w:vAlign w:val="bottom"/>
            <w:hideMark/>
          </w:tcPr>
          <w:p w14:paraId="1DD2721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D6F100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C73C9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6D4796"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16020F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DC9EC5" w14:textId="77777777" w:rsidR="00000000" w:rsidRDefault="007F1284">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5DC3CC43" w14:textId="77777777" w:rsidR="00000000" w:rsidRDefault="007F1284">
            <w:pPr>
              <w:spacing w:after="100"/>
              <w:jc w:val="right"/>
              <w:rPr>
                <w:rFonts w:eastAsia="Times New Roman"/>
              </w:rPr>
            </w:pPr>
            <w:r>
              <w:rPr>
                <w:rFonts w:eastAsia="Times New Roman"/>
                <w:b/>
                <w:bCs/>
                <w:color w:val="000000"/>
                <w:sz w:val="20"/>
                <w:szCs w:val="20"/>
              </w:rPr>
              <w:t>24,565</w:t>
            </w:r>
          </w:p>
        </w:tc>
        <w:tc>
          <w:tcPr>
            <w:tcW w:w="0" w:type="auto"/>
            <w:gridSpan w:val="3"/>
            <w:shd w:val="clear" w:color="auto" w:fill="CCEEFF"/>
            <w:tcMar>
              <w:top w:w="0" w:type="dxa"/>
              <w:left w:w="20" w:type="dxa"/>
              <w:bottom w:w="0" w:type="dxa"/>
              <w:right w:w="20" w:type="dxa"/>
            </w:tcMar>
            <w:vAlign w:val="center"/>
            <w:hideMark/>
          </w:tcPr>
          <w:p w14:paraId="3B7FFCA8" w14:textId="77777777" w:rsidR="00000000" w:rsidRDefault="007F1284">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80C9C76" w14:textId="77777777" w:rsidR="00000000" w:rsidRDefault="007F1284">
            <w:pPr>
              <w:spacing w:after="100"/>
              <w:jc w:val="right"/>
              <w:rPr>
                <w:rFonts w:eastAsia="Times New Roman"/>
              </w:rPr>
            </w:pPr>
            <w:r>
              <w:rPr>
                <w:rFonts w:eastAsia="Times New Roman"/>
                <w:b/>
                <w:bCs/>
                <w:color w:val="000000"/>
                <w:sz w:val="20"/>
                <w:szCs w:val="20"/>
              </w:rPr>
              <w:t>33,461</w:t>
            </w:r>
          </w:p>
        </w:tc>
        <w:tc>
          <w:tcPr>
            <w:tcW w:w="0" w:type="auto"/>
            <w:gridSpan w:val="3"/>
            <w:shd w:val="clear" w:color="auto" w:fill="CCEEFF"/>
            <w:tcMar>
              <w:top w:w="0" w:type="dxa"/>
              <w:left w:w="20" w:type="dxa"/>
              <w:bottom w:w="0" w:type="dxa"/>
              <w:right w:w="20" w:type="dxa"/>
            </w:tcMar>
            <w:vAlign w:val="center"/>
            <w:hideMark/>
          </w:tcPr>
          <w:p w14:paraId="56DB3621" w14:textId="77777777" w:rsidR="00000000" w:rsidRDefault="007F1284">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2B872F8" w14:textId="77777777" w:rsidR="00000000" w:rsidRDefault="007F1284">
            <w:pPr>
              <w:spacing w:after="100"/>
              <w:jc w:val="right"/>
              <w:rPr>
                <w:rFonts w:eastAsia="Times New Roman"/>
              </w:rPr>
            </w:pPr>
            <w:r>
              <w:rPr>
                <w:rFonts w:eastAsia="Times New Roman"/>
                <w:b/>
                <w:bCs/>
                <w:color w:val="000000"/>
                <w:sz w:val="20"/>
                <w:szCs w:val="20"/>
              </w:rPr>
              <w:t>58,026</w:t>
            </w:r>
          </w:p>
        </w:tc>
      </w:tr>
      <w:tr w:rsidR="00000000" w14:paraId="2FA5C5DE" w14:textId="77777777">
        <w:trPr>
          <w:divId w:val="253128538"/>
          <w:jc w:val="center"/>
        </w:trPr>
        <w:tc>
          <w:tcPr>
            <w:tcW w:w="0" w:type="auto"/>
            <w:gridSpan w:val="3"/>
            <w:shd w:val="clear" w:color="auto" w:fill="FFFFFF"/>
            <w:tcMar>
              <w:top w:w="30" w:type="dxa"/>
              <w:left w:w="245" w:type="dxa"/>
              <w:bottom w:w="30" w:type="dxa"/>
              <w:right w:w="20" w:type="dxa"/>
            </w:tcMar>
            <w:hideMark/>
          </w:tcPr>
          <w:p w14:paraId="757B9EFC" w14:textId="77777777" w:rsidR="00000000" w:rsidRDefault="007F1284">
            <w:pPr>
              <w:spacing w:after="100"/>
              <w:rPr>
                <w:rFonts w:eastAsia="Times New Roman"/>
              </w:rPr>
            </w:pPr>
            <w:r>
              <w:rPr>
                <w:rFonts w:eastAsia="Times New Roman"/>
                <w:color w:val="000000"/>
                <w:sz w:val="20"/>
                <w:szCs w:val="20"/>
              </w:rPr>
              <w:t>Total Account Values</w:t>
            </w: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228F257B"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689DA3F1"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02A7409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660492"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15CA50D3"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0D8B7BD5"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3B1A514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ADD647"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570263CB"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FFFFFF"/>
            <w:tcMar>
              <w:top w:w="30" w:type="dxa"/>
              <w:left w:w="0" w:type="dxa"/>
              <w:bottom w:w="30" w:type="dxa"/>
              <w:right w:w="140" w:type="dxa"/>
            </w:tcMar>
            <w:vAlign w:val="bottom"/>
            <w:hideMark/>
          </w:tcPr>
          <w:p w14:paraId="11BB4248" w14:textId="77777777" w:rsidR="00000000" w:rsidRDefault="007F1284">
            <w:pPr>
              <w:spacing w:after="100"/>
              <w:jc w:val="right"/>
              <w:rPr>
                <w:rFonts w:eastAsia="Times New Roman"/>
              </w:rPr>
            </w:pPr>
            <w:r>
              <w:rPr>
                <w:rFonts w:eastAsia="Times New Roman"/>
                <w:b/>
                <w:bCs/>
                <w:color w:val="000000"/>
                <w:sz w:val="20"/>
                <w:szCs w:val="20"/>
              </w:rPr>
              <w:t>24,580</w:t>
            </w:r>
          </w:p>
        </w:tc>
        <w:tc>
          <w:tcPr>
            <w:tcW w:w="0" w:type="auto"/>
            <w:gridSpan w:val="3"/>
            <w:shd w:val="clear" w:color="auto" w:fill="FFFFFF"/>
            <w:tcMar>
              <w:top w:w="0" w:type="dxa"/>
              <w:left w:w="20" w:type="dxa"/>
              <w:bottom w:w="0" w:type="dxa"/>
              <w:right w:w="20" w:type="dxa"/>
            </w:tcMar>
            <w:vAlign w:val="center"/>
            <w:hideMark/>
          </w:tcPr>
          <w:p w14:paraId="57EA8E56" w14:textId="77777777" w:rsidR="00000000" w:rsidRDefault="007F1284">
            <w:pPr>
              <w:spacing w:after="100"/>
              <w:jc w:val="right"/>
              <w:rPr>
                <w:rFonts w:eastAsia="Times New Roman"/>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5C634C56"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FFFFFF"/>
            <w:tcMar>
              <w:top w:w="30" w:type="dxa"/>
              <w:left w:w="0" w:type="dxa"/>
              <w:bottom w:w="30" w:type="dxa"/>
              <w:right w:w="140" w:type="dxa"/>
            </w:tcMar>
            <w:vAlign w:val="bottom"/>
            <w:hideMark/>
          </w:tcPr>
          <w:p w14:paraId="687469F0" w14:textId="77777777" w:rsidR="00000000" w:rsidRDefault="007F1284">
            <w:pPr>
              <w:spacing w:after="100"/>
              <w:jc w:val="right"/>
              <w:rPr>
                <w:rFonts w:eastAsia="Times New Roman"/>
              </w:rPr>
            </w:pPr>
            <w:r>
              <w:rPr>
                <w:rFonts w:eastAsia="Times New Roman"/>
                <w:b/>
                <w:bCs/>
                <w:color w:val="000000"/>
                <w:sz w:val="20"/>
                <w:szCs w:val="20"/>
              </w:rPr>
              <w:t>33,662</w:t>
            </w:r>
          </w:p>
        </w:tc>
        <w:tc>
          <w:tcPr>
            <w:tcW w:w="0" w:type="auto"/>
            <w:gridSpan w:val="3"/>
            <w:shd w:val="clear" w:color="auto" w:fill="FFFFFF"/>
            <w:tcMar>
              <w:top w:w="0" w:type="dxa"/>
              <w:left w:w="20" w:type="dxa"/>
              <w:bottom w:w="0" w:type="dxa"/>
              <w:right w:w="20" w:type="dxa"/>
            </w:tcMar>
            <w:vAlign w:val="center"/>
            <w:hideMark/>
          </w:tcPr>
          <w:p w14:paraId="55110F34" w14:textId="77777777" w:rsidR="00000000" w:rsidRDefault="007F1284">
            <w:pPr>
              <w:spacing w:after="100"/>
              <w:jc w:val="right"/>
              <w:rPr>
                <w:rFonts w:eastAsia="Times New Roman"/>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0A8110C4"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FFFFFF"/>
            <w:tcMar>
              <w:top w:w="30" w:type="dxa"/>
              <w:left w:w="0" w:type="dxa"/>
              <w:bottom w:w="30" w:type="dxa"/>
              <w:right w:w="140" w:type="dxa"/>
            </w:tcMar>
            <w:vAlign w:val="bottom"/>
            <w:hideMark/>
          </w:tcPr>
          <w:p w14:paraId="146CDEA3" w14:textId="77777777" w:rsidR="00000000" w:rsidRDefault="007F1284">
            <w:pPr>
              <w:spacing w:after="100"/>
              <w:jc w:val="right"/>
              <w:rPr>
                <w:rFonts w:eastAsia="Times New Roman"/>
              </w:rPr>
            </w:pPr>
            <w:r>
              <w:rPr>
                <w:rFonts w:eastAsia="Times New Roman"/>
                <w:b/>
                <w:bCs/>
                <w:color w:val="000000"/>
                <w:sz w:val="20"/>
                <w:szCs w:val="20"/>
              </w:rPr>
              <w:t>58,242</w:t>
            </w:r>
          </w:p>
        </w:tc>
      </w:tr>
      <w:tr w:rsidR="00000000" w14:paraId="6B66A8B6" w14:textId="77777777">
        <w:trPr>
          <w:divId w:val="253128538"/>
          <w:trHeight w:val="280"/>
          <w:jc w:val="center"/>
        </w:trPr>
        <w:tc>
          <w:tcPr>
            <w:tcW w:w="0" w:type="auto"/>
            <w:gridSpan w:val="3"/>
            <w:shd w:val="clear" w:color="auto" w:fill="CCEEFF"/>
            <w:tcMar>
              <w:top w:w="0" w:type="dxa"/>
              <w:left w:w="20" w:type="dxa"/>
              <w:bottom w:w="0" w:type="dxa"/>
              <w:right w:w="20" w:type="dxa"/>
            </w:tcMar>
            <w:vAlign w:val="center"/>
            <w:hideMark/>
          </w:tcPr>
          <w:p w14:paraId="05A4A766" w14:textId="77777777" w:rsidR="00000000" w:rsidRDefault="007F1284">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8B6AE0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3FF2D4"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7537B25"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A802E6"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083FDD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ADAAC5"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B7D31F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F2B356"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5D6C595" w14:textId="77777777" w:rsidR="00000000" w:rsidRDefault="007F1284">
            <w:pPr>
              <w:spacing w:after="100"/>
              <w:rPr>
                <w:rFonts w:eastAsia="Times New Roman"/>
                <w:sz w:val="20"/>
                <w:szCs w:val="20"/>
              </w:rPr>
            </w:pPr>
          </w:p>
        </w:tc>
      </w:tr>
      <w:tr w:rsidR="00000000" w14:paraId="2714F2C6" w14:textId="77777777">
        <w:trPr>
          <w:divId w:val="253128538"/>
          <w:jc w:val="center"/>
        </w:trPr>
        <w:tc>
          <w:tcPr>
            <w:tcW w:w="0" w:type="auto"/>
            <w:gridSpan w:val="3"/>
            <w:shd w:val="clear" w:color="auto" w:fill="FFFFFF"/>
            <w:tcMar>
              <w:top w:w="30" w:type="dxa"/>
              <w:left w:w="20" w:type="dxa"/>
              <w:bottom w:w="30" w:type="dxa"/>
              <w:right w:w="20" w:type="dxa"/>
            </w:tcMar>
            <w:hideMark/>
          </w:tcPr>
          <w:p w14:paraId="5C63482D" w14:textId="77777777" w:rsidR="00000000" w:rsidRDefault="007F1284">
            <w:pPr>
              <w:spacing w:after="100"/>
              <w:rPr>
                <w:rFonts w:eastAsia="Times New Roman"/>
              </w:rPr>
            </w:pPr>
            <w:r>
              <w:rPr>
                <w:rFonts w:eastAsia="Times New Roman"/>
                <w:color w:val="000000"/>
                <w:sz w:val="20"/>
                <w:szCs w:val="20"/>
              </w:rPr>
              <w:t>NAR, gross</w:t>
            </w:r>
          </w:p>
        </w:tc>
        <w:tc>
          <w:tcPr>
            <w:tcW w:w="0" w:type="auto"/>
            <w:shd w:val="clear" w:color="auto" w:fill="FFFFFF"/>
            <w:tcMar>
              <w:top w:w="30" w:type="dxa"/>
              <w:left w:w="20" w:type="dxa"/>
              <w:bottom w:w="30" w:type="dxa"/>
              <w:right w:w="0" w:type="dxa"/>
            </w:tcMar>
            <w:vAlign w:val="bottom"/>
            <w:hideMark/>
          </w:tcPr>
          <w:p w14:paraId="67D4BC23"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67428A17" w14:textId="77777777" w:rsidR="00000000" w:rsidRDefault="007F1284">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EB88C76" w14:textId="77777777" w:rsidR="00000000" w:rsidRDefault="007F128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08F19198"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366B181C" w14:textId="77777777" w:rsidR="00000000" w:rsidRDefault="007F1284">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588C43C" w14:textId="77777777" w:rsidR="00000000" w:rsidRDefault="007F128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ADD1860"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7EFCE7E6" w14:textId="77777777" w:rsidR="00000000" w:rsidRDefault="007F1284">
            <w:pPr>
              <w:spacing w:after="100"/>
              <w:jc w:val="right"/>
              <w:rPr>
                <w:rFonts w:eastAsia="Times New Roman"/>
              </w:rPr>
            </w:pPr>
            <w:r>
              <w:rPr>
                <w:rFonts w:eastAsia="Times New Roman"/>
                <w:b/>
                <w:bCs/>
                <w:color w:val="000000"/>
                <w:sz w:val="20"/>
                <w:szCs w:val="20"/>
              </w:rPr>
              <w:t>586</w:t>
            </w:r>
          </w:p>
        </w:tc>
        <w:tc>
          <w:tcPr>
            <w:tcW w:w="0" w:type="auto"/>
            <w:gridSpan w:val="3"/>
            <w:shd w:val="clear" w:color="auto" w:fill="FFFFFF"/>
            <w:tcMar>
              <w:top w:w="0" w:type="dxa"/>
              <w:left w:w="20" w:type="dxa"/>
              <w:bottom w:w="0" w:type="dxa"/>
              <w:right w:w="20" w:type="dxa"/>
            </w:tcMar>
            <w:vAlign w:val="center"/>
            <w:hideMark/>
          </w:tcPr>
          <w:p w14:paraId="47595844" w14:textId="77777777" w:rsidR="00000000" w:rsidRDefault="007F128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99C1054"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032B4860" w14:textId="77777777" w:rsidR="00000000" w:rsidRDefault="007F1284">
            <w:pPr>
              <w:spacing w:after="100"/>
              <w:jc w:val="right"/>
              <w:rPr>
                <w:rFonts w:eastAsia="Times New Roman"/>
              </w:rPr>
            </w:pPr>
            <w:r>
              <w:rPr>
                <w:rFonts w:eastAsia="Times New Roman"/>
                <w:b/>
                <w:bCs/>
                <w:color w:val="000000"/>
                <w:sz w:val="20"/>
                <w:szCs w:val="20"/>
              </w:rPr>
              <w:t>8,673</w:t>
            </w:r>
          </w:p>
        </w:tc>
        <w:tc>
          <w:tcPr>
            <w:tcW w:w="0" w:type="auto"/>
            <w:gridSpan w:val="3"/>
            <w:shd w:val="clear" w:color="auto" w:fill="FFFFFF"/>
            <w:tcMar>
              <w:top w:w="0" w:type="dxa"/>
              <w:left w:w="20" w:type="dxa"/>
              <w:bottom w:w="0" w:type="dxa"/>
              <w:right w:w="20" w:type="dxa"/>
            </w:tcMar>
            <w:vAlign w:val="center"/>
            <w:hideMark/>
          </w:tcPr>
          <w:p w14:paraId="2E8446E5" w14:textId="77777777" w:rsidR="00000000" w:rsidRDefault="007F128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3A085A1"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60333213" w14:textId="77777777" w:rsidR="00000000" w:rsidRDefault="007F1284">
            <w:pPr>
              <w:spacing w:after="100"/>
              <w:jc w:val="right"/>
              <w:rPr>
                <w:rFonts w:eastAsia="Times New Roman"/>
              </w:rPr>
            </w:pPr>
            <w:r>
              <w:rPr>
                <w:rFonts w:eastAsia="Times New Roman"/>
                <w:b/>
                <w:bCs/>
                <w:color w:val="000000"/>
                <w:sz w:val="20"/>
                <w:szCs w:val="20"/>
              </w:rPr>
              <w:t>9,259</w:t>
            </w:r>
          </w:p>
        </w:tc>
      </w:tr>
      <w:tr w:rsidR="00000000" w14:paraId="3B80E919" w14:textId="77777777">
        <w:trPr>
          <w:divId w:val="253128538"/>
          <w:jc w:val="center"/>
        </w:trPr>
        <w:tc>
          <w:tcPr>
            <w:tcW w:w="0" w:type="auto"/>
            <w:gridSpan w:val="3"/>
            <w:shd w:val="clear" w:color="auto" w:fill="CCEEFF"/>
            <w:tcMar>
              <w:top w:w="30" w:type="dxa"/>
              <w:left w:w="20" w:type="dxa"/>
              <w:bottom w:w="30" w:type="dxa"/>
              <w:right w:w="20" w:type="dxa"/>
            </w:tcMar>
            <w:hideMark/>
          </w:tcPr>
          <w:p w14:paraId="69B250AC" w14:textId="77777777" w:rsidR="00000000" w:rsidRDefault="007F1284">
            <w:pPr>
              <w:spacing w:after="100"/>
              <w:rPr>
                <w:rFonts w:eastAsia="Times New Roman"/>
              </w:rPr>
            </w:pPr>
            <w:r>
              <w:rPr>
                <w:rFonts w:eastAsia="Times New Roman"/>
                <w:color w:val="000000"/>
                <w:sz w:val="20"/>
                <w:szCs w:val="20"/>
              </w:rPr>
              <w:t>NAR, net of amounts reinsured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8CDBFE8"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140" w:type="dxa"/>
            </w:tcMar>
            <w:vAlign w:val="bottom"/>
            <w:hideMark/>
          </w:tcPr>
          <w:p w14:paraId="084816EE" w14:textId="77777777" w:rsidR="00000000" w:rsidRDefault="007F128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0A44E73" w14:textId="77777777" w:rsidR="00000000" w:rsidRDefault="007F1284">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4A626F23"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140" w:type="dxa"/>
            </w:tcMar>
            <w:vAlign w:val="bottom"/>
            <w:hideMark/>
          </w:tcPr>
          <w:p w14:paraId="3D4E77FE" w14:textId="77777777" w:rsidR="00000000" w:rsidRDefault="007F128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65E22CB" w14:textId="77777777" w:rsidR="00000000" w:rsidRDefault="007F1284">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4697F37"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140" w:type="dxa"/>
            </w:tcMar>
            <w:vAlign w:val="bottom"/>
            <w:hideMark/>
          </w:tcPr>
          <w:p w14:paraId="3E424709" w14:textId="77777777" w:rsidR="00000000" w:rsidRDefault="007F1284">
            <w:pPr>
              <w:spacing w:after="100"/>
              <w:jc w:val="right"/>
              <w:rPr>
                <w:rFonts w:eastAsia="Times New Roman"/>
              </w:rPr>
            </w:pPr>
            <w:r>
              <w:rPr>
                <w:rFonts w:eastAsia="Times New Roman"/>
                <w:b/>
                <w:bCs/>
                <w:color w:val="000000"/>
                <w:sz w:val="20"/>
                <w:szCs w:val="20"/>
              </w:rPr>
              <w:t>188</w:t>
            </w:r>
          </w:p>
        </w:tc>
        <w:tc>
          <w:tcPr>
            <w:tcW w:w="0" w:type="auto"/>
            <w:gridSpan w:val="3"/>
            <w:shd w:val="clear" w:color="auto" w:fill="CCEEFF"/>
            <w:tcMar>
              <w:top w:w="0" w:type="dxa"/>
              <w:left w:w="20" w:type="dxa"/>
              <w:bottom w:w="0" w:type="dxa"/>
              <w:right w:w="20" w:type="dxa"/>
            </w:tcMar>
            <w:vAlign w:val="center"/>
            <w:hideMark/>
          </w:tcPr>
          <w:p w14:paraId="0FABE6E2" w14:textId="77777777" w:rsidR="00000000" w:rsidRDefault="007F1284">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50C531EF"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140" w:type="dxa"/>
            </w:tcMar>
            <w:vAlign w:val="bottom"/>
            <w:hideMark/>
          </w:tcPr>
          <w:p w14:paraId="381982C1" w14:textId="77777777" w:rsidR="00000000" w:rsidRDefault="007F1284">
            <w:pPr>
              <w:spacing w:after="100"/>
              <w:jc w:val="right"/>
              <w:rPr>
                <w:rFonts w:eastAsia="Times New Roman"/>
              </w:rPr>
            </w:pPr>
            <w:r>
              <w:rPr>
                <w:rFonts w:eastAsia="Times New Roman"/>
                <w:b/>
                <w:bCs/>
                <w:color w:val="000000"/>
                <w:sz w:val="20"/>
                <w:szCs w:val="20"/>
              </w:rPr>
              <w:t>3,539</w:t>
            </w:r>
          </w:p>
        </w:tc>
        <w:tc>
          <w:tcPr>
            <w:tcW w:w="0" w:type="auto"/>
            <w:gridSpan w:val="3"/>
            <w:shd w:val="clear" w:color="auto" w:fill="CCEEFF"/>
            <w:tcMar>
              <w:top w:w="0" w:type="dxa"/>
              <w:left w:w="20" w:type="dxa"/>
              <w:bottom w:w="0" w:type="dxa"/>
              <w:right w:w="20" w:type="dxa"/>
            </w:tcMar>
            <w:vAlign w:val="center"/>
            <w:hideMark/>
          </w:tcPr>
          <w:p w14:paraId="45B9F34A" w14:textId="77777777" w:rsidR="00000000" w:rsidRDefault="007F1284">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09B73B2C" w14:textId="77777777" w:rsidR="00000000" w:rsidRDefault="007F1284">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140" w:type="dxa"/>
            </w:tcMar>
            <w:vAlign w:val="bottom"/>
            <w:hideMark/>
          </w:tcPr>
          <w:p w14:paraId="5565BFEE" w14:textId="77777777" w:rsidR="00000000" w:rsidRDefault="007F1284">
            <w:pPr>
              <w:spacing w:after="100"/>
              <w:jc w:val="right"/>
              <w:rPr>
                <w:rFonts w:eastAsia="Times New Roman"/>
              </w:rPr>
            </w:pPr>
            <w:r>
              <w:rPr>
                <w:rFonts w:eastAsia="Times New Roman"/>
                <w:b/>
                <w:bCs/>
                <w:color w:val="000000"/>
                <w:sz w:val="20"/>
                <w:szCs w:val="20"/>
              </w:rPr>
              <w:t>3,727</w:t>
            </w:r>
          </w:p>
        </w:tc>
      </w:tr>
      <w:tr w:rsidR="00000000" w14:paraId="62EE4DE8" w14:textId="77777777">
        <w:trPr>
          <w:divId w:val="253128538"/>
          <w:trHeight w:val="280"/>
          <w:jc w:val="center"/>
        </w:trPr>
        <w:tc>
          <w:tcPr>
            <w:tcW w:w="0" w:type="auto"/>
            <w:gridSpan w:val="3"/>
            <w:shd w:val="clear" w:color="auto" w:fill="FFFFFF"/>
            <w:tcMar>
              <w:top w:w="0" w:type="dxa"/>
              <w:left w:w="20" w:type="dxa"/>
              <w:bottom w:w="0" w:type="dxa"/>
              <w:right w:w="20" w:type="dxa"/>
            </w:tcMar>
            <w:vAlign w:val="center"/>
            <w:hideMark/>
          </w:tcPr>
          <w:p w14:paraId="5B7B438A" w14:textId="77777777" w:rsidR="00000000" w:rsidRDefault="007F1284">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2DAEEB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046CF8"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8D5506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7AE90C"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84B329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E1DF9F"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F4C92C7"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A7C917"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ADA474E" w14:textId="77777777" w:rsidR="00000000" w:rsidRDefault="007F1284">
            <w:pPr>
              <w:spacing w:after="100"/>
              <w:rPr>
                <w:rFonts w:eastAsia="Times New Roman"/>
                <w:sz w:val="20"/>
                <w:szCs w:val="20"/>
              </w:rPr>
            </w:pPr>
          </w:p>
        </w:tc>
      </w:tr>
      <w:tr w:rsidR="00000000" w14:paraId="0267C7E1" w14:textId="77777777">
        <w:trPr>
          <w:divId w:val="253128538"/>
          <w:jc w:val="center"/>
        </w:trPr>
        <w:tc>
          <w:tcPr>
            <w:tcW w:w="0" w:type="auto"/>
            <w:gridSpan w:val="3"/>
            <w:shd w:val="clear" w:color="auto" w:fill="CCEEFF"/>
            <w:tcMar>
              <w:top w:w="30" w:type="dxa"/>
              <w:left w:w="20" w:type="dxa"/>
              <w:bottom w:w="30" w:type="dxa"/>
              <w:right w:w="20" w:type="dxa"/>
            </w:tcMar>
            <w:hideMark/>
          </w:tcPr>
          <w:p w14:paraId="6B2F9D90" w14:textId="77777777" w:rsidR="00000000" w:rsidRDefault="007F1284">
            <w:pPr>
              <w:spacing w:after="100"/>
              <w:rPr>
                <w:rFonts w:eastAsia="Times New Roman"/>
              </w:rPr>
            </w:pPr>
            <w:r>
              <w:rPr>
                <w:rFonts w:eastAsia="Times New Roman"/>
                <w:color w:val="000000"/>
                <w:sz w:val="20"/>
                <w:szCs w:val="20"/>
              </w:rPr>
              <w:t>Average attained age of policyholders (in years)</w:t>
            </w:r>
          </w:p>
        </w:tc>
        <w:tc>
          <w:tcPr>
            <w:tcW w:w="0" w:type="auto"/>
            <w:gridSpan w:val="3"/>
            <w:shd w:val="clear" w:color="auto" w:fill="CCEEFF"/>
            <w:tcMar>
              <w:top w:w="30" w:type="dxa"/>
              <w:left w:w="20" w:type="dxa"/>
              <w:bottom w:w="30" w:type="dxa"/>
              <w:right w:w="20" w:type="dxa"/>
            </w:tcMar>
            <w:vAlign w:val="bottom"/>
            <w:hideMark/>
          </w:tcPr>
          <w:p w14:paraId="1CBC86D0" w14:textId="77777777" w:rsidR="00000000" w:rsidRDefault="007F1284">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14:paraId="078CA9D1" w14:textId="77777777" w:rsidR="00000000" w:rsidRDefault="007F128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A5B58A5" w14:textId="77777777" w:rsidR="00000000" w:rsidRDefault="007F1284">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14:paraId="5D6481BD" w14:textId="77777777" w:rsidR="00000000" w:rsidRDefault="007F128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D21AA8" w14:textId="77777777" w:rsidR="00000000" w:rsidRDefault="007F1284">
            <w:pPr>
              <w:spacing w:after="100"/>
              <w:jc w:val="right"/>
              <w:rPr>
                <w:rFonts w:eastAsia="Times New Roman"/>
              </w:rPr>
            </w:pPr>
            <w:r>
              <w:rPr>
                <w:rFonts w:eastAsia="Times New Roman"/>
                <w:b/>
                <w:bCs/>
                <w:color w:val="000000"/>
                <w:sz w:val="20"/>
                <w:szCs w:val="20"/>
              </w:rPr>
              <w:t>65.2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E55878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3E3B6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7A0967" w14:textId="77777777" w:rsidR="00000000" w:rsidRDefault="007F1284">
            <w:pPr>
              <w:spacing w:after="100"/>
              <w:jc w:val="right"/>
              <w:rPr>
                <w:rFonts w:eastAsia="Times New Roman"/>
              </w:rPr>
            </w:pPr>
            <w:r>
              <w:rPr>
                <w:rFonts w:eastAsia="Times New Roman"/>
                <w:b/>
                <w:bCs/>
                <w:color w:val="000000"/>
                <w:sz w:val="20"/>
                <w:szCs w:val="20"/>
              </w:rPr>
              <w:t>71.0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CC7A19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8EEA5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C1906F" w14:textId="77777777" w:rsidR="00000000" w:rsidRDefault="007F1284">
            <w:pPr>
              <w:spacing w:after="100"/>
              <w:jc w:val="right"/>
              <w:rPr>
                <w:rFonts w:eastAsia="Times New Roman"/>
              </w:rPr>
            </w:pPr>
            <w:r>
              <w:rPr>
                <w:rFonts w:eastAsia="Times New Roman"/>
                <w:b/>
                <w:bCs/>
                <w:color w:val="000000"/>
                <w:sz w:val="20"/>
                <w:szCs w:val="20"/>
              </w:rPr>
              <w:t>68.8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6CEB0F7" w14:textId="77777777" w:rsidR="00000000" w:rsidRDefault="007F1284">
            <w:pPr>
              <w:spacing w:after="100"/>
              <w:jc w:val="right"/>
              <w:rPr>
                <w:rFonts w:eastAsia="Times New Roman"/>
              </w:rPr>
            </w:pPr>
          </w:p>
        </w:tc>
      </w:tr>
      <w:tr w:rsidR="00000000" w14:paraId="221416C9" w14:textId="77777777">
        <w:trPr>
          <w:divId w:val="253128538"/>
          <w:jc w:val="center"/>
        </w:trPr>
        <w:tc>
          <w:tcPr>
            <w:tcW w:w="0" w:type="auto"/>
            <w:gridSpan w:val="3"/>
            <w:shd w:val="clear" w:color="auto" w:fill="FFFFFF"/>
            <w:tcMar>
              <w:top w:w="30" w:type="dxa"/>
              <w:left w:w="20" w:type="dxa"/>
              <w:bottom w:w="30" w:type="dxa"/>
              <w:right w:w="20" w:type="dxa"/>
            </w:tcMar>
            <w:hideMark/>
          </w:tcPr>
          <w:p w14:paraId="626BB58A" w14:textId="77777777" w:rsidR="00000000" w:rsidRDefault="007F1284">
            <w:pPr>
              <w:spacing w:after="100"/>
              <w:rPr>
                <w:rFonts w:eastAsia="Times New Roman"/>
              </w:rPr>
            </w:pPr>
            <w:r>
              <w:rPr>
                <w:rFonts w:eastAsia="Times New Roman"/>
                <w:color w:val="000000"/>
                <w:sz w:val="20"/>
                <w:szCs w:val="20"/>
              </w:rPr>
              <w:t>Weighted average years remaining until annuitization</w:t>
            </w:r>
          </w:p>
        </w:tc>
        <w:tc>
          <w:tcPr>
            <w:tcW w:w="0" w:type="auto"/>
            <w:gridSpan w:val="3"/>
            <w:shd w:val="clear" w:color="auto" w:fill="FFFFFF"/>
            <w:tcMar>
              <w:top w:w="30" w:type="dxa"/>
              <w:left w:w="20" w:type="dxa"/>
              <w:bottom w:w="30" w:type="dxa"/>
              <w:right w:w="20" w:type="dxa"/>
            </w:tcMar>
            <w:vAlign w:val="bottom"/>
            <w:hideMark/>
          </w:tcPr>
          <w:p w14:paraId="59204ED1" w14:textId="77777777" w:rsidR="00000000" w:rsidRDefault="007F1284">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14:paraId="477C970B" w14:textId="77777777" w:rsidR="00000000" w:rsidRDefault="007F128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1BB6926" w14:textId="77777777" w:rsidR="00000000" w:rsidRDefault="007F1284">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14:paraId="5DBD9CB6" w14:textId="77777777" w:rsidR="00000000" w:rsidRDefault="007F128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31DE03" w14:textId="77777777" w:rsidR="00000000" w:rsidRDefault="007F1284">
            <w:pPr>
              <w:spacing w:after="100"/>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A1F088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9640E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442040" w14:textId="77777777" w:rsidR="00000000" w:rsidRDefault="007F1284">
            <w:pPr>
              <w:spacing w:after="100"/>
              <w:jc w:val="right"/>
              <w:rPr>
                <w:rFonts w:eastAsia="Times New Roman"/>
              </w:rPr>
            </w:pPr>
            <w:r>
              <w:rPr>
                <w:rFonts w:eastAsia="Times New Roman"/>
                <w:b/>
                <w:bCs/>
                <w:color w:val="000000"/>
                <w:sz w:val="20"/>
                <w:szCs w:val="20"/>
              </w:rPr>
              <w:t>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E9624A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08AF4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38E865" w14:textId="77777777" w:rsidR="00000000" w:rsidRDefault="007F1284">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3384DFA" w14:textId="77777777" w:rsidR="00000000" w:rsidRDefault="007F1284">
            <w:pPr>
              <w:spacing w:after="100"/>
              <w:jc w:val="right"/>
              <w:rPr>
                <w:rFonts w:eastAsia="Times New Roman"/>
              </w:rPr>
            </w:pPr>
          </w:p>
        </w:tc>
      </w:tr>
      <w:tr w:rsidR="00000000" w14:paraId="035B714F" w14:textId="77777777">
        <w:trPr>
          <w:divId w:val="253128538"/>
          <w:jc w:val="center"/>
        </w:trPr>
        <w:tc>
          <w:tcPr>
            <w:tcW w:w="0" w:type="auto"/>
            <w:gridSpan w:val="3"/>
            <w:shd w:val="clear" w:color="auto" w:fill="CCEEFF"/>
            <w:tcMar>
              <w:top w:w="30" w:type="dxa"/>
              <w:left w:w="20" w:type="dxa"/>
              <w:bottom w:w="30" w:type="dxa"/>
              <w:right w:w="20" w:type="dxa"/>
            </w:tcMar>
            <w:hideMark/>
          </w:tcPr>
          <w:p w14:paraId="77BAE1E1" w14:textId="77777777" w:rsidR="00000000" w:rsidRDefault="007F1284">
            <w:pPr>
              <w:spacing w:after="100"/>
              <w:rPr>
                <w:rFonts w:eastAsia="Times New Roman"/>
              </w:rPr>
            </w:pPr>
            <w:r>
              <w:rPr>
                <w:rFonts w:eastAsia="Times New Roman"/>
                <w:color w:val="000000"/>
                <w:sz w:val="20"/>
                <w:szCs w:val="20"/>
              </w:rPr>
              <w:t>Range of contractually specified interest rates</w:t>
            </w:r>
          </w:p>
        </w:tc>
        <w:tc>
          <w:tcPr>
            <w:tcW w:w="0" w:type="auto"/>
            <w:gridSpan w:val="3"/>
            <w:shd w:val="clear" w:color="auto" w:fill="CCEEFF"/>
            <w:tcMar>
              <w:top w:w="30" w:type="dxa"/>
              <w:left w:w="20" w:type="dxa"/>
              <w:bottom w:w="30" w:type="dxa"/>
              <w:right w:w="20" w:type="dxa"/>
            </w:tcMar>
            <w:vAlign w:val="bottom"/>
            <w:hideMark/>
          </w:tcPr>
          <w:p w14:paraId="577862CF" w14:textId="77777777" w:rsidR="00000000" w:rsidRDefault="007F1284">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14:paraId="40737298" w14:textId="77777777" w:rsidR="00000000" w:rsidRDefault="007F128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800116E" w14:textId="77777777" w:rsidR="00000000" w:rsidRDefault="007F1284">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14:paraId="25A96521" w14:textId="77777777" w:rsidR="00000000" w:rsidRDefault="007F128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E99775B" w14:textId="77777777" w:rsidR="00000000" w:rsidRDefault="007F1284">
            <w:pPr>
              <w:spacing w:after="100"/>
              <w:jc w:val="right"/>
              <w:rPr>
                <w:rFonts w:eastAsia="Times New Roman"/>
              </w:rPr>
            </w:pPr>
            <w:r>
              <w:rPr>
                <w:rFonts w:eastAsia="Times New Roman"/>
                <w:b/>
                <w:bCs/>
                <w:color w:val="000000"/>
                <w:sz w:val="20"/>
                <w:szCs w:val="20"/>
              </w:rPr>
              <w:t>3% - 6%</w:t>
            </w:r>
          </w:p>
        </w:tc>
        <w:tc>
          <w:tcPr>
            <w:tcW w:w="0" w:type="auto"/>
            <w:gridSpan w:val="3"/>
            <w:shd w:val="clear" w:color="auto" w:fill="CCEEFF"/>
            <w:tcMar>
              <w:top w:w="0" w:type="dxa"/>
              <w:left w:w="20" w:type="dxa"/>
              <w:bottom w:w="0" w:type="dxa"/>
              <w:right w:w="20" w:type="dxa"/>
            </w:tcMar>
            <w:vAlign w:val="center"/>
            <w:hideMark/>
          </w:tcPr>
          <w:p w14:paraId="1084CC22" w14:textId="77777777" w:rsidR="00000000" w:rsidRDefault="007F128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197E162" w14:textId="77777777" w:rsidR="00000000" w:rsidRDefault="007F1284">
            <w:pPr>
              <w:spacing w:after="100"/>
              <w:jc w:val="right"/>
              <w:rPr>
                <w:rFonts w:eastAsia="Times New Roman"/>
              </w:rPr>
            </w:pPr>
            <w:r>
              <w:rPr>
                <w:rFonts w:eastAsia="Times New Roman"/>
                <w:b/>
                <w:bCs/>
                <w:color w:val="000000"/>
                <w:sz w:val="20"/>
                <w:szCs w:val="20"/>
              </w:rPr>
              <w:t>3% - 6.5%</w:t>
            </w:r>
          </w:p>
        </w:tc>
        <w:tc>
          <w:tcPr>
            <w:tcW w:w="0" w:type="auto"/>
            <w:gridSpan w:val="3"/>
            <w:shd w:val="clear" w:color="auto" w:fill="CCEEFF"/>
            <w:tcMar>
              <w:top w:w="0" w:type="dxa"/>
              <w:left w:w="20" w:type="dxa"/>
              <w:bottom w:w="0" w:type="dxa"/>
              <w:right w:w="20" w:type="dxa"/>
            </w:tcMar>
            <w:vAlign w:val="center"/>
            <w:hideMark/>
          </w:tcPr>
          <w:p w14:paraId="4AAE4CCF" w14:textId="77777777" w:rsidR="00000000" w:rsidRDefault="007F128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BC583BC" w14:textId="77777777" w:rsidR="00000000" w:rsidRDefault="007F1284">
            <w:pPr>
              <w:spacing w:after="100"/>
              <w:jc w:val="right"/>
              <w:rPr>
                <w:rFonts w:eastAsia="Times New Roman"/>
              </w:rPr>
            </w:pPr>
            <w:r>
              <w:rPr>
                <w:rFonts w:eastAsia="Times New Roman"/>
                <w:b/>
                <w:bCs/>
                <w:color w:val="000000"/>
                <w:sz w:val="20"/>
                <w:szCs w:val="20"/>
              </w:rPr>
              <w:t>3% - 6.5%</w:t>
            </w:r>
          </w:p>
        </w:tc>
      </w:tr>
    </w:tbl>
    <w:p w14:paraId="6616850A" w14:textId="77777777" w:rsidR="00000000" w:rsidRDefault="007F1284">
      <w:pPr>
        <w:jc w:val="center"/>
        <w:rPr>
          <w:rFonts w:eastAsia="Times New Roman"/>
        </w:rPr>
      </w:pPr>
    </w:p>
    <w:p w14:paraId="08FACA52" w14:textId="77777777" w:rsidR="00000000" w:rsidRDefault="007F1284">
      <w:pPr>
        <w:divId w:val="45759853"/>
        <w:rPr>
          <w:rFonts w:eastAsia="Times New Roman"/>
        </w:rPr>
      </w:pPr>
      <w:r>
        <w:rPr>
          <w:rFonts w:eastAsia="Times New Roman"/>
          <w:color w:val="000000"/>
          <w:sz w:val="20"/>
          <w:szCs w:val="20"/>
        </w:rPr>
        <w:t xml:space="preserve">For more information about the reinsurance programs of the Company’s GMDB and GMIB exposure, see </w:t>
      </w:r>
      <w:r>
        <w:rPr>
          <w:rFonts w:eastAsia="Times New Roman"/>
          <w:color w:val="000000"/>
          <w:sz w:val="20"/>
          <w:szCs w:val="20"/>
        </w:rPr>
        <w:t>Note 11 of the Notes to these Consolidated Financial Statements.</w:t>
      </w:r>
    </w:p>
    <w:p w14:paraId="18305EAB" w14:textId="77777777" w:rsidR="00000000" w:rsidRDefault="007F1284">
      <w:pPr>
        <w:jc w:val="center"/>
        <w:divId w:val="402682237"/>
        <w:rPr>
          <w:rFonts w:eastAsia="Times New Roman"/>
        </w:rPr>
      </w:pPr>
    </w:p>
    <w:p w14:paraId="12AC866A" w14:textId="77777777" w:rsidR="00000000" w:rsidRDefault="007F1284">
      <w:pPr>
        <w:jc w:val="center"/>
        <w:divId w:val="402682237"/>
        <w:rPr>
          <w:rFonts w:eastAsia="Times New Roman"/>
        </w:rPr>
      </w:pPr>
      <w:r>
        <w:rPr>
          <w:rFonts w:eastAsia="Times New Roman"/>
          <w:color w:val="000000"/>
          <w:sz w:val="20"/>
          <w:szCs w:val="20"/>
        </w:rPr>
        <w:t>33</w:t>
      </w:r>
    </w:p>
    <w:p w14:paraId="7FAD3E23" w14:textId="77777777" w:rsidR="00000000" w:rsidRDefault="007F1284">
      <w:pPr>
        <w:rPr>
          <w:rFonts w:eastAsia="Times New Roman"/>
        </w:rPr>
      </w:pPr>
      <w:r>
        <w:rPr>
          <w:rFonts w:eastAsia="Times New Roman"/>
        </w:rPr>
        <w:pict w14:anchorId="25E86C76">
          <v:rect id="_x0000_i1059" style="width:0;height:1.5pt" o:hralign="center" o:hrstd="t" o:hr="t" fillcolor="#a0a0a0" stroked="f"/>
        </w:pict>
      </w:r>
    </w:p>
    <w:p w14:paraId="3435B64F" w14:textId="77777777" w:rsidR="00000000" w:rsidRDefault="007F1284">
      <w:pPr>
        <w:divId w:val="353577291"/>
        <w:rPr>
          <w:rFonts w:eastAsia="Times New Roman"/>
        </w:rPr>
      </w:pPr>
      <w:hyperlink w:anchor="i2241e4081c814b338c44bef8cdd5e11b_967" w:history="1">
        <w:r>
          <w:rPr>
            <w:rStyle w:val="a3"/>
            <w:rFonts w:eastAsia="Times New Roman"/>
            <w:b/>
            <w:bCs/>
            <w:sz w:val="20"/>
            <w:szCs w:val="20"/>
          </w:rPr>
          <w:t>Table of Contents</w:t>
        </w:r>
      </w:hyperlink>
    </w:p>
    <w:p w14:paraId="0B9FB644" w14:textId="77777777" w:rsidR="00000000" w:rsidRDefault="007F1284">
      <w:pPr>
        <w:jc w:val="center"/>
        <w:divId w:val="631591241"/>
        <w:rPr>
          <w:rFonts w:eastAsia="Times New Roman"/>
        </w:rPr>
      </w:pPr>
      <w:r>
        <w:rPr>
          <w:rFonts w:eastAsia="Times New Roman"/>
          <w:b/>
          <w:bCs/>
          <w:color w:val="000000"/>
          <w:sz w:val="20"/>
          <w:szCs w:val="20"/>
        </w:rPr>
        <w:t>EQUITABLE HOLDINGS, INC.</w:t>
      </w:r>
    </w:p>
    <w:p w14:paraId="091FFFB6" w14:textId="77777777" w:rsidR="00000000" w:rsidRDefault="007F1284">
      <w:pPr>
        <w:jc w:val="center"/>
        <w:divId w:val="631591241"/>
        <w:rPr>
          <w:rFonts w:eastAsia="Times New Roman"/>
        </w:rPr>
      </w:pPr>
      <w:r>
        <w:rPr>
          <w:rFonts w:eastAsia="Times New Roman"/>
          <w:b/>
          <w:bCs/>
          <w:color w:val="000000"/>
          <w:sz w:val="20"/>
          <w:szCs w:val="20"/>
        </w:rPr>
        <w:t>Notes to Consolidated Financial Statements (Unaudited), Continued</w:t>
      </w:r>
    </w:p>
    <w:p w14:paraId="2BA194A7" w14:textId="77777777" w:rsidR="00000000" w:rsidRDefault="007F1284">
      <w:pPr>
        <w:jc w:val="center"/>
        <w:divId w:val="631591241"/>
        <w:rPr>
          <w:rFonts w:eastAsia="Times New Roman"/>
        </w:rPr>
      </w:pPr>
    </w:p>
    <w:p w14:paraId="70D09299" w14:textId="77777777" w:rsidR="00000000" w:rsidRDefault="007F1284">
      <w:pPr>
        <w:divId w:val="2026902358"/>
        <w:rPr>
          <w:rFonts w:eastAsia="Times New Roman"/>
        </w:rPr>
      </w:pPr>
      <w:r>
        <w:rPr>
          <w:rFonts w:eastAsia="Times New Roman"/>
          <w:color w:val="000000"/>
          <w:sz w:val="20"/>
          <w:szCs w:val="20"/>
          <w:u w:val="single"/>
        </w:rPr>
        <w:t>Separate Accounts Investments by Investment Category Underlying Variable Annuity Contracts with GMDB and GMIB Features</w:t>
      </w:r>
    </w:p>
    <w:p w14:paraId="0C94DFD0" w14:textId="77777777" w:rsidR="00000000" w:rsidRDefault="007F1284">
      <w:pPr>
        <w:divId w:val="1685936894"/>
        <w:rPr>
          <w:rFonts w:eastAsia="Times New Roman"/>
        </w:rPr>
      </w:pPr>
      <w:r>
        <w:rPr>
          <w:rFonts w:eastAsia="Times New Roman"/>
          <w:color w:val="000000"/>
          <w:sz w:val="20"/>
          <w:szCs w:val="20"/>
        </w:rPr>
        <w:t xml:space="preserve">The total Account Values of variable annuity contracts with GMDB and </w:t>
      </w:r>
      <w:r>
        <w:rPr>
          <w:rFonts w:eastAsia="Times New Roman"/>
          <w:color w:val="000000"/>
          <w:sz w:val="20"/>
          <w:szCs w:val="20"/>
        </w:rPr>
        <w:t>GMIB features include amounts allocated to the guaranteed interest option, which is part of the General Account and variable investment options that invest through Separate Accounts in variable insurance trusts. The following table presents the aggregate f</w:t>
      </w:r>
      <w:r>
        <w:rPr>
          <w:rFonts w:eastAsia="Times New Roman"/>
          <w:color w:val="000000"/>
          <w:sz w:val="20"/>
          <w:szCs w:val="20"/>
        </w:rPr>
        <w:t>air value of assets, by major investment category, held by Separate Accounts that support variable annuity contracts with GMDB and GMIB features. The investment performance of the assets impacts the related Account Values and, consequently, the NAR associa</w:t>
      </w:r>
      <w:r>
        <w:rPr>
          <w:rFonts w:eastAsia="Times New Roman"/>
          <w:color w:val="000000"/>
          <w:sz w:val="20"/>
          <w:szCs w:val="20"/>
        </w:rPr>
        <w:t>ted with the GMDB and GMIB benefits and guarantees. Because the Company’s variable annuity contracts offer both GMDB and GMIB features, GMDB and GMIB amounts are not mutually exclusive.</w:t>
      </w:r>
    </w:p>
    <w:p w14:paraId="465AD527" w14:textId="77777777" w:rsidR="00000000" w:rsidRDefault="007F1284">
      <w:pPr>
        <w:jc w:val="center"/>
        <w:rPr>
          <w:rFonts w:eastAsia="Times New Roman"/>
        </w:rPr>
      </w:pPr>
      <w:r>
        <w:rPr>
          <w:rFonts w:eastAsia="Times New Roman"/>
          <w:b/>
          <w:bCs/>
          <w:color w:val="000000"/>
          <w:sz w:val="20"/>
          <w:szCs w:val="20"/>
        </w:rPr>
        <w:t>Investment in Variable Insurance Trust Mutual Funds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334"/>
        <w:gridCol w:w="38"/>
        <w:gridCol w:w="120"/>
        <w:gridCol w:w="769"/>
        <w:gridCol w:w="36"/>
        <w:gridCol w:w="36"/>
        <w:gridCol w:w="36"/>
        <w:gridCol w:w="36"/>
        <w:gridCol w:w="120"/>
        <w:gridCol w:w="726"/>
        <w:gridCol w:w="36"/>
        <w:gridCol w:w="36"/>
        <w:gridCol w:w="36"/>
        <w:gridCol w:w="36"/>
        <w:gridCol w:w="120"/>
        <w:gridCol w:w="726"/>
        <w:gridCol w:w="36"/>
        <w:gridCol w:w="36"/>
        <w:gridCol w:w="36"/>
        <w:gridCol w:w="36"/>
        <w:gridCol w:w="120"/>
        <w:gridCol w:w="726"/>
        <w:gridCol w:w="36"/>
      </w:tblGrid>
      <w:tr w:rsidR="00000000" w14:paraId="46F09D05" w14:textId="77777777">
        <w:trPr>
          <w:divId w:val="1783644152"/>
          <w:jc w:val="center"/>
        </w:trPr>
        <w:tc>
          <w:tcPr>
            <w:tcW w:w="50" w:type="pct"/>
            <w:vAlign w:val="center"/>
            <w:hideMark/>
          </w:tcPr>
          <w:p w14:paraId="25B0018D" w14:textId="77777777" w:rsidR="00000000" w:rsidRDefault="007F1284">
            <w:pPr>
              <w:jc w:val="center"/>
              <w:rPr>
                <w:rFonts w:eastAsia="Times New Roman"/>
              </w:rPr>
            </w:pPr>
          </w:p>
        </w:tc>
        <w:tc>
          <w:tcPr>
            <w:tcW w:w="2642" w:type="pct"/>
            <w:vAlign w:val="center"/>
            <w:hideMark/>
          </w:tcPr>
          <w:p w14:paraId="6C384387" w14:textId="77777777" w:rsidR="00000000" w:rsidRDefault="007F1284">
            <w:pPr>
              <w:spacing w:after="100"/>
              <w:rPr>
                <w:rFonts w:eastAsia="Times New Roman"/>
                <w:sz w:val="20"/>
                <w:szCs w:val="20"/>
              </w:rPr>
            </w:pPr>
          </w:p>
        </w:tc>
        <w:tc>
          <w:tcPr>
            <w:tcW w:w="5" w:type="pct"/>
            <w:vAlign w:val="center"/>
            <w:hideMark/>
          </w:tcPr>
          <w:p w14:paraId="458392EB" w14:textId="77777777" w:rsidR="00000000" w:rsidRDefault="007F1284">
            <w:pPr>
              <w:spacing w:after="100"/>
              <w:rPr>
                <w:rFonts w:eastAsia="Times New Roman"/>
                <w:sz w:val="20"/>
                <w:szCs w:val="20"/>
              </w:rPr>
            </w:pPr>
          </w:p>
        </w:tc>
        <w:tc>
          <w:tcPr>
            <w:tcW w:w="50" w:type="pct"/>
            <w:vAlign w:val="center"/>
            <w:hideMark/>
          </w:tcPr>
          <w:p w14:paraId="63A82B65" w14:textId="77777777" w:rsidR="00000000" w:rsidRDefault="007F1284">
            <w:pPr>
              <w:spacing w:after="100"/>
              <w:rPr>
                <w:rFonts w:eastAsia="Times New Roman"/>
                <w:sz w:val="20"/>
                <w:szCs w:val="20"/>
              </w:rPr>
            </w:pPr>
          </w:p>
        </w:tc>
        <w:tc>
          <w:tcPr>
            <w:tcW w:w="493" w:type="pct"/>
            <w:vAlign w:val="center"/>
            <w:hideMark/>
          </w:tcPr>
          <w:p w14:paraId="45959C5B" w14:textId="77777777" w:rsidR="00000000" w:rsidRDefault="007F1284">
            <w:pPr>
              <w:spacing w:after="100"/>
              <w:rPr>
                <w:rFonts w:eastAsia="Times New Roman"/>
                <w:sz w:val="20"/>
                <w:szCs w:val="20"/>
              </w:rPr>
            </w:pPr>
          </w:p>
        </w:tc>
        <w:tc>
          <w:tcPr>
            <w:tcW w:w="5" w:type="pct"/>
            <w:vAlign w:val="center"/>
            <w:hideMark/>
          </w:tcPr>
          <w:p w14:paraId="179C20A9" w14:textId="77777777" w:rsidR="00000000" w:rsidRDefault="007F1284">
            <w:pPr>
              <w:spacing w:after="100"/>
              <w:rPr>
                <w:rFonts w:eastAsia="Times New Roman"/>
                <w:sz w:val="20"/>
                <w:szCs w:val="20"/>
              </w:rPr>
            </w:pPr>
          </w:p>
        </w:tc>
        <w:tc>
          <w:tcPr>
            <w:tcW w:w="5" w:type="pct"/>
            <w:vAlign w:val="center"/>
            <w:hideMark/>
          </w:tcPr>
          <w:p w14:paraId="5B9D9F73" w14:textId="77777777" w:rsidR="00000000" w:rsidRDefault="007F1284">
            <w:pPr>
              <w:spacing w:after="100"/>
              <w:rPr>
                <w:rFonts w:eastAsia="Times New Roman"/>
                <w:sz w:val="20"/>
                <w:szCs w:val="20"/>
              </w:rPr>
            </w:pPr>
          </w:p>
        </w:tc>
        <w:tc>
          <w:tcPr>
            <w:tcW w:w="26" w:type="pct"/>
            <w:vAlign w:val="center"/>
            <w:hideMark/>
          </w:tcPr>
          <w:p w14:paraId="48FAF77D" w14:textId="77777777" w:rsidR="00000000" w:rsidRDefault="007F1284">
            <w:pPr>
              <w:spacing w:after="100"/>
              <w:rPr>
                <w:rFonts w:eastAsia="Times New Roman"/>
                <w:sz w:val="20"/>
                <w:szCs w:val="20"/>
              </w:rPr>
            </w:pPr>
          </w:p>
        </w:tc>
        <w:tc>
          <w:tcPr>
            <w:tcW w:w="5" w:type="pct"/>
            <w:vAlign w:val="center"/>
            <w:hideMark/>
          </w:tcPr>
          <w:p w14:paraId="5EF541C9" w14:textId="77777777" w:rsidR="00000000" w:rsidRDefault="007F1284">
            <w:pPr>
              <w:spacing w:after="100"/>
              <w:rPr>
                <w:rFonts w:eastAsia="Times New Roman"/>
                <w:sz w:val="20"/>
                <w:szCs w:val="20"/>
              </w:rPr>
            </w:pPr>
          </w:p>
        </w:tc>
        <w:tc>
          <w:tcPr>
            <w:tcW w:w="50" w:type="pct"/>
            <w:vAlign w:val="center"/>
            <w:hideMark/>
          </w:tcPr>
          <w:p w14:paraId="01E9B1E3" w14:textId="77777777" w:rsidR="00000000" w:rsidRDefault="007F1284">
            <w:pPr>
              <w:spacing w:after="100"/>
              <w:rPr>
                <w:rFonts w:eastAsia="Times New Roman"/>
                <w:sz w:val="20"/>
                <w:szCs w:val="20"/>
              </w:rPr>
            </w:pPr>
          </w:p>
        </w:tc>
        <w:tc>
          <w:tcPr>
            <w:tcW w:w="493" w:type="pct"/>
            <w:vAlign w:val="center"/>
            <w:hideMark/>
          </w:tcPr>
          <w:p w14:paraId="7D59FA39" w14:textId="77777777" w:rsidR="00000000" w:rsidRDefault="007F1284">
            <w:pPr>
              <w:spacing w:after="100"/>
              <w:rPr>
                <w:rFonts w:eastAsia="Times New Roman"/>
                <w:sz w:val="20"/>
                <w:szCs w:val="20"/>
              </w:rPr>
            </w:pPr>
          </w:p>
        </w:tc>
        <w:tc>
          <w:tcPr>
            <w:tcW w:w="5" w:type="pct"/>
            <w:vAlign w:val="center"/>
            <w:hideMark/>
          </w:tcPr>
          <w:p w14:paraId="7FE155B7" w14:textId="77777777" w:rsidR="00000000" w:rsidRDefault="007F1284">
            <w:pPr>
              <w:spacing w:after="100"/>
              <w:rPr>
                <w:rFonts w:eastAsia="Times New Roman"/>
                <w:sz w:val="20"/>
                <w:szCs w:val="20"/>
              </w:rPr>
            </w:pPr>
          </w:p>
        </w:tc>
        <w:tc>
          <w:tcPr>
            <w:tcW w:w="5" w:type="pct"/>
            <w:vAlign w:val="center"/>
            <w:hideMark/>
          </w:tcPr>
          <w:p w14:paraId="02A24BBD" w14:textId="77777777" w:rsidR="00000000" w:rsidRDefault="007F1284">
            <w:pPr>
              <w:spacing w:after="100"/>
              <w:rPr>
                <w:rFonts w:eastAsia="Times New Roman"/>
                <w:sz w:val="20"/>
                <w:szCs w:val="20"/>
              </w:rPr>
            </w:pPr>
          </w:p>
        </w:tc>
        <w:tc>
          <w:tcPr>
            <w:tcW w:w="26" w:type="pct"/>
            <w:vAlign w:val="center"/>
            <w:hideMark/>
          </w:tcPr>
          <w:p w14:paraId="274047AF" w14:textId="77777777" w:rsidR="00000000" w:rsidRDefault="007F1284">
            <w:pPr>
              <w:spacing w:after="100"/>
              <w:rPr>
                <w:rFonts w:eastAsia="Times New Roman"/>
                <w:sz w:val="20"/>
                <w:szCs w:val="20"/>
              </w:rPr>
            </w:pPr>
          </w:p>
        </w:tc>
        <w:tc>
          <w:tcPr>
            <w:tcW w:w="5" w:type="pct"/>
            <w:vAlign w:val="center"/>
            <w:hideMark/>
          </w:tcPr>
          <w:p w14:paraId="680ADCFD" w14:textId="77777777" w:rsidR="00000000" w:rsidRDefault="007F1284">
            <w:pPr>
              <w:spacing w:after="100"/>
              <w:rPr>
                <w:rFonts w:eastAsia="Times New Roman"/>
                <w:sz w:val="20"/>
                <w:szCs w:val="20"/>
              </w:rPr>
            </w:pPr>
          </w:p>
        </w:tc>
        <w:tc>
          <w:tcPr>
            <w:tcW w:w="50" w:type="pct"/>
            <w:vAlign w:val="center"/>
            <w:hideMark/>
          </w:tcPr>
          <w:p w14:paraId="03CCD3A5" w14:textId="77777777" w:rsidR="00000000" w:rsidRDefault="007F1284">
            <w:pPr>
              <w:spacing w:after="100"/>
              <w:rPr>
                <w:rFonts w:eastAsia="Times New Roman"/>
                <w:sz w:val="20"/>
                <w:szCs w:val="20"/>
              </w:rPr>
            </w:pPr>
          </w:p>
        </w:tc>
        <w:tc>
          <w:tcPr>
            <w:tcW w:w="493" w:type="pct"/>
            <w:vAlign w:val="center"/>
            <w:hideMark/>
          </w:tcPr>
          <w:p w14:paraId="63E00C79" w14:textId="77777777" w:rsidR="00000000" w:rsidRDefault="007F1284">
            <w:pPr>
              <w:spacing w:after="100"/>
              <w:rPr>
                <w:rFonts w:eastAsia="Times New Roman"/>
                <w:sz w:val="20"/>
                <w:szCs w:val="20"/>
              </w:rPr>
            </w:pPr>
          </w:p>
        </w:tc>
        <w:tc>
          <w:tcPr>
            <w:tcW w:w="5" w:type="pct"/>
            <w:vAlign w:val="center"/>
            <w:hideMark/>
          </w:tcPr>
          <w:p w14:paraId="254B6C41" w14:textId="77777777" w:rsidR="00000000" w:rsidRDefault="007F1284">
            <w:pPr>
              <w:spacing w:after="100"/>
              <w:rPr>
                <w:rFonts w:eastAsia="Times New Roman"/>
                <w:sz w:val="20"/>
                <w:szCs w:val="20"/>
              </w:rPr>
            </w:pPr>
          </w:p>
        </w:tc>
        <w:tc>
          <w:tcPr>
            <w:tcW w:w="5" w:type="pct"/>
            <w:vAlign w:val="center"/>
            <w:hideMark/>
          </w:tcPr>
          <w:p w14:paraId="5984BB79" w14:textId="77777777" w:rsidR="00000000" w:rsidRDefault="007F1284">
            <w:pPr>
              <w:spacing w:after="100"/>
              <w:rPr>
                <w:rFonts w:eastAsia="Times New Roman"/>
                <w:sz w:val="20"/>
                <w:szCs w:val="20"/>
              </w:rPr>
            </w:pPr>
          </w:p>
        </w:tc>
        <w:tc>
          <w:tcPr>
            <w:tcW w:w="26" w:type="pct"/>
            <w:vAlign w:val="center"/>
            <w:hideMark/>
          </w:tcPr>
          <w:p w14:paraId="54190432" w14:textId="77777777" w:rsidR="00000000" w:rsidRDefault="007F1284">
            <w:pPr>
              <w:spacing w:after="100"/>
              <w:rPr>
                <w:rFonts w:eastAsia="Times New Roman"/>
                <w:sz w:val="20"/>
                <w:szCs w:val="20"/>
              </w:rPr>
            </w:pPr>
          </w:p>
        </w:tc>
        <w:tc>
          <w:tcPr>
            <w:tcW w:w="5" w:type="pct"/>
            <w:vAlign w:val="center"/>
            <w:hideMark/>
          </w:tcPr>
          <w:p w14:paraId="5EC2D9F0" w14:textId="77777777" w:rsidR="00000000" w:rsidRDefault="007F1284">
            <w:pPr>
              <w:spacing w:after="100"/>
              <w:rPr>
                <w:rFonts w:eastAsia="Times New Roman"/>
                <w:sz w:val="20"/>
                <w:szCs w:val="20"/>
              </w:rPr>
            </w:pPr>
          </w:p>
        </w:tc>
        <w:tc>
          <w:tcPr>
            <w:tcW w:w="50" w:type="pct"/>
            <w:vAlign w:val="center"/>
            <w:hideMark/>
          </w:tcPr>
          <w:p w14:paraId="742FBBFA" w14:textId="77777777" w:rsidR="00000000" w:rsidRDefault="007F1284">
            <w:pPr>
              <w:spacing w:after="100"/>
              <w:rPr>
                <w:rFonts w:eastAsia="Times New Roman"/>
                <w:sz w:val="20"/>
                <w:szCs w:val="20"/>
              </w:rPr>
            </w:pPr>
          </w:p>
        </w:tc>
        <w:tc>
          <w:tcPr>
            <w:tcW w:w="493" w:type="pct"/>
            <w:vAlign w:val="center"/>
            <w:hideMark/>
          </w:tcPr>
          <w:p w14:paraId="664B6652" w14:textId="77777777" w:rsidR="00000000" w:rsidRDefault="007F1284">
            <w:pPr>
              <w:spacing w:after="100"/>
              <w:rPr>
                <w:rFonts w:eastAsia="Times New Roman"/>
                <w:sz w:val="20"/>
                <w:szCs w:val="20"/>
              </w:rPr>
            </w:pPr>
          </w:p>
        </w:tc>
        <w:tc>
          <w:tcPr>
            <w:tcW w:w="5" w:type="pct"/>
            <w:vAlign w:val="center"/>
            <w:hideMark/>
          </w:tcPr>
          <w:p w14:paraId="75A14568" w14:textId="77777777" w:rsidR="00000000" w:rsidRDefault="007F1284">
            <w:pPr>
              <w:spacing w:after="100"/>
              <w:rPr>
                <w:rFonts w:eastAsia="Times New Roman"/>
                <w:sz w:val="20"/>
                <w:szCs w:val="20"/>
              </w:rPr>
            </w:pPr>
          </w:p>
        </w:tc>
      </w:tr>
      <w:tr w:rsidR="00000000" w14:paraId="5856AA5F" w14:textId="77777777">
        <w:trPr>
          <w:divId w:val="1783644152"/>
          <w:jc w:val="center"/>
        </w:trPr>
        <w:tc>
          <w:tcPr>
            <w:tcW w:w="0" w:type="auto"/>
            <w:gridSpan w:val="3"/>
            <w:vAlign w:val="center"/>
            <w:hideMark/>
          </w:tcPr>
          <w:p w14:paraId="17C49492" w14:textId="77777777" w:rsidR="00000000" w:rsidRDefault="007F1284">
            <w:pPr>
              <w:spacing w:after="100"/>
              <w:rPr>
                <w:rFonts w:eastAsia="Times New Roman"/>
                <w:sz w:val="20"/>
                <w:szCs w:val="20"/>
              </w:rPr>
            </w:pPr>
          </w:p>
        </w:tc>
        <w:tc>
          <w:tcPr>
            <w:tcW w:w="0" w:type="auto"/>
            <w:gridSpan w:val="3"/>
            <w:vAlign w:val="center"/>
            <w:hideMark/>
          </w:tcPr>
          <w:p w14:paraId="6B847104" w14:textId="77777777" w:rsidR="00000000" w:rsidRDefault="007F1284">
            <w:pPr>
              <w:spacing w:after="100"/>
              <w:rPr>
                <w:rFonts w:eastAsia="Times New Roman"/>
                <w:sz w:val="20"/>
                <w:szCs w:val="20"/>
              </w:rPr>
            </w:pPr>
          </w:p>
        </w:tc>
        <w:tc>
          <w:tcPr>
            <w:tcW w:w="0" w:type="auto"/>
            <w:vAlign w:val="center"/>
            <w:hideMark/>
          </w:tcPr>
          <w:p w14:paraId="52F08756" w14:textId="77777777" w:rsidR="00000000" w:rsidRDefault="007F1284">
            <w:pPr>
              <w:spacing w:after="100"/>
              <w:rPr>
                <w:rFonts w:eastAsia="Times New Roman"/>
                <w:sz w:val="20"/>
                <w:szCs w:val="20"/>
              </w:rPr>
            </w:pPr>
          </w:p>
        </w:tc>
        <w:tc>
          <w:tcPr>
            <w:tcW w:w="0" w:type="auto"/>
            <w:vAlign w:val="center"/>
            <w:hideMark/>
          </w:tcPr>
          <w:p w14:paraId="7084C2D5" w14:textId="77777777" w:rsidR="00000000" w:rsidRDefault="007F1284">
            <w:pPr>
              <w:spacing w:after="100"/>
              <w:rPr>
                <w:rFonts w:eastAsia="Times New Roman"/>
                <w:sz w:val="20"/>
                <w:szCs w:val="20"/>
              </w:rPr>
            </w:pPr>
          </w:p>
        </w:tc>
        <w:tc>
          <w:tcPr>
            <w:tcW w:w="0" w:type="auto"/>
            <w:vAlign w:val="center"/>
            <w:hideMark/>
          </w:tcPr>
          <w:p w14:paraId="3033685B" w14:textId="77777777" w:rsidR="00000000" w:rsidRDefault="007F1284">
            <w:pPr>
              <w:spacing w:after="100"/>
              <w:rPr>
                <w:rFonts w:eastAsia="Times New Roman"/>
                <w:sz w:val="20"/>
                <w:szCs w:val="20"/>
              </w:rPr>
            </w:pPr>
          </w:p>
        </w:tc>
        <w:tc>
          <w:tcPr>
            <w:tcW w:w="0" w:type="auto"/>
            <w:vAlign w:val="center"/>
            <w:hideMark/>
          </w:tcPr>
          <w:p w14:paraId="3F373204" w14:textId="77777777" w:rsidR="00000000" w:rsidRDefault="007F1284">
            <w:pPr>
              <w:spacing w:after="100"/>
              <w:rPr>
                <w:rFonts w:eastAsia="Times New Roman"/>
                <w:sz w:val="20"/>
                <w:szCs w:val="20"/>
              </w:rPr>
            </w:pPr>
          </w:p>
        </w:tc>
        <w:tc>
          <w:tcPr>
            <w:tcW w:w="0" w:type="auto"/>
            <w:vAlign w:val="center"/>
            <w:hideMark/>
          </w:tcPr>
          <w:p w14:paraId="43869DD1" w14:textId="77777777" w:rsidR="00000000" w:rsidRDefault="007F1284">
            <w:pPr>
              <w:spacing w:after="100"/>
              <w:rPr>
                <w:rFonts w:eastAsia="Times New Roman"/>
                <w:sz w:val="20"/>
                <w:szCs w:val="20"/>
              </w:rPr>
            </w:pPr>
          </w:p>
        </w:tc>
        <w:tc>
          <w:tcPr>
            <w:tcW w:w="0" w:type="auto"/>
            <w:vAlign w:val="center"/>
            <w:hideMark/>
          </w:tcPr>
          <w:p w14:paraId="1E613704" w14:textId="77777777" w:rsidR="00000000" w:rsidRDefault="007F1284">
            <w:pPr>
              <w:spacing w:after="100"/>
              <w:rPr>
                <w:rFonts w:eastAsia="Times New Roman"/>
                <w:sz w:val="20"/>
                <w:szCs w:val="20"/>
              </w:rPr>
            </w:pPr>
          </w:p>
        </w:tc>
        <w:tc>
          <w:tcPr>
            <w:tcW w:w="0" w:type="auto"/>
            <w:vAlign w:val="center"/>
            <w:hideMark/>
          </w:tcPr>
          <w:p w14:paraId="12885100" w14:textId="77777777" w:rsidR="00000000" w:rsidRDefault="007F1284">
            <w:pPr>
              <w:spacing w:after="100"/>
              <w:rPr>
                <w:rFonts w:eastAsia="Times New Roman"/>
                <w:sz w:val="20"/>
                <w:szCs w:val="20"/>
              </w:rPr>
            </w:pPr>
          </w:p>
        </w:tc>
        <w:tc>
          <w:tcPr>
            <w:tcW w:w="0" w:type="auto"/>
            <w:vAlign w:val="center"/>
            <w:hideMark/>
          </w:tcPr>
          <w:p w14:paraId="1298177D" w14:textId="77777777" w:rsidR="00000000" w:rsidRDefault="007F1284">
            <w:pPr>
              <w:spacing w:after="100"/>
              <w:rPr>
                <w:rFonts w:eastAsia="Times New Roman"/>
                <w:sz w:val="20"/>
                <w:szCs w:val="20"/>
              </w:rPr>
            </w:pPr>
          </w:p>
        </w:tc>
        <w:tc>
          <w:tcPr>
            <w:tcW w:w="0" w:type="auto"/>
            <w:vAlign w:val="center"/>
            <w:hideMark/>
          </w:tcPr>
          <w:p w14:paraId="6FC9C982" w14:textId="77777777" w:rsidR="00000000" w:rsidRDefault="007F1284">
            <w:pPr>
              <w:spacing w:after="100"/>
              <w:rPr>
                <w:rFonts w:eastAsia="Times New Roman"/>
                <w:sz w:val="20"/>
                <w:szCs w:val="20"/>
              </w:rPr>
            </w:pPr>
          </w:p>
        </w:tc>
        <w:tc>
          <w:tcPr>
            <w:tcW w:w="0" w:type="auto"/>
            <w:vAlign w:val="center"/>
            <w:hideMark/>
          </w:tcPr>
          <w:p w14:paraId="2B447BC9" w14:textId="77777777" w:rsidR="00000000" w:rsidRDefault="007F1284">
            <w:pPr>
              <w:spacing w:after="100"/>
              <w:rPr>
                <w:rFonts w:eastAsia="Times New Roman"/>
                <w:sz w:val="20"/>
                <w:szCs w:val="20"/>
              </w:rPr>
            </w:pPr>
          </w:p>
        </w:tc>
        <w:tc>
          <w:tcPr>
            <w:tcW w:w="0" w:type="auto"/>
            <w:vAlign w:val="center"/>
            <w:hideMark/>
          </w:tcPr>
          <w:p w14:paraId="7D4D95B9" w14:textId="77777777" w:rsidR="00000000" w:rsidRDefault="007F1284">
            <w:pPr>
              <w:spacing w:after="100"/>
              <w:rPr>
                <w:rFonts w:eastAsia="Times New Roman"/>
                <w:sz w:val="20"/>
                <w:szCs w:val="20"/>
              </w:rPr>
            </w:pPr>
          </w:p>
        </w:tc>
        <w:tc>
          <w:tcPr>
            <w:tcW w:w="0" w:type="auto"/>
            <w:vAlign w:val="center"/>
            <w:hideMark/>
          </w:tcPr>
          <w:p w14:paraId="2475D3E5" w14:textId="77777777" w:rsidR="00000000" w:rsidRDefault="007F1284">
            <w:pPr>
              <w:spacing w:after="100"/>
              <w:rPr>
                <w:rFonts w:eastAsia="Times New Roman"/>
                <w:sz w:val="20"/>
                <w:szCs w:val="20"/>
              </w:rPr>
            </w:pPr>
          </w:p>
        </w:tc>
        <w:tc>
          <w:tcPr>
            <w:tcW w:w="0" w:type="auto"/>
            <w:vAlign w:val="center"/>
            <w:hideMark/>
          </w:tcPr>
          <w:p w14:paraId="574EAB11" w14:textId="77777777" w:rsidR="00000000" w:rsidRDefault="007F1284">
            <w:pPr>
              <w:spacing w:after="100"/>
              <w:rPr>
                <w:rFonts w:eastAsia="Times New Roman"/>
                <w:sz w:val="20"/>
                <w:szCs w:val="20"/>
              </w:rPr>
            </w:pPr>
          </w:p>
        </w:tc>
        <w:tc>
          <w:tcPr>
            <w:tcW w:w="0" w:type="auto"/>
            <w:vAlign w:val="center"/>
            <w:hideMark/>
          </w:tcPr>
          <w:p w14:paraId="000591D5" w14:textId="77777777" w:rsidR="00000000" w:rsidRDefault="007F1284">
            <w:pPr>
              <w:spacing w:after="100"/>
              <w:rPr>
                <w:rFonts w:eastAsia="Times New Roman"/>
                <w:sz w:val="20"/>
                <w:szCs w:val="20"/>
              </w:rPr>
            </w:pPr>
          </w:p>
        </w:tc>
        <w:tc>
          <w:tcPr>
            <w:tcW w:w="0" w:type="auto"/>
            <w:vAlign w:val="center"/>
            <w:hideMark/>
          </w:tcPr>
          <w:p w14:paraId="70B84602" w14:textId="77777777" w:rsidR="00000000" w:rsidRDefault="007F1284">
            <w:pPr>
              <w:spacing w:after="100"/>
              <w:rPr>
                <w:rFonts w:eastAsia="Times New Roman"/>
                <w:sz w:val="20"/>
                <w:szCs w:val="20"/>
              </w:rPr>
            </w:pPr>
          </w:p>
        </w:tc>
        <w:tc>
          <w:tcPr>
            <w:tcW w:w="0" w:type="auto"/>
            <w:vAlign w:val="center"/>
            <w:hideMark/>
          </w:tcPr>
          <w:p w14:paraId="6862AC51" w14:textId="77777777" w:rsidR="00000000" w:rsidRDefault="007F1284">
            <w:pPr>
              <w:spacing w:after="100"/>
              <w:rPr>
                <w:rFonts w:eastAsia="Times New Roman"/>
                <w:sz w:val="20"/>
                <w:szCs w:val="20"/>
              </w:rPr>
            </w:pPr>
          </w:p>
        </w:tc>
        <w:tc>
          <w:tcPr>
            <w:tcW w:w="0" w:type="auto"/>
            <w:vAlign w:val="center"/>
            <w:hideMark/>
          </w:tcPr>
          <w:p w14:paraId="2C79954A" w14:textId="77777777" w:rsidR="00000000" w:rsidRDefault="007F1284">
            <w:pPr>
              <w:spacing w:after="100"/>
              <w:rPr>
                <w:rFonts w:eastAsia="Times New Roman"/>
                <w:sz w:val="20"/>
                <w:szCs w:val="20"/>
              </w:rPr>
            </w:pPr>
          </w:p>
        </w:tc>
        <w:tc>
          <w:tcPr>
            <w:tcW w:w="0" w:type="auto"/>
            <w:vAlign w:val="center"/>
            <w:hideMark/>
          </w:tcPr>
          <w:p w14:paraId="4F610702" w14:textId="77777777" w:rsidR="00000000" w:rsidRDefault="007F1284">
            <w:pPr>
              <w:spacing w:after="100"/>
              <w:rPr>
                <w:rFonts w:eastAsia="Times New Roman"/>
                <w:sz w:val="20"/>
                <w:szCs w:val="20"/>
              </w:rPr>
            </w:pPr>
          </w:p>
        </w:tc>
      </w:tr>
      <w:tr w:rsidR="00000000" w14:paraId="2B39BD3A" w14:textId="77777777">
        <w:trPr>
          <w:divId w:val="1783644152"/>
          <w:jc w:val="center"/>
        </w:trPr>
        <w:tc>
          <w:tcPr>
            <w:tcW w:w="0" w:type="auto"/>
            <w:gridSpan w:val="3"/>
            <w:tcMar>
              <w:top w:w="30" w:type="dxa"/>
              <w:left w:w="20" w:type="dxa"/>
              <w:bottom w:w="30" w:type="dxa"/>
              <w:right w:w="20" w:type="dxa"/>
            </w:tcMar>
            <w:vAlign w:val="bottom"/>
            <w:hideMark/>
          </w:tcPr>
          <w:p w14:paraId="0FD2E5C4" w14:textId="77777777" w:rsidR="00000000" w:rsidRDefault="007F1284">
            <w:pPr>
              <w:spacing w:after="100"/>
              <w:divId w:val="1877424013"/>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14:paraId="28C54F38" w14:textId="77777777" w:rsidR="00000000" w:rsidRDefault="007F1284">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14:paraId="347CE7F8" w14:textId="77777777" w:rsidR="00000000" w:rsidRDefault="007F128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6DBD9A7" w14:textId="77777777" w:rsidR="00000000" w:rsidRDefault="007F1284">
            <w:pPr>
              <w:spacing w:after="100"/>
              <w:jc w:val="center"/>
              <w:rPr>
                <w:rFonts w:eastAsia="Times New Roman"/>
              </w:rPr>
            </w:pPr>
            <w:r>
              <w:rPr>
                <w:rFonts w:eastAsia="Times New Roman"/>
                <w:color w:val="000000"/>
                <w:sz w:val="16"/>
                <w:szCs w:val="16"/>
              </w:rPr>
              <w:t>December 31, 2021</w:t>
            </w:r>
          </w:p>
        </w:tc>
      </w:tr>
      <w:tr w:rsidR="00000000" w14:paraId="5DE2BA65" w14:textId="77777777">
        <w:trPr>
          <w:divId w:val="1783644152"/>
          <w:jc w:val="center"/>
        </w:trPr>
        <w:tc>
          <w:tcPr>
            <w:tcW w:w="0" w:type="auto"/>
            <w:gridSpan w:val="3"/>
            <w:tcMar>
              <w:top w:w="0" w:type="dxa"/>
              <w:left w:w="20" w:type="dxa"/>
              <w:bottom w:w="0" w:type="dxa"/>
              <w:right w:w="20" w:type="dxa"/>
            </w:tcMar>
            <w:vAlign w:val="center"/>
            <w:hideMark/>
          </w:tcPr>
          <w:p w14:paraId="611D2093" w14:textId="77777777" w:rsidR="00000000" w:rsidRDefault="007F128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14:paraId="3577A4AF" w14:textId="77777777" w:rsidR="00000000" w:rsidRDefault="007F1284">
            <w:pPr>
              <w:spacing w:after="100"/>
              <w:jc w:val="center"/>
              <w:rPr>
                <w:rFonts w:eastAsia="Times New Roman"/>
              </w:rPr>
            </w:pPr>
            <w:r>
              <w:rPr>
                <w:rFonts w:eastAsia="Times New Roman"/>
                <w:b/>
                <w:bCs/>
                <w:color w:val="000000"/>
                <w:sz w:val="16"/>
                <w:szCs w:val="16"/>
              </w:rPr>
              <w:t>GMDB</w:t>
            </w:r>
          </w:p>
        </w:tc>
        <w:tc>
          <w:tcPr>
            <w:tcW w:w="0" w:type="auto"/>
            <w:gridSpan w:val="3"/>
            <w:tcBorders>
              <w:top w:val="single" w:sz="4" w:space="0" w:color="000000"/>
            </w:tcBorders>
            <w:tcMar>
              <w:top w:w="0" w:type="dxa"/>
              <w:left w:w="20" w:type="dxa"/>
              <w:bottom w:w="0" w:type="dxa"/>
              <w:right w:w="20" w:type="dxa"/>
            </w:tcMar>
            <w:vAlign w:val="center"/>
            <w:hideMark/>
          </w:tcPr>
          <w:p w14:paraId="49F59C06"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6E6F72D6" w14:textId="77777777" w:rsidR="00000000" w:rsidRDefault="007F1284">
            <w:pPr>
              <w:spacing w:after="100"/>
              <w:jc w:val="center"/>
              <w:rPr>
                <w:rFonts w:eastAsia="Times New Roman"/>
              </w:rPr>
            </w:pPr>
            <w:r>
              <w:rPr>
                <w:rFonts w:eastAsia="Times New Roman"/>
                <w:b/>
                <w:bCs/>
                <w:color w:val="000000"/>
                <w:sz w:val="16"/>
                <w:szCs w:val="16"/>
              </w:rPr>
              <w:t>GMIB</w:t>
            </w:r>
          </w:p>
        </w:tc>
        <w:tc>
          <w:tcPr>
            <w:tcW w:w="0" w:type="auto"/>
            <w:gridSpan w:val="3"/>
            <w:tcMar>
              <w:top w:w="0" w:type="dxa"/>
              <w:left w:w="20" w:type="dxa"/>
              <w:bottom w:w="0" w:type="dxa"/>
              <w:right w:w="20" w:type="dxa"/>
            </w:tcMar>
            <w:vAlign w:val="center"/>
            <w:hideMark/>
          </w:tcPr>
          <w:p w14:paraId="449561B8"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31D2B1ED" w14:textId="77777777" w:rsidR="00000000" w:rsidRDefault="007F1284">
            <w:pPr>
              <w:spacing w:after="100"/>
              <w:jc w:val="center"/>
              <w:rPr>
                <w:rFonts w:eastAsia="Times New Roman"/>
              </w:rPr>
            </w:pPr>
            <w:r>
              <w:rPr>
                <w:rFonts w:eastAsia="Times New Roman"/>
                <w:color w:val="000000"/>
                <w:sz w:val="16"/>
                <w:szCs w:val="16"/>
              </w:rPr>
              <w:t>GMDB</w:t>
            </w:r>
          </w:p>
        </w:tc>
        <w:tc>
          <w:tcPr>
            <w:tcW w:w="0" w:type="auto"/>
            <w:gridSpan w:val="3"/>
            <w:tcBorders>
              <w:top w:val="single" w:sz="4" w:space="0" w:color="000000"/>
            </w:tcBorders>
            <w:tcMar>
              <w:top w:w="0" w:type="dxa"/>
              <w:left w:w="20" w:type="dxa"/>
              <w:bottom w:w="0" w:type="dxa"/>
              <w:right w:w="20" w:type="dxa"/>
            </w:tcMar>
            <w:vAlign w:val="center"/>
            <w:hideMark/>
          </w:tcPr>
          <w:p w14:paraId="7B00A204"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62547A3F" w14:textId="77777777" w:rsidR="00000000" w:rsidRDefault="007F1284">
            <w:pPr>
              <w:spacing w:after="100"/>
              <w:jc w:val="center"/>
              <w:rPr>
                <w:rFonts w:eastAsia="Times New Roman"/>
              </w:rPr>
            </w:pPr>
            <w:r>
              <w:rPr>
                <w:rFonts w:eastAsia="Times New Roman"/>
                <w:color w:val="000000"/>
                <w:sz w:val="16"/>
                <w:szCs w:val="16"/>
              </w:rPr>
              <w:t>GMIB</w:t>
            </w:r>
          </w:p>
        </w:tc>
      </w:tr>
      <w:tr w:rsidR="00000000" w14:paraId="3565AB88" w14:textId="77777777">
        <w:trPr>
          <w:divId w:val="1783644152"/>
          <w:jc w:val="center"/>
        </w:trPr>
        <w:tc>
          <w:tcPr>
            <w:tcW w:w="0" w:type="auto"/>
            <w:gridSpan w:val="3"/>
            <w:tcMar>
              <w:top w:w="30" w:type="dxa"/>
              <w:left w:w="20" w:type="dxa"/>
              <w:bottom w:w="30" w:type="dxa"/>
              <w:right w:w="20" w:type="dxa"/>
            </w:tcMar>
            <w:vAlign w:val="bottom"/>
            <w:hideMark/>
          </w:tcPr>
          <w:p w14:paraId="5E15AA07" w14:textId="77777777" w:rsidR="00000000" w:rsidRDefault="007F1284">
            <w:pPr>
              <w:spacing w:after="100"/>
              <w:divId w:val="971256353"/>
              <w:rPr>
                <w:rFonts w:eastAsia="Times New Roman"/>
              </w:rPr>
            </w:pPr>
            <w:r>
              <w:rPr>
                <w:rFonts w:eastAsia="Times New Roman"/>
                <w:b/>
                <w:bCs/>
                <w:color w:val="000000"/>
                <w:sz w:val="16"/>
                <w:szCs w:val="16"/>
              </w:rPr>
              <w:t>Mutual Fund Type</w:t>
            </w:r>
          </w:p>
        </w:tc>
        <w:tc>
          <w:tcPr>
            <w:tcW w:w="0" w:type="auto"/>
            <w:gridSpan w:val="21"/>
            <w:tcBorders>
              <w:top w:val="single" w:sz="4" w:space="0" w:color="000000"/>
            </w:tcBorders>
            <w:tcMar>
              <w:top w:w="30" w:type="dxa"/>
              <w:left w:w="20" w:type="dxa"/>
              <w:bottom w:w="30" w:type="dxa"/>
              <w:right w:w="20" w:type="dxa"/>
            </w:tcMar>
            <w:vAlign w:val="bottom"/>
            <w:hideMark/>
          </w:tcPr>
          <w:p w14:paraId="0028B99F" w14:textId="77777777" w:rsidR="00000000" w:rsidRDefault="007F1284">
            <w:pPr>
              <w:spacing w:after="100"/>
              <w:jc w:val="center"/>
              <w:rPr>
                <w:rFonts w:eastAsia="Times New Roman"/>
              </w:rPr>
            </w:pPr>
            <w:r>
              <w:rPr>
                <w:rFonts w:eastAsia="Times New Roman"/>
                <w:b/>
                <w:bCs/>
                <w:color w:val="000000"/>
                <w:sz w:val="16"/>
                <w:szCs w:val="16"/>
              </w:rPr>
              <w:t>(in millions)</w:t>
            </w:r>
          </w:p>
        </w:tc>
      </w:tr>
      <w:tr w:rsidR="00000000" w14:paraId="3B70FC59" w14:textId="77777777">
        <w:trPr>
          <w:divId w:val="1783644152"/>
          <w:jc w:val="center"/>
        </w:trPr>
        <w:tc>
          <w:tcPr>
            <w:tcW w:w="0" w:type="auto"/>
            <w:gridSpan w:val="3"/>
            <w:shd w:val="clear" w:color="auto" w:fill="CCEEFF"/>
            <w:tcMar>
              <w:top w:w="30" w:type="dxa"/>
              <w:left w:w="155" w:type="dxa"/>
              <w:bottom w:w="30" w:type="dxa"/>
              <w:right w:w="20" w:type="dxa"/>
            </w:tcMar>
            <w:hideMark/>
          </w:tcPr>
          <w:p w14:paraId="18723EAD" w14:textId="77777777" w:rsidR="00000000" w:rsidRDefault="007F1284">
            <w:pPr>
              <w:spacing w:after="100"/>
              <w:rPr>
                <w:rFonts w:eastAsia="Times New Roman"/>
              </w:rPr>
            </w:pPr>
            <w:r>
              <w:rPr>
                <w:rFonts w:eastAsia="Times New Roman"/>
                <w:color w:val="000000"/>
                <w:sz w:val="20"/>
                <w:szCs w:val="20"/>
              </w:rPr>
              <w:t>Equity</w:t>
            </w:r>
          </w:p>
        </w:tc>
        <w:tc>
          <w:tcPr>
            <w:tcW w:w="0" w:type="auto"/>
            <w:shd w:val="clear" w:color="auto" w:fill="CCEEFF"/>
            <w:tcMar>
              <w:top w:w="30" w:type="dxa"/>
              <w:left w:w="20" w:type="dxa"/>
              <w:bottom w:w="30" w:type="dxa"/>
              <w:right w:w="0" w:type="dxa"/>
            </w:tcMar>
            <w:vAlign w:val="bottom"/>
            <w:hideMark/>
          </w:tcPr>
          <w:p w14:paraId="71DB3289"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012E9AC0" w14:textId="77777777" w:rsidR="00000000" w:rsidRDefault="007F1284">
            <w:pPr>
              <w:spacing w:after="100"/>
              <w:jc w:val="right"/>
              <w:rPr>
                <w:rFonts w:eastAsia="Times New Roman"/>
              </w:rPr>
            </w:pPr>
            <w:r>
              <w:rPr>
                <w:rFonts w:eastAsia="Times New Roman"/>
                <w:b/>
                <w:bCs/>
                <w:color w:val="000000"/>
                <w:sz w:val="20"/>
                <w:szCs w:val="20"/>
              </w:rPr>
              <w:t>48,411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3F3574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68C425"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339940A"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2F0F9E1" w14:textId="77777777" w:rsidR="00000000" w:rsidRDefault="007F1284">
            <w:pPr>
              <w:spacing w:after="100"/>
              <w:jc w:val="right"/>
              <w:rPr>
                <w:rFonts w:eastAsia="Times New Roman"/>
              </w:rPr>
            </w:pPr>
            <w:r>
              <w:rPr>
                <w:rFonts w:eastAsia="Times New Roman"/>
                <w:b/>
                <w:bCs/>
                <w:color w:val="000000"/>
                <w:sz w:val="20"/>
                <w:szCs w:val="20"/>
              </w:rPr>
              <w:t>18,112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1AF1A1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878BE3"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C0E6685"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F7FDB19" w14:textId="77777777" w:rsidR="00000000" w:rsidRDefault="007F1284">
            <w:pPr>
              <w:spacing w:after="100"/>
              <w:jc w:val="right"/>
              <w:rPr>
                <w:rFonts w:eastAsia="Times New Roman"/>
              </w:rPr>
            </w:pPr>
            <w:r>
              <w:rPr>
                <w:rFonts w:eastAsia="Times New Roman"/>
                <w:color w:val="000000"/>
                <w:sz w:val="20"/>
                <w:szCs w:val="20"/>
              </w:rPr>
              <w:t>52,771 </w:t>
            </w:r>
          </w:p>
        </w:tc>
        <w:tc>
          <w:tcPr>
            <w:tcW w:w="0" w:type="auto"/>
            <w:shd w:val="clear" w:color="auto" w:fill="CCEEFF"/>
            <w:tcMar>
              <w:top w:w="30" w:type="dxa"/>
              <w:left w:w="0" w:type="dxa"/>
              <w:bottom w:w="30" w:type="dxa"/>
              <w:right w:w="20" w:type="dxa"/>
            </w:tcMar>
            <w:vAlign w:val="bottom"/>
            <w:hideMark/>
          </w:tcPr>
          <w:p w14:paraId="470545A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4E8711"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FA057C3"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553C3B5" w14:textId="77777777" w:rsidR="00000000" w:rsidRDefault="007F1284">
            <w:pPr>
              <w:spacing w:after="100"/>
              <w:jc w:val="right"/>
              <w:rPr>
                <w:rFonts w:eastAsia="Times New Roman"/>
              </w:rPr>
            </w:pPr>
            <w:r>
              <w:rPr>
                <w:rFonts w:eastAsia="Times New Roman"/>
                <w:color w:val="000000"/>
                <w:sz w:val="20"/>
                <w:szCs w:val="20"/>
              </w:rPr>
              <w:t>20,015 </w:t>
            </w:r>
          </w:p>
        </w:tc>
        <w:tc>
          <w:tcPr>
            <w:tcW w:w="0" w:type="auto"/>
            <w:shd w:val="clear" w:color="auto" w:fill="CCEEFF"/>
            <w:tcMar>
              <w:top w:w="30" w:type="dxa"/>
              <w:left w:w="0" w:type="dxa"/>
              <w:bottom w:w="30" w:type="dxa"/>
              <w:right w:w="20" w:type="dxa"/>
            </w:tcMar>
            <w:vAlign w:val="bottom"/>
            <w:hideMark/>
          </w:tcPr>
          <w:p w14:paraId="0987D7DD" w14:textId="77777777" w:rsidR="00000000" w:rsidRDefault="007F1284">
            <w:pPr>
              <w:spacing w:after="100"/>
              <w:jc w:val="right"/>
              <w:rPr>
                <w:rFonts w:eastAsia="Times New Roman"/>
              </w:rPr>
            </w:pPr>
          </w:p>
        </w:tc>
      </w:tr>
      <w:tr w:rsidR="00000000" w14:paraId="4CE7C477" w14:textId="77777777">
        <w:trPr>
          <w:divId w:val="1783644152"/>
          <w:jc w:val="center"/>
        </w:trPr>
        <w:tc>
          <w:tcPr>
            <w:tcW w:w="0" w:type="auto"/>
            <w:gridSpan w:val="3"/>
            <w:shd w:val="clear" w:color="auto" w:fill="FFFFFF"/>
            <w:tcMar>
              <w:top w:w="30" w:type="dxa"/>
              <w:left w:w="155" w:type="dxa"/>
              <w:bottom w:w="30" w:type="dxa"/>
              <w:right w:w="20" w:type="dxa"/>
            </w:tcMar>
            <w:hideMark/>
          </w:tcPr>
          <w:p w14:paraId="788DAB9C" w14:textId="77777777" w:rsidR="00000000" w:rsidRDefault="007F1284">
            <w:pPr>
              <w:spacing w:after="100"/>
              <w:rPr>
                <w:rFonts w:eastAsia="Times New Roman"/>
              </w:rPr>
            </w:pPr>
            <w:r>
              <w:rPr>
                <w:rFonts w:eastAsia="Times New Roman"/>
                <w:color w:val="000000"/>
                <w:sz w:val="20"/>
                <w:szCs w:val="20"/>
              </w:rPr>
              <w:t>Fixed income</w:t>
            </w:r>
          </w:p>
        </w:tc>
        <w:tc>
          <w:tcPr>
            <w:tcW w:w="0" w:type="auto"/>
            <w:gridSpan w:val="2"/>
            <w:shd w:val="clear" w:color="auto" w:fill="FFFFFF"/>
            <w:tcMar>
              <w:top w:w="30" w:type="dxa"/>
              <w:left w:w="20" w:type="dxa"/>
              <w:bottom w:w="30" w:type="dxa"/>
              <w:right w:w="0" w:type="dxa"/>
            </w:tcMar>
            <w:vAlign w:val="bottom"/>
            <w:hideMark/>
          </w:tcPr>
          <w:p w14:paraId="6DFD723C" w14:textId="77777777" w:rsidR="00000000" w:rsidRDefault="007F1284">
            <w:pPr>
              <w:spacing w:after="100"/>
              <w:jc w:val="right"/>
              <w:rPr>
                <w:rFonts w:eastAsia="Times New Roman"/>
              </w:rPr>
            </w:pPr>
            <w:r>
              <w:rPr>
                <w:rFonts w:eastAsia="Times New Roman"/>
                <w:b/>
                <w:bCs/>
                <w:color w:val="000000"/>
                <w:sz w:val="20"/>
                <w:szCs w:val="20"/>
              </w:rPr>
              <w:t>5,094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F145DA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59EB9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AFFFD6" w14:textId="77777777" w:rsidR="00000000" w:rsidRDefault="007F1284">
            <w:pPr>
              <w:spacing w:after="100"/>
              <w:jc w:val="right"/>
              <w:rPr>
                <w:rFonts w:eastAsia="Times New Roman"/>
              </w:rPr>
            </w:pPr>
            <w:r>
              <w:rPr>
                <w:rFonts w:eastAsia="Times New Roman"/>
                <w:b/>
                <w:bCs/>
                <w:color w:val="000000"/>
                <w:sz w:val="20"/>
                <w:szCs w:val="20"/>
              </w:rPr>
              <w:t>2,331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1F6718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6D6DF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21034A" w14:textId="77777777" w:rsidR="00000000" w:rsidRDefault="007F1284">
            <w:pPr>
              <w:spacing w:after="100"/>
              <w:jc w:val="right"/>
              <w:rPr>
                <w:rFonts w:eastAsia="Times New Roman"/>
              </w:rPr>
            </w:pPr>
            <w:r>
              <w:rPr>
                <w:rFonts w:eastAsia="Times New Roman"/>
                <w:color w:val="000000"/>
                <w:sz w:val="20"/>
                <w:szCs w:val="20"/>
              </w:rPr>
              <w:t>5,391 </w:t>
            </w:r>
          </w:p>
        </w:tc>
        <w:tc>
          <w:tcPr>
            <w:tcW w:w="0" w:type="auto"/>
            <w:shd w:val="clear" w:color="auto" w:fill="FFFFFF"/>
            <w:tcMar>
              <w:top w:w="30" w:type="dxa"/>
              <w:left w:w="0" w:type="dxa"/>
              <w:bottom w:w="30" w:type="dxa"/>
              <w:right w:w="20" w:type="dxa"/>
            </w:tcMar>
            <w:vAlign w:val="bottom"/>
            <w:hideMark/>
          </w:tcPr>
          <w:p w14:paraId="5087DDD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563E2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9BF940" w14:textId="77777777" w:rsidR="00000000" w:rsidRDefault="007F1284">
            <w:pPr>
              <w:spacing w:after="100"/>
              <w:jc w:val="right"/>
              <w:rPr>
                <w:rFonts w:eastAsia="Times New Roman"/>
              </w:rPr>
            </w:pPr>
            <w:r>
              <w:rPr>
                <w:rFonts w:eastAsia="Times New Roman"/>
                <w:color w:val="000000"/>
                <w:sz w:val="20"/>
                <w:szCs w:val="20"/>
              </w:rPr>
              <w:t>2,507 </w:t>
            </w:r>
          </w:p>
        </w:tc>
        <w:tc>
          <w:tcPr>
            <w:tcW w:w="0" w:type="auto"/>
            <w:shd w:val="clear" w:color="auto" w:fill="FFFFFF"/>
            <w:tcMar>
              <w:top w:w="30" w:type="dxa"/>
              <w:left w:w="0" w:type="dxa"/>
              <w:bottom w:w="30" w:type="dxa"/>
              <w:right w:w="20" w:type="dxa"/>
            </w:tcMar>
            <w:vAlign w:val="bottom"/>
            <w:hideMark/>
          </w:tcPr>
          <w:p w14:paraId="04B5C8DF" w14:textId="77777777" w:rsidR="00000000" w:rsidRDefault="007F1284">
            <w:pPr>
              <w:spacing w:after="100"/>
              <w:jc w:val="right"/>
              <w:rPr>
                <w:rFonts w:eastAsia="Times New Roman"/>
              </w:rPr>
            </w:pPr>
          </w:p>
        </w:tc>
      </w:tr>
      <w:tr w:rsidR="00000000" w14:paraId="2268C072" w14:textId="77777777">
        <w:trPr>
          <w:divId w:val="1783644152"/>
          <w:jc w:val="center"/>
        </w:trPr>
        <w:tc>
          <w:tcPr>
            <w:tcW w:w="0" w:type="auto"/>
            <w:gridSpan w:val="3"/>
            <w:shd w:val="clear" w:color="auto" w:fill="CCEEFF"/>
            <w:tcMar>
              <w:top w:w="30" w:type="dxa"/>
              <w:left w:w="155" w:type="dxa"/>
              <w:bottom w:w="30" w:type="dxa"/>
              <w:right w:w="20" w:type="dxa"/>
            </w:tcMar>
            <w:hideMark/>
          </w:tcPr>
          <w:p w14:paraId="7268DE92" w14:textId="77777777" w:rsidR="00000000" w:rsidRDefault="007F1284">
            <w:pPr>
              <w:spacing w:after="100"/>
              <w:rPr>
                <w:rFonts w:eastAsia="Times New Roman"/>
              </w:rPr>
            </w:pPr>
            <w:r>
              <w:rPr>
                <w:rFonts w:eastAsia="Times New Roman"/>
                <w:color w:val="000000"/>
                <w:sz w:val="20"/>
                <w:szCs w:val="20"/>
              </w:rPr>
              <w:t>Balanced</w:t>
            </w:r>
          </w:p>
        </w:tc>
        <w:tc>
          <w:tcPr>
            <w:tcW w:w="0" w:type="auto"/>
            <w:gridSpan w:val="2"/>
            <w:shd w:val="clear" w:color="auto" w:fill="CCEEFF"/>
            <w:tcMar>
              <w:top w:w="30" w:type="dxa"/>
              <w:left w:w="20" w:type="dxa"/>
              <w:bottom w:w="30" w:type="dxa"/>
              <w:right w:w="0" w:type="dxa"/>
            </w:tcMar>
            <w:vAlign w:val="bottom"/>
            <w:hideMark/>
          </w:tcPr>
          <w:p w14:paraId="3C2F82F9" w14:textId="77777777" w:rsidR="00000000" w:rsidRDefault="007F1284">
            <w:pPr>
              <w:spacing w:after="100"/>
              <w:jc w:val="right"/>
              <w:rPr>
                <w:rFonts w:eastAsia="Times New Roman"/>
              </w:rPr>
            </w:pPr>
            <w:r>
              <w:rPr>
                <w:rFonts w:eastAsia="Times New Roman"/>
                <w:b/>
                <w:bCs/>
                <w:color w:val="000000"/>
                <w:sz w:val="20"/>
                <w:szCs w:val="20"/>
              </w:rPr>
              <w:t>44,595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5C04EB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98AE8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6C4809" w14:textId="77777777" w:rsidR="00000000" w:rsidRDefault="007F1284">
            <w:pPr>
              <w:spacing w:after="100"/>
              <w:jc w:val="right"/>
              <w:rPr>
                <w:rFonts w:eastAsia="Times New Roman"/>
              </w:rPr>
            </w:pPr>
            <w:r>
              <w:rPr>
                <w:rFonts w:eastAsia="Times New Roman"/>
                <w:b/>
                <w:bCs/>
                <w:color w:val="000000"/>
                <w:sz w:val="20"/>
                <w:szCs w:val="20"/>
              </w:rPr>
              <w:t>37,322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61456B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4E7A7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BD5A4E" w14:textId="77777777" w:rsidR="00000000" w:rsidRDefault="007F1284">
            <w:pPr>
              <w:spacing w:after="100"/>
              <w:jc w:val="right"/>
              <w:rPr>
                <w:rFonts w:eastAsia="Times New Roman"/>
              </w:rPr>
            </w:pPr>
            <w:r>
              <w:rPr>
                <w:rFonts w:eastAsia="Times New Roman"/>
                <w:color w:val="000000"/>
                <w:sz w:val="20"/>
                <w:szCs w:val="20"/>
              </w:rPr>
              <w:t>48,390 </w:t>
            </w:r>
          </w:p>
        </w:tc>
        <w:tc>
          <w:tcPr>
            <w:tcW w:w="0" w:type="auto"/>
            <w:shd w:val="clear" w:color="auto" w:fill="CCEEFF"/>
            <w:tcMar>
              <w:top w:w="30" w:type="dxa"/>
              <w:left w:w="0" w:type="dxa"/>
              <w:bottom w:w="30" w:type="dxa"/>
              <w:right w:w="20" w:type="dxa"/>
            </w:tcMar>
            <w:vAlign w:val="bottom"/>
            <w:hideMark/>
          </w:tcPr>
          <w:p w14:paraId="413E672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0951D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965252" w14:textId="77777777" w:rsidR="00000000" w:rsidRDefault="007F1284">
            <w:pPr>
              <w:spacing w:after="100"/>
              <w:jc w:val="right"/>
              <w:rPr>
                <w:rFonts w:eastAsia="Times New Roman"/>
              </w:rPr>
            </w:pPr>
            <w:r>
              <w:rPr>
                <w:rFonts w:eastAsia="Times New Roman"/>
                <w:color w:val="000000"/>
                <w:sz w:val="20"/>
                <w:szCs w:val="20"/>
              </w:rPr>
              <w:t>40,491 </w:t>
            </w:r>
          </w:p>
        </w:tc>
        <w:tc>
          <w:tcPr>
            <w:tcW w:w="0" w:type="auto"/>
            <w:shd w:val="clear" w:color="auto" w:fill="CCEEFF"/>
            <w:tcMar>
              <w:top w:w="30" w:type="dxa"/>
              <w:left w:w="0" w:type="dxa"/>
              <w:bottom w:w="30" w:type="dxa"/>
              <w:right w:w="20" w:type="dxa"/>
            </w:tcMar>
            <w:vAlign w:val="bottom"/>
            <w:hideMark/>
          </w:tcPr>
          <w:p w14:paraId="43E0CEC2" w14:textId="77777777" w:rsidR="00000000" w:rsidRDefault="007F1284">
            <w:pPr>
              <w:spacing w:after="100"/>
              <w:jc w:val="right"/>
              <w:rPr>
                <w:rFonts w:eastAsia="Times New Roman"/>
              </w:rPr>
            </w:pPr>
          </w:p>
        </w:tc>
      </w:tr>
      <w:tr w:rsidR="00000000" w14:paraId="76FC6C6F" w14:textId="77777777">
        <w:trPr>
          <w:divId w:val="1783644152"/>
          <w:jc w:val="center"/>
        </w:trPr>
        <w:tc>
          <w:tcPr>
            <w:tcW w:w="0" w:type="auto"/>
            <w:gridSpan w:val="3"/>
            <w:shd w:val="clear" w:color="auto" w:fill="FFFFFF"/>
            <w:tcMar>
              <w:top w:w="30" w:type="dxa"/>
              <w:left w:w="155" w:type="dxa"/>
              <w:bottom w:w="30" w:type="dxa"/>
              <w:right w:w="20" w:type="dxa"/>
            </w:tcMar>
            <w:hideMark/>
          </w:tcPr>
          <w:p w14:paraId="27AB9255" w14:textId="77777777" w:rsidR="00000000" w:rsidRDefault="007F1284">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7C199434" w14:textId="77777777" w:rsidR="00000000" w:rsidRDefault="007F1284">
            <w:pPr>
              <w:spacing w:after="100"/>
              <w:jc w:val="right"/>
              <w:rPr>
                <w:rFonts w:eastAsia="Times New Roman"/>
              </w:rPr>
            </w:pPr>
            <w:r>
              <w:rPr>
                <w:rFonts w:eastAsia="Times New Roman"/>
                <w:b/>
                <w:bCs/>
                <w:color w:val="000000"/>
                <w:sz w:val="20"/>
                <w:szCs w:val="20"/>
              </w:rPr>
              <w:t>1,064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C577A1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F481A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1FAD47" w14:textId="77777777" w:rsidR="00000000" w:rsidRDefault="007F1284">
            <w:pPr>
              <w:spacing w:after="100"/>
              <w:jc w:val="right"/>
              <w:rPr>
                <w:rFonts w:eastAsia="Times New Roman"/>
              </w:rPr>
            </w:pPr>
            <w:r>
              <w:rPr>
                <w:rFonts w:eastAsia="Times New Roman"/>
                <w:b/>
                <w:bCs/>
                <w:color w:val="000000"/>
                <w:sz w:val="20"/>
                <w:szCs w:val="20"/>
              </w:rPr>
              <w:t>261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F47580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09F41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E507FD" w14:textId="77777777" w:rsidR="00000000" w:rsidRDefault="007F1284">
            <w:pPr>
              <w:spacing w:after="100"/>
              <w:jc w:val="right"/>
              <w:rPr>
                <w:rFonts w:eastAsia="Times New Roman"/>
              </w:rPr>
            </w:pPr>
            <w:r>
              <w:rPr>
                <w:rFonts w:eastAsia="Times New Roman"/>
                <w:color w:val="000000"/>
                <w:sz w:val="20"/>
                <w:szCs w:val="20"/>
              </w:rPr>
              <w:t>1,025 </w:t>
            </w:r>
          </w:p>
        </w:tc>
        <w:tc>
          <w:tcPr>
            <w:tcW w:w="0" w:type="auto"/>
            <w:shd w:val="clear" w:color="auto" w:fill="FFFFFF"/>
            <w:tcMar>
              <w:top w:w="30" w:type="dxa"/>
              <w:left w:w="0" w:type="dxa"/>
              <w:bottom w:w="30" w:type="dxa"/>
              <w:right w:w="20" w:type="dxa"/>
            </w:tcMar>
            <w:vAlign w:val="bottom"/>
            <w:hideMark/>
          </w:tcPr>
          <w:p w14:paraId="1C70709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9D330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BBF813" w14:textId="77777777" w:rsidR="00000000" w:rsidRDefault="007F1284">
            <w:pPr>
              <w:spacing w:after="100"/>
              <w:jc w:val="right"/>
              <w:rPr>
                <w:rFonts w:eastAsia="Times New Roman"/>
              </w:rPr>
            </w:pPr>
            <w:r>
              <w:rPr>
                <w:rFonts w:eastAsia="Times New Roman"/>
                <w:color w:val="000000"/>
                <w:sz w:val="20"/>
                <w:szCs w:val="20"/>
              </w:rPr>
              <w:t>263 </w:t>
            </w:r>
          </w:p>
        </w:tc>
        <w:tc>
          <w:tcPr>
            <w:tcW w:w="0" w:type="auto"/>
            <w:shd w:val="clear" w:color="auto" w:fill="FFFFFF"/>
            <w:tcMar>
              <w:top w:w="30" w:type="dxa"/>
              <w:left w:w="0" w:type="dxa"/>
              <w:bottom w:w="30" w:type="dxa"/>
              <w:right w:w="20" w:type="dxa"/>
            </w:tcMar>
            <w:vAlign w:val="bottom"/>
            <w:hideMark/>
          </w:tcPr>
          <w:p w14:paraId="4B28CAE4" w14:textId="77777777" w:rsidR="00000000" w:rsidRDefault="007F1284">
            <w:pPr>
              <w:spacing w:after="100"/>
              <w:jc w:val="right"/>
              <w:rPr>
                <w:rFonts w:eastAsia="Times New Roman"/>
              </w:rPr>
            </w:pPr>
          </w:p>
        </w:tc>
      </w:tr>
      <w:tr w:rsidR="00000000" w14:paraId="2E38723B" w14:textId="77777777">
        <w:trPr>
          <w:divId w:val="1783644152"/>
          <w:jc w:val="center"/>
        </w:trPr>
        <w:tc>
          <w:tcPr>
            <w:tcW w:w="0" w:type="auto"/>
            <w:gridSpan w:val="3"/>
            <w:shd w:val="clear" w:color="auto" w:fill="CCEEFF"/>
            <w:tcMar>
              <w:top w:w="30" w:type="dxa"/>
              <w:left w:w="20" w:type="dxa"/>
              <w:bottom w:w="30" w:type="dxa"/>
              <w:right w:w="20" w:type="dxa"/>
            </w:tcMar>
            <w:hideMark/>
          </w:tcPr>
          <w:p w14:paraId="4CD8D5D6" w14:textId="77777777" w:rsidR="00000000" w:rsidRDefault="007F1284">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359041CB"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7A38D46C" w14:textId="77777777" w:rsidR="00000000" w:rsidRDefault="007F1284">
            <w:pPr>
              <w:spacing w:after="100"/>
              <w:jc w:val="right"/>
              <w:rPr>
                <w:rFonts w:eastAsia="Times New Roman"/>
              </w:rPr>
            </w:pPr>
            <w:r>
              <w:rPr>
                <w:rFonts w:eastAsia="Times New Roman"/>
                <w:b/>
                <w:bCs/>
                <w:color w:val="000000"/>
                <w:sz w:val="20"/>
                <w:szCs w:val="20"/>
              </w:rPr>
              <w:t>99,164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713A1E9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B50563"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049C8228"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0339EE2F" w14:textId="77777777" w:rsidR="00000000" w:rsidRDefault="007F1284">
            <w:pPr>
              <w:spacing w:after="100"/>
              <w:jc w:val="right"/>
              <w:rPr>
                <w:rFonts w:eastAsia="Times New Roman"/>
              </w:rPr>
            </w:pPr>
            <w:r>
              <w:rPr>
                <w:rFonts w:eastAsia="Times New Roman"/>
                <w:b/>
                <w:bCs/>
                <w:color w:val="000000"/>
                <w:sz w:val="20"/>
                <w:szCs w:val="20"/>
              </w:rPr>
              <w:t>58,026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607336A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045347"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23FB9486"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057DA855" w14:textId="77777777" w:rsidR="00000000" w:rsidRDefault="007F1284">
            <w:pPr>
              <w:spacing w:after="100"/>
              <w:jc w:val="right"/>
              <w:rPr>
                <w:rFonts w:eastAsia="Times New Roman"/>
              </w:rPr>
            </w:pPr>
            <w:r>
              <w:rPr>
                <w:rFonts w:eastAsia="Times New Roman"/>
                <w:color w:val="000000"/>
                <w:sz w:val="20"/>
                <w:szCs w:val="20"/>
              </w:rPr>
              <w:t>107,577 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40AF7B9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24A72C"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442E049F"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34742619" w14:textId="77777777" w:rsidR="00000000" w:rsidRDefault="007F1284">
            <w:pPr>
              <w:spacing w:after="100"/>
              <w:jc w:val="right"/>
              <w:rPr>
                <w:rFonts w:eastAsia="Times New Roman"/>
              </w:rPr>
            </w:pPr>
            <w:r>
              <w:rPr>
                <w:rFonts w:eastAsia="Times New Roman"/>
                <w:color w:val="000000"/>
                <w:sz w:val="20"/>
                <w:szCs w:val="20"/>
              </w:rPr>
              <w:t>63,276 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66E65ADB" w14:textId="77777777" w:rsidR="00000000" w:rsidRDefault="007F1284">
            <w:pPr>
              <w:spacing w:after="100"/>
              <w:jc w:val="right"/>
              <w:rPr>
                <w:rFonts w:eastAsia="Times New Roman"/>
              </w:rPr>
            </w:pPr>
          </w:p>
        </w:tc>
      </w:tr>
    </w:tbl>
    <w:p w14:paraId="4682FFC6" w14:textId="77777777" w:rsidR="00000000" w:rsidRDefault="007F1284">
      <w:pPr>
        <w:divId w:val="689992918"/>
        <w:rPr>
          <w:rFonts w:eastAsia="Times New Roman"/>
        </w:rPr>
      </w:pPr>
      <w:r>
        <w:rPr>
          <w:rFonts w:eastAsia="Times New Roman"/>
          <w:color w:val="000000"/>
          <w:sz w:val="20"/>
          <w:szCs w:val="20"/>
          <w:u w:val="single"/>
        </w:rPr>
        <w:t>Hedging Programs for GMDB, GMIB, GIB and Other Features</w:t>
      </w:r>
    </w:p>
    <w:p w14:paraId="2A9B2D91" w14:textId="77777777" w:rsidR="00000000" w:rsidRDefault="007F1284">
      <w:pPr>
        <w:divId w:val="1861355404"/>
        <w:rPr>
          <w:rFonts w:eastAsia="Times New Roman"/>
        </w:rPr>
      </w:pPr>
      <w:r>
        <w:rPr>
          <w:rFonts w:eastAsia="Times New Roman"/>
          <w:color w:val="000000"/>
          <w:sz w:val="20"/>
          <w:szCs w:val="20"/>
        </w:rPr>
        <w:t>The Company ha</w:t>
      </w:r>
      <w:r>
        <w:rPr>
          <w:rFonts w:eastAsia="Times New Roman"/>
          <w:color w:val="000000"/>
          <w:sz w:val="20"/>
          <w:szCs w:val="20"/>
        </w:rPr>
        <w:t>s a program intended to hedge certain risks associated first with the GMDB feature and with the GMIB feature of the Accumulator series of variable annuity products. The program has also been extended to cover other guaranteed benefits as they have been mad</w:t>
      </w:r>
      <w:r>
        <w:rPr>
          <w:rFonts w:eastAsia="Times New Roman"/>
          <w:color w:val="000000"/>
          <w:sz w:val="20"/>
          <w:szCs w:val="20"/>
        </w:rPr>
        <w:t>e available. This program utilizes derivative contracts, such as exchange-traded equity, currency and interest rate futures contracts, total return and/or equity swaps, interest rate swap and floor contracts, swaptions, variance swaps as well as equity opt</w:t>
      </w:r>
      <w:r>
        <w:rPr>
          <w:rFonts w:eastAsia="Times New Roman"/>
          <w:color w:val="000000"/>
          <w:sz w:val="20"/>
          <w:szCs w:val="20"/>
        </w:rPr>
        <w:t>ions, that collectively are managed in an effort to reduce the economic impact of unfavorable changes in guaranteed benefits’ exposures attributable to movements in the capital markets. At the present time, this program hedges certain economic risks on pro</w:t>
      </w:r>
      <w:r>
        <w:rPr>
          <w:rFonts w:eastAsia="Times New Roman"/>
          <w:color w:val="000000"/>
          <w:sz w:val="20"/>
          <w:szCs w:val="20"/>
        </w:rPr>
        <w:t xml:space="preserve">ducts sold from 2001 forward, to the extent such risks are not externally reinsured. </w:t>
      </w:r>
    </w:p>
    <w:p w14:paraId="1E2FD6F7" w14:textId="77777777" w:rsidR="00000000" w:rsidRDefault="007F1284">
      <w:pPr>
        <w:divId w:val="152912630"/>
        <w:rPr>
          <w:rFonts w:eastAsia="Times New Roman"/>
        </w:rPr>
      </w:pPr>
      <w:r>
        <w:rPr>
          <w:rFonts w:eastAsia="Times New Roman"/>
          <w:color w:val="000000"/>
          <w:sz w:val="20"/>
          <w:szCs w:val="20"/>
        </w:rPr>
        <w:t>These programs do not qualify for hedge accounting treatment. Therefore, gains (losses) on the derivatives contracts used in these programs, including current period chan</w:t>
      </w:r>
      <w:r>
        <w:rPr>
          <w:rFonts w:eastAsia="Times New Roman"/>
          <w:color w:val="000000"/>
          <w:sz w:val="20"/>
          <w:szCs w:val="20"/>
        </w:rPr>
        <w:t>ges in fair value, are recognized in net derivative gains (losses) in the period in which they occur, and may contribute to income (loss) volatility.</w:t>
      </w:r>
    </w:p>
    <w:p w14:paraId="2C56798E" w14:textId="77777777" w:rsidR="00000000" w:rsidRDefault="007F1284">
      <w:pPr>
        <w:divId w:val="1861353753"/>
        <w:rPr>
          <w:rFonts w:eastAsia="Times New Roman"/>
        </w:rPr>
      </w:pPr>
      <w:r>
        <w:rPr>
          <w:rFonts w:eastAsia="Times New Roman"/>
          <w:color w:val="000000"/>
          <w:sz w:val="20"/>
          <w:szCs w:val="20"/>
          <w:u w:val="single"/>
        </w:rPr>
        <w:t>Variable and Interest-Sensitive Life Insurance Policies – NLG</w:t>
      </w:r>
    </w:p>
    <w:p w14:paraId="0C81FC6E" w14:textId="77777777" w:rsidR="00000000" w:rsidRDefault="007F1284">
      <w:pPr>
        <w:divId w:val="787971443"/>
        <w:rPr>
          <w:rFonts w:eastAsia="Times New Roman"/>
        </w:rPr>
      </w:pPr>
      <w:r>
        <w:rPr>
          <w:rFonts w:eastAsia="Times New Roman"/>
          <w:color w:val="000000"/>
          <w:sz w:val="20"/>
          <w:szCs w:val="20"/>
        </w:rPr>
        <w:t>The NLG feature contained in variable and in</w:t>
      </w:r>
      <w:r>
        <w:rPr>
          <w:rFonts w:eastAsia="Times New Roman"/>
          <w:color w:val="000000"/>
          <w:sz w:val="20"/>
          <w:szCs w:val="20"/>
        </w:rPr>
        <w:t xml:space="preserve">terest-sensitive life insurance policies keeps them in force in situations where the policy value is not sufficient to cover monthly charges then due. The NLG remains in effect so long as the policy meets a contractually specified premium funding test and </w:t>
      </w:r>
      <w:r>
        <w:rPr>
          <w:rFonts w:eastAsia="Times New Roman"/>
          <w:color w:val="000000"/>
          <w:sz w:val="20"/>
          <w:szCs w:val="20"/>
        </w:rPr>
        <w:t>certain other requirements.</w:t>
      </w:r>
    </w:p>
    <w:p w14:paraId="71BDB225" w14:textId="77777777" w:rsidR="00000000" w:rsidRDefault="007F1284">
      <w:pPr>
        <w:divId w:val="1289238146"/>
        <w:rPr>
          <w:rFonts w:eastAsia="Times New Roman"/>
        </w:rPr>
      </w:pPr>
      <w:r>
        <w:rPr>
          <w:rFonts w:eastAsia="Times New Roman"/>
          <w:color w:val="000000"/>
          <w:sz w:val="20"/>
          <w:szCs w:val="20"/>
        </w:rPr>
        <w:t>The change in the NLG liabilities, reflected in future policy benefits and other policyholders’ liabilities in the consolidated balance sheets, is summarized in the table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999"/>
        <w:gridCol w:w="37"/>
        <w:gridCol w:w="36"/>
        <w:gridCol w:w="36"/>
        <w:gridCol w:w="36"/>
        <w:gridCol w:w="36"/>
        <w:gridCol w:w="120"/>
        <w:gridCol w:w="786"/>
        <w:gridCol w:w="36"/>
        <w:gridCol w:w="36"/>
        <w:gridCol w:w="36"/>
        <w:gridCol w:w="36"/>
        <w:gridCol w:w="120"/>
        <w:gridCol w:w="666"/>
        <w:gridCol w:w="36"/>
        <w:gridCol w:w="36"/>
        <w:gridCol w:w="36"/>
        <w:gridCol w:w="36"/>
        <w:gridCol w:w="36"/>
        <w:gridCol w:w="36"/>
        <w:gridCol w:w="36"/>
      </w:tblGrid>
      <w:tr w:rsidR="00000000" w14:paraId="3B7C5D7B" w14:textId="77777777">
        <w:trPr>
          <w:divId w:val="1531720102"/>
          <w:jc w:val="center"/>
        </w:trPr>
        <w:tc>
          <w:tcPr>
            <w:tcW w:w="50" w:type="pct"/>
            <w:vAlign w:val="center"/>
            <w:hideMark/>
          </w:tcPr>
          <w:p w14:paraId="15681966" w14:textId="77777777" w:rsidR="00000000" w:rsidRDefault="007F1284">
            <w:pPr>
              <w:rPr>
                <w:rFonts w:eastAsia="Times New Roman"/>
              </w:rPr>
            </w:pPr>
          </w:p>
        </w:tc>
        <w:tc>
          <w:tcPr>
            <w:tcW w:w="3804" w:type="pct"/>
            <w:vAlign w:val="center"/>
            <w:hideMark/>
          </w:tcPr>
          <w:p w14:paraId="55A31D85" w14:textId="77777777" w:rsidR="00000000" w:rsidRDefault="007F1284">
            <w:pPr>
              <w:spacing w:after="100"/>
              <w:rPr>
                <w:rFonts w:eastAsia="Times New Roman"/>
                <w:sz w:val="20"/>
                <w:szCs w:val="20"/>
              </w:rPr>
            </w:pPr>
          </w:p>
        </w:tc>
        <w:tc>
          <w:tcPr>
            <w:tcW w:w="5" w:type="pct"/>
            <w:vAlign w:val="center"/>
            <w:hideMark/>
          </w:tcPr>
          <w:p w14:paraId="6DB04B62" w14:textId="77777777" w:rsidR="00000000" w:rsidRDefault="007F1284">
            <w:pPr>
              <w:spacing w:after="100"/>
              <w:rPr>
                <w:rFonts w:eastAsia="Times New Roman"/>
                <w:sz w:val="20"/>
                <w:szCs w:val="20"/>
              </w:rPr>
            </w:pPr>
          </w:p>
        </w:tc>
        <w:tc>
          <w:tcPr>
            <w:tcW w:w="0" w:type="auto"/>
            <w:vAlign w:val="center"/>
            <w:hideMark/>
          </w:tcPr>
          <w:p w14:paraId="1F48E72A" w14:textId="77777777" w:rsidR="00000000" w:rsidRDefault="007F1284">
            <w:pPr>
              <w:spacing w:after="100"/>
              <w:rPr>
                <w:rFonts w:eastAsia="Times New Roman"/>
                <w:sz w:val="20"/>
                <w:szCs w:val="20"/>
              </w:rPr>
            </w:pPr>
          </w:p>
        </w:tc>
        <w:tc>
          <w:tcPr>
            <w:tcW w:w="0" w:type="auto"/>
            <w:vAlign w:val="center"/>
            <w:hideMark/>
          </w:tcPr>
          <w:p w14:paraId="4AD8F3C6" w14:textId="77777777" w:rsidR="00000000" w:rsidRDefault="007F1284">
            <w:pPr>
              <w:spacing w:after="100"/>
              <w:rPr>
                <w:rFonts w:eastAsia="Times New Roman"/>
                <w:sz w:val="20"/>
                <w:szCs w:val="20"/>
              </w:rPr>
            </w:pPr>
          </w:p>
        </w:tc>
        <w:tc>
          <w:tcPr>
            <w:tcW w:w="0" w:type="auto"/>
            <w:vAlign w:val="center"/>
            <w:hideMark/>
          </w:tcPr>
          <w:p w14:paraId="000CD1A5" w14:textId="77777777" w:rsidR="00000000" w:rsidRDefault="007F1284">
            <w:pPr>
              <w:spacing w:after="100"/>
              <w:rPr>
                <w:rFonts w:eastAsia="Times New Roman"/>
                <w:sz w:val="20"/>
                <w:szCs w:val="20"/>
              </w:rPr>
            </w:pPr>
          </w:p>
        </w:tc>
        <w:tc>
          <w:tcPr>
            <w:tcW w:w="0" w:type="auto"/>
            <w:vAlign w:val="center"/>
            <w:hideMark/>
          </w:tcPr>
          <w:p w14:paraId="06D34AD6" w14:textId="77777777" w:rsidR="00000000" w:rsidRDefault="007F1284">
            <w:pPr>
              <w:spacing w:after="100"/>
              <w:rPr>
                <w:rFonts w:eastAsia="Times New Roman"/>
                <w:sz w:val="20"/>
                <w:szCs w:val="20"/>
              </w:rPr>
            </w:pPr>
          </w:p>
        </w:tc>
        <w:tc>
          <w:tcPr>
            <w:tcW w:w="50" w:type="pct"/>
            <w:vAlign w:val="center"/>
            <w:hideMark/>
          </w:tcPr>
          <w:p w14:paraId="72EAA771" w14:textId="77777777" w:rsidR="00000000" w:rsidRDefault="007F1284">
            <w:pPr>
              <w:spacing w:after="100"/>
              <w:rPr>
                <w:rFonts w:eastAsia="Times New Roman"/>
                <w:sz w:val="20"/>
                <w:szCs w:val="20"/>
              </w:rPr>
            </w:pPr>
          </w:p>
        </w:tc>
        <w:tc>
          <w:tcPr>
            <w:tcW w:w="522" w:type="pct"/>
            <w:vAlign w:val="center"/>
            <w:hideMark/>
          </w:tcPr>
          <w:p w14:paraId="2F268E49" w14:textId="77777777" w:rsidR="00000000" w:rsidRDefault="007F1284">
            <w:pPr>
              <w:spacing w:after="100"/>
              <w:rPr>
                <w:rFonts w:eastAsia="Times New Roman"/>
                <w:sz w:val="20"/>
                <w:szCs w:val="20"/>
              </w:rPr>
            </w:pPr>
          </w:p>
        </w:tc>
        <w:tc>
          <w:tcPr>
            <w:tcW w:w="5" w:type="pct"/>
            <w:vAlign w:val="center"/>
            <w:hideMark/>
          </w:tcPr>
          <w:p w14:paraId="752D4E13" w14:textId="77777777" w:rsidR="00000000" w:rsidRDefault="007F1284">
            <w:pPr>
              <w:spacing w:after="100"/>
              <w:rPr>
                <w:rFonts w:eastAsia="Times New Roman"/>
                <w:sz w:val="20"/>
                <w:szCs w:val="20"/>
              </w:rPr>
            </w:pPr>
          </w:p>
        </w:tc>
        <w:tc>
          <w:tcPr>
            <w:tcW w:w="5" w:type="pct"/>
            <w:vAlign w:val="center"/>
            <w:hideMark/>
          </w:tcPr>
          <w:p w14:paraId="66191AA6" w14:textId="77777777" w:rsidR="00000000" w:rsidRDefault="007F1284">
            <w:pPr>
              <w:spacing w:after="100"/>
              <w:rPr>
                <w:rFonts w:eastAsia="Times New Roman"/>
                <w:sz w:val="20"/>
                <w:szCs w:val="20"/>
              </w:rPr>
            </w:pPr>
          </w:p>
        </w:tc>
        <w:tc>
          <w:tcPr>
            <w:tcW w:w="26" w:type="pct"/>
            <w:vAlign w:val="center"/>
            <w:hideMark/>
          </w:tcPr>
          <w:p w14:paraId="6C2033EF" w14:textId="77777777" w:rsidR="00000000" w:rsidRDefault="007F1284">
            <w:pPr>
              <w:spacing w:after="100"/>
              <w:rPr>
                <w:rFonts w:eastAsia="Times New Roman"/>
                <w:sz w:val="20"/>
                <w:szCs w:val="20"/>
              </w:rPr>
            </w:pPr>
          </w:p>
        </w:tc>
        <w:tc>
          <w:tcPr>
            <w:tcW w:w="5" w:type="pct"/>
            <w:vAlign w:val="center"/>
            <w:hideMark/>
          </w:tcPr>
          <w:p w14:paraId="2A754BAA" w14:textId="77777777" w:rsidR="00000000" w:rsidRDefault="007F1284">
            <w:pPr>
              <w:spacing w:after="100"/>
              <w:rPr>
                <w:rFonts w:eastAsia="Times New Roman"/>
                <w:sz w:val="20"/>
                <w:szCs w:val="20"/>
              </w:rPr>
            </w:pPr>
          </w:p>
        </w:tc>
        <w:tc>
          <w:tcPr>
            <w:tcW w:w="50" w:type="pct"/>
            <w:vAlign w:val="center"/>
            <w:hideMark/>
          </w:tcPr>
          <w:p w14:paraId="70E48BB3" w14:textId="77777777" w:rsidR="00000000" w:rsidRDefault="007F1284">
            <w:pPr>
              <w:spacing w:after="100"/>
              <w:rPr>
                <w:rFonts w:eastAsia="Times New Roman"/>
                <w:sz w:val="20"/>
                <w:szCs w:val="20"/>
              </w:rPr>
            </w:pPr>
          </w:p>
        </w:tc>
        <w:tc>
          <w:tcPr>
            <w:tcW w:w="471" w:type="pct"/>
            <w:vAlign w:val="center"/>
            <w:hideMark/>
          </w:tcPr>
          <w:p w14:paraId="0AD05528" w14:textId="77777777" w:rsidR="00000000" w:rsidRDefault="007F1284">
            <w:pPr>
              <w:spacing w:after="100"/>
              <w:rPr>
                <w:rFonts w:eastAsia="Times New Roman"/>
                <w:sz w:val="20"/>
                <w:szCs w:val="20"/>
              </w:rPr>
            </w:pPr>
          </w:p>
        </w:tc>
        <w:tc>
          <w:tcPr>
            <w:tcW w:w="5" w:type="pct"/>
            <w:vAlign w:val="center"/>
            <w:hideMark/>
          </w:tcPr>
          <w:p w14:paraId="755F8E35" w14:textId="77777777" w:rsidR="00000000" w:rsidRDefault="007F1284">
            <w:pPr>
              <w:spacing w:after="100"/>
              <w:rPr>
                <w:rFonts w:eastAsia="Times New Roman"/>
                <w:sz w:val="20"/>
                <w:szCs w:val="20"/>
              </w:rPr>
            </w:pPr>
          </w:p>
        </w:tc>
        <w:tc>
          <w:tcPr>
            <w:tcW w:w="0" w:type="auto"/>
            <w:gridSpan w:val="3"/>
            <w:vAlign w:val="center"/>
            <w:hideMark/>
          </w:tcPr>
          <w:p w14:paraId="6DDF8DAC" w14:textId="77777777" w:rsidR="00000000" w:rsidRDefault="007F1284">
            <w:pPr>
              <w:spacing w:after="100"/>
              <w:rPr>
                <w:rFonts w:eastAsia="Times New Roman"/>
                <w:sz w:val="20"/>
                <w:szCs w:val="20"/>
              </w:rPr>
            </w:pPr>
          </w:p>
        </w:tc>
        <w:tc>
          <w:tcPr>
            <w:tcW w:w="0" w:type="auto"/>
            <w:gridSpan w:val="3"/>
            <w:vAlign w:val="center"/>
            <w:hideMark/>
          </w:tcPr>
          <w:p w14:paraId="344AFA98" w14:textId="77777777" w:rsidR="00000000" w:rsidRDefault="007F1284">
            <w:pPr>
              <w:spacing w:after="100"/>
              <w:rPr>
                <w:rFonts w:eastAsia="Times New Roman"/>
                <w:sz w:val="20"/>
                <w:szCs w:val="20"/>
              </w:rPr>
            </w:pPr>
          </w:p>
        </w:tc>
      </w:tr>
      <w:tr w:rsidR="00000000" w14:paraId="353994DD" w14:textId="77777777">
        <w:trPr>
          <w:divId w:val="1531720102"/>
          <w:jc w:val="center"/>
        </w:trPr>
        <w:tc>
          <w:tcPr>
            <w:tcW w:w="0" w:type="auto"/>
            <w:gridSpan w:val="3"/>
            <w:tcMar>
              <w:top w:w="0" w:type="dxa"/>
              <w:left w:w="20" w:type="dxa"/>
              <w:bottom w:w="0" w:type="dxa"/>
              <w:right w:w="20" w:type="dxa"/>
            </w:tcMar>
            <w:vAlign w:val="center"/>
            <w:hideMark/>
          </w:tcPr>
          <w:p w14:paraId="2D1AFD5E" w14:textId="77777777" w:rsidR="00000000" w:rsidRDefault="007F1284">
            <w:pPr>
              <w:spacing w:after="100"/>
              <w:rPr>
                <w:rFonts w:eastAsia="Times New Roman"/>
                <w:sz w:val="20"/>
                <w:szCs w:val="20"/>
              </w:rPr>
            </w:pPr>
          </w:p>
        </w:tc>
        <w:tc>
          <w:tcPr>
            <w:tcW w:w="0" w:type="auto"/>
            <w:vAlign w:val="center"/>
            <w:hideMark/>
          </w:tcPr>
          <w:p w14:paraId="7F76D623" w14:textId="77777777" w:rsidR="00000000" w:rsidRDefault="007F1284">
            <w:pPr>
              <w:spacing w:after="100"/>
              <w:rPr>
                <w:rFonts w:eastAsia="Times New Roman"/>
                <w:sz w:val="20"/>
                <w:szCs w:val="20"/>
              </w:rPr>
            </w:pPr>
          </w:p>
        </w:tc>
        <w:tc>
          <w:tcPr>
            <w:tcW w:w="0" w:type="auto"/>
            <w:vAlign w:val="center"/>
            <w:hideMark/>
          </w:tcPr>
          <w:p w14:paraId="0D01F880" w14:textId="77777777" w:rsidR="00000000" w:rsidRDefault="007F1284">
            <w:pPr>
              <w:spacing w:after="100"/>
              <w:rPr>
                <w:rFonts w:eastAsia="Times New Roman"/>
                <w:sz w:val="20"/>
                <w:szCs w:val="20"/>
              </w:rPr>
            </w:pPr>
          </w:p>
        </w:tc>
        <w:tc>
          <w:tcPr>
            <w:tcW w:w="0" w:type="auto"/>
            <w:vAlign w:val="center"/>
            <w:hideMark/>
          </w:tcPr>
          <w:p w14:paraId="1FA6FCAD" w14:textId="77777777" w:rsidR="00000000" w:rsidRDefault="007F1284">
            <w:pPr>
              <w:spacing w:after="100"/>
              <w:rPr>
                <w:rFonts w:eastAsia="Times New Roman"/>
                <w:sz w:val="20"/>
                <w:szCs w:val="20"/>
              </w:rPr>
            </w:pPr>
          </w:p>
        </w:tc>
        <w:tc>
          <w:tcPr>
            <w:tcW w:w="0" w:type="auto"/>
            <w:vAlign w:val="center"/>
            <w:hideMark/>
          </w:tcPr>
          <w:p w14:paraId="643838D6" w14:textId="77777777" w:rsidR="00000000" w:rsidRDefault="007F1284">
            <w:pPr>
              <w:spacing w:after="100"/>
              <w:rPr>
                <w:rFonts w:eastAsia="Times New Roman"/>
                <w:sz w:val="20"/>
                <w:szCs w:val="20"/>
              </w:rPr>
            </w:pPr>
          </w:p>
        </w:tc>
        <w:tc>
          <w:tcPr>
            <w:tcW w:w="0" w:type="auto"/>
            <w:gridSpan w:val="9"/>
            <w:tcBorders>
              <w:bottom w:val="single" w:sz="4" w:space="0" w:color="000000"/>
            </w:tcBorders>
            <w:tcMar>
              <w:top w:w="30" w:type="dxa"/>
              <w:left w:w="20" w:type="dxa"/>
              <w:bottom w:w="30" w:type="dxa"/>
              <w:right w:w="20" w:type="dxa"/>
            </w:tcMar>
            <w:vAlign w:val="bottom"/>
            <w:hideMark/>
          </w:tcPr>
          <w:p w14:paraId="5BE9483A" w14:textId="77777777" w:rsidR="00000000" w:rsidRDefault="007F1284">
            <w:pPr>
              <w:spacing w:after="100"/>
              <w:jc w:val="center"/>
              <w:rPr>
                <w:rFonts w:eastAsia="Times New Roman"/>
              </w:rPr>
            </w:pPr>
            <w:r>
              <w:rPr>
                <w:rFonts w:eastAsia="Times New Roman"/>
                <w:b/>
                <w:bCs/>
                <w:color w:val="000000"/>
                <w:sz w:val="16"/>
                <w:szCs w:val="16"/>
              </w:rPr>
              <w:t>Direct Liability (1)</w:t>
            </w:r>
          </w:p>
        </w:tc>
        <w:tc>
          <w:tcPr>
            <w:tcW w:w="0" w:type="auto"/>
            <w:vAlign w:val="center"/>
            <w:hideMark/>
          </w:tcPr>
          <w:p w14:paraId="1F84B4C9" w14:textId="77777777" w:rsidR="00000000" w:rsidRDefault="007F1284">
            <w:pPr>
              <w:spacing w:after="100"/>
              <w:rPr>
                <w:rFonts w:eastAsia="Times New Roman"/>
                <w:sz w:val="20"/>
                <w:szCs w:val="20"/>
              </w:rPr>
            </w:pPr>
          </w:p>
        </w:tc>
        <w:tc>
          <w:tcPr>
            <w:tcW w:w="0" w:type="auto"/>
            <w:vAlign w:val="center"/>
            <w:hideMark/>
          </w:tcPr>
          <w:p w14:paraId="41184315" w14:textId="77777777" w:rsidR="00000000" w:rsidRDefault="007F1284">
            <w:pPr>
              <w:spacing w:after="100"/>
              <w:rPr>
                <w:rFonts w:eastAsia="Times New Roman"/>
                <w:sz w:val="20"/>
                <w:szCs w:val="20"/>
              </w:rPr>
            </w:pPr>
          </w:p>
        </w:tc>
        <w:tc>
          <w:tcPr>
            <w:tcW w:w="0" w:type="auto"/>
            <w:vAlign w:val="center"/>
            <w:hideMark/>
          </w:tcPr>
          <w:p w14:paraId="5AD26215" w14:textId="77777777" w:rsidR="00000000" w:rsidRDefault="007F1284">
            <w:pPr>
              <w:spacing w:after="100"/>
              <w:rPr>
                <w:rFonts w:eastAsia="Times New Roman"/>
                <w:sz w:val="20"/>
                <w:szCs w:val="20"/>
              </w:rPr>
            </w:pPr>
          </w:p>
        </w:tc>
        <w:tc>
          <w:tcPr>
            <w:tcW w:w="0" w:type="auto"/>
            <w:vAlign w:val="center"/>
            <w:hideMark/>
          </w:tcPr>
          <w:p w14:paraId="54099738" w14:textId="77777777" w:rsidR="00000000" w:rsidRDefault="007F1284">
            <w:pPr>
              <w:spacing w:after="100"/>
              <w:rPr>
                <w:rFonts w:eastAsia="Times New Roman"/>
                <w:sz w:val="20"/>
                <w:szCs w:val="20"/>
              </w:rPr>
            </w:pPr>
          </w:p>
        </w:tc>
        <w:tc>
          <w:tcPr>
            <w:tcW w:w="0" w:type="auto"/>
            <w:vAlign w:val="center"/>
            <w:hideMark/>
          </w:tcPr>
          <w:p w14:paraId="0EFB2626" w14:textId="77777777" w:rsidR="00000000" w:rsidRDefault="007F1284">
            <w:pPr>
              <w:spacing w:after="100"/>
              <w:rPr>
                <w:rFonts w:eastAsia="Times New Roman"/>
                <w:sz w:val="20"/>
                <w:szCs w:val="20"/>
              </w:rPr>
            </w:pPr>
          </w:p>
        </w:tc>
        <w:tc>
          <w:tcPr>
            <w:tcW w:w="0" w:type="auto"/>
            <w:vAlign w:val="center"/>
            <w:hideMark/>
          </w:tcPr>
          <w:p w14:paraId="53F33B5F" w14:textId="77777777" w:rsidR="00000000" w:rsidRDefault="007F1284">
            <w:pPr>
              <w:spacing w:after="100"/>
              <w:rPr>
                <w:rFonts w:eastAsia="Times New Roman"/>
                <w:sz w:val="20"/>
                <w:szCs w:val="20"/>
              </w:rPr>
            </w:pPr>
          </w:p>
        </w:tc>
      </w:tr>
      <w:tr w:rsidR="00000000" w14:paraId="4BE528E5" w14:textId="77777777">
        <w:trPr>
          <w:divId w:val="1531720102"/>
          <w:jc w:val="center"/>
        </w:trPr>
        <w:tc>
          <w:tcPr>
            <w:tcW w:w="0" w:type="auto"/>
            <w:gridSpan w:val="3"/>
            <w:tcMar>
              <w:top w:w="0" w:type="dxa"/>
              <w:left w:w="20" w:type="dxa"/>
              <w:bottom w:w="0" w:type="dxa"/>
              <w:right w:w="20" w:type="dxa"/>
            </w:tcMar>
            <w:vAlign w:val="center"/>
            <w:hideMark/>
          </w:tcPr>
          <w:p w14:paraId="7D10A498" w14:textId="77777777" w:rsidR="00000000" w:rsidRDefault="007F1284">
            <w:pPr>
              <w:spacing w:after="100"/>
              <w:jc w:val="center"/>
              <w:rPr>
                <w:rFonts w:eastAsia="Times New Roman"/>
              </w:rPr>
            </w:pPr>
          </w:p>
        </w:tc>
        <w:tc>
          <w:tcPr>
            <w:tcW w:w="0" w:type="auto"/>
            <w:vAlign w:val="center"/>
            <w:hideMark/>
          </w:tcPr>
          <w:p w14:paraId="028751E9" w14:textId="77777777" w:rsidR="00000000" w:rsidRDefault="007F1284">
            <w:pPr>
              <w:spacing w:after="100"/>
              <w:rPr>
                <w:rFonts w:eastAsia="Times New Roman"/>
                <w:sz w:val="20"/>
                <w:szCs w:val="20"/>
              </w:rPr>
            </w:pPr>
          </w:p>
        </w:tc>
        <w:tc>
          <w:tcPr>
            <w:tcW w:w="0" w:type="auto"/>
            <w:vAlign w:val="center"/>
            <w:hideMark/>
          </w:tcPr>
          <w:p w14:paraId="1C5E0055" w14:textId="77777777" w:rsidR="00000000" w:rsidRDefault="007F1284">
            <w:pPr>
              <w:spacing w:after="100"/>
              <w:rPr>
                <w:rFonts w:eastAsia="Times New Roman"/>
                <w:sz w:val="20"/>
                <w:szCs w:val="20"/>
              </w:rPr>
            </w:pPr>
          </w:p>
        </w:tc>
        <w:tc>
          <w:tcPr>
            <w:tcW w:w="0" w:type="auto"/>
            <w:gridSpan w:val="5"/>
            <w:tcBorders>
              <w:top w:val="single" w:sz="4" w:space="0" w:color="000000"/>
            </w:tcBorders>
            <w:tcMar>
              <w:top w:w="30" w:type="dxa"/>
              <w:left w:w="20" w:type="dxa"/>
              <w:bottom w:w="30" w:type="dxa"/>
              <w:right w:w="20" w:type="dxa"/>
            </w:tcMar>
            <w:vAlign w:val="bottom"/>
            <w:hideMark/>
          </w:tcPr>
          <w:p w14:paraId="5D3F888F"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6966B1F5" w14:textId="77777777" w:rsidR="00000000" w:rsidRDefault="007F1284">
            <w:pPr>
              <w:spacing w:after="100"/>
              <w:rPr>
                <w:rFonts w:eastAsia="Times New Roman"/>
                <w:sz w:val="20"/>
                <w:szCs w:val="20"/>
              </w:rPr>
            </w:pPr>
          </w:p>
        </w:tc>
        <w:tc>
          <w:tcPr>
            <w:tcW w:w="0" w:type="auto"/>
            <w:vAlign w:val="center"/>
            <w:hideMark/>
          </w:tcPr>
          <w:p w14:paraId="23C6064E" w14:textId="77777777" w:rsidR="00000000" w:rsidRDefault="007F1284">
            <w:pPr>
              <w:spacing w:after="100"/>
              <w:rPr>
                <w:rFonts w:eastAsia="Times New Roman"/>
                <w:sz w:val="20"/>
                <w:szCs w:val="20"/>
              </w:rPr>
            </w:pPr>
          </w:p>
        </w:tc>
        <w:tc>
          <w:tcPr>
            <w:tcW w:w="0" w:type="auto"/>
            <w:vAlign w:val="center"/>
            <w:hideMark/>
          </w:tcPr>
          <w:p w14:paraId="7EECB34D" w14:textId="77777777" w:rsidR="00000000" w:rsidRDefault="007F1284">
            <w:pPr>
              <w:spacing w:after="100"/>
              <w:rPr>
                <w:rFonts w:eastAsia="Times New Roman"/>
                <w:sz w:val="20"/>
                <w:szCs w:val="20"/>
              </w:rPr>
            </w:pPr>
          </w:p>
        </w:tc>
        <w:tc>
          <w:tcPr>
            <w:tcW w:w="0" w:type="auto"/>
            <w:vAlign w:val="center"/>
            <w:hideMark/>
          </w:tcPr>
          <w:p w14:paraId="59A7906D" w14:textId="77777777" w:rsidR="00000000" w:rsidRDefault="007F1284">
            <w:pPr>
              <w:spacing w:after="100"/>
              <w:rPr>
                <w:rFonts w:eastAsia="Times New Roman"/>
                <w:sz w:val="20"/>
                <w:szCs w:val="20"/>
              </w:rPr>
            </w:pPr>
          </w:p>
        </w:tc>
        <w:tc>
          <w:tcPr>
            <w:tcW w:w="0" w:type="auto"/>
            <w:vAlign w:val="center"/>
            <w:hideMark/>
          </w:tcPr>
          <w:p w14:paraId="0C5C7E64" w14:textId="77777777" w:rsidR="00000000" w:rsidRDefault="007F1284">
            <w:pPr>
              <w:spacing w:after="100"/>
              <w:rPr>
                <w:rFonts w:eastAsia="Times New Roman"/>
                <w:sz w:val="20"/>
                <w:szCs w:val="20"/>
              </w:rPr>
            </w:pPr>
          </w:p>
        </w:tc>
        <w:tc>
          <w:tcPr>
            <w:tcW w:w="0" w:type="auto"/>
            <w:vAlign w:val="center"/>
            <w:hideMark/>
          </w:tcPr>
          <w:p w14:paraId="53697F2B" w14:textId="77777777" w:rsidR="00000000" w:rsidRDefault="007F1284">
            <w:pPr>
              <w:spacing w:after="100"/>
              <w:rPr>
                <w:rFonts w:eastAsia="Times New Roman"/>
                <w:sz w:val="20"/>
                <w:szCs w:val="20"/>
              </w:rPr>
            </w:pPr>
          </w:p>
        </w:tc>
        <w:tc>
          <w:tcPr>
            <w:tcW w:w="0" w:type="auto"/>
            <w:vAlign w:val="center"/>
            <w:hideMark/>
          </w:tcPr>
          <w:p w14:paraId="11408158" w14:textId="77777777" w:rsidR="00000000" w:rsidRDefault="007F1284">
            <w:pPr>
              <w:spacing w:after="100"/>
              <w:rPr>
                <w:rFonts w:eastAsia="Times New Roman"/>
                <w:sz w:val="20"/>
                <w:szCs w:val="20"/>
              </w:rPr>
            </w:pPr>
          </w:p>
        </w:tc>
        <w:tc>
          <w:tcPr>
            <w:tcW w:w="0" w:type="auto"/>
            <w:vAlign w:val="center"/>
            <w:hideMark/>
          </w:tcPr>
          <w:p w14:paraId="72AED5F2" w14:textId="77777777" w:rsidR="00000000" w:rsidRDefault="007F1284">
            <w:pPr>
              <w:spacing w:after="100"/>
              <w:rPr>
                <w:rFonts w:eastAsia="Times New Roman"/>
                <w:sz w:val="20"/>
                <w:szCs w:val="20"/>
              </w:rPr>
            </w:pPr>
          </w:p>
        </w:tc>
        <w:tc>
          <w:tcPr>
            <w:tcW w:w="0" w:type="auto"/>
            <w:vAlign w:val="center"/>
            <w:hideMark/>
          </w:tcPr>
          <w:p w14:paraId="3852A1F8" w14:textId="77777777" w:rsidR="00000000" w:rsidRDefault="007F1284">
            <w:pPr>
              <w:spacing w:after="100"/>
              <w:rPr>
                <w:rFonts w:eastAsia="Times New Roman"/>
                <w:sz w:val="20"/>
                <w:szCs w:val="20"/>
              </w:rPr>
            </w:pPr>
          </w:p>
        </w:tc>
        <w:tc>
          <w:tcPr>
            <w:tcW w:w="0" w:type="auto"/>
            <w:vAlign w:val="center"/>
            <w:hideMark/>
          </w:tcPr>
          <w:p w14:paraId="551C8713" w14:textId="77777777" w:rsidR="00000000" w:rsidRDefault="007F1284">
            <w:pPr>
              <w:spacing w:after="100"/>
              <w:rPr>
                <w:rFonts w:eastAsia="Times New Roman"/>
                <w:sz w:val="20"/>
                <w:szCs w:val="20"/>
              </w:rPr>
            </w:pPr>
          </w:p>
        </w:tc>
        <w:tc>
          <w:tcPr>
            <w:tcW w:w="0" w:type="auto"/>
            <w:vAlign w:val="center"/>
            <w:hideMark/>
          </w:tcPr>
          <w:p w14:paraId="4276D7E4" w14:textId="77777777" w:rsidR="00000000" w:rsidRDefault="007F1284">
            <w:pPr>
              <w:spacing w:after="100"/>
              <w:rPr>
                <w:rFonts w:eastAsia="Times New Roman"/>
                <w:sz w:val="20"/>
                <w:szCs w:val="20"/>
              </w:rPr>
            </w:pPr>
          </w:p>
        </w:tc>
        <w:tc>
          <w:tcPr>
            <w:tcW w:w="0" w:type="auto"/>
            <w:vAlign w:val="center"/>
            <w:hideMark/>
          </w:tcPr>
          <w:p w14:paraId="6445268F" w14:textId="77777777" w:rsidR="00000000" w:rsidRDefault="007F1284">
            <w:pPr>
              <w:spacing w:after="100"/>
              <w:rPr>
                <w:rFonts w:eastAsia="Times New Roman"/>
                <w:sz w:val="20"/>
                <w:szCs w:val="20"/>
              </w:rPr>
            </w:pPr>
          </w:p>
        </w:tc>
      </w:tr>
      <w:tr w:rsidR="00000000" w14:paraId="0F1E1423" w14:textId="77777777">
        <w:trPr>
          <w:divId w:val="1531720102"/>
          <w:jc w:val="center"/>
        </w:trPr>
        <w:tc>
          <w:tcPr>
            <w:tcW w:w="0" w:type="auto"/>
            <w:gridSpan w:val="3"/>
            <w:tcMar>
              <w:top w:w="0" w:type="dxa"/>
              <w:left w:w="20" w:type="dxa"/>
              <w:bottom w:w="0" w:type="dxa"/>
              <w:right w:w="20" w:type="dxa"/>
            </w:tcMar>
            <w:vAlign w:val="center"/>
            <w:hideMark/>
          </w:tcPr>
          <w:p w14:paraId="315EB714" w14:textId="77777777" w:rsidR="00000000" w:rsidRDefault="007F1284">
            <w:pPr>
              <w:spacing w:after="100"/>
              <w:jc w:val="center"/>
              <w:rPr>
                <w:rFonts w:eastAsia="Times New Roman"/>
              </w:rPr>
            </w:pPr>
          </w:p>
        </w:tc>
        <w:tc>
          <w:tcPr>
            <w:tcW w:w="0" w:type="auto"/>
            <w:vAlign w:val="center"/>
            <w:hideMark/>
          </w:tcPr>
          <w:p w14:paraId="19A24499" w14:textId="77777777" w:rsidR="00000000" w:rsidRDefault="007F1284">
            <w:pPr>
              <w:spacing w:after="100"/>
              <w:rPr>
                <w:rFonts w:eastAsia="Times New Roman"/>
                <w:sz w:val="20"/>
                <w:szCs w:val="20"/>
              </w:rPr>
            </w:pPr>
          </w:p>
        </w:tc>
        <w:tc>
          <w:tcPr>
            <w:tcW w:w="0" w:type="auto"/>
            <w:vAlign w:val="center"/>
            <w:hideMark/>
          </w:tcPr>
          <w:p w14:paraId="012E5C41" w14:textId="77777777" w:rsidR="00000000" w:rsidRDefault="007F1284">
            <w:pPr>
              <w:spacing w:after="100"/>
              <w:rPr>
                <w:rFonts w:eastAsia="Times New Roman"/>
                <w:sz w:val="20"/>
                <w:szCs w:val="20"/>
              </w:rPr>
            </w:pPr>
          </w:p>
        </w:tc>
        <w:tc>
          <w:tcPr>
            <w:tcW w:w="0" w:type="auto"/>
            <w:vAlign w:val="center"/>
            <w:hideMark/>
          </w:tcPr>
          <w:p w14:paraId="6A95E5B4" w14:textId="77777777" w:rsidR="00000000" w:rsidRDefault="007F1284">
            <w:pPr>
              <w:spacing w:after="100"/>
              <w:rPr>
                <w:rFonts w:eastAsia="Times New Roman"/>
                <w:sz w:val="20"/>
                <w:szCs w:val="20"/>
              </w:rPr>
            </w:pPr>
          </w:p>
        </w:tc>
        <w:tc>
          <w:tcPr>
            <w:tcW w:w="0" w:type="auto"/>
            <w:vAlign w:val="center"/>
            <w:hideMark/>
          </w:tcPr>
          <w:p w14:paraId="139A1E29"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14:paraId="1A83BBD3"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4AC95895"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2958182F"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33A48490" w14:textId="77777777" w:rsidR="00000000" w:rsidRDefault="007F1284">
            <w:pPr>
              <w:spacing w:after="100"/>
              <w:jc w:val="center"/>
              <w:rPr>
                <w:rFonts w:eastAsia="Times New Roman"/>
              </w:rPr>
            </w:pPr>
          </w:p>
        </w:tc>
        <w:tc>
          <w:tcPr>
            <w:tcW w:w="0" w:type="auto"/>
            <w:gridSpan w:val="3"/>
            <w:vAlign w:val="center"/>
            <w:hideMark/>
          </w:tcPr>
          <w:p w14:paraId="497E58B6" w14:textId="77777777" w:rsidR="00000000" w:rsidRDefault="007F1284">
            <w:pPr>
              <w:spacing w:after="100"/>
              <w:rPr>
                <w:rFonts w:eastAsia="Times New Roman"/>
                <w:sz w:val="20"/>
                <w:szCs w:val="20"/>
              </w:rPr>
            </w:pPr>
          </w:p>
        </w:tc>
      </w:tr>
      <w:tr w:rsidR="00000000" w14:paraId="33DA41EA" w14:textId="77777777">
        <w:trPr>
          <w:divId w:val="1531720102"/>
          <w:jc w:val="center"/>
        </w:trPr>
        <w:tc>
          <w:tcPr>
            <w:tcW w:w="0" w:type="auto"/>
            <w:gridSpan w:val="3"/>
            <w:tcMar>
              <w:top w:w="0" w:type="dxa"/>
              <w:left w:w="20" w:type="dxa"/>
              <w:bottom w:w="0" w:type="dxa"/>
              <w:right w:w="20" w:type="dxa"/>
            </w:tcMar>
            <w:vAlign w:val="center"/>
            <w:hideMark/>
          </w:tcPr>
          <w:p w14:paraId="0FF74A46" w14:textId="77777777" w:rsidR="00000000" w:rsidRDefault="007F1284">
            <w:pPr>
              <w:spacing w:after="100"/>
              <w:rPr>
                <w:rFonts w:eastAsia="Times New Roman"/>
                <w:sz w:val="20"/>
                <w:szCs w:val="20"/>
              </w:rPr>
            </w:pPr>
          </w:p>
        </w:tc>
        <w:tc>
          <w:tcPr>
            <w:tcW w:w="0" w:type="auto"/>
            <w:vAlign w:val="center"/>
            <w:hideMark/>
          </w:tcPr>
          <w:p w14:paraId="1CE924D1" w14:textId="77777777" w:rsidR="00000000" w:rsidRDefault="007F1284">
            <w:pPr>
              <w:spacing w:after="100"/>
              <w:rPr>
                <w:rFonts w:eastAsia="Times New Roman"/>
                <w:sz w:val="20"/>
                <w:szCs w:val="20"/>
              </w:rPr>
            </w:pPr>
          </w:p>
        </w:tc>
        <w:tc>
          <w:tcPr>
            <w:tcW w:w="0" w:type="auto"/>
            <w:vAlign w:val="center"/>
            <w:hideMark/>
          </w:tcPr>
          <w:p w14:paraId="3736210C" w14:textId="77777777" w:rsidR="00000000" w:rsidRDefault="007F1284">
            <w:pPr>
              <w:spacing w:after="100"/>
              <w:rPr>
                <w:rFonts w:eastAsia="Times New Roman"/>
                <w:sz w:val="20"/>
                <w:szCs w:val="20"/>
              </w:rPr>
            </w:pPr>
          </w:p>
        </w:tc>
        <w:tc>
          <w:tcPr>
            <w:tcW w:w="0" w:type="auto"/>
            <w:vAlign w:val="center"/>
            <w:hideMark/>
          </w:tcPr>
          <w:p w14:paraId="329E88E6" w14:textId="77777777" w:rsidR="00000000" w:rsidRDefault="007F1284">
            <w:pPr>
              <w:spacing w:after="100"/>
              <w:rPr>
                <w:rFonts w:eastAsia="Times New Roman"/>
                <w:sz w:val="20"/>
                <w:szCs w:val="20"/>
              </w:rPr>
            </w:pPr>
          </w:p>
        </w:tc>
        <w:tc>
          <w:tcPr>
            <w:tcW w:w="0" w:type="auto"/>
            <w:vAlign w:val="center"/>
            <w:hideMark/>
          </w:tcPr>
          <w:p w14:paraId="06F6BA99" w14:textId="77777777" w:rsidR="00000000" w:rsidRDefault="007F128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14:paraId="4261274B"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242D4C6D" w14:textId="77777777" w:rsidR="00000000" w:rsidRDefault="007F1284">
            <w:pPr>
              <w:spacing w:after="100"/>
              <w:rPr>
                <w:rFonts w:eastAsia="Times New Roman"/>
                <w:sz w:val="20"/>
                <w:szCs w:val="20"/>
              </w:rPr>
            </w:pPr>
          </w:p>
        </w:tc>
        <w:tc>
          <w:tcPr>
            <w:tcW w:w="0" w:type="auto"/>
            <w:vAlign w:val="center"/>
            <w:hideMark/>
          </w:tcPr>
          <w:p w14:paraId="78D9C5D0" w14:textId="77777777" w:rsidR="00000000" w:rsidRDefault="007F1284">
            <w:pPr>
              <w:spacing w:after="100"/>
              <w:rPr>
                <w:rFonts w:eastAsia="Times New Roman"/>
                <w:sz w:val="20"/>
                <w:szCs w:val="20"/>
              </w:rPr>
            </w:pPr>
          </w:p>
        </w:tc>
        <w:tc>
          <w:tcPr>
            <w:tcW w:w="0" w:type="auto"/>
            <w:vAlign w:val="center"/>
            <w:hideMark/>
          </w:tcPr>
          <w:p w14:paraId="5586C30F" w14:textId="77777777" w:rsidR="00000000" w:rsidRDefault="007F1284">
            <w:pPr>
              <w:spacing w:after="100"/>
              <w:rPr>
                <w:rFonts w:eastAsia="Times New Roman"/>
                <w:sz w:val="20"/>
                <w:szCs w:val="20"/>
              </w:rPr>
            </w:pPr>
          </w:p>
        </w:tc>
        <w:tc>
          <w:tcPr>
            <w:tcW w:w="0" w:type="auto"/>
            <w:vAlign w:val="center"/>
            <w:hideMark/>
          </w:tcPr>
          <w:p w14:paraId="2DF5F217" w14:textId="77777777" w:rsidR="00000000" w:rsidRDefault="007F1284">
            <w:pPr>
              <w:spacing w:after="100"/>
              <w:rPr>
                <w:rFonts w:eastAsia="Times New Roman"/>
                <w:sz w:val="20"/>
                <w:szCs w:val="20"/>
              </w:rPr>
            </w:pPr>
          </w:p>
        </w:tc>
        <w:tc>
          <w:tcPr>
            <w:tcW w:w="0" w:type="auto"/>
            <w:vAlign w:val="center"/>
            <w:hideMark/>
          </w:tcPr>
          <w:p w14:paraId="4F551573" w14:textId="77777777" w:rsidR="00000000" w:rsidRDefault="007F1284">
            <w:pPr>
              <w:spacing w:after="100"/>
              <w:rPr>
                <w:rFonts w:eastAsia="Times New Roman"/>
                <w:sz w:val="20"/>
                <w:szCs w:val="20"/>
              </w:rPr>
            </w:pPr>
          </w:p>
        </w:tc>
        <w:tc>
          <w:tcPr>
            <w:tcW w:w="0" w:type="auto"/>
            <w:vAlign w:val="center"/>
            <w:hideMark/>
          </w:tcPr>
          <w:p w14:paraId="0E24C65B" w14:textId="77777777" w:rsidR="00000000" w:rsidRDefault="007F1284">
            <w:pPr>
              <w:spacing w:after="100"/>
              <w:rPr>
                <w:rFonts w:eastAsia="Times New Roman"/>
                <w:sz w:val="20"/>
                <w:szCs w:val="20"/>
              </w:rPr>
            </w:pPr>
          </w:p>
        </w:tc>
      </w:tr>
      <w:tr w:rsidR="00000000" w14:paraId="3D8E1B30" w14:textId="77777777">
        <w:trPr>
          <w:divId w:val="1531720102"/>
          <w:jc w:val="center"/>
        </w:trPr>
        <w:tc>
          <w:tcPr>
            <w:tcW w:w="0" w:type="auto"/>
            <w:gridSpan w:val="3"/>
            <w:shd w:val="clear" w:color="auto" w:fill="CCEEFF"/>
            <w:tcMar>
              <w:top w:w="30" w:type="dxa"/>
              <w:left w:w="20" w:type="dxa"/>
              <w:bottom w:w="30" w:type="dxa"/>
              <w:right w:w="20" w:type="dxa"/>
            </w:tcMar>
            <w:hideMark/>
          </w:tcPr>
          <w:p w14:paraId="571F71F7" w14:textId="77777777" w:rsidR="00000000" w:rsidRDefault="007F1284">
            <w:pPr>
              <w:spacing w:after="100"/>
              <w:rPr>
                <w:rFonts w:eastAsia="Times New Roman"/>
              </w:rPr>
            </w:pPr>
            <w:r>
              <w:rPr>
                <w:rFonts w:eastAsia="Times New Roman"/>
                <w:color w:val="000000"/>
                <w:sz w:val="20"/>
                <w:szCs w:val="20"/>
              </w:rPr>
              <w:t>Beginning balance</w:t>
            </w:r>
          </w:p>
        </w:tc>
        <w:tc>
          <w:tcPr>
            <w:tcW w:w="0" w:type="auto"/>
            <w:vAlign w:val="center"/>
            <w:hideMark/>
          </w:tcPr>
          <w:p w14:paraId="6C640744" w14:textId="77777777" w:rsidR="00000000" w:rsidRDefault="007F1284">
            <w:pPr>
              <w:spacing w:after="100"/>
              <w:rPr>
                <w:rFonts w:eastAsia="Times New Roman"/>
              </w:rPr>
            </w:pPr>
          </w:p>
        </w:tc>
        <w:tc>
          <w:tcPr>
            <w:tcW w:w="0" w:type="auto"/>
            <w:vAlign w:val="center"/>
            <w:hideMark/>
          </w:tcPr>
          <w:p w14:paraId="5477A32E" w14:textId="77777777" w:rsidR="00000000" w:rsidRDefault="007F1284">
            <w:pPr>
              <w:spacing w:after="100"/>
              <w:rPr>
                <w:rFonts w:eastAsia="Times New Roman"/>
                <w:sz w:val="20"/>
                <w:szCs w:val="20"/>
              </w:rPr>
            </w:pPr>
          </w:p>
        </w:tc>
        <w:tc>
          <w:tcPr>
            <w:tcW w:w="0" w:type="auto"/>
            <w:vAlign w:val="center"/>
            <w:hideMark/>
          </w:tcPr>
          <w:p w14:paraId="0CBBEFB6" w14:textId="77777777" w:rsidR="00000000" w:rsidRDefault="007F1284">
            <w:pPr>
              <w:spacing w:after="100"/>
              <w:rPr>
                <w:rFonts w:eastAsia="Times New Roman"/>
                <w:sz w:val="20"/>
                <w:szCs w:val="20"/>
              </w:rPr>
            </w:pPr>
          </w:p>
        </w:tc>
        <w:tc>
          <w:tcPr>
            <w:tcW w:w="0" w:type="auto"/>
            <w:vAlign w:val="center"/>
            <w:hideMark/>
          </w:tcPr>
          <w:p w14:paraId="20E7BDFC"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5702E1B"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BA5BF89" w14:textId="77777777" w:rsidR="00000000" w:rsidRDefault="007F1284">
            <w:pPr>
              <w:spacing w:after="100"/>
              <w:jc w:val="right"/>
              <w:rPr>
                <w:rFonts w:eastAsia="Times New Roman"/>
              </w:rPr>
            </w:pPr>
            <w:r>
              <w:rPr>
                <w:rFonts w:eastAsia="Times New Roman"/>
                <w:b/>
                <w:bCs/>
                <w:color w:val="000000"/>
                <w:sz w:val="20"/>
                <w:szCs w:val="20"/>
              </w:rPr>
              <w:t>1,096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0B1E32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6531A7"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C2EBA9E"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7BA2F44" w14:textId="77777777" w:rsidR="00000000" w:rsidRDefault="007F1284">
            <w:pPr>
              <w:spacing w:after="100"/>
              <w:jc w:val="right"/>
              <w:rPr>
                <w:rFonts w:eastAsia="Times New Roman"/>
              </w:rPr>
            </w:pPr>
            <w:r>
              <w:rPr>
                <w:rFonts w:eastAsia="Times New Roman"/>
                <w:color w:val="000000"/>
                <w:sz w:val="20"/>
                <w:szCs w:val="20"/>
              </w:rPr>
              <w:t>1,022 </w:t>
            </w:r>
          </w:p>
        </w:tc>
        <w:tc>
          <w:tcPr>
            <w:tcW w:w="0" w:type="auto"/>
            <w:shd w:val="clear" w:color="auto" w:fill="CCEEFF"/>
            <w:tcMar>
              <w:top w:w="30" w:type="dxa"/>
              <w:left w:w="0" w:type="dxa"/>
              <w:bottom w:w="30" w:type="dxa"/>
              <w:right w:w="20" w:type="dxa"/>
            </w:tcMar>
            <w:vAlign w:val="bottom"/>
            <w:hideMark/>
          </w:tcPr>
          <w:p w14:paraId="1CB424E3" w14:textId="77777777" w:rsidR="00000000" w:rsidRDefault="007F1284">
            <w:pPr>
              <w:spacing w:after="100"/>
              <w:jc w:val="right"/>
              <w:rPr>
                <w:rFonts w:eastAsia="Times New Roman"/>
              </w:rPr>
            </w:pPr>
          </w:p>
        </w:tc>
        <w:tc>
          <w:tcPr>
            <w:tcW w:w="0" w:type="auto"/>
            <w:gridSpan w:val="3"/>
            <w:vAlign w:val="center"/>
            <w:hideMark/>
          </w:tcPr>
          <w:p w14:paraId="45F7E27E" w14:textId="77777777" w:rsidR="00000000" w:rsidRDefault="007F1284">
            <w:pPr>
              <w:spacing w:after="100"/>
              <w:jc w:val="right"/>
              <w:rPr>
                <w:rFonts w:eastAsia="Times New Roman"/>
                <w:sz w:val="20"/>
                <w:szCs w:val="20"/>
              </w:rPr>
            </w:pPr>
          </w:p>
        </w:tc>
        <w:tc>
          <w:tcPr>
            <w:tcW w:w="0" w:type="auto"/>
            <w:gridSpan w:val="3"/>
            <w:vAlign w:val="center"/>
            <w:hideMark/>
          </w:tcPr>
          <w:p w14:paraId="51B8E74B" w14:textId="77777777" w:rsidR="00000000" w:rsidRDefault="007F1284">
            <w:pPr>
              <w:spacing w:after="100"/>
              <w:rPr>
                <w:rFonts w:eastAsia="Times New Roman"/>
                <w:sz w:val="20"/>
                <w:szCs w:val="20"/>
              </w:rPr>
            </w:pPr>
          </w:p>
        </w:tc>
      </w:tr>
      <w:tr w:rsidR="00000000" w14:paraId="385BA625" w14:textId="77777777">
        <w:trPr>
          <w:divId w:val="1531720102"/>
          <w:jc w:val="center"/>
        </w:trPr>
        <w:tc>
          <w:tcPr>
            <w:tcW w:w="0" w:type="auto"/>
            <w:gridSpan w:val="3"/>
            <w:shd w:val="clear" w:color="auto" w:fill="FFFFFF"/>
            <w:tcMar>
              <w:top w:w="30" w:type="dxa"/>
              <w:left w:w="155" w:type="dxa"/>
              <w:bottom w:w="30" w:type="dxa"/>
              <w:right w:w="20" w:type="dxa"/>
            </w:tcMar>
            <w:hideMark/>
          </w:tcPr>
          <w:p w14:paraId="0FB5CC58" w14:textId="77777777" w:rsidR="00000000" w:rsidRDefault="007F1284">
            <w:pPr>
              <w:spacing w:after="100"/>
              <w:rPr>
                <w:rFonts w:eastAsia="Times New Roman"/>
              </w:rPr>
            </w:pPr>
            <w:r>
              <w:rPr>
                <w:rFonts w:eastAsia="Times New Roman"/>
                <w:color w:val="000000"/>
                <w:sz w:val="20"/>
                <w:szCs w:val="20"/>
              </w:rPr>
              <w:t>Paid guarantee benefits</w:t>
            </w:r>
          </w:p>
        </w:tc>
        <w:tc>
          <w:tcPr>
            <w:tcW w:w="0" w:type="auto"/>
            <w:vAlign w:val="center"/>
            <w:hideMark/>
          </w:tcPr>
          <w:p w14:paraId="4C6CFF85" w14:textId="77777777" w:rsidR="00000000" w:rsidRDefault="007F1284">
            <w:pPr>
              <w:spacing w:after="100"/>
              <w:rPr>
                <w:rFonts w:eastAsia="Times New Roman"/>
              </w:rPr>
            </w:pPr>
          </w:p>
        </w:tc>
        <w:tc>
          <w:tcPr>
            <w:tcW w:w="0" w:type="auto"/>
            <w:vAlign w:val="center"/>
            <w:hideMark/>
          </w:tcPr>
          <w:p w14:paraId="0C9369F6" w14:textId="77777777" w:rsidR="00000000" w:rsidRDefault="007F1284">
            <w:pPr>
              <w:spacing w:after="100"/>
              <w:rPr>
                <w:rFonts w:eastAsia="Times New Roman"/>
                <w:sz w:val="20"/>
                <w:szCs w:val="20"/>
              </w:rPr>
            </w:pPr>
          </w:p>
        </w:tc>
        <w:tc>
          <w:tcPr>
            <w:tcW w:w="0" w:type="auto"/>
            <w:vAlign w:val="center"/>
            <w:hideMark/>
          </w:tcPr>
          <w:p w14:paraId="0E54B147" w14:textId="77777777" w:rsidR="00000000" w:rsidRDefault="007F1284">
            <w:pPr>
              <w:spacing w:after="100"/>
              <w:rPr>
                <w:rFonts w:eastAsia="Times New Roman"/>
                <w:sz w:val="20"/>
                <w:szCs w:val="20"/>
              </w:rPr>
            </w:pPr>
          </w:p>
        </w:tc>
        <w:tc>
          <w:tcPr>
            <w:tcW w:w="0" w:type="auto"/>
            <w:vAlign w:val="center"/>
            <w:hideMark/>
          </w:tcPr>
          <w:p w14:paraId="62219907"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F89023" w14:textId="77777777" w:rsidR="00000000" w:rsidRDefault="007F1284">
            <w:pPr>
              <w:spacing w:after="100"/>
              <w:jc w:val="right"/>
              <w:rPr>
                <w:rFonts w:eastAsia="Times New Roman"/>
              </w:rPr>
            </w:pPr>
            <w:r>
              <w:rPr>
                <w:rFonts w:eastAsia="Times New Roman"/>
                <w:b/>
                <w:bCs/>
                <w:color w:val="000000"/>
                <w:sz w:val="20"/>
                <w:szCs w:val="20"/>
              </w:rPr>
              <w:t>(8)</w:t>
            </w:r>
          </w:p>
        </w:tc>
        <w:tc>
          <w:tcPr>
            <w:tcW w:w="0" w:type="auto"/>
            <w:shd w:val="clear" w:color="auto" w:fill="FFFFFF"/>
            <w:tcMar>
              <w:top w:w="30" w:type="dxa"/>
              <w:left w:w="0" w:type="dxa"/>
              <w:bottom w:w="30" w:type="dxa"/>
              <w:right w:w="20" w:type="dxa"/>
            </w:tcMar>
            <w:vAlign w:val="bottom"/>
            <w:hideMark/>
          </w:tcPr>
          <w:p w14:paraId="03BE6C7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535A8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C4FCAF" w14:textId="77777777" w:rsidR="00000000" w:rsidRDefault="007F1284">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14:paraId="2B1E80EB" w14:textId="77777777" w:rsidR="00000000" w:rsidRDefault="007F1284">
            <w:pPr>
              <w:spacing w:after="100"/>
              <w:jc w:val="right"/>
              <w:rPr>
                <w:rFonts w:eastAsia="Times New Roman"/>
              </w:rPr>
            </w:pPr>
          </w:p>
        </w:tc>
        <w:tc>
          <w:tcPr>
            <w:tcW w:w="0" w:type="auto"/>
            <w:gridSpan w:val="3"/>
            <w:vAlign w:val="center"/>
            <w:hideMark/>
          </w:tcPr>
          <w:p w14:paraId="4C448BD1" w14:textId="77777777" w:rsidR="00000000" w:rsidRDefault="007F1284">
            <w:pPr>
              <w:spacing w:after="100"/>
              <w:jc w:val="right"/>
              <w:rPr>
                <w:rFonts w:eastAsia="Times New Roman"/>
                <w:sz w:val="20"/>
                <w:szCs w:val="20"/>
              </w:rPr>
            </w:pPr>
          </w:p>
        </w:tc>
        <w:tc>
          <w:tcPr>
            <w:tcW w:w="0" w:type="auto"/>
            <w:gridSpan w:val="3"/>
            <w:vAlign w:val="center"/>
            <w:hideMark/>
          </w:tcPr>
          <w:p w14:paraId="7CB49F99" w14:textId="77777777" w:rsidR="00000000" w:rsidRDefault="007F1284">
            <w:pPr>
              <w:spacing w:after="100"/>
              <w:rPr>
                <w:rFonts w:eastAsia="Times New Roman"/>
                <w:sz w:val="20"/>
                <w:szCs w:val="20"/>
              </w:rPr>
            </w:pPr>
          </w:p>
        </w:tc>
      </w:tr>
      <w:tr w:rsidR="00000000" w14:paraId="1C2C5641" w14:textId="77777777">
        <w:trPr>
          <w:divId w:val="1531720102"/>
          <w:jc w:val="center"/>
        </w:trPr>
        <w:tc>
          <w:tcPr>
            <w:tcW w:w="0" w:type="auto"/>
            <w:gridSpan w:val="3"/>
            <w:shd w:val="clear" w:color="auto" w:fill="CCEEFF"/>
            <w:tcMar>
              <w:top w:w="30" w:type="dxa"/>
              <w:left w:w="155" w:type="dxa"/>
              <w:bottom w:w="30" w:type="dxa"/>
              <w:right w:w="20" w:type="dxa"/>
            </w:tcMar>
            <w:hideMark/>
          </w:tcPr>
          <w:p w14:paraId="2F01B322" w14:textId="77777777" w:rsidR="00000000" w:rsidRDefault="007F1284">
            <w:pPr>
              <w:spacing w:after="100"/>
              <w:rPr>
                <w:rFonts w:eastAsia="Times New Roman"/>
              </w:rPr>
            </w:pPr>
            <w:r>
              <w:rPr>
                <w:rFonts w:eastAsia="Times New Roman"/>
                <w:color w:val="000000"/>
                <w:sz w:val="20"/>
                <w:szCs w:val="20"/>
              </w:rPr>
              <w:t>Other changes in reserves</w:t>
            </w:r>
          </w:p>
        </w:tc>
        <w:tc>
          <w:tcPr>
            <w:tcW w:w="0" w:type="auto"/>
            <w:vAlign w:val="center"/>
            <w:hideMark/>
          </w:tcPr>
          <w:p w14:paraId="6F41E316" w14:textId="77777777" w:rsidR="00000000" w:rsidRDefault="007F1284">
            <w:pPr>
              <w:spacing w:after="100"/>
              <w:rPr>
                <w:rFonts w:eastAsia="Times New Roman"/>
              </w:rPr>
            </w:pPr>
          </w:p>
        </w:tc>
        <w:tc>
          <w:tcPr>
            <w:tcW w:w="0" w:type="auto"/>
            <w:vAlign w:val="center"/>
            <w:hideMark/>
          </w:tcPr>
          <w:p w14:paraId="4DB1A4A0" w14:textId="77777777" w:rsidR="00000000" w:rsidRDefault="007F1284">
            <w:pPr>
              <w:spacing w:after="100"/>
              <w:rPr>
                <w:rFonts w:eastAsia="Times New Roman"/>
                <w:sz w:val="20"/>
                <w:szCs w:val="20"/>
              </w:rPr>
            </w:pPr>
          </w:p>
        </w:tc>
        <w:tc>
          <w:tcPr>
            <w:tcW w:w="0" w:type="auto"/>
            <w:vAlign w:val="center"/>
            <w:hideMark/>
          </w:tcPr>
          <w:p w14:paraId="33055BAD" w14:textId="77777777" w:rsidR="00000000" w:rsidRDefault="007F1284">
            <w:pPr>
              <w:spacing w:after="100"/>
              <w:rPr>
                <w:rFonts w:eastAsia="Times New Roman"/>
                <w:sz w:val="20"/>
                <w:szCs w:val="20"/>
              </w:rPr>
            </w:pPr>
          </w:p>
        </w:tc>
        <w:tc>
          <w:tcPr>
            <w:tcW w:w="0" w:type="auto"/>
            <w:vAlign w:val="center"/>
            <w:hideMark/>
          </w:tcPr>
          <w:p w14:paraId="6F9AD59C"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01B2BE" w14:textId="77777777" w:rsidR="00000000" w:rsidRDefault="007F1284">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632DA3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EB77B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5C25E7" w14:textId="77777777" w:rsidR="00000000" w:rsidRDefault="007F1284">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14:paraId="0D27163E" w14:textId="77777777" w:rsidR="00000000" w:rsidRDefault="007F1284">
            <w:pPr>
              <w:spacing w:after="100"/>
              <w:jc w:val="right"/>
              <w:rPr>
                <w:rFonts w:eastAsia="Times New Roman"/>
              </w:rPr>
            </w:pPr>
          </w:p>
        </w:tc>
        <w:tc>
          <w:tcPr>
            <w:tcW w:w="0" w:type="auto"/>
            <w:gridSpan w:val="3"/>
            <w:vAlign w:val="center"/>
            <w:hideMark/>
          </w:tcPr>
          <w:p w14:paraId="2F8CFDCC" w14:textId="77777777" w:rsidR="00000000" w:rsidRDefault="007F1284">
            <w:pPr>
              <w:spacing w:after="100"/>
              <w:jc w:val="right"/>
              <w:rPr>
                <w:rFonts w:eastAsia="Times New Roman"/>
                <w:sz w:val="20"/>
                <w:szCs w:val="20"/>
              </w:rPr>
            </w:pPr>
          </w:p>
        </w:tc>
        <w:tc>
          <w:tcPr>
            <w:tcW w:w="0" w:type="auto"/>
            <w:gridSpan w:val="3"/>
            <w:vAlign w:val="center"/>
            <w:hideMark/>
          </w:tcPr>
          <w:p w14:paraId="4EF15A91" w14:textId="77777777" w:rsidR="00000000" w:rsidRDefault="007F1284">
            <w:pPr>
              <w:spacing w:after="100"/>
              <w:rPr>
                <w:rFonts w:eastAsia="Times New Roman"/>
                <w:sz w:val="20"/>
                <w:szCs w:val="20"/>
              </w:rPr>
            </w:pPr>
          </w:p>
        </w:tc>
      </w:tr>
      <w:tr w:rsidR="00000000" w14:paraId="72C42B4F" w14:textId="77777777">
        <w:trPr>
          <w:divId w:val="1531720102"/>
          <w:jc w:val="center"/>
        </w:trPr>
        <w:tc>
          <w:tcPr>
            <w:tcW w:w="0" w:type="auto"/>
            <w:gridSpan w:val="3"/>
            <w:vAlign w:val="center"/>
            <w:hideMark/>
          </w:tcPr>
          <w:p w14:paraId="6BF5AC77" w14:textId="77777777" w:rsidR="00000000" w:rsidRDefault="007F1284">
            <w:pPr>
              <w:spacing w:after="100"/>
              <w:rPr>
                <w:rFonts w:eastAsia="Times New Roman"/>
                <w:sz w:val="20"/>
                <w:szCs w:val="20"/>
              </w:rPr>
            </w:pPr>
          </w:p>
        </w:tc>
        <w:tc>
          <w:tcPr>
            <w:tcW w:w="0" w:type="auto"/>
            <w:vAlign w:val="center"/>
            <w:hideMark/>
          </w:tcPr>
          <w:p w14:paraId="4AE63B8E" w14:textId="77777777" w:rsidR="00000000" w:rsidRDefault="007F1284">
            <w:pPr>
              <w:spacing w:after="100"/>
              <w:rPr>
                <w:rFonts w:eastAsia="Times New Roman"/>
                <w:sz w:val="20"/>
                <w:szCs w:val="20"/>
              </w:rPr>
            </w:pPr>
          </w:p>
        </w:tc>
        <w:tc>
          <w:tcPr>
            <w:tcW w:w="0" w:type="auto"/>
            <w:vAlign w:val="center"/>
            <w:hideMark/>
          </w:tcPr>
          <w:p w14:paraId="7D8786D5" w14:textId="77777777" w:rsidR="00000000" w:rsidRDefault="007F1284">
            <w:pPr>
              <w:spacing w:after="100"/>
              <w:rPr>
                <w:rFonts w:eastAsia="Times New Roman"/>
                <w:sz w:val="20"/>
                <w:szCs w:val="20"/>
              </w:rPr>
            </w:pPr>
          </w:p>
        </w:tc>
        <w:tc>
          <w:tcPr>
            <w:tcW w:w="0" w:type="auto"/>
            <w:vAlign w:val="center"/>
            <w:hideMark/>
          </w:tcPr>
          <w:p w14:paraId="534C87D3" w14:textId="77777777" w:rsidR="00000000" w:rsidRDefault="007F1284">
            <w:pPr>
              <w:spacing w:after="100"/>
              <w:rPr>
                <w:rFonts w:eastAsia="Times New Roman"/>
                <w:sz w:val="20"/>
                <w:szCs w:val="20"/>
              </w:rPr>
            </w:pPr>
          </w:p>
        </w:tc>
        <w:tc>
          <w:tcPr>
            <w:tcW w:w="0" w:type="auto"/>
            <w:vAlign w:val="center"/>
            <w:hideMark/>
          </w:tcPr>
          <w:p w14:paraId="3A03799A" w14:textId="77777777" w:rsidR="00000000" w:rsidRDefault="007F1284">
            <w:pPr>
              <w:spacing w:after="100"/>
              <w:rPr>
                <w:rFonts w:eastAsia="Times New Roman"/>
                <w:sz w:val="20"/>
                <w:szCs w:val="20"/>
              </w:rPr>
            </w:pPr>
          </w:p>
        </w:tc>
        <w:tc>
          <w:tcPr>
            <w:tcW w:w="0" w:type="auto"/>
            <w:gridSpan w:val="3"/>
            <w:vAlign w:val="center"/>
            <w:hideMark/>
          </w:tcPr>
          <w:p w14:paraId="325CDB84" w14:textId="77777777" w:rsidR="00000000" w:rsidRDefault="007F1284">
            <w:pPr>
              <w:spacing w:after="100"/>
              <w:rPr>
                <w:rFonts w:eastAsia="Times New Roman"/>
                <w:sz w:val="20"/>
                <w:szCs w:val="20"/>
              </w:rPr>
            </w:pPr>
          </w:p>
        </w:tc>
        <w:tc>
          <w:tcPr>
            <w:tcW w:w="0" w:type="auto"/>
            <w:gridSpan w:val="3"/>
            <w:vAlign w:val="center"/>
            <w:hideMark/>
          </w:tcPr>
          <w:p w14:paraId="2F5E373D" w14:textId="77777777" w:rsidR="00000000" w:rsidRDefault="007F1284">
            <w:pPr>
              <w:spacing w:after="100"/>
              <w:rPr>
                <w:rFonts w:eastAsia="Times New Roman"/>
                <w:sz w:val="20"/>
                <w:szCs w:val="20"/>
              </w:rPr>
            </w:pPr>
          </w:p>
        </w:tc>
        <w:tc>
          <w:tcPr>
            <w:tcW w:w="0" w:type="auto"/>
            <w:gridSpan w:val="3"/>
            <w:vAlign w:val="center"/>
            <w:hideMark/>
          </w:tcPr>
          <w:p w14:paraId="4C79E24C" w14:textId="77777777" w:rsidR="00000000" w:rsidRDefault="007F1284">
            <w:pPr>
              <w:spacing w:after="100"/>
              <w:rPr>
                <w:rFonts w:eastAsia="Times New Roman"/>
                <w:sz w:val="20"/>
                <w:szCs w:val="20"/>
              </w:rPr>
            </w:pPr>
          </w:p>
        </w:tc>
        <w:tc>
          <w:tcPr>
            <w:tcW w:w="0" w:type="auto"/>
            <w:gridSpan w:val="3"/>
            <w:vAlign w:val="center"/>
            <w:hideMark/>
          </w:tcPr>
          <w:p w14:paraId="7AEB4DDB" w14:textId="77777777" w:rsidR="00000000" w:rsidRDefault="007F1284">
            <w:pPr>
              <w:spacing w:after="100"/>
              <w:rPr>
                <w:rFonts w:eastAsia="Times New Roman"/>
                <w:sz w:val="20"/>
                <w:szCs w:val="20"/>
              </w:rPr>
            </w:pPr>
          </w:p>
        </w:tc>
        <w:tc>
          <w:tcPr>
            <w:tcW w:w="0" w:type="auto"/>
            <w:gridSpan w:val="3"/>
            <w:vAlign w:val="center"/>
            <w:hideMark/>
          </w:tcPr>
          <w:p w14:paraId="3016B901" w14:textId="77777777" w:rsidR="00000000" w:rsidRDefault="007F1284">
            <w:pPr>
              <w:spacing w:after="100"/>
              <w:rPr>
                <w:rFonts w:eastAsia="Times New Roman"/>
                <w:sz w:val="20"/>
                <w:szCs w:val="20"/>
              </w:rPr>
            </w:pPr>
          </w:p>
        </w:tc>
      </w:tr>
      <w:tr w:rsidR="00000000" w14:paraId="305E47D4" w14:textId="77777777">
        <w:trPr>
          <w:divId w:val="1531720102"/>
          <w:jc w:val="center"/>
        </w:trPr>
        <w:tc>
          <w:tcPr>
            <w:tcW w:w="0" w:type="auto"/>
            <w:gridSpan w:val="3"/>
            <w:shd w:val="clear" w:color="auto" w:fill="FFFFFF"/>
            <w:tcMar>
              <w:top w:w="30" w:type="dxa"/>
              <w:left w:w="20" w:type="dxa"/>
              <w:bottom w:w="30" w:type="dxa"/>
              <w:right w:w="20" w:type="dxa"/>
            </w:tcMar>
            <w:hideMark/>
          </w:tcPr>
          <w:p w14:paraId="6ABE6EA2" w14:textId="77777777" w:rsidR="00000000" w:rsidRDefault="007F1284">
            <w:pPr>
              <w:spacing w:after="100"/>
              <w:rPr>
                <w:rFonts w:eastAsia="Times New Roman"/>
              </w:rPr>
            </w:pPr>
            <w:r>
              <w:rPr>
                <w:rFonts w:eastAsia="Times New Roman"/>
                <w:color w:val="000000"/>
                <w:sz w:val="20"/>
                <w:szCs w:val="20"/>
              </w:rPr>
              <w:t>Ending balance</w:t>
            </w:r>
          </w:p>
        </w:tc>
        <w:tc>
          <w:tcPr>
            <w:tcW w:w="0" w:type="auto"/>
            <w:vAlign w:val="center"/>
            <w:hideMark/>
          </w:tcPr>
          <w:p w14:paraId="26A71D49" w14:textId="77777777" w:rsidR="00000000" w:rsidRDefault="007F1284">
            <w:pPr>
              <w:spacing w:after="100"/>
              <w:rPr>
                <w:rFonts w:eastAsia="Times New Roman"/>
              </w:rPr>
            </w:pPr>
          </w:p>
        </w:tc>
        <w:tc>
          <w:tcPr>
            <w:tcW w:w="0" w:type="auto"/>
            <w:vAlign w:val="center"/>
            <w:hideMark/>
          </w:tcPr>
          <w:p w14:paraId="741B4A97" w14:textId="77777777" w:rsidR="00000000" w:rsidRDefault="007F1284">
            <w:pPr>
              <w:spacing w:after="100"/>
              <w:rPr>
                <w:rFonts w:eastAsia="Times New Roman"/>
                <w:sz w:val="20"/>
                <w:szCs w:val="20"/>
              </w:rPr>
            </w:pPr>
          </w:p>
        </w:tc>
        <w:tc>
          <w:tcPr>
            <w:tcW w:w="0" w:type="auto"/>
            <w:vAlign w:val="center"/>
            <w:hideMark/>
          </w:tcPr>
          <w:p w14:paraId="56097139" w14:textId="77777777" w:rsidR="00000000" w:rsidRDefault="007F1284">
            <w:pPr>
              <w:spacing w:after="100"/>
              <w:rPr>
                <w:rFonts w:eastAsia="Times New Roman"/>
                <w:sz w:val="20"/>
                <w:szCs w:val="20"/>
              </w:rPr>
            </w:pPr>
          </w:p>
        </w:tc>
        <w:tc>
          <w:tcPr>
            <w:tcW w:w="0" w:type="auto"/>
            <w:vAlign w:val="center"/>
            <w:hideMark/>
          </w:tcPr>
          <w:p w14:paraId="434986FA" w14:textId="77777777" w:rsidR="00000000" w:rsidRDefault="007F1284">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6CBF48A"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9715C87" w14:textId="77777777" w:rsidR="00000000" w:rsidRDefault="007F1284">
            <w:pPr>
              <w:spacing w:after="100"/>
              <w:jc w:val="right"/>
              <w:rPr>
                <w:rFonts w:eastAsia="Times New Roman"/>
              </w:rPr>
            </w:pPr>
            <w:r>
              <w:rPr>
                <w:rFonts w:eastAsia="Times New Roman"/>
                <w:b/>
                <w:bCs/>
                <w:color w:val="000000"/>
                <w:sz w:val="20"/>
                <w:szCs w:val="20"/>
              </w:rPr>
              <w:t>1,112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CF76D66" w14:textId="77777777" w:rsidR="00000000" w:rsidRDefault="007F1284">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14:paraId="1B2CD167"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16A0CC0"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C77DB4B" w14:textId="77777777" w:rsidR="00000000" w:rsidRDefault="007F1284">
            <w:pPr>
              <w:spacing w:after="100"/>
              <w:jc w:val="right"/>
              <w:rPr>
                <w:rFonts w:eastAsia="Times New Roman"/>
              </w:rPr>
            </w:pPr>
            <w:r>
              <w:rPr>
                <w:rFonts w:eastAsia="Times New Roman"/>
                <w:color w:val="000000"/>
                <w:sz w:val="20"/>
                <w:szCs w:val="20"/>
              </w:rPr>
              <w:t>1,050 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D24B945" w14:textId="77777777" w:rsidR="00000000" w:rsidRDefault="007F1284">
            <w:pPr>
              <w:spacing w:after="100"/>
              <w:jc w:val="right"/>
              <w:rPr>
                <w:rFonts w:eastAsia="Times New Roman"/>
              </w:rPr>
            </w:pPr>
          </w:p>
        </w:tc>
        <w:tc>
          <w:tcPr>
            <w:tcW w:w="0" w:type="auto"/>
            <w:gridSpan w:val="3"/>
            <w:vAlign w:val="center"/>
            <w:hideMark/>
          </w:tcPr>
          <w:p w14:paraId="24E44AA2" w14:textId="77777777" w:rsidR="00000000" w:rsidRDefault="007F1284">
            <w:pPr>
              <w:spacing w:after="100"/>
              <w:jc w:val="right"/>
              <w:rPr>
                <w:rFonts w:eastAsia="Times New Roman"/>
                <w:sz w:val="20"/>
                <w:szCs w:val="20"/>
              </w:rPr>
            </w:pPr>
          </w:p>
        </w:tc>
        <w:tc>
          <w:tcPr>
            <w:tcW w:w="0" w:type="auto"/>
            <w:gridSpan w:val="3"/>
            <w:vAlign w:val="center"/>
            <w:hideMark/>
          </w:tcPr>
          <w:p w14:paraId="650FF607" w14:textId="77777777" w:rsidR="00000000" w:rsidRDefault="007F1284">
            <w:pPr>
              <w:spacing w:after="100"/>
              <w:rPr>
                <w:rFonts w:eastAsia="Times New Roman"/>
                <w:sz w:val="20"/>
                <w:szCs w:val="20"/>
              </w:rPr>
            </w:pPr>
          </w:p>
        </w:tc>
      </w:tr>
    </w:tbl>
    <w:p w14:paraId="2BF66F53" w14:textId="77777777" w:rsidR="00000000" w:rsidRDefault="007F1284">
      <w:pPr>
        <w:divId w:val="1402752595"/>
        <w:rPr>
          <w:rFonts w:eastAsia="Times New Roman"/>
        </w:rPr>
      </w:pPr>
      <w:r>
        <w:rPr>
          <w:rFonts w:eastAsia="Times New Roman"/>
          <w:color w:val="000000"/>
          <w:sz w:val="18"/>
          <w:szCs w:val="18"/>
        </w:rPr>
        <w:t>_____________</w:t>
      </w:r>
    </w:p>
    <w:p w14:paraId="28199ECB" w14:textId="77777777" w:rsidR="00000000" w:rsidRDefault="007F1284">
      <w:pPr>
        <w:ind w:hanging="360"/>
        <w:divId w:val="1507666797"/>
        <w:rPr>
          <w:rFonts w:eastAsia="Times New Roman"/>
        </w:rPr>
      </w:pPr>
      <w:r>
        <w:rPr>
          <w:rFonts w:eastAsia="Times New Roman"/>
          <w:color w:val="000000"/>
          <w:sz w:val="18"/>
          <w:szCs w:val="18"/>
        </w:rPr>
        <w:t>(1)There were no amounts of reinsurance ceded in any period presented.</w:t>
      </w:r>
    </w:p>
    <w:p w14:paraId="79ED8AD7" w14:textId="77777777" w:rsidR="00000000" w:rsidRDefault="007F1284">
      <w:pPr>
        <w:ind w:firstLine="720"/>
        <w:divId w:val="229923435"/>
        <w:rPr>
          <w:rFonts w:eastAsia="Times New Roman"/>
        </w:rPr>
      </w:pPr>
      <w:r>
        <w:rPr>
          <w:rFonts w:eastAsia="Times New Roman"/>
          <w:b/>
          <w:bCs/>
          <w:color w:val="000000"/>
          <w:sz w:val="20"/>
          <w:szCs w:val="20"/>
        </w:rPr>
        <w:t xml:space="preserve">7)    FAIR VALUE DISCLOSURES </w:t>
      </w:r>
    </w:p>
    <w:p w14:paraId="28F443AE" w14:textId="77777777" w:rsidR="00000000" w:rsidRDefault="007F1284">
      <w:pPr>
        <w:jc w:val="center"/>
        <w:divId w:val="1328706529"/>
        <w:rPr>
          <w:rFonts w:eastAsia="Times New Roman"/>
        </w:rPr>
      </w:pPr>
    </w:p>
    <w:p w14:paraId="3DD54181" w14:textId="77777777" w:rsidR="00000000" w:rsidRDefault="007F1284">
      <w:pPr>
        <w:jc w:val="center"/>
        <w:divId w:val="1328706529"/>
        <w:rPr>
          <w:rFonts w:eastAsia="Times New Roman"/>
        </w:rPr>
      </w:pPr>
      <w:r>
        <w:rPr>
          <w:rFonts w:eastAsia="Times New Roman"/>
          <w:color w:val="000000"/>
          <w:sz w:val="20"/>
          <w:szCs w:val="20"/>
        </w:rPr>
        <w:t>34</w:t>
      </w:r>
    </w:p>
    <w:p w14:paraId="393EBCCB" w14:textId="77777777" w:rsidR="00000000" w:rsidRDefault="007F1284">
      <w:pPr>
        <w:rPr>
          <w:rFonts w:eastAsia="Times New Roman"/>
        </w:rPr>
      </w:pPr>
      <w:r>
        <w:rPr>
          <w:rFonts w:eastAsia="Times New Roman"/>
        </w:rPr>
        <w:pict w14:anchorId="60959F3E">
          <v:rect id="_x0000_i1060" style="width:0;height:1.5pt" o:hralign="center" o:hrstd="t" o:hr="t" fillcolor="#a0a0a0" stroked="f"/>
        </w:pict>
      </w:r>
    </w:p>
    <w:p w14:paraId="36DD83CD" w14:textId="77777777" w:rsidR="00000000" w:rsidRDefault="007F1284">
      <w:pPr>
        <w:divId w:val="30156973"/>
        <w:rPr>
          <w:rFonts w:eastAsia="Times New Roman"/>
        </w:rPr>
      </w:pPr>
      <w:hyperlink w:anchor="i2241e4081c814b338c44bef8cdd5e11b_967" w:history="1">
        <w:r>
          <w:rPr>
            <w:rStyle w:val="a3"/>
            <w:rFonts w:eastAsia="Times New Roman"/>
            <w:b/>
            <w:bCs/>
            <w:sz w:val="20"/>
            <w:szCs w:val="20"/>
          </w:rPr>
          <w:t>Table of Contents</w:t>
        </w:r>
      </w:hyperlink>
    </w:p>
    <w:p w14:paraId="6B1610F5" w14:textId="77777777" w:rsidR="00000000" w:rsidRDefault="007F1284">
      <w:pPr>
        <w:jc w:val="center"/>
        <w:divId w:val="312031643"/>
        <w:rPr>
          <w:rFonts w:eastAsia="Times New Roman"/>
        </w:rPr>
      </w:pPr>
      <w:r>
        <w:rPr>
          <w:rFonts w:eastAsia="Times New Roman"/>
          <w:b/>
          <w:bCs/>
          <w:color w:val="000000"/>
          <w:sz w:val="20"/>
          <w:szCs w:val="20"/>
        </w:rPr>
        <w:t>EQUITABLE HOLD</w:t>
      </w:r>
      <w:r>
        <w:rPr>
          <w:rFonts w:eastAsia="Times New Roman"/>
          <w:b/>
          <w:bCs/>
          <w:color w:val="000000"/>
          <w:sz w:val="20"/>
          <w:szCs w:val="20"/>
        </w:rPr>
        <w:t>INGS, INC.</w:t>
      </w:r>
    </w:p>
    <w:p w14:paraId="48957DC4" w14:textId="77777777" w:rsidR="00000000" w:rsidRDefault="007F1284">
      <w:pPr>
        <w:jc w:val="center"/>
        <w:divId w:val="312031643"/>
        <w:rPr>
          <w:rFonts w:eastAsia="Times New Roman"/>
        </w:rPr>
      </w:pPr>
      <w:r>
        <w:rPr>
          <w:rFonts w:eastAsia="Times New Roman"/>
          <w:b/>
          <w:bCs/>
          <w:color w:val="000000"/>
          <w:sz w:val="20"/>
          <w:szCs w:val="20"/>
        </w:rPr>
        <w:t>Notes to Consolidated Financial Statements (Unaudited), Continued</w:t>
      </w:r>
    </w:p>
    <w:p w14:paraId="2A069E4C" w14:textId="77777777" w:rsidR="00000000" w:rsidRDefault="007F1284">
      <w:pPr>
        <w:jc w:val="center"/>
        <w:divId w:val="312031643"/>
        <w:rPr>
          <w:rFonts w:eastAsia="Times New Roman"/>
        </w:rPr>
      </w:pPr>
    </w:p>
    <w:p w14:paraId="5AF39822" w14:textId="77777777" w:rsidR="00000000" w:rsidRDefault="007F1284">
      <w:pPr>
        <w:divId w:val="116879037"/>
        <w:rPr>
          <w:rFonts w:eastAsia="Times New Roman"/>
        </w:rPr>
      </w:pPr>
      <w:r>
        <w:rPr>
          <w:rFonts w:eastAsia="Times New Roman"/>
          <w:color w:val="000000"/>
          <w:sz w:val="20"/>
          <w:szCs w:val="20"/>
        </w:rPr>
        <w:t>U.S. GAAP establishes a fair value hierarchy that requires an entity to maximize the use of observable inputs and minimize the use of unobservable inputs when measuring fair val</w:t>
      </w:r>
      <w:r>
        <w:rPr>
          <w:rFonts w:eastAsia="Times New Roman"/>
          <w:color w:val="000000"/>
          <w:sz w:val="20"/>
          <w:szCs w:val="20"/>
        </w:rPr>
        <w:t>ue, and identifies three levels of inputs that may be used to measure fair value:</w:t>
      </w:r>
    </w:p>
    <w:p w14:paraId="4E2037FA" w14:textId="77777777" w:rsidR="00000000" w:rsidRDefault="007F1284">
      <w:pPr>
        <w:ind w:hanging="360"/>
        <w:jc w:val="both"/>
        <w:divId w:val="1978492612"/>
        <w:rPr>
          <w:rFonts w:eastAsia="Times New Roman"/>
        </w:rPr>
      </w:pPr>
      <w:r>
        <w:rPr>
          <w:rFonts w:eastAsia="Times New Roman"/>
          <w:color w:val="000000"/>
          <w:sz w:val="20"/>
          <w:szCs w:val="20"/>
        </w:rPr>
        <w:t>Level 1    Unadjusted quoted prices for identical instruments in active markets. Level 1 fair values generally are supported by market transactions that occur with sufficient</w:t>
      </w:r>
      <w:r>
        <w:rPr>
          <w:rFonts w:eastAsia="Times New Roman"/>
          <w:color w:val="000000"/>
          <w:sz w:val="20"/>
          <w:szCs w:val="20"/>
        </w:rPr>
        <w:t xml:space="preserve"> frequency and volume to provide pricing information on an ongoing basis.</w:t>
      </w:r>
    </w:p>
    <w:p w14:paraId="451053AD" w14:textId="77777777" w:rsidR="00000000" w:rsidRDefault="007F1284">
      <w:pPr>
        <w:ind w:hanging="360"/>
        <w:jc w:val="both"/>
        <w:divId w:val="376508177"/>
        <w:rPr>
          <w:rFonts w:eastAsia="Times New Roman"/>
        </w:rPr>
      </w:pPr>
      <w:r>
        <w:rPr>
          <w:rFonts w:eastAsia="Times New Roman"/>
          <w:color w:val="000000"/>
          <w:sz w:val="20"/>
          <w:szCs w:val="20"/>
        </w:rPr>
        <w:t>Level 2    Observable inputs other than Level 1 prices, such as quoted prices for similar instruments, quoted prices in markets that are not active, and inputs to model-derived valua</w:t>
      </w:r>
      <w:r>
        <w:rPr>
          <w:rFonts w:eastAsia="Times New Roman"/>
          <w:color w:val="000000"/>
          <w:sz w:val="20"/>
          <w:szCs w:val="20"/>
        </w:rPr>
        <w:t>tions that are directly observable or can be corroborated by observable market data.</w:t>
      </w:r>
    </w:p>
    <w:p w14:paraId="1E66F63B" w14:textId="77777777" w:rsidR="00000000" w:rsidRDefault="007F1284">
      <w:pPr>
        <w:ind w:hanging="360"/>
        <w:jc w:val="both"/>
        <w:divId w:val="269165591"/>
        <w:rPr>
          <w:rFonts w:eastAsia="Times New Roman"/>
        </w:rPr>
      </w:pPr>
      <w:r>
        <w:rPr>
          <w:rFonts w:eastAsia="Times New Roman"/>
          <w:color w:val="000000"/>
          <w:sz w:val="20"/>
          <w:szCs w:val="20"/>
        </w:rPr>
        <w:t>Level 3    Unobservable inputs supported by little or no market activity and often requiring significant management judgment or estimation, such as an entity’s own assumpt</w:t>
      </w:r>
      <w:r>
        <w:rPr>
          <w:rFonts w:eastAsia="Times New Roman"/>
          <w:color w:val="000000"/>
          <w:sz w:val="20"/>
          <w:szCs w:val="20"/>
        </w:rPr>
        <w:t>ions about the cash flows or other significant components of value that market participants would use in pricing the asset or liability.</w:t>
      </w:r>
    </w:p>
    <w:p w14:paraId="6F00FBDD" w14:textId="77777777" w:rsidR="00000000" w:rsidRDefault="007F1284">
      <w:pPr>
        <w:divId w:val="191000593"/>
        <w:rPr>
          <w:rFonts w:eastAsia="Times New Roman"/>
        </w:rPr>
      </w:pPr>
      <w:r>
        <w:rPr>
          <w:rFonts w:eastAsia="Times New Roman"/>
          <w:color w:val="000000"/>
          <w:sz w:val="20"/>
          <w:szCs w:val="20"/>
        </w:rPr>
        <w:t>The Company uses unadjusted quoted market prices to measure fair value for those instruments that are actively traded i</w:t>
      </w:r>
      <w:r>
        <w:rPr>
          <w:rFonts w:eastAsia="Times New Roman"/>
          <w:color w:val="000000"/>
          <w:sz w:val="20"/>
          <w:szCs w:val="20"/>
        </w:rPr>
        <w:t>n financial markets. In cases where quoted market prices are not available, fair values are measured using present value or other valuation techniques. The fair value determinations are made at a specific point in time, based on available market informatio</w:t>
      </w:r>
      <w:r>
        <w:rPr>
          <w:rFonts w:eastAsia="Times New Roman"/>
          <w:color w:val="000000"/>
          <w:sz w:val="20"/>
          <w:szCs w:val="20"/>
        </w:rPr>
        <w:t>n and judgments about the financial instrument, including estimates of the timing and amount of expected future cash flows and the credit standing of counterparties. Such adjustments do not reflect any premium or discount that could result from offering fo</w:t>
      </w:r>
      <w:r>
        <w:rPr>
          <w:rFonts w:eastAsia="Times New Roman"/>
          <w:color w:val="000000"/>
          <w:sz w:val="20"/>
          <w:szCs w:val="20"/>
        </w:rPr>
        <w:t>r sale at one time the Company’s entire holdings of a particular financial instrument, nor do they consider the tax impact of the realization of unrealized gains or losses. In many cases, the fair value cannot be substantiated by direct comparison to indep</w:t>
      </w:r>
      <w:r>
        <w:rPr>
          <w:rFonts w:eastAsia="Times New Roman"/>
          <w:color w:val="000000"/>
          <w:sz w:val="20"/>
          <w:szCs w:val="20"/>
        </w:rPr>
        <w:t>endent markets, nor can the disclosed value be realized in immediate settlement of the instrument.</w:t>
      </w:r>
    </w:p>
    <w:p w14:paraId="13CB439A" w14:textId="77777777" w:rsidR="00000000" w:rsidRDefault="007F1284">
      <w:pPr>
        <w:divId w:val="1975714305"/>
        <w:rPr>
          <w:rFonts w:eastAsia="Times New Roman"/>
        </w:rPr>
      </w:pPr>
      <w:r>
        <w:rPr>
          <w:rFonts w:eastAsia="Times New Roman"/>
          <w:color w:val="000000"/>
          <w:sz w:val="20"/>
          <w:szCs w:val="20"/>
        </w:rPr>
        <w:t>Management is responsible for the determination of the value of investments carried at fair value and the supporting methodologies and assumptions. Under the</w:t>
      </w:r>
      <w:r>
        <w:rPr>
          <w:rFonts w:eastAsia="Times New Roman"/>
          <w:color w:val="000000"/>
          <w:sz w:val="20"/>
          <w:szCs w:val="20"/>
        </w:rPr>
        <w:t xml:space="preserve"> terms of various service agreements, the Company often utilizes independent valuation service providers to gather, analyze, and interpret market information and derive fair values based upon relevant methodologies and assumptions for individual securities</w:t>
      </w:r>
      <w:r>
        <w:rPr>
          <w:rFonts w:eastAsia="Times New Roman"/>
          <w:color w:val="000000"/>
          <w:sz w:val="20"/>
          <w:szCs w:val="20"/>
        </w:rPr>
        <w:t>. These independent valuation service providers typically obtain data about market transactions and other key valuation model inputs from multiple sources and, through the use of widely accepted valuation models, provide a single fair value measurement for</w:t>
      </w:r>
      <w:r>
        <w:rPr>
          <w:rFonts w:eastAsia="Times New Roman"/>
          <w:color w:val="000000"/>
          <w:sz w:val="20"/>
          <w:szCs w:val="20"/>
        </w:rPr>
        <w:t xml:space="preserve"> individual securities for which a fair value has been requested. As further described below with respect to specific asset classes, these inputs include, but are not limited to, market prices for recent trades and transactions in comparable securities, be</w:t>
      </w:r>
      <w:r>
        <w:rPr>
          <w:rFonts w:eastAsia="Times New Roman"/>
          <w:color w:val="000000"/>
          <w:sz w:val="20"/>
          <w:szCs w:val="20"/>
        </w:rPr>
        <w:t>nchmark yields, interest rate yield curves, credit spreads, quoted prices for similar securities, and other market-observable information, as applicable. Specific attributes of the security being valued also are considered, including its term, interest rat</w:t>
      </w:r>
      <w:r>
        <w:rPr>
          <w:rFonts w:eastAsia="Times New Roman"/>
          <w:color w:val="000000"/>
          <w:sz w:val="20"/>
          <w:szCs w:val="20"/>
        </w:rPr>
        <w:t>e, credit rating, industry sector, and when applicable, collateral quality and other security- or issuer-specific information. When insufficient market observable information is available upon which to measure fair value, the Company either will request br</w:t>
      </w:r>
      <w:r>
        <w:rPr>
          <w:rFonts w:eastAsia="Times New Roman"/>
          <w:color w:val="000000"/>
          <w:sz w:val="20"/>
          <w:szCs w:val="20"/>
        </w:rPr>
        <w:t>okers knowledgeable about these securities to provide a non-binding quote or will employ internal valuation models. Fair values received from independent valuation service providers and brokers and those internally modeled or otherwise estimated are assess</w:t>
      </w:r>
      <w:r>
        <w:rPr>
          <w:rFonts w:eastAsia="Times New Roman"/>
          <w:color w:val="000000"/>
          <w:sz w:val="20"/>
          <w:szCs w:val="20"/>
        </w:rPr>
        <w:t>ed for reasonableness.</w:t>
      </w:r>
    </w:p>
    <w:p w14:paraId="77ED173A" w14:textId="77777777" w:rsidR="00000000" w:rsidRDefault="007F1284">
      <w:pPr>
        <w:divId w:val="2056419707"/>
        <w:rPr>
          <w:rFonts w:eastAsia="Times New Roman"/>
        </w:rPr>
      </w:pPr>
      <w:r>
        <w:rPr>
          <w:rFonts w:eastAsia="Times New Roman"/>
          <w:color w:val="000000"/>
          <w:sz w:val="20"/>
          <w:szCs w:val="20"/>
          <w:u w:val="single"/>
        </w:rPr>
        <w:t>Assets and Liabilities Measured at Fair Value on a Nonrecurring Basis</w:t>
      </w:r>
    </w:p>
    <w:p w14:paraId="5DA0F352" w14:textId="77777777" w:rsidR="00000000" w:rsidRDefault="007F1284">
      <w:pPr>
        <w:divId w:val="2110541886"/>
        <w:rPr>
          <w:rFonts w:eastAsia="Times New Roman"/>
        </w:rPr>
      </w:pPr>
      <w:r>
        <w:rPr>
          <w:rFonts w:eastAsia="Times New Roman"/>
          <w:color w:val="000000"/>
          <w:sz w:val="20"/>
          <w:szCs w:val="20"/>
        </w:rPr>
        <w:t>Fair value measurements are required on a non-recurring basis for certain assets only when an impairment or other events occur. As of March 31, 2022 and December 31, 2021, no assets or liabilities were required to be measured at fair value on a non-recurri</w:t>
      </w:r>
      <w:r>
        <w:rPr>
          <w:rFonts w:eastAsia="Times New Roman"/>
          <w:color w:val="000000"/>
          <w:sz w:val="20"/>
          <w:szCs w:val="20"/>
        </w:rPr>
        <w:t>ng basis.</w:t>
      </w:r>
    </w:p>
    <w:p w14:paraId="02A37652" w14:textId="77777777" w:rsidR="00000000" w:rsidRDefault="007F1284">
      <w:pPr>
        <w:divId w:val="1965379604"/>
        <w:rPr>
          <w:rFonts w:eastAsia="Times New Roman"/>
        </w:rPr>
      </w:pPr>
      <w:r>
        <w:rPr>
          <w:rFonts w:eastAsia="Times New Roman"/>
          <w:color w:val="000000"/>
          <w:sz w:val="20"/>
          <w:szCs w:val="20"/>
          <w:u w:val="single"/>
        </w:rPr>
        <w:t>Assets and Liabilities Measured at Fair Value on a Recurring Basis</w:t>
      </w:r>
    </w:p>
    <w:p w14:paraId="53FEDFFC" w14:textId="77777777" w:rsidR="00000000" w:rsidRDefault="007F1284">
      <w:pPr>
        <w:divId w:val="964970117"/>
        <w:rPr>
          <w:rFonts w:eastAsia="Times New Roman"/>
        </w:rPr>
      </w:pPr>
      <w:r>
        <w:rPr>
          <w:rFonts w:eastAsia="Times New Roman"/>
          <w:color w:val="000000"/>
          <w:sz w:val="20"/>
          <w:szCs w:val="20"/>
        </w:rPr>
        <w:t xml:space="preserve">Assets and liabilities measured at fair value on a recurring basis are summarized below. </w:t>
      </w:r>
    </w:p>
    <w:p w14:paraId="73E3A93A" w14:textId="77777777" w:rsidR="00000000" w:rsidRDefault="007F1284">
      <w:pPr>
        <w:jc w:val="center"/>
        <w:divId w:val="2113471982"/>
        <w:rPr>
          <w:rFonts w:eastAsia="Times New Roman"/>
        </w:rPr>
      </w:pPr>
    </w:p>
    <w:p w14:paraId="7FE00F60" w14:textId="77777777" w:rsidR="00000000" w:rsidRDefault="007F1284">
      <w:pPr>
        <w:jc w:val="center"/>
        <w:divId w:val="2113471982"/>
        <w:rPr>
          <w:rFonts w:eastAsia="Times New Roman"/>
        </w:rPr>
      </w:pPr>
      <w:r>
        <w:rPr>
          <w:rFonts w:eastAsia="Times New Roman"/>
          <w:color w:val="000000"/>
          <w:sz w:val="20"/>
          <w:szCs w:val="20"/>
        </w:rPr>
        <w:t>35</w:t>
      </w:r>
    </w:p>
    <w:p w14:paraId="51BAD913" w14:textId="77777777" w:rsidR="00000000" w:rsidRDefault="007F1284">
      <w:pPr>
        <w:rPr>
          <w:rFonts w:eastAsia="Times New Roman"/>
        </w:rPr>
      </w:pPr>
      <w:r>
        <w:rPr>
          <w:rFonts w:eastAsia="Times New Roman"/>
        </w:rPr>
        <w:pict w14:anchorId="670AE616">
          <v:rect id="_x0000_i1061" style="width:0;height:1.5pt" o:hralign="center" o:hrstd="t" o:hr="t" fillcolor="#a0a0a0" stroked="f"/>
        </w:pict>
      </w:r>
    </w:p>
    <w:p w14:paraId="082689D8" w14:textId="77777777" w:rsidR="00000000" w:rsidRDefault="007F1284">
      <w:pPr>
        <w:divId w:val="405806971"/>
        <w:rPr>
          <w:rFonts w:eastAsia="Times New Roman"/>
        </w:rPr>
      </w:pPr>
      <w:hyperlink w:anchor="i2241e4081c814b338c44bef8cdd5e11b_967" w:history="1">
        <w:r>
          <w:rPr>
            <w:rStyle w:val="a3"/>
            <w:rFonts w:eastAsia="Times New Roman"/>
            <w:b/>
            <w:bCs/>
            <w:sz w:val="20"/>
            <w:szCs w:val="20"/>
          </w:rPr>
          <w:t>Table of Contents</w:t>
        </w:r>
      </w:hyperlink>
    </w:p>
    <w:p w14:paraId="4982D213" w14:textId="77777777" w:rsidR="00000000" w:rsidRDefault="007F1284">
      <w:pPr>
        <w:jc w:val="center"/>
        <w:divId w:val="1316570159"/>
        <w:rPr>
          <w:rFonts w:eastAsia="Times New Roman"/>
        </w:rPr>
      </w:pPr>
      <w:r>
        <w:rPr>
          <w:rFonts w:eastAsia="Times New Roman"/>
          <w:b/>
          <w:bCs/>
          <w:color w:val="000000"/>
          <w:sz w:val="20"/>
          <w:szCs w:val="20"/>
        </w:rPr>
        <w:t>EQUITABLE HOLDINGS, INC.</w:t>
      </w:r>
    </w:p>
    <w:p w14:paraId="3AC1FBFE" w14:textId="77777777" w:rsidR="00000000" w:rsidRDefault="007F1284">
      <w:pPr>
        <w:jc w:val="center"/>
        <w:divId w:val="1316570159"/>
        <w:rPr>
          <w:rFonts w:eastAsia="Times New Roman"/>
        </w:rPr>
      </w:pPr>
      <w:r>
        <w:rPr>
          <w:rFonts w:eastAsia="Times New Roman"/>
          <w:b/>
          <w:bCs/>
          <w:color w:val="000000"/>
          <w:sz w:val="20"/>
          <w:szCs w:val="20"/>
        </w:rPr>
        <w:t>Notes to Consolidated Financial Statements (Unaudited), Continued</w:t>
      </w:r>
    </w:p>
    <w:p w14:paraId="3EED17FD" w14:textId="77777777" w:rsidR="00000000" w:rsidRDefault="007F1284">
      <w:pPr>
        <w:jc w:val="center"/>
        <w:divId w:val="1316570159"/>
        <w:rPr>
          <w:rFonts w:eastAsia="Times New Roman"/>
        </w:rPr>
      </w:pPr>
    </w:p>
    <w:p w14:paraId="28BE2126" w14:textId="77777777" w:rsidR="00000000" w:rsidRDefault="007F1284">
      <w:pPr>
        <w:jc w:val="center"/>
        <w:rPr>
          <w:rFonts w:eastAsia="Times New Roman"/>
        </w:rPr>
      </w:pPr>
      <w:r>
        <w:rPr>
          <w:rFonts w:eastAsia="Times New Roman"/>
          <w:b/>
          <w:bCs/>
          <w:color w:val="000000"/>
          <w:sz w:val="20"/>
          <w:szCs w:val="20"/>
        </w:rPr>
        <w:t>Fair Value Measurements as of March 31, 2022</w:t>
      </w:r>
    </w:p>
    <w:tbl>
      <w:tblPr>
        <w:tblW w:w="5000" w:type="pct"/>
        <w:tblCellMar>
          <w:top w:w="15" w:type="dxa"/>
          <w:left w:w="15" w:type="dxa"/>
          <w:bottom w:w="15" w:type="dxa"/>
          <w:right w:w="15" w:type="dxa"/>
        </w:tblCellMar>
        <w:tblLook w:val="04A0" w:firstRow="1" w:lastRow="0" w:firstColumn="1" w:lastColumn="0" w:noHBand="0" w:noVBand="1"/>
      </w:tblPr>
      <w:tblGrid>
        <w:gridCol w:w="41"/>
        <w:gridCol w:w="3894"/>
        <w:gridCol w:w="39"/>
        <w:gridCol w:w="120"/>
        <w:gridCol w:w="878"/>
        <w:gridCol w:w="36"/>
        <w:gridCol w:w="36"/>
        <w:gridCol w:w="36"/>
        <w:gridCol w:w="36"/>
        <w:gridCol w:w="120"/>
        <w:gridCol w:w="834"/>
        <w:gridCol w:w="36"/>
        <w:gridCol w:w="36"/>
        <w:gridCol w:w="36"/>
        <w:gridCol w:w="36"/>
        <w:gridCol w:w="120"/>
        <w:gridCol w:w="836"/>
        <w:gridCol w:w="36"/>
        <w:gridCol w:w="36"/>
        <w:gridCol w:w="36"/>
        <w:gridCol w:w="36"/>
        <w:gridCol w:w="120"/>
        <w:gridCol w:w="836"/>
        <w:gridCol w:w="36"/>
      </w:tblGrid>
      <w:tr w:rsidR="00000000" w14:paraId="6EE83542" w14:textId="77777777">
        <w:trPr>
          <w:divId w:val="1599413352"/>
        </w:trPr>
        <w:tc>
          <w:tcPr>
            <w:tcW w:w="50" w:type="pct"/>
            <w:vAlign w:val="center"/>
            <w:hideMark/>
          </w:tcPr>
          <w:p w14:paraId="210A7949" w14:textId="77777777" w:rsidR="00000000" w:rsidRDefault="007F1284">
            <w:pPr>
              <w:jc w:val="center"/>
              <w:rPr>
                <w:rFonts w:eastAsia="Times New Roman"/>
              </w:rPr>
            </w:pPr>
          </w:p>
        </w:tc>
        <w:tc>
          <w:tcPr>
            <w:tcW w:w="2379" w:type="pct"/>
            <w:vAlign w:val="center"/>
            <w:hideMark/>
          </w:tcPr>
          <w:p w14:paraId="29DBAE20" w14:textId="77777777" w:rsidR="00000000" w:rsidRDefault="007F1284">
            <w:pPr>
              <w:spacing w:after="100"/>
              <w:rPr>
                <w:rFonts w:eastAsia="Times New Roman"/>
                <w:sz w:val="20"/>
                <w:szCs w:val="20"/>
              </w:rPr>
            </w:pPr>
          </w:p>
        </w:tc>
        <w:tc>
          <w:tcPr>
            <w:tcW w:w="5" w:type="pct"/>
            <w:vAlign w:val="center"/>
            <w:hideMark/>
          </w:tcPr>
          <w:p w14:paraId="6BB3DBD6" w14:textId="77777777" w:rsidR="00000000" w:rsidRDefault="007F1284">
            <w:pPr>
              <w:spacing w:after="100"/>
              <w:rPr>
                <w:rFonts w:eastAsia="Times New Roman"/>
                <w:sz w:val="20"/>
                <w:szCs w:val="20"/>
              </w:rPr>
            </w:pPr>
          </w:p>
        </w:tc>
        <w:tc>
          <w:tcPr>
            <w:tcW w:w="50" w:type="pct"/>
            <w:vAlign w:val="center"/>
            <w:hideMark/>
          </w:tcPr>
          <w:p w14:paraId="6E059541" w14:textId="77777777" w:rsidR="00000000" w:rsidRDefault="007F1284">
            <w:pPr>
              <w:spacing w:after="100"/>
              <w:rPr>
                <w:rFonts w:eastAsia="Times New Roman"/>
                <w:sz w:val="20"/>
                <w:szCs w:val="20"/>
              </w:rPr>
            </w:pPr>
          </w:p>
        </w:tc>
        <w:tc>
          <w:tcPr>
            <w:tcW w:w="559" w:type="pct"/>
            <w:vAlign w:val="center"/>
            <w:hideMark/>
          </w:tcPr>
          <w:p w14:paraId="673BC9D5" w14:textId="77777777" w:rsidR="00000000" w:rsidRDefault="007F1284">
            <w:pPr>
              <w:spacing w:after="100"/>
              <w:rPr>
                <w:rFonts w:eastAsia="Times New Roman"/>
                <w:sz w:val="20"/>
                <w:szCs w:val="20"/>
              </w:rPr>
            </w:pPr>
          </w:p>
        </w:tc>
        <w:tc>
          <w:tcPr>
            <w:tcW w:w="5" w:type="pct"/>
            <w:vAlign w:val="center"/>
            <w:hideMark/>
          </w:tcPr>
          <w:p w14:paraId="7BBAEDE1" w14:textId="77777777" w:rsidR="00000000" w:rsidRDefault="007F1284">
            <w:pPr>
              <w:spacing w:after="100"/>
              <w:rPr>
                <w:rFonts w:eastAsia="Times New Roman"/>
                <w:sz w:val="20"/>
                <w:szCs w:val="20"/>
              </w:rPr>
            </w:pPr>
          </w:p>
        </w:tc>
        <w:tc>
          <w:tcPr>
            <w:tcW w:w="5" w:type="pct"/>
            <w:vAlign w:val="center"/>
            <w:hideMark/>
          </w:tcPr>
          <w:p w14:paraId="4D44DA75" w14:textId="77777777" w:rsidR="00000000" w:rsidRDefault="007F1284">
            <w:pPr>
              <w:spacing w:after="100"/>
              <w:rPr>
                <w:rFonts w:eastAsia="Times New Roman"/>
                <w:sz w:val="20"/>
                <w:szCs w:val="20"/>
              </w:rPr>
            </w:pPr>
          </w:p>
        </w:tc>
        <w:tc>
          <w:tcPr>
            <w:tcW w:w="26" w:type="pct"/>
            <w:vAlign w:val="center"/>
            <w:hideMark/>
          </w:tcPr>
          <w:p w14:paraId="657D8EF2" w14:textId="77777777" w:rsidR="00000000" w:rsidRDefault="007F1284">
            <w:pPr>
              <w:spacing w:after="100"/>
              <w:rPr>
                <w:rFonts w:eastAsia="Times New Roman"/>
                <w:sz w:val="20"/>
                <w:szCs w:val="20"/>
              </w:rPr>
            </w:pPr>
          </w:p>
        </w:tc>
        <w:tc>
          <w:tcPr>
            <w:tcW w:w="5" w:type="pct"/>
            <w:vAlign w:val="center"/>
            <w:hideMark/>
          </w:tcPr>
          <w:p w14:paraId="1CE1CEF4" w14:textId="77777777" w:rsidR="00000000" w:rsidRDefault="007F1284">
            <w:pPr>
              <w:spacing w:after="100"/>
              <w:rPr>
                <w:rFonts w:eastAsia="Times New Roman"/>
                <w:sz w:val="20"/>
                <w:szCs w:val="20"/>
              </w:rPr>
            </w:pPr>
          </w:p>
        </w:tc>
        <w:tc>
          <w:tcPr>
            <w:tcW w:w="50" w:type="pct"/>
            <w:vAlign w:val="center"/>
            <w:hideMark/>
          </w:tcPr>
          <w:p w14:paraId="1DCD35D8" w14:textId="77777777" w:rsidR="00000000" w:rsidRDefault="007F1284">
            <w:pPr>
              <w:spacing w:after="100"/>
              <w:rPr>
                <w:rFonts w:eastAsia="Times New Roman"/>
                <w:sz w:val="20"/>
                <w:szCs w:val="20"/>
              </w:rPr>
            </w:pPr>
          </w:p>
        </w:tc>
        <w:tc>
          <w:tcPr>
            <w:tcW w:w="559" w:type="pct"/>
            <w:vAlign w:val="center"/>
            <w:hideMark/>
          </w:tcPr>
          <w:p w14:paraId="649752B8" w14:textId="77777777" w:rsidR="00000000" w:rsidRDefault="007F1284">
            <w:pPr>
              <w:spacing w:after="100"/>
              <w:rPr>
                <w:rFonts w:eastAsia="Times New Roman"/>
                <w:sz w:val="20"/>
                <w:szCs w:val="20"/>
              </w:rPr>
            </w:pPr>
          </w:p>
        </w:tc>
        <w:tc>
          <w:tcPr>
            <w:tcW w:w="5" w:type="pct"/>
            <w:vAlign w:val="center"/>
            <w:hideMark/>
          </w:tcPr>
          <w:p w14:paraId="1C4D3FFA" w14:textId="77777777" w:rsidR="00000000" w:rsidRDefault="007F1284">
            <w:pPr>
              <w:spacing w:after="100"/>
              <w:rPr>
                <w:rFonts w:eastAsia="Times New Roman"/>
                <w:sz w:val="20"/>
                <w:szCs w:val="20"/>
              </w:rPr>
            </w:pPr>
          </w:p>
        </w:tc>
        <w:tc>
          <w:tcPr>
            <w:tcW w:w="5" w:type="pct"/>
            <w:vAlign w:val="center"/>
            <w:hideMark/>
          </w:tcPr>
          <w:p w14:paraId="5A9C1935" w14:textId="77777777" w:rsidR="00000000" w:rsidRDefault="007F1284">
            <w:pPr>
              <w:spacing w:after="100"/>
              <w:rPr>
                <w:rFonts w:eastAsia="Times New Roman"/>
                <w:sz w:val="20"/>
                <w:szCs w:val="20"/>
              </w:rPr>
            </w:pPr>
          </w:p>
        </w:tc>
        <w:tc>
          <w:tcPr>
            <w:tcW w:w="26" w:type="pct"/>
            <w:vAlign w:val="center"/>
            <w:hideMark/>
          </w:tcPr>
          <w:p w14:paraId="317FF9B8" w14:textId="77777777" w:rsidR="00000000" w:rsidRDefault="007F1284">
            <w:pPr>
              <w:spacing w:after="100"/>
              <w:rPr>
                <w:rFonts w:eastAsia="Times New Roman"/>
                <w:sz w:val="20"/>
                <w:szCs w:val="20"/>
              </w:rPr>
            </w:pPr>
          </w:p>
        </w:tc>
        <w:tc>
          <w:tcPr>
            <w:tcW w:w="5" w:type="pct"/>
            <w:vAlign w:val="center"/>
            <w:hideMark/>
          </w:tcPr>
          <w:p w14:paraId="159BDE2A" w14:textId="77777777" w:rsidR="00000000" w:rsidRDefault="007F1284">
            <w:pPr>
              <w:spacing w:after="100"/>
              <w:rPr>
                <w:rFonts w:eastAsia="Times New Roman"/>
                <w:sz w:val="20"/>
                <w:szCs w:val="20"/>
              </w:rPr>
            </w:pPr>
          </w:p>
        </w:tc>
        <w:tc>
          <w:tcPr>
            <w:tcW w:w="50" w:type="pct"/>
            <w:vAlign w:val="center"/>
            <w:hideMark/>
          </w:tcPr>
          <w:p w14:paraId="17A6AE54" w14:textId="77777777" w:rsidR="00000000" w:rsidRDefault="007F1284">
            <w:pPr>
              <w:spacing w:after="100"/>
              <w:rPr>
                <w:rFonts w:eastAsia="Times New Roman"/>
                <w:sz w:val="20"/>
                <w:szCs w:val="20"/>
              </w:rPr>
            </w:pPr>
          </w:p>
        </w:tc>
        <w:tc>
          <w:tcPr>
            <w:tcW w:w="559" w:type="pct"/>
            <w:vAlign w:val="center"/>
            <w:hideMark/>
          </w:tcPr>
          <w:p w14:paraId="707A816A" w14:textId="77777777" w:rsidR="00000000" w:rsidRDefault="007F1284">
            <w:pPr>
              <w:spacing w:after="100"/>
              <w:rPr>
                <w:rFonts w:eastAsia="Times New Roman"/>
                <w:sz w:val="20"/>
                <w:szCs w:val="20"/>
              </w:rPr>
            </w:pPr>
          </w:p>
        </w:tc>
        <w:tc>
          <w:tcPr>
            <w:tcW w:w="5" w:type="pct"/>
            <w:vAlign w:val="center"/>
            <w:hideMark/>
          </w:tcPr>
          <w:p w14:paraId="26C3A27D" w14:textId="77777777" w:rsidR="00000000" w:rsidRDefault="007F1284">
            <w:pPr>
              <w:spacing w:after="100"/>
              <w:rPr>
                <w:rFonts w:eastAsia="Times New Roman"/>
                <w:sz w:val="20"/>
                <w:szCs w:val="20"/>
              </w:rPr>
            </w:pPr>
          </w:p>
        </w:tc>
        <w:tc>
          <w:tcPr>
            <w:tcW w:w="5" w:type="pct"/>
            <w:vAlign w:val="center"/>
            <w:hideMark/>
          </w:tcPr>
          <w:p w14:paraId="3A3D6D4D" w14:textId="77777777" w:rsidR="00000000" w:rsidRDefault="007F1284">
            <w:pPr>
              <w:spacing w:after="100"/>
              <w:rPr>
                <w:rFonts w:eastAsia="Times New Roman"/>
                <w:sz w:val="20"/>
                <w:szCs w:val="20"/>
              </w:rPr>
            </w:pPr>
          </w:p>
        </w:tc>
        <w:tc>
          <w:tcPr>
            <w:tcW w:w="26" w:type="pct"/>
            <w:vAlign w:val="center"/>
            <w:hideMark/>
          </w:tcPr>
          <w:p w14:paraId="6196FF48" w14:textId="77777777" w:rsidR="00000000" w:rsidRDefault="007F1284">
            <w:pPr>
              <w:spacing w:after="100"/>
              <w:rPr>
                <w:rFonts w:eastAsia="Times New Roman"/>
                <w:sz w:val="20"/>
                <w:szCs w:val="20"/>
              </w:rPr>
            </w:pPr>
          </w:p>
        </w:tc>
        <w:tc>
          <w:tcPr>
            <w:tcW w:w="5" w:type="pct"/>
            <w:vAlign w:val="center"/>
            <w:hideMark/>
          </w:tcPr>
          <w:p w14:paraId="78CC64F7" w14:textId="77777777" w:rsidR="00000000" w:rsidRDefault="007F1284">
            <w:pPr>
              <w:spacing w:after="100"/>
              <w:rPr>
                <w:rFonts w:eastAsia="Times New Roman"/>
                <w:sz w:val="20"/>
                <w:szCs w:val="20"/>
              </w:rPr>
            </w:pPr>
          </w:p>
        </w:tc>
        <w:tc>
          <w:tcPr>
            <w:tcW w:w="50" w:type="pct"/>
            <w:vAlign w:val="center"/>
            <w:hideMark/>
          </w:tcPr>
          <w:p w14:paraId="544A4294" w14:textId="77777777" w:rsidR="00000000" w:rsidRDefault="007F1284">
            <w:pPr>
              <w:spacing w:after="100"/>
              <w:rPr>
                <w:rFonts w:eastAsia="Times New Roman"/>
                <w:sz w:val="20"/>
                <w:szCs w:val="20"/>
              </w:rPr>
            </w:pPr>
          </w:p>
        </w:tc>
        <w:tc>
          <w:tcPr>
            <w:tcW w:w="559" w:type="pct"/>
            <w:vAlign w:val="center"/>
            <w:hideMark/>
          </w:tcPr>
          <w:p w14:paraId="3FE90281" w14:textId="77777777" w:rsidR="00000000" w:rsidRDefault="007F1284">
            <w:pPr>
              <w:spacing w:after="100"/>
              <w:rPr>
                <w:rFonts w:eastAsia="Times New Roman"/>
                <w:sz w:val="20"/>
                <w:szCs w:val="20"/>
              </w:rPr>
            </w:pPr>
          </w:p>
        </w:tc>
        <w:tc>
          <w:tcPr>
            <w:tcW w:w="5" w:type="pct"/>
            <w:vAlign w:val="center"/>
            <w:hideMark/>
          </w:tcPr>
          <w:p w14:paraId="6911E76D" w14:textId="77777777" w:rsidR="00000000" w:rsidRDefault="007F1284">
            <w:pPr>
              <w:spacing w:after="100"/>
              <w:rPr>
                <w:rFonts w:eastAsia="Times New Roman"/>
                <w:sz w:val="20"/>
                <w:szCs w:val="20"/>
              </w:rPr>
            </w:pPr>
          </w:p>
        </w:tc>
      </w:tr>
      <w:tr w:rsidR="00000000" w14:paraId="37F686EE" w14:textId="77777777">
        <w:trPr>
          <w:divId w:val="1599413352"/>
        </w:trPr>
        <w:tc>
          <w:tcPr>
            <w:tcW w:w="0" w:type="auto"/>
            <w:gridSpan w:val="3"/>
            <w:tcMar>
              <w:top w:w="0" w:type="dxa"/>
              <w:left w:w="20" w:type="dxa"/>
              <w:bottom w:w="0" w:type="dxa"/>
              <w:right w:w="20" w:type="dxa"/>
            </w:tcMar>
            <w:vAlign w:val="center"/>
            <w:hideMark/>
          </w:tcPr>
          <w:p w14:paraId="5D501E0F"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59E13AB" w14:textId="77777777" w:rsidR="00000000" w:rsidRDefault="007F1284">
            <w:pPr>
              <w:spacing w:after="100"/>
              <w:jc w:val="center"/>
              <w:rPr>
                <w:rFonts w:eastAsia="Times New Roman"/>
              </w:rPr>
            </w:pPr>
            <w:r>
              <w:rPr>
                <w:rFonts w:eastAsia="Times New Roman"/>
                <w:b/>
                <w:bCs/>
                <w:color w:val="000000"/>
                <w:sz w:val="16"/>
                <w:szCs w:val="16"/>
              </w:rPr>
              <w:t>Level 1</w:t>
            </w:r>
          </w:p>
        </w:tc>
        <w:tc>
          <w:tcPr>
            <w:tcW w:w="0" w:type="auto"/>
            <w:gridSpan w:val="3"/>
            <w:tcMar>
              <w:top w:w="0" w:type="dxa"/>
              <w:left w:w="20" w:type="dxa"/>
              <w:bottom w:w="0" w:type="dxa"/>
              <w:right w:w="20" w:type="dxa"/>
            </w:tcMar>
            <w:vAlign w:val="center"/>
            <w:hideMark/>
          </w:tcPr>
          <w:p w14:paraId="7C656860"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5962223C" w14:textId="77777777" w:rsidR="00000000" w:rsidRDefault="007F1284">
            <w:pPr>
              <w:spacing w:after="100"/>
              <w:jc w:val="center"/>
              <w:rPr>
                <w:rFonts w:eastAsia="Times New Roman"/>
              </w:rPr>
            </w:pPr>
            <w:r>
              <w:rPr>
                <w:rFonts w:eastAsia="Times New Roman"/>
                <w:b/>
                <w:bCs/>
                <w:color w:val="000000"/>
                <w:sz w:val="16"/>
                <w:szCs w:val="16"/>
              </w:rPr>
              <w:t>Level 2</w:t>
            </w:r>
          </w:p>
        </w:tc>
        <w:tc>
          <w:tcPr>
            <w:tcW w:w="0" w:type="auto"/>
            <w:gridSpan w:val="3"/>
            <w:tcMar>
              <w:top w:w="0" w:type="dxa"/>
              <w:left w:w="20" w:type="dxa"/>
              <w:bottom w:w="0" w:type="dxa"/>
              <w:right w:w="20" w:type="dxa"/>
            </w:tcMar>
            <w:vAlign w:val="center"/>
            <w:hideMark/>
          </w:tcPr>
          <w:p w14:paraId="24C83F46"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3130345A" w14:textId="77777777" w:rsidR="00000000" w:rsidRDefault="007F1284">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14:paraId="215524F5"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5A7790B0" w14:textId="77777777" w:rsidR="00000000" w:rsidRDefault="007F1284">
            <w:pPr>
              <w:spacing w:after="100"/>
              <w:jc w:val="center"/>
              <w:rPr>
                <w:rFonts w:eastAsia="Times New Roman"/>
              </w:rPr>
            </w:pPr>
            <w:r>
              <w:rPr>
                <w:rFonts w:eastAsia="Times New Roman"/>
                <w:b/>
                <w:bCs/>
                <w:color w:val="000000"/>
                <w:sz w:val="16"/>
                <w:szCs w:val="16"/>
              </w:rPr>
              <w:t>Total</w:t>
            </w:r>
          </w:p>
        </w:tc>
      </w:tr>
      <w:tr w:rsidR="00000000" w14:paraId="6F527CC7" w14:textId="77777777">
        <w:trPr>
          <w:divId w:val="1599413352"/>
        </w:trPr>
        <w:tc>
          <w:tcPr>
            <w:tcW w:w="0" w:type="auto"/>
            <w:gridSpan w:val="3"/>
            <w:tcMar>
              <w:top w:w="30" w:type="dxa"/>
              <w:left w:w="20" w:type="dxa"/>
              <w:bottom w:w="30" w:type="dxa"/>
              <w:right w:w="20" w:type="dxa"/>
            </w:tcMar>
            <w:vAlign w:val="bottom"/>
            <w:hideMark/>
          </w:tcPr>
          <w:p w14:paraId="07A32DE2" w14:textId="77777777" w:rsidR="00000000" w:rsidRDefault="007F1284">
            <w:pPr>
              <w:spacing w:after="100"/>
              <w:rPr>
                <w:rFonts w:eastAsia="Times New Roman"/>
              </w:rPr>
            </w:pPr>
            <w:r>
              <w:rPr>
                <w:rFonts w:eastAsia="Times New Roman"/>
                <w:color w:val="000000"/>
                <w:sz w:val="20"/>
                <w:szCs w:val="20"/>
              </w:rPr>
              <w:t> </w:t>
            </w:r>
          </w:p>
        </w:tc>
        <w:tc>
          <w:tcPr>
            <w:tcW w:w="0" w:type="auto"/>
            <w:gridSpan w:val="21"/>
            <w:tcBorders>
              <w:top w:val="single" w:sz="4" w:space="0" w:color="000000"/>
            </w:tcBorders>
            <w:tcMar>
              <w:top w:w="30" w:type="dxa"/>
              <w:left w:w="20" w:type="dxa"/>
              <w:bottom w:w="30" w:type="dxa"/>
              <w:right w:w="20" w:type="dxa"/>
            </w:tcMar>
            <w:vAlign w:val="bottom"/>
            <w:hideMark/>
          </w:tcPr>
          <w:p w14:paraId="1A23ED47" w14:textId="77777777" w:rsidR="00000000" w:rsidRDefault="007F1284">
            <w:pPr>
              <w:spacing w:after="100"/>
              <w:jc w:val="center"/>
              <w:rPr>
                <w:rFonts w:eastAsia="Times New Roman"/>
              </w:rPr>
            </w:pPr>
            <w:r>
              <w:rPr>
                <w:rFonts w:eastAsia="Times New Roman"/>
                <w:b/>
                <w:bCs/>
                <w:color w:val="000000"/>
                <w:sz w:val="16"/>
                <w:szCs w:val="16"/>
              </w:rPr>
              <w:t>(in millions)</w:t>
            </w:r>
          </w:p>
        </w:tc>
      </w:tr>
      <w:tr w:rsidR="00000000" w14:paraId="0F312EB0" w14:textId="77777777">
        <w:trPr>
          <w:divId w:val="1599413352"/>
        </w:trPr>
        <w:tc>
          <w:tcPr>
            <w:tcW w:w="0" w:type="auto"/>
            <w:gridSpan w:val="3"/>
            <w:tcMar>
              <w:top w:w="30" w:type="dxa"/>
              <w:left w:w="20" w:type="dxa"/>
              <w:bottom w:w="30" w:type="dxa"/>
              <w:right w:w="20" w:type="dxa"/>
            </w:tcMar>
            <w:vAlign w:val="bottom"/>
            <w:hideMark/>
          </w:tcPr>
          <w:p w14:paraId="4A89E324" w14:textId="77777777" w:rsidR="00000000" w:rsidRDefault="007F1284">
            <w:pPr>
              <w:spacing w:after="100"/>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14:paraId="26DBB7DE"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562986AE"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20A28C"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088677"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1B4026"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78BF2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494036" w14:textId="77777777" w:rsidR="00000000" w:rsidRDefault="007F1284">
            <w:pPr>
              <w:spacing w:after="100"/>
              <w:rPr>
                <w:rFonts w:eastAsia="Times New Roman"/>
                <w:sz w:val="20"/>
                <w:szCs w:val="20"/>
              </w:rPr>
            </w:pPr>
          </w:p>
        </w:tc>
      </w:tr>
      <w:tr w:rsidR="00000000" w14:paraId="64836536" w14:textId="77777777">
        <w:trPr>
          <w:divId w:val="1599413352"/>
        </w:trPr>
        <w:tc>
          <w:tcPr>
            <w:tcW w:w="0" w:type="auto"/>
            <w:gridSpan w:val="3"/>
            <w:shd w:val="clear" w:color="auto" w:fill="FFFFFF"/>
            <w:tcMar>
              <w:top w:w="30" w:type="dxa"/>
              <w:left w:w="20" w:type="dxa"/>
              <w:bottom w:w="30" w:type="dxa"/>
              <w:right w:w="20" w:type="dxa"/>
            </w:tcMar>
            <w:vAlign w:val="bottom"/>
            <w:hideMark/>
          </w:tcPr>
          <w:p w14:paraId="6CD8CBF5" w14:textId="77777777" w:rsidR="00000000" w:rsidRDefault="007F1284">
            <w:pPr>
              <w:spacing w:after="100"/>
              <w:rPr>
                <w:rFonts w:eastAsia="Times New Roman"/>
              </w:rPr>
            </w:pPr>
            <w:r>
              <w:rPr>
                <w:rFonts w:eastAsia="Times New Roman"/>
                <w:color w:val="000000"/>
                <w:sz w:val="20"/>
                <w:szCs w:val="20"/>
              </w:rPr>
              <w:t>Investments</w:t>
            </w:r>
          </w:p>
        </w:tc>
        <w:tc>
          <w:tcPr>
            <w:tcW w:w="0" w:type="auto"/>
            <w:gridSpan w:val="3"/>
            <w:shd w:val="clear" w:color="auto" w:fill="FFFFFF"/>
            <w:tcMar>
              <w:top w:w="0" w:type="dxa"/>
              <w:left w:w="20" w:type="dxa"/>
              <w:bottom w:w="0" w:type="dxa"/>
              <w:right w:w="20" w:type="dxa"/>
            </w:tcMar>
            <w:vAlign w:val="center"/>
            <w:hideMark/>
          </w:tcPr>
          <w:p w14:paraId="541574C8"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2E036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44A19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F6FEC8"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9926F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7858D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F5607C" w14:textId="77777777" w:rsidR="00000000" w:rsidRDefault="007F1284">
            <w:pPr>
              <w:spacing w:after="100"/>
              <w:rPr>
                <w:rFonts w:eastAsia="Times New Roman"/>
                <w:sz w:val="20"/>
                <w:szCs w:val="20"/>
              </w:rPr>
            </w:pPr>
          </w:p>
        </w:tc>
      </w:tr>
      <w:tr w:rsidR="00000000" w14:paraId="0FEFA731" w14:textId="77777777">
        <w:trPr>
          <w:divId w:val="1599413352"/>
        </w:trPr>
        <w:tc>
          <w:tcPr>
            <w:tcW w:w="0" w:type="auto"/>
            <w:gridSpan w:val="3"/>
            <w:shd w:val="clear" w:color="auto" w:fill="FFFFFF"/>
            <w:tcMar>
              <w:top w:w="30" w:type="dxa"/>
              <w:left w:w="140" w:type="dxa"/>
              <w:bottom w:w="30" w:type="dxa"/>
              <w:right w:w="20" w:type="dxa"/>
            </w:tcMar>
            <w:vAlign w:val="bottom"/>
            <w:hideMark/>
          </w:tcPr>
          <w:p w14:paraId="1FCEC59A" w14:textId="77777777" w:rsidR="00000000" w:rsidRDefault="007F1284">
            <w:pPr>
              <w:spacing w:after="100"/>
              <w:rPr>
                <w:rFonts w:eastAsia="Times New Roman"/>
              </w:rPr>
            </w:pPr>
            <w:r>
              <w:rPr>
                <w:rFonts w:eastAsia="Times New Roman"/>
                <w:color w:val="000000"/>
                <w:sz w:val="20"/>
                <w:szCs w:val="20"/>
              </w:rPr>
              <w:t>Fixed maturities, AFS:</w:t>
            </w:r>
          </w:p>
        </w:tc>
        <w:tc>
          <w:tcPr>
            <w:tcW w:w="0" w:type="auto"/>
            <w:gridSpan w:val="3"/>
            <w:shd w:val="clear" w:color="auto" w:fill="FFFFFF"/>
            <w:tcMar>
              <w:top w:w="0" w:type="dxa"/>
              <w:left w:w="20" w:type="dxa"/>
              <w:bottom w:w="0" w:type="dxa"/>
              <w:right w:w="20" w:type="dxa"/>
            </w:tcMar>
            <w:vAlign w:val="center"/>
            <w:hideMark/>
          </w:tcPr>
          <w:p w14:paraId="5A7F5785"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4D7A7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5FBEF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2E934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D4DA7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CCFE1D"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3D68F1" w14:textId="77777777" w:rsidR="00000000" w:rsidRDefault="007F1284">
            <w:pPr>
              <w:spacing w:after="100"/>
              <w:rPr>
                <w:rFonts w:eastAsia="Times New Roman"/>
                <w:sz w:val="20"/>
                <w:szCs w:val="20"/>
              </w:rPr>
            </w:pPr>
          </w:p>
        </w:tc>
      </w:tr>
      <w:tr w:rsidR="00000000" w14:paraId="2B79374C" w14:textId="77777777">
        <w:trPr>
          <w:divId w:val="1599413352"/>
        </w:trPr>
        <w:tc>
          <w:tcPr>
            <w:tcW w:w="0" w:type="auto"/>
            <w:gridSpan w:val="3"/>
            <w:shd w:val="clear" w:color="auto" w:fill="CCEEFF"/>
            <w:tcMar>
              <w:top w:w="30" w:type="dxa"/>
              <w:left w:w="20" w:type="dxa"/>
              <w:bottom w:w="30" w:type="dxa"/>
              <w:right w:w="20" w:type="dxa"/>
            </w:tcMar>
            <w:vAlign w:val="bottom"/>
            <w:hideMark/>
          </w:tcPr>
          <w:p w14:paraId="77EDBAC5" w14:textId="77777777" w:rsidR="00000000" w:rsidRDefault="007F1284">
            <w:pPr>
              <w:spacing w:after="100"/>
              <w:divId w:val="1404184367"/>
              <w:rPr>
                <w:rFonts w:eastAsia="Times New Roman"/>
              </w:rPr>
            </w:pPr>
            <w:r>
              <w:rPr>
                <w:rFonts w:eastAsia="Times New Roman"/>
                <w:color w:val="000000"/>
                <w:sz w:val="20"/>
                <w:szCs w:val="20"/>
              </w:rPr>
              <w:t>Corporate (1)</w:t>
            </w:r>
          </w:p>
        </w:tc>
        <w:tc>
          <w:tcPr>
            <w:tcW w:w="0" w:type="auto"/>
            <w:shd w:val="clear" w:color="auto" w:fill="CCEEFF"/>
            <w:tcMar>
              <w:top w:w="30" w:type="dxa"/>
              <w:left w:w="20" w:type="dxa"/>
              <w:bottom w:w="30" w:type="dxa"/>
              <w:right w:w="0" w:type="dxa"/>
            </w:tcMar>
            <w:vAlign w:val="bottom"/>
            <w:hideMark/>
          </w:tcPr>
          <w:p w14:paraId="76230BB4"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3984E736"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AA6CEF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5EDD75"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E62916B"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36718D63" w14:textId="77777777" w:rsidR="00000000" w:rsidRDefault="007F1284">
            <w:pPr>
              <w:spacing w:after="100"/>
              <w:jc w:val="right"/>
              <w:rPr>
                <w:rFonts w:eastAsia="Times New Roman"/>
              </w:rPr>
            </w:pPr>
            <w:r>
              <w:rPr>
                <w:rFonts w:eastAsia="Times New Roman"/>
                <w:b/>
                <w:bCs/>
                <w:color w:val="000000"/>
                <w:sz w:val="20"/>
                <w:szCs w:val="20"/>
              </w:rPr>
              <w:t>48,512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D49EEC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5AEE29"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36F83DF"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5822C7D8" w14:textId="77777777" w:rsidR="00000000" w:rsidRDefault="007F1284">
            <w:pPr>
              <w:spacing w:after="100"/>
              <w:jc w:val="right"/>
              <w:rPr>
                <w:rFonts w:eastAsia="Times New Roman"/>
              </w:rPr>
            </w:pPr>
            <w:r>
              <w:rPr>
                <w:rFonts w:eastAsia="Times New Roman"/>
                <w:b/>
                <w:bCs/>
                <w:color w:val="000000"/>
                <w:sz w:val="20"/>
                <w:szCs w:val="20"/>
              </w:rPr>
              <w:t>1,683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9598E6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B8AC3C"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6B430B8"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09BDE228" w14:textId="77777777" w:rsidR="00000000" w:rsidRDefault="007F1284">
            <w:pPr>
              <w:spacing w:after="100"/>
              <w:jc w:val="right"/>
              <w:rPr>
                <w:rFonts w:eastAsia="Times New Roman"/>
              </w:rPr>
            </w:pPr>
            <w:r>
              <w:rPr>
                <w:rFonts w:eastAsia="Times New Roman"/>
                <w:b/>
                <w:bCs/>
                <w:color w:val="000000"/>
                <w:sz w:val="20"/>
                <w:szCs w:val="20"/>
              </w:rPr>
              <w:t>50,195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499CDCE" w14:textId="77777777" w:rsidR="00000000" w:rsidRDefault="007F1284">
            <w:pPr>
              <w:spacing w:after="100"/>
              <w:jc w:val="right"/>
              <w:rPr>
                <w:rFonts w:eastAsia="Times New Roman"/>
              </w:rPr>
            </w:pPr>
          </w:p>
        </w:tc>
      </w:tr>
      <w:tr w:rsidR="00000000" w14:paraId="328BC804" w14:textId="77777777">
        <w:trPr>
          <w:divId w:val="1599413352"/>
        </w:trPr>
        <w:tc>
          <w:tcPr>
            <w:tcW w:w="0" w:type="auto"/>
            <w:gridSpan w:val="3"/>
            <w:shd w:val="clear" w:color="auto" w:fill="FFFFFF"/>
            <w:tcMar>
              <w:top w:w="30" w:type="dxa"/>
              <w:left w:w="140" w:type="dxa"/>
              <w:bottom w:w="30" w:type="dxa"/>
              <w:right w:w="20" w:type="dxa"/>
            </w:tcMar>
            <w:vAlign w:val="bottom"/>
            <w:hideMark/>
          </w:tcPr>
          <w:p w14:paraId="644B21D1" w14:textId="77777777" w:rsidR="00000000" w:rsidRDefault="007F1284">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14:paraId="315D4C8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34CDB2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81909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959827" w14:textId="77777777" w:rsidR="00000000" w:rsidRDefault="007F1284">
            <w:pPr>
              <w:spacing w:after="100"/>
              <w:jc w:val="right"/>
              <w:rPr>
                <w:rFonts w:eastAsia="Times New Roman"/>
              </w:rPr>
            </w:pPr>
            <w:r>
              <w:rPr>
                <w:rFonts w:eastAsia="Times New Roman"/>
                <w:b/>
                <w:bCs/>
                <w:color w:val="000000"/>
                <w:sz w:val="20"/>
                <w:szCs w:val="20"/>
              </w:rPr>
              <w:t>9,348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CFABDB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4D4CD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894D0F"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85E35C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42F54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C79B26" w14:textId="77777777" w:rsidR="00000000" w:rsidRDefault="007F1284">
            <w:pPr>
              <w:spacing w:after="100"/>
              <w:jc w:val="right"/>
              <w:rPr>
                <w:rFonts w:eastAsia="Times New Roman"/>
              </w:rPr>
            </w:pPr>
            <w:r>
              <w:rPr>
                <w:rFonts w:eastAsia="Times New Roman"/>
                <w:b/>
                <w:bCs/>
                <w:color w:val="000000"/>
                <w:sz w:val="20"/>
                <w:szCs w:val="20"/>
              </w:rPr>
              <w:t>9,348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497E728" w14:textId="77777777" w:rsidR="00000000" w:rsidRDefault="007F1284">
            <w:pPr>
              <w:spacing w:after="100"/>
              <w:jc w:val="right"/>
              <w:rPr>
                <w:rFonts w:eastAsia="Times New Roman"/>
              </w:rPr>
            </w:pPr>
          </w:p>
        </w:tc>
      </w:tr>
      <w:tr w:rsidR="00000000" w14:paraId="6D93A543" w14:textId="77777777">
        <w:trPr>
          <w:divId w:val="1599413352"/>
        </w:trPr>
        <w:tc>
          <w:tcPr>
            <w:tcW w:w="0" w:type="auto"/>
            <w:gridSpan w:val="3"/>
            <w:shd w:val="clear" w:color="auto" w:fill="CCEEFF"/>
            <w:tcMar>
              <w:top w:w="30" w:type="dxa"/>
              <w:left w:w="140" w:type="dxa"/>
              <w:bottom w:w="30" w:type="dxa"/>
              <w:right w:w="20" w:type="dxa"/>
            </w:tcMar>
            <w:vAlign w:val="bottom"/>
            <w:hideMark/>
          </w:tcPr>
          <w:p w14:paraId="37851D2B" w14:textId="77777777" w:rsidR="00000000" w:rsidRDefault="007F1284">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14:paraId="08BCBAB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B52B10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5E312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8FCC27" w14:textId="77777777" w:rsidR="00000000" w:rsidRDefault="007F1284">
            <w:pPr>
              <w:spacing w:after="100"/>
              <w:jc w:val="right"/>
              <w:rPr>
                <w:rFonts w:eastAsia="Times New Roman"/>
              </w:rPr>
            </w:pPr>
            <w:r>
              <w:rPr>
                <w:rFonts w:eastAsia="Times New Roman"/>
                <w:b/>
                <w:bCs/>
                <w:color w:val="000000"/>
                <w:sz w:val="20"/>
                <w:szCs w:val="20"/>
              </w:rPr>
              <w:t>650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D97D61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FD666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4F72A2" w14:textId="77777777" w:rsidR="00000000" w:rsidRDefault="007F1284">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EDA78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41282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AF5EC1" w14:textId="77777777" w:rsidR="00000000" w:rsidRDefault="007F1284">
            <w:pPr>
              <w:spacing w:after="100"/>
              <w:jc w:val="right"/>
              <w:rPr>
                <w:rFonts w:eastAsia="Times New Roman"/>
              </w:rPr>
            </w:pPr>
            <w:r>
              <w:rPr>
                <w:rFonts w:eastAsia="Times New Roman"/>
                <w:b/>
                <w:bCs/>
                <w:color w:val="000000"/>
                <w:sz w:val="20"/>
                <w:szCs w:val="20"/>
              </w:rPr>
              <w:t>682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2D2D720" w14:textId="77777777" w:rsidR="00000000" w:rsidRDefault="007F1284">
            <w:pPr>
              <w:spacing w:after="100"/>
              <w:jc w:val="right"/>
              <w:rPr>
                <w:rFonts w:eastAsia="Times New Roman"/>
              </w:rPr>
            </w:pPr>
          </w:p>
        </w:tc>
      </w:tr>
      <w:tr w:rsidR="00000000" w14:paraId="41CD67B1" w14:textId="77777777">
        <w:trPr>
          <w:divId w:val="1599413352"/>
        </w:trPr>
        <w:tc>
          <w:tcPr>
            <w:tcW w:w="0" w:type="auto"/>
            <w:gridSpan w:val="3"/>
            <w:shd w:val="clear" w:color="auto" w:fill="FFFFFF"/>
            <w:tcMar>
              <w:top w:w="30" w:type="dxa"/>
              <w:left w:w="140" w:type="dxa"/>
              <w:bottom w:w="30" w:type="dxa"/>
              <w:right w:w="20" w:type="dxa"/>
            </w:tcMar>
            <w:vAlign w:val="bottom"/>
            <w:hideMark/>
          </w:tcPr>
          <w:p w14:paraId="5437F5D9" w14:textId="77777777" w:rsidR="00000000" w:rsidRDefault="007F1284">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14:paraId="01DF7601"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4BEB49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23EA5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E1ED64" w14:textId="77777777" w:rsidR="00000000" w:rsidRDefault="007F1284">
            <w:pPr>
              <w:spacing w:after="100"/>
              <w:jc w:val="right"/>
              <w:rPr>
                <w:rFonts w:eastAsia="Times New Roman"/>
              </w:rPr>
            </w:pPr>
            <w:r>
              <w:rPr>
                <w:rFonts w:eastAsia="Times New Roman"/>
                <w:b/>
                <w:bCs/>
                <w:color w:val="000000"/>
                <w:sz w:val="20"/>
                <w:szCs w:val="20"/>
              </w:rPr>
              <w:t>1,084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D5CCA6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CCB5C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66FC5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4EAABE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D0CBA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20A0C0" w14:textId="77777777" w:rsidR="00000000" w:rsidRDefault="007F1284">
            <w:pPr>
              <w:spacing w:after="100"/>
              <w:jc w:val="right"/>
              <w:rPr>
                <w:rFonts w:eastAsia="Times New Roman"/>
              </w:rPr>
            </w:pPr>
            <w:r>
              <w:rPr>
                <w:rFonts w:eastAsia="Times New Roman"/>
                <w:b/>
                <w:bCs/>
                <w:color w:val="000000"/>
                <w:sz w:val="20"/>
                <w:szCs w:val="20"/>
              </w:rPr>
              <w:t>1,084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0C3C79C" w14:textId="77777777" w:rsidR="00000000" w:rsidRDefault="007F1284">
            <w:pPr>
              <w:spacing w:after="100"/>
              <w:jc w:val="right"/>
              <w:rPr>
                <w:rFonts w:eastAsia="Times New Roman"/>
              </w:rPr>
            </w:pPr>
          </w:p>
        </w:tc>
      </w:tr>
      <w:tr w:rsidR="00000000" w14:paraId="484AF001" w14:textId="77777777">
        <w:trPr>
          <w:divId w:val="1599413352"/>
        </w:trPr>
        <w:tc>
          <w:tcPr>
            <w:tcW w:w="0" w:type="auto"/>
            <w:gridSpan w:val="3"/>
            <w:shd w:val="clear" w:color="auto" w:fill="CCEEFF"/>
            <w:tcMar>
              <w:top w:w="30" w:type="dxa"/>
              <w:left w:w="20" w:type="dxa"/>
              <w:bottom w:w="30" w:type="dxa"/>
              <w:right w:w="20" w:type="dxa"/>
            </w:tcMar>
            <w:vAlign w:val="bottom"/>
            <w:hideMark/>
          </w:tcPr>
          <w:p w14:paraId="000FB7BD" w14:textId="77777777" w:rsidR="00000000" w:rsidRDefault="007F1284">
            <w:pPr>
              <w:spacing w:after="100"/>
              <w:divId w:val="917399220"/>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14:paraId="7608773E"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DD37E7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A73C9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CBA6B9" w14:textId="77777777" w:rsidR="00000000" w:rsidRDefault="007F1284">
            <w:pPr>
              <w:spacing w:after="100"/>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EC7E07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FA5C1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AACC2B"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A677F3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88228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A205DE" w14:textId="77777777" w:rsidR="00000000" w:rsidRDefault="007F1284">
            <w:pPr>
              <w:spacing w:after="100"/>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6C7C12E" w14:textId="77777777" w:rsidR="00000000" w:rsidRDefault="007F1284">
            <w:pPr>
              <w:spacing w:after="100"/>
              <w:jc w:val="right"/>
              <w:rPr>
                <w:rFonts w:eastAsia="Times New Roman"/>
              </w:rPr>
            </w:pPr>
          </w:p>
        </w:tc>
      </w:tr>
      <w:tr w:rsidR="00000000" w14:paraId="3F90FF62" w14:textId="77777777">
        <w:trPr>
          <w:divId w:val="1599413352"/>
        </w:trPr>
        <w:tc>
          <w:tcPr>
            <w:tcW w:w="0" w:type="auto"/>
            <w:gridSpan w:val="3"/>
            <w:shd w:val="clear" w:color="auto" w:fill="FFFFFF"/>
            <w:tcMar>
              <w:top w:w="30" w:type="dxa"/>
              <w:left w:w="20" w:type="dxa"/>
              <w:bottom w:w="30" w:type="dxa"/>
              <w:right w:w="20" w:type="dxa"/>
            </w:tcMar>
            <w:vAlign w:val="bottom"/>
            <w:hideMark/>
          </w:tcPr>
          <w:p w14:paraId="7DE63E96" w14:textId="77777777" w:rsidR="00000000" w:rsidRDefault="007F1284">
            <w:pPr>
              <w:spacing w:after="100"/>
              <w:divId w:val="842596430"/>
              <w:rPr>
                <w:rFonts w:eastAsia="Times New Roman"/>
              </w:rPr>
            </w:pPr>
            <w:r>
              <w:rPr>
                <w:rFonts w:eastAsia="Times New Roman"/>
                <w:color w:val="000000"/>
                <w:sz w:val="20"/>
                <w:szCs w:val="20"/>
              </w:rPr>
              <w:t>Asset-backed (3)</w:t>
            </w:r>
          </w:p>
        </w:tc>
        <w:tc>
          <w:tcPr>
            <w:tcW w:w="0" w:type="auto"/>
            <w:gridSpan w:val="2"/>
            <w:shd w:val="clear" w:color="auto" w:fill="FFFFFF"/>
            <w:tcMar>
              <w:top w:w="30" w:type="dxa"/>
              <w:left w:w="20" w:type="dxa"/>
              <w:bottom w:w="30" w:type="dxa"/>
              <w:right w:w="0" w:type="dxa"/>
            </w:tcMar>
            <w:vAlign w:val="bottom"/>
            <w:hideMark/>
          </w:tcPr>
          <w:p w14:paraId="04FBF3BC"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0C234D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72B34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54EFC7" w14:textId="77777777" w:rsidR="00000000" w:rsidRDefault="007F1284">
            <w:pPr>
              <w:spacing w:after="100"/>
              <w:jc w:val="right"/>
              <w:rPr>
                <w:rFonts w:eastAsia="Times New Roman"/>
              </w:rPr>
            </w:pPr>
            <w:r>
              <w:rPr>
                <w:rFonts w:eastAsia="Times New Roman"/>
                <w:b/>
                <w:bCs/>
                <w:color w:val="000000"/>
                <w:sz w:val="20"/>
                <w:szCs w:val="20"/>
              </w:rPr>
              <w:t>7,092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17F939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4DC9B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4064B9" w14:textId="77777777" w:rsidR="00000000" w:rsidRDefault="007F1284">
            <w:pPr>
              <w:spacing w:after="100"/>
              <w:jc w:val="right"/>
              <w:rPr>
                <w:rFonts w:eastAsia="Times New Roman"/>
              </w:rPr>
            </w:pPr>
            <w:r>
              <w:rPr>
                <w:rFonts w:eastAsia="Times New Roman"/>
                <w:b/>
                <w:bCs/>
                <w:color w:val="000000"/>
                <w:sz w:val="20"/>
                <w:szCs w:val="20"/>
              </w:rPr>
              <w:t>332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E64CE9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57733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EB0470" w14:textId="77777777" w:rsidR="00000000" w:rsidRDefault="007F1284">
            <w:pPr>
              <w:spacing w:after="100"/>
              <w:jc w:val="right"/>
              <w:rPr>
                <w:rFonts w:eastAsia="Times New Roman"/>
              </w:rPr>
            </w:pPr>
            <w:r>
              <w:rPr>
                <w:rFonts w:eastAsia="Times New Roman"/>
                <w:b/>
                <w:bCs/>
                <w:color w:val="000000"/>
                <w:sz w:val="20"/>
                <w:szCs w:val="20"/>
              </w:rPr>
              <w:t>7,424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01638E2" w14:textId="77777777" w:rsidR="00000000" w:rsidRDefault="007F1284">
            <w:pPr>
              <w:spacing w:after="100"/>
              <w:jc w:val="right"/>
              <w:rPr>
                <w:rFonts w:eastAsia="Times New Roman"/>
              </w:rPr>
            </w:pPr>
          </w:p>
        </w:tc>
      </w:tr>
      <w:tr w:rsidR="00000000" w14:paraId="1D37ADDA" w14:textId="77777777">
        <w:trPr>
          <w:divId w:val="1599413352"/>
        </w:trPr>
        <w:tc>
          <w:tcPr>
            <w:tcW w:w="0" w:type="auto"/>
            <w:gridSpan w:val="3"/>
            <w:shd w:val="clear" w:color="auto" w:fill="CCEEFF"/>
            <w:tcMar>
              <w:top w:w="30" w:type="dxa"/>
              <w:left w:w="140" w:type="dxa"/>
              <w:bottom w:w="30" w:type="dxa"/>
              <w:right w:w="20" w:type="dxa"/>
            </w:tcMar>
            <w:vAlign w:val="bottom"/>
            <w:hideMark/>
          </w:tcPr>
          <w:p w14:paraId="38A21ECE" w14:textId="77777777" w:rsidR="00000000" w:rsidRDefault="007F1284">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14:paraId="3E84944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F38967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F25CE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E2F0F2" w14:textId="77777777" w:rsidR="00000000" w:rsidRDefault="007F1284">
            <w:pPr>
              <w:spacing w:after="100"/>
              <w:jc w:val="right"/>
              <w:rPr>
                <w:rFonts w:eastAsia="Times New Roman"/>
              </w:rPr>
            </w:pPr>
            <w:r>
              <w:rPr>
                <w:rFonts w:eastAsia="Times New Roman"/>
                <w:b/>
                <w:bCs/>
                <w:color w:val="000000"/>
                <w:sz w:val="20"/>
                <w:szCs w:val="20"/>
              </w:rPr>
              <w:t>3,279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142446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4666F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E86214" w14:textId="77777777" w:rsidR="00000000" w:rsidRDefault="007F1284">
            <w:pPr>
              <w:spacing w:after="100"/>
              <w:jc w:val="right"/>
              <w:rPr>
                <w:rFonts w:eastAsia="Times New Roman"/>
              </w:rPr>
            </w:pPr>
            <w:r>
              <w:rPr>
                <w:rFonts w:eastAsia="Times New Roman"/>
                <w:b/>
                <w:bCs/>
                <w:color w:val="000000"/>
                <w:sz w:val="20"/>
                <w:szCs w:val="20"/>
              </w:rPr>
              <w:t>238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F075F0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D5472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170160" w14:textId="77777777" w:rsidR="00000000" w:rsidRDefault="007F1284">
            <w:pPr>
              <w:spacing w:after="100"/>
              <w:jc w:val="right"/>
              <w:rPr>
                <w:rFonts w:eastAsia="Times New Roman"/>
              </w:rPr>
            </w:pPr>
            <w:r>
              <w:rPr>
                <w:rFonts w:eastAsia="Times New Roman"/>
                <w:b/>
                <w:bCs/>
                <w:color w:val="000000"/>
                <w:sz w:val="20"/>
                <w:szCs w:val="20"/>
              </w:rPr>
              <w:t>3,517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29C9CCA" w14:textId="77777777" w:rsidR="00000000" w:rsidRDefault="007F1284">
            <w:pPr>
              <w:spacing w:after="100"/>
              <w:jc w:val="right"/>
              <w:rPr>
                <w:rFonts w:eastAsia="Times New Roman"/>
              </w:rPr>
            </w:pPr>
          </w:p>
        </w:tc>
      </w:tr>
      <w:tr w:rsidR="00000000" w14:paraId="57C0BF55" w14:textId="77777777">
        <w:trPr>
          <w:divId w:val="1599413352"/>
        </w:trPr>
        <w:tc>
          <w:tcPr>
            <w:tcW w:w="0" w:type="auto"/>
            <w:gridSpan w:val="3"/>
            <w:shd w:val="clear" w:color="auto" w:fill="FFFFFF"/>
            <w:tcMar>
              <w:top w:w="30" w:type="dxa"/>
              <w:left w:w="140" w:type="dxa"/>
              <w:bottom w:w="30" w:type="dxa"/>
              <w:right w:w="20" w:type="dxa"/>
            </w:tcMar>
            <w:vAlign w:val="bottom"/>
            <w:hideMark/>
          </w:tcPr>
          <w:p w14:paraId="7C154E12" w14:textId="77777777" w:rsidR="00000000" w:rsidRDefault="007F1284">
            <w:pPr>
              <w:spacing w:after="100"/>
              <w:rPr>
                <w:rFonts w:eastAsia="Times New Roman"/>
              </w:rPr>
            </w:pPr>
            <w:r>
              <w:rPr>
                <w:rFonts w:eastAsia="Times New Roman"/>
                <w:color w:val="000000"/>
                <w:sz w:val="20"/>
                <w:szCs w:val="20"/>
              </w:rPr>
              <w:t>Redeemable preferred stock</w:t>
            </w:r>
          </w:p>
        </w:tc>
        <w:tc>
          <w:tcPr>
            <w:tcW w:w="0" w:type="auto"/>
            <w:gridSpan w:val="2"/>
            <w:shd w:val="clear" w:color="auto" w:fill="FFFFFF"/>
            <w:tcMar>
              <w:top w:w="30" w:type="dxa"/>
              <w:left w:w="20" w:type="dxa"/>
              <w:bottom w:w="30" w:type="dxa"/>
              <w:right w:w="0" w:type="dxa"/>
            </w:tcMar>
            <w:vAlign w:val="bottom"/>
            <w:hideMark/>
          </w:tcPr>
          <w:p w14:paraId="58610C7D"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E28EC4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FE3E7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AEEB58" w14:textId="77777777" w:rsidR="00000000" w:rsidRDefault="007F1284">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787447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5A7D9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910D6D"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CBD0D4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B422B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A53F2B" w14:textId="77777777" w:rsidR="00000000" w:rsidRDefault="007F1284">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675295E" w14:textId="77777777" w:rsidR="00000000" w:rsidRDefault="007F1284">
            <w:pPr>
              <w:spacing w:after="100"/>
              <w:jc w:val="right"/>
              <w:rPr>
                <w:rFonts w:eastAsia="Times New Roman"/>
              </w:rPr>
            </w:pPr>
          </w:p>
        </w:tc>
      </w:tr>
      <w:tr w:rsidR="00000000" w14:paraId="58B0F53E" w14:textId="77777777">
        <w:trPr>
          <w:divId w:val="1599413352"/>
        </w:trPr>
        <w:tc>
          <w:tcPr>
            <w:tcW w:w="0" w:type="auto"/>
            <w:gridSpan w:val="3"/>
            <w:shd w:val="clear" w:color="auto" w:fill="CCEEFF"/>
            <w:tcMar>
              <w:top w:w="30" w:type="dxa"/>
              <w:left w:w="260" w:type="dxa"/>
              <w:bottom w:w="30" w:type="dxa"/>
              <w:right w:w="20" w:type="dxa"/>
            </w:tcMar>
            <w:vAlign w:val="bottom"/>
            <w:hideMark/>
          </w:tcPr>
          <w:p w14:paraId="187904F6" w14:textId="77777777" w:rsidR="00000000" w:rsidRDefault="007F1284">
            <w:pPr>
              <w:spacing w:after="100"/>
              <w:rPr>
                <w:rFonts w:eastAsia="Times New Roman"/>
              </w:rPr>
            </w:pPr>
            <w:r>
              <w:rPr>
                <w:rFonts w:eastAsia="Times New Roman"/>
                <w:color w:val="000000"/>
                <w:sz w:val="20"/>
                <w:szCs w:val="20"/>
              </w:rPr>
              <w:t>Total fixed maturities, AFS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75C0061D"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62B781F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00DAAF"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7CD24722" w14:textId="77777777" w:rsidR="00000000" w:rsidRDefault="007F1284">
            <w:pPr>
              <w:spacing w:after="100"/>
              <w:jc w:val="right"/>
              <w:rPr>
                <w:rFonts w:eastAsia="Times New Roman"/>
              </w:rPr>
            </w:pPr>
            <w:r>
              <w:rPr>
                <w:rFonts w:eastAsia="Times New Roman"/>
                <w:b/>
                <w:bCs/>
                <w:color w:val="000000"/>
                <w:sz w:val="20"/>
                <w:szCs w:val="20"/>
              </w:rPr>
              <w:t>70,101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9FFE23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95D2A9"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06BF7B35" w14:textId="77777777" w:rsidR="00000000" w:rsidRDefault="007F1284">
            <w:pPr>
              <w:spacing w:after="100"/>
              <w:jc w:val="right"/>
              <w:rPr>
                <w:rFonts w:eastAsia="Times New Roman"/>
              </w:rPr>
            </w:pPr>
            <w:r>
              <w:rPr>
                <w:rFonts w:eastAsia="Times New Roman"/>
                <w:b/>
                <w:bCs/>
                <w:color w:val="000000"/>
                <w:sz w:val="20"/>
                <w:szCs w:val="20"/>
              </w:rPr>
              <w:t>2,285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7AE6639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88632F"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52520AAB" w14:textId="77777777" w:rsidR="00000000" w:rsidRDefault="007F1284">
            <w:pPr>
              <w:spacing w:after="100"/>
              <w:jc w:val="right"/>
              <w:rPr>
                <w:rFonts w:eastAsia="Times New Roman"/>
              </w:rPr>
            </w:pPr>
            <w:r>
              <w:rPr>
                <w:rFonts w:eastAsia="Times New Roman"/>
                <w:b/>
                <w:bCs/>
                <w:color w:val="000000"/>
                <w:sz w:val="20"/>
                <w:szCs w:val="20"/>
              </w:rPr>
              <w:t>72,386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3070210E" w14:textId="77777777" w:rsidR="00000000" w:rsidRDefault="007F1284">
            <w:pPr>
              <w:spacing w:after="100"/>
              <w:jc w:val="right"/>
              <w:rPr>
                <w:rFonts w:eastAsia="Times New Roman"/>
              </w:rPr>
            </w:pPr>
          </w:p>
        </w:tc>
      </w:tr>
      <w:tr w:rsidR="00000000" w14:paraId="1DE5FC5E" w14:textId="77777777">
        <w:trPr>
          <w:divId w:val="1599413352"/>
        </w:trPr>
        <w:tc>
          <w:tcPr>
            <w:tcW w:w="0" w:type="auto"/>
            <w:gridSpan w:val="3"/>
            <w:shd w:val="clear" w:color="auto" w:fill="FFFFFF"/>
            <w:tcMar>
              <w:top w:w="30" w:type="dxa"/>
              <w:left w:w="140" w:type="dxa"/>
              <w:bottom w:w="30" w:type="dxa"/>
              <w:right w:w="20" w:type="dxa"/>
            </w:tcMar>
            <w:vAlign w:val="bottom"/>
            <w:hideMark/>
          </w:tcPr>
          <w:p w14:paraId="17BD3F97" w14:textId="77777777" w:rsidR="00000000" w:rsidRDefault="007F1284">
            <w:pPr>
              <w:spacing w:after="100"/>
              <w:rPr>
                <w:rFonts w:eastAsia="Times New Roman"/>
              </w:rPr>
            </w:pPr>
            <w:r>
              <w:rPr>
                <w:rFonts w:eastAsia="Times New Roman"/>
                <w:color w:val="000000"/>
                <w:sz w:val="20"/>
                <w:szCs w:val="20"/>
              </w:rPr>
              <w:t xml:space="preserve">Fixed maturities, at fair value using the fair value option </w:t>
            </w:r>
          </w:p>
        </w:tc>
        <w:tc>
          <w:tcPr>
            <w:tcW w:w="0" w:type="auto"/>
            <w:gridSpan w:val="2"/>
            <w:shd w:val="clear" w:color="auto" w:fill="FFFFFF"/>
            <w:tcMar>
              <w:top w:w="30" w:type="dxa"/>
              <w:left w:w="20" w:type="dxa"/>
              <w:bottom w:w="30" w:type="dxa"/>
              <w:right w:w="0" w:type="dxa"/>
            </w:tcMar>
            <w:vAlign w:val="bottom"/>
            <w:hideMark/>
          </w:tcPr>
          <w:p w14:paraId="523D4531"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39451A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0C456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CEADC6" w14:textId="77777777" w:rsidR="00000000" w:rsidRDefault="007F1284">
            <w:pPr>
              <w:spacing w:after="100"/>
              <w:jc w:val="right"/>
              <w:rPr>
                <w:rFonts w:eastAsia="Times New Roman"/>
              </w:rPr>
            </w:pPr>
            <w:r>
              <w:rPr>
                <w:rFonts w:eastAsia="Times New Roman"/>
                <w:b/>
                <w:bCs/>
                <w:color w:val="000000"/>
                <w:sz w:val="20"/>
                <w:szCs w:val="20"/>
              </w:rPr>
              <w:t>1,285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CED515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56F46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EA5C1F" w14:textId="77777777" w:rsidR="00000000" w:rsidRDefault="007F1284">
            <w:pPr>
              <w:spacing w:after="100"/>
              <w:jc w:val="right"/>
              <w:rPr>
                <w:rFonts w:eastAsia="Times New Roman"/>
              </w:rPr>
            </w:pPr>
            <w:r>
              <w:rPr>
                <w:rFonts w:eastAsia="Times New Roman"/>
                <w:b/>
                <w:bCs/>
                <w:color w:val="000000"/>
                <w:sz w:val="20"/>
                <w:szCs w:val="20"/>
              </w:rPr>
              <w:t>342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2DCE94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EF193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A768EA" w14:textId="77777777" w:rsidR="00000000" w:rsidRDefault="007F1284">
            <w:pPr>
              <w:spacing w:after="100"/>
              <w:jc w:val="right"/>
              <w:rPr>
                <w:rFonts w:eastAsia="Times New Roman"/>
              </w:rPr>
            </w:pPr>
            <w:r>
              <w:rPr>
                <w:rFonts w:eastAsia="Times New Roman"/>
                <w:b/>
                <w:bCs/>
                <w:color w:val="000000"/>
                <w:sz w:val="20"/>
                <w:szCs w:val="20"/>
              </w:rPr>
              <w:t>1,627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B70B53F" w14:textId="77777777" w:rsidR="00000000" w:rsidRDefault="007F1284">
            <w:pPr>
              <w:spacing w:after="100"/>
              <w:jc w:val="right"/>
              <w:rPr>
                <w:rFonts w:eastAsia="Times New Roman"/>
              </w:rPr>
            </w:pPr>
          </w:p>
        </w:tc>
      </w:tr>
      <w:tr w:rsidR="00000000" w14:paraId="60003C67" w14:textId="77777777">
        <w:trPr>
          <w:divId w:val="1599413352"/>
        </w:trPr>
        <w:tc>
          <w:tcPr>
            <w:tcW w:w="0" w:type="auto"/>
            <w:gridSpan w:val="3"/>
            <w:shd w:val="clear" w:color="auto" w:fill="CCEEFF"/>
            <w:tcMar>
              <w:top w:w="30" w:type="dxa"/>
              <w:left w:w="260" w:type="dxa"/>
              <w:bottom w:w="30" w:type="dxa"/>
              <w:right w:w="20" w:type="dxa"/>
            </w:tcMar>
            <w:vAlign w:val="bottom"/>
            <w:hideMark/>
          </w:tcPr>
          <w:p w14:paraId="1B0F6AC2" w14:textId="77777777" w:rsidR="00000000" w:rsidRDefault="007F1284">
            <w:pPr>
              <w:spacing w:after="100"/>
              <w:rPr>
                <w:rFonts w:eastAsia="Times New Roman"/>
              </w:rPr>
            </w:pPr>
            <w:r>
              <w:rPr>
                <w:rFonts w:eastAsia="Times New Roman"/>
                <w:color w:val="000000"/>
                <w:sz w:val="20"/>
                <w:szCs w:val="20"/>
              </w:rPr>
              <w:t>Other equity investments (7)</w:t>
            </w:r>
          </w:p>
        </w:tc>
        <w:tc>
          <w:tcPr>
            <w:tcW w:w="0" w:type="auto"/>
            <w:gridSpan w:val="2"/>
            <w:shd w:val="clear" w:color="auto" w:fill="CCEEFF"/>
            <w:tcMar>
              <w:top w:w="30" w:type="dxa"/>
              <w:left w:w="20" w:type="dxa"/>
              <w:bottom w:w="30" w:type="dxa"/>
              <w:right w:w="0" w:type="dxa"/>
            </w:tcMar>
            <w:vAlign w:val="bottom"/>
            <w:hideMark/>
          </w:tcPr>
          <w:p w14:paraId="397F4854" w14:textId="77777777" w:rsidR="00000000" w:rsidRDefault="007F1284">
            <w:pPr>
              <w:spacing w:after="100"/>
              <w:jc w:val="right"/>
              <w:rPr>
                <w:rFonts w:eastAsia="Times New Roman"/>
              </w:rPr>
            </w:pPr>
            <w:r>
              <w:rPr>
                <w:rFonts w:eastAsia="Times New Roman"/>
                <w:b/>
                <w:bCs/>
                <w:color w:val="000000"/>
                <w:sz w:val="20"/>
                <w:szCs w:val="20"/>
              </w:rPr>
              <w:t>315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3068CA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4F40E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79D461" w14:textId="77777777" w:rsidR="00000000" w:rsidRDefault="007F1284">
            <w:pPr>
              <w:spacing w:after="100"/>
              <w:jc w:val="right"/>
              <w:rPr>
                <w:rFonts w:eastAsia="Times New Roman"/>
              </w:rPr>
            </w:pPr>
            <w:r>
              <w:rPr>
                <w:rFonts w:eastAsia="Times New Roman"/>
                <w:b/>
                <w:bCs/>
                <w:color w:val="000000"/>
                <w:sz w:val="20"/>
                <w:szCs w:val="20"/>
              </w:rPr>
              <w:t>461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0D56DB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E0106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E30FD8" w14:textId="77777777" w:rsidR="00000000" w:rsidRDefault="007F1284">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E3C10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7161F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C73510" w14:textId="77777777" w:rsidR="00000000" w:rsidRDefault="007F1284">
            <w:pPr>
              <w:spacing w:after="100"/>
              <w:jc w:val="right"/>
              <w:rPr>
                <w:rFonts w:eastAsia="Times New Roman"/>
              </w:rPr>
            </w:pPr>
            <w:r>
              <w:rPr>
                <w:rFonts w:eastAsia="Times New Roman"/>
                <w:b/>
                <w:bCs/>
                <w:color w:val="000000"/>
                <w:sz w:val="20"/>
                <w:szCs w:val="20"/>
              </w:rPr>
              <w:t>783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4B90D7" w14:textId="77777777" w:rsidR="00000000" w:rsidRDefault="007F1284">
            <w:pPr>
              <w:spacing w:after="100"/>
              <w:jc w:val="right"/>
              <w:rPr>
                <w:rFonts w:eastAsia="Times New Roman"/>
              </w:rPr>
            </w:pPr>
          </w:p>
        </w:tc>
      </w:tr>
      <w:tr w:rsidR="00000000" w14:paraId="6ACAFF46" w14:textId="77777777">
        <w:trPr>
          <w:divId w:val="1599413352"/>
        </w:trPr>
        <w:tc>
          <w:tcPr>
            <w:tcW w:w="0" w:type="auto"/>
            <w:gridSpan w:val="3"/>
            <w:shd w:val="clear" w:color="auto" w:fill="FFFFFF"/>
            <w:tcMar>
              <w:top w:w="30" w:type="dxa"/>
              <w:left w:w="260" w:type="dxa"/>
              <w:bottom w:w="30" w:type="dxa"/>
              <w:right w:w="20" w:type="dxa"/>
            </w:tcMar>
            <w:vAlign w:val="bottom"/>
            <w:hideMark/>
          </w:tcPr>
          <w:p w14:paraId="041A3362" w14:textId="77777777" w:rsidR="00000000" w:rsidRDefault="007F1284">
            <w:pPr>
              <w:spacing w:after="100"/>
              <w:rPr>
                <w:rFonts w:eastAsia="Times New Roman"/>
              </w:rPr>
            </w:pPr>
            <w:r>
              <w:rPr>
                <w:rFonts w:eastAsia="Times New Roman"/>
                <w:color w:val="000000"/>
                <w:sz w:val="20"/>
                <w:szCs w:val="20"/>
              </w:rPr>
              <w:t>Trading securities</w:t>
            </w:r>
          </w:p>
        </w:tc>
        <w:tc>
          <w:tcPr>
            <w:tcW w:w="0" w:type="auto"/>
            <w:gridSpan w:val="2"/>
            <w:shd w:val="clear" w:color="auto" w:fill="FFFFFF"/>
            <w:tcMar>
              <w:top w:w="30" w:type="dxa"/>
              <w:left w:w="20" w:type="dxa"/>
              <w:bottom w:w="30" w:type="dxa"/>
              <w:right w:w="0" w:type="dxa"/>
            </w:tcMar>
            <w:vAlign w:val="bottom"/>
            <w:hideMark/>
          </w:tcPr>
          <w:p w14:paraId="7C31E2A8" w14:textId="77777777" w:rsidR="00000000" w:rsidRDefault="007F1284">
            <w:pPr>
              <w:spacing w:after="100"/>
              <w:jc w:val="right"/>
              <w:rPr>
                <w:rFonts w:eastAsia="Times New Roman"/>
              </w:rPr>
            </w:pPr>
            <w:r>
              <w:rPr>
                <w:rFonts w:eastAsia="Times New Roman"/>
                <w:b/>
                <w:bCs/>
                <w:color w:val="000000"/>
                <w:sz w:val="20"/>
                <w:szCs w:val="20"/>
              </w:rPr>
              <w:t>330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0D13FB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87277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0249C9" w14:textId="77777777" w:rsidR="00000000" w:rsidRDefault="007F1284">
            <w:pPr>
              <w:spacing w:after="100"/>
              <w:jc w:val="right"/>
              <w:rPr>
                <w:rFonts w:eastAsia="Times New Roman"/>
              </w:rPr>
            </w:pPr>
            <w:r>
              <w:rPr>
                <w:rFonts w:eastAsia="Times New Roman"/>
                <w:b/>
                <w:bCs/>
                <w:color w:val="000000"/>
                <w:sz w:val="20"/>
                <w:szCs w:val="20"/>
              </w:rPr>
              <w:t>207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4D5956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D0C9F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E1AC47" w14:textId="77777777" w:rsidR="00000000" w:rsidRDefault="007F1284">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09AF09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0BBD2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651A5F" w14:textId="77777777" w:rsidR="00000000" w:rsidRDefault="007F1284">
            <w:pPr>
              <w:spacing w:after="100"/>
              <w:jc w:val="right"/>
              <w:rPr>
                <w:rFonts w:eastAsia="Times New Roman"/>
              </w:rPr>
            </w:pPr>
            <w:r>
              <w:rPr>
                <w:rFonts w:eastAsia="Times New Roman"/>
                <w:b/>
                <w:bCs/>
                <w:color w:val="000000"/>
                <w:sz w:val="20"/>
                <w:szCs w:val="20"/>
              </w:rPr>
              <w:t>589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5B1A31A" w14:textId="77777777" w:rsidR="00000000" w:rsidRDefault="007F1284">
            <w:pPr>
              <w:spacing w:after="100"/>
              <w:jc w:val="right"/>
              <w:rPr>
                <w:rFonts w:eastAsia="Times New Roman"/>
              </w:rPr>
            </w:pPr>
          </w:p>
        </w:tc>
      </w:tr>
      <w:tr w:rsidR="00000000" w14:paraId="4E1EF896" w14:textId="77777777">
        <w:trPr>
          <w:divId w:val="1599413352"/>
        </w:trPr>
        <w:tc>
          <w:tcPr>
            <w:tcW w:w="0" w:type="auto"/>
            <w:gridSpan w:val="3"/>
            <w:shd w:val="clear" w:color="auto" w:fill="CCEEFF"/>
            <w:tcMar>
              <w:top w:w="30" w:type="dxa"/>
              <w:left w:w="140" w:type="dxa"/>
              <w:bottom w:w="30" w:type="dxa"/>
              <w:right w:w="20" w:type="dxa"/>
            </w:tcMar>
            <w:vAlign w:val="bottom"/>
            <w:hideMark/>
          </w:tcPr>
          <w:p w14:paraId="08B010AD" w14:textId="77777777" w:rsidR="00000000" w:rsidRDefault="007F1284">
            <w:pPr>
              <w:spacing w:after="100"/>
              <w:rPr>
                <w:rFonts w:eastAsia="Times New Roman"/>
              </w:rPr>
            </w:pPr>
            <w:r>
              <w:rPr>
                <w:rFonts w:eastAsia="Times New Roman"/>
                <w:color w:val="000000"/>
                <w:sz w:val="20"/>
                <w:szCs w:val="20"/>
              </w:rPr>
              <w:t>Other invested assets:</w:t>
            </w:r>
          </w:p>
        </w:tc>
        <w:tc>
          <w:tcPr>
            <w:tcW w:w="0" w:type="auto"/>
            <w:gridSpan w:val="3"/>
            <w:shd w:val="clear" w:color="auto" w:fill="CCEEFF"/>
            <w:tcMar>
              <w:top w:w="0" w:type="dxa"/>
              <w:left w:w="20" w:type="dxa"/>
              <w:bottom w:w="0" w:type="dxa"/>
              <w:right w:w="20" w:type="dxa"/>
            </w:tcMar>
            <w:vAlign w:val="center"/>
            <w:hideMark/>
          </w:tcPr>
          <w:p w14:paraId="657C7438"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836B1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B0875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458FD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AC068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82E6D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DFC896" w14:textId="77777777" w:rsidR="00000000" w:rsidRDefault="007F1284">
            <w:pPr>
              <w:spacing w:after="100"/>
              <w:rPr>
                <w:rFonts w:eastAsia="Times New Roman"/>
                <w:sz w:val="20"/>
                <w:szCs w:val="20"/>
              </w:rPr>
            </w:pPr>
          </w:p>
        </w:tc>
      </w:tr>
      <w:tr w:rsidR="00000000" w14:paraId="6B9511E3" w14:textId="77777777">
        <w:trPr>
          <w:divId w:val="1599413352"/>
        </w:trPr>
        <w:tc>
          <w:tcPr>
            <w:tcW w:w="0" w:type="auto"/>
            <w:gridSpan w:val="3"/>
            <w:shd w:val="clear" w:color="auto" w:fill="FFFFFF"/>
            <w:tcMar>
              <w:top w:w="30" w:type="dxa"/>
              <w:left w:w="260" w:type="dxa"/>
              <w:bottom w:w="30" w:type="dxa"/>
              <w:right w:w="20" w:type="dxa"/>
            </w:tcMar>
            <w:vAlign w:val="bottom"/>
            <w:hideMark/>
          </w:tcPr>
          <w:p w14:paraId="15336105" w14:textId="77777777" w:rsidR="00000000" w:rsidRDefault="007F1284">
            <w:pPr>
              <w:spacing w:after="100"/>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14:paraId="6F1DBE14"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311E71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DC72C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2CAA1D" w14:textId="77777777" w:rsidR="00000000" w:rsidRDefault="007F1284">
            <w:pPr>
              <w:spacing w:after="100"/>
              <w:jc w:val="right"/>
              <w:rPr>
                <w:rFonts w:eastAsia="Times New Roman"/>
              </w:rPr>
            </w:pPr>
            <w:r>
              <w:rPr>
                <w:rFonts w:eastAsia="Times New Roman"/>
                <w:b/>
                <w:bCs/>
                <w:color w:val="000000"/>
                <w:sz w:val="20"/>
                <w:szCs w:val="20"/>
              </w:rPr>
              <w:t>306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087089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61F5A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18FABB"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D57984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7A769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23AC82" w14:textId="77777777" w:rsidR="00000000" w:rsidRDefault="007F1284">
            <w:pPr>
              <w:spacing w:after="100"/>
              <w:jc w:val="right"/>
              <w:rPr>
                <w:rFonts w:eastAsia="Times New Roman"/>
              </w:rPr>
            </w:pPr>
            <w:r>
              <w:rPr>
                <w:rFonts w:eastAsia="Times New Roman"/>
                <w:b/>
                <w:bCs/>
                <w:color w:val="000000"/>
                <w:sz w:val="20"/>
                <w:szCs w:val="20"/>
              </w:rPr>
              <w:t>306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89DDF87" w14:textId="77777777" w:rsidR="00000000" w:rsidRDefault="007F1284">
            <w:pPr>
              <w:spacing w:after="100"/>
              <w:jc w:val="right"/>
              <w:rPr>
                <w:rFonts w:eastAsia="Times New Roman"/>
              </w:rPr>
            </w:pPr>
          </w:p>
        </w:tc>
      </w:tr>
      <w:tr w:rsidR="00000000" w14:paraId="3ADCDCBE" w14:textId="77777777">
        <w:trPr>
          <w:divId w:val="1599413352"/>
        </w:trPr>
        <w:tc>
          <w:tcPr>
            <w:tcW w:w="0" w:type="auto"/>
            <w:gridSpan w:val="3"/>
            <w:shd w:val="clear" w:color="auto" w:fill="CCEEFF"/>
            <w:tcMar>
              <w:top w:w="30" w:type="dxa"/>
              <w:left w:w="260" w:type="dxa"/>
              <w:bottom w:w="30" w:type="dxa"/>
              <w:right w:w="20" w:type="dxa"/>
            </w:tcMar>
            <w:vAlign w:val="bottom"/>
            <w:hideMark/>
          </w:tcPr>
          <w:p w14:paraId="50DC151E" w14:textId="77777777" w:rsidR="00000000" w:rsidRDefault="007F1284">
            <w:pPr>
              <w:spacing w:after="100"/>
              <w:rPr>
                <w:rFonts w:eastAsia="Times New Roman"/>
              </w:rPr>
            </w:pPr>
            <w:r>
              <w:rPr>
                <w:rFonts w:eastAsia="Times New Roman"/>
                <w:color w:val="000000"/>
                <w:sz w:val="20"/>
                <w:szCs w:val="20"/>
              </w:rPr>
              <w:t>Assets of consolidated VIEs/VOEs</w:t>
            </w:r>
          </w:p>
        </w:tc>
        <w:tc>
          <w:tcPr>
            <w:tcW w:w="0" w:type="auto"/>
            <w:gridSpan w:val="2"/>
            <w:shd w:val="clear" w:color="auto" w:fill="CCEEFF"/>
            <w:tcMar>
              <w:top w:w="30" w:type="dxa"/>
              <w:left w:w="20" w:type="dxa"/>
              <w:bottom w:w="30" w:type="dxa"/>
              <w:right w:w="0" w:type="dxa"/>
            </w:tcMar>
            <w:vAlign w:val="bottom"/>
            <w:hideMark/>
          </w:tcPr>
          <w:p w14:paraId="26231038" w14:textId="77777777" w:rsidR="00000000" w:rsidRDefault="007F1284">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A31F28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32427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2CC11E" w14:textId="77777777" w:rsidR="00000000" w:rsidRDefault="007F1284">
            <w:pPr>
              <w:spacing w:after="100"/>
              <w:jc w:val="right"/>
              <w:rPr>
                <w:rFonts w:eastAsia="Times New Roman"/>
              </w:rPr>
            </w:pPr>
            <w:r>
              <w:rPr>
                <w:rFonts w:eastAsia="Times New Roman"/>
                <w:b/>
                <w:bCs/>
                <w:color w:val="000000"/>
                <w:sz w:val="20"/>
                <w:szCs w:val="20"/>
              </w:rPr>
              <w:t>405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7F99FB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705CF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AC09E9" w14:textId="77777777" w:rsidR="00000000" w:rsidRDefault="007F128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E050BE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A5A79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1AC7BD" w14:textId="77777777" w:rsidR="00000000" w:rsidRDefault="007F1284">
            <w:pPr>
              <w:spacing w:after="100"/>
              <w:jc w:val="right"/>
              <w:rPr>
                <w:rFonts w:eastAsia="Times New Roman"/>
              </w:rPr>
            </w:pPr>
            <w:r>
              <w:rPr>
                <w:rFonts w:eastAsia="Times New Roman"/>
                <w:b/>
                <w:bCs/>
                <w:color w:val="000000"/>
                <w:sz w:val="20"/>
                <w:szCs w:val="20"/>
              </w:rPr>
              <w:t>497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66D5182" w14:textId="77777777" w:rsidR="00000000" w:rsidRDefault="007F1284">
            <w:pPr>
              <w:spacing w:after="100"/>
              <w:jc w:val="right"/>
              <w:rPr>
                <w:rFonts w:eastAsia="Times New Roman"/>
              </w:rPr>
            </w:pPr>
          </w:p>
        </w:tc>
      </w:tr>
      <w:tr w:rsidR="00000000" w14:paraId="42080F7C" w14:textId="77777777">
        <w:trPr>
          <w:divId w:val="1599413352"/>
        </w:trPr>
        <w:tc>
          <w:tcPr>
            <w:tcW w:w="0" w:type="auto"/>
            <w:gridSpan w:val="3"/>
            <w:shd w:val="clear" w:color="auto" w:fill="FFFFFF"/>
            <w:tcMar>
              <w:top w:w="30" w:type="dxa"/>
              <w:left w:w="260" w:type="dxa"/>
              <w:bottom w:w="30" w:type="dxa"/>
              <w:right w:w="20" w:type="dxa"/>
            </w:tcMar>
            <w:vAlign w:val="bottom"/>
            <w:hideMark/>
          </w:tcPr>
          <w:p w14:paraId="460D29CF" w14:textId="77777777" w:rsidR="00000000" w:rsidRDefault="007F1284">
            <w:pPr>
              <w:spacing w:after="100"/>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14:paraId="0209BA4D"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A3CD61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EF14F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033C7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b/>
                <w:bCs/>
                <w:color w:val="000000"/>
                <w:sz w:val="20"/>
                <w:szCs w:val="20"/>
              </w:rPr>
              <w:t>589)</w:t>
            </w:r>
          </w:p>
        </w:tc>
        <w:tc>
          <w:tcPr>
            <w:tcW w:w="0" w:type="auto"/>
            <w:shd w:val="clear" w:color="auto" w:fill="FFFFFF"/>
            <w:tcMar>
              <w:top w:w="30" w:type="dxa"/>
              <w:left w:w="0" w:type="dxa"/>
              <w:bottom w:w="30" w:type="dxa"/>
              <w:right w:w="20" w:type="dxa"/>
            </w:tcMar>
            <w:vAlign w:val="bottom"/>
            <w:hideMark/>
          </w:tcPr>
          <w:p w14:paraId="54327B3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ACCCD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3BE765"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C28CE8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87094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7B972D" w14:textId="77777777" w:rsidR="00000000" w:rsidRDefault="007F1284">
            <w:pPr>
              <w:spacing w:after="100"/>
              <w:jc w:val="right"/>
              <w:rPr>
                <w:rFonts w:eastAsia="Times New Roman"/>
              </w:rPr>
            </w:pPr>
            <w:r>
              <w:rPr>
                <w:rFonts w:eastAsia="Times New Roman"/>
                <w:b/>
                <w:bCs/>
                <w:color w:val="000000"/>
                <w:sz w:val="20"/>
                <w:szCs w:val="20"/>
              </w:rPr>
              <w:t>(589)</w:t>
            </w:r>
          </w:p>
        </w:tc>
        <w:tc>
          <w:tcPr>
            <w:tcW w:w="0" w:type="auto"/>
            <w:shd w:val="clear" w:color="auto" w:fill="FFFFFF"/>
            <w:tcMar>
              <w:top w:w="30" w:type="dxa"/>
              <w:left w:w="0" w:type="dxa"/>
              <w:bottom w:w="30" w:type="dxa"/>
              <w:right w:w="20" w:type="dxa"/>
            </w:tcMar>
            <w:vAlign w:val="bottom"/>
            <w:hideMark/>
          </w:tcPr>
          <w:p w14:paraId="1F635D89" w14:textId="77777777" w:rsidR="00000000" w:rsidRDefault="007F1284">
            <w:pPr>
              <w:spacing w:after="100"/>
              <w:jc w:val="right"/>
              <w:rPr>
                <w:rFonts w:eastAsia="Times New Roman"/>
              </w:rPr>
            </w:pPr>
          </w:p>
        </w:tc>
      </w:tr>
      <w:tr w:rsidR="00000000" w14:paraId="431A8E96" w14:textId="77777777">
        <w:trPr>
          <w:divId w:val="1599413352"/>
        </w:trPr>
        <w:tc>
          <w:tcPr>
            <w:tcW w:w="0" w:type="auto"/>
            <w:gridSpan w:val="3"/>
            <w:shd w:val="clear" w:color="auto" w:fill="CCEEFF"/>
            <w:tcMar>
              <w:top w:w="30" w:type="dxa"/>
              <w:left w:w="20" w:type="dxa"/>
              <w:bottom w:w="30" w:type="dxa"/>
              <w:right w:w="20" w:type="dxa"/>
            </w:tcMar>
            <w:vAlign w:val="bottom"/>
            <w:hideMark/>
          </w:tcPr>
          <w:p w14:paraId="4A46E329" w14:textId="77777777" w:rsidR="00000000" w:rsidRDefault="007F1284">
            <w:pPr>
              <w:spacing w:after="100"/>
              <w:divId w:val="722677903"/>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14:paraId="1C8570F1"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64A873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33507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A35B4C" w14:textId="77777777" w:rsidR="00000000" w:rsidRDefault="007F1284">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8F2399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974A0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003DB9"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64C9ED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75DC7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97BCF1" w14:textId="77777777" w:rsidR="00000000" w:rsidRDefault="007F1284">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03818C2" w14:textId="77777777" w:rsidR="00000000" w:rsidRDefault="007F1284">
            <w:pPr>
              <w:spacing w:after="100"/>
              <w:jc w:val="right"/>
              <w:rPr>
                <w:rFonts w:eastAsia="Times New Roman"/>
              </w:rPr>
            </w:pPr>
          </w:p>
        </w:tc>
      </w:tr>
      <w:tr w:rsidR="00000000" w14:paraId="3D158486" w14:textId="77777777">
        <w:trPr>
          <w:divId w:val="1599413352"/>
        </w:trPr>
        <w:tc>
          <w:tcPr>
            <w:tcW w:w="0" w:type="auto"/>
            <w:gridSpan w:val="3"/>
            <w:shd w:val="clear" w:color="auto" w:fill="FFFFFF"/>
            <w:tcMar>
              <w:top w:w="30" w:type="dxa"/>
              <w:left w:w="260" w:type="dxa"/>
              <w:bottom w:w="30" w:type="dxa"/>
              <w:right w:w="20" w:type="dxa"/>
            </w:tcMar>
            <w:vAlign w:val="bottom"/>
            <w:hideMark/>
          </w:tcPr>
          <w:p w14:paraId="6CDCEE9A" w14:textId="77777777" w:rsidR="00000000" w:rsidRDefault="007F1284">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14:paraId="72BA692D"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461DE7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9FF2C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310EF6"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D17D15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C654D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B08C79"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409E0C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016F4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163AED"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3DF6AEA" w14:textId="77777777" w:rsidR="00000000" w:rsidRDefault="007F1284">
            <w:pPr>
              <w:spacing w:after="100"/>
              <w:jc w:val="right"/>
              <w:rPr>
                <w:rFonts w:eastAsia="Times New Roman"/>
              </w:rPr>
            </w:pPr>
          </w:p>
        </w:tc>
      </w:tr>
      <w:tr w:rsidR="00000000" w14:paraId="63653457" w14:textId="77777777">
        <w:trPr>
          <w:divId w:val="1599413352"/>
        </w:trPr>
        <w:tc>
          <w:tcPr>
            <w:tcW w:w="0" w:type="auto"/>
            <w:gridSpan w:val="3"/>
            <w:shd w:val="clear" w:color="auto" w:fill="CCEEFF"/>
            <w:tcMar>
              <w:top w:w="30" w:type="dxa"/>
              <w:left w:w="260" w:type="dxa"/>
              <w:bottom w:w="30" w:type="dxa"/>
              <w:right w:w="20" w:type="dxa"/>
            </w:tcMar>
            <w:vAlign w:val="bottom"/>
            <w:hideMark/>
          </w:tcPr>
          <w:p w14:paraId="7D89E9A2" w14:textId="77777777" w:rsidR="00000000" w:rsidRDefault="007F1284">
            <w:pPr>
              <w:spacing w:after="100"/>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14:paraId="2ED4EDB4"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9AFE3F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CA335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20163B" w14:textId="77777777" w:rsidR="00000000" w:rsidRDefault="007F1284">
            <w:pPr>
              <w:spacing w:after="100"/>
              <w:jc w:val="right"/>
              <w:rPr>
                <w:rFonts w:eastAsia="Times New Roman"/>
              </w:rPr>
            </w:pPr>
            <w:r>
              <w:rPr>
                <w:rFonts w:eastAsia="Times New Roman"/>
                <w:b/>
                <w:bCs/>
                <w:color w:val="000000"/>
                <w:sz w:val="20"/>
                <w:szCs w:val="20"/>
              </w:rPr>
              <w:t>6,318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5017A7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C35D4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DE3BFD"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9B058E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4EDF9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E4AFF8" w14:textId="77777777" w:rsidR="00000000" w:rsidRDefault="007F1284">
            <w:pPr>
              <w:spacing w:after="100"/>
              <w:jc w:val="right"/>
              <w:rPr>
                <w:rFonts w:eastAsia="Times New Roman"/>
              </w:rPr>
            </w:pPr>
            <w:r>
              <w:rPr>
                <w:rFonts w:eastAsia="Times New Roman"/>
                <w:b/>
                <w:bCs/>
                <w:color w:val="000000"/>
                <w:sz w:val="20"/>
                <w:szCs w:val="20"/>
              </w:rPr>
              <w:t>6,318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13FB08E" w14:textId="77777777" w:rsidR="00000000" w:rsidRDefault="007F1284">
            <w:pPr>
              <w:spacing w:after="100"/>
              <w:jc w:val="right"/>
              <w:rPr>
                <w:rFonts w:eastAsia="Times New Roman"/>
              </w:rPr>
            </w:pPr>
          </w:p>
        </w:tc>
      </w:tr>
      <w:tr w:rsidR="00000000" w14:paraId="155F8442" w14:textId="77777777">
        <w:trPr>
          <w:divId w:val="1599413352"/>
        </w:trPr>
        <w:tc>
          <w:tcPr>
            <w:tcW w:w="0" w:type="auto"/>
            <w:gridSpan w:val="3"/>
            <w:vAlign w:val="center"/>
            <w:hideMark/>
          </w:tcPr>
          <w:p w14:paraId="3C95D801" w14:textId="77777777" w:rsidR="00000000" w:rsidRDefault="007F1284">
            <w:pPr>
              <w:spacing w:after="100"/>
              <w:jc w:val="right"/>
              <w:rPr>
                <w:rFonts w:eastAsia="Times New Roman"/>
                <w:sz w:val="20"/>
                <w:szCs w:val="20"/>
              </w:rPr>
            </w:pPr>
          </w:p>
        </w:tc>
        <w:tc>
          <w:tcPr>
            <w:tcW w:w="0" w:type="auto"/>
            <w:gridSpan w:val="3"/>
            <w:vAlign w:val="center"/>
            <w:hideMark/>
          </w:tcPr>
          <w:p w14:paraId="5B8C7581" w14:textId="77777777" w:rsidR="00000000" w:rsidRDefault="007F1284">
            <w:pPr>
              <w:spacing w:after="100"/>
              <w:rPr>
                <w:rFonts w:eastAsia="Times New Roman"/>
                <w:sz w:val="20"/>
                <w:szCs w:val="20"/>
              </w:rPr>
            </w:pPr>
          </w:p>
        </w:tc>
        <w:tc>
          <w:tcPr>
            <w:tcW w:w="0" w:type="auto"/>
            <w:gridSpan w:val="3"/>
            <w:vAlign w:val="center"/>
            <w:hideMark/>
          </w:tcPr>
          <w:p w14:paraId="3684B938" w14:textId="77777777" w:rsidR="00000000" w:rsidRDefault="007F1284">
            <w:pPr>
              <w:spacing w:after="100"/>
              <w:rPr>
                <w:rFonts w:eastAsia="Times New Roman"/>
                <w:sz w:val="20"/>
                <w:szCs w:val="20"/>
              </w:rPr>
            </w:pPr>
          </w:p>
        </w:tc>
        <w:tc>
          <w:tcPr>
            <w:tcW w:w="0" w:type="auto"/>
            <w:gridSpan w:val="3"/>
            <w:vAlign w:val="center"/>
            <w:hideMark/>
          </w:tcPr>
          <w:p w14:paraId="1CC26DA4" w14:textId="77777777" w:rsidR="00000000" w:rsidRDefault="007F1284">
            <w:pPr>
              <w:spacing w:after="100"/>
              <w:rPr>
                <w:rFonts w:eastAsia="Times New Roman"/>
                <w:sz w:val="20"/>
                <w:szCs w:val="20"/>
              </w:rPr>
            </w:pPr>
          </w:p>
        </w:tc>
        <w:tc>
          <w:tcPr>
            <w:tcW w:w="0" w:type="auto"/>
            <w:gridSpan w:val="3"/>
            <w:vAlign w:val="center"/>
            <w:hideMark/>
          </w:tcPr>
          <w:p w14:paraId="69F4ED50" w14:textId="77777777" w:rsidR="00000000" w:rsidRDefault="007F1284">
            <w:pPr>
              <w:spacing w:after="100"/>
              <w:rPr>
                <w:rFonts w:eastAsia="Times New Roman"/>
                <w:sz w:val="20"/>
                <w:szCs w:val="20"/>
              </w:rPr>
            </w:pPr>
          </w:p>
        </w:tc>
        <w:tc>
          <w:tcPr>
            <w:tcW w:w="0" w:type="auto"/>
            <w:gridSpan w:val="3"/>
            <w:vAlign w:val="center"/>
            <w:hideMark/>
          </w:tcPr>
          <w:p w14:paraId="744113DD" w14:textId="77777777" w:rsidR="00000000" w:rsidRDefault="007F1284">
            <w:pPr>
              <w:spacing w:after="100"/>
              <w:rPr>
                <w:rFonts w:eastAsia="Times New Roman"/>
                <w:sz w:val="20"/>
                <w:szCs w:val="20"/>
              </w:rPr>
            </w:pPr>
          </w:p>
        </w:tc>
        <w:tc>
          <w:tcPr>
            <w:tcW w:w="0" w:type="auto"/>
            <w:gridSpan w:val="3"/>
            <w:vAlign w:val="center"/>
            <w:hideMark/>
          </w:tcPr>
          <w:p w14:paraId="7FA40483" w14:textId="77777777" w:rsidR="00000000" w:rsidRDefault="007F1284">
            <w:pPr>
              <w:spacing w:after="100"/>
              <w:rPr>
                <w:rFonts w:eastAsia="Times New Roman"/>
                <w:sz w:val="20"/>
                <w:szCs w:val="20"/>
              </w:rPr>
            </w:pPr>
          </w:p>
        </w:tc>
        <w:tc>
          <w:tcPr>
            <w:tcW w:w="0" w:type="auto"/>
            <w:gridSpan w:val="3"/>
            <w:vAlign w:val="center"/>
            <w:hideMark/>
          </w:tcPr>
          <w:p w14:paraId="524DFFEA" w14:textId="77777777" w:rsidR="00000000" w:rsidRDefault="007F1284">
            <w:pPr>
              <w:spacing w:after="100"/>
              <w:rPr>
                <w:rFonts w:eastAsia="Times New Roman"/>
                <w:sz w:val="20"/>
                <w:szCs w:val="20"/>
              </w:rPr>
            </w:pPr>
          </w:p>
        </w:tc>
      </w:tr>
      <w:tr w:rsidR="00000000" w14:paraId="09C6E889" w14:textId="77777777">
        <w:trPr>
          <w:divId w:val="1599413352"/>
        </w:trPr>
        <w:tc>
          <w:tcPr>
            <w:tcW w:w="0" w:type="auto"/>
            <w:gridSpan w:val="3"/>
            <w:shd w:val="clear" w:color="auto" w:fill="FFFFFF"/>
            <w:tcMar>
              <w:top w:w="30" w:type="dxa"/>
              <w:left w:w="20" w:type="dxa"/>
              <w:bottom w:w="30" w:type="dxa"/>
              <w:right w:w="20" w:type="dxa"/>
            </w:tcMar>
            <w:vAlign w:val="bottom"/>
            <w:hideMark/>
          </w:tcPr>
          <w:p w14:paraId="0C61A010" w14:textId="77777777" w:rsidR="00000000" w:rsidRDefault="007F1284">
            <w:pPr>
              <w:spacing w:after="100"/>
              <w:rPr>
                <w:rFonts w:eastAsia="Times New Roman"/>
              </w:rPr>
            </w:pPr>
            <w:r>
              <w:rPr>
                <w:rFonts w:eastAsia="Times New Roman"/>
                <w:color w:val="000000"/>
                <w:sz w:val="20"/>
                <w:szCs w:val="20"/>
              </w:rPr>
              <w:t>Total other invested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8462F40" w14:textId="77777777" w:rsidR="00000000" w:rsidRDefault="007F1284">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8F6EE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9DBCA1"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5A2EE0" w14:textId="77777777" w:rsidR="00000000" w:rsidRDefault="007F1284">
            <w:pPr>
              <w:spacing w:after="100"/>
              <w:jc w:val="right"/>
              <w:rPr>
                <w:rFonts w:eastAsia="Times New Roman"/>
              </w:rPr>
            </w:pPr>
            <w:r>
              <w:rPr>
                <w:rFonts w:eastAsia="Times New Roman"/>
                <w:b/>
                <w:bCs/>
                <w:color w:val="000000"/>
                <w:sz w:val="20"/>
                <w:szCs w:val="20"/>
              </w:rPr>
              <w:t>6,443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C51EA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36510D"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D02BC6" w14:textId="77777777" w:rsidR="00000000" w:rsidRDefault="007F128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2C32C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A4F30F"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0D361A" w14:textId="77777777" w:rsidR="00000000" w:rsidRDefault="007F1284">
            <w:pPr>
              <w:spacing w:after="100"/>
              <w:jc w:val="right"/>
              <w:rPr>
                <w:rFonts w:eastAsia="Times New Roman"/>
              </w:rPr>
            </w:pPr>
            <w:r>
              <w:rPr>
                <w:rFonts w:eastAsia="Times New Roman"/>
                <w:b/>
                <w:bCs/>
                <w:color w:val="000000"/>
                <w:sz w:val="20"/>
                <w:szCs w:val="20"/>
              </w:rPr>
              <w:t>6,535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E1715D" w14:textId="77777777" w:rsidR="00000000" w:rsidRDefault="007F1284">
            <w:pPr>
              <w:spacing w:after="100"/>
              <w:jc w:val="right"/>
              <w:rPr>
                <w:rFonts w:eastAsia="Times New Roman"/>
              </w:rPr>
            </w:pPr>
          </w:p>
        </w:tc>
      </w:tr>
      <w:tr w:rsidR="00000000" w14:paraId="2F33D9A1" w14:textId="77777777">
        <w:trPr>
          <w:divId w:val="1599413352"/>
        </w:trPr>
        <w:tc>
          <w:tcPr>
            <w:tcW w:w="0" w:type="auto"/>
            <w:gridSpan w:val="3"/>
            <w:shd w:val="clear" w:color="auto" w:fill="CCEEFF"/>
            <w:tcMar>
              <w:top w:w="30" w:type="dxa"/>
              <w:left w:w="20" w:type="dxa"/>
              <w:bottom w:w="30" w:type="dxa"/>
              <w:right w:w="20" w:type="dxa"/>
            </w:tcMar>
            <w:vAlign w:val="bottom"/>
            <w:hideMark/>
          </w:tcPr>
          <w:p w14:paraId="2ED38AE4" w14:textId="77777777" w:rsidR="00000000" w:rsidRDefault="007F1284">
            <w:pPr>
              <w:spacing w:after="100"/>
              <w:rPr>
                <w:rFonts w:eastAsia="Times New Roman"/>
              </w:rPr>
            </w:pPr>
            <w:r>
              <w:rPr>
                <w:rFonts w:eastAsia="Times New Roman"/>
                <w:color w:val="000000"/>
                <w:sz w:val="20"/>
                <w:szCs w:val="20"/>
              </w:rPr>
              <w:t>Cash equivalents</w:t>
            </w:r>
          </w:p>
        </w:tc>
        <w:tc>
          <w:tcPr>
            <w:tcW w:w="0" w:type="auto"/>
            <w:gridSpan w:val="2"/>
            <w:shd w:val="clear" w:color="auto" w:fill="CCEEFF"/>
            <w:tcMar>
              <w:top w:w="30" w:type="dxa"/>
              <w:left w:w="20" w:type="dxa"/>
              <w:bottom w:w="30" w:type="dxa"/>
              <w:right w:w="0" w:type="dxa"/>
            </w:tcMar>
            <w:vAlign w:val="bottom"/>
            <w:hideMark/>
          </w:tcPr>
          <w:p w14:paraId="04840C5F" w14:textId="77777777" w:rsidR="00000000" w:rsidRDefault="007F1284">
            <w:pPr>
              <w:spacing w:after="100"/>
              <w:jc w:val="right"/>
              <w:rPr>
                <w:rFonts w:eastAsia="Times New Roman"/>
              </w:rPr>
            </w:pPr>
            <w:r>
              <w:rPr>
                <w:rFonts w:eastAsia="Times New Roman"/>
                <w:b/>
                <w:bCs/>
                <w:color w:val="000000"/>
                <w:sz w:val="20"/>
                <w:szCs w:val="20"/>
              </w:rPr>
              <w:t>2,994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8DB4D2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2CF88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469DC6" w14:textId="77777777" w:rsidR="00000000" w:rsidRDefault="007F1284">
            <w:pPr>
              <w:spacing w:after="100"/>
              <w:jc w:val="right"/>
              <w:rPr>
                <w:rFonts w:eastAsia="Times New Roman"/>
              </w:rPr>
            </w:pPr>
            <w:r>
              <w:rPr>
                <w:rFonts w:eastAsia="Times New Roman"/>
                <w:b/>
                <w:bCs/>
                <w:color w:val="000000"/>
                <w:sz w:val="20"/>
                <w:szCs w:val="20"/>
              </w:rPr>
              <w:t>804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81F62D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20790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CFB2A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20456A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7C224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3CA636" w14:textId="77777777" w:rsidR="00000000" w:rsidRDefault="007F1284">
            <w:pPr>
              <w:spacing w:after="100"/>
              <w:jc w:val="right"/>
              <w:rPr>
                <w:rFonts w:eastAsia="Times New Roman"/>
              </w:rPr>
            </w:pPr>
            <w:r>
              <w:rPr>
                <w:rFonts w:eastAsia="Times New Roman"/>
                <w:b/>
                <w:bCs/>
                <w:color w:val="000000"/>
                <w:sz w:val="20"/>
                <w:szCs w:val="20"/>
              </w:rPr>
              <w:t>3,798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5C12EFA" w14:textId="77777777" w:rsidR="00000000" w:rsidRDefault="007F1284">
            <w:pPr>
              <w:spacing w:after="100"/>
              <w:jc w:val="right"/>
              <w:rPr>
                <w:rFonts w:eastAsia="Times New Roman"/>
              </w:rPr>
            </w:pPr>
          </w:p>
        </w:tc>
      </w:tr>
      <w:tr w:rsidR="00000000" w14:paraId="0830F27C" w14:textId="77777777">
        <w:trPr>
          <w:divId w:val="1599413352"/>
        </w:trPr>
        <w:tc>
          <w:tcPr>
            <w:tcW w:w="0" w:type="auto"/>
            <w:gridSpan w:val="3"/>
            <w:shd w:val="clear" w:color="auto" w:fill="FFFFFF"/>
            <w:tcMar>
              <w:top w:w="30" w:type="dxa"/>
              <w:left w:w="20" w:type="dxa"/>
              <w:bottom w:w="30" w:type="dxa"/>
              <w:right w:w="20" w:type="dxa"/>
            </w:tcMar>
            <w:vAlign w:val="bottom"/>
            <w:hideMark/>
          </w:tcPr>
          <w:p w14:paraId="7330C0CA" w14:textId="77777777" w:rsidR="00000000" w:rsidRDefault="007F1284">
            <w:pPr>
              <w:spacing w:after="100"/>
              <w:rPr>
                <w:rFonts w:eastAsia="Times New Roman"/>
              </w:rPr>
            </w:pPr>
            <w:r>
              <w:rPr>
                <w:rFonts w:eastAsia="Times New Roman"/>
                <w:color w:val="000000"/>
                <w:sz w:val="20"/>
                <w:szCs w:val="20"/>
              </w:rPr>
              <w:t>Segregated securities</w:t>
            </w:r>
          </w:p>
        </w:tc>
        <w:tc>
          <w:tcPr>
            <w:tcW w:w="0" w:type="auto"/>
            <w:gridSpan w:val="2"/>
            <w:shd w:val="clear" w:color="auto" w:fill="FFFFFF"/>
            <w:tcMar>
              <w:top w:w="30" w:type="dxa"/>
              <w:left w:w="20" w:type="dxa"/>
              <w:bottom w:w="30" w:type="dxa"/>
              <w:right w:w="0" w:type="dxa"/>
            </w:tcMar>
            <w:vAlign w:val="bottom"/>
            <w:hideMark/>
          </w:tcPr>
          <w:p w14:paraId="3060F447"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2881B0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8220E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3528B1" w14:textId="77777777" w:rsidR="00000000" w:rsidRDefault="007F1284">
            <w:pPr>
              <w:spacing w:after="100"/>
              <w:jc w:val="right"/>
              <w:rPr>
                <w:rFonts w:eastAsia="Times New Roman"/>
              </w:rPr>
            </w:pPr>
            <w:r>
              <w:rPr>
                <w:rFonts w:eastAsia="Times New Roman"/>
                <w:b/>
                <w:bCs/>
                <w:color w:val="000000"/>
                <w:sz w:val="20"/>
                <w:szCs w:val="20"/>
              </w:rPr>
              <w:t>1,693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B66E1E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F5E97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0B1038"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879E39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1E3C3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F870E1" w14:textId="77777777" w:rsidR="00000000" w:rsidRDefault="007F1284">
            <w:pPr>
              <w:spacing w:after="100"/>
              <w:jc w:val="right"/>
              <w:rPr>
                <w:rFonts w:eastAsia="Times New Roman"/>
              </w:rPr>
            </w:pPr>
            <w:r>
              <w:rPr>
                <w:rFonts w:eastAsia="Times New Roman"/>
                <w:b/>
                <w:bCs/>
                <w:color w:val="000000"/>
                <w:sz w:val="20"/>
                <w:szCs w:val="20"/>
              </w:rPr>
              <w:t>1,693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F0F4758" w14:textId="77777777" w:rsidR="00000000" w:rsidRDefault="007F1284">
            <w:pPr>
              <w:spacing w:after="100"/>
              <w:jc w:val="right"/>
              <w:rPr>
                <w:rFonts w:eastAsia="Times New Roman"/>
              </w:rPr>
            </w:pPr>
          </w:p>
        </w:tc>
      </w:tr>
      <w:tr w:rsidR="00000000" w14:paraId="101F0D73" w14:textId="77777777">
        <w:trPr>
          <w:divId w:val="1599413352"/>
        </w:trPr>
        <w:tc>
          <w:tcPr>
            <w:tcW w:w="0" w:type="auto"/>
            <w:gridSpan w:val="3"/>
            <w:shd w:val="clear" w:color="auto" w:fill="CCEEFF"/>
            <w:tcMar>
              <w:top w:w="30" w:type="dxa"/>
              <w:left w:w="20" w:type="dxa"/>
              <w:bottom w:w="30" w:type="dxa"/>
              <w:right w:w="20" w:type="dxa"/>
            </w:tcMar>
            <w:vAlign w:val="bottom"/>
            <w:hideMark/>
          </w:tcPr>
          <w:p w14:paraId="58D327BB" w14:textId="77777777" w:rsidR="00000000" w:rsidRDefault="007F1284">
            <w:pPr>
              <w:spacing w:after="100"/>
              <w:rPr>
                <w:rFonts w:eastAsia="Times New Roman"/>
              </w:rPr>
            </w:pPr>
            <w:r>
              <w:rPr>
                <w:rFonts w:eastAsia="Times New Roman"/>
                <w:color w:val="000000"/>
                <w:sz w:val="20"/>
                <w:szCs w:val="20"/>
              </w:rPr>
              <w:t>Amounts due from reinsurer (6)</w:t>
            </w:r>
          </w:p>
        </w:tc>
        <w:tc>
          <w:tcPr>
            <w:tcW w:w="0" w:type="auto"/>
            <w:gridSpan w:val="2"/>
            <w:shd w:val="clear" w:color="auto" w:fill="CCEEFF"/>
            <w:tcMar>
              <w:top w:w="30" w:type="dxa"/>
              <w:left w:w="20" w:type="dxa"/>
              <w:bottom w:w="30" w:type="dxa"/>
              <w:right w:w="0" w:type="dxa"/>
            </w:tcMar>
            <w:vAlign w:val="bottom"/>
            <w:hideMark/>
          </w:tcPr>
          <w:p w14:paraId="37A822FA"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85295D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4ACB0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5B52F7"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58A808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71C11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096778" w14:textId="77777777" w:rsidR="00000000" w:rsidRDefault="007F1284">
            <w:pPr>
              <w:spacing w:after="100"/>
              <w:jc w:val="right"/>
              <w:rPr>
                <w:rFonts w:eastAsia="Times New Roman"/>
              </w:rPr>
            </w:pPr>
            <w:r>
              <w:rPr>
                <w:rFonts w:eastAsia="Times New Roman"/>
                <w:b/>
                <w:bCs/>
                <w:color w:val="000000"/>
                <w:sz w:val="20"/>
                <w:szCs w:val="20"/>
              </w:rPr>
              <w:t>5,056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3D357D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DC8BA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E624EB" w14:textId="77777777" w:rsidR="00000000" w:rsidRDefault="007F1284">
            <w:pPr>
              <w:spacing w:after="100"/>
              <w:jc w:val="right"/>
              <w:rPr>
                <w:rFonts w:eastAsia="Times New Roman"/>
              </w:rPr>
            </w:pPr>
            <w:r>
              <w:rPr>
                <w:rFonts w:eastAsia="Times New Roman"/>
                <w:b/>
                <w:bCs/>
                <w:color w:val="000000"/>
                <w:sz w:val="20"/>
                <w:szCs w:val="20"/>
              </w:rPr>
              <w:t>5,056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822F509" w14:textId="77777777" w:rsidR="00000000" w:rsidRDefault="007F1284">
            <w:pPr>
              <w:spacing w:after="100"/>
              <w:jc w:val="right"/>
              <w:rPr>
                <w:rFonts w:eastAsia="Times New Roman"/>
              </w:rPr>
            </w:pPr>
          </w:p>
        </w:tc>
      </w:tr>
      <w:tr w:rsidR="00000000" w14:paraId="16F6E8E5" w14:textId="77777777">
        <w:trPr>
          <w:divId w:val="1599413352"/>
        </w:trPr>
        <w:tc>
          <w:tcPr>
            <w:tcW w:w="0" w:type="auto"/>
            <w:gridSpan w:val="3"/>
            <w:shd w:val="clear" w:color="auto" w:fill="FFFFFF"/>
            <w:tcMar>
              <w:top w:w="30" w:type="dxa"/>
              <w:left w:w="20" w:type="dxa"/>
              <w:bottom w:w="30" w:type="dxa"/>
              <w:right w:w="20" w:type="dxa"/>
            </w:tcMar>
            <w:vAlign w:val="bottom"/>
            <w:hideMark/>
          </w:tcPr>
          <w:p w14:paraId="1253B615" w14:textId="77777777" w:rsidR="00000000" w:rsidRDefault="007F1284">
            <w:pPr>
              <w:spacing w:after="100"/>
              <w:rPr>
                <w:rFonts w:eastAsia="Times New Roman"/>
              </w:rPr>
            </w:pPr>
            <w:r>
              <w:rPr>
                <w:rFonts w:eastAsia="Times New Roman"/>
                <w:color w:val="000000"/>
                <w:sz w:val="20"/>
                <w:szCs w:val="20"/>
              </w:rPr>
              <w:t>GMIB reinsurance contracts asset</w:t>
            </w:r>
          </w:p>
        </w:tc>
        <w:tc>
          <w:tcPr>
            <w:tcW w:w="0" w:type="auto"/>
            <w:gridSpan w:val="2"/>
            <w:shd w:val="clear" w:color="auto" w:fill="FFFFFF"/>
            <w:tcMar>
              <w:top w:w="30" w:type="dxa"/>
              <w:left w:w="20" w:type="dxa"/>
              <w:bottom w:w="30" w:type="dxa"/>
              <w:right w:w="0" w:type="dxa"/>
            </w:tcMar>
            <w:vAlign w:val="bottom"/>
            <w:hideMark/>
          </w:tcPr>
          <w:p w14:paraId="307CEF6D"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3F9F5B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551A4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DE0A6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F411D5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0FF80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AB5227" w14:textId="77777777" w:rsidR="00000000" w:rsidRDefault="007F1284">
            <w:pPr>
              <w:spacing w:after="100"/>
              <w:jc w:val="right"/>
              <w:rPr>
                <w:rFonts w:eastAsia="Times New Roman"/>
              </w:rPr>
            </w:pPr>
            <w:r>
              <w:rPr>
                <w:rFonts w:eastAsia="Times New Roman"/>
                <w:b/>
                <w:bCs/>
                <w:color w:val="000000"/>
                <w:sz w:val="20"/>
                <w:szCs w:val="20"/>
              </w:rPr>
              <w:t>1,582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A7B76A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85139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4D0649" w14:textId="77777777" w:rsidR="00000000" w:rsidRDefault="007F1284">
            <w:pPr>
              <w:spacing w:after="100"/>
              <w:jc w:val="right"/>
              <w:rPr>
                <w:rFonts w:eastAsia="Times New Roman"/>
              </w:rPr>
            </w:pPr>
            <w:r>
              <w:rPr>
                <w:rFonts w:eastAsia="Times New Roman"/>
                <w:b/>
                <w:bCs/>
                <w:color w:val="000000"/>
                <w:sz w:val="20"/>
                <w:szCs w:val="20"/>
              </w:rPr>
              <w:t>1,582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6F6D931" w14:textId="77777777" w:rsidR="00000000" w:rsidRDefault="007F1284">
            <w:pPr>
              <w:spacing w:after="100"/>
              <w:jc w:val="right"/>
              <w:rPr>
                <w:rFonts w:eastAsia="Times New Roman"/>
              </w:rPr>
            </w:pPr>
          </w:p>
        </w:tc>
      </w:tr>
      <w:tr w:rsidR="00000000" w14:paraId="3ABC0080" w14:textId="77777777">
        <w:trPr>
          <w:divId w:val="1599413352"/>
        </w:trPr>
        <w:tc>
          <w:tcPr>
            <w:tcW w:w="0" w:type="auto"/>
            <w:gridSpan w:val="3"/>
            <w:shd w:val="clear" w:color="auto" w:fill="CCEEFF"/>
            <w:tcMar>
              <w:top w:w="30" w:type="dxa"/>
              <w:left w:w="20" w:type="dxa"/>
              <w:bottom w:w="30" w:type="dxa"/>
              <w:right w:w="20" w:type="dxa"/>
            </w:tcMar>
            <w:vAlign w:val="bottom"/>
            <w:hideMark/>
          </w:tcPr>
          <w:p w14:paraId="19516698" w14:textId="77777777" w:rsidR="00000000" w:rsidRDefault="007F1284">
            <w:pPr>
              <w:spacing w:after="100"/>
              <w:rPr>
                <w:rFonts w:eastAsia="Times New Roman"/>
              </w:rPr>
            </w:pPr>
            <w:r>
              <w:rPr>
                <w:rFonts w:eastAsia="Times New Roman"/>
                <w:color w:val="000000"/>
                <w:sz w:val="20"/>
                <w:szCs w:val="20"/>
              </w:rPr>
              <w:t>Separate Accounts assets (4)</w:t>
            </w:r>
          </w:p>
        </w:tc>
        <w:tc>
          <w:tcPr>
            <w:tcW w:w="0" w:type="auto"/>
            <w:gridSpan w:val="2"/>
            <w:shd w:val="clear" w:color="auto" w:fill="CCEEFF"/>
            <w:tcMar>
              <w:top w:w="30" w:type="dxa"/>
              <w:left w:w="20" w:type="dxa"/>
              <w:bottom w:w="30" w:type="dxa"/>
              <w:right w:w="0" w:type="dxa"/>
            </w:tcMar>
            <w:vAlign w:val="bottom"/>
            <w:hideMark/>
          </w:tcPr>
          <w:p w14:paraId="62D9A10B" w14:textId="77777777" w:rsidR="00000000" w:rsidRDefault="007F1284">
            <w:pPr>
              <w:spacing w:after="100"/>
              <w:jc w:val="right"/>
              <w:rPr>
                <w:rFonts w:eastAsia="Times New Roman"/>
              </w:rPr>
            </w:pPr>
            <w:r>
              <w:rPr>
                <w:rFonts w:eastAsia="Times New Roman"/>
                <w:b/>
                <w:bCs/>
                <w:color w:val="000000"/>
                <w:sz w:val="20"/>
                <w:szCs w:val="20"/>
              </w:rPr>
              <w:t>133,207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2041C4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BEB91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CFC8F9" w14:textId="77777777" w:rsidR="00000000" w:rsidRDefault="007F1284">
            <w:pPr>
              <w:spacing w:after="100"/>
              <w:jc w:val="right"/>
              <w:rPr>
                <w:rFonts w:eastAsia="Times New Roman"/>
              </w:rPr>
            </w:pPr>
            <w:r>
              <w:rPr>
                <w:rFonts w:eastAsia="Times New Roman"/>
                <w:b/>
                <w:bCs/>
                <w:color w:val="000000"/>
                <w:sz w:val="20"/>
                <w:szCs w:val="20"/>
              </w:rPr>
              <w:t>2,887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35DF0F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F1416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666C2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B4ED67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85D6E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92A075" w14:textId="77777777" w:rsidR="00000000" w:rsidRDefault="007F1284">
            <w:pPr>
              <w:spacing w:after="100"/>
              <w:jc w:val="right"/>
              <w:rPr>
                <w:rFonts w:eastAsia="Times New Roman"/>
              </w:rPr>
            </w:pPr>
            <w:r>
              <w:rPr>
                <w:rFonts w:eastAsia="Times New Roman"/>
                <w:b/>
                <w:bCs/>
                <w:color w:val="000000"/>
                <w:sz w:val="20"/>
                <w:szCs w:val="20"/>
              </w:rPr>
              <w:t>136,094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3226CFD" w14:textId="77777777" w:rsidR="00000000" w:rsidRDefault="007F1284">
            <w:pPr>
              <w:spacing w:after="100"/>
              <w:jc w:val="right"/>
              <w:rPr>
                <w:rFonts w:eastAsia="Times New Roman"/>
              </w:rPr>
            </w:pPr>
          </w:p>
        </w:tc>
      </w:tr>
      <w:tr w:rsidR="00000000" w14:paraId="21426A69" w14:textId="77777777">
        <w:trPr>
          <w:divId w:val="1599413352"/>
        </w:trPr>
        <w:tc>
          <w:tcPr>
            <w:tcW w:w="0" w:type="auto"/>
            <w:gridSpan w:val="3"/>
            <w:shd w:val="clear" w:color="auto" w:fill="FFFFFF"/>
            <w:tcMar>
              <w:top w:w="30" w:type="dxa"/>
              <w:left w:w="500" w:type="dxa"/>
              <w:bottom w:w="30" w:type="dxa"/>
              <w:right w:w="20" w:type="dxa"/>
            </w:tcMar>
            <w:vAlign w:val="bottom"/>
            <w:hideMark/>
          </w:tcPr>
          <w:p w14:paraId="596BF921" w14:textId="77777777" w:rsidR="00000000" w:rsidRDefault="007F1284">
            <w:pPr>
              <w:spacing w:after="100"/>
              <w:rPr>
                <w:rFonts w:eastAsia="Times New Roman"/>
              </w:rPr>
            </w:pPr>
            <w:r>
              <w:rPr>
                <w:rFonts w:eastAsia="Times New Roman"/>
                <w:color w:val="000000"/>
                <w:sz w:val="20"/>
                <w:szCs w:val="20"/>
              </w:rPr>
              <w:t>Total Assets</w:t>
            </w: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1E413D88"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47E25C61" w14:textId="77777777" w:rsidR="00000000" w:rsidRDefault="007F1284">
            <w:pPr>
              <w:spacing w:after="100"/>
              <w:jc w:val="right"/>
              <w:rPr>
                <w:rFonts w:eastAsia="Times New Roman"/>
              </w:rPr>
            </w:pPr>
            <w:r>
              <w:rPr>
                <w:rFonts w:eastAsia="Times New Roman"/>
                <w:b/>
                <w:bCs/>
                <w:color w:val="000000"/>
                <w:sz w:val="20"/>
                <w:szCs w:val="20"/>
              </w:rPr>
              <w:t>136,933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51FEC42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B756D2"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558A838A"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3DE52963" w14:textId="77777777" w:rsidR="00000000" w:rsidRDefault="007F1284">
            <w:pPr>
              <w:spacing w:after="100"/>
              <w:jc w:val="right"/>
              <w:rPr>
                <w:rFonts w:eastAsia="Times New Roman"/>
              </w:rPr>
            </w:pPr>
            <w:r>
              <w:rPr>
                <w:rFonts w:eastAsia="Times New Roman"/>
                <w:b/>
                <w:bCs/>
                <w:color w:val="000000"/>
                <w:sz w:val="20"/>
                <w:szCs w:val="20"/>
              </w:rPr>
              <w:t>83,881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1B71962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9A322D"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0983EAA7"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24CDB75A" w14:textId="77777777" w:rsidR="00000000" w:rsidRDefault="007F1284">
            <w:pPr>
              <w:spacing w:after="100"/>
              <w:jc w:val="right"/>
              <w:rPr>
                <w:rFonts w:eastAsia="Times New Roman"/>
              </w:rPr>
            </w:pPr>
            <w:r>
              <w:rPr>
                <w:rFonts w:eastAsia="Times New Roman"/>
                <w:b/>
                <w:bCs/>
                <w:color w:val="000000"/>
                <w:sz w:val="20"/>
                <w:szCs w:val="20"/>
              </w:rPr>
              <w:t>9,329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02FFB16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451DED"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4499C359"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59E80B4A" w14:textId="77777777" w:rsidR="00000000" w:rsidRDefault="007F1284">
            <w:pPr>
              <w:spacing w:after="100"/>
              <w:jc w:val="right"/>
              <w:rPr>
                <w:rFonts w:eastAsia="Times New Roman"/>
              </w:rPr>
            </w:pPr>
            <w:r>
              <w:rPr>
                <w:rFonts w:eastAsia="Times New Roman"/>
                <w:b/>
                <w:bCs/>
                <w:color w:val="000000"/>
                <w:sz w:val="20"/>
                <w:szCs w:val="20"/>
              </w:rPr>
              <w:t>230,143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36060D8B" w14:textId="77777777" w:rsidR="00000000" w:rsidRDefault="007F1284">
            <w:pPr>
              <w:spacing w:after="100"/>
              <w:jc w:val="right"/>
              <w:rPr>
                <w:rFonts w:eastAsia="Times New Roman"/>
              </w:rPr>
            </w:pPr>
          </w:p>
        </w:tc>
      </w:tr>
      <w:tr w:rsidR="00000000" w14:paraId="2E4B9929" w14:textId="77777777">
        <w:trPr>
          <w:divId w:val="1599413352"/>
          <w:trHeight w:val="280"/>
        </w:trPr>
        <w:tc>
          <w:tcPr>
            <w:tcW w:w="0" w:type="auto"/>
            <w:gridSpan w:val="3"/>
            <w:shd w:val="clear" w:color="auto" w:fill="CCEEFF"/>
            <w:tcMar>
              <w:top w:w="0" w:type="dxa"/>
              <w:left w:w="20" w:type="dxa"/>
              <w:bottom w:w="0" w:type="dxa"/>
              <w:right w:w="20" w:type="dxa"/>
            </w:tcMar>
            <w:vAlign w:val="center"/>
            <w:hideMark/>
          </w:tcPr>
          <w:p w14:paraId="0BF8FA9D" w14:textId="77777777" w:rsidR="00000000" w:rsidRDefault="007F128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9B322E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4F4899"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4A0C40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8D7ECA"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D45C5F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C8E350"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DC51F39" w14:textId="77777777" w:rsidR="00000000" w:rsidRDefault="007F1284">
            <w:pPr>
              <w:spacing w:after="100"/>
              <w:rPr>
                <w:rFonts w:eastAsia="Times New Roman"/>
                <w:sz w:val="20"/>
                <w:szCs w:val="20"/>
              </w:rPr>
            </w:pPr>
          </w:p>
        </w:tc>
      </w:tr>
      <w:tr w:rsidR="00000000" w14:paraId="57B4E8C1" w14:textId="77777777">
        <w:trPr>
          <w:divId w:val="1599413352"/>
        </w:trPr>
        <w:tc>
          <w:tcPr>
            <w:tcW w:w="0" w:type="auto"/>
            <w:gridSpan w:val="3"/>
            <w:shd w:val="clear" w:color="auto" w:fill="FFFFFF"/>
            <w:tcMar>
              <w:top w:w="30" w:type="dxa"/>
              <w:left w:w="20" w:type="dxa"/>
              <w:bottom w:w="30" w:type="dxa"/>
              <w:right w:w="20" w:type="dxa"/>
            </w:tcMar>
            <w:vAlign w:val="bottom"/>
            <w:hideMark/>
          </w:tcPr>
          <w:p w14:paraId="253F905D" w14:textId="77777777" w:rsidR="00000000" w:rsidRDefault="007F1284">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14:paraId="12920ACB"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B4BA68"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5FE52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E6B39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84074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176EA7"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FCEA4A" w14:textId="77777777" w:rsidR="00000000" w:rsidRDefault="007F1284">
            <w:pPr>
              <w:spacing w:after="100"/>
              <w:rPr>
                <w:rFonts w:eastAsia="Times New Roman"/>
                <w:sz w:val="20"/>
                <w:szCs w:val="20"/>
              </w:rPr>
            </w:pPr>
          </w:p>
        </w:tc>
      </w:tr>
      <w:tr w:rsidR="00000000" w14:paraId="3BA29D47" w14:textId="77777777">
        <w:trPr>
          <w:divId w:val="1599413352"/>
        </w:trPr>
        <w:tc>
          <w:tcPr>
            <w:tcW w:w="0" w:type="auto"/>
            <w:gridSpan w:val="3"/>
            <w:shd w:val="clear" w:color="auto" w:fill="CCEEFF"/>
            <w:tcMar>
              <w:top w:w="30" w:type="dxa"/>
              <w:left w:w="20" w:type="dxa"/>
              <w:bottom w:w="30" w:type="dxa"/>
              <w:right w:w="20" w:type="dxa"/>
            </w:tcMar>
            <w:vAlign w:val="bottom"/>
            <w:hideMark/>
          </w:tcPr>
          <w:p w14:paraId="52522614" w14:textId="77777777" w:rsidR="00000000" w:rsidRDefault="007F1284">
            <w:pPr>
              <w:spacing w:after="100"/>
              <w:divId w:val="20396569"/>
              <w:rPr>
                <w:rFonts w:eastAsia="Times New Roman"/>
              </w:rPr>
            </w:pPr>
            <w:r>
              <w:rPr>
                <w:rFonts w:eastAsia="Times New Roman"/>
                <w:color w:val="000000"/>
                <w:sz w:val="20"/>
                <w:szCs w:val="20"/>
              </w:rPr>
              <w:t>Notes issued by consolidated VIE’s, at fair value using the fair value option (5)</w:t>
            </w:r>
          </w:p>
        </w:tc>
        <w:tc>
          <w:tcPr>
            <w:tcW w:w="0" w:type="auto"/>
            <w:shd w:val="clear" w:color="auto" w:fill="CCEEFF"/>
            <w:tcMar>
              <w:top w:w="30" w:type="dxa"/>
              <w:left w:w="20" w:type="dxa"/>
              <w:bottom w:w="30" w:type="dxa"/>
              <w:right w:w="0" w:type="dxa"/>
            </w:tcMar>
            <w:vAlign w:val="bottom"/>
            <w:hideMark/>
          </w:tcPr>
          <w:p w14:paraId="348BB1AC"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E2BD63E"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2C702A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BDC3DE"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60FF782"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3D972A97" w14:textId="77777777" w:rsidR="00000000" w:rsidRDefault="007F1284">
            <w:pPr>
              <w:spacing w:after="100"/>
              <w:jc w:val="right"/>
              <w:rPr>
                <w:rFonts w:eastAsia="Times New Roman"/>
              </w:rPr>
            </w:pPr>
            <w:r>
              <w:rPr>
                <w:rFonts w:eastAsia="Times New Roman"/>
                <w:b/>
                <w:bCs/>
                <w:color w:val="000000"/>
                <w:sz w:val="20"/>
                <w:szCs w:val="20"/>
              </w:rPr>
              <w:t>1,378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B49C01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5A2485"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837BBCA"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D2BF41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3F3F8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7470DD"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91A93D2"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2BA5A859" w14:textId="77777777" w:rsidR="00000000" w:rsidRDefault="007F1284">
            <w:pPr>
              <w:spacing w:after="100"/>
              <w:jc w:val="right"/>
              <w:rPr>
                <w:rFonts w:eastAsia="Times New Roman"/>
              </w:rPr>
            </w:pPr>
            <w:r>
              <w:rPr>
                <w:rFonts w:eastAsia="Times New Roman"/>
                <w:b/>
                <w:bCs/>
                <w:color w:val="000000"/>
                <w:sz w:val="20"/>
                <w:szCs w:val="20"/>
              </w:rPr>
              <w:t>1,378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D3815A2" w14:textId="77777777" w:rsidR="00000000" w:rsidRDefault="007F1284">
            <w:pPr>
              <w:spacing w:after="100"/>
              <w:jc w:val="right"/>
              <w:rPr>
                <w:rFonts w:eastAsia="Times New Roman"/>
              </w:rPr>
            </w:pPr>
          </w:p>
        </w:tc>
      </w:tr>
      <w:tr w:rsidR="00000000" w14:paraId="06694123" w14:textId="77777777">
        <w:trPr>
          <w:divId w:val="1599413352"/>
        </w:trPr>
        <w:tc>
          <w:tcPr>
            <w:tcW w:w="0" w:type="auto"/>
            <w:gridSpan w:val="3"/>
            <w:shd w:val="clear" w:color="auto" w:fill="FFFFFF"/>
            <w:tcMar>
              <w:top w:w="30" w:type="dxa"/>
              <w:left w:w="20" w:type="dxa"/>
              <w:bottom w:w="30" w:type="dxa"/>
              <w:right w:w="20" w:type="dxa"/>
            </w:tcMar>
            <w:vAlign w:val="bottom"/>
            <w:hideMark/>
          </w:tcPr>
          <w:p w14:paraId="687873D3" w14:textId="77777777" w:rsidR="00000000" w:rsidRDefault="007F1284">
            <w:pPr>
              <w:spacing w:after="100"/>
              <w:rPr>
                <w:rFonts w:eastAsia="Times New Roman"/>
              </w:rPr>
            </w:pPr>
            <w:r>
              <w:rPr>
                <w:rFonts w:eastAsia="Times New Roman"/>
                <w:color w:val="000000"/>
                <w:sz w:val="20"/>
                <w:szCs w:val="20"/>
              </w:rPr>
              <w:t>GMxB derivative features’ liability</w:t>
            </w:r>
          </w:p>
        </w:tc>
        <w:tc>
          <w:tcPr>
            <w:tcW w:w="0" w:type="auto"/>
            <w:gridSpan w:val="2"/>
            <w:shd w:val="clear" w:color="auto" w:fill="FFFFFF"/>
            <w:tcMar>
              <w:top w:w="30" w:type="dxa"/>
              <w:left w:w="20" w:type="dxa"/>
              <w:bottom w:w="30" w:type="dxa"/>
              <w:right w:w="0" w:type="dxa"/>
            </w:tcMar>
            <w:vAlign w:val="bottom"/>
            <w:hideMark/>
          </w:tcPr>
          <w:p w14:paraId="700046FB"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5B0098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69CA0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77FD14"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C34CB4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6607B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4259BC" w14:textId="77777777" w:rsidR="00000000" w:rsidRDefault="007F1284">
            <w:pPr>
              <w:spacing w:after="100"/>
              <w:jc w:val="right"/>
              <w:rPr>
                <w:rFonts w:eastAsia="Times New Roman"/>
              </w:rPr>
            </w:pPr>
            <w:r>
              <w:rPr>
                <w:rFonts w:eastAsia="Times New Roman"/>
                <w:b/>
                <w:bCs/>
                <w:color w:val="000000"/>
                <w:sz w:val="20"/>
                <w:szCs w:val="20"/>
              </w:rPr>
              <w:t>6,924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D7956D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0646C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D55EAA" w14:textId="77777777" w:rsidR="00000000" w:rsidRDefault="007F1284">
            <w:pPr>
              <w:spacing w:after="100"/>
              <w:jc w:val="right"/>
              <w:rPr>
                <w:rFonts w:eastAsia="Times New Roman"/>
              </w:rPr>
            </w:pPr>
            <w:r>
              <w:rPr>
                <w:rFonts w:eastAsia="Times New Roman"/>
                <w:b/>
                <w:bCs/>
                <w:color w:val="000000"/>
                <w:sz w:val="20"/>
                <w:szCs w:val="20"/>
              </w:rPr>
              <w:t>6,924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E9D5F99" w14:textId="77777777" w:rsidR="00000000" w:rsidRDefault="007F1284">
            <w:pPr>
              <w:spacing w:after="100"/>
              <w:jc w:val="right"/>
              <w:rPr>
                <w:rFonts w:eastAsia="Times New Roman"/>
              </w:rPr>
            </w:pPr>
          </w:p>
        </w:tc>
      </w:tr>
      <w:tr w:rsidR="00000000" w14:paraId="606A1956" w14:textId="77777777">
        <w:trPr>
          <w:divId w:val="1599413352"/>
        </w:trPr>
        <w:tc>
          <w:tcPr>
            <w:tcW w:w="0" w:type="auto"/>
            <w:gridSpan w:val="3"/>
            <w:shd w:val="clear" w:color="auto" w:fill="CCEEFF"/>
            <w:tcMar>
              <w:top w:w="30" w:type="dxa"/>
              <w:left w:w="20" w:type="dxa"/>
              <w:bottom w:w="30" w:type="dxa"/>
              <w:right w:w="20" w:type="dxa"/>
            </w:tcMar>
            <w:vAlign w:val="bottom"/>
            <w:hideMark/>
          </w:tcPr>
          <w:p w14:paraId="0EF489F3" w14:textId="77777777" w:rsidR="00000000" w:rsidRDefault="007F1284">
            <w:pPr>
              <w:spacing w:after="100"/>
              <w:rPr>
                <w:rFonts w:eastAsia="Times New Roman"/>
              </w:rPr>
            </w:pPr>
            <w:r>
              <w:rPr>
                <w:rFonts w:eastAsia="Times New Roman"/>
                <w:color w:val="000000"/>
                <w:sz w:val="20"/>
                <w:szCs w:val="20"/>
              </w:rPr>
              <w:t>SCS, SIO, MSO and IUL indexed features’ liability</w:t>
            </w:r>
          </w:p>
        </w:tc>
        <w:tc>
          <w:tcPr>
            <w:tcW w:w="0" w:type="auto"/>
            <w:gridSpan w:val="2"/>
            <w:shd w:val="clear" w:color="auto" w:fill="CCEEFF"/>
            <w:tcMar>
              <w:top w:w="30" w:type="dxa"/>
              <w:left w:w="20" w:type="dxa"/>
              <w:bottom w:w="30" w:type="dxa"/>
              <w:right w:w="0" w:type="dxa"/>
            </w:tcMar>
            <w:vAlign w:val="bottom"/>
            <w:hideMark/>
          </w:tcPr>
          <w:p w14:paraId="565CE586"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4DE330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57615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3F08E0" w14:textId="77777777" w:rsidR="00000000" w:rsidRDefault="007F1284">
            <w:pPr>
              <w:spacing w:after="100"/>
              <w:jc w:val="right"/>
              <w:rPr>
                <w:rFonts w:eastAsia="Times New Roman"/>
              </w:rPr>
            </w:pPr>
            <w:r>
              <w:rPr>
                <w:rFonts w:eastAsia="Times New Roman"/>
                <w:b/>
                <w:bCs/>
                <w:color w:val="000000"/>
                <w:sz w:val="20"/>
                <w:szCs w:val="20"/>
              </w:rPr>
              <w:t>6,126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74435E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D5493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66D9CF"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FBECCB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BF6AC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6F60C0" w14:textId="77777777" w:rsidR="00000000" w:rsidRDefault="007F1284">
            <w:pPr>
              <w:spacing w:after="100"/>
              <w:jc w:val="right"/>
              <w:rPr>
                <w:rFonts w:eastAsia="Times New Roman"/>
              </w:rPr>
            </w:pPr>
            <w:r>
              <w:rPr>
                <w:rFonts w:eastAsia="Times New Roman"/>
                <w:b/>
                <w:bCs/>
                <w:color w:val="000000"/>
                <w:sz w:val="20"/>
                <w:szCs w:val="20"/>
              </w:rPr>
              <w:t>6,126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ADFA282" w14:textId="77777777" w:rsidR="00000000" w:rsidRDefault="007F1284">
            <w:pPr>
              <w:spacing w:after="100"/>
              <w:jc w:val="right"/>
              <w:rPr>
                <w:rFonts w:eastAsia="Times New Roman"/>
              </w:rPr>
            </w:pPr>
          </w:p>
        </w:tc>
      </w:tr>
      <w:tr w:rsidR="00000000" w14:paraId="411BDDF2" w14:textId="77777777">
        <w:trPr>
          <w:divId w:val="1599413352"/>
        </w:trPr>
        <w:tc>
          <w:tcPr>
            <w:tcW w:w="0" w:type="auto"/>
            <w:gridSpan w:val="3"/>
            <w:shd w:val="clear" w:color="auto" w:fill="FFFFFF"/>
            <w:tcMar>
              <w:top w:w="30" w:type="dxa"/>
              <w:left w:w="20" w:type="dxa"/>
              <w:bottom w:w="30" w:type="dxa"/>
              <w:right w:w="20" w:type="dxa"/>
            </w:tcMar>
            <w:vAlign w:val="bottom"/>
            <w:hideMark/>
          </w:tcPr>
          <w:p w14:paraId="615AD65A" w14:textId="77777777" w:rsidR="00000000" w:rsidRDefault="007F1284">
            <w:pPr>
              <w:spacing w:after="100"/>
              <w:rPr>
                <w:rFonts w:eastAsia="Times New Roman"/>
              </w:rPr>
            </w:pPr>
            <w:r>
              <w:rPr>
                <w:rFonts w:eastAsia="Times New Roman"/>
                <w:color w:val="000000"/>
                <w:sz w:val="20"/>
                <w:szCs w:val="20"/>
              </w:rPr>
              <w:t>Liabilities of consolidated VIEs and VOEs</w:t>
            </w:r>
          </w:p>
        </w:tc>
        <w:tc>
          <w:tcPr>
            <w:tcW w:w="0" w:type="auto"/>
            <w:gridSpan w:val="2"/>
            <w:shd w:val="clear" w:color="auto" w:fill="FFFFFF"/>
            <w:tcMar>
              <w:top w:w="30" w:type="dxa"/>
              <w:left w:w="20" w:type="dxa"/>
              <w:bottom w:w="30" w:type="dxa"/>
              <w:right w:w="0" w:type="dxa"/>
            </w:tcMar>
            <w:vAlign w:val="bottom"/>
            <w:hideMark/>
          </w:tcPr>
          <w:p w14:paraId="74DE19ED" w14:textId="77777777" w:rsidR="00000000" w:rsidRDefault="007F1284">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795942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6099B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F5F89D" w14:textId="77777777" w:rsidR="00000000" w:rsidRDefault="007F1284">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B4F97E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83058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77137D"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B334BE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F4685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538FA6" w14:textId="77777777" w:rsidR="00000000" w:rsidRDefault="007F1284">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0BA9610" w14:textId="77777777" w:rsidR="00000000" w:rsidRDefault="007F1284">
            <w:pPr>
              <w:spacing w:after="100"/>
              <w:jc w:val="right"/>
              <w:rPr>
                <w:rFonts w:eastAsia="Times New Roman"/>
              </w:rPr>
            </w:pPr>
          </w:p>
        </w:tc>
      </w:tr>
      <w:tr w:rsidR="00000000" w14:paraId="70FE98A5" w14:textId="77777777">
        <w:trPr>
          <w:divId w:val="1599413352"/>
        </w:trPr>
        <w:tc>
          <w:tcPr>
            <w:tcW w:w="0" w:type="auto"/>
            <w:gridSpan w:val="3"/>
            <w:shd w:val="clear" w:color="auto" w:fill="CCEEFF"/>
            <w:tcMar>
              <w:top w:w="30" w:type="dxa"/>
              <w:left w:w="20" w:type="dxa"/>
              <w:bottom w:w="30" w:type="dxa"/>
              <w:right w:w="20" w:type="dxa"/>
            </w:tcMar>
            <w:vAlign w:val="bottom"/>
            <w:hideMark/>
          </w:tcPr>
          <w:p w14:paraId="651E69C0" w14:textId="77777777" w:rsidR="00000000" w:rsidRDefault="007F1284">
            <w:pPr>
              <w:spacing w:after="100"/>
              <w:rPr>
                <w:rFonts w:eastAsia="Times New Roman"/>
              </w:rPr>
            </w:pPr>
            <w:r>
              <w:rPr>
                <w:rFonts w:eastAsia="Times New Roman"/>
                <w:color w:val="000000"/>
                <w:sz w:val="20"/>
                <w:szCs w:val="20"/>
              </w:rPr>
              <w:t>Contingent payment arrangements</w:t>
            </w:r>
          </w:p>
        </w:tc>
        <w:tc>
          <w:tcPr>
            <w:tcW w:w="0" w:type="auto"/>
            <w:gridSpan w:val="2"/>
            <w:shd w:val="clear" w:color="auto" w:fill="CCEEFF"/>
            <w:tcMar>
              <w:top w:w="30" w:type="dxa"/>
              <w:left w:w="20" w:type="dxa"/>
              <w:bottom w:w="30" w:type="dxa"/>
              <w:right w:w="0" w:type="dxa"/>
            </w:tcMar>
            <w:vAlign w:val="bottom"/>
            <w:hideMark/>
          </w:tcPr>
          <w:p w14:paraId="5ACBC69C"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68F430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0B8D7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3F8006"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61F45E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CAE74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172F3E" w14:textId="77777777" w:rsidR="00000000" w:rsidRDefault="007F1284">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37C039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A275D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8EDB72" w14:textId="77777777" w:rsidR="00000000" w:rsidRDefault="007F1284">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9857C4E" w14:textId="77777777" w:rsidR="00000000" w:rsidRDefault="007F1284">
            <w:pPr>
              <w:spacing w:after="100"/>
              <w:jc w:val="right"/>
              <w:rPr>
                <w:rFonts w:eastAsia="Times New Roman"/>
              </w:rPr>
            </w:pPr>
          </w:p>
        </w:tc>
      </w:tr>
      <w:tr w:rsidR="00000000" w14:paraId="36B2944E" w14:textId="77777777">
        <w:trPr>
          <w:divId w:val="1599413352"/>
        </w:trPr>
        <w:tc>
          <w:tcPr>
            <w:tcW w:w="0" w:type="auto"/>
            <w:gridSpan w:val="3"/>
            <w:shd w:val="clear" w:color="auto" w:fill="FFFFFF"/>
            <w:tcMar>
              <w:top w:w="30" w:type="dxa"/>
              <w:left w:w="500" w:type="dxa"/>
              <w:bottom w:w="30" w:type="dxa"/>
              <w:right w:w="20" w:type="dxa"/>
            </w:tcMar>
            <w:vAlign w:val="bottom"/>
            <w:hideMark/>
          </w:tcPr>
          <w:p w14:paraId="7232E9C0" w14:textId="77777777" w:rsidR="00000000" w:rsidRDefault="007F1284">
            <w:pPr>
              <w:spacing w:after="100"/>
              <w:rPr>
                <w:rFonts w:eastAsia="Times New Roman"/>
              </w:rPr>
            </w:pPr>
            <w:r>
              <w:rPr>
                <w:rFonts w:eastAsia="Times New Roman"/>
                <w:color w:val="000000"/>
                <w:sz w:val="20"/>
                <w:szCs w:val="20"/>
              </w:rPr>
              <w:t>Total Liabilities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263E55AD"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4069891E" w14:textId="77777777" w:rsidR="00000000" w:rsidRDefault="007F1284">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2BBE116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AD62AC"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57AF2F4F"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76B6C6D5" w14:textId="77777777" w:rsidR="00000000" w:rsidRDefault="007F1284">
            <w:pPr>
              <w:spacing w:after="100"/>
              <w:jc w:val="right"/>
              <w:rPr>
                <w:rFonts w:eastAsia="Times New Roman"/>
              </w:rPr>
            </w:pPr>
            <w:r>
              <w:rPr>
                <w:rFonts w:eastAsia="Times New Roman"/>
                <w:b/>
                <w:bCs/>
                <w:color w:val="000000"/>
                <w:sz w:val="20"/>
                <w:szCs w:val="20"/>
              </w:rPr>
              <w:t>7,507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5CF6D11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C12992"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246465F6"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3AA85061" w14:textId="77777777" w:rsidR="00000000" w:rsidRDefault="007F1284">
            <w:pPr>
              <w:spacing w:after="100"/>
              <w:jc w:val="right"/>
              <w:rPr>
                <w:rFonts w:eastAsia="Times New Roman"/>
              </w:rPr>
            </w:pPr>
            <w:r>
              <w:rPr>
                <w:rFonts w:eastAsia="Times New Roman"/>
                <w:b/>
                <w:bCs/>
                <w:color w:val="000000"/>
                <w:sz w:val="20"/>
                <w:szCs w:val="20"/>
              </w:rPr>
              <w:t>6,963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6620740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10F643"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53C40C28"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23132DA1" w14:textId="77777777" w:rsidR="00000000" w:rsidRDefault="007F1284">
            <w:pPr>
              <w:spacing w:after="100"/>
              <w:jc w:val="right"/>
              <w:rPr>
                <w:rFonts w:eastAsia="Times New Roman"/>
              </w:rPr>
            </w:pPr>
            <w:r>
              <w:rPr>
                <w:rFonts w:eastAsia="Times New Roman"/>
                <w:b/>
                <w:bCs/>
                <w:color w:val="000000"/>
                <w:sz w:val="20"/>
                <w:szCs w:val="20"/>
              </w:rPr>
              <w:t>14,486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31CA3DD3" w14:textId="77777777" w:rsidR="00000000" w:rsidRDefault="007F1284">
            <w:pPr>
              <w:spacing w:after="100"/>
              <w:jc w:val="right"/>
              <w:rPr>
                <w:rFonts w:eastAsia="Times New Roman"/>
              </w:rPr>
            </w:pPr>
          </w:p>
        </w:tc>
      </w:tr>
    </w:tbl>
    <w:p w14:paraId="7BF04734" w14:textId="77777777" w:rsidR="00000000" w:rsidRDefault="007F1284">
      <w:pPr>
        <w:divId w:val="1148202462"/>
        <w:rPr>
          <w:rFonts w:eastAsia="Times New Roman"/>
        </w:rPr>
      </w:pPr>
      <w:r>
        <w:rPr>
          <w:rFonts w:eastAsia="Times New Roman"/>
          <w:color w:val="000000"/>
          <w:sz w:val="20"/>
          <w:szCs w:val="20"/>
        </w:rPr>
        <w:t>______________</w:t>
      </w:r>
    </w:p>
    <w:p w14:paraId="4BE8920C" w14:textId="77777777" w:rsidR="00000000" w:rsidRDefault="007F1284">
      <w:pPr>
        <w:ind w:hanging="360"/>
        <w:divId w:val="1004632486"/>
        <w:rPr>
          <w:rFonts w:eastAsia="Times New Roman"/>
        </w:rPr>
      </w:pPr>
      <w:r>
        <w:rPr>
          <w:rFonts w:eastAsia="Times New Roman"/>
          <w:color w:val="000000"/>
          <w:sz w:val="18"/>
          <w:szCs w:val="18"/>
        </w:rPr>
        <w:t>(1)Corporate fixed maturities in</w:t>
      </w:r>
      <w:r>
        <w:rPr>
          <w:rFonts w:eastAsia="Times New Roman"/>
          <w:color w:val="000000"/>
          <w:sz w:val="18"/>
          <w:szCs w:val="18"/>
        </w:rPr>
        <w:t>cludes both public and private issues.</w:t>
      </w:r>
    </w:p>
    <w:p w14:paraId="3437AF73" w14:textId="77777777" w:rsidR="00000000" w:rsidRDefault="007F1284">
      <w:pPr>
        <w:ind w:hanging="360"/>
        <w:divId w:val="68621384"/>
        <w:rPr>
          <w:rFonts w:eastAsia="Times New Roman"/>
        </w:rPr>
      </w:pPr>
      <w:r>
        <w:rPr>
          <w:rFonts w:eastAsia="Times New Roman"/>
          <w:color w:val="000000"/>
          <w:sz w:val="18"/>
          <w:szCs w:val="18"/>
        </w:rPr>
        <w:t>(2)Includes publicly traded agency pass-through securities and collateralized obligations.</w:t>
      </w:r>
    </w:p>
    <w:p w14:paraId="5752A77E" w14:textId="77777777" w:rsidR="00000000" w:rsidRDefault="007F1284">
      <w:pPr>
        <w:ind w:hanging="360"/>
        <w:divId w:val="151341109"/>
        <w:rPr>
          <w:rFonts w:eastAsia="Times New Roman"/>
        </w:rPr>
      </w:pPr>
      <w:r>
        <w:rPr>
          <w:rFonts w:eastAsia="Times New Roman"/>
          <w:color w:val="000000"/>
          <w:sz w:val="18"/>
          <w:szCs w:val="18"/>
        </w:rPr>
        <w:t>(3)</w:t>
      </w:r>
      <w:r>
        <w:rPr>
          <w:rFonts w:eastAsia="Times New Roman"/>
          <w:color w:val="000000"/>
          <w:sz w:val="18"/>
          <w:szCs w:val="18"/>
        </w:rPr>
        <w:t>Includes credit-tranched securities collateralized by sub-prime mortgages, credit risk transfer securities and other asset types.</w:t>
      </w:r>
    </w:p>
    <w:p w14:paraId="18F06903" w14:textId="77777777" w:rsidR="00000000" w:rsidRDefault="007F1284">
      <w:pPr>
        <w:ind w:hanging="360"/>
        <w:divId w:val="635795063"/>
        <w:rPr>
          <w:rFonts w:eastAsia="Times New Roman"/>
        </w:rPr>
      </w:pPr>
      <w:r>
        <w:rPr>
          <w:rFonts w:eastAsia="Times New Roman"/>
          <w:color w:val="000000"/>
          <w:sz w:val="18"/>
          <w:szCs w:val="18"/>
        </w:rPr>
        <w:t>(4)</w:t>
      </w:r>
      <w:r>
        <w:rPr>
          <w:rFonts w:eastAsia="Times New Roman"/>
          <w:color w:val="000000"/>
          <w:sz w:val="18"/>
          <w:szCs w:val="18"/>
        </w:rPr>
        <w:t>Separate Accounts assets included in the fair value hierarchy exclude investments in entities that calculate NAV per share (or its equivalent) as a practical expedient. Such investments excluded from the fair value hierarchy include investments in real est</w:t>
      </w:r>
      <w:r>
        <w:rPr>
          <w:rFonts w:eastAsia="Times New Roman"/>
          <w:color w:val="000000"/>
          <w:sz w:val="18"/>
          <w:szCs w:val="18"/>
        </w:rPr>
        <w:t>ate. As of March 31, 2022, the fair value of such investments was $414 million.</w:t>
      </w:r>
    </w:p>
    <w:p w14:paraId="59F96291" w14:textId="77777777" w:rsidR="00000000" w:rsidRDefault="007F1284">
      <w:pPr>
        <w:ind w:hanging="360"/>
        <w:divId w:val="1345326441"/>
        <w:rPr>
          <w:rFonts w:eastAsia="Times New Roman"/>
        </w:rPr>
      </w:pPr>
      <w:r>
        <w:rPr>
          <w:rFonts w:eastAsia="Times New Roman"/>
          <w:color w:val="000000"/>
          <w:sz w:val="18"/>
          <w:szCs w:val="18"/>
        </w:rPr>
        <w:t>(5)Includes CLO short-term debt of $204 million, which is inclusive as fair valued within Notes issued by consolidated VIE’s, at fair value using the fair value option. Accrued</w:t>
      </w:r>
      <w:r>
        <w:rPr>
          <w:rFonts w:eastAsia="Times New Roman"/>
          <w:color w:val="000000"/>
          <w:sz w:val="18"/>
          <w:szCs w:val="18"/>
        </w:rPr>
        <w:t xml:space="preserve"> interest payable of $8 million is reported in Notes issued by consolidated VIE’s, at fair value using the fair value option in the consolidated balance sheets, which is not required to be measured at fair value on a recurring basis.</w:t>
      </w:r>
    </w:p>
    <w:p w14:paraId="4F4743A5" w14:textId="77777777" w:rsidR="00000000" w:rsidRDefault="007F1284">
      <w:pPr>
        <w:jc w:val="center"/>
        <w:divId w:val="1937594495"/>
        <w:rPr>
          <w:rFonts w:eastAsia="Times New Roman"/>
        </w:rPr>
      </w:pPr>
    </w:p>
    <w:p w14:paraId="7BFAEB27" w14:textId="77777777" w:rsidR="00000000" w:rsidRDefault="007F1284">
      <w:pPr>
        <w:jc w:val="center"/>
        <w:divId w:val="1937594495"/>
        <w:rPr>
          <w:rFonts w:eastAsia="Times New Roman"/>
        </w:rPr>
      </w:pPr>
      <w:r>
        <w:rPr>
          <w:rFonts w:eastAsia="Times New Roman"/>
          <w:color w:val="000000"/>
          <w:sz w:val="20"/>
          <w:szCs w:val="20"/>
        </w:rPr>
        <w:t>36</w:t>
      </w:r>
    </w:p>
    <w:p w14:paraId="641C2BAE" w14:textId="77777777" w:rsidR="00000000" w:rsidRDefault="007F1284">
      <w:pPr>
        <w:rPr>
          <w:rFonts w:eastAsia="Times New Roman"/>
        </w:rPr>
      </w:pPr>
      <w:r>
        <w:rPr>
          <w:rFonts w:eastAsia="Times New Roman"/>
        </w:rPr>
        <w:pict w14:anchorId="2829CEA8">
          <v:rect id="_x0000_i1062" style="width:0;height:1.5pt" o:hralign="center" o:hrstd="t" o:hr="t" fillcolor="#a0a0a0" stroked="f"/>
        </w:pict>
      </w:r>
    </w:p>
    <w:p w14:paraId="27C49D6F" w14:textId="77777777" w:rsidR="00000000" w:rsidRDefault="007F1284">
      <w:pPr>
        <w:divId w:val="595945914"/>
        <w:rPr>
          <w:rFonts w:eastAsia="Times New Roman"/>
        </w:rPr>
      </w:pPr>
      <w:hyperlink w:anchor="i2241e4081c814b338c44bef8cdd5e11b_967" w:history="1">
        <w:r>
          <w:rPr>
            <w:rStyle w:val="a3"/>
            <w:rFonts w:eastAsia="Times New Roman"/>
            <w:b/>
            <w:bCs/>
            <w:sz w:val="20"/>
            <w:szCs w:val="20"/>
          </w:rPr>
          <w:t>Table of Contents</w:t>
        </w:r>
      </w:hyperlink>
    </w:p>
    <w:p w14:paraId="3CD88264" w14:textId="77777777" w:rsidR="00000000" w:rsidRDefault="007F1284">
      <w:pPr>
        <w:jc w:val="center"/>
        <w:divId w:val="551969097"/>
        <w:rPr>
          <w:rFonts w:eastAsia="Times New Roman"/>
        </w:rPr>
      </w:pPr>
      <w:r>
        <w:rPr>
          <w:rFonts w:eastAsia="Times New Roman"/>
          <w:b/>
          <w:bCs/>
          <w:color w:val="000000"/>
          <w:sz w:val="20"/>
          <w:szCs w:val="20"/>
        </w:rPr>
        <w:t>EQUITABLE HOLDINGS, INC.</w:t>
      </w:r>
    </w:p>
    <w:p w14:paraId="590F12B7" w14:textId="77777777" w:rsidR="00000000" w:rsidRDefault="007F1284">
      <w:pPr>
        <w:jc w:val="center"/>
        <w:divId w:val="551969097"/>
        <w:rPr>
          <w:rFonts w:eastAsia="Times New Roman"/>
        </w:rPr>
      </w:pPr>
      <w:r>
        <w:rPr>
          <w:rFonts w:eastAsia="Times New Roman"/>
          <w:b/>
          <w:bCs/>
          <w:color w:val="000000"/>
          <w:sz w:val="20"/>
          <w:szCs w:val="20"/>
        </w:rPr>
        <w:t>Notes to Consolidated Financial Statements (Unaudited), Continued</w:t>
      </w:r>
    </w:p>
    <w:p w14:paraId="324DCEE6" w14:textId="77777777" w:rsidR="00000000" w:rsidRDefault="007F1284">
      <w:pPr>
        <w:jc w:val="center"/>
        <w:divId w:val="551969097"/>
        <w:rPr>
          <w:rFonts w:eastAsia="Times New Roman"/>
        </w:rPr>
      </w:pPr>
    </w:p>
    <w:p w14:paraId="6E070DEA" w14:textId="77777777" w:rsidR="00000000" w:rsidRDefault="007F1284">
      <w:pPr>
        <w:ind w:hanging="360"/>
        <w:divId w:val="1370179385"/>
        <w:rPr>
          <w:rFonts w:eastAsia="Times New Roman"/>
        </w:rPr>
      </w:pPr>
      <w:r>
        <w:rPr>
          <w:rFonts w:eastAsia="Times New Roman"/>
          <w:color w:val="000000"/>
          <w:sz w:val="18"/>
          <w:szCs w:val="18"/>
        </w:rPr>
        <w:t>(6)This represents GMIB NLG ceded reserves related to the Venerab</w:t>
      </w:r>
      <w:r>
        <w:rPr>
          <w:rFonts w:eastAsia="Times New Roman"/>
          <w:color w:val="000000"/>
          <w:sz w:val="18"/>
          <w:szCs w:val="18"/>
        </w:rPr>
        <w:t>le Transaction. See Note 1 of the Notes to these Consolidated Financial Statements for details of the Venerable Transaction.</w:t>
      </w:r>
    </w:p>
    <w:p w14:paraId="1FADCB56" w14:textId="77777777" w:rsidR="00000000" w:rsidRDefault="007F1284">
      <w:pPr>
        <w:ind w:hanging="360"/>
        <w:divId w:val="2051145965"/>
        <w:rPr>
          <w:rFonts w:eastAsia="Times New Roman"/>
        </w:rPr>
      </w:pPr>
      <w:r>
        <w:rPr>
          <w:rFonts w:eastAsia="Times New Roman"/>
          <w:color w:val="000000"/>
          <w:sz w:val="18"/>
          <w:szCs w:val="18"/>
        </w:rPr>
        <w:t>(7)Includes short position equity securities of $31 million that are reported in other liabilities.</w:t>
      </w:r>
    </w:p>
    <w:p w14:paraId="695E697F" w14:textId="77777777" w:rsidR="00000000" w:rsidRDefault="007F1284">
      <w:pPr>
        <w:jc w:val="center"/>
        <w:rPr>
          <w:rFonts w:eastAsia="Times New Roman"/>
        </w:rPr>
      </w:pPr>
      <w:r>
        <w:rPr>
          <w:rFonts w:eastAsia="Times New Roman"/>
          <w:color w:val="000000"/>
          <w:sz w:val="20"/>
          <w:szCs w:val="20"/>
        </w:rPr>
        <w:t>Fair Value Measurements as of D</w:t>
      </w:r>
      <w:r>
        <w:rPr>
          <w:rFonts w:eastAsia="Times New Roman"/>
          <w:color w:val="000000"/>
          <w:sz w:val="20"/>
          <w:szCs w:val="20"/>
        </w:rPr>
        <w:t xml:space="preserve">ecember 31, 2021 </w:t>
      </w:r>
    </w:p>
    <w:tbl>
      <w:tblPr>
        <w:tblW w:w="5000" w:type="pct"/>
        <w:tblCellMar>
          <w:top w:w="15" w:type="dxa"/>
          <w:left w:w="15" w:type="dxa"/>
          <w:bottom w:w="15" w:type="dxa"/>
          <w:right w:w="15" w:type="dxa"/>
        </w:tblCellMar>
        <w:tblLook w:val="04A0" w:firstRow="1" w:lastRow="0" w:firstColumn="1" w:lastColumn="0" w:noHBand="0" w:noVBand="1"/>
      </w:tblPr>
      <w:tblGrid>
        <w:gridCol w:w="40"/>
        <w:gridCol w:w="3895"/>
        <w:gridCol w:w="38"/>
        <w:gridCol w:w="120"/>
        <w:gridCol w:w="878"/>
        <w:gridCol w:w="36"/>
        <w:gridCol w:w="36"/>
        <w:gridCol w:w="36"/>
        <w:gridCol w:w="36"/>
        <w:gridCol w:w="120"/>
        <w:gridCol w:w="835"/>
        <w:gridCol w:w="36"/>
        <w:gridCol w:w="36"/>
        <w:gridCol w:w="36"/>
        <w:gridCol w:w="36"/>
        <w:gridCol w:w="120"/>
        <w:gridCol w:w="836"/>
        <w:gridCol w:w="36"/>
        <w:gridCol w:w="36"/>
        <w:gridCol w:w="36"/>
        <w:gridCol w:w="36"/>
        <w:gridCol w:w="120"/>
        <w:gridCol w:w="836"/>
        <w:gridCol w:w="36"/>
      </w:tblGrid>
      <w:tr w:rsidR="00000000" w14:paraId="39F99D7B" w14:textId="77777777">
        <w:trPr>
          <w:divId w:val="855385829"/>
        </w:trPr>
        <w:tc>
          <w:tcPr>
            <w:tcW w:w="50" w:type="pct"/>
            <w:vAlign w:val="center"/>
            <w:hideMark/>
          </w:tcPr>
          <w:p w14:paraId="6602235F" w14:textId="77777777" w:rsidR="00000000" w:rsidRDefault="007F1284">
            <w:pPr>
              <w:jc w:val="center"/>
              <w:rPr>
                <w:rFonts w:eastAsia="Times New Roman"/>
              </w:rPr>
            </w:pPr>
          </w:p>
        </w:tc>
        <w:tc>
          <w:tcPr>
            <w:tcW w:w="2379" w:type="pct"/>
            <w:vAlign w:val="center"/>
            <w:hideMark/>
          </w:tcPr>
          <w:p w14:paraId="7B13E579" w14:textId="77777777" w:rsidR="00000000" w:rsidRDefault="007F1284">
            <w:pPr>
              <w:spacing w:after="100"/>
              <w:rPr>
                <w:rFonts w:eastAsia="Times New Roman"/>
                <w:sz w:val="20"/>
                <w:szCs w:val="20"/>
              </w:rPr>
            </w:pPr>
          </w:p>
        </w:tc>
        <w:tc>
          <w:tcPr>
            <w:tcW w:w="5" w:type="pct"/>
            <w:vAlign w:val="center"/>
            <w:hideMark/>
          </w:tcPr>
          <w:p w14:paraId="45575DB9" w14:textId="77777777" w:rsidR="00000000" w:rsidRDefault="007F1284">
            <w:pPr>
              <w:spacing w:after="100"/>
              <w:rPr>
                <w:rFonts w:eastAsia="Times New Roman"/>
                <w:sz w:val="20"/>
                <w:szCs w:val="20"/>
              </w:rPr>
            </w:pPr>
          </w:p>
        </w:tc>
        <w:tc>
          <w:tcPr>
            <w:tcW w:w="50" w:type="pct"/>
            <w:vAlign w:val="center"/>
            <w:hideMark/>
          </w:tcPr>
          <w:p w14:paraId="43B36B55" w14:textId="77777777" w:rsidR="00000000" w:rsidRDefault="007F1284">
            <w:pPr>
              <w:spacing w:after="100"/>
              <w:rPr>
                <w:rFonts w:eastAsia="Times New Roman"/>
                <w:sz w:val="20"/>
                <w:szCs w:val="20"/>
              </w:rPr>
            </w:pPr>
          </w:p>
        </w:tc>
        <w:tc>
          <w:tcPr>
            <w:tcW w:w="559" w:type="pct"/>
            <w:vAlign w:val="center"/>
            <w:hideMark/>
          </w:tcPr>
          <w:p w14:paraId="55296FA6" w14:textId="77777777" w:rsidR="00000000" w:rsidRDefault="007F1284">
            <w:pPr>
              <w:spacing w:after="100"/>
              <w:rPr>
                <w:rFonts w:eastAsia="Times New Roman"/>
                <w:sz w:val="20"/>
                <w:szCs w:val="20"/>
              </w:rPr>
            </w:pPr>
          </w:p>
        </w:tc>
        <w:tc>
          <w:tcPr>
            <w:tcW w:w="5" w:type="pct"/>
            <w:vAlign w:val="center"/>
            <w:hideMark/>
          </w:tcPr>
          <w:p w14:paraId="31AD0FFE" w14:textId="77777777" w:rsidR="00000000" w:rsidRDefault="007F1284">
            <w:pPr>
              <w:spacing w:after="100"/>
              <w:rPr>
                <w:rFonts w:eastAsia="Times New Roman"/>
                <w:sz w:val="20"/>
                <w:szCs w:val="20"/>
              </w:rPr>
            </w:pPr>
          </w:p>
        </w:tc>
        <w:tc>
          <w:tcPr>
            <w:tcW w:w="5" w:type="pct"/>
            <w:vAlign w:val="center"/>
            <w:hideMark/>
          </w:tcPr>
          <w:p w14:paraId="574B5133" w14:textId="77777777" w:rsidR="00000000" w:rsidRDefault="007F1284">
            <w:pPr>
              <w:spacing w:after="100"/>
              <w:rPr>
                <w:rFonts w:eastAsia="Times New Roman"/>
                <w:sz w:val="20"/>
                <w:szCs w:val="20"/>
              </w:rPr>
            </w:pPr>
          </w:p>
        </w:tc>
        <w:tc>
          <w:tcPr>
            <w:tcW w:w="26" w:type="pct"/>
            <w:vAlign w:val="center"/>
            <w:hideMark/>
          </w:tcPr>
          <w:p w14:paraId="7F76E7C4" w14:textId="77777777" w:rsidR="00000000" w:rsidRDefault="007F1284">
            <w:pPr>
              <w:spacing w:after="100"/>
              <w:rPr>
                <w:rFonts w:eastAsia="Times New Roman"/>
                <w:sz w:val="20"/>
                <w:szCs w:val="20"/>
              </w:rPr>
            </w:pPr>
          </w:p>
        </w:tc>
        <w:tc>
          <w:tcPr>
            <w:tcW w:w="5" w:type="pct"/>
            <w:vAlign w:val="center"/>
            <w:hideMark/>
          </w:tcPr>
          <w:p w14:paraId="0FA64D08" w14:textId="77777777" w:rsidR="00000000" w:rsidRDefault="007F1284">
            <w:pPr>
              <w:spacing w:after="100"/>
              <w:rPr>
                <w:rFonts w:eastAsia="Times New Roman"/>
                <w:sz w:val="20"/>
                <w:szCs w:val="20"/>
              </w:rPr>
            </w:pPr>
          </w:p>
        </w:tc>
        <w:tc>
          <w:tcPr>
            <w:tcW w:w="50" w:type="pct"/>
            <w:vAlign w:val="center"/>
            <w:hideMark/>
          </w:tcPr>
          <w:p w14:paraId="79E5E513" w14:textId="77777777" w:rsidR="00000000" w:rsidRDefault="007F1284">
            <w:pPr>
              <w:spacing w:after="100"/>
              <w:rPr>
                <w:rFonts w:eastAsia="Times New Roman"/>
                <w:sz w:val="20"/>
                <w:szCs w:val="20"/>
              </w:rPr>
            </w:pPr>
          </w:p>
        </w:tc>
        <w:tc>
          <w:tcPr>
            <w:tcW w:w="559" w:type="pct"/>
            <w:vAlign w:val="center"/>
            <w:hideMark/>
          </w:tcPr>
          <w:p w14:paraId="0391FA73" w14:textId="77777777" w:rsidR="00000000" w:rsidRDefault="007F1284">
            <w:pPr>
              <w:spacing w:after="100"/>
              <w:rPr>
                <w:rFonts w:eastAsia="Times New Roman"/>
                <w:sz w:val="20"/>
                <w:szCs w:val="20"/>
              </w:rPr>
            </w:pPr>
          </w:p>
        </w:tc>
        <w:tc>
          <w:tcPr>
            <w:tcW w:w="5" w:type="pct"/>
            <w:vAlign w:val="center"/>
            <w:hideMark/>
          </w:tcPr>
          <w:p w14:paraId="1241BAAA" w14:textId="77777777" w:rsidR="00000000" w:rsidRDefault="007F1284">
            <w:pPr>
              <w:spacing w:after="100"/>
              <w:rPr>
                <w:rFonts w:eastAsia="Times New Roman"/>
                <w:sz w:val="20"/>
                <w:szCs w:val="20"/>
              </w:rPr>
            </w:pPr>
          </w:p>
        </w:tc>
        <w:tc>
          <w:tcPr>
            <w:tcW w:w="5" w:type="pct"/>
            <w:vAlign w:val="center"/>
            <w:hideMark/>
          </w:tcPr>
          <w:p w14:paraId="7EA2B7AA" w14:textId="77777777" w:rsidR="00000000" w:rsidRDefault="007F1284">
            <w:pPr>
              <w:spacing w:after="100"/>
              <w:rPr>
                <w:rFonts w:eastAsia="Times New Roman"/>
                <w:sz w:val="20"/>
                <w:szCs w:val="20"/>
              </w:rPr>
            </w:pPr>
          </w:p>
        </w:tc>
        <w:tc>
          <w:tcPr>
            <w:tcW w:w="26" w:type="pct"/>
            <w:vAlign w:val="center"/>
            <w:hideMark/>
          </w:tcPr>
          <w:p w14:paraId="436CDF88" w14:textId="77777777" w:rsidR="00000000" w:rsidRDefault="007F1284">
            <w:pPr>
              <w:spacing w:after="100"/>
              <w:rPr>
                <w:rFonts w:eastAsia="Times New Roman"/>
                <w:sz w:val="20"/>
                <w:szCs w:val="20"/>
              </w:rPr>
            </w:pPr>
          </w:p>
        </w:tc>
        <w:tc>
          <w:tcPr>
            <w:tcW w:w="5" w:type="pct"/>
            <w:vAlign w:val="center"/>
            <w:hideMark/>
          </w:tcPr>
          <w:p w14:paraId="42C8381A" w14:textId="77777777" w:rsidR="00000000" w:rsidRDefault="007F1284">
            <w:pPr>
              <w:spacing w:after="100"/>
              <w:rPr>
                <w:rFonts w:eastAsia="Times New Roman"/>
                <w:sz w:val="20"/>
                <w:szCs w:val="20"/>
              </w:rPr>
            </w:pPr>
          </w:p>
        </w:tc>
        <w:tc>
          <w:tcPr>
            <w:tcW w:w="50" w:type="pct"/>
            <w:vAlign w:val="center"/>
            <w:hideMark/>
          </w:tcPr>
          <w:p w14:paraId="161D132B" w14:textId="77777777" w:rsidR="00000000" w:rsidRDefault="007F1284">
            <w:pPr>
              <w:spacing w:after="100"/>
              <w:rPr>
                <w:rFonts w:eastAsia="Times New Roman"/>
                <w:sz w:val="20"/>
                <w:szCs w:val="20"/>
              </w:rPr>
            </w:pPr>
          </w:p>
        </w:tc>
        <w:tc>
          <w:tcPr>
            <w:tcW w:w="559" w:type="pct"/>
            <w:vAlign w:val="center"/>
            <w:hideMark/>
          </w:tcPr>
          <w:p w14:paraId="7475044D" w14:textId="77777777" w:rsidR="00000000" w:rsidRDefault="007F1284">
            <w:pPr>
              <w:spacing w:after="100"/>
              <w:rPr>
                <w:rFonts w:eastAsia="Times New Roman"/>
                <w:sz w:val="20"/>
                <w:szCs w:val="20"/>
              </w:rPr>
            </w:pPr>
          </w:p>
        </w:tc>
        <w:tc>
          <w:tcPr>
            <w:tcW w:w="5" w:type="pct"/>
            <w:vAlign w:val="center"/>
            <w:hideMark/>
          </w:tcPr>
          <w:p w14:paraId="4832FA34" w14:textId="77777777" w:rsidR="00000000" w:rsidRDefault="007F1284">
            <w:pPr>
              <w:spacing w:after="100"/>
              <w:rPr>
                <w:rFonts w:eastAsia="Times New Roman"/>
                <w:sz w:val="20"/>
                <w:szCs w:val="20"/>
              </w:rPr>
            </w:pPr>
          </w:p>
        </w:tc>
        <w:tc>
          <w:tcPr>
            <w:tcW w:w="5" w:type="pct"/>
            <w:vAlign w:val="center"/>
            <w:hideMark/>
          </w:tcPr>
          <w:p w14:paraId="66B57D06" w14:textId="77777777" w:rsidR="00000000" w:rsidRDefault="007F1284">
            <w:pPr>
              <w:spacing w:after="100"/>
              <w:rPr>
                <w:rFonts w:eastAsia="Times New Roman"/>
                <w:sz w:val="20"/>
                <w:szCs w:val="20"/>
              </w:rPr>
            </w:pPr>
          </w:p>
        </w:tc>
        <w:tc>
          <w:tcPr>
            <w:tcW w:w="26" w:type="pct"/>
            <w:vAlign w:val="center"/>
            <w:hideMark/>
          </w:tcPr>
          <w:p w14:paraId="5B8A2ABE" w14:textId="77777777" w:rsidR="00000000" w:rsidRDefault="007F1284">
            <w:pPr>
              <w:spacing w:after="100"/>
              <w:rPr>
                <w:rFonts w:eastAsia="Times New Roman"/>
                <w:sz w:val="20"/>
                <w:szCs w:val="20"/>
              </w:rPr>
            </w:pPr>
          </w:p>
        </w:tc>
        <w:tc>
          <w:tcPr>
            <w:tcW w:w="5" w:type="pct"/>
            <w:vAlign w:val="center"/>
            <w:hideMark/>
          </w:tcPr>
          <w:p w14:paraId="5E969383" w14:textId="77777777" w:rsidR="00000000" w:rsidRDefault="007F1284">
            <w:pPr>
              <w:spacing w:after="100"/>
              <w:rPr>
                <w:rFonts w:eastAsia="Times New Roman"/>
                <w:sz w:val="20"/>
                <w:szCs w:val="20"/>
              </w:rPr>
            </w:pPr>
          </w:p>
        </w:tc>
        <w:tc>
          <w:tcPr>
            <w:tcW w:w="50" w:type="pct"/>
            <w:vAlign w:val="center"/>
            <w:hideMark/>
          </w:tcPr>
          <w:p w14:paraId="51A5F649" w14:textId="77777777" w:rsidR="00000000" w:rsidRDefault="007F1284">
            <w:pPr>
              <w:spacing w:after="100"/>
              <w:rPr>
                <w:rFonts w:eastAsia="Times New Roman"/>
                <w:sz w:val="20"/>
                <w:szCs w:val="20"/>
              </w:rPr>
            </w:pPr>
          </w:p>
        </w:tc>
        <w:tc>
          <w:tcPr>
            <w:tcW w:w="559" w:type="pct"/>
            <w:vAlign w:val="center"/>
            <w:hideMark/>
          </w:tcPr>
          <w:p w14:paraId="66E6255C" w14:textId="77777777" w:rsidR="00000000" w:rsidRDefault="007F1284">
            <w:pPr>
              <w:spacing w:after="100"/>
              <w:rPr>
                <w:rFonts w:eastAsia="Times New Roman"/>
                <w:sz w:val="20"/>
                <w:szCs w:val="20"/>
              </w:rPr>
            </w:pPr>
          </w:p>
        </w:tc>
        <w:tc>
          <w:tcPr>
            <w:tcW w:w="5" w:type="pct"/>
            <w:vAlign w:val="center"/>
            <w:hideMark/>
          </w:tcPr>
          <w:p w14:paraId="26342845" w14:textId="77777777" w:rsidR="00000000" w:rsidRDefault="007F1284">
            <w:pPr>
              <w:spacing w:after="100"/>
              <w:rPr>
                <w:rFonts w:eastAsia="Times New Roman"/>
                <w:sz w:val="20"/>
                <w:szCs w:val="20"/>
              </w:rPr>
            </w:pPr>
          </w:p>
        </w:tc>
      </w:tr>
      <w:tr w:rsidR="00000000" w14:paraId="484A4438" w14:textId="77777777">
        <w:trPr>
          <w:divId w:val="855385829"/>
        </w:trPr>
        <w:tc>
          <w:tcPr>
            <w:tcW w:w="0" w:type="auto"/>
            <w:gridSpan w:val="3"/>
            <w:tcMar>
              <w:top w:w="0" w:type="dxa"/>
              <w:left w:w="20" w:type="dxa"/>
              <w:bottom w:w="0" w:type="dxa"/>
              <w:right w:w="20" w:type="dxa"/>
            </w:tcMar>
            <w:vAlign w:val="center"/>
            <w:hideMark/>
          </w:tcPr>
          <w:p w14:paraId="381B5D4A"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CD69F0D" w14:textId="77777777" w:rsidR="00000000" w:rsidRDefault="007F1284">
            <w:pPr>
              <w:spacing w:after="100"/>
              <w:jc w:val="center"/>
              <w:rPr>
                <w:rFonts w:eastAsia="Times New Roman"/>
              </w:rPr>
            </w:pPr>
            <w:r>
              <w:rPr>
                <w:rFonts w:eastAsia="Times New Roman"/>
                <w:color w:val="000000"/>
                <w:sz w:val="16"/>
                <w:szCs w:val="16"/>
              </w:rPr>
              <w:t>Level 1</w:t>
            </w:r>
          </w:p>
        </w:tc>
        <w:tc>
          <w:tcPr>
            <w:tcW w:w="0" w:type="auto"/>
            <w:gridSpan w:val="3"/>
            <w:tcMar>
              <w:top w:w="0" w:type="dxa"/>
              <w:left w:w="20" w:type="dxa"/>
              <w:bottom w:w="0" w:type="dxa"/>
              <w:right w:w="20" w:type="dxa"/>
            </w:tcMar>
            <w:vAlign w:val="center"/>
            <w:hideMark/>
          </w:tcPr>
          <w:p w14:paraId="20A06DEC"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45A5B30D" w14:textId="77777777" w:rsidR="00000000" w:rsidRDefault="007F1284">
            <w:pPr>
              <w:spacing w:after="100"/>
              <w:jc w:val="center"/>
              <w:rPr>
                <w:rFonts w:eastAsia="Times New Roman"/>
              </w:rPr>
            </w:pPr>
            <w:r>
              <w:rPr>
                <w:rFonts w:eastAsia="Times New Roman"/>
                <w:color w:val="000000"/>
                <w:sz w:val="16"/>
                <w:szCs w:val="16"/>
              </w:rPr>
              <w:t>Level 2</w:t>
            </w:r>
          </w:p>
        </w:tc>
        <w:tc>
          <w:tcPr>
            <w:tcW w:w="0" w:type="auto"/>
            <w:gridSpan w:val="3"/>
            <w:tcMar>
              <w:top w:w="0" w:type="dxa"/>
              <w:left w:w="20" w:type="dxa"/>
              <w:bottom w:w="0" w:type="dxa"/>
              <w:right w:w="20" w:type="dxa"/>
            </w:tcMar>
            <w:vAlign w:val="center"/>
            <w:hideMark/>
          </w:tcPr>
          <w:p w14:paraId="00D2DC08"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344FDE5F" w14:textId="77777777" w:rsidR="00000000" w:rsidRDefault="007F1284">
            <w:pPr>
              <w:spacing w:after="100"/>
              <w:jc w:val="center"/>
              <w:rPr>
                <w:rFonts w:eastAsia="Times New Roman"/>
              </w:rPr>
            </w:pPr>
            <w:r>
              <w:rPr>
                <w:rFonts w:eastAsia="Times New Roman"/>
                <w:color w:val="000000"/>
                <w:sz w:val="16"/>
                <w:szCs w:val="16"/>
              </w:rPr>
              <w:t>Level 3</w:t>
            </w:r>
          </w:p>
        </w:tc>
        <w:tc>
          <w:tcPr>
            <w:tcW w:w="0" w:type="auto"/>
            <w:gridSpan w:val="3"/>
            <w:tcMar>
              <w:top w:w="0" w:type="dxa"/>
              <w:left w:w="20" w:type="dxa"/>
              <w:bottom w:w="0" w:type="dxa"/>
              <w:right w:w="20" w:type="dxa"/>
            </w:tcMar>
            <w:vAlign w:val="center"/>
            <w:hideMark/>
          </w:tcPr>
          <w:p w14:paraId="7712B694"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23F34FD4" w14:textId="77777777" w:rsidR="00000000" w:rsidRDefault="007F1284">
            <w:pPr>
              <w:spacing w:after="100"/>
              <w:jc w:val="center"/>
              <w:rPr>
                <w:rFonts w:eastAsia="Times New Roman"/>
              </w:rPr>
            </w:pPr>
            <w:r>
              <w:rPr>
                <w:rFonts w:eastAsia="Times New Roman"/>
                <w:color w:val="000000"/>
                <w:sz w:val="16"/>
                <w:szCs w:val="16"/>
              </w:rPr>
              <w:t>Total</w:t>
            </w:r>
          </w:p>
        </w:tc>
      </w:tr>
      <w:tr w:rsidR="00000000" w14:paraId="32D3E7FA" w14:textId="77777777">
        <w:trPr>
          <w:divId w:val="855385829"/>
        </w:trPr>
        <w:tc>
          <w:tcPr>
            <w:tcW w:w="0" w:type="auto"/>
            <w:gridSpan w:val="3"/>
            <w:tcMar>
              <w:top w:w="30" w:type="dxa"/>
              <w:left w:w="20" w:type="dxa"/>
              <w:bottom w:w="30" w:type="dxa"/>
              <w:right w:w="20" w:type="dxa"/>
            </w:tcMar>
            <w:vAlign w:val="bottom"/>
            <w:hideMark/>
          </w:tcPr>
          <w:p w14:paraId="6427E7C4" w14:textId="77777777" w:rsidR="00000000" w:rsidRDefault="007F1284">
            <w:pPr>
              <w:spacing w:after="100"/>
              <w:rPr>
                <w:rFonts w:eastAsia="Times New Roman"/>
              </w:rPr>
            </w:pPr>
            <w:r>
              <w:rPr>
                <w:rFonts w:eastAsia="Times New Roman"/>
                <w:color w:val="000000"/>
                <w:sz w:val="20"/>
                <w:szCs w:val="20"/>
              </w:rPr>
              <w:t> </w:t>
            </w:r>
          </w:p>
        </w:tc>
        <w:tc>
          <w:tcPr>
            <w:tcW w:w="0" w:type="auto"/>
            <w:gridSpan w:val="21"/>
            <w:tcBorders>
              <w:top w:val="single" w:sz="4" w:space="0" w:color="000000"/>
            </w:tcBorders>
            <w:tcMar>
              <w:top w:w="30" w:type="dxa"/>
              <w:left w:w="20" w:type="dxa"/>
              <w:bottom w:w="30" w:type="dxa"/>
              <w:right w:w="20" w:type="dxa"/>
            </w:tcMar>
            <w:vAlign w:val="bottom"/>
            <w:hideMark/>
          </w:tcPr>
          <w:p w14:paraId="69F338B8" w14:textId="77777777" w:rsidR="00000000" w:rsidRDefault="007F1284">
            <w:pPr>
              <w:spacing w:after="100"/>
              <w:jc w:val="center"/>
              <w:rPr>
                <w:rFonts w:eastAsia="Times New Roman"/>
              </w:rPr>
            </w:pPr>
            <w:r>
              <w:rPr>
                <w:rFonts w:eastAsia="Times New Roman"/>
                <w:color w:val="000000"/>
                <w:sz w:val="16"/>
                <w:szCs w:val="16"/>
              </w:rPr>
              <w:t>(in millions)</w:t>
            </w:r>
          </w:p>
        </w:tc>
      </w:tr>
      <w:tr w:rsidR="00000000" w14:paraId="23777A0C" w14:textId="77777777">
        <w:trPr>
          <w:divId w:val="855385829"/>
        </w:trPr>
        <w:tc>
          <w:tcPr>
            <w:tcW w:w="0" w:type="auto"/>
            <w:gridSpan w:val="3"/>
            <w:tcMar>
              <w:top w:w="30" w:type="dxa"/>
              <w:left w:w="20" w:type="dxa"/>
              <w:bottom w:w="30" w:type="dxa"/>
              <w:right w:w="20" w:type="dxa"/>
            </w:tcMar>
            <w:vAlign w:val="bottom"/>
            <w:hideMark/>
          </w:tcPr>
          <w:p w14:paraId="06772256" w14:textId="77777777" w:rsidR="00000000" w:rsidRDefault="007F1284">
            <w:pPr>
              <w:spacing w:after="100"/>
              <w:rPr>
                <w:rFonts w:eastAsia="Times New Roman"/>
              </w:rPr>
            </w:pPr>
            <w:r>
              <w:rPr>
                <w:rFonts w:eastAsia="Times New Roman"/>
                <w:color w:val="000000"/>
                <w:sz w:val="20"/>
                <w:szCs w:val="20"/>
              </w:rPr>
              <w:t>Assets</w:t>
            </w:r>
          </w:p>
        </w:tc>
        <w:tc>
          <w:tcPr>
            <w:tcW w:w="0" w:type="auto"/>
            <w:gridSpan w:val="3"/>
            <w:tcMar>
              <w:top w:w="0" w:type="dxa"/>
              <w:left w:w="20" w:type="dxa"/>
              <w:bottom w:w="0" w:type="dxa"/>
              <w:right w:w="20" w:type="dxa"/>
            </w:tcMar>
            <w:vAlign w:val="center"/>
            <w:hideMark/>
          </w:tcPr>
          <w:p w14:paraId="236CFFC8"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279D5A86"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A6895D"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F0A7F3"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67F616"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58778B"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EEE942" w14:textId="77777777" w:rsidR="00000000" w:rsidRDefault="007F1284">
            <w:pPr>
              <w:spacing w:after="100"/>
              <w:rPr>
                <w:rFonts w:eastAsia="Times New Roman"/>
                <w:sz w:val="20"/>
                <w:szCs w:val="20"/>
              </w:rPr>
            </w:pPr>
          </w:p>
        </w:tc>
      </w:tr>
      <w:tr w:rsidR="00000000" w14:paraId="1709D913" w14:textId="77777777">
        <w:trPr>
          <w:divId w:val="855385829"/>
        </w:trPr>
        <w:tc>
          <w:tcPr>
            <w:tcW w:w="0" w:type="auto"/>
            <w:gridSpan w:val="3"/>
            <w:shd w:val="clear" w:color="auto" w:fill="FFFFFF"/>
            <w:tcMar>
              <w:top w:w="30" w:type="dxa"/>
              <w:left w:w="20" w:type="dxa"/>
              <w:bottom w:w="30" w:type="dxa"/>
              <w:right w:w="20" w:type="dxa"/>
            </w:tcMar>
            <w:vAlign w:val="bottom"/>
            <w:hideMark/>
          </w:tcPr>
          <w:p w14:paraId="3991D595" w14:textId="77777777" w:rsidR="00000000" w:rsidRDefault="007F1284">
            <w:pPr>
              <w:spacing w:after="100"/>
              <w:rPr>
                <w:rFonts w:eastAsia="Times New Roman"/>
              </w:rPr>
            </w:pPr>
            <w:r>
              <w:rPr>
                <w:rFonts w:eastAsia="Times New Roman"/>
                <w:color w:val="000000"/>
                <w:sz w:val="20"/>
                <w:szCs w:val="20"/>
              </w:rPr>
              <w:t>Investments</w:t>
            </w:r>
          </w:p>
        </w:tc>
        <w:tc>
          <w:tcPr>
            <w:tcW w:w="0" w:type="auto"/>
            <w:gridSpan w:val="3"/>
            <w:shd w:val="clear" w:color="auto" w:fill="FFFFFF"/>
            <w:tcMar>
              <w:top w:w="0" w:type="dxa"/>
              <w:left w:w="20" w:type="dxa"/>
              <w:bottom w:w="0" w:type="dxa"/>
              <w:right w:w="20" w:type="dxa"/>
            </w:tcMar>
            <w:vAlign w:val="center"/>
            <w:hideMark/>
          </w:tcPr>
          <w:p w14:paraId="2ABB89F3"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A7FA6D"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3F2EE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F7C90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E7313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56D8A7"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C24CD1" w14:textId="77777777" w:rsidR="00000000" w:rsidRDefault="007F1284">
            <w:pPr>
              <w:spacing w:after="100"/>
              <w:rPr>
                <w:rFonts w:eastAsia="Times New Roman"/>
                <w:sz w:val="20"/>
                <w:szCs w:val="20"/>
              </w:rPr>
            </w:pPr>
          </w:p>
        </w:tc>
      </w:tr>
      <w:tr w:rsidR="00000000" w14:paraId="4B28ECF9" w14:textId="77777777">
        <w:trPr>
          <w:divId w:val="855385829"/>
        </w:trPr>
        <w:tc>
          <w:tcPr>
            <w:tcW w:w="0" w:type="auto"/>
            <w:gridSpan w:val="3"/>
            <w:shd w:val="clear" w:color="auto" w:fill="FFFFFF"/>
            <w:tcMar>
              <w:top w:w="30" w:type="dxa"/>
              <w:left w:w="140" w:type="dxa"/>
              <w:bottom w:w="30" w:type="dxa"/>
              <w:right w:w="20" w:type="dxa"/>
            </w:tcMar>
            <w:vAlign w:val="bottom"/>
            <w:hideMark/>
          </w:tcPr>
          <w:p w14:paraId="6FD97E26" w14:textId="77777777" w:rsidR="00000000" w:rsidRDefault="007F1284">
            <w:pPr>
              <w:spacing w:after="100"/>
              <w:rPr>
                <w:rFonts w:eastAsia="Times New Roman"/>
              </w:rPr>
            </w:pPr>
            <w:r>
              <w:rPr>
                <w:rFonts w:eastAsia="Times New Roman"/>
                <w:color w:val="000000"/>
                <w:sz w:val="20"/>
                <w:szCs w:val="20"/>
              </w:rPr>
              <w:t>Fixed maturities, AFS:</w:t>
            </w:r>
          </w:p>
        </w:tc>
        <w:tc>
          <w:tcPr>
            <w:tcW w:w="0" w:type="auto"/>
            <w:gridSpan w:val="3"/>
            <w:shd w:val="clear" w:color="auto" w:fill="FFFFFF"/>
            <w:tcMar>
              <w:top w:w="0" w:type="dxa"/>
              <w:left w:w="20" w:type="dxa"/>
              <w:bottom w:w="0" w:type="dxa"/>
              <w:right w:w="20" w:type="dxa"/>
            </w:tcMar>
            <w:vAlign w:val="center"/>
            <w:hideMark/>
          </w:tcPr>
          <w:p w14:paraId="05C96641"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64753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F0F81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6AB75E"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095448"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F344C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A201B8" w14:textId="77777777" w:rsidR="00000000" w:rsidRDefault="007F1284">
            <w:pPr>
              <w:spacing w:after="100"/>
              <w:rPr>
                <w:rFonts w:eastAsia="Times New Roman"/>
                <w:sz w:val="20"/>
                <w:szCs w:val="20"/>
              </w:rPr>
            </w:pPr>
          </w:p>
        </w:tc>
      </w:tr>
      <w:tr w:rsidR="00000000" w14:paraId="6DAB467D" w14:textId="77777777">
        <w:trPr>
          <w:divId w:val="855385829"/>
        </w:trPr>
        <w:tc>
          <w:tcPr>
            <w:tcW w:w="0" w:type="auto"/>
            <w:gridSpan w:val="3"/>
            <w:shd w:val="clear" w:color="auto" w:fill="CCEEFF"/>
            <w:tcMar>
              <w:top w:w="30" w:type="dxa"/>
              <w:left w:w="20" w:type="dxa"/>
              <w:bottom w:w="30" w:type="dxa"/>
              <w:right w:w="20" w:type="dxa"/>
            </w:tcMar>
            <w:vAlign w:val="bottom"/>
            <w:hideMark/>
          </w:tcPr>
          <w:p w14:paraId="7C17F37B" w14:textId="77777777" w:rsidR="00000000" w:rsidRDefault="007F1284">
            <w:pPr>
              <w:spacing w:after="100"/>
              <w:divId w:val="176576248"/>
              <w:rPr>
                <w:rFonts w:eastAsia="Times New Roman"/>
              </w:rPr>
            </w:pPr>
            <w:r>
              <w:rPr>
                <w:rFonts w:eastAsia="Times New Roman"/>
                <w:color w:val="000000"/>
                <w:sz w:val="20"/>
                <w:szCs w:val="20"/>
              </w:rPr>
              <w:t>Corporate (1)</w:t>
            </w:r>
          </w:p>
        </w:tc>
        <w:tc>
          <w:tcPr>
            <w:tcW w:w="0" w:type="auto"/>
            <w:shd w:val="clear" w:color="auto" w:fill="CCEEFF"/>
            <w:tcMar>
              <w:top w:w="30" w:type="dxa"/>
              <w:left w:w="20" w:type="dxa"/>
              <w:bottom w:w="30" w:type="dxa"/>
              <w:right w:w="0" w:type="dxa"/>
            </w:tcMar>
            <w:vAlign w:val="bottom"/>
            <w:hideMark/>
          </w:tcPr>
          <w:p w14:paraId="3DE4AC85"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8BB4775"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3B0FE8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20CB79"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D2A994D"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6480F98" w14:textId="77777777" w:rsidR="00000000" w:rsidRDefault="007F1284">
            <w:pPr>
              <w:spacing w:after="100"/>
              <w:jc w:val="right"/>
              <w:rPr>
                <w:rFonts w:eastAsia="Times New Roman"/>
              </w:rPr>
            </w:pPr>
            <w:r>
              <w:rPr>
                <w:rFonts w:eastAsia="Times New Roman"/>
                <w:color w:val="000000"/>
                <w:sz w:val="20"/>
                <w:szCs w:val="20"/>
              </w:rPr>
              <w:t>51,007 </w:t>
            </w:r>
          </w:p>
        </w:tc>
        <w:tc>
          <w:tcPr>
            <w:tcW w:w="0" w:type="auto"/>
            <w:shd w:val="clear" w:color="auto" w:fill="CCEEFF"/>
            <w:tcMar>
              <w:top w:w="30" w:type="dxa"/>
              <w:left w:w="0" w:type="dxa"/>
              <w:bottom w:w="30" w:type="dxa"/>
              <w:right w:w="20" w:type="dxa"/>
            </w:tcMar>
            <w:vAlign w:val="bottom"/>
            <w:hideMark/>
          </w:tcPr>
          <w:p w14:paraId="658AEDF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D916D2"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C4D3F32"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A7E30E4" w14:textId="77777777" w:rsidR="00000000" w:rsidRDefault="007F1284">
            <w:pPr>
              <w:spacing w:after="100"/>
              <w:jc w:val="right"/>
              <w:rPr>
                <w:rFonts w:eastAsia="Times New Roman"/>
              </w:rPr>
            </w:pPr>
            <w:r>
              <w:rPr>
                <w:rFonts w:eastAsia="Times New Roman"/>
                <w:color w:val="000000"/>
                <w:sz w:val="20"/>
                <w:szCs w:val="20"/>
              </w:rPr>
              <w:t>1,504 </w:t>
            </w:r>
          </w:p>
        </w:tc>
        <w:tc>
          <w:tcPr>
            <w:tcW w:w="0" w:type="auto"/>
            <w:shd w:val="clear" w:color="auto" w:fill="CCEEFF"/>
            <w:tcMar>
              <w:top w:w="30" w:type="dxa"/>
              <w:left w:w="0" w:type="dxa"/>
              <w:bottom w:w="30" w:type="dxa"/>
              <w:right w:w="20" w:type="dxa"/>
            </w:tcMar>
            <w:vAlign w:val="bottom"/>
            <w:hideMark/>
          </w:tcPr>
          <w:p w14:paraId="4626587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1DC66B"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951DF3F"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4EE4EB4" w14:textId="77777777" w:rsidR="00000000" w:rsidRDefault="007F1284">
            <w:pPr>
              <w:spacing w:after="100"/>
              <w:jc w:val="right"/>
              <w:rPr>
                <w:rFonts w:eastAsia="Times New Roman"/>
              </w:rPr>
            </w:pPr>
            <w:r>
              <w:rPr>
                <w:rFonts w:eastAsia="Times New Roman"/>
                <w:color w:val="000000"/>
                <w:sz w:val="20"/>
                <w:szCs w:val="20"/>
              </w:rPr>
              <w:t>52,511 </w:t>
            </w:r>
          </w:p>
        </w:tc>
        <w:tc>
          <w:tcPr>
            <w:tcW w:w="0" w:type="auto"/>
            <w:shd w:val="clear" w:color="auto" w:fill="CCEEFF"/>
            <w:tcMar>
              <w:top w:w="30" w:type="dxa"/>
              <w:left w:w="0" w:type="dxa"/>
              <w:bottom w:w="30" w:type="dxa"/>
              <w:right w:w="20" w:type="dxa"/>
            </w:tcMar>
            <w:vAlign w:val="bottom"/>
            <w:hideMark/>
          </w:tcPr>
          <w:p w14:paraId="154E0890" w14:textId="77777777" w:rsidR="00000000" w:rsidRDefault="007F1284">
            <w:pPr>
              <w:spacing w:after="100"/>
              <w:jc w:val="right"/>
              <w:rPr>
                <w:rFonts w:eastAsia="Times New Roman"/>
              </w:rPr>
            </w:pPr>
          </w:p>
        </w:tc>
      </w:tr>
      <w:tr w:rsidR="00000000" w14:paraId="3FAFCA68" w14:textId="77777777">
        <w:trPr>
          <w:divId w:val="855385829"/>
        </w:trPr>
        <w:tc>
          <w:tcPr>
            <w:tcW w:w="0" w:type="auto"/>
            <w:gridSpan w:val="3"/>
            <w:shd w:val="clear" w:color="auto" w:fill="FFFFFF"/>
            <w:tcMar>
              <w:top w:w="30" w:type="dxa"/>
              <w:left w:w="140" w:type="dxa"/>
              <w:bottom w:w="30" w:type="dxa"/>
              <w:right w:w="20" w:type="dxa"/>
            </w:tcMar>
            <w:vAlign w:val="bottom"/>
            <w:hideMark/>
          </w:tcPr>
          <w:p w14:paraId="5EBC22DE" w14:textId="77777777" w:rsidR="00000000" w:rsidRDefault="007F1284">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14:paraId="7292896B"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AAEC7D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35EB5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910BF2" w14:textId="77777777" w:rsidR="00000000" w:rsidRDefault="007F1284">
            <w:pPr>
              <w:spacing w:after="100"/>
              <w:jc w:val="right"/>
              <w:rPr>
                <w:rFonts w:eastAsia="Times New Roman"/>
              </w:rPr>
            </w:pPr>
            <w:r>
              <w:rPr>
                <w:rFonts w:eastAsia="Times New Roman"/>
                <w:color w:val="000000"/>
                <w:sz w:val="20"/>
                <w:szCs w:val="20"/>
              </w:rPr>
              <w:t>15,385 </w:t>
            </w:r>
          </w:p>
        </w:tc>
        <w:tc>
          <w:tcPr>
            <w:tcW w:w="0" w:type="auto"/>
            <w:shd w:val="clear" w:color="auto" w:fill="FFFFFF"/>
            <w:tcMar>
              <w:top w:w="30" w:type="dxa"/>
              <w:left w:w="0" w:type="dxa"/>
              <w:bottom w:w="30" w:type="dxa"/>
              <w:right w:w="20" w:type="dxa"/>
            </w:tcMar>
            <w:vAlign w:val="bottom"/>
            <w:hideMark/>
          </w:tcPr>
          <w:p w14:paraId="7883F90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F4C77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954FA3"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11D029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F96E0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FE5F68" w14:textId="77777777" w:rsidR="00000000" w:rsidRDefault="007F1284">
            <w:pPr>
              <w:spacing w:after="100"/>
              <w:jc w:val="right"/>
              <w:rPr>
                <w:rFonts w:eastAsia="Times New Roman"/>
              </w:rPr>
            </w:pPr>
            <w:r>
              <w:rPr>
                <w:rFonts w:eastAsia="Times New Roman"/>
                <w:color w:val="000000"/>
                <w:sz w:val="20"/>
                <w:szCs w:val="20"/>
              </w:rPr>
              <w:t>15,385 </w:t>
            </w:r>
          </w:p>
        </w:tc>
        <w:tc>
          <w:tcPr>
            <w:tcW w:w="0" w:type="auto"/>
            <w:shd w:val="clear" w:color="auto" w:fill="FFFFFF"/>
            <w:tcMar>
              <w:top w:w="30" w:type="dxa"/>
              <w:left w:w="0" w:type="dxa"/>
              <w:bottom w:w="30" w:type="dxa"/>
              <w:right w:w="20" w:type="dxa"/>
            </w:tcMar>
            <w:vAlign w:val="bottom"/>
            <w:hideMark/>
          </w:tcPr>
          <w:p w14:paraId="389ED074" w14:textId="77777777" w:rsidR="00000000" w:rsidRDefault="007F1284">
            <w:pPr>
              <w:spacing w:after="100"/>
              <w:jc w:val="right"/>
              <w:rPr>
                <w:rFonts w:eastAsia="Times New Roman"/>
              </w:rPr>
            </w:pPr>
          </w:p>
        </w:tc>
      </w:tr>
      <w:tr w:rsidR="00000000" w14:paraId="3F023DAE" w14:textId="77777777">
        <w:trPr>
          <w:divId w:val="855385829"/>
        </w:trPr>
        <w:tc>
          <w:tcPr>
            <w:tcW w:w="0" w:type="auto"/>
            <w:gridSpan w:val="3"/>
            <w:shd w:val="clear" w:color="auto" w:fill="CCEEFF"/>
            <w:tcMar>
              <w:top w:w="30" w:type="dxa"/>
              <w:left w:w="140" w:type="dxa"/>
              <w:bottom w:w="30" w:type="dxa"/>
              <w:right w:w="20" w:type="dxa"/>
            </w:tcMar>
            <w:vAlign w:val="bottom"/>
            <w:hideMark/>
          </w:tcPr>
          <w:p w14:paraId="55F4D092" w14:textId="77777777" w:rsidR="00000000" w:rsidRDefault="007F1284">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14:paraId="2BF2543F"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A96BB3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9A28D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1EA357" w14:textId="77777777" w:rsidR="00000000" w:rsidRDefault="007F1284">
            <w:pPr>
              <w:spacing w:after="100"/>
              <w:jc w:val="right"/>
              <w:rPr>
                <w:rFonts w:eastAsia="Times New Roman"/>
              </w:rPr>
            </w:pPr>
            <w:r>
              <w:rPr>
                <w:rFonts w:eastAsia="Times New Roman"/>
                <w:color w:val="000000"/>
                <w:sz w:val="20"/>
                <w:szCs w:val="20"/>
              </w:rPr>
              <w:t>627 </w:t>
            </w:r>
          </w:p>
        </w:tc>
        <w:tc>
          <w:tcPr>
            <w:tcW w:w="0" w:type="auto"/>
            <w:shd w:val="clear" w:color="auto" w:fill="CCEEFF"/>
            <w:tcMar>
              <w:top w:w="30" w:type="dxa"/>
              <w:left w:w="0" w:type="dxa"/>
              <w:bottom w:w="30" w:type="dxa"/>
              <w:right w:w="20" w:type="dxa"/>
            </w:tcMar>
            <w:vAlign w:val="bottom"/>
            <w:hideMark/>
          </w:tcPr>
          <w:p w14:paraId="1E6D208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852E9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59FB87" w14:textId="77777777" w:rsidR="00000000" w:rsidRDefault="007F1284">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14:paraId="5A13304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2EE8A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A053F6" w14:textId="77777777" w:rsidR="00000000" w:rsidRDefault="007F1284">
            <w:pPr>
              <w:spacing w:after="100"/>
              <w:jc w:val="right"/>
              <w:rPr>
                <w:rFonts w:eastAsia="Times New Roman"/>
              </w:rPr>
            </w:pPr>
            <w:r>
              <w:rPr>
                <w:rFonts w:eastAsia="Times New Roman"/>
                <w:color w:val="000000"/>
                <w:sz w:val="20"/>
                <w:szCs w:val="20"/>
              </w:rPr>
              <w:t>662 </w:t>
            </w:r>
          </w:p>
        </w:tc>
        <w:tc>
          <w:tcPr>
            <w:tcW w:w="0" w:type="auto"/>
            <w:shd w:val="clear" w:color="auto" w:fill="CCEEFF"/>
            <w:tcMar>
              <w:top w:w="30" w:type="dxa"/>
              <w:left w:w="0" w:type="dxa"/>
              <w:bottom w:w="30" w:type="dxa"/>
              <w:right w:w="20" w:type="dxa"/>
            </w:tcMar>
            <w:vAlign w:val="bottom"/>
            <w:hideMark/>
          </w:tcPr>
          <w:p w14:paraId="50C209E4" w14:textId="77777777" w:rsidR="00000000" w:rsidRDefault="007F1284">
            <w:pPr>
              <w:spacing w:after="100"/>
              <w:jc w:val="right"/>
              <w:rPr>
                <w:rFonts w:eastAsia="Times New Roman"/>
              </w:rPr>
            </w:pPr>
          </w:p>
        </w:tc>
      </w:tr>
      <w:tr w:rsidR="00000000" w14:paraId="4E5CCE90" w14:textId="77777777">
        <w:trPr>
          <w:divId w:val="855385829"/>
        </w:trPr>
        <w:tc>
          <w:tcPr>
            <w:tcW w:w="0" w:type="auto"/>
            <w:gridSpan w:val="3"/>
            <w:shd w:val="clear" w:color="auto" w:fill="FFFFFF"/>
            <w:tcMar>
              <w:top w:w="30" w:type="dxa"/>
              <w:left w:w="140" w:type="dxa"/>
              <w:bottom w:w="30" w:type="dxa"/>
              <w:right w:w="20" w:type="dxa"/>
            </w:tcMar>
            <w:vAlign w:val="bottom"/>
            <w:hideMark/>
          </w:tcPr>
          <w:p w14:paraId="54050B7C" w14:textId="77777777" w:rsidR="00000000" w:rsidRDefault="007F1284">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14:paraId="609674A1"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705238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2FA54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E3EB49" w14:textId="77777777" w:rsidR="00000000" w:rsidRDefault="007F1284">
            <w:pPr>
              <w:spacing w:after="100"/>
              <w:jc w:val="right"/>
              <w:rPr>
                <w:rFonts w:eastAsia="Times New Roman"/>
              </w:rPr>
            </w:pPr>
            <w:r>
              <w:rPr>
                <w:rFonts w:eastAsia="Times New Roman"/>
                <w:color w:val="000000"/>
                <w:sz w:val="20"/>
                <w:szCs w:val="20"/>
              </w:rPr>
              <w:t>1,152 </w:t>
            </w:r>
          </w:p>
        </w:tc>
        <w:tc>
          <w:tcPr>
            <w:tcW w:w="0" w:type="auto"/>
            <w:shd w:val="clear" w:color="auto" w:fill="FFFFFF"/>
            <w:tcMar>
              <w:top w:w="30" w:type="dxa"/>
              <w:left w:w="0" w:type="dxa"/>
              <w:bottom w:w="30" w:type="dxa"/>
              <w:right w:w="20" w:type="dxa"/>
            </w:tcMar>
            <w:vAlign w:val="bottom"/>
            <w:hideMark/>
          </w:tcPr>
          <w:p w14:paraId="4BC6116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95A97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939518"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8CBA98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32E0B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E42D1F" w14:textId="77777777" w:rsidR="00000000" w:rsidRDefault="007F1284">
            <w:pPr>
              <w:spacing w:after="100"/>
              <w:jc w:val="right"/>
              <w:rPr>
                <w:rFonts w:eastAsia="Times New Roman"/>
              </w:rPr>
            </w:pPr>
            <w:r>
              <w:rPr>
                <w:rFonts w:eastAsia="Times New Roman"/>
                <w:color w:val="000000"/>
                <w:sz w:val="20"/>
                <w:szCs w:val="20"/>
              </w:rPr>
              <w:t>1,152 </w:t>
            </w:r>
          </w:p>
        </w:tc>
        <w:tc>
          <w:tcPr>
            <w:tcW w:w="0" w:type="auto"/>
            <w:shd w:val="clear" w:color="auto" w:fill="FFFFFF"/>
            <w:tcMar>
              <w:top w:w="30" w:type="dxa"/>
              <w:left w:w="0" w:type="dxa"/>
              <w:bottom w:w="30" w:type="dxa"/>
              <w:right w:w="20" w:type="dxa"/>
            </w:tcMar>
            <w:vAlign w:val="bottom"/>
            <w:hideMark/>
          </w:tcPr>
          <w:p w14:paraId="06A3A0CF" w14:textId="77777777" w:rsidR="00000000" w:rsidRDefault="007F1284">
            <w:pPr>
              <w:spacing w:after="100"/>
              <w:jc w:val="right"/>
              <w:rPr>
                <w:rFonts w:eastAsia="Times New Roman"/>
              </w:rPr>
            </w:pPr>
          </w:p>
        </w:tc>
      </w:tr>
      <w:tr w:rsidR="00000000" w14:paraId="337A30DC" w14:textId="77777777">
        <w:trPr>
          <w:divId w:val="855385829"/>
        </w:trPr>
        <w:tc>
          <w:tcPr>
            <w:tcW w:w="0" w:type="auto"/>
            <w:gridSpan w:val="3"/>
            <w:shd w:val="clear" w:color="auto" w:fill="CCEEFF"/>
            <w:tcMar>
              <w:top w:w="30" w:type="dxa"/>
              <w:left w:w="20" w:type="dxa"/>
              <w:bottom w:w="30" w:type="dxa"/>
              <w:right w:w="20" w:type="dxa"/>
            </w:tcMar>
            <w:vAlign w:val="bottom"/>
            <w:hideMark/>
          </w:tcPr>
          <w:p w14:paraId="596D3EF9" w14:textId="77777777" w:rsidR="00000000" w:rsidRDefault="007F1284">
            <w:pPr>
              <w:spacing w:after="100"/>
              <w:divId w:val="2124567811"/>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14:paraId="4F15AAC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D446ED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5D78A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E9DE15" w14:textId="77777777" w:rsidR="00000000" w:rsidRDefault="007F1284">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14:paraId="4FF98F7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00A44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AB743E"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971B5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00572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1D6E9C" w14:textId="77777777" w:rsidR="00000000" w:rsidRDefault="007F1284">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14:paraId="0F29038F" w14:textId="77777777" w:rsidR="00000000" w:rsidRDefault="007F1284">
            <w:pPr>
              <w:spacing w:after="100"/>
              <w:jc w:val="right"/>
              <w:rPr>
                <w:rFonts w:eastAsia="Times New Roman"/>
              </w:rPr>
            </w:pPr>
          </w:p>
        </w:tc>
      </w:tr>
      <w:tr w:rsidR="00000000" w14:paraId="5C1AF27B" w14:textId="77777777">
        <w:trPr>
          <w:divId w:val="855385829"/>
        </w:trPr>
        <w:tc>
          <w:tcPr>
            <w:tcW w:w="0" w:type="auto"/>
            <w:gridSpan w:val="3"/>
            <w:shd w:val="clear" w:color="auto" w:fill="FFFFFF"/>
            <w:tcMar>
              <w:top w:w="30" w:type="dxa"/>
              <w:left w:w="20" w:type="dxa"/>
              <w:bottom w:w="30" w:type="dxa"/>
              <w:right w:w="20" w:type="dxa"/>
            </w:tcMar>
            <w:vAlign w:val="bottom"/>
            <w:hideMark/>
          </w:tcPr>
          <w:p w14:paraId="71B12C54" w14:textId="77777777" w:rsidR="00000000" w:rsidRDefault="007F1284">
            <w:pPr>
              <w:spacing w:after="100"/>
              <w:divId w:val="2135245791"/>
              <w:rPr>
                <w:rFonts w:eastAsia="Times New Roman"/>
              </w:rPr>
            </w:pPr>
            <w:r>
              <w:rPr>
                <w:rFonts w:eastAsia="Times New Roman"/>
                <w:color w:val="000000"/>
                <w:sz w:val="20"/>
                <w:szCs w:val="20"/>
              </w:rPr>
              <w:t>Asset-backed (3)</w:t>
            </w:r>
          </w:p>
        </w:tc>
        <w:tc>
          <w:tcPr>
            <w:tcW w:w="0" w:type="auto"/>
            <w:gridSpan w:val="2"/>
            <w:shd w:val="clear" w:color="auto" w:fill="FFFFFF"/>
            <w:tcMar>
              <w:top w:w="30" w:type="dxa"/>
              <w:left w:w="20" w:type="dxa"/>
              <w:bottom w:w="30" w:type="dxa"/>
              <w:right w:w="0" w:type="dxa"/>
            </w:tcMar>
            <w:vAlign w:val="bottom"/>
            <w:hideMark/>
          </w:tcPr>
          <w:p w14:paraId="34FE8C8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460D94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7B426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AFD85D" w14:textId="77777777" w:rsidR="00000000" w:rsidRDefault="007F1284">
            <w:pPr>
              <w:spacing w:after="100"/>
              <w:jc w:val="right"/>
              <w:rPr>
                <w:rFonts w:eastAsia="Times New Roman"/>
              </w:rPr>
            </w:pPr>
            <w:r>
              <w:rPr>
                <w:rFonts w:eastAsia="Times New Roman"/>
                <w:color w:val="000000"/>
                <w:sz w:val="20"/>
                <w:szCs w:val="20"/>
              </w:rPr>
              <w:t>5,926 </w:t>
            </w:r>
          </w:p>
        </w:tc>
        <w:tc>
          <w:tcPr>
            <w:tcW w:w="0" w:type="auto"/>
            <w:shd w:val="clear" w:color="auto" w:fill="FFFFFF"/>
            <w:tcMar>
              <w:top w:w="30" w:type="dxa"/>
              <w:left w:w="0" w:type="dxa"/>
              <w:bottom w:w="30" w:type="dxa"/>
              <w:right w:w="20" w:type="dxa"/>
            </w:tcMar>
            <w:vAlign w:val="bottom"/>
            <w:hideMark/>
          </w:tcPr>
          <w:p w14:paraId="1E0C4B4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B1381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C28F66" w14:textId="77777777" w:rsidR="00000000" w:rsidRDefault="007F1284">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14:paraId="4003EDE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C9C8E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2DED0F" w14:textId="77777777" w:rsidR="00000000" w:rsidRDefault="007F1284">
            <w:pPr>
              <w:spacing w:after="100"/>
              <w:jc w:val="right"/>
              <w:rPr>
                <w:rFonts w:eastAsia="Times New Roman"/>
              </w:rPr>
            </w:pPr>
            <w:r>
              <w:rPr>
                <w:rFonts w:eastAsia="Times New Roman"/>
                <w:color w:val="000000"/>
                <w:sz w:val="20"/>
                <w:szCs w:val="20"/>
              </w:rPr>
              <w:t>5,934 </w:t>
            </w:r>
          </w:p>
        </w:tc>
        <w:tc>
          <w:tcPr>
            <w:tcW w:w="0" w:type="auto"/>
            <w:shd w:val="clear" w:color="auto" w:fill="FFFFFF"/>
            <w:tcMar>
              <w:top w:w="30" w:type="dxa"/>
              <w:left w:w="0" w:type="dxa"/>
              <w:bottom w:w="30" w:type="dxa"/>
              <w:right w:w="20" w:type="dxa"/>
            </w:tcMar>
            <w:vAlign w:val="bottom"/>
            <w:hideMark/>
          </w:tcPr>
          <w:p w14:paraId="2DEC44DF" w14:textId="77777777" w:rsidR="00000000" w:rsidRDefault="007F1284">
            <w:pPr>
              <w:spacing w:after="100"/>
              <w:jc w:val="right"/>
              <w:rPr>
                <w:rFonts w:eastAsia="Times New Roman"/>
              </w:rPr>
            </w:pPr>
          </w:p>
        </w:tc>
      </w:tr>
      <w:tr w:rsidR="00000000" w14:paraId="513D83A8" w14:textId="77777777">
        <w:trPr>
          <w:divId w:val="855385829"/>
        </w:trPr>
        <w:tc>
          <w:tcPr>
            <w:tcW w:w="0" w:type="auto"/>
            <w:gridSpan w:val="3"/>
            <w:shd w:val="clear" w:color="auto" w:fill="CCEEFF"/>
            <w:tcMar>
              <w:top w:w="30" w:type="dxa"/>
              <w:left w:w="20" w:type="dxa"/>
              <w:bottom w:w="30" w:type="dxa"/>
              <w:right w:w="20" w:type="dxa"/>
            </w:tcMar>
            <w:vAlign w:val="bottom"/>
            <w:hideMark/>
          </w:tcPr>
          <w:p w14:paraId="10D53FDD" w14:textId="77777777" w:rsidR="00000000" w:rsidRDefault="007F1284">
            <w:pPr>
              <w:spacing w:after="100"/>
              <w:divId w:val="1480685483"/>
              <w:rPr>
                <w:rFonts w:eastAsia="Times New Roman"/>
              </w:rPr>
            </w:pPr>
            <w:r>
              <w:rPr>
                <w:rFonts w:eastAsia="Times New Roman"/>
                <w:color w:val="000000"/>
                <w:sz w:val="20"/>
                <w:szCs w:val="20"/>
              </w:rPr>
              <w:t>Commercial mortgage-backed (2)</w:t>
            </w:r>
          </w:p>
        </w:tc>
        <w:tc>
          <w:tcPr>
            <w:tcW w:w="0" w:type="auto"/>
            <w:gridSpan w:val="2"/>
            <w:shd w:val="clear" w:color="auto" w:fill="CCEEFF"/>
            <w:tcMar>
              <w:top w:w="30" w:type="dxa"/>
              <w:left w:w="20" w:type="dxa"/>
              <w:bottom w:w="30" w:type="dxa"/>
              <w:right w:w="0" w:type="dxa"/>
            </w:tcMar>
            <w:vAlign w:val="bottom"/>
            <w:hideMark/>
          </w:tcPr>
          <w:p w14:paraId="5FFFB954"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075C69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51AC4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4C37ED" w14:textId="77777777" w:rsidR="00000000" w:rsidRDefault="007F1284">
            <w:pPr>
              <w:spacing w:after="100"/>
              <w:jc w:val="right"/>
              <w:rPr>
                <w:rFonts w:eastAsia="Times New Roman"/>
              </w:rPr>
            </w:pPr>
            <w:r>
              <w:rPr>
                <w:rFonts w:eastAsia="Times New Roman"/>
                <w:color w:val="000000"/>
                <w:sz w:val="20"/>
                <w:szCs w:val="20"/>
              </w:rPr>
              <w:t>2,401 </w:t>
            </w:r>
          </w:p>
        </w:tc>
        <w:tc>
          <w:tcPr>
            <w:tcW w:w="0" w:type="auto"/>
            <w:shd w:val="clear" w:color="auto" w:fill="CCEEFF"/>
            <w:tcMar>
              <w:top w:w="30" w:type="dxa"/>
              <w:left w:w="0" w:type="dxa"/>
              <w:bottom w:w="30" w:type="dxa"/>
              <w:right w:w="20" w:type="dxa"/>
            </w:tcMar>
            <w:vAlign w:val="bottom"/>
            <w:hideMark/>
          </w:tcPr>
          <w:p w14:paraId="380A683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4D267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C9F301" w14:textId="77777777" w:rsidR="00000000" w:rsidRDefault="007F1284">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14:paraId="327C61A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BB30E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505466" w14:textId="77777777" w:rsidR="00000000" w:rsidRDefault="007F1284">
            <w:pPr>
              <w:spacing w:after="100"/>
              <w:jc w:val="right"/>
              <w:rPr>
                <w:rFonts w:eastAsia="Times New Roman"/>
              </w:rPr>
            </w:pPr>
            <w:r>
              <w:rPr>
                <w:rFonts w:eastAsia="Times New Roman"/>
                <w:color w:val="000000"/>
                <w:sz w:val="20"/>
                <w:szCs w:val="20"/>
              </w:rPr>
              <w:t>2,421 </w:t>
            </w:r>
          </w:p>
        </w:tc>
        <w:tc>
          <w:tcPr>
            <w:tcW w:w="0" w:type="auto"/>
            <w:shd w:val="clear" w:color="auto" w:fill="CCEEFF"/>
            <w:tcMar>
              <w:top w:w="30" w:type="dxa"/>
              <w:left w:w="0" w:type="dxa"/>
              <w:bottom w:w="30" w:type="dxa"/>
              <w:right w:w="20" w:type="dxa"/>
            </w:tcMar>
            <w:vAlign w:val="bottom"/>
            <w:hideMark/>
          </w:tcPr>
          <w:p w14:paraId="54C2D3A0" w14:textId="77777777" w:rsidR="00000000" w:rsidRDefault="007F1284">
            <w:pPr>
              <w:spacing w:after="100"/>
              <w:jc w:val="right"/>
              <w:rPr>
                <w:rFonts w:eastAsia="Times New Roman"/>
              </w:rPr>
            </w:pPr>
          </w:p>
        </w:tc>
      </w:tr>
      <w:tr w:rsidR="00000000" w14:paraId="5B40E92F" w14:textId="77777777">
        <w:trPr>
          <w:divId w:val="855385829"/>
        </w:trPr>
        <w:tc>
          <w:tcPr>
            <w:tcW w:w="0" w:type="auto"/>
            <w:gridSpan w:val="3"/>
            <w:shd w:val="clear" w:color="auto" w:fill="FFFFFF"/>
            <w:tcMar>
              <w:top w:w="30" w:type="dxa"/>
              <w:left w:w="140" w:type="dxa"/>
              <w:bottom w:w="30" w:type="dxa"/>
              <w:right w:w="20" w:type="dxa"/>
            </w:tcMar>
            <w:vAlign w:val="bottom"/>
            <w:hideMark/>
          </w:tcPr>
          <w:p w14:paraId="3FF09867" w14:textId="77777777" w:rsidR="00000000" w:rsidRDefault="007F1284">
            <w:pPr>
              <w:spacing w:after="100"/>
              <w:rPr>
                <w:rFonts w:eastAsia="Times New Roman"/>
              </w:rPr>
            </w:pPr>
            <w:r>
              <w:rPr>
                <w:rFonts w:eastAsia="Times New Roman"/>
                <w:color w:val="000000"/>
                <w:sz w:val="20"/>
                <w:szCs w:val="20"/>
              </w:rPr>
              <w:t>Redeemable preferred stock</w:t>
            </w:r>
          </w:p>
        </w:tc>
        <w:tc>
          <w:tcPr>
            <w:tcW w:w="0" w:type="auto"/>
            <w:gridSpan w:val="2"/>
            <w:shd w:val="clear" w:color="auto" w:fill="FFFFFF"/>
            <w:tcMar>
              <w:top w:w="30" w:type="dxa"/>
              <w:left w:w="20" w:type="dxa"/>
              <w:bottom w:w="30" w:type="dxa"/>
              <w:right w:w="0" w:type="dxa"/>
            </w:tcMar>
            <w:vAlign w:val="bottom"/>
            <w:hideMark/>
          </w:tcPr>
          <w:p w14:paraId="0C136F21"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09AF1F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40AA2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CC80D2" w14:textId="77777777" w:rsidR="00000000" w:rsidRDefault="007F1284">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14:paraId="0A76CC4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87D7C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6CA251"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A9BAE6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7F83D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F256DA" w14:textId="77777777" w:rsidR="00000000" w:rsidRDefault="007F1284">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14:paraId="32FAD16C" w14:textId="77777777" w:rsidR="00000000" w:rsidRDefault="007F1284">
            <w:pPr>
              <w:spacing w:after="100"/>
              <w:jc w:val="right"/>
              <w:rPr>
                <w:rFonts w:eastAsia="Times New Roman"/>
              </w:rPr>
            </w:pPr>
          </w:p>
        </w:tc>
      </w:tr>
      <w:tr w:rsidR="00000000" w14:paraId="2611D68F" w14:textId="77777777">
        <w:trPr>
          <w:divId w:val="855385829"/>
        </w:trPr>
        <w:tc>
          <w:tcPr>
            <w:tcW w:w="0" w:type="auto"/>
            <w:gridSpan w:val="3"/>
            <w:shd w:val="clear" w:color="auto" w:fill="CCEEFF"/>
            <w:tcMar>
              <w:top w:w="30" w:type="dxa"/>
              <w:left w:w="260" w:type="dxa"/>
              <w:bottom w:w="30" w:type="dxa"/>
              <w:right w:w="20" w:type="dxa"/>
            </w:tcMar>
            <w:vAlign w:val="bottom"/>
            <w:hideMark/>
          </w:tcPr>
          <w:p w14:paraId="643E9ED1" w14:textId="77777777" w:rsidR="00000000" w:rsidRDefault="007F1284">
            <w:pPr>
              <w:spacing w:after="100"/>
              <w:rPr>
                <w:rFonts w:eastAsia="Times New Roman"/>
              </w:rPr>
            </w:pPr>
            <w:r>
              <w:rPr>
                <w:rFonts w:eastAsia="Times New Roman"/>
                <w:color w:val="000000"/>
                <w:sz w:val="20"/>
                <w:szCs w:val="20"/>
              </w:rPr>
              <w:t>Total fixed maturities, AFS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515FA399"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D13FF1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2E25BE"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7C6AC4AF" w14:textId="77777777" w:rsidR="00000000" w:rsidRDefault="007F1284">
            <w:pPr>
              <w:spacing w:after="100"/>
              <w:jc w:val="right"/>
              <w:rPr>
                <w:rFonts w:eastAsia="Times New Roman"/>
              </w:rPr>
            </w:pPr>
            <w:r>
              <w:rPr>
                <w:rFonts w:eastAsia="Times New Roman"/>
                <w:color w:val="000000"/>
                <w:sz w:val="20"/>
                <w:szCs w:val="20"/>
              </w:rPr>
              <w:t>76,649 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708658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2C0B45"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1CB90905" w14:textId="77777777" w:rsidR="00000000" w:rsidRDefault="007F1284">
            <w:pPr>
              <w:spacing w:after="100"/>
              <w:jc w:val="right"/>
              <w:rPr>
                <w:rFonts w:eastAsia="Times New Roman"/>
              </w:rPr>
            </w:pPr>
            <w:r>
              <w:rPr>
                <w:rFonts w:eastAsia="Times New Roman"/>
                <w:color w:val="000000"/>
                <w:sz w:val="20"/>
                <w:szCs w:val="20"/>
              </w:rPr>
              <w:t>1,567 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019BCC1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F0C4C6"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3FB9D1E6" w14:textId="77777777" w:rsidR="00000000" w:rsidRDefault="007F1284">
            <w:pPr>
              <w:spacing w:after="100"/>
              <w:jc w:val="right"/>
              <w:rPr>
                <w:rFonts w:eastAsia="Times New Roman"/>
              </w:rPr>
            </w:pPr>
            <w:r>
              <w:rPr>
                <w:rFonts w:eastAsia="Times New Roman"/>
                <w:color w:val="000000"/>
                <w:sz w:val="20"/>
                <w:szCs w:val="20"/>
              </w:rPr>
              <w:t>78,216 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6B62E0F" w14:textId="77777777" w:rsidR="00000000" w:rsidRDefault="007F1284">
            <w:pPr>
              <w:spacing w:after="100"/>
              <w:jc w:val="right"/>
              <w:rPr>
                <w:rFonts w:eastAsia="Times New Roman"/>
              </w:rPr>
            </w:pPr>
          </w:p>
        </w:tc>
      </w:tr>
      <w:tr w:rsidR="00000000" w14:paraId="74E97718" w14:textId="77777777">
        <w:trPr>
          <w:divId w:val="855385829"/>
        </w:trPr>
        <w:tc>
          <w:tcPr>
            <w:tcW w:w="0" w:type="auto"/>
            <w:gridSpan w:val="3"/>
            <w:shd w:val="clear" w:color="auto" w:fill="FFFFFF"/>
            <w:tcMar>
              <w:top w:w="30" w:type="dxa"/>
              <w:left w:w="20" w:type="dxa"/>
              <w:bottom w:w="30" w:type="dxa"/>
              <w:right w:w="20" w:type="dxa"/>
            </w:tcMar>
            <w:vAlign w:val="bottom"/>
            <w:hideMark/>
          </w:tcPr>
          <w:p w14:paraId="1560EF03" w14:textId="77777777" w:rsidR="00000000" w:rsidRDefault="007F1284">
            <w:pPr>
              <w:spacing w:after="100"/>
              <w:rPr>
                <w:rFonts w:eastAsia="Times New Roman"/>
              </w:rPr>
            </w:pPr>
            <w:r>
              <w:rPr>
                <w:rFonts w:eastAsia="Times New Roman"/>
                <w:color w:val="000000"/>
                <w:sz w:val="20"/>
                <w:szCs w:val="20"/>
              </w:rPr>
              <w:t>Fixed maturities, at fair value using the fair value option</w:t>
            </w:r>
          </w:p>
        </w:tc>
        <w:tc>
          <w:tcPr>
            <w:tcW w:w="0" w:type="auto"/>
            <w:gridSpan w:val="3"/>
            <w:shd w:val="clear" w:color="auto" w:fill="FFFFFF"/>
            <w:tcMar>
              <w:top w:w="0" w:type="dxa"/>
              <w:left w:w="20" w:type="dxa"/>
              <w:bottom w:w="0" w:type="dxa"/>
              <w:right w:w="20" w:type="dxa"/>
            </w:tcMar>
            <w:vAlign w:val="center"/>
            <w:hideMark/>
          </w:tcPr>
          <w:p w14:paraId="42BE0F5F"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607BB8"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76EAE7" w14:textId="77777777" w:rsidR="00000000" w:rsidRDefault="007F1284">
            <w:pPr>
              <w:spacing w:after="100"/>
              <w:jc w:val="right"/>
              <w:rPr>
                <w:rFonts w:eastAsia="Times New Roman"/>
              </w:rPr>
            </w:pPr>
            <w:r>
              <w:rPr>
                <w:rFonts w:eastAsia="Times New Roman"/>
                <w:color w:val="000000"/>
                <w:sz w:val="20"/>
                <w:szCs w:val="20"/>
              </w:rPr>
              <w:t>1,440 </w:t>
            </w:r>
          </w:p>
        </w:tc>
        <w:tc>
          <w:tcPr>
            <w:tcW w:w="0" w:type="auto"/>
            <w:shd w:val="clear" w:color="auto" w:fill="FFFFFF"/>
            <w:tcMar>
              <w:top w:w="30" w:type="dxa"/>
              <w:left w:w="0" w:type="dxa"/>
              <w:bottom w:w="30" w:type="dxa"/>
              <w:right w:w="20" w:type="dxa"/>
            </w:tcMar>
            <w:vAlign w:val="bottom"/>
            <w:hideMark/>
          </w:tcPr>
          <w:p w14:paraId="4D1E8E7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4B357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4E8A04" w14:textId="77777777" w:rsidR="00000000" w:rsidRDefault="007F1284">
            <w:pPr>
              <w:spacing w:after="100"/>
              <w:jc w:val="right"/>
              <w:rPr>
                <w:rFonts w:eastAsia="Times New Roman"/>
              </w:rPr>
            </w:pPr>
            <w:r>
              <w:rPr>
                <w:rFonts w:eastAsia="Times New Roman"/>
                <w:color w:val="000000"/>
                <w:sz w:val="20"/>
                <w:szCs w:val="20"/>
              </w:rPr>
              <w:t>201 </w:t>
            </w:r>
          </w:p>
        </w:tc>
        <w:tc>
          <w:tcPr>
            <w:tcW w:w="0" w:type="auto"/>
            <w:shd w:val="clear" w:color="auto" w:fill="FFFFFF"/>
            <w:tcMar>
              <w:top w:w="30" w:type="dxa"/>
              <w:left w:w="0" w:type="dxa"/>
              <w:bottom w:w="30" w:type="dxa"/>
              <w:right w:w="20" w:type="dxa"/>
            </w:tcMar>
            <w:vAlign w:val="bottom"/>
            <w:hideMark/>
          </w:tcPr>
          <w:p w14:paraId="2811A45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DAF5E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1947C9" w14:textId="77777777" w:rsidR="00000000" w:rsidRDefault="007F1284">
            <w:pPr>
              <w:spacing w:after="100"/>
              <w:jc w:val="right"/>
              <w:rPr>
                <w:rFonts w:eastAsia="Times New Roman"/>
              </w:rPr>
            </w:pPr>
            <w:r>
              <w:rPr>
                <w:rFonts w:eastAsia="Times New Roman"/>
                <w:color w:val="000000"/>
                <w:sz w:val="20"/>
                <w:szCs w:val="20"/>
              </w:rPr>
              <w:t>1,641 </w:t>
            </w:r>
          </w:p>
        </w:tc>
        <w:tc>
          <w:tcPr>
            <w:tcW w:w="0" w:type="auto"/>
            <w:shd w:val="clear" w:color="auto" w:fill="FFFFFF"/>
            <w:tcMar>
              <w:top w:w="30" w:type="dxa"/>
              <w:left w:w="0" w:type="dxa"/>
              <w:bottom w:w="30" w:type="dxa"/>
              <w:right w:w="20" w:type="dxa"/>
            </w:tcMar>
            <w:vAlign w:val="bottom"/>
            <w:hideMark/>
          </w:tcPr>
          <w:p w14:paraId="02E3B6D3" w14:textId="77777777" w:rsidR="00000000" w:rsidRDefault="007F1284">
            <w:pPr>
              <w:spacing w:after="100"/>
              <w:jc w:val="right"/>
              <w:rPr>
                <w:rFonts w:eastAsia="Times New Roman"/>
              </w:rPr>
            </w:pPr>
          </w:p>
        </w:tc>
      </w:tr>
      <w:tr w:rsidR="00000000" w14:paraId="2BF50163" w14:textId="77777777">
        <w:trPr>
          <w:divId w:val="855385829"/>
        </w:trPr>
        <w:tc>
          <w:tcPr>
            <w:tcW w:w="0" w:type="auto"/>
            <w:gridSpan w:val="3"/>
            <w:shd w:val="clear" w:color="auto" w:fill="CCEEFF"/>
            <w:tcMar>
              <w:top w:w="30" w:type="dxa"/>
              <w:left w:w="20" w:type="dxa"/>
              <w:bottom w:w="30" w:type="dxa"/>
              <w:right w:w="20" w:type="dxa"/>
            </w:tcMar>
            <w:vAlign w:val="bottom"/>
            <w:hideMark/>
          </w:tcPr>
          <w:p w14:paraId="3B8AC7A3" w14:textId="77777777" w:rsidR="00000000" w:rsidRDefault="007F1284">
            <w:pPr>
              <w:spacing w:after="100"/>
              <w:rPr>
                <w:rFonts w:eastAsia="Times New Roman"/>
              </w:rPr>
            </w:pPr>
            <w:r>
              <w:rPr>
                <w:rFonts w:eastAsia="Times New Roman"/>
                <w:color w:val="000000"/>
                <w:sz w:val="20"/>
                <w:szCs w:val="20"/>
              </w:rPr>
              <w:t>Other equity investments</w:t>
            </w:r>
          </w:p>
        </w:tc>
        <w:tc>
          <w:tcPr>
            <w:tcW w:w="0" w:type="auto"/>
            <w:gridSpan w:val="2"/>
            <w:shd w:val="clear" w:color="auto" w:fill="CCEEFF"/>
            <w:tcMar>
              <w:top w:w="30" w:type="dxa"/>
              <w:left w:w="20" w:type="dxa"/>
              <w:bottom w:w="30" w:type="dxa"/>
              <w:right w:w="0" w:type="dxa"/>
            </w:tcMar>
            <w:vAlign w:val="bottom"/>
            <w:hideMark/>
          </w:tcPr>
          <w:p w14:paraId="5619829E" w14:textId="77777777" w:rsidR="00000000" w:rsidRDefault="007F1284">
            <w:pPr>
              <w:spacing w:after="100"/>
              <w:jc w:val="right"/>
              <w:rPr>
                <w:rFonts w:eastAsia="Times New Roman"/>
              </w:rPr>
            </w:pPr>
            <w:r>
              <w:rPr>
                <w:rFonts w:eastAsia="Times New Roman"/>
                <w:color w:val="000000"/>
                <w:sz w:val="20"/>
                <w:szCs w:val="20"/>
              </w:rPr>
              <w:t>322 </w:t>
            </w:r>
          </w:p>
        </w:tc>
        <w:tc>
          <w:tcPr>
            <w:tcW w:w="0" w:type="auto"/>
            <w:shd w:val="clear" w:color="auto" w:fill="CCEEFF"/>
            <w:tcMar>
              <w:top w:w="30" w:type="dxa"/>
              <w:left w:w="0" w:type="dxa"/>
              <w:bottom w:w="30" w:type="dxa"/>
              <w:right w:w="20" w:type="dxa"/>
            </w:tcMar>
            <w:vAlign w:val="bottom"/>
            <w:hideMark/>
          </w:tcPr>
          <w:p w14:paraId="2BB4CF6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855A6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E97C1A" w14:textId="77777777" w:rsidR="00000000" w:rsidRDefault="007F1284">
            <w:pPr>
              <w:spacing w:after="100"/>
              <w:jc w:val="right"/>
              <w:rPr>
                <w:rFonts w:eastAsia="Times New Roman"/>
              </w:rPr>
            </w:pPr>
            <w:r>
              <w:rPr>
                <w:rFonts w:eastAsia="Times New Roman"/>
                <w:color w:val="000000"/>
                <w:sz w:val="20"/>
                <w:szCs w:val="20"/>
              </w:rPr>
              <w:t>457 </w:t>
            </w:r>
          </w:p>
        </w:tc>
        <w:tc>
          <w:tcPr>
            <w:tcW w:w="0" w:type="auto"/>
            <w:shd w:val="clear" w:color="auto" w:fill="CCEEFF"/>
            <w:tcMar>
              <w:top w:w="30" w:type="dxa"/>
              <w:left w:w="0" w:type="dxa"/>
              <w:bottom w:w="30" w:type="dxa"/>
              <w:right w:w="20" w:type="dxa"/>
            </w:tcMar>
            <w:vAlign w:val="bottom"/>
            <w:hideMark/>
          </w:tcPr>
          <w:p w14:paraId="784AE01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849D3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910BCB" w14:textId="77777777" w:rsidR="00000000" w:rsidRDefault="007F1284">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2C7E547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7B64C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D4D577" w14:textId="77777777" w:rsidR="00000000" w:rsidRDefault="007F1284">
            <w:pPr>
              <w:spacing w:after="100"/>
              <w:jc w:val="right"/>
              <w:rPr>
                <w:rFonts w:eastAsia="Times New Roman"/>
              </w:rPr>
            </w:pPr>
            <w:r>
              <w:rPr>
                <w:rFonts w:eastAsia="Times New Roman"/>
                <w:color w:val="000000"/>
                <w:sz w:val="20"/>
                <w:szCs w:val="20"/>
              </w:rPr>
              <w:t>784 </w:t>
            </w:r>
          </w:p>
        </w:tc>
        <w:tc>
          <w:tcPr>
            <w:tcW w:w="0" w:type="auto"/>
            <w:shd w:val="clear" w:color="auto" w:fill="CCEEFF"/>
            <w:tcMar>
              <w:top w:w="30" w:type="dxa"/>
              <w:left w:w="0" w:type="dxa"/>
              <w:bottom w:w="30" w:type="dxa"/>
              <w:right w:w="20" w:type="dxa"/>
            </w:tcMar>
            <w:vAlign w:val="bottom"/>
            <w:hideMark/>
          </w:tcPr>
          <w:p w14:paraId="250E2D85" w14:textId="77777777" w:rsidR="00000000" w:rsidRDefault="007F1284">
            <w:pPr>
              <w:spacing w:after="100"/>
              <w:jc w:val="right"/>
              <w:rPr>
                <w:rFonts w:eastAsia="Times New Roman"/>
              </w:rPr>
            </w:pPr>
          </w:p>
        </w:tc>
      </w:tr>
      <w:tr w:rsidR="00000000" w14:paraId="1C9C041F" w14:textId="77777777">
        <w:trPr>
          <w:divId w:val="855385829"/>
        </w:trPr>
        <w:tc>
          <w:tcPr>
            <w:tcW w:w="0" w:type="auto"/>
            <w:gridSpan w:val="3"/>
            <w:shd w:val="clear" w:color="auto" w:fill="FFFFFF"/>
            <w:tcMar>
              <w:top w:w="30" w:type="dxa"/>
              <w:left w:w="20" w:type="dxa"/>
              <w:bottom w:w="30" w:type="dxa"/>
              <w:right w:w="20" w:type="dxa"/>
            </w:tcMar>
            <w:vAlign w:val="bottom"/>
            <w:hideMark/>
          </w:tcPr>
          <w:p w14:paraId="71430409" w14:textId="77777777" w:rsidR="00000000" w:rsidRDefault="007F1284">
            <w:pPr>
              <w:spacing w:after="100"/>
              <w:rPr>
                <w:rFonts w:eastAsia="Times New Roman"/>
              </w:rPr>
            </w:pPr>
            <w:r>
              <w:rPr>
                <w:rFonts w:eastAsia="Times New Roman"/>
                <w:color w:val="000000"/>
                <w:sz w:val="20"/>
                <w:szCs w:val="20"/>
              </w:rPr>
              <w:t>Trading securities</w:t>
            </w:r>
          </w:p>
        </w:tc>
        <w:tc>
          <w:tcPr>
            <w:tcW w:w="0" w:type="auto"/>
            <w:gridSpan w:val="2"/>
            <w:shd w:val="clear" w:color="auto" w:fill="FFFFFF"/>
            <w:tcMar>
              <w:top w:w="30" w:type="dxa"/>
              <w:left w:w="20" w:type="dxa"/>
              <w:bottom w:w="30" w:type="dxa"/>
              <w:right w:w="0" w:type="dxa"/>
            </w:tcMar>
            <w:vAlign w:val="bottom"/>
            <w:hideMark/>
          </w:tcPr>
          <w:p w14:paraId="32FEBBA4" w14:textId="77777777" w:rsidR="00000000" w:rsidRDefault="007F1284">
            <w:pPr>
              <w:spacing w:after="100"/>
              <w:jc w:val="right"/>
              <w:rPr>
                <w:rFonts w:eastAsia="Times New Roman"/>
              </w:rPr>
            </w:pPr>
            <w:r>
              <w:rPr>
                <w:rFonts w:eastAsia="Times New Roman"/>
                <w:color w:val="000000"/>
                <w:sz w:val="20"/>
                <w:szCs w:val="20"/>
              </w:rPr>
              <w:t>340 </w:t>
            </w:r>
          </w:p>
        </w:tc>
        <w:tc>
          <w:tcPr>
            <w:tcW w:w="0" w:type="auto"/>
            <w:shd w:val="clear" w:color="auto" w:fill="FFFFFF"/>
            <w:tcMar>
              <w:top w:w="30" w:type="dxa"/>
              <w:left w:w="0" w:type="dxa"/>
              <w:bottom w:w="30" w:type="dxa"/>
              <w:right w:w="20" w:type="dxa"/>
            </w:tcMar>
            <w:vAlign w:val="bottom"/>
            <w:hideMark/>
          </w:tcPr>
          <w:p w14:paraId="71714B7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69A3C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BCA098" w14:textId="77777777" w:rsidR="00000000" w:rsidRDefault="007F1284">
            <w:pPr>
              <w:spacing w:after="100"/>
              <w:jc w:val="right"/>
              <w:rPr>
                <w:rFonts w:eastAsia="Times New Roman"/>
              </w:rPr>
            </w:pPr>
            <w:r>
              <w:rPr>
                <w:rFonts w:eastAsia="Times New Roman"/>
                <w:color w:val="000000"/>
                <w:sz w:val="20"/>
                <w:szCs w:val="20"/>
              </w:rPr>
              <w:t>226 </w:t>
            </w:r>
          </w:p>
        </w:tc>
        <w:tc>
          <w:tcPr>
            <w:tcW w:w="0" w:type="auto"/>
            <w:shd w:val="clear" w:color="auto" w:fill="FFFFFF"/>
            <w:tcMar>
              <w:top w:w="30" w:type="dxa"/>
              <w:left w:w="0" w:type="dxa"/>
              <w:bottom w:w="30" w:type="dxa"/>
              <w:right w:w="20" w:type="dxa"/>
            </w:tcMar>
            <w:vAlign w:val="bottom"/>
            <w:hideMark/>
          </w:tcPr>
          <w:p w14:paraId="6469D3D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F1ADA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A00735" w14:textId="77777777" w:rsidR="00000000" w:rsidRDefault="007F1284">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bottom"/>
            <w:hideMark/>
          </w:tcPr>
          <w:p w14:paraId="7A415BC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6B1E9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804D90" w14:textId="77777777" w:rsidR="00000000" w:rsidRDefault="007F1284">
            <w:pPr>
              <w:spacing w:after="100"/>
              <w:jc w:val="right"/>
              <w:rPr>
                <w:rFonts w:eastAsia="Times New Roman"/>
              </w:rPr>
            </w:pPr>
            <w:r>
              <w:rPr>
                <w:rFonts w:eastAsia="Times New Roman"/>
                <w:color w:val="000000"/>
                <w:sz w:val="20"/>
                <w:szCs w:val="20"/>
              </w:rPr>
              <w:t>631 </w:t>
            </w:r>
          </w:p>
        </w:tc>
        <w:tc>
          <w:tcPr>
            <w:tcW w:w="0" w:type="auto"/>
            <w:shd w:val="clear" w:color="auto" w:fill="FFFFFF"/>
            <w:tcMar>
              <w:top w:w="30" w:type="dxa"/>
              <w:left w:w="0" w:type="dxa"/>
              <w:bottom w:w="30" w:type="dxa"/>
              <w:right w:w="20" w:type="dxa"/>
            </w:tcMar>
            <w:vAlign w:val="bottom"/>
            <w:hideMark/>
          </w:tcPr>
          <w:p w14:paraId="552C3938" w14:textId="77777777" w:rsidR="00000000" w:rsidRDefault="007F1284">
            <w:pPr>
              <w:spacing w:after="100"/>
              <w:jc w:val="right"/>
              <w:rPr>
                <w:rFonts w:eastAsia="Times New Roman"/>
              </w:rPr>
            </w:pPr>
          </w:p>
        </w:tc>
      </w:tr>
      <w:tr w:rsidR="00000000" w14:paraId="350F8F3B" w14:textId="77777777">
        <w:trPr>
          <w:divId w:val="855385829"/>
        </w:trPr>
        <w:tc>
          <w:tcPr>
            <w:tcW w:w="0" w:type="auto"/>
            <w:gridSpan w:val="3"/>
            <w:shd w:val="clear" w:color="auto" w:fill="CCEEFF"/>
            <w:tcMar>
              <w:top w:w="30" w:type="dxa"/>
              <w:left w:w="20" w:type="dxa"/>
              <w:bottom w:w="30" w:type="dxa"/>
              <w:right w:w="20" w:type="dxa"/>
            </w:tcMar>
            <w:vAlign w:val="bottom"/>
            <w:hideMark/>
          </w:tcPr>
          <w:p w14:paraId="2856D1FC" w14:textId="77777777" w:rsidR="00000000" w:rsidRDefault="007F1284">
            <w:pPr>
              <w:spacing w:after="100"/>
              <w:rPr>
                <w:rFonts w:eastAsia="Times New Roman"/>
              </w:rPr>
            </w:pPr>
            <w:r>
              <w:rPr>
                <w:rFonts w:eastAsia="Times New Roman"/>
                <w:color w:val="000000"/>
                <w:sz w:val="20"/>
                <w:szCs w:val="20"/>
              </w:rPr>
              <w:t>Other invested assets:</w:t>
            </w:r>
          </w:p>
        </w:tc>
        <w:tc>
          <w:tcPr>
            <w:tcW w:w="0" w:type="auto"/>
            <w:gridSpan w:val="3"/>
            <w:shd w:val="clear" w:color="auto" w:fill="CCEEFF"/>
            <w:tcMar>
              <w:top w:w="0" w:type="dxa"/>
              <w:left w:w="20" w:type="dxa"/>
              <w:bottom w:w="0" w:type="dxa"/>
              <w:right w:w="20" w:type="dxa"/>
            </w:tcMar>
            <w:vAlign w:val="center"/>
            <w:hideMark/>
          </w:tcPr>
          <w:p w14:paraId="25C27748"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66CA9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77D17C"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AC63D3"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7E9780"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87017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4FDE4B" w14:textId="77777777" w:rsidR="00000000" w:rsidRDefault="007F1284">
            <w:pPr>
              <w:spacing w:after="100"/>
              <w:jc w:val="right"/>
              <w:rPr>
                <w:rFonts w:eastAsia="Times New Roman"/>
              </w:rPr>
            </w:pPr>
          </w:p>
        </w:tc>
      </w:tr>
      <w:tr w:rsidR="00000000" w14:paraId="1E373F75" w14:textId="77777777">
        <w:trPr>
          <w:divId w:val="855385829"/>
        </w:trPr>
        <w:tc>
          <w:tcPr>
            <w:tcW w:w="0" w:type="auto"/>
            <w:gridSpan w:val="3"/>
            <w:shd w:val="clear" w:color="auto" w:fill="FFFFFF"/>
            <w:tcMar>
              <w:top w:w="30" w:type="dxa"/>
              <w:left w:w="140" w:type="dxa"/>
              <w:bottom w:w="30" w:type="dxa"/>
              <w:right w:w="20" w:type="dxa"/>
            </w:tcMar>
            <w:vAlign w:val="bottom"/>
            <w:hideMark/>
          </w:tcPr>
          <w:p w14:paraId="30F695D0" w14:textId="77777777" w:rsidR="00000000" w:rsidRDefault="007F1284">
            <w:pPr>
              <w:spacing w:after="100"/>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14:paraId="7EDE1C0F"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9E760F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7EA9D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4637A2" w14:textId="77777777" w:rsidR="00000000" w:rsidRDefault="007F1284">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14:paraId="2AD100D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1B154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0BE2FD"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C0FE57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E2F31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95035D" w14:textId="77777777" w:rsidR="00000000" w:rsidRDefault="007F1284">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14:paraId="10AED53D" w14:textId="77777777" w:rsidR="00000000" w:rsidRDefault="007F1284">
            <w:pPr>
              <w:spacing w:after="100"/>
              <w:jc w:val="right"/>
              <w:rPr>
                <w:rFonts w:eastAsia="Times New Roman"/>
              </w:rPr>
            </w:pPr>
          </w:p>
        </w:tc>
      </w:tr>
      <w:tr w:rsidR="00000000" w14:paraId="750CAF0E" w14:textId="77777777">
        <w:trPr>
          <w:divId w:val="855385829"/>
        </w:trPr>
        <w:tc>
          <w:tcPr>
            <w:tcW w:w="0" w:type="auto"/>
            <w:gridSpan w:val="3"/>
            <w:shd w:val="clear" w:color="auto" w:fill="CCEEFF"/>
            <w:tcMar>
              <w:top w:w="30" w:type="dxa"/>
              <w:left w:w="140" w:type="dxa"/>
              <w:bottom w:w="30" w:type="dxa"/>
              <w:right w:w="20" w:type="dxa"/>
            </w:tcMar>
            <w:vAlign w:val="bottom"/>
            <w:hideMark/>
          </w:tcPr>
          <w:p w14:paraId="488A2B1E" w14:textId="77777777" w:rsidR="00000000" w:rsidRDefault="007F1284">
            <w:pPr>
              <w:spacing w:after="100"/>
              <w:rPr>
                <w:rFonts w:eastAsia="Times New Roman"/>
              </w:rPr>
            </w:pPr>
            <w:r>
              <w:rPr>
                <w:rFonts w:eastAsia="Times New Roman"/>
                <w:color w:val="000000"/>
                <w:sz w:val="20"/>
                <w:szCs w:val="20"/>
              </w:rPr>
              <w:t>Assets of consolidated VIEs/VOEs</w:t>
            </w:r>
          </w:p>
        </w:tc>
        <w:tc>
          <w:tcPr>
            <w:tcW w:w="0" w:type="auto"/>
            <w:gridSpan w:val="2"/>
            <w:shd w:val="clear" w:color="auto" w:fill="CCEEFF"/>
            <w:tcMar>
              <w:top w:w="30" w:type="dxa"/>
              <w:left w:w="20" w:type="dxa"/>
              <w:bottom w:w="30" w:type="dxa"/>
              <w:right w:w="0" w:type="dxa"/>
            </w:tcMar>
            <w:vAlign w:val="bottom"/>
            <w:hideMark/>
          </w:tcPr>
          <w:p w14:paraId="77A4FFE7" w14:textId="77777777" w:rsidR="00000000" w:rsidRDefault="007F1284">
            <w:pPr>
              <w:spacing w:after="100"/>
              <w:jc w:val="right"/>
              <w:rPr>
                <w:rFonts w:eastAsia="Times New Roman"/>
              </w:rPr>
            </w:pPr>
            <w:r>
              <w:rPr>
                <w:rFonts w:eastAsia="Times New Roman"/>
                <w:color w:val="000000"/>
                <w:sz w:val="20"/>
                <w:szCs w:val="20"/>
              </w:rPr>
              <w:t>166 </w:t>
            </w:r>
          </w:p>
        </w:tc>
        <w:tc>
          <w:tcPr>
            <w:tcW w:w="0" w:type="auto"/>
            <w:shd w:val="clear" w:color="auto" w:fill="CCEEFF"/>
            <w:tcMar>
              <w:top w:w="30" w:type="dxa"/>
              <w:left w:w="0" w:type="dxa"/>
              <w:bottom w:w="30" w:type="dxa"/>
              <w:right w:w="20" w:type="dxa"/>
            </w:tcMar>
            <w:vAlign w:val="bottom"/>
            <w:hideMark/>
          </w:tcPr>
          <w:p w14:paraId="0FFA313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3FAF6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39C045" w14:textId="77777777" w:rsidR="00000000" w:rsidRDefault="007F1284">
            <w:pPr>
              <w:spacing w:after="100"/>
              <w:jc w:val="right"/>
              <w:rPr>
                <w:rFonts w:eastAsia="Times New Roman"/>
              </w:rPr>
            </w:pPr>
            <w:r>
              <w:rPr>
                <w:rFonts w:eastAsia="Times New Roman"/>
                <w:color w:val="000000"/>
                <w:sz w:val="20"/>
                <w:szCs w:val="20"/>
              </w:rPr>
              <w:t>450 </w:t>
            </w:r>
          </w:p>
        </w:tc>
        <w:tc>
          <w:tcPr>
            <w:tcW w:w="0" w:type="auto"/>
            <w:shd w:val="clear" w:color="auto" w:fill="CCEEFF"/>
            <w:tcMar>
              <w:top w:w="30" w:type="dxa"/>
              <w:left w:w="0" w:type="dxa"/>
              <w:bottom w:w="30" w:type="dxa"/>
              <w:right w:w="20" w:type="dxa"/>
            </w:tcMar>
            <w:vAlign w:val="bottom"/>
            <w:hideMark/>
          </w:tcPr>
          <w:p w14:paraId="7C91B81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50E7F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E088FD" w14:textId="77777777" w:rsidR="00000000" w:rsidRDefault="007F1284">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77F40EA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E3E89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5F2933" w14:textId="77777777" w:rsidR="00000000" w:rsidRDefault="007F1284">
            <w:pPr>
              <w:spacing w:after="100"/>
              <w:jc w:val="right"/>
              <w:rPr>
                <w:rFonts w:eastAsia="Times New Roman"/>
              </w:rPr>
            </w:pPr>
            <w:r>
              <w:rPr>
                <w:rFonts w:eastAsia="Times New Roman"/>
                <w:color w:val="000000"/>
                <w:sz w:val="20"/>
                <w:szCs w:val="20"/>
              </w:rPr>
              <w:t>627 </w:t>
            </w:r>
          </w:p>
        </w:tc>
        <w:tc>
          <w:tcPr>
            <w:tcW w:w="0" w:type="auto"/>
            <w:shd w:val="clear" w:color="auto" w:fill="CCEEFF"/>
            <w:tcMar>
              <w:top w:w="30" w:type="dxa"/>
              <w:left w:w="0" w:type="dxa"/>
              <w:bottom w:w="30" w:type="dxa"/>
              <w:right w:w="20" w:type="dxa"/>
            </w:tcMar>
            <w:vAlign w:val="bottom"/>
            <w:hideMark/>
          </w:tcPr>
          <w:p w14:paraId="7FBC476A" w14:textId="77777777" w:rsidR="00000000" w:rsidRDefault="007F1284">
            <w:pPr>
              <w:spacing w:after="100"/>
              <w:jc w:val="right"/>
              <w:rPr>
                <w:rFonts w:eastAsia="Times New Roman"/>
              </w:rPr>
            </w:pPr>
          </w:p>
        </w:tc>
      </w:tr>
      <w:tr w:rsidR="00000000" w14:paraId="1C3F6000" w14:textId="77777777">
        <w:trPr>
          <w:divId w:val="855385829"/>
        </w:trPr>
        <w:tc>
          <w:tcPr>
            <w:tcW w:w="0" w:type="auto"/>
            <w:gridSpan w:val="3"/>
            <w:shd w:val="clear" w:color="auto" w:fill="FFFFFF"/>
            <w:tcMar>
              <w:top w:w="30" w:type="dxa"/>
              <w:left w:w="140" w:type="dxa"/>
              <w:bottom w:w="30" w:type="dxa"/>
              <w:right w:w="20" w:type="dxa"/>
            </w:tcMar>
            <w:vAlign w:val="bottom"/>
            <w:hideMark/>
          </w:tcPr>
          <w:p w14:paraId="02A4AE8A" w14:textId="77777777" w:rsidR="00000000" w:rsidRDefault="007F1284">
            <w:pPr>
              <w:spacing w:after="100"/>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14:paraId="02C8A0C1"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5CBBD9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34500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EE94AC" w14:textId="77777777" w:rsidR="00000000" w:rsidRDefault="007F1284">
            <w:pPr>
              <w:spacing w:after="100"/>
              <w:jc w:val="right"/>
              <w:rPr>
                <w:rFonts w:eastAsia="Times New Roman"/>
              </w:rPr>
            </w:pPr>
            <w:r>
              <w:rPr>
                <w:rFonts w:eastAsia="Times New Roman"/>
                <w:color w:val="000000"/>
                <w:sz w:val="20"/>
                <w:szCs w:val="20"/>
              </w:rPr>
              <w:t>(473)</w:t>
            </w:r>
          </w:p>
        </w:tc>
        <w:tc>
          <w:tcPr>
            <w:tcW w:w="0" w:type="auto"/>
            <w:shd w:val="clear" w:color="auto" w:fill="FFFFFF"/>
            <w:tcMar>
              <w:top w:w="30" w:type="dxa"/>
              <w:left w:w="0" w:type="dxa"/>
              <w:bottom w:w="30" w:type="dxa"/>
              <w:right w:w="20" w:type="dxa"/>
            </w:tcMar>
            <w:vAlign w:val="bottom"/>
            <w:hideMark/>
          </w:tcPr>
          <w:p w14:paraId="5CCA87E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CCF88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67D2D9"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410AD5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D5D82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D19D25" w14:textId="77777777" w:rsidR="00000000" w:rsidRDefault="007F1284">
            <w:pPr>
              <w:spacing w:after="100"/>
              <w:jc w:val="right"/>
              <w:rPr>
                <w:rFonts w:eastAsia="Times New Roman"/>
              </w:rPr>
            </w:pPr>
            <w:r>
              <w:rPr>
                <w:rFonts w:eastAsia="Times New Roman"/>
                <w:color w:val="000000"/>
                <w:sz w:val="20"/>
                <w:szCs w:val="20"/>
              </w:rPr>
              <w:t>(473)</w:t>
            </w:r>
          </w:p>
        </w:tc>
        <w:tc>
          <w:tcPr>
            <w:tcW w:w="0" w:type="auto"/>
            <w:shd w:val="clear" w:color="auto" w:fill="FFFFFF"/>
            <w:tcMar>
              <w:top w:w="30" w:type="dxa"/>
              <w:left w:w="0" w:type="dxa"/>
              <w:bottom w:w="30" w:type="dxa"/>
              <w:right w:w="20" w:type="dxa"/>
            </w:tcMar>
            <w:vAlign w:val="bottom"/>
            <w:hideMark/>
          </w:tcPr>
          <w:p w14:paraId="60865388" w14:textId="77777777" w:rsidR="00000000" w:rsidRDefault="007F1284">
            <w:pPr>
              <w:spacing w:after="100"/>
              <w:jc w:val="right"/>
              <w:rPr>
                <w:rFonts w:eastAsia="Times New Roman"/>
              </w:rPr>
            </w:pPr>
          </w:p>
        </w:tc>
      </w:tr>
      <w:tr w:rsidR="00000000" w14:paraId="0D5C26D0" w14:textId="77777777">
        <w:trPr>
          <w:divId w:val="855385829"/>
        </w:trPr>
        <w:tc>
          <w:tcPr>
            <w:tcW w:w="0" w:type="auto"/>
            <w:gridSpan w:val="3"/>
            <w:shd w:val="clear" w:color="auto" w:fill="CCEEFF"/>
            <w:tcMar>
              <w:top w:w="30" w:type="dxa"/>
              <w:left w:w="20" w:type="dxa"/>
              <w:bottom w:w="30" w:type="dxa"/>
              <w:right w:w="20" w:type="dxa"/>
            </w:tcMar>
            <w:vAlign w:val="bottom"/>
            <w:hideMark/>
          </w:tcPr>
          <w:p w14:paraId="4652A070" w14:textId="77777777" w:rsidR="00000000" w:rsidRDefault="007F1284">
            <w:pPr>
              <w:spacing w:after="100"/>
              <w:divId w:val="2020040410"/>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14:paraId="6AE1CA9E"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326F8B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21A03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0C15F3" w14:textId="77777777" w:rsidR="00000000" w:rsidRDefault="007F1284">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1CB2FF6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FD742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5EC70E"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E071C5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D7B8B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D5D616" w14:textId="77777777" w:rsidR="00000000" w:rsidRDefault="007F1284">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0582FE23" w14:textId="77777777" w:rsidR="00000000" w:rsidRDefault="007F1284">
            <w:pPr>
              <w:spacing w:after="100"/>
              <w:jc w:val="right"/>
              <w:rPr>
                <w:rFonts w:eastAsia="Times New Roman"/>
              </w:rPr>
            </w:pPr>
          </w:p>
        </w:tc>
      </w:tr>
      <w:tr w:rsidR="00000000" w14:paraId="724510D5" w14:textId="77777777">
        <w:trPr>
          <w:divId w:val="855385829"/>
        </w:trPr>
        <w:tc>
          <w:tcPr>
            <w:tcW w:w="0" w:type="auto"/>
            <w:gridSpan w:val="3"/>
            <w:shd w:val="clear" w:color="auto" w:fill="FFFFFF"/>
            <w:tcMar>
              <w:top w:w="30" w:type="dxa"/>
              <w:left w:w="140" w:type="dxa"/>
              <w:bottom w:w="30" w:type="dxa"/>
              <w:right w:w="20" w:type="dxa"/>
            </w:tcMar>
            <w:vAlign w:val="bottom"/>
            <w:hideMark/>
          </w:tcPr>
          <w:p w14:paraId="23499F7A" w14:textId="77777777" w:rsidR="00000000" w:rsidRDefault="007F1284">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14:paraId="5A77E1B6" w14:textId="77777777" w:rsidR="00000000" w:rsidRDefault="007F1284">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441AED8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16B81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A15412"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A23313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23325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4F1205"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C72F83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A880B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5EAB31" w14:textId="77777777" w:rsidR="00000000" w:rsidRDefault="007F1284">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62DA7846" w14:textId="77777777" w:rsidR="00000000" w:rsidRDefault="007F1284">
            <w:pPr>
              <w:spacing w:after="100"/>
              <w:jc w:val="right"/>
              <w:rPr>
                <w:rFonts w:eastAsia="Times New Roman"/>
              </w:rPr>
            </w:pPr>
          </w:p>
        </w:tc>
      </w:tr>
      <w:tr w:rsidR="00000000" w14:paraId="68AD8069" w14:textId="77777777">
        <w:trPr>
          <w:divId w:val="855385829"/>
        </w:trPr>
        <w:tc>
          <w:tcPr>
            <w:tcW w:w="0" w:type="auto"/>
            <w:gridSpan w:val="3"/>
            <w:shd w:val="clear" w:color="auto" w:fill="CCEEFF"/>
            <w:tcMar>
              <w:top w:w="30" w:type="dxa"/>
              <w:left w:w="140" w:type="dxa"/>
              <w:bottom w:w="30" w:type="dxa"/>
              <w:right w:w="20" w:type="dxa"/>
            </w:tcMar>
            <w:vAlign w:val="bottom"/>
            <w:hideMark/>
          </w:tcPr>
          <w:p w14:paraId="5EA3C1CC" w14:textId="77777777" w:rsidR="00000000" w:rsidRDefault="007F1284">
            <w:pPr>
              <w:spacing w:after="100"/>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14:paraId="4B4EAA3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3E4EA8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06222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57DA60" w14:textId="77777777" w:rsidR="00000000" w:rsidRDefault="007F1284">
            <w:pPr>
              <w:spacing w:after="100"/>
              <w:jc w:val="right"/>
              <w:rPr>
                <w:rFonts w:eastAsia="Times New Roman"/>
              </w:rPr>
            </w:pPr>
            <w:r>
              <w:rPr>
                <w:rFonts w:eastAsia="Times New Roman"/>
                <w:color w:val="000000"/>
                <w:sz w:val="20"/>
                <w:szCs w:val="20"/>
              </w:rPr>
              <w:t>6,959 </w:t>
            </w:r>
          </w:p>
        </w:tc>
        <w:tc>
          <w:tcPr>
            <w:tcW w:w="0" w:type="auto"/>
            <w:shd w:val="clear" w:color="auto" w:fill="CCEEFF"/>
            <w:tcMar>
              <w:top w:w="30" w:type="dxa"/>
              <w:left w:w="0" w:type="dxa"/>
              <w:bottom w:w="30" w:type="dxa"/>
              <w:right w:w="20" w:type="dxa"/>
            </w:tcMar>
            <w:vAlign w:val="bottom"/>
            <w:hideMark/>
          </w:tcPr>
          <w:p w14:paraId="136169E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293C6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001C8F"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754503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957B7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AF1E68" w14:textId="77777777" w:rsidR="00000000" w:rsidRDefault="007F1284">
            <w:pPr>
              <w:spacing w:after="100"/>
              <w:jc w:val="right"/>
              <w:rPr>
                <w:rFonts w:eastAsia="Times New Roman"/>
              </w:rPr>
            </w:pPr>
            <w:r>
              <w:rPr>
                <w:rFonts w:eastAsia="Times New Roman"/>
                <w:color w:val="000000"/>
                <w:sz w:val="20"/>
                <w:szCs w:val="20"/>
              </w:rPr>
              <w:t>6,959 </w:t>
            </w:r>
          </w:p>
        </w:tc>
        <w:tc>
          <w:tcPr>
            <w:tcW w:w="0" w:type="auto"/>
            <w:shd w:val="clear" w:color="auto" w:fill="CCEEFF"/>
            <w:tcMar>
              <w:top w:w="30" w:type="dxa"/>
              <w:left w:w="0" w:type="dxa"/>
              <w:bottom w:w="30" w:type="dxa"/>
              <w:right w:w="20" w:type="dxa"/>
            </w:tcMar>
            <w:vAlign w:val="bottom"/>
            <w:hideMark/>
          </w:tcPr>
          <w:p w14:paraId="4E2E7E3B" w14:textId="77777777" w:rsidR="00000000" w:rsidRDefault="007F1284">
            <w:pPr>
              <w:spacing w:after="100"/>
              <w:jc w:val="right"/>
              <w:rPr>
                <w:rFonts w:eastAsia="Times New Roman"/>
              </w:rPr>
            </w:pPr>
          </w:p>
        </w:tc>
      </w:tr>
      <w:tr w:rsidR="00000000" w14:paraId="16B9DF42" w14:textId="77777777">
        <w:trPr>
          <w:divId w:val="855385829"/>
        </w:trPr>
        <w:tc>
          <w:tcPr>
            <w:tcW w:w="0" w:type="auto"/>
            <w:gridSpan w:val="3"/>
            <w:shd w:val="clear" w:color="auto" w:fill="FFFFFF"/>
            <w:tcMar>
              <w:top w:w="30" w:type="dxa"/>
              <w:left w:w="140" w:type="dxa"/>
              <w:bottom w:w="30" w:type="dxa"/>
              <w:right w:w="20" w:type="dxa"/>
            </w:tcMar>
            <w:vAlign w:val="bottom"/>
            <w:hideMark/>
          </w:tcPr>
          <w:p w14:paraId="63243A52" w14:textId="77777777" w:rsidR="00000000" w:rsidRDefault="007F1284">
            <w:pPr>
              <w:spacing w:after="100"/>
              <w:rPr>
                <w:rFonts w:eastAsia="Times New Roman"/>
              </w:rPr>
            </w:pPr>
            <w:r>
              <w:rPr>
                <w:rFonts w:eastAsia="Times New Roman"/>
                <w:color w:val="000000"/>
                <w:sz w:val="20"/>
                <w:szCs w:val="20"/>
              </w:rPr>
              <w:t>Swaptions</w:t>
            </w:r>
          </w:p>
        </w:tc>
        <w:tc>
          <w:tcPr>
            <w:tcW w:w="0" w:type="auto"/>
            <w:gridSpan w:val="2"/>
            <w:shd w:val="clear" w:color="auto" w:fill="FFFFFF"/>
            <w:tcMar>
              <w:top w:w="30" w:type="dxa"/>
              <w:left w:w="20" w:type="dxa"/>
              <w:bottom w:w="30" w:type="dxa"/>
              <w:right w:w="0" w:type="dxa"/>
            </w:tcMar>
            <w:vAlign w:val="bottom"/>
            <w:hideMark/>
          </w:tcPr>
          <w:p w14:paraId="7FDE577E"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FCF78B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567C0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E06B24"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97AF4B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0A992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A32086"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F2391F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A3900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D9AB45"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48C5587" w14:textId="77777777" w:rsidR="00000000" w:rsidRDefault="007F1284">
            <w:pPr>
              <w:spacing w:after="100"/>
              <w:jc w:val="right"/>
              <w:rPr>
                <w:rFonts w:eastAsia="Times New Roman"/>
              </w:rPr>
            </w:pPr>
          </w:p>
        </w:tc>
      </w:tr>
      <w:tr w:rsidR="00000000" w14:paraId="72B687B6" w14:textId="77777777">
        <w:trPr>
          <w:divId w:val="855385829"/>
        </w:trPr>
        <w:tc>
          <w:tcPr>
            <w:tcW w:w="0" w:type="auto"/>
            <w:gridSpan w:val="3"/>
            <w:shd w:val="clear" w:color="auto" w:fill="CCEEFF"/>
            <w:tcMar>
              <w:top w:w="30" w:type="dxa"/>
              <w:left w:w="140" w:type="dxa"/>
              <w:bottom w:w="30" w:type="dxa"/>
              <w:right w:w="20" w:type="dxa"/>
            </w:tcMar>
            <w:vAlign w:val="bottom"/>
            <w:hideMark/>
          </w:tcPr>
          <w:p w14:paraId="73B697D4" w14:textId="77777777" w:rsidR="00000000" w:rsidRDefault="007F1284">
            <w:pPr>
              <w:spacing w:after="100"/>
              <w:rPr>
                <w:rFonts w:eastAsia="Times New Roman"/>
              </w:rPr>
            </w:pPr>
            <w:r>
              <w:rPr>
                <w:rFonts w:eastAsia="Times New Roman"/>
                <w:color w:val="000000"/>
                <w:sz w:val="20"/>
                <w:szCs w:val="20"/>
              </w:rPr>
              <w:t>Total other invested assets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3EEB8A57" w14:textId="77777777" w:rsidR="00000000" w:rsidRDefault="007F1284">
            <w:pPr>
              <w:spacing w:after="100"/>
              <w:jc w:val="right"/>
              <w:rPr>
                <w:rFonts w:eastAsia="Times New Roman"/>
              </w:rPr>
            </w:pPr>
            <w:r>
              <w:rPr>
                <w:rFonts w:eastAsia="Times New Roman"/>
                <w:color w:val="000000"/>
                <w:sz w:val="20"/>
                <w:szCs w:val="20"/>
              </w:rPr>
              <w:t>165 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6D26FBD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98C8A5"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7F560B86" w14:textId="77777777" w:rsidR="00000000" w:rsidRDefault="007F1284">
            <w:pPr>
              <w:spacing w:after="100"/>
              <w:jc w:val="right"/>
              <w:rPr>
                <w:rFonts w:eastAsia="Times New Roman"/>
              </w:rPr>
            </w:pPr>
            <w:r>
              <w:rPr>
                <w:rFonts w:eastAsia="Times New Roman"/>
                <w:color w:val="000000"/>
                <w:sz w:val="20"/>
                <w:szCs w:val="20"/>
              </w:rPr>
              <w:t>6,965 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3050C9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C1C379"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0B74A3AB" w14:textId="77777777" w:rsidR="00000000" w:rsidRDefault="007F1284">
            <w:pPr>
              <w:spacing w:after="100"/>
              <w:jc w:val="right"/>
              <w:rPr>
                <w:rFonts w:eastAsia="Times New Roman"/>
              </w:rPr>
            </w:pPr>
            <w:r>
              <w:rPr>
                <w:rFonts w:eastAsia="Times New Roman"/>
                <w:color w:val="000000"/>
                <w:sz w:val="20"/>
                <w:szCs w:val="20"/>
              </w:rPr>
              <w:t>11 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4B79F2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607DD1"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07C7AA0C" w14:textId="77777777" w:rsidR="00000000" w:rsidRDefault="007F1284">
            <w:pPr>
              <w:spacing w:after="100"/>
              <w:jc w:val="right"/>
              <w:rPr>
                <w:rFonts w:eastAsia="Times New Roman"/>
              </w:rPr>
            </w:pPr>
            <w:r>
              <w:rPr>
                <w:rFonts w:eastAsia="Times New Roman"/>
                <w:color w:val="000000"/>
                <w:sz w:val="20"/>
                <w:szCs w:val="20"/>
              </w:rPr>
              <w:t>7,141 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1D35026" w14:textId="77777777" w:rsidR="00000000" w:rsidRDefault="007F1284">
            <w:pPr>
              <w:spacing w:after="100"/>
              <w:jc w:val="right"/>
              <w:rPr>
                <w:rFonts w:eastAsia="Times New Roman"/>
              </w:rPr>
            </w:pPr>
          </w:p>
        </w:tc>
      </w:tr>
      <w:tr w:rsidR="00000000" w14:paraId="34035D7B" w14:textId="77777777">
        <w:trPr>
          <w:divId w:val="855385829"/>
        </w:trPr>
        <w:tc>
          <w:tcPr>
            <w:tcW w:w="0" w:type="auto"/>
            <w:gridSpan w:val="3"/>
            <w:shd w:val="clear" w:color="auto" w:fill="FFFFFF"/>
            <w:tcMar>
              <w:top w:w="30" w:type="dxa"/>
              <w:left w:w="20" w:type="dxa"/>
              <w:bottom w:w="30" w:type="dxa"/>
              <w:right w:w="20" w:type="dxa"/>
            </w:tcMar>
            <w:vAlign w:val="bottom"/>
            <w:hideMark/>
          </w:tcPr>
          <w:p w14:paraId="5F813D03" w14:textId="77777777" w:rsidR="00000000" w:rsidRDefault="007F1284">
            <w:pPr>
              <w:spacing w:after="100"/>
              <w:rPr>
                <w:rFonts w:eastAsia="Times New Roman"/>
              </w:rPr>
            </w:pPr>
            <w:r>
              <w:rPr>
                <w:rFonts w:eastAsia="Times New Roman"/>
                <w:color w:val="000000"/>
                <w:sz w:val="20"/>
                <w:szCs w:val="20"/>
              </w:rPr>
              <w:t>Cash equivalents</w:t>
            </w:r>
          </w:p>
        </w:tc>
        <w:tc>
          <w:tcPr>
            <w:tcW w:w="0" w:type="auto"/>
            <w:gridSpan w:val="2"/>
            <w:shd w:val="clear" w:color="auto" w:fill="FFFFFF"/>
            <w:tcMar>
              <w:top w:w="30" w:type="dxa"/>
              <w:left w:w="20" w:type="dxa"/>
              <w:bottom w:w="30" w:type="dxa"/>
              <w:right w:w="0" w:type="dxa"/>
            </w:tcMar>
            <w:vAlign w:val="bottom"/>
            <w:hideMark/>
          </w:tcPr>
          <w:p w14:paraId="7C0E8B81" w14:textId="77777777" w:rsidR="00000000" w:rsidRDefault="007F1284">
            <w:pPr>
              <w:spacing w:after="100"/>
              <w:jc w:val="right"/>
              <w:rPr>
                <w:rFonts w:eastAsia="Times New Roman"/>
              </w:rPr>
            </w:pPr>
            <w:r>
              <w:rPr>
                <w:rFonts w:eastAsia="Times New Roman"/>
                <w:color w:val="000000"/>
                <w:sz w:val="20"/>
                <w:szCs w:val="20"/>
              </w:rPr>
              <w:t>3,275 </w:t>
            </w:r>
          </w:p>
        </w:tc>
        <w:tc>
          <w:tcPr>
            <w:tcW w:w="0" w:type="auto"/>
            <w:shd w:val="clear" w:color="auto" w:fill="FFFFFF"/>
            <w:tcMar>
              <w:top w:w="30" w:type="dxa"/>
              <w:left w:w="0" w:type="dxa"/>
              <w:bottom w:w="30" w:type="dxa"/>
              <w:right w:w="20" w:type="dxa"/>
            </w:tcMar>
            <w:vAlign w:val="bottom"/>
            <w:hideMark/>
          </w:tcPr>
          <w:p w14:paraId="550AD7E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08FB6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A17364" w14:textId="77777777" w:rsidR="00000000" w:rsidRDefault="007F1284">
            <w:pPr>
              <w:spacing w:after="100"/>
              <w:jc w:val="right"/>
              <w:rPr>
                <w:rFonts w:eastAsia="Times New Roman"/>
              </w:rPr>
            </w:pPr>
            <w:r>
              <w:rPr>
                <w:rFonts w:eastAsia="Times New Roman"/>
                <w:color w:val="000000"/>
                <w:sz w:val="20"/>
                <w:szCs w:val="20"/>
              </w:rPr>
              <w:t>293 </w:t>
            </w:r>
          </w:p>
        </w:tc>
        <w:tc>
          <w:tcPr>
            <w:tcW w:w="0" w:type="auto"/>
            <w:shd w:val="clear" w:color="auto" w:fill="FFFFFF"/>
            <w:tcMar>
              <w:top w:w="30" w:type="dxa"/>
              <w:left w:w="0" w:type="dxa"/>
              <w:bottom w:w="30" w:type="dxa"/>
              <w:right w:w="20" w:type="dxa"/>
            </w:tcMar>
            <w:vAlign w:val="bottom"/>
            <w:hideMark/>
          </w:tcPr>
          <w:p w14:paraId="0FD4760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C1CFC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4DC7B5"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4F35B9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0DC55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585C64" w14:textId="77777777" w:rsidR="00000000" w:rsidRDefault="007F1284">
            <w:pPr>
              <w:spacing w:after="100"/>
              <w:jc w:val="right"/>
              <w:rPr>
                <w:rFonts w:eastAsia="Times New Roman"/>
              </w:rPr>
            </w:pPr>
            <w:r>
              <w:rPr>
                <w:rFonts w:eastAsia="Times New Roman"/>
                <w:color w:val="000000"/>
                <w:sz w:val="20"/>
                <w:szCs w:val="20"/>
              </w:rPr>
              <w:t>3,568 </w:t>
            </w:r>
          </w:p>
        </w:tc>
        <w:tc>
          <w:tcPr>
            <w:tcW w:w="0" w:type="auto"/>
            <w:shd w:val="clear" w:color="auto" w:fill="FFFFFF"/>
            <w:tcMar>
              <w:top w:w="30" w:type="dxa"/>
              <w:left w:w="0" w:type="dxa"/>
              <w:bottom w:w="30" w:type="dxa"/>
              <w:right w:w="20" w:type="dxa"/>
            </w:tcMar>
            <w:vAlign w:val="bottom"/>
            <w:hideMark/>
          </w:tcPr>
          <w:p w14:paraId="46DD5499" w14:textId="77777777" w:rsidR="00000000" w:rsidRDefault="007F1284">
            <w:pPr>
              <w:spacing w:after="100"/>
              <w:jc w:val="right"/>
              <w:rPr>
                <w:rFonts w:eastAsia="Times New Roman"/>
              </w:rPr>
            </w:pPr>
          </w:p>
        </w:tc>
      </w:tr>
      <w:tr w:rsidR="00000000" w14:paraId="140D2721" w14:textId="77777777">
        <w:trPr>
          <w:divId w:val="855385829"/>
        </w:trPr>
        <w:tc>
          <w:tcPr>
            <w:tcW w:w="0" w:type="auto"/>
            <w:gridSpan w:val="3"/>
            <w:shd w:val="clear" w:color="auto" w:fill="CCEEFF"/>
            <w:tcMar>
              <w:top w:w="30" w:type="dxa"/>
              <w:left w:w="20" w:type="dxa"/>
              <w:bottom w:w="30" w:type="dxa"/>
              <w:right w:w="20" w:type="dxa"/>
            </w:tcMar>
            <w:vAlign w:val="bottom"/>
            <w:hideMark/>
          </w:tcPr>
          <w:p w14:paraId="002600BE" w14:textId="77777777" w:rsidR="00000000" w:rsidRDefault="007F1284">
            <w:pPr>
              <w:spacing w:after="100"/>
              <w:rPr>
                <w:rFonts w:eastAsia="Times New Roman"/>
              </w:rPr>
            </w:pPr>
            <w:r>
              <w:rPr>
                <w:rFonts w:eastAsia="Times New Roman"/>
                <w:color w:val="000000"/>
                <w:sz w:val="20"/>
                <w:szCs w:val="20"/>
              </w:rPr>
              <w:t>Segregated securities</w:t>
            </w:r>
          </w:p>
        </w:tc>
        <w:tc>
          <w:tcPr>
            <w:tcW w:w="0" w:type="auto"/>
            <w:gridSpan w:val="2"/>
            <w:shd w:val="clear" w:color="auto" w:fill="CCEEFF"/>
            <w:tcMar>
              <w:top w:w="30" w:type="dxa"/>
              <w:left w:w="20" w:type="dxa"/>
              <w:bottom w:w="30" w:type="dxa"/>
              <w:right w:w="0" w:type="dxa"/>
            </w:tcMar>
            <w:vAlign w:val="bottom"/>
            <w:hideMark/>
          </w:tcPr>
          <w:p w14:paraId="4CF73052"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205959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48242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A0FB9C" w14:textId="77777777" w:rsidR="00000000" w:rsidRDefault="007F1284">
            <w:pPr>
              <w:spacing w:after="100"/>
              <w:jc w:val="right"/>
              <w:rPr>
                <w:rFonts w:eastAsia="Times New Roman"/>
              </w:rPr>
            </w:pPr>
            <w:r>
              <w:rPr>
                <w:rFonts w:eastAsia="Times New Roman"/>
                <w:color w:val="000000"/>
                <w:sz w:val="20"/>
                <w:szCs w:val="20"/>
              </w:rPr>
              <w:t>1,504 </w:t>
            </w:r>
          </w:p>
        </w:tc>
        <w:tc>
          <w:tcPr>
            <w:tcW w:w="0" w:type="auto"/>
            <w:shd w:val="clear" w:color="auto" w:fill="CCEEFF"/>
            <w:tcMar>
              <w:top w:w="30" w:type="dxa"/>
              <w:left w:w="0" w:type="dxa"/>
              <w:bottom w:w="30" w:type="dxa"/>
              <w:right w:w="20" w:type="dxa"/>
            </w:tcMar>
            <w:vAlign w:val="bottom"/>
            <w:hideMark/>
          </w:tcPr>
          <w:p w14:paraId="3FE1761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7C828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A8995D"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510453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3C7DA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ACBFA5" w14:textId="77777777" w:rsidR="00000000" w:rsidRDefault="007F1284">
            <w:pPr>
              <w:spacing w:after="100"/>
              <w:jc w:val="right"/>
              <w:rPr>
                <w:rFonts w:eastAsia="Times New Roman"/>
              </w:rPr>
            </w:pPr>
            <w:r>
              <w:rPr>
                <w:rFonts w:eastAsia="Times New Roman"/>
                <w:color w:val="000000"/>
                <w:sz w:val="20"/>
                <w:szCs w:val="20"/>
              </w:rPr>
              <w:t>1,504 </w:t>
            </w:r>
          </w:p>
        </w:tc>
        <w:tc>
          <w:tcPr>
            <w:tcW w:w="0" w:type="auto"/>
            <w:shd w:val="clear" w:color="auto" w:fill="CCEEFF"/>
            <w:tcMar>
              <w:top w:w="30" w:type="dxa"/>
              <w:left w:w="0" w:type="dxa"/>
              <w:bottom w:w="30" w:type="dxa"/>
              <w:right w:w="20" w:type="dxa"/>
            </w:tcMar>
            <w:vAlign w:val="bottom"/>
            <w:hideMark/>
          </w:tcPr>
          <w:p w14:paraId="0940BFDD" w14:textId="77777777" w:rsidR="00000000" w:rsidRDefault="007F1284">
            <w:pPr>
              <w:spacing w:after="100"/>
              <w:jc w:val="right"/>
              <w:rPr>
                <w:rFonts w:eastAsia="Times New Roman"/>
              </w:rPr>
            </w:pPr>
          </w:p>
        </w:tc>
      </w:tr>
      <w:tr w:rsidR="00000000" w14:paraId="110D4308" w14:textId="77777777">
        <w:trPr>
          <w:divId w:val="855385829"/>
        </w:trPr>
        <w:tc>
          <w:tcPr>
            <w:tcW w:w="0" w:type="auto"/>
            <w:gridSpan w:val="3"/>
            <w:shd w:val="clear" w:color="auto" w:fill="FFFFFF"/>
            <w:tcMar>
              <w:top w:w="30" w:type="dxa"/>
              <w:left w:w="20" w:type="dxa"/>
              <w:bottom w:w="30" w:type="dxa"/>
              <w:right w:w="20" w:type="dxa"/>
            </w:tcMar>
            <w:vAlign w:val="bottom"/>
            <w:hideMark/>
          </w:tcPr>
          <w:p w14:paraId="57A2C60C" w14:textId="77777777" w:rsidR="00000000" w:rsidRDefault="007F1284">
            <w:pPr>
              <w:spacing w:after="100"/>
              <w:rPr>
                <w:rFonts w:eastAsia="Times New Roman"/>
              </w:rPr>
            </w:pPr>
            <w:r>
              <w:rPr>
                <w:rFonts w:eastAsia="Times New Roman"/>
                <w:color w:val="000000"/>
                <w:sz w:val="20"/>
                <w:szCs w:val="20"/>
              </w:rPr>
              <w:t>Amounts due from reinsurer</w:t>
            </w:r>
          </w:p>
        </w:tc>
        <w:tc>
          <w:tcPr>
            <w:tcW w:w="0" w:type="auto"/>
            <w:gridSpan w:val="2"/>
            <w:shd w:val="clear" w:color="auto" w:fill="FFFFFF"/>
            <w:tcMar>
              <w:top w:w="30" w:type="dxa"/>
              <w:left w:w="20" w:type="dxa"/>
              <w:bottom w:w="30" w:type="dxa"/>
              <w:right w:w="0" w:type="dxa"/>
            </w:tcMar>
            <w:vAlign w:val="bottom"/>
            <w:hideMark/>
          </w:tcPr>
          <w:p w14:paraId="1A94A8E2"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41F968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DDB9B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2B709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88A032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A8BE6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9D1BDB" w14:textId="77777777" w:rsidR="00000000" w:rsidRDefault="007F1284">
            <w:pPr>
              <w:spacing w:after="100"/>
              <w:jc w:val="right"/>
              <w:rPr>
                <w:rFonts w:eastAsia="Times New Roman"/>
              </w:rPr>
            </w:pPr>
            <w:r>
              <w:rPr>
                <w:rFonts w:eastAsia="Times New Roman"/>
                <w:color w:val="000000"/>
                <w:sz w:val="20"/>
                <w:szCs w:val="20"/>
              </w:rPr>
              <w:t>5,813 </w:t>
            </w:r>
          </w:p>
        </w:tc>
        <w:tc>
          <w:tcPr>
            <w:tcW w:w="0" w:type="auto"/>
            <w:shd w:val="clear" w:color="auto" w:fill="FFFFFF"/>
            <w:tcMar>
              <w:top w:w="30" w:type="dxa"/>
              <w:left w:w="0" w:type="dxa"/>
              <w:bottom w:w="30" w:type="dxa"/>
              <w:right w:w="20" w:type="dxa"/>
            </w:tcMar>
            <w:vAlign w:val="bottom"/>
            <w:hideMark/>
          </w:tcPr>
          <w:p w14:paraId="1342815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69C0B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126CCA" w14:textId="77777777" w:rsidR="00000000" w:rsidRDefault="007F1284">
            <w:pPr>
              <w:spacing w:after="100"/>
              <w:jc w:val="right"/>
              <w:rPr>
                <w:rFonts w:eastAsia="Times New Roman"/>
              </w:rPr>
            </w:pPr>
            <w:r>
              <w:rPr>
                <w:rFonts w:eastAsia="Times New Roman"/>
                <w:color w:val="000000"/>
                <w:sz w:val="20"/>
                <w:szCs w:val="20"/>
              </w:rPr>
              <w:t>5,813 </w:t>
            </w:r>
          </w:p>
        </w:tc>
        <w:tc>
          <w:tcPr>
            <w:tcW w:w="0" w:type="auto"/>
            <w:shd w:val="clear" w:color="auto" w:fill="FFFFFF"/>
            <w:tcMar>
              <w:top w:w="30" w:type="dxa"/>
              <w:left w:w="0" w:type="dxa"/>
              <w:bottom w:w="30" w:type="dxa"/>
              <w:right w:w="20" w:type="dxa"/>
            </w:tcMar>
            <w:vAlign w:val="bottom"/>
            <w:hideMark/>
          </w:tcPr>
          <w:p w14:paraId="02E4729A" w14:textId="77777777" w:rsidR="00000000" w:rsidRDefault="007F1284">
            <w:pPr>
              <w:spacing w:after="100"/>
              <w:jc w:val="right"/>
              <w:rPr>
                <w:rFonts w:eastAsia="Times New Roman"/>
              </w:rPr>
            </w:pPr>
          </w:p>
        </w:tc>
      </w:tr>
      <w:tr w:rsidR="00000000" w14:paraId="107F695F" w14:textId="77777777">
        <w:trPr>
          <w:divId w:val="855385829"/>
        </w:trPr>
        <w:tc>
          <w:tcPr>
            <w:tcW w:w="0" w:type="auto"/>
            <w:gridSpan w:val="3"/>
            <w:shd w:val="clear" w:color="auto" w:fill="CCEEFF"/>
            <w:tcMar>
              <w:top w:w="30" w:type="dxa"/>
              <w:left w:w="20" w:type="dxa"/>
              <w:bottom w:w="30" w:type="dxa"/>
              <w:right w:w="20" w:type="dxa"/>
            </w:tcMar>
            <w:vAlign w:val="bottom"/>
            <w:hideMark/>
          </w:tcPr>
          <w:p w14:paraId="44D14F84" w14:textId="77777777" w:rsidR="00000000" w:rsidRDefault="007F1284">
            <w:pPr>
              <w:spacing w:after="100"/>
              <w:rPr>
                <w:rFonts w:eastAsia="Times New Roman"/>
              </w:rPr>
            </w:pPr>
            <w:r>
              <w:rPr>
                <w:rFonts w:eastAsia="Times New Roman"/>
                <w:color w:val="000000"/>
                <w:sz w:val="20"/>
                <w:szCs w:val="20"/>
              </w:rPr>
              <w:t>GMIB reinsurance contracts asset</w:t>
            </w:r>
          </w:p>
        </w:tc>
        <w:tc>
          <w:tcPr>
            <w:tcW w:w="0" w:type="auto"/>
            <w:gridSpan w:val="2"/>
            <w:shd w:val="clear" w:color="auto" w:fill="CCEEFF"/>
            <w:tcMar>
              <w:top w:w="30" w:type="dxa"/>
              <w:left w:w="20" w:type="dxa"/>
              <w:bottom w:w="30" w:type="dxa"/>
              <w:right w:w="0" w:type="dxa"/>
            </w:tcMar>
            <w:vAlign w:val="bottom"/>
            <w:hideMark/>
          </w:tcPr>
          <w:p w14:paraId="2CE461FB"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08FAAA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92CC0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A99F4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A4F465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4B887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BF5B42" w14:textId="77777777" w:rsidR="00000000" w:rsidRDefault="007F1284">
            <w:pPr>
              <w:spacing w:after="100"/>
              <w:jc w:val="right"/>
              <w:rPr>
                <w:rFonts w:eastAsia="Times New Roman"/>
              </w:rPr>
            </w:pPr>
            <w:r>
              <w:rPr>
                <w:rFonts w:eastAsia="Times New Roman"/>
                <w:color w:val="000000"/>
                <w:sz w:val="20"/>
                <w:szCs w:val="20"/>
              </w:rPr>
              <w:t>1,848 </w:t>
            </w:r>
          </w:p>
        </w:tc>
        <w:tc>
          <w:tcPr>
            <w:tcW w:w="0" w:type="auto"/>
            <w:shd w:val="clear" w:color="auto" w:fill="CCEEFF"/>
            <w:tcMar>
              <w:top w:w="30" w:type="dxa"/>
              <w:left w:w="0" w:type="dxa"/>
              <w:bottom w:w="30" w:type="dxa"/>
              <w:right w:w="20" w:type="dxa"/>
            </w:tcMar>
            <w:vAlign w:val="bottom"/>
            <w:hideMark/>
          </w:tcPr>
          <w:p w14:paraId="021CA98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A05C8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09EE78" w14:textId="77777777" w:rsidR="00000000" w:rsidRDefault="007F1284">
            <w:pPr>
              <w:spacing w:after="100"/>
              <w:jc w:val="right"/>
              <w:rPr>
                <w:rFonts w:eastAsia="Times New Roman"/>
              </w:rPr>
            </w:pPr>
            <w:r>
              <w:rPr>
                <w:rFonts w:eastAsia="Times New Roman"/>
                <w:color w:val="000000"/>
                <w:sz w:val="20"/>
                <w:szCs w:val="20"/>
              </w:rPr>
              <w:t>1,848 </w:t>
            </w:r>
          </w:p>
        </w:tc>
        <w:tc>
          <w:tcPr>
            <w:tcW w:w="0" w:type="auto"/>
            <w:shd w:val="clear" w:color="auto" w:fill="CCEEFF"/>
            <w:tcMar>
              <w:top w:w="30" w:type="dxa"/>
              <w:left w:w="0" w:type="dxa"/>
              <w:bottom w:w="30" w:type="dxa"/>
              <w:right w:w="20" w:type="dxa"/>
            </w:tcMar>
            <w:vAlign w:val="bottom"/>
            <w:hideMark/>
          </w:tcPr>
          <w:p w14:paraId="6F0E3E78" w14:textId="77777777" w:rsidR="00000000" w:rsidRDefault="007F1284">
            <w:pPr>
              <w:spacing w:after="100"/>
              <w:jc w:val="right"/>
              <w:rPr>
                <w:rFonts w:eastAsia="Times New Roman"/>
              </w:rPr>
            </w:pPr>
          </w:p>
        </w:tc>
      </w:tr>
      <w:tr w:rsidR="00000000" w14:paraId="2D06C67D" w14:textId="77777777">
        <w:trPr>
          <w:divId w:val="855385829"/>
        </w:trPr>
        <w:tc>
          <w:tcPr>
            <w:tcW w:w="0" w:type="auto"/>
            <w:gridSpan w:val="3"/>
            <w:shd w:val="clear" w:color="auto" w:fill="FFFFFF"/>
            <w:tcMar>
              <w:top w:w="30" w:type="dxa"/>
              <w:left w:w="20" w:type="dxa"/>
              <w:bottom w:w="30" w:type="dxa"/>
              <w:right w:w="20" w:type="dxa"/>
            </w:tcMar>
            <w:vAlign w:val="bottom"/>
            <w:hideMark/>
          </w:tcPr>
          <w:p w14:paraId="02FA2B05" w14:textId="77777777" w:rsidR="00000000" w:rsidRDefault="007F1284">
            <w:pPr>
              <w:spacing w:after="100"/>
              <w:divId w:val="56712526"/>
              <w:rPr>
                <w:rFonts w:eastAsia="Times New Roman"/>
              </w:rPr>
            </w:pPr>
            <w:r>
              <w:rPr>
                <w:rFonts w:eastAsia="Times New Roman"/>
                <w:color w:val="000000"/>
                <w:sz w:val="20"/>
                <w:szCs w:val="20"/>
              </w:rPr>
              <w:t>Separate Accounts assets (4)</w:t>
            </w:r>
          </w:p>
        </w:tc>
        <w:tc>
          <w:tcPr>
            <w:tcW w:w="0" w:type="auto"/>
            <w:gridSpan w:val="2"/>
            <w:shd w:val="clear" w:color="auto" w:fill="FFFFFF"/>
            <w:tcMar>
              <w:top w:w="30" w:type="dxa"/>
              <w:left w:w="20" w:type="dxa"/>
              <w:bottom w:w="30" w:type="dxa"/>
              <w:right w:w="0" w:type="dxa"/>
            </w:tcMar>
            <w:vAlign w:val="bottom"/>
            <w:hideMark/>
          </w:tcPr>
          <w:p w14:paraId="5251198F" w14:textId="77777777" w:rsidR="00000000" w:rsidRDefault="007F1284">
            <w:pPr>
              <w:spacing w:after="100"/>
              <w:jc w:val="right"/>
              <w:rPr>
                <w:rFonts w:eastAsia="Times New Roman"/>
              </w:rPr>
            </w:pPr>
            <w:r>
              <w:rPr>
                <w:rFonts w:eastAsia="Times New Roman"/>
                <w:color w:val="000000"/>
                <w:sz w:val="20"/>
                <w:szCs w:val="20"/>
              </w:rPr>
              <w:t>144,124 </w:t>
            </w:r>
          </w:p>
        </w:tc>
        <w:tc>
          <w:tcPr>
            <w:tcW w:w="0" w:type="auto"/>
            <w:shd w:val="clear" w:color="auto" w:fill="FFFFFF"/>
            <w:tcMar>
              <w:top w:w="30" w:type="dxa"/>
              <w:left w:w="0" w:type="dxa"/>
              <w:bottom w:w="30" w:type="dxa"/>
              <w:right w:w="20" w:type="dxa"/>
            </w:tcMar>
            <w:vAlign w:val="bottom"/>
            <w:hideMark/>
          </w:tcPr>
          <w:p w14:paraId="0C4E6C6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A07F2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3B0B08" w14:textId="77777777" w:rsidR="00000000" w:rsidRDefault="007F1284">
            <w:pPr>
              <w:spacing w:after="100"/>
              <w:jc w:val="right"/>
              <w:rPr>
                <w:rFonts w:eastAsia="Times New Roman"/>
              </w:rPr>
            </w:pPr>
            <w:r>
              <w:rPr>
                <w:rFonts w:eastAsia="Times New Roman"/>
                <w:color w:val="000000"/>
                <w:sz w:val="20"/>
                <w:szCs w:val="20"/>
              </w:rPr>
              <w:t>2,572 </w:t>
            </w:r>
          </w:p>
        </w:tc>
        <w:tc>
          <w:tcPr>
            <w:tcW w:w="0" w:type="auto"/>
            <w:shd w:val="clear" w:color="auto" w:fill="FFFFFF"/>
            <w:tcMar>
              <w:top w:w="30" w:type="dxa"/>
              <w:left w:w="0" w:type="dxa"/>
              <w:bottom w:w="30" w:type="dxa"/>
              <w:right w:w="20" w:type="dxa"/>
            </w:tcMar>
            <w:vAlign w:val="bottom"/>
            <w:hideMark/>
          </w:tcPr>
          <w:p w14:paraId="2B23022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16809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50D6D5"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0B4E947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A1EF5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67EE91" w14:textId="77777777" w:rsidR="00000000" w:rsidRDefault="007F1284">
            <w:pPr>
              <w:spacing w:after="100"/>
              <w:jc w:val="right"/>
              <w:rPr>
                <w:rFonts w:eastAsia="Times New Roman"/>
              </w:rPr>
            </w:pPr>
            <w:r>
              <w:rPr>
                <w:rFonts w:eastAsia="Times New Roman"/>
                <w:color w:val="000000"/>
                <w:sz w:val="20"/>
                <w:szCs w:val="20"/>
              </w:rPr>
              <w:t>146,697 </w:t>
            </w:r>
          </w:p>
        </w:tc>
        <w:tc>
          <w:tcPr>
            <w:tcW w:w="0" w:type="auto"/>
            <w:shd w:val="clear" w:color="auto" w:fill="FFFFFF"/>
            <w:tcMar>
              <w:top w:w="30" w:type="dxa"/>
              <w:left w:w="0" w:type="dxa"/>
              <w:bottom w:w="30" w:type="dxa"/>
              <w:right w:w="20" w:type="dxa"/>
            </w:tcMar>
            <w:vAlign w:val="bottom"/>
            <w:hideMark/>
          </w:tcPr>
          <w:p w14:paraId="11380439" w14:textId="77777777" w:rsidR="00000000" w:rsidRDefault="007F1284">
            <w:pPr>
              <w:spacing w:after="100"/>
              <w:jc w:val="right"/>
              <w:rPr>
                <w:rFonts w:eastAsia="Times New Roman"/>
              </w:rPr>
            </w:pPr>
          </w:p>
        </w:tc>
      </w:tr>
      <w:tr w:rsidR="00000000" w14:paraId="1E70BCA5" w14:textId="77777777">
        <w:trPr>
          <w:divId w:val="855385829"/>
        </w:trPr>
        <w:tc>
          <w:tcPr>
            <w:tcW w:w="0" w:type="auto"/>
            <w:gridSpan w:val="3"/>
            <w:shd w:val="clear" w:color="auto" w:fill="CCEEFF"/>
            <w:tcMar>
              <w:top w:w="30" w:type="dxa"/>
              <w:left w:w="380" w:type="dxa"/>
              <w:bottom w:w="30" w:type="dxa"/>
              <w:right w:w="20" w:type="dxa"/>
            </w:tcMar>
            <w:vAlign w:val="bottom"/>
            <w:hideMark/>
          </w:tcPr>
          <w:p w14:paraId="77F983B2" w14:textId="77777777" w:rsidR="00000000" w:rsidRDefault="007F1284">
            <w:pPr>
              <w:spacing w:after="100"/>
              <w:rPr>
                <w:rFonts w:eastAsia="Times New Roman"/>
              </w:rPr>
            </w:pPr>
            <w:r>
              <w:rPr>
                <w:rFonts w:eastAsia="Times New Roman"/>
                <w:color w:val="000000"/>
                <w:sz w:val="20"/>
                <w:szCs w:val="20"/>
              </w:rPr>
              <w:t>Total Assets</w:t>
            </w: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3A3E3F26"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01095579" w14:textId="77777777" w:rsidR="00000000" w:rsidRDefault="007F1284">
            <w:pPr>
              <w:spacing w:after="100"/>
              <w:jc w:val="right"/>
              <w:rPr>
                <w:rFonts w:eastAsia="Times New Roman"/>
              </w:rPr>
            </w:pPr>
            <w:r>
              <w:rPr>
                <w:rFonts w:eastAsia="Times New Roman"/>
                <w:color w:val="000000"/>
                <w:sz w:val="20"/>
                <w:szCs w:val="20"/>
              </w:rPr>
              <w:t>148,226 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E20AD1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9C422A"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53A31428"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324926A3" w14:textId="77777777" w:rsidR="00000000" w:rsidRDefault="007F1284">
            <w:pPr>
              <w:spacing w:after="100"/>
              <w:jc w:val="right"/>
              <w:rPr>
                <w:rFonts w:eastAsia="Times New Roman"/>
              </w:rPr>
            </w:pPr>
            <w:r>
              <w:rPr>
                <w:rFonts w:eastAsia="Times New Roman"/>
                <w:color w:val="000000"/>
                <w:sz w:val="20"/>
                <w:szCs w:val="20"/>
              </w:rPr>
              <w:t>90,106 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3B5C087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BDA17C"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09E8ED3D"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47E1F2CF" w14:textId="77777777" w:rsidR="00000000" w:rsidRDefault="007F1284">
            <w:pPr>
              <w:spacing w:after="100"/>
              <w:jc w:val="right"/>
              <w:rPr>
                <w:rFonts w:eastAsia="Times New Roman"/>
              </w:rPr>
            </w:pPr>
            <w:r>
              <w:rPr>
                <w:rFonts w:eastAsia="Times New Roman"/>
                <w:color w:val="000000"/>
                <w:sz w:val="20"/>
                <w:szCs w:val="20"/>
              </w:rPr>
              <w:t>9,511 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422CCB2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79D2AF"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1B945CAB"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25B3BE7A" w14:textId="77777777" w:rsidR="00000000" w:rsidRDefault="007F1284">
            <w:pPr>
              <w:spacing w:after="100"/>
              <w:jc w:val="right"/>
              <w:rPr>
                <w:rFonts w:eastAsia="Times New Roman"/>
              </w:rPr>
            </w:pPr>
            <w:r>
              <w:rPr>
                <w:rFonts w:eastAsia="Times New Roman"/>
                <w:color w:val="000000"/>
                <w:sz w:val="20"/>
                <w:szCs w:val="20"/>
              </w:rPr>
              <w:t>247,843 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7B9F0431" w14:textId="77777777" w:rsidR="00000000" w:rsidRDefault="007F1284">
            <w:pPr>
              <w:spacing w:after="100"/>
              <w:jc w:val="right"/>
              <w:rPr>
                <w:rFonts w:eastAsia="Times New Roman"/>
              </w:rPr>
            </w:pPr>
          </w:p>
        </w:tc>
      </w:tr>
      <w:tr w:rsidR="00000000" w14:paraId="4ADBC894" w14:textId="77777777">
        <w:trPr>
          <w:divId w:val="855385829"/>
          <w:trHeight w:val="280"/>
        </w:trPr>
        <w:tc>
          <w:tcPr>
            <w:tcW w:w="0" w:type="auto"/>
            <w:gridSpan w:val="3"/>
            <w:shd w:val="clear" w:color="auto" w:fill="FFFFFF"/>
            <w:tcMar>
              <w:top w:w="0" w:type="dxa"/>
              <w:left w:w="20" w:type="dxa"/>
              <w:bottom w:w="0" w:type="dxa"/>
              <w:right w:w="20" w:type="dxa"/>
            </w:tcMar>
            <w:vAlign w:val="center"/>
            <w:hideMark/>
          </w:tcPr>
          <w:p w14:paraId="6601CEB2" w14:textId="77777777" w:rsidR="00000000" w:rsidRDefault="007F128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E636AD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0599D5"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CEB6C5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A888CB"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294B44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D3F9A8"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81D65EB" w14:textId="77777777" w:rsidR="00000000" w:rsidRDefault="007F1284">
            <w:pPr>
              <w:spacing w:after="100"/>
              <w:rPr>
                <w:rFonts w:eastAsia="Times New Roman"/>
                <w:sz w:val="20"/>
                <w:szCs w:val="20"/>
              </w:rPr>
            </w:pPr>
          </w:p>
        </w:tc>
      </w:tr>
      <w:tr w:rsidR="00000000" w14:paraId="6418E0AB" w14:textId="77777777">
        <w:trPr>
          <w:divId w:val="855385829"/>
        </w:trPr>
        <w:tc>
          <w:tcPr>
            <w:tcW w:w="0" w:type="auto"/>
            <w:gridSpan w:val="3"/>
            <w:shd w:val="clear" w:color="auto" w:fill="CCEEFF"/>
            <w:tcMar>
              <w:top w:w="30" w:type="dxa"/>
              <w:left w:w="20" w:type="dxa"/>
              <w:bottom w:w="30" w:type="dxa"/>
              <w:right w:w="20" w:type="dxa"/>
            </w:tcMar>
            <w:vAlign w:val="bottom"/>
            <w:hideMark/>
          </w:tcPr>
          <w:p w14:paraId="6CAAB84B" w14:textId="77777777" w:rsidR="00000000" w:rsidRDefault="007F1284">
            <w:pPr>
              <w:spacing w:after="100"/>
              <w:rPr>
                <w:rFonts w:eastAsia="Times New Roman"/>
              </w:rPr>
            </w:pPr>
            <w:r>
              <w:rPr>
                <w:rFonts w:eastAsia="Times New Roman"/>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14:paraId="6C6D0FFA"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0AD80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0ED8F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A653B3"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E5B6F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A82F3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292262" w14:textId="77777777" w:rsidR="00000000" w:rsidRDefault="007F1284">
            <w:pPr>
              <w:spacing w:after="100"/>
              <w:rPr>
                <w:rFonts w:eastAsia="Times New Roman"/>
                <w:sz w:val="20"/>
                <w:szCs w:val="20"/>
              </w:rPr>
            </w:pPr>
          </w:p>
        </w:tc>
      </w:tr>
      <w:tr w:rsidR="00000000" w14:paraId="354B1F4A" w14:textId="77777777">
        <w:trPr>
          <w:divId w:val="855385829"/>
        </w:trPr>
        <w:tc>
          <w:tcPr>
            <w:tcW w:w="0" w:type="auto"/>
            <w:gridSpan w:val="3"/>
            <w:shd w:val="clear" w:color="auto" w:fill="FFFFFF"/>
            <w:tcMar>
              <w:top w:w="30" w:type="dxa"/>
              <w:left w:w="20" w:type="dxa"/>
              <w:bottom w:w="30" w:type="dxa"/>
              <w:right w:w="20" w:type="dxa"/>
            </w:tcMar>
            <w:vAlign w:val="bottom"/>
            <w:hideMark/>
          </w:tcPr>
          <w:p w14:paraId="296FDC82" w14:textId="77777777" w:rsidR="00000000" w:rsidRDefault="007F1284">
            <w:pPr>
              <w:spacing w:after="100"/>
              <w:divId w:val="334456737"/>
              <w:rPr>
                <w:rFonts w:eastAsia="Times New Roman"/>
              </w:rPr>
            </w:pPr>
            <w:r>
              <w:rPr>
                <w:rFonts w:eastAsia="Times New Roman"/>
                <w:color w:val="000000"/>
                <w:sz w:val="20"/>
                <w:szCs w:val="20"/>
              </w:rPr>
              <w:t>Notes issued by consolidated VIE’s, at fair value using the fair value option (5)</w:t>
            </w:r>
          </w:p>
        </w:tc>
        <w:tc>
          <w:tcPr>
            <w:tcW w:w="0" w:type="auto"/>
            <w:shd w:val="clear" w:color="auto" w:fill="FFFFFF"/>
            <w:tcMar>
              <w:top w:w="30" w:type="dxa"/>
              <w:left w:w="20" w:type="dxa"/>
              <w:bottom w:w="30" w:type="dxa"/>
              <w:right w:w="0" w:type="dxa"/>
            </w:tcMar>
            <w:vAlign w:val="bottom"/>
            <w:hideMark/>
          </w:tcPr>
          <w:p w14:paraId="436B3FA4"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4755D4F"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589544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73D515"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6C24892"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666B685" w14:textId="77777777" w:rsidR="00000000" w:rsidRDefault="007F1284">
            <w:pPr>
              <w:spacing w:after="100"/>
              <w:jc w:val="right"/>
              <w:rPr>
                <w:rFonts w:eastAsia="Times New Roman"/>
              </w:rPr>
            </w:pPr>
            <w:r>
              <w:rPr>
                <w:rFonts w:eastAsia="Times New Roman"/>
                <w:color w:val="000000"/>
                <w:sz w:val="20"/>
                <w:szCs w:val="20"/>
              </w:rPr>
              <w:t>1,277 </w:t>
            </w:r>
          </w:p>
        </w:tc>
        <w:tc>
          <w:tcPr>
            <w:tcW w:w="0" w:type="auto"/>
            <w:shd w:val="clear" w:color="auto" w:fill="FFFFFF"/>
            <w:tcMar>
              <w:top w:w="30" w:type="dxa"/>
              <w:left w:w="0" w:type="dxa"/>
              <w:bottom w:w="30" w:type="dxa"/>
              <w:right w:w="20" w:type="dxa"/>
            </w:tcMar>
            <w:vAlign w:val="bottom"/>
            <w:hideMark/>
          </w:tcPr>
          <w:p w14:paraId="1D74EFF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26ED43"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268F9F5"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04A04F3"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2AC82B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1EA4C9"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5A464C5"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EBACAC9" w14:textId="77777777" w:rsidR="00000000" w:rsidRDefault="007F1284">
            <w:pPr>
              <w:spacing w:after="100"/>
              <w:jc w:val="right"/>
              <w:rPr>
                <w:rFonts w:eastAsia="Times New Roman"/>
              </w:rPr>
            </w:pPr>
            <w:r>
              <w:rPr>
                <w:rFonts w:eastAsia="Times New Roman"/>
                <w:color w:val="000000"/>
                <w:sz w:val="20"/>
                <w:szCs w:val="20"/>
              </w:rPr>
              <w:t>1,277 </w:t>
            </w:r>
          </w:p>
        </w:tc>
        <w:tc>
          <w:tcPr>
            <w:tcW w:w="0" w:type="auto"/>
            <w:shd w:val="clear" w:color="auto" w:fill="FFFFFF"/>
            <w:tcMar>
              <w:top w:w="30" w:type="dxa"/>
              <w:left w:w="0" w:type="dxa"/>
              <w:bottom w:w="30" w:type="dxa"/>
              <w:right w:w="20" w:type="dxa"/>
            </w:tcMar>
            <w:vAlign w:val="bottom"/>
            <w:hideMark/>
          </w:tcPr>
          <w:p w14:paraId="1F02462E" w14:textId="77777777" w:rsidR="00000000" w:rsidRDefault="007F1284">
            <w:pPr>
              <w:spacing w:after="100"/>
              <w:jc w:val="right"/>
              <w:rPr>
                <w:rFonts w:eastAsia="Times New Roman"/>
              </w:rPr>
            </w:pPr>
          </w:p>
        </w:tc>
      </w:tr>
      <w:tr w:rsidR="00000000" w14:paraId="2CA4A5E1" w14:textId="77777777">
        <w:trPr>
          <w:divId w:val="855385829"/>
        </w:trPr>
        <w:tc>
          <w:tcPr>
            <w:tcW w:w="0" w:type="auto"/>
            <w:gridSpan w:val="3"/>
            <w:shd w:val="clear" w:color="auto" w:fill="CCEEFF"/>
            <w:tcMar>
              <w:top w:w="30" w:type="dxa"/>
              <w:left w:w="20" w:type="dxa"/>
              <w:bottom w:w="30" w:type="dxa"/>
              <w:right w:w="20" w:type="dxa"/>
            </w:tcMar>
            <w:vAlign w:val="bottom"/>
            <w:hideMark/>
          </w:tcPr>
          <w:p w14:paraId="1DFC25CA" w14:textId="77777777" w:rsidR="00000000" w:rsidRDefault="007F1284">
            <w:pPr>
              <w:spacing w:after="100"/>
              <w:rPr>
                <w:rFonts w:eastAsia="Times New Roman"/>
              </w:rPr>
            </w:pPr>
            <w:r>
              <w:rPr>
                <w:rFonts w:eastAsia="Times New Roman"/>
                <w:color w:val="000000"/>
                <w:sz w:val="20"/>
                <w:szCs w:val="20"/>
              </w:rPr>
              <w:t>GMxB derivative features’ liability</w:t>
            </w:r>
          </w:p>
        </w:tc>
        <w:tc>
          <w:tcPr>
            <w:tcW w:w="0" w:type="auto"/>
            <w:gridSpan w:val="2"/>
            <w:shd w:val="clear" w:color="auto" w:fill="CCEEFF"/>
            <w:tcMar>
              <w:top w:w="30" w:type="dxa"/>
              <w:left w:w="20" w:type="dxa"/>
              <w:bottom w:w="30" w:type="dxa"/>
              <w:right w:w="0" w:type="dxa"/>
            </w:tcMar>
            <w:vAlign w:val="bottom"/>
            <w:hideMark/>
          </w:tcPr>
          <w:p w14:paraId="6D4269EE"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E6CE7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8B809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D05CF8"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A8B809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D018D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569620" w14:textId="77777777" w:rsidR="00000000" w:rsidRDefault="007F1284">
            <w:pPr>
              <w:spacing w:after="100"/>
              <w:jc w:val="right"/>
              <w:rPr>
                <w:rFonts w:eastAsia="Times New Roman"/>
              </w:rPr>
            </w:pPr>
            <w:r>
              <w:rPr>
                <w:rFonts w:eastAsia="Times New Roman"/>
                <w:color w:val="000000"/>
                <w:sz w:val="20"/>
                <w:szCs w:val="20"/>
              </w:rPr>
              <w:t>8,525 </w:t>
            </w:r>
          </w:p>
        </w:tc>
        <w:tc>
          <w:tcPr>
            <w:tcW w:w="0" w:type="auto"/>
            <w:shd w:val="clear" w:color="auto" w:fill="CCEEFF"/>
            <w:tcMar>
              <w:top w:w="30" w:type="dxa"/>
              <w:left w:w="0" w:type="dxa"/>
              <w:bottom w:w="30" w:type="dxa"/>
              <w:right w:w="20" w:type="dxa"/>
            </w:tcMar>
            <w:vAlign w:val="bottom"/>
            <w:hideMark/>
          </w:tcPr>
          <w:p w14:paraId="7ACA1A2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5AEDF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66F604" w14:textId="77777777" w:rsidR="00000000" w:rsidRDefault="007F1284">
            <w:pPr>
              <w:spacing w:after="100"/>
              <w:jc w:val="right"/>
              <w:rPr>
                <w:rFonts w:eastAsia="Times New Roman"/>
              </w:rPr>
            </w:pPr>
            <w:r>
              <w:rPr>
                <w:rFonts w:eastAsia="Times New Roman"/>
                <w:color w:val="000000"/>
                <w:sz w:val="20"/>
                <w:szCs w:val="20"/>
              </w:rPr>
              <w:t>8,525 </w:t>
            </w:r>
          </w:p>
        </w:tc>
        <w:tc>
          <w:tcPr>
            <w:tcW w:w="0" w:type="auto"/>
            <w:shd w:val="clear" w:color="auto" w:fill="CCEEFF"/>
            <w:tcMar>
              <w:top w:w="30" w:type="dxa"/>
              <w:left w:w="0" w:type="dxa"/>
              <w:bottom w:w="30" w:type="dxa"/>
              <w:right w:w="20" w:type="dxa"/>
            </w:tcMar>
            <w:vAlign w:val="bottom"/>
            <w:hideMark/>
          </w:tcPr>
          <w:p w14:paraId="5DF8CB85" w14:textId="77777777" w:rsidR="00000000" w:rsidRDefault="007F1284">
            <w:pPr>
              <w:spacing w:after="100"/>
              <w:jc w:val="right"/>
              <w:rPr>
                <w:rFonts w:eastAsia="Times New Roman"/>
              </w:rPr>
            </w:pPr>
          </w:p>
        </w:tc>
      </w:tr>
      <w:tr w:rsidR="00000000" w14:paraId="00F00048" w14:textId="77777777">
        <w:trPr>
          <w:divId w:val="855385829"/>
        </w:trPr>
        <w:tc>
          <w:tcPr>
            <w:tcW w:w="0" w:type="auto"/>
            <w:gridSpan w:val="3"/>
            <w:shd w:val="clear" w:color="auto" w:fill="FFFFFF"/>
            <w:tcMar>
              <w:top w:w="30" w:type="dxa"/>
              <w:left w:w="20" w:type="dxa"/>
              <w:bottom w:w="30" w:type="dxa"/>
              <w:right w:w="20" w:type="dxa"/>
            </w:tcMar>
            <w:vAlign w:val="bottom"/>
            <w:hideMark/>
          </w:tcPr>
          <w:p w14:paraId="437C662E" w14:textId="77777777" w:rsidR="00000000" w:rsidRDefault="007F1284">
            <w:pPr>
              <w:spacing w:after="100"/>
              <w:rPr>
                <w:rFonts w:eastAsia="Times New Roman"/>
              </w:rPr>
            </w:pPr>
            <w:r>
              <w:rPr>
                <w:rFonts w:eastAsia="Times New Roman"/>
                <w:color w:val="000000"/>
                <w:sz w:val="20"/>
                <w:szCs w:val="20"/>
              </w:rPr>
              <w:t>SCS, SIO, MSO and IUL indexed features’ liability</w:t>
            </w:r>
          </w:p>
        </w:tc>
        <w:tc>
          <w:tcPr>
            <w:tcW w:w="0" w:type="auto"/>
            <w:gridSpan w:val="2"/>
            <w:shd w:val="clear" w:color="auto" w:fill="FFFFFF"/>
            <w:tcMar>
              <w:top w:w="30" w:type="dxa"/>
              <w:left w:w="20" w:type="dxa"/>
              <w:bottom w:w="30" w:type="dxa"/>
              <w:right w:w="0" w:type="dxa"/>
            </w:tcMar>
            <w:vAlign w:val="bottom"/>
            <w:hideMark/>
          </w:tcPr>
          <w:p w14:paraId="1668CA74"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D2B928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A0ABA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E59CAC" w14:textId="77777777" w:rsidR="00000000" w:rsidRDefault="007F1284">
            <w:pPr>
              <w:spacing w:after="100"/>
              <w:jc w:val="right"/>
              <w:rPr>
                <w:rFonts w:eastAsia="Times New Roman"/>
              </w:rPr>
            </w:pPr>
            <w:r>
              <w:rPr>
                <w:rFonts w:eastAsia="Times New Roman"/>
                <w:color w:val="000000"/>
                <w:sz w:val="20"/>
                <w:szCs w:val="20"/>
              </w:rPr>
              <w:t>6,773 </w:t>
            </w:r>
          </w:p>
        </w:tc>
        <w:tc>
          <w:tcPr>
            <w:tcW w:w="0" w:type="auto"/>
            <w:shd w:val="clear" w:color="auto" w:fill="FFFFFF"/>
            <w:tcMar>
              <w:top w:w="30" w:type="dxa"/>
              <w:left w:w="0" w:type="dxa"/>
              <w:bottom w:w="30" w:type="dxa"/>
              <w:right w:w="20" w:type="dxa"/>
            </w:tcMar>
            <w:vAlign w:val="bottom"/>
            <w:hideMark/>
          </w:tcPr>
          <w:p w14:paraId="6CB87A7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3F8E3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406DA3"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BBAD7F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FBD8B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B621AC" w14:textId="77777777" w:rsidR="00000000" w:rsidRDefault="007F1284">
            <w:pPr>
              <w:spacing w:after="100"/>
              <w:jc w:val="right"/>
              <w:rPr>
                <w:rFonts w:eastAsia="Times New Roman"/>
              </w:rPr>
            </w:pPr>
            <w:r>
              <w:rPr>
                <w:rFonts w:eastAsia="Times New Roman"/>
                <w:color w:val="000000"/>
                <w:sz w:val="20"/>
                <w:szCs w:val="20"/>
              </w:rPr>
              <w:t>6,773 </w:t>
            </w:r>
          </w:p>
        </w:tc>
        <w:tc>
          <w:tcPr>
            <w:tcW w:w="0" w:type="auto"/>
            <w:shd w:val="clear" w:color="auto" w:fill="FFFFFF"/>
            <w:tcMar>
              <w:top w:w="30" w:type="dxa"/>
              <w:left w:w="0" w:type="dxa"/>
              <w:bottom w:w="30" w:type="dxa"/>
              <w:right w:w="20" w:type="dxa"/>
            </w:tcMar>
            <w:vAlign w:val="bottom"/>
            <w:hideMark/>
          </w:tcPr>
          <w:p w14:paraId="4F36B5F9" w14:textId="77777777" w:rsidR="00000000" w:rsidRDefault="007F1284">
            <w:pPr>
              <w:spacing w:after="100"/>
              <w:jc w:val="right"/>
              <w:rPr>
                <w:rFonts w:eastAsia="Times New Roman"/>
              </w:rPr>
            </w:pPr>
          </w:p>
        </w:tc>
      </w:tr>
      <w:tr w:rsidR="00000000" w14:paraId="55213F24" w14:textId="77777777">
        <w:trPr>
          <w:divId w:val="855385829"/>
        </w:trPr>
        <w:tc>
          <w:tcPr>
            <w:tcW w:w="0" w:type="auto"/>
            <w:gridSpan w:val="3"/>
            <w:shd w:val="clear" w:color="auto" w:fill="CCEEFF"/>
            <w:tcMar>
              <w:top w:w="30" w:type="dxa"/>
              <w:left w:w="20" w:type="dxa"/>
              <w:bottom w:w="30" w:type="dxa"/>
              <w:right w:w="20" w:type="dxa"/>
            </w:tcMar>
            <w:vAlign w:val="bottom"/>
            <w:hideMark/>
          </w:tcPr>
          <w:p w14:paraId="12477013" w14:textId="77777777" w:rsidR="00000000" w:rsidRDefault="007F1284">
            <w:pPr>
              <w:spacing w:after="100"/>
              <w:rPr>
                <w:rFonts w:eastAsia="Times New Roman"/>
              </w:rPr>
            </w:pPr>
            <w:r>
              <w:rPr>
                <w:rFonts w:eastAsia="Times New Roman"/>
                <w:color w:val="000000"/>
                <w:sz w:val="20"/>
                <w:szCs w:val="20"/>
              </w:rPr>
              <w:t>Liabilities of consolidated VIEs and VOEs</w:t>
            </w:r>
          </w:p>
        </w:tc>
        <w:tc>
          <w:tcPr>
            <w:tcW w:w="0" w:type="auto"/>
            <w:gridSpan w:val="2"/>
            <w:shd w:val="clear" w:color="auto" w:fill="CCEEFF"/>
            <w:tcMar>
              <w:top w:w="30" w:type="dxa"/>
              <w:left w:w="20" w:type="dxa"/>
              <w:bottom w:w="30" w:type="dxa"/>
              <w:right w:w="0" w:type="dxa"/>
            </w:tcMar>
            <w:vAlign w:val="bottom"/>
            <w:hideMark/>
          </w:tcPr>
          <w:p w14:paraId="59A338EE" w14:textId="77777777" w:rsidR="00000000" w:rsidRDefault="007F1284">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14:paraId="65CBF85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03C72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FCD672" w14:textId="77777777" w:rsidR="00000000" w:rsidRDefault="007F128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22BBD01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2B0C2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7DE912"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963142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091A5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44A937" w14:textId="77777777" w:rsidR="00000000" w:rsidRDefault="007F1284">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14:paraId="6E1C777F" w14:textId="77777777" w:rsidR="00000000" w:rsidRDefault="007F1284">
            <w:pPr>
              <w:spacing w:after="100"/>
              <w:jc w:val="right"/>
              <w:rPr>
                <w:rFonts w:eastAsia="Times New Roman"/>
              </w:rPr>
            </w:pPr>
          </w:p>
        </w:tc>
      </w:tr>
      <w:tr w:rsidR="00000000" w14:paraId="33F475FF" w14:textId="77777777">
        <w:trPr>
          <w:divId w:val="855385829"/>
        </w:trPr>
        <w:tc>
          <w:tcPr>
            <w:tcW w:w="0" w:type="auto"/>
            <w:gridSpan w:val="3"/>
            <w:shd w:val="clear" w:color="auto" w:fill="FFFFFF"/>
            <w:tcMar>
              <w:top w:w="30" w:type="dxa"/>
              <w:left w:w="20" w:type="dxa"/>
              <w:bottom w:w="30" w:type="dxa"/>
              <w:right w:w="20" w:type="dxa"/>
            </w:tcMar>
            <w:vAlign w:val="bottom"/>
            <w:hideMark/>
          </w:tcPr>
          <w:p w14:paraId="77803997" w14:textId="77777777" w:rsidR="00000000" w:rsidRDefault="007F1284">
            <w:pPr>
              <w:spacing w:after="100"/>
              <w:rPr>
                <w:rFonts w:eastAsia="Times New Roman"/>
              </w:rPr>
            </w:pPr>
            <w:r>
              <w:rPr>
                <w:rFonts w:eastAsia="Times New Roman"/>
                <w:color w:val="000000"/>
                <w:sz w:val="20"/>
                <w:szCs w:val="20"/>
              </w:rPr>
              <w:t>Contingent payment arrangements</w:t>
            </w:r>
          </w:p>
        </w:tc>
        <w:tc>
          <w:tcPr>
            <w:tcW w:w="0" w:type="auto"/>
            <w:gridSpan w:val="2"/>
            <w:shd w:val="clear" w:color="auto" w:fill="FFFFFF"/>
            <w:tcMar>
              <w:top w:w="30" w:type="dxa"/>
              <w:left w:w="20" w:type="dxa"/>
              <w:bottom w:w="30" w:type="dxa"/>
              <w:right w:w="0" w:type="dxa"/>
            </w:tcMar>
            <w:vAlign w:val="bottom"/>
            <w:hideMark/>
          </w:tcPr>
          <w:p w14:paraId="0D2E5D2E"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6B962F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173D0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8C38F1"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571266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DB27B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907433" w14:textId="77777777" w:rsidR="00000000" w:rsidRDefault="007F1284">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14:paraId="7AC689A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9B2C8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0705D7" w14:textId="77777777" w:rsidR="00000000" w:rsidRDefault="007F1284">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14:paraId="6977CCB0" w14:textId="77777777" w:rsidR="00000000" w:rsidRDefault="007F1284">
            <w:pPr>
              <w:spacing w:after="100"/>
              <w:jc w:val="right"/>
              <w:rPr>
                <w:rFonts w:eastAsia="Times New Roman"/>
              </w:rPr>
            </w:pPr>
          </w:p>
        </w:tc>
      </w:tr>
      <w:tr w:rsidR="00000000" w14:paraId="6FBA13CB" w14:textId="77777777">
        <w:trPr>
          <w:divId w:val="855385829"/>
        </w:trPr>
        <w:tc>
          <w:tcPr>
            <w:tcW w:w="0" w:type="auto"/>
            <w:gridSpan w:val="3"/>
            <w:shd w:val="clear" w:color="auto" w:fill="CCEEFF"/>
            <w:tcMar>
              <w:top w:w="30" w:type="dxa"/>
              <w:left w:w="380" w:type="dxa"/>
              <w:bottom w:w="30" w:type="dxa"/>
              <w:right w:w="20" w:type="dxa"/>
            </w:tcMar>
            <w:vAlign w:val="bottom"/>
            <w:hideMark/>
          </w:tcPr>
          <w:p w14:paraId="445F8D5B" w14:textId="77777777" w:rsidR="00000000" w:rsidRDefault="007F1284">
            <w:pPr>
              <w:spacing w:after="100"/>
              <w:rPr>
                <w:rFonts w:eastAsia="Times New Roman"/>
              </w:rPr>
            </w:pPr>
            <w:r>
              <w:rPr>
                <w:rFonts w:eastAsia="Times New Roman"/>
                <w:color w:val="000000"/>
                <w:sz w:val="20"/>
                <w:szCs w:val="20"/>
              </w:rPr>
              <w:t>Total Liabilities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20BEAE1B"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4E2A17AD" w14:textId="77777777" w:rsidR="00000000" w:rsidRDefault="007F1284">
            <w:pPr>
              <w:spacing w:after="100"/>
              <w:jc w:val="right"/>
              <w:rPr>
                <w:rFonts w:eastAsia="Times New Roman"/>
              </w:rPr>
            </w:pPr>
            <w:r>
              <w:rPr>
                <w:rFonts w:eastAsia="Times New Roman"/>
                <w:color w:val="000000"/>
                <w:sz w:val="20"/>
                <w:szCs w:val="20"/>
              </w:rPr>
              <w:t>16 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3FDB27D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93E401"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259EDB19"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5A4814AA" w14:textId="77777777" w:rsidR="00000000" w:rsidRDefault="007F1284">
            <w:pPr>
              <w:spacing w:after="100"/>
              <w:jc w:val="right"/>
              <w:rPr>
                <w:rFonts w:eastAsia="Times New Roman"/>
              </w:rPr>
            </w:pPr>
            <w:r>
              <w:rPr>
                <w:rFonts w:eastAsia="Times New Roman"/>
                <w:color w:val="000000"/>
                <w:sz w:val="20"/>
                <w:szCs w:val="20"/>
              </w:rPr>
              <w:t>8,052 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1A4D9BA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58D346"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20ADDF1A"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4954A48A" w14:textId="77777777" w:rsidR="00000000" w:rsidRDefault="007F1284">
            <w:pPr>
              <w:spacing w:after="100"/>
              <w:jc w:val="right"/>
              <w:rPr>
                <w:rFonts w:eastAsia="Times New Roman"/>
              </w:rPr>
            </w:pPr>
            <w:r>
              <w:rPr>
                <w:rFonts w:eastAsia="Times New Roman"/>
                <w:color w:val="000000"/>
                <w:sz w:val="20"/>
                <w:szCs w:val="20"/>
              </w:rPr>
              <w:t>8,563 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4F390F8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15C698"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6D70AE86"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16E44DCF" w14:textId="77777777" w:rsidR="00000000" w:rsidRDefault="007F1284">
            <w:pPr>
              <w:spacing w:after="100"/>
              <w:jc w:val="right"/>
              <w:rPr>
                <w:rFonts w:eastAsia="Times New Roman"/>
              </w:rPr>
            </w:pPr>
            <w:r>
              <w:rPr>
                <w:rFonts w:eastAsia="Times New Roman"/>
                <w:color w:val="000000"/>
                <w:sz w:val="20"/>
                <w:szCs w:val="20"/>
              </w:rPr>
              <w:t>16,631 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4F89ACE1" w14:textId="77777777" w:rsidR="00000000" w:rsidRDefault="007F1284">
            <w:pPr>
              <w:spacing w:after="100"/>
              <w:jc w:val="right"/>
              <w:rPr>
                <w:rFonts w:eastAsia="Times New Roman"/>
              </w:rPr>
            </w:pPr>
          </w:p>
        </w:tc>
      </w:tr>
    </w:tbl>
    <w:p w14:paraId="50964DB4" w14:textId="77777777" w:rsidR="00000000" w:rsidRDefault="007F1284">
      <w:pPr>
        <w:ind w:hanging="360"/>
        <w:divId w:val="854728910"/>
        <w:rPr>
          <w:rFonts w:eastAsia="Times New Roman"/>
        </w:rPr>
      </w:pPr>
      <w:r>
        <w:rPr>
          <w:rFonts w:eastAsia="Times New Roman"/>
          <w:color w:val="000000"/>
          <w:sz w:val="18"/>
          <w:szCs w:val="18"/>
        </w:rPr>
        <w:t>______________</w:t>
      </w:r>
    </w:p>
    <w:p w14:paraId="312FCF14" w14:textId="77777777" w:rsidR="00000000" w:rsidRDefault="007F1284">
      <w:pPr>
        <w:ind w:hanging="360"/>
        <w:divId w:val="321392781"/>
        <w:rPr>
          <w:rFonts w:eastAsia="Times New Roman"/>
        </w:rPr>
      </w:pPr>
      <w:r>
        <w:rPr>
          <w:rFonts w:eastAsia="Times New Roman"/>
          <w:color w:val="000000"/>
          <w:sz w:val="18"/>
          <w:szCs w:val="18"/>
        </w:rPr>
        <w:t>(1)Corporate fixed maturities in</w:t>
      </w:r>
      <w:r>
        <w:rPr>
          <w:rFonts w:eastAsia="Times New Roman"/>
          <w:color w:val="000000"/>
          <w:sz w:val="18"/>
          <w:szCs w:val="18"/>
        </w:rPr>
        <w:t>cludes both public and private issues.</w:t>
      </w:r>
    </w:p>
    <w:p w14:paraId="12280032" w14:textId="77777777" w:rsidR="00000000" w:rsidRDefault="007F1284">
      <w:pPr>
        <w:ind w:hanging="360"/>
        <w:divId w:val="2134129673"/>
        <w:rPr>
          <w:rFonts w:eastAsia="Times New Roman"/>
        </w:rPr>
      </w:pPr>
      <w:r>
        <w:rPr>
          <w:rFonts w:eastAsia="Times New Roman"/>
          <w:color w:val="000000"/>
          <w:sz w:val="18"/>
          <w:szCs w:val="18"/>
        </w:rPr>
        <w:t>(2)Includes publicly traded agency pass-through securities and collateralized obligations.</w:t>
      </w:r>
    </w:p>
    <w:p w14:paraId="239C2E0C" w14:textId="77777777" w:rsidR="00000000" w:rsidRDefault="007F1284">
      <w:pPr>
        <w:ind w:hanging="360"/>
        <w:divId w:val="1155953222"/>
        <w:rPr>
          <w:rFonts w:eastAsia="Times New Roman"/>
        </w:rPr>
      </w:pPr>
      <w:r>
        <w:rPr>
          <w:rFonts w:eastAsia="Times New Roman"/>
          <w:color w:val="000000"/>
          <w:sz w:val="18"/>
          <w:szCs w:val="18"/>
        </w:rPr>
        <w:t>(3)Includes credit-tranched securities collateralized by sub-prime mortgages and other asset types and credit tenant loans.</w:t>
      </w:r>
    </w:p>
    <w:p w14:paraId="399F3875" w14:textId="77777777" w:rsidR="00000000" w:rsidRDefault="007F1284">
      <w:pPr>
        <w:jc w:val="center"/>
        <w:divId w:val="62026523"/>
        <w:rPr>
          <w:rFonts w:eastAsia="Times New Roman"/>
        </w:rPr>
      </w:pPr>
    </w:p>
    <w:p w14:paraId="2C45BFE4" w14:textId="77777777" w:rsidR="00000000" w:rsidRDefault="007F1284">
      <w:pPr>
        <w:jc w:val="center"/>
        <w:divId w:val="62026523"/>
        <w:rPr>
          <w:rFonts w:eastAsia="Times New Roman"/>
        </w:rPr>
      </w:pPr>
      <w:r>
        <w:rPr>
          <w:rFonts w:eastAsia="Times New Roman"/>
          <w:color w:val="000000"/>
          <w:sz w:val="20"/>
          <w:szCs w:val="20"/>
        </w:rPr>
        <w:t>37</w:t>
      </w:r>
    </w:p>
    <w:p w14:paraId="0ADF4A13" w14:textId="77777777" w:rsidR="00000000" w:rsidRDefault="007F1284">
      <w:pPr>
        <w:rPr>
          <w:rFonts w:eastAsia="Times New Roman"/>
        </w:rPr>
      </w:pPr>
      <w:r>
        <w:rPr>
          <w:rFonts w:eastAsia="Times New Roman"/>
        </w:rPr>
        <w:pict w14:anchorId="66E9D5C0">
          <v:rect id="_x0000_i1063" style="width:0;height:1.5pt" o:hralign="center" o:hrstd="t" o:hr="t" fillcolor="#a0a0a0" stroked="f"/>
        </w:pict>
      </w:r>
    </w:p>
    <w:p w14:paraId="33296FE1" w14:textId="77777777" w:rsidR="00000000" w:rsidRDefault="007F1284">
      <w:pPr>
        <w:divId w:val="880365017"/>
        <w:rPr>
          <w:rFonts w:eastAsia="Times New Roman"/>
        </w:rPr>
      </w:pPr>
      <w:hyperlink w:anchor="i2241e4081c814b338c44bef8cdd5e11b_967" w:history="1">
        <w:r>
          <w:rPr>
            <w:rStyle w:val="a3"/>
            <w:rFonts w:eastAsia="Times New Roman"/>
            <w:b/>
            <w:bCs/>
            <w:sz w:val="20"/>
            <w:szCs w:val="20"/>
          </w:rPr>
          <w:t>Table of Contents</w:t>
        </w:r>
      </w:hyperlink>
    </w:p>
    <w:p w14:paraId="57B5CE53" w14:textId="77777777" w:rsidR="00000000" w:rsidRDefault="007F1284">
      <w:pPr>
        <w:jc w:val="center"/>
        <w:divId w:val="523204523"/>
        <w:rPr>
          <w:rFonts w:eastAsia="Times New Roman"/>
        </w:rPr>
      </w:pPr>
      <w:r>
        <w:rPr>
          <w:rFonts w:eastAsia="Times New Roman"/>
          <w:b/>
          <w:bCs/>
          <w:color w:val="000000"/>
          <w:sz w:val="20"/>
          <w:szCs w:val="20"/>
        </w:rPr>
        <w:t>EQUITABLE HOLDINGS, INC.</w:t>
      </w:r>
    </w:p>
    <w:p w14:paraId="74B919D8" w14:textId="77777777" w:rsidR="00000000" w:rsidRDefault="007F1284">
      <w:pPr>
        <w:jc w:val="center"/>
        <w:divId w:val="523204523"/>
        <w:rPr>
          <w:rFonts w:eastAsia="Times New Roman"/>
        </w:rPr>
      </w:pPr>
      <w:r>
        <w:rPr>
          <w:rFonts w:eastAsia="Times New Roman"/>
          <w:b/>
          <w:bCs/>
          <w:color w:val="000000"/>
          <w:sz w:val="20"/>
          <w:szCs w:val="20"/>
        </w:rPr>
        <w:t>Notes to Consolidated Financial Statements (Unaudited), Continued</w:t>
      </w:r>
    </w:p>
    <w:p w14:paraId="7C216F8C" w14:textId="77777777" w:rsidR="00000000" w:rsidRDefault="007F1284">
      <w:pPr>
        <w:jc w:val="center"/>
        <w:divId w:val="523204523"/>
        <w:rPr>
          <w:rFonts w:eastAsia="Times New Roman"/>
        </w:rPr>
      </w:pPr>
    </w:p>
    <w:p w14:paraId="29C14645" w14:textId="77777777" w:rsidR="00000000" w:rsidRDefault="007F1284">
      <w:pPr>
        <w:ind w:hanging="360"/>
        <w:divId w:val="30156126"/>
        <w:rPr>
          <w:rFonts w:eastAsia="Times New Roman"/>
        </w:rPr>
      </w:pPr>
      <w:r>
        <w:rPr>
          <w:rFonts w:eastAsia="Times New Roman"/>
          <w:color w:val="000000"/>
          <w:sz w:val="18"/>
          <w:szCs w:val="18"/>
        </w:rPr>
        <w:t>(4)Separate Accounts assets included in the fair value hierarchy exclude investments in entities that calculate NAV per share (or its equivalent) as a practical expedient. Such investments</w:t>
      </w:r>
      <w:r>
        <w:rPr>
          <w:rFonts w:eastAsia="Times New Roman"/>
          <w:color w:val="000000"/>
          <w:sz w:val="18"/>
          <w:szCs w:val="18"/>
        </w:rPr>
        <w:t xml:space="preserve"> excluded from the fair value hierarchy include investments in real estate and commercial mortgages. As of December 31, 2021, the fair value of such investments was $404 million.</w:t>
      </w:r>
    </w:p>
    <w:p w14:paraId="76B19B02" w14:textId="77777777" w:rsidR="00000000" w:rsidRDefault="007F1284">
      <w:pPr>
        <w:ind w:hanging="360"/>
        <w:divId w:val="543063256"/>
        <w:rPr>
          <w:rFonts w:eastAsia="Times New Roman"/>
        </w:rPr>
      </w:pPr>
      <w:r>
        <w:rPr>
          <w:rFonts w:eastAsia="Times New Roman"/>
          <w:color w:val="000000"/>
          <w:sz w:val="18"/>
          <w:szCs w:val="18"/>
        </w:rPr>
        <w:t>(5)Includes CLO short-term debt of $92 million, which is inclusive as fair va</w:t>
      </w:r>
      <w:r>
        <w:rPr>
          <w:rFonts w:eastAsia="Times New Roman"/>
          <w:color w:val="000000"/>
          <w:sz w:val="18"/>
          <w:szCs w:val="18"/>
        </w:rPr>
        <w:t>lued within Notes issued by consolidated VIE’s, at fair value using the fair value option Accrued interest payable of $6 million is reported in Notes issued by consolidated VIE’s, at fair value using the fair value option in the consolidated balance sheets</w:t>
      </w:r>
      <w:r>
        <w:rPr>
          <w:rFonts w:eastAsia="Times New Roman"/>
          <w:color w:val="000000"/>
          <w:sz w:val="18"/>
          <w:szCs w:val="18"/>
        </w:rPr>
        <w:t>, which is not required to be measured at fair value on a recurring basis.</w:t>
      </w:r>
    </w:p>
    <w:p w14:paraId="169482AE" w14:textId="77777777" w:rsidR="00000000" w:rsidRDefault="007F1284">
      <w:pPr>
        <w:jc w:val="both"/>
        <w:divId w:val="643392616"/>
        <w:rPr>
          <w:rFonts w:eastAsia="Times New Roman"/>
        </w:rPr>
      </w:pPr>
      <w:r>
        <w:rPr>
          <w:rFonts w:eastAsia="Times New Roman"/>
          <w:b/>
          <w:bCs/>
          <w:i/>
          <w:iCs/>
          <w:color w:val="000000"/>
          <w:sz w:val="20"/>
          <w:szCs w:val="20"/>
        </w:rPr>
        <w:t>Public Fixed Maturities</w:t>
      </w:r>
    </w:p>
    <w:p w14:paraId="5A6616DD" w14:textId="77777777" w:rsidR="00000000" w:rsidRDefault="007F1284">
      <w:pPr>
        <w:divId w:val="198706319"/>
        <w:rPr>
          <w:rFonts w:eastAsia="Times New Roman"/>
        </w:rPr>
      </w:pPr>
      <w:r>
        <w:rPr>
          <w:rFonts w:eastAsia="Times New Roman"/>
          <w:color w:val="000000"/>
          <w:sz w:val="20"/>
          <w:szCs w:val="20"/>
        </w:rPr>
        <w:t>The fair values of the Company’s public fixed maturities, including those accounted for using the fair value option are generally based on prices obtained fr</w:t>
      </w:r>
      <w:r>
        <w:rPr>
          <w:rFonts w:eastAsia="Times New Roman"/>
          <w:color w:val="000000"/>
          <w:sz w:val="20"/>
          <w:szCs w:val="20"/>
        </w:rPr>
        <w:t>om independent valuation service providers and for which the Company maintains a vendor hierarchy by asset type based on historical pricing experience and vendor expertise. Although each security generally is priced by multiple independent valuation servic</w:t>
      </w:r>
      <w:r>
        <w:rPr>
          <w:rFonts w:eastAsia="Times New Roman"/>
          <w:color w:val="000000"/>
          <w:sz w:val="20"/>
          <w:szCs w:val="20"/>
        </w:rPr>
        <w:t>e providers, the Company ultimately uses the price received from the independent valuation service provider highest in the vendor hierarchy based on the respective asset type, with limited exception. To validate reasonableness, prices also are internally r</w:t>
      </w:r>
      <w:r>
        <w:rPr>
          <w:rFonts w:eastAsia="Times New Roman"/>
          <w:color w:val="000000"/>
          <w:sz w:val="20"/>
          <w:szCs w:val="20"/>
        </w:rPr>
        <w:t>eviewed by those with relevant expertise through comparison with directly observed recent market trades. Consistent with the fair value hierarchy, public fixed maturities validated in this manner generally are reflected within Level 2, as they are primaril</w:t>
      </w:r>
      <w:r>
        <w:rPr>
          <w:rFonts w:eastAsia="Times New Roman"/>
          <w:color w:val="000000"/>
          <w:sz w:val="20"/>
          <w:szCs w:val="20"/>
        </w:rPr>
        <w:t xml:space="preserve">y based on observable pricing for similar assets and/or other market observable inputs. </w:t>
      </w:r>
    </w:p>
    <w:p w14:paraId="19880B55" w14:textId="77777777" w:rsidR="00000000" w:rsidRDefault="007F1284">
      <w:pPr>
        <w:jc w:val="both"/>
        <w:divId w:val="1797604539"/>
        <w:rPr>
          <w:rFonts w:eastAsia="Times New Roman"/>
        </w:rPr>
      </w:pPr>
      <w:r>
        <w:rPr>
          <w:rFonts w:eastAsia="Times New Roman"/>
          <w:b/>
          <w:bCs/>
          <w:i/>
          <w:iCs/>
          <w:color w:val="000000"/>
          <w:sz w:val="20"/>
          <w:szCs w:val="20"/>
        </w:rPr>
        <w:t>Private Fixed Maturities</w:t>
      </w:r>
    </w:p>
    <w:p w14:paraId="132776B3" w14:textId="77777777" w:rsidR="00000000" w:rsidRDefault="007F1284">
      <w:pPr>
        <w:divId w:val="1211654866"/>
        <w:rPr>
          <w:rFonts w:eastAsia="Times New Roman"/>
        </w:rPr>
      </w:pPr>
      <w:r>
        <w:rPr>
          <w:rFonts w:eastAsia="Times New Roman"/>
          <w:color w:val="000000"/>
          <w:sz w:val="20"/>
          <w:szCs w:val="20"/>
        </w:rPr>
        <w:t>The fair values of the Company’s private fixed maturities, including those accounted for using the fair value option are determined from price</w:t>
      </w:r>
      <w:r>
        <w:rPr>
          <w:rFonts w:eastAsia="Times New Roman"/>
          <w:color w:val="000000"/>
          <w:sz w:val="20"/>
          <w:szCs w:val="20"/>
        </w:rPr>
        <w:t>s obtained from independent valuation service providers. Prices not obtained from an independent valuation service provider are determined by using a discounted cash flow model or a market comparable company valuation technique. In certain cases, these mod</w:t>
      </w:r>
      <w:r>
        <w:rPr>
          <w:rFonts w:eastAsia="Times New Roman"/>
          <w:color w:val="000000"/>
          <w:sz w:val="20"/>
          <w:szCs w:val="20"/>
        </w:rPr>
        <w:t>els use observable inputs with a discount rate based upon the average of spread surveys collected from private market intermediaries who are active in both primary and secondary transactions, taking into account, among other factors, the credit quality and</w:t>
      </w:r>
      <w:r>
        <w:rPr>
          <w:rFonts w:eastAsia="Times New Roman"/>
          <w:color w:val="000000"/>
          <w:sz w:val="20"/>
          <w:szCs w:val="20"/>
        </w:rPr>
        <w:t xml:space="preserve"> industry sector of the issuer and the reduced liquidity associated with private placements. Generally, these securities have been reflected within Level 2. For certain private fixed maturities, the discounted cash flow model or a market comparable company</w:t>
      </w:r>
      <w:r>
        <w:rPr>
          <w:rFonts w:eastAsia="Times New Roman"/>
          <w:color w:val="000000"/>
          <w:sz w:val="20"/>
          <w:szCs w:val="20"/>
        </w:rPr>
        <w:t xml:space="preserve"> valuation technique may also incorporate unobservable inputs, which reflect the Company’s own assumptions about the inputs market participants would use in pricing the asset. To the extent management determines that such unobservable inputs are significan</w:t>
      </w:r>
      <w:r>
        <w:rPr>
          <w:rFonts w:eastAsia="Times New Roman"/>
          <w:color w:val="000000"/>
          <w:sz w:val="20"/>
          <w:szCs w:val="20"/>
        </w:rPr>
        <w:t>t to the fair value measurement of a security, a Level 3 classification generally is made.</w:t>
      </w:r>
    </w:p>
    <w:p w14:paraId="6C017B0E" w14:textId="77777777" w:rsidR="00000000" w:rsidRDefault="007F1284">
      <w:pPr>
        <w:jc w:val="both"/>
        <w:divId w:val="1077242840"/>
        <w:rPr>
          <w:rFonts w:eastAsia="Times New Roman"/>
        </w:rPr>
      </w:pPr>
      <w:r>
        <w:rPr>
          <w:rFonts w:eastAsia="Times New Roman"/>
          <w:b/>
          <w:bCs/>
          <w:i/>
          <w:iCs/>
          <w:color w:val="000000"/>
          <w:sz w:val="20"/>
          <w:szCs w:val="20"/>
        </w:rPr>
        <w:t>Notes issued by consolidated VIE’s, at fair value using the fair value option</w:t>
      </w:r>
    </w:p>
    <w:p w14:paraId="0FDAB39C" w14:textId="77777777" w:rsidR="00000000" w:rsidRDefault="007F1284">
      <w:pPr>
        <w:divId w:val="1733774942"/>
        <w:rPr>
          <w:rFonts w:eastAsia="Times New Roman"/>
        </w:rPr>
      </w:pPr>
      <w:r>
        <w:rPr>
          <w:rFonts w:eastAsia="Times New Roman"/>
          <w:color w:val="000000"/>
          <w:sz w:val="20"/>
          <w:szCs w:val="20"/>
        </w:rPr>
        <w:t>These notes are based on the fair values of corresponding fixed maturity collateral. Th</w:t>
      </w:r>
      <w:r>
        <w:rPr>
          <w:rFonts w:eastAsia="Times New Roman"/>
          <w:color w:val="000000"/>
          <w:sz w:val="20"/>
          <w:szCs w:val="20"/>
        </w:rPr>
        <w:t>e CLO liabilities are also reduced by the fair value of the beneficial interests the Company retains in the CLO and the carrying value of any beneficial interests that represent compensation for services. As the notes are valued based on the reference coll</w:t>
      </w:r>
      <w:r>
        <w:rPr>
          <w:rFonts w:eastAsia="Times New Roman"/>
          <w:color w:val="000000"/>
          <w:sz w:val="20"/>
          <w:szCs w:val="20"/>
        </w:rPr>
        <w:t>ateral, they are classified as Level 2 or 3. See “Fair Value Option” below for additional information.</w:t>
      </w:r>
    </w:p>
    <w:p w14:paraId="54293453" w14:textId="77777777" w:rsidR="00000000" w:rsidRDefault="007F1284">
      <w:pPr>
        <w:jc w:val="both"/>
        <w:divId w:val="34238504"/>
        <w:rPr>
          <w:rFonts w:eastAsia="Times New Roman"/>
        </w:rPr>
      </w:pPr>
      <w:r>
        <w:rPr>
          <w:rFonts w:eastAsia="Times New Roman"/>
          <w:b/>
          <w:bCs/>
          <w:i/>
          <w:iCs/>
          <w:color w:val="000000"/>
          <w:sz w:val="20"/>
          <w:szCs w:val="20"/>
        </w:rPr>
        <w:t>Freestanding Derivative Positions</w:t>
      </w:r>
    </w:p>
    <w:p w14:paraId="4BC92706" w14:textId="77777777" w:rsidR="00000000" w:rsidRDefault="007F1284">
      <w:pPr>
        <w:divId w:val="1261259980"/>
        <w:rPr>
          <w:rFonts w:eastAsia="Times New Roman"/>
        </w:rPr>
      </w:pPr>
      <w:r>
        <w:rPr>
          <w:rFonts w:eastAsia="Times New Roman"/>
          <w:color w:val="000000"/>
          <w:sz w:val="20"/>
          <w:szCs w:val="20"/>
        </w:rPr>
        <w:t>The net fair value of the Company’s freestanding derivative positions as disclosed in Note 4 of the Notes to these Cons</w:t>
      </w:r>
      <w:r>
        <w:rPr>
          <w:rFonts w:eastAsia="Times New Roman"/>
          <w:color w:val="000000"/>
          <w:sz w:val="20"/>
          <w:szCs w:val="20"/>
        </w:rPr>
        <w:t>olidated Financial Statements are generally based on prices obtained either from independent valuation service providers or derived by applying market inputs from recognized vendors into industry standard pricing models. The majority of these derivative co</w:t>
      </w:r>
      <w:r>
        <w:rPr>
          <w:rFonts w:eastAsia="Times New Roman"/>
          <w:color w:val="000000"/>
          <w:sz w:val="20"/>
          <w:szCs w:val="20"/>
        </w:rPr>
        <w:t>ntracts are traded in the OTC derivative market and are classified in Level 2. The fair values of derivative assets and liabilities traded in the OTC market are determined using quantitative models that require use of the contractual terms of the derivativ</w:t>
      </w:r>
      <w:r>
        <w:rPr>
          <w:rFonts w:eastAsia="Times New Roman"/>
          <w:color w:val="000000"/>
          <w:sz w:val="20"/>
          <w:szCs w:val="20"/>
        </w:rPr>
        <w:t>e instruments and multiple market inputs, including interest rates, prices, and indices to generate continuous yield or pricing curves, including overnight index swap curves, and volatility factors, which then are applied to value the positions. The predom</w:t>
      </w:r>
      <w:r>
        <w:rPr>
          <w:rFonts w:eastAsia="Times New Roman"/>
          <w:color w:val="000000"/>
          <w:sz w:val="20"/>
          <w:szCs w:val="20"/>
        </w:rPr>
        <w:t>inance of market inputs is actively quoted and can be validated through external sources or reliably interpolated if less observable.</w:t>
      </w:r>
    </w:p>
    <w:p w14:paraId="7EEAE6F8" w14:textId="77777777" w:rsidR="00000000" w:rsidRDefault="007F1284">
      <w:pPr>
        <w:divId w:val="1558470868"/>
        <w:rPr>
          <w:rFonts w:eastAsia="Times New Roman"/>
        </w:rPr>
      </w:pPr>
      <w:r>
        <w:rPr>
          <w:rFonts w:eastAsia="Times New Roman"/>
          <w:color w:val="000000"/>
          <w:sz w:val="20"/>
          <w:szCs w:val="20"/>
          <w:u w:val="single"/>
        </w:rPr>
        <w:t>Level Classifications of the Company’s Financial Instruments</w:t>
      </w:r>
    </w:p>
    <w:p w14:paraId="14ABB77A" w14:textId="77777777" w:rsidR="00000000" w:rsidRDefault="007F1284">
      <w:pPr>
        <w:jc w:val="both"/>
        <w:divId w:val="1154108063"/>
        <w:rPr>
          <w:rFonts w:eastAsia="Times New Roman"/>
        </w:rPr>
      </w:pPr>
      <w:r>
        <w:rPr>
          <w:rFonts w:eastAsia="Times New Roman"/>
          <w:b/>
          <w:bCs/>
          <w:i/>
          <w:iCs/>
          <w:color w:val="000000"/>
          <w:sz w:val="20"/>
          <w:szCs w:val="20"/>
        </w:rPr>
        <w:t>Financial Instruments Classified as Level 1</w:t>
      </w:r>
    </w:p>
    <w:p w14:paraId="1AAA6EB5" w14:textId="77777777" w:rsidR="00000000" w:rsidRDefault="007F1284">
      <w:pPr>
        <w:divId w:val="1240947204"/>
        <w:rPr>
          <w:rFonts w:eastAsia="Times New Roman"/>
        </w:rPr>
      </w:pPr>
      <w:r>
        <w:rPr>
          <w:rFonts w:eastAsia="Times New Roman"/>
          <w:color w:val="000000"/>
          <w:sz w:val="20"/>
          <w:szCs w:val="20"/>
        </w:rPr>
        <w:t>Investments class</w:t>
      </w:r>
      <w:r>
        <w:rPr>
          <w:rFonts w:eastAsia="Times New Roman"/>
          <w:color w:val="000000"/>
          <w:sz w:val="20"/>
          <w:szCs w:val="20"/>
        </w:rPr>
        <w:t>ified as Level 1 primarily include redeemable preferred stock, trading securities, cash equivalents and Separate Accounts assets. Fair value measurements classified as Level 1 include exchange-traded prices of fixed maturities, equity securities and deriva</w:t>
      </w:r>
      <w:r>
        <w:rPr>
          <w:rFonts w:eastAsia="Times New Roman"/>
          <w:color w:val="000000"/>
          <w:sz w:val="20"/>
          <w:szCs w:val="20"/>
        </w:rPr>
        <w:t xml:space="preserve">tive contracts, and net asset values for transacting subscriptions and redemptions of mutual fund shares held by Separate Accounts. Cash equivalents classified as Level 1 include money market </w:t>
      </w:r>
    </w:p>
    <w:p w14:paraId="1765CFC0" w14:textId="77777777" w:rsidR="00000000" w:rsidRDefault="007F1284">
      <w:pPr>
        <w:jc w:val="center"/>
        <w:divId w:val="1698848270"/>
        <w:rPr>
          <w:rFonts w:eastAsia="Times New Roman"/>
        </w:rPr>
      </w:pPr>
    </w:p>
    <w:p w14:paraId="37DFC2DB" w14:textId="77777777" w:rsidR="00000000" w:rsidRDefault="007F1284">
      <w:pPr>
        <w:jc w:val="center"/>
        <w:divId w:val="1698848270"/>
        <w:rPr>
          <w:rFonts w:eastAsia="Times New Roman"/>
        </w:rPr>
      </w:pPr>
      <w:r>
        <w:rPr>
          <w:rFonts w:eastAsia="Times New Roman"/>
          <w:color w:val="000000"/>
          <w:sz w:val="20"/>
          <w:szCs w:val="20"/>
        </w:rPr>
        <w:t>38</w:t>
      </w:r>
    </w:p>
    <w:p w14:paraId="1E4317B0" w14:textId="77777777" w:rsidR="00000000" w:rsidRDefault="007F1284">
      <w:pPr>
        <w:rPr>
          <w:rFonts w:eastAsia="Times New Roman"/>
        </w:rPr>
      </w:pPr>
      <w:r>
        <w:rPr>
          <w:rFonts w:eastAsia="Times New Roman"/>
        </w:rPr>
        <w:pict w14:anchorId="33BA14F8">
          <v:rect id="_x0000_i1064" style="width:0;height:1.5pt" o:hralign="center" o:hrstd="t" o:hr="t" fillcolor="#a0a0a0" stroked="f"/>
        </w:pict>
      </w:r>
    </w:p>
    <w:p w14:paraId="0EF08365" w14:textId="77777777" w:rsidR="00000000" w:rsidRDefault="007F1284">
      <w:pPr>
        <w:divId w:val="2090736316"/>
        <w:rPr>
          <w:rFonts w:eastAsia="Times New Roman"/>
        </w:rPr>
      </w:pPr>
      <w:hyperlink w:anchor="i2241e4081c814b338c44bef8cdd5e11b_967" w:history="1">
        <w:r>
          <w:rPr>
            <w:rStyle w:val="a3"/>
            <w:rFonts w:eastAsia="Times New Roman"/>
            <w:b/>
            <w:bCs/>
            <w:sz w:val="20"/>
            <w:szCs w:val="20"/>
          </w:rPr>
          <w:t>Table of Contents</w:t>
        </w:r>
      </w:hyperlink>
    </w:p>
    <w:p w14:paraId="3BED85F8" w14:textId="77777777" w:rsidR="00000000" w:rsidRDefault="007F1284">
      <w:pPr>
        <w:jc w:val="center"/>
        <w:divId w:val="1089543315"/>
        <w:rPr>
          <w:rFonts w:eastAsia="Times New Roman"/>
        </w:rPr>
      </w:pPr>
      <w:r>
        <w:rPr>
          <w:rFonts w:eastAsia="Times New Roman"/>
          <w:b/>
          <w:bCs/>
          <w:color w:val="000000"/>
          <w:sz w:val="20"/>
          <w:szCs w:val="20"/>
        </w:rPr>
        <w:t>EQUITABLE HOLDINGS, INC.</w:t>
      </w:r>
    </w:p>
    <w:p w14:paraId="2239517D" w14:textId="77777777" w:rsidR="00000000" w:rsidRDefault="007F1284">
      <w:pPr>
        <w:jc w:val="center"/>
        <w:divId w:val="1089543315"/>
        <w:rPr>
          <w:rFonts w:eastAsia="Times New Roman"/>
        </w:rPr>
      </w:pPr>
      <w:r>
        <w:rPr>
          <w:rFonts w:eastAsia="Times New Roman"/>
          <w:b/>
          <w:bCs/>
          <w:color w:val="000000"/>
          <w:sz w:val="20"/>
          <w:szCs w:val="20"/>
        </w:rPr>
        <w:t>Notes to Consolidated Financial Statements (Unaudited), Continued</w:t>
      </w:r>
    </w:p>
    <w:p w14:paraId="0BF7EC73" w14:textId="77777777" w:rsidR="00000000" w:rsidRDefault="007F1284">
      <w:pPr>
        <w:jc w:val="center"/>
        <w:divId w:val="1089543315"/>
        <w:rPr>
          <w:rFonts w:eastAsia="Times New Roman"/>
        </w:rPr>
      </w:pPr>
    </w:p>
    <w:p w14:paraId="4136A88E" w14:textId="77777777" w:rsidR="00000000" w:rsidRDefault="007F1284">
      <w:pPr>
        <w:divId w:val="1097097191"/>
        <w:rPr>
          <w:rFonts w:eastAsia="Times New Roman"/>
        </w:rPr>
      </w:pPr>
      <w:r>
        <w:rPr>
          <w:rFonts w:eastAsia="Times New Roman"/>
          <w:color w:val="000000"/>
          <w:sz w:val="20"/>
          <w:szCs w:val="20"/>
        </w:rPr>
        <w:t>accounts, overnight commercial paper and highly liquid debt instruments purchased with an original maturity of three months or less and are carried at cost as a proxy for fair value measurement due to their short-term nature.</w:t>
      </w:r>
    </w:p>
    <w:p w14:paraId="68ED32F0" w14:textId="77777777" w:rsidR="00000000" w:rsidRDefault="007F1284">
      <w:pPr>
        <w:jc w:val="both"/>
        <w:divId w:val="1091700263"/>
        <w:rPr>
          <w:rFonts w:eastAsia="Times New Roman"/>
        </w:rPr>
      </w:pPr>
      <w:r>
        <w:rPr>
          <w:rFonts w:eastAsia="Times New Roman"/>
          <w:b/>
          <w:bCs/>
          <w:i/>
          <w:iCs/>
          <w:color w:val="000000"/>
          <w:sz w:val="20"/>
          <w:szCs w:val="20"/>
        </w:rPr>
        <w:t>Financial Instruments Classifi</w:t>
      </w:r>
      <w:r>
        <w:rPr>
          <w:rFonts w:eastAsia="Times New Roman"/>
          <w:b/>
          <w:bCs/>
          <w:i/>
          <w:iCs/>
          <w:color w:val="000000"/>
          <w:sz w:val="20"/>
          <w:szCs w:val="20"/>
        </w:rPr>
        <w:t>ed as Level 2</w:t>
      </w:r>
    </w:p>
    <w:p w14:paraId="6EC81BD8" w14:textId="77777777" w:rsidR="00000000" w:rsidRDefault="007F1284">
      <w:pPr>
        <w:divId w:val="379015336"/>
        <w:rPr>
          <w:rFonts w:eastAsia="Times New Roman"/>
        </w:rPr>
      </w:pPr>
      <w:r>
        <w:rPr>
          <w:rFonts w:eastAsia="Times New Roman"/>
          <w:color w:val="000000"/>
          <w:sz w:val="20"/>
          <w:szCs w:val="20"/>
        </w:rPr>
        <w:t>Investments classified as Level 2 are measured at fair value on a recurring basis and primarily include U.S. government and agency securities, certain corporate debt securities and financial assets and liabilities accounted for using the fair</w:t>
      </w:r>
      <w:r>
        <w:rPr>
          <w:rFonts w:eastAsia="Times New Roman"/>
          <w:color w:val="000000"/>
          <w:sz w:val="20"/>
          <w:szCs w:val="20"/>
        </w:rPr>
        <w:t xml:space="preserve"> value option, such as public and private fixed maturities. As market quotes generally are not readily available or accessible for these securities, their fair value measures are determined utilizing relevant information generated by market transactions in</w:t>
      </w:r>
      <w:r>
        <w:rPr>
          <w:rFonts w:eastAsia="Times New Roman"/>
          <w:color w:val="000000"/>
          <w:sz w:val="20"/>
          <w:szCs w:val="20"/>
        </w:rPr>
        <w:t>volving comparable securities and often are based on model pricing techniques that effectively discount prospective cash flows to present value using appropriate sector-adjusted credit spreads commensurate with the security’s duration, also taking into con</w:t>
      </w:r>
      <w:r>
        <w:rPr>
          <w:rFonts w:eastAsia="Times New Roman"/>
          <w:color w:val="000000"/>
          <w:sz w:val="20"/>
          <w:szCs w:val="20"/>
        </w:rPr>
        <w:t>sideration issuer-specific credit quality and liquidity. Segregated securities classified as Level 2 are U.S. Treasury bills segregated by AB in a special reserve bank custody account for the exclusive benefit of brokerage customers, as required by Rule 15</w:t>
      </w:r>
      <w:r>
        <w:rPr>
          <w:rFonts w:eastAsia="Times New Roman"/>
          <w:color w:val="000000"/>
          <w:sz w:val="20"/>
          <w:szCs w:val="20"/>
        </w:rPr>
        <w:t>c3-3 of the Exchange Act and for which fair values are based on quoted yields in secondary markets.</w:t>
      </w:r>
    </w:p>
    <w:p w14:paraId="0DE11493" w14:textId="77777777" w:rsidR="00000000" w:rsidRDefault="007F1284">
      <w:pPr>
        <w:divId w:val="1653169230"/>
        <w:rPr>
          <w:rFonts w:eastAsia="Times New Roman"/>
        </w:rPr>
      </w:pPr>
      <w:r>
        <w:rPr>
          <w:rFonts w:eastAsia="Times New Roman"/>
          <w:color w:val="000000"/>
          <w:sz w:val="20"/>
          <w:szCs w:val="20"/>
        </w:rPr>
        <w:t>Observable inputs generally used to measure the fair value of securities classified as Level 2 include benchmark yields, reported secondary trades, issuer s</w:t>
      </w:r>
      <w:r>
        <w:rPr>
          <w:rFonts w:eastAsia="Times New Roman"/>
          <w:color w:val="000000"/>
          <w:sz w:val="20"/>
          <w:szCs w:val="20"/>
        </w:rPr>
        <w:t>preads, benchmark securities and other reference data. Additional observable inputs are used when available, and as may be appropriate, for certain security types, such as prepayment, default, and collateral information for the purpose of measuring the fai</w:t>
      </w:r>
      <w:r>
        <w:rPr>
          <w:rFonts w:eastAsia="Times New Roman"/>
          <w:color w:val="000000"/>
          <w:sz w:val="20"/>
          <w:szCs w:val="20"/>
        </w:rPr>
        <w:t xml:space="preserve">r value of mortgage- and asset-backed securities. The Company’s AAA-rated mortgage- and asset-backed securities are classified as Level 2 for which the observability of market inputs to their pricing models is supported by sufficient, albeit more recently </w:t>
      </w:r>
      <w:r>
        <w:rPr>
          <w:rFonts w:eastAsia="Times New Roman"/>
          <w:color w:val="000000"/>
          <w:sz w:val="20"/>
          <w:szCs w:val="20"/>
        </w:rPr>
        <w:t>contracted, market activity in these sectors.</w:t>
      </w:r>
    </w:p>
    <w:p w14:paraId="0EDEFC7C" w14:textId="77777777" w:rsidR="00000000" w:rsidRDefault="007F1284">
      <w:pPr>
        <w:divId w:val="1207792926"/>
        <w:rPr>
          <w:rFonts w:eastAsia="Times New Roman"/>
        </w:rPr>
      </w:pPr>
      <w:r>
        <w:rPr>
          <w:rFonts w:eastAsia="Times New Roman"/>
          <w:color w:val="000000"/>
          <w:sz w:val="20"/>
          <w:szCs w:val="20"/>
        </w:rPr>
        <w:t xml:space="preserve">Certain Company products, such as the SCS, EQUI-VEST variable annuity products, IUL and the MSO fund available in some life contracts, offer investment options which permit the contract owner to participate in the performance of an index, ETF or commodity </w:t>
      </w:r>
      <w:r>
        <w:rPr>
          <w:rFonts w:eastAsia="Times New Roman"/>
          <w:color w:val="000000"/>
          <w:sz w:val="20"/>
          <w:szCs w:val="20"/>
        </w:rPr>
        <w:t>price. These investment options, which depending on the product and on the index selected, can currently have one, three, five or six year terms, provide for participation in the performance of specified indices, ETF or commodity price movement up to a seg</w:t>
      </w:r>
      <w:r>
        <w:rPr>
          <w:rFonts w:eastAsia="Times New Roman"/>
          <w:color w:val="000000"/>
          <w:sz w:val="20"/>
          <w:szCs w:val="20"/>
        </w:rPr>
        <w:t>ment-specific declared maximum rate. Under certain conditions that vary by product, e.g., holding these segments for the full term, these segments also shield policyholders from some or all negative investment performance associated with these indices, ETF</w:t>
      </w:r>
      <w:r>
        <w:rPr>
          <w:rFonts w:eastAsia="Times New Roman"/>
          <w:color w:val="000000"/>
          <w:sz w:val="20"/>
          <w:szCs w:val="20"/>
        </w:rPr>
        <w:t xml:space="preserve"> or commodity prices. These investment options have defined formulaic liability amounts, and the current values of the option component of these segment reserves are classified as Level 2 embedded derivatives. The fair values of these embedded derivatives </w:t>
      </w:r>
      <w:r>
        <w:rPr>
          <w:rFonts w:eastAsia="Times New Roman"/>
          <w:color w:val="000000"/>
          <w:sz w:val="20"/>
          <w:szCs w:val="20"/>
        </w:rPr>
        <w:t>are based on data obtained from independent valuation service providers.</w:t>
      </w:r>
    </w:p>
    <w:p w14:paraId="1B88D38D" w14:textId="77777777" w:rsidR="00000000" w:rsidRDefault="007F1284">
      <w:pPr>
        <w:jc w:val="both"/>
        <w:divId w:val="587930810"/>
        <w:rPr>
          <w:rFonts w:eastAsia="Times New Roman"/>
        </w:rPr>
      </w:pPr>
      <w:r>
        <w:rPr>
          <w:rFonts w:eastAsia="Times New Roman"/>
          <w:b/>
          <w:bCs/>
          <w:i/>
          <w:iCs/>
          <w:color w:val="000000"/>
          <w:sz w:val="20"/>
          <w:szCs w:val="20"/>
        </w:rPr>
        <w:t>Financial Instruments Classified as Level 3</w:t>
      </w:r>
    </w:p>
    <w:p w14:paraId="6B288C08" w14:textId="77777777" w:rsidR="00000000" w:rsidRDefault="007F1284">
      <w:pPr>
        <w:divId w:val="777026309"/>
        <w:rPr>
          <w:rFonts w:eastAsia="Times New Roman"/>
        </w:rPr>
      </w:pPr>
      <w:r>
        <w:rPr>
          <w:rFonts w:eastAsia="Times New Roman"/>
          <w:color w:val="000000"/>
          <w:sz w:val="20"/>
          <w:szCs w:val="20"/>
        </w:rPr>
        <w:t xml:space="preserve">The Company’s investments classified as Level 3 primarily include corporate debt securities and financial assets and liabilities accounted </w:t>
      </w:r>
      <w:r>
        <w:rPr>
          <w:rFonts w:eastAsia="Times New Roman"/>
          <w:color w:val="000000"/>
          <w:sz w:val="20"/>
          <w:szCs w:val="20"/>
        </w:rPr>
        <w:t>for using the fair value option, such as private fixed maturities and asset-backed securities. Determinations to classify fair value measures within Level 3 of the valuation hierarchy generally are based upon the significance of the unobservable factors to</w:t>
      </w:r>
      <w:r>
        <w:rPr>
          <w:rFonts w:eastAsia="Times New Roman"/>
          <w:color w:val="000000"/>
          <w:sz w:val="20"/>
          <w:szCs w:val="20"/>
        </w:rPr>
        <w:t xml:space="preserve"> the overall fair value measurement. Included in the Level 3 classification are fixed maturities with indicative pricing obtained from brokers that otherwise could not be corroborated to market observable data.</w:t>
      </w:r>
    </w:p>
    <w:p w14:paraId="0D90F782" w14:textId="77777777" w:rsidR="00000000" w:rsidRDefault="007F1284">
      <w:pPr>
        <w:divId w:val="637034154"/>
        <w:rPr>
          <w:rFonts w:eastAsia="Times New Roman"/>
        </w:rPr>
      </w:pPr>
      <w:r>
        <w:rPr>
          <w:rFonts w:eastAsia="Times New Roman"/>
          <w:color w:val="000000"/>
          <w:sz w:val="20"/>
          <w:szCs w:val="20"/>
        </w:rPr>
        <w:t>The Company also issues certain benefits on i</w:t>
      </w:r>
      <w:r>
        <w:rPr>
          <w:rFonts w:eastAsia="Times New Roman"/>
          <w:color w:val="000000"/>
          <w:sz w:val="20"/>
          <w:szCs w:val="20"/>
        </w:rPr>
        <w:t>ts variable annuity products that are accounted for as derivatives and are also considered Level 3. The GMIB NLG feature allows the policyholder to receive guaranteed minimum lifetime annuity payments based on predetermined annuity purchase rates applied t</w:t>
      </w:r>
      <w:r>
        <w:rPr>
          <w:rFonts w:eastAsia="Times New Roman"/>
          <w:color w:val="000000"/>
          <w:sz w:val="20"/>
          <w:szCs w:val="20"/>
        </w:rPr>
        <w:t>o the contract’s benefit base if and when the contract account value is depleted and the NLG feature is activated. The GMWB feature allows the policyholder to withdraw at minimum, over the life of the contract, an amount based on the contract’s benefit bas</w:t>
      </w:r>
      <w:r>
        <w:rPr>
          <w:rFonts w:eastAsia="Times New Roman"/>
          <w:color w:val="000000"/>
          <w:sz w:val="20"/>
          <w:szCs w:val="20"/>
        </w:rPr>
        <w:t>e. The GWBL feature allows the policyholder to withdraw, each year for the life of the contract, a specified annual percentage of an amount based on the contract’s benefit base. The GMAB feature increases the contract account value at the end of a specifie</w:t>
      </w:r>
      <w:r>
        <w:rPr>
          <w:rFonts w:eastAsia="Times New Roman"/>
          <w:color w:val="000000"/>
          <w:sz w:val="20"/>
          <w:szCs w:val="20"/>
        </w:rPr>
        <w:t>d period to a GMAB base. The GIB feature provides a lifetime annuity based on predetermined annuity purchase rates if and when the contract account value is depleted. This lifetime annuity is based on predetermined annuity purchase rates applied to a GIB b</w:t>
      </w:r>
      <w:r>
        <w:rPr>
          <w:rFonts w:eastAsia="Times New Roman"/>
          <w:color w:val="000000"/>
          <w:sz w:val="20"/>
          <w:szCs w:val="20"/>
        </w:rPr>
        <w:t>ase.</w:t>
      </w:r>
    </w:p>
    <w:p w14:paraId="0D73FF96" w14:textId="77777777" w:rsidR="00000000" w:rsidRDefault="007F1284">
      <w:pPr>
        <w:divId w:val="1214805418"/>
        <w:rPr>
          <w:rFonts w:eastAsia="Times New Roman"/>
        </w:rPr>
      </w:pPr>
      <w:r>
        <w:rPr>
          <w:rFonts w:eastAsia="Times New Roman"/>
          <w:color w:val="000000"/>
          <w:sz w:val="20"/>
          <w:szCs w:val="20"/>
        </w:rPr>
        <w:t>Level 3 also includes the GMIB reinsurance contract assets, which are accounted for as derivative contracts. The GMIB reinsurance contract asset and liabilities’ fair value reflects the present value of reinsurance premiums, net of recoveries, and ris</w:t>
      </w:r>
      <w:r>
        <w:rPr>
          <w:rFonts w:eastAsia="Times New Roman"/>
          <w:color w:val="000000"/>
          <w:sz w:val="20"/>
          <w:szCs w:val="20"/>
        </w:rPr>
        <w:t xml:space="preserve">k margins over a range of market consistent economic scenarios while GMxB derivative features liability reflects the present value of expected future payments (benefits) less fees, adjusted for risk margins and </w:t>
      </w:r>
    </w:p>
    <w:p w14:paraId="3620CA4D" w14:textId="77777777" w:rsidR="00000000" w:rsidRDefault="007F1284">
      <w:pPr>
        <w:jc w:val="center"/>
        <w:divId w:val="527376717"/>
        <w:rPr>
          <w:rFonts w:eastAsia="Times New Roman"/>
        </w:rPr>
      </w:pPr>
    </w:p>
    <w:p w14:paraId="22FDB747" w14:textId="77777777" w:rsidR="00000000" w:rsidRDefault="007F1284">
      <w:pPr>
        <w:jc w:val="center"/>
        <w:divId w:val="527376717"/>
        <w:rPr>
          <w:rFonts w:eastAsia="Times New Roman"/>
        </w:rPr>
      </w:pPr>
      <w:r>
        <w:rPr>
          <w:rFonts w:eastAsia="Times New Roman"/>
          <w:color w:val="000000"/>
          <w:sz w:val="20"/>
          <w:szCs w:val="20"/>
        </w:rPr>
        <w:t>39</w:t>
      </w:r>
    </w:p>
    <w:p w14:paraId="7A6CE752" w14:textId="77777777" w:rsidR="00000000" w:rsidRDefault="007F1284">
      <w:pPr>
        <w:rPr>
          <w:rFonts w:eastAsia="Times New Roman"/>
        </w:rPr>
      </w:pPr>
      <w:r>
        <w:rPr>
          <w:rFonts w:eastAsia="Times New Roman"/>
        </w:rPr>
        <w:pict w14:anchorId="04C34F5B">
          <v:rect id="_x0000_i1065" style="width:0;height:1.5pt" o:hralign="center" o:hrstd="t" o:hr="t" fillcolor="#a0a0a0" stroked="f"/>
        </w:pict>
      </w:r>
    </w:p>
    <w:p w14:paraId="3EF32E66" w14:textId="77777777" w:rsidR="00000000" w:rsidRDefault="007F1284">
      <w:pPr>
        <w:divId w:val="1285692861"/>
        <w:rPr>
          <w:rFonts w:eastAsia="Times New Roman"/>
        </w:rPr>
      </w:pPr>
      <w:hyperlink w:anchor="i2241e4081c814b338c44bef8cdd5e11b_967" w:history="1">
        <w:r>
          <w:rPr>
            <w:rStyle w:val="a3"/>
            <w:rFonts w:eastAsia="Times New Roman"/>
            <w:b/>
            <w:bCs/>
            <w:sz w:val="20"/>
            <w:szCs w:val="20"/>
          </w:rPr>
          <w:t>Table of Contents</w:t>
        </w:r>
      </w:hyperlink>
    </w:p>
    <w:p w14:paraId="1247D167" w14:textId="77777777" w:rsidR="00000000" w:rsidRDefault="007F1284">
      <w:pPr>
        <w:jc w:val="center"/>
        <w:divId w:val="1672443415"/>
        <w:rPr>
          <w:rFonts w:eastAsia="Times New Roman"/>
        </w:rPr>
      </w:pPr>
      <w:r>
        <w:rPr>
          <w:rFonts w:eastAsia="Times New Roman"/>
          <w:b/>
          <w:bCs/>
          <w:color w:val="000000"/>
          <w:sz w:val="20"/>
          <w:szCs w:val="20"/>
        </w:rPr>
        <w:t>EQUITABLE HOLDINGS, INC.</w:t>
      </w:r>
    </w:p>
    <w:p w14:paraId="683927CB" w14:textId="77777777" w:rsidR="00000000" w:rsidRDefault="007F1284">
      <w:pPr>
        <w:jc w:val="center"/>
        <w:divId w:val="1672443415"/>
        <w:rPr>
          <w:rFonts w:eastAsia="Times New Roman"/>
        </w:rPr>
      </w:pPr>
      <w:r>
        <w:rPr>
          <w:rFonts w:eastAsia="Times New Roman"/>
          <w:b/>
          <w:bCs/>
          <w:color w:val="000000"/>
          <w:sz w:val="20"/>
          <w:szCs w:val="20"/>
        </w:rPr>
        <w:t>Notes to Consolidated Financial Statements (Unaudited), Continued</w:t>
      </w:r>
    </w:p>
    <w:p w14:paraId="73B88C9B" w14:textId="77777777" w:rsidR="00000000" w:rsidRDefault="007F1284">
      <w:pPr>
        <w:jc w:val="center"/>
        <w:divId w:val="1672443415"/>
        <w:rPr>
          <w:rFonts w:eastAsia="Times New Roman"/>
        </w:rPr>
      </w:pPr>
    </w:p>
    <w:p w14:paraId="09F70BCD" w14:textId="77777777" w:rsidR="00000000" w:rsidRDefault="007F1284">
      <w:pPr>
        <w:divId w:val="1898780820"/>
        <w:rPr>
          <w:rFonts w:eastAsia="Times New Roman"/>
        </w:rPr>
      </w:pPr>
      <w:r>
        <w:rPr>
          <w:rFonts w:eastAsia="Times New Roman"/>
          <w:color w:val="000000"/>
          <w:sz w:val="20"/>
          <w:szCs w:val="20"/>
        </w:rPr>
        <w:t>nonperformance risk, attributable to GMxB derivative features’ liability over a range o</w:t>
      </w:r>
      <w:r>
        <w:rPr>
          <w:rFonts w:eastAsia="Times New Roman"/>
          <w:color w:val="000000"/>
          <w:sz w:val="20"/>
          <w:szCs w:val="20"/>
        </w:rPr>
        <w:t>f market-consistent economic scenarios. </w:t>
      </w:r>
    </w:p>
    <w:p w14:paraId="658C63C1" w14:textId="77777777" w:rsidR="00000000" w:rsidRDefault="007F1284">
      <w:pPr>
        <w:divId w:val="2119372332"/>
        <w:rPr>
          <w:rFonts w:eastAsia="Times New Roman"/>
        </w:rPr>
      </w:pPr>
      <w:r>
        <w:rPr>
          <w:rFonts w:eastAsia="Times New Roman"/>
          <w:color w:val="000000"/>
          <w:sz w:val="20"/>
          <w:szCs w:val="20"/>
        </w:rPr>
        <w:t>Also included are the Amounts due from Reinsurers related to the GMIB NLG product features (GMIB NLG Reinsurance). The fair value reflects the present value of reinsurance premiums, net of recoveries, adjusted for r</w:t>
      </w:r>
      <w:r>
        <w:rPr>
          <w:rFonts w:eastAsia="Times New Roman"/>
          <w:color w:val="000000"/>
          <w:sz w:val="20"/>
          <w:szCs w:val="20"/>
        </w:rPr>
        <w:t>isk margins and nonperformance risk over a range of market consistent economic scenarios.</w:t>
      </w:r>
    </w:p>
    <w:p w14:paraId="55DBCA5D" w14:textId="77777777" w:rsidR="00000000" w:rsidRDefault="007F1284">
      <w:pPr>
        <w:divId w:val="938834433"/>
        <w:rPr>
          <w:rFonts w:eastAsia="Times New Roman"/>
        </w:rPr>
      </w:pPr>
      <w:r>
        <w:rPr>
          <w:rFonts w:eastAsia="Times New Roman"/>
          <w:color w:val="000000"/>
          <w:sz w:val="20"/>
          <w:szCs w:val="20"/>
        </w:rPr>
        <w:t xml:space="preserve">The valuations of the GMIB reinsurance contract asset, GMIB NLG Reinsurance and GMxB derivative features liability incorporate significant non-observable assumptions </w:t>
      </w:r>
      <w:r>
        <w:rPr>
          <w:rFonts w:eastAsia="Times New Roman"/>
          <w:color w:val="000000"/>
          <w:sz w:val="20"/>
          <w:szCs w:val="20"/>
        </w:rPr>
        <w:t>related to policyholder behavior, risk margins and equity projections of Separate Account funds. The credit risks of the counterparty and of the Company are considered in determining the fair values of its GMIB reinsurance contract asset, GMIB NLG Reinsura</w:t>
      </w:r>
      <w:r>
        <w:rPr>
          <w:rFonts w:eastAsia="Times New Roman"/>
          <w:color w:val="000000"/>
          <w:sz w:val="20"/>
          <w:szCs w:val="20"/>
        </w:rPr>
        <w:t>nce and GMxB derivative features liability positions, respectively, after taking into account the effects of collateral arrangements. Incremental adjustment to the U.S. Treasury curve for non-performance risk is made to the fair values of the GMIB reinsura</w:t>
      </w:r>
      <w:r>
        <w:rPr>
          <w:rFonts w:eastAsia="Times New Roman"/>
          <w:color w:val="000000"/>
          <w:sz w:val="20"/>
          <w:szCs w:val="20"/>
        </w:rPr>
        <w:t>nce contract asset, GMIB NLG Reinsurance and GMIB NLG feature to reflect the claims-paying ratings of counterparties and the Company. Equity and fixed income volatilities were modeled to reflect current market volatilities. Due to the unique, long duration</w:t>
      </w:r>
      <w:r>
        <w:rPr>
          <w:rFonts w:eastAsia="Times New Roman"/>
          <w:color w:val="000000"/>
          <w:sz w:val="20"/>
          <w:szCs w:val="20"/>
        </w:rPr>
        <w:t xml:space="preserve"> of the GMIB NLG feature and GMIB NLG Reinsurance , adjustments were made to the equity volatilities to remove the illiquidity bias associated with the longer tenors and risk margins were applied to the non-capital markets inputs to the GMIB NLG valuations</w:t>
      </w:r>
      <w:r>
        <w:rPr>
          <w:rFonts w:eastAsia="Times New Roman"/>
          <w:color w:val="000000"/>
          <w:sz w:val="20"/>
          <w:szCs w:val="20"/>
        </w:rPr>
        <w:t>.</w:t>
      </w:r>
    </w:p>
    <w:p w14:paraId="6BEF3729" w14:textId="77777777" w:rsidR="00000000" w:rsidRDefault="007F1284">
      <w:pPr>
        <w:divId w:val="738869491"/>
        <w:rPr>
          <w:rFonts w:eastAsia="Times New Roman"/>
        </w:rPr>
      </w:pPr>
      <w:r>
        <w:rPr>
          <w:rFonts w:eastAsia="Times New Roman"/>
          <w:color w:val="000000"/>
          <w:sz w:val="20"/>
          <w:szCs w:val="20"/>
        </w:rPr>
        <w:t xml:space="preserve">After giving consideration to collateral arrangements, the impact to the fair value of its GMIB reinsurance contract asset was a decrease of $126 million and $107 million as of March 31, 2022 and December 31, 2021, respectively, to recognize incremental </w:t>
      </w:r>
      <w:r>
        <w:rPr>
          <w:rFonts w:eastAsia="Times New Roman"/>
          <w:color w:val="000000"/>
          <w:sz w:val="20"/>
          <w:szCs w:val="20"/>
        </w:rPr>
        <w:t>counterparty non-performance risk.</w:t>
      </w:r>
    </w:p>
    <w:p w14:paraId="532416E1" w14:textId="77777777" w:rsidR="00000000" w:rsidRDefault="007F1284">
      <w:pPr>
        <w:divId w:val="1026100687"/>
        <w:rPr>
          <w:rFonts w:eastAsia="Times New Roman"/>
        </w:rPr>
      </w:pPr>
      <w:r>
        <w:rPr>
          <w:rFonts w:eastAsia="Times New Roman"/>
          <w:color w:val="000000"/>
          <w:sz w:val="20"/>
          <w:szCs w:val="20"/>
        </w:rPr>
        <w:t>After giving consideration to collateral arrangements, the impact to the fair value of its Amounts due from Reinsurers was a decrease of $215 million and $210 million at March 31, 2022 and December 31, 2021 to recognize i</w:t>
      </w:r>
      <w:r>
        <w:rPr>
          <w:rFonts w:eastAsia="Times New Roman"/>
          <w:color w:val="000000"/>
          <w:sz w:val="20"/>
          <w:szCs w:val="20"/>
        </w:rPr>
        <w:t xml:space="preserve">ncremental counterparty non-performance risk. </w:t>
      </w:r>
    </w:p>
    <w:p w14:paraId="2A8EA0AA" w14:textId="77777777" w:rsidR="00000000" w:rsidRDefault="007F1284">
      <w:pPr>
        <w:divId w:val="1423650228"/>
        <w:rPr>
          <w:rFonts w:eastAsia="Times New Roman"/>
        </w:rPr>
      </w:pPr>
      <w:r>
        <w:rPr>
          <w:rFonts w:eastAsia="Times New Roman"/>
          <w:color w:val="000000"/>
          <w:sz w:val="20"/>
          <w:szCs w:val="20"/>
        </w:rPr>
        <w:t>Lapse rates are adjusted at the contract level based on a comparison of the actuarial calculated guaranteed values and the current policyholder account value, which include other factors such as considering su</w:t>
      </w:r>
      <w:r>
        <w:rPr>
          <w:rFonts w:eastAsia="Times New Roman"/>
          <w:color w:val="000000"/>
          <w:sz w:val="20"/>
          <w:szCs w:val="20"/>
        </w:rPr>
        <w:t>rrender charges. Generally, lapse rates are assumed to be lower in periods when a surrender charge applies. A dynamic lapse function reduces the base lapse rate when the guaranteed amount is greater than the account value as in-the-money contracts are less</w:t>
      </w:r>
      <w:r>
        <w:rPr>
          <w:rFonts w:eastAsia="Times New Roman"/>
          <w:color w:val="000000"/>
          <w:sz w:val="20"/>
          <w:szCs w:val="20"/>
        </w:rPr>
        <w:t xml:space="preserve"> likely to lapse. For valuing the embedded derivative, lapse rates vary throughout the period over which cash flows are projected. </w:t>
      </w:r>
    </w:p>
    <w:p w14:paraId="3CB654F4" w14:textId="77777777" w:rsidR="00000000" w:rsidRDefault="007F1284">
      <w:pPr>
        <w:divId w:val="1986620060"/>
        <w:rPr>
          <w:rFonts w:eastAsia="Times New Roman"/>
        </w:rPr>
      </w:pPr>
      <w:r>
        <w:rPr>
          <w:rFonts w:eastAsia="Times New Roman"/>
          <w:color w:val="000000"/>
          <w:sz w:val="20"/>
          <w:szCs w:val="20"/>
        </w:rPr>
        <w:t>The Company’s Level 3 liabilities include contingent payment arrangements associated with acquisitions in 2016 and 2019 by A</w:t>
      </w:r>
      <w:r>
        <w:rPr>
          <w:rFonts w:eastAsia="Times New Roman"/>
          <w:color w:val="000000"/>
          <w:sz w:val="20"/>
          <w:szCs w:val="20"/>
        </w:rPr>
        <w:t>B. At each reporting date, AB estimates the fair values of the contingent consideration expected to be paid based upon revenue and discount rate projections, using unobservable market data inputs, which are included in Level 3 of the valuation hierarchy. T</w:t>
      </w:r>
      <w:r>
        <w:rPr>
          <w:rFonts w:eastAsia="Times New Roman"/>
          <w:color w:val="000000"/>
          <w:sz w:val="20"/>
          <w:szCs w:val="20"/>
        </w:rPr>
        <w:t>he Company’s consolidated VIEs/VOEs hold investments that are classified as Level 3, primarily corporate bonds that are vendor priced with no ratings available, bank loans, non-agency collateralized mortgage obligations and asset-backed securities.</w:t>
      </w:r>
    </w:p>
    <w:p w14:paraId="39E5DB26" w14:textId="77777777" w:rsidR="00000000" w:rsidRDefault="007F1284">
      <w:pPr>
        <w:divId w:val="411897104"/>
        <w:rPr>
          <w:rFonts w:eastAsia="Times New Roman"/>
        </w:rPr>
      </w:pPr>
      <w:r>
        <w:rPr>
          <w:rFonts w:eastAsia="Times New Roman"/>
          <w:color w:val="000000"/>
          <w:sz w:val="20"/>
          <w:szCs w:val="20"/>
          <w:u w:val="single"/>
        </w:rPr>
        <w:t>Transfe</w:t>
      </w:r>
      <w:r>
        <w:rPr>
          <w:rFonts w:eastAsia="Times New Roman"/>
          <w:color w:val="000000"/>
          <w:sz w:val="20"/>
          <w:szCs w:val="20"/>
          <w:u w:val="single"/>
        </w:rPr>
        <w:t>rs of Financial Instruments Between Levels 2 and 3</w:t>
      </w:r>
    </w:p>
    <w:p w14:paraId="421517B9" w14:textId="77777777" w:rsidR="00000000" w:rsidRDefault="007F1284">
      <w:pPr>
        <w:divId w:val="560025162"/>
        <w:rPr>
          <w:rFonts w:eastAsia="Times New Roman"/>
        </w:rPr>
      </w:pPr>
      <w:r>
        <w:rPr>
          <w:rFonts w:eastAsia="Times New Roman"/>
          <w:color w:val="000000"/>
          <w:sz w:val="20"/>
          <w:szCs w:val="20"/>
        </w:rPr>
        <w:t>During the three months ended March 31, 2022, fixed maturities with fair values of $110 million were transferred out of Level 3 and into Level 2 principally due to the availability of trading activity and/</w:t>
      </w:r>
      <w:r>
        <w:rPr>
          <w:rFonts w:eastAsia="Times New Roman"/>
          <w:color w:val="000000"/>
          <w:sz w:val="20"/>
          <w:szCs w:val="20"/>
        </w:rPr>
        <w:t>or market observable inputs to measure and validate their fair values. In addition, fixed maturities with fair value of $258 million were transferred from Level 2 into the Level 3 classification. These transfers in the aggregate represent approximately 3.9</w:t>
      </w:r>
      <w:r>
        <w:rPr>
          <w:rFonts w:eastAsia="Times New Roman"/>
          <w:color w:val="000000"/>
          <w:sz w:val="20"/>
          <w:szCs w:val="20"/>
        </w:rPr>
        <w:t>% of total equity as of March 31, 2022.</w:t>
      </w:r>
    </w:p>
    <w:p w14:paraId="3E3BE2A8" w14:textId="77777777" w:rsidR="00000000" w:rsidRDefault="007F1284">
      <w:pPr>
        <w:divId w:val="53896661"/>
        <w:rPr>
          <w:rFonts w:eastAsia="Times New Roman"/>
        </w:rPr>
      </w:pPr>
      <w:r>
        <w:rPr>
          <w:rFonts w:eastAsia="Times New Roman"/>
          <w:color w:val="000000"/>
          <w:sz w:val="20"/>
          <w:szCs w:val="20"/>
        </w:rPr>
        <w:t>During the three months ended March 31, 2021, fixed maturities with fair values of $549 million were transferred out of Level 3 and into Level 2 principally due to the availability of trading activity and/or market o</w:t>
      </w:r>
      <w:r>
        <w:rPr>
          <w:rFonts w:eastAsia="Times New Roman"/>
          <w:color w:val="000000"/>
          <w:sz w:val="20"/>
          <w:szCs w:val="20"/>
        </w:rPr>
        <w:t>bservable inputs to measure and validate their fair values. In addition, fixed maturities with fair value of $2 million were transferred from Level 2 into the Level 3 classification. These transfers in the aggregate represent approximately 4.5% of total eq</w:t>
      </w:r>
      <w:r>
        <w:rPr>
          <w:rFonts w:eastAsia="Times New Roman"/>
          <w:color w:val="000000"/>
          <w:sz w:val="20"/>
          <w:szCs w:val="20"/>
        </w:rPr>
        <w:t>uity as of March 31, 2021.</w:t>
      </w:r>
    </w:p>
    <w:p w14:paraId="1A7327B1" w14:textId="77777777" w:rsidR="00000000" w:rsidRDefault="007F1284">
      <w:pPr>
        <w:jc w:val="center"/>
        <w:divId w:val="1299340324"/>
        <w:rPr>
          <w:rFonts w:eastAsia="Times New Roman"/>
        </w:rPr>
      </w:pPr>
    </w:p>
    <w:p w14:paraId="4EC670EA" w14:textId="77777777" w:rsidR="00000000" w:rsidRDefault="007F1284">
      <w:pPr>
        <w:jc w:val="center"/>
        <w:divId w:val="1299340324"/>
        <w:rPr>
          <w:rFonts w:eastAsia="Times New Roman"/>
        </w:rPr>
      </w:pPr>
      <w:r>
        <w:rPr>
          <w:rFonts w:eastAsia="Times New Roman"/>
          <w:color w:val="000000"/>
          <w:sz w:val="20"/>
          <w:szCs w:val="20"/>
        </w:rPr>
        <w:t>40</w:t>
      </w:r>
    </w:p>
    <w:p w14:paraId="2DE6A304" w14:textId="77777777" w:rsidR="00000000" w:rsidRDefault="007F1284">
      <w:pPr>
        <w:rPr>
          <w:rFonts w:eastAsia="Times New Roman"/>
        </w:rPr>
      </w:pPr>
      <w:r>
        <w:rPr>
          <w:rFonts w:eastAsia="Times New Roman"/>
        </w:rPr>
        <w:pict w14:anchorId="53C800B1">
          <v:rect id="_x0000_i1066" style="width:0;height:1.5pt" o:hralign="center" o:hrstd="t" o:hr="t" fillcolor="#a0a0a0" stroked="f"/>
        </w:pict>
      </w:r>
    </w:p>
    <w:p w14:paraId="04089A69" w14:textId="77777777" w:rsidR="00000000" w:rsidRDefault="007F1284">
      <w:pPr>
        <w:divId w:val="1024863570"/>
        <w:rPr>
          <w:rFonts w:eastAsia="Times New Roman"/>
        </w:rPr>
      </w:pPr>
      <w:hyperlink w:anchor="i2241e4081c814b338c44bef8cdd5e11b_967" w:history="1">
        <w:r>
          <w:rPr>
            <w:rStyle w:val="a3"/>
            <w:rFonts w:eastAsia="Times New Roman"/>
            <w:b/>
            <w:bCs/>
            <w:sz w:val="20"/>
            <w:szCs w:val="20"/>
          </w:rPr>
          <w:t>Table of Contents</w:t>
        </w:r>
      </w:hyperlink>
    </w:p>
    <w:p w14:paraId="59186C55" w14:textId="77777777" w:rsidR="00000000" w:rsidRDefault="007F1284">
      <w:pPr>
        <w:jc w:val="center"/>
        <w:divId w:val="841356722"/>
        <w:rPr>
          <w:rFonts w:eastAsia="Times New Roman"/>
        </w:rPr>
      </w:pPr>
      <w:r>
        <w:rPr>
          <w:rFonts w:eastAsia="Times New Roman"/>
          <w:b/>
          <w:bCs/>
          <w:color w:val="000000"/>
          <w:sz w:val="20"/>
          <w:szCs w:val="20"/>
        </w:rPr>
        <w:t>EQUITABLE HOLDINGS, INC.</w:t>
      </w:r>
    </w:p>
    <w:p w14:paraId="1900EFF1" w14:textId="77777777" w:rsidR="00000000" w:rsidRDefault="007F1284">
      <w:pPr>
        <w:jc w:val="center"/>
        <w:divId w:val="841356722"/>
        <w:rPr>
          <w:rFonts w:eastAsia="Times New Roman"/>
        </w:rPr>
      </w:pPr>
      <w:r>
        <w:rPr>
          <w:rFonts w:eastAsia="Times New Roman"/>
          <w:b/>
          <w:bCs/>
          <w:color w:val="000000"/>
          <w:sz w:val="20"/>
          <w:szCs w:val="20"/>
        </w:rPr>
        <w:t>Notes to Consolidated Financial Statements (Unaudited), Continued</w:t>
      </w:r>
    </w:p>
    <w:p w14:paraId="5401BC14" w14:textId="77777777" w:rsidR="00000000" w:rsidRDefault="007F1284">
      <w:pPr>
        <w:jc w:val="center"/>
        <w:divId w:val="841356722"/>
        <w:rPr>
          <w:rFonts w:eastAsia="Times New Roman"/>
        </w:rPr>
      </w:pPr>
    </w:p>
    <w:p w14:paraId="619928B3" w14:textId="77777777" w:rsidR="00000000" w:rsidRDefault="007F1284">
      <w:pPr>
        <w:divId w:val="1598709084"/>
        <w:rPr>
          <w:rFonts w:eastAsia="Times New Roman"/>
        </w:rPr>
      </w:pPr>
      <w:r>
        <w:rPr>
          <w:rFonts w:eastAsia="Times New Roman"/>
          <w:color w:val="000000"/>
          <w:sz w:val="20"/>
          <w:szCs w:val="20"/>
        </w:rPr>
        <w:t>The tables below present reconciliations for all Level 3 assets and liabilities and changes in unrealized gains (losses) for the three months ended March 31, 2022 and 2021, respectively.</w:t>
      </w:r>
    </w:p>
    <w:p w14:paraId="4BBB4846" w14:textId="77777777" w:rsidR="00000000" w:rsidRDefault="007F1284">
      <w:pPr>
        <w:divId w:val="760179004"/>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404"/>
        <w:gridCol w:w="39"/>
        <w:gridCol w:w="121"/>
        <w:gridCol w:w="667"/>
        <w:gridCol w:w="36"/>
        <w:gridCol w:w="36"/>
        <w:gridCol w:w="36"/>
        <w:gridCol w:w="36"/>
        <w:gridCol w:w="121"/>
        <w:gridCol w:w="801"/>
        <w:gridCol w:w="36"/>
        <w:gridCol w:w="36"/>
        <w:gridCol w:w="36"/>
        <w:gridCol w:w="36"/>
        <w:gridCol w:w="121"/>
        <w:gridCol w:w="469"/>
        <w:gridCol w:w="36"/>
        <w:gridCol w:w="36"/>
        <w:gridCol w:w="36"/>
        <w:gridCol w:w="36"/>
        <w:gridCol w:w="120"/>
        <w:gridCol w:w="350"/>
        <w:gridCol w:w="36"/>
        <w:gridCol w:w="36"/>
        <w:gridCol w:w="36"/>
        <w:gridCol w:w="36"/>
        <w:gridCol w:w="121"/>
        <w:gridCol w:w="663"/>
        <w:gridCol w:w="36"/>
        <w:gridCol w:w="36"/>
        <w:gridCol w:w="36"/>
        <w:gridCol w:w="36"/>
        <w:gridCol w:w="36"/>
        <w:gridCol w:w="36"/>
        <w:gridCol w:w="36"/>
        <w:gridCol w:w="46"/>
        <w:gridCol w:w="36"/>
        <w:gridCol w:w="36"/>
        <w:gridCol w:w="36"/>
        <w:gridCol w:w="36"/>
        <w:gridCol w:w="36"/>
        <w:gridCol w:w="36"/>
        <w:gridCol w:w="36"/>
        <w:gridCol w:w="36"/>
        <w:gridCol w:w="36"/>
        <w:gridCol w:w="36"/>
        <w:gridCol w:w="36"/>
        <w:gridCol w:w="36"/>
        <w:gridCol w:w="36"/>
        <w:gridCol w:w="36"/>
        <w:gridCol w:w="36"/>
        <w:gridCol w:w="36"/>
        <w:gridCol w:w="36"/>
        <w:gridCol w:w="783"/>
      </w:tblGrid>
      <w:tr w:rsidR="00000000" w14:paraId="4C9EFAA5" w14:textId="77777777">
        <w:trPr>
          <w:jc w:val="center"/>
        </w:trPr>
        <w:tc>
          <w:tcPr>
            <w:tcW w:w="50" w:type="pct"/>
            <w:vAlign w:val="center"/>
            <w:hideMark/>
          </w:tcPr>
          <w:p w14:paraId="6AD078D3" w14:textId="77777777" w:rsidR="00000000" w:rsidRDefault="007F1284">
            <w:pPr>
              <w:rPr>
                <w:rFonts w:eastAsia="Times New Roman"/>
              </w:rPr>
            </w:pPr>
          </w:p>
        </w:tc>
        <w:tc>
          <w:tcPr>
            <w:tcW w:w="1860" w:type="pct"/>
            <w:vAlign w:val="center"/>
            <w:hideMark/>
          </w:tcPr>
          <w:p w14:paraId="5AB816DC" w14:textId="77777777" w:rsidR="00000000" w:rsidRDefault="007F1284">
            <w:pPr>
              <w:spacing w:after="100"/>
              <w:rPr>
                <w:rFonts w:eastAsia="Times New Roman"/>
                <w:sz w:val="20"/>
                <w:szCs w:val="20"/>
              </w:rPr>
            </w:pPr>
          </w:p>
        </w:tc>
        <w:tc>
          <w:tcPr>
            <w:tcW w:w="5" w:type="pct"/>
            <w:vAlign w:val="center"/>
            <w:hideMark/>
          </w:tcPr>
          <w:p w14:paraId="6351D873" w14:textId="77777777" w:rsidR="00000000" w:rsidRDefault="007F1284">
            <w:pPr>
              <w:spacing w:after="100"/>
              <w:rPr>
                <w:rFonts w:eastAsia="Times New Roman"/>
                <w:sz w:val="20"/>
                <w:szCs w:val="20"/>
              </w:rPr>
            </w:pPr>
          </w:p>
        </w:tc>
        <w:tc>
          <w:tcPr>
            <w:tcW w:w="50" w:type="pct"/>
            <w:vAlign w:val="center"/>
            <w:hideMark/>
          </w:tcPr>
          <w:p w14:paraId="55E9AE82" w14:textId="77777777" w:rsidR="00000000" w:rsidRDefault="007F1284">
            <w:pPr>
              <w:spacing w:after="100"/>
              <w:rPr>
                <w:rFonts w:eastAsia="Times New Roman"/>
                <w:sz w:val="20"/>
                <w:szCs w:val="20"/>
              </w:rPr>
            </w:pPr>
          </w:p>
        </w:tc>
        <w:tc>
          <w:tcPr>
            <w:tcW w:w="434" w:type="pct"/>
            <w:vAlign w:val="center"/>
            <w:hideMark/>
          </w:tcPr>
          <w:p w14:paraId="00D89F4D" w14:textId="77777777" w:rsidR="00000000" w:rsidRDefault="007F1284">
            <w:pPr>
              <w:spacing w:after="100"/>
              <w:rPr>
                <w:rFonts w:eastAsia="Times New Roman"/>
                <w:sz w:val="20"/>
                <w:szCs w:val="20"/>
              </w:rPr>
            </w:pPr>
          </w:p>
        </w:tc>
        <w:tc>
          <w:tcPr>
            <w:tcW w:w="5" w:type="pct"/>
            <w:vAlign w:val="center"/>
            <w:hideMark/>
          </w:tcPr>
          <w:p w14:paraId="1163F9EF" w14:textId="77777777" w:rsidR="00000000" w:rsidRDefault="007F1284">
            <w:pPr>
              <w:spacing w:after="100"/>
              <w:rPr>
                <w:rFonts w:eastAsia="Times New Roman"/>
                <w:sz w:val="20"/>
                <w:szCs w:val="20"/>
              </w:rPr>
            </w:pPr>
          </w:p>
        </w:tc>
        <w:tc>
          <w:tcPr>
            <w:tcW w:w="5" w:type="pct"/>
            <w:vAlign w:val="center"/>
            <w:hideMark/>
          </w:tcPr>
          <w:p w14:paraId="4377F8B4" w14:textId="77777777" w:rsidR="00000000" w:rsidRDefault="007F1284">
            <w:pPr>
              <w:spacing w:after="100"/>
              <w:rPr>
                <w:rFonts w:eastAsia="Times New Roman"/>
                <w:sz w:val="20"/>
                <w:szCs w:val="20"/>
              </w:rPr>
            </w:pPr>
          </w:p>
        </w:tc>
        <w:tc>
          <w:tcPr>
            <w:tcW w:w="19" w:type="pct"/>
            <w:vAlign w:val="center"/>
            <w:hideMark/>
          </w:tcPr>
          <w:p w14:paraId="6C8CDD2E" w14:textId="77777777" w:rsidR="00000000" w:rsidRDefault="007F1284">
            <w:pPr>
              <w:spacing w:after="100"/>
              <w:rPr>
                <w:rFonts w:eastAsia="Times New Roman"/>
                <w:sz w:val="20"/>
                <w:szCs w:val="20"/>
              </w:rPr>
            </w:pPr>
          </w:p>
        </w:tc>
        <w:tc>
          <w:tcPr>
            <w:tcW w:w="5" w:type="pct"/>
            <w:vAlign w:val="center"/>
            <w:hideMark/>
          </w:tcPr>
          <w:p w14:paraId="730E1050" w14:textId="77777777" w:rsidR="00000000" w:rsidRDefault="007F1284">
            <w:pPr>
              <w:spacing w:after="100"/>
              <w:rPr>
                <w:rFonts w:eastAsia="Times New Roman"/>
                <w:sz w:val="20"/>
                <w:szCs w:val="20"/>
              </w:rPr>
            </w:pPr>
          </w:p>
        </w:tc>
        <w:tc>
          <w:tcPr>
            <w:tcW w:w="50" w:type="pct"/>
            <w:vAlign w:val="center"/>
            <w:hideMark/>
          </w:tcPr>
          <w:p w14:paraId="7D94CEC3" w14:textId="77777777" w:rsidR="00000000" w:rsidRDefault="007F1284">
            <w:pPr>
              <w:spacing w:after="100"/>
              <w:rPr>
                <w:rFonts w:eastAsia="Times New Roman"/>
                <w:sz w:val="20"/>
                <w:szCs w:val="20"/>
              </w:rPr>
            </w:pPr>
          </w:p>
        </w:tc>
        <w:tc>
          <w:tcPr>
            <w:tcW w:w="434" w:type="pct"/>
            <w:vAlign w:val="center"/>
            <w:hideMark/>
          </w:tcPr>
          <w:p w14:paraId="50CCF8DD" w14:textId="77777777" w:rsidR="00000000" w:rsidRDefault="007F1284">
            <w:pPr>
              <w:spacing w:after="100"/>
              <w:rPr>
                <w:rFonts w:eastAsia="Times New Roman"/>
                <w:sz w:val="20"/>
                <w:szCs w:val="20"/>
              </w:rPr>
            </w:pPr>
          </w:p>
        </w:tc>
        <w:tc>
          <w:tcPr>
            <w:tcW w:w="5" w:type="pct"/>
            <w:vAlign w:val="center"/>
            <w:hideMark/>
          </w:tcPr>
          <w:p w14:paraId="62741106" w14:textId="77777777" w:rsidR="00000000" w:rsidRDefault="007F1284">
            <w:pPr>
              <w:spacing w:after="100"/>
              <w:rPr>
                <w:rFonts w:eastAsia="Times New Roman"/>
                <w:sz w:val="20"/>
                <w:szCs w:val="20"/>
              </w:rPr>
            </w:pPr>
          </w:p>
        </w:tc>
        <w:tc>
          <w:tcPr>
            <w:tcW w:w="5" w:type="pct"/>
            <w:vAlign w:val="center"/>
            <w:hideMark/>
          </w:tcPr>
          <w:p w14:paraId="19BDEBBF" w14:textId="77777777" w:rsidR="00000000" w:rsidRDefault="007F1284">
            <w:pPr>
              <w:spacing w:after="100"/>
              <w:rPr>
                <w:rFonts w:eastAsia="Times New Roman"/>
                <w:sz w:val="20"/>
                <w:szCs w:val="20"/>
              </w:rPr>
            </w:pPr>
          </w:p>
        </w:tc>
        <w:tc>
          <w:tcPr>
            <w:tcW w:w="19" w:type="pct"/>
            <w:vAlign w:val="center"/>
            <w:hideMark/>
          </w:tcPr>
          <w:p w14:paraId="2609CCB0" w14:textId="77777777" w:rsidR="00000000" w:rsidRDefault="007F1284">
            <w:pPr>
              <w:spacing w:after="100"/>
              <w:rPr>
                <w:rFonts w:eastAsia="Times New Roman"/>
                <w:sz w:val="20"/>
                <w:szCs w:val="20"/>
              </w:rPr>
            </w:pPr>
          </w:p>
        </w:tc>
        <w:tc>
          <w:tcPr>
            <w:tcW w:w="5" w:type="pct"/>
            <w:vAlign w:val="center"/>
            <w:hideMark/>
          </w:tcPr>
          <w:p w14:paraId="60FE4EA8" w14:textId="77777777" w:rsidR="00000000" w:rsidRDefault="007F1284">
            <w:pPr>
              <w:spacing w:after="100"/>
              <w:rPr>
                <w:rFonts w:eastAsia="Times New Roman"/>
                <w:sz w:val="20"/>
                <w:szCs w:val="20"/>
              </w:rPr>
            </w:pPr>
          </w:p>
        </w:tc>
        <w:tc>
          <w:tcPr>
            <w:tcW w:w="50" w:type="pct"/>
            <w:vAlign w:val="center"/>
            <w:hideMark/>
          </w:tcPr>
          <w:p w14:paraId="171C7141" w14:textId="77777777" w:rsidR="00000000" w:rsidRDefault="007F1284">
            <w:pPr>
              <w:spacing w:after="100"/>
              <w:rPr>
                <w:rFonts w:eastAsia="Times New Roman"/>
                <w:sz w:val="20"/>
                <w:szCs w:val="20"/>
              </w:rPr>
            </w:pPr>
          </w:p>
        </w:tc>
        <w:tc>
          <w:tcPr>
            <w:tcW w:w="434" w:type="pct"/>
            <w:vAlign w:val="center"/>
            <w:hideMark/>
          </w:tcPr>
          <w:p w14:paraId="39318582" w14:textId="77777777" w:rsidR="00000000" w:rsidRDefault="007F1284">
            <w:pPr>
              <w:spacing w:after="100"/>
              <w:rPr>
                <w:rFonts w:eastAsia="Times New Roman"/>
                <w:sz w:val="20"/>
                <w:szCs w:val="20"/>
              </w:rPr>
            </w:pPr>
          </w:p>
        </w:tc>
        <w:tc>
          <w:tcPr>
            <w:tcW w:w="5" w:type="pct"/>
            <w:vAlign w:val="center"/>
            <w:hideMark/>
          </w:tcPr>
          <w:p w14:paraId="3BDB9D3A" w14:textId="77777777" w:rsidR="00000000" w:rsidRDefault="007F1284">
            <w:pPr>
              <w:spacing w:after="100"/>
              <w:rPr>
                <w:rFonts w:eastAsia="Times New Roman"/>
                <w:sz w:val="20"/>
                <w:szCs w:val="20"/>
              </w:rPr>
            </w:pPr>
          </w:p>
        </w:tc>
        <w:tc>
          <w:tcPr>
            <w:tcW w:w="5" w:type="pct"/>
            <w:vAlign w:val="center"/>
            <w:hideMark/>
          </w:tcPr>
          <w:p w14:paraId="732B7B1B" w14:textId="77777777" w:rsidR="00000000" w:rsidRDefault="007F1284">
            <w:pPr>
              <w:spacing w:after="100"/>
              <w:rPr>
                <w:rFonts w:eastAsia="Times New Roman"/>
                <w:sz w:val="20"/>
                <w:szCs w:val="20"/>
              </w:rPr>
            </w:pPr>
          </w:p>
        </w:tc>
        <w:tc>
          <w:tcPr>
            <w:tcW w:w="19" w:type="pct"/>
            <w:vAlign w:val="center"/>
            <w:hideMark/>
          </w:tcPr>
          <w:p w14:paraId="661EAE1F" w14:textId="77777777" w:rsidR="00000000" w:rsidRDefault="007F1284">
            <w:pPr>
              <w:spacing w:after="100"/>
              <w:rPr>
                <w:rFonts w:eastAsia="Times New Roman"/>
                <w:sz w:val="20"/>
                <w:szCs w:val="20"/>
              </w:rPr>
            </w:pPr>
          </w:p>
        </w:tc>
        <w:tc>
          <w:tcPr>
            <w:tcW w:w="5" w:type="pct"/>
            <w:vAlign w:val="center"/>
            <w:hideMark/>
          </w:tcPr>
          <w:p w14:paraId="420ACA15" w14:textId="77777777" w:rsidR="00000000" w:rsidRDefault="007F1284">
            <w:pPr>
              <w:spacing w:after="100"/>
              <w:rPr>
                <w:rFonts w:eastAsia="Times New Roman"/>
                <w:sz w:val="20"/>
                <w:szCs w:val="20"/>
              </w:rPr>
            </w:pPr>
          </w:p>
        </w:tc>
        <w:tc>
          <w:tcPr>
            <w:tcW w:w="50" w:type="pct"/>
            <w:vAlign w:val="center"/>
            <w:hideMark/>
          </w:tcPr>
          <w:p w14:paraId="32F753E8" w14:textId="77777777" w:rsidR="00000000" w:rsidRDefault="007F1284">
            <w:pPr>
              <w:spacing w:after="100"/>
              <w:rPr>
                <w:rFonts w:eastAsia="Times New Roman"/>
                <w:sz w:val="20"/>
                <w:szCs w:val="20"/>
              </w:rPr>
            </w:pPr>
          </w:p>
        </w:tc>
        <w:tc>
          <w:tcPr>
            <w:tcW w:w="434" w:type="pct"/>
            <w:vAlign w:val="center"/>
            <w:hideMark/>
          </w:tcPr>
          <w:p w14:paraId="555AC1AC" w14:textId="77777777" w:rsidR="00000000" w:rsidRDefault="007F1284">
            <w:pPr>
              <w:spacing w:after="100"/>
              <w:rPr>
                <w:rFonts w:eastAsia="Times New Roman"/>
                <w:sz w:val="20"/>
                <w:szCs w:val="20"/>
              </w:rPr>
            </w:pPr>
          </w:p>
        </w:tc>
        <w:tc>
          <w:tcPr>
            <w:tcW w:w="5" w:type="pct"/>
            <w:vAlign w:val="center"/>
            <w:hideMark/>
          </w:tcPr>
          <w:p w14:paraId="15C4CDE3" w14:textId="77777777" w:rsidR="00000000" w:rsidRDefault="007F1284">
            <w:pPr>
              <w:spacing w:after="100"/>
              <w:rPr>
                <w:rFonts w:eastAsia="Times New Roman"/>
                <w:sz w:val="20"/>
                <w:szCs w:val="20"/>
              </w:rPr>
            </w:pPr>
          </w:p>
        </w:tc>
        <w:tc>
          <w:tcPr>
            <w:tcW w:w="5" w:type="pct"/>
            <w:vAlign w:val="center"/>
            <w:hideMark/>
          </w:tcPr>
          <w:p w14:paraId="3A1B2E3E" w14:textId="77777777" w:rsidR="00000000" w:rsidRDefault="007F1284">
            <w:pPr>
              <w:spacing w:after="100"/>
              <w:rPr>
                <w:rFonts w:eastAsia="Times New Roman"/>
                <w:sz w:val="20"/>
                <w:szCs w:val="20"/>
              </w:rPr>
            </w:pPr>
          </w:p>
        </w:tc>
        <w:tc>
          <w:tcPr>
            <w:tcW w:w="19" w:type="pct"/>
            <w:vAlign w:val="center"/>
            <w:hideMark/>
          </w:tcPr>
          <w:p w14:paraId="3FC9E3E1" w14:textId="77777777" w:rsidR="00000000" w:rsidRDefault="007F1284">
            <w:pPr>
              <w:spacing w:after="100"/>
              <w:rPr>
                <w:rFonts w:eastAsia="Times New Roman"/>
                <w:sz w:val="20"/>
                <w:szCs w:val="20"/>
              </w:rPr>
            </w:pPr>
          </w:p>
        </w:tc>
        <w:tc>
          <w:tcPr>
            <w:tcW w:w="5" w:type="pct"/>
            <w:vAlign w:val="center"/>
            <w:hideMark/>
          </w:tcPr>
          <w:p w14:paraId="3F380308" w14:textId="77777777" w:rsidR="00000000" w:rsidRDefault="007F1284">
            <w:pPr>
              <w:spacing w:after="100"/>
              <w:rPr>
                <w:rFonts w:eastAsia="Times New Roman"/>
                <w:sz w:val="20"/>
                <w:szCs w:val="20"/>
              </w:rPr>
            </w:pPr>
          </w:p>
        </w:tc>
        <w:tc>
          <w:tcPr>
            <w:tcW w:w="50" w:type="pct"/>
            <w:vAlign w:val="center"/>
            <w:hideMark/>
          </w:tcPr>
          <w:p w14:paraId="62D93101" w14:textId="77777777" w:rsidR="00000000" w:rsidRDefault="007F1284">
            <w:pPr>
              <w:spacing w:after="100"/>
              <w:rPr>
                <w:rFonts w:eastAsia="Times New Roman"/>
                <w:sz w:val="20"/>
                <w:szCs w:val="20"/>
              </w:rPr>
            </w:pPr>
          </w:p>
        </w:tc>
        <w:tc>
          <w:tcPr>
            <w:tcW w:w="434" w:type="pct"/>
            <w:vAlign w:val="center"/>
            <w:hideMark/>
          </w:tcPr>
          <w:p w14:paraId="4139F12B" w14:textId="77777777" w:rsidR="00000000" w:rsidRDefault="007F1284">
            <w:pPr>
              <w:spacing w:after="100"/>
              <w:rPr>
                <w:rFonts w:eastAsia="Times New Roman"/>
                <w:sz w:val="20"/>
                <w:szCs w:val="20"/>
              </w:rPr>
            </w:pPr>
          </w:p>
        </w:tc>
        <w:tc>
          <w:tcPr>
            <w:tcW w:w="5" w:type="pct"/>
            <w:vAlign w:val="center"/>
            <w:hideMark/>
          </w:tcPr>
          <w:p w14:paraId="66E5D77C" w14:textId="77777777" w:rsidR="00000000" w:rsidRDefault="007F1284">
            <w:pPr>
              <w:spacing w:after="100"/>
              <w:rPr>
                <w:rFonts w:eastAsia="Times New Roman"/>
                <w:sz w:val="20"/>
                <w:szCs w:val="20"/>
              </w:rPr>
            </w:pPr>
          </w:p>
        </w:tc>
        <w:tc>
          <w:tcPr>
            <w:tcW w:w="5" w:type="pct"/>
            <w:vAlign w:val="center"/>
            <w:hideMark/>
          </w:tcPr>
          <w:p w14:paraId="1A889A39" w14:textId="77777777" w:rsidR="00000000" w:rsidRDefault="007F1284">
            <w:pPr>
              <w:spacing w:after="100"/>
              <w:rPr>
                <w:rFonts w:eastAsia="Times New Roman"/>
                <w:sz w:val="20"/>
                <w:szCs w:val="20"/>
              </w:rPr>
            </w:pPr>
          </w:p>
        </w:tc>
        <w:tc>
          <w:tcPr>
            <w:tcW w:w="19" w:type="pct"/>
            <w:vAlign w:val="center"/>
            <w:hideMark/>
          </w:tcPr>
          <w:p w14:paraId="05913EF3" w14:textId="77777777" w:rsidR="00000000" w:rsidRDefault="007F1284">
            <w:pPr>
              <w:spacing w:after="100"/>
              <w:rPr>
                <w:rFonts w:eastAsia="Times New Roman"/>
                <w:sz w:val="20"/>
                <w:szCs w:val="20"/>
              </w:rPr>
            </w:pPr>
          </w:p>
        </w:tc>
        <w:tc>
          <w:tcPr>
            <w:tcW w:w="5" w:type="pct"/>
            <w:vAlign w:val="center"/>
            <w:hideMark/>
          </w:tcPr>
          <w:p w14:paraId="30289345" w14:textId="77777777" w:rsidR="00000000" w:rsidRDefault="007F1284">
            <w:pPr>
              <w:spacing w:after="100"/>
              <w:rPr>
                <w:rFonts w:eastAsia="Times New Roman"/>
                <w:sz w:val="20"/>
                <w:szCs w:val="20"/>
              </w:rPr>
            </w:pPr>
          </w:p>
        </w:tc>
        <w:tc>
          <w:tcPr>
            <w:tcW w:w="0" w:type="auto"/>
            <w:vAlign w:val="center"/>
            <w:hideMark/>
          </w:tcPr>
          <w:p w14:paraId="1FA6913D" w14:textId="77777777" w:rsidR="00000000" w:rsidRDefault="007F1284">
            <w:pPr>
              <w:spacing w:after="100"/>
              <w:rPr>
                <w:rFonts w:eastAsia="Times New Roman"/>
                <w:sz w:val="20"/>
                <w:szCs w:val="20"/>
              </w:rPr>
            </w:pPr>
          </w:p>
        </w:tc>
        <w:tc>
          <w:tcPr>
            <w:tcW w:w="0" w:type="auto"/>
            <w:vAlign w:val="center"/>
            <w:hideMark/>
          </w:tcPr>
          <w:p w14:paraId="541E9C76" w14:textId="77777777" w:rsidR="00000000" w:rsidRDefault="007F1284">
            <w:pPr>
              <w:spacing w:after="100"/>
              <w:rPr>
                <w:rFonts w:eastAsia="Times New Roman"/>
                <w:sz w:val="20"/>
                <w:szCs w:val="20"/>
              </w:rPr>
            </w:pPr>
          </w:p>
        </w:tc>
        <w:tc>
          <w:tcPr>
            <w:tcW w:w="0" w:type="auto"/>
            <w:vAlign w:val="center"/>
            <w:hideMark/>
          </w:tcPr>
          <w:p w14:paraId="356549C3" w14:textId="77777777" w:rsidR="00000000" w:rsidRDefault="007F1284">
            <w:pPr>
              <w:spacing w:after="100"/>
              <w:rPr>
                <w:rFonts w:eastAsia="Times New Roman"/>
                <w:sz w:val="20"/>
                <w:szCs w:val="20"/>
              </w:rPr>
            </w:pPr>
          </w:p>
        </w:tc>
        <w:tc>
          <w:tcPr>
            <w:tcW w:w="0" w:type="auto"/>
            <w:vAlign w:val="center"/>
            <w:hideMark/>
          </w:tcPr>
          <w:p w14:paraId="09CB9117" w14:textId="77777777" w:rsidR="00000000" w:rsidRDefault="007F1284">
            <w:pPr>
              <w:spacing w:after="100"/>
              <w:rPr>
                <w:rFonts w:eastAsia="Times New Roman"/>
                <w:sz w:val="20"/>
                <w:szCs w:val="20"/>
              </w:rPr>
            </w:pPr>
          </w:p>
        </w:tc>
        <w:tc>
          <w:tcPr>
            <w:tcW w:w="0" w:type="auto"/>
            <w:gridSpan w:val="3"/>
            <w:vAlign w:val="center"/>
            <w:hideMark/>
          </w:tcPr>
          <w:p w14:paraId="6189CB43" w14:textId="77777777" w:rsidR="00000000" w:rsidRDefault="007F1284">
            <w:pPr>
              <w:spacing w:after="100"/>
              <w:rPr>
                <w:rFonts w:eastAsia="Times New Roman"/>
                <w:sz w:val="20"/>
                <w:szCs w:val="20"/>
              </w:rPr>
            </w:pPr>
          </w:p>
        </w:tc>
        <w:tc>
          <w:tcPr>
            <w:tcW w:w="0" w:type="auto"/>
            <w:gridSpan w:val="3"/>
            <w:vAlign w:val="center"/>
            <w:hideMark/>
          </w:tcPr>
          <w:p w14:paraId="7E47B41C" w14:textId="77777777" w:rsidR="00000000" w:rsidRDefault="007F1284">
            <w:pPr>
              <w:spacing w:after="100"/>
              <w:rPr>
                <w:rFonts w:eastAsia="Times New Roman"/>
                <w:sz w:val="20"/>
                <w:szCs w:val="20"/>
              </w:rPr>
            </w:pPr>
          </w:p>
        </w:tc>
        <w:tc>
          <w:tcPr>
            <w:tcW w:w="0" w:type="auto"/>
            <w:gridSpan w:val="3"/>
            <w:vAlign w:val="center"/>
            <w:hideMark/>
          </w:tcPr>
          <w:p w14:paraId="1FD59028" w14:textId="77777777" w:rsidR="00000000" w:rsidRDefault="007F1284">
            <w:pPr>
              <w:spacing w:after="100"/>
              <w:rPr>
                <w:rFonts w:eastAsia="Times New Roman"/>
                <w:sz w:val="20"/>
                <w:szCs w:val="20"/>
              </w:rPr>
            </w:pPr>
          </w:p>
        </w:tc>
        <w:tc>
          <w:tcPr>
            <w:tcW w:w="0" w:type="auto"/>
            <w:gridSpan w:val="3"/>
            <w:vAlign w:val="center"/>
            <w:hideMark/>
          </w:tcPr>
          <w:p w14:paraId="5F081D48" w14:textId="77777777" w:rsidR="00000000" w:rsidRDefault="007F1284">
            <w:pPr>
              <w:spacing w:after="100"/>
              <w:rPr>
                <w:rFonts w:eastAsia="Times New Roman"/>
                <w:sz w:val="20"/>
                <w:szCs w:val="20"/>
              </w:rPr>
            </w:pPr>
          </w:p>
        </w:tc>
        <w:tc>
          <w:tcPr>
            <w:tcW w:w="0" w:type="auto"/>
            <w:gridSpan w:val="3"/>
            <w:vAlign w:val="center"/>
            <w:hideMark/>
          </w:tcPr>
          <w:p w14:paraId="55582953" w14:textId="77777777" w:rsidR="00000000" w:rsidRDefault="007F1284">
            <w:pPr>
              <w:spacing w:after="100"/>
              <w:rPr>
                <w:rFonts w:eastAsia="Times New Roman"/>
                <w:sz w:val="20"/>
                <w:szCs w:val="20"/>
              </w:rPr>
            </w:pPr>
          </w:p>
        </w:tc>
        <w:tc>
          <w:tcPr>
            <w:tcW w:w="0" w:type="auto"/>
            <w:gridSpan w:val="2"/>
            <w:vAlign w:val="center"/>
            <w:hideMark/>
          </w:tcPr>
          <w:p w14:paraId="32362AA6" w14:textId="77777777" w:rsidR="00000000" w:rsidRDefault="007F1284">
            <w:pPr>
              <w:spacing w:after="100"/>
              <w:rPr>
                <w:rFonts w:eastAsia="Times New Roman"/>
                <w:sz w:val="20"/>
                <w:szCs w:val="20"/>
              </w:rPr>
            </w:pPr>
          </w:p>
        </w:tc>
        <w:tc>
          <w:tcPr>
            <w:tcW w:w="50" w:type="pct"/>
            <w:vAlign w:val="center"/>
            <w:hideMark/>
          </w:tcPr>
          <w:p w14:paraId="630EDF72" w14:textId="77777777" w:rsidR="00000000" w:rsidRDefault="007F1284">
            <w:pPr>
              <w:spacing w:after="100"/>
              <w:rPr>
                <w:rFonts w:eastAsia="Times New Roman"/>
                <w:sz w:val="20"/>
                <w:szCs w:val="20"/>
              </w:rPr>
            </w:pPr>
          </w:p>
        </w:tc>
      </w:tr>
      <w:tr w:rsidR="00000000" w14:paraId="20266042" w14:textId="77777777">
        <w:trPr>
          <w:jc w:val="center"/>
        </w:trPr>
        <w:tc>
          <w:tcPr>
            <w:tcW w:w="0" w:type="auto"/>
            <w:gridSpan w:val="3"/>
            <w:tcMar>
              <w:top w:w="0" w:type="dxa"/>
              <w:left w:w="20" w:type="dxa"/>
              <w:bottom w:w="0" w:type="dxa"/>
              <w:right w:w="20" w:type="dxa"/>
            </w:tcMar>
            <w:vAlign w:val="center"/>
            <w:hideMark/>
          </w:tcPr>
          <w:p w14:paraId="0A026ACE"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19C812AA" w14:textId="77777777" w:rsidR="00000000" w:rsidRDefault="007F1284">
            <w:pPr>
              <w:spacing w:after="100"/>
              <w:jc w:val="center"/>
              <w:rPr>
                <w:rFonts w:eastAsia="Times New Roman"/>
              </w:rPr>
            </w:pPr>
            <w:r>
              <w:rPr>
                <w:rFonts w:eastAsia="Times New Roman"/>
                <w:b/>
                <w:bCs/>
                <w:color w:val="000000"/>
                <w:sz w:val="16"/>
                <w:szCs w:val="16"/>
              </w:rPr>
              <w:t>Corporate</w:t>
            </w:r>
          </w:p>
        </w:tc>
        <w:tc>
          <w:tcPr>
            <w:tcW w:w="0" w:type="auto"/>
            <w:gridSpan w:val="3"/>
            <w:tcMar>
              <w:top w:w="0" w:type="dxa"/>
              <w:left w:w="20" w:type="dxa"/>
              <w:bottom w:w="0" w:type="dxa"/>
              <w:right w:w="20" w:type="dxa"/>
            </w:tcMar>
            <w:vAlign w:val="center"/>
            <w:hideMark/>
          </w:tcPr>
          <w:p w14:paraId="2B80D595"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14:paraId="088E7618" w14:textId="77777777" w:rsidR="00000000" w:rsidRDefault="007F1284">
            <w:pPr>
              <w:spacing w:after="100"/>
              <w:jc w:val="center"/>
              <w:rPr>
                <w:rFonts w:eastAsia="Times New Roman"/>
              </w:rPr>
            </w:pPr>
            <w:r>
              <w:rPr>
                <w:rFonts w:eastAsia="Times New Roman"/>
                <w:b/>
                <w:bCs/>
                <w:color w:val="000000"/>
                <w:sz w:val="16"/>
                <w:szCs w:val="16"/>
              </w:rPr>
              <w:t>State and Political Subdivisions</w:t>
            </w:r>
          </w:p>
        </w:tc>
        <w:tc>
          <w:tcPr>
            <w:tcW w:w="0" w:type="auto"/>
            <w:gridSpan w:val="3"/>
            <w:tcMar>
              <w:top w:w="0" w:type="dxa"/>
              <w:left w:w="20" w:type="dxa"/>
              <w:bottom w:w="0" w:type="dxa"/>
              <w:right w:w="20" w:type="dxa"/>
            </w:tcMar>
            <w:vAlign w:val="center"/>
            <w:hideMark/>
          </w:tcPr>
          <w:p w14:paraId="5C553CB3"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14:paraId="4D0691E4" w14:textId="77777777" w:rsidR="00000000" w:rsidRDefault="007F1284">
            <w:pPr>
              <w:spacing w:after="100"/>
              <w:jc w:val="center"/>
              <w:rPr>
                <w:rFonts w:eastAsia="Times New Roman"/>
              </w:rPr>
            </w:pPr>
            <w:r>
              <w:rPr>
                <w:rFonts w:eastAsia="Times New Roman"/>
                <w:b/>
                <w:bCs/>
                <w:color w:val="000000"/>
                <w:sz w:val="16"/>
                <w:szCs w:val="16"/>
              </w:rPr>
              <w:t>Asset-backed</w:t>
            </w:r>
          </w:p>
        </w:tc>
        <w:tc>
          <w:tcPr>
            <w:tcW w:w="0" w:type="auto"/>
            <w:gridSpan w:val="3"/>
            <w:tcMar>
              <w:top w:w="0" w:type="dxa"/>
              <w:left w:w="20" w:type="dxa"/>
              <w:bottom w:w="0" w:type="dxa"/>
              <w:right w:w="20" w:type="dxa"/>
            </w:tcMar>
            <w:vAlign w:val="center"/>
            <w:hideMark/>
          </w:tcPr>
          <w:p w14:paraId="1017C321"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14:paraId="7AA580A8" w14:textId="77777777" w:rsidR="00000000" w:rsidRDefault="007F1284">
            <w:pPr>
              <w:spacing w:after="100"/>
              <w:jc w:val="center"/>
              <w:rPr>
                <w:rFonts w:eastAsia="Times New Roman"/>
              </w:rPr>
            </w:pPr>
            <w:r>
              <w:rPr>
                <w:rFonts w:eastAsia="Times New Roman"/>
                <w:b/>
                <w:bCs/>
                <w:color w:val="000000"/>
                <w:sz w:val="16"/>
                <w:szCs w:val="16"/>
              </w:rPr>
              <w:t>CMBS</w:t>
            </w:r>
          </w:p>
        </w:tc>
        <w:tc>
          <w:tcPr>
            <w:tcW w:w="0" w:type="auto"/>
            <w:gridSpan w:val="3"/>
            <w:tcMar>
              <w:top w:w="0" w:type="dxa"/>
              <w:left w:w="20" w:type="dxa"/>
              <w:bottom w:w="0" w:type="dxa"/>
              <w:right w:w="20" w:type="dxa"/>
            </w:tcMar>
            <w:vAlign w:val="center"/>
            <w:hideMark/>
          </w:tcPr>
          <w:p w14:paraId="3A45ABA9"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14:paraId="1DD74B56" w14:textId="77777777" w:rsidR="00000000" w:rsidRDefault="007F1284">
            <w:pPr>
              <w:spacing w:after="100"/>
              <w:jc w:val="center"/>
              <w:rPr>
                <w:rFonts w:eastAsia="Times New Roman"/>
              </w:rPr>
            </w:pPr>
            <w:r>
              <w:rPr>
                <w:rFonts w:eastAsia="Times New Roman"/>
                <w:b/>
                <w:bCs/>
                <w:color w:val="000000"/>
                <w:sz w:val="16"/>
                <w:szCs w:val="16"/>
              </w:rPr>
              <w:t>Trading Securities, at Fair Value</w:t>
            </w:r>
          </w:p>
        </w:tc>
        <w:tc>
          <w:tcPr>
            <w:tcW w:w="0" w:type="auto"/>
            <w:gridSpan w:val="3"/>
            <w:tcMar>
              <w:top w:w="0" w:type="dxa"/>
              <w:left w:w="20" w:type="dxa"/>
              <w:bottom w:w="0" w:type="dxa"/>
              <w:right w:w="20" w:type="dxa"/>
            </w:tcMar>
            <w:vAlign w:val="center"/>
            <w:hideMark/>
          </w:tcPr>
          <w:p w14:paraId="6771ED05" w14:textId="77777777" w:rsidR="00000000" w:rsidRDefault="007F1284">
            <w:pPr>
              <w:spacing w:after="100"/>
              <w:jc w:val="center"/>
              <w:rPr>
                <w:rFonts w:eastAsia="Times New Roman"/>
              </w:rPr>
            </w:pPr>
          </w:p>
        </w:tc>
        <w:tc>
          <w:tcPr>
            <w:tcW w:w="0" w:type="auto"/>
            <w:vAlign w:val="center"/>
            <w:hideMark/>
          </w:tcPr>
          <w:p w14:paraId="189EBD4C" w14:textId="77777777" w:rsidR="00000000" w:rsidRDefault="007F1284">
            <w:pPr>
              <w:spacing w:after="100"/>
              <w:rPr>
                <w:rFonts w:eastAsia="Times New Roman"/>
                <w:sz w:val="20"/>
                <w:szCs w:val="20"/>
              </w:rPr>
            </w:pPr>
          </w:p>
        </w:tc>
        <w:tc>
          <w:tcPr>
            <w:tcW w:w="0" w:type="auto"/>
            <w:vAlign w:val="center"/>
            <w:hideMark/>
          </w:tcPr>
          <w:p w14:paraId="1CD0D657" w14:textId="77777777" w:rsidR="00000000" w:rsidRDefault="007F1284">
            <w:pPr>
              <w:spacing w:after="100"/>
              <w:rPr>
                <w:rFonts w:eastAsia="Times New Roman"/>
                <w:sz w:val="20"/>
                <w:szCs w:val="20"/>
              </w:rPr>
            </w:pPr>
          </w:p>
        </w:tc>
        <w:tc>
          <w:tcPr>
            <w:tcW w:w="0" w:type="auto"/>
            <w:vAlign w:val="center"/>
            <w:hideMark/>
          </w:tcPr>
          <w:p w14:paraId="12BB9742" w14:textId="77777777" w:rsidR="00000000" w:rsidRDefault="007F1284">
            <w:pPr>
              <w:spacing w:after="100"/>
              <w:rPr>
                <w:rFonts w:eastAsia="Times New Roman"/>
                <w:sz w:val="20"/>
                <w:szCs w:val="20"/>
              </w:rPr>
            </w:pPr>
          </w:p>
        </w:tc>
        <w:tc>
          <w:tcPr>
            <w:tcW w:w="0" w:type="auto"/>
            <w:vAlign w:val="center"/>
            <w:hideMark/>
          </w:tcPr>
          <w:p w14:paraId="41A675AD" w14:textId="77777777" w:rsidR="00000000" w:rsidRDefault="007F1284">
            <w:pPr>
              <w:spacing w:after="100"/>
              <w:rPr>
                <w:rFonts w:eastAsia="Times New Roman"/>
                <w:sz w:val="20"/>
                <w:szCs w:val="20"/>
              </w:rPr>
            </w:pPr>
          </w:p>
        </w:tc>
        <w:tc>
          <w:tcPr>
            <w:tcW w:w="0" w:type="auto"/>
            <w:gridSpan w:val="3"/>
            <w:vAlign w:val="center"/>
            <w:hideMark/>
          </w:tcPr>
          <w:p w14:paraId="29FD3841" w14:textId="77777777" w:rsidR="00000000" w:rsidRDefault="007F1284">
            <w:pPr>
              <w:spacing w:after="100"/>
              <w:rPr>
                <w:rFonts w:eastAsia="Times New Roman"/>
                <w:sz w:val="20"/>
                <w:szCs w:val="20"/>
              </w:rPr>
            </w:pPr>
          </w:p>
        </w:tc>
        <w:tc>
          <w:tcPr>
            <w:tcW w:w="0" w:type="auto"/>
            <w:gridSpan w:val="3"/>
            <w:vAlign w:val="center"/>
            <w:hideMark/>
          </w:tcPr>
          <w:p w14:paraId="7263D73F" w14:textId="77777777" w:rsidR="00000000" w:rsidRDefault="007F1284">
            <w:pPr>
              <w:spacing w:after="100"/>
              <w:rPr>
                <w:rFonts w:eastAsia="Times New Roman"/>
                <w:sz w:val="20"/>
                <w:szCs w:val="20"/>
              </w:rPr>
            </w:pPr>
          </w:p>
        </w:tc>
        <w:tc>
          <w:tcPr>
            <w:tcW w:w="0" w:type="auto"/>
            <w:gridSpan w:val="3"/>
            <w:vAlign w:val="center"/>
            <w:hideMark/>
          </w:tcPr>
          <w:p w14:paraId="7B459095" w14:textId="77777777" w:rsidR="00000000" w:rsidRDefault="007F1284">
            <w:pPr>
              <w:spacing w:after="100"/>
              <w:rPr>
                <w:rFonts w:eastAsia="Times New Roman"/>
                <w:sz w:val="20"/>
                <w:szCs w:val="20"/>
              </w:rPr>
            </w:pPr>
          </w:p>
        </w:tc>
        <w:tc>
          <w:tcPr>
            <w:tcW w:w="0" w:type="auto"/>
            <w:gridSpan w:val="3"/>
            <w:vAlign w:val="center"/>
            <w:hideMark/>
          </w:tcPr>
          <w:p w14:paraId="36C89858" w14:textId="77777777" w:rsidR="00000000" w:rsidRDefault="007F1284">
            <w:pPr>
              <w:spacing w:after="100"/>
              <w:rPr>
                <w:rFonts w:eastAsia="Times New Roman"/>
                <w:sz w:val="20"/>
                <w:szCs w:val="20"/>
              </w:rPr>
            </w:pPr>
          </w:p>
        </w:tc>
        <w:tc>
          <w:tcPr>
            <w:tcW w:w="0" w:type="auto"/>
            <w:gridSpan w:val="3"/>
            <w:vAlign w:val="center"/>
            <w:hideMark/>
          </w:tcPr>
          <w:p w14:paraId="48893751" w14:textId="77777777" w:rsidR="00000000" w:rsidRDefault="007F1284">
            <w:pPr>
              <w:spacing w:after="100"/>
              <w:rPr>
                <w:rFonts w:eastAsia="Times New Roman"/>
                <w:sz w:val="20"/>
                <w:szCs w:val="20"/>
              </w:rPr>
            </w:pPr>
          </w:p>
        </w:tc>
        <w:tc>
          <w:tcPr>
            <w:tcW w:w="0" w:type="auto"/>
            <w:gridSpan w:val="2"/>
            <w:vAlign w:val="center"/>
            <w:hideMark/>
          </w:tcPr>
          <w:p w14:paraId="531C05FA" w14:textId="77777777" w:rsidR="00000000" w:rsidRDefault="007F1284">
            <w:pPr>
              <w:spacing w:after="100"/>
              <w:rPr>
                <w:rFonts w:eastAsia="Times New Roman"/>
                <w:sz w:val="20"/>
                <w:szCs w:val="20"/>
              </w:rPr>
            </w:pPr>
          </w:p>
        </w:tc>
        <w:tc>
          <w:tcPr>
            <w:tcW w:w="0" w:type="auto"/>
            <w:tcMar>
              <w:top w:w="30" w:type="dxa"/>
              <w:left w:w="20" w:type="dxa"/>
              <w:bottom w:w="30" w:type="dxa"/>
              <w:right w:w="20" w:type="dxa"/>
            </w:tcMar>
            <w:vAlign w:val="center"/>
            <w:hideMark/>
          </w:tcPr>
          <w:p w14:paraId="751E22B5" w14:textId="77777777" w:rsidR="00000000" w:rsidRDefault="007F1284">
            <w:pPr>
              <w:spacing w:after="100"/>
              <w:jc w:val="center"/>
              <w:rPr>
                <w:rFonts w:eastAsia="Times New Roman"/>
              </w:rPr>
            </w:pPr>
            <w:r>
              <w:rPr>
                <w:rFonts w:eastAsia="Times New Roman"/>
                <w:b/>
                <w:bCs/>
                <w:color w:val="000000"/>
                <w:sz w:val="16"/>
                <w:szCs w:val="16"/>
              </w:rPr>
              <w:t xml:space="preserve">Fixed maturities, at FVO </w:t>
            </w:r>
          </w:p>
        </w:tc>
      </w:tr>
      <w:tr w:rsidR="00000000" w14:paraId="60970325" w14:textId="77777777">
        <w:trPr>
          <w:trHeight w:val="220"/>
          <w:jc w:val="center"/>
        </w:trPr>
        <w:tc>
          <w:tcPr>
            <w:tcW w:w="0" w:type="auto"/>
            <w:gridSpan w:val="3"/>
            <w:tcMar>
              <w:top w:w="0" w:type="dxa"/>
              <w:left w:w="20" w:type="dxa"/>
              <w:bottom w:w="0" w:type="dxa"/>
              <w:right w:w="20" w:type="dxa"/>
            </w:tcMar>
            <w:vAlign w:val="center"/>
            <w:hideMark/>
          </w:tcPr>
          <w:p w14:paraId="7B478A08" w14:textId="77777777" w:rsidR="00000000" w:rsidRDefault="007F1284">
            <w:pPr>
              <w:spacing w:after="100"/>
              <w:jc w:val="center"/>
              <w:rPr>
                <w:rFonts w:eastAsia="Times New Roman"/>
              </w:rPr>
            </w:pPr>
          </w:p>
        </w:tc>
        <w:tc>
          <w:tcPr>
            <w:tcW w:w="0" w:type="auto"/>
            <w:gridSpan w:val="30"/>
            <w:tcBorders>
              <w:top w:val="single" w:sz="4" w:space="0" w:color="000000"/>
            </w:tcBorders>
            <w:tcMar>
              <w:top w:w="0" w:type="dxa"/>
              <w:left w:w="20" w:type="dxa"/>
              <w:bottom w:w="0" w:type="dxa"/>
              <w:right w:w="20" w:type="dxa"/>
            </w:tcMar>
            <w:vAlign w:val="center"/>
            <w:hideMark/>
          </w:tcPr>
          <w:p w14:paraId="02874EBE" w14:textId="77777777" w:rsidR="00000000" w:rsidRDefault="007F1284">
            <w:pPr>
              <w:spacing w:after="100"/>
              <w:rPr>
                <w:rFonts w:eastAsia="Times New Roman"/>
                <w:sz w:val="20"/>
                <w:szCs w:val="20"/>
              </w:rPr>
            </w:pPr>
          </w:p>
        </w:tc>
        <w:tc>
          <w:tcPr>
            <w:tcW w:w="0" w:type="auto"/>
            <w:vAlign w:val="center"/>
            <w:hideMark/>
          </w:tcPr>
          <w:p w14:paraId="1BE48FFD" w14:textId="77777777" w:rsidR="00000000" w:rsidRDefault="007F1284">
            <w:pPr>
              <w:spacing w:after="100"/>
              <w:rPr>
                <w:rFonts w:eastAsia="Times New Roman"/>
                <w:sz w:val="20"/>
                <w:szCs w:val="20"/>
              </w:rPr>
            </w:pPr>
          </w:p>
        </w:tc>
        <w:tc>
          <w:tcPr>
            <w:tcW w:w="0" w:type="auto"/>
            <w:vAlign w:val="center"/>
            <w:hideMark/>
          </w:tcPr>
          <w:p w14:paraId="2A74A2E6" w14:textId="77777777" w:rsidR="00000000" w:rsidRDefault="007F1284">
            <w:pPr>
              <w:spacing w:after="100"/>
              <w:rPr>
                <w:rFonts w:eastAsia="Times New Roman"/>
                <w:sz w:val="20"/>
                <w:szCs w:val="20"/>
              </w:rPr>
            </w:pPr>
          </w:p>
        </w:tc>
        <w:tc>
          <w:tcPr>
            <w:tcW w:w="0" w:type="auto"/>
            <w:vAlign w:val="center"/>
            <w:hideMark/>
          </w:tcPr>
          <w:p w14:paraId="579A0EB2" w14:textId="77777777" w:rsidR="00000000" w:rsidRDefault="007F1284">
            <w:pPr>
              <w:spacing w:after="100"/>
              <w:rPr>
                <w:rFonts w:eastAsia="Times New Roman"/>
                <w:sz w:val="20"/>
                <w:szCs w:val="20"/>
              </w:rPr>
            </w:pPr>
          </w:p>
        </w:tc>
        <w:tc>
          <w:tcPr>
            <w:tcW w:w="0" w:type="auto"/>
            <w:tcBorders>
              <w:top w:val="single" w:sz="4" w:space="0" w:color="000000"/>
            </w:tcBorders>
            <w:tcMar>
              <w:top w:w="0" w:type="dxa"/>
              <w:left w:w="20" w:type="dxa"/>
              <w:bottom w:w="0" w:type="dxa"/>
              <w:right w:w="20" w:type="dxa"/>
            </w:tcMar>
            <w:vAlign w:val="center"/>
            <w:hideMark/>
          </w:tcPr>
          <w:p w14:paraId="4C32A4E5" w14:textId="77777777" w:rsidR="00000000" w:rsidRDefault="007F1284">
            <w:pPr>
              <w:spacing w:after="100"/>
              <w:rPr>
                <w:rFonts w:eastAsia="Times New Roman"/>
                <w:sz w:val="20"/>
                <w:szCs w:val="20"/>
              </w:rPr>
            </w:pPr>
          </w:p>
        </w:tc>
        <w:tc>
          <w:tcPr>
            <w:tcW w:w="0" w:type="auto"/>
            <w:vAlign w:val="center"/>
            <w:hideMark/>
          </w:tcPr>
          <w:p w14:paraId="4DECC40D" w14:textId="77777777" w:rsidR="00000000" w:rsidRDefault="007F1284">
            <w:pPr>
              <w:spacing w:after="100"/>
              <w:rPr>
                <w:rFonts w:eastAsia="Times New Roman"/>
                <w:sz w:val="20"/>
                <w:szCs w:val="20"/>
              </w:rPr>
            </w:pPr>
          </w:p>
        </w:tc>
        <w:tc>
          <w:tcPr>
            <w:tcW w:w="0" w:type="auto"/>
            <w:vAlign w:val="center"/>
            <w:hideMark/>
          </w:tcPr>
          <w:p w14:paraId="0F29FEEB" w14:textId="77777777" w:rsidR="00000000" w:rsidRDefault="007F1284">
            <w:pPr>
              <w:spacing w:after="100"/>
              <w:rPr>
                <w:rFonts w:eastAsia="Times New Roman"/>
                <w:sz w:val="20"/>
                <w:szCs w:val="20"/>
              </w:rPr>
            </w:pPr>
          </w:p>
        </w:tc>
        <w:tc>
          <w:tcPr>
            <w:tcW w:w="0" w:type="auto"/>
            <w:vAlign w:val="center"/>
            <w:hideMark/>
          </w:tcPr>
          <w:p w14:paraId="592528D4" w14:textId="77777777" w:rsidR="00000000" w:rsidRDefault="007F1284">
            <w:pPr>
              <w:spacing w:after="100"/>
              <w:rPr>
                <w:rFonts w:eastAsia="Times New Roman"/>
                <w:sz w:val="20"/>
                <w:szCs w:val="20"/>
              </w:rPr>
            </w:pPr>
          </w:p>
        </w:tc>
        <w:tc>
          <w:tcPr>
            <w:tcW w:w="0" w:type="auto"/>
            <w:vAlign w:val="center"/>
            <w:hideMark/>
          </w:tcPr>
          <w:p w14:paraId="019C3459" w14:textId="77777777" w:rsidR="00000000" w:rsidRDefault="007F1284">
            <w:pPr>
              <w:spacing w:after="100"/>
              <w:rPr>
                <w:rFonts w:eastAsia="Times New Roman"/>
                <w:sz w:val="20"/>
                <w:szCs w:val="20"/>
              </w:rPr>
            </w:pPr>
          </w:p>
        </w:tc>
        <w:tc>
          <w:tcPr>
            <w:tcW w:w="0" w:type="auto"/>
            <w:vAlign w:val="center"/>
            <w:hideMark/>
          </w:tcPr>
          <w:p w14:paraId="6090D9F3" w14:textId="77777777" w:rsidR="00000000" w:rsidRDefault="007F1284">
            <w:pPr>
              <w:spacing w:after="100"/>
              <w:rPr>
                <w:rFonts w:eastAsia="Times New Roman"/>
                <w:sz w:val="20"/>
                <w:szCs w:val="20"/>
              </w:rPr>
            </w:pPr>
          </w:p>
        </w:tc>
        <w:tc>
          <w:tcPr>
            <w:tcW w:w="0" w:type="auto"/>
            <w:vAlign w:val="center"/>
            <w:hideMark/>
          </w:tcPr>
          <w:p w14:paraId="30063225" w14:textId="77777777" w:rsidR="00000000" w:rsidRDefault="007F1284">
            <w:pPr>
              <w:spacing w:after="100"/>
              <w:rPr>
                <w:rFonts w:eastAsia="Times New Roman"/>
                <w:sz w:val="20"/>
                <w:szCs w:val="20"/>
              </w:rPr>
            </w:pPr>
          </w:p>
        </w:tc>
        <w:tc>
          <w:tcPr>
            <w:tcW w:w="0" w:type="auto"/>
            <w:vAlign w:val="center"/>
            <w:hideMark/>
          </w:tcPr>
          <w:p w14:paraId="78BE85D6" w14:textId="77777777" w:rsidR="00000000" w:rsidRDefault="007F1284">
            <w:pPr>
              <w:spacing w:after="100"/>
              <w:rPr>
                <w:rFonts w:eastAsia="Times New Roman"/>
                <w:sz w:val="20"/>
                <w:szCs w:val="20"/>
              </w:rPr>
            </w:pPr>
          </w:p>
        </w:tc>
        <w:tc>
          <w:tcPr>
            <w:tcW w:w="0" w:type="auto"/>
            <w:vAlign w:val="center"/>
            <w:hideMark/>
          </w:tcPr>
          <w:p w14:paraId="40215F20" w14:textId="77777777" w:rsidR="00000000" w:rsidRDefault="007F1284">
            <w:pPr>
              <w:spacing w:after="100"/>
              <w:rPr>
                <w:rFonts w:eastAsia="Times New Roman"/>
                <w:sz w:val="20"/>
                <w:szCs w:val="20"/>
              </w:rPr>
            </w:pPr>
          </w:p>
        </w:tc>
        <w:tc>
          <w:tcPr>
            <w:tcW w:w="0" w:type="auto"/>
            <w:vAlign w:val="center"/>
            <w:hideMark/>
          </w:tcPr>
          <w:p w14:paraId="5B4B162E" w14:textId="77777777" w:rsidR="00000000" w:rsidRDefault="007F1284">
            <w:pPr>
              <w:spacing w:after="100"/>
              <w:rPr>
                <w:rFonts w:eastAsia="Times New Roman"/>
                <w:sz w:val="20"/>
                <w:szCs w:val="20"/>
              </w:rPr>
            </w:pPr>
          </w:p>
        </w:tc>
        <w:tc>
          <w:tcPr>
            <w:tcW w:w="0" w:type="auto"/>
            <w:vAlign w:val="center"/>
            <w:hideMark/>
          </w:tcPr>
          <w:p w14:paraId="6A9ECE75" w14:textId="77777777" w:rsidR="00000000" w:rsidRDefault="007F1284">
            <w:pPr>
              <w:spacing w:after="100"/>
              <w:rPr>
                <w:rFonts w:eastAsia="Times New Roman"/>
                <w:sz w:val="20"/>
                <w:szCs w:val="20"/>
              </w:rPr>
            </w:pPr>
          </w:p>
        </w:tc>
        <w:tc>
          <w:tcPr>
            <w:tcW w:w="0" w:type="auto"/>
            <w:vAlign w:val="center"/>
            <w:hideMark/>
          </w:tcPr>
          <w:p w14:paraId="69633FFC" w14:textId="77777777" w:rsidR="00000000" w:rsidRDefault="007F1284">
            <w:pPr>
              <w:spacing w:after="100"/>
              <w:rPr>
                <w:rFonts w:eastAsia="Times New Roman"/>
                <w:sz w:val="20"/>
                <w:szCs w:val="20"/>
              </w:rPr>
            </w:pPr>
          </w:p>
        </w:tc>
        <w:tc>
          <w:tcPr>
            <w:tcW w:w="0" w:type="auto"/>
            <w:vAlign w:val="center"/>
            <w:hideMark/>
          </w:tcPr>
          <w:p w14:paraId="1F9A8C74" w14:textId="77777777" w:rsidR="00000000" w:rsidRDefault="007F1284">
            <w:pPr>
              <w:spacing w:after="100"/>
              <w:rPr>
                <w:rFonts w:eastAsia="Times New Roman"/>
                <w:sz w:val="20"/>
                <w:szCs w:val="20"/>
              </w:rPr>
            </w:pPr>
          </w:p>
        </w:tc>
        <w:tc>
          <w:tcPr>
            <w:tcW w:w="0" w:type="auto"/>
            <w:vAlign w:val="center"/>
            <w:hideMark/>
          </w:tcPr>
          <w:p w14:paraId="070AF2D2" w14:textId="77777777" w:rsidR="00000000" w:rsidRDefault="007F1284">
            <w:pPr>
              <w:spacing w:after="100"/>
              <w:rPr>
                <w:rFonts w:eastAsia="Times New Roman"/>
                <w:sz w:val="20"/>
                <w:szCs w:val="20"/>
              </w:rPr>
            </w:pPr>
          </w:p>
        </w:tc>
        <w:tc>
          <w:tcPr>
            <w:tcW w:w="0" w:type="auto"/>
            <w:vAlign w:val="center"/>
            <w:hideMark/>
          </w:tcPr>
          <w:p w14:paraId="4A120A00" w14:textId="77777777" w:rsidR="00000000" w:rsidRDefault="007F1284">
            <w:pPr>
              <w:spacing w:after="100"/>
              <w:rPr>
                <w:rFonts w:eastAsia="Times New Roman"/>
                <w:sz w:val="20"/>
                <w:szCs w:val="20"/>
              </w:rPr>
            </w:pPr>
          </w:p>
        </w:tc>
        <w:tc>
          <w:tcPr>
            <w:tcW w:w="0" w:type="auto"/>
            <w:vAlign w:val="center"/>
            <w:hideMark/>
          </w:tcPr>
          <w:p w14:paraId="3116862E" w14:textId="77777777" w:rsidR="00000000" w:rsidRDefault="007F1284">
            <w:pPr>
              <w:spacing w:after="100"/>
              <w:rPr>
                <w:rFonts w:eastAsia="Times New Roman"/>
                <w:sz w:val="20"/>
                <w:szCs w:val="20"/>
              </w:rPr>
            </w:pPr>
          </w:p>
        </w:tc>
        <w:tc>
          <w:tcPr>
            <w:tcW w:w="0" w:type="auto"/>
            <w:vAlign w:val="center"/>
            <w:hideMark/>
          </w:tcPr>
          <w:p w14:paraId="482666EE" w14:textId="77777777" w:rsidR="00000000" w:rsidRDefault="007F1284">
            <w:pPr>
              <w:spacing w:after="100"/>
              <w:rPr>
                <w:rFonts w:eastAsia="Times New Roman"/>
                <w:sz w:val="20"/>
                <w:szCs w:val="20"/>
              </w:rPr>
            </w:pPr>
          </w:p>
        </w:tc>
        <w:tc>
          <w:tcPr>
            <w:tcW w:w="0" w:type="auto"/>
            <w:vAlign w:val="center"/>
            <w:hideMark/>
          </w:tcPr>
          <w:p w14:paraId="04479899" w14:textId="77777777" w:rsidR="00000000" w:rsidRDefault="007F1284">
            <w:pPr>
              <w:spacing w:after="100"/>
              <w:rPr>
                <w:rFonts w:eastAsia="Times New Roman"/>
                <w:sz w:val="20"/>
                <w:szCs w:val="20"/>
              </w:rPr>
            </w:pPr>
          </w:p>
        </w:tc>
        <w:tc>
          <w:tcPr>
            <w:tcW w:w="0" w:type="auto"/>
            <w:vAlign w:val="center"/>
            <w:hideMark/>
          </w:tcPr>
          <w:p w14:paraId="49B5DAC8" w14:textId="77777777" w:rsidR="00000000" w:rsidRDefault="007F1284">
            <w:pPr>
              <w:spacing w:after="100"/>
              <w:rPr>
                <w:rFonts w:eastAsia="Times New Roman"/>
                <w:sz w:val="20"/>
                <w:szCs w:val="20"/>
              </w:rPr>
            </w:pPr>
          </w:p>
        </w:tc>
      </w:tr>
      <w:tr w:rsidR="00000000" w14:paraId="6E2C11FF" w14:textId="77777777">
        <w:trPr>
          <w:jc w:val="center"/>
        </w:trPr>
        <w:tc>
          <w:tcPr>
            <w:tcW w:w="0" w:type="auto"/>
            <w:gridSpan w:val="3"/>
            <w:tcMar>
              <w:top w:w="30" w:type="dxa"/>
              <w:left w:w="20" w:type="dxa"/>
              <w:bottom w:w="30" w:type="dxa"/>
              <w:right w:w="20" w:type="dxa"/>
            </w:tcMar>
            <w:vAlign w:val="bottom"/>
            <w:hideMark/>
          </w:tcPr>
          <w:p w14:paraId="1C609024" w14:textId="77777777" w:rsidR="00000000" w:rsidRDefault="007F1284">
            <w:pPr>
              <w:spacing w:after="100"/>
              <w:rPr>
                <w:rFonts w:eastAsia="Times New Roman"/>
              </w:rPr>
            </w:pPr>
            <w:r>
              <w:rPr>
                <w:rFonts w:eastAsia="Times New Roman"/>
                <w:b/>
                <w:bCs/>
                <w:color w:val="000000"/>
                <w:sz w:val="20"/>
                <w:szCs w:val="20"/>
              </w:rPr>
              <w:t>Balance, January 1, 2022</w:t>
            </w:r>
          </w:p>
        </w:tc>
        <w:tc>
          <w:tcPr>
            <w:tcW w:w="0" w:type="auto"/>
            <w:tcMar>
              <w:top w:w="30" w:type="dxa"/>
              <w:left w:w="20" w:type="dxa"/>
              <w:bottom w:w="30" w:type="dxa"/>
              <w:right w:w="0" w:type="dxa"/>
            </w:tcMar>
            <w:vAlign w:val="bottom"/>
            <w:hideMark/>
          </w:tcPr>
          <w:p w14:paraId="3F86658F" w14:textId="77777777" w:rsidR="00000000" w:rsidRDefault="007F128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14:paraId="21F2E66F" w14:textId="77777777" w:rsidR="00000000" w:rsidRDefault="007F1284">
            <w:pPr>
              <w:spacing w:after="100"/>
              <w:jc w:val="right"/>
              <w:rPr>
                <w:rFonts w:eastAsia="Times New Roman"/>
              </w:rPr>
            </w:pPr>
            <w:r>
              <w:rPr>
                <w:rFonts w:eastAsia="Times New Roman"/>
                <w:b/>
                <w:bCs/>
                <w:color w:val="000000"/>
                <w:sz w:val="20"/>
                <w:szCs w:val="20"/>
              </w:rPr>
              <w:t>1,504</w:t>
            </w:r>
            <w:r>
              <w:rPr>
                <w:rFonts w:eastAsia="Times New Roman"/>
                <w:color w:val="000000"/>
                <w:sz w:val="20"/>
                <w:szCs w:val="20"/>
              </w:rPr>
              <w:t> </w:t>
            </w:r>
          </w:p>
        </w:tc>
        <w:tc>
          <w:tcPr>
            <w:tcW w:w="0" w:type="auto"/>
            <w:tcMar>
              <w:top w:w="30" w:type="dxa"/>
              <w:left w:w="0" w:type="dxa"/>
              <w:bottom w:w="30" w:type="dxa"/>
              <w:right w:w="20" w:type="dxa"/>
            </w:tcMar>
            <w:vAlign w:val="bottom"/>
            <w:hideMark/>
          </w:tcPr>
          <w:p w14:paraId="7E7EEEBC"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699AE43" w14:textId="77777777" w:rsidR="00000000" w:rsidRDefault="007F128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30BF25DE" w14:textId="77777777" w:rsidR="00000000" w:rsidRDefault="007F128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14:paraId="301C9436" w14:textId="77777777" w:rsidR="00000000" w:rsidRDefault="007F1284">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tcMar>
              <w:top w:w="30" w:type="dxa"/>
              <w:left w:w="0" w:type="dxa"/>
              <w:bottom w:w="30" w:type="dxa"/>
              <w:right w:w="20" w:type="dxa"/>
            </w:tcMar>
            <w:vAlign w:val="bottom"/>
            <w:hideMark/>
          </w:tcPr>
          <w:p w14:paraId="536E97EF"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4C78E21" w14:textId="77777777" w:rsidR="00000000" w:rsidRDefault="007F128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06A46DD2" w14:textId="77777777" w:rsidR="00000000" w:rsidRDefault="007F128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14:paraId="6D15BEFE" w14:textId="77777777" w:rsidR="00000000" w:rsidRDefault="007F1284">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Mar>
              <w:top w:w="30" w:type="dxa"/>
              <w:left w:w="0" w:type="dxa"/>
              <w:bottom w:w="30" w:type="dxa"/>
              <w:right w:w="20" w:type="dxa"/>
            </w:tcMar>
            <w:vAlign w:val="bottom"/>
            <w:hideMark/>
          </w:tcPr>
          <w:p w14:paraId="764D0ED4"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53EE543" w14:textId="77777777" w:rsidR="00000000" w:rsidRDefault="007F128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58EDF3C2" w14:textId="77777777" w:rsidR="00000000" w:rsidRDefault="007F128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14:paraId="3BAD5110" w14:textId="77777777" w:rsidR="00000000" w:rsidRDefault="007F1284">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tcMar>
              <w:top w:w="30" w:type="dxa"/>
              <w:left w:w="0" w:type="dxa"/>
              <w:bottom w:w="30" w:type="dxa"/>
              <w:right w:w="20" w:type="dxa"/>
            </w:tcMar>
            <w:vAlign w:val="bottom"/>
            <w:hideMark/>
          </w:tcPr>
          <w:p w14:paraId="030BA8C2"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155DB10" w14:textId="77777777" w:rsidR="00000000" w:rsidRDefault="007F128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05C1E4B0" w14:textId="77777777" w:rsidR="00000000" w:rsidRDefault="007F128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14:paraId="7A6EDF51" w14:textId="77777777" w:rsidR="00000000" w:rsidRDefault="007F1284">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tcMar>
              <w:top w:w="30" w:type="dxa"/>
              <w:left w:w="0" w:type="dxa"/>
              <w:bottom w:w="30" w:type="dxa"/>
              <w:right w:w="20" w:type="dxa"/>
            </w:tcMar>
            <w:vAlign w:val="bottom"/>
            <w:hideMark/>
          </w:tcPr>
          <w:p w14:paraId="0A7A2D27"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C22D510" w14:textId="77777777" w:rsidR="00000000" w:rsidRDefault="007F1284">
            <w:pPr>
              <w:spacing w:after="100"/>
              <w:jc w:val="right"/>
              <w:rPr>
                <w:rFonts w:eastAsia="Times New Roman"/>
                <w:sz w:val="20"/>
                <w:szCs w:val="20"/>
              </w:rPr>
            </w:pPr>
          </w:p>
        </w:tc>
        <w:tc>
          <w:tcPr>
            <w:tcW w:w="0" w:type="auto"/>
            <w:vAlign w:val="center"/>
            <w:hideMark/>
          </w:tcPr>
          <w:p w14:paraId="2F547A84" w14:textId="77777777" w:rsidR="00000000" w:rsidRDefault="007F1284">
            <w:pPr>
              <w:spacing w:after="100"/>
              <w:rPr>
                <w:rFonts w:eastAsia="Times New Roman"/>
                <w:sz w:val="20"/>
                <w:szCs w:val="20"/>
              </w:rPr>
            </w:pPr>
          </w:p>
        </w:tc>
        <w:tc>
          <w:tcPr>
            <w:tcW w:w="0" w:type="auto"/>
            <w:vAlign w:val="center"/>
            <w:hideMark/>
          </w:tcPr>
          <w:p w14:paraId="56ECDA2A" w14:textId="77777777" w:rsidR="00000000" w:rsidRDefault="007F1284">
            <w:pPr>
              <w:spacing w:after="100"/>
              <w:rPr>
                <w:rFonts w:eastAsia="Times New Roman"/>
                <w:sz w:val="20"/>
                <w:szCs w:val="20"/>
              </w:rPr>
            </w:pPr>
          </w:p>
        </w:tc>
        <w:tc>
          <w:tcPr>
            <w:tcW w:w="0" w:type="auto"/>
            <w:vAlign w:val="center"/>
            <w:hideMark/>
          </w:tcPr>
          <w:p w14:paraId="577A70A5" w14:textId="77777777" w:rsidR="00000000" w:rsidRDefault="007F1284">
            <w:pPr>
              <w:spacing w:after="100"/>
              <w:rPr>
                <w:rFonts w:eastAsia="Times New Roman"/>
                <w:sz w:val="20"/>
                <w:szCs w:val="20"/>
              </w:rPr>
            </w:pPr>
          </w:p>
        </w:tc>
        <w:tc>
          <w:tcPr>
            <w:tcW w:w="0" w:type="auto"/>
            <w:vAlign w:val="center"/>
            <w:hideMark/>
          </w:tcPr>
          <w:p w14:paraId="0F405FA8" w14:textId="77777777" w:rsidR="00000000" w:rsidRDefault="007F1284">
            <w:pPr>
              <w:spacing w:after="100"/>
              <w:rPr>
                <w:rFonts w:eastAsia="Times New Roman"/>
                <w:sz w:val="20"/>
                <w:szCs w:val="20"/>
              </w:rPr>
            </w:pPr>
          </w:p>
        </w:tc>
        <w:tc>
          <w:tcPr>
            <w:tcW w:w="0" w:type="auto"/>
            <w:gridSpan w:val="3"/>
            <w:vAlign w:val="center"/>
            <w:hideMark/>
          </w:tcPr>
          <w:p w14:paraId="33A27138" w14:textId="77777777" w:rsidR="00000000" w:rsidRDefault="007F1284">
            <w:pPr>
              <w:spacing w:after="100"/>
              <w:rPr>
                <w:rFonts w:eastAsia="Times New Roman"/>
                <w:sz w:val="20"/>
                <w:szCs w:val="20"/>
              </w:rPr>
            </w:pPr>
          </w:p>
        </w:tc>
        <w:tc>
          <w:tcPr>
            <w:tcW w:w="0" w:type="auto"/>
            <w:gridSpan w:val="3"/>
            <w:vAlign w:val="center"/>
            <w:hideMark/>
          </w:tcPr>
          <w:p w14:paraId="79DE4C3B" w14:textId="77777777" w:rsidR="00000000" w:rsidRDefault="007F1284">
            <w:pPr>
              <w:spacing w:after="100"/>
              <w:rPr>
                <w:rFonts w:eastAsia="Times New Roman"/>
                <w:sz w:val="20"/>
                <w:szCs w:val="20"/>
              </w:rPr>
            </w:pPr>
          </w:p>
        </w:tc>
        <w:tc>
          <w:tcPr>
            <w:tcW w:w="0" w:type="auto"/>
            <w:gridSpan w:val="3"/>
            <w:vAlign w:val="center"/>
            <w:hideMark/>
          </w:tcPr>
          <w:p w14:paraId="601F59EF" w14:textId="77777777" w:rsidR="00000000" w:rsidRDefault="007F1284">
            <w:pPr>
              <w:spacing w:after="100"/>
              <w:rPr>
                <w:rFonts w:eastAsia="Times New Roman"/>
                <w:sz w:val="20"/>
                <w:szCs w:val="20"/>
              </w:rPr>
            </w:pPr>
          </w:p>
        </w:tc>
        <w:tc>
          <w:tcPr>
            <w:tcW w:w="0" w:type="auto"/>
            <w:gridSpan w:val="3"/>
            <w:vAlign w:val="center"/>
            <w:hideMark/>
          </w:tcPr>
          <w:p w14:paraId="2DCA123F" w14:textId="77777777" w:rsidR="00000000" w:rsidRDefault="007F1284">
            <w:pPr>
              <w:spacing w:after="100"/>
              <w:rPr>
                <w:rFonts w:eastAsia="Times New Roman"/>
                <w:sz w:val="20"/>
                <w:szCs w:val="20"/>
              </w:rPr>
            </w:pPr>
          </w:p>
        </w:tc>
        <w:tc>
          <w:tcPr>
            <w:tcW w:w="0" w:type="auto"/>
            <w:gridSpan w:val="3"/>
            <w:vAlign w:val="center"/>
            <w:hideMark/>
          </w:tcPr>
          <w:p w14:paraId="3C2ACE5B" w14:textId="77777777" w:rsidR="00000000" w:rsidRDefault="007F1284">
            <w:pPr>
              <w:spacing w:after="100"/>
              <w:rPr>
                <w:rFonts w:eastAsia="Times New Roman"/>
                <w:sz w:val="20"/>
                <w:szCs w:val="20"/>
              </w:rPr>
            </w:pPr>
          </w:p>
        </w:tc>
        <w:tc>
          <w:tcPr>
            <w:tcW w:w="0" w:type="auto"/>
            <w:gridSpan w:val="2"/>
            <w:vAlign w:val="center"/>
            <w:hideMark/>
          </w:tcPr>
          <w:p w14:paraId="513B603C" w14:textId="77777777" w:rsidR="00000000" w:rsidRDefault="007F1284">
            <w:pPr>
              <w:spacing w:after="100"/>
              <w:rPr>
                <w:rFonts w:eastAsia="Times New Roman"/>
                <w:sz w:val="20"/>
                <w:szCs w:val="20"/>
              </w:rPr>
            </w:pPr>
          </w:p>
        </w:tc>
        <w:tc>
          <w:tcPr>
            <w:tcW w:w="0" w:type="auto"/>
            <w:tcMar>
              <w:top w:w="30" w:type="dxa"/>
              <w:left w:w="20" w:type="dxa"/>
              <w:bottom w:w="30" w:type="dxa"/>
              <w:right w:w="0" w:type="dxa"/>
            </w:tcMar>
            <w:vAlign w:val="bottom"/>
            <w:hideMark/>
          </w:tcPr>
          <w:p w14:paraId="6DE7BC34" w14:textId="77777777" w:rsidR="00000000" w:rsidRDefault="007F1284">
            <w:pPr>
              <w:spacing w:after="100"/>
              <w:rPr>
                <w:rFonts w:eastAsia="Times New Roman"/>
              </w:rPr>
            </w:pPr>
            <w:r>
              <w:rPr>
                <w:rFonts w:eastAsia="Times New Roman"/>
                <w:b/>
                <w:bCs/>
                <w:color w:val="000000"/>
                <w:sz w:val="20"/>
                <w:szCs w:val="20"/>
              </w:rPr>
              <w:t>$</w:t>
            </w:r>
            <w:r>
              <w:rPr>
                <w:rFonts w:eastAsia="Times New Roman"/>
                <w:b/>
                <w:bCs/>
                <w:color w:val="000000"/>
                <w:sz w:val="20"/>
                <w:szCs w:val="20"/>
              </w:rPr>
              <w:t>201</w:t>
            </w:r>
            <w:r>
              <w:rPr>
                <w:rFonts w:eastAsia="Times New Roman"/>
                <w:color w:val="000000"/>
                <w:sz w:val="20"/>
                <w:szCs w:val="20"/>
              </w:rPr>
              <w:t> </w:t>
            </w:r>
          </w:p>
        </w:tc>
      </w:tr>
      <w:tr w:rsidR="00000000" w14:paraId="2EC84697" w14:textId="77777777">
        <w:trPr>
          <w:jc w:val="center"/>
        </w:trPr>
        <w:tc>
          <w:tcPr>
            <w:tcW w:w="0" w:type="auto"/>
            <w:gridSpan w:val="3"/>
            <w:shd w:val="clear" w:color="auto" w:fill="CCEEFF"/>
            <w:tcMar>
              <w:top w:w="30" w:type="dxa"/>
              <w:left w:w="20" w:type="dxa"/>
              <w:bottom w:w="30" w:type="dxa"/>
              <w:right w:w="20" w:type="dxa"/>
            </w:tcMar>
            <w:vAlign w:val="bottom"/>
            <w:hideMark/>
          </w:tcPr>
          <w:p w14:paraId="2BBB4E43" w14:textId="77777777" w:rsidR="00000000" w:rsidRDefault="007F1284">
            <w:pPr>
              <w:spacing w:after="100"/>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CCEEFF"/>
            <w:tcMar>
              <w:top w:w="0" w:type="dxa"/>
              <w:left w:w="20" w:type="dxa"/>
              <w:bottom w:w="0" w:type="dxa"/>
              <w:right w:w="20" w:type="dxa"/>
            </w:tcMar>
            <w:vAlign w:val="center"/>
            <w:hideMark/>
          </w:tcPr>
          <w:p w14:paraId="4BB62619"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E06B0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77564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365828"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E0D95C"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FF8EA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10ED7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73DD88"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066D50"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9C9E22" w14:textId="77777777" w:rsidR="00000000" w:rsidRDefault="007F1284">
            <w:pPr>
              <w:spacing w:after="100"/>
              <w:rPr>
                <w:rFonts w:eastAsia="Times New Roman"/>
                <w:sz w:val="20"/>
                <w:szCs w:val="20"/>
              </w:rPr>
            </w:pPr>
          </w:p>
        </w:tc>
        <w:tc>
          <w:tcPr>
            <w:tcW w:w="0" w:type="auto"/>
            <w:vAlign w:val="center"/>
            <w:hideMark/>
          </w:tcPr>
          <w:p w14:paraId="546B52CB" w14:textId="77777777" w:rsidR="00000000" w:rsidRDefault="007F1284">
            <w:pPr>
              <w:spacing w:after="100"/>
              <w:rPr>
                <w:rFonts w:eastAsia="Times New Roman"/>
                <w:sz w:val="20"/>
                <w:szCs w:val="20"/>
              </w:rPr>
            </w:pPr>
          </w:p>
        </w:tc>
        <w:tc>
          <w:tcPr>
            <w:tcW w:w="0" w:type="auto"/>
            <w:vAlign w:val="center"/>
            <w:hideMark/>
          </w:tcPr>
          <w:p w14:paraId="34542AC9" w14:textId="77777777" w:rsidR="00000000" w:rsidRDefault="007F1284">
            <w:pPr>
              <w:spacing w:after="100"/>
              <w:rPr>
                <w:rFonts w:eastAsia="Times New Roman"/>
                <w:sz w:val="20"/>
                <w:szCs w:val="20"/>
              </w:rPr>
            </w:pPr>
          </w:p>
        </w:tc>
        <w:tc>
          <w:tcPr>
            <w:tcW w:w="0" w:type="auto"/>
            <w:vAlign w:val="center"/>
            <w:hideMark/>
          </w:tcPr>
          <w:p w14:paraId="1BFA3039" w14:textId="77777777" w:rsidR="00000000" w:rsidRDefault="007F1284">
            <w:pPr>
              <w:spacing w:after="100"/>
              <w:rPr>
                <w:rFonts w:eastAsia="Times New Roman"/>
                <w:sz w:val="20"/>
                <w:szCs w:val="20"/>
              </w:rPr>
            </w:pPr>
          </w:p>
        </w:tc>
        <w:tc>
          <w:tcPr>
            <w:tcW w:w="0" w:type="auto"/>
            <w:vAlign w:val="center"/>
            <w:hideMark/>
          </w:tcPr>
          <w:p w14:paraId="6818ADF5" w14:textId="77777777" w:rsidR="00000000" w:rsidRDefault="007F1284">
            <w:pPr>
              <w:spacing w:after="100"/>
              <w:rPr>
                <w:rFonts w:eastAsia="Times New Roman"/>
                <w:sz w:val="20"/>
                <w:szCs w:val="20"/>
              </w:rPr>
            </w:pPr>
          </w:p>
        </w:tc>
        <w:tc>
          <w:tcPr>
            <w:tcW w:w="0" w:type="auto"/>
            <w:gridSpan w:val="3"/>
            <w:vAlign w:val="center"/>
            <w:hideMark/>
          </w:tcPr>
          <w:p w14:paraId="15D67323" w14:textId="77777777" w:rsidR="00000000" w:rsidRDefault="007F1284">
            <w:pPr>
              <w:spacing w:after="100"/>
              <w:rPr>
                <w:rFonts w:eastAsia="Times New Roman"/>
                <w:sz w:val="20"/>
                <w:szCs w:val="20"/>
              </w:rPr>
            </w:pPr>
          </w:p>
        </w:tc>
        <w:tc>
          <w:tcPr>
            <w:tcW w:w="0" w:type="auto"/>
            <w:gridSpan w:val="3"/>
            <w:vAlign w:val="center"/>
            <w:hideMark/>
          </w:tcPr>
          <w:p w14:paraId="5F0BC51A" w14:textId="77777777" w:rsidR="00000000" w:rsidRDefault="007F1284">
            <w:pPr>
              <w:spacing w:after="100"/>
              <w:rPr>
                <w:rFonts w:eastAsia="Times New Roman"/>
                <w:sz w:val="20"/>
                <w:szCs w:val="20"/>
              </w:rPr>
            </w:pPr>
          </w:p>
        </w:tc>
        <w:tc>
          <w:tcPr>
            <w:tcW w:w="0" w:type="auto"/>
            <w:gridSpan w:val="3"/>
            <w:vAlign w:val="center"/>
            <w:hideMark/>
          </w:tcPr>
          <w:p w14:paraId="619569E8" w14:textId="77777777" w:rsidR="00000000" w:rsidRDefault="007F1284">
            <w:pPr>
              <w:spacing w:after="100"/>
              <w:rPr>
                <w:rFonts w:eastAsia="Times New Roman"/>
                <w:sz w:val="20"/>
                <w:szCs w:val="20"/>
              </w:rPr>
            </w:pPr>
          </w:p>
        </w:tc>
        <w:tc>
          <w:tcPr>
            <w:tcW w:w="0" w:type="auto"/>
            <w:gridSpan w:val="3"/>
            <w:vAlign w:val="center"/>
            <w:hideMark/>
          </w:tcPr>
          <w:p w14:paraId="3C0CE5F6" w14:textId="77777777" w:rsidR="00000000" w:rsidRDefault="007F1284">
            <w:pPr>
              <w:spacing w:after="100"/>
              <w:rPr>
                <w:rFonts w:eastAsia="Times New Roman"/>
                <w:sz w:val="20"/>
                <w:szCs w:val="20"/>
              </w:rPr>
            </w:pPr>
          </w:p>
        </w:tc>
        <w:tc>
          <w:tcPr>
            <w:tcW w:w="0" w:type="auto"/>
            <w:gridSpan w:val="3"/>
            <w:vAlign w:val="center"/>
            <w:hideMark/>
          </w:tcPr>
          <w:p w14:paraId="55DEF1CC" w14:textId="77777777" w:rsidR="00000000" w:rsidRDefault="007F1284">
            <w:pPr>
              <w:spacing w:after="100"/>
              <w:rPr>
                <w:rFonts w:eastAsia="Times New Roman"/>
                <w:sz w:val="20"/>
                <w:szCs w:val="20"/>
              </w:rPr>
            </w:pPr>
          </w:p>
        </w:tc>
        <w:tc>
          <w:tcPr>
            <w:tcW w:w="0" w:type="auto"/>
            <w:gridSpan w:val="2"/>
            <w:vAlign w:val="center"/>
            <w:hideMark/>
          </w:tcPr>
          <w:p w14:paraId="64EEFA5F" w14:textId="77777777" w:rsidR="00000000" w:rsidRDefault="007F1284">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14:paraId="3F07F17E" w14:textId="77777777" w:rsidR="00000000" w:rsidRDefault="007F1284">
            <w:pPr>
              <w:spacing w:after="100"/>
              <w:rPr>
                <w:rFonts w:eastAsia="Times New Roman"/>
                <w:sz w:val="20"/>
                <w:szCs w:val="20"/>
              </w:rPr>
            </w:pPr>
          </w:p>
        </w:tc>
      </w:tr>
      <w:tr w:rsidR="00000000" w14:paraId="57CDCDC3" w14:textId="77777777">
        <w:trPr>
          <w:jc w:val="center"/>
        </w:trPr>
        <w:tc>
          <w:tcPr>
            <w:tcW w:w="0" w:type="auto"/>
            <w:gridSpan w:val="3"/>
            <w:shd w:val="clear" w:color="auto" w:fill="FFFFFF"/>
            <w:tcMar>
              <w:top w:w="30" w:type="dxa"/>
              <w:left w:w="245" w:type="dxa"/>
              <w:bottom w:w="30" w:type="dxa"/>
              <w:right w:w="20" w:type="dxa"/>
            </w:tcMar>
            <w:vAlign w:val="bottom"/>
            <w:hideMark/>
          </w:tcPr>
          <w:p w14:paraId="5448E433" w14:textId="77777777" w:rsidR="00000000" w:rsidRDefault="007F1284">
            <w:pPr>
              <w:spacing w:after="100"/>
              <w:rPr>
                <w:rFonts w:eastAsia="Times New Roman"/>
              </w:rPr>
            </w:pPr>
            <w:r>
              <w:rPr>
                <w:rFonts w:eastAsia="Times New Roman"/>
                <w:color w:val="000000"/>
                <w:sz w:val="20"/>
                <w:szCs w:val="20"/>
              </w:rPr>
              <w:t>Net income (loss) as:</w:t>
            </w:r>
          </w:p>
        </w:tc>
        <w:tc>
          <w:tcPr>
            <w:tcW w:w="0" w:type="auto"/>
            <w:gridSpan w:val="3"/>
            <w:shd w:val="clear" w:color="auto" w:fill="FFFFFF"/>
            <w:tcMar>
              <w:top w:w="0" w:type="dxa"/>
              <w:left w:w="20" w:type="dxa"/>
              <w:bottom w:w="0" w:type="dxa"/>
              <w:right w:w="20" w:type="dxa"/>
            </w:tcMar>
            <w:vAlign w:val="center"/>
            <w:hideMark/>
          </w:tcPr>
          <w:p w14:paraId="0B674E19"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2BD93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380AE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076BE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C26B68"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9F585D"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0DAAA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57708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83B71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12D579" w14:textId="77777777" w:rsidR="00000000" w:rsidRDefault="007F1284">
            <w:pPr>
              <w:spacing w:after="100"/>
              <w:rPr>
                <w:rFonts w:eastAsia="Times New Roman"/>
                <w:sz w:val="20"/>
                <w:szCs w:val="20"/>
              </w:rPr>
            </w:pPr>
          </w:p>
        </w:tc>
        <w:tc>
          <w:tcPr>
            <w:tcW w:w="0" w:type="auto"/>
            <w:vAlign w:val="center"/>
            <w:hideMark/>
          </w:tcPr>
          <w:p w14:paraId="7C947C0A" w14:textId="77777777" w:rsidR="00000000" w:rsidRDefault="007F1284">
            <w:pPr>
              <w:spacing w:after="100"/>
              <w:rPr>
                <w:rFonts w:eastAsia="Times New Roman"/>
                <w:sz w:val="20"/>
                <w:szCs w:val="20"/>
              </w:rPr>
            </w:pPr>
          </w:p>
        </w:tc>
        <w:tc>
          <w:tcPr>
            <w:tcW w:w="0" w:type="auto"/>
            <w:vAlign w:val="center"/>
            <w:hideMark/>
          </w:tcPr>
          <w:p w14:paraId="676779DA" w14:textId="77777777" w:rsidR="00000000" w:rsidRDefault="007F1284">
            <w:pPr>
              <w:spacing w:after="100"/>
              <w:rPr>
                <w:rFonts w:eastAsia="Times New Roman"/>
                <w:sz w:val="20"/>
                <w:szCs w:val="20"/>
              </w:rPr>
            </w:pPr>
          </w:p>
        </w:tc>
        <w:tc>
          <w:tcPr>
            <w:tcW w:w="0" w:type="auto"/>
            <w:vAlign w:val="center"/>
            <w:hideMark/>
          </w:tcPr>
          <w:p w14:paraId="07BA8188" w14:textId="77777777" w:rsidR="00000000" w:rsidRDefault="007F1284">
            <w:pPr>
              <w:spacing w:after="100"/>
              <w:rPr>
                <w:rFonts w:eastAsia="Times New Roman"/>
                <w:sz w:val="20"/>
                <w:szCs w:val="20"/>
              </w:rPr>
            </w:pPr>
          </w:p>
        </w:tc>
        <w:tc>
          <w:tcPr>
            <w:tcW w:w="0" w:type="auto"/>
            <w:vAlign w:val="center"/>
            <w:hideMark/>
          </w:tcPr>
          <w:p w14:paraId="1907F003" w14:textId="77777777" w:rsidR="00000000" w:rsidRDefault="007F1284">
            <w:pPr>
              <w:spacing w:after="100"/>
              <w:rPr>
                <w:rFonts w:eastAsia="Times New Roman"/>
                <w:sz w:val="20"/>
                <w:szCs w:val="20"/>
              </w:rPr>
            </w:pPr>
          </w:p>
        </w:tc>
        <w:tc>
          <w:tcPr>
            <w:tcW w:w="0" w:type="auto"/>
            <w:gridSpan w:val="3"/>
            <w:vAlign w:val="center"/>
            <w:hideMark/>
          </w:tcPr>
          <w:p w14:paraId="608F6001" w14:textId="77777777" w:rsidR="00000000" w:rsidRDefault="007F1284">
            <w:pPr>
              <w:spacing w:after="100"/>
              <w:rPr>
                <w:rFonts w:eastAsia="Times New Roman"/>
                <w:sz w:val="20"/>
                <w:szCs w:val="20"/>
              </w:rPr>
            </w:pPr>
          </w:p>
        </w:tc>
        <w:tc>
          <w:tcPr>
            <w:tcW w:w="0" w:type="auto"/>
            <w:gridSpan w:val="3"/>
            <w:vAlign w:val="center"/>
            <w:hideMark/>
          </w:tcPr>
          <w:p w14:paraId="7762FA0D" w14:textId="77777777" w:rsidR="00000000" w:rsidRDefault="007F1284">
            <w:pPr>
              <w:spacing w:after="100"/>
              <w:rPr>
                <w:rFonts w:eastAsia="Times New Roman"/>
                <w:sz w:val="20"/>
                <w:szCs w:val="20"/>
              </w:rPr>
            </w:pPr>
          </w:p>
        </w:tc>
        <w:tc>
          <w:tcPr>
            <w:tcW w:w="0" w:type="auto"/>
            <w:gridSpan w:val="3"/>
            <w:vAlign w:val="center"/>
            <w:hideMark/>
          </w:tcPr>
          <w:p w14:paraId="2B1FAFF2" w14:textId="77777777" w:rsidR="00000000" w:rsidRDefault="007F1284">
            <w:pPr>
              <w:spacing w:after="100"/>
              <w:rPr>
                <w:rFonts w:eastAsia="Times New Roman"/>
                <w:sz w:val="20"/>
                <w:szCs w:val="20"/>
              </w:rPr>
            </w:pPr>
          </w:p>
        </w:tc>
        <w:tc>
          <w:tcPr>
            <w:tcW w:w="0" w:type="auto"/>
            <w:gridSpan w:val="3"/>
            <w:vAlign w:val="center"/>
            <w:hideMark/>
          </w:tcPr>
          <w:p w14:paraId="79ADAE0D" w14:textId="77777777" w:rsidR="00000000" w:rsidRDefault="007F1284">
            <w:pPr>
              <w:spacing w:after="100"/>
              <w:rPr>
                <w:rFonts w:eastAsia="Times New Roman"/>
                <w:sz w:val="20"/>
                <w:szCs w:val="20"/>
              </w:rPr>
            </w:pPr>
          </w:p>
        </w:tc>
        <w:tc>
          <w:tcPr>
            <w:tcW w:w="0" w:type="auto"/>
            <w:gridSpan w:val="3"/>
            <w:vAlign w:val="center"/>
            <w:hideMark/>
          </w:tcPr>
          <w:p w14:paraId="16FB3272" w14:textId="77777777" w:rsidR="00000000" w:rsidRDefault="007F1284">
            <w:pPr>
              <w:spacing w:after="100"/>
              <w:rPr>
                <w:rFonts w:eastAsia="Times New Roman"/>
                <w:sz w:val="20"/>
                <w:szCs w:val="20"/>
              </w:rPr>
            </w:pPr>
          </w:p>
        </w:tc>
        <w:tc>
          <w:tcPr>
            <w:tcW w:w="0" w:type="auto"/>
            <w:gridSpan w:val="2"/>
            <w:vAlign w:val="center"/>
            <w:hideMark/>
          </w:tcPr>
          <w:p w14:paraId="3DCAED7F" w14:textId="77777777" w:rsidR="00000000" w:rsidRDefault="007F1284">
            <w:pPr>
              <w:spacing w:after="100"/>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14:paraId="2D05EFD0" w14:textId="77777777" w:rsidR="00000000" w:rsidRDefault="007F1284">
            <w:pPr>
              <w:spacing w:after="100"/>
              <w:rPr>
                <w:rFonts w:eastAsia="Times New Roman"/>
                <w:sz w:val="20"/>
                <w:szCs w:val="20"/>
              </w:rPr>
            </w:pPr>
          </w:p>
        </w:tc>
      </w:tr>
      <w:tr w:rsidR="00000000" w14:paraId="1DE30285" w14:textId="77777777">
        <w:trPr>
          <w:jc w:val="center"/>
        </w:trPr>
        <w:tc>
          <w:tcPr>
            <w:tcW w:w="0" w:type="auto"/>
            <w:gridSpan w:val="3"/>
            <w:shd w:val="clear" w:color="auto" w:fill="CCEEFF"/>
            <w:tcMar>
              <w:top w:w="30" w:type="dxa"/>
              <w:left w:w="380" w:type="dxa"/>
              <w:bottom w:w="30" w:type="dxa"/>
              <w:right w:w="20" w:type="dxa"/>
            </w:tcMar>
            <w:vAlign w:val="bottom"/>
            <w:hideMark/>
          </w:tcPr>
          <w:p w14:paraId="0D5B8B75" w14:textId="77777777" w:rsidR="00000000" w:rsidRDefault="007F1284">
            <w:pPr>
              <w:spacing w:after="100"/>
              <w:rPr>
                <w:rFonts w:eastAsia="Times New Roman"/>
              </w:rPr>
            </w:pPr>
            <w:r>
              <w:rPr>
                <w:rFonts w:eastAsia="Times New Roman"/>
                <w:color w:val="000000"/>
                <w:sz w:val="20"/>
                <w:szCs w:val="20"/>
              </w:rPr>
              <w:t>Net investment income (loss)</w:t>
            </w:r>
          </w:p>
        </w:tc>
        <w:tc>
          <w:tcPr>
            <w:tcW w:w="0" w:type="auto"/>
            <w:gridSpan w:val="2"/>
            <w:shd w:val="clear" w:color="auto" w:fill="CCEEFF"/>
            <w:tcMar>
              <w:top w:w="30" w:type="dxa"/>
              <w:left w:w="20" w:type="dxa"/>
              <w:bottom w:w="30" w:type="dxa"/>
              <w:right w:w="0" w:type="dxa"/>
            </w:tcMar>
            <w:vAlign w:val="bottom"/>
            <w:hideMark/>
          </w:tcPr>
          <w:p w14:paraId="0C01C446" w14:textId="77777777" w:rsidR="00000000" w:rsidRDefault="007F128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AD370D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9BF56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21D3A5"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AC1445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68CBC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5E4DEA"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ADFBB7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27733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7BB44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CBF396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0A97D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70B288"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27DDC8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830290" w14:textId="77777777" w:rsidR="00000000" w:rsidRDefault="007F1284">
            <w:pPr>
              <w:spacing w:after="100"/>
              <w:jc w:val="right"/>
              <w:rPr>
                <w:rFonts w:eastAsia="Times New Roman"/>
                <w:sz w:val="20"/>
                <w:szCs w:val="20"/>
              </w:rPr>
            </w:pPr>
          </w:p>
        </w:tc>
        <w:tc>
          <w:tcPr>
            <w:tcW w:w="0" w:type="auto"/>
            <w:vAlign w:val="center"/>
            <w:hideMark/>
          </w:tcPr>
          <w:p w14:paraId="3A061306" w14:textId="77777777" w:rsidR="00000000" w:rsidRDefault="007F1284">
            <w:pPr>
              <w:spacing w:after="100"/>
              <w:rPr>
                <w:rFonts w:eastAsia="Times New Roman"/>
                <w:sz w:val="20"/>
                <w:szCs w:val="20"/>
              </w:rPr>
            </w:pPr>
          </w:p>
        </w:tc>
        <w:tc>
          <w:tcPr>
            <w:tcW w:w="0" w:type="auto"/>
            <w:vAlign w:val="center"/>
            <w:hideMark/>
          </w:tcPr>
          <w:p w14:paraId="16149650" w14:textId="77777777" w:rsidR="00000000" w:rsidRDefault="007F1284">
            <w:pPr>
              <w:spacing w:after="100"/>
              <w:rPr>
                <w:rFonts w:eastAsia="Times New Roman"/>
                <w:sz w:val="20"/>
                <w:szCs w:val="20"/>
              </w:rPr>
            </w:pPr>
          </w:p>
        </w:tc>
        <w:tc>
          <w:tcPr>
            <w:tcW w:w="0" w:type="auto"/>
            <w:vAlign w:val="center"/>
            <w:hideMark/>
          </w:tcPr>
          <w:p w14:paraId="2ED73954" w14:textId="77777777" w:rsidR="00000000" w:rsidRDefault="007F1284">
            <w:pPr>
              <w:spacing w:after="100"/>
              <w:rPr>
                <w:rFonts w:eastAsia="Times New Roman"/>
                <w:sz w:val="20"/>
                <w:szCs w:val="20"/>
              </w:rPr>
            </w:pPr>
          </w:p>
        </w:tc>
        <w:tc>
          <w:tcPr>
            <w:tcW w:w="0" w:type="auto"/>
            <w:vAlign w:val="center"/>
            <w:hideMark/>
          </w:tcPr>
          <w:p w14:paraId="11BF232F" w14:textId="77777777" w:rsidR="00000000" w:rsidRDefault="007F1284">
            <w:pPr>
              <w:spacing w:after="100"/>
              <w:rPr>
                <w:rFonts w:eastAsia="Times New Roman"/>
                <w:sz w:val="20"/>
                <w:szCs w:val="20"/>
              </w:rPr>
            </w:pPr>
          </w:p>
        </w:tc>
        <w:tc>
          <w:tcPr>
            <w:tcW w:w="0" w:type="auto"/>
            <w:gridSpan w:val="3"/>
            <w:vAlign w:val="center"/>
            <w:hideMark/>
          </w:tcPr>
          <w:p w14:paraId="6CB5897A" w14:textId="77777777" w:rsidR="00000000" w:rsidRDefault="007F1284">
            <w:pPr>
              <w:spacing w:after="100"/>
              <w:rPr>
                <w:rFonts w:eastAsia="Times New Roman"/>
                <w:sz w:val="20"/>
                <w:szCs w:val="20"/>
              </w:rPr>
            </w:pPr>
          </w:p>
        </w:tc>
        <w:tc>
          <w:tcPr>
            <w:tcW w:w="0" w:type="auto"/>
            <w:gridSpan w:val="3"/>
            <w:vAlign w:val="center"/>
            <w:hideMark/>
          </w:tcPr>
          <w:p w14:paraId="0B68117F" w14:textId="77777777" w:rsidR="00000000" w:rsidRDefault="007F1284">
            <w:pPr>
              <w:spacing w:after="100"/>
              <w:rPr>
                <w:rFonts w:eastAsia="Times New Roman"/>
                <w:sz w:val="20"/>
                <w:szCs w:val="20"/>
              </w:rPr>
            </w:pPr>
          </w:p>
        </w:tc>
        <w:tc>
          <w:tcPr>
            <w:tcW w:w="0" w:type="auto"/>
            <w:gridSpan w:val="3"/>
            <w:vAlign w:val="center"/>
            <w:hideMark/>
          </w:tcPr>
          <w:p w14:paraId="3273F880" w14:textId="77777777" w:rsidR="00000000" w:rsidRDefault="007F1284">
            <w:pPr>
              <w:spacing w:after="100"/>
              <w:rPr>
                <w:rFonts w:eastAsia="Times New Roman"/>
                <w:sz w:val="20"/>
                <w:szCs w:val="20"/>
              </w:rPr>
            </w:pPr>
          </w:p>
        </w:tc>
        <w:tc>
          <w:tcPr>
            <w:tcW w:w="0" w:type="auto"/>
            <w:gridSpan w:val="3"/>
            <w:vAlign w:val="center"/>
            <w:hideMark/>
          </w:tcPr>
          <w:p w14:paraId="2611054B" w14:textId="77777777" w:rsidR="00000000" w:rsidRDefault="007F1284">
            <w:pPr>
              <w:spacing w:after="100"/>
              <w:rPr>
                <w:rFonts w:eastAsia="Times New Roman"/>
                <w:sz w:val="20"/>
                <w:szCs w:val="20"/>
              </w:rPr>
            </w:pPr>
          </w:p>
        </w:tc>
        <w:tc>
          <w:tcPr>
            <w:tcW w:w="0" w:type="auto"/>
            <w:gridSpan w:val="3"/>
            <w:vAlign w:val="center"/>
            <w:hideMark/>
          </w:tcPr>
          <w:p w14:paraId="7604C9F6" w14:textId="77777777" w:rsidR="00000000" w:rsidRDefault="007F1284">
            <w:pPr>
              <w:spacing w:after="100"/>
              <w:rPr>
                <w:rFonts w:eastAsia="Times New Roman"/>
                <w:sz w:val="20"/>
                <w:szCs w:val="20"/>
              </w:rPr>
            </w:pPr>
          </w:p>
        </w:tc>
        <w:tc>
          <w:tcPr>
            <w:tcW w:w="0" w:type="auto"/>
            <w:gridSpan w:val="2"/>
            <w:vAlign w:val="center"/>
            <w:hideMark/>
          </w:tcPr>
          <w:p w14:paraId="30C4D9A7"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ADEBC1B" w14:textId="77777777" w:rsidR="00000000" w:rsidRDefault="007F1284">
            <w:pPr>
              <w:spacing w:after="100"/>
              <w:jc w:val="right"/>
              <w:rPr>
                <w:rFonts w:eastAsia="Times New Roman"/>
              </w:rPr>
            </w:pPr>
            <w:r>
              <w:rPr>
                <w:rFonts w:eastAsia="Times New Roman"/>
                <w:b/>
                <w:bCs/>
                <w:color w:val="000000"/>
                <w:sz w:val="20"/>
                <w:szCs w:val="20"/>
              </w:rPr>
              <w:t>(4)</w:t>
            </w:r>
          </w:p>
        </w:tc>
      </w:tr>
      <w:tr w:rsidR="00000000" w14:paraId="11EE145F" w14:textId="77777777">
        <w:trPr>
          <w:jc w:val="center"/>
        </w:trPr>
        <w:tc>
          <w:tcPr>
            <w:tcW w:w="0" w:type="auto"/>
            <w:gridSpan w:val="3"/>
            <w:shd w:val="clear" w:color="auto" w:fill="FFFFFF"/>
            <w:tcMar>
              <w:top w:w="30" w:type="dxa"/>
              <w:left w:w="380" w:type="dxa"/>
              <w:bottom w:w="30" w:type="dxa"/>
              <w:right w:w="20" w:type="dxa"/>
            </w:tcMar>
            <w:vAlign w:val="bottom"/>
            <w:hideMark/>
          </w:tcPr>
          <w:p w14:paraId="28E47053" w14:textId="77777777" w:rsidR="00000000" w:rsidRDefault="007F1284">
            <w:pPr>
              <w:spacing w:after="100"/>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14:paraId="5EB5E8FB" w14:textId="77777777" w:rsidR="00000000" w:rsidRDefault="007F128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3B7D44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58762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B86F88"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89BA04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61996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466EFC"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51CBBB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59892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EEC5A6"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E216B8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26645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E36E8F" w14:textId="77777777" w:rsidR="00000000" w:rsidRDefault="007F1284">
            <w:pPr>
              <w:spacing w:after="100"/>
              <w:jc w:val="right"/>
              <w:rPr>
                <w:rFonts w:eastAsia="Times New Roman"/>
              </w:rPr>
            </w:pPr>
            <w:r>
              <w:rPr>
                <w:rFonts w:eastAsia="Times New Roman"/>
                <w:b/>
                <w:bCs/>
                <w:color w:val="000000"/>
                <w:sz w:val="20"/>
                <w:szCs w:val="20"/>
              </w:rPr>
              <w:t>(13)</w:t>
            </w:r>
          </w:p>
        </w:tc>
        <w:tc>
          <w:tcPr>
            <w:tcW w:w="0" w:type="auto"/>
            <w:shd w:val="clear" w:color="auto" w:fill="FFFFFF"/>
            <w:tcMar>
              <w:top w:w="30" w:type="dxa"/>
              <w:left w:w="0" w:type="dxa"/>
              <w:bottom w:w="30" w:type="dxa"/>
              <w:right w:w="20" w:type="dxa"/>
            </w:tcMar>
            <w:vAlign w:val="bottom"/>
            <w:hideMark/>
          </w:tcPr>
          <w:p w14:paraId="1A155CD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966184" w14:textId="77777777" w:rsidR="00000000" w:rsidRDefault="007F1284">
            <w:pPr>
              <w:spacing w:after="100"/>
              <w:jc w:val="right"/>
              <w:rPr>
                <w:rFonts w:eastAsia="Times New Roman"/>
                <w:sz w:val="20"/>
                <w:szCs w:val="20"/>
              </w:rPr>
            </w:pPr>
          </w:p>
        </w:tc>
        <w:tc>
          <w:tcPr>
            <w:tcW w:w="0" w:type="auto"/>
            <w:vAlign w:val="center"/>
            <w:hideMark/>
          </w:tcPr>
          <w:p w14:paraId="6427E981" w14:textId="77777777" w:rsidR="00000000" w:rsidRDefault="007F1284">
            <w:pPr>
              <w:spacing w:after="100"/>
              <w:rPr>
                <w:rFonts w:eastAsia="Times New Roman"/>
                <w:sz w:val="20"/>
                <w:szCs w:val="20"/>
              </w:rPr>
            </w:pPr>
          </w:p>
        </w:tc>
        <w:tc>
          <w:tcPr>
            <w:tcW w:w="0" w:type="auto"/>
            <w:vAlign w:val="center"/>
            <w:hideMark/>
          </w:tcPr>
          <w:p w14:paraId="6A35F0EC" w14:textId="77777777" w:rsidR="00000000" w:rsidRDefault="007F1284">
            <w:pPr>
              <w:spacing w:after="100"/>
              <w:rPr>
                <w:rFonts w:eastAsia="Times New Roman"/>
                <w:sz w:val="20"/>
                <w:szCs w:val="20"/>
              </w:rPr>
            </w:pPr>
          </w:p>
        </w:tc>
        <w:tc>
          <w:tcPr>
            <w:tcW w:w="0" w:type="auto"/>
            <w:vAlign w:val="center"/>
            <w:hideMark/>
          </w:tcPr>
          <w:p w14:paraId="32687FA0" w14:textId="77777777" w:rsidR="00000000" w:rsidRDefault="007F1284">
            <w:pPr>
              <w:spacing w:after="100"/>
              <w:rPr>
                <w:rFonts w:eastAsia="Times New Roman"/>
                <w:sz w:val="20"/>
                <w:szCs w:val="20"/>
              </w:rPr>
            </w:pPr>
          </w:p>
        </w:tc>
        <w:tc>
          <w:tcPr>
            <w:tcW w:w="0" w:type="auto"/>
            <w:vAlign w:val="center"/>
            <w:hideMark/>
          </w:tcPr>
          <w:p w14:paraId="6DF4FA8F" w14:textId="77777777" w:rsidR="00000000" w:rsidRDefault="007F1284">
            <w:pPr>
              <w:spacing w:after="100"/>
              <w:rPr>
                <w:rFonts w:eastAsia="Times New Roman"/>
                <w:sz w:val="20"/>
                <w:szCs w:val="20"/>
              </w:rPr>
            </w:pPr>
          </w:p>
        </w:tc>
        <w:tc>
          <w:tcPr>
            <w:tcW w:w="0" w:type="auto"/>
            <w:gridSpan w:val="3"/>
            <w:vAlign w:val="center"/>
            <w:hideMark/>
          </w:tcPr>
          <w:p w14:paraId="6A3D2D31" w14:textId="77777777" w:rsidR="00000000" w:rsidRDefault="007F1284">
            <w:pPr>
              <w:spacing w:after="100"/>
              <w:rPr>
                <w:rFonts w:eastAsia="Times New Roman"/>
                <w:sz w:val="20"/>
                <w:szCs w:val="20"/>
              </w:rPr>
            </w:pPr>
          </w:p>
        </w:tc>
        <w:tc>
          <w:tcPr>
            <w:tcW w:w="0" w:type="auto"/>
            <w:gridSpan w:val="3"/>
            <w:vAlign w:val="center"/>
            <w:hideMark/>
          </w:tcPr>
          <w:p w14:paraId="47FBAAB5" w14:textId="77777777" w:rsidR="00000000" w:rsidRDefault="007F1284">
            <w:pPr>
              <w:spacing w:after="100"/>
              <w:rPr>
                <w:rFonts w:eastAsia="Times New Roman"/>
                <w:sz w:val="20"/>
                <w:szCs w:val="20"/>
              </w:rPr>
            </w:pPr>
          </w:p>
        </w:tc>
        <w:tc>
          <w:tcPr>
            <w:tcW w:w="0" w:type="auto"/>
            <w:gridSpan w:val="3"/>
            <w:vAlign w:val="center"/>
            <w:hideMark/>
          </w:tcPr>
          <w:p w14:paraId="1CD0CFE7" w14:textId="77777777" w:rsidR="00000000" w:rsidRDefault="007F1284">
            <w:pPr>
              <w:spacing w:after="100"/>
              <w:rPr>
                <w:rFonts w:eastAsia="Times New Roman"/>
                <w:sz w:val="20"/>
                <w:szCs w:val="20"/>
              </w:rPr>
            </w:pPr>
          </w:p>
        </w:tc>
        <w:tc>
          <w:tcPr>
            <w:tcW w:w="0" w:type="auto"/>
            <w:gridSpan w:val="3"/>
            <w:vAlign w:val="center"/>
            <w:hideMark/>
          </w:tcPr>
          <w:p w14:paraId="11C484D9" w14:textId="77777777" w:rsidR="00000000" w:rsidRDefault="007F1284">
            <w:pPr>
              <w:spacing w:after="100"/>
              <w:rPr>
                <w:rFonts w:eastAsia="Times New Roman"/>
                <w:sz w:val="20"/>
                <w:szCs w:val="20"/>
              </w:rPr>
            </w:pPr>
          </w:p>
        </w:tc>
        <w:tc>
          <w:tcPr>
            <w:tcW w:w="0" w:type="auto"/>
            <w:gridSpan w:val="3"/>
            <w:vAlign w:val="center"/>
            <w:hideMark/>
          </w:tcPr>
          <w:p w14:paraId="3B292797" w14:textId="77777777" w:rsidR="00000000" w:rsidRDefault="007F1284">
            <w:pPr>
              <w:spacing w:after="100"/>
              <w:rPr>
                <w:rFonts w:eastAsia="Times New Roman"/>
                <w:sz w:val="20"/>
                <w:szCs w:val="20"/>
              </w:rPr>
            </w:pPr>
          </w:p>
        </w:tc>
        <w:tc>
          <w:tcPr>
            <w:tcW w:w="0" w:type="auto"/>
            <w:gridSpan w:val="2"/>
            <w:vAlign w:val="center"/>
            <w:hideMark/>
          </w:tcPr>
          <w:p w14:paraId="34E08C85" w14:textId="77777777" w:rsidR="00000000" w:rsidRDefault="007F128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57B9ACB"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r>
      <w:tr w:rsidR="00000000" w14:paraId="5DB4C7A8" w14:textId="77777777">
        <w:trPr>
          <w:jc w:val="center"/>
        </w:trPr>
        <w:tc>
          <w:tcPr>
            <w:tcW w:w="0" w:type="auto"/>
            <w:gridSpan w:val="3"/>
            <w:shd w:val="clear" w:color="auto" w:fill="CCEEFF"/>
            <w:tcMar>
              <w:top w:w="30" w:type="dxa"/>
              <w:left w:w="605" w:type="dxa"/>
              <w:bottom w:w="30" w:type="dxa"/>
              <w:right w:w="20" w:type="dxa"/>
            </w:tcMar>
            <w:vAlign w:val="bottom"/>
            <w:hideMark/>
          </w:tcPr>
          <w:p w14:paraId="759043F2" w14:textId="77777777" w:rsidR="00000000" w:rsidRDefault="007F1284">
            <w:pPr>
              <w:spacing w:after="100"/>
              <w:rPr>
                <w:rFonts w:eastAsia="Times New Roman"/>
              </w:rPr>
            </w:pPr>
            <w:r>
              <w:rPr>
                <w:rFonts w:eastAsia="Times New Roman"/>
                <w:color w:val="000000"/>
                <w:sz w:val="20"/>
                <w:szCs w:val="20"/>
              </w:rPr>
              <w:t>Subtotal</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3A8B8709" w14:textId="77777777" w:rsidR="00000000" w:rsidRDefault="007F128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5C8424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A4829A"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483326BC"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6D61DD8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7B6438"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3EC0A7C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7FF0C17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3C2749"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68BC08FD"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0B1BA3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417D77"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2476FB86" w14:textId="77777777" w:rsidR="00000000" w:rsidRDefault="007F1284">
            <w:pPr>
              <w:spacing w:after="100"/>
              <w:jc w:val="right"/>
              <w:rPr>
                <w:rFonts w:eastAsia="Times New Roman"/>
              </w:rPr>
            </w:pPr>
            <w:r>
              <w:rPr>
                <w:rFonts w:eastAsia="Times New Roman"/>
                <w:b/>
                <w:bCs/>
                <w:color w:val="000000"/>
                <w:sz w:val="20"/>
                <w:szCs w:val="20"/>
              </w:rPr>
              <w:t>(13)</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039C0D7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BE24AB" w14:textId="77777777" w:rsidR="00000000" w:rsidRDefault="007F1284">
            <w:pPr>
              <w:spacing w:after="100"/>
              <w:jc w:val="right"/>
              <w:rPr>
                <w:rFonts w:eastAsia="Times New Roman"/>
                <w:sz w:val="20"/>
                <w:szCs w:val="20"/>
              </w:rPr>
            </w:pPr>
          </w:p>
        </w:tc>
        <w:tc>
          <w:tcPr>
            <w:tcW w:w="0" w:type="auto"/>
            <w:vAlign w:val="center"/>
            <w:hideMark/>
          </w:tcPr>
          <w:p w14:paraId="5D9166B2" w14:textId="77777777" w:rsidR="00000000" w:rsidRDefault="007F1284">
            <w:pPr>
              <w:spacing w:after="100"/>
              <w:rPr>
                <w:rFonts w:eastAsia="Times New Roman"/>
                <w:sz w:val="20"/>
                <w:szCs w:val="20"/>
              </w:rPr>
            </w:pPr>
          </w:p>
        </w:tc>
        <w:tc>
          <w:tcPr>
            <w:tcW w:w="0" w:type="auto"/>
            <w:vAlign w:val="center"/>
            <w:hideMark/>
          </w:tcPr>
          <w:p w14:paraId="2E1DABCF" w14:textId="77777777" w:rsidR="00000000" w:rsidRDefault="007F1284">
            <w:pPr>
              <w:spacing w:after="100"/>
              <w:rPr>
                <w:rFonts w:eastAsia="Times New Roman"/>
                <w:sz w:val="20"/>
                <w:szCs w:val="20"/>
              </w:rPr>
            </w:pPr>
          </w:p>
        </w:tc>
        <w:tc>
          <w:tcPr>
            <w:tcW w:w="0" w:type="auto"/>
            <w:vAlign w:val="center"/>
            <w:hideMark/>
          </w:tcPr>
          <w:p w14:paraId="4354E251" w14:textId="77777777" w:rsidR="00000000" w:rsidRDefault="007F1284">
            <w:pPr>
              <w:spacing w:after="100"/>
              <w:rPr>
                <w:rFonts w:eastAsia="Times New Roman"/>
                <w:sz w:val="20"/>
                <w:szCs w:val="20"/>
              </w:rPr>
            </w:pPr>
          </w:p>
        </w:tc>
        <w:tc>
          <w:tcPr>
            <w:tcW w:w="0" w:type="auto"/>
            <w:vAlign w:val="center"/>
            <w:hideMark/>
          </w:tcPr>
          <w:p w14:paraId="2A7B0728" w14:textId="77777777" w:rsidR="00000000" w:rsidRDefault="007F1284">
            <w:pPr>
              <w:spacing w:after="100"/>
              <w:rPr>
                <w:rFonts w:eastAsia="Times New Roman"/>
                <w:sz w:val="20"/>
                <w:szCs w:val="20"/>
              </w:rPr>
            </w:pPr>
          </w:p>
        </w:tc>
        <w:tc>
          <w:tcPr>
            <w:tcW w:w="0" w:type="auto"/>
            <w:gridSpan w:val="3"/>
            <w:vAlign w:val="center"/>
            <w:hideMark/>
          </w:tcPr>
          <w:p w14:paraId="4CCE592E" w14:textId="77777777" w:rsidR="00000000" w:rsidRDefault="007F1284">
            <w:pPr>
              <w:spacing w:after="100"/>
              <w:rPr>
                <w:rFonts w:eastAsia="Times New Roman"/>
                <w:sz w:val="20"/>
                <w:szCs w:val="20"/>
              </w:rPr>
            </w:pPr>
          </w:p>
        </w:tc>
        <w:tc>
          <w:tcPr>
            <w:tcW w:w="0" w:type="auto"/>
            <w:gridSpan w:val="3"/>
            <w:vAlign w:val="center"/>
            <w:hideMark/>
          </w:tcPr>
          <w:p w14:paraId="234016C6" w14:textId="77777777" w:rsidR="00000000" w:rsidRDefault="007F1284">
            <w:pPr>
              <w:spacing w:after="100"/>
              <w:rPr>
                <w:rFonts w:eastAsia="Times New Roman"/>
                <w:sz w:val="20"/>
                <w:szCs w:val="20"/>
              </w:rPr>
            </w:pPr>
          </w:p>
        </w:tc>
        <w:tc>
          <w:tcPr>
            <w:tcW w:w="0" w:type="auto"/>
            <w:gridSpan w:val="3"/>
            <w:vAlign w:val="center"/>
            <w:hideMark/>
          </w:tcPr>
          <w:p w14:paraId="6CB67455" w14:textId="77777777" w:rsidR="00000000" w:rsidRDefault="007F1284">
            <w:pPr>
              <w:spacing w:after="100"/>
              <w:rPr>
                <w:rFonts w:eastAsia="Times New Roman"/>
                <w:sz w:val="20"/>
                <w:szCs w:val="20"/>
              </w:rPr>
            </w:pPr>
          </w:p>
        </w:tc>
        <w:tc>
          <w:tcPr>
            <w:tcW w:w="0" w:type="auto"/>
            <w:gridSpan w:val="3"/>
            <w:vAlign w:val="center"/>
            <w:hideMark/>
          </w:tcPr>
          <w:p w14:paraId="2E99C8E1" w14:textId="77777777" w:rsidR="00000000" w:rsidRDefault="007F1284">
            <w:pPr>
              <w:spacing w:after="100"/>
              <w:rPr>
                <w:rFonts w:eastAsia="Times New Roman"/>
                <w:sz w:val="20"/>
                <w:szCs w:val="20"/>
              </w:rPr>
            </w:pPr>
          </w:p>
        </w:tc>
        <w:tc>
          <w:tcPr>
            <w:tcW w:w="0" w:type="auto"/>
            <w:gridSpan w:val="3"/>
            <w:vAlign w:val="center"/>
            <w:hideMark/>
          </w:tcPr>
          <w:p w14:paraId="5CBC3E12" w14:textId="77777777" w:rsidR="00000000" w:rsidRDefault="007F1284">
            <w:pPr>
              <w:spacing w:after="100"/>
              <w:rPr>
                <w:rFonts w:eastAsia="Times New Roman"/>
                <w:sz w:val="20"/>
                <w:szCs w:val="20"/>
              </w:rPr>
            </w:pPr>
          </w:p>
        </w:tc>
        <w:tc>
          <w:tcPr>
            <w:tcW w:w="0" w:type="auto"/>
            <w:gridSpan w:val="2"/>
            <w:vAlign w:val="center"/>
            <w:hideMark/>
          </w:tcPr>
          <w:p w14:paraId="3CA62CAE" w14:textId="77777777" w:rsidR="00000000" w:rsidRDefault="007F1284">
            <w:pPr>
              <w:spacing w:after="100"/>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4E0CD784" w14:textId="77777777" w:rsidR="00000000" w:rsidRDefault="007F1284">
            <w:pPr>
              <w:spacing w:after="100"/>
              <w:jc w:val="right"/>
              <w:rPr>
                <w:rFonts w:eastAsia="Times New Roman"/>
              </w:rPr>
            </w:pPr>
            <w:r>
              <w:rPr>
                <w:rFonts w:eastAsia="Times New Roman"/>
                <w:b/>
                <w:bCs/>
                <w:color w:val="000000"/>
                <w:sz w:val="20"/>
                <w:szCs w:val="20"/>
              </w:rPr>
              <w:t>(4)</w:t>
            </w:r>
          </w:p>
        </w:tc>
      </w:tr>
      <w:tr w:rsidR="00000000" w14:paraId="66A8DE9A" w14:textId="77777777">
        <w:trPr>
          <w:jc w:val="center"/>
        </w:trPr>
        <w:tc>
          <w:tcPr>
            <w:tcW w:w="0" w:type="auto"/>
            <w:gridSpan w:val="3"/>
            <w:shd w:val="clear" w:color="auto" w:fill="FFFFFF"/>
            <w:tcMar>
              <w:top w:w="30" w:type="dxa"/>
              <w:left w:w="245" w:type="dxa"/>
              <w:bottom w:w="30" w:type="dxa"/>
              <w:right w:w="20" w:type="dxa"/>
            </w:tcMar>
            <w:vAlign w:val="bottom"/>
            <w:hideMark/>
          </w:tcPr>
          <w:p w14:paraId="7B5C56AA" w14:textId="77777777" w:rsidR="00000000" w:rsidRDefault="007F1284">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14:paraId="2075A169" w14:textId="77777777" w:rsidR="00000000" w:rsidRDefault="007F1284">
            <w:pPr>
              <w:spacing w:after="100"/>
              <w:jc w:val="right"/>
              <w:rPr>
                <w:rFonts w:eastAsia="Times New Roman"/>
              </w:rPr>
            </w:pPr>
            <w:r>
              <w:rPr>
                <w:rFonts w:eastAsia="Times New Roman"/>
                <w:b/>
                <w:bCs/>
                <w:color w:val="000000"/>
                <w:sz w:val="20"/>
                <w:szCs w:val="20"/>
              </w:rPr>
              <w:t>(31)</w:t>
            </w:r>
          </w:p>
        </w:tc>
        <w:tc>
          <w:tcPr>
            <w:tcW w:w="0" w:type="auto"/>
            <w:shd w:val="clear" w:color="auto" w:fill="FFFFFF"/>
            <w:tcMar>
              <w:top w:w="30" w:type="dxa"/>
              <w:left w:w="0" w:type="dxa"/>
              <w:bottom w:w="30" w:type="dxa"/>
              <w:right w:w="20" w:type="dxa"/>
            </w:tcMar>
            <w:vAlign w:val="bottom"/>
            <w:hideMark/>
          </w:tcPr>
          <w:p w14:paraId="5BBDF11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D7D9A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C68A28" w14:textId="77777777" w:rsidR="00000000" w:rsidRDefault="007F1284">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14:paraId="42AEDED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A8EFA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FE7696"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D185D0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B62EE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32783D" w14:textId="77777777" w:rsidR="00000000" w:rsidRDefault="007F1284">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14:paraId="1D3B7C9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27DB8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1D19F1"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978F4D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56929B" w14:textId="77777777" w:rsidR="00000000" w:rsidRDefault="007F1284">
            <w:pPr>
              <w:spacing w:after="100"/>
              <w:jc w:val="right"/>
              <w:rPr>
                <w:rFonts w:eastAsia="Times New Roman"/>
                <w:sz w:val="20"/>
                <w:szCs w:val="20"/>
              </w:rPr>
            </w:pPr>
          </w:p>
        </w:tc>
        <w:tc>
          <w:tcPr>
            <w:tcW w:w="0" w:type="auto"/>
            <w:vAlign w:val="center"/>
            <w:hideMark/>
          </w:tcPr>
          <w:p w14:paraId="444339B9" w14:textId="77777777" w:rsidR="00000000" w:rsidRDefault="007F1284">
            <w:pPr>
              <w:spacing w:after="100"/>
              <w:rPr>
                <w:rFonts w:eastAsia="Times New Roman"/>
                <w:sz w:val="20"/>
                <w:szCs w:val="20"/>
              </w:rPr>
            </w:pPr>
          </w:p>
        </w:tc>
        <w:tc>
          <w:tcPr>
            <w:tcW w:w="0" w:type="auto"/>
            <w:vAlign w:val="center"/>
            <w:hideMark/>
          </w:tcPr>
          <w:p w14:paraId="620A39F5" w14:textId="77777777" w:rsidR="00000000" w:rsidRDefault="007F1284">
            <w:pPr>
              <w:spacing w:after="100"/>
              <w:rPr>
                <w:rFonts w:eastAsia="Times New Roman"/>
                <w:sz w:val="20"/>
                <w:szCs w:val="20"/>
              </w:rPr>
            </w:pPr>
          </w:p>
        </w:tc>
        <w:tc>
          <w:tcPr>
            <w:tcW w:w="0" w:type="auto"/>
            <w:vAlign w:val="center"/>
            <w:hideMark/>
          </w:tcPr>
          <w:p w14:paraId="3D5E5E58" w14:textId="77777777" w:rsidR="00000000" w:rsidRDefault="007F1284">
            <w:pPr>
              <w:spacing w:after="100"/>
              <w:rPr>
                <w:rFonts w:eastAsia="Times New Roman"/>
                <w:sz w:val="20"/>
                <w:szCs w:val="20"/>
              </w:rPr>
            </w:pPr>
          </w:p>
        </w:tc>
        <w:tc>
          <w:tcPr>
            <w:tcW w:w="0" w:type="auto"/>
            <w:vAlign w:val="center"/>
            <w:hideMark/>
          </w:tcPr>
          <w:p w14:paraId="685636D9" w14:textId="77777777" w:rsidR="00000000" w:rsidRDefault="007F1284">
            <w:pPr>
              <w:spacing w:after="100"/>
              <w:rPr>
                <w:rFonts w:eastAsia="Times New Roman"/>
                <w:sz w:val="20"/>
                <w:szCs w:val="20"/>
              </w:rPr>
            </w:pPr>
          </w:p>
        </w:tc>
        <w:tc>
          <w:tcPr>
            <w:tcW w:w="0" w:type="auto"/>
            <w:gridSpan w:val="3"/>
            <w:vAlign w:val="center"/>
            <w:hideMark/>
          </w:tcPr>
          <w:p w14:paraId="4E831DB7" w14:textId="77777777" w:rsidR="00000000" w:rsidRDefault="007F1284">
            <w:pPr>
              <w:spacing w:after="100"/>
              <w:rPr>
                <w:rFonts w:eastAsia="Times New Roman"/>
                <w:sz w:val="20"/>
                <w:szCs w:val="20"/>
              </w:rPr>
            </w:pPr>
          </w:p>
        </w:tc>
        <w:tc>
          <w:tcPr>
            <w:tcW w:w="0" w:type="auto"/>
            <w:gridSpan w:val="3"/>
            <w:vAlign w:val="center"/>
            <w:hideMark/>
          </w:tcPr>
          <w:p w14:paraId="1717CB20" w14:textId="77777777" w:rsidR="00000000" w:rsidRDefault="007F1284">
            <w:pPr>
              <w:spacing w:after="100"/>
              <w:rPr>
                <w:rFonts w:eastAsia="Times New Roman"/>
                <w:sz w:val="20"/>
                <w:szCs w:val="20"/>
              </w:rPr>
            </w:pPr>
          </w:p>
        </w:tc>
        <w:tc>
          <w:tcPr>
            <w:tcW w:w="0" w:type="auto"/>
            <w:gridSpan w:val="3"/>
            <w:vAlign w:val="center"/>
            <w:hideMark/>
          </w:tcPr>
          <w:p w14:paraId="06D855B5" w14:textId="77777777" w:rsidR="00000000" w:rsidRDefault="007F1284">
            <w:pPr>
              <w:spacing w:after="100"/>
              <w:rPr>
                <w:rFonts w:eastAsia="Times New Roman"/>
                <w:sz w:val="20"/>
                <w:szCs w:val="20"/>
              </w:rPr>
            </w:pPr>
          </w:p>
        </w:tc>
        <w:tc>
          <w:tcPr>
            <w:tcW w:w="0" w:type="auto"/>
            <w:gridSpan w:val="3"/>
            <w:vAlign w:val="center"/>
            <w:hideMark/>
          </w:tcPr>
          <w:p w14:paraId="345CB461" w14:textId="77777777" w:rsidR="00000000" w:rsidRDefault="007F1284">
            <w:pPr>
              <w:spacing w:after="100"/>
              <w:rPr>
                <w:rFonts w:eastAsia="Times New Roman"/>
                <w:sz w:val="20"/>
                <w:szCs w:val="20"/>
              </w:rPr>
            </w:pPr>
          </w:p>
        </w:tc>
        <w:tc>
          <w:tcPr>
            <w:tcW w:w="0" w:type="auto"/>
            <w:gridSpan w:val="3"/>
            <w:vAlign w:val="center"/>
            <w:hideMark/>
          </w:tcPr>
          <w:p w14:paraId="6380CCD8" w14:textId="77777777" w:rsidR="00000000" w:rsidRDefault="007F1284">
            <w:pPr>
              <w:spacing w:after="100"/>
              <w:rPr>
                <w:rFonts w:eastAsia="Times New Roman"/>
                <w:sz w:val="20"/>
                <w:szCs w:val="20"/>
              </w:rPr>
            </w:pPr>
          </w:p>
        </w:tc>
        <w:tc>
          <w:tcPr>
            <w:tcW w:w="0" w:type="auto"/>
            <w:gridSpan w:val="2"/>
            <w:vAlign w:val="center"/>
            <w:hideMark/>
          </w:tcPr>
          <w:p w14:paraId="5F3F71FA" w14:textId="77777777" w:rsidR="00000000" w:rsidRDefault="007F128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0047929"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r>
      <w:tr w:rsidR="00000000" w14:paraId="202DEEBC" w14:textId="77777777">
        <w:trPr>
          <w:jc w:val="center"/>
        </w:trPr>
        <w:tc>
          <w:tcPr>
            <w:tcW w:w="0" w:type="auto"/>
            <w:gridSpan w:val="3"/>
            <w:shd w:val="clear" w:color="auto" w:fill="CCEEFF"/>
            <w:tcMar>
              <w:top w:w="30" w:type="dxa"/>
              <w:left w:w="20" w:type="dxa"/>
              <w:bottom w:w="30" w:type="dxa"/>
              <w:right w:w="20" w:type="dxa"/>
            </w:tcMar>
            <w:vAlign w:val="bottom"/>
            <w:hideMark/>
          </w:tcPr>
          <w:p w14:paraId="7770A970" w14:textId="77777777" w:rsidR="00000000" w:rsidRDefault="007F1284">
            <w:pPr>
              <w:spacing w:after="100"/>
              <w:rPr>
                <w:rFonts w:eastAsia="Times New Roman"/>
              </w:rPr>
            </w:pPr>
            <w:r>
              <w:rPr>
                <w:rFonts w:eastAsia="Times New Roman"/>
                <w:color w:val="000000"/>
                <w:sz w:val="20"/>
                <w:szCs w:val="20"/>
              </w:rPr>
              <w:t>Purchases</w:t>
            </w:r>
          </w:p>
        </w:tc>
        <w:tc>
          <w:tcPr>
            <w:tcW w:w="0" w:type="auto"/>
            <w:gridSpan w:val="2"/>
            <w:shd w:val="clear" w:color="auto" w:fill="CCEEFF"/>
            <w:tcMar>
              <w:top w:w="30" w:type="dxa"/>
              <w:left w:w="20" w:type="dxa"/>
              <w:bottom w:w="30" w:type="dxa"/>
              <w:right w:w="0" w:type="dxa"/>
            </w:tcMar>
            <w:vAlign w:val="bottom"/>
            <w:hideMark/>
          </w:tcPr>
          <w:p w14:paraId="38211251" w14:textId="77777777" w:rsidR="00000000" w:rsidRDefault="007F1284">
            <w:pPr>
              <w:spacing w:after="100"/>
              <w:jc w:val="right"/>
              <w:rPr>
                <w:rFonts w:eastAsia="Times New Roman"/>
              </w:rPr>
            </w:pPr>
            <w:r>
              <w:rPr>
                <w:rFonts w:eastAsia="Times New Roman"/>
                <w:b/>
                <w:bCs/>
                <w:color w:val="000000"/>
                <w:sz w:val="20"/>
                <w:szCs w:val="20"/>
              </w:rPr>
              <w:t>232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7C8852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A9910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2C6054"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7783A4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5F8AE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5FCD93" w14:textId="77777777" w:rsidR="00000000" w:rsidRDefault="007F1284">
            <w:pPr>
              <w:spacing w:after="100"/>
              <w:jc w:val="right"/>
              <w:rPr>
                <w:rFonts w:eastAsia="Times New Roman"/>
              </w:rPr>
            </w:pPr>
            <w:r>
              <w:rPr>
                <w:rFonts w:eastAsia="Times New Roman"/>
                <w:b/>
                <w:bCs/>
                <w:color w:val="000000"/>
                <w:sz w:val="20"/>
                <w:szCs w:val="20"/>
              </w:rPr>
              <w:t>325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C5E799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6A583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C6F3B8" w14:textId="77777777" w:rsidR="00000000" w:rsidRDefault="007F1284">
            <w:pPr>
              <w:spacing w:after="100"/>
              <w:jc w:val="right"/>
              <w:rPr>
                <w:rFonts w:eastAsia="Times New Roman"/>
              </w:rPr>
            </w:pPr>
            <w:r>
              <w:rPr>
                <w:rFonts w:eastAsia="Times New Roman"/>
                <w:b/>
                <w:bCs/>
                <w:color w:val="000000"/>
                <w:sz w:val="20"/>
                <w:szCs w:val="20"/>
              </w:rPr>
              <w:t>219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480CD7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56E5D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BBFE89"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320A5D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85E074" w14:textId="77777777" w:rsidR="00000000" w:rsidRDefault="007F1284">
            <w:pPr>
              <w:spacing w:after="100"/>
              <w:jc w:val="right"/>
              <w:rPr>
                <w:rFonts w:eastAsia="Times New Roman"/>
                <w:sz w:val="20"/>
                <w:szCs w:val="20"/>
              </w:rPr>
            </w:pPr>
          </w:p>
        </w:tc>
        <w:tc>
          <w:tcPr>
            <w:tcW w:w="0" w:type="auto"/>
            <w:vAlign w:val="center"/>
            <w:hideMark/>
          </w:tcPr>
          <w:p w14:paraId="590064FB" w14:textId="77777777" w:rsidR="00000000" w:rsidRDefault="007F1284">
            <w:pPr>
              <w:spacing w:after="100"/>
              <w:rPr>
                <w:rFonts w:eastAsia="Times New Roman"/>
                <w:sz w:val="20"/>
                <w:szCs w:val="20"/>
              </w:rPr>
            </w:pPr>
          </w:p>
        </w:tc>
        <w:tc>
          <w:tcPr>
            <w:tcW w:w="0" w:type="auto"/>
            <w:vAlign w:val="center"/>
            <w:hideMark/>
          </w:tcPr>
          <w:p w14:paraId="7F2EDCC7" w14:textId="77777777" w:rsidR="00000000" w:rsidRDefault="007F1284">
            <w:pPr>
              <w:spacing w:after="100"/>
              <w:rPr>
                <w:rFonts w:eastAsia="Times New Roman"/>
                <w:sz w:val="20"/>
                <w:szCs w:val="20"/>
              </w:rPr>
            </w:pPr>
          </w:p>
        </w:tc>
        <w:tc>
          <w:tcPr>
            <w:tcW w:w="0" w:type="auto"/>
            <w:vAlign w:val="center"/>
            <w:hideMark/>
          </w:tcPr>
          <w:p w14:paraId="43D8B834" w14:textId="77777777" w:rsidR="00000000" w:rsidRDefault="007F1284">
            <w:pPr>
              <w:spacing w:after="100"/>
              <w:rPr>
                <w:rFonts w:eastAsia="Times New Roman"/>
                <w:sz w:val="20"/>
                <w:szCs w:val="20"/>
              </w:rPr>
            </w:pPr>
          </w:p>
        </w:tc>
        <w:tc>
          <w:tcPr>
            <w:tcW w:w="0" w:type="auto"/>
            <w:vAlign w:val="center"/>
            <w:hideMark/>
          </w:tcPr>
          <w:p w14:paraId="6C1F6ABF" w14:textId="77777777" w:rsidR="00000000" w:rsidRDefault="007F1284">
            <w:pPr>
              <w:spacing w:after="100"/>
              <w:rPr>
                <w:rFonts w:eastAsia="Times New Roman"/>
                <w:sz w:val="20"/>
                <w:szCs w:val="20"/>
              </w:rPr>
            </w:pPr>
          </w:p>
        </w:tc>
        <w:tc>
          <w:tcPr>
            <w:tcW w:w="0" w:type="auto"/>
            <w:gridSpan w:val="3"/>
            <w:vAlign w:val="center"/>
            <w:hideMark/>
          </w:tcPr>
          <w:p w14:paraId="0C4F02A6" w14:textId="77777777" w:rsidR="00000000" w:rsidRDefault="007F1284">
            <w:pPr>
              <w:spacing w:after="100"/>
              <w:rPr>
                <w:rFonts w:eastAsia="Times New Roman"/>
                <w:sz w:val="20"/>
                <w:szCs w:val="20"/>
              </w:rPr>
            </w:pPr>
          </w:p>
        </w:tc>
        <w:tc>
          <w:tcPr>
            <w:tcW w:w="0" w:type="auto"/>
            <w:gridSpan w:val="3"/>
            <w:vAlign w:val="center"/>
            <w:hideMark/>
          </w:tcPr>
          <w:p w14:paraId="4E254517" w14:textId="77777777" w:rsidR="00000000" w:rsidRDefault="007F1284">
            <w:pPr>
              <w:spacing w:after="100"/>
              <w:rPr>
                <w:rFonts w:eastAsia="Times New Roman"/>
                <w:sz w:val="20"/>
                <w:szCs w:val="20"/>
              </w:rPr>
            </w:pPr>
          </w:p>
        </w:tc>
        <w:tc>
          <w:tcPr>
            <w:tcW w:w="0" w:type="auto"/>
            <w:gridSpan w:val="3"/>
            <w:vAlign w:val="center"/>
            <w:hideMark/>
          </w:tcPr>
          <w:p w14:paraId="06D85255" w14:textId="77777777" w:rsidR="00000000" w:rsidRDefault="007F1284">
            <w:pPr>
              <w:spacing w:after="100"/>
              <w:rPr>
                <w:rFonts w:eastAsia="Times New Roman"/>
                <w:sz w:val="20"/>
                <w:szCs w:val="20"/>
              </w:rPr>
            </w:pPr>
          </w:p>
        </w:tc>
        <w:tc>
          <w:tcPr>
            <w:tcW w:w="0" w:type="auto"/>
            <w:gridSpan w:val="3"/>
            <w:vAlign w:val="center"/>
            <w:hideMark/>
          </w:tcPr>
          <w:p w14:paraId="33DB4B97" w14:textId="77777777" w:rsidR="00000000" w:rsidRDefault="007F1284">
            <w:pPr>
              <w:spacing w:after="100"/>
              <w:rPr>
                <w:rFonts w:eastAsia="Times New Roman"/>
                <w:sz w:val="20"/>
                <w:szCs w:val="20"/>
              </w:rPr>
            </w:pPr>
          </w:p>
        </w:tc>
        <w:tc>
          <w:tcPr>
            <w:tcW w:w="0" w:type="auto"/>
            <w:gridSpan w:val="3"/>
            <w:vAlign w:val="center"/>
            <w:hideMark/>
          </w:tcPr>
          <w:p w14:paraId="7EEFA8FB" w14:textId="77777777" w:rsidR="00000000" w:rsidRDefault="007F1284">
            <w:pPr>
              <w:spacing w:after="100"/>
              <w:rPr>
                <w:rFonts w:eastAsia="Times New Roman"/>
                <w:sz w:val="20"/>
                <w:szCs w:val="20"/>
              </w:rPr>
            </w:pPr>
          </w:p>
        </w:tc>
        <w:tc>
          <w:tcPr>
            <w:tcW w:w="0" w:type="auto"/>
            <w:gridSpan w:val="2"/>
            <w:vAlign w:val="center"/>
            <w:hideMark/>
          </w:tcPr>
          <w:p w14:paraId="4B32B02D"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29D8616" w14:textId="77777777" w:rsidR="00000000" w:rsidRDefault="007F1284">
            <w:pPr>
              <w:spacing w:after="100"/>
              <w:jc w:val="right"/>
              <w:rPr>
                <w:rFonts w:eastAsia="Times New Roman"/>
              </w:rPr>
            </w:pPr>
            <w:r>
              <w:rPr>
                <w:rFonts w:eastAsia="Times New Roman"/>
                <w:b/>
                <w:bCs/>
                <w:color w:val="000000"/>
                <w:sz w:val="20"/>
                <w:szCs w:val="20"/>
              </w:rPr>
              <w:t>89</w:t>
            </w:r>
            <w:r>
              <w:rPr>
                <w:rFonts w:eastAsia="Times New Roman"/>
                <w:color w:val="000000"/>
                <w:sz w:val="20"/>
                <w:szCs w:val="20"/>
              </w:rPr>
              <w:t> </w:t>
            </w:r>
          </w:p>
        </w:tc>
      </w:tr>
      <w:tr w:rsidR="00000000" w14:paraId="4790D345" w14:textId="77777777">
        <w:trPr>
          <w:jc w:val="center"/>
        </w:trPr>
        <w:tc>
          <w:tcPr>
            <w:tcW w:w="0" w:type="auto"/>
            <w:gridSpan w:val="3"/>
            <w:shd w:val="clear" w:color="auto" w:fill="FFFFFF"/>
            <w:tcMar>
              <w:top w:w="30" w:type="dxa"/>
              <w:left w:w="20" w:type="dxa"/>
              <w:bottom w:w="30" w:type="dxa"/>
              <w:right w:w="20" w:type="dxa"/>
            </w:tcMar>
            <w:vAlign w:val="bottom"/>
            <w:hideMark/>
          </w:tcPr>
          <w:p w14:paraId="1D2C55C6" w14:textId="77777777" w:rsidR="00000000" w:rsidRDefault="007F1284">
            <w:pPr>
              <w:spacing w:after="100"/>
              <w:rPr>
                <w:rFonts w:eastAsia="Times New Roman"/>
              </w:rPr>
            </w:pPr>
            <w:r>
              <w:rPr>
                <w:rFonts w:eastAsia="Times New Roman"/>
                <w:color w:val="000000"/>
                <w:sz w:val="20"/>
                <w:szCs w:val="20"/>
              </w:rPr>
              <w:t>Sales</w:t>
            </w:r>
          </w:p>
        </w:tc>
        <w:tc>
          <w:tcPr>
            <w:tcW w:w="0" w:type="auto"/>
            <w:gridSpan w:val="2"/>
            <w:shd w:val="clear" w:color="auto" w:fill="FFFFFF"/>
            <w:tcMar>
              <w:top w:w="30" w:type="dxa"/>
              <w:left w:w="20" w:type="dxa"/>
              <w:bottom w:w="30" w:type="dxa"/>
              <w:right w:w="0" w:type="dxa"/>
            </w:tcMar>
            <w:vAlign w:val="bottom"/>
            <w:hideMark/>
          </w:tcPr>
          <w:p w14:paraId="48E35E9A" w14:textId="77777777" w:rsidR="00000000" w:rsidRDefault="007F1284">
            <w:pPr>
              <w:spacing w:after="100"/>
              <w:jc w:val="right"/>
              <w:rPr>
                <w:rFonts w:eastAsia="Times New Roman"/>
              </w:rPr>
            </w:pPr>
            <w:r>
              <w:rPr>
                <w:rFonts w:eastAsia="Times New Roman"/>
                <w:b/>
                <w:bCs/>
                <w:color w:val="000000"/>
                <w:sz w:val="20"/>
                <w:szCs w:val="20"/>
              </w:rPr>
              <w:t>(87)</w:t>
            </w:r>
          </w:p>
        </w:tc>
        <w:tc>
          <w:tcPr>
            <w:tcW w:w="0" w:type="auto"/>
            <w:shd w:val="clear" w:color="auto" w:fill="FFFFFF"/>
            <w:tcMar>
              <w:top w:w="30" w:type="dxa"/>
              <w:left w:w="0" w:type="dxa"/>
              <w:bottom w:w="30" w:type="dxa"/>
              <w:right w:w="20" w:type="dxa"/>
            </w:tcMar>
            <w:vAlign w:val="bottom"/>
            <w:hideMark/>
          </w:tcPr>
          <w:p w14:paraId="55B1135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3F987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C8FF58" w14:textId="77777777" w:rsidR="00000000" w:rsidRDefault="007F1284">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00F8C55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B648B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111065" w14:textId="77777777" w:rsidR="00000000" w:rsidRDefault="007F1284">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14:paraId="57AEA53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0432F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24630E"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CF8FFC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7A550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1BF907"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B2D706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3F4BEF" w14:textId="77777777" w:rsidR="00000000" w:rsidRDefault="007F1284">
            <w:pPr>
              <w:spacing w:after="100"/>
              <w:jc w:val="right"/>
              <w:rPr>
                <w:rFonts w:eastAsia="Times New Roman"/>
                <w:sz w:val="20"/>
                <w:szCs w:val="20"/>
              </w:rPr>
            </w:pPr>
          </w:p>
        </w:tc>
        <w:tc>
          <w:tcPr>
            <w:tcW w:w="0" w:type="auto"/>
            <w:vAlign w:val="center"/>
            <w:hideMark/>
          </w:tcPr>
          <w:p w14:paraId="2C50E22C" w14:textId="77777777" w:rsidR="00000000" w:rsidRDefault="007F1284">
            <w:pPr>
              <w:spacing w:after="100"/>
              <w:rPr>
                <w:rFonts w:eastAsia="Times New Roman"/>
                <w:sz w:val="20"/>
                <w:szCs w:val="20"/>
              </w:rPr>
            </w:pPr>
          </w:p>
        </w:tc>
        <w:tc>
          <w:tcPr>
            <w:tcW w:w="0" w:type="auto"/>
            <w:vAlign w:val="center"/>
            <w:hideMark/>
          </w:tcPr>
          <w:p w14:paraId="36017D5D" w14:textId="77777777" w:rsidR="00000000" w:rsidRDefault="007F1284">
            <w:pPr>
              <w:spacing w:after="100"/>
              <w:rPr>
                <w:rFonts w:eastAsia="Times New Roman"/>
                <w:sz w:val="20"/>
                <w:szCs w:val="20"/>
              </w:rPr>
            </w:pPr>
          </w:p>
        </w:tc>
        <w:tc>
          <w:tcPr>
            <w:tcW w:w="0" w:type="auto"/>
            <w:vAlign w:val="center"/>
            <w:hideMark/>
          </w:tcPr>
          <w:p w14:paraId="72332848" w14:textId="77777777" w:rsidR="00000000" w:rsidRDefault="007F1284">
            <w:pPr>
              <w:spacing w:after="100"/>
              <w:rPr>
                <w:rFonts w:eastAsia="Times New Roman"/>
                <w:sz w:val="20"/>
                <w:szCs w:val="20"/>
              </w:rPr>
            </w:pPr>
          </w:p>
        </w:tc>
        <w:tc>
          <w:tcPr>
            <w:tcW w:w="0" w:type="auto"/>
            <w:vAlign w:val="center"/>
            <w:hideMark/>
          </w:tcPr>
          <w:p w14:paraId="2F9D47A5" w14:textId="77777777" w:rsidR="00000000" w:rsidRDefault="007F1284">
            <w:pPr>
              <w:spacing w:after="100"/>
              <w:rPr>
                <w:rFonts w:eastAsia="Times New Roman"/>
                <w:sz w:val="20"/>
                <w:szCs w:val="20"/>
              </w:rPr>
            </w:pPr>
          </w:p>
        </w:tc>
        <w:tc>
          <w:tcPr>
            <w:tcW w:w="0" w:type="auto"/>
            <w:gridSpan w:val="3"/>
            <w:vAlign w:val="center"/>
            <w:hideMark/>
          </w:tcPr>
          <w:p w14:paraId="3FD25796" w14:textId="77777777" w:rsidR="00000000" w:rsidRDefault="007F1284">
            <w:pPr>
              <w:spacing w:after="100"/>
              <w:rPr>
                <w:rFonts w:eastAsia="Times New Roman"/>
                <w:sz w:val="20"/>
                <w:szCs w:val="20"/>
              </w:rPr>
            </w:pPr>
          </w:p>
        </w:tc>
        <w:tc>
          <w:tcPr>
            <w:tcW w:w="0" w:type="auto"/>
            <w:gridSpan w:val="3"/>
            <w:vAlign w:val="center"/>
            <w:hideMark/>
          </w:tcPr>
          <w:p w14:paraId="0376FCBF" w14:textId="77777777" w:rsidR="00000000" w:rsidRDefault="007F1284">
            <w:pPr>
              <w:spacing w:after="100"/>
              <w:rPr>
                <w:rFonts w:eastAsia="Times New Roman"/>
                <w:sz w:val="20"/>
                <w:szCs w:val="20"/>
              </w:rPr>
            </w:pPr>
          </w:p>
        </w:tc>
        <w:tc>
          <w:tcPr>
            <w:tcW w:w="0" w:type="auto"/>
            <w:gridSpan w:val="3"/>
            <w:vAlign w:val="center"/>
            <w:hideMark/>
          </w:tcPr>
          <w:p w14:paraId="06CAEA68" w14:textId="77777777" w:rsidR="00000000" w:rsidRDefault="007F1284">
            <w:pPr>
              <w:spacing w:after="100"/>
              <w:rPr>
                <w:rFonts w:eastAsia="Times New Roman"/>
                <w:sz w:val="20"/>
                <w:szCs w:val="20"/>
              </w:rPr>
            </w:pPr>
          </w:p>
        </w:tc>
        <w:tc>
          <w:tcPr>
            <w:tcW w:w="0" w:type="auto"/>
            <w:gridSpan w:val="3"/>
            <w:vAlign w:val="center"/>
            <w:hideMark/>
          </w:tcPr>
          <w:p w14:paraId="318F420B" w14:textId="77777777" w:rsidR="00000000" w:rsidRDefault="007F1284">
            <w:pPr>
              <w:spacing w:after="100"/>
              <w:rPr>
                <w:rFonts w:eastAsia="Times New Roman"/>
                <w:sz w:val="20"/>
                <w:szCs w:val="20"/>
              </w:rPr>
            </w:pPr>
          </w:p>
        </w:tc>
        <w:tc>
          <w:tcPr>
            <w:tcW w:w="0" w:type="auto"/>
            <w:gridSpan w:val="3"/>
            <w:vAlign w:val="center"/>
            <w:hideMark/>
          </w:tcPr>
          <w:p w14:paraId="5FE5648E" w14:textId="77777777" w:rsidR="00000000" w:rsidRDefault="007F1284">
            <w:pPr>
              <w:spacing w:after="100"/>
              <w:rPr>
                <w:rFonts w:eastAsia="Times New Roman"/>
                <w:sz w:val="20"/>
                <w:szCs w:val="20"/>
              </w:rPr>
            </w:pPr>
          </w:p>
        </w:tc>
        <w:tc>
          <w:tcPr>
            <w:tcW w:w="0" w:type="auto"/>
            <w:gridSpan w:val="2"/>
            <w:vAlign w:val="center"/>
            <w:hideMark/>
          </w:tcPr>
          <w:p w14:paraId="7E4F7D24" w14:textId="77777777" w:rsidR="00000000" w:rsidRDefault="007F128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A80BAF3" w14:textId="77777777" w:rsidR="00000000" w:rsidRDefault="007F1284">
            <w:pPr>
              <w:spacing w:after="100"/>
              <w:jc w:val="right"/>
              <w:rPr>
                <w:rFonts w:eastAsia="Times New Roman"/>
              </w:rPr>
            </w:pPr>
            <w:r>
              <w:rPr>
                <w:rFonts w:eastAsia="Times New Roman"/>
                <w:b/>
                <w:bCs/>
                <w:color w:val="000000"/>
                <w:sz w:val="20"/>
                <w:szCs w:val="20"/>
              </w:rPr>
              <w:t>(29)</w:t>
            </w:r>
          </w:p>
        </w:tc>
      </w:tr>
      <w:tr w:rsidR="00000000" w14:paraId="35E95A32" w14:textId="77777777">
        <w:trPr>
          <w:jc w:val="center"/>
        </w:trPr>
        <w:tc>
          <w:tcPr>
            <w:tcW w:w="0" w:type="auto"/>
            <w:gridSpan w:val="3"/>
            <w:shd w:val="clear" w:color="auto" w:fill="CCEEFF"/>
            <w:tcMar>
              <w:top w:w="30" w:type="dxa"/>
              <w:left w:w="20" w:type="dxa"/>
              <w:bottom w:w="30" w:type="dxa"/>
              <w:right w:w="20" w:type="dxa"/>
            </w:tcMar>
            <w:vAlign w:val="bottom"/>
            <w:hideMark/>
          </w:tcPr>
          <w:p w14:paraId="1A05D37D" w14:textId="77777777" w:rsidR="00000000" w:rsidRDefault="007F1284">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center"/>
            <w:hideMark/>
          </w:tcPr>
          <w:p w14:paraId="6C8F1895" w14:textId="77777777" w:rsidR="00000000" w:rsidRDefault="007F1284">
            <w:pPr>
              <w:spacing w:after="100"/>
              <w:jc w:val="right"/>
              <w:rPr>
                <w:rFonts w:eastAsia="Times New Roman"/>
              </w:rPr>
            </w:pPr>
            <w:r>
              <w:rPr>
                <w:rFonts w:ascii="Calibri" w:eastAsia="Times New Roman" w:hAnsi="Calibri" w:cs="Calibri"/>
                <w:color w:val="000000"/>
                <w:sz w:val="22"/>
                <w:szCs w:val="22"/>
              </w:rPr>
              <w:t>— </w:t>
            </w:r>
          </w:p>
        </w:tc>
        <w:tc>
          <w:tcPr>
            <w:tcW w:w="0" w:type="auto"/>
            <w:shd w:val="clear" w:color="auto" w:fill="CCEEFF"/>
            <w:tcMar>
              <w:top w:w="30" w:type="dxa"/>
              <w:left w:w="0" w:type="dxa"/>
              <w:bottom w:w="30" w:type="dxa"/>
              <w:right w:w="20" w:type="dxa"/>
            </w:tcMar>
            <w:vAlign w:val="center"/>
            <w:hideMark/>
          </w:tcPr>
          <w:p w14:paraId="48AEF27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99375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EC0813"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3FE9F3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2FB4F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3D237F"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B877D7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E58FF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D0844B"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670067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B3E4A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58D9ED"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DAD367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0F0CC7" w14:textId="77777777" w:rsidR="00000000" w:rsidRDefault="007F1284">
            <w:pPr>
              <w:spacing w:after="100"/>
              <w:jc w:val="right"/>
              <w:rPr>
                <w:rFonts w:eastAsia="Times New Roman"/>
                <w:sz w:val="20"/>
                <w:szCs w:val="20"/>
              </w:rPr>
            </w:pPr>
          </w:p>
        </w:tc>
        <w:tc>
          <w:tcPr>
            <w:tcW w:w="0" w:type="auto"/>
            <w:vAlign w:val="center"/>
            <w:hideMark/>
          </w:tcPr>
          <w:p w14:paraId="516A2C3F" w14:textId="77777777" w:rsidR="00000000" w:rsidRDefault="007F1284">
            <w:pPr>
              <w:spacing w:after="100"/>
              <w:rPr>
                <w:rFonts w:eastAsia="Times New Roman"/>
                <w:sz w:val="20"/>
                <w:szCs w:val="20"/>
              </w:rPr>
            </w:pPr>
          </w:p>
        </w:tc>
        <w:tc>
          <w:tcPr>
            <w:tcW w:w="0" w:type="auto"/>
            <w:vAlign w:val="center"/>
            <w:hideMark/>
          </w:tcPr>
          <w:p w14:paraId="713053C3" w14:textId="77777777" w:rsidR="00000000" w:rsidRDefault="007F1284">
            <w:pPr>
              <w:spacing w:after="100"/>
              <w:rPr>
                <w:rFonts w:eastAsia="Times New Roman"/>
                <w:sz w:val="20"/>
                <w:szCs w:val="20"/>
              </w:rPr>
            </w:pPr>
          </w:p>
        </w:tc>
        <w:tc>
          <w:tcPr>
            <w:tcW w:w="0" w:type="auto"/>
            <w:vAlign w:val="center"/>
            <w:hideMark/>
          </w:tcPr>
          <w:p w14:paraId="660A48BD" w14:textId="77777777" w:rsidR="00000000" w:rsidRDefault="007F1284">
            <w:pPr>
              <w:spacing w:after="100"/>
              <w:rPr>
                <w:rFonts w:eastAsia="Times New Roman"/>
                <w:sz w:val="20"/>
                <w:szCs w:val="20"/>
              </w:rPr>
            </w:pPr>
          </w:p>
        </w:tc>
        <w:tc>
          <w:tcPr>
            <w:tcW w:w="0" w:type="auto"/>
            <w:vAlign w:val="center"/>
            <w:hideMark/>
          </w:tcPr>
          <w:p w14:paraId="33955FE4" w14:textId="77777777" w:rsidR="00000000" w:rsidRDefault="007F1284">
            <w:pPr>
              <w:spacing w:after="100"/>
              <w:rPr>
                <w:rFonts w:eastAsia="Times New Roman"/>
                <w:sz w:val="20"/>
                <w:szCs w:val="20"/>
              </w:rPr>
            </w:pPr>
          </w:p>
        </w:tc>
        <w:tc>
          <w:tcPr>
            <w:tcW w:w="0" w:type="auto"/>
            <w:gridSpan w:val="3"/>
            <w:vAlign w:val="center"/>
            <w:hideMark/>
          </w:tcPr>
          <w:p w14:paraId="048C7085" w14:textId="77777777" w:rsidR="00000000" w:rsidRDefault="007F1284">
            <w:pPr>
              <w:spacing w:after="100"/>
              <w:rPr>
                <w:rFonts w:eastAsia="Times New Roman"/>
                <w:sz w:val="20"/>
                <w:szCs w:val="20"/>
              </w:rPr>
            </w:pPr>
          </w:p>
        </w:tc>
        <w:tc>
          <w:tcPr>
            <w:tcW w:w="0" w:type="auto"/>
            <w:gridSpan w:val="3"/>
            <w:vAlign w:val="center"/>
            <w:hideMark/>
          </w:tcPr>
          <w:p w14:paraId="1AC544C2" w14:textId="77777777" w:rsidR="00000000" w:rsidRDefault="007F1284">
            <w:pPr>
              <w:spacing w:after="100"/>
              <w:rPr>
                <w:rFonts w:eastAsia="Times New Roman"/>
                <w:sz w:val="20"/>
                <w:szCs w:val="20"/>
              </w:rPr>
            </w:pPr>
          </w:p>
        </w:tc>
        <w:tc>
          <w:tcPr>
            <w:tcW w:w="0" w:type="auto"/>
            <w:gridSpan w:val="3"/>
            <w:vAlign w:val="center"/>
            <w:hideMark/>
          </w:tcPr>
          <w:p w14:paraId="1CEB80EC" w14:textId="77777777" w:rsidR="00000000" w:rsidRDefault="007F1284">
            <w:pPr>
              <w:spacing w:after="100"/>
              <w:rPr>
                <w:rFonts w:eastAsia="Times New Roman"/>
                <w:sz w:val="20"/>
                <w:szCs w:val="20"/>
              </w:rPr>
            </w:pPr>
          </w:p>
        </w:tc>
        <w:tc>
          <w:tcPr>
            <w:tcW w:w="0" w:type="auto"/>
            <w:gridSpan w:val="3"/>
            <w:vAlign w:val="center"/>
            <w:hideMark/>
          </w:tcPr>
          <w:p w14:paraId="11BDAB4A" w14:textId="77777777" w:rsidR="00000000" w:rsidRDefault="007F1284">
            <w:pPr>
              <w:spacing w:after="100"/>
              <w:rPr>
                <w:rFonts w:eastAsia="Times New Roman"/>
                <w:sz w:val="20"/>
                <w:szCs w:val="20"/>
              </w:rPr>
            </w:pPr>
          </w:p>
        </w:tc>
        <w:tc>
          <w:tcPr>
            <w:tcW w:w="0" w:type="auto"/>
            <w:gridSpan w:val="3"/>
            <w:vAlign w:val="center"/>
            <w:hideMark/>
          </w:tcPr>
          <w:p w14:paraId="3460E949" w14:textId="77777777" w:rsidR="00000000" w:rsidRDefault="007F1284">
            <w:pPr>
              <w:spacing w:after="100"/>
              <w:rPr>
                <w:rFonts w:eastAsia="Times New Roman"/>
                <w:sz w:val="20"/>
                <w:szCs w:val="20"/>
              </w:rPr>
            </w:pPr>
          </w:p>
        </w:tc>
        <w:tc>
          <w:tcPr>
            <w:tcW w:w="0" w:type="auto"/>
            <w:gridSpan w:val="2"/>
            <w:vAlign w:val="center"/>
            <w:hideMark/>
          </w:tcPr>
          <w:p w14:paraId="04E2603A"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B924837"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r>
      <w:tr w:rsidR="00000000" w14:paraId="2DA627A6" w14:textId="77777777">
        <w:trPr>
          <w:jc w:val="center"/>
        </w:trPr>
        <w:tc>
          <w:tcPr>
            <w:tcW w:w="0" w:type="auto"/>
            <w:gridSpan w:val="3"/>
            <w:shd w:val="clear" w:color="auto" w:fill="FFFFFF"/>
            <w:tcMar>
              <w:top w:w="30" w:type="dxa"/>
              <w:left w:w="20" w:type="dxa"/>
              <w:bottom w:w="30" w:type="dxa"/>
              <w:right w:w="20" w:type="dxa"/>
            </w:tcMar>
            <w:vAlign w:val="bottom"/>
            <w:hideMark/>
          </w:tcPr>
          <w:p w14:paraId="5435FF83" w14:textId="77777777" w:rsidR="00000000" w:rsidRDefault="007F1284">
            <w:pPr>
              <w:spacing w:after="100"/>
              <w:rPr>
                <w:rFonts w:eastAsia="Times New Roman"/>
              </w:rPr>
            </w:pPr>
            <w:r>
              <w:rPr>
                <w:rFonts w:eastAsia="Times New Roman"/>
                <w:color w:val="000000"/>
                <w:sz w:val="20"/>
                <w:szCs w:val="20"/>
              </w:rPr>
              <w:t>Transfers into Level 3 (1)</w:t>
            </w:r>
          </w:p>
        </w:tc>
        <w:tc>
          <w:tcPr>
            <w:tcW w:w="0" w:type="auto"/>
            <w:gridSpan w:val="2"/>
            <w:shd w:val="clear" w:color="auto" w:fill="FFFFFF"/>
            <w:tcMar>
              <w:top w:w="30" w:type="dxa"/>
              <w:left w:w="20" w:type="dxa"/>
              <w:bottom w:w="30" w:type="dxa"/>
              <w:right w:w="0" w:type="dxa"/>
            </w:tcMar>
            <w:vAlign w:val="bottom"/>
            <w:hideMark/>
          </w:tcPr>
          <w:p w14:paraId="36982C24" w14:textId="77777777" w:rsidR="00000000" w:rsidRDefault="007F1284">
            <w:pPr>
              <w:spacing w:after="100"/>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6E23BF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23593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2318DB"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87D5D0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66BCB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62BD55"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3061B4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52465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62657B"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8DBF7A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B87E9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DD0DD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C67F62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5AE6E0" w14:textId="77777777" w:rsidR="00000000" w:rsidRDefault="007F1284">
            <w:pPr>
              <w:spacing w:after="100"/>
              <w:jc w:val="right"/>
              <w:rPr>
                <w:rFonts w:eastAsia="Times New Roman"/>
                <w:sz w:val="20"/>
                <w:szCs w:val="20"/>
              </w:rPr>
            </w:pPr>
          </w:p>
        </w:tc>
        <w:tc>
          <w:tcPr>
            <w:tcW w:w="0" w:type="auto"/>
            <w:vAlign w:val="center"/>
            <w:hideMark/>
          </w:tcPr>
          <w:p w14:paraId="0957D567" w14:textId="77777777" w:rsidR="00000000" w:rsidRDefault="007F1284">
            <w:pPr>
              <w:spacing w:after="100"/>
              <w:rPr>
                <w:rFonts w:eastAsia="Times New Roman"/>
                <w:sz w:val="20"/>
                <w:szCs w:val="20"/>
              </w:rPr>
            </w:pPr>
          </w:p>
        </w:tc>
        <w:tc>
          <w:tcPr>
            <w:tcW w:w="0" w:type="auto"/>
            <w:vAlign w:val="center"/>
            <w:hideMark/>
          </w:tcPr>
          <w:p w14:paraId="09A28279" w14:textId="77777777" w:rsidR="00000000" w:rsidRDefault="007F1284">
            <w:pPr>
              <w:spacing w:after="100"/>
              <w:rPr>
                <w:rFonts w:eastAsia="Times New Roman"/>
                <w:sz w:val="20"/>
                <w:szCs w:val="20"/>
              </w:rPr>
            </w:pPr>
          </w:p>
        </w:tc>
        <w:tc>
          <w:tcPr>
            <w:tcW w:w="0" w:type="auto"/>
            <w:vAlign w:val="center"/>
            <w:hideMark/>
          </w:tcPr>
          <w:p w14:paraId="3A741C52" w14:textId="77777777" w:rsidR="00000000" w:rsidRDefault="007F1284">
            <w:pPr>
              <w:spacing w:after="100"/>
              <w:rPr>
                <w:rFonts w:eastAsia="Times New Roman"/>
                <w:sz w:val="20"/>
                <w:szCs w:val="20"/>
              </w:rPr>
            </w:pPr>
          </w:p>
        </w:tc>
        <w:tc>
          <w:tcPr>
            <w:tcW w:w="0" w:type="auto"/>
            <w:vAlign w:val="center"/>
            <w:hideMark/>
          </w:tcPr>
          <w:p w14:paraId="136F50C1" w14:textId="77777777" w:rsidR="00000000" w:rsidRDefault="007F1284">
            <w:pPr>
              <w:spacing w:after="100"/>
              <w:rPr>
                <w:rFonts w:eastAsia="Times New Roman"/>
                <w:sz w:val="20"/>
                <w:szCs w:val="20"/>
              </w:rPr>
            </w:pPr>
          </w:p>
        </w:tc>
        <w:tc>
          <w:tcPr>
            <w:tcW w:w="0" w:type="auto"/>
            <w:gridSpan w:val="3"/>
            <w:vAlign w:val="center"/>
            <w:hideMark/>
          </w:tcPr>
          <w:p w14:paraId="3079C339" w14:textId="77777777" w:rsidR="00000000" w:rsidRDefault="007F1284">
            <w:pPr>
              <w:spacing w:after="100"/>
              <w:rPr>
                <w:rFonts w:eastAsia="Times New Roman"/>
                <w:sz w:val="20"/>
                <w:szCs w:val="20"/>
              </w:rPr>
            </w:pPr>
          </w:p>
        </w:tc>
        <w:tc>
          <w:tcPr>
            <w:tcW w:w="0" w:type="auto"/>
            <w:gridSpan w:val="3"/>
            <w:vAlign w:val="center"/>
            <w:hideMark/>
          </w:tcPr>
          <w:p w14:paraId="4A4323A5" w14:textId="77777777" w:rsidR="00000000" w:rsidRDefault="007F1284">
            <w:pPr>
              <w:spacing w:after="100"/>
              <w:rPr>
                <w:rFonts w:eastAsia="Times New Roman"/>
                <w:sz w:val="20"/>
                <w:szCs w:val="20"/>
              </w:rPr>
            </w:pPr>
          </w:p>
        </w:tc>
        <w:tc>
          <w:tcPr>
            <w:tcW w:w="0" w:type="auto"/>
            <w:gridSpan w:val="3"/>
            <w:vAlign w:val="center"/>
            <w:hideMark/>
          </w:tcPr>
          <w:p w14:paraId="0CBB44CA" w14:textId="77777777" w:rsidR="00000000" w:rsidRDefault="007F1284">
            <w:pPr>
              <w:spacing w:after="100"/>
              <w:rPr>
                <w:rFonts w:eastAsia="Times New Roman"/>
                <w:sz w:val="20"/>
                <w:szCs w:val="20"/>
              </w:rPr>
            </w:pPr>
          </w:p>
        </w:tc>
        <w:tc>
          <w:tcPr>
            <w:tcW w:w="0" w:type="auto"/>
            <w:gridSpan w:val="3"/>
            <w:vAlign w:val="center"/>
            <w:hideMark/>
          </w:tcPr>
          <w:p w14:paraId="074AB6AE" w14:textId="77777777" w:rsidR="00000000" w:rsidRDefault="007F1284">
            <w:pPr>
              <w:spacing w:after="100"/>
              <w:rPr>
                <w:rFonts w:eastAsia="Times New Roman"/>
                <w:sz w:val="20"/>
                <w:szCs w:val="20"/>
              </w:rPr>
            </w:pPr>
          </w:p>
        </w:tc>
        <w:tc>
          <w:tcPr>
            <w:tcW w:w="0" w:type="auto"/>
            <w:gridSpan w:val="3"/>
            <w:vAlign w:val="center"/>
            <w:hideMark/>
          </w:tcPr>
          <w:p w14:paraId="584ED4A7" w14:textId="77777777" w:rsidR="00000000" w:rsidRDefault="007F1284">
            <w:pPr>
              <w:spacing w:after="100"/>
              <w:rPr>
                <w:rFonts w:eastAsia="Times New Roman"/>
                <w:sz w:val="20"/>
                <w:szCs w:val="20"/>
              </w:rPr>
            </w:pPr>
          </w:p>
        </w:tc>
        <w:tc>
          <w:tcPr>
            <w:tcW w:w="0" w:type="auto"/>
            <w:gridSpan w:val="2"/>
            <w:vAlign w:val="center"/>
            <w:hideMark/>
          </w:tcPr>
          <w:p w14:paraId="6340E149" w14:textId="77777777" w:rsidR="00000000" w:rsidRDefault="007F128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B0F8676" w14:textId="77777777" w:rsidR="00000000" w:rsidRDefault="007F1284">
            <w:pPr>
              <w:spacing w:after="100"/>
              <w:jc w:val="right"/>
              <w:rPr>
                <w:rFonts w:eastAsia="Times New Roman"/>
              </w:rPr>
            </w:pPr>
            <w:r>
              <w:rPr>
                <w:rFonts w:eastAsia="Times New Roman"/>
                <w:b/>
                <w:bCs/>
                <w:color w:val="000000"/>
                <w:sz w:val="20"/>
                <w:szCs w:val="20"/>
              </w:rPr>
              <w:t>188</w:t>
            </w:r>
            <w:r>
              <w:rPr>
                <w:rFonts w:eastAsia="Times New Roman"/>
                <w:color w:val="000000"/>
                <w:sz w:val="20"/>
                <w:szCs w:val="20"/>
              </w:rPr>
              <w:t> </w:t>
            </w:r>
          </w:p>
        </w:tc>
      </w:tr>
      <w:tr w:rsidR="00000000" w14:paraId="57ABFE4A" w14:textId="77777777">
        <w:trPr>
          <w:jc w:val="center"/>
        </w:trPr>
        <w:tc>
          <w:tcPr>
            <w:tcW w:w="0" w:type="auto"/>
            <w:gridSpan w:val="3"/>
            <w:shd w:val="clear" w:color="auto" w:fill="CCEEFF"/>
            <w:tcMar>
              <w:top w:w="30" w:type="dxa"/>
              <w:left w:w="20" w:type="dxa"/>
              <w:bottom w:w="30" w:type="dxa"/>
              <w:right w:w="20" w:type="dxa"/>
            </w:tcMar>
            <w:vAlign w:val="bottom"/>
            <w:hideMark/>
          </w:tcPr>
          <w:p w14:paraId="5A4BC96B" w14:textId="77777777" w:rsidR="00000000" w:rsidRDefault="007F1284">
            <w:pPr>
              <w:spacing w:after="100"/>
              <w:rPr>
                <w:rFonts w:eastAsia="Times New Roman"/>
              </w:rPr>
            </w:pPr>
            <w:r>
              <w:rPr>
                <w:rFonts w:eastAsia="Times New Roman"/>
                <w:color w:val="000000"/>
                <w:sz w:val="20"/>
                <w:szCs w:val="20"/>
              </w:rPr>
              <w:t>Transfers out of Level 3 (1)</w:t>
            </w:r>
          </w:p>
        </w:tc>
        <w:tc>
          <w:tcPr>
            <w:tcW w:w="0" w:type="auto"/>
            <w:gridSpan w:val="2"/>
            <w:shd w:val="clear" w:color="auto" w:fill="CCEEFF"/>
            <w:tcMar>
              <w:top w:w="30" w:type="dxa"/>
              <w:left w:w="20" w:type="dxa"/>
              <w:bottom w:w="30" w:type="dxa"/>
              <w:right w:w="0" w:type="dxa"/>
            </w:tcMar>
            <w:vAlign w:val="bottom"/>
            <w:hideMark/>
          </w:tcPr>
          <w:p w14:paraId="287AFDF7" w14:textId="77777777" w:rsidR="00000000" w:rsidRDefault="007F1284">
            <w:pPr>
              <w:spacing w:after="100"/>
              <w:jc w:val="right"/>
              <w:rPr>
                <w:rFonts w:eastAsia="Times New Roman"/>
              </w:rPr>
            </w:pPr>
            <w:r>
              <w:rPr>
                <w:rFonts w:eastAsia="Times New Roman"/>
                <w:b/>
                <w:bCs/>
                <w:color w:val="000000"/>
                <w:sz w:val="20"/>
                <w:szCs w:val="20"/>
              </w:rPr>
              <w:t>(7)</w:t>
            </w:r>
          </w:p>
        </w:tc>
        <w:tc>
          <w:tcPr>
            <w:tcW w:w="0" w:type="auto"/>
            <w:shd w:val="clear" w:color="auto" w:fill="CCEEFF"/>
            <w:tcMar>
              <w:top w:w="30" w:type="dxa"/>
              <w:left w:w="0" w:type="dxa"/>
              <w:bottom w:w="30" w:type="dxa"/>
              <w:right w:w="20" w:type="dxa"/>
            </w:tcMar>
            <w:vAlign w:val="bottom"/>
            <w:hideMark/>
          </w:tcPr>
          <w:p w14:paraId="116DBC6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E0B24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24FE6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23F90E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A5BFB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B876E5"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FB5F78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E4A7D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07C1BD"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9A0596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91E9C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C1733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F6D161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F52A6D" w14:textId="77777777" w:rsidR="00000000" w:rsidRDefault="007F1284">
            <w:pPr>
              <w:spacing w:after="100"/>
              <w:jc w:val="right"/>
              <w:rPr>
                <w:rFonts w:eastAsia="Times New Roman"/>
                <w:sz w:val="20"/>
                <w:szCs w:val="20"/>
              </w:rPr>
            </w:pPr>
          </w:p>
        </w:tc>
        <w:tc>
          <w:tcPr>
            <w:tcW w:w="0" w:type="auto"/>
            <w:vAlign w:val="center"/>
            <w:hideMark/>
          </w:tcPr>
          <w:p w14:paraId="266968AC" w14:textId="77777777" w:rsidR="00000000" w:rsidRDefault="007F1284">
            <w:pPr>
              <w:spacing w:after="100"/>
              <w:rPr>
                <w:rFonts w:eastAsia="Times New Roman"/>
                <w:sz w:val="20"/>
                <w:szCs w:val="20"/>
              </w:rPr>
            </w:pPr>
          </w:p>
        </w:tc>
        <w:tc>
          <w:tcPr>
            <w:tcW w:w="0" w:type="auto"/>
            <w:vAlign w:val="center"/>
            <w:hideMark/>
          </w:tcPr>
          <w:p w14:paraId="34E1567E" w14:textId="77777777" w:rsidR="00000000" w:rsidRDefault="007F1284">
            <w:pPr>
              <w:spacing w:after="100"/>
              <w:rPr>
                <w:rFonts w:eastAsia="Times New Roman"/>
                <w:sz w:val="20"/>
                <w:szCs w:val="20"/>
              </w:rPr>
            </w:pPr>
          </w:p>
        </w:tc>
        <w:tc>
          <w:tcPr>
            <w:tcW w:w="0" w:type="auto"/>
            <w:vAlign w:val="center"/>
            <w:hideMark/>
          </w:tcPr>
          <w:p w14:paraId="43BFE89B" w14:textId="77777777" w:rsidR="00000000" w:rsidRDefault="007F1284">
            <w:pPr>
              <w:spacing w:after="100"/>
              <w:rPr>
                <w:rFonts w:eastAsia="Times New Roman"/>
                <w:sz w:val="20"/>
                <w:szCs w:val="20"/>
              </w:rPr>
            </w:pPr>
          </w:p>
        </w:tc>
        <w:tc>
          <w:tcPr>
            <w:tcW w:w="0" w:type="auto"/>
            <w:vAlign w:val="center"/>
            <w:hideMark/>
          </w:tcPr>
          <w:p w14:paraId="344B4B11" w14:textId="77777777" w:rsidR="00000000" w:rsidRDefault="007F1284">
            <w:pPr>
              <w:spacing w:after="100"/>
              <w:rPr>
                <w:rFonts w:eastAsia="Times New Roman"/>
                <w:sz w:val="20"/>
                <w:szCs w:val="20"/>
              </w:rPr>
            </w:pPr>
          </w:p>
        </w:tc>
        <w:tc>
          <w:tcPr>
            <w:tcW w:w="0" w:type="auto"/>
            <w:gridSpan w:val="3"/>
            <w:vAlign w:val="center"/>
            <w:hideMark/>
          </w:tcPr>
          <w:p w14:paraId="478B8CF6" w14:textId="77777777" w:rsidR="00000000" w:rsidRDefault="007F1284">
            <w:pPr>
              <w:spacing w:after="100"/>
              <w:rPr>
                <w:rFonts w:eastAsia="Times New Roman"/>
                <w:sz w:val="20"/>
                <w:szCs w:val="20"/>
              </w:rPr>
            </w:pPr>
          </w:p>
        </w:tc>
        <w:tc>
          <w:tcPr>
            <w:tcW w:w="0" w:type="auto"/>
            <w:gridSpan w:val="3"/>
            <w:vAlign w:val="center"/>
            <w:hideMark/>
          </w:tcPr>
          <w:p w14:paraId="4FABA5A3" w14:textId="77777777" w:rsidR="00000000" w:rsidRDefault="007F1284">
            <w:pPr>
              <w:spacing w:after="100"/>
              <w:rPr>
                <w:rFonts w:eastAsia="Times New Roman"/>
                <w:sz w:val="20"/>
                <w:szCs w:val="20"/>
              </w:rPr>
            </w:pPr>
          </w:p>
        </w:tc>
        <w:tc>
          <w:tcPr>
            <w:tcW w:w="0" w:type="auto"/>
            <w:gridSpan w:val="3"/>
            <w:vAlign w:val="center"/>
            <w:hideMark/>
          </w:tcPr>
          <w:p w14:paraId="06FE4A1E" w14:textId="77777777" w:rsidR="00000000" w:rsidRDefault="007F1284">
            <w:pPr>
              <w:spacing w:after="100"/>
              <w:rPr>
                <w:rFonts w:eastAsia="Times New Roman"/>
                <w:sz w:val="20"/>
                <w:szCs w:val="20"/>
              </w:rPr>
            </w:pPr>
          </w:p>
        </w:tc>
        <w:tc>
          <w:tcPr>
            <w:tcW w:w="0" w:type="auto"/>
            <w:gridSpan w:val="3"/>
            <w:vAlign w:val="center"/>
            <w:hideMark/>
          </w:tcPr>
          <w:p w14:paraId="646E0397" w14:textId="77777777" w:rsidR="00000000" w:rsidRDefault="007F1284">
            <w:pPr>
              <w:spacing w:after="100"/>
              <w:rPr>
                <w:rFonts w:eastAsia="Times New Roman"/>
                <w:sz w:val="20"/>
                <w:szCs w:val="20"/>
              </w:rPr>
            </w:pPr>
          </w:p>
        </w:tc>
        <w:tc>
          <w:tcPr>
            <w:tcW w:w="0" w:type="auto"/>
            <w:gridSpan w:val="3"/>
            <w:vAlign w:val="center"/>
            <w:hideMark/>
          </w:tcPr>
          <w:p w14:paraId="6B8C9583" w14:textId="77777777" w:rsidR="00000000" w:rsidRDefault="007F1284">
            <w:pPr>
              <w:spacing w:after="100"/>
              <w:rPr>
                <w:rFonts w:eastAsia="Times New Roman"/>
                <w:sz w:val="20"/>
                <w:szCs w:val="20"/>
              </w:rPr>
            </w:pPr>
          </w:p>
        </w:tc>
        <w:tc>
          <w:tcPr>
            <w:tcW w:w="0" w:type="auto"/>
            <w:gridSpan w:val="2"/>
            <w:vAlign w:val="center"/>
            <w:hideMark/>
          </w:tcPr>
          <w:p w14:paraId="0B50C4BE"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4987422" w14:textId="77777777" w:rsidR="00000000" w:rsidRDefault="007F1284">
            <w:pPr>
              <w:spacing w:after="100"/>
              <w:jc w:val="right"/>
              <w:rPr>
                <w:rFonts w:eastAsia="Times New Roman"/>
              </w:rPr>
            </w:pPr>
            <w:r>
              <w:rPr>
                <w:rFonts w:eastAsia="Times New Roman"/>
                <w:b/>
                <w:bCs/>
                <w:color w:val="000000"/>
                <w:sz w:val="20"/>
                <w:szCs w:val="20"/>
              </w:rPr>
              <w:t>(103)</w:t>
            </w:r>
          </w:p>
        </w:tc>
      </w:tr>
      <w:tr w:rsidR="00000000" w14:paraId="21DD17BD" w14:textId="77777777">
        <w:trPr>
          <w:jc w:val="center"/>
        </w:trPr>
        <w:tc>
          <w:tcPr>
            <w:tcW w:w="0" w:type="auto"/>
            <w:gridSpan w:val="3"/>
            <w:shd w:val="clear" w:color="auto" w:fill="FFFFFF"/>
            <w:tcMar>
              <w:top w:w="30" w:type="dxa"/>
              <w:left w:w="20" w:type="dxa"/>
              <w:bottom w:w="30" w:type="dxa"/>
              <w:right w:w="20" w:type="dxa"/>
            </w:tcMar>
            <w:vAlign w:val="bottom"/>
            <w:hideMark/>
          </w:tcPr>
          <w:p w14:paraId="7C4730B9" w14:textId="77777777" w:rsidR="00000000" w:rsidRDefault="007F1284">
            <w:pPr>
              <w:spacing w:after="100"/>
              <w:rPr>
                <w:rFonts w:eastAsia="Times New Roman"/>
              </w:rPr>
            </w:pPr>
            <w:r>
              <w:rPr>
                <w:rFonts w:eastAsia="Times New Roman"/>
                <w:b/>
                <w:bCs/>
                <w:color w:val="000000"/>
                <w:sz w:val="20"/>
                <w:szCs w:val="20"/>
              </w:rPr>
              <w:t>Balance, March 31, 2022</w:t>
            </w: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52253339"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782B0205" w14:textId="77777777" w:rsidR="00000000" w:rsidRDefault="007F1284">
            <w:pPr>
              <w:spacing w:after="100"/>
              <w:jc w:val="right"/>
              <w:rPr>
                <w:rFonts w:eastAsia="Times New Roman"/>
              </w:rPr>
            </w:pPr>
            <w:r>
              <w:rPr>
                <w:rFonts w:eastAsia="Times New Roman"/>
                <w:b/>
                <w:bCs/>
                <w:color w:val="000000"/>
                <w:sz w:val="20"/>
                <w:szCs w:val="20"/>
              </w:rPr>
              <w:t>1,683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24F984B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65F126"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48E0F1E8"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78AD2679" w14:textId="77777777" w:rsidR="00000000" w:rsidRDefault="007F1284">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25A9DDF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B4A5FF"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2D50DEA3"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1279D322" w14:textId="77777777" w:rsidR="00000000" w:rsidRDefault="007F1284">
            <w:pPr>
              <w:spacing w:after="100"/>
              <w:jc w:val="right"/>
              <w:rPr>
                <w:rFonts w:eastAsia="Times New Roman"/>
              </w:rPr>
            </w:pPr>
            <w:r>
              <w:rPr>
                <w:rFonts w:eastAsia="Times New Roman"/>
                <w:b/>
                <w:bCs/>
                <w:color w:val="000000"/>
                <w:sz w:val="20"/>
                <w:szCs w:val="20"/>
              </w:rPr>
              <w:t>332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66A57C0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9320D8"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285FE4F9"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01DFEA85" w14:textId="77777777" w:rsidR="00000000" w:rsidRDefault="007F1284">
            <w:pPr>
              <w:spacing w:after="100"/>
              <w:jc w:val="right"/>
              <w:rPr>
                <w:rFonts w:eastAsia="Times New Roman"/>
              </w:rPr>
            </w:pPr>
            <w:r>
              <w:rPr>
                <w:rFonts w:eastAsia="Times New Roman"/>
                <w:b/>
                <w:bCs/>
                <w:color w:val="000000"/>
                <w:sz w:val="20"/>
                <w:szCs w:val="20"/>
              </w:rPr>
              <w:t>238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06349D6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881F6A"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2029F48D"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049781A8" w14:textId="77777777" w:rsidR="00000000" w:rsidRDefault="007F1284">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4355BD3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49E65A" w14:textId="77777777" w:rsidR="00000000" w:rsidRDefault="007F1284">
            <w:pPr>
              <w:spacing w:after="100"/>
              <w:jc w:val="right"/>
              <w:rPr>
                <w:rFonts w:eastAsia="Times New Roman"/>
                <w:sz w:val="20"/>
                <w:szCs w:val="20"/>
              </w:rPr>
            </w:pPr>
          </w:p>
        </w:tc>
        <w:tc>
          <w:tcPr>
            <w:tcW w:w="0" w:type="auto"/>
            <w:vAlign w:val="center"/>
            <w:hideMark/>
          </w:tcPr>
          <w:p w14:paraId="6D16DF5D" w14:textId="77777777" w:rsidR="00000000" w:rsidRDefault="007F1284">
            <w:pPr>
              <w:spacing w:after="100"/>
              <w:rPr>
                <w:rFonts w:eastAsia="Times New Roman"/>
                <w:sz w:val="20"/>
                <w:szCs w:val="20"/>
              </w:rPr>
            </w:pPr>
          </w:p>
        </w:tc>
        <w:tc>
          <w:tcPr>
            <w:tcW w:w="0" w:type="auto"/>
            <w:vAlign w:val="center"/>
            <w:hideMark/>
          </w:tcPr>
          <w:p w14:paraId="2183D65E" w14:textId="77777777" w:rsidR="00000000" w:rsidRDefault="007F1284">
            <w:pPr>
              <w:spacing w:after="100"/>
              <w:rPr>
                <w:rFonts w:eastAsia="Times New Roman"/>
                <w:sz w:val="20"/>
                <w:szCs w:val="20"/>
              </w:rPr>
            </w:pPr>
          </w:p>
        </w:tc>
        <w:tc>
          <w:tcPr>
            <w:tcW w:w="0" w:type="auto"/>
            <w:vAlign w:val="center"/>
            <w:hideMark/>
          </w:tcPr>
          <w:p w14:paraId="59C3970F" w14:textId="77777777" w:rsidR="00000000" w:rsidRDefault="007F1284">
            <w:pPr>
              <w:spacing w:after="100"/>
              <w:rPr>
                <w:rFonts w:eastAsia="Times New Roman"/>
                <w:sz w:val="20"/>
                <w:szCs w:val="20"/>
              </w:rPr>
            </w:pPr>
          </w:p>
        </w:tc>
        <w:tc>
          <w:tcPr>
            <w:tcW w:w="0" w:type="auto"/>
            <w:vAlign w:val="center"/>
            <w:hideMark/>
          </w:tcPr>
          <w:p w14:paraId="3F86FC28" w14:textId="77777777" w:rsidR="00000000" w:rsidRDefault="007F1284">
            <w:pPr>
              <w:spacing w:after="100"/>
              <w:rPr>
                <w:rFonts w:eastAsia="Times New Roman"/>
                <w:sz w:val="20"/>
                <w:szCs w:val="20"/>
              </w:rPr>
            </w:pPr>
          </w:p>
        </w:tc>
        <w:tc>
          <w:tcPr>
            <w:tcW w:w="0" w:type="auto"/>
            <w:gridSpan w:val="3"/>
            <w:vAlign w:val="center"/>
            <w:hideMark/>
          </w:tcPr>
          <w:p w14:paraId="38845EFA" w14:textId="77777777" w:rsidR="00000000" w:rsidRDefault="007F1284">
            <w:pPr>
              <w:spacing w:after="100"/>
              <w:rPr>
                <w:rFonts w:eastAsia="Times New Roman"/>
                <w:sz w:val="20"/>
                <w:szCs w:val="20"/>
              </w:rPr>
            </w:pPr>
          </w:p>
        </w:tc>
        <w:tc>
          <w:tcPr>
            <w:tcW w:w="0" w:type="auto"/>
            <w:gridSpan w:val="3"/>
            <w:vAlign w:val="center"/>
            <w:hideMark/>
          </w:tcPr>
          <w:p w14:paraId="493C6B7F" w14:textId="77777777" w:rsidR="00000000" w:rsidRDefault="007F1284">
            <w:pPr>
              <w:spacing w:after="100"/>
              <w:rPr>
                <w:rFonts w:eastAsia="Times New Roman"/>
                <w:sz w:val="20"/>
                <w:szCs w:val="20"/>
              </w:rPr>
            </w:pPr>
          </w:p>
        </w:tc>
        <w:tc>
          <w:tcPr>
            <w:tcW w:w="0" w:type="auto"/>
            <w:gridSpan w:val="3"/>
            <w:vAlign w:val="center"/>
            <w:hideMark/>
          </w:tcPr>
          <w:p w14:paraId="2DF4B656" w14:textId="77777777" w:rsidR="00000000" w:rsidRDefault="007F1284">
            <w:pPr>
              <w:spacing w:after="100"/>
              <w:rPr>
                <w:rFonts w:eastAsia="Times New Roman"/>
                <w:sz w:val="20"/>
                <w:szCs w:val="20"/>
              </w:rPr>
            </w:pPr>
          </w:p>
        </w:tc>
        <w:tc>
          <w:tcPr>
            <w:tcW w:w="0" w:type="auto"/>
            <w:gridSpan w:val="3"/>
            <w:vAlign w:val="center"/>
            <w:hideMark/>
          </w:tcPr>
          <w:p w14:paraId="2003DADC" w14:textId="77777777" w:rsidR="00000000" w:rsidRDefault="007F1284">
            <w:pPr>
              <w:spacing w:after="100"/>
              <w:rPr>
                <w:rFonts w:eastAsia="Times New Roman"/>
                <w:sz w:val="20"/>
                <w:szCs w:val="20"/>
              </w:rPr>
            </w:pPr>
          </w:p>
        </w:tc>
        <w:tc>
          <w:tcPr>
            <w:tcW w:w="0" w:type="auto"/>
            <w:gridSpan w:val="3"/>
            <w:vAlign w:val="center"/>
            <w:hideMark/>
          </w:tcPr>
          <w:p w14:paraId="4EEFE6B0" w14:textId="77777777" w:rsidR="00000000" w:rsidRDefault="007F1284">
            <w:pPr>
              <w:spacing w:after="100"/>
              <w:rPr>
                <w:rFonts w:eastAsia="Times New Roman"/>
                <w:sz w:val="20"/>
                <w:szCs w:val="20"/>
              </w:rPr>
            </w:pPr>
          </w:p>
        </w:tc>
        <w:tc>
          <w:tcPr>
            <w:tcW w:w="0" w:type="auto"/>
            <w:gridSpan w:val="2"/>
            <w:vAlign w:val="center"/>
            <w:hideMark/>
          </w:tcPr>
          <w:p w14:paraId="6471D3B0" w14:textId="77777777" w:rsidR="00000000" w:rsidRDefault="007F1284">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7DD2FA66" w14:textId="77777777" w:rsidR="00000000" w:rsidRDefault="007F1284">
            <w:pPr>
              <w:spacing w:after="100"/>
              <w:rPr>
                <w:rFonts w:eastAsia="Times New Roman"/>
              </w:rPr>
            </w:pPr>
            <w:r>
              <w:rPr>
                <w:rFonts w:eastAsia="Times New Roman"/>
                <w:b/>
                <w:bCs/>
                <w:color w:val="000000"/>
                <w:sz w:val="20"/>
                <w:szCs w:val="20"/>
              </w:rPr>
              <w:t>$</w:t>
            </w:r>
            <w:r>
              <w:rPr>
                <w:rFonts w:eastAsia="Times New Roman"/>
                <w:b/>
                <w:bCs/>
                <w:color w:val="000000"/>
                <w:sz w:val="20"/>
                <w:szCs w:val="20"/>
              </w:rPr>
              <w:t>342</w:t>
            </w:r>
            <w:r>
              <w:rPr>
                <w:rFonts w:eastAsia="Times New Roman"/>
                <w:color w:val="000000"/>
                <w:sz w:val="20"/>
                <w:szCs w:val="20"/>
              </w:rPr>
              <w:t> </w:t>
            </w:r>
          </w:p>
        </w:tc>
      </w:tr>
      <w:tr w:rsidR="00000000" w14:paraId="4262139D" w14:textId="77777777">
        <w:trPr>
          <w:jc w:val="center"/>
        </w:trPr>
        <w:tc>
          <w:tcPr>
            <w:tcW w:w="0" w:type="auto"/>
            <w:gridSpan w:val="3"/>
            <w:shd w:val="clear" w:color="auto" w:fill="CCEEFF"/>
            <w:tcMar>
              <w:top w:w="30" w:type="dxa"/>
              <w:left w:w="20" w:type="dxa"/>
              <w:bottom w:w="30" w:type="dxa"/>
              <w:right w:w="20" w:type="dxa"/>
            </w:tcMar>
            <w:hideMark/>
          </w:tcPr>
          <w:p w14:paraId="39E46ABA" w14:textId="77777777" w:rsidR="00000000" w:rsidRDefault="007F1284">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(2)</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0ADF3CD6"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12D9A5C"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D87933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286082" w14:textId="77777777" w:rsidR="00000000" w:rsidRDefault="007F128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490B0A6E"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79C086F"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7FC686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3F498F" w14:textId="77777777" w:rsidR="00000000" w:rsidRDefault="007F128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4BF5C79E"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EF7DBFB"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5BEEF0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E46D8E" w14:textId="77777777" w:rsidR="00000000" w:rsidRDefault="007F128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2E4BB93A"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A0DBB57"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BD8C73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5F047B" w14:textId="77777777" w:rsidR="00000000" w:rsidRDefault="007F128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363BE6C8"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311697D" w14:textId="77777777" w:rsidR="00000000" w:rsidRDefault="007F1284">
            <w:pPr>
              <w:spacing w:after="100"/>
              <w:jc w:val="right"/>
              <w:rPr>
                <w:rFonts w:eastAsia="Times New Roman"/>
              </w:rPr>
            </w:pPr>
            <w:r>
              <w:rPr>
                <w:rFonts w:eastAsia="Times New Roman"/>
                <w:b/>
                <w:bCs/>
                <w:color w:val="000000"/>
                <w:sz w:val="20"/>
                <w:szCs w:val="20"/>
              </w:rPr>
              <w:t>(13)</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E08AA4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79B677" w14:textId="77777777" w:rsidR="00000000" w:rsidRDefault="007F1284">
            <w:pPr>
              <w:spacing w:after="100"/>
              <w:jc w:val="right"/>
              <w:rPr>
                <w:rFonts w:eastAsia="Times New Roman"/>
                <w:sz w:val="20"/>
                <w:szCs w:val="20"/>
              </w:rPr>
            </w:pPr>
          </w:p>
        </w:tc>
        <w:tc>
          <w:tcPr>
            <w:tcW w:w="0" w:type="auto"/>
            <w:vAlign w:val="center"/>
            <w:hideMark/>
          </w:tcPr>
          <w:p w14:paraId="7159EE69" w14:textId="77777777" w:rsidR="00000000" w:rsidRDefault="007F1284">
            <w:pPr>
              <w:spacing w:after="100"/>
              <w:rPr>
                <w:rFonts w:eastAsia="Times New Roman"/>
                <w:sz w:val="20"/>
                <w:szCs w:val="20"/>
              </w:rPr>
            </w:pPr>
          </w:p>
        </w:tc>
        <w:tc>
          <w:tcPr>
            <w:tcW w:w="0" w:type="auto"/>
            <w:vAlign w:val="center"/>
            <w:hideMark/>
          </w:tcPr>
          <w:p w14:paraId="221C23AA" w14:textId="77777777" w:rsidR="00000000" w:rsidRDefault="007F1284">
            <w:pPr>
              <w:spacing w:after="100"/>
              <w:rPr>
                <w:rFonts w:eastAsia="Times New Roman"/>
                <w:sz w:val="20"/>
                <w:szCs w:val="20"/>
              </w:rPr>
            </w:pPr>
          </w:p>
        </w:tc>
        <w:tc>
          <w:tcPr>
            <w:tcW w:w="0" w:type="auto"/>
            <w:vAlign w:val="center"/>
            <w:hideMark/>
          </w:tcPr>
          <w:p w14:paraId="2C90EB6E" w14:textId="77777777" w:rsidR="00000000" w:rsidRDefault="007F1284">
            <w:pPr>
              <w:spacing w:after="100"/>
              <w:rPr>
                <w:rFonts w:eastAsia="Times New Roman"/>
                <w:sz w:val="20"/>
                <w:szCs w:val="20"/>
              </w:rPr>
            </w:pPr>
          </w:p>
        </w:tc>
        <w:tc>
          <w:tcPr>
            <w:tcW w:w="0" w:type="auto"/>
            <w:vAlign w:val="center"/>
            <w:hideMark/>
          </w:tcPr>
          <w:p w14:paraId="4EA4970E" w14:textId="77777777" w:rsidR="00000000" w:rsidRDefault="007F1284">
            <w:pPr>
              <w:spacing w:after="100"/>
              <w:rPr>
                <w:rFonts w:eastAsia="Times New Roman"/>
                <w:sz w:val="20"/>
                <w:szCs w:val="20"/>
              </w:rPr>
            </w:pPr>
          </w:p>
        </w:tc>
        <w:tc>
          <w:tcPr>
            <w:tcW w:w="0" w:type="auto"/>
            <w:gridSpan w:val="3"/>
            <w:vAlign w:val="center"/>
            <w:hideMark/>
          </w:tcPr>
          <w:p w14:paraId="1B43C17D" w14:textId="77777777" w:rsidR="00000000" w:rsidRDefault="007F1284">
            <w:pPr>
              <w:spacing w:after="100"/>
              <w:rPr>
                <w:rFonts w:eastAsia="Times New Roman"/>
                <w:sz w:val="20"/>
                <w:szCs w:val="20"/>
              </w:rPr>
            </w:pPr>
          </w:p>
        </w:tc>
        <w:tc>
          <w:tcPr>
            <w:tcW w:w="0" w:type="auto"/>
            <w:gridSpan w:val="3"/>
            <w:vAlign w:val="center"/>
            <w:hideMark/>
          </w:tcPr>
          <w:p w14:paraId="1162A43E" w14:textId="77777777" w:rsidR="00000000" w:rsidRDefault="007F1284">
            <w:pPr>
              <w:spacing w:after="100"/>
              <w:rPr>
                <w:rFonts w:eastAsia="Times New Roman"/>
                <w:sz w:val="20"/>
                <w:szCs w:val="20"/>
              </w:rPr>
            </w:pPr>
          </w:p>
        </w:tc>
        <w:tc>
          <w:tcPr>
            <w:tcW w:w="0" w:type="auto"/>
            <w:gridSpan w:val="3"/>
            <w:vAlign w:val="center"/>
            <w:hideMark/>
          </w:tcPr>
          <w:p w14:paraId="10438B1C" w14:textId="77777777" w:rsidR="00000000" w:rsidRDefault="007F1284">
            <w:pPr>
              <w:spacing w:after="100"/>
              <w:rPr>
                <w:rFonts w:eastAsia="Times New Roman"/>
                <w:sz w:val="20"/>
                <w:szCs w:val="20"/>
              </w:rPr>
            </w:pPr>
          </w:p>
        </w:tc>
        <w:tc>
          <w:tcPr>
            <w:tcW w:w="0" w:type="auto"/>
            <w:gridSpan w:val="3"/>
            <w:vAlign w:val="center"/>
            <w:hideMark/>
          </w:tcPr>
          <w:p w14:paraId="0A3C6793" w14:textId="77777777" w:rsidR="00000000" w:rsidRDefault="007F1284">
            <w:pPr>
              <w:spacing w:after="100"/>
              <w:rPr>
                <w:rFonts w:eastAsia="Times New Roman"/>
                <w:sz w:val="20"/>
                <w:szCs w:val="20"/>
              </w:rPr>
            </w:pPr>
          </w:p>
        </w:tc>
        <w:tc>
          <w:tcPr>
            <w:tcW w:w="0" w:type="auto"/>
            <w:gridSpan w:val="3"/>
            <w:vAlign w:val="center"/>
            <w:hideMark/>
          </w:tcPr>
          <w:p w14:paraId="4A5E20EF" w14:textId="77777777" w:rsidR="00000000" w:rsidRDefault="007F1284">
            <w:pPr>
              <w:spacing w:after="100"/>
              <w:rPr>
                <w:rFonts w:eastAsia="Times New Roman"/>
                <w:sz w:val="20"/>
                <w:szCs w:val="20"/>
              </w:rPr>
            </w:pPr>
          </w:p>
        </w:tc>
        <w:tc>
          <w:tcPr>
            <w:tcW w:w="0" w:type="auto"/>
            <w:gridSpan w:val="2"/>
            <w:vAlign w:val="center"/>
            <w:hideMark/>
          </w:tcPr>
          <w:p w14:paraId="182242F3" w14:textId="77777777" w:rsidR="00000000" w:rsidRDefault="007F1284">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56F1ABF" w14:textId="77777777" w:rsidR="00000000" w:rsidRDefault="007F1284">
            <w:pPr>
              <w:spacing w:after="100"/>
              <w:rPr>
                <w:rFonts w:eastAsia="Times New Roman"/>
              </w:rPr>
            </w:pPr>
            <w:r>
              <w:rPr>
                <w:rFonts w:eastAsia="Times New Roman"/>
                <w:b/>
                <w:bCs/>
                <w:color w:val="000000"/>
                <w:sz w:val="20"/>
                <w:szCs w:val="20"/>
              </w:rPr>
              <w:t>$</w:t>
            </w:r>
            <w:r>
              <w:rPr>
                <w:rFonts w:eastAsia="Times New Roman"/>
                <w:b/>
                <w:bCs/>
                <w:color w:val="000000"/>
                <w:sz w:val="20"/>
                <w:szCs w:val="20"/>
              </w:rPr>
              <w:t>(4)</w:t>
            </w:r>
          </w:p>
        </w:tc>
      </w:tr>
      <w:tr w:rsidR="00000000" w14:paraId="7B665EE8" w14:textId="77777777">
        <w:trPr>
          <w:jc w:val="center"/>
        </w:trPr>
        <w:tc>
          <w:tcPr>
            <w:tcW w:w="0" w:type="auto"/>
            <w:gridSpan w:val="3"/>
            <w:shd w:val="clear" w:color="auto" w:fill="FFFFFF"/>
            <w:tcMar>
              <w:top w:w="30" w:type="dxa"/>
              <w:left w:w="20" w:type="dxa"/>
              <w:bottom w:w="30" w:type="dxa"/>
              <w:right w:w="20" w:type="dxa"/>
            </w:tcMar>
            <w:vAlign w:val="bottom"/>
            <w:hideMark/>
          </w:tcPr>
          <w:p w14:paraId="47973C2F" w14:textId="77777777" w:rsidR="00000000" w:rsidRDefault="007F1284">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(2)</w:t>
            </w:r>
          </w:p>
        </w:tc>
        <w:tc>
          <w:tcPr>
            <w:tcW w:w="0" w:type="auto"/>
            <w:shd w:val="clear" w:color="auto" w:fill="FFFFFF"/>
            <w:tcMar>
              <w:top w:w="30" w:type="dxa"/>
              <w:left w:w="20" w:type="dxa"/>
              <w:bottom w:w="30" w:type="dxa"/>
              <w:right w:w="0" w:type="dxa"/>
            </w:tcMar>
            <w:vAlign w:val="bottom"/>
            <w:hideMark/>
          </w:tcPr>
          <w:p w14:paraId="0FECC23A"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08E3D4CF" w14:textId="77777777" w:rsidR="00000000" w:rsidRDefault="007F1284">
            <w:pPr>
              <w:spacing w:after="100"/>
              <w:jc w:val="right"/>
              <w:rPr>
                <w:rFonts w:eastAsia="Times New Roman"/>
              </w:rPr>
            </w:pPr>
            <w:r>
              <w:rPr>
                <w:rFonts w:eastAsia="Times New Roman"/>
                <w:b/>
                <w:bCs/>
                <w:color w:val="000000"/>
                <w:sz w:val="20"/>
                <w:szCs w:val="20"/>
              </w:rPr>
              <w:t>(29)</w:t>
            </w:r>
          </w:p>
        </w:tc>
        <w:tc>
          <w:tcPr>
            <w:tcW w:w="0" w:type="auto"/>
            <w:shd w:val="clear" w:color="auto" w:fill="FFFFFF"/>
            <w:tcMar>
              <w:top w:w="30" w:type="dxa"/>
              <w:left w:w="0" w:type="dxa"/>
              <w:bottom w:w="30" w:type="dxa"/>
              <w:right w:w="20" w:type="dxa"/>
            </w:tcMar>
            <w:vAlign w:val="bottom"/>
            <w:hideMark/>
          </w:tcPr>
          <w:p w14:paraId="2767C35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BDDF02"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92139F9"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6AB9F506" w14:textId="77777777" w:rsidR="00000000" w:rsidRDefault="007F1284">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14:paraId="7AF9D2C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17EFD6"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A58D2F5"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3CA208A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F31B34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B75368"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407817E"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1EFF87E8" w14:textId="77777777" w:rsidR="00000000" w:rsidRDefault="007F1284">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14:paraId="4C0D8D8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FC0B87"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6530173"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196B7697"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AB1423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461D23" w14:textId="77777777" w:rsidR="00000000" w:rsidRDefault="007F1284">
            <w:pPr>
              <w:spacing w:after="100"/>
              <w:jc w:val="right"/>
              <w:rPr>
                <w:rFonts w:eastAsia="Times New Roman"/>
                <w:sz w:val="20"/>
                <w:szCs w:val="20"/>
              </w:rPr>
            </w:pPr>
          </w:p>
        </w:tc>
        <w:tc>
          <w:tcPr>
            <w:tcW w:w="0" w:type="auto"/>
            <w:vAlign w:val="center"/>
            <w:hideMark/>
          </w:tcPr>
          <w:p w14:paraId="55D8836F" w14:textId="77777777" w:rsidR="00000000" w:rsidRDefault="007F1284">
            <w:pPr>
              <w:spacing w:after="100"/>
              <w:rPr>
                <w:rFonts w:eastAsia="Times New Roman"/>
                <w:sz w:val="20"/>
                <w:szCs w:val="20"/>
              </w:rPr>
            </w:pPr>
          </w:p>
        </w:tc>
        <w:tc>
          <w:tcPr>
            <w:tcW w:w="0" w:type="auto"/>
            <w:vAlign w:val="center"/>
            <w:hideMark/>
          </w:tcPr>
          <w:p w14:paraId="6E370A3F" w14:textId="77777777" w:rsidR="00000000" w:rsidRDefault="007F1284">
            <w:pPr>
              <w:spacing w:after="100"/>
              <w:rPr>
                <w:rFonts w:eastAsia="Times New Roman"/>
                <w:sz w:val="20"/>
                <w:szCs w:val="20"/>
              </w:rPr>
            </w:pPr>
          </w:p>
        </w:tc>
        <w:tc>
          <w:tcPr>
            <w:tcW w:w="0" w:type="auto"/>
            <w:vAlign w:val="center"/>
            <w:hideMark/>
          </w:tcPr>
          <w:p w14:paraId="5090F352" w14:textId="77777777" w:rsidR="00000000" w:rsidRDefault="007F1284">
            <w:pPr>
              <w:spacing w:after="100"/>
              <w:rPr>
                <w:rFonts w:eastAsia="Times New Roman"/>
                <w:sz w:val="20"/>
                <w:szCs w:val="20"/>
              </w:rPr>
            </w:pPr>
          </w:p>
        </w:tc>
        <w:tc>
          <w:tcPr>
            <w:tcW w:w="0" w:type="auto"/>
            <w:vAlign w:val="center"/>
            <w:hideMark/>
          </w:tcPr>
          <w:p w14:paraId="63D361EF" w14:textId="77777777" w:rsidR="00000000" w:rsidRDefault="007F1284">
            <w:pPr>
              <w:spacing w:after="100"/>
              <w:rPr>
                <w:rFonts w:eastAsia="Times New Roman"/>
                <w:sz w:val="20"/>
                <w:szCs w:val="20"/>
              </w:rPr>
            </w:pPr>
          </w:p>
        </w:tc>
        <w:tc>
          <w:tcPr>
            <w:tcW w:w="0" w:type="auto"/>
            <w:gridSpan w:val="3"/>
            <w:vAlign w:val="center"/>
            <w:hideMark/>
          </w:tcPr>
          <w:p w14:paraId="3F61032A" w14:textId="77777777" w:rsidR="00000000" w:rsidRDefault="007F1284">
            <w:pPr>
              <w:spacing w:after="100"/>
              <w:rPr>
                <w:rFonts w:eastAsia="Times New Roman"/>
                <w:sz w:val="20"/>
                <w:szCs w:val="20"/>
              </w:rPr>
            </w:pPr>
          </w:p>
        </w:tc>
        <w:tc>
          <w:tcPr>
            <w:tcW w:w="0" w:type="auto"/>
            <w:gridSpan w:val="3"/>
            <w:vAlign w:val="center"/>
            <w:hideMark/>
          </w:tcPr>
          <w:p w14:paraId="07C326F9" w14:textId="77777777" w:rsidR="00000000" w:rsidRDefault="007F1284">
            <w:pPr>
              <w:spacing w:after="100"/>
              <w:rPr>
                <w:rFonts w:eastAsia="Times New Roman"/>
                <w:sz w:val="20"/>
                <w:szCs w:val="20"/>
              </w:rPr>
            </w:pPr>
          </w:p>
        </w:tc>
        <w:tc>
          <w:tcPr>
            <w:tcW w:w="0" w:type="auto"/>
            <w:gridSpan w:val="3"/>
            <w:vAlign w:val="center"/>
            <w:hideMark/>
          </w:tcPr>
          <w:p w14:paraId="64BAC139" w14:textId="77777777" w:rsidR="00000000" w:rsidRDefault="007F1284">
            <w:pPr>
              <w:spacing w:after="100"/>
              <w:rPr>
                <w:rFonts w:eastAsia="Times New Roman"/>
                <w:sz w:val="20"/>
                <w:szCs w:val="20"/>
              </w:rPr>
            </w:pPr>
          </w:p>
        </w:tc>
        <w:tc>
          <w:tcPr>
            <w:tcW w:w="0" w:type="auto"/>
            <w:gridSpan w:val="3"/>
            <w:vAlign w:val="center"/>
            <w:hideMark/>
          </w:tcPr>
          <w:p w14:paraId="6B938C55" w14:textId="77777777" w:rsidR="00000000" w:rsidRDefault="007F1284">
            <w:pPr>
              <w:spacing w:after="100"/>
              <w:rPr>
                <w:rFonts w:eastAsia="Times New Roman"/>
                <w:sz w:val="20"/>
                <w:szCs w:val="20"/>
              </w:rPr>
            </w:pPr>
          </w:p>
        </w:tc>
        <w:tc>
          <w:tcPr>
            <w:tcW w:w="0" w:type="auto"/>
            <w:gridSpan w:val="3"/>
            <w:vAlign w:val="center"/>
            <w:hideMark/>
          </w:tcPr>
          <w:p w14:paraId="167B96E9" w14:textId="77777777" w:rsidR="00000000" w:rsidRDefault="007F1284">
            <w:pPr>
              <w:spacing w:after="100"/>
              <w:rPr>
                <w:rFonts w:eastAsia="Times New Roman"/>
                <w:sz w:val="20"/>
                <w:szCs w:val="20"/>
              </w:rPr>
            </w:pPr>
          </w:p>
        </w:tc>
        <w:tc>
          <w:tcPr>
            <w:tcW w:w="0" w:type="auto"/>
            <w:gridSpan w:val="2"/>
            <w:vAlign w:val="center"/>
            <w:hideMark/>
          </w:tcPr>
          <w:p w14:paraId="1E593034" w14:textId="77777777" w:rsidR="00000000" w:rsidRDefault="007F128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E9B0046" w14:textId="77777777" w:rsidR="00000000" w:rsidRDefault="007F1284">
            <w:pPr>
              <w:spacing w:after="100"/>
              <w:rPr>
                <w:rFonts w:eastAsia="Times New Roman"/>
              </w:rPr>
            </w:pPr>
            <w:r>
              <w:rPr>
                <w:rFonts w:eastAsia="Times New Roman"/>
                <w:b/>
                <w:bCs/>
                <w:color w:val="000000"/>
                <w:sz w:val="20"/>
                <w:szCs w:val="20"/>
              </w:rPr>
              <w:t>$</w:t>
            </w:r>
            <w:r>
              <w:rPr>
                <w:rFonts w:eastAsia="Times New Roman"/>
                <w:b/>
                <w:bCs/>
                <w:color w:val="000000"/>
                <w:sz w:val="20"/>
                <w:szCs w:val="20"/>
              </w:rPr>
              <w:t>—</w:t>
            </w:r>
            <w:r>
              <w:rPr>
                <w:rFonts w:eastAsia="Times New Roman"/>
                <w:color w:val="000000"/>
                <w:sz w:val="20"/>
                <w:szCs w:val="20"/>
              </w:rPr>
              <w:t> </w:t>
            </w:r>
          </w:p>
        </w:tc>
      </w:tr>
      <w:tr w:rsidR="00000000" w14:paraId="17E2F628" w14:textId="77777777">
        <w:trPr>
          <w:trHeight w:val="280"/>
          <w:jc w:val="center"/>
        </w:trPr>
        <w:tc>
          <w:tcPr>
            <w:tcW w:w="0" w:type="auto"/>
            <w:gridSpan w:val="3"/>
            <w:shd w:val="clear" w:color="auto" w:fill="CCEEFF"/>
            <w:tcMar>
              <w:top w:w="0" w:type="dxa"/>
              <w:left w:w="20" w:type="dxa"/>
              <w:bottom w:w="0" w:type="dxa"/>
              <w:right w:w="20" w:type="dxa"/>
            </w:tcMar>
            <w:vAlign w:val="center"/>
            <w:hideMark/>
          </w:tcPr>
          <w:p w14:paraId="2153F68D"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2633E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A1CCA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3420A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D6145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D72DB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02874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0D4E11"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78CBB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2D5BF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2DFD0E" w14:textId="77777777" w:rsidR="00000000" w:rsidRDefault="007F1284">
            <w:pPr>
              <w:spacing w:after="100"/>
              <w:rPr>
                <w:rFonts w:eastAsia="Times New Roman"/>
                <w:sz w:val="20"/>
                <w:szCs w:val="20"/>
              </w:rPr>
            </w:pPr>
          </w:p>
        </w:tc>
        <w:tc>
          <w:tcPr>
            <w:tcW w:w="0" w:type="auto"/>
            <w:vAlign w:val="center"/>
            <w:hideMark/>
          </w:tcPr>
          <w:p w14:paraId="6E51D242" w14:textId="77777777" w:rsidR="00000000" w:rsidRDefault="007F1284">
            <w:pPr>
              <w:spacing w:after="100"/>
              <w:rPr>
                <w:rFonts w:eastAsia="Times New Roman"/>
                <w:sz w:val="20"/>
                <w:szCs w:val="20"/>
              </w:rPr>
            </w:pPr>
          </w:p>
        </w:tc>
        <w:tc>
          <w:tcPr>
            <w:tcW w:w="0" w:type="auto"/>
            <w:vAlign w:val="center"/>
            <w:hideMark/>
          </w:tcPr>
          <w:p w14:paraId="53FC1574" w14:textId="77777777" w:rsidR="00000000" w:rsidRDefault="007F1284">
            <w:pPr>
              <w:spacing w:after="100"/>
              <w:rPr>
                <w:rFonts w:eastAsia="Times New Roman"/>
                <w:sz w:val="20"/>
                <w:szCs w:val="20"/>
              </w:rPr>
            </w:pPr>
          </w:p>
        </w:tc>
        <w:tc>
          <w:tcPr>
            <w:tcW w:w="0" w:type="auto"/>
            <w:vAlign w:val="center"/>
            <w:hideMark/>
          </w:tcPr>
          <w:p w14:paraId="08CFD724" w14:textId="77777777" w:rsidR="00000000" w:rsidRDefault="007F1284">
            <w:pPr>
              <w:spacing w:after="100"/>
              <w:rPr>
                <w:rFonts w:eastAsia="Times New Roman"/>
                <w:sz w:val="20"/>
                <w:szCs w:val="20"/>
              </w:rPr>
            </w:pPr>
          </w:p>
        </w:tc>
        <w:tc>
          <w:tcPr>
            <w:tcW w:w="0" w:type="auto"/>
            <w:vAlign w:val="center"/>
            <w:hideMark/>
          </w:tcPr>
          <w:p w14:paraId="287D24F2" w14:textId="77777777" w:rsidR="00000000" w:rsidRDefault="007F1284">
            <w:pPr>
              <w:spacing w:after="100"/>
              <w:rPr>
                <w:rFonts w:eastAsia="Times New Roman"/>
                <w:sz w:val="20"/>
                <w:szCs w:val="20"/>
              </w:rPr>
            </w:pPr>
          </w:p>
        </w:tc>
        <w:tc>
          <w:tcPr>
            <w:tcW w:w="0" w:type="auto"/>
            <w:gridSpan w:val="3"/>
            <w:vAlign w:val="center"/>
            <w:hideMark/>
          </w:tcPr>
          <w:p w14:paraId="63FF1979" w14:textId="77777777" w:rsidR="00000000" w:rsidRDefault="007F1284">
            <w:pPr>
              <w:spacing w:after="100"/>
              <w:rPr>
                <w:rFonts w:eastAsia="Times New Roman"/>
                <w:sz w:val="20"/>
                <w:szCs w:val="20"/>
              </w:rPr>
            </w:pPr>
          </w:p>
        </w:tc>
        <w:tc>
          <w:tcPr>
            <w:tcW w:w="0" w:type="auto"/>
            <w:gridSpan w:val="3"/>
            <w:vAlign w:val="center"/>
            <w:hideMark/>
          </w:tcPr>
          <w:p w14:paraId="4C8134B0" w14:textId="77777777" w:rsidR="00000000" w:rsidRDefault="007F1284">
            <w:pPr>
              <w:spacing w:after="100"/>
              <w:rPr>
                <w:rFonts w:eastAsia="Times New Roman"/>
                <w:sz w:val="20"/>
                <w:szCs w:val="20"/>
              </w:rPr>
            </w:pPr>
          </w:p>
        </w:tc>
        <w:tc>
          <w:tcPr>
            <w:tcW w:w="0" w:type="auto"/>
            <w:gridSpan w:val="3"/>
            <w:vAlign w:val="center"/>
            <w:hideMark/>
          </w:tcPr>
          <w:p w14:paraId="13CF15D6" w14:textId="77777777" w:rsidR="00000000" w:rsidRDefault="007F1284">
            <w:pPr>
              <w:spacing w:after="100"/>
              <w:rPr>
                <w:rFonts w:eastAsia="Times New Roman"/>
                <w:sz w:val="20"/>
                <w:szCs w:val="20"/>
              </w:rPr>
            </w:pPr>
          </w:p>
        </w:tc>
        <w:tc>
          <w:tcPr>
            <w:tcW w:w="0" w:type="auto"/>
            <w:gridSpan w:val="3"/>
            <w:vAlign w:val="center"/>
            <w:hideMark/>
          </w:tcPr>
          <w:p w14:paraId="0A857AAD" w14:textId="77777777" w:rsidR="00000000" w:rsidRDefault="007F1284">
            <w:pPr>
              <w:spacing w:after="100"/>
              <w:rPr>
                <w:rFonts w:eastAsia="Times New Roman"/>
                <w:sz w:val="20"/>
                <w:szCs w:val="20"/>
              </w:rPr>
            </w:pPr>
          </w:p>
        </w:tc>
        <w:tc>
          <w:tcPr>
            <w:tcW w:w="0" w:type="auto"/>
            <w:gridSpan w:val="3"/>
            <w:vAlign w:val="center"/>
            <w:hideMark/>
          </w:tcPr>
          <w:p w14:paraId="3DC000B6" w14:textId="77777777" w:rsidR="00000000" w:rsidRDefault="007F1284">
            <w:pPr>
              <w:spacing w:after="100"/>
              <w:rPr>
                <w:rFonts w:eastAsia="Times New Roman"/>
                <w:sz w:val="20"/>
                <w:szCs w:val="20"/>
              </w:rPr>
            </w:pPr>
          </w:p>
        </w:tc>
        <w:tc>
          <w:tcPr>
            <w:tcW w:w="0" w:type="auto"/>
            <w:gridSpan w:val="2"/>
            <w:vAlign w:val="center"/>
            <w:hideMark/>
          </w:tcPr>
          <w:p w14:paraId="09E812FF" w14:textId="77777777" w:rsidR="00000000" w:rsidRDefault="007F1284">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14:paraId="272D820D" w14:textId="77777777" w:rsidR="00000000" w:rsidRDefault="007F1284">
            <w:pPr>
              <w:spacing w:after="100"/>
              <w:rPr>
                <w:rFonts w:eastAsia="Times New Roman"/>
                <w:sz w:val="20"/>
                <w:szCs w:val="20"/>
              </w:rPr>
            </w:pPr>
          </w:p>
        </w:tc>
      </w:tr>
      <w:tr w:rsidR="00000000" w14:paraId="19571388" w14:textId="77777777">
        <w:trPr>
          <w:jc w:val="center"/>
        </w:trPr>
        <w:tc>
          <w:tcPr>
            <w:tcW w:w="0" w:type="auto"/>
            <w:gridSpan w:val="3"/>
            <w:shd w:val="clear" w:color="auto" w:fill="FFFFFF"/>
            <w:tcMar>
              <w:top w:w="30" w:type="dxa"/>
              <w:left w:w="20" w:type="dxa"/>
              <w:bottom w:w="30" w:type="dxa"/>
              <w:right w:w="20" w:type="dxa"/>
            </w:tcMar>
            <w:vAlign w:val="bottom"/>
            <w:hideMark/>
          </w:tcPr>
          <w:p w14:paraId="790A104E" w14:textId="77777777" w:rsidR="00000000" w:rsidRDefault="007F1284">
            <w:pPr>
              <w:spacing w:after="100"/>
              <w:rPr>
                <w:rFonts w:eastAsia="Times New Roman"/>
              </w:rPr>
            </w:pPr>
            <w:r>
              <w:rPr>
                <w:rFonts w:eastAsia="Times New Roman"/>
                <w:color w:val="000000"/>
                <w:sz w:val="20"/>
                <w:szCs w:val="20"/>
              </w:rPr>
              <w:t>Balance, January 1, 2021</w:t>
            </w:r>
          </w:p>
        </w:tc>
        <w:tc>
          <w:tcPr>
            <w:tcW w:w="0" w:type="auto"/>
            <w:shd w:val="clear" w:color="auto" w:fill="FFFFFF"/>
            <w:tcMar>
              <w:top w:w="30" w:type="dxa"/>
              <w:left w:w="20" w:type="dxa"/>
              <w:bottom w:w="30" w:type="dxa"/>
              <w:right w:w="0" w:type="dxa"/>
            </w:tcMar>
            <w:vAlign w:val="bottom"/>
            <w:hideMark/>
          </w:tcPr>
          <w:p w14:paraId="12206DE2"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1244029" w14:textId="77777777" w:rsidR="00000000" w:rsidRDefault="007F1284">
            <w:pPr>
              <w:spacing w:after="100"/>
              <w:jc w:val="right"/>
              <w:rPr>
                <w:rFonts w:eastAsia="Times New Roman"/>
              </w:rPr>
            </w:pPr>
            <w:r>
              <w:rPr>
                <w:rFonts w:eastAsia="Times New Roman"/>
                <w:color w:val="000000"/>
                <w:sz w:val="20"/>
                <w:szCs w:val="20"/>
              </w:rPr>
              <w:t>1,702 </w:t>
            </w:r>
          </w:p>
        </w:tc>
        <w:tc>
          <w:tcPr>
            <w:tcW w:w="0" w:type="auto"/>
            <w:shd w:val="clear" w:color="auto" w:fill="FFFFFF"/>
            <w:tcMar>
              <w:top w:w="30" w:type="dxa"/>
              <w:left w:w="0" w:type="dxa"/>
              <w:bottom w:w="30" w:type="dxa"/>
              <w:right w:w="20" w:type="dxa"/>
            </w:tcMar>
            <w:vAlign w:val="bottom"/>
            <w:hideMark/>
          </w:tcPr>
          <w:p w14:paraId="66BE1C3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4C5F97"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AFBF65A"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F26B403" w14:textId="77777777" w:rsidR="00000000" w:rsidRDefault="007F1284">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14:paraId="5AD49E5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CB8C35"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0CE98DC"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0CAEDF7" w14:textId="77777777" w:rsidR="00000000" w:rsidRDefault="007F1284">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14:paraId="5417DF7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E5C40C"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39EC54B"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D03AC4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0F51E6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9CEE2D"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D69FF21"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66D531C" w14:textId="77777777" w:rsidR="00000000" w:rsidRDefault="007F1284">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14:paraId="2B19FC8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FA09C9" w14:textId="77777777" w:rsidR="00000000" w:rsidRDefault="007F1284">
            <w:pPr>
              <w:spacing w:after="100"/>
              <w:jc w:val="right"/>
              <w:rPr>
                <w:rFonts w:eastAsia="Times New Roman"/>
                <w:sz w:val="20"/>
                <w:szCs w:val="20"/>
              </w:rPr>
            </w:pPr>
          </w:p>
        </w:tc>
        <w:tc>
          <w:tcPr>
            <w:tcW w:w="0" w:type="auto"/>
            <w:vAlign w:val="center"/>
            <w:hideMark/>
          </w:tcPr>
          <w:p w14:paraId="79561AB7" w14:textId="77777777" w:rsidR="00000000" w:rsidRDefault="007F1284">
            <w:pPr>
              <w:spacing w:after="100"/>
              <w:rPr>
                <w:rFonts w:eastAsia="Times New Roman"/>
                <w:sz w:val="20"/>
                <w:szCs w:val="20"/>
              </w:rPr>
            </w:pPr>
          </w:p>
        </w:tc>
        <w:tc>
          <w:tcPr>
            <w:tcW w:w="0" w:type="auto"/>
            <w:vAlign w:val="center"/>
            <w:hideMark/>
          </w:tcPr>
          <w:p w14:paraId="774BCF3F" w14:textId="77777777" w:rsidR="00000000" w:rsidRDefault="007F1284">
            <w:pPr>
              <w:spacing w:after="100"/>
              <w:rPr>
                <w:rFonts w:eastAsia="Times New Roman"/>
                <w:sz w:val="20"/>
                <w:szCs w:val="20"/>
              </w:rPr>
            </w:pPr>
          </w:p>
        </w:tc>
        <w:tc>
          <w:tcPr>
            <w:tcW w:w="0" w:type="auto"/>
            <w:vAlign w:val="center"/>
            <w:hideMark/>
          </w:tcPr>
          <w:p w14:paraId="325A8BF7" w14:textId="77777777" w:rsidR="00000000" w:rsidRDefault="007F1284">
            <w:pPr>
              <w:spacing w:after="100"/>
              <w:rPr>
                <w:rFonts w:eastAsia="Times New Roman"/>
                <w:sz w:val="20"/>
                <w:szCs w:val="20"/>
              </w:rPr>
            </w:pPr>
          </w:p>
        </w:tc>
        <w:tc>
          <w:tcPr>
            <w:tcW w:w="0" w:type="auto"/>
            <w:vAlign w:val="center"/>
            <w:hideMark/>
          </w:tcPr>
          <w:p w14:paraId="56B841BE" w14:textId="77777777" w:rsidR="00000000" w:rsidRDefault="007F1284">
            <w:pPr>
              <w:spacing w:after="100"/>
              <w:rPr>
                <w:rFonts w:eastAsia="Times New Roman"/>
                <w:sz w:val="20"/>
                <w:szCs w:val="20"/>
              </w:rPr>
            </w:pPr>
          </w:p>
        </w:tc>
        <w:tc>
          <w:tcPr>
            <w:tcW w:w="0" w:type="auto"/>
            <w:gridSpan w:val="3"/>
            <w:vAlign w:val="center"/>
            <w:hideMark/>
          </w:tcPr>
          <w:p w14:paraId="75BF0D02" w14:textId="77777777" w:rsidR="00000000" w:rsidRDefault="007F1284">
            <w:pPr>
              <w:spacing w:after="100"/>
              <w:rPr>
                <w:rFonts w:eastAsia="Times New Roman"/>
                <w:sz w:val="20"/>
                <w:szCs w:val="20"/>
              </w:rPr>
            </w:pPr>
          </w:p>
        </w:tc>
        <w:tc>
          <w:tcPr>
            <w:tcW w:w="0" w:type="auto"/>
            <w:gridSpan w:val="3"/>
            <w:vAlign w:val="center"/>
            <w:hideMark/>
          </w:tcPr>
          <w:p w14:paraId="3D62F0A6" w14:textId="77777777" w:rsidR="00000000" w:rsidRDefault="007F1284">
            <w:pPr>
              <w:spacing w:after="100"/>
              <w:rPr>
                <w:rFonts w:eastAsia="Times New Roman"/>
                <w:sz w:val="20"/>
                <w:szCs w:val="20"/>
              </w:rPr>
            </w:pPr>
          </w:p>
        </w:tc>
        <w:tc>
          <w:tcPr>
            <w:tcW w:w="0" w:type="auto"/>
            <w:gridSpan w:val="3"/>
            <w:vAlign w:val="center"/>
            <w:hideMark/>
          </w:tcPr>
          <w:p w14:paraId="17B6F1F0" w14:textId="77777777" w:rsidR="00000000" w:rsidRDefault="007F1284">
            <w:pPr>
              <w:spacing w:after="100"/>
              <w:rPr>
                <w:rFonts w:eastAsia="Times New Roman"/>
                <w:sz w:val="20"/>
                <w:szCs w:val="20"/>
              </w:rPr>
            </w:pPr>
          </w:p>
        </w:tc>
        <w:tc>
          <w:tcPr>
            <w:tcW w:w="0" w:type="auto"/>
            <w:gridSpan w:val="3"/>
            <w:vAlign w:val="center"/>
            <w:hideMark/>
          </w:tcPr>
          <w:p w14:paraId="606C51A9" w14:textId="77777777" w:rsidR="00000000" w:rsidRDefault="007F1284">
            <w:pPr>
              <w:spacing w:after="100"/>
              <w:rPr>
                <w:rFonts w:eastAsia="Times New Roman"/>
                <w:sz w:val="20"/>
                <w:szCs w:val="20"/>
              </w:rPr>
            </w:pPr>
          </w:p>
        </w:tc>
        <w:tc>
          <w:tcPr>
            <w:tcW w:w="0" w:type="auto"/>
            <w:gridSpan w:val="3"/>
            <w:vAlign w:val="center"/>
            <w:hideMark/>
          </w:tcPr>
          <w:p w14:paraId="3685B98E" w14:textId="77777777" w:rsidR="00000000" w:rsidRDefault="007F1284">
            <w:pPr>
              <w:spacing w:after="100"/>
              <w:rPr>
                <w:rFonts w:eastAsia="Times New Roman"/>
                <w:sz w:val="20"/>
                <w:szCs w:val="20"/>
              </w:rPr>
            </w:pPr>
          </w:p>
        </w:tc>
        <w:tc>
          <w:tcPr>
            <w:tcW w:w="0" w:type="auto"/>
            <w:gridSpan w:val="2"/>
            <w:vAlign w:val="center"/>
            <w:hideMark/>
          </w:tcPr>
          <w:p w14:paraId="432C4B69" w14:textId="77777777" w:rsidR="00000000" w:rsidRDefault="007F128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55D849" w14:textId="77777777" w:rsidR="00000000" w:rsidRDefault="007F1284">
            <w:pPr>
              <w:spacing w:after="100"/>
              <w:rPr>
                <w:rFonts w:eastAsia="Times New Roman"/>
              </w:rPr>
            </w:pPr>
            <w:r>
              <w:rPr>
                <w:rFonts w:eastAsia="Times New Roman"/>
                <w:color w:val="000000"/>
                <w:sz w:val="20"/>
                <w:szCs w:val="20"/>
              </w:rPr>
              <w:t>$</w:t>
            </w:r>
            <w:r>
              <w:rPr>
                <w:rFonts w:eastAsia="Times New Roman"/>
                <w:color w:val="000000"/>
                <w:sz w:val="20"/>
                <w:szCs w:val="20"/>
              </w:rPr>
              <w:t>80 </w:t>
            </w:r>
          </w:p>
        </w:tc>
      </w:tr>
      <w:tr w:rsidR="00000000" w14:paraId="34A68684" w14:textId="77777777">
        <w:trPr>
          <w:jc w:val="center"/>
        </w:trPr>
        <w:tc>
          <w:tcPr>
            <w:tcW w:w="0" w:type="auto"/>
            <w:gridSpan w:val="3"/>
            <w:shd w:val="clear" w:color="auto" w:fill="CCEEFF"/>
            <w:tcMar>
              <w:top w:w="30" w:type="dxa"/>
              <w:left w:w="20" w:type="dxa"/>
              <w:bottom w:w="30" w:type="dxa"/>
              <w:right w:w="20" w:type="dxa"/>
            </w:tcMar>
            <w:vAlign w:val="bottom"/>
            <w:hideMark/>
          </w:tcPr>
          <w:p w14:paraId="3C9505EC" w14:textId="77777777" w:rsidR="00000000" w:rsidRDefault="007F1284">
            <w:pPr>
              <w:spacing w:after="100"/>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CCEEFF"/>
            <w:tcMar>
              <w:top w:w="0" w:type="dxa"/>
              <w:left w:w="20" w:type="dxa"/>
              <w:bottom w:w="0" w:type="dxa"/>
              <w:right w:w="20" w:type="dxa"/>
            </w:tcMar>
            <w:vAlign w:val="center"/>
            <w:hideMark/>
          </w:tcPr>
          <w:p w14:paraId="3C110D72"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3D98A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16B22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BE9BC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6BE26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DAA9C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B0B90C"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B7D533"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7B0F8C"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1037D0" w14:textId="77777777" w:rsidR="00000000" w:rsidRDefault="007F1284">
            <w:pPr>
              <w:spacing w:after="100"/>
              <w:rPr>
                <w:rFonts w:eastAsia="Times New Roman"/>
                <w:sz w:val="20"/>
                <w:szCs w:val="20"/>
              </w:rPr>
            </w:pPr>
          </w:p>
        </w:tc>
        <w:tc>
          <w:tcPr>
            <w:tcW w:w="0" w:type="auto"/>
            <w:vAlign w:val="center"/>
            <w:hideMark/>
          </w:tcPr>
          <w:p w14:paraId="613A0B1D" w14:textId="77777777" w:rsidR="00000000" w:rsidRDefault="007F1284">
            <w:pPr>
              <w:spacing w:after="100"/>
              <w:rPr>
                <w:rFonts w:eastAsia="Times New Roman"/>
                <w:sz w:val="20"/>
                <w:szCs w:val="20"/>
              </w:rPr>
            </w:pPr>
          </w:p>
        </w:tc>
        <w:tc>
          <w:tcPr>
            <w:tcW w:w="0" w:type="auto"/>
            <w:vAlign w:val="center"/>
            <w:hideMark/>
          </w:tcPr>
          <w:p w14:paraId="0AC94E9A" w14:textId="77777777" w:rsidR="00000000" w:rsidRDefault="007F1284">
            <w:pPr>
              <w:spacing w:after="100"/>
              <w:rPr>
                <w:rFonts w:eastAsia="Times New Roman"/>
                <w:sz w:val="20"/>
                <w:szCs w:val="20"/>
              </w:rPr>
            </w:pPr>
          </w:p>
        </w:tc>
        <w:tc>
          <w:tcPr>
            <w:tcW w:w="0" w:type="auto"/>
            <w:vAlign w:val="center"/>
            <w:hideMark/>
          </w:tcPr>
          <w:p w14:paraId="67D90F1C" w14:textId="77777777" w:rsidR="00000000" w:rsidRDefault="007F1284">
            <w:pPr>
              <w:spacing w:after="100"/>
              <w:rPr>
                <w:rFonts w:eastAsia="Times New Roman"/>
                <w:sz w:val="20"/>
                <w:szCs w:val="20"/>
              </w:rPr>
            </w:pPr>
          </w:p>
        </w:tc>
        <w:tc>
          <w:tcPr>
            <w:tcW w:w="0" w:type="auto"/>
            <w:vAlign w:val="center"/>
            <w:hideMark/>
          </w:tcPr>
          <w:p w14:paraId="0D25829C" w14:textId="77777777" w:rsidR="00000000" w:rsidRDefault="007F1284">
            <w:pPr>
              <w:spacing w:after="100"/>
              <w:rPr>
                <w:rFonts w:eastAsia="Times New Roman"/>
                <w:sz w:val="20"/>
                <w:szCs w:val="20"/>
              </w:rPr>
            </w:pPr>
          </w:p>
        </w:tc>
        <w:tc>
          <w:tcPr>
            <w:tcW w:w="0" w:type="auto"/>
            <w:gridSpan w:val="3"/>
            <w:vAlign w:val="center"/>
            <w:hideMark/>
          </w:tcPr>
          <w:p w14:paraId="7310618D" w14:textId="77777777" w:rsidR="00000000" w:rsidRDefault="007F1284">
            <w:pPr>
              <w:spacing w:after="100"/>
              <w:rPr>
                <w:rFonts w:eastAsia="Times New Roman"/>
                <w:sz w:val="20"/>
                <w:szCs w:val="20"/>
              </w:rPr>
            </w:pPr>
          </w:p>
        </w:tc>
        <w:tc>
          <w:tcPr>
            <w:tcW w:w="0" w:type="auto"/>
            <w:gridSpan w:val="3"/>
            <w:vAlign w:val="center"/>
            <w:hideMark/>
          </w:tcPr>
          <w:p w14:paraId="567B57FB" w14:textId="77777777" w:rsidR="00000000" w:rsidRDefault="007F1284">
            <w:pPr>
              <w:spacing w:after="100"/>
              <w:rPr>
                <w:rFonts w:eastAsia="Times New Roman"/>
                <w:sz w:val="20"/>
                <w:szCs w:val="20"/>
              </w:rPr>
            </w:pPr>
          </w:p>
        </w:tc>
        <w:tc>
          <w:tcPr>
            <w:tcW w:w="0" w:type="auto"/>
            <w:gridSpan w:val="3"/>
            <w:vAlign w:val="center"/>
            <w:hideMark/>
          </w:tcPr>
          <w:p w14:paraId="54EB1877" w14:textId="77777777" w:rsidR="00000000" w:rsidRDefault="007F1284">
            <w:pPr>
              <w:spacing w:after="100"/>
              <w:rPr>
                <w:rFonts w:eastAsia="Times New Roman"/>
                <w:sz w:val="20"/>
                <w:szCs w:val="20"/>
              </w:rPr>
            </w:pPr>
          </w:p>
        </w:tc>
        <w:tc>
          <w:tcPr>
            <w:tcW w:w="0" w:type="auto"/>
            <w:gridSpan w:val="3"/>
            <w:vAlign w:val="center"/>
            <w:hideMark/>
          </w:tcPr>
          <w:p w14:paraId="5A1676BA" w14:textId="77777777" w:rsidR="00000000" w:rsidRDefault="007F1284">
            <w:pPr>
              <w:spacing w:after="100"/>
              <w:rPr>
                <w:rFonts w:eastAsia="Times New Roman"/>
                <w:sz w:val="20"/>
                <w:szCs w:val="20"/>
              </w:rPr>
            </w:pPr>
          </w:p>
        </w:tc>
        <w:tc>
          <w:tcPr>
            <w:tcW w:w="0" w:type="auto"/>
            <w:gridSpan w:val="3"/>
            <w:vAlign w:val="center"/>
            <w:hideMark/>
          </w:tcPr>
          <w:p w14:paraId="2AD5B42F" w14:textId="77777777" w:rsidR="00000000" w:rsidRDefault="007F1284">
            <w:pPr>
              <w:spacing w:after="100"/>
              <w:rPr>
                <w:rFonts w:eastAsia="Times New Roman"/>
                <w:sz w:val="20"/>
                <w:szCs w:val="20"/>
              </w:rPr>
            </w:pPr>
          </w:p>
        </w:tc>
        <w:tc>
          <w:tcPr>
            <w:tcW w:w="0" w:type="auto"/>
            <w:gridSpan w:val="2"/>
            <w:vAlign w:val="center"/>
            <w:hideMark/>
          </w:tcPr>
          <w:p w14:paraId="636E3727" w14:textId="77777777" w:rsidR="00000000" w:rsidRDefault="007F1284">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14:paraId="1646C955" w14:textId="77777777" w:rsidR="00000000" w:rsidRDefault="007F1284">
            <w:pPr>
              <w:spacing w:after="100"/>
              <w:rPr>
                <w:rFonts w:eastAsia="Times New Roman"/>
                <w:sz w:val="20"/>
                <w:szCs w:val="20"/>
              </w:rPr>
            </w:pPr>
          </w:p>
        </w:tc>
      </w:tr>
      <w:tr w:rsidR="00000000" w14:paraId="2243A207" w14:textId="77777777">
        <w:trPr>
          <w:jc w:val="center"/>
        </w:trPr>
        <w:tc>
          <w:tcPr>
            <w:tcW w:w="0" w:type="auto"/>
            <w:gridSpan w:val="3"/>
            <w:shd w:val="clear" w:color="auto" w:fill="FFFFFF"/>
            <w:tcMar>
              <w:top w:w="30" w:type="dxa"/>
              <w:left w:w="245" w:type="dxa"/>
              <w:bottom w:w="30" w:type="dxa"/>
              <w:right w:w="20" w:type="dxa"/>
            </w:tcMar>
            <w:vAlign w:val="bottom"/>
            <w:hideMark/>
          </w:tcPr>
          <w:p w14:paraId="7383381D" w14:textId="77777777" w:rsidR="00000000" w:rsidRDefault="007F1284">
            <w:pPr>
              <w:spacing w:after="100"/>
              <w:rPr>
                <w:rFonts w:eastAsia="Times New Roman"/>
              </w:rPr>
            </w:pPr>
            <w:r>
              <w:rPr>
                <w:rFonts w:eastAsia="Times New Roman"/>
                <w:color w:val="000000"/>
                <w:sz w:val="20"/>
                <w:szCs w:val="20"/>
              </w:rPr>
              <w:t>Net income (loss) as:</w:t>
            </w:r>
          </w:p>
        </w:tc>
        <w:tc>
          <w:tcPr>
            <w:tcW w:w="0" w:type="auto"/>
            <w:gridSpan w:val="3"/>
            <w:shd w:val="clear" w:color="auto" w:fill="FFFFFF"/>
            <w:tcMar>
              <w:top w:w="0" w:type="dxa"/>
              <w:left w:w="20" w:type="dxa"/>
              <w:bottom w:w="0" w:type="dxa"/>
              <w:right w:w="20" w:type="dxa"/>
            </w:tcMar>
            <w:vAlign w:val="center"/>
            <w:hideMark/>
          </w:tcPr>
          <w:p w14:paraId="0C0C994A"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615CF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38223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861B9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DDF1E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9640F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48702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04137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6A8627"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A9778A" w14:textId="77777777" w:rsidR="00000000" w:rsidRDefault="007F1284">
            <w:pPr>
              <w:spacing w:after="100"/>
              <w:rPr>
                <w:rFonts w:eastAsia="Times New Roman"/>
                <w:sz w:val="20"/>
                <w:szCs w:val="20"/>
              </w:rPr>
            </w:pPr>
          </w:p>
        </w:tc>
        <w:tc>
          <w:tcPr>
            <w:tcW w:w="0" w:type="auto"/>
            <w:vAlign w:val="center"/>
            <w:hideMark/>
          </w:tcPr>
          <w:p w14:paraId="455B95CA" w14:textId="77777777" w:rsidR="00000000" w:rsidRDefault="007F1284">
            <w:pPr>
              <w:spacing w:after="100"/>
              <w:rPr>
                <w:rFonts w:eastAsia="Times New Roman"/>
                <w:sz w:val="20"/>
                <w:szCs w:val="20"/>
              </w:rPr>
            </w:pPr>
          </w:p>
        </w:tc>
        <w:tc>
          <w:tcPr>
            <w:tcW w:w="0" w:type="auto"/>
            <w:vAlign w:val="center"/>
            <w:hideMark/>
          </w:tcPr>
          <w:p w14:paraId="658E4A1C" w14:textId="77777777" w:rsidR="00000000" w:rsidRDefault="007F1284">
            <w:pPr>
              <w:spacing w:after="100"/>
              <w:rPr>
                <w:rFonts w:eastAsia="Times New Roman"/>
                <w:sz w:val="20"/>
                <w:szCs w:val="20"/>
              </w:rPr>
            </w:pPr>
          </w:p>
        </w:tc>
        <w:tc>
          <w:tcPr>
            <w:tcW w:w="0" w:type="auto"/>
            <w:vAlign w:val="center"/>
            <w:hideMark/>
          </w:tcPr>
          <w:p w14:paraId="1EBE0B4F" w14:textId="77777777" w:rsidR="00000000" w:rsidRDefault="007F1284">
            <w:pPr>
              <w:spacing w:after="100"/>
              <w:rPr>
                <w:rFonts w:eastAsia="Times New Roman"/>
                <w:sz w:val="20"/>
                <w:szCs w:val="20"/>
              </w:rPr>
            </w:pPr>
          </w:p>
        </w:tc>
        <w:tc>
          <w:tcPr>
            <w:tcW w:w="0" w:type="auto"/>
            <w:vAlign w:val="center"/>
            <w:hideMark/>
          </w:tcPr>
          <w:p w14:paraId="7BC4A831" w14:textId="77777777" w:rsidR="00000000" w:rsidRDefault="007F1284">
            <w:pPr>
              <w:spacing w:after="100"/>
              <w:rPr>
                <w:rFonts w:eastAsia="Times New Roman"/>
                <w:sz w:val="20"/>
                <w:szCs w:val="20"/>
              </w:rPr>
            </w:pPr>
          </w:p>
        </w:tc>
        <w:tc>
          <w:tcPr>
            <w:tcW w:w="0" w:type="auto"/>
            <w:gridSpan w:val="3"/>
            <w:vAlign w:val="center"/>
            <w:hideMark/>
          </w:tcPr>
          <w:p w14:paraId="42755F7B" w14:textId="77777777" w:rsidR="00000000" w:rsidRDefault="007F1284">
            <w:pPr>
              <w:spacing w:after="100"/>
              <w:rPr>
                <w:rFonts w:eastAsia="Times New Roman"/>
                <w:sz w:val="20"/>
                <w:szCs w:val="20"/>
              </w:rPr>
            </w:pPr>
          </w:p>
        </w:tc>
        <w:tc>
          <w:tcPr>
            <w:tcW w:w="0" w:type="auto"/>
            <w:gridSpan w:val="3"/>
            <w:vAlign w:val="center"/>
            <w:hideMark/>
          </w:tcPr>
          <w:p w14:paraId="2BDCB8F1" w14:textId="77777777" w:rsidR="00000000" w:rsidRDefault="007F1284">
            <w:pPr>
              <w:spacing w:after="100"/>
              <w:rPr>
                <w:rFonts w:eastAsia="Times New Roman"/>
                <w:sz w:val="20"/>
                <w:szCs w:val="20"/>
              </w:rPr>
            </w:pPr>
          </w:p>
        </w:tc>
        <w:tc>
          <w:tcPr>
            <w:tcW w:w="0" w:type="auto"/>
            <w:gridSpan w:val="3"/>
            <w:vAlign w:val="center"/>
            <w:hideMark/>
          </w:tcPr>
          <w:p w14:paraId="4DAFC56D" w14:textId="77777777" w:rsidR="00000000" w:rsidRDefault="007F1284">
            <w:pPr>
              <w:spacing w:after="100"/>
              <w:rPr>
                <w:rFonts w:eastAsia="Times New Roman"/>
                <w:sz w:val="20"/>
                <w:szCs w:val="20"/>
              </w:rPr>
            </w:pPr>
          </w:p>
        </w:tc>
        <w:tc>
          <w:tcPr>
            <w:tcW w:w="0" w:type="auto"/>
            <w:gridSpan w:val="3"/>
            <w:vAlign w:val="center"/>
            <w:hideMark/>
          </w:tcPr>
          <w:p w14:paraId="6B35B233" w14:textId="77777777" w:rsidR="00000000" w:rsidRDefault="007F1284">
            <w:pPr>
              <w:spacing w:after="100"/>
              <w:rPr>
                <w:rFonts w:eastAsia="Times New Roman"/>
                <w:sz w:val="20"/>
                <w:szCs w:val="20"/>
              </w:rPr>
            </w:pPr>
          </w:p>
        </w:tc>
        <w:tc>
          <w:tcPr>
            <w:tcW w:w="0" w:type="auto"/>
            <w:gridSpan w:val="3"/>
            <w:vAlign w:val="center"/>
            <w:hideMark/>
          </w:tcPr>
          <w:p w14:paraId="060232EF" w14:textId="77777777" w:rsidR="00000000" w:rsidRDefault="007F1284">
            <w:pPr>
              <w:spacing w:after="100"/>
              <w:rPr>
                <w:rFonts w:eastAsia="Times New Roman"/>
                <w:sz w:val="20"/>
                <w:szCs w:val="20"/>
              </w:rPr>
            </w:pPr>
          </w:p>
        </w:tc>
        <w:tc>
          <w:tcPr>
            <w:tcW w:w="0" w:type="auto"/>
            <w:gridSpan w:val="2"/>
            <w:vAlign w:val="center"/>
            <w:hideMark/>
          </w:tcPr>
          <w:p w14:paraId="1D68BD96" w14:textId="77777777" w:rsidR="00000000" w:rsidRDefault="007F1284">
            <w:pPr>
              <w:spacing w:after="100"/>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14:paraId="563DF743" w14:textId="77777777" w:rsidR="00000000" w:rsidRDefault="007F1284">
            <w:pPr>
              <w:spacing w:after="100"/>
              <w:rPr>
                <w:rFonts w:eastAsia="Times New Roman"/>
                <w:sz w:val="20"/>
                <w:szCs w:val="20"/>
              </w:rPr>
            </w:pPr>
          </w:p>
        </w:tc>
      </w:tr>
      <w:tr w:rsidR="00000000" w14:paraId="37B3176A" w14:textId="77777777">
        <w:trPr>
          <w:jc w:val="center"/>
        </w:trPr>
        <w:tc>
          <w:tcPr>
            <w:tcW w:w="0" w:type="auto"/>
            <w:gridSpan w:val="3"/>
            <w:shd w:val="clear" w:color="auto" w:fill="CCEEFF"/>
            <w:tcMar>
              <w:top w:w="30" w:type="dxa"/>
              <w:left w:w="380" w:type="dxa"/>
              <w:bottom w:w="30" w:type="dxa"/>
              <w:right w:w="20" w:type="dxa"/>
            </w:tcMar>
            <w:vAlign w:val="bottom"/>
            <w:hideMark/>
          </w:tcPr>
          <w:p w14:paraId="17ABB479" w14:textId="77777777" w:rsidR="00000000" w:rsidRDefault="007F1284">
            <w:pPr>
              <w:spacing w:after="100"/>
              <w:rPr>
                <w:rFonts w:eastAsia="Times New Roman"/>
              </w:rPr>
            </w:pPr>
            <w:r>
              <w:rPr>
                <w:rFonts w:eastAsia="Times New Roman"/>
                <w:color w:val="000000"/>
                <w:sz w:val="20"/>
                <w:szCs w:val="20"/>
              </w:rPr>
              <w:t>Net investment income (loss)</w:t>
            </w:r>
          </w:p>
        </w:tc>
        <w:tc>
          <w:tcPr>
            <w:tcW w:w="0" w:type="auto"/>
            <w:gridSpan w:val="2"/>
            <w:shd w:val="clear" w:color="auto" w:fill="CCEEFF"/>
            <w:tcMar>
              <w:top w:w="30" w:type="dxa"/>
              <w:left w:w="20" w:type="dxa"/>
              <w:bottom w:w="30" w:type="dxa"/>
              <w:right w:w="0" w:type="dxa"/>
            </w:tcMar>
            <w:vAlign w:val="bottom"/>
            <w:hideMark/>
          </w:tcPr>
          <w:p w14:paraId="313735D6"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2E192F3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34BD4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4E0909"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5BD799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EF194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A8CCAD"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9C0B83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6774F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FDF10F"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115861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C52E2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88E1FF"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25293D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FF2D71" w14:textId="77777777" w:rsidR="00000000" w:rsidRDefault="007F1284">
            <w:pPr>
              <w:spacing w:after="100"/>
              <w:jc w:val="right"/>
              <w:rPr>
                <w:rFonts w:eastAsia="Times New Roman"/>
                <w:sz w:val="20"/>
                <w:szCs w:val="20"/>
              </w:rPr>
            </w:pPr>
          </w:p>
        </w:tc>
        <w:tc>
          <w:tcPr>
            <w:tcW w:w="0" w:type="auto"/>
            <w:vAlign w:val="center"/>
            <w:hideMark/>
          </w:tcPr>
          <w:p w14:paraId="4C7EFA11" w14:textId="77777777" w:rsidR="00000000" w:rsidRDefault="007F1284">
            <w:pPr>
              <w:spacing w:after="100"/>
              <w:rPr>
                <w:rFonts w:eastAsia="Times New Roman"/>
                <w:sz w:val="20"/>
                <w:szCs w:val="20"/>
              </w:rPr>
            </w:pPr>
          </w:p>
        </w:tc>
        <w:tc>
          <w:tcPr>
            <w:tcW w:w="0" w:type="auto"/>
            <w:vAlign w:val="center"/>
            <w:hideMark/>
          </w:tcPr>
          <w:p w14:paraId="3E4C2E3D" w14:textId="77777777" w:rsidR="00000000" w:rsidRDefault="007F1284">
            <w:pPr>
              <w:spacing w:after="100"/>
              <w:rPr>
                <w:rFonts w:eastAsia="Times New Roman"/>
                <w:sz w:val="20"/>
                <w:szCs w:val="20"/>
              </w:rPr>
            </w:pPr>
          </w:p>
        </w:tc>
        <w:tc>
          <w:tcPr>
            <w:tcW w:w="0" w:type="auto"/>
            <w:vAlign w:val="center"/>
            <w:hideMark/>
          </w:tcPr>
          <w:p w14:paraId="0B96A40B" w14:textId="77777777" w:rsidR="00000000" w:rsidRDefault="007F1284">
            <w:pPr>
              <w:spacing w:after="100"/>
              <w:rPr>
                <w:rFonts w:eastAsia="Times New Roman"/>
                <w:sz w:val="20"/>
                <w:szCs w:val="20"/>
              </w:rPr>
            </w:pPr>
          </w:p>
        </w:tc>
        <w:tc>
          <w:tcPr>
            <w:tcW w:w="0" w:type="auto"/>
            <w:vAlign w:val="center"/>
            <w:hideMark/>
          </w:tcPr>
          <w:p w14:paraId="2D1FF138" w14:textId="77777777" w:rsidR="00000000" w:rsidRDefault="007F1284">
            <w:pPr>
              <w:spacing w:after="100"/>
              <w:rPr>
                <w:rFonts w:eastAsia="Times New Roman"/>
                <w:sz w:val="20"/>
                <w:szCs w:val="20"/>
              </w:rPr>
            </w:pPr>
          </w:p>
        </w:tc>
        <w:tc>
          <w:tcPr>
            <w:tcW w:w="0" w:type="auto"/>
            <w:gridSpan w:val="3"/>
            <w:vAlign w:val="center"/>
            <w:hideMark/>
          </w:tcPr>
          <w:p w14:paraId="3D75C62A" w14:textId="77777777" w:rsidR="00000000" w:rsidRDefault="007F1284">
            <w:pPr>
              <w:spacing w:after="100"/>
              <w:rPr>
                <w:rFonts w:eastAsia="Times New Roman"/>
                <w:sz w:val="20"/>
                <w:szCs w:val="20"/>
              </w:rPr>
            </w:pPr>
          </w:p>
        </w:tc>
        <w:tc>
          <w:tcPr>
            <w:tcW w:w="0" w:type="auto"/>
            <w:gridSpan w:val="3"/>
            <w:vAlign w:val="center"/>
            <w:hideMark/>
          </w:tcPr>
          <w:p w14:paraId="6A400469" w14:textId="77777777" w:rsidR="00000000" w:rsidRDefault="007F1284">
            <w:pPr>
              <w:spacing w:after="100"/>
              <w:rPr>
                <w:rFonts w:eastAsia="Times New Roman"/>
                <w:sz w:val="20"/>
                <w:szCs w:val="20"/>
              </w:rPr>
            </w:pPr>
          </w:p>
        </w:tc>
        <w:tc>
          <w:tcPr>
            <w:tcW w:w="0" w:type="auto"/>
            <w:gridSpan w:val="3"/>
            <w:vAlign w:val="center"/>
            <w:hideMark/>
          </w:tcPr>
          <w:p w14:paraId="34F6111A" w14:textId="77777777" w:rsidR="00000000" w:rsidRDefault="007F1284">
            <w:pPr>
              <w:spacing w:after="100"/>
              <w:rPr>
                <w:rFonts w:eastAsia="Times New Roman"/>
                <w:sz w:val="20"/>
                <w:szCs w:val="20"/>
              </w:rPr>
            </w:pPr>
          </w:p>
        </w:tc>
        <w:tc>
          <w:tcPr>
            <w:tcW w:w="0" w:type="auto"/>
            <w:gridSpan w:val="3"/>
            <w:vAlign w:val="center"/>
            <w:hideMark/>
          </w:tcPr>
          <w:p w14:paraId="5EFAEDEE" w14:textId="77777777" w:rsidR="00000000" w:rsidRDefault="007F1284">
            <w:pPr>
              <w:spacing w:after="100"/>
              <w:rPr>
                <w:rFonts w:eastAsia="Times New Roman"/>
                <w:sz w:val="20"/>
                <w:szCs w:val="20"/>
              </w:rPr>
            </w:pPr>
          </w:p>
        </w:tc>
        <w:tc>
          <w:tcPr>
            <w:tcW w:w="0" w:type="auto"/>
            <w:gridSpan w:val="3"/>
            <w:vAlign w:val="center"/>
            <w:hideMark/>
          </w:tcPr>
          <w:p w14:paraId="5B86BB58" w14:textId="77777777" w:rsidR="00000000" w:rsidRDefault="007F1284">
            <w:pPr>
              <w:spacing w:after="100"/>
              <w:rPr>
                <w:rFonts w:eastAsia="Times New Roman"/>
                <w:sz w:val="20"/>
                <w:szCs w:val="20"/>
              </w:rPr>
            </w:pPr>
          </w:p>
        </w:tc>
        <w:tc>
          <w:tcPr>
            <w:tcW w:w="0" w:type="auto"/>
            <w:gridSpan w:val="2"/>
            <w:vAlign w:val="center"/>
            <w:hideMark/>
          </w:tcPr>
          <w:p w14:paraId="5ACE10C9"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E66C57D" w14:textId="77777777" w:rsidR="00000000" w:rsidRDefault="007F1284">
            <w:pPr>
              <w:spacing w:after="100"/>
              <w:jc w:val="right"/>
              <w:rPr>
                <w:rFonts w:eastAsia="Times New Roman"/>
              </w:rPr>
            </w:pPr>
            <w:r>
              <w:rPr>
                <w:rFonts w:eastAsia="Times New Roman"/>
                <w:color w:val="000000"/>
                <w:sz w:val="20"/>
                <w:szCs w:val="20"/>
              </w:rPr>
              <w:t>3 </w:t>
            </w:r>
          </w:p>
        </w:tc>
      </w:tr>
      <w:tr w:rsidR="00000000" w14:paraId="56D0F11E" w14:textId="77777777">
        <w:trPr>
          <w:jc w:val="center"/>
        </w:trPr>
        <w:tc>
          <w:tcPr>
            <w:tcW w:w="0" w:type="auto"/>
            <w:gridSpan w:val="3"/>
            <w:shd w:val="clear" w:color="auto" w:fill="FFFFFF"/>
            <w:tcMar>
              <w:top w:w="30" w:type="dxa"/>
              <w:left w:w="380" w:type="dxa"/>
              <w:bottom w:w="30" w:type="dxa"/>
              <w:right w:w="20" w:type="dxa"/>
            </w:tcMar>
            <w:vAlign w:val="bottom"/>
            <w:hideMark/>
          </w:tcPr>
          <w:p w14:paraId="6C961087" w14:textId="77777777" w:rsidR="00000000" w:rsidRDefault="007F1284">
            <w:pPr>
              <w:spacing w:after="100"/>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14:paraId="5404EEC6" w14:textId="77777777" w:rsidR="00000000" w:rsidRDefault="007F1284">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14:paraId="5C48F2C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9695C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FC08AC"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BE5763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F4092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0EC381"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66EEC2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66682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B6DE7C"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18222F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8481D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754D8C"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52CE22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ECDA65" w14:textId="77777777" w:rsidR="00000000" w:rsidRDefault="007F1284">
            <w:pPr>
              <w:spacing w:after="100"/>
              <w:jc w:val="right"/>
              <w:rPr>
                <w:rFonts w:eastAsia="Times New Roman"/>
                <w:sz w:val="20"/>
                <w:szCs w:val="20"/>
              </w:rPr>
            </w:pPr>
          </w:p>
        </w:tc>
        <w:tc>
          <w:tcPr>
            <w:tcW w:w="0" w:type="auto"/>
            <w:vAlign w:val="center"/>
            <w:hideMark/>
          </w:tcPr>
          <w:p w14:paraId="0A832192" w14:textId="77777777" w:rsidR="00000000" w:rsidRDefault="007F1284">
            <w:pPr>
              <w:spacing w:after="100"/>
              <w:rPr>
                <w:rFonts w:eastAsia="Times New Roman"/>
                <w:sz w:val="20"/>
                <w:szCs w:val="20"/>
              </w:rPr>
            </w:pPr>
          </w:p>
        </w:tc>
        <w:tc>
          <w:tcPr>
            <w:tcW w:w="0" w:type="auto"/>
            <w:vAlign w:val="center"/>
            <w:hideMark/>
          </w:tcPr>
          <w:p w14:paraId="63AB9F73" w14:textId="77777777" w:rsidR="00000000" w:rsidRDefault="007F1284">
            <w:pPr>
              <w:spacing w:after="100"/>
              <w:rPr>
                <w:rFonts w:eastAsia="Times New Roman"/>
                <w:sz w:val="20"/>
                <w:szCs w:val="20"/>
              </w:rPr>
            </w:pPr>
          </w:p>
        </w:tc>
        <w:tc>
          <w:tcPr>
            <w:tcW w:w="0" w:type="auto"/>
            <w:vAlign w:val="center"/>
            <w:hideMark/>
          </w:tcPr>
          <w:p w14:paraId="4A10EE92" w14:textId="77777777" w:rsidR="00000000" w:rsidRDefault="007F1284">
            <w:pPr>
              <w:spacing w:after="100"/>
              <w:rPr>
                <w:rFonts w:eastAsia="Times New Roman"/>
                <w:sz w:val="20"/>
                <w:szCs w:val="20"/>
              </w:rPr>
            </w:pPr>
          </w:p>
        </w:tc>
        <w:tc>
          <w:tcPr>
            <w:tcW w:w="0" w:type="auto"/>
            <w:vAlign w:val="center"/>
            <w:hideMark/>
          </w:tcPr>
          <w:p w14:paraId="069D312E" w14:textId="77777777" w:rsidR="00000000" w:rsidRDefault="007F1284">
            <w:pPr>
              <w:spacing w:after="100"/>
              <w:rPr>
                <w:rFonts w:eastAsia="Times New Roman"/>
                <w:sz w:val="20"/>
                <w:szCs w:val="20"/>
              </w:rPr>
            </w:pPr>
          </w:p>
        </w:tc>
        <w:tc>
          <w:tcPr>
            <w:tcW w:w="0" w:type="auto"/>
            <w:gridSpan w:val="3"/>
            <w:vAlign w:val="center"/>
            <w:hideMark/>
          </w:tcPr>
          <w:p w14:paraId="577478E4" w14:textId="77777777" w:rsidR="00000000" w:rsidRDefault="007F1284">
            <w:pPr>
              <w:spacing w:after="100"/>
              <w:rPr>
                <w:rFonts w:eastAsia="Times New Roman"/>
                <w:sz w:val="20"/>
                <w:szCs w:val="20"/>
              </w:rPr>
            </w:pPr>
          </w:p>
        </w:tc>
        <w:tc>
          <w:tcPr>
            <w:tcW w:w="0" w:type="auto"/>
            <w:gridSpan w:val="3"/>
            <w:vAlign w:val="center"/>
            <w:hideMark/>
          </w:tcPr>
          <w:p w14:paraId="2A4EB219" w14:textId="77777777" w:rsidR="00000000" w:rsidRDefault="007F1284">
            <w:pPr>
              <w:spacing w:after="100"/>
              <w:rPr>
                <w:rFonts w:eastAsia="Times New Roman"/>
                <w:sz w:val="20"/>
                <w:szCs w:val="20"/>
              </w:rPr>
            </w:pPr>
          </w:p>
        </w:tc>
        <w:tc>
          <w:tcPr>
            <w:tcW w:w="0" w:type="auto"/>
            <w:gridSpan w:val="3"/>
            <w:vAlign w:val="center"/>
            <w:hideMark/>
          </w:tcPr>
          <w:p w14:paraId="281338CF" w14:textId="77777777" w:rsidR="00000000" w:rsidRDefault="007F1284">
            <w:pPr>
              <w:spacing w:after="100"/>
              <w:rPr>
                <w:rFonts w:eastAsia="Times New Roman"/>
                <w:sz w:val="20"/>
                <w:szCs w:val="20"/>
              </w:rPr>
            </w:pPr>
          </w:p>
        </w:tc>
        <w:tc>
          <w:tcPr>
            <w:tcW w:w="0" w:type="auto"/>
            <w:gridSpan w:val="3"/>
            <w:vAlign w:val="center"/>
            <w:hideMark/>
          </w:tcPr>
          <w:p w14:paraId="04771ADF" w14:textId="77777777" w:rsidR="00000000" w:rsidRDefault="007F1284">
            <w:pPr>
              <w:spacing w:after="100"/>
              <w:rPr>
                <w:rFonts w:eastAsia="Times New Roman"/>
                <w:sz w:val="20"/>
                <w:szCs w:val="20"/>
              </w:rPr>
            </w:pPr>
          </w:p>
        </w:tc>
        <w:tc>
          <w:tcPr>
            <w:tcW w:w="0" w:type="auto"/>
            <w:gridSpan w:val="3"/>
            <w:vAlign w:val="center"/>
            <w:hideMark/>
          </w:tcPr>
          <w:p w14:paraId="684E7CEE" w14:textId="77777777" w:rsidR="00000000" w:rsidRDefault="007F1284">
            <w:pPr>
              <w:spacing w:after="100"/>
              <w:rPr>
                <w:rFonts w:eastAsia="Times New Roman"/>
                <w:sz w:val="20"/>
                <w:szCs w:val="20"/>
              </w:rPr>
            </w:pPr>
          </w:p>
        </w:tc>
        <w:tc>
          <w:tcPr>
            <w:tcW w:w="0" w:type="auto"/>
            <w:gridSpan w:val="2"/>
            <w:vAlign w:val="center"/>
            <w:hideMark/>
          </w:tcPr>
          <w:p w14:paraId="261B9ED7" w14:textId="77777777" w:rsidR="00000000" w:rsidRDefault="007F128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CA9528F" w14:textId="77777777" w:rsidR="00000000" w:rsidRDefault="007F1284">
            <w:pPr>
              <w:spacing w:after="100"/>
              <w:jc w:val="right"/>
              <w:rPr>
                <w:rFonts w:eastAsia="Times New Roman"/>
              </w:rPr>
            </w:pPr>
            <w:r>
              <w:rPr>
                <w:rFonts w:eastAsia="Times New Roman"/>
                <w:color w:val="000000"/>
                <w:sz w:val="20"/>
                <w:szCs w:val="20"/>
              </w:rPr>
              <w:t>— </w:t>
            </w:r>
          </w:p>
        </w:tc>
      </w:tr>
      <w:tr w:rsidR="00000000" w14:paraId="216BC1CA" w14:textId="77777777">
        <w:trPr>
          <w:jc w:val="center"/>
        </w:trPr>
        <w:tc>
          <w:tcPr>
            <w:tcW w:w="0" w:type="auto"/>
            <w:gridSpan w:val="3"/>
            <w:shd w:val="clear" w:color="auto" w:fill="CCEEFF"/>
            <w:tcMar>
              <w:top w:w="30" w:type="dxa"/>
              <w:left w:w="515" w:type="dxa"/>
              <w:bottom w:w="30" w:type="dxa"/>
              <w:right w:w="20" w:type="dxa"/>
            </w:tcMar>
            <w:vAlign w:val="bottom"/>
            <w:hideMark/>
          </w:tcPr>
          <w:p w14:paraId="28BEFC71" w14:textId="77777777" w:rsidR="00000000" w:rsidRDefault="007F1284">
            <w:pPr>
              <w:spacing w:after="100"/>
              <w:rPr>
                <w:rFonts w:eastAsia="Times New Roman"/>
              </w:rPr>
            </w:pPr>
            <w:r>
              <w:rPr>
                <w:rFonts w:eastAsia="Times New Roman"/>
                <w:color w:val="000000"/>
                <w:sz w:val="20"/>
                <w:szCs w:val="20"/>
              </w:rPr>
              <w:t>Subtotal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1E74E25" w14:textId="77777777" w:rsidR="00000000" w:rsidRDefault="007F1284">
            <w:pPr>
              <w:spacing w:after="100"/>
              <w:jc w:val="right"/>
              <w:rPr>
                <w:rFonts w:eastAsia="Times New Roman"/>
              </w:rPr>
            </w:pPr>
            <w:r>
              <w:rPr>
                <w:rFonts w:eastAsia="Times New Roman"/>
                <w:color w:val="000000"/>
                <w:sz w:val="20"/>
                <w:szCs w:val="20"/>
              </w:rPr>
              <w:t>(5)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ADCC2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7D4DBA"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91BD1CE"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4CA1A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E17680"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8C049D"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99B50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C2BE03"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0004538"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6C3DC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8BADBF"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957525"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BBD08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3C8F56" w14:textId="77777777" w:rsidR="00000000" w:rsidRDefault="007F1284">
            <w:pPr>
              <w:spacing w:after="100"/>
              <w:jc w:val="right"/>
              <w:rPr>
                <w:rFonts w:eastAsia="Times New Roman"/>
                <w:sz w:val="20"/>
                <w:szCs w:val="20"/>
              </w:rPr>
            </w:pPr>
          </w:p>
        </w:tc>
        <w:tc>
          <w:tcPr>
            <w:tcW w:w="0" w:type="auto"/>
            <w:vAlign w:val="center"/>
            <w:hideMark/>
          </w:tcPr>
          <w:p w14:paraId="4F538F1D" w14:textId="77777777" w:rsidR="00000000" w:rsidRDefault="007F1284">
            <w:pPr>
              <w:spacing w:after="100"/>
              <w:rPr>
                <w:rFonts w:eastAsia="Times New Roman"/>
                <w:sz w:val="20"/>
                <w:szCs w:val="20"/>
              </w:rPr>
            </w:pPr>
          </w:p>
        </w:tc>
        <w:tc>
          <w:tcPr>
            <w:tcW w:w="0" w:type="auto"/>
            <w:vAlign w:val="center"/>
            <w:hideMark/>
          </w:tcPr>
          <w:p w14:paraId="53A62034" w14:textId="77777777" w:rsidR="00000000" w:rsidRDefault="007F1284">
            <w:pPr>
              <w:spacing w:after="100"/>
              <w:rPr>
                <w:rFonts w:eastAsia="Times New Roman"/>
                <w:sz w:val="20"/>
                <w:szCs w:val="20"/>
              </w:rPr>
            </w:pPr>
          </w:p>
        </w:tc>
        <w:tc>
          <w:tcPr>
            <w:tcW w:w="0" w:type="auto"/>
            <w:vAlign w:val="center"/>
            <w:hideMark/>
          </w:tcPr>
          <w:p w14:paraId="272E4E79" w14:textId="77777777" w:rsidR="00000000" w:rsidRDefault="007F1284">
            <w:pPr>
              <w:spacing w:after="100"/>
              <w:rPr>
                <w:rFonts w:eastAsia="Times New Roman"/>
                <w:sz w:val="20"/>
                <w:szCs w:val="20"/>
              </w:rPr>
            </w:pPr>
          </w:p>
        </w:tc>
        <w:tc>
          <w:tcPr>
            <w:tcW w:w="0" w:type="auto"/>
            <w:vAlign w:val="center"/>
            <w:hideMark/>
          </w:tcPr>
          <w:p w14:paraId="36853ACB" w14:textId="77777777" w:rsidR="00000000" w:rsidRDefault="007F1284">
            <w:pPr>
              <w:spacing w:after="100"/>
              <w:rPr>
                <w:rFonts w:eastAsia="Times New Roman"/>
                <w:sz w:val="20"/>
                <w:szCs w:val="20"/>
              </w:rPr>
            </w:pPr>
          </w:p>
        </w:tc>
        <w:tc>
          <w:tcPr>
            <w:tcW w:w="0" w:type="auto"/>
            <w:gridSpan w:val="3"/>
            <w:vAlign w:val="center"/>
            <w:hideMark/>
          </w:tcPr>
          <w:p w14:paraId="302D587C" w14:textId="77777777" w:rsidR="00000000" w:rsidRDefault="007F1284">
            <w:pPr>
              <w:spacing w:after="100"/>
              <w:rPr>
                <w:rFonts w:eastAsia="Times New Roman"/>
                <w:sz w:val="20"/>
                <w:szCs w:val="20"/>
              </w:rPr>
            </w:pPr>
          </w:p>
        </w:tc>
        <w:tc>
          <w:tcPr>
            <w:tcW w:w="0" w:type="auto"/>
            <w:gridSpan w:val="3"/>
            <w:vAlign w:val="center"/>
            <w:hideMark/>
          </w:tcPr>
          <w:p w14:paraId="56A8659C" w14:textId="77777777" w:rsidR="00000000" w:rsidRDefault="007F1284">
            <w:pPr>
              <w:spacing w:after="100"/>
              <w:rPr>
                <w:rFonts w:eastAsia="Times New Roman"/>
                <w:sz w:val="20"/>
                <w:szCs w:val="20"/>
              </w:rPr>
            </w:pPr>
          </w:p>
        </w:tc>
        <w:tc>
          <w:tcPr>
            <w:tcW w:w="0" w:type="auto"/>
            <w:gridSpan w:val="3"/>
            <w:vAlign w:val="center"/>
            <w:hideMark/>
          </w:tcPr>
          <w:p w14:paraId="154F0657" w14:textId="77777777" w:rsidR="00000000" w:rsidRDefault="007F1284">
            <w:pPr>
              <w:spacing w:after="100"/>
              <w:rPr>
                <w:rFonts w:eastAsia="Times New Roman"/>
                <w:sz w:val="20"/>
                <w:szCs w:val="20"/>
              </w:rPr>
            </w:pPr>
          </w:p>
        </w:tc>
        <w:tc>
          <w:tcPr>
            <w:tcW w:w="0" w:type="auto"/>
            <w:gridSpan w:val="3"/>
            <w:vAlign w:val="center"/>
            <w:hideMark/>
          </w:tcPr>
          <w:p w14:paraId="13B2E3F7" w14:textId="77777777" w:rsidR="00000000" w:rsidRDefault="007F1284">
            <w:pPr>
              <w:spacing w:after="100"/>
              <w:rPr>
                <w:rFonts w:eastAsia="Times New Roman"/>
                <w:sz w:val="20"/>
                <w:szCs w:val="20"/>
              </w:rPr>
            </w:pPr>
          </w:p>
        </w:tc>
        <w:tc>
          <w:tcPr>
            <w:tcW w:w="0" w:type="auto"/>
            <w:gridSpan w:val="3"/>
            <w:vAlign w:val="center"/>
            <w:hideMark/>
          </w:tcPr>
          <w:p w14:paraId="50E04296" w14:textId="77777777" w:rsidR="00000000" w:rsidRDefault="007F1284">
            <w:pPr>
              <w:spacing w:after="100"/>
              <w:rPr>
                <w:rFonts w:eastAsia="Times New Roman"/>
                <w:sz w:val="20"/>
                <w:szCs w:val="20"/>
              </w:rPr>
            </w:pPr>
          </w:p>
        </w:tc>
        <w:tc>
          <w:tcPr>
            <w:tcW w:w="0" w:type="auto"/>
            <w:gridSpan w:val="2"/>
            <w:vAlign w:val="center"/>
            <w:hideMark/>
          </w:tcPr>
          <w:p w14:paraId="466755C0" w14:textId="77777777" w:rsidR="00000000" w:rsidRDefault="007F128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5177C0" w14:textId="77777777" w:rsidR="00000000" w:rsidRDefault="007F1284">
            <w:pPr>
              <w:spacing w:after="100"/>
              <w:jc w:val="right"/>
              <w:rPr>
                <w:rFonts w:eastAsia="Times New Roman"/>
              </w:rPr>
            </w:pPr>
            <w:r>
              <w:rPr>
                <w:rFonts w:eastAsia="Times New Roman"/>
                <w:color w:val="000000"/>
                <w:sz w:val="20"/>
                <w:szCs w:val="20"/>
              </w:rPr>
              <w:t>3 </w:t>
            </w:r>
          </w:p>
        </w:tc>
      </w:tr>
      <w:tr w:rsidR="00000000" w14:paraId="6BFA88B0" w14:textId="77777777">
        <w:trPr>
          <w:jc w:val="center"/>
        </w:trPr>
        <w:tc>
          <w:tcPr>
            <w:tcW w:w="0" w:type="auto"/>
            <w:gridSpan w:val="3"/>
            <w:shd w:val="clear" w:color="auto" w:fill="FFFFFF"/>
            <w:tcMar>
              <w:top w:w="30" w:type="dxa"/>
              <w:left w:w="245" w:type="dxa"/>
              <w:bottom w:w="30" w:type="dxa"/>
              <w:right w:w="20" w:type="dxa"/>
            </w:tcMar>
            <w:vAlign w:val="bottom"/>
            <w:hideMark/>
          </w:tcPr>
          <w:p w14:paraId="3DF62F56" w14:textId="77777777" w:rsidR="00000000" w:rsidRDefault="007F1284">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14:paraId="2882BEA0" w14:textId="77777777" w:rsidR="00000000" w:rsidRDefault="007F1284">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14:paraId="3AD7C56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BE0DD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25B4C4" w14:textId="77777777" w:rsidR="00000000" w:rsidRDefault="007F1284">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51949DD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79363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22FE9B"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F8E537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2560F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069271"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A2CCC4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A651E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A00F83"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D7FE83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FC2E5E" w14:textId="77777777" w:rsidR="00000000" w:rsidRDefault="007F1284">
            <w:pPr>
              <w:spacing w:after="100"/>
              <w:jc w:val="right"/>
              <w:rPr>
                <w:rFonts w:eastAsia="Times New Roman"/>
                <w:sz w:val="20"/>
                <w:szCs w:val="20"/>
              </w:rPr>
            </w:pPr>
          </w:p>
        </w:tc>
        <w:tc>
          <w:tcPr>
            <w:tcW w:w="0" w:type="auto"/>
            <w:vAlign w:val="center"/>
            <w:hideMark/>
          </w:tcPr>
          <w:p w14:paraId="1B8BA265" w14:textId="77777777" w:rsidR="00000000" w:rsidRDefault="007F1284">
            <w:pPr>
              <w:spacing w:after="100"/>
              <w:rPr>
                <w:rFonts w:eastAsia="Times New Roman"/>
                <w:sz w:val="20"/>
                <w:szCs w:val="20"/>
              </w:rPr>
            </w:pPr>
          </w:p>
        </w:tc>
        <w:tc>
          <w:tcPr>
            <w:tcW w:w="0" w:type="auto"/>
            <w:vAlign w:val="center"/>
            <w:hideMark/>
          </w:tcPr>
          <w:p w14:paraId="56E1B2CA" w14:textId="77777777" w:rsidR="00000000" w:rsidRDefault="007F1284">
            <w:pPr>
              <w:spacing w:after="100"/>
              <w:rPr>
                <w:rFonts w:eastAsia="Times New Roman"/>
                <w:sz w:val="20"/>
                <w:szCs w:val="20"/>
              </w:rPr>
            </w:pPr>
          </w:p>
        </w:tc>
        <w:tc>
          <w:tcPr>
            <w:tcW w:w="0" w:type="auto"/>
            <w:vAlign w:val="center"/>
            <w:hideMark/>
          </w:tcPr>
          <w:p w14:paraId="2B94CEC5" w14:textId="77777777" w:rsidR="00000000" w:rsidRDefault="007F1284">
            <w:pPr>
              <w:spacing w:after="100"/>
              <w:rPr>
                <w:rFonts w:eastAsia="Times New Roman"/>
                <w:sz w:val="20"/>
                <w:szCs w:val="20"/>
              </w:rPr>
            </w:pPr>
          </w:p>
        </w:tc>
        <w:tc>
          <w:tcPr>
            <w:tcW w:w="0" w:type="auto"/>
            <w:vAlign w:val="center"/>
            <w:hideMark/>
          </w:tcPr>
          <w:p w14:paraId="06CD17D0" w14:textId="77777777" w:rsidR="00000000" w:rsidRDefault="007F1284">
            <w:pPr>
              <w:spacing w:after="100"/>
              <w:rPr>
                <w:rFonts w:eastAsia="Times New Roman"/>
                <w:sz w:val="20"/>
                <w:szCs w:val="20"/>
              </w:rPr>
            </w:pPr>
          </w:p>
        </w:tc>
        <w:tc>
          <w:tcPr>
            <w:tcW w:w="0" w:type="auto"/>
            <w:gridSpan w:val="3"/>
            <w:vAlign w:val="center"/>
            <w:hideMark/>
          </w:tcPr>
          <w:p w14:paraId="05173B8A" w14:textId="77777777" w:rsidR="00000000" w:rsidRDefault="007F1284">
            <w:pPr>
              <w:spacing w:after="100"/>
              <w:rPr>
                <w:rFonts w:eastAsia="Times New Roman"/>
                <w:sz w:val="20"/>
                <w:szCs w:val="20"/>
              </w:rPr>
            </w:pPr>
          </w:p>
        </w:tc>
        <w:tc>
          <w:tcPr>
            <w:tcW w:w="0" w:type="auto"/>
            <w:gridSpan w:val="3"/>
            <w:vAlign w:val="center"/>
            <w:hideMark/>
          </w:tcPr>
          <w:p w14:paraId="6753E0B7" w14:textId="77777777" w:rsidR="00000000" w:rsidRDefault="007F1284">
            <w:pPr>
              <w:spacing w:after="100"/>
              <w:rPr>
                <w:rFonts w:eastAsia="Times New Roman"/>
                <w:sz w:val="20"/>
                <w:szCs w:val="20"/>
              </w:rPr>
            </w:pPr>
          </w:p>
        </w:tc>
        <w:tc>
          <w:tcPr>
            <w:tcW w:w="0" w:type="auto"/>
            <w:gridSpan w:val="3"/>
            <w:vAlign w:val="center"/>
            <w:hideMark/>
          </w:tcPr>
          <w:p w14:paraId="17E0C68B" w14:textId="77777777" w:rsidR="00000000" w:rsidRDefault="007F1284">
            <w:pPr>
              <w:spacing w:after="100"/>
              <w:rPr>
                <w:rFonts w:eastAsia="Times New Roman"/>
                <w:sz w:val="20"/>
                <w:szCs w:val="20"/>
              </w:rPr>
            </w:pPr>
          </w:p>
        </w:tc>
        <w:tc>
          <w:tcPr>
            <w:tcW w:w="0" w:type="auto"/>
            <w:gridSpan w:val="3"/>
            <w:vAlign w:val="center"/>
            <w:hideMark/>
          </w:tcPr>
          <w:p w14:paraId="252D71DA" w14:textId="77777777" w:rsidR="00000000" w:rsidRDefault="007F1284">
            <w:pPr>
              <w:spacing w:after="100"/>
              <w:rPr>
                <w:rFonts w:eastAsia="Times New Roman"/>
                <w:sz w:val="20"/>
                <w:szCs w:val="20"/>
              </w:rPr>
            </w:pPr>
          </w:p>
        </w:tc>
        <w:tc>
          <w:tcPr>
            <w:tcW w:w="0" w:type="auto"/>
            <w:gridSpan w:val="3"/>
            <w:vAlign w:val="center"/>
            <w:hideMark/>
          </w:tcPr>
          <w:p w14:paraId="5B758A3E" w14:textId="77777777" w:rsidR="00000000" w:rsidRDefault="007F1284">
            <w:pPr>
              <w:spacing w:after="100"/>
              <w:rPr>
                <w:rFonts w:eastAsia="Times New Roman"/>
                <w:sz w:val="20"/>
                <w:szCs w:val="20"/>
              </w:rPr>
            </w:pPr>
          </w:p>
        </w:tc>
        <w:tc>
          <w:tcPr>
            <w:tcW w:w="0" w:type="auto"/>
            <w:gridSpan w:val="2"/>
            <w:vAlign w:val="center"/>
            <w:hideMark/>
          </w:tcPr>
          <w:p w14:paraId="47454264" w14:textId="77777777" w:rsidR="00000000" w:rsidRDefault="007F128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710D650" w14:textId="77777777" w:rsidR="00000000" w:rsidRDefault="007F1284">
            <w:pPr>
              <w:spacing w:after="100"/>
              <w:jc w:val="right"/>
              <w:rPr>
                <w:rFonts w:eastAsia="Times New Roman"/>
              </w:rPr>
            </w:pPr>
            <w:r>
              <w:rPr>
                <w:rFonts w:eastAsia="Times New Roman"/>
                <w:color w:val="000000"/>
                <w:sz w:val="20"/>
                <w:szCs w:val="20"/>
              </w:rPr>
              <w:t>— </w:t>
            </w:r>
          </w:p>
        </w:tc>
      </w:tr>
      <w:tr w:rsidR="00000000" w14:paraId="50DAFAEA" w14:textId="77777777">
        <w:trPr>
          <w:jc w:val="center"/>
        </w:trPr>
        <w:tc>
          <w:tcPr>
            <w:tcW w:w="0" w:type="auto"/>
            <w:gridSpan w:val="3"/>
            <w:shd w:val="clear" w:color="auto" w:fill="CCEEFF"/>
            <w:tcMar>
              <w:top w:w="30" w:type="dxa"/>
              <w:left w:w="20" w:type="dxa"/>
              <w:bottom w:w="30" w:type="dxa"/>
              <w:right w:w="20" w:type="dxa"/>
            </w:tcMar>
            <w:vAlign w:val="bottom"/>
            <w:hideMark/>
          </w:tcPr>
          <w:p w14:paraId="055AA8AD" w14:textId="77777777" w:rsidR="00000000" w:rsidRDefault="007F1284">
            <w:pPr>
              <w:spacing w:after="100"/>
              <w:rPr>
                <w:rFonts w:eastAsia="Times New Roman"/>
              </w:rPr>
            </w:pPr>
            <w:r>
              <w:rPr>
                <w:rFonts w:eastAsia="Times New Roman"/>
                <w:color w:val="000000"/>
                <w:sz w:val="20"/>
                <w:szCs w:val="20"/>
              </w:rPr>
              <w:t>Purchases</w:t>
            </w:r>
          </w:p>
        </w:tc>
        <w:tc>
          <w:tcPr>
            <w:tcW w:w="0" w:type="auto"/>
            <w:gridSpan w:val="2"/>
            <w:shd w:val="clear" w:color="auto" w:fill="CCEEFF"/>
            <w:tcMar>
              <w:top w:w="30" w:type="dxa"/>
              <w:left w:w="20" w:type="dxa"/>
              <w:bottom w:w="30" w:type="dxa"/>
              <w:right w:w="0" w:type="dxa"/>
            </w:tcMar>
            <w:vAlign w:val="bottom"/>
            <w:hideMark/>
          </w:tcPr>
          <w:p w14:paraId="02059525" w14:textId="77777777" w:rsidR="00000000" w:rsidRDefault="007F1284">
            <w:pPr>
              <w:spacing w:after="100"/>
              <w:jc w:val="right"/>
              <w:rPr>
                <w:rFonts w:eastAsia="Times New Roman"/>
              </w:rPr>
            </w:pPr>
            <w:r>
              <w:rPr>
                <w:rFonts w:eastAsia="Times New Roman"/>
                <w:color w:val="000000"/>
                <w:sz w:val="20"/>
                <w:szCs w:val="20"/>
              </w:rPr>
              <w:t>165 </w:t>
            </w:r>
          </w:p>
        </w:tc>
        <w:tc>
          <w:tcPr>
            <w:tcW w:w="0" w:type="auto"/>
            <w:shd w:val="clear" w:color="auto" w:fill="CCEEFF"/>
            <w:tcMar>
              <w:top w:w="30" w:type="dxa"/>
              <w:left w:w="0" w:type="dxa"/>
              <w:bottom w:w="30" w:type="dxa"/>
              <w:right w:w="20" w:type="dxa"/>
            </w:tcMar>
            <w:vAlign w:val="bottom"/>
            <w:hideMark/>
          </w:tcPr>
          <w:p w14:paraId="2B376AE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0E190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E34051"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C27394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CDD23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06EF22" w14:textId="77777777" w:rsidR="00000000" w:rsidRDefault="007F1284">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14:paraId="1B10D30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7D828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06131F" w14:textId="77777777" w:rsidR="00000000" w:rsidRDefault="007F128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2D18533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3D65B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73ACD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7BA970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401EEF" w14:textId="77777777" w:rsidR="00000000" w:rsidRDefault="007F1284">
            <w:pPr>
              <w:spacing w:after="100"/>
              <w:jc w:val="right"/>
              <w:rPr>
                <w:rFonts w:eastAsia="Times New Roman"/>
                <w:sz w:val="20"/>
                <w:szCs w:val="20"/>
              </w:rPr>
            </w:pPr>
          </w:p>
        </w:tc>
        <w:tc>
          <w:tcPr>
            <w:tcW w:w="0" w:type="auto"/>
            <w:vAlign w:val="center"/>
            <w:hideMark/>
          </w:tcPr>
          <w:p w14:paraId="42EFB6A7" w14:textId="77777777" w:rsidR="00000000" w:rsidRDefault="007F1284">
            <w:pPr>
              <w:spacing w:after="100"/>
              <w:rPr>
                <w:rFonts w:eastAsia="Times New Roman"/>
                <w:sz w:val="20"/>
                <w:szCs w:val="20"/>
              </w:rPr>
            </w:pPr>
          </w:p>
        </w:tc>
        <w:tc>
          <w:tcPr>
            <w:tcW w:w="0" w:type="auto"/>
            <w:vAlign w:val="center"/>
            <w:hideMark/>
          </w:tcPr>
          <w:p w14:paraId="013EFA04" w14:textId="77777777" w:rsidR="00000000" w:rsidRDefault="007F1284">
            <w:pPr>
              <w:spacing w:after="100"/>
              <w:rPr>
                <w:rFonts w:eastAsia="Times New Roman"/>
                <w:sz w:val="20"/>
                <w:szCs w:val="20"/>
              </w:rPr>
            </w:pPr>
          </w:p>
        </w:tc>
        <w:tc>
          <w:tcPr>
            <w:tcW w:w="0" w:type="auto"/>
            <w:vAlign w:val="center"/>
            <w:hideMark/>
          </w:tcPr>
          <w:p w14:paraId="680A1AA8" w14:textId="77777777" w:rsidR="00000000" w:rsidRDefault="007F1284">
            <w:pPr>
              <w:spacing w:after="100"/>
              <w:rPr>
                <w:rFonts w:eastAsia="Times New Roman"/>
                <w:sz w:val="20"/>
                <w:szCs w:val="20"/>
              </w:rPr>
            </w:pPr>
          </w:p>
        </w:tc>
        <w:tc>
          <w:tcPr>
            <w:tcW w:w="0" w:type="auto"/>
            <w:vAlign w:val="center"/>
            <w:hideMark/>
          </w:tcPr>
          <w:p w14:paraId="66AD8981" w14:textId="77777777" w:rsidR="00000000" w:rsidRDefault="007F1284">
            <w:pPr>
              <w:spacing w:after="100"/>
              <w:rPr>
                <w:rFonts w:eastAsia="Times New Roman"/>
                <w:sz w:val="20"/>
                <w:szCs w:val="20"/>
              </w:rPr>
            </w:pPr>
          </w:p>
        </w:tc>
        <w:tc>
          <w:tcPr>
            <w:tcW w:w="0" w:type="auto"/>
            <w:gridSpan w:val="3"/>
            <w:vAlign w:val="center"/>
            <w:hideMark/>
          </w:tcPr>
          <w:p w14:paraId="2A810370" w14:textId="77777777" w:rsidR="00000000" w:rsidRDefault="007F1284">
            <w:pPr>
              <w:spacing w:after="100"/>
              <w:rPr>
                <w:rFonts w:eastAsia="Times New Roman"/>
                <w:sz w:val="20"/>
                <w:szCs w:val="20"/>
              </w:rPr>
            </w:pPr>
          </w:p>
        </w:tc>
        <w:tc>
          <w:tcPr>
            <w:tcW w:w="0" w:type="auto"/>
            <w:gridSpan w:val="3"/>
            <w:vAlign w:val="center"/>
            <w:hideMark/>
          </w:tcPr>
          <w:p w14:paraId="326DB6E8" w14:textId="77777777" w:rsidR="00000000" w:rsidRDefault="007F1284">
            <w:pPr>
              <w:spacing w:after="100"/>
              <w:rPr>
                <w:rFonts w:eastAsia="Times New Roman"/>
                <w:sz w:val="20"/>
                <w:szCs w:val="20"/>
              </w:rPr>
            </w:pPr>
          </w:p>
        </w:tc>
        <w:tc>
          <w:tcPr>
            <w:tcW w:w="0" w:type="auto"/>
            <w:gridSpan w:val="3"/>
            <w:vAlign w:val="center"/>
            <w:hideMark/>
          </w:tcPr>
          <w:p w14:paraId="360EA63E" w14:textId="77777777" w:rsidR="00000000" w:rsidRDefault="007F1284">
            <w:pPr>
              <w:spacing w:after="100"/>
              <w:rPr>
                <w:rFonts w:eastAsia="Times New Roman"/>
                <w:sz w:val="20"/>
                <w:szCs w:val="20"/>
              </w:rPr>
            </w:pPr>
          </w:p>
        </w:tc>
        <w:tc>
          <w:tcPr>
            <w:tcW w:w="0" w:type="auto"/>
            <w:gridSpan w:val="3"/>
            <w:vAlign w:val="center"/>
            <w:hideMark/>
          </w:tcPr>
          <w:p w14:paraId="6B0C68B2" w14:textId="77777777" w:rsidR="00000000" w:rsidRDefault="007F1284">
            <w:pPr>
              <w:spacing w:after="100"/>
              <w:rPr>
                <w:rFonts w:eastAsia="Times New Roman"/>
                <w:sz w:val="20"/>
                <w:szCs w:val="20"/>
              </w:rPr>
            </w:pPr>
          </w:p>
        </w:tc>
        <w:tc>
          <w:tcPr>
            <w:tcW w:w="0" w:type="auto"/>
            <w:gridSpan w:val="3"/>
            <w:vAlign w:val="center"/>
            <w:hideMark/>
          </w:tcPr>
          <w:p w14:paraId="56195C24" w14:textId="77777777" w:rsidR="00000000" w:rsidRDefault="007F1284">
            <w:pPr>
              <w:spacing w:after="100"/>
              <w:rPr>
                <w:rFonts w:eastAsia="Times New Roman"/>
                <w:sz w:val="20"/>
                <w:szCs w:val="20"/>
              </w:rPr>
            </w:pPr>
          </w:p>
        </w:tc>
        <w:tc>
          <w:tcPr>
            <w:tcW w:w="0" w:type="auto"/>
            <w:gridSpan w:val="2"/>
            <w:vAlign w:val="center"/>
            <w:hideMark/>
          </w:tcPr>
          <w:p w14:paraId="25F0A513"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BF99522" w14:textId="77777777" w:rsidR="00000000" w:rsidRDefault="007F1284">
            <w:pPr>
              <w:spacing w:after="100"/>
              <w:jc w:val="right"/>
              <w:rPr>
                <w:rFonts w:eastAsia="Times New Roman"/>
              </w:rPr>
            </w:pPr>
            <w:r>
              <w:rPr>
                <w:rFonts w:eastAsia="Times New Roman"/>
                <w:color w:val="000000"/>
                <w:sz w:val="20"/>
                <w:szCs w:val="20"/>
              </w:rPr>
              <w:t>88 </w:t>
            </w:r>
          </w:p>
        </w:tc>
      </w:tr>
      <w:tr w:rsidR="00000000" w14:paraId="0A0E6049" w14:textId="77777777">
        <w:trPr>
          <w:jc w:val="center"/>
        </w:trPr>
        <w:tc>
          <w:tcPr>
            <w:tcW w:w="0" w:type="auto"/>
            <w:gridSpan w:val="3"/>
            <w:shd w:val="clear" w:color="auto" w:fill="FFFFFF"/>
            <w:tcMar>
              <w:top w:w="30" w:type="dxa"/>
              <w:left w:w="20" w:type="dxa"/>
              <w:bottom w:w="30" w:type="dxa"/>
              <w:right w:w="20" w:type="dxa"/>
            </w:tcMar>
            <w:vAlign w:val="bottom"/>
            <w:hideMark/>
          </w:tcPr>
          <w:p w14:paraId="7BD8BA5F" w14:textId="77777777" w:rsidR="00000000" w:rsidRDefault="007F1284">
            <w:pPr>
              <w:spacing w:after="100"/>
              <w:rPr>
                <w:rFonts w:eastAsia="Times New Roman"/>
              </w:rPr>
            </w:pPr>
            <w:r>
              <w:rPr>
                <w:rFonts w:eastAsia="Times New Roman"/>
                <w:color w:val="000000"/>
                <w:sz w:val="20"/>
                <w:szCs w:val="20"/>
              </w:rPr>
              <w:t>Sales</w:t>
            </w:r>
          </w:p>
        </w:tc>
        <w:tc>
          <w:tcPr>
            <w:tcW w:w="0" w:type="auto"/>
            <w:gridSpan w:val="2"/>
            <w:shd w:val="clear" w:color="auto" w:fill="FFFFFF"/>
            <w:tcMar>
              <w:top w:w="30" w:type="dxa"/>
              <w:left w:w="20" w:type="dxa"/>
              <w:bottom w:w="30" w:type="dxa"/>
              <w:right w:w="0" w:type="dxa"/>
            </w:tcMar>
            <w:vAlign w:val="bottom"/>
            <w:hideMark/>
          </w:tcPr>
          <w:p w14:paraId="4472C6C6" w14:textId="77777777" w:rsidR="00000000" w:rsidRDefault="007F1284">
            <w:pPr>
              <w:spacing w:after="100"/>
              <w:jc w:val="right"/>
              <w:rPr>
                <w:rFonts w:eastAsia="Times New Roman"/>
              </w:rPr>
            </w:pPr>
            <w:r>
              <w:rPr>
                <w:rFonts w:eastAsia="Times New Roman"/>
                <w:color w:val="000000"/>
                <w:sz w:val="20"/>
                <w:szCs w:val="20"/>
              </w:rPr>
              <w:t>(69)</w:t>
            </w:r>
          </w:p>
        </w:tc>
        <w:tc>
          <w:tcPr>
            <w:tcW w:w="0" w:type="auto"/>
            <w:shd w:val="clear" w:color="auto" w:fill="FFFFFF"/>
            <w:tcMar>
              <w:top w:w="30" w:type="dxa"/>
              <w:left w:w="0" w:type="dxa"/>
              <w:bottom w:w="30" w:type="dxa"/>
              <w:right w:w="20" w:type="dxa"/>
            </w:tcMar>
            <w:vAlign w:val="bottom"/>
            <w:hideMark/>
          </w:tcPr>
          <w:p w14:paraId="024061F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F9FD0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6C7193"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24DED3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91540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509715" w14:textId="77777777" w:rsidR="00000000" w:rsidRDefault="007F1284">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14:paraId="6AC0EFF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C2FA4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092375"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6A1FDE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9705F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CD1272"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9499C5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FEC7D7" w14:textId="77777777" w:rsidR="00000000" w:rsidRDefault="007F1284">
            <w:pPr>
              <w:spacing w:after="100"/>
              <w:jc w:val="right"/>
              <w:rPr>
                <w:rFonts w:eastAsia="Times New Roman"/>
                <w:sz w:val="20"/>
                <w:szCs w:val="20"/>
              </w:rPr>
            </w:pPr>
          </w:p>
        </w:tc>
        <w:tc>
          <w:tcPr>
            <w:tcW w:w="0" w:type="auto"/>
            <w:vAlign w:val="center"/>
            <w:hideMark/>
          </w:tcPr>
          <w:p w14:paraId="244532B0" w14:textId="77777777" w:rsidR="00000000" w:rsidRDefault="007F1284">
            <w:pPr>
              <w:spacing w:after="100"/>
              <w:rPr>
                <w:rFonts w:eastAsia="Times New Roman"/>
                <w:sz w:val="20"/>
                <w:szCs w:val="20"/>
              </w:rPr>
            </w:pPr>
          </w:p>
        </w:tc>
        <w:tc>
          <w:tcPr>
            <w:tcW w:w="0" w:type="auto"/>
            <w:vAlign w:val="center"/>
            <w:hideMark/>
          </w:tcPr>
          <w:p w14:paraId="0DB64A87" w14:textId="77777777" w:rsidR="00000000" w:rsidRDefault="007F1284">
            <w:pPr>
              <w:spacing w:after="100"/>
              <w:rPr>
                <w:rFonts w:eastAsia="Times New Roman"/>
                <w:sz w:val="20"/>
                <w:szCs w:val="20"/>
              </w:rPr>
            </w:pPr>
          </w:p>
        </w:tc>
        <w:tc>
          <w:tcPr>
            <w:tcW w:w="0" w:type="auto"/>
            <w:vAlign w:val="center"/>
            <w:hideMark/>
          </w:tcPr>
          <w:p w14:paraId="2555E68D" w14:textId="77777777" w:rsidR="00000000" w:rsidRDefault="007F1284">
            <w:pPr>
              <w:spacing w:after="100"/>
              <w:rPr>
                <w:rFonts w:eastAsia="Times New Roman"/>
                <w:sz w:val="20"/>
                <w:szCs w:val="20"/>
              </w:rPr>
            </w:pPr>
          </w:p>
        </w:tc>
        <w:tc>
          <w:tcPr>
            <w:tcW w:w="0" w:type="auto"/>
            <w:vAlign w:val="center"/>
            <w:hideMark/>
          </w:tcPr>
          <w:p w14:paraId="6B7A69F7" w14:textId="77777777" w:rsidR="00000000" w:rsidRDefault="007F1284">
            <w:pPr>
              <w:spacing w:after="100"/>
              <w:rPr>
                <w:rFonts w:eastAsia="Times New Roman"/>
                <w:sz w:val="20"/>
                <w:szCs w:val="20"/>
              </w:rPr>
            </w:pPr>
          </w:p>
        </w:tc>
        <w:tc>
          <w:tcPr>
            <w:tcW w:w="0" w:type="auto"/>
            <w:gridSpan w:val="3"/>
            <w:vAlign w:val="center"/>
            <w:hideMark/>
          </w:tcPr>
          <w:p w14:paraId="52401227" w14:textId="77777777" w:rsidR="00000000" w:rsidRDefault="007F1284">
            <w:pPr>
              <w:spacing w:after="100"/>
              <w:rPr>
                <w:rFonts w:eastAsia="Times New Roman"/>
                <w:sz w:val="20"/>
                <w:szCs w:val="20"/>
              </w:rPr>
            </w:pPr>
          </w:p>
        </w:tc>
        <w:tc>
          <w:tcPr>
            <w:tcW w:w="0" w:type="auto"/>
            <w:gridSpan w:val="3"/>
            <w:vAlign w:val="center"/>
            <w:hideMark/>
          </w:tcPr>
          <w:p w14:paraId="7F0551E2" w14:textId="77777777" w:rsidR="00000000" w:rsidRDefault="007F1284">
            <w:pPr>
              <w:spacing w:after="100"/>
              <w:rPr>
                <w:rFonts w:eastAsia="Times New Roman"/>
                <w:sz w:val="20"/>
                <w:szCs w:val="20"/>
              </w:rPr>
            </w:pPr>
          </w:p>
        </w:tc>
        <w:tc>
          <w:tcPr>
            <w:tcW w:w="0" w:type="auto"/>
            <w:gridSpan w:val="3"/>
            <w:vAlign w:val="center"/>
            <w:hideMark/>
          </w:tcPr>
          <w:p w14:paraId="0A2344A4" w14:textId="77777777" w:rsidR="00000000" w:rsidRDefault="007F1284">
            <w:pPr>
              <w:spacing w:after="100"/>
              <w:rPr>
                <w:rFonts w:eastAsia="Times New Roman"/>
                <w:sz w:val="20"/>
                <w:szCs w:val="20"/>
              </w:rPr>
            </w:pPr>
          </w:p>
        </w:tc>
        <w:tc>
          <w:tcPr>
            <w:tcW w:w="0" w:type="auto"/>
            <w:gridSpan w:val="3"/>
            <w:vAlign w:val="center"/>
            <w:hideMark/>
          </w:tcPr>
          <w:p w14:paraId="060CECAC" w14:textId="77777777" w:rsidR="00000000" w:rsidRDefault="007F1284">
            <w:pPr>
              <w:spacing w:after="100"/>
              <w:rPr>
                <w:rFonts w:eastAsia="Times New Roman"/>
                <w:sz w:val="20"/>
                <w:szCs w:val="20"/>
              </w:rPr>
            </w:pPr>
          </w:p>
        </w:tc>
        <w:tc>
          <w:tcPr>
            <w:tcW w:w="0" w:type="auto"/>
            <w:gridSpan w:val="3"/>
            <w:vAlign w:val="center"/>
            <w:hideMark/>
          </w:tcPr>
          <w:p w14:paraId="38E03297" w14:textId="77777777" w:rsidR="00000000" w:rsidRDefault="007F1284">
            <w:pPr>
              <w:spacing w:after="100"/>
              <w:rPr>
                <w:rFonts w:eastAsia="Times New Roman"/>
                <w:sz w:val="20"/>
                <w:szCs w:val="20"/>
              </w:rPr>
            </w:pPr>
          </w:p>
        </w:tc>
        <w:tc>
          <w:tcPr>
            <w:tcW w:w="0" w:type="auto"/>
            <w:gridSpan w:val="2"/>
            <w:vAlign w:val="center"/>
            <w:hideMark/>
          </w:tcPr>
          <w:p w14:paraId="0C0195DD" w14:textId="77777777" w:rsidR="00000000" w:rsidRDefault="007F128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3DEEBF2" w14:textId="77777777" w:rsidR="00000000" w:rsidRDefault="007F1284">
            <w:pPr>
              <w:spacing w:after="100"/>
              <w:jc w:val="right"/>
              <w:rPr>
                <w:rFonts w:eastAsia="Times New Roman"/>
              </w:rPr>
            </w:pPr>
            <w:r>
              <w:rPr>
                <w:rFonts w:eastAsia="Times New Roman"/>
                <w:color w:val="000000"/>
                <w:sz w:val="20"/>
                <w:szCs w:val="20"/>
              </w:rPr>
              <w:t>(8)</w:t>
            </w:r>
          </w:p>
        </w:tc>
      </w:tr>
      <w:tr w:rsidR="00000000" w14:paraId="27D7CB92" w14:textId="77777777">
        <w:trPr>
          <w:jc w:val="center"/>
        </w:trPr>
        <w:tc>
          <w:tcPr>
            <w:tcW w:w="0" w:type="auto"/>
            <w:gridSpan w:val="3"/>
            <w:shd w:val="clear" w:color="auto" w:fill="CCEEFF"/>
            <w:tcMar>
              <w:top w:w="30" w:type="dxa"/>
              <w:left w:w="20" w:type="dxa"/>
              <w:bottom w:w="30" w:type="dxa"/>
              <w:right w:w="20" w:type="dxa"/>
            </w:tcMar>
            <w:vAlign w:val="bottom"/>
            <w:hideMark/>
          </w:tcPr>
          <w:p w14:paraId="64907AED" w14:textId="77777777" w:rsidR="00000000" w:rsidRDefault="007F1284">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bottom"/>
            <w:hideMark/>
          </w:tcPr>
          <w:p w14:paraId="15C8CEF6"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3B8665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3A1F0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C5DF3C"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611CC6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DB497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9DF6A2"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0B524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5F8AA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5769AE"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67E34D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BD126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773F59"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BC61BF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2AA186" w14:textId="77777777" w:rsidR="00000000" w:rsidRDefault="007F1284">
            <w:pPr>
              <w:spacing w:after="100"/>
              <w:jc w:val="right"/>
              <w:rPr>
                <w:rFonts w:eastAsia="Times New Roman"/>
                <w:sz w:val="20"/>
                <w:szCs w:val="20"/>
              </w:rPr>
            </w:pPr>
          </w:p>
        </w:tc>
        <w:tc>
          <w:tcPr>
            <w:tcW w:w="0" w:type="auto"/>
            <w:vAlign w:val="center"/>
            <w:hideMark/>
          </w:tcPr>
          <w:p w14:paraId="30837BA1" w14:textId="77777777" w:rsidR="00000000" w:rsidRDefault="007F1284">
            <w:pPr>
              <w:spacing w:after="100"/>
              <w:rPr>
                <w:rFonts w:eastAsia="Times New Roman"/>
                <w:sz w:val="20"/>
                <w:szCs w:val="20"/>
              </w:rPr>
            </w:pPr>
          </w:p>
        </w:tc>
        <w:tc>
          <w:tcPr>
            <w:tcW w:w="0" w:type="auto"/>
            <w:vAlign w:val="center"/>
            <w:hideMark/>
          </w:tcPr>
          <w:p w14:paraId="3F2AA32F" w14:textId="77777777" w:rsidR="00000000" w:rsidRDefault="007F1284">
            <w:pPr>
              <w:spacing w:after="100"/>
              <w:rPr>
                <w:rFonts w:eastAsia="Times New Roman"/>
                <w:sz w:val="20"/>
                <w:szCs w:val="20"/>
              </w:rPr>
            </w:pPr>
          </w:p>
        </w:tc>
        <w:tc>
          <w:tcPr>
            <w:tcW w:w="0" w:type="auto"/>
            <w:vAlign w:val="center"/>
            <w:hideMark/>
          </w:tcPr>
          <w:p w14:paraId="61C317CA" w14:textId="77777777" w:rsidR="00000000" w:rsidRDefault="007F1284">
            <w:pPr>
              <w:spacing w:after="100"/>
              <w:rPr>
                <w:rFonts w:eastAsia="Times New Roman"/>
                <w:sz w:val="20"/>
                <w:szCs w:val="20"/>
              </w:rPr>
            </w:pPr>
          </w:p>
        </w:tc>
        <w:tc>
          <w:tcPr>
            <w:tcW w:w="0" w:type="auto"/>
            <w:vAlign w:val="center"/>
            <w:hideMark/>
          </w:tcPr>
          <w:p w14:paraId="147498CC" w14:textId="77777777" w:rsidR="00000000" w:rsidRDefault="007F1284">
            <w:pPr>
              <w:spacing w:after="100"/>
              <w:rPr>
                <w:rFonts w:eastAsia="Times New Roman"/>
                <w:sz w:val="20"/>
                <w:szCs w:val="20"/>
              </w:rPr>
            </w:pPr>
          </w:p>
        </w:tc>
        <w:tc>
          <w:tcPr>
            <w:tcW w:w="0" w:type="auto"/>
            <w:gridSpan w:val="3"/>
            <w:vAlign w:val="center"/>
            <w:hideMark/>
          </w:tcPr>
          <w:p w14:paraId="5816799D" w14:textId="77777777" w:rsidR="00000000" w:rsidRDefault="007F1284">
            <w:pPr>
              <w:spacing w:after="100"/>
              <w:rPr>
                <w:rFonts w:eastAsia="Times New Roman"/>
                <w:sz w:val="20"/>
                <w:szCs w:val="20"/>
              </w:rPr>
            </w:pPr>
          </w:p>
        </w:tc>
        <w:tc>
          <w:tcPr>
            <w:tcW w:w="0" w:type="auto"/>
            <w:gridSpan w:val="3"/>
            <w:vAlign w:val="center"/>
            <w:hideMark/>
          </w:tcPr>
          <w:p w14:paraId="71445C04" w14:textId="77777777" w:rsidR="00000000" w:rsidRDefault="007F1284">
            <w:pPr>
              <w:spacing w:after="100"/>
              <w:rPr>
                <w:rFonts w:eastAsia="Times New Roman"/>
                <w:sz w:val="20"/>
                <w:szCs w:val="20"/>
              </w:rPr>
            </w:pPr>
          </w:p>
        </w:tc>
        <w:tc>
          <w:tcPr>
            <w:tcW w:w="0" w:type="auto"/>
            <w:gridSpan w:val="3"/>
            <w:vAlign w:val="center"/>
            <w:hideMark/>
          </w:tcPr>
          <w:p w14:paraId="668AF971" w14:textId="77777777" w:rsidR="00000000" w:rsidRDefault="007F1284">
            <w:pPr>
              <w:spacing w:after="100"/>
              <w:rPr>
                <w:rFonts w:eastAsia="Times New Roman"/>
                <w:sz w:val="20"/>
                <w:szCs w:val="20"/>
              </w:rPr>
            </w:pPr>
          </w:p>
        </w:tc>
        <w:tc>
          <w:tcPr>
            <w:tcW w:w="0" w:type="auto"/>
            <w:gridSpan w:val="3"/>
            <w:vAlign w:val="center"/>
            <w:hideMark/>
          </w:tcPr>
          <w:p w14:paraId="7C9044C8" w14:textId="77777777" w:rsidR="00000000" w:rsidRDefault="007F1284">
            <w:pPr>
              <w:spacing w:after="100"/>
              <w:rPr>
                <w:rFonts w:eastAsia="Times New Roman"/>
                <w:sz w:val="20"/>
                <w:szCs w:val="20"/>
              </w:rPr>
            </w:pPr>
          </w:p>
        </w:tc>
        <w:tc>
          <w:tcPr>
            <w:tcW w:w="0" w:type="auto"/>
            <w:gridSpan w:val="3"/>
            <w:vAlign w:val="center"/>
            <w:hideMark/>
          </w:tcPr>
          <w:p w14:paraId="45AB999A" w14:textId="77777777" w:rsidR="00000000" w:rsidRDefault="007F1284">
            <w:pPr>
              <w:spacing w:after="100"/>
              <w:rPr>
                <w:rFonts w:eastAsia="Times New Roman"/>
                <w:sz w:val="20"/>
                <w:szCs w:val="20"/>
              </w:rPr>
            </w:pPr>
          </w:p>
        </w:tc>
        <w:tc>
          <w:tcPr>
            <w:tcW w:w="0" w:type="auto"/>
            <w:gridSpan w:val="2"/>
            <w:vAlign w:val="center"/>
            <w:hideMark/>
          </w:tcPr>
          <w:p w14:paraId="633086FA" w14:textId="77777777" w:rsidR="00000000" w:rsidRDefault="007F1284">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14:paraId="57B72373" w14:textId="77777777" w:rsidR="00000000" w:rsidRDefault="007F1284">
            <w:pPr>
              <w:spacing w:after="100"/>
              <w:rPr>
                <w:rFonts w:eastAsia="Times New Roman"/>
                <w:sz w:val="20"/>
                <w:szCs w:val="20"/>
              </w:rPr>
            </w:pPr>
          </w:p>
        </w:tc>
      </w:tr>
      <w:tr w:rsidR="00000000" w14:paraId="6D146C34" w14:textId="77777777">
        <w:trPr>
          <w:jc w:val="center"/>
        </w:trPr>
        <w:tc>
          <w:tcPr>
            <w:tcW w:w="0" w:type="auto"/>
            <w:gridSpan w:val="3"/>
            <w:shd w:val="clear" w:color="auto" w:fill="FFFFFF"/>
            <w:tcMar>
              <w:top w:w="30" w:type="dxa"/>
              <w:left w:w="20" w:type="dxa"/>
              <w:bottom w:w="30" w:type="dxa"/>
              <w:right w:w="20" w:type="dxa"/>
            </w:tcMar>
            <w:vAlign w:val="bottom"/>
            <w:hideMark/>
          </w:tcPr>
          <w:p w14:paraId="1CA95CE2" w14:textId="77777777" w:rsidR="00000000" w:rsidRDefault="007F1284">
            <w:pPr>
              <w:spacing w:after="100"/>
              <w:rPr>
                <w:rFonts w:eastAsia="Times New Roman"/>
              </w:rPr>
            </w:pPr>
            <w:r>
              <w:rPr>
                <w:rFonts w:eastAsia="Times New Roman"/>
                <w:color w:val="000000"/>
                <w:sz w:val="20"/>
                <w:szCs w:val="20"/>
              </w:rPr>
              <w:t>Transfers into Level 3 (1)</w:t>
            </w:r>
          </w:p>
        </w:tc>
        <w:tc>
          <w:tcPr>
            <w:tcW w:w="0" w:type="auto"/>
            <w:gridSpan w:val="2"/>
            <w:shd w:val="clear" w:color="auto" w:fill="FFFFFF"/>
            <w:tcMar>
              <w:top w:w="30" w:type="dxa"/>
              <w:left w:w="20" w:type="dxa"/>
              <w:bottom w:w="30" w:type="dxa"/>
              <w:right w:w="0" w:type="dxa"/>
            </w:tcMar>
            <w:vAlign w:val="bottom"/>
            <w:hideMark/>
          </w:tcPr>
          <w:p w14:paraId="285D1076" w14:textId="77777777" w:rsidR="00000000" w:rsidRDefault="007F1284">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154D47D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CA268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34C296"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119E18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ED438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44127F"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B86491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ADA3C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70309D"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C05E52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35F02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4AC4EF"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071EA9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40FCDE" w14:textId="77777777" w:rsidR="00000000" w:rsidRDefault="007F1284">
            <w:pPr>
              <w:spacing w:after="100"/>
              <w:jc w:val="right"/>
              <w:rPr>
                <w:rFonts w:eastAsia="Times New Roman"/>
                <w:sz w:val="20"/>
                <w:szCs w:val="20"/>
              </w:rPr>
            </w:pPr>
          </w:p>
        </w:tc>
        <w:tc>
          <w:tcPr>
            <w:tcW w:w="0" w:type="auto"/>
            <w:vAlign w:val="center"/>
            <w:hideMark/>
          </w:tcPr>
          <w:p w14:paraId="3131A6F8" w14:textId="77777777" w:rsidR="00000000" w:rsidRDefault="007F1284">
            <w:pPr>
              <w:spacing w:after="100"/>
              <w:rPr>
                <w:rFonts w:eastAsia="Times New Roman"/>
                <w:sz w:val="20"/>
                <w:szCs w:val="20"/>
              </w:rPr>
            </w:pPr>
          </w:p>
        </w:tc>
        <w:tc>
          <w:tcPr>
            <w:tcW w:w="0" w:type="auto"/>
            <w:vAlign w:val="center"/>
            <w:hideMark/>
          </w:tcPr>
          <w:p w14:paraId="58DF40A9" w14:textId="77777777" w:rsidR="00000000" w:rsidRDefault="007F1284">
            <w:pPr>
              <w:spacing w:after="100"/>
              <w:rPr>
                <w:rFonts w:eastAsia="Times New Roman"/>
                <w:sz w:val="20"/>
                <w:szCs w:val="20"/>
              </w:rPr>
            </w:pPr>
          </w:p>
        </w:tc>
        <w:tc>
          <w:tcPr>
            <w:tcW w:w="0" w:type="auto"/>
            <w:vAlign w:val="center"/>
            <w:hideMark/>
          </w:tcPr>
          <w:p w14:paraId="07C07D4F" w14:textId="77777777" w:rsidR="00000000" w:rsidRDefault="007F1284">
            <w:pPr>
              <w:spacing w:after="100"/>
              <w:rPr>
                <w:rFonts w:eastAsia="Times New Roman"/>
                <w:sz w:val="20"/>
                <w:szCs w:val="20"/>
              </w:rPr>
            </w:pPr>
          </w:p>
        </w:tc>
        <w:tc>
          <w:tcPr>
            <w:tcW w:w="0" w:type="auto"/>
            <w:vAlign w:val="center"/>
            <w:hideMark/>
          </w:tcPr>
          <w:p w14:paraId="7E93FCB0" w14:textId="77777777" w:rsidR="00000000" w:rsidRDefault="007F1284">
            <w:pPr>
              <w:spacing w:after="100"/>
              <w:rPr>
                <w:rFonts w:eastAsia="Times New Roman"/>
                <w:sz w:val="20"/>
                <w:szCs w:val="20"/>
              </w:rPr>
            </w:pPr>
          </w:p>
        </w:tc>
        <w:tc>
          <w:tcPr>
            <w:tcW w:w="0" w:type="auto"/>
            <w:gridSpan w:val="3"/>
            <w:vAlign w:val="center"/>
            <w:hideMark/>
          </w:tcPr>
          <w:p w14:paraId="0E51E699" w14:textId="77777777" w:rsidR="00000000" w:rsidRDefault="007F1284">
            <w:pPr>
              <w:spacing w:after="100"/>
              <w:rPr>
                <w:rFonts w:eastAsia="Times New Roman"/>
                <w:sz w:val="20"/>
                <w:szCs w:val="20"/>
              </w:rPr>
            </w:pPr>
          </w:p>
        </w:tc>
        <w:tc>
          <w:tcPr>
            <w:tcW w:w="0" w:type="auto"/>
            <w:gridSpan w:val="3"/>
            <w:vAlign w:val="center"/>
            <w:hideMark/>
          </w:tcPr>
          <w:p w14:paraId="77083C64" w14:textId="77777777" w:rsidR="00000000" w:rsidRDefault="007F1284">
            <w:pPr>
              <w:spacing w:after="100"/>
              <w:rPr>
                <w:rFonts w:eastAsia="Times New Roman"/>
                <w:sz w:val="20"/>
                <w:szCs w:val="20"/>
              </w:rPr>
            </w:pPr>
          </w:p>
        </w:tc>
        <w:tc>
          <w:tcPr>
            <w:tcW w:w="0" w:type="auto"/>
            <w:gridSpan w:val="3"/>
            <w:vAlign w:val="center"/>
            <w:hideMark/>
          </w:tcPr>
          <w:p w14:paraId="1201CD1B" w14:textId="77777777" w:rsidR="00000000" w:rsidRDefault="007F1284">
            <w:pPr>
              <w:spacing w:after="100"/>
              <w:rPr>
                <w:rFonts w:eastAsia="Times New Roman"/>
                <w:sz w:val="20"/>
                <w:szCs w:val="20"/>
              </w:rPr>
            </w:pPr>
          </w:p>
        </w:tc>
        <w:tc>
          <w:tcPr>
            <w:tcW w:w="0" w:type="auto"/>
            <w:gridSpan w:val="3"/>
            <w:vAlign w:val="center"/>
            <w:hideMark/>
          </w:tcPr>
          <w:p w14:paraId="6A263330" w14:textId="77777777" w:rsidR="00000000" w:rsidRDefault="007F1284">
            <w:pPr>
              <w:spacing w:after="100"/>
              <w:rPr>
                <w:rFonts w:eastAsia="Times New Roman"/>
                <w:sz w:val="20"/>
                <w:szCs w:val="20"/>
              </w:rPr>
            </w:pPr>
          </w:p>
        </w:tc>
        <w:tc>
          <w:tcPr>
            <w:tcW w:w="0" w:type="auto"/>
            <w:gridSpan w:val="3"/>
            <w:vAlign w:val="center"/>
            <w:hideMark/>
          </w:tcPr>
          <w:p w14:paraId="5686A2FC" w14:textId="77777777" w:rsidR="00000000" w:rsidRDefault="007F1284">
            <w:pPr>
              <w:spacing w:after="100"/>
              <w:rPr>
                <w:rFonts w:eastAsia="Times New Roman"/>
                <w:sz w:val="20"/>
                <w:szCs w:val="20"/>
              </w:rPr>
            </w:pPr>
          </w:p>
        </w:tc>
        <w:tc>
          <w:tcPr>
            <w:tcW w:w="0" w:type="auto"/>
            <w:gridSpan w:val="2"/>
            <w:vAlign w:val="center"/>
            <w:hideMark/>
          </w:tcPr>
          <w:p w14:paraId="062782A1" w14:textId="77777777" w:rsidR="00000000" w:rsidRDefault="007F128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4CB0F3D" w14:textId="77777777" w:rsidR="00000000" w:rsidRDefault="007F1284">
            <w:pPr>
              <w:spacing w:after="100"/>
              <w:jc w:val="right"/>
              <w:rPr>
                <w:rFonts w:eastAsia="Times New Roman"/>
              </w:rPr>
            </w:pPr>
            <w:r>
              <w:rPr>
                <w:rFonts w:eastAsia="Times New Roman"/>
                <w:color w:val="000000"/>
                <w:sz w:val="20"/>
                <w:szCs w:val="20"/>
              </w:rPr>
              <w:t>7 </w:t>
            </w:r>
          </w:p>
        </w:tc>
      </w:tr>
      <w:tr w:rsidR="00000000" w14:paraId="653CCEA7" w14:textId="77777777">
        <w:trPr>
          <w:jc w:val="center"/>
        </w:trPr>
        <w:tc>
          <w:tcPr>
            <w:tcW w:w="0" w:type="auto"/>
            <w:gridSpan w:val="3"/>
            <w:shd w:val="clear" w:color="auto" w:fill="CCEEFF"/>
            <w:tcMar>
              <w:top w:w="30" w:type="dxa"/>
              <w:left w:w="20" w:type="dxa"/>
              <w:bottom w:w="30" w:type="dxa"/>
              <w:right w:w="20" w:type="dxa"/>
            </w:tcMar>
            <w:vAlign w:val="bottom"/>
            <w:hideMark/>
          </w:tcPr>
          <w:p w14:paraId="4387E6F3" w14:textId="77777777" w:rsidR="00000000" w:rsidRDefault="007F1284">
            <w:pPr>
              <w:spacing w:after="100"/>
              <w:rPr>
                <w:rFonts w:eastAsia="Times New Roman"/>
              </w:rPr>
            </w:pPr>
            <w:r>
              <w:rPr>
                <w:rFonts w:eastAsia="Times New Roman"/>
                <w:color w:val="000000"/>
                <w:sz w:val="20"/>
                <w:szCs w:val="20"/>
              </w:rPr>
              <w:t>Transfers out of Level 3 (1)</w:t>
            </w:r>
          </w:p>
        </w:tc>
        <w:tc>
          <w:tcPr>
            <w:tcW w:w="0" w:type="auto"/>
            <w:gridSpan w:val="2"/>
            <w:shd w:val="clear" w:color="auto" w:fill="CCEEFF"/>
            <w:tcMar>
              <w:top w:w="30" w:type="dxa"/>
              <w:left w:w="20" w:type="dxa"/>
              <w:bottom w:w="30" w:type="dxa"/>
              <w:right w:w="0" w:type="dxa"/>
            </w:tcMar>
            <w:vAlign w:val="bottom"/>
            <w:hideMark/>
          </w:tcPr>
          <w:p w14:paraId="4FB3CD05" w14:textId="77777777" w:rsidR="00000000" w:rsidRDefault="007F1284">
            <w:pPr>
              <w:spacing w:after="100"/>
              <w:jc w:val="right"/>
              <w:rPr>
                <w:rFonts w:eastAsia="Times New Roman"/>
              </w:rPr>
            </w:pPr>
            <w:r>
              <w:rPr>
                <w:rFonts w:eastAsia="Times New Roman"/>
                <w:color w:val="000000"/>
                <w:sz w:val="20"/>
                <w:szCs w:val="20"/>
              </w:rPr>
              <w:t>(549)</w:t>
            </w:r>
          </w:p>
        </w:tc>
        <w:tc>
          <w:tcPr>
            <w:tcW w:w="0" w:type="auto"/>
            <w:shd w:val="clear" w:color="auto" w:fill="CCEEFF"/>
            <w:tcMar>
              <w:top w:w="30" w:type="dxa"/>
              <w:left w:w="0" w:type="dxa"/>
              <w:bottom w:w="30" w:type="dxa"/>
              <w:right w:w="20" w:type="dxa"/>
            </w:tcMar>
            <w:vAlign w:val="bottom"/>
            <w:hideMark/>
          </w:tcPr>
          <w:p w14:paraId="3FCD235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D28BD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4C786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BB3B61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5DBD2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2DE2D2"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E637CD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B902F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B3CD25"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1D1D13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55185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93426D"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C684FB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C75D6D" w14:textId="77777777" w:rsidR="00000000" w:rsidRDefault="007F1284">
            <w:pPr>
              <w:spacing w:after="100"/>
              <w:jc w:val="right"/>
              <w:rPr>
                <w:rFonts w:eastAsia="Times New Roman"/>
                <w:sz w:val="20"/>
                <w:szCs w:val="20"/>
              </w:rPr>
            </w:pPr>
          </w:p>
        </w:tc>
        <w:tc>
          <w:tcPr>
            <w:tcW w:w="0" w:type="auto"/>
            <w:vAlign w:val="center"/>
            <w:hideMark/>
          </w:tcPr>
          <w:p w14:paraId="0357E3B0" w14:textId="77777777" w:rsidR="00000000" w:rsidRDefault="007F1284">
            <w:pPr>
              <w:spacing w:after="100"/>
              <w:rPr>
                <w:rFonts w:eastAsia="Times New Roman"/>
                <w:sz w:val="20"/>
                <w:szCs w:val="20"/>
              </w:rPr>
            </w:pPr>
          </w:p>
        </w:tc>
        <w:tc>
          <w:tcPr>
            <w:tcW w:w="0" w:type="auto"/>
            <w:vAlign w:val="center"/>
            <w:hideMark/>
          </w:tcPr>
          <w:p w14:paraId="5DC6762E" w14:textId="77777777" w:rsidR="00000000" w:rsidRDefault="007F1284">
            <w:pPr>
              <w:spacing w:after="100"/>
              <w:rPr>
                <w:rFonts w:eastAsia="Times New Roman"/>
                <w:sz w:val="20"/>
                <w:szCs w:val="20"/>
              </w:rPr>
            </w:pPr>
          </w:p>
        </w:tc>
        <w:tc>
          <w:tcPr>
            <w:tcW w:w="0" w:type="auto"/>
            <w:vAlign w:val="center"/>
            <w:hideMark/>
          </w:tcPr>
          <w:p w14:paraId="21B0B91A" w14:textId="77777777" w:rsidR="00000000" w:rsidRDefault="007F1284">
            <w:pPr>
              <w:spacing w:after="100"/>
              <w:rPr>
                <w:rFonts w:eastAsia="Times New Roman"/>
                <w:sz w:val="20"/>
                <w:szCs w:val="20"/>
              </w:rPr>
            </w:pPr>
          </w:p>
        </w:tc>
        <w:tc>
          <w:tcPr>
            <w:tcW w:w="0" w:type="auto"/>
            <w:vAlign w:val="center"/>
            <w:hideMark/>
          </w:tcPr>
          <w:p w14:paraId="13B9CDA0" w14:textId="77777777" w:rsidR="00000000" w:rsidRDefault="007F1284">
            <w:pPr>
              <w:spacing w:after="100"/>
              <w:rPr>
                <w:rFonts w:eastAsia="Times New Roman"/>
                <w:sz w:val="20"/>
                <w:szCs w:val="20"/>
              </w:rPr>
            </w:pPr>
          </w:p>
        </w:tc>
        <w:tc>
          <w:tcPr>
            <w:tcW w:w="0" w:type="auto"/>
            <w:gridSpan w:val="3"/>
            <w:vAlign w:val="center"/>
            <w:hideMark/>
          </w:tcPr>
          <w:p w14:paraId="5A1228EC" w14:textId="77777777" w:rsidR="00000000" w:rsidRDefault="007F1284">
            <w:pPr>
              <w:spacing w:after="100"/>
              <w:rPr>
                <w:rFonts w:eastAsia="Times New Roman"/>
                <w:sz w:val="20"/>
                <w:szCs w:val="20"/>
              </w:rPr>
            </w:pPr>
          </w:p>
        </w:tc>
        <w:tc>
          <w:tcPr>
            <w:tcW w:w="0" w:type="auto"/>
            <w:gridSpan w:val="3"/>
            <w:vAlign w:val="center"/>
            <w:hideMark/>
          </w:tcPr>
          <w:p w14:paraId="05B8CF9D" w14:textId="77777777" w:rsidR="00000000" w:rsidRDefault="007F1284">
            <w:pPr>
              <w:spacing w:after="100"/>
              <w:rPr>
                <w:rFonts w:eastAsia="Times New Roman"/>
                <w:sz w:val="20"/>
                <w:szCs w:val="20"/>
              </w:rPr>
            </w:pPr>
          </w:p>
        </w:tc>
        <w:tc>
          <w:tcPr>
            <w:tcW w:w="0" w:type="auto"/>
            <w:gridSpan w:val="3"/>
            <w:vAlign w:val="center"/>
            <w:hideMark/>
          </w:tcPr>
          <w:p w14:paraId="1E016067" w14:textId="77777777" w:rsidR="00000000" w:rsidRDefault="007F1284">
            <w:pPr>
              <w:spacing w:after="100"/>
              <w:rPr>
                <w:rFonts w:eastAsia="Times New Roman"/>
                <w:sz w:val="20"/>
                <w:szCs w:val="20"/>
              </w:rPr>
            </w:pPr>
          </w:p>
        </w:tc>
        <w:tc>
          <w:tcPr>
            <w:tcW w:w="0" w:type="auto"/>
            <w:gridSpan w:val="3"/>
            <w:vAlign w:val="center"/>
            <w:hideMark/>
          </w:tcPr>
          <w:p w14:paraId="35DC02E5" w14:textId="77777777" w:rsidR="00000000" w:rsidRDefault="007F1284">
            <w:pPr>
              <w:spacing w:after="100"/>
              <w:rPr>
                <w:rFonts w:eastAsia="Times New Roman"/>
                <w:sz w:val="20"/>
                <w:szCs w:val="20"/>
              </w:rPr>
            </w:pPr>
          </w:p>
        </w:tc>
        <w:tc>
          <w:tcPr>
            <w:tcW w:w="0" w:type="auto"/>
            <w:gridSpan w:val="3"/>
            <w:vAlign w:val="center"/>
            <w:hideMark/>
          </w:tcPr>
          <w:p w14:paraId="5467DCDD" w14:textId="77777777" w:rsidR="00000000" w:rsidRDefault="007F1284">
            <w:pPr>
              <w:spacing w:after="100"/>
              <w:rPr>
                <w:rFonts w:eastAsia="Times New Roman"/>
                <w:sz w:val="20"/>
                <w:szCs w:val="20"/>
              </w:rPr>
            </w:pPr>
          </w:p>
        </w:tc>
        <w:tc>
          <w:tcPr>
            <w:tcW w:w="0" w:type="auto"/>
            <w:gridSpan w:val="2"/>
            <w:vAlign w:val="center"/>
            <w:hideMark/>
          </w:tcPr>
          <w:p w14:paraId="2F90E3AD"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47B3212" w14:textId="77777777" w:rsidR="00000000" w:rsidRDefault="007F1284">
            <w:pPr>
              <w:spacing w:after="100"/>
              <w:jc w:val="right"/>
              <w:rPr>
                <w:rFonts w:eastAsia="Times New Roman"/>
              </w:rPr>
            </w:pPr>
            <w:r>
              <w:rPr>
                <w:rFonts w:eastAsia="Times New Roman"/>
                <w:color w:val="000000"/>
                <w:sz w:val="20"/>
                <w:szCs w:val="20"/>
              </w:rPr>
              <w:t>(28)</w:t>
            </w:r>
          </w:p>
        </w:tc>
      </w:tr>
      <w:tr w:rsidR="00000000" w14:paraId="66A9292C" w14:textId="77777777">
        <w:trPr>
          <w:jc w:val="center"/>
        </w:trPr>
        <w:tc>
          <w:tcPr>
            <w:tcW w:w="0" w:type="auto"/>
            <w:gridSpan w:val="3"/>
            <w:shd w:val="clear" w:color="auto" w:fill="FFFFFF"/>
            <w:tcMar>
              <w:top w:w="30" w:type="dxa"/>
              <w:left w:w="20" w:type="dxa"/>
              <w:bottom w:w="30" w:type="dxa"/>
              <w:right w:w="20" w:type="dxa"/>
            </w:tcMar>
            <w:vAlign w:val="bottom"/>
            <w:hideMark/>
          </w:tcPr>
          <w:p w14:paraId="68D0CF02" w14:textId="77777777" w:rsidR="00000000" w:rsidRDefault="007F1284">
            <w:pPr>
              <w:spacing w:after="100"/>
              <w:rPr>
                <w:rFonts w:eastAsia="Times New Roman"/>
              </w:rPr>
            </w:pPr>
            <w:r>
              <w:rPr>
                <w:rFonts w:eastAsia="Times New Roman"/>
                <w:color w:val="000000"/>
                <w:sz w:val="20"/>
                <w:szCs w:val="20"/>
              </w:rPr>
              <w:t>Balance, March 31, 2021</w:t>
            </w: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2DA2609C"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49611531" w14:textId="77777777" w:rsidR="00000000" w:rsidRDefault="007F1284">
            <w:pPr>
              <w:spacing w:after="100"/>
              <w:jc w:val="right"/>
              <w:rPr>
                <w:rFonts w:eastAsia="Times New Roman"/>
              </w:rPr>
            </w:pPr>
            <w:r>
              <w:rPr>
                <w:rFonts w:eastAsia="Times New Roman"/>
                <w:color w:val="000000"/>
                <w:sz w:val="20"/>
                <w:szCs w:val="20"/>
              </w:rPr>
              <w:t>1,255 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2C76CE7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DAB67E"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3597D9C3"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1D89ED73" w14:textId="77777777" w:rsidR="00000000" w:rsidRDefault="007F1284">
            <w:pPr>
              <w:spacing w:after="100"/>
              <w:jc w:val="right"/>
              <w:rPr>
                <w:rFonts w:eastAsia="Times New Roman"/>
              </w:rPr>
            </w:pPr>
            <w:r>
              <w:rPr>
                <w:rFonts w:eastAsia="Times New Roman"/>
                <w:color w:val="000000"/>
                <w:sz w:val="20"/>
                <w:szCs w:val="20"/>
              </w:rPr>
              <w:t>38 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4F6725E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26C412"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413CD19D"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55423D2A" w14:textId="77777777" w:rsidR="00000000" w:rsidRDefault="007F1284">
            <w:pPr>
              <w:spacing w:after="100"/>
              <w:jc w:val="right"/>
              <w:rPr>
                <w:rFonts w:eastAsia="Times New Roman"/>
              </w:rPr>
            </w:pPr>
            <w:r>
              <w:rPr>
                <w:rFonts w:eastAsia="Times New Roman"/>
                <w:color w:val="000000"/>
                <w:sz w:val="20"/>
                <w:szCs w:val="20"/>
              </w:rPr>
              <w:t>65 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693158E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2BD422"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1D75E3C3"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4EAF6749" w14:textId="77777777" w:rsidR="00000000" w:rsidRDefault="007F1284">
            <w:pPr>
              <w:spacing w:after="100"/>
              <w:jc w:val="right"/>
              <w:rPr>
                <w:rFonts w:eastAsia="Times New Roman"/>
              </w:rPr>
            </w:pPr>
            <w:r>
              <w:rPr>
                <w:rFonts w:eastAsia="Times New Roman"/>
                <w:color w:val="000000"/>
                <w:sz w:val="20"/>
                <w:szCs w:val="20"/>
              </w:rPr>
              <w:t>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3A1A453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DF40AE"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3BC10EEE"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78669161" w14:textId="77777777" w:rsidR="00000000" w:rsidRDefault="007F1284">
            <w:pPr>
              <w:spacing w:after="100"/>
              <w:jc w:val="right"/>
              <w:rPr>
                <w:rFonts w:eastAsia="Times New Roman"/>
              </w:rPr>
            </w:pPr>
            <w:r>
              <w:rPr>
                <w:rFonts w:eastAsia="Times New Roman"/>
                <w:color w:val="000000"/>
                <w:sz w:val="20"/>
                <w:szCs w:val="20"/>
              </w:rPr>
              <w:t>39 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11E43D0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06536A" w14:textId="77777777" w:rsidR="00000000" w:rsidRDefault="007F1284">
            <w:pPr>
              <w:spacing w:after="100"/>
              <w:jc w:val="right"/>
              <w:rPr>
                <w:rFonts w:eastAsia="Times New Roman"/>
                <w:sz w:val="20"/>
                <w:szCs w:val="20"/>
              </w:rPr>
            </w:pPr>
          </w:p>
        </w:tc>
        <w:tc>
          <w:tcPr>
            <w:tcW w:w="0" w:type="auto"/>
            <w:vAlign w:val="center"/>
            <w:hideMark/>
          </w:tcPr>
          <w:p w14:paraId="19BAFED9" w14:textId="77777777" w:rsidR="00000000" w:rsidRDefault="007F1284">
            <w:pPr>
              <w:spacing w:after="100"/>
              <w:rPr>
                <w:rFonts w:eastAsia="Times New Roman"/>
                <w:sz w:val="20"/>
                <w:szCs w:val="20"/>
              </w:rPr>
            </w:pPr>
          </w:p>
        </w:tc>
        <w:tc>
          <w:tcPr>
            <w:tcW w:w="0" w:type="auto"/>
            <w:vAlign w:val="center"/>
            <w:hideMark/>
          </w:tcPr>
          <w:p w14:paraId="35CF8FB1" w14:textId="77777777" w:rsidR="00000000" w:rsidRDefault="007F1284">
            <w:pPr>
              <w:spacing w:after="100"/>
              <w:rPr>
                <w:rFonts w:eastAsia="Times New Roman"/>
                <w:sz w:val="20"/>
                <w:szCs w:val="20"/>
              </w:rPr>
            </w:pPr>
          </w:p>
        </w:tc>
        <w:tc>
          <w:tcPr>
            <w:tcW w:w="0" w:type="auto"/>
            <w:vAlign w:val="center"/>
            <w:hideMark/>
          </w:tcPr>
          <w:p w14:paraId="76C8505D" w14:textId="77777777" w:rsidR="00000000" w:rsidRDefault="007F1284">
            <w:pPr>
              <w:spacing w:after="100"/>
              <w:rPr>
                <w:rFonts w:eastAsia="Times New Roman"/>
                <w:sz w:val="20"/>
                <w:szCs w:val="20"/>
              </w:rPr>
            </w:pPr>
          </w:p>
        </w:tc>
        <w:tc>
          <w:tcPr>
            <w:tcW w:w="0" w:type="auto"/>
            <w:vAlign w:val="center"/>
            <w:hideMark/>
          </w:tcPr>
          <w:p w14:paraId="7DC00288" w14:textId="77777777" w:rsidR="00000000" w:rsidRDefault="007F1284">
            <w:pPr>
              <w:spacing w:after="100"/>
              <w:rPr>
                <w:rFonts w:eastAsia="Times New Roman"/>
                <w:sz w:val="20"/>
                <w:szCs w:val="20"/>
              </w:rPr>
            </w:pPr>
          </w:p>
        </w:tc>
        <w:tc>
          <w:tcPr>
            <w:tcW w:w="0" w:type="auto"/>
            <w:gridSpan w:val="3"/>
            <w:vAlign w:val="center"/>
            <w:hideMark/>
          </w:tcPr>
          <w:p w14:paraId="4A2E1A42" w14:textId="77777777" w:rsidR="00000000" w:rsidRDefault="007F1284">
            <w:pPr>
              <w:spacing w:after="100"/>
              <w:rPr>
                <w:rFonts w:eastAsia="Times New Roman"/>
                <w:sz w:val="20"/>
                <w:szCs w:val="20"/>
              </w:rPr>
            </w:pPr>
          </w:p>
        </w:tc>
        <w:tc>
          <w:tcPr>
            <w:tcW w:w="0" w:type="auto"/>
            <w:gridSpan w:val="3"/>
            <w:vAlign w:val="center"/>
            <w:hideMark/>
          </w:tcPr>
          <w:p w14:paraId="65B243BF" w14:textId="77777777" w:rsidR="00000000" w:rsidRDefault="007F1284">
            <w:pPr>
              <w:spacing w:after="100"/>
              <w:rPr>
                <w:rFonts w:eastAsia="Times New Roman"/>
                <w:sz w:val="20"/>
                <w:szCs w:val="20"/>
              </w:rPr>
            </w:pPr>
          </w:p>
        </w:tc>
        <w:tc>
          <w:tcPr>
            <w:tcW w:w="0" w:type="auto"/>
            <w:gridSpan w:val="3"/>
            <w:vAlign w:val="center"/>
            <w:hideMark/>
          </w:tcPr>
          <w:p w14:paraId="02DDD433" w14:textId="77777777" w:rsidR="00000000" w:rsidRDefault="007F1284">
            <w:pPr>
              <w:spacing w:after="100"/>
              <w:rPr>
                <w:rFonts w:eastAsia="Times New Roman"/>
                <w:sz w:val="20"/>
                <w:szCs w:val="20"/>
              </w:rPr>
            </w:pPr>
          </w:p>
        </w:tc>
        <w:tc>
          <w:tcPr>
            <w:tcW w:w="0" w:type="auto"/>
            <w:gridSpan w:val="3"/>
            <w:vAlign w:val="center"/>
            <w:hideMark/>
          </w:tcPr>
          <w:p w14:paraId="13226BE4" w14:textId="77777777" w:rsidR="00000000" w:rsidRDefault="007F1284">
            <w:pPr>
              <w:spacing w:after="100"/>
              <w:rPr>
                <w:rFonts w:eastAsia="Times New Roman"/>
                <w:sz w:val="20"/>
                <w:szCs w:val="20"/>
              </w:rPr>
            </w:pPr>
          </w:p>
        </w:tc>
        <w:tc>
          <w:tcPr>
            <w:tcW w:w="0" w:type="auto"/>
            <w:gridSpan w:val="3"/>
            <w:vAlign w:val="center"/>
            <w:hideMark/>
          </w:tcPr>
          <w:p w14:paraId="2A91C89F" w14:textId="77777777" w:rsidR="00000000" w:rsidRDefault="007F1284">
            <w:pPr>
              <w:spacing w:after="100"/>
              <w:rPr>
                <w:rFonts w:eastAsia="Times New Roman"/>
                <w:sz w:val="20"/>
                <w:szCs w:val="20"/>
              </w:rPr>
            </w:pPr>
          </w:p>
        </w:tc>
        <w:tc>
          <w:tcPr>
            <w:tcW w:w="0" w:type="auto"/>
            <w:gridSpan w:val="2"/>
            <w:vAlign w:val="center"/>
            <w:hideMark/>
          </w:tcPr>
          <w:p w14:paraId="35CA4E7C" w14:textId="77777777" w:rsidR="00000000" w:rsidRDefault="007F1284">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2D31B2E8" w14:textId="77777777" w:rsidR="00000000" w:rsidRDefault="007F1284">
            <w:pPr>
              <w:spacing w:after="100"/>
              <w:rPr>
                <w:rFonts w:eastAsia="Times New Roman"/>
              </w:rPr>
            </w:pPr>
            <w:r>
              <w:rPr>
                <w:rFonts w:eastAsia="Times New Roman"/>
                <w:color w:val="000000"/>
                <w:sz w:val="20"/>
                <w:szCs w:val="20"/>
              </w:rPr>
              <w:t>$</w:t>
            </w:r>
            <w:r>
              <w:rPr>
                <w:rFonts w:eastAsia="Times New Roman"/>
                <w:color w:val="000000"/>
                <w:sz w:val="20"/>
                <w:szCs w:val="20"/>
              </w:rPr>
              <w:t>142 </w:t>
            </w:r>
          </w:p>
        </w:tc>
      </w:tr>
      <w:tr w:rsidR="00000000" w14:paraId="4F15228D" w14:textId="77777777">
        <w:trPr>
          <w:jc w:val="center"/>
        </w:trPr>
        <w:tc>
          <w:tcPr>
            <w:tcW w:w="0" w:type="auto"/>
            <w:gridSpan w:val="3"/>
            <w:shd w:val="clear" w:color="auto" w:fill="CCEEFF"/>
            <w:tcMar>
              <w:top w:w="30" w:type="dxa"/>
              <w:left w:w="20" w:type="dxa"/>
              <w:bottom w:w="30" w:type="dxa"/>
              <w:right w:w="20" w:type="dxa"/>
            </w:tcMar>
            <w:hideMark/>
          </w:tcPr>
          <w:p w14:paraId="029D7459" w14:textId="77777777" w:rsidR="00000000" w:rsidRDefault="007F1284">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(2)</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D853B5E"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B437878"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6714C9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9505A4" w14:textId="77777777" w:rsidR="00000000" w:rsidRDefault="007F128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7063FEB"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65CEDDF4"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C25D3B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374FBE" w14:textId="77777777" w:rsidR="00000000" w:rsidRDefault="007F128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EFB246E"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3B18C32"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D5C13E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759363" w14:textId="77777777" w:rsidR="00000000" w:rsidRDefault="007F128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9A41575"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6D7F0D6"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53F189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9EF9F9" w14:textId="77777777" w:rsidR="00000000" w:rsidRDefault="007F128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2DE8AA3D"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51D7A566"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8F11F9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5575B0" w14:textId="77777777" w:rsidR="00000000" w:rsidRDefault="007F1284">
            <w:pPr>
              <w:spacing w:after="100"/>
              <w:jc w:val="right"/>
              <w:rPr>
                <w:rFonts w:eastAsia="Times New Roman"/>
                <w:sz w:val="20"/>
                <w:szCs w:val="20"/>
              </w:rPr>
            </w:pPr>
          </w:p>
        </w:tc>
        <w:tc>
          <w:tcPr>
            <w:tcW w:w="0" w:type="auto"/>
            <w:vAlign w:val="center"/>
            <w:hideMark/>
          </w:tcPr>
          <w:p w14:paraId="2A90C39F" w14:textId="77777777" w:rsidR="00000000" w:rsidRDefault="007F1284">
            <w:pPr>
              <w:spacing w:after="100"/>
              <w:rPr>
                <w:rFonts w:eastAsia="Times New Roman"/>
                <w:sz w:val="20"/>
                <w:szCs w:val="20"/>
              </w:rPr>
            </w:pPr>
          </w:p>
        </w:tc>
        <w:tc>
          <w:tcPr>
            <w:tcW w:w="0" w:type="auto"/>
            <w:vAlign w:val="center"/>
            <w:hideMark/>
          </w:tcPr>
          <w:p w14:paraId="0EAD66B5" w14:textId="77777777" w:rsidR="00000000" w:rsidRDefault="007F1284">
            <w:pPr>
              <w:spacing w:after="100"/>
              <w:rPr>
                <w:rFonts w:eastAsia="Times New Roman"/>
                <w:sz w:val="20"/>
                <w:szCs w:val="20"/>
              </w:rPr>
            </w:pPr>
          </w:p>
        </w:tc>
        <w:tc>
          <w:tcPr>
            <w:tcW w:w="0" w:type="auto"/>
            <w:vAlign w:val="center"/>
            <w:hideMark/>
          </w:tcPr>
          <w:p w14:paraId="2D49ED38" w14:textId="77777777" w:rsidR="00000000" w:rsidRDefault="007F1284">
            <w:pPr>
              <w:spacing w:after="100"/>
              <w:rPr>
                <w:rFonts w:eastAsia="Times New Roman"/>
                <w:sz w:val="20"/>
                <w:szCs w:val="20"/>
              </w:rPr>
            </w:pPr>
          </w:p>
        </w:tc>
        <w:tc>
          <w:tcPr>
            <w:tcW w:w="0" w:type="auto"/>
            <w:vAlign w:val="center"/>
            <w:hideMark/>
          </w:tcPr>
          <w:p w14:paraId="081E516B" w14:textId="77777777" w:rsidR="00000000" w:rsidRDefault="007F1284">
            <w:pPr>
              <w:spacing w:after="100"/>
              <w:rPr>
                <w:rFonts w:eastAsia="Times New Roman"/>
                <w:sz w:val="20"/>
                <w:szCs w:val="20"/>
              </w:rPr>
            </w:pPr>
          </w:p>
        </w:tc>
        <w:tc>
          <w:tcPr>
            <w:tcW w:w="0" w:type="auto"/>
            <w:gridSpan w:val="3"/>
            <w:vAlign w:val="center"/>
            <w:hideMark/>
          </w:tcPr>
          <w:p w14:paraId="0E2621B5" w14:textId="77777777" w:rsidR="00000000" w:rsidRDefault="007F1284">
            <w:pPr>
              <w:spacing w:after="100"/>
              <w:rPr>
                <w:rFonts w:eastAsia="Times New Roman"/>
                <w:sz w:val="20"/>
                <w:szCs w:val="20"/>
              </w:rPr>
            </w:pPr>
          </w:p>
        </w:tc>
        <w:tc>
          <w:tcPr>
            <w:tcW w:w="0" w:type="auto"/>
            <w:gridSpan w:val="3"/>
            <w:vAlign w:val="center"/>
            <w:hideMark/>
          </w:tcPr>
          <w:p w14:paraId="67E7DA31" w14:textId="77777777" w:rsidR="00000000" w:rsidRDefault="007F1284">
            <w:pPr>
              <w:spacing w:after="100"/>
              <w:rPr>
                <w:rFonts w:eastAsia="Times New Roman"/>
                <w:sz w:val="20"/>
                <w:szCs w:val="20"/>
              </w:rPr>
            </w:pPr>
          </w:p>
        </w:tc>
        <w:tc>
          <w:tcPr>
            <w:tcW w:w="0" w:type="auto"/>
            <w:gridSpan w:val="3"/>
            <w:vAlign w:val="center"/>
            <w:hideMark/>
          </w:tcPr>
          <w:p w14:paraId="44AA87E8" w14:textId="77777777" w:rsidR="00000000" w:rsidRDefault="007F1284">
            <w:pPr>
              <w:spacing w:after="100"/>
              <w:rPr>
                <w:rFonts w:eastAsia="Times New Roman"/>
                <w:sz w:val="20"/>
                <w:szCs w:val="20"/>
              </w:rPr>
            </w:pPr>
          </w:p>
        </w:tc>
        <w:tc>
          <w:tcPr>
            <w:tcW w:w="0" w:type="auto"/>
            <w:gridSpan w:val="3"/>
            <w:vAlign w:val="center"/>
            <w:hideMark/>
          </w:tcPr>
          <w:p w14:paraId="5D2C9DA8" w14:textId="77777777" w:rsidR="00000000" w:rsidRDefault="007F1284">
            <w:pPr>
              <w:spacing w:after="100"/>
              <w:rPr>
                <w:rFonts w:eastAsia="Times New Roman"/>
                <w:sz w:val="20"/>
                <w:szCs w:val="20"/>
              </w:rPr>
            </w:pPr>
          </w:p>
        </w:tc>
        <w:tc>
          <w:tcPr>
            <w:tcW w:w="0" w:type="auto"/>
            <w:gridSpan w:val="3"/>
            <w:vAlign w:val="center"/>
            <w:hideMark/>
          </w:tcPr>
          <w:p w14:paraId="13A90FB9" w14:textId="77777777" w:rsidR="00000000" w:rsidRDefault="007F1284">
            <w:pPr>
              <w:spacing w:after="100"/>
              <w:rPr>
                <w:rFonts w:eastAsia="Times New Roman"/>
                <w:sz w:val="20"/>
                <w:szCs w:val="20"/>
              </w:rPr>
            </w:pPr>
          </w:p>
        </w:tc>
        <w:tc>
          <w:tcPr>
            <w:tcW w:w="0" w:type="auto"/>
            <w:gridSpan w:val="2"/>
            <w:vAlign w:val="center"/>
            <w:hideMark/>
          </w:tcPr>
          <w:p w14:paraId="57CCEFF1" w14:textId="77777777" w:rsidR="00000000" w:rsidRDefault="007F1284">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C1DD22E" w14:textId="77777777" w:rsidR="00000000" w:rsidRDefault="007F1284">
            <w:pPr>
              <w:spacing w:after="100"/>
              <w:rPr>
                <w:rFonts w:eastAsia="Times New Roman"/>
              </w:rPr>
            </w:pPr>
            <w:r>
              <w:rPr>
                <w:rFonts w:eastAsia="Times New Roman"/>
                <w:color w:val="000000"/>
                <w:sz w:val="20"/>
                <w:szCs w:val="20"/>
              </w:rPr>
              <w:t>$</w:t>
            </w:r>
            <w:r>
              <w:rPr>
                <w:rFonts w:eastAsia="Times New Roman"/>
                <w:color w:val="000000"/>
                <w:sz w:val="20"/>
                <w:szCs w:val="20"/>
              </w:rPr>
              <w:t>— </w:t>
            </w:r>
          </w:p>
        </w:tc>
      </w:tr>
      <w:tr w:rsidR="00000000" w14:paraId="36793C4F" w14:textId="77777777">
        <w:trPr>
          <w:jc w:val="center"/>
        </w:trPr>
        <w:tc>
          <w:tcPr>
            <w:tcW w:w="0" w:type="auto"/>
            <w:gridSpan w:val="3"/>
            <w:shd w:val="clear" w:color="auto" w:fill="FFFFFF"/>
            <w:tcMar>
              <w:top w:w="30" w:type="dxa"/>
              <w:left w:w="20" w:type="dxa"/>
              <w:bottom w:w="30" w:type="dxa"/>
              <w:right w:w="20" w:type="dxa"/>
            </w:tcMar>
            <w:vAlign w:val="bottom"/>
            <w:hideMark/>
          </w:tcPr>
          <w:p w14:paraId="78DB4E2A" w14:textId="77777777" w:rsidR="00000000" w:rsidRDefault="007F1284">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(2)</w:t>
            </w:r>
          </w:p>
        </w:tc>
        <w:tc>
          <w:tcPr>
            <w:tcW w:w="0" w:type="auto"/>
            <w:shd w:val="clear" w:color="auto" w:fill="FFFFFF"/>
            <w:tcMar>
              <w:top w:w="30" w:type="dxa"/>
              <w:left w:w="20" w:type="dxa"/>
              <w:bottom w:w="30" w:type="dxa"/>
              <w:right w:w="0" w:type="dxa"/>
            </w:tcMar>
            <w:vAlign w:val="bottom"/>
            <w:hideMark/>
          </w:tcPr>
          <w:p w14:paraId="1052A463"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D7918A5" w14:textId="77777777" w:rsidR="00000000" w:rsidRDefault="007F1284">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14:paraId="39B3520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5D9E98"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59A09D5"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177F755" w14:textId="77777777" w:rsidR="00000000" w:rsidRDefault="007F1284">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2258789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17AE8C"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28FFB57"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8AA013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CFD4ED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C60F88"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54E9943"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35A9CC5"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63D0E1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52E1CD"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9AD2D97"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3BAFBEF"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75FBFE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514CEA" w14:textId="77777777" w:rsidR="00000000" w:rsidRDefault="007F1284">
            <w:pPr>
              <w:spacing w:after="100"/>
              <w:jc w:val="right"/>
              <w:rPr>
                <w:rFonts w:eastAsia="Times New Roman"/>
                <w:sz w:val="20"/>
                <w:szCs w:val="20"/>
              </w:rPr>
            </w:pPr>
          </w:p>
        </w:tc>
        <w:tc>
          <w:tcPr>
            <w:tcW w:w="0" w:type="auto"/>
            <w:vAlign w:val="center"/>
            <w:hideMark/>
          </w:tcPr>
          <w:p w14:paraId="1D00AAF7" w14:textId="77777777" w:rsidR="00000000" w:rsidRDefault="007F1284">
            <w:pPr>
              <w:spacing w:after="100"/>
              <w:rPr>
                <w:rFonts w:eastAsia="Times New Roman"/>
                <w:sz w:val="20"/>
                <w:szCs w:val="20"/>
              </w:rPr>
            </w:pPr>
          </w:p>
        </w:tc>
        <w:tc>
          <w:tcPr>
            <w:tcW w:w="0" w:type="auto"/>
            <w:vAlign w:val="center"/>
            <w:hideMark/>
          </w:tcPr>
          <w:p w14:paraId="3DAB863F" w14:textId="77777777" w:rsidR="00000000" w:rsidRDefault="007F1284">
            <w:pPr>
              <w:spacing w:after="100"/>
              <w:rPr>
                <w:rFonts w:eastAsia="Times New Roman"/>
                <w:sz w:val="20"/>
                <w:szCs w:val="20"/>
              </w:rPr>
            </w:pPr>
          </w:p>
        </w:tc>
        <w:tc>
          <w:tcPr>
            <w:tcW w:w="0" w:type="auto"/>
            <w:vAlign w:val="center"/>
            <w:hideMark/>
          </w:tcPr>
          <w:p w14:paraId="7849E16C" w14:textId="77777777" w:rsidR="00000000" w:rsidRDefault="007F1284">
            <w:pPr>
              <w:spacing w:after="100"/>
              <w:rPr>
                <w:rFonts w:eastAsia="Times New Roman"/>
                <w:sz w:val="20"/>
                <w:szCs w:val="20"/>
              </w:rPr>
            </w:pPr>
          </w:p>
        </w:tc>
        <w:tc>
          <w:tcPr>
            <w:tcW w:w="0" w:type="auto"/>
            <w:vAlign w:val="center"/>
            <w:hideMark/>
          </w:tcPr>
          <w:p w14:paraId="4559D176" w14:textId="77777777" w:rsidR="00000000" w:rsidRDefault="007F1284">
            <w:pPr>
              <w:spacing w:after="100"/>
              <w:rPr>
                <w:rFonts w:eastAsia="Times New Roman"/>
                <w:sz w:val="20"/>
                <w:szCs w:val="20"/>
              </w:rPr>
            </w:pPr>
          </w:p>
        </w:tc>
        <w:tc>
          <w:tcPr>
            <w:tcW w:w="0" w:type="auto"/>
            <w:gridSpan w:val="3"/>
            <w:vAlign w:val="center"/>
            <w:hideMark/>
          </w:tcPr>
          <w:p w14:paraId="21C584FE" w14:textId="77777777" w:rsidR="00000000" w:rsidRDefault="007F1284">
            <w:pPr>
              <w:spacing w:after="100"/>
              <w:rPr>
                <w:rFonts w:eastAsia="Times New Roman"/>
                <w:sz w:val="20"/>
                <w:szCs w:val="20"/>
              </w:rPr>
            </w:pPr>
          </w:p>
        </w:tc>
        <w:tc>
          <w:tcPr>
            <w:tcW w:w="0" w:type="auto"/>
            <w:gridSpan w:val="3"/>
            <w:vAlign w:val="center"/>
            <w:hideMark/>
          </w:tcPr>
          <w:p w14:paraId="318BD80B" w14:textId="77777777" w:rsidR="00000000" w:rsidRDefault="007F1284">
            <w:pPr>
              <w:spacing w:after="100"/>
              <w:rPr>
                <w:rFonts w:eastAsia="Times New Roman"/>
                <w:sz w:val="20"/>
                <w:szCs w:val="20"/>
              </w:rPr>
            </w:pPr>
          </w:p>
        </w:tc>
        <w:tc>
          <w:tcPr>
            <w:tcW w:w="0" w:type="auto"/>
            <w:gridSpan w:val="3"/>
            <w:vAlign w:val="center"/>
            <w:hideMark/>
          </w:tcPr>
          <w:p w14:paraId="5CEBFAAE" w14:textId="77777777" w:rsidR="00000000" w:rsidRDefault="007F1284">
            <w:pPr>
              <w:spacing w:after="100"/>
              <w:rPr>
                <w:rFonts w:eastAsia="Times New Roman"/>
                <w:sz w:val="20"/>
                <w:szCs w:val="20"/>
              </w:rPr>
            </w:pPr>
          </w:p>
        </w:tc>
        <w:tc>
          <w:tcPr>
            <w:tcW w:w="0" w:type="auto"/>
            <w:gridSpan w:val="3"/>
            <w:vAlign w:val="center"/>
            <w:hideMark/>
          </w:tcPr>
          <w:p w14:paraId="63FCD97F" w14:textId="77777777" w:rsidR="00000000" w:rsidRDefault="007F1284">
            <w:pPr>
              <w:spacing w:after="100"/>
              <w:rPr>
                <w:rFonts w:eastAsia="Times New Roman"/>
                <w:sz w:val="20"/>
                <w:szCs w:val="20"/>
              </w:rPr>
            </w:pPr>
          </w:p>
        </w:tc>
        <w:tc>
          <w:tcPr>
            <w:tcW w:w="0" w:type="auto"/>
            <w:gridSpan w:val="3"/>
            <w:vAlign w:val="center"/>
            <w:hideMark/>
          </w:tcPr>
          <w:p w14:paraId="7630D9BD" w14:textId="77777777" w:rsidR="00000000" w:rsidRDefault="007F1284">
            <w:pPr>
              <w:spacing w:after="100"/>
              <w:rPr>
                <w:rFonts w:eastAsia="Times New Roman"/>
                <w:sz w:val="20"/>
                <w:szCs w:val="20"/>
              </w:rPr>
            </w:pPr>
          </w:p>
        </w:tc>
        <w:tc>
          <w:tcPr>
            <w:tcW w:w="0" w:type="auto"/>
            <w:gridSpan w:val="2"/>
            <w:vAlign w:val="center"/>
            <w:hideMark/>
          </w:tcPr>
          <w:p w14:paraId="4B1E2A7C" w14:textId="77777777" w:rsidR="00000000" w:rsidRDefault="007F128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F50B694" w14:textId="77777777" w:rsidR="00000000" w:rsidRDefault="007F1284">
            <w:pPr>
              <w:spacing w:after="100"/>
              <w:rPr>
                <w:rFonts w:eastAsia="Times New Roman"/>
              </w:rPr>
            </w:pPr>
            <w:r>
              <w:rPr>
                <w:rFonts w:eastAsia="Times New Roman"/>
                <w:color w:val="000000"/>
                <w:sz w:val="20"/>
                <w:szCs w:val="20"/>
              </w:rPr>
              <w:t>$</w:t>
            </w:r>
            <w:r>
              <w:rPr>
                <w:rFonts w:eastAsia="Times New Roman"/>
                <w:color w:val="000000"/>
                <w:sz w:val="20"/>
                <w:szCs w:val="20"/>
              </w:rPr>
              <w:t>— </w:t>
            </w:r>
          </w:p>
        </w:tc>
      </w:tr>
    </w:tbl>
    <w:p w14:paraId="640B75CB" w14:textId="77777777" w:rsidR="00000000" w:rsidRDefault="007F1284">
      <w:pPr>
        <w:ind w:hanging="360"/>
        <w:divId w:val="1787692313"/>
        <w:rPr>
          <w:rFonts w:eastAsia="Times New Roman"/>
        </w:rPr>
      </w:pPr>
      <w:r>
        <w:rPr>
          <w:rFonts w:eastAsia="Times New Roman"/>
          <w:color w:val="000000"/>
          <w:sz w:val="18"/>
          <w:szCs w:val="18"/>
        </w:rPr>
        <w:t>_____________</w:t>
      </w:r>
    </w:p>
    <w:p w14:paraId="26B2D772" w14:textId="77777777" w:rsidR="00000000" w:rsidRDefault="007F1284">
      <w:pPr>
        <w:ind w:hanging="360"/>
        <w:divId w:val="296304982"/>
        <w:rPr>
          <w:rFonts w:eastAsia="Times New Roman"/>
        </w:rPr>
      </w:pPr>
      <w:r>
        <w:rPr>
          <w:rFonts w:eastAsia="Times New Roman"/>
          <w:color w:val="000000"/>
          <w:sz w:val="18"/>
          <w:szCs w:val="18"/>
        </w:rPr>
        <w:t>(1)Transfers into/ou</w:t>
      </w:r>
      <w:r>
        <w:rPr>
          <w:rFonts w:eastAsia="Times New Roman"/>
          <w:color w:val="000000"/>
          <w:sz w:val="18"/>
          <w:szCs w:val="18"/>
        </w:rPr>
        <w:t>t of the Level 3 classification are reflected at beginning-of-period fair values.</w:t>
      </w:r>
    </w:p>
    <w:p w14:paraId="35FFFD11" w14:textId="77777777" w:rsidR="00000000" w:rsidRDefault="007F1284">
      <w:pPr>
        <w:jc w:val="center"/>
        <w:divId w:val="456990691"/>
        <w:rPr>
          <w:rFonts w:eastAsia="Times New Roman"/>
        </w:rPr>
      </w:pPr>
    </w:p>
    <w:p w14:paraId="389C480C" w14:textId="77777777" w:rsidR="00000000" w:rsidRDefault="007F1284">
      <w:pPr>
        <w:jc w:val="center"/>
        <w:divId w:val="456990691"/>
        <w:rPr>
          <w:rFonts w:eastAsia="Times New Roman"/>
        </w:rPr>
      </w:pPr>
      <w:r>
        <w:rPr>
          <w:rFonts w:eastAsia="Times New Roman"/>
          <w:color w:val="000000"/>
          <w:sz w:val="20"/>
          <w:szCs w:val="20"/>
        </w:rPr>
        <w:t>41</w:t>
      </w:r>
    </w:p>
    <w:p w14:paraId="5E84CA27" w14:textId="77777777" w:rsidR="00000000" w:rsidRDefault="007F1284">
      <w:pPr>
        <w:rPr>
          <w:rFonts w:eastAsia="Times New Roman"/>
        </w:rPr>
      </w:pPr>
      <w:r>
        <w:rPr>
          <w:rFonts w:eastAsia="Times New Roman"/>
        </w:rPr>
        <w:pict w14:anchorId="3ACF6DB4">
          <v:rect id="_x0000_i1067" style="width:0;height:1.5pt" o:hralign="center" o:hrstd="t" o:hr="t" fillcolor="#a0a0a0" stroked="f"/>
        </w:pict>
      </w:r>
    </w:p>
    <w:p w14:paraId="274C132F" w14:textId="77777777" w:rsidR="00000000" w:rsidRDefault="007F1284">
      <w:pPr>
        <w:divId w:val="1325233648"/>
        <w:rPr>
          <w:rFonts w:eastAsia="Times New Roman"/>
        </w:rPr>
      </w:pPr>
      <w:hyperlink w:anchor="i2241e4081c814b338c44bef8cdd5e11b_967" w:history="1">
        <w:r>
          <w:rPr>
            <w:rStyle w:val="a3"/>
            <w:rFonts w:eastAsia="Times New Roman"/>
            <w:b/>
            <w:bCs/>
            <w:sz w:val="20"/>
            <w:szCs w:val="20"/>
          </w:rPr>
          <w:t>Table of Contents</w:t>
        </w:r>
      </w:hyperlink>
    </w:p>
    <w:p w14:paraId="2C88C3D3" w14:textId="77777777" w:rsidR="00000000" w:rsidRDefault="007F1284">
      <w:pPr>
        <w:jc w:val="center"/>
        <w:divId w:val="881595004"/>
        <w:rPr>
          <w:rFonts w:eastAsia="Times New Roman"/>
        </w:rPr>
      </w:pPr>
      <w:r>
        <w:rPr>
          <w:rFonts w:eastAsia="Times New Roman"/>
          <w:b/>
          <w:bCs/>
          <w:color w:val="000000"/>
          <w:sz w:val="20"/>
          <w:szCs w:val="20"/>
        </w:rPr>
        <w:t>EQUITABLE HOLDINGS, INC.</w:t>
      </w:r>
    </w:p>
    <w:p w14:paraId="15CD2FA6" w14:textId="77777777" w:rsidR="00000000" w:rsidRDefault="007F1284">
      <w:pPr>
        <w:jc w:val="center"/>
        <w:divId w:val="881595004"/>
        <w:rPr>
          <w:rFonts w:eastAsia="Times New Roman"/>
        </w:rPr>
      </w:pPr>
      <w:r>
        <w:rPr>
          <w:rFonts w:eastAsia="Times New Roman"/>
          <w:b/>
          <w:bCs/>
          <w:color w:val="000000"/>
          <w:sz w:val="20"/>
          <w:szCs w:val="20"/>
        </w:rPr>
        <w:t>Notes to Consolidated Financi</w:t>
      </w:r>
      <w:r>
        <w:rPr>
          <w:rFonts w:eastAsia="Times New Roman"/>
          <w:b/>
          <w:bCs/>
          <w:color w:val="000000"/>
          <w:sz w:val="20"/>
          <w:szCs w:val="20"/>
        </w:rPr>
        <w:t>al Statements (Unaudited), Continued</w:t>
      </w:r>
    </w:p>
    <w:p w14:paraId="7BA9BD68" w14:textId="77777777" w:rsidR="00000000" w:rsidRDefault="007F1284">
      <w:pPr>
        <w:jc w:val="center"/>
        <w:divId w:val="881595004"/>
        <w:rPr>
          <w:rFonts w:eastAsia="Times New Roman"/>
        </w:rPr>
      </w:pPr>
    </w:p>
    <w:p w14:paraId="39D43146" w14:textId="77777777" w:rsidR="00000000" w:rsidRDefault="007F1284">
      <w:pPr>
        <w:ind w:hanging="360"/>
        <w:divId w:val="859005163"/>
        <w:rPr>
          <w:rFonts w:eastAsia="Times New Roman"/>
        </w:rPr>
      </w:pPr>
      <w:r>
        <w:rPr>
          <w:rFonts w:eastAsia="Times New Roman"/>
          <w:color w:val="000000"/>
          <w:sz w:val="18"/>
          <w:szCs w:val="18"/>
        </w:rPr>
        <w:t>(2)For instruments held as of March 31, 2022 or March 31, 2021, amounts are included in net investment income or net derivative gains (losses) in the consolidated statements of income (loss) or unrealized gains (losse</w:t>
      </w:r>
      <w:r>
        <w:rPr>
          <w:rFonts w:eastAsia="Times New Roman"/>
          <w:color w:val="000000"/>
          <w:sz w:val="18"/>
          <w:szCs w:val="18"/>
        </w:rPr>
        <w:t xml:space="preserve">s) on investments in the consolidated statements of comprehensive income. </w:t>
      </w:r>
    </w:p>
    <w:p w14:paraId="1C7312E3" w14:textId="77777777" w:rsidR="00000000" w:rsidRDefault="007F1284">
      <w:pPr>
        <w:divId w:val="94923869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2347"/>
        <w:gridCol w:w="41"/>
        <w:gridCol w:w="121"/>
        <w:gridCol w:w="770"/>
        <w:gridCol w:w="36"/>
        <w:gridCol w:w="36"/>
        <w:gridCol w:w="36"/>
        <w:gridCol w:w="36"/>
        <w:gridCol w:w="121"/>
        <w:gridCol w:w="793"/>
        <w:gridCol w:w="36"/>
        <w:gridCol w:w="36"/>
        <w:gridCol w:w="36"/>
        <w:gridCol w:w="36"/>
        <w:gridCol w:w="121"/>
        <w:gridCol w:w="697"/>
        <w:gridCol w:w="36"/>
        <w:gridCol w:w="36"/>
        <w:gridCol w:w="36"/>
        <w:gridCol w:w="36"/>
        <w:gridCol w:w="121"/>
        <w:gridCol w:w="591"/>
        <w:gridCol w:w="36"/>
        <w:gridCol w:w="36"/>
        <w:gridCol w:w="36"/>
        <w:gridCol w:w="36"/>
        <w:gridCol w:w="120"/>
        <w:gridCol w:w="684"/>
        <w:gridCol w:w="36"/>
        <w:gridCol w:w="36"/>
        <w:gridCol w:w="36"/>
        <w:gridCol w:w="36"/>
        <w:gridCol w:w="121"/>
        <w:gridCol w:w="860"/>
        <w:gridCol w:w="36"/>
      </w:tblGrid>
      <w:tr w:rsidR="00000000" w14:paraId="7E3B3312" w14:textId="77777777">
        <w:trPr>
          <w:divId w:val="1188643956"/>
        </w:trPr>
        <w:tc>
          <w:tcPr>
            <w:tcW w:w="50" w:type="pct"/>
            <w:vAlign w:val="center"/>
            <w:hideMark/>
          </w:tcPr>
          <w:p w14:paraId="05A85ABF" w14:textId="77777777" w:rsidR="00000000" w:rsidRDefault="007F1284">
            <w:pPr>
              <w:rPr>
                <w:rFonts w:eastAsia="Times New Roman"/>
              </w:rPr>
            </w:pPr>
          </w:p>
        </w:tc>
        <w:tc>
          <w:tcPr>
            <w:tcW w:w="1889" w:type="pct"/>
            <w:vAlign w:val="center"/>
            <w:hideMark/>
          </w:tcPr>
          <w:p w14:paraId="26AE016B" w14:textId="77777777" w:rsidR="00000000" w:rsidRDefault="007F1284">
            <w:pPr>
              <w:spacing w:after="100"/>
              <w:rPr>
                <w:rFonts w:eastAsia="Times New Roman"/>
                <w:sz w:val="20"/>
                <w:szCs w:val="20"/>
              </w:rPr>
            </w:pPr>
          </w:p>
        </w:tc>
        <w:tc>
          <w:tcPr>
            <w:tcW w:w="5" w:type="pct"/>
            <w:vAlign w:val="center"/>
            <w:hideMark/>
          </w:tcPr>
          <w:p w14:paraId="7C7929E7" w14:textId="77777777" w:rsidR="00000000" w:rsidRDefault="007F1284">
            <w:pPr>
              <w:spacing w:after="100"/>
              <w:rPr>
                <w:rFonts w:eastAsia="Times New Roman"/>
                <w:sz w:val="20"/>
                <w:szCs w:val="20"/>
              </w:rPr>
            </w:pPr>
          </w:p>
        </w:tc>
        <w:tc>
          <w:tcPr>
            <w:tcW w:w="50" w:type="pct"/>
            <w:vAlign w:val="center"/>
            <w:hideMark/>
          </w:tcPr>
          <w:p w14:paraId="4F49806C" w14:textId="77777777" w:rsidR="00000000" w:rsidRDefault="007F1284">
            <w:pPr>
              <w:spacing w:after="100"/>
              <w:rPr>
                <w:rFonts w:eastAsia="Times New Roman"/>
                <w:sz w:val="20"/>
                <w:szCs w:val="20"/>
              </w:rPr>
            </w:pPr>
          </w:p>
        </w:tc>
        <w:tc>
          <w:tcPr>
            <w:tcW w:w="434" w:type="pct"/>
            <w:vAlign w:val="center"/>
            <w:hideMark/>
          </w:tcPr>
          <w:p w14:paraId="51D092AA" w14:textId="77777777" w:rsidR="00000000" w:rsidRDefault="007F1284">
            <w:pPr>
              <w:spacing w:after="100"/>
              <w:rPr>
                <w:rFonts w:eastAsia="Times New Roman"/>
                <w:sz w:val="20"/>
                <w:szCs w:val="20"/>
              </w:rPr>
            </w:pPr>
          </w:p>
        </w:tc>
        <w:tc>
          <w:tcPr>
            <w:tcW w:w="5" w:type="pct"/>
            <w:vAlign w:val="center"/>
            <w:hideMark/>
          </w:tcPr>
          <w:p w14:paraId="49975F05" w14:textId="77777777" w:rsidR="00000000" w:rsidRDefault="007F1284">
            <w:pPr>
              <w:spacing w:after="100"/>
              <w:rPr>
                <w:rFonts w:eastAsia="Times New Roman"/>
                <w:sz w:val="20"/>
                <w:szCs w:val="20"/>
              </w:rPr>
            </w:pPr>
          </w:p>
        </w:tc>
        <w:tc>
          <w:tcPr>
            <w:tcW w:w="5" w:type="pct"/>
            <w:vAlign w:val="center"/>
            <w:hideMark/>
          </w:tcPr>
          <w:p w14:paraId="4F2525CC" w14:textId="77777777" w:rsidR="00000000" w:rsidRDefault="007F1284">
            <w:pPr>
              <w:spacing w:after="100"/>
              <w:rPr>
                <w:rFonts w:eastAsia="Times New Roman"/>
                <w:sz w:val="20"/>
                <w:szCs w:val="20"/>
              </w:rPr>
            </w:pPr>
          </w:p>
        </w:tc>
        <w:tc>
          <w:tcPr>
            <w:tcW w:w="19" w:type="pct"/>
            <w:vAlign w:val="center"/>
            <w:hideMark/>
          </w:tcPr>
          <w:p w14:paraId="5F27DAEC" w14:textId="77777777" w:rsidR="00000000" w:rsidRDefault="007F1284">
            <w:pPr>
              <w:spacing w:after="100"/>
              <w:rPr>
                <w:rFonts w:eastAsia="Times New Roman"/>
                <w:sz w:val="20"/>
                <w:szCs w:val="20"/>
              </w:rPr>
            </w:pPr>
          </w:p>
        </w:tc>
        <w:tc>
          <w:tcPr>
            <w:tcW w:w="5" w:type="pct"/>
            <w:vAlign w:val="center"/>
            <w:hideMark/>
          </w:tcPr>
          <w:p w14:paraId="17068B72" w14:textId="77777777" w:rsidR="00000000" w:rsidRDefault="007F1284">
            <w:pPr>
              <w:spacing w:after="100"/>
              <w:rPr>
                <w:rFonts w:eastAsia="Times New Roman"/>
                <w:sz w:val="20"/>
                <w:szCs w:val="20"/>
              </w:rPr>
            </w:pPr>
          </w:p>
        </w:tc>
        <w:tc>
          <w:tcPr>
            <w:tcW w:w="50" w:type="pct"/>
            <w:vAlign w:val="center"/>
            <w:hideMark/>
          </w:tcPr>
          <w:p w14:paraId="7120439E" w14:textId="77777777" w:rsidR="00000000" w:rsidRDefault="007F1284">
            <w:pPr>
              <w:spacing w:after="100"/>
              <w:rPr>
                <w:rFonts w:eastAsia="Times New Roman"/>
                <w:sz w:val="20"/>
                <w:szCs w:val="20"/>
              </w:rPr>
            </w:pPr>
          </w:p>
        </w:tc>
        <w:tc>
          <w:tcPr>
            <w:tcW w:w="434" w:type="pct"/>
            <w:vAlign w:val="center"/>
            <w:hideMark/>
          </w:tcPr>
          <w:p w14:paraId="7DCEEEDE" w14:textId="77777777" w:rsidR="00000000" w:rsidRDefault="007F1284">
            <w:pPr>
              <w:spacing w:after="100"/>
              <w:rPr>
                <w:rFonts w:eastAsia="Times New Roman"/>
                <w:sz w:val="20"/>
                <w:szCs w:val="20"/>
              </w:rPr>
            </w:pPr>
          </w:p>
        </w:tc>
        <w:tc>
          <w:tcPr>
            <w:tcW w:w="5" w:type="pct"/>
            <w:vAlign w:val="center"/>
            <w:hideMark/>
          </w:tcPr>
          <w:p w14:paraId="06AEBF33" w14:textId="77777777" w:rsidR="00000000" w:rsidRDefault="007F1284">
            <w:pPr>
              <w:spacing w:after="100"/>
              <w:rPr>
                <w:rFonts w:eastAsia="Times New Roman"/>
                <w:sz w:val="20"/>
                <w:szCs w:val="20"/>
              </w:rPr>
            </w:pPr>
          </w:p>
        </w:tc>
        <w:tc>
          <w:tcPr>
            <w:tcW w:w="5" w:type="pct"/>
            <w:vAlign w:val="center"/>
            <w:hideMark/>
          </w:tcPr>
          <w:p w14:paraId="78E9C770" w14:textId="77777777" w:rsidR="00000000" w:rsidRDefault="007F1284">
            <w:pPr>
              <w:spacing w:after="100"/>
              <w:rPr>
                <w:rFonts w:eastAsia="Times New Roman"/>
                <w:sz w:val="20"/>
                <w:szCs w:val="20"/>
              </w:rPr>
            </w:pPr>
          </w:p>
        </w:tc>
        <w:tc>
          <w:tcPr>
            <w:tcW w:w="19" w:type="pct"/>
            <w:vAlign w:val="center"/>
            <w:hideMark/>
          </w:tcPr>
          <w:p w14:paraId="3B951191" w14:textId="77777777" w:rsidR="00000000" w:rsidRDefault="007F1284">
            <w:pPr>
              <w:spacing w:after="100"/>
              <w:rPr>
                <w:rFonts w:eastAsia="Times New Roman"/>
                <w:sz w:val="20"/>
                <w:szCs w:val="20"/>
              </w:rPr>
            </w:pPr>
          </w:p>
        </w:tc>
        <w:tc>
          <w:tcPr>
            <w:tcW w:w="5" w:type="pct"/>
            <w:vAlign w:val="center"/>
            <w:hideMark/>
          </w:tcPr>
          <w:p w14:paraId="60CFC782" w14:textId="77777777" w:rsidR="00000000" w:rsidRDefault="007F1284">
            <w:pPr>
              <w:spacing w:after="100"/>
              <w:rPr>
                <w:rFonts w:eastAsia="Times New Roman"/>
                <w:sz w:val="20"/>
                <w:szCs w:val="20"/>
              </w:rPr>
            </w:pPr>
          </w:p>
        </w:tc>
        <w:tc>
          <w:tcPr>
            <w:tcW w:w="50" w:type="pct"/>
            <w:vAlign w:val="center"/>
            <w:hideMark/>
          </w:tcPr>
          <w:p w14:paraId="1E25AC48" w14:textId="77777777" w:rsidR="00000000" w:rsidRDefault="007F1284">
            <w:pPr>
              <w:spacing w:after="100"/>
              <w:rPr>
                <w:rFonts w:eastAsia="Times New Roman"/>
                <w:sz w:val="20"/>
                <w:szCs w:val="20"/>
              </w:rPr>
            </w:pPr>
          </w:p>
        </w:tc>
        <w:tc>
          <w:tcPr>
            <w:tcW w:w="427" w:type="pct"/>
            <w:vAlign w:val="center"/>
            <w:hideMark/>
          </w:tcPr>
          <w:p w14:paraId="264F08C5" w14:textId="77777777" w:rsidR="00000000" w:rsidRDefault="007F1284">
            <w:pPr>
              <w:spacing w:after="100"/>
              <w:rPr>
                <w:rFonts w:eastAsia="Times New Roman"/>
                <w:sz w:val="20"/>
                <w:szCs w:val="20"/>
              </w:rPr>
            </w:pPr>
          </w:p>
        </w:tc>
        <w:tc>
          <w:tcPr>
            <w:tcW w:w="5" w:type="pct"/>
            <w:vAlign w:val="center"/>
            <w:hideMark/>
          </w:tcPr>
          <w:p w14:paraId="41103366" w14:textId="77777777" w:rsidR="00000000" w:rsidRDefault="007F1284">
            <w:pPr>
              <w:spacing w:after="100"/>
              <w:rPr>
                <w:rFonts w:eastAsia="Times New Roman"/>
                <w:sz w:val="20"/>
                <w:szCs w:val="20"/>
              </w:rPr>
            </w:pPr>
          </w:p>
        </w:tc>
        <w:tc>
          <w:tcPr>
            <w:tcW w:w="5" w:type="pct"/>
            <w:vAlign w:val="center"/>
            <w:hideMark/>
          </w:tcPr>
          <w:p w14:paraId="2590B4FC" w14:textId="77777777" w:rsidR="00000000" w:rsidRDefault="007F1284">
            <w:pPr>
              <w:spacing w:after="100"/>
              <w:rPr>
                <w:rFonts w:eastAsia="Times New Roman"/>
                <w:sz w:val="20"/>
                <w:szCs w:val="20"/>
              </w:rPr>
            </w:pPr>
          </w:p>
        </w:tc>
        <w:tc>
          <w:tcPr>
            <w:tcW w:w="19" w:type="pct"/>
            <w:vAlign w:val="center"/>
            <w:hideMark/>
          </w:tcPr>
          <w:p w14:paraId="3B7BF4B9" w14:textId="77777777" w:rsidR="00000000" w:rsidRDefault="007F1284">
            <w:pPr>
              <w:spacing w:after="100"/>
              <w:rPr>
                <w:rFonts w:eastAsia="Times New Roman"/>
                <w:sz w:val="20"/>
                <w:szCs w:val="20"/>
              </w:rPr>
            </w:pPr>
          </w:p>
        </w:tc>
        <w:tc>
          <w:tcPr>
            <w:tcW w:w="5" w:type="pct"/>
            <w:vAlign w:val="center"/>
            <w:hideMark/>
          </w:tcPr>
          <w:p w14:paraId="1D683A7F" w14:textId="77777777" w:rsidR="00000000" w:rsidRDefault="007F1284">
            <w:pPr>
              <w:spacing w:after="100"/>
              <w:rPr>
                <w:rFonts w:eastAsia="Times New Roman"/>
                <w:sz w:val="20"/>
                <w:szCs w:val="20"/>
              </w:rPr>
            </w:pPr>
          </w:p>
        </w:tc>
        <w:tc>
          <w:tcPr>
            <w:tcW w:w="50" w:type="pct"/>
            <w:vAlign w:val="center"/>
            <w:hideMark/>
          </w:tcPr>
          <w:p w14:paraId="4298D315" w14:textId="77777777" w:rsidR="00000000" w:rsidRDefault="007F1284">
            <w:pPr>
              <w:spacing w:after="100"/>
              <w:rPr>
                <w:rFonts w:eastAsia="Times New Roman"/>
                <w:sz w:val="20"/>
                <w:szCs w:val="20"/>
              </w:rPr>
            </w:pPr>
          </w:p>
        </w:tc>
        <w:tc>
          <w:tcPr>
            <w:tcW w:w="405" w:type="pct"/>
            <w:vAlign w:val="center"/>
            <w:hideMark/>
          </w:tcPr>
          <w:p w14:paraId="7BE6A843" w14:textId="77777777" w:rsidR="00000000" w:rsidRDefault="007F1284">
            <w:pPr>
              <w:spacing w:after="100"/>
              <w:rPr>
                <w:rFonts w:eastAsia="Times New Roman"/>
                <w:sz w:val="20"/>
                <w:szCs w:val="20"/>
              </w:rPr>
            </w:pPr>
          </w:p>
        </w:tc>
        <w:tc>
          <w:tcPr>
            <w:tcW w:w="5" w:type="pct"/>
            <w:vAlign w:val="center"/>
            <w:hideMark/>
          </w:tcPr>
          <w:p w14:paraId="5AD21829" w14:textId="77777777" w:rsidR="00000000" w:rsidRDefault="007F1284">
            <w:pPr>
              <w:spacing w:after="100"/>
              <w:rPr>
                <w:rFonts w:eastAsia="Times New Roman"/>
                <w:sz w:val="20"/>
                <w:szCs w:val="20"/>
              </w:rPr>
            </w:pPr>
          </w:p>
        </w:tc>
        <w:tc>
          <w:tcPr>
            <w:tcW w:w="5" w:type="pct"/>
            <w:vAlign w:val="center"/>
            <w:hideMark/>
          </w:tcPr>
          <w:p w14:paraId="48F5C69E" w14:textId="77777777" w:rsidR="00000000" w:rsidRDefault="007F1284">
            <w:pPr>
              <w:spacing w:after="100"/>
              <w:rPr>
                <w:rFonts w:eastAsia="Times New Roman"/>
                <w:sz w:val="20"/>
                <w:szCs w:val="20"/>
              </w:rPr>
            </w:pPr>
          </w:p>
        </w:tc>
        <w:tc>
          <w:tcPr>
            <w:tcW w:w="19" w:type="pct"/>
            <w:vAlign w:val="center"/>
            <w:hideMark/>
          </w:tcPr>
          <w:p w14:paraId="17D1808E" w14:textId="77777777" w:rsidR="00000000" w:rsidRDefault="007F1284">
            <w:pPr>
              <w:spacing w:after="100"/>
              <w:rPr>
                <w:rFonts w:eastAsia="Times New Roman"/>
                <w:sz w:val="20"/>
                <w:szCs w:val="20"/>
              </w:rPr>
            </w:pPr>
          </w:p>
        </w:tc>
        <w:tc>
          <w:tcPr>
            <w:tcW w:w="5" w:type="pct"/>
            <w:vAlign w:val="center"/>
            <w:hideMark/>
          </w:tcPr>
          <w:p w14:paraId="5B3D834D" w14:textId="77777777" w:rsidR="00000000" w:rsidRDefault="007F1284">
            <w:pPr>
              <w:spacing w:after="100"/>
              <w:rPr>
                <w:rFonts w:eastAsia="Times New Roman"/>
                <w:sz w:val="20"/>
                <w:szCs w:val="20"/>
              </w:rPr>
            </w:pPr>
          </w:p>
        </w:tc>
        <w:tc>
          <w:tcPr>
            <w:tcW w:w="50" w:type="pct"/>
            <w:vAlign w:val="center"/>
            <w:hideMark/>
          </w:tcPr>
          <w:p w14:paraId="61E31842" w14:textId="77777777" w:rsidR="00000000" w:rsidRDefault="007F1284">
            <w:pPr>
              <w:spacing w:after="100"/>
              <w:rPr>
                <w:rFonts w:eastAsia="Times New Roman"/>
                <w:sz w:val="20"/>
                <w:szCs w:val="20"/>
              </w:rPr>
            </w:pPr>
          </w:p>
        </w:tc>
        <w:tc>
          <w:tcPr>
            <w:tcW w:w="427" w:type="pct"/>
            <w:vAlign w:val="center"/>
            <w:hideMark/>
          </w:tcPr>
          <w:p w14:paraId="60267C68" w14:textId="77777777" w:rsidR="00000000" w:rsidRDefault="007F1284">
            <w:pPr>
              <w:spacing w:after="100"/>
              <w:rPr>
                <w:rFonts w:eastAsia="Times New Roman"/>
                <w:sz w:val="20"/>
                <w:szCs w:val="20"/>
              </w:rPr>
            </w:pPr>
          </w:p>
        </w:tc>
        <w:tc>
          <w:tcPr>
            <w:tcW w:w="5" w:type="pct"/>
            <w:vAlign w:val="center"/>
            <w:hideMark/>
          </w:tcPr>
          <w:p w14:paraId="3F7F9938" w14:textId="77777777" w:rsidR="00000000" w:rsidRDefault="007F1284">
            <w:pPr>
              <w:spacing w:after="100"/>
              <w:rPr>
                <w:rFonts w:eastAsia="Times New Roman"/>
                <w:sz w:val="20"/>
                <w:szCs w:val="20"/>
              </w:rPr>
            </w:pPr>
          </w:p>
        </w:tc>
        <w:tc>
          <w:tcPr>
            <w:tcW w:w="5" w:type="pct"/>
            <w:vAlign w:val="center"/>
            <w:hideMark/>
          </w:tcPr>
          <w:p w14:paraId="1D25C15A" w14:textId="77777777" w:rsidR="00000000" w:rsidRDefault="007F1284">
            <w:pPr>
              <w:spacing w:after="100"/>
              <w:rPr>
                <w:rFonts w:eastAsia="Times New Roman"/>
                <w:sz w:val="20"/>
                <w:szCs w:val="20"/>
              </w:rPr>
            </w:pPr>
          </w:p>
        </w:tc>
        <w:tc>
          <w:tcPr>
            <w:tcW w:w="19" w:type="pct"/>
            <w:vAlign w:val="center"/>
            <w:hideMark/>
          </w:tcPr>
          <w:p w14:paraId="4C776286" w14:textId="77777777" w:rsidR="00000000" w:rsidRDefault="007F1284">
            <w:pPr>
              <w:spacing w:after="100"/>
              <w:rPr>
                <w:rFonts w:eastAsia="Times New Roman"/>
                <w:sz w:val="20"/>
                <w:szCs w:val="20"/>
              </w:rPr>
            </w:pPr>
          </w:p>
        </w:tc>
        <w:tc>
          <w:tcPr>
            <w:tcW w:w="5" w:type="pct"/>
            <w:vAlign w:val="center"/>
            <w:hideMark/>
          </w:tcPr>
          <w:p w14:paraId="1B0B9DCD" w14:textId="77777777" w:rsidR="00000000" w:rsidRDefault="007F1284">
            <w:pPr>
              <w:spacing w:after="100"/>
              <w:rPr>
                <w:rFonts w:eastAsia="Times New Roman"/>
                <w:sz w:val="20"/>
                <w:szCs w:val="20"/>
              </w:rPr>
            </w:pPr>
          </w:p>
        </w:tc>
        <w:tc>
          <w:tcPr>
            <w:tcW w:w="50" w:type="pct"/>
            <w:vAlign w:val="center"/>
            <w:hideMark/>
          </w:tcPr>
          <w:p w14:paraId="27B18343" w14:textId="77777777" w:rsidR="00000000" w:rsidRDefault="007F1284">
            <w:pPr>
              <w:spacing w:after="100"/>
              <w:rPr>
                <w:rFonts w:eastAsia="Times New Roman"/>
                <w:sz w:val="20"/>
                <w:szCs w:val="20"/>
              </w:rPr>
            </w:pPr>
          </w:p>
        </w:tc>
        <w:tc>
          <w:tcPr>
            <w:tcW w:w="449" w:type="pct"/>
            <w:vAlign w:val="center"/>
            <w:hideMark/>
          </w:tcPr>
          <w:p w14:paraId="6005673F" w14:textId="77777777" w:rsidR="00000000" w:rsidRDefault="007F1284">
            <w:pPr>
              <w:spacing w:after="100"/>
              <w:rPr>
                <w:rFonts w:eastAsia="Times New Roman"/>
                <w:sz w:val="20"/>
                <w:szCs w:val="20"/>
              </w:rPr>
            </w:pPr>
          </w:p>
        </w:tc>
        <w:tc>
          <w:tcPr>
            <w:tcW w:w="5" w:type="pct"/>
            <w:vAlign w:val="center"/>
            <w:hideMark/>
          </w:tcPr>
          <w:p w14:paraId="4A56C7C8" w14:textId="77777777" w:rsidR="00000000" w:rsidRDefault="007F1284">
            <w:pPr>
              <w:spacing w:after="100"/>
              <w:rPr>
                <w:rFonts w:eastAsia="Times New Roman"/>
                <w:sz w:val="20"/>
                <w:szCs w:val="20"/>
              </w:rPr>
            </w:pPr>
          </w:p>
        </w:tc>
      </w:tr>
      <w:tr w:rsidR="00000000" w14:paraId="77DF9A67" w14:textId="77777777">
        <w:trPr>
          <w:divId w:val="1188643956"/>
        </w:trPr>
        <w:tc>
          <w:tcPr>
            <w:tcW w:w="0" w:type="auto"/>
            <w:gridSpan w:val="3"/>
            <w:tcMar>
              <w:top w:w="0" w:type="dxa"/>
              <w:left w:w="20" w:type="dxa"/>
              <w:bottom w:w="0" w:type="dxa"/>
              <w:right w:w="20" w:type="dxa"/>
            </w:tcMar>
            <w:vAlign w:val="center"/>
            <w:hideMark/>
          </w:tcPr>
          <w:p w14:paraId="40233D90"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2FD9940" w14:textId="77777777" w:rsidR="00000000" w:rsidRDefault="007F1284">
            <w:pPr>
              <w:spacing w:after="100"/>
              <w:jc w:val="center"/>
              <w:rPr>
                <w:rFonts w:eastAsia="Times New Roman"/>
              </w:rPr>
            </w:pPr>
            <w:r>
              <w:rPr>
                <w:rFonts w:eastAsia="Times New Roman"/>
                <w:b/>
                <w:bCs/>
                <w:color w:val="000000"/>
                <w:sz w:val="16"/>
                <w:szCs w:val="16"/>
              </w:rPr>
              <w:t>Other Equity Investments (7)</w:t>
            </w:r>
          </w:p>
        </w:tc>
        <w:tc>
          <w:tcPr>
            <w:tcW w:w="0" w:type="auto"/>
            <w:gridSpan w:val="3"/>
            <w:tcMar>
              <w:top w:w="0" w:type="dxa"/>
              <w:left w:w="20" w:type="dxa"/>
              <w:bottom w:w="0" w:type="dxa"/>
              <w:right w:w="20" w:type="dxa"/>
            </w:tcMar>
            <w:vAlign w:val="center"/>
            <w:hideMark/>
          </w:tcPr>
          <w:p w14:paraId="75ED0137"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0549A70" w14:textId="77777777" w:rsidR="00000000" w:rsidRDefault="007F1284">
            <w:pPr>
              <w:spacing w:after="100"/>
              <w:jc w:val="center"/>
              <w:rPr>
                <w:rFonts w:eastAsia="Times New Roman"/>
              </w:rPr>
            </w:pPr>
            <w:r>
              <w:rPr>
                <w:rFonts w:eastAsia="Times New Roman"/>
                <w:b/>
                <w:bCs/>
                <w:color w:val="000000"/>
                <w:sz w:val="16"/>
                <w:szCs w:val="16"/>
              </w:rPr>
              <w:t>GMIB Reinsurance Contract Asset</w:t>
            </w:r>
          </w:p>
        </w:tc>
        <w:tc>
          <w:tcPr>
            <w:tcW w:w="0" w:type="auto"/>
            <w:gridSpan w:val="3"/>
            <w:tcMar>
              <w:top w:w="0" w:type="dxa"/>
              <w:left w:w="20" w:type="dxa"/>
              <w:bottom w:w="0" w:type="dxa"/>
              <w:right w:w="20" w:type="dxa"/>
            </w:tcMar>
            <w:vAlign w:val="center"/>
            <w:hideMark/>
          </w:tcPr>
          <w:p w14:paraId="68B56D1D"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1327D4BE" w14:textId="77777777" w:rsidR="00000000" w:rsidRDefault="007F1284">
            <w:pPr>
              <w:spacing w:after="100"/>
              <w:jc w:val="center"/>
              <w:rPr>
                <w:rFonts w:eastAsia="Times New Roman"/>
              </w:rPr>
            </w:pPr>
            <w:r>
              <w:rPr>
                <w:rFonts w:eastAsia="Times New Roman"/>
                <w:b/>
                <w:bCs/>
                <w:color w:val="000000"/>
                <w:sz w:val="16"/>
                <w:szCs w:val="16"/>
              </w:rPr>
              <w:t>Amounts Due from Reinsurers</w:t>
            </w:r>
          </w:p>
        </w:tc>
        <w:tc>
          <w:tcPr>
            <w:tcW w:w="0" w:type="auto"/>
            <w:gridSpan w:val="3"/>
            <w:tcMar>
              <w:top w:w="0" w:type="dxa"/>
              <w:left w:w="20" w:type="dxa"/>
              <w:bottom w:w="0" w:type="dxa"/>
              <w:right w:w="20" w:type="dxa"/>
            </w:tcMar>
            <w:vAlign w:val="center"/>
            <w:hideMark/>
          </w:tcPr>
          <w:p w14:paraId="7A194361"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363ACF95" w14:textId="77777777" w:rsidR="00000000" w:rsidRDefault="007F1284">
            <w:pPr>
              <w:spacing w:after="100"/>
              <w:jc w:val="center"/>
              <w:rPr>
                <w:rFonts w:eastAsia="Times New Roman"/>
              </w:rPr>
            </w:pPr>
            <w:r>
              <w:rPr>
                <w:rFonts w:eastAsia="Times New Roman"/>
                <w:b/>
                <w:bCs/>
                <w:color w:val="000000"/>
                <w:sz w:val="16"/>
                <w:szCs w:val="16"/>
              </w:rPr>
              <w:t>Separate Accounts Assets</w:t>
            </w:r>
          </w:p>
        </w:tc>
        <w:tc>
          <w:tcPr>
            <w:tcW w:w="0" w:type="auto"/>
            <w:gridSpan w:val="3"/>
            <w:tcMar>
              <w:top w:w="0" w:type="dxa"/>
              <w:left w:w="20" w:type="dxa"/>
              <w:bottom w:w="0" w:type="dxa"/>
              <w:right w:w="20" w:type="dxa"/>
            </w:tcMar>
            <w:vAlign w:val="center"/>
            <w:hideMark/>
          </w:tcPr>
          <w:p w14:paraId="093A5DF9"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1F33E0F1" w14:textId="77777777" w:rsidR="00000000" w:rsidRDefault="007F1284">
            <w:pPr>
              <w:spacing w:after="100"/>
              <w:jc w:val="center"/>
              <w:rPr>
                <w:rFonts w:eastAsia="Times New Roman"/>
              </w:rPr>
            </w:pPr>
            <w:r>
              <w:rPr>
                <w:rFonts w:eastAsia="Times New Roman"/>
                <w:b/>
                <w:bCs/>
                <w:color w:val="000000"/>
                <w:sz w:val="16"/>
                <w:szCs w:val="16"/>
              </w:rPr>
              <w:t>GMxB Derivative Features Liability</w:t>
            </w:r>
          </w:p>
        </w:tc>
        <w:tc>
          <w:tcPr>
            <w:tcW w:w="0" w:type="auto"/>
            <w:gridSpan w:val="3"/>
            <w:tcMar>
              <w:top w:w="0" w:type="dxa"/>
              <w:left w:w="20" w:type="dxa"/>
              <w:bottom w:w="0" w:type="dxa"/>
              <w:right w:w="20" w:type="dxa"/>
            </w:tcMar>
            <w:vAlign w:val="center"/>
            <w:hideMark/>
          </w:tcPr>
          <w:p w14:paraId="24493BF8"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288E5856" w14:textId="77777777" w:rsidR="00000000" w:rsidRDefault="007F1284">
            <w:pPr>
              <w:spacing w:after="100"/>
              <w:jc w:val="center"/>
              <w:rPr>
                <w:rFonts w:eastAsia="Times New Roman"/>
              </w:rPr>
            </w:pPr>
            <w:r>
              <w:rPr>
                <w:rFonts w:eastAsia="Times New Roman"/>
                <w:b/>
                <w:bCs/>
                <w:color w:val="000000"/>
                <w:sz w:val="16"/>
                <w:szCs w:val="16"/>
              </w:rPr>
              <w:t>Contingent Payment Arrangement</w:t>
            </w:r>
          </w:p>
        </w:tc>
      </w:tr>
      <w:tr w:rsidR="00000000" w14:paraId="621B9B28" w14:textId="77777777">
        <w:trPr>
          <w:divId w:val="1188643956"/>
          <w:trHeight w:val="220"/>
        </w:trPr>
        <w:tc>
          <w:tcPr>
            <w:tcW w:w="0" w:type="auto"/>
            <w:gridSpan w:val="3"/>
            <w:tcMar>
              <w:top w:w="0" w:type="dxa"/>
              <w:left w:w="20" w:type="dxa"/>
              <w:bottom w:w="0" w:type="dxa"/>
              <w:right w:w="20" w:type="dxa"/>
            </w:tcMar>
            <w:vAlign w:val="center"/>
            <w:hideMark/>
          </w:tcPr>
          <w:p w14:paraId="58336657" w14:textId="77777777" w:rsidR="00000000" w:rsidRDefault="007F1284">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14:paraId="46E9FA70"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396492" w14:textId="77777777" w:rsidR="00000000" w:rsidRDefault="007F1284">
            <w:pPr>
              <w:spacing w:after="100"/>
              <w:rPr>
                <w:rFonts w:eastAsia="Times New Roman"/>
                <w:sz w:val="20"/>
                <w:szCs w:val="20"/>
              </w:rPr>
            </w:pPr>
          </w:p>
        </w:tc>
        <w:tc>
          <w:tcPr>
            <w:tcW w:w="0" w:type="auto"/>
            <w:gridSpan w:val="27"/>
            <w:tcBorders>
              <w:top w:val="single" w:sz="4" w:space="0" w:color="000000"/>
            </w:tcBorders>
            <w:tcMar>
              <w:top w:w="0" w:type="dxa"/>
              <w:left w:w="20" w:type="dxa"/>
              <w:bottom w:w="0" w:type="dxa"/>
              <w:right w:w="20" w:type="dxa"/>
            </w:tcMar>
            <w:vAlign w:val="center"/>
            <w:hideMark/>
          </w:tcPr>
          <w:p w14:paraId="49D3EC43" w14:textId="77777777" w:rsidR="00000000" w:rsidRDefault="007F1284">
            <w:pPr>
              <w:spacing w:after="100"/>
              <w:rPr>
                <w:rFonts w:eastAsia="Times New Roman"/>
                <w:sz w:val="20"/>
                <w:szCs w:val="20"/>
              </w:rPr>
            </w:pPr>
          </w:p>
        </w:tc>
      </w:tr>
      <w:tr w:rsidR="00000000" w14:paraId="0FF384EA" w14:textId="77777777">
        <w:trPr>
          <w:divId w:val="1188643956"/>
        </w:trPr>
        <w:tc>
          <w:tcPr>
            <w:tcW w:w="0" w:type="auto"/>
            <w:gridSpan w:val="3"/>
            <w:tcMar>
              <w:top w:w="30" w:type="dxa"/>
              <w:left w:w="20" w:type="dxa"/>
              <w:bottom w:w="30" w:type="dxa"/>
              <w:right w:w="20" w:type="dxa"/>
            </w:tcMar>
            <w:vAlign w:val="bottom"/>
            <w:hideMark/>
          </w:tcPr>
          <w:p w14:paraId="581C3F0C" w14:textId="77777777" w:rsidR="00000000" w:rsidRDefault="007F1284">
            <w:pPr>
              <w:spacing w:after="100"/>
              <w:rPr>
                <w:rFonts w:eastAsia="Times New Roman"/>
              </w:rPr>
            </w:pPr>
            <w:r>
              <w:rPr>
                <w:rFonts w:eastAsia="Times New Roman"/>
                <w:b/>
                <w:bCs/>
                <w:color w:val="000000"/>
                <w:sz w:val="20"/>
                <w:szCs w:val="20"/>
              </w:rPr>
              <w:t>Balance, January 1, 2022</w:t>
            </w:r>
          </w:p>
        </w:tc>
        <w:tc>
          <w:tcPr>
            <w:tcW w:w="0" w:type="auto"/>
            <w:tcMar>
              <w:top w:w="30" w:type="dxa"/>
              <w:left w:w="20" w:type="dxa"/>
              <w:bottom w:w="30" w:type="dxa"/>
              <w:right w:w="0" w:type="dxa"/>
            </w:tcMar>
            <w:vAlign w:val="bottom"/>
            <w:hideMark/>
          </w:tcPr>
          <w:p w14:paraId="4EAB9051" w14:textId="77777777" w:rsidR="00000000" w:rsidRDefault="007F128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14:paraId="26CC4EEA" w14:textId="77777777" w:rsidR="00000000" w:rsidRDefault="007F1284">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tcMar>
              <w:top w:w="30" w:type="dxa"/>
              <w:left w:w="0" w:type="dxa"/>
              <w:bottom w:w="30" w:type="dxa"/>
              <w:right w:w="20" w:type="dxa"/>
            </w:tcMar>
            <w:vAlign w:val="bottom"/>
            <w:hideMark/>
          </w:tcPr>
          <w:p w14:paraId="06FC3889"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51184DD" w14:textId="77777777" w:rsidR="00000000" w:rsidRDefault="007F128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5C22C263" w14:textId="77777777" w:rsidR="00000000" w:rsidRDefault="007F128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14:paraId="3C884155" w14:textId="77777777" w:rsidR="00000000" w:rsidRDefault="007F1284">
            <w:pPr>
              <w:spacing w:after="100"/>
              <w:jc w:val="right"/>
              <w:rPr>
                <w:rFonts w:eastAsia="Times New Roman"/>
              </w:rPr>
            </w:pPr>
            <w:r>
              <w:rPr>
                <w:rFonts w:eastAsia="Times New Roman"/>
                <w:b/>
                <w:bCs/>
                <w:color w:val="000000"/>
                <w:sz w:val="20"/>
                <w:szCs w:val="20"/>
              </w:rPr>
              <w:t>1,848</w:t>
            </w:r>
            <w:r>
              <w:rPr>
                <w:rFonts w:eastAsia="Times New Roman"/>
                <w:color w:val="000000"/>
                <w:sz w:val="20"/>
                <w:szCs w:val="20"/>
              </w:rPr>
              <w:t> </w:t>
            </w:r>
          </w:p>
        </w:tc>
        <w:tc>
          <w:tcPr>
            <w:tcW w:w="0" w:type="auto"/>
            <w:tcMar>
              <w:top w:w="30" w:type="dxa"/>
              <w:left w:w="0" w:type="dxa"/>
              <w:bottom w:w="30" w:type="dxa"/>
              <w:right w:w="20" w:type="dxa"/>
            </w:tcMar>
            <w:vAlign w:val="bottom"/>
            <w:hideMark/>
          </w:tcPr>
          <w:p w14:paraId="523F2CE6"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CAA5748" w14:textId="77777777" w:rsidR="00000000" w:rsidRDefault="007F128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0DE35C4C" w14:textId="77777777" w:rsidR="00000000" w:rsidRDefault="007F128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14:paraId="66587BBD" w14:textId="77777777" w:rsidR="00000000" w:rsidRDefault="007F1284">
            <w:pPr>
              <w:spacing w:after="100"/>
              <w:jc w:val="right"/>
              <w:rPr>
                <w:rFonts w:eastAsia="Times New Roman"/>
              </w:rPr>
            </w:pPr>
            <w:r>
              <w:rPr>
                <w:rFonts w:eastAsia="Times New Roman"/>
                <w:b/>
                <w:bCs/>
                <w:color w:val="000000"/>
                <w:sz w:val="20"/>
                <w:szCs w:val="20"/>
              </w:rPr>
              <w:t>5,815</w:t>
            </w:r>
            <w:r>
              <w:rPr>
                <w:rFonts w:eastAsia="Times New Roman"/>
                <w:color w:val="000000"/>
                <w:sz w:val="20"/>
                <w:szCs w:val="20"/>
              </w:rPr>
              <w:t> </w:t>
            </w:r>
          </w:p>
        </w:tc>
        <w:tc>
          <w:tcPr>
            <w:tcW w:w="0" w:type="auto"/>
            <w:tcMar>
              <w:top w:w="30" w:type="dxa"/>
              <w:left w:w="0" w:type="dxa"/>
              <w:bottom w:w="30" w:type="dxa"/>
              <w:right w:w="20" w:type="dxa"/>
            </w:tcMar>
            <w:vAlign w:val="bottom"/>
            <w:hideMark/>
          </w:tcPr>
          <w:p w14:paraId="6B900156"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E902DDE" w14:textId="77777777" w:rsidR="00000000" w:rsidRDefault="007F128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4C3C473C" w14:textId="77777777" w:rsidR="00000000" w:rsidRDefault="007F128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14:paraId="3F859B5E" w14:textId="77777777" w:rsidR="00000000" w:rsidRDefault="007F128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Mar>
              <w:top w:w="30" w:type="dxa"/>
              <w:left w:w="0" w:type="dxa"/>
              <w:bottom w:w="30" w:type="dxa"/>
              <w:right w:w="20" w:type="dxa"/>
            </w:tcMar>
            <w:vAlign w:val="bottom"/>
            <w:hideMark/>
          </w:tcPr>
          <w:p w14:paraId="03A6456F"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CC27676" w14:textId="77777777" w:rsidR="00000000" w:rsidRDefault="007F128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6B475D1D" w14:textId="77777777" w:rsidR="00000000" w:rsidRDefault="007F128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14:paraId="2BCC0FFB" w14:textId="77777777" w:rsidR="00000000" w:rsidRDefault="007F1284">
            <w:pPr>
              <w:spacing w:after="100"/>
              <w:jc w:val="right"/>
              <w:rPr>
                <w:rFonts w:eastAsia="Times New Roman"/>
              </w:rPr>
            </w:pPr>
            <w:r>
              <w:rPr>
                <w:rFonts w:eastAsia="Times New Roman"/>
                <w:b/>
                <w:bCs/>
                <w:color w:val="000000"/>
                <w:sz w:val="20"/>
                <w:szCs w:val="20"/>
              </w:rPr>
              <w:t>(8,525)</w:t>
            </w:r>
          </w:p>
        </w:tc>
        <w:tc>
          <w:tcPr>
            <w:tcW w:w="0" w:type="auto"/>
            <w:tcMar>
              <w:top w:w="30" w:type="dxa"/>
              <w:left w:w="0" w:type="dxa"/>
              <w:bottom w:w="30" w:type="dxa"/>
              <w:right w:w="20" w:type="dxa"/>
            </w:tcMar>
            <w:vAlign w:val="bottom"/>
            <w:hideMark/>
          </w:tcPr>
          <w:p w14:paraId="4E8DE022"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3DC4AEC" w14:textId="77777777" w:rsidR="00000000" w:rsidRDefault="007F128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25332005" w14:textId="77777777" w:rsidR="00000000" w:rsidRDefault="007F128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14:paraId="356022F4" w14:textId="77777777" w:rsidR="00000000" w:rsidRDefault="007F1284">
            <w:pPr>
              <w:spacing w:after="100"/>
              <w:jc w:val="right"/>
              <w:rPr>
                <w:rFonts w:eastAsia="Times New Roman"/>
              </w:rPr>
            </w:pPr>
            <w:r>
              <w:rPr>
                <w:rFonts w:eastAsia="Times New Roman"/>
                <w:b/>
                <w:bCs/>
                <w:color w:val="000000"/>
                <w:sz w:val="20"/>
                <w:szCs w:val="20"/>
              </w:rPr>
              <w:t>(38)</w:t>
            </w:r>
          </w:p>
        </w:tc>
        <w:tc>
          <w:tcPr>
            <w:tcW w:w="0" w:type="auto"/>
            <w:tcMar>
              <w:top w:w="30" w:type="dxa"/>
              <w:left w:w="0" w:type="dxa"/>
              <w:bottom w:w="30" w:type="dxa"/>
              <w:right w:w="20" w:type="dxa"/>
            </w:tcMar>
            <w:vAlign w:val="bottom"/>
            <w:hideMark/>
          </w:tcPr>
          <w:p w14:paraId="4429BAE4" w14:textId="77777777" w:rsidR="00000000" w:rsidRDefault="007F1284">
            <w:pPr>
              <w:spacing w:after="100"/>
              <w:jc w:val="right"/>
              <w:rPr>
                <w:rFonts w:eastAsia="Times New Roman"/>
              </w:rPr>
            </w:pPr>
          </w:p>
        </w:tc>
      </w:tr>
      <w:tr w:rsidR="00000000" w14:paraId="0AA553F6" w14:textId="77777777">
        <w:trPr>
          <w:divId w:val="1188643956"/>
        </w:trPr>
        <w:tc>
          <w:tcPr>
            <w:tcW w:w="0" w:type="auto"/>
            <w:gridSpan w:val="3"/>
            <w:shd w:val="clear" w:color="auto" w:fill="CCEEFF"/>
            <w:tcMar>
              <w:top w:w="30" w:type="dxa"/>
              <w:left w:w="20" w:type="dxa"/>
              <w:bottom w:w="30" w:type="dxa"/>
              <w:right w:w="20" w:type="dxa"/>
            </w:tcMar>
            <w:vAlign w:val="bottom"/>
            <w:hideMark/>
          </w:tcPr>
          <w:p w14:paraId="0C3EAE72" w14:textId="77777777" w:rsidR="00000000" w:rsidRDefault="007F1284">
            <w:pPr>
              <w:spacing w:after="100"/>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CCEEFF"/>
            <w:tcMar>
              <w:top w:w="0" w:type="dxa"/>
              <w:left w:w="20" w:type="dxa"/>
              <w:bottom w:w="0" w:type="dxa"/>
              <w:right w:w="20" w:type="dxa"/>
            </w:tcMar>
            <w:vAlign w:val="center"/>
            <w:hideMark/>
          </w:tcPr>
          <w:p w14:paraId="5BB7100C"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EF84E3"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C9BAD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12147C"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A8CA5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6737A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CF0FE3"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A1217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8F0185"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3A12E0"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F2E0C3" w14:textId="77777777" w:rsidR="00000000" w:rsidRDefault="007F1284">
            <w:pPr>
              <w:spacing w:after="100"/>
              <w:rPr>
                <w:rFonts w:eastAsia="Times New Roman"/>
                <w:sz w:val="20"/>
                <w:szCs w:val="20"/>
              </w:rPr>
            </w:pPr>
          </w:p>
        </w:tc>
      </w:tr>
      <w:tr w:rsidR="00000000" w14:paraId="4843F453" w14:textId="77777777">
        <w:trPr>
          <w:divId w:val="1188643956"/>
        </w:trPr>
        <w:tc>
          <w:tcPr>
            <w:tcW w:w="0" w:type="auto"/>
            <w:gridSpan w:val="3"/>
            <w:shd w:val="clear" w:color="auto" w:fill="FFFFFF"/>
            <w:tcMar>
              <w:top w:w="30" w:type="dxa"/>
              <w:left w:w="245" w:type="dxa"/>
              <w:bottom w:w="30" w:type="dxa"/>
              <w:right w:w="20" w:type="dxa"/>
            </w:tcMar>
            <w:vAlign w:val="bottom"/>
            <w:hideMark/>
          </w:tcPr>
          <w:p w14:paraId="0392C3E9" w14:textId="77777777" w:rsidR="00000000" w:rsidRDefault="007F1284">
            <w:pPr>
              <w:spacing w:after="100"/>
              <w:rPr>
                <w:rFonts w:eastAsia="Times New Roman"/>
              </w:rPr>
            </w:pPr>
            <w:r>
              <w:rPr>
                <w:rFonts w:eastAsia="Times New Roman"/>
                <w:color w:val="000000"/>
                <w:sz w:val="20"/>
                <w:szCs w:val="20"/>
              </w:rPr>
              <w:t>Investment gains (losses), reported in net investment income</w:t>
            </w:r>
          </w:p>
        </w:tc>
        <w:tc>
          <w:tcPr>
            <w:tcW w:w="0" w:type="auto"/>
            <w:gridSpan w:val="2"/>
            <w:shd w:val="clear" w:color="auto" w:fill="FFFFFF"/>
            <w:tcMar>
              <w:top w:w="30" w:type="dxa"/>
              <w:left w:w="20" w:type="dxa"/>
              <w:bottom w:w="30" w:type="dxa"/>
              <w:right w:w="0" w:type="dxa"/>
            </w:tcMar>
            <w:vAlign w:val="bottom"/>
            <w:hideMark/>
          </w:tcPr>
          <w:p w14:paraId="3072765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231F5D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B2037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3BC07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052DBE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CB553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90AABF"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CF328B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6DF1A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DDB46B"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75F51C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D1F2A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56A798"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2682B3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4FA5C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972B8B"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D6E3715" w14:textId="77777777" w:rsidR="00000000" w:rsidRDefault="007F1284">
            <w:pPr>
              <w:spacing w:after="100"/>
              <w:jc w:val="right"/>
              <w:rPr>
                <w:rFonts w:eastAsia="Times New Roman"/>
              </w:rPr>
            </w:pPr>
          </w:p>
        </w:tc>
      </w:tr>
      <w:tr w:rsidR="00000000" w14:paraId="30F797CB" w14:textId="77777777">
        <w:trPr>
          <w:divId w:val="1188643956"/>
        </w:trPr>
        <w:tc>
          <w:tcPr>
            <w:tcW w:w="0" w:type="auto"/>
            <w:gridSpan w:val="3"/>
            <w:shd w:val="clear" w:color="auto" w:fill="CCEEFF"/>
            <w:tcMar>
              <w:top w:w="30" w:type="dxa"/>
              <w:left w:w="380" w:type="dxa"/>
              <w:bottom w:w="30" w:type="dxa"/>
              <w:right w:w="20" w:type="dxa"/>
            </w:tcMar>
            <w:vAlign w:val="bottom"/>
            <w:hideMark/>
          </w:tcPr>
          <w:p w14:paraId="7200E9DE" w14:textId="77777777" w:rsidR="00000000" w:rsidRDefault="007F1284">
            <w:pPr>
              <w:spacing w:after="100"/>
              <w:rPr>
                <w:rFonts w:eastAsia="Times New Roman"/>
              </w:rPr>
            </w:pPr>
            <w:r>
              <w:rPr>
                <w:rFonts w:eastAsia="Times New Roman"/>
                <w:color w:val="000000"/>
                <w:sz w:val="20"/>
                <w:szCs w:val="20"/>
              </w:rPr>
              <w:t>Net derivative gains (losses) (1)</w:t>
            </w:r>
          </w:p>
        </w:tc>
        <w:tc>
          <w:tcPr>
            <w:tcW w:w="0" w:type="auto"/>
            <w:gridSpan w:val="2"/>
            <w:shd w:val="clear" w:color="auto" w:fill="CCEEFF"/>
            <w:tcMar>
              <w:top w:w="30" w:type="dxa"/>
              <w:left w:w="20" w:type="dxa"/>
              <w:bottom w:w="30" w:type="dxa"/>
              <w:right w:w="0" w:type="dxa"/>
            </w:tcMar>
            <w:vAlign w:val="bottom"/>
            <w:hideMark/>
          </w:tcPr>
          <w:p w14:paraId="2818E20F"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A52F6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17F64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4FF1AA" w14:textId="77777777" w:rsidR="00000000" w:rsidRDefault="007F1284">
            <w:pPr>
              <w:spacing w:after="100"/>
              <w:jc w:val="right"/>
              <w:rPr>
                <w:rFonts w:eastAsia="Times New Roman"/>
              </w:rPr>
            </w:pPr>
            <w:r>
              <w:rPr>
                <w:rFonts w:eastAsia="Times New Roman"/>
                <w:b/>
                <w:bCs/>
                <w:color w:val="000000"/>
                <w:sz w:val="20"/>
                <w:szCs w:val="20"/>
              </w:rPr>
              <w:t>(260)</w:t>
            </w:r>
          </w:p>
        </w:tc>
        <w:tc>
          <w:tcPr>
            <w:tcW w:w="0" w:type="auto"/>
            <w:shd w:val="clear" w:color="auto" w:fill="CCEEFF"/>
            <w:tcMar>
              <w:top w:w="30" w:type="dxa"/>
              <w:left w:w="0" w:type="dxa"/>
              <w:bottom w:w="30" w:type="dxa"/>
              <w:right w:w="20" w:type="dxa"/>
            </w:tcMar>
            <w:vAlign w:val="bottom"/>
            <w:hideMark/>
          </w:tcPr>
          <w:p w14:paraId="4CF6C18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6A34E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7D3160" w14:textId="77777777" w:rsidR="00000000" w:rsidRDefault="007F1284">
            <w:pPr>
              <w:spacing w:after="100"/>
              <w:jc w:val="right"/>
              <w:rPr>
                <w:rFonts w:eastAsia="Times New Roman"/>
              </w:rPr>
            </w:pPr>
            <w:r>
              <w:rPr>
                <w:rFonts w:eastAsia="Times New Roman"/>
                <w:b/>
                <w:bCs/>
                <w:color w:val="000000"/>
                <w:sz w:val="20"/>
                <w:szCs w:val="20"/>
              </w:rPr>
              <w:t>(767)</w:t>
            </w:r>
          </w:p>
        </w:tc>
        <w:tc>
          <w:tcPr>
            <w:tcW w:w="0" w:type="auto"/>
            <w:shd w:val="clear" w:color="auto" w:fill="CCEEFF"/>
            <w:tcMar>
              <w:top w:w="30" w:type="dxa"/>
              <w:left w:w="0" w:type="dxa"/>
              <w:bottom w:w="30" w:type="dxa"/>
              <w:right w:w="20" w:type="dxa"/>
            </w:tcMar>
            <w:vAlign w:val="bottom"/>
            <w:hideMark/>
          </w:tcPr>
          <w:p w14:paraId="27DC227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22187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11C87B"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B44C71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967DD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67968C" w14:textId="77777777" w:rsidR="00000000" w:rsidRDefault="007F1284">
            <w:pPr>
              <w:spacing w:after="100"/>
              <w:jc w:val="right"/>
              <w:rPr>
                <w:rFonts w:eastAsia="Times New Roman"/>
              </w:rPr>
            </w:pPr>
            <w:r>
              <w:rPr>
                <w:rFonts w:eastAsia="Times New Roman"/>
                <w:b/>
                <w:bCs/>
                <w:color w:val="000000"/>
                <w:sz w:val="20"/>
                <w:szCs w:val="20"/>
              </w:rPr>
              <w:t>1,688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1075E1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B15B0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FE81CD"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6C64FFD" w14:textId="77777777" w:rsidR="00000000" w:rsidRDefault="007F1284">
            <w:pPr>
              <w:spacing w:after="100"/>
              <w:jc w:val="right"/>
              <w:rPr>
                <w:rFonts w:eastAsia="Times New Roman"/>
              </w:rPr>
            </w:pPr>
          </w:p>
        </w:tc>
      </w:tr>
      <w:tr w:rsidR="00000000" w14:paraId="646DDEC7" w14:textId="77777777">
        <w:trPr>
          <w:divId w:val="1188643956"/>
        </w:trPr>
        <w:tc>
          <w:tcPr>
            <w:tcW w:w="0" w:type="auto"/>
            <w:gridSpan w:val="3"/>
            <w:shd w:val="clear" w:color="auto" w:fill="FFFFFF"/>
            <w:tcMar>
              <w:top w:w="30" w:type="dxa"/>
              <w:left w:w="605" w:type="dxa"/>
              <w:bottom w:w="30" w:type="dxa"/>
              <w:right w:w="20" w:type="dxa"/>
            </w:tcMar>
            <w:vAlign w:val="bottom"/>
            <w:hideMark/>
          </w:tcPr>
          <w:p w14:paraId="25871C64" w14:textId="77777777" w:rsidR="00000000" w:rsidRDefault="007F1284">
            <w:pPr>
              <w:spacing w:after="100"/>
              <w:rPr>
                <w:rFonts w:eastAsia="Times New Roman"/>
              </w:rPr>
            </w:pPr>
            <w:r>
              <w:rPr>
                <w:rFonts w:eastAsia="Times New Roman"/>
                <w:color w:val="000000"/>
                <w:sz w:val="20"/>
                <w:szCs w:val="20"/>
              </w:rPr>
              <w:t>Total realized and unrealized gains (losses)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4B58F368"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2E7EB6C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36832D"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1C53267F" w14:textId="77777777" w:rsidR="00000000" w:rsidRDefault="007F1284">
            <w:pPr>
              <w:spacing w:after="100"/>
              <w:jc w:val="right"/>
              <w:rPr>
                <w:rFonts w:eastAsia="Times New Roman"/>
              </w:rPr>
            </w:pPr>
            <w:r>
              <w:rPr>
                <w:rFonts w:eastAsia="Times New Roman"/>
                <w:b/>
                <w:bCs/>
                <w:color w:val="000000"/>
                <w:sz w:val="20"/>
                <w:szCs w:val="20"/>
              </w:rPr>
              <w:t>(260)</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3CF8A51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E30E3F"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06A65005" w14:textId="77777777" w:rsidR="00000000" w:rsidRDefault="007F1284">
            <w:pPr>
              <w:spacing w:after="100"/>
              <w:jc w:val="right"/>
              <w:rPr>
                <w:rFonts w:eastAsia="Times New Roman"/>
              </w:rPr>
            </w:pPr>
            <w:r>
              <w:rPr>
                <w:rFonts w:eastAsia="Times New Roman"/>
                <w:b/>
                <w:bCs/>
                <w:color w:val="000000"/>
                <w:sz w:val="20"/>
                <w:szCs w:val="20"/>
              </w:rPr>
              <w:t>(767)</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35588E1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4F934C"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04D29205"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1D38814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C3D111"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423837F7" w14:textId="77777777" w:rsidR="00000000" w:rsidRDefault="007F1284">
            <w:pPr>
              <w:spacing w:after="100"/>
              <w:jc w:val="right"/>
              <w:rPr>
                <w:rFonts w:eastAsia="Times New Roman"/>
              </w:rPr>
            </w:pPr>
            <w:r>
              <w:rPr>
                <w:rFonts w:eastAsia="Times New Roman"/>
                <w:b/>
                <w:bCs/>
                <w:color w:val="000000"/>
                <w:sz w:val="20"/>
                <w:szCs w:val="20"/>
              </w:rPr>
              <w:t>1,688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01C7E0D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085C7C"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17D0E17C"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436713C2" w14:textId="77777777" w:rsidR="00000000" w:rsidRDefault="007F1284">
            <w:pPr>
              <w:spacing w:after="100"/>
              <w:jc w:val="right"/>
              <w:rPr>
                <w:rFonts w:eastAsia="Times New Roman"/>
              </w:rPr>
            </w:pPr>
          </w:p>
        </w:tc>
      </w:tr>
      <w:tr w:rsidR="00000000" w14:paraId="141F3DA8" w14:textId="77777777">
        <w:trPr>
          <w:divId w:val="1188643956"/>
        </w:trPr>
        <w:tc>
          <w:tcPr>
            <w:tcW w:w="0" w:type="auto"/>
            <w:gridSpan w:val="3"/>
            <w:shd w:val="clear" w:color="auto" w:fill="CCEEFF"/>
            <w:tcMar>
              <w:top w:w="30" w:type="dxa"/>
              <w:left w:w="245" w:type="dxa"/>
              <w:bottom w:w="30" w:type="dxa"/>
              <w:right w:w="20" w:type="dxa"/>
            </w:tcMar>
            <w:vAlign w:val="bottom"/>
            <w:hideMark/>
          </w:tcPr>
          <w:p w14:paraId="6608684F" w14:textId="77777777" w:rsidR="00000000" w:rsidRDefault="007F1284">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14:paraId="6B968DBE"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9C8933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C4225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66EF8C"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900BCA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532B8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BB10AD"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C7B7CE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73DC1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CF82AD"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6D4E74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B9BD7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A5CE21"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3E18A7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893C0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D1127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CBD457A" w14:textId="77777777" w:rsidR="00000000" w:rsidRDefault="007F1284">
            <w:pPr>
              <w:spacing w:after="100"/>
              <w:jc w:val="right"/>
              <w:rPr>
                <w:rFonts w:eastAsia="Times New Roman"/>
              </w:rPr>
            </w:pPr>
          </w:p>
        </w:tc>
      </w:tr>
      <w:tr w:rsidR="00000000" w14:paraId="08A94CFA" w14:textId="77777777">
        <w:trPr>
          <w:divId w:val="1188643956"/>
        </w:trPr>
        <w:tc>
          <w:tcPr>
            <w:tcW w:w="0" w:type="auto"/>
            <w:gridSpan w:val="3"/>
            <w:shd w:val="clear" w:color="auto" w:fill="FFFFFF"/>
            <w:tcMar>
              <w:top w:w="30" w:type="dxa"/>
              <w:left w:w="20" w:type="dxa"/>
              <w:bottom w:w="30" w:type="dxa"/>
              <w:right w:w="20" w:type="dxa"/>
            </w:tcMar>
            <w:vAlign w:val="bottom"/>
            <w:hideMark/>
          </w:tcPr>
          <w:p w14:paraId="0D8D0278" w14:textId="77777777" w:rsidR="00000000" w:rsidRDefault="007F1284">
            <w:pPr>
              <w:spacing w:after="100"/>
              <w:rPr>
                <w:rFonts w:eastAsia="Times New Roman"/>
              </w:rPr>
            </w:pPr>
            <w:r>
              <w:rPr>
                <w:rFonts w:eastAsia="Times New Roman"/>
                <w:color w:val="000000"/>
                <w:sz w:val="20"/>
                <w:szCs w:val="20"/>
              </w:rPr>
              <w:t>Purchases (2)</w:t>
            </w:r>
          </w:p>
        </w:tc>
        <w:tc>
          <w:tcPr>
            <w:tcW w:w="0" w:type="auto"/>
            <w:gridSpan w:val="2"/>
            <w:shd w:val="clear" w:color="auto" w:fill="FFFFFF"/>
            <w:tcMar>
              <w:top w:w="30" w:type="dxa"/>
              <w:left w:w="20" w:type="dxa"/>
              <w:bottom w:w="30" w:type="dxa"/>
              <w:right w:w="0" w:type="dxa"/>
            </w:tcMar>
            <w:vAlign w:val="bottom"/>
            <w:hideMark/>
          </w:tcPr>
          <w:p w14:paraId="75A45E0D"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DB91C3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7C882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802B05" w14:textId="77777777" w:rsidR="00000000" w:rsidRDefault="007F1284">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CFF130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8A632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09A7C8" w14:textId="77777777" w:rsidR="00000000" w:rsidRDefault="007F1284">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765F8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3B768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3F6479"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FFE55B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2B2C9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597D7C" w14:textId="77777777" w:rsidR="00000000" w:rsidRDefault="007F1284">
            <w:pPr>
              <w:spacing w:after="100"/>
              <w:jc w:val="right"/>
              <w:rPr>
                <w:rFonts w:eastAsia="Times New Roman"/>
              </w:rPr>
            </w:pPr>
            <w:r>
              <w:rPr>
                <w:rFonts w:eastAsia="Times New Roman"/>
                <w:b/>
                <w:bCs/>
                <w:color w:val="000000"/>
                <w:sz w:val="20"/>
                <w:szCs w:val="20"/>
              </w:rPr>
              <w:t>(120)</w:t>
            </w:r>
          </w:p>
        </w:tc>
        <w:tc>
          <w:tcPr>
            <w:tcW w:w="0" w:type="auto"/>
            <w:shd w:val="clear" w:color="auto" w:fill="FFFFFF"/>
            <w:tcMar>
              <w:top w:w="30" w:type="dxa"/>
              <w:left w:w="0" w:type="dxa"/>
              <w:bottom w:w="30" w:type="dxa"/>
              <w:right w:w="20" w:type="dxa"/>
            </w:tcMar>
            <w:vAlign w:val="bottom"/>
            <w:hideMark/>
          </w:tcPr>
          <w:p w14:paraId="0E2FCA7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77684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E89AAD" w14:textId="77777777" w:rsidR="00000000" w:rsidRDefault="007F128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382B6BD" w14:textId="77777777" w:rsidR="00000000" w:rsidRDefault="007F1284">
            <w:pPr>
              <w:spacing w:after="100"/>
              <w:jc w:val="right"/>
              <w:rPr>
                <w:rFonts w:eastAsia="Times New Roman"/>
              </w:rPr>
            </w:pPr>
          </w:p>
        </w:tc>
      </w:tr>
      <w:tr w:rsidR="00000000" w14:paraId="087DB381" w14:textId="77777777">
        <w:trPr>
          <w:divId w:val="1188643956"/>
        </w:trPr>
        <w:tc>
          <w:tcPr>
            <w:tcW w:w="0" w:type="auto"/>
            <w:gridSpan w:val="3"/>
            <w:shd w:val="clear" w:color="auto" w:fill="CCEEFF"/>
            <w:tcMar>
              <w:top w:w="30" w:type="dxa"/>
              <w:left w:w="20" w:type="dxa"/>
              <w:bottom w:w="30" w:type="dxa"/>
              <w:right w:w="20" w:type="dxa"/>
            </w:tcMar>
            <w:vAlign w:val="bottom"/>
            <w:hideMark/>
          </w:tcPr>
          <w:p w14:paraId="61FABDE7" w14:textId="77777777" w:rsidR="00000000" w:rsidRDefault="007F1284">
            <w:pPr>
              <w:spacing w:after="100"/>
              <w:rPr>
                <w:rFonts w:eastAsia="Times New Roman"/>
              </w:rPr>
            </w:pPr>
            <w:r>
              <w:rPr>
                <w:rFonts w:eastAsia="Times New Roman"/>
                <w:color w:val="000000"/>
                <w:sz w:val="20"/>
                <w:szCs w:val="20"/>
              </w:rPr>
              <w:t>Sales (3)</w:t>
            </w:r>
          </w:p>
        </w:tc>
        <w:tc>
          <w:tcPr>
            <w:tcW w:w="0" w:type="auto"/>
            <w:gridSpan w:val="2"/>
            <w:shd w:val="clear" w:color="auto" w:fill="CCEEFF"/>
            <w:tcMar>
              <w:top w:w="30" w:type="dxa"/>
              <w:left w:w="20" w:type="dxa"/>
              <w:bottom w:w="30" w:type="dxa"/>
              <w:right w:w="0" w:type="dxa"/>
            </w:tcMar>
            <w:vAlign w:val="bottom"/>
            <w:hideMark/>
          </w:tcPr>
          <w:p w14:paraId="6B5431C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80606C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3F647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FD6D4A" w14:textId="77777777" w:rsidR="00000000" w:rsidRDefault="007F1284">
            <w:pPr>
              <w:spacing w:after="100"/>
              <w:jc w:val="right"/>
              <w:rPr>
                <w:rFonts w:eastAsia="Times New Roman"/>
              </w:rPr>
            </w:pPr>
            <w:r>
              <w:rPr>
                <w:rFonts w:eastAsia="Times New Roman"/>
                <w:b/>
                <w:bCs/>
                <w:color w:val="000000"/>
                <w:sz w:val="20"/>
                <w:szCs w:val="20"/>
              </w:rPr>
              <w:t>(16)</w:t>
            </w:r>
          </w:p>
        </w:tc>
        <w:tc>
          <w:tcPr>
            <w:tcW w:w="0" w:type="auto"/>
            <w:shd w:val="clear" w:color="auto" w:fill="CCEEFF"/>
            <w:tcMar>
              <w:top w:w="30" w:type="dxa"/>
              <w:left w:w="0" w:type="dxa"/>
              <w:bottom w:w="30" w:type="dxa"/>
              <w:right w:w="20" w:type="dxa"/>
            </w:tcMar>
            <w:vAlign w:val="bottom"/>
            <w:hideMark/>
          </w:tcPr>
          <w:p w14:paraId="11567DB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22649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79159F" w14:textId="77777777" w:rsidR="00000000" w:rsidRDefault="007F1284">
            <w:pPr>
              <w:spacing w:after="100"/>
              <w:jc w:val="right"/>
              <w:rPr>
                <w:rFonts w:eastAsia="Times New Roman"/>
              </w:rPr>
            </w:pPr>
            <w:r>
              <w:rPr>
                <w:rFonts w:eastAsia="Times New Roman"/>
                <w:b/>
                <w:bCs/>
                <w:color w:val="000000"/>
                <w:sz w:val="20"/>
                <w:szCs w:val="20"/>
              </w:rPr>
              <w:t>(25)</w:t>
            </w:r>
          </w:p>
        </w:tc>
        <w:tc>
          <w:tcPr>
            <w:tcW w:w="0" w:type="auto"/>
            <w:shd w:val="clear" w:color="auto" w:fill="CCEEFF"/>
            <w:tcMar>
              <w:top w:w="30" w:type="dxa"/>
              <w:left w:w="0" w:type="dxa"/>
              <w:bottom w:w="30" w:type="dxa"/>
              <w:right w:w="20" w:type="dxa"/>
            </w:tcMar>
            <w:vAlign w:val="bottom"/>
            <w:hideMark/>
          </w:tcPr>
          <w:p w14:paraId="683F53C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7D92B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71803E" w14:textId="77777777" w:rsidR="00000000" w:rsidRDefault="007F1284">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14:paraId="3951B29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3D7CE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ECDA1E" w14:textId="77777777" w:rsidR="00000000" w:rsidRDefault="007F1284">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4789FF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9CC1B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C1135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40F42AC" w14:textId="77777777" w:rsidR="00000000" w:rsidRDefault="007F1284">
            <w:pPr>
              <w:spacing w:after="100"/>
              <w:jc w:val="right"/>
              <w:rPr>
                <w:rFonts w:eastAsia="Times New Roman"/>
              </w:rPr>
            </w:pPr>
          </w:p>
        </w:tc>
      </w:tr>
      <w:tr w:rsidR="00000000" w14:paraId="6068566D" w14:textId="77777777">
        <w:trPr>
          <w:divId w:val="1188643956"/>
        </w:trPr>
        <w:tc>
          <w:tcPr>
            <w:tcW w:w="0" w:type="auto"/>
            <w:gridSpan w:val="3"/>
            <w:vAlign w:val="center"/>
            <w:hideMark/>
          </w:tcPr>
          <w:p w14:paraId="595C0872" w14:textId="77777777" w:rsidR="00000000" w:rsidRDefault="007F1284">
            <w:pPr>
              <w:spacing w:after="100"/>
              <w:jc w:val="right"/>
              <w:rPr>
                <w:rFonts w:eastAsia="Times New Roman"/>
                <w:sz w:val="20"/>
                <w:szCs w:val="20"/>
              </w:rPr>
            </w:pPr>
          </w:p>
        </w:tc>
        <w:tc>
          <w:tcPr>
            <w:tcW w:w="0" w:type="auto"/>
            <w:gridSpan w:val="3"/>
            <w:vAlign w:val="center"/>
            <w:hideMark/>
          </w:tcPr>
          <w:p w14:paraId="3ABCDA2D" w14:textId="77777777" w:rsidR="00000000" w:rsidRDefault="007F1284">
            <w:pPr>
              <w:spacing w:after="100"/>
              <w:rPr>
                <w:rFonts w:eastAsia="Times New Roman"/>
                <w:sz w:val="20"/>
                <w:szCs w:val="20"/>
              </w:rPr>
            </w:pPr>
          </w:p>
        </w:tc>
        <w:tc>
          <w:tcPr>
            <w:tcW w:w="0" w:type="auto"/>
            <w:gridSpan w:val="3"/>
            <w:vAlign w:val="center"/>
            <w:hideMark/>
          </w:tcPr>
          <w:p w14:paraId="7A0AC53D" w14:textId="77777777" w:rsidR="00000000" w:rsidRDefault="007F1284">
            <w:pPr>
              <w:spacing w:after="100"/>
              <w:rPr>
                <w:rFonts w:eastAsia="Times New Roman"/>
                <w:sz w:val="20"/>
                <w:szCs w:val="20"/>
              </w:rPr>
            </w:pPr>
          </w:p>
        </w:tc>
        <w:tc>
          <w:tcPr>
            <w:tcW w:w="0" w:type="auto"/>
            <w:gridSpan w:val="3"/>
            <w:vAlign w:val="center"/>
            <w:hideMark/>
          </w:tcPr>
          <w:p w14:paraId="0A3DADA6" w14:textId="77777777" w:rsidR="00000000" w:rsidRDefault="007F1284">
            <w:pPr>
              <w:spacing w:after="100"/>
              <w:rPr>
                <w:rFonts w:eastAsia="Times New Roman"/>
                <w:sz w:val="20"/>
                <w:szCs w:val="20"/>
              </w:rPr>
            </w:pPr>
          </w:p>
        </w:tc>
        <w:tc>
          <w:tcPr>
            <w:tcW w:w="0" w:type="auto"/>
            <w:gridSpan w:val="3"/>
            <w:vAlign w:val="center"/>
            <w:hideMark/>
          </w:tcPr>
          <w:p w14:paraId="7B3B6FC6" w14:textId="77777777" w:rsidR="00000000" w:rsidRDefault="007F1284">
            <w:pPr>
              <w:spacing w:after="100"/>
              <w:rPr>
                <w:rFonts w:eastAsia="Times New Roman"/>
                <w:sz w:val="20"/>
                <w:szCs w:val="20"/>
              </w:rPr>
            </w:pPr>
          </w:p>
        </w:tc>
        <w:tc>
          <w:tcPr>
            <w:tcW w:w="0" w:type="auto"/>
            <w:gridSpan w:val="3"/>
            <w:vAlign w:val="center"/>
            <w:hideMark/>
          </w:tcPr>
          <w:p w14:paraId="323C0128" w14:textId="77777777" w:rsidR="00000000" w:rsidRDefault="007F1284">
            <w:pPr>
              <w:spacing w:after="100"/>
              <w:rPr>
                <w:rFonts w:eastAsia="Times New Roman"/>
                <w:sz w:val="20"/>
                <w:szCs w:val="20"/>
              </w:rPr>
            </w:pPr>
          </w:p>
        </w:tc>
        <w:tc>
          <w:tcPr>
            <w:tcW w:w="0" w:type="auto"/>
            <w:gridSpan w:val="3"/>
            <w:vAlign w:val="center"/>
            <w:hideMark/>
          </w:tcPr>
          <w:p w14:paraId="430529AE" w14:textId="77777777" w:rsidR="00000000" w:rsidRDefault="007F1284">
            <w:pPr>
              <w:spacing w:after="100"/>
              <w:rPr>
                <w:rFonts w:eastAsia="Times New Roman"/>
                <w:sz w:val="20"/>
                <w:szCs w:val="20"/>
              </w:rPr>
            </w:pPr>
          </w:p>
        </w:tc>
        <w:tc>
          <w:tcPr>
            <w:tcW w:w="0" w:type="auto"/>
            <w:gridSpan w:val="3"/>
            <w:vAlign w:val="center"/>
            <w:hideMark/>
          </w:tcPr>
          <w:p w14:paraId="381CE35C" w14:textId="77777777" w:rsidR="00000000" w:rsidRDefault="007F1284">
            <w:pPr>
              <w:spacing w:after="100"/>
              <w:rPr>
                <w:rFonts w:eastAsia="Times New Roman"/>
                <w:sz w:val="20"/>
                <w:szCs w:val="20"/>
              </w:rPr>
            </w:pPr>
          </w:p>
        </w:tc>
        <w:tc>
          <w:tcPr>
            <w:tcW w:w="0" w:type="auto"/>
            <w:gridSpan w:val="3"/>
            <w:vAlign w:val="center"/>
            <w:hideMark/>
          </w:tcPr>
          <w:p w14:paraId="474B1085" w14:textId="77777777" w:rsidR="00000000" w:rsidRDefault="007F1284">
            <w:pPr>
              <w:spacing w:after="100"/>
              <w:rPr>
                <w:rFonts w:eastAsia="Times New Roman"/>
                <w:sz w:val="20"/>
                <w:szCs w:val="20"/>
              </w:rPr>
            </w:pPr>
          </w:p>
        </w:tc>
        <w:tc>
          <w:tcPr>
            <w:tcW w:w="0" w:type="auto"/>
            <w:gridSpan w:val="3"/>
            <w:vAlign w:val="center"/>
            <w:hideMark/>
          </w:tcPr>
          <w:p w14:paraId="25C59ED3" w14:textId="77777777" w:rsidR="00000000" w:rsidRDefault="007F1284">
            <w:pPr>
              <w:spacing w:after="100"/>
              <w:rPr>
                <w:rFonts w:eastAsia="Times New Roman"/>
                <w:sz w:val="20"/>
                <w:szCs w:val="20"/>
              </w:rPr>
            </w:pPr>
          </w:p>
        </w:tc>
        <w:tc>
          <w:tcPr>
            <w:tcW w:w="0" w:type="auto"/>
            <w:gridSpan w:val="3"/>
            <w:vAlign w:val="center"/>
            <w:hideMark/>
          </w:tcPr>
          <w:p w14:paraId="296ADCB2" w14:textId="77777777" w:rsidR="00000000" w:rsidRDefault="007F1284">
            <w:pPr>
              <w:spacing w:after="100"/>
              <w:rPr>
                <w:rFonts w:eastAsia="Times New Roman"/>
                <w:sz w:val="20"/>
                <w:szCs w:val="20"/>
              </w:rPr>
            </w:pPr>
          </w:p>
        </w:tc>
        <w:tc>
          <w:tcPr>
            <w:tcW w:w="0" w:type="auto"/>
            <w:gridSpan w:val="3"/>
            <w:vAlign w:val="center"/>
            <w:hideMark/>
          </w:tcPr>
          <w:p w14:paraId="03A15C8E" w14:textId="77777777" w:rsidR="00000000" w:rsidRDefault="007F1284">
            <w:pPr>
              <w:spacing w:after="100"/>
              <w:rPr>
                <w:rFonts w:eastAsia="Times New Roman"/>
                <w:sz w:val="20"/>
                <w:szCs w:val="20"/>
              </w:rPr>
            </w:pPr>
          </w:p>
        </w:tc>
      </w:tr>
      <w:tr w:rsidR="00000000" w14:paraId="20151F61" w14:textId="77777777">
        <w:trPr>
          <w:divId w:val="1188643956"/>
        </w:trPr>
        <w:tc>
          <w:tcPr>
            <w:tcW w:w="0" w:type="auto"/>
            <w:gridSpan w:val="3"/>
            <w:vAlign w:val="center"/>
            <w:hideMark/>
          </w:tcPr>
          <w:p w14:paraId="1DC87F32" w14:textId="77777777" w:rsidR="00000000" w:rsidRDefault="007F1284">
            <w:pPr>
              <w:spacing w:after="100"/>
              <w:rPr>
                <w:rFonts w:eastAsia="Times New Roman"/>
                <w:sz w:val="20"/>
                <w:szCs w:val="20"/>
              </w:rPr>
            </w:pPr>
          </w:p>
        </w:tc>
        <w:tc>
          <w:tcPr>
            <w:tcW w:w="0" w:type="auto"/>
            <w:gridSpan w:val="3"/>
            <w:vAlign w:val="center"/>
            <w:hideMark/>
          </w:tcPr>
          <w:p w14:paraId="2FC474B6" w14:textId="77777777" w:rsidR="00000000" w:rsidRDefault="007F1284">
            <w:pPr>
              <w:spacing w:after="100"/>
              <w:rPr>
                <w:rFonts w:eastAsia="Times New Roman"/>
                <w:sz w:val="20"/>
                <w:szCs w:val="20"/>
              </w:rPr>
            </w:pPr>
          </w:p>
        </w:tc>
        <w:tc>
          <w:tcPr>
            <w:tcW w:w="0" w:type="auto"/>
            <w:gridSpan w:val="3"/>
            <w:vAlign w:val="center"/>
            <w:hideMark/>
          </w:tcPr>
          <w:p w14:paraId="1EBE31E7" w14:textId="77777777" w:rsidR="00000000" w:rsidRDefault="007F1284">
            <w:pPr>
              <w:spacing w:after="100"/>
              <w:rPr>
                <w:rFonts w:eastAsia="Times New Roman"/>
                <w:sz w:val="20"/>
                <w:szCs w:val="20"/>
              </w:rPr>
            </w:pPr>
          </w:p>
        </w:tc>
        <w:tc>
          <w:tcPr>
            <w:tcW w:w="0" w:type="auto"/>
            <w:gridSpan w:val="3"/>
            <w:vAlign w:val="center"/>
            <w:hideMark/>
          </w:tcPr>
          <w:p w14:paraId="018D1ED9" w14:textId="77777777" w:rsidR="00000000" w:rsidRDefault="007F1284">
            <w:pPr>
              <w:spacing w:after="100"/>
              <w:rPr>
                <w:rFonts w:eastAsia="Times New Roman"/>
                <w:sz w:val="20"/>
                <w:szCs w:val="20"/>
              </w:rPr>
            </w:pPr>
          </w:p>
        </w:tc>
        <w:tc>
          <w:tcPr>
            <w:tcW w:w="0" w:type="auto"/>
            <w:gridSpan w:val="3"/>
            <w:vAlign w:val="center"/>
            <w:hideMark/>
          </w:tcPr>
          <w:p w14:paraId="1DE51997" w14:textId="77777777" w:rsidR="00000000" w:rsidRDefault="007F1284">
            <w:pPr>
              <w:spacing w:after="100"/>
              <w:rPr>
                <w:rFonts w:eastAsia="Times New Roman"/>
                <w:sz w:val="20"/>
                <w:szCs w:val="20"/>
              </w:rPr>
            </w:pPr>
          </w:p>
        </w:tc>
        <w:tc>
          <w:tcPr>
            <w:tcW w:w="0" w:type="auto"/>
            <w:gridSpan w:val="3"/>
            <w:vAlign w:val="center"/>
            <w:hideMark/>
          </w:tcPr>
          <w:p w14:paraId="79137684" w14:textId="77777777" w:rsidR="00000000" w:rsidRDefault="007F1284">
            <w:pPr>
              <w:spacing w:after="100"/>
              <w:rPr>
                <w:rFonts w:eastAsia="Times New Roman"/>
                <w:sz w:val="20"/>
                <w:szCs w:val="20"/>
              </w:rPr>
            </w:pPr>
          </w:p>
        </w:tc>
        <w:tc>
          <w:tcPr>
            <w:tcW w:w="0" w:type="auto"/>
            <w:gridSpan w:val="3"/>
            <w:vAlign w:val="center"/>
            <w:hideMark/>
          </w:tcPr>
          <w:p w14:paraId="7AB6A84A" w14:textId="77777777" w:rsidR="00000000" w:rsidRDefault="007F1284">
            <w:pPr>
              <w:spacing w:after="100"/>
              <w:rPr>
                <w:rFonts w:eastAsia="Times New Roman"/>
                <w:sz w:val="20"/>
                <w:szCs w:val="20"/>
              </w:rPr>
            </w:pPr>
          </w:p>
        </w:tc>
        <w:tc>
          <w:tcPr>
            <w:tcW w:w="0" w:type="auto"/>
            <w:gridSpan w:val="3"/>
            <w:vAlign w:val="center"/>
            <w:hideMark/>
          </w:tcPr>
          <w:p w14:paraId="4C630A8E" w14:textId="77777777" w:rsidR="00000000" w:rsidRDefault="007F1284">
            <w:pPr>
              <w:spacing w:after="100"/>
              <w:rPr>
                <w:rFonts w:eastAsia="Times New Roman"/>
                <w:sz w:val="20"/>
                <w:szCs w:val="20"/>
              </w:rPr>
            </w:pPr>
          </w:p>
        </w:tc>
        <w:tc>
          <w:tcPr>
            <w:tcW w:w="0" w:type="auto"/>
            <w:gridSpan w:val="3"/>
            <w:vAlign w:val="center"/>
            <w:hideMark/>
          </w:tcPr>
          <w:p w14:paraId="0E98C42D" w14:textId="77777777" w:rsidR="00000000" w:rsidRDefault="007F1284">
            <w:pPr>
              <w:spacing w:after="100"/>
              <w:rPr>
                <w:rFonts w:eastAsia="Times New Roman"/>
                <w:sz w:val="20"/>
                <w:szCs w:val="20"/>
              </w:rPr>
            </w:pPr>
          </w:p>
        </w:tc>
        <w:tc>
          <w:tcPr>
            <w:tcW w:w="0" w:type="auto"/>
            <w:gridSpan w:val="3"/>
            <w:vAlign w:val="center"/>
            <w:hideMark/>
          </w:tcPr>
          <w:p w14:paraId="15AABCFB" w14:textId="77777777" w:rsidR="00000000" w:rsidRDefault="007F1284">
            <w:pPr>
              <w:spacing w:after="100"/>
              <w:rPr>
                <w:rFonts w:eastAsia="Times New Roman"/>
                <w:sz w:val="20"/>
                <w:szCs w:val="20"/>
              </w:rPr>
            </w:pPr>
          </w:p>
        </w:tc>
        <w:tc>
          <w:tcPr>
            <w:tcW w:w="0" w:type="auto"/>
            <w:gridSpan w:val="3"/>
            <w:vAlign w:val="center"/>
            <w:hideMark/>
          </w:tcPr>
          <w:p w14:paraId="5220995D" w14:textId="77777777" w:rsidR="00000000" w:rsidRDefault="007F1284">
            <w:pPr>
              <w:spacing w:after="100"/>
              <w:rPr>
                <w:rFonts w:eastAsia="Times New Roman"/>
                <w:sz w:val="20"/>
                <w:szCs w:val="20"/>
              </w:rPr>
            </w:pPr>
          </w:p>
        </w:tc>
        <w:tc>
          <w:tcPr>
            <w:tcW w:w="0" w:type="auto"/>
            <w:gridSpan w:val="3"/>
            <w:vAlign w:val="center"/>
            <w:hideMark/>
          </w:tcPr>
          <w:p w14:paraId="47A856C2" w14:textId="77777777" w:rsidR="00000000" w:rsidRDefault="007F1284">
            <w:pPr>
              <w:spacing w:after="100"/>
              <w:rPr>
                <w:rFonts w:eastAsia="Times New Roman"/>
                <w:sz w:val="20"/>
                <w:szCs w:val="20"/>
              </w:rPr>
            </w:pPr>
          </w:p>
        </w:tc>
      </w:tr>
      <w:tr w:rsidR="00000000" w14:paraId="533EDA97" w14:textId="77777777">
        <w:trPr>
          <w:divId w:val="1188643956"/>
        </w:trPr>
        <w:tc>
          <w:tcPr>
            <w:tcW w:w="0" w:type="auto"/>
            <w:gridSpan w:val="3"/>
            <w:shd w:val="clear" w:color="auto" w:fill="FFFFFF"/>
            <w:tcMar>
              <w:top w:w="30" w:type="dxa"/>
              <w:left w:w="20" w:type="dxa"/>
              <w:bottom w:w="30" w:type="dxa"/>
              <w:right w:w="20" w:type="dxa"/>
            </w:tcMar>
            <w:hideMark/>
          </w:tcPr>
          <w:p w14:paraId="656189FA" w14:textId="77777777" w:rsidR="00000000" w:rsidRDefault="007F1284">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FFFFFF"/>
            <w:tcMar>
              <w:top w:w="30" w:type="dxa"/>
              <w:left w:w="20" w:type="dxa"/>
              <w:bottom w:w="30" w:type="dxa"/>
              <w:right w:w="0" w:type="dxa"/>
            </w:tcMar>
            <w:vAlign w:val="bottom"/>
            <w:hideMark/>
          </w:tcPr>
          <w:p w14:paraId="69F72F6F" w14:textId="77777777" w:rsidR="00000000" w:rsidRDefault="007F1284">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14:paraId="4AE3999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879DF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C375A8"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685639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4B064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3CAAE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D7478D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4BC62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FE03BD"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4E2324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AF34E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8DE986"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F447E7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B46B5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865606"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99EFC39" w14:textId="77777777" w:rsidR="00000000" w:rsidRDefault="007F1284">
            <w:pPr>
              <w:spacing w:after="100"/>
              <w:jc w:val="right"/>
              <w:rPr>
                <w:rFonts w:eastAsia="Times New Roman"/>
              </w:rPr>
            </w:pPr>
          </w:p>
        </w:tc>
      </w:tr>
      <w:tr w:rsidR="00000000" w14:paraId="2D6FD0DD" w14:textId="77777777">
        <w:trPr>
          <w:divId w:val="1188643956"/>
        </w:trPr>
        <w:tc>
          <w:tcPr>
            <w:tcW w:w="0" w:type="auto"/>
            <w:gridSpan w:val="3"/>
            <w:shd w:val="clear" w:color="auto" w:fill="CCEEFF"/>
            <w:tcMar>
              <w:top w:w="30" w:type="dxa"/>
              <w:left w:w="20" w:type="dxa"/>
              <w:bottom w:w="30" w:type="dxa"/>
              <w:right w:w="20" w:type="dxa"/>
            </w:tcMar>
            <w:vAlign w:val="bottom"/>
            <w:hideMark/>
          </w:tcPr>
          <w:p w14:paraId="2D54C26D" w14:textId="77777777" w:rsidR="00000000" w:rsidRDefault="007F1284">
            <w:pPr>
              <w:spacing w:after="100"/>
              <w:rPr>
                <w:rFonts w:eastAsia="Times New Roman"/>
              </w:rPr>
            </w:pPr>
            <w:r>
              <w:rPr>
                <w:rFonts w:eastAsia="Times New Roman"/>
                <w:color w:val="000000"/>
                <w:sz w:val="20"/>
                <w:szCs w:val="20"/>
              </w:rPr>
              <w:t>Transfers into Level 3 (4)</w:t>
            </w:r>
          </w:p>
        </w:tc>
        <w:tc>
          <w:tcPr>
            <w:tcW w:w="0" w:type="auto"/>
            <w:gridSpan w:val="2"/>
            <w:shd w:val="clear" w:color="auto" w:fill="CCEEFF"/>
            <w:tcMar>
              <w:top w:w="30" w:type="dxa"/>
              <w:left w:w="20" w:type="dxa"/>
              <w:bottom w:w="30" w:type="dxa"/>
              <w:right w:w="0" w:type="dxa"/>
            </w:tcMar>
            <w:vAlign w:val="bottom"/>
            <w:hideMark/>
          </w:tcPr>
          <w:p w14:paraId="27B394D5"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F6182E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E885E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64E307"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6658A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64326B" w14:textId="77777777" w:rsidR="00000000" w:rsidRDefault="007F128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EF29B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1FE1BE"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23F975"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425E9A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807D1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4B864B"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D6BA1C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2ACB9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D0B6A5"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2FBB587" w14:textId="77777777" w:rsidR="00000000" w:rsidRDefault="007F1284">
            <w:pPr>
              <w:spacing w:after="100"/>
              <w:jc w:val="right"/>
              <w:rPr>
                <w:rFonts w:eastAsia="Times New Roman"/>
              </w:rPr>
            </w:pPr>
          </w:p>
        </w:tc>
      </w:tr>
      <w:tr w:rsidR="00000000" w14:paraId="28D2FFE8" w14:textId="77777777">
        <w:trPr>
          <w:divId w:val="1188643956"/>
        </w:trPr>
        <w:tc>
          <w:tcPr>
            <w:tcW w:w="0" w:type="auto"/>
            <w:gridSpan w:val="3"/>
            <w:shd w:val="clear" w:color="auto" w:fill="FFFFFF"/>
            <w:tcMar>
              <w:top w:w="30" w:type="dxa"/>
              <w:left w:w="20" w:type="dxa"/>
              <w:bottom w:w="30" w:type="dxa"/>
              <w:right w:w="20" w:type="dxa"/>
            </w:tcMar>
            <w:vAlign w:val="bottom"/>
            <w:hideMark/>
          </w:tcPr>
          <w:p w14:paraId="35AC7970" w14:textId="77777777" w:rsidR="00000000" w:rsidRDefault="007F1284">
            <w:pPr>
              <w:spacing w:after="100"/>
              <w:rPr>
                <w:rFonts w:eastAsia="Times New Roman"/>
              </w:rPr>
            </w:pPr>
            <w:r>
              <w:rPr>
                <w:rFonts w:eastAsia="Times New Roman"/>
                <w:color w:val="000000"/>
                <w:sz w:val="20"/>
                <w:szCs w:val="20"/>
              </w:rPr>
              <w:t>Transfers out of Level 3 (4)</w:t>
            </w:r>
          </w:p>
        </w:tc>
        <w:tc>
          <w:tcPr>
            <w:tcW w:w="0" w:type="auto"/>
            <w:gridSpan w:val="2"/>
            <w:shd w:val="clear" w:color="auto" w:fill="FFFFFF"/>
            <w:tcMar>
              <w:top w:w="30" w:type="dxa"/>
              <w:left w:w="20" w:type="dxa"/>
              <w:bottom w:w="30" w:type="dxa"/>
              <w:right w:w="0" w:type="dxa"/>
            </w:tcMar>
            <w:vAlign w:val="bottom"/>
            <w:hideMark/>
          </w:tcPr>
          <w:p w14:paraId="34BB9EA5" w14:textId="77777777" w:rsidR="00000000" w:rsidRDefault="007F1284">
            <w:pPr>
              <w:spacing w:after="100"/>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14:paraId="1CC1FB6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D77C7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CF6C8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98240F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03351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18D32E"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E6A500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8DA90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99AAF6"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A40752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DB7EE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A08264"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8B716A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EE280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82FA2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CC26614" w14:textId="77777777" w:rsidR="00000000" w:rsidRDefault="007F1284">
            <w:pPr>
              <w:spacing w:after="100"/>
              <w:jc w:val="right"/>
              <w:rPr>
                <w:rFonts w:eastAsia="Times New Roman"/>
              </w:rPr>
            </w:pPr>
          </w:p>
        </w:tc>
      </w:tr>
      <w:tr w:rsidR="00000000" w14:paraId="428B4093" w14:textId="77777777">
        <w:trPr>
          <w:divId w:val="1188643956"/>
        </w:trPr>
        <w:tc>
          <w:tcPr>
            <w:tcW w:w="0" w:type="auto"/>
            <w:gridSpan w:val="3"/>
            <w:shd w:val="clear" w:color="auto" w:fill="CCEEFF"/>
            <w:tcMar>
              <w:top w:w="30" w:type="dxa"/>
              <w:left w:w="20" w:type="dxa"/>
              <w:bottom w:w="30" w:type="dxa"/>
              <w:right w:w="20" w:type="dxa"/>
            </w:tcMar>
            <w:vAlign w:val="bottom"/>
            <w:hideMark/>
          </w:tcPr>
          <w:p w14:paraId="41B03DAC" w14:textId="77777777" w:rsidR="00000000" w:rsidRDefault="007F1284">
            <w:pPr>
              <w:spacing w:after="100"/>
              <w:rPr>
                <w:rFonts w:eastAsia="Times New Roman"/>
              </w:rPr>
            </w:pPr>
            <w:r>
              <w:rPr>
                <w:rFonts w:eastAsia="Times New Roman"/>
                <w:b/>
                <w:bCs/>
                <w:color w:val="000000"/>
                <w:sz w:val="20"/>
                <w:szCs w:val="20"/>
              </w:rPr>
              <w:t>Balance, March 31, 2022</w:t>
            </w: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213AD9E2"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69C58A3E" w14:textId="77777777" w:rsidR="00000000" w:rsidRDefault="007F1284">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A554FE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E63F09"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3D0CFD02"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36530D2B" w14:textId="77777777" w:rsidR="00000000" w:rsidRDefault="007F1284">
            <w:pPr>
              <w:spacing w:after="100"/>
              <w:jc w:val="right"/>
              <w:rPr>
                <w:rFonts w:eastAsia="Times New Roman"/>
              </w:rPr>
            </w:pPr>
            <w:r>
              <w:rPr>
                <w:rFonts w:eastAsia="Times New Roman"/>
                <w:b/>
                <w:bCs/>
                <w:color w:val="000000"/>
                <w:sz w:val="20"/>
                <w:szCs w:val="20"/>
              </w:rPr>
              <w:t>1,582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B2D037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EB9638"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00EECAF3"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63EC6F44" w14:textId="77777777" w:rsidR="00000000" w:rsidRDefault="007F1284">
            <w:pPr>
              <w:spacing w:after="100"/>
              <w:jc w:val="right"/>
              <w:rPr>
                <w:rFonts w:eastAsia="Times New Roman"/>
              </w:rPr>
            </w:pPr>
            <w:r>
              <w:rPr>
                <w:rFonts w:eastAsia="Times New Roman"/>
                <w:b/>
                <w:bCs/>
                <w:color w:val="000000"/>
                <w:sz w:val="20"/>
                <w:szCs w:val="20"/>
              </w:rPr>
              <w:t>5,056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00757D3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5263EE"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11D061FA"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024B81D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5C0328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5E30D7"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0D849EDF"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33CF80AB" w14:textId="77777777" w:rsidR="00000000" w:rsidRDefault="007F1284">
            <w:pPr>
              <w:spacing w:after="100"/>
              <w:jc w:val="right"/>
              <w:rPr>
                <w:rFonts w:eastAsia="Times New Roman"/>
              </w:rPr>
            </w:pPr>
            <w:r>
              <w:rPr>
                <w:rFonts w:eastAsia="Times New Roman"/>
                <w:b/>
                <w:bCs/>
                <w:color w:val="000000"/>
                <w:sz w:val="20"/>
                <w:szCs w:val="20"/>
              </w:rPr>
              <w:t>(6,925)</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3A87E7A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CFC399"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5F8F7FB3"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1F22DBEF" w14:textId="77777777" w:rsidR="00000000" w:rsidRDefault="007F1284">
            <w:pPr>
              <w:spacing w:after="100"/>
              <w:jc w:val="right"/>
              <w:rPr>
                <w:rFonts w:eastAsia="Times New Roman"/>
              </w:rPr>
            </w:pPr>
            <w:r>
              <w:rPr>
                <w:rFonts w:eastAsia="Times New Roman"/>
                <w:b/>
                <w:bCs/>
                <w:color w:val="000000"/>
                <w:sz w:val="20"/>
                <w:szCs w:val="20"/>
              </w:rPr>
              <w:t>(37)</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75C1480" w14:textId="77777777" w:rsidR="00000000" w:rsidRDefault="007F1284">
            <w:pPr>
              <w:spacing w:after="100"/>
              <w:jc w:val="right"/>
              <w:rPr>
                <w:rFonts w:eastAsia="Times New Roman"/>
              </w:rPr>
            </w:pPr>
          </w:p>
        </w:tc>
      </w:tr>
      <w:tr w:rsidR="00000000" w14:paraId="350FFDA3" w14:textId="77777777">
        <w:trPr>
          <w:divId w:val="1188643956"/>
        </w:trPr>
        <w:tc>
          <w:tcPr>
            <w:tcW w:w="0" w:type="auto"/>
            <w:gridSpan w:val="3"/>
            <w:shd w:val="clear" w:color="auto" w:fill="FFFFFF"/>
            <w:tcMar>
              <w:top w:w="30" w:type="dxa"/>
              <w:left w:w="20" w:type="dxa"/>
              <w:bottom w:w="30" w:type="dxa"/>
              <w:right w:w="20" w:type="dxa"/>
            </w:tcMar>
            <w:hideMark/>
          </w:tcPr>
          <w:p w14:paraId="73392B94" w14:textId="77777777" w:rsidR="00000000" w:rsidRDefault="007F1284">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(6)</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7349C758"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70718176"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D808DD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CF5D2E" w14:textId="77777777" w:rsidR="00000000" w:rsidRDefault="007F128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49369E41"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4F61F6B5" w14:textId="77777777" w:rsidR="00000000" w:rsidRDefault="007F1284">
            <w:pPr>
              <w:spacing w:after="100"/>
              <w:jc w:val="right"/>
              <w:rPr>
                <w:rFonts w:eastAsia="Times New Roman"/>
              </w:rPr>
            </w:pPr>
            <w:r>
              <w:rPr>
                <w:rFonts w:eastAsia="Times New Roman"/>
                <w:b/>
                <w:bCs/>
                <w:color w:val="000000"/>
                <w:sz w:val="20"/>
                <w:szCs w:val="20"/>
              </w:rPr>
              <w:t>(260)</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C42687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ADF6CB" w14:textId="77777777" w:rsidR="00000000" w:rsidRDefault="007F128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1EE19CB2"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50450F10" w14:textId="77777777" w:rsidR="00000000" w:rsidRDefault="007F1284">
            <w:pPr>
              <w:spacing w:after="100"/>
              <w:jc w:val="right"/>
              <w:rPr>
                <w:rFonts w:eastAsia="Times New Roman"/>
              </w:rPr>
            </w:pPr>
            <w:r>
              <w:rPr>
                <w:rFonts w:eastAsia="Times New Roman"/>
                <w:b/>
                <w:bCs/>
                <w:color w:val="000000"/>
                <w:sz w:val="20"/>
                <w:szCs w:val="20"/>
              </w:rPr>
              <w:t>(767)</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45FADB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97CAE0" w14:textId="77777777" w:rsidR="00000000" w:rsidRDefault="007F128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B4ED037"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6996837A"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E3ED3A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4BBDC9" w14:textId="77777777" w:rsidR="00000000" w:rsidRDefault="007F128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3BCA05D"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7660C92D" w14:textId="77777777" w:rsidR="00000000" w:rsidRDefault="007F1284">
            <w:pPr>
              <w:spacing w:after="100"/>
              <w:jc w:val="right"/>
              <w:rPr>
                <w:rFonts w:eastAsia="Times New Roman"/>
              </w:rPr>
            </w:pPr>
            <w:r>
              <w:rPr>
                <w:rFonts w:eastAsia="Times New Roman"/>
                <w:b/>
                <w:bCs/>
                <w:color w:val="000000"/>
                <w:sz w:val="20"/>
                <w:szCs w:val="20"/>
              </w:rPr>
              <w:t>1,688</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A12C8C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AE00EB" w14:textId="77777777" w:rsidR="00000000" w:rsidRDefault="007F128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576603DF"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7FAF6D4E"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8014DBD" w14:textId="77777777" w:rsidR="00000000" w:rsidRDefault="007F1284">
            <w:pPr>
              <w:spacing w:after="100"/>
              <w:jc w:val="right"/>
              <w:rPr>
                <w:rFonts w:eastAsia="Times New Roman"/>
              </w:rPr>
            </w:pPr>
          </w:p>
        </w:tc>
      </w:tr>
      <w:tr w:rsidR="00000000" w14:paraId="3CE75862" w14:textId="77777777">
        <w:trPr>
          <w:divId w:val="1188643956"/>
        </w:trPr>
        <w:tc>
          <w:tcPr>
            <w:tcW w:w="0" w:type="auto"/>
            <w:gridSpan w:val="3"/>
            <w:shd w:val="clear" w:color="auto" w:fill="CCEEFF"/>
            <w:tcMar>
              <w:top w:w="30" w:type="dxa"/>
              <w:left w:w="20" w:type="dxa"/>
              <w:bottom w:w="30" w:type="dxa"/>
              <w:right w:w="20" w:type="dxa"/>
            </w:tcMar>
            <w:vAlign w:val="bottom"/>
            <w:hideMark/>
          </w:tcPr>
          <w:p w14:paraId="418235F9" w14:textId="77777777" w:rsidR="00000000" w:rsidRDefault="007F1284">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(6)</w:t>
            </w:r>
          </w:p>
        </w:tc>
        <w:tc>
          <w:tcPr>
            <w:tcW w:w="0" w:type="auto"/>
            <w:shd w:val="clear" w:color="auto" w:fill="CCEEFF"/>
            <w:tcMar>
              <w:top w:w="30" w:type="dxa"/>
              <w:left w:w="20" w:type="dxa"/>
              <w:bottom w:w="30" w:type="dxa"/>
              <w:right w:w="0" w:type="dxa"/>
            </w:tcMar>
            <w:vAlign w:val="bottom"/>
            <w:hideMark/>
          </w:tcPr>
          <w:p w14:paraId="3B5D708B"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0AB34B3B"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B59DBE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55A247"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D3F5F93"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34265D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548CD7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FFB755"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12914F1"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0152BF4"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4417A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4BCCE9"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900FAC8"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5A1B97A"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855499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F548FA"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EFD62DC"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9C642B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5F9B06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F0740C"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1A0BF09"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2ECD8B78"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E6C5436" w14:textId="77777777" w:rsidR="00000000" w:rsidRDefault="007F1284">
            <w:pPr>
              <w:spacing w:after="100"/>
              <w:jc w:val="right"/>
              <w:rPr>
                <w:rFonts w:eastAsia="Times New Roman"/>
              </w:rPr>
            </w:pPr>
          </w:p>
        </w:tc>
      </w:tr>
      <w:tr w:rsidR="00000000" w14:paraId="5A7E3E1A" w14:textId="77777777">
        <w:trPr>
          <w:divId w:val="1188643956"/>
          <w:trHeight w:val="280"/>
        </w:trPr>
        <w:tc>
          <w:tcPr>
            <w:tcW w:w="0" w:type="auto"/>
            <w:gridSpan w:val="3"/>
            <w:shd w:val="clear" w:color="auto" w:fill="FFFFFF"/>
            <w:tcMar>
              <w:top w:w="0" w:type="dxa"/>
              <w:left w:w="20" w:type="dxa"/>
              <w:bottom w:w="0" w:type="dxa"/>
              <w:right w:w="20" w:type="dxa"/>
            </w:tcMar>
            <w:vAlign w:val="center"/>
            <w:hideMark/>
          </w:tcPr>
          <w:p w14:paraId="12368D5B" w14:textId="77777777" w:rsidR="00000000" w:rsidRDefault="007F128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D9A92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3B6037"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E6DB0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6E36A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3254BD"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E9D4D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971174"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853E6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B8805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1F570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5B6D55" w14:textId="77777777" w:rsidR="00000000" w:rsidRDefault="007F1284">
            <w:pPr>
              <w:spacing w:after="100"/>
              <w:rPr>
                <w:rFonts w:eastAsia="Times New Roman"/>
                <w:sz w:val="20"/>
                <w:szCs w:val="20"/>
              </w:rPr>
            </w:pPr>
          </w:p>
        </w:tc>
      </w:tr>
      <w:tr w:rsidR="00000000" w14:paraId="2381FEE8" w14:textId="77777777">
        <w:trPr>
          <w:divId w:val="1188643956"/>
        </w:trPr>
        <w:tc>
          <w:tcPr>
            <w:tcW w:w="0" w:type="auto"/>
            <w:gridSpan w:val="3"/>
            <w:shd w:val="clear" w:color="auto" w:fill="CCEEFF"/>
            <w:tcMar>
              <w:top w:w="30" w:type="dxa"/>
              <w:left w:w="20" w:type="dxa"/>
              <w:bottom w:w="30" w:type="dxa"/>
              <w:right w:w="20" w:type="dxa"/>
            </w:tcMar>
            <w:vAlign w:val="bottom"/>
            <w:hideMark/>
          </w:tcPr>
          <w:p w14:paraId="38215EC3" w14:textId="77777777" w:rsidR="00000000" w:rsidRDefault="007F1284">
            <w:pPr>
              <w:spacing w:after="100"/>
              <w:rPr>
                <w:rFonts w:eastAsia="Times New Roman"/>
              </w:rPr>
            </w:pPr>
            <w:r>
              <w:rPr>
                <w:rFonts w:eastAsia="Times New Roman"/>
                <w:color w:val="000000"/>
                <w:sz w:val="20"/>
                <w:szCs w:val="20"/>
              </w:rPr>
              <w:t>Balance, January 1, 2021</w:t>
            </w:r>
          </w:p>
        </w:tc>
        <w:tc>
          <w:tcPr>
            <w:tcW w:w="0" w:type="auto"/>
            <w:shd w:val="clear" w:color="auto" w:fill="CCEEFF"/>
            <w:tcMar>
              <w:top w:w="30" w:type="dxa"/>
              <w:left w:w="20" w:type="dxa"/>
              <w:bottom w:w="30" w:type="dxa"/>
              <w:right w:w="0" w:type="dxa"/>
            </w:tcMar>
            <w:vAlign w:val="bottom"/>
            <w:hideMark/>
          </w:tcPr>
          <w:p w14:paraId="733D2738"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C167B05" w14:textId="77777777" w:rsidR="00000000" w:rsidRDefault="007F1284">
            <w:pPr>
              <w:spacing w:after="100"/>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14:paraId="557A230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9F27A0"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9BFFBAA"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526A117" w14:textId="77777777" w:rsidR="00000000" w:rsidRDefault="007F1284">
            <w:pPr>
              <w:spacing w:after="100"/>
              <w:jc w:val="right"/>
              <w:rPr>
                <w:rFonts w:eastAsia="Times New Roman"/>
              </w:rPr>
            </w:pPr>
            <w:r>
              <w:rPr>
                <w:rFonts w:eastAsia="Times New Roman"/>
                <w:color w:val="000000"/>
                <w:sz w:val="20"/>
                <w:szCs w:val="20"/>
              </w:rPr>
              <w:t>2,488 </w:t>
            </w:r>
          </w:p>
        </w:tc>
        <w:tc>
          <w:tcPr>
            <w:tcW w:w="0" w:type="auto"/>
            <w:shd w:val="clear" w:color="auto" w:fill="CCEEFF"/>
            <w:tcMar>
              <w:top w:w="30" w:type="dxa"/>
              <w:left w:w="0" w:type="dxa"/>
              <w:bottom w:w="30" w:type="dxa"/>
              <w:right w:w="20" w:type="dxa"/>
            </w:tcMar>
            <w:vAlign w:val="bottom"/>
            <w:hideMark/>
          </w:tcPr>
          <w:p w14:paraId="45FEE4C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9B253E"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0F0A6E6"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B3F8432"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EBF464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F9295D"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3B4C314"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ACBE7D"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7614B4A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632C15"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E9EEB22"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1AF5876" w14:textId="77777777" w:rsidR="00000000" w:rsidRDefault="007F1284">
            <w:pPr>
              <w:spacing w:after="100"/>
              <w:jc w:val="right"/>
              <w:rPr>
                <w:rFonts w:eastAsia="Times New Roman"/>
              </w:rPr>
            </w:pPr>
            <w:r>
              <w:rPr>
                <w:rFonts w:eastAsia="Times New Roman"/>
                <w:color w:val="000000"/>
                <w:sz w:val="20"/>
                <w:szCs w:val="20"/>
              </w:rPr>
              <w:t>(11,131)</w:t>
            </w:r>
          </w:p>
        </w:tc>
        <w:tc>
          <w:tcPr>
            <w:tcW w:w="0" w:type="auto"/>
            <w:shd w:val="clear" w:color="auto" w:fill="CCEEFF"/>
            <w:tcMar>
              <w:top w:w="30" w:type="dxa"/>
              <w:left w:w="0" w:type="dxa"/>
              <w:bottom w:w="30" w:type="dxa"/>
              <w:right w:w="20" w:type="dxa"/>
            </w:tcMar>
            <w:vAlign w:val="bottom"/>
            <w:hideMark/>
          </w:tcPr>
          <w:p w14:paraId="0EE169E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A998BD"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D557D3A"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3B1E991" w14:textId="77777777" w:rsidR="00000000" w:rsidRDefault="007F1284">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14:paraId="0B5A552B" w14:textId="77777777" w:rsidR="00000000" w:rsidRDefault="007F1284">
            <w:pPr>
              <w:spacing w:after="100"/>
              <w:jc w:val="right"/>
              <w:rPr>
                <w:rFonts w:eastAsia="Times New Roman"/>
              </w:rPr>
            </w:pPr>
          </w:p>
        </w:tc>
      </w:tr>
      <w:tr w:rsidR="00000000" w14:paraId="3B40C3AC" w14:textId="77777777">
        <w:trPr>
          <w:divId w:val="1188643956"/>
        </w:trPr>
        <w:tc>
          <w:tcPr>
            <w:tcW w:w="0" w:type="auto"/>
            <w:gridSpan w:val="3"/>
            <w:shd w:val="clear" w:color="auto" w:fill="FFFFFF"/>
            <w:tcMar>
              <w:top w:w="30" w:type="dxa"/>
              <w:left w:w="20" w:type="dxa"/>
              <w:bottom w:w="30" w:type="dxa"/>
              <w:right w:w="20" w:type="dxa"/>
            </w:tcMar>
            <w:vAlign w:val="bottom"/>
            <w:hideMark/>
          </w:tcPr>
          <w:p w14:paraId="4D1CCB2B" w14:textId="77777777" w:rsidR="00000000" w:rsidRDefault="007F1284">
            <w:pPr>
              <w:spacing w:after="100"/>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FFFFFF"/>
            <w:tcMar>
              <w:top w:w="0" w:type="dxa"/>
              <w:left w:w="20" w:type="dxa"/>
              <w:bottom w:w="0" w:type="dxa"/>
              <w:right w:w="20" w:type="dxa"/>
            </w:tcMar>
            <w:vAlign w:val="center"/>
            <w:hideMark/>
          </w:tcPr>
          <w:p w14:paraId="64AB15FF"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77CEA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3E94B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DADF2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AEE1D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1B8BD7"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D0858D"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A0793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5825A7"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A9414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38F5F7" w14:textId="77777777" w:rsidR="00000000" w:rsidRDefault="007F1284">
            <w:pPr>
              <w:spacing w:after="100"/>
              <w:rPr>
                <w:rFonts w:eastAsia="Times New Roman"/>
                <w:sz w:val="20"/>
                <w:szCs w:val="20"/>
              </w:rPr>
            </w:pPr>
          </w:p>
        </w:tc>
      </w:tr>
      <w:tr w:rsidR="00000000" w14:paraId="33A3CC98" w14:textId="77777777">
        <w:trPr>
          <w:divId w:val="1188643956"/>
        </w:trPr>
        <w:tc>
          <w:tcPr>
            <w:tcW w:w="0" w:type="auto"/>
            <w:gridSpan w:val="3"/>
            <w:shd w:val="clear" w:color="auto" w:fill="CCEEFF"/>
            <w:tcMar>
              <w:top w:w="30" w:type="dxa"/>
              <w:left w:w="245" w:type="dxa"/>
              <w:bottom w:w="30" w:type="dxa"/>
              <w:right w:w="20" w:type="dxa"/>
            </w:tcMar>
            <w:vAlign w:val="bottom"/>
            <w:hideMark/>
          </w:tcPr>
          <w:p w14:paraId="3E9F6724" w14:textId="77777777" w:rsidR="00000000" w:rsidRDefault="007F1284">
            <w:pPr>
              <w:spacing w:after="100"/>
              <w:rPr>
                <w:rFonts w:eastAsia="Times New Roman"/>
              </w:rPr>
            </w:pPr>
            <w:r>
              <w:rPr>
                <w:rFonts w:eastAsia="Times New Roman"/>
                <w:color w:val="000000"/>
                <w:sz w:val="20"/>
                <w:szCs w:val="20"/>
              </w:rPr>
              <w:t>Investment gains (losses), reported in net investment income</w:t>
            </w:r>
          </w:p>
        </w:tc>
        <w:tc>
          <w:tcPr>
            <w:tcW w:w="0" w:type="auto"/>
            <w:gridSpan w:val="2"/>
            <w:shd w:val="clear" w:color="auto" w:fill="CCEEFF"/>
            <w:tcMar>
              <w:top w:w="30" w:type="dxa"/>
              <w:left w:w="20" w:type="dxa"/>
              <w:bottom w:w="30" w:type="dxa"/>
              <w:right w:w="0" w:type="dxa"/>
            </w:tcMar>
            <w:vAlign w:val="bottom"/>
            <w:hideMark/>
          </w:tcPr>
          <w:p w14:paraId="0444AFC4"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5A17A3F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F9B8D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359502"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CA2335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983A4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001C3D"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B4852C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9BCD6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236B43"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DD6E5C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3A9D4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AF676E"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31FD63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6A652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B7938F"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8A4C199" w14:textId="77777777" w:rsidR="00000000" w:rsidRDefault="007F1284">
            <w:pPr>
              <w:spacing w:after="100"/>
              <w:jc w:val="right"/>
              <w:rPr>
                <w:rFonts w:eastAsia="Times New Roman"/>
              </w:rPr>
            </w:pPr>
          </w:p>
        </w:tc>
      </w:tr>
      <w:tr w:rsidR="00000000" w14:paraId="7F05C626" w14:textId="77777777">
        <w:trPr>
          <w:divId w:val="1188643956"/>
        </w:trPr>
        <w:tc>
          <w:tcPr>
            <w:tcW w:w="0" w:type="auto"/>
            <w:gridSpan w:val="3"/>
            <w:shd w:val="clear" w:color="auto" w:fill="FFFFFF"/>
            <w:tcMar>
              <w:top w:w="30" w:type="dxa"/>
              <w:left w:w="380" w:type="dxa"/>
              <w:bottom w:w="30" w:type="dxa"/>
              <w:right w:w="20" w:type="dxa"/>
            </w:tcMar>
            <w:vAlign w:val="bottom"/>
            <w:hideMark/>
          </w:tcPr>
          <w:p w14:paraId="2DECBE09" w14:textId="77777777" w:rsidR="00000000" w:rsidRDefault="007F1284">
            <w:pPr>
              <w:spacing w:after="100"/>
              <w:rPr>
                <w:rFonts w:eastAsia="Times New Roman"/>
              </w:rPr>
            </w:pPr>
            <w:r>
              <w:rPr>
                <w:rFonts w:eastAsia="Times New Roman"/>
                <w:color w:val="000000"/>
                <w:sz w:val="20"/>
                <w:szCs w:val="20"/>
              </w:rPr>
              <w:t>Net derivative gains (losses) (1) (5)</w:t>
            </w:r>
          </w:p>
        </w:tc>
        <w:tc>
          <w:tcPr>
            <w:tcW w:w="0" w:type="auto"/>
            <w:gridSpan w:val="2"/>
            <w:shd w:val="clear" w:color="auto" w:fill="FFFFFF"/>
            <w:tcMar>
              <w:top w:w="30" w:type="dxa"/>
              <w:left w:w="20" w:type="dxa"/>
              <w:bottom w:w="30" w:type="dxa"/>
              <w:right w:w="0" w:type="dxa"/>
            </w:tcMar>
            <w:vAlign w:val="bottom"/>
            <w:hideMark/>
          </w:tcPr>
          <w:p w14:paraId="6E43187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F0D713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BDB7A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3C607B" w14:textId="77777777" w:rsidR="00000000" w:rsidRDefault="007F1284">
            <w:pPr>
              <w:spacing w:after="100"/>
              <w:jc w:val="right"/>
              <w:rPr>
                <w:rFonts w:eastAsia="Times New Roman"/>
              </w:rPr>
            </w:pPr>
            <w:r>
              <w:rPr>
                <w:rFonts w:eastAsia="Times New Roman"/>
                <w:color w:val="000000"/>
                <w:sz w:val="20"/>
                <w:szCs w:val="20"/>
              </w:rPr>
              <w:t>(578)</w:t>
            </w:r>
          </w:p>
        </w:tc>
        <w:tc>
          <w:tcPr>
            <w:tcW w:w="0" w:type="auto"/>
            <w:shd w:val="clear" w:color="auto" w:fill="FFFFFF"/>
            <w:tcMar>
              <w:top w:w="30" w:type="dxa"/>
              <w:left w:w="0" w:type="dxa"/>
              <w:bottom w:w="30" w:type="dxa"/>
              <w:right w:w="20" w:type="dxa"/>
            </w:tcMar>
            <w:vAlign w:val="bottom"/>
            <w:hideMark/>
          </w:tcPr>
          <w:p w14:paraId="154E397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FF111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40C75F"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82D841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324F7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1E3BAD"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0E43A5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9EAA9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034948" w14:textId="77777777" w:rsidR="00000000" w:rsidRDefault="007F1284">
            <w:pPr>
              <w:spacing w:after="100"/>
              <w:jc w:val="right"/>
              <w:rPr>
                <w:rFonts w:eastAsia="Times New Roman"/>
              </w:rPr>
            </w:pPr>
            <w:r>
              <w:rPr>
                <w:rFonts w:eastAsia="Times New Roman"/>
                <w:color w:val="000000"/>
                <w:sz w:val="20"/>
                <w:szCs w:val="20"/>
              </w:rPr>
              <w:t>3,408 </w:t>
            </w:r>
          </w:p>
        </w:tc>
        <w:tc>
          <w:tcPr>
            <w:tcW w:w="0" w:type="auto"/>
            <w:shd w:val="clear" w:color="auto" w:fill="FFFFFF"/>
            <w:tcMar>
              <w:top w:w="30" w:type="dxa"/>
              <w:left w:w="0" w:type="dxa"/>
              <w:bottom w:w="30" w:type="dxa"/>
              <w:right w:w="20" w:type="dxa"/>
            </w:tcMar>
            <w:vAlign w:val="bottom"/>
            <w:hideMark/>
          </w:tcPr>
          <w:p w14:paraId="611F349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321C4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731D24"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131D002" w14:textId="77777777" w:rsidR="00000000" w:rsidRDefault="007F1284">
            <w:pPr>
              <w:spacing w:after="100"/>
              <w:jc w:val="right"/>
              <w:rPr>
                <w:rFonts w:eastAsia="Times New Roman"/>
              </w:rPr>
            </w:pPr>
          </w:p>
        </w:tc>
      </w:tr>
      <w:tr w:rsidR="00000000" w14:paraId="116AE1D1" w14:textId="77777777">
        <w:trPr>
          <w:divId w:val="1188643956"/>
        </w:trPr>
        <w:tc>
          <w:tcPr>
            <w:tcW w:w="0" w:type="auto"/>
            <w:gridSpan w:val="3"/>
            <w:shd w:val="clear" w:color="auto" w:fill="CCEEFF"/>
            <w:tcMar>
              <w:top w:w="30" w:type="dxa"/>
              <w:left w:w="605" w:type="dxa"/>
              <w:bottom w:w="30" w:type="dxa"/>
              <w:right w:w="20" w:type="dxa"/>
            </w:tcMar>
            <w:vAlign w:val="bottom"/>
            <w:hideMark/>
          </w:tcPr>
          <w:p w14:paraId="1B8F8F73" w14:textId="77777777" w:rsidR="00000000" w:rsidRDefault="007F1284">
            <w:pPr>
              <w:spacing w:after="100"/>
              <w:rPr>
                <w:rFonts w:eastAsia="Times New Roman"/>
              </w:rPr>
            </w:pPr>
            <w:r>
              <w:rPr>
                <w:rFonts w:eastAsia="Times New Roman"/>
                <w:color w:val="000000"/>
                <w:sz w:val="20"/>
                <w:szCs w:val="20"/>
              </w:rPr>
              <w:t>Total realized and unrealized gains (losses)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6D7EFB20" w14:textId="77777777" w:rsidR="00000000" w:rsidRDefault="007F1284">
            <w:pPr>
              <w:spacing w:after="100"/>
              <w:jc w:val="right"/>
              <w:rPr>
                <w:rFonts w:eastAsia="Times New Roman"/>
              </w:rPr>
            </w:pPr>
            <w:r>
              <w:rPr>
                <w:rFonts w:eastAsia="Times New Roman"/>
                <w:color w:val="000000"/>
                <w:sz w:val="20"/>
                <w:szCs w:val="20"/>
              </w:rPr>
              <w:t>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3B74FE5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4E82C3"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68FB31ED" w14:textId="77777777" w:rsidR="00000000" w:rsidRDefault="007F1284">
            <w:pPr>
              <w:spacing w:after="100"/>
              <w:jc w:val="right"/>
              <w:rPr>
                <w:rFonts w:eastAsia="Times New Roman"/>
              </w:rPr>
            </w:pPr>
            <w:r>
              <w:rPr>
                <w:rFonts w:eastAsia="Times New Roman"/>
                <w:color w:val="000000"/>
                <w:sz w:val="20"/>
                <w:szCs w:val="20"/>
              </w:rPr>
              <w:t>(578)</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07B74F0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608C87"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78FBD29C"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6FCB940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FA6CA3"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7526ADE9"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67EAB7D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9C4246"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2FA7389E" w14:textId="77777777" w:rsidR="00000000" w:rsidRDefault="007F1284">
            <w:pPr>
              <w:spacing w:after="100"/>
              <w:jc w:val="right"/>
              <w:rPr>
                <w:rFonts w:eastAsia="Times New Roman"/>
              </w:rPr>
            </w:pPr>
            <w:r>
              <w:rPr>
                <w:rFonts w:eastAsia="Times New Roman"/>
                <w:color w:val="000000"/>
                <w:sz w:val="20"/>
                <w:szCs w:val="20"/>
              </w:rPr>
              <w:t>3,408 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3D33E04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303706"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76BBA73C"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80BA2A2" w14:textId="77777777" w:rsidR="00000000" w:rsidRDefault="007F1284">
            <w:pPr>
              <w:spacing w:after="100"/>
              <w:jc w:val="right"/>
              <w:rPr>
                <w:rFonts w:eastAsia="Times New Roman"/>
              </w:rPr>
            </w:pPr>
          </w:p>
        </w:tc>
      </w:tr>
      <w:tr w:rsidR="00000000" w14:paraId="3A496A16" w14:textId="77777777">
        <w:trPr>
          <w:divId w:val="1188643956"/>
        </w:trPr>
        <w:tc>
          <w:tcPr>
            <w:tcW w:w="0" w:type="auto"/>
            <w:gridSpan w:val="3"/>
            <w:shd w:val="clear" w:color="auto" w:fill="FFFFFF"/>
            <w:tcMar>
              <w:top w:w="30" w:type="dxa"/>
              <w:left w:w="380" w:type="dxa"/>
              <w:bottom w:w="30" w:type="dxa"/>
              <w:right w:w="20" w:type="dxa"/>
            </w:tcMar>
            <w:hideMark/>
          </w:tcPr>
          <w:p w14:paraId="4C65D4E9" w14:textId="77777777" w:rsidR="00000000" w:rsidRDefault="007F1284">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14:paraId="79A5BB25"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60965B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90E1B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2F41ED"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601203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3F1A8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E9A0CF"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4CAF10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8D6C7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87D42C"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9E370E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6E39D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AE89C1"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2E7B35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D7DEC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897D5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E9A234F" w14:textId="77777777" w:rsidR="00000000" w:rsidRDefault="007F1284">
            <w:pPr>
              <w:spacing w:after="100"/>
              <w:jc w:val="right"/>
              <w:rPr>
                <w:rFonts w:eastAsia="Times New Roman"/>
              </w:rPr>
            </w:pPr>
          </w:p>
        </w:tc>
      </w:tr>
      <w:tr w:rsidR="00000000" w14:paraId="5A00CF56" w14:textId="77777777">
        <w:trPr>
          <w:divId w:val="1188643956"/>
        </w:trPr>
        <w:tc>
          <w:tcPr>
            <w:tcW w:w="0" w:type="auto"/>
            <w:gridSpan w:val="3"/>
            <w:shd w:val="clear" w:color="auto" w:fill="CCEEFF"/>
            <w:tcMar>
              <w:top w:w="30" w:type="dxa"/>
              <w:left w:w="20" w:type="dxa"/>
              <w:bottom w:w="30" w:type="dxa"/>
              <w:right w:w="20" w:type="dxa"/>
            </w:tcMar>
            <w:hideMark/>
          </w:tcPr>
          <w:p w14:paraId="2D77A669" w14:textId="77777777" w:rsidR="00000000" w:rsidRDefault="007F1284">
            <w:pPr>
              <w:spacing w:after="100"/>
              <w:rPr>
                <w:rFonts w:eastAsia="Times New Roman"/>
              </w:rPr>
            </w:pPr>
            <w:r>
              <w:rPr>
                <w:rFonts w:eastAsia="Times New Roman"/>
                <w:color w:val="000000"/>
                <w:sz w:val="20"/>
                <w:szCs w:val="20"/>
              </w:rPr>
              <w:t>Purchases (2)</w:t>
            </w:r>
          </w:p>
        </w:tc>
        <w:tc>
          <w:tcPr>
            <w:tcW w:w="0" w:type="auto"/>
            <w:gridSpan w:val="2"/>
            <w:shd w:val="clear" w:color="auto" w:fill="CCEEFF"/>
            <w:tcMar>
              <w:top w:w="30" w:type="dxa"/>
              <w:left w:w="20" w:type="dxa"/>
              <w:bottom w:w="30" w:type="dxa"/>
              <w:right w:w="0" w:type="dxa"/>
            </w:tcMar>
            <w:vAlign w:val="bottom"/>
            <w:hideMark/>
          </w:tcPr>
          <w:p w14:paraId="6237CA82" w14:textId="77777777" w:rsidR="00000000" w:rsidRDefault="007F128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1160B83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86F6E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BB0A95" w14:textId="77777777" w:rsidR="00000000" w:rsidRDefault="007F1284">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1C91C9F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FE391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E1D756"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10EFB3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C892A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AEB516"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465CB1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2DBAE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67FF92" w14:textId="77777777" w:rsidR="00000000" w:rsidRDefault="007F1284">
            <w:pPr>
              <w:spacing w:after="100"/>
              <w:jc w:val="right"/>
              <w:rPr>
                <w:rFonts w:eastAsia="Times New Roman"/>
              </w:rPr>
            </w:pPr>
            <w:r>
              <w:rPr>
                <w:rFonts w:eastAsia="Times New Roman"/>
                <w:color w:val="000000"/>
                <w:sz w:val="20"/>
                <w:szCs w:val="20"/>
              </w:rPr>
              <w:t>(119)</w:t>
            </w:r>
          </w:p>
        </w:tc>
        <w:tc>
          <w:tcPr>
            <w:tcW w:w="0" w:type="auto"/>
            <w:shd w:val="clear" w:color="auto" w:fill="CCEEFF"/>
            <w:tcMar>
              <w:top w:w="30" w:type="dxa"/>
              <w:left w:w="0" w:type="dxa"/>
              <w:bottom w:w="30" w:type="dxa"/>
              <w:right w:w="20" w:type="dxa"/>
            </w:tcMar>
            <w:vAlign w:val="bottom"/>
            <w:hideMark/>
          </w:tcPr>
          <w:p w14:paraId="21C43AD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110EF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76CAB5" w14:textId="77777777" w:rsidR="00000000" w:rsidRDefault="007F1284">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14:paraId="4D4B3A1A" w14:textId="77777777" w:rsidR="00000000" w:rsidRDefault="007F1284">
            <w:pPr>
              <w:spacing w:after="100"/>
              <w:jc w:val="right"/>
              <w:rPr>
                <w:rFonts w:eastAsia="Times New Roman"/>
              </w:rPr>
            </w:pPr>
          </w:p>
        </w:tc>
      </w:tr>
      <w:tr w:rsidR="00000000" w14:paraId="1030C81F" w14:textId="77777777">
        <w:trPr>
          <w:divId w:val="1188643956"/>
        </w:trPr>
        <w:tc>
          <w:tcPr>
            <w:tcW w:w="0" w:type="auto"/>
            <w:gridSpan w:val="3"/>
            <w:shd w:val="clear" w:color="auto" w:fill="FFFFFF"/>
            <w:tcMar>
              <w:top w:w="30" w:type="dxa"/>
              <w:left w:w="20" w:type="dxa"/>
              <w:bottom w:w="30" w:type="dxa"/>
              <w:right w:w="20" w:type="dxa"/>
            </w:tcMar>
            <w:hideMark/>
          </w:tcPr>
          <w:p w14:paraId="6C1EF28D" w14:textId="77777777" w:rsidR="00000000" w:rsidRDefault="007F1284">
            <w:pPr>
              <w:spacing w:after="100"/>
              <w:rPr>
                <w:rFonts w:eastAsia="Times New Roman"/>
              </w:rPr>
            </w:pPr>
            <w:r>
              <w:rPr>
                <w:rFonts w:eastAsia="Times New Roman"/>
                <w:color w:val="000000"/>
                <w:sz w:val="20"/>
                <w:szCs w:val="20"/>
              </w:rPr>
              <w:t>Sales (3)</w:t>
            </w:r>
          </w:p>
        </w:tc>
        <w:tc>
          <w:tcPr>
            <w:tcW w:w="0" w:type="auto"/>
            <w:gridSpan w:val="2"/>
            <w:shd w:val="clear" w:color="auto" w:fill="FFFFFF"/>
            <w:tcMar>
              <w:top w:w="30" w:type="dxa"/>
              <w:left w:w="20" w:type="dxa"/>
              <w:bottom w:w="30" w:type="dxa"/>
              <w:right w:w="0" w:type="dxa"/>
            </w:tcMar>
            <w:vAlign w:val="bottom"/>
            <w:hideMark/>
          </w:tcPr>
          <w:p w14:paraId="7A4C0308" w14:textId="77777777" w:rsidR="00000000" w:rsidRDefault="007F1284">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511D34D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808AA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53CFC8" w14:textId="77777777" w:rsidR="00000000" w:rsidRDefault="007F1284">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14:paraId="7856FE7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6C76F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1CBEDE"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1D31C0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E6CFB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BABE74"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E2912F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CABCF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BF5093" w14:textId="77777777" w:rsidR="00000000" w:rsidRDefault="007F1284">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14:paraId="1A830E3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C6172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72D03E"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1ABA048" w14:textId="77777777" w:rsidR="00000000" w:rsidRDefault="007F1284">
            <w:pPr>
              <w:spacing w:after="100"/>
              <w:jc w:val="right"/>
              <w:rPr>
                <w:rFonts w:eastAsia="Times New Roman"/>
              </w:rPr>
            </w:pPr>
          </w:p>
        </w:tc>
      </w:tr>
      <w:tr w:rsidR="00000000" w14:paraId="47A0FEC7" w14:textId="77777777">
        <w:trPr>
          <w:divId w:val="1188643956"/>
        </w:trPr>
        <w:tc>
          <w:tcPr>
            <w:tcW w:w="0" w:type="auto"/>
            <w:gridSpan w:val="3"/>
            <w:vAlign w:val="center"/>
            <w:hideMark/>
          </w:tcPr>
          <w:p w14:paraId="3A79F832" w14:textId="77777777" w:rsidR="00000000" w:rsidRDefault="007F1284">
            <w:pPr>
              <w:spacing w:after="100"/>
              <w:jc w:val="right"/>
              <w:rPr>
                <w:rFonts w:eastAsia="Times New Roman"/>
                <w:sz w:val="20"/>
                <w:szCs w:val="20"/>
              </w:rPr>
            </w:pPr>
          </w:p>
        </w:tc>
        <w:tc>
          <w:tcPr>
            <w:tcW w:w="0" w:type="auto"/>
            <w:gridSpan w:val="3"/>
            <w:vAlign w:val="center"/>
            <w:hideMark/>
          </w:tcPr>
          <w:p w14:paraId="74337313" w14:textId="77777777" w:rsidR="00000000" w:rsidRDefault="007F1284">
            <w:pPr>
              <w:spacing w:after="100"/>
              <w:rPr>
                <w:rFonts w:eastAsia="Times New Roman"/>
                <w:sz w:val="20"/>
                <w:szCs w:val="20"/>
              </w:rPr>
            </w:pPr>
          </w:p>
        </w:tc>
        <w:tc>
          <w:tcPr>
            <w:tcW w:w="0" w:type="auto"/>
            <w:gridSpan w:val="3"/>
            <w:vAlign w:val="center"/>
            <w:hideMark/>
          </w:tcPr>
          <w:p w14:paraId="74D282BB" w14:textId="77777777" w:rsidR="00000000" w:rsidRDefault="007F1284">
            <w:pPr>
              <w:spacing w:after="100"/>
              <w:rPr>
                <w:rFonts w:eastAsia="Times New Roman"/>
                <w:sz w:val="20"/>
                <w:szCs w:val="20"/>
              </w:rPr>
            </w:pPr>
          </w:p>
        </w:tc>
        <w:tc>
          <w:tcPr>
            <w:tcW w:w="0" w:type="auto"/>
            <w:gridSpan w:val="3"/>
            <w:vAlign w:val="center"/>
            <w:hideMark/>
          </w:tcPr>
          <w:p w14:paraId="4AEE3040" w14:textId="77777777" w:rsidR="00000000" w:rsidRDefault="007F1284">
            <w:pPr>
              <w:spacing w:after="100"/>
              <w:rPr>
                <w:rFonts w:eastAsia="Times New Roman"/>
                <w:sz w:val="20"/>
                <w:szCs w:val="20"/>
              </w:rPr>
            </w:pPr>
          </w:p>
        </w:tc>
        <w:tc>
          <w:tcPr>
            <w:tcW w:w="0" w:type="auto"/>
            <w:gridSpan w:val="3"/>
            <w:vAlign w:val="center"/>
            <w:hideMark/>
          </w:tcPr>
          <w:p w14:paraId="2EBDEBE1" w14:textId="77777777" w:rsidR="00000000" w:rsidRDefault="007F1284">
            <w:pPr>
              <w:spacing w:after="100"/>
              <w:rPr>
                <w:rFonts w:eastAsia="Times New Roman"/>
                <w:sz w:val="20"/>
                <w:szCs w:val="20"/>
              </w:rPr>
            </w:pPr>
          </w:p>
        </w:tc>
        <w:tc>
          <w:tcPr>
            <w:tcW w:w="0" w:type="auto"/>
            <w:gridSpan w:val="3"/>
            <w:vAlign w:val="center"/>
            <w:hideMark/>
          </w:tcPr>
          <w:p w14:paraId="470EEE67" w14:textId="77777777" w:rsidR="00000000" w:rsidRDefault="007F1284">
            <w:pPr>
              <w:spacing w:after="100"/>
              <w:rPr>
                <w:rFonts w:eastAsia="Times New Roman"/>
                <w:sz w:val="20"/>
                <w:szCs w:val="20"/>
              </w:rPr>
            </w:pPr>
          </w:p>
        </w:tc>
        <w:tc>
          <w:tcPr>
            <w:tcW w:w="0" w:type="auto"/>
            <w:gridSpan w:val="3"/>
            <w:vAlign w:val="center"/>
            <w:hideMark/>
          </w:tcPr>
          <w:p w14:paraId="22DCD331" w14:textId="77777777" w:rsidR="00000000" w:rsidRDefault="007F1284">
            <w:pPr>
              <w:spacing w:after="100"/>
              <w:rPr>
                <w:rFonts w:eastAsia="Times New Roman"/>
                <w:sz w:val="20"/>
                <w:szCs w:val="20"/>
              </w:rPr>
            </w:pPr>
          </w:p>
        </w:tc>
        <w:tc>
          <w:tcPr>
            <w:tcW w:w="0" w:type="auto"/>
            <w:gridSpan w:val="3"/>
            <w:vAlign w:val="center"/>
            <w:hideMark/>
          </w:tcPr>
          <w:p w14:paraId="0C9EB640" w14:textId="77777777" w:rsidR="00000000" w:rsidRDefault="007F1284">
            <w:pPr>
              <w:spacing w:after="100"/>
              <w:rPr>
                <w:rFonts w:eastAsia="Times New Roman"/>
                <w:sz w:val="20"/>
                <w:szCs w:val="20"/>
              </w:rPr>
            </w:pPr>
          </w:p>
        </w:tc>
        <w:tc>
          <w:tcPr>
            <w:tcW w:w="0" w:type="auto"/>
            <w:gridSpan w:val="3"/>
            <w:vAlign w:val="center"/>
            <w:hideMark/>
          </w:tcPr>
          <w:p w14:paraId="3FC2789C" w14:textId="77777777" w:rsidR="00000000" w:rsidRDefault="007F1284">
            <w:pPr>
              <w:spacing w:after="100"/>
              <w:rPr>
                <w:rFonts w:eastAsia="Times New Roman"/>
                <w:sz w:val="20"/>
                <w:szCs w:val="20"/>
              </w:rPr>
            </w:pPr>
          </w:p>
        </w:tc>
        <w:tc>
          <w:tcPr>
            <w:tcW w:w="0" w:type="auto"/>
            <w:gridSpan w:val="3"/>
            <w:vAlign w:val="center"/>
            <w:hideMark/>
          </w:tcPr>
          <w:p w14:paraId="2299DDD4" w14:textId="77777777" w:rsidR="00000000" w:rsidRDefault="007F1284">
            <w:pPr>
              <w:spacing w:after="100"/>
              <w:rPr>
                <w:rFonts w:eastAsia="Times New Roman"/>
                <w:sz w:val="20"/>
                <w:szCs w:val="20"/>
              </w:rPr>
            </w:pPr>
          </w:p>
        </w:tc>
        <w:tc>
          <w:tcPr>
            <w:tcW w:w="0" w:type="auto"/>
            <w:gridSpan w:val="3"/>
            <w:vAlign w:val="center"/>
            <w:hideMark/>
          </w:tcPr>
          <w:p w14:paraId="03DFC9BD" w14:textId="77777777" w:rsidR="00000000" w:rsidRDefault="007F1284">
            <w:pPr>
              <w:spacing w:after="100"/>
              <w:rPr>
                <w:rFonts w:eastAsia="Times New Roman"/>
                <w:sz w:val="20"/>
                <w:szCs w:val="20"/>
              </w:rPr>
            </w:pPr>
          </w:p>
        </w:tc>
        <w:tc>
          <w:tcPr>
            <w:tcW w:w="0" w:type="auto"/>
            <w:gridSpan w:val="3"/>
            <w:vAlign w:val="center"/>
            <w:hideMark/>
          </w:tcPr>
          <w:p w14:paraId="3B4B0238" w14:textId="77777777" w:rsidR="00000000" w:rsidRDefault="007F1284">
            <w:pPr>
              <w:spacing w:after="100"/>
              <w:rPr>
                <w:rFonts w:eastAsia="Times New Roman"/>
                <w:sz w:val="20"/>
                <w:szCs w:val="20"/>
              </w:rPr>
            </w:pPr>
          </w:p>
        </w:tc>
      </w:tr>
      <w:tr w:rsidR="00000000" w14:paraId="1FF6917B" w14:textId="77777777">
        <w:trPr>
          <w:divId w:val="1188643956"/>
        </w:trPr>
        <w:tc>
          <w:tcPr>
            <w:tcW w:w="0" w:type="auto"/>
            <w:gridSpan w:val="3"/>
            <w:shd w:val="clear" w:color="auto" w:fill="CCEEFF"/>
            <w:tcMar>
              <w:top w:w="30" w:type="dxa"/>
              <w:left w:w="20" w:type="dxa"/>
              <w:bottom w:w="30" w:type="dxa"/>
              <w:right w:w="20" w:type="dxa"/>
            </w:tcMar>
            <w:vAlign w:val="bottom"/>
            <w:hideMark/>
          </w:tcPr>
          <w:p w14:paraId="065AE95F" w14:textId="77777777" w:rsidR="00000000" w:rsidRDefault="007F1284">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bottom"/>
            <w:hideMark/>
          </w:tcPr>
          <w:p w14:paraId="68B78327" w14:textId="77777777" w:rsidR="00000000" w:rsidRDefault="007F1284">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632F5E5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43DE8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BD3C48"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BE826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9E7B7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F48032"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2E6B57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CC4BA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7F330F"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1D6CE2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AF397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3D0E02"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24F32E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60890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75CBD4" w14:textId="77777777" w:rsidR="00000000" w:rsidRDefault="007F1284">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77194846" w14:textId="77777777" w:rsidR="00000000" w:rsidRDefault="007F1284">
            <w:pPr>
              <w:spacing w:after="100"/>
              <w:jc w:val="right"/>
              <w:rPr>
                <w:rFonts w:eastAsia="Times New Roman"/>
              </w:rPr>
            </w:pPr>
          </w:p>
        </w:tc>
      </w:tr>
      <w:tr w:rsidR="00000000" w14:paraId="611392C3" w14:textId="77777777">
        <w:trPr>
          <w:divId w:val="1188643956"/>
        </w:trPr>
        <w:tc>
          <w:tcPr>
            <w:tcW w:w="0" w:type="auto"/>
            <w:gridSpan w:val="3"/>
            <w:shd w:val="clear" w:color="auto" w:fill="FFFFFF"/>
            <w:tcMar>
              <w:top w:w="30" w:type="dxa"/>
              <w:left w:w="20" w:type="dxa"/>
              <w:bottom w:w="30" w:type="dxa"/>
              <w:right w:w="20" w:type="dxa"/>
            </w:tcMar>
            <w:vAlign w:val="bottom"/>
            <w:hideMark/>
          </w:tcPr>
          <w:p w14:paraId="5137CC76" w14:textId="77777777" w:rsidR="00000000" w:rsidRDefault="007F1284">
            <w:pPr>
              <w:spacing w:after="100"/>
              <w:rPr>
                <w:rFonts w:eastAsia="Times New Roman"/>
              </w:rPr>
            </w:pPr>
            <w:r>
              <w:rPr>
                <w:rFonts w:eastAsia="Times New Roman"/>
                <w:color w:val="000000"/>
                <w:sz w:val="20"/>
                <w:szCs w:val="20"/>
              </w:rPr>
              <w:t>Transfers into Level 3 (4)</w:t>
            </w:r>
          </w:p>
        </w:tc>
        <w:tc>
          <w:tcPr>
            <w:tcW w:w="0" w:type="auto"/>
            <w:gridSpan w:val="2"/>
            <w:shd w:val="clear" w:color="auto" w:fill="FFFFFF"/>
            <w:tcMar>
              <w:top w:w="30" w:type="dxa"/>
              <w:left w:w="20" w:type="dxa"/>
              <w:bottom w:w="30" w:type="dxa"/>
              <w:right w:w="0" w:type="dxa"/>
            </w:tcMar>
            <w:vAlign w:val="bottom"/>
            <w:hideMark/>
          </w:tcPr>
          <w:p w14:paraId="64ABAE38"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947950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2C081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3FA4E3"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2A5715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F98DB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BD8189"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81F547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F9129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4AA96E"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552CFD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FCD7C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EFCC1C"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476129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B3B1C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B6E17F"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AF5C1AC" w14:textId="77777777" w:rsidR="00000000" w:rsidRDefault="007F1284">
            <w:pPr>
              <w:spacing w:after="100"/>
              <w:jc w:val="right"/>
              <w:rPr>
                <w:rFonts w:eastAsia="Times New Roman"/>
              </w:rPr>
            </w:pPr>
          </w:p>
        </w:tc>
      </w:tr>
      <w:tr w:rsidR="00000000" w14:paraId="4BC4AFD7" w14:textId="77777777">
        <w:trPr>
          <w:divId w:val="1188643956"/>
        </w:trPr>
        <w:tc>
          <w:tcPr>
            <w:tcW w:w="0" w:type="auto"/>
            <w:gridSpan w:val="3"/>
            <w:shd w:val="clear" w:color="auto" w:fill="CCEEFF"/>
            <w:tcMar>
              <w:top w:w="30" w:type="dxa"/>
              <w:left w:w="20" w:type="dxa"/>
              <w:bottom w:w="30" w:type="dxa"/>
              <w:right w:w="20" w:type="dxa"/>
            </w:tcMar>
            <w:vAlign w:val="bottom"/>
            <w:hideMark/>
          </w:tcPr>
          <w:p w14:paraId="46F23448" w14:textId="77777777" w:rsidR="00000000" w:rsidRDefault="007F1284">
            <w:pPr>
              <w:spacing w:after="100"/>
              <w:rPr>
                <w:rFonts w:eastAsia="Times New Roman"/>
              </w:rPr>
            </w:pPr>
            <w:r>
              <w:rPr>
                <w:rFonts w:eastAsia="Times New Roman"/>
                <w:color w:val="000000"/>
                <w:sz w:val="20"/>
                <w:szCs w:val="20"/>
              </w:rPr>
              <w:t>Transfers out of Level 3 (4)</w:t>
            </w:r>
          </w:p>
        </w:tc>
        <w:tc>
          <w:tcPr>
            <w:tcW w:w="0" w:type="auto"/>
            <w:gridSpan w:val="2"/>
            <w:shd w:val="clear" w:color="auto" w:fill="CCEEFF"/>
            <w:tcMar>
              <w:top w:w="30" w:type="dxa"/>
              <w:left w:w="20" w:type="dxa"/>
              <w:bottom w:w="30" w:type="dxa"/>
              <w:right w:w="0" w:type="dxa"/>
            </w:tcMar>
            <w:vAlign w:val="bottom"/>
            <w:hideMark/>
          </w:tcPr>
          <w:p w14:paraId="54CC8825"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58FD30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A06AD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30BBFC"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A89D9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B3A5E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F00074"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94E602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CC3F8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AE7CE1" w14:textId="77777777" w:rsidR="00000000" w:rsidRDefault="007F1284">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7CF9A53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443B5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A49ADF"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9D62DE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AD0A4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6F570C"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76B55BA" w14:textId="77777777" w:rsidR="00000000" w:rsidRDefault="007F1284">
            <w:pPr>
              <w:spacing w:after="100"/>
              <w:jc w:val="right"/>
              <w:rPr>
                <w:rFonts w:eastAsia="Times New Roman"/>
              </w:rPr>
            </w:pPr>
          </w:p>
        </w:tc>
      </w:tr>
      <w:tr w:rsidR="00000000" w14:paraId="07719325" w14:textId="77777777">
        <w:trPr>
          <w:divId w:val="1188643956"/>
        </w:trPr>
        <w:tc>
          <w:tcPr>
            <w:tcW w:w="0" w:type="auto"/>
            <w:gridSpan w:val="3"/>
            <w:shd w:val="clear" w:color="auto" w:fill="FFFFFF"/>
            <w:tcMar>
              <w:top w:w="30" w:type="dxa"/>
              <w:left w:w="20" w:type="dxa"/>
              <w:bottom w:w="30" w:type="dxa"/>
              <w:right w:w="20" w:type="dxa"/>
            </w:tcMar>
            <w:vAlign w:val="bottom"/>
            <w:hideMark/>
          </w:tcPr>
          <w:p w14:paraId="539A9AD4" w14:textId="77777777" w:rsidR="00000000" w:rsidRDefault="007F1284">
            <w:pPr>
              <w:spacing w:after="100"/>
              <w:rPr>
                <w:rFonts w:eastAsia="Times New Roman"/>
              </w:rPr>
            </w:pPr>
            <w:r>
              <w:rPr>
                <w:rFonts w:eastAsia="Times New Roman"/>
                <w:color w:val="000000"/>
                <w:sz w:val="20"/>
                <w:szCs w:val="20"/>
              </w:rPr>
              <w:t>Balance, March 31, 2021</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D329B0B"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972E1A4" w14:textId="77777777" w:rsidR="00000000" w:rsidRDefault="007F1284">
            <w:pPr>
              <w:spacing w:after="100"/>
              <w:jc w:val="right"/>
              <w:rPr>
                <w:rFonts w:eastAsia="Times New Roman"/>
              </w:rPr>
            </w:pPr>
            <w:r>
              <w:rPr>
                <w:rFonts w:eastAsia="Times New Roman"/>
                <w:color w:val="000000"/>
                <w:sz w:val="20"/>
                <w:szCs w:val="20"/>
              </w:rPr>
              <w:t>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47391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668331"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1C3EC75"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4530F6F" w14:textId="77777777" w:rsidR="00000000" w:rsidRDefault="007F1284">
            <w:pPr>
              <w:spacing w:after="100"/>
              <w:jc w:val="right"/>
              <w:rPr>
                <w:rFonts w:eastAsia="Times New Roman"/>
              </w:rPr>
            </w:pPr>
            <w:r>
              <w:rPr>
                <w:rFonts w:eastAsia="Times New Roman"/>
                <w:color w:val="000000"/>
                <w:sz w:val="20"/>
                <w:szCs w:val="20"/>
              </w:rPr>
              <w:t>1,907 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83E16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6A07B9"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DB73AF9"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95E121C"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E9AA1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2F2019"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5EF66ED"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C4C7814"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A752E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247E9A"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5199823"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1EE476A" w14:textId="77777777" w:rsidR="00000000" w:rsidRDefault="007F1284">
            <w:pPr>
              <w:spacing w:after="100"/>
              <w:jc w:val="right"/>
              <w:rPr>
                <w:rFonts w:eastAsia="Times New Roman"/>
              </w:rPr>
            </w:pPr>
            <w:r>
              <w:rPr>
                <w:rFonts w:eastAsia="Times New Roman"/>
                <w:color w:val="000000"/>
                <w:sz w:val="20"/>
                <w:szCs w:val="20"/>
              </w:rPr>
              <w:t>(7,824)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36790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CE2BB4"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96F85A2"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666919C" w14:textId="77777777" w:rsidR="00000000" w:rsidRDefault="007F1284">
            <w:pPr>
              <w:spacing w:after="100"/>
              <w:jc w:val="right"/>
              <w:rPr>
                <w:rFonts w:eastAsia="Times New Roman"/>
              </w:rPr>
            </w:pPr>
            <w:r>
              <w:rPr>
                <w:rFonts w:eastAsia="Times New Roman"/>
                <w:color w:val="000000"/>
                <w:sz w:val="20"/>
                <w:szCs w:val="20"/>
              </w:rPr>
              <w:t>(36)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ECEDF4" w14:textId="77777777" w:rsidR="00000000" w:rsidRDefault="007F1284">
            <w:pPr>
              <w:spacing w:after="100"/>
              <w:jc w:val="right"/>
              <w:rPr>
                <w:rFonts w:eastAsia="Times New Roman"/>
              </w:rPr>
            </w:pPr>
          </w:p>
        </w:tc>
      </w:tr>
      <w:tr w:rsidR="00000000" w14:paraId="478A228B" w14:textId="77777777">
        <w:trPr>
          <w:divId w:val="1188643956"/>
        </w:trPr>
        <w:tc>
          <w:tcPr>
            <w:tcW w:w="0" w:type="auto"/>
            <w:gridSpan w:val="3"/>
            <w:shd w:val="clear" w:color="auto" w:fill="CCEEFF"/>
            <w:tcMar>
              <w:top w:w="30" w:type="dxa"/>
              <w:left w:w="20" w:type="dxa"/>
              <w:bottom w:w="30" w:type="dxa"/>
              <w:right w:w="20" w:type="dxa"/>
            </w:tcMar>
            <w:hideMark/>
          </w:tcPr>
          <w:p w14:paraId="2B269C54" w14:textId="77777777" w:rsidR="00000000" w:rsidRDefault="007F1284">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(6)</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03480A9A"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DCB5F61" w14:textId="77777777" w:rsidR="00000000" w:rsidRDefault="007F1284">
            <w:pPr>
              <w:spacing w:after="100"/>
              <w:jc w:val="right"/>
              <w:rPr>
                <w:rFonts w:eastAsia="Times New Roman"/>
              </w:rPr>
            </w:pPr>
            <w:r>
              <w:rPr>
                <w:rFonts w:eastAsia="Times New Roman"/>
                <w:color w:val="000000"/>
                <w:sz w:val="20"/>
                <w:szCs w:val="20"/>
              </w:rPr>
              <w:t>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E16F73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17B866" w14:textId="77777777" w:rsidR="00000000" w:rsidRDefault="007F128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30A07C7"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62D95E9E" w14:textId="77777777" w:rsidR="00000000" w:rsidRDefault="007F1284">
            <w:pPr>
              <w:spacing w:after="100"/>
              <w:jc w:val="right"/>
              <w:rPr>
                <w:rFonts w:eastAsia="Times New Roman"/>
              </w:rPr>
            </w:pPr>
            <w:r>
              <w:rPr>
                <w:rFonts w:eastAsia="Times New Roman"/>
                <w:color w:val="000000"/>
                <w:sz w:val="20"/>
                <w:szCs w:val="20"/>
              </w:rPr>
              <w:t>(578)</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80FC10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6CACB1" w14:textId="77777777" w:rsidR="00000000" w:rsidRDefault="007F128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2729CDE8"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9CCFB53"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7D261E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0321C6" w14:textId="77777777" w:rsidR="00000000" w:rsidRDefault="007F128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C33ABFA"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65598A2F"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7170A5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F54ABC" w14:textId="77777777" w:rsidR="00000000" w:rsidRDefault="007F128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2240C393"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99B9780" w14:textId="77777777" w:rsidR="00000000" w:rsidRDefault="007F1284">
            <w:pPr>
              <w:spacing w:after="100"/>
              <w:jc w:val="right"/>
              <w:rPr>
                <w:rFonts w:eastAsia="Times New Roman"/>
              </w:rPr>
            </w:pPr>
            <w:r>
              <w:rPr>
                <w:rFonts w:eastAsia="Times New Roman"/>
                <w:color w:val="000000"/>
                <w:sz w:val="20"/>
                <w:szCs w:val="20"/>
              </w:rPr>
              <w:t>3,408 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10FCCB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2D3955" w14:textId="77777777" w:rsidR="00000000" w:rsidRDefault="007F128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FFD5C33"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65C70710"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F66D871" w14:textId="77777777" w:rsidR="00000000" w:rsidRDefault="007F1284">
            <w:pPr>
              <w:spacing w:after="100"/>
              <w:jc w:val="right"/>
              <w:rPr>
                <w:rFonts w:eastAsia="Times New Roman"/>
              </w:rPr>
            </w:pPr>
          </w:p>
        </w:tc>
      </w:tr>
      <w:tr w:rsidR="00000000" w14:paraId="2542C846" w14:textId="77777777">
        <w:trPr>
          <w:divId w:val="1188643956"/>
        </w:trPr>
        <w:tc>
          <w:tcPr>
            <w:tcW w:w="0" w:type="auto"/>
            <w:gridSpan w:val="3"/>
            <w:shd w:val="clear" w:color="auto" w:fill="FFFFFF"/>
            <w:tcMar>
              <w:top w:w="30" w:type="dxa"/>
              <w:left w:w="20" w:type="dxa"/>
              <w:bottom w:w="30" w:type="dxa"/>
              <w:right w:w="20" w:type="dxa"/>
            </w:tcMar>
            <w:vAlign w:val="bottom"/>
            <w:hideMark/>
          </w:tcPr>
          <w:p w14:paraId="195C10E1" w14:textId="77777777" w:rsidR="00000000" w:rsidRDefault="007F1284">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(6)</w:t>
            </w:r>
          </w:p>
        </w:tc>
        <w:tc>
          <w:tcPr>
            <w:tcW w:w="0" w:type="auto"/>
            <w:shd w:val="clear" w:color="auto" w:fill="FFFFFF"/>
            <w:tcMar>
              <w:top w:w="30" w:type="dxa"/>
              <w:left w:w="20" w:type="dxa"/>
              <w:bottom w:w="30" w:type="dxa"/>
              <w:right w:w="0" w:type="dxa"/>
            </w:tcMar>
            <w:vAlign w:val="bottom"/>
            <w:hideMark/>
          </w:tcPr>
          <w:p w14:paraId="7C004E2B"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2C3BDEF"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A5A4C7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347ED9"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9F309D9"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BCD9A75"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9AB3F1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9F2A5E"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A294504"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C49A7CF"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0B7859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8DDAEF"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C14E92D"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94241D4"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DE4642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E38CBA"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D9AA3F2"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09055BB"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C35A01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4BF5FE"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D28BE01"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F0E1711"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A979BD9" w14:textId="77777777" w:rsidR="00000000" w:rsidRDefault="007F1284">
            <w:pPr>
              <w:spacing w:after="100"/>
              <w:jc w:val="right"/>
              <w:rPr>
                <w:rFonts w:eastAsia="Times New Roman"/>
              </w:rPr>
            </w:pPr>
          </w:p>
        </w:tc>
      </w:tr>
      <w:tr w:rsidR="00000000" w14:paraId="668C4F45" w14:textId="77777777">
        <w:trPr>
          <w:divId w:val="1188643956"/>
        </w:trPr>
        <w:tc>
          <w:tcPr>
            <w:tcW w:w="0" w:type="auto"/>
            <w:gridSpan w:val="3"/>
            <w:vAlign w:val="center"/>
            <w:hideMark/>
          </w:tcPr>
          <w:p w14:paraId="0E09E366" w14:textId="77777777" w:rsidR="00000000" w:rsidRDefault="007F1284">
            <w:pPr>
              <w:spacing w:after="100"/>
              <w:jc w:val="right"/>
              <w:rPr>
                <w:rFonts w:eastAsia="Times New Roman"/>
                <w:sz w:val="20"/>
                <w:szCs w:val="20"/>
              </w:rPr>
            </w:pPr>
          </w:p>
        </w:tc>
        <w:tc>
          <w:tcPr>
            <w:tcW w:w="0" w:type="auto"/>
            <w:gridSpan w:val="3"/>
            <w:vAlign w:val="center"/>
            <w:hideMark/>
          </w:tcPr>
          <w:p w14:paraId="2C657BD9" w14:textId="77777777" w:rsidR="00000000" w:rsidRDefault="007F1284">
            <w:pPr>
              <w:spacing w:after="100"/>
              <w:rPr>
                <w:rFonts w:eastAsia="Times New Roman"/>
                <w:sz w:val="20"/>
                <w:szCs w:val="20"/>
              </w:rPr>
            </w:pPr>
          </w:p>
        </w:tc>
        <w:tc>
          <w:tcPr>
            <w:tcW w:w="0" w:type="auto"/>
            <w:gridSpan w:val="3"/>
            <w:vAlign w:val="center"/>
            <w:hideMark/>
          </w:tcPr>
          <w:p w14:paraId="4C4D0BB9" w14:textId="77777777" w:rsidR="00000000" w:rsidRDefault="007F1284">
            <w:pPr>
              <w:spacing w:after="100"/>
              <w:rPr>
                <w:rFonts w:eastAsia="Times New Roman"/>
                <w:sz w:val="20"/>
                <w:szCs w:val="20"/>
              </w:rPr>
            </w:pPr>
          </w:p>
        </w:tc>
        <w:tc>
          <w:tcPr>
            <w:tcW w:w="0" w:type="auto"/>
            <w:gridSpan w:val="3"/>
            <w:vAlign w:val="center"/>
            <w:hideMark/>
          </w:tcPr>
          <w:p w14:paraId="42C79485" w14:textId="77777777" w:rsidR="00000000" w:rsidRDefault="007F1284">
            <w:pPr>
              <w:spacing w:after="100"/>
              <w:rPr>
                <w:rFonts w:eastAsia="Times New Roman"/>
                <w:sz w:val="20"/>
                <w:szCs w:val="20"/>
              </w:rPr>
            </w:pPr>
          </w:p>
        </w:tc>
        <w:tc>
          <w:tcPr>
            <w:tcW w:w="0" w:type="auto"/>
            <w:gridSpan w:val="3"/>
            <w:vAlign w:val="center"/>
            <w:hideMark/>
          </w:tcPr>
          <w:p w14:paraId="7D9983C3" w14:textId="77777777" w:rsidR="00000000" w:rsidRDefault="007F1284">
            <w:pPr>
              <w:spacing w:after="100"/>
              <w:rPr>
                <w:rFonts w:eastAsia="Times New Roman"/>
                <w:sz w:val="20"/>
                <w:szCs w:val="20"/>
              </w:rPr>
            </w:pPr>
          </w:p>
        </w:tc>
        <w:tc>
          <w:tcPr>
            <w:tcW w:w="0" w:type="auto"/>
            <w:gridSpan w:val="3"/>
            <w:vAlign w:val="center"/>
            <w:hideMark/>
          </w:tcPr>
          <w:p w14:paraId="0560BAB1" w14:textId="77777777" w:rsidR="00000000" w:rsidRDefault="007F1284">
            <w:pPr>
              <w:spacing w:after="100"/>
              <w:rPr>
                <w:rFonts w:eastAsia="Times New Roman"/>
                <w:sz w:val="20"/>
                <w:szCs w:val="20"/>
              </w:rPr>
            </w:pPr>
          </w:p>
        </w:tc>
        <w:tc>
          <w:tcPr>
            <w:tcW w:w="0" w:type="auto"/>
            <w:gridSpan w:val="3"/>
            <w:vAlign w:val="center"/>
            <w:hideMark/>
          </w:tcPr>
          <w:p w14:paraId="6AE6CCAC" w14:textId="77777777" w:rsidR="00000000" w:rsidRDefault="007F1284">
            <w:pPr>
              <w:spacing w:after="100"/>
              <w:rPr>
                <w:rFonts w:eastAsia="Times New Roman"/>
                <w:sz w:val="20"/>
                <w:szCs w:val="20"/>
              </w:rPr>
            </w:pPr>
          </w:p>
        </w:tc>
        <w:tc>
          <w:tcPr>
            <w:tcW w:w="0" w:type="auto"/>
            <w:gridSpan w:val="3"/>
            <w:vAlign w:val="center"/>
            <w:hideMark/>
          </w:tcPr>
          <w:p w14:paraId="3346E16A" w14:textId="77777777" w:rsidR="00000000" w:rsidRDefault="007F1284">
            <w:pPr>
              <w:spacing w:after="100"/>
              <w:rPr>
                <w:rFonts w:eastAsia="Times New Roman"/>
                <w:sz w:val="20"/>
                <w:szCs w:val="20"/>
              </w:rPr>
            </w:pPr>
          </w:p>
        </w:tc>
        <w:tc>
          <w:tcPr>
            <w:tcW w:w="0" w:type="auto"/>
            <w:gridSpan w:val="3"/>
            <w:vAlign w:val="center"/>
            <w:hideMark/>
          </w:tcPr>
          <w:p w14:paraId="41426DF5" w14:textId="77777777" w:rsidR="00000000" w:rsidRDefault="007F1284">
            <w:pPr>
              <w:spacing w:after="100"/>
              <w:rPr>
                <w:rFonts w:eastAsia="Times New Roman"/>
                <w:sz w:val="20"/>
                <w:szCs w:val="20"/>
              </w:rPr>
            </w:pPr>
          </w:p>
        </w:tc>
        <w:tc>
          <w:tcPr>
            <w:tcW w:w="0" w:type="auto"/>
            <w:gridSpan w:val="3"/>
            <w:vAlign w:val="center"/>
            <w:hideMark/>
          </w:tcPr>
          <w:p w14:paraId="2C8130AA" w14:textId="77777777" w:rsidR="00000000" w:rsidRDefault="007F1284">
            <w:pPr>
              <w:spacing w:after="100"/>
              <w:rPr>
                <w:rFonts w:eastAsia="Times New Roman"/>
                <w:sz w:val="20"/>
                <w:szCs w:val="20"/>
              </w:rPr>
            </w:pPr>
          </w:p>
        </w:tc>
        <w:tc>
          <w:tcPr>
            <w:tcW w:w="0" w:type="auto"/>
            <w:gridSpan w:val="3"/>
            <w:vAlign w:val="center"/>
            <w:hideMark/>
          </w:tcPr>
          <w:p w14:paraId="7334A95E" w14:textId="77777777" w:rsidR="00000000" w:rsidRDefault="007F1284">
            <w:pPr>
              <w:spacing w:after="100"/>
              <w:rPr>
                <w:rFonts w:eastAsia="Times New Roman"/>
                <w:sz w:val="20"/>
                <w:szCs w:val="20"/>
              </w:rPr>
            </w:pPr>
          </w:p>
        </w:tc>
        <w:tc>
          <w:tcPr>
            <w:tcW w:w="0" w:type="auto"/>
            <w:gridSpan w:val="3"/>
            <w:vAlign w:val="center"/>
            <w:hideMark/>
          </w:tcPr>
          <w:p w14:paraId="46528385" w14:textId="77777777" w:rsidR="00000000" w:rsidRDefault="007F1284">
            <w:pPr>
              <w:spacing w:after="100"/>
              <w:rPr>
                <w:rFonts w:eastAsia="Times New Roman"/>
                <w:sz w:val="20"/>
                <w:szCs w:val="20"/>
              </w:rPr>
            </w:pPr>
          </w:p>
        </w:tc>
      </w:tr>
      <w:tr w:rsidR="00000000" w14:paraId="260B85E7" w14:textId="77777777">
        <w:trPr>
          <w:divId w:val="1188643956"/>
        </w:trPr>
        <w:tc>
          <w:tcPr>
            <w:tcW w:w="0" w:type="auto"/>
            <w:gridSpan w:val="3"/>
            <w:vAlign w:val="center"/>
            <w:hideMark/>
          </w:tcPr>
          <w:p w14:paraId="2FC9EE9F" w14:textId="77777777" w:rsidR="00000000" w:rsidRDefault="007F1284">
            <w:pPr>
              <w:spacing w:after="100"/>
              <w:rPr>
                <w:rFonts w:eastAsia="Times New Roman"/>
                <w:sz w:val="20"/>
                <w:szCs w:val="20"/>
              </w:rPr>
            </w:pPr>
          </w:p>
        </w:tc>
        <w:tc>
          <w:tcPr>
            <w:tcW w:w="0" w:type="auto"/>
            <w:gridSpan w:val="3"/>
            <w:vAlign w:val="center"/>
            <w:hideMark/>
          </w:tcPr>
          <w:p w14:paraId="70D41A75" w14:textId="77777777" w:rsidR="00000000" w:rsidRDefault="007F1284">
            <w:pPr>
              <w:spacing w:after="100"/>
              <w:rPr>
                <w:rFonts w:eastAsia="Times New Roman"/>
                <w:sz w:val="20"/>
                <w:szCs w:val="20"/>
              </w:rPr>
            </w:pPr>
          </w:p>
        </w:tc>
        <w:tc>
          <w:tcPr>
            <w:tcW w:w="0" w:type="auto"/>
            <w:gridSpan w:val="3"/>
            <w:vAlign w:val="center"/>
            <w:hideMark/>
          </w:tcPr>
          <w:p w14:paraId="1407EC66" w14:textId="77777777" w:rsidR="00000000" w:rsidRDefault="007F1284">
            <w:pPr>
              <w:spacing w:after="100"/>
              <w:rPr>
                <w:rFonts w:eastAsia="Times New Roman"/>
                <w:sz w:val="20"/>
                <w:szCs w:val="20"/>
              </w:rPr>
            </w:pPr>
          </w:p>
        </w:tc>
        <w:tc>
          <w:tcPr>
            <w:tcW w:w="0" w:type="auto"/>
            <w:gridSpan w:val="3"/>
            <w:vAlign w:val="center"/>
            <w:hideMark/>
          </w:tcPr>
          <w:p w14:paraId="0F04BC21" w14:textId="77777777" w:rsidR="00000000" w:rsidRDefault="007F1284">
            <w:pPr>
              <w:spacing w:after="100"/>
              <w:rPr>
                <w:rFonts w:eastAsia="Times New Roman"/>
                <w:sz w:val="20"/>
                <w:szCs w:val="20"/>
              </w:rPr>
            </w:pPr>
          </w:p>
        </w:tc>
        <w:tc>
          <w:tcPr>
            <w:tcW w:w="0" w:type="auto"/>
            <w:gridSpan w:val="3"/>
            <w:vAlign w:val="center"/>
            <w:hideMark/>
          </w:tcPr>
          <w:p w14:paraId="43B204DF" w14:textId="77777777" w:rsidR="00000000" w:rsidRDefault="007F1284">
            <w:pPr>
              <w:spacing w:after="100"/>
              <w:rPr>
                <w:rFonts w:eastAsia="Times New Roman"/>
                <w:sz w:val="20"/>
                <w:szCs w:val="20"/>
              </w:rPr>
            </w:pPr>
          </w:p>
        </w:tc>
        <w:tc>
          <w:tcPr>
            <w:tcW w:w="0" w:type="auto"/>
            <w:gridSpan w:val="3"/>
            <w:vAlign w:val="center"/>
            <w:hideMark/>
          </w:tcPr>
          <w:p w14:paraId="1F71B269" w14:textId="77777777" w:rsidR="00000000" w:rsidRDefault="007F1284">
            <w:pPr>
              <w:spacing w:after="100"/>
              <w:rPr>
                <w:rFonts w:eastAsia="Times New Roman"/>
                <w:sz w:val="20"/>
                <w:szCs w:val="20"/>
              </w:rPr>
            </w:pPr>
          </w:p>
        </w:tc>
        <w:tc>
          <w:tcPr>
            <w:tcW w:w="0" w:type="auto"/>
            <w:gridSpan w:val="3"/>
            <w:vAlign w:val="center"/>
            <w:hideMark/>
          </w:tcPr>
          <w:p w14:paraId="67D61FFD" w14:textId="77777777" w:rsidR="00000000" w:rsidRDefault="007F1284">
            <w:pPr>
              <w:spacing w:after="100"/>
              <w:rPr>
                <w:rFonts w:eastAsia="Times New Roman"/>
                <w:sz w:val="20"/>
                <w:szCs w:val="20"/>
              </w:rPr>
            </w:pPr>
          </w:p>
        </w:tc>
        <w:tc>
          <w:tcPr>
            <w:tcW w:w="0" w:type="auto"/>
            <w:gridSpan w:val="3"/>
            <w:vAlign w:val="center"/>
            <w:hideMark/>
          </w:tcPr>
          <w:p w14:paraId="1C960F71" w14:textId="77777777" w:rsidR="00000000" w:rsidRDefault="007F1284">
            <w:pPr>
              <w:spacing w:after="100"/>
              <w:rPr>
                <w:rFonts w:eastAsia="Times New Roman"/>
                <w:sz w:val="20"/>
                <w:szCs w:val="20"/>
              </w:rPr>
            </w:pPr>
          </w:p>
        </w:tc>
        <w:tc>
          <w:tcPr>
            <w:tcW w:w="0" w:type="auto"/>
            <w:gridSpan w:val="3"/>
            <w:vAlign w:val="center"/>
            <w:hideMark/>
          </w:tcPr>
          <w:p w14:paraId="43DB366C" w14:textId="77777777" w:rsidR="00000000" w:rsidRDefault="007F1284">
            <w:pPr>
              <w:spacing w:after="100"/>
              <w:rPr>
                <w:rFonts w:eastAsia="Times New Roman"/>
                <w:sz w:val="20"/>
                <w:szCs w:val="20"/>
              </w:rPr>
            </w:pPr>
          </w:p>
        </w:tc>
        <w:tc>
          <w:tcPr>
            <w:tcW w:w="0" w:type="auto"/>
            <w:gridSpan w:val="3"/>
            <w:vAlign w:val="center"/>
            <w:hideMark/>
          </w:tcPr>
          <w:p w14:paraId="4BC394F1" w14:textId="77777777" w:rsidR="00000000" w:rsidRDefault="007F1284">
            <w:pPr>
              <w:spacing w:after="100"/>
              <w:rPr>
                <w:rFonts w:eastAsia="Times New Roman"/>
                <w:sz w:val="20"/>
                <w:szCs w:val="20"/>
              </w:rPr>
            </w:pPr>
          </w:p>
        </w:tc>
        <w:tc>
          <w:tcPr>
            <w:tcW w:w="0" w:type="auto"/>
            <w:gridSpan w:val="3"/>
            <w:vAlign w:val="center"/>
            <w:hideMark/>
          </w:tcPr>
          <w:p w14:paraId="2935B4DF" w14:textId="77777777" w:rsidR="00000000" w:rsidRDefault="007F1284">
            <w:pPr>
              <w:spacing w:after="100"/>
              <w:rPr>
                <w:rFonts w:eastAsia="Times New Roman"/>
                <w:sz w:val="20"/>
                <w:szCs w:val="20"/>
              </w:rPr>
            </w:pPr>
          </w:p>
        </w:tc>
        <w:tc>
          <w:tcPr>
            <w:tcW w:w="0" w:type="auto"/>
            <w:gridSpan w:val="3"/>
            <w:vAlign w:val="center"/>
            <w:hideMark/>
          </w:tcPr>
          <w:p w14:paraId="0C68A841" w14:textId="77777777" w:rsidR="00000000" w:rsidRDefault="007F1284">
            <w:pPr>
              <w:spacing w:after="100"/>
              <w:rPr>
                <w:rFonts w:eastAsia="Times New Roman"/>
                <w:sz w:val="20"/>
                <w:szCs w:val="20"/>
              </w:rPr>
            </w:pPr>
          </w:p>
        </w:tc>
      </w:tr>
      <w:tr w:rsidR="00000000" w14:paraId="77BA40D8" w14:textId="77777777">
        <w:trPr>
          <w:divId w:val="1188643956"/>
        </w:trPr>
        <w:tc>
          <w:tcPr>
            <w:tcW w:w="0" w:type="auto"/>
            <w:gridSpan w:val="3"/>
            <w:vAlign w:val="center"/>
            <w:hideMark/>
          </w:tcPr>
          <w:p w14:paraId="231CC2EA" w14:textId="77777777" w:rsidR="00000000" w:rsidRDefault="007F1284">
            <w:pPr>
              <w:spacing w:after="100"/>
              <w:rPr>
                <w:rFonts w:eastAsia="Times New Roman"/>
                <w:sz w:val="20"/>
                <w:szCs w:val="20"/>
              </w:rPr>
            </w:pPr>
          </w:p>
        </w:tc>
        <w:tc>
          <w:tcPr>
            <w:tcW w:w="0" w:type="auto"/>
            <w:gridSpan w:val="3"/>
            <w:vAlign w:val="center"/>
            <w:hideMark/>
          </w:tcPr>
          <w:p w14:paraId="216E563D" w14:textId="77777777" w:rsidR="00000000" w:rsidRDefault="007F1284">
            <w:pPr>
              <w:spacing w:after="100"/>
              <w:rPr>
                <w:rFonts w:eastAsia="Times New Roman"/>
                <w:sz w:val="20"/>
                <w:szCs w:val="20"/>
              </w:rPr>
            </w:pPr>
          </w:p>
        </w:tc>
        <w:tc>
          <w:tcPr>
            <w:tcW w:w="0" w:type="auto"/>
            <w:gridSpan w:val="3"/>
            <w:vAlign w:val="center"/>
            <w:hideMark/>
          </w:tcPr>
          <w:p w14:paraId="20EF23BA" w14:textId="77777777" w:rsidR="00000000" w:rsidRDefault="007F1284">
            <w:pPr>
              <w:spacing w:after="100"/>
              <w:rPr>
                <w:rFonts w:eastAsia="Times New Roman"/>
                <w:sz w:val="20"/>
                <w:szCs w:val="20"/>
              </w:rPr>
            </w:pPr>
          </w:p>
        </w:tc>
        <w:tc>
          <w:tcPr>
            <w:tcW w:w="0" w:type="auto"/>
            <w:gridSpan w:val="3"/>
            <w:vAlign w:val="center"/>
            <w:hideMark/>
          </w:tcPr>
          <w:p w14:paraId="113A4794" w14:textId="77777777" w:rsidR="00000000" w:rsidRDefault="007F1284">
            <w:pPr>
              <w:spacing w:after="100"/>
              <w:rPr>
                <w:rFonts w:eastAsia="Times New Roman"/>
                <w:sz w:val="20"/>
                <w:szCs w:val="20"/>
              </w:rPr>
            </w:pPr>
          </w:p>
        </w:tc>
        <w:tc>
          <w:tcPr>
            <w:tcW w:w="0" w:type="auto"/>
            <w:gridSpan w:val="3"/>
            <w:vAlign w:val="center"/>
            <w:hideMark/>
          </w:tcPr>
          <w:p w14:paraId="03D8A44E" w14:textId="77777777" w:rsidR="00000000" w:rsidRDefault="007F1284">
            <w:pPr>
              <w:spacing w:after="100"/>
              <w:rPr>
                <w:rFonts w:eastAsia="Times New Roman"/>
                <w:sz w:val="20"/>
                <w:szCs w:val="20"/>
              </w:rPr>
            </w:pPr>
          </w:p>
        </w:tc>
        <w:tc>
          <w:tcPr>
            <w:tcW w:w="0" w:type="auto"/>
            <w:gridSpan w:val="3"/>
            <w:vAlign w:val="center"/>
            <w:hideMark/>
          </w:tcPr>
          <w:p w14:paraId="2923E5E8" w14:textId="77777777" w:rsidR="00000000" w:rsidRDefault="007F1284">
            <w:pPr>
              <w:spacing w:after="100"/>
              <w:rPr>
                <w:rFonts w:eastAsia="Times New Roman"/>
                <w:sz w:val="20"/>
                <w:szCs w:val="20"/>
              </w:rPr>
            </w:pPr>
          </w:p>
        </w:tc>
        <w:tc>
          <w:tcPr>
            <w:tcW w:w="0" w:type="auto"/>
            <w:gridSpan w:val="3"/>
            <w:vAlign w:val="center"/>
            <w:hideMark/>
          </w:tcPr>
          <w:p w14:paraId="6137B724" w14:textId="77777777" w:rsidR="00000000" w:rsidRDefault="007F1284">
            <w:pPr>
              <w:spacing w:after="100"/>
              <w:rPr>
                <w:rFonts w:eastAsia="Times New Roman"/>
                <w:sz w:val="20"/>
                <w:szCs w:val="20"/>
              </w:rPr>
            </w:pPr>
          </w:p>
        </w:tc>
        <w:tc>
          <w:tcPr>
            <w:tcW w:w="0" w:type="auto"/>
            <w:gridSpan w:val="3"/>
            <w:vAlign w:val="center"/>
            <w:hideMark/>
          </w:tcPr>
          <w:p w14:paraId="3179D352" w14:textId="77777777" w:rsidR="00000000" w:rsidRDefault="007F1284">
            <w:pPr>
              <w:spacing w:after="100"/>
              <w:rPr>
                <w:rFonts w:eastAsia="Times New Roman"/>
                <w:sz w:val="20"/>
                <w:szCs w:val="20"/>
              </w:rPr>
            </w:pPr>
          </w:p>
        </w:tc>
        <w:tc>
          <w:tcPr>
            <w:tcW w:w="0" w:type="auto"/>
            <w:gridSpan w:val="3"/>
            <w:vAlign w:val="center"/>
            <w:hideMark/>
          </w:tcPr>
          <w:p w14:paraId="29ACB234" w14:textId="77777777" w:rsidR="00000000" w:rsidRDefault="007F1284">
            <w:pPr>
              <w:spacing w:after="100"/>
              <w:rPr>
                <w:rFonts w:eastAsia="Times New Roman"/>
                <w:sz w:val="20"/>
                <w:szCs w:val="20"/>
              </w:rPr>
            </w:pPr>
          </w:p>
        </w:tc>
        <w:tc>
          <w:tcPr>
            <w:tcW w:w="0" w:type="auto"/>
            <w:gridSpan w:val="3"/>
            <w:vAlign w:val="center"/>
            <w:hideMark/>
          </w:tcPr>
          <w:p w14:paraId="613D3E52" w14:textId="77777777" w:rsidR="00000000" w:rsidRDefault="007F1284">
            <w:pPr>
              <w:spacing w:after="100"/>
              <w:rPr>
                <w:rFonts w:eastAsia="Times New Roman"/>
                <w:sz w:val="20"/>
                <w:szCs w:val="20"/>
              </w:rPr>
            </w:pPr>
          </w:p>
        </w:tc>
        <w:tc>
          <w:tcPr>
            <w:tcW w:w="0" w:type="auto"/>
            <w:gridSpan w:val="3"/>
            <w:vAlign w:val="center"/>
            <w:hideMark/>
          </w:tcPr>
          <w:p w14:paraId="058CA9EF" w14:textId="77777777" w:rsidR="00000000" w:rsidRDefault="007F1284">
            <w:pPr>
              <w:spacing w:after="100"/>
              <w:rPr>
                <w:rFonts w:eastAsia="Times New Roman"/>
                <w:sz w:val="20"/>
                <w:szCs w:val="20"/>
              </w:rPr>
            </w:pPr>
          </w:p>
        </w:tc>
        <w:tc>
          <w:tcPr>
            <w:tcW w:w="0" w:type="auto"/>
            <w:gridSpan w:val="3"/>
            <w:vAlign w:val="center"/>
            <w:hideMark/>
          </w:tcPr>
          <w:p w14:paraId="005FD6A6" w14:textId="77777777" w:rsidR="00000000" w:rsidRDefault="007F1284">
            <w:pPr>
              <w:spacing w:after="100"/>
              <w:rPr>
                <w:rFonts w:eastAsia="Times New Roman"/>
                <w:sz w:val="20"/>
                <w:szCs w:val="20"/>
              </w:rPr>
            </w:pPr>
          </w:p>
        </w:tc>
      </w:tr>
      <w:tr w:rsidR="00000000" w14:paraId="2677DC38" w14:textId="77777777">
        <w:trPr>
          <w:divId w:val="1188643956"/>
        </w:trPr>
        <w:tc>
          <w:tcPr>
            <w:tcW w:w="0" w:type="auto"/>
            <w:gridSpan w:val="3"/>
            <w:vAlign w:val="center"/>
            <w:hideMark/>
          </w:tcPr>
          <w:p w14:paraId="3F56948F" w14:textId="77777777" w:rsidR="00000000" w:rsidRDefault="007F1284">
            <w:pPr>
              <w:spacing w:after="100"/>
              <w:rPr>
                <w:rFonts w:eastAsia="Times New Roman"/>
                <w:sz w:val="20"/>
                <w:szCs w:val="20"/>
              </w:rPr>
            </w:pPr>
          </w:p>
        </w:tc>
        <w:tc>
          <w:tcPr>
            <w:tcW w:w="0" w:type="auto"/>
            <w:gridSpan w:val="3"/>
            <w:vAlign w:val="center"/>
            <w:hideMark/>
          </w:tcPr>
          <w:p w14:paraId="778DFE00" w14:textId="77777777" w:rsidR="00000000" w:rsidRDefault="007F1284">
            <w:pPr>
              <w:spacing w:after="100"/>
              <w:rPr>
                <w:rFonts w:eastAsia="Times New Roman"/>
                <w:sz w:val="20"/>
                <w:szCs w:val="20"/>
              </w:rPr>
            </w:pPr>
          </w:p>
        </w:tc>
        <w:tc>
          <w:tcPr>
            <w:tcW w:w="0" w:type="auto"/>
            <w:gridSpan w:val="3"/>
            <w:vAlign w:val="center"/>
            <w:hideMark/>
          </w:tcPr>
          <w:p w14:paraId="1D562DDA" w14:textId="77777777" w:rsidR="00000000" w:rsidRDefault="007F1284">
            <w:pPr>
              <w:spacing w:after="100"/>
              <w:rPr>
                <w:rFonts w:eastAsia="Times New Roman"/>
                <w:sz w:val="20"/>
                <w:szCs w:val="20"/>
              </w:rPr>
            </w:pPr>
          </w:p>
        </w:tc>
        <w:tc>
          <w:tcPr>
            <w:tcW w:w="0" w:type="auto"/>
            <w:gridSpan w:val="3"/>
            <w:vAlign w:val="center"/>
            <w:hideMark/>
          </w:tcPr>
          <w:p w14:paraId="0E29D4BF" w14:textId="77777777" w:rsidR="00000000" w:rsidRDefault="007F1284">
            <w:pPr>
              <w:spacing w:after="100"/>
              <w:rPr>
                <w:rFonts w:eastAsia="Times New Roman"/>
                <w:sz w:val="20"/>
                <w:szCs w:val="20"/>
              </w:rPr>
            </w:pPr>
          </w:p>
        </w:tc>
        <w:tc>
          <w:tcPr>
            <w:tcW w:w="0" w:type="auto"/>
            <w:gridSpan w:val="3"/>
            <w:vAlign w:val="center"/>
            <w:hideMark/>
          </w:tcPr>
          <w:p w14:paraId="75D360FA" w14:textId="77777777" w:rsidR="00000000" w:rsidRDefault="007F1284">
            <w:pPr>
              <w:spacing w:after="100"/>
              <w:rPr>
                <w:rFonts w:eastAsia="Times New Roman"/>
                <w:sz w:val="20"/>
                <w:szCs w:val="20"/>
              </w:rPr>
            </w:pPr>
          </w:p>
        </w:tc>
        <w:tc>
          <w:tcPr>
            <w:tcW w:w="0" w:type="auto"/>
            <w:gridSpan w:val="3"/>
            <w:vAlign w:val="center"/>
            <w:hideMark/>
          </w:tcPr>
          <w:p w14:paraId="493C3C7F" w14:textId="77777777" w:rsidR="00000000" w:rsidRDefault="007F1284">
            <w:pPr>
              <w:spacing w:after="100"/>
              <w:rPr>
                <w:rFonts w:eastAsia="Times New Roman"/>
                <w:sz w:val="20"/>
                <w:szCs w:val="20"/>
              </w:rPr>
            </w:pPr>
          </w:p>
        </w:tc>
        <w:tc>
          <w:tcPr>
            <w:tcW w:w="0" w:type="auto"/>
            <w:gridSpan w:val="3"/>
            <w:vAlign w:val="center"/>
            <w:hideMark/>
          </w:tcPr>
          <w:p w14:paraId="26E9C0B6" w14:textId="77777777" w:rsidR="00000000" w:rsidRDefault="007F1284">
            <w:pPr>
              <w:spacing w:after="100"/>
              <w:rPr>
                <w:rFonts w:eastAsia="Times New Roman"/>
                <w:sz w:val="20"/>
                <w:szCs w:val="20"/>
              </w:rPr>
            </w:pPr>
          </w:p>
        </w:tc>
        <w:tc>
          <w:tcPr>
            <w:tcW w:w="0" w:type="auto"/>
            <w:gridSpan w:val="3"/>
            <w:vAlign w:val="center"/>
            <w:hideMark/>
          </w:tcPr>
          <w:p w14:paraId="7092C128" w14:textId="77777777" w:rsidR="00000000" w:rsidRDefault="007F1284">
            <w:pPr>
              <w:spacing w:after="100"/>
              <w:rPr>
                <w:rFonts w:eastAsia="Times New Roman"/>
                <w:sz w:val="20"/>
                <w:szCs w:val="20"/>
              </w:rPr>
            </w:pPr>
          </w:p>
        </w:tc>
        <w:tc>
          <w:tcPr>
            <w:tcW w:w="0" w:type="auto"/>
            <w:gridSpan w:val="3"/>
            <w:vAlign w:val="center"/>
            <w:hideMark/>
          </w:tcPr>
          <w:p w14:paraId="490920D4" w14:textId="77777777" w:rsidR="00000000" w:rsidRDefault="007F1284">
            <w:pPr>
              <w:spacing w:after="100"/>
              <w:rPr>
                <w:rFonts w:eastAsia="Times New Roman"/>
                <w:sz w:val="20"/>
                <w:szCs w:val="20"/>
              </w:rPr>
            </w:pPr>
          </w:p>
        </w:tc>
        <w:tc>
          <w:tcPr>
            <w:tcW w:w="0" w:type="auto"/>
            <w:gridSpan w:val="3"/>
            <w:vAlign w:val="center"/>
            <w:hideMark/>
          </w:tcPr>
          <w:p w14:paraId="7E3D443F" w14:textId="77777777" w:rsidR="00000000" w:rsidRDefault="007F1284">
            <w:pPr>
              <w:spacing w:after="100"/>
              <w:rPr>
                <w:rFonts w:eastAsia="Times New Roman"/>
                <w:sz w:val="20"/>
                <w:szCs w:val="20"/>
              </w:rPr>
            </w:pPr>
          </w:p>
        </w:tc>
        <w:tc>
          <w:tcPr>
            <w:tcW w:w="0" w:type="auto"/>
            <w:gridSpan w:val="3"/>
            <w:vAlign w:val="center"/>
            <w:hideMark/>
          </w:tcPr>
          <w:p w14:paraId="0F701FEC" w14:textId="77777777" w:rsidR="00000000" w:rsidRDefault="007F1284">
            <w:pPr>
              <w:spacing w:after="100"/>
              <w:rPr>
                <w:rFonts w:eastAsia="Times New Roman"/>
                <w:sz w:val="20"/>
                <w:szCs w:val="20"/>
              </w:rPr>
            </w:pPr>
          </w:p>
        </w:tc>
        <w:tc>
          <w:tcPr>
            <w:tcW w:w="0" w:type="auto"/>
            <w:gridSpan w:val="3"/>
            <w:vAlign w:val="center"/>
            <w:hideMark/>
          </w:tcPr>
          <w:p w14:paraId="5B855E19" w14:textId="77777777" w:rsidR="00000000" w:rsidRDefault="007F1284">
            <w:pPr>
              <w:spacing w:after="100"/>
              <w:rPr>
                <w:rFonts w:eastAsia="Times New Roman"/>
                <w:sz w:val="20"/>
                <w:szCs w:val="20"/>
              </w:rPr>
            </w:pPr>
          </w:p>
        </w:tc>
      </w:tr>
      <w:tr w:rsidR="00000000" w14:paraId="2CA01695" w14:textId="77777777">
        <w:trPr>
          <w:divId w:val="1188643956"/>
        </w:trPr>
        <w:tc>
          <w:tcPr>
            <w:tcW w:w="0" w:type="auto"/>
            <w:gridSpan w:val="3"/>
            <w:vAlign w:val="center"/>
            <w:hideMark/>
          </w:tcPr>
          <w:p w14:paraId="5F4822D7" w14:textId="77777777" w:rsidR="00000000" w:rsidRDefault="007F1284">
            <w:pPr>
              <w:spacing w:after="100"/>
              <w:rPr>
                <w:rFonts w:eastAsia="Times New Roman"/>
                <w:sz w:val="20"/>
                <w:szCs w:val="20"/>
              </w:rPr>
            </w:pPr>
          </w:p>
        </w:tc>
        <w:tc>
          <w:tcPr>
            <w:tcW w:w="0" w:type="auto"/>
            <w:gridSpan w:val="3"/>
            <w:vAlign w:val="center"/>
            <w:hideMark/>
          </w:tcPr>
          <w:p w14:paraId="6D6D6B6B" w14:textId="77777777" w:rsidR="00000000" w:rsidRDefault="007F1284">
            <w:pPr>
              <w:spacing w:after="100"/>
              <w:rPr>
                <w:rFonts w:eastAsia="Times New Roman"/>
                <w:sz w:val="20"/>
                <w:szCs w:val="20"/>
              </w:rPr>
            </w:pPr>
          </w:p>
        </w:tc>
        <w:tc>
          <w:tcPr>
            <w:tcW w:w="0" w:type="auto"/>
            <w:gridSpan w:val="3"/>
            <w:vAlign w:val="center"/>
            <w:hideMark/>
          </w:tcPr>
          <w:p w14:paraId="19BED57E" w14:textId="77777777" w:rsidR="00000000" w:rsidRDefault="007F1284">
            <w:pPr>
              <w:spacing w:after="100"/>
              <w:rPr>
                <w:rFonts w:eastAsia="Times New Roman"/>
                <w:sz w:val="20"/>
                <w:szCs w:val="20"/>
              </w:rPr>
            </w:pPr>
          </w:p>
        </w:tc>
        <w:tc>
          <w:tcPr>
            <w:tcW w:w="0" w:type="auto"/>
            <w:gridSpan w:val="3"/>
            <w:vAlign w:val="center"/>
            <w:hideMark/>
          </w:tcPr>
          <w:p w14:paraId="491112B9" w14:textId="77777777" w:rsidR="00000000" w:rsidRDefault="007F1284">
            <w:pPr>
              <w:spacing w:after="100"/>
              <w:rPr>
                <w:rFonts w:eastAsia="Times New Roman"/>
                <w:sz w:val="20"/>
                <w:szCs w:val="20"/>
              </w:rPr>
            </w:pPr>
          </w:p>
        </w:tc>
        <w:tc>
          <w:tcPr>
            <w:tcW w:w="0" w:type="auto"/>
            <w:gridSpan w:val="3"/>
            <w:vAlign w:val="center"/>
            <w:hideMark/>
          </w:tcPr>
          <w:p w14:paraId="2F0815C8" w14:textId="77777777" w:rsidR="00000000" w:rsidRDefault="007F1284">
            <w:pPr>
              <w:spacing w:after="100"/>
              <w:rPr>
                <w:rFonts w:eastAsia="Times New Roman"/>
                <w:sz w:val="20"/>
                <w:szCs w:val="20"/>
              </w:rPr>
            </w:pPr>
          </w:p>
        </w:tc>
        <w:tc>
          <w:tcPr>
            <w:tcW w:w="0" w:type="auto"/>
            <w:gridSpan w:val="3"/>
            <w:vAlign w:val="center"/>
            <w:hideMark/>
          </w:tcPr>
          <w:p w14:paraId="64385393" w14:textId="77777777" w:rsidR="00000000" w:rsidRDefault="007F1284">
            <w:pPr>
              <w:spacing w:after="100"/>
              <w:rPr>
                <w:rFonts w:eastAsia="Times New Roman"/>
                <w:sz w:val="20"/>
                <w:szCs w:val="20"/>
              </w:rPr>
            </w:pPr>
          </w:p>
        </w:tc>
        <w:tc>
          <w:tcPr>
            <w:tcW w:w="0" w:type="auto"/>
            <w:gridSpan w:val="3"/>
            <w:vAlign w:val="center"/>
            <w:hideMark/>
          </w:tcPr>
          <w:p w14:paraId="5FEB17E6" w14:textId="77777777" w:rsidR="00000000" w:rsidRDefault="007F1284">
            <w:pPr>
              <w:spacing w:after="100"/>
              <w:rPr>
                <w:rFonts w:eastAsia="Times New Roman"/>
                <w:sz w:val="20"/>
                <w:szCs w:val="20"/>
              </w:rPr>
            </w:pPr>
          </w:p>
        </w:tc>
        <w:tc>
          <w:tcPr>
            <w:tcW w:w="0" w:type="auto"/>
            <w:gridSpan w:val="3"/>
            <w:vAlign w:val="center"/>
            <w:hideMark/>
          </w:tcPr>
          <w:p w14:paraId="5900C92A" w14:textId="77777777" w:rsidR="00000000" w:rsidRDefault="007F1284">
            <w:pPr>
              <w:spacing w:after="100"/>
              <w:rPr>
                <w:rFonts w:eastAsia="Times New Roman"/>
                <w:sz w:val="20"/>
                <w:szCs w:val="20"/>
              </w:rPr>
            </w:pPr>
          </w:p>
        </w:tc>
        <w:tc>
          <w:tcPr>
            <w:tcW w:w="0" w:type="auto"/>
            <w:gridSpan w:val="3"/>
            <w:vAlign w:val="center"/>
            <w:hideMark/>
          </w:tcPr>
          <w:p w14:paraId="0E323EB5" w14:textId="77777777" w:rsidR="00000000" w:rsidRDefault="007F1284">
            <w:pPr>
              <w:spacing w:after="100"/>
              <w:rPr>
                <w:rFonts w:eastAsia="Times New Roman"/>
                <w:sz w:val="20"/>
                <w:szCs w:val="20"/>
              </w:rPr>
            </w:pPr>
          </w:p>
        </w:tc>
        <w:tc>
          <w:tcPr>
            <w:tcW w:w="0" w:type="auto"/>
            <w:gridSpan w:val="3"/>
            <w:vAlign w:val="center"/>
            <w:hideMark/>
          </w:tcPr>
          <w:p w14:paraId="389C4F31" w14:textId="77777777" w:rsidR="00000000" w:rsidRDefault="007F1284">
            <w:pPr>
              <w:spacing w:after="100"/>
              <w:rPr>
                <w:rFonts w:eastAsia="Times New Roman"/>
                <w:sz w:val="20"/>
                <w:szCs w:val="20"/>
              </w:rPr>
            </w:pPr>
          </w:p>
        </w:tc>
        <w:tc>
          <w:tcPr>
            <w:tcW w:w="0" w:type="auto"/>
            <w:gridSpan w:val="3"/>
            <w:vAlign w:val="center"/>
            <w:hideMark/>
          </w:tcPr>
          <w:p w14:paraId="5F96CF6F" w14:textId="77777777" w:rsidR="00000000" w:rsidRDefault="007F1284">
            <w:pPr>
              <w:spacing w:after="100"/>
              <w:rPr>
                <w:rFonts w:eastAsia="Times New Roman"/>
                <w:sz w:val="20"/>
                <w:szCs w:val="20"/>
              </w:rPr>
            </w:pPr>
          </w:p>
        </w:tc>
        <w:tc>
          <w:tcPr>
            <w:tcW w:w="0" w:type="auto"/>
            <w:gridSpan w:val="3"/>
            <w:vAlign w:val="center"/>
            <w:hideMark/>
          </w:tcPr>
          <w:p w14:paraId="37A0BDDA" w14:textId="77777777" w:rsidR="00000000" w:rsidRDefault="007F1284">
            <w:pPr>
              <w:spacing w:after="100"/>
              <w:rPr>
                <w:rFonts w:eastAsia="Times New Roman"/>
                <w:sz w:val="20"/>
                <w:szCs w:val="20"/>
              </w:rPr>
            </w:pPr>
          </w:p>
        </w:tc>
      </w:tr>
      <w:tr w:rsidR="00000000" w14:paraId="1331CF2B" w14:textId="77777777">
        <w:trPr>
          <w:divId w:val="1188643956"/>
        </w:trPr>
        <w:tc>
          <w:tcPr>
            <w:tcW w:w="0" w:type="auto"/>
            <w:gridSpan w:val="3"/>
            <w:vAlign w:val="center"/>
            <w:hideMark/>
          </w:tcPr>
          <w:p w14:paraId="148F296C" w14:textId="77777777" w:rsidR="00000000" w:rsidRDefault="007F1284">
            <w:pPr>
              <w:spacing w:after="100"/>
              <w:rPr>
                <w:rFonts w:eastAsia="Times New Roman"/>
                <w:sz w:val="20"/>
                <w:szCs w:val="20"/>
              </w:rPr>
            </w:pPr>
          </w:p>
        </w:tc>
        <w:tc>
          <w:tcPr>
            <w:tcW w:w="0" w:type="auto"/>
            <w:gridSpan w:val="3"/>
            <w:vAlign w:val="center"/>
            <w:hideMark/>
          </w:tcPr>
          <w:p w14:paraId="5334DF29" w14:textId="77777777" w:rsidR="00000000" w:rsidRDefault="007F1284">
            <w:pPr>
              <w:spacing w:after="100"/>
              <w:rPr>
                <w:rFonts w:eastAsia="Times New Roman"/>
                <w:sz w:val="20"/>
                <w:szCs w:val="20"/>
              </w:rPr>
            </w:pPr>
          </w:p>
        </w:tc>
        <w:tc>
          <w:tcPr>
            <w:tcW w:w="0" w:type="auto"/>
            <w:gridSpan w:val="3"/>
            <w:vAlign w:val="center"/>
            <w:hideMark/>
          </w:tcPr>
          <w:p w14:paraId="2E621A50" w14:textId="77777777" w:rsidR="00000000" w:rsidRDefault="007F1284">
            <w:pPr>
              <w:spacing w:after="100"/>
              <w:rPr>
                <w:rFonts w:eastAsia="Times New Roman"/>
                <w:sz w:val="20"/>
                <w:szCs w:val="20"/>
              </w:rPr>
            </w:pPr>
          </w:p>
        </w:tc>
        <w:tc>
          <w:tcPr>
            <w:tcW w:w="0" w:type="auto"/>
            <w:gridSpan w:val="3"/>
            <w:vAlign w:val="center"/>
            <w:hideMark/>
          </w:tcPr>
          <w:p w14:paraId="0498308E" w14:textId="77777777" w:rsidR="00000000" w:rsidRDefault="007F1284">
            <w:pPr>
              <w:spacing w:after="100"/>
              <w:rPr>
                <w:rFonts w:eastAsia="Times New Roman"/>
                <w:sz w:val="20"/>
                <w:szCs w:val="20"/>
              </w:rPr>
            </w:pPr>
          </w:p>
        </w:tc>
        <w:tc>
          <w:tcPr>
            <w:tcW w:w="0" w:type="auto"/>
            <w:gridSpan w:val="3"/>
            <w:vAlign w:val="center"/>
            <w:hideMark/>
          </w:tcPr>
          <w:p w14:paraId="5D8B619F" w14:textId="77777777" w:rsidR="00000000" w:rsidRDefault="007F1284">
            <w:pPr>
              <w:spacing w:after="100"/>
              <w:rPr>
                <w:rFonts w:eastAsia="Times New Roman"/>
                <w:sz w:val="20"/>
                <w:szCs w:val="20"/>
              </w:rPr>
            </w:pPr>
          </w:p>
        </w:tc>
        <w:tc>
          <w:tcPr>
            <w:tcW w:w="0" w:type="auto"/>
            <w:gridSpan w:val="3"/>
            <w:vAlign w:val="center"/>
            <w:hideMark/>
          </w:tcPr>
          <w:p w14:paraId="472CE6C7" w14:textId="77777777" w:rsidR="00000000" w:rsidRDefault="007F1284">
            <w:pPr>
              <w:spacing w:after="100"/>
              <w:rPr>
                <w:rFonts w:eastAsia="Times New Roman"/>
                <w:sz w:val="20"/>
                <w:szCs w:val="20"/>
              </w:rPr>
            </w:pPr>
          </w:p>
        </w:tc>
        <w:tc>
          <w:tcPr>
            <w:tcW w:w="0" w:type="auto"/>
            <w:gridSpan w:val="3"/>
            <w:vAlign w:val="center"/>
            <w:hideMark/>
          </w:tcPr>
          <w:p w14:paraId="209E4E37" w14:textId="77777777" w:rsidR="00000000" w:rsidRDefault="007F1284">
            <w:pPr>
              <w:spacing w:after="100"/>
              <w:rPr>
                <w:rFonts w:eastAsia="Times New Roman"/>
                <w:sz w:val="20"/>
                <w:szCs w:val="20"/>
              </w:rPr>
            </w:pPr>
          </w:p>
        </w:tc>
        <w:tc>
          <w:tcPr>
            <w:tcW w:w="0" w:type="auto"/>
            <w:gridSpan w:val="3"/>
            <w:vAlign w:val="center"/>
            <w:hideMark/>
          </w:tcPr>
          <w:p w14:paraId="742B595C" w14:textId="77777777" w:rsidR="00000000" w:rsidRDefault="007F1284">
            <w:pPr>
              <w:spacing w:after="100"/>
              <w:rPr>
                <w:rFonts w:eastAsia="Times New Roman"/>
                <w:sz w:val="20"/>
                <w:szCs w:val="20"/>
              </w:rPr>
            </w:pPr>
          </w:p>
        </w:tc>
        <w:tc>
          <w:tcPr>
            <w:tcW w:w="0" w:type="auto"/>
            <w:gridSpan w:val="3"/>
            <w:vAlign w:val="center"/>
            <w:hideMark/>
          </w:tcPr>
          <w:p w14:paraId="3E102644" w14:textId="77777777" w:rsidR="00000000" w:rsidRDefault="007F1284">
            <w:pPr>
              <w:spacing w:after="100"/>
              <w:rPr>
                <w:rFonts w:eastAsia="Times New Roman"/>
                <w:sz w:val="20"/>
                <w:szCs w:val="20"/>
              </w:rPr>
            </w:pPr>
          </w:p>
        </w:tc>
        <w:tc>
          <w:tcPr>
            <w:tcW w:w="0" w:type="auto"/>
            <w:gridSpan w:val="3"/>
            <w:vAlign w:val="center"/>
            <w:hideMark/>
          </w:tcPr>
          <w:p w14:paraId="0C98E4AF" w14:textId="77777777" w:rsidR="00000000" w:rsidRDefault="007F1284">
            <w:pPr>
              <w:spacing w:after="100"/>
              <w:rPr>
                <w:rFonts w:eastAsia="Times New Roman"/>
                <w:sz w:val="20"/>
                <w:szCs w:val="20"/>
              </w:rPr>
            </w:pPr>
          </w:p>
        </w:tc>
        <w:tc>
          <w:tcPr>
            <w:tcW w:w="0" w:type="auto"/>
            <w:gridSpan w:val="3"/>
            <w:vAlign w:val="center"/>
            <w:hideMark/>
          </w:tcPr>
          <w:p w14:paraId="6089C937" w14:textId="77777777" w:rsidR="00000000" w:rsidRDefault="007F1284">
            <w:pPr>
              <w:spacing w:after="100"/>
              <w:rPr>
                <w:rFonts w:eastAsia="Times New Roman"/>
                <w:sz w:val="20"/>
                <w:szCs w:val="20"/>
              </w:rPr>
            </w:pPr>
          </w:p>
        </w:tc>
        <w:tc>
          <w:tcPr>
            <w:tcW w:w="0" w:type="auto"/>
            <w:gridSpan w:val="3"/>
            <w:vAlign w:val="center"/>
            <w:hideMark/>
          </w:tcPr>
          <w:p w14:paraId="20F9334D" w14:textId="77777777" w:rsidR="00000000" w:rsidRDefault="007F1284">
            <w:pPr>
              <w:spacing w:after="100"/>
              <w:rPr>
                <w:rFonts w:eastAsia="Times New Roman"/>
                <w:sz w:val="20"/>
                <w:szCs w:val="20"/>
              </w:rPr>
            </w:pPr>
          </w:p>
        </w:tc>
      </w:tr>
      <w:tr w:rsidR="00000000" w14:paraId="1C318FE1" w14:textId="77777777">
        <w:trPr>
          <w:divId w:val="1188643956"/>
        </w:trPr>
        <w:tc>
          <w:tcPr>
            <w:tcW w:w="0" w:type="auto"/>
            <w:gridSpan w:val="3"/>
            <w:vAlign w:val="center"/>
            <w:hideMark/>
          </w:tcPr>
          <w:p w14:paraId="78E54EF4" w14:textId="77777777" w:rsidR="00000000" w:rsidRDefault="007F1284">
            <w:pPr>
              <w:spacing w:after="100"/>
              <w:rPr>
                <w:rFonts w:eastAsia="Times New Roman"/>
                <w:sz w:val="20"/>
                <w:szCs w:val="20"/>
              </w:rPr>
            </w:pPr>
          </w:p>
        </w:tc>
        <w:tc>
          <w:tcPr>
            <w:tcW w:w="0" w:type="auto"/>
            <w:gridSpan w:val="3"/>
            <w:vAlign w:val="center"/>
            <w:hideMark/>
          </w:tcPr>
          <w:p w14:paraId="1012D889" w14:textId="77777777" w:rsidR="00000000" w:rsidRDefault="007F1284">
            <w:pPr>
              <w:spacing w:after="100"/>
              <w:rPr>
                <w:rFonts w:eastAsia="Times New Roman"/>
                <w:sz w:val="20"/>
                <w:szCs w:val="20"/>
              </w:rPr>
            </w:pPr>
          </w:p>
        </w:tc>
        <w:tc>
          <w:tcPr>
            <w:tcW w:w="0" w:type="auto"/>
            <w:gridSpan w:val="3"/>
            <w:vAlign w:val="center"/>
            <w:hideMark/>
          </w:tcPr>
          <w:p w14:paraId="3E09B6D8" w14:textId="77777777" w:rsidR="00000000" w:rsidRDefault="007F1284">
            <w:pPr>
              <w:spacing w:after="100"/>
              <w:rPr>
                <w:rFonts w:eastAsia="Times New Roman"/>
                <w:sz w:val="20"/>
                <w:szCs w:val="20"/>
              </w:rPr>
            </w:pPr>
          </w:p>
        </w:tc>
        <w:tc>
          <w:tcPr>
            <w:tcW w:w="0" w:type="auto"/>
            <w:gridSpan w:val="3"/>
            <w:vAlign w:val="center"/>
            <w:hideMark/>
          </w:tcPr>
          <w:p w14:paraId="15B8435B" w14:textId="77777777" w:rsidR="00000000" w:rsidRDefault="007F1284">
            <w:pPr>
              <w:spacing w:after="100"/>
              <w:rPr>
                <w:rFonts w:eastAsia="Times New Roman"/>
                <w:sz w:val="20"/>
                <w:szCs w:val="20"/>
              </w:rPr>
            </w:pPr>
          </w:p>
        </w:tc>
        <w:tc>
          <w:tcPr>
            <w:tcW w:w="0" w:type="auto"/>
            <w:gridSpan w:val="3"/>
            <w:vAlign w:val="center"/>
            <w:hideMark/>
          </w:tcPr>
          <w:p w14:paraId="58FCA717" w14:textId="77777777" w:rsidR="00000000" w:rsidRDefault="007F1284">
            <w:pPr>
              <w:spacing w:after="100"/>
              <w:rPr>
                <w:rFonts w:eastAsia="Times New Roman"/>
                <w:sz w:val="20"/>
                <w:szCs w:val="20"/>
              </w:rPr>
            </w:pPr>
          </w:p>
        </w:tc>
        <w:tc>
          <w:tcPr>
            <w:tcW w:w="0" w:type="auto"/>
            <w:gridSpan w:val="3"/>
            <w:vAlign w:val="center"/>
            <w:hideMark/>
          </w:tcPr>
          <w:p w14:paraId="6FA2FD90" w14:textId="77777777" w:rsidR="00000000" w:rsidRDefault="007F1284">
            <w:pPr>
              <w:spacing w:after="100"/>
              <w:rPr>
                <w:rFonts w:eastAsia="Times New Roman"/>
                <w:sz w:val="20"/>
                <w:szCs w:val="20"/>
              </w:rPr>
            </w:pPr>
          </w:p>
        </w:tc>
        <w:tc>
          <w:tcPr>
            <w:tcW w:w="0" w:type="auto"/>
            <w:gridSpan w:val="3"/>
            <w:vAlign w:val="center"/>
            <w:hideMark/>
          </w:tcPr>
          <w:p w14:paraId="5AE65FD8" w14:textId="77777777" w:rsidR="00000000" w:rsidRDefault="007F1284">
            <w:pPr>
              <w:spacing w:after="100"/>
              <w:rPr>
                <w:rFonts w:eastAsia="Times New Roman"/>
                <w:sz w:val="20"/>
                <w:szCs w:val="20"/>
              </w:rPr>
            </w:pPr>
          </w:p>
        </w:tc>
        <w:tc>
          <w:tcPr>
            <w:tcW w:w="0" w:type="auto"/>
            <w:gridSpan w:val="3"/>
            <w:vAlign w:val="center"/>
            <w:hideMark/>
          </w:tcPr>
          <w:p w14:paraId="52F7B5E9" w14:textId="77777777" w:rsidR="00000000" w:rsidRDefault="007F1284">
            <w:pPr>
              <w:spacing w:after="100"/>
              <w:rPr>
                <w:rFonts w:eastAsia="Times New Roman"/>
                <w:sz w:val="20"/>
                <w:szCs w:val="20"/>
              </w:rPr>
            </w:pPr>
          </w:p>
        </w:tc>
        <w:tc>
          <w:tcPr>
            <w:tcW w:w="0" w:type="auto"/>
            <w:gridSpan w:val="3"/>
            <w:vAlign w:val="center"/>
            <w:hideMark/>
          </w:tcPr>
          <w:p w14:paraId="040AA0B0" w14:textId="77777777" w:rsidR="00000000" w:rsidRDefault="007F1284">
            <w:pPr>
              <w:spacing w:after="100"/>
              <w:rPr>
                <w:rFonts w:eastAsia="Times New Roman"/>
                <w:sz w:val="20"/>
                <w:szCs w:val="20"/>
              </w:rPr>
            </w:pPr>
          </w:p>
        </w:tc>
        <w:tc>
          <w:tcPr>
            <w:tcW w:w="0" w:type="auto"/>
            <w:gridSpan w:val="3"/>
            <w:vAlign w:val="center"/>
            <w:hideMark/>
          </w:tcPr>
          <w:p w14:paraId="26C328C6" w14:textId="77777777" w:rsidR="00000000" w:rsidRDefault="007F1284">
            <w:pPr>
              <w:spacing w:after="100"/>
              <w:rPr>
                <w:rFonts w:eastAsia="Times New Roman"/>
                <w:sz w:val="20"/>
                <w:szCs w:val="20"/>
              </w:rPr>
            </w:pPr>
          </w:p>
        </w:tc>
        <w:tc>
          <w:tcPr>
            <w:tcW w:w="0" w:type="auto"/>
            <w:gridSpan w:val="3"/>
            <w:vAlign w:val="center"/>
            <w:hideMark/>
          </w:tcPr>
          <w:p w14:paraId="28000D8C" w14:textId="77777777" w:rsidR="00000000" w:rsidRDefault="007F1284">
            <w:pPr>
              <w:spacing w:after="100"/>
              <w:rPr>
                <w:rFonts w:eastAsia="Times New Roman"/>
                <w:sz w:val="20"/>
                <w:szCs w:val="20"/>
              </w:rPr>
            </w:pPr>
          </w:p>
        </w:tc>
        <w:tc>
          <w:tcPr>
            <w:tcW w:w="0" w:type="auto"/>
            <w:gridSpan w:val="3"/>
            <w:vAlign w:val="center"/>
            <w:hideMark/>
          </w:tcPr>
          <w:p w14:paraId="251470A1" w14:textId="77777777" w:rsidR="00000000" w:rsidRDefault="007F1284">
            <w:pPr>
              <w:spacing w:after="100"/>
              <w:rPr>
                <w:rFonts w:eastAsia="Times New Roman"/>
                <w:sz w:val="20"/>
                <w:szCs w:val="20"/>
              </w:rPr>
            </w:pPr>
          </w:p>
        </w:tc>
      </w:tr>
      <w:tr w:rsidR="00000000" w14:paraId="7B670049" w14:textId="77777777">
        <w:trPr>
          <w:divId w:val="1188643956"/>
        </w:trPr>
        <w:tc>
          <w:tcPr>
            <w:tcW w:w="0" w:type="auto"/>
            <w:gridSpan w:val="3"/>
            <w:vAlign w:val="center"/>
            <w:hideMark/>
          </w:tcPr>
          <w:p w14:paraId="346977D7" w14:textId="77777777" w:rsidR="00000000" w:rsidRDefault="007F1284">
            <w:pPr>
              <w:spacing w:after="100"/>
              <w:rPr>
                <w:rFonts w:eastAsia="Times New Roman"/>
                <w:sz w:val="20"/>
                <w:szCs w:val="20"/>
              </w:rPr>
            </w:pPr>
          </w:p>
        </w:tc>
        <w:tc>
          <w:tcPr>
            <w:tcW w:w="0" w:type="auto"/>
            <w:gridSpan w:val="3"/>
            <w:vAlign w:val="center"/>
            <w:hideMark/>
          </w:tcPr>
          <w:p w14:paraId="4D27496C" w14:textId="77777777" w:rsidR="00000000" w:rsidRDefault="007F1284">
            <w:pPr>
              <w:spacing w:after="100"/>
              <w:rPr>
                <w:rFonts w:eastAsia="Times New Roman"/>
                <w:sz w:val="20"/>
                <w:szCs w:val="20"/>
              </w:rPr>
            </w:pPr>
          </w:p>
        </w:tc>
        <w:tc>
          <w:tcPr>
            <w:tcW w:w="0" w:type="auto"/>
            <w:gridSpan w:val="3"/>
            <w:vAlign w:val="center"/>
            <w:hideMark/>
          </w:tcPr>
          <w:p w14:paraId="773897A9" w14:textId="77777777" w:rsidR="00000000" w:rsidRDefault="007F1284">
            <w:pPr>
              <w:spacing w:after="100"/>
              <w:rPr>
                <w:rFonts w:eastAsia="Times New Roman"/>
                <w:sz w:val="20"/>
                <w:szCs w:val="20"/>
              </w:rPr>
            </w:pPr>
          </w:p>
        </w:tc>
        <w:tc>
          <w:tcPr>
            <w:tcW w:w="0" w:type="auto"/>
            <w:gridSpan w:val="3"/>
            <w:vAlign w:val="center"/>
            <w:hideMark/>
          </w:tcPr>
          <w:p w14:paraId="511F3005" w14:textId="77777777" w:rsidR="00000000" w:rsidRDefault="007F1284">
            <w:pPr>
              <w:spacing w:after="100"/>
              <w:rPr>
                <w:rFonts w:eastAsia="Times New Roman"/>
                <w:sz w:val="20"/>
                <w:szCs w:val="20"/>
              </w:rPr>
            </w:pPr>
          </w:p>
        </w:tc>
        <w:tc>
          <w:tcPr>
            <w:tcW w:w="0" w:type="auto"/>
            <w:gridSpan w:val="3"/>
            <w:vAlign w:val="center"/>
            <w:hideMark/>
          </w:tcPr>
          <w:p w14:paraId="348212F3" w14:textId="77777777" w:rsidR="00000000" w:rsidRDefault="007F1284">
            <w:pPr>
              <w:spacing w:after="100"/>
              <w:rPr>
                <w:rFonts w:eastAsia="Times New Roman"/>
                <w:sz w:val="20"/>
                <w:szCs w:val="20"/>
              </w:rPr>
            </w:pPr>
          </w:p>
        </w:tc>
        <w:tc>
          <w:tcPr>
            <w:tcW w:w="0" w:type="auto"/>
            <w:gridSpan w:val="3"/>
            <w:vAlign w:val="center"/>
            <w:hideMark/>
          </w:tcPr>
          <w:p w14:paraId="7D1DB3AA" w14:textId="77777777" w:rsidR="00000000" w:rsidRDefault="007F1284">
            <w:pPr>
              <w:spacing w:after="100"/>
              <w:rPr>
                <w:rFonts w:eastAsia="Times New Roman"/>
                <w:sz w:val="20"/>
                <w:szCs w:val="20"/>
              </w:rPr>
            </w:pPr>
          </w:p>
        </w:tc>
        <w:tc>
          <w:tcPr>
            <w:tcW w:w="0" w:type="auto"/>
            <w:gridSpan w:val="3"/>
            <w:vAlign w:val="center"/>
            <w:hideMark/>
          </w:tcPr>
          <w:p w14:paraId="77827438" w14:textId="77777777" w:rsidR="00000000" w:rsidRDefault="007F1284">
            <w:pPr>
              <w:spacing w:after="100"/>
              <w:rPr>
                <w:rFonts w:eastAsia="Times New Roman"/>
                <w:sz w:val="20"/>
                <w:szCs w:val="20"/>
              </w:rPr>
            </w:pPr>
          </w:p>
        </w:tc>
        <w:tc>
          <w:tcPr>
            <w:tcW w:w="0" w:type="auto"/>
            <w:gridSpan w:val="3"/>
            <w:vAlign w:val="center"/>
            <w:hideMark/>
          </w:tcPr>
          <w:p w14:paraId="62B18519" w14:textId="77777777" w:rsidR="00000000" w:rsidRDefault="007F1284">
            <w:pPr>
              <w:spacing w:after="100"/>
              <w:rPr>
                <w:rFonts w:eastAsia="Times New Roman"/>
                <w:sz w:val="20"/>
                <w:szCs w:val="20"/>
              </w:rPr>
            </w:pPr>
          </w:p>
        </w:tc>
        <w:tc>
          <w:tcPr>
            <w:tcW w:w="0" w:type="auto"/>
            <w:gridSpan w:val="3"/>
            <w:vAlign w:val="center"/>
            <w:hideMark/>
          </w:tcPr>
          <w:p w14:paraId="4F4BFA8E" w14:textId="77777777" w:rsidR="00000000" w:rsidRDefault="007F1284">
            <w:pPr>
              <w:spacing w:after="100"/>
              <w:rPr>
                <w:rFonts w:eastAsia="Times New Roman"/>
                <w:sz w:val="20"/>
                <w:szCs w:val="20"/>
              </w:rPr>
            </w:pPr>
          </w:p>
        </w:tc>
        <w:tc>
          <w:tcPr>
            <w:tcW w:w="0" w:type="auto"/>
            <w:gridSpan w:val="3"/>
            <w:vAlign w:val="center"/>
            <w:hideMark/>
          </w:tcPr>
          <w:p w14:paraId="30D7F7B2" w14:textId="77777777" w:rsidR="00000000" w:rsidRDefault="007F1284">
            <w:pPr>
              <w:spacing w:after="100"/>
              <w:rPr>
                <w:rFonts w:eastAsia="Times New Roman"/>
                <w:sz w:val="20"/>
                <w:szCs w:val="20"/>
              </w:rPr>
            </w:pPr>
          </w:p>
        </w:tc>
        <w:tc>
          <w:tcPr>
            <w:tcW w:w="0" w:type="auto"/>
            <w:gridSpan w:val="3"/>
            <w:vAlign w:val="center"/>
            <w:hideMark/>
          </w:tcPr>
          <w:p w14:paraId="684646E5" w14:textId="77777777" w:rsidR="00000000" w:rsidRDefault="007F1284">
            <w:pPr>
              <w:spacing w:after="100"/>
              <w:rPr>
                <w:rFonts w:eastAsia="Times New Roman"/>
                <w:sz w:val="20"/>
                <w:szCs w:val="20"/>
              </w:rPr>
            </w:pPr>
          </w:p>
        </w:tc>
        <w:tc>
          <w:tcPr>
            <w:tcW w:w="0" w:type="auto"/>
            <w:gridSpan w:val="3"/>
            <w:vAlign w:val="center"/>
            <w:hideMark/>
          </w:tcPr>
          <w:p w14:paraId="6B1ABA39" w14:textId="77777777" w:rsidR="00000000" w:rsidRDefault="007F1284">
            <w:pPr>
              <w:spacing w:after="100"/>
              <w:rPr>
                <w:rFonts w:eastAsia="Times New Roman"/>
                <w:sz w:val="20"/>
                <w:szCs w:val="20"/>
              </w:rPr>
            </w:pPr>
          </w:p>
        </w:tc>
      </w:tr>
      <w:tr w:rsidR="00000000" w14:paraId="0AAA98AA" w14:textId="77777777">
        <w:trPr>
          <w:divId w:val="1188643956"/>
        </w:trPr>
        <w:tc>
          <w:tcPr>
            <w:tcW w:w="0" w:type="auto"/>
            <w:gridSpan w:val="3"/>
            <w:vAlign w:val="center"/>
            <w:hideMark/>
          </w:tcPr>
          <w:p w14:paraId="3982D9CB" w14:textId="77777777" w:rsidR="00000000" w:rsidRDefault="007F1284">
            <w:pPr>
              <w:spacing w:after="100"/>
              <w:rPr>
                <w:rFonts w:eastAsia="Times New Roman"/>
                <w:sz w:val="20"/>
                <w:szCs w:val="20"/>
              </w:rPr>
            </w:pPr>
          </w:p>
        </w:tc>
        <w:tc>
          <w:tcPr>
            <w:tcW w:w="0" w:type="auto"/>
            <w:gridSpan w:val="3"/>
            <w:vAlign w:val="center"/>
            <w:hideMark/>
          </w:tcPr>
          <w:p w14:paraId="6BEA2286" w14:textId="77777777" w:rsidR="00000000" w:rsidRDefault="007F1284">
            <w:pPr>
              <w:spacing w:after="100"/>
              <w:rPr>
                <w:rFonts w:eastAsia="Times New Roman"/>
                <w:sz w:val="20"/>
                <w:szCs w:val="20"/>
              </w:rPr>
            </w:pPr>
          </w:p>
        </w:tc>
        <w:tc>
          <w:tcPr>
            <w:tcW w:w="0" w:type="auto"/>
            <w:gridSpan w:val="3"/>
            <w:vAlign w:val="center"/>
            <w:hideMark/>
          </w:tcPr>
          <w:p w14:paraId="103B7075" w14:textId="77777777" w:rsidR="00000000" w:rsidRDefault="007F1284">
            <w:pPr>
              <w:spacing w:after="100"/>
              <w:rPr>
                <w:rFonts w:eastAsia="Times New Roman"/>
                <w:sz w:val="20"/>
                <w:szCs w:val="20"/>
              </w:rPr>
            </w:pPr>
          </w:p>
        </w:tc>
        <w:tc>
          <w:tcPr>
            <w:tcW w:w="0" w:type="auto"/>
            <w:gridSpan w:val="3"/>
            <w:vAlign w:val="center"/>
            <w:hideMark/>
          </w:tcPr>
          <w:p w14:paraId="5356030F" w14:textId="77777777" w:rsidR="00000000" w:rsidRDefault="007F1284">
            <w:pPr>
              <w:spacing w:after="100"/>
              <w:rPr>
                <w:rFonts w:eastAsia="Times New Roman"/>
                <w:sz w:val="20"/>
                <w:szCs w:val="20"/>
              </w:rPr>
            </w:pPr>
          </w:p>
        </w:tc>
        <w:tc>
          <w:tcPr>
            <w:tcW w:w="0" w:type="auto"/>
            <w:gridSpan w:val="3"/>
            <w:vAlign w:val="center"/>
            <w:hideMark/>
          </w:tcPr>
          <w:p w14:paraId="25C02606" w14:textId="77777777" w:rsidR="00000000" w:rsidRDefault="007F1284">
            <w:pPr>
              <w:spacing w:after="100"/>
              <w:rPr>
                <w:rFonts w:eastAsia="Times New Roman"/>
                <w:sz w:val="20"/>
                <w:szCs w:val="20"/>
              </w:rPr>
            </w:pPr>
          </w:p>
        </w:tc>
        <w:tc>
          <w:tcPr>
            <w:tcW w:w="0" w:type="auto"/>
            <w:gridSpan w:val="3"/>
            <w:vAlign w:val="center"/>
            <w:hideMark/>
          </w:tcPr>
          <w:p w14:paraId="577F8A45" w14:textId="77777777" w:rsidR="00000000" w:rsidRDefault="007F1284">
            <w:pPr>
              <w:spacing w:after="100"/>
              <w:rPr>
                <w:rFonts w:eastAsia="Times New Roman"/>
                <w:sz w:val="20"/>
                <w:szCs w:val="20"/>
              </w:rPr>
            </w:pPr>
          </w:p>
        </w:tc>
        <w:tc>
          <w:tcPr>
            <w:tcW w:w="0" w:type="auto"/>
            <w:gridSpan w:val="3"/>
            <w:vAlign w:val="center"/>
            <w:hideMark/>
          </w:tcPr>
          <w:p w14:paraId="52E86DF4" w14:textId="77777777" w:rsidR="00000000" w:rsidRDefault="007F1284">
            <w:pPr>
              <w:spacing w:after="100"/>
              <w:rPr>
                <w:rFonts w:eastAsia="Times New Roman"/>
                <w:sz w:val="20"/>
                <w:szCs w:val="20"/>
              </w:rPr>
            </w:pPr>
          </w:p>
        </w:tc>
        <w:tc>
          <w:tcPr>
            <w:tcW w:w="0" w:type="auto"/>
            <w:gridSpan w:val="3"/>
            <w:vAlign w:val="center"/>
            <w:hideMark/>
          </w:tcPr>
          <w:p w14:paraId="39CF1144" w14:textId="77777777" w:rsidR="00000000" w:rsidRDefault="007F1284">
            <w:pPr>
              <w:spacing w:after="100"/>
              <w:rPr>
                <w:rFonts w:eastAsia="Times New Roman"/>
                <w:sz w:val="20"/>
                <w:szCs w:val="20"/>
              </w:rPr>
            </w:pPr>
          </w:p>
        </w:tc>
        <w:tc>
          <w:tcPr>
            <w:tcW w:w="0" w:type="auto"/>
            <w:gridSpan w:val="3"/>
            <w:vAlign w:val="center"/>
            <w:hideMark/>
          </w:tcPr>
          <w:p w14:paraId="57D63F8F" w14:textId="77777777" w:rsidR="00000000" w:rsidRDefault="007F1284">
            <w:pPr>
              <w:spacing w:after="100"/>
              <w:rPr>
                <w:rFonts w:eastAsia="Times New Roman"/>
                <w:sz w:val="20"/>
                <w:szCs w:val="20"/>
              </w:rPr>
            </w:pPr>
          </w:p>
        </w:tc>
        <w:tc>
          <w:tcPr>
            <w:tcW w:w="0" w:type="auto"/>
            <w:gridSpan w:val="3"/>
            <w:vAlign w:val="center"/>
            <w:hideMark/>
          </w:tcPr>
          <w:p w14:paraId="51513354" w14:textId="77777777" w:rsidR="00000000" w:rsidRDefault="007F1284">
            <w:pPr>
              <w:spacing w:after="100"/>
              <w:rPr>
                <w:rFonts w:eastAsia="Times New Roman"/>
                <w:sz w:val="20"/>
                <w:szCs w:val="20"/>
              </w:rPr>
            </w:pPr>
          </w:p>
        </w:tc>
        <w:tc>
          <w:tcPr>
            <w:tcW w:w="0" w:type="auto"/>
            <w:gridSpan w:val="3"/>
            <w:vAlign w:val="center"/>
            <w:hideMark/>
          </w:tcPr>
          <w:p w14:paraId="332B0A50" w14:textId="77777777" w:rsidR="00000000" w:rsidRDefault="007F1284">
            <w:pPr>
              <w:spacing w:after="100"/>
              <w:rPr>
                <w:rFonts w:eastAsia="Times New Roman"/>
                <w:sz w:val="20"/>
                <w:szCs w:val="20"/>
              </w:rPr>
            </w:pPr>
          </w:p>
        </w:tc>
        <w:tc>
          <w:tcPr>
            <w:tcW w:w="0" w:type="auto"/>
            <w:gridSpan w:val="3"/>
            <w:vAlign w:val="center"/>
            <w:hideMark/>
          </w:tcPr>
          <w:p w14:paraId="15376F04" w14:textId="77777777" w:rsidR="00000000" w:rsidRDefault="007F1284">
            <w:pPr>
              <w:spacing w:after="100"/>
              <w:rPr>
                <w:rFonts w:eastAsia="Times New Roman"/>
                <w:sz w:val="20"/>
                <w:szCs w:val="20"/>
              </w:rPr>
            </w:pPr>
          </w:p>
        </w:tc>
      </w:tr>
      <w:tr w:rsidR="00000000" w14:paraId="307E25E5" w14:textId="77777777">
        <w:trPr>
          <w:divId w:val="1188643956"/>
        </w:trPr>
        <w:tc>
          <w:tcPr>
            <w:tcW w:w="0" w:type="auto"/>
            <w:gridSpan w:val="3"/>
            <w:vAlign w:val="center"/>
            <w:hideMark/>
          </w:tcPr>
          <w:p w14:paraId="4DAF6BAD" w14:textId="77777777" w:rsidR="00000000" w:rsidRDefault="007F1284">
            <w:pPr>
              <w:spacing w:after="100"/>
              <w:rPr>
                <w:rFonts w:eastAsia="Times New Roman"/>
                <w:sz w:val="20"/>
                <w:szCs w:val="20"/>
              </w:rPr>
            </w:pPr>
          </w:p>
        </w:tc>
        <w:tc>
          <w:tcPr>
            <w:tcW w:w="0" w:type="auto"/>
            <w:gridSpan w:val="3"/>
            <w:vAlign w:val="center"/>
            <w:hideMark/>
          </w:tcPr>
          <w:p w14:paraId="5DC2B558" w14:textId="77777777" w:rsidR="00000000" w:rsidRDefault="007F1284">
            <w:pPr>
              <w:spacing w:after="100"/>
              <w:rPr>
                <w:rFonts w:eastAsia="Times New Roman"/>
                <w:sz w:val="20"/>
                <w:szCs w:val="20"/>
              </w:rPr>
            </w:pPr>
          </w:p>
        </w:tc>
        <w:tc>
          <w:tcPr>
            <w:tcW w:w="0" w:type="auto"/>
            <w:gridSpan w:val="3"/>
            <w:vAlign w:val="center"/>
            <w:hideMark/>
          </w:tcPr>
          <w:p w14:paraId="11B3E795" w14:textId="77777777" w:rsidR="00000000" w:rsidRDefault="007F1284">
            <w:pPr>
              <w:spacing w:after="100"/>
              <w:rPr>
                <w:rFonts w:eastAsia="Times New Roman"/>
                <w:sz w:val="20"/>
                <w:szCs w:val="20"/>
              </w:rPr>
            </w:pPr>
          </w:p>
        </w:tc>
        <w:tc>
          <w:tcPr>
            <w:tcW w:w="0" w:type="auto"/>
            <w:gridSpan w:val="3"/>
            <w:vAlign w:val="center"/>
            <w:hideMark/>
          </w:tcPr>
          <w:p w14:paraId="3DC80736" w14:textId="77777777" w:rsidR="00000000" w:rsidRDefault="007F1284">
            <w:pPr>
              <w:spacing w:after="100"/>
              <w:rPr>
                <w:rFonts w:eastAsia="Times New Roman"/>
                <w:sz w:val="20"/>
                <w:szCs w:val="20"/>
              </w:rPr>
            </w:pPr>
          </w:p>
        </w:tc>
        <w:tc>
          <w:tcPr>
            <w:tcW w:w="0" w:type="auto"/>
            <w:gridSpan w:val="3"/>
            <w:vAlign w:val="center"/>
            <w:hideMark/>
          </w:tcPr>
          <w:p w14:paraId="3DC9726B" w14:textId="77777777" w:rsidR="00000000" w:rsidRDefault="007F1284">
            <w:pPr>
              <w:spacing w:after="100"/>
              <w:rPr>
                <w:rFonts w:eastAsia="Times New Roman"/>
                <w:sz w:val="20"/>
                <w:szCs w:val="20"/>
              </w:rPr>
            </w:pPr>
          </w:p>
        </w:tc>
        <w:tc>
          <w:tcPr>
            <w:tcW w:w="0" w:type="auto"/>
            <w:gridSpan w:val="3"/>
            <w:vAlign w:val="center"/>
            <w:hideMark/>
          </w:tcPr>
          <w:p w14:paraId="74373781" w14:textId="77777777" w:rsidR="00000000" w:rsidRDefault="007F1284">
            <w:pPr>
              <w:spacing w:after="100"/>
              <w:rPr>
                <w:rFonts w:eastAsia="Times New Roman"/>
                <w:sz w:val="20"/>
                <w:szCs w:val="20"/>
              </w:rPr>
            </w:pPr>
          </w:p>
        </w:tc>
        <w:tc>
          <w:tcPr>
            <w:tcW w:w="0" w:type="auto"/>
            <w:gridSpan w:val="3"/>
            <w:vAlign w:val="center"/>
            <w:hideMark/>
          </w:tcPr>
          <w:p w14:paraId="05593864" w14:textId="77777777" w:rsidR="00000000" w:rsidRDefault="007F1284">
            <w:pPr>
              <w:spacing w:after="100"/>
              <w:rPr>
                <w:rFonts w:eastAsia="Times New Roman"/>
                <w:sz w:val="20"/>
                <w:szCs w:val="20"/>
              </w:rPr>
            </w:pPr>
          </w:p>
        </w:tc>
        <w:tc>
          <w:tcPr>
            <w:tcW w:w="0" w:type="auto"/>
            <w:gridSpan w:val="3"/>
            <w:vAlign w:val="center"/>
            <w:hideMark/>
          </w:tcPr>
          <w:p w14:paraId="4AD516CA" w14:textId="77777777" w:rsidR="00000000" w:rsidRDefault="007F1284">
            <w:pPr>
              <w:spacing w:after="100"/>
              <w:rPr>
                <w:rFonts w:eastAsia="Times New Roman"/>
                <w:sz w:val="20"/>
                <w:szCs w:val="20"/>
              </w:rPr>
            </w:pPr>
          </w:p>
        </w:tc>
        <w:tc>
          <w:tcPr>
            <w:tcW w:w="0" w:type="auto"/>
            <w:gridSpan w:val="3"/>
            <w:vAlign w:val="center"/>
            <w:hideMark/>
          </w:tcPr>
          <w:p w14:paraId="6BD821A4" w14:textId="77777777" w:rsidR="00000000" w:rsidRDefault="007F1284">
            <w:pPr>
              <w:spacing w:after="100"/>
              <w:rPr>
                <w:rFonts w:eastAsia="Times New Roman"/>
                <w:sz w:val="20"/>
                <w:szCs w:val="20"/>
              </w:rPr>
            </w:pPr>
          </w:p>
        </w:tc>
        <w:tc>
          <w:tcPr>
            <w:tcW w:w="0" w:type="auto"/>
            <w:gridSpan w:val="3"/>
            <w:vAlign w:val="center"/>
            <w:hideMark/>
          </w:tcPr>
          <w:p w14:paraId="5D8F7DBF" w14:textId="77777777" w:rsidR="00000000" w:rsidRDefault="007F1284">
            <w:pPr>
              <w:spacing w:after="100"/>
              <w:rPr>
                <w:rFonts w:eastAsia="Times New Roman"/>
                <w:sz w:val="20"/>
                <w:szCs w:val="20"/>
              </w:rPr>
            </w:pPr>
          </w:p>
        </w:tc>
        <w:tc>
          <w:tcPr>
            <w:tcW w:w="0" w:type="auto"/>
            <w:gridSpan w:val="3"/>
            <w:vAlign w:val="center"/>
            <w:hideMark/>
          </w:tcPr>
          <w:p w14:paraId="64D7FB40" w14:textId="77777777" w:rsidR="00000000" w:rsidRDefault="007F1284">
            <w:pPr>
              <w:spacing w:after="100"/>
              <w:rPr>
                <w:rFonts w:eastAsia="Times New Roman"/>
                <w:sz w:val="20"/>
                <w:szCs w:val="20"/>
              </w:rPr>
            </w:pPr>
          </w:p>
        </w:tc>
        <w:tc>
          <w:tcPr>
            <w:tcW w:w="0" w:type="auto"/>
            <w:gridSpan w:val="3"/>
            <w:vAlign w:val="center"/>
            <w:hideMark/>
          </w:tcPr>
          <w:p w14:paraId="4CCEB18C" w14:textId="77777777" w:rsidR="00000000" w:rsidRDefault="007F1284">
            <w:pPr>
              <w:spacing w:after="100"/>
              <w:rPr>
                <w:rFonts w:eastAsia="Times New Roman"/>
                <w:sz w:val="20"/>
                <w:szCs w:val="20"/>
              </w:rPr>
            </w:pPr>
          </w:p>
        </w:tc>
      </w:tr>
      <w:tr w:rsidR="00000000" w14:paraId="7D25AEE8" w14:textId="77777777">
        <w:trPr>
          <w:divId w:val="1188643956"/>
        </w:trPr>
        <w:tc>
          <w:tcPr>
            <w:tcW w:w="0" w:type="auto"/>
            <w:gridSpan w:val="3"/>
            <w:vAlign w:val="center"/>
            <w:hideMark/>
          </w:tcPr>
          <w:p w14:paraId="72809A74" w14:textId="77777777" w:rsidR="00000000" w:rsidRDefault="007F1284">
            <w:pPr>
              <w:spacing w:after="100"/>
              <w:rPr>
                <w:rFonts w:eastAsia="Times New Roman"/>
                <w:sz w:val="20"/>
                <w:szCs w:val="20"/>
              </w:rPr>
            </w:pPr>
          </w:p>
        </w:tc>
        <w:tc>
          <w:tcPr>
            <w:tcW w:w="0" w:type="auto"/>
            <w:gridSpan w:val="3"/>
            <w:vAlign w:val="center"/>
            <w:hideMark/>
          </w:tcPr>
          <w:p w14:paraId="4AB2534B" w14:textId="77777777" w:rsidR="00000000" w:rsidRDefault="007F1284">
            <w:pPr>
              <w:spacing w:after="100"/>
              <w:rPr>
                <w:rFonts w:eastAsia="Times New Roman"/>
                <w:sz w:val="20"/>
                <w:szCs w:val="20"/>
              </w:rPr>
            </w:pPr>
          </w:p>
        </w:tc>
        <w:tc>
          <w:tcPr>
            <w:tcW w:w="0" w:type="auto"/>
            <w:gridSpan w:val="3"/>
            <w:vAlign w:val="center"/>
            <w:hideMark/>
          </w:tcPr>
          <w:p w14:paraId="36324787" w14:textId="77777777" w:rsidR="00000000" w:rsidRDefault="007F1284">
            <w:pPr>
              <w:spacing w:after="100"/>
              <w:rPr>
                <w:rFonts w:eastAsia="Times New Roman"/>
                <w:sz w:val="20"/>
                <w:szCs w:val="20"/>
              </w:rPr>
            </w:pPr>
          </w:p>
        </w:tc>
        <w:tc>
          <w:tcPr>
            <w:tcW w:w="0" w:type="auto"/>
            <w:gridSpan w:val="3"/>
            <w:vAlign w:val="center"/>
            <w:hideMark/>
          </w:tcPr>
          <w:p w14:paraId="41EED35F" w14:textId="77777777" w:rsidR="00000000" w:rsidRDefault="007F1284">
            <w:pPr>
              <w:spacing w:after="100"/>
              <w:rPr>
                <w:rFonts w:eastAsia="Times New Roman"/>
                <w:sz w:val="20"/>
                <w:szCs w:val="20"/>
              </w:rPr>
            </w:pPr>
          </w:p>
        </w:tc>
        <w:tc>
          <w:tcPr>
            <w:tcW w:w="0" w:type="auto"/>
            <w:gridSpan w:val="3"/>
            <w:vAlign w:val="center"/>
            <w:hideMark/>
          </w:tcPr>
          <w:p w14:paraId="022FA860" w14:textId="77777777" w:rsidR="00000000" w:rsidRDefault="007F1284">
            <w:pPr>
              <w:spacing w:after="100"/>
              <w:rPr>
                <w:rFonts w:eastAsia="Times New Roman"/>
                <w:sz w:val="20"/>
                <w:szCs w:val="20"/>
              </w:rPr>
            </w:pPr>
          </w:p>
        </w:tc>
        <w:tc>
          <w:tcPr>
            <w:tcW w:w="0" w:type="auto"/>
            <w:gridSpan w:val="3"/>
            <w:vAlign w:val="center"/>
            <w:hideMark/>
          </w:tcPr>
          <w:p w14:paraId="795B1B93" w14:textId="77777777" w:rsidR="00000000" w:rsidRDefault="007F1284">
            <w:pPr>
              <w:spacing w:after="100"/>
              <w:rPr>
                <w:rFonts w:eastAsia="Times New Roman"/>
                <w:sz w:val="20"/>
                <w:szCs w:val="20"/>
              </w:rPr>
            </w:pPr>
          </w:p>
        </w:tc>
        <w:tc>
          <w:tcPr>
            <w:tcW w:w="0" w:type="auto"/>
            <w:gridSpan w:val="3"/>
            <w:vAlign w:val="center"/>
            <w:hideMark/>
          </w:tcPr>
          <w:p w14:paraId="373DD928" w14:textId="77777777" w:rsidR="00000000" w:rsidRDefault="007F1284">
            <w:pPr>
              <w:spacing w:after="100"/>
              <w:rPr>
                <w:rFonts w:eastAsia="Times New Roman"/>
                <w:sz w:val="20"/>
                <w:szCs w:val="20"/>
              </w:rPr>
            </w:pPr>
          </w:p>
        </w:tc>
        <w:tc>
          <w:tcPr>
            <w:tcW w:w="0" w:type="auto"/>
            <w:gridSpan w:val="3"/>
            <w:vAlign w:val="center"/>
            <w:hideMark/>
          </w:tcPr>
          <w:p w14:paraId="5AC09C96" w14:textId="77777777" w:rsidR="00000000" w:rsidRDefault="007F1284">
            <w:pPr>
              <w:spacing w:after="100"/>
              <w:rPr>
                <w:rFonts w:eastAsia="Times New Roman"/>
                <w:sz w:val="20"/>
                <w:szCs w:val="20"/>
              </w:rPr>
            </w:pPr>
          </w:p>
        </w:tc>
        <w:tc>
          <w:tcPr>
            <w:tcW w:w="0" w:type="auto"/>
            <w:gridSpan w:val="3"/>
            <w:vAlign w:val="center"/>
            <w:hideMark/>
          </w:tcPr>
          <w:p w14:paraId="2A440427" w14:textId="77777777" w:rsidR="00000000" w:rsidRDefault="007F1284">
            <w:pPr>
              <w:spacing w:after="100"/>
              <w:rPr>
                <w:rFonts w:eastAsia="Times New Roman"/>
                <w:sz w:val="20"/>
                <w:szCs w:val="20"/>
              </w:rPr>
            </w:pPr>
          </w:p>
        </w:tc>
        <w:tc>
          <w:tcPr>
            <w:tcW w:w="0" w:type="auto"/>
            <w:gridSpan w:val="3"/>
            <w:vAlign w:val="center"/>
            <w:hideMark/>
          </w:tcPr>
          <w:p w14:paraId="0E6027F5" w14:textId="77777777" w:rsidR="00000000" w:rsidRDefault="007F1284">
            <w:pPr>
              <w:spacing w:after="100"/>
              <w:rPr>
                <w:rFonts w:eastAsia="Times New Roman"/>
                <w:sz w:val="20"/>
                <w:szCs w:val="20"/>
              </w:rPr>
            </w:pPr>
          </w:p>
        </w:tc>
        <w:tc>
          <w:tcPr>
            <w:tcW w:w="0" w:type="auto"/>
            <w:gridSpan w:val="3"/>
            <w:vAlign w:val="center"/>
            <w:hideMark/>
          </w:tcPr>
          <w:p w14:paraId="19E9A90A" w14:textId="77777777" w:rsidR="00000000" w:rsidRDefault="007F1284">
            <w:pPr>
              <w:spacing w:after="100"/>
              <w:rPr>
                <w:rFonts w:eastAsia="Times New Roman"/>
                <w:sz w:val="20"/>
                <w:szCs w:val="20"/>
              </w:rPr>
            </w:pPr>
          </w:p>
        </w:tc>
        <w:tc>
          <w:tcPr>
            <w:tcW w:w="0" w:type="auto"/>
            <w:gridSpan w:val="3"/>
            <w:vAlign w:val="center"/>
            <w:hideMark/>
          </w:tcPr>
          <w:p w14:paraId="34069F9A" w14:textId="77777777" w:rsidR="00000000" w:rsidRDefault="007F1284">
            <w:pPr>
              <w:spacing w:after="100"/>
              <w:rPr>
                <w:rFonts w:eastAsia="Times New Roman"/>
                <w:sz w:val="20"/>
                <w:szCs w:val="20"/>
              </w:rPr>
            </w:pPr>
          </w:p>
        </w:tc>
      </w:tr>
      <w:tr w:rsidR="00000000" w14:paraId="70214F5E" w14:textId="77777777">
        <w:trPr>
          <w:divId w:val="1188643956"/>
        </w:trPr>
        <w:tc>
          <w:tcPr>
            <w:tcW w:w="0" w:type="auto"/>
            <w:gridSpan w:val="3"/>
            <w:vAlign w:val="center"/>
            <w:hideMark/>
          </w:tcPr>
          <w:p w14:paraId="29B403ED" w14:textId="77777777" w:rsidR="00000000" w:rsidRDefault="007F1284">
            <w:pPr>
              <w:spacing w:after="100"/>
              <w:rPr>
                <w:rFonts w:eastAsia="Times New Roman"/>
                <w:sz w:val="20"/>
                <w:szCs w:val="20"/>
              </w:rPr>
            </w:pPr>
          </w:p>
        </w:tc>
        <w:tc>
          <w:tcPr>
            <w:tcW w:w="0" w:type="auto"/>
            <w:gridSpan w:val="3"/>
            <w:vAlign w:val="center"/>
            <w:hideMark/>
          </w:tcPr>
          <w:p w14:paraId="7A07687F" w14:textId="77777777" w:rsidR="00000000" w:rsidRDefault="007F1284">
            <w:pPr>
              <w:spacing w:after="100"/>
              <w:rPr>
                <w:rFonts w:eastAsia="Times New Roman"/>
                <w:sz w:val="20"/>
                <w:szCs w:val="20"/>
              </w:rPr>
            </w:pPr>
          </w:p>
        </w:tc>
        <w:tc>
          <w:tcPr>
            <w:tcW w:w="0" w:type="auto"/>
            <w:gridSpan w:val="3"/>
            <w:vAlign w:val="center"/>
            <w:hideMark/>
          </w:tcPr>
          <w:p w14:paraId="0940C255" w14:textId="77777777" w:rsidR="00000000" w:rsidRDefault="007F1284">
            <w:pPr>
              <w:spacing w:after="100"/>
              <w:rPr>
                <w:rFonts w:eastAsia="Times New Roman"/>
                <w:sz w:val="20"/>
                <w:szCs w:val="20"/>
              </w:rPr>
            </w:pPr>
          </w:p>
        </w:tc>
        <w:tc>
          <w:tcPr>
            <w:tcW w:w="0" w:type="auto"/>
            <w:gridSpan w:val="3"/>
            <w:vAlign w:val="center"/>
            <w:hideMark/>
          </w:tcPr>
          <w:p w14:paraId="146BE377" w14:textId="77777777" w:rsidR="00000000" w:rsidRDefault="007F1284">
            <w:pPr>
              <w:spacing w:after="100"/>
              <w:rPr>
                <w:rFonts w:eastAsia="Times New Roman"/>
                <w:sz w:val="20"/>
                <w:szCs w:val="20"/>
              </w:rPr>
            </w:pPr>
          </w:p>
        </w:tc>
        <w:tc>
          <w:tcPr>
            <w:tcW w:w="0" w:type="auto"/>
            <w:gridSpan w:val="3"/>
            <w:vAlign w:val="center"/>
            <w:hideMark/>
          </w:tcPr>
          <w:p w14:paraId="0A0202A2" w14:textId="77777777" w:rsidR="00000000" w:rsidRDefault="007F1284">
            <w:pPr>
              <w:spacing w:after="100"/>
              <w:rPr>
                <w:rFonts w:eastAsia="Times New Roman"/>
                <w:sz w:val="20"/>
                <w:szCs w:val="20"/>
              </w:rPr>
            </w:pPr>
          </w:p>
        </w:tc>
        <w:tc>
          <w:tcPr>
            <w:tcW w:w="0" w:type="auto"/>
            <w:gridSpan w:val="3"/>
            <w:vAlign w:val="center"/>
            <w:hideMark/>
          </w:tcPr>
          <w:p w14:paraId="0A2BAF63" w14:textId="77777777" w:rsidR="00000000" w:rsidRDefault="007F1284">
            <w:pPr>
              <w:spacing w:after="100"/>
              <w:rPr>
                <w:rFonts w:eastAsia="Times New Roman"/>
                <w:sz w:val="20"/>
                <w:szCs w:val="20"/>
              </w:rPr>
            </w:pPr>
          </w:p>
        </w:tc>
        <w:tc>
          <w:tcPr>
            <w:tcW w:w="0" w:type="auto"/>
            <w:gridSpan w:val="3"/>
            <w:vAlign w:val="center"/>
            <w:hideMark/>
          </w:tcPr>
          <w:p w14:paraId="48F414B9" w14:textId="77777777" w:rsidR="00000000" w:rsidRDefault="007F1284">
            <w:pPr>
              <w:spacing w:after="100"/>
              <w:rPr>
                <w:rFonts w:eastAsia="Times New Roman"/>
                <w:sz w:val="20"/>
                <w:szCs w:val="20"/>
              </w:rPr>
            </w:pPr>
          </w:p>
        </w:tc>
        <w:tc>
          <w:tcPr>
            <w:tcW w:w="0" w:type="auto"/>
            <w:gridSpan w:val="3"/>
            <w:vAlign w:val="center"/>
            <w:hideMark/>
          </w:tcPr>
          <w:p w14:paraId="56CBDA0B" w14:textId="77777777" w:rsidR="00000000" w:rsidRDefault="007F1284">
            <w:pPr>
              <w:spacing w:after="100"/>
              <w:rPr>
                <w:rFonts w:eastAsia="Times New Roman"/>
                <w:sz w:val="20"/>
                <w:szCs w:val="20"/>
              </w:rPr>
            </w:pPr>
          </w:p>
        </w:tc>
        <w:tc>
          <w:tcPr>
            <w:tcW w:w="0" w:type="auto"/>
            <w:gridSpan w:val="3"/>
            <w:vAlign w:val="center"/>
            <w:hideMark/>
          </w:tcPr>
          <w:p w14:paraId="6578B3DB" w14:textId="77777777" w:rsidR="00000000" w:rsidRDefault="007F1284">
            <w:pPr>
              <w:spacing w:after="100"/>
              <w:rPr>
                <w:rFonts w:eastAsia="Times New Roman"/>
                <w:sz w:val="20"/>
                <w:szCs w:val="20"/>
              </w:rPr>
            </w:pPr>
          </w:p>
        </w:tc>
        <w:tc>
          <w:tcPr>
            <w:tcW w:w="0" w:type="auto"/>
            <w:gridSpan w:val="3"/>
            <w:vAlign w:val="center"/>
            <w:hideMark/>
          </w:tcPr>
          <w:p w14:paraId="6298CCEC" w14:textId="77777777" w:rsidR="00000000" w:rsidRDefault="007F1284">
            <w:pPr>
              <w:spacing w:after="100"/>
              <w:rPr>
                <w:rFonts w:eastAsia="Times New Roman"/>
                <w:sz w:val="20"/>
                <w:szCs w:val="20"/>
              </w:rPr>
            </w:pPr>
          </w:p>
        </w:tc>
        <w:tc>
          <w:tcPr>
            <w:tcW w:w="0" w:type="auto"/>
            <w:gridSpan w:val="3"/>
            <w:vAlign w:val="center"/>
            <w:hideMark/>
          </w:tcPr>
          <w:p w14:paraId="1AFA56F3" w14:textId="77777777" w:rsidR="00000000" w:rsidRDefault="007F1284">
            <w:pPr>
              <w:spacing w:after="100"/>
              <w:rPr>
                <w:rFonts w:eastAsia="Times New Roman"/>
                <w:sz w:val="20"/>
                <w:szCs w:val="20"/>
              </w:rPr>
            </w:pPr>
          </w:p>
        </w:tc>
        <w:tc>
          <w:tcPr>
            <w:tcW w:w="0" w:type="auto"/>
            <w:gridSpan w:val="3"/>
            <w:vAlign w:val="center"/>
            <w:hideMark/>
          </w:tcPr>
          <w:p w14:paraId="10E65A42" w14:textId="77777777" w:rsidR="00000000" w:rsidRDefault="007F1284">
            <w:pPr>
              <w:spacing w:after="100"/>
              <w:rPr>
                <w:rFonts w:eastAsia="Times New Roman"/>
                <w:sz w:val="20"/>
                <w:szCs w:val="20"/>
              </w:rPr>
            </w:pPr>
          </w:p>
        </w:tc>
      </w:tr>
      <w:tr w:rsidR="00000000" w14:paraId="1003A961" w14:textId="77777777">
        <w:trPr>
          <w:divId w:val="1188643956"/>
        </w:trPr>
        <w:tc>
          <w:tcPr>
            <w:tcW w:w="0" w:type="auto"/>
            <w:gridSpan w:val="3"/>
            <w:vAlign w:val="center"/>
            <w:hideMark/>
          </w:tcPr>
          <w:p w14:paraId="48EECE98" w14:textId="77777777" w:rsidR="00000000" w:rsidRDefault="007F1284">
            <w:pPr>
              <w:spacing w:after="100"/>
              <w:rPr>
                <w:rFonts w:eastAsia="Times New Roman"/>
                <w:sz w:val="20"/>
                <w:szCs w:val="20"/>
              </w:rPr>
            </w:pPr>
          </w:p>
        </w:tc>
        <w:tc>
          <w:tcPr>
            <w:tcW w:w="0" w:type="auto"/>
            <w:gridSpan w:val="3"/>
            <w:vAlign w:val="center"/>
            <w:hideMark/>
          </w:tcPr>
          <w:p w14:paraId="0C788A65" w14:textId="77777777" w:rsidR="00000000" w:rsidRDefault="007F1284">
            <w:pPr>
              <w:spacing w:after="100"/>
              <w:rPr>
                <w:rFonts w:eastAsia="Times New Roman"/>
                <w:sz w:val="20"/>
                <w:szCs w:val="20"/>
              </w:rPr>
            </w:pPr>
          </w:p>
        </w:tc>
        <w:tc>
          <w:tcPr>
            <w:tcW w:w="0" w:type="auto"/>
            <w:gridSpan w:val="3"/>
            <w:vAlign w:val="center"/>
            <w:hideMark/>
          </w:tcPr>
          <w:p w14:paraId="0761EAC2" w14:textId="77777777" w:rsidR="00000000" w:rsidRDefault="007F1284">
            <w:pPr>
              <w:spacing w:after="100"/>
              <w:rPr>
                <w:rFonts w:eastAsia="Times New Roman"/>
                <w:sz w:val="20"/>
                <w:szCs w:val="20"/>
              </w:rPr>
            </w:pPr>
          </w:p>
        </w:tc>
        <w:tc>
          <w:tcPr>
            <w:tcW w:w="0" w:type="auto"/>
            <w:gridSpan w:val="3"/>
            <w:vAlign w:val="center"/>
            <w:hideMark/>
          </w:tcPr>
          <w:p w14:paraId="5277D271" w14:textId="77777777" w:rsidR="00000000" w:rsidRDefault="007F1284">
            <w:pPr>
              <w:spacing w:after="100"/>
              <w:rPr>
                <w:rFonts w:eastAsia="Times New Roman"/>
                <w:sz w:val="20"/>
                <w:szCs w:val="20"/>
              </w:rPr>
            </w:pPr>
          </w:p>
        </w:tc>
        <w:tc>
          <w:tcPr>
            <w:tcW w:w="0" w:type="auto"/>
            <w:gridSpan w:val="3"/>
            <w:vAlign w:val="center"/>
            <w:hideMark/>
          </w:tcPr>
          <w:p w14:paraId="59D11B35" w14:textId="77777777" w:rsidR="00000000" w:rsidRDefault="007F1284">
            <w:pPr>
              <w:spacing w:after="100"/>
              <w:rPr>
                <w:rFonts w:eastAsia="Times New Roman"/>
                <w:sz w:val="20"/>
                <w:szCs w:val="20"/>
              </w:rPr>
            </w:pPr>
          </w:p>
        </w:tc>
        <w:tc>
          <w:tcPr>
            <w:tcW w:w="0" w:type="auto"/>
            <w:gridSpan w:val="3"/>
            <w:vAlign w:val="center"/>
            <w:hideMark/>
          </w:tcPr>
          <w:p w14:paraId="460D9825" w14:textId="77777777" w:rsidR="00000000" w:rsidRDefault="007F1284">
            <w:pPr>
              <w:spacing w:after="100"/>
              <w:rPr>
                <w:rFonts w:eastAsia="Times New Roman"/>
                <w:sz w:val="20"/>
                <w:szCs w:val="20"/>
              </w:rPr>
            </w:pPr>
          </w:p>
        </w:tc>
        <w:tc>
          <w:tcPr>
            <w:tcW w:w="0" w:type="auto"/>
            <w:gridSpan w:val="3"/>
            <w:vAlign w:val="center"/>
            <w:hideMark/>
          </w:tcPr>
          <w:p w14:paraId="12929FC2" w14:textId="77777777" w:rsidR="00000000" w:rsidRDefault="007F1284">
            <w:pPr>
              <w:spacing w:after="100"/>
              <w:rPr>
                <w:rFonts w:eastAsia="Times New Roman"/>
                <w:sz w:val="20"/>
                <w:szCs w:val="20"/>
              </w:rPr>
            </w:pPr>
          </w:p>
        </w:tc>
        <w:tc>
          <w:tcPr>
            <w:tcW w:w="0" w:type="auto"/>
            <w:gridSpan w:val="3"/>
            <w:vAlign w:val="center"/>
            <w:hideMark/>
          </w:tcPr>
          <w:p w14:paraId="1E078090" w14:textId="77777777" w:rsidR="00000000" w:rsidRDefault="007F1284">
            <w:pPr>
              <w:spacing w:after="100"/>
              <w:rPr>
                <w:rFonts w:eastAsia="Times New Roman"/>
                <w:sz w:val="20"/>
                <w:szCs w:val="20"/>
              </w:rPr>
            </w:pPr>
          </w:p>
        </w:tc>
        <w:tc>
          <w:tcPr>
            <w:tcW w:w="0" w:type="auto"/>
            <w:gridSpan w:val="3"/>
            <w:vAlign w:val="center"/>
            <w:hideMark/>
          </w:tcPr>
          <w:p w14:paraId="20DBD8CD" w14:textId="77777777" w:rsidR="00000000" w:rsidRDefault="007F1284">
            <w:pPr>
              <w:spacing w:after="100"/>
              <w:rPr>
                <w:rFonts w:eastAsia="Times New Roman"/>
                <w:sz w:val="20"/>
                <w:szCs w:val="20"/>
              </w:rPr>
            </w:pPr>
          </w:p>
        </w:tc>
        <w:tc>
          <w:tcPr>
            <w:tcW w:w="0" w:type="auto"/>
            <w:gridSpan w:val="3"/>
            <w:vAlign w:val="center"/>
            <w:hideMark/>
          </w:tcPr>
          <w:p w14:paraId="2D18E4B3" w14:textId="77777777" w:rsidR="00000000" w:rsidRDefault="007F1284">
            <w:pPr>
              <w:spacing w:after="100"/>
              <w:rPr>
                <w:rFonts w:eastAsia="Times New Roman"/>
                <w:sz w:val="20"/>
                <w:szCs w:val="20"/>
              </w:rPr>
            </w:pPr>
          </w:p>
        </w:tc>
        <w:tc>
          <w:tcPr>
            <w:tcW w:w="0" w:type="auto"/>
            <w:gridSpan w:val="3"/>
            <w:vAlign w:val="center"/>
            <w:hideMark/>
          </w:tcPr>
          <w:p w14:paraId="2F0A71A8" w14:textId="77777777" w:rsidR="00000000" w:rsidRDefault="007F1284">
            <w:pPr>
              <w:spacing w:after="100"/>
              <w:rPr>
                <w:rFonts w:eastAsia="Times New Roman"/>
                <w:sz w:val="20"/>
                <w:szCs w:val="20"/>
              </w:rPr>
            </w:pPr>
          </w:p>
        </w:tc>
        <w:tc>
          <w:tcPr>
            <w:tcW w:w="0" w:type="auto"/>
            <w:gridSpan w:val="3"/>
            <w:vAlign w:val="center"/>
            <w:hideMark/>
          </w:tcPr>
          <w:p w14:paraId="3EB71093" w14:textId="77777777" w:rsidR="00000000" w:rsidRDefault="007F1284">
            <w:pPr>
              <w:spacing w:after="100"/>
              <w:rPr>
                <w:rFonts w:eastAsia="Times New Roman"/>
                <w:sz w:val="20"/>
                <w:szCs w:val="20"/>
              </w:rPr>
            </w:pPr>
          </w:p>
        </w:tc>
      </w:tr>
      <w:tr w:rsidR="00000000" w14:paraId="56A1724A" w14:textId="77777777">
        <w:trPr>
          <w:divId w:val="1188643956"/>
        </w:trPr>
        <w:tc>
          <w:tcPr>
            <w:tcW w:w="0" w:type="auto"/>
            <w:gridSpan w:val="3"/>
            <w:vAlign w:val="center"/>
            <w:hideMark/>
          </w:tcPr>
          <w:p w14:paraId="778596C5" w14:textId="77777777" w:rsidR="00000000" w:rsidRDefault="007F1284">
            <w:pPr>
              <w:spacing w:after="100"/>
              <w:rPr>
                <w:rFonts w:eastAsia="Times New Roman"/>
                <w:sz w:val="20"/>
                <w:szCs w:val="20"/>
              </w:rPr>
            </w:pPr>
          </w:p>
        </w:tc>
        <w:tc>
          <w:tcPr>
            <w:tcW w:w="0" w:type="auto"/>
            <w:gridSpan w:val="3"/>
            <w:vAlign w:val="center"/>
            <w:hideMark/>
          </w:tcPr>
          <w:p w14:paraId="5AF60E08" w14:textId="77777777" w:rsidR="00000000" w:rsidRDefault="007F1284">
            <w:pPr>
              <w:spacing w:after="100"/>
              <w:rPr>
                <w:rFonts w:eastAsia="Times New Roman"/>
                <w:sz w:val="20"/>
                <w:szCs w:val="20"/>
              </w:rPr>
            </w:pPr>
          </w:p>
        </w:tc>
        <w:tc>
          <w:tcPr>
            <w:tcW w:w="0" w:type="auto"/>
            <w:gridSpan w:val="3"/>
            <w:vAlign w:val="center"/>
            <w:hideMark/>
          </w:tcPr>
          <w:p w14:paraId="2C853C86" w14:textId="77777777" w:rsidR="00000000" w:rsidRDefault="007F1284">
            <w:pPr>
              <w:spacing w:after="100"/>
              <w:rPr>
                <w:rFonts w:eastAsia="Times New Roman"/>
                <w:sz w:val="20"/>
                <w:szCs w:val="20"/>
              </w:rPr>
            </w:pPr>
          </w:p>
        </w:tc>
        <w:tc>
          <w:tcPr>
            <w:tcW w:w="0" w:type="auto"/>
            <w:gridSpan w:val="3"/>
            <w:vAlign w:val="center"/>
            <w:hideMark/>
          </w:tcPr>
          <w:p w14:paraId="0E6F9E93" w14:textId="77777777" w:rsidR="00000000" w:rsidRDefault="007F1284">
            <w:pPr>
              <w:spacing w:after="100"/>
              <w:rPr>
                <w:rFonts w:eastAsia="Times New Roman"/>
                <w:sz w:val="20"/>
                <w:szCs w:val="20"/>
              </w:rPr>
            </w:pPr>
          </w:p>
        </w:tc>
        <w:tc>
          <w:tcPr>
            <w:tcW w:w="0" w:type="auto"/>
            <w:gridSpan w:val="3"/>
            <w:vAlign w:val="center"/>
            <w:hideMark/>
          </w:tcPr>
          <w:p w14:paraId="6B232239" w14:textId="77777777" w:rsidR="00000000" w:rsidRDefault="007F1284">
            <w:pPr>
              <w:spacing w:after="100"/>
              <w:rPr>
                <w:rFonts w:eastAsia="Times New Roman"/>
                <w:sz w:val="20"/>
                <w:szCs w:val="20"/>
              </w:rPr>
            </w:pPr>
          </w:p>
        </w:tc>
        <w:tc>
          <w:tcPr>
            <w:tcW w:w="0" w:type="auto"/>
            <w:gridSpan w:val="3"/>
            <w:vAlign w:val="center"/>
            <w:hideMark/>
          </w:tcPr>
          <w:p w14:paraId="3DE4E715" w14:textId="77777777" w:rsidR="00000000" w:rsidRDefault="007F1284">
            <w:pPr>
              <w:spacing w:after="100"/>
              <w:rPr>
                <w:rFonts w:eastAsia="Times New Roman"/>
                <w:sz w:val="20"/>
                <w:szCs w:val="20"/>
              </w:rPr>
            </w:pPr>
          </w:p>
        </w:tc>
        <w:tc>
          <w:tcPr>
            <w:tcW w:w="0" w:type="auto"/>
            <w:gridSpan w:val="3"/>
            <w:vAlign w:val="center"/>
            <w:hideMark/>
          </w:tcPr>
          <w:p w14:paraId="1181EC92" w14:textId="77777777" w:rsidR="00000000" w:rsidRDefault="007F1284">
            <w:pPr>
              <w:spacing w:after="100"/>
              <w:rPr>
                <w:rFonts w:eastAsia="Times New Roman"/>
                <w:sz w:val="20"/>
                <w:szCs w:val="20"/>
              </w:rPr>
            </w:pPr>
          </w:p>
        </w:tc>
        <w:tc>
          <w:tcPr>
            <w:tcW w:w="0" w:type="auto"/>
            <w:gridSpan w:val="3"/>
            <w:vAlign w:val="center"/>
            <w:hideMark/>
          </w:tcPr>
          <w:p w14:paraId="405D4BA5" w14:textId="77777777" w:rsidR="00000000" w:rsidRDefault="007F1284">
            <w:pPr>
              <w:spacing w:after="100"/>
              <w:rPr>
                <w:rFonts w:eastAsia="Times New Roman"/>
                <w:sz w:val="20"/>
                <w:szCs w:val="20"/>
              </w:rPr>
            </w:pPr>
          </w:p>
        </w:tc>
        <w:tc>
          <w:tcPr>
            <w:tcW w:w="0" w:type="auto"/>
            <w:gridSpan w:val="3"/>
            <w:vAlign w:val="center"/>
            <w:hideMark/>
          </w:tcPr>
          <w:p w14:paraId="562BD208" w14:textId="77777777" w:rsidR="00000000" w:rsidRDefault="007F1284">
            <w:pPr>
              <w:spacing w:after="100"/>
              <w:rPr>
                <w:rFonts w:eastAsia="Times New Roman"/>
                <w:sz w:val="20"/>
                <w:szCs w:val="20"/>
              </w:rPr>
            </w:pPr>
          </w:p>
        </w:tc>
        <w:tc>
          <w:tcPr>
            <w:tcW w:w="0" w:type="auto"/>
            <w:gridSpan w:val="3"/>
            <w:vAlign w:val="center"/>
            <w:hideMark/>
          </w:tcPr>
          <w:p w14:paraId="6A25559E" w14:textId="77777777" w:rsidR="00000000" w:rsidRDefault="007F1284">
            <w:pPr>
              <w:spacing w:after="100"/>
              <w:rPr>
                <w:rFonts w:eastAsia="Times New Roman"/>
                <w:sz w:val="20"/>
                <w:szCs w:val="20"/>
              </w:rPr>
            </w:pPr>
          </w:p>
        </w:tc>
        <w:tc>
          <w:tcPr>
            <w:tcW w:w="0" w:type="auto"/>
            <w:gridSpan w:val="3"/>
            <w:vAlign w:val="center"/>
            <w:hideMark/>
          </w:tcPr>
          <w:p w14:paraId="35529100" w14:textId="77777777" w:rsidR="00000000" w:rsidRDefault="007F1284">
            <w:pPr>
              <w:spacing w:after="100"/>
              <w:rPr>
                <w:rFonts w:eastAsia="Times New Roman"/>
                <w:sz w:val="20"/>
                <w:szCs w:val="20"/>
              </w:rPr>
            </w:pPr>
          </w:p>
        </w:tc>
        <w:tc>
          <w:tcPr>
            <w:tcW w:w="0" w:type="auto"/>
            <w:gridSpan w:val="3"/>
            <w:vAlign w:val="center"/>
            <w:hideMark/>
          </w:tcPr>
          <w:p w14:paraId="3B91777B" w14:textId="77777777" w:rsidR="00000000" w:rsidRDefault="007F1284">
            <w:pPr>
              <w:spacing w:after="100"/>
              <w:rPr>
                <w:rFonts w:eastAsia="Times New Roman"/>
                <w:sz w:val="20"/>
                <w:szCs w:val="20"/>
              </w:rPr>
            </w:pPr>
          </w:p>
        </w:tc>
      </w:tr>
      <w:tr w:rsidR="00000000" w14:paraId="10E434C4" w14:textId="77777777">
        <w:trPr>
          <w:divId w:val="1188643956"/>
        </w:trPr>
        <w:tc>
          <w:tcPr>
            <w:tcW w:w="0" w:type="auto"/>
            <w:gridSpan w:val="3"/>
            <w:vAlign w:val="center"/>
            <w:hideMark/>
          </w:tcPr>
          <w:p w14:paraId="0AAA5B1A" w14:textId="77777777" w:rsidR="00000000" w:rsidRDefault="007F1284">
            <w:pPr>
              <w:spacing w:after="100"/>
              <w:rPr>
                <w:rFonts w:eastAsia="Times New Roman"/>
                <w:sz w:val="20"/>
                <w:szCs w:val="20"/>
              </w:rPr>
            </w:pPr>
          </w:p>
        </w:tc>
        <w:tc>
          <w:tcPr>
            <w:tcW w:w="0" w:type="auto"/>
            <w:gridSpan w:val="3"/>
            <w:vAlign w:val="center"/>
            <w:hideMark/>
          </w:tcPr>
          <w:p w14:paraId="44759C3B" w14:textId="77777777" w:rsidR="00000000" w:rsidRDefault="007F1284">
            <w:pPr>
              <w:spacing w:after="100"/>
              <w:rPr>
                <w:rFonts w:eastAsia="Times New Roman"/>
                <w:sz w:val="20"/>
                <w:szCs w:val="20"/>
              </w:rPr>
            </w:pPr>
          </w:p>
        </w:tc>
        <w:tc>
          <w:tcPr>
            <w:tcW w:w="0" w:type="auto"/>
            <w:gridSpan w:val="3"/>
            <w:vAlign w:val="center"/>
            <w:hideMark/>
          </w:tcPr>
          <w:p w14:paraId="6EF76E94" w14:textId="77777777" w:rsidR="00000000" w:rsidRDefault="007F1284">
            <w:pPr>
              <w:spacing w:after="100"/>
              <w:rPr>
                <w:rFonts w:eastAsia="Times New Roman"/>
                <w:sz w:val="20"/>
                <w:szCs w:val="20"/>
              </w:rPr>
            </w:pPr>
          </w:p>
        </w:tc>
        <w:tc>
          <w:tcPr>
            <w:tcW w:w="0" w:type="auto"/>
            <w:gridSpan w:val="3"/>
            <w:vAlign w:val="center"/>
            <w:hideMark/>
          </w:tcPr>
          <w:p w14:paraId="255A1A3B" w14:textId="77777777" w:rsidR="00000000" w:rsidRDefault="007F1284">
            <w:pPr>
              <w:spacing w:after="100"/>
              <w:rPr>
                <w:rFonts w:eastAsia="Times New Roman"/>
                <w:sz w:val="20"/>
                <w:szCs w:val="20"/>
              </w:rPr>
            </w:pPr>
          </w:p>
        </w:tc>
        <w:tc>
          <w:tcPr>
            <w:tcW w:w="0" w:type="auto"/>
            <w:gridSpan w:val="3"/>
            <w:vAlign w:val="center"/>
            <w:hideMark/>
          </w:tcPr>
          <w:p w14:paraId="0CAD03A8" w14:textId="77777777" w:rsidR="00000000" w:rsidRDefault="007F1284">
            <w:pPr>
              <w:spacing w:after="100"/>
              <w:rPr>
                <w:rFonts w:eastAsia="Times New Roman"/>
                <w:sz w:val="20"/>
                <w:szCs w:val="20"/>
              </w:rPr>
            </w:pPr>
          </w:p>
        </w:tc>
        <w:tc>
          <w:tcPr>
            <w:tcW w:w="0" w:type="auto"/>
            <w:gridSpan w:val="3"/>
            <w:vAlign w:val="center"/>
            <w:hideMark/>
          </w:tcPr>
          <w:p w14:paraId="6471FCAD" w14:textId="77777777" w:rsidR="00000000" w:rsidRDefault="007F1284">
            <w:pPr>
              <w:spacing w:after="100"/>
              <w:rPr>
                <w:rFonts w:eastAsia="Times New Roman"/>
                <w:sz w:val="20"/>
                <w:szCs w:val="20"/>
              </w:rPr>
            </w:pPr>
          </w:p>
        </w:tc>
        <w:tc>
          <w:tcPr>
            <w:tcW w:w="0" w:type="auto"/>
            <w:gridSpan w:val="3"/>
            <w:vAlign w:val="center"/>
            <w:hideMark/>
          </w:tcPr>
          <w:p w14:paraId="03F75EFB" w14:textId="77777777" w:rsidR="00000000" w:rsidRDefault="007F1284">
            <w:pPr>
              <w:spacing w:after="100"/>
              <w:rPr>
                <w:rFonts w:eastAsia="Times New Roman"/>
                <w:sz w:val="20"/>
                <w:szCs w:val="20"/>
              </w:rPr>
            </w:pPr>
          </w:p>
        </w:tc>
        <w:tc>
          <w:tcPr>
            <w:tcW w:w="0" w:type="auto"/>
            <w:gridSpan w:val="3"/>
            <w:vAlign w:val="center"/>
            <w:hideMark/>
          </w:tcPr>
          <w:p w14:paraId="44036666" w14:textId="77777777" w:rsidR="00000000" w:rsidRDefault="007F1284">
            <w:pPr>
              <w:spacing w:after="100"/>
              <w:rPr>
                <w:rFonts w:eastAsia="Times New Roman"/>
                <w:sz w:val="20"/>
                <w:szCs w:val="20"/>
              </w:rPr>
            </w:pPr>
          </w:p>
        </w:tc>
        <w:tc>
          <w:tcPr>
            <w:tcW w:w="0" w:type="auto"/>
            <w:gridSpan w:val="3"/>
            <w:vAlign w:val="center"/>
            <w:hideMark/>
          </w:tcPr>
          <w:p w14:paraId="517C3F21" w14:textId="77777777" w:rsidR="00000000" w:rsidRDefault="007F1284">
            <w:pPr>
              <w:spacing w:after="100"/>
              <w:rPr>
                <w:rFonts w:eastAsia="Times New Roman"/>
                <w:sz w:val="20"/>
                <w:szCs w:val="20"/>
              </w:rPr>
            </w:pPr>
          </w:p>
        </w:tc>
        <w:tc>
          <w:tcPr>
            <w:tcW w:w="0" w:type="auto"/>
            <w:gridSpan w:val="3"/>
            <w:vAlign w:val="center"/>
            <w:hideMark/>
          </w:tcPr>
          <w:p w14:paraId="268EBA4B" w14:textId="77777777" w:rsidR="00000000" w:rsidRDefault="007F1284">
            <w:pPr>
              <w:spacing w:after="100"/>
              <w:rPr>
                <w:rFonts w:eastAsia="Times New Roman"/>
                <w:sz w:val="20"/>
                <w:szCs w:val="20"/>
              </w:rPr>
            </w:pPr>
          </w:p>
        </w:tc>
        <w:tc>
          <w:tcPr>
            <w:tcW w:w="0" w:type="auto"/>
            <w:gridSpan w:val="3"/>
            <w:vAlign w:val="center"/>
            <w:hideMark/>
          </w:tcPr>
          <w:p w14:paraId="4C8D98E6" w14:textId="77777777" w:rsidR="00000000" w:rsidRDefault="007F1284">
            <w:pPr>
              <w:spacing w:after="100"/>
              <w:rPr>
                <w:rFonts w:eastAsia="Times New Roman"/>
                <w:sz w:val="20"/>
                <w:szCs w:val="20"/>
              </w:rPr>
            </w:pPr>
          </w:p>
        </w:tc>
        <w:tc>
          <w:tcPr>
            <w:tcW w:w="0" w:type="auto"/>
            <w:gridSpan w:val="3"/>
            <w:vAlign w:val="center"/>
            <w:hideMark/>
          </w:tcPr>
          <w:p w14:paraId="6F2F9E99" w14:textId="77777777" w:rsidR="00000000" w:rsidRDefault="007F1284">
            <w:pPr>
              <w:spacing w:after="100"/>
              <w:rPr>
                <w:rFonts w:eastAsia="Times New Roman"/>
                <w:sz w:val="20"/>
                <w:szCs w:val="20"/>
              </w:rPr>
            </w:pPr>
          </w:p>
        </w:tc>
      </w:tr>
      <w:tr w:rsidR="00000000" w14:paraId="27A7D163" w14:textId="77777777">
        <w:trPr>
          <w:divId w:val="1188643956"/>
        </w:trPr>
        <w:tc>
          <w:tcPr>
            <w:tcW w:w="0" w:type="auto"/>
            <w:gridSpan w:val="3"/>
            <w:vAlign w:val="center"/>
            <w:hideMark/>
          </w:tcPr>
          <w:p w14:paraId="1DC90D4F" w14:textId="77777777" w:rsidR="00000000" w:rsidRDefault="007F1284">
            <w:pPr>
              <w:spacing w:after="100"/>
              <w:rPr>
                <w:rFonts w:eastAsia="Times New Roman"/>
                <w:sz w:val="20"/>
                <w:szCs w:val="20"/>
              </w:rPr>
            </w:pPr>
          </w:p>
        </w:tc>
        <w:tc>
          <w:tcPr>
            <w:tcW w:w="0" w:type="auto"/>
            <w:gridSpan w:val="3"/>
            <w:vAlign w:val="center"/>
            <w:hideMark/>
          </w:tcPr>
          <w:p w14:paraId="45105BD4" w14:textId="77777777" w:rsidR="00000000" w:rsidRDefault="007F1284">
            <w:pPr>
              <w:spacing w:after="100"/>
              <w:rPr>
                <w:rFonts w:eastAsia="Times New Roman"/>
                <w:sz w:val="20"/>
                <w:szCs w:val="20"/>
              </w:rPr>
            </w:pPr>
          </w:p>
        </w:tc>
        <w:tc>
          <w:tcPr>
            <w:tcW w:w="0" w:type="auto"/>
            <w:gridSpan w:val="3"/>
            <w:vAlign w:val="center"/>
            <w:hideMark/>
          </w:tcPr>
          <w:p w14:paraId="1F9F9C79" w14:textId="77777777" w:rsidR="00000000" w:rsidRDefault="007F1284">
            <w:pPr>
              <w:spacing w:after="100"/>
              <w:rPr>
                <w:rFonts w:eastAsia="Times New Roman"/>
                <w:sz w:val="20"/>
                <w:szCs w:val="20"/>
              </w:rPr>
            </w:pPr>
          </w:p>
        </w:tc>
        <w:tc>
          <w:tcPr>
            <w:tcW w:w="0" w:type="auto"/>
            <w:gridSpan w:val="3"/>
            <w:vAlign w:val="center"/>
            <w:hideMark/>
          </w:tcPr>
          <w:p w14:paraId="49429A3C" w14:textId="77777777" w:rsidR="00000000" w:rsidRDefault="007F1284">
            <w:pPr>
              <w:spacing w:after="100"/>
              <w:rPr>
                <w:rFonts w:eastAsia="Times New Roman"/>
                <w:sz w:val="20"/>
                <w:szCs w:val="20"/>
              </w:rPr>
            </w:pPr>
          </w:p>
        </w:tc>
        <w:tc>
          <w:tcPr>
            <w:tcW w:w="0" w:type="auto"/>
            <w:gridSpan w:val="3"/>
            <w:vAlign w:val="center"/>
            <w:hideMark/>
          </w:tcPr>
          <w:p w14:paraId="1B23C631" w14:textId="77777777" w:rsidR="00000000" w:rsidRDefault="007F1284">
            <w:pPr>
              <w:spacing w:after="100"/>
              <w:rPr>
                <w:rFonts w:eastAsia="Times New Roman"/>
                <w:sz w:val="20"/>
                <w:szCs w:val="20"/>
              </w:rPr>
            </w:pPr>
          </w:p>
        </w:tc>
        <w:tc>
          <w:tcPr>
            <w:tcW w:w="0" w:type="auto"/>
            <w:gridSpan w:val="3"/>
            <w:vAlign w:val="center"/>
            <w:hideMark/>
          </w:tcPr>
          <w:p w14:paraId="467709D6" w14:textId="77777777" w:rsidR="00000000" w:rsidRDefault="007F1284">
            <w:pPr>
              <w:spacing w:after="100"/>
              <w:rPr>
                <w:rFonts w:eastAsia="Times New Roman"/>
                <w:sz w:val="20"/>
                <w:szCs w:val="20"/>
              </w:rPr>
            </w:pPr>
          </w:p>
        </w:tc>
        <w:tc>
          <w:tcPr>
            <w:tcW w:w="0" w:type="auto"/>
            <w:gridSpan w:val="3"/>
            <w:vAlign w:val="center"/>
            <w:hideMark/>
          </w:tcPr>
          <w:p w14:paraId="5FC12DE2" w14:textId="77777777" w:rsidR="00000000" w:rsidRDefault="007F1284">
            <w:pPr>
              <w:spacing w:after="100"/>
              <w:rPr>
                <w:rFonts w:eastAsia="Times New Roman"/>
                <w:sz w:val="20"/>
                <w:szCs w:val="20"/>
              </w:rPr>
            </w:pPr>
          </w:p>
        </w:tc>
        <w:tc>
          <w:tcPr>
            <w:tcW w:w="0" w:type="auto"/>
            <w:gridSpan w:val="3"/>
            <w:vAlign w:val="center"/>
            <w:hideMark/>
          </w:tcPr>
          <w:p w14:paraId="110A1A76" w14:textId="77777777" w:rsidR="00000000" w:rsidRDefault="007F1284">
            <w:pPr>
              <w:spacing w:after="100"/>
              <w:rPr>
                <w:rFonts w:eastAsia="Times New Roman"/>
                <w:sz w:val="20"/>
                <w:szCs w:val="20"/>
              </w:rPr>
            </w:pPr>
          </w:p>
        </w:tc>
        <w:tc>
          <w:tcPr>
            <w:tcW w:w="0" w:type="auto"/>
            <w:gridSpan w:val="3"/>
            <w:vAlign w:val="center"/>
            <w:hideMark/>
          </w:tcPr>
          <w:p w14:paraId="4BA5CECC" w14:textId="77777777" w:rsidR="00000000" w:rsidRDefault="007F1284">
            <w:pPr>
              <w:spacing w:after="100"/>
              <w:rPr>
                <w:rFonts w:eastAsia="Times New Roman"/>
                <w:sz w:val="20"/>
                <w:szCs w:val="20"/>
              </w:rPr>
            </w:pPr>
          </w:p>
        </w:tc>
        <w:tc>
          <w:tcPr>
            <w:tcW w:w="0" w:type="auto"/>
            <w:gridSpan w:val="3"/>
            <w:vAlign w:val="center"/>
            <w:hideMark/>
          </w:tcPr>
          <w:p w14:paraId="32FB4F36" w14:textId="77777777" w:rsidR="00000000" w:rsidRDefault="007F1284">
            <w:pPr>
              <w:spacing w:after="100"/>
              <w:rPr>
                <w:rFonts w:eastAsia="Times New Roman"/>
                <w:sz w:val="20"/>
                <w:szCs w:val="20"/>
              </w:rPr>
            </w:pPr>
          </w:p>
        </w:tc>
        <w:tc>
          <w:tcPr>
            <w:tcW w:w="0" w:type="auto"/>
            <w:gridSpan w:val="3"/>
            <w:vAlign w:val="center"/>
            <w:hideMark/>
          </w:tcPr>
          <w:p w14:paraId="6E1AA20E" w14:textId="77777777" w:rsidR="00000000" w:rsidRDefault="007F1284">
            <w:pPr>
              <w:spacing w:after="100"/>
              <w:rPr>
                <w:rFonts w:eastAsia="Times New Roman"/>
                <w:sz w:val="20"/>
                <w:szCs w:val="20"/>
              </w:rPr>
            </w:pPr>
          </w:p>
        </w:tc>
        <w:tc>
          <w:tcPr>
            <w:tcW w:w="0" w:type="auto"/>
            <w:gridSpan w:val="3"/>
            <w:vAlign w:val="center"/>
            <w:hideMark/>
          </w:tcPr>
          <w:p w14:paraId="0EC7F251" w14:textId="77777777" w:rsidR="00000000" w:rsidRDefault="007F1284">
            <w:pPr>
              <w:spacing w:after="100"/>
              <w:rPr>
                <w:rFonts w:eastAsia="Times New Roman"/>
                <w:sz w:val="20"/>
                <w:szCs w:val="20"/>
              </w:rPr>
            </w:pPr>
          </w:p>
        </w:tc>
      </w:tr>
      <w:tr w:rsidR="00000000" w14:paraId="05219846" w14:textId="77777777">
        <w:trPr>
          <w:divId w:val="1188643956"/>
        </w:trPr>
        <w:tc>
          <w:tcPr>
            <w:tcW w:w="0" w:type="auto"/>
            <w:gridSpan w:val="3"/>
            <w:vAlign w:val="center"/>
            <w:hideMark/>
          </w:tcPr>
          <w:p w14:paraId="6C189323" w14:textId="77777777" w:rsidR="00000000" w:rsidRDefault="007F1284">
            <w:pPr>
              <w:spacing w:after="100"/>
              <w:rPr>
                <w:rFonts w:eastAsia="Times New Roman"/>
                <w:sz w:val="20"/>
                <w:szCs w:val="20"/>
              </w:rPr>
            </w:pPr>
          </w:p>
        </w:tc>
        <w:tc>
          <w:tcPr>
            <w:tcW w:w="0" w:type="auto"/>
            <w:gridSpan w:val="3"/>
            <w:vAlign w:val="center"/>
            <w:hideMark/>
          </w:tcPr>
          <w:p w14:paraId="05D18D32" w14:textId="77777777" w:rsidR="00000000" w:rsidRDefault="007F1284">
            <w:pPr>
              <w:spacing w:after="100"/>
              <w:rPr>
                <w:rFonts w:eastAsia="Times New Roman"/>
                <w:sz w:val="20"/>
                <w:szCs w:val="20"/>
              </w:rPr>
            </w:pPr>
          </w:p>
        </w:tc>
        <w:tc>
          <w:tcPr>
            <w:tcW w:w="0" w:type="auto"/>
            <w:gridSpan w:val="3"/>
            <w:vAlign w:val="center"/>
            <w:hideMark/>
          </w:tcPr>
          <w:p w14:paraId="532264CB" w14:textId="77777777" w:rsidR="00000000" w:rsidRDefault="007F1284">
            <w:pPr>
              <w:spacing w:after="100"/>
              <w:rPr>
                <w:rFonts w:eastAsia="Times New Roman"/>
                <w:sz w:val="20"/>
                <w:szCs w:val="20"/>
              </w:rPr>
            </w:pPr>
          </w:p>
        </w:tc>
        <w:tc>
          <w:tcPr>
            <w:tcW w:w="0" w:type="auto"/>
            <w:gridSpan w:val="3"/>
            <w:vAlign w:val="center"/>
            <w:hideMark/>
          </w:tcPr>
          <w:p w14:paraId="6981B156" w14:textId="77777777" w:rsidR="00000000" w:rsidRDefault="007F1284">
            <w:pPr>
              <w:spacing w:after="100"/>
              <w:rPr>
                <w:rFonts w:eastAsia="Times New Roman"/>
                <w:sz w:val="20"/>
                <w:szCs w:val="20"/>
              </w:rPr>
            </w:pPr>
          </w:p>
        </w:tc>
        <w:tc>
          <w:tcPr>
            <w:tcW w:w="0" w:type="auto"/>
            <w:gridSpan w:val="3"/>
            <w:vAlign w:val="center"/>
            <w:hideMark/>
          </w:tcPr>
          <w:p w14:paraId="2F7D182B" w14:textId="77777777" w:rsidR="00000000" w:rsidRDefault="007F1284">
            <w:pPr>
              <w:spacing w:after="100"/>
              <w:rPr>
                <w:rFonts w:eastAsia="Times New Roman"/>
                <w:sz w:val="20"/>
                <w:szCs w:val="20"/>
              </w:rPr>
            </w:pPr>
          </w:p>
        </w:tc>
        <w:tc>
          <w:tcPr>
            <w:tcW w:w="0" w:type="auto"/>
            <w:gridSpan w:val="3"/>
            <w:vAlign w:val="center"/>
            <w:hideMark/>
          </w:tcPr>
          <w:p w14:paraId="6D1500FC" w14:textId="77777777" w:rsidR="00000000" w:rsidRDefault="007F1284">
            <w:pPr>
              <w:spacing w:after="100"/>
              <w:rPr>
                <w:rFonts w:eastAsia="Times New Roman"/>
                <w:sz w:val="20"/>
                <w:szCs w:val="20"/>
              </w:rPr>
            </w:pPr>
          </w:p>
        </w:tc>
        <w:tc>
          <w:tcPr>
            <w:tcW w:w="0" w:type="auto"/>
            <w:gridSpan w:val="3"/>
            <w:vAlign w:val="center"/>
            <w:hideMark/>
          </w:tcPr>
          <w:p w14:paraId="59D3BBCE" w14:textId="77777777" w:rsidR="00000000" w:rsidRDefault="007F1284">
            <w:pPr>
              <w:spacing w:after="100"/>
              <w:rPr>
                <w:rFonts w:eastAsia="Times New Roman"/>
                <w:sz w:val="20"/>
                <w:szCs w:val="20"/>
              </w:rPr>
            </w:pPr>
          </w:p>
        </w:tc>
        <w:tc>
          <w:tcPr>
            <w:tcW w:w="0" w:type="auto"/>
            <w:gridSpan w:val="3"/>
            <w:vAlign w:val="center"/>
            <w:hideMark/>
          </w:tcPr>
          <w:p w14:paraId="2AD8BC35" w14:textId="77777777" w:rsidR="00000000" w:rsidRDefault="007F1284">
            <w:pPr>
              <w:spacing w:after="100"/>
              <w:rPr>
                <w:rFonts w:eastAsia="Times New Roman"/>
                <w:sz w:val="20"/>
                <w:szCs w:val="20"/>
              </w:rPr>
            </w:pPr>
          </w:p>
        </w:tc>
        <w:tc>
          <w:tcPr>
            <w:tcW w:w="0" w:type="auto"/>
            <w:gridSpan w:val="3"/>
            <w:vAlign w:val="center"/>
            <w:hideMark/>
          </w:tcPr>
          <w:p w14:paraId="57B90615" w14:textId="77777777" w:rsidR="00000000" w:rsidRDefault="007F1284">
            <w:pPr>
              <w:spacing w:after="100"/>
              <w:rPr>
                <w:rFonts w:eastAsia="Times New Roman"/>
                <w:sz w:val="20"/>
                <w:szCs w:val="20"/>
              </w:rPr>
            </w:pPr>
          </w:p>
        </w:tc>
        <w:tc>
          <w:tcPr>
            <w:tcW w:w="0" w:type="auto"/>
            <w:gridSpan w:val="3"/>
            <w:vAlign w:val="center"/>
            <w:hideMark/>
          </w:tcPr>
          <w:p w14:paraId="702B42BF" w14:textId="77777777" w:rsidR="00000000" w:rsidRDefault="007F1284">
            <w:pPr>
              <w:spacing w:after="100"/>
              <w:rPr>
                <w:rFonts w:eastAsia="Times New Roman"/>
                <w:sz w:val="20"/>
                <w:szCs w:val="20"/>
              </w:rPr>
            </w:pPr>
          </w:p>
        </w:tc>
        <w:tc>
          <w:tcPr>
            <w:tcW w:w="0" w:type="auto"/>
            <w:gridSpan w:val="3"/>
            <w:vAlign w:val="center"/>
            <w:hideMark/>
          </w:tcPr>
          <w:p w14:paraId="46AC8189" w14:textId="77777777" w:rsidR="00000000" w:rsidRDefault="007F1284">
            <w:pPr>
              <w:spacing w:after="100"/>
              <w:rPr>
                <w:rFonts w:eastAsia="Times New Roman"/>
                <w:sz w:val="20"/>
                <w:szCs w:val="20"/>
              </w:rPr>
            </w:pPr>
          </w:p>
        </w:tc>
        <w:tc>
          <w:tcPr>
            <w:tcW w:w="0" w:type="auto"/>
            <w:gridSpan w:val="3"/>
            <w:vAlign w:val="center"/>
            <w:hideMark/>
          </w:tcPr>
          <w:p w14:paraId="62F25130" w14:textId="77777777" w:rsidR="00000000" w:rsidRDefault="007F1284">
            <w:pPr>
              <w:spacing w:after="100"/>
              <w:rPr>
                <w:rFonts w:eastAsia="Times New Roman"/>
                <w:sz w:val="20"/>
                <w:szCs w:val="20"/>
              </w:rPr>
            </w:pPr>
          </w:p>
        </w:tc>
      </w:tr>
      <w:tr w:rsidR="00000000" w14:paraId="4868326C" w14:textId="77777777">
        <w:trPr>
          <w:divId w:val="1188643956"/>
        </w:trPr>
        <w:tc>
          <w:tcPr>
            <w:tcW w:w="0" w:type="auto"/>
            <w:gridSpan w:val="3"/>
            <w:vAlign w:val="center"/>
            <w:hideMark/>
          </w:tcPr>
          <w:p w14:paraId="74DB763D" w14:textId="77777777" w:rsidR="00000000" w:rsidRDefault="007F1284">
            <w:pPr>
              <w:spacing w:after="100"/>
              <w:rPr>
                <w:rFonts w:eastAsia="Times New Roman"/>
                <w:sz w:val="20"/>
                <w:szCs w:val="20"/>
              </w:rPr>
            </w:pPr>
          </w:p>
        </w:tc>
        <w:tc>
          <w:tcPr>
            <w:tcW w:w="0" w:type="auto"/>
            <w:gridSpan w:val="3"/>
            <w:vAlign w:val="center"/>
            <w:hideMark/>
          </w:tcPr>
          <w:p w14:paraId="225406EF" w14:textId="77777777" w:rsidR="00000000" w:rsidRDefault="007F1284">
            <w:pPr>
              <w:spacing w:after="100"/>
              <w:rPr>
                <w:rFonts w:eastAsia="Times New Roman"/>
                <w:sz w:val="20"/>
                <w:szCs w:val="20"/>
              </w:rPr>
            </w:pPr>
          </w:p>
        </w:tc>
        <w:tc>
          <w:tcPr>
            <w:tcW w:w="0" w:type="auto"/>
            <w:gridSpan w:val="3"/>
            <w:vAlign w:val="center"/>
            <w:hideMark/>
          </w:tcPr>
          <w:p w14:paraId="0C9AD392" w14:textId="77777777" w:rsidR="00000000" w:rsidRDefault="007F1284">
            <w:pPr>
              <w:spacing w:after="100"/>
              <w:rPr>
                <w:rFonts w:eastAsia="Times New Roman"/>
                <w:sz w:val="20"/>
                <w:szCs w:val="20"/>
              </w:rPr>
            </w:pPr>
          </w:p>
        </w:tc>
        <w:tc>
          <w:tcPr>
            <w:tcW w:w="0" w:type="auto"/>
            <w:gridSpan w:val="3"/>
            <w:vAlign w:val="center"/>
            <w:hideMark/>
          </w:tcPr>
          <w:p w14:paraId="2AB34C3A" w14:textId="77777777" w:rsidR="00000000" w:rsidRDefault="007F1284">
            <w:pPr>
              <w:spacing w:after="100"/>
              <w:rPr>
                <w:rFonts w:eastAsia="Times New Roman"/>
                <w:sz w:val="20"/>
                <w:szCs w:val="20"/>
              </w:rPr>
            </w:pPr>
          </w:p>
        </w:tc>
        <w:tc>
          <w:tcPr>
            <w:tcW w:w="0" w:type="auto"/>
            <w:gridSpan w:val="3"/>
            <w:vAlign w:val="center"/>
            <w:hideMark/>
          </w:tcPr>
          <w:p w14:paraId="3B800BC9" w14:textId="77777777" w:rsidR="00000000" w:rsidRDefault="007F1284">
            <w:pPr>
              <w:spacing w:after="100"/>
              <w:rPr>
                <w:rFonts w:eastAsia="Times New Roman"/>
                <w:sz w:val="20"/>
                <w:szCs w:val="20"/>
              </w:rPr>
            </w:pPr>
          </w:p>
        </w:tc>
        <w:tc>
          <w:tcPr>
            <w:tcW w:w="0" w:type="auto"/>
            <w:gridSpan w:val="3"/>
            <w:vAlign w:val="center"/>
            <w:hideMark/>
          </w:tcPr>
          <w:p w14:paraId="3A50F922" w14:textId="77777777" w:rsidR="00000000" w:rsidRDefault="007F1284">
            <w:pPr>
              <w:spacing w:after="100"/>
              <w:rPr>
                <w:rFonts w:eastAsia="Times New Roman"/>
                <w:sz w:val="20"/>
                <w:szCs w:val="20"/>
              </w:rPr>
            </w:pPr>
          </w:p>
        </w:tc>
        <w:tc>
          <w:tcPr>
            <w:tcW w:w="0" w:type="auto"/>
            <w:gridSpan w:val="3"/>
            <w:vAlign w:val="center"/>
            <w:hideMark/>
          </w:tcPr>
          <w:p w14:paraId="4F726265" w14:textId="77777777" w:rsidR="00000000" w:rsidRDefault="007F1284">
            <w:pPr>
              <w:spacing w:after="100"/>
              <w:rPr>
                <w:rFonts w:eastAsia="Times New Roman"/>
                <w:sz w:val="20"/>
                <w:szCs w:val="20"/>
              </w:rPr>
            </w:pPr>
          </w:p>
        </w:tc>
        <w:tc>
          <w:tcPr>
            <w:tcW w:w="0" w:type="auto"/>
            <w:gridSpan w:val="3"/>
            <w:vAlign w:val="center"/>
            <w:hideMark/>
          </w:tcPr>
          <w:p w14:paraId="72359CBF" w14:textId="77777777" w:rsidR="00000000" w:rsidRDefault="007F1284">
            <w:pPr>
              <w:spacing w:after="100"/>
              <w:rPr>
                <w:rFonts w:eastAsia="Times New Roman"/>
                <w:sz w:val="20"/>
                <w:szCs w:val="20"/>
              </w:rPr>
            </w:pPr>
          </w:p>
        </w:tc>
        <w:tc>
          <w:tcPr>
            <w:tcW w:w="0" w:type="auto"/>
            <w:gridSpan w:val="3"/>
            <w:vAlign w:val="center"/>
            <w:hideMark/>
          </w:tcPr>
          <w:p w14:paraId="0DCB4659" w14:textId="77777777" w:rsidR="00000000" w:rsidRDefault="007F1284">
            <w:pPr>
              <w:spacing w:after="100"/>
              <w:rPr>
                <w:rFonts w:eastAsia="Times New Roman"/>
                <w:sz w:val="20"/>
                <w:szCs w:val="20"/>
              </w:rPr>
            </w:pPr>
          </w:p>
        </w:tc>
        <w:tc>
          <w:tcPr>
            <w:tcW w:w="0" w:type="auto"/>
            <w:gridSpan w:val="3"/>
            <w:vAlign w:val="center"/>
            <w:hideMark/>
          </w:tcPr>
          <w:p w14:paraId="4A567AA8" w14:textId="77777777" w:rsidR="00000000" w:rsidRDefault="007F1284">
            <w:pPr>
              <w:spacing w:after="100"/>
              <w:rPr>
                <w:rFonts w:eastAsia="Times New Roman"/>
                <w:sz w:val="20"/>
                <w:szCs w:val="20"/>
              </w:rPr>
            </w:pPr>
          </w:p>
        </w:tc>
        <w:tc>
          <w:tcPr>
            <w:tcW w:w="0" w:type="auto"/>
            <w:gridSpan w:val="3"/>
            <w:vAlign w:val="center"/>
            <w:hideMark/>
          </w:tcPr>
          <w:p w14:paraId="72AC4CF4" w14:textId="77777777" w:rsidR="00000000" w:rsidRDefault="007F1284">
            <w:pPr>
              <w:spacing w:after="100"/>
              <w:rPr>
                <w:rFonts w:eastAsia="Times New Roman"/>
                <w:sz w:val="20"/>
                <w:szCs w:val="20"/>
              </w:rPr>
            </w:pPr>
          </w:p>
        </w:tc>
        <w:tc>
          <w:tcPr>
            <w:tcW w:w="0" w:type="auto"/>
            <w:gridSpan w:val="3"/>
            <w:vAlign w:val="center"/>
            <w:hideMark/>
          </w:tcPr>
          <w:p w14:paraId="5711293F" w14:textId="77777777" w:rsidR="00000000" w:rsidRDefault="007F1284">
            <w:pPr>
              <w:spacing w:after="100"/>
              <w:rPr>
                <w:rFonts w:eastAsia="Times New Roman"/>
                <w:sz w:val="20"/>
                <w:szCs w:val="20"/>
              </w:rPr>
            </w:pPr>
          </w:p>
        </w:tc>
      </w:tr>
    </w:tbl>
    <w:p w14:paraId="60633F96" w14:textId="77777777" w:rsidR="00000000" w:rsidRDefault="007F1284">
      <w:pPr>
        <w:ind w:firstLine="360"/>
        <w:divId w:val="1129470281"/>
        <w:rPr>
          <w:rFonts w:eastAsia="Times New Roman"/>
        </w:rPr>
      </w:pPr>
    </w:p>
    <w:p w14:paraId="5A8B3BFA" w14:textId="77777777" w:rsidR="00000000" w:rsidRDefault="007F1284">
      <w:pPr>
        <w:divId w:val="1744838773"/>
        <w:rPr>
          <w:rFonts w:eastAsia="Times New Roman"/>
        </w:rPr>
      </w:pPr>
    </w:p>
    <w:p w14:paraId="2A88C189" w14:textId="77777777" w:rsidR="00000000" w:rsidRDefault="007F1284">
      <w:pPr>
        <w:jc w:val="center"/>
        <w:divId w:val="1137911533"/>
        <w:rPr>
          <w:rFonts w:eastAsia="Times New Roman"/>
        </w:rPr>
      </w:pPr>
    </w:p>
    <w:p w14:paraId="5B7564D5" w14:textId="77777777" w:rsidR="00000000" w:rsidRDefault="007F1284">
      <w:pPr>
        <w:jc w:val="center"/>
        <w:divId w:val="1137911533"/>
        <w:rPr>
          <w:rFonts w:eastAsia="Times New Roman"/>
        </w:rPr>
      </w:pPr>
      <w:r>
        <w:rPr>
          <w:rFonts w:eastAsia="Times New Roman"/>
          <w:color w:val="000000"/>
          <w:sz w:val="20"/>
          <w:szCs w:val="20"/>
        </w:rPr>
        <w:t>42</w:t>
      </w:r>
    </w:p>
    <w:p w14:paraId="41AA24D5" w14:textId="77777777" w:rsidR="00000000" w:rsidRDefault="007F1284">
      <w:pPr>
        <w:rPr>
          <w:rFonts w:eastAsia="Times New Roman"/>
        </w:rPr>
      </w:pPr>
      <w:r>
        <w:rPr>
          <w:rFonts w:eastAsia="Times New Roman"/>
        </w:rPr>
        <w:pict w14:anchorId="42B05F58">
          <v:rect id="_x0000_i1068" style="width:0;height:1.5pt" o:hralign="center" o:hrstd="t" o:hr="t" fillcolor="#a0a0a0" stroked="f"/>
        </w:pict>
      </w:r>
    </w:p>
    <w:p w14:paraId="3753D6F9" w14:textId="77777777" w:rsidR="00000000" w:rsidRDefault="007F1284">
      <w:pPr>
        <w:divId w:val="1934509923"/>
        <w:rPr>
          <w:rFonts w:eastAsia="Times New Roman"/>
        </w:rPr>
      </w:pPr>
      <w:hyperlink w:anchor="i2241e4081c814b338c44bef8cdd5e11b_967" w:history="1">
        <w:r>
          <w:rPr>
            <w:rStyle w:val="a3"/>
            <w:rFonts w:eastAsia="Times New Roman"/>
            <w:b/>
            <w:bCs/>
            <w:sz w:val="20"/>
            <w:szCs w:val="20"/>
          </w:rPr>
          <w:t>Table of Contents</w:t>
        </w:r>
      </w:hyperlink>
    </w:p>
    <w:p w14:paraId="266ACEE6" w14:textId="77777777" w:rsidR="00000000" w:rsidRDefault="007F1284">
      <w:pPr>
        <w:jc w:val="center"/>
        <w:divId w:val="1333142923"/>
        <w:rPr>
          <w:rFonts w:eastAsia="Times New Roman"/>
        </w:rPr>
      </w:pPr>
      <w:r>
        <w:rPr>
          <w:rFonts w:eastAsia="Times New Roman"/>
          <w:b/>
          <w:bCs/>
          <w:color w:val="000000"/>
          <w:sz w:val="20"/>
          <w:szCs w:val="20"/>
        </w:rPr>
        <w:t>EQUITABLE HOLDINGS, INC.</w:t>
      </w:r>
    </w:p>
    <w:p w14:paraId="6A90091F" w14:textId="77777777" w:rsidR="00000000" w:rsidRDefault="007F1284">
      <w:pPr>
        <w:jc w:val="center"/>
        <w:divId w:val="1333142923"/>
        <w:rPr>
          <w:rFonts w:eastAsia="Times New Roman"/>
        </w:rPr>
      </w:pPr>
      <w:r>
        <w:rPr>
          <w:rFonts w:eastAsia="Times New Roman"/>
          <w:b/>
          <w:bCs/>
          <w:color w:val="000000"/>
          <w:sz w:val="20"/>
          <w:szCs w:val="20"/>
        </w:rPr>
        <w:t>Notes to Consolidated Financial Statements (Unaudited), Continued</w:t>
      </w:r>
    </w:p>
    <w:p w14:paraId="32BAD39D" w14:textId="77777777" w:rsidR="00000000" w:rsidRDefault="007F1284">
      <w:pPr>
        <w:jc w:val="center"/>
        <w:divId w:val="1333142923"/>
        <w:rPr>
          <w:rFonts w:eastAsia="Times New Roman"/>
        </w:rPr>
      </w:pPr>
    </w:p>
    <w:p w14:paraId="4454F059" w14:textId="77777777" w:rsidR="00000000" w:rsidRDefault="007F1284">
      <w:pPr>
        <w:ind w:hanging="360"/>
        <w:divId w:val="1800218279"/>
        <w:rPr>
          <w:rFonts w:eastAsia="Times New Roman"/>
        </w:rPr>
      </w:pPr>
      <w:r>
        <w:rPr>
          <w:rFonts w:eastAsia="Times New Roman"/>
          <w:color w:val="000000"/>
          <w:sz w:val="18"/>
          <w:szCs w:val="18"/>
        </w:rPr>
        <w:t>______________</w:t>
      </w:r>
    </w:p>
    <w:p w14:paraId="099556A9" w14:textId="77777777" w:rsidR="00000000" w:rsidRDefault="007F1284">
      <w:pPr>
        <w:ind w:hanging="360"/>
        <w:divId w:val="1642495013"/>
        <w:rPr>
          <w:rFonts w:eastAsia="Times New Roman"/>
        </w:rPr>
      </w:pPr>
      <w:r>
        <w:rPr>
          <w:rFonts w:eastAsia="Times New Roman"/>
          <w:color w:val="000000"/>
          <w:sz w:val="18"/>
          <w:szCs w:val="18"/>
        </w:rPr>
        <w:t xml:space="preserve">(1)For the </w:t>
      </w:r>
      <w:r>
        <w:rPr>
          <w:rFonts w:eastAsia="Times New Roman"/>
          <w:color w:val="000000"/>
          <w:sz w:val="20"/>
          <w:szCs w:val="20"/>
        </w:rPr>
        <w:t>three months ended Marc</w:t>
      </w:r>
      <w:r>
        <w:rPr>
          <w:rFonts w:eastAsia="Times New Roman"/>
          <w:color w:val="000000"/>
          <w:sz w:val="20"/>
          <w:szCs w:val="20"/>
        </w:rPr>
        <w:t>h 31, 2022 and 2021</w:t>
      </w:r>
      <w:r>
        <w:rPr>
          <w:rFonts w:eastAsia="Times New Roman"/>
          <w:color w:val="000000"/>
          <w:sz w:val="18"/>
          <w:szCs w:val="18"/>
        </w:rPr>
        <w:t>, the Company’s non-performance risk impact of $483 million and $79 million for the GMxB Derivative Features Liability, $(36) million and $(15) million for the GMIB Reinsurance Contract Asset, and $(42) million and $0 million for the Amo</w:t>
      </w:r>
      <w:r>
        <w:rPr>
          <w:rFonts w:eastAsia="Times New Roman"/>
          <w:color w:val="000000"/>
          <w:sz w:val="18"/>
          <w:szCs w:val="18"/>
        </w:rPr>
        <w:t xml:space="preserve">unts Due from Reinsurers, respectively, is recorded through Net derivative gains (losses). </w:t>
      </w:r>
    </w:p>
    <w:p w14:paraId="412A3A15" w14:textId="77777777" w:rsidR="00000000" w:rsidRDefault="007F1284">
      <w:pPr>
        <w:ind w:hanging="360"/>
        <w:divId w:val="963196791"/>
        <w:rPr>
          <w:rFonts w:eastAsia="Times New Roman"/>
        </w:rPr>
      </w:pPr>
      <w:r>
        <w:rPr>
          <w:rFonts w:eastAsia="Times New Roman"/>
          <w:color w:val="000000"/>
          <w:sz w:val="18"/>
          <w:szCs w:val="18"/>
        </w:rPr>
        <w:t>(2)</w:t>
      </w:r>
      <w:r>
        <w:rPr>
          <w:rFonts w:eastAsia="Times New Roman"/>
          <w:color w:val="000000"/>
          <w:sz w:val="18"/>
          <w:szCs w:val="18"/>
        </w:rPr>
        <w:t>For the GMIB reinsurance contract asset, Amounts Due from Reinsurers and GMxB derivative features liability, represents attributed fee.</w:t>
      </w:r>
    </w:p>
    <w:p w14:paraId="0C03034F" w14:textId="77777777" w:rsidR="00000000" w:rsidRDefault="007F1284">
      <w:pPr>
        <w:ind w:hanging="360"/>
        <w:divId w:val="1593052624"/>
        <w:rPr>
          <w:rFonts w:eastAsia="Times New Roman"/>
        </w:rPr>
      </w:pPr>
      <w:r>
        <w:rPr>
          <w:rFonts w:eastAsia="Times New Roman"/>
          <w:color w:val="000000"/>
          <w:sz w:val="18"/>
          <w:szCs w:val="18"/>
        </w:rPr>
        <w:t>(3)For the GMIB reinsurance contract asset and Amounts Due from Reinsurers, represents recoveries from reinsurers and fo</w:t>
      </w:r>
      <w:r>
        <w:rPr>
          <w:rFonts w:eastAsia="Times New Roman"/>
          <w:color w:val="000000"/>
          <w:sz w:val="18"/>
          <w:szCs w:val="18"/>
        </w:rPr>
        <w:t>r GMxB derivative features liability represents benefits paid.</w:t>
      </w:r>
    </w:p>
    <w:p w14:paraId="6AA2B2B5" w14:textId="77777777" w:rsidR="00000000" w:rsidRDefault="007F1284">
      <w:pPr>
        <w:ind w:hanging="360"/>
        <w:divId w:val="9070336"/>
        <w:rPr>
          <w:rFonts w:eastAsia="Times New Roman"/>
        </w:rPr>
      </w:pPr>
      <w:r>
        <w:rPr>
          <w:rFonts w:eastAsia="Times New Roman"/>
          <w:color w:val="000000"/>
          <w:sz w:val="18"/>
          <w:szCs w:val="18"/>
        </w:rPr>
        <w:t>(4) Transfers into/out of the Level 3 classification are reflected at beginning-of-period fair values.</w:t>
      </w:r>
    </w:p>
    <w:p w14:paraId="7EAEAEC1" w14:textId="77777777" w:rsidR="00000000" w:rsidRDefault="007F1284">
      <w:pPr>
        <w:ind w:firstLine="360"/>
        <w:divId w:val="2143108057"/>
        <w:rPr>
          <w:rFonts w:eastAsia="Times New Roman"/>
        </w:rPr>
      </w:pPr>
      <w:r>
        <w:rPr>
          <w:rFonts w:eastAsia="Times New Roman"/>
          <w:color w:val="000000"/>
          <w:sz w:val="18"/>
          <w:szCs w:val="18"/>
        </w:rPr>
        <w:t xml:space="preserve">(5) For the </w:t>
      </w:r>
      <w:r>
        <w:rPr>
          <w:rFonts w:eastAsia="Times New Roman"/>
          <w:color w:val="000000"/>
          <w:sz w:val="20"/>
          <w:szCs w:val="20"/>
        </w:rPr>
        <w:t xml:space="preserve">three months ended March 31, 2021, </w:t>
      </w:r>
      <w:r>
        <w:rPr>
          <w:rFonts w:eastAsia="Times New Roman"/>
          <w:color w:val="000000"/>
          <w:sz w:val="18"/>
          <w:szCs w:val="18"/>
        </w:rPr>
        <w:t>GMxB Derivative Features Liability excludes</w:t>
      </w:r>
      <w:r>
        <w:rPr>
          <w:rFonts w:eastAsia="Times New Roman"/>
          <w:color w:val="000000"/>
          <w:sz w:val="18"/>
          <w:szCs w:val="18"/>
        </w:rPr>
        <w:t xml:space="preserve"> settlement fees on CS Life reinsurance </w:t>
      </w:r>
    </w:p>
    <w:p w14:paraId="0E731CA0" w14:textId="77777777" w:rsidR="00000000" w:rsidRDefault="007F1284">
      <w:pPr>
        <w:ind w:hanging="360"/>
        <w:divId w:val="442959899"/>
        <w:rPr>
          <w:rFonts w:eastAsia="Times New Roman"/>
        </w:rPr>
      </w:pPr>
      <w:r>
        <w:rPr>
          <w:rFonts w:eastAsia="Times New Roman"/>
          <w:color w:val="000000"/>
          <w:sz w:val="18"/>
          <w:szCs w:val="18"/>
        </w:rPr>
        <w:t>contract of $46 million.</w:t>
      </w:r>
    </w:p>
    <w:p w14:paraId="711DD900" w14:textId="77777777" w:rsidR="00000000" w:rsidRDefault="007F1284">
      <w:pPr>
        <w:ind w:firstLine="360"/>
        <w:divId w:val="10648158"/>
        <w:rPr>
          <w:rFonts w:eastAsia="Times New Roman"/>
        </w:rPr>
      </w:pPr>
      <w:r>
        <w:rPr>
          <w:rFonts w:eastAsia="Times New Roman"/>
          <w:color w:val="000000"/>
          <w:sz w:val="18"/>
          <w:szCs w:val="18"/>
        </w:rPr>
        <w:t xml:space="preserve">(6) For instruments held as of March 31, 2022 or March 31, 2021, amounts are included in net investment income or net derivative gains </w:t>
      </w:r>
    </w:p>
    <w:p w14:paraId="211ABBA7" w14:textId="77777777" w:rsidR="00000000" w:rsidRDefault="007F1284">
      <w:pPr>
        <w:ind w:hanging="360"/>
        <w:divId w:val="592326122"/>
        <w:rPr>
          <w:rFonts w:eastAsia="Times New Roman"/>
        </w:rPr>
      </w:pPr>
      <w:r>
        <w:rPr>
          <w:rFonts w:eastAsia="Times New Roman"/>
          <w:color w:val="000000"/>
          <w:sz w:val="18"/>
          <w:szCs w:val="18"/>
        </w:rPr>
        <w:t>(losses) in the consolidated statements of income (los</w:t>
      </w:r>
      <w:r>
        <w:rPr>
          <w:rFonts w:eastAsia="Times New Roman"/>
          <w:color w:val="000000"/>
          <w:sz w:val="18"/>
          <w:szCs w:val="18"/>
        </w:rPr>
        <w:t xml:space="preserve">s) or unrealized gains (losses) on investments in the consolidated statements of comprehensive income. </w:t>
      </w:r>
    </w:p>
    <w:p w14:paraId="199DC9D1" w14:textId="77777777" w:rsidR="00000000" w:rsidRDefault="007F1284">
      <w:pPr>
        <w:ind w:firstLine="360"/>
        <w:divId w:val="2067799119"/>
        <w:rPr>
          <w:rFonts w:eastAsia="Times New Roman"/>
        </w:rPr>
      </w:pPr>
      <w:r>
        <w:rPr>
          <w:rFonts w:eastAsia="Times New Roman"/>
          <w:color w:val="000000"/>
          <w:sz w:val="18"/>
          <w:szCs w:val="18"/>
        </w:rPr>
        <w:t xml:space="preserve">(7) Other Equity Investments include other invested assets. </w:t>
      </w:r>
    </w:p>
    <w:p w14:paraId="555409BA" w14:textId="77777777" w:rsidR="00000000" w:rsidRDefault="007F1284">
      <w:pPr>
        <w:jc w:val="center"/>
        <w:divId w:val="375088330"/>
        <w:rPr>
          <w:rFonts w:eastAsia="Times New Roman"/>
        </w:rPr>
      </w:pPr>
    </w:p>
    <w:p w14:paraId="14060442" w14:textId="77777777" w:rsidR="00000000" w:rsidRDefault="007F1284">
      <w:pPr>
        <w:jc w:val="center"/>
        <w:divId w:val="375088330"/>
        <w:rPr>
          <w:rFonts w:eastAsia="Times New Roman"/>
        </w:rPr>
      </w:pPr>
      <w:r>
        <w:rPr>
          <w:rFonts w:eastAsia="Times New Roman"/>
          <w:color w:val="000000"/>
          <w:sz w:val="20"/>
          <w:szCs w:val="20"/>
        </w:rPr>
        <w:t>43</w:t>
      </w:r>
    </w:p>
    <w:p w14:paraId="45DE09BB" w14:textId="77777777" w:rsidR="00000000" w:rsidRDefault="007F1284">
      <w:pPr>
        <w:rPr>
          <w:rFonts w:eastAsia="Times New Roman"/>
        </w:rPr>
      </w:pPr>
      <w:r>
        <w:rPr>
          <w:rFonts w:eastAsia="Times New Roman"/>
        </w:rPr>
        <w:pict w14:anchorId="03467B5A">
          <v:rect id="_x0000_i1069" style="width:0;height:1.5pt" o:hralign="center" o:hrstd="t" o:hr="t" fillcolor="#a0a0a0" stroked="f"/>
        </w:pict>
      </w:r>
    </w:p>
    <w:p w14:paraId="722815C9" w14:textId="77777777" w:rsidR="00000000" w:rsidRDefault="007F1284">
      <w:pPr>
        <w:divId w:val="1437747926"/>
        <w:rPr>
          <w:rFonts w:eastAsia="Times New Roman"/>
        </w:rPr>
      </w:pPr>
      <w:hyperlink w:anchor="i2241e4081c814b338c44bef8cdd5e11b_967" w:history="1">
        <w:r>
          <w:rPr>
            <w:rStyle w:val="a3"/>
            <w:rFonts w:eastAsia="Times New Roman"/>
            <w:b/>
            <w:bCs/>
            <w:sz w:val="20"/>
            <w:szCs w:val="20"/>
          </w:rPr>
          <w:t>Table of Contents</w:t>
        </w:r>
      </w:hyperlink>
    </w:p>
    <w:p w14:paraId="06D8AB78" w14:textId="77777777" w:rsidR="00000000" w:rsidRDefault="007F1284">
      <w:pPr>
        <w:jc w:val="center"/>
        <w:divId w:val="28646628"/>
        <w:rPr>
          <w:rFonts w:eastAsia="Times New Roman"/>
        </w:rPr>
      </w:pPr>
      <w:r>
        <w:rPr>
          <w:rFonts w:eastAsia="Times New Roman"/>
          <w:b/>
          <w:bCs/>
          <w:color w:val="000000"/>
          <w:sz w:val="20"/>
          <w:szCs w:val="20"/>
        </w:rPr>
        <w:t>EQUITABLE HOLDINGS, INC.</w:t>
      </w:r>
    </w:p>
    <w:p w14:paraId="4136E05A" w14:textId="77777777" w:rsidR="00000000" w:rsidRDefault="007F1284">
      <w:pPr>
        <w:jc w:val="center"/>
        <w:divId w:val="28646628"/>
        <w:rPr>
          <w:rFonts w:eastAsia="Times New Roman"/>
        </w:rPr>
      </w:pPr>
      <w:r>
        <w:rPr>
          <w:rFonts w:eastAsia="Times New Roman"/>
          <w:b/>
          <w:bCs/>
          <w:color w:val="000000"/>
          <w:sz w:val="20"/>
          <w:szCs w:val="20"/>
        </w:rPr>
        <w:t>Notes to Consolidated Financial Statements (Unaudited), Continued</w:t>
      </w:r>
    </w:p>
    <w:p w14:paraId="7149BAA7" w14:textId="77777777" w:rsidR="00000000" w:rsidRDefault="007F1284">
      <w:pPr>
        <w:jc w:val="center"/>
        <w:divId w:val="28646628"/>
        <w:rPr>
          <w:rFonts w:eastAsia="Times New Roman"/>
        </w:rPr>
      </w:pPr>
    </w:p>
    <w:p w14:paraId="348A9054" w14:textId="77777777" w:rsidR="00000000" w:rsidRDefault="007F1284">
      <w:pPr>
        <w:divId w:val="1648823151"/>
        <w:rPr>
          <w:rFonts w:eastAsia="Times New Roman"/>
        </w:rPr>
      </w:pPr>
      <w:r>
        <w:rPr>
          <w:rFonts w:eastAsia="Times New Roman"/>
          <w:color w:val="000000"/>
          <w:sz w:val="20"/>
          <w:szCs w:val="20"/>
          <w:u w:val="single"/>
        </w:rPr>
        <w:t>Quantitative and Qualitative Information about Level 3 Fair Value Measurements</w:t>
      </w:r>
    </w:p>
    <w:p w14:paraId="42CFC380" w14:textId="77777777" w:rsidR="00000000" w:rsidRDefault="007F1284">
      <w:pPr>
        <w:divId w:val="965891942"/>
        <w:rPr>
          <w:rFonts w:eastAsia="Times New Roman"/>
        </w:rPr>
      </w:pPr>
      <w:r>
        <w:rPr>
          <w:rFonts w:eastAsia="Times New Roman"/>
          <w:color w:val="000000"/>
          <w:sz w:val="20"/>
          <w:szCs w:val="20"/>
        </w:rPr>
        <w:t>The fo</w:t>
      </w:r>
      <w:r>
        <w:rPr>
          <w:rFonts w:eastAsia="Times New Roman"/>
          <w:color w:val="000000"/>
          <w:sz w:val="20"/>
          <w:szCs w:val="20"/>
        </w:rPr>
        <w:t>llowing tables disclose quantitative information about Level 3 fair value measurements by category for assets and liabilities as of March 31, 2022 and December 31, 2021, respectively.</w:t>
      </w:r>
    </w:p>
    <w:p w14:paraId="378BEF4D" w14:textId="77777777" w:rsidR="00000000" w:rsidRDefault="007F1284">
      <w:pPr>
        <w:jc w:val="center"/>
        <w:rPr>
          <w:rFonts w:eastAsia="Times New Roman"/>
        </w:rPr>
      </w:pPr>
      <w:r>
        <w:rPr>
          <w:rFonts w:eastAsia="Times New Roman"/>
          <w:b/>
          <w:bCs/>
          <w:color w:val="000000"/>
          <w:sz w:val="20"/>
          <w:szCs w:val="20"/>
        </w:rPr>
        <w:t>Quantitative Information about Level 3 Fair Value Measurements as of Mar</w:t>
      </w:r>
      <w:r>
        <w:rPr>
          <w:rFonts w:eastAsia="Times New Roman"/>
          <w:b/>
          <w:bCs/>
          <w:color w:val="000000"/>
          <w:sz w:val="20"/>
          <w:szCs w:val="20"/>
        </w:rPr>
        <w:t>ch 31, 2022</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1722"/>
        <w:gridCol w:w="36"/>
        <w:gridCol w:w="111"/>
        <w:gridCol w:w="396"/>
        <w:gridCol w:w="36"/>
        <w:gridCol w:w="36"/>
        <w:gridCol w:w="36"/>
        <w:gridCol w:w="36"/>
        <w:gridCol w:w="85"/>
        <w:gridCol w:w="833"/>
        <w:gridCol w:w="37"/>
        <w:gridCol w:w="36"/>
        <w:gridCol w:w="36"/>
        <w:gridCol w:w="36"/>
        <w:gridCol w:w="37"/>
        <w:gridCol w:w="2156"/>
        <w:gridCol w:w="36"/>
        <w:gridCol w:w="36"/>
        <w:gridCol w:w="36"/>
        <w:gridCol w:w="36"/>
        <w:gridCol w:w="45"/>
        <w:gridCol w:w="1021"/>
        <w:gridCol w:w="38"/>
        <w:gridCol w:w="36"/>
        <w:gridCol w:w="36"/>
        <w:gridCol w:w="36"/>
        <w:gridCol w:w="45"/>
        <w:gridCol w:w="1155"/>
        <w:gridCol w:w="36"/>
      </w:tblGrid>
      <w:tr w:rsidR="00000000" w14:paraId="7BD1AD7B" w14:textId="77777777">
        <w:trPr>
          <w:divId w:val="125003156"/>
          <w:jc w:val="center"/>
        </w:trPr>
        <w:tc>
          <w:tcPr>
            <w:tcW w:w="50" w:type="pct"/>
            <w:vAlign w:val="center"/>
            <w:hideMark/>
          </w:tcPr>
          <w:p w14:paraId="0E6822BC" w14:textId="77777777" w:rsidR="00000000" w:rsidRDefault="007F1284">
            <w:pPr>
              <w:jc w:val="center"/>
              <w:rPr>
                <w:rFonts w:eastAsia="Times New Roman"/>
              </w:rPr>
            </w:pPr>
          </w:p>
        </w:tc>
        <w:tc>
          <w:tcPr>
            <w:tcW w:w="1056" w:type="pct"/>
            <w:vAlign w:val="center"/>
            <w:hideMark/>
          </w:tcPr>
          <w:p w14:paraId="4C093DE5" w14:textId="77777777" w:rsidR="00000000" w:rsidRDefault="007F1284">
            <w:pPr>
              <w:spacing w:after="100"/>
              <w:rPr>
                <w:rFonts w:eastAsia="Times New Roman"/>
                <w:sz w:val="20"/>
                <w:szCs w:val="20"/>
              </w:rPr>
            </w:pPr>
          </w:p>
        </w:tc>
        <w:tc>
          <w:tcPr>
            <w:tcW w:w="5" w:type="pct"/>
            <w:vAlign w:val="center"/>
            <w:hideMark/>
          </w:tcPr>
          <w:p w14:paraId="19984B7E" w14:textId="77777777" w:rsidR="00000000" w:rsidRDefault="007F1284">
            <w:pPr>
              <w:spacing w:after="100"/>
              <w:rPr>
                <w:rFonts w:eastAsia="Times New Roman"/>
                <w:sz w:val="20"/>
                <w:szCs w:val="20"/>
              </w:rPr>
            </w:pPr>
          </w:p>
        </w:tc>
        <w:tc>
          <w:tcPr>
            <w:tcW w:w="50" w:type="pct"/>
            <w:vAlign w:val="center"/>
            <w:hideMark/>
          </w:tcPr>
          <w:p w14:paraId="0294D753" w14:textId="77777777" w:rsidR="00000000" w:rsidRDefault="007F1284">
            <w:pPr>
              <w:spacing w:after="100"/>
              <w:rPr>
                <w:rFonts w:eastAsia="Times New Roman"/>
                <w:sz w:val="20"/>
                <w:szCs w:val="20"/>
              </w:rPr>
            </w:pPr>
          </w:p>
        </w:tc>
        <w:tc>
          <w:tcPr>
            <w:tcW w:w="259" w:type="pct"/>
            <w:vAlign w:val="center"/>
            <w:hideMark/>
          </w:tcPr>
          <w:p w14:paraId="2315479F" w14:textId="77777777" w:rsidR="00000000" w:rsidRDefault="007F1284">
            <w:pPr>
              <w:spacing w:after="100"/>
              <w:rPr>
                <w:rFonts w:eastAsia="Times New Roman"/>
                <w:sz w:val="20"/>
                <w:szCs w:val="20"/>
              </w:rPr>
            </w:pPr>
          </w:p>
        </w:tc>
        <w:tc>
          <w:tcPr>
            <w:tcW w:w="5" w:type="pct"/>
            <w:vAlign w:val="center"/>
            <w:hideMark/>
          </w:tcPr>
          <w:p w14:paraId="026968A6" w14:textId="77777777" w:rsidR="00000000" w:rsidRDefault="007F1284">
            <w:pPr>
              <w:spacing w:after="100"/>
              <w:rPr>
                <w:rFonts w:eastAsia="Times New Roman"/>
                <w:sz w:val="20"/>
                <w:szCs w:val="20"/>
              </w:rPr>
            </w:pPr>
          </w:p>
        </w:tc>
        <w:tc>
          <w:tcPr>
            <w:tcW w:w="5" w:type="pct"/>
            <w:vAlign w:val="center"/>
            <w:hideMark/>
          </w:tcPr>
          <w:p w14:paraId="20E0502B" w14:textId="77777777" w:rsidR="00000000" w:rsidRDefault="007F1284">
            <w:pPr>
              <w:spacing w:after="100"/>
              <w:rPr>
                <w:rFonts w:eastAsia="Times New Roman"/>
                <w:sz w:val="20"/>
                <w:szCs w:val="20"/>
              </w:rPr>
            </w:pPr>
          </w:p>
        </w:tc>
        <w:tc>
          <w:tcPr>
            <w:tcW w:w="26" w:type="pct"/>
            <w:vAlign w:val="center"/>
            <w:hideMark/>
          </w:tcPr>
          <w:p w14:paraId="58704D60" w14:textId="77777777" w:rsidR="00000000" w:rsidRDefault="007F1284">
            <w:pPr>
              <w:spacing w:after="100"/>
              <w:rPr>
                <w:rFonts w:eastAsia="Times New Roman"/>
                <w:sz w:val="20"/>
                <w:szCs w:val="20"/>
              </w:rPr>
            </w:pPr>
          </w:p>
        </w:tc>
        <w:tc>
          <w:tcPr>
            <w:tcW w:w="5" w:type="pct"/>
            <w:vAlign w:val="center"/>
            <w:hideMark/>
          </w:tcPr>
          <w:p w14:paraId="67553EDA" w14:textId="77777777" w:rsidR="00000000" w:rsidRDefault="007F1284">
            <w:pPr>
              <w:spacing w:after="100"/>
              <w:rPr>
                <w:rFonts w:eastAsia="Times New Roman"/>
                <w:sz w:val="20"/>
                <w:szCs w:val="20"/>
              </w:rPr>
            </w:pPr>
          </w:p>
        </w:tc>
        <w:tc>
          <w:tcPr>
            <w:tcW w:w="50" w:type="pct"/>
            <w:vAlign w:val="center"/>
            <w:hideMark/>
          </w:tcPr>
          <w:p w14:paraId="4C592F60" w14:textId="77777777" w:rsidR="00000000" w:rsidRDefault="007F1284">
            <w:pPr>
              <w:spacing w:after="100"/>
              <w:rPr>
                <w:rFonts w:eastAsia="Times New Roman"/>
                <w:sz w:val="20"/>
                <w:szCs w:val="20"/>
              </w:rPr>
            </w:pPr>
          </w:p>
        </w:tc>
        <w:tc>
          <w:tcPr>
            <w:tcW w:w="493" w:type="pct"/>
            <w:vAlign w:val="center"/>
            <w:hideMark/>
          </w:tcPr>
          <w:p w14:paraId="147B4B39" w14:textId="77777777" w:rsidR="00000000" w:rsidRDefault="007F1284">
            <w:pPr>
              <w:spacing w:after="100"/>
              <w:rPr>
                <w:rFonts w:eastAsia="Times New Roman"/>
                <w:sz w:val="20"/>
                <w:szCs w:val="20"/>
              </w:rPr>
            </w:pPr>
          </w:p>
        </w:tc>
        <w:tc>
          <w:tcPr>
            <w:tcW w:w="5" w:type="pct"/>
            <w:vAlign w:val="center"/>
            <w:hideMark/>
          </w:tcPr>
          <w:p w14:paraId="590178E9" w14:textId="77777777" w:rsidR="00000000" w:rsidRDefault="007F1284">
            <w:pPr>
              <w:spacing w:after="100"/>
              <w:rPr>
                <w:rFonts w:eastAsia="Times New Roman"/>
                <w:sz w:val="20"/>
                <w:szCs w:val="20"/>
              </w:rPr>
            </w:pPr>
          </w:p>
        </w:tc>
        <w:tc>
          <w:tcPr>
            <w:tcW w:w="5" w:type="pct"/>
            <w:vAlign w:val="center"/>
            <w:hideMark/>
          </w:tcPr>
          <w:p w14:paraId="28886D1F" w14:textId="77777777" w:rsidR="00000000" w:rsidRDefault="007F1284">
            <w:pPr>
              <w:spacing w:after="100"/>
              <w:rPr>
                <w:rFonts w:eastAsia="Times New Roman"/>
                <w:sz w:val="20"/>
                <w:szCs w:val="20"/>
              </w:rPr>
            </w:pPr>
          </w:p>
        </w:tc>
        <w:tc>
          <w:tcPr>
            <w:tcW w:w="26" w:type="pct"/>
            <w:vAlign w:val="center"/>
            <w:hideMark/>
          </w:tcPr>
          <w:p w14:paraId="14CEF603" w14:textId="77777777" w:rsidR="00000000" w:rsidRDefault="007F1284">
            <w:pPr>
              <w:spacing w:after="100"/>
              <w:rPr>
                <w:rFonts w:eastAsia="Times New Roman"/>
                <w:sz w:val="20"/>
                <w:szCs w:val="20"/>
              </w:rPr>
            </w:pPr>
          </w:p>
        </w:tc>
        <w:tc>
          <w:tcPr>
            <w:tcW w:w="5" w:type="pct"/>
            <w:vAlign w:val="center"/>
            <w:hideMark/>
          </w:tcPr>
          <w:p w14:paraId="62C089F5" w14:textId="77777777" w:rsidR="00000000" w:rsidRDefault="007F1284">
            <w:pPr>
              <w:spacing w:after="100"/>
              <w:rPr>
                <w:rFonts w:eastAsia="Times New Roman"/>
                <w:sz w:val="20"/>
                <w:szCs w:val="20"/>
              </w:rPr>
            </w:pPr>
          </w:p>
        </w:tc>
        <w:tc>
          <w:tcPr>
            <w:tcW w:w="50" w:type="pct"/>
            <w:vAlign w:val="center"/>
            <w:hideMark/>
          </w:tcPr>
          <w:p w14:paraId="0F79770A" w14:textId="77777777" w:rsidR="00000000" w:rsidRDefault="007F1284">
            <w:pPr>
              <w:spacing w:after="100"/>
              <w:rPr>
                <w:rFonts w:eastAsia="Times New Roman"/>
                <w:sz w:val="20"/>
                <w:szCs w:val="20"/>
              </w:rPr>
            </w:pPr>
          </w:p>
        </w:tc>
        <w:tc>
          <w:tcPr>
            <w:tcW w:w="1341" w:type="pct"/>
            <w:vAlign w:val="center"/>
            <w:hideMark/>
          </w:tcPr>
          <w:p w14:paraId="41D877D9" w14:textId="77777777" w:rsidR="00000000" w:rsidRDefault="007F1284">
            <w:pPr>
              <w:spacing w:after="100"/>
              <w:rPr>
                <w:rFonts w:eastAsia="Times New Roman"/>
                <w:sz w:val="20"/>
                <w:szCs w:val="20"/>
              </w:rPr>
            </w:pPr>
          </w:p>
        </w:tc>
        <w:tc>
          <w:tcPr>
            <w:tcW w:w="5" w:type="pct"/>
            <w:vAlign w:val="center"/>
            <w:hideMark/>
          </w:tcPr>
          <w:p w14:paraId="287AA908" w14:textId="77777777" w:rsidR="00000000" w:rsidRDefault="007F1284">
            <w:pPr>
              <w:spacing w:after="100"/>
              <w:rPr>
                <w:rFonts w:eastAsia="Times New Roman"/>
                <w:sz w:val="20"/>
                <w:szCs w:val="20"/>
              </w:rPr>
            </w:pPr>
          </w:p>
        </w:tc>
        <w:tc>
          <w:tcPr>
            <w:tcW w:w="5" w:type="pct"/>
            <w:vAlign w:val="center"/>
            <w:hideMark/>
          </w:tcPr>
          <w:p w14:paraId="04B372A6" w14:textId="77777777" w:rsidR="00000000" w:rsidRDefault="007F1284">
            <w:pPr>
              <w:spacing w:after="100"/>
              <w:rPr>
                <w:rFonts w:eastAsia="Times New Roman"/>
                <w:sz w:val="20"/>
                <w:szCs w:val="20"/>
              </w:rPr>
            </w:pPr>
          </w:p>
        </w:tc>
        <w:tc>
          <w:tcPr>
            <w:tcW w:w="26" w:type="pct"/>
            <w:vAlign w:val="center"/>
            <w:hideMark/>
          </w:tcPr>
          <w:p w14:paraId="7341FC81" w14:textId="77777777" w:rsidR="00000000" w:rsidRDefault="007F1284">
            <w:pPr>
              <w:spacing w:after="100"/>
              <w:rPr>
                <w:rFonts w:eastAsia="Times New Roman"/>
                <w:sz w:val="20"/>
                <w:szCs w:val="20"/>
              </w:rPr>
            </w:pPr>
          </w:p>
        </w:tc>
        <w:tc>
          <w:tcPr>
            <w:tcW w:w="5" w:type="pct"/>
            <w:vAlign w:val="center"/>
            <w:hideMark/>
          </w:tcPr>
          <w:p w14:paraId="4580D587" w14:textId="77777777" w:rsidR="00000000" w:rsidRDefault="007F1284">
            <w:pPr>
              <w:spacing w:after="100"/>
              <w:rPr>
                <w:rFonts w:eastAsia="Times New Roman"/>
                <w:sz w:val="20"/>
                <w:szCs w:val="20"/>
              </w:rPr>
            </w:pPr>
          </w:p>
        </w:tc>
        <w:tc>
          <w:tcPr>
            <w:tcW w:w="50" w:type="pct"/>
            <w:vAlign w:val="center"/>
            <w:hideMark/>
          </w:tcPr>
          <w:p w14:paraId="7A8C6ED6" w14:textId="77777777" w:rsidR="00000000" w:rsidRDefault="007F1284">
            <w:pPr>
              <w:spacing w:after="100"/>
              <w:rPr>
                <w:rFonts w:eastAsia="Times New Roman"/>
                <w:sz w:val="20"/>
                <w:szCs w:val="20"/>
              </w:rPr>
            </w:pPr>
          </w:p>
        </w:tc>
        <w:tc>
          <w:tcPr>
            <w:tcW w:w="646" w:type="pct"/>
            <w:vAlign w:val="center"/>
            <w:hideMark/>
          </w:tcPr>
          <w:p w14:paraId="7884FCED" w14:textId="77777777" w:rsidR="00000000" w:rsidRDefault="007F1284">
            <w:pPr>
              <w:spacing w:after="100"/>
              <w:rPr>
                <w:rFonts w:eastAsia="Times New Roman"/>
                <w:sz w:val="20"/>
                <w:szCs w:val="20"/>
              </w:rPr>
            </w:pPr>
          </w:p>
        </w:tc>
        <w:tc>
          <w:tcPr>
            <w:tcW w:w="5" w:type="pct"/>
            <w:vAlign w:val="center"/>
            <w:hideMark/>
          </w:tcPr>
          <w:p w14:paraId="20E81399" w14:textId="77777777" w:rsidR="00000000" w:rsidRDefault="007F1284">
            <w:pPr>
              <w:spacing w:after="100"/>
              <w:rPr>
                <w:rFonts w:eastAsia="Times New Roman"/>
                <w:sz w:val="20"/>
                <w:szCs w:val="20"/>
              </w:rPr>
            </w:pPr>
          </w:p>
        </w:tc>
        <w:tc>
          <w:tcPr>
            <w:tcW w:w="5" w:type="pct"/>
            <w:vAlign w:val="center"/>
            <w:hideMark/>
          </w:tcPr>
          <w:p w14:paraId="0244A608" w14:textId="77777777" w:rsidR="00000000" w:rsidRDefault="007F1284">
            <w:pPr>
              <w:spacing w:after="100"/>
              <w:rPr>
                <w:rFonts w:eastAsia="Times New Roman"/>
                <w:sz w:val="20"/>
                <w:szCs w:val="20"/>
              </w:rPr>
            </w:pPr>
          </w:p>
        </w:tc>
        <w:tc>
          <w:tcPr>
            <w:tcW w:w="26" w:type="pct"/>
            <w:vAlign w:val="center"/>
            <w:hideMark/>
          </w:tcPr>
          <w:p w14:paraId="1EA24565" w14:textId="77777777" w:rsidR="00000000" w:rsidRDefault="007F1284">
            <w:pPr>
              <w:spacing w:after="100"/>
              <w:rPr>
                <w:rFonts w:eastAsia="Times New Roman"/>
                <w:sz w:val="20"/>
                <w:szCs w:val="20"/>
              </w:rPr>
            </w:pPr>
          </w:p>
        </w:tc>
        <w:tc>
          <w:tcPr>
            <w:tcW w:w="5" w:type="pct"/>
            <w:vAlign w:val="center"/>
            <w:hideMark/>
          </w:tcPr>
          <w:p w14:paraId="524CE7EB" w14:textId="77777777" w:rsidR="00000000" w:rsidRDefault="007F1284">
            <w:pPr>
              <w:spacing w:after="100"/>
              <w:rPr>
                <w:rFonts w:eastAsia="Times New Roman"/>
                <w:sz w:val="20"/>
                <w:szCs w:val="20"/>
              </w:rPr>
            </w:pPr>
          </w:p>
        </w:tc>
        <w:tc>
          <w:tcPr>
            <w:tcW w:w="50" w:type="pct"/>
            <w:vAlign w:val="center"/>
            <w:hideMark/>
          </w:tcPr>
          <w:p w14:paraId="6B6A0400" w14:textId="77777777" w:rsidR="00000000" w:rsidRDefault="007F1284">
            <w:pPr>
              <w:spacing w:after="100"/>
              <w:rPr>
                <w:rFonts w:eastAsia="Times New Roman"/>
                <w:sz w:val="20"/>
                <w:szCs w:val="20"/>
              </w:rPr>
            </w:pPr>
          </w:p>
        </w:tc>
        <w:tc>
          <w:tcPr>
            <w:tcW w:w="727" w:type="pct"/>
            <w:vAlign w:val="center"/>
            <w:hideMark/>
          </w:tcPr>
          <w:p w14:paraId="5D2867D6" w14:textId="77777777" w:rsidR="00000000" w:rsidRDefault="007F1284">
            <w:pPr>
              <w:spacing w:after="100"/>
              <w:rPr>
                <w:rFonts w:eastAsia="Times New Roman"/>
                <w:sz w:val="20"/>
                <w:szCs w:val="20"/>
              </w:rPr>
            </w:pPr>
          </w:p>
        </w:tc>
        <w:tc>
          <w:tcPr>
            <w:tcW w:w="5" w:type="pct"/>
            <w:vAlign w:val="center"/>
            <w:hideMark/>
          </w:tcPr>
          <w:p w14:paraId="7224760C" w14:textId="77777777" w:rsidR="00000000" w:rsidRDefault="007F1284">
            <w:pPr>
              <w:spacing w:after="100"/>
              <w:rPr>
                <w:rFonts w:eastAsia="Times New Roman"/>
                <w:sz w:val="20"/>
                <w:szCs w:val="20"/>
              </w:rPr>
            </w:pPr>
          </w:p>
        </w:tc>
      </w:tr>
      <w:tr w:rsidR="00000000" w14:paraId="588ECCE6" w14:textId="77777777">
        <w:trPr>
          <w:divId w:val="125003156"/>
          <w:jc w:val="center"/>
        </w:trPr>
        <w:tc>
          <w:tcPr>
            <w:tcW w:w="0" w:type="auto"/>
            <w:gridSpan w:val="3"/>
            <w:tcMar>
              <w:top w:w="0" w:type="dxa"/>
              <w:left w:w="20" w:type="dxa"/>
              <w:bottom w:w="0" w:type="dxa"/>
              <w:right w:w="20" w:type="dxa"/>
            </w:tcMar>
            <w:vAlign w:val="center"/>
            <w:hideMark/>
          </w:tcPr>
          <w:p w14:paraId="35F94317" w14:textId="77777777" w:rsidR="00000000" w:rsidRDefault="007F1284">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14:paraId="368FA97D" w14:textId="77777777" w:rsidR="00000000" w:rsidRDefault="007F1284">
            <w:pPr>
              <w:spacing w:after="100"/>
              <w:jc w:val="center"/>
              <w:rPr>
                <w:rFonts w:eastAsia="Times New Roman"/>
              </w:rPr>
            </w:pPr>
            <w:r>
              <w:rPr>
                <w:rFonts w:eastAsia="Times New Roman"/>
                <w:b/>
                <w:bCs/>
                <w:color w:val="000000"/>
                <w:sz w:val="16"/>
                <w:szCs w:val="16"/>
              </w:rPr>
              <w:t>Fair</w:t>
            </w:r>
          </w:p>
          <w:p w14:paraId="4065FBF9" w14:textId="77777777" w:rsidR="00000000" w:rsidRDefault="007F1284">
            <w:pPr>
              <w:spacing w:after="100"/>
              <w:jc w:val="center"/>
              <w:rPr>
                <w:rFonts w:eastAsia="Times New Roman"/>
              </w:rPr>
            </w:pPr>
            <w:r>
              <w:rPr>
                <w:rFonts w:eastAsia="Times New Roman"/>
                <w:b/>
                <w:bCs/>
                <w:color w:val="000000"/>
                <w:sz w:val="16"/>
                <w:szCs w:val="16"/>
              </w:rPr>
              <w:t>Value</w:t>
            </w:r>
          </w:p>
        </w:tc>
        <w:tc>
          <w:tcPr>
            <w:tcW w:w="0" w:type="auto"/>
            <w:gridSpan w:val="3"/>
            <w:tcMar>
              <w:top w:w="0" w:type="dxa"/>
              <w:left w:w="20" w:type="dxa"/>
              <w:bottom w:w="0" w:type="dxa"/>
              <w:right w:w="20" w:type="dxa"/>
            </w:tcMar>
            <w:vAlign w:val="center"/>
            <w:hideMark/>
          </w:tcPr>
          <w:p w14:paraId="238057F3" w14:textId="77777777" w:rsidR="00000000" w:rsidRDefault="007F128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0DBACC9D" w14:textId="77777777" w:rsidR="00000000" w:rsidRDefault="007F1284">
            <w:pPr>
              <w:spacing w:after="100"/>
              <w:jc w:val="center"/>
              <w:rPr>
                <w:rFonts w:eastAsia="Times New Roman"/>
              </w:rPr>
            </w:pPr>
            <w:r>
              <w:rPr>
                <w:rFonts w:eastAsia="Times New Roman"/>
                <w:b/>
                <w:bCs/>
                <w:color w:val="000000"/>
                <w:sz w:val="16"/>
                <w:szCs w:val="16"/>
              </w:rPr>
              <w:t>Valuation</w:t>
            </w:r>
          </w:p>
          <w:p w14:paraId="52485383" w14:textId="77777777" w:rsidR="00000000" w:rsidRDefault="007F1284">
            <w:pPr>
              <w:spacing w:after="100"/>
              <w:jc w:val="center"/>
              <w:rPr>
                <w:rFonts w:eastAsia="Times New Roman"/>
              </w:rPr>
            </w:pPr>
            <w:r>
              <w:rPr>
                <w:rFonts w:eastAsia="Times New Roman"/>
                <w:b/>
                <w:bCs/>
                <w:color w:val="000000"/>
                <w:sz w:val="16"/>
                <w:szCs w:val="16"/>
              </w:rPr>
              <w:t>Technique</w:t>
            </w:r>
          </w:p>
        </w:tc>
        <w:tc>
          <w:tcPr>
            <w:tcW w:w="0" w:type="auto"/>
            <w:gridSpan w:val="3"/>
            <w:tcMar>
              <w:top w:w="0" w:type="dxa"/>
              <w:left w:w="20" w:type="dxa"/>
              <w:bottom w:w="0" w:type="dxa"/>
              <w:right w:w="20" w:type="dxa"/>
            </w:tcMar>
            <w:vAlign w:val="center"/>
            <w:hideMark/>
          </w:tcPr>
          <w:p w14:paraId="3BB8B66F" w14:textId="77777777" w:rsidR="00000000" w:rsidRDefault="007F128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383BA51B" w14:textId="77777777" w:rsidR="00000000" w:rsidRDefault="007F1284">
            <w:pPr>
              <w:spacing w:after="100"/>
              <w:jc w:val="center"/>
              <w:rPr>
                <w:rFonts w:eastAsia="Times New Roman"/>
              </w:rPr>
            </w:pPr>
            <w:r>
              <w:rPr>
                <w:rFonts w:eastAsia="Times New Roman"/>
                <w:b/>
                <w:bCs/>
                <w:color w:val="000000"/>
                <w:sz w:val="16"/>
                <w:szCs w:val="16"/>
              </w:rPr>
              <w:t>Significant</w:t>
            </w:r>
          </w:p>
          <w:p w14:paraId="6339BC0C" w14:textId="77777777" w:rsidR="00000000" w:rsidRDefault="007F1284">
            <w:pPr>
              <w:spacing w:after="100"/>
              <w:jc w:val="center"/>
              <w:rPr>
                <w:rFonts w:eastAsia="Times New Roman"/>
              </w:rPr>
            </w:pPr>
            <w:r>
              <w:rPr>
                <w:rFonts w:eastAsia="Times New Roman"/>
                <w:b/>
                <w:bCs/>
                <w:color w:val="000000"/>
                <w:sz w:val="16"/>
                <w:szCs w:val="16"/>
              </w:rPr>
              <w:t>Unobservable Input</w:t>
            </w:r>
          </w:p>
        </w:tc>
        <w:tc>
          <w:tcPr>
            <w:tcW w:w="0" w:type="auto"/>
            <w:gridSpan w:val="3"/>
            <w:tcMar>
              <w:top w:w="0" w:type="dxa"/>
              <w:left w:w="20" w:type="dxa"/>
              <w:bottom w:w="0" w:type="dxa"/>
              <w:right w:w="20" w:type="dxa"/>
            </w:tcMar>
            <w:vAlign w:val="center"/>
            <w:hideMark/>
          </w:tcPr>
          <w:p w14:paraId="38EFFDE3" w14:textId="77777777" w:rsidR="00000000" w:rsidRDefault="007F128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69EBCC06" w14:textId="77777777" w:rsidR="00000000" w:rsidRDefault="007F1284">
            <w:pPr>
              <w:spacing w:after="100"/>
              <w:jc w:val="center"/>
              <w:rPr>
                <w:rFonts w:eastAsia="Times New Roman"/>
              </w:rPr>
            </w:pPr>
            <w:r>
              <w:rPr>
                <w:rFonts w:eastAsia="Times New Roman"/>
                <w:b/>
                <w:bCs/>
                <w:color w:val="000000"/>
                <w:sz w:val="16"/>
                <w:szCs w:val="16"/>
              </w:rPr>
              <w:t>Range</w:t>
            </w:r>
          </w:p>
        </w:tc>
        <w:tc>
          <w:tcPr>
            <w:tcW w:w="0" w:type="auto"/>
            <w:gridSpan w:val="3"/>
            <w:tcMar>
              <w:top w:w="0" w:type="dxa"/>
              <w:left w:w="20" w:type="dxa"/>
              <w:bottom w:w="0" w:type="dxa"/>
              <w:right w:w="20" w:type="dxa"/>
            </w:tcMar>
            <w:vAlign w:val="center"/>
            <w:hideMark/>
          </w:tcPr>
          <w:p w14:paraId="15FEE4DD" w14:textId="77777777" w:rsidR="00000000" w:rsidRDefault="007F128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6E9EAE3A" w14:textId="77777777" w:rsidR="00000000" w:rsidRDefault="007F1284">
            <w:pPr>
              <w:spacing w:after="100"/>
              <w:jc w:val="center"/>
              <w:rPr>
                <w:rFonts w:eastAsia="Times New Roman"/>
              </w:rPr>
            </w:pPr>
            <w:r>
              <w:rPr>
                <w:rFonts w:eastAsia="Times New Roman"/>
                <w:b/>
                <w:bCs/>
                <w:color w:val="000000"/>
                <w:sz w:val="16"/>
                <w:szCs w:val="16"/>
              </w:rPr>
              <w:t>Weighted Average (2)</w:t>
            </w:r>
          </w:p>
        </w:tc>
      </w:tr>
      <w:tr w:rsidR="00000000" w14:paraId="19A524E6" w14:textId="77777777">
        <w:trPr>
          <w:divId w:val="125003156"/>
          <w:jc w:val="center"/>
        </w:trPr>
        <w:tc>
          <w:tcPr>
            <w:tcW w:w="0" w:type="auto"/>
            <w:gridSpan w:val="3"/>
            <w:tcMar>
              <w:top w:w="30" w:type="dxa"/>
              <w:left w:w="20" w:type="dxa"/>
              <w:bottom w:w="30" w:type="dxa"/>
              <w:right w:w="20" w:type="dxa"/>
            </w:tcMar>
            <w:vAlign w:val="bottom"/>
            <w:hideMark/>
          </w:tcPr>
          <w:p w14:paraId="795767B2" w14:textId="77777777" w:rsidR="00000000" w:rsidRDefault="007F1284">
            <w:pPr>
              <w:spacing w:after="100"/>
              <w:rPr>
                <w:rFonts w:eastAsia="Times New Roman"/>
              </w:rPr>
            </w:pPr>
            <w:r>
              <w:rPr>
                <w:rFonts w:eastAsia="Times New Roman"/>
                <w:color w:val="000000"/>
                <w:sz w:val="16"/>
                <w:szCs w:val="16"/>
              </w:rPr>
              <w:t> </w:t>
            </w:r>
          </w:p>
        </w:tc>
        <w:tc>
          <w:tcPr>
            <w:tcW w:w="0" w:type="auto"/>
            <w:gridSpan w:val="21"/>
            <w:tcBorders>
              <w:top w:val="single" w:sz="8" w:space="0" w:color="000000"/>
            </w:tcBorders>
            <w:tcMar>
              <w:top w:w="30" w:type="dxa"/>
              <w:left w:w="20" w:type="dxa"/>
              <w:bottom w:w="30" w:type="dxa"/>
              <w:right w:w="20" w:type="dxa"/>
            </w:tcMar>
            <w:vAlign w:val="bottom"/>
            <w:hideMark/>
          </w:tcPr>
          <w:p w14:paraId="29321732"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14:paraId="01B092A3" w14:textId="77777777" w:rsidR="00000000" w:rsidRDefault="007F128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DF636E7" w14:textId="77777777" w:rsidR="00000000" w:rsidRDefault="007F1284">
            <w:pPr>
              <w:spacing w:after="100"/>
              <w:rPr>
                <w:rFonts w:eastAsia="Times New Roman"/>
                <w:sz w:val="20"/>
                <w:szCs w:val="20"/>
              </w:rPr>
            </w:pPr>
          </w:p>
        </w:tc>
      </w:tr>
      <w:tr w:rsidR="00000000" w14:paraId="5304B3DD" w14:textId="77777777">
        <w:trPr>
          <w:divId w:val="125003156"/>
          <w:jc w:val="center"/>
        </w:trPr>
        <w:tc>
          <w:tcPr>
            <w:tcW w:w="0" w:type="auto"/>
            <w:gridSpan w:val="3"/>
            <w:tcMar>
              <w:top w:w="30" w:type="dxa"/>
              <w:left w:w="20" w:type="dxa"/>
              <w:bottom w:w="30" w:type="dxa"/>
              <w:right w:w="20" w:type="dxa"/>
            </w:tcMar>
            <w:hideMark/>
          </w:tcPr>
          <w:p w14:paraId="6F854206" w14:textId="77777777" w:rsidR="00000000" w:rsidRDefault="007F1284">
            <w:pPr>
              <w:spacing w:after="100"/>
              <w:rPr>
                <w:rFonts w:eastAsia="Times New Roman"/>
              </w:rPr>
            </w:pPr>
            <w:r>
              <w:rPr>
                <w:rFonts w:eastAsia="Times New Roman"/>
                <w:b/>
                <w:bCs/>
                <w:color w:val="000000"/>
                <w:sz w:val="18"/>
                <w:szCs w:val="18"/>
              </w:rPr>
              <w:t>Assets:</w:t>
            </w:r>
          </w:p>
        </w:tc>
        <w:tc>
          <w:tcPr>
            <w:tcW w:w="0" w:type="auto"/>
            <w:gridSpan w:val="3"/>
            <w:tcMar>
              <w:top w:w="0" w:type="dxa"/>
              <w:left w:w="20" w:type="dxa"/>
              <w:bottom w:w="0" w:type="dxa"/>
              <w:right w:w="20" w:type="dxa"/>
            </w:tcMar>
            <w:vAlign w:val="center"/>
            <w:hideMark/>
          </w:tcPr>
          <w:p w14:paraId="6642E267"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2EF47DEF"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8FFE9B"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2776C5"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044427"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B744D0"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D7C5B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C7E0E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0AFFD0" w14:textId="77777777" w:rsidR="00000000" w:rsidRDefault="007F1284">
            <w:pPr>
              <w:spacing w:after="100"/>
              <w:rPr>
                <w:rFonts w:eastAsia="Times New Roman"/>
                <w:sz w:val="20"/>
                <w:szCs w:val="20"/>
              </w:rPr>
            </w:pPr>
          </w:p>
        </w:tc>
      </w:tr>
      <w:tr w:rsidR="00000000" w14:paraId="5FE40460" w14:textId="77777777">
        <w:trPr>
          <w:divId w:val="125003156"/>
          <w:jc w:val="center"/>
        </w:trPr>
        <w:tc>
          <w:tcPr>
            <w:tcW w:w="0" w:type="auto"/>
            <w:gridSpan w:val="3"/>
            <w:tcMar>
              <w:top w:w="30" w:type="dxa"/>
              <w:left w:w="20" w:type="dxa"/>
              <w:bottom w:w="30" w:type="dxa"/>
              <w:right w:w="20" w:type="dxa"/>
            </w:tcMar>
            <w:hideMark/>
          </w:tcPr>
          <w:p w14:paraId="7675154D" w14:textId="77777777" w:rsidR="00000000" w:rsidRDefault="007F1284">
            <w:pPr>
              <w:spacing w:after="100"/>
              <w:rPr>
                <w:rFonts w:eastAsia="Times New Roman"/>
              </w:rPr>
            </w:pPr>
            <w:r>
              <w:rPr>
                <w:rFonts w:eastAsia="Times New Roman"/>
                <w:color w:val="000000"/>
                <w:sz w:val="18"/>
                <w:szCs w:val="18"/>
              </w:rPr>
              <w:t>Investments:</w:t>
            </w:r>
          </w:p>
        </w:tc>
        <w:tc>
          <w:tcPr>
            <w:tcW w:w="0" w:type="auto"/>
            <w:gridSpan w:val="3"/>
            <w:tcMar>
              <w:top w:w="0" w:type="dxa"/>
              <w:left w:w="20" w:type="dxa"/>
              <w:bottom w:w="0" w:type="dxa"/>
              <w:right w:w="20" w:type="dxa"/>
            </w:tcMar>
            <w:vAlign w:val="center"/>
            <w:hideMark/>
          </w:tcPr>
          <w:p w14:paraId="04BF1A05"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3255ECC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69B2FD"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0450D3"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9DA25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69CED4"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307215"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956C04"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5DADDE" w14:textId="77777777" w:rsidR="00000000" w:rsidRDefault="007F1284">
            <w:pPr>
              <w:spacing w:after="100"/>
              <w:rPr>
                <w:rFonts w:eastAsia="Times New Roman"/>
                <w:sz w:val="20"/>
                <w:szCs w:val="20"/>
              </w:rPr>
            </w:pPr>
          </w:p>
        </w:tc>
      </w:tr>
      <w:tr w:rsidR="00000000" w14:paraId="454DEE4E" w14:textId="77777777">
        <w:trPr>
          <w:divId w:val="125003156"/>
          <w:jc w:val="center"/>
        </w:trPr>
        <w:tc>
          <w:tcPr>
            <w:tcW w:w="0" w:type="auto"/>
            <w:gridSpan w:val="3"/>
            <w:tcMar>
              <w:top w:w="30" w:type="dxa"/>
              <w:left w:w="155" w:type="dxa"/>
              <w:bottom w:w="30" w:type="dxa"/>
              <w:right w:w="20" w:type="dxa"/>
            </w:tcMar>
            <w:hideMark/>
          </w:tcPr>
          <w:p w14:paraId="4988B1EA" w14:textId="77777777" w:rsidR="00000000" w:rsidRDefault="007F1284">
            <w:pPr>
              <w:spacing w:after="100"/>
              <w:rPr>
                <w:rFonts w:eastAsia="Times New Roman"/>
              </w:rPr>
            </w:pPr>
            <w:r>
              <w:rPr>
                <w:rFonts w:eastAsia="Times New Roman"/>
                <w:color w:val="000000"/>
                <w:sz w:val="18"/>
                <w:szCs w:val="18"/>
              </w:rPr>
              <w:t>Fixed maturities, AFS:</w:t>
            </w:r>
          </w:p>
        </w:tc>
        <w:tc>
          <w:tcPr>
            <w:tcW w:w="0" w:type="auto"/>
            <w:gridSpan w:val="3"/>
            <w:tcMar>
              <w:top w:w="0" w:type="dxa"/>
              <w:left w:w="20" w:type="dxa"/>
              <w:bottom w:w="0" w:type="dxa"/>
              <w:right w:w="20" w:type="dxa"/>
            </w:tcMar>
            <w:vAlign w:val="center"/>
            <w:hideMark/>
          </w:tcPr>
          <w:p w14:paraId="1C1E2C16"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4C8E05CF"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81AA6A"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73AB0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742100"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22DC76"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705E3A"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DBBC3A"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D0B8CA" w14:textId="77777777" w:rsidR="00000000" w:rsidRDefault="007F1284">
            <w:pPr>
              <w:spacing w:after="100"/>
              <w:rPr>
                <w:rFonts w:eastAsia="Times New Roman"/>
                <w:sz w:val="20"/>
                <w:szCs w:val="20"/>
              </w:rPr>
            </w:pPr>
          </w:p>
        </w:tc>
      </w:tr>
      <w:tr w:rsidR="00000000" w14:paraId="185EA78D" w14:textId="77777777">
        <w:trPr>
          <w:divId w:val="125003156"/>
          <w:jc w:val="center"/>
        </w:trPr>
        <w:tc>
          <w:tcPr>
            <w:tcW w:w="0" w:type="auto"/>
            <w:gridSpan w:val="3"/>
            <w:tcBorders>
              <w:top w:val="single" w:sz="2" w:space="0" w:color="000000"/>
            </w:tcBorders>
            <w:shd w:val="clear" w:color="auto" w:fill="CCEEFF"/>
            <w:tcMar>
              <w:top w:w="30" w:type="dxa"/>
              <w:left w:w="35" w:type="dxa"/>
              <w:bottom w:w="30" w:type="dxa"/>
              <w:right w:w="20" w:type="dxa"/>
            </w:tcMar>
            <w:vAlign w:val="center"/>
            <w:hideMark/>
          </w:tcPr>
          <w:p w14:paraId="59BC06C4" w14:textId="77777777" w:rsidR="00000000" w:rsidRDefault="007F1284">
            <w:pPr>
              <w:spacing w:after="100"/>
              <w:rPr>
                <w:rFonts w:eastAsia="Times New Roman"/>
              </w:rPr>
            </w:pPr>
            <w:r>
              <w:rPr>
                <w:rFonts w:eastAsia="Times New Roman"/>
                <w:color w:val="000000"/>
                <w:sz w:val="18"/>
                <w:szCs w:val="18"/>
              </w:rPr>
              <w:t>Corporate</w:t>
            </w:r>
          </w:p>
        </w:tc>
        <w:tc>
          <w:tcPr>
            <w:tcW w:w="0" w:type="auto"/>
            <w:tcBorders>
              <w:top w:val="single" w:sz="2" w:space="0" w:color="000000"/>
            </w:tcBorders>
            <w:shd w:val="clear" w:color="auto" w:fill="CCEEFF"/>
            <w:tcMar>
              <w:top w:w="30" w:type="dxa"/>
              <w:left w:w="20" w:type="dxa"/>
              <w:bottom w:w="30" w:type="dxa"/>
              <w:right w:w="0" w:type="dxa"/>
            </w:tcMar>
            <w:vAlign w:val="center"/>
            <w:hideMark/>
          </w:tcPr>
          <w:p w14:paraId="1D5C84A4" w14:textId="77777777" w:rsidR="00000000" w:rsidRDefault="007F1284">
            <w:pPr>
              <w:spacing w:after="100"/>
              <w:rPr>
                <w:rFonts w:eastAsia="Times New Roman"/>
              </w:rPr>
            </w:pPr>
            <w:r>
              <w:rPr>
                <w:rFonts w:eastAsia="Times New Roman"/>
                <w:b/>
                <w:bCs/>
                <w:color w:val="000000"/>
                <w:sz w:val="18"/>
                <w:szCs w:val="18"/>
              </w:rPr>
              <w:t>$</w:t>
            </w:r>
          </w:p>
        </w:tc>
        <w:tc>
          <w:tcPr>
            <w:tcW w:w="0" w:type="auto"/>
            <w:tcBorders>
              <w:top w:val="single" w:sz="2" w:space="0" w:color="000000"/>
            </w:tcBorders>
            <w:shd w:val="clear" w:color="auto" w:fill="CCEEFF"/>
            <w:tcMar>
              <w:top w:w="30" w:type="dxa"/>
              <w:left w:w="0" w:type="dxa"/>
              <w:bottom w:w="30" w:type="dxa"/>
              <w:right w:w="0" w:type="dxa"/>
            </w:tcMar>
            <w:vAlign w:val="center"/>
            <w:hideMark/>
          </w:tcPr>
          <w:p w14:paraId="01594F97" w14:textId="77777777" w:rsidR="00000000" w:rsidRDefault="007F1284">
            <w:pPr>
              <w:spacing w:after="100"/>
              <w:jc w:val="right"/>
              <w:rPr>
                <w:rFonts w:eastAsia="Times New Roman"/>
              </w:rPr>
            </w:pPr>
            <w:r>
              <w:rPr>
                <w:rFonts w:eastAsia="Times New Roman"/>
                <w:b/>
                <w:bCs/>
                <w:color w:val="000000"/>
                <w:sz w:val="18"/>
                <w:szCs w:val="18"/>
              </w:rPr>
              <w:t>334</w:t>
            </w:r>
            <w:r>
              <w:rPr>
                <w:rFonts w:eastAsia="Times New Roman"/>
                <w:color w:val="000000"/>
                <w:sz w:val="18"/>
                <w:szCs w:val="18"/>
              </w:rPr>
              <w:t> </w:t>
            </w:r>
          </w:p>
        </w:tc>
        <w:tc>
          <w:tcPr>
            <w:tcW w:w="0" w:type="auto"/>
            <w:tcBorders>
              <w:top w:val="single" w:sz="2" w:space="0" w:color="000000"/>
            </w:tcBorders>
            <w:shd w:val="clear" w:color="auto" w:fill="CCEEFF"/>
            <w:tcMar>
              <w:top w:w="30" w:type="dxa"/>
              <w:left w:w="0" w:type="dxa"/>
              <w:bottom w:w="30" w:type="dxa"/>
              <w:right w:w="20" w:type="dxa"/>
            </w:tcMar>
            <w:vAlign w:val="center"/>
            <w:hideMark/>
          </w:tcPr>
          <w:p w14:paraId="5A4EF652"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224C96E9" w14:textId="77777777" w:rsidR="00000000" w:rsidRDefault="007F1284">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14:paraId="6F4635E5" w14:textId="77777777" w:rsidR="00000000" w:rsidRDefault="007F1284">
            <w:pPr>
              <w:spacing w:after="100"/>
              <w:rPr>
                <w:rFonts w:eastAsia="Times New Roman"/>
              </w:rPr>
            </w:pPr>
            <w:r>
              <w:rPr>
                <w:rFonts w:eastAsia="Times New Roman"/>
                <w:color w:val="000000"/>
                <w:sz w:val="18"/>
                <w:szCs w:val="18"/>
              </w:rPr>
              <w:t>Matrix pricing model</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738E7671" w14:textId="77777777" w:rsidR="00000000" w:rsidRDefault="007F1284">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14:paraId="3B62CEC1" w14:textId="77777777" w:rsidR="00000000" w:rsidRDefault="007F1284">
            <w:pPr>
              <w:spacing w:after="100"/>
              <w:jc w:val="right"/>
              <w:rPr>
                <w:rFonts w:eastAsia="Times New Roman"/>
              </w:rPr>
            </w:pPr>
            <w:r>
              <w:rPr>
                <w:rFonts w:eastAsia="Times New Roman"/>
                <w:color w:val="000000"/>
                <w:sz w:val="18"/>
                <w:szCs w:val="18"/>
              </w:rPr>
              <w:t>Spread over Benchmark</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58A285C6"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14:paraId="6DF2D797" w14:textId="77777777" w:rsidR="00000000" w:rsidRDefault="007F1284">
            <w:pPr>
              <w:spacing w:after="100"/>
              <w:jc w:val="center"/>
              <w:rPr>
                <w:rFonts w:eastAsia="Times New Roman"/>
              </w:rPr>
            </w:pPr>
            <w:r>
              <w:rPr>
                <w:rFonts w:eastAsia="Times New Roman"/>
                <w:b/>
                <w:bCs/>
                <w:color w:val="000000"/>
                <w:sz w:val="18"/>
                <w:szCs w:val="18"/>
              </w:rPr>
              <w:t>20 bps - 299 bps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1845B3D2" w14:textId="77777777" w:rsidR="00000000" w:rsidRDefault="007F1284">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14:paraId="45102B6C" w14:textId="77777777" w:rsidR="00000000" w:rsidRDefault="007F1284">
            <w:pPr>
              <w:spacing w:after="100"/>
              <w:jc w:val="center"/>
              <w:rPr>
                <w:rFonts w:eastAsia="Times New Roman"/>
              </w:rPr>
            </w:pPr>
            <w:r>
              <w:rPr>
                <w:rFonts w:eastAsia="Times New Roman"/>
                <w:b/>
                <w:bCs/>
                <w:color w:val="000000"/>
                <w:sz w:val="18"/>
                <w:szCs w:val="18"/>
              </w:rPr>
              <w:t>106 bps</w:t>
            </w:r>
          </w:p>
        </w:tc>
      </w:tr>
      <w:tr w:rsidR="00000000" w14:paraId="5853A1E8" w14:textId="77777777">
        <w:trPr>
          <w:divId w:val="125003156"/>
          <w:jc w:val="center"/>
        </w:trPr>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024E937C" w14:textId="77777777" w:rsidR="00000000" w:rsidRDefault="007F1284">
            <w:pPr>
              <w:spacing w:after="100"/>
              <w:jc w:val="center"/>
              <w:rPr>
                <w:rFonts w:eastAsia="Times New Roman"/>
              </w:rPr>
            </w:pP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14:paraId="1B7CA58F" w14:textId="77777777" w:rsidR="00000000" w:rsidRDefault="007F1284">
            <w:pPr>
              <w:spacing w:after="100"/>
              <w:jc w:val="right"/>
              <w:rPr>
                <w:rFonts w:eastAsia="Times New Roman"/>
              </w:rPr>
            </w:pPr>
            <w:r>
              <w:rPr>
                <w:rFonts w:eastAsia="Times New Roman"/>
                <w:b/>
                <w:bCs/>
                <w:color w:val="000000"/>
                <w:sz w:val="18"/>
                <w:szCs w:val="18"/>
              </w:rPr>
              <w:t>891</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14:paraId="17E82A8F"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40B55EA1" w14:textId="77777777" w:rsidR="00000000" w:rsidRDefault="007F1284">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14:paraId="08FC268D" w14:textId="77777777" w:rsidR="00000000" w:rsidRDefault="007F1284">
            <w:pPr>
              <w:spacing w:after="100"/>
              <w:rPr>
                <w:rFonts w:eastAsia="Times New Roman"/>
              </w:rPr>
            </w:pPr>
            <w:r>
              <w:rPr>
                <w:rFonts w:eastAsia="Times New Roman"/>
                <w:color w:val="000000"/>
                <w:sz w:val="18"/>
                <w:szCs w:val="18"/>
              </w:rPr>
              <w:t>Market comparable </w:t>
            </w:r>
            <w:r>
              <w:rPr>
                <w:rFonts w:eastAsia="Times New Roman"/>
                <w:color w:val="000000"/>
                <w:sz w:val="18"/>
                <w:szCs w:val="18"/>
              </w:rPr>
              <w:br/>
              <w:t>companies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4C5F9D74" w14:textId="77777777" w:rsidR="00000000" w:rsidRDefault="007F1284">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0B2847C1" w14:textId="77777777" w:rsidR="00000000" w:rsidRDefault="007F1284">
            <w:pPr>
              <w:spacing w:after="100"/>
              <w:jc w:val="right"/>
              <w:rPr>
                <w:rFonts w:eastAsia="Times New Roman"/>
              </w:rPr>
            </w:pPr>
            <w:r>
              <w:rPr>
                <w:rFonts w:eastAsia="Times New Roman"/>
                <w:color w:val="000000"/>
                <w:sz w:val="18"/>
                <w:szCs w:val="18"/>
              </w:rPr>
              <w:t>EBITDA multiples</w:t>
            </w:r>
          </w:p>
          <w:p w14:paraId="23557E13" w14:textId="77777777" w:rsidR="00000000" w:rsidRDefault="007F1284">
            <w:pPr>
              <w:spacing w:after="100"/>
              <w:jc w:val="right"/>
              <w:rPr>
                <w:rFonts w:eastAsia="Times New Roman"/>
              </w:rPr>
            </w:pPr>
            <w:r>
              <w:rPr>
                <w:rFonts w:eastAsia="Times New Roman"/>
                <w:color w:val="000000"/>
                <w:sz w:val="18"/>
                <w:szCs w:val="18"/>
              </w:rPr>
              <w:t>Discount rate</w:t>
            </w:r>
          </w:p>
          <w:p w14:paraId="21D252E8" w14:textId="77777777" w:rsidR="00000000" w:rsidRDefault="007F1284">
            <w:pPr>
              <w:spacing w:after="100"/>
              <w:jc w:val="right"/>
              <w:rPr>
                <w:rFonts w:eastAsia="Times New Roman"/>
              </w:rPr>
            </w:pPr>
            <w:r>
              <w:rPr>
                <w:rFonts w:eastAsia="Times New Roman"/>
                <w:color w:val="000000"/>
                <w:sz w:val="18"/>
                <w:szCs w:val="18"/>
              </w:rPr>
              <w:t>Cash flow multiples</w:t>
            </w:r>
          </w:p>
          <w:p w14:paraId="1CC34402" w14:textId="77777777" w:rsidR="00000000" w:rsidRDefault="007F1284">
            <w:pPr>
              <w:spacing w:after="100"/>
              <w:jc w:val="right"/>
              <w:rPr>
                <w:rFonts w:eastAsia="Times New Roman"/>
              </w:rPr>
            </w:pPr>
            <w:r>
              <w:rPr>
                <w:rFonts w:eastAsia="Times New Roman"/>
                <w:color w:val="000000"/>
                <w:sz w:val="18"/>
                <w:szCs w:val="18"/>
              </w:rPr>
              <w:t>Loan to value</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0A14BD46"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58ADD0EA" w14:textId="77777777" w:rsidR="00000000" w:rsidRDefault="007F1284">
            <w:pPr>
              <w:spacing w:after="100"/>
              <w:jc w:val="center"/>
              <w:rPr>
                <w:rFonts w:eastAsia="Times New Roman"/>
              </w:rPr>
            </w:pPr>
            <w:r>
              <w:rPr>
                <w:rFonts w:eastAsia="Times New Roman"/>
                <w:b/>
                <w:bCs/>
                <w:color w:val="000000"/>
                <w:sz w:val="18"/>
                <w:szCs w:val="18"/>
              </w:rPr>
              <w:t>5.0x - 77.6x</w:t>
            </w:r>
          </w:p>
          <w:p w14:paraId="1F347A79" w14:textId="77777777" w:rsidR="00000000" w:rsidRDefault="007F1284">
            <w:pPr>
              <w:spacing w:after="100"/>
              <w:jc w:val="center"/>
              <w:rPr>
                <w:rFonts w:eastAsia="Times New Roman"/>
              </w:rPr>
            </w:pPr>
            <w:r>
              <w:rPr>
                <w:rFonts w:eastAsia="Times New Roman"/>
                <w:b/>
                <w:bCs/>
                <w:color w:val="000000"/>
                <w:sz w:val="18"/>
                <w:szCs w:val="18"/>
              </w:rPr>
              <w:t>7.2% - 33.6%</w:t>
            </w:r>
          </w:p>
          <w:p w14:paraId="3B4B4927" w14:textId="77777777" w:rsidR="00000000" w:rsidRDefault="007F1284">
            <w:pPr>
              <w:spacing w:after="100"/>
              <w:jc w:val="center"/>
              <w:rPr>
                <w:rFonts w:eastAsia="Times New Roman"/>
              </w:rPr>
            </w:pPr>
            <w:r>
              <w:rPr>
                <w:rFonts w:eastAsia="Times New Roman"/>
                <w:b/>
                <w:bCs/>
                <w:color w:val="000000"/>
                <w:sz w:val="18"/>
                <w:szCs w:val="18"/>
              </w:rPr>
              <w:t>0.5x - 11.6x</w:t>
            </w:r>
          </w:p>
          <w:p w14:paraId="524224CC" w14:textId="77777777" w:rsidR="00000000" w:rsidRDefault="007F1284">
            <w:pPr>
              <w:spacing w:after="100"/>
              <w:jc w:val="center"/>
              <w:rPr>
                <w:rFonts w:eastAsia="Times New Roman"/>
              </w:rPr>
            </w:pPr>
            <w:r>
              <w:rPr>
                <w:rFonts w:eastAsia="Times New Roman"/>
                <w:b/>
                <w:bCs/>
                <w:color w:val="000000"/>
                <w:sz w:val="18"/>
                <w:szCs w:val="18"/>
              </w:rPr>
              <w:t>0.0% - 62.1%</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4E8A98D3" w14:textId="77777777" w:rsidR="00000000" w:rsidRDefault="007F1284">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3615B404" w14:textId="77777777" w:rsidR="00000000" w:rsidRDefault="007F1284">
            <w:pPr>
              <w:spacing w:after="100"/>
              <w:jc w:val="center"/>
              <w:rPr>
                <w:rFonts w:eastAsia="Times New Roman"/>
              </w:rPr>
            </w:pPr>
            <w:r>
              <w:rPr>
                <w:rFonts w:eastAsia="Times New Roman"/>
                <w:b/>
                <w:bCs/>
                <w:color w:val="000000"/>
                <w:sz w:val="18"/>
                <w:szCs w:val="18"/>
              </w:rPr>
              <w:t>13.9x</w:t>
            </w:r>
          </w:p>
          <w:p w14:paraId="79A7BD5D" w14:textId="77777777" w:rsidR="00000000" w:rsidRDefault="007F1284">
            <w:pPr>
              <w:spacing w:after="100"/>
              <w:jc w:val="center"/>
              <w:rPr>
                <w:rFonts w:eastAsia="Times New Roman"/>
              </w:rPr>
            </w:pPr>
            <w:r>
              <w:rPr>
                <w:rFonts w:eastAsia="Times New Roman"/>
                <w:b/>
                <w:bCs/>
                <w:color w:val="000000"/>
                <w:sz w:val="18"/>
                <w:szCs w:val="18"/>
              </w:rPr>
              <w:t>9.8%</w:t>
            </w:r>
          </w:p>
          <w:p w14:paraId="331896AA" w14:textId="77777777" w:rsidR="00000000" w:rsidRDefault="007F1284">
            <w:pPr>
              <w:spacing w:after="100"/>
              <w:jc w:val="center"/>
              <w:rPr>
                <w:rFonts w:eastAsia="Times New Roman"/>
              </w:rPr>
            </w:pPr>
            <w:r>
              <w:rPr>
                <w:rFonts w:eastAsia="Times New Roman"/>
                <w:b/>
                <w:bCs/>
                <w:color w:val="000000"/>
                <w:sz w:val="18"/>
                <w:szCs w:val="18"/>
              </w:rPr>
              <w:t>6.4x</w:t>
            </w:r>
          </w:p>
          <w:p w14:paraId="5158D797" w14:textId="77777777" w:rsidR="00000000" w:rsidRDefault="007F1284">
            <w:pPr>
              <w:spacing w:after="100"/>
              <w:jc w:val="center"/>
              <w:rPr>
                <w:rFonts w:eastAsia="Times New Roman"/>
              </w:rPr>
            </w:pPr>
            <w:r>
              <w:rPr>
                <w:rFonts w:eastAsia="Times New Roman"/>
                <w:b/>
                <w:bCs/>
                <w:color w:val="000000"/>
                <w:sz w:val="18"/>
                <w:szCs w:val="18"/>
              </w:rPr>
              <w:t>30.0%</w:t>
            </w:r>
          </w:p>
        </w:tc>
      </w:tr>
      <w:tr w:rsidR="00000000" w14:paraId="09AB9BA3" w14:textId="77777777">
        <w:trPr>
          <w:divId w:val="125003156"/>
          <w:jc w:val="center"/>
        </w:trPr>
        <w:tc>
          <w:tcPr>
            <w:tcW w:w="0" w:type="auto"/>
            <w:gridSpan w:val="3"/>
            <w:shd w:val="clear" w:color="auto" w:fill="CCEEFF"/>
            <w:tcMar>
              <w:top w:w="30" w:type="dxa"/>
              <w:left w:w="20" w:type="dxa"/>
              <w:bottom w:w="30" w:type="dxa"/>
              <w:right w:w="20" w:type="dxa"/>
            </w:tcMar>
            <w:vAlign w:val="center"/>
            <w:hideMark/>
          </w:tcPr>
          <w:p w14:paraId="1B772A42" w14:textId="77777777" w:rsidR="00000000" w:rsidRDefault="007F1284">
            <w:pPr>
              <w:spacing w:after="100"/>
              <w:rPr>
                <w:rFonts w:eastAsia="Times New Roman"/>
              </w:rPr>
            </w:pPr>
            <w:r>
              <w:rPr>
                <w:rFonts w:eastAsia="Times New Roman"/>
                <w:color w:val="000000"/>
                <w:sz w:val="18"/>
                <w:szCs w:val="18"/>
              </w:rPr>
              <w:t>Trading Securities, at Fair Value</w:t>
            </w:r>
          </w:p>
        </w:tc>
        <w:tc>
          <w:tcPr>
            <w:tcW w:w="0" w:type="auto"/>
            <w:gridSpan w:val="2"/>
            <w:shd w:val="clear" w:color="auto" w:fill="CCEEFF"/>
            <w:tcMar>
              <w:top w:w="30" w:type="dxa"/>
              <w:left w:w="20" w:type="dxa"/>
              <w:bottom w:w="30" w:type="dxa"/>
              <w:right w:w="0" w:type="dxa"/>
            </w:tcMar>
            <w:vAlign w:val="center"/>
            <w:hideMark/>
          </w:tcPr>
          <w:p w14:paraId="459CEBCF" w14:textId="77777777" w:rsidR="00000000" w:rsidRDefault="007F1284">
            <w:pPr>
              <w:spacing w:after="100"/>
              <w:jc w:val="right"/>
              <w:rPr>
                <w:rFonts w:eastAsia="Times New Roman"/>
              </w:rPr>
            </w:pPr>
            <w:r>
              <w:rPr>
                <w:rFonts w:eastAsia="Times New Roman"/>
                <w:b/>
                <w:bCs/>
                <w:color w:val="000000"/>
                <w:sz w:val="18"/>
                <w:szCs w:val="18"/>
              </w:rPr>
              <w:t>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00F492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75442A" w14:textId="77777777" w:rsidR="00000000" w:rsidRDefault="007F128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0EC4DC8C" w14:textId="77777777" w:rsidR="00000000" w:rsidRDefault="007F1284">
            <w:pPr>
              <w:spacing w:after="100"/>
              <w:rPr>
                <w:rFonts w:eastAsia="Times New Roman"/>
              </w:rPr>
            </w:pPr>
            <w:r>
              <w:rPr>
                <w:rFonts w:eastAsia="Times New Roman"/>
                <w:color w:val="000000"/>
                <w:sz w:val="18"/>
                <w:szCs w:val="18"/>
              </w:rPr>
              <w:t>Discounted Cash Flow</w:t>
            </w:r>
          </w:p>
        </w:tc>
        <w:tc>
          <w:tcPr>
            <w:tcW w:w="0" w:type="auto"/>
            <w:gridSpan w:val="3"/>
            <w:shd w:val="clear" w:color="auto" w:fill="CCEEFF"/>
            <w:tcMar>
              <w:top w:w="0" w:type="dxa"/>
              <w:left w:w="20" w:type="dxa"/>
              <w:bottom w:w="0" w:type="dxa"/>
              <w:right w:w="20" w:type="dxa"/>
            </w:tcMar>
            <w:vAlign w:val="center"/>
            <w:hideMark/>
          </w:tcPr>
          <w:p w14:paraId="314D9FCE" w14:textId="77777777" w:rsidR="00000000" w:rsidRDefault="007F1284">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09F87D7A" w14:textId="77777777" w:rsidR="00000000" w:rsidRDefault="007F1284">
            <w:pPr>
              <w:spacing w:after="100"/>
              <w:jc w:val="right"/>
              <w:rPr>
                <w:rFonts w:eastAsia="Times New Roman"/>
              </w:rPr>
            </w:pPr>
            <w:r>
              <w:rPr>
                <w:rFonts w:eastAsia="Times New Roman"/>
                <w:color w:val="000000"/>
                <w:sz w:val="18"/>
                <w:szCs w:val="18"/>
              </w:rPr>
              <w:t>Earnings multiple</w:t>
            </w:r>
          </w:p>
          <w:p w14:paraId="1CF26A6B" w14:textId="77777777" w:rsidR="00000000" w:rsidRDefault="007F1284">
            <w:pPr>
              <w:spacing w:after="100"/>
              <w:jc w:val="right"/>
              <w:rPr>
                <w:rFonts w:eastAsia="Times New Roman"/>
              </w:rPr>
            </w:pPr>
            <w:r>
              <w:rPr>
                <w:rFonts w:eastAsia="Times New Roman"/>
                <w:color w:val="000000"/>
                <w:sz w:val="18"/>
                <w:szCs w:val="18"/>
              </w:rPr>
              <w:t>Discount factor</w:t>
            </w:r>
          </w:p>
          <w:p w14:paraId="1AE94E16" w14:textId="77777777" w:rsidR="00000000" w:rsidRDefault="007F1284">
            <w:pPr>
              <w:spacing w:after="100"/>
              <w:jc w:val="right"/>
              <w:rPr>
                <w:rFonts w:eastAsia="Times New Roman"/>
              </w:rPr>
            </w:pPr>
            <w:r>
              <w:rPr>
                <w:rFonts w:eastAsia="Times New Roman"/>
                <w:color w:val="000000"/>
                <w:sz w:val="18"/>
                <w:szCs w:val="18"/>
              </w:rPr>
              <w:t>Discount years</w:t>
            </w:r>
          </w:p>
        </w:tc>
        <w:tc>
          <w:tcPr>
            <w:tcW w:w="0" w:type="auto"/>
            <w:gridSpan w:val="3"/>
            <w:shd w:val="clear" w:color="auto" w:fill="CCEEFF"/>
            <w:tcMar>
              <w:top w:w="0" w:type="dxa"/>
              <w:left w:w="20" w:type="dxa"/>
              <w:bottom w:w="0" w:type="dxa"/>
              <w:right w:w="20" w:type="dxa"/>
            </w:tcMar>
            <w:vAlign w:val="center"/>
            <w:hideMark/>
          </w:tcPr>
          <w:p w14:paraId="036552D9" w14:textId="77777777" w:rsidR="00000000" w:rsidRDefault="007F1284">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612812CA" w14:textId="77777777" w:rsidR="00000000" w:rsidRDefault="007F1284">
            <w:pPr>
              <w:spacing w:after="100"/>
              <w:jc w:val="center"/>
              <w:rPr>
                <w:rFonts w:eastAsia="Times New Roman"/>
              </w:rPr>
            </w:pPr>
            <w:r>
              <w:rPr>
                <w:rFonts w:eastAsia="Times New Roman"/>
                <w:b/>
                <w:bCs/>
                <w:color w:val="000000"/>
                <w:sz w:val="18"/>
                <w:szCs w:val="18"/>
              </w:rPr>
              <w:t>7.3x</w:t>
            </w:r>
          </w:p>
          <w:p w14:paraId="5965C5EB" w14:textId="77777777" w:rsidR="00000000" w:rsidRDefault="007F1284">
            <w:pPr>
              <w:spacing w:after="100"/>
              <w:jc w:val="center"/>
              <w:rPr>
                <w:rFonts w:eastAsia="Times New Roman"/>
              </w:rPr>
            </w:pPr>
            <w:r>
              <w:rPr>
                <w:rFonts w:eastAsia="Times New Roman"/>
                <w:b/>
                <w:bCs/>
                <w:color w:val="000000"/>
                <w:sz w:val="18"/>
                <w:szCs w:val="18"/>
              </w:rPr>
              <w:t>10.0%</w:t>
            </w:r>
          </w:p>
          <w:p w14:paraId="3066AFD9" w14:textId="77777777" w:rsidR="00000000" w:rsidRDefault="007F1284">
            <w:pPr>
              <w:spacing w:after="100"/>
              <w:jc w:val="center"/>
              <w:rPr>
                <w:rFonts w:eastAsia="Times New Roman"/>
              </w:rPr>
            </w:pPr>
            <w:r>
              <w:rPr>
                <w:rFonts w:eastAsia="Times New Roman"/>
                <w:b/>
                <w:bCs/>
                <w:color w:val="000000"/>
                <w:sz w:val="18"/>
                <w:szCs w:val="18"/>
              </w:rPr>
              <w:t>11</w:t>
            </w:r>
          </w:p>
        </w:tc>
        <w:tc>
          <w:tcPr>
            <w:tcW w:w="0" w:type="auto"/>
            <w:gridSpan w:val="3"/>
            <w:shd w:val="clear" w:color="auto" w:fill="CCEEFF"/>
            <w:tcMar>
              <w:top w:w="0" w:type="dxa"/>
              <w:left w:w="20" w:type="dxa"/>
              <w:bottom w:w="0" w:type="dxa"/>
              <w:right w:w="20" w:type="dxa"/>
            </w:tcMar>
            <w:vAlign w:val="center"/>
            <w:hideMark/>
          </w:tcPr>
          <w:p w14:paraId="6E74EBC0" w14:textId="77777777" w:rsidR="00000000" w:rsidRDefault="007F1284">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850F60" w14:textId="77777777" w:rsidR="00000000" w:rsidRDefault="007F1284">
            <w:pPr>
              <w:spacing w:after="100"/>
              <w:rPr>
                <w:rFonts w:eastAsia="Times New Roman"/>
                <w:sz w:val="20"/>
                <w:szCs w:val="20"/>
              </w:rPr>
            </w:pPr>
          </w:p>
        </w:tc>
      </w:tr>
      <w:tr w:rsidR="00000000" w14:paraId="78DCFAD6" w14:textId="77777777">
        <w:trPr>
          <w:divId w:val="125003156"/>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14:paraId="177E73D0" w14:textId="77777777" w:rsidR="00000000" w:rsidRDefault="007F1284">
            <w:pPr>
              <w:spacing w:after="100"/>
              <w:rPr>
                <w:rFonts w:eastAsia="Times New Roman"/>
              </w:rPr>
            </w:pPr>
            <w:r>
              <w:rPr>
                <w:rFonts w:eastAsia="Times New Roman"/>
                <w:color w:val="000000"/>
                <w:sz w:val="18"/>
                <w:szCs w:val="18"/>
              </w:rPr>
              <w:t>Other equity investments</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14:paraId="692DC3DC" w14:textId="77777777" w:rsidR="00000000" w:rsidRDefault="007F1284">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14:paraId="1BBFABD6"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232FED36" w14:textId="77777777" w:rsidR="00000000" w:rsidRDefault="007F1284">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14:paraId="00ABFA80" w14:textId="77777777" w:rsidR="00000000" w:rsidRDefault="007F1284">
            <w:pPr>
              <w:spacing w:after="100"/>
              <w:rPr>
                <w:rFonts w:eastAsia="Times New Roman"/>
              </w:rPr>
            </w:pPr>
            <w:r>
              <w:rPr>
                <w:rFonts w:eastAsia="Times New Roman"/>
                <w:color w:val="000000"/>
                <w:sz w:val="18"/>
                <w:szCs w:val="18"/>
              </w:rPr>
              <w:t>Market comparable companies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60B5B7B8" w14:textId="77777777" w:rsidR="00000000" w:rsidRDefault="007F1284">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36560907" w14:textId="77777777" w:rsidR="00000000" w:rsidRDefault="007F1284">
            <w:pPr>
              <w:spacing w:after="100"/>
              <w:jc w:val="right"/>
              <w:rPr>
                <w:rFonts w:eastAsia="Times New Roman"/>
              </w:rPr>
            </w:pPr>
            <w:r>
              <w:rPr>
                <w:rFonts w:eastAsia="Times New Roman"/>
                <w:color w:val="000000"/>
                <w:sz w:val="18"/>
                <w:szCs w:val="18"/>
              </w:rPr>
              <w:t>Revenue multiple</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1DA5282A"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640285D5" w14:textId="77777777" w:rsidR="00000000" w:rsidRDefault="007F1284">
            <w:pPr>
              <w:spacing w:after="100"/>
              <w:jc w:val="center"/>
              <w:rPr>
                <w:rFonts w:eastAsia="Times New Roman"/>
              </w:rPr>
            </w:pPr>
            <w:r>
              <w:rPr>
                <w:rFonts w:eastAsia="Times New Roman"/>
                <w:b/>
                <w:bCs/>
                <w:color w:val="000000"/>
                <w:sz w:val="18"/>
                <w:szCs w:val="18"/>
              </w:rPr>
              <w:t>7.7x - 9.5x</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4FD52D85" w14:textId="77777777" w:rsidR="00000000" w:rsidRDefault="007F1284">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40402BCC" w14:textId="77777777" w:rsidR="00000000" w:rsidRDefault="007F1284">
            <w:pPr>
              <w:spacing w:after="100"/>
              <w:jc w:val="center"/>
              <w:rPr>
                <w:rFonts w:eastAsia="Times New Roman"/>
              </w:rPr>
            </w:pPr>
            <w:r>
              <w:rPr>
                <w:rFonts w:eastAsia="Times New Roman"/>
                <w:b/>
                <w:bCs/>
                <w:color w:val="000000"/>
                <w:sz w:val="18"/>
                <w:szCs w:val="18"/>
              </w:rPr>
              <w:t>9.2x</w:t>
            </w:r>
          </w:p>
        </w:tc>
      </w:tr>
      <w:tr w:rsidR="00000000" w14:paraId="5BFE03F9" w14:textId="77777777">
        <w:trPr>
          <w:divId w:val="125003156"/>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14:paraId="508FD9C1" w14:textId="77777777" w:rsidR="00000000" w:rsidRDefault="007F1284">
            <w:pPr>
              <w:spacing w:after="100"/>
              <w:rPr>
                <w:rFonts w:eastAsia="Times New Roman"/>
              </w:rPr>
            </w:pPr>
            <w:r>
              <w:rPr>
                <w:rFonts w:eastAsia="Times New Roman"/>
                <w:color w:val="000000"/>
                <w:sz w:val="18"/>
                <w:szCs w:val="18"/>
              </w:rPr>
              <w:t>GMIB reinsurance contract asset</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14:paraId="39A19E40" w14:textId="77777777" w:rsidR="00000000" w:rsidRDefault="007F1284">
            <w:pPr>
              <w:spacing w:after="100"/>
              <w:jc w:val="right"/>
              <w:rPr>
                <w:rFonts w:eastAsia="Times New Roman"/>
              </w:rPr>
            </w:pPr>
            <w:r>
              <w:rPr>
                <w:rFonts w:eastAsia="Times New Roman"/>
                <w:b/>
                <w:bCs/>
                <w:color w:val="000000"/>
                <w:sz w:val="18"/>
                <w:szCs w:val="18"/>
              </w:rPr>
              <w:t>1,582</w:t>
            </w:r>
            <w:r>
              <w:rPr>
                <w:rFonts w:eastAsia="Times New Roman"/>
                <w:color w:val="000000"/>
                <w:sz w:val="18"/>
                <w:szCs w:val="18"/>
              </w:rPr>
              <w:t> </w:t>
            </w:r>
          </w:p>
        </w:tc>
        <w:tc>
          <w:tcPr>
            <w:tcW w:w="0" w:type="auto"/>
            <w:tcBorders>
              <w:top w:val="single" w:sz="2" w:space="0" w:color="000000"/>
            </w:tcBorders>
            <w:shd w:val="clear" w:color="auto" w:fill="CCEEFF"/>
            <w:tcMar>
              <w:top w:w="30" w:type="dxa"/>
              <w:left w:w="0" w:type="dxa"/>
              <w:bottom w:w="30" w:type="dxa"/>
              <w:right w:w="20" w:type="dxa"/>
            </w:tcMar>
            <w:vAlign w:val="center"/>
            <w:hideMark/>
          </w:tcPr>
          <w:p w14:paraId="0840CEA0"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39438DA4" w14:textId="77777777" w:rsidR="00000000" w:rsidRDefault="007F1284">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14:paraId="6F9DAB49" w14:textId="77777777" w:rsidR="00000000" w:rsidRDefault="007F128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0EC10024" w14:textId="77777777" w:rsidR="00000000" w:rsidRDefault="007F1284">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14:paraId="1D2F18DB" w14:textId="77777777" w:rsidR="00000000" w:rsidRDefault="007F1284">
            <w:pPr>
              <w:spacing w:after="100"/>
              <w:jc w:val="right"/>
              <w:rPr>
                <w:rFonts w:eastAsia="Times New Roman"/>
              </w:rPr>
            </w:pPr>
            <w:r>
              <w:rPr>
                <w:rFonts w:eastAsia="Times New Roman"/>
                <w:color w:val="000000"/>
                <w:sz w:val="18"/>
                <w:szCs w:val="18"/>
              </w:rPr>
              <w:t>Lapse rates</w:t>
            </w:r>
          </w:p>
          <w:p w14:paraId="32D950BE" w14:textId="77777777" w:rsidR="00000000" w:rsidRDefault="007F1284">
            <w:pPr>
              <w:spacing w:after="100"/>
              <w:jc w:val="right"/>
              <w:rPr>
                <w:rFonts w:eastAsia="Times New Roman"/>
              </w:rPr>
            </w:pPr>
            <w:r>
              <w:rPr>
                <w:rFonts w:eastAsia="Times New Roman"/>
                <w:color w:val="000000"/>
                <w:sz w:val="18"/>
                <w:szCs w:val="18"/>
              </w:rPr>
              <w:t>Withdrawal Rates</w:t>
            </w:r>
          </w:p>
          <w:p w14:paraId="55FB51ED" w14:textId="77777777" w:rsidR="00000000" w:rsidRDefault="007F1284">
            <w:pPr>
              <w:spacing w:after="100"/>
              <w:jc w:val="right"/>
              <w:rPr>
                <w:rFonts w:eastAsia="Times New Roman"/>
              </w:rPr>
            </w:pPr>
            <w:r>
              <w:rPr>
                <w:rFonts w:eastAsia="Times New Roman"/>
                <w:color w:val="000000"/>
                <w:sz w:val="18"/>
                <w:szCs w:val="18"/>
              </w:rPr>
              <w:t>GMIB Utilization Rates</w:t>
            </w:r>
          </w:p>
          <w:p w14:paraId="2582E730" w14:textId="77777777" w:rsidR="00000000" w:rsidRDefault="007F1284">
            <w:pPr>
              <w:spacing w:after="100"/>
              <w:jc w:val="right"/>
              <w:rPr>
                <w:rFonts w:eastAsia="Times New Roman"/>
              </w:rPr>
            </w:pPr>
            <w:r>
              <w:rPr>
                <w:rFonts w:eastAsia="Times New Roman"/>
                <w:color w:val="000000"/>
                <w:sz w:val="18"/>
                <w:szCs w:val="18"/>
              </w:rPr>
              <w:t>Non-performance risk</w:t>
            </w:r>
          </w:p>
          <w:p w14:paraId="29EBDA1B" w14:textId="77777777" w:rsidR="00000000" w:rsidRDefault="007F1284">
            <w:pPr>
              <w:spacing w:after="100"/>
              <w:jc w:val="right"/>
              <w:rPr>
                <w:rFonts w:eastAsia="Times New Roman"/>
              </w:rPr>
            </w:pPr>
            <w:r>
              <w:rPr>
                <w:rFonts w:eastAsia="Times New Roman"/>
                <w:color w:val="000000"/>
                <w:sz w:val="18"/>
                <w:szCs w:val="18"/>
              </w:rPr>
              <w:t>Volatility rates - Equity</w:t>
            </w:r>
          </w:p>
          <w:p w14:paraId="581B0417" w14:textId="77777777" w:rsidR="00000000" w:rsidRDefault="007F1284">
            <w:pPr>
              <w:spacing w:after="100"/>
              <w:jc w:val="right"/>
              <w:rPr>
                <w:rFonts w:eastAsia="Times New Roman"/>
              </w:rPr>
            </w:pPr>
            <w:r>
              <w:rPr>
                <w:rFonts w:eastAsia="Times New Roman"/>
                <w:color w:val="000000"/>
                <w:sz w:val="18"/>
                <w:szCs w:val="18"/>
              </w:rPr>
              <w:t>Mortality: Ages 0-40</w:t>
            </w:r>
          </w:p>
          <w:p w14:paraId="1F78CEBC" w14:textId="77777777" w:rsidR="00000000" w:rsidRDefault="007F1284">
            <w:pPr>
              <w:spacing w:after="100"/>
              <w:jc w:val="right"/>
              <w:rPr>
                <w:rFonts w:eastAsia="Times New Roman"/>
              </w:rPr>
            </w:pPr>
            <w:r>
              <w:rPr>
                <w:rFonts w:eastAsia="Times New Roman"/>
                <w:color w:val="000000"/>
                <w:sz w:val="18"/>
                <w:szCs w:val="18"/>
              </w:rPr>
              <w:t>Ages 41-60</w:t>
            </w:r>
          </w:p>
          <w:p w14:paraId="789FB6BE" w14:textId="77777777" w:rsidR="00000000" w:rsidRDefault="007F1284">
            <w:pPr>
              <w:spacing w:after="100"/>
              <w:jc w:val="right"/>
              <w:rPr>
                <w:rFonts w:eastAsia="Times New Roman"/>
              </w:rPr>
            </w:pPr>
            <w:r>
              <w:rPr>
                <w:rFonts w:eastAsia="Times New Roman"/>
                <w:color w:val="000000"/>
                <w:sz w:val="18"/>
                <w:szCs w:val="18"/>
              </w:rPr>
              <w:t>Ages 61-115</w:t>
            </w:r>
          </w:p>
          <w:p w14:paraId="22329CEC"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0ABAD3FE"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14:paraId="3C636AF9" w14:textId="77777777" w:rsidR="00000000" w:rsidRDefault="007F1284">
            <w:pPr>
              <w:spacing w:after="100"/>
              <w:jc w:val="center"/>
              <w:rPr>
                <w:rFonts w:eastAsia="Times New Roman"/>
              </w:rPr>
            </w:pPr>
            <w:r>
              <w:rPr>
                <w:rFonts w:eastAsia="Times New Roman"/>
                <w:b/>
                <w:bCs/>
                <w:color w:val="000000"/>
                <w:sz w:val="18"/>
                <w:szCs w:val="18"/>
              </w:rPr>
              <w:t>0.45%-20.86%</w:t>
            </w:r>
          </w:p>
          <w:p w14:paraId="4D0BB909" w14:textId="77777777" w:rsidR="00000000" w:rsidRDefault="007F1284">
            <w:pPr>
              <w:spacing w:after="100"/>
              <w:jc w:val="center"/>
              <w:rPr>
                <w:rFonts w:eastAsia="Times New Roman"/>
              </w:rPr>
            </w:pPr>
            <w:r>
              <w:rPr>
                <w:rFonts w:eastAsia="Times New Roman"/>
                <w:b/>
                <w:bCs/>
                <w:color w:val="000000"/>
                <w:sz w:val="18"/>
                <w:szCs w:val="18"/>
              </w:rPr>
              <w:t>0.27%-8.66%</w:t>
            </w:r>
          </w:p>
          <w:p w14:paraId="55C65B4B" w14:textId="77777777" w:rsidR="00000000" w:rsidRDefault="007F1284">
            <w:pPr>
              <w:spacing w:after="100"/>
              <w:jc w:val="center"/>
              <w:rPr>
                <w:rFonts w:eastAsia="Times New Roman"/>
              </w:rPr>
            </w:pPr>
            <w:r>
              <w:rPr>
                <w:rFonts w:eastAsia="Times New Roman"/>
                <w:b/>
                <w:bCs/>
                <w:color w:val="000000"/>
                <w:sz w:val="18"/>
                <w:szCs w:val="18"/>
              </w:rPr>
              <w:t>0.04%-60.44%</w:t>
            </w:r>
          </w:p>
          <w:p w14:paraId="35A941F6" w14:textId="77777777" w:rsidR="00000000" w:rsidRDefault="007F1284">
            <w:pPr>
              <w:spacing w:after="100"/>
              <w:jc w:val="center"/>
              <w:rPr>
                <w:rFonts w:eastAsia="Times New Roman"/>
              </w:rPr>
            </w:pPr>
            <w:r>
              <w:rPr>
                <w:rFonts w:eastAsia="Times New Roman"/>
                <w:b/>
                <w:bCs/>
                <w:color w:val="000000"/>
                <w:sz w:val="18"/>
                <w:szCs w:val="18"/>
              </w:rPr>
              <w:t>82 bps - 130 bps</w:t>
            </w:r>
          </w:p>
          <w:p w14:paraId="39543B8E" w14:textId="77777777" w:rsidR="00000000" w:rsidRDefault="007F1284">
            <w:pPr>
              <w:spacing w:after="100"/>
              <w:jc w:val="center"/>
              <w:rPr>
                <w:rFonts w:eastAsia="Times New Roman"/>
              </w:rPr>
            </w:pPr>
            <w:r>
              <w:rPr>
                <w:rFonts w:eastAsia="Times New Roman"/>
                <w:b/>
                <w:bCs/>
                <w:color w:val="000000"/>
                <w:sz w:val="18"/>
                <w:szCs w:val="18"/>
              </w:rPr>
              <w:t>9%-32%</w:t>
            </w:r>
          </w:p>
          <w:p w14:paraId="6F7D9179" w14:textId="77777777" w:rsidR="00000000" w:rsidRDefault="007F1284">
            <w:pPr>
              <w:spacing w:after="100"/>
              <w:jc w:val="center"/>
              <w:rPr>
                <w:rFonts w:eastAsia="Times New Roman"/>
              </w:rPr>
            </w:pPr>
            <w:r>
              <w:rPr>
                <w:rFonts w:eastAsia="Times New Roman"/>
                <w:b/>
                <w:bCs/>
                <w:color w:val="000000"/>
                <w:sz w:val="18"/>
                <w:szCs w:val="18"/>
              </w:rPr>
              <w:t>0.01%-0.17%</w:t>
            </w:r>
          </w:p>
          <w:p w14:paraId="3F42B576" w14:textId="77777777" w:rsidR="00000000" w:rsidRDefault="007F1284">
            <w:pPr>
              <w:spacing w:after="100"/>
              <w:jc w:val="center"/>
              <w:rPr>
                <w:rFonts w:eastAsia="Times New Roman"/>
              </w:rPr>
            </w:pPr>
            <w:r>
              <w:rPr>
                <w:rFonts w:eastAsia="Times New Roman"/>
                <w:b/>
                <w:bCs/>
                <w:color w:val="000000"/>
                <w:sz w:val="18"/>
                <w:szCs w:val="18"/>
              </w:rPr>
              <w:t>0.06%-0.53%</w:t>
            </w:r>
          </w:p>
          <w:p w14:paraId="7D3835EC" w14:textId="77777777" w:rsidR="00000000" w:rsidRDefault="007F1284">
            <w:pPr>
              <w:spacing w:after="100"/>
              <w:jc w:val="center"/>
              <w:rPr>
                <w:rFonts w:eastAsia="Times New Roman"/>
              </w:rPr>
            </w:pPr>
            <w:r>
              <w:rPr>
                <w:rFonts w:eastAsia="Times New Roman"/>
                <w:b/>
                <w:bCs/>
                <w:color w:val="000000"/>
                <w:sz w:val="18"/>
                <w:szCs w:val="18"/>
              </w:rPr>
              <w:t>0.31%-40.00%</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70799891" w14:textId="77777777" w:rsidR="00000000" w:rsidRDefault="007F1284">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14:paraId="03DEDA02" w14:textId="77777777" w:rsidR="00000000" w:rsidRDefault="007F1284">
            <w:pPr>
              <w:spacing w:after="100"/>
              <w:jc w:val="center"/>
              <w:rPr>
                <w:rFonts w:eastAsia="Times New Roman"/>
              </w:rPr>
            </w:pPr>
            <w:r>
              <w:rPr>
                <w:rFonts w:eastAsia="Times New Roman"/>
                <w:b/>
                <w:bCs/>
                <w:color w:val="000000"/>
                <w:sz w:val="18"/>
                <w:szCs w:val="18"/>
              </w:rPr>
              <w:t>2.78%</w:t>
            </w:r>
          </w:p>
          <w:p w14:paraId="175E1E6D" w14:textId="77777777" w:rsidR="00000000" w:rsidRDefault="007F1284">
            <w:pPr>
              <w:spacing w:after="100"/>
              <w:jc w:val="center"/>
              <w:rPr>
                <w:rFonts w:eastAsia="Times New Roman"/>
              </w:rPr>
            </w:pPr>
            <w:r>
              <w:rPr>
                <w:rFonts w:eastAsia="Times New Roman"/>
                <w:b/>
                <w:bCs/>
                <w:color w:val="000000"/>
                <w:sz w:val="18"/>
                <w:szCs w:val="18"/>
              </w:rPr>
              <w:t>0.91%</w:t>
            </w:r>
          </w:p>
          <w:p w14:paraId="10C1E8B5" w14:textId="77777777" w:rsidR="00000000" w:rsidRDefault="007F1284">
            <w:pPr>
              <w:spacing w:after="100"/>
              <w:jc w:val="center"/>
              <w:rPr>
                <w:rFonts w:eastAsia="Times New Roman"/>
              </w:rPr>
            </w:pPr>
            <w:r>
              <w:rPr>
                <w:rFonts w:eastAsia="Times New Roman"/>
                <w:b/>
                <w:bCs/>
                <w:color w:val="000000"/>
                <w:sz w:val="18"/>
                <w:szCs w:val="18"/>
              </w:rPr>
              <w:t>5.28%</w:t>
            </w:r>
          </w:p>
          <w:p w14:paraId="7A092890" w14:textId="77777777" w:rsidR="00000000" w:rsidRDefault="007F1284">
            <w:pPr>
              <w:spacing w:after="100"/>
              <w:jc w:val="center"/>
              <w:rPr>
                <w:rFonts w:eastAsia="Times New Roman"/>
              </w:rPr>
            </w:pPr>
            <w:r>
              <w:rPr>
                <w:rFonts w:eastAsia="Times New Roman"/>
                <w:b/>
                <w:bCs/>
                <w:color w:val="000000"/>
                <w:sz w:val="18"/>
                <w:szCs w:val="18"/>
              </w:rPr>
              <w:t>84 bps</w:t>
            </w:r>
          </w:p>
          <w:p w14:paraId="4C662116" w14:textId="77777777" w:rsidR="00000000" w:rsidRDefault="007F1284">
            <w:pPr>
              <w:spacing w:after="100"/>
              <w:jc w:val="center"/>
              <w:rPr>
                <w:rFonts w:eastAsia="Times New Roman"/>
              </w:rPr>
            </w:pPr>
            <w:r>
              <w:rPr>
                <w:rFonts w:eastAsia="Times New Roman"/>
                <w:b/>
                <w:bCs/>
                <w:color w:val="000000"/>
                <w:sz w:val="18"/>
                <w:szCs w:val="18"/>
              </w:rPr>
              <w:t>24%</w:t>
            </w:r>
          </w:p>
          <w:p w14:paraId="05101DBD" w14:textId="77777777" w:rsidR="00000000" w:rsidRDefault="007F1284">
            <w:pPr>
              <w:spacing w:after="100"/>
              <w:jc w:val="center"/>
              <w:rPr>
                <w:rFonts w:eastAsia="Times New Roman"/>
              </w:rPr>
            </w:pPr>
            <w:r>
              <w:rPr>
                <w:rFonts w:eastAsia="Times New Roman"/>
                <w:b/>
                <w:bCs/>
                <w:color w:val="000000"/>
                <w:sz w:val="18"/>
                <w:szCs w:val="18"/>
              </w:rPr>
              <w:t>2.85%</w:t>
            </w:r>
          </w:p>
          <w:p w14:paraId="56519FD8" w14:textId="77777777" w:rsidR="00000000" w:rsidRDefault="007F1284">
            <w:pPr>
              <w:spacing w:after="100"/>
              <w:jc w:val="center"/>
              <w:rPr>
                <w:rFonts w:eastAsia="Times New Roman"/>
              </w:rPr>
            </w:pPr>
            <w:r>
              <w:rPr>
                <w:rFonts w:eastAsia="Times New Roman"/>
                <w:b/>
                <w:bCs/>
                <w:color w:val="000000"/>
                <w:sz w:val="18"/>
                <w:szCs w:val="18"/>
              </w:rPr>
              <w:t>(same for all ages)</w:t>
            </w:r>
          </w:p>
          <w:p w14:paraId="146E068D" w14:textId="77777777" w:rsidR="00000000" w:rsidRDefault="007F1284">
            <w:pPr>
              <w:spacing w:after="100"/>
              <w:jc w:val="center"/>
              <w:rPr>
                <w:rFonts w:eastAsia="Times New Roman"/>
              </w:rPr>
            </w:pPr>
            <w:r>
              <w:rPr>
                <w:rFonts w:eastAsia="Times New Roman"/>
                <w:b/>
                <w:bCs/>
                <w:color w:val="000000"/>
                <w:sz w:val="18"/>
                <w:szCs w:val="18"/>
              </w:rPr>
              <w:t>(same for all ages)</w:t>
            </w:r>
          </w:p>
        </w:tc>
      </w:tr>
      <w:tr w:rsidR="00000000" w14:paraId="1ECBBFD7" w14:textId="77777777">
        <w:trPr>
          <w:divId w:val="125003156"/>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14:paraId="3AEB3C80" w14:textId="77777777" w:rsidR="00000000" w:rsidRDefault="007F1284">
            <w:pPr>
              <w:spacing w:after="100"/>
              <w:rPr>
                <w:rFonts w:eastAsia="Times New Roman"/>
              </w:rPr>
            </w:pPr>
            <w:r>
              <w:rPr>
                <w:rFonts w:eastAsia="Times New Roman"/>
                <w:color w:val="000000"/>
                <w:sz w:val="18"/>
                <w:szCs w:val="18"/>
              </w:rPr>
              <w:t>Amount Due from Reinsurers</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14:paraId="6D7CDA8E" w14:textId="77777777" w:rsidR="00000000" w:rsidRDefault="007F1284">
            <w:pPr>
              <w:spacing w:after="100"/>
              <w:jc w:val="right"/>
              <w:rPr>
                <w:rFonts w:eastAsia="Times New Roman"/>
              </w:rPr>
            </w:pPr>
            <w:r>
              <w:rPr>
                <w:rFonts w:eastAsia="Times New Roman"/>
                <w:b/>
                <w:bCs/>
                <w:color w:val="000000"/>
                <w:sz w:val="18"/>
                <w:szCs w:val="18"/>
              </w:rPr>
              <w:t>5,056</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14:paraId="69D9748B"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5658D52E" w14:textId="77777777" w:rsidR="00000000" w:rsidRDefault="007F1284">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14:paraId="28F73A00" w14:textId="77777777" w:rsidR="00000000" w:rsidRDefault="007F128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2F78E83E" w14:textId="77777777" w:rsidR="00000000" w:rsidRDefault="007F1284">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4C726EFC" w14:textId="77777777" w:rsidR="00000000" w:rsidRDefault="007F1284">
            <w:pPr>
              <w:spacing w:after="100"/>
              <w:jc w:val="right"/>
              <w:rPr>
                <w:rFonts w:eastAsia="Times New Roman"/>
              </w:rPr>
            </w:pPr>
            <w:r>
              <w:rPr>
                <w:rFonts w:eastAsia="Times New Roman"/>
                <w:color w:val="000000"/>
                <w:sz w:val="18"/>
                <w:szCs w:val="18"/>
              </w:rPr>
              <w:t>Lapse rates</w:t>
            </w:r>
          </w:p>
          <w:p w14:paraId="5D1898EE" w14:textId="77777777" w:rsidR="00000000" w:rsidRDefault="007F1284">
            <w:pPr>
              <w:spacing w:after="100"/>
              <w:jc w:val="right"/>
              <w:rPr>
                <w:rFonts w:eastAsia="Times New Roman"/>
              </w:rPr>
            </w:pPr>
            <w:r>
              <w:rPr>
                <w:rFonts w:eastAsia="Times New Roman"/>
                <w:color w:val="000000"/>
                <w:sz w:val="18"/>
                <w:szCs w:val="18"/>
              </w:rPr>
              <w:t>Withdrawal Rates</w:t>
            </w:r>
          </w:p>
          <w:p w14:paraId="13AFC512" w14:textId="77777777" w:rsidR="00000000" w:rsidRDefault="007F1284">
            <w:pPr>
              <w:spacing w:after="100"/>
              <w:jc w:val="right"/>
              <w:rPr>
                <w:rFonts w:eastAsia="Times New Roman"/>
              </w:rPr>
            </w:pPr>
            <w:r>
              <w:rPr>
                <w:rFonts w:eastAsia="Times New Roman"/>
                <w:color w:val="000000"/>
                <w:sz w:val="18"/>
                <w:szCs w:val="18"/>
              </w:rPr>
              <w:t>GMIB Utilization Rates</w:t>
            </w:r>
          </w:p>
          <w:p w14:paraId="5927F883" w14:textId="77777777" w:rsidR="00000000" w:rsidRDefault="007F1284">
            <w:pPr>
              <w:spacing w:after="100"/>
              <w:jc w:val="right"/>
              <w:rPr>
                <w:rFonts w:eastAsia="Times New Roman"/>
              </w:rPr>
            </w:pPr>
            <w:r>
              <w:rPr>
                <w:rFonts w:eastAsia="Times New Roman"/>
                <w:color w:val="000000"/>
                <w:sz w:val="18"/>
                <w:szCs w:val="18"/>
              </w:rPr>
              <w:t>Non-performance risk (bps)</w:t>
            </w:r>
          </w:p>
          <w:p w14:paraId="6D75A389" w14:textId="77777777" w:rsidR="00000000" w:rsidRDefault="007F1284">
            <w:pPr>
              <w:spacing w:after="100"/>
              <w:jc w:val="right"/>
              <w:rPr>
                <w:rFonts w:eastAsia="Times New Roman"/>
              </w:rPr>
            </w:pPr>
            <w:r>
              <w:rPr>
                <w:rFonts w:eastAsia="Times New Roman"/>
                <w:color w:val="000000"/>
                <w:sz w:val="18"/>
                <w:szCs w:val="18"/>
              </w:rPr>
              <w:t>Volatility rates - Equity</w:t>
            </w:r>
          </w:p>
          <w:p w14:paraId="550FB8D4" w14:textId="77777777" w:rsidR="00000000" w:rsidRDefault="007F1284">
            <w:pPr>
              <w:spacing w:after="100"/>
              <w:jc w:val="right"/>
              <w:rPr>
                <w:rFonts w:eastAsia="Times New Roman"/>
              </w:rPr>
            </w:pPr>
            <w:r>
              <w:rPr>
                <w:rFonts w:eastAsia="Times New Roman"/>
                <w:color w:val="000000"/>
                <w:sz w:val="18"/>
                <w:szCs w:val="18"/>
              </w:rPr>
              <w:t>Mortality: Ages 0-40</w:t>
            </w:r>
          </w:p>
          <w:p w14:paraId="573272CF" w14:textId="77777777" w:rsidR="00000000" w:rsidRDefault="007F1284">
            <w:pPr>
              <w:spacing w:after="100"/>
              <w:jc w:val="right"/>
              <w:rPr>
                <w:rFonts w:eastAsia="Times New Roman"/>
              </w:rPr>
            </w:pPr>
            <w:r>
              <w:rPr>
                <w:rFonts w:eastAsia="Times New Roman"/>
                <w:color w:val="000000"/>
                <w:sz w:val="18"/>
                <w:szCs w:val="18"/>
              </w:rPr>
              <w:t>Ages 41-60</w:t>
            </w:r>
          </w:p>
          <w:p w14:paraId="456B4837" w14:textId="77777777" w:rsidR="00000000" w:rsidRDefault="007F1284">
            <w:pPr>
              <w:spacing w:after="100"/>
              <w:jc w:val="right"/>
              <w:rPr>
                <w:rFonts w:eastAsia="Times New Roman"/>
              </w:rPr>
            </w:pPr>
            <w:r>
              <w:rPr>
                <w:rFonts w:eastAsia="Times New Roman"/>
                <w:color w:val="000000"/>
                <w:sz w:val="18"/>
                <w:szCs w:val="18"/>
              </w:rPr>
              <w:t>Ages 61-115</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3FBE37BA"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7F6CBAED" w14:textId="77777777" w:rsidR="00000000" w:rsidRDefault="007F1284">
            <w:pPr>
              <w:spacing w:after="100"/>
              <w:jc w:val="center"/>
              <w:rPr>
                <w:rFonts w:eastAsia="Times New Roman"/>
              </w:rPr>
            </w:pPr>
            <w:r>
              <w:rPr>
                <w:rFonts w:eastAsia="Times New Roman"/>
                <w:b/>
                <w:bCs/>
                <w:color w:val="000000"/>
                <w:sz w:val="18"/>
                <w:szCs w:val="18"/>
              </w:rPr>
              <w:t>0.45%-20.86%</w:t>
            </w:r>
          </w:p>
          <w:p w14:paraId="094C0692" w14:textId="77777777" w:rsidR="00000000" w:rsidRDefault="007F1284">
            <w:pPr>
              <w:spacing w:after="100"/>
              <w:jc w:val="center"/>
              <w:rPr>
                <w:rFonts w:eastAsia="Times New Roman"/>
              </w:rPr>
            </w:pPr>
            <w:r>
              <w:rPr>
                <w:rFonts w:eastAsia="Times New Roman"/>
                <w:b/>
                <w:bCs/>
                <w:color w:val="000000"/>
                <w:sz w:val="18"/>
                <w:szCs w:val="18"/>
              </w:rPr>
              <w:t>0.27%-8.66%</w:t>
            </w:r>
          </w:p>
          <w:p w14:paraId="44A4B4E1" w14:textId="77777777" w:rsidR="00000000" w:rsidRDefault="007F1284">
            <w:pPr>
              <w:spacing w:after="100"/>
              <w:jc w:val="center"/>
              <w:rPr>
                <w:rFonts w:eastAsia="Times New Roman"/>
              </w:rPr>
            </w:pPr>
            <w:r>
              <w:rPr>
                <w:rFonts w:eastAsia="Times New Roman"/>
                <w:b/>
                <w:bCs/>
                <w:color w:val="000000"/>
                <w:sz w:val="18"/>
                <w:szCs w:val="18"/>
              </w:rPr>
              <w:t>0.04%-60.44%</w:t>
            </w:r>
          </w:p>
          <w:p w14:paraId="7DBBEB29" w14:textId="77777777" w:rsidR="00000000" w:rsidRDefault="007F1284">
            <w:pPr>
              <w:spacing w:after="100"/>
              <w:jc w:val="center"/>
              <w:rPr>
                <w:rFonts w:eastAsia="Times New Roman"/>
              </w:rPr>
            </w:pPr>
            <w:r>
              <w:rPr>
                <w:rFonts w:eastAsia="Times New Roman"/>
                <w:b/>
                <w:bCs/>
                <w:color w:val="000000"/>
                <w:sz w:val="18"/>
                <w:szCs w:val="18"/>
              </w:rPr>
              <w:t>48 bps</w:t>
            </w:r>
          </w:p>
          <w:p w14:paraId="2D39726A" w14:textId="77777777" w:rsidR="00000000" w:rsidRDefault="007F1284">
            <w:pPr>
              <w:spacing w:after="100"/>
              <w:jc w:val="center"/>
              <w:rPr>
                <w:rFonts w:eastAsia="Times New Roman"/>
              </w:rPr>
            </w:pPr>
            <w:r>
              <w:rPr>
                <w:rFonts w:eastAsia="Times New Roman"/>
                <w:b/>
                <w:bCs/>
                <w:color w:val="000000"/>
                <w:sz w:val="18"/>
                <w:szCs w:val="18"/>
              </w:rPr>
              <w:t>9%-32%</w:t>
            </w:r>
          </w:p>
          <w:p w14:paraId="0FE7235A" w14:textId="77777777" w:rsidR="00000000" w:rsidRDefault="007F1284">
            <w:pPr>
              <w:spacing w:after="100"/>
              <w:jc w:val="center"/>
              <w:rPr>
                <w:rFonts w:eastAsia="Times New Roman"/>
              </w:rPr>
            </w:pPr>
            <w:r>
              <w:rPr>
                <w:rFonts w:eastAsia="Times New Roman"/>
                <w:b/>
                <w:bCs/>
                <w:color w:val="000000"/>
                <w:sz w:val="18"/>
                <w:szCs w:val="18"/>
              </w:rPr>
              <w:t>0.01%-0.17%</w:t>
            </w:r>
          </w:p>
          <w:p w14:paraId="3143FB2E" w14:textId="77777777" w:rsidR="00000000" w:rsidRDefault="007F1284">
            <w:pPr>
              <w:spacing w:after="100"/>
              <w:jc w:val="center"/>
              <w:rPr>
                <w:rFonts w:eastAsia="Times New Roman"/>
              </w:rPr>
            </w:pPr>
            <w:r>
              <w:rPr>
                <w:rFonts w:eastAsia="Times New Roman"/>
                <w:b/>
                <w:bCs/>
                <w:color w:val="000000"/>
                <w:sz w:val="18"/>
                <w:szCs w:val="18"/>
              </w:rPr>
              <w:t>0.06%-0.53%</w:t>
            </w:r>
          </w:p>
          <w:p w14:paraId="1807D221" w14:textId="77777777" w:rsidR="00000000" w:rsidRDefault="007F1284">
            <w:pPr>
              <w:spacing w:after="100"/>
              <w:jc w:val="center"/>
              <w:rPr>
                <w:rFonts w:eastAsia="Times New Roman"/>
              </w:rPr>
            </w:pPr>
            <w:r>
              <w:rPr>
                <w:rFonts w:eastAsia="Times New Roman"/>
                <w:b/>
                <w:bCs/>
                <w:color w:val="000000"/>
                <w:sz w:val="18"/>
                <w:szCs w:val="18"/>
              </w:rPr>
              <w:t>0.31%-40.00%</w:t>
            </w:r>
          </w:p>
          <w:p w14:paraId="7F14FB39" w14:textId="77777777" w:rsidR="00000000" w:rsidRDefault="007F1284">
            <w:pPr>
              <w:spacing w:after="100"/>
              <w:jc w:val="center"/>
              <w:rPr>
                <w:rFonts w:eastAsia="Times New Roman"/>
              </w:rPr>
            </w:pPr>
          </w:p>
          <w:p w14:paraId="62F6C599" w14:textId="77777777" w:rsidR="00000000" w:rsidRDefault="007F1284">
            <w:pPr>
              <w:spacing w:after="100"/>
              <w:jc w:val="center"/>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30075D38" w14:textId="77777777" w:rsidR="00000000" w:rsidRDefault="007F1284">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258FF0A2" w14:textId="77777777" w:rsidR="00000000" w:rsidRDefault="007F1284">
            <w:pPr>
              <w:spacing w:after="100"/>
              <w:jc w:val="center"/>
              <w:rPr>
                <w:rFonts w:eastAsia="Times New Roman"/>
              </w:rPr>
            </w:pPr>
            <w:r>
              <w:rPr>
                <w:rFonts w:eastAsia="Times New Roman"/>
                <w:b/>
                <w:bCs/>
                <w:color w:val="000000"/>
                <w:sz w:val="18"/>
                <w:szCs w:val="18"/>
              </w:rPr>
              <w:t>1.79%</w:t>
            </w:r>
          </w:p>
          <w:p w14:paraId="1E0F2EAD" w14:textId="77777777" w:rsidR="00000000" w:rsidRDefault="007F1284">
            <w:pPr>
              <w:spacing w:after="100"/>
              <w:jc w:val="center"/>
              <w:rPr>
                <w:rFonts w:eastAsia="Times New Roman"/>
              </w:rPr>
            </w:pPr>
            <w:r>
              <w:rPr>
                <w:rFonts w:eastAsia="Times New Roman"/>
                <w:b/>
                <w:bCs/>
                <w:color w:val="000000"/>
                <w:sz w:val="18"/>
                <w:szCs w:val="18"/>
              </w:rPr>
              <w:t>1.15%</w:t>
            </w:r>
          </w:p>
          <w:p w14:paraId="477E62B0" w14:textId="77777777" w:rsidR="00000000" w:rsidRDefault="007F1284">
            <w:pPr>
              <w:spacing w:after="100"/>
              <w:jc w:val="center"/>
              <w:rPr>
                <w:rFonts w:eastAsia="Times New Roman"/>
              </w:rPr>
            </w:pPr>
            <w:r>
              <w:rPr>
                <w:rFonts w:eastAsia="Times New Roman"/>
                <w:b/>
                <w:bCs/>
                <w:color w:val="000000"/>
                <w:sz w:val="18"/>
                <w:szCs w:val="18"/>
              </w:rPr>
              <w:t>7.40%</w:t>
            </w:r>
          </w:p>
          <w:p w14:paraId="569CCA7C" w14:textId="77777777" w:rsidR="00000000" w:rsidRDefault="007F1284">
            <w:pPr>
              <w:spacing w:after="100"/>
              <w:jc w:val="center"/>
              <w:rPr>
                <w:rFonts w:eastAsia="Times New Roman"/>
              </w:rPr>
            </w:pPr>
            <w:r>
              <w:rPr>
                <w:rFonts w:eastAsia="Times New Roman"/>
                <w:b/>
                <w:bCs/>
                <w:color w:val="000000"/>
                <w:sz w:val="18"/>
                <w:szCs w:val="18"/>
              </w:rPr>
              <w:t>48 bps</w:t>
            </w:r>
          </w:p>
          <w:p w14:paraId="5810DB00" w14:textId="77777777" w:rsidR="00000000" w:rsidRDefault="007F1284">
            <w:pPr>
              <w:spacing w:after="100"/>
              <w:jc w:val="center"/>
              <w:rPr>
                <w:rFonts w:eastAsia="Times New Roman"/>
              </w:rPr>
            </w:pPr>
            <w:r>
              <w:rPr>
                <w:rFonts w:eastAsia="Times New Roman"/>
                <w:b/>
                <w:bCs/>
                <w:color w:val="000000"/>
                <w:sz w:val="18"/>
                <w:szCs w:val="18"/>
              </w:rPr>
              <w:t>24%</w:t>
            </w:r>
          </w:p>
          <w:p w14:paraId="19AE74AE" w14:textId="77777777" w:rsidR="00000000" w:rsidRDefault="007F1284">
            <w:pPr>
              <w:spacing w:after="100"/>
              <w:jc w:val="center"/>
              <w:rPr>
                <w:rFonts w:eastAsia="Times New Roman"/>
              </w:rPr>
            </w:pPr>
            <w:r>
              <w:rPr>
                <w:rFonts w:eastAsia="Times New Roman"/>
                <w:b/>
                <w:bCs/>
                <w:color w:val="000000"/>
                <w:sz w:val="18"/>
                <w:szCs w:val="18"/>
              </w:rPr>
              <w:t>2.17%</w:t>
            </w:r>
          </w:p>
          <w:p w14:paraId="54BEFD58" w14:textId="77777777" w:rsidR="00000000" w:rsidRDefault="007F1284">
            <w:pPr>
              <w:spacing w:after="100"/>
              <w:jc w:val="center"/>
              <w:rPr>
                <w:rFonts w:eastAsia="Times New Roman"/>
              </w:rPr>
            </w:pPr>
            <w:r>
              <w:rPr>
                <w:rFonts w:eastAsia="Times New Roman"/>
                <w:b/>
                <w:bCs/>
                <w:color w:val="000000"/>
                <w:sz w:val="18"/>
                <w:szCs w:val="18"/>
              </w:rPr>
              <w:t>(same for all ages)</w:t>
            </w:r>
          </w:p>
          <w:p w14:paraId="3E09F368" w14:textId="77777777" w:rsidR="00000000" w:rsidRDefault="007F1284">
            <w:pPr>
              <w:spacing w:after="100"/>
              <w:jc w:val="center"/>
              <w:rPr>
                <w:rFonts w:eastAsia="Times New Roman"/>
              </w:rPr>
            </w:pPr>
            <w:r>
              <w:rPr>
                <w:rFonts w:eastAsia="Times New Roman"/>
                <w:b/>
                <w:bCs/>
                <w:color w:val="000000"/>
                <w:sz w:val="18"/>
                <w:szCs w:val="18"/>
              </w:rPr>
              <w:t>(same for all ages)</w:t>
            </w:r>
          </w:p>
        </w:tc>
      </w:tr>
      <w:tr w:rsidR="00000000" w14:paraId="11792A44" w14:textId="77777777">
        <w:trPr>
          <w:divId w:val="125003156"/>
          <w:jc w:val="center"/>
        </w:trPr>
        <w:tc>
          <w:tcPr>
            <w:tcW w:w="0" w:type="auto"/>
            <w:gridSpan w:val="3"/>
            <w:tcBorders>
              <w:top w:val="single" w:sz="2" w:space="0" w:color="000000"/>
              <w:bottom w:val="single" w:sz="2" w:space="0" w:color="000000"/>
            </w:tcBorders>
            <w:shd w:val="clear" w:color="auto" w:fill="CCEEFF"/>
            <w:tcMar>
              <w:top w:w="30" w:type="dxa"/>
              <w:left w:w="20" w:type="dxa"/>
              <w:bottom w:w="30" w:type="dxa"/>
              <w:right w:w="20" w:type="dxa"/>
            </w:tcMar>
            <w:vAlign w:val="center"/>
            <w:hideMark/>
          </w:tcPr>
          <w:p w14:paraId="098B5388" w14:textId="77777777" w:rsidR="00000000" w:rsidRDefault="007F1284">
            <w:pPr>
              <w:spacing w:after="100"/>
              <w:rPr>
                <w:rFonts w:eastAsia="Times New Roman"/>
              </w:rPr>
            </w:pPr>
            <w:r>
              <w:rPr>
                <w:rFonts w:eastAsia="Times New Roman"/>
                <w:b/>
                <w:bCs/>
                <w:color w:val="000000"/>
                <w:sz w:val="18"/>
                <w:szCs w:val="18"/>
              </w:rPr>
              <w:t>Liabilities:</w:t>
            </w: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14:paraId="41103344" w14:textId="77777777" w:rsidR="00000000" w:rsidRDefault="007F1284">
            <w:pPr>
              <w:spacing w:after="100"/>
              <w:rPr>
                <w:rFonts w:eastAsia="Times New Roman"/>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14:paraId="258B8DA6" w14:textId="77777777" w:rsidR="00000000" w:rsidRDefault="007F1284">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14:paraId="75C5D9E4" w14:textId="77777777" w:rsidR="00000000" w:rsidRDefault="007F1284">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14:paraId="4244EFB2" w14:textId="77777777" w:rsidR="00000000" w:rsidRDefault="007F1284">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14:paraId="69AC60D8" w14:textId="77777777" w:rsidR="00000000" w:rsidRDefault="007F1284">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14:paraId="150C2EDD" w14:textId="77777777" w:rsidR="00000000" w:rsidRDefault="007F1284">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14:paraId="0F6E9972" w14:textId="77777777" w:rsidR="00000000" w:rsidRDefault="007F1284">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14:paraId="210176FE" w14:textId="77777777" w:rsidR="00000000" w:rsidRDefault="007F1284">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14:paraId="503EBA2D" w14:textId="77777777" w:rsidR="00000000" w:rsidRDefault="007F1284">
            <w:pPr>
              <w:spacing w:after="100"/>
              <w:rPr>
                <w:rFonts w:eastAsia="Times New Roman"/>
                <w:sz w:val="20"/>
                <w:szCs w:val="20"/>
              </w:rPr>
            </w:pPr>
          </w:p>
        </w:tc>
      </w:tr>
    </w:tbl>
    <w:p w14:paraId="705724FA" w14:textId="77777777" w:rsidR="00000000" w:rsidRDefault="007F1284">
      <w:pPr>
        <w:jc w:val="center"/>
        <w:divId w:val="1928071142"/>
        <w:rPr>
          <w:rFonts w:eastAsia="Times New Roman"/>
        </w:rPr>
      </w:pPr>
    </w:p>
    <w:p w14:paraId="5A328673" w14:textId="77777777" w:rsidR="00000000" w:rsidRDefault="007F1284">
      <w:pPr>
        <w:jc w:val="center"/>
        <w:divId w:val="1928071142"/>
        <w:rPr>
          <w:rFonts w:eastAsia="Times New Roman"/>
        </w:rPr>
      </w:pPr>
      <w:r>
        <w:rPr>
          <w:rFonts w:eastAsia="Times New Roman"/>
          <w:color w:val="000000"/>
          <w:sz w:val="20"/>
          <w:szCs w:val="20"/>
        </w:rPr>
        <w:t>44</w:t>
      </w:r>
    </w:p>
    <w:p w14:paraId="5F5CDEE4" w14:textId="77777777" w:rsidR="00000000" w:rsidRDefault="007F1284">
      <w:pPr>
        <w:rPr>
          <w:rFonts w:eastAsia="Times New Roman"/>
        </w:rPr>
      </w:pPr>
      <w:r>
        <w:rPr>
          <w:rFonts w:eastAsia="Times New Roman"/>
        </w:rPr>
        <w:pict w14:anchorId="41F6F101">
          <v:rect id="_x0000_i1070" style="width:0;height:1.5pt" o:hralign="center" o:hrstd="t" o:hr="t" fillcolor="#a0a0a0" stroked="f"/>
        </w:pict>
      </w:r>
    </w:p>
    <w:p w14:paraId="08DFA700" w14:textId="77777777" w:rsidR="00000000" w:rsidRDefault="007F1284">
      <w:pPr>
        <w:divId w:val="609821694"/>
        <w:rPr>
          <w:rFonts w:eastAsia="Times New Roman"/>
        </w:rPr>
      </w:pPr>
      <w:hyperlink w:anchor="i2241e4081c814b338c44bef8cdd5e11b_967" w:history="1">
        <w:r>
          <w:rPr>
            <w:rStyle w:val="a3"/>
            <w:rFonts w:eastAsia="Times New Roman"/>
            <w:b/>
            <w:bCs/>
            <w:sz w:val="20"/>
            <w:szCs w:val="20"/>
          </w:rPr>
          <w:t>Table of Contents</w:t>
        </w:r>
      </w:hyperlink>
    </w:p>
    <w:p w14:paraId="07165A22" w14:textId="77777777" w:rsidR="00000000" w:rsidRDefault="007F1284">
      <w:pPr>
        <w:jc w:val="center"/>
        <w:divId w:val="1769615199"/>
        <w:rPr>
          <w:rFonts w:eastAsia="Times New Roman"/>
        </w:rPr>
      </w:pPr>
      <w:r>
        <w:rPr>
          <w:rFonts w:eastAsia="Times New Roman"/>
          <w:b/>
          <w:bCs/>
          <w:color w:val="000000"/>
          <w:sz w:val="20"/>
          <w:szCs w:val="20"/>
        </w:rPr>
        <w:t>EQUITABLE HOLDINGS, INC.</w:t>
      </w:r>
    </w:p>
    <w:p w14:paraId="7F8C877D" w14:textId="77777777" w:rsidR="00000000" w:rsidRDefault="007F1284">
      <w:pPr>
        <w:jc w:val="center"/>
        <w:divId w:val="1769615199"/>
        <w:rPr>
          <w:rFonts w:eastAsia="Times New Roman"/>
        </w:rPr>
      </w:pPr>
      <w:r>
        <w:rPr>
          <w:rFonts w:eastAsia="Times New Roman"/>
          <w:b/>
          <w:bCs/>
          <w:color w:val="000000"/>
          <w:sz w:val="20"/>
          <w:szCs w:val="20"/>
        </w:rPr>
        <w:t>Notes to Consolidated Financial Statements (Unaudited), Continued</w:t>
      </w:r>
    </w:p>
    <w:p w14:paraId="4D36CF01" w14:textId="77777777" w:rsidR="00000000" w:rsidRDefault="007F1284">
      <w:pPr>
        <w:jc w:val="center"/>
        <w:divId w:val="1769615199"/>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1731"/>
        <w:gridCol w:w="37"/>
        <w:gridCol w:w="77"/>
        <w:gridCol w:w="393"/>
        <w:gridCol w:w="36"/>
        <w:gridCol w:w="36"/>
        <w:gridCol w:w="36"/>
        <w:gridCol w:w="36"/>
        <w:gridCol w:w="79"/>
        <w:gridCol w:w="774"/>
        <w:gridCol w:w="36"/>
        <w:gridCol w:w="36"/>
        <w:gridCol w:w="36"/>
        <w:gridCol w:w="36"/>
        <w:gridCol w:w="38"/>
        <w:gridCol w:w="2185"/>
        <w:gridCol w:w="37"/>
        <w:gridCol w:w="36"/>
        <w:gridCol w:w="36"/>
        <w:gridCol w:w="36"/>
        <w:gridCol w:w="51"/>
        <w:gridCol w:w="1042"/>
        <w:gridCol w:w="37"/>
        <w:gridCol w:w="36"/>
        <w:gridCol w:w="36"/>
        <w:gridCol w:w="36"/>
        <w:gridCol w:w="45"/>
        <w:gridCol w:w="1182"/>
        <w:gridCol w:w="36"/>
      </w:tblGrid>
      <w:tr w:rsidR="00000000" w14:paraId="4106DCF0" w14:textId="77777777">
        <w:trPr>
          <w:divId w:val="557790396"/>
          <w:jc w:val="center"/>
        </w:trPr>
        <w:tc>
          <w:tcPr>
            <w:tcW w:w="50" w:type="pct"/>
            <w:vAlign w:val="center"/>
            <w:hideMark/>
          </w:tcPr>
          <w:p w14:paraId="4AB0384C" w14:textId="77777777" w:rsidR="00000000" w:rsidRDefault="007F1284">
            <w:pPr>
              <w:jc w:val="center"/>
              <w:rPr>
                <w:rFonts w:eastAsia="Times New Roman"/>
              </w:rPr>
            </w:pPr>
          </w:p>
        </w:tc>
        <w:tc>
          <w:tcPr>
            <w:tcW w:w="1056" w:type="pct"/>
            <w:vAlign w:val="center"/>
            <w:hideMark/>
          </w:tcPr>
          <w:p w14:paraId="656C9AC4" w14:textId="77777777" w:rsidR="00000000" w:rsidRDefault="007F1284">
            <w:pPr>
              <w:spacing w:after="100"/>
              <w:rPr>
                <w:rFonts w:eastAsia="Times New Roman"/>
                <w:sz w:val="20"/>
                <w:szCs w:val="20"/>
              </w:rPr>
            </w:pPr>
          </w:p>
        </w:tc>
        <w:tc>
          <w:tcPr>
            <w:tcW w:w="5" w:type="pct"/>
            <w:vAlign w:val="center"/>
            <w:hideMark/>
          </w:tcPr>
          <w:p w14:paraId="127A4545" w14:textId="77777777" w:rsidR="00000000" w:rsidRDefault="007F1284">
            <w:pPr>
              <w:spacing w:after="100"/>
              <w:rPr>
                <w:rFonts w:eastAsia="Times New Roman"/>
                <w:sz w:val="20"/>
                <w:szCs w:val="20"/>
              </w:rPr>
            </w:pPr>
          </w:p>
        </w:tc>
        <w:tc>
          <w:tcPr>
            <w:tcW w:w="50" w:type="pct"/>
            <w:vAlign w:val="center"/>
            <w:hideMark/>
          </w:tcPr>
          <w:p w14:paraId="77C02967" w14:textId="77777777" w:rsidR="00000000" w:rsidRDefault="007F1284">
            <w:pPr>
              <w:spacing w:after="100"/>
              <w:rPr>
                <w:rFonts w:eastAsia="Times New Roman"/>
                <w:sz w:val="20"/>
                <w:szCs w:val="20"/>
              </w:rPr>
            </w:pPr>
          </w:p>
        </w:tc>
        <w:tc>
          <w:tcPr>
            <w:tcW w:w="259" w:type="pct"/>
            <w:vAlign w:val="center"/>
            <w:hideMark/>
          </w:tcPr>
          <w:p w14:paraId="22013D3F" w14:textId="77777777" w:rsidR="00000000" w:rsidRDefault="007F1284">
            <w:pPr>
              <w:spacing w:after="100"/>
              <w:rPr>
                <w:rFonts w:eastAsia="Times New Roman"/>
                <w:sz w:val="20"/>
                <w:szCs w:val="20"/>
              </w:rPr>
            </w:pPr>
          </w:p>
        </w:tc>
        <w:tc>
          <w:tcPr>
            <w:tcW w:w="5" w:type="pct"/>
            <w:vAlign w:val="center"/>
            <w:hideMark/>
          </w:tcPr>
          <w:p w14:paraId="249751DC" w14:textId="77777777" w:rsidR="00000000" w:rsidRDefault="007F1284">
            <w:pPr>
              <w:spacing w:after="100"/>
              <w:rPr>
                <w:rFonts w:eastAsia="Times New Roman"/>
                <w:sz w:val="20"/>
                <w:szCs w:val="20"/>
              </w:rPr>
            </w:pPr>
          </w:p>
        </w:tc>
        <w:tc>
          <w:tcPr>
            <w:tcW w:w="5" w:type="pct"/>
            <w:vAlign w:val="center"/>
            <w:hideMark/>
          </w:tcPr>
          <w:p w14:paraId="5C2C32B2" w14:textId="77777777" w:rsidR="00000000" w:rsidRDefault="007F1284">
            <w:pPr>
              <w:spacing w:after="100"/>
              <w:rPr>
                <w:rFonts w:eastAsia="Times New Roman"/>
                <w:sz w:val="20"/>
                <w:szCs w:val="20"/>
              </w:rPr>
            </w:pPr>
          </w:p>
        </w:tc>
        <w:tc>
          <w:tcPr>
            <w:tcW w:w="26" w:type="pct"/>
            <w:vAlign w:val="center"/>
            <w:hideMark/>
          </w:tcPr>
          <w:p w14:paraId="26A1C556" w14:textId="77777777" w:rsidR="00000000" w:rsidRDefault="007F1284">
            <w:pPr>
              <w:spacing w:after="100"/>
              <w:rPr>
                <w:rFonts w:eastAsia="Times New Roman"/>
                <w:sz w:val="20"/>
                <w:szCs w:val="20"/>
              </w:rPr>
            </w:pPr>
          </w:p>
        </w:tc>
        <w:tc>
          <w:tcPr>
            <w:tcW w:w="5" w:type="pct"/>
            <w:vAlign w:val="center"/>
            <w:hideMark/>
          </w:tcPr>
          <w:p w14:paraId="271C3296" w14:textId="77777777" w:rsidR="00000000" w:rsidRDefault="007F1284">
            <w:pPr>
              <w:spacing w:after="100"/>
              <w:rPr>
                <w:rFonts w:eastAsia="Times New Roman"/>
                <w:sz w:val="20"/>
                <w:szCs w:val="20"/>
              </w:rPr>
            </w:pPr>
          </w:p>
        </w:tc>
        <w:tc>
          <w:tcPr>
            <w:tcW w:w="50" w:type="pct"/>
            <w:vAlign w:val="center"/>
            <w:hideMark/>
          </w:tcPr>
          <w:p w14:paraId="7FCD5CC3" w14:textId="77777777" w:rsidR="00000000" w:rsidRDefault="007F1284">
            <w:pPr>
              <w:spacing w:after="100"/>
              <w:rPr>
                <w:rFonts w:eastAsia="Times New Roman"/>
                <w:sz w:val="20"/>
                <w:szCs w:val="20"/>
              </w:rPr>
            </w:pPr>
          </w:p>
        </w:tc>
        <w:tc>
          <w:tcPr>
            <w:tcW w:w="493" w:type="pct"/>
            <w:vAlign w:val="center"/>
            <w:hideMark/>
          </w:tcPr>
          <w:p w14:paraId="046C8E7E" w14:textId="77777777" w:rsidR="00000000" w:rsidRDefault="007F1284">
            <w:pPr>
              <w:spacing w:after="100"/>
              <w:rPr>
                <w:rFonts w:eastAsia="Times New Roman"/>
                <w:sz w:val="20"/>
                <w:szCs w:val="20"/>
              </w:rPr>
            </w:pPr>
          </w:p>
        </w:tc>
        <w:tc>
          <w:tcPr>
            <w:tcW w:w="5" w:type="pct"/>
            <w:vAlign w:val="center"/>
            <w:hideMark/>
          </w:tcPr>
          <w:p w14:paraId="53A32FBE" w14:textId="77777777" w:rsidR="00000000" w:rsidRDefault="007F1284">
            <w:pPr>
              <w:spacing w:after="100"/>
              <w:rPr>
                <w:rFonts w:eastAsia="Times New Roman"/>
                <w:sz w:val="20"/>
                <w:szCs w:val="20"/>
              </w:rPr>
            </w:pPr>
          </w:p>
        </w:tc>
        <w:tc>
          <w:tcPr>
            <w:tcW w:w="5" w:type="pct"/>
            <w:vAlign w:val="center"/>
            <w:hideMark/>
          </w:tcPr>
          <w:p w14:paraId="366B802A" w14:textId="77777777" w:rsidR="00000000" w:rsidRDefault="007F1284">
            <w:pPr>
              <w:spacing w:after="100"/>
              <w:rPr>
                <w:rFonts w:eastAsia="Times New Roman"/>
                <w:sz w:val="20"/>
                <w:szCs w:val="20"/>
              </w:rPr>
            </w:pPr>
          </w:p>
        </w:tc>
        <w:tc>
          <w:tcPr>
            <w:tcW w:w="26" w:type="pct"/>
            <w:vAlign w:val="center"/>
            <w:hideMark/>
          </w:tcPr>
          <w:p w14:paraId="55209390" w14:textId="77777777" w:rsidR="00000000" w:rsidRDefault="007F1284">
            <w:pPr>
              <w:spacing w:after="100"/>
              <w:rPr>
                <w:rFonts w:eastAsia="Times New Roman"/>
                <w:sz w:val="20"/>
                <w:szCs w:val="20"/>
              </w:rPr>
            </w:pPr>
          </w:p>
        </w:tc>
        <w:tc>
          <w:tcPr>
            <w:tcW w:w="5" w:type="pct"/>
            <w:vAlign w:val="center"/>
            <w:hideMark/>
          </w:tcPr>
          <w:p w14:paraId="5DC9E004" w14:textId="77777777" w:rsidR="00000000" w:rsidRDefault="007F1284">
            <w:pPr>
              <w:spacing w:after="100"/>
              <w:rPr>
                <w:rFonts w:eastAsia="Times New Roman"/>
                <w:sz w:val="20"/>
                <w:szCs w:val="20"/>
              </w:rPr>
            </w:pPr>
          </w:p>
        </w:tc>
        <w:tc>
          <w:tcPr>
            <w:tcW w:w="50" w:type="pct"/>
            <w:vAlign w:val="center"/>
            <w:hideMark/>
          </w:tcPr>
          <w:p w14:paraId="24A3D817" w14:textId="77777777" w:rsidR="00000000" w:rsidRDefault="007F1284">
            <w:pPr>
              <w:spacing w:after="100"/>
              <w:rPr>
                <w:rFonts w:eastAsia="Times New Roman"/>
                <w:sz w:val="20"/>
                <w:szCs w:val="20"/>
              </w:rPr>
            </w:pPr>
          </w:p>
        </w:tc>
        <w:tc>
          <w:tcPr>
            <w:tcW w:w="1341" w:type="pct"/>
            <w:vAlign w:val="center"/>
            <w:hideMark/>
          </w:tcPr>
          <w:p w14:paraId="3CA5ADA4" w14:textId="77777777" w:rsidR="00000000" w:rsidRDefault="007F1284">
            <w:pPr>
              <w:spacing w:after="100"/>
              <w:rPr>
                <w:rFonts w:eastAsia="Times New Roman"/>
                <w:sz w:val="20"/>
                <w:szCs w:val="20"/>
              </w:rPr>
            </w:pPr>
          </w:p>
        </w:tc>
        <w:tc>
          <w:tcPr>
            <w:tcW w:w="5" w:type="pct"/>
            <w:vAlign w:val="center"/>
            <w:hideMark/>
          </w:tcPr>
          <w:p w14:paraId="3B034AC3" w14:textId="77777777" w:rsidR="00000000" w:rsidRDefault="007F1284">
            <w:pPr>
              <w:spacing w:after="100"/>
              <w:rPr>
                <w:rFonts w:eastAsia="Times New Roman"/>
                <w:sz w:val="20"/>
                <w:szCs w:val="20"/>
              </w:rPr>
            </w:pPr>
          </w:p>
        </w:tc>
        <w:tc>
          <w:tcPr>
            <w:tcW w:w="5" w:type="pct"/>
            <w:vAlign w:val="center"/>
            <w:hideMark/>
          </w:tcPr>
          <w:p w14:paraId="0858010C" w14:textId="77777777" w:rsidR="00000000" w:rsidRDefault="007F1284">
            <w:pPr>
              <w:spacing w:after="100"/>
              <w:rPr>
                <w:rFonts w:eastAsia="Times New Roman"/>
                <w:sz w:val="20"/>
                <w:szCs w:val="20"/>
              </w:rPr>
            </w:pPr>
          </w:p>
        </w:tc>
        <w:tc>
          <w:tcPr>
            <w:tcW w:w="26" w:type="pct"/>
            <w:vAlign w:val="center"/>
            <w:hideMark/>
          </w:tcPr>
          <w:p w14:paraId="332CD38C" w14:textId="77777777" w:rsidR="00000000" w:rsidRDefault="007F1284">
            <w:pPr>
              <w:spacing w:after="100"/>
              <w:rPr>
                <w:rFonts w:eastAsia="Times New Roman"/>
                <w:sz w:val="20"/>
                <w:szCs w:val="20"/>
              </w:rPr>
            </w:pPr>
          </w:p>
        </w:tc>
        <w:tc>
          <w:tcPr>
            <w:tcW w:w="5" w:type="pct"/>
            <w:vAlign w:val="center"/>
            <w:hideMark/>
          </w:tcPr>
          <w:p w14:paraId="59BC5F73" w14:textId="77777777" w:rsidR="00000000" w:rsidRDefault="007F1284">
            <w:pPr>
              <w:spacing w:after="100"/>
              <w:rPr>
                <w:rFonts w:eastAsia="Times New Roman"/>
                <w:sz w:val="20"/>
                <w:szCs w:val="20"/>
              </w:rPr>
            </w:pPr>
          </w:p>
        </w:tc>
        <w:tc>
          <w:tcPr>
            <w:tcW w:w="50" w:type="pct"/>
            <w:vAlign w:val="center"/>
            <w:hideMark/>
          </w:tcPr>
          <w:p w14:paraId="2AA6A475" w14:textId="77777777" w:rsidR="00000000" w:rsidRDefault="007F1284">
            <w:pPr>
              <w:spacing w:after="100"/>
              <w:rPr>
                <w:rFonts w:eastAsia="Times New Roman"/>
                <w:sz w:val="20"/>
                <w:szCs w:val="20"/>
              </w:rPr>
            </w:pPr>
          </w:p>
        </w:tc>
        <w:tc>
          <w:tcPr>
            <w:tcW w:w="646" w:type="pct"/>
            <w:vAlign w:val="center"/>
            <w:hideMark/>
          </w:tcPr>
          <w:p w14:paraId="55FFE2A3" w14:textId="77777777" w:rsidR="00000000" w:rsidRDefault="007F1284">
            <w:pPr>
              <w:spacing w:after="100"/>
              <w:rPr>
                <w:rFonts w:eastAsia="Times New Roman"/>
                <w:sz w:val="20"/>
                <w:szCs w:val="20"/>
              </w:rPr>
            </w:pPr>
          </w:p>
        </w:tc>
        <w:tc>
          <w:tcPr>
            <w:tcW w:w="5" w:type="pct"/>
            <w:vAlign w:val="center"/>
            <w:hideMark/>
          </w:tcPr>
          <w:p w14:paraId="54A661A7" w14:textId="77777777" w:rsidR="00000000" w:rsidRDefault="007F1284">
            <w:pPr>
              <w:spacing w:after="100"/>
              <w:rPr>
                <w:rFonts w:eastAsia="Times New Roman"/>
                <w:sz w:val="20"/>
                <w:szCs w:val="20"/>
              </w:rPr>
            </w:pPr>
          </w:p>
        </w:tc>
        <w:tc>
          <w:tcPr>
            <w:tcW w:w="5" w:type="pct"/>
            <w:vAlign w:val="center"/>
            <w:hideMark/>
          </w:tcPr>
          <w:p w14:paraId="0DFD26BA" w14:textId="77777777" w:rsidR="00000000" w:rsidRDefault="007F1284">
            <w:pPr>
              <w:spacing w:after="100"/>
              <w:rPr>
                <w:rFonts w:eastAsia="Times New Roman"/>
                <w:sz w:val="20"/>
                <w:szCs w:val="20"/>
              </w:rPr>
            </w:pPr>
          </w:p>
        </w:tc>
        <w:tc>
          <w:tcPr>
            <w:tcW w:w="26" w:type="pct"/>
            <w:vAlign w:val="center"/>
            <w:hideMark/>
          </w:tcPr>
          <w:p w14:paraId="43C365FE" w14:textId="77777777" w:rsidR="00000000" w:rsidRDefault="007F1284">
            <w:pPr>
              <w:spacing w:after="100"/>
              <w:rPr>
                <w:rFonts w:eastAsia="Times New Roman"/>
                <w:sz w:val="20"/>
                <w:szCs w:val="20"/>
              </w:rPr>
            </w:pPr>
          </w:p>
        </w:tc>
        <w:tc>
          <w:tcPr>
            <w:tcW w:w="5" w:type="pct"/>
            <w:vAlign w:val="center"/>
            <w:hideMark/>
          </w:tcPr>
          <w:p w14:paraId="3A2C927F" w14:textId="77777777" w:rsidR="00000000" w:rsidRDefault="007F1284">
            <w:pPr>
              <w:spacing w:after="100"/>
              <w:rPr>
                <w:rFonts w:eastAsia="Times New Roman"/>
                <w:sz w:val="20"/>
                <w:szCs w:val="20"/>
              </w:rPr>
            </w:pPr>
          </w:p>
        </w:tc>
        <w:tc>
          <w:tcPr>
            <w:tcW w:w="50" w:type="pct"/>
            <w:vAlign w:val="center"/>
            <w:hideMark/>
          </w:tcPr>
          <w:p w14:paraId="5AFCE814" w14:textId="77777777" w:rsidR="00000000" w:rsidRDefault="007F1284">
            <w:pPr>
              <w:spacing w:after="100"/>
              <w:rPr>
                <w:rFonts w:eastAsia="Times New Roman"/>
                <w:sz w:val="20"/>
                <w:szCs w:val="20"/>
              </w:rPr>
            </w:pPr>
          </w:p>
        </w:tc>
        <w:tc>
          <w:tcPr>
            <w:tcW w:w="727" w:type="pct"/>
            <w:vAlign w:val="center"/>
            <w:hideMark/>
          </w:tcPr>
          <w:p w14:paraId="33602E38" w14:textId="77777777" w:rsidR="00000000" w:rsidRDefault="007F1284">
            <w:pPr>
              <w:spacing w:after="100"/>
              <w:rPr>
                <w:rFonts w:eastAsia="Times New Roman"/>
                <w:sz w:val="20"/>
                <w:szCs w:val="20"/>
              </w:rPr>
            </w:pPr>
          </w:p>
        </w:tc>
        <w:tc>
          <w:tcPr>
            <w:tcW w:w="5" w:type="pct"/>
            <w:vAlign w:val="center"/>
            <w:hideMark/>
          </w:tcPr>
          <w:p w14:paraId="0BD9E3DA" w14:textId="77777777" w:rsidR="00000000" w:rsidRDefault="007F1284">
            <w:pPr>
              <w:spacing w:after="100"/>
              <w:rPr>
                <w:rFonts w:eastAsia="Times New Roman"/>
                <w:sz w:val="20"/>
                <w:szCs w:val="20"/>
              </w:rPr>
            </w:pPr>
          </w:p>
        </w:tc>
      </w:tr>
      <w:tr w:rsidR="00000000" w14:paraId="58F173BC" w14:textId="77777777">
        <w:trPr>
          <w:divId w:val="557790396"/>
          <w:jc w:val="center"/>
        </w:trPr>
        <w:tc>
          <w:tcPr>
            <w:tcW w:w="0" w:type="auto"/>
            <w:gridSpan w:val="3"/>
            <w:tcMar>
              <w:top w:w="0" w:type="dxa"/>
              <w:left w:w="20" w:type="dxa"/>
              <w:bottom w:w="0" w:type="dxa"/>
              <w:right w:w="20" w:type="dxa"/>
            </w:tcMar>
            <w:vAlign w:val="center"/>
            <w:hideMark/>
          </w:tcPr>
          <w:p w14:paraId="3F56CC9D"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FF46C50" w14:textId="77777777" w:rsidR="00000000" w:rsidRDefault="007F1284">
            <w:pPr>
              <w:spacing w:after="100"/>
              <w:jc w:val="center"/>
              <w:rPr>
                <w:rFonts w:eastAsia="Times New Roman"/>
              </w:rPr>
            </w:pPr>
            <w:r>
              <w:rPr>
                <w:rFonts w:eastAsia="Times New Roman"/>
                <w:b/>
                <w:bCs/>
                <w:color w:val="000000"/>
                <w:sz w:val="16"/>
                <w:szCs w:val="16"/>
              </w:rPr>
              <w:t>Fair</w:t>
            </w:r>
          </w:p>
          <w:p w14:paraId="5EEC2BA0" w14:textId="77777777" w:rsidR="00000000" w:rsidRDefault="007F1284">
            <w:pPr>
              <w:spacing w:after="100"/>
              <w:jc w:val="center"/>
              <w:rPr>
                <w:rFonts w:eastAsia="Times New Roman"/>
              </w:rPr>
            </w:pPr>
            <w:r>
              <w:rPr>
                <w:rFonts w:eastAsia="Times New Roman"/>
                <w:b/>
                <w:bCs/>
                <w:color w:val="000000"/>
                <w:sz w:val="16"/>
                <w:szCs w:val="16"/>
              </w:rPr>
              <w:t>Value</w:t>
            </w:r>
          </w:p>
        </w:tc>
        <w:tc>
          <w:tcPr>
            <w:tcW w:w="0" w:type="auto"/>
            <w:gridSpan w:val="3"/>
            <w:tcMar>
              <w:top w:w="0" w:type="dxa"/>
              <w:left w:w="20" w:type="dxa"/>
              <w:bottom w:w="0" w:type="dxa"/>
              <w:right w:w="20" w:type="dxa"/>
            </w:tcMar>
            <w:vAlign w:val="center"/>
            <w:hideMark/>
          </w:tcPr>
          <w:p w14:paraId="25528EFD"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B444F08" w14:textId="77777777" w:rsidR="00000000" w:rsidRDefault="007F1284">
            <w:pPr>
              <w:spacing w:after="100"/>
              <w:jc w:val="center"/>
              <w:rPr>
                <w:rFonts w:eastAsia="Times New Roman"/>
              </w:rPr>
            </w:pPr>
            <w:r>
              <w:rPr>
                <w:rFonts w:eastAsia="Times New Roman"/>
                <w:b/>
                <w:bCs/>
                <w:color w:val="000000"/>
                <w:sz w:val="16"/>
                <w:szCs w:val="16"/>
              </w:rPr>
              <w:t>Valuation</w:t>
            </w:r>
          </w:p>
          <w:p w14:paraId="3698DEEB" w14:textId="77777777" w:rsidR="00000000" w:rsidRDefault="007F1284">
            <w:pPr>
              <w:spacing w:after="100"/>
              <w:jc w:val="center"/>
              <w:rPr>
                <w:rFonts w:eastAsia="Times New Roman"/>
              </w:rPr>
            </w:pPr>
            <w:r>
              <w:rPr>
                <w:rFonts w:eastAsia="Times New Roman"/>
                <w:b/>
                <w:bCs/>
                <w:color w:val="000000"/>
                <w:sz w:val="16"/>
                <w:szCs w:val="16"/>
              </w:rPr>
              <w:t>Technique</w:t>
            </w:r>
          </w:p>
        </w:tc>
        <w:tc>
          <w:tcPr>
            <w:tcW w:w="0" w:type="auto"/>
            <w:gridSpan w:val="3"/>
            <w:tcMar>
              <w:top w:w="0" w:type="dxa"/>
              <w:left w:w="20" w:type="dxa"/>
              <w:bottom w:w="0" w:type="dxa"/>
              <w:right w:w="20" w:type="dxa"/>
            </w:tcMar>
            <w:vAlign w:val="center"/>
            <w:hideMark/>
          </w:tcPr>
          <w:p w14:paraId="21AC9E56"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6430F39" w14:textId="77777777" w:rsidR="00000000" w:rsidRDefault="007F1284">
            <w:pPr>
              <w:spacing w:after="100"/>
              <w:jc w:val="center"/>
              <w:rPr>
                <w:rFonts w:eastAsia="Times New Roman"/>
              </w:rPr>
            </w:pPr>
            <w:r>
              <w:rPr>
                <w:rFonts w:eastAsia="Times New Roman"/>
                <w:b/>
                <w:bCs/>
                <w:color w:val="000000"/>
                <w:sz w:val="16"/>
                <w:szCs w:val="16"/>
              </w:rPr>
              <w:t>Significant</w:t>
            </w:r>
          </w:p>
          <w:p w14:paraId="05ABF093" w14:textId="77777777" w:rsidR="00000000" w:rsidRDefault="007F1284">
            <w:pPr>
              <w:spacing w:after="100"/>
              <w:jc w:val="center"/>
              <w:rPr>
                <w:rFonts w:eastAsia="Times New Roman"/>
              </w:rPr>
            </w:pPr>
            <w:r>
              <w:rPr>
                <w:rFonts w:eastAsia="Times New Roman"/>
                <w:b/>
                <w:bCs/>
                <w:color w:val="000000"/>
                <w:sz w:val="16"/>
                <w:szCs w:val="16"/>
              </w:rPr>
              <w:t>Unobservable Input</w:t>
            </w:r>
          </w:p>
        </w:tc>
        <w:tc>
          <w:tcPr>
            <w:tcW w:w="0" w:type="auto"/>
            <w:gridSpan w:val="3"/>
            <w:tcMar>
              <w:top w:w="0" w:type="dxa"/>
              <w:left w:w="20" w:type="dxa"/>
              <w:bottom w:w="0" w:type="dxa"/>
              <w:right w:w="20" w:type="dxa"/>
            </w:tcMar>
            <w:vAlign w:val="center"/>
            <w:hideMark/>
          </w:tcPr>
          <w:p w14:paraId="3038FC6A"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5382D27" w14:textId="77777777" w:rsidR="00000000" w:rsidRDefault="007F1284">
            <w:pPr>
              <w:spacing w:after="100"/>
              <w:jc w:val="center"/>
              <w:rPr>
                <w:rFonts w:eastAsia="Times New Roman"/>
              </w:rPr>
            </w:pPr>
            <w:r>
              <w:rPr>
                <w:rFonts w:eastAsia="Times New Roman"/>
                <w:b/>
                <w:bCs/>
                <w:color w:val="000000"/>
                <w:sz w:val="16"/>
                <w:szCs w:val="16"/>
              </w:rPr>
              <w:t>Range</w:t>
            </w:r>
          </w:p>
        </w:tc>
        <w:tc>
          <w:tcPr>
            <w:tcW w:w="0" w:type="auto"/>
            <w:gridSpan w:val="3"/>
            <w:tcMar>
              <w:top w:w="0" w:type="dxa"/>
              <w:left w:w="20" w:type="dxa"/>
              <w:bottom w:w="0" w:type="dxa"/>
              <w:right w:w="20" w:type="dxa"/>
            </w:tcMar>
            <w:vAlign w:val="center"/>
            <w:hideMark/>
          </w:tcPr>
          <w:p w14:paraId="2728DEF3"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5FDE971" w14:textId="77777777" w:rsidR="00000000" w:rsidRDefault="007F1284">
            <w:pPr>
              <w:spacing w:after="100"/>
              <w:jc w:val="center"/>
              <w:rPr>
                <w:rFonts w:eastAsia="Times New Roman"/>
              </w:rPr>
            </w:pPr>
            <w:r>
              <w:rPr>
                <w:rFonts w:eastAsia="Times New Roman"/>
                <w:b/>
                <w:bCs/>
                <w:color w:val="000000"/>
                <w:sz w:val="16"/>
                <w:szCs w:val="16"/>
              </w:rPr>
              <w:t>Weighted Average (2)</w:t>
            </w:r>
          </w:p>
        </w:tc>
      </w:tr>
      <w:tr w:rsidR="00000000" w14:paraId="700FD1F7" w14:textId="77777777">
        <w:trPr>
          <w:divId w:val="557790396"/>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14:paraId="41F1CB6A" w14:textId="77777777" w:rsidR="00000000" w:rsidRDefault="007F1284">
            <w:pPr>
              <w:spacing w:after="100"/>
              <w:rPr>
                <w:rFonts w:eastAsia="Times New Roman"/>
              </w:rPr>
            </w:pPr>
            <w:r>
              <w:rPr>
                <w:rFonts w:eastAsia="Times New Roman"/>
                <w:color w:val="000000"/>
                <w:sz w:val="18"/>
                <w:szCs w:val="18"/>
              </w:rPr>
              <w:t>AB Contingent Consideration Payable</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14:paraId="74156C5C" w14:textId="77777777" w:rsidR="00000000" w:rsidRDefault="007F1284">
            <w:pPr>
              <w:spacing w:after="100"/>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14:paraId="74EAF0DE"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742760C4" w14:textId="77777777" w:rsidR="00000000" w:rsidRDefault="007F1284">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14:paraId="25B8439A" w14:textId="77777777" w:rsidR="00000000" w:rsidRDefault="007F128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2906434A" w14:textId="77777777" w:rsidR="00000000" w:rsidRDefault="007F1284">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70502746" w14:textId="77777777" w:rsidR="00000000" w:rsidRDefault="007F1284">
            <w:pPr>
              <w:spacing w:after="100"/>
              <w:jc w:val="right"/>
              <w:rPr>
                <w:rFonts w:eastAsia="Times New Roman"/>
              </w:rPr>
            </w:pPr>
            <w:r>
              <w:rPr>
                <w:rFonts w:eastAsia="Times New Roman"/>
                <w:color w:val="000000"/>
                <w:sz w:val="18"/>
                <w:szCs w:val="18"/>
              </w:rPr>
              <w:t>Expected revenue growth rates</w:t>
            </w:r>
          </w:p>
          <w:p w14:paraId="4DFFADE0" w14:textId="77777777" w:rsidR="00000000" w:rsidRDefault="007F1284">
            <w:pPr>
              <w:spacing w:after="100"/>
              <w:jc w:val="right"/>
              <w:rPr>
                <w:rFonts w:eastAsia="Times New Roman"/>
              </w:rPr>
            </w:pPr>
            <w:r>
              <w:rPr>
                <w:rFonts w:eastAsia="Times New Roman"/>
                <w:color w:val="000000"/>
                <w:sz w:val="18"/>
                <w:szCs w:val="18"/>
              </w:rPr>
              <w:t>Discount rate</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64BE578B"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75316249" w14:textId="77777777" w:rsidR="00000000" w:rsidRDefault="007F1284">
            <w:pPr>
              <w:spacing w:after="100"/>
              <w:jc w:val="center"/>
              <w:rPr>
                <w:rFonts w:eastAsia="Times New Roman"/>
              </w:rPr>
            </w:pPr>
            <w:r>
              <w:rPr>
                <w:rFonts w:eastAsia="Times New Roman"/>
                <w:b/>
                <w:bCs/>
                <w:color w:val="000000"/>
                <w:sz w:val="18"/>
                <w:szCs w:val="18"/>
              </w:rPr>
              <w:t>2.0% - 83.9%</w:t>
            </w:r>
          </w:p>
          <w:p w14:paraId="02946EDA" w14:textId="77777777" w:rsidR="00000000" w:rsidRDefault="007F1284">
            <w:pPr>
              <w:spacing w:after="100"/>
              <w:jc w:val="center"/>
              <w:rPr>
                <w:rFonts w:eastAsia="Times New Roman"/>
              </w:rPr>
            </w:pPr>
            <w:r>
              <w:rPr>
                <w:rFonts w:eastAsia="Times New Roman"/>
                <w:b/>
                <w:bCs/>
                <w:color w:val="000000"/>
                <w:sz w:val="18"/>
                <w:szCs w:val="18"/>
              </w:rPr>
              <w:t>1.9% - 10.4%</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136D5D11" w14:textId="77777777" w:rsidR="00000000" w:rsidRDefault="007F1284">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65980DAC" w14:textId="77777777" w:rsidR="00000000" w:rsidRDefault="007F1284">
            <w:pPr>
              <w:spacing w:after="100"/>
              <w:jc w:val="center"/>
              <w:rPr>
                <w:rFonts w:eastAsia="Times New Roman"/>
              </w:rPr>
            </w:pPr>
            <w:r>
              <w:rPr>
                <w:rFonts w:eastAsia="Times New Roman"/>
                <w:b/>
                <w:bCs/>
                <w:color w:val="000000"/>
                <w:sz w:val="18"/>
                <w:szCs w:val="18"/>
              </w:rPr>
              <w:t>7.9%</w:t>
            </w:r>
          </w:p>
          <w:p w14:paraId="15516EAE" w14:textId="77777777" w:rsidR="00000000" w:rsidRDefault="007F1284">
            <w:pPr>
              <w:spacing w:after="100"/>
              <w:jc w:val="center"/>
              <w:rPr>
                <w:rFonts w:eastAsia="Times New Roman"/>
              </w:rPr>
            </w:pPr>
            <w:r>
              <w:rPr>
                <w:rFonts w:eastAsia="Times New Roman"/>
                <w:b/>
                <w:bCs/>
                <w:color w:val="000000"/>
                <w:sz w:val="18"/>
                <w:szCs w:val="18"/>
              </w:rPr>
              <w:t>7.0%</w:t>
            </w:r>
          </w:p>
        </w:tc>
      </w:tr>
      <w:tr w:rsidR="00000000" w14:paraId="22675C48" w14:textId="77777777">
        <w:trPr>
          <w:divId w:val="557790396"/>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14:paraId="29F6D8E2" w14:textId="77777777" w:rsidR="00000000" w:rsidRDefault="007F1284">
            <w:pPr>
              <w:spacing w:after="100"/>
              <w:rPr>
                <w:rFonts w:eastAsia="Times New Roman"/>
              </w:rPr>
            </w:pPr>
            <w:r>
              <w:rPr>
                <w:rFonts w:eastAsia="Times New Roman"/>
                <w:color w:val="000000"/>
                <w:sz w:val="18"/>
                <w:szCs w:val="18"/>
              </w:rPr>
              <w:t>GMIB NLG</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14:paraId="7DEB1C28" w14:textId="77777777" w:rsidR="00000000" w:rsidRDefault="007F1284">
            <w:pPr>
              <w:spacing w:after="100"/>
              <w:jc w:val="right"/>
              <w:rPr>
                <w:rFonts w:eastAsia="Times New Roman"/>
              </w:rPr>
            </w:pPr>
            <w:r>
              <w:rPr>
                <w:rFonts w:eastAsia="Times New Roman"/>
                <w:b/>
                <w:bCs/>
                <w:color w:val="000000"/>
                <w:sz w:val="18"/>
                <w:szCs w:val="18"/>
              </w:rPr>
              <w:t>6,936</w:t>
            </w:r>
            <w:r>
              <w:rPr>
                <w:rFonts w:eastAsia="Times New Roman"/>
                <w:color w:val="000000"/>
                <w:sz w:val="18"/>
                <w:szCs w:val="18"/>
              </w:rPr>
              <w:t> </w:t>
            </w:r>
          </w:p>
        </w:tc>
        <w:tc>
          <w:tcPr>
            <w:tcW w:w="0" w:type="auto"/>
            <w:tcBorders>
              <w:top w:val="single" w:sz="2" w:space="0" w:color="000000"/>
            </w:tcBorders>
            <w:shd w:val="clear" w:color="auto" w:fill="CCEEFF"/>
            <w:tcMar>
              <w:top w:w="30" w:type="dxa"/>
              <w:left w:w="0" w:type="dxa"/>
              <w:bottom w:w="30" w:type="dxa"/>
              <w:right w:w="20" w:type="dxa"/>
            </w:tcMar>
            <w:vAlign w:val="center"/>
            <w:hideMark/>
          </w:tcPr>
          <w:p w14:paraId="3FA4245D"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1713EB1D" w14:textId="77777777" w:rsidR="00000000" w:rsidRDefault="007F1284">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14:paraId="722F7D84" w14:textId="77777777" w:rsidR="00000000" w:rsidRDefault="007F128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22EF23D2" w14:textId="77777777" w:rsidR="00000000" w:rsidRDefault="007F1284">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14:paraId="4B3DF44C" w14:textId="77777777" w:rsidR="00000000" w:rsidRDefault="007F1284">
            <w:pPr>
              <w:spacing w:after="100"/>
              <w:jc w:val="right"/>
              <w:rPr>
                <w:rFonts w:eastAsia="Times New Roman"/>
              </w:rPr>
            </w:pPr>
            <w:r>
              <w:rPr>
                <w:rFonts w:eastAsia="Times New Roman"/>
                <w:color w:val="000000"/>
                <w:sz w:val="18"/>
                <w:szCs w:val="18"/>
              </w:rPr>
              <w:t>Non-performance risk</w:t>
            </w:r>
          </w:p>
          <w:p w14:paraId="22D1EC9D" w14:textId="77777777" w:rsidR="00000000" w:rsidRDefault="007F1284">
            <w:pPr>
              <w:spacing w:after="100"/>
              <w:jc w:val="right"/>
              <w:rPr>
                <w:rFonts w:eastAsia="Times New Roman"/>
              </w:rPr>
            </w:pPr>
            <w:r>
              <w:rPr>
                <w:rFonts w:eastAsia="Times New Roman"/>
                <w:color w:val="000000"/>
                <w:sz w:val="18"/>
                <w:szCs w:val="18"/>
              </w:rPr>
              <w:t>Lapse rates</w:t>
            </w:r>
          </w:p>
          <w:p w14:paraId="6A6F172D" w14:textId="77777777" w:rsidR="00000000" w:rsidRDefault="007F1284">
            <w:pPr>
              <w:spacing w:after="100"/>
              <w:jc w:val="right"/>
              <w:rPr>
                <w:rFonts w:eastAsia="Times New Roman"/>
              </w:rPr>
            </w:pPr>
            <w:r>
              <w:rPr>
                <w:rFonts w:eastAsia="Times New Roman"/>
                <w:color w:val="000000"/>
                <w:sz w:val="18"/>
                <w:szCs w:val="18"/>
              </w:rPr>
              <w:t>Withdrawal rates</w:t>
            </w:r>
          </w:p>
          <w:p w14:paraId="42D918E0" w14:textId="77777777" w:rsidR="00000000" w:rsidRDefault="007F1284">
            <w:pPr>
              <w:spacing w:after="100"/>
              <w:jc w:val="right"/>
              <w:rPr>
                <w:rFonts w:eastAsia="Times New Roman"/>
              </w:rPr>
            </w:pPr>
            <w:r>
              <w:rPr>
                <w:rFonts w:eastAsia="Times New Roman"/>
                <w:color w:val="000000"/>
                <w:sz w:val="18"/>
                <w:szCs w:val="18"/>
              </w:rPr>
              <w:t>Annuitization rates</w:t>
            </w:r>
          </w:p>
          <w:p w14:paraId="1D9C2910" w14:textId="77777777" w:rsidR="00000000" w:rsidRDefault="007F1284">
            <w:pPr>
              <w:spacing w:after="100"/>
              <w:jc w:val="right"/>
              <w:rPr>
                <w:rFonts w:eastAsia="Times New Roman"/>
              </w:rPr>
            </w:pPr>
            <w:r>
              <w:rPr>
                <w:rFonts w:eastAsia="Times New Roman"/>
                <w:color w:val="000000"/>
                <w:sz w:val="18"/>
                <w:szCs w:val="18"/>
              </w:rPr>
              <w:t>Mortality rates (1):</w:t>
            </w:r>
          </w:p>
          <w:p w14:paraId="0ADFFC92" w14:textId="77777777" w:rsidR="00000000" w:rsidRDefault="007F1284">
            <w:pPr>
              <w:spacing w:after="100"/>
              <w:jc w:val="right"/>
              <w:rPr>
                <w:rFonts w:eastAsia="Times New Roman"/>
              </w:rPr>
            </w:pPr>
            <w:r>
              <w:rPr>
                <w:rFonts w:eastAsia="Times New Roman"/>
                <w:color w:val="000000"/>
                <w:sz w:val="18"/>
                <w:szCs w:val="18"/>
              </w:rPr>
              <w:t>Ages 0 - 40</w:t>
            </w:r>
          </w:p>
          <w:p w14:paraId="4DE91187" w14:textId="77777777" w:rsidR="00000000" w:rsidRDefault="007F1284">
            <w:pPr>
              <w:spacing w:after="100"/>
              <w:jc w:val="right"/>
              <w:rPr>
                <w:rFonts w:eastAsia="Times New Roman"/>
              </w:rPr>
            </w:pPr>
            <w:r>
              <w:rPr>
                <w:rFonts w:eastAsia="Times New Roman"/>
                <w:color w:val="000000"/>
                <w:sz w:val="18"/>
                <w:szCs w:val="18"/>
              </w:rPr>
              <w:t>Ages 41-60</w:t>
            </w:r>
          </w:p>
          <w:p w14:paraId="0152537F" w14:textId="77777777" w:rsidR="00000000" w:rsidRDefault="007F1284">
            <w:pPr>
              <w:spacing w:after="100"/>
              <w:jc w:val="right"/>
              <w:rPr>
                <w:rFonts w:eastAsia="Times New Roman"/>
              </w:rPr>
            </w:pPr>
            <w:r>
              <w:rPr>
                <w:rFonts w:eastAsia="Times New Roman"/>
                <w:color w:val="000000"/>
                <w:sz w:val="18"/>
                <w:szCs w:val="18"/>
              </w:rPr>
              <w:t>Ages 61-115</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4E59CE62"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14:paraId="664F55A0" w14:textId="77777777" w:rsidR="00000000" w:rsidRDefault="007F1284">
            <w:pPr>
              <w:spacing w:after="100"/>
              <w:jc w:val="center"/>
              <w:rPr>
                <w:rFonts w:eastAsia="Times New Roman"/>
              </w:rPr>
            </w:pPr>
            <w:r>
              <w:rPr>
                <w:rFonts w:eastAsia="Times New Roman"/>
                <w:b/>
                <w:bCs/>
                <w:color w:val="000000"/>
                <w:sz w:val="18"/>
                <w:szCs w:val="18"/>
              </w:rPr>
              <w:t>151 bps</w:t>
            </w:r>
          </w:p>
          <w:p w14:paraId="0C94C022" w14:textId="77777777" w:rsidR="00000000" w:rsidRDefault="007F1284">
            <w:pPr>
              <w:spacing w:after="100"/>
              <w:jc w:val="center"/>
              <w:rPr>
                <w:rFonts w:eastAsia="Times New Roman"/>
              </w:rPr>
            </w:pPr>
            <w:r>
              <w:rPr>
                <w:rFonts w:eastAsia="Times New Roman"/>
                <w:b/>
                <w:bCs/>
                <w:color w:val="000000"/>
                <w:sz w:val="18"/>
                <w:szCs w:val="18"/>
              </w:rPr>
              <w:t>1.04%-23.57%</w:t>
            </w:r>
          </w:p>
          <w:p w14:paraId="419B8622" w14:textId="77777777" w:rsidR="00000000" w:rsidRDefault="007F1284">
            <w:pPr>
              <w:spacing w:after="100"/>
              <w:jc w:val="center"/>
              <w:rPr>
                <w:rFonts w:eastAsia="Times New Roman"/>
              </w:rPr>
            </w:pPr>
            <w:r>
              <w:rPr>
                <w:rFonts w:eastAsia="Times New Roman"/>
                <w:b/>
                <w:bCs/>
                <w:color w:val="000000"/>
                <w:sz w:val="18"/>
                <w:szCs w:val="18"/>
              </w:rPr>
              <w:t>0.27%-8.66%</w:t>
            </w:r>
          </w:p>
          <w:p w14:paraId="06759F85" w14:textId="77777777" w:rsidR="00000000" w:rsidRDefault="007F1284">
            <w:pPr>
              <w:spacing w:after="100"/>
              <w:jc w:val="center"/>
              <w:rPr>
                <w:rFonts w:eastAsia="Times New Roman"/>
              </w:rPr>
            </w:pPr>
            <w:r>
              <w:rPr>
                <w:rFonts w:eastAsia="Times New Roman"/>
                <w:b/>
                <w:bCs/>
                <w:color w:val="000000"/>
                <w:sz w:val="18"/>
                <w:szCs w:val="18"/>
              </w:rPr>
              <w:t>0.03%-100.00%</w:t>
            </w:r>
          </w:p>
          <w:p w14:paraId="69756AA2" w14:textId="77777777" w:rsidR="00000000" w:rsidRDefault="007F1284">
            <w:pPr>
              <w:spacing w:after="100"/>
              <w:jc w:val="center"/>
              <w:rPr>
                <w:rFonts w:eastAsia="Times New Roman"/>
              </w:rPr>
            </w:pPr>
          </w:p>
          <w:p w14:paraId="5888C754" w14:textId="77777777" w:rsidR="00000000" w:rsidRDefault="007F1284">
            <w:pPr>
              <w:spacing w:after="100"/>
              <w:jc w:val="center"/>
              <w:rPr>
                <w:rFonts w:eastAsia="Times New Roman"/>
              </w:rPr>
            </w:pPr>
            <w:r>
              <w:rPr>
                <w:rFonts w:eastAsia="Times New Roman"/>
                <w:b/>
                <w:bCs/>
                <w:color w:val="000000"/>
                <w:sz w:val="18"/>
                <w:szCs w:val="18"/>
              </w:rPr>
              <w:t>0.01%-0.19%</w:t>
            </w:r>
          </w:p>
          <w:p w14:paraId="1253D2BC" w14:textId="77777777" w:rsidR="00000000" w:rsidRDefault="007F1284">
            <w:pPr>
              <w:spacing w:after="100"/>
              <w:jc w:val="center"/>
              <w:rPr>
                <w:rFonts w:eastAsia="Times New Roman"/>
              </w:rPr>
            </w:pPr>
            <w:r>
              <w:rPr>
                <w:rFonts w:eastAsia="Times New Roman"/>
                <w:b/>
                <w:bCs/>
                <w:color w:val="000000"/>
                <w:sz w:val="18"/>
                <w:szCs w:val="18"/>
              </w:rPr>
              <w:t>0.07%-0.57%</w:t>
            </w:r>
          </w:p>
          <w:p w14:paraId="34C83B62" w14:textId="77777777" w:rsidR="00000000" w:rsidRDefault="007F1284">
            <w:pPr>
              <w:spacing w:after="100"/>
              <w:jc w:val="center"/>
              <w:rPr>
                <w:rFonts w:eastAsia="Times New Roman"/>
              </w:rPr>
            </w:pPr>
            <w:r>
              <w:rPr>
                <w:rFonts w:eastAsia="Times New Roman"/>
                <w:b/>
                <w:bCs/>
                <w:color w:val="000000"/>
                <w:sz w:val="18"/>
                <w:szCs w:val="18"/>
              </w:rPr>
              <w:t>0.44%-43.60%</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009AE437" w14:textId="77777777" w:rsidR="00000000" w:rsidRDefault="007F1284">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14:paraId="5131BBA4" w14:textId="77777777" w:rsidR="00000000" w:rsidRDefault="007F1284">
            <w:pPr>
              <w:spacing w:after="100"/>
              <w:jc w:val="center"/>
              <w:rPr>
                <w:rFonts w:eastAsia="Times New Roman"/>
              </w:rPr>
            </w:pPr>
            <w:r>
              <w:rPr>
                <w:rFonts w:eastAsia="Times New Roman"/>
                <w:b/>
                <w:bCs/>
                <w:color w:val="000000"/>
                <w:sz w:val="18"/>
                <w:szCs w:val="18"/>
              </w:rPr>
              <w:t>151 bps</w:t>
            </w:r>
          </w:p>
          <w:p w14:paraId="7BF85C1E" w14:textId="77777777" w:rsidR="00000000" w:rsidRDefault="007F1284">
            <w:pPr>
              <w:spacing w:after="100"/>
              <w:jc w:val="center"/>
              <w:rPr>
                <w:rFonts w:eastAsia="Times New Roman"/>
              </w:rPr>
            </w:pPr>
            <w:r>
              <w:rPr>
                <w:rFonts w:eastAsia="Times New Roman"/>
                <w:b/>
                <w:bCs/>
                <w:color w:val="000000"/>
                <w:sz w:val="18"/>
                <w:szCs w:val="18"/>
              </w:rPr>
              <w:t>3.69%</w:t>
            </w:r>
          </w:p>
          <w:p w14:paraId="01F2D287" w14:textId="77777777" w:rsidR="00000000" w:rsidRDefault="007F1284">
            <w:pPr>
              <w:spacing w:after="100"/>
              <w:jc w:val="center"/>
              <w:rPr>
                <w:rFonts w:eastAsia="Times New Roman"/>
              </w:rPr>
            </w:pPr>
            <w:r>
              <w:rPr>
                <w:rFonts w:eastAsia="Times New Roman"/>
                <w:b/>
                <w:bCs/>
                <w:color w:val="000000"/>
                <w:sz w:val="18"/>
                <w:szCs w:val="18"/>
              </w:rPr>
              <w:t>1.03%</w:t>
            </w:r>
          </w:p>
          <w:p w14:paraId="5B83409C" w14:textId="77777777" w:rsidR="00000000" w:rsidRDefault="007F1284">
            <w:pPr>
              <w:spacing w:after="100"/>
              <w:jc w:val="center"/>
              <w:rPr>
                <w:rFonts w:eastAsia="Times New Roman"/>
              </w:rPr>
            </w:pPr>
            <w:r>
              <w:rPr>
                <w:rFonts w:eastAsia="Times New Roman"/>
                <w:b/>
                <w:bCs/>
                <w:color w:val="000000"/>
                <w:sz w:val="18"/>
                <w:szCs w:val="18"/>
              </w:rPr>
              <w:t>5.37%</w:t>
            </w:r>
          </w:p>
          <w:p w14:paraId="55528A06" w14:textId="77777777" w:rsidR="00000000" w:rsidRDefault="007F1284">
            <w:pPr>
              <w:spacing w:after="100"/>
              <w:jc w:val="center"/>
              <w:rPr>
                <w:rFonts w:eastAsia="Times New Roman"/>
              </w:rPr>
            </w:pPr>
          </w:p>
          <w:p w14:paraId="5A85E17E" w14:textId="77777777" w:rsidR="00000000" w:rsidRDefault="007F1284">
            <w:pPr>
              <w:spacing w:after="100"/>
              <w:jc w:val="center"/>
              <w:rPr>
                <w:rFonts w:eastAsia="Times New Roman"/>
              </w:rPr>
            </w:pPr>
            <w:r>
              <w:rPr>
                <w:rFonts w:eastAsia="Times New Roman"/>
                <w:b/>
                <w:bCs/>
                <w:color w:val="000000"/>
                <w:sz w:val="18"/>
                <w:szCs w:val="18"/>
              </w:rPr>
              <w:t>1.62%</w:t>
            </w:r>
          </w:p>
          <w:p w14:paraId="5D288C64" w14:textId="77777777" w:rsidR="00000000" w:rsidRDefault="007F1284">
            <w:pPr>
              <w:spacing w:after="100"/>
              <w:jc w:val="center"/>
              <w:rPr>
                <w:rFonts w:eastAsia="Times New Roman"/>
              </w:rPr>
            </w:pPr>
            <w:r>
              <w:rPr>
                <w:rFonts w:eastAsia="Times New Roman"/>
                <w:b/>
                <w:bCs/>
                <w:color w:val="000000"/>
                <w:sz w:val="18"/>
                <w:szCs w:val="18"/>
              </w:rPr>
              <w:t>(same for all ages)</w:t>
            </w:r>
          </w:p>
          <w:p w14:paraId="779ECE90" w14:textId="77777777" w:rsidR="00000000" w:rsidRDefault="007F1284">
            <w:pPr>
              <w:spacing w:after="100"/>
              <w:jc w:val="center"/>
              <w:rPr>
                <w:rFonts w:eastAsia="Times New Roman"/>
              </w:rPr>
            </w:pPr>
            <w:r>
              <w:rPr>
                <w:rFonts w:eastAsia="Times New Roman"/>
                <w:b/>
                <w:bCs/>
                <w:color w:val="000000"/>
                <w:sz w:val="18"/>
                <w:szCs w:val="18"/>
              </w:rPr>
              <w:t>(same for all ages)</w:t>
            </w:r>
          </w:p>
        </w:tc>
      </w:tr>
      <w:tr w:rsidR="00000000" w14:paraId="05E42E6E" w14:textId="77777777">
        <w:trPr>
          <w:divId w:val="557790396"/>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14:paraId="724BF445" w14:textId="77777777" w:rsidR="00000000" w:rsidRDefault="007F1284">
            <w:pPr>
              <w:spacing w:after="100"/>
              <w:rPr>
                <w:rFonts w:eastAsia="Times New Roman"/>
              </w:rPr>
            </w:pPr>
            <w:r>
              <w:rPr>
                <w:rFonts w:eastAsia="Times New Roman"/>
                <w:color w:val="000000"/>
                <w:sz w:val="18"/>
                <w:szCs w:val="18"/>
              </w:rPr>
              <w:t>GWBL/GMWB</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14:paraId="66E6EB28" w14:textId="77777777" w:rsidR="00000000" w:rsidRDefault="007F1284">
            <w:pPr>
              <w:spacing w:after="100"/>
              <w:jc w:val="right"/>
              <w:rPr>
                <w:rFonts w:eastAsia="Times New Roman"/>
              </w:rPr>
            </w:pPr>
            <w:r>
              <w:rPr>
                <w:rFonts w:eastAsia="Times New Roman"/>
                <w:b/>
                <w:bCs/>
                <w:color w:val="000000"/>
                <w:sz w:val="18"/>
                <w:szCs w:val="18"/>
              </w:rPr>
              <w:t>83</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14:paraId="43D8538B"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5D09D88E" w14:textId="77777777" w:rsidR="00000000" w:rsidRDefault="007F1284">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14:paraId="5DC5B05A" w14:textId="77777777" w:rsidR="00000000" w:rsidRDefault="007F128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040B54B3" w14:textId="77777777" w:rsidR="00000000" w:rsidRDefault="007F1284">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41BD0F00" w14:textId="77777777" w:rsidR="00000000" w:rsidRDefault="007F1284">
            <w:pPr>
              <w:spacing w:after="100"/>
              <w:jc w:val="right"/>
              <w:rPr>
                <w:rFonts w:eastAsia="Times New Roman"/>
              </w:rPr>
            </w:pPr>
            <w:r>
              <w:rPr>
                <w:rFonts w:eastAsia="Times New Roman"/>
                <w:color w:val="000000"/>
                <w:sz w:val="18"/>
                <w:szCs w:val="18"/>
              </w:rPr>
              <w:t>Lapse rates</w:t>
            </w:r>
          </w:p>
          <w:p w14:paraId="0CF540C7" w14:textId="77777777" w:rsidR="00000000" w:rsidRDefault="007F1284">
            <w:pPr>
              <w:spacing w:after="100"/>
              <w:jc w:val="right"/>
              <w:rPr>
                <w:rFonts w:eastAsia="Times New Roman"/>
              </w:rPr>
            </w:pPr>
            <w:r>
              <w:rPr>
                <w:rFonts w:eastAsia="Times New Roman"/>
                <w:color w:val="000000"/>
                <w:sz w:val="18"/>
                <w:szCs w:val="18"/>
              </w:rPr>
              <w:t>Withdrawal Rates</w:t>
            </w:r>
          </w:p>
          <w:p w14:paraId="37C2DA99" w14:textId="77777777" w:rsidR="00000000" w:rsidRDefault="007F1284">
            <w:pPr>
              <w:spacing w:after="100"/>
              <w:jc w:val="right"/>
              <w:rPr>
                <w:rFonts w:eastAsia="Times New Roman"/>
              </w:rPr>
            </w:pPr>
            <w:r>
              <w:rPr>
                <w:rFonts w:eastAsia="Times New Roman"/>
                <w:color w:val="000000"/>
                <w:sz w:val="18"/>
                <w:szCs w:val="18"/>
              </w:rPr>
              <w:t>Utilization Rates</w:t>
            </w:r>
          </w:p>
          <w:p w14:paraId="49490449" w14:textId="77777777" w:rsidR="00000000" w:rsidRDefault="007F1284">
            <w:pPr>
              <w:spacing w:after="100"/>
              <w:jc w:val="right"/>
              <w:rPr>
                <w:rFonts w:eastAsia="Times New Roman"/>
              </w:rPr>
            </w:pPr>
          </w:p>
          <w:p w14:paraId="11364328" w14:textId="77777777" w:rsidR="00000000" w:rsidRDefault="007F1284">
            <w:pPr>
              <w:spacing w:after="100"/>
              <w:jc w:val="right"/>
              <w:rPr>
                <w:rFonts w:eastAsia="Times New Roman"/>
              </w:rPr>
            </w:pPr>
            <w:r>
              <w:rPr>
                <w:rFonts w:eastAsia="Times New Roman"/>
                <w:color w:val="000000"/>
                <w:sz w:val="18"/>
                <w:szCs w:val="18"/>
              </w:rPr>
              <w:t>Volatility rates - Equity</w:t>
            </w:r>
          </w:p>
          <w:p w14:paraId="69BB18D1" w14:textId="77777777" w:rsidR="00000000" w:rsidRDefault="007F1284">
            <w:pPr>
              <w:spacing w:after="100"/>
              <w:jc w:val="right"/>
              <w:rPr>
                <w:rFonts w:eastAsia="Times New Roman"/>
              </w:rPr>
            </w:pPr>
            <w:r>
              <w:rPr>
                <w:rFonts w:eastAsia="Times New Roman"/>
                <w:color w:val="000000"/>
                <w:sz w:val="18"/>
                <w:szCs w:val="18"/>
              </w:rPr>
              <w:t>Non-performance risk(bps)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49B3E81C"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15DC6061" w14:textId="77777777" w:rsidR="00000000" w:rsidRDefault="007F1284">
            <w:pPr>
              <w:spacing w:after="100"/>
              <w:jc w:val="center"/>
              <w:rPr>
                <w:rFonts w:eastAsia="Times New Roman"/>
              </w:rPr>
            </w:pPr>
            <w:r>
              <w:rPr>
                <w:rFonts w:eastAsia="Times New Roman"/>
                <w:b/>
                <w:bCs/>
                <w:color w:val="000000"/>
                <w:sz w:val="18"/>
                <w:szCs w:val="18"/>
              </w:rPr>
              <w:t>0.60%-20.86%</w:t>
            </w:r>
          </w:p>
          <w:p w14:paraId="426A136C" w14:textId="77777777" w:rsidR="00000000" w:rsidRDefault="007F1284">
            <w:pPr>
              <w:spacing w:after="100"/>
              <w:jc w:val="center"/>
              <w:rPr>
                <w:rFonts w:eastAsia="Times New Roman"/>
              </w:rPr>
            </w:pPr>
            <w:r>
              <w:rPr>
                <w:rFonts w:eastAsia="Times New Roman"/>
                <w:b/>
                <w:bCs/>
                <w:color w:val="000000"/>
                <w:sz w:val="18"/>
                <w:szCs w:val="18"/>
              </w:rPr>
              <w:t>0.00%-8.00%</w:t>
            </w:r>
          </w:p>
          <w:p w14:paraId="7A77FA2F" w14:textId="77777777" w:rsidR="00000000" w:rsidRDefault="007F1284">
            <w:pPr>
              <w:spacing w:after="100"/>
              <w:jc w:val="center"/>
              <w:rPr>
                <w:rFonts w:eastAsia="Times New Roman"/>
              </w:rPr>
            </w:pPr>
            <w:r>
              <w:rPr>
                <w:rFonts w:eastAsia="Times New Roman"/>
                <w:b/>
                <w:bCs/>
                <w:color w:val="000000"/>
                <w:sz w:val="18"/>
                <w:szCs w:val="18"/>
              </w:rPr>
              <w:t>100% once starting</w:t>
            </w:r>
          </w:p>
          <w:p w14:paraId="67C5E91D" w14:textId="77777777" w:rsidR="00000000" w:rsidRDefault="007F1284">
            <w:pPr>
              <w:spacing w:after="100"/>
              <w:jc w:val="center"/>
              <w:rPr>
                <w:rFonts w:eastAsia="Times New Roman"/>
              </w:rPr>
            </w:pPr>
            <w:r>
              <w:rPr>
                <w:rFonts w:eastAsia="Times New Roman"/>
                <w:b/>
                <w:bCs/>
                <w:color w:val="000000"/>
                <w:sz w:val="18"/>
                <w:szCs w:val="18"/>
              </w:rPr>
              <w:t>9%-32%</w:t>
            </w:r>
          </w:p>
          <w:p w14:paraId="2E8CEA1C" w14:textId="77777777" w:rsidR="00000000" w:rsidRDefault="007F1284">
            <w:pPr>
              <w:spacing w:after="100"/>
              <w:jc w:val="center"/>
              <w:rPr>
                <w:rFonts w:eastAsia="Times New Roman"/>
              </w:rPr>
            </w:pPr>
            <w:r>
              <w:rPr>
                <w:rFonts w:eastAsia="Times New Roman"/>
                <w:b/>
                <w:bCs/>
                <w:color w:val="000000"/>
                <w:sz w:val="18"/>
                <w:szCs w:val="18"/>
              </w:rPr>
              <w:t xml:space="preserve">151 </w:t>
            </w:r>
            <w:r>
              <w:rPr>
                <w:rFonts w:eastAsia="Times New Roman"/>
                <w:b/>
                <w:bCs/>
                <w:color w:val="000000"/>
                <w:sz w:val="18"/>
                <w:szCs w:val="18"/>
              </w:rPr>
              <w:t>bps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6EFDEF36" w14:textId="77777777" w:rsidR="00000000" w:rsidRDefault="007F1284">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1ECEEFEB" w14:textId="77777777" w:rsidR="00000000" w:rsidRDefault="007F1284">
            <w:pPr>
              <w:spacing w:after="100"/>
              <w:jc w:val="center"/>
              <w:rPr>
                <w:rFonts w:eastAsia="Times New Roman"/>
              </w:rPr>
            </w:pPr>
            <w:r>
              <w:rPr>
                <w:rFonts w:eastAsia="Times New Roman"/>
                <w:b/>
                <w:bCs/>
                <w:color w:val="000000"/>
                <w:sz w:val="18"/>
                <w:szCs w:val="18"/>
              </w:rPr>
              <w:t>2.78%</w:t>
            </w:r>
          </w:p>
          <w:p w14:paraId="03D6C33F" w14:textId="77777777" w:rsidR="00000000" w:rsidRDefault="007F1284">
            <w:pPr>
              <w:spacing w:after="100"/>
              <w:jc w:val="center"/>
              <w:rPr>
                <w:rFonts w:eastAsia="Times New Roman"/>
              </w:rPr>
            </w:pPr>
            <w:r>
              <w:rPr>
                <w:rFonts w:eastAsia="Times New Roman"/>
                <w:b/>
                <w:bCs/>
                <w:color w:val="000000"/>
                <w:sz w:val="18"/>
                <w:szCs w:val="18"/>
              </w:rPr>
              <w:t>0.91%</w:t>
            </w:r>
          </w:p>
          <w:p w14:paraId="610CF631" w14:textId="77777777" w:rsidR="00000000" w:rsidRDefault="007F1284">
            <w:pPr>
              <w:spacing w:after="100"/>
              <w:jc w:val="center"/>
              <w:rPr>
                <w:rFonts w:eastAsia="Times New Roman"/>
              </w:rPr>
            </w:pPr>
          </w:p>
          <w:p w14:paraId="494D9961" w14:textId="77777777" w:rsidR="00000000" w:rsidRDefault="007F1284">
            <w:pPr>
              <w:spacing w:after="100"/>
              <w:jc w:val="center"/>
              <w:rPr>
                <w:rFonts w:eastAsia="Times New Roman"/>
              </w:rPr>
            </w:pPr>
          </w:p>
          <w:p w14:paraId="41020770" w14:textId="77777777" w:rsidR="00000000" w:rsidRDefault="007F1284">
            <w:pPr>
              <w:spacing w:after="100"/>
              <w:jc w:val="center"/>
              <w:rPr>
                <w:rFonts w:eastAsia="Times New Roman"/>
              </w:rPr>
            </w:pPr>
            <w:r>
              <w:rPr>
                <w:rFonts w:eastAsia="Times New Roman"/>
                <w:b/>
                <w:bCs/>
                <w:color w:val="000000"/>
                <w:sz w:val="18"/>
                <w:szCs w:val="18"/>
              </w:rPr>
              <w:t>24%</w:t>
            </w:r>
          </w:p>
        </w:tc>
      </w:tr>
      <w:tr w:rsidR="00000000" w14:paraId="246D669A" w14:textId="77777777">
        <w:trPr>
          <w:divId w:val="557790396"/>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14:paraId="1DD5E42A" w14:textId="77777777" w:rsidR="00000000" w:rsidRDefault="007F1284">
            <w:pPr>
              <w:spacing w:after="100"/>
              <w:rPr>
                <w:rFonts w:eastAsia="Times New Roman"/>
              </w:rPr>
            </w:pPr>
            <w:r>
              <w:rPr>
                <w:rFonts w:eastAsia="Times New Roman"/>
                <w:color w:val="000000"/>
                <w:sz w:val="18"/>
                <w:szCs w:val="18"/>
              </w:rPr>
              <w:t>GIB</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14:paraId="319EED8F" w14:textId="77777777" w:rsidR="00000000" w:rsidRDefault="007F1284">
            <w:pPr>
              <w:spacing w:after="100"/>
              <w:jc w:val="right"/>
              <w:rPr>
                <w:rFonts w:eastAsia="Times New Roman"/>
              </w:rPr>
            </w:pPr>
            <w:r>
              <w:rPr>
                <w:rFonts w:eastAsia="Times New Roman"/>
                <w:b/>
                <w:bCs/>
                <w:color w:val="000000"/>
                <w:sz w:val="18"/>
                <w:szCs w:val="18"/>
              </w:rPr>
              <w:t>(93)</w:t>
            </w:r>
          </w:p>
        </w:tc>
        <w:tc>
          <w:tcPr>
            <w:tcW w:w="0" w:type="auto"/>
            <w:tcBorders>
              <w:top w:val="single" w:sz="2" w:space="0" w:color="000000"/>
            </w:tcBorders>
            <w:shd w:val="clear" w:color="auto" w:fill="CCEEFF"/>
            <w:tcMar>
              <w:top w:w="30" w:type="dxa"/>
              <w:left w:w="0" w:type="dxa"/>
              <w:bottom w:w="30" w:type="dxa"/>
              <w:right w:w="20" w:type="dxa"/>
            </w:tcMar>
            <w:vAlign w:val="center"/>
            <w:hideMark/>
          </w:tcPr>
          <w:p w14:paraId="390C59AC"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29D8E358" w14:textId="77777777" w:rsidR="00000000" w:rsidRDefault="007F1284">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14:paraId="009661DE" w14:textId="77777777" w:rsidR="00000000" w:rsidRDefault="007F128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24352C49" w14:textId="77777777" w:rsidR="00000000" w:rsidRDefault="007F1284">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14:paraId="26F0AD8F" w14:textId="77777777" w:rsidR="00000000" w:rsidRDefault="007F1284">
            <w:pPr>
              <w:spacing w:after="100"/>
              <w:jc w:val="right"/>
              <w:rPr>
                <w:rFonts w:eastAsia="Times New Roman"/>
              </w:rPr>
            </w:pPr>
            <w:r>
              <w:rPr>
                <w:rFonts w:eastAsia="Times New Roman"/>
                <w:color w:val="000000"/>
                <w:sz w:val="18"/>
                <w:szCs w:val="18"/>
              </w:rPr>
              <w:t>Lapse rates</w:t>
            </w:r>
          </w:p>
          <w:p w14:paraId="7A3F1F66" w14:textId="77777777" w:rsidR="00000000" w:rsidRDefault="007F1284">
            <w:pPr>
              <w:spacing w:after="100"/>
              <w:jc w:val="right"/>
              <w:rPr>
                <w:rFonts w:eastAsia="Times New Roman"/>
              </w:rPr>
            </w:pPr>
            <w:r>
              <w:rPr>
                <w:rFonts w:eastAsia="Times New Roman"/>
                <w:color w:val="000000"/>
                <w:sz w:val="18"/>
                <w:szCs w:val="18"/>
              </w:rPr>
              <w:t>Withdrawal Rates</w:t>
            </w:r>
          </w:p>
          <w:p w14:paraId="62A48972" w14:textId="77777777" w:rsidR="00000000" w:rsidRDefault="007F1284">
            <w:pPr>
              <w:spacing w:after="100"/>
              <w:jc w:val="right"/>
              <w:rPr>
                <w:rFonts w:eastAsia="Times New Roman"/>
              </w:rPr>
            </w:pPr>
            <w:r>
              <w:rPr>
                <w:rFonts w:eastAsia="Times New Roman"/>
                <w:color w:val="000000"/>
                <w:sz w:val="18"/>
                <w:szCs w:val="18"/>
              </w:rPr>
              <w:t>Utilization Rates</w:t>
            </w:r>
          </w:p>
          <w:p w14:paraId="5D39C689" w14:textId="77777777" w:rsidR="00000000" w:rsidRDefault="007F1284">
            <w:pPr>
              <w:spacing w:after="100"/>
              <w:jc w:val="right"/>
              <w:rPr>
                <w:rFonts w:eastAsia="Times New Roman"/>
              </w:rPr>
            </w:pPr>
            <w:r>
              <w:rPr>
                <w:rFonts w:eastAsia="Times New Roman"/>
                <w:color w:val="000000"/>
                <w:sz w:val="18"/>
                <w:szCs w:val="18"/>
              </w:rPr>
              <w:t>Volatility rates - Equity</w:t>
            </w:r>
          </w:p>
          <w:p w14:paraId="0C8253BC" w14:textId="77777777" w:rsidR="00000000" w:rsidRDefault="007F1284">
            <w:pPr>
              <w:spacing w:after="100"/>
              <w:jc w:val="right"/>
              <w:rPr>
                <w:rFonts w:eastAsia="Times New Roman"/>
              </w:rPr>
            </w:pPr>
            <w:r>
              <w:rPr>
                <w:rFonts w:eastAsia="Times New Roman"/>
                <w:color w:val="000000"/>
                <w:sz w:val="18"/>
                <w:szCs w:val="18"/>
              </w:rPr>
              <w:t>Non-performance risk(bps)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7ED2FE3A"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14:paraId="7F6FFA57" w14:textId="77777777" w:rsidR="00000000" w:rsidRDefault="007F1284">
            <w:pPr>
              <w:spacing w:after="100"/>
              <w:jc w:val="center"/>
              <w:rPr>
                <w:rFonts w:eastAsia="Times New Roman"/>
              </w:rPr>
            </w:pPr>
            <w:r>
              <w:rPr>
                <w:rFonts w:eastAsia="Times New Roman"/>
                <w:b/>
                <w:bCs/>
                <w:color w:val="000000"/>
                <w:sz w:val="18"/>
                <w:szCs w:val="18"/>
              </w:rPr>
              <w:t>0.60%-20.86%</w:t>
            </w:r>
          </w:p>
          <w:p w14:paraId="05E3E4CE" w14:textId="77777777" w:rsidR="00000000" w:rsidRDefault="007F1284">
            <w:pPr>
              <w:spacing w:after="100"/>
              <w:jc w:val="center"/>
              <w:rPr>
                <w:rFonts w:eastAsia="Times New Roman"/>
              </w:rPr>
            </w:pPr>
            <w:r>
              <w:rPr>
                <w:rFonts w:eastAsia="Times New Roman"/>
                <w:b/>
                <w:bCs/>
                <w:color w:val="000000"/>
                <w:sz w:val="18"/>
                <w:szCs w:val="18"/>
              </w:rPr>
              <w:t>0.13%-8.66%</w:t>
            </w:r>
          </w:p>
          <w:p w14:paraId="12CD566E" w14:textId="77777777" w:rsidR="00000000" w:rsidRDefault="007F1284">
            <w:pPr>
              <w:spacing w:after="100"/>
              <w:jc w:val="center"/>
              <w:rPr>
                <w:rFonts w:eastAsia="Times New Roman"/>
              </w:rPr>
            </w:pPr>
            <w:r>
              <w:rPr>
                <w:rFonts w:eastAsia="Times New Roman"/>
                <w:b/>
                <w:bCs/>
                <w:color w:val="000000"/>
                <w:sz w:val="18"/>
                <w:szCs w:val="18"/>
              </w:rPr>
              <w:t>0.04%-100.00%</w:t>
            </w:r>
          </w:p>
          <w:p w14:paraId="6A797826" w14:textId="77777777" w:rsidR="00000000" w:rsidRDefault="007F1284">
            <w:pPr>
              <w:spacing w:after="100"/>
              <w:jc w:val="center"/>
              <w:rPr>
                <w:rFonts w:eastAsia="Times New Roman"/>
              </w:rPr>
            </w:pPr>
            <w:r>
              <w:rPr>
                <w:rFonts w:eastAsia="Times New Roman"/>
                <w:b/>
                <w:bCs/>
                <w:color w:val="000000"/>
                <w:sz w:val="18"/>
                <w:szCs w:val="18"/>
              </w:rPr>
              <w:t>9% - 32%</w:t>
            </w:r>
          </w:p>
          <w:p w14:paraId="510340DD" w14:textId="77777777" w:rsidR="00000000" w:rsidRDefault="007F1284">
            <w:pPr>
              <w:spacing w:after="100"/>
              <w:jc w:val="center"/>
              <w:rPr>
                <w:rFonts w:eastAsia="Times New Roman"/>
              </w:rPr>
            </w:pPr>
            <w:r>
              <w:rPr>
                <w:rFonts w:eastAsia="Times New Roman"/>
                <w:b/>
                <w:bCs/>
                <w:color w:val="000000"/>
                <w:sz w:val="18"/>
                <w:szCs w:val="18"/>
              </w:rPr>
              <w:t xml:space="preserve">151 bps </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04DC502E" w14:textId="77777777" w:rsidR="00000000" w:rsidRDefault="007F1284">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14:paraId="12FCABC9" w14:textId="77777777" w:rsidR="00000000" w:rsidRDefault="007F1284">
            <w:pPr>
              <w:spacing w:after="100"/>
              <w:jc w:val="center"/>
              <w:rPr>
                <w:rFonts w:eastAsia="Times New Roman"/>
              </w:rPr>
            </w:pPr>
            <w:r>
              <w:rPr>
                <w:rFonts w:eastAsia="Times New Roman"/>
                <w:b/>
                <w:bCs/>
                <w:color w:val="000000"/>
                <w:sz w:val="18"/>
                <w:szCs w:val="18"/>
              </w:rPr>
              <w:t>2.78%</w:t>
            </w:r>
          </w:p>
          <w:p w14:paraId="025704E8" w14:textId="77777777" w:rsidR="00000000" w:rsidRDefault="007F1284">
            <w:pPr>
              <w:spacing w:after="100"/>
              <w:jc w:val="center"/>
              <w:rPr>
                <w:rFonts w:eastAsia="Times New Roman"/>
              </w:rPr>
            </w:pPr>
            <w:r>
              <w:rPr>
                <w:rFonts w:eastAsia="Times New Roman"/>
                <w:b/>
                <w:bCs/>
                <w:color w:val="000000"/>
                <w:sz w:val="18"/>
                <w:szCs w:val="18"/>
              </w:rPr>
              <w:t>0.91%</w:t>
            </w:r>
          </w:p>
          <w:p w14:paraId="5F63E550" w14:textId="77777777" w:rsidR="00000000" w:rsidRDefault="007F1284">
            <w:pPr>
              <w:spacing w:after="100"/>
              <w:jc w:val="center"/>
              <w:rPr>
                <w:rFonts w:eastAsia="Times New Roman"/>
              </w:rPr>
            </w:pPr>
            <w:r>
              <w:rPr>
                <w:rFonts w:eastAsia="Times New Roman"/>
                <w:b/>
                <w:bCs/>
                <w:color w:val="000000"/>
                <w:sz w:val="18"/>
                <w:szCs w:val="18"/>
              </w:rPr>
              <w:t>5.28%</w:t>
            </w:r>
          </w:p>
          <w:p w14:paraId="16610E47" w14:textId="77777777" w:rsidR="00000000" w:rsidRDefault="007F1284">
            <w:pPr>
              <w:spacing w:after="100"/>
              <w:jc w:val="center"/>
              <w:rPr>
                <w:rFonts w:eastAsia="Times New Roman"/>
              </w:rPr>
            </w:pPr>
            <w:r>
              <w:rPr>
                <w:rFonts w:eastAsia="Times New Roman"/>
                <w:b/>
                <w:bCs/>
                <w:color w:val="000000"/>
                <w:sz w:val="18"/>
                <w:szCs w:val="18"/>
              </w:rPr>
              <w:t>24%</w:t>
            </w:r>
          </w:p>
        </w:tc>
      </w:tr>
      <w:tr w:rsidR="00000000" w14:paraId="113491EE" w14:textId="77777777">
        <w:trPr>
          <w:divId w:val="557790396"/>
          <w:jc w:val="center"/>
        </w:trPr>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14:paraId="1405ED40" w14:textId="77777777" w:rsidR="00000000" w:rsidRDefault="007F1284">
            <w:pPr>
              <w:spacing w:after="100"/>
              <w:rPr>
                <w:rFonts w:eastAsia="Times New Roman"/>
              </w:rPr>
            </w:pPr>
            <w:r>
              <w:rPr>
                <w:rFonts w:eastAsia="Times New Roman"/>
                <w:color w:val="000000"/>
                <w:sz w:val="18"/>
                <w:szCs w:val="18"/>
              </w:rPr>
              <w:t>GMAB</w:t>
            </w:r>
          </w:p>
        </w:tc>
        <w:tc>
          <w:tcPr>
            <w:tcW w:w="0" w:type="auto"/>
            <w:gridSpan w:val="2"/>
            <w:tcBorders>
              <w:top w:val="single" w:sz="2" w:space="0" w:color="000000"/>
              <w:bottom w:val="single" w:sz="2" w:space="0" w:color="000000"/>
            </w:tcBorders>
            <w:shd w:val="clear" w:color="auto" w:fill="FFFFFF"/>
            <w:tcMar>
              <w:top w:w="30" w:type="dxa"/>
              <w:left w:w="20" w:type="dxa"/>
              <w:bottom w:w="30" w:type="dxa"/>
              <w:right w:w="0" w:type="dxa"/>
            </w:tcMar>
            <w:vAlign w:val="center"/>
            <w:hideMark/>
          </w:tcPr>
          <w:p w14:paraId="426B78C8" w14:textId="77777777" w:rsidR="00000000" w:rsidRDefault="007F1284">
            <w:pPr>
              <w:spacing w:after="100"/>
              <w:jc w:val="right"/>
              <w:rPr>
                <w:rFonts w:eastAsia="Times New Roman"/>
              </w:rPr>
            </w:pPr>
            <w:r>
              <w:rPr>
                <w:rFonts w:eastAsia="Times New Roman"/>
                <w:b/>
                <w:bCs/>
                <w:color w:val="000000"/>
                <w:sz w:val="18"/>
                <w:szCs w:val="18"/>
              </w:rPr>
              <w:t>(3)</w:t>
            </w:r>
          </w:p>
        </w:tc>
        <w:tc>
          <w:tcPr>
            <w:tcW w:w="0" w:type="auto"/>
            <w:tcBorders>
              <w:top w:val="single" w:sz="2" w:space="0" w:color="000000"/>
              <w:bottom w:val="single" w:sz="2" w:space="0" w:color="000000"/>
            </w:tcBorders>
            <w:shd w:val="clear" w:color="auto" w:fill="FFFFFF"/>
            <w:tcMar>
              <w:top w:w="30" w:type="dxa"/>
              <w:left w:w="0" w:type="dxa"/>
              <w:bottom w:w="30" w:type="dxa"/>
              <w:right w:w="20" w:type="dxa"/>
            </w:tcMar>
            <w:vAlign w:val="center"/>
            <w:hideMark/>
          </w:tcPr>
          <w:p w14:paraId="300563E7" w14:textId="77777777" w:rsidR="00000000" w:rsidRDefault="007F1284">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14:paraId="59D66730" w14:textId="77777777" w:rsidR="00000000" w:rsidRDefault="007F1284">
            <w:pPr>
              <w:spacing w:after="100"/>
              <w:jc w:val="right"/>
              <w:rPr>
                <w:rFonts w:eastAsia="Times New Roman"/>
                <w:sz w:val="20"/>
                <w:szCs w:val="20"/>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14:paraId="11418737" w14:textId="77777777" w:rsidR="00000000" w:rsidRDefault="007F128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14:paraId="19ECF63D" w14:textId="77777777" w:rsidR="00000000" w:rsidRDefault="007F1284">
            <w:pPr>
              <w:spacing w:after="100"/>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14:paraId="32AF50E9" w14:textId="77777777" w:rsidR="00000000" w:rsidRDefault="007F1284">
            <w:pPr>
              <w:spacing w:after="100"/>
              <w:jc w:val="right"/>
              <w:rPr>
                <w:rFonts w:eastAsia="Times New Roman"/>
              </w:rPr>
            </w:pPr>
            <w:r>
              <w:rPr>
                <w:rFonts w:eastAsia="Times New Roman"/>
                <w:color w:val="000000"/>
                <w:sz w:val="18"/>
                <w:szCs w:val="18"/>
              </w:rPr>
              <w:t>Lapse rates</w:t>
            </w:r>
          </w:p>
          <w:p w14:paraId="0ABFD0D1" w14:textId="77777777" w:rsidR="00000000" w:rsidRDefault="007F1284">
            <w:pPr>
              <w:spacing w:after="100"/>
              <w:jc w:val="right"/>
              <w:rPr>
                <w:rFonts w:eastAsia="Times New Roman"/>
              </w:rPr>
            </w:pPr>
            <w:r>
              <w:rPr>
                <w:rFonts w:eastAsia="Times New Roman"/>
                <w:color w:val="000000"/>
                <w:sz w:val="18"/>
                <w:szCs w:val="18"/>
              </w:rPr>
              <w:t>Volatility rates - Equity</w:t>
            </w:r>
          </w:p>
          <w:p w14:paraId="7BBA910D" w14:textId="77777777" w:rsidR="00000000" w:rsidRDefault="007F1284">
            <w:pPr>
              <w:spacing w:after="100"/>
              <w:jc w:val="right"/>
              <w:rPr>
                <w:rFonts w:eastAsia="Times New Roman"/>
              </w:rPr>
            </w:pPr>
            <w:r>
              <w:rPr>
                <w:rFonts w:eastAsia="Times New Roman"/>
                <w:color w:val="000000"/>
                <w:sz w:val="18"/>
                <w:szCs w:val="18"/>
              </w:rPr>
              <w:t>Non-performance risk(bps)</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14:paraId="3F5BA997" w14:textId="77777777" w:rsidR="00000000" w:rsidRDefault="007F1284">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14:paraId="3A85E816" w14:textId="77777777" w:rsidR="00000000" w:rsidRDefault="007F1284">
            <w:pPr>
              <w:spacing w:after="100"/>
              <w:jc w:val="center"/>
              <w:rPr>
                <w:rFonts w:eastAsia="Times New Roman"/>
              </w:rPr>
            </w:pPr>
            <w:r>
              <w:rPr>
                <w:rFonts w:eastAsia="Times New Roman"/>
                <w:b/>
                <w:bCs/>
                <w:color w:val="000000"/>
                <w:sz w:val="18"/>
                <w:szCs w:val="18"/>
              </w:rPr>
              <w:t>0.60%-20.86%</w:t>
            </w:r>
          </w:p>
          <w:p w14:paraId="3E2572DA" w14:textId="77777777" w:rsidR="00000000" w:rsidRDefault="007F1284">
            <w:pPr>
              <w:spacing w:after="100"/>
              <w:jc w:val="center"/>
              <w:rPr>
                <w:rFonts w:eastAsia="Times New Roman"/>
              </w:rPr>
            </w:pPr>
            <w:r>
              <w:rPr>
                <w:rFonts w:eastAsia="Times New Roman"/>
                <w:b/>
                <w:bCs/>
                <w:color w:val="000000"/>
                <w:sz w:val="18"/>
                <w:szCs w:val="18"/>
              </w:rPr>
              <w:t>9%-32%</w:t>
            </w:r>
          </w:p>
          <w:p w14:paraId="3DB3ED63" w14:textId="77777777" w:rsidR="00000000" w:rsidRDefault="007F1284">
            <w:pPr>
              <w:spacing w:after="100"/>
              <w:jc w:val="center"/>
              <w:rPr>
                <w:rFonts w:eastAsia="Times New Roman"/>
              </w:rPr>
            </w:pPr>
            <w:r>
              <w:rPr>
                <w:rFonts w:eastAsia="Times New Roman"/>
                <w:b/>
                <w:bCs/>
                <w:color w:val="000000"/>
                <w:sz w:val="18"/>
                <w:szCs w:val="18"/>
              </w:rPr>
              <w:t xml:space="preserve">151 bps </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14:paraId="3AA6C0CA" w14:textId="77777777" w:rsidR="00000000" w:rsidRDefault="007F1284">
            <w:pPr>
              <w:spacing w:after="100"/>
              <w:jc w:val="center"/>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14:paraId="2A3EC659" w14:textId="77777777" w:rsidR="00000000" w:rsidRDefault="007F1284">
            <w:pPr>
              <w:spacing w:after="100"/>
              <w:jc w:val="center"/>
              <w:rPr>
                <w:rFonts w:eastAsia="Times New Roman"/>
              </w:rPr>
            </w:pPr>
            <w:r>
              <w:rPr>
                <w:rFonts w:eastAsia="Times New Roman"/>
                <w:b/>
                <w:bCs/>
                <w:color w:val="000000"/>
                <w:sz w:val="18"/>
                <w:szCs w:val="18"/>
              </w:rPr>
              <w:t>2.78%</w:t>
            </w:r>
          </w:p>
          <w:p w14:paraId="454C0A51" w14:textId="77777777" w:rsidR="00000000" w:rsidRDefault="007F1284">
            <w:pPr>
              <w:spacing w:after="100"/>
              <w:jc w:val="center"/>
              <w:rPr>
                <w:rFonts w:eastAsia="Times New Roman"/>
              </w:rPr>
            </w:pPr>
            <w:r>
              <w:rPr>
                <w:rFonts w:eastAsia="Times New Roman"/>
                <w:b/>
                <w:bCs/>
                <w:color w:val="000000"/>
                <w:sz w:val="18"/>
                <w:szCs w:val="18"/>
              </w:rPr>
              <w:t>24%</w:t>
            </w:r>
          </w:p>
        </w:tc>
      </w:tr>
    </w:tbl>
    <w:p w14:paraId="28CF1C66" w14:textId="77777777" w:rsidR="00000000" w:rsidRDefault="007F1284">
      <w:pPr>
        <w:ind w:hanging="360"/>
        <w:divId w:val="564535603"/>
        <w:rPr>
          <w:rFonts w:eastAsia="Times New Roman"/>
        </w:rPr>
      </w:pPr>
      <w:r>
        <w:rPr>
          <w:rFonts w:eastAsia="Times New Roman"/>
          <w:color w:val="000000"/>
          <w:sz w:val="20"/>
          <w:szCs w:val="20"/>
        </w:rPr>
        <w:t>______________</w:t>
      </w:r>
    </w:p>
    <w:p w14:paraId="2C812CBA" w14:textId="77777777" w:rsidR="00000000" w:rsidRDefault="007F1284">
      <w:pPr>
        <w:ind w:hanging="360"/>
        <w:divId w:val="644093062"/>
        <w:rPr>
          <w:rFonts w:eastAsia="Times New Roman"/>
        </w:rPr>
      </w:pPr>
      <w:r>
        <w:rPr>
          <w:rFonts w:eastAsia="Times New Roman"/>
          <w:color w:val="000000"/>
          <w:sz w:val="18"/>
          <w:szCs w:val="18"/>
        </w:rPr>
        <w:t>(1)Mortality rates vary by age and demographic characteristic such as gender. Mortality rate assumptions are based on a combination of company and industry experience. A mortality improvement assumption is also applied. For any given contrac</w:t>
      </w:r>
      <w:r>
        <w:rPr>
          <w:rFonts w:eastAsia="Times New Roman"/>
          <w:color w:val="000000"/>
          <w:sz w:val="18"/>
          <w:szCs w:val="18"/>
        </w:rPr>
        <w:t>t, mortality rates vary throughout the period over which cash flows are projected for purposes of valuating the embedded derivatives.</w:t>
      </w:r>
    </w:p>
    <w:p w14:paraId="729DB3D5" w14:textId="77777777" w:rsidR="00000000" w:rsidRDefault="007F1284">
      <w:pPr>
        <w:ind w:hanging="360"/>
        <w:divId w:val="1874147636"/>
        <w:rPr>
          <w:rFonts w:eastAsia="Times New Roman"/>
        </w:rPr>
      </w:pPr>
      <w:r>
        <w:rPr>
          <w:rFonts w:eastAsia="Times New Roman"/>
          <w:color w:val="000000"/>
          <w:sz w:val="18"/>
          <w:szCs w:val="18"/>
        </w:rPr>
        <w:t>(2)For lapses, withdrawals, and utilizations the rates were weighted by counts; for mortality weighted average rates are s</w:t>
      </w:r>
      <w:r>
        <w:rPr>
          <w:rFonts w:eastAsia="Times New Roman"/>
          <w:color w:val="000000"/>
          <w:sz w:val="18"/>
          <w:szCs w:val="18"/>
        </w:rPr>
        <w:t xml:space="preserve">hown for all ages combined; and for withdrawals the weighted averages were based on an estimated split of partial withdrawal and dollar-for-dollar withdrawals. </w:t>
      </w:r>
    </w:p>
    <w:p w14:paraId="2708F189" w14:textId="77777777" w:rsidR="00000000" w:rsidRDefault="007F1284">
      <w:pPr>
        <w:jc w:val="center"/>
        <w:rPr>
          <w:rFonts w:eastAsia="Times New Roman"/>
        </w:rPr>
      </w:pPr>
      <w:r>
        <w:rPr>
          <w:rFonts w:eastAsia="Times New Roman"/>
          <w:color w:val="000000"/>
          <w:sz w:val="20"/>
          <w:szCs w:val="20"/>
        </w:rPr>
        <w:t>Quantitative Information about Level 3 Fair Value Measurements as of December 31,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1703"/>
        <w:gridCol w:w="36"/>
        <w:gridCol w:w="110"/>
        <w:gridCol w:w="402"/>
        <w:gridCol w:w="36"/>
        <w:gridCol w:w="36"/>
        <w:gridCol w:w="36"/>
        <w:gridCol w:w="36"/>
        <w:gridCol w:w="52"/>
        <w:gridCol w:w="1285"/>
        <w:gridCol w:w="37"/>
        <w:gridCol w:w="36"/>
        <w:gridCol w:w="36"/>
        <w:gridCol w:w="36"/>
        <w:gridCol w:w="55"/>
        <w:gridCol w:w="1840"/>
        <w:gridCol w:w="36"/>
        <w:gridCol w:w="36"/>
        <w:gridCol w:w="36"/>
        <w:gridCol w:w="36"/>
        <w:gridCol w:w="47"/>
        <w:gridCol w:w="936"/>
        <w:gridCol w:w="38"/>
        <w:gridCol w:w="36"/>
        <w:gridCol w:w="36"/>
        <w:gridCol w:w="36"/>
        <w:gridCol w:w="44"/>
        <w:gridCol w:w="1126"/>
        <w:gridCol w:w="36"/>
      </w:tblGrid>
      <w:tr w:rsidR="00000000" w14:paraId="5CCBBBAF" w14:textId="77777777">
        <w:trPr>
          <w:divId w:val="763184296"/>
          <w:jc w:val="center"/>
        </w:trPr>
        <w:tc>
          <w:tcPr>
            <w:tcW w:w="50" w:type="pct"/>
            <w:vAlign w:val="center"/>
            <w:hideMark/>
          </w:tcPr>
          <w:p w14:paraId="1D26D1B0" w14:textId="77777777" w:rsidR="00000000" w:rsidRDefault="007F1284">
            <w:pPr>
              <w:jc w:val="center"/>
              <w:rPr>
                <w:rFonts w:eastAsia="Times New Roman"/>
              </w:rPr>
            </w:pPr>
          </w:p>
        </w:tc>
        <w:tc>
          <w:tcPr>
            <w:tcW w:w="1041" w:type="pct"/>
            <w:vAlign w:val="center"/>
            <w:hideMark/>
          </w:tcPr>
          <w:p w14:paraId="75471A43" w14:textId="77777777" w:rsidR="00000000" w:rsidRDefault="007F1284">
            <w:pPr>
              <w:spacing w:after="100"/>
              <w:rPr>
                <w:rFonts w:eastAsia="Times New Roman"/>
                <w:sz w:val="20"/>
                <w:szCs w:val="20"/>
              </w:rPr>
            </w:pPr>
          </w:p>
        </w:tc>
        <w:tc>
          <w:tcPr>
            <w:tcW w:w="5" w:type="pct"/>
            <w:vAlign w:val="center"/>
            <w:hideMark/>
          </w:tcPr>
          <w:p w14:paraId="43C76790" w14:textId="77777777" w:rsidR="00000000" w:rsidRDefault="007F1284">
            <w:pPr>
              <w:spacing w:after="100"/>
              <w:rPr>
                <w:rFonts w:eastAsia="Times New Roman"/>
                <w:sz w:val="20"/>
                <w:szCs w:val="20"/>
              </w:rPr>
            </w:pPr>
          </w:p>
        </w:tc>
        <w:tc>
          <w:tcPr>
            <w:tcW w:w="50" w:type="pct"/>
            <w:vAlign w:val="center"/>
            <w:hideMark/>
          </w:tcPr>
          <w:p w14:paraId="53DCD674" w14:textId="77777777" w:rsidR="00000000" w:rsidRDefault="007F1284">
            <w:pPr>
              <w:spacing w:after="100"/>
              <w:rPr>
                <w:rFonts w:eastAsia="Times New Roman"/>
                <w:sz w:val="20"/>
                <w:szCs w:val="20"/>
              </w:rPr>
            </w:pPr>
          </w:p>
        </w:tc>
        <w:tc>
          <w:tcPr>
            <w:tcW w:w="259" w:type="pct"/>
            <w:vAlign w:val="center"/>
            <w:hideMark/>
          </w:tcPr>
          <w:p w14:paraId="5A1C037F" w14:textId="77777777" w:rsidR="00000000" w:rsidRDefault="007F1284">
            <w:pPr>
              <w:spacing w:after="100"/>
              <w:rPr>
                <w:rFonts w:eastAsia="Times New Roman"/>
                <w:sz w:val="20"/>
                <w:szCs w:val="20"/>
              </w:rPr>
            </w:pPr>
          </w:p>
        </w:tc>
        <w:tc>
          <w:tcPr>
            <w:tcW w:w="5" w:type="pct"/>
            <w:vAlign w:val="center"/>
            <w:hideMark/>
          </w:tcPr>
          <w:p w14:paraId="7FBEF36D" w14:textId="77777777" w:rsidR="00000000" w:rsidRDefault="007F1284">
            <w:pPr>
              <w:spacing w:after="100"/>
              <w:rPr>
                <w:rFonts w:eastAsia="Times New Roman"/>
                <w:sz w:val="20"/>
                <w:szCs w:val="20"/>
              </w:rPr>
            </w:pPr>
          </w:p>
        </w:tc>
        <w:tc>
          <w:tcPr>
            <w:tcW w:w="5" w:type="pct"/>
            <w:vAlign w:val="center"/>
            <w:hideMark/>
          </w:tcPr>
          <w:p w14:paraId="5B8DAA10" w14:textId="77777777" w:rsidR="00000000" w:rsidRDefault="007F1284">
            <w:pPr>
              <w:spacing w:after="100"/>
              <w:rPr>
                <w:rFonts w:eastAsia="Times New Roman"/>
                <w:sz w:val="20"/>
                <w:szCs w:val="20"/>
              </w:rPr>
            </w:pPr>
          </w:p>
        </w:tc>
        <w:tc>
          <w:tcPr>
            <w:tcW w:w="26" w:type="pct"/>
            <w:vAlign w:val="center"/>
            <w:hideMark/>
          </w:tcPr>
          <w:p w14:paraId="64C1FF40" w14:textId="77777777" w:rsidR="00000000" w:rsidRDefault="007F1284">
            <w:pPr>
              <w:spacing w:after="100"/>
              <w:rPr>
                <w:rFonts w:eastAsia="Times New Roman"/>
                <w:sz w:val="20"/>
                <w:szCs w:val="20"/>
              </w:rPr>
            </w:pPr>
          </w:p>
        </w:tc>
        <w:tc>
          <w:tcPr>
            <w:tcW w:w="5" w:type="pct"/>
            <w:vAlign w:val="center"/>
            <w:hideMark/>
          </w:tcPr>
          <w:p w14:paraId="016A397B" w14:textId="77777777" w:rsidR="00000000" w:rsidRDefault="007F1284">
            <w:pPr>
              <w:spacing w:after="100"/>
              <w:rPr>
                <w:rFonts w:eastAsia="Times New Roman"/>
                <w:sz w:val="20"/>
                <w:szCs w:val="20"/>
              </w:rPr>
            </w:pPr>
          </w:p>
        </w:tc>
        <w:tc>
          <w:tcPr>
            <w:tcW w:w="50" w:type="pct"/>
            <w:vAlign w:val="center"/>
            <w:hideMark/>
          </w:tcPr>
          <w:p w14:paraId="632BE77E" w14:textId="77777777" w:rsidR="00000000" w:rsidRDefault="007F1284">
            <w:pPr>
              <w:spacing w:after="100"/>
              <w:rPr>
                <w:rFonts w:eastAsia="Times New Roman"/>
                <w:sz w:val="20"/>
                <w:szCs w:val="20"/>
              </w:rPr>
            </w:pPr>
          </w:p>
        </w:tc>
        <w:tc>
          <w:tcPr>
            <w:tcW w:w="800" w:type="pct"/>
            <w:vAlign w:val="center"/>
            <w:hideMark/>
          </w:tcPr>
          <w:p w14:paraId="265CB560" w14:textId="77777777" w:rsidR="00000000" w:rsidRDefault="007F1284">
            <w:pPr>
              <w:spacing w:after="100"/>
              <w:rPr>
                <w:rFonts w:eastAsia="Times New Roman"/>
                <w:sz w:val="20"/>
                <w:szCs w:val="20"/>
              </w:rPr>
            </w:pPr>
          </w:p>
        </w:tc>
        <w:tc>
          <w:tcPr>
            <w:tcW w:w="5" w:type="pct"/>
            <w:vAlign w:val="center"/>
            <w:hideMark/>
          </w:tcPr>
          <w:p w14:paraId="4DA6F8B1" w14:textId="77777777" w:rsidR="00000000" w:rsidRDefault="007F1284">
            <w:pPr>
              <w:spacing w:after="100"/>
              <w:rPr>
                <w:rFonts w:eastAsia="Times New Roman"/>
                <w:sz w:val="20"/>
                <w:szCs w:val="20"/>
              </w:rPr>
            </w:pPr>
          </w:p>
        </w:tc>
        <w:tc>
          <w:tcPr>
            <w:tcW w:w="5" w:type="pct"/>
            <w:vAlign w:val="center"/>
            <w:hideMark/>
          </w:tcPr>
          <w:p w14:paraId="199F8FD2" w14:textId="77777777" w:rsidR="00000000" w:rsidRDefault="007F1284">
            <w:pPr>
              <w:spacing w:after="100"/>
              <w:rPr>
                <w:rFonts w:eastAsia="Times New Roman"/>
                <w:sz w:val="20"/>
                <w:szCs w:val="20"/>
              </w:rPr>
            </w:pPr>
          </w:p>
        </w:tc>
        <w:tc>
          <w:tcPr>
            <w:tcW w:w="26" w:type="pct"/>
            <w:vAlign w:val="center"/>
            <w:hideMark/>
          </w:tcPr>
          <w:p w14:paraId="195D25E3" w14:textId="77777777" w:rsidR="00000000" w:rsidRDefault="007F1284">
            <w:pPr>
              <w:spacing w:after="100"/>
              <w:rPr>
                <w:rFonts w:eastAsia="Times New Roman"/>
                <w:sz w:val="20"/>
                <w:szCs w:val="20"/>
              </w:rPr>
            </w:pPr>
          </w:p>
        </w:tc>
        <w:tc>
          <w:tcPr>
            <w:tcW w:w="5" w:type="pct"/>
            <w:vAlign w:val="center"/>
            <w:hideMark/>
          </w:tcPr>
          <w:p w14:paraId="25832A97" w14:textId="77777777" w:rsidR="00000000" w:rsidRDefault="007F1284">
            <w:pPr>
              <w:spacing w:after="100"/>
              <w:rPr>
                <w:rFonts w:eastAsia="Times New Roman"/>
                <w:sz w:val="20"/>
                <w:szCs w:val="20"/>
              </w:rPr>
            </w:pPr>
          </w:p>
        </w:tc>
        <w:tc>
          <w:tcPr>
            <w:tcW w:w="50" w:type="pct"/>
            <w:vAlign w:val="center"/>
            <w:hideMark/>
          </w:tcPr>
          <w:p w14:paraId="3405B461" w14:textId="77777777" w:rsidR="00000000" w:rsidRDefault="007F1284">
            <w:pPr>
              <w:spacing w:after="100"/>
              <w:rPr>
                <w:rFonts w:eastAsia="Times New Roman"/>
                <w:sz w:val="20"/>
                <w:szCs w:val="20"/>
              </w:rPr>
            </w:pPr>
          </w:p>
        </w:tc>
        <w:tc>
          <w:tcPr>
            <w:tcW w:w="1136" w:type="pct"/>
            <w:vAlign w:val="center"/>
            <w:hideMark/>
          </w:tcPr>
          <w:p w14:paraId="59E5B8B1" w14:textId="77777777" w:rsidR="00000000" w:rsidRDefault="007F1284">
            <w:pPr>
              <w:spacing w:after="100"/>
              <w:rPr>
                <w:rFonts w:eastAsia="Times New Roman"/>
                <w:sz w:val="20"/>
                <w:szCs w:val="20"/>
              </w:rPr>
            </w:pPr>
          </w:p>
        </w:tc>
        <w:tc>
          <w:tcPr>
            <w:tcW w:w="5" w:type="pct"/>
            <w:vAlign w:val="center"/>
            <w:hideMark/>
          </w:tcPr>
          <w:p w14:paraId="5CEB34C4" w14:textId="77777777" w:rsidR="00000000" w:rsidRDefault="007F1284">
            <w:pPr>
              <w:spacing w:after="100"/>
              <w:rPr>
                <w:rFonts w:eastAsia="Times New Roman"/>
                <w:sz w:val="20"/>
                <w:szCs w:val="20"/>
              </w:rPr>
            </w:pPr>
          </w:p>
        </w:tc>
        <w:tc>
          <w:tcPr>
            <w:tcW w:w="5" w:type="pct"/>
            <w:vAlign w:val="center"/>
            <w:hideMark/>
          </w:tcPr>
          <w:p w14:paraId="46543492" w14:textId="77777777" w:rsidR="00000000" w:rsidRDefault="007F1284">
            <w:pPr>
              <w:spacing w:after="100"/>
              <w:rPr>
                <w:rFonts w:eastAsia="Times New Roman"/>
                <w:sz w:val="20"/>
                <w:szCs w:val="20"/>
              </w:rPr>
            </w:pPr>
          </w:p>
        </w:tc>
        <w:tc>
          <w:tcPr>
            <w:tcW w:w="26" w:type="pct"/>
            <w:vAlign w:val="center"/>
            <w:hideMark/>
          </w:tcPr>
          <w:p w14:paraId="27719810" w14:textId="77777777" w:rsidR="00000000" w:rsidRDefault="007F1284">
            <w:pPr>
              <w:spacing w:after="100"/>
              <w:rPr>
                <w:rFonts w:eastAsia="Times New Roman"/>
                <w:sz w:val="20"/>
                <w:szCs w:val="20"/>
              </w:rPr>
            </w:pPr>
          </w:p>
        </w:tc>
        <w:tc>
          <w:tcPr>
            <w:tcW w:w="5" w:type="pct"/>
            <w:vAlign w:val="center"/>
            <w:hideMark/>
          </w:tcPr>
          <w:p w14:paraId="4BE35B2E" w14:textId="77777777" w:rsidR="00000000" w:rsidRDefault="007F1284">
            <w:pPr>
              <w:spacing w:after="100"/>
              <w:rPr>
                <w:rFonts w:eastAsia="Times New Roman"/>
                <w:sz w:val="20"/>
                <w:szCs w:val="20"/>
              </w:rPr>
            </w:pPr>
          </w:p>
        </w:tc>
        <w:tc>
          <w:tcPr>
            <w:tcW w:w="50" w:type="pct"/>
            <w:vAlign w:val="center"/>
            <w:hideMark/>
          </w:tcPr>
          <w:p w14:paraId="6C2DC47B" w14:textId="77777777" w:rsidR="00000000" w:rsidRDefault="007F1284">
            <w:pPr>
              <w:spacing w:after="100"/>
              <w:rPr>
                <w:rFonts w:eastAsia="Times New Roman"/>
                <w:sz w:val="20"/>
                <w:szCs w:val="20"/>
              </w:rPr>
            </w:pPr>
          </w:p>
        </w:tc>
        <w:tc>
          <w:tcPr>
            <w:tcW w:w="588" w:type="pct"/>
            <w:vAlign w:val="center"/>
            <w:hideMark/>
          </w:tcPr>
          <w:p w14:paraId="32D79B8B" w14:textId="77777777" w:rsidR="00000000" w:rsidRDefault="007F1284">
            <w:pPr>
              <w:spacing w:after="100"/>
              <w:rPr>
                <w:rFonts w:eastAsia="Times New Roman"/>
                <w:sz w:val="20"/>
                <w:szCs w:val="20"/>
              </w:rPr>
            </w:pPr>
          </w:p>
        </w:tc>
        <w:tc>
          <w:tcPr>
            <w:tcW w:w="5" w:type="pct"/>
            <w:vAlign w:val="center"/>
            <w:hideMark/>
          </w:tcPr>
          <w:p w14:paraId="1476FCE3" w14:textId="77777777" w:rsidR="00000000" w:rsidRDefault="007F1284">
            <w:pPr>
              <w:spacing w:after="100"/>
              <w:rPr>
                <w:rFonts w:eastAsia="Times New Roman"/>
                <w:sz w:val="20"/>
                <w:szCs w:val="20"/>
              </w:rPr>
            </w:pPr>
          </w:p>
        </w:tc>
        <w:tc>
          <w:tcPr>
            <w:tcW w:w="5" w:type="pct"/>
            <w:vAlign w:val="center"/>
            <w:hideMark/>
          </w:tcPr>
          <w:p w14:paraId="33D05EB1" w14:textId="77777777" w:rsidR="00000000" w:rsidRDefault="007F1284">
            <w:pPr>
              <w:spacing w:after="100"/>
              <w:rPr>
                <w:rFonts w:eastAsia="Times New Roman"/>
                <w:sz w:val="20"/>
                <w:szCs w:val="20"/>
              </w:rPr>
            </w:pPr>
          </w:p>
        </w:tc>
        <w:tc>
          <w:tcPr>
            <w:tcW w:w="26" w:type="pct"/>
            <w:vAlign w:val="center"/>
            <w:hideMark/>
          </w:tcPr>
          <w:p w14:paraId="5BCD780D" w14:textId="77777777" w:rsidR="00000000" w:rsidRDefault="007F1284">
            <w:pPr>
              <w:spacing w:after="100"/>
              <w:rPr>
                <w:rFonts w:eastAsia="Times New Roman"/>
                <w:sz w:val="20"/>
                <w:szCs w:val="20"/>
              </w:rPr>
            </w:pPr>
          </w:p>
        </w:tc>
        <w:tc>
          <w:tcPr>
            <w:tcW w:w="5" w:type="pct"/>
            <w:vAlign w:val="center"/>
            <w:hideMark/>
          </w:tcPr>
          <w:p w14:paraId="74837D0F" w14:textId="77777777" w:rsidR="00000000" w:rsidRDefault="007F1284">
            <w:pPr>
              <w:spacing w:after="100"/>
              <w:rPr>
                <w:rFonts w:eastAsia="Times New Roman"/>
                <w:sz w:val="20"/>
                <w:szCs w:val="20"/>
              </w:rPr>
            </w:pPr>
          </w:p>
        </w:tc>
        <w:tc>
          <w:tcPr>
            <w:tcW w:w="50" w:type="pct"/>
            <w:vAlign w:val="center"/>
            <w:hideMark/>
          </w:tcPr>
          <w:p w14:paraId="7361AFB1" w14:textId="77777777" w:rsidR="00000000" w:rsidRDefault="007F1284">
            <w:pPr>
              <w:spacing w:after="100"/>
              <w:rPr>
                <w:rFonts w:eastAsia="Times New Roman"/>
                <w:sz w:val="20"/>
                <w:szCs w:val="20"/>
              </w:rPr>
            </w:pPr>
          </w:p>
        </w:tc>
        <w:tc>
          <w:tcPr>
            <w:tcW w:w="698" w:type="pct"/>
            <w:vAlign w:val="center"/>
            <w:hideMark/>
          </w:tcPr>
          <w:p w14:paraId="059E1443" w14:textId="77777777" w:rsidR="00000000" w:rsidRDefault="007F1284">
            <w:pPr>
              <w:spacing w:after="100"/>
              <w:rPr>
                <w:rFonts w:eastAsia="Times New Roman"/>
                <w:sz w:val="20"/>
                <w:szCs w:val="20"/>
              </w:rPr>
            </w:pPr>
          </w:p>
        </w:tc>
        <w:tc>
          <w:tcPr>
            <w:tcW w:w="5" w:type="pct"/>
            <w:vAlign w:val="center"/>
            <w:hideMark/>
          </w:tcPr>
          <w:p w14:paraId="1C7C04AA" w14:textId="77777777" w:rsidR="00000000" w:rsidRDefault="007F1284">
            <w:pPr>
              <w:spacing w:after="100"/>
              <w:rPr>
                <w:rFonts w:eastAsia="Times New Roman"/>
                <w:sz w:val="20"/>
                <w:szCs w:val="20"/>
              </w:rPr>
            </w:pPr>
          </w:p>
        </w:tc>
      </w:tr>
      <w:tr w:rsidR="00000000" w14:paraId="6D9834F5" w14:textId="77777777">
        <w:trPr>
          <w:divId w:val="763184296"/>
          <w:jc w:val="center"/>
        </w:trPr>
        <w:tc>
          <w:tcPr>
            <w:tcW w:w="0" w:type="auto"/>
            <w:gridSpan w:val="3"/>
            <w:tcMar>
              <w:top w:w="0" w:type="dxa"/>
              <w:left w:w="20" w:type="dxa"/>
              <w:bottom w:w="0" w:type="dxa"/>
              <w:right w:w="20" w:type="dxa"/>
            </w:tcMar>
            <w:vAlign w:val="center"/>
            <w:hideMark/>
          </w:tcPr>
          <w:p w14:paraId="0EEBFED2"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E9B7464" w14:textId="77777777" w:rsidR="00000000" w:rsidRDefault="007F1284">
            <w:pPr>
              <w:spacing w:after="100"/>
              <w:jc w:val="center"/>
              <w:rPr>
                <w:rFonts w:eastAsia="Times New Roman"/>
              </w:rPr>
            </w:pPr>
            <w:r>
              <w:rPr>
                <w:rFonts w:eastAsia="Times New Roman"/>
                <w:color w:val="000000"/>
                <w:sz w:val="16"/>
                <w:szCs w:val="16"/>
              </w:rPr>
              <w:t>Fair</w:t>
            </w:r>
            <w:r>
              <w:rPr>
                <w:rFonts w:eastAsia="Times New Roman"/>
                <w:color w:val="000000"/>
                <w:sz w:val="16"/>
                <w:szCs w:val="16"/>
              </w:rPr>
              <w:br/>
              <w:t>Value</w:t>
            </w:r>
          </w:p>
        </w:tc>
        <w:tc>
          <w:tcPr>
            <w:tcW w:w="0" w:type="auto"/>
            <w:gridSpan w:val="3"/>
            <w:tcMar>
              <w:top w:w="0" w:type="dxa"/>
              <w:left w:w="20" w:type="dxa"/>
              <w:bottom w:w="0" w:type="dxa"/>
              <w:right w:w="20" w:type="dxa"/>
            </w:tcMar>
            <w:vAlign w:val="center"/>
            <w:hideMark/>
          </w:tcPr>
          <w:p w14:paraId="7CCCD958"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59BB0DF0" w14:textId="77777777" w:rsidR="00000000" w:rsidRDefault="007F1284">
            <w:pPr>
              <w:spacing w:after="100"/>
              <w:jc w:val="center"/>
              <w:rPr>
                <w:rFonts w:eastAsia="Times New Roman"/>
              </w:rPr>
            </w:pPr>
            <w:r>
              <w:rPr>
                <w:rFonts w:eastAsia="Times New Roman"/>
                <w:color w:val="000000"/>
                <w:sz w:val="16"/>
                <w:szCs w:val="16"/>
              </w:rPr>
              <w:t>Valuation</w:t>
            </w:r>
            <w:r>
              <w:rPr>
                <w:rFonts w:eastAsia="Times New Roman"/>
                <w:color w:val="000000"/>
                <w:sz w:val="16"/>
                <w:szCs w:val="16"/>
              </w:rPr>
              <w:br/>
              <w:t>Technique</w:t>
            </w:r>
          </w:p>
        </w:tc>
        <w:tc>
          <w:tcPr>
            <w:tcW w:w="0" w:type="auto"/>
            <w:gridSpan w:val="3"/>
            <w:tcMar>
              <w:top w:w="0" w:type="dxa"/>
              <w:left w:w="20" w:type="dxa"/>
              <w:bottom w:w="0" w:type="dxa"/>
              <w:right w:w="20" w:type="dxa"/>
            </w:tcMar>
            <w:vAlign w:val="center"/>
            <w:hideMark/>
          </w:tcPr>
          <w:p w14:paraId="78128B86"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7A7F7DA0" w14:textId="77777777" w:rsidR="00000000" w:rsidRDefault="007F1284">
            <w:pPr>
              <w:spacing w:after="100"/>
              <w:jc w:val="center"/>
              <w:rPr>
                <w:rFonts w:eastAsia="Times New Roman"/>
              </w:rPr>
            </w:pPr>
            <w:r>
              <w:rPr>
                <w:rFonts w:eastAsia="Times New Roman"/>
                <w:color w:val="000000"/>
                <w:sz w:val="16"/>
                <w:szCs w:val="16"/>
              </w:rPr>
              <w:t>Significant</w:t>
            </w:r>
            <w:r>
              <w:rPr>
                <w:rFonts w:eastAsia="Times New Roman"/>
                <w:color w:val="000000"/>
                <w:sz w:val="16"/>
                <w:szCs w:val="16"/>
              </w:rPr>
              <w:br/>
              <w:t>Unobservable Input</w:t>
            </w:r>
          </w:p>
        </w:tc>
        <w:tc>
          <w:tcPr>
            <w:tcW w:w="0" w:type="auto"/>
            <w:gridSpan w:val="3"/>
            <w:tcMar>
              <w:top w:w="0" w:type="dxa"/>
              <w:left w:w="20" w:type="dxa"/>
              <w:bottom w:w="0" w:type="dxa"/>
              <w:right w:w="20" w:type="dxa"/>
            </w:tcMar>
            <w:vAlign w:val="center"/>
            <w:hideMark/>
          </w:tcPr>
          <w:p w14:paraId="08035D56"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0420699D" w14:textId="77777777" w:rsidR="00000000" w:rsidRDefault="007F1284">
            <w:pPr>
              <w:spacing w:after="100"/>
              <w:jc w:val="center"/>
              <w:rPr>
                <w:rFonts w:eastAsia="Times New Roman"/>
              </w:rPr>
            </w:pPr>
            <w:r>
              <w:rPr>
                <w:rFonts w:eastAsia="Times New Roman"/>
                <w:color w:val="000000"/>
                <w:sz w:val="16"/>
                <w:szCs w:val="16"/>
              </w:rPr>
              <w:t>Range</w:t>
            </w:r>
          </w:p>
        </w:tc>
        <w:tc>
          <w:tcPr>
            <w:tcW w:w="0" w:type="auto"/>
            <w:gridSpan w:val="3"/>
            <w:tcMar>
              <w:top w:w="0" w:type="dxa"/>
              <w:left w:w="20" w:type="dxa"/>
              <w:bottom w:w="0" w:type="dxa"/>
              <w:right w:w="20" w:type="dxa"/>
            </w:tcMar>
            <w:vAlign w:val="center"/>
            <w:hideMark/>
          </w:tcPr>
          <w:p w14:paraId="6A805671"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88125E9" w14:textId="77777777" w:rsidR="00000000" w:rsidRDefault="007F1284">
            <w:pPr>
              <w:spacing w:after="100"/>
              <w:jc w:val="center"/>
              <w:rPr>
                <w:rFonts w:eastAsia="Times New Roman"/>
              </w:rPr>
            </w:pPr>
            <w:r>
              <w:rPr>
                <w:rFonts w:eastAsia="Times New Roman"/>
                <w:color w:val="000000"/>
                <w:sz w:val="16"/>
                <w:szCs w:val="16"/>
              </w:rPr>
              <w:t>Weighted Average (2)</w:t>
            </w:r>
          </w:p>
        </w:tc>
      </w:tr>
      <w:tr w:rsidR="00000000" w14:paraId="7CC77CF4" w14:textId="77777777">
        <w:trPr>
          <w:divId w:val="763184296"/>
          <w:jc w:val="center"/>
        </w:trPr>
        <w:tc>
          <w:tcPr>
            <w:tcW w:w="0" w:type="auto"/>
            <w:gridSpan w:val="3"/>
            <w:tcMar>
              <w:top w:w="30" w:type="dxa"/>
              <w:left w:w="20" w:type="dxa"/>
              <w:bottom w:w="30" w:type="dxa"/>
              <w:right w:w="20" w:type="dxa"/>
            </w:tcMar>
            <w:vAlign w:val="bottom"/>
            <w:hideMark/>
          </w:tcPr>
          <w:p w14:paraId="033488A1" w14:textId="77777777" w:rsidR="00000000" w:rsidRDefault="007F1284">
            <w:pPr>
              <w:spacing w:after="100"/>
              <w:rPr>
                <w:rFonts w:eastAsia="Times New Roman"/>
              </w:rPr>
            </w:pPr>
            <w:r>
              <w:rPr>
                <w:rFonts w:eastAsia="Times New Roman"/>
                <w:color w:val="000000"/>
                <w:sz w:val="18"/>
                <w:szCs w:val="18"/>
              </w:rPr>
              <w:t> </w:t>
            </w:r>
          </w:p>
        </w:tc>
        <w:tc>
          <w:tcPr>
            <w:tcW w:w="0" w:type="auto"/>
            <w:gridSpan w:val="21"/>
            <w:tcBorders>
              <w:top w:val="single" w:sz="4" w:space="0" w:color="000000"/>
            </w:tcBorders>
            <w:tcMar>
              <w:top w:w="30" w:type="dxa"/>
              <w:left w:w="20" w:type="dxa"/>
              <w:bottom w:w="30" w:type="dxa"/>
              <w:right w:w="20" w:type="dxa"/>
            </w:tcMar>
            <w:vAlign w:val="bottom"/>
            <w:hideMark/>
          </w:tcPr>
          <w:p w14:paraId="116A3214" w14:textId="77777777" w:rsidR="00000000" w:rsidRDefault="007F1284">
            <w:pPr>
              <w:spacing w:after="100"/>
              <w:jc w:val="center"/>
              <w:rPr>
                <w:rFonts w:eastAsia="Times New Roman"/>
              </w:rPr>
            </w:pPr>
            <w:r>
              <w:rPr>
                <w:rFonts w:eastAsia="Times New Roman"/>
                <w:color w:val="000000"/>
                <w:sz w:val="16"/>
                <w:szCs w:val="16"/>
              </w:rPr>
              <w:t>(in millions)</w:t>
            </w:r>
          </w:p>
        </w:tc>
        <w:tc>
          <w:tcPr>
            <w:tcW w:w="0" w:type="auto"/>
            <w:gridSpan w:val="3"/>
            <w:tcMar>
              <w:top w:w="0" w:type="dxa"/>
              <w:left w:w="20" w:type="dxa"/>
              <w:bottom w:w="0" w:type="dxa"/>
              <w:right w:w="20" w:type="dxa"/>
            </w:tcMar>
            <w:vAlign w:val="center"/>
            <w:hideMark/>
          </w:tcPr>
          <w:p w14:paraId="320FD57A" w14:textId="77777777" w:rsidR="00000000" w:rsidRDefault="007F1284">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14:paraId="247D7A3F" w14:textId="77777777" w:rsidR="00000000" w:rsidRDefault="007F1284">
            <w:pPr>
              <w:spacing w:after="100"/>
              <w:rPr>
                <w:rFonts w:eastAsia="Times New Roman"/>
                <w:sz w:val="20"/>
                <w:szCs w:val="20"/>
              </w:rPr>
            </w:pPr>
          </w:p>
        </w:tc>
      </w:tr>
      <w:tr w:rsidR="00000000" w14:paraId="6D3D92A9" w14:textId="77777777">
        <w:trPr>
          <w:divId w:val="763184296"/>
          <w:jc w:val="center"/>
        </w:trPr>
        <w:tc>
          <w:tcPr>
            <w:tcW w:w="0" w:type="auto"/>
            <w:gridSpan w:val="3"/>
            <w:tcMar>
              <w:top w:w="30" w:type="dxa"/>
              <w:left w:w="20" w:type="dxa"/>
              <w:bottom w:w="30" w:type="dxa"/>
              <w:right w:w="20" w:type="dxa"/>
            </w:tcMar>
            <w:vAlign w:val="center"/>
            <w:hideMark/>
          </w:tcPr>
          <w:p w14:paraId="0C119414" w14:textId="77777777" w:rsidR="00000000" w:rsidRDefault="007F1284">
            <w:pPr>
              <w:spacing w:after="100"/>
              <w:rPr>
                <w:rFonts w:eastAsia="Times New Roman"/>
              </w:rPr>
            </w:pPr>
            <w:r>
              <w:rPr>
                <w:rFonts w:eastAsia="Times New Roman"/>
                <w:color w:val="000000"/>
                <w:sz w:val="18"/>
                <w:szCs w:val="18"/>
              </w:rPr>
              <w:t>Assets:</w:t>
            </w:r>
          </w:p>
        </w:tc>
        <w:tc>
          <w:tcPr>
            <w:tcW w:w="0" w:type="auto"/>
            <w:gridSpan w:val="3"/>
            <w:tcMar>
              <w:top w:w="0" w:type="dxa"/>
              <w:left w:w="20" w:type="dxa"/>
              <w:bottom w:w="0" w:type="dxa"/>
              <w:right w:w="20" w:type="dxa"/>
            </w:tcMar>
            <w:vAlign w:val="center"/>
            <w:hideMark/>
          </w:tcPr>
          <w:p w14:paraId="196A8B6D"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2773850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C237E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E67546"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2DE3A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838D15"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2C82B6D"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36FBC6"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65821E" w14:textId="77777777" w:rsidR="00000000" w:rsidRDefault="007F1284">
            <w:pPr>
              <w:spacing w:after="100"/>
              <w:rPr>
                <w:rFonts w:eastAsia="Times New Roman"/>
                <w:sz w:val="20"/>
                <w:szCs w:val="20"/>
              </w:rPr>
            </w:pPr>
          </w:p>
        </w:tc>
      </w:tr>
      <w:tr w:rsidR="00000000" w14:paraId="6D8B0D6B" w14:textId="77777777">
        <w:trPr>
          <w:divId w:val="763184296"/>
          <w:jc w:val="center"/>
        </w:trPr>
        <w:tc>
          <w:tcPr>
            <w:tcW w:w="0" w:type="auto"/>
            <w:gridSpan w:val="3"/>
            <w:tcMar>
              <w:top w:w="30" w:type="dxa"/>
              <w:left w:w="20" w:type="dxa"/>
              <w:bottom w:w="30" w:type="dxa"/>
              <w:right w:w="20" w:type="dxa"/>
            </w:tcMar>
            <w:vAlign w:val="center"/>
            <w:hideMark/>
          </w:tcPr>
          <w:p w14:paraId="6E304E75" w14:textId="77777777" w:rsidR="00000000" w:rsidRDefault="007F1284">
            <w:pPr>
              <w:spacing w:after="100"/>
              <w:rPr>
                <w:rFonts w:eastAsia="Times New Roman"/>
              </w:rPr>
            </w:pPr>
            <w:r>
              <w:rPr>
                <w:rFonts w:eastAsia="Times New Roman"/>
                <w:color w:val="000000"/>
                <w:sz w:val="18"/>
                <w:szCs w:val="18"/>
              </w:rPr>
              <w:t>Investments:</w:t>
            </w:r>
          </w:p>
        </w:tc>
        <w:tc>
          <w:tcPr>
            <w:tcW w:w="0" w:type="auto"/>
            <w:gridSpan w:val="3"/>
            <w:tcMar>
              <w:top w:w="0" w:type="dxa"/>
              <w:left w:w="20" w:type="dxa"/>
              <w:bottom w:w="0" w:type="dxa"/>
              <w:right w:w="20" w:type="dxa"/>
            </w:tcMar>
            <w:vAlign w:val="center"/>
            <w:hideMark/>
          </w:tcPr>
          <w:p w14:paraId="4E3EE274"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5D82510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6B9863"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C2112B"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19543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BFD72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AD0C7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AC323D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42D250" w14:textId="77777777" w:rsidR="00000000" w:rsidRDefault="007F1284">
            <w:pPr>
              <w:spacing w:after="100"/>
              <w:rPr>
                <w:rFonts w:eastAsia="Times New Roman"/>
                <w:sz w:val="20"/>
                <w:szCs w:val="20"/>
              </w:rPr>
            </w:pPr>
          </w:p>
        </w:tc>
      </w:tr>
      <w:tr w:rsidR="00000000" w14:paraId="5DE82391" w14:textId="77777777">
        <w:trPr>
          <w:divId w:val="763184296"/>
          <w:jc w:val="center"/>
        </w:trPr>
        <w:tc>
          <w:tcPr>
            <w:tcW w:w="0" w:type="auto"/>
            <w:gridSpan w:val="3"/>
            <w:tcMar>
              <w:top w:w="30" w:type="dxa"/>
              <w:left w:w="155" w:type="dxa"/>
              <w:bottom w:w="30" w:type="dxa"/>
              <w:right w:w="20" w:type="dxa"/>
            </w:tcMar>
            <w:vAlign w:val="center"/>
            <w:hideMark/>
          </w:tcPr>
          <w:p w14:paraId="0A8EB138" w14:textId="77777777" w:rsidR="00000000" w:rsidRDefault="007F1284">
            <w:pPr>
              <w:spacing w:after="100"/>
              <w:rPr>
                <w:rFonts w:eastAsia="Times New Roman"/>
              </w:rPr>
            </w:pPr>
            <w:r>
              <w:rPr>
                <w:rFonts w:eastAsia="Times New Roman"/>
                <w:color w:val="000000"/>
                <w:sz w:val="18"/>
                <w:szCs w:val="18"/>
              </w:rPr>
              <w:t>Fixed maturities, AFS:</w:t>
            </w:r>
          </w:p>
        </w:tc>
        <w:tc>
          <w:tcPr>
            <w:tcW w:w="0" w:type="auto"/>
            <w:gridSpan w:val="3"/>
            <w:tcMar>
              <w:top w:w="0" w:type="dxa"/>
              <w:left w:w="20" w:type="dxa"/>
              <w:bottom w:w="0" w:type="dxa"/>
              <w:right w:w="20" w:type="dxa"/>
            </w:tcMar>
            <w:vAlign w:val="center"/>
            <w:hideMark/>
          </w:tcPr>
          <w:p w14:paraId="1F3161D3"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4482A32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B9342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11BB97"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567563"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E20F3D"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6F5A7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EDA59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F6C4C8" w14:textId="77777777" w:rsidR="00000000" w:rsidRDefault="007F1284">
            <w:pPr>
              <w:spacing w:after="100"/>
              <w:rPr>
                <w:rFonts w:eastAsia="Times New Roman"/>
                <w:sz w:val="20"/>
                <w:szCs w:val="20"/>
              </w:rPr>
            </w:pPr>
          </w:p>
        </w:tc>
      </w:tr>
      <w:tr w:rsidR="00000000" w14:paraId="3FF660DF" w14:textId="77777777">
        <w:trPr>
          <w:divId w:val="763184296"/>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14:paraId="2DA955A2" w14:textId="77777777" w:rsidR="00000000" w:rsidRDefault="007F1284">
            <w:pPr>
              <w:spacing w:after="100"/>
              <w:rPr>
                <w:rFonts w:eastAsia="Times New Roman"/>
              </w:rPr>
            </w:pPr>
            <w:r>
              <w:rPr>
                <w:rFonts w:eastAsia="Times New Roman"/>
                <w:color w:val="000000"/>
                <w:sz w:val="18"/>
                <w:szCs w:val="18"/>
              </w:rPr>
              <w:t>Corporate</w:t>
            </w:r>
          </w:p>
        </w:tc>
        <w:tc>
          <w:tcPr>
            <w:tcW w:w="0" w:type="auto"/>
            <w:tcBorders>
              <w:top w:val="single" w:sz="2" w:space="0" w:color="000000"/>
            </w:tcBorders>
            <w:shd w:val="clear" w:color="auto" w:fill="CCEEFF"/>
            <w:tcMar>
              <w:top w:w="30" w:type="dxa"/>
              <w:left w:w="20" w:type="dxa"/>
              <w:bottom w:w="30" w:type="dxa"/>
              <w:right w:w="0" w:type="dxa"/>
            </w:tcMar>
            <w:vAlign w:val="center"/>
            <w:hideMark/>
          </w:tcPr>
          <w:p w14:paraId="5446E72A" w14:textId="77777777" w:rsidR="00000000" w:rsidRDefault="007F1284">
            <w:pPr>
              <w:spacing w:after="100"/>
              <w:rPr>
                <w:rFonts w:eastAsia="Times New Roman"/>
              </w:rPr>
            </w:pPr>
            <w:r>
              <w:rPr>
                <w:rFonts w:eastAsia="Times New Roman"/>
                <w:color w:val="000000"/>
                <w:sz w:val="18"/>
                <w:szCs w:val="18"/>
              </w:rPr>
              <w:t>$</w:t>
            </w:r>
          </w:p>
        </w:tc>
        <w:tc>
          <w:tcPr>
            <w:tcW w:w="0" w:type="auto"/>
            <w:tcBorders>
              <w:top w:val="single" w:sz="2" w:space="0" w:color="000000"/>
            </w:tcBorders>
            <w:shd w:val="clear" w:color="auto" w:fill="CCEEFF"/>
            <w:tcMar>
              <w:top w:w="30" w:type="dxa"/>
              <w:left w:w="0" w:type="dxa"/>
              <w:bottom w:w="30" w:type="dxa"/>
              <w:right w:w="0" w:type="dxa"/>
            </w:tcMar>
            <w:vAlign w:val="center"/>
            <w:hideMark/>
          </w:tcPr>
          <w:p w14:paraId="3F1F22C1" w14:textId="77777777" w:rsidR="00000000" w:rsidRDefault="007F1284">
            <w:pPr>
              <w:spacing w:after="100"/>
              <w:jc w:val="right"/>
              <w:rPr>
                <w:rFonts w:eastAsia="Times New Roman"/>
              </w:rPr>
            </w:pPr>
            <w:r>
              <w:rPr>
                <w:rFonts w:eastAsia="Times New Roman"/>
                <w:color w:val="000000"/>
                <w:sz w:val="18"/>
                <w:szCs w:val="18"/>
              </w:rPr>
              <w:t>258 </w:t>
            </w:r>
          </w:p>
        </w:tc>
        <w:tc>
          <w:tcPr>
            <w:tcW w:w="0" w:type="auto"/>
            <w:tcBorders>
              <w:top w:val="single" w:sz="2" w:space="0" w:color="000000"/>
            </w:tcBorders>
            <w:shd w:val="clear" w:color="auto" w:fill="CCEEFF"/>
            <w:tcMar>
              <w:top w:w="30" w:type="dxa"/>
              <w:left w:w="0" w:type="dxa"/>
              <w:bottom w:w="30" w:type="dxa"/>
              <w:right w:w="20" w:type="dxa"/>
            </w:tcMar>
            <w:vAlign w:val="center"/>
            <w:hideMark/>
          </w:tcPr>
          <w:p w14:paraId="2885208E"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163EA448" w14:textId="77777777" w:rsidR="00000000" w:rsidRDefault="007F1284">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14:paraId="7C311693" w14:textId="77777777" w:rsidR="00000000" w:rsidRDefault="007F1284">
            <w:pPr>
              <w:spacing w:after="100"/>
              <w:rPr>
                <w:rFonts w:eastAsia="Times New Roman"/>
              </w:rPr>
            </w:pPr>
            <w:r>
              <w:rPr>
                <w:rFonts w:eastAsia="Times New Roman"/>
                <w:color w:val="000000"/>
                <w:sz w:val="18"/>
                <w:szCs w:val="18"/>
              </w:rPr>
              <w:t>Matrix pricing model</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023BFCFE" w14:textId="77777777" w:rsidR="00000000" w:rsidRDefault="007F1284">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14:paraId="52654BDA" w14:textId="77777777" w:rsidR="00000000" w:rsidRDefault="007F1284">
            <w:pPr>
              <w:spacing w:after="100"/>
              <w:jc w:val="right"/>
              <w:rPr>
                <w:rFonts w:eastAsia="Times New Roman"/>
              </w:rPr>
            </w:pPr>
            <w:r>
              <w:rPr>
                <w:rFonts w:eastAsia="Times New Roman"/>
                <w:color w:val="000000"/>
                <w:sz w:val="18"/>
                <w:szCs w:val="18"/>
              </w:rPr>
              <w:t>Spread over benchmark</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131BD127"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14:paraId="2D337F50" w14:textId="77777777" w:rsidR="00000000" w:rsidRDefault="007F1284">
            <w:pPr>
              <w:spacing w:after="100"/>
              <w:jc w:val="center"/>
              <w:rPr>
                <w:rFonts w:eastAsia="Times New Roman"/>
              </w:rPr>
            </w:pPr>
            <w:r>
              <w:rPr>
                <w:rFonts w:eastAsia="Times New Roman"/>
                <w:color w:val="000000"/>
                <w:sz w:val="18"/>
                <w:szCs w:val="18"/>
              </w:rPr>
              <w:t>20 bps - 270 bps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2BA7F81B" w14:textId="77777777" w:rsidR="00000000" w:rsidRDefault="007F1284">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14:paraId="65E5E7B1" w14:textId="77777777" w:rsidR="00000000" w:rsidRDefault="007F1284">
            <w:pPr>
              <w:spacing w:after="100"/>
              <w:jc w:val="center"/>
              <w:rPr>
                <w:rFonts w:eastAsia="Times New Roman"/>
              </w:rPr>
            </w:pPr>
            <w:r>
              <w:rPr>
                <w:rFonts w:eastAsia="Times New Roman"/>
                <w:color w:val="000000"/>
                <w:sz w:val="20"/>
                <w:szCs w:val="20"/>
              </w:rPr>
              <w:t>144 bps</w:t>
            </w:r>
          </w:p>
        </w:tc>
      </w:tr>
      <w:tr w:rsidR="00000000" w14:paraId="394AF16A" w14:textId="77777777">
        <w:trPr>
          <w:divId w:val="763184296"/>
          <w:jc w:val="center"/>
        </w:trPr>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69EF103E" w14:textId="77777777" w:rsidR="00000000" w:rsidRDefault="007F1284">
            <w:pPr>
              <w:spacing w:after="100"/>
              <w:jc w:val="center"/>
              <w:rPr>
                <w:rFonts w:eastAsia="Times New Roman"/>
              </w:rPr>
            </w:pP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14:paraId="134F146F" w14:textId="77777777" w:rsidR="00000000" w:rsidRDefault="007F1284">
            <w:pPr>
              <w:spacing w:after="100"/>
              <w:jc w:val="right"/>
              <w:rPr>
                <w:rFonts w:eastAsia="Times New Roman"/>
              </w:rPr>
            </w:pPr>
            <w:r>
              <w:rPr>
                <w:rFonts w:eastAsia="Times New Roman"/>
                <w:color w:val="000000"/>
                <w:sz w:val="18"/>
                <w:szCs w:val="18"/>
              </w:rPr>
              <w:t>888 </w:t>
            </w:r>
          </w:p>
        </w:tc>
        <w:tc>
          <w:tcPr>
            <w:tcW w:w="0" w:type="auto"/>
            <w:tcBorders>
              <w:top w:val="single" w:sz="2" w:space="0" w:color="000000"/>
            </w:tcBorders>
            <w:shd w:val="clear" w:color="auto" w:fill="FFFFFF"/>
            <w:tcMar>
              <w:top w:w="30" w:type="dxa"/>
              <w:left w:w="0" w:type="dxa"/>
              <w:bottom w:w="30" w:type="dxa"/>
              <w:right w:w="20" w:type="dxa"/>
            </w:tcMar>
            <w:vAlign w:val="center"/>
            <w:hideMark/>
          </w:tcPr>
          <w:p w14:paraId="5BCFAE1B"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49571C19" w14:textId="77777777" w:rsidR="00000000" w:rsidRDefault="007F1284">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14:paraId="2DDDC034" w14:textId="77777777" w:rsidR="00000000" w:rsidRDefault="007F1284">
            <w:pPr>
              <w:spacing w:after="100"/>
              <w:rPr>
                <w:rFonts w:eastAsia="Times New Roman"/>
              </w:rPr>
            </w:pPr>
            <w:r>
              <w:rPr>
                <w:rFonts w:eastAsia="Times New Roman"/>
                <w:color w:val="000000"/>
                <w:sz w:val="18"/>
                <w:szCs w:val="18"/>
              </w:rPr>
              <w:t>Market comparable companies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2F234B8E" w14:textId="77777777" w:rsidR="00000000" w:rsidRDefault="007F1284">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7816570E" w14:textId="77777777" w:rsidR="00000000" w:rsidRDefault="007F1284">
            <w:pPr>
              <w:spacing w:after="100"/>
              <w:jc w:val="right"/>
              <w:rPr>
                <w:rFonts w:eastAsia="Times New Roman"/>
              </w:rPr>
            </w:pPr>
            <w:r>
              <w:rPr>
                <w:rFonts w:eastAsia="Times New Roman"/>
                <w:color w:val="000000"/>
                <w:sz w:val="18"/>
                <w:szCs w:val="18"/>
              </w:rPr>
              <w:t>EBITDA multiples</w:t>
            </w:r>
          </w:p>
          <w:p w14:paraId="0C16B770" w14:textId="77777777" w:rsidR="00000000" w:rsidRDefault="007F1284">
            <w:pPr>
              <w:spacing w:after="100"/>
              <w:jc w:val="right"/>
              <w:rPr>
                <w:rFonts w:eastAsia="Times New Roman"/>
              </w:rPr>
            </w:pPr>
            <w:r>
              <w:rPr>
                <w:rFonts w:eastAsia="Times New Roman"/>
                <w:color w:val="000000"/>
                <w:sz w:val="18"/>
                <w:szCs w:val="18"/>
              </w:rPr>
              <w:t> </w:t>
            </w:r>
            <w:r>
              <w:rPr>
                <w:rFonts w:eastAsia="Times New Roman"/>
                <w:color w:val="000000"/>
                <w:sz w:val="18"/>
                <w:szCs w:val="18"/>
              </w:rPr>
              <w:t>Discount rate</w:t>
            </w:r>
          </w:p>
          <w:p w14:paraId="5E880732" w14:textId="77777777" w:rsidR="00000000" w:rsidRDefault="007F1284">
            <w:pPr>
              <w:spacing w:after="100"/>
              <w:jc w:val="right"/>
              <w:rPr>
                <w:rFonts w:eastAsia="Times New Roman"/>
              </w:rPr>
            </w:pPr>
            <w:r>
              <w:rPr>
                <w:rFonts w:eastAsia="Times New Roman"/>
                <w:color w:val="000000"/>
                <w:sz w:val="18"/>
                <w:szCs w:val="18"/>
              </w:rPr>
              <w:t> Cash flow multiples</w:t>
            </w:r>
          </w:p>
          <w:p w14:paraId="2388FC42" w14:textId="77777777" w:rsidR="00000000" w:rsidRDefault="007F1284">
            <w:pPr>
              <w:spacing w:after="100"/>
              <w:jc w:val="right"/>
              <w:rPr>
                <w:rFonts w:eastAsia="Times New Roman"/>
              </w:rPr>
            </w:pPr>
            <w:r>
              <w:rPr>
                <w:rFonts w:eastAsia="Times New Roman"/>
                <w:color w:val="000000"/>
                <w:sz w:val="18"/>
                <w:szCs w:val="18"/>
              </w:rPr>
              <w:t>Loan to value</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59422373"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5956EAD0" w14:textId="77777777" w:rsidR="00000000" w:rsidRDefault="007F1284">
            <w:pPr>
              <w:spacing w:after="100"/>
              <w:jc w:val="center"/>
              <w:rPr>
                <w:rFonts w:eastAsia="Times New Roman"/>
              </w:rPr>
            </w:pPr>
            <w:r>
              <w:rPr>
                <w:rFonts w:eastAsia="Times New Roman"/>
                <w:color w:val="000000"/>
                <w:sz w:val="18"/>
                <w:szCs w:val="18"/>
              </w:rPr>
              <w:t>4.9x - 62.3x</w:t>
            </w:r>
          </w:p>
          <w:p w14:paraId="767B06F3" w14:textId="77777777" w:rsidR="00000000" w:rsidRDefault="007F1284">
            <w:pPr>
              <w:spacing w:after="100"/>
              <w:jc w:val="center"/>
              <w:rPr>
                <w:rFonts w:eastAsia="Times New Roman"/>
              </w:rPr>
            </w:pPr>
            <w:r>
              <w:rPr>
                <w:rFonts w:eastAsia="Times New Roman"/>
                <w:color w:val="000000"/>
                <w:sz w:val="18"/>
                <w:szCs w:val="18"/>
              </w:rPr>
              <w:t xml:space="preserve">6.2% - 21.5% </w:t>
            </w:r>
          </w:p>
          <w:p w14:paraId="68C68CDD" w14:textId="77777777" w:rsidR="00000000" w:rsidRDefault="007F1284">
            <w:pPr>
              <w:spacing w:after="100"/>
              <w:jc w:val="center"/>
              <w:rPr>
                <w:rFonts w:eastAsia="Times New Roman"/>
              </w:rPr>
            </w:pPr>
            <w:r>
              <w:rPr>
                <w:rFonts w:eastAsia="Times New Roman"/>
                <w:color w:val="000000"/>
                <w:sz w:val="18"/>
                <w:szCs w:val="18"/>
              </w:rPr>
              <w:t>0.5x-10.0x</w:t>
            </w:r>
          </w:p>
          <w:p w14:paraId="2416EC67" w14:textId="77777777" w:rsidR="00000000" w:rsidRDefault="007F1284">
            <w:pPr>
              <w:spacing w:after="100"/>
              <w:jc w:val="center"/>
              <w:rPr>
                <w:rFonts w:eastAsia="Times New Roman"/>
              </w:rPr>
            </w:pPr>
            <w:r>
              <w:rPr>
                <w:rFonts w:eastAsia="Times New Roman"/>
                <w:color w:val="000000"/>
                <w:sz w:val="18"/>
                <w:szCs w:val="18"/>
              </w:rPr>
              <w:t>3.1%-63.4%</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1E77F766" w14:textId="77777777" w:rsidR="00000000" w:rsidRDefault="007F1284">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7B5ABE92" w14:textId="77777777" w:rsidR="00000000" w:rsidRDefault="007F1284">
            <w:pPr>
              <w:spacing w:after="100"/>
              <w:jc w:val="center"/>
              <w:rPr>
                <w:rFonts w:eastAsia="Times New Roman"/>
              </w:rPr>
            </w:pPr>
            <w:r>
              <w:rPr>
                <w:rFonts w:eastAsia="Times New Roman"/>
                <w:color w:val="000000"/>
                <w:sz w:val="18"/>
                <w:szCs w:val="18"/>
              </w:rPr>
              <w:t>13.0x</w:t>
            </w:r>
          </w:p>
          <w:p w14:paraId="634DE1EB" w14:textId="77777777" w:rsidR="00000000" w:rsidRDefault="007F1284">
            <w:pPr>
              <w:spacing w:after="100"/>
              <w:jc w:val="center"/>
              <w:rPr>
                <w:rFonts w:eastAsia="Times New Roman"/>
              </w:rPr>
            </w:pPr>
            <w:r>
              <w:rPr>
                <w:rFonts w:eastAsia="Times New Roman"/>
                <w:color w:val="000000"/>
                <w:sz w:val="18"/>
                <w:szCs w:val="18"/>
              </w:rPr>
              <w:t>9.1%</w:t>
            </w:r>
          </w:p>
          <w:p w14:paraId="3DE0F061" w14:textId="77777777" w:rsidR="00000000" w:rsidRDefault="007F1284">
            <w:pPr>
              <w:spacing w:after="100"/>
              <w:jc w:val="center"/>
              <w:rPr>
                <w:rFonts w:eastAsia="Times New Roman"/>
              </w:rPr>
            </w:pPr>
            <w:r>
              <w:rPr>
                <w:rFonts w:eastAsia="Times New Roman"/>
                <w:color w:val="000000"/>
                <w:sz w:val="18"/>
                <w:szCs w:val="18"/>
              </w:rPr>
              <w:t>5.5x</w:t>
            </w:r>
          </w:p>
          <w:p w14:paraId="79728450" w14:textId="77777777" w:rsidR="00000000" w:rsidRDefault="007F1284">
            <w:pPr>
              <w:spacing w:after="100"/>
              <w:jc w:val="center"/>
              <w:rPr>
                <w:rFonts w:eastAsia="Times New Roman"/>
              </w:rPr>
            </w:pPr>
            <w:r>
              <w:rPr>
                <w:rFonts w:eastAsia="Times New Roman"/>
                <w:color w:val="000000"/>
                <w:sz w:val="18"/>
                <w:szCs w:val="18"/>
              </w:rPr>
              <w:t>30.8%</w:t>
            </w:r>
          </w:p>
        </w:tc>
      </w:tr>
      <w:tr w:rsidR="00000000" w14:paraId="52F0E944" w14:textId="77777777">
        <w:trPr>
          <w:divId w:val="763184296"/>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14:paraId="0B1C4F32" w14:textId="77777777" w:rsidR="00000000" w:rsidRDefault="007F1284">
            <w:pPr>
              <w:spacing w:after="100"/>
              <w:rPr>
                <w:rFonts w:eastAsia="Times New Roman"/>
              </w:rPr>
            </w:pPr>
            <w:r>
              <w:rPr>
                <w:rFonts w:eastAsia="Times New Roman"/>
                <w:color w:val="000000"/>
                <w:sz w:val="18"/>
                <w:szCs w:val="18"/>
              </w:rPr>
              <w:t>Trading Securities, at Fair Value</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14:paraId="5816E2EA" w14:textId="77777777" w:rsidR="00000000" w:rsidRDefault="007F1284">
            <w:pPr>
              <w:spacing w:after="100"/>
              <w:jc w:val="right"/>
              <w:rPr>
                <w:rFonts w:eastAsia="Times New Roman"/>
              </w:rPr>
            </w:pPr>
            <w:r>
              <w:rPr>
                <w:rFonts w:eastAsia="Times New Roman"/>
                <w:color w:val="000000"/>
                <w:sz w:val="18"/>
                <w:szCs w:val="18"/>
              </w:rPr>
              <w:t>65 </w:t>
            </w:r>
          </w:p>
        </w:tc>
        <w:tc>
          <w:tcPr>
            <w:tcW w:w="0" w:type="auto"/>
            <w:tcBorders>
              <w:top w:val="single" w:sz="2" w:space="0" w:color="000000"/>
            </w:tcBorders>
            <w:shd w:val="clear" w:color="auto" w:fill="CCEEFF"/>
            <w:tcMar>
              <w:top w:w="30" w:type="dxa"/>
              <w:left w:w="0" w:type="dxa"/>
              <w:bottom w:w="30" w:type="dxa"/>
              <w:right w:w="20" w:type="dxa"/>
            </w:tcMar>
            <w:vAlign w:val="center"/>
            <w:hideMark/>
          </w:tcPr>
          <w:p w14:paraId="010C1C3B"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48A3A227" w14:textId="77777777" w:rsidR="00000000" w:rsidRDefault="007F1284">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14:paraId="48909E24" w14:textId="77777777" w:rsidR="00000000" w:rsidRDefault="007F128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6F0FA690" w14:textId="77777777" w:rsidR="00000000" w:rsidRDefault="007F1284">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14:paraId="4675DA33" w14:textId="77777777" w:rsidR="00000000" w:rsidRDefault="007F1284">
            <w:pPr>
              <w:spacing w:after="100"/>
              <w:jc w:val="right"/>
              <w:rPr>
                <w:rFonts w:eastAsia="Times New Roman"/>
              </w:rPr>
            </w:pPr>
            <w:r>
              <w:rPr>
                <w:rFonts w:eastAsia="Times New Roman"/>
                <w:color w:val="000000"/>
                <w:sz w:val="18"/>
                <w:szCs w:val="18"/>
              </w:rPr>
              <w:t>Earnings multiple</w:t>
            </w:r>
          </w:p>
          <w:p w14:paraId="3240A1FB" w14:textId="77777777" w:rsidR="00000000" w:rsidRDefault="007F1284">
            <w:pPr>
              <w:spacing w:after="100"/>
              <w:jc w:val="right"/>
              <w:rPr>
                <w:rFonts w:eastAsia="Times New Roman"/>
              </w:rPr>
            </w:pPr>
            <w:r>
              <w:rPr>
                <w:rFonts w:eastAsia="Times New Roman"/>
                <w:color w:val="000000"/>
                <w:sz w:val="18"/>
                <w:szCs w:val="18"/>
              </w:rPr>
              <w:t>Discounts factor</w:t>
            </w:r>
          </w:p>
          <w:p w14:paraId="7492F0A6" w14:textId="77777777" w:rsidR="00000000" w:rsidRDefault="007F1284">
            <w:pPr>
              <w:spacing w:after="100"/>
              <w:jc w:val="right"/>
              <w:rPr>
                <w:rFonts w:eastAsia="Times New Roman"/>
              </w:rPr>
            </w:pPr>
            <w:r>
              <w:rPr>
                <w:rFonts w:eastAsia="Times New Roman"/>
                <w:color w:val="000000"/>
                <w:sz w:val="18"/>
                <w:szCs w:val="18"/>
              </w:rPr>
              <w:t>Discount years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442701AC"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14:paraId="2777F695" w14:textId="77777777" w:rsidR="00000000" w:rsidRDefault="007F1284">
            <w:pPr>
              <w:spacing w:after="100"/>
              <w:jc w:val="center"/>
              <w:rPr>
                <w:rFonts w:eastAsia="Times New Roman"/>
              </w:rPr>
            </w:pPr>
            <w:r>
              <w:rPr>
                <w:rFonts w:eastAsia="Times New Roman"/>
                <w:color w:val="000000"/>
                <w:sz w:val="18"/>
                <w:szCs w:val="18"/>
              </w:rPr>
              <w:t>7.3x</w:t>
            </w:r>
          </w:p>
          <w:p w14:paraId="403B7677" w14:textId="77777777" w:rsidR="00000000" w:rsidRDefault="007F1284">
            <w:pPr>
              <w:spacing w:after="100"/>
              <w:jc w:val="center"/>
              <w:rPr>
                <w:rFonts w:eastAsia="Times New Roman"/>
              </w:rPr>
            </w:pPr>
            <w:r>
              <w:rPr>
                <w:rFonts w:eastAsia="Times New Roman"/>
                <w:color w:val="000000"/>
                <w:sz w:val="18"/>
                <w:szCs w:val="18"/>
              </w:rPr>
              <w:t>10.00%</w:t>
            </w:r>
          </w:p>
          <w:p w14:paraId="443C7FE2" w14:textId="77777777" w:rsidR="00000000" w:rsidRDefault="007F1284">
            <w:pPr>
              <w:spacing w:after="100"/>
              <w:jc w:val="center"/>
              <w:rPr>
                <w:rFonts w:eastAsia="Times New Roman"/>
              </w:rPr>
            </w:pPr>
            <w:r>
              <w:rPr>
                <w:rFonts w:eastAsia="Times New Roman"/>
                <w:color w:val="000000"/>
                <w:sz w:val="18"/>
                <w:szCs w:val="18"/>
              </w:rPr>
              <w:t>11</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6002D3F8" w14:textId="77777777" w:rsidR="00000000" w:rsidRDefault="007F1284">
            <w:pPr>
              <w:spacing w:after="100"/>
              <w:jc w:val="center"/>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678ACD3F" w14:textId="77777777" w:rsidR="00000000" w:rsidRDefault="007F1284">
            <w:pPr>
              <w:spacing w:after="100"/>
              <w:rPr>
                <w:rFonts w:eastAsia="Times New Roman"/>
                <w:sz w:val="20"/>
                <w:szCs w:val="20"/>
              </w:rPr>
            </w:pPr>
          </w:p>
        </w:tc>
      </w:tr>
      <w:tr w:rsidR="00000000" w14:paraId="593DB236" w14:textId="77777777">
        <w:trPr>
          <w:divId w:val="763184296"/>
          <w:jc w:val="center"/>
        </w:trPr>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14:paraId="7F31A772" w14:textId="77777777" w:rsidR="00000000" w:rsidRDefault="007F1284">
            <w:pPr>
              <w:spacing w:after="100"/>
              <w:rPr>
                <w:rFonts w:eastAsia="Times New Roman"/>
              </w:rPr>
            </w:pPr>
            <w:r>
              <w:rPr>
                <w:rFonts w:eastAsia="Times New Roman"/>
                <w:color w:val="000000"/>
                <w:sz w:val="18"/>
                <w:szCs w:val="18"/>
              </w:rPr>
              <w:t>Other equity investments</w:t>
            </w:r>
          </w:p>
        </w:tc>
        <w:tc>
          <w:tcPr>
            <w:tcW w:w="0" w:type="auto"/>
            <w:gridSpan w:val="2"/>
            <w:tcBorders>
              <w:top w:val="single" w:sz="2" w:space="0" w:color="000000"/>
              <w:bottom w:val="single" w:sz="2" w:space="0" w:color="000000"/>
            </w:tcBorders>
            <w:shd w:val="clear" w:color="auto" w:fill="FFFFFF"/>
            <w:tcMar>
              <w:top w:w="30" w:type="dxa"/>
              <w:left w:w="20" w:type="dxa"/>
              <w:bottom w:w="30" w:type="dxa"/>
              <w:right w:w="0" w:type="dxa"/>
            </w:tcMar>
            <w:vAlign w:val="center"/>
            <w:hideMark/>
          </w:tcPr>
          <w:p w14:paraId="2EF1C723" w14:textId="77777777" w:rsidR="00000000" w:rsidRDefault="007F1284">
            <w:pPr>
              <w:spacing w:after="100"/>
              <w:jc w:val="right"/>
              <w:rPr>
                <w:rFonts w:eastAsia="Times New Roman"/>
              </w:rPr>
            </w:pPr>
            <w:r>
              <w:rPr>
                <w:rFonts w:eastAsia="Times New Roman"/>
                <w:color w:val="000000"/>
                <w:sz w:val="18"/>
                <w:szCs w:val="18"/>
              </w:rPr>
              <w:t>4 </w:t>
            </w:r>
          </w:p>
        </w:tc>
        <w:tc>
          <w:tcPr>
            <w:tcW w:w="0" w:type="auto"/>
            <w:tcBorders>
              <w:top w:val="single" w:sz="2" w:space="0" w:color="000000"/>
              <w:bottom w:val="single" w:sz="2" w:space="0" w:color="000000"/>
            </w:tcBorders>
            <w:shd w:val="clear" w:color="auto" w:fill="FFFFFF"/>
            <w:tcMar>
              <w:top w:w="30" w:type="dxa"/>
              <w:left w:w="0" w:type="dxa"/>
              <w:bottom w:w="30" w:type="dxa"/>
              <w:right w:w="20" w:type="dxa"/>
            </w:tcMar>
            <w:vAlign w:val="center"/>
            <w:hideMark/>
          </w:tcPr>
          <w:p w14:paraId="0C7153F9" w14:textId="77777777" w:rsidR="00000000" w:rsidRDefault="007F1284">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14:paraId="72AF2B28" w14:textId="77777777" w:rsidR="00000000" w:rsidRDefault="007F1284">
            <w:pPr>
              <w:spacing w:after="100"/>
              <w:jc w:val="right"/>
              <w:rPr>
                <w:rFonts w:eastAsia="Times New Roman"/>
                <w:sz w:val="20"/>
                <w:szCs w:val="20"/>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14:paraId="4517841C" w14:textId="77777777" w:rsidR="00000000" w:rsidRDefault="007F1284">
            <w:pPr>
              <w:spacing w:after="100"/>
              <w:rPr>
                <w:rFonts w:eastAsia="Times New Roman"/>
              </w:rPr>
            </w:pPr>
            <w:r>
              <w:rPr>
                <w:rFonts w:eastAsia="Times New Roman"/>
                <w:color w:val="000000"/>
                <w:sz w:val="18"/>
                <w:szCs w:val="18"/>
              </w:rPr>
              <w:t>Market comparable companies</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14:paraId="3233F346" w14:textId="77777777" w:rsidR="00000000" w:rsidRDefault="007F1284">
            <w:pPr>
              <w:spacing w:after="100"/>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14:paraId="0E089AC0" w14:textId="77777777" w:rsidR="00000000" w:rsidRDefault="007F1284">
            <w:pPr>
              <w:spacing w:after="100"/>
              <w:jc w:val="right"/>
              <w:rPr>
                <w:rFonts w:eastAsia="Times New Roman"/>
              </w:rPr>
            </w:pPr>
            <w:r>
              <w:rPr>
                <w:rFonts w:eastAsia="Times New Roman"/>
                <w:color w:val="000000"/>
                <w:sz w:val="18"/>
                <w:szCs w:val="18"/>
              </w:rPr>
              <w:t xml:space="preserve">Revenue multiple </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14:paraId="7B2574D0" w14:textId="77777777" w:rsidR="00000000" w:rsidRDefault="007F1284">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14:paraId="66FF5130" w14:textId="77777777" w:rsidR="00000000" w:rsidRDefault="007F1284">
            <w:pPr>
              <w:spacing w:after="100"/>
              <w:jc w:val="center"/>
              <w:rPr>
                <w:rFonts w:eastAsia="Times New Roman"/>
              </w:rPr>
            </w:pPr>
            <w:r>
              <w:rPr>
                <w:rFonts w:eastAsia="Times New Roman"/>
                <w:color w:val="000000"/>
                <w:sz w:val="18"/>
                <w:szCs w:val="18"/>
              </w:rPr>
              <w:t xml:space="preserve">7.8x - 10.3x </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14:paraId="6BDA8191" w14:textId="77777777" w:rsidR="00000000" w:rsidRDefault="007F1284">
            <w:pPr>
              <w:spacing w:after="100"/>
              <w:jc w:val="center"/>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14:paraId="38A97D6E" w14:textId="77777777" w:rsidR="00000000" w:rsidRDefault="007F1284">
            <w:pPr>
              <w:spacing w:after="100"/>
              <w:jc w:val="center"/>
              <w:rPr>
                <w:rFonts w:eastAsia="Times New Roman"/>
              </w:rPr>
            </w:pPr>
            <w:r>
              <w:rPr>
                <w:rFonts w:eastAsia="Times New Roman"/>
                <w:color w:val="000000"/>
                <w:sz w:val="18"/>
                <w:szCs w:val="18"/>
              </w:rPr>
              <w:t>9.5x</w:t>
            </w:r>
          </w:p>
        </w:tc>
      </w:tr>
    </w:tbl>
    <w:p w14:paraId="2EEAA5DF" w14:textId="77777777" w:rsidR="00000000" w:rsidRDefault="007F1284">
      <w:pPr>
        <w:jc w:val="center"/>
        <w:divId w:val="1882815722"/>
        <w:rPr>
          <w:rFonts w:eastAsia="Times New Roman"/>
        </w:rPr>
      </w:pPr>
    </w:p>
    <w:p w14:paraId="7AEA3732" w14:textId="77777777" w:rsidR="00000000" w:rsidRDefault="007F1284">
      <w:pPr>
        <w:jc w:val="center"/>
        <w:divId w:val="1882815722"/>
        <w:rPr>
          <w:rFonts w:eastAsia="Times New Roman"/>
        </w:rPr>
      </w:pPr>
      <w:r>
        <w:rPr>
          <w:rFonts w:eastAsia="Times New Roman"/>
          <w:color w:val="000000"/>
          <w:sz w:val="20"/>
          <w:szCs w:val="20"/>
        </w:rPr>
        <w:t>45</w:t>
      </w:r>
    </w:p>
    <w:p w14:paraId="06547B8B" w14:textId="77777777" w:rsidR="00000000" w:rsidRDefault="007F1284">
      <w:pPr>
        <w:rPr>
          <w:rFonts w:eastAsia="Times New Roman"/>
        </w:rPr>
      </w:pPr>
      <w:r>
        <w:rPr>
          <w:rFonts w:eastAsia="Times New Roman"/>
        </w:rPr>
        <w:pict w14:anchorId="39888DE1">
          <v:rect id="_x0000_i1071" style="width:0;height:1.5pt" o:hralign="center" o:hrstd="t" o:hr="t" fillcolor="#a0a0a0" stroked="f"/>
        </w:pict>
      </w:r>
    </w:p>
    <w:p w14:paraId="72143911" w14:textId="77777777" w:rsidR="00000000" w:rsidRDefault="007F1284">
      <w:pPr>
        <w:divId w:val="1131561183"/>
        <w:rPr>
          <w:rFonts w:eastAsia="Times New Roman"/>
        </w:rPr>
      </w:pPr>
      <w:hyperlink w:anchor="i2241e4081c814b338c44bef8cdd5e11b_967" w:history="1">
        <w:r>
          <w:rPr>
            <w:rStyle w:val="a3"/>
            <w:rFonts w:eastAsia="Times New Roman"/>
            <w:b/>
            <w:bCs/>
            <w:sz w:val="20"/>
            <w:szCs w:val="20"/>
          </w:rPr>
          <w:t>Table of Contents</w:t>
        </w:r>
      </w:hyperlink>
    </w:p>
    <w:p w14:paraId="0CDE3C83" w14:textId="77777777" w:rsidR="00000000" w:rsidRDefault="007F1284">
      <w:pPr>
        <w:jc w:val="center"/>
        <w:divId w:val="1483229163"/>
        <w:rPr>
          <w:rFonts w:eastAsia="Times New Roman"/>
        </w:rPr>
      </w:pPr>
      <w:r>
        <w:rPr>
          <w:rFonts w:eastAsia="Times New Roman"/>
          <w:b/>
          <w:bCs/>
          <w:color w:val="000000"/>
          <w:sz w:val="20"/>
          <w:szCs w:val="20"/>
        </w:rPr>
        <w:t>EQUITABLE HOLDINGS, INC.</w:t>
      </w:r>
    </w:p>
    <w:p w14:paraId="44C42077" w14:textId="77777777" w:rsidR="00000000" w:rsidRDefault="007F1284">
      <w:pPr>
        <w:jc w:val="center"/>
        <w:divId w:val="1483229163"/>
        <w:rPr>
          <w:rFonts w:eastAsia="Times New Roman"/>
        </w:rPr>
      </w:pPr>
      <w:r>
        <w:rPr>
          <w:rFonts w:eastAsia="Times New Roman"/>
          <w:b/>
          <w:bCs/>
          <w:color w:val="000000"/>
          <w:sz w:val="20"/>
          <w:szCs w:val="20"/>
        </w:rPr>
        <w:t>Notes to Consolidated Financial Statements (Unaudited), Continued</w:t>
      </w:r>
    </w:p>
    <w:p w14:paraId="331E5BE2" w14:textId="77777777" w:rsidR="00000000" w:rsidRDefault="007F1284">
      <w:pPr>
        <w:jc w:val="center"/>
        <w:divId w:val="148322916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1706"/>
        <w:gridCol w:w="38"/>
        <w:gridCol w:w="77"/>
        <w:gridCol w:w="393"/>
        <w:gridCol w:w="36"/>
        <w:gridCol w:w="36"/>
        <w:gridCol w:w="36"/>
        <w:gridCol w:w="36"/>
        <w:gridCol w:w="51"/>
        <w:gridCol w:w="1289"/>
        <w:gridCol w:w="36"/>
        <w:gridCol w:w="36"/>
        <w:gridCol w:w="36"/>
        <w:gridCol w:w="36"/>
        <w:gridCol w:w="55"/>
        <w:gridCol w:w="1852"/>
        <w:gridCol w:w="36"/>
        <w:gridCol w:w="36"/>
        <w:gridCol w:w="36"/>
        <w:gridCol w:w="36"/>
        <w:gridCol w:w="54"/>
        <w:gridCol w:w="941"/>
        <w:gridCol w:w="37"/>
        <w:gridCol w:w="36"/>
        <w:gridCol w:w="36"/>
        <w:gridCol w:w="36"/>
        <w:gridCol w:w="44"/>
        <w:gridCol w:w="1135"/>
        <w:gridCol w:w="36"/>
      </w:tblGrid>
      <w:tr w:rsidR="00000000" w14:paraId="646B7A85" w14:textId="77777777">
        <w:trPr>
          <w:divId w:val="168251678"/>
          <w:jc w:val="center"/>
        </w:trPr>
        <w:tc>
          <w:tcPr>
            <w:tcW w:w="50" w:type="pct"/>
            <w:vAlign w:val="center"/>
            <w:hideMark/>
          </w:tcPr>
          <w:p w14:paraId="2EB7C119" w14:textId="77777777" w:rsidR="00000000" w:rsidRDefault="007F1284">
            <w:pPr>
              <w:jc w:val="center"/>
              <w:rPr>
                <w:rFonts w:eastAsia="Times New Roman"/>
              </w:rPr>
            </w:pPr>
          </w:p>
        </w:tc>
        <w:tc>
          <w:tcPr>
            <w:tcW w:w="1041" w:type="pct"/>
            <w:vAlign w:val="center"/>
            <w:hideMark/>
          </w:tcPr>
          <w:p w14:paraId="5A77A74F" w14:textId="77777777" w:rsidR="00000000" w:rsidRDefault="007F1284">
            <w:pPr>
              <w:spacing w:after="100"/>
              <w:rPr>
                <w:rFonts w:eastAsia="Times New Roman"/>
                <w:sz w:val="20"/>
                <w:szCs w:val="20"/>
              </w:rPr>
            </w:pPr>
          </w:p>
        </w:tc>
        <w:tc>
          <w:tcPr>
            <w:tcW w:w="5" w:type="pct"/>
            <w:vAlign w:val="center"/>
            <w:hideMark/>
          </w:tcPr>
          <w:p w14:paraId="3B5A69A0" w14:textId="77777777" w:rsidR="00000000" w:rsidRDefault="007F1284">
            <w:pPr>
              <w:spacing w:after="100"/>
              <w:rPr>
                <w:rFonts w:eastAsia="Times New Roman"/>
                <w:sz w:val="20"/>
                <w:szCs w:val="20"/>
              </w:rPr>
            </w:pPr>
          </w:p>
        </w:tc>
        <w:tc>
          <w:tcPr>
            <w:tcW w:w="50" w:type="pct"/>
            <w:vAlign w:val="center"/>
            <w:hideMark/>
          </w:tcPr>
          <w:p w14:paraId="1692F67F" w14:textId="77777777" w:rsidR="00000000" w:rsidRDefault="007F1284">
            <w:pPr>
              <w:spacing w:after="100"/>
              <w:rPr>
                <w:rFonts w:eastAsia="Times New Roman"/>
                <w:sz w:val="20"/>
                <w:szCs w:val="20"/>
              </w:rPr>
            </w:pPr>
          </w:p>
        </w:tc>
        <w:tc>
          <w:tcPr>
            <w:tcW w:w="259" w:type="pct"/>
            <w:vAlign w:val="center"/>
            <w:hideMark/>
          </w:tcPr>
          <w:p w14:paraId="1F0711AC" w14:textId="77777777" w:rsidR="00000000" w:rsidRDefault="007F1284">
            <w:pPr>
              <w:spacing w:after="100"/>
              <w:rPr>
                <w:rFonts w:eastAsia="Times New Roman"/>
                <w:sz w:val="20"/>
                <w:szCs w:val="20"/>
              </w:rPr>
            </w:pPr>
          </w:p>
        </w:tc>
        <w:tc>
          <w:tcPr>
            <w:tcW w:w="5" w:type="pct"/>
            <w:vAlign w:val="center"/>
            <w:hideMark/>
          </w:tcPr>
          <w:p w14:paraId="6D3DBB6A" w14:textId="77777777" w:rsidR="00000000" w:rsidRDefault="007F1284">
            <w:pPr>
              <w:spacing w:after="100"/>
              <w:rPr>
                <w:rFonts w:eastAsia="Times New Roman"/>
                <w:sz w:val="20"/>
                <w:szCs w:val="20"/>
              </w:rPr>
            </w:pPr>
          </w:p>
        </w:tc>
        <w:tc>
          <w:tcPr>
            <w:tcW w:w="5" w:type="pct"/>
            <w:vAlign w:val="center"/>
            <w:hideMark/>
          </w:tcPr>
          <w:p w14:paraId="744BB9BB" w14:textId="77777777" w:rsidR="00000000" w:rsidRDefault="007F1284">
            <w:pPr>
              <w:spacing w:after="100"/>
              <w:rPr>
                <w:rFonts w:eastAsia="Times New Roman"/>
                <w:sz w:val="20"/>
                <w:szCs w:val="20"/>
              </w:rPr>
            </w:pPr>
          </w:p>
        </w:tc>
        <w:tc>
          <w:tcPr>
            <w:tcW w:w="26" w:type="pct"/>
            <w:vAlign w:val="center"/>
            <w:hideMark/>
          </w:tcPr>
          <w:p w14:paraId="18212E40" w14:textId="77777777" w:rsidR="00000000" w:rsidRDefault="007F1284">
            <w:pPr>
              <w:spacing w:after="100"/>
              <w:rPr>
                <w:rFonts w:eastAsia="Times New Roman"/>
                <w:sz w:val="20"/>
                <w:szCs w:val="20"/>
              </w:rPr>
            </w:pPr>
          </w:p>
        </w:tc>
        <w:tc>
          <w:tcPr>
            <w:tcW w:w="5" w:type="pct"/>
            <w:vAlign w:val="center"/>
            <w:hideMark/>
          </w:tcPr>
          <w:p w14:paraId="4BF815B5" w14:textId="77777777" w:rsidR="00000000" w:rsidRDefault="007F1284">
            <w:pPr>
              <w:spacing w:after="100"/>
              <w:rPr>
                <w:rFonts w:eastAsia="Times New Roman"/>
                <w:sz w:val="20"/>
                <w:szCs w:val="20"/>
              </w:rPr>
            </w:pPr>
          </w:p>
        </w:tc>
        <w:tc>
          <w:tcPr>
            <w:tcW w:w="50" w:type="pct"/>
            <w:vAlign w:val="center"/>
            <w:hideMark/>
          </w:tcPr>
          <w:p w14:paraId="07658D09" w14:textId="77777777" w:rsidR="00000000" w:rsidRDefault="007F1284">
            <w:pPr>
              <w:spacing w:after="100"/>
              <w:rPr>
                <w:rFonts w:eastAsia="Times New Roman"/>
                <w:sz w:val="20"/>
                <w:szCs w:val="20"/>
              </w:rPr>
            </w:pPr>
          </w:p>
        </w:tc>
        <w:tc>
          <w:tcPr>
            <w:tcW w:w="800" w:type="pct"/>
            <w:vAlign w:val="center"/>
            <w:hideMark/>
          </w:tcPr>
          <w:p w14:paraId="5DE0424C" w14:textId="77777777" w:rsidR="00000000" w:rsidRDefault="007F1284">
            <w:pPr>
              <w:spacing w:after="100"/>
              <w:rPr>
                <w:rFonts w:eastAsia="Times New Roman"/>
                <w:sz w:val="20"/>
                <w:szCs w:val="20"/>
              </w:rPr>
            </w:pPr>
          </w:p>
        </w:tc>
        <w:tc>
          <w:tcPr>
            <w:tcW w:w="5" w:type="pct"/>
            <w:vAlign w:val="center"/>
            <w:hideMark/>
          </w:tcPr>
          <w:p w14:paraId="7F5C4801" w14:textId="77777777" w:rsidR="00000000" w:rsidRDefault="007F1284">
            <w:pPr>
              <w:spacing w:after="100"/>
              <w:rPr>
                <w:rFonts w:eastAsia="Times New Roman"/>
                <w:sz w:val="20"/>
                <w:szCs w:val="20"/>
              </w:rPr>
            </w:pPr>
          </w:p>
        </w:tc>
        <w:tc>
          <w:tcPr>
            <w:tcW w:w="5" w:type="pct"/>
            <w:vAlign w:val="center"/>
            <w:hideMark/>
          </w:tcPr>
          <w:p w14:paraId="12434BDF" w14:textId="77777777" w:rsidR="00000000" w:rsidRDefault="007F1284">
            <w:pPr>
              <w:spacing w:after="100"/>
              <w:rPr>
                <w:rFonts w:eastAsia="Times New Roman"/>
                <w:sz w:val="20"/>
                <w:szCs w:val="20"/>
              </w:rPr>
            </w:pPr>
          </w:p>
        </w:tc>
        <w:tc>
          <w:tcPr>
            <w:tcW w:w="26" w:type="pct"/>
            <w:vAlign w:val="center"/>
            <w:hideMark/>
          </w:tcPr>
          <w:p w14:paraId="3AC26714" w14:textId="77777777" w:rsidR="00000000" w:rsidRDefault="007F1284">
            <w:pPr>
              <w:spacing w:after="100"/>
              <w:rPr>
                <w:rFonts w:eastAsia="Times New Roman"/>
                <w:sz w:val="20"/>
                <w:szCs w:val="20"/>
              </w:rPr>
            </w:pPr>
          </w:p>
        </w:tc>
        <w:tc>
          <w:tcPr>
            <w:tcW w:w="5" w:type="pct"/>
            <w:vAlign w:val="center"/>
            <w:hideMark/>
          </w:tcPr>
          <w:p w14:paraId="4EF94587" w14:textId="77777777" w:rsidR="00000000" w:rsidRDefault="007F1284">
            <w:pPr>
              <w:spacing w:after="100"/>
              <w:rPr>
                <w:rFonts w:eastAsia="Times New Roman"/>
                <w:sz w:val="20"/>
                <w:szCs w:val="20"/>
              </w:rPr>
            </w:pPr>
          </w:p>
        </w:tc>
        <w:tc>
          <w:tcPr>
            <w:tcW w:w="50" w:type="pct"/>
            <w:vAlign w:val="center"/>
            <w:hideMark/>
          </w:tcPr>
          <w:p w14:paraId="4BED2F06" w14:textId="77777777" w:rsidR="00000000" w:rsidRDefault="007F1284">
            <w:pPr>
              <w:spacing w:after="100"/>
              <w:rPr>
                <w:rFonts w:eastAsia="Times New Roman"/>
                <w:sz w:val="20"/>
                <w:szCs w:val="20"/>
              </w:rPr>
            </w:pPr>
          </w:p>
        </w:tc>
        <w:tc>
          <w:tcPr>
            <w:tcW w:w="1136" w:type="pct"/>
            <w:vAlign w:val="center"/>
            <w:hideMark/>
          </w:tcPr>
          <w:p w14:paraId="6531D0FE" w14:textId="77777777" w:rsidR="00000000" w:rsidRDefault="007F1284">
            <w:pPr>
              <w:spacing w:after="100"/>
              <w:rPr>
                <w:rFonts w:eastAsia="Times New Roman"/>
                <w:sz w:val="20"/>
                <w:szCs w:val="20"/>
              </w:rPr>
            </w:pPr>
          </w:p>
        </w:tc>
        <w:tc>
          <w:tcPr>
            <w:tcW w:w="5" w:type="pct"/>
            <w:vAlign w:val="center"/>
            <w:hideMark/>
          </w:tcPr>
          <w:p w14:paraId="432B9BFB" w14:textId="77777777" w:rsidR="00000000" w:rsidRDefault="007F1284">
            <w:pPr>
              <w:spacing w:after="100"/>
              <w:rPr>
                <w:rFonts w:eastAsia="Times New Roman"/>
                <w:sz w:val="20"/>
                <w:szCs w:val="20"/>
              </w:rPr>
            </w:pPr>
          </w:p>
        </w:tc>
        <w:tc>
          <w:tcPr>
            <w:tcW w:w="5" w:type="pct"/>
            <w:vAlign w:val="center"/>
            <w:hideMark/>
          </w:tcPr>
          <w:p w14:paraId="7B0BC1C0" w14:textId="77777777" w:rsidR="00000000" w:rsidRDefault="007F1284">
            <w:pPr>
              <w:spacing w:after="100"/>
              <w:rPr>
                <w:rFonts w:eastAsia="Times New Roman"/>
                <w:sz w:val="20"/>
                <w:szCs w:val="20"/>
              </w:rPr>
            </w:pPr>
          </w:p>
        </w:tc>
        <w:tc>
          <w:tcPr>
            <w:tcW w:w="26" w:type="pct"/>
            <w:vAlign w:val="center"/>
            <w:hideMark/>
          </w:tcPr>
          <w:p w14:paraId="0D14CD3A" w14:textId="77777777" w:rsidR="00000000" w:rsidRDefault="007F1284">
            <w:pPr>
              <w:spacing w:after="100"/>
              <w:rPr>
                <w:rFonts w:eastAsia="Times New Roman"/>
                <w:sz w:val="20"/>
                <w:szCs w:val="20"/>
              </w:rPr>
            </w:pPr>
          </w:p>
        </w:tc>
        <w:tc>
          <w:tcPr>
            <w:tcW w:w="5" w:type="pct"/>
            <w:vAlign w:val="center"/>
            <w:hideMark/>
          </w:tcPr>
          <w:p w14:paraId="7211E1E4" w14:textId="77777777" w:rsidR="00000000" w:rsidRDefault="007F1284">
            <w:pPr>
              <w:spacing w:after="100"/>
              <w:rPr>
                <w:rFonts w:eastAsia="Times New Roman"/>
                <w:sz w:val="20"/>
                <w:szCs w:val="20"/>
              </w:rPr>
            </w:pPr>
          </w:p>
        </w:tc>
        <w:tc>
          <w:tcPr>
            <w:tcW w:w="50" w:type="pct"/>
            <w:vAlign w:val="center"/>
            <w:hideMark/>
          </w:tcPr>
          <w:p w14:paraId="3313CE08" w14:textId="77777777" w:rsidR="00000000" w:rsidRDefault="007F1284">
            <w:pPr>
              <w:spacing w:after="100"/>
              <w:rPr>
                <w:rFonts w:eastAsia="Times New Roman"/>
                <w:sz w:val="20"/>
                <w:szCs w:val="20"/>
              </w:rPr>
            </w:pPr>
          </w:p>
        </w:tc>
        <w:tc>
          <w:tcPr>
            <w:tcW w:w="588" w:type="pct"/>
            <w:vAlign w:val="center"/>
            <w:hideMark/>
          </w:tcPr>
          <w:p w14:paraId="19D3D975" w14:textId="77777777" w:rsidR="00000000" w:rsidRDefault="007F1284">
            <w:pPr>
              <w:spacing w:after="100"/>
              <w:rPr>
                <w:rFonts w:eastAsia="Times New Roman"/>
                <w:sz w:val="20"/>
                <w:szCs w:val="20"/>
              </w:rPr>
            </w:pPr>
          </w:p>
        </w:tc>
        <w:tc>
          <w:tcPr>
            <w:tcW w:w="5" w:type="pct"/>
            <w:vAlign w:val="center"/>
            <w:hideMark/>
          </w:tcPr>
          <w:p w14:paraId="6F4A1B18" w14:textId="77777777" w:rsidR="00000000" w:rsidRDefault="007F1284">
            <w:pPr>
              <w:spacing w:after="100"/>
              <w:rPr>
                <w:rFonts w:eastAsia="Times New Roman"/>
                <w:sz w:val="20"/>
                <w:szCs w:val="20"/>
              </w:rPr>
            </w:pPr>
          </w:p>
        </w:tc>
        <w:tc>
          <w:tcPr>
            <w:tcW w:w="5" w:type="pct"/>
            <w:vAlign w:val="center"/>
            <w:hideMark/>
          </w:tcPr>
          <w:p w14:paraId="08FE4D66" w14:textId="77777777" w:rsidR="00000000" w:rsidRDefault="007F1284">
            <w:pPr>
              <w:spacing w:after="100"/>
              <w:rPr>
                <w:rFonts w:eastAsia="Times New Roman"/>
                <w:sz w:val="20"/>
                <w:szCs w:val="20"/>
              </w:rPr>
            </w:pPr>
          </w:p>
        </w:tc>
        <w:tc>
          <w:tcPr>
            <w:tcW w:w="26" w:type="pct"/>
            <w:vAlign w:val="center"/>
            <w:hideMark/>
          </w:tcPr>
          <w:p w14:paraId="1EEC0844" w14:textId="77777777" w:rsidR="00000000" w:rsidRDefault="007F1284">
            <w:pPr>
              <w:spacing w:after="100"/>
              <w:rPr>
                <w:rFonts w:eastAsia="Times New Roman"/>
                <w:sz w:val="20"/>
                <w:szCs w:val="20"/>
              </w:rPr>
            </w:pPr>
          </w:p>
        </w:tc>
        <w:tc>
          <w:tcPr>
            <w:tcW w:w="5" w:type="pct"/>
            <w:vAlign w:val="center"/>
            <w:hideMark/>
          </w:tcPr>
          <w:p w14:paraId="6005D3BF" w14:textId="77777777" w:rsidR="00000000" w:rsidRDefault="007F1284">
            <w:pPr>
              <w:spacing w:after="100"/>
              <w:rPr>
                <w:rFonts w:eastAsia="Times New Roman"/>
                <w:sz w:val="20"/>
                <w:szCs w:val="20"/>
              </w:rPr>
            </w:pPr>
          </w:p>
        </w:tc>
        <w:tc>
          <w:tcPr>
            <w:tcW w:w="50" w:type="pct"/>
            <w:vAlign w:val="center"/>
            <w:hideMark/>
          </w:tcPr>
          <w:p w14:paraId="5A992552" w14:textId="77777777" w:rsidR="00000000" w:rsidRDefault="007F1284">
            <w:pPr>
              <w:spacing w:after="100"/>
              <w:rPr>
                <w:rFonts w:eastAsia="Times New Roman"/>
                <w:sz w:val="20"/>
                <w:szCs w:val="20"/>
              </w:rPr>
            </w:pPr>
          </w:p>
        </w:tc>
        <w:tc>
          <w:tcPr>
            <w:tcW w:w="698" w:type="pct"/>
            <w:vAlign w:val="center"/>
            <w:hideMark/>
          </w:tcPr>
          <w:p w14:paraId="403999F3" w14:textId="77777777" w:rsidR="00000000" w:rsidRDefault="007F1284">
            <w:pPr>
              <w:spacing w:after="100"/>
              <w:rPr>
                <w:rFonts w:eastAsia="Times New Roman"/>
                <w:sz w:val="20"/>
                <w:szCs w:val="20"/>
              </w:rPr>
            </w:pPr>
          </w:p>
        </w:tc>
        <w:tc>
          <w:tcPr>
            <w:tcW w:w="5" w:type="pct"/>
            <w:vAlign w:val="center"/>
            <w:hideMark/>
          </w:tcPr>
          <w:p w14:paraId="7CD3CCF9" w14:textId="77777777" w:rsidR="00000000" w:rsidRDefault="007F1284">
            <w:pPr>
              <w:spacing w:after="100"/>
              <w:rPr>
                <w:rFonts w:eastAsia="Times New Roman"/>
                <w:sz w:val="20"/>
                <w:szCs w:val="20"/>
              </w:rPr>
            </w:pPr>
          </w:p>
        </w:tc>
      </w:tr>
      <w:tr w:rsidR="00000000" w14:paraId="44E78679" w14:textId="77777777">
        <w:trPr>
          <w:divId w:val="168251678"/>
          <w:jc w:val="center"/>
        </w:trPr>
        <w:tc>
          <w:tcPr>
            <w:tcW w:w="0" w:type="auto"/>
            <w:gridSpan w:val="3"/>
            <w:tcMar>
              <w:top w:w="0" w:type="dxa"/>
              <w:left w:w="20" w:type="dxa"/>
              <w:bottom w:w="0" w:type="dxa"/>
              <w:right w:w="20" w:type="dxa"/>
            </w:tcMar>
            <w:vAlign w:val="center"/>
            <w:hideMark/>
          </w:tcPr>
          <w:p w14:paraId="0A482925"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D5F2857" w14:textId="77777777" w:rsidR="00000000" w:rsidRDefault="007F1284">
            <w:pPr>
              <w:spacing w:after="100"/>
              <w:jc w:val="center"/>
              <w:rPr>
                <w:rFonts w:eastAsia="Times New Roman"/>
              </w:rPr>
            </w:pPr>
            <w:r>
              <w:rPr>
                <w:rFonts w:eastAsia="Times New Roman"/>
                <w:color w:val="000000"/>
                <w:sz w:val="16"/>
                <w:szCs w:val="16"/>
              </w:rPr>
              <w:t>Fair</w:t>
            </w:r>
            <w:r>
              <w:rPr>
                <w:rFonts w:eastAsia="Times New Roman"/>
                <w:color w:val="000000"/>
                <w:sz w:val="16"/>
                <w:szCs w:val="16"/>
              </w:rPr>
              <w:br/>
            </w:r>
            <w:r>
              <w:rPr>
                <w:rFonts w:eastAsia="Times New Roman"/>
                <w:color w:val="000000"/>
                <w:sz w:val="16"/>
                <w:szCs w:val="16"/>
              </w:rPr>
              <w:t>Value</w:t>
            </w:r>
          </w:p>
        </w:tc>
        <w:tc>
          <w:tcPr>
            <w:tcW w:w="0" w:type="auto"/>
            <w:gridSpan w:val="3"/>
            <w:tcMar>
              <w:top w:w="0" w:type="dxa"/>
              <w:left w:w="20" w:type="dxa"/>
              <w:bottom w:w="0" w:type="dxa"/>
              <w:right w:w="20" w:type="dxa"/>
            </w:tcMar>
            <w:vAlign w:val="center"/>
            <w:hideMark/>
          </w:tcPr>
          <w:p w14:paraId="169B586A"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609BA6EF" w14:textId="77777777" w:rsidR="00000000" w:rsidRDefault="007F1284">
            <w:pPr>
              <w:spacing w:after="100"/>
              <w:jc w:val="center"/>
              <w:rPr>
                <w:rFonts w:eastAsia="Times New Roman"/>
              </w:rPr>
            </w:pPr>
            <w:r>
              <w:rPr>
                <w:rFonts w:eastAsia="Times New Roman"/>
                <w:color w:val="000000"/>
                <w:sz w:val="16"/>
                <w:szCs w:val="16"/>
              </w:rPr>
              <w:t>Valuation</w:t>
            </w:r>
            <w:r>
              <w:rPr>
                <w:rFonts w:eastAsia="Times New Roman"/>
                <w:color w:val="000000"/>
                <w:sz w:val="16"/>
                <w:szCs w:val="16"/>
              </w:rPr>
              <w:br/>
              <w:t>Technique</w:t>
            </w:r>
          </w:p>
        </w:tc>
        <w:tc>
          <w:tcPr>
            <w:tcW w:w="0" w:type="auto"/>
            <w:gridSpan w:val="3"/>
            <w:tcMar>
              <w:top w:w="0" w:type="dxa"/>
              <w:left w:w="20" w:type="dxa"/>
              <w:bottom w:w="0" w:type="dxa"/>
              <w:right w:w="20" w:type="dxa"/>
            </w:tcMar>
            <w:vAlign w:val="center"/>
            <w:hideMark/>
          </w:tcPr>
          <w:p w14:paraId="4E600327"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5465D153" w14:textId="77777777" w:rsidR="00000000" w:rsidRDefault="007F1284">
            <w:pPr>
              <w:spacing w:after="100"/>
              <w:jc w:val="center"/>
              <w:rPr>
                <w:rFonts w:eastAsia="Times New Roman"/>
              </w:rPr>
            </w:pPr>
            <w:r>
              <w:rPr>
                <w:rFonts w:eastAsia="Times New Roman"/>
                <w:color w:val="000000"/>
                <w:sz w:val="16"/>
                <w:szCs w:val="16"/>
              </w:rPr>
              <w:t>Significant</w:t>
            </w:r>
            <w:r>
              <w:rPr>
                <w:rFonts w:eastAsia="Times New Roman"/>
                <w:color w:val="000000"/>
                <w:sz w:val="16"/>
                <w:szCs w:val="16"/>
              </w:rPr>
              <w:br/>
              <w:t>Unobservable Input</w:t>
            </w:r>
          </w:p>
        </w:tc>
        <w:tc>
          <w:tcPr>
            <w:tcW w:w="0" w:type="auto"/>
            <w:gridSpan w:val="3"/>
            <w:tcMar>
              <w:top w:w="0" w:type="dxa"/>
              <w:left w:w="20" w:type="dxa"/>
              <w:bottom w:w="0" w:type="dxa"/>
              <w:right w:w="20" w:type="dxa"/>
            </w:tcMar>
            <w:vAlign w:val="center"/>
            <w:hideMark/>
          </w:tcPr>
          <w:p w14:paraId="611C350B"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122BC350" w14:textId="77777777" w:rsidR="00000000" w:rsidRDefault="007F1284">
            <w:pPr>
              <w:spacing w:after="100"/>
              <w:jc w:val="center"/>
              <w:rPr>
                <w:rFonts w:eastAsia="Times New Roman"/>
              </w:rPr>
            </w:pPr>
            <w:r>
              <w:rPr>
                <w:rFonts w:eastAsia="Times New Roman"/>
                <w:color w:val="000000"/>
                <w:sz w:val="16"/>
                <w:szCs w:val="16"/>
              </w:rPr>
              <w:t>Range</w:t>
            </w:r>
          </w:p>
        </w:tc>
        <w:tc>
          <w:tcPr>
            <w:tcW w:w="0" w:type="auto"/>
            <w:gridSpan w:val="3"/>
            <w:tcMar>
              <w:top w:w="0" w:type="dxa"/>
              <w:left w:w="20" w:type="dxa"/>
              <w:bottom w:w="0" w:type="dxa"/>
              <w:right w:w="20" w:type="dxa"/>
            </w:tcMar>
            <w:vAlign w:val="center"/>
            <w:hideMark/>
          </w:tcPr>
          <w:p w14:paraId="33F07F26"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C4A994A" w14:textId="77777777" w:rsidR="00000000" w:rsidRDefault="007F1284">
            <w:pPr>
              <w:spacing w:after="100"/>
              <w:jc w:val="center"/>
              <w:rPr>
                <w:rFonts w:eastAsia="Times New Roman"/>
              </w:rPr>
            </w:pPr>
            <w:r>
              <w:rPr>
                <w:rFonts w:eastAsia="Times New Roman"/>
                <w:color w:val="000000"/>
                <w:sz w:val="16"/>
                <w:szCs w:val="16"/>
              </w:rPr>
              <w:t>Weighted Average (2)</w:t>
            </w:r>
          </w:p>
        </w:tc>
      </w:tr>
      <w:tr w:rsidR="00000000" w14:paraId="605C767C" w14:textId="77777777">
        <w:trPr>
          <w:divId w:val="168251678"/>
          <w:jc w:val="center"/>
        </w:trPr>
        <w:tc>
          <w:tcPr>
            <w:tcW w:w="0" w:type="auto"/>
            <w:gridSpan w:val="3"/>
            <w:tcMar>
              <w:top w:w="30" w:type="dxa"/>
              <w:left w:w="20" w:type="dxa"/>
              <w:bottom w:w="30" w:type="dxa"/>
              <w:right w:w="20" w:type="dxa"/>
            </w:tcMar>
            <w:vAlign w:val="bottom"/>
            <w:hideMark/>
          </w:tcPr>
          <w:p w14:paraId="011E9A97" w14:textId="77777777" w:rsidR="00000000" w:rsidRDefault="007F1284">
            <w:pPr>
              <w:spacing w:after="100"/>
              <w:rPr>
                <w:rFonts w:eastAsia="Times New Roman"/>
              </w:rPr>
            </w:pPr>
            <w:r>
              <w:rPr>
                <w:rFonts w:eastAsia="Times New Roman"/>
                <w:color w:val="000000"/>
                <w:sz w:val="18"/>
                <w:szCs w:val="18"/>
              </w:rPr>
              <w:t> </w:t>
            </w:r>
          </w:p>
        </w:tc>
        <w:tc>
          <w:tcPr>
            <w:tcW w:w="0" w:type="auto"/>
            <w:gridSpan w:val="21"/>
            <w:tcBorders>
              <w:top w:val="single" w:sz="4" w:space="0" w:color="000000"/>
            </w:tcBorders>
            <w:tcMar>
              <w:top w:w="30" w:type="dxa"/>
              <w:left w:w="20" w:type="dxa"/>
              <w:bottom w:w="30" w:type="dxa"/>
              <w:right w:w="20" w:type="dxa"/>
            </w:tcMar>
            <w:vAlign w:val="bottom"/>
            <w:hideMark/>
          </w:tcPr>
          <w:p w14:paraId="0E1D430A" w14:textId="77777777" w:rsidR="00000000" w:rsidRDefault="007F1284">
            <w:pPr>
              <w:spacing w:after="100"/>
              <w:jc w:val="center"/>
              <w:rPr>
                <w:rFonts w:eastAsia="Times New Roman"/>
              </w:rPr>
            </w:pPr>
            <w:r>
              <w:rPr>
                <w:rFonts w:eastAsia="Times New Roman"/>
                <w:color w:val="000000"/>
                <w:sz w:val="16"/>
                <w:szCs w:val="16"/>
              </w:rPr>
              <w:t>(in millions)</w:t>
            </w:r>
          </w:p>
        </w:tc>
        <w:tc>
          <w:tcPr>
            <w:tcW w:w="0" w:type="auto"/>
            <w:gridSpan w:val="3"/>
            <w:tcMar>
              <w:top w:w="0" w:type="dxa"/>
              <w:left w:w="20" w:type="dxa"/>
              <w:bottom w:w="0" w:type="dxa"/>
              <w:right w:w="20" w:type="dxa"/>
            </w:tcMar>
            <w:vAlign w:val="center"/>
            <w:hideMark/>
          </w:tcPr>
          <w:p w14:paraId="13A1823F" w14:textId="77777777" w:rsidR="00000000" w:rsidRDefault="007F1284">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14:paraId="360E5EED" w14:textId="77777777" w:rsidR="00000000" w:rsidRDefault="007F1284">
            <w:pPr>
              <w:spacing w:after="100"/>
              <w:rPr>
                <w:rFonts w:eastAsia="Times New Roman"/>
                <w:sz w:val="20"/>
                <w:szCs w:val="20"/>
              </w:rPr>
            </w:pPr>
          </w:p>
        </w:tc>
      </w:tr>
      <w:tr w:rsidR="00000000" w14:paraId="2D00AE4C" w14:textId="77777777">
        <w:trPr>
          <w:divId w:val="168251678"/>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14:paraId="563A6709" w14:textId="77777777" w:rsidR="00000000" w:rsidRDefault="007F1284">
            <w:pPr>
              <w:spacing w:after="100"/>
              <w:rPr>
                <w:rFonts w:eastAsia="Times New Roman"/>
              </w:rPr>
            </w:pPr>
            <w:r>
              <w:rPr>
                <w:rFonts w:eastAsia="Times New Roman"/>
                <w:color w:val="000000"/>
                <w:sz w:val="18"/>
                <w:szCs w:val="18"/>
              </w:rPr>
              <w:t>GMIB reinsurance contract asset</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14:paraId="198FA501" w14:textId="77777777" w:rsidR="00000000" w:rsidRDefault="007F1284">
            <w:pPr>
              <w:spacing w:after="100"/>
              <w:jc w:val="right"/>
              <w:rPr>
                <w:rFonts w:eastAsia="Times New Roman"/>
              </w:rPr>
            </w:pPr>
            <w:r>
              <w:rPr>
                <w:rFonts w:eastAsia="Times New Roman"/>
                <w:color w:val="000000"/>
                <w:sz w:val="18"/>
                <w:szCs w:val="18"/>
              </w:rPr>
              <w:t>1,848 </w:t>
            </w:r>
          </w:p>
        </w:tc>
        <w:tc>
          <w:tcPr>
            <w:tcW w:w="0" w:type="auto"/>
            <w:tcBorders>
              <w:top w:val="single" w:sz="2" w:space="0" w:color="000000"/>
            </w:tcBorders>
            <w:shd w:val="clear" w:color="auto" w:fill="CCEEFF"/>
            <w:tcMar>
              <w:top w:w="30" w:type="dxa"/>
              <w:left w:w="0" w:type="dxa"/>
              <w:bottom w:w="30" w:type="dxa"/>
              <w:right w:w="20" w:type="dxa"/>
            </w:tcMar>
            <w:vAlign w:val="center"/>
            <w:hideMark/>
          </w:tcPr>
          <w:p w14:paraId="36B9DDF2"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13846ACD" w14:textId="77777777" w:rsidR="00000000" w:rsidRDefault="007F1284">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14:paraId="5A0204CD" w14:textId="77777777" w:rsidR="00000000" w:rsidRDefault="007F128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1A7F0D82" w14:textId="77777777" w:rsidR="00000000" w:rsidRDefault="007F1284">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14:paraId="1735F052" w14:textId="77777777" w:rsidR="00000000" w:rsidRDefault="007F1284">
            <w:pPr>
              <w:spacing w:after="100"/>
              <w:jc w:val="right"/>
              <w:rPr>
                <w:rFonts w:eastAsia="Times New Roman"/>
              </w:rPr>
            </w:pPr>
            <w:r>
              <w:rPr>
                <w:rFonts w:eastAsia="Times New Roman"/>
                <w:color w:val="000000"/>
                <w:sz w:val="18"/>
                <w:szCs w:val="18"/>
              </w:rPr>
              <w:t>Non-performance risk</w:t>
            </w:r>
          </w:p>
          <w:p w14:paraId="0B514732" w14:textId="77777777" w:rsidR="00000000" w:rsidRDefault="007F1284">
            <w:pPr>
              <w:spacing w:after="100"/>
              <w:jc w:val="right"/>
              <w:rPr>
                <w:rFonts w:eastAsia="Times New Roman"/>
              </w:rPr>
            </w:pPr>
            <w:r>
              <w:rPr>
                <w:rFonts w:eastAsia="Times New Roman"/>
                <w:color w:val="000000"/>
                <w:sz w:val="18"/>
                <w:szCs w:val="18"/>
              </w:rPr>
              <w:t>Lapse rates</w:t>
            </w:r>
          </w:p>
          <w:p w14:paraId="4824EEA1" w14:textId="77777777" w:rsidR="00000000" w:rsidRDefault="007F1284">
            <w:pPr>
              <w:spacing w:after="100"/>
              <w:jc w:val="right"/>
              <w:rPr>
                <w:rFonts w:eastAsia="Times New Roman"/>
              </w:rPr>
            </w:pPr>
            <w:r>
              <w:rPr>
                <w:rFonts w:eastAsia="Times New Roman"/>
                <w:color w:val="000000"/>
                <w:sz w:val="18"/>
                <w:szCs w:val="18"/>
              </w:rPr>
              <w:t>Withdrawal rates</w:t>
            </w:r>
          </w:p>
          <w:p w14:paraId="4BE3696F" w14:textId="77777777" w:rsidR="00000000" w:rsidRDefault="007F1284">
            <w:pPr>
              <w:spacing w:after="100"/>
              <w:jc w:val="right"/>
              <w:rPr>
                <w:rFonts w:eastAsia="Times New Roman"/>
              </w:rPr>
            </w:pPr>
            <w:r>
              <w:rPr>
                <w:rFonts w:eastAsia="Times New Roman"/>
                <w:color w:val="000000"/>
                <w:sz w:val="18"/>
                <w:szCs w:val="18"/>
              </w:rPr>
              <w:t>Utilization rates</w:t>
            </w:r>
          </w:p>
          <w:p w14:paraId="6E50A415" w14:textId="77777777" w:rsidR="00000000" w:rsidRDefault="007F1284">
            <w:pPr>
              <w:spacing w:after="100"/>
              <w:jc w:val="right"/>
              <w:rPr>
                <w:rFonts w:eastAsia="Times New Roman"/>
              </w:rPr>
            </w:pPr>
            <w:r>
              <w:rPr>
                <w:rFonts w:eastAsia="Times New Roman"/>
                <w:color w:val="000000"/>
                <w:sz w:val="18"/>
                <w:szCs w:val="18"/>
              </w:rPr>
              <w:t>Volatility rates - Equity</w:t>
            </w:r>
          </w:p>
          <w:p w14:paraId="26B3B4E3" w14:textId="77777777" w:rsidR="00000000" w:rsidRDefault="007F1284">
            <w:pPr>
              <w:spacing w:after="100"/>
              <w:jc w:val="right"/>
              <w:rPr>
                <w:rFonts w:eastAsia="Times New Roman"/>
              </w:rPr>
            </w:pPr>
            <w:r>
              <w:rPr>
                <w:rFonts w:eastAsia="Times New Roman"/>
                <w:color w:val="000000"/>
                <w:sz w:val="18"/>
                <w:szCs w:val="18"/>
              </w:rPr>
              <w:t>Mortality rates (1):</w:t>
            </w:r>
          </w:p>
          <w:p w14:paraId="572F3AA9" w14:textId="77777777" w:rsidR="00000000" w:rsidRDefault="007F1284">
            <w:pPr>
              <w:spacing w:after="100"/>
              <w:jc w:val="right"/>
              <w:rPr>
                <w:rFonts w:eastAsia="Times New Roman"/>
              </w:rPr>
            </w:pPr>
            <w:r>
              <w:rPr>
                <w:rFonts w:eastAsia="Times New Roman"/>
                <w:color w:val="000000"/>
                <w:sz w:val="18"/>
                <w:szCs w:val="18"/>
              </w:rPr>
              <w:t>Ages 0 - 40</w:t>
            </w:r>
          </w:p>
          <w:p w14:paraId="49EA4933" w14:textId="77777777" w:rsidR="00000000" w:rsidRDefault="007F1284">
            <w:pPr>
              <w:spacing w:after="100"/>
              <w:jc w:val="right"/>
              <w:rPr>
                <w:rFonts w:eastAsia="Times New Roman"/>
              </w:rPr>
            </w:pPr>
            <w:r>
              <w:rPr>
                <w:rFonts w:eastAsia="Times New Roman"/>
                <w:color w:val="000000"/>
                <w:sz w:val="18"/>
                <w:szCs w:val="18"/>
              </w:rPr>
              <w:t>Ages 41 - 60</w:t>
            </w:r>
          </w:p>
          <w:p w14:paraId="3C070145" w14:textId="77777777" w:rsidR="00000000" w:rsidRDefault="007F1284">
            <w:pPr>
              <w:spacing w:after="100"/>
              <w:jc w:val="right"/>
              <w:rPr>
                <w:rFonts w:eastAsia="Times New Roman"/>
              </w:rPr>
            </w:pPr>
            <w:r>
              <w:rPr>
                <w:rFonts w:eastAsia="Times New Roman"/>
                <w:color w:val="000000"/>
                <w:sz w:val="18"/>
                <w:szCs w:val="18"/>
              </w:rPr>
              <w:t>Ages 60 - 115</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73C88270"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14:paraId="6E4102BD" w14:textId="77777777" w:rsidR="00000000" w:rsidRDefault="007F1284">
            <w:pPr>
              <w:spacing w:after="100"/>
              <w:jc w:val="center"/>
              <w:rPr>
                <w:rFonts w:eastAsia="Times New Roman"/>
              </w:rPr>
            </w:pPr>
            <w:r>
              <w:rPr>
                <w:rFonts w:eastAsia="Times New Roman"/>
                <w:color w:val="000000"/>
                <w:sz w:val="18"/>
                <w:szCs w:val="18"/>
              </w:rPr>
              <w:t>57 bps - 93 bps</w:t>
            </w:r>
          </w:p>
          <w:p w14:paraId="4F12F6D5" w14:textId="77777777" w:rsidR="00000000" w:rsidRDefault="007F1284">
            <w:pPr>
              <w:spacing w:after="100"/>
              <w:jc w:val="center"/>
              <w:rPr>
                <w:rFonts w:eastAsia="Times New Roman"/>
              </w:rPr>
            </w:pPr>
            <w:r>
              <w:rPr>
                <w:rFonts w:eastAsia="Times New Roman"/>
                <w:color w:val="000000"/>
                <w:sz w:val="18"/>
                <w:szCs w:val="18"/>
              </w:rPr>
              <w:t>0.45% - 20.86%</w:t>
            </w:r>
          </w:p>
          <w:p w14:paraId="2594320E" w14:textId="77777777" w:rsidR="00000000" w:rsidRDefault="007F1284">
            <w:pPr>
              <w:spacing w:after="100"/>
              <w:jc w:val="center"/>
              <w:rPr>
                <w:rFonts w:eastAsia="Times New Roman"/>
              </w:rPr>
            </w:pPr>
            <w:r>
              <w:rPr>
                <w:rFonts w:eastAsia="Times New Roman"/>
                <w:color w:val="000000"/>
                <w:sz w:val="18"/>
                <w:szCs w:val="18"/>
              </w:rPr>
              <w:t>0.27% - 8.66%</w:t>
            </w:r>
          </w:p>
          <w:p w14:paraId="41511369" w14:textId="77777777" w:rsidR="00000000" w:rsidRDefault="007F1284">
            <w:pPr>
              <w:spacing w:after="100"/>
              <w:jc w:val="center"/>
              <w:rPr>
                <w:rFonts w:eastAsia="Times New Roman"/>
              </w:rPr>
            </w:pPr>
            <w:r>
              <w:rPr>
                <w:rFonts w:eastAsia="Times New Roman"/>
                <w:color w:val="000000"/>
                <w:sz w:val="18"/>
                <w:szCs w:val="18"/>
              </w:rPr>
              <w:t>0.04% - 60.44%</w:t>
            </w:r>
          </w:p>
          <w:p w14:paraId="5E627231" w14:textId="77777777" w:rsidR="00000000" w:rsidRDefault="007F1284">
            <w:pPr>
              <w:spacing w:after="100"/>
              <w:jc w:val="center"/>
              <w:rPr>
                <w:rFonts w:eastAsia="Times New Roman"/>
              </w:rPr>
            </w:pPr>
            <w:r>
              <w:rPr>
                <w:rFonts w:eastAsia="Times New Roman"/>
                <w:color w:val="000000"/>
                <w:sz w:val="18"/>
                <w:szCs w:val="18"/>
              </w:rPr>
              <w:t>11% - 31%</w:t>
            </w:r>
          </w:p>
          <w:p w14:paraId="01C3B3D9" w14:textId="77777777" w:rsidR="00000000" w:rsidRDefault="007F1284">
            <w:pPr>
              <w:spacing w:after="100"/>
              <w:jc w:val="center"/>
              <w:rPr>
                <w:rFonts w:eastAsia="Times New Roman"/>
              </w:rPr>
            </w:pPr>
          </w:p>
          <w:p w14:paraId="4BD72A7A" w14:textId="77777777" w:rsidR="00000000" w:rsidRDefault="007F1284">
            <w:pPr>
              <w:spacing w:after="100"/>
              <w:jc w:val="center"/>
              <w:rPr>
                <w:rFonts w:eastAsia="Times New Roman"/>
              </w:rPr>
            </w:pPr>
            <w:r>
              <w:rPr>
                <w:rFonts w:eastAsia="Times New Roman"/>
                <w:color w:val="000000"/>
                <w:sz w:val="18"/>
                <w:szCs w:val="18"/>
              </w:rPr>
              <w:t>0.01% - 0.17%</w:t>
            </w:r>
          </w:p>
          <w:p w14:paraId="18856F54" w14:textId="77777777" w:rsidR="00000000" w:rsidRDefault="007F1284">
            <w:pPr>
              <w:spacing w:after="100"/>
              <w:jc w:val="center"/>
              <w:rPr>
                <w:rFonts w:eastAsia="Times New Roman"/>
              </w:rPr>
            </w:pPr>
            <w:r>
              <w:rPr>
                <w:rFonts w:eastAsia="Times New Roman"/>
                <w:color w:val="000000"/>
                <w:sz w:val="18"/>
                <w:szCs w:val="18"/>
              </w:rPr>
              <w:t xml:space="preserve">0.06% - </w:t>
            </w:r>
            <w:r>
              <w:rPr>
                <w:rFonts w:eastAsia="Times New Roman"/>
                <w:color w:val="000000"/>
                <w:sz w:val="18"/>
                <w:szCs w:val="18"/>
              </w:rPr>
              <w:t>0.53%</w:t>
            </w:r>
          </w:p>
          <w:p w14:paraId="520CAE4D" w14:textId="77777777" w:rsidR="00000000" w:rsidRDefault="007F1284">
            <w:pPr>
              <w:spacing w:after="100"/>
              <w:jc w:val="center"/>
              <w:rPr>
                <w:rFonts w:eastAsia="Times New Roman"/>
              </w:rPr>
            </w:pPr>
            <w:r>
              <w:rPr>
                <w:rFonts w:eastAsia="Times New Roman"/>
                <w:color w:val="000000"/>
                <w:sz w:val="18"/>
                <w:szCs w:val="18"/>
              </w:rPr>
              <w:t>0.31% - 40.00%</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4B879012" w14:textId="77777777" w:rsidR="00000000" w:rsidRDefault="007F1284">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14:paraId="2AAEE30C" w14:textId="77777777" w:rsidR="00000000" w:rsidRDefault="007F1284">
            <w:pPr>
              <w:spacing w:after="100"/>
              <w:jc w:val="center"/>
              <w:rPr>
                <w:rFonts w:eastAsia="Times New Roman"/>
              </w:rPr>
            </w:pPr>
            <w:r>
              <w:rPr>
                <w:rFonts w:eastAsia="Times New Roman"/>
                <w:color w:val="000000"/>
                <w:sz w:val="18"/>
                <w:szCs w:val="18"/>
              </w:rPr>
              <w:t>60 bps</w:t>
            </w:r>
          </w:p>
          <w:p w14:paraId="12491B67" w14:textId="77777777" w:rsidR="00000000" w:rsidRDefault="007F1284">
            <w:pPr>
              <w:spacing w:after="100"/>
              <w:jc w:val="center"/>
              <w:rPr>
                <w:rFonts w:eastAsia="Times New Roman"/>
              </w:rPr>
            </w:pPr>
            <w:r>
              <w:rPr>
                <w:rFonts w:eastAsia="Times New Roman"/>
                <w:color w:val="000000"/>
                <w:sz w:val="18"/>
                <w:szCs w:val="18"/>
              </w:rPr>
              <w:t>2.65%</w:t>
            </w:r>
          </w:p>
          <w:p w14:paraId="19AD024E" w14:textId="77777777" w:rsidR="00000000" w:rsidRDefault="007F1284">
            <w:pPr>
              <w:spacing w:after="100"/>
              <w:jc w:val="center"/>
              <w:rPr>
                <w:rFonts w:eastAsia="Times New Roman"/>
              </w:rPr>
            </w:pPr>
            <w:r>
              <w:rPr>
                <w:rFonts w:eastAsia="Times New Roman"/>
                <w:color w:val="000000"/>
                <w:sz w:val="18"/>
                <w:szCs w:val="18"/>
              </w:rPr>
              <w:t>0.93%</w:t>
            </w:r>
          </w:p>
          <w:p w14:paraId="1D3E338B" w14:textId="77777777" w:rsidR="00000000" w:rsidRDefault="007F1284">
            <w:pPr>
              <w:spacing w:after="100"/>
              <w:jc w:val="center"/>
              <w:rPr>
                <w:rFonts w:eastAsia="Times New Roman"/>
              </w:rPr>
            </w:pPr>
            <w:r>
              <w:rPr>
                <w:rFonts w:eastAsia="Times New Roman"/>
                <w:color w:val="000000"/>
                <w:sz w:val="18"/>
                <w:szCs w:val="18"/>
              </w:rPr>
              <w:t>5.27%</w:t>
            </w:r>
          </w:p>
          <w:p w14:paraId="764C20BA" w14:textId="77777777" w:rsidR="00000000" w:rsidRDefault="007F1284">
            <w:pPr>
              <w:spacing w:after="100"/>
              <w:jc w:val="center"/>
              <w:rPr>
                <w:rFonts w:eastAsia="Times New Roman"/>
              </w:rPr>
            </w:pPr>
            <w:r>
              <w:rPr>
                <w:rFonts w:eastAsia="Times New Roman"/>
                <w:color w:val="000000"/>
                <w:sz w:val="18"/>
                <w:szCs w:val="18"/>
              </w:rPr>
              <w:t>24%</w:t>
            </w:r>
          </w:p>
          <w:p w14:paraId="6190797A" w14:textId="77777777" w:rsidR="00000000" w:rsidRDefault="007F1284">
            <w:pPr>
              <w:spacing w:after="100"/>
              <w:jc w:val="center"/>
              <w:rPr>
                <w:rFonts w:eastAsia="Times New Roman"/>
              </w:rPr>
            </w:pPr>
          </w:p>
          <w:p w14:paraId="7E912B89" w14:textId="77777777" w:rsidR="00000000" w:rsidRDefault="007F1284">
            <w:pPr>
              <w:spacing w:after="100"/>
              <w:jc w:val="center"/>
              <w:rPr>
                <w:rFonts w:eastAsia="Times New Roman"/>
              </w:rPr>
            </w:pPr>
            <w:r>
              <w:rPr>
                <w:rFonts w:eastAsia="Times New Roman"/>
                <w:color w:val="000000"/>
                <w:sz w:val="18"/>
                <w:szCs w:val="18"/>
              </w:rPr>
              <w:t>2.79%</w:t>
            </w:r>
          </w:p>
          <w:p w14:paraId="22402E64" w14:textId="77777777" w:rsidR="00000000" w:rsidRDefault="007F1284">
            <w:pPr>
              <w:spacing w:after="100"/>
              <w:jc w:val="center"/>
              <w:rPr>
                <w:rFonts w:eastAsia="Times New Roman"/>
              </w:rPr>
            </w:pPr>
            <w:r>
              <w:rPr>
                <w:rFonts w:eastAsia="Times New Roman"/>
                <w:color w:val="000000"/>
                <w:sz w:val="18"/>
                <w:szCs w:val="18"/>
              </w:rPr>
              <w:t>(same for all ages)</w:t>
            </w:r>
          </w:p>
          <w:p w14:paraId="1340837B" w14:textId="77777777" w:rsidR="00000000" w:rsidRDefault="007F1284">
            <w:pPr>
              <w:spacing w:after="100"/>
              <w:jc w:val="center"/>
              <w:rPr>
                <w:rFonts w:eastAsia="Times New Roman"/>
              </w:rPr>
            </w:pPr>
            <w:r>
              <w:rPr>
                <w:rFonts w:eastAsia="Times New Roman"/>
                <w:color w:val="000000"/>
                <w:sz w:val="18"/>
                <w:szCs w:val="18"/>
              </w:rPr>
              <w:t>(same for all ages)</w:t>
            </w:r>
          </w:p>
        </w:tc>
      </w:tr>
      <w:tr w:rsidR="00000000" w14:paraId="5F56BCFC" w14:textId="77777777">
        <w:trPr>
          <w:divId w:val="168251678"/>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14:paraId="0E2B5E52" w14:textId="77777777" w:rsidR="00000000" w:rsidRDefault="007F1284">
            <w:pPr>
              <w:spacing w:after="100"/>
              <w:rPr>
                <w:rFonts w:eastAsia="Times New Roman"/>
              </w:rPr>
            </w:pPr>
            <w:r>
              <w:rPr>
                <w:rFonts w:eastAsia="Times New Roman"/>
                <w:color w:val="000000"/>
                <w:sz w:val="18"/>
                <w:szCs w:val="18"/>
              </w:rPr>
              <w:t>Amount Due from Reinsurers</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14:paraId="30CE38EC" w14:textId="77777777" w:rsidR="00000000" w:rsidRDefault="007F1284">
            <w:pPr>
              <w:spacing w:after="100"/>
              <w:jc w:val="right"/>
              <w:rPr>
                <w:rFonts w:eastAsia="Times New Roman"/>
              </w:rPr>
            </w:pPr>
            <w:r>
              <w:rPr>
                <w:rFonts w:eastAsia="Times New Roman"/>
                <w:color w:val="000000"/>
                <w:sz w:val="18"/>
                <w:szCs w:val="18"/>
              </w:rPr>
              <w:t>5,813 </w:t>
            </w:r>
          </w:p>
        </w:tc>
        <w:tc>
          <w:tcPr>
            <w:tcW w:w="0" w:type="auto"/>
            <w:tcBorders>
              <w:top w:val="single" w:sz="2" w:space="0" w:color="000000"/>
            </w:tcBorders>
            <w:shd w:val="clear" w:color="auto" w:fill="FFFFFF"/>
            <w:tcMar>
              <w:top w:w="30" w:type="dxa"/>
              <w:left w:w="0" w:type="dxa"/>
              <w:bottom w:w="30" w:type="dxa"/>
              <w:right w:w="20" w:type="dxa"/>
            </w:tcMar>
            <w:vAlign w:val="center"/>
            <w:hideMark/>
          </w:tcPr>
          <w:p w14:paraId="726A73FF"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78F0FBAA" w14:textId="77777777" w:rsidR="00000000" w:rsidRDefault="007F1284">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14:paraId="4FF396AD" w14:textId="77777777" w:rsidR="00000000" w:rsidRDefault="007F128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4EE856AB" w14:textId="77777777" w:rsidR="00000000" w:rsidRDefault="007F1284">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4251C692" w14:textId="77777777" w:rsidR="00000000" w:rsidRDefault="007F1284">
            <w:pPr>
              <w:spacing w:after="100"/>
              <w:jc w:val="right"/>
              <w:rPr>
                <w:rFonts w:eastAsia="Times New Roman"/>
              </w:rPr>
            </w:pPr>
            <w:r>
              <w:rPr>
                <w:rFonts w:eastAsia="Times New Roman"/>
                <w:color w:val="000000"/>
                <w:sz w:val="18"/>
                <w:szCs w:val="18"/>
              </w:rPr>
              <w:t>Lapse rates</w:t>
            </w:r>
          </w:p>
          <w:p w14:paraId="563BB0D2" w14:textId="77777777" w:rsidR="00000000" w:rsidRDefault="007F1284">
            <w:pPr>
              <w:spacing w:after="100"/>
              <w:jc w:val="right"/>
              <w:rPr>
                <w:rFonts w:eastAsia="Times New Roman"/>
              </w:rPr>
            </w:pPr>
            <w:r>
              <w:rPr>
                <w:rFonts w:eastAsia="Times New Roman"/>
                <w:color w:val="000000"/>
                <w:sz w:val="18"/>
                <w:szCs w:val="18"/>
              </w:rPr>
              <w:t>Withdrawal Rates</w:t>
            </w:r>
          </w:p>
          <w:p w14:paraId="4AFB43B4" w14:textId="77777777" w:rsidR="00000000" w:rsidRDefault="007F1284">
            <w:pPr>
              <w:spacing w:after="100"/>
              <w:jc w:val="right"/>
              <w:rPr>
                <w:rFonts w:eastAsia="Times New Roman"/>
              </w:rPr>
            </w:pPr>
            <w:r>
              <w:rPr>
                <w:rFonts w:eastAsia="Times New Roman"/>
                <w:color w:val="000000"/>
                <w:sz w:val="18"/>
                <w:szCs w:val="18"/>
              </w:rPr>
              <w:t>GMIB Utilization Rates</w:t>
            </w:r>
          </w:p>
          <w:p w14:paraId="24611AF2" w14:textId="77777777" w:rsidR="00000000" w:rsidRDefault="007F1284">
            <w:pPr>
              <w:spacing w:after="100"/>
              <w:jc w:val="right"/>
              <w:rPr>
                <w:rFonts w:eastAsia="Times New Roman"/>
              </w:rPr>
            </w:pPr>
            <w:r>
              <w:rPr>
                <w:rFonts w:eastAsia="Times New Roman"/>
                <w:color w:val="000000"/>
                <w:sz w:val="18"/>
                <w:szCs w:val="18"/>
              </w:rPr>
              <w:t>Non-performance risk (bps)</w:t>
            </w:r>
          </w:p>
          <w:p w14:paraId="3C53857D" w14:textId="77777777" w:rsidR="00000000" w:rsidRDefault="007F1284">
            <w:pPr>
              <w:spacing w:after="100"/>
              <w:jc w:val="right"/>
              <w:rPr>
                <w:rFonts w:eastAsia="Times New Roman"/>
              </w:rPr>
            </w:pPr>
            <w:r>
              <w:rPr>
                <w:rFonts w:eastAsia="Times New Roman"/>
                <w:color w:val="000000"/>
                <w:sz w:val="18"/>
                <w:szCs w:val="18"/>
              </w:rPr>
              <w:t>Volatility rates - Equity</w:t>
            </w:r>
          </w:p>
          <w:p w14:paraId="6B34E280" w14:textId="77777777" w:rsidR="00000000" w:rsidRDefault="007F1284">
            <w:pPr>
              <w:spacing w:after="100"/>
              <w:jc w:val="right"/>
              <w:rPr>
                <w:rFonts w:eastAsia="Times New Roman"/>
              </w:rPr>
            </w:pPr>
            <w:r>
              <w:rPr>
                <w:rFonts w:eastAsia="Times New Roman"/>
                <w:color w:val="000000"/>
                <w:sz w:val="18"/>
                <w:szCs w:val="18"/>
              </w:rPr>
              <w:t>Mortality: Ages 0-40</w:t>
            </w:r>
          </w:p>
          <w:p w14:paraId="66E23D63" w14:textId="77777777" w:rsidR="00000000" w:rsidRDefault="007F1284">
            <w:pPr>
              <w:spacing w:after="100"/>
              <w:jc w:val="right"/>
              <w:rPr>
                <w:rFonts w:eastAsia="Times New Roman"/>
              </w:rPr>
            </w:pPr>
            <w:r>
              <w:rPr>
                <w:rFonts w:eastAsia="Times New Roman"/>
                <w:color w:val="000000"/>
                <w:sz w:val="18"/>
                <w:szCs w:val="18"/>
              </w:rPr>
              <w:t>Ages 41-60</w:t>
            </w:r>
          </w:p>
          <w:p w14:paraId="1059E698" w14:textId="77777777" w:rsidR="00000000" w:rsidRDefault="007F1284">
            <w:pPr>
              <w:spacing w:after="100"/>
              <w:jc w:val="right"/>
              <w:rPr>
                <w:rFonts w:eastAsia="Times New Roman"/>
              </w:rPr>
            </w:pPr>
            <w:r>
              <w:rPr>
                <w:rFonts w:eastAsia="Times New Roman"/>
                <w:color w:val="000000"/>
                <w:sz w:val="18"/>
                <w:szCs w:val="18"/>
              </w:rPr>
              <w:t>Ages 61-115</w:t>
            </w:r>
          </w:p>
          <w:p w14:paraId="63F010B6"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0BBDF880"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11F30CF0" w14:textId="77777777" w:rsidR="00000000" w:rsidRDefault="007F1284">
            <w:pPr>
              <w:spacing w:after="100"/>
              <w:jc w:val="center"/>
              <w:rPr>
                <w:rFonts w:eastAsia="Times New Roman"/>
              </w:rPr>
            </w:pPr>
            <w:r>
              <w:rPr>
                <w:rFonts w:eastAsia="Times New Roman"/>
                <w:color w:val="000000"/>
                <w:sz w:val="18"/>
                <w:szCs w:val="18"/>
              </w:rPr>
              <w:t>0.45%-20.86%</w:t>
            </w:r>
          </w:p>
          <w:p w14:paraId="3443FCC6" w14:textId="77777777" w:rsidR="00000000" w:rsidRDefault="007F1284">
            <w:pPr>
              <w:spacing w:after="100"/>
              <w:jc w:val="center"/>
              <w:rPr>
                <w:rFonts w:eastAsia="Times New Roman"/>
              </w:rPr>
            </w:pPr>
            <w:r>
              <w:rPr>
                <w:rFonts w:eastAsia="Times New Roman"/>
                <w:color w:val="000000"/>
                <w:sz w:val="18"/>
                <w:szCs w:val="18"/>
              </w:rPr>
              <w:t>0.27%-8.66%</w:t>
            </w:r>
          </w:p>
          <w:p w14:paraId="2F450A81" w14:textId="77777777" w:rsidR="00000000" w:rsidRDefault="007F1284">
            <w:pPr>
              <w:spacing w:after="100"/>
              <w:jc w:val="center"/>
              <w:rPr>
                <w:rFonts w:eastAsia="Times New Roman"/>
              </w:rPr>
            </w:pPr>
            <w:r>
              <w:rPr>
                <w:rFonts w:eastAsia="Times New Roman"/>
                <w:color w:val="000000"/>
                <w:sz w:val="18"/>
                <w:szCs w:val="18"/>
              </w:rPr>
              <w:t>0.04%-60.44%</w:t>
            </w:r>
          </w:p>
          <w:p w14:paraId="06B0B0C9" w14:textId="77777777" w:rsidR="00000000" w:rsidRDefault="007F1284">
            <w:pPr>
              <w:spacing w:after="100"/>
              <w:jc w:val="center"/>
              <w:rPr>
                <w:rFonts w:eastAsia="Times New Roman"/>
              </w:rPr>
            </w:pPr>
            <w:r>
              <w:rPr>
                <w:rFonts w:eastAsia="Times New Roman"/>
                <w:color w:val="000000"/>
                <w:sz w:val="18"/>
                <w:szCs w:val="18"/>
              </w:rPr>
              <w:t>37 bps</w:t>
            </w:r>
          </w:p>
          <w:p w14:paraId="437AD228" w14:textId="77777777" w:rsidR="00000000" w:rsidRDefault="007F1284">
            <w:pPr>
              <w:spacing w:after="100"/>
              <w:jc w:val="center"/>
              <w:rPr>
                <w:rFonts w:eastAsia="Times New Roman"/>
              </w:rPr>
            </w:pPr>
            <w:r>
              <w:rPr>
                <w:rFonts w:eastAsia="Times New Roman"/>
                <w:color w:val="000000"/>
                <w:sz w:val="18"/>
                <w:szCs w:val="18"/>
              </w:rPr>
              <w:t>11%-31%</w:t>
            </w:r>
          </w:p>
          <w:p w14:paraId="59DD18C7" w14:textId="77777777" w:rsidR="00000000" w:rsidRDefault="007F1284">
            <w:pPr>
              <w:spacing w:after="100"/>
              <w:jc w:val="center"/>
              <w:rPr>
                <w:rFonts w:eastAsia="Times New Roman"/>
              </w:rPr>
            </w:pPr>
            <w:r>
              <w:rPr>
                <w:rFonts w:eastAsia="Times New Roman"/>
                <w:color w:val="000000"/>
                <w:sz w:val="18"/>
                <w:szCs w:val="18"/>
              </w:rPr>
              <w:t>0.01%-0.17%</w:t>
            </w:r>
          </w:p>
          <w:p w14:paraId="120C78BE" w14:textId="77777777" w:rsidR="00000000" w:rsidRDefault="007F1284">
            <w:pPr>
              <w:spacing w:after="100"/>
              <w:jc w:val="center"/>
              <w:rPr>
                <w:rFonts w:eastAsia="Times New Roman"/>
              </w:rPr>
            </w:pPr>
            <w:r>
              <w:rPr>
                <w:rFonts w:eastAsia="Times New Roman"/>
                <w:color w:val="000000"/>
                <w:sz w:val="18"/>
                <w:szCs w:val="18"/>
              </w:rPr>
              <w:t>0.06%-0.53%</w:t>
            </w:r>
          </w:p>
          <w:p w14:paraId="0380BA76" w14:textId="77777777" w:rsidR="00000000" w:rsidRDefault="007F1284">
            <w:pPr>
              <w:spacing w:after="100"/>
              <w:jc w:val="center"/>
              <w:rPr>
                <w:rFonts w:eastAsia="Times New Roman"/>
              </w:rPr>
            </w:pPr>
            <w:r>
              <w:rPr>
                <w:rFonts w:eastAsia="Times New Roman"/>
                <w:color w:val="000000"/>
                <w:sz w:val="18"/>
                <w:szCs w:val="18"/>
              </w:rPr>
              <w:t>0.31%-40.00%</w:t>
            </w:r>
          </w:p>
          <w:p w14:paraId="7C7E0580" w14:textId="77777777" w:rsidR="00000000" w:rsidRDefault="007F1284">
            <w:pPr>
              <w:spacing w:after="100"/>
              <w:jc w:val="center"/>
              <w:rPr>
                <w:rFonts w:eastAsia="Times New Roman"/>
              </w:rPr>
            </w:pPr>
          </w:p>
          <w:p w14:paraId="09A5E807" w14:textId="77777777" w:rsidR="00000000" w:rsidRDefault="007F1284">
            <w:pPr>
              <w:spacing w:after="100"/>
              <w:jc w:val="center"/>
              <w:rPr>
                <w:rFonts w:eastAsia="Times New Roman"/>
              </w:rPr>
            </w:pPr>
          </w:p>
          <w:p w14:paraId="3CC31701" w14:textId="77777777" w:rsidR="00000000" w:rsidRDefault="007F1284">
            <w:pPr>
              <w:spacing w:after="100"/>
              <w:jc w:val="center"/>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23565FA0" w14:textId="77777777" w:rsidR="00000000" w:rsidRDefault="007F1284">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439F43EF" w14:textId="77777777" w:rsidR="00000000" w:rsidRDefault="007F1284">
            <w:pPr>
              <w:spacing w:after="100"/>
              <w:jc w:val="center"/>
              <w:rPr>
                <w:rFonts w:eastAsia="Times New Roman"/>
              </w:rPr>
            </w:pPr>
            <w:r>
              <w:rPr>
                <w:rFonts w:eastAsia="Times New Roman"/>
                <w:color w:val="000000"/>
                <w:sz w:val="18"/>
                <w:szCs w:val="18"/>
              </w:rPr>
              <w:t>1.70%</w:t>
            </w:r>
          </w:p>
          <w:p w14:paraId="4FFDF440" w14:textId="77777777" w:rsidR="00000000" w:rsidRDefault="007F1284">
            <w:pPr>
              <w:spacing w:after="100"/>
              <w:jc w:val="center"/>
              <w:rPr>
                <w:rFonts w:eastAsia="Times New Roman"/>
              </w:rPr>
            </w:pPr>
            <w:r>
              <w:rPr>
                <w:rFonts w:eastAsia="Times New Roman"/>
                <w:color w:val="000000"/>
                <w:sz w:val="18"/>
                <w:szCs w:val="18"/>
              </w:rPr>
              <w:t>1.18%</w:t>
            </w:r>
          </w:p>
          <w:p w14:paraId="5C901F94" w14:textId="77777777" w:rsidR="00000000" w:rsidRDefault="007F1284">
            <w:pPr>
              <w:spacing w:after="100"/>
              <w:jc w:val="center"/>
              <w:rPr>
                <w:rFonts w:eastAsia="Times New Roman"/>
              </w:rPr>
            </w:pPr>
            <w:r>
              <w:rPr>
                <w:rFonts w:eastAsia="Times New Roman"/>
                <w:color w:val="000000"/>
                <w:sz w:val="18"/>
                <w:szCs w:val="18"/>
              </w:rPr>
              <w:t>7.20%</w:t>
            </w:r>
          </w:p>
          <w:p w14:paraId="201852ED" w14:textId="77777777" w:rsidR="00000000" w:rsidRDefault="007F1284">
            <w:pPr>
              <w:spacing w:after="100"/>
              <w:jc w:val="center"/>
              <w:rPr>
                <w:rFonts w:eastAsia="Times New Roman"/>
              </w:rPr>
            </w:pPr>
            <w:r>
              <w:rPr>
                <w:rFonts w:eastAsia="Times New Roman"/>
                <w:color w:val="000000"/>
                <w:sz w:val="18"/>
                <w:szCs w:val="18"/>
              </w:rPr>
              <w:t>37 bps</w:t>
            </w:r>
          </w:p>
          <w:p w14:paraId="6031FFA0" w14:textId="77777777" w:rsidR="00000000" w:rsidRDefault="007F1284">
            <w:pPr>
              <w:spacing w:after="100"/>
              <w:jc w:val="center"/>
              <w:rPr>
                <w:rFonts w:eastAsia="Times New Roman"/>
              </w:rPr>
            </w:pPr>
            <w:r>
              <w:rPr>
                <w:rFonts w:eastAsia="Times New Roman"/>
                <w:color w:val="000000"/>
                <w:sz w:val="18"/>
                <w:szCs w:val="18"/>
              </w:rPr>
              <w:t>24%</w:t>
            </w:r>
          </w:p>
          <w:p w14:paraId="7928796F" w14:textId="77777777" w:rsidR="00000000" w:rsidRDefault="007F1284">
            <w:pPr>
              <w:spacing w:after="100"/>
              <w:jc w:val="center"/>
              <w:rPr>
                <w:rFonts w:eastAsia="Times New Roman"/>
              </w:rPr>
            </w:pPr>
            <w:r>
              <w:rPr>
                <w:rFonts w:eastAsia="Times New Roman"/>
                <w:color w:val="000000"/>
                <w:sz w:val="18"/>
                <w:szCs w:val="18"/>
              </w:rPr>
              <w:t>2.17%</w:t>
            </w:r>
          </w:p>
          <w:p w14:paraId="20C78F23" w14:textId="77777777" w:rsidR="00000000" w:rsidRDefault="007F1284">
            <w:pPr>
              <w:spacing w:after="100"/>
              <w:jc w:val="center"/>
              <w:rPr>
                <w:rFonts w:eastAsia="Times New Roman"/>
              </w:rPr>
            </w:pPr>
            <w:r>
              <w:rPr>
                <w:rFonts w:eastAsia="Times New Roman"/>
                <w:color w:val="000000"/>
                <w:sz w:val="18"/>
                <w:szCs w:val="18"/>
              </w:rPr>
              <w:t>(same for all ages)</w:t>
            </w:r>
          </w:p>
          <w:p w14:paraId="22CAF647" w14:textId="77777777" w:rsidR="00000000" w:rsidRDefault="007F1284">
            <w:pPr>
              <w:spacing w:after="100"/>
              <w:jc w:val="center"/>
              <w:rPr>
                <w:rFonts w:eastAsia="Times New Roman"/>
              </w:rPr>
            </w:pPr>
            <w:r>
              <w:rPr>
                <w:rFonts w:eastAsia="Times New Roman"/>
                <w:color w:val="000000"/>
                <w:sz w:val="18"/>
                <w:szCs w:val="18"/>
              </w:rPr>
              <w:t>(same for all ages)</w:t>
            </w:r>
          </w:p>
        </w:tc>
      </w:tr>
      <w:tr w:rsidR="00000000" w14:paraId="30424D01" w14:textId="77777777">
        <w:trPr>
          <w:divId w:val="168251678"/>
          <w:jc w:val="center"/>
        </w:trPr>
        <w:tc>
          <w:tcPr>
            <w:tcW w:w="0" w:type="auto"/>
            <w:gridSpan w:val="3"/>
            <w:shd w:val="clear" w:color="auto" w:fill="CCEEFF"/>
            <w:tcMar>
              <w:top w:w="30" w:type="dxa"/>
              <w:left w:w="20" w:type="dxa"/>
              <w:bottom w:w="30" w:type="dxa"/>
              <w:right w:w="20" w:type="dxa"/>
            </w:tcMar>
            <w:vAlign w:val="center"/>
            <w:hideMark/>
          </w:tcPr>
          <w:p w14:paraId="1D9CFC6C" w14:textId="77777777" w:rsidR="00000000" w:rsidRDefault="007F1284">
            <w:pPr>
              <w:spacing w:after="100"/>
              <w:rPr>
                <w:rFonts w:eastAsia="Times New Roman"/>
              </w:rPr>
            </w:pPr>
            <w:r>
              <w:rPr>
                <w:rFonts w:eastAsia="Times New Roman"/>
                <w:color w:val="000000"/>
                <w:sz w:val="18"/>
                <w:szCs w:val="18"/>
              </w:rPr>
              <w:t>Liabilities: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2A8C6BCA"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0FF2D5"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E3B60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CB5D40"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C51BE5"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CBEA25"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E271F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3C145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E4F2C4" w14:textId="77777777" w:rsidR="00000000" w:rsidRDefault="007F1284">
            <w:pPr>
              <w:spacing w:after="100"/>
              <w:rPr>
                <w:rFonts w:eastAsia="Times New Roman"/>
                <w:sz w:val="20"/>
                <w:szCs w:val="20"/>
              </w:rPr>
            </w:pPr>
          </w:p>
        </w:tc>
      </w:tr>
      <w:tr w:rsidR="00000000" w14:paraId="360B23A0" w14:textId="77777777">
        <w:trPr>
          <w:divId w:val="168251678"/>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14:paraId="7A90E651" w14:textId="77777777" w:rsidR="00000000" w:rsidRDefault="007F1284">
            <w:pPr>
              <w:spacing w:after="100"/>
              <w:rPr>
                <w:rFonts w:eastAsia="Times New Roman"/>
              </w:rPr>
            </w:pPr>
            <w:r>
              <w:rPr>
                <w:rFonts w:eastAsia="Times New Roman"/>
                <w:color w:val="000000"/>
                <w:sz w:val="18"/>
                <w:szCs w:val="18"/>
              </w:rPr>
              <w:t>AB Contingent Consideration Payable</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14:paraId="23E0B228" w14:textId="77777777" w:rsidR="00000000" w:rsidRDefault="007F1284">
            <w:pPr>
              <w:spacing w:after="100"/>
              <w:jc w:val="right"/>
              <w:rPr>
                <w:rFonts w:eastAsia="Times New Roman"/>
              </w:rPr>
            </w:pPr>
            <w:r>
              <w:rPr>
                <w:rFonts w:eastAsia="Times New Roman"/>
                <w:color w:val="000000"/>
                <w:sz w:val="18"/>
                <w:szCs w:val="18"/>
              </w:rPr>
              <w:t>38 </w:t>
            </w:r>
          </w:p>
        </w:tc>
        <w:tc>
          <w:tcPr>
            <w:tcW w:w="0" w:type="auto"/>
            <w:tcBorders>
              <w:top w:val="single" w:sz="2" w:space="0" w:color="000000"/>
            </w:tcBorders>
            <w:shd w:val="clear" w:color="auto" w:fill="FFFFFF"/>
            <w:tcMar>
              <w:top w:w="30" w:type="dxa"/>
              <w:left w:w="0" w:type="dxa"/>
              <w:bottom w:w="30" w:type="dxa"/>
              <w:right w:w="20" w:type="dxa"/>
            </w:tcMar>
            <w:vAlign w:val="center"/>
            <w:hideMark/>
          </w:tcPr>
          <w:p w14:paraId="7E1F5E67"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14758643" w14:textId="77777777" w:rsidR="00000000" w:rsidRDefault="007F1284">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14:paraId="7BAC8118" w14:textId="77777777" w:rsidR="00000000" w:rsidRDefault="007F128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23E15DDF" w14:textId="77777777" w:rsidR="00000000" w:rsidRDefault="007F1284">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17DAFA13" w14:textId="77777777" w:rsidR="00000000" w:rsidRDefault="007F1284">
            <w:pPr>
              <w:spacing w:after="100"/>
              <w:jc w:val="right"/>
              <w:rPr>
                <w:rFonts w:eastAsia="Times New Roman"/>
              </w:rPr>
            </w:pPr>
            <w:r>
              <w:rPr>
                <w:rFonts w:eastAsia="Times New Roman"/>
                <w:color w:val="000000"/>
                <w:sz w:val="18"/>
                <w:szCs w:val="18"/>
              </w:rPr>
              <w:t>Expected revenue growth rates</w:t>
            </w:r>
          </w:p>
          <w:p w14:paraId="46B85802" w14:textId="77777777" w:rsidR="00000000" w:rsidRDefault="007F1284">
            <w:pPr>
              <w:spacing w:after="100"/>
              <w:jc w:val="right"/>
              <w:rPr>
                <w:rFonts w:eastAsia="Times New Roman"/>
              </w:rPr>
            </w:pPr>
            <w:r>
              <w:rPr>
                <w:rFonts w:eastAsia="Times New Roman"/>
                <w:color w:val="000000"/>
                <w:sz w:val="18"/>
                <w:szCs w:val="18"/>
              </w:rPr>
              <w:t>Discount rate</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29152BE8"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2C421B54" w14:textId="77777777" w:rsidR="00000000" w:rsidRDefault="007F1284">
            <w:pPr>
              <w:spacing w:after="100"/>
              <w:jc w:val="center"/>
              <w:rPr>
                <w:rFonts w:eastAsia="Times New Roman"/>
              </w:rPr>
            </w:pPr>
            <w:r>
              <w:rPr>
                <w:rFonts w:eastAsia="Times New Roman"/>
                <w:color w:val="000000"/>
                <w:sz w:val="18"/>
                <w:szCs w:val="18"/>
              </w:rPr>
              <w:t>2.0% - 83.9%</w:t>
            </w:r>
          </w:p>
          <w:p w14:paraId="7F1F3A42" w14:textId="77777777" w:rsidR="00000000" w:rsidRDefault="007F1284">
            <w:pPr>
              <w:spacing w:after="100"/>
              <w:jc w:val="center"/>
              <w:rPr>
                <w:rFonts w:eastAsia="Times New Roman"/>
              </w:rPr>
            </w:pPr>
            <w:r>
              <w:rPr>
                <w:rFonts w:eastAsia="Times New Roman"/>
                <w:color w:val="000000"/>
                <w:sz w:val="18"/>
                <w:szCs w:val="18"/>
              </w:rPr>
              <w:t>1.9% - 10.4%</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6C0AE086" w14:textId="77777777" w:rsidR="00000000" w:rsidRDefault="007F1284">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785459E8" w14:textId="77777777" w:rsidR="00000000" w:rsidRDefault="007F1284">
            <w:pPr>
              <w:spacing w:after="100"/>
              <w:jc w:val="center"/>
              <w:rPr>
                <w:rFonts w:eastAsia="Times New Roman"/>
              </w:rPr>
            </w:pPr>
            <w:r>
              <w:rPr>
                <w:rFonts w:eastAsia="Times New Roman"/>
                <w:color w:val="000000"/>
                <w:sz w:val="18"/>
                <w:szCs w:val="18"/>
              </w:rPr>
              <w:t>11.9%</w:t>
            </w:r>
          </w:p>
          <w:p w14:paraId="570A0268" w14:textId="77777777" w:rsidR="00000000" w:rsidRDefault="007F1284">
            <w:pPr>
              <w:spacing w:after="100"/>
              <w:jc w:val="center"/>
              <w:rPr>
                <w:rFonts w:eastAsia="Times New Roman"/>
              </w:rPr>
            </w:pPr>
            <w:r>
              <w:rPr>
                <w:rFonts w:eastAsia="Times New Roman"/>
                <w:color w:val="000000"/>
                <w:sz w:val="18"/>
                <w:szCs w:val="18"/>
              </w:rPr>
              <w:t>7.0%</w:t>
            </w:r>
          </w:p>
        </w:tc>
      </w:tr>
      <w:tr w:rsidR="00000000" w14:paraId="0C4BAA8D" w14:textId="77777777">
        <w:trPr>
          <w:divId w:val="168251678"/>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14:paraId="646294C7" w14:textId="77777777" w:rsidR="00000000" w:rsidRDefault="007F1284">
            <w:pPr>
              <w:spacing w:after="100"/>
              <w:rPr>
                <w:rFonts w:eastAsia="Times New Roman"/>
              </w:rPr>
            </w:pPr>
            <w:r>
              <w:rPr>
                <w:rFonts w:eastAsia="Times New Roman"/>
                <w:color w:val="000000"/>
                <w:sz w:val="18"/>
                <w:szCs w:val="18"/>
              </w:rPr>
              <w:t>GMIB NLG</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14:paraId="34F28676" w14:textId="77777777" w:rsidR="00000000" w:rsidRDefault="007F1284">
            <w:pPr>
              <w:spacing w:after="100"/>
              <w:jc w:val="right"/>
              <w:rPr>
                <w:rFonts w:eastAsia="Times New Roman"/>
              </w:rPr>
            </w:pPr>
            <w:r>
              <w:rPr>
                <w:rFonts w:eastAsia="Times New Roman"/>
                <w:color w:val="000000"/>
                <w:sz w:val="18"/>
                <w:szCs w:val="18"/>
              </w:rPr>
              <w:t>8,503 </w:t>
            </w:r>
          </w:p>
        </w:tc>
        <w:tc>
          <w:tcPr>
            <w:tcW w:w="0" w:type="auto"/>
            <w:tcBorders>
              <w:top w:val="single" w:sz="2" w:space="0" w:color="000000"/>
            </w:tcBorders>
            <w:shd w:val="clear" w:color="auto" w:fill="CCEEFF"/>
            <w:tcMar>
              <w:top w:w="30" w:type="dxa"/>
              <w:left w:w="0" w:type="dxa"/>
              <w:bottom w:w="30" w:type="dxa"/>
              <w:right w:w="20" w:type="dxa"/>
            </w:tcMar>
            <w:vAlign w:val="center"/>
            <w:hideMark/>
          </w:tcPr>
          <w:p w14:paraId="571D337C"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164CF4FD" w14:textId="77777777" w:rsidR="00000000" w:rsidRDefault="007F1284">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14:paraId="215F58B1" w14:textId="77777777" w:rsidR="00000000" w:rsidRDefault="007F128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61DA3C6A" w14:textId="77777777" w:rsidR="00000000" w:rsidRDefault="007F1284">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14:paraId="0C4C9E9B" w14:textId="77777777" w:rsidR="00000000" w:rsidRDefault="007F1284">
            <w:pPr>
              <w:spacing w:after="100"/>
              <w:jc w:val="right"/>
              <w:rPr>
                <w:rFonts w:eastAsia="Times New Roman"/>
              </w:rPr>
            </w:pPr>
            <w:r>
              <w:rPr>
                <w:rFonts w:eastAsia="Times New Roman"/>
                <w:color w:val="000000"/>
                <w:sz w:val="18"/>
                <w:szCs w:val="18"/>
              </w:rPr>
              <w:t>Non-performance risk</w:t>
            </w:r>
          </w:p>
          <w:p w14:paraId="726D4997" w14:textId="77777777" w:rsidR="00000000" w:rsidRDefault="007F1284">
            <w:pPr>
              <w:spacing w:after="100"/>
              <w:jc w:val="right"/>
              <w:rPr>
                <w:rFonts w:eastAsia="Times New Roman"/>
              </w:rPr>
            </w:pPr>
            <w:r>
              <w:rPr>
                <w:rFonts w:eastAsia="Times New Roman"/>
                <w:color w:val="000000"/>
                <w:sz w:val="18"/>
                <w:szCs w:val="18"/>
              </w:rPr>
              <w:t>Lapse rates</w:t>
            </w:r>
          </w:p>
          <w:p w14:paraId="65AD2947" w14:textId="77777777" w:rsidR="00000000" w:rsidRDefault="007F1284">
            <w:pPr>
              <w:spacing w:after="100"/>
              <w:jc w:val="right"/>
              <w:rPr>
                <w:rFonts w:eastAsia="Times New Roman"/>
              </w:rPr>
            </w:pPr>
            <w:r>
              <w:rPr>
                <w:rFonts w:eastAsia="Times New Roman"/>
                <w:color w:val="000000"/>
                <w:sz w:val="18"/>
                <w:szCs w:val="18"/>
              </w:rPr>
              <w:t>Withdrawal rates</w:t>
            </w:r>
          </w:p>
          <w:p w14:paraId="3F1579B6" w14:textId="77777777" w:rsidR="00000000" w:rsidRDefault="007F1284">
            <w:pPr>
              <w:spacing w:after="100"/>
              <w:jc w:val="right"/>
              <w:rPr>
                <w:rFonts w:eastAsia="Times New Roman"/>
              </w:rPr>
            </w:pPr>
            <w:r>
              <w:rPr>
                <w:rFonts w:eastAsia="Times New Roman"/>
                <w:color w:val="000000"/>
                <w:sz w:val="18"/>
                <w:szCs w:val="18"/>
              </w:rPr>
              <w:t>Annuitization rates</w:t>
            </w:r>
          </w:p>
          <w:p w14:paraId="35EB0AB1" w14:textId="77777777" w:rsidR="00000000" w:rsidRDefault="007F1284">
            <w:pPr>
              <w:spacing w:after="100"/>
              <w:jc w:val="right"/>
              <w:rPr>
                <w:rFonts w:eastAsia="Times New Roman"/>
              </w:rPr>
            </w:pPr>
            <w:r>
              <w:rPr>
                <w:rFonts w:eastAsia="Times New Roman"/>
                <w:color w:val="000000"/>
                <w:sz w:val="18"/>
                <w:szCs w:val="18"/>
              </w:rPr>
              <w:t>Mortality rates (1):</w:t>
            </w:r>
          </w:p>
          <w:p w14:paraId="1505FE65" w14:textId="77777777" w:rsidR="00000000" w:rsidRDefault="007F1284">
            <w:pPr>
              <w:spacing w:after="100"/>
              <w:jc w:val="right"/>
              <w:rPr>
                <w:rFonts w:eastAsia="Times New Roman"/>
              </w:rPr>
            </w:pPr>
            <w:r>
              <w:rPr>
                <w:rFonts w:eastAsia="Times New Roman"/>
                <w:color w:val="000000"/>
                <w:sz w:val="18"/>
                <w:szCs w:val="18"/>
              </w:rPr>
              <w:t>Ages 0 - 40</w:t>
            </w:r>
          </w:p>
          <w:p w14:paraId="21FD3738" w14:textId="77777777" w:rsidR="00000000" w:rsidRDefault="007F1284">
            <w:pPr>
              <w:spacing w:after="100"/>
              <w:jc w:val="right"/>
              <w:rPr>
                <w:rFonts w:eastAsia="Times New Roman"/>
              </w:rPr>
            </w:pPr>
            <w:r>
              <w:rPr>
                <w:rFonts w:eastAsia="Times New Roman"/>
                <w:color w:val="000000"/>
                <w:sz w:val="18"/>
                <w:szCs w:val="18"/>
              </w:rPr>
              <w:t>Ages 41 - 60</w:t>
            </w:r>
          </w:p>
          <w:p w14:paraId="0A3C209C" w14:textId="77777777" w:rsidR="00000000" w:rsidRDefault="007F1284">
            <w:pPr>
              <w:spacing w:after="100"/>
              <w:jc w:val="right"/>
              <w:rPr>
                <w:rFonts w:eastAsia="Times New Roman"/>
              </w:rPr>
            </w:pPr>
            <w:r>
              <w:rPr>
                <w:rFonts w:eastAsia="Times New Roman"/>
                <w:color w:val="000000"/>
                <w:sz w:val="18"/>
                <w:szCs w:val="18"/>
              </w:rPr>
              <w:t>Ages 60 - 115</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3FBBBC2A"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14:paraId="202E79A4" w14:textId="77777777" w:rsidR="00000000" w:rsidRDefault="007F1284">
            <w:pPr>
              <w:spacing w:after="100"/>
              <w:jc w:val="center"/>
              <w:rPr>
                <w:rFonts w:eastAsia="Times New Roman"/>
              </w:rPr>
            </w:pPr>
            <w:r>
              <w:rPr>
                <w:rFonts w:eastAsia="Times New Roman"/>
                <w:color w:val="000000"/>
                <w:sz w:val="18"/>
                <w:szCs w:val="18"/>
              </w:rPr>
              <w:t>111 bps</w:t>
            </w:r>
          </w:p>
          <w:p w14:paraId="31FD4F03" w14:textId="77777777" w:rsidR="00000000" w:rsidRDefault="007F1284">
            <w:pPr>
              <w:spacing w:after="100"/>
              <w:jc w:val="center"/>
              <w:rPr>
                <w:rFonts w:eastAsia="Times New Roman"/>
              </w:rPr>
            </w:pPr>
            <w:r>
              <w:rPr>
                <w:rFonts w:eastAsia="Times New Roman"/>
                <w:color w:val="000000"/>
                <w:sz w:val="18"/>
                <w:szCs w:val="18"/>
              </w:rPr>
              <w:t>1.04% - 23.57%</w:t>
            </w:r>
          </w:p>
          <w:p w14:paraId="5DCCF609" w14:textId="77777777" w:rsidR="00000000" w:rsidRDefault="007F1284">
            <w:pPr>
              <w:spacing w:after="100"/>
              <w:jc w:val="center"/>
              <w:rPr>
                <w:rFonts w:eastAsia="Times New Roman"/>
              </w:rPr>
            </w:pPr>
            <w:r>
              <w:rPr>
                <w:rFonts w:eastAsia="Times New Roman"/>
                <w:color w:val="000000"/>
                <w:sz w:val="18"/>
                <w:szCs w:val="18"/>
              </w:rPr>
              <w:t>0.27% - 8.66%</w:t>
            </w:r>
          </w:p>
          <w:p w14:paraId="1B07B035" w14:textId="77777777" w:rsidR="00000000" w:rsidRDefault="007F1284">
            <w:pPr>
              <w:spacing w:after="100"/>
              <w:jc w:val="center"/>
              <w:rPr>
                <w:rFonts w:eastAsia="Times New Roman"/>
              </w:rPr>
            </w:pPr>
            <w:r>
              <w:rPr>
                <w:rFonts w:eastAsia="Times New Roman"/>
                <w:color w:val="000000"/>
                <w:sz w:val="18"/>
                <w:szCs w:val="18"/>
              </w:rPr>
              <w:t>0.03% -100.00%</w:t>
            </w:r>
          </w:p>
          <w:p w14:paraId="10FF9B2D" w14:textId="77777777" w:rsidR="00000000" w:rsidRDefault="007F1284">
            <w:pPr>
              <w:spacing w:after="100"/>
              <w:jc w:val="center"/>
              <w:rPr>
                <w:rFonts w:eastAsia="Times New Roman"/>
              </w:rPr>
            </w:pPr>
          </w:p>
          <w:p w14:paraId="38F0D07C" w14:textId="77777777" w:rsidR="00000000" w:rsidRDefault="007F1284">
            <w:pPr>
              <w:spacing w:after="100"/>
              <w:jc w:val="center"/>
              <w:rPr>
                <w:rFonts w:eastAsia="Times New Roman"/>
              </w:rPr>
            </w:pPr>
            <w:r>
              <w:rPr>
                <w:rFonts w:eastAsia="Times New Roman"/>
                <w:color w:val="000000"/>
                <w:sz w:val="18"/>
                <w:szCs w:val="18"/>
              </w:rPr>
              <w:t>0.01% - 0.19%</w:t>
            </w:r>
          </w:p>
          <w:p w14:paraId="097AF54C" w14:textId="77777777" w:rsidR="00000000" w:rsidRDefault="007F1284">
            <w:pPr>
              <w:spacing w:after="100"/>
              <w:jc w:val="center"/>
              <w:rPr>
                <w:rFonts w:eastAsia="Times New Roman"/>
              </w:rPr>
            </w:pPr>
            <w:r>
              <w:rPr>
                <w:rFonts w:eastAsia="Times New Roman"/>
                <w:color w:val="000000"/>
                <w:sz w:val="18"/>
                <w:szCs w:val="18"/>
              </w:rPr>
              <w:t>0.07% - 0.57%</w:t>
            </w:r>
          </w:p>
          <w:p w14:paraId="4D212CB1" w14:textId="77777777" w:rsidR="00000000" w:rsidRDefault="007F1284">
            <w:pPr>
              <w:spacing w:after="100"/>
              <w:jc w:val="center"/>
              <w:rPr>
                <w:rFonts w:eastAsia="Times New Roman"/>
              </w:rPr>
            </w:pPr>
            <w:r>
              <w:rPr>
                <w:rFonts w:eastAsia="Times New Roman"/>
                <w:color w:val="000000"/>
                <w:sz w:val="18"/>
                <w:szCs w:val="18"/>
              </w:rPr>
              <w:t>0.44% - 43.60%</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0CBC521A" w14:textId="77777777" w:rsidR="00000000" w:rsidRDefault="007F1284">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14:paraId="2FA67415" w14:textId="77777777" w:rsidR="00000000" w:rsidRDefault="007F1284">
            <w:pPr>
              <w:spacing w:after="100"/>
              <w:jc w:val="center"/>
              <w:rPr>
                <w:rFonts w:eastAsia="Times New Roman"/>
              </w:rPr>
            </w:pPr>
            <w:r>
              <w:rPr>
                <w:rFonts w:eastAsia="Times New Roman"/>
                <w:color w:val="000000"/>
                <w:sz w:val="18"/>
                <w:szCs w:val="18"/>
              </w:rPr>
              <w:t>111 bps</w:t>
            </w:r>
          </w:p>
          <w:p w14:paraId="1FC00BCB" w14:textId="77777777" w:rsidR="00000000" w:rsidRDefault="007F1284">
            <w:pPr>
              <w:spacing w:after="100"/>
              <w:jc w:val="center"/>
              <w:rPr>
                <w:rFonts w:eastAsia="Times New Roman"/>
              </w:rPr>
            </w:pPr>
            <w:r>
              <w:rPr>
                <w:rFonts w:eastAsia="Times New Roman"/>
                <w:color w:val="000000"/>
                <w:sz w:val="18"/>
                <w:szCs w:val="18"/>
              </w:rPr>
              <w:t>3.55%</w:t>
            </w:r>
          </w:p>
          <w:p w14:paraId="25912D22" w14:textId="77777777" w:rsidR="00000000" w:rsidRDefault="007F1284">
            <w:pPr>
              <w:spacing w:after="100"/>
              <w:jc w:val="center"/>
              <w:rPr>
                <w:rFonts w:eastAsia="Times New Roman"/>
              </w:rPr>
            </w:pPr>
            <w:r>
              <w:rPr>
                <w:rFonts w:eastAsia="Times New Roman"/>
                <w:color w:val="000000"/>
                <w:sz w:val="18"/>
                <w:szCs w:val="18"/>
              </w:rPr>
              <w:t>1.04%</w:t>
            </w:r>
          </w:p>
          <w:p w14:paraId="4D7D48A4" w14:textId="77777777" w:rsidR="00000000" w:rsidRDefault="007F1284">
            <w:pPr>
              <w:spacing w:after="100"/>
              <w:jc w:val="center"/>
              <w:rPr>
                <w:rFonts w:eastAsia="Times New Roman"/>
              </w:rPr>
            </w:pPr>
            <w:r>
              <w:rPr>
                <w:rFonts w:eastAsia="Times New Roman"/>
                <w:color w:val="000000"/>
                <w:sz w:val="18"/>
                <w:szCs w:val="18"/>
              </w:rPr>
              <w:t>5.24%</w:t>
            </w:r>
          </w:p>
          <w:p w14:paraId="5A58ACDE" w14:textId="77777777" w:rsidR="00000000" w:rsidRDefault="007F1284">
            <w:pPr>
              <w:spacing w:after="100"/>
              <w:jc w:val="center"/>
              <w:rPr>
                <w:rFonts w:eastAsia="Times New Roman"/>
              </w:rPr>
            </w:pPr>
          </w:p>
          <w:p w14:paraId="16ECB311" w14:textId="77777777" w:rsidR="00000000" w:rsidRDefault="007F1284">
            <w:pPr>
              <w:spacing w:after="100"/>
              <w:jc w:val="center"/>
              <w:rPr>
                <w:rFonts w:eastAsia="Times New Roman"/>
              </w:rPr>
            </w:pPr>
            <w:r>
              <w:rPr>
                <w:rFonts w:eastAsia="Times New Roman"/>
                <w:color w:val="000000"/>
                <w:sz w:val="18"/>
                <w:szCs w:val="18"/>
              </w:rPr>
              <w:t>1.62%</w:t>
            </w:r>
          </w:p>
          <w:p w14:paraId="119E54AB" w14:textId="77777777" w:rsidR="00000000" w:rsidRDefault="007F1284">
            <w:pPr>
              <w:spacing w:after="100"/>
              <w:jc w:val="center"/>
              <w:rPr>
                <w:rFonts w:eastAsia="Times New Roman"/>
              </w:rPr>
            </w:pPr>
            <w:r>
              <w:rPr>
                <w:rFonts w:eastAsia="Times New Roman"/>
                <w:color w:val="000000"/>
                <w:sz w:val="18"/>
                <w:szCs w:val="18"/>
              </w:rPr>
              <w:t>(same for all ages)</w:t>
            </w:r>
          </w:p>
          <w:p w14:paraId="0222CE29" w14:textId="77777777" w:rsidR="00000000" w:rsidRDefault="007F1284">
            <w:pPr>
              <w:spacing w:after="100"/>
              <w:jc w:val="center"/>
              <w:rPr>
                <w:rFonts w:eastAsia="Times New Roman"/>
              </w:rPr>
            </w:pPr>
            <w:r>
              <w:rPr>
                <w:rFonts w:eastAsia="Times New Roman"/>
                <w:color w:val="000000"/>
                <w:sz w:val="18"/>
                <w:szCs w:val="18"/>
              </w:rPr>
              <w:t>(same for all ages)</w:t>
            </w:r>
          </w:p>
        </w:tc>
      </w:tr>
      <w:tr w:rsidR="00000000" w14:paraId="6458171E" w14:textId="77777777">
        <w:trPr>
          <w:divId w:val="168251678"/>
          <w:jc w:val="center"/>
        </w:trPr>
        <w:tc>
          <w:tcPr>
            <w:tcW w:w="0" w:type="auto"/>
            <w:gridSpan w:val="3"/>
            <w:vAlign w:val="center"/>
            <w:hideMark/>
          </w:tcPr>
          <w:p w14:paraId="4DDAAAC8" w14:textId="77777777" w:rsidR="00000000" w:rsidRDefault="007F1284">
            <w:pPr>
              <w:spacing w:after="100"/>
              <w:jc w:val="center"/>
              <w:rPr>
                <w:rFonts w:eastAsia="Times New Roman"/>
              </w:rPr>
            </w:pPr>
          </w:p>
        </w:tc>
        <w:tc>
          <w:tcPr>
            <w:tcW w:w="0" w:type="auto"/>
            <w:gridSpan w:val="3"/>
            <w:vAlign w:val="center"/>
            <w:hideMark/>
          </w:tcPr>
          <w:p w14:paraId="58D69708" w14:textId="77777777" w:rsidR="00000000" w:rsidRDefault="007F1284">
            <w:pPr>
              <w:spacing w:after="100"/>
              <w:rPr>
                <w:rFonts w:eastAsia="Times New Roman"/>
                <w:sz w:val="20"/>
                <w:szCs w:val="20"/>
              </w:rPr>
            </w:pPr>
          </w:p>
        </w:tc>
        <w:tc>
          <w:tcPr>
            <w:tcW w:w="0" w:type="auto"/>
            <w:gridSpan w:val="3"/>
            <w:vAlign w:val="center"/>
            <w:hideMark/>
          </w:tcPr>
          <w:p w14:paraId="3B6CFD66" w14:textId="77777777" w:rsidR="00000000" w:rsidRDefault="007F1284">
            <w:pPr>
              <w:spacing w:after="100"/>
              <w:rPr>
                <w:rFonts w:eastAsia="Times New Roman"/>
                <w:sz w:val="20"/>
                <w:szCs w:val="20"/>
              </w:rPr>
            </w:pPr>
          </w:p>
        </w:tc>
        <w:tc>
          <w:tcPr>
            <w:tcW w:w="0" w:type="auto"/>
            <w:gridSpan w:val="3"/>
            <w:vAlign w:val="center"/>
            <w:hideMark/>
          </w:tcPr>
          <w:p w14:paraId="5F4216AF" w14:textId="77777777" w:rsidR="00000000" w:rsidRDefault="007F1284">
            <w:pPr>
              <w:spacing w:after="100"/>
              <w:rPr>
                <w:rFonts w:eastAsia="Times New Roman"/>
                <w:sz w:val="20"/>
                <w:szCs w:val="20"/>
              </w:rPr>
            </w:pPr>
          </w:p>
        </w:tc>
        <w:tc>
          <w:tcPr>
            <w:tcW w:w="0" w:type="auto"/>
            <w:gridSpan w:val="3"/>
            <w:vAlign w:val="center"/>
            <w:hideMark/>
          </w:tcPr>
          <w:p w14:paraId="056D0F3F" w14:textId="77777777" w:rsidR="00000000" w:rsidRDefault="007F1284">
            <w:pPr>
              <w:spacing w:after="100"/>
              <w:rPr>
                <w:rFonts w:eastAsia="Times New Roman"/>
                <w:sz w:val="20"/>
                <w:szCs w:val="20"/>
              </w:rPr>
            </w:pPr>
          </w:p>
        </w:tc>
        <w:tc>
          <w:tcPr>
            <w:tcW w:w="0" w:type="auto"/>
            <w:gridSpan w:val="3"/>
            <w:vAlign w:val="center"/>
            <w:hideMark/>
          </w:tcPr>
          <w:p w14:paraId="43EE84EE" w14:textId="77777777" w:rsidR="00000000" w:rsidRDefault="007F1284">
            <w:pPr>
              <w:spacing w:after="100"/>
              <w:rPr>
                <w:rFonts w:eastAsia="Times New Roman"/>
                <w:sz w:val="20"/>
                <w:szCs w:val="20"/>
              </w:rPr>
            </w:pPr>
          </w:p>
        </w:tc>
        <w:tc>
          <w:tcPr>
            <w:tcW w:w="0" w:type="auto"/>
            <w:gridSpan w:val="3"/>
            <w:vAlign w:val="center"/>
            <w:hideMark/>
          </w:tcPr>
          <w:p w14:paraId="306E7C46" w14:textId="77777777" w:rsidR="00000000" w:rsidRDefault="007F1284">
            <w:pPr>
              <w:spacing w:after="100"/>
              <w:rPr>
                <w:rFonts w:eastAsia="Times New Roman"/>
                <w:sz w:val="20"/>
                <w:szCs w:val="20"/>
              </w:rPr>
            </w:pPr>
          </w:p>
        </w:tc>
        <w:tc>
          <w:tcPr>
            <w:tcW w:w="0" w:type="auto"/>
            <w:gridSpan w:val="3"/>
            <w:vAlign w:val="center"/>
            <w:hideMark/>
          </w:tcPr>
          <w:p w14:paraId="19A24CCB" w14:textId="77777777" w:rsidR="00000000" w:rsidRDefault="007F1284">
            <w:pPr>
              <w:spacing w:after="100"/>
              <w:rPr>
                <w:rFonts w:eastAsia="Times New Roman"/>
                <w:sz w:val="20"/>
                <w:szCs w:val="20"/>
              </w:rPr>
            </w:pPr>
          </w:p>
        </w:tc>
        <w:tc>
          <w:tcPr>
            <w:tcW w:w="0" w:type="auto"/>
            <w:gridSpan w:val="3"/>
            <w:vAlign w:val="center"/>
            <w:hideMark/>
          </w:tcPr>
          <w:p w14:paraId="0268C68A" w14:textId="77777777" w:rsidR="00000000" w:rsidRDefault="007F1284">
            <w:pPr>
              <w:spacing w:after="100"/>
              <w:rPr>
                <w:rFonts w:eastAsia="Times New Roman"/>
                <w:sz w:val="20"/>
                <w:szCs w:val="20"/>
              </w:rPr>
            </w:pPr>
          </w:p>
        </w:tc>
        <w:tc>
          <w:tcPr>
            <w:tcW w:w="0" w:type="auto"/>
            <w:gridSpan w:val="3"/>
            <w:vAlign w:val="center"/>
            <w:hideMark/>
          </w:tcPr>
          <w:p w14:paraId="089557DB" w14:textId="77777777" w:rsidR="00000000" w:rsidRDefault="007F1284">
            <w:pPr>
              <w:spacing w:after="100"/>
              <w:rPr>
                <w:rFonts w:eastAsia="Times New Roman"/>
                <w:sz w:val="20"/>
                <w:szCs w:val="20"/>
              </w:rPr>
            </w:pPr>
          </w:p>
        </w:tc>
      </w:tr>
      <w:tr w:rsidR="00000000" w14:paraId="20FB77C6" w14:textId="77777777">
        <w:trPr>
          <w:divId w:val="168251678"/>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14:paraId="227BD154" w14:textId="77777777" w:rsidR="00000000" w:rsidRDefault="007F1284">
            <w:pPr>
              <w:spacing w:after="100"/>
              <w:rPr>
                <w:rFonts w:eastAsia="Times New Roman"/>
              </w:rPr>
            </w:pPr>
            <w:r>
              <w:rPr>
                <w:rFonts w:eastAsia="Times New Roman"/>
                <w:color w:val="000000"/>
                <w:sz w:val="18"/>
                <w:szCs w:val="18"/>
              </w:rPr>
              <w:t>GWBL/GMWB</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14:paraId="031A3C3E" w14:textId="77777777" w:rsidR="00000000" w:rsidRDefault="007F1284">
            <w:pPr>
              <w:spacing w:after="100"/>
              <w:jc w:val="right"/>
              <w:rPr>
                <w:rFonts w:eastAsia="Times New Roman"/>
              </w:rPr>
            </w:pPr>
            <w:r>
              <w:rPr>
                <w:rFonts w:eastAsia="Times New Roman"/>
                <w:color w:val="000000"/>
                <w:sz w:val="18"/>
                <w:szCs w:val="18"/>
              </w:rPr>
              <w:t>99 </w:t>
            </w:r>
          </w:p>
        </w:tc>
        <w:tc>
          <w:tcPr>
            <w:tcW w:w="0" w:type="auto"/>
            <w:tcBorders>
              <w:top w:val="single" w:sz="2" w:space="0" w:color="000000"/>
            </w:tcBorders>
            <w:shd w:val="clear" w:color="auto" w:fill="FFFFFF"/>
            <w:tcMar>
              <w:top w:w="30" w:type="dxa"/>
              <w:left w:w="0" w:type="dxa"/>
              <w:bottom w:w="30" w:type="dxa"/>
              <w:right w:w="20" w:type="dxa"/>
            </w:tcMar>
            <w:vAlign w:val="center"/>
            <w:hideMark/>
          </w:tcPr>
          <w:p w14:paraId="2085B6E5"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44C634A7" w14:textId="77777777" w:rsidR="00000000" w:rsidRDefault="007F1284">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14:paraId="02DEC3C3" w14:textId="77777777" w:rsidR="00000000" w:rsidRDefault="007F128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3708C231" w14:textId="77777777" w:rsidR="00000000" w:rsidRDefault="007F1284">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660EAE0A" w14:textId="77777777" w:rsidR="00000000" w:rsidRDefault="007F1284">
            <w:pPr>
              <w:spacing w:after="100"/>
              <w:jc w:val="right"/>
              <w:rPr>
                <w:rFonts w:eastAsia="Times New Roman"/>
              </w:rPr>
            </w:pPr>
            <w:r>
              <w:rPr>
                <w:rFonts w:eastAsia="Times New Roman"/>
                <w:color w:val="000000"/>
                <w:sz w:val="18"/>
                <w:szCs w:val="18"/>
              </w:rPr>
              <w:t>Non-performance risk</w:t>
            </w:r>
          </w:p>
          <w:p w14:paraId="5C37971D" w14:textId="77777777" w:rsidR="00000000" w:rsidRDefault="007F1284">
            <w:pPr>
              <w:spacing w:after="100"/>
              <w:jc w:val="right"/>
              <w:rPr>
                <w:rFonts w:eastAsia="Times New Roman"/>
              </w:rPr>
            </w:pPr>
            <w:r>
              <w:rPr>
                <w:rFonts w:eastAsia="Times New Roman"/>
                <w:color w:val="000000"/>
                <w:sz w:val="18"/>
                <w:szCs w:val="18"/>
              </w:rPr>
              <w:t>Lapse rates</w:t>
            </w:r>
          </w:p>
          <w:p w14:paraId="5BAD1970" w14:textId="77777777" w:rsidR="00000000" w:rsidRDefault="007F1284">
            <w:pPr>
              <w:spacing w:after="100"/>
              <w:jc w:val="right"/>
              <w:rPr>
                <w:rFonts w:eastAsia="Times New Roman"/>
              </w:rPr>
            </w:pPr>
            <w:r>
              <w:rPr>
                <w:rFonts w:eastAsia="Times New Roman"/>
                <w:color w:val="000000"/>
                <w:sz w:val="18"/>
                <w:szCs w:val="18"/>
              </w:rPr>
              <w:t>Withdrawal rates</w:t>
            </w:r>
          </w:p>
          <w:p w14:paraId="1AB5B8BA" w14:textId="77777777" w:rsidR="00000000" w:rsidRDefault="007F1284">
            <w:pPr>
              <w:spacing w:after="100"/>
              <w:jc w:val="right"/>
              <w:rPr>
                <w:rFonts w:eastAsia="Times New Roman"/>
              </w:rPr>
            </w:pPr>
            <w:r>
              <w:rPr>
                <w:rFonts w:eastAsia="Times New Roman"/>
                <w:color w:val="000000"/>
                <w:sz w:val="18"/>
                <w:szCs w:val="18"/>
              </w:rPr>
              <w:t>Utilization rates</w:t>
            </w:r>
          </w:p>
          <w:p w14:paraId="487C85A5" w14:textId="77777777" w:rsidR="00000000" w:rsidRDefault="007F1284">
            <w:pPr>
              <w:spacing w:after="100"/>
              <w:jc w:val="right"/>
              <w:rPr>
                <w:rFonts w:eastAsia="Times New Roman"/>
              </w:rPr>
            </w:pPr>
          </w:p>
          <w:p w14:paraId="6C1FEF1E" w14:textId="77777777" w:rsidR="00000000" w:rsidRDefault="007F1284">
            <w:pPr>
              <w:spacing w:after="100"/>
              <w:jc w:val="right"/>
              <w:rPr>
                <w:rFonts w:eastAsia="Times New Roman"/>
              </w:rPr>
            </w:pPr>
            <w:r>
              <w:rPr>
                <w:rFonts w:eastAsia="Times New Roman"/>
                <w:color w:val="000000"/>
                <w:sz w:val="18"/>
                <w:szCs w:val="18"/>
              </w:rPr>
              <w:t>Volatility rates - Equity</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20254C7C"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51F3EAD1" w14:textId="77777777" w:rsidR="00000000" w:rsidRDefault="007F1284">
            <w:pPr>
              <w:spacing w:after="100"/>
              <w:jc w:val="center"/>
              <w:rPr>
                <w:rFonts w:eastAsia="Times New Roman"/>
              </w:rPr>
            </w:pPr>
            <w:r>
              <w:rPr>
                <w:rFonts w:eastAsia="Times New Roman"/>
                <w:color w:val="000000"/>
                <w:sz w:val="18"/>
                <w:szCs w:val="18"/>
              </w:rPr>
              <w:t>111 bps</w:t>
            </w:r>
          </w:p>
          <w:p w14:paraId="15842F7E" w14:textId="77777777" w:rsidR="00000000" w:rsidRDefault="007F1284">
            <w:pPr>
              <w:spacing w:after="100"/>
              <w:jc w:val="center"/>
              <w:rPr>
                <w:rFonts w:eastAsia="Times New Roman"/>
              </w:rPr>
            </w:pPr>
            <w:r>
              <w:rPr>
                <w:rFonts w:eastAsia="Times New Roman"/>
                <w:color w:val="000000"/>
                <w:sz w:val="18"/>
                <w:szCs w:val="18"/>
              </w:rPr>
              <w:t>0.60%-20.86%</w:t>
            </w:r>
          </w:p>
          <w:p w14:paraId="0B1EA6E7" w14:textId="77777777" w:rsidR="00000000" w:rsidRDefault="007F1284">
            <w:pPr>
              <w:spacing w:after="100"/>
              <w:jc w:val="center"/>
              <w:rPr>
                <w:rFonts w:eastAsia="Times New Roman"/>
              </w:rPr>
            </w:pPr>
            <w:r>
              <w:rPr>
                <w:rFonts w:eastAsia="Times New Roman"/>
                <w:color w:val="000000"/>
                <w:sz w:val="18"/>
                <w:szCs w:val="18"/>
              </w:rPr>
              <w:t>0.00%-8.00%</w:t>
            </w:r>
          </w:p>
          <w:p w14:paraId="31F5B340" w14:textId="77777777" w:rsidR="00000000" w:rsidRDefault="007F1284">
            <w:pPr>
              <w:spacing w:after="100"/>
              <w:jc w:val="center"/>
              <w:rPr>
                <w:rFonts w:eastAsia="Times New Roman"/>
              </w:rPr>
            </w:pPr>
            <w:r>
              <w:rPr>
                <w:rFonts w:eastAsia="Times New Roman"/>
                <w:color w:val="000000"/>
                <w:sz w:val="18"/>
                <w:szCs w:val="18"/>
              </w:rPr>
              <w:t xml:space="preserve">100% once starting </w:t>
            </w:r>
          </w:p>
          <w:p w14:paraId="39EA7518" w14:textId="77777777" w:rsidR="00000000" w:rsidRDefault="007F1284">
            <w:pPr>
              <w:spacing w:after="100"/>
              <w:jc w:val="center"/>
              <w:rPr>
                <w:rFonts w:eastAsia="Times New Roman"/>
              </w:rPr>
            </w:pPr>
            <w:r>
              <w:rPr>
                <w:rFonts w:eastAsia="Times New Roman"/>
                <w:color w:val="000000"/>
                <w:sz w:val="18"/>
                <w:szCs w:val="18"/>
              </w:rPr>
              <w:t>11%-31%</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14:paraId="729AE133" w14:textId="77777777" w:rsidR="00000000" w:rsidRDefault="007F1284">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14:paraId="3ABE464E" w14:textId="77777777" w:rsidR="00000000" w:rsidRDefault="007F1284">
            <w:pPr>
              <w:spacing w:after="100"/>
              <w:jc w:val="center"/>
              <w:rPr>
                <w:rFonts w:eastAsia="Times New Roman"/>
              </w:rPr>
            </w:pPr>
          </w:p>
          <w:p w14:paraId="309C0404" w14:textId="77777777" w:rsidR="00000000" w:rsidRDefault="007F1284">
            <w:pPr>
              <w:spacing w:after="100"/>
              <w:jc w:val="center"/>
              <w:rPr>
                <w:rFonts w:eastAsia="Times New Roman"/>
              </w:rPr>
            </w:pPr>
            <w:r>
              <w:rPr>
                <w:rFonts w:eastAsia="Times New Roman"/>
                <w:color w:val="000000"/>
                <w:sz w:val="18"/>
                <w:szCs w:val="18"/>
              </w:rPr>
              <w:t>2.65%</w:t>
            </w:r>
          </w:p>
          <w:p w14:paraId="6C52D395" w14:textId="77777777" w:rsidR="00000000" w:rsidRDefault="007F1284">
            <w:pPr>
              <w:spacing w:after="100"/>
              <w:jc w:val="center"/>
              <w:rPr>
                <w:rFonts w:eastAsia="Times New Roman"/>
              </w:rPr>
            </w:pPr>
            <w:r>
              <w:rPr>
                <w:rFonts w:eastAsia="Times New Roman"/>
                <w:color w:val="000000"/>
                <w:sz w:val="18"/>
                <w:szCs w:val="18"/>
              </w:rPr>
              <w:t>0.93%</w:t>
            </w:r>
          </w:p>
          <w:p w14:paraId="408BFBEE" w14:textId="77777777" w:rsidR="00000000" w:rsidRDefault="007F1284">
            <w:pPr>
              <w:spacing w:after="100"/>
              <w:jc w:val="center"/>
              <w:rPr>
                <w:rFonts w:eastAsia="Times New Roman"/>
              </w:rPr>
            </w:pPr>
          </w:p>
          <w:p w14:paraId="554CBC97" w14:textId="77777777" w:rsidR="00000000" w:rsidRDefault="007F1284">
            <w:pPr>
              <w:spacing w:after="100"/>
              <w:jc w:val="center"/>
              <w:rPr>
                <w:rFonts w:eastAsia="Times New Roman"/>
              </w:rPr>
            </w:pPr>
          </w:p>
          <w:p w14:paraId="7BEBD29B" w14:textId="77777777" w:rsidR="00000000" w:rsidRDefault="007F1284">
            <w:pPr>
              <w:spacing w:after="100"/>
              <w:jc w:val="center"/>
              <w:rPr>
                <w:rFonts w:eastAsia="Times New Roman"/>
              </w:rPr>
            </w:pPr>
            <w:r>
              <w:rPr>
                <w:rFonts w:eastAsia="Times New Roman"/>
                <w:color w:val="000000"/>
                <w:sz w:val="18"/>
                <w:szCs w:val="18"/>
              </w:rPr>
              <w:t>24%</w:t>
            </w:r>
          </w:p>
        </w:tc>
      </w:tr>
      <w:tr w:rsidR="00000000" w14:paraId="7A3F76CB" w14:textId="77777777">
        <w:trPr>
          <w:divId w:val="168251678"/>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14:paraId="6A2EBD52" w14:textId="77777777" w:rsidR="00000000" w:rsidRDefault="007F1284">
            <w:pPr>
              <w:spacing w:after="100"/>
              <w:rPr>
                <w:rFonts w:eastAsia="Times New Roman"/>
              </w:rPr>
            </w:pPr>
            <w:r>
              <w:rPr>
                <w:rFonts w:eastAsia="Times New Roman"/>
                <w:color w:val="000000"/>
                <w:sz w:val="18"/>
                <w:szCs w:val="18"/>
              </w:rPr>
              <w:t>GIB</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14:paraId="1E21DD31" w14:textId="77777777" w:rsidR="00000000" w:rsidRDefault="007F1284">
            <w:pPr>
              <w:spacing w:after="100"/>
              <w:jc w:val="right"/>
              <w:rPr>
                <w:rFonts w:eastAsia="Times New Roman"/>
              </w:rPr>
            </w:pPr>
            <w:r>
              <w:rPr>
                <w:rFonts w:eastAsia="Times New Roman"/>
                <w:color w:val="000000"/>
                <w:sz w:val="18"/>
                <w:szCs w:val="18"/>
              </w:rPr>
              <w:t>(75)</w:t>
            </w:r>
          </w:p>
        </w:tc>
        <w:tc>
          <w:tcPr>
            <w:tcW w:w="0" w:type="auto"/>
            <w:tcBorders>
              <w:top w:val="single" w:sz="2" w:space="0" w:color="000000"/>
            </w:tcBorders>
            <w:shd w:val="clear" w:color="auto" w:fill="CCEEFF"/>
            <w:tcMar>
              <w:top w:w="30" w:type="dxa"/>
              <w:left w:w="0" w:type="dxa"/>
              <w:bottom w:w="30" w:type="dxa"/>
              <w:right w:w="20" w:type="dxa"/>
            </w:tcMar>
            <w:vAlign w:val="center"/>
            <w:hideMark/>
          </w:tcPr>
          <w:p w14:paraId="142F5195"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76597E1E" w14:textId="77777777" w:rsidR="00000000" w:rsidRDefault="007F1284">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14:paraId="62483F8E" w14:textId="77777777" w:rsidR="00000000" w:rsidRDefault="007F128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08BB11C4" w14:textId="77777777" w:rsidR="00000000" w:rsidRDefault="007F1284">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14:paraId="0BA54441" w14:textId="77777777" w:rsidR="00000000" w:rsidRDefault="007F1284">
            <w:pPr>
              <w:spacing w:after="100"/>
              <w:jc w:val="right"/>
              <w:rPr>
                <w:rFonts w:eastAsia="Times New Roman"/>
              </w:rPr>
            </w:pPr>
            <w:r>
              <w:rPr>
                <w:rFonts w:eastAsia="Times New Roman"/>
                <w:color w:val="000000"/>
                <w:sz w:val="18"/>
                <w:szCs w:val="18"/>
              </w:rPr>
              <w:t>Non-performance risk</w:t>
            </w:r>
          </w:p>
          <w:p w14:paraId="5E381FFE" w14:textId="77777777" w:rsidR="00000000" w:rsidRDefault="007F1284">
            <w:pPr>
              <w:spacing w:after="100"/>
              <w:jc w:val="right"/>
              <w:rPr>
                <w:rFonts w:eastAsia="Times New Roman"/>
              </w:rPr>
            </w:pPr>
            <w:r>
              <w:rPr>
                <w:rFonts w:eastAsia="Times New Roman"/>
                <w:color w:val="000000"/>
                <w:sz w:val="18"/>
                <w:szCs w:val="18"/>
              </w:rPr>
              <w:t>Lapse rates</w:t>
            </w:r>
          </w:p>
          <w:p w14:paraId="2A303DD3" w14:textId="77777777" w:rsidR="00000000" w:rsidRDefault="007F1284">
            <w:pPr>
              <w:spacing w:after="100"/>
              <w:jc w:val="right"/>
              <w:rPr>
                <w:rFonts w:eastAsia="Times New Roman"/>
              </w:rPr>
            </w:pPr>
            <w:r>
              <w:rPr>
                <w:rFonts w:eastAsia="Times New Roman"/>
                <w:color w:val="000000"/>
                <w:sz w:val="18"/>
                <w:szCs w:val="18"/>
              </w:rPr>
              <w:t>Withdrawal rates</w:t>
            </w:r>
          </w:p>
          <w:p w14:paraId="17C0865F" w14:textId="77777777" w:rsidR="00000000" w:rsidRDefault="007F1284">
            <w:pPr>
              <w:spacing w:after="100"/>
              <w:jc w:val="right"/>
              <w:rPr>
                <w:rFonts w:eastAsia="Times New Roman"/>
              </w:rPr>
            </w:pPr>
            <w:r>
              <w:rPr>
                <w:rFonts w:eastAsia="Times New Roman"/>
                <w:color w:val="000000"/>
                <w:sz w:val="18"/>
                <w:szCs w:val="18"/>
              </w:rPr>
              <w:t>Utilization rates</w:t>
            </w:r>
          </w:p>
          <w:p w14:paraId="4FEF9F43" w14:textId="77777777" w:rsidR="00000000" w:rsidRDefault="007F1284">
            <w:pPr>
              <w:spacing w:after="100"/>
              <w:jc w:val="right"/>
              <w:rPr>
                <w:rFonts w:eastAsia="Times New Roman"/>
              </w:rPr>
            </w:pPr>
            <w:r>
              <w:rPr>
                <w:rFonts w:eastAsia="Times New Roman"/>
                <w:color w:val="000000"/>
                <w:sz w:val="18"/>
                <w:szCs w:val="18"/>
              </w:rPr>
              <w:t>Volatility rates - Equity</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36BDA262" w14:textId="77777777" w:rsidR="00000000" w:rsidRDefault="007F1284">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14:paraId="240B69A9" w14:textId="77777777" w:rsidR="00000000" w:rsidRDefault="007F1284">
            <w:pPr>
              <w:spacing w:after="100"/>
              <w:jc w:val="center"/>
              <w:rPr>
                <w:rFonts w:eastAsia="Times New Roman"/>
              </w:rPr>
            </w:pPr>
            <w:r>
              <w:rPr>
                <w:rFonts w:eastAsia="Times New Roman"/>
                <w:color w:val="000000"/>
                <w:sz w:val="18"/>
                <w:szCs w:val="18"/>
              </w:rPr>
              <w:t>111 bps</w:t>
            </w:r>
          </w:p>
          <w:p w14:paraId="64E14CFD" w14:textId="77777777" w:rsidR="00000000" w:rsidRDefault="007F1284">
            <w:pPr>
              <w:spacing w:after="100"/>
              <w:jc w:val="center"/>
              <w:rPr>
                <w:rFonts w:eastAsia="Times New Roman"/>
              </w:rPr>
            </w:pPr>
            <w:r>
              <w:rPr>
                <w:rFonts w:eastAsia="Times New Roman"/>
                <w:color w:val="000000"/>
                <w:sz w:val="18"/>
                <w:szCs w:val="18"/>
              </w:rPr>
              <w:t>0.60%-20.86%</w:t>
            </w:r>
          </w:p>
          <w:p w14:paraId="32536286" w14:textId="77777777" w:rsidR="00000000" w:rsidRDefault="007F1284">
            <w:pPr>
              <w:spacing w:after="100"/>
              <w:jc w:val="center"/>
              <w:rPr>
                <w:rFonts w:eastAsia="Times New Roman"/>
              </w:rPr>
            </w:pPr>
            <w:r>
              <w:rPr>
                <w:rFonts w:eastAsia="Times New Roman"/>
                <w:color w:val="000000"/>
                <w:sz w:val="18"/>
                <w:szCs w:val="18"/>
              </w:rPr>
              <w:t>0.13%-8.66%</w:t>
            </w:r>
          </w:p>
          <w:p w14:paraId="43F775A3" w14:textId="77777777" w:rsidR="00000000" w:rsidRDefault="007F1284">
            <w:pPr>
              <w:spacing w:after="100"/>
              <w:jc w:val="center"/>
              <w:rPr>
                <w:rFonts w:eastAsia="Times New Roman"/>
              </w:rPr>
            </w:pPr>
            <w:r>
              <w:rPr>
                <w:rFonts w:eastAsia="Times New Roman"/>
                <w:color w:val="000000"/>
                <w:sz w:val="18"/>
                <w:szCs w:val="18"/>
              </w:rPr>
              <w:t>0.04%-100.00%</w:t>
            </w:r>
          </w:p>
          <w:p w14:paraId="0768C895" w14:textId="77777777" w:rsidR="00000000" w:rsidRDefault="007F1284">
            <w:pPr>
              <w:spacing w:after="100"/>
              <w:jc w:val="center"/>
              <w:rPr>
                <w:rFonts w:eastAsia="Times New Roman"/>
              </w:rPr>
            </w:pPr>
            <w:r>
              <w:rPr>
                <w:rFonts w:eastAsia="Times New Roman"/>
                <w:color w:val="000000"/>
                <w:sz w:val="18"/>
                <w:szCs w:val="18"/>
              </w:rPr>
              <w:t>11%-31%</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14:paraId="59E3B1DA" w14:textId="77777777" w:rsidR="00000000" w:rsidRDefault="007F1284">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14:paraId="0F2ADB1B" w14:textId="77777777" w:rsidR="00000000" w:rsidRDefault="007F1284">
            <w:pPr>
              <w:spacing w:after="100"/>
              <w:jc w:val="center"/>
              <w:rPr>
                <w:rFonts w:eastAsia="Times New Roman"/>
              </w:rPr>
            </w:pPr>
          </w:p>
          <w:p w14:paraId="7A24454A" w14:textId="77777777" w:rsidR="00000000" w:rsidRDefault="007F1284">
            <w:pPr>
              <w:spacing w:after="100"/>
              <w:jc w:val="center"/>
              <w:rPr>
                <w:rFonts w:eastAsia="Times New Roman"/>
              </w:rPr>
            </w:pPr>
            <w:r>
              <w:rPr>
                <w:rFonts w:eastAsia="Times New Roman"/>
                <w:color w:val="000000"/>
                <w:sz w:val="18"/>
                <w:szCs w:val="18"/>
              </w:rPr>
              <w:t>2.65%</w:t>
            </w:r>
          </w:p>
          <w:p w14:paraId="5C8327B6" w14:textId="77777777" w:rsidR="00000000" w:rsidRDefault="007F1284">
            <w:pPr>
              <w:spacing w:after="100"/>
              <w:jc w:val="center"/>
              <w:rPr>
                <w:rFonts w:eastAsia="Times New Roman"/>
              </w:rPr>
            </w:pPr>
            <w:r>
              <w:rPr>
                <w:rFonts w:eastAsia="Times New Roman"/>
                <w:color w:val="000000"/>
                <w:sz w:val="18"/>
                <w:szCs w:val="18"/>
              </w:rPr>
              <w:t>0.93%</w:t>
            </w:r>
          </w:p>
          <w:p w14:paraId="2E974676" w14:textId="77777777" w:rsidR="00000000" w:rsidRDefault="007F1284">
            <w:pPr>
              <w:spacing w:after="100"/>
              <w:jc w:val="center"/>
              <w:rPr>
                <w:rFonts w:eastAsia="Times New Roman"/>
              </w:rPr>
            </w:pPr>
            <w:r>
              <w:rPr>
                <w:rFonts w:eastAsia="Times New Roman"/>
                <w:color w:val="000000"/>
                <w:sz w:val="18"/>
                <w:szCs w:val="18"/>
              </w:rPr>
              <w:t>5.27%</w:t>
            </w:r>
          </w:p>
          <w:p w14:paraId="7C76F26F" w14:textId="77777777" w:rsidR="00000000" w:rsidRDefault="007F1284">
            <w:pPr>
              <w:spacing w:after="100"/>
              <w:jc w:val="center"/>
              <w:rPr>
                <w:rFonts w:eastAsia="Times New Roman"/>
              </w:rPr>
            </w:pPr>
            <w:r>
              <w:rPr>
                <w:rFonts w:eastAsia="Times New Roman"/>
                <w:color w:val="000000"/>
                <w:sz w:val="18"/>
                <w:szCs w:val="18"/>
              </w:rPr>
              <w:t>24%</w:t>
            </w:r>
          </w:p>
        </w:tc>
      </w:tr>
      <w:tr w:rsidR="00000000" w14:paraId="5A0E6947" w14:textId="77777777">
        <w:trPr>
          <w:divId w:val="168251678"/>
          <w:jc w:val="center"/>
        </w:trPr>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14:paraId="6FBD4E4B" w14:textId="77777777" w:rsidR="00000000" w:rsidRDefault="007F1284">
            <w:pPr>
              <w:spacing w:after="100"/>
              <w:rPr>
                <w:rFonts w:eastAsia="Times New Roman"/>
              </w:rPr>
            </w:pPr>
            <w:r>
              <w:rPr>
                <w:rFonts w:eastAsia="Times New Roman"/>
                <w:color w:val="000000"/>
                <w:sz w:val="18"/>
                <w:szCs w:val="18"/>
              </w:rPr>
              <w:t>GMAB</w:t>
            </w:r>
          </w:p>
        </w:tc>
        <w:tc>
          <w:tcPr>
            <w:tcW w:w="0" w:type="auto"/>
            <w:gridSpan w:val="2"/>
            <w:tcBorders>
              <w:top w:val="single" w:sz="2" w:space="0" w:color="000000"/>
              <w:bottom w:val="single" w:sz="2" w:space="0" w:color="000000"/>
            </w:tcBorders>
            <w:shd w:val="clear" w:color="auto" w:fill="FFFFFF"/>
            <w:tcMar>
              <w:top w:w="30" w:type="dxa"/>
              <w:left w:w="20" w:type="dxa"/>
              <w:bottom w:w="30" w:type="dxa"/>
              <w:right w:w="0" w:type="dxa"/>
            </w:tcMar>
            <w:vAlign w:val="center"/>
            <w:hideMark/>
          </w:tcPr>
          <w:p w14:paraId="4C717986" w14:textId="77777777" w:rsidR="00000000" w:rsidRDefault="007F1284">
            <w:pPr>
              <w:spacing w:after="100"/>
              <w:jc w:val="right"/>
              <w:rPr>
                <w:rFonts w:eastAsia="Times New Roman"/>
              </w:rPr>
            </w:pPr>
            <w:r>
              <w:rPr>
                <w:rFonts w:eastAsia="Times New Roman"/>
                <w:color w:val="000000"/>
                <w:sz w:val="18"/>
                <w:szCs w:val="18"/>
              </w:rPr>
              <w:t>(3)</w:t>
            </w:r>
          </w:p>
        </w:tc>
        <w:tc>
          <w:tcPr>
            <w:tcW w:w="0" w:type="auto"/>
            <w:tcBorders>
              <w:top w:val="single" w:sz="2" w:space="0" w:color="000000"/>
              <w:bottom w:val="single" w:sz="2" w:space="0" w:color="000000"/>
            </w:tcBorders>
            <w:shd w:val="clear" w:color="auto" w:fill="FFFFFF"/>
            <w:tcMar>
              <w:top w:w="30" w:type="dxa"/>
              <w:left w:w="0" w:type="dxa"/>
              <w:bottom w:w="30" w:type="dxa"/>
              <w:right w:w="20" w:type="dxa"/>
            </w:tcMar>
            <w:vAlign w:val="center"/>
            <w:hideMark/>
          </w:tcPr>
          <w:p w14:paraId="384FE146" w14:textId="77777777" w:rsidR="00000000" w:rsidRDefault="007F1284">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14:paraId="6B81FADE" w14:textId="77777777" w:rsidR="00000000" w:rsidRDefault="007F1284">
            <w:pPr>
              <w:spacing w:after="100"/>
              <w:jc w:val="right"/>
              <w:rPr>
                <w:rFonts w:eastAsia="Times New Roman"/>
                <w:sz w:val="20"/>
                <w:szCs w:val="20"/>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14:paraId="7481F894" w14:textId="77777777" w:rsidR="00000000" w:rsidRDefault="007F128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14:paraId="392A2F31" w14:textId="77777777" w:rsidR="00000000" w:rsidRDefault="007F1284">
            <w:pPr>
              <w:spacing w:after="100"/>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14:paraId="22613428" w14:textId="77777777" w:rsidR="00000000" w:rsidRDefault="007F1284">
            <w:pPr>
              <w:spacing w:after="100"/>
              <w:jc w:val="right"/>
              <w:rPr>
                <w:rFonts w:eastAsia="Times New Roman"/>
              </w:rPr>
            </w:pPr>
            <w:r>
              <w:rPr>
                <w:rFonts w:eastAsia="Times New Roman"/>
                <w:color w:val="000000"/>
                <w:sz w:val="18"/>
                <w:szCs w:val="18"/>
              </w:rPr>
              <w:t>Non-performance risk</w:t>
            </w:r>
          </w:p>
          <w:p w14:paraId="061AB5B5" w14:textId="77777777" w:rsidR="00000000" w:rsidRDefault="007F1284">
            <w:pPr>
              <w:spacing w:after="100"/>
              <w:jc w:val="right"/>
              <w:rPr>
                <w:rFonts w:eastAsia="Times New Roman"/>
              </w:rPr>
            </w:pPr>
            <w:r>
              <w:rPr>
                <w:rFonts w:eastAsia="Times New Roman"/>
                <w:color w:val="000000"/>
                <w:sz w:val="18"/>
                <w:szCs w:val="18"/>
              </w:rPr>
              <w:t>Lapse rates</w:t>
            </w:r>
          </w:p>
          <w:p w14:paraId="49B985B1" w14:textId="77777777" w:rsidR="00000000" w:rsidRDefault="007F1284">
            <w:pPr>
              <w:spacing w:after="100"/>
              <w:jc w:val="right"/>
              <w:rPr>
                <w:rFonts w:eastAsia="Times New Roman"/>
              </w:rPr>
            </w:pPr>
            <w:r>
              <w:rPr>
                <w:rFonts w:eastAsia="Times New Roman"/>
                <w:color w:val="000000"/>
                <w:sz w:val="18"/>
                <w:szCs w:val="18"/>
              </w:rPr>
              <w:t>Volatility rates - Equity</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14:paraId="6D4AC631" w14:textId="77777777" w:rsidR="00000000" w:rsidRDefault="007F1284">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14:paraId="68A23F68" w14:textId="77777777" w:rsidR="00000000" w:rsidRDefault="007F1284">
            <w:pPr>
              <w:spacing w:after="100"/>
              <w:jc w:val="center"/>
              <w:rPr>
                <w:rFonts w:eastAsia="Times New Roman"/>
              </w:rPr>
            </w:pPr>
            <w:r>
              <w:rPr>
                <w:rFonts w:eastAsia="Times New Roman"/>
                <w:color w:val="000000"/>
                <w:sz w:val="18"/>
                <w:szCs w:val="18"/>
              </w:rPr>
              <w:t>111 bps</w:t>
            </w:r>
          </w:p>
          <w:p w14:paraId="3367717E" w14:textId="77777777" w:rsidR="00000000" w:rsidRDefault="007F1284">
            <w:pPr>
              <w:spacing w:after="100"/>
              <w:jc w:val="center"/>
              <w:rPr>
                <w:rFonts w:eastAsia="Times New Roman"/>
              </w:rPr>
            </w:pPr>
            <w:r>
              <w:rPr>
                <w:rFonts w:eastAsia="Times New Roman"/>
                <w:color w:val="000000"/>
                <w:sz w:val="18"/>
                <w:szCs w:val="18"/>
              </w:rPr>
              <w:t>0.60%-20.86%</w:t>
            </w:r>
          </w:p>
          <w:p w14:paraId="2279BA27" w14:textId="77777777" w:rsidR="00000000" w:rsidRDefault="007F1284">
            <w:pPr>
              <w:spacing w:after="100"/>
              <w:jc w:val="center"/>
              <w:rPr>
                <w:rFonts w:eastAsia="Times New Roman"/>
              </w:rPr>
            </w:pPr>
            <w:r>
              <w:rPr>
                <w:rFonts w:eastAsia="Times New Roman"/>
                <w:color w:val="000000"/>
                <w:sz w:val="18"/>
                <w:szCs w:val="18"/>
              </w:rPr>
              <w:t>11%-31%</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14:paraId="32E739AB" w14:textId="77777777" w:rsidR="00000000" w:rsidRDefault="007F1284">
            <w:pPr>
              <w:spacing w:after="100"/>
              <w:jc w:val="center"/>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14:paraId="6B9C243E" w14:textId="77777777" w:rsidR="00000000" w:rsidRDefault="007F1284">
            <w:pPr>
              <w:spacing w:after="100"/>
              <w:jc w:val="center"/>
              <w:rPr>
                <w:rFonts w:eastAsia="Times New Roman"/>
              </w:rPr>
            </w:pPr>
          </w:p>
          <w:p w14:paraId="60275788" w14:textId="77777777" w:rsidR="00000000" w:rsidRDefault="007F1284">
            <w:pPr>
              <w:spacing w:after="100"/>
              <w:jc w:val="center"/>
              <w:rPr>
                <w:rFonts w:eastAsia="Times New Roman"/>
              </w:rPr>
            </w:pPr>
            <w:r>
              <w:rPr>
                <w:rFonts w:eastAsia="Times New Roman"/>
                <w:color w:val="000000"/>
                <w:sz w:val="18"/>
                <w:szCs w:val="18"/>
              </w:rPr>
              <w:t>2.65%</w:t>
            </w:r>
          </w:p>
          <w:p w14:paraId="6055E3BB" w14:textId="77777777" w:rsidR="00000000" w:rsidRDefault="007F1284">
            <w:pPr>
              <w:spacing w:after="100"/>
              <w:jc w:val="center"/>
              <w:rPr>
                <w:rFonts w:eastAsia="Times New Roman"/>
              </w:rPr>
            </w:pPr>
            <w:r>
              <w:rPr>
                <w:rFonts w:eastAsia="Times New Roman"/>
                <w:color w:val="000000"/>
                <w:sz w:val="18"/>
                <w:szCs w:val="18"/>
              </w:rPr>
              <w:t>24%</w:t>
            </w:r>
          </w:p>
        </w:tc>
      </w:tr>
    </w:tbl>
    <w:p w14:paraId="75E9BBA8" w14:textId="77777777" w:rsidR="00000000" w:rsidRDefault="007F1284">
      <w:pPr>
        <w:jc w:val="both"/>
        <w:rPr>
          <w:rFonts w:eastAsia="Times New Roman"/>
        </w:rPr>
      </w:pPr>
      <w:r>
        <w:rPr>
          <w:rFonts w:eastAsia="Times New Roman"/>
          <w:color w:val="000000"/>
          <w:sz w:val="20"/>
          <w:szCs w:val="20"/>
        </w:rPr>
        <w:t>_______</w:t>
      </w:r>
      <w:r>
        <w:rPr>
          <w:rFonts w:eastAsia="Times New Roman"/>
          <w:color w:val="000000"/>
          <w:sz w:val="20"/>
          <w:szCs w:val="20"/>
        </w:rPr>
        <w:t>_______</w:t>
      </w:r>
    </w:p>
    <w:p w14:paraId="22D10755" w14:textId="77777777" w:rsidR="00000000" w:rsidRDefault="007F1284">
      <w:pPr>
        <w:ind w:hanging="360"/>
        <w:divId w:val="2094668824"/>
        <w:rPr>
          <w:rFonts w:eastAsia="Times New Roman"/>
        </w:rPr>
      </w:pPr>
      <w:r>
        <w:rPr>
          <w:rFonts w:eastAsia="Times New Roman"/>
          <w:color w:val="000000"/>
          <w:sz w:val="18"/>
          <w:szCs w:val="18"/>
        </w:rPr>
        <w:t>(1)Mortality rates vary by age and demographic characteristic such as gender. Mortality rate assumptions are based on a combination of company and industry experience. A mortality improvement assumption is also applied. For any given contract, mort</w:t>
      </w:r>
      <w:r>
        <w:rPr>
          <w:rFonts w:eastAsia="Times New Roman"/>
          <w:color w:val="000000"/>
          <w:sz w:val="18"/>
          <w:szCs w:val="18"/>
        </w:rPr>
        <w:t>ality rates vary throughout the period over which cash flows are projected for purposes of valuating the embedded derivatives.</w:t>
      </w:r>
    </w:p>
    <w:p w14:paraId="4812FF8D" w14:textId="77777777" w:rsidR="00000000" w:rsidRDefault="007F1284">
      <w:pPr>
        <w:ind w:hanging="360"/>
        <w:divId w:val="1116559180"/>
        <w:rPr>
          <w:rFonts w:eastAsia="Times New Roman"/>
        </w:rPr>
      </w:pPr>
      <w:r>
        <w:rPr>
          <w:rFonts w:eastAsia="Times New Roman"/>
          <w:color w:val="000000"/>
          <w:sz w:val="18"/>
          <w:szCs w:val="18"/>
        </w:rPr>
        <w:t>(2)For lapses, withdrawals, and utilizations the rates were weighted by counts; for mortality weighted average rates are shown fo</w:t>
      </w:r>
      <w:r>
        <w:rPr>
          <w:rFonts w:eastAsia="Times New Roman"/>
          <w:color w:val="000000"/>
          <w:sz w:val="18"/>
          <w:szCs w:val="18"/>
        </w:rPr>
        <w:t>r all ages combined; and for withdrawals the weighted averages were based on an estimated split of partial withdrawal and dollar-for-dollar withdrawals.</w:t>
      </w:r>
    </w:p>
    <w:p w14:paraId="1BE29C7E" w14:textId="77777777" w:rsidR="00000000" w:rsidRDefault="007F1284">
      <w:pPr>
        <w:jc w:val="center"/>
        <w:divId w:val="798645330"/>
        <w:rPr>
          <w:rFonts w:eastAsia="Times New Roman"/>
        </w:rPr>
      </w:pPr>
    </w:p>
    <w:p w14:paraId="5F9A4033" w14:textId="77777777" w:rsidR="00000000" w:rsidRDefault="007F1284">
      <w:pPr>
        <w:jc w:val="center"/>
        <w:divId w:val="798645330"/>
        <w:rPr>
          <w:rFonts w:eastAsia="Times New Roman"/>
        </w:rPr>
      </w:pPr>
      <w:r>
        <w:rPr>
          <w:rFonts w:eastAsia="Times New Roman"/>
          <w:color w:val="000000"/>
          <w:sz w:val="20"/>
          <w:szCs w:val="20"/>
        </w:rPr>
        <w:t>46</w:t>
      </w:r>
    </w:p>
    <w:p w14:paraId="3B9DC7BC" w14:textId="77777777" w:rsidR="00000000" w:rsidRDefault="007F1284">
      <w:pPr>
        <w:rPr>
          <w:rFonts w:eastAsia="Times New Roman"/>
        </w:rPr>
      </w:pPr>
      <w:r>
        <w:rPr>
          <w:rFonts w:eastAsia="Times New Roman"/>
        </w:rPr>
        <w:pict w14:anchorId="46B7CB67">
          <v:rect id="_x0000_i1072" style="width:0;height:1.5pt" o:hralign="center" o:hrstd="t" o:hr="t" fillcolor="#a0a0a0" stroked="f"/>
        </w:pict>
      </w:r>
    </w:p>
    <w:p w14:paraId="2F043DA8" w14:textId="77777777" w:rsidR="00000000" w:rsidRDefault="007F1284">
      <w:pPr>
        <w:divId w:val="1271427529"/>
        <w:rPr>
          <w:rFonts w:eastAsia="Times New Roman"/>
        </w:rPr>
      </w:pPr>
      <w:hyperlink w:anchor="i2241e4081c814b338c44bef8cdd5e11b_967" w:history="1">
        <w:r>
          <w:rPr>
            <w:rStyle w:val="a3"/>
            <w:rFonts w:eastAsia="Times New Roman"/>
            <w:b/>
            <w:bCs/>
            <w:sz w:val="20"/>
            <w:szCs w:val="20"/>
          </w:rPr>
          <w:t>Ta</w:t>
        </w:r>
        <w:r>
          <w:rPr>
            <w:rStyle w:val="a3"/>
            <w:rFonts w:eastAsia="Times New Roman"/>
            <w:b/>
            <w:bCs/>
            <w:sz w:val="20"/>
            <w:szCs w:val="20"/>
          </w:rPr>
          <w:t>ble of Contents</w:t>
        </w:r>
      </w:hyperlink>
    </w:p>
    <w:p w14:paraId="50BE1F03" w14:textId="77777777" w:rsidR="00000000" w:rsidRDefault="007F1284">
      <w:pPr>
        <w:jc w:val="center"/>
        <w:divId w:val="1705324528"/>
        <w:rPr>
          <w:rFonts w:eastAsia="Times New Roman"/>
        </w:rPr>
      </w:pPr>
      <w:r>
        <w:rPr>
          <w:rFonts w:eastAsia="Times New Roman"/>
          <w:b/>
          <w:bCs/>
          <w:color w:val="000000"/>
          <w:sz w:val="20"/>
          <w:szCs w:val="20"/>
        </w:rPr>
        <w:t>EQUITABLE HOLDINGS, INC.</w:t>
      </w:r>
    </w:p>
    <w:p w14:paraId="28B88CC9" w14:textId="77777777" w:rsidR="00000000" w:rsidRDefault="007F1284">
      <w:pPr>
        <w:jc w:val="center"/>
        <w:divId w:val="1705324528"/>
        <w:rPr>
          <w:rFonts w:eastAsia="Times New Roman"/>
        </w:rPr>
      </w:pPr>
      <w:r>
        <w:rPr>
          <w:rFonts w:eastAsia="Times New Roman"/>
          <w:b/>
          <w:bCs/>
          <w:color w:val="000000"/>
          <w:sz w:val="20"/>
          <w:szCs w:val="20"/>
        </w:rPr>
        <w:t>Notes to Consolidated Financial Statements (Unaudited), Continued</w:t>
      </w:r>
    </w:p>
    <w:p w14:paraId="4AFDB490" w14:textId="77777777" w:rsidR="00000000" w:rsidRDefault="007F1284">
      <w:pPr>
        <w:jc w:val="center"/>
        <w:divId w:val="1705324528"/>
        <w:rPr>
          <w:rFonts w:eastAsia="Times New Roman"/>
        </w:rPr>
      </w:pPr>
    </w:p>
    <w:p w14:paraId="0204E556" w14:textId="77777777" w:rsidR="00000000" w:rsidRDefault="007F1284">
      <w:pPr>
        <w:jc w:val="both"/>
        <w:divId w:val="856846711"/>
        <w:rPr>
          <w:rFonts w:eastAsia="Times New Roman"/>
        </w:rPr>
      </w:pPr>
      <w:r>
        <w:rPr>
          <w:rFonts w:eastAsia="Times New Roman"/>
          <w:b/>
          <w:bCs/>
          <w:i/>
          <w:iCs/>
          <w:color w:val="000000"/>
          <w:sz w:val="20"/>
          <w:szCs w:val="20"/>
        </w:rPr>
        <w:t>Level 3 Financial Instruments for which Quantitative Inputs are Not Available</w:t>
      </w:r>
    </w:p>
    <w:p w14:paraId="10DED2BC" w14:textId="77777777" w:rsidR="00000000" w:rsidRDefault="007F1284">
      <w:pPr>
        <w:jc w:val="both"/>
        <w:divId w:val="397947828"/>
        <w:rPr>
          <w:rFonts w:eastAsia="Times New Roman"/>
        </w:rPr>
      </w:pPr>
      <w:r>
        <w:rPr>
          <w:rFonts w:eastAsia="Times New Roman"/>
          <w:color w:val="000000"/>
          <w:sz w:val="20"/>
          <w:szCs w:val="20"/>
          <w:u w:val="single"/>
        </w:rPr>
        <w:t>Certain Privately Placed Debt Securities with Limited Trading Activity</w:t>
      </w:r>
    </w:p>
    <w:p w14:paraId="4F473C82" w14:textId="77777777" w:rsidR="00000000" w:rsidRDefault="007F1284">
      <w:pPr>
        <w:divId w:val="476841241"/>
        <w:rPr>
          <w:rFonts w:eastAsia="Times New Roman"/>
        </w:rPr>
      </w:pPr>
      <w:r>
        <w:rPr>
          <w:rFonts w:eastAsia="Times New Roman"/>
          <w:color w:val="000000"/>
          <w:sz w:val="20"/>
          <w:szCs w:val="20"/>
        </w:rPr>
        <w:t xml:space="preserve">Excluded from the tables above as of March 31, 2022 and December 31, 2021, respectively, are approximately </w:t>
      </w:r>
      <w:r>
        <w:rPr>
          <w:rFonts w:eastAsia="Times New Roman"/>
          <w:color w:val="000000"/>
          <w:sz w:val="20"/>
          <w:szCs w:val="20"/>
        </w:rPr>
        <w:t>$1.4 billion and $635 million of Level 3 fair value measurements of investments for which the underlying quantitative inputs are not developed by the Company and are not readily available. These investments primarily consist of certain privately placed deb</w:t>
      </w:r>
      <w:r>
        <w:rPr>
          <w:rFonts w:eastAsia="Times New Roman"/>
          <w:color w:val="000000"/>
          <w:sz w:val="20"/>
          <w:szCs w:val="20"/>
        </w:rPr>
        <w:t>t securities with limited trading activity, including residential mortgage- and asset-backed instruments, and their fair values generally reflect unadjusted prices obtained from independent valuation service providers and indicative, non-binding quotes obt</w:t>
      </w:r>
      <w:r>
        <w:rPr>
          <w:rFonts w:eastAsia="Times New Roman"/>
          <w:color w:val="000000"/>
          <w:sz w:val="20"/>
          <w:szCs w:val="20"/>
        </w:rPr>
        <w:t>ained from third-party broker-dealers recognized as market participants. Significant increases or decreases in the fair value amounts received from these pricing sources may result in the Company’s reporting significantly higher or lower fair value measure</w:t>
      </w:r>
      <w:r>
        <w:rPr>
          <w:rFonts w:eastAsia="Times New Roman"/>
          <w:color w:val="000000"/>
          <w:sz w:val="20"/>
          <w:szCs w:val="20"/>
        </w:rPr>
        <w:t>ments for these Level 3 investments.</w:t>
      </w:r>
    </w:p>
    <w:p w14:paraId="7AE91945" w14:textId="77777777" w:rsidR="00000000" w:rsidRDefault="007F1284">
      <w:pPr>
        <w:ind w:hanging="360"/>
        <w:jc w:val="both"/>
        <w:divId w:val="303197028"/>
        <w:rPr>
          <w:rFonts w:eastAsia="Times New Roman"/>
        </w:rPr>
      </w:pPr>
      <w:r>
        <w:rPr>
          <w:rFonts w:eastAsia="Times New Roman"/>
          <w:color w:val="000000"/>
          <w:sz w:val="20"/>
          <w:szCs w:val="20"/>
        </w:rPr>
        <w:t>•The fair value of private placement securities is determined by application of a matrix pricing model or a market comparable company value technique. The significant unobservable input to the matrix pricing model valua</w:t>
      </w:r>
      <w:r>
        <w:rPr>
          <w:rFonts w:eastAsia="Times New Roman"/>
          <w:color w:val="000000"/>
          <w:sz w:val="20"/>
          <w:szCs w:val="20"/>
        </w:rPr>
        <w:t>tion technique is the spread over the industry-specific benchmark yield curve. Generally, an increase or decrease in spreads would lead to directionally inverse movement in the fair value measurements of these securities. The significant unobservable input</w:t>
      </w:r>
      <w:r>
        <w:rPr>
          <w:rFonts w:eastAsia="Times New Roman"/>
          <w:color w:val="000000"/>
          <w:sz w:val="20"/>
          <w:szCs w:val="20"/>
        </w:rPr>
        <w:t xml:space="preserve"> to the market comparable company valuation technique is the discount rate. Generally, a significant increase (decrease) in the discount rate would result in significantly lower (higher) fair value measurements of these securities.</w:t>
      </w:r>
    </w:p>
    <w:p w14:paraId="5B7B684C" w14:textId="77777777" w:rsidR="00000000" w:rsidRDefault="007F1284">
      <w:pPr>
        <w:ind w:hanging="360"/>
        <w:jc w:val="both"/>
        <w:divId w:val="2039357569"/>
        <w:rPr>
          <w:rFonts w:eastAsia="Times New Roman"/>
        </w:rPr>
      </w:pPr>
      <w:r>
        <w:rPr>
          <w:rFonts w:eastAsia="Times New Roman"/>
          <w:color w:val="000000"/>
          <w:sz w:val="20"/>
          <w:szCs w:val="20"/>
        </w:rPr>
        <w:t>•</w:t>
      </w:r>
      <w:r>
        <w:rPr>
          <w:rFonts w:eastAsia="Times New Roman"/>
          <w:color w:val="000000"/>
          <w:sz w:val="20"/>
          <w:szCs w:val="20"/>
        </w:rPr>
        <w:t xml:space="preserve">Residential mortgage-backed securities classified as Level 3 primarily consist of non-agency paper with low trading activity. Included in the tables above as of March 31, 2022 and December 31, 2021, there were no Level 3 securities that were determined by </w:t>
      </w:r>
      <w:r>
        <w:rPr>
          <w:rFonts w:eastAsia="Times New Roman"/>
          <w:color w:val="000000"/>
          <w:sz w:val="20"/>
          <w:szCs w:val="20"/>
        </w:rPr>
        <w:t>application of a matrix pricing model and for which the spread over the U.S. Treasury curve is the most significant unobservable input to the pricing result. Generally, a change in spreads would lead to directionally inverse movement in the fair value meas</w:t>
      </w:r>
      <w:r>
        <w:rPr>
          <w:rFonts w:eastAsia="Times New Roman"/>
          <w:color w:val="000000"/>
          <w:sz w:val="20"/>
          <w:szCs w:val="20"/>
        </w:rPr>
        <w:t>urements of these securities.</w:t>
      </w:r>
    </w:p>
    <w:p w14:paraId="285D0BBF" w14:textId="77777777" w:rsidR="00000000" w:rsidRDefault="007F1284">
      <w:pPr>
        <w:ind w:hanging="360"/>
        <w:divId w:val="412357697"/>
        <w:rPr>
          <w:rFonts w:eastAsia="Times New Roman"/>
        </w:rPr>
      </w:pPr>
      <w:r>
        <w:rPr>
          <w:rFonts w:eastAsia="Times New Roman"/>
          <w:color w:val="000000"/>
          <w:sz w:val="20"/>
          <w:szCs w:val="20"/>
        </w:rPr>
        <w:t>•Asset-backed securities classified as Level 3 primarily consist of non-agency mortgage loan trust certificates, including subprime and Alt-A paper, credit risk transfer securities, and equipment financings. Included in the ta</w:t>
      </w:r>
      <w:r>
        <w:rPr>
          <w:rFonts w:eastAsia="Times New Roman"/>
          <w:color w:val="000000"/>
          <w:sz w:val="20"/>
          <w:szCs w:val="20"/>
        </w:rPr>
        <w:t>bles above as of March 31, 2022 and December 31, 2021, there were no securities that were determined by the application of matrix-pricing for which the spread over the U.S. Treasury curve is the most significant unobservable input to the pricing result. Si</w:t>
      </w:r>
      <w:r>
        <w:rPr>
          <w:rFonts w:eastAsia="Times New Roman"/>
          <w:color w:val="000000"/>
          <w:sz w:val="20"/>
          <w:szCs w:val="20"/>
        </w:rPr>
        <w:t>gnificant increases (decreases) in spreads would have resulted in significantly lower (higher) fair value measurements.</w:t>
      </w:r>
    </w:p>
    <w:p w14:paraId="14985397" w14:textId="77777777" w:rsidR="00000000" w:rsidRDefault="007F1284">
      <w:pPr>
        <w:jc w:val="both"/>
        <w:divId w:val="468547206"/>
        <w:rPr>
          <w:rFonts w:eastAsia="Times New Roman"/>
        </w:rPr>
      </w:pPr>
      <w:r>
        <w:rPr>
          <w:rFonts w:eastAsia="Times New Roman"/>
          <w:color w:val="000000"/>
          <w:sz w:val="20"/>
          <w:szCs w:val="20"/>
          <w:u w:val="single"/>
        </w:rPr>
        <w:t>Other Equity Investments</w:t>
      </w:r>
    </w:p>
    <w:p w14:paraId="32CB79FC" w14:textId="77777777" w:rsidR="00000000" w:rsidRDefault="007F1284">
      <w:pPr>
        <w:divId w:val="680278676"/>
        <w:rPr>
          <w:rFonts w:eastAsia="Times New Roman"/>
        </w:rPr>
      </w:pPr>
      <w:r>
        <w:rPr>
          <w:rFonts w:eastAsia="Times New Roman"/>
          <w:color w:val="000000"/>
          <w:sz w:val="20"/>
          <w:szCs w:val="20"/>
        </w:rPr>
        <w:t>Included in other equity investments classified as Level 3 are venture capital securities in the Technology, Me</w:t>
      </w:r>
      <w:r>
        <w:rPr>
          <w:rFonts w:eastAsia="Times New Roman"/>
          <w:color w:val="000000"/>
          <w:sz w:val="20"/>
          <w:szCs w:val="20"/>
        </w:rPr>
        <w:t>dia and Telecommunications industries. The fair value measurements of these securities include significant unobservable inputs including an enterprise value to revenue multiples and a discount rate to account for liquidity and various risk factors. Signifi</w:t>
      </w:r>
      <w:r>
        <w:rPr>
          <w:rFonts w:eastAsia="Times New Roman"/>
          <w:color w:val="000000"/>
          <w:sz w:val="20"/>
          <w:szCs w:val="20"/>
        </w:rPr>
        <w:t>cant increases (decreases) in the enterprise value to revenue multiple inputs in isolation would have resulted in a significantly higher (lower) fair value measurement. Significant increases (decreases) in the discount rate would have resulted in a signifi</w:t>
      </w:r>
      <w:r>
        <w:rPr>
          <w:rFonts w:eastAsia="Times New Roman"/>
          <w:color w:val="000000"/>
          <w:sz w:val="20"/>
          <w:szCs w:val="20"/>
        </w:rPr>
        <w:t>cantly lower (higher) fair value measurement.</w:t>
      </w:r>
    </w:p>
    <w:p w14:paraId="43137FE1" w14:textId="77777777" w:rsidR="00000000" w:rsidRDefault="007F1284">
      <w:pPr>
        <w:jc w:val="both"/>
        <w:divId w:val="1758790716"/>
        <w:rPr>
          <w:rFonts w:eastAsia="Times New Roman"/>
        </w:rPr>
      </w:pPr>
      <w:r>
        <w:rPr>
          <w:rFonts w:eastAsia="Times New Roman"/>
          <w:color w:val="000000"/>
          <w:sz w:val="20"/>
          <w:szCs w:val="20"/>
          <w:u w:val="single"/>
        </w:rPr>
        <w:t xml:space="preserve">GMIB Reinsurance Contract Asset, Amounts Due from Reinsurers and GMxB Derivative Features </w:t>
      </w:r>
    </w:p>
    <w:p w14:paraId="5E1DB194" w14:textId="77777777" w:rsidR="00000000" w:rsidRDefault="007F1284">
      <w:pPr>
        <w:divId w:val="2006467092"/>
        <w:rPr>
          <w:rFonts w:eastAsia="Times New Roman"/>
        </w:rPr>
      </w:pPr>
      <w:r>
        <w:rPr>
          <w:rFonts w:eastAsia="Times New Roman"/>
          <w:color w:val="000000"/>
          <w:sz w:val="20"/>
          <w:szCs w:val="20"/>
        </w:rPr>
        <w:t>Significant unobservable inputs with respect to the fair value measurement of the Level 3 GMIB reinsurance contract ass</w:t>
      </w:r>
      <w:r>
        <w:rPr>
          <w:rFonts w:eastAsia="Times New Roman"/>
          <w:color w:val="000000"/>
          <w:sz w:val="20"/>
          <w:szCs w:val="20"/>
        </w:rPr>
        <w:t>et and the Level 3 liabilities identified in the table above are developed using Company data.</w:t>
      </w:r>
    </w:p>
    <w:p w14:paraId="3432689D" w14:textId="77777777" w:rsidR="00000000" w:rsidRDefault="007F1284">
      <w:pPr>
        <w:divId w:val="323049203"/>
        <w:rPr>
          <w:rFonts w:eastAsia="Times New Roman"/>
        </w:rPr>
      </w:pPr>
      <w:r>
        <w:rPr>
          <w:rFonts w:eastAsia="Times New Roman"/>
          <w:color w:val="000000"/>
          <w:sz w:val="20"/>
          <w:szCs w:val="20"/>
        </w:rPr>
        <w:t>The significant unobservable inputs used in the fair value measurement of the Company’s GMIB reinsurance contract asset are lapse rates, withdrawal rates, and GM</w:t>
      </w:r>
      <w:r>
        <w:rPr>
          <w:rFonts w:eastAsia="Times New Roman"/>
          <w:color w:val="000000"/>
          <w:sz w:val="20"/>
          <w:szCs w:val="20"/>
        </w:rPr>
        <w:t>IB utilization rates. Significant increases in GMIB utilization rates or decreases in lapse or withdrawal rates in isolation would tend to increase the GMIB reinsurance contract asset.</w:t>
      </w:r>
    </w:p>
    <w:p w14:paraId="0CE40D74" w14:textId="77777777" w:rsidR="00000000" w:rsidRDefault="007F1284">
      <w:pPr>
        <w:divId w:val="1474445429"/>
        <w:rPr>
          <w:rFonts w:eastAsia="Times New Roman"/>
        </w:rPr>
      </w:pPr>
      <w:r>
        <w:rPr>
          <w:rFonts w:eastAsia="Times New Roman"/>
          <w:color w:val="000000"/>
          <w:sz w:val="20"/>
          <w:szCs w:val="20"/>
        </w:rPr>
        <w:t>Fair value measurement of the GMIB reinsurance contract asset, GMIB NLG</w:t>
      </w:r>
      <w:r>
        <w:rPr>
          <w:rFonts w:eastAsia="Times New Roman"/>
          <w:color w:val="000000"/>
          <w:sz w:val="20"/>
          <w:szCs w:val="20"/>
        </w:rPr>
        <w:t xml:space="preserve"> Reinsurance and liabilities includes dynamic lapse and GMIB utilization assumptions whereby projected contractual lapses and GMIB utilization reflect the projected net amount of risks of the contract. As the net amount of risk of a contract increases, the</w:t>
      </w:r>
      <w:r>
        <w:rPr>
          <w:rFonts w:eastAsia="Times New Roman"/>
          <w:color w:val="000000"/>
          <w:sz w:val="20"/>
          <w:szCs w:val="20"/>
        </w:rPr>
        <w:t xml:space="preserve"> assumed lapse rate decreases and the GMIB utilization increases. Increases in volatility would increase the asset and liabilities.</w:t>
      </w:r>
    </w:p>
    <w:p w14:paraId="23E4DA62" w14:textId="77777777" w:rsidR="00000000" w:rsidRDefault="007F1284">
      <w:pPr>
        <w:divId w:val="1465730157"/>
        <w:rPr>
          <w:rFonts w:eastAsia="Times New Roman"/>
        </w:rPr>
      </w:pPr>
      <w:r>
        <w:rPr>
          <w:rFonts w:eastAsia="Times New Roman"/>
          <w:color w:val="000000"/>
          <w:sz w:val="20"/>
          <w:szCs w:val="20"/>
        </w:rPr>
        <w:t>The significant unobservable inputs used in the fair value measurement of the Company’s GMIB NLG liability and GMIB NLG Rein</w:t>
      </w:r>
      <w:r>
        <w:rPr>
          <w:rFonts w:eastAsia="Times New Roman"/>
          <w:color w:val="000000"/>
          <w:sz w:val="20"/>
          <w:szCs w:val="20"/>
        </w:rPr>
        <w:t>surance are lapse rates, withdrawal rates, GMIB utilization rates, adjustment for non-performance risk and NLG forfeiture rates. NLG forfeiture rates are caused by excess withdrawals above the annual GMIB accrual rate that cause the NLG to expire. Signific</w:t>
      </w:r>
      <w:r>
        <w:rPr>
          <w:rFonts w:eastAsia="Times New Roman"/>
          <w:color w:val="000000"/>
          <w:sz w:val="20"/>
          <w:szCs w:val="20"/>
        </w:rPr>
        <w:t>ant decreases in lapse rates, NLG forfeiture rates, adjustment for non-</w:t>
      </w:r>
    </w:p>
    <w:p w14:paraId="1D9AA0C5" w14:textId="77777777" w:rsidR="00000000" w:rsidRDefault="007F1284">
      <w:pPr>
        <w:jc w:val="center"/>
        <w:divId w:val="658580562"/>
        <w:rPr>
          <w:rFonts w:eastAsia="Times New Roman"/>
        </w:rPr>
      </w:pPr>
    </w:p>
    <w:p w14:paraId="50165DC3" w14:textId="77777777" w:rsidR="00000000" w:rsidRDefault="007F1284">
      <w:pPr>
        <w:jc w:val="center"/>
        <w:divId w:val="658580562"/>
        <w:rPr>
          <w:rFonts w:eastAsia="Times New Roman"/>
        </w:rPr>
      </w:pPr>
      <w:r>
        <w:rPr>
          <w:rFonts w:eastAsia="Times New Roman"/>
          <w:color w:val="000000"/>
          <w:sz w:val="20"/>
          <w:szCs w:val="20"/>
        </w:rPr>
        <w:t>47</w:t>
      </w:r>
    </w:p>
    <w:p w14:paraId="0517E486" w14:textId="77777777" w:rsidR="00000000" w:rsidRDefault="007F1284">
      <w:pPr>
        <w:rPr>
          <w:rFonts w:eastAsia="Times New Roman"/>
        </w:rPr>
      </w:pPr>
      <w:r>
        <w:rPr>
          <w:rFonts w:eastAsia="Times New Roman"/>
        </w:rPr>
        <w:pict w14:anchorId="14030005">
          <v:rect id="_x0000_i1073" style="width:0;height:1.5pt" o:hralign="center" o:hrstd="t" o:hr="t" fillcolor="#a0a0a0" stroked="f"/>
        </w:pict>
      </w:r>
    </w:p>
    <w:p w14:paraId="00A6A4A0" w14:textId="77777777" w:rsidR="00000000" w:rsidRDefault="007F1284">
      <w:pPr>
        <w:divId w:val="205065721"/>
        <w:rPr>
          <w:rFonts w:eastAsia="Times New Roman"/>
        </w:rPr>
      </w:pPr>
      <w:hyperlink w:anchor="i2241e4081c814b338c44bef8cdd5e11b_967" w:history="1">
        <w:r>
          <w:rPr>
            <w:rStyle w:val="a3"/>
            <w:rFonts w:eastAsia="Times New Roman"/>
            <w:b/>
            <w:bCs/>
            <w:sz w:val="20"/>
            <w:szCs w:val="20"/>
          </w:rPr>
          <w:t>Table of Contents</w:t>
        </w:r>
      </w:hyperlink>
    </w:p>
    <w:p w14:paraId="14064D98" w14:textId="77777777" w:rsidR="00000000" w:rsidRDefault="007F1284">
      <w:pPr>
        <w:jc w:val="center"/>
        <w:divId w:val="133522716"/>
        <w:rPr>
          <w:rFonts w:eastAsia="Times New Roman"/>
        </w:rPr>
      </w:pPr>
      <w:r>
        <w:rPr>
          <w:rFonts w:eastAsia="Times New Roman"/>
          <w:b/>
          <w:bCs/>
          <w:color w:val="000000"/>
          <w:sz w:val="20"/>
          <w:szCs w:val="20"/>
        </w:rPr>
        <w:t>EQUITABLE HOLDINGS, INC.</w:t>
      </w:r>
    </w:p>
    <w:p w14:paraId="50DB6DED" w14:textId="77777777" w:rsidR="00000000" w:rsidRDefault="007F1284">
      <w:pPr>
        <w:jc w:val="center"/>
        <w:divId w:val="133522716"/>
        <w:rPr>
          <w:rFonts w:eastAsia="Times New Roman"/>
        </w:rPr>
      </w:pPr>
      <w:r>
        <w:rPr>
          <w:rFonts w:eastAsia="Times New Roman"/>
          <w:b/>
          <w:bCs/>
          <w:color w:val="000000"/>
          <w:sz w:val="20"/>
          <w:szCs w:val="20"/>
        </w:rPr>
        <w:t>Notes to Consolidated Financial Stateme</w:t>
      </w:r>
      <w:r>
        <w:rPr>
          <w:rFonts w:eastAsia="Times New Roman"/>
          <w:b/>
          <w:bCs/>
          <w:color w:val="000000"/>
          <w:sz w:val="20"/>
          <w:szCs w:val="20"/>
        </w:rPr>
        <w:t>nts (Unaudited), Continued</w:t>
      </w:r>
    </w:p>
    <w:p w14:paraId="0D14FACD" w14:textId="77777777" w:rsidR="00000000" w:rsidRDefault="007F1284">
      <w:pPr>
        <w:jc w:val="center"/>
        <w:divId w:val="133522716"/>
        <w:rPr>
          <w:rFonts w:eastAsia="Times New Roman"/>
        </w:rPr>
      </w:pPr>
    </w:p>
    <w:p w14:paraId="78E6303C" w14:textId="77777777" w:rsidR="00000000" w:rsidRDefault="007F1284">
      <w:pPr>
        <w:divId w:val="404689660"/>
        <w:rPr>
          <w:rFonts w:eastAsia="Times New Roman"/>
        </w:rPr>
      </w:pPr>
      <w:r>
        <w:rPr>
          <w:rFonts w:eastAsia="Times New Roman"/>
          <w:color w:val="000000"/>
          <w:sz w:val="20"/>
          <w:szCs w:val="20"/>
        </w:rPr>
        <w:t>performance risk and GMIB utilization rates would tend to increase the GMIB NLG liability and GMIB NLG Reinsurance, while decreases in withdrawal rates and volatility rates would tend to decrease the GMIB NLG liability and GMIB</w:t>
      </w:r>
      <w:r>
        <w:rPr>
          <w:rFonts w:eastAsia="Times New Roman"/>
          <w:color w:val="000000"/>
          <w:sz w:val="20"/>
          <w:szCs w:val="20"/>
        </w:rPr>
        <w:t xml:space="preserve"> NLG Reinsurance.</w:t>
      </w:r>
    </w:p>
    <w:p w14:paraId="31D55C9E" w14:textId="77777777" w:rsidR="00000000" w:rsidRDefault="007F1284">
      <w:pPr>
        <w:divId w:val="1715502728"/>
        <w:rPr>
          <w:rFonts w:eastAsia="Times New Roman"/>
        </w:rPr>
      </w:pPr>
      <w:r>
        <w:rPr>
          <w:rFonts w:eastAsia="Times New Roman"/>
          <w:color w:val="000000"/>
          <w:sz w:val="20"/>
          <w:szCs w:val="20"/>
        </w:rPr>
        <w:t>The significant unobservable inputs used in the fair value measurement of the Company’s GMWB and GWBL liability are lapse rates and withdrawal rates. Significant increases in withdrawal rates or decreases in lapse rates in isolation would</w:t>
      </w:r>
      <w:r>
        <w:rPr>
          <w:rFonts w:eastAsia="Times New Roman"/>
          <w:color w:val="000000"/>
          <w:sz w:val="20"/>
          <w:szCs w:val="20"/>
        </w:rPr>
        <w:t xml:space="preserve"> tend to increase these liabilities. Increases in volatility would increase these liabilities.</w:t>
      </w:r>
    </w:p>
    <w:p w14:paraId="614EE5C0" w14:textId="77777777" w:rsidR="00000000" w:rsidRDefault="007F1284">
      <w:pPr>
        <w:jc w:val="both"/>
        <w:divId w:val="1604801392"/>
        <w:rPr>
          <w:rFonts w:eastAsia="Times New Roman"/>
        </w:rPr>
      </w:pPr>
      <w:r>
        <w:rPr>
          <w:rFonts w:eastAsia="Times New Roman"/>
          <w:color w:val="000000"/>
          <w:sz w:val="20"/>
          <w:szCs w:val="20"/>
          <w:u w:val="single"/>
        </w:rPr>
        <w:t>Carrying Value of Financial Instruments Not Otherwise Disclosed in Note 3 and Note 4 of the Notes to these Consolidated Financial Statements</w:t>
      </w:r>
    </w:p>
    <w:p w14:paraId="2AD0D41D" w14:textId="77777777" w:rsidR="00000000" w:rsidRDefault="007F1284">
      <w:pPr>
        <w:divId w:val="49501384"/>
        <w:rPr>
          <w:rFonts w:eastAsia="Times New Roman"/>
        </w:rPr>
      </w:pPr>
      <w:r>
        <w:rPr>
          <w:rFonts w:eastAsia="Times New Roman"/>
          <w:color w:val="000000"/>
          <w:sz w:val="20"/>
          <w:szCs w:val="20"/>
        </w:rPr>
        <w:t xml:space="preserve">The carrying values </w:t>
      </w:r>
      <w:r>
        <w:rPr>
          <w:rFonts w:eastAsia="Times New Roman"/>
          <w:color w:val="000000"/>
          <w:sz w:val="20"/>
          <w:szCs w:val="20"/>
        </w:rPr>
        <w:t>and fair values as of March 31, 2022 and December 31, 2021 for financial instruments not otherwise disclosed in Note 3 and Note 4 of the Notes to these Consolidated Financial Statements are presented in the table below.</w:t>
      </w:r>
    </w:p>
    <w:p w14:paraId="28661C73" w14:textId="77777777" w:rsidR="00000000" w:rsidRDefault="007F1284">
      <w:pPr>
        <w:jc w:val="center"/>
        <w:rPr>
          <w:rFonts w:eastAsia="Times New Roman"/>
        </w:rPr>
      </w:pPr>
      <w:r>
        <w:rPr>
          <w:rFonts w:eastAsia="Times New Roman"/>
          <w:b/>
          <w:bCs/>
          <w:color w:val="000000"/>
          <w:sz w:val="20"/>
          <w:szCs w:val="20"/>
        </w:rPr>
        <w:t xml:space="preserve">Carrying Values and Fair Values for </w:t>
      </w:r>
      <w:r>
        <w:rPr>
          <w:rFonts w:eastAsia="Times New Roman"/>
          <w:b/>
          <w:bCs/>
          <w:color w:val="000000"/>
          <w:sz w:val="20"/>
          <w:szCs w:val="20"/>
        </w:rPr>
        <w:t>Financial Instruments Not Otherwise Disclosed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385"/>
        <w:gridCol w:w="38"/>
        <w:gridCol w:w="120"/>
        <w:gridCol w:w="767"/>
        <w:gridCol w:w="36"/>
        <w:gridCol w:w="36"/>
        <w:gridCol w:w="36"/>
        <w:gridCol w:w="36"/>
        <w:gridCol w:w="121"/>
        <w:gridCol w:w="697"/>
        <w:gridCol w:w="36"/>
        <w:gridCol w:w="36"/>
        <w:gridCol w:w="36"/>
        <w:gridCol w:w="36"/>
        <w:gridCol w:w="120"/>
        <w:gridCol w:w="722"/>
        <w:gridCol w:w="36"/>
        <w:gridCol w:w="36"/>
        <w:gridCol w:w="36"/>
        <w:gridCol w:w="36"/>
        <w:gridCol w:w="120"/>
        <w:gridCol w:w="722"/>
        <w:gridCol w:w="36"/>
        <w:gridCol w:w="36"/>
        <w:gridCol w:w="36"/>
        <w:gridCol w:w="36"/>
        <w:gridCol w:w="120"/>
        <w:gridCol w:w="723"/>
        <w:gridCol w:w="36"/>
      </w:tblGrid>
      <w:tr w:rsidR="00000000" w14:paraId="3B4D8418" w14:textId="77777777">
        <w:trPr>
          <w:divId w:val="1396776292"/>
          <w:jc w:val="center"/>
        </w:trPr>
        <w:tc>
          <w:tcPr>
            <w:tcW w:w="50" w:type="pct"/>
            <w:vAlign w:val="center"/>
            <w:hideMark/>
          </w:tcPr>
          <w:p w14:paraId="705E3F4A" w14:textId="77777777" w:rsidR="00000000" w:rsidRDefault="007F1284">
            <w:pPr>
              <w:jc w:val="center"/>
              <w:rPr>
                <w:rFonts w:eastAsia="Times New Roman"/>
              </w:rPr>
            </w:pPr>
          </w:p>
        </w:tc>
        <w:tc>
          <w:tcPr>
            <w:tcW w:w="2072" w:type="pct"/>
            <w:vAlign w:val="center"/>
            <w:hideMark/>
          </w:tcPr>
          <w:p w14:paraId="6AAF0014" w14:textId="77777777" w:rsidR="00000000" w:rsidRDefault="007F1284">
            <w:pPr>
              <w:spacing w:after="100"/>
              <w:rPr>
                <w:rFonts w:eastAsia="Times New Roman"/>
                <w:sz w:val="20"/>
                <w:szCs w:val="20"/>
              </w:rPr>
            </w:pPr>
          </w:p>
        </w:tc>
        <w:tc>
          <w:tcPr>
            <w:tcW w:w="5" w:type="pct"/>
            <w:vAlign w:val="center"/>
            <w:hideMark/>
          </w:tcPr>
          <w:p w14:paraId="56A2E564" w14:textId="77777777" w:rsidR="00000000" w:rsidRDefault="007F1284">
            <w:pPr>
              <w:spacing w:after="100"/>
              <w:rPr>
                <w:rFonts w:eastAsia="Times New Roman"/>
                <w:sz w:val="20"/>
                <w:szCs w:val="20"/>
              </w:rPr>
            </w:pPr>
          </w:p>
        </w:tc>
        <w:tc>
          <w:tcPr>
            <w:tcW w:w="50" w:type="pct"/>
            <w:vAlign w:val="center"/>
            <w:hideMark/>
          </w:tcPr>
          <w:p w14:paraId="42471D45" w14:textId="77777777" w:rsidR="00000000" w:rsidRDefault="007F1284">
            <w:pPr>
              <w:spacing w:after="100"/>
              <w:rPr>
                <w:rFonts w:eastAsia="Times New Roman"/>
                <w:sz w:val="20"/>
                <w:szCs w:val="20"/>
              </w:rPr>
            </w:pPr>
          </w:p>
        </w:tc>
        <w:tc>
          <w:tcPr>
            <w:tcW w:w="493" w:type="pct"/>
            <w:vAlign w:val="center"/>
            <w:hideMark/>
          </w:tcPr>
          <w:p w14:paraId="3D3AC824" w14:textId="77777777" w:rsidR="00000000" w:rsidRDefault="007F1284">
            <w:pPr>
              <w:spacing w:after="100"/>
              <w:rPr>
                <w:rFonts w:eastAsia="Times New Roman"/>
                <w:sz w:val="20"/>
                <w:szCs w:val="20"/>
              </w:rPr>
            </w:pPr>
          </w:p>
        </w:tc>
        <w:tc>
          <w:tcPr>
            <w:tcW w:w="5" w:type="pct"/>
            <w:vAlign w:val="center"/>
            <w:hideMark/>
          </w:tcPr>
          <w:p w14:paraId="131CF262" w14:textId="77777777" w:rsidR="00000000" w:rsidRDefault="007F1284">
            <w:pPr>
              <w:spacing w:after="100"/>
              <w:rPr>
                <w:rFonts w:eastAsia="Times New Roman"/>
                <w:sz w:val="20"/>
                <w:szCs w:val="20"/>
              </w:rPr>
            </w:pPr>
          </w:p>
        </w:tc>
        <w:tc>
          <w:tcPr>
            <w:tcW w:w="5" w:type="pct"/>
            <w:vAlign w:val="center"/>
            <w:hideMark/>
          </w:tcPr>
          <w:p w14:paraId="588B6341" w14:textId="77777777" w:rsidR="00000000" w:rsidRDefault="007F1284">
            <w:pPr>
              <w:spacing w:after="100"/>
              <w:rPr>
                <w:rFonts w:eastAsia="Times New Roman"/>
                <w:sz w:val="20"/>
                <w:szCs w:val="20"/>
              </w:rPr>
            </w:pPr>
          </w:p>
        </w:tc>
        <w:tc>
          <w:tcPr>
            <w:tcW w:w="26" w:type="pct"/>
            <w:vAlign w:val="center"/>
            <w:hideMark/>
          </w:tcPr>
          <w:p w14:paraId="766BA3A7" w14:textId="77777777" w:rsidR="00000000" w:rsidRDefault="007F1284">
            <w:pPr>
              <w:spacing w:after="100"/>
              <w:rPr>
                <w:rFonts w:eastAsia="Times New Roman"/>
                <w:sz w:val="20"/>
                <w:szCs w:val="20"/>
              </w:rPr>
            </w:pPr>
          </w:p>
        </w:tc>
        <w:tc>
          <w:tcPr>
            <w:tcW w:w="5" w:type="pct"/>
            <w:vAlign w:val="center"/>
            <w:hideMark/>
          </w:tcPr>
          <w:p w14:paraId="1A724537" w14:textId="77777777" w:rsidR="00000000" w:rsidRDefault="007F1284">
            <w:pPr>
              <w:spacing w:after="100"/>
              <w:rPr>
                <w:rFonts w:eastAsia="Times New Roman"/>
                <w:sz w:val="20"/>
                <w:szCs w:val="20"/>
              </w:rPr>
            </w:pPr>
          </w:p>
        </w:tc>
        <w:tc>
          <w:tcPr>
            <w:tcW w:w="50" w:type="pct"/>
            <w:vAlign w:val="center"/>
            <w:hideMark/>
          </w:tcPr>
          <w:p w14:paraId="2CD61916" w14:textId="77777777" w:rsidR="00000000" w:rsidRDefault="007F1284">
            <w:pPr>
              <w:spacing w:after="100"/>
              <w:rPr>
                <w:rFonts w:eastAsia="Times New Roman"/>
                <w:sz w:val="20"/>
                <w:szCs w:val="20"/>
              </w:rPr>
            </w:pPr>
          </w:p>
        </w:tc>
        <w:tc>
          <w:tcPr>
            <w:tcW w:w="478" w:type="pct"/>
            <w:vAlign w:val="center"/>
            <w:hideMark/>
          </w:tcPr>
          <w:p w14:paraId="2C8D2D1F" w14:textId="77777777" w:rsidR="00000000" w:rsidRDefault="007F1284">
            <w:pPr>
              <w:spacing w:after="100"/>
              <w:rPr>
                <w:rFonts w:eastAsia="Times New Roman"/>
                <w:sz w:val="20"/>
                <w:szCs w:val="20"/>
              </w:rPr>
            </w:pPr>
          </w:p>
        </w:tc>
        <w:tc>
          <w:tcPr>
            <w:tcW w:w="5" w:type="pct"/>
            <w:vAlign w:val="center"/>
            <w:hideMark/>
          </w:tcPr>
          <w:p w14:paraId="3F08C6B8" w14:textId="77777777" w:rsidR="00000000" w:rsidRDefault="007F1284">
            <w:pPr>
              <w:spacing w:after="100"/>
              <w:rPr>
                <w:rFonts w:eastAsia="Times New Roman"/>
                <w:sz w:val="20"/>
                <w:szCs w:val="20"/>
              </w:rPr>
            </w:pPr>
          </w:p>
        </w:tc>
        <w:tc>
          <w:tcPr>
            <w:tcW w:w="5" w:type="pct"/>
            <w:vAlign w:val="center"/>
            <w:hideMark/>
          </w:tcPr>
          <w:p w14:paraId="4EBC4D1F" w14:textId="77777777" w:rsidR="00000000" w:rsidRDefault="007F1284">
            <w:pPr>
              <w:spacing w:after="100"/>
              <w:rPr>
                <w:rFonts w:eastAsia="Times New Roman"/>
                <w:sz w:val="20"/>
                <w:szCs w:val="20"/>
              </w:rPr>
            </w:pPr>
          </w:p>
        </w:tc>
        <w:tc>
          <w:tcPr>
            <w:tcW w:w="26" w:type="pct"/>
            <w:vAlign w:val="center"/>
            <w:hideMark/>
          </w:tcPr>
          <w:p w14:paraId="28E774A8" w14:textId="77777777" w:rsidR="00000000" w:rsidRDefault="007F1284">
            <w:pPr>
              <w:spacing w:after="100"/>
              <w:rPr>
                <w:rFonts w:eastAsia="Times New Roman"/>
                <w:sz w:val="20"/>
                <w:szCs w:val="20"/>
              </w:rPr>
            </w:pPr>
          </w:p>
        </w:tc>
        <w:tc>
          <w:tcPr>
            <w:tcW w:w="5" w:type="pct"/>
            <w:vAlign w:val="center"/>
            <w:hideMark/>
          </w:tcPr>
          <w:p w14:paraId="52731511" w14:textId="77777777" w:rsidR="00000000" w:rsidRDefault="007F1284">
            <w:pPr>
              <w:spacing w:after="100"/>
              <w:rPr>
                <w:rFonts w:eastAsia="Times New Roman"/>
                <w:sz w:val="20"/>
                <w:szCs w:val="20"/>
              </w:rPr>
            </w:pPr>
          </w:p>
        </w:tc>
        <w:tc>
          <w:tcPr>
            <w:tcW w:w="50" w:type="pct"/>
            <w:vAlign w:val="center"/>
            <w:hideMark/>
          </w:tcPr>
          <w:p w14:paraId="23FC0452" w14:textId="77777777" w:rsidR="00000000" w:rsidRDefault="007F1284">
            <w:pPr>
              <w:spacing w:after="100"/>
              <w:rPr>
                <w:rFonts w:eastAsia="Times New Roman"/>
                <w:sz w:val="20"/>
                <w:szCs w:val="20"/>
              </w:rPr>
            </w:pPr>
          </w:p>
        </w:tc>
        <w:tc>
          <w:tcPr>
            <w:tcW w:w="493" w:type="pct"/>
            <w:vAlign w:val="center"/>
            <w:hideMark/>
          </w:tcPr>
          <w:p w14:paraId="163E7AC9" w14:textId="77777777" w:rsidR="00000000" w:rsidRDefault="007F1284">
            <w:pPr>
              <w:spacing w:after="100"/>
              <w:rPr>
                <w:rFonts w:eastAsia="Times New Roman"/>
                <w:sz w:val="20"/>
                <w:szCs w:val="20"/>
              </w:rPr>
            </w:pPr>
          </w:p>
        </w:tc>
        <w:tc>
          <w:tcPr>
            <w:tcW w:w="5" w:type="pct"/>
            <w:vAlign w:val="center"/>
            <w:hideMark/>
          </w:tcPr>
          <w:p w14:paraId="75F91EF3" w14:textId="77777777" w:rsidR="00000000" w:rsidRDefault="007F1284">
            <w:pPr>
              <w:spacing w:after="100"/>
              <w:rPr>
                <w:rFonts w:eastAsia="Times New Roman"/>
                <w:sz w:val="20"/>
                <w:szCs w:val="20"/>
              </w:rPr>
            </w:pPr>
          </w:p>
        </w:tc>
        <w:tc>
          <w:tcPr>
            <w:tcW w:w="5" w:type="pct"/>
            <w:vAlign w:val="center"/>
            <w:hideMark/>
          </w:tcPr>
          <w:p w14:paraId="71253760" w14:textId="77777777" w:rsidR="00000000" w:rsidRDefault="007F1284">
            <w:pPr>
              <w:spacing w:after="100"/>
              <w:rPr>
                <w:rFonts w:eastAsia="Times New Roman"/>
                <w:sz w:val="20"/>
                <w:szCs w:val="20"/>
              </w:rPr>
            </w:pPr>
          </w:p>
        </w:tc>
        <w:tc>
          <w:tcPr>
            <w:tcW w:w="26" w:type="pct"/>
            <w:vAlign w:val="center"/>
            <w:hideMark/>
          </w:tcPr>
          <w:p w14:paraId="3BCA5BAE" w14:textId="77777777" w:rsidR="00000000" w:rsidRDefault="007F1284">
            <w:pPr>
              <w:spacing w:after="100"/>
              <w:rPr>
                <w:rFonts w:eastAsia="Times New Roman"/>
                <w:sz w:val="20"/>
                <w:szCs w:val="20"/>
              </w:rPr>
            </w:pPr>
          </w:p>
        </w:tc>
        <w:tc>
          <w:tcPr>
            <w:tcW w:w="5" w:type="pct"/>
            <w:vAlign w:val="center"/>
            <w:hideMark/>
          </w:tcPr>
          <w:p w14:paraId="5D2BFB26" w14:textId="77777777" w:rsidR="00000000" w:rsidRDefault="007F1284">
            <w:pPr>
              <w:spacing w:after="100"/>
              <w:rPr>
                <w:rFonts w:eastAsia="Times New Roman"/>
                <w:sz w:val="20"/>
                <w:szCs w:val="20"/>
              </w:rPr>
            </w:pPr>
          </w:p>
        </w:tc>
        <w:tc>
          <w:tcPr>
            <w:tcW w:w="50" w:type="pct"/>
            <w:vAlign w:val="center"/>
            <w:hideMark/>
          </w:tcPr>
          <w:p w14:paraId="7B4ED1F1" w14:textId="77777777" w:rsidR="00000000" w:rsidRDefault="007F1284">
            <w:pPr>
              <w:spacing w:after="100"/>
              <w:rPr>
                <w:rFonts w:eastAsia="Times New Roman"/>
                <w:sz w:val="20"/>
                <w:szCs w:val="20"/>
              </w:rPr>
            </w:pPr>
          </w:p>
        </w:tc>
        <w:tc>
          <w:tcPr>
            <w:tcW w:w="493" w:type="pct"/>
            <w:vAlign w:val="center"/>
            <w:hideMark/>
          </w:tcPr>
          <w:p w14:paraId="19D91565" w14:textId="77777777" w:rsidR="00000000" w:rsidRDefault="007F1284">
            <w:pPr>
              <w:spacing w:after="100"/>
              <w:rPr>
                <w:rFonts w:eastAsia="Times New Roman"/>
                <w:sz w:val="20"/>
                <w:szCs w:val="20"/>
              </w:rPr>
            </w:pPr>
          </w:p>
        </w:tc>
        <w:tc>
          <w:tcPr>
            <w:tcW w:w="5" w:type="pct"/>
            <w:vAlign w:val="center"/>
            <w:hideMark/>
          </w:tcPr>
          <w:p w14:paraId="38168D7F" w14:textId="77777777" w:rsidR="00000000" w:rsidRDefault="007F1284">
            <w:pPr>
              <w:spacing w:after="100"/>
              <w:rPr>
                <w:rFonts w:eastAsia="Times New Roman"/>
                <w:sz w:val="20"/>
                <w:szCs w:val="20"/>
              </w:rPr>
            </w:pPr>
          </w:p>
        </w:tc>
        <w:tc>
          <w:tcPr>
            <w:tcW w:w="5" w:type="pct"/>
            <w:vAlign w:val="center"/>
            <w:hideMark/>
          </w:tcPr>
          <w:p w14:paraId="543F17C1" w14:textId="77777777" w:rsidR="00000000" w:rsidRDefault="007F1284">
            <w:pPr>
              <w:spacing w:after="100"/>
              <w:rPr>
                <w:rFonts w:eastAsia="Times New Roman"/>
                <w:sz w:val="20"/>
                <w:szCs w:val="20"/>
              </w:rPr>
            </w:pPr>
          </w:p>
        </w:tc>
        <w:tc>
          <w:tcPr>
            <w:tcW w:w="26" w:type="pct"/>
            <w:vAlign w:val="center"/>
            <w:hideMark/>
          </w:tcPr>
          <w:p w14:paraId="137F200E" w14:textId="77777777" w:rsidR="00000000" w:rsidRDefault="007F1284">
            <w:pPr>
              <w:spacing w:after="100"/>
              <w:rPr>
                <w:rFonts w:eastAsia="Times New Roman"/>
                <w:sz w:val="20"/>
                <w:szCs w:val="20"/>
              </w:rPr>
            </w:pPr>
          </w:p>
        </w:tc>
        <w:tc>
          <w:tcPr>
            <w:tcW w:w="5" w:type="pct"/>
            <w:vAlign w:val="center"/>
            <w:hideMark/>
          </w:tcPr>
          <w:p w14:paraId="0EFD83DE" w14:textId="77777777" w:rsidR="00000000" w:rsidRDefault="007F1284">
            <w:pPr>
              <w:spacing w:after="100"/>
              <w:rPr>
                <w:rFonts w:eastAsia="Times New Roman"/>
                <w:sz w:val="20"/>
                <w:szCs w:val="20"/>
              </w:rPr>
            </w:pPr>
          </w:p>
        </w:tc>
        <w:tc>
          <w:tcPr>
            <w:tcW w:w="50" w:type="pct"/>
            <w:vAlign w:val="center"/>
            <w:hideMark/>
          </w:tcPr>
          <w:p w14:paraId="2EB899C4" w14:textId="77777777" w:rsidR="00000000" w:rsidRDefault="007F1284">
            <w:pPr>
              <w:spacing w:after="100"/>
              <w:rPr>
                <w:rFonts w:eastAsia="Times New Roman"/>
                <w:sz w:val="20"/>
                <w:szCs w:val="20"/>
              </w:rPr>
            </w:pPr>
          </w:p>
        </w:tc>
        <w:tc>
          <w:tcPr>
            <w:tcW w:w="493" w:type="pct"/>
            <w:vAlign w:val="center"/>
            <w:hideMark/>
          </w:tcPr>
          <w:p w14:paraId="7AEFBDEE" w14:textId="77777777" w:rsidR="00000000" w:rsidRDefault="007F1284">
            <w:pPr>
              <w:spacing w:after="100"/>
              <w:rPr>
                <w:rFonts w:eastAsia="Times New Roman"/>
                <w:sz w:val="20"/>
                <w:szCs w:val="20"/>
              </w:rPr>
            </w:pPr>
          </w:p>
        </w:tc>
        <w:tc>
          <w:tcPr>
            <w:tcW w:w="5" w:type="pct"/>
            <w:vAlign w:val="center"/>
            <w:hideMark/>
          </w:tcPr>
          <w:p w14:paraId="5A564979" w14:textId="77777777" w:rsidR="00000000" w:rsidRDefault="007F1284">
            <w:pPr>
              <w:spacing w:after="100"/>
              <w:rPr>
                <w:rFonts w:eastAsia="Times New Roman"/>
                <w:sz w:val="20"/>
                <w:szCs w:val="20"/>
              </w:rPr>
            </w:pPr>
          </w:p>
        </w:tc>
      </w:tr>
      <w:tr w:rsidR="00000000" w14:paraId="76ED81BF" w14:textId="77777777">
        <w:trPr>
          <w:divId w:val="1396776292"/>
          <w:trHeight w:val="240"/>
          <w:jc w:val="center"/>
        </w:trPr>
        <w:tc>
          <w:tcPr>
            <w:tcW w:w="0" w:type="auto"/>
            <w:gridSpan w:val="3"/>
            <w:tcMar>
              <w:top w:w="30" w:type="dxa"/>
              <w:left w:w="20" w:type="dxa"/>
              <w:bottom w:w="30" w:type="dxa"/>
              <w:right w:w="20" w:type="dxa"/>
            </w:tcMar>
            <w:vAlign w:val="bottom"/>
            <w:hideMark/>
          </w:tcPr>
          <w:p w14:paraId="27D15E18" w14:textId="77777777" w:rsidR="00000000" w:rsidRDefault="007F1284">
            <w:pPr>
              <w:spacing w:after="100"/>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vAlign w:val="bottom"/>
            <w:hideMark/>
          </w:tcPr>
          <w:p w14:paraId="26137C3D" w14:textId="77777777" w:rsidR="00000000" w:rsidRDefault="007F1284">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vMerge w:val="restart"/>
            <w:tcMar>
              <w:top w:w="0" w:type="dxa"/>
              <w:left w:w="20" w:type="dxa"/>
              <w:bottom w:w="0" w:type="dxa"/>
              <w:right w:w="20" w:type="dxa"/>
            </w:tcMar>
            <w:vAlign w:val="center"/>
            <w:hideMark/>
          </w:tcPr>
          <w:p w14:paraId="5491E881" w14:textId="77777777" w:rsidR="00000000" w:rsidRDefault="007F1284">
            <w:pPr>
              <w:spacing w:after="100"/>
              <w:jc w:val="center"/>
              <w:rPr>
                <w:rFonts w:eastAsia="Times New Roman"/>
              </w:rPr>
            </w:pPr>
          </w:p>
        </w:tc>
        <w:tc>
          <w:tcPr>
            <w:tcW w:w="0" w:type="auto"/>
            <w:gridSpan w:val="21"/>
            <w:tcMar>
              <w:top w:w="30" w:type="dxa"/>
              <w:left w:w="20" w:type="dxa"/>
              <w:bottom w:w="30" w:type="dxa"/>
              <w:right w:w="20" w:type="dxa"/>
            </w:tcMar>
            <w:vAlign w:val="bottom"/>
            <w:hideMark/>
          </w:tcPr>
          <w:p w14:paraId="7C918D7A" w14:textId="77777777" w:rsidR="00000000" w:rsidRDefault="007F1284">
            <w:pPr>
              <w:spacing w:after="100"/>
              <w:jc w:val="center"/>
              <w:rPr>
                <w:rFonts w:eastAsia="Times New Roman"/>
              </w:rPr>
            </w:pPr>
            <w:r>
              <w:rPr>
                <w:rFonts w:eastAsia="Times New Roman"/>
                <w:b/>
                <w:bCs/>
                <w:color w:val="000000"/>
                <w:sz w:val="16"/>
                <w:szCs w:val="16"/>
              </w:rPr>
              <w:t>Fair Value</w:t>
            </w:r>
          </w:p>
        </w:tc>
      </w:tr>
      <w:tr w:rsidR="00000000" w14:paraId="745A5028" w14:textId="77777777">
        <w:trPr>
          <w:divId w:val="1396776292"/>
          <w:trHeight w:val="240"/>
          <w:jc w:val="center"/>
        </w:trPr>
        <w:tc>
          <w:tcPr>
            <w:tcW w:w="0" w:type="auto"/>
            <w:gridSpan w:val="3"/>
            <w:tcMar>
              <w:top w:w="30" w:type="dxa"/>
              <w:left w:w="20" w:type="dxa"/>
              <w:bottom w:w="30" w:type="dxa"/>
              <w:right w:w="20" w:type="dxa"/>
            </w:tcMar>
            <w:vAlign w:val="bottom"/>
            <w:hideMark/>
          </w:tcPr>
          <w:p w14:paraId="1097631E" w14:textId="77777777" w:rsidR="00000000" w:rsidRDefault="007F1284">
            <w:pPr>
              <w:spacing w:after="100"/>
              <w:rPr>
                <w:rFonts w:eastAsia="Times New Roman"/>
              </w:rPr>
            </w:pPr>
            <w:r>
              <w:rPr>
                <w:rFonts w:eastAsia="Times New Roman"/>
                <w:color w:val="000000"/>
                <w:sz w:val="20"/>
                <w:szCs w:val="20"/>
              </w:rPr>
              <w:t> </w:t>
            </w:r>
          </w:p>
        </w:tc>
        <w:tc>
          <w:tcPr>
            <w:tcW w:w="0" w:type="auto"/>
            <w:gridSpan w:val="3"/>
            <w:vMerge/>
            <w:vAlign w:val="center"/>
            <w:hideMark/>
          </w:tcPr>
          <w:p w14:paraId="1AC22A93" w14:textId="77777777" w:rsidR="00000000" w:rsidRDefault="007F1284">
            <w:pPr>
              <w:spacing w:after="100"/>
              <w:rPr>
                <w:rFonts w:eastAsia="Times New Roman"/>
              </w:rPr>
            </w:pPr>
          </w:p>
        </w:tc>
        <w:tc>
          <w:tcPr>
            <w:tcW w:w="0" w:type="auto"/>
            <w:gridSpan w:val="3"/>
            <w:vMerge/>
            <w:vAlign w:val="center"/>
            <w:hideMark/>
          </w:tcPr>
          <w:p w14:paraId="25E8177B" w14:textId="77777777" w:rsidR="00000000" w:rsidRDefault="007F1284">
            <w:pPr>
              <w:spacing w:after="100"/>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53D98780" w14:textId="77777777" w:rsidR="00000000" w:rsidRDefault="007F1284">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4" w:space="0" w:color="000000"/>
            </w:tcBorders>
            <w:tcMar>
              <w:top w:w="0" w:type="dxa"/>
              <w:left w:w="20" w:type="dxa"/>
              <w:bottom w:w="0" w:type="dxa"/>
              <w:right w:w="20" w:type="dxa"/>
            </w:tcMar>
            <w:vAlign w:val="center"/>
            <w:hideMark/>
          </w:tcPr>
          <w:p w14:paraId="5B300DB8"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5D8B2BFA" w14:textId="77777777" w:rsidR="00000000" w:rsidRDefault="007F1284">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4" w:space="0" w:color="000000"/>
            </w:tcBorders>
            <w:tcMar>
              <w:top w:w="0" w:type="dxa"/>
              <w:left w:w="20" w:type="dxa"/>
              <w:bottom w:w="0" w:type="dxa"/>
              <w:right w:w="20" w:type="dxa"/>
            </w:tcMar>
            <w:vAlign w:val="center"/>
            <w:hideMark/>
          </w:tcPr>
          <w:p w14:paraId="3F22F162"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3A931518" w14:textId="77777777" w:rsidR="00000000" w:rsidRDefault="007F1284">
            <w:pPr>
              <w:spacing w:after="100"/>
              <w:jc w:val="center"/>
              <w:rPr>
                <w:rFonts w:eastAsia="Times New Roman"/>
              </w:rPr>
            </w:pPr>
            <w:r>
              <w:rPr>
                <w:rFonts w:eastAsia="Times New Roman"/>
                <w:b/>
                <w:bCs/>
                <w:color w:val="000000"/>
                <w:sz w:val="16"/>
                <w:szCs w:val="16"/>
              </w:rPr>
              <w:t>Level 3</w:t>
            </w:r>
          </w:p>
        </w:tc>
        <w:tc>
          <w:tcPr>
            <w:tcW w:w="0" w:type="auto"/>
            <w:gridSpan w:val="3"/>
            <w:tcBorders>
              <w:top w:val="single" w:sz="4" w:space="0" w:color="000000"/>
            </w:tcBorders>
            <w:tcMar>
              <w:top w:w="0" w:type="dxa"/>
              <w:left w:w="20" w:type="dxa"/>
              <w:bottom w:w="0" w:type="dxa"/>
              <w:right w:w="20" w:type="dxa"/>
            </w:tcMar>
            <w:vAlign w:val="center"/>
            <w:hideMark/>
          </w:tcPr>
          <w:p w14:paraId="379D010D"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1D3E2691" w14:textId="77777777" w:rsidR="00000000" w:rsidRDefault="007F1284">
            <w:pPr>
              <w:spacing w:after="100"/>
              <w:jc w:val="center"/>
              <w:rPr>
                <w:rFonts w:eastAsia="Times New Roman"/>
              </w:rPr>
            </w:pPr>
            <w:r>
              <w:rPr>
                <w:rFonts w:eastAsia="Times New Roman"/>
                <w:b/>
                <w:bCs/>
                <w:color w:val="000000"/>
                <w:sz w:val="16"/>
                <w:szCs w:val="16"/>
              </w:rPr>
              <w:t>Total</w:t>
            </w:r>
          </w:p>
        </w:tc>
      </w:tr>
      <w:tr w:rsidR="00000000" w14:paraId="73AE665E" w14:textId="77777777">
        <w:trPr>
          <w:divId w:val="1396776292"/>
          <w:jc w:val="center"/>
        </w:trPr>
        <w:tc>
          <w:tcPr>
            <w:tcW w:w="0" w:type="auto"/>
            <w:gridSpan w:val="3"/>
            <w:tcMar>
              <w:top w:w="0" w:type="dxa"/>
              <w:left w:w="20" w:type="dxa"/>
              <w:bottom w:w="0" w:type="dxa"/>
              <w:right w:w="20" w:type="dxa"/>
            </w:tcMar>
            <w:vAlign w:val="center"/>
            <w:hideMark/>
          </w:tcPr>
          <w:p w14:paraId="47C1F34F" w14:textId="77777777" w:rsidR="00000000" w:rsidRDefault="007F1284">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14:paraId="76A00360" w14:textId="77777777" w:rsidR="00000000" w:rsidRDefault="007F1284">
            <w:pPr>
              <w:spacing w:after="100"/>
              <w:jc w:val="center"/>
              <w:rPr>
                <w:rFonts w:eastAsia="Times New Roman"/>
              </w:rPr>
            </w:pPr>
            <w:r>
              <w:rPr>
                <w:rFonts w:eastAsia="Times New Roman"/>
                <w:b/>
                <w:bCs/>
                <w:color w:val="000000"/>
                <w:sz w:val="16"/>
                <w:szCs w:val="16"/>
              </w:rPr>
              <w:t>(in millions)</w:t>
            </w:r>
          </w:p>
        </w:tc>
      </w:tr>
      <w:tr w:rsidR="00000000" w14:paraId="59443659" w14:textId="77777777">
        <w:trPr>
          <w:divId w:val="1396776292"/>
          <w:jc w:val="center"/>
        </w:trPr>
        <w:tc>
          <w:tcPr>
            <w:tcW w:w="0" w:type="auto"/>
            <w:gridSpan w:val="3"/>
            <w:tcMar>
              <w:top w:w="30" w:type="dxa"/>
              <w:left w:w="20" w:type="dxa"/>
              <w:bottom w:w="30" w:type="dxa"/>
              <w:right w:w="20" w:type="dxa"/>
            </w:tcMar>
            <w:vAlign w:val="bottom"/>
            <w:hideMark/>
          </w:tcPr>
          <w:p w14:paraId="049A24F4" w14:textId="77777777" w:rsidR="00000000" w:rsidRDefault="007F1284">
            <w:pPr>
              <w:spacing w:after="100"/>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14:paraId="28886169"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130DB88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6D2CE0"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5F3D54"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C0A2F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37F92E"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5F1654"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E86C54"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90CE3A" w14:textId="77777777" w:rsidR="00000000" w:rsidRDefault="007F1284">
            <w:pPr>
              <w:spacing w:after="100"/>
              <w:rPr>
                <w:rFonts w:eastAsia="Times New Roman"/>
                <w:sz w:val="20"/>
                <w:szCs w:val="20"/>
              </w:rPr>
            </w:pPr>
          </w:p>
        </w:tc>
      </w:tr>
      <w:tr w:rsidR="00000000" w14:paraId="3154280E" w14:textId="77777777">
        <w:trPr>
          <w:divId w:val="1396776292"/>
          <w:jc w:val="center"/>
        </w:trPr>
        <w:tc>
          <w:tcPr>
            <w:tcW w:w="0" w:type="auto"/>
            <w:gridSpan w:val="3"/>
            <w:shd w:val="clear" w:color="auto" w:fill="CCEEFF"/>
            <w:tcMar>
              <w:top w:w="30" w:type="dxa"/>
              <w:left w:w="155" w:type="dxa"/>
              <w:bottom w:w="30" w:type="dxa"/>
              <w:right w:w="20" w:type="dxa"/>
            </w:tcMar>
            <w:vAlign w:val="bottom"/>
            <w:hideMark/>
          </w:tcPr>
          <w:p w14:paraId="28E5E5C6" w14:textId="77777777" w:rsidR="00000000" w:rsidRDefault="007F1284">
            <w:pPr>
              <w:spacing w:after="100"/>
              <w:rPr>
                <w:rFonts w:eastAsia="Times New Roman"/>
              </w:rPr>
            </w:pPr>
            <w:r>
              <w:rPr>
                <w:rFonts w:eastAsia="Times New Roman"/>
                <w:color w:val="000000"/>
                <w:sz w:val="20"/>
                <w:szCs w:val="20"/>
              </w:rPr>
              <w:t xml:space="preserve">Mortgage loans on real estate </w:t>
            </w:r>
          </w:p>
        </w:tc>
        <w:tc>
          <w:tcPr>
            <w:tcW w:w="0" w:type="auto"/>
            <w:shd w:val="clear" w:color="auto" w:fill="CCEEFF"/>
            <w:tcMar>
              <w:top w:w="30" w:type="dxa"/>
              <w:left w:w="20" w:type="dxa"/>
              <w:bottom w:w="30" w:type="dxa"/>
              <w:right w:w="0" w:type="dxa"/>
            </w:tcMar>
            <w:vAlign w:val="bottom"/>
            <w:hideMark/>
          </w:tcPr>
          <w:p w14:paraId="16ACB6EC"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AF234FA" w14:textId="77777777" w:rsidR="00000000" w:rsidRDefault="007F1284">
            <w:pPr>
              <w:spacing w:after="100"/>
              <w:jc w:val="right"/>
              <w:rPr>
                <w:rFonts w:eastAsia="Times New Roman"/>
              </w:rPr>
            </w:pPr>
            <w:r>
              <w:rPr>
                <w:rFonts w:eastAsia="Times New Roman"/>
                <w:b/>
                <w:bCs/>
                <w:color w:val="000000"/>
                <w:sz w:val="20"/>
                <w:szCs w:val="20"/>
              </w:rPr>
              <w:t>14,452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8E7525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4E55EE"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1435723"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F72C516"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0FFC1F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C227C9"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97CFCD2"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5AFBE3F9"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C659F9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A79542"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515CA10"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2FF58D6C" w14:textId="77777777" w:rsidR="00000000" w:rsidRDefault="007F1284">
            <w:pPr>
              <w:spacing w:after="100"/>
              <w:jc w:val="right"/>
              <w:rPr>
                <w:rFonts w:eastAsia="Times New Roman"/>
              </w:rPr>
            </w:pPr>
            <w:r>
              <w:rPr>
                <w:rFonts w:eastAsia="Times New Roman"/>
                <w:b/>
                <w:bCs/>
                <w:color w:val="000000"/>
                <w:sz w:val="20"/>
                <w:szCs w:val="20"/>
              </w:rPr>
              <w:t>13,911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A3F384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5E1584"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26C4531"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EA73347" w14:textId="77777777" w:rsidR="00000000" w:rsidRDefault="007F1284">
            <w:pPr>
              <w:spacing w:after="100"/>
              <w:jc w:val="right"/>
              <w:rPr>
                <w:rFonts w:eastAsia="Times New Roman"/>
              </w:rPr>
            </w:pPr>
            <w:r>
              <w:rPr>
                <w:rFonts w:eastAsia="Times New Roman"/>
                <w:b/>
                <w:bCs/>
                <w:color w:val="000000"/>
                <w:sz w:val="20"/>
                <w:szCs w:val="20"/>
              </w:rPr>
              <w:t>13,911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F6719C2" w14:textId="77777777" w:rsidR="00000000" w:rsidRDefault="007F1284">
            <w:pPr>
              <w:spacing w:after="100"/>
              <w:jc w:val="right"/>
              <w:rPr>
                <w:rFonts w:eastAsia="Times New Roman"/>
              </w:rPr>
            </w:pPr>
          </w:p>
        </w:tc>
      </w:tr>
      <w:tr w:rsidR="00000000" w14:paraId="256744ED" w14:textId="77777777">
        <w:trPr>
          <w:divId w:val="1396776292"/>
          <w:jc w:val="center"/>
        </w:trPr>
        <w:tc>
          <w:tcPr>
            <w:tcW w:w="0" w:type="auto"/>
            <w:gridSpan w:val="3"/>
            <w:shd w:val="clear" w:color="auto" w:fill="FFFFFF"/>
            <w:tcMar>
              <w:top w:w="30" w:type="dxa"/>
              <w:left w:w="155" w:type="dxa"/>
              <w:bottom w:w="30" w:type="dxa"/>
              <w:right w:w="20" w:type="dxa"/>
            </w:tcMar>
            <w:vAlign w:val="bottom"/>
            <w:hideMark/>
          </w:tcPr>
          <w:p w14:paraId="04916F3D" w14:textId="77777777" w:rsidR="00000000" w:rsidRDefault="007F1284">
            <w:pPr>
              <w:spacing w:after="100"/>
              <w:rPr>
                <w:rFonts w:eastAsia="Times New Roman"/>
              </w:rPr>
            </w:pPr>
            <w:r>
              <w:rPr>
                <w:rFonts w:eastAsia="Times New Roman"/>
                <w:color w:val="000000"/>
                <w:sz w:val="20"/>
                <w:szCs w:val="20"/>
              </w:rPr>
              <w:t>Policy loans</w:t>
            </w:r>
          </w:p>
        </w:tc>
        <w:tc>
          <w:tcPr>
            <w:tcW w:w="0" w:type="auto"/>
            <w:shd w:val="clear" w:color="auto" w:fill="FFFFFF"/>
            <w:tcMar>
              <w:top w:w="30" w:type="dxa"/>
              <w:left w:w="20" w:type="dxa"/>
              <w:bottom w:w="30" w:type="dxa"/>
              <w:right w:w="0" w:type="dxa"/>
            </w:tcMar>
            <w:vAlign w:val="bottom"/>
            <w:hideMark/>
          </w:tcPr>
          <w:p w14:paraId="5A653BF1"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78B98302" w14:textId="77777777" w:rsidR="00000000" w:rsidRDefault="007F1284">
            <w:pPr>
              <w:spacing w:after="100"/>
              <w:jc w:val="right"/>
              <w:rPr>
                <w:rFonts w:eastAsia="Times New Roman"/>
              </w:rPr>
            </w:pPr>
            <w:r>
              <w:rPr>
                <w:rFonts w:eastAsia="Times New Roman"/>
                <w:b/>
                <w:bCs/>
                <w:color w:val="000000"/>
                <w:sz w:val="20"/>
                <w:szCs w:val="20"/>
              </w:rPr>
              <w:t>4,010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FE3EA9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ABC79F"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A160917"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0A67612B"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B076FB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565338"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5C34F9B"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20D1B2FE"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7CC914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EDB31E"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2FD88CC"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6375E089" w14:textId="77777777" w:rsidR="00000000" w:rsidRDefault="007F1284">
            <w:pPr>
              <w:spacing w:after="100"/>
              <w:jc w:val="right"/>
              <w:rPr>
                <w:rFonts w:eastAsia="Times New Roman"/>
              </w:rPr>
            </w:pPr>
            <w:r>
              <w:rPr>
                <w:rFonts w:eastAsia="Times New Roman"/>
                <w:b/>
                <w:bCs/>
                <w:color w:val="000000"/>
                <w:sz w:val="20"/>
                <w:szCs w:val="20"/>
              </w:rPr>
              <w:t>4,956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C33CD3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54DB4D"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46DD96A"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553A7313" w14:textId="77777777" w:rsidR="00000000" w:rsidRDefault="007F1284">
            <w:pPr>
              <w:spacing w:after="100"/>
              <w:jc w:val="right"/>
              <w:rPr>
                <w:rFonts w:eastAsia="Times New Roman"/>
              </w:rPr>
            </w:pPr>
            <w:r>
              <w:rPr>
                <w:rFonts w:eastAsia="Times New Roman"/>
                <w:b/>
                <w:bCs/>
                <w:color w:val="000000"/>
                <w:sz w:val="20"/>
                <w:szCs w:val="20"/>
              </w:rPr>
              <w:t>4,956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E5D8940" w14:textId="77777777" w:rsidR="00000000" w:rsidRDefault="007F1284">
            <w:pPr>
              <w:spacing w:after="100"/>
              <w:jc w:val="right"/>
              <w:rPr>
                <w:rFonts w:eastAsia="Times New Roman"/>
              </w:rPr>
            </w:pPr>
          </w:p>
        </w:tc>
      </w:tr>
      <w:tr w:rsidR="00000000" w14:paraId="72616552" w14:textId="77777777">
        <w:trPr>
          <w:divId w:val="1396776292"/>
          <w:jc w:val="center"/>
        </w:trPr>
        <w:tc>
          <w:tcPr>
            <w:tcW w:w="0" w:type="auto"/>
            <w:gridSpan w:val="3"/>
            <w:shd w:val="clear" w:color="auto" w:fill="CCEEFF"/>
            <w:tcMar>
              <w:top w:w="30" w:type="dxa"/>
              <w:left w:w="155" w:type="dxa"/>
              <w:bottom w:w="30" w:type="dxa"/>
              <w:right w:w="20" w:type="dxa"/>
            </w:tcMar>
            <w:vAlign w:val="bottom"/>
            <w:hideMark/>
          </w:tcPr>
          <w:p w14:paraId="05CC086D" w14:textId="77777777" w:rsidR="00000000" w:rsidRDefault="007F1284">
            <w:pPr>
              <w:spacing w:after="100"/>
              <w:rPr>
                <w:rFonts w:eastAsia="Times New Roman"/>
              </w:rPr>
            </w:pPr>
            <w:r>
              <w:rPr>
                <w:rFonts w:eastAsia="Times New Roman"/>
                <w:color w:val="000000"/>
                <w:sz w:val="20"/>
                <w:szCs w:val="20"/>
              </w:rPr>
              <w:t xml:space="preserve">Policyholders’ </w:t>
            </w:r>
            <w:r>
              <w:rPr>
                <w:rFonts w:eastAsia="Times New Roman"/>
                <w:color w:val="000000"/>
                <w:sz w:val="20"/>
                <w:szCs w:val="20"/>
              </w:rPr>
              <w:t>liabilities: Investment contracts</w:t>
            </w:r>
          </w:p>
        </w:tc>
        <w:tc>
          <w:tcPr>
            <w:tcW w:w="0" w:type="auto"/>
            <w:shd w:val="clear" w:color="auto" w:fill="CCEEFF"/>
            <w:tcMar>
              <w:top w:w="30" w:type="dxa"/>
              <w:left w:w="20" w:type="dxa"/>
              <w:bottom w:w="30" w:type="dxa"/>
              <w:right w:w="0" w:type="dxa"/>
            </w:tcMar>
            <w:vAlign w:val="bottom"/>
            <w:hideMark/>
          </w:tcPr>
          <w:p w14:paraId="7F6BE648"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96E4A32" w14:textId="77777777" w:rsidR="00000000" w:rsidRDefault="007F1284">
            <w:pPr>
              <w:spacing w:after="100"/>
              <w:jc w:val="right"/>
              <w:rPr>
                <w:rFonts w:eastAsia="Times New Roman"/>
              </w:rPr>
            </w:pPr>
            <w:r>
              <w:rPr>
                <w:rFonts w:eastAsia="Times New Roman"/>
                <w:b/>
                <w:bCs/>
                <w:color w:val="000000"/>
                <w:sz w:val="20"/>
                <w:szCs w:val="20"/>
              </w:rPr>
              <w:t>2,014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7214BB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616B83"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B6672DB"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451157A"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5B19B9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AB11DB"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2D8A6CD"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C83A857"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1DDEF5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33D65D"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1B38E11"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05E0BAD" w14:textId="77777777" w:rsidR="00000000" w:rsidRDefault="007F1284">
            <w:pPr>
              <w:spacing w:after="100"/>
              <w:jc w:val="right"/>
              <w:rPr>
                <w:rFonts w:eastAsia="Times New Roman"/>
              </w:rPr>
            </w:pPr>
            <w:r>
              <w:rPr>
                <w:rFonts w:eastAsia="Times New Roman"/>
                <w:b/>
                <w:bCs/>
                <w:color w:val="000000"/>
                <w:sz w:val="20"/>
                <w:szCs w:val="20"/>
              </w:rPr>
              <w:t>1,982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2F2BC1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26D329"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D7FC235"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94A3DD3" w14:textId="77777777" w:rsidR="00000000" w:rsidRDefault="007F1284">
            <w:pPr>
              <w:spacing w:after="100"/>
              <w:jc w:val="right"/>
              <w:rPr>
                <w:rFonts w:eastAsia="Times New Roman"/>
              </w:rPr>
            </w:pPr>
            <w:r>
              <w:rPr>
                <w:rFonts w:eastAsia="Times New Roman"/>
                <w:b/>
                <w:bCs/>
                <w:color w:val="000000"/>
                <w:sz w:val="20"/>
                <w:szCs w:val="20"/>
              </w:rPr>
              <w:t>1,982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032A7EF" w14:textId="77777777" w:rsidR="00000000" w:rsidRDefault="007F1284">
            <w:pPr>
              <w:spacing w:after="100"/>
              <w:jc w:val="right"/>
              <w:rPr>
                <w:rFonts w:eastAsia="Times New Roman"/>
              </w:rPr>
            </w:pPr>
          </w:p>
        </w:tc>
      </w:tr>
      <w:tr w:rsidR="00000000" w14:paraId="56D256F8" w14:textId="77777777">
        <w:trPr>
          <w:divId w:val="1396776292"/>
          <w:jc w:val="center"/>
        </w:trPr>
        <w:tc>
          <w:tcPr>
            <w:tcW w:w="0" w:type="auto"/>
            <w:gridSpan w:val="3"/>
            <w:shd w:val="clear" w:color="auto" w:fill="FFFFFF"/>
            <w:tcMar>
              <w:top w:w="30" w:type="dxa"/>
              <w:left w:w="155" w:type="dxa"/>
              <w:bottom w:w="30" w:type="dxa"/>
              <w:right w:w="20" w:type="dxa"/>
            </w:tcMar>
            <w:vAlign w:val="bottom"/>
            <w:hideMark/>
          </w:tcPr>
          <w:p w14:paraId="1D78F167" w14:textId="77777777" w:rsidR="00000000" w:rsidRDefault="007F1284">
            <w:pPr>
              <w:spacing w:after="100"/>
              <w:rPr>
                <w:rFonts w:eastAsia="Times New Roman"/>
              </w:rPr>
            </w:pPr>
            <w:r>
              <w:rPr>
                <w:rFonts w:eastAsia="Times New Roman"/>
                <w:color w:val="000000"/>
                <w:sz w:val="20"/>
                <w:szCs w:val="20"/>
              </w:rPr>
              <w:t xml:space="preserve">FHLB funding agreements </w:t>
            </w:r>
          </w:p>
        </w:tc>
        <w:tc>
          <w:tcPr>
            <w:tcW w:w="0" w:type="auto"/>
            <w:shd w:val="clear" w:color="auto" w:fill="FFFFFF"/>
            <w:tcMar>
              <w:top w:w="30" w:type="dxa"/>
              <w:left w:w="20" w:type="dxa"/>
              <w:bottom w:w="30" w:type="dxa"/>
              <w:right w:w="0" w:type="dxa"/>
            </w:tcMar>
            <w:vAlign w:val="bottom"/>
            <w:hideMark/>
          </w:tcPr>
          <w:p w14:paraId="43D1C493"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616F122B" w14:textId="77777777" w:rsidR="00000000" w:rsidRDefault="007F1284">
            <w:pPr>
              <w:spacing w:after="100"/>
              <w:jc w:val="right"/>
              <w:rPr>
                <w:rFonts w:eastAsia="Times New Roman"/>
              </w:rPr>
            </w:pPr>
            <w:r>
              <w:rPr>
                <w:rFonts w:eastAsia="Times New Roman"/>
                <w:b/>
                <w:bCs/>
                <w:color w:val="000000"/>
                <w:sz w:val="20"/>
                <w:szCs w:val="20"/>
              </w:rPr>
              <w:t>6,088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D18E27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B60B09"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8D23D7F"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648E1A2F"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A8F703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D1B4F8"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7185BA5"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6C80A2B4" w14:textId="77777777" w:rsidR="00000000" w:rsidRDefault="007F1284">
            <w:pPr>
              <w:spacing w:after="100"/>
              <w:jc w:val="right"/>
              <w:rPr>
                <w:rFonts w:eastAsia="Times New Roman"/>
              </w:rPr>
            </w:pPr>
            <w:r>
              <w:rPr>
                <w:rFonts w:eastAsia="Times New Roman"/>
                <w:b/>
                <w:bCs/>
                <w:color w:val="000000"/>
                <w:sz w:val="20"/>
                <w:szCs w:val="20"/>
              </w:rPr>
              <w:t>6,047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DEEC47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F39A16"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B6B392C"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5B7D3E8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ED3958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1C64DD"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A563FD6"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69DBCE81" w14:textId="77777777" w:rsidR="00000000" w:rsidRDefault="007F1284">
            <w:pPr>
              <w:spacing w:after="100"/>
              <w:jc w:val="right"/>
              <w:rPr>
                <w:rFonts w:eastAsia="Times New Roman"/>
              </w:rPr>
            </w:pPr>
            <w:r>
              <w:rPr>
                <w:rFonts w:eastAsia="Times New Roman"/>
                <w:b/>
                <w:bCs/>
                <w:color w:val="000000"/>
                <w:sz w:val="20"/>
                <w:szCs w:val="20"/>
              </w:rPr>
              <w:t>6,047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08E1BEE" w14:textId="77777777" w:rsidR="00000000" w:rsidRDefault="007F1284">
            <w:pPr>
              <w:spacing w:after="100"/>
              <w:jc w:val="right"/>
              <w:rPr>
                <w:rFonts w:eastAsia="Times New Roman"/>
              </w:rPr>
            </w:pPr>
          </w:p>
        </w:tc>
      </w:tr>
      <w:tr w:rsidR="00000000" w14:paraId="17DD289C" w14:textId="77777777">
        <w:trPr>
          <w:divId w:val="1396776292"/>
          <w:jc w:val="center"/>
        </w:trPr>
        <w:tc>
          <w:tcPr>
            <w:tcW w:w="0" w:type="auto"/>
            <w:gridSpan w:val="3"/>
            <w:shd w:val="clear" w:color="auto" w:fill="CCEEFF"/>
            <w:tcMar>
              <w:top w:w="30" w:type="dxa"/>
              <w:left w:w="155" w:type="dxa"/>
              <w:bottom w:w="30" w:type="dxa"/>
              <w:right w:w="20" w:type="dxa"/>
            </w:tcMar>
            <w:vAlign w:val="bottom"/>
            <w:hideMark/>
          </w:tcPr>
          <w:p w14:paraId="5E5F5C4E" w14:textId="77777777" w:rsidR="00000000" w:rsidRDefault="007F1284">
            <w:pPr>
              <w:spacing w:after="100"/>
              <w:rPr>
                <w:rFonts w:eastAsia="Times New Roman"/>
              </w:rPr>
            </w:pPr>
            <w:r>
              <w:rPr>
                <w:rFonts w:eastAsia="Times New Roman"/>
                <w:color w:val="000000"/>
                <w:sz w:val="20"/>
                <w:szCs w:val="20"/>
              </w:rPr>
              <w:t>FABN funding agreements</w:t>
            </w:r>
          </w:p>
        </w:tc>
        <w:tc>
          <w:tcPr>
            <w:tcW w:w="0" w:type="auto"/>
            <w:shd w:val="clear" w:color="auto" w:fill="CCEEFF"/>
            <w:tcMar>
              <w:top w:w="30" w:type="dxa"/>
              <w:left w:w="20" w:type="dxa"/>
              <w:bottom w:w="30" w:type="dxa"/>
              <w:right w:w="0" w:type="dxa"/>
            </w:tcMar>
            <w:vAlign w:val="bottom"/>
            <w:hideMark/>
          </w:tcPr>
          <w:p w14:paraId="0B6511FA"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3F6F5E0A" w14:textId="77777777" w:rsidR="00000000" w:rsidRDefault="007F1284">
            <w:pPr>
              <w:spacing w:after="100"/>
              <w:jc w:val="right"/>
              <w:rPr>
                <w:rFonts w:eastAsia="Times New Roman"/>
              </w:rPr>
            </w:pPr>
            <w:r>
              <w:rPr>
                <w:rFonts w:eastAsia="Times New Roman"/>
                <w:b/>
                <w:bCs/>
                <w:color w:val="000000"/>
                <w:sz w:val="20"/>
                <w:szCs w:val="20"/>
              </w:rPr>
              <w:t>6,673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E7784A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286DB5"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C058256"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3A65DEF4"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1271BF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67DC93"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F8595CC"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2D074E5" w14:textId="77777777" w:rsidR="00000000" w:rsidRDefault="007F1284">
            <w:pPr>
              <w:spacing w:after="100"/>
              <w:jc w:val="right"/>
              <w:rPr>
                <w:rFonts w:eastAsia="Times New Roman"/>
              </w:rPr>
            </w:pPr>
            <w:r>
              <w:rPr>
                <w:rFonts w:eastAsia="Times New Roman"/>
                <w:b/>
                <w:bCs/>
                <w:color w:val="000000"/>
                <w:sz w:val="20"/>
                <w:szCs w:val="20"/>
              </w:rPr>
              <w:t>6,271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221617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A4D7C5"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FF64343"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57F18A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7E1010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F04A65"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662E607"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B1F4C25" w14:textId="77777777" w:rsidR="00000000" w:rsidRDefault="007F1284">
            <w:pPr>
              <w:spacing w:after="100"/>
              <w:jc w:val="right"/>
              <w:rPr>
                <w:rFonts w:eastAsia="Times New Roman"/>
              </w:rPr>
            </w:pPr>
            <w:r>
              <w:rPr>
                <w:rFonts w:eastAsia="Times New Roman"/>
                <w:b/>
                <w:bCs/>
                <w:color w:val="000000"/>
                <w:sz w:val="20"/>
                <w:szCs w:val="20"/>
              </w:rPr>
              <w:t>6,271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AB90AB9" w14:textId="77777777" w:rsidR="00000000" w:rsidRDefault="007F1284">
            <w:pPr>
              <w:spacing w:after="100"/>
              <w:jc w:val="right"/>
              <w:rPr>
                <w:rFonts w:eastAsia="Times New Roman"/>
              </w:rPr>
            </w:pPr>
          </w:p>
        </w:tc>
      </w:tr>
      <w:tr w:rsidR="00000000" w14:paraId="5FBCD45B" w14:textId="77777777">
        <w:trPr>
          <w:divId w:val="1396776292"/>
          <w:jc w:val="center"/>
        </w:trPr>
        <w:tc>
          <w:tcPr>
            <w:tcW w:w="0" w:type="auto"/>
            <w:gridSpan w:val="3"/>
            <w:shd w:val="clear" w:color="auto" w:fill="FFFFFF"/>
            <w:tcMar>
              <w:top w:w="30" w:type="dxa"/>
              <w:left w:w="155" w:type="dxa"/>
              <w:bottom w:w="30" w:type="dxa"/>
              <w:right w:w="20" w:type="dxa"/>
            </w:tcMar>
            <w:vAlign w:val="bottom"/>
            <w:hideMark/>
          </w:tcPr>
          <w:p w14:paraId="1A6BB480" w14:textId="77777777" w:rsidR="00000000" w:rsidRDefault="007F1284">
            <w:pPr>
              <w:spacing w:after="100"/>
              <w:rPr>
                <w:rFonts w:eastAsia="Times New Roman"/>
              </w:rPr>
            </w:pPr>
            <w:r>
              <w:rPr>
                <w:rFonts w:eastAsia="Times New Roman"/>
                <w:color w:val="000000"/>
                <w:sz w:val="20"/>
                <w:szCs w:val="20"/>
              </w:rPr>
              <w:t>Short-term and long-term debt (1)</w:t>
            </w:r>
          </w:p>
        </w:tc>
        <w:tc>
          <w:tcPr>
            <w:tcW w:w="0" w:type="auto"/>
            <w:shd w:val="clear" w:color="auto" w:fill="FFFFFF"/>
            <w:tcMar>
              <w:top w:w="30" w:type="dxa"/>
              <w:left w:w="20" w:type="dxa"/>
              <w:bottom w:w="30" w:type="dxa"/>
              <w:right w:w="0" w:type="dxa"/>
            </w:tcMar>
            <w:vAlign w:val="bottom"/>
            <w:hideMark/>
          </w:tcPr>
          <w:p w14:paraId="30F86572"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4458A32D" w14:textId="77777777" w:rsidR="00000000" w:rsidRDefault="007F1284">
            <w:pPr>
              <w:spacing w:after="100"/>
              <w:jc w:val="right"/>
              <w:rPr>
                <w:rFonts w:eastAsia="Times New Roman"/>
              </w:rPr>
            </w:pPr>
            <w:r>
              <w:rPr>
                <w:rFonts w:eastAsia="Times New Roman"/>
                <w:b/>
                <w:bCs/>
                <w:color w:val="000000"/>
                <w:sz w:val="20"/>
                <w:szCs w:val="20"/>
              </w:rPr>
              <w:t>3,840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778CA3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F37EA6"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B4E5CC8"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584A1A27"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DDA3E8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9DC49E"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78CB9BD"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7CBE676A" w14:textId="77777777" w:rsidR="00000000" w:rsidRDefault="007F1284">
            <w:pPr>
              <w:spacing w:after="100"/>
              <w:jc w:val="right"/>
              <w:rPr>
                <w:rFonts w:eastAsia="Times New Roman"/>
              </w:rPr>
            </w:pPr>
            <w:r>
              <w:rPr>
                <w:rFonts w:eastAsia="Times New Roman"/>
                <w:b/>
                <w:bCs/>
                <w:color w:val="000000"/>
                <w:sz w:val="20"/>
                <w:szCs w:val="20"/>
              </w:rPr>
              <w:t>4,111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F9252F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8547D0"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320C2FD"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7AE5483C"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9112E5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2AB178"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7E70C7C"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45D693E3" w14:textId="77777777" w:rsidR="00000000" w:rsidRDefault="007F1284">
            <w:pPr>
              <w:spacing w:after="100"/>
              <w:jc w:val="right"/>
              <w:rPr>
                <w:rFonts w:eastAsia="Times New Roman"/>
              </w:rPr>
            </w:pPr>
            <w:r>
              <w:rPr>
                <w:rFonts w:eastAsia="Times New Roman"/>
                <w:b/>
                <w:bCs/>
                <w:color w:val="000000"/>
                <w:sz w:val="20"/>
                <w:szCs w:val="20"/>
              </w:rPr>
              <w:t>4,111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3F45710" w14:textId="77777777" w:rsidR="00000000" w:rsidRDefault="007F1284">
            <w:pPr>
              <w:spacing w:after="100"/>
              <w:jc w:val="right"/>
              <w:rPr>
                <w:rFonts w:eastAsia="Times New Roman"/>
              </w:rPr>
            </w:pPr>
          </w:p>
        </w:tc>
      </w:tr>
      <w:tr w:rsidR="00000000" w14:paraId="440E44FC" w14:textId="77777777">
        <w:trPr>
          <w:divId w:val="1396776292"/>
          <w:jc w:val="center"/>
        </w:trPr>
        <w:tc>
          <w:tcPr>
            <w:tcW w:w="0" w:type="auto"/>
            <w:gridSpan w:val="3"/>
            <w:shd w:val="clear" w:color="auto" w:fill="CCEEFF"/>
            <w:tcMar>
              <w:top w:w="30" w:type="dxa"/>
              <w:left w:w="155" w:type="dxa"/>
              <w:bottom w:w="30" w:type="dxa"/>
              <w:right w:w="20" w:type="dxa"/>
            </w:tcMar>
            <w:vAlign w:val="bottom"/>
            <w:hideMark/>
          </w:tcPr>
          <w:p w14:paraId="6A2B9533" w14:textId="77777777" w:rsidR="00000000" w:rsidRDefault="007F1284">
            <w:pPr>
              <w:spacing w:after="100"/>
              <w:rPr>
                <w:rFonts w:eastAsia="Times New Roman"/>
              </w:rPr>
            </w:pPr>
            <w:r>
              <w:rPr>
                <w:rFonts w:eastAsia="Times New Roman"/>
                <w:color w:val="000000"/>
                <w:sz w:val="20"/>
                <w:szCs w:val="20"/>
              </w:rPr>
              <w:t>Separate Accounts liabilities</w:t>
            </w:r>
          </w:p>
        </w:tc>
        <w:tc>
          <w:tcPr>
            <w:tcW w:w="0" w:type="auto"/>
            <w:shd w:val="clear" w:color="auto" w:fill="CCEEFF"/>
            <w:tcMar>
              <w:top w:w="30" w:type="dxa"/>
              <w:left w:w="20" w:type="dxa"/>
              <w:bottom w:w="30" w:type="dxa"/>
              <w:right w:w="0" w:type="dxa"/>
            </w:tcMar>
            <w:vAlign w:val="bottom"/>
            <w:hideMark/>
          </w:tcPr>
          <w:p w14:paraId="2507C62E"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364AA7D5" w14:textId="77777777" w:rsidR="00000000" w:rsidRDefault="007F1284">
            <w:pPr>
              <w:spacing w:after="100"/>
              <w:jc w:val="right"/>
              <w:rPr>
                <w:rFonts w:eastAsia="Times New Roman"/>
              </w:rPr>
            </w:pPr>
            <w:r>
              <w:rPr>
                <w:rFonts w:eastAsia="Times New Roman"/>
                <w:b/>
                <w:bCs/>
                <w:color w:val="000000"/>
                <w:sz w:val="20"/>
                <w:szCs w:val="20"/>
              </w:rPr>
              <w:t>11,785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915570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B91177"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0E00594"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D42E8A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AE3A84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BC922D"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F409A05"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2C618B35"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5263E7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37C070"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0DE54AA"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C62DEA3" w14:textId="77777777" w:rsidR="00000000" w:rsidRDefault="007F1284">
            <w:pPr>
              <w:spacing w:after="100"/>
              <w:jc w:val="right"/>
              <w:rPr>
                <w:rFonts w:eastAsia="Times New Roman"/>
              </w:rPr>
            </w:pPr>
            <w:r>
              <w:rPr>
                <w:rFonts w:eastAsia="Times New Roman"/>
                <w:b/>
                <w:bCs/>
                <w:color w:val="000000"/>
                <w:sz w:val="20"/>
                <w:szCs w:val="20"/>
              </w:rPr>
              <w:t>11,785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8040E1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9DAAB9"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1AB6CBA"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876D629" w14:textId="77777777" w:rsidR="00000000" w:rsidRDefault="007F1284">
            <w:pPr>
              <w:spacing w:after="100"/>
              <w:jc w:val="right"/>
              <w:rPr>
                <w:rFonts w:eastAsia="Times New Roman"/>
              </w:rPr>
            </w:pPr>
            <w:r>
              <w:rPr>
                <w:rFonts w:eastAsia="Times New Roman"/>
                <w:b/>
                <w:bCs/>
                <w:color w:val="000000"/>
                <w:sz w:val="20"/>
                <w:szCs w:val="20"/>
              </w:rPr>
              <w:t>11,785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202E4C0" w14:textId="77777777" w:rsidR="00000000" w:rsidRDefault="007F1284">
            <w:pPr>
              <w:spacing w:after="100"/>
              <w:jc w:val="right"/>
              <w:rPr>
                <w:rFonts w:eastAsia="Times New Roman"/>
              </w:rPr>
            </w:pPr>
          </w:p>
        </w:tc>
      </w:tr>
      <w:tr w:rsidR="00000000" w14:paraId="18E33B62" w14:textId="77777777">
        <w:trPr>
          <w:divId w:val="1396776292"/>
          <w:trHeight w:val="280"/>
          <w:jc w:val="center"/>
        </w:trPr>
        <w:tc>
          <w:tcPr>
            <w:tcW w:w="0" w:type="auto"/>
            <w:gridSpan w:val="3"/>
            <w:shd w:val="clear" w:color="auto" w:fill="FFFFFF"/>
            <w:tcMar>
              <w:top w:w="0" w:type="dxa"/>
              <w:left w:w="20" w:type="dxa"/>
              <w:bottom w:w="0" w:type="dxa"/>
              <w:right w:w="20" w:type="dxa"/>
            </w:tcMar>
            <w:vAlign w:val="center"/>
            <w:hideMark/>
          </w:tcPr>
          <w:p w14:paraId="727949F8" w14:textId="77777777" w:rsidR="00000000" w:rsidRDefault="007F128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17987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400FE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ADE2A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DC4E0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AA089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1906A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207D5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767D68"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B5B4BB" w14:textId="77777777" w:rsidR="00000000" w:rsidRDefault="007F1284">
            <w:pPr>
              <w:spacing w:after="100"/>
              <w:rPr>
                <w:rFonts w:eastAsia="Times New Roman"/>
                <w:sz w:val="20"/>
                <w:szCs w:val="20"/>
              </w:rPr>
            </w:pPr>
          </w:p>
        </w:tc>
      </w:tr>
      <w:tr w:rsidR="00000000" w14:paraId="2B7C34CE" w14:textId="77777777">
        <w:trPr>
          <w:divId w:val="1396776292"/>
          <w:jc w:val="center"/>
        </w:trPr>
        <w:tc>
          <w:tcPr>
            <w:tcW w:w="0" w:type="auto"/>
            <w:gridSpan w:val="3"/>
            <w:shd w:val="clear" w:color="auto" w:fill="CCEEFF"/>
            <w:tcMar>
              <w:top w:w="30" w:type="dxa"/>
              <w:left w:w="20" w:type="dxa"/>
              <w:bottom w:w="30" w:type="dxa"/>
              <w:right w:w="20" w:type="dxa"/>
            </w:tcMar>
            <w:vAlign w:val="bottom"/>
            <w:hideMark/>
          </w:tcPr>
          <w:p w14:paraId="6069E316" w14:textId="77777777" w:rsidR="00000000" w:rsidRDefault="007F1284">
            <w:pPr>
              <w:spacing w:after="100"/>
              <w:rPr>
                <w:rFonts w:eastAsia="Times New Roman"/>
              </w:rPr>
            </w:pPr>
            <w:r>
              <w:rPr>
                <w:rFonts w:eastAsia="Times New Roman"/>
                <w:color w:val="000000"/>
                <w:sz w:val="20"/>
                <w:szCs w:val="20"/>
              </w:rPr>
              <w:t>December 31, 2021:</w:t>
            </w:r>
          </w:p>
        </w:tc>
        <w:tc>
          <w:tcPr>
            <w:tcW w:w="0" w:type="auto"/>
            <w:gridSpan w:val="3"/>
            <w:shd w:val="clear" w:color="auto" w:fill="CCEEFF"/>
            <w:tcMar>
              <w:top w:w="0" w:type="dxa"/>
              <w:left w:w="20" w:type="dxa"/>
              <w:bottom w:w="0" w:type="dxa"/>
              <w:right w:w="20" w:type="dxa"/>
            </w:tcMar>
            <w:vAlign w:val="center"/>
            <w:hideMark/>
          </w:tcPr>
          <w:p w14:paraId="59399D94"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5F27C3"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85140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5DD5C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DF7548"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A32F5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5BCA7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72F100"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94688F" w14:textId="77777777" w:rsidR="00000000" w:rsidRDefault="007F1284">
            <w:pPr>
              <w:spacing w:after="100"/>
              <w:rPr>
                <w:rFonts w:eastAsia="Times New Roman"/>
                <w:sz w:val="20"/>
                <w:szCs w:val="20"/>
              </w:rPr>
            </w:pPr>
          </w:p>
        </w:tc>
      </w:tr>
      <w:tr w:rsidR="00000000" w14:paraId="2AB963FE" w14:textId="77777777">
        <w:trPr>
          <w:divId w:val="1396776292"/>
          <w:jc w:val="center"/>
        </w:trPr>
        <w:tc>
          <w:tcPr>
            <w:tcW w:w="0" w:type="auto"/>
            <w:gridSpan w:val="3"/>
            <w:shd w:val="clear" w:color="auto" w:fill="FFFFFF"/>
            <w:tcMar>
              <w:top w:w="30" w:type="dxa"/>
              <w:left w:w="155" w:type="dxa"/>
              <w:bottom w:w="30" w:type="dxa"/>
              <w:right w:w="20" w:type="dxa"/>
            </w:tcMar>
            <w:vAlign w:val="bottom"/>
            <w:hideMark/>
          </w:tcPr>
          <w:p w14:paraId="57028A3E" w14:textId="77777777" w:rsidR="00000000" w:rsidRDefault="007F1284">
            <w:pPr>
              <w:spacing w:after="100"/>
              <w:rPr>
                <w:rFonts w:eastAsia="Times New Roman"/>
              </w:rPr>
            </w:pPr>
            <w:r>
              <w:rPr>
                <w:rFonts w:eastAsia="Times New Roman"/>
                <w:color w:val="000000"/>
                <w:sz w:val="20"/>
                <w:szCs w:val="20"/>
              </w:rPr>
              <w:t>Mortgage loans on real estate</w:t>
            </w:r>
          </w:p>
        </w:tc>
        <w:tc>
          <w:tcPr>
            <w:tcW w:w="0" w:type="auto"/>
            <w:shd w:val="clear" w:color="auto" w:fill="FFFFFF"/>
            <w:tcMar>
              <w:top w:w="30" w:type="dxa"/>
              <w:left w:w="20" w:type="dxa"/>
              <w:bottom w:w="30" w:type="dxa"/>
              <w:right w:w="0" w:type="dxa"/>
            </w:tcMar>
            <w:vAlign w:val="bottom"/>
            <w:hideMark/>
          </w:tcPr>
          <w:p w14:paraId="177E4A56"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2F6889A" w14:textId="77777777" w:rsidR="00000000" w:rsidRDefault="007F1284">
            <w:pPr>
              <w:spacing w:after="100"/>
              <w:jc w:val="right"/>
              <w:rPr>
                <w:rFonts w:eastAsia="Times New Roman"/>
              </w:rPr>
            </w:pPr>
            <w:r>
              <w:rPr>
                <w:rFonts w:eastAsia="Times New Roman"/>
                <w:color w:val="000000"/>
                <w:sz w:val="20"/>
                <w:szCs w:val="20"/>
              </w:rPr>
              <w:t>14,033 </w:t>
            </w:r>
          </w:p>
        </w:tc>
        <w:tc>
          <w:tcPr>
            <w:tcW w:w="0" w:type="auto"/>
            <w:shd w:val="clear" w:color="auto" w:fill="FFFFFF"/>
            <w:tcMar>
              <w:top w:w="30" w:type="dxa"/>
              <w:left w:w="0" w:type="dxa"/>
              <w:bottom w:w="30" w:type="dxa"/>
              <w:right w:w="20" w:type="dxa"/>
            </w:tcMar>
            <w:vAlign w:val="bottom"/>
            <w:hideMark/>
          </w:tcPr>
          <w:p w14:paraId="26E3611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10DE29"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E27C22F"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6513F25"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5F03F8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C172F5"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4641034"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DCE3D49"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C11DB4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172B9C"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7F0C534"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ACA4B4F" w14:textId="77777777" w:rsidR="00000000" w:rsidRDefault="007F1284">
            <w:pPr>
              <w:spacing w:after="100"/>
              <w:jc w:val="right"/>
              <w:rPr>
                <w:rFonts w:eastAsia="Times New Roman"/>
              </w:rPr>
            </w:pPr>
            <w:r>
              <w:rPr>
                <w:rFonts w:eastAsia="Times New Roman"/>
                <w:color w:val="000000"/>
                <w:sz w:val="20"/>
                <w:szCs w:val="20"/>
              </w:rPr>
              <w:t>14,308 </w:t>
            </w:r>
          </w:p>
        </w:tc>
        <w:tc>
          <w:tcPr>
            <w:tcW w:w="0" w:type="auto"/>
            <w:shd w:val="clear" w:color="auto" w:fill="FFFFFF"/>
            <w:tcMar>
              <w:top w:w="30" w:type="dxa"/>
              <w:left w:w="0" w:type="dxa"/>
              <w:bottom w:w="30" w:type="dxa"/>
              <w:right w:w="20" w:type="dxa"/>
            </w:tcMar>
            <w:vAlign w:val="bottom"/>
            <w:hideMark/>
          </w:tcPr>
          <w:p w14:paraId="4DB7F35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FFEC36"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9159AA7"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CDAB3A4" w14:textId="77777777" w:rsidR="00000000" w:rsidRDefault="007F1284">
            <w:pPr>
              <w:spacing w:after="100"/>
              <w:jc w:val="right"/>
              <w:rPr>
                <w:rFonts w:eastAsia="Times New Roman"/>
              </w:rPr>
            </w:pPr>
            <w:r>
              <w:rPr>
                <w:rFonts w:eastAsia="Times New Roman"/>
                <w:color w:val="000000"/>
                <w:sz w:val="20"/>
                <w:szCs w:val="20"/>
              </w:rPr>
              <w:t>14,308 </w:t>
            </w:r>
          </w:p>
        </w:tc>
        <w:tc>
          <w:tcPr>
            <w:tcW w:w="0" w:type="auto"/>
            <w:shd w:val="clear" w:color="auto" w:fill="FFFFFF"/>
            <w:tcMar>
              <w:top w:w="30" w:type="dxa"/>
              <w:left w:w="0" w:type="dxa"/>
              <w:bottom w:w="30" w:type="dxa"/>
              <w:right w:w="20" w:type="dxa"/>
            </w:tcMar>
            <w:vAlign w:val="bottom"/>
            <w:hideMark/>
          </w:tcPr>
          <w:p w14:paraId="0D2A4C2F" w14:textId="77777777" w:rsidR="00000000" w:rsidRDefault="007F1284">
            <w:pPr>
              <w:spacing w:after="100"/>
              <w:jc w:val="right"/>
              <w:rPr>
                <w:rFonts w:eastAsia="Times New Roman"/>
              </w:rPr>
            </w:pPr>
          </w:p>
        </w:tc>
      </w:tr>
      <w:tr w:rsidR="00000000" w14:paraId="0BF25322" w14:textId="77777777">
        <w:trPr>
          <w:divId w:val="1396776292"/>
          <w:jc w:val="center"/>
        </w:trPr>
        <w:tc>
          <w:tcPr>
            <w:tcW w:w="0" w:type="auto"/>
            <w:gridSpan w:val="3"/>
            <w:shd w:val="clear" w:color="auto" w:fill="CCEEFF"/>
            <w:tcMar>
              <w:top w:w="30" w:type="dxa"/>
              <w:left w:w="155" w:type="dxa"/>
              <w:bottom w:w="30" w:type="dxa"/>
              <w:right w:w="20" w:type="dxa"/>
            </w:tcMar>
            <w:vAlign w:val="bottom"/>
            <w:hideMark/>
          </w:tcPr>
          <w:p w14:paraId="253DD49A" w14:textId="77777777" w:rsidR="00000000" w:rsidRDefault="007F1284">
            <w:pPr>
              <w:spacing w:after="100"/>
              <w:rPr>
                <w:rFonts w:eastAsia="Times New Roman"/>
              </w:rPr>
            </w:pPr>
            <w:r>
              <w:rPr>
                <w:rFonts w:eastAsia="Times New Roman"/>
                <w:color w:val="000000"/>
                <w:sz w:val="20"/>
                <w:szCs w:val="20"/>
              </w:rPr>
              <w:t>Policy loans</w:t>
            </w:r>
          </w:p>
        </w:tc>
        <w:tc>
          <w:tcPr>
            <w:tcW w:w="0" w:type="auto"/>
            <w:shd w:val="clear" w:color="auto" w:fill="CCEEFF"/>
            <w:tcMar>
              <w:top w:w="30" w:type="dxa"/>
              <w:left w:w="20" w:type="dxa"/>
              <w:bottom w:w="30" w:type="dxa"/>
              <w:right w:w="0" w:type="dxa"/>
            </w:tcMar>
            <w:vAlign w:val="bottom"/>
            <w:hideMark/>
          </w:tcPr>
          <w:p w14:paraId="5011DCCE"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50A1E7" w14:textId="77777777" w:rsidR="00000000" w:rsidRDefault="007F1284">
            <w:pPr>
              <w:spacing w:after="100"/>
              <w:jc w:val="right"/>
              <w:rPr>
                <w:rFonts w:eastAsia="Times New Roman"/>
              </w:rPr>
            </w:pPr>
            <w:r>
              <w:rPr>
                <w:rFonts w:eastAsia="Times New Roman"/>
                <w:color w:val="000000"/>
                <w:sz w:val="20"/>
                <w:szCs w:val="20"/>
              </w:rPr>
              <w:t>4,024 </w:t>
            </w:r>
          </w:p>
        </w:tc>
        <w:tc>
          <w:tcPr>
            <w:tcW w:w="0" w:type="auto"/>
            <w:shd w:val="clear" w:color="auto" w:fill="CCEEFF"/>
            <w:tcMar>
              <w:top w:w="30" w:type="dxa"/>
              <w:left w:w="0" w:type="dxa"/>
              <w:bottom w:w="30" w:type="dxa"/>
              <w:right w:w="20" w:type="dxa"/>
            </w:tcMar>
            <w:vAlign w:val="bottom"/>
            <w:hideMark/>
          </w:tcPr>
          <w:p w14:paraId="285FF74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9F43C1"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CF70379"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B4D3A48"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CC1C9C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66A72A"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A27E83A"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804B73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F4762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661F45"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0CA7721"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248F764" w14:textId="77777777" w:rsidR="00000000" w:rsidRDefault="007F1284">
            <w:pPr>
              <w:spacing w:after="100"/>
              <w:jc w:val="right"/>
              <w:rPr>
                <w:rFonts w:eastAsia="Times New Roman"/>
              </w:rPr>
            </w:pPr>
            <w:r>
              <w:rPr>
                <w:rFonts w:eastAsia="Times New Roman"/>
                <w:color w:val="000000"/>
                <w:sz w:val="20"/>
                <w:szCs w:val="20"/>
              </w:rPr>
              <w:t>5,050 </w:t>
            </w:r>
          </w:p>
        </w:tc>
        <w:tc>
          <w:tcPr>
            <w:tcW w:w="0" w:type="auto"/>
            <w:shd w:val="clear" w:color="auto" w:fill="CCEEFF"/>
            <w:tcMar>
              <w:top w:w="30" w:type="dxa"/>
              <w:left w:w="0" w:type="dxa"/>
              <w:bottom w:w="30" w:type="dxa"/>
              <w:right w:w="20" w:type="dxa"/>
            </w:tcMar>
            <w:vAlign w:val="bottom"/>
            <w:hideMark/>
          </w:tcPr>
          <w:p w14:paraId="24479F5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B837D9"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84373F9"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EC4DFC4" w14:textId="77777777" w:rsidR="00000000" w:rsidRDefault="007F1284">
            <w:pPr>
              <w:spacing w:after="100"/>
              <w:jc w:val="right"/>
              <w:rPr>
                <w:rFonts w:eastAsia="Times New Roman"/>
              </w:rPr>
            </w:pPr>
            <w:r>
              <w:rPr>
                <w:rFonts w:eastAsia="Times New Roman"/>
                <w:color w:val="000000"/>
                <w:sz w:val="20"/>
                <w:szCs w:val="20"/>
              </w:rPr>
              <w:t>5,050 </w:t>
            </w:r>
          </w:p>
        </w:tc>
        <w:tc>
          <w:tcPr>
            <w:tcW w:w="0" w:type="auto"/>
            <w:shd w:val="clear" w:color="auto" w:fill="CCEEFF"/>
            <w:tcMar>
              <w:top w:w="30" w:type="dxa"/>
              <w:left w:w="0" w:type="dxa"/>
              <w:bottom w:w="30" w:type="dxa"/>
              <w:right w:w="20" w:type="dxa"/>
            </w:tcMar>
            <w:vAlign w:val="bottom"/>
            <w:hideMark/>
          </w:tcPr>
          <w:p w14:paraId="31C9208B" w14:textId="77777777" w:rsidR="00000000" w:rsidRDefault="007F1284">
            <w:pPr>
              <w:spacing w:after="100"/>
              <w:jc w:val="right"/>
              <w:rPr>
                <w:rFonts w:eastAsia="Times New Roman"/>
              </w:rPr>
            </w:pPr>
          </w:p>
        </w:tc>
      </w:tr>
      <w:tr w:rsidR="00000000" w14:paraId="4C35357A" w14:textId="77777777">
        <w:trPr>
          <w:divId w:val="1396776292"/>
          <w:jc w:val="center"/>
        </w:trPr>
        <w:tc>
          <w:tcPr>
            <w:tcW w:w="0" w:type="auto"/>
            <w:gridSpan w:val="3"/>
            <w:shd w:val="clear" w:color="auto" w:fill="FFFFFF"/>
            <w:tcMar>
              <w:top w:w="30" w:type="dxa"/>
              <w:left w:w="155" w:type="dxa"/>
              <w:bottom w:w="30" w:type="dxa"/>
              <w:right w:w="20" w:type="dxa"/>
            </w:tcMar>
            <w:vAlign w:val="bottom"/>
            <w:hideMark/>
          </w:tcPr>
          <w:p w14:paraId="6A6C02A3" w14:textId="77777777" w:rsidR="00000000" w:rsidRDefault="007F1284">
            <w:pPr>
              <w:spacing w:after="100"/>
              <w:rPr>
                <w:rFonts w:eastAsia="Times New Roman"/>
              </w:rPr>
            </w:pPr>
            <w:r>
              <w:rPr>
                <w:rFonts w:eastAsia="Times New Roman"/>
                <w:color w:val="000000"/>
                <w:sz w:val="20"/>
                <w:szCs w:val="20"/>
              </w:rPr>
              <w:t>Policyholders’ liabilities: Investment contracts (2)</w:t>
            </w:r>
          </w:p>
        </w:tc>
        <w:tc>
          <w:tcPr>
            <w:tcW w:w="0" w:type="auto"/>
            <w:shd w:val="clear" w:color="auto" w:fill="FFFFFF"/>
            <w:tcMar>
              <w:top w:w="30" w:type="dxa"/>
              <w:left w:w="20" w:type="dxa"/>
              <w:bottom w:w="30" w:type="dxa"/>
              <w:right w:w="0" w:type="dxa"/>
            </w:tcMar>
            <w:vAlign w:val="bottom"/>
            <w:hideMark/>
          </w:tcPr>
          <w:p w14:paraId="4CAE0566"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B120042" w14:textId="77777777" w:rsidR="00000000" w:rsidRDefault="007F1284">
            <w:pPr>
              <w:spacing w:after="100"/>
              <w:jc w:val="right"/>
              <w:rPr>
                <w:rFonts w:eastAsia="Times New Roman"/>
              </w:rPr>
            </w:pPr>
            <w:r>
              <w:rPr>
                <w:rFonts w:eastAsia="Times New Roman"/>
                <w:color w:val="000000"/>
                <w:sz w:val="20"/>
                <w:szCs w:val="20"/>
              </w:rPr>
              <w:t>2,035 </w:t>
            </w:r>
          </w:p>
        </w:tc>
        <w:tc>
          <w:tcPr>
            <w:tcW w:w="0" w:type="auto"/>
            <w:shd w:val="clear" w:color="auto" w:fill="FFFFFF"/>
            <w:tcMar>
              <w:top w:w="30" w:type="dxa"/>
              <w:left w:w="0" w:type="dxa"/>
              <w:bottom w:w="30" w:type="dxa"/>
              <w:right w:w="20" w:type="dxa"/>
            </w:tcMar>
            <w:vAlign w:val="bottom"/>
            <w:hideMark/>
          </w:tcPr>
          <w:p w14:paraId="0CA0B48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3A5CA3"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6009888"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FE85F8A"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0A60B9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16C319"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D474E82"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39B7C1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EF42DE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9310C6"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CF76BF3"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AF51208" w14:textId="77777777" w:rsidR="00000000" w:rsidRDefault="007F1284">
            <w:pPr>
              <w:spacing w:after="100"/>
              <w:jc w:val="right"/>
              <w:rPr>
                <w:rFonts w:eastAsia="Times New Roman"/>
              </w:rPr>
            </w:pPr>
            <w:r>
              <w:rPr>
                <w:rFonts w:eastAsia="Times New Roman"/>
                <w:color w:val="000000"/>
                <w:sz w:val="20"/>
                <w:szCs w:val="20"/>
              </w:rPr>
              <w:t>2,103 </w:t>
            </w:r>
          </w:p>
        </w:tc>
        <w:tc>
          <w:tcPr>
            <w:tcW w:w="0" w:type="auto"/>
            <w:shd w:val="clear" w:color="auto" w:fill="FFFFFF"/>
            <w:tcMar>
              <w:top w:w="30" w:type="dxa"/>
              <w:left w:w="0" w:type="dxa"/>
              <w:bottom w:w="30" w:type="dxa"/>
              <w:right w:w="20" w:type="dxa"/>
            </w:tcMar>
            <w:vAlign w:val="bottom"/>
            <w:hideMark/>
          </w:tcPr>
          <w:p w14:paraId="26C1A50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E5F681"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A2EACB3"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BA40FFD" w14:textId="77777777" w:rsidR="00000000" w:rsidRDefault="007F1284">
            <w:pPr>
              <w:spacing w:after="100"/>
              <w:jc w:val="right"/>
              <w:rPr>
                <w:rFonts w:eastAsia="Times New Roman"/>
              </w:rPr>
            </w:pPr>
            <w:r>
              <w:rPr>
                <w:rFonts w:eastAsia="Times New Roman"/>
                <w:color w:val="000000"/>
                <w:sz w:val="20"/>
                <w:szCs w:val="20"/>
              </w:rPr>
              <w:t>2,103 </w:t>
            </w:r>
          </w:p>
        </w:tc>
        <w:tc>
          <w:tcPr>
            <w:tcW w:w="0" w:type="auto"/>
            <w:shd w:val="clear" w:color="auto" w:fill="FFFFFF"/>
            <w:tcMar>
              <w:top w:w="30" w:type="dxa"/>
              <w:left w:w="0" w:type="dxa"/>
              <w:bottom w:w="30" w:type="dxa"/>
              <w:right w:w="20" w:type="dxa"/>
            </w:tcMar>
            <w:vAlign w:val="bottom"/>
            <w:hideMark/>
          </w:tcPr>
          <w:p w14:paraId="40064942" w14:textId="77777777" w:rsidR="00000000" w:rsidRDefault="007F1284">
            <w:pPr>
              <w:spacing w:after="100"/>
              <w:jc w:val="right"/>
              <w:rPr>
                <w:rFonts w:eastAsia="Times New Roman"/>
              </w:rPr>
            </w:pPr>
          </w:p>
        </w:tc>
      </w:tr>
      <w:tr w:rsidR="00000000" w14:paraId="7F3498B5" w14:textId="77777777">
        <w:trPr>
          <w:divId w:val="1396776292"/>
          <w:jc w:val="center"/>
        </w:trPr>
        <w:tc>
          <w:tcPr>
            <w:tcW w:w="0" w:type="auto"/>
            <w:gridSpan w:val="3"/>
            <w:shd w:val="clear" w:color="auto" w:fill="CCEEFF"/>
            <w:tcMar>
              <w:top w:w="30" w:type="dxa"/>
              <w:left w:w="155" w:type="dxa"/>
              <w:bottom w:w="30" w:type="dxa"/>
              <w:right w:w="20" w:type="dxa"/>
            </w:tcMar>
            <w:vAlign w:val="bottom"/>
            <w:hideMark/>
          </w:tcPr>
          <w:p w14:paraId="3051749E" w14:textId="77777777" w:rsidR="00000000" w:rsidRDefault="007F1284">
            <w:pPr>
              <w:spacing w:after="100"/>
              <w:rPr>
                <w:rFonts w:eastAsia="Times New Roman"/>
              </w:rPr>
            </w:pPr>
            <w:r>
              <w:rPr>
                <w:rFonts w:eastAsia="Times New Roman"/>
                <w:color w:val="000000"/>
                <w:sz w:val="20"/>
                <w:szCs w:val="20"/>
              </w:rPr>
              <w:t xml:space="preserve">FHLB funding agreements </w:t>
            </w:r>
          </w:p>
        </w:tc>
        <w:tc>
          <w:tcPr>
            <w:tcW w:w="0" w:type="auto"/>
            <w:shd w:val="clear" w:color="auto" w:fill="CCEEFF"/>
            <w:tcMar>
              <w:top w:w="30" w:type="dxa"/>
              <w:left w:w="20" w:type="dxa"/>
              <w:bottom w:w="30" w:type="dxa"/>
              <w:right w:w="0" w:type="dxa"/>
            </w:tcMar>
            <w:vAlign w:val="bottom"/>
            <w:hideMark/>
          </w:tcPr>
          <w:p w14:paraId="3FF3AF6F"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29E0D98" w14:textId="77777777" w:rsidR="00000000" w:rsidRDefault="007F1284">
            <w:pPr>
              <w:spacing w:after="100"/>
              <w:jc w:val="right"/>
              <w:rPr>
                <w:rFonts w:eastAsia="Times New Roman"/>
              </w:rPr>
            </w:pPr>
            <w:r>
              <w:rPr>
                <w:rFonts w:eastAsia="Times New Roman"/>
                <w:color w:val="000000"/>
                <w:sz w:val="20"/>
                <w:szCs w:val="20"/>
              </w:rPr>
              <w:t>6,647 </w:t>
            </w:r>
          </w:p>
        </w:tc>
        <w:tc>
          <w:tcPr>
            <w:tcW w:w="0" w:type="auto"/>
            <w:shd w:val="clear" w:color="auto" w:fill="CCEEFF"/>
            <w:tcMar>
              <w:top w:w="30" w:type="dxa"/>
              <w:left w:w="0" w:type="dxa"/>
              <w:bottom w:w="30" w:type="dxa"/>
              <w:right w:w="20" w:type="dxa"/>
            </w:tcMar>
            <w:vAlign w:val="bottom"/>
            <w:hideMark/>
          </w:tcPr>
          <w:p w14:paraId="047C32A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AFC726"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177DA29"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DF9079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5A3E50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96519A"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0C557C9"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DC5A7DE" w14:textId="77777777" w:rsidR="00000000" w:rsidRDefault="007F1284">
            <w:pPr>
              <w:spacing w:after="100"/>
              <w:jc w:val="right"/>
              <w:rPr>
                <w:rFonts w:eastAsia="Times New Roman"/>
              </w:rPr>
            </w:pPr>
            <w:r>
              <w:rPr>
                <w:rFonts w:eastAsia="Times New Roman"/>
                <w:color w:val="000000"/>
                <w:sz w:val="20"/>
                <w:szCs w:val="20"/>
              </w:rPr>
              <w:t>6,679 </w:t>
            </w:r>
          </w:p>
        </w:tc>
        <w:tc>
          <w:tcPr>
            <w:tcW w:w="0" w:type="auto"/>
            <w:shd w:val="clear" w:color="auto" w:fill="CCEEFF"/>
            <w:tcMar>
              <w:top w:w="30" w:type="dxa"/>
              <w:left w:w="0" w:type="dxa"/>
              <w:bottom w:w="30" w:type="dxa"/>
              <w:right w:w="20" w:type="dxa"/>
            </w:tcMar>
            <w:vAlign w:val="bottom"/>
            <w:hideMark/>
          </w:tcPr>
          <w:p w14:paraId="72C5AE1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B3816B"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578A50A"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06028D4"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40B2FB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31A1F9"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71F8CEB"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06E0DCE" w14:textId="77777777" w:rsidR="00000000" w:rsidRDefault="007F1284">
            <w:pPr>
              <w:spacing w:after="100"/>
              <w:jc w:val="right"/>
              <w:rPr>
                <w:rFonts w:eastAsia="Times New Roman"/>
              </w:rPr>
            </w:pPr>
            <w:r>
              <w:rPr>
                <w:rFonts w:eastAsia="Times New Roman"/>
                <w:color w:val="000000"/>
                <w:sz w:val="20"/>
                <w:szCs w:val="20"/>
              </w:rPr>
              <w:t>6,679 </w:t>
            </w:r>
          </w:p>
        </w:tc>
        <w:tc>
          <w:tcPr>
            <w:tcW w:w="0" w:type="auto"/>
            <w:shd w:val="clear" w:color="auto" w:fill="CCEEFF"/>
            <w:tcMar>
              <w:top w:w="30" w:type="dxa"/>
              <w:left w:w="0" w:type="dxa"/>
              <w:bottom w:w="30" w:type="dxa"/>
              <w:right w:w="20" w:type="dxa"/>
            </w:tcMar>
            <w:vAlign w:val="bottom"/>
            <w:hideMark/>
          </w:tcPr>
          <w:p w14:paraId="59146A08" w14:textId="77777777" w:rsidR="00000000" w:rsidRDefault="007F1284">
            <w:pPr>
              <w:spacing w:after="100"/>
              <w:jc w:val="right"/>
              <w:rPr>
                <w:rFonts w:eastAsia="Times New Roman"/>
              </w:rPr>
            </w:pPr>
          </w:p>
        </w:tc>
      </w:tr>
      <w:tr w:rsidR="00000000" w14:paraId="2AC723D5" w14:textId="77777777">
        <w:trPr>
          <w:divId w:val="1396776292"/>
          <w:jc w:val="center"/>
        </w:trPr>
        <w:tc>
          <w:tcPr>
            <w:tcW w:w="0" w:type="auto"/>
            <w:gridSpan w:val="3"/>
            <w:shd w:val="clear" w:color="auto" w:fill="FFFFFF"/>
            <w:tcMar>
              <w:top w:w="30" w:type="dxa"/>
              <w:left w:w="155" w:type="dxa"/>
              <w:bottom w:w="30" w:type="dxa"/>
              <w:right w:w="20" w:type="dxa"/>
            </w:tcMar>
            <w:vAlign w:val="bottom"/>
            <w:hideMark/>
          </w:tcPr>
          <w:p w14:paraId="1FD355DC" w14:textId="77777777" w:rsidR="00000000" w:rsidRDefault="007F1284">
            <w:pPr>
              <w:spacing w:after="100"/>
              <w:rPr>
                <w:rFonts w:eastAsia="Times New Roman"/>
              </w:rPr>
            </w:pPr>
            <w:r>
              <w:rPr>
                <w:rFonts w:eastAsia="Times New Roman"/>
                <w:color w:val="000000"/>
                <w:sz w:val="20"/>
                <w:szCs w:val="20"/>
              </w:rPr>
              <w:t>FABN funding agreements</w:t>
            </w:r>
          </w:p>
        </w:tc>
        <w:tc>
          <w:tcPr>
            <w:tcW w:w="0" w:type="auto"/>
            <w:shd w:val="clear" w:color="auto" w:fill="FFFFFF"/>
            <w:tcMar>
              <w:top w:w="30" w:type="dxa"/>
              <w:left w:w="20" w:type="dxa"/>
              <w:bottom w:w="30" w:type="dxa"/>
              <w:right w:w="0" w:type="dxa"/>
            </w:tcMar>
            <w:vAlign w:val="bottom"/>
            <w:hideMark/>
          </w:tcPr>
          <w:p w14:paraId="0991A760"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3CEC82C" w14:textId="77777777" w:rsidR="00000000" w:rsidRDefault="007F1284">
            <w:pPr>
              <w:spacing w:after="100"/>
              <w:jc w:val="right"/>
              <w:rPr>
                <w:rFonts w:eastAsia="Times New Roman"/>
              </w:rPr>
            </w:pPr>
            <w:r>
              <w:rPr>
                <w:rFonts w:eastAsia="Times New Roman"/>
                <w:color w:val="000000"/>
                <w:sz w:val="20"/>
                <w:szCs w:val="20"/>
              </w:rPr>
              <w:t>6,689 </w:t>
            </w:r>
          </w:p>
        </w:tc>
        <w:tc>
          <w:tcPr>
            <w:tcW w:w="0" w:type="auto"/>
            <w:shd w:val="clear" w:color="auto" w:fill="FFFFFF"/>
            <w:tcMar>
              <w:top w:w="30" w:type="dxa"/>
              <w:left w:w="0" w:type="dxa"/>
              <w:bottom w:w="30" w:type="dxa"/>
              <w:right w:w="20" w:type="dxa"/>
            </w:tcMar>
            <w:vAlign w:val="bottom"/>
            <w:hideMark/>
          </w:tcPr>
          <w:p w14:paraId="1EE1FF9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177296"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193D4D0"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F57EDC1"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B48D5D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3F5818"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D2347CB"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D85FDA1" w14:textId="77777777" w:rsidR="00000000" w:rsidRDefault="007F1284">
            <w:pPr>
              <w:spacing w:after="100"/>
              <w:jc w:val="right"/>
              <w:rPr>
                <w:rFonts w:eastAsia="Times New Roman"/>
              </w:rPr>
            </w:pPr>
            <w:r>
              <w:rPr>
                <w:rFonts w:eastAsia="Times New Roman"/>
                <w:color w:val="000000"/>
                <w:sz w:val="20"/>
                <w:szCs w:val="20"/>
              </w:rPr>
              <w:t>6,626 </w:t>
            </w:r>
          </w:p>
        </w:tc>
        <w:tc>
          <w:tcPr>
            <w:tcW w:w="0" w:type="auto"/>
            <w:shd w:val="clear" w:color="auto" w:fill="FFFFFF"/>
            <w:tcMar>
              <w:top w:w="30" w:type="dxa"/>
              <w:left w:w="0" w:type="dxa"/>
              <w:bottom w:w="30" w:type="dxa"/>
              <w:right w:w="20" w:type="dxa"/>
            </w:tcMar>
            <w:vAlign w:val="bottom"/>
            <w:hideMark/>
          </w:tcPr>
          <w:p w14:paraId="585FDCE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A9AA4F"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7F77B3B"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C3F5AE1"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58E386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1709B6"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ADC3E5E"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E517F48" w14:textId="77777777" w:rsidR="00000000" w:rsidRDefault="007F1284">
            <w:pPr>
              <w:spacing w:after="100"/>
              <w:jc w:val="right"/>
              <w:rPr>
                <w:rFonts w:eastAsia="Times New Roman"/>
              </w:rPr>
            </w:pPr>
            <w:r>
              <w:rPr>
                <w:rFonts w:eastAsia="Times New Roman"/>
                <w:color w:val="000000"/>
                <w:sz w:val="20"/>
                <w:szCs w:val="20"/>
              </w:rPr>
              <w:t>6,626 </w:t>
            </w:r>
          </w:p>
        </w:tc>
        <w:tc>
          <w:tcPr>
            <w:tcW w:w="0" w:type="auto"/>
            <w:shd w:val="clear" w:color="auto" w:fill="FFFFFF"/>
            <w:tcMar>
              <w:top w:w="30" w:type="dxa"/>
              <w:left w:w="0" w:type="dxa"/>
              <w:bottom w:w="30" w:type="dxa"/>
              <w:right w:w="20" w:type="dxa"/>
            </w:tcMar>
            <w:vAlign w:val="bottom"/>
            <w:hideMark/>
          </w:tcPr>
          <w:p w14:paraId="378CAC9F" w14:textId="77777777" w:rsidR="00000000" w:rsidRDefault="007F1284">
            <w:pPr>
              <w:spacing w:after="100"/>
              <w:jc w:val="right"/>
              <w:rPr>
                <w:rFonts w:eastAsia="Times New Roman"/>
              </w:rPr>
            </w:pPr>
          </w:p>
        </w:tc>
      </w:tr>
      <w:tr w:rsidR="00000000" w14:paraId="6A48EDA1" w14:textId="77777777">
        <w:trPr>
          <w:divId w:val="1396776292"/>
          <w:jc w:val="center"/>
        </w:trPr>
        <w:tc>
          <w:tcPr>
            <w:tcW w:w="0" w:type="auto"/>
            <w:gridSpan w:val="3"/>
            <w:shd w:val="clear" w:color="auto" w:fill="CCEEFF"/>
            <w:tcMar>
              <w:top w:w="30" w:type="dxa"/>
              <w:left w:w="155" w:type="dxa"/>
              <w:bottom w:w="30" w:type="dxa"/>
              <w:right w:w="20" w:type="dxa"/>
            </w:tcMar>
            <w:vAlign w:val="bottom"/>
            <w:hideMark/>
          </w:tcPr>
          <w:p w14:paraId="34B67494" w14:textId="77777777" w:rsidR="00000000" w:rsidRDefault="007F1284">
            <w:pPr>
              <w:spacing w:after="100"/>
              <w:rPr>
                <w:rFonts w:eastAsia="Times New Roman"/>
              </w:rPr>
            </w:pPr>
            <w:r>
              <w:rPr>
                <w:rFonts w:eastAsia="Times New Roman"/>
                <w:color w:val="000000"/>
                <w:sz w:val="20"/>
                <w:szCs w:val="20"/>
              </w:rPr>
              <w:t>Short-term and long-term debt (1)</w:t>
            </w:r>
          </w:p>
        </w:tc>
        <w:tc>
          <w:tcPr>
            <w:tcW w:w="0" w:type="auto"/>
            <w:shd w:val="clear" w:color="auto" w:fill="CCEEFF"/>
            <w:tcMar>
              <w:top w:w="30" w:type="dxa"/>
              <w:left w:w="20" w:type="dxa"/>
              <w:bottom w:w="30" w:type="dxa"/>
              <w:right w:w="0" w:type="dxa"/>
            </w:tcMar>
            <w:vAlign w:val="bottom"/>
            <w:hideMark/>
          </w:tcPr>
          <w:p w14:paraId="56A30F35"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88B3BFF" w14:textId="77777777" w:rsidR="00000000" w:rsidRDefault="007F1284">
            <w:pPr>
              <w:spacing w:after="100"/>
              <w:jc w:val="right"/>
              <w:rPr>
                <w:rFonts w:eastAsia="Times New Roman"/>
              </w:rPr>
            </w:pPr>
            <w:r>
              <w:rPr>
                <w:rFonts w:eastAsia="Times New Roman"/>
                <w:color w:val="000000"/>
                <w:sz w:val="20"/>
                <w:szCs w:val="20"/>
              </w:rPr>
              <w:t>3,839 </w:t>
            </w:r>
          </w:p>
        </w:tc>
        <w:tc>
          <w:tcPr>
            <w:tcW w:w="0" w:type="auto"/>
            <w:shd w:val="clear" w:color="auto" w:fill="CCEEFF"/>
            <w:tcMar>
              <w:top w:w="30" w:type="dxa"/>
              <w:left w:w="0" w:type="dxa"/>
              <w:bottom w:w="30" w:type="dxa"/>
              <w:right w:w="20" w:type="dxa"/>
            </w:tcMar>
            <w:vAlign w:val="bottom"/>
            <w:hideMark/>
          </w:tcPr>
          <w:p w14:paraId="2089740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3470C7"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AD76C63"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56619F6"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8FEBFE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157422"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2152D6B"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17C3F61" w14:textId="77777777" w:rsidR="00000000" w:rsidRDefault="007F1284">
            <w:pPr>
              <w:spacing w:after="100"/>
              <w:jc w:val="right"/>
              <w:rPr>
                <w:rFonts w:eastAsia="Times New Roman"/>
              </w:rPr>
            </w:pPr>
            <w:r>
              <w:rPr>
                <w:rFonts w:eastAsia="Times New Roman"/>
                <w:color w:val="000000"/>
                <w:sz w:val="20"/>
                <w:szCs w:val="20"/>
              </w:rPr>
              <w:t>4,544 </w:t>
            </w:r>
          </w:p>
        </w:tc>
        <w:tc>
          <w:tcPr>
            <w:tcW w:w="0" w:type="auto"/>
            <w:shd w:val="clear" w:color="auto" w:fill="CCEEFF"/>
            <w:tcMar>
              <w:top w:w="30" w:type="dxa"/>
              <w:left w:w="0" w:type="dxa"/>
              <w:bottom w:w="30" w:type="dxa"/>
              <w:right w:w="20" w:type="dxa"/>
            </w:tcMar>
            <w:vAlign w:val="bottom"/>
            <w:hideMark/>
          </w:tcPr>
          <w:p w14:paraId="7698607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B9116A"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CDDF03E"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956411B"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0C86B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9824FE"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BD0054F"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66863CB" w14:textId="77777777" w:rsidR="00000000" w:rsidRDefault="007F1284">
            <w:pPr>
              <w:spacing w:after="100"/>
              <w:jc w:val="right"/>
              <w:rPr>
                <w:rFonts w:eastAsia="Times New Roman"/>
              </w:rPr>
            </w:pPr>
            <w:r>
              <w:rPr>
                <w:rFonts w:eastAsia="Times New Roman"/>
                <w:color w:val="000000"/>
                <w:sz w:val="20"/>
                <w:szCs w:val="20"/>
              </w:rPr>
              <w:t>4,544 </w:t>
            </w:r>
          </w:p>
        </w:tc>
        <w:tc>
          <w:tcPr>
            <w:tcW w:w="0" w:type="auto"/>
            <w:shd w:val="clear" w:color="auto" w:fill="CCEEFF"/>
            <w:tcMar>
              <w:top w:w="30" w:type="dxa"/>
              <w:left w:w="0" w:type="dxa"/>
              <w:bottom w:w="30" w:type="dxa"/>
              <w:right w:w="20" w:type="dxa"/>
            </w:tcMar>
            <w:vAlign w:val="bottom"/>
            <w:hideMark/>
          </w:tcPr>
          <w:p w14:paraId="3DC93026" w14:textId="77777777" w:rsidR="00000000" w:rsidRDefault="007F1284">
            <w:pPr>
              <w:spacing w:after="100"/>
              <w:jc w:val="right"/>
              <w:rPr>
                <w:rFonts w:eastAsia="Times New Roman"/>
              </w:rPr>
            </w:pPr>
          </w:p>
        </w:tc>
      </w:tr>
      <w:tr w:rsidR="00000000" w14:paraId="308E1E48" w14:textId="77777777">
        <w:trPr>
          <w:divId w:val="1396776292"/>
          <w:jc w:val="center"/>
        </w:trPr>
        <w:tc>
          <w:tcPr>
            <w:tcW w:w="0" w:type="auto"/>
            <w:gridSpan w:val="3"/>
            <w:shd w:val="clear" w:color="auto" w:fill="FFFFFF"/>
            <w:tcMar>
              <w:top w:w="30" w:type="dxa"/>
              <w:left w:w="155" w:type="dxa"/>
              <w:bottom w:w="30" w:type="dxa"/>
              <w:right w:w="20" w:type="dxa"/>
            </w:tcMar>
            <w:vAlign w:val="bottom"/>
            <w:hideMark/>
          </w:tcPr>
          <w:p w14:paraId="0AD132CD" w14:textId="77777777" w:rsidR="00000000" w:rsidRDefault="007F1284">
            <w:pPr>
              <w:spacing w:after="100"/>
              <w:rPr>
                <w:rFonts w:eastAsia="Times New Roman"/>
              </w:rPr>
            </w:pPr>
            <w:r>
              <w:rPr>
                <w:rFonts w:eastAsia="Times New Roman"/>
                <w:color w:val="000000"/>
                <w:sz w:val="20"/>
                <w:szCs w:val="20"/>
              </w:rPr>
              <w:t>Separate Accounts liabilities</w:t>
            </w:r>
          </w:p>
        </w:tc>
        <w:tc>
          <w:tcPr>
            <w:tcW w:w="0" w:type="auto"/>
            <w:shd w:val="clear" w:color="auto" w:fill="FFFFFF"/>
            <w:tcMar>
              <w:top w:w="30" w:type="dxa"/>
              <w:left w:w="20" w:type="dxa"/>
              <w:bottom w:w="30" w:type="dxa"/>
              <w:right w:w="0" w:type="dxa"/>
            </w:tcMar>
            <w:vAlign w:val="bottom"/>
            <w:hideMark/>
          </w:tcPr>
          <w:p w14:paraId="169698E0"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A7377E8" w14:textId="77777777" w:rsidR="00000000" w:rsidRDefault="007F1284">
            <w:pPr>
              <w:spacing w:after="100"/>
              <w:jc w:val="right"/>
              <w:rPr>
                <w:rFonts w:eastAsia="Times New Roman"/>
              </w:rPr>
            </w:pPr>
            <w:r>
              <w:rPr>
                <w:rFonts w:eastAsia="Times New Roman"/>
                <w:color w:val="000000"/>
                <w:sz w:val="20"/>
                <w:szCs w:val="20"/>
              </w:rPr>
              <w:t>11,620 </w:t>
            </w:r>
          </w:p>
        </w:tc>
        <w:tc>
          <w:tcPr>
            <w:tcW w:w="0" w:type="auto"/>
            <w:shd w:val="clear" w:color="auto" w:fill="FFFFFF"/>
            <w:tcMar>
              <w:top w:w="30" w:type="dxa"/>
              <w:left w:w="0" w:type="dxa"/>
              <w:bottom w:w="30" w:type="dxa"/>
              <w:right w:w="20" w:type="dxa"/>
            </w:tcMar>
            <w:vAlign w:val="bottom"/>
            <w:hideMark/>
          </w:tcPr>
          <w:p w14:paraId="2ACBD16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2D3941"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9FA4E7A"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2A16C53"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5C5630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73CF59"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5E6335B"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B4D173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77F3E9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900801"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B900B92"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018A786" w14:textId="77777777" w:rsidR="00000000" w:rsidRDefault="007F1284">
            <w:pPr>
              <w:spacing w:after="100"/>
              <w:jc w:val="right"/>
              <w:rPr>
                <w:rFonts w:eastAsia="Times New Roman"/>
              </w:rPr>
            </w:pPr>
            <w:r>
              <w:rPr>
                <w:rFonts w:eastAsia="Times New Roman"/>
                <w:color w:val="000000"/>
                <w:sz w:val="20"/>
                <w:szCs w:val="20"/>
              </w:rPr>
              <w:t>11,620 </w:t>
            </w:r>
          </w:p>
        </w:tc>
        <w:tc>
          <w:tcPr>
            <w:tcW w:w="0" w:type="auto"/>
            <w:shd w:val="clear" w:color="auto" w:fill="FFFFFF"/>
            <w:tcMar>
              <w:top w:w="30" w:type="dxa"/>
              <w:left w:w="0" w:type="dxa"/>
              <w:bottom w:w="30" w:type="dxa"/>
              <w:right w:w="20" w:type="dxa"/>
            </w:tcMar>
            <w:vAlign w:val="bottom"/>
            <w:hideMark/>
          </w:tcPr>
          <w:p w14:paraId="4CDF7E1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F54453"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04AF0F4"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60AA173" w14:textId="77777777" w:rsidR="00000000" w:rsidRDefault="007F1284">
            <w:pPr>
              <w:spacing w:after="100"/>
              <w:jc w:val="right"/>
              <w:rPr>
                <w:rFonts w:eastAsia="Times New Roman"/>
              </w:rPr>
            </w:pPr>
            <w:r>
              <w:rPr>
                <w:rFonts w:eastAsia="Times New Roman"/>
                <w:color w:val="000000"/>
                <w:sz w:val="20"/>
                <w:szCs w:val="20"/>
              </w:rPr>
              <w:t>11,620 </w:t>
            </w:r>
          </w:p>
        </w:tc>
        <w:tc>
          <w:tcPr>
            <w:tcW w:w="0" w:type="auto"/>
            <w:shd w:val="clear" w:color="auto" w:fill="FFFFFF"/>
            <w:tcMar>
              <w:top w:w="30" w:type="dxa"/>
              <w:left w:w="0" w:type="dxa"/>
              <w:bottom w:w="30" w:type="dxa"/>
              <w:right w:w="20" w:type="dxa"/>
            </w:tcMar>
            <w:vAlign w:val="bottom"/>
            <w:hideMark/>
          </w:tcPr>
          <w:p w14:paraId="30E08654" w14:textId="77777777" w:rsidR="00000000" w:rsidRDefault="007F1284">
            <w:pPr>
              <w:spacing w:after="100"/>
              <w:jc w:val="right"/>
              <w:rPr>
                <w:rFonts w:eastAsia="Times New Roman"/>
              </w:rPr>
            </w:pPr>
          </w:p>
        </w:tc>
      </w:tr>
    </w:tbl>
    <w:p w14:paraId="572C7ADC" w14:textId="77777777" w:rsidR="00000000" w:rsidRDefault="007F1284">
      <w:pPr>
        <w:ind w:hanging="360"/>
        <w:divId w:val="356349162"/>
        <w:rPr>
          <w:rFonts w:eastAsia="Times New Roman"/>
        </w:rPr>
      </w:pPr>
      <w:r>
        <w:rPr>
          <w:rFonts w:eastAsia="Times New Roman"/>
          <w:color w:val="000000"/>
          <w:sz w:val="18"/>
          <w:szCs w:val="18"/>
        </w:rPr>
        <w:t>_____________</w:t>
      </w:r>
    </w:p>
    <w:p w14:paraId="6072276E" w14:textId="77777777" w:rsidR="00000000" w:rsidRDefault="007F1284">
      <w:pPr>
        <w:ind w:hanging="360"/>
        <w:divId w:val="1404327241"/>
        <w:rPr>
          <w:rFonts w:eastAsia="Times New Roman"/>
        </w:rPr>
      </w:pPr>
      <w:r>
        <w:rPr>
          <w:rFonts w:eastAsia="Times New Roman"/>
          <w:color w:val="000000"/>
          <w:sz w:val="18"/>
          <w:szCs w:val="18"/>
        </w:rPr>
        <w:t>(1)Excludes CLO short-term debt of $204 </w:t>
      </w:r>
      <w:r>
        <w:rPr>
          <w:rFonts w:eastAsia="Times New Roman"/>
          <w:color w:val="000000"/>
          <w:sz w:val="18"/>
          <w:szCs w:val="18"/>
        </w:rPr>
        <w:t>million which is inclusive as fair valued within Notes issued by consolidated VIE’s, at fair value using the fair value option.</w:t>
      </w:r>
    </w:p>
    <w:p w14:paraId="165F9B2D" w14:textId="77777777" w:rsidR="00000000" w:rsidRDefault="007F1284">
      <w:pPr>
        <w:ind w:hanging="360"/>
        <w:divId w:val="1642615379"/>
        <w:rPr>
          <w:rFonts w:eastAsia="Times New Roman"/>
        </w:rPr>
      </w:pPr>
      <w:r>
        <w:rPr>
          <w:rFonts w:eastAsia="Times New Roman"/>
          <w:color w:val="000000"/>
          <w:sz w:val="18"/>
          <w:szCs w:val="18"/>
        </w:rPr>
        <w:t>(2) Reflects transfer of certain policyholders account balances to future policyholder benefits and other policyholders liabilit</w:t>
      </w:r>
      <w:r>
        <w:rPr>
          <w:rFonts w:eastAsia="Times New Roman"/>
          <w:color w:val="000000"/>
          <w:sz w:val="18"/>
          <w:szCs w:val="18"/>
        </w:rPr>
        <w:t>ies related to structured settlement which occurred during July 2021.</w:t>
      </w:r>
    </w:p>
    <w:p w14:paraId="6CD0DC9F" w14:textId="77777777" w:rsidR="00000000" w:rsidRDefault="007F1284">
      <w:pPr>
        <w:jc w:val="both"/>
        <w:divId w:val="1606965026"/>
        <w:rPr>
          <w:rFonts w:eastAsia="Times New Roman"/>
        </w:rPr>
      </w:pPr>
      <w:r>
        <w:rPr>
          <w:rFonts w:eastAsia="Times New Roman"/>
          <w:b/>
          <w:bCs/>
          <w:i/>
          <w:iCs/>
          <w:color w:val="000000"/>
          <w:sz w:val="20"/>
          <w:szCs w:val="20"/>
        </w:rPr>
        <w:t>Mortgage Loans on Real Estate</w:t>
      </w:r>
    </w:p>
    <w:p w14:paraId="23ACA059" w14:textId="77777777" w:rsidR="00000000" w:rsidRDefault="007F1284">
      <w:pPr>
        <w:divId w:val="1697543113"/>
        <w:rPr>
          <w:rFonts w:eastAsia="Times New Roman"/>
        </w:rPr>
      </w:pPr>
      <w:r>
        <w:rPr>
          <w:rFonts w:eastAsia="Times New Roman"/>
          <w:color w:val="000000"/>
          <w:sz w:val="20"/>
          <w:szCs w:val="20"/>
        </w:rPr>
        <w:t>Fair values for commercial and agricultural mortgage loans on real estate are measured by discounting future contractual cash flows to be received on the mo</w:t>
      </w:r>
      <w:r>
        <w:rPr>
          <w:rFonts w:eastAsia="Times New Roman"/>
          <w:color w:val="000000"/>
          <w:sz w:val="20"/>
          <w:szCs w:val="20"/>
        </w:rPr>
        <w:t>rtgage loan using interest rates at which loans with similar characteristics and credit quality would be made. The discount rate is derived based on the appropriate U.S. Treasury rate with a like term to the remaining term of the loan to which a spread ref</w:t>
      </w:r>
      <w:r>
        <w:rPr>
          <w:rFonts w:eastAsia="Times New Roman"/>
          <w:color w:val="000000"/>
          <w:sz w:val="20"/>
          <w:szCs w:val="20"/>
        </w:rPr>
        <w:t>lective of the risk premium associated with the specific loan is added. Fair values for mortgage loans anticipated to be foreclosed and problem mortgage loans are limited to the fair value of the underlying collateral, if lower.</w:t>
      </w:r>
    </w:p>
    <w:p w14:paraId="30902F0E" w14:textId="77777777" w:rsidR="00000000" w:rsidRDefault="007F1284">
      <w:pPr>
        <w:jc w:val="center"/>
        <w:divId w:val="2129161120"/>
        <w:rPr>
          <w:rFonts w:eastAsia="Times New Roman"/>
        </w:rPr>
      </w:pPr>
    </w:p>
    <w:p w14:paraId="2669F2D2" w14:textId="77777777" w:rsidR="00000000" w:rsidRDefault="007F1284">
      <w:pPr>
        <w:jc w:val="center"/>
        <w:divId w:val="2129161120"/>
        <w:rPr>
          <w:rFonts w:eastAsia="Times New Roman"/>
        </w:rPr>
      </w:pPr>
      <w:r>
        <w:rPr>
          <w:rFonts w:eastAsia="Times New Roman"/>
          <w:color w:val="000000"/>
          <w:sz w:val="20"/>
          <w:szCs w:val="20"/>
        </w:rPr>
        <w:t>48</w:t>
      </w:r>
    </w:p>
    <w:p w14:paraId="499527BF" w14:textId="77777777" w:rsidR="00000000" w:rsidRDefault="007F1284">
      <w:pPr>
        <w:rPr>
          <w:rFonts w:eastAsia="Times New Roman"/>
        </w:rPr>
      </w:pPr>
      <w:r>
        <w:rPr>
          <w:rFonts w:eastAsia="Times New Roman"/>
        </w:rPr>
        <w:pict w14:anchorId="52246BE0">
          <v:rect id="_x0000_i1074" style="width:0;height:1.5pt" o:hralign="center" o:hrstd="t" o:hr="t" fillcolor="#a0a0a0" stroked="f"/>
        </w:pict>
      </w:r>
    </w:p>
    <w:p w14:paraId="7A22B2D5" w14:textId="77777777" w:rsidR="00000000" w:rsidRDefault="007F1284">
      <w:pPr>
        <w:divId w:val="1683360315"/>
        <w:rPr>
          <w:rFonts w:eastAsia="Times New Roman"/>
        </w:rPr>
      </w:pPr>
      <w:hyperlink w:anchor="i2241e4081c814b338c44bef8cdd5e11b_967" w:history="1">
        <w:r>
          <w:rPr>
            <w:rStyle w:val="a3"/>
            <w:rFonts w:eastAsia="Times New Roman"/>
            <w:b/>
            <w:bCs/>
            <w:sz w:val="20"/>
            <w:szCs w:val="20"/>
          </w:rPr>
          <w:t>Table of Contents</w:t>
        </w:r>
      </w:hyperlink>
    </w:p>
    <w:p w14:paraId="20339D87" w14:textId="77777777" w:rsidR="00000000" w:rsidRDefault="007F1284">
      <w:pPr>
        <w:jc w:val="center"/>
        <w:divId w:val="196085912"/>
        <w:rPr>
          <w:rFonts w:eastAsia="Times New Roman"/>
        </w:rPr>
      </w:pPr>
      <w:r>
        <w:rPr>
          <w:rFonts w:eastAsia="Times New Roman"/>
          <w:b/>
          <w:bCs/>
          <w:color w:val="000000"/>
          <w:sz w:val="20"/>
          <w:szCs w:val="20"/>
        </w:rPr>
        <w:t>EQUITABLE HOLDINGS, INC.</w:t>
      </w:r>
    </w:p>
    <w:p w14:paraId="772EF92A" w14:textId="77777777" w:rsidR="00000000" w:rsidRDefault="007F1284">
      <w:pPr>
        <w:jc w:val="center"/>
        <w:divId w:val="196085912"/>
        <w:rPr>
          <w:rFonts w:eastAsia="Times New Roman"/>
        </w:rPr>
      </w:pPr>
      <w:r>
        <w:rPr>
          <w:rFonts w:eastAsia="Times New Roman"/>
          <w:b/>
          <w:bCs/>
          <w:color w:val="000000"/>
          <w:sz w:val="20"/>
          <w:szCs w:val="20"/>
        </w:rPr>
        <w:t>Notes to Consolidated Financial Statements (Unaudited), Continued</w:t>
      </w:r>
    </w:p>
    <w:p w14:paraId="6019B824" w14:textId="77777777" w:rsidR="00000000" w:rsidRDefault="007F1284">
      <w:pPr>
        <w:jc w:val="center"/>
        <w:divId w:val="196085912"/>
        <w:rPr>
          <w:rFonts w:eastAsia="Times New Roman"/>
        </w:rPr>
      </w:pPr>
    </w:p>
    <w:p w14:paraId="55BA2EE5" w14:textId="77777777" w:rsidR="00000000" w:rsidRDefault="007F1284">
      <w:pPr>
        <w:jc w:val="both"/>
        <w:divId w:val="1018969486"/>
        <w:rPr>
          <w:rFonts w:eastAsia="Times New Roman"/>
        </w:rPr>
      </w:pPr>
      <w:r>
        <w:rPr>
          <w:rFonts w:eastAsia="Times New Roman"/>
          <w:b/>
          <w:bCs/>
          <w:i/>
          <w:iCs/>
          <w:color w:val="000000"/>
          <w:sz w:val="20"/>
          <w:szCs w:val="20"/>
        </w:rPr>
        <w:t>Policy Loans</w:t>
      </w:r>
    </w:p>
    <w:p w14:paraId="62A5DDA8" w14:textId="77777777" w:rsidR="00000000" w:rsidRDefault="007F1284">
      <w:pPr>
        <w:divId w:val="58601377"/>
        <w:rPr>
          <w:rFonts w:eastAsia="Times New Roman"/>
        </w:rPr>
      </w:pPr>
      <w:r>
        <w:rPr>
          <w:rFonts w:eastAsia="Times New Roman"/>
          <w:color w:val="000000"/>
          <w:sz w:val="20"/>
          <w:szCs w:val="20"/>
        </w:rPr>
        <w:t>The fair value of policy loans is calculated by discountin</w:t>
      </w:r>
      <w:r>
        <w:rPr>
          <w:rFonts w:eastAsia="Times New Roman"/>
          <w:color w:val="000000"/>
          <w:sz w:val="20"/>
          <w:szCs w:val="20"/>
        </w:rPr>
        <w:t>g expected cash flows based upon the U.S. Treasury yield curve and historical loan repayment patterns.</w:t>
      </w:r>
    </w:p>
    <w:p w14:paraId="10356767" w14:textId="77777777" w:rsidR="00000000" w:rsidRDefault="007F1284">
      <w:pPr>
        <w:jc w:val="both"/>
        <w:divId w:val="1518500532"/>
        <w:rPr>
          <w:rFonts w:eastAsia="Times New Roman"/>
        </w:rPr>
      </w:pPr>
      <w:r>
        <w:rPr>
          <w:rFonts w:eastAsia="Times New Roman"/>
          <w:b/>
          <w:bCs/>
          <w:i/>
          <w:iCs/>
          <w:color w:val="000000"/>
          <w:sz w:val="20"/>
          <w:szCs w:val="20"/>
        </w:rPr>
        <w:t>Short-term and Long-term Debt</w:t>
      </w:r>
    </w:p>
    <w:p w14:paraId="6BCC8713" w14:textId="77777777" w:rsidR="00000000" w:rsidRDefault="007F1284">
      <w:pPr>
        <w:divId w:val="146827336"/>
        <w:rPr>
          <w:rFonts w:eastAsia="Times New Roman"/>
        </w:rPr>
      </w:pPr>
      <w:r>
        <w:rPr>
          <w:rFonts w:eastAsia="Times New Roman"/>
          <w:color w:val="000000"/>
          <w:sz w:val="20"/>
          <w:szCs w:val="20"/>
        </w:rPr>
        <w:t>The Company’</w:t>
      </w:r>
      <w:r>
        <w:rPr>
          <w:rFonts w:eastAsia="Times New Roman"/>
          <w:color w:val="000000"/>
          <w:sz w:val="20"/>
          <w:szCs w:val="20"/>
        </w:rPr>
        <w:t>s short-term debt primarily includes commercial paper with short-term maturities and carrying value approximates fair value. The fair values for the Company’s long-term debt are determined by Bloomberg’s evaluated pricing service, which uses direct observa</w:t>
      </w:r>
      <w:r>
        <w:rPr>
          <w:rFonts w:eastAsia="Times New Roman"/>
          <w:color w:val="000000"/>
          <w:sz w:val="20"/>
          <w:szCs w:val="20"/>
        </w:rPr>
        <w:t xml:space="preserve">tions or observed comparables. </w:t>
      </w:r>
    </w:p>
    <w:p w14:paraId="2066C7A2" w14:textId="77777777" w:rsidR="00000000" w:rsidRDefault="007F1284">
      <w:pPr>
        <w:jc w:val="both"/>
        <w:divId w:val="1099449767"/>
        <w:rPr>
          <w:rFonts w:eastAsia="Times New Roman"/>
        </w:rPr>
      </w:pPr>
      <w:r>
        <w:rPr>
          <w:rFonts w:eastAsia="Times New Roman"/>
          <w:b/>
          <w:bCs/>
          <w:i/>
          <w:iCs/>
          <w:color w:val="000000"/>
          <w:sz w:val="20"/>
          <w:szCs w:val="20"/>
        </w:rPr>
        <w:t>FHLB Funding Agreements</w:t>
      </w:r>
    </w:p>
    <w:p w14:paraId="220562B4" w14:textId="77777777" w:rsidR="00000000" w:rsidRDefault="007F1284">
      <w:pPr>
        <w:divId w:val="944767330"/>
        <w:rPr>
          <w:rFonts w:eastAsia="Times New Roman"/>
        </w:rPr>
      </w:pPr>
      <w:r>
        <w:rPr>
          <w:rFonts w:eastAsia="Times New Roman"/>
          <w:color w:val="000000"/>
          <w:sz w:val="20"/>
          <w:szCs w:val="20"/>
        </w:rPr>
        <w:t>The fair values of the Company’s FHLB funding agreements are determined by discounted cash flow analysis based on the indicative funding agreement rates published by the FHLB.</w:t>
      </w:r>
    </w:p>
    <w:p w14:paraId="43A8467E" w14:textId="77777777" w:rsidR="00000000" w:rsidRDefault="007F1284">
      <w:pPr>
        <w:jc w:val="both"/>
        <w:divId w:val="559443762"/>
        <w:rPr>
          <w:rFonts w:eastAsia="Times New Roman"/>
        </w:rPr>
      </w:pPr>
      <w:r>
        <w:rPr>
          <w:rFonts w:eastAsia="Times New Roman"/>
          <w:b/>
          <w:bCs/>
          <w:i/>
          <w:iCs/>
          <w:color w:val="000000"/>
          <w:sz w:val="20"/>
          <w:szCs w:val="20"/>
        </w:rPr>
        <w:t>FABN Funding Agreements</w:t>
      </w:r>
    </w:p>
    <w:p w14:paraId="29A524F8" w14:textId="77777777" w:rsidR="00000000" w:rsidRDefault="007F1284">
      <w:pPr>
        <w:divId w:val="123474721"/>
        <w:rPr>
          <w:rFonts w:eastAsia="Times New Roman"/>
        </w:rPr>
      </w:pPr>
      <w:r>
        <w:rPr>
          <w:rFonts w:eastAsia="Times New Roman"/>
          <w:color w:val="000000"/>
          <w:sz w:val="20"/>
          <w:szCs w:val="20"/>
        </w:rPr>
        <w:t>The fair values of Equitable Financial’s FABN funding agreements are determined by Bloomberg’s evaluated pricing service, which uses direct observations or observed comparables.</w:t>
      </w:r>
    </w:p>
    <w:p w14:paraId="3F8805BA" w14:textId="77777777" w:rsidR="00000000" w:rsidRDefault="007F1284">
      <w:pPr>
        <w:jc w:val="both"/>
        <w:divId w:val="1628123430"/>
        <w:rPr>
          <w:rFonts w:eastAsia="Times New Roman"/>
        </w:rPr>
      </w:pPr>
      <w:r>
        <w:rPr>
          <w:rFonts w:eastAsia="Times New Roman"/>
          <w:b/>
          <w:bCs/>
          <w:i/>
          <w:iCs/>
          <w:color w:val="000000"/>
          <w:sz w:val="20"/>
          <w:szCs w:val="20"/>
        </w:rPr>
        <w:t>Policyholder Liabilities - Investment Contracts and Separate Accounts Liabilit</w:t>
      </w:r>
      <w:r>
        <w:rPr>
          <w:rFonts w:eastAsia="Times New Roman"/>
          <w:b/>
          <w:bCs/>
          <w:i/>
          <w:iCs/>
          <w:color w:val="000000"/>
          <w:sz w:val="20"/>
          <w:szCs w:val="20"/>
        </w:rPr>
        <w:t>ies</w:t>
      </w:r>
    </w:p>
    <w:p w14:paraId="60507CEC" w14:textId="77777777" w:rsidR="00000000" w:rsidRDefault="007F1284">
      <w:pPr>
        <w:divId w:val="565065316"/>
        <w:rPr>
          <w:rFonts w:eastAsia="Times New Roman"/>
        </w:rPr>
      </w:pPr>
      <w:r>
        <w:rPr>
          <w:rFonts w:eastAsia="Times New Roman"/>
          <w:color w:val="000000"/>
          <w:sz w:val="20"/>
          <w:szCs w:val="20"/>
        </w:rPr>
        <w:t>The fair values for deferred annuities and certain annuities, which are included in Policyholders’ account balances, and liabilities for investment contracts with fund investments in Separate Accounts, are estimated using projected cash flows discounte</w:t>
      </w:r>
      <w:r>
        <w:rPr>
          <w:rFonts w:eastAsia="Times New Roman"/>
          <w:color w:val="000000"/>
          <w:sz w:val="20"/>
          <w:szCs w:val="20"/>
        </w:rPr>
        <w:t xml:space="preserve">d at rates reflecting current market rates. Significant unobservable inputs reflected in the cash flows include lapse rates and withdrawal rates. Incremental adjustments may be made to the fair value to reflect non-performance risk. Certain other products </w:t>
      </w:r>
      <w:r>
        <w:rPr>
          <w:rFonts w:eastAsia="Times New Roman"/>
          <w:color w:val="000000"/>
          <w:sz w:val="20"/>
          <w:szCs w:val="20"/>
        </w:rPr>
        <w:t>such as the Company’s association plans contracts, supplementary contracts not involving life contingencies, Access Accounts and Escrow Shield Plus product reserves are held at book value.</w:t>
      </w:r>
    </w:p>
    <w:p w14:paraId="0AD54719" w14:textId="77777777" w:rsidR="00000000" w:rsidRDefault="007F1284">
      <w:pPr>
        <w:divId w:val="939609729"/>
        <w:rPr>
          <w:rFonts w:eastAsia="Times New Roman"/>
        </w:rPr>
      </w:pPr>
      <w:r>
        <w:rPr>
          <w:rFonts w:eastAsia="Times New Roman"/>
          <w:color w:val="000000"/>
          <w:sz w:val="20"/>
          <w:szCs w:val="20"/>
          <w:u w:val="single"/>
        </w:rPr>
        <w:t>Financial Instruments Exempt from Fair Value Disclosure or Otherwis</w:t>
      </w:r>
      <w:r>
        <w:rPr>
          <w:rFonts w:eastAsia="Times New Roman"/>
          <w:color w:val="000000"/>
          <w:sz w:val="20"/>
          <w:szCs w:val="20"/>
          <w:u w:val="single"/>
        </w:rPr>
        <w:t>e Not Required to be Disclosed</w:t>
      </w:r>
    </w:p>
    <w:p w14:paraId="331549FF" w14:textId="77777777" w:rsidR="00000000" w:rsidRDefault="007F1284">
      <w:pPr>
        <w:jc w:val="both"/>
        <w:divId w:val="1321231700"/>
        <w:rPr>
          <w:rFonts w:eastAsia="Times New Roman"/>
        </w:rPr>
      </w:pPr>
      <w:r>
        <w:rPr>
          <w:rFonts w:eastAsia="Times New Roman"/>
          <w:b/>
          <w:bCs/>
          <w:i/>
          <w:iCs/>
          <w:color w:val="000000"/>
          <w:sz w:val="20"/>
          <w:szCs w:val="20"/>
        </w:rPr>
        <w:t>Exempt from Fair Value Disclosure Requirements</w:t>
      </w:r>
    </w:p>
    <w:p w14:paraId="52C49327" w14:textId="77777777" w:rsidR="00000000" w:rsidRDefault="007F1284">
      <w:pPr>
        <w:divId w:val="1617057288"/>
        <w:rPr>
          <w:rFonts w:eastAsia="Times New Roman"/>
        </w:rPr>
      </w:pPr>
      <w:r>
        <w:rPr>
          <w:rFonts w:eastAsia="Times New Roman"/>
          <w:color w:val="000000"/>
          <w:sz w:val="20"/>
          <w:szCs w:val="20"/>
        </w:rPr>
        <w:t xml:space="preserve">Certain financial instruments are exempt from the requirements for fair value disclosure, such as insurance liabilities other than financial guarantees and investment contracts, </w:t>
      </w:r>
      <w:r>
        <w:rPr>
          <w:rFonts w:eastAsia="Times New Roman"/>
          <w:color w:val="000000"/>
          <w:sz w:val="20"/>
          <w:szCs w:val="20"/>
        </w:rPr>
        <w:t xml:space="preserve">limited partnerships accounted for under the equity method and pension and other postretirement obligations. </w:t>
      </w:r>
    </w:p>
    <w:p w14:paraId="5A4E1F00" w14:textId="77777777" w:rsidR="00000000" w:rsidRDefault="007F1284">
      <w:pPr>
        <w:jc w:val="both"/>
        <w:divId w:val="115410703"/>
        <w:rPr>
          <w:rFonts w:eastAsia="Times New Roman"/>
        </w:rPr>
      </w:pPr>
      <w:r>
        <w:rPr>
          <w:rFonts w:eastAsia="Times New Roman"/>
          <w:b/>
          <w:bCs/>
          <w:i/>
          <w:iCs/>
          <w:color w:val="000000"/>
          <w:sz w:val="20"/>
          <w:szCs w:val="20"/>
        </w:rPr>
        <w:t>Otherwise Not Required to be Included in the Table Above</w:t>
      </w:r>
    </w:p>
    <w:p w14:paraId="0208290E" w14:textId="77777777" w:rsidR="00000000" w:rsidRDefault="007F1284">
      <w:pPr>
        <w:divId w:val="1220049349"/>
        <w:rPr>
          <w:rFonts w:eastAsia="Times New Roman"/>
        </w:rPr>
      </w:pPr>
      <w:r>
        <w:rPr>
          <w:rFonts w:eastAsia="Times New Roman"/>
          <w:color w:val="000000"/>
          <w:sz w:val="20"/>
          <w:szCs w:val="20"/>
        </w:rPr>
        <w:t xml:space="preserve">The Company’s investment in COLI policies are recorded at their cash surrender value and </w:t>
      </w:r>
      <w:r>
        <w:rPr>
          <w:rFonts w:eastAsia="Times New Roman"/>
          <w:color w:val="000000"/>
          <w:sz w:val="20"/>
          <w:szCs w:val="20"/>
        </w:rPr>
        <w:t>are therefore not required to be included in the table above. See Note 2 of the Notes to these Consolidated Financial Statements for further description of the Company’s accounting policy related to its investment in COLI policies.</w:t>
      </w:r>
    </w:p>
    <w:p w14:paraId="0E1BC0B3" w14:textId="77777777" w:rsidR="00000000" w:rsidRDefault="007F1284">
      <w:pPr>
        <w:divId w:val="367343073"/>
        <w:rPr>
          <w:rFonts w:eastAsia="Times New Roman"/>
        </w:rPr>
      </w:pPr>
      <w:r>
        <w:rPr>
          <w:rFonts w:eastAsia="Times New Roman"/>
          <w:b/>
          <w:bCs/>
          <w:color w:val="000000"/>
          <w:sz w:val="20"/>
          <w:szCs w:val="20"/>
        </w:rPr>
        <w:t>8)    EMPLOYEE BENEFIT P</w:t>
      </w:r>
      <w:r>
        <w:rPr>
          <w:rFonts w:eastAsia="Times New Roman"/>
          <w:b/>
          <w:bCs/>
          <w:color w:val="000000"/>
          <w:sz w:val="20"/>
          <w:szCs w:val="20"/>
        </w:rPr>
        <w:t xml:space="preserve">LANS </w:t>
      </w:r>
    </w:p>
    <w:p w14:paraId="59BC58DD" w14:textId="77777777" w:rsidR="00000000" w:rsidRDefault="007F1284">
      <w:pPr>
        <w:divId w:val="244805955"/>
        <w:rPr>
          <w:rFonts w:eastAsia="Times New Roman"/>
        </w:rPr>
      </w:pPr>
      <w:r>
        <w:rPr>
          <w:rFonts w:eastAsia="Times New Roman"/>
          <w:color w:val="000000"/>
          <w:sz w:val="20"/>
          <w:szCs w:val="20"/>
          <w:u w:val="single"/>
        </w:rPr>
        <w:t>Pension Plans</w:t>
      </w:r>
    </w:p>
    <w:p w14:paraId="29A9EBDB" w14:textId="77777777" w:rsidR="00000000" w:rsidRDefault="007F1284">
      <w:pPr>
        <w:jc w:val="both"/>
        <w:divId w:val="1248808460"/>
        <w:rPr>
          <w:rFonts w:eastAsia="Times New Roman"/>
        </w:rPr>
      </w:pPr>
      <w:r>
        <w:rPr>
          <w:rFonts w:eastAsia="Times New Roman"/>
          <w:b/>
          <w:bCs/>
          <w:i/>
          <w:iCs/>
          <w:color w:val="000000"/>
          <w:sz w:val="20"/>
          <w:szCs w:val="20"/>
        </w:rPr>
        <w:t>Holdings and Equitable Financial Retirement Plans</w:t>
      </w:r>
    </w:p>
    <w:p w14:paraId="76C9F4AA" w14:textId="77777777" w:rsidR="00000000" w:rsidRDefault="007F1284">
      <w:pPr>
        <w:divId w:val="957487673"/>
        <w:rPr>
          <w:rFonts w:eastAsia="Times New Roman"/>
        </w:rPr>
      </w:pPr>
      <w:r>
        <w:rPr>
          <w:rFonts w:eastAsia="Times New Roman"/>
          <w:color w:val="000000"/>
          <w:sz w:val="20"/>
          <w:szCs w:val="20"/>
        </w:rPr>
        <w:t>Holdings sponsors the MONY Life Retirement Income Security Plan for Employees and Equitable Financial sponsors the Equitable Retirement Plan (the “Equitable Financial QP”), both of which are frozen qualified defined benefit plans covering eligible employee</w:t>
      </w:r>
      <w:r>
        <w:rPr>
          <w:rFonts w:eastAsia="Times New Roman"/>
          <w:color w:val="000000"/>
          <w:sz w:val="20"/>
          <w:szCs w:val="20"/>
        </w:rPr>
        <w:t>s and financial professionals. These pension plans are non-contributory, and their benefits are generally based on a cash balance formula and/or, for certain participants, years of service and average earnings over a specified period. Holdings and Equitabl</w:t>
      </w:r>
      <w:r>
        <w:rPr>
          <w:rFonts w:eastAsia="Times New Roman"/>
          <w:color w:val="000000"/>
          <w:sz w:val="20"/>
          <w:szCs w:val="20"/>
        </w:rPr>
        <w:t xml:space="preserve">e Financial also sponsor certain nonqualified defined benefit plans, including the Equitable Excess Retirement Plan, that provide retirement benefits in excess of the amount permitted under the tax law for the qualified plans. Holdings has assumed primary </w:t>
      </w:r>
      <w:r>
        <w:rPr>
          <w:rFonts w:eastAsia="Times New Roman"/>
          <w:color w:val="000000"/>
          <w:sz w:val="20"/>
          <w:szCs w:val="20"/>
        </w:rPr>
        <w:t>liability for both plans. Equitable Financial remains secondarily liable for its obligations under the Equitable Financial QP and would recognize such liability in the event Holdings does not perform.</w:t>
      </w:r>
    </w:p>
    <w:p w14:paraId="3CBC223B" w14:textId="77777777" w:rsidR="00000000" w:rsidRDefault="007F1284">
      <w:pPr>
        <w:jc w:val="both"/>
        <w:divId w:val="241182622"/>
        <w:rPr>
          <w:rFonts w:eastAsia="Times New Roman"/>
        </w:rPr>
      </w:pPr>
      <w:r>
        <w:rPr>
          <w:rFonts w:eastAsia="Times New Roman"/>
          <w:b/>
          <w:bCs/>
          <w:i/>
          <w:iCs/>
          <w:color w:val="000000"/>
          <w:sz w:val="20"/>
          <w:szCs w:val="20"/>
        </w:rPr>
        <w:t>AB Retirement Plans</w:t>
      </w:r>
    </w:p>
    <w:p w14:paraId="187A10AC" w14:textId="77777777" w:rsidR="00000000" w:rsidRDefault="007F1284">
      <w:pPr>
        <w:jc w:val="center"/>
        <w:divId w:val="1899974991"/>
        <w:rPr>
          <w:rFonts w:eastAsia="Times New Roman"/>
        </w:rPr>
      </w:pPr>
    </w:p>
    <w:p w14:paraId="1DDE44CB" w14:textId="77777777" w:rsidR="00000000" w:rsidRDefault="007F1284">
      <w:pPr>
        <w:jc w:val="center"/>
        <w:divId w:val="1899974991"/>
        <w:rPr>
          <w:rFonts w:eastAsia="Times New Roman"/>
        </w:rPr>
      </w:pPr>
      <w:r>
        <w:rPr>
          <w:rFonts w:eastAsia="Times New Roman"/>
          <w:color w:val="000000"/>
          <w:sz w:val="20"/>
          <w:szCs w:val="20"/>
        </w:rPr>
        <w:t>49</w:t>
      </w:r>
    </w:p>
    <w:p w14:paraId="7301DCF6" w14:textId="77777777" w:rsidR="00000000" w:rsidRDefault="007F1284">
      <w:pPr>
        <w:rPr>
          <w:rFonts w:eastAsia="Times New Roman"/>
        </w:rPr>
      </w:pPr>
      <w:r>
        <w:rPr>
          <w:rFonts w:eastAsia="Times New Roman"/>
        </w:rPr>
        <w:pict w14:anchorId="5A4B42B8">
          <v:rect id="_x0000_i1075" style="width:0;height:1.5pt" o:hralign="center" o:hrstd="t" o:hr="t" fillcolor="#a0a0a0" stroked="f"/>
        </w:pict>
      </w:r>
    </w:p>
    <w:p w14:paraId="2986B291" w14:textId="77777777" w:rsidR="00000000" w:rsidRDefault="007F1284">
      <w:pPr>
        <w:divId w:val="325717125"/>
        <w:rPr>
          <w:rFonts w:eastAsia="Times New Roman"/>
        </w:rPr>
      </w:pPr>
      <w:hyperlink w:anchor="i2241e4081c814b338c44bef8cdd5e11b_967" w:history="1">
        <w:r>
          <w:rPr>
            <w:rStyle w:val="a3"/>
            <w:rFonts w:eastAsia="Times New Roman"/>
            <w:b/>
            <w:bCs/>
            <w:sz w:val="20"/>
            <w:szCs w:val="20"/>
          </w:rPr>
          <w:t>Table of Contents</w:t>
        </w:r>
      </w:hyperlink>
    </w:p>
    <w:p w14:paraId="2F7D3F6A" w14:textId="77777777" w:rsidR="00000000" w:rsidRDefault="007F1284">
      <w:pPr>
        <w:jc w:val="center"/>
        <w:divId w:val="1705868705"/>
        <w:rPr>
          <w:rFonts w:eastAsia="Times New Roman"/>
        </w:rPr>
      </w:pPr>
      <w:r>
        <w:rPr>
          <w:rFonts w:eastAsia="Times New Roman"/>
          <w:b/>
          <w:bCs/>
          <w:color w:val="000000"/>
          <w:sz w:val="20"/>
          <w:szCs w:val="20"/>
        </w:rPr>
        <w:t>EQUITABLE HOLDINGS, INC.</w:t>
      </w:r>
    </w:p>
    <w:p w14:paraId="72F69E12" w14:textId="77777777" w:rsidR="00000000" w:rsidRDefault="007F1284">
      <w:pPr>
        <w:jc w:val="center"/>
        <w:divId w:val="1705868705"/>
        <w:rPr>
          <w:rFonts w:eastAsia="Times New Roman"/>
        </w:rPr>
      </w:pPr>
      <w:r>
        <w:rPr>
          <w:rFonts w:eastAsia="Times New Roman"/>
          <w:b/>
          <w:bCs/>
          <w:color w:val="000000"/>
          <w:sz w:val="20"/>
          <w:szCs w:val="20"/>
        </w:rPr>
        <w:t>Notes to Consolidated Financial Statements (Unaudited), Continued</w:t>
      </w:r>
    </w:p>
    <w:p w14:paraId="7A1B0D33" w14:textId="77777777" w:rsidR="00000000" w:rsidRDefault="007F1284">
      <w:pPr>
        <w:jc w:val="center"/>
        <w:divId w:val="1705868705"/>
        <w:rPr>
          <w:rFonts w:eastAsia="Times New Roman"/>
        </w:rPr>
      </w:pPr>
    </w:p>
    <w:p w14:paraId="7AD656AF" w14:textId="77777777" w:rsidR="00000000" w:rsidRDefault="007F1284">
      <w:pPr>
        <w:divId w:val="881328702"/>
        <w:rPr>
          <w:rFonts w:eastAsia="Times New Roman"/>
        </w:rPr>
      </w:pPr>
      <w:r>
        <w:rPr>
          <w:rFonts w:eastAsia="Times New Roman"/>
          <w:color w:val="000000"/>
          <w:sz w:val="20"/>
          <w:szCs w:val="20"/>
        </w:rPr>
        <w:t>AB maintains a qualified, non-contributory, defined benefit retirement plan cov</w:t>
      </w:r>
      <w:r>
        <w:rPr>
          <w:rFonts w:eastAsia="Times New Roman"/>
          <w:color w:val="000000"/>
          <w:sz w:val="20"/>
          <w:szCs w:val="20"/>
        </w:rPr>
        <w:t>ering current and former employees who were employed by AB in the United States prior to October 2, 2000 (the “AB Plan”). Benefits under the AB Plan are based on years of credited service, average final base salary, and primary Social Security benefits.</w:t>
      </w:r>
    </w:p>
    <w:p w14:paraId="0BC86CD7" w14:textId="77777777" w:rsidR="00000000" w:rsidRDefault="007F1284">
      <w:pPr>
        <w:jc w:val="both"/>
        <w:divId w:val="444934568"/>
        <w:rPr>
          <w:rFonts w:eastAsia="Times New Roman"/>
        </w:rPr>
      </w:pPr>
      <w:r>
        <w:rPr>
          <w:rFonts w:eastAsia="Times New Roman"/>
          <w:b/>
          <w:bCs/>
          <w:i/>
          <w:iCs/>
          <w:color w:val="000000"/>
          <w:sz w:val="20"/>
          <w:szCs w:val="20"/>
        </w:rPr>
        <w:t>Ne</w:t>
      </w:r>
      <w:r>
        <w:rPr>
          <w:rFonts w:eastAsia="Times New Roman"/>
          <w:b/>
          <w:bCs/>
          <w:i/>
          <w:iCs/>
          <w:color w:val="000000"/>
          <w:sz w:val="20"/>
          <w:szCs w:val="20"/>
        </w:rPr>
        <w:t>t Periodic Pension Expense</w:t>
      </w:r>
    </w:p>
    <w:p w14:paraId="230431EC" w14:textId="77777777" w:rsidR="00000000" w:rsidRDefault="007F1284">
      <w:pPr>
        <w:divId w:val="816338112"/>
        <w:rPr>
          <w:rFonts w:eastAsia="Times New Roman"/>
        </w:rPr>
      </w:pPr>
      <w:r>
        <w:rPr>
          <w:rFonts w:eastAsia="Times New Roman"/>
          <w:color w:val="000000"/>
          <w:sz w:val="20"/>
          <w:szCs w:val="20"/>
        </w:rPr>
        <w:t>Components of net periodic pension expense for the Company’s plans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636"/>
        <w:gridCol w:w="38"/>
        <w:gridCol w:w="120"/>
        <w:gridCol w:w="925"/>
        <w:gridCol w:w="36"/>
        <w:gridCol w:w="36"/>
        <w:gridCol w:w="36"/>
        <w:gridCol w:w="36"/>
        <w:gridCol w:w="121"/>
        <w:gridCol w:w="886"/>
        <w:gridCol w:w="37"/>
        <w:gridCol w:w="36"/>
        <w:gridCol w:w="36"/>
        <w:gridCol w:w="36"/>
        <w:gridCol w:w="36"/>
        <w:gridCol w:w="36"/>
        <w:gridCol w:w="36"/>
        <w:gridCol w:w="36"/>
        <w:gridCol w:w="36"/>
        <w:gridCol w:w="36"/>
        <w:gridCol w:w="36"/>
      </w:tblGrid>
      <w:tr w:rsidR="00000000" w14:paraId="6BF28232" w14:textId="77777777">
        <w:trPr>
          <w:divId w:val="1014650539"/>
          <w:jc w:val="center"/>
        </w:trPr>
        <w:tc>
          <w:tcPr>
            <w:tcW w:w="50" w:type="pct"/>
            <w:vAlign w:val="center"/>
            <w:hideMark/>
          </w:tcPr>
          <w:p w14:paraId="72FBFEF3" w14:textId="77777777" w:rsidR="00000000" w:rsidRDefault="007F1284">
            <w:pPr>
              <w:rPr>
                <w:rFonts w:eastAsia="Times New Roman"/>
              </w:rPr>
            </w:pPr>
          </w:p>
        </w:tc>
        <w:tc>
          <w:tcPr>
            <w:tcW w:w="3578" w:type="pct"/>
            <w:vAlign w:val="center"/>
            <w:hideMark/>
          </w:tcPr>
          <w:p w14:paraId="4870B6C6" w14:textId="77777777" w:rsidR="00000000" w:rsidRDefault="007F1284">
            <w:pPr>
              <w:spacing w:after="100"/>
              <w:rPr>
                <w:rFonts w:eastAsia="Times New Roman"/>
                <w:sz w:val="20"/>
                <w:szCs w:val="20"/>
              </w:rPr>
            </w:pPr>
          </w:p>
        </w:tc>
        <w:tc>
          <w:tcPr>
            <w:tcW w:w="5" w:type="pct"/>
            <w:vAlign w:val="center"/>
            <w:hideMark/>
          </w:tcPr>
          <w:p w14:paraId="2720A592" w14:textId="77777777" w:rsidR="00000000" w:rsidRDefault="007F1284">
            <w:pPr>
              <w:spacing w:after="100"/>
              <w:rPr>
                <w:rFonts w:eastAsia="Times New Roman"/>
                <w:sz w:val="20"/>
                <w:szCs w:val="20"/>
              </w:rPr>
            </w:pPr>
          </w:p>
        </w:tc>
        <w:tc>
          <w:tcPr>
            <w:tcW w:w="50" w:type="pct"/>
            <w:vAlign w:val="center"/>
            <w:hideMark/>
          </w:tcPr>
          <w:p w14:paraId="2A7C8B23" w14:textId="77777777" w:rsidR="00000000" w:rsidRDefault="007F1284">
            <w:pPr>
              <w:spacing w:after="100"/>
              <w:rPr>
                <w:rFonts w:eastAsia="Times New Roman"/>
                <w:sz w:val="20"/>
                <w:szCs w:val="20"/>
              </w:rPr>
            </w:pPr>
          </w:p>
        </w:tc>
        <w:tc>
          <w:tcPr>
            <w:tcW w:w="610" w:type="pct"/>
            <w:vAlign w:val="center"/>
            <w:hideMark/>
          </w:tcPr>
          <w:p w14:paraId="06F280EE" w14:textId="77777777" w:rsidR="00000000" w:rsidRDefault="007F1284">
            <w:pPr>
              <w:spacing w:after="100"/>
              <w:rPr>
                <w:rFonts w:eastAsia="Times New Roman"/>
                <w:sz w:val="20"/>
                <w:szCs w:val="20"/>
              </w:rPr>
            </w:pPr>
          </w:p>
        </w:tc>
        <w:tc>
          <w:tcPr>
            <w:tcW w:w="5" w:type="pct"/>
            <w:vAlign w:val="center"/>
            <w:hideMark/>
          </w:tcPr>
          <w:p w14:paraId="2048DB51" w14:textId="77777777" w:rsidR="00000000" w:rsidRDefault="007F1284">
            <w:pPr>
              <w:spacing w:after="100"/>
              <w:rPr>
                <w:rFonts w:eastAsia="Times New Roman"/>
                <w:sz w:val="20"/>
                <w:szCs w:val="20"/>
              </w:rPr>
            </w:pPr>
          </w:p>
        </w:tc>
        <w:tc>
          <w:tcPr>
            <w:tcW w:w="5" w:type="pct"/>
            <w:vAlign w:val="center"/>
            <w:hideMark/>
          </w:tcPr>
          <w:p w14:paraId="26127663" w14:textId="77777777" w:rsidR="00000000" w:rsidRDefault="007F1284">
            <w:pPr>
              <w:spacing w:after="100"/>
              <w:rPr>
                <w:rFonts w:eastAsia="Times New Roman"/>
                <w:sz w:val="20"/>
                <w:szCs w:val="20"/>
              </w:rPr>
            </w:pPr>
          </w:p>
        </w:tc>
        <w:tc>
          <w:tcPr>
            <w:tcW w:w="26" w:type="pct"/>
            <w:vAlign w:val="center"/>
            <w:hideMark/>
          </w:tcPr>
          <w:p w14:paraId="2D548424" w14:textId="77777777" w:rsidR="00000000" w:rsidRDefault="007F1284">
            <w:pPr>
              <w:spacing w:after="100"/>
              <w:rPr>
                <w:rFonts w:eastAsia="Times New Roman"/>
                <w:sz w:val="20"/>
                <w:szCs w:val="20"/>
              </w:rPr>
            </w:pPr>
          </w:p>
        </w:tc>
        <w:tc>
          <w:tcPr>
            <w:tcW w:w="5" w:type="pct"/>
            <w:vAlign w:val="center"/>
            <w:hideMark/>
          </w:tcPr>
          <w:p w14:paraId="1E5E1A31" w14:textId="77777777" w:rsidR="00000000" w:rsidRDefault="007F1284">
            <w:pPr>
              <w:spacing w:after="100"/>
              <w:rPr>
                <w:rFonts w:eastAsia="Times New Roman"/>
                <w:sz w:val="20"/>
                <w:szCs w:val="20"/>
              </w:rPr>
            </w:pPr>
          </w:p>
        </w:tc>
        <w:tc>
          <w:tcPr>
            <w:tcW w:w="50" w:type="pct"/>
            <w:vAlign w:val="center"/>
            <w:hideMark/>
          </w:tcPr>
          <w:p w14:paraId="1B1F9DB9" w14:textId="77777777" w:rsidR="00000000" w:rsidRDefault="007F1284">
            <w:pPr>
              <w:spacing w:after="100"/>
              <w:rPr>
                <w:rFonts w:eastAsia="Times New Roman"/>
                <w:sz w:val="20"/>
                <w:szCs w:val="20"/>
              </w:rPr>
            </w:pPr>
          </w:p>
        </w:tc>
        <w:tc>
          <w:tcPr>
            <w:tcW w:w="610" w:type="pct"/>
            <w:vAlign w:val="center"/>
            <w:hideMark/>
          </w:tcPr>
          <w:p w14:paraId="26F28678" w14:textId="77777777" w:rsidR="00000000" w:rsidRDefault="007F1284">
            <w:pPr>
              <w:spacing w:after="100"/>
              <w:rPr>
                <w:rFonts w:eastAsia="Times New Roman"/>
                <w:sz w:val="20"/>
                <w:szCs w:val="20"/>
              </w:rPr>
            </w:pPr>
          </w:p>
        </w:tc>
        <w:tc>
          <w:tcPr>
            <w:tcW w:w="5" w:type="pct"/>
            <w:vAlign w:val="center"/>
            <w:hideMark/>
          </w:tcPr>
          <w:p w14:paraId="411D6F47" w14:textId="77777777" w:rsidR="00000000" w:rsidRDefault="007F1284">
            <w:pPr>
              <w:spacing w:after="100"/>
              <w:rPr>
                <w:rFonts w:eastAsia="Times New Roman"/>
                <w:sz w:val="20"/>
                <w:szCs w:val="20"/>
              </w:rPr>
            </w:pPr>
          </w:p>
        </w:tc>
        <w:tc>
          <w:tcPr>
            <w:tcW w:w="0" w:type="auto"/>
            <w:vAlign w:val="center"/>
            <w:hideMark/>
          </w:tcPr>
          <w:p w14:paraId="2142CDC9" w14:textId="77777777" w:rsidR="00000000" w:rsidRDefault="007F1284">
            <w:pPr>
              <w:spacing w:after="100"/>
              <w:rPr>
                <w:rFonts w:eastAsia="Times New Roman"/>
                <w:sz w:val="20"/>
                <w:szCs w:val="20"/>
              </w:rPr>
            </w:pPr>
          </w:p>
        </w:tc>
        <w:tc>
          <w:tcPr>
            <w:tcW w:w="0" w:type="auto"/>
            <w:vAlign w:val="center"/>
            <w:hideMark/>
          </w:tcPr>
          <w:p w14:paraId="1ADD6D71" w14:textId="77777777" w:rsidR="00000000" w:rsidRDefault="007F1284">
            <w:pPr>
              <w:spacing w:after="100"/>
              <w:rPr>
                <w:rFonts w:eastAsia="Times New Roman"/>
                <w:sz w:val="20"/>
                <w:szCs w:val="20"/>
              </w:rPr>
            </w:pPr>
          </w:p>
        </w:tc>
        <w:tc>
          <w:tcPr>
            <w:tcW w:w="0" w:type="auto"/>
            <w:vAlign w:val="center"/>
            <w:hideMark/>
          </w:tcPr>
          <w:p w14:paraId="3BBC3E39" w14:textId="77777777" w:rsidR="00000000" w:rsidRDefault="007F1284">
            <w:pPr>
              <w:spacing w:after="100"/>
              <w:rPr>
                <w:rFonts w:eastAsia="Times New Roman"/>
                <w:sz w:val="20"/>
                <w:szCs w:val="20"/>
              </w:rPr>
            </w:pPr>
          </w:p>
        </w:tc>
        <w:tc>
          <w:tcPr>
            <w:tcW w:w="0" w:type="auto"/>
            <w:vAlign w:val="center"/>
            <w:hideMark/>
          </w:tcPr>
          <w:p w14:paraId="3FABF70F" w14:textId="77777777" w:rsidR="00000000" w:rsidRDefault="007F1284">
            <w:pPr>
              <w:spacing w:after="100"/>
              <w:rPr>
                <w:rFonts w:eastAsia="Times New Roman"/>
                <w:sz w:val="20"/>
                <w:szCs w:val="20"/>
              </w:rPr>
            </w:pPr>
          </w:p>
        </w:tc>
        <w:tc>
          <w:tcPr>
            <w:tcW w:w="0" w:type="auto"/>
            <w:gridSpan w:val="3"/>
            <w:vAlign w:val="center"/>
            <w:hideMark/>
          </w:tcPr>
          <w:p w14:paraId="4331D8EF" w14:textId="77777777" w:rsidR="00000000" w:rsidRDefault="007F1284">
            <w:pPr>
              <w:spacing w:after="100"/>
              <w:rPr>
                <w:rFonts w:eastAsia="Times New Roman"/>
                <w:sz w:val="20"/>
                <w:szCs w:val="20"/>
              </w:rPr>
            </w:pPr>
          </w:p>
        </w:tc>
        <w:tc>
          <w:tcPr>
            <w:tcW w:w="0" w:type="auto"/>
            <w:gridSpan w:val="3"/>
            <w:vAlign w:val="center"/>
            <w:hideMark/>
          </w:tcPr>
          <w:p w14:paraId="6A5C2489" w14:textId="77777777" w:rsidR="00000000" w:rsidRDefault="007F1284">
            <w:pPr>
              <w:spacing w:after="100"/>
              <w:rPr>
                <w:rFonts w:eastAsia="Times New Roman"/>
                <w:sz w:val="20"/>
                <w:szCs w:val="20"/>
              </w:rPr>
            </w:pPr>
          </w:p>
        </w:tc>
      </w:tr>
      <w:tr w:rsidR="00000000" w14:paraId="11098159" w14:textId="77777777">
        <w:trPr>
          <w:divId w:val="1014650539"/>
          <w:jc w:val="center"/>
        </w:trPr>
        <w:tc>
          <w:tcPr>
            <w:tcW w:w="0" w:type="auto"/>
            <w:gridSpan w:val="3"/>
            <w:tcMar>
              <w:top w:w="0" w:type="dxa"/>
              <w:left w:w="20" w:type="dxa"/>
              <w:bottom w:w="0" w:type="dxa"/>
              <w:right w:w="20" w:type="dxa"/>
            </w:tcMar>
            <w:vAlign w:val="center"/>
            <w:hideMark/>
          </w:tcPr>
          <w:p w14:paraId="51799D9E" w14:textId="77777777" w:rsidR="00000000" w:rsidRDefault="007F128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1A08E24"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4779C974" w14:textId="77777777" w:rsidR="00000000" w:rsidRDefault="007F1284">
            <w:pPr>
              <w:spacing w:after="100"/>
              <w:jc w:val="center"/>
              <w:rPr>
                <w:rFonts w:eastAsia="Times New Roman"/>
              </w:rPr>
            </w:pPr>
          </w:p>
        </w:tc>
        <w:tc>
          <w:tcPr>
            <w:tcW w:w="0" w:type="auto"/>
            <w:vAlign w:val="center"/>
            <w:hideMark/>
          </w:tcPr>
          <w:p w14:paraId="263240D5" w14:textId="77777777" w:rsidR="00000000" w:rsidRDefault="007F1284">
            <w:pPr>
              <w:spacing w:after="100"/>
              <w:rPr>
                <w:rFonts w:eastAsia="Times New Roman"/>
                <w:sz w:val="20"/>
                <w:szCs w:val="20"/>
              </w:rPr>
            </w:pPr>
          </w:p>
        </w:tc>
        <w:tc>
          <w:tcPr>
            <w:tcW w:w="0" w:type="auto"/>
            <w:vAlign w:val="center"/>
            <w:hideMark/>
          </w:tcPr>
          <w:p w14:paraId="70EDEF1D" w14:textId="77777777" w:rsidR="00000000" w:rsidRDefault="007F1284">
            <w:pPr>
              <w:spacing w:after="100"/>
              <w:rPr>
                <w:rFonts w:eastAsia="Times New Roman"/>
                <w:sz w:val="20"/>
                <w:szCs w:val="20"/>
              </w:rPr>
            </w:pPr>
          </w:p>
        </w:tc>
        <w:tc>
          <w:tcPr>
            <w:tcW w:w="0" w:type="auto"/>
            <w:vAlign w:val="center"/>
            <w:hideMark/>
          </w:tcPr>
          <w:p w14:paraId="72FB0D2A" w14:textId="77777777" w:rsidR="00000000" w:rsidRDefault="007F1284">
            <w:pPr>
              <w:spacing w:after="100"/>
              <w:rPr>
                <w:rFonts w:eastAsia="Times New Roman"/>
                <w:sz w:val="20"/>
                <w:szCs w:val="20"/>
              </w:rPr>
            </w:pPr>
          </w:p>
        </w:tc>
        <w:tc>
          <w:tcPr>
            <w:tcW w:w="0" w:type="auto"/>
            <w:vAlign w:val="center"/>
            <w:hideMark/>
          </w:tcPr>
          <w:p w14:paraId="2434F82D" w14:textId="77777777" w:rsidR="00000000" w:rsidRDefault="007F1284">
            <w:pPr>
              <w:spacing w:after="100"/>
              <w:rPr>
                <w:rFonts w:eastAsia="Times New Roman"/>
                <w:sz w:val="20"/>
                <w:szCs w:val="20"/>
              </w:rPr>
            </w:pPr>
          </w:p>
        </w:tc>
        <w:tc>
          <w:tcPr>
            <w:tcW w:w="0" w:type="auto"/>
            <w:vAlign w:val="center"/>
            <w:hideMark/>
          </w:tcPr>
          <w:p w14:paraId="1F2189D3" w14:textId="77777777" w:rsidR="00000000" w:rsidRDefault="007F1284">
            <w:pPr>
              <w:spacing w:after="100"/>
              <w:rPr>
                <w:rFonts w:eastAsia="Times New Roman"/>
                <w:sz w:val="20"/>
                <w:szCs w:val="20"/>
              </w:rPr>
            </w:pPr>
          </w:p>
        </w:tc>
        <w:tc>
          <w:tcPr>
            <w:tcW w:w="0" w:type="auto"/>
            <w:vAlign w:val="center"/>
            <w:hideMark/>
          </w:tcPr>
          <w:p w14:paraId="64B13553" w14:textId="77777777" w:rsidR="00000000" w:rsidRDefault="007F1284">
            <w:pPr>
              <w:spacing w:after="100"/>
              <w:rPr>
                <w:rFonts w:eastAsia="Times New Roman"/>
                <w:sz w:val="20"/>
                <w:szCs w:val="20"/>
              </w:rPr>
            </w:pPr>
          </w:p>
        </w:tc>
        <w:tc>
          <w:tcPr>
            <w:tcW w:w="0" w:type="auto"/>
            <w:vAlign w:val="center"/>
            <w:hideMark/>
          </w:tcPr>
          <w:p w14:paraId="7D578A8A" w14:textId="77777777" w:rsidR="00000000" w:rsidRDefault="007F1284">
            <w:pPr>
              <w:spacing w:after="100"/>
              <w:rPr>
                <w:rFonts w:eastAsia="Times New Roman"/>
                <w:sz w:val="20"/>
                <w:szCs w:val="20"/>
              </w:rPr>
            </w:pPr>
          </w:p>
        </w:tc>
        <w:tc>
          <w:tcPr>
            <w:tcW w:w="0" w:type="auto"/>
            <w:vAlign w:val="center"/>
            <w:hideMark/>
          </w:tcPr>
          <w:p w14:paraId="226AC4B9" w14:textId="77777777" w:rsidR="00000000" w:rsidRDefault="007F1284">
            <w:pPr>
              <w:spacing w:after="100"/>
              <w:rPr>
                <w:rFonts w:eastAsia="Times New Roman"/>
                <w:sz w:val="20"/>
                <w:szCs w:val="20"/>
              </w:rPr>
            </w:pPr>
          </w:p>
        </w:tc>
        <w:tc>
          <w:tcPr>
            <w:tcW w:w="0" w:type="auto"/>
            <w:vAlign w:val="center"/>
            <w:hideMark/>
          </w:tcPr>
          <w:p w14:paraId="7509B8F5" w14:textId="77777777" w:rsidR="00000000" w:rsidRDefault="007F1284">
            <w:pPr>
              <w:spacing w:after="100"/>
              <w:rPr>
                <w:rFonts w:eastAsia="Times New Roman"/>
                <w:sz w:val="20"/>
                <w:szCs w:val="20"/>
              </w:rPr>
            </w:pPr>
          </w:p>
        </w:tc>
      </w:tr>
      <w:tr w:rsidR="00000000" w14:paraId="40BC8040" w14:textId="77777777">
        <w:trPr>
          <w:divId w:val="1014650539"/>
          <w:jc w:val="center"/>
        </w:trPr>
        <w:tc>
          <w:tcPr>
            <w:tcW w:w="0" w:type="auto"/>
            <w:gridSpan w:val="3"/>
            <w:tcMar>
              <w:top w:w="0" w:type="dxa"/>
              <w:left w:w="20" w:type="dxa"/>
              <w:bottom w:w="0" w:type="dxa"/>
              <w:right w:w="20" w:type="dxa"/>
            </w:tcMar>
            <w:vAlign w:val="center"/>
            <w:hideMark/>
          </w:tcPr>
          <w:p w14:paraId="34B3EE00"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14:paraId="75BE5874"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22544DE8" w14:textId="77777777" w:rsidR="00000000" w:rsidRDefault="007F128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14:paraId="173D8930"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vAlign w:val="center"/>
            <w:hideMark/>
          </w:tcPr>
          <w:p w14:paraId="2EC4A9FD" w14:textId="77777777" w:rsidR="00000000" w:rsidRDefault="007F1284">
            <w:pPr>
              <w:spacing w:after="100"/>
              <w:jc w:val="center"/>
              <w:rPr>
                <w:rFonts w:eastAsia="Times New Roman"/>
              </w:rPr>
            </w:pPr>
          </w:p>
        </w:tc>
        <w:tc>
          <w:tcPr>
            <w:tcW w:w="0" w:type="auto"/>
            <w:vAlign w:val="center"/>
            <w:hideMark/>
          </w:tcPr>
          <w:p w14:paraId="49BA278D" w14:textId="77777777" w:rsidR="00000000" w:rsidRDefault="007F1284">
            <w:pPr>
              <w:spacing w:after="100"/>
              <w:rPr>
                <w:rFonts w:eastAsia="Times New Roman"/>
                <w:sz w:val="20"/>
                <w:szCs w:val="20"/>
              </w:rPr>
            </w:pPr>
          </w:p>
        </w:tc>
        <w:tc>
          <w:tcPr>
            <w:tcW w:w="0" w:type="auto"/>
            <w:vAlign w:val="center"/>
            <w:hideMark/>
          </w:tcPr>
          <w:p w14:paraId="058C217F" w14:textId="77777777" w:rsidR="00000000" w:rsidRDefault="007F1284">
            <w:pPr>
              <w:spacing w:after="100"/>
              <w:rPr>
                <w:rFonts w:eastAsia="Times New Roman"/>
                <w:sz w:val="20"/>
                <w:szCs w:val="20"/>
              </w:rPr>
            </w:pPr>
          </w:p>
        </w:tc>
        <w:tc>
          <w:tcPr>
            <w:tcW w:w="0" w:type="auto"/>
            <w:vAlign w:val="center"/>
            <w:hideMark/>
          </w:tcPr>
          <w:p w14:paraId="6BEDAD5F" w14:textId="77777777" w:rsidR="00000000" w:rsidRDefault="007F1284">
            <w:pPr>
              <w:spacing w:after="100"/>
              <w:rPr>
                <w:rFonts w:eastAsia="Times New Roman"/>
                <w:sz w:val="20"/>
                <w:szCs w:val="20"/>
              </w:rPr>
            </w:pPr>
          </w:p>
        </w:tc>
        <w:tc>
          <w:tcPr>
            <w:tcW w:w="0" w:type="auto"/>
            <w:gridSpan w:val="3"/>
            <w:vAlign w:val="center"/>
            <w:hideMark/>
          </w:tcPr>
          <w:p w14:paraId="1821041C" w14:textId="77777777" w:rsidR="00000000" w:rsidRDefault="007F1284">
            <w:pPr>
              <w:spacing w:after="100"/>
              <w:rPr>
                <w:rFonts w:eastAsia="Times New Roman"/>
                <w:sz w:val="20"/>
                <w:szCs w:val="20"/>
              </w:rPr>
            </w:pPr>
          </w:p>
        </w:tc>
        <w:tc>
          <w:tcPr>
            <w:tcW w:w="0" w:type="auto"/>
            <w:gridSpan w:val="3"/>
            <w:vAlign w:val="center"/>
            <w:hideMark/>
          </w:tcPr>
          <w:p w14:paraId="45A75D8B" w14:textId="77777777" w:rsidR="00000000" w:rsidRDefault="007F1284">
            <w:pPr>
              <w:spacing w:after="100"/>
              <w:rPr>
                <w:rFonts w:eastAsia="Times New Roman"/>
                <w:sz w:val="20"/>
                <w:szCs w:val="20"/>
              </w:rPr>
            </w:pPr>
          </w:p>
        </w:tc>
      </w:tr>
      <w:tr w:rsidR="00000000" w14:paraId="235DB63E" w14:textId="77777777">
        <w:trPr>
          <w:divId w:val="1014650539"/>
          <w:jc w:val="center"/>
        </w:trPr>
        <w:tc>
          <w:tcPr>
            <w:tcW w:w="0" w:type="auto"/>
            <w:gridSpan w:val="3"/>
            <w:tcMar>
              <w:top w:w="30" w:type="dxa"/>
              <w:left w:w="20" w:type="dxa"/>
              <w:bottom w:w="30" w:type="dxa"/>
              <w:right w:w="20" w:type="dxa"/>
            </w:tcMar>
            <w:vAlign w:val="bottom"/>
            <w:hideMark/>
          </w:tcPr>
          <w:p w14:paraId="1A910087" w14:textId="77777777" w:rsidR="00000000" w:rsidRDefault="007F1284">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47CDF663" w14:textId="77777777" w:rsidR="00000000" w:rsidRDefault="007F1284">
            <w:pPr>
              <w:spacing w:after="100"/>
              <w:jc w:val="center"/>
              <w:rPr>
                <w:rFonts w:eastAsia="Times New Roman"/>
              </w:rPr>
            </w:pPr>
            <w:r>
              <w:rPr>
                <w:rFonts w:ascii="Calibri" w:eastAsia="Times New Roman" w:hAnsi="Calibri" w:cs="Calibri"/>
                <w:b/>
                <w:bCs/>
                <w:color w:val="000000"/>
                <w:sz w:val="18"/>
                <w:szCs w:val="18"/>
              </w:rPr>
              <w:t> </w:t>
            </w:r>
            <w:r>
              <w:rPr>
                <w:rFonts w:ascii="Calibri" w:eastAsia="Times New Roman" w:hAnsi="Calibri" w:cs="Calibri"/>
                <w:b/>
                <w:bCs/>
                <w:color w:val="000000"/>
                <w:sz w:val="18"/>
                <w:szCs w:val="18"/>
              </w:rPr>
              <w:t>(in millions)</w:t>
            </w:r>
          </w:p>
        </w:tc>
        <w:tc>
          <w:tcPr>
            <w:tcW w:w="0" w:type="auto"/>
            <w:vAlign w:val="center"/>
            <w:hideMark/>
          </w:tcPr>
          <w:p w14:paraId="43720869" w14:textId="77777777" w:rsidR="00000000" w:rsidRDefault="007F1284">
            <w:pPr>
              <w:spacing w:after="100"/>
              <w:jc w:val="center"/>
              <w:rPr>
                <w:rFonts w:eastAsia="Times New Roman"/>
              </w:rPr>
            </w:pPr>
          </w:p>
        </w:tc>
        <w:tc>
          <w:tcPr>
            <w:tcW w:w="0" w:type="auto"/>
            <w:vAlign w:val="center"/>
            <w:hideMark/>
          </w:tcPr>
          <w:p w14:paraId="08B972D3" w14:textId="77777777" w:rsidR="00000000" w:rsidRDefault="007F1284">
            <w:pPr>
              <w:spacing w:after="100"/>
              <w:rPr>
                <w:rFonts w:eastAsia="Times New Roman"/>
                <w:sz w:val="20"/>
                <w:szCs w:val="20"/>
              </w:rPr>
            </w:pPr>
          </w:p>
        </w:tc>
        <w:tc>
          <w:tcPr>
            <w:tcW w:w="0" w:type="auto"/>
            <w:vAlign w:val="center"/>
            <w:hideMark/>
          </w:tcPr>
          <w:p w14:paraId="4D76B17D" w14:textId="77777777" w:rsidR="00000000" w:rsidRDefault="007F1284">
            <w:pPr>
              <w:spacing w:after="100"/>
              <w:rPr>
                <w:rFonts w:eastAsia="Times New Roman"/>
                <w:sz w:val="20"/>
                <w:szCs w:val="20"/>
              </w:rPr>
            </w:pPr>
          </w:p>
        </w:tc>
        <w:tc>
          <w:tcPr>
            <w:tcW w:w="0" w:type="auto"/>
            <w:vAlign w:val="center"/>
            <w:hideMark/>
          </w:tcPr>
          <w:p w14:paraId="5D83E206" w14:textId="77777777" w:rsidR="00000000" w:rsidRDefault="007F1284">
            <w:pPr>
              <w:spacing w:after="100"/>
              <w:rPr>
                <w:rFonts w:eastAsia="Times New Roman"/>
                <w:sz w:val="20"/>
                <w:szCs w:val="20"/>
              </w:rPr>
            </w:pPr>
          </w:p>
        </w:tc>
        <w:tc>
          <w:tcPr>
            <w:tcW w:w="0" w:type="auto"/>
            <w:gridSpan w:val="3"/>
            <w:vAlign w:val="center"/>
            <w:hideMark/>
          </w:tcPr>
          <w:p w14:paraId="2782E350" w14:textId="77777777" w:rsidR="00000000" w:rsidRDefault="007F1284">
            <w:pPr>
              <w:spacing w:after="100"/>
              <w:rPr>
                <w:rFonts w:eastAsia="Times New Roman"/>
                <w:sz w:val="20"/>
                <w:szCs w:val="20"/>
              </w:rPr>
            </w:pPr>
          </w:p>
        </w:tc>
        <w:tc>
          <w:tcPr>
            <w:tcW w:w="0" w:type="auto"/>
            <w:gridSpan w:val="3"/>
            <w:vAlign w:val="center"/>
            <w:hideMark/>
          </w:tcPr>
          <w:p w14:paraId="63573373" w14:textId="77777777" w:rsidR="00000000" w:rsidRDefault="007F1284">
            <w:pPr>
              <w:spacing w:after="100"/>
              <w:rPr>
                <w:rFonts w:eastAsia="Times New Roman"/>
                <w:sz w:val="20"/>
                <w:szCs w:val="20"/>
              </w:rPr>
            </w:pPr>
          </w:p>
        </w:tc>
      </w:tr>
      <w:tr w:rsidR="00000000" w14:paraId="60652B5F" w14:textId="77777777">
        <w:trPr>
          <w:divId w:val="1014650539"/>
          <w:jc w:val="center"/>
        </w:trPr>
        <w:tc>
          <w:tcPr>
            <w:tcW w:w="0" w:type="auto"/>
            <w:gridSpan w:val="3"/>
            <w:shd w:val="clear" w:color="auto" w:fill="CCEEFF"/>
            <w:tcMar>
              <w:top w:w="30" w:type="dxa"/>
              <w:left w:w="20" w:type="dxa"/>
              <w:bottom w:w="30" w:type="dxa"/>
              <w:right w:w="20" w:type="dxa"/>
            </w:tcMar>
            <w:vAlign w:val="bottom"/>
            <w:hideMark/>
          </w:tcPr>
          <w:p w14:paraId="5D253ED7" w14:textId="77777777" w:rsidR="00000000" w:rsidRDefault="007F1284">
            <w:pPr>
              <w:spacing w:after="100"/>
              <w:rPr>
                <w:rFonts w:eastAsia="Times New Roman"/>
              </w:rPr>
            </w:pPr>
            <w:r>
              <w:rPr>
                <w:rFonts w:eastAsia="Times New Roman"/>
                <w:color w:val="000000"/>
                <w:sz w:val="20"/>
                <w:szCs w:val="20"/>
              </w:rPr>
              <w:t>Service cost</w:t>
            </w:r>
          </w:p>
        </w:tc>
        <w:tc>
          <w:tcPr>
            <w:tcW w:w="0" w:type="auto"/>
            <w:shd w:val="clear" w:color="auto" w:fill="CCEEFF"/>
            <w:tcMar>
              <w:top w:w="30" w:type="dxa"/>
              <w:left w:w="20" w:type="dxa"/>
              <w:bottom w:w="30" w:type="dxa"/>
              <w:right w:w="0" w:type="dxa"/>
            </w:tcMar>
            <w:vAlign w:val="bottom"/>
            <w:hideMark/>
          </w:tcPr>
          <w:p w14:paraId="78E8A188"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0F89E009" w14:textId="77777777" w:rsidR="00000000" w:rsidRDefault="007F128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764760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111D06"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F933C48"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E7C6C7A" w14:textId="77777777" w:rsidR="00000000" w:rsidRDefault="007F128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565A4163" w14:textId="77777777" w:rsidR="00000000" w:rsidRDefault="007F1284">
            <w:pPr>
              <w:spacing w:after="100"/>
              <w:jc w:val="right"/>
              <w:rPr>
                <w:rFonts w:eastAsia="Times New Roman"/>
              </w:rPr>
            </w:pPr>
          </w:p>
        </w:tc>
        <w:tc>
          <w:tcPr>
            <w:tcW w:w="0" w:type="auto"/>
            <w:vAlign w:val="center"/>
            <w:hideMark/>
          </w:tcPr>
          <w:p w14:paraId="5F8B4E3A" w14:textId="77777777" w:rsidR="00000000" w:rsidRDefault="007F1284">
            <w:pPr>
              <w:spacing w:after="100"/>
              <w:jc w:val="right"/>
              <w:rPr>
                <w:rFonts w:eastAsia="Times New Roman"/>
                <w:sz w:val="20"/>
                <w:szCs w:val="20"/>
              </w:rPr>
            </w:pPr>
          </w:p>
        </w:tc>
        <w:tc>
          <w:tcPr>
            <w:tcW w:w="0" w:type="auto"/>
            <w:vAlign w:val="center"/>
            <w:hideMark/>
          </w:tcPr>
          <w:p w14:paraId="7E44EA0C" w14:textId="77777777" w:rsidR="00000000" w:rsidRDefault="007F1284">
            <w:pPr>
              <w:spacing w:after="100"/>
              <w:rPr>
                <w:rFonts w:eastAsia="Times New Roman"/>
                <w:sz w:val="20"/>
                <w:szCs w:val="20"/>
              </w:rPr>
            </w:pPr>
          </w:p>
        </w:tc>
        <w:tc>
          <w:tcPr>
            <w:tcW w:w="0" w:type="auto"/>
            <w:vAlign w:val="center"/>
            <w:hideMark/>
          </w:tcPr>
          <w:p w14:paraId="34D3CC8A" w14:textId="77777777" w:rsidR="00000000" w:rsidRDefault="007F1284">
            <w:pPr>
              <w:spacing w:after="100"/>
              <w:rPr>
                <w:rFonts w:eastAsia="Times New Roman"/>
                <w:sz w:val="20"/>
                <w:szCs w:val="20"/>
              </w:rPr>
            </w:pPr>
          </w:p>
        </w:tc>
        <w:tc>
          <w:tcPr>
            <w:tcW w:w="0" w:type="auto"/>
            <w:vAlign w:val="center"/>
            <w:hideMark/>
          </w:tcPr>
          <w:p w14:paraId="3C5A9F7A" w14:textId="77777777" w:rsidR="00000000" w:rsidRDefault="007F1284">
            <w:pPr>
              <w:spacing w:after="100"/>
              <w:rPr>
                <w:rFonts w:eastAsia="Times New Roman"/>
                <w:sz w:val="20"/>
                <w:szCs w:val="20"/>
              </w:rPr>
            </w:pPr>
          </w:p>
        </w:tc>
        <w:tc>
          <w:tcPr>
            <w:tcW w:w="0" w:type="auto"/>
            <w:gridSpan w:val="3"/>
            <w:vAlign w:val="center"/>
            <w:hideMark/>
          </w:tcPr>
          <w:p w14:paraId="7BA4E0E3" w14:textId="77777777" w:rsidR="00000000" w:rsidRDefault="007F1284">
            <w:pPr>
              <w:spacing w:after="100"/>
              <w:rPr>
                <w:rFonts w:eastAsia="Times New Roman"/>
                <w:sz w:val="20"/>
                <w:szCs w:val="20"/>
              </w:rPr>
            </w:pPr>
          </w:p>
        </w:tc>
        <w:tc>
          <w:tcPr>
            <w:tcW w:w="0" w:type="auto"/>
            <w:gridSpan w:val="3"/>
            <w:vAlign w:val="center"/>
            <w:hideMark/>
          </w:tcPr>
          <w:p w14:paraId="7F544EEF" w14:textId="77777777" w:rsidR="00000000" w:rsidRDefault="007F1284">
            <w:pPr>
              <w:spacing w:after="100"/>
              <w:rPr>
                <w:rFonts w:eastAsia="Times New Roman"/>
                <w:sz w:val="20"/>
                <w:szCs w:val="20"/>
              </w:rPr>
            </w:pPr>
          </w:p>
        </w:tc>
      </w:tr>
      <w:tr w:rsidR="00000000" w14:paraId="0C7E4C08" w14:textId="77777777">
        <w:trPr>
          <w:divId w:val="1014650539"/>
          <w:jc w:val="center"/>
        </w:trPr>
        <w:tc>
          <w:tcPr>
            <w:tcW w:w="0" w:type="auto"/>
            <w:gridSpan w:val="3"/>
            <w:shd w:val="clear" w:color="auto" w:fill="FFFFFF"/>
            <w:tcMar>
              <w:top w:w="30" w:type="dxa"/>
              <w:left w:w="20" w:type="dxa"/>
              <w:bottom w:w="30" w:type="dxa"/>
              <w:right w:w="20" w:type="dxa"/>
            </w:tcMar>
            <w:vAlign w:val="bottom"/>
            <w:hideMark/>
          </w:tcPr>
          <w:p w14:paraId="243DC1CA" w14:textId="77777777" w:rsidR="00000000" w:rsidRDefault="007F1284">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14:paraId="704039E5" w14:textId="77777777" w:rsidR="00000000" w:rsidRDefault="007F1284">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AFA0C6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BA181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3B1A60" w14:textId="77777777" w:rsidR="00000000" w:rsidRDefault="007F1284">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14:paraId="396F9D8E" w14:textId="77777777" w:rsidR="00000000" w:rsidRDefault="007F1284">
            <w:pPr>
              <w:spacing w:after="100"/>
              <w:jc w:val="right"/>
              <w:rPr>
                <w:rFonts w:eastAsia="Times New Roman"/>
              </w:rPr>
            </w:pPr>
          </w:p>
        </w:tc>
        <w:tc>
          <w:tcPr>
            <w:tcW w:w="0" w:type="auto"/>
            <w:vAlign w:val="center"/>
            <w:hideMark/>
          </w:tcPr>
          <w:p w14:paraId="09FC31C6" w14:textId="77777777" w:rsidR="00000000" w:rsidRDefault="007F1284">
            <w:pPr>
              <w:spacing w:after="100"/>
              <w:jc w:val="right"/>
              <w:rPr>
                <w:rFonts w:eastAsia="Times New Roman"/>
                <w:sz w:val="20"/>
                <w:szCs w:val="20"/>
              </w:rPr>
            </w:pPr>
          </w:p>
        </w:tc>
        <w:tc>
          <w:tcPr>
            <w:tcW w:w="0" w:type="auto"/>
            <w:vAlign w:val="center"/>
            <w:hideMark/>
          </w:tcPr>
          <w:p w14:paraId="2B0E1C99" w14:textId="77777777" w:rsidR="00000000" w:rsidRDefault="007F1284">
            <w:pPr>
              <w:spacing w:after="100"/>
              <w:rPr>
                <w:rFonts w:eastAsia="Times New Roman"/>
                <w:sz w:val="20"/>
                <w:szCs w:val="20"/>
              </w:rPr>
            </w:pPr>
          </w:p>
        </w:tc>
        <w:tc>
          <w:tcPr>
            <w:tcW w:w="0" w:type="auto"/>
            <w:vAlign w:val="center"/>
            <w:hideMark/>
          </w:tcPr>
          <w:p w14:paraId="576BDEBD" w14:textId="77777777" w:rsidR="00000000" w:rsidRDefault="007F1284">
            <w:pPr>
              <w:spacing w:after="100"/>
              <w:rPr>
                <w:rFonts w:eastAsia="Times New Roman"/>
                <w:sz w:val="20"/>
                <w:szCs w:val="20"/>
              </w:rPr>
            </w:pPr>
          </w:p>
        </w:tc>
        <w:tc>
          <w:tcPr>
            <w:tcW w:w="0" w:type="auto"/>
            <w:vAlign w:val="center"/>
            <w:hideMark/>
          </w:tcPr>
          <w:p w14:paraId="604CEB99" w14:textId="77777777" w:rsidR="00000000" w:rsidRDefault="007F1284">
            <w:pPr>
              <w:spacing w:after="100"/>
              <w:rPr>
                <w:rFonts w:eastAsia="Times New Roman"/>
                <w:sz w:val="20"/>
                <w:szCs w:val="20"/>
              </w:rPr>
            </w:pPr>
          </w:p>
        </w:tc>
        <w:tc>
          <w:tcPr>
            <w:tcW w:w="0" w:type="auto"/>
            <w:gridSpan w:val="3"/>
            <w:vAlign w:val="center"/>
            <w:hideMark/>
          </w:tcPr>
          <w:p w14:paraId="01F73EDA" w14:textId="77777777" w:rsidR="00000000" w:rsidRDefault="007F1284">
            <w:pPr>
              <w:spacing w:after="100"/>
              <w:rPr>
                <w:rFonts w:eastAsia="Times New Roman"/>
                <w:sz w:val="20"/>
                <w:szCs w:val="20"/>
              </w:rPr>
            </w:pPr>
          </w:p>
        </w:tc>
        <w:tc>
          <w:tcPr>
            <w:tcW w:w="0" w:type="auto"/>
            <w:gridSpan w:val="3"/>
            <w:vAlign w:val="center"/>
            <w:hideMark/>
          </w:tcPr>
          <w:p w14:paraId="0532E4C0" w14:textId="77777777" w:rsidR="00000000" w:rsidRDefault="007F1284">
            <w:pPr>
              <w:spacing w:after="100"/>
              <w:rPr>
                <w:rFonts w:eastAsia="Times New Roman"/>
                <w:sz w:val="20"/>
                <w:szCs w:val="20"/>
              </w:rPr>
            </w:pPr>
          </w:p>
        </w:tc>
      </w:tr>
      <w:tr w:rsidR="00000000" w14:paraId="36FCEE15" w14:textId="77777777">
        <w:trPr>
          <w:divId w:val="1014650539"/>
          <w:jc w:val="center"/>
        </w:trPr>
        <w:tc>
          <w:tcPr>
            <w:tcW w:w="0" w:type="auto"/>
            <w:gridSpan w:val="3"/>
            <w:shd w:val="clear" w:color="auto" w:fill="CCEEFF"/>
            <w:tcMar>
              <w:top w:w="30" w:type="dxa"/>
              <w:left w:w="20" w:type="dxa"/>
              <w:bottom w:w="30" w:type="dxa"/>
              <w:right w:w="20" w:type="dxa"/>
            </w:tcMar>
            <w:vAlign w:val="bottom"/>
            <w:hideMark/>
          </w:tcPr>
          <w:p w14:paraId="643794CE" w14:textId="77777777" w:rsidR="00000000" w:rsidRDefault="007F1284">
            <w:pPr>
              <w:spacing w:after="100"/>
              <w:rPr>
                <w:rFonts w:eastAsia="Times New Roman"/>
              </w:rPr>
            </w:pPr>
            <w:r>
              <w:rPr>
                <w:rFonts w:eastAsia="Times New Roman"/>
                <w:color w:val="000000"/>
                <w:sz w:val="20"/>
                <w:szCs w:val="20"/>
              </w:rPr>
              <w:t>Expected return on assets</w:t>
            </w:r>
          </w:p>
        </w:tc>
        <w:tc>
          <w:tcPr>
            <w:tcW w:w="0" w:type="auto"/>
            <w:gridSpan w:val="2"/>
            <w:shd w:val="clear" w:color="auto" w:fill="CCEEFF"/>
            <w:tcMar>
              <w:top w:w="30" w:type="dxa"/>
              <w:left w:w="20" w:type="dxa"/>
              <w:bottom w:w="30" w:type="dxa"/>
              <w:right w:w="0" w:type="dxa"/>
            </w:tcMar>
            <w:vAlign w:val="bottom"/>
            <w:hideMark/>
          </w:tcPr>
          <w:p w14:paraId="43547F7A" w14:textId="77777777" w:rsidR="00000000" w:rsidRDefault="007F1284">
            <w:pPr>
              <w:spacing w:after="100"/>
              <w:jc w:val="right"/>
              <w:rPr>
                <w:rFonts w:eastAsia="Times New Roman"/>
              </w:rPr>
            </w:pPr>
            <w:r>
              <w:rPr>
                <w:rFonts w:eastAsia="Times New Roman"/>
                <w:b/>
                <w:bCs/>
                <w:color w:val="000000"/>
                <w:sz w:val="20"/>
                <w:szCs w:val="20"/>
              </w:rPr>
              <w:t>(39)</w:t>
            </w:r>
          </w:p>
        </w:tc>
        <w:tc>
          <w:tcPr>
            <w:tcW w:w="0" w:type="auto"/>
            <w:shd w:val="clear" w:color="auto" w:fill="CCEEFF"/>
            <w:tcMar>
              <w:top w:w="30" w:type="dxa"/>
              <w:left w:w="0" w:type="dxa"/>
              <w:bottom w:w="30" w:type="dxa"/>
              <w:right w:w="20" w:type="dxa"/>
            </w:tcMar>
            <w:vAlign w:val="bottom"/>
            <w:hideMark/>
          </w:tcPr>
          <w:p w14:paraId="1BAB39B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D13B5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DED5CA" w14:textId="77777777" w:rsidR="00000000" w:rsidRDefault="007F1284">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14:paraId="22BCAE61" w14:textId="77777777" w:rsidR="00000000" w:rsidRDefault="007F1284">
            <w:pPr>
              <w:spacing w:after="100"/>
              <w:jc w:val="right"/>
              <w:rPr>
                <w:rFonts w:eastAsia="Times New Roman"/>
              </w:rPr>
            </w:pPr>
          </w:p>
        </w:tc>
        <w:tc>
          <w:tcPr>
            <w:tcW w:w="0" w:type="auto"/>
            <w:vAlign w:val="center"/>
            <w:hideMark/>
          </w:tcPr>
          <w:p w14:paraId="3B7A8CCA" w14:textId="77777777" w:rsidR="00000000" w:rsidRDefault="007F1284">
            <w:pPr>
              <w:spacing w:after="100"/>
              <w:jc w:val="right"/>
              <w:rPr>
                <w:rFonts w:eastAsia="Times New Roman"/>
                <w:sz w:val="20"/>
                <w:szCs w:val="20"/>
              </w:rPr>
            </w:pPr>
          </w:p>
        </w:tc>
        <w:tc>
          <w:tcPr>
            <w:tcW w:w="0" w:type="auto"/>
            <w:vAlign w:val="center"/>
            <w:hideMark/>
          </w:tcPr>
          <w:p w14:paraId="6777FB25" w14:textId="77777777" w:rsidR="00000000" w:rsidRDefault="007F1284">
            <w:pPr>
              <w:spacing w:after="100"/>
              <w:rPr>
                <w:rFonts w:eastAsia="Times New Roman"/>
                <w:sz w:val="20"/>
                <w:szCs w:val="20"/>
              </w:rPr>
            </w:pPr>
          </w:p>
        </w:tc>
        <w:tc>
          <w:tcPr>
            <w:tcW w:w="0" w:type="auto"/>
            <w:vAlign w:val="center"/>
            <w:hideMark/>
          </w:tcPr>
          <w:p w14:paraId="00EAAB83" w14:textId="77777777" w:rsidR="00000000" w:rsidRDefault="007F1284">
            <w:pPr>
              <w:spacing w:after="100"/>
              <w:rPr>
                <w:rFonts w:eastAsia="Times New Roman"/>
                <w:sz w:val="20"/>
                <w:szCs w:val="20"/>
              </w:rPr>
            </w:pPr>
          </w:p>
        </w:tc>
        <w:tc>
          <w:tcPr>
            <w:tcW w:w="0" w:type="auto"/>
            <w:vAlign w:val="center"/>
            <w:hideMark/>
          </w:tcPr>
          <w:p w14:paraId="45C277BD" w14:textId="77777777" w:rsidR="00000000" w:rsidRDefault="007F1284">
            <w:pPr>
              <w:spacing w:after="100"/>
              <w:rPr>
                <w:rFonts w:eastAsia="Times New Roman"/>
                <w:sz w:val="20"/>
                <w:szCs w:val="20"/>
              </w:rPr>
            </w:pPr>
          </w:p>
        </w:tc>
        <w:tc>
          <w:tcPr>
            <w:tcW w:w="0" w:type="auto"/>
            <w:gridSpan w:val="3"/>
            <w:vAlign w:val="center"/>
            <w:hideMark/>
          </w:tcPr>
          <w:p w14:paraId="50785B83" w14:textId="77777777" w:rsidR="00000000" w:rsidRDefault="007F1284">
            <w:pPr>
              <w:spacing w:after="100"/>
              <w:rPr>
                <w:rFonts w:eastAsia="Times New Roman"/>
                <w:sz w:val="20"/>
                <w:szCs w:val="20"/>
              </w:rPr>
            </w:pPr>
          </w:p>
        </w:tc>
        <w:tc>
          <w:tcPr>
            <w:tcW w:w="0" w:type="auto"/>
            <w:gridSpan w:val="3"/>
            <w:vAlign w:val="center"/>
            <w:hideMark/>
          </w:tcPr>
          <w:p w14:paraId="345B8B54" w14:textId="77777777" w:rsidR="00000000" w:rsidRDefault="007F1284">
            <w:pPr>
              <w:spacing w:after="100"/>
              <w:rPr>
                <w:rFonts w:eastAsia="Times New Roman"/>
                <w:sz w:val="20"/>
                <w:szCs w:val="20"/>
              </w:rPr>
            </w:pPr>
          </w:p>
        </w:tc>
      </w:tr>
      <w:tr w:rsidR="00000000" w14:paraId="075C4AA8" w14:textId="77777777">
        <w:trPr>
          <w:divId w:val="1014650539"/>
          <w:jc w:val="center"/>
        </w:trPr>
        <w:tc>
          <w:tcPr>
            <w:tcW w:w="0" w:type="auto"/>
            <w:gridSpan w:val="3"/>
            <w:shd w:val="clear" w:color="auto" w:fill="FFFFFF"/>
            <w:tcMar>
              <w:top w:w="30" w:type="dxa"/>
              <w:left w:w="20" w:type="dxa"/>
              <w:bottom w:w="30" w:type="dxa"/>
              <w:right w:w="20" w:type="dxa"/>
            </w:tcMar>
            <w:vAlign w:val="bottom"/>
            <w:hideMark/>
          </w:tcPr>
          <w:p w14:paraId="204669EE" w14:textId="77777777" w:rsidR="00000000" w:rsidRDefault="007F1284">
            <w:pPr>
              <w:spacing w:after="100"/>
              <w:rPr>
                <w:rFonts w:eastAsia="Times New Roman"/>
              </w:rPr>
            </w:pPr>
            <w:r>
              <w:rPr>
                <w:rFonts w:eastAsia="Times New Roman"/>
                <w:color w:val="000000"/>
                <w:sz w:val="20"/>
                <w:szCs w:val="20"/>
              </w:rPr>
              <w:t>Prior Period Svc Cost Amortization</w:t>
            </w:r>
          </w:p>
        </w:tc>
        <w:tc>
          <w:tcPr>
            <w:tcW w:w="0" w:type="auto"/>
            <w:gridSpan w:val="2"/>
            <w:shd w:val="clear" w:color="auto" w:fill="FFFFFF"/>
            <w:tcMar>
              <w:top w:w="30" w:type="dxa"/>
              <w:left w:w="20" w:type="dxa"/>
              <w:bottom w:w="30" w:type="dxa"/>
              <w:right w:w="0" w:type="dxa"/>
            </w:tcMar>
            <w:vAlign w:val="bottom"/>
            <w:hideMark/>
          </w:tcPr>
          <w:p w14:paraId="485AA22E" w14:textId="77777777" w:rsidR="00000000" w:rsidRDefault="007F1284">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14:paraId="580CACE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5307B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5BEED8" w14:textId="77777777" w:rsidR="00000000" w:rsidRDefault="007F1284">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3EE69595" w14:textId="77777777" w:rsidR="00000000" w:rsidRDefault="007F1284">
            <w:pPr>
              <w:spacing w:after="100"/>
              <w:jc w:val="right"/>
              <w:rPr>
                <w:rFonts w:eastAsia="Times New Roman"/>
              </w:rPr>
            </w:pPr>
          </w:p>
        </w:tc>
        <w:tc>
          <w:tcPr>
            <w:tcW w:w="0" w:type="auto"/>
            <w:vAlign w:val="center"/>
            <w:hideMark/>
          </w:tcPr>
          <w:p w14:paraId="2F05490D" w14:textId="77777777" w:rsidR="00000000" w:rsidRDefault="007F1284">
            <w:pPr>
              <w:spacing w:after="100"/>
              <w:jc w:val="right"/>
              <w:rPr>
                <w:rFonts w:eastAsia="Times New Roman"/>
                <w:sz w:val="20"/>
                <w:szCs w:val="20"/>
              </w:rPr>
            </w:pPr>
          </w:p>
        </w:tc>
        <w:tc>
          <w:tcPr>
            <w:tcW w:w="0" w:type="auto"/>
            <w:vAlign w:val="center"/>
            <w:hideMark/>
          </w:tcPr>
          <w:p w14:paraId="78D04771" w14:textId="77777777" w:rsidR="00000000" w:rsidRDefault="007F1284">
            <w:pPr>
              <w:spacing w:after="100"/>
              <w:rPr>
                <w:rFonts w:eastAsia="Times New Roman"/>
                <w:sz w:val="20"/>
                <w:szCs w:val="20"/>
              </w:rPr>
            </w:pPr>
          </w:p>
        </w:tc>
        <w:tc>
          <w:tcPr>
            <w:tcW w:w="0" w:type="auto"/>
            <w:vAlign w:val="center"/>
            <w:hideMark/>
          </w:tcPr>
          <w:p w14:paraId="6951C471" w14:textId="77777777" w:rsidR="00000000" w:rsidRDefault="007F1284">
            <w:pPr>
              <w:spacing w:after="100"/>
              <w:rPr>
                <w:rFonts w:eastAsia="Times New Roman"/>
                <w:sz w:val="20"/>
                <w:szCs w:val="20"/>
              </w:rPr>
            </w:pPr>
          </w:p>
        </w:tc>
        <w:tc>
          <w:tcPr>
            <w:tcW w:w="0" w:type="auto"/>
            <w:vAlign w:val="center"/>
            <w:hideMark/>
          </w:tcPr>
          <w:p w14:paraId="00EA0FC7" w14:textId="77777777" w:rsidR="00000000" w:rsidRDefault="007F1284">
            <w:pPr>
              <w:spacing w:after="100"/>
              <w:rPr>
                <w:rFonts w:eastAsia="Times New Roman"/>
                <w:sz w:val="20"/>
                <w:szCs w:val="20"/>
              </w:rPr>
            </w:pPr>
          </w:p>
        </w:tc>
        <w:tc>
          <w:tcPr>
            <w:tcW w:w="0" w:type="auto"/>
            <w:gridSpan w:val="3"/>
            <w:vAlign w:val="center"/>
            <w:hideMark/>
          </w:tcPr>
          <w:p w14:paraId="2E6BE7E9" w14:textId="77777777" w:rsidR="00000000" w:rsidRDefault="007F1284">
            <w:pPr>
              <w:spacing w:after="100"/>
              <w:rPr>
                <w:rFonts w:eastAsia="Times New Roman"/>
                <w:sz w:val="20"/>
                <w:szCs w:val="20"/>
              </w:rPr>
            </w:pPr>
          </w:p>
        </w:tc>
        <w:tc>
          <w:tcPr>
            <w:tcW w:w="0" w:type="auto"/>
            <w:gridSpan w:val="3"/>
            <w:vAlign w:val="center"/>
            <w:hideMark/>
          </w:tcPr>
          <w:p w14:paraId="7CACAC56" w14:textId="77777777" w:rsidR="00000000" w:rsidRDefault="007F1284">
            <w:pPr>
              <w:spacing w:after="100"/>
              <w:rPr>
                <w:rFonts w:eastAsia="Times New Roman"/>
                <w:sz w:val="20"/>
                <w:szCs w:val="20"/>
              </w:rPr>
            </w:pPr>
          </w:p>
        </w:tc>
      </w:tr>
      <w:tr w:rsidR="00000000" w14:paraId="2B92F0AE" w14:textId="77777777">
        <w:trPr>
          <w:divId w:val="1014650539"/>
          <w:jc w:val="center"/>
        </w:trPr>
        <w:tc>
          <w:tcPr>
            <w:tcW w:w="0" w:type="auto"/>
            <w:gridSpan w:val="3"/>
            <w:shd w:val="clear" w:color="auto" w:fill="CCEEFF"/>
            <w:tcMar>
              <w:top w:w="30" w:type="dxa"/>
              <w:left w:w="20" w:type="dxa"/>
              <w:bottom w:w="30" w:type="dxa"/>
              <w:right w:w="20" w:type="dxa"/>
            </w:tcMar>
            <w:vAlign w:val="bottom"/>
            <w:hideMark/>
          </w:tcPr>
          <w:p w14:paraId="7AA8BE02" w14:textId="77777777" w:rsidR="00000000" w:rsidRDefault="007F1284">
            <w:pPr>
              <w:spacing w:after="100"/>
              <w:rPr>
                <w:rFonts w:eastAsia="Times New Roman"/>
              </w:rPr>
            </w:pPr>
            <w:r>
              <w:rPr>
                <w:rFonts w:eastAsia="Times New Roman"/>
                <w:color w:val="000000"/>
                <w:sz w:val="20"/>
                <w:szCs w:val="20"/>
              </w:rPr>
              <w:t>Actuarial (gain) loss</w:t>
            </w:r>
          </w:p>
        </w:tc>
        <w:tc>
          <w:tcPr>
            <w:tcW w:w="0" w:type="auto"/>
            <w:gridSpan w:val="2"/>
            <w:shd w:val="clear" w:color="auto" w:fill="CCEEFF"/>
            <w:tcMar>
              <w:top w:w="30" w:type="dxa"/>
              <w:left w:w="20" w:type="dxa"/>
              <w:bottom w:w="30" w:type="dxa"/>
              <w:right w:w="0" w:type="dxa"/>
            </w:tcMar>
            <w:vAlign w:val="bottom"/>
            <w:hideMark/>
          </w:tcPr>
          <w:p w14:paraId="368E4EA9"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C6C6DA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B78BB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77C279"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1F6C7161" w14:textId="77777777" w:rsidR="00000000" w:rsidRDefault="007F1284">
            <w:pPr>
              <w:spacing w:after="100"/>
              <w:jc w:val="right"/>
              <w:rPr>
                <w:rFonts w:eastAsia="Times New Roman"/>
              </w:rPr>
            </w:pPr>
          </w:p>
        </w:tc>
        <w:tc>
          <w:tcPr>
            <w:tcW w:w="0" w:type="auto"/>
            <w:vAlign w:val="center"/>
            <w:hideMark/>
          </w:tcPr>
          <w:p w14:paraId="1E464C6A" w14:textId="77777777" w:rsidR="00000000" w:rsidRDefault="007F1284">
            <w:pPr>
              <w:spacing w:after="100"/>
              <w:jc w:val="right"/>
              <w:rPr>
                <w:rFonts w:eastAsia="Times New Roman"/>
                <w:sz w:val="20"/>
                <w:szCs w:val="20"/>
              </w:rPr>
            </w:pPr>
          </w:p>
        </w:tc>
        <w:tc>
          <w:tcPr>
            <w:tcW w:w="0" w:type="auto"/>
            <w:vAlign w:val="center"/>
            <w:hideMark/>
          </w:tcPr>
          <w:p w14:paraId="09EE3E80" w14:textId="77777777" w:rsidR="00000000" w:rsidRDefault="007F1284">
            <w:pPr>
              <w:spacing w:after="100"/>
              <w:rPr>
                <w:rFonts w:eastAsia="Times New Roman"/>
                <w:sz w:val="20"/>
                <w:szCs w:val="20"/>
              </w:rPr>
            </w:pPr>
          </w:p>
        </w:tc>
        <w:tc>
          <w:tcPr>
            <w:tcW w:w="0" w:type="auto"/>
            <w:vAlign w:val="center"/>
            <w:hideMark/>
          </w:tcPr>
          <w:p w14:paraId="13E06CA0" w14:textId="77777777" w:rsidR="00000000" w:rsidRDefault="007F1284">
            <w:pPr>
              <w:spacing w:after="100"/>
              <w:rPr>
                <w:rFonts w:eastAsia="Times New Roman"/>
                <w:sz w:val="20"/>
                <w:szCs w:val="20"/>
              </w:rPr>
            </w:pPr>
          </w:p>
        </w:tc>
        <w:tc>
          <w:tcPr>
            <w:tcW w:w="0" w:type="auto"/>
            <w:vAlign w:val="center"/>
            <w:hideMark/>
          </w:tcPr>
          <w:p w14:paraId="23B3EB7A" w14:textId="77777777" w:rsidR="00000000" w:rsidRDefault="007F1284">
            <w:pPr>
              <w:spacing w:after="100"/>
              <w:rPr>
                <w:rFonts w:eastAsia="Times New Roman"/>
                <w:sz w:val="20"/>
                <w:szCs w:val="20"/>
              </w:rPr>
            </w:pPr>
          </w:p>
        </w:tc>
        <w:tc>
          <w:tcPr>
            <w:tcW w:w="0" w:type="auto"/>
            <w:gridSpan w:val="3"/>
            <w:vAlign w:val="center"/>
            <w:hideMark/>
          </w:tcPr>
          <w:p w14:paraId="485D6762" w14:textId="77777777" w:rsidR="00000000" w:rsidRDefault="007F1284">
            <w:pPr>
              <w:spacing w:after="100"/>
              <w:rPr>
                <w:rFonts w:eastAsia="Times New Roman"/>
                <w:sz w:val="20"/>
                <w:szCs w:val="20"/>
              </w:rPr>
            </w:pPr>
          </w:p>
        </w:tc>
        <w:tc>
          <w:tcPr>
            <w:tcW w:w="0" w:type="auto"/>
            <w:gridSpan w:val="3"/>
            <w:vAlign w:val="center"/>
            <w:hideMark/>
          </w:tcPr>
          <w:p w14:paraId="4254000E" w14:textId="77777777" w:rsidR="00000000" w:rsidRDefault="007F1284">
            <w:pPr>
              <w:spacing w:after="100"/>
              <w:rPr>
                <w:rFonts w:eastAsia="Times New Roman"/>
                <w:sz w:val="20"/>
                <w:szCs w:val="20"/>
              </w:rPr>
            </w:pPr>
          </w:p>
        </w:tc>
      </w:tr>
      <w:tr w:rsidR="00000000" w14:paraId="251DCA06" w14:textId="77777777">
        <w:trPr>
          <w:divId w:val="1014650539"/>
          <w:jc w:val="center"/>
        </w:trPr>
        <w:tc>
          <w:tcPr>
            <w:tcW w:w="0" w:type="auto"/>
            <w:gridSpan w:val="3"/>
            <w:shd w:val="clear" w:color="auto" w:fill="FFFFFF"/>
            <w:tcMar>
              <w:top w:w="30" w:type="dxa"/>
              <w:left w:w="20" w:type="dxa"/>
              <w:bottom w:w="30" w:type="dxa"/>
              <w:right w:w="20" w:type="dxa"/>
            </w:tcMar>
            <w:vAlign w:val="bottom"/>
            <w:hideMark/>
          </w:tcPr>
          <w:p w14:paraId="3F2803A6" w14:textId="77777777" w:rsidR="00000000" w:rsidRDefault="007F1284">
            <w:pPr>
              <w:spacing w:after="100"/>
              <w:rPr>
                <w:rFonts w:eastAsia="Times New Roman"/>
              </w:rPr>
            </w:pPr>
            <w:r>
              <w:rPr>
                <w:rFonts w:eastAsia="Times New Roman"/>
                <w:color w:val="000000"/>
                <w:sz w:val="20"/>
                <w:szCs w:val="20"/>
              </w:rPr>
              <w:t>Net amortization</w:t>
            </w:r>
          </w:p>
        </w:tc>
        <w:tc>
          <w:tcPr>
            <w:tcW w:w="0" w:type="auto"/>
            <w:gridSpan w:val="2"/>
            <w:shd w:val="clear" w:color="auto" w:fill="FFFFFF"/>
            <w:tcMar>
              <w:top w:w="30" w:type="dxa"/>
              <w:left w:w="20" w:type="dxa"/>
              <w:bottom w:w="30" w:type="dxa"/>
              <w:right w:w="0" w:type="dxa"/>
            </w:tcMar>
            <w:vAlign w:val="bottom"/>
            <w:hideMark/>
          </w:tcPr>
          <w:p w14:paraId="7D20D93C" w14:textId="77777777" w:rsidR="00000000" w:rsidRDefault="007F1284">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03ABC2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50C04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ECCF09" w14:textId="77777777" w:rsidR="00000000" w:rsidRDefault="007F1284">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14:paraId="53CF8068" w14:textId="77777777" w:rsidR="00000000" w:rsidRDefault="007F1284">
            <w:pPr>
              <w:spacing w:after="100"/>
              <w:jc w:val="right"/>
              <w:rPr>
                <w:rFonts w:eastAsia="Times New Roman"/>
              </w:rPr>
            </w:pPr>
          </w:p>
        </w:tc>
        <w:tc>
          <w:tcPr>
            <w:tcW w:w="0" w:type="auto"/>
            <w:vAlign w:val="center"/>
            <w:hideMark/>
          </w:tcPr>
          <w:p w14:paraId="5A7E0499" w14:textId="77777777" w:rsidR="00000000" w:rsidRDefault="007F1284">
            <w:pPr>
              <w:spacing w:after="100"/>
              <w:jc w:val="right"/>
              <w:rPr>
                <w:rFonts w:eastAsia="Times New Roman"/>
                <w:sz w:val="20"/>
                <w:szCs w:val="20"/>
              </w:rPr>
            </w:pPr>
          </w:p>
        </w:tc>
        <w:tc>
          <w:tcPr>
            <w:tcW w:w="0" w:type="auto"/>
            <w:vAlign w:val="center"/>
            <w:hideMark/>
          </w:tcPr>
          <w:p w14:paraId="2F835439" w14:textId="77777777" w:rsidR="00000000" w:rsidRDefault="007F1284">
            <w:pPr>
              <w:spacing w:after="100"/>
              <w:rPr>
                <w:rFonts w:eastAsia="Times New Roman"/>
                <w:sz w:val="20"/>
                <w:szCs w:val="20"/>
              </w:rPr>
            </w:pPr>
          </w:p>
        </w:tc>
        <w:tc>
          <w:tcPr>
            <w:tcW w:w="0" w:type="auto"/>
            <w:vAlign w:val="center"/>
            <w:hideMark/>
          </w:tcPr>
          <w:p w14:paraId="5C42E519" w14:textId="77777777" w:rsidR="00000000" w:rsidRDefault="007F1284">
            <w:pPr>
              <w:spacing w:after="100"/>
              <w:rPr>
                <w:rFonts w:eastAsia="Times New Roman"/>
                <w:sz w:val="20"/>
                <w:szCs w:val="20"/>
              </w:rPr>
            </w:pPr>
          </w:p>
        </w:tc>
        <w:tc>
          <w:tcPr>
            <w:tcW w:w="0" w:type="auto"/>
            <w:vAlign w:val="center"/>
            <w:hideMark/>
          </w:tcPr>
          <w:p w14:paraId="0D5BDA7C" w14:textId="77777777" w:rsidR="00000000" w:rsidRDefault="007F1284">
            <w:pPr>
              <w:spacing w:after="100"/>
              <w:rPr>
                <w:rFonts w:eastAsia="Times New Roman"/>
                <w:sz w:val="20"/>
                <w:szCs w:val="20"/>
              </w:rPr>
            </w:pPr>
          </w:p>
        </w:tc>
        <w:tc>
          <w:tcPr>
            <w:tcW w:w="0" w:type="auto"/>
            <w:gridSpan w:val="3"/>
            <w:vAlign w:val="center"/>
            <w:hideMark/>
          </w:tcPr>
          <w:p w14:paraId="17D977D4" w14:textId="77777777" w:rsidR="00000000" w:rsidRDefault="007F1284">
            <w:pPr>
              <w:spacing w:after="100"/>
              <w:rPr>
                <w:rFonts w:eastAsia="Times New Roman"/>
                <w:sz w:val="20"/>
                <w:szCs w:val="20"/>
              </w:rPr>
            </w:pPr>
          </w:p>
        </w:tc>
        <w:tc>
          <w:tcPr>
            <w:tcW w:w="0" w:type="auto"/>
            <w:gridSpan w:val="3"/>
            <w:vAlign w:val="center"/>
            <w:hideMark/>
          </w:tcPr>
          <w:p w14:paraId="0CD6BD03" w14:textId="77777777" w:rsidR="00000000" w:rsidRDefault="007F1284">
            <w:pPr>
              <w:spacing w:after="100"/>
              <w:rPr>
                <w:rFonts w:eastAsia="Times New Roman"/>
                <w:sz w:val="20"/>
                <w:szCs w:val="20"/>
              </w:rPr>
            </w:pPr>
          </w:p>
        </w:tc>
      </w:tr>
      <w:tr w:rsidR="00000000" w14:paraId="7ACAE438" w14:textId="77777777">
        <w:trPr>
          <w:divId w:val="1014650539"/>
          <w:jc w:val="center"/>
        </w:trPr>
        <w:tc>
          <w:tcPr>
            <w:tcW w:w="0" w:type="auto"/>
            <w:gridSpan w:val="3"/>
            <w:vAlign w:val="center"/>
            <w:hideMark/>
          </w:tcPr>
          <w:p w14:paraId="02DC08EC" w14:textId="77777777" w:rsidR="00000000" w:rsidRDefault="007F1284">
            <w:pPr>
              <w:spacing w:after="100"/>
              <w:rPr>
                <w:rFonts w:eastAsia="Times New Roman"/>
                <w:sz w:val="20"/>
                <w:szCs w:val="20"/>
              </w:rPr>
            </w:pPr>
          </w:p>
        </w:tc>
        <w:tc>
          <w:tcPr>
            <w:tcW w:w="0" w:type="auto"/>
            <w:gridSpan w:val="3"/>
            <w:vAlign w:val="center"/>
            <w:hideMark/>
          </w:tcPr>
          <w:p w14:paraId="4E4EF6D0" w14:textId="77777777" w:rsidR="00000000" w:rsidRDefault="007F1284">
            <w:pPr>
              <w:spacing w:after="100"/>
              <w:rPr>
                <w:rFonts w:eastAsia="Times New Roman"/>
                <w:sz w:val="20"/>
                <w:szCs w:val="20"/>
              </w:rPr>
            </w:pPr>
          </w:p>
        </w:tc>
        <w:tc>
          <w:tcPr>
            <w:tcW w:w="0" w:type="auto"/>
            <w:gridSpan w:val="3"/>
            <w:vAlign w:val="center"/>
            <w:hideMark/>
          </w:tcPr>
          <w:p w14:paraId="465F626E" w14:textId="77777777" w:rsidR="00000000" w:rsidRDefault="007F1284">
            <w:pPr>
              <w:spacing w:after="100"/>
              <w:rPr>
                <w:rFonts w:eastAsia="Times New Roman"/>
                <w:sz w:val="20"/>
                <w:szCs w:val="20"/>
              </w:rPr>
            </w:pPr>
          </w:p>
        </w:tc>
        <w:tc>
          <w:tcPr>
            <w:tcW w:w="0" w:type="auto"/>
            <w:gridSpan w:val="3"/>
            <w:vAlign w:val="center"/>
            <w:hideMark/>
          </w:tcPr>
          <w:p w14:paraId="544FF0C6" w14:textId="77777777" w:rsidR="00000000" w:rsidRDefault="007F1284">
            <w:pPr>
              <w:spacing w:after="100"/>
              <w:rPr>
                <w:rFonts w:eastAsia="Times New Roman"/>
                <w:sz w:val="20"/>
                <w:szCs w:val="20"/>
              </w:rPr>
            </w:pPr>
          </w:p>
        </w:tc>
        <w:tc>
          <w:tcPr>
            <w:tcW w:w="0" w:type="auto"/>
            <w:vAlign w:val="center"/>
            <w:hideMark/>
          </w:tcPr>
          <w:p w14:paraId="19D4BB77" w14:textId="77777777" w:rsidR="00000000" w:rsidRDefault="007F1284">
            <w:pPr>
              <w:spacing w:after="100"/>
              <w:rPr>
                <w:rFonts w:eastAsia="Times New Roman"/>
                <w:sz w:val="20"/>
                <w:szCs w:val="20"/>
              </w:rPr>
            </w:pPr>
          </w:p>
        </w:tc>
        <w:tc>
          <w:tcPr>
            <w:tcW w:w="0" w:type="auto"/>
            <w:vAlign w:val="center"/>
            <w:hideMark/>
          </w:tcPr>
          <w:p w14:paraId="11288E6A" w14:textId="77777777" w:rsidR="00000000" w:rsidRDefault="007F1284">
            <w:pPr>
              <w:spacing w:after="100"/>
              <w:rPr>
                <w:rFonts w:eastAsia="Times New Roman"/>
                <w:sz w:val="20"/>
                <w:szCs w:val="20"/>
              </w:rPr>
            </w:pPr>
          </w:p>
        </w:tc>
        <w:tc>
          <w:tcPr>
            <w:tcW w:w="0" w:type="auto"/>
            <w:vAlign w:val="center"/>
            <w:hideMark/>
          </w:tcPr>
          <w:p w14:paraId="5BEC253D" w14:textId="77777777" w:rsidR="00000000" w:rsidRDefault="007F1284">
            <w:pPr>
              <w:spacing w:after="100"/>
              <w:rPr>
                <w:rFonts w:eastAsia="Times New Roman"/>
                <w:sz w:val="20"/>
                <w:szCs w:val="20"/>
              </w:rPr>
            </w:pPr>
          </w:p>
        </w:tc>
        <w:tc>
          <w:tcPr>
            <w:tcW w:w="0" w:type="auto"/>
            <w:vAlign w:val="center"/>
            <w:hideMark/>
          </w:tcPr>
          <w:p w14:paraId="0D5D7FDD" w14:textId="77777777" w:rsidR="00000000" w:rsidRDefault="007F1284">
            <w:pPr>
              <w:spacing w:after="100"/>
              <w:rPr>
                <w:rFonts w:eastAsia="Times New Roman"/>
                <w:sz w:val="20"/>
                <w:szCs w:val="20"/>
              </w:rPr>
            </w:pPr>
          </w:p>
        </w:tc>
        <w:tc>
          <w:tcPr>
            <w:tcW w:w="0" w:type="auto"/>
            <w:gridSpan w:val="3"/>
            <w:vAlign w:val="center"/>
            <w:hideMark/>
          </w:tcPr>
          <w:p w14:paraId="56FEE793" w14:textId="77777777" w:rsidR="00000000" w:rsidRDefault="007F1284">
            <w:pPr>
              <w:spacing w:after="100"/>
              <w:rPr>
                <w:rFonts w:eastAsia="Times New Roman"/>
                <w:sz w:val="20"/>
                <w:szCs w:val="20"/>
              </w:rPr>
            </w:pPr>
          </w:p>
        </w:tc>
        <w:tc>
          <w:tcPr>
            <w:tcW w:w="0" w:type="auto"/>
            <w:gridSpan w:val="3"/>
            <w:vAlign w:val="center"/>
            <w:hideMark/>
          </w:tcPr>
          <w:p w14:paraId="0C06C547" w14:textId="77777777" w:rsidR="00000000" w:rsidRDefault="007F1284">
            <w:pPr>
              <w:spacing w:after="100"/>
              <w:rPr>
                <w:rFonts w:eastAsia="Times New Roman"/>
                <w:sz w:val="20"/>
                <w:szCs w:val="20"/>
              </w:rPr>
            </w:pPr>
          </w:p>
        </w:tc>
      </w:tr>
      <w:tr w:rsidR="00000000" w14:paraId="3A7C0475" w14:textId="77777777">
        <w:trPr>
          <w:divId w:val="1014650539"/>
          <w:jc w:val="center"/>
        </w:trPr>
        <w:tc>
          <w:tcPr>
            <w:tcW w:w="0" w:type="auto"/>
            <w:gridSpan w:val="3"/>
            <w:shd w:val="clear" w:color="auto" w:fill="CCEEFF"/>
            <w:tcMar>
              <w:top w:w="30" w:type="dxa"/>
              <w:left w:w="20" w:type="dxa"/>
              <w:bottom w:w="30" w:type="dxa"/>
              <w:right w:w="20" w:type="dxa"/>
            </w:tcMar>
            <w:vAlign w:val="bottom"/>
            <w:hideMark/>
          </w:tcPr>
          <w:p w14:paraId="54A237B9" w14:textId="77777777" w:rsidR="00000000" w:rsidRDefault="007F1284">
            <w:pPr>
              <w:spacing w:after="100"/>
              <w:rPr>
                <w:rFonts w:eastAsia="Times New Roman"/>
              </w:rPr>
            </w:pPr>
            <w:r>
              <w:rPr>
                <w:rFonts w:eastAsia="Times New Roman"/>
                <w:color w:val="000000"/>
                <w:sz w:val="20"/>
                <w:szCs w:val="20"/>
              </w:rPr>
              <w:t>Net Periodic Pension Expense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E4085F4"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C5FC200" w14:textId="77777777" w:rsidR="00000000" w:rsidRDefault="007F1284">
            <w:pPr>
              <w:spacing w:after="100"/>
              <w:jc w:val="right"/>
              <w:rPr>
                <w:rFonts w:eastAsia="Times New Roman"/>
              </w:rPr>
            </w:pPr>
            <w:r>
              <w:rPr>
                <w:rFonts w:eastAsia="Times New Roman"/>
                <w:b/>
                <w:bCs/>
                <w:color w:val="000000"/>
                <w:sz w:val="20"/>
                <w:szCs w:val="20"/>
              </w:rPr>
              <w:t>(4)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0A2444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214BAE"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461126D"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B0CAC9F" w14:textId="77777777" w:rsidR="00000000" w:rsidRDefault="007F1284">
            <w:pPr>
              <w:spacing w:after="100"/>
              <w:jc w:val="right"/>
              <w:rPr>
                <w:rFonts w:eastAsia="Times New Roman"/>
              </w:rPr>
            </w:pPr>
            <w:r>
              <w:rPr>
                <w:rFonts w:eastAsia="Times New Roman"/>
                <w:color w:val="000000"/>
                <w:sz w:val="20"/>
                <w:szCs w:val="20"/>
              </w:rPr>
              <w:t>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474579" w14:textId="77777777" w:rsidR="00000000" w:rsidRDefault="007F1284">
            <w:pPr>
              <w:spacing w:after="100"/>
              <w:jc w:val="right"/>
              <w:rPr>
                <w:rFonts w:eastAsia="Times New Roman"/>
              </w:rPr>
            </w:pPr>
          </w:p>
        </w:tc>
        <w:tc>
          <w:tcPr>
            <w:tcW w:w="0" w:type="auto"/>
            <w:vAlign w:val="center"/>
            <w:hideMark/>
          </w:tcPr>
          <w:p w14:paraId="29411A96" w14:textId="77777777" w:rsidR="00000000" w:rsidRDefault="007F1284">
            <w:pPr>
              <w:spacing w:after="100"/>
              <w:jc w:val="right"/>
              <w:rPr>
                <w:rFonts w:eastAsia="Times New Roman"/>
                <w:sz w:val="20"/>
                <w:szCs w:val="20"/>
              </w:rPr>
            </w:pPr>
          </w:p>
        </w:tc>
        <w:tc>
          <w:tcPr>
            <w:tcW w:w="0" w:type="auto"/>
            <w:vAlign w:val="center"/>
            <w:hideMark/>
          </w:tcPr>
          <w:p w14:paraId="41A5A7FC" w14:textId="77777777" w:rsidR="00000000" w:rsidRDefault="007F1284">
            <w:pPr>
              <w:spacing w:after="100"/>
              <w:rPr>
                <w:rFonts w:eastAsia="Times New Roman"/>
                <w:sz w:val="20"/>
                <w:szCs w:val="20"/>
              </w:rPr>
            </w:pPr>
          </w:p>
        </w:tc>
        <w:tc>
          <w:tcPr>
            <w:tcW w:w="0" w:type="auto"/>
            <w:vAlign w:val="center"/>
            <w:hideMark/>
          </w:tcPr>
          <w:p w14:paraId="0B2A50EE" w14:textId="77777777" w:rsidR="00000000" w:rsidRDefault="007F1284">
            <w:pPr>
              <w:spacing w:after="100"/>
              <w:rPr>
                <w:rFonts w:eastAsia="Times New Roman"/>
                <w:sz w:val="20"/>
                <w:szCs w:val="20"/>
              </w:rPr>
            </w:pPr>
          </w:p>
        </w:tc>
        <w:tc>
          <w:tcPr>
            <w:tcW w:w="0" w:type="auto"/>
            <w:vAlign w:val="center"/>
            <w:hideMark/>
          </w:tcPr>
          <w:p w14:paraId="716F80E4" w14:textId="77777777" w:rsidR="00000000" w:rsidRDefault="007F1284">
            <w:pPr>
              <w:spacing w:after="100"/>
              <w:rPr>
                <w:rFonts w:eastAsia="Times New Roman"/>
                <w:sz w:val="20"/>
                <w:szCs w:val="20"/>
              </w:rPr>
            </w:pPr>
          </w:p>
        </w:tc>
        <w:tc>
          <w:tcPr>
            <w:tcW w:w="0" w:type="auto"/>
            <w:gridSpan w:val="3"/>
            <w:vAlign w:val="center"/>
            <w:hideMark/>
          </w:tcPr>
          <w:p w14:paraId="5DB0A123" w14:textId="77777777" w:rsidR="00000000" w:rsidRDefault="007F1284">
            <w:pPr>
              <w:spacing w:after="100"/>
              <w:rPr>
                <w:rFonts w:eastAsia="Times New Roman"/>
                <w:sz w:val="20"/>
                <w:szCs w:val="20"/>
              </w:rPr>
            </w:pPr>
          </w:p>
        </w:tc>
        <w:tc>
          <w:tcPr>
            <w:tcW w:w="0" w:type="auto"/>
            <w:gridSpan w:val="3"/>
            <w:vAlign w:val="center"/>
            <w:hideMark/>
          </w:tcPr>
          <w:p w14:paraId="5C22B4B9" w14:textId="77777777" w:rsidR="00000000" w:rsidRDefault="007F1284">
            <w:pPr>
              <w:spacing w:after="100"/>
              <w:rPr>
                <w:rFonts w:eastAsia="Times New Roman"/>
                <w:sz w:val="20"/>
                <w:szCs w:val="20"/>
              </w:rPr>
            </w:pPr>
          </w:p>
        </w:tc>
      </w:tr>
    </w:tbl>
    <w:p w14:paraId="42C3E1E2" w14:textId="77777777" w:rsidR="00000000" w:rsidRDefault="007F1284">
      <w:pPr>
        <w:divId w:val="6951338"/>
        <w:rPr>
          <w:rFonts w:eastAsia="Times New Roman"/>
        </w:rPr>
      </w:pPr>
      <w:r>
        <w:rPr>
          <w:rFonts w:eastAsia="Times New Roman"/>
          <w:b/>
          <w:bCs/>
          <w:color w:val="000000"/>
          <w:sz w:val="20"/>
          <w:szCs w:val="20"/>
        </w:rPr>
        <w:t xml:space="preserve">9)    INCOME TAXES </w:t>
      </w:r>
    </w:p>
    <w:p w14:paraId="6FBD6BB9" w14:textId="77777777" w:rsidR="00000000" w:rsidRDefault="007F1284">
      <w:pPr>
        <w:divId w:val="1160659256"/>
        <w:rPr>
          <w:rFonts w:eastAsia="Times New Roman"/>
        </w:rPr>
      </w:pPr>
      <w:r>
        <w:rPr>
          <w:rFonts w:eastAsia="Times New Roman"/>
          <w:color w:val="000000"/>
          <w:sz w:val="20"/>
          <w:szCs w:val="20"/>
        </w:rPr>
        <w:t>Income tax expense for the three months ended March 31, 2022 and 2021 was computed using an estimated annual effective tax rate (“ETR”), with discrete items recognized in the period in which they occur. The estimated ETR is revised, as necessary, at the en</w:t>
      </w:r>
      <w:r>
        <w:rPr>
          <w:rFonts w:eastAsia="Times New Roman"/>
          <w:color w:val="000000"/>
          <w:sz w:val="20"/>
          <w:szCs w:val="20"/>
        </w:rPr>
        <w:t xml:space="preserve">d of successive interim reporting periods. </w:t>
      </w:r>
    </w:p>
    <w:p w14:paraId="50DA8321" w14:textId="77777777" w:rsidR="00000000" w:rsidRDefault="007F1284">
      <w:pPr>
        <w:divId w:val="520557624"/>
        <w:rPr>
          <w:rFonts w:eastAsia="Times New Roman"/>
        </w:rPr>
      </w:pPr>
      <w:r>
        <w:rPr>
          <w:rFonts w:eastAsia="Times New Roman"/>
          <w:b/>
          <w:bCs/>
          <w:color w:val="000000"/>
          <w:sz w:val="20"/>
          <w:szCs w:val="20"/>
        </w:rPr>
        <w:t xml:space="preserve">10)    EQUITY </w:t>
      </w:r>
    </w:p>
    <w:p w14:paraId="69E56A9E" w14:textId="77777777" w:rsidR="00000000" w:rsidRDefault="007F1284">
      <w:pPr>
        <w:divId w:val="998271220"/>
        <w:rPr>
          <w:rFonts w:eastAsia="Times New Roman"/>
        </w:rPr>
      </w:pPr>
      <w:r>
        <w:rPr>
          <w:rFonts w:eastAsia="Times New Roman"/>
          <w:color w:val="000000"/>
          <w:sz w:val="20"/>
          <w:szCs w:val="20"/>
          <w:u w:val="single"/>
        </w:rPr>
        <w:t xml:space="preserve">Preferred Stock </w:t>
      </w:r>
    </w:p>
    <w:p w14:paraId="2138233D" w14:textId="77777777" w:rsidR="00000000" w:rsidRDefault="007F1284">
      <w:pPr>
        <w:divId w:val="306206307"/>
        <w:rPr>
          <w:rFonts w:eastAsia="Times New Roman"/>
        </w:rPr>
      </w:pPr>
      <w:r>
        <w:rPr>
          <w:rFonts w:eastAsia="Times New Roman"/>
          <w:color w:val="000000"/>
          <w:sz w:val="20"/>
          <w:szCs w:val="20"/>
        </w:rPr>
        <w:t>Preferred stock authorized, issued and outstanding was as follows:</w:t>
      </w:r>
    </w:p>
    <w:tbl>
      <w:tblPr>
        <w:tblW w:w="4480" w:type="pct"/>
        <w:tblCellMar>
          <w:top w:w="15" w:type="dxa"/>
          <w:left w:w="15" w:type="dxa"/>
          <w:bottom w:w="15" w:type="dxa"/>
          <w:right w:w="15" w:type="dxa"/>
        </w:tblCellMar>
        <w:tblLook w:val="04A0" w:firstRow="1" w:lastRow="0" w:firstColumn="1" w:lastColumn="0" w:noHBand="0" w:noVBand="1"/>
      </w:tblPr>
      <w:tblGrid>
        <w:gridCol w:w="37"/>
        <w:gridCol w:w="1654"/>
        <w:gridCol w:w="36"/>
        <w:gridCol w:w="36"/>
        <w:gridCol w:w="36"/>
        <w:gridCol w:w="36"/>
        <w:gridCol w:w="69"/>
        <w:gridCol w:w="739"/>
        <w:gridCol w:w="36"/>
        <w:gridCol w:w="36"/>
        <w:gridCol w:w="36"/>
        <w:gridCol w:w="36"/>
        <w:gridCol w:w="53"/>
        <w:gridCol w:w="729"/>
        <w:gridCol w:w="36"/>
        <w:gridCol w:w="36"/>
        <w:gridCol w:w="36"/>
        <w:gridCol w:w="36"/>
        <w:gridCol w:w="76"/>
        <w:gridCol w:w="811"/>
        <w:gridCol w:w="36"/>
        <w:gridCol w:w="36"/>
        <w:gridCol w:w="36"/>
        <w:gridCol w:w="36"/>
        <w:gridCol w:w="64"/>
        <w:gridCol w:w="700"/>
        <w:gridCol w:w="37"/>
        <w:gridCol w:w="37"/>
        <w:gridCol w:w="37"/>
        <w:gridCol w:w="37"/>
        <w:gridCol w:w="53"/>
        <w:gridCol w:w="735"/>
        <w:gridCol w:w="37"/>
        <w:gridCol w:w="36"/>
        <w:gridCol w:w="36"/>
        <w:gridCol w:w="36"/>
        <w:gridCol w:w="70"/>
        <w:gridCol w:w="747"/>
        <w:gridCol w:w="36"/>
      </w:tblGrid>
      <w:tr w:rsidR="00000000" w14:paraId="35906220" w14:textId="77777777">
        <w:trPr>
          <w:divId w:val="1495416170"/>
        </w:trPr>
        <w:tc>
          <w:tcPr>
            <w:tcW w:w="50" w:type="pct"/>
            <w:vAlign w:val="center"/>
            <w:hideMark/>
          </w:tcPr>
          <w:p w14:paraId="01ACADF6" w14:textId="77777777" w:rsidR="00000000" w:rsidRDefault="007F1284">
            <w:pPr>
              <w:rPr>
                <w:rFonts w:eastAsia="Times New Roman"/>
              </w:rPr>
            </w:pPr>
          </w:p>
        </w:tc>
        <w:tc>
          <w:tcPr>
            <w:tcW w:w="1144" w:type="pct"/>
            <w:vAlign w:val="center"/>
            <w:hideMark/>
          </w:tcPr>
          <w:p w14:paraId="589A5ED4" w14:textId="77777777" w:rsidR="00000000" w:rsidRDefault="007F1284">
            <w:pPr>
              <w:spacing w:after="100"/>
              <w:rPr>
                <w:rFonts w:eastAsia="Times New Roman"/>
                <w:sz w:val="20"/>
                <w:szCs w:val="20"/>
              </w:rPr>
            </w:pPr>
          </w:p>
        </w:tc>
        <w:tc>
          <w:tcPr>
            <w:tcW w:w="5" w:type="pct"/>
            <w:vAlign w:val="center"/>
            <w:hideMark/>
          </w:tcPr>
          <w:p w14:paraId="3534C828" w14:textId="77777777" w:rsidR="00000000" w:rsidRDefault="007F1284">
            <w:pPr>
              <w:spacing w:after="100"/>
              <w:rPr>
                <w:rFonts w:eastAsia="Times New Roman"/>
                <w:sz w:val="20"/>
                <w:szCs w:val="20"/>
              </w:rPr>
            </w:pPr>
          </w:p>
        </w:tc>
        <w:tc>
          <w:tcPr>
            <w:tcW w:w="5" w:type="pct"/>
            <w:vAlign w:val="center"/>
            <w:hideMark/>
          </w:tcPr>
          <w:p w14:paraId="44EF688B" w14:textId="77777777" w:rsidR="00000000" w:rsidRDefault="007F1284">
            <w:pPr>
              <w:spacing w:after="100"/>
              <w:rPr>
                <w:rFonts w:eastAsia="Times New Roman"/>
                <w:sz w:val="20"/>
                <w:szCs w:val="20"/>
              </w:rPr>
            </w:pPr>
          </w:p>
        </w:tc>
        <w:tc>
          <w:tcPr>
            <w:tcW w:w="22" w:type="pct"/>
            <w:vAlign w:val="center"/>
            <w:hideMark/>
          </w:tcPr>
          <w:p w14:paraId="2F8A774F" w14:textId="77777777" w:rsidR="00000000" w:rsidRDefault="007F1284">
            <w:pPr>
              <w:spacing w:after="100"/>
              <w:rPr>
                <w:rFonts w:eastAsia="Times New Roman"/>
                <w:sz w:val="20"/>
                <w:szCs w:val="20"/>
              </w:rPr>
            </w:pPr>
          </w:p>
        </w:tc>
        <w:tc>
          <w:tcPr>
            <w:tcW w:w="5" w:type="pct"/>
            <w:vAlign w:val="center"/>
            <w:hideMark/>
          </w:tcPr>
          <w:p w14:paraId="6E0FF13B" w14:textId="77777777" w:rsidR="00000000" w:rsidRDefault="007F1284">
            <w:pPr>
              <w:spacing w:after="100"/>
              <w:rPr>
                <w:rFonts w:eastAsia="Times New Roman"/>
                <w:sz w:val="20"/>
                <w:szCs w:val="20"/>
              </w:rPr>
            </w:pPr>
          </w:p>
        </w:tc>
        <w:tc>
          <w:tcPr>
            <w:tcW w:w="50" w:type="pct"/>
            <w:vAlign w:val="center"/>
            <w:hideMark/>
          </w:tcPr>
          <w:p w14:paraId="74A654F9" w14:textId="77777777" w:rsidR="00000000" w:rsidRDefault="007F1284">
            <w:pPr>
              <w:spacing w:after="100"/>
              <w:rPr>
                <w:rFonts w:eastAsia="Times New Roman"/>
                <w:sz w:val="20"/>
                <w:szCs w:val="20"/>
              </w:rPr>
            </w:pPr>
          </w:p>
        </w:tc>
        <w:tc>
          <w:tcPr>
            <w:tcW w:w="540" w:type="pct"/>
            <w:vAlign w:val="center"/>
            <w:hideMark/>
          </w:tcPr>
          <w:p w14:paraId="2C16CE11" w14:textId="77777777" w:rsidR="00000000" w:rsidRDefault="007F1284">
            <w:pPr>
              <w:spacing w:after="100"/>
              <w:rPr>
                <w:rFonts w:eastAsia="Times New Roman"/>
                <w:sz w:val="20"/>
                <w:szCs w:val="20"/>
              </w:rPr>
            </w:pPr>
          </w:p>
        </w:tc>
        <w:tc>
          <w:tcPr>
            <w:tcW w:w="5" w:type="pct"/>
            <w:vAlign w:val="center"/>
            <w:hideMark/>
          </w:tcPr>
          <w:p w14:paraId="01EC3487" w14:textId="77777777" w:rsidR="00000000" w:rsidRDefault="007F1284">
            <w:pPr>
              <w:spacing w:after="100"/>
              <w:rPr>
                <w:rFonts w:eastAsia="Times New Roman"/>
                <w:sz w:val="20"/>
                <w:szCs w:val="20"/>
              </w:rPr>
            </w:pPr>
          </w:p>
        </w:tc>
        <w:tc>
          <w:tcPr>
            <w:tcW w:w="5" w:type="pct"/>
            <w:vAlign w:val="center"/>
            <w:hideMark/>
          </w:tcPr>
          <w:p w14:paraId="5DA7C40E" w14:textId="77777777" w:rsidR="00000000" w:rsidRDefault="007F1284">
            <w:pPr>
              <w:spacing w:after="100"/>
              <w:rPr>
                <w:rFonts w:eastAsia="Times New Roman"/>
                <w:sz w:val="20"/>
                <w:szCs w:val="20"/>
              </w:rPr>
            </w:pPr>
          </w:p>
        </w:tc>
        <w:tc>
          <w:tcPr>
            <w:tcW w:w="22" w:type="pct"/>
            <w:vAlign w:val="center"/>
            <w:hideMark/>
          </w:tcPr>
          <w:p w14:paraId="081942F4" w14:textId="77777777" w:rsidR="00000000" w:rsidRDefault="007F1284">
            <w:pPr>
              <w:spacing w:after="100"/>
              <w:rPr>
                <w:rFonts w:eastAsia="Times New Roman"/>
                <w:sz w:val="20"/>
                <w:szCs w:val="20"/>
              </w:rPr>
            </w:pPr>
          </w:p>
        </w:tc>
        <w:tc>
          <w:tcPr>
            <w:tcW w:w="5" w:type="pct"/>
            <w:vAlign w:val="center"/>
            <w:hideMark/>
          </w:tcPr>
          <w:p w14:paraId="4C2A4A67" w14:textId="77777777" w:rsidR="00000000" w:rsidRDefault="007F1284">
            <w:pPr>
              <w:spacing w:after="100"/>
              <w:rPr>
                <w:rFonts w:eastAsia="Times New Roman"/>
                <w:sz w:val="20"/>
                <w:szCs w:val="20"/>
              </w:rPr>
            </w:pPr>
          </w:p>
        </w:tc>
        <w:tc>
          <w:tcPr>
            <w:tcW w:w="50" w:type="pct"/>
            <w:vAlign w:val="center"/>
            <w:hideMark/>
          </w:tcPr>
          <w:p w14:paraId="0D75415D" w14:textId="77777777" w:rsidR="00000000" w:rsidRDefault="007F1284">
            <w:pPr>
              <w:spacing w:after="100"/>
              <w:rPr>
                <w:rFonts w:eastAsia="Times New Roman"/>
                <w:sz w:val="20"/>
                <w:szCs w:val="20"/>
              </w:rPr>
            </w:pPr>
          </w:p>
        </w:tc>
        <w:tc>
          <w:tcPr>
            <w:tcW w:w="540" w:type="pct"/>
            <w:vAlign w:val="center"/>
            <w:hideMark/>
          </w:tcPr>
          <w:p w14:paraId="66594E7F" w14:textId="77777777" w:rsidR="00000000" w:rsidRDefault="007F1284">
            <w:pPr>
              <w:spacing w:after="100"/>
              <w:rPr>
                <w:rFonts w:eastAsia="Times New Roman"/>
                <w:sz w:val="20"/>
                <w:szCs w:val="20"/>
              </w:rPr>
            </w:pPr>
          </w:p>
        </w:tc>
        <w:tc>
          <w:tcPr>
            <w:tcW w:w="5" w:type="pct"/>
            <w:vAlign w:val="center"/>
            <w:hideMark/>
          </w:tcPr>
          <w:p w14:paraId="0B254371" w14:textId="77777777" w:rsidR="00000000" w:rsidRDefault="007F1284">
            <w:pPr>
              <w:spacing w:after="100"/>
              <w:rPr>
                <w:rFonts w:eastAsia="Times New Roman"/>
                <w:sz w:val="20"/>
                <w:szCs w:val="20"/>
              </w:rPr>
            </w:pPr>
          </w:p>
        </w:tc>
        <w:tc>
          <w:tcPr>
            <w:tcW w:w="5" w:type="pct"/>
            <w:vAlign w:val="center"/>
            <w:hideMark/>
          </w:tcPr>
          <w:p w14:paraId="2F990FB5" w14:textId="77777777" w:rsidR="00000000" w:rsidRDefault="007F1284">
            <w:pPr>
              <w:spacing w:after="100"/>
              <w:rPr>
                <w:rFonts w:eastAsia="Times New Roman"/>
                <w:sz w:val="20"/>
                <w:szCs w:val="20"/>
              </w:rPr>
            </w:pPr>
          </w:p>
        </w:tc>
        <w:tc>
          <w:tcPr>
            <w:tcW w:w="22" w:type="pct"/>
            <w:vAlign w:val="center"/>
            <w:hideMark/>
          </w:tcPr>
          <w:p w14:paraId="1DFC5B70" w14:textId="77777777" w:rsidR="00000000" w:rsidRDefault="007F1284">
            <w:pPr>
              <w:spacing w:after="100"/>
              <w:rPr>
                <w:rFonts w:eastAsia="Times New Roman"/>
                <w:sz w:val="20"/>
                <w:szCs w:val="20"/>
              </w:rPr>
            </w:pPr>
          </w:p>
        </w:tc>
        <w:tc>
          <w:tcPr>
            <w:tcW w:w="5" w:type="pct"/>
            <w:vAlign w:val="center"/>
            <w:hideMark/>
          </w:tcPr>
          <w:p w14:paraId="754C9281" w14:textId="77777777" w:rsidR="00000000" w:rsidRDefault="007F1284">
            <w:pPr>
              <w:spacing w:after="100"/>
              <w:rPr>
                <w:rFonts w:eastAsia="Times New Roman"/>
                <w:sz w:val="20"/>
                <w:szCs w:val="20"/>
              </w:rPr>
            </w:pPr>
          </w:p>
        </w:tc>
        <w:tc>
          <w:tcPr>
            <w:tcW w:w="50" w:type="pct"/>
            <w:vAlign w:val="center"/>
            <w:hideMark/>
          </w:tcPr>
          <w:p w14:paraId="159D4F42" w14:textId="77777777" w:rsidR="00000000" w:rsidRDefault="007F1284">
            <w:pPr>
              <w:spacing w:after="100"/>
              <w:rPr>
                <w:rFonts w:eastAsia="Times New Roman"/>
                <w:sz w:val="20"/>
                <w:szCs w:val="20"/>
              </w:rPr>
            </w:pPr>
          </w:p>
        </w:tc>
        <w:tc>
          <w:tcPr>
            <w:tcW w:w="540" w:type="pct"/>
            <w:vAlign w:val="center"/>
            <w:hideMark/>
          </w:tcPr>
          <w:p w14:paraId="4EF65C23" w14:textId="77777777" w:rsidR="00000000" w:rsidRDefault="007F1284">
            <w:pPr>
              <w:spacing w:after="100"/>
              <w:rPr>
                <w:rFonts w:eastAsia="Times New Roman"/>
                <w:sz w:val="20"/>
                <w:szCs w:val="20"/>
              </w:rPr>
            </w:pPr>
          </w:p>
        </w:tc>
        <w:tc>
          <w:tcPr>
            <w:tcW w:w="5" w:type="pct"/>
            <w:vAlign w:val="center"/>
            <w:hideMark/>
          </w:tcPr>
          <w:p w14:paraId="5C39774A" w14:textId="77777777" w:rsidR="00000000" w:rsidRDefault="007F1284">
            <w:pPr>
              <w:spacing w:after="100"/>
              <w:rPr>
                <w:rFonts w:eastAsia="Times New Roman"/>
                <w:sz w:val="20"/>
                <w:szCs w:val="20"/>
              </w:rPr>
            </w:pPr>
          </w:p>
        </w:tc>
        <w:tc>
          <w:tcPr>
            <w:tcW w:w="5" w:type="pct"/>
            <w:vAlign w:val="center"/>
            <w:hideMark/>
          </w:tcPr>
          <w:p w14:paraId="23A24427" w14:textId="77777777" w:rsidR="00000000" w:rsidRDefault="007F1284">
            <w:pPr>
              <w:spacing w:after="100"/>
              <w:rPr>
                <w:rFonts w:eastAsia="Times New Roman"/>
                <w:sz w:val="20"/>
                <w:szCs w:val="20"/>
              </w:rPr>
            </w:pPr>
          </w:p>
        </w:tc>
        <w:tc>
          <w:tcPr>
            <w:tcW w:w="30" w:type="pct"/>
            <w:vAlign w:val="center"/>
            <w:hideMark/>
          </w:tcPr>
          <w:p w14:paraId="231D3FB9" w14:textId="77777777" w:rsidR="00000000" w:rsidRDefault="007F1284">
            <w:pPr>
              <w:spacing w:after="100"/>
              <w:rPr>
                <w:rFonts w:eastAsia="Times New Roman"/>
                <w:sz w:val="20"/>
                <w:szCs w:val="20"/>
              </w:rPr>
            </w:pPr>
          </w:p>
        </w:tc>
        <w:tc>
          <w:tcPr>
            <w:tcW w:w="5" w:type="pct"/>
            <w:vAlign w:val="center"/>
            <w:hideMark/>
          </w:tcPr>
          <w:p w14:paraId="34224E7C" w14:textId="77777777" w:rsidR="00000000" w:rsidRDefault="007F1284">
            <w:pPr>
              <w:spacing w:after="100"/>
              <w:rPr>
                <w:rFonts w:eastAsia="Times New Roman"/>
                <w:sz w:val="20"/>
                <w:szCs w:val="20"/>
              </w:rPr>
            </w:pPr>
          </w:p>
        </w:tc>
        <w:tc>
          <w:tcPr>
            <w:tcW w:w="50" w:type="pct"/>
            <w:vAlign w:val="center"/>
            <w:hideMark/>
          </w:tcPr>
          <w:p w14:paraId="2329C051" w14:textId="77777777" w:rsidR="00000000" w:rsidRDefault="007F1284">
            <w:pPr>
              <w:spacing w:after="100"/>
              <w:rPr>
                <w:rFonts w:eastAsia="Times New Roman"/>
                <w:sz w:val="20"/>
                <w:szCs w:val="20"/>
              </w:rPr>
            </w:pPr>
          </w:p>
        </w:tc>
        <w:tc>
          <w:tcPr>
            <w:tcW w:w="540" w:type="pct"/>
            <w:vAlign w:val="center"/>
            <w:hideMark/>
          </w:tcPr>
          <w:p w14:paraId="13C3B207" w14:textId="77777777" w:rsidR="00000000" w:rsidRDefault="007F1284">
            <w:pPr>
              <w:spacing w:after="100"/>
              <w:rPr>
                <w:rFonts w:eastAsia="Times New Roman"/>
                <w:sz w:val="20"/>
                <w:szCs w:val="20"/>
              </w:rPr>
            </w:pPr>
          </w:p>
        </w:tc>
        <w:tc>
          <w:tcPr>
            <w:tcW w:w="5" w:type="pct"/>
            <w:vAlign w:val="center"/>
            <w:hideMark/>
          </w:tcPr>
          <w:p w14:paraId="55917EC6" w14:textId="77777777" w:rsidR="00000000" w:rsidRDefault="007F1284">
            <w:pPr>
              <w:spacing w:after="100"/>
              <w:rPr>
                <w:rFonts w:eastAsia="Times New Roman"/>
                <w:sz w:val="20"/>
                <w:szCs w:val="20"/>
              </w:rPr>
            </w:pPr>
          </w:p>
        </w:tc>
        <w:tc>
          <w:tcPr>
            <w:tcW w:w="5" w:type="pct"/>
            <w:vAlign w:val="center"/>
            <w:hideMark/>
          </w:tcPr>
          <w:p w14:paraId="49B94FAA" w14:textId="77777777" w:rsidR="00000000" w:rsidRDefault="007F1284">
            <w:pPr>
              <w:spacing w:after="100"/>
              <w:rPr>
                <w:rFonts w:eastAsia="Times New Roman"/>
                <w:sz w:val="20"/>
                <w:szCs w:val="20"/>
              </w:rPr>
            </w:pPr>
          </w:p>
        </w:tc>
        <w:tc>
          <w:tcPr>
            <w:tcW w:w="47" w:type="pct"/>
            <w:vAlign w:val="center"/>
            <w:hideMark/>
          </w:tcPr>
          <w:p w14:paraId="65320F83" w14:textId="77777777" w:rsidR="00000000" w:rsidRDefault="007F1284">
            <w:pPr>
              <w:spacing w:after="100"/>
              <w:rPr>
                <w:rFonts w:eastAsia="Times New Roman"/>
                <w:sz w:val="20"/>
                <w:szCs w:val="20"/>
              </w:rPr>
            </w:pPr>
          </w:p>
        </w:tc>
        <w:tc>
          <w:tcPr>
            <w:tcW w:w="5" w:type="pct"/>
            <w:vAlign w:val="center"/>
            <w:hideMark/>
          </w:tcPr>
          <w:p w14:paraId="4C89FDDD" w14:textId="77777777" w:rsidR="00000000" w:rsidRDefault="007F1284">
            <w:pPr>
              <w:spacing w:after="100"/>
              <w:rPr>
                <w:rFonts w:eastAsia="Times New Roman"/>
                <w:sz w:val="20"/>
                <w:szCs w:val="20"/>
              </w:rPr>
            </w:pPr>
          </w:p>
        </w:tc>
        <w:tc>
          <w:tcPr>
            <w:tcW w:w="50" w:type="pct"/>
            <w:vAlign w:val="center"/>
            <w:hideMark/>
          </w:tcPr>
          <w:p w14:paraId="64DCE8FD" w14:textId="77777777" w:rsidR="00000000" w:rsidRDefault="007F1284">
            <w:pPr>
              <w:spacing w:after="100"/>
              <w:rPr>
                <w:rFonts w:eastAsia="Times New Roman"/>
                <w:sz w:val="20"/>
                <w:szCs w:val="20"/>
              </w:rPr>
            </w:pPr>
          </w:p>
        </w:tc>
        <w:tc>
          <w:tcPr>
            <w:tcW w:w="540" w:type="pct"/>
            <w:vAlign w:val="center"/>
            <w:hideMark/>
          </w:tcPr>
          <w:p w14:paraId="09E32CB9" w14:textId="77777777" w:rsidR="00000000" w:rsidRDefault="007F1284">
            <w:pPr>
              <w:spacing w:after="100"/>
              <w:rPr>
                <w:rFonts w:eastAsia="Times New Roman"/>
                <w:sz w:val="20"/>
                <w:szCs w:val="20"/>
              </w:rPr>
            </w:pPr>
          </w:p>
        </w:tc>
        <w:tc>
          <w:tcPr>
            <w:tcW w:w="5" w:type="pct"/>
            <w:vAlign w:val="center"/>
            <w:hideMark/>
          </w:tcPr>
          <w:p w14:paraId="6B375D84" w14:textId="77777777" w:rsidR="00000000" w:rsidRDefault="007F1284">
            <w:pPr>
              <w:spacing w:after="100"/>
              <w:rPr>
                <w:rFonts w:eastAsia="Times New Roman"/>
                <w:sz w:val="20"/>
                <w:szCs w:val="20"/>
              </w:rPr>
            </w:pPr>
          </w:p>
        </w:tc>
        <w:tc>
          <w:tcPr>
            <w:tcW w:w="5" w:type="pct"/>
            <w:vAlign w:val="center"/>
            <w:hideMark/>
          </w:tcPr>
          <w:p w14:paraId="460B8684" w14:textId="77777777" w:rsidR="00000000" w:rsidRDefault="007F1284">
            <w:pPr>
              <w:spacing w:after="100"/>
              <w:rPr>
                <w:rFonts w:eastAsia="Times New Roman"/>
                <w:sz w:val="20"/>
                <w:szCs w:val="20"/>
              </w:rPr>
            </w:pPr>
          </w:p>
        </w:tc>
        <w:tc>
          <w:tcPr>
            <w:tcW w:w="22" w:type="pct"/>
            <w:vAlign w:val="center"/>
            <w:hideMark/>
          </w:tcPr>
          <w:p w14:paraId="43344FA4" w14:textId="77777777" w:rsidR="00000000" w:rsidRDefault="007F1284">
            <w:pPr>
              <w:spacing w:after="100"/>
              <w:rPr>
                <w:rFonts w:eastAsia="Times New Roman"/>
                <w:sz w:val="20"/>
                <w:szCs w:val="20"/>
              </w:rPr>
            </w:pPr>
          </w:p>
        </w:tc>
        <w:tc>
          <w:tcPr>
            <w:tcW w:w="5" w:type="pct"/>
            <w:vAlign w:val="center"/>
            <w:hideMark/>
          </w:tcPr>
          <w:p w14:paraId="48E030AD" w14:textId="77777777" w:rsidR="00000000" w:rsidRDefault="007F1284">
            <w:pPr>
              <w:spacing w:after="100"/>
              <w:rPr>
                <w:rFonts w:eastAsia="Times New Roman"/>
                <w:sz w:val="20"/>
                <w:szCs w:val="20"/>
              </w:rPr>
            </w:pPr>
          </w:p>
        </w:tc>
        <w:tc>
          <w:tcPr>
            <w:tcW w:w="50" w:type="pct"/>
            <w:vAlign w:val="center"/>
            <w:hideMark/>
          </w:tcPr>
          <w:p w14:paraId="5BB83E7A" w14:textId="77777777" w:rsidR="00000000" w:rsidRDefault="007F1284">
            <w:pPr>
              <w:spacing w:after="100"/>
              <w:rPr>
                <w:rFonts w:eastAsia="Times New Roman"/>
                <w:sz w:val="20"/>
                <w:szCs w:val="20"/>
              </w:rPr>
            </w:pPr>
          </w:p>
        </w:tc>
        <w:tc>
          <w:tcPr>
            <w:tcW w:w="540" w:type="pct"/>
            <w:vAlign w:val="center"/>
            <w:hideMark/>
          </w:tcPr>
          <w:p w14:paraId="4641C229" w14:textId="77777777" w:rsidR="00000000" w:rsidRDefault="007F1284">
            <w:pPr>
              <w:spacing w:after="100"/>
              <w:rPr>
                <w:rFonts w:eastAsia="Times New Roman"/>
                <w:sz w:val="20"/>
                <w:szCs w:val="20"/>
              </w:rPr>
            </w:pPr>
          </w:p>
        </w:tc>
        <w:tc>
          <w:tcPr>
            <w:tcW w:w="5" w:type="pct"/>
            <w:vAlign w:val="center"/>
            <w:hideMark/>
          </w:tcPr>
          <w:p w14:paraId="63C271B0" w14:textId="77777777" w:rsidR="00000000" w:rsidRDefault="007F1284">
            <w:pPr>
              <w:spacing w:after="100"/>
              <w:rPr>
                <w:rFonts w:eastAsia="Times New Roman"/>
                <w:sz w:val="20"/>
                <w:szCs w:val="20"/>
              </w:rPr>
            </w:pPr>
          </w:p>
        </w:tc>
      </w:tr>
      <w:tr w:rsidR="00000000" w14:paraId="7D02FA33" w14:textId="77777777">
        <w:trPr>
          <w:divId w:val="1495416170"/>
        </w:trPr>
        <w:tc>
          <w:tcPr>
            <w:tcW w:w="0" w:type="auto"/>
            <w:gridSpan w:val="3"/>
            <w:tcMar>
              <w:top w:w="0" w:type="dxa"/>
              <w:left w:w="20" w:type="dxa"/>
              <w:bottom w:w="0" w:type="dxa"/>
              <w:right w:w="20" w:type="dxa"/>
            </w:tcMar>
            <w:vAlign w:val="center"/>
            <w:hideMark/>
          </w:tcPr>
          <w:p w14:paraId="7F1142C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3B0436" w14:textId="77777777" w:rsidR="00000000" w:rsidRDefault="007F128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771D6FA5" w14:textId="77777777" w:rsidR="00000000" w:rsidRDefault="007F1284">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14:paraId="3F50F996" w14:textId="77777777" w:rsidR="00000000" w:rsidRDefault="007F1284">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2083D805" w14:textId="77777777" w:rsidR="00000000" w:rsidRDefault="007F1284">
            <w:pPr>
              <w:spacing w:after="100"/>
              <w:jc w:val="center"/>
              <w:rPr>
                <w:rFonts w:eastAsia="Times New Roman"/>
              </w:rPr>
            </w:pPr>
            <w:r>
              <w:rPr>
                <w:rFonts w:eastAsia="Times New Roman"/>
                <w:color w:val="000000"/>
                <w:sz w:val="16"/>
                <w:szCs w:val="16"/>
              </w:rPr>
              <w:t>December 31, 2021</w:t>
            </w:r>
          </w:p>
        </w:tc>
      </w:tr>
      <w:tr w:rsidR="00000000" w14:paraId="652DE2B3" w14:textId="77777777">
        <w:trPr>
          <w:divId w:val="1495416170"/>
        </w:trPr>
        <w:tc>
          <w:tcPr>
            <w:tcW w:w="0" w:type="auto"/>
            <w:gridSpan w:val="3"/>
            <w:shd w:val="clear" w:color="auto" w:fill="CCEEFF"/>
            <w:tcMar>
              <w:top w:w="30" w:type="dxa"/>
              <w:left w:w="20" w:type="dxa"/>
              <w:bottom w:w="30" w:type="dxa"/>
              <w:right w:w="20" w:type="dxa"/>
            </w:tcMar>
            <w:vAlign w:val="bottom"/>
            <w:hideMark/>
          </w:tcPr>
          <w:p w14:paraId="7645742E" w14:textId="77777777" w:rsidR="00000000" w:rsidRDefault="007F1284">
            <w:pPr>
              <w:spacing w:after="100"/>
              <w:rPr>
                <w:rFonts w:eastAsia="Times New Roman"/>
              </w:rPr>
            </w:pPr>
            <w:r>
              <w:rPr>
                <w:rFonts w:eastAsia="Times New Roman"/>
                <w:color w:val="000000"/>
                <w:sz w:val="20"/>
                <w:szCs w:val="20"/>
              </w:rPr>
              <w:t>Series</w:t>
            </w:r>
          </w:p>
        </w:tc>
        <w:tc>
          <w:tcPr>
            <w:tcW w:w="0" w:type="auto"/>
            <w:gridSpan w:val="3"/>
            <w:shd w:val="clear" w:color="auto" w:fill="CCEEFF"/>
            <w:tcMar>
              <w:top w:w="0" w:type="dxa"/>
              <w:left w:w="20" w:type="dxa"/>
              <w:bottom w:w="0" w:type="dxa"/>
              <w:right w:w="20" w:type="dxa"/>
            </w:tcMar>
            <w:vAlign w:val="center"/>
            <w:hideMark/>
          </w:tcPr>
          <w:p w14:paraId="6186FA13" w14:textId="77777777" w:rsidR="00000000" w:rsidRDefault="007F1284">
            <w:pPr>
              <w:spacing w:after="100"/>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14:paraId="1234A45D" w14:textId="77777777" w:rsidR="00000000" w:rsidRDefault="007F1284">
            <w:pPr>
              <w:spacing w:after="100"/>
              <w:jc w:val="center"/>
              <w:rPr>
                <w:rFonts w:eastAsia="Times New Roman"/>
              </w:rPr>
            </w:pPr>
            <w:r>
              <w:rPr>
                <w:rFonts w:eastAsia="Times New Roman"/>
                <w:b/>
                <w:bCs/>
                <w:color w:val="000000"/>
                <w:sz w:val="16"/>
                <w:szCs w:val="16"/>
              </w:rPr>
              <w:t>Shares Authorized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14:paraId="08924820" w14:textId="77777777" w:rsidR="00000000" w:rsidRDefault="007F1284">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14:paraId="6EE599E9" w14:textId="77777777" w:rsidR="00000000" w:rsidRDefault="007F1284">
            <w:pPr>
              <w:spacing w:after="100"/>
              <w:jc w:val="center"/>
              <w:rPr>
                <w:rFonts w:eastAsia="Times New Roman"/>
              </w:rPr>
            </w:pPr>
            <w:r>
              <w:rPr>
                <w:rFonts w:eastAsia="Times New Roman"/>
                <w:b/>
                <w:bCs/>
                <w:color w:val="000000"/>
                <w:sz w:val="16"/>
                <w:szCs w:val="16"/>
              </w:rPr>
              <w:t>Shares</w:t>
            </w:r>
            <w:r>
              <w:rPr>
                <w:rFonts w:eastAsia="Times New Roman"/>
                <w:b/>
                <w:bCs/>
                <w:color w:val="000000"/>
                <w:sz w:val="16"/>
                <w:szCs w:val="16"/>
              </w:rPr>
              <w:br/>
              <w:t> Issued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14:paraId="794E78E0" w14:textId="77777777" w:rsidR="00000000" w:rsidRDefault="007F1284">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14:paraId="528025AE" w14:textId="77777777" w:rsidR="00000000" w:rsidRDefault="007F1284">
            <w:pPr>
              <w:spacing w:after="100"/>
              <w:jc w:val="center"/>
              <w:rPr>
                <w:rFonts w:eastAsia="Times New Roman"/>
              </w:rPr>
            </w:pPr>
            <w:r>
              <w:rPr>
                <w:rFonts w:eastAsia="Times New Roman"/>
                <w:b/>
                <w:bCs/>
                <w:color w:val="000000"/>
                <w:sz w:val="16"/>
                <w:szCs w:val="16"/>
              </w:rPr>
              <w:t>Shares Outstanding</w:t>
            </w:r>
          </w:p>
        </w:tc>
        <w:tc>
          <w:tcPr>
            <w:tcW w:w="0" w:type="auto"/>
            <w:gridSpan w:val="3"/>
            <w:shd w:val="clear" w:color="auto" w:fill="CCEEFF"/>
            <w:tcMar>
              <w:top w:w="0" w:type="dxa"/>
              <w:left w:w="20" w:type="dxa"/>
              <w:bottom w:w="0" w:type="dxa"/>
              <w:right w:w="20" w:type="dxa"/>
            </w:tcMar>
            <w:vAlign w:val="center"/>
            <w:hideMark/>
          </w:tcPr>
          <w:p w14:paraId="19326B3D" w14:textId="77777777" w:rsidR="00000000" w:rsidRDefault="007F1284">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14:paraId="3E48D3A2" w14:textId="77777777" w:rsidR="00000000" w:rsidRDefault="007F1284">
            <w:pPr>
              <w:spacing w:after="100"/>
              <w:jc w:val="center"/>
              <w:rPr>
                <w:rFonts w:eastAsia="Times New Roman"/>
              </w:rPr>
            </w:pPr>
            <w:r>
              <w:rPr>
                <w:rFonts w:eastAsia="Times New Roman"/>
                <w:color w:val="000000"/>
                <w:sz w:val="16"/>
                <w:szCs w:val="16"/>
              </w:rPr>
              <w:t>Shares Authorized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14:paraId="0AEBCAD7" w14:textId="77777777" w:rsidR="00000000" w:rsidRDefault="007F1284">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14:paraId="12D15D8B" w14:textId="77777777" w:rsidR="00000000" w:rsidRDefault="007F1284">
            <w:pPr>
              <w:spacing w:after="100"/>
              <w:jc w:val="center"/>
              <w:rPr>
                <w:rFonts w:eastAsia="Times New Roman"/>
              </w:rPr>
            </w:pPr>
            <w:r>
              <w:rPr>
                <w:rFonts w:eastAsia="Times New Roman"/>
                <w:color w:val="000000"/>
                <w:sz w:val="16"/>
                <w:szCs w:val="16"/>
              </w:rPr>
              <w:t>Shares</w:t>
            </w:r>
            <w:r>
              <w:rPr>
                <w:rFonts w:eastAsia="Times New Roman"/>
                <w:color w:val="000000"/>
                <w:sz w:val="16"/>
                <w:szCs w:val="16"/>
              </w:rPr>
              <w:br/>
              <w:t> Issued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14:paraId="04FE6342" w14:textId="77777777" w:rsidR="00000000" w:rsidRDefault="007F1284">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14:paraId="2E329293" w14:textId="77777777" w:rsidR="00000000" w:rsidRDefault="007F1284">
            <w:pPr>
              <w:spacing w:after="100"/>
              <w:jc w:val="center"/>
              <w:rPr>
                <w:rFonts w:eastAsia="Times New Roman"/>
              </w:rPr>
            </w:pPr>
            <w:r>
              <w:rPr>
                <w:rFonts w:eastAsia="Times New Roman"/>
                <w:color w:val="000000"/>
                <w:sz w:val="16"/>
                <w:szCs w:val="16"/>
              </w:rPr>
              <w:t>Shares Outstanding</w:t>
            </w:r>
          </w:p>
        </w:tc>
      </w:tr>
      <w:tr w:rsidR="00000000" w14:paraId="2A2588FF" w14:textId="77777777">
        <w:trPr>
          <w:divId w:val="1495416170"/>
        </w:trPr>
        <w:tc>
          <w:tcPr>
            <w:tcW w:w="0" w:type="auto"/>
            <w:gridSpan w:val="3"/>
            <w:shd w:val="clear" w:color="auto" w:fill="FFFFFF"/>
            <w:tcMar>
              <w:top w:w="30" w:type="dxa"/>
              <w:left w:w="20" w:type="dxa"/>
              <w:bottom w:w="30" w:type="dxa"/>
              <w:right w:w="20" w:type="dxa"/>
            </w:tcMar>
            <w:vAlign w:val="bottom"/>
            <w:hideMark/>
          </w:tcPr>
          <w:p w14:paraId="2C5EC9F1" w14:textId="77777777" w:rsidR="00000000" w:rsidRDefault="007F1284">
            <w:pPr>
              <w:spacing w:after="100"/>
              <w:rPr>
                <w:rFonts w:eastAsia="Times New Roman"/>
              </w:rPr>
            </w:pPr>
            <w:r>
              <w:rPr>
                <w:rFonts w:eastAsia="Times New Roman"/>
                <w:color w:val="000000"/>
                <w:sz w:val="20"/>
                <w:szCs w:val="20"/>
              </w:rPr>
              <w:t xml:space="preserve">Series A </w:t>
            </w:r>
          </w:p>
        </w:tc>
        <w:tc>
          <w:tcPr>
            <w:tcW w:w="0" w:type="auto"/>
            <w:gridSpan w:val="3"/>
            <w:shd w:val="clear" w:color="auto" w:fill="FFFFFF"/>
            <w:tcMar>
              <w:top w:w="0" w:type="dxa"/>
              <w:left w:w="20" w:type="dxa"/>
              <w:bottom w:w="0" w:type="dxa"/>
              <w:right w:w="20" w:type="dxa"/>
            </w:tcMar>
            <w:vAlign w:val="center"/>
            <w:hideMark/>
          </w:tcPr>
          <w:p w14:paraId="4B75DF04" w14:textId="77777777" w:rsidR="00000000" w:rsidRDefault="007F1284">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03F98CB3" w14:textId="77777777" w:rsidR="00000000" w:rsidRDefault="007F1284">
            <w:pPr>
              <w:spacing w:after="100"/>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1797664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3A7A12"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2C69CFB2" w14:textId="77777777" w:rsidR="00000000" w:rsidRDefault="007F1284">
            <w:pPr>
              <w:spacing w:after="100"/>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72519A4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97B177"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397FF3D4" w14:textId="77777777" w:rsidR="00000000" w:rsidRDefault="007F1284">
            <w:pPr>
              <w:spacing w:after="100"/>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7CB9DE6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97410A"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22A6C1B9" w14:textId="77777777" w:rsidR="00000000" w:rsidRDefault="007F1284">
            <w:pPr>
              <w:spacing w:after="100"/>
              <w:jc w:val="right"/>
              <w:rPr>
                <w:rFonts w:eastAsia="Times New Roman"/>
              </w:rPr>
            </w:pPr>
            <w:r>
              <w:rPr>
                <w:rFonts w:eastAsia="Times New Roman"/>
                <w:color w:val="000000"/>
                <w:sz w:val="20"/>
                <w:szCs w:val="20"/>
              </w:rPr>
              <w:t>32,000 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7262ACA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873F5A"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3596417A" w14:textId="77777777" w:rsidR="00000000" w:rsidRDefault="007F1284">
            <w:pPr>
              <w:spacing w:after="100"/>
              <w:jc w:val="right"/>
              <w:rPr>
                <w:rFonts w:eastAsia="Times New Roman"/>
              </w:rPr>
            </w:pPr>
            <w:r>
              <w:rPr>
                <w:rFonts w:eastAsia="Times New Roman"/>
                <w:color w:val="000000"/>
                <w:sz w:val="20"/>
                <w:szCs w:val="20"/>
              </w:rPr>
              <w:t>32,000 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605AC0B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A0B6DA"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749398C4" w14:textId="77777777" w:rsidR="00000000" w:rsidRDefault="007F1284">
            <w:pPr>
              <w:spacing w:after="100"/>
              <w:jc w:val="right"/>
              <w:rPr>
                <w:rFonts w:eastAsia="Times New Roman"/>
              </w:rPr>
            </w:pPr>
            <w:r>
              <w:rPr>
                <w:rFonts w:eastAsia="Times New Roman"/>
                <w:color w:val="000000"/>
                <w:sz w:val="20"/>
                <w:szCs w:val="20"/>
              </w:rPr>
              <w:t>32,000 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5D5893A8" w14:textId="77777777" w:rsidR="00000000" w:rsidRDefault="007F1284">
            <w:pPr>
              <w:spacing w:after="100"/>
              <w:jc w:val="right"/>
              <w:rPr>
                <w:rFonts w:eastAsia="Times New Roman"/>
              </w:rPr>
            </w:pPr>
          </w:p>
        </w:tc>
      </w:tr>
      <w:tr w:rsidR="00000000" w14:paraId="1555F608" w14:textId="77777777">
        <w:trPr>
          <w:divId w:val="1495416170"/>
        </w:trPr>
        <w:tc>
          <w:tcPr>
            <w:tcW w:w="0" w:type="auto"/>
            <w:gridSpan w:val="3"/>
            <w:shd w:val="clear" w:color="auto" w:fill="CCEEFF"/>
            <w:tcMar>
              <w:top w:w="30" w:type="dxa"/>
              <w:left w:w="20" w:type="dxa"/>
              <w:bottom w:w="30" w:type="dxa"/>
              <w:right w:w="20" w:type="dxa"/>
            </w:tcMar>
            <w:vAlign w:val="bottom"/>
            <w:hideMark/>
          </w:tcPr>
          <w:p w14:paraId="7D0566DD" w14:textId="77777777" w:rsidR="00000000" w:rsidRDefault="007F1284">
            <w:pPr>
              <w:spacing w:after="100"/>
              <w:rPr>
                <w:rFonts w:eastAsia="Times New Roman"/>
              </w:rPr>
            </w:pPr>
            <w:r>
              <w:rPr>
                <w:rFonts w:eastAsia="Times New Roman"/>
                <w:color w:val="000000"/>
                <w:sz w:val="20"/>
                <w:szCs w:val="20"/>
              </w:rPr>
              <w:t xml:space="preserve">Series B </w:t>
            </w:r>
          </w:p>
        </w:tc>
        <w:tc>
          <w:tcPr>
            <w:tcW w:w="0" w:type="auto"/>
            <w:gridSpan w:val="3"/>
            <w:shd w:val="clear" w:color="auto" w:fill="CCEEFF"/>
            <w:tcMar>
              <w:top w:w="0" w:type="dxa"/>
              <w:left w:w="20" w:type="dxa"/>
              <w:bottom w:w="0" w:type="dxa"/>
              <w:right w:w="20" w:type="dxa"/>
            </w:tcMar>
            <w:vAlign w:val="center"/>
            <w:hideMark/>
          </w:tcPr>
          <w:p w14:paraId="53483062" w14:textId="77777777" w:rsidR="00000000" w:rsidRDefault="007F128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75026F" w14:textId="77777777" w:rsidR="00000000" w:rsidRDefault="007F1284">
            <w:pPr>
              <w:spacing w:after="100"/>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AEB263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25767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3EFB25" w14:textId="77777777" w:rsidR="00000000" w:rsidRDefault="007F1284">
            <w:pPr>
              <w:spacing w:after="100"/>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D355F3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933B6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5A46D0" w14:textId="77777777" w:rsidR="00000000" w:rsidRDefault="007F1284">
            <w:pPr>
              <w:spacing w:after="100"/>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C5B918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EA942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435BA9" w14:textId="77777777" w:rsidR="00000000" w:rsidRDefault="007F1284">
            <w:pPr>
              <w:spacing w:after="100"/>
              <w:jc w:val="right"/>
              <w:rPr>
                <w:rFonts w:eastAsia="Times New Roman"/>
              </w:rPr>
            </w:pPr>
            <w:r>
              <w:rPr>
                <w:rFonts w:eastAsia="Times New Roman"/>
                <w:color w:val="000000"/>
                <w:sz w:val="20"/>
                <w:szCs w:val="20"/>
              </w:rPr>
              <w:t>20,000 </w:t>
            </w:r>
          </w:p>
        </w:tc>
        <w:tc>
          <w:tcPr>
            <w:tcW w:w="0" w:type="auto"/>
            <w:shd w:val="clear" w:color="auto" w:fill="CCEEFF"/>
            <w:tcMar>
              <w:top w:w="30" w:type="dxa"/>
              <w:left w:w="0" w:type="dxa"/>
              <w:bottom w:w="30" w:type="dxa"/>
              <w:right w:w="20" w:type="dxa"/>
            </w:tcMar>
            <w:vAlign w:val="bottom"/>
            <w:hideMark/>
          </w:tcPr>
          <w:p w14:paraId="1420500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AA795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FD571E" w14:textId="77777777" w:rsidR="00000000" w:rsidRDefault="007F1284">
            <w:pPr>
              <w:spacing w:after="100"/>
              <w:jc w:val="right"/>
              <w:rPr>
                <w:rFonts w:eastAsia="Times New Roman"/>
              </w:rPr>
            </w:pPr>
            <w:r>
              <w:rPr>
                <w:rFonts w:eastAsia="Times New Roman"/>
                <w:color w:val="000000"/>
                <w:sz w:val="20"/>
                <w:szCs w:val="20"/>
              </w:rPr>
              <w:t>20,000 </w:t>
            </w:r>
          </w:p>
        </w:tc>
        <w:tc>
          <w:tcPr>
            <w:tcW w:w="0" w:type="auto"/>
            <w:shd w:val="clear" w:color="auto" w:fill="CCEEFF"/>
            <w:tcMar>
              <w:top w:w="30" w:type="dxa"/>
              <w:left w:w="0" w:type="dxa"/>
              <w:bottom w:w="30" w:type="dxa"/>
              <w:right w:w="20" w:type="dxa"/>
            </w:tcMar>
            <w:vAlign w:val="bottom"/>
            <w:hideMark/>
          </w:tcPr>
          <w:p w14:paraId="4603FE4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3FB91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ACC7DB" w14:textId="77777777" w:rsidR="00000000" w:rsidRDefault="007F1284">
            <w:pPr>
              <w:spacing w:after="100"/>
              <w:jc w:val="right"/>
              <w:rPr>
                <w:rFonts w:eastAsia="Times New Roman"/>
              </w:rPr>
            </w:pPr>
            <w:r>
              <w:rPr>
                <w:rFonts w:eastAsia="Times New Roman"/>
                <w:color w:val="000000"/>
                <w:sz w:val="20"/>
                <w:szCs w:val="20"/>
              </w:rPr>
              <w:t>20,000 </w:t>
            </w:r>
          </w:p>
        </w:tc>
        <w:tc>
          <w:tcPr>
            <w:tcW w:w="0" w:type="auto"/>
            <w:shd w:val="clear" w:color="auto" w:fill="CCEEFF"/>
            <w:tcMar>
              <w:top w:w="30" w:type="dxa"/>
              <w:left w:w="0" w:type="dxa"/>
              <w:bottom w:w="30" w:type="dxa"/>
              <w:right w:w="20" w:type="dxa"/>
            </w:tcMar>
            <w:vAlign w:val="bottom"/>
            <w:hideMark/>
          </w:tcPr>
          <w:p w14:paraId="5C7BD2E1" w14:textId="77777777" w:rsidR="00000000" w:rsidRDefault="007F1284">
            <w:pPr>
              <w:spacing w:after="100"/>
              <w:jc w:val="right"/>
              <w:rPr>
                <w:rFonts w:eastAsia="Times New Roman"/>
              </w:rPr>
            </w:pPr>
          </w:p>
        </w:tc>
      </w:tr>
      <w:tr w:rsidR="00000000" w14:paraId="59FEE944" w14:textId="77777777">
        <w:trPr>
          <w:divId w:val="1495416170"/>
        </w:trPr>
        <w:tc>
          <w:tcPr>
            <w:tcW w:w="0" w:type="auto"/>
            <w:gridSpan w:val="3"/>
            <w:shd w:val="clear" w:color="auto" w:fill="FFFFFF"/>
            <w:tcMar>
              <w:top w:w="30" w:type="dxa"/>
              <w:left w:w="20" w:type="dxa"/>
              <w:bottom w:w="30" w:type="dxa"/>
              <w:right w:w="20" w:type="dxa"/>
            </w:tcMar>
            <w:vAlign w:val="bottom"/>
            <w:hideMark/>
          </w:tcPr>
          <w:p w14:paraId="1DCC57CA" w14:textId="77777777" w:rsidR="00000000" w:rsidRDefault="007F1284">
            <w:pPr>
              <w:spacing w:after="100"/>
              <w:rPr>
                <w:rFonts w:eastAsia="Times New Roman"/>
              </w:rPr>
            </w:pPr>
            <w:r>
              <w:rPr>
                <w:rFonts w:eastAsia="Times New Roman"/>
                <w:color w:val="000000"/>
                <w:sz w:val="20"/>
                <w:szCs w:val="20"/>
              </w:rPr>
              <w:t>Series C</w:t>
            </w:r>
          </w:p>
        </w:tc>
        <w:tc>
          <w:tcPr>
            <w:tcW w:w="0" w:type="auto"/>
            <w:gridSpan w:val="3"/>
            <w:shd w:val="clear" w:color="auto" w:fill="FFFFFF"/>
            <w:tcMar>
              <w:top w:w="0" w:type="dxa"/>
              <w:left w:w="20" w:type="dxa"/>
              <w:bottom w:w="0" w:type="dxa"/>
              <w:right w:w="20" w:type="dxa"/>
            </w:tcMar>
            <w:vAlign w:val="center"/>
            <w:hideMark/>
          </w:tcPr>
          <w:p w14:paraId="4350B3C7" w14:textId="77777777" w:rsidR="00000000" w:rsidRDefault="007F128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0DB981" w14:textId="77777777" w:rsidR="00000000" w:rsidRDefault="007F1284">
            <w:pPr>
              <w:spacing w:after="100"/>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B92460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95754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C0EC81" w14:textId="77777777" w:rsidR="00000000" w:rsidRDefault="007F1284">
            <w:pPr>
              <w:spacing w:after="100"/>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13DBDD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A7FA8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42F3B2" w14:textId="77777777" w:rsidR="00000000" w:rsidRDefault="007F1284">
            <w:pPr>
              <w:spacing w:after="100"/>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68BC7A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77699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1BE0B0" w14:textId="77777777" w:rsidR="00000000" w:rsidRDefault="007F1284">
            <w:pPr>
              <w:spacing w:after="100"/>
              <w:jc w:val="right"/>
              <w:rPr>
                <w:rFonts w:eastAsia="Times New Roman"/>
              </w:rPr>
            </w:pPr>
            <w:r>
              <w:rPr>
                <w:rFonts w:eastAsia="Times New Roman"/>
                <w:color w:val="000000"/>
                <w:sz w:val="20"/>
                <w:szCs w:val="20"/>
              </w:rPr>
              <w:t>12,000 </w:t>
            </w:r>
          </w:p>
        </w:tc>
        <w:tc>
          <w:tcPr>
            <w:tcW w:w="0" w:type="auto"/>
            <w:shd w:val="clear" w:color="auto" w:fill="FFFFFF"/>
            <w:tcMar>
              <w:top w:w="30" w:type="dxa"/>
              <w:left w:w="0" w:type="dxa"/>
              <w:bottom w:w="30" w:type="dxa"/>
              <w:right w:w="20" w:type="dxa"/>
            </w:tcMar>
            <w:vAlign w:val="bottom"/>
            <w:hideMark/>
          </w:tcPr>
          <w:p w14:paraId="2B87974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C45D3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398EBB" w14:textId="77777777" w:rsidR="00000000" w:rsidRDefault="007F1284">
            <w:pPr>
              <w:spacing w:after="100"/>
              <w:jc w:val="right"/>
              <w:rPr>
                <w:rFonts w:eastAsia="Times New Roman"/>
              </w:rPr>
            </w:pPr>
            <w:r>
              <w:rPr>
                <w:rFonts w:eastAsia="Times New Roman"/>
                <w:color w:val="000000"/>
                <w:sz w:val="20"/>
                <w:szCs w:val="20"/>
              </w:rPr>
              <w:t>12,000 </w:t>
            </w:r>
          </w:p>
        </w:tc>
        <w:tc>
          <w:tcPr>
            <w:tcW w:w="0" w:type="auto"/>
            <w:shd w:val="clear" w:color="auto" w:fill="FFFFFF"/>
            <w:tcMar>
              <w:top w:w="30" w:type="dxa"/>
              <w:left w:w="0" w:type="dxa"/>
              <w:bottom w:w="30" w:type="dxa"/>
              <w:right w:w="20" w:type="dxa"/>
            </w:tcMar>
            <w:vAlign w:val="bottom"/>
            <w:hideMark/>
          </w:tcPr>
          <w:p w14:paraId="46255DC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8C27F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E6D652" w14:textId="77777777" w:rsidR="00000000" w:rsidRDefault="007F1284">
            <w:pPr>
              <w:spacing w:after="100"/>
              <w:jc w:val="right"/>
              <w:rPr>
                <w:rFonts w:eastAsia="Times New Roman"/>
              </w:rPr>
            </w:pPr>
            <w:r>
              <w:rPr>
                <w:rFonts w:eastAsia="Times New Roman"/>
                <w:color w:val="000000"/>
                <w:sz w:val="20"/>
                <w:szCs w:val="20"/>
              </w:rPr>
              <w:t>12,000 </w:t>
            </w:r>
          </w:p>
        </w:tc>
        <w:tc>
          <w:tcPr>
            <w:tcW w:w="0" w:type="auto"/>
            <w:shd w:val="clear" w:color="auto" w:fill="FFFFFF"/>
            <w:tcMar>
              <w:top w:w="30" w:type="dxa"/>
              <w:left w:w="0" w:type="dxa"/>
              <w:bottom w:w="30" w:type="dxa"/>
              <w:right w:w="20" w:type="dxa"/>
            </w:tcMar>
            <w:vAlign w:val="bottom"/>
            <w:hideMark/>
          </w:tcPr>
          <w:p w14:paraId="33B8F795" w14:textId="77777777" w:rsidR="00000000" w:rsidRDefault="007F1284">
            <w:pPr>
              <w:spacing w:after="100"/>
              <w:jc w:val="right"/>
              <w:rPr>
                <w:rFonts w:eastAsia="Times New Roman"/>
              </w:rPr>
            </w:pPr>
          </w:p>
        </w:tc>
      </w:tr>
      <w:tr w:rsidR="00000000" w14:paraId="6DF15CC0" w14:textId="77777777">
        <w:trPr>
          <w:divId w:val="1495416170"/>
        </w:trPr>
        <w:tc>
          <w:tcPr>
            <w:tcW w:w="0" w:type="auto"/>
            <w:gridSpan w:val="3"/>
            <w:shd w:val="clear" w:color="auto" w:fill="CCEEFF"/>
            <w:tcMar>
              <w:top w:w="30" w:type="dxa"/>
              <w:left w:w="20" w:type="dxa"/>
              <w:bottom w:w="30" w:type="dxa"/>
              <w:right w:w="20" w:type="dxa"/>
            </w:tcMar>
            <w:vAlign w:val="bottom"/>
            <w:hideMark/>
          </w:tcPr>
          <w:p w14:paraId="2347C340" w14:textId="77777777" w:rsidR="00000000" w:rsidRDefault="007F1284">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131A3729" w14:textId="77777777" w:rsidR="00000000" w:rsidRDefault="007F1284">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FC2C941" w14:textId="77777777" w:rsidR="00000000" w:rsidRDefault="007F1284">
            <w:pPr>
              <w:spacing w:after="100"/>
              <w:jc w:val="right"/>
              <w:rPr>
                <w:rFonts w:eastAsia="Times New Roman"/>
              </w:rPr>
            </w:pPr>
            <w:r>
              <w:rPr>
                <w:rFonts w:eastAsia="Times New Roman"/>
                <w:b/>
                <w:bCs/>
                <w:color w:val="000000"/>
                <w:sz w:val="20"/>
                <w:szCs w:val="20"/>
              </w:rPr>
              <w:t>64,000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EAFA6A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98CE4C" w14:textId="77777777" w:rsidR="00000000" w:rsidRDefault="007F128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82F28F4" w14:textId="77777777" w:rsidR="00000000" w:rsidRDefault="007F1284">
            <w:pPr>
              <w:spacing w:after="100"/>
              <w:jc w:val="right"/>
              <w:rPr>
                <w:rFonts w:eastAsia="Times New Roman"/>
              </w:rPr>
            </w:pPr>
            <w:r>
              <w:rPr>
                <w:rFonts w:eastAsia="Times New Roman"/>
                <w:b/>
                <w:bCs/>
                <w:color w:val="000000"/>
                <w:sz w:val="20"/>
                <w:szCs w:val="20"/>
              </w:rPr>
              <w:t>64,000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442EF5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E46FCA" w14:textId="77777777" w:rsidR="00000000" w:rsidRDefault="007F128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4A15F0B" w14:textId="77777777" w:rsidR="00000000" w:rsidRDefault="007F1284">
            <w:pPr>
              <w:spacing w:after="100"/>
              <w:jc w:val="right"/>
              <w:rPr>
                <w:rFonts w:eastAsia="Times New Roman"/>
              </w:rPr>
            </w:pPr>
            <w:r>
              <w:rPr>
                <w:rFonts w:eastAsia="Times New Roman"/>
                <w:b/>
                <w:bCs/>
                <w:color w:val="000000"/>
                <w:sz w:val="20"/>
                <w:szCs w:val="20"/>
              </w:rPr>
              <w:t>64,000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DC7E77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086C9E" w14:textId="77777777" w:rsidR="00000000" w:rsidRDefault="007F128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33BCACF" w14:textId="77777777" w:rsidR="00000000" w:rsidRDefault="007F1284">
            <w:pPr>
              <w:spacing w:after="100"/>
              <w:jc w:val="right"/>
              <w:rPr>
                <w:rFonts w:eastAsia="Times New Roman"/>
              </w:rPr>
            </w:pPr>
            <w:r>
              <w:rPr>
                <w:rFonts w:eastAsia="Times New Roman"/>
                <w:color w:val="000000"/>
                <w:sz w:val="20"/>
                <w:szCs w:val="20"/>
              </w:rPr>
              <w:t>64,000 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7E01FC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2FA7B9" w14:textId="77777777" w:rsidR="00000000" w:rsidRDefault="007F128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42586B" w14:textId="77777777" w:rsidR="00000000" w:rsidRDefault="007F1284">
            <w:pPr>
              <w:spacing w:after="100"/>
              <w:jc w:val="right"/>
              <w:rPr>
                <w:rFonts w:eastAsia="Times New Roman"/>
              </w:rPr>
            </w:pPr>
            <w:r>
              <w:rPr>
                <w:rFonts w:eastAsia="Times New Roman"/>
                <w:color w:val="000000"/>
                <w:sz w:val="20"/>
                <w:szCs w:val="20"/>
              </w:rPr>
              <w:t>64,000 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B46F69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6E99C2" w14:textId="77777777" w:rsidR="00000000" w:rsidRDefault="007F128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A0D62F9" w14:textId="77777777" w:rsidR="00000000" w:rsidRDefault="007F1284">
            <w:pPr>
              <w:spacing w:after="100"/>
              <w:jc w:val="right"/>
              <w:rPr>
                <w:rFonts w:eastAsia="Times New Roman"/>
              </w:rPr>
            </w:pPr>
            <w:r>
              <w:rPr>
                <w:rFonts w:eastAsia="Times New Roman"/>
                <w:color w:val="000000"/>
                <w:sz w:val="20"/>
                <w:szCs w:val="20"/>
              </w:rPr>
              <w:t>64,000 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E9AA679" w14:textId="77777777" w:rsidR="00000000" w:rsidRDefault="007F1284">
            <w:pPr>
              <w:spacing w:after="100"/>
              <w:jc w:val="right"/>
              <w:rPr>
                <w:rFonts w:eastAsia="Times New Roman"/>
              </w:rPr>
            </w:pPr>
          </w:p>
        </w:tc>
      </w:tr>
    </w:tbl>
    <w:p w14:paraId="5F80280F" w14:textId="77777777" w:rsidR="00000000" w:rsidRDefault="007F1284">
      <w:pPr>
        <w:divId w:val="725491268"/>
        <w:rPr>
          <w:rFonts w:eastAsia="Times New Roman"/>
        </w:rPr>
      </w:pPr>
    </w:p>
    <w:p w14:paraId="528DC075" w14:textId="77777777" w:rsidR="00000000" w:rsidRDefault="007F1284">
      <w:pPr>
        <w:divId w:val="425225487"/>
        <w:rPr>
          <w:rFonts w:eastAsia="Times New Roman"/>
        </w:rPr>
      </w:pPr>
      <w:r>
        <w:rPr>
          <w:rFonts w:eastAsia="Times New Roman"/>
          <w:color w:val="000000"/>
          <w:sz w:val="20"/>
          <w:szCs w:val="20"/>
        </w:rPr>
        <w:t>Dividends declared per share were as follows for the periods indicated:</w:t>
      </w:r>
    </w:p>
    <w:tbl>
      <w:tblPr>
        <w:tblW w:w="4459" w:type="pct"/>
        <w:tblCellMar>
          <w:top w:w="15" w:type="dxa"/>
          <w:left w:w="15" w:type="dxa"/>
          <w:bottom w:w="15" w:type="dxa"/>
          <w:right w:w="15" w:type="dxa"/>
        </w:tblCellMar>
        <w:tblLook w:val="04A0" w:firstRow="1" w:lastRow="0" w:firstColumn="1" w:lastColumn="0" w:noHBand="0" w:noVBand="1"/>
      </w:tblPr>
      <w:tblGrid>
        <w:gridCol w:w="37"/>
        <w:gridCol w:w="4918"/>
        <w:gridCol w:w="36"/>
        <w:gridCol w:w="120"/>
        <w:gridCol w:w="768"/>
        <w:gridCol w:w="36"/>
        <w:gridCol w:w="36"/>
        <w:gridCol w:w="36"/>
        <w:gridCol w:w="36"/>
        <w:gridCol w:w="120"/>
        <w:gridCol w:w="724"/>
        <w:gridCol w:w="36"/>
        <w:gridCol w:w="36"/>
        <w:gridCol w:w="36"/>
        <w:gridCol w:w="36"/>
        <w:gridCol w:w="36"/>
        <w:gridCol w:w="36"/>
        <w:gridCol w:w="36"/>
        <w:gridCol w:w="36"/>
        <w:gridCol w:w="36"/>
        <w:gridCol w:w="36"/>
        <w:gridCol w:w="36"/>
        <w:gridCol w:w="36"/>
        <w:gridCol w:w="36"/>
        <w:gridCol w:w="36"/>
        <w:gridCol w:w="36"/>
      </w:tblGrid>
      <w:tr w:rsidR="00000000" w14:paraId="3848D454" w14:textId="77777777">
        <w:trPr>
          <w:divId w:val="1731730293"/>
        </w:trPr>
        <w:tc>
          <w:tcPr>
            <w:tcW w:w="50" w:type="pct"/>
            <w:vAlign w:val="center"/>
            <w:hideMark/>
          </w:tcPr>
          <w:p w14:paraId="231D2FC2" w14:textId="77777777" w:rsidR="00000000" w:rsidRDefault="007F1284">
            <w:pPr>
              <w:rPr>
                <w:rFonts w:eastAsia="Times New Roman"/>
              </w:rPr>
            </w:pPr>
          </w:p>
        </w:tc>
        <w:tc>
          <w:tcPr>
            <w:tcW w:w="3608" w:type="pct"/>
            <w:vAlign w:val="center"/>
            <w:hideMark/>
          </w:tcPr>
          <w:p w14:paraId="31BDE47E" w14:textId="77777777" w:rsidR="00000000" w:rsidRDefault="007F1284">
            <w:pPr>
              <w:spacing w:after="100"/>
              <w:rPr>
                <w:rFonts w:eastAsia="Times New Roman"/>
                <w:sz w:val="20"/>
                <w:szCs w:val="20"/>
              </w:rPr>
            </w:pPr>
          </w:p>
        </w:tc>
        <w:tc>
          <w:tcPr>
            <w:tcW w:w="5" w:type="pct"/>
            <w:vAlign w:val="center"/>
            <w:hideMark/>
          </w:tcPr>
          <w:p w14:paraId="5CF38665" w14:textId="77777777" w:rsidR="00000000" w:rsidRDefault="007F1284">
            <w:pPr>
              <w:spacing w:after="100"/>
              <w:rPr>
                <w:rFonts w:eastAsia="Times New Roman"/>
                <w:sz w:val="20"/>
                <w:szCs w:val="20"/>
              </w:rPr>
            </w:pPr>
          </w:p>
        </w:tc>
        <w:tc>
          <w:tcPr>
            <w:tcW w:w="50" w:type="pct"/>
            <w:vAlign w:val="center"/>
            <w:hideMark/>
          </w:tcPr>
          <w:p w14:paraId="0577BB9E" w14:textId="77777777" w:rsidR="00000000" w:rsidRDefault="007F1284">
            <w:pPr>
              <w:spacing w:after="100"/>
              <w:rPr>
                <w:rFonts w:eastAsia="Times New Roman"/>
                <w:sz w:val="20"/>
                <w:szCs w:val="20"/>
              </w:rPr>
            </w:pPr>
          </w:p>
        </w:tc>
        <w:tc>
          <w:tcPr>
            <w:tcW w:w="592" w:type="pct"/>
            <w:vAlign w:val="center"/>
            <w:hideMark/>
          </w:tcPr>
          <w:p w14:paraId="5D655797" w14:textId="77777777" w:rsidR="00000000" w:rsidRDefault="007F1284">
            <w:pPr>
              <w:spacing w:after="100"/>
              <w:rPr>
                <w:rFonts w:eastAsia="Times New Roman"/>
                <w:sz w:val="20"/>
                <w:szCs w:val="20"/>
              </w:rPr>
            </w:pPr>
          </w:p>
        </w:tc>
        <w:tc>
          <w:tcPr>
            <w:tcW w:w="5" w:type="pct"/>
            <w:vAlign w:val="center"/>
            <w:hideMark/>
          </w:tcPr>
          <w:p w14:paraId="13DE28BB" w14:textId="77777777" w:rsidR="00000000" w:rsidRDefault="007F1284">
            <w:pPr>
              <w:spacing w:after="100"/>
              <w:rPr>
                <w:rFonts w:eastAsia="Times New Roman"/>
                <w:sz w:val="20"/>
                <w:szCs w:val="20"/>
              </w:rPr>
            </w:pPr>
          </w:p>
        </w:tc>
        <w:tc>
          <w:tcPr>
            <w:tcW w:w="5" w:type="pct"/>
            <w:vAlign w:val="center"/>
            <w:hideMark/>
          </w:tcPr>
          <w:p w14:paraId="4CCD3E7D" w14:textId="77777777" w:rsidR="00000000" w:rsidRDefault="007F1284">
            <w:pPr>
              <w:spacing w:after="100"/>
              <w:rPr>
                <w:rFonts w:eastAsia="Times New Roman"/>
                <w:sz w:val="20"/>
                <w:szCs w:val="20"/>
              </w:rPr>
            </w:pPr>
          </w:p>
        </w:tc>
        <w:tc>
          <w:tcPr>
            <w:tcW w:w="30" w:type="pct"/>
            <w:vAlign w:val="center"/>
            <w:hideMark/>
          </w:tcPr>
          <w:p w14:paraId="78E30FDB" w14:textId="77777777" w:rsidR="00000000" w:rsidRDefault="007F1284">
            <w:pPr>
              <w:spacing w:after="100"/>
              <w:rPr>
                <w:rFonts w:eastAsia="Times New Roman"/>
                <w:sz w:val="20"/>
                <w:szCs w:val="20"/>
              </w:rPr>
            </w:pPr>
          </w:p>
        </w:tc>
        <w:tc>
          <w:tcPr>
            <w:tcW w:w="5" w:type="pct"/>
            <w:vAlign w:val="center"/>
            <w:hideMark/>
          </w:tcPr>
          <w:p w14:paraId="39E44B95" w14:textId="77777777" w:rsidR="00000000" w:rsidRDefault="007F1284">
            <w:pPr>
              <w:spacing w:after="100"/>
              <w:rPr>
                <w:rFonts w:eastAsia="Times New Roman"/>
                <w:sz w:val="20"/>
                <w:szCs w:val="20"/>
              </w:rPr>
            </w:pPr>
          </w:p>
        </w:tc>
        <w:tc>
          <w:tcPr>
            <w:tcW w:w="50" w:type="pct"/>
            <w:vAlign w:val="center"/>
            <w:hideMark/>
          </w:tcPr>
          <w:p w14:paraId="063452E6" w14:textId="77777777" w:rsidR="00000000" w:rsidRDefault="007F1284">
            <w:pPr>
              <w:spacing w:after="100"/>
              <w:rPr>
                <w:rFonts w:eastAsia="Times New Roman"/>
                <w:sz w:val="20"/>
                <w:szCs w:val="20"/>
              </w:rPr>
            </w:pPr>
          </w:p>
        </w:tc>
        <w:tc>
          <w:tcPr>
            <w:tcW w:w="592" w:type="pct"/>
            <w:vAlign w:val="center"/>
            <w:hideMark/>
          </w:tcPr>
          <w:p w14:paraId="205CE4C6" w14:textId="77777777" w:rsidR="00000000" w:rsidRDefault="007F1284">
            <w:pPr>
              <w:spacing w:after="100"/>
              <w:rPr>
                <w:rFonts w:eastAsia="Times New Roman"/>
                <w:sz w:val="20"/>
                <w:szCs w:val="20"/>
              </w:rPr>
            </w:pPr>
          </w:p>
        </w:tc>
        <w:tc>
          <w:tcPr>
            <w:tcW w:w="5" w:type="pct"/>
            <w:vAlign w:val="center"/>
            <w:hideMark/>
          </w:tcPr>
          <w:p w14:paraId="26C141A5" w14:textId="77777777" w:rsidR="00000000" w:rsidRDefault="007F1284">
            <w:pPr>
              <w:spacing w:after="100"/>
              <w:rPr>
                <w:rFonts w:eastAsia="Times New Roman"/>
                <w:sz w:val="20"/>
                <w:szCs w:val="20"/>
              </w:rPr>
            </w:pPr>
          </w:p>
        </w:tc>
        <w:tc>
          <w:tcPr>
            <w:tcW w:w="0" w:type="auto"/>
            <w:vAlign w:val="center"/>
            <w:hideMark/>
          </w:tcPr>
          <w:p w14:paraId="5F0015E1" w14:textId="77777777" w:rsidR="00000000" w:rsidRDefault="007F1284">
            <w:pPr>
              <w:spacing w:after="100"/>
              <w:rPr>
                <w:rFonts w:eastAsia="Times New Roman"/>
                <w:sz w:val="20"/>
                <w:szCs w:val="20"/>
              </w:rPr>
            </w:pPr>
          </w:p>
        </w:tc>
        <w:tc>
          <w:tcPr>
            <w:tcW w:w="0" w:type="auto"/>
            <w:vAlign w:val="center"/>
            <w:hideMark/>
          </w:tcPr>
          <w:p w14:paraId="215448C2" w14:textId="77777777" w:rsidR="00000000" w:rsidRDefault="007F1284">
            <w:pPr>
              <w:spacing w:after="100"/>
              <w:rPr>
                <w:rFonts w:eastAsia="Times New Roman"/>
                <w:sz w:val="20"/>
                <w:szCs w:val="20"/>
              </w:rPr>
            </w:pPr>
          </w:p>
        </w:tc>
        <w:tc>
          <w:tcPr>
            <w:tcW w:w="0" w:type="auto"/>
            <w:gridSpan w:val="3"/>
            <w:vAlign w:val="center"/>
            <w:hideMark/>
          </w:tcPr>
          <w:p w14:paraId="39780328" w14:textId="77777777" w:rsidR="00000000" w:rsidRDefault="007F1284">
            <w:pPr>
              <w:spacing w:after="100"/>
              <w:rPr>
                <w:rFonts w:eastAsia="Times New Roman"/>
                <w:sz w:val="20"/>
                <w:szCs w:val="20"/>
              </w:rPr>
            </w:pPr>
          </w:p>
        </w:tc>
        <w:tc>
          <w:tcPr>
            <w:tcW w:w="0" w:type="auto"/>
            <w:gridSpan w:val="3"/>
            <w:vAlign w:val="center"/>
            <w:hideMark/>
          </w:tcPr>
          <w:p w14:paraId="4C1DF6B6" w14:textId="77777777" w:rsidR="00000000" w:rsidRDefault="007F1284">
            <w:pPr>
              <w:spacing w:after="100"/>
              <w:rPr>
                <w:rFonts w:eastAsia="Times New Roman"/>
                <w:sz w:val="20"/>
                <w:szCs w:val="20"/>
              </w:rPr>
            </w:pPr>
          </w:p>
        </w:tc>
        <w:tc>
          <w:tcPr>
            <w:tcW w:w="0" w:type="auto"/>
            <w:gridSpan w:val="3"/>
            <w:vAlign w:val="center"/>
            <w:hideMark/>
          </w:tcPr>
          <w:p w14:paraId="348E9483" w14:textId="77777777" w:rsidR="00000000" w:rsidRDefault="007F1284">
            <w:pPr>
              <w:spacing w:after="100"/>
              <w:rPr>
                <w:rFonts w:eastAsia="Times New Roman"/>
                <w:sz w:val="20"/>
                <w:szCs w:val="20"/>
              </w:rPr>
            </w:pPr>
          </w:p>
        </w:tc>
        <w:tc>
          <w:tcPr>
            <w:tcW w:w="0" w:type="auto"/>
            <w:gridSpan w:val="3"/>
            <w:vAlign w:val="center"/>
            <w:hideMark/>
          </w:tcPr>
          <w:p w14:paraId="5CE42ABF" w14:textId="77777777" w:rsidR="00000000" w:rsidRDefault="007F1284">
            <w:pPr>
              <w:spacing w:after="100"/>
              <w:rPr>
                <w:rFonts w:eastAsia="Times New Roman"/>
                <w:sz w:val="20"/>
                <w:szCs w:val="20"/>
              </w:rPr>
            </w:pPr>
          </w:p>
        </w:tc>
      </w:tr>
      <w:tr w:rsidR="00000000" w14:paraId="27D95FCC" w14:textId="77777777">
        <w:trPr>
          <w:divId w:val="1731730293"/>
        </w:trPr>
        <w:tc>
          <w:tcPr>
            <w:tcW w:w="0" w:type="auto"/>
            <w:gridSpan w:val="3"/>
            <w:tcMar>
              <w:top w:w="0" w:type="dxa"/>
              <w:left w:w="20" w:type="dxa"/>
              <w:bottom w:w="0" w:type="dxa"/>
              <w:right w:w="20" w:type="dxa"/>
            </w:tcMar>
            <w:vAlign w:val="center"/>
            <w:hideMark/>
          </w:tcPr>
          <w:p w14:paraId="5D06666B" w14:textId="77777777" w:rsidR="00000000" w:rsidRDefault="007F128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993F0C9"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1B8927AA" w14:textId="77777777" w:rsidR="00000000" w:rsidRDefault="007F1284">
            <w:pPr>
              <w:spacing w:after="100"/>
              <w:jc w:val="center"/>
              <w:rPr>
                <w:rFonts w:eastAsia="Times New Roman"/>
              </w:rPr>
            </w:pPr>
          </w:p>
        </w:tc>
        <w:tc>
          <w:tcPr>
            <w:tcW w:w="0" w:type="auto"/>
            <w:vAlign w:val="center"/>
            <w:hideMark/>
          </w:tcPr>
          <w:p w14:paraId="77C353A9" w14:textId="77777777" w:rsidR="00000000" w:rsidRDefault="007F1284">
            <w:pPr>
              <w:spacing w:after="100"/>
              <w:rPr>
                <w:rFonts w:eastAsia="Times New Roman"/>
                <w:sz w:val="20"/>
                <w:szCs w:val="20"/>
              </w:rPr>
            </w:pPr>
          </w:p>
        </w:tc>
        <w:tc>
          <w:tcPr>
            <w:tcW w:w="0" w:type="auto"/>
            <w:vAlign w:val="center"/>
            <w:hideMark/>
          </w:tcPr>
          <w:p w14:paraId="1B6D6F5C" w14:textId="77777777" w:rsidR="00000000" w:rsidRDefault="007F1284">
            <w:pPr>
              <w:spacing w:after="100"/>
              <w:rPr>
                <w:rFonts w:eastAsia="Times New Roman"/>
                <w:sz w:val="20"/>
                <w:szCs w:val="20"/>
              </w:rPr>
            </w:pPr>
          </w:p>
        </w:tc>
        <w:tc>
          <w:tcPr>
            <w:tcW w:w="0" w:type="auto"/>
            <w:vAlign w:val="center"/>
            <w:hideMark/>
          </w:tcPr>
          <w:p w14:paraId="5055E4BA" w14:textId="77777777" w:rsidR="00000000" w:rsidRDefault="007F1284">
            <w:pPr>
              <w:spacing w:after="100"/>
              <w:rPr>
                <w:rFonts w:eastAsia="Times New Roman"/>
                <w:sz w:val="20"/>
                <w:szCs w:val="20"/>
              </w:rPr>
            </w:pPr>
          </w:p>
        </w:tc>
        <w:tc>
          <w:tcPr>
            <w:tcW w:w="0" w:type="auto"/>
            <w:vAlign w:val="center"/>
            <w:hideMark/>
          </w:tcPr>
          <w:p w14:paraId="0A349847" w14:textId="77777777" w:rsidR="00000000" w:rsidRDefault="007F1284">
            <w:pPr>
              <w:spacing w:after="100"/>
              <w:rPr>
                <w:rFonts w:eastAsia="Times New Roman"/>
                <w:sz w:val="20"/>
                <w:szCs w:val="20"/>
              </w:rPr>
            </w:pPr>
          </w:p>
        </w:tc>
        <w:tc>
          <w:tcPr>
            <w:tcW w:w="0" w:type="auto"/>
            <w:vAlign w:val="center"/>
            <w:hideMark/>
          </w:tcPr>
          <w:p w14:paraId="1EC29411" w14:textId="77777777" w:rsidR="00000000" w:rsidRDefault="007F1284">
            <w:pPr>
              <w:spacing w:after="100"/>
              <w:rPr>
                <w:rFonts w:eastAsia="Times New Roman"/>
                <w:sz w:val="20"/>
                <w:szCs w:val="20"/>
              </w:rPr>
            </w:pPr>
          </w:p>
        </w:tc>
        <w:tc>
          <w:tcPr>
            <w:tcW w:w="0" w:type="auto"/>
            <w:vAlign w:val="center"/>
            <w:hideMark/>
          </w:tcPr>
          <w:p w14:paraId="29B71377" w14:textId="77777777" w:rsidR="00000000" w:rsidRDefault="007F1284">
            <w:pPr>
              <w:spacing w:after="100"/>
              <w:rPr>
                <w:rFonts w:eastAsia="Times New Roman"/>
                <w:sz w:val="20"/>
                <w:szCs w:val="20"/>
              </w:rPr>
            </w:pPr>
          </w:p>
        </w:tc>
        <w:tc>
          <w:tcPr>
            <w:tcW w:w="0" w:type="auto"/>
            <w:vAlign w:val="center"/>
            <w:hideMark/>
          </w:tcPr>
          <w:p w14:paraId="6F72740D" w14:textId="77777777" w:rsidR="00000000" w:rsidRDefault="007F1284">
            <w:pPr>
              <w:spacing w:after="100"/>
              <w:rPr>
                <w:rFonts w:eastAsia="Times New Roman"/>
                <w:sz w:val="20"/>
                <w:szCs w:val="20"/>
              </w:rPr>
            </w:pPr>
          </w:p>
        </w:tc>
        <w:tc>
          <w:tcPr>
            <w:tcW w:w="0" w:type="auto"/>
            <w:vAlign w:val="center"/>
            <w:hideMark/>
          </w:tcPr>
          <w:p w14:paraId="14DAFCEE" w14:textId="77777777" w:rsidR="00000000" w:rsidRDefault="007F1284">
            <w:pPr>
              <w:spacing w:after="100"/>
              <w:rPr>
                <w:rFonts w:eastAsia="Times New Roman"/>
                <w:sz w:val="20"/>
                <w:szCs w:val="20"/>
              </w:rPr>
            </w:pPr>
          </w:p>
        </w:tc>
        <w:tc>
          <w:tcPr>
            <w:tcW w:w="0" w:type="auto"/>
            <w:vAlign w:val="center"/>
            <w:hideMark/>
          </w:tcPr>
          <w:p w14:paraId="3025E0A6" w14:textId="77777777" w:rsidR="00000000" w:rsidRDefault="007F1284">
            <w:pPr>
              <w:spacing w:after="100"/>
              <w:rPr>
                <w:rFonts w:eastAsia="Times New Roman"/>
                <w:sz w:val="20"/>
                <w:szCs w:val="20"/>
              </w:rPr>
            </w:pPr>
          </w:p>
        </w:tc>
        <w:tc>
          <w:tcPr>
            <w:tcW w:w="0" w:type="auto"/>
            <w:vAlign w:val="center"/>
            <w:hideMark/>
          </w:tcPr>
          <w:p w14:paraId="3827FDE6" w14:textId="77777777" w:rsidR="00000000" w:rsidRDefault="007F1284">
            <w:pPr>
              <w:spacing w:after="100"/>
              <w:rPr>
                <w:rFonts w:eastAsia="Times New Roman"/>
                <w:sz w:val="20"/>
                <w:szCs w:val="20"/>
              </w:rPr>
            </w:pPr>
          </w:p>
        </w:tc>
        <w:tc>
          <w:tcPr>
            <w:tcW w:w="0" w:type="auto"/>
            <w:vAlign w:val="center"/>
            <w:hideMark/>
          </w:tcPr>
          <w:p w14:paraId="71441FDE" w14:textId="77777777" w:rsidR="00000000" w:rsidRDefault="007F1284">
            <w:pPr>
              <w:spacing w:after="100"/>
              <w:rPr>
                <w:rFonts w:eastAsia="Times New Roman"/>
                <w:sz w:val="20"/>
                <w:szCs w:val="20"/>
              </w:rPr>
            </w:pPr>
          </w:p>
        </w:tc>
        <w:tc>
          <w:tcPr>
            <w:tcW w:w="0" w:type="auto"/>
            <w:vAlign w:val="center"/>
            <w:hideMark/>
          </w:tcPr>
          <w:p w14:paraId="5D877425" w14:textId="77777777" w:rsidR="00000000" w:rsidRDefault="007F1284">
            <w:pPr>
              <w:spacing w:after="100"/>
              <w:rPr>
                <w:rFonts w:eastAsia="Times New Roman"/>
                <w:sz w:val="20"/>
                <w:szCs w:val="20"/>
              </w:rPr>
            </w:pPr>
          </w:p>
        </w:tc>
        <w:tc>
          <w:tcPr>
            <w:tcW w:w="0" w:type="auto"/>
            <w:vAlign w:val="center"/>
            <w:hideMark/>
          </w:tcPr>
          <w:p w14:paraId="307F89E2" w14:textId="77777777" w:rsidR="00000000" w:rsidRDefault="007F1284">
            <w:pPr>
              <w:spacing w:after="100"/>
              <w:rPr>
                <w:rFonts w:eastAsia="Times New Roman"/>
                <w:sz w:val="20"/>
                <w:szCs w:val="20"/>
              </w:rPr>
            </w:pPr>
          </w:p>
        </w:tc>
      </w:tr>
      <w:tr w:rsidR="00000000" w14:paraId="1744E4C5" w14:textId="77777777">
        <w:trPr>
          <w:divId w:val="1731730293"/>
        </w:trPr>
        <w:tc>
          <w:tcPr>
            <w:tcW w:w="0" w:type="auto"/>
            <w:gridSpan w:val="3"/>
            <w:tcMar>
              <w:top w:w="0" w:type="dxa"/>
              <w:left w:w="20" w:type="dxa"/>
              <w:bottom w:w="0" w:type="dxa"/>
              <w:right w:w="20" w:type="dxa"/>
            </w:tcMar>
            <w:vAlign w:val="center"/>
            <w:hideMark/>
          </w:tcPr>
          <w:p w14:paraId="593CCD87" w14:textId="77777777" w:rsidR="00000000" w:rsidRDefault="007F128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CA5ABA2"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AB6156E" w14:textId="77777777" w:rsidR="00000000" w:rsidRDefault="007F128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66103EA"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vAlign w:val="center"/>
            <w:hideMark/>
          </w:tcPr>
          <w:p w14:paraId="12DFF184" w14:textId="77777777" w:rsidR="00000000" w:rsidRDefault="007F1284">
            <w:pPr>
              <w:spacing w:after="100"/>
              <w:jc w:val="center"/>
              <w:rPr>
                <w:rFonts w:eastAsia="Times New Roman"/>
              </w:rPr>
            </w:pPr>
          </w:p>
        </w:tc>
        <w:tc>
          <w:tcPr>
            <w:tcW w:w="0" w:type="auto"/>
            <w:vAlign w:val="center"/>
            <w:hideMark/>
          </w:tcPr>
          <w:p w14:paraId="34410FB3" w14:textId="77777777" w:rsidR="00000000" w:rsidRDefault="007F1284">
            <w:pPr>
              <w:spacing w:after="100"/>
              <w:rPr>
                <w:rFonts w:eastAsia="Times New Roman"/>
                <w:sz w:val="20"/>
                <w:szCs w:val="20"/>
              </w:rPr>
            </w:pPr>
          </w:p>
        </w:tc>
        <w:tc>
          <w:tcPr>
            <w:tcW w:w="0" w:type="auto"/>
            <w:gridSpan w:val="3"/>
            <w:vAlign w:val="center"/>
            <w:hideMark/>
          </w:tcPr>
          <w:p w14:paraId="3F040917" w14:textId="77777777" w:rsidR="00000000" w:rsidRDefault="007F1284">
            <w:pPr>
              <w:spacing w:after="100"/>
              <w:rPr>
                <w:rFonts w:eastAsia="Times New Roman"/>
                <w:sz w:val="20"/>
                <w:szCs w:val="20"/>
              </w:rPr>
            </w:pPr>
          </w:p>
        </w:tc>
        <w:tc>
          <w:tcPr>
            <w:tcW w:w="0" w:type="auto"/>
            <w:gridSpan w:val="3"/>
            <w:vAlign w:val="center"/>
            <w:hideMark/>
          </w:tcPr>
          <w:p w14:paraId="18DD80A3" w14:textId="77777777" w:rsidR="00000000" w:rsidRDefault="007F1284">
            <w:pPr>
              <w:spacing w:after="100"/>
              <w:rPr>
                <w:rFonts w:eastAsia="Times New Roman"/>
                <w:sz w:val="20"/>
                <w:szCs w:val="20"/>
              </w:rPr>
            </w:pPr>
          </w:p>
        </w:tc>
        <w:tc>
          <w:tcPr>
            <w:tcW w:w="0" w:type="auto"/>
            <w:gridSpan w:val="3"/>
            <w:vAlign w:val="center"/>
            <w:hideMark/>
          </w:tcPr>
          <w:p w14:paraId="049CB96C" w14:textId="77777777" w:rsidR="00000000" w:rsidRDefault="007F1284">
            <w:pPr>
              <w:spacing w:after="100"/>
              <w:rPr>
                <w:rFonts w:eastAsia="Times New Roman"/>
                <w:sz w:val="20"/>
                <w:szCs w:val="20"/>
              </w:rPr>
            </w:pPr>
          </w:p>
        </w:tc>
        <w:tc>
          <w:tcPr>
            <w:tcW w:w="0" w:type="auto"/>
            <w:gridSpan w:val="3"/>
            <w:vAlign w:val="center"/>
            <w:hideMark/>
          </w:tcPr>
          <w:p w14:paraId="0B820D4C" w14:textId="77777777" w:rsidR="00000000" w:rsidRDefault="007F1284">
            <w:pPr>
              <w:spacing w:after="100"/>
              <w:rPr>
                <w:rFonts w:eastAsia="Times New Roman"/>
                <w:sz w:val="20"/>
                <w:szCs w:val="20"/>
              </w:rPr>
            </w:pPr>
          </w:p>
        </w:tc>
      </w:tr>
      <w:tr w:rsidR="00000000" w14:paraId="3172FAA9" w14:textId="77777777">
        <w:trPr>
          <w:divId w:val="1731730293"/>
        </w:trPr>
        <w:tc>
          <w:tcPr>
            <w:tcW w:w="0" w:type="auto"/>
            <w:gridSpan w:val="3"/>
            <w:shd w:val="clear" w:color="auto" w:fill="CCEEFF"/>
            <w:tcMar>
              <w:top w:w="30" w:type="dxa"/>
              <w:left w:w="20" w:type="dxa"/>
              <w:bottom w:w="30" w:type="dxa"/>
              <w:right w:w="20" w:type="dxa"/>
            </w:tcMar>
            <w:vAlign w:val="bottom"/>
            <w:hideMark/>
          </w:tcPr>
          <w:p w14:paraId="490909F8" w14:textId="77777777" w:rsidR="00000000" w:rsidRDefault="007F1284">
            <w:pPr>
              <w:spacing w:after="100"/>
              <w:rPr>
                <w:rFonts w:eastAsia="Times New Roman"/>
              </w:rPr>
            </w:pPr>
            <w:r>
              <w:rPr>
                <w:rFonts w:eastAsia="Times New Roman"/>
                <w:color w:val="000000"/>
                <w:sz w:val="20"/>
                <w:szCs w:val="20"/>
              </w:rPr>
              <w:t xml:space="preserve">Series A dividends declared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D055F8"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7EF3FF" w14:textId="77777777" w:rsidR="00000000" w:rsidRDefault="007F1284">
            <w:pPr>
              <w:spacing w:after="100"/>
              <w:jc w:val="right"/>
              <w:rPr>
                <w:rFonts w:eastAsia="Times New Roman"/>
              </w:rPr>
            </w:pPr>
            <w:r>
              <w:rPr>
                <w:rFonts w:eastAsia="Times New Roman"/>
                <w:b/>
                <w:bCs/>
                <w:color w:val="000000"/>
                <w:sz w:val="20"/>
                <w:szCs w:val="20"/>
              </w:rPr>
              <w:t>328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633C8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14E38E"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6A6507"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B277FC" w14:textId="77777777" w:rsidR="00000000" w:rsidRDefault="007F1284">
            <w:pPr>
              <w:spacing w:after="100"/>
              <w:jc w:val="right"/>
              <w:rPr>
                <w:rFonts w:eastAsia="Times New Roman"/>
              </w:rPr>
            </w:pPr>
            <w:r>
              <w:rPr>
                <w:rFonts w:eastAsia="Times New Roman"/>
                <w:color w:val="000000"/>
                <w:sz w:val="20"/>
                <w:szCs w:val="20"/>
              </w:rPr>
              <w:t>328 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B1F275" w14:textId="77777777" w:rsidR="00000000" w:rsidRDefault="007F1284">
            <w:pPr>
              <w:spacing w:after="100"/>
              <w:jc w:val="right"/>
              <w:rPr>
                <w:rFonts w:eastAsia="Times New Roman"/>
              </w:rPr>
            </w:pPr>
          </w:p>
        </w:tc>
        <w:tc>
          <w:tcPr>
            <w:tcW w:w="0" w:type="auto"/>
            <w:vAlign w:val="center"/>
            <w:hideMark/>
          </w:tcPr>
          <w:p w14:paraId="76AF72B4" w14:textId="77777777" w:rsidR="00000000" w:rsidRDefault="007F1284">
            <w:pPr>
              <w:spacing w:after="100"/>
              <w:jc w:val="right"/>
              <w:rPr>
                <w:rFonts w:eastAsia="Times New Roman"/>
                <w:sz w:val="20"/>
                <w:szCs w:val="20"/>
              </w:rPr>
            </w:pPr>
          </w:p>
        </w:tc>
        <w:tc>
          <w:tcPr>
            <w:tcW w:w="0" w:type="auto"/>
            <w:vAlign w:val="center"/>
            <w:hideMark/>
          </w:tcPr>
          <w:p w14:paraId="43D05B6D" w14:textId="77777777" w:rsidR="00000000" w:rsidRDefault="007F1284">
            <w:pPr>
              <w:spacing w:after="100"/>
              <w:rPr>
                <w:rFonts w:eastAsia="Times New Roman"/>
                <w:sz w:val="20"/>
                <w:szCs w:val="20"/>
              </w:rPr>
            </w:pPr>
          </w:p>
        </w:tc>
        <w:tc>
          <w:tcPr>
            <w:tcW w:w="0" w:type="auto"/>
            <w:gridSpan w:val="3"/>
            <w:vAlign w:val="center"/>
            <w:hideMark/>
          </w:tcPr>
          <w:p w14:paraId="2B503E23" w14:textId="77777777" w:rsidR="00000000" w:rsidRDefault="007F1284">
            <w:pPr>
              <w:spacing w:after="100"/>
              <w:rPr>
                <w:rFonts w:eastAsia="Times New Roman"/>
                <w:sz w:val="20"/>
                <w:szCs w:val="20"/>
              </w:rPr>
            </w:pPr>
          </w:p>
        </w:tc>
        <w:tc>
          <w:tcPr>
            <w:tcW w:w="0" w:type="auto"/>
            <w:gridSpan w:val="3"/>
            <w:vAlign w:val="center"/>
            <w:hideMark/>
          </w:tcPr>
          <w:p w14:paraId="406CA0E0" w14:textId="77777777" w:rsidR="00000000" w:rsidRDefault="007F1284">
            <w:pPr>
              <w:spacing w:after="100"/>
              <w:rPr>
                <w:rFonts w:eastAsia="Times New Roman"/>
                <w:sz w:val="20"/>
                <w:szCs w:val="20"/>
              </w:rPr>
            </w:pPr>
          </w:p>
        </w:tc>
        <w:tc>
          <w:tcPr>
            <w:tcW w:w="0" w:type="auto"/>
            <w:gridSpan w:val="3"/>
            <w:vAlign w:val="center"/>
            <w:hideMark/>
          </w:tcPr>
          <w:p w14:paraId="22649B40" w14:textId="77777777" w:rsidR="00000000" w:rsidRDefault="007F1284">
            <w:pPr>
              <w:spacing w:after="100"/>
              <w:rPr>
                <w:rFonts w:eastAsia="Times New Roman"/>
                <w:sz w:val="20"/>
                <w:szCs w:val="20"/>
              </w:rPr>
            </w:pPr>
          </w:p>
        </w:tc>
        <w:tc>
          <w:tcPr>
            <w:tcW w:w="0" w:type="auto"/>
            <w:gridSpan w:val="3"/>
            <w:vAlign w:val="center"/>
            <w:hideMark/>
          </w:tcPr>
          <w:p w14:paraId="08A4B2FB" w14:textId="77777777" w:rsidR="00000000" w:rsidRDefault="007F1284">
            <w:pPr>
              <w:spacing w:after="100"/>
              <w:rPr>
                <w:rFonts w:eastAsia="Times New Roman"/>
                <w:sz w:val="20"/>
                <w:szCs w:val="20"/>
              </w:rPr>
            </w:pPr>
          </w:p>
        </w:tc>
      </w:tr>
      <w:tr w:rsidR="00000000" w14:paraId="46958051" w14:textId="77777777">
        <w:trPr>
          <w:divId w:val="1731730293"/>
        </w:trPr>
        <w:tc>
          <w:tcPr>
            <w:tcW w:w="0" w:type="auto"/>
            <w:gridSpan w:val="3"/>
            <w:shd w:val="clear" w:color="auto" w:fill="FFFFFF"/>
            <w:tcMar>
              <w:top w:w="30" w:type="dxa"/>
              <w:left w:w="20" w:type="dxa"/>
              <w:bottom w:w="30" w:type="dxa"/>
              <w:right w:w="20" w:type="dxa"/>
            </w:tcMar>
            <w:vAlign w:val="bottom"/>
            <w:hideMark/>
          </w:tcPr>
          <w:p w14:paraId="2306F712" w14:textId="77777777" w:rsidR="00000000" w:rsidRDefault="007F1284">
            <w:pPr>
              <w:spacing w:after="100"/>
              <w:rPr>
                <w:rFonts w:eastAsia="Times New Roman"/>
              </w:rPr>
            </w:pPr>
            <w:r>
              <w:rPr>
                <w:rFonts w:eastAsia="Times New Roman"/>
                <w:color w:val="000000"/>
                <w:sz w:val="20"/>
                <w:szCs w:val="20"/>
              </w:rPr>
              <w:t>Series B dividends declared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5D412090"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268B28E7"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3ACF1A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C01F76" w14:textId="77777777" w:rsidR="00000000" w:rsidRDefault="007F128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5183D2C0"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4938E445"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69A00B6" w14:textId="77777777" w:rsidR="00000000" w:rsidRDefault="007F1284">
            <w:pPr>
              <w:spacing w:after="100"/>
              <w:jc w:val="right"/>
              <w:rPr>
                <w:rFonts w:eastAsia="Times New Roman"/>
              </w:rPr>
            </w:pPr>
          </w:p>
        </w:tc>
        <w:tc>
          <w:tcPr>
            <w:tcW w:w="0" w:type="auto"/>
            <w:vAlign w:val="center"/>
            <w:hideMark/>
          </w:tcPr>
          <w:p w14:paraId="7D1A1131" w14:textId="77777777" w:rsidR="00000000" w:rsidRDefault="007F1284">
            <w:pPr>
              <w:spacing w:after="100"/>
              <w:jc w:val="right"/>
              <w:rPr>
                <w:rFonts w:eastAsia="Times New Roman"/>
                <w:sz w:val="20"/>
                <w:szCs w:val="20"/>
              </w:rPr>
            </w:pPr>
          </w:p>
        </w:tc>
        <w:tc>
          <w:tcPr>
            <w:tcW w:w="0" w:type="auto"/>
            <w:vAlign w:val="center"/>
            <w:hideMark/>
          </w:tcPr>
          <w:p w14:paraId="6C128527" w14:textId="77777777" w:rsidR="00000000" w:rsidRDefault="007F1284">
            <w:pPr>
              <w:spacing w:after="100"/>
              <w:rPr>
                <w:rFonts w:eastAsia="Times New Roman"/>
                <w:sz w:val="20"/>
                <w:szCs w:val="20"/>
              </w:rPr>
            </w:pPr>
          </w:p>
        </w:tc>
        <w:tc>
          <w:tcPr>
            <w:tcW w:w="0" w:type="auto"/>
            <w:gridSpan w:val="3"/>
            <w:vAlign w:val="center"/>
            <w:hideMark/>
          </w:tcPr>
          <w:p w14:paraId="1D8B08DB" w14:textId="77777777" w:rsidR="00000000" w:rsidRDefault="007F1284">
            <w:pPr>
              <w:spacing w:after="100"/>
              <w:rPr>
                <w:rFonts w:eastAsia="Times New Roman"/>
                <w:sz w:val="20"/>
                <w:szCs w:val="20"/>
              </w:rPr>
            </w:pPr>
          </w:p>
        </w:tc>
        <w:tc>
          <w:tcPr>
            <w:tcW w:w="0" w:type="auto"/>
            <w:gridSpan w:val="3"/>
            <w:vAlign w:val="center"/>
            <w:hideMark/>
          </w:tcPr>
          <w:p w14:paraId="79DF6B62" w14:textId="77777777" w:rsidR="00000000" w:rsidRDefault="007F1284">
            <w:pPr>
              <w:spacing w:after="100"/>
              <w:rPr>
                <w:rFonts w:eastAsia="Times New Roman"/>
                <w:sz w:val="20"/>
                <w:szCs w:val="20"/>
              </w:rPr>
            </w:pPr>
          </w:p>
        </w:tc>
        <w:tc>
          <w:tcPr>
            <w:tcW w:w="0" w:type="auto"/>
            <w:gridSpan w:val="3"/>
            <w:vAlign w:val="center"/>
            <w:hideMark/>
          </w:tcPr>
          <w:p w14:paraId="0B2786CA" w14:textId="77777777" w:rsidR="00000000" w:rsidRDefault="007F1284">
            <w:pPr>
              <w:spacing w:after="100"/>
              <w:rPr>
                <w:rFonts w:eastAsia="Times New Roman"/>
                <w:sz w:val="20"/>
                <w:szCs w:val="20"/>
              </w:rPr>
            </w:pPr>
          </w:p>
        </w:tc>
        <w:tc>
          <w:tcPr>
            <w:tcW w:w="0" w:type="auto"/>
            <w:gridSpan w:val="3"/>
            <w:vAlign w:val="center"/>
            <w:hideMark/>
          </w:tcPr>
          <w:p w14:paraId="066AB459" w14:textId="77777777" w:rsidR="00000000" w:rsidRDefault="007F1284">
            <w:pPr>
              <w:spacing w:after="100"/>
              <w:rPr>
                <w:rFonts w:eastAsia="Times New Roman"/>
                <w:sz w:val="20"/>
                <w:szCs w:val="20"/>
              </w:rPr>
            </w:pPr>
          </w:p>
        </w:tc>
      </w:tr>
      <w:tr w:rsidR="00000000" w14:paraId="17261FDA" w14:textId="77777777">
        <w:trPr>
          <w:divId w:val="1731730293"/>
        </w:trPr>
        <w:tc>
          <w:tcPr>
            <w:tcW w:w="0" w:type="auto"/>
            <w:gridSpan w:val="3"/>
            <w:shd w:val="clear" w:color="auto" w:fill="CCEEFF"/>
            <w:tcMar>
              <w:top w:w="30" w:type="dxa"/>
              <w:left w:w="20" w:type="dxa"/>
              <w:bottom w:w="30" w:type="dxa"/>
              <w:right w:w="20" w:type="dxa"/>
            </w:tcMar>
            <w:vAlign w:val="bottom"/>
            <w:hideMark/>
          </w:tcPr>
          <w:p w14:paraId="70686FED" w14:textId="77777777" w:rsidR="00000000" w:rsidRDefault="007F1284">
            <w:pPr>
              <w:spacing w:after="100"/>
              <w:rPr>
                <w:rFonts w:eastAsia="Times New Roman"/>
              </w:rPr>
            </w:pPr>
            <w:r>
              <w:rPr>
                <w:rFonts w:eastAsia="Times New Roman"/>
                <w:color w:val="000000"/>
                <w:sz w:val="20"/>
                <w:szCs w:val="20"/>
              </w:rPr>
              <w:t>Series C dividends declared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719AC264"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59207ABA" w14:textId="77777777" w:rsidR="00000000" w:rsidRDefault="007F1284">
            <w:pPr>
              <w:spacing w:after="100"/>
              <w:jc w:val="right"/>
              <w:rPr>
                <w:rFonts w:eastAsia="Times New Roman"/>
              </w:rPr>
            </w:pPr>
            <w:r>
              <w:rPr>
                <w:rFonts w:eastAsia="Times New Roman"/>
                <w:b/>
                <w:bCs/>
                <w:color w:val="000000"/>
                <w:sz w:val="20"/>
                <w:szCs w:val="20"/>
              </w:rPr>
              <w:t>269</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4E1109E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B60F66" w14:textId="77777777" w:rsidR="00000000" w:rsidRDefault="007F1284">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2979C181"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3F0138AC" w14:textId="77777777" w:rsidR="00000000" w:rsidRDefault="007F1284">
            <w:pPr>
              <w:spacing w:after="100"/>
              <w:jc w:val="right"/>
              <w:rPr>
                <w:rFonts w:eastAsia="Times New Roman"/>
              </w:rPr>
            </w:pPr>
            <w:r>
              <w:rPr>
                <w:rFonts w:eastAsia="Times New Roman"/>
                <w:color w:val="000000"/>
                <w:sz w:val="20"/>
                <w:szCs w:val="20"/>
              </w:rPr>
              <w:t>200 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2CE7EAEA" w14:textId="77777777" w:rsidR="00000000" w:rsidRDefault="007F1284">
            <w:pPr>
              <w:spacing w:after="100"/>
              <w:jc w:val="right"/>
              <w:rPr>
                <w:rFonts w:eastAsia="Times New Roman"/>
              </w:rPr>
            </w:pPr>
          </w:p>
        </w:tc>
        <w:tc>
          <w:tcPr>
            <w:tcW w:w="0" w:type="auto"/>
            <w:vAlign w:val="center"/>
            <w:hideMark/>
          </w:tcPr>
          <w:p w14:paraId="582BD0F9" w14:textId="77777777" w:rsidR="00000000" w:rsidRDefault="007F1284">
            <w:pPr>
              <w:spacing w:after="100"/>
              <w:jc w:val="right"/>
              <w:rPr>
                <w:rFonts w:eastAsia="Times New Roman"/>
                <w:sz w:val="20"/>
                <w:szCs w:val="20"/>
              </w:rPr>
            </w:pPr>
          </w:p>
        </w:tc>
        <w:tc>
          <w:tcPr>
            <w:tcW w:w="0" w:type="auto"/>
            <w:vAlign w:val="center"/>
            <w:hideMark/>
          </w:tcPr>
          <w:p w14:paraId="23FCC29D" w14:textId="77777777" w:rsidR="00000000" w:rsidRDefault="007F1284">
            <w:pPr>
              <w:spacing w:after="100"/>
              <w:rPr>
                <w:rFonts w:eastAsia="Times New Roman"/>
                <w:sz w:val="20"/>
                <w:szCs w:val="20"/>
              </w:rPr>
            </w:pPr>
          </w:p>
        </w:tc>
        <w:tc>
          <w:tcPr>
            <w:tcW w:w="0" w:type="auto"/>
            <w:gridSpan w:val="3"/>
            <w:vAlign w:val="center"/>
            <w:hideMark/>
          </w:tcPr>
          <w:p w14:paraId="32C2D8ED" w14:textId="77777777" w:rsidR="00000000" w:rsidRDefault="007F1284">
            <w:pPr>
              <w:spacing w:after="100"/>
              <w:rPr>
                <w:rFonts w:eastAsia="Times New Roman"/>
                <w:sz w:val="20"/>
                <w:szCs w:val="20"/>
              </w:rPr>
            </w:pPr>
          </w:p>
        </w:tc>
        <w:tc>
          <w:tcPr>
            <w:tcW w:w="0" w:type="auto"/>
            <w:gridSpan w:val="3"/>
            <w:vAlign w:val="center"/>
            <w:hideMark/>
          </w:tcPr>
          <w:p w14:paraId="7808D868" w14:textId="77777777" w:rsidR="00000000" w:rsidRDefault="007F1284">
            <w:pPr>
              <w:spacing w:after="100"/>
              <w:rPr>
                <w:rFonts w:eastAsia="Times New Roman"/>
                <w:sz w:val="20"/>
                <w:szCs w:val="20"/>
              </w:rPr>
            </w:pPr>
          </w:p>
        </w:tc>
        <w:tc>
          <w:tcPr>
            <w:tcW w:w="0" w:type="auto"/>
            <w:gridSpan w:val="3"/>
            <w:vAlign w:val="center"/>
            <w:hideMark/>
          </w:tcPr>
          <w:p w14:paraId="06630598" w14:textId="77777777" w:rsidR="00000000" w:rsidRDefault="007F1284">
            <w:pPr>
              <w:spacing w:after="100"/>
              <w:rPr>
                <w:rFonts w:eastAsia="Times New Roman"/>
                <w:sz w:val="20"/>
                <w:szCs w:val="20"/>
              </w:rPr>
            </w:pPr>
          </w:p>
        </w:tc>
        <w:tc>
          <w:tcPr>
            <w:tcW w:w="0" w:type="auto"/>
            <w:gridSpan w:val="3"/>
            <w:vAlign w:val="center"/>
            <w:hideMark/>
          </w:tcPr>
          <w:p w14:paraId="1FDA5CC8" w14:textId="77777777" w:rsidR="00000000" w:rsidRDefault="007F1284">
            <w:pPr>
              <w:spacing w:after="100"/>
              <w:rPr>
                <w:rFonts w:eastAsia="Times New Roman"/>
                <w:sz w:val="20"/>
                <w:szCs w:val="20"/>
              </w:rPr>
            </w:pPr>
          </w:p>
        </w:tc>
      </w:tr>
      <w:tr w:rsidR="00000000" w14:paraId="7B110DD0" w14:textId="77777777">
        <w:trPr>
          <w:divId w:val="1731730293"/>
        </w:trPr>
        <w:tc>
          <w:tcPr>
            <w:tcW w:w="0" w:type="auto"/>
            <w:gridSpan w:val="3"/>
            <w:vAlign w:val="center"/>
            <w:hideMark/>
          </w:tcPr>
          <w:p w14:paraId="2CA0B4B4" w14:textId="77777777" w:rsidR="00000000" w:rsidRDefault="007F1284">
            <w:pPr>
              <w:spacing w:after="100"/>
              <w:rPr>
                <w:rFonts w:eastAsia="Times New Roman"/>
                <w:sz w:val="20"/>
                <w:szCs w:val="20"/>
              </w:rPr>
            </w:pPr>
          </w:p>
        </w:tc>
        <w:tc>
          <w:tcPr>
            <w:tcW w:w="0" w:type="auto"/>
            <w:gridSpan w:val="3"/>
            <w:vAlign w:val="center"/>
            <w:hideMark/>
          </w:tcPr>
          <w:p w14:paraId="2C41344F" w14:textId="77777777" w:rsidR="00000000" w:rsidRDefault="007F1284">
            <w:pPr>
              <w:spacing w:after="100"/>
              <w:rPr>
                <w:rFonts w:eastAsia="Times New Roman"/>
                <w:sz w:val="20"/>
                <w:szCs w:val="20"/>
              </w:rPr>
            </w:pPr>
          </w:p>
        </w:tc>
        <w:tc>
          <w:tcPr>
            <w:tcW w:w="0" w:type="auto"/>
            <w:gridSpan w:val="3"/>
            <w:vAlign w:val="center"/>
            <w:hideMark/>
          </w:tcPr>
          <w:p w14:paraId="5C808926" w14:textId="77777777" w:rsidR="00000000" w:rsidRDefault="007F1284">
            <w:pPr>
              <w:spacing w:after="100"/>
              <w:rPr>
                <w:rFonts w:eastAsia="Times New Roman"/>
                <w:sz w:val="20"/>
                <w:szCs w:val="20"/>
              </w:rPr>
            </w:pPr>
          </w:p>
        </w:tc>
        <w:tc>
          <w:tcPr>
            <w:tcW w:w="0" w:type="auto"/>
            <w:gridSpan w:val="3"/>
            <w:vAlign w:val="center"/>
            <w:hideMark/>
          </w:tcPr>
          <w:p w14:paraId="4A1A5776" w14:textId="77777777" w:rsidR="00000000" w:rsidRDefault="007F1284">
            <w:pPr>
              <w:spacing w:after="100"/>
              <w:rPr>
                <w:rFonts w:eastAsia="Times New Roman"/>
                <w:sz w:val="20"/>
                <w:szCs w:val="20"/>
              </w:rPr>
            </w:pPr>
          </w:p>
        </w:tc>
        <w:tc>
          <w:tcPr>
            <w:tcW w:w="0" w:type="auto"/>
            <w:vAlign w:val="center"/>
            <w:hideMark/>
          </w:tcPr>
          <w:p w14:paraId="6F9A2FD8" w14:textId="77777777" w:rsidR="00000000" w:rsidRDefault="007F1284">
            <w:pPr>
              <w:spacing w:after="100"/>
              <w:rPr>
                <w:rFonts w:eastAsia="Times New Roman"/>
                <w:sz w:val="20"/>
                <w:szCs w:val="20"/>
              </w:rPr>
            </w:pPr>
          </w:p>
        </w:tc>
        <w:tc>
          <w:tcPr>
            <w:tcW w:w="0" w:type="auto"/>
            <w:vAlign w:val="center"/>
            <w:hideMark/>
          </w:tcPr>
          <w:p w14:paraId="092A537B" w14:textId="77777777" w:rsidR="00000000" w:rsidRDefault="007F1284">
            <w:pPr>
              <w:spacing w:after="100"/>
              <w:rPr>
                <w:rFonts w:eastAsia="Times New Roman"/>
                <w:sz w:val="20"/>
                <w:szCs w:val="20"/>
              </w:rPr>
            </w:pPr>
          </w:p>
        </w:tc>
        <w:tc>
          <w:tcPr>
            <w:tcW w:w="0" w:type="auto"/>
            <w:gridSpan w:val="3"/>
            <w:vAlign w:val="center"/>
            <w:hideMark/>
          </w:tcPr>
          <w:p w14:paraId="37D13946" w14:textId="77777777" w:rsidR="00000000" w:rsidRDefault="007F1284">
            <w:pPr>
              <w:spacing w:after="100"/>
              <w:rPr>
                <w:rFonts w:eastAsia="Times New Roman"/>
                <w:sz w:val="20"/>
                <w:szCs w:val="20"/>
              </w:rPr>
            </w:pPr>
          </w:p>
        </w:tc>
        <w:tc>
          <w:tcPr>
            <w:tcW w:w="0" w:type="auto"/>
            <w:gridSpan w:val="3"/>
            <w:vAlign w:val="center"/>
            <w:hideMark/>
          </w:tcPr>
          <w:p w14:paraId="708F16FB" w14:textId="77777777" w:rsidR="00000000" w:rsidRDefault="007F1284">
            <w:pPr>
              <w:spacing w:after="100"/>
              <w:rPr>
                <w:rFonts w:eastAsia="Times New Roman"/>
                <w:sz w:val="20"/>
                <w:szCs w:val="20"/>
              </w:rPr>
            </w:pPr>
          </w:p>
        </w:tc>
        <w:tc>
          <w:tcPr>
            <w:tcW w:w="0" w:type="auto"/>
            <w:gridSpan w:val="3"/>
            <w:vAlign w:val="center"/>
            <w:hideMark/>
          </w:tcPr>
          <w:p w14:paraId="3C71923F" w14:textId="77777777" w:rsidR="00000000" w:rsidRDefault="007F1284">
            <w:pPr>
              <w:spacing w:after="100"/>
              <w:rPr>
                <w:rFonts w:eastAsia="Times New Roman"/>
                <w:sz w:val="20"/>
                <w:szCs w:val="20"/>
              </w:rPr>
            </w:pPr>
          </w:p>
        </w:tc>
        <w:tc>
          <w:tcPr>
            <w:tcW w:w="0" w:type="auto"/>
            <w:gridSpan w:val="3"/>
            <w:vAlign w:val="center"/>
            <w:hideMark/>
          </w:tcPr>
          <w:p w14:paraId="6C04467D" w14:textId="77777777" w:rsidR="00000000" w:rsidRDefault="007F1284">
            <w:pPr>
              <w:spacing w:after="100"/>
              <w:rPr>
                <w:rFonts w:eastAsia="Times New Roman"/>
                <w:sz w:val="20"/>
                <w:szCs w:val="20"/>
              </w:rPr>
            </w:pPr>
          </w:p>
        </w:tc>
      </w:tr>
    </w:tbl>
    <w:p w14:paraId="584BCDB0" w14:textId="77777777" w:rsidR="00000000" w:rsidRDefault="007F1284">
      <w:pPr>
        <w:divId w:val="1948653760"/>
        <w:rPr>
          <w:rFonts w:eastAsia="Times New Roman"/>
        </w:rPr>
      </w:pPr>
      <w:r>
        <w:rPr>
          <w:rFonts w:eastAsia="Times New Roman"/>
          <w:color w:val="000000"/>
          <w:sz w:val="20"/>
          <w:szCs w:val="20"/>
          <w:u w:val="single"/>
        </w:rPr>
        <w:t>Common Stock</w:t>
      </w:r>
    </w:p>
    <w:p w14:paraId="6F1EACC8" w14:textId="77777777" w:rsidR="00000000" w:rsidRDefault="007F1284">
      <w:pPr>
        <w:divId w:val="2072456936"/>
        <w:rPr>
          <w:rFonts w:eastAsia="Times New Roman"/>
        </w:rPr>
      </w:pPr>
      <w:r>
        <w:rPr>
          <w:rFonts w:eastAsia="Times New Roman"/>
          <w:color w:val="000000"/>
          <w:sz w:val="20"/>
          <w:szCs w:val="20"/>
        </w:rPr>
        <w:t>Dividends declared per share of common stock were as follows for the periods indicated:</w:t>
      </w:r>
    </w:p>
    <w:tbl>
      <w:tblPr>
        <w:tblW w:w="4692" w:type="pct"/>
        <w:jc w:val="center"/>
        <w:tblCellMar>
          <w:top w:w="15" w:type="dxa"/>
          <w:left w:w="15" w:type="dxa"/>
          <w:bottom w:w="15" w:type="dxa"/>
          <w:right w:w="15" w:type="dxa"/>
        </w:tblCellMar>
        <w:tblLook w:val="04A0" w:firstRow="1" w:lastRow="0" w:firstColumn="1" w:lastColumn="0" w:noHBand="0" w:noVBand="1"/>
      </w:tblPr>
      <w:tblGrid>
        <w:gridCol w:w="37"/>
        <w:gridCol w:w="5301"/>
        <w:gridCol w:w="36"/>
        <w:gridCol w:w="120"/>
        <w:gridCol w:w="769"/>
        <w:gridCol w:w="36"/>
        <w:gridCol w:w="36"/>
        <w:gridCol w:w="36"/>
        <w:gridCol w:w="36"/>
        <w:gridCol w:w="120"/>
        <w:gridCol w:w="727"/>
        <w:gridCol w:w="36"/>
        <w:gridCol w:w="36"/>
        <w:gridCol w:w="36"/>
        <w:gridCol w:w="36"/>
        <w:gridCol w:w="36"/>
        <w:gridCol w:w="36"/>
        <w:gridCol w:w="36"/>
        <w:gridCol w:w="36"/>
        <w:gridCol w:w="36"/>
        <w:gridCol w:w="36"/>
        <w:gridCol w:w="36"/>
        <w:gridCol w:w="36"/>
        <w:gridCol w:w="36"/>
        <w:gridCol w:w="36"/>
        <w:gridCol w:w="36"/>
      </w:tblGrid>
      <w:tr w:rsidR="00000000" w14:paraId="069C5B86" w14:textId="77777777">
        <w:trPr>
          <w:jc w:val="center"/>
        </w:trPr>
        <w:tc>
          <w:tcPr>
            <w:tcW w:w="50" w:type="pct"/>
            <w:vAlign w:val="center"/>
            <w:hideMark/>
          </w:tcPr>
          <w:p w14:paraId="06D75851" w14:textId="77777777" w:rsidR="00000000" w:rsidRDefault="007F1284">
            <w:pPr>
              <w:rPr>
                <w:rFonts w:eastAsia="Times New Roman"/>
              </w:rPr>
            </w:pPr>
          </w:p>
        </w:tc>
        <w:tc>
          <w:tcPr>
            <w:tcW w:w="3675" w:type="pct"/>
            <w:vAlign w:val="center"/>
            <w:hideMark/>
          </w:tcPr>
          <w:p w14:paraId="0E63BF05" w14:textId="77777777" w:rsidR="00000000" w:rsidRDefault="007F1284">
            <w:pPr>
              <w:spacing w:after="100"/>
              <w:rPr>
                <w:rFonts w:eastAsia="Times New Roman"/>
                <w:sz w:val="20"/>
                <w:szCs w:val="20"/>
              </w:rPr>
            </w:pPr>
          </w:p>
        </w:tc>
        <w:tc>
          <w:tcPr>
            <w:tcW w:w="5" w:type="pct"/>
            <w:vAlign w:val="center"/>
            <w:hideMark/>
          </w:tcPr>
          <w:p w14:paraId="23A3E102" w14:textId="77777777" w:rsidR="00000000" w:rsidRDefault="007F1284">
            <w:pPr>
              <w:spacing w:after="100"/>
              <w:rPr>
                <w:rFonts w:eastAsia="Times New Roman"/>
                <w:sz w:val="20"/>
                <w:szCs w:val="20"/>
              </w:rPr>
            </w:pPr>
          </w:p>
        </w:tc>
        <w:tc>
          <w:tcPr>
            <w:tcW w:w="50" w:type="pct"/>
            <w:vAlign w:val="center"/>
            <w:hideMark/>
          </w:tcPr>
          <w:p w14:paraId="60FBDA6C" w14:textId="77777777" w:rsidR="00000000" w:rsidRDefault="007F1284">
            <w:pPr>
              <w:spacing w:after="100"/>
              <w:rPr>
                <w:rFonts w:eastAsia="Times New Roman"/>
                <w:sz w:val="20"/>
                <w:szCs w:val="20"/>
              </w:rPr>
            </w:pPr>
          </w:p>
        </w:tc>
        <w:tc>
          <w:tcPr>
            <w:tcW w:w="560" w:type="pct"/>
            <w:vAlign w:val="center"/>
            <w:hideMark/>
          </w:tcPr>
          <w:p w14:paraId="38F75320" w14:textId="77777777" w:rsidR="00000000" w:rsidRDefault="007F1284">
            <w:pPr>
              <w:spacing w:after="100"/>
              <w:rPr>
                <w:rFonts w:eastAsia="Times New Roman"/>
                <w:sz w:val="20"/>
                <w:szCs w:val="20"/>
              </w:rPr>
            </w:pPr>
          </w:p>
        </w:tc>
        <w:tc>
          <w:tcPr>
            <w:tcW w:w="5" w:type="pct"/>
            <w:vAlign w:val="center"/>
            <w:hideMark/>
          </w:tcPr>
          <w:p w14:paraId="033CD011" w14:textId="77777777" w:rsidR="00000000" w:rsidRDefault="007F1284">
            <w:pPr>
              <w:spacing w:after="100"/>
              <w:rPr>
                <w:rFonts w:eastAsia="Times New Roman"/>
                <w:sz w:val="20"/>
                <w:szCs w:val="20"/>
              </w:rPr>
            </w:pPr>
          </w:p>
        </w:tc>
        <w:tc>
          <w:tcPr>
            <w:tcW w:w="5" w:type="pct"/>
            <w:vAlign w:val="center"/>
            <w:hideMark/>
          </w:tcPr>
          <w:p w14:paraId="4F06BCB2" w14:textId="77777777" w:rsidR="00000000" w:rsidRDefault="007F1284">
            <w:pPr>
              <w:spacing w:after="100"/>
              <w:rPr>
                <w:rFonts w:eastAsia="Times New Roman"/>
                <w:sz w:val="20"/>
                <w:szCs w:val="20"/>
              </w:rPr>
            </w:pPr>
          </w:p>
        </w:tc>
        <w:tc>
          <w:tcPr>
            <w:tcW w:w="28" w:type="pct"/>
            <w:vAlign w:val="center"/>
            <w:hideMark/>
          </w:tcPr>
          <w:p w14:paraId="5081CC10" w14:textId="77777777" w:rsidR="00000000" w:rsidRDefault="007F1284">
            <w:pPr>
              <w:spacing w:after="100"/>
              <w:rPr>
                <w:rFonts w:eastAsia="Times New Roman"/>
                <w:sz w:val="20"/>
                <w:szCs w:val="20"/>
              </w:rPr>
            </w:pPr>
          </w:p>
        </w:tc>
        <w:tc>
          <w:tcPr>
            <w:tcW w:w="5" w:type="pct"/>
            <w:vAlign w:val="center"/>
            <w:hideMark/>
          </w:tcPr>
          <w:p w14:paraId="1E7E52AA" w14:textId="77777777" w:rsidR="00000000" w:rsidRDefault="007F1284">
            <w:pPr>
              <w:spacing w:after="100"/>
              <w:rPr>
                <w:rFonts w:eastAsia="Times New Roman"/>
                <w:sz w:val="20"/>
                <w:szCs w:val="20"/>
              </w:rPr>
            </w:pPr>
          </w:p>
        </w:tc>
        <w:tc>
          <w:tcPr>
            <w:tcW w:w="50" w:type="pct"/>
            <w:vAlign w:val="center"/>
            <w:hideMark/>
          </w:tcPr>
          <w:p w14:paraId="6F35F6DB" w14:textId="77777777" w:rsidR="00000000" w:rsidRDefault="007F1284">
            <w:pPr>
              <w:spacing w:after="100"/>
              <w:rPr>
                <w:rFonts w:eastAsia="Times New Roman"/>
                <w:sz w:val="20"/>
                <w:szCs w:val="20"/>
              </w:rPr>
            </w:pPr>
          </w:p>
        </w:tc>
        <w:tc>
          <w:tcPr>
            <w:tcW w:w="560" w:type="pct"/>
            <w:vAlign w:val="center"/>
            <w:hideMark/>
          </w:tcPr>
          <w:p w14:paraId="044C2B1F" w14:textId="77777777" w:rsidR="00000000" w:rsidRDefault="007F1284">
            <w:pPr>
              <w:spacing w:after="100"/>
              <w:rPr>
                <w:rFonts w:eastAsia="Times New Roman"/>
                <w:sz w:val="20"/>
                <w:szCs w:val="20"/>
              </w:rPr>
            </w:pPr>
          </w:p>
        </w:tc>
        <w:tc>
          <w:tcPr>
            <w:tcW w:w="5" w:type="pct"/>
            <w:vAlign w:val="center"/>
            <w:hideMark/>
          </w:tcPr>
          <w:p w14:paraId="791EE59A" w14:textId="77777777" w:rsidR="00000000" w:rsidRDefault="007F1284">
            <w:pPr>
              <w:spacing w:after="100"/>
              <w:rPr>
                <w:rFonts w:eastAsia="Times New Roman"/>
                <w:sz w:val="20"/>
                <w:szCs w:val="20"/>
              </w:rPr>
            </w:pPr>
          </w:p>
        </w:tc>
        <w:tc>
          <w:tcPr>
            <w:tcW w:w="0" w:type="auto"/>
            <w:vAlign w:val="center"/>
            <w:hideMark/>
          </w:tcPr>
          <w:p w14:paraId="315B3EA1" w14:textId="77777777" w:rsidR="00000000" w:rsidRDefault="007F1284">
            <w:pPr>
              <w:spacing w:after="100"/>
              <w:rPr>
                <w:rFonts w:eastAsia="Times New Roman"/>
                <w:sz w:val="20"/>
                <w:szCs w:val="20"/>
              </w:rPr>
            </w:pPr>
          </w:p>
        </w:tc>
        <w:tc>
          <w:tcPr>
            <w:tcW w:w="0" w:type="auto"/>
            <w:vAlign w:val="center"/>
            <w:hideMark/>
          </w:tcPr>
          <w:p w14:paraId="147E7FBB" w14:textId="77777777" w:rsidR="00000000" w:rsidRDefault="007F1284">
            <w:pPr>
              <w:spacing w:after="100"/>
              <w:rPr>
                <w:rFonts w:eastAsia="Times New Roman"/>
                <w:sz w:val="20"/>
                <w:szCs w:val="20"/>
              </w:rPr>
            </w:pPr>
          </w:p>
        </w:tc>
        <w:tc>
          <w:tcPr>
            <w:tcW w:w="0" w:type="auto"/>
            <w:gridSpan w:val="3"/>
            <w:vAlign w:val="center"/>
            <w:hideMark/>
          </w:tcPr>
          <w:p w14:paraId="53F6E939" w14:textId="77777777" w:rsidR="00000000" w:rsidRDefault="007F1284">
            <w:pPr>
              <w:spacing w:after="100"/>
              <w:rPr>
                <w:rFonts w:eastAsia="Times New Roman"/>
                <w:sz w:val="20"/>
                <w:szCs w:val="20"/>
              </w:rPr>
            </w:pPr>
          </w:p>
        </w:tc>
        <w:tc>
          <w:tcPr>
            <w:tcW w:w="0" w:type="auto"/>
            <w:gridSpan w:val="3"/>
            <w:vAlign w:val="center"/>
            <w:hideMark/>
          </w:tcPr>
          <w:p w14:paraId="425E03B4" w14:textId="77777777" w:rsidR="00000000" w:rsidRDefault="007F1284">
            <w:pPr>
              <w:spacing w:after="100"/>
              <w:rPr>
                <w:rFonts w:eastAsia="Times New Roman"/>
                <w:sz w:val="20"/>
                <w:szCs w:val="20"/>
              </w:rPr>
            </w:pPr>
          </w:p>
        </w:tc>
        <w:tc>
          <w:tcPr>
            <w:tcW w:w="0" w:type="auto"/>
            <w:gridSpan w:val="3"/>
            <w:vAlign w:val="center"/>
            <w:hideMark/>
          </w:tcPr>
          <w:p w14:paraId="2BC0DB9F" w14:textId="77777777" w:rsidR="00000000" w:rsidRDefault="007F1284">
            <w:pPr>
              <w:spacing w:after="100"/>
              <w:rPr>
                <w:rFonts w:eastAsia="Times New Roman"/>
                <w:sz w:val="20"/>
                <w:szCs w:val="20"/>
              </w:rPr>
            </w:pPr>
          </w:p>
        </w:tc>
        <w:tc>
          <w:tcPr>
            <w:tcW w:w="0" w:type="auto"/>
            <w:gridSpan w:val="3"/>
            <w:vAlign w:val="center"/>
            <w:hideMark/>
          </w:tcPr>
          <w:p w14:paraId="20B62454" w14:textId="77777777" w:rsidR="00000000" w:rsidRDefault="007F1284">
            <w:pPr>
              <w:spacing w:after="100"/>
              <w:rPr>
                <w:rFonts w:eastAsia="Times New Roman"/>
                <w:sz w:val="20"/>
                <w:szCs w:val="20"/>
              </w:rPr>
            </w:pPr>
          </w:p>
        </w:tc>
      </w:tr>
      <w:tr w:rsidR="00000000" w14:paraId="55F92C50" w14:textId="77777777">
        <w:trPr>
          <w:jc w:val="center"/>
        </w:trPr>
        <w:tc>
          <w:tcPr>
            <w:tcW w:w="0" w:type="auto"/>
            <w:gridSpan w:val="3"/>
            <w:tcMar>
              <w:top w:w="0" w:type="dxa"/>
              <w:left w:w="20" w:type="dxa"/>
              <w:bottom w:w="0" w:type="dxa"/>
              <w:right w:w="20" w:type="dxa"/>
            </w:tcMar>
            <w:vAlign w:val="center"/>
            <w:hideMark/>
          </w:tcPr>
          <w:p w14:paraId="376FCF37" w14:textId="77777777" w:rsidR="00000000" w:rsidRDefault="007F128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76D38E9"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142D2ADF" w14:textId="77777777" w:rsidR="00000000" w:rsidRDefault="007F1284">
            <w:pPr>
              <w:spacing w:after="100"/>
              <w:jc w:val="center"/>
              <w:rPr>
                <w:rFonts w:eastAsia="Times New Roman"/>
              </w:rPr>
            </w:pPr>
          </w:p>
        </w:tc>
        <w:tc>
          <w:tcPr>
            <w:tcW w:w="0" w:type="auto"/>
            <w:vAlign w:val="center"/>
            <w:hideMark/>
          </w:tcPr>
          <w:p w14:paraId="23D279E4" w14:textId="77777777" w:rsidR="00000000" w:rsidRDefault="007F1284">
            <w:pPr>
              <w:spacing w:after="100"/>
              <w:rPr>
                <w:rFonts w:eastAsia="Times New Roman"/>
                <w:sz w:val="20"/>
                <w:szCs w:val="20"/>
              </w:rPr>
            </w:pPr>
          </w:p>
        </w:tc>
        <w:tc>
          <w:tcPr>
            <w:tcW w:w="0" w:type="auto"/>
            <w:vAlign w:val="center"/>
            <w:hideMark/>
          </w:tcPr>
          <w:p w14:paraId="5C9AE13D" w14:textId="77777777" w:rsidR="00000000" w:rsidRDefault="007F1284">
            <w:pPr>
              <w:spacing w:after="100"/>
              <w:rPr>
                <w:rFonts w:eastAsia="Times New Roman"/>
                <w:sz w:val="20"/>
                <w:szCs w:val="20"/>
              </w:rPr>
            </w:pPr>
          </w:p>
        </w:tc>
        <w:tc>
          <w:tcPr>
            <w:tcW w:w="0" w:type="auto"/>
            <w:vAlign w:val="center"/>
            <w:hideMark/>
          </w:tcPr>
          <w:p w14:paraId="3CBFD0F4" w14:textId="77777777" w:rsidR="00000000" w:rsidRDefault="007F1284">
            <w:pPr>
              <w:spacing w:after="100"/>
              <w:rPr>
                <w:rFonts w:eastAsia="Times New Roman"/>
                <w:sz w:val="20"/>
                <w:szCs w:val="20"/>
              </w:rPr>
            </w:pPr>
          </w:p>
        </w:tc>
        <w:tc>
          <w:tcPr>
            <w:tcW w:w="0" w:type="auto"/>
            <w:vAlign w:val="center"/>
            <w:hideMark/>
          </w:tcPr>
          <w:p w14:paraId="25BFFAC8" w14:textId="77777777" w:rsidR="00000000" w:rsidRDefault="007F1284">
            <w:pPr>
              <w:spacing w:after="100"/>
              <w:rPr>
                <w:rFonts w:eastAsia="Times New Roman"/>
                <w:sz w:val="20"/>
                <w:szCs w:val="20"/>
              </w:rPr>
            </w:pPr>
          </w:p>
        </w:tc>
        <w:tc>
          <w:tcPr>
            <w:tcW w:w="0" w:type="auto"/>
            <w:vAlign w:val="center"/>
            <w:hideMark/>
          </w:tcPr>
          <w:p w14:paraId="510491D6" w14:textId="77777777" w:rsidR="00000000" w:rsidRDefault="007F1284">
            <w:pPr>
              <w:spacing w:after="100"/>
              <w:rPr>
                <w:rFonts w:eastAsia="Times New Roman"/>
                <w:sz w:val="20"/>
                <w:szCs w:val="20"/>
              </w:rPr>
            </w:pPr>
          </w:p>
        </w:tc>
        <w:tc>
          <w:tcPr>
            <w:tcW w:w="0" w:type="auto"/>
            <w:vAlign w:val="center"/>
            <w:hideMark/>
          </w:tcPr>
          <w:p w14:paraId="375BAE03" w14:textId="77777777" w:rsidR="00000000" w:rsidRDefault="007F1284">
            <w:pPr>
              <w:spacing w:after="100"/>
              <w:rPr>
                <w:rFonts w:eastAsia="Times New Roman"/>
                <w:sz w:val="20"/>
                <w:szCs w:val="20"/>
              </w:rPr>
            </w:pPr>
          </w:p>
        </w:tc>
        <w:tc>
          <w:tcPr>
            <w:tcW w:w="0" w:type="auto"/>
            <w:vAlign w:val="center"/>
            <w:hideMark/>
          </w:tcPr>
          <w:p w14:paraId="532F78D0" w14:textId="77777777" w:rsidR="00000000" w:rsidRDefault="007F1284">
            <w:pPr>
              <w:spacing w:after="100"/>
              <w:rPr>
                <w:rFonts w:eastAsia="Times New Roman"/>
                <w:sz w:val="20"/>
                <w:szCs w:val="20"/>
              </w:rPr>
            </w:pPr>
          </w:p>
        </w:tc>
        <w:tc>
          <w:tcPr>
            <w:tcW w:w="0" w:type="auto"/>
            <w:vAlign w:val="center"/>
            <w:hideMark/>
          </w:tcPr>
          <w:p w14:paraId="5F3AA797" w14:textId="77777777" w:rsidR="00000000" w:rsidRDefault="007F1284">
            <w:pPr>
              <w:spacing w:after="100"/>
              <w:rPr>
                <w:rFonts w:eastAsia="Times New Roman"/>
                <w:sz w:val="20"/>
                <w:szCs w:val="20"/>
              </w:rPr>
            </w:pPr>
          </w:p>
        </w:tc>
        <w:tc>
          <w:tcPr>
            <w:tcW w:w="0" w:type="auto"/>
            <w:vAlign w:val="center"/>
            <w:hideMark/>
          </w:tcPr>
          <w:p w14:paraId="683C3880" w14:textId="77777777" w:rsidR="00000000" w:rsidRDefault="007F1284">
            <w:pPr>
              <w:spacing w:after="100"/>
              <w:rPr>
                <w:rFonts w:eastAsia="Times New Roman"/>
                <w:sz w:val="20"/>
                <w:szCs w:val="20"/>
              </w:rPr>
            </w:pPr>
          </w:p>
        </w:tc>
        <w:tc>
          <w:tcPr>
            <w:tcW w:w="0" w:type="auto"/>
            <w:vAlign w:val="center"/>
            <w:hideMark/>
          </w:tcPr>
          <w:p w14:paraId="69506EDF" w14:textId="77777777" w:rsidR="00000000" w:rsidRDefault="007F1284">
            <w:pPr>
              <w:spacing w:after="100"/>
              <w:rPr>
                <w:rFonts w:eastAsia="Times New Roman"/>
                <w:sz w:val="20"/>
                <w:szCs w:val="20"/>
              </w:rPr>
            </w:pPr>
          </w:p>
        </w:tc>
        <w:tc>
          <w:tcPr>
            <w:tcW w:w="0" w:type="auto"/>
            <w:vAlign w:val="center"/>
            <w:hideMark/>
          </w:tcPr>
          <w:p w14:paraId="4DBA6230" w14:textId="77777777" w:rsidR="00000000" w:rsidRDefault="007F1284">
            <w:pPr>
              <w:spacing w:after="100"/>
              <w:rPr>
                <w:rFonts w:eastAsia="Times New Roman"/>
                <w:sz w:val="20"/>
                <w:szCs w:val="20"/>
              </w:rPr>
            </w:pPr>
          </w:p>
        </w:tc>
        <w:tc>
          <w:tcPr>
            <w:tcW w:w="0" w:type="auto"/>
            <w:vAlign w:val="center"/>
            <w:hideMark/>
          </w:tcPr>
          <w:p w14:paraId="0255AAFA" w14:textId="77777777" w:rsidR="00000000" w:rsidRDefault="007F1284">
            <w:pPr>
              <w:spacing w:after="100"/>
              <w:rPr>
                <w:rFonts w:eastAsia="Times New Roman"/>
                <w:sz w:val="20"/>
                <w:szCs w:val="20"/>
              </w:rPr>
            </w:pPr>
          </w:p>
        </w:tc>
        <w:tc>
          <w:tcPr>
            <w:tcW w:w="0" w:type="auto"/>
            <w:vAlign w:val="center"/>
            <w:hideMark/>
          </w:tcPr>
          <w:p w14:paraId="2B8CDCA3" w14:textId="77777777" w:rsidR="00000000" w:rsidRDefault="007F1284">
            <w:pPr>
              <w:spacing w:after="100"/>
              <w:rPr>
                <w:rFonts w:eastAsia="Times New Roman"/>
                <w:sz w:val="20"/>
                <w:szCs w:val="20"/>
              </w:rPr>
            </w:pPr>
          </w:p>
        </w:tc>
      </w:tr>
      <w:tr w:rsidR="00000000" w14:paraId="1392B1A2" w14:textId="77777777">
        <w:trPr>
          <w:jc w:val="center"/>
        </w:trPr>
        <w:tc>
          <w:tcPr>
            <w:tcW w:w="0" w:type="auto"/>
            <w:gridSpan w:val="3"/>
            <w:tcMar>
              <w:top w:w="0" w:type="dxa"/>
              <w:left w:w="20" w:type="dxa"/>
              <w:bottom w:w="0" w:type="dxa"/>
              <w:right w:w="20" w:type="dxa"/>
            </w:tcMar>
            <w:vAlign w:val="center"/>
            <w:hideMark/>
          </w:tcPr>
          <w:p w14:paraId="5325D466" w14:textId="77777777" w:rsidR="00000000" w:rsidRDefault="007F128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D523700"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614F510" w14:textId="77777777" w:rsidR="00000000" w:rsidRDefault="007F128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0A163D"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vAlign w:val="center"/>
            <w:hideMark/>
          </w:tcPr>
          <w:p w14:paraId="3704218A" w14:textId="77777777" w:rsidR="00000000" w:rsidRDefault="007F1284">
            <w:pPr>
              <w:spacing w:after="100"/>
              <w:jc w:val="center"/>
              <w:rPr>
                <w:rFonts w:eastAsia="Times New Roman"/>
              </w:rPr>
            </w:pPr>
          </w:p>
        </w:tc>
        <w:tc>
          <w:tcPr>
            <w:tcW w:w="0" w:type="auto"/>
            <w:vAlign w:val="center"/>
            <w:hideMark/>
          </w:tcPr>
          <w:p w14:paraId="34877CE1" w14:textId="77777777" w:rsidR="00000000" w:rsidRDefault="007F1284">
            <w:pPr>
              <w:spacing w:after="100"/>
              <w:rPr>
                <w:rFonts w:eastAsia="Times New Roman"/>
                <w:sz w:val="20"/>
                <w:szCs w:val="20"/>
              </w:rPr>
            </w:pPr>
          </w:p>
        </w:tc>
        <w:tc>
          <w:tcPr>
            <w:tcW w:w="0" w:type="auto"/>
            <w:gridSpan w:val="3"/>
            <w:vAlign w:val="center"/>
            <w:hideMark/>
          </w:tcPr>
          <w:p w14:paraId="4CCEA418" w14:textId="77777777" w:rsidR="00000000" w:rsidRDefault="007F1284">
            <w:pPr>
              <w:spacing w:after="100"/>
              <w:rPr>
                <w:rFonts w:eastAsia="Times New Roman"/>
                <w:sz w:val="20"/>
                <w:szCs w:val="20"/>
              </w:rPr>
            </w:pPr>
          </w:p>
        </w:tc>
        <w:tc>
          <w:tcPr>
            <w:tcW w:w="0" w:type="auto"/>
            <w:gridSpan w:val="3"/>
            <w:vAlign w:val="center"/>
            <w:hideMark/>
          </w:tcPr>
          <w:p w14:paraId="2E7A1D30" w14:textId="77777777" w:rsidR="00000000" w:rsidRDefault="007F1284">
            <w:pPr>
              <w:spacing w:after="100"/>
              <w:rPr>
                <w:rFonts w:eastAsia="Times New Roman"/>
                <w:sz w:val="20"/>
                <w:szCs w:val="20"/>
              </w:rPr>
            </w:pPr>
          </w:p>
        </w:tc>
        <w:tc>
          <w:tcPr>
            <w:tcW w:w="0" w:type="auto"/>
            <w:gridSpan w:val="3"/>
            <w:vAlign w:val="center"/>
            <w:hideMark/>
          </w:tcPr>
          <w:p w14:paraId="1DBE8691" w14:textId="77777777" w:rsidR="00000000" w:rsidRDefault="007F1284">
            <w:pPr>
              <w:spacing w:after="100"/>
              <w:rPr>
                <w:rFonts w:eastAsia="Times New Roman"/>
                <w:sz w:val="20"/>
                <w:szCs w:val="20"/>
              </w:rPr>
            </w:pPr>
          </w:p>
        </w:tc>
        <w:tc>
          <w:tcPr>
            <w:tcW w:w="0" w:type="auto"/>
            <w:gridSpan w:val="3"/>
            <w:vAlign w:val="center"/>
            <w:hideMark/>
          </w:tcPr>
          <w:p w14:paraId="313D3122" w14:textId="77777777" w:rsidR="00000000" w:rsidRDefault="007F1284">
            <w:pPr>
              <w:spacing w:after="100"/>
              <w:rPr>
                <w:rFonts w:eastAsia="Times New Roman"/>
                <w:sz w:val="20"/>
                <w:szCs w:val="20"/>
              </w:rPr>
            </w:pPr>
          </w:p>
        </w:tc>
      </w:tr>
      <w:tr w:rsidR="00000000" w14:paraId="4A65CC63" w14:textId="77777777">
        <w:trPr>
          <w:jc w:val="center"/>
        </w:trPr>
        <w:tc>
          <w:tcPr>
            <w:tcW w:w="0" w:type="auto"/>
            <w:gridSpan w:val="3"/>
            <w:shd w:val="clear" w:color="auto" w:fill="CCEEFF"/>
            <w:tcMar>
              <w:top w:w="30" w:type="dxa"/>
              <w:left w:w="20" w:type="dxa"/>
              <w:bottom w:w="30" w:type="dxa"/>
              <w:right w:w="20" w:type="dxa"/>
            </w:tcMar>
            <w:vAlign w:val="bottom"/>
            <w:hideMark/>
          </w:tcPr>
          <w:p w14:paraId="7DB543E1" w14:textId="77777777" w:rsidR="00000000" w:rsidRDefault="007F1284">
            <w:pPr>
              <w:spacing w:after="100"/>
              <w:rPr>
                <w:rFonts w:eastAsia="Times New Roman"/>
              </w:rPr>
            </w:pPr>
            <w:r>
              <w:rPr>
                <w:rFonts w:eastAsia="Times New Roman"/>
                <w:color w:val="000000"/>
                <w:sz w:val="20"/>
                <w:szCs w:val="20"/>
              </w:rPr>
              <w:t>Dividends declared</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2DF9F923"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69D78ADB" w14:textId="77777777" w:rsidR="00000000" w:rsidRDefault="007F1284">
            <w:pPr>
              <w:spacing w:after="100"/>
              <w:jc w:val="right"/>
              <w:rPr>
                <w:rFonts w:eastAsia="Times New Roman"/>
              </w:rPr>
            </w:pPr>
            <w:r>
              <w:rPr>
                <w:rFonts w:eastAsia="Times New Roman"/>
                <w:b/>
                <w:bCs/>
                <w:color w:val="000000"/>
                <w:sz w:val="20"/>
                <w:szCs w:val="20"/>
              </w:rPr>
              <w:t>0.18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0CF6D6E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9FA34D"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2B48A813"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1D64B859" w14:textId="77777777" w:rsidR="00000000" w:rsidRDefault="007F1284">
            <w:pPr>
              <w:spacing w:after="100"/>
              <w:jc w:val="right"/>
              <w:rPr>
                <w:rFonts w:eastAsia="Times New Roman"/>
              </w:rPr>
            </w:pPr>
            <w:r>
              <w:rPr>
                <w:rFonts w:eastAsia="Times New Roman"/>
                <w:color w:val="000000"/>
                <w:sz w:val="20"/>
                <w:szCs w:val="20"/>
              </w:rPr>
              <w:t>0.17 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3C00E0D6" w14:textId="77777777" w:rsidR="00000000" w:rsidRDefault="007F1284">
            <w:pPr>
              <w:spacing w:after="100"/>
              <w:jc w:val="right"/>
              <w:rPr>
                <w:rFonts w:eastAsia="Times New Roman"/>
              </w:rPr>
            </w:pPr>
          </w:p>
        </w:tc>
        <w:tc>
          <w:tcPr>
            <w:tcW w:w="0" w:type="auto"/>
            <w:vAlign w:val="center"/>
            <w:hideMark/>
          </w:tcPr>
          <w:p w14:paraId="08BE358E" w14:textId="77777777" w:rsidR="00000000" w:rsidRDefault="007F1284">
            <w:pPr>
              <w:spacing w:after="100"/>
              <w:jc w:val="right"/>
              <w:rPr>
                <w:rFonts w:eastAsia="Times New Roman"/>
                <w:sz w:val="20"/>
                <w:szCs w:val="20"/>
              </w:rPr>
            </w:pPr>
          </w:p>
        </w:tc>
        <w:tc>
          <w:tcPr>
            <w:tcW w:w="0" w:type="auto"/>
            <w:vAlign w:val="center"/>
            <w:hideMark/>
          </w:tcPr>
          <w:p w14:paraId="04194AD4" w14:textId="77777777" w:rsidR="00000000" w:rsidRDefault="007F1284">
            <w:pPr>
              <w:spacing w:after="100"/>
              <w:rPr>
                <w:rFonts w:eastAsia="Times New Roman"/>
                <w:sz w:val="20"/>
                <w:szCs w:val="20"/>
              </w:rPr>
            </w:pPr>
          </w:p>
        </w:tc>
        <w:tc>
          <w:tcPr>
            <w:tcW w:w="0" w:type="auto"/>
            <w:gridSpan w:val="3"/>
            <w:vAlign w:val="center"/>
            <w:hideMark/>
          </w:tcPr>
          <w:p w14:paraId="59584A02" w14:textId="77777777" w:rsidR="00000000" w:rsidRDefault="007F1284">
            <w:pPr>
              <w:spacing w:after="100"/>
              <w:rPr>
                <w:rFonts w:eastAsia="Times New Roman"/>
                <w:sz w:val="20"/>
                <w:szCs w:val="20"/>
              </w:rPr>
            </w:pPr>
          </w:p>
        </w:tc>
        <w:tc>
          <w:tcPr>
            <w:tcW w:w="0" w:type="auto"/>
            <w:gridSpan w:val="3"/>
            <w:vAlign w:val="center"/>
            <w:hideMark/>
          </w:tcPr>
          <w:p w14:paraId="2B1C01E6" w14:textId="77777777" w:rsidR="00000000" w:rsidRDefault="007F1284">
            <w:pPr>
              <w:spacing w:after="100"/>
              <w:rPr>
                <w:rFonts w:eastAsia="Times New Roman"/>
                <w:sz w:val="20"/>
                <w:szCs w:val="20"/>
              </w:rPr>
            </w:pPr>
          </w:p>
        </w:tc>
        <w:tc>
          <w:tcPr>
            <w:tcW w:w="0" w:type="auto"/>
            <w:gridSpan w:val="3"/>
            <w:vAlign w:val="center"/>
            <w:hideMark/>
          </w:tcPr>
          <w:p w14:paraId="6C819FDB" w14:textId="77777777" w:rsidR="00000000" w:rsidRDefault="007F1284">
            <w:pPr>
              <w:spacing w:after="100"/>
              <w:rPr>
                <w:rFonts w:eastAsia="Times New Roman"/>
                <w:sz w:val="20"/>
                <w:szCs w:val="20"/>
              </w:rPr>
            </w:pPr>
          </w:p>
        </w:tc>
        <w:tc>
          <w:tcPr>
            <w:tcW w:w="0" w:type="auto"/>
            <w:gridSpan w:val="3"/>
            <w:vAlign w:val="center"/>
            <w:hideMark/>
          </w:tcPr>
          <w:p w14:paraId="43DE8374" w14:textId="77777777" w:rsidR="00000000" w:rsidRDefault="007F1284">
            <w:pPr>
              <w:spacing w:after="100"/>
              <w:rPr>
                <w:rFonts w:eastAsia="Times New Roman"/>
                <w:sz w:val="20"/>
                <w:szCs w:val="20"/>
              </w:rPr>
            </w:pPr>
          </w:p>
        </w:tc>
      </w:tr>
      <w:tr w:rsidR="00000000" w14:paraId="516C74ED" w14:textId="77777777">
        <w:trPr>
          <w:jc w:val="center"/>
        </w:trPr>
        <w:tc>
          <w:tcPr>
            <w:tcW w:w="0" w:type="auto"/>
            <w:gridSpan w:val="3"/>
            <w:vAlign w:val="center"/>
            <w:hideMark/>
          </w:tcPr>
          <w:p w14:paraId="3E5EC43D" w14:textId="77777777" w:rsidR="00000000" w:rsidRDefault="007F1284">
            <w:pPr>
              <w:spacing w:after="100"/>
              <w:rPr>
                <w:rFonts w:eastAsia="Times New Roman"/>
                <w:sz w:val="20"/>
                <w:szCs w:val="20"/>
              </w:rPr>
            </w:pPr>
          </w:p>
        </w:tc>
        <w:tc>
          <w:tcPr>
            <w:tcW w:w="0" w:type="auto"/>
            <w:gridSpan w:val="3"/>
            <w:vAlign w:val="center"/>
            <w:hideMark/>
          </w:tcPr>
          <w:p w14:paraId="549B1C92" w14:textId="77777777" w:rsidR="00000000" w:rsidRDefault="007F1284">
            <w:pPr>
              <w:spacing w:after="100"/>
              <w:rPr>
                <w:rFonts w:eastAsia="Times New Roman"/>
                <w:sz w:val="20"/>
                <w:szCs w:val="20"/>
              </w:rPr>
            </w:pPr>
          </w:p>
        </w:tc>
        <w:tc>
          <w:tcPr>
            <w:tcW w:w="0" w:type="auto"/>
            <w:gridSpan w:val="3"/>
            <w:vAlign w:val="center"/>
            <w:hideMark/>
          </w:tcPr>
          <w:p w14:paraId="5DA3E0A8" w14:textId="77777777" w:rsidR="00000000" w:rsidRDefault="007F1284">
            <w:pPr>
              <w:spacing w:after="100"/>
              <w:rPr>
                <w:rFonts w:eastAsia="Times New Roman"/>
                <w:sz w:val="20"/>
                <w:szCs w:val="20"/>
              </w:rPr>
            </w:pPr>
          </w:p>
        </w:tc>
        <w:tc>
          <w:tcPr>
            <w:tcW w:w="0" w:type="auto"/>
            <w:gridSpan w:val="3"/>
            <w:vAlign w:val="center"/>
            <w:hideMark/>
          </w:tcPr>
          <w:p w14:paraId="72EE8224" w14:textId="77777777" w:rsidR="00000000" w:rsidRDefault="007F1284">
            <w:pPr>
              <w:spacing w:after="100"/>
              <w:rPr>
                <w:rFonts w:eastAsia="Times New Roman"/>
                <w:sz w:val="20"/>
                <w:szCs w:val="20"/>
              </w:rPr>
            </w:pPr>
          </w:p>
        </w:tc>
        <w:tc>
          <w:tcPr>
            <w:tcW w:w="0" w:type="auto"/>
            <w:vAlign w:val="center"/>
            <w:hideMark/>
          </w:tcPr>
          <w:p w14:paraId="43039B9C" w14:textId="77777777" w:rsidR="00000000" w:rsidRDefault="007F1284">
            <w:pPr>
              <w:spacing w:after="100"/>
              <w:rPr>
                <w:rFonts w:eastAsia="Times New Roman"/>
                <w:sz w:val="20"/>
                <w:szCs w:val="20"/>
              </w:rPr>
            </w:pPr>
          </w:p>
        </w:tc>
        <w:tc>
          <w:tcPr>
            <w:tcW w:w="0" w:type="auto"/>
            <w:vAlign w:val="center"/>
            <w:hideMark/>
          </w:tcPr>
          <w:p w14:paraId="7C758550" w14:textId="77777777" w:rsidR="00000000" w:rsidRDefault="007F1284">
            <w:pPr>
              <w:spacing w:after="100"/>
              <w:rPr>
                <w:rFonts w:eastAsia="Times New Roman"/>
                <w:sz w:val="20"/>
                <w:szCs w:val="20"/>
              </w:rPr>
            </w:pPr>
          </w:p>
        </w:tc>
        <w:tc>
          <w:tcPr>
            <w:tcW w:w="0" w:type="auto"/>
            <w:gridSpan w:val="3"/>
            <w:vAlign w:val="center"/>
            <w:hideMark/>
          </w:tcPr>
          <w:p w14:paraId="43883F81" w14:textId="77777777" w:rsidR="00000000" w:rsidRDefault="007F1284">
            <w:pPr>
              <w:spacing w:after="100"/>
              <w:rPr>
                <w:rFonts w:eastAsia="Times New Roman"/>
                <w:sz w:val="20"/>
                <w:szCs w:val="20"/>
              </w:rPr>
            </w:pPr>
          </w:p>
        </w:tc>
        <w:tc>
          <w:tcPr>
            <w:tcW w:w="0" w:type="auto"/>
            <w:gridSpan w:val="3"/>
            <w:vAlign w:val="center"/>
            <w:hideMark/>
          </w:tcPr>
          <w:p w14:paraId="5CF91200" w14:textId="77777777" w:rsidR="00000000" w:rsidRDefault="007F1284">
            <w:pPr>
              <w:spacing w:after="100"/>
              <w:rPr>
                <w:rFonts w:eastAsia="Times New Roman"/>
                <w:sz w:val="20"/>
                <w:szCs w:val="20"/>
              </w:rPr>
            </w:pPr>
          </w:p>
        </w:tc>
        <w:tc>
          <w:tcPr>
            <w:tcW w:w="0" w:type="auto"/>
            <w:gridSpan w:val="3"/>
            <w:vAlign w:val="center"/>
            <w:hideMark/>
          </w:tcPr>
          <w:p w14:paraId="5A34778B" w14:textId="77777777" w:rsidR="00000000" w:rsidRDefault="007F1284">
            <w:pPr>
              <w:spacing w:after="100"/>
              <w:rPr>
                <w:rFonts w:eastAsia="Times New Roman"/>
                <w:sz w:val="20"/>
                <w:szCs w:val="20"/>
              </w:rPr>
            </w:pPr>
          </w:p>
        </w:tc>
        <w:tc>
          <w:tcPr>
            <w:tcW w:w="0" w:type="auto"/>
            <w:gridSpan w:val="3"/>
            <w:vAlign w:val="center"/>
            <w:hideMark/>
          </w:tcPr>
          <w:p w14:paraId="29DAFEC4" w14:textId="77777777" w:rsidR="00000000" w:rsidRDefault="007F1284">
            <w:pPr>
              <w:spacing w:after="100"/>
              <w:rPr>
                <w:rFonts w:eastAsia="Times New Roman"/>
                <w:sz w:val="20"/>
                <w:szCs w:val="20"/>
              </w:rPr>
            </w:pPr>
          </w:p>
        </w:tc>
      </w:tr>
    </w:tbl>
    <w:p w14:paraId="48CE8C20" w14:textId="77777777" w:rsidR="00000000" w:rsidRDefault="007F1284">
      <w:pPr>
        <w:ind w:hanging="360"/>
        <w:divId w:val="812067935"/>
        <w:rPr>
          <w:rFonts w:eastAsia="Times New Roman"/>
        </w:rPr>
      </w:pPr>
    </w:p>
    <w:p w14:paraId="36E29446" w14:textId="77777777" w:rsidR="00000000" w:rsidRDefault="007F1284">
      <w:pPr>
        <w:jc w:val="center"/>
        <w:divId w:val="1245603562"/>
        <w:rPr>
          <w:rFonts w:eastAsia="Times New Roman"/>
        </w:rPr>
      </w:pPr>
    </w:p>
    <w:p w14:paraId="2D5F0371" w14:textId="77777777" w:rsidR="00000000" w:rsidRDefault="007F1284">
      <w:pPr>
        <w:jc w:val="center"/>
        <w:divId w:val="1245603562"/>
        <w:rPr>
          <w:rFonts w:eastAsia="Times New Roman"/>
        </w:rPr>
      </w:pPr>
      <w:r>
        <w:rPr>
          <w:rFonts w:eastAsia="Times New Roman"/>
          <w:color w:val="000000"/>
          <w:sz w:val="20"/>
          <w:szCs w:val="20"/>
        </w:rPr>
        <w:t>50</w:t>
      </w:r>
    </w:p>
    <w:p w14:paraId="3113E0DD" w14:textId="77777777" w:rsidR="00000000" w:rsidRDefault="007F1284">
      <w:pPr>
        <w:rPr>
          <w:rFonts w:eastAsia="Times New Roman"/>
        </w:rPr>
      </w:pPr>
      <w:r>
        <w:rPr>
          <w:rFonts w:eastAsia="Times New Roman"/>
        </w:rPr>
        <w:pict w14:anchorId="144B7E96">
          <v:rect id="_x0000_i1076" style="width:0;height:1.5pt" o:hralign="center" o:hrstd="t" o:hr="t" fillcolor="#a0a0a0" stroked="f"/>
        </w:pict>
      </w:r>
    </w:p>
    <w:p w14:paraId="62A65DD1" w14:textId="77777777" w:rsidR="00000000" w:rsidRDefault="007F1284">
      <w:pPr>
        <w:divId w:val="1181697713"/>
        <w:rPr>
          <w:rFonts w:eastAsia="Times New Roman"/>
        </w:rPr>
      </w:pPr>
      <w:hyperlink w:anchor="i2241e4081c814b338c44bef8cdd5e11b_967" w:history="1">
        <w:r>
          <w:rPr>
            <w:rStyle w:val="a3"/>
            <w:rFonts w:eastAsia="Times New Roman"/>
            <w:b/>
            <w:bCs/>
            <w:sz w:val="20"/>
            <w:szCs w:val="20"/>
          </w:rPr>
          <w:t>Table of Contents</w:t>
        </w:r>
      </w:hyperlink>
    </w:p>
    <w:p w14:paraId="236A0B78" w14:textId="77777777" w:rsidR="00000000" w:rsidRDefault="007F1284">
      <w:pPr>
        <w:jc w:val="center"/>
        <w:divId w:val="207688434"/>
        <w:rPr>
          <w:rFonts w:eastAsia="Times New Roman"/>
        </w:rPr>
      </w:pPr>
      <w:r>
        <w:rPr>
          <w:rFonts w:eastAsia="Times New Roman"/>
          <w:b/>
          <w:bCs/>
          <w:color w:val="000000"/>
          <w:sz w:val="20"/>
          <w:szCs w:val="20"/>
        </w:rPr>
        <w:t>EQUITABLE HOLDINGS, INC.</w:t>
      </w:r>
    </w:p>
    <w:p w14:paraId="3646CDB1" w14:textId="77777777" w:rsidR="00000000" w:rsidRDefault="007F1284">
      <w:pPr>
        <w:jc w:val="center"/>
        <w:divId w:val="207688434"/>
        <w:rPr>
          <w:rFonts w:eastAsia="Times New Roman"/>
        </w:rPr>
      </w:pPr>
      <w:r>
        <w:rPr>
          <w:rFonts w:eastAsia="Times New Roman"/>
          <w:b/>
          <w:bCs/>
          <w:color w:val="000000"/>
          <w:sz w:val="20"/>
          <w:szCs w:val="20"/>
        </w:rPr>
        <w:t>Notes to Consolidated Financial Statements (Unaudited), Continued</w:t>
      </w:r>
    </w:p>
    <w:p w14:paraId="554DC3A2" w14:textId="77777777" w:rsidR="00000000" w:rsidRDefault="007F1284">
      <w:pPr>
        <w:jc w:val="center"/>
        <w:divId w:val="207688434"/>
        <w:rPr>
          <w:rFonts w:eastAsia="Times New Roman"/>
        </w:rPr>
      </w:pPr>
    </w:p>
    <w:p w14:paraId="235710DE" w14:textId="77777777" w:rsidR="00000000" w:rsidRDefault="007F1284">
      <w:pPr>
        <w:jc w:val="both"/>
        <w:rPr>
          <w:rFonts w:eastAsia="Times New Roman"/>
        </w:rPr>
      </w:pPr>
      <w:r>
        <w:rPr>
          <w:rFonts w:eastAsia="Times New Roman"/>
          <w:b/>
          <w:bCs/>
          <w:i/>
          <w:iCs/>
          <w:color w:val="000000"/>
          <w:sz w:val="20"/>
          <w:szCs w:val="20"/>
        </w:rPr>
        <w:t>Share Repurchase</w:t>
      </w:r>
    </w:p>
    <w:p w14:paraId="5E2EE785" w14:textId="77777777" w:rsidR="00000000" w:rsidRDefault="007F1284">
      <w:pPr>
        <w:divId w:val="1764765642"/>
        <w:rPr>
          <w:rFonts w:eastAsia="Times New Roman"/>
        </w:rPr>
      </w:pPr>
    </w:p>
    <w:p w14:paraId="4874AF1C" w14:textId="77777777" w:rsidR="00000000" w:rsidRDefault="007F1284">
      <w:pPr>
        <w:divId w:val="1890409683"/>
        <w:rPr>
          <w:rFonts w:eastAsia="Times New Roman"/>
        </w:rPr>
      </w:pPr>
      <w:r>
        <w:rPr>
          <w:rFonts w:eastAsia="Times New Roman"/>
          <w:color w:val="000000"/>
          <w:sz w:val="20"/>
          <w:szCs w:val="20"/>
        </w:rPr>
        <w:t>On February 9, 2022, the Compa</w:t>
      </w:r>
      <w:r>
        <w:rPr>
          <w:rFonts w:eastAsia="Times New Roman"/>
          <w:color w:val="000000"/>
          <w:sz w:val="20"/>
          <w:szCs w:val="20"/>
        </w:rPr>
        <w:t>ny’s Board of Directors authorized a new $1.2 billion share repurchase program. Under this program, the Company may, from time to time purchase shares of its common stock through various means. The Company may choose to suspend or discontinue the repurchas</w:t>
      </w:r>
      <w:r>
        <w:rPr>
          <w:rFonts w:eastAsia="Times New Roman"/>
          <w:color w:val="000000"/>
          <w:sz w:val="20"/>
          <w:szCs w:val="20"/>
        </w:rPr>
        <w:t xml:space="preserve">e program at any time. The repurchase program does not obligate the Company to purchase any particular number of shares. As of March 31, 2022, Holdings had authorized capacity of approximately $955 million remaining in its share repurchase program. </w:t>
      </w:r>
    </w:p>
    <w:p w14:paraId="3F6E9E30" w14:textId="77777777" w:rsidR="00000000" w:rsidRDefault="007F1284">
      <w:pPr>
        <w:divId w:val="474377688"/>
        <w:rPr>
          <w:rFonts w:eastAsia="Times New Roman"/>
        </w:rPr>
      </w:pPr>
      <w:r>
        <w:rPr>
          <w:rFonts w:eastAsia="Times New Roman"/>
          <w:color w:val="000000"/>
          <w:sz w:val="20"/>
          <w:szCs w:val="20"/>
        </w:rPr>
        <w:t>Holdin</w:t>
      </w:r>
      <w:r>
        <w:rPr>
          <w:rFonts w:eastAsia="Times New Roman"/>
          <w:color w:val="000000"/>
          <w:sz w:val="20"/>
          <w:szCs w:val="20"/>
        </w:rPr>
        <w:t>gs repurchased a total of 8.6 million and 14.5 million shares of its common stock at an average price of $31.96 and $29.71 per share, respectively through open market repurchases, ASRs and privately negotiated transactions during the three months ended Mar</w:t>
      </w:r>
      <w:r>
        <w:rPr>
          <w:rFonts w:eastAsia="Times New Roman"/>
          <w:color w:val="000000"/>
          <w:sz w:val="20"/>
          <w:szCs w:val="20"/>
        </w:rPr>
        <w:t xml:space="preserve">ch 31, 2022 and 2021. </w:t>
      </w:r>
    </w:p>
    <w:p w14:paraId="11B76930" w14:textId="77777777" w:rsidR="00000000" w:rsidRDefault="007F1284">
      <w:pPr>
        <w:divId w:val="506679709"/>
        <w:rPr>
          <w:rFonts w:eastAsia="Times New Roman"/>
        </w:rPr>
      </w:pPr>
      <w:r>
        <w:rPr>
          <w:rFonts w:eastAsia="Times New Roman"/>
          <w:color w:val="000000"/>
          <w:sz w:val="20"/>
          <w:szCs w:val="20"/>
        </w:rPr>
        <w:t xml:space="preserve">During the three months ended March 31, 2022 and 2021, Holdings repurchased 7.9 million and 3.2 million shares of its common stock through open market repurchases. </w:t>
      </w:r>
    </w:p>
    <w:p w14:paraId="444B106F" w14:textId="77777777" w:rsidR="00000000" w:rsidRDefault="007F1284">
      <w:pPr>
        <w:divId w:val="31731410"/>
        <w:rPr>
          <w:rFonts w:eastAsia="Times New Roman"/>
        </w:rPr>
      </w:pPr>
      <w:r>
        <w:rPr>
          <w:rFonts w:eastAsia="Times New Roman"/>
          <w:color w:val="000000"/>
          <w:sz w:val="20"/>
          <w:szCs w:val="20"/>
          <w:u w:val="single"/>
        </w:rPr>
        <w:t>Accumulated Other Comprehensive Income (Loss)</w:t>
      </w:r>
    </w:p>
    <w:p w14:paraId="0EC23C6E" w14:textId="77777777" w:rsidR="00000000" w:rsidRDefault="007F1284">
      <w:pPr>
        <w:divId w:val="1463815019"/>
        <w:rPr>
          <w:rFonts w:eastAsia="Times New Roman"/>
        </w:rPr>
      </w:pPr>
      <w:r>
        <w:rPr>
          <w:rFonts w:eastAsia="Times New Roman"/>
          <w:color w:val="000000"/>
          <w:sz w:val="20"/>
          <w:szCs w:val="20"/>
        </w:rPr>
        <w:t>AOCI represents cumula</w:t>
      </w:r>
      <w:r>
        <w:rPr>
          <w:rFonts w:eastAsia="Times New Roman"/>
          <w:color w:val="000000"/>
          <w:sz w:val="20"/>
          <w:szCs w:val="20"/>
        </w:rPr>
        <w:t>tive gains (losses) on items that are not reflected in net income (loss). The balances as of March 31, 2022 and December 31, 2021 follow:</w:t>
      </w:r>
    </w:p>
    <w:tbl>
      <w:tblPr>
        <w:tblW w:w="5000" w:type="pct"/>
        <w:tblCellMar>
          <w:top w:w="15" w:type="dxa"/>
          <w:left w:w="15" w:type="dxa"/>
          <w:bottom w:w="15" w:type="dxa"/>
          <w:right w:w="15" w:type="dxa"/>
        </w:tblCellMar>
        <w:tblLook w:val="04A0" w:firstRow="1" w:lastRow="0" w:firstColumn="1" w:lastColumn="0" w:noHBand="0" w:noVBand="1"/>
      </w:tblPr>
      <w:tblGrid>
        <w:gridCol w:w="38"/>
        <w:gridCol w:w="5886"/>
        <w:gridCol w:w="37"/>
        <w:gridCol w:w="120"/>
        <w:gridCol w:w="873"/>
        <w:gridCol w:w="36"/>
        <w:gridCol w:w="36"/>
        <w:gridCol w:w="36"/>
        <w:gridCol w:w="36"/>
        <w:gridCol w:w="121"/>
        <w:gridCol w:w="835"/>
        <w:gridCol w:w="36"/>
        <w:gridCol w:w="36"/>
        <w:gridCol w:w="36"/>
        <w:gridCol w:w="36"/>
        <w:gridCol w:w="36"/>
        <w:gridCol w:w="36"/>
        <w:gridCol w:w="36"/>
      </w:tblGrid>
      <w:tr w:rsidR="00000000" w14:paraId="7DD1B736" w14:textId="77777777">
        <w:trPr>
          <w:divId w:val="184561342"/>
        </w:trPr>
        <w:tc>
          <w:tcPr>
            <w:tcW w:w="50" w:type="pct"/>
            <w:vAlign w:val="center"/>
            <w:hideMark/>
          </w:tcPr>
          <w:p w14:paraId="4C951416" w14:textId="77777777" w:rsidR="00000000" w:rsidRDefault="007F1284">
            <w:pPr>
              <w:rPr>
                <w:rFonts w:eastAsia="Times New Roman"/>
              </w:rPr>
            </w:pPr>
          </w:p>
        </w:tc>
        <w:tc>
          <w:tcPr>
            <w:tcW w:w="3665" w:type="pct"/>
            <w:vAlign w:val="center"/>
            <w:hideMark/>
          </w:tcPr>
          <w:p w14:paraId="0E307ED1" w14:textId="77777777" w:rsidR="00000000" w:rsidRDefault="007F1284">
            <w:pPr>
              <w:spacing w:after="100"/>
              <w:rPr>
                <w:rFonts w:eastAsia="Times New Roman"/>
                <w:sz w:val="20"/>
                <w:szCs w:val="20"/>
              </w:rPr>
            </w:pPr>
          </w:p>
        </w:tc>
        <w:tc>
          <w:tcPr>
            <w:tcW w:w="5" w:type="pct"/>
            <w:vAlign w:val="center"/>
            <w:hideMark/>
          </w:tcPr>
          <w:p w14:paraId="757DBDD6" w14:textId="77777777" w:rsidR="00000000" w:rsidRDefault="007F1284">
            <w:pPr>
              <w:spacing w:after="100"/>
              <w:rPr>
                <w:rFonts w:eastAsia="Times New Roman"/>
                <w:sz w:val="20"/>
                <w:szCs w:val="20"/>
              </w:rPr>
            </w:pPr>
          </w:p>
        </w:tc>
        <w:tc>
          <w:tcPr>
            <w:tcW w:w="50" w:type="pct"/>
            <w:vAlign w:val="center"/>
            <w:hideMark/>
          </w:tcPr>
          <w:p w14:paraId="73E8B77F" w14:textId="77777777" w:rsidR="00000000" w:rsidRDefault="007F1284">
            <w:pPr>
              <w:spacing w:after="100"/>
              <w:rPr>
                <w:rFonts w:eastAsia="Times New Roman"/>
                <w:sz w:val="20"/>
                <w:szCs w:val="20"/>
              </w:rPr>
            </w:pPr>
          </w:p>
        </w:tc>
        <w:tc>
          <w:tcPr>
            <w:tcW w:w="566" w:type="pct"/>
            <w:vAlign w:val="center"/>
            <w:hideMark/>
          </w:tcPr>
          <w:p w14:paraId="41D46D9C" w14:textId="77777777" w:rsidR="00000000" w:rsidRDefault="007F1284">
            <w:pPr>
              <w:spacing w:after="100"/>
              <w:rPr>
                <w:rFonts w:eastAsia="Times New Roman"/>
                <w:sz w:val="20"/>
                <w:szCs w:val="20"/>
              </w:rPr>
            </w:pPr>
          </w:p>
        </w:tc>
        <w:tc>
          <w:tcPr>
            <w:tcW w:w="5" w:type="pct"/>
            <w:vAlign w:val="center"/>
            <w:hideMark/>
          </w:tcPr>
          <w:p w14:paraId="0D7DD7DC" w14:textId="77777777" w:rsidR="00000000" w:rsidRDefault="007F1284">
            <w:pPr>
              <w:spacing w:after="100"/>
              <w:rPr>
                <w:rFonts w:eastAsia="Times New Roman"/>
                <w:sz w:val="20"/>
                <w:szCs w:val="20"/>
              </w:rPr>
            </w:pPr>
          </w:p>
        </w:tc>
        <w:tc>
          <w:tcPr>
            <w:tcW w:w="5" w:type="pct"/>
            <w:vAlign w:val="center"/>
            <w:hideMark/>
          </w:tcPr>
          <w:p w14:paraId="2FCED2C3" w14:textId="77777777" w:rsidR="00000000" w:rsidRDefault="007F1284">
            <w:pPr>
              <w:spacing w:after="100"/>
              <w:rPr>
                <w:rFonts w:eastAsia="Times New Roman"/>
                <w:sz w:val="20"/>
                <w:szCs w:val="20"/>
              </w:rPr>
            </w:pPr>
          </w:p>
        </w:tc>
        <w:tc>
          <w:tcPr>
            <w:tcW w:w="26" w:type="pct"/>
            <w:vAlign w:val="center"/>
            <w:hideMark/>
          </w:tcPr>
          <w:p w14:paraId="2C785364" w14:textId="77777777" w:rsidR="00000000" w:rsidRDefault="007F1284">
            <w:pPr>
              <w:spacing w:after="100"/>
              <w:rPr>
                <w:rFonts w:eastAsia="Times New Roman"/>
                <w:sz w:val="20"/>
                <w:szCs w:val="20"/>
              </w:rPr>
            </w:pPr>
          </w:p>
        </w:tc>
        <w:tc>
          <w:tcPr>
            <w:tcW w:w="5" w:type="pct"/>
            <w:vAlign w:val="center"/>
            <w:hideMark/>
          </w:tcPr>
          <w:p w14:paraId="1F23E0EC" w14:textId="77777777" w:rsidR="00000000" w:rsidRDefault="007F1284">
            <w:pPr>
              <w:spacing w:after="100"/>
              <w:rPr>
                <w:rFonts w:eastAsia="Times New Roman"/>
                <w:sz w:val="20"/>
                <w:szCs w:val="20"/>
              </w:rPr>
            </w:pPr>
          </w:p>
        </w:tc>
        <w:tc>
          <w:tcPr>
            <w:tcW w:w="50" w:type="pct"/>
            <w:vAlign w:val="center"/>
            <w:hideMark/>
          </w:tcPr>
          <w:p w14:paraId="3E787D0D" w14:textId="77777777" w:rsidR="00000000" w:rsidRDefault="007F1284">
            <w:pPr>
              <w:spacing w:after="100"/>
              <w:rPr>
                <w:rFonts w:eastAsia="Times New Roman"/>
                <w:sz w:val="20"/>
                <w:szCs w:val="20"/>
              </w:rPr>
            </w:pPr>
          </w:p>
        </w:tc>
        <w:tc>
          <w:tcPr>
            <w:tcW w:w="566" w:type="pct"/>
            <w:vAlign w:val="center"/>
            <w:hideMark/>
          </w:tcPr>
          <w:p w14:paraId="2F6221DB" w14:textId="77777777" w:rsidR="00000000" w:rsidRDefault="007F1284">
            <w:pPr>
              <w:spacing w:after="100"/>
              <w:rPr>
                <w:rFonts w:eastAsia="Times New Roman"/>
                <w:sz w:val="20"/>
                <w:szCs w:val="20"/>
              </w:rPr>
            </w:pPr>
          </w:p>
        </w:tc>
        <w:tc>
          <w:tcPr>
            <w:tcW w:w="5" w:type="pct"/>
            <w:vAlign w:val="center"/>
            <w:hideMark/>
          </w:tcPr>
          <w:p w14:paraId="62B9A8FF" w14:textId="77777777" w:rsidR="00000000" w:rsidRDefault="007F1284">
            <w:pPr>
              <w:spacing w:after="100"/>
              <w:rPr>
                <w:rFonts w:eastAsia="Times New Roman"/>
                <w:sz w:val="20"/>
                <w:szCs w:val="20"/>
              </w:rPr>
            </w:pPr>
          </w:p>
        </w:tc>
        <w:tc>
          <w:tcPr>
            <w:tcW w:w="0" w:type="auto"/>
            <w:gridSpan w:val="3"/>
            <w:vAlign w:val="center"/>
            <w:hideMark/>
          </w:tcPr>
          <w:p w14:paraId="079521B2" w14:textId="77777777" w:rsidR="00000000" w:rsidRDefault="007F1284">
            <w:pPr>
              <w:spacing w:after="100"/>
              <w:rPr>
                <w:rFonts w:eastAsia="Times New Roman"/>
                <w:sz w:val="20"/>
                <w:szCs w:val="20"/>
              </w:rPr>
            </w:pPr>
          </w:p>
        </w:tc>
        <w:tc>
          <w:tcPr>
            <w:tcW w:w="0" w:type="auto"/>
            <w:gridSpan w:val="3"/>
            <w:vAlign w:val="center"/>
            <w:hideMark/>
          </w:tcPr>
          <w:p w14:paraId="7F3A6215" w14:textId="77777777" w:rsidR="00000000" w:rsidRDefault="007F1284">
            <w:pPr>
              <w:spacing w:after="100"/>
              <w:rPr>
                <w:rFonts w:eastAsia="Times New Roman"/>
                <w:sz w:val="20"/>
                <w:szCs w:val="20"/>
              </w:rPr>
            </w:pPr>
          </w:p>
        </w:tc>
      </w:tr>
      <w:tr w:rsidR="00000000" w14:paraId="04D41100" w14:textId="77777777">
        <w:trPr>
          <w:divId w:val="184561342"/>
        </w:trPr>
        <w:tc>
          <w:tcPr>
            <w:tcW w:w="0" w:type="auto"/>
            <w:gridSpan w:val="3"/>
            <w:tcMar>
              <w:top w:w="30" w:type="dxa"/>
              <w:left w:w="20" w:type="dxa"/>
              <w:bottom w:w="30" w:type="dxa"/>
              <w:right w:w="20" w:type="dxa"/>
            </w:tcMar>
            <w:vAlign w:val="bottom"/>
            <w:hideMark/>
          </w:tcPr>
          <w:p w14:paraId="716E8EEC" w14:textId="77777777" w:rsidR="00000000" w:rsidRDefault="007F1284">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14:paraId="396DDAC3" w14:textId="77777777" w:rsidR="00000000" w:rsidRDefault="007F1284">
            <w:pPr>
              <w:spacing w:after="100"/>
              <w:jc w:val="center"/>
              <w:rPr>
                <w:rFonts w:eastAsia="Times New Roman"/>
              </w:rPr>
            </w:pPr>
            <w:r>
              <w:rPr>
                <w:rFonts w:eastAsia="Times New Roman"/>
                <w:b/>
                <w:bCs/>
                <w:color w:val="000000"/>
                <w:sz w:val="16"/>
                <w:szCs w:val="16"/>
              </w:rPr>
              <w:t>March 31,</w:t>
            </w:r>
          </w:p>
        </w:tc>
        <w:tc>
          <w:tcPr>
            <w:tcW w:w="0" w:type="auto"/>
            <w:gridSpan w:val="3"/>
            <w:tcMar>
              <w:top w:w="0" w:type="dxa"/>
              <w:left w:w="20" w:type="dxa"/>
              <w:bottom w:w="0" w:type="dxa"/>
              <w:right w:w="20" w:type="dxa"/>
            </w:tcMar>
            <w:vAlign w:val="center"/>
            <w:hideMark/>
          </w:tcPr>
          <w:p w14:paraId="466E3B63"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DE928EC" w14:textId="77777777" w:rsidR="00000000" w:rsidRDefault="007F1284">
            <w:pPr>
              <w:spacing w:after="100"/>
              <w:jc w:val="center"/>
              <w:rPr>
                <w:rFonts w:eastAsia="Times New Roman"/>
              </w:rPr>
            </w:pPr>
            <w:r>
              <w:rPr>
                <w:rFonts w:eastAsia="Times New Roman"/>
                <w:color w:val="000000"/>
                <w:sz w:val="16"/>
                <w:szCs w:val="16"/>
              </w:rPr>
              <w:t>December 31,</w:t>
            </w:r>
          </w:p>
        </w:tc>
        <w:tc>
          <w:tcPr>
            <w:tcW w:w="0" w:type="auto"/>
            <w:gridSpan w:val="3"/>
            <w:vAlign w:val="center"/>
            <w:hideMark/>
          </w:tcPr>
          <w:p w14:paraId="44D3A50C" w14:textId="77777777" w:rsidR="00000000" w:rsidRDefault="007F1284">
            <w:pPr>
              <w:spacing w:after="100"/>
              <w:jc w:val="center"/>
              <w:rPr>
                <w:rFonts w:eastAsia="Times New Roman"/>
              </w:rPr>
            </w:pPr>
          </w:p>
        </w:tc>
        <w:tc>
          <w:tcPr>
            <w:tcW w:w="0" w:type="auto"/>
            <w:gridSpan w:val="3"/>
            <w:vAlign w:val="center"/>
            <w:hideMark/>
          </w:tcPr>
          <w:p w14:paraId="066FA9DC" w14:textId="77777777" w:rsidR="00000000" w:rsidRDefault="007F1284">
            <w:pPr>
              <w:spacing w:after="100"/>
              <w:rPr>
                <w:rFonts w:eastAsia="Times New Roman"/>
                <w:sz w:val="20"/>
                <w:szCs w:val="20"/>
              </w:rPr>
            </w:pPr>
          </w:p>
        </w:tc>
      </w:tr>
      <w:tr w:rsidR="00000000" w14:paraId="139A3360" w14:textId="77777777">
        <w:trPr>
          <w:divId w:val="184561342"/>
        </w:trPr>
        <w:tc>
          <w:tcPr>
            <w:tcW w:w="0" w:type="auto"/>
            <w:gridSpan w:val="3"/>
            <w:tcMar>
              <w:top w:w="30" w:type="dxa"/>
              <w:left w:w="20" w:type="dxa"/>
              <w:bottom w:w="30" w:type="dxa"/>
              <w:right w:w="20" w:type="dxa"/>
            </w:tcMar>
            <w:vAlign w:val="bottom"/>
            <w:hideMark/>
          </w:tcPr>
          <w:p w14:paraId="569CE9B1" w14:textId="77777777" w:rsidR="00000000" w:rsidRDefault="007F1284">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14:paraId="5CBE0A15"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14:paraId="0195BF38"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68D576EC"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604022AF" w14:textId="77777777" w:rsidR="00000000" w:rsidRDefault="007F1284">
            <w:pPr>
              <w:spacing w:after="100"/>
              <w:jc w:val="center"/>
              <w:rPr>
                <w:rFonts w:eastAsia="Times New Roman"/>
              </w:rPr>
            </w:pPr>
          </w:p>
        </w:tc>
        <w:tc>
          <w:tcPr>
            <w:tcW w:w="0" w:type="auto"/>
            <w:gridSpan w:val="3"/>
            <w:vAlign w:val="center"/>
            <w:hideMark/>
          </w:tcPr>
          <w:p w14:paraId="177F8EE9" w14:textId="77777777" w:rsidR="00000000" w:rsidRDefault="007F1284">
            <w:pPr>
              <w:spacing w:after="100"/>
              <w:rPr>
                <w:rFonts w:eastAsia="Times New Roman"/>
                <w:sz w:val="20"/>
                <w:szCs w:val="20"/>
              </w:rPr>
            </w:pPr>
          </w:p>
        </w:tc>
      </w:tr>
      <w:tr w:rsidR="00000000" w14:paraId="2AFC0A6E" w14:textId="77777777">
        <w:trPr>
          <w:divId w:val="184561342"/>
        </w:trPr>
        <w:tc>
          <w:tcPr>
            <w:tcW w:w="0" w:type="auto"/>
            <w:gridSpan w:val="3"/>
            <w:tcMar>
              <w:top w:w="30" w:type="dxa"/>
              <w:left w:w="20" w:type="dxa"/>
              <w:bottom w:w="30" w:type="dxa"/>
              <w:right w:w="20" w:type="dxa"/>
            </w:tcMar>
            <w:vAlign w:val="bottom"/>
            <w:hideMark/>
          </w:tcPr>
          <w:p w14:paraId="1DB19C3B" w14:textId="77777777" w:rsidR="00000000" w:rsidRDefault="007F1284">
            <w:pPr>
              <w:spacing w:after="100"/>
              <w:rPr>
                <w:rFonts w:eastAsia="Times New Roman"/>
              </w:rPr>
            </w:pPr>
            <w:r>
              <w:rPr>
                <w:rFonts w:eastAsia="Times New Roman"/>
                <w:b/>
                <w:bCs/>
                <w:color w:val="000000"/>
                <w:sz w:val="16"/>
                <w:szCs w:val="16"/>
              </w:rPr>
              <w:t> </w:t>
            </w:r>
          </w:p>
        </w:tc>
        <w:tc>
          <w:tcPr>
            <w:tcW w:w="0" w:type="auto"/>
            <w:gridSpan w:val="9"/>
            <w:tcBorders>
              <w:top w:val="single" w:sz="4" w:space="0" w:color="000000"/>
            </w:tcBorders>
            <w:tcMar>
              <w:top w:w="30" w:type="dxa"/>
              <w:left w:w="20" w:type="dxa"/>
              <w:bottom w:w="30" w:type="dxa"/>
              <w:right w:w="20" w:type="dxa"/>
            </w:tcMar>
            <w:vAlign w:val="bottom"/>
            <w:hideMark/>
          </w:tcPr>
          <w:p w14:paraId="41C3394F"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797A562D" w14:textId="77777777" w:rsidR="00000000" w:rsidRDefault="007F1284">
            <w:pPr>
              <w:spacing w:after="100"/>
              <w:rPr>
                <w:rFonts w:eastAsia="Times New Roman"/>
                <w:sz w:val="20"/>
                <w:szCs w:val="20"/>
              </w:rPr>
            </w:pPr>
          </w:p>
        </w:tc>
        <w:tc>
          <w:tcPr>
            <w:tcW w:w="0" w:type="auto"/>
            <w:vAlign w:val="center"/>
            <w:hideMark/>
          </w:tcPr>
          <w:p w14:paraId="6548EB51" w14:textId="77777777" w:rsidR="00000000" w:rsidRDefault="007F1284">
            <w:pPr>
              <w:spacing w:after="100"/>
              <w:rPr>
                <w:rFonts w:eastAsia="Times New Roman"/>
                <w:sz w:val="20"/>
                <w:szCs w:val="20"/>
              </w:rPr>
            </w:pPr>
          </w:p>
        </w:tc>
        <w:tc>
          <w:tcPr>
            <w:tcW w:w="0" w:type="auto"/>
            <w:vAlign w:val="center"/>
            <w:hideMark/>
          </w:tcPr>
          <w:p w14:paraId="39785CB7" w14:textId="77777777" w:rsidR="00000000" w:rsidRDefault="007F1284">
            <w:pPr>
              <w:spacing w:after="100"/>
              <w:rPr>
                <w:rFonts w:eastAsia="Times New Roman"/>
                <w:sz w:val="20"/>
                <w:szCs w:val="20"/>
              </w:rPr>
            </w:pPr>
          </w:p>
        </w:tc>
        <w:tc>
          <w:tcPr>
            <w:tcW w:w="0" w:type="auto"/>
            <w:vAlign w:val="center"/>
            <w:hideMark/>
          </w:tcPr>
          <w:p w14:paraId="5989AD99" w14:textId="77777777" w:rsidR="00000000" w:rsidRDefault="007F1284">
            <w:pPr>
              <w:spacing w:after="100"/>
              <w:rPr>
                <w:rFonts w:eastAsia="Times New Roman"/>
                <w:sz w:val="20"/>
                <w:szCs w:val="20"/>
              </w:rPr>
            </w:pPr>
          </w:p>
        </w:tc>
        <w:tc>
          <w:tcPr>
            <w:tcW w:w="0" w:type="auto"/>
            <w:vAlign w:val="center"/>
            <w:hideMark/>
          </w:tcPr>
          <w:p w14:paraId="11D5AD9D" w14:textId="77777777" w:rsidR="00000000" w:rsidRDefault="007F1284">
            <w:pPr>
              <w:spacing w:after="100"/>
              <w:rPr>
                <w:rFonts w:eastAsia="Times New Roman"/>
                <w:sz w:val="20"/>
                <w:szCs w:val="20"/>
              </w:rPr>
            </w:pPr>
          </w:p>
        </w:tc>
        <w:tc>
          <w:tcPr>
            <w:tcW w:w="0" w:type="auto"/>
            <w:vAlign w:val="center"/>
            <w:hideMark/>
          </w:tcPr>
          <w:p w14:paraId="4D720A25" w14:textId="77777777" w:rsidR="00000000" w:rsidRDefault="007F1284">
            <w:pPr>
              <w:spacing w:after="100"/>
              <w:rPr>
                <w:rFonts w:eastAsia="Times New Roman"/>
                <w:sz w:val="20"/>
                <w:szCs w:val="20"/>
              </w:rPr>
            </w:pPr>
          </w:p>
        </w:tc>
      </w:tr>
      <w:tr w:rsidR="00000000" w14:paraId="1AF736ED" w14:textId="77777777">
        <w:trPr>
          <w:divId w:val="184561342"/>
        </w:trPr>
        <w:tc>
          <w:tcPr>
            <w:tcW w:w="0" w:type="auto"/>
            <w:gridSpan w:val="3"/>
            <w:tcMar>
              <w:top w:w="30" w:type="dxa"/>
              <w:left w:w="20" w:type="dxa"/>
              <w:bottom w:w="30" w:type="dxa"/>
              <w:right w:w="20" w:type="dxa"/>
            </w:tcMar>
            <w:vAlign w:val="bottom"/>
            <w:hideMark/>
          </w:tcPr>
          <w:p w14:paraId="2228E166" w14:textId="77777777" w:rsidR="00000000" w:rsidRDefault="007F1284">
            <w:pPr>
              <w:spacing w:after="100"/>
              <w:rPr>
                <w:rFonts w:eastAsia="Times New Roman"/>
              </w:rPr>
            </w:pPr>
            <w:r>
              <w:rPr>
                <w:rFonts w:eastAsia="Times New Roman"/>
                <w:color w:val="000000"/>
                <w:sz w:val="20"/>
                <w:szCs w:val="20"/>
              </w:rPr>
              <w:t>Unrealized gains (losses) on investments</w:t>
            </w:r>
          </w:p>
        </w:tc>
        <w:tc>
          <w:tcPr>
            <w:tcW w:w="0" w:type="auto"/>
            <w:tcMar>
              <w:top w:w="30" w:type="dxa"/>
              <w:left w:w="20" w:type="dxa"/>
              <w:bottom w:w="30" w:type="dxa"/>
              <w:right w:w="0" w:type="dxa"/>
            </w:tcMar>
            <w:vAlign w:val="bottom"/>
            <w:hideMark/>
          </w:tcPr>
          <w:p w14:paraId="155BCBD1" w14:textId="77777777" w:rsidR="00000000" w:rsidRDefault="007F128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14:paraId="7DA6C885" w14:textId="77777777" w:rsidR="00000000" w:rsidRDefault="007F1284">
            <w:pPr>
              <w:spacing w:after="100"/>
              <w:jc w:val="right"/>
              <w:rPr>
                <w:rFonts w:eastAsia="Times New Roman"/>
              </w:rPr>
            </w:pPr>
            <w:r>
              <w:rPr>
                <w:rFonts w:eastAsia="Times New Roman"/>
                <w:b/>
                <w:bCs/>
                <w:color w:val="000000"/>
                <w:sz w:val="20"/>
                <w:szCs w:val="20"/>
              </w:rPr>
              <w:t>(1,142)</w:t>
            </w:r>
          </w:p>
        </w:tc>
        <w:tc>
          <w:tcPr>
            <w:tcW w:w="0" w:type="auto"/>
            <w:tcMar>
              <w:top w:w="30" w:type="dxa"/>
              <w:left w:w="0" w:type="dxa"/>
              <w:bottom w:w="30" w:type="dxa"/>
              <w:right w:w="20" w:type="dxa"/>
            </w:tcMar>
            <w:vAlign w:val="bottom"/>
            <w:hideMark/>
          </w:tcPr>
          <w:p w14:paraId="02678DFB"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9BE8CCE" w14:textId="77777777" w:rsidR="00000000" w:rsidRDefault="007F128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7E2CA4A2" w14:textId="77777777" w:rsidR="00000000" w:rsidRDefault="007F128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1B4DDFB" w14:textId="77777777" w:rsidR="00000000" w:rsidRDefault="007F1284">
            <w:pPr>
              <w:spacing w:after="100"/>
              <w:jc w:val="right"/>
              <w:rPr>
                <w:rFonts w:eastAsia="Times New Roman"/>
              </w:rPr>
            </w:pPr>
            <w:r>
              <w:rPr>
                <w:rFonts w:eastAsia="Times New Roman"/>
                <w:color w:val="000000"/>
                <w:sz w:val="20"/>
                <w:szCs w:val="20"/>
              </w:rPr>
              <w:t>2,684 </w:t>
            </w:r>
          </w:p>
        </w:tc>
        <w:tc>
          <w:tcPr>
            <w:tcW w:w="0" w:type="auto"/>
            <w:tcMar>
              <w:top w:w="30" w:type="dxa"/>
              <w:left w:w="0" w:type="dxa"/>
              <w:bottom w:w="30" w:type="dxa"/>
              <w:right w:w="20" w:type="dxa"/>
            </w:tcMar>
            <w:vAlign w:val="bottom"/>
            <w:hideMark/>
          </w:tcPr>
          <w:p w14:paraId="62B494DD" w14:textId="77777777" w:rsidR="00000000" w:rsidRDefault="007F1284">
            <w:pPr>
              <w:spacing w:after="100"/>
              <w:jc w:val="right"/>
              <w:rPr>
                <w:rFonts w:eastAsia="Times New Roman"/>
              </w:rPr>
            </w:pPr>
          </w:p>
        </w:tc>
        <w:tc>
          <w:tcPr>
            <w:tcW w:w="0" w:type="auto"/>
            <w:gridSpan w:val="3"/>
            <w:vAlign w:val="center"/>
            <w:hideMark/>
          </w:tcPr>
          <w:p w14:paraId="44BFC258" w14:textId="77777777" w:rsidR="00000000" w:rsidRDefault="007F1284">
            <w:pPr>
              <w:spacing w:after="100"/>
              <w:jc w:val="right"/>
              <w:rPr>
                <w:rFonts w:eastAsia="Times New Roman"/>
                <w:sz w:val="20"/>
                <w:szCs w:val="20"/>
              </w:rPr>
            </w:pPr>
          </w:p>
        </w:tc>
        <w:tc>
          <w:tcPr>
            <w:tcW w:w="0" w:type="auto"/>
            <w:gridSpan w:val="3"/>
            <w:vAlign w:val="center"/>
            <w:hideMark/>
          </w:tcPr>
          <w:p w14:paraId="0B8F7E91" w14:textId="77777777" w:rsidR="00000000" w:rsidRDefault="007F1284">
            <w:pPr>
              <w:spacing w:after="100"/>
              <w:rPr>
                <w:rFonts w:eastAsia="Times New Roman"/>
                <w:sz w:val="20"/>
                <w:szCs w:val="20"/>
              </w:rPr>
            </w:pPr>
          </w:p>
        </w:tc>
      </w:tr>
      <w:tr w:rsidR="00000000" w14:paraId="587B814F" w14:textId="77777777">
        <w:trPr>
          <w:divId w:val="184561342"/>
        </w:trPr>
        <w:tc>
          <w:tcPr>
            <w:tcW w:w="0" w:type="auto"/>
            <w:gridSpan w:val="3"/>
            <w:shd w:val="clear" w:color="auto" w:fill="CCEEFF"/>
            <w:tcMar>
              <w:top w:w="30" w:type="dxa"/>
              <w:left w:w="20" w:type="dxa"/>
              <w:bottom w:w="30" w:type="dxa"/>
              <w:right w:w="20" w:type="dxa"/>
            </w:tcMar>
            <w:vAlign w:val="bottom"/>
            <w:hideMark/>
          </w:tcPr>
          <w:p w14:paraId="1902E90F" w14:textId="77777777" w:rsidR="00000000" w:rsidRDefault="007F1284">
            <w:pPr>
              <w:spacing w:after="100"/>
              <w:rPr>
                <w:rFonts w:eastAsia="Times New Roman"/>
              </w:rPr>
            </w:pPr>
            <w:r>
              <w:rPr>
                <w:rFonts w:eastAsia="Times New Roman"/>
                <w:color w:val="000000"/>
                <w:sz w:val="20"/>
                <w:szCs w:val="20"/>
              </w:rPr>
              <w:t>Defined benefit pension plans</w:t>
            </w:r>
          </w:p>
        </w:tc>
        <w:tc>
          <w:tcPr>
            <w:tcW w:w="0" w:type="auto"/>
            <w:gridSpan w:val="2"/>
            <w:shd w:val="clear" w:color="auto" w:fill="CCEEFF"/>
            <w:tcMar>
              <w:top w:w="30" w:type="dxa"/>
              <w:left w:w="20" w:type="dxa"/>
              <w:bottom w:w="30" w:type="dxa"/>
              <w:right w:w="0" w:type="dxa"/>
            </w:tcMar>
            <w:vAlign w:val="bottom"/>
            <w:hideMark/>
          </w:tcPr>
          <w:p w14:paraId="1FB39874" w14:textId="77777777" w:rsidR="00000000" w:rsidRDefault="007F1284">
            <w:pPr>
              <w:spacing w:after="100"/>
              <w:jc w:val="right"/>
              <w:rPr>
                <w:rFonts w:eastAsia="Times New Roman"/>
              </w:rPr>
            </w:pPr>
            <w:r>
              <w:rPr>
                <w:rFonts w:eastAsia="Times New Roman"/>
                <w:b/>
                <w:bCs/>
                <w:color w:val="000000"/>
                <w:sz w:val="20"/>
                <w:szCs w:val="20"/>
              </w:rPr>
              <w:t>(626)</w:t>
            </w:r>
          </w:p>
        </w:tc>
        <w:tc>
          <w:tcPr>
            <w:tcW w:w="0" w:type="auto"/>
            <w:shd w:val="clear" w:color="auto" w:fill="CCEEFF"/>
            <w:tcMar>
              <w:top w:w="30" w:type="dxa"/>
              <w:left w:w="0" w:type="dxa"/>
              <w:bottom w:w="30" w:type="dxa"/>
              <w:right w:w="20" w:type="dxa"/>
            </w:tcMar>
            <w:vAlign w:val="bottom"/>
            <w:hideMark/>
          </w:tcPr>
          <w:p w14:paraId="47EC4FD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C0B43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CD8CA6" w14:textId="77777777" w:rsidR="00000000" w:rsidRDefault="007F1284">
            <w:pPr>
              <w:spacing w:after="100"/>
              <w:jc w:val="right"/>
              <w:rPr>
                <w:rFonts w:eastAsia="Times New Roman"/>
              </w:rPr>
            </w:pPr>
            <w:r>
              <w:rPr>
                <w:rFonts w:eastAsia="Times New Roman"/>
                <w:color w:val="000000"/>
                <w:sz w:val="20"/>
                <w:szCs w:val="20"/>
              </w:rPr>
              <w:t>(669)</w:t>
            </w:r>
          </w:p>
        </w:tc>
        <w:tc>
          <w:tcPr>
            <w:tcW w:w="0" w:type="auto"/>
            <w:shd w:val="clear" w:color="auto" w:fill="CCEEFF"/>
            <w:tcMar>
              <w:top w:w="30" w:type="dxa"/>
              <w:left w:w="0" w:type="dxa"/>
              <w:bottom w:w="30" w:type="dxa"/>
              <w:right w:w="20" w:type="dxa"/>
            </w:tcMar>
            <w:vAlign w:val="bottom"/>
            <w:hideMark/>
          </w:tcPr>
          <w:p w14:paraId="1E9995C5" w14:textId="77777777" w:rsidR="00000000" w:rsidRDefault="007F1284">
            <w:pPr>
              <w:spacing w:after="100"/>
              <w:jc w:val="right"/>
              <w:rPr>
                <w:rFonts w:eastAsia="Times New Roman"/>
              </w:rPr>
            </w:pPr>
          </w:p>
        </w:tc>
        <w:tc>
          <w:tcPr>
            <w:tcW w:w="0" w:type="auto"/>
            <w:gridSpan w:val="3"/>
            <w:vAlign w:val="center"/>
            <w:hideMark/>
          </w:tcPr>
          <w:p w14:paraId="05137BC4" w14:textId="77777777" w:rsidR="00000000" w:rsidRDefault="007F1284">
            <w:pPr>
              <w:spacing w:after="100"/>
              <w:jc w:val="right"/>
              <w:rPr>
                <w:rFonts w:eastAsia="Times New Roman"/>
                <w:sz w:val="20"/>
                <w:szCs w:val="20"/>
              </w:rPr>
            </w:pPr>
          </w:p>
        </w:tc>
        <w:tc>
          <w:tcPr>
            <w:tcW w:w="0" w:type="auto"/>
            <w:gridSpan w:val="3"/>
            <w:vAlign w:val="center"/>
            <w:hideMark/>
          </w:tcPr>
          <w:p w14:paraId="577FAF78" w14:textId="77777777" w:rsidR="00000000" w:rsidRDefault="007F1284">
            <w:pPr>
              <w:spacing w:after="100"/>
              <w:rPr>
                <w:rFonts w:eastAsia="Times New Roman"/>
                <w:sz w:val="20"/>
                <w:szCs w:val="20"/>
              </w:rPr>
            </w:pPr>
          </w:p>
        </w:tc>
      </w:tr>
      <w:tr w:rsidR="00000000" w14:paraId="1EBAD29B" w14:textId="77777777">
        <w:trPr>
          <w:divId w:val="184561342"/>
        </w:trPr>
        <w:tc>
          <w:tcPr>
            <w:tcW w:w="0" w:type="auto"/>
            <w:gridSpan w:val="3"/>
            <w:shd w:val="clear" w:color="auto" w:fill="FFFFFF"/>
            <w:tcMar>
              <w:top w:w="30" w:type="dxa"/>
              <w:left w:w="20" w:type="dxa"/>
              <w:bottom w:w="30" w:type="dxa"/>
              <w:right w:w="20" w:type="dxa"/>
            </w:tcMar>
            <w:vAlign w:val="bottom"/>
            <w:hideMark/>
          </w:tcPr>
          <w:p w14:paraId="151C9110" w14:textId="77777777" w:rsidR="00000000" w:rsidRDefault="007F1284">
            <w:pPr>
              <w:spacing w:after="100"/>
              <w:rPr>
                <w:rFonts w:eastAsia="Times New Roman"/>
              </w:rPr>
            </w:pPr>
            <w:r>
              <w:rPr>
                <w:rFonts w:eastAsia="Times New Roman"/>
                <w:color w:val="000000"/>
                <w:sz w:val="20"/>
                <w:szCs w:val="20"/>
              </w:rPr>
              <w:t>Foreign currency translation adjustments</w:t>
            </w:r>
          </w:p>
        </w:tc>
        <w:tc>
          <w:tcPr>
            <w:tcW w:w="0" w:type="auto"/>
            <w:gridSpan w:val="2"/>
            <w:tcMar>
              <w:top w:w="30" w:type="dxa"/>
              <w:left w:w="20" w:type="dxa"/>
              <w:bottom w:w="30" w:type="dxa"/>
              <w:right w:w="0" w:type="dxa"/>
            </w:tcMar>
            <w:vAlign w:val="bottom"/>
            <w:hideMark/>
          </w:tcPr>
          <w:p w14:paraId="03F5D2BB" w14:textId="77777777" w:rsidR="00000000" w:rsidRDefault="007F1284">
            <w:pPr>
              <w:spacing w:after="100"/>
              <w:jc w:val="right"/>
              <w:rPr>
                <w:rFonts w:eastAsia="Times New Roman"/>
              </w:rPr>
            </w:pPr>
            <w:r>
              <w:rPr>
                <w:rFonts w:eastAsia="Times New Roman"/>
                <w:b/>
                <w:bCs/>
                <w:color w:val="000000"/>
                <w:sz w:val="20"/>
                <w:szCs w:val="20"/>
              </w:rPr>
              <w:t>(57)</w:t>
            </w:r>
          </w:p>
        </w:tc>
        <w:tc>
          <w:tcPr>
            <w:tcW w:w="0" w:type="auto"/>
            <w:tcMar>
              <w:top w:w="30" w:type="dxa"/>
              <w:left w:w="0" w:type="dxa"/>
              <w:bottom w:w="30" w:type="dxa"/>
              <w:right w:w="20" w:type="dxa"/>
            </w:tcMar>
            <w:vAlign w:val="bottom"/>
            <w:hideMark/>
          </w:tcPr>
          <w:p w14:paraId="08A2011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1088D3" w14:textId="77777777" w:rsidR="00000000" w:rsidRDefault="007F128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75DECB4" w14:textId="77777777" w:rsidR="00000000" w:rsidRDefault="007F1284">
            <w:pPr>
              <w:spacing w:after="100"/>
              <w:jc w:val="right"/>
              <w:rPr>
                <w:rFonts w:eastAsia="Times New Roman"/>
              </w:rPr>
            </w:pPr>
            <w:r>
              <w:rPr>
                <w:rFonts w:eastAsia="Times New Roman"/>
                <w:color w:val="000000"/>
                <w:sz w:val="20"/>
                <w:szCs w:val="20"/>
              </w:rPr>
              <w:t>(45)</w:t>
            </w:r>
          </w:p>
        </w:tc>
        <w:tc>
          <w:tcPr>
            <w:tcW w:w="0" w:type="auto"/>
            <w:tcMar>
              <w:top w:w="30" w:type="dxa"/>
              <w:left w:w="0" w:type="dxa"/>
              <w:bottom w:w="30" w:type="dxa"/>
              <w:right w:w="20" w:type="dxa"/>
            </w:tcMar>
            <w:vAlign w:val="bottom"/>
            <w:hideMark/>
          </w:tcPr>
          <w:p w14:paraId="694E9E5D" w14:textId="77777777" w:rsidR="00000000" w:rsidRDefault="007F1284">
            <w:pPr>
              <w:spacing w:after="100"/>
              <w:jc w:val="right"/>
              <w:rPr>
                <w:rFonts w:eastAsia="Times New Roman"/>
              </w:rPr>
            </w:pPr>
          </w:p>
        </w:tc>
        <w:tc>
          <w:tcPr>
            <w:tcW w:w="0" w:type="auto"/>
            <w:gridSpan w:val="3"/>
            <w:vAlign w:val="center"/>
            <w:hideMark/>
          </w:tcPr>
          <w:p w14:paraId="081E420F" w14:textId="77777777" w:rsidR="00000000" w:rsidRDefault="007F1284">
            <w:pPr>
              <w:spacing w:after="100"/>
              <w:jc w:val="right"/>
              <w:rPr>
                <w:rFonts w:eastAsia="Times New Roman"/>
                <w:sz w:val="20"/>
                <w:szCs w:val="20"/>
              </w:rPr>
            </w:pPr>
          </w:p>
        </w:tc>
        <w:tc>
          <w:tcPr>
            <w:tcW w:w="0" w:type="auto"/>
            <w:gridSpan w:val="3"/>
            <w:vAlign w:val="center"/>
            <w:hideMark/>
          </w:tcPr>
          <w:p w14:paraId="0BD8FEFC" w14:textId="77777777" w:rsidR="00000000" w:rsidRDefault="007F1284">
            <w:pPr>
              <w:spacing w:after="100"/>
              <w:rPr>
                <w:rFonts w:eastAsia="Times New Roman"/>
                <w:sz w:val="20"/>
                <w:szCs w:val="20"/>
              </w:rPr>
            </w:pPr>
          </w:p>
        </w:tc>
      </w:tr>
      <w:tr w:rsidR="00000000" w14:paraId="444246B9" w14:textId="77777777">
        <w:trPr>
          <w:divId w:val="184561342"/>
        </w:trPr>
        <w:tc>
          <w:tcPr>
            <w:tcW w:w="0" w:type="auto"/>
            <w:gridSpan w:val="3"/>
            <w:shd w:val="clear" w:color="auto" w:fill="CCEEFF"/>
            <w:tcMar>
              <w:top w:w="30" w:type="dxa"/>
              <w:left w:w="245" w:type="dxa"/>
              <w:bottom w:w="30" w:type="dxa"/>
              <w:right w:w="20" w:type="dxa"/>
            </w:tcMar>
            <w:vAlign w:val="bottom"/>
            <w:hideMark/>
          </w:tcPr>
          <w:p w14:paraId="002E3B9C" w14:textId="77777777" w:rsidR="00000000" w:rsidRDefault="007F1284">
            <w:pPr>
              <w:spacing w:after="100"/>
              <w:rPr>
                <w:rFonts w:eastAsia="Times New Roman"/>
              </w:rPr>
            </w:pPr>
            <w:r>
              <w:rPr>
                <w:rFonts w:eastAsia="Times New Roman"/>
                <w:color w:val="000000"/>
                <w:sz w:val="20"/>
                <w:szCs w:val="20"/>
              </w:rPr>
              <w:t>Total accumulated other comprehensive income (loss)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08B18519" w14:textId="77777777" w:rsidR="00000000" w:rsidRDefault="007F1284">
            <w:pPr>
              <w:spacing w:after="100"/>
              <w:jc w:val="right"/>
              <w:rPr>
                <w:rFonts w:eastAsia="Times New Roman"/>
              </w:rPr>
            </w:pPr>
            <w:r>
              <w:rPr>
                <w:rFonts w:eastAsia="Times New Roman"/>
                <w:b/>
                <w:bCs/>
                <w:color w:val="000000"/>
                <w:sz w:val="20"/>
                <w:szCs w:val="20"/>
              </w:rPr>
              <w:t>(1,825)</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D4BD71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88633F"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68542BCF" w14:textId="77777777" w:rsidR="00000000" w:rsidRDefault="007F1284">
            <w:pPr>
              <w:spacing w:after="100"/>
              <w:jc w:val="right"/>
              <w:rPr>
                <w:rFonts w:eastAsia="Times New Roman"/>
              </w:rPr>
            </w:pPr>
            <w:r>
              <w:rPr>
                <w:rFonts w:eastAsia="Times New Roman"/>
                <w:color w:val="000000"/>
                <w:sz w:val="20"/>
                <w:szCs w:val="20"/>
              </w:rPr>
              <w:t>1,970 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00218413" w14:textId="77777777" w:rsidR="00000000" w:rsidRDefault="007F1284">
            <w:pPr>
              <w:spacing w:after="100"/>
              <w:jc w:val="right"/>
              <w:rPr>
                <w:rFonts w:eastAsia="Times New Roman"/>
              </w:rPr>
            </w:pPr>
          </w:p>
        </w:tc>
        <w:tc>
          <w:tcPr>
            <w:tcW w:w="0" w:type="auto"/>
            <w:gridSpan w:val="3"/>
            <w:vAlign w:val="center"/>
            <w:hideMark/>
          </w:tcPr>
          <w:p w14:paraId="20D48866" w14:textId="77777777" w:rsidR="00000000" w:rsidRDefault="007F1284">
            <w:pPr>
              <w:spacing w:after="100"/>
              <w:jc w:val="right"/>
              <w:rPr>
                <w:rFonts w:eastAsia="Times New Roman"/>
                <w:sz w:val="20"/>
                <w:szCs w:val="20"/>
              </w:rPr>
            </w:pPr>
          </w:p>
        </w:tc>
        <w:tc>
          <w:tcPr>
            <w:tcW w:w="0" w:type="auto"/>
            <w:gridSpan w:val="3"/>
            <w:vAlign w:val="center"/>
            <w:hideMark/>
          </w:tcPr>
          <w:p w14:paraId="14816D14" w14:textId="77777777" w:rsidR="00000000" w:rsidRDefault="007F1284">
            <w:pPr>
              <w:spacing w:after="100"/>
              <w:rPr>
                <w:rFonts w:eastAsia="Times New Roman"/>
                <w:sz w:val="20"/>
                <w:szCs w:val="20"/>
              </w:rPr>
            </w:pPr>
          </w:p>
        </w:tc>
      </w:tr>
      <w:tr w:rsidR="00000000" w14:paraId="5DE5ECCC" w14:textId="77777777">
        <w:trPr>
          <w:divId w:val="184561342"/>
        </w:trPr>
        <w:tc>
          <w:tcPr>
            <w:tcW w:w="0" w:type="auto"/>
            <w:gridSpan w:val="3"/>
            <w:shd w:val="clear" w:color="auto" w:fill="FFFFFF"/>
            <w:tcMar>
              <w:top w:w="30" w:type="dxa"/>
              <w:left w:w="20" w:type="dxa"/>
              <w:bottom w:w="30" w:type="dxa"/>
              <w:right w:w="20" w:type="dxa"/>
            </w:tcMar>
            <w:vAlign w:val="bottom"/>
            <w:hideMark/>
          </w:tcPr>
          <w:p w14:paraId="3D9FF25C" w14:textId="77777777" w:rsidR="00000000" w:rsidRDefault="007F1284">
            <w:pPr>
              <w:spacing w:after="100"/>
              <w:rPr>
                <w:rFonts w:eastAsia="Times New Roman"/>
              </w:rPr>
            </w:pPr>
            <w:r>
              <w:rPr>
                <w:rFonts w:eastAsia="Times New Roman"/>
                <w:color w:val="000000"/>
                <w:sz w:val="20"/>
                <w:szCs w:val="20"/>
              </w:rPr>
              <w:t>Less: Accumulated other comprehensive income (loss) attributable to noncontrolling interest</w:t>
            </w:r>
          </w:p>
        </w:tc>
        <w:tc>
          <w:tcPr>
            <w:tcW w:w="0" w:type="auto"/>
            <w:gridSpan w:val="2"/>
            <w:tcMar>
              <w:top w:w="30" w:type="dxa"/>
              <w:left w:w="20" w:type="dxa"/>
              <w:bottom w:w="30" w:type="dxa"/>
              <w:right w:w="0" w:type="dxa"/>
            </w:tcMar>
            <w:vAlign w:val="bottom"/>
            <w:hideMark/>
          </w:tcPr>
          <w:p w14:paraId="3C219461" w14:textId="77777777" w:rsidR="00000000" w:rsidRDefault="007F1284">
            <w:pPr>
              <w:spacing w:after="100"/>
              <w:jc w:val="right"/>
              <w:rPr>
                <w:rFonts w:eastAsia="Times New Roman"/>
              </w:rPr>
            </w:pPr>
            <w:r>
              <w:rPr>
                <w:rFonts w:eastAsia="Times New Roman"/>
                <w:b/>
                <w:bCs/>
                <w:color w:val="000000"/>
                <w:sz w:val="20"/>
                <w:szCs w:val="20"/>
              </w:rPr>
              <w:t>(38)</w:t>
            </w:r>
          </w:p>
        </w:tc>
        <w:tc>
          <w:tcPr>
            <w:tcW w:w="0" w:type="auto"/>
            <w:tcMar>
              <w:top w:w="30" w:type="dxa"/>
              <w:left w:w="0" w:type="dxa"/>
              <w:bottom w:w="30" w:type="dxa"/>
              <w:right w:w="20" w:type="dxa"/>
            </w:tcMar>
            <w:vAlign w:val="bottom"/>
            <w:hideMark/>
          </w:tcPr>
          <w:p w14:paraId="6F4628B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953917" w14:textId="77777777" w:rsidR="00000000" w:rsidRDefault="007F128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4BC192D" w14:textId="77777777" w:rsidR="00000000" w:rsidRDefault="007F1284">
            <w:pPr>
              <w:spacing w:after="100"/>
              <w:jc w:val="right"/>
              <w:rPr>
                <w:rFonts w:eastAsia="Times New Roman"/>
              </w:rPr>
            </w:pPr>
            <w:r>
              <w:rPr>
                <w:rFonts w:eastAsia="Times New Roman"/>
                <w:color w:val="000000"/>
                <w:sz w:val="20"/>
                <w:szCs w:val="20"/>
              </w:rPr>
              <w:t>(34)</w:t>
            </w:r>
          </w:p>
        </w:tc>
        <w:tc>
          <w:tcPr>
            <w:tcW w:w="0" w:type="auto"/>
            <w:tcMar>
              <w:top w:w="30" w:type="dxa"/>
              <w:left w:w="0" w:type="dxa"/>
              <w:bottom w:w="30" w:type="dxa"/>
              <w:right w:w="20" w:type="dxa"/>
            </w:tcMar>
            <w:vAlign w:val="bottom"/>
            <w:hideMark/>
          </w:tcPr>
          <w:p w14:paraId="3F1E8387" w14:textId="77777777" w:rsidR="00000000" w:rsidRDefault="007F1284">
            <w:pPr>
              <w:spacing w:after="100"/>
              <w:jc w:val="right"/>
              <w:rPr>
                <w:rFonts w:eastAsia="Times New Roman"/>
              </w:rPr>
            </w:pPr>
          </w:p>
        </w:tc>
        <w:tc>
          <w:tcPr>
            <w:tcW w:w="0" w:type="auto"/>
            <w:gridSpan w:val="3"/>
            <w:vAlign w:val="center"/>
            <w:hideMark/>
          </w:tcPr>
          <w:p w14:paraId="10A8A405" w14:textId="77777777" w:rsidR="00000000" w:rsidRDefault="007F1284">
            <w:pPr>
              <w:spacing w:after="100"/>
              <w:jc w:val="right"/>
              <w:rPr>
                <w:rFonts w:eastAsia="Times New Roman"/>
                <w:sz w:val="20"/>
                <w:szCs w:val="20"/>
              </w:rPr>
            </w:pPr>
          </w:p>
        </w:tc>
        <w:tc>
          <w:tcPr>
            <w:tcW w:w="0" w:type="auto"/>
            <w:gridSpan w:val="3"/>
            <w:vAlign w:val="center"/>
            <w:hideMark/>
          </w:tcPr>
          <w:p w14:paraId="30A8FC5B" w14:textId="77777777" w:rsidR="00000000" w:rsidRDefault="007F1284">
            <w:pPr>
              <w:spacing w:after="100"/>
              <w:rPr>
                <w:rFonts w:eastAsia="Times New Roman"/>
                <w:sz w:val="20"/>
                <w:szCs w:val="20"/>
              </w:rPr>
            </w:pPr>
          </w:p>
        </w:tc>
      </w:tr>
      <w:tr w:rsidR="00000000" w14:paraId="5A409D8A" w14:textId="77777777">
        <w:trPr>
          <w:divId w:val="184561342"/>
        </w:trPr>
        <w:tc>
          <w:tcPr>
            <w:tcW w:w="0" w:type="auto"/>
            <w:gridSpan w:val="3"/>
            <w:shd w:val="clear" w:color="auto" w:fill="CCEEFF"/>
            <w:tcMar>
              <w:top w:w="30" w:type="dxa"/>
              <w:left w:w="20" w:type="dxa"/>
              <w:bottom w:w="30" w:type="dxa"/>
              <w:right w:w="20" w:type="dxa"/>
            </w:tcMar>
            <w:vAlign w:val="bottom"/>
            <w:hideMark/>
          </w:tcPr>
          <w:p w14:paraId="58BA41B9" w14:textId="77777777" w:rsidR="00000000" w:rsidRDefault="007F1284">
            <w:pPr>
              <w:spacing w:after="100"/>
              <w:rPr>
                <w:rFonts w:eastAsia="Times New Roman"/>
              </w:rPr>
            </w:pPr>
            <w:r>
              <w:rPr>
                <w:rFonts w:eastAsia="Times New Roman"/>
                <w:color w:val="000000"/>
                <w:sz w:val="20"/>
                <w:szCs w:val="20"/>
              </w:rPr>
              <w:t>Accumulated other comprehensive income (loss) attributable to Holdings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7C783A75"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2B679C0E" w14:textId="77777777" w:rsidR="00000000" w:rsidRDefault="007F1284">
            <w:pPr>
              <w:spacing w:after="100"/>
              <w:jc w:val="right"/>
              <w:rPr>
                <w:rFonts w:eastAsia="Times New Roman"/>
              </w:rPr>
            </w:pPr>
            <w:r>
              <w:rPr>
                <w:rFonts w:eastAsia="Times New Roman"/>
                <w:b/>
                <w:bCs/>
                <w:color w:val="000000"/>
                <w:sz w:val="20"/>
                <w:szCs w:val="20"/>
              </w:rPr>
              <w:t>(1,787)</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40DAA12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65F7E4"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48E3B6AD"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62E3E44F" w14:textId="77777777" w:rsidR="00000000" w:rsidRDefault="007F1284">
            <w:pPr>
              <w:spacing w:after="100"/>
              <w:jc w:val="right"/>
              <w:rPr>
                <w:rFonts w:eastAsia="Times New Roman"/>
              </w:rPr>
            </w:pPr>
            <w:r>
              <w:rPr>
                <w:rFonts w:eastAsia="Times New Roman"/>
                <w:color w:val="000000"/>
                <w:sz w:val="20"/>
                <w:szCs w:val="20"/>
              </w:rPr>
              <w:t>2,004 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5BBAA641" w14:textId="77777777" w:rsidR="00000000" w:rsidRDefault="007F1284">
            <w:pPr>
              <w:spacing w:after="100"/>
              <w:jc w:val="right"/>
              <w:rPr>
                <w:rFonts w:eastAsia="Times New Roman"/>
              </w:rPr>
            </w:pPr>
          </w:p>
        </w:tc>
        <w:tc>
          <w:tcPr>
            <w:tcW w:w="0" w:type="auto"/>
            <w:gridSpan w:val="3"/>
            <w:vAlign w:val="center"/>
            <w:hideMark/>
          </w:tcPr>
          <w:p w14:paraId="2288F99C" w14:textId="77777777" w:rsidR="00000000" w:rsidRDefault="007F1284">
            <w:pPr>
              <w:spacing w:after="100"/>
              <w:jc w:val="right"/>
              <w:rPr>
                <w:rFonts w:eastAsia="Times New Roman"/>
                <w:sz w:val="20"/>
                <w:szCs w:val="20"/>
              </w:rPr>
            </w:pPr>
          </w:p>
        </w:tc>
        <w:tc>
          <w:tcPr>
            <w:tcW w:w="0" w:type="auto"/>
            <w:gridSpan w:val="3"/>
            <w:vAlign w:val="center"/>
            <w:hideMark/>
          </w:tcPr>
          <w:p w14:paraId="7BDCA205" w14:textId="77777777" w:rsidR="00000000" w:rsidRDefault="007F1284">
            <w:pPr>
              <w:spacing w:after="100"/>
              <w:rPr>
                <w:rFonts w:eastAsia="Times New Roman"/>
                <w:sz w:val="20"/>
                <w:szCs w:val="20"/>
              </w:rPr>
            </w:pPr>
          </w:p>
        </w:tc>
      </w:tr>
    </w:tbl>
    <w:p w14:paraId="7BE89D8E" w14:textId="77777777" w:rsidR="00000000" w:rsidRDefault="007F1284">
      <w:pPr>
        <w:divId w:val="1301034156"/>
        <w:rPr>
          <w:rFonts w:eastAsia="Times New Roman"/>
        </w:rPr>
      </w:pPr>
    </w:p>
    <w:p w14:paraId="25F15C67" w14:textId="77777777" w:rsidR="00000000" w:rsidRDefault="007F1284">
      <w:pPr>
        <w:divId w:val="1008363505"/>
        <w:rPr>
          <w:rFonts w:eastAsia="Times New Roman"/>
        </w:rPr>
      </w:pPr>
      <w:r>
        <w:rPr>
          <w:rFonts w:eastAsia="Times New Roman"/>
          <w:color w:val="000000"/>
          <w:sz w:val="20"/>
          <w:szCs w:val="20"/>
        </w:rPr>
        <w:t>The components of OCI, net of taxes for the three months ended March 31, 2022 and 2021 follow: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718"/>
        <w:gridCol w:w="38"/>
        <w:gridCol w:w="120"/>
        <w:gridCol w:w="753"/>
        <w:gridCol w:w="36"/>
        <w:gridCol w:w="36"/>
        <w:gridCol w:w="36"/>
        <w:gridCol w:w="36"/>
        <w:gridCol w:w="120"/>
        <w:gridCol w:w="690"/>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6A0EE664" w14:textId="77777777">
        <w:trPr>
          <w:divId w:val="271867718"/>
        </w:trPr>
        <w:tc>
          <w:tcPr>
            <w:tcW w:w="50" w:type="pct"/>
            <w:vAlign w:val="center"/>
            <w:hideMark/>
          </w:tcPr>
          <w:p w14:paraId="3772B329" w14:textId="77777777" w:rsidR="00000000" w:rsidRDefault="007F1284">
            <w:pPr>
              <w:rPr>
                <w:rFonts w:eastAsia="Times New Roman"/>
              </w:rPr>
            </w:pPr>
          </w:p>
        </w:tc>
        <w:tc>
          <w:tcPr>
            <w:tcW w:w="3768" w:type="pct"/>
            <w:vAlign w:val="center"/>
            <w:hideMark/>
          </w:tcPr>
          <w:p w14:paraId="464FFA45" w14:textId="77777777" w:rsidR="00000000" w:rsidRDefault="007F1284">
            <w:pPr>
              <w:spacing w:after="100"/>
              <w:rPr>
                <w:rFonts w:eastAsia="Times New Roman"/>
                <w:sz w:val="20"/>
                <w:szCs w:val="20"/>
              </w:rPr>
            </w:pPr>
          </w:p>
        </w:tc>
        <w:tc>
          <w:tcPr>
            <w:tcW w:w="5" w:type="pct"/>
            <w:vAlign w:val="center"/>
            <w:hideMark/>
          </w:tcPr>
          <w:p w14:paraId="054102C2" w14:textId="77777777" w:rsidR="00000000" w:rsidRDefault="007F1284">
            <w:pPr>
              <w:spacing w:after="100"/>
              <w:rPr>
                <w:rFonts w:eastAsia="Times New Roman"/>
                <w:sz w:val="20"/>
                <w:szCs w:val="20"/>
              </w:rPr>
            </w:pPr>
          </w:p>
        </w:tc>
        <w:tc>
          <w:tcPr>
            <w:tcW w:w="50" w:type="pct"/>
            <w:vAlign w:val="center"/>
            <w:hideMark/>
          </w:tcPr>
          <w:p w14:paraId="2A139037" w14:textId="77777777" w:rsidR="00000000" w:rsidRDefault="007F1284">
            <w:pPr>
              <w:spacing w:after="100"/>
              <w:rPr>
                <w:rFonts w:eastAsia="Times New Roman"/>
                <w:sz w:val="20"/>
                <w:szCs w:val="20"/>
              </w:rPr>
            </w:pPr>
          </w:p>
        </w:tc>
        <w:tc>
          <w:tcPr>
            <w:tcW w:w="522" w:type="pct"/>
            <w:vAlign w:val="center"/>
            <w:hideMark/>
          </w:tcPr>
          <w:p w14:paraId="4B904940" w14:textId="77777777" w:rsidR="00000000" w:rsidRDefault="007F1284">
            <w:pPr>
              <w:spacing w:after="100"/>
              <w:rPr>
                <w:rFonts w:eastAsia="Times New Roman"/>
                <w:sz w:val="20"/>
                <w:szCs w:val="20"/>
              </w:rPr>
            </w:pPr>
          </w:p>
        </w:tc>
        <w:tc>
          <w:tcPr>
            <w:tcW w:w="5" w:type="pct"/>
            <w:vAlign w:val="center"/>
            <w:hideMark/>
          </w:tcPr>
          <w:p w14:paraId="7956E9B9" w14:textId="77777777" w:rsidR="00000000" w:rsidRDefault="007F1284">
            <w:pPr>
              <w:spacing w:after="100"/>
              <w:rPr>
                <w:rFonts w:eastAsia="Times New Roman"/>
                <w:sz w:val="20"/>
                <w:szCs w:val="20"/>
              </w:rPr>
            </w:pPr>
          </w:p>
        </w:tc>
        <w:tc>
          <w:tcPr>
            <w:tcW w:w="5" w:type="pct"/>
            <w:vAlign w:val="center"/>
            <w:hideMark/>
          </w:tcPr>
          <w:p w14:paraId="1651575E" w14:textId="77777777" w:rsidR="00000000" w:rsidRDefault="007F1284">
            <w:pPr>
              <w:spacing w:after="100"/>
              <w:rPr>
                <w:rFonts w:eastAsia="Times New Roman"/>
                <w:sz w:val="20"/>
                <w:szCs w:val="20"/>
              </w:rPr>
            </w:pPr>
          </w:p>
        </w:tc>
        <w:tc>
          <w:tcPr>
            <w:tcW w:w="26" w:type="pct"/>
            <w:vAlign w:val="center"/>
            <w:hideMark/>
          </w:tcPr>
          <w:p w14:paraId="4991800C" w14:textId="77777777" w:rsidR="00000000" w:rsidRDefault="007F1284">
            <w:pPr>
              <w:spacing w:after="100"/>
              <w:rPr>
                <w:rFonts w:eastAsia="Times New Roman"/>
                <w:sz w:val="20"/>
                <w:szCs w:val="20"/>
              </w:rPr>
            </w:pPr>
          </w:p>
        </w:tc>
        <w:tc>
          <w:tcPr>
            <w:tcW w:w="5" w:type="pct"/>
            <w:vAlign w:val="center"/>
            <w:hideMark/>
          </w:tcPr>
          <w:p w14:paraId="6DEA3076" w14:textId="77777777" w:rsidR="00000000" w:rsidRDefault="007F1284">
            <w:pPr>
              <w:spacing w:after="100"/>
              <w:rPr>
                <w:rFonts w:eastAsia="Times New Roman"/>
                <w:sz w:val="20"/>
                <w:szCs w:val="20"/>
              </w:rPr>
            </w:pPr>
          </w:p>
        </w:tc>
        <w:tc>
          <w:tcPr>
            <w:tcW w:w="50" w:type="pct"/>
            <w:vAlign w:val="center"/>
            <w:hideMark/>
          </w:tcPr>
          <w:p w14:paraId="4C52127B" w14:textId="77777777" w:rsidR="00000000" w:rsidRDefault="007F1284">
            <w:pPr>
              <w:spacing w:after="100"/>
              <w:rPr>
                <w:rFonts w:eastAsia="Times New Roman"/>
                <w:sz w:val="20"/>
                <w:szCs w:val="20"/>
              </w:rPr>
            </w:pPr>
          </w:p>
        </w:tc>
        <w:tc>
          <w:tcPr>
            <w:tcW w:w="508" w:type="pct"/>
            <w:vAlign w:val="center"/>
            <w:hideMark/>
          </w:tcPr>
          <w:p w14:paraId="039BDD04" w14:textId="77777777" w:rsidR="00000000" w:rsidRDefault="007F1284">
            <w:pPr>
              <w:spacing w:after="100"/>
              <w:rPr>
                <w:rFonts w:eastAsia="Times New Roman"/>
                <w:sz w:val="20"/>
                <w:szCs w:val="20"/>
              </w:rPr>
            </w:pPr>
          </w:p>
        </w:tc>
        <w:tc>
          <w:tcPr>
            <w:tcW w:w="5" w:type="pct"/>
            <w:vAlign w:val="center"/>
            <w:hideMark/>
          </w:tcPr>
          <w:p w14:paraId="0D7A9E40" w14:textId="77777777" w:rsidR="00000000" w:rsidRDefault="007F1284">
            <w:pPr>
              <w:spacing w:after="100"/>
              <w:rPr>
                <w:rFonts w:eastAsia="Times New Roman"/>
                <w:sz w:val="20"/>
                <w:szCs w:val="20"/>
              </w:rPr>
            </w:pPr>
          </w:p>
        </w:tc>
        <w:tc>
          <w:tcPr>
            <w:tcW w:w="0" w:type="auto"/>
            <w:gridSpan w:val="3"/>
            <w:vAlign w:val="center"/>
            <w:hideMark/>
          </w:tcPr>
          <w:p w14:paraId="3415AEC7" w14:textId="77777777" w:rsidR="00000000" w:rsidRDefault="007F1284">
            <w:pPr>
              <w:spacing w:after="100"/>
              <w:rPr>
                <w:rFonts w:eastAsia="Times New Roman"/>
                <w:sz w:val="20"/>
                <w:szCs w:val="20"/>
              </w:rPr>
            </w:pPr>
          </w:p>
        </w:tc>
        <w:tc>
          <w:tcPr>
            <w:tcW w:w="0" w:type="auto"/>
            <w:gridSpan w:val="3"/>
            <w:vAlign w:val="center"/>
            <w:hideMark/>
          </w:tcPr>
          <w:p w14:paraId="3EDEE49B" w14:textId="77777777" w:rsidR="00000000" w:rsidRDefault="007F1284">
            <w:pPr>
              <w:spacing w:after="100"/>
              <w:rPr>
                <w:rFonts w:eastAsia="Times New Roman"/>
                <w:sz w:val="20"/>
                <w:szCs w:val="20"/>
              </w:rPr>
            </w:pPr>
          </w:p>
        </w:tc>
        <w:tc>
          <w:tcPr>
            <w:tcW w:w="0" w:type="auto"/>
            <w:gridSpan w:val="3"/>
            <w:vAlign w:val="center"/>
            <w:hideMark/>
          </w:tcPr>
          <w:p w14:paraId="07F4DFC2" w14:textId="77777777" w:rsidR="00000000" w:rsidRDefault="007F1284">
            <w:pPr>
              <w:spacing w:after="100"/>
              <w:rPr>
                <w:rFonts w:eastAsia="Times New Roman"/>
                <w:sz w:val="20"/>
                <w:szCs w:val="20"/>
              </w:rPr>
            </w:pPr>
          </w:p>
        </w:tc>
        <w:tc>
          <w:tcPr>
            <w:tcW w:w="0" w:type="auto"/>
            <w:gridSpan w:val="3"/>
            <w:vAlign w:val="center"/>
            <w:hideMark/>
          </w:tcPr>
          <w:p w14:paraId="5838D9F6" w14:textId="77777777" w:rsidR="00000000" w:rsidRDefault="007F1284">
            <w:pPr>
              <w:spacing w:after="100"/>
              <w:rPr>
                <w:rFonts w:eastAsia="Times New Roman"/>
                <w:sz w:val="20"/>
                <w:szCs w:val="20"/>
              </w:rPr>
            </w:pPr>
          </w:p>
        </w:tc>
        <w:tc>
          <w:tcPr>
            <w:tcW w:w="0" w:type="auto"/>
            <w:gridSpan w:val="3"/>
            <w:vAlign w:val="center"/>
            <w:hideMark/>
          </w:tcPr>
          <w:p w14:paraId="180E8CF5" w14:textId="77777777" w:rsidR="00000000" w:rsidRDefault="007F1284">
            <w:pPr>
              <w:spacing w:after="100"/>
              <w:rPr>
                <w:rFonts w:eastAsia="Times New Roman"/>
                <w:sz w:val="20"/>
                <w:szCs w:val="20"/>
              </w:rPr>
            </w:pPr>
          </w:p>
        </w:tc>
        <w:tc>
          <w:tcPr>
            <w:tcW w:w="0" w:type="auto"/>
            <w:gridSpan w:val="3"/>
            <w:vAlign w:val="center"/>
            <w:hideMark/>
          </w:tcPr>
          <w:p w14:paraId="01425DA3" w14:textId="77777777" w:rsidR="00000000" w:rsidRDefault="007F1284">
            <w:pPr>
              <w:spacing w:after="100"/>
              <w:rPr>
                <w:rFonts w:eastAsia="Times New Roman"/>
                <w:sz w:val="20"/>
                <w:szCs w:val="20"/>
              </w:rPr>
            </w:pPr>
          </w:p>
        </w:tc>
      </w:tr>
      <w:tr w:rsidR="00000000" w14:paraId="45E8A2B5" w14:textId="77777777">
        <w:trPr>
          <w:divId w:val="271867718"/>
        </w:trPr>
        <w:tc>
          <w:tcPr>
            <w:tcW w:w="0" w:type="auto"/>
            <w:gridSpan w:val="3"/>
            <w:tcMar>
              <w:top w:w="0" w:type="dxa"/>
              <w:left w:w="20" w:type="dxa"/>
              <w:bottom w:w="0" w:type="dxa"/>
              <w:right w:w="20" w:type="dxa"/>
            </w:tcMar>
            <w:vAlign w:val="center"/>
            <w:hideMark/>
          </w:tcPr>
          <w:p w14:paraId="58A982AA" w14:textId="77777777" w:rsidR="00000000" w:rsidRDefault="007F128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A068E1E"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gridSpan w:val="3"/>
            <w:vAlign w:val="center"/>
            <w:hideMark/>
          </w:tcPr>
          <w:p w14:paraId="68871759" w14:textId="77777777" w:rsidR="00000000" w:rsidRDefault="007F1284">
            <w:pPr>
              <w:spacing w:after="100"/>
              <w:jc w:val="center"/>
              <w:rPr>
                <w:rFonts w:eastAsia="Times New Roman"/>
              </w:rPr>
            </w:pPr>
          </w:p>
        </w:tc>
        <w:tc>
          <w:tcPr>
            <w:tcW w:w="0" w:type="auto"/>
            <w:gridSpan w:val="3"/>
            <w:vAlign w:val="center"/>
            <w:hideMark/>
          </w:tcPr>
          <w:p w14:paraId="21979451" w14:textId="77777777" w:rsidR="00000000" w:rsidRDefault="007F1284">
            <w:pPr>
              <w:spacing w:after="100"/>
              <w:rPr>
                <w:rFonts w:eastAsia="Times New Roman"/>
                <w:sz w:val="20"/>
                <w:szCs w:val="20"/>
              </w:rPr>
            </w:pPr>
          </w:p>
        </w:tc>
        <w:tc>
          <w:tcPr>
            <w:tcW w:w="0" w:type="auto"/>
            <w:vAlign w:val="center"/>
            <w:hideMark/>
          </w:tcPr>
          <w:p w14:paraId="4F2198E1" w14:textId="77777777" w:rsidR="00000000" w:rsidRDefault="007F1284">
            <w:pPr>
              <w:spacing w:after="100"/>
              <w:rPr>
                <w:rFonts w:eastAsia="Times New Roman"/>
                <w:sz w:val="20"/>
                <w:szCs w:val="20"/>
              </w:rPr>
            </w:pPr>
          </w:p>
        </w:tc>
        <w:tc>
          <w:tcPr>
            <w:tcW w:w="0" w:type="auto"/>
            <w:vAlign w:val="center"/>
            <w:hideMark/>
          </w:tcPr>
          <w:p w14:paraId="56F2C515" w14:textId="77777777" w:rsidR="00000000" w:rsidRDefault="007F1284">
            <w:pPr>
              <w:spacing w:after="100"/>
              <w:rPr>
                <w:rFonts w:eastAsia="Times New Roman"/>
                <w:sz w:val="20"/>
                <w:szCs w:val="20"/>
              </w:rPr>
            </w:pPr>
          </w:p>
        </w:tc>
        <w:tc>
          <w:tcPr>
            <w:tcW w:w="0" w:type="auto"/>
            <w:vAlign w:val="center"/>
            <w:hideMark/>
          </w:tcPr>
          <w:p w14:paraId="3A7F8C33" w14:textId="77777777" w:rsidR="00000000" w:rsidRDefault="007F1284">
            <w:pPr>
              <w:spacing w:after="100"/>
              <w:rPr>
                <w:rFonts w:eastAsia="Times New Roman"/>
                <w:sz w:val="20"/>
                <w:szCs w:val="20"/>
              </w:rPr>
            </w:pPr>
          </w:p>
        </w:tc>
        <w:tc>
          <w:tcPr>
            <w:tcW w:w="0" w:type="auto"/>
            <w:vAlign w:val="center"/>
            <w:hideMark/>
          </w:tcPr>
          <w:p w14:paraId="4A3244A3" w14:textId="77777777" w:rsidR="00000000" w:rsidRDefault="007F1284">
            <w:pPr>
              <w:spacing w:after="100"/>
              <w:rPr>
                <w:rFonts w:eastAsia="Times New Roman"/>
                <w:sz w:val="20"/>
                <w:szCs w:val="20"/>
              </w:rPr>
            </w:pPr>
          </w:p>
        </w:tc>
        <w:tc>
          <w:tcPr>
            <w:tcW w:w="0" w:type="auto"/>
            <w:vAlign w:val="center"/>
            <w:hideMark/>
          </w:tcPr>
          <w:p w14:paraId="057FFF54" w14:textId="77777777" w:rsidR="00000000" w:rsidRDefault="007F1284">
            <w:pPr>
              <w:spacing w:after="100"/>
              <w:rPr>
                <w:rFonts w:eastAsia="Times New Roman"/>
                <w:sz w:val="20"/>
                <w:szCs w:val="20"/>
              </w:rPr>
            </w:pPr>
          </w:p>
        </w:tc>
        <w:tc>
          <w:tcPr>
            <w:tcW w:w="0" w:type="auto"/>
            <w:vAlign w:val="center"/>
            <w:hideMark/>
          </w:tcPr>
          <w:p w14:paraId="1A72F264" w14:textId="77777777" w:rsidR="00000000" w:rsidRDefault="007F1284">
            <w:pPr>
              <w:spacing w:after="100"/>
              <w:rPr>
                <w:rFonts w:eastAsia="Times New Roman"/>
                <w:sz w:val="20"/>
                <w:szCs w:val="20"/>
              </w:rPr>
            </w:pPr>
          </w:p>
        </w:tc>
        <w:tc>
          <w:tcPr>
            <w:tcW w:w="0" w:type="auto"/>
            <w:vAlign w:val="center"/>
            <w:hideMark/>
          </w:tcPr>
          <w:p w14:paraId="46C994A2" w14:textId="77777777" w:rsidR="00000000" w:rsidRDefault="007F1284">
            <w:pPr>
              <w:spacing w:after="100"/>
              <w:rPr>
                <w:rFonts w:eastAsia="Times New Roman"/>
                <w:sz w:val="20"/>
                <w:szCs w:val="20"/>
              </w:rPr>
            </w:pPr>
          </w:p>
        </w:tc>
        <w:tc>
          <w:tcPr>
            <w:tcW w:w="0" w:type="auto"/>
            <w:vAlign w:val="center"/>
            <w:hideMark/>
          </w:tcPr>
          <w:p w14:paraId="3E57EE6F" w14:textId="77777777" w:rsidR="00000000" w:rsidRDefault="007F1284">
            <w:pPr>
              <w:spacing w:after="100"/>
              <w:rPr>
                <w:rFonts w:eastAsia="Times New Roman"/>
                <w:sz w:val="20"/>
                <w:szCs w:val="20"/>
              </w:rPr>
            </w:pPr>
          </w:p>
        </w:tc>
        <w:tc>
          <w:tcPr>
            <w:tcW w:w="0" w:type="auto"/>
            <w:vAlign w:val="center"/>
            <w:hideMark/>
          </w:tcPr>
          <w:p w14:paraId="4E62DB29" w14:textId="77777777" w:rsidR="00000000" w:rsidRDefault="007F1284">
            <w:pPr>
              <w:spacing w:after="100"/>
              <w:rPr>
                <w:rFonts w:eastAsia="Times New Roman"/>
                <w:sz w:val="20"/>
                <w:szCs w:val="20"/>
              </w:rPr>
            </w:pPr>
          </w:p>
        </w:tc>
        <w:tc>
          <w:tcPr>
            <w:tcW w:w="0" w:type="auto"/>
            <w:vAlign w:val="center"/>
            <w:hideMark/>
          </w:tcPr>
          <w:p w14:paraId="417E8EA2" w14:textId="77777777" w:rsidR="00000000" w:rsidRDefault="007F1284">
            <w:pPr>
              <w:spacing w:after="100"/>
              <w:rPr>
                <w:rFonts w:eastAsia="Times New Roman"/>
                <w:sz w:val="20"/>
                <w:szCs w:val="20"/>
              </w:rPr>
            </w:pPr>
          </w:p>
        </w:tc>
        <w:tc>
          <w:tcPr>
            <w:tcW w:w="0" w:type="auto"/>
            <w:vAlign w:val="center"/>
            <w:hideMark/>
          </w:tcPr>
          <w:p w14:paraId="2F32B56B" w14:textId="77777777" w:rsidR="00000000" w:rsidRDefault="007F1284">
            <w:pPr>
              <w:spacing w:after="100"/>
              <w:rPr>
                <w:rFonts w:eastAsia="Times New Roman"/>
                <w:sz w:val="20"/>
                <w:szCs w:val="20"/>
              </w:rPr>
            </w:pPr>
          </w:p>
        </w:tc>
        <w:tc>
          <w:tcPr>
            <w:tcW w:w="0" w:type="auto"/>
            <w:vAlign w:val="center"/>
            <w:hideMark/>
          </w:tcPr>
          <w:p w14:paraId="4766982C" w14:textId="77777777" w:rsidR="00000000" w:rsidRDefault="007F1284">
            <w:pPr>
              <w:spacing w:after="100"/>
              <w:rPr>
                <w:rFonts w:eastAsia="Times New Roman"/>
                <w:sz w:val="20"/>
                <w:szCs w:val="20"/>
              </w:rPr>
            </w:pPr>
          </w:p>
        </w:tc>
      </w:tr>
      <w:tr w:rsidR="00000000" w14:paraId="0495EAB6" w14:textId="77777777">
        <w:trPr>
          <w:divId w:val="271867718"/>
        </w:trPr>
        <w:tc>
          <w:tcPr>
            <w:tcW w:w="0" w:type="auto"/>
            <w:gridSpan w:val="3"/>
            <w:tcMar>
              <w:top w:w="30" w:type="dxa"/>
              <w:left w:w="20" w:type="dxa"/>
              <w:bottom w:w="30" w:type="dxa"/>
              <w:right w:w="20" w:type="dxa"/>
            </w:tcMar>
            <w:vAlign w:val="bottom"/>
            <w:hideMark/>
          </w:tcPr>
          <w:p w14:paraId="08B6C19D" w14:textId="77777777" w:rsidR="00000000" w:rsidRDefault="007F1284">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662E5EED"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BFCA176" w14:textId="77777777" w:rsidR="00000000" w:rsidRDefault="007F128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14:paraId="45CAECE8"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14EF4D3C" w14:textId="77777777" w:rsidR="00000000" w:rsidRDefault="007F1284">
            <w:pPr>
              <w:spacing w:after="100"/>
              <w:jc w:val="center"/>
              <w:rPr>
                <w:rFonts w:eastAsia="Times New Roman"/>
              </w:rPr>
            </w:pPr>
          </w:p>
        </w:tc>
        <w:tc>
          <w:tcPr>
            <w:tcW w:w="0" w:type="auto"/>
            <w:gridSpan w:val="3"/>
            <w:vAlign w:val="center"/>
            <w:hideMark/>
          </w:tcPr>
          <w:p w14:paraId="3B72BF2E" w14:textId="77777777" w:rsidR="00000000" w:rsidRDefault="007F1284">
            <w:pPr>
              <w:spacing w:after="100"/>
              <w:rPr>
                <w:rFonts w:eastAsia="Times New Roman"/>
                <w:sz w:val="20"/>
                <w:szCs w:val="20"/>
              </w:rPr>
            </w:pPr>
          </w:p>
        </w:tc>
        <w:tc>
          <w:tcPr>
            <w:tcW w:w="0" w:type="auto"/>
            <w:gridSpan w:val="3"/>
            <w:vAlign w:val="center"/>
            <w:hideMark/>
          </w:tcPr>
          <w:p w14:paraId="3C1D0D05" w14:textId="77777777" w:rsidR="00000000" w:rsidRDefault="007F1284">
            <w:pPr>
              <w:spacing w:after="100"/>
              <w:rPr>
                <w:rFonts w:eastAsia="Times New Roman"/>
                <w:sz w:val="20"/>
                <w:szCs w:val="20"/>
              </w:rPr>
            </w:pPr>
          </w:p>
        </w:tc>
        <w:tc>
          <w:tcPr>
            <w:tcW w:w="0" w:type="auto"/>
            <w:gridSpan w:val="3"/>
            <w:vAlign w:val="center"/>
            <w:hideMark/>
          </w:tcPr>
          <w:p w14:paraId="41895354" w14:textId="77777777" w:rsidR="00000000" w:rsidRDefault="007F1284">
            <w:pPr>
              <w:spacing w:after="100"/>
              <w:rPr>
                <w:rFonts w:eastAsia="Times New Roman"/>
                <w:sz w:val="20"/>
                <w:szCs w:val="20"/>
              </w:rPr>
            </w:pPr>
          </w:p>
        </w:tc>
        <w:tc>
          <w:tcPr>
            <w:tcW w:w="0" w:type="auto"/>
            <w:gridSpan w:val="3"/>
            <w:vAlign w:val="center"/>
            <w:hideMark/>
          </w:tcPr>
          <w:p w14:paraId="4C4EA78A" w14:textId="77777777" w:rsidR="00000000" w:rsidRDefault="007F1284">
            <w:pPr>
              <w:spacing w:after="100"/>
              <w:rPr>
                <w:rFonts w:eastAsia="Times New Roman"/>
                <w:sz w:val="20"/>
                <w:szCs w:val="20"/>
              </w:rPr>
            </w:pPr>
          </w:p>
        </w:tc>
        <w:tc>
          <w:tcPr>
            <w:tcW w:w="0" w:type="auto"/>
            <w:gridSpan w:val="3"/>
            <w:vAlign w:val="center"/>
            <w:hideMark/>
          </w:tcPr>
          <w:p w14:paraId="007E33CD" w14:textId="77777777" w:rsidR="00000000" w:rsidRDefault="007F1284">
            <w:pPr>
              <w:spacing w:after="100"/>
              <w:rPr>
                <w:rFonts w:eastAsia="Times New Roman"/>
                <w:sz w:val="20"/>
                <w:szCs w:val="20"/>
              </w:rPr>
            </w:pPr>
          </w:p>
        </w:tc>
      </w:tr>
      <w:tr w:rsidR="00000000" w14:paraId="4CD9AA7F" w14:textId="77777777">
        <w:trPr>
          <w:divId w:val="271867718"/>
        </w:trPr>
        <w:tc>
          <w:tcPr>
            <w:tcW w:w="0" w:type="auto"/>
            <w:gridSpan w:val="3"/>
            <w:tcMar>
              <w:top w:w="30" w:type="dxa"/>
              <w:left w:w="20" w:type="dxa"/>
              <w:bottom w:w="30" w:type="dxa"/>
              <w:right w:w="20" w:type="dxa"/>
            </w:tcMar>
            <w:vAlign w:val="bottom"/>
            <w:hideMark/>
          </w:tcPr>
          <w:p w14:paraId="0659F42E" w14:textId="77777777" w:rsidR="00000000" w:rsidRDefault="007F1284">
            <w:pPr>
              <w:spacing w:after="100"/>
              <w:rPr>
                <w:rFonts w:eastAsia="Times New Roman"/>
              </w:rPr>
            </w:pPr>
            <w:r>
              <w:rPr>
                <w:rFonts w:eastAsia="Times New Roman"/>
                <w:color w:val="000000"/>
                <w:sz w:val="16"/>
                <w:szCs w:val="16"/>
              </w:rPr>
              <w:t> </w:t>
            </w:r>
          </w:p>
        </w:tc>
        <w:tc>
          <w:tcPr>
            <w:tcW w:w="0" w:type="auto"/>
            <w:gridSpan w:val="9"/>
            <w:tcBorders>
              <w:top w:val="single" w:sz="4" w:space="0" w:color="000000"/>
            </w:tcBorders>
            <w:tcMar>
              <w:top w:w="30" w:type="dxa"/>
              <w:left w:w="20" w:type="dxa"/>
              <w:bottom w:w="30" w:type="dxa"/>
              <w:right w:w="20" w:type="dxa"/>
            </w:tcMar>
            <w:vAlign w:val="bottom"/>
            <w:hideMark/>
          </w:tcPr>
          <w:p w14:paraId="43F94031"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4C206A33" w14:textId="77777777" w:rsidR="00000000" w:rsidRDefault="007F1284">
            <w:pPr>
              <w:spacing w:after="100"/>
              <w:rPr>
                <w:rFonts w:eastAsia="Times New Roman"/>
                <w:sz w:val="20"/>
                <w:szCs w:val="20"/>
              </w:rPr>
            </w:pPr>
          </w:p>
        </w:tc>
        <w:tc>
          <w:tcPr>
            <w:tcW w:w="0" w:type="auto"/>
            <w:vAlign w:val="center"/>
            <w:hideMark/>
          </w:tcPr>
          <w:p w14:paraId="1296F91A" w14:textId="77777777" w:rsidR="00000000" w:rsidRDefault="007F1284">
            <w:pPr>
              <w:spacing w:after="100"/>
              <w:rPr>
                <w:rFonts w:eastAsia="Times New Roman"/>
                <w:sz w:val="20"/>
                <w:szCs w:val="20"/>
              </w:rPr>
            </w:pPr>
          </w:p>
        </w:tc>
        <w:tc>
          <w:tcPr>
            <w:tcW w:w="0" w:type="auto"/>
            <w:vAlign w:val="center"/>
            <w:hideMark/>
          </w:tcPr>
          <w:p w14:paraId="44DF145D" w14:textId="77777777" w:rsidR="00000000" w:rsidRDefault="007F1284">
            <w:pPr>
              <w:spacing w:after="100"/>
              <w:rPr>
                <w:rFonts w:eastAsia="Times New Roman"/>
                <w:sz w:val="20"/>
                <w:szCs w:val="20"/>
              </w:rPr>
            </w:pPr>
          </w:p>
        </w:tc>
        <w:tc>
          <w:tcPr>
            <w:tcW w:w="0" w:type="auto"/>
            <w:vAlign w:val="center"/>
            <w:hideMark/>
          </w:tcPr>
          <w:p w14:paraId="3D1D1D49" w14:textId="77777777" w:rsidR="00000000" w:rsidRDefault="007F1284">
            <w:pPr>
              <w:spacing w:after="100"/>
              <w:rPr>
                <w:rFonts w:eastAsia="Times New Roman"/>
                <w:sz w:val="20"/>
                <w:szCs w:val="20"/>
              </w:rPr>
            </w:pPr>
          </w:p>
        </w:tc>
        <w:tc>
          <w:tcPr>
            <w:tcW w:w="0" w:type="auto"/>
            <w:vAlign w:val="center"/>
            <w:hideMark/>
          </w:tcPr>
          <w:p w14:paraId="20F949C5" w14:textId="77777777" w:rsidR="00000000" w:rsidRDefault="007F1284">
            <w:pPr>
              <w:spacing w:after="100"/>
              <w:rPr>
                <w:rFonts w:eastAsia="Times New Roman"/>
                <w:sz w:val="20"/>
                <w:szCs w:val="20"/>
              </w:rPr>
            </w:pPr>
          </w:p>
        </w:tc>
        <w:tc>
          <w:tcPr>
            <w:tcW w:w="0" w:type="auto"/>
            <w:vAlign w:val="center"/>
            <w:hideMark/>
          </w:tcPr>
          <w:p w14:paraId="168FD2A6" w14:textId="77777777" w:rsidR="00000000" w:rsidRDefault="007F1284">
            <w:pPr>
              <w:spacing w:after="100"/>
              <w:rPr>
                <w:rFonts w:eastAsia="Times New Roman"/>
                <w:sz w:val="20"/>
                <w:szCs w:val="20"/>
              </w:rPr>
            </w:pPr>
          </w:p>
        </w:tc>
        <w:tc>
          <w:tcPr>
            <w:tcW w:w="0" w:type="auto"/>
            <w:vAlign w:val="center"/>
            <w:hideMark/>
          </w:tcPr>
          <w:p w14:paraId="2690FA1B" w14:textId="77777777" w:rsidR="00000000" w:rsidRDefault="007F1284">
            <w:pPr>
              <w:spacing w:after="100"/>
              <w:rPr>
                <w:rFonts w:eastAsia="Times New Roman"/>
                <w:sz w:val="20"/>
                <w:szCs w:val="20"/>
              </w:rPr>
            </w:pPr>
          </w:p>
        </w:tc>
        <w:tc>
          <w:tcPr>
            <w:tcW w:w="0" w:type="auto"/>
            <w:vAlign w:val="center"/>
            <w:hideMark/>
          </w:tcPr>
          <w:p w14:paraId="22D7A272" w14:textId="77777777" w:rsidR="00000000" w:rsidRDefault="007F1284">
            <w:pPr>
              <w:spacing w:after="100"/>
              <w:rPr>
                <w:rFonts w:eastAsia="Times New Roman"/>
                <w:sz w:val="20"/>
                <w:szCs w:val="20"/>
              </w:rPr>
            </w:pPr>
          </w:p>
        </w:tc>
        <w:tc>
          <w:tcPr>
            <w:tcW w:w="0" w:type="auto"/>
            <w:vAlign w:val="center"/>
            <w:hideMark/>
          </w:tcPr>
          <w:p w14:paraId="457FB193" w14:textId="77777777" w:rsidR="00000000" w:rsidRDefault="007F1284">
            <w:pPr>
              <w:spacing w:after="100"/>
              <w:rPr>
                <w:rFonts w:eastAsia="Times New Roman"/>
                <w:sz w:val="20"/>
                <w:szCs w:val="20"/>
              </w:rPr>
            </w:pPr>
          </w:p>
        </w:tc>
        <w:tc>
          <w:tcPr>
            <w:tcW w:w="0" w:type="auto"/>
            <w:vAlign w:val="center"/>
            <w:hideMark/>
          </w:tcPr>
          <w:p w14:paraId="4ECC3D27" w14:textId="77777777" w:rsidR="00000000" w:rsidRDefault="007F1284">
            <w:pPr>
              <w:spacing w:after="100"/>
              <w:rPr>
                <w:rFonts w:eastAsia="Times New Roman"/>
                <w:sz w:val="20"/>
                <w:szCs w:val="20"/>
              </w:rPr>
            </w:pPr>
          </w:p>
        </w:tc>
        <w:tc>
          <w:tcPr>
            <w:tcW w:w="0" w:type="auto"/>
            <w:vAlign w:val="center"/>
            <w:hideMark/>
          </w:tcPr>
          <w:p w14:paraId="0C52D877" w14:textId="77777777" w:rsidR="00000000" w:rsidRDefault="007F1284">
            <w:pPr>
              <w:spacing w:after="100"/>
              <w:rPr>
                <w:rFonts w:eastAsia="Times New Roman"/>
                <w:sz w:val="20"/>
                <w:szCs w:val="20"/>
              </w:rPr>
            </w:pPr>
          </w:p>
        </w:tc>
        <w:tc>
          <w:tcPr>
            <w:tcW w:w="0" w:type="auto"/>
            <w:vAlign w:val="center"/>
            <w:hideMark/>
          </w:tcPr>
          <w:p w14:paraId="6146F1CB" w14:textId="77777777" w:rsidR="00000000" w:rsidRDefault="007F1284">
            <w:pPr>
              <w:spacing w:after="100"/>
              <w:rPr>
                <w:rFonts w:eastAsia="Times New Roman"/>
                <w:sz w:val="20"/>
                <w:szCs w:val="20"/>
              </w:rPr>
            </w:pPr>
          </w:p>
        </w:tc>
        <w:tc>
          <w:tcPr>
            <w:tcW w:w="0" w:type="auto"/>
            <w:vAlign w:val="center"/>
            <w:hideMark/>
          </w:tcPr>
          <w:p w14:paraId="79B6EB29" w14:textId="77777777" w:rsidR="00000000" w:rsidRDefault="007F1284">
            <w:pPr>
              <w:spacing w:after="100"/>
              <w:rPr>
                <w:rFonts w:eastAsia="Times New Roman"/>
                <w:sz w:val="20"/>
                <w:szCs w:val="20"/>
              </w:rPr>
            </w:pPr>
          </w:p>
        </w:tc>
        <w:tc>
          <w:tcPr>
            <w:tcW w:w="0" w:type="auto"/>
            <w:vAlign w:val="center"/>
            <w:hideMark/>
          </w:tcPr>
          <w:p w14:paraId="79686BBE" w14:textId="77777777" w:rsidR="00000000" w:rsidRDefault="007F1284">
            <w:pPr>
              <w:spacing w:after="100"/>
              <w:rPr>
                <w:rFonts w:eastAsia="Times New Roman"/>
                <w:sz w:val="20"/>
                <w:szCs w:val="20"/>
              </w:rPr>
            </w:pPr>
          </w:p>
        </w:tc>
        <w:tc>
          <w:tcPr>
            <w:tcW w:w="0" w:type="auto"/>
            <w:vAlign w:val="center"/>
            <w:hideMark/>
          </w:tcPr>
          <w:p w14:paraId="35FA4EF0" w14:textId="77777777" w:rsidR="00000000" w:rsidRDefault="007F1284">
            <w:pPr>
              <w:spacing w:after="100"/>
              <w:rPr>
                <w:rFonts w:eastAsia="Times New Roman"/>
                <w:sz w:val="20"/>
                <w:szCs w:val="20"/>
              </w:rPr>
            </w:pPr>
          </w:p>
        </w:tc>
        <w:tc>
          <w:tcPr>
            <w:tcW w:w="0" w:type="auto"/>
            <w:vAlign w:val="center"/>
            <w:hideMark/>
          </w:tcPr>
          <w:p w14:paraId="5EB30ADA" w14:textId="77777777" w:rsidR="00000000" w:rsidRDefault="007F1284">
            <w:pPr>
              <w:spacing w:after="100"/>
              <w:rPr>
                <w:rFonts w:eastAsia="Times New Roman"/>
                <w:sz w:val="20"/>
                <w:szCs w:val="20"/>
              </w:rPr>
            </w:pPr>
          </w:p>
        </w:tc>
        <w:tc>
          <w:tcPr>
            <w:tcW w:w="0" w:type="auto"/>
            <w:vAlign w:val="center"/>
            <w:hideMark/>
          </w:tcPr>
          <w:p w14:paraId="15B439D8" w14:textId="77777777" w:rsidR="00000000" w:rsidRDefault="007F1284">
            <w:pPr>
              <w:spacing w:after="100"/>
              <w:rPr>
                <w:rFonts w:eastAsia="Times New Roman"/>
                <w:sz w:val="20"/>
                <w:szCs w:val="20"/>
              </w:rPr>
            </w:pPr>
          </w:p>
        </w:tc>
        <w:tc>
          <w:tcPr>
            <w:tcW w:w="0" w:type="auto"/>
            <w:vAlign w:val="center"/>
            <w:hideMark/>
          </w:tcPr>
          <w:p w14:paraId="3E1BD57B" w14:textId="77777777" w:rsidR="00000000" w:rsidRDefault="007F1284">
            <w:pPr>
              <w:spacing w:after="100"/>
              <w:rPr>
                <w:rFonts w:eastAsia="Times New Roman"/>
                <w:sz w:val="20"/>
                <w:szCs w:val="20"/>
              </w:rPr>
            </w:pPr>
          </w:p>
        </w:tc>
      </w:tr>
      <w:tr w:rsidR="00000000" w14:paraId="225946D8" w14:textId="77777777">
        <w:trPr>
          <w:divId w:val="271867718"/>
        </w:trPr>
        <w:tc>
          <w:tcPr>
            <w:tcW w:w="0" w:type="auto"/>
            <w:gridSpan w:val="3"/>
            <w:tcMar>
              <w:top w:w="30" w:type="dxa"/>
              <w:left w:w="20" w:type="dxa"/>
              <w:bottom w:w="30" w:type="dxa"/>
              <w:right w:w="20" w:type="dxa"/>
            </w:tcMar>
            <w:vAlign w:val="bottom"/>
            <w:hideMark/>
          </w:tcPr>
          <w:p w14:paraId="556EA9AB" w14:textId="77777777" w:rsidR="00000000" w:rsidRDefault="007F1284">
            <w:pPr>
              <w:spacing w:after="100"/>
              <w:rPr>
                <w:rFonts w:eastAsia="Times New Roman"/>
              </w:rPr>
            </w:pPr>
            <w:r>
              <w:rPr>
                <w:rFonts w:eastAsia="Times New Roman"/>
                <w:color w:val="000000"/>
                <w:sz w:val="20"/>
                <w:szCs w:val="20"/>
              </w:rPr>
              <w:t>Change in net unrealized gains (losses) on investments:</w:t>
            </w:r>
          </w:p>
        </w:tc>
        <w:tc>
          <w:tcPr>
            <w:tcW w:w="0" w:type="auto"/>
            <w:gridSpan w:val="3"/>
            <w:tcMar>
              <w:top w:w="0" w:type="dxa"/>
              <w:left w:w="20" w:type="dxa"/>
              <w:bottom w:w="0" w:type="dxa"/>
              <w:right w:w="20" w:type="dxa"/>
            </w:tcMar>
            <w:vAlign w:val="center"/>
            <w:hideMark/>
          </w:tcPr>
          <w:p w14:paraId="116FF5AB"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0F304DDB"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278EE5" w14:textId="77777777" w:rsidR="00000000" w:rsidRDefault="007F1284">
            <w:pPr>
              <w:spacing w:after="100"/>
              <w:rPr>
                <w:rFonts w:eastAsia="Times New Roman"/>
                <w:sz w:val="20"/>
                <w:szCs w:val="20"/>
              </w:rPr>
            </w:pPr>
          </w:p>
        </w:tc>
        <w:tc>
          <w:tcPr>
            <w:tcW w:w="0" w:type="auto"/>
            <w:gridSpan w:val="3"/>
            <w:vAlign w:val="center"/>
            <w:hideMark/>
          </w:tcPr>
          <w:p w14:paraId="47A1B3D8" w14:textId="77777777" w:rsidR="00000000" w:rsidRDefault="007F1284">
            <w:pPr>
              <w:spacing w:after="100"/>
              <w:rPr>
                <w:rFonts w:eastAsia="Times New Roman"/>
                <w:sz w:val="20"/>
                <w:szCs w:val="20"/>
              </w:rPr>
            </w:pPr>
          </w:p>
        </w:tc>
        <w:tc>
          <w:tcPr>
            <w:tcW w:w="0" w:type="auto"/>
            <w:gridSpan w:val="3"/>
            <w:vAlign w:val="center"/>
            <w:hideMark/>
          </w:tcPr>
          <w:p w14:paraId="217D3857" w14:textId="77777777" w:rsidR="00000000" w:rsidRDefault="007F1284">
            <w:pPr>
              <w:spacing w:after="100"/>
              <w:rPr>
                <w:rFonts w:eastAsia="Times New Roman"/>
                <w:sz w:val="20"/>
                <w:szCs w:val="20"/>
              </w:rPr>
            </w:pPr>
          </w:p>
        </w:tc>
        <w:tc>
          <w:tcPr>
            <w:tcW w:w="0" w:type="auto"/>
            <w:gridSpan w:val="3"/>
            <w:vAlign w:val="center"/>
            <w:hideMark/>
          </w:tcPr>
          <w:p w14:paraId="5BE73766" w14:textId="77777777" w:rsidR="00000000" w:rsidRDefault="007F1284">
            <w:pPr>
              <w:spacing w:after="100"/>
              <w:rPr>
                <w:rFonts w:eastAsia="Times New Roman"/>
                <w:sz w:val="20"/>
                <w:szCs w:val="20"/>
              </w:rPr>
            </w:pPr>
          </w:p>
        </w:tc>
        <w:tc>
          <w:tcPr>
            <w:tcW w:w="0" w:type="auto"/>
            <w:gridSpan w:val="3"/>
            <w:vAlign w:val="center"/>
            <w:hideMark/>
          </w:tcPr>
          <w:p w14:paraId="50451D12" w14:textId="77777777" w:rsidR="00000000" w:rsidRDefault="007F1284">
            <w:pPr>
              <w:spacing w:after="100"/>
              <w:rPr>
                <w:rFonts w:eastAsia="Times New Roman"/>
                <w:sz w:val="20"/>
                <w:szCs w:val="20"/>
              </w:rPr>
            </w:pPr>
          </w:p>
        </w:tc>
        <w:tc>
          <w:tcPr>
            <w:tcW w:w="0" w:type="auto"/>
            <w:gridSpan w:val="3"/>
            <w:vAlign w:val="center"/>
            <w:hideMark/>
          </w:tcPr>
          <w:p w14:paraId="06790D4A" w14:textId="77777777" w:rsidR="00000000" w:rsidRDefault="007F1284">
            <w:pPr>
              <w:spacing w:after="100"/>
              <w:rPr>
                <w:rFonts w:eastAsia="Times New Roman"/>
                <w:sz w:val="20"/>
                <w:szCs w:val="20"/>
              </w:rPr>
            </w:pPr>
          </w:p>
        </w:tc>
        <w:tc>
          <w:tcPr>
            <w:tcW w:w="0" w:type="auto"/>
            <w:gridSpan w:val="3"/>
            <w:vAlign w:val="center"/>
            <w:hideMark/>
          </w:tcPr>
          <w:p w14:paraId="6CFF89E0" w14:textId="77777777" w:rsidR="00000000" w:rsidRDefault="007F1284">
            <w:pPr>
              <w:spacing w:after="100"/>
              <w:rPr>
                <w:rFonts w:eastAsia="Times New Roman"/>
                <w:sz w:val="20"/>
                <w:szCs w:val="20"/>
              </w:rPr>
            </w:pPr>
          </w:p>
        </w:tc>
      </w:tr>
      <w:tr w:rsidR="00000000" w14:paraId="2BEEEE1C" w14:textId="77777777">
        <w:trPr>
          <w:divId w:val="271867718"/>
        </w:trPr>
        <w:tc>
          <w:tcPr>
            <w:tcW w:w="0" w:type="auto"/>
            <w:gridSpan w:val="3"/>
            <w:shd w:val="clear" w:color="auto" w:fill="CCEEFF"/>
            <w:tcMar>
              <w:top w:w="30" w:type="dxa"/>
              <w:left w:w="20" w:type="dxa"/>
              <w:bottom w:w="30" w:type="dxa"/>
              <w:right w:w="20" w:type="dxa"/>
            </w:tcMar>
            <w:vAlign w:val="bottom"/>
            <w:hideMark/>
          </w:tcPr>
          <w:p w14:paraId="55FF98AB" w14:textId="77777777" w:rsidR="00000000" w:rsidRDefault="007F1284">
            <w:pPr>
              <w:spacing w:after="100"/>
              <w:rPr>
                <w:rFonts w:eastAsia="Times New Roman"/>
              </w:rPr>
            </w:pPr>
            <w:r>
              <w:rPr>
                <w:rFonts w:eastAsia="Times New Roman"/>
                <w:color w:val="000000"/>
                <w:sz w:val="20"/>
                <w:szCs w:val="20"/>
              </w:rPr>
              <w:t>Net unrealized gains (losses) arising during the period</w:t>
            </w:r>
          </w:p>
        </w:tc>
        <w:tc>
          <w:tcPr>
            <w:tcW w:w="0" w:type="auto"/>
            <w:shd w:val="clear" w:color="auto" w:fill="CCEEFF"/>
            <w:tcMar>
              <w:top w:w="30" w:type="dxa"/>
              <w:left w:w="20" w:type="dxa"/>
              <w:bottom w:w="30" w:type="dxa"/>
              <w:right w:w="0" w:type="dxa"/>
            </w:tcMar>
            <w:vAlign w:val="bottom"/>
            <w:hideMark/>
          </w:tcPr>
          <w:p w14:paraId="4990CDE8"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53382BCD" w14:textId="77777777" w:rsidR="00000000" w:rsidRDefault="007F1284">
            <w:pPr>
              <w:spacing w:after="100"/>
              <w:jc w:val="right"/>
              <w:rPr>
                <w:rFonts w:eastAsia="Times New Roman"/>
              </w:rPr>
            </w:pPr>
            <w:r>
              <w:rPr>
                <w:rFonts w:eastAsia="Times New Roman"/>
                <w:b/>
                <w:bCs/>
                <w:color w:val="000000"/>
                <w:sz w:val="20"/>
                <w:szCs w:val="20"/>
              </w:rPr>
              <w:t>(5,080)</w:t>
            </w:r>
          </w:p>
        </w:tc>
        <w:tc>
          <w:tcPr>
            <w:tcW w:w="0" w:type="auto"/>
            <w:shd w:val="clear" w:color="auto" w:fill="CCEEFF"/>
            <w:tcMar>
              <w:top w:w="30" w:type="dxa"/>
              <w:left w:w="0" w:type="dxa"/>
              <w:bottom w:w="30" w:type="dxa"/>
              <w:right w:w="20" w:type="dxa"/>
            </w:tcMar>
            <w:vAlign w:val="bottom"/>
            <w:hideMark/>
          </w:tcPr>
          <w:p w14:paraId="2CF52E3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FBC109"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9295F2B"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334D9DA" w14:textId="77777777" w:rsidR="00000000" w:rsidRDefault="007F1284">
            <w:pPr>
              <w:spacing w:after="100"/>
              <w:jc w:val="right"/>
              <w:rPr>
                <w:rFonts w:eastAsia="Times New Roman"/>
              </w:rPr>
            </w:pPr>
            <w:r>
              <w:rPr>
                <w:rFonts w:eastAsia="Times New Roman"/>
                <w:color w:val="000000"/>
                <w:sz w:val="20"/>
                <w:szCs w:val="20"/>
              </w:rPr>
              <w:t>(4,059)</w:t>
            </w:r>
          </w:p>
        </w:tc>
        <w:tc>
          <w:tcPr>
            <w:tcW w:w="0" w:type="auto"/>
            <w:shd w:val="clear" w:color="auto" w:fill="CCEEFF"/>
            <w:tcMar>
              <w:top w:w="30" w:type="dxa"/>
              <w:left w:w="0" w:type="dxa"/>
              <w:bottom w:w="30" w:type="dxa"/>
              <w:right w:w="20" w:type="dxa"/>
            </w:tcMar>
            <w:vAlign w:val="bottom"/>
            <w:hideMark/>
          </w:tcPr>
          <w:p w14:paraId="3D9642E2" w14:textId="77777777" w:rsidR="00000000" w:rsidRDefault="007F1284">
            <w:pPr>
              <w:spacing w:after="100"/>
              <w:jc w:val="right"/>
              <w:rPr>
                <w:rFonts w:eastAsia="Times New Roman"/>
              </w:rPr>
            </w:pPr>
          </w:p>
        </w:tc>
        <w:tc>
          <w:tcPr>
            <w:tcW w:w="0" w:type="auto"/>
            <w:gridSpan w:val="3"/>
            <w:vAlign w:val="center"/>
            <w:hideMark/>
          </w:tcPr>
          <w:p w14:paraId="4890A4E7" w14:textId="77777777" w:rsidR="00000000" w:rsidRDefault="007F1284">
            <w:pPr>
              <w:spacing w:after="100"/>
              <w:jc w:val="right"/>
              <w:rPr>
                <w:rFonts w:eastAsia="Times New Roman"/>
                <w:sz w:val="20"/>
                <w:szCs w:val="20"/>
              </w:rPr>
            </w:pPr>
          </w:p>
        </w:tc>
        <w:tc>
          <w:tcPr>
            <w:tcW w:w="0" w:type="auto"/>
            <w:gridSpan w:val="3"/>
            <w:vAlign w:val="center"/>
            <w:hideMark/>
          </w:tcPr>
          <w:p w14:paraId="701312B9" w14:textId="77777777" w:rsidR="00000000" w:rsidRDefault="007F1284">
            <w:pPr>
              <w:spacing w:after="100"/>
              <w:rPr>
                <w:rFonts w:eastAsia="Times New Roman"/>
                <w:sz w:val="20"/>
                <w:szCs w:val="20"/>
              </w:rPr>
            </w:pPr>
          </w:p>
        </w:tc>
        <w:tc>
          <w:tcPr>
            <w:tcW w:w="0" w:type="auto"/>
            <w:gridSpan w:val="3"/>
            <w:vAlign w:val="center"/>
            <w:hideMark/>
          </w:tcPr>
          <w:p w14:paraId="26C2371F" w14:textId="77777777" w:rsidR="00000000" w:rsidRDefault="007F1284">
            <w:pPr>
              <w:spacing w:after="100"/>
              <w:rPr>
                <w:rFonts w:eastAsia="Times New Roman"/>
                <w:sz w:val="20"/>
                <w:szCs w:val="20"/>
              </w:rPr>
            </w:pPr>
          </w:p>
        </w:tc>
        <w:tc>
          <w:tcPr>
            <w:tcW w:w="0" w:type="auto"/>
            <w:gridSpan w:val="3"/>
            <w:vAlign w:val="center"/>
            <w:hideMark/>
          </w:tcPr>
          <w:p w14:paraId="03C97A1B" w14:textId="77777777" w:rsidR="00000000" w:rsidRDefault="007F1284">
            <w:pPr>
              <w:spacing w:after="100"/>
              <w:rPr>
                <w:rFonts w:eastAsia="Times New Roman"/>
                <w:sz w:val="20"/>
                <w:szCs w:val="20"/>
              </w:rPr>
            </w:pPr>
          </w:p>
        </w:tc>
        <w:tc>
          <w:tcPr>
            <w:tcW w:w="0" w:type="auto"/>
            <w:gridSpan w:val="3"/>
            <w:vAlign w:val="center"/>
            <w:hideMark/>
          </w:tcPr>
          <w:p w14:paraId="635E091E" w14:textId="77777777" w:rsidR="00000000" w:rsidRDefault="007F1284">
            <w:pPr>
              <w:spacing w:after="100"/>
              <w:rPr>
                <w:rFonts w:eastAsia="Times New Roman"/>
                <w:sz w:val="20"/>
                <w:szCs w:val="20"/>
              </w:rPr>
            </w:pPr>
          </w:p>
        </w:tc>
        <w:tc>
          <w:tcPr>
            <w:tcW w:w="0" w:type="auto"/>
            <w:gridSpan w:val="3"/>
            <w:vAlign w:val="center"/>
            <w:hideMark/>
          </w:tcPr>
          <w:p w14:paraId="29909D4A" w14:textId="77777777" w:rsidR="00000000" w:rsidRDefault="007F1284">
            <w:pPr>
              <w:spacing w:after="100"/>
              <w:rPr>
                <w:rFonts w:eastAsia="Times New Roman"/>
                <w:sz w:val="20"/>
                <w:szCs w:val="20"/>
              </w:rPr>
            </w:pPr>
          </w:p>
        </w:tc>
      </w:tr>
      <w:tr w:rsidR="00000000" w14:paraId="25CF8290" w14:textId="77777777">
        <w:trPr>
          <w:divId w:val="271867718"/>
        </w:trPr>
        <w:tc>
          <w:tcPr>
            <w:tcW w:w="0" w:type="auto"/>
            <w:gridSpan w:val="3"/>
            <w:shd w:val="clear" w:color="auto" w:fill="FFFFFF"/>
            <w:tcMar>
              <w:top w:w="30" w:type="dxa"/>
              <w:left w:w="20" w:type="dxa"/>
              <w:bottom w:w="30" w:type="dxa"/>
              <w:right w:w="20" w:type="dxa"/>
            </w:tcMar>
            <w:vAlign w:val="bottom"/>
            <w:hideMark/>
          </w:tcPr>
          <w:p w14:paraId="083173EE" w14:textId="77777777" w:rsidR="00000000" w:rsidRDefault="007F1284">
            <w:pPr>
              <w:spacing w:after="100"/>
              <w:rPr>
                <w:rFonts w:eastAsia="Times New Roman"/>
              </w:rPr>
            </w:pPr>
            <w:r>
              <w:rPr>
                <w:rFonts w:eastAsia="Times New Roman"/>
                <w:color w:val="000000"/>
                <w:sz w:val="20"/>
                <w:szCs w:val="20"/>
              </w:rPr>
              <w:t>(Gains) losses reclassified into net income (loss) during the period (1)</w:t>
            </w:r>
          </w:p>
        </w:tc>
        <w:tc>
          <w:tcPr>
            <w:tcW w:w="0" w:type="auto"/>
            <w:gridSpan w:val="2"/>
            <w:tcMar>
              <w:top w:w="30" w:type="dxa"/>
              <w:left w:w="20" w:type="dxa"/>
              <w:bottom w:w="30" w:type="dxa"/>
              <w:right w:w="0" w:type="dxa"/>
            </w:tcMar>
            <w:vAlign w:val="bottom"/>
            <w:hideMark/>
          </w:tcPr>
          <w:p w14:paraId="6C391713" w14:textId="77777777" w:rsidR="00000000" w:rsidRDefault="007F1284">
            <w:pPr>
              <w:spacing w:after="100"/>
              <w:jc w:val="right"/>
              <w:rPr>
                <w:rFonts w:eastAsia="Times New Roman"/>
              </w:rPr>
            </w:pPr>
            <w:r>
              <w:rPr>
                <w:rFonts w:eastAsia="Times New Roman"/>
                <w:b/>
                <w:bCs/>
                <w:color w:val="000000"/>
                <w:sz w:val="20"/>
                <w:szCs w:val="20"/>
              </w:rPr>
              <w:t>264</w:t>
            </w:r>
            <w:r>
              <w:rPr>
                <w:rFonts w:eastAsia="Times New Roman"/>
                <w:color w:val="000000"/>
                <w:sz w:val="20"/>
                <w:szCs w:val="20"/>
              </w:rPr>
              <w:t> </w:t>
            </w:r>
          </w:p>
        </w:tc>
        <w:tc>
          <w:tcPr>
            <w:tcW w:w="0" w:type="auto"/>
            <w:tcMar>
              <w:top w:w="30" w:type="dxa"/>
              <w:left w:w="0" w:type="dxa"/>
              <w:bottom w:w="30" w:type="dxa"/>
              <w:right w:w="20" w:type="dxa"/>
            </w:tcMar>
            <w:vAlign w:val="bottom"/>
            <w:hideMark/>
          </w:tcPr>
          <w:p w14:paraId="653714C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25379E" w14:textId="77777777" w:rsidR="00000000" w:rsidRDefault="007F128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7D35EA5" w14:textId="77777777" w:rsidR="00000000" w:rsidRDefault="007F1284">
            <w:pPr>
              <w:spacing w:after="100"/>
              <w:jc w:val="right"/>
              <w:rPr>
                <w:rFonts w:eastAsia="Times New Roman"/>
              </w:rPr>
            </w:pPr>
            <w:r>
              <w:rPr>
                <w:rFonts w:eastAsia="Times New Roman"/>
                <w:color w:val="000000"/>
                <w:sz w:val="20"/>
                <w:szCs w:val="20"/>
              </w:rPr>
              <w:t>(164)</w:t>
            </w:r>
          </w:p>
        </w:tc>
        <w:tc>
          <w:tcPr>
            <w:tcW w:w="0" w:type="auto"/>
            <w:tcMar>
              <w:top w:w="30" w:type="dxa"/>
              <w:left w:w="0" w:type="dxa"/>
              <w:bottom w:w="30" w:type="dxa"/>
              <w:right w:w="20" w:type="dxa"/>
            </w:tcMar>
            <w:vAlign w:val="bottom"/>
            <w:hideMark/>
          </w:tcPr>
          <w:p w14:paraId="32E2CD43" w14:textId="77777777" w:rsidR="00000000" w:rsidRDefault="007F1284">
            <w:pPr>
              <w:spacing w:after="100"/>
              <w:jc w:val="right"/>
              <w:rPr>
                <w:rFonts w:eastAsia="Times New Roman"/>
              </w:rPr>
            </w:pPr>
          </w:p>
        </w:tc>
        <w:tc>
          <w:tcPr>
            <w:tcW w:w="0" w:type="auto"/>
            <w:gridSpan w:val="3"/>
            <w:vAlign w:val="center"/>
            <w:hideMark/>
          </w:tcPr>
          <w:p w14:paraId="41E95DB4" w14:textId="77777777" w:rsidR="00000000" w:rsidRDefault="007F1284">
            <w:pPr>
              <w:spacing w:after="100"/>
              <w:jc w:val="right"/>
              <w:rPr>
                <w:rFonts w:eastAsia="Times New Roman"/>
                <w:sz w:val="20"/>
                <w:szCs w:val="20"/>
              </w:rPr>
            </w:pPr>
          </w:p>
        </w:tc>
        <w:tc>
          <w:tcPr>
            <w:tcW w:w="0" w:type="auto"/>
            <w:gridSpan w:val="3"/>
            <w:vAlign w:val="center"/>
            <w:hideMark/>
          </w:tcPr>
          <w:p w14:paraId="30BC9E7B" w14:textId="77777777" w:rsidR="00000000" w:rsidRDefault="007F1284">
            <w:pPr>
              <w:spacing w:after="100"/>
              <w:rPr>
                <w:rFonts w:eastAsia="Times New Roman"/>
                <w:sz w:val="20"/>
                <w:szCs w:val="20"/>
              </w:rPr>
            </w:pPr>
          </w:p>
        </w:tc>
        <w:tc>
          <w:tcPr>
            <w:tcW w:w="0" w:type="auto"/>
            <w:gridSpan w:val="3"/>
            <w:vAlign w:val="center"/>
            <w:hideMark/>
          </w:tcPr>
          <w:p w14:paraId="4F18913A" w14:textId="77777777" w:rsidR="00000000" w:rsidRDefault="007F1284">
            <w:pPr>
              <w:spacing w:after="100"/>
              <w:rPr>
                <w:rFonts w:eastAsia="Times New Roman"/>
                <w:sz w:val="20"/>
                <w:szCs w:val="20"/>
              </w:rPr>
            </w:pPr>
          </w:p>
        </w:tc>
        <w:tc>
          <w:tcPr>
            <w:tcW w:w="0" w:type="auto"/>
            <w:gridSpan w:val="3"/>
            <w:vAlign w:val="center"/>
            <w:hideMark/>
          </w:tcPr>
          <w:p w14:paraId="7C882EEA" w14:textId="77777777" w:rsidR="00000000" w:rsidRDefault="007F1284">
            <w:pPr>
              <w:spacing w:after="100"/>
              <w:rPr>
                <w:rFonts w:eastAsia="Times New Roman"/>
                <w:sz w:val="20"/>
                <w:szCs w:val="20"/>
              </w:rPr>
            </w:pPr>
          </w:p>
        </w:tc>
        <w:tc>
          <w:tcPr>
            <w:tcW w:w="0" w:type="auto"/>
            <w:gridSpan w:val="3"/>
            <w:vAlign w:val="center"/>
            <w:hideMark/>
          </w:tcPr>
          <w:p w14:paraId="0F7CC6D7" w14:textId="77777777" w:rsidR="00000000" w:rsidRDefault="007F1284">
            <w:pPr>
              <w:spacing w:after="100"/>
              <w:rPr>
                <w:rFonts w:eastAsia="Times New Roman"/>
                <w:sz w:val="20"/>
                <w:szCs w:val="20"/>
              </w:rPr>
            </w:pPr>
          </w:p>
        </w:tc>
        <w:tc>
          <w:tcPr>
            <w:tcW w:w="0" w:type="auto"/>
            <w:gridSpan w:val="3"/>
            <w:vAlign w:val="center"/>
            <w:hideMark/>
          </w:tcPr>
          <w:p w14:paraId="40E4D516" w14:textId="77777777" w:rsidR="00000000" w:rsidRDefault="007F1284">
            <w:pPr>
              <w:spacing w:after="100"/>
              <w:rPr>
                <w:rFonts w:eastAsia="Times New Roman"/>
                <w:sz w:val="20"/>
                <w:szCs w:val="20"/>
              </w:rPr>
            </w:pPr>
          </w:p>
        </w:tc>
      </w:tr>
      <w:tr w:rsidR="00000000" w14:paraId="165EA1BE" w14:textId="77777777">
        <w:trPr>
          <w:divId w:val="271867718"/>
        </w:trPr>
        <w:tc>
          <w:tcPr>
            <w:tcW w:w="0" w:type="auto"/>
            <w:gridSpan w:val="3"/>
            <w:shd w:val="clear" w:color="auto" w:fill="CCEEFF"/>
            <w:tcMar>
              <w:top w:w="30" w:type="dxa"/>
              <w:left w:w="20" w:type="dxa"/>
              <w:bottom w:w="30" w:type="dxa"/>
              <w:right w:w="20" w:type="dxa"/>
            </w:tcMar>
            <w:vAlign w:val="bottom"/>
            <w:hideMark/>
          </w:tcPr>
          <w:p w14:paraId="24D0926D" w14:textId="77777777" w:rsidR="00000000" w:rsidRDefault="007F1284">
            <w:pPr>
              <w:spacing w:after="100"/>
              <w:rPr>
                <w:rFonts w:eastAsia="Times New Roman"/>
              </w:rPr>
            </w:pPr>
            <w:r>
              <w:rPr>
                <w:rFonts w:eastAsia="Times New Roman"/>
                <w:color w:val="000000"/>
                <w:sz w:val="20"/>
                <w:szCs w:val="20"/>
              </w:rPr>
              <w:t>Net unrealized gains (losses) on investments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708E1757" w14:textId="77777777" w:rsidR="00000000" w:rsidRDefault="007F1284">
            <w:pPr>
              <w:spacing w:after="100"/>
              <w:jc w:val="right"/>
              <w:rPr>
                <w:rFonts w:eastAsia="Times New Roman"/>
              </w:rPr>
            </w:pPr>
            <w:r>
              <w:rPr>
                <w:rFonts w:eastAsia="Times New Roman"/>
                <w:b/>
                <w:bCs/>
                <w:color w:val="000000"/>
                <w:sz w:val="20"/>
                <w:szCs w:val="20"/>
              </w:rPr>
              <w:t>(4,816)</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6226A3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5121A3"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60842E66" w14:textId="77777777" w:rsidR="00000000" w:rsidRDefault="007F1284">
            <w:pPr>
              <w:spacing w:after="100"/>
              <w:jc w:val="right"/>
              <w:rPr>
                <w:rFonts w:eastAsia="Times New Roman"/>
              </w:rPr>
            </w:pPr>
            <w:r>
              <w:rPr>
                <w:rFonts w:eastAsia="Times New Roman"/>
                <w:color w:val="000000"/>
                <w:sz w:val="20"/>
                <w:szCs w:val="20"/>
              </w:rPr>
              <w:t>(4,223)</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49F4E422" w14:textId="77777777" w:rsidR="00000000" w:rsidRDefault="007F1284">
            <w:pPr>
              <w:spacing w:after="100"/>
              <w:jc w:val="right"/>
              <w:rPr>
                <w:rFonts w:eastAsia="Times New Roman"/>
              </w:rPr>
            </w:pPr>
          </w:p>
        </w:tc>
        <w:tc>
          <w:tcPr>
            <w:tcW w:w="0" w:type="auto"/>
            <w:gridSpan w:val="3"/>
            <w:vAlign w:val="center"/>
            <w:hideMark/>
          </w:tcPr>
          <w:p w14:paraId="52E0C777" w14:textId="77777777" w:rsidR="00000000" w:rsidRDefault="007F1284">
            <w:pPr>
              <w:spacing w:after="100"/>
              <w:jc w:val="right"/>
              <w:rPr>
                <w:rFonts w:eastAsia="Times New Roman"/>
                <w:sz w:val="20"/>
                <w:szCs w:val="20"/>
              </w:rPr>
            </w:pPr>
          </w:p>
        </w:tc>
        <w:tc>
          <w:tcPr>
            <w:tcW w:w="0" w:type="auto"/>
            <w:gridSpan w:val="3"/>
            <w:vAlign w:val="center"/>
            <w:hideMark/>
          </w:tcPr>
          <w:p w14:paraId="1450F547" w14:textId="77777777" w:rsidR="00000000" w:rsidRDefault="007F1284">
            <w:pPr>
              <w:spacing w:after="100"/>
              <w:rPr>
                <w:rFonts w:eastAsia="Times New Roman"/>
                <w:sz w:val="20"/>
                <w:szCs w:val="20"/>
              </w:rPr>
            </w:pPr>
          </w:p>
        </w:tc>
        <w:tc>
          <w:tcPr>
            <w:tcW w:w="0" w:type="auto"/>
            <w:gridSpan w:val="3"/>
            <w:vAlign w:val="center"/>
            <w:hideMark/>
          </w:tcPr>
          <w:p w14:paraId="00DE5E7E" w14:textId="77777777" w:rsidR="00000000" w:rsidRDefault="007F1284">
            <w:pPr>
              <w:spacing w:after="100"/>
              <w:rPr>
                <w:rFonts w:eastAsia="Times New Roman"/>
                <w:sz w:val="20"/>
                <w:szCs w:val="20"/>
              </w:rPr>
            </w:pPr>
          </w:p>
        </w:tc>
        <w:tc>
          <w:tcPr>
            <w:tcW w:w="0" w:type="auto"/>
            <w:gridSpan w:val="3"/>
            <w:vAlign w:val="center"/>
            <w:hideMark/>
          </w:tcPr>
          <w:p w14:paraId="6DDBB600" w14:textId="77777777" w:rsidR="00000000" w:rsidRDefault="007F1284">
            <w:pPr>
              <w:spacing w:after="100"/>
              <w:rPr>
                <w:rFonts w:eastAsia="Times New Roman"/>
                <w:sz w:val="20"/>
                <w:szCs w:val="20"/>
              </w:rPr>
            </w:pPr>
          </w:p>
        </w:tc>
        <w:tc>
          <w:tcPr>
            <w:tcW w:w="0" w:type="auto"/>
            <w:gridSpan w:val="3"/>
            <w:vAlign w:val="center"/>
            <w:hideMark/>
          </w:tcPr>
          <w:p w14:paraId="20E220FA" w14:textId="77777777" w:rsidR="00000000" w:rsidRDefault="007F1284">
            <w:pPr>
              <w:spacing w:after="100"/>
              <w:rPr>
                <w:rFonts w:eastAsia="Times New Roman"/>
                <w:sz w:val="20"/>
                <w:szCs w:val="20"/>
              </w:rPr>
            </w:pPr>
          </w:p>
        </w:tc>
        <w:tc>
          <w:tcPr>
            <w:tcW w:w="0" w:type="auto"/>
            <w:gridSpan w:val="3"/>
            <w:vAlign w:val="center"/>
            <w:hideMark/>
          </w:tcPr>
          <w:p w14:paraId="1E17E952" w14:textId="77777777" w:rsidR="00000000" w:rsidRDefault="007F1284">
            <w:pPr>
              <w:spacing w:after="100"/>
              <w:rPr>
                <w:rFonts w:eastAsia="Times New Roman"/>
                <w:sz w:val="20"/>
                <w:szCs w:val="20"/>
              </w:rPr>
            </w:pPr>
          </w:p>
        </w:tc>
      </w:tr>
      <w:tr w:rsidR="00000000" w14:paraId="6AEF7202" w14:textId="77777777">
        <w:trPr>
          <w:divId w:val="271867718"/>
        </w:trPr>
        <w:tc>
          <w:tcPr>
            <w:tcW w:w="0" w:type="auto"/>
            <w:gridSpan w:val="3"/>
            <w:shd w:val="clear" w:color="auto" w:fill="FFFFFF"/>
            <w:tcMar>
              <w:top w:w="30" w:type="dxa"/>
              <w:left w:w="20" w:type="dxa"/>
              <w:bottom w:w="30" w:type="dxa"/>
              <w:right w:w="20" w:type="dxa"/>
            </w:tcMar>
            <w:vAlign w:val="bottom"/>
            <w:hideMark/>
          </w:tcPr>
          <w:p w14:paraId="476FBD48" w14:textId="77777777" w:rsidR="00000000" w:rsidRDefault="007F1284">
            <w:pPr>
              <w:spacing w:after="100"/>
              <w:rPr>
                <w:rFonts w:eastAsia="Times New Roman"/>
              </w:rPr>
            </w:pPr>
            <w:r>
              <w:rPr>
                <w:rFonts w:eastAsia="Times New Roman"/>
                <w:color w:val="000000"/>
                <w:sz w:val="20"/>
                <w:szCs w:val="20"/>
              </w:rPr>
              <w:t>Adjustments for policyholders’ liabilities, DAC, insurance liability loss recognition and other</w:t>
            </w:r>
          </w:p>
        </w:tc>
        <w:tc>
          <w:tcPr>
            <w:tcW w:w="0" w:type="auto"/>
            <w:gridSpan w:val="2"/>
            <w:tcMar>
              <w:top w:w="30" w:type="dxa"/>
              <w:left w:w="20" w:type="dxa"/>
              <w:bottom w:w="30" w:type="dxa"/>
              <w:right w:w="0" w:type="dxa"/>
            </w:tcMar>
            <w:vAlign w:val="bottom"/>
            <w:hideMark/>
          </w:tcPr>
          <w:p w14:paraId="24BD4308" w14:textId="77777777" w:rsidR="00000000" w:rsidRDefault="007F1284">
            <w:pPr>
              <w:spacing w:after="100"/>
              <w:jc w:val="right"/>
              <w:rPr>
                <w:rFonts w:eastAsia="Times New Roman"/>
              </w:rPr>
            </w:pPr>
            <w:r>
              <w:rPr>
                <w:rFonts w:eastAsia="Times New Roman"/>
                <w:b/>
                <w:bCs/>
                <w:color w:val="000000"/>
                <w:sz w:val="20"/>
                <w:szCs w:val="20"/>
              </w:rPr>
              <w:t>990</w:t>
            </w:r>
            <w:r>
              <w:rPr>
                <w:rFonts w:eastAsia="Times New Roman"/>
                <w:color w:val="000000"/>
                <w:sz w:val="20"/>
                <w:szCs w:val="20"/>
              </w:rPr>
              <w:t> </w:t>
            </w:r>
          </w:p>
        </w:tc>
        <w:tc>
          <w:tcPr>
            <w:tcW w:w="0" w:type="auto"/>
            <w:tcMar>
              <w:top w:w="30" w:type="dxa"/>
              <w:left w:w="0" w:type="dxa"/>
              <w:bottom w:w="30" w:type="dxa"/>
              <w:right w:w="20" w:type="dxa"/>
            </w:tcMar>
            <w:vAlign w:val="bottom"/>
            <w:hideMark/>
          </w:tcPr>
          <w:p w14:paraId="0BC15583"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2FA40A2" w14:textId="77777777" w:rsidR="00000000" w:rsidRDefault="007F128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58E499D" w14:textId="77777777" w:rsidR="00000000" w:rsidRDefault="007F1284">
            <w:pPr>
              <w:spacing w:after="100"/>
              <w:jc w:val="right"/>
              <w:rPr>
                <w:rFonts w:eastAsia="Times New Roman"/>
              </w:rPr>
            </w:pPr>
            <w:r>
              <w:rPr>
                <w:rFonts w:eastAsia="Times New Roman"/>
                <w:color w:val="000000"/>
                <w:sz w:val="20"/>
                <w:szCs w:val="20"/>
              </w:rPr>
              <w:t>1,070 </w:t>
            </w:r>
          </w:p>
        </w:tc>
        <w:tc>
          <w:tcPr>
            <w:tcW w:w="0" w:type="auto"/>
            <w:tcMar>
              <w:top w:w="30" w:type="dxa"/>
              <w:left w:w="0" w:type="dxa"/>
              <w:bottom w:w="30" w:type="dxa"/>
              <w:right w:w="20" w:type="dxa"/>
            </w:tcMar>
            <w:vAlign w:val="bottom"/>
            <w:hideMark/>
          </w:tcPr>
          <w:p w14:paraId="5EAADFCE" w14:textId="77777777" w:rsidR="00000000" w:rsidRDefault="007F1284">
            <w:pPr>
              <w:spacing w:after="100"/>
              <w:jc w:val="right"/>
              <w:rPr>
                <w:rFonts w:eastAsia="Times New Roman"/>
              </w:rPr>
            </w:pPr>
          </w:p>
        </w:tc>
        <w:tc>
          <w:tcPr>
            <w:tcW w:w="0" w:type="auto"/>
            <w:gridSpan w:val="3"/>
            <w:vAlign w:val="center"/>
            <w:hideMark/>
          </w:tcPr>
          <w:p w14:paraId="5C58BE85" w14:textId="77777777" w:rsidR="00000000" w:rsidRDefault="007F1284">
            <w:pPr>
              <w:spacing w:after="100"/>
              <w:jc w:val="right"/>
              <w:rPr>
                <w:rFonts w:eastAsia="Times New Roman"/>
                <w:sz w:val="20"/>
                <w:szCs w:val="20"/>
              </w:rPr>
            </w:pPr>
          </w:p>
        </w:tc>
        <w:tc>
          <w:tcPr>
            <w:tcW w:w="0" w:type="auto"/>
            <w:gridSpan w:val="3"/>
            <w:vAlign w:val="center"/>
            <w:hideMark/>
          </w:tcPr>
          <w:p w14:paraId="5391E89B" w14:textId="77777777" w:rsidR="00000000" w:rsidRDefault="007F1284">
            <w:pPr>
              <w:spacing w:after="100"/>
              <w:rPr>
                <w:rFonts w:eastAsia="Times New Roman"/>
                <w:sz w:val="20"/>
                <w:szCs w:val="20"/>
              </w:rPr>
            </w:pPr>
          </w:p>
        </w:tc>
        <w:tc>
          <w:tcPr>
            <w:tcW w:w="0" w:type="auto"/>
            <w:gridSpan w:val="3"/>
            <w:vAlign w:val="center"/>
            <w:hideMark/>
          </w:tcPr>
          <w:p w14:paraId="1F95588E" w14:textId="77777777" w:rsidR="00000000" w:rsidRDefault="007F1284">
            <w:pPr>
              <w:spacing w:after="100"/>
              <w:rPr>
                <w:rFonts w:eastAsia="Times New Roman"/>
                <w:sz w:val="20"/>
                <w:szCs w:val="20"/>
              </w:rPr>
            </w:pPr>
          </w:p>
        </w:tc>
        <w:tc>
          <w:tcPr>
            <w:tcW w:w="0" w:type="auto"/>
            <w:gridSpan w:val="3"/>
            <w:vAlign w:val="center"/>
            <w:hideMark/>
          </w:tcPr>
          <w:p w14:paraId="3F72F5AF" w14:textId="77777777" w:rsidR="00000000" w:rsidRDefault="007F1284">
            <w:pPr>
              <w:spacing w:after="100"/>
              <w:rPr>
                <w:rFonts w:eastAsia="Times New Roman"/>
                <w:sz w:val="20"/>
                <w:szCs w:val="20"/>
              </w:rPr>
            </w:pPr>
          </w:p>
        </w:tc>
        <w:tc>
          <w:tcPr>
            <w:tcW w:w="0" w:type="auto"/>
            <w:gridSpan w:val="3"/>
            <w:vAlign w:val="center"/>
            <w:hideMark/>
          </w:tcPr>
          <w:p w14:paraId="384819F5" w14:textId="77777777" w:rsidR="00000000" w:rsidRDefault="007F1284">
            <w:pPr>
              <w:spacing w:after="100"/>
              <w:rPr>
                <w:rFonts w:eastAsia="Times New Roman"/>
                <w:sz w:val="20"/>
                <w:szCs w:val="20"/>
              </w:rPr>
            </w:pPr>
          </w:p>
        </w:tc>
        <w:tc>
          <w:tcPr>
            <w:tcW w:w="0" w:type="auto"/>
            <w:gridSpan w:val="3"/>
            <w:vAlign w:val="center"/>
            <w:hideMark/>
          </w:tcPr>
          <w:p w14:paraId="4118AE9C" w14:textId="77777777" w:rsidR="00000000" w:rsidRDefault="007F1284">
            <w:pPr>
              <w:spacing w:after="100"/>
              <w:rPr>
                <w:rFonts w:eastAsia="Times New Roman"/>
                <w:sz w:val="20"/>
                <w:szCs w:val="20"/>
              </w:rPr>
            </w:pPr>
          </w:p>
        </w:tc>
      </w:tr>
      <w:tr w:rsidR="00000000" w14:paraId="026E0A4A" w14:textId="77777777">
        <w:trPr>
          <w:divId w:val="271867718"/>
        </w:trPr>
        <w:tc>
          <w:tcPr>
            <w:tcW w:w="0" w:type="auto"/>
            <w:gridSpan w:val="3"/>
            <w:shd w:val="clear" w:color="auto" w:fill="CCEEFF"/>
            <w:tcMar>
              <w:top w:w="30" w:type="dxa"/>
              <w:left w:w="20" w:type="dxa"/>
              <w:bottom w:w="30" w:type="dxa"/>
              <w:right w:w="20" w:type="dxa"/>
            </w:tcMar>
            <w:vAlign w:val="bottom"/>
            <w:hideMark/>
          </w:tcPr>
          <w:p w14:paraId="7EF5A0AC" w14:textId="77777777" w:rsidR="00000000" w:rsidRDefault="007F1284">
            <w:pPr>
              <w:spacing w:after="100"/>
              <w:divId w:val="1019894995"/>
              <w:rPr>
                <w:rFonts w:eastAsia="Times New Roman"/>
              </w:rPr>
            </w:pPr>
            <w:r>
              <w:rPr>
                <w:rFonts w:eastAsia="Times New Roman"/>
                <w:color w:val="000000"/>
                <w:sz w:val="20"/>
                <w:szCs w:val="20"/>
              </w:rPr>
              <w:t>Change in unrealized gains (losses), net of adjustments (net of deferred income tax expense (benefit) of $(1,018) and $838)</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3021E0B2" w14:textId="77777777" w:rsidR="00000000" w:rsidRDefault="007F1284">
            <w:pPr>
              <w:spacing w:after="100"/>
              <w:jc w:val="right"/>
              <w:rPr>
                <w:rFonts w:eastAsia="Times New Roman"/>
              </w:rPr>
            </w:pPr>
            <w:r>
              <w:rPr>
                <w:rFonts w:eastAsia="Times New Roman"/>
                <w:b/>
                <w:bCs/>
                <w:color w:val="000000"/>
                <w:sz w:val="20"/>
                <w:szCs w:val="20"/>
              </w:rPr>
              <w:t>(3,826)</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EB5CA0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1465AE"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0C8D96B6" w14:textId="77777777" w:rsidR="00000000" w:rsidRDefault="007F1284">
            <w:pPr>
              <w:spacing w:after="100"/>
              <w:jc w:val="right"/>
              <w:rPr>
                <w:rFonts w:eastAsia="Times New Roman"/>
              </w:rPr>
            </w:pPr>
            <w:r>
              <w:rPr>
                <w:rFonts w:eastAsia="Times New Roman"/>
                <w:color w:val="000000"/>
                <w:sz w:val="20"/>
                <w:szCs w:val="20"/>
              </w:rPr>
              <w:t>(3,153)</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EDB7712" w14:textId="77777777" w:rsidR="00000000" w:rsidRDefault="007F1284">
            <w:pPr>
              <w:spacing w:after="100"/>
              <w:jc w:val="right"/>
              <w:rPr>
                <w:rFonts w:eastAsia="Times New Roman"/>
              </w:rPr>
            </w:pPr>
          </w:p>
        </w:tc>
        <w:tc>
          <w:tcPr>
            <w:tcW w:w="0" w:type="auto"/>
            <w:gridSpan w:val="3"/>
            <w:vAlign w:val="center"/>
            <w:hideMark/>
          </w:tcPr>
          <w:p w14:paraId="3473B4CC" w14:textId="77777777" w:rsidR="00000000" w:rsidRDefault="007F1284">
            <w:pPr>
              <w:spacing w:after="100"/>
              <w:jc w:val="right"/>
              <w:rPr>
                <w:rFonts w:eastAsia="Times New Roman"/>
                <w:sz w:val="20"/>
                <w:szCs w:val="20"/>
              </w:rPr>
            </w:pPr>
          </w:p>
        </w:tc>
        <w:tc>
          <w:tcPr>
            <w:tcW w:w="0" w:type="auto"/>
            <w:gridSpan w:val="3"/>
            <w:vAlign w:val="center"/>
            <w:hideMark/>
          </w:tcPr>
          <w:p w14:paraId="55EBC5FB" w14:textId="77777777" w:rsidR="00000000" w:rsidRDefault="007F1284">
            <w:pPr>
              <w:spacing w:after="100"/>
              <w:rPr>
                <w:rFonts w:eastAsia="Times New Roman"/>
                <w:sz w:val="20"/>
                <w:szCs w:val="20"/>
              </w:rPr>
            </w:pPr>
          </w:p>
        </w:tc>
        <w:tc>
          <w:tcPr>
            <w:tcW w:w="0" w:type="auto"/>
            <w:gridSpan w:val="3"/>
            <w:vAlign w:val="center"/>
            <w:hideMark/>
          </w:tcPr>
          <w:p w14:paraId="51172026" w14:textId="77777777" w:rsidR="00000000" w:rsidRDefault="007F1284">
            <w:pPr>
              <w:spacing w:after="100"/>
              <w:rPr>
                <w:rFonts w:eastAsia="Times New Roman"/>
                <w:sz w:val="20"/>
                <w:szCs w:val="20"/>
              </w:rPr>
            </w:pPr>
          </w:p>
        </w:tc>
        <w:tc>
          <w:tcPr>
            <w:tcW w:w="0" w:type="auto"/>
            <w:gridSpan w:val="3"/>
            <w:vAlign w:val="center"/>
            <w:hideMark/>
          </w:tcPr>
          <w:p w14:paraId="7F393634" w14:textId="77777777" w:rsidR="00000000" w:rsidRDefault="007F1284">
            <w:pPr>
              <w:spacing w:after="100"/>
              <w:rPr>
                <w:rFonts w:eastAsia="Times New Roman"/>
                <w:sz w:val="20"/>
                <w:szCs w:val="20"/>
              </w:rPr>
            </w:pPr>
          </w:p>
        </w:tc>
        <w:tc>
          <w:tcPr>
            <w:tcW w:w="0" w:type="auto"/>
            <w:gridSpan w:val="3"/>
            <w:vAlign w:val="center"/>
            <w:hideMark/>
          </w:tcPr>
          <w:p w14:paraId="50E17861" w14:textId="77777777" w:rsidR="00000000" w:rsidRDefault="007F1284">
            <w:pPr>
              <w:spacing w:after="100"/>
              <w:rPr>
                <w:rFonts w:eastAsia="Times New Roman"/>
                <w:sz w:val="20"/>
                <w:szCs w:val="20"/>
              </w:rPr>
            </w:pPr>
          </w:p>
        </w:tc>
        <w:tc>
          <w:tcPr>
            <w:tcW w:w="0" w:type="auto"/>
            <w:gridSpan w:val="3"/>
            <w:vAlign w:val="center"/>
            <w:hideMark/>
          </w:tcPr>
          <w:p w14:paraId="74D3F515" w14:textId="77777777" w:rsidR="00000000" w:rsidRDefault="007F1284">
            <w:pPr>
              <w:spacing w:after="100"/>
              <w:rPr>
                <w:rFonts w:eastAsia="Times New Roman"/>
                <w:sz w:val="20"/>
                <w:szCs w:val="20"/>
              </w:rPr>
            </w:pPr>
          </w:p>
        </w:tc>
      </w:tr>
      <w:tr w:rsidR="00000000" w14:paraId="5201EF34" w14:textId="77777777">
        <w:trPr>
          <w:divId w:val="271867718"/>
        </w:trPr>
        <w:tc>
          <w:tcPr>
            <w:tcW w:w="0" w:type="auto"/>
            <w:gridSpan w:val="3"/>
            <w:shd w:val="clear" w:color="auto" w:fill="FFFFFF"/>
            <w:tcMar>
              <w:top w:w="30" w:type="dxa"/>
              <w:left w:w="20" w:type="dxa"/>
              <w:bottom w:w="30" w:type="dxa"/>
              <w:right w:w="20" w:type="dxa"/>
            </w:tcMar>
            <w:vAlign w:val="bottom"/>
            <w:hideMark/>
          </w:tcPr>
          <w:p w14:paraId="528D5C79" w14:textId="77777777" w:rsidR="00000000" w:rsidRDefault="007F1284">
            <w:pPr>
              <w:spacing w:after="100"/>
              <w:rPr>
                <w:rFonts w:eastAsia="Times New Roman"/>
              </w:rPr>
            </w:pPr>
            <w:r>
              <w:rPr>
                <w:rFonts w:eastAsia="Times New Roman"/>
                <w:color w:val="000000"/>
                <w:sz w:val="20"/>
                <w:szCs w:val="20"/>
              </w:rPr>
              <w:t>Change in defined benefit plans:</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14:paraId="14217284"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32F34A" w14:textId="77777777" w:rsidR="00000000" w:rsidRDefault="007F1284">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14:paraId="57AC46B5" w14:textId="77777777" w:rsidR="00000000" w:rsidRDefault="007F1284">
            <w:pPr>
              <w:spacing w:after="100"/>
              <w:rPr>
                <w:rFonts w:eastAsia="Times New Roman"/>
                <w:sz w:val="20"/>
                <w:szCs w:val="20"/>
              </w:rPr>
            </w:pPr>
          </w:p>
        </w:tc>
        <w:tc>
          <w:tcPr>
            <w:tcW w:w="0" w:type="auto"/>
            <w:gridSpan w:val="3"/>
            <w:vAlign w:val="center"/>
            <w:hideMark/>
          </w:tcPr>
          <w:p w14:paraId="07216C04" w14:textId="77777777" w:rsidR="00000000" w:rsidRDefault="007F1284">
            <w:pPr>
              <w:spacing w:after="100"/>
              <w:rPr>
                <w:rFonts w:eastAsia="Times New Roman"/>
                <w:sz w:val="20"/>
                <w:szCs w:val="20"/>
              </w:rPr>
            </w:pPr>
          </w:p>
        </w:tc>
        <w:tc>
          <w:tcPr>
            <w:tcW w:w="0" w:type="auto"/>
            <w:gridSpan w:val="3"/>
            <w:vAlign w:val="center"/>
            <w:hideMark/>
          </w:tcPr>
          <w:p w14:paraId="28399C43" w14:textId="77777777" w:rsidR="00000000" w:rsidRDefault="007F1284">
            <w:pPr>
              <w:spacing w:after="100"/>
              <w:rPr>
                <w:rFonts w:eastAsia="Times New Roman"/>
                <w:sz w:val="20"/>
                <w:szCs w:val="20"/>
              </w:rPr>
            </w:pPr>
          </w:p>
        </w:tc>
        <w:tc>
          <w:tcPr>
            <w:tcW w:w="0" w:type="auto"/>
            <w:gridSpan w:val="3"/>
            <w:vAlign w:val="center"/>
            <w:hideMark/>
          </w:tcPr>
          <w:p w14:paraId="452C82C4" w14:textId="77777777" w:rsidR="00000000" w:rsidRDefault="007F1284">
            <w:pPr>
              <w:spacing w:after="100"/>
              <w:rPr>
                <w:rFonts w:eastAsia="Times New Roman"/>
                <w:sz w:val="20"/>
                <w:szCs w:val="20"/>
              </w:rPr>
            </w:pPr>
          </w:p>
        </w:tc>
        <w:tc>
          <w:tcPr>
            <w:tcW w:w="0" w:type="auto"/>
            <w:gridSpan w:val="3"/>
            <w:vAlign w:val="center"/>
            <w:hideMark/>
          </w:tcPr>
          <w:p w14:paraId="57A17D88" w14:textId="77777777" w:rsidR="00000000" w:rsidRDefault="007F1284">
            <w:pPr>
              <w:spacing w:after="100"/>
              <w:rPr>
                <w:rFonts w:eastAsia="Times New Roman"/>
                <w:sz w:val="20"/>
                <w:szCs w:val="20"/>
              </w:rPr>
            </w:pPr>
          </w:p>
        </w:tc>
        <w:tc>
          <w:tcPr>
            <w:tcW w:w="0" w:type="auto"/>
            <w:gridSpan w:val="3"/>
            <w:vAlign w:val="center"/>
            <w:hideMark/>
          </w:tcPr>
          <w:p w14:paraId="6959AC8F" w14:textId="77777777" w:rsidR="00000000" w:rsidRDefault="007F1284">
            <w:pPr>
              <w:spacing w:after="100"/>
              <w:rPr>
                <w:rFonts w:eastAsia="Times New Roman"/>
                <w:sz w:val="20"/>
                <w:szCs w:val="20"/>
              </w:rPr>
            </w:pPr>
          </w:p>
        </w:tc>
        <w:tc>
          <w:tcPr>
            <w:tcW w:w="0" w:type="auto"/>
            <w:gridSpan w:val="3"/>
            <w:vAlign w:val="center"/>
            <w:hideMark/>
          </w:tcPr>
          <w:p w14:paraId="303DE834" w14:textId="77777777" w:rsidR="00000000" w:rsidRDefault="007F1284">
            <w:pPr>
              <w:spacing w:after="100"/>
              <w:rPr>
                <w:rFonts w:eastAsia="Times New Roman"/>
                <w:sz w:val="20"/>
                <w:szCs w:val="20"/>
              </w:rPr>
            </w:pPr>
          </w:p>
        </w:tc>
      </w:tr>
      <w:tr w:rsidR="00000000" w14:paraId="0B0D4069" w14:textId="77777777">
        <w:trPr>
          <w:divId w:val="271867718"/>
        </w:trPr>
        <w:tc>
          <w:tcPr>
            <w:tcW w:w="0" w:type="auto"/>
            <w:gridSpan w:val="3"/>
            <w:shd w:val="clear" w:color="auto" w:fill="CCEEFF"/>
            <w:tcMar>
              <w:top w:w="30" w:type="dxa"/>
              <w:left w:w="20" w:type="dxa"/>
              <w:bottom w:w="30" w:type="dxa"/>
              <w:right w:w="20" w:type="dxa"/>
            </w:tcMar>
            <w:vAlign w:val="bottom"/>
            <w:hideMark/>
          </w:tcPr>
          <w:p w14:paraId="2F426F57" w14:textId="77777777" w:rsidR="00000000" w:rsidRDefault="007F1284">
            <w:pPr>
              <w:spacing w:after="100"/>
              <w:rPr>
                <w:rFonts w:eastAsia="Times New Roman"/>
              </w:rPr>
            </w:pPr>
            <w:r>
              <w:rPr>
                <w:rFonts w:eastAsia="Times New Roman"/>
                <w:color w:val="000000"/>
                <w:sz w:val="20"/>
                <w:szCs w:val="20"/>
              </w:rPr>
              <w:t>Reclassification to Net income (loss) of amortization of net prior service credit included in net periodic cost</w:t>
            </w:r>
          </w:p>
        </w:tc>
        <w:tc>
          <w:tcPr>
            <w:tcW w:w="0" w:type="auto"/>
            <w:gridSpan w:val="2"/>
            <w:shd w:val="clear" w:color="auto" w:fill="CCEEFF"/>
            <w:tcMar>
              <w:top w:w="30" w:type="dxa"/>
              <w:left w:w="20" w:type="dxa"/>
              <w:bottom w:w="30" w:type="dxa"/>
              <w:right w:w="0" w:type="dxa"/>
            </w:tcMar>
            <w:vAlign w:val="bottom"/>
            <w:hideMark/>
          </w:tcPr>
          <w:p w14:paraId="22B62118" w14:textId="77777777" w:rsidR="00000000" w:rsidRDefault="007F1284">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02049F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C1938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461209" w14:textId="77777777" w:rsidR="00000000" w:rsidRDefault="007F1284">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14:paraId="1D2EDB9B" w14:textId="77777777" w:rsidR="00000000" w:rsidRDefault="007F1284">
            <w:pPr>
              <w:spacing w:after="100"/>
              <w:jc w:val="right"/>
              <w:rPr>
                <w:rFonts w:eastAsia="Times New Roman"/>
              </w:rPr>
            </w:pPr>
          </w:p>
        </w:tc>
        <w:tc>
          <w:tcPr>
            <w:tcW w:w="0" w:type="auto"/>
            <w:gridSpan w:val="3"/>
            <w:vAlign w:val="center"/>
            <w:hideMark/>
          </w:tcPr>
          <w:p w14:paraId="29AB9836" w14:textId="77777777" w:rsidR="00000000" w:rsidRDefault="007F1284">
            <w:pPr>
              <w:spacing w:after="100"/>
              <w:jc w:val="right"/>
              <w:rPr>
                <w:rFonts w:eastAsia="Times New Roman"/>
                <w:sz w:val="20"/>
                <w:szCs w:val="20"/>
              </w:rPr>
            </w:pPr>
          </w:p>
        </w:tc>
        <w:tc>
          <w:tcPr>
            <w:tcW w:w="0" w:type="auto"/>
            <w:gridSpan w:val="3"/>
            <w:vAlign w:val="center"/>
            <w:hideMark/>
          </w:tcPr>
          <w:p w14:paraId="36FB0D5C" w14:textId="77777777" w:rsidR="00000000" w:rsidRDefault="007F1284">
            <w:pPr>
              <w:spacing w:after="100"/>
              <w:rPr>
                <w:rFonts w:eastAsia="Times New Roman"/>
                <w:sz w:val="20"/>
                <w:szCs w:val="20"/>
              </w:rPr>
            </w:pPr>
          </w:p>
        </w:tc>
        <w:tc>
          <w:tcPr>
            <w:tcW w:w="0" w:type="auto"/>
            <w:gridSpan w:val="3"/>
            <w:vAlign w:val="center"/>
            <w:hideMark/>
          </w:tcPr>
          <w:p w14:paraId="583C4FAC" w14:textId="77777777" w:rsidR="00000000" w:rsidRDefault="007F1284">
            <w:pPr>
              <w:spacing w:after="100"/>
              <w:rPr>
                <w:rFonts w:eastAsia="Times New Roman"/>
                <w:sz w:val="20"/>
                <w:szCs w:val="20"/>
              </w:rPr>
            </w:pPr>
          </w:p>
        </w:tc>
        <w:tc>
          <w:tcPr>
            <w:tcW w:w="0" w:type="auto"/>
            <w:gridSpan w:val="3"/>
            <w:vAlign w:val="center"/>
            <w:hideMark/>
          </w:tcPr>
          <w:p w14:paraId="1CC95DBE" w14:textId="77777777" w:rsidR="00000000" w:rsidRDefault="007F1284">
            <w:pPr>
              <w:spacing w:after="100"/>
              <w:rPr>
                <w:rFonts w:eastAsia="Times New Roman"/>
                <w:sz w:val="20"/>
                <w:szCs w:val="20"/>
              </w:rPr>
            </w:pPr>
          </w:p>
        </w:tc>
        <w:tc>
          <w:tcPr>
            <w:tcW w:w="0" w:type="auto"/>
            <w:gridSpan w:val="3"/>
            <w:vAlign w:val="center"/>
            <w:hideMark/>
          </w:tcPr>
          <w:p w14:paraId="741DF6D8" w14:textId="77777777" w:rsidR="00000000" w:rsidRDefault="007F1284">
            <w:pPr>
              <w:spacing w:after="100"/>
              <w:rPr>
                <w:rFonts w:eastAsia="Times New Roman"/>
                <w:sz w:val="20"/>
                <w:szCs w:val="20"/>
              </w:rPr>
            </w:pPr>
          </w:p>
        </w:tc>
        <w:tc>
          <w:tcPr>
            <w:tcW w:w="0" w:type="auto"/>
            <w:gridSpan w:val="3"/>
            <w:vAlign w:val="center"/>
            <w:hideMark/>
          </w:tcPr>
          <w:p w14:paraId="3C93BED8" w14:textId="77777777" w:rsidR="00000000" w:rsidRDefault="007F1284">
            <w:pPr>
              <w:spacing w:after="100"/>
              <w:rPr>
                <w:rFonts w:eastAsia="Times New Roman"/>
                <w:sz w:val="20"/>
                <w:szCs w:val="20"/>
              </w:rPr>
            </w:pPr>
          </w:p>
        </w:tc>
      </w:tr>
      <w:tr w:rsidR="00000000" w14:paraId="2DD7A669" w14:textId="77777777">
        <w:trPr>
          <w:divId w:val="271867718"/>
        </w:trPr>
        <w:tc>
          <w:tcPr>
            <w:tcW w:w="0" w:type="auto"/>
            <w:gridSpan w:val="3"/>
            <w:shd w:val="clear" w:color="auto" w:fill="FFFFFF"/>
            <w:tcMar>
              <w:top w:w="30" w:type="dxa"/>
              <w:left w:w="20" w:type="dxa"/>
              <w:bottom w:w="30" w:type="dxa"/>
              <w:right w:w="20" w:type="dxa"/>
            </w:tcMar>
            <w:vAlign w:val="bottom"/>
            <w:hideMark/>
          </w:tcPr>
          <w:p w14:paraId="166CAAC1" w14:textId="77777777" w:rsidR="00000000" w:rsidRDefault="007F1284">
            <w:pPr>
              <w:spacing w:after="100"/>
              <w:divId w:val="611934428"/>
              <w:rPr>
                <w:rFonts w:eastAsia="Times New Roman"/>
              </w:rPr>
            </w:pPr>
            <w:r>
              <w:rPr>
                <w:rFonts w:eastAsia="Times New Roman"/>
                <w:color w:val="000000"/>
                <w:sz w:val="20"/>
                <w:szCs w:val="20"/>
              </w:rPr>
              <w:t>Change in defined benefit plans (net of deferred income tax expense (benefit) of $(9) and $9)</w:t>
            </w:r>
          </w:p>
        </w:tc>
        <w:tc>
          <w:tcPr>
            <w:tcW w:w="0" w:type="auto"/>
            <w:gridSpan w:val="2"/>
            <w:tcBorders>
              <w:top w:val="single" w:sz="4" w:space="0" w:color="000000"/>
            </w:tcBorders>
            <w:tcMar>
              <w:top w:w="30" w:type="dxa"/>
              <w:left w:w="20" w:type="dxa"/>
              <w:bottom w:w="30" w:type="dxa"/>
              <w:right w:w="0" w:type="dxa"/>
            </w:tcMar>
            <w:vAlign w:val="bottom"/>
            <w:hideMark/>
          </w:tcPr>
          <w:p w14:paraId="61DF60D7" w14:textId="77777777" w:rsidR="00000000" w:rsidRDefault="007F1284">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tcBorders>
              <w:top w:val="single" w:sz="4" w:space="0" w:color="000000"/>
            </w:tcBorders>
            <w:tcMar>
              <w:top w:w="30" w:type="dxa"/>
              <w:left w:w="0" w:type="dxa"/>
              <w:bottom w:w="30" w:type="dxa"/>
              <w:right w:w="20" w:type="dxa"/>
            </w:tcMar>
            <w:vAlign w:val="bottom"/>
            <w:hideMark/>
          </w:tcPr>
          <w:p w14:paraId="5192F0D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2D8487"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14:paraId="2641F986" w14:textId="77777777" w:rsidR="00000000" w:rsidRDefault="007F1284">
            <w:pPr>
              <w:spacing w:after="100"/>
              <w:jc w:val="right"/>
              <w:rPr>
                <w:rFonts w:eastAsia="Times New Roman"/>
              </w:rPr>
            </w:pPr>
            <w:r>
              <w:rPr>
                <w:rFonts w:eastAsia="Times New Roman"/>
                <w:color w:val="000000"/>
                <w:sz w:val="20"/>
                <w:szCs w:val="20"/>
              </w:rPr>
              <w:t>33 </w:t>
            </w:r>
          </w:p>
        </w:tc>
        <w:tc>
          <w:tcPr>
            <w:tcW w:w="0" w:type="auto"/>
            <w:tcBorders>
              <w:top w:val="single" w:sz="4" w:space="0" w:color="000000"/>
            </w:tcBorders>
            <w:tcMar>
              <w:top w:w="30" w:type="dxa"/>
              <w:left w:w="0" w:type="dxa"/>
              <w:bottom w:w="30" w:type="dxa"/>
              <w:right w:w="20" w:type="dxa"/>
            </w:tcMar>
            <w:vAlign w:val="bottom"/>
            <w:hideMark/>
          </w:tcPr>
          <w:p w14:paraId="4C0E5249" w14:textId="77777777" w:rsidR="00000000" w:rsidRDefault="007F1284">
            <w:pPr>
              <w:spacing w:after="100"/>
              <w:jc w:val="right"/>
              <w:rPr>
                <w:rFonts w:eastAsia="Times New Roman"/>
              </w:rPr>
            </w:pPr>
          </w:p>
        </w:tc>
        <w:tc>
          <w:tcPr>
            <w:tcW w:w="0" w:type="auto"/>
            <w:gridSpan w:val="3"/>
            <w:vAlign w:val="center"/>
            <w:hideMark/>
          </w:tcPr>
          <w:p w14:paraId="5C7794BB" w14:textId="77777777" w:rsidR="00000000" w:rsidRDefault="007F1284">
            <w:pPr>
              <w:spacing w:after="100"/>
              <w:jc w:val="right"/>
              <w:rPr>
                <w:rFonts w:eastAsia="Times New Roman"/>
                <w:sz w:val="20"/>
                <w:szCs w:val="20"/>
              </w:rPr>
            </w:pPr>
          </w:p>
        </w:tc>
        <w:tc>
          <w:tcPr>
            <w:tcW w:w="0" w:type="auto"/>
            <w:gridSpan w:val="3"/>
            <w:vAlign w:val="center"/>
            <w:hideMark/>
          </w:tcPr>
          <w:p w14:paraId="7291BE72" w14:textId="77777777" w:rsidR="00000000" w:rsidRDefault="007F1284">
            <w:pPr>
              <w:spacing w:after="100"/>
              <w:rPr>
                <w:rFonts w:eastAsia="Times New Roman"/>
                <w:sz w:val="20"/>
                <w:szCs w:val="20"/>
              </w:rPr>
            </w:pPr>
          </w:p>
        </w:tc>
        <w:tc>
          <w:tcPr>
            <w:tcW w:w="0" w:type="auto"/>
            <w:gridSpan w:val="3"/>
            <w:vAlign w:val="center"/>
            <w:hideMark/>
          </w:tcPr>
          <w:p w14:paraId="5C44068F" w14:textId="77777777" w:rsidR="00000000" w:rsidRDefault="007F1284">
            <w:pPr>
              <w:spacing w:after="100"/>
              <w:rPr>
                <w:rFonts w:eastAsia="Times New Roman"/>
                <w:sz w:val="20"/>
                <w:szCs w:val="20"/>
              </w:rPr>
            </w:pPr>
          </w:p>
        </w:tc>
        <w:tc>
          <w:tcPr>
            <w:tcW w:w="0" w:type="auto"/>
            <w:gridSpan w:val="3"/>
            <w:vAlign w:val="center"/>
            <w:hideMark/>
          </w:tcPr>
          <w:p w14:paraId="38BC9290" w14:textId="77777777" w:rsidR="00000000" w:rsidRDefault="007F1284">
            <w:pPr>
              <w:spacing w:after="100"/>
              <w:rPr>
                <w:rFonts w:eastAsia="Times New Roman"/>
                <w:sz w:val="20"/>
                <w:szCs w:val="20"/>
              </w:rPr>
            </w:pPr>
          </w:p>
        </w:tc>
        <w:tc>
          <w:tcPr>
            <w:tcW w:w="0" w:type="auto"/>
            <w:gridSpan w:val="3"/>
            <w:vAlign w:val="center"/>
            <w:hideMark/>
          </w:tcPr>
          <w:p w14:paraId="354F6665" w14:textId="77777777" w:rsidR="00000000" w:rsidRDefault="007F1284">
            <w:pPr>
              <w:spacing w:after="100"/>
              <w:rPr>
                <w:rFonts w:eastAsia="Times New Roman"/>
                <w:sz w:val="20"/>
                <w:szCs w:val="20"/>
              </w:rPr>
            </w:pPr>
          </w:p>
        </w:tc>
        <w:tc>
          <w:tcPr>
            <w:tcW w:w="0" w:type="auto"/>
            <w:gridSpan w:val="3"/>
            <w:vAlign w:val="center"/>
            <w:hideMark/>
          </w:tcPr>
          <w:p w14:paraId="4218007E" w14:textId="77777777" w:rsidR="00000000" w:rsidRDefault="007F1284">
            <w:pPr>
              <w:spacing w:after="100"/>
              <w:rPr>
                <w:rFonts w:eastAsia="Times New Roman"/>
                <w:sz w:val="20"/>
                <w:szCs w:val="20"/>
              </w:rPr>
            </w:pPr>
          </w:p>
        </w:tc>
      </w:tr>
      <w:tr w:rsidR="00000000" w14:paraId="56E2884F" w14:textId="77777777">
        <w:trPr>
          <w:divId w:val="271867718"/>
        </w:trPr>
        <w:tc>
          <w:tcPr>
            <w:tcW w:w="0" w:type="auto"/>
            <w:gridSpan w:val="3"/>
            <w:shd w:val="clear" w:color="auto" w:fill="CCEEFF"/>
            <w:tcMar>
              <w:top w:w="30" w:type="dxa"/>
              <w:left w:w="20" w:type="dxa"/>
              <w:bottom w:w="30" w:type="dxa"/>
              <w:right w:w="20" w:type="dxa"/>
            </w:tcMar>
            <w:vAlign w:val="bottom"/>
            <w:hideMark/>
          </w:tcPr>
          <w:p w14:paraId="4517CC4E" w14:textId="77777777" w:rsidR="00000000" w:rsidRDefault="007F1284">
            <w:pPr>
              <w:spacing w:after="100"/>
              <w:rPr>
                <w:rFonts w:eastAsia="Times New Roman"/>
              </w:rPr>
            </w:pPr>
            <w:r>
              <w:rPr>
                <w:rFonts w:eastAsia="Times New Roman"/>
                <w:color w:val="000000"/>
                <w:sz w:val="20"/>
                <w:szCs w:val="20"/>
              </w:rPr>
              <w:t>Foreign currency translation adjustments:</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14:paraId="3D05B516"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00E449" w14:textId="77777777" w:rsidR="00000000" w:rsidRDefault="007F1284">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14:paraId="00428F74" w14:textId="77777777" w:rsidR="00000000" w:rsidRDefault="007F1284">
            <w:pPr>
              <w:spacing w:after="100"/>
              <w:rPr>
                <w:rFonts w:eastAsia="Times New Roman"/>
                <w:sz w:val="20"/>
                <w:szCs w:val="20"/>
              </w:rPr>
            </w:pPr>
          </w:p>
        </w:tc>
        <w:tc>
          <w:tcPr>
            <w:tcW w:w="0" w:type="auto"/>
            <w:gridSpan w:val="3"/>
            <w:vAlign w:val="center"/>
            <w:hideMark/>
          </w:tcPr>
          <w:p w14:paraId="1485FAD5" w14:textId="77777777" w:rsidR="00000000" w:rsidRDefault="007F1284">
            <w:pPr>
              <w:spacing w:after="100"/>
              <w:rPr>
                <w:rFonts w:eastAsia="Times New Roman"/>
                <w:sz w:val="20"/>
                <w:szCs w:val="20"/>
              </w:rPr>
            </w:pPr>
          </w:p>
        </w:tc>
        <w:tc>
          <w:tcPr>
            <w:tcW w:w="0" w:type="auto"/>
            <w:gridSpan w:val="3"/>
            <w:vAlign w:val="center"/>
            <w:hideMark/>
          </w:tcPr>
          <w:p w14:paraId="72F47EDD" w14:textId="77777777" w:rsidR="00000000" w:rsidRDefault="007F1284">
            <w:pPr>
              <w:spacing w:after="100"/>
              <w:rPr>
                <w:rFonts w:eastAsia="Times New Roman"/>
                <w:sz w:val="20"/>
                <w:szCs w:val="20"/>
              </w:rPr>
            </w:pPr>
          </w:p>
        </w:tc>
        <w:tc>
          <w:tcPr>
            <w:tcW w:w="0" w:type="auto"/>
            <w:gridSpan w:val="3"/>
            <w:vAlign w:val="center"/>
            <w:hideMark/>
          </w:tcPr>
          <w:p w14:paraId="28B3E96A" w14:textId="77777777" w:rsidR="00000000" w:rsidRDefault="007F1284">
            <w:pPr>
              <w:spacing w:after="100"/>
              <w:rPr>
                <w:rFonts w:eastAsia="Times New Roman"/>
                <w:sz w:val="20"/>
                <w:szCs w:val="20"/>
              </w:rPr>
            </w:pPr>
          </w:p>
        </w:tc>
        <w:tc>
          <w:tcPr>
            <w:tcW w:w="0" w:type="auto"/>
            <w:gridSpan w:val="3"/>
            <w:vAlign w:val="center"/>
            <w:hideMark/>
          </w:tcPr>
          <w:p w14:paraId="190E609A" w14:textId="77777777" w:rsidR="00000000" w:rsidRDefault="007F1284">
            <w:pPr>
              <w:spacing w:after="100"/>
              <w:rPr>
                <w:rFonts w:eastAsia="Times New Roman"/>
                <w:sz w:val="20"/>
                <w:szCs w:val="20"/>
              </w:rPr>
            </w:pPr>
          </w:p>
        </w:tc>
        <w:tc>
          <w:tcPr>
            <w:tcW w:w="0" w:type="auto"/>
            <w:gridSpan w:val="3"/>
            <w:vAlign w:val="center"/>
            <w:hideMark/>
          </w:tcPr>
          <w:p w14:paraId="579CA64C" w14:textId="77777777" w:rsidR="00000000" w:rsidRDefault="007F1284">
            <w:pPr>
              <w:spacing w:after="100"/>
              <w:rPr>
                <w:rFonts w:eastAsia="Times New Roman"/>
                <w:sz w:val="20"/>
                <w:szCs w:val="20"/>
              </w:rPr>
            </w:pPr>
          </w:p>
        </w:tc>
        <w:tc>
          <w:tcPr>
            <w:tcW w:w="0" w:type="auto"/>
            <w:gridSpan w:val="3"/>
            <w:vAlign w:val="center"/>
            <w:hideMark/>
          </w:tcPr>
          <w:p w14:paraId="2FA48DD9" w14:textId="77777777" w:rsidR="00000000" w:rsidRDefault="007F1284">
            <w:pPr>
              <w:spacing w:after="100"/>
              <w:rPr>
                <w:rFonts w:eastAsia="Times New Roman"/>
                <w:sz w:val="20"/>
                <w:szCs w:val="20"/>
              </w:rPr>
            </w:pPr>
          </w:p>
        </w:tc>
      </w:tr>
      <w:tr w:rsidR="00000000" w14:paraId="429D5565" w14:textId="77777777">
        <w:trPr>
          <w:divId w:val="271867718"/>
        </w:trPr>
        <w:tc>
          <w:tcPr>
            <w:tcW w:w="0" w:type="auto"/>
            <w:gridSpan w:val="3"/>
            <w:shd w:val="clear" w:color="auto" w:fill="FFFFFF"/>
            <w:tcMar>
              <w:top w:w="30" w:type="dxa"/>
              <w:left w:w="20" w:type="dxa"/>
              <w:bottom w:w="30" w:type="dxa"/>
              <w:right w:w="20" w:type="dxa"/>
            </w:tcMar>
            <w:vAlign w:val="bottom"/>
            <w:hideMark/>
          </w:tcPr>
          <w:p w14:paraId="4B942DAB" w14:textId="77777777" w:rsidR="00000000" w:rsidRDefault="007F1284">
            <w:pPr>
              <w:spacing w:after="100"/>
              <w:rPr>
                <w:rFonts w:eastAsia="Times New Roman"/>
              </w:rPr>
            </w:pPr>
            <w:r>
              <w:rPr>
                <w:rFonts w:eastAsia="Times New Roman"/>
                <w:color w:val="000000"/>
                <w:sz w:val="20"/>
                <w:szCs w:val="20"/>
              </w:rPr>
              <w:t>Foreign currency translation gains (losses) arising during the period</w:t>
            </w:r>
          </w:p>
        </w:tc>
        <w:tc>
          <w:tcPr>
            <w:tcW w:w="0" w:type="auto"/>
            <w:gridSpan w:val="2"/>
            <w:tcMar>
              <w:top w:w="30" w:type="dxa"/>
              <w:left w:w="20" w:type="dxa"/>
              <w:bottom w:w="30" w:type="dxa"/>
              <w:right w:w="0" w:type="dxa"/>
            </w:tcMar>
            <w:vAlign w:val="bottom"/>
            <w:hideMark/>
          </w:tcPr>
          <w:p w14:paraId="0EA8D357" w14:textId="77777777" w:rsidR="00000000" w:rsidRDefault="007F1284">
            <w:pPr>
              <w:spacing w:after="100"/>
              <w:jc w:val="right"/>
              <w:rPr>
                <w:rFonts w:eastAsia="Times New Roman"/>
              </w:rPr>
            </w:pPr>
            <w:r>
              <w:rPr>
                <w:rFonts w:eastAsia="Times New Roman"/>
                <w:b/>
                <w:bCs/>
                <w:color w:val="000000"/>
                <w:sz w:val="20"/>
                <w:szCs w:val="20"/>
              </w:rPr>
              <w:t>(12)</w:t>
            </w:r>
          </w:p>
        </w:tc>
        <w:tc>
          <w:tcPr>
            <w:tcW w:w="0" w:type="auto"/>
            <w:tcMar>
              <w:top w:w="30" w:type="dxa"/>
              <w:left w:w="0" w:type="dxa"/>
              <w:bottom w:w="30" w:type="dxa"/>
              <w:right w:w="20" w:type="dxa"/>
            </w:tcMar>
            <w:vAlign w:val="bottom"/>
            <w:hideMark/>
          </w:tcPr>
          <w:p w14:paraId="7DC0586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0BDF79" w14:textId="77777777" w:rsidR="00000000" w:rsidRDefault="007F128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D891B91" w14:textId="77777777" w:rsidR="00000000" w:rsidRDefault="007F1284">
            <w:pPr>
              <w:spacing w:after="100"/>
              <w:jc w:val="right"/>
              <w:rPr>
                <w:rFonts w:eastAsia="Times New Roman"/>
              </w:rPr>
            </w:pPr>
            <w:r>
              <w:rPr>
                <w:rFonts w:eastAsia="Times New Roman"/>
                <w:color w:val="000000"/>
                <w:sz w:val="20"/>
                <w:szCs w:val="20"/>
              </w:rPr>
              <w:t>(6)</w:t>
            </w:r>
          </w:p>
        </w:tc>
        <w:tc>
          <w:tcPr>
            <w:tcW w:w="0" w:type="auto"/>
            <w:tcMar>
              <w:top w:w="30" w:type="dxa"/>
              <w:left w:w="0" w:type="dxa"/>
              <w:bottom w:w="30" w:type="dxa"/>
              <w:right w:w="20" w:type="dxa"/>
            </w:tcMar>
            <w:vAlign w:val="bottom"/>
            <w:hideMark/>
          </w:tcPr>
          <w:p w14:paraId="0FF37820" w14:textId="77777777" w:rsidR="00000000" w:rsidRDefault="007F1284">
            <w:pPr>
              <w:spacing w:after="100"/>
              <w:jc w:val="right"/>
              <w:rPr>
                <w:rFonts w:eastAsia="Times New Roman"/>
              </w:rPr>
            </w:pPr>
          </w:p>
        </w:tc>
        <w:tc>
          <w:tcPr>
            <w:tcW w:w="0" w:type="auto"/>
            <w:gridSpan w:val="3"/>
            <w:vAlign w:val="center"/>
            <w:hideMark/>
          </w:tcPr>
          <w:p w14:paraId="0A540D37" w14:textId="77777777" w:rsidR="00000000" w:rsidRDefault="007F1284">
            <w:pPr>
              <w:spacing w:after="100"/>
              <w:jc w:val="right"/>
              <w:rPr>
                <w:rFonts w:eastAsia="Times New Roman"/>
                <w:sz w:val="20"/>
                <w:szCs w:val="20"/>
              </w:rPr>
            </w:pPr>
          </w:p>
        </w:tc>
        <w:tc>
          <w:tcPr>
            <w:tcW w:w="0" w:type="auto"/>
            <w:gridSpan w:val="3"/>
            <w:vAlign w:val="center"/>
            <w:hideMark/>
          </w:tcPr>
          <w:p w14:paraId="558BA330" w14:textId="77777777" w:rsidR="00000000" w:rsidRDefault="007F1284">
            <w:pPr>
              <w:spacing w:after="100"/>
              <w:rPr>
                <w:rFonts w:eastAsia="Times New Roman"/>
                <w:sz w:val="20"/>
                <w:szCs w:val="20"/>
              </w:rPr>
            </w:pPr>
          </w:p>
        </w:tc>
        <w:tc>
          <w:tcPr>
            <w:tcW w:w="0" w:type="auto"/>
            <w:gridSpan w:val="3"/>
            <w:vAlign w:val="center"/>
            <w:hideMark/>
          </w:tcPr>
          <w:p w14:paraId="690048B8" w14:textId="77777777" w:rsidR="00000000" w:rsidRDefault="007F1284">
            <w:pPr>
              <w:spacing w:after="100"/>
              <w:rPr>
                <w:rFonts w:eastAsia="Times New Roman"/>
                <w:sz w:val="20"/>
                <w:szCs w:val="20"/>
              </w:rPr>
            </w:pPr>
          </w:p>
        </w:tc>
        <w:tc>
          <w:tcPr>
            <w:tcW w:w="0" w:type="auto"/>
            <w:gridSpan w:val="3"/>
            <w:vAlign w:val="center"/>
            <w:hideMark/>
          </w:tcPr>
          <w:p w14:paraId="4AF2A458" w14:textId="77777777" w:rsidR="00000000" w:rsidRDefault="007F1284">
            <w:pPr>
              <w:spacing w:after="100"/>
              <w:rPr>
                <w:rFonts w:eastAsia="Times New Roman"/>
                <w:sz w:val="20"/>
                <w:szCs w:val="20"/>
              </w:rPr>
            </w:pPr>
          </w:p>
        </w:tc>
        <w:tc>
          <w:tcPr>
            <w:tcW w:w="0" w:type="auto"/>
            <w:gridSpan w:val="3"/>
            <w:vAlign w:val="center"/>
            <w:hideMark/>
          </w:tcPr>
          <w:p w14:paraId="59979437" w14:textId="77777777" w:rsidR="00000000" w:rsidRDefault="007F1284">
            <w:pPr>
              <w:spacing w:after="100"/>
              <w:rPr>
                <w:rFonts w:eastAsia="Times New Roman"/>
                <w:sz w:val="20"/>
                <w:szCs w:val="20"/>
              </w:rPr>
            </w:pPr>
          </w:p>
        </w:tc>
        <w:tc>
          <w:tcPr>
            <w:tcW w:w="0" w:type="auto"/>
            <w:gridSpan w:val="3"/>
            <w:vAlign w:val="center"/>
            <w:hideMark/>
          </w:tcPr>
          <w:p w14:paraId="271DF06D" w14:textId="77777777" w:rsidR="00000000" w:rsidRDefault="007F1284">
            <w:pPr>
              <w:spacing w:after="100"/>
              <w:rPr>
                <w:rFonts w:eastAsia="Times New Roman"/>
                <w:sz w:val="20"/>
                <w:szCs w:val="20"/>
              </w:rPr>
            </w:pPr>
          </w:p>
        </w:tc>
      </w:tr>
      <w:tr w:rsidR="00000000" w14:paraId="0F2EC529" w14:textId="77777777">
        <w:trPr>
          <w:divId w:val="271867718"/>
        </w:trPr>
        <w:tc>
          <w:tcPr>
            <w:tcW w:w="0" w:type="auto"/>
            <w:gridSpan w:val="3"/>
            <w:vAlign w:val="center"/>
            <w:hideMark/>
          </w:tcPr>
          <w:p w14:paraId="28E1EEB1" w14:textId="77777777" w:rsidR="00000000" w:rsidRDefault="007F1284">
            <w:pPr>
              <w:spacing w:after="100"/>
              <w:rPr>
                <w:rFonts w:eastAsia="Times New Roman"/>
                <w:sz w:val="20"/>
                <w:szCs w:val="20"/>
              </w:rPr>
            </w:pPr>
          </w:p>
        </w:tc>
        <w:tc>
          <w:tcPr>
            <w:tcW w:w="0" w:type="auto"/>
            <w:gridSpan w:val="3"/>
            <w:vAlign w:val="center"/>
            <w:hideMark/>
          </w:tcPr>
          <w:p w14:paraId="7E8EBE75" w14:textId="77777777" w:rsidR="00000000" w:rsidRDefault="007F1284">
            <w:pPr>
              <w:spacing w:after="100"/>
              <w:rPr>
                <w:rFonts w:eastAsia="Times New Roman"/>
                <w:sz w:val="20"/>
                <w:szCs w:val="20"/>
              </w:rPr>
            </w:pPr>
          </w:p>
        </w:tc>
        <w:tc>
          <w:tcPr>
            <w:tcW w:w="0" w:type="auto"/>
            <w:gridSpan w:val="3"/>
            <w:vAlign w:val="center"/>
            <w:hideMark/>
          </w:tcPr>
          <w:p w14:paraId="452D9D9E" w14:textId="77777777" w:rsidR="00000000" w:rsidRDefault="007F1284">
            <w:pPr>
              <w:spacing w:after="100"/>
              <w:rPr>
                <w:rFonts w:eastAsia="Times New Roman"/>
                <w:sz w:val="20"/>
                <w:szCs w:val="20"/>
              </w:rPr>
            </w:pPr>
          </w:p>
        </w:tc>
        <w:tc>
          <w:tcPr>
            <w:tcW w:w="0" w:type="auto"/>
            <w:gridSpan w:val="3"/>
            <w:vAlign w:val="center"/>
            <w:hideMark/>
          </w:tcPr>
          <w:p w14:paraId="02048DD8" w14:textId="77777777" w:rsidR="00000000" w:rsidRDefault="007F1284">
            <w:pPr>
              <w:spacing w:after="100"/>
              <w:rPr>
                <w:rFonts w:eastAsia="Times New Roman"/>
                <w:sz w:val="20"/>
                <w:szCs w:val="20"/>
              </w:rPr>
            </w:pPr>
          </w:p>
        </w:tc>
        <w:tc>
          <w:tcPr>
            <w:tcW w:w="0" w:type="auto"/>
            <w:gridSpan w:val="3"/>
            <w:vAlign w:val="center"/>
            <w:hideMark/>
          </w:tcPr>
          <w:p w14:paraId="03C249F9" w14:textId="77777777" w:rsidR="00000000" w:rsidRDefault="007F1284">
            <w:pPr>
              <w:spacing w:after="100"/>
              <w:rPr>
                <w:rFonts w:eastAsia="Times New Roman"/>
                <w:sz w:val="20"/>
                <w:szCs w:val="20"/>
              </w:rPr>
            </w:pPr>
          </w:p>
        </w:tc>
        <w:tc>
          <w:tcPr>
            <w:tcW w:w="0" w:type="auto"/>
            <w:gridSpan w:val="3"/>
            <w:vAlign w:val="center"/>
            <w:hideMark/>
          </w:tcPr>
          <w:p w14:paraId="4F9C9945" w14:textId="77777777" w:rsidR="00000000" w:rsidRDefault="007F1284">
            <w:pPr>
              <w:spacing w:after="100"/>
              <w:rPr>
                <w:rFonts w:eastAsia="Times New Roman"/>
                <w:sz w:val="20"/>
                <w:szCs w:val="20"/>
              </w:rPr>
            </w:pPr>
          </w:p>
        </w:tc>
        <w:tc>
          <w:tcPr>
            <w:tcW w:w="0" w:type="auto"/>
            <w:gridSpan w:val="3"/>
            <w:vAlign w:val="center"/>
            <w:hideMark/>
          </w:tcPr>
          <w:p w14:paraId="45B0C54C" w14:textId="77777777" w:rsidR="00000000" w:rsidRDefault="007F1284">
            <w:pPr>
              <w:spacing w:after="100"/>
              <w:rPr>
                <w:rFonts w:eastAsia="Times New Roman"/>
                <w:sz w:val="20"/>
                <w:szCs w:val="20"/>
              </w:rPr>
            </w:pPr>
          </w:p>
        </w:tc>
        <w:tc>
          <w:tcPr>
            <w:tcW w:w="0" w:type="auto"/>
            <w:gridSpan w:val="3"/>
            <w:vAlign w:val="center"/>
            <w:hideMark/>
          </w:tcPr>
          <w:p w14:paraId="298DCBFA" w14:textId="77777777" w:rsidR="00000000" w:rsidRDefault="007F1284">
            <w:pPr>
              <w:spacing w:after="100"/>
              <w:rPr>
                <w:rFonts w:eastAsia="Times New Roman"/>
                <w:sz w:val="20"/>
                <w:szCs w:val="20"/>
              </w:rPr>
            </w:pPr>
          </w:p>
        </w:tc>
        <w:tc>
          <w:tcPr>
            <w:tcW w:w="0" w:type="auto"/>
            <w:gridSpan w:val="3"/>
            <w:vAlign w:val="center"/>
            <w:hideMark/>
          </w:tcPr>
          <w:p w14:paraId="3FD707B8" w14:textId="77777777" w:rsidR="00000000" w:rsidRDefault="007F1284">
            <w:pPr>
              <w:spacing w:after="100"/>
              <w:rPr>
                <w:rFonts w:eastAsia="Times New Roman"/>
                <w:sz w:val="20"/>
                <w:szCs w:val="20"/>
              </w:rPr>
            </w:pPr>
          </w:p>
        </w:tc>
        <w:tc>
          <w:tcPr>
            <w:tcW w:w="0" w:type="auto"/>
            <w:gridSpan w:val="3"/>
            <w:vAlign w:val="center"/>
            <w:hideMark/>
          </w:tcPr>
          <w:p w14:paraId="374FE5C7" w14:textId="77777777" w:rsidR="00000000" w:rsidRDefault="007F1284">
            <w:pPr>
              <w:spacing w:after="100"/>
              <w:rPr>
                <w:rFonts w:eastAsia="Times New Roman"/>
                <w:sz w:val="20"/>
                <w:szCs w:val="20"/>
              </w:rPr>
            </w:pPr>
          </w:p>
        </w:tc>
      </w:tr>
      <w:tr w:rsidR="00000000" w14:paraId="32E48438" w14:textId="77777777">
        <w:trPr>
          <w:divId w:val="271867718"/>
        </w:trPr>
        <w:tc>
          <w:tcPr>
            <w:tcW w:w="0" w:type="auto"/>
            <w:gridSpan w:val="3"/>
            <w:shd w:val="clear" w:color="auto" w:fill="CCEEFF"/>
            <w:tcMar>
              <w:top w:w="30" w:type="dxa"/>
              <w:left w:w="20" w:type="dxa"/>
              <w:bottom w:w="30" w:type="dxa"/>
              <w:right w:w="20" w:type="dxa"/>
            </w:tcMar>
            <w:vAlign w:val="bottom"/>
            <w:hideMark/>
          </w:tcPr>
          <w:p w14:paraId="104E5C69" w14:textId="77777777" w:rsidR="00000000" w:rsidRDefault="007F1284">
            <w:pPr>
              <w:spacing w:after="100"/>
              <w:rPr>
                <w:rFonts w:eastAsia="Times New Roman"/>
              </w:rPr>
            </w:pPr>
            <w:r>
              <w:rPr>
                <w:rFonts w:eastAsia="Times New Roman"/>
                <w:color w:val="000000"/>
                <w:sz w:val="20"/>
                <w:szCs w:val="20"/>
              </w:rPr>
              <w:t>Foreign currency translation adjustment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293BE98F" w14:textId="77777777" w:rsidR="00000000" w:rsidRDefault="007F1284">
            <w:pPr>
              <w:spacing w:after="100"/>
              <w:jc w:val="right"/>
              <w:rPr>
                <w:rFonts w:eastAsia="Times New Roman"/>
              </w:rPr>
            </w:pPr>
            <w:r>
              <w:rPr>
                <w:rFonts w:eastAsia="Times New Roman"/>
                <w:b/>
                <w:bCs/>
                <w:color w:val="000000"/>
                <w:sz w:val="20"/>
                <w:szCs w:val="20"/>
              </w:rPr>
              <w:t>(12)</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7A7BDC6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C24F60"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456C037F" w14:textId="77777777" w:rsidR="00000000" w:rsidRDefault="007F1284">
            <w:pPr>
              <w:spacing w:after="100"/>
              <w:jc w:val="right"/>
              <w:rPr>
                <w:rFonts w:eastAsia="Times New Roman"/>
              </w:rPr>
            </w:pPr>
            <w:r>
              <w:rPr>
                <w:rFonts w:eastAsia="Times New Roman"/>
                <w:color w:val="000000"/>
                <w:sz w:val="20"/>
                <w:szCs w:val="20"/>
              </w:rPr>
              <w:t>(6)</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BCEEF15" w14:textId="77777777" w:rsidR="00000000" w:rsidRDefault="007F1284">
            <w:pPr>
              <w:spacing w:after="100"/>
              <w:jc w:val="right"/>
              <w:rPr>
                <w:rFonts w:eastAsia="Times New Roman"/>
              </w:rPr>
            </w:pPr>
          </w:p>
        </w:tc>
        <w:tc>
          <w:tcPr>
            <w:tcW w:w="0" w:type="auto"/>
            <w:gridSpan w:val="3"/>
            <w:vAlign w:val="center"/>
            <w:hideMark/>
          </w:tcPr>
          <w:p w14:paraId="2CB6F191" w14:textId="77777777" w:rsidR="00000000" w:rsidRDefault="007F1284">
            <w:pPr>
              <w:spacing w:after="100"/>
              <w:jc w:val="right"/>
              <w:rPr>
                <w:rFonts w:eastAsia="Times New Roman"/>
                <w:sz w:val="20"/>
                <w:szCs w:val="20"/>
              </w:rPr>
            </w:pPr>
          </w:p>
        </w:tc>
        <w:tc>
          <w:tcPr>
            <w:tcW w:w="0" w:type="auto"/>
            <w:gridSpan w:val="3"/>
            <w:vAlign w:val="center"/>
            <w:hideMark/>
          </w:tcPr>
          <w:p w14:paraId="015E0199" w14:textId="77777777" w:rsidR="00000000" w:rsidRDefault="007F1284">
            <w:pPr>
              <w:spacing w:after="100"/>
              <w:rPr>
                <w:rFonts w:eastAsia="Times New Roman"/>
                <w:sz w:val="20"/>
                <w:szCs w:val="20"/>
              </w:rPr>
            </w:pPr>
          </w:p>
        </w:tc>
        <w:tc>
          <w:tcPr>
            <w:tcW w:w="0" w:type="auto"/>
            <w:gridSpan w:val="3"/>
            <w:vAlign w:val="center"/>
            <w:hideMark/>
          </w:tcPr>
          <w:p w14:paraId="0E700DB9" w14:textId="77777777" w:rsidR="00000000" w:rsidRDefault="007F1284">
            <w:pPr>
              <w:spacing w:after="100"/>
              <w:rPr>
                <w:rFonts w:eastAsia="Times New Roman"/>
                <w:sz w:val="20"/>
                <w:szCs w:val="20"/>
              </w:rPr>
            </w:pPr>
          </w:p>
        </w:tc>
        <w:tc>
          <w:tcPr>
            <w:tcW w:w="0" w:type="auto"/>
            <w:gridSpan w:val="3"/>
            <w:vAlign w:val="center"/>
            <w:hideMark/>
          </w:tcPr>
          <w:p w14:paraId="7BCB1C17" w14:textId="77777777" w:rsidR="00000000" w:rsidRDefault="007F1284">
            <w:pPr>
              <w:spacing w:after="100"/>
              <w:rPr>
                <w:rFonts w:eastAsia="Times New Roman"/>
                <w:sz w:val="20"/>
                <w:szCs w:val="20"/>
              </w:rPr>
            </w:pPr>
          </w:p>
        </w:tc>
        <w:tc>
          <w:tcPr>
            <w:tcW w:w="0" w:type="auto"/>
            <w:gridSpan w:val="3"/>
            <w:vAlign w:val="center"/>
            <w:hideMark/>
          </w:tcPr>
          <w:p w14:paraId="3A01984D" w14:textId="77777777" w:rsidR="00000000" w:rsidRDefault="007F1284">
            <w:pPr>
              <w:spacing w:after="100"/>
              <w:rPr>
                <w:rFonts w:eastAsia="Times New Roman"/>
                <w:sz w:val="20"/>
                <w:szCs w:val="20"/>
              </w:rPr>
            </w:pPr>
          </w:p>
        </w:tc>
        <w:tc>
          <w:tcPr>
            <w:tcW w:w="0" w:type="auto"/>
            <w:gridSpan w:val="3"/>
            <w:vAlign w:val="center"/>
            <w:hideMark/>
          </w:tcPr>
          <w:p w14:paraId="6A3CA074" w14:textId="77777777" w:rsidR="00000000" w:rsidRDefault="007F1284">
            <w:pPr>
              <w:spacing w:after="100"/>
              <w:rPr>
                <w:rFonts w:eastAsia="Times New Roman"/>
                <w:sz w:val="20"/>
                <w:szCs w:val="20"/>
              </w:rPr>
            </w:pPr>
          </w:p>
        </w:tc>
      </w:tr>
      <w:tr w:rsidR="00000000" w14:paraId="1E06136F" w14:textId="77777777">
        <w:trPr>
          <w:divId w:val="271867718"/>
        </w:trPr>
        <w:tc>
          <w:tcPr>
            <w:tcW w:w="0" w:type="auto"/>
            <w:gridSpan w:val="3"/>
            <w:shd w:val="clear" w:color="auto" w:fill="FFFFFF"/>
            <w:tcMar>
              <w:top w:w="30" w:type="dxa"/>
              <w:left w:w="20" w:type="dxa"/>
              <w:bottom w:w="30" w:type="dxa"/>
              <w:right w:w="20" w:type="dxa"/>
            </w:tcMar>
            <w:vAlign w:val="bottom"/>
            <w:hideMark/>
          </w:tcPr>
          <w:p w14:paraId="03B11869" w14:textId="77777777" w:rsidR="00000000" w:rsidRDefault="007F1284">
            <w:pPr>
              <w:spacing w:after="100"/>
              <w:rPr>
                <w:rFonts w:eastAsia="Times New Roman"/>
              </w:rPr>
            </w:pPr>
            <w:r>
              <w:rPr>
                <w:rFonts w:eastAsia="Times New Roman"/>
                <w:color w:val="000000"/>
                <w:sz w:val="20"/>
                <w:szCs w:val="20"/>
              </w:rPr>
              <w:t>Total other comprehensive income (loss), net of income taxes</w:t>
            </w:r>
          </w:p>
        </w:tc>
        <w:tc>
          <w:tcPr>
            <w:tcW w:w="0" w:type="auto"/>
            <w:gridSpan w:val="2"/>
            <w:shd w:val="clear" w:color="auto" w:fill="FFFFFF"/>
            <w:tcMar>
              <w:top w:w="30" w:type="dxa"/>
              <w:left w:w="20" w:type="dxa"/>
              <w:bottom w:w="30" w:type="dxa"/>
              <w:right w:w="0" w:type="dxa"/>
            </w:tcMar>
            <w:vAlign w:val="bottom"/>
            <w:hideMark/>
          </w:tcPr>
          <w:p w14:paraId="3C02333C" w14:textId="77777777" w:rsidR="00000000" w:rsidRDefault="007F1284">
            <w:pPr>
              <w:spacing w:after="100"/>
              <w:jc w:val="right"/>
              <w:rPr>
                <w:rFonts w:eastAsia="Times New Roman"/>
              </w:rPr>
            </w:pPr>
            <w:r>
              <w:rPr>
                <w:rFonts w:eastAsia="Times New Roman"/>
                <w:b/>
                <w:bCs/>
                <w:color w:val="000000"/>
                <w:sz w:val="20"/>
                <w:szCs w:val="20"/>
              </w:rPr>
              <w:t>(3,795)</w:t>
            </w:r>
          </w:p>
        </w:tc>
        <w:tc>
          <w:tcPr>
            <w:tcW w:w="0" w:type="auto"/>
            <w:shd w:val="clear" w:color="auto" w:fill="FFFFFF"/>
            <w:tcMar>
              <w:top w:w="30" w:type="dxa"/>
              <w:left w:w="0" w:type="dxa"/>
              <w:bottom w:w="30" w:type="dxa"/>
              <w:right w:w="20" w:type="dxa"/>
            </w:tcMar>
            <w:vAlign w:val="bottom"/>
            <w:hideMark/>
          </w:tcPr>
          <w:p w14:paraId="3B745C6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0928C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6DC922" w14:textId="77777777" w:rsidR="00000000" w:rsidRDefault="007F1284">
            <w:pPr>
              <w:spacing w:after="100"/>
              <w:jc w:val="right"/>
              <w:rPr>
                <w:rFonts w:eastAsia="Times New Roman"/>
              </w:rPr>
            </w:pPr>
            <w:r>
              <w:rPr>
                <w:rFonts w:eastAsia="Times New Roman"/>
                <w:color w:val="000000"/>
                <w:sz w:val="20"/>
                <w:szCs w:val="20"/>
              </w:rPr>
              <w:t>(3,126)</w:t>
            </w:r>
          </w:p>
        </w:tc>
        <w:tc>
          <w:tcPr>
            <w:tcW w:w="0" w:type="auto"/>
            <w:shd w:val="clear" w:color="auto" w:fill="FFFFFF"/>
            <w:tcMar>
              <w:top w:w="30" w:type="dxa"/>
              <w:left w:w="0" w:type="dxa"/>
              <w:bottom w:w="30" w:type="dxa"/>
              <w:right w:w="20" w:type="dxa"/>
            </w:tcMar>
            <w:vAlign w:val="bottom"/>
            <w:hideMark/>
          </w:tcPr>
          <w:p w14:paraId="2ACA06C7" w14:textId="77777777" w:rsidR="00000000" w:rsidRDefault="007F1284">
            <w:pPr>
              <w:spacing w:after="100"/>
              <w:jc w:val="right"/>
              <w:rPr>
                <w:rFonts w:eastAsia="Times New Roman"/>
              </w:rPr>
            </w:pPr>
          </w:p>
        </w:tc>
        <w:tc>
          <w:tcPr>
            <w:tcW w:w="0" w:type="auto"/>
            <w:gridSpan w:val="3"/>
            <w:vAlign w:val="center"/>
            <w:hideMark/>
          </w:tcPr>
          <w:p w14:paraId="2372C993" w14:textId="77777777" w:rsidR="00000000" w:rsidRDefault="007F1284">
            <w:pPr>
              <w:spacing w:after="100"/>
              <w:jc w:val="right"/>
              <w:rPr>
                <w:rFonts w:eastAsia="Times New Roman"/>
                <w:sz w:val="20"/>
                <w:szCs w:val="20"/>
              </w:rPr>
            </w:pPr>
          </w:p>
        </w:tc>
        <w:tc>
          <w:tcPr>
            <w:tcW w:w="0" w:type="auto"/>
            <w:gridSpan w:val="3"/>
            <w:vAlign w:val="center"/>
            <w:hideMark/>
          </w:tcPr>
          <w:p w14:paraId="05ABD89C" w14:textId="77777777" w:rsidR="00000000" w:rsidRDefault="007F1284">
            <w:pPr>
              <w:spacing w:after="100"/>
              <w:rPr>
                <w:rFonts w:eastAsia="Times New Roman"/>
                <w:sz w:val="20"/>
                <w:szCs w:val="20"/>
              </w:rPr>
            </w:pPr>
          </w:p>
        </w:tc>
        <w:tc>
          <w:tcPr>
            <w:tcW w:w="0" w:type="auto"/>
            <w:gridSpan w:val="3"/>
            <w:vAlign w:val="center"/>
            <w:hideMark/>
          </w:tcPr>
          <w:p w14:paraId="2CA181BC" w14:textId="77777777" w:rsidR="00000000" w:rsidRDefault="007F1284">
            <w:pPr>
              <w:spacing w:after="100"/>
              <w:rPr>
                <w:rFonts w:eastAsia="Times New Roman"/>
                <w:sz w:val="20"/>
                <w:szCs w:val="20"/>
              </w:rPr>
            </w:pPr>
          </w:p>
        </w:tc>
        <w:tc>
          <w:tcPr>
            <w:tcW w:w="0" w:type="auto"/>
            <w:gridSpan w:val="3"/>
            <w:vAlign w:val="center"/>
            <w:hideMark/>
          </w:tcPr>
          <w:p w14:paraId="4AFAD174" w14:textId="77777777" w:rsidR="00000000" w:rsidRDefault="007F1284">
            <w:pPr>
              <w:spacing w:after="100"/>
              <w:rPr>
                <w:rFonts w:eastAsia="Times New Roman"/>
                <w:sz w:val="20"/>
                <w:szCs w:val="20"/>
              </w:rPr>
            </w:pPr>
          </w:p>
        </w:tc>
        <w:tc>
          <w:tcPr>
            <w:tcW w:w="0" w:type="auto"/>
            <w:gridSpan w:val="3"/>
            <w:vAlign w:val="center"/>
            <w:hideMark/>
          </w:tcPr>
          <w:p w14:paraId="134225E9" w14:textId="77777777" w:rsidR="00000000" w:rsidRDefault="007F1284">
            <w:pPr>
              <w:spacing w:after="100"/>
              <w:rPr>
                <w:rFonts w:eastAsia="Times New Roman"/>
                <w:sz w:val="20"/>
                <w:szCs w:val="20"/>
              </w:rPr>
            </w:pPr>
          </w:p>
        </w:tc>
        <w:tc>
          <w:tcPr>
            <w:tcW w:w="0" w:type="auto"/>
            <w:gridSpan w:val="3"/>
            <w:vAlign w:val="center"/>
            <w:hideMark/>
          </w:tcPr>
          <w:p w14:paraId="6BB51C28" w14:textId="77777777" w:rsidR="00000000" w:rsidRDefault="007F1284">
            <w:pPr>
              <w:spacing w:after="100"/>
              <w:rPr>
                <w:rFonts w:eastAsia="Times New Roman"/>
                <w:sz w:val="20"/>
                <w:szCs w:val="20"/>
              </w:rPr>
            </w:pPr>
          </w:p>
        </w:tc>
      </w:tr>
      <w:tr w:rsidR="00000000" w14:paraId="0468641C" w14:textId="77777777">
        <w:trPr>
          <w:divId w:val="271867718"/>
        </w:trPr>
        <w:tc>
          <w:tcPr>
            <w:tcW w:w="0" w:type="auto"/>
            <w:gridSpan w:val="3"/>
            <w:shd w:val="clear" w:color="auto" w:fill="CCEEFF"/>
            <w:tcMar>
              <w:top w:w="30" w:type="dxa"/>
              <w:left w:w="20" w:type="dxa"/>
              <w:bottom w:w="30" w:type="dxa"/>
              <w:right w:w="20" w:type="dxa"/>
            </w:tcMar>
            <w:vAlign w:val="bottom"/>
            <w:hideMark/>
          </w:tcPr>
          <w:p w14:paraId="6A244830" w14:textId="77777777" w:rsidR="00000000" w:rsidRDefault="007F1284">
            <w:pPr>
              <w:spacing w:after="100"/>
              <w:rPr>
                <w:rFonts w:eastAsia="Times New Roman"/>
              </w:rPr>
            </w:pPr>
            <w:r>
              <w:rPr>
                <w:rFonts w:eastAsia="Times New Roman"/>
                <w:color w:val="000000"/>
                <w:sz w:val="20"/>
                <w:szCs w:val="20"/>
              </w:rPr>
              <w:t>Less: Other comprehensive income (loss) attributable to noncontrolling interest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0CF2427E" w14:textId="77777777" w:rsidR="00000000" w:rsidRDefault="007F1284">
            <w:pPr>
              <w:spacing w:after="100"/>
              <w:jc w:val="right"/>
              <w:rPr>
                <w:rFonts w:eastAsia="Times New Roman"/>
              </w:rPr>
            </w:pPr>
            <w:r>
              <w:rPr>
                <w:rFonts w:eastAsia="Times New Roman"/>
                <w:b/>
                <w:bCs/>
                <w:color w:val="000000"/>
                <w:sz w:val="20"/>
                <w:szCs w:val="20"/>
              </w:rPr>
              <w:t>(4)</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44ED823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A9326C"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04004D27" w14:textId="77777777" w:rsidR="00000000" w:rsidRDefault="007F1284">
            <w:pPr>
              <w:spacing w:after="100"/>
              <w:jc w:val="right"/>
              <w:rPr>
                <w:rFonts w:eastAsia="Times New Roman"/>
              </w:rPr>
            </w:pPr>
            <w:r>
              <w:rPr>
                <w:rFonts w:eastAsia="Times New Roman"/>
                <w:color w:val="000000"/>
                <w:sz w:val="20"/>
                <w:szCs w:val="20"/>
              </w:rPr>
              <w:t>(3)</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A9C8492" w14:textId="77777777" w:rsidR="00000000" w:rsidRDefault="007F1284">
            <w:pPr>
              <w:spacing w:after="100"/>
              <w:jc w:val="right"/>
              <w:rPr>
                <w:rFonts w:eastAsia="Times New Roman"/>
              </w:rPr>
            </w:pPr>
          </w:p>
        </w:tc>
        <w:tc>
          <w:tcPr>
            <w:tcW w:w="0" w:type="auto"/>
            <w:gridSpan w:val="3"/>
            <w:vAlign w:val="center"/>
            <w:hideMark/>
          </w:tcPr>
          <w:p w14:paraId="01969FBF" w14:textId="77777777" w:rsidR="00000000" w:rsidRDefault="007F1284">
            <w:pPr>
              <w:spacing w:after="100"/>
              <w:jc w:val="right"/>
              <w:rPr>
                <w:rFonts w:eastAsia="Times New Roman"/>
                <w:sz w:val="20"/>
                <w:szCs w:val="20"/>
              </w:rPr>
            </w:pPr>
          </w:p>
        </w:tc>
        <w:tc>
          <w:tcPr>
            <w:tcW w:w="0" w:type="auto"/>
            <w:gridSpan w:val="3"/>
            <w:vAlign w:val="center"/>
            <w:hideMark/>
          </w:tcPr>
          <w:p w14:paraId="0A7B198A" w14:textId="77777777" w:rsidR="00000000" w:rsidRDefault="007F1284">
            <w:pPr>
              <w:spacing w:after="100"/>
              <w:rPr>
                <w:rFonts w:eastAsia="Times New Roman"/>
                <w:sz w:val="20"/>
                <w:szCs w:val="20"/>
              </w:rPr>
            </w:pPr>
          </w:p>
        </w:tc>
        <w:tc>
          <w:tcPr>
            <w:tcW w:w="0" w:type="auto"/>
            <w:gridSpan w:val="3"/>
            <w:vAlign w:val="center"/>
            <w:hideMark/>
          </w:tcPr>
          <w:p w14:paraId="2F8F6A9F" w14:textId="77777777" w:rsidR="00000000" w:rsidRDefault="007F1284">
            <w:pPr>
              <w:spacing w:after="100"/>
              <w:rPr>
                <w:rFonts w:eastAsia="Times New Roman"/>
                <w:sz w:val="20"/>
                <w:szCs w:val="20"/>
              </w:rPr>
            </w:pPr>
          </w:p>
        </w:tc>
        <w:tc>
          <w:tcPr>
            <w:tcW w:w="0" w:type="auto"/>
            <w:gridSpan w:val="3"/>
            <w:vAlign w:val="center"/>
            <w:hideMark/>
          </w:tcPr>
          <w:p w14:paraId="2BFA308A" w14:textId="77777777" w:rsidR="00000000" w:rsidRDefault="007F1284">
            <w:pPr>
              <w:spacing w:after="100"/>
              <w:rPr>
                <w:rFonts w:eastAsia="Times New Roman"/>
                <w:sz w:val="20"/>
                <w:szCs w:val="20"/>
              </w:rPr>
            </w:pPr>
          </w:p>
        </w:tc>
        <w:tc>
          <w:tcPr>
            <w:tcW w:w="0" w:type="auto"/>
            <w:gridSpan w:val="3"/>
            <w:vAlign w:val="center"/>
            <w:hideMark/>
          </w:tcPr>
          <w:p w14:paraId="3824E700" w14:textId="77777777" w:rsidR="00000000" w:rsidRDefault="007F1284">
            <w:pPr>
              <w:spacing w:after="100"/>
              <w:rPr>
                <w:rFonts w:eastAsia="Times New Roman"/>
                <w:sz w:val="20"/>
                <w:szCs w:val="20"/>
              </w:rPr>
            </w:pPr>
          </w:p>
        </w:tc>
        <w:tc>
          <w:tcPr>
            <w:tcW w:w="0" w:type="auto"/>
            <w:gridSpan w:val="3"/>
            <w:vAlign w:val="center"/>
            <w:hideMark/>
          </w:tcPr>
          <w:p w14:paraId="7ABECA6B" w14:textId="77777777" w:rsidR="00000000" w:rsidRDefault="007F1284">
            <w:pPr>
              <w:spacing w:after="100"/>
              <w:rPr>
                <w:rFonts w:eastAsia="Times New Roman"/>
                <w:sz w:val="20"/>
                <w:szCs w:val="20"/>
              </w:rPr>
            </w:pPr>
          </w:p>
        </w:tc>
      </w:tr>
      <w:tr w:rsidR="00000000" w14:paraId="57FD2497" w14:textId="77777777">
        <w:trPr>
          <w:divId w:val="271867718"/>
        </w:trPr>
        <w:tc>
          <w:tcPr>
            <w:tcW w:w="0" w:type="auto"/>
            <w:gridSpan w:val="3"/>
            <w:shd w:val="clear" w:color="auto" w:fill="FFFFFF"/>
            <w:tcMar>
              <w:top w:w="30" w:type="dxa"/>
              <w:left w:w="20" w:type="dxa"/>
              <w:bottom w:w="30" w:type="dxa"/>
              <w:right w:w="20" w:type="dxa"/>
            </w:tcMar>
            <w:vAlign w:val="bottom"/>
            <w:hideMark/>
          </w:tcPr>
          <w:p w14:paraId="33D535C1" w14:textId="77777777" w:rsidR="00000000" w:rsidRDefault="007F1284">
            <w:pPr>
              <w:spacing w:after="100"/>
              <w:rPr>
                <w:rFonts w:eastAsia="Times New Roman"/>
              </w:rPr>
            </w:pPr>
            <w:r>
              <w:rPr>
                <w:rFonts w:eastAsia="Times New Roman"/>
                <w:color w:val="000000"/>
                <w:sz w:val="20"/>
                <w:szCs w:val="20"/>
              </w:rPr>
              <w:t>Other comprehensive income (loss) attributable to Holdings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157BEDB4"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4E5ADBE5" w14:textId="77777777" w:rsidR="00000000" w:rsidRDefault="007F1284">
            <w:pPr>
              <w:spacing w:after="100"/>
              <w:jc w:val="right"/>
              <w:rPr>
                <w:rFonts w:eastAsia="Times New Roman"/>
              </w:rPr>
            </w:pPr>
            <w:r>
              <w:rPr>
                <w:rFonts w:eastAsia="Times New Roman"/>
                <w:b/>
                <w:bCs/>
                <w:color w:val="000000"/>
                <w:sz w:val="20"/>
                <w:szCs w:val="20"/>
              </w:rPr>
              <w:t>(3,791)</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0EB2C14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AE6A08"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1026A48D"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35838193" w14:textId="77777777" w:rsidR="00000000" w:rsidRDefault="007F1284">
            <w:pPr>
              <w:spacing w:after="100"/>
              <w:jc w:val="right"/>
              <w:rPr>
                <w:rFonts w:eastAsia="Times New Roman"/>
              </w:rPr>
            </w:pPr>
            <w:r>
              <w:rPr>
                <w:rFonts w:eastAsia="Times New Roman"/>
                <w:color w:val="000000"/>
                <w:sz w:val="20"/>
                <w:szCs w:val="20"/>
              </w:rPr>
              <w:t>(3,123)</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110EC1C4" w14:textId="77777777" w:rsidR="00000000" w:rsidRDefault="007F1284">
            <w:pPr>
              <w:spacing w:after="100"/>
              <w:jc w:val="right"/>
              <w:rPr>
                <w:rFonts w:eastAsia="Times New Roman"/>
              </w:rPr>
            </w:pPr>
          </w:p>
        </w:tc>
        <w:tc>
          <w:tcPr>
            <w:tcW w:w="0" w:type="auto"/>
            <w:gridSpan w:val="3"/>
            <w:vAlign w:val="center"/>
            <w:hideMark/>
          </w:tcPr>
          <w:p w14:paraId="7E2C3C1D" w14:textId="77777777" w:rsidR="00000000" w:rsidRDefault="007F1284">
            <w:pPr>
              <w:spacing w:after="100"/>
              <w:jc w:val="right"/>
              <w:rPr>
                <w:rFonts w:eastAsia="Times New Roman"/>
                <w:sz w:val="20"/>
                <w:szCs w:val="20"/>
              </w:rPr>
            </w:pPr>
          </w:p>
        </w:tc>
        <w:tc>
          <w:tcPr>
            <w:tcW w:w="0" w:type="auto"/>
            <w:gridSpan w:val="3"/>
            <w:vAlign w:val="center"/>
            <w:hideMark/>
          </w:tcPr>
          <w:p w14:paraId="020B226B" w14:textId="77777777" w:rsidR="00000000" w:rsidRDefault="007F1284">
            <w:pPr>
              <w:spacing w:after="100"/>
              <w:rPr>
                <w:rFonts w:eastAsia="Times New Roman"/>
                <w:sz w:val="20"/>
                <w:szCs w:val="20"/>
              </w:rPr>
            </w:pPr>
          </w:p>
        </w:tc>
        <w:tc>
          <w:tcPr>
            <w:tcW w:w="0" w:type="auto"/>
            <w:gridSpan w:val="3"/>
            <w:vAlign w:val="center"/>
            <w:hideMark/>
          </w:tcPr>
          <w:p w14:paraId="00341C58" w14:textId="77777777" w:rsidR="00000000" w:rsidRDefault="007F1284">
            <w:pPr>
              <w:spacing w:after="100"/>
              <w:rPr>
                <w:rFonts w:eastAsia="Times New Roman"/>
                <w:sz w:val="20"/>
                <w:szCs w:val="20"/>
              </w:rPr>
            </w:pPr>
          </w:p>
        </w:tc>
        <w:tc>
          <w:tcPr>
            <w:tcW w:w="0" w:type="auto"/>
            <w:gridSpan w:val="3"/>
            <w:vAlign w:val="center"/>
            <w:hideMark/>
          </w:tcPr>
          <w:p w14:paraId="6A301BA8" w14:textId="77777777" w:rsidR="00000000" w:rsidRDefault="007F1284">
            <w:pPr>
              <w:spacing w:after="100"/>
              <w:rPr>
                <w:rFonts w:eastAsia="Times New Roman"/>
                <w:sz w:val="20"/>
                <w:szCs w:val="20"/>
              </w:rPr>
            </w:pPr>
          </w:p>
        </w:tc>
        <w:tc>
          <w:tcPr>
            <w:tcW w:w="0" w:type="auto"/>
            <w:gridSpan w:val="3"/>
            <w:vAlign w:val="center"/>
            <w:hideMark/>
          </w:tcPr>
          <w:p w14:paraId="52A1FC01" w14:textId="77777777" w:rsidR="00000000" w:rsidRDefault="007F1284">
            <w:pPr>
              <w:spacing w:after="100"/>
              <w:rPr>
                <w:rFonts w:eastAsia="Times New Roman"/>
                <w:sz w:val="20"/>
                <w:szCs w:val="20"/>
              </w:rPr>
            </w:pPr>
          </w:p>
        </w:tc>
        <w:tc>
          <w:tcPr>
            <w:tcW w:w="0" w:type="auto"/>
            <w:gridSpan w:val="3"/>
            <w:vAlign w:val="center"/>
            <w:hideMark/>
          </w:tcPr>
          <w:p w14:paraId="2B4D853C" w14:textId="77777777" w:rsidR="00000000" w:rsidRDefault="007F1284">
            <w:pPr>
              <w:spacing w:after="100"/>
              <w:rPr>
                <w:rFonts w:eastAsia="Times New Roman"/>
                <w:sz w:val="20"/>
                <w:szCs w:val="20"/>
              </w:rPr>
            </w:pPr>
          </w:p>
        </w:tc>
      </w:tr>
    </w:tbl>
    <w:p w14:paraId="25718DDF" w14:textId="77777777" w:rsidR="00000000" w:rsidRDefault="007F1284">
      <w:pPr>
        <w:divId w:val="890578508"/>
        <w:rPr>
          <w:rFonts w:eastAsia="Times New Roman"/>
        </w:rPr>
      </w:pPr>
      <w:r>
        <w:rPr>
          <w:rFonts w:eastAsia="Times New Roman"/>
          <w:color w:val="000000"/>
          <w:sz w:val="18"/>
          <w:szCs w:val="18"/>
        </w:rPr>
        <w:t>_______________</w:t>
      </w:r>
    </w:p>
    <w:p w14:paraId="105C75C3" w14:textId="77777777" w:rsidR="00000000" w:rsidRDefault="007F1284">
      <w:pPr>
        <w:jc w:val="center"/>
        <w:divId w:val="1071924226"/>
        <w:rPr>
          <w:rFonts w:eastAsia="Times New Roman"/>
        </w:rPr>
      </w:pPr>
    </w:p>
    <w:p w14:paraId="461E73D6" w14:textId="77777777" w:rsidR="00000000" w:rsidRDefault="007F1284">
      <w:pPr>
        <w:jc w:val="center"/>
        <w:divId w:val="1071924226"/>
        <w:rPr>
          <w:rFonts w:eastAsia="Times New Roman"/>
        </w:rPr>
      </w:pPr>
      <w:r>
        <w:rPr>
          <w:rFonts w:eastAsia="Times New Roman"/>
          <w:color w:val="000000"/>
          <w:sz w:val="20"/>
          <w:szCs w:val="20"/>
        </w:rPr>
        <w:t>51</w:t>
      </w:r>
    </w:p>
    <w:p w14:paraId="194EA2D9" w14:textId="77777777" w:rsidR="00000000" w:rsidRDefault="007F1284">
      <w:pPr>
        <w:rPr>
          <w:rFonts w:eastAsia="Times New Roman"/>
        </w:rPr>
      </w:pPr>
      <w:r>
        <w:rPr>
          <w:rFonts w:eastAsia="Times New Roman"/>
        </w:rPr>
        <w:pict w14:anchorId="2F440FFE">
          <v:rect id="_x0000_i1077" style="width:0;height:1.5pt" o:hralign="center" o:hrstd="t" o:hr="t" fillcolor="#a0a0a0" stroked="f"/>
        </w:pict>
      </w:r>
    </w:p>
    <w:p w14:paraId="78CA2AF5" w14:textId="77777777" w:rsidR="00000000" w:rsidRDefault="007F1284">
      <w:pPr>
        <w:divId w:val="1187408828"/>
        <w:rPr>
          <w:rFonts w:eastAsia="Times New Roman"/>
        </w:rPr>
      </w:pPr>
      <w:hyperlink w:anchor="i2241e4081c814b338c44bef8cdd5e11b_967" w:history="1">
        <w:r>
          <w:rPr>
            <w:rStyle w:val="a3"/>
            <w:rFonts w:eastAsia="Times New Roman"/>
            <w:b/>
            <w:bCs/>
            <w:sz w:val="20"/>
            <w:szCs w:val="20"/>
          </w:rPr>
          <w:t>Table of Contents</w:t>
        </w:r>
      </w:hyperlink>
    </w:p>
    <w:p w14:paraId="7EDEE7D2" w14:textId="77777777" w:rsidR="00000000" w:rsidRDefault="007F1284">
      <w:pPr>
        <w:jc w:val="center"/>
        <w:divId w:val="752094653"/>
        <w:rPr>
          <w:rFonts w:eastAsia="Times New Roman"/>
        </w:rPr>
      </w:pPr>
      <w:r>
        <w:rPr>
          <w:rFonts w:eastAsia="Times New Roman"/>
          <w:b/>
          <w:bCs/>
          <w:color w:val="000000"/>
          <w:sz w:val="20"/>
          <w:szCs w:val="20"/>
        </w:rPr>
        <w:t>EQUITABLE HOLDINGS, INC.</w:t>
      </w:r>
    </w:p>
    <w:p w14:paraId="48705601" w14:textId="77777777" w:rsidR="00000000" w:rsidRDefault="007F1284">
      <w:pPr>
        <w:jc w:val="center"/>
        <w:divId w:val="752094653"/>
        <w:rPr>
          <w:rFonts w:eastAsia="Times New Roman"/>
        </w:rPr>
      </w:pPr>
      <w:r>
        <w:rPr>
          <w:rFonts w:eastAsia="Times New Roman"/>
          <w:b/>
          <w:bCs/>
          <w:color w:val="000000"/>
          <w:sz w:val="20"/>
          <w:szCs w:val="20"/>
        </w:rPr>
        <w:t>Notes to Consolidated Financial Statements (Unaudited), Continued</w:t>
      </w:r>
    </w:p>
    <w:p w14:paraId="18A041CD" w14:textId="77777777" w:rsidR="00000000" w:rsidRDefault="007F1284">
      <w:pPr>
        <w:jc w:val="center"/>
        <w:divId w:val="752094653"/>
        <w:rPr>
          <w:rFonts w:eastAsia="Times New Roman"/>
        </w:rPr>
      </w:pPr>
    </w:p>
    <w:p w14:paraId="57091C5B" w14:textId="77777777" w:rsidR="00000000" w:rsidRDefault="007F1284">
      <w:pPr>
        <w:ind w:hanging="360"/>
        <w:divId w:val="538014603"/>
        <w:rPr>
          <w:rFonts w:eastAsia="Times New Roman"/>
        </w:rPr>
      </w:pPr>
      <w:r>
        <w:rPr>
          <w:rFonts w:eastAsia="Times New Roman"/>
          <w:color w:val="000000"/>
          <w:sz w:val="18"/>
          <w:szCs w:val="18"/>
        </w:rPr>
        <w:t>(1)See “Reclassification adjustments” in Note 3 of the Notes to these Consolidated Financial Statements. Reclassification amounts presented net of income tax expense (benefit) of $(70) mil</w:t>
      </w:r>
      <w:r>
        <w:rPr>
          <w:rFonts w:eastAsia="Times New Roman"/>
          <w:color w:val="000000"/>
          <w:sz w:val="18"/>
          <w:szCs w:val="18"/>
        </w:rPr>
        <w:t>lion and $44 million for the three months ended March 31, 2022 and 2021, respectively.</w:t>
      </w:r>
    </w:p>
    <w:p w14:paraId="1391A275" w14:textId="77777777" w:rsidR="00000000" w:rsidRDefault="007F1284">
      <w:pPr>
        <w:divId w:val="1019427188"/>
        <w:rPr>
          <w:rFonts w:eastAsia="Times New Roman"/>
        </w:rPr>
      </w:pPr>
      <w:r>
        <w:rPr>
          <w:rFonts w:eastAsia="Times New Roman"/>
          <w:color w:val="000000"/>
          <w:sz w:val="20"/>
          <w:szCs w:val="20"/>
        </w:rPr>
        <w:t>Investment gains and losses reclassified from AOCI to net income (loss) primarily consist of realized gains (losses) on sales and credit losses of AFS securities and are</w:t>
      </w:r>
      <w:r>
        <w:rPr>
          <w:rFonts w:eastAsia="Times New Roman"/>
          <w:color w:val="000000"/>
          <w:sz w:val="20"/>
          <w:szCs w:val="20"/>
        </w:rPr>
        <w:t xml:space="preserve"> included in total investment gains (losses), net on the consolidated statements of income (loss). Amounts reclassified from AOCI to net income (loss) as related to defined benefit plans primarily consist of amortization of net (gains) losses and net prior</w:t>
      </w:r>
      <w:r>
        <w:rPr>
          <w:rFonts w:eastAsia="Times New Roman"/>
          <w:color w:val="000000"/>
          <w:sz w:val="20"/>
          <w:szCs w:val="20"/>
        </w:rPr>
        <w:t xml:space="preserve"> service cost (credit) recognized as a component of net periodic cost and reported in compensation and benefits in the consolidated statements of income (loss). Amounts presented in the table above are net of tax.</w:t>
      </w:r>
    </w:p>
    <w:p w14:paraId="55121C59" w14:textId="77777777" w:rsidR="00000000" w:rsidRDefault="007F1284">
      <w:pPr>
        <w:divId w:val="700010375"/>
        <w:rPr>
          <w:rFonts w:eastAsia="Times New Roman"/>
        </w:rPr>
      </w:pPr>
      <w:r>
        <w:rPr>
          <w:rFonts w:eastAsia="Times New Roman"/>
          <w:b/>
          <w:bCs/>
          <w:color w:val="000000"/>
          <w:sz w:val="20"/>
          <w:szCs w:val="20"/>
        </w:rPr>
        <w:t xml:space="preserve">11)    REDEEMABLE NONCONTROLLING INTEREST </w:t>
      </w:r>
    </w:p>
    <w:p w14:paraId="32D664DD" w14:textId="77777777" w:rsidR="00000000" w:rsidRDefault="007F1284">
      <w:pPr>
        <w:divId w:val="2102947137"/>
        <w:rPr>
          <w:rFonts w:eastAsia="Times New Roman"/>
        </w:rPr>
      </w:pPr>
      <w:r>
        <w:rPr>
          <w:rFonts w:eastAsia="Times New Roman"/>
          <w:color w:val="000000"/>
          <w:sz w:val="20"/>
          <w:szCs w:val="20"/>
        </w:rPr>
        <w:t>The changes in the components of redeemable noncontrolling interests are presented in the table that follows:</w:t>
      </w:r>
    </w:p>
    <w:tbl>
      <w:tblPr>
        <w:tblW w:w="4897" w:type="pct"/>
        <w:jc w:val="center"/>
        <w:tblCellMar>
          <w:top w:w="15" w:type="dxa"/>
          <w:left w:w="15" w:type="dxa"/>
          <w:bottom w:w="15" w:type="dxa"/>
          <w:right w:w="15" w:type="dxa"/>
        </w:tblCellMar>
        <w:tblLook w:val="04A0" w:firstRow="1" w:lastRow="0" w:firstColumn="1" w:lastColumn="0" w:noHBand="0" w:noVBand="1"/>
      </w:tblPr>
      <w:tblGrid>
        <w:gridCol w:w="39"/>
        <w:gridCol w:w="5567"/>
        <w:gridCol w:w="38"/>
        <w:gridCol w:w="36"/>
        <w:gridCol w:w="36"/>
        <w:gridCol w:w="36"/>
        <w:gridCol w:w="36"/>
        <w:gridCol w:w="120"/>
        <w:gridCol w:w="747"/>
        <w:gridCol w:w="36"/>
        <w:gridCol w:w="36"/>
        <w:gridCol w:w="36"/>
        <w:gridCol w:w="36"/>
        <w:gridCol w:w="120"/>
        <w:gridCol w:w="748"/>
        <w:gridCol w:w="36"/>
        <w:gridCol w:w="36"/>
        <w:gridCol w:w="36"/>
        <w:gridCol w:w="36"/>
        <w:gridCol w:w="36"/>
        <w:gridCol w:w="36"/>
        <w:gridCol w:w="36"/>
        <w:gridCol w:w="36"/>
        <w:gridCol w:w="36"/>
        <w:gridCol w:w="36"/>
        <w:gridCol w:w="36"/>
        <w:gridCol w:w="36"/>
        <w:gridCol w:w="36"/>
      </w:tblGrid>
      <w:tr w:rsidR="00000000" w14:paraId="58416CA3" w14:textId="77777777">
        <w:trPr>
          <w:divId w:val="684675901"/>
          <w:jc w:val="center"/>
        </w:trPr>
        <w:tc>
          <w:tcPr>
            <w:tcW w:w="50" w:type="pct"/>
            <w:vAlign w:val="center"/>
            <w:hideMark/>
          </w:tcPr>
          <w:p w14:paraId="65E846A7" w14:textId="77777777" w:rsidR="00000000" w:rsidRDefault="007F1284">
            <w:pPr>
              <w:rPr>
                <w:rFonts w:eastAsia="Times New Roman"/>
              </w:rPr>
            </w:pPr>
          </w:p>
        </w:tc>
        <w:tc>
          <w:tcPr>
            <w:tcW w:w="3736" w:type="pct"/>
            <w:vAlign w:val="center"/>
            <w:hideMark/>
          </w:tcPr>
          <w:p w14:paraId="1AEB62BD" w14:textId="77777777" w:rsidR="00000000" w:rsidRDefault="007F1284">
            <w:pPr>
              <w:spacing w:after="100"/>
              <w:rPr>
                <w:rFonts w:eastAsia="Times New Roman"/>
                <w:sz w:val="20"/>
                <w:szCs w:val="20"/>
              </w:rPr>
            </w:pPr>
          </w:p>
        </w:tc>
        <w:tc>
          <w:tcPr>
            <w:tcW w:w="5" w:type="pct"/>
            <w:vAlign w:val="center"/>
            <w:hideMark/>
          </w:tcPr>
          <w:p w14:paraId="5337BFFB" w14:textId="77777777" w:rsidR="00000000" w:rsidRDefault="007F1284">
            <w:pPr>
              <w:spacing w:after="100"/>
              <w:rPr>
                <w:rFonts w:eastAsia="Times New Roman"/>
                <w:sz w:val="20"/>
                <w:szCs w:val="20"/>
              </w:rPr>
            </w:pPr>
          </w:p>
        </w:tc>
        <w:tc>
          <w:tcPr>
            <w:tcW w:w="0" w:type="auto"/>
            <w:vAlign w:val="center"/>
            <w:hideMark/>
          </w:tcPr>
          <w:p w14:paraId="1CCCD96D" w14:textId="77777777" w:rsidR="00000000" w:rsidRDefault="007F1284">
            <w:pPr>
              <w:spacing w:after="100"/>
              <w:rPr>
                <w:rFonts w:eastAsia="Times New Roman"/>
                <w:sz w:val="20"/>
                <w:szCs w:val="20"/>
              </w:rPr>
            </w:pPr>
          </w:p>
        </w:tc>
        <w:tc>
          <w:tcPr>
            <w:tcW w:w="0" w:type="auto"/>
            <w:vAlign w:val="center"/>
            <w:hideMark/>
          </w:tcPr>
          <w:p w14:paraId="79BDEAE2" w14:textId="77777777" w:rsidR="00000000" w:rsidRDefault="007F1284">
            <w:pPr>
              <w:spacing w:after="100"/>
              <w:rPr>
                <w:rFonts w:eastAsia="Times New Roman"/>
                <w:sz w:val="20"/>
                <w:szCs w:val="20"/>
              </w:rPr>
            </w:pPr>
          </w:p>
        </w:tc>
        <w:tc>
          <w:tcPr>
            <w:tcW w:w="0" w:type="auto"/>
            <w:vAlign w:val="center"/>
            <w:hideMark/>
          </w:tcPr>
          <w:p w14:paraId="05E8DA77" w14:textId="77777777" w:rsidR="00000000" w:rsidRDefault="007F1284">
            <w:pPr>
              <w:spacing w:after="100"/>
              <w:rPr>
                <w:rFonts w:eastAsia="Times New Roman"/>
                <w:sz w:val="20"/>
                <w:szCs w:val="20"/>
              </w:rPr>
            </w:pPr>
          </w:p>
        </w:tc>
        <w:tc>
          <w:tcPr>
            <w:tcW w:w="0" w:type="auto"/>
            <w:vAlign w:val="center"/>
            <w:hideMark/>
          </w:tcPr>
          <w:p w14:paraId="5111AC2B" w14:textId="77777777" w:rsidR="00000000" w:rsidRDefault="007F1284">
            <w:pPr>
              <w:spacing w:after="100"/>
              <w:rPr>
                <w:rFonts w:eastAsia="Times New Roman"/>
                <w:sz w:val="20"/>
                <w:szCs w:val="20"/>
              </w:rPr>
            </w:pPr>
          </w:p>
        </w:tc>
        <w:tc>
          <w:tcPr>
            <w:tcW w:w="50" w:type="pct"/>
            <w:vAlign w:val="center"/>
            <w:hideMark/>
          </w:tcPr>
          <w:p w14:paraId="2E06DC84" w14:textId="77777777" w:rsidR="00000000" w:rsidRDefault="007F1284">
            <w:pPr>
              <w:spacing w:after="100"/>
              <w:rPr>
                <w:rFonts w:eastAsia="Times New Roman"/>
                <w:sz w:val="20"/>
                <w:szCs w:val="20"/>
              </w:rPr>
            </w:pPr>
          </w:p>
        </w:tc>
        <w:tc>
          <w:tcPr>
            <w:tcW w:w="534" w:type="pct"/>
            <w:vAlign w:val="center"/>
            <w:hideMark/>
          </w:tcPr>
          <w:p w14:paraId="58468733" w14:textId="77777777" w:rsidR="00000000" w:rsidRDefault="007F1284">
            <w:pPr>
              <w:spacing w:after="100"/>
              <w:rPr>
                <w:rFonts w:eastAsia="Times New Roman"/>
                <w:sz w:val="20"/>
                <w:szCs w:val="20"/>
              </w:rPr>
            </w:pPr>
          </w:p>
        </w:tc>
        <w:tc>
          <w:tcPr>
            <w:tcW w:w="5" w:type="pct"/>
            <w:vAlign w:val="center"/>
            <w:hideMark/>
          </w:tcPr>
          <w:p w14:paraId="24BD81CD" w14:textId="77777777" w:rsidR="00000000" w:rsidRDefault="007F1284">
            <w:pPr>
              <w:spacing w:after="100"/>
              <w:rPr>
                <w:rFonts w:eastAsia="Times New Roman"/>
                <w:sz w:val="20"/>
                <w:szCs w:val="20"/>
              </w:rPr>
            </w:pPr>
          </w:p>
        </w:tc>
        <w:tc>
          <w:tcPr>
            <w:tcW w:w="5" w:type="pct"/>
            <w:vAlign w:val="center"/>
            <w:hideMark/>
          </w:tcPr>
          <w:p w14:paraId="152959E3" w14:textId="77777777" w:rsidR="00000000" w:rsidRDefault="007F1284">
            <w:pPr>
              <w:spacing w:after="100"/>
              <w:rPr>
                <w:rFonts w:eastAsia="Times New Roman"/>
                <w:sz w:val="20"/>
                <w:szCs w:val="20"/>
              </w:rPr>
            </w:pPr>
          </w:p>
        </w:tc>
        <w:tc>
          <w:tcPr>
            <w:tcW w:w="19" w:type="pct"/>
            <w:vAlign w:val="center"/>
            <w:hideMark/>
          </w:tcPr>
          <w:p w14:paraId="6E6A06B8" w14:textId="77777777" w:rsidR="00000000" w:rsidRDefault="007F1284">
            <w:pPr>
              <w:spacing w:after="100"/>
              <w:rPr>
                <w:rFonts w:eastAsia="Times New Roman"/>
                <w:sz w:val="20"/>
                <w:szCs w:val="20"/>
              </w:rPr>
            </w:pPr>
          </w:p>
        </w:tc>
        <w:tc>
          <w:tcPr>
            <w:tcW w:w="5" w:type="pct"/>
            <w:vAlign w:val="center"/>
            <w:hideMark/>
          </w:tcPr>
          <w:p w14:paraId="7490B5F4" w14:textId="77777777" w:rsidR="00000000" w:rsidRDefault="007F1284">
            <w:pPr>
              <w:spacing w:after="100"/>
              <w:rPr>
                <w:rFonts w:eastAsia="Times New Roman"/>
                <w:sz w:val="20"/>
                <w:szCs w:val="20"/>
              </w:rPr>
            </w:pPr>
          </w:p>
        </w:tc>
        <w:tc>
          <w:tcPr>
            <w:tcW w:w="50" w:type="pct"/>
            <w:vAlign w:val="center"/>
            <w:hideMark/>
          </w:tcPr>
          <w:p w14:paraId="6EA14E3E" w14:textId="77777777" w:rsidR="00000000" w:rsidRDefault="007F1284">
            <w:pPr>
              <w:spacing w:after="100"/>
              <w:rPr>
                <w:rFonts w:eastAsia="Times New Roman"/>
                <w:sz w:val="20"/>
                <w:szCs w:val="20"/>
              </w:rPr>
            </w:pPr>
          </w:p>
        </w:tc>
        <w:tc>
          <w:tcPr>
            <w:tcW w:w="534" w:type="pct"/>
            <w:vAlign w:val="center"/>
            <w:hideMark/>
          </w:tcPr>
          <w:p w14:paraId="3D43A36C" w14:textId="77777777" w:rsidR="00000000" w:rsidRDefault="007F1284">
            <w:pPr>
              <w:spacing w:after="100"/>
              <w:rPr>
                <w:rFonts w:eastAsia="Times New Roman"/>
                <w:sz w:val="20"/>
                <w:szCs w:val="20"/>
              </w:rPr>
            </w:pPr>
          </w:p>
        </w:tc>
        <w:tc>
          <w:tcPr>
            <w:tcW w:w="5" w:type="pct"/>
            <w:vAlign w:val="center"/>
            <w:hideMark/>
          </w:tcPr>
          <w:p w14:paraId="66E14CA9" w14:textId="77777777" w:rsidR="00000000" w:rsidRDefault="007F1284">
            <w:pPr>
              <w:spacing w:after="100"/>
              <w:rPr>
                <w:rFonts w:eastAsia="Times New Roman"/>
                <w:sz w:val="20"/>
                <w:szCs w:val="20"/>
              </w:rPr>
            </w:pPr>
          </w:p>
        </w:tc>
        <w:tc>
          <w:tcPr>
            <w:tcW w:w="0" w:type="auto"/>
            <w:gridSpan w:val="3"/>
            <w:vAlign w:val="center"/>
            <w:hideMark/>
          </w:tcPr>
          <w:p w14:paraId="6C46D4D8" w14:textId="77777777" w:rsidR="00000000" w:rsidRDefault="007F1284">
            <w:pPr>
              <w:spacing w:after="100"/>
              <w:rPr>
                <w:rFonts w:eastAsia="Times New Roman"/>
                <w:sz w:val="20"/>
                <w:szCs w:val="20"/>
              </w:rPr>
            </w:pPr>
          </w:p>
        </w:tc>
        <w:tc>
          <w:tcPr>
            <w:tcW w:w="0" w:type="auto"/>
            <w:gridSpan w:val="3"/>
            <w:vAlign w:val="center"/>
            <w:hideMark/>
          </w:tcPr>
          <w:p w14:paraId="7460606C" w14:textId="77777777" w:rsidR="00000000" w:rsidRDefault="007F1284">
            <w:pPr>
              <w:spacing w:after="100"/>
              <w:rPr>
                <w:rFonts w:eastAsia="Times New Roman"/>
                <w:sz w:val="20"/>
                <w:szCs w:val="20"/>
              </w:rPr>
            </w:pPr>
          </w:p>
        </w:tc>
        <w:tc>
          <w:tcPr>
            <w:tcW w:w="0" w:type="auto"/>
            <w:gridSpan w:val="3"/>
            <w:vAlign w:val="center"/>
            <w:hideMark/>
          </w:tcPr>
          <w:p w14:paraId="305FF61D" w14:textId="77777777" w:rsidR="00000000" w:rsidRDefault="007F1284">
            <w:pPr>
              <w:spacing w:after="100"/>
              <w:rPr>
                <w:rFonts w:eastAsia="Times New Roman"/>
                <w:sz w:val="20"/>
                <w:szCs w:val="20"/>
              </w:rPr>
            </w:pPr>
          </w:p>
        </w:tc>
        <w:tc>
          <w:tcPr>
            <w:tcW w:w="0" w:type="auto"/>
            <w:gridSpan w:val="3"/>
            <w:vAlign w:val="center"/>
            <w:hideMark/>
          </w:tcPr>
          <w:p w14:paraId="6C717925" w14:textId="77777777" w:rsidR="00000000" w:rsidRDefault="007F1284">
            <w:pPr>
              <w:spacing w:after="100"/>
              <w:rPr>
                <w:rFonts w:eastAsia="Times New Roman"/>
                <w:sz w:val="20"/>
                <w:szCs w:val="20"/>
              </w:rPr>
            </w:pPr>
          </w:p>
        </w:tc>
      </w:tr>
      <w:tr w:rsidR="00000000" w14:paraId="318A0B5B" w14:textId="77777777">
        <w:trPr>
          <w:divId w:val="684675901"/>
          <w:jc w:val="center"/>
        </w:trPr>
        <w:tc>
          <w:tcPr>
            <w:tcW w:w="0" w:type="auto"/>
            <w:gridSpan w:val="3"/>
            <w:vAlign w:val="center"/>
            <w:hideMark/>
          </w:tcPr>
          <w:p w14:paraId="60F18E24" w14:textId="77777777" w:rsidR="00000000" w:rsidRDefault="007F1284">
            <w:pPr>
              <w:spacing w:after="100"/>
              <w:rPr>
                <w:rFonts w:eastAsia="Times New Roman"/>
                <w:sz w:val="20"/>
                <w:szCs w:val="20"/>
              </w:rPr>
            </w:pPr>
          </w:p>
        </w:tc>
        <w:tc>
          <w:tcPr>
            <w:tcW w:w="0" w:type="auto"/>
            <w:vAlign w:val="center"/>
            <w:hideMark/>
          </w:tcPr>
          <w:p w14:paraId="2DE6EE9E" w14:textId="77777777" w:rsidR="00000000" w:rsidRDefault="007F1284">
            <w:pPr>
              <w:spacing w:after="100"/>
              <w:rPr>
                <w:rFonts w:eastAsia="Times New Roman"/>
                <w:sz w:val="20"/>
                <w:szCs w:val="20"/>
              </w:rPr>
            </w:pPr>
          </w:p>
        </w:tc>
        <w:tc>
          <w:tcPr>
            <w:tcW w:w="0" w:type="auto"/>
            <w:vAlign w:val="center"/>
            <w:hideMark/>
          </w:tcPr>
          <w:p w14:paraId="0F5D00B0" w14:textId="77777777" w:rsidR="00000000" w:rsidRDefault="007F1284">
            <w:pPr>
              <w:spacing w:after="100"/>
              <w:rPr>
                <w:rFonts w:eastAsia="Times New Roman"/>
                <w:sz w:val="20"/>
                <w:szCs w:val="20"/>
              </w:rPr>
            </w:pPr>
          </w:p>
        </w:tc>
        <w:tc>
          <w:tcPr>
            <w:tcW w:w="0" w:type="auto"/>
            <w:vAlign w:val="center"/>
            <w:hideMark/>
          </w:tcPr>
          <w:p w14:paraId="7DF018E1" w14:textId="77777777" w:rsidR="00000000" w:rsidRDefault="007F1284">
            <w:pPr>
              <w:spacing w:after="100"/>
              <w:rPr>
                <w:rFonts w:eastAsia="Times New Roman"/>
                <w:sz w:val="20"/>
                <w:szCs w:val="20"/>
              </w:rPr>
            </w:pPr>
          </w:p>
        </w:tc>
        <w:tc>
          <w:tcPr>
            <w:tcW w:w="0" w:type="auto"/>
            <w:vAlign w:val="center"/>
            <w:hideMark/>
          </w:tcPr>
          <w:p w14:paraId="7EF771BC" w14:textId="77777777" w:rsidR="00000000" w:rsidRDefault="007F1284">
            <w:pPr>
              <w:spacing w:after="100"/>
              <w:rPr>
                <w:rFonts w:eastAsia="Times New Roman"/>
                <w:sz w:val="20"/>
                <w:szCs w:val="20"/>
              </w:rPr>
            </w:pPr>
          </w:p>
        </w:tc>
        <w:tc>
          <w:tcPr>
            <w:tcW w:w="0" w:type="auto"/>
            <w:vAlign w:val="center"/>
            <w:hideMark/>
          </w:tcPr>
          <w:p w14:paraId="75D33F31" w14:textId="77777777" w:rsidR="00000000" w:rsidRDefault="007F1284">
            <w:pPr>
              <w:spacing w:after="100"/>
              <w:rPr>
                <w:rFonts w:eastAsia="Times New Roman"/>
                <w:sz w:val="20"/>
                <w:szCs w:val="20"/>
              </w:rPr>
            </w:pPr>
          </w:p>
        </w:tc>
        <w:tc>
          <w:tcPr>
            <w:tcW w:w="0" w:type="auto"/>
            <w:vAlign w:val="center"/>
            <w:hideMark/>
          </w:tcPr>
          <w:p w14:paraId="442C2B6B" w14:textId="77777777" w:rsidR="00000000" w:rsidRDefault="007F1284">
            <w:pPr>
              <w:spacing w:after="100"/>
              <w:rPr>
                <w:rFonts w:eastAsia="Times New Roman"/>
                <w:sz w:val="20"/>
                <w:szCs w:val="20"/>
              </w:rPr>
            </w:pPr>
          </w:p>
        </w:tc>
        <w:tc>
          <w:tcPr>
            <w:tcW w:w="0" w:type="auto"/>
            <w:vAlign w:val="center"/>
            <w:hideMark/>
          </w:tcPr>
          <w:p w14:paraId="6D8A8202" w14:textId="77777777" w:rsidR="00000000" w:rsidRDefault="007F1284">
            <w:pPr>
              <w:spacing w:after="100"/>
              <w:rPr>
                <w:rFonts w:eastAsia="Times New Roman"/>
                <w:sz w:val="20"/>
                <w:szCs w:val="20"/>
              </w:rPr>
            </w:pPr>
          </w:p>
        </w:tc>
        <w:tc>
          <w:tcPr>
            <w:tcW w:w="0" w:type="auto"/>
            <w:vAlign w:val="center"/>
            <w:hideMark/>
          </w:tcPr>
          <w:p w14:paraId="75AA7445" w14:textId="77777777" w:rsidR="00000000" w:rsidRDefault="007F1284">
            <w:pPr>
              <w:spacing w:after="100"/>
              <w:rPr>
                <w:rFonts w:eastAsia="Times New Roman"/>
                <w:sz w:val="20"/>
                <w:szCs w:val="20"/>
              </w:rPr>
            </w:pPr>
          </w:p>
        </w:tc>
        <w:tc>
          <w:tcPr>
            <w:tcW w:w="0" w:type="auto"/>
            <w:vAlign w:val="center"/>
            <w:hideMark/>
          </w:tcPr>
          <w:p w14:paraId="273B6A7D" w14:textId="77777777" w:rsidR="00000000" w:rsidRDefault="007F1284">
            <w:pPr>
              <w:spacing w:after="100"/>
              <w:rPr>
                <w:rFonts w:eastAsia="Times New Roman"/>
                <w:sz w:val="20"/>
                <w:szCs w:val="20"/>
              </w:rPr>
            </w:pPr>
          </w:p>
        </w:tc>
        <w:tc>
          <w:tcPr>
            <w:tcW w:w="0" w:type="auto"/>
            <w:vAlign w:val="center"/>
            <w:hideMark/>
          </w:tcPr>
          <w:p w14:paraId="2D70F4C9" w14:textId="77777777" w:rsidR="00000000" w:rsidRDefault="007F1284">
            <w:pPr>
              <w:spacing w:after="100"/>
              <w:rPr>
                <w:rFonts w:eastAsia="Times New Roman"/>
                <w:sz w:val="20"/>
                <w:szCs w:val="20"/>
              </w:rPr>
            </w:pPr>
          </w:p>
        </w:tc>
        <w:tc>
          <w:tcPr>
            <w:tcW w:w="0" w:type="auto"/>
            <w:vAlign w:val="center"/>
            <w:hideMark/>
          </w:tcPr>
          <w:p w14:paraId="616B7F69" w14:textId="77777777" w:rsidR="00000000" w:rsidRDefault="007F1284">
            <w:pPr>
              <w:spacing w:after="100"/>
              <w:rPr>
                <w:rFonts w:eastAsia="Times New Roman"/>
                <w:sz w:val="20"/>
                <w:szCs w:val="20"/>
              </w:rPr>
            </w:pPr>
          </w:p>
        </w:tc>
        <w:tc>
          <w:tcPr>
            <w:tcW w:w="0" w:type="auto"/>
            <w:vAlign w:val="center"/>
            <w:hideMark/>
          </w:tcPr>
          <w:p w14:paraId="7403C86A" w14:textId="77777777" w:rsidR="00000000" w:rsidRDefault="007F1284">
            <w:pPr>
              <w:spacing w:after="100"/>
              <w:rPr>
                <w:rFonts w:eastAsia="Times New Roman"/>
                <w:sz w:val="20"/>
                <w:szCs w:val="20"/>
              </w:rPr>
            </w:pPr>
          </w:p>
        </w:tc>
        <w:tc>
          <w:tcPr>
            <w:tcW w:w="0" w:type="auto"/>
            <w:vAlign w:val="center"/>
            <w:hideMark/>
          </w:tcPr>
          <w:p w14:paraId="502C9294" w14:textId="77777777" w:rsidR="00000000" w:rsidRDefault="007F1284">
            <w:pPr>
              <w:spacing w:after="100"/>
              <w:rPr>
                <w:rFonts w:eastAsia="Times New Roman"/>
                <w:sz w:val="20"/>
                <w:szCs w:val="20"/>
              </w:rPr>
            </w:pPr>
          </w:p>
        </w:tc>
        <w:tc>
          <w:tcPr>
            <w:tcW w:w="0" w:type="auto"/>
            <w:vAlign w:val="center"/>
            <w:hideMark/>
          </w:tcPr>
          <w:p w14:paraId="59000C35" w14:textId="77777777" w:rsidR="00000000" w:rsidRDefault="007F1284">
            <w:pPr>
              <w:spacing w:after="100"/>
              <w:rPr>
                <w:rFonts w:eastAsia="Times New Roman"/>
                <w:sz w:val="20"/>
                <w:szCs w:val="20"/>
              </w:rPr>
            </w:pPr>
          </w:p>
        </w:tc>
        <w:tc>
          <w:tcPr>
            <w:tcW w:w="0" w:type="auto"/>
            <w:vAlign w:val="center"/>
            <w:hideMark/>
          </w:tcPr>
          <w:p w14:paraId="71E1424A" w14:textId="77777777" w:rsidR="00000000" w:rsidRDefault="007F1284">
            <w:pPr>
              <w:spacing w:after="100"/>
              <w:rPr>
                <w:rFonts w:eastAsia="Times New Roman"/>
                <w:sz w:val="20"/>
                <w:szCs w:val="20"/>
              </w:rPr>
            </w:pPr>
          </w:p>
        </w:tc>
        <w:tc>
          <w:tcPr>
            <w:tcW w:w="0" w:type="auto"/>
            <w:vAlign w:val="center"/>
            <w:hideMark/>
          </w:tcPr>
          <w:p w14:paraId="69B90671" w14:textId="77777777" w:rsidR="00000000" w:rsidRDefault="007F1284">
            <w:pPr>
              <w:spacing w:after="100"/>
              <w:rPr>
                <w:rFonts w:eastAsia="Times New Roman"/>
                <w:sz w:val="20"/>
                <w:szCs w:val="20"/>
              </w:rPr>
            </w:pPr>
          </w:p>
        </w:tc>
        <w:tc>
          <w:tcPr>
            <w:tcW w:w="0" w:type="auto"/>
            <w:vAlign w:val="center"/>
            <w:hideMark/>
          </w:tcPr>
          <w:p w14:paraId="7A391D1A" w14:textId="77777777" w:rsidR="00000000" w:rsidRDefault="007F1284">
            <w:pPr>
              <w:spacing w:after="100"/>
              <w:rPr>
                <w:rFonts w:eastAsia="Times New Roman"/>
                <w:sz w:val="20"/>
                <w:szCs w:val="20"/>
              </w:rPr>
            </w:pPr>
          </w:p>
        </w:tc>
        <w:tc>
          <w:tcPr>
            <w:tcW w:w="0" w:type="auto"/>
            <w:vAlign w:val="center"/>
            <w:hideMark/>
          </w:tcPr>
          <w:p w14:paraId="7C1E588A" w14:textId="77777777" w:rsidR="00000000" w:rsidRDefault="007F1284">
            <w:pPr>
              <w:spacing w:after="100"/>
              <w:rPr>
                <w:rFonts w:eastAsia="Times New Roman"/>
                <w:sz w:val="20"/>
                <w:szCs w:val="20"/>
              </w:rPr>
            </w:pPr>
          </w:p>
        </w:tc>
        <w:tc>
          <w:tcPr>
            <w:tcW w:w="0" w:type="auto"/>
            <w:vAlign w:val="center"/>
            <w:hideMark/>
          </w:tcPr>
          <w:p w14:paraId="3337AE21" w14:textId="77777777" w:rsidR="00000000" w:rsidRDefault="007F1284">
            <w:pPr>
              <w:spacing w:after="100"/>
              <w:rPr>
                <w:rFonts w:eastAsia="Times New Roman"/>
                <w:sz w:val="20"/>
                <w:szCs w:val="20"/>
              </w:rPr>
            </w:pPr>
          </w:p>
        </w:tc>
        <w:tc>
          <w:tcPr>
            <w:tcW w:w="0" w:type="auto"/>
            <w:vAlign w:val="center"/>
            <w:hideMark/>
          </w:tcPr>
          <w:p w14:paraId="7A1FF589" w14:textId="77777777" w:rsidR="00000000" w:rsidRDefault="007F1284">
            <w:pPr>
              <w:spacing w:after="100"/>
              <w:rPr>
                <w:rFonts w:eastAsia="Times New Roman"/>
                <w:sz w:val="20"/>
                <w:szCs w:val="20"/>
              </w:rPr>
            </w:pPr>
          </w:p>
        </w:tc>
        <w:tc>
          <w:tcPr>
            <w:tcW w:w="0" w:type="auto"/>
            <w:vAlign w:val="center"/>
            <w:hideMark/>
          </w:tcPr>
          <w:p w14:paraId="371B88E6" w14:textId="77777777" w:rsidR="00000000" w:rsidRDefault="007F1284">
            <w:pPr>
              <w:spacing w:after="100"/>
              <w:rPr>
                <w:rFonts w:eastAsia="Times New Roman"/>
                <w:sz w:val="20"/>
                <w:szCs w:val="20"/>
              </w:rPr>
            </w:pPr>
          </w:p>
        </w:tc>
        <w:tc>
          <w:tcPr>
            <w:tcW w:w="0" w:type="auto"/>
            <w:vAlign w:val="center"/>
            <w:hideMark/>
          </w:tcPr>
          <w:p w14:paraId="365FAA69" w14:textId="77777777" w:rsidR="00000000" w:rsidRDefault="007F1284">
            <w:pPr>
              <w:spacing w:after="100"/>
              <w:rPr>
                <w:rFonts w:eastAsia="Times New Roman"/>
                <w:sz w:val="20"/>
                <w:szCs w:val="20"/>
              </w:rPr>
            </w:pPr>
          </w:p>
        </w:tc>
        <w:tc>
          <w:tcPr>
            <w:tcW w:w="0" w:type="auto"/>
            <w:vAlign w:val="center"/>
            <w:hideMark/>
          </w:tcPr>
          <w:p w14:paraId="0F19433B" w14:textId="77777777" w:rsidR="00000000" w:rsidRDefault="007F1284">
            <w:pPr>
              <w:spacing w:after="100"/>
              <w:rPr>
                <w:rFonts w:eastAsia="Times New Roman"/>
                <w:sz w:val="20"/>
                <w:szCs w:val="20"/>
              </w:rPr>
            </w:pPr>
          </w:p>
        </w:tc>
        <w:tc>
          <w:tcPr>
            <w:tcW w:w="0" w:type="auto"/>
            <w:vAlign w:val="center"/>
            <w:hideMark/>
          </w:tcPr>
          <w:p w14:paraId="5734F40A" w14:textId="77777777" w:rsidR="00000000" w:rsidRDefault="007F1284">
            <w:pPr>
              <w:spacing w:after="100"/>
              <w:rPr>
                <w:rFonts w:eastAsia="Times New Roman"/>
                <w:sz w:val="20"/>
                <w:szCs w:val="20"/>
              </w:rPr>
            </w:pPr>
          </w:p>
        </w:tc>
        <w:tc>
          <w:tcPr>
            <w:tcW w:w="0" w:type="auto"/>
            <w:vAlign w:val="center"/>
            <w:hideMark/>
          </w:tcPr>
          <w:p w14:paraId="25831A05" w14:textId="77777777" w:rsidR="00000000" w:rsidRDefault="007F1284">
            <w:pPr>
              <w:spacing w:after="100"/>
              <w:rPr>
                <w:rFonts w:eastAsia="Times New Roman"/>
                <w:sz w:val="20"/>
                <w:szCs w:val="20"/>
              </w:rPr>
            </w:pPr>
          </w:p>
        </w:tc>
      </w:tr>
      <w:tr w:rsidR="00000000" w14:paraId="5DEB3570" w14:textId="77777777">
        <w:trPr>
          <w:divId w:val="684675901"/>
          <w:jc w:val="center"/>
        </w:trPr>
        <w:tc>
          <w:tcPr>
            <w:tcW w:w="0" w:type="auto"/>
            <w:gridSpan w:val="3"/>
            <w:tcMar>
              <w:top w:w="0" w:type="dxa"/>
              <w:left w:w="20" w:type="dxa"/>
              <w:bottom w:w="0" w:type="dxa"/>
              <w:right w:w="20" w:type="dxa"/>
            </w:tcMar>
            <w:vAlign w:val="center"/>
            <w:hideMark/>
          </w:tcPr>
          <w:p w14:paraId="17E27E39" w14:textId="77777777" w:rsidR="00000000" w:rsidRDefault="007F1284">
            <w:pPr>
              <w:spacing w:after="100"/>
              <w:rPr>
                <w:rFonts w:eastAsia="Times New Roman"/>
                <w:sz w:val="20"/>
                <w:szCs w:val="20"/>
              </w:rPr>
            </w:pPr>
          </w:p>
        </w:tc>
        <w:tc>
          <w:tcPr>
            <w:tcW w:w="0" w:type="auto"/>
            <w:vAlign w:val="center"/>
            <w:hideMark/>
          </w:tcPr>
          <w:p w14:paraId="67111437" w14:textId="77777777" w:rsidR="00000000" w:rsidRDefault="007F1284">
            <w:pPr>
              <w:spacing w:after="100"/>
              <w:rPr>
                <w:rFonts w:eastAsia="Times New Roman"/>
                <w:sz w:val="20"/>
                <w:szCs w:val="20"/>
              </w:rPr>
            </w:pPr>
          </w:p>
        </w:tc>
        <w:tc>
          <w:tcPr>
            <w:tcW w:w="0" w:type="auto"/>
            <w:vAlign w:val="center"/>
            <w:hideMark/>
          </w:tcPr>
          <w:p w14:paraId="15417513" w14:textId="77777777" w:rsidR="00000000" w:rsidRDefault="007F1284">
            <w:pPr>
              <w:spacing w:after="100"/>
              <w:rPr>
                <w:rFonts w:eastAsia="Times New Roman"/>
                <w:sz w:val="20"/>
                <w:szCs w:val="20"/>
              </w:rPr>
            </w:pPr>
          </w:p>
        </w:tc>
        <w:tc>
          <w:tcPr>
            <w:tcW w:w="0" w:type="auto"/>
            <w:vAlign w:val="center"/>
            <w:hideMark/>
          </w:tcPr>
          <w:p w14:paraId="0B350D62" w14:textId="77777777" w:rsidR="00000000" w:rsidRDefault="007F1284">
            <w:pPr>
              <w:spacing w:after="100"/>
              <w:rPr>
                <w:rFonts w:eastAsia="Times New Roman"/>
                <w:sz w:val="20"/>
                <w:szCs w:val="20"/>
              </w:rPr>
            </w:pPr>
          </w:p>
        </w:tc>
        <w:tc>
          <w:tcPr>
            <w:tcW w:w="0" w:type="auto"/>
            <w:vAlign w:val="center"/>
            <w:hideMark/>
          </w:tcPr>
          <w:p w14:paraId="0D4F13EA" w14:textId="77777777" w:rsidR="00000000" w:rsidRDefault="007F128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DBBAB09"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gridSpan w:val="3"/>
            <w:vAlign w:val="center"/>
            <w:hideMark/>
          </w:tcPr>
          <w:p w14:paraId="139D467F" w14:textId="77777777" w:rsidR="00000000" w:rsidRDefault="007F1284">
            <w:pPr>
              <w:spacing w:after="100"/>
              <w:jc w:val="center"/>
              <w:rPr>
                <w:rFonts w:eastAsia="Times New Roman"/>
              </w:rPr>
            </w:pPr>
          </w:p>
        </w:tc>
        <w:tc>
          <w:tcPr>
            <w:tcW w:w="0" w:type="auto"/>
            <w:gridSpan w:val="3"/>
            <w:vAlign w:val="center"/>
            <w:hideMark/>
          </w:tcPr>
          <w:p w14:paraId="13A641E4" w14:textId="77777777" w:rsidR="00000000" w:rsidRDefault="007F1284">
            <w:pPr>
              <w:spacing w:after="100"/>
              <w:rPr>
                <w:rFonts w:eastAsia="Times New Roman"/>
                <w:sz w:val="20"/>
                <w:szCs w:val="20"/>
              </w:rPr>
            </w:pPr>
          </w:p>
        </w:tc>
        <w:tc>
          <w:tcPr>
            <w:tcW w:w="0" w:type="auto"/>
            <w:gridSpan w:val="3"/>
            <w:vAlign w:val="center"/>
            <w:hideMark/>
          </w:tcPr>
          <w:p w14:paraId="6C3A93CE" w14:textId="77777777" w:rsidR="00000000" w:rsidRDefault="007F1284">
            <w:pPr>
              <w:spacing w:after="100"/>
              <w:rPr>
                <w:rFonts w:eastAsia="Times New Roman"/>
                <w:sz w:val="20"/>
                <w:szCs w:val="20"/>
              </w:rPr>
            </w:pPr>
          </w:p>
        </w:tc>
        <w:tc>
          <w:tcPr>
            <w:tcW w:w="0" w:type="auto"/>
            <w:gridSpan w:val="3"/>
            <w:vAlign w:val="center"/>
            <w:hideMark/>
          </w:tcPr>
          <w:p w14:paraId="1E4526B8" w14:textId="77777777" w:rsidR="00000000" w:rsidRDefault="007F1284">
            <w:pPr>
              <w:spacing w:after="100"/>
              <w:rPr>
                <w:rFonts w:eastAsia="Times New Roman"/>
                <w:sz w:val="20"/>
                <w:szCs w:val="20"/>
              </w:rPr>
            </w:pPr>
          </w:p>
        </w:tc>
      </w:tr>
      <w:tr w:rsidR="00000000" w14:paraId="516101D4" w14:textId="77777777">
        <w:trPr>
          <w:divId w:val="684675901"/>
          <w:jc w:val="center"/>
        </w:trPr>
        <w:tc>
          <w:tcPr>
            <w:tcW w:w="0" w:type="auto"/>
            <w:gridSpan w:val="3"/>
            <w:tcMar>
              <w:top w:w="30" w:type="dxa"/>
              <w:left w:w="20" w:type="dxa"/>
              <w:bottom w:w="30" w:type="dxa"/>
              <w:right w:w="20" w:type="dxa"/>
            </w:tcMar>
            <w:vAlign w:val="bottom"/>
            <w:hideMark/>
          </w:tcPr>
          <w:p w14:paraId="236DE64D" w14:textId="77777777" w:rsidR="00000000" w:rsidRDefault="007F1284">
            <w:pPr>
              <w:spacing w:after="100"/>
              <w:rPr>
                <w:rFonts w:eastAsia="Times New Roman"/>
              </w:rPr>
            </w:pPr>
            <w:r>
              <w:rPr>
                <w:rFonts w:eastAsia="Times New Roman"/>
                <w:color w:val="000000"/>
                <w:sz w:val="16"/>
                <w:szCs w:val="16"/>
              </w:rPr>
              <w:t> </w:t>
            </w:r>
          </w:p>
        </w:tc>
        <w:tc>
          <w:tcPr>
            <w:tcW w:w="0" w:type="auto"/>
            <w:vAlign w:val="center"/>
            <w:hideMark/>
          </w:tcPr>
          <w:p w14:paraId="4A28DEEE" w14:textId="77777777" w:rsidR="00000000" w:rsidRDefault="007F1284">
            <w:pPr>
              <w:spacing w:after="100"/>
              <w:rPr>
                <w:rFonts w:eastAsia="Times New Roman"/>
              </w:rPr>
            </w:pPr>
          </w:p>
        </w:tc>
        <w:tc>
          <w:tcPr>
            <w:tcW w:w="0" w:type="auto"/>
            <w:vAlign w:val="center"/>
            <w:hideMark/>
          </w:tcPr>
          <w:p w14:paraId="1CFD2AD4" w14:textId="77777777" w:rsidR="00000000" w:rsidRDefault="007F1284">
            <w:pPr>
              <w:spacing w:after="100"/>
              <w:rPr>
                <w:rFonts w:eastAsia="Times New Roman"/>
                <w:sz w:val="20"/>
                <w:szCs w:val="20"/>
              </w:rPr>
            </w:pPr>
          </w:p>
        </w:tc>
        <w:tc>
          <w:tcPr>
            <w:tcW w:w="0" w:type="auto"/>
            <w:vAlign w:val="center"/>
            <w:hideMark/>
          </w:tcPr>
          <w:p w14:paraId="3760BCBD" w14:textId="77777777" w:rsidR="00000000" w:rsidRDefault="007F1284">
            <w:pPr>
              <w:spacing w:after="100"/>
              <w:rPr>
                <w:rFonts w:eastAsia="Times New Roman"/>
                <w:sz w:val="20"/>
                <w:szCs w:val="20"/>
              </w:rPr>
            </w:pPr>
          </w:p>
        </w:tc>
        <w:tc>
          <w:tcPr>
            <w:tcW w:w="0" w:type="auto"/>
            <w:vAlign w:val="center"/>
            <w:hideMark/>
          </w:tcPr>
          <w:p w14:paraId="15358192" w14:textId="77777777" w:rsidR="00000000" w:rsidRDefault="007F128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0B86886"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D8EB624" w14:textId="77777777" w:rsidR="00000000" w:rsidRDefault="007F128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6EE7EA2" w14:textId="77777777" w:rsidR="00000000" w:rsidRDefault="007F1284">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14:paraId="667CFAEB" w14:textId="77777777" w:rsidR="00000000" w:rsidRDefault="007F1284">
            <w:pPr>
              <w:spacing w:after="100"/>
              <w:jc w:val="center"/>
              <w:rPr>
                <w:rFonts w:eastAsia="Times New Roman"/>
              </w:rPr>
            </w:pPr>
          </w:p>
        </w:tc>
        <w:tc>
          <w:tcPr>
            <w:tcW w:w="0" w:type="auto"/>
            <w:gridSpan w:val="3"/>
            <w:vAlign w:val="center"/>
            <w:hideMark/>
          </w:tcPr>
          <w:p w14:paraId="63B3030E" w14:textId="77777777" w:rsidR="00000000" w:rsidRDefault="007F1284">
            <w:pPr>
              <w:spacing w:after="100"/>
              <w:rPr>
                <w:rFonts w:eastAsia="Times New Roman"/>
                <w:sz w:val="20"/>
                <w:szCs w:val="20"/>
              </w:rPr>
            </w:pPr>
          </w:p>
        </w:tc>
        <w:tc>
          <w:tcPr>
            <w:tcW w:w="0" w:type="auto"/>
            <w:gridSpan w:val="3"/>
            <w:vAlign w:val="center"/>
            <w:hideMark/>
          </w:tcPr>
          <w:p w14:paraId="65890953" w14:textId="77777777" w:rsidR="00000000" w:rsidRDefault="007F1284">
            <w:pPr>
              <w:spacing w:after="100"/>
              <w:rPr>
                <w:rFonts w:eastAsia="Times New Roman"/>
                <w:sz w:val="20"/>
                <w:szCs w:val="20"/>
              </w:rPr>
            </w:pPr>
          </w:p>
        </w:tc>
        <w:tc>
          <w:tcPr>
            <w:tcW w:w="0" w:type="auto"/>
            <w:gridSpan w:val="3"/>
            <w:vAlign w:val="center"/>
            <w:hideMark/>
          </w:tcPr>
          <w:p w14:paraId="55379BCE" w14:textId="77777777" w:rsidR="00000000" w:rsidRDefault="007F1284">
            <w:pPr>
              <w:spacing w:after="100"/>
              <w:rPr>
                <w:rFonts w:eastAsia="Times New Roman"/>
                <w:sz w:val="20"/>
                <w:szCs w:val="20"/>
              </w:rPr>
            </w:pPr>
          </w:p>
        </w:tc>
      </w:tr>
      <w:tr w:rsidR="00000000" w14:paraId="0BB9C956" w14:textId="77777777">
        <w:trPr>
          <w:divId w:val="684675901"/>
          <w:jc w:val="center"/>
        </w:trPr>
        <w:tc>
          <w:tcPr>
            <w:tcW w:w="0" w:type="auto"/>
            <w:gridSpan w:val="3"/>
            <w:tcMar>
              <w:top w:w="0" w:type="dxa"/>
              <w:left w:w="20" w:type="dxa"/>
              <w:bottom w:w="0" w:type="dxa"/>
              <w:right w:w="20" w:type="dxa"/>
            </w:tcMar>
            <w:vAlign w:val="center"/>
            <w:hideMark/>
          </w:tcPr>
          <w:p w14:paraId="1190139C" w14:textId="77777777" w:rsidR="00000000" w:rsidRDefault="007F1284">
            <w:pPr>
              <w:spacing w:after="100"/>
              <w:rPr>
                <w:rFonts w:eastAsia="Times New Roman"/>
                <w:sz w:val="20"/>
                <w:szCs w:val="20"/>
              </w:rPr>
            </w:pPr>
          </w:p>
        </w:tc>
        <w:tc>
          <w:tcPr>
            <w:tcW w:w="0" w:type="auto"/>
            <w:vAlign w:val="center"/>
            <w:hideMark/>
          </w:tcPr>
          <w:p w14:paraId="5F4D093C" w14:textId="77777777" w:rsidR="00000000" w:rsidRDefault="007F1284">
            <w:pPr>
              <w:spacing w:after="100"/>
              <w:rPr>
                <w:rFonts w:eastAsia="Times New Roman"/>
                <w:sz w:val="20"/>
                <w:szCs w:val="20"/>
              </w:rPr>
            </w:pPr>
          </w:p>
        </w:tc>
        <w:tc>
          <w:tcPr>
            <w:tcW w:w="0" w:type="auto"/>
            <w:vAlign w:val="center"/>
            <w:hideMark/>
          </w:tcPr>
          <w:p w14:paraId="29681A2A" w14:textId="77777777" w:rsidR="00000000" w:rsidRDefault="007F1284">
            <w:pPr>
              <w:spacing w:after="100"/>
              <w:rPr>
                <w:rFonts w:eastAsia="Times New Roman"/>
                <w:sz w:val="20"/>
                <w:szCs w:val="20"/>
              </w:rPr>
            </w:pPr>
          </w:p>
        </w:tc>
        <w:tc>
          <w:tcPr>
            <w:tcW w:w="0" w:type="auto"/>
            <w:vAlign w:val="center"/>
            <w:hideMark/>
          </w:tcPr>
          <w:p w14:paraId="19C08F28" w14:textId="77777777" w:rsidR="00000000" w:rsidRDefault="007F1284">
            <w:pPr>
              <w:spacing w:after="100"/>
              <w:rPr>
                <w:rFonts w:eastAsia="Times New Roman"/>
                <w:sz w:val="20"/>
                <w:szCs w:val="20"/>
              </w:rPr>
            </w:pPr>
          </w:p>
        </w:tc>
        <w:tc>
          <w:tcPr>
            <w:tcW w:w="0" w:type="auto"/>
            <w:vAlign w:val="center"/>
            <w:hideMark/>
          </w:tcPr>
          <w:p w14:paraId="0B40B977" w14:textId="77777777" w:rsidR="00000000" w:rsidRDefault="007F1284">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4D17CC18" w14:textId="77777777" w:rsidR="00000000" w:rsidRDefault="007F1284">
            <w:pPr>
              <w:spacing w:after="100"/>
              <w:jc w:val="center"/>
              <w:rPr>
                <w:rFonts w:eastAsia="Times New Roman"/>
              </w:rPr>
            </w:pPr>
            <w:r>
              <w:rPr>
                <w:rFonts w:eastAsia="Times New Roman"/>
                <w:color w:val="000000"/>
                <w:sz w:val="16"/>
                <w:szCs w:val="16"/>
              </w:rPr>
              <w:t>(in millions)</w:t>
            </w:r>
          </w:p>
        </w:tc>
        <w:tc>
          <w:tcPr>
            <w:tcW w:w="0" w:type="auto"/>
            <w:gridSpan w:val="3"/>
            <w:vAlign w:val="center"/>
            <w:hideMark/>
          </w:tcPr>
          <w:p w14:paraId="24FD8199" w14:textId="77777777" w:rsidR="00000000" w:rsidRDefault="007F1284">
            <w:pPr>
              <w:spacing w:after="100"/>
              <w:jc w:val="center"/>
              <w:rPr>
                <w:rFonts w:eastAsia="Times New Roman"/>
              </w:rPr>
            </w:pPr>
          </w:p>
        </w:tc>
        <w:tc>
          <w:tcPr>
            <w:tcW w:w="0" w:type="auto"/>
            <w:gridSpan w:val="3"/>
            <w:vAlign w:val="center"/>
            <w:hideMark/>
          </w:tcPr>
          <w:p w14:paraId="2C618BFF" w14:textId="77777777" w:rsidR="00000000" w:rsidRDefault="007F1284">
            <w:pPr>
              <w:spacing w:after="100"/>
              <w:rPr>
                <w:rFonts w:eastAsia="Times New Roman"/>
                <w:sz w:val="20"/>
                <w:szCs w:val="20"/>
              </w:rPr>
            </w:pPr>
          </w:p>
        </w:tc>
        <w:tc>
          <w:tcPr>
            <w:tcW w:w="0" w:type="auto"/>
            <w:vAlign w:val="center"/>
            <w:hideMark/>
          </w:tcPr>
          <w:p w14:paraId="35447F11" w14:textId="77777777" w:rsidR="00000000" w:rsidRDefault="007F1284">
            <w:pPr>
              <w:spacing w:after="100"/>
              <w:rPr>
                <w:rFonts w:eastAsia="Times New Roman"/>
                <w:sz w:val="20"/>
                <w:szCs w:val="20"/>
              </w:rPr>
            </w:pPr>
          </w:p>
        </w:tc>
        <w:tc>
          <w:tcPr>
            <w:tcW w:w="0" w:type="auto"/>
            <w:vAlign w:val="center"/>
            <w:hideMark/>
          </w:tcPr>
          <w:p w14:paraId="1FCB8951" w14:textId="77777777" w:rsidR="00000000" w:rsidRDefault="007F1284">
            <w:pPr>
              <w:spacing w:after="100"/>
              <w:rPr>
                <w:rFonts w:eastAsia="Times New Roman"/>
                <w:sz w:val="20"/>
                <w:szCs w:val="20"/>
              </w:rPr>
            </w:pPr>
          </w:p>
        </w:tc>
        <w:tc>
          <w:tcPr>
            <w:tcW w:w="0" w:type="auto"/>
            <w:vAlign w:val="center"/>
            <w:hideMark/>
          </w:tcPr>
          <w:p w14:paraId="5E5FAF9B" w14:textId="77777777" w:rsidR="00000000" w:rsidRDefault="007F1284">
            <w:pPr>
              <w:spacing w:after="100"/>
              <w:rPr>
                <w:rFonts w:eastAsia="Times New Roman"/>
                <w:sz w:val="20"/>
                <w:szCs w:val="20"/>
              </w:rPr>
            </w:pPr>
          </w:p>
        </w:tc>
        <w:tc>
          <w:tcPr>
            <w:tcW w:w="0" w:type="auto"/>
            <w:vAlign w:val="center"/>
            <w:hideMark/>
          </w:tcPr>
          <w:p w14:paraId="17E0BC94" w14:textId="77777777" w:rsidR="00000000" w:rsidRDefault="007F1284">
            <w:pPr>
              <w:spacing w:after="100"/>
              <w:rPr>
                <w:rFonts w:eastAsia="Times New Roman"/>
                <w:sz w:val="20"/>
                <w:szCs w:val="20"/>
              </w:rPr>
            </w:pPr>
          </w:p>
        </w:tc>
        <w:tc>
          <w:tcPr>
            <w:tcW w:w="0" w:type="auto"/>
            <w:vAlign w:val="center"/>
            <w:hideMark/>
          </w:tcPr>
          <w:p w14:paraId="23AF497E" w14:textId="77777777" w:rsidR="00000000" w:rsidRDefault="007F1284">
            <w:pPr>
              <w:spacing w:after="100"/>
              <w:rPr>
                <w:rFonts w:eastAsia="Times New Roman"/>
                <w:sz w:val="20"/>
                <w:szCs w:val="20"/>
              </w:rPr>
            </w:pPr>
          </w:p>
        </w:tc>
        <w:tc>
          <w:tcPr>
            <w:tcW w:w="0" w:type="auto"/>
            <w:vAlign w:val="center"/>
            <w:hideMark/>
          </w:tcPr>
          <w:p w14:paraId="16A32471" w14:textId="77777777" w:rsidR="00000000" w:rsidRDefault="007F1284">
            <w:pPr>
              <w:spacing w:after="100"/>
              <w:rPr>
                <w:rFonts w:eastAsia="Times New Roman"/>
                <w:sz w:val="20"/>
                <w:szCs w:val="20"/>
              </w:rPr>
            </w:pPr>
          </w:p>
        </w:tc>
      </w:tr>
      <w:tr w:rsidR="00000000" w14:paraId="00F02251" w14:textId="77777777">
        <w:trPr>
          <w:divId w:val="684675901"/>
          <w:jc w:val="center"/>
        </w:trPr>
        <w:tc>
          <w:tcPr>
            <w:tcW w:w="0" w:type="auto"/>
            <w:gridSpan w:val="3"/>
            <w:shd w:val="clear" w:color="auto" w:fill="CCEEFF"/>
            <w:tcMar>
              <w:top w:w="30" w:type="dxa"/>
              <w:left w:w="20" w:type="dxa"/>
              <w:bottom w:w="30" w:type="dxa"/>
              <w:right w:w="20" w:type="dxa"/>
            </w:tcMar>
            <w:vAlign w:val="bottom"/>
            <w:hideMark/>
          </w:tcPr>
          <w:p w14:paraId="716DAA40" w14:textId="77777777" w:rsidR="00000000" w:rsidRDefault="007F1284">
            <w:pPr>
              <w:spacing w:after="100"/>
              <w:rPr>
                <w:rFonts w:eastAsia="Times New Roman"/>
              </w:rPr>
            </w:pPr>
            <w:r>
              <w:rPr>
                <w:rFonts w:eastAsia="Times New Roman"/>
                <w:b/>
                <w:bCs/>
                <w:color w:val="000000"/>
                <w:sz w:val="20"/>
                <w:szCs w:val="20"/>
              </w:rPr>
              <w:t>Balance, beginning of period</w:t>
            </w:r>
          </w:p>
        </w:tc>
        <w:tc>
          <w:tcPr>
            <w:tcW w:w="0" w:type="auto"/>
            <w:vAlign w:val="center"/>
            <w:hideMark/>
          </w:tcPr>
          <w:p w14:paraId="17295A6E" w14:textId="77777777" w:rsidR="00000000" w:rsidRDefault="007F1284">
            <w:pPr>
              <w:spacing w:after="100"/>
              <w:rPr>
                <w:rFonts w:eastAsia="Times New Roman"/>
              </w:rPr>
            </w:pPr>
          </w:p>
        </w:tc>
        <w:tc>
          <w:tcPr>
            <w:tcW w:w="0" w:type="auto"/>
            <w:vAlign w:val="center"/>
            <w:hideMark/>
          </w:tcPr>
          <w:p w14:paraId="287EE722" w14:textId="77777777" w:rsidR="00000000" w:rsidRDefault="007F1284">
            <w:pPr>
              <w:spacing w:after="100"/>
              <w:rPr>
                <w:rFonts w:eastAsia="Times New Roman"/>
                <w:sz w:val="20"/>
                <w:szCs w:val="20"/>
              </w:rPr>
            </w:pPr>
          </w:p>
        </w:tc>
        <w:tc>
          <w:tcPr>
            <w:tcW w:w="0" w:type="auto"/>
            <w:vAlign w:val="center"/>
            <w:hideMark/>
          </w:tcPr>
          <w:p w14:paraId="2775CD88" w14:textId="77777777" w:rsidR="00000000" w:rsidRDefault="007F1284">
            <w:pPr>
              <w:spacing w:after="100"/>
              <w:rPr>
                <w:rFonts w:eastAsia="Times New Roman"/>
                <w:sz w:val="20"/>
                <w:szCs w:val="20"/>
              </w:rPr>
            </w:pPr>
          </w:p>
        </w:tc>
        <w:tc>
          <w:tcPr>
            <w:tcW w:w="0" w:type="auto"/>
            <w:vAlign w:val="center"/>
            <w:hideMark/>
          </w:tcPr>
          <w:p w14:paraId="6D5AAD80"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ABEF233"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A5E5B2E" w14:textId="77777777" w:rsidR="00000000" w:rsidRDefault="007F1284">
            <w:pPr>
              <w:spacing w:after="100"/>
              <w:jc w:val="right"/>
              <w:rPr>
                <w:rFonts w:eastAsia="Times New Roman"/>
              </w:rPr>
            </w:pPr>
            <w:r>
              <w:rPr>
                <w:rFonts w:eastAsia="Times New Roman"/>
                <w:b/>
                <w:bCs/>
                <w:color w:val="000000"/>
                <w:sz w:val="20"/>
                <w:szCs w:val="20"/>
              </w:rPr>
              <w:t>468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0DCC69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BB17ED"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49191C0"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F914480" w14:textId="77777777" w:rsidR="00000000" w:rsidRDefault="007F1284">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14:paraId="22FD9C7F" w14:textId="77777777" w:rsidR="00000000" w:rsidRDefault="007F1284">
            <w:pPr>
              <w:spacing w:after="100"/>
              <w:jc w:val="right"/>
              <w:rPr>
                <w:rFonts w:eastAsia="Times New Roman"/>
              </w:rPr>
            </w:pPr>
          </w:p>
        </w:tc>
        <w:tc>
          <w:tcPr>
            <w:tcW w:w="0" w:type="auto"/>
            <w:gridSpan w:val="3"/>
            <w:vAlign w:val="center"/>
            <w:hideMark/>
          </w:tcPr>
          <w:p w14:paraId="76697E3D" w14:textId="77777777" w:rsidR="00000000" w:rsidRDefault="007F1284">
            <w:pPr>
              <w:spacing w:after="100"/>
              <w:jc w:val="right"/>
              <w:rPr>
                <w:rFonts w:eastAsia="Times New Roman"/>
                <w:sz w:val="20"/>
                <w:szCs w:val="20"/>
              </w:rPr>
            </w:pPr>
          </w:p>
        </w:tc>
        <w:tc>
          <w:tcPr>
            <w:tcW w:w="0" w:type="auto"/>
            <w:gridSpan w:val="3"/>
            <w:vAlign w:val="center"/>
            <w:hideMark/>
          </w:tcPr>
          <w:p w14:paraId="481CDCA7" w14:textId="77777777" w:rsidR="00000000" w:rsidRDefault="007F1284">
            <w:pPr>
              <w:spacing w:after="100"/>
              <w:rPr>
                <w:rFonts w:eastAsia="Times New Roman"/>
                <w:sz w:val="20"/>
                <w:szCs w:val="20"/>
              </w:rPr>
            </w:pPr>
          </w:p>
        </w:tc>
        <w:tc>
          <w:tcPr>
            <w:tcW w:w="0" w:type="auto"/>
            <w:gridSpan w:val="3"/>
            <w:vAlign w:val="center"/>
            <w:hideMark/>
          </w:tcPr>
          <w:p w14:paraId="1649BB20" w14:textId="77777777" w:rsidR="00000000" w:rsidRDefault="007F1284">
            <w:pPr>
              <w:spacing w:after="100"/>
              <w:rPr>
                <w:rFonts w:eastAsia="Times New Roman"/>
                <w:sz w:val="20"/>
                <w:szCs w:val="20"/>
              </w:rPr>
            </w:pPr>
          </w:p>
        </w:tc>
        <w:tc>
          <w:tcPr>
            <w:tcW w:w="0" w:type="auto"/>
            <w:gridSpan w:val="3"/>
            <w:vAlign w:val="center"/>
            <w:hideMark/>
          </w:tcPr>
          <w:p w14:paraId="259C86E7" w14:textId="77777777" w:rsidR="00000000" w:rsidRDefault="007F1284">
            <w:pPr>
              <w:spacing w:after="100"/>
              <w:rPr>
                <w:rFonts w:eastAsia="Times New Roman"/>
                <w:sz w:val="20"/>
                <w:szCs w:val="20"/>
              </w:rPr>
            </w:pPr>
          </w:p>
        </w:tc>
      </w:tr>
      <w:tr w:rsidR="00000000" w14:paraId="0BF952B4" w14:textId="77777777">
        <w:trPr>
          <w:divId w:val="684675901"/>
          <w:jc w:val="center"/>
        </w:trPr>
        <w:tc>
          <w:tcPr>
            <w:tcW w:w="0" w:type="auto"/>
            <w:gridSpan w:val="3"/>
            <w:shd w:val="clear" w:color="auto" w:fill="FFFFFF"/>
            <w:tcMar>
              <w:top w:w="30" w:type="dxa"/>
              <w:left w:w="20" w:type="dxa"/>
              <w:bottom w:w="30" w:type="dxa"/>
              <w:right w:w="20" w:type="dxa"/>
            </w:tcMar>
            <w:vAlign w:val="bottom"/>
            <w:hideMark/>
          </w:tcPr>
          <w:p w14:paraId="17611B1A" w14:textId="77777777" w:rsidR="00000000" w:rsidRDefault="007F1284">
            <w:pPr>
              <w:spacing w:after="100"/>
              <w:rPr>
                <w:rFonts w:eastAsia="Times New Roman"/>
              </w:rPr>
            </w:pPr>
            <w:r>
              <w:rPr>
                <w:rFonts w:eastAsia="Times New Roman"/>
                <w:color w:val="000000"/>
                <w:sz w:val="20"/>
                <w:szCs w:val="20"/>
              </w:rPr>
              <w:t>Net earnings (loss) attributable to redeemable noncontrolling interests</w:t>
            </w:r>
          </w:p>
        </w:tc>
        <w:tc>
          <w:tcPr>
            <w:tcW w:w="0" w:type="auto"/>
            <w:vAlign w:val="center"/>
            <w:hideMark/>
          </w:tcPr>
          <w:p w14:paraId="0359653B" w14:textId="77777777" w:rsidR="00000000" w:rsidRDefault="007F1284">
            <w:pPr>
              <w:spacing w:after="100"/>
              <w:rPr>
                <w:rFonts w:eastAsia="Times New Roman"/>
              </w:rPr>
            </w:pPr>
          </w:p>
        </w:tc>
        <w:tc>
          <w:tcPr>
            <w:tcW w:w="0" w:type="auto"/>
            <w:vAlign w:val="center"/>
            <w:hideMark/>
          </w:tcPr>
          <w:p w14:paraId="178D2A91" w14:textId="77777777" w:rsidR="00000000" w:rsidRDefault="007F1284">
            <w:pPr>
              <w:spacing w:after="100"/>
              <w:rPr>
                <w:rFonts w:eastAsia="Times New Roman"/>
                <w:sz w:val="20"/>
                <w:szCs w:val="20"/>
              </w:rPr>
            </w:pPr>
          </w:p>
        </w:tc>
        <w:tc>
          <w:tcPr>
            <w:tcW w:w="0" w:type="auto"/>
            <w:vAlign w:val="center"/>
            <w:hideMark/>
          </w:tcPr>
          <w:p w14:paraId="1DA6B942" w14:textId="77777777" w:rsidR="00000000" w:rsidRDefault="007F1284">
            <w:pPr>
              <w:spacing w:after="100"/>
              <w:rPr>
                <w:rFonts w:eastAsia="Times New Roman"/>
                <w:sz w:val="20"/>
                <w:szCs w:val="20"/>
              </w:rPr>
            </w:pPr>
          </w:p>
        </w:tc>
        <w:tc>
          <w:tcPr>
            <w:tcW w:w="0" w:type="auto"/>
            <w:vAlign w:val="center"/>
            <w:hideMark/>
          </w:tcPr>
          <w:p w14:paraId="201DDA21"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45E836" w14:textId="77777777" w:rsidR="00000000" w:rsidRDefault="007F1284">
            <w:pPr>
              <w:spacing w:after="100"/>
              <w:jc w:val="right"/>
              <w:rPr>
                <w:rFonts w:eastAsia="Times New Roman"/>
              </w:rPr>
            </w:pPr>
            <w:r>
              <w:rPr>
                <w:rFonts w:eastAsia="Times New Roman"/>
                <w:b/>
                <w:bCs/>
                <w:color w:val="000000"/>
                <w:sz w:val="20"/>
                <w:szCs w:val="20"/>
              </w:rPr>
              <w:t>(27)</w:t>
            </w:r>
          </w:p>
        </w:tc>
        <w:tc>
          <w:tcPr>
            <w:tcW w:w="0" w:type="auto"/>
            <w:shd w:val="clear" w:color="auto" w:fill="FFFFFF"/>
            <w:tcMar>
              <w:top w:w="30" w:type="dxa"/>
              <w:left w:w="0" w:type="dxa"/>
              <w:bottom w:w="30" w:type="dxa"/>
              <w:right w:w="20" w:type="dxa"/>
            </w:tcMar>
            <w:vAlign w:val="bottom"/>
            <w:hideMark/>
          </w:tcPr>
          <w:p w14:paraId="78EA34F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0006D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146E5B"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2DA6EA1" w14:textId="77777777" w:rsidR="00000000" w:rsidRDefault="007F1284">
            <w:pPr>
              <w:spacing w:after="100"/>
              <w:jc w:val="right"/>
              <w:rPr>
                <w:rFonts w:eastAsia="Times New Roman"/>
              </w:rPr>
            </w:pPr>
          </w:p>
        </w:tc>
        <w:tc>
          <w:tcPr>
            <w:tcW w:w="0" w:type="auto"/>
            <w:gridSpan w:val="3"/>
            <w:vAlign w:val="center"/>
            <w:hideMark/>
          </w:tcPr>
          <w:p w14:paraId="10D2DA9A" w14:textId="77777777" w:rsidR="00000000" w:rsidRDefault="007F1284">
            <w:pPr>
              <w:spacing w:after="100"/>
              <w:jc w:val="right"/>
              <w:rPr>
                <w:rFonts w:eastAsia="Times New Roman"/>
                <w:sz w:val="20"/>
                <w:szCs w:val="20"/>
              </w:rPr>
            </w:pPr>
          </w:p>
        </w:tc>
        <w:tc>
          <w:tcPr>
            <w:tcW w:w="0" w:type="auto"/>
            <w:gridSpan w:val="3"/>
            <w:vAlign w:val="center"/>
            <w:hideMark/>
          </w:tcPr>
          <w:p w14:paraId="0418FDB3" w14:textId="77777777" w:rsidR="00000000" w:rsidRDefault="007F1284">
            <w:pPr>
              <w:spacing w:after="100"/>
              <w:rPr>
                <w:rFonts w:eastAsia="Times New Roman"/>
                <w:sz w:val="20"/>
                <w:szCs w:val="20"/>
              </w:rPr>
            </w:pPr>
          </w:p>
        </w:tc>
        <w:tc>
          <w:tcPr>
            <w:tcW w:w="0" w:type="auto"/>
            <w:gridSpan w:val="3"/>
            <w:vAlign w:val="center"/>
            <w:hideMark/>
          </w:tcPr>
          <w:p w14:paraId="4DC96589" w14:textId="77777777" w:rsidR="00000000" w:rsidRDefault="007F1284">
            <w:pPr>
              <w:spacing w:after="100"/>
              <w:rPr>
                <w:rFonts w:eastAsia="Times New Roman"/>
                <w:sz w:val="20"/>
                <w:szCs w:val="20"/>
              </w:rPr>
            </w:pPr>
          </w:p>
        </w:tc>
        <w:tc>
          <w:tcPr>
            <w:tcW w:w="0" w:type="auto"/>
            <w:gridSpan w:val="3"/>
            <w:vAlign w:val="center"/>
            <w:hideMark/>
          </w:tcPr>
          <w:p w14:paraId="42492ABC" w14:textId="77777777" w:rsidR="00000000" w:rsidRDefault="007F1284">
            <w:pPr>
              <w:spacing w:after="100"/>
              <w:rPr>
                <w:rFonts w:eastAsia="Times New Roman"/>
                <w:sz w:val="20"/>
                <w:szCs w:val="20"/>
              </w:rPr>
            </w:pPr>
          </w:p>
        </w:tc>
      </w:tr>
      <w:tr w:rsidR="00000000" w14:paraId="19A85FD8" w14:textId="77777777">
        <w:trPr>
          <w:divId w:val="684675901"/>
          <w:jc w:val="center"/>
        </w:trPr>
        <w:tc>
          <w:tcPr>
            <w:tcW w:w="0" w:type="auto"/>
            <w:gridSpan w:val="3"/>
            <w:shd w:val="clear" w:color="auto" w:fill="CCEEFF"/>
            <w:tcMar>
              <w:top w:w="30" w:type="dxa"/>
              <w:left w:w="20" w:type="dxa"/>
              <w:bottom w:w="30" w:type="dxa"/>
              <w:right w:w="20" w:type="dxa"/>
            </w:tcMar>
            <w:vAlign w:val="bottom"/>
            <w:hideMark/>
          </w:tcPr>
          <w:p w14:paraId="76E68626" w14:textId="77777777" w:rsidR="00000000" w:rsidRDefault="007F1284">
            <w:pPr>
              <w:spacing w:after="100"/>
              <w:rPr>
                <w:rFonts w:eastAsia="Times New Roman"/>
              </w:rPr>
            </w:pPr>
            <w:r>
              <w:rPr>
                <w:rFonts w:eastAsia="Times New Roman"/>
                <w:color w:val="000000"/>
                <w:sz w:val="20"/>
                <w:szCs w:val="20"/>
              </w:rPr>
              <w:t>Purchase/change of redeemable noncontrolling interests</w:t>
            </w:r>
          </w:p>
        </w:tc>
        <w:tc>
          <w:tcPr>
            <w:tcW w:w="0" w:type="auto"/>
            <w:vAlign w:val="center"/>
            <w:hideMark/>
          </w:tcPr>
          <w:p w14:paraId="04B559F1" w14:textId="77777777" w:rsidR="00000000" w:rsidRDefault="007F1284">
            <w:pPr>
              <w:spacing w:after="100"/>
              <w:rPr>
                <w:rFonts w:eastAsia="Times New Roman"/>
              </w:rPr>
            </w:pPr>
          </w:p>
        </w:tc>
        <w:tc>
          <w:tcPr>
            <w:tcW w:w="0" w:type="auto"/>
            <w:vAlign w:val="center"/>
            <w:hideMark/>
          </w:tcPr>
          <w:p w14:paraId="3C482906" w14:textId="77777777" w:rsidR="00000000" w:rsidRDefault="007F1284">
            <w:pPr>
              <w:spacing w:after="100"/>
              <w:rPr>
                <w:rFonts w:eastAsia="Times New Roman"/>
                <w:sz w:val="20"/>
                <w:szCs w:val="20"/>
              </w:rPr>
            </w:pPr>
          </w:p>
        </w:tc>
        <w:tc>
          <w:tcPr>
            <w:tcW w:w="0" w:type="auto"/>
            <w:vAlign w:val="center"/>
            <w:hideMark/>
          </w:tcPr>
          <w:p w14:paraId="375AA70B" w14:textId="77777777" w:rsidR="00000000" w:rsidRDefault="007F1284">
            <w:pPr>
              <w:spacing w:after="100"/>
              <w:rPr>
                <w:rFonts w:eastAsia="Times New Roman"/>
                <w:sz w:val="20"/>
                <w:szCs w:val="20"/>
              </w:rPr>
            </w:pPr>
          </w:p>
        </w:tc>
        <w:tc>
          <w:tcPr>
            <w:tcW w:w="0" w:type="auto"/>
            <w:vAlign w:val="center"/>
            <w:hideMark/>
          </w:tcPr>
          <w:p w14:paraId="2BC71EFF"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FCF9DA" w14:textId="77777777" w:rsidR="00000000" w:rsidRDefault="007F1284">
            <w:pPr>
              <w:spacing w:after="100"/>
              <w:jc w:val="right"/>
              <w:rPr>
                <w:rFonts w:eastAsia="Times New Roman"/>
              </w:rPr>
            </w:pPr>
            <w:r>
              <w:rPr>
                <w:rFonts w:eastAsia="Times New Roman"/>
                <w:b/>
                <w:bCs/>
                <w:color w:val="000000"/>
                <w:sz w:val="20"/>
                <w:szCs w:val="20"/>
              </w:rPr>
              <w:t>(55)</w:t>
            </w:r>
          </w:p>
        </w:tc>
        <w:tc>
          <w:tcPr>
            <w:tcW w:w="0" w:type="auto"/>
            <w:shd w:val="clear" w:color="auto" w:fill="CCEEFF"/>
            <w:tcMar>
              <w:top w:w="30" w:type="dxa"/>
              <w:left w:w="0" w:type="dxa"/>
              <w:bottom w:w="30" w:type="dxa"/>
              <w:right w:w="20" w:type="dxa"/>
            </w:tcMar>
            <w:vAlign w:val="bottom"/>
            <w:hideMark/>
          </w:tcPr>
          <w:p w14:paraId="5409D22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D0C1B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A5751C" w14:textId="77777777" w:rsidR="00000000" w:rsidRDefault="007F1284">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14:paraId="6C8A79E7" w14:textId="77777777" w:rsidR="00000000" w:rsidRDefault="007F1284">
            <w:pPr>
              <w:spacing w:after="100"/>
              <w:jc w:val="right"/>
              <w:rPr>
                <w:rFonts w:eastAsia="Times New Roman"/>
              </w:rPr>
            </w:pPr>
          </w:p>
        </w:tc>
        <w:tc>
          <w:tcPr>
            <w:tcW w:w="0" w:type="auto"/>
            <w:gridSpan w:val="3"/>
            <w:vAlign w:val="center"/>
            <w:hideMark/>
          </w:tcPr>
          <w:p w14:paraId="17737EBE" w14:textId="77777777" w:rsidR="00000000" w:rsidRDefault="007F1284">
            <w:pPr>
              <w:spacing w:after="100"/>
              <w:jc w:val="right"/>
              <w:rPr>
                <w:rFonts w:eastAsia="Times New Roman"/>
                <w:sz w:val="20"/>
                <w:szCs w:val="20"/>
              </w:rPr>
            </w:pPr>
          </w:p>
        </w:tc>
        <w:tc>
          <w:tcPr>
            <w:tcW w:w="0" w:type="auto"/>
            <w:gridSpan w:val="3"/>
            <w:vAlign w:val="center"/>
            <w:hideMark/>
          </w:tcPr>
          <w:p w14:paraId="44D2012F" w14:textId="77777777" w:rsidR="00000000" w:rsidRDefault="007F1284">
            <w:pPr>
              <w:spacing w:after="100"/>
              <w:rPr>
                <w:rFonts w:eastAsia="Times New Roman"/>
                <w:sz w:val="20"/>
                <w:szCs w:val="20"/>
              </w:rPr>
            </w:pPr>
          </w:p>
        </w:tc>
        <w:tc>
          <w:tcPr>
            <w:tcW w:w="0" w:type="auto"/>
            <w:gridSpan w:val="3"/>
            <w:vAlign w:val="center"/>
            <w:hideMark/>
          </w:tcPr>
          <w:p w14:paraId="478450D3" w14:textId="77777777" w:rsidR="00000000" w:rsidRDefault="007F1284">
            <w:pPr>
              <w:spacing w:after="100"/>
              <w:rPr>
                <w:rFonts w:eastAsia="Times New Roman"/>
                <w:sz w:val="20"/>
                <w:szCs w:val="20"/>
              </w:rPr>
            </w:pPr>
          </w:p>
        </w:tc>
        <w:tc>
          <w:tcPr>
            <w:tcW w:w="0" w:type="auto"/>
            <w:gridSpan w:val="3"/>
            <w:vAlign w:val="center"/>
            <w:hideMark/>
          </w:tcPr>
          <w:p w14:paraId="3A1D85F2" w14:textId="77777777" w:rsidR="00000000" w:rsidRDefault="007F1284">
            <w:pPr>
              <w:spacing w:after="100"/>
              <w:rPr>
                <w:rFonts w:eastAsia="Times New Roman"/>
                <w:sz w:val="20"/>
                <w:szCs w:val="20"/>
              </w:rPr>
            </w:pPr>
          </w:p>
        </w:tc>
      </w:tr>
      <w:tr w:rsidR="00000000" w14:paraId="31E40D6B" w14:textId="77777777">
        <w:trPr>
          <w:divId w:val="684675901"/>
          <w:jc w:val="center"/>
        </w:trPr>
        <w:tc>
          <w:tcPr>
            <w:tcW w:w="0" w:type="auto"/>
            <w:gridSpan w:val="3"/>
            <w:shd w:val="clear" w:color="auto" w:fill="FFFFFF"/>
            <w:tcMar>
              <w:top w:w="30" w:type="dxa"/>
              <w:left w:w="20" w:type="dxa"/>
              <w:bottom w:w="30" w:type="dxa"/>
              <w:right w:w="20" w:type="dxa"/>
            </w:tcMar>
            <w:vAlign w:val="bottom"/>
            <w:hideMark/>
          </w:tcPr>
          <w:p w14:paraId="6B71AD85" w14:textId="77777777" w:rsidR="00000000" w:rsidRDefault="007F1284">
            <w:pPr>
              <w:spacing w:after="100"/>
              <w:rPr>
                <w:rFonts w:eastAsia="Times New Roman"/>
              </w:rPr>
            </w:pPr>
            <w:r>
              <w:rPr>
                <w:rFonts w:eastAsia="Times New Roman"/>
                <w:b/>
                <w:bCs/>
                <w:color w:val="000000"/>
                <w:sz w:val="20"/>
                <w:szCs w:val="20"/>
              </w:rPr>
              <w:t>Balance, end of period</w:t>
            </w:r>
          </w:p>
        </w:tc>
        <w:tc>
          <w:tcPr>
            <w:tcW w:w="0" w:type="auto"/>
            <w:vAlign w:val="center"/>
            <w:hideMark/>
          </w:tcPr>
          <w:p w14:paraId="031AAF2C" w14:textId="77777777" w:rsidR="00000000" w:rsidRDefault="007F1284">
            <w:pPr>
              <w:spacing w:after="100"/>
              <w:rPr>
                <w:rFonts w:eastAsia="Times New Roman"/>
              </w:rPr>
            </w:pPr>
          </w:p>
        </w:tc>
        <w:tc>
          <w:tcPr>
            <w:tcW w:w="0" w:type="auto"/>
            <w:vAlign w:val="center"/>
            <w:hideMark/>
          </w:tcPr>
          <w:p w14:paraId="31BED52C" w14:textId="77777777" w:rsidR="00000000" w:rsidRDefault="007F1284">
            <w:pPr>
              <w:spacing w:after="100"/>
              <w:rPr>
                <w:rFonts w:eastAsia="Times New Roman"/>
                <w:sz w:val="20"/>
                <w:szCs w:val="20"/>
              </w:rPr>
            </w:pPr>
          </w:p>
        </w:tc>
        <w:tc>
          <w:tcPr>
            <w:tcW w:w="0" w:type="auto"/>
            <w:vAlign w:val="center"/>
            <w:hideMark/>
          </w:tcPr>
          <w:p w14:paraId="0104B695" w14:textId="77777777" w:rsidR="00000000" w:rsidRDefault="007F1284">
            <w:pPr>
              <w:spacing w:after="100"/>
              <w:rPr>
                <w:rFonts w:eastAsia="Times New Roman"/>
                <w:sz w:val="20"/>
                <w:szCs w:val="20"/>
              </w:rPr>
            </w:pPr>
          </w:p>
        </w:tc>
        <w:tc>
          <w:tcPr>
            <w:tcW w:w="0" w:type="auto"/>
            <w:vAlign w:val="center"/>
            <w:hideMark/>
          </w:tcPr>
          <w:p w14:paraId="2CDD2216" w14:textId="77777777" w:rsidR="00000000" w:rsidRDefault="007F1284">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3A716310"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2AF21D37" w14:textId="77777777" w:rsidR="00000000" w:rsidRDefault="007F1284">
            <w:pPr>
              <w:spacing w:after="100"/>
              <w:jc w:val="right"/>
              <w:rPr>
                <w:rFonts w:eastAsia="Times New Roman"/>
              </w:rPr>
            </w:pPr>
            <w:r>
              <w:rPr>
                <w:rFonts w:eastAsia="Times New Roman"/>
                <w:b/>
                <w:bCs/>
                <w:color w:val="000000"/>
                <w:sz w:val="20"/>
                <w:szCs w:val="20"/>
              </w:rPr>
              <w:t>386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25579236"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B90E32E"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70683313"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687C5829" w14:textId="77777777" w:rsidR="00000000" w:rsidRDefault="007F1284">
            <w:pPr>
              <w:spacing w:after="100"/>
              <w:jc w:val="right"/>
              <w:rPr>
                <w:rFonts w:eastAsia="Times New Roman"/>
              </w:rPr>
            </w:pPr>
            <w:r>
              <w:rPr>
                <w:rFonts w:eastAsia="Times New Roman"/>
                <w:color w:val="000000"/>
                <w:sz w:val="20"/>
                <w:szCs w:val="20"/>
              </w:rPr>
              <w:t>137 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054F0B45" w14:textId="77777777" w:rsidR="00000000" w:rsidRDefault="007F1284">
            <w:pPr>
              <w:spacing w:after="100"/>
              <w:jc w:val="right"/>
              <w:rPr>
                <w:rFonts w:eastAsia="Times New Roman"/>
              </w:rPr>
            </w:pPr>
          </w:p>
        </w:tc>
        <w:tc>
          <w:tcPr>
            <w:tcW w:w="0" w:type="auto"/>
            <w:gridSpan w:val="3"/>
            <w:vAlign w:val="center"/>
            <w:hideMark/>
          </w:tcPr>
          <w:p w14:paraId="446FF889" w14:textId="77777777" w:rsidR="00000000" w:rsidRDefault="007F1284">
            <w:pPr>
              <w:spacing w:after="100"/>
              <w:jc w:val="right"/>
              <w:rPr>
                <w:rFonts w:eastAsia="Times New Roman"/>
                <w:sz w:val="20"/>
                <w:szCs w:val="20"/>
              </w:rPr>
            </w:pPr>
          </w:p>
        </w:tc>
        <w:tc>
          <w:tcPr>
            <w:tcW w:w="0" w:type="auto"/>
            <w:gridSpan w:val="3"/>
            <w:vAlign w:val="center"/>
            <w:hideMark/>
          </w:tcPr>
          <w:p w14:paraId="169E6887" w14:textId="77777777" w:rsidR="00000000" w:rsidRDefault="007F1284">
            <w:pPr>
              <w:spacing w:after="100"/>
              <w:rPr>
                <w:rFonts w:eastAsia="Times New Roman"/>
                <w:sz w:val="20"/>
                <w:szCs w:val="20"/>
              </w:rPr>
            </w:pPr>
          </w:p>
        </w:tc>
        <w:tc>
          <w:tcPr>
            <w:tcW w:w="0" w:type="auto"/>
            <w:gridSpan w:val="3"/>
            <w:vAlign w:val="center"/>
            <w:hideMark/>
          </w:tcPr>
          <w:p w14:paraId="561CC4D4" w14:textId="77777777" w:rsidR="00000000" w:rsidRDefault="007F1284">
            <w:pPr>
              <w:spacing w:after="100"/>
              <w:rPr>
                <w:rFonts w:eastAsia="Times New Roman"/>
                <w:sz w:val="20"/>
                <w:szCs w:val="20"/>
              </w:rPr>
            </w:pPr>
          </w:p>
        </w:tc>
        <w:tc>
          <w:tcPr>
            <w:tcW w:w="0" w:type="auto"/>
            <w:gridSpan w:val="3"/>
            <w:vAlign w:val="center"/>
            <w:hideMark/>
          </w:tcPr>
          <w:p w14:paraId="28B7E54A" w14:textId="77777777" w:rsidR="00000000" w:rsidRDefault="007F1284">
            <w:pPr>
              <w:spacing w:after="100"/>
              <w:rPr>
                <w:rFonts w:eastAsia="Times New Roman"/>
                <w:sz w:val="20"/>
                <w:szCs w:val="20"/>
              </w:rPr>
            </w:pPr>
          </w:p>
        </w:tc>
      </w:tr>
    </w:tbl>
    <w:p w14:paraId="14E38AEE" w14:textId="77777777" w:rsidR="00000000" w:rsidRDefault="007F1284">
      <w:pPr>
        <w:divId w:val="2084713220"/>
        <w:rPr>
          <w:rFonts w:eastAsia="Times New Roman"/>
        </w:rPr>
      </w:pPr>
    </w:p>
    <w:p w14:paraId="785583C1" w14:textId="77777777" w:rsidR="00000000" w:rsidRDefault="007F1284">
      <w:pPr>
        <w:divId w:val="947614808"/>
        <w:rPr>
          <w:rFonts w:eastAsia="Times New Roman"/>
        </w:rPr>
      </w:pPr>
      <w:r>
        <w:rPr>
          <w:rFonts w:eastAsia="Times New Roman"/>
          <w:b/>
          <w:bCs/>
          <w:color w:val="000000"/>
          <w:sz w:val="20"/>
          <w:szCs w:val="20"/>
        </w:rPr>
        <w:t>12)    COMMITMENTS AND CONTINGENT LIABILITIES</w:t>
      </w:r>
    </w:p>
    <w:p w14:paraId="03AC8545" w14:textId="77777777" w:rsidR="00000000" w:rsidRDefault="007F1284">
      <w:pPr>
        <w:divId w:val="1827815169"/>
        <w:rPr>
          <w:rFonts w:eastAsia="Times New Roman"/>
        </w:rPr>
      </w:pPr>
      <w:r>
        <w:rPr>
          <w:rFonts w:eastAsia="Times New Roman"/>
          <w:color w:val="000000"/>
          <w:sz w:val="20"/>
          <w:szCs w:val="20"/>
          <w:u w:val="single"/>
        </w:rPr>
        <w:t>Litigation and Regulatory Matters</w:t>
      </w:r>
    </w:p>
    <w:p w14:paraId="0C8148D0" w14:textId="77777777" w:rsidR="00000000" w:rsidRDefault="007F1284">
      <w:pPr>
        <w:divId w:val="286089029"/>
        <w:rPr>
          <w:rFonts w:eastAsia="Times New Roman"/>
        </w:rPr>
      </w:pPr>
      <w:r>
        <w:rPr>
          <w:rFonts w:eastAsia="Times New Roman"/>
          <w:color w:val="000000"/>
          <w:sz w:val="20"/>
          <w:szCs w:val="20"/>
        </w:rPr>
        <w:t>Litigation, regulatory and other loss contingencies arise in the ordinary course of the Company’s activities as a diversified financial services firm. The Company is a defendant in a number of litigation matters arising from the conduct of its business. In</w:t>
      </w:r>
      <w:r>
        <w:rPr>
          <w:rFonts w:eastAsia="Times New Roman"/>
          <w:color w:val="000000"/>
          <w:sz w:val="20"/>
          <w:szCs w:val="20"/>
        </w:rPr>
        <w:t xml:space="preserve"> some of these matters, claimants seek to recover very large or indeterminate amounts, including compensatory, punitive, treble and exemplary damages. Modern pleading practice permits considerable variation in the assertion of monetary damages and other re</w:t>
      </w:r>
      <w:r>
        <w:rPr>
          <w:rFonts w:eastAsia="Times New Roman"/>
          <w:color w:val="000000"/>
          <w:sz w:val="20"/>
          <w:szCs w:val="20"/>
        </w:rPr>
        <w:t>lief. Claimants are not always required to specify the monetary damages they seek, or they may be required only to state an amount sufficient to meet a court’s jurisdictional requirements. Moreover, some jurisdictions allow claimants to allege monetary dam</w:t>
      </w:r>
      <w:r>
        <w:rPr>
          <w:rFonts w:eastAsia="Times New Roman"/>
          <w:color w:val="000000"/>
          <w:sz w:val="20"/>
          <w:szCs w:val="20"/>
        </w:rPr>
        <w:t>ages that far exceed any reasonably possible verdict. The variability in pleading requirements and past experience demonstrates that the monetary and other relief that may be requested in a lawsuit or claim often bears little relevance to the merits or pot</w:t>
      </w:r>
      <w:r>
        <w:rPr>
          <w:rFonts w:eastAsia="Times New Roman"/>
          <w:color w:val="000000"/>
          <w:sz w:val="20"/>
          <w:szCs w:val="20"/>
        </w:rPr>
        <w:t xml:space="preserve">ential value of a claim. Litigation against the Company includes a variety of claims including, among other things, insurers’ sales practices, alleged agent misconduct, alleged failure to properly supervise agents, contract administration, product design, </w:t>
      </w:r>
      <w:r>
        <w:rPr>
          <w:rFonts w:eastAsia="Times New Roman"/>
          <w:color w:val="000000"/>
          <w:sz w:val="20"/>
          <w:szCs w:val="20"/>
        </w:rPr>
        <w:t>features and accompanying disclosure, cost of insurance increases, payments of death benefits and the reporting and escheatment of unclaimed property, alleged breach of fiduciary duties, alleged mismanagement of client funds and other matters.</w:t>
      </w:r>
    </w:p>
    <w:p w14:paraId="56D31580" w14:textId="77777777" w:rsidR="00000000" w:rsidRDefault="007F1284">
      <w:pPr>
        <w:divId w:val="286938119"/>
        <w:rPr>
          <w:rFonts w:eastAsia="Times New Roman"/>
        </w:rPr>
      </w:pPr>
      <w:r>
        <w:rPr>
          <w:rFonts w:eastAsia="Times New Roman"/>
          <w:color w:val="000000"/>
          <w:sz w:val="20"/>
          <w:szCs w:val="20"/>
        </w:rPr>
        <w:t xml:space="preserve">The outcome </w:t>
      </w:r>
      <w:r>
        <w:rPr>
          <w:rFonts w:eastAsia="Times New Roman"/>
          <w:color w:val="000000"/>
          <w:sz w:val="20"/>
          <w:szCs w:val="20"/>
        </w:rPr>
        <w:t>of a litigation or regulatory matter is difficult to predict, and the amount or range of potential losses associated with these or other loss contingencies requires significant management judgment. It is not possible to predict the ultimate outcome or to p</w:t>
      </w:r>
      <w:r>
        <w:rPr>
          <w:rFonts w:eastAsia="Times New Roman"/>
          <w:color w:val="000000"/>
          <w:sz w:val="20"/>
          <w:szCs w:val="20"/>
        </w:rPr>
        <w:t>rovide reasonably possible losses or ranges of losses for all pending regulatory matters, litigation and other loss contingencies. While it is possible that an adverse outcome in certain cases could have a material adverse effect upon the Company’s financi</w:t>
      </w:r>
      <w:r>
        <w:rPr>
          <w:rFonts w:eastAsia="Times New Roman"/>
          <w:color w:val="000000"/>
          <w:sz w:val="20"/>
          <w:szCs w:val="20"/>
        </w:rPr>
        <w:t>al position, based on information currently known, management believes that neither the outcome of pending litigation and regulatory matters, nor potential liabilities associated with other loss contingencies, are likely to have such an effect. However, gi</w:t>
      </w:r>
      <w:r>
        <w:rPr>
          <w:rFonts w:eastAsia="Times New Roman"/>
          <w:color w:val="000000"/>
          <w:sz w:val="20"/>
          <w:szCs w:val="20"/>
        </w:rPr>
        <w:t>ven the large and indeterminate amounts sought in certain litigation and the inherent unpredictability of all such matters, it is possible that an adverse outcome in certain of the Company’s litigation or regulatory matters, or liabilities arising from oth</w:t>
      </w:r>
      <w:r>
        <w:rPr>
          <w:rFonts w:eastAsia="Times New Roman"/>
          <w:color w:val="000000"/>
          <w:sz w:val="20"/>
          <w:szCs w:val="20"/>
        </w:rPr>
        <w:t>er loss contingencies, could, from time to time, have a material adverse effect upon the Company’s results of operations or cash flows in a particular quarterly or annual period.</w:t>
      </w:r>
    </w:p>
    <w:p w14:paraId="7AECA357" w14:textId="77777777" w:rsidR="00000000" w:rsidRDefault="007F1284">
      <w:pPr>
        <w:jc w:val="center"/>
        <w:divId w:val="1116751263"/>
        <w:rPr>
          <w:rFonts w:eastAsia="Times New Roman"/>
        </w:rPr>
      </w:pPr>
    </w:p>
    <w:p w14:paraId="63434A9F" w14:textId="77777777" w:rsidR="00000000" w:rsidRDefault="007F1284">
      <w:pPr>
        <w:jc w:val="center"/>
        <w:divId w:val="1116751263"/>
        <w:rPr>
          <w:rFonts w:eastAsia="Times New Roman"/>
        </w:rPr>
      </w:pPr>
      <w:r>
        <w:rPr>
          <w:rFonts w:eastAsia="Times New Roman"/>
          <w:color w:val="000000"/>
          <w:sz w:val="20"/>
          <w:szCs w:val="20"/>
        </w:rPr>
        <w:t>52</w:t>
      </w:r>
    </w:p>
    <w:p w14:paraId="2792A615" w14:textId="77777777" w:rsidR="00000000" w:rsidRDefault="007F1284">
      <w:pPr>
        <w:rPr>
          <w:rFonts w:eastAsia="Times New Roman"/>
        </w:rPr>
      </w:pPr>
      <w:r>
        <w:rPr>
          <w:rFonts w:eastAsia="Times New Roman"/>
        </w:rPr>
        <w:pict w14:anchorId="61265265">
          <v:rect id="_x0000_i1078" style="width:0;height:1.5pt" o:hralign="center" o:hrstd="t" o:hr="t" fillcolor="#a0a0a0" stroked="f"/>
        </w:pict>
      </w:r>
    </w:p>
    <w:p w14:paraId="3FFA31D2" w14:textId="77777777" w:rsidR="00000000" w:rsidRDefault="007F1284">
      <w:pPr>
        <w:divId w:val="2107965569"/>
        <w:rPr>
          <w:rFonts w:eastAsia="Times New Roman"/>
        </w:rPr>
      </w:pPr>
      <w:hyperlink w:anchor="i2241e4081c814b338c44bef8cdd5e11b_967" w:history="1">
        <w:r>
          <w:rPr>
            <w:rStyle w:val="a3"/>
            <w:rFonts w:eastAsia="Times New Roman"/>
            <w:b/>
            <w:bCs/>
            <w:sz w:val="20"/>
            <w:szCs w:val="20"/>
          </w:rPr>
          <w:t>Table of Contents</w:t>
        </w:r>
      </w:hyperlink>
    </w:p>
    <w:p w14:paraId="7C5615FC" w14:textId="77777777" w:rsidR="00000000" w:rsidRDefault="007F1284">
      <w:pPr>
        <w:jc w:val="center"/>
        <w:divId w:val="1829177192"/>
        <w:rPr>
          <w:rFonts w:eastAsia="Times New Roman"/>
        </w:rPr>
      </w:pPr>
      <w:r>
        <w:rPr>
          <w:rFonts w:eastAsia="Times New Roman"/>
          <w:b/>
          <w:bCs/>
          <w:color w:val="000000"/>
          <w:sz w:val="20"/>
          <w:szCs w:val="20"/>
        </w:rPr>
        <w:t>EQUITABLE HOLDINGS, INC.</w:t>
      </w:r>
    </w:p>
    <w:p w14:paraId="0D965671" w14:textId="77777777" w:rsidR="00000000" w:rsidRDefault="007F1284">
      <w:pPr>
        <w:jc w:val="center"/>
        <w:divId w:val="1829177192"/>
        <w:rPr>
          <w:rFonts w:eastAsia="Times New Roman"/>
        </w:rPr>
      </w:pPr>
      <w:r>
        <w:rPr>
          <w:rFonts w:eastAsia="Times New Roman"/>
          <w:b/>
          <w:bCs/>
          <w:color w:val="000000"/>
          <w:sz w:val="20"/>
          <w:szCs w:val="20"/>
        </w:rPr>
        <w:t>Notes to Consolidated Financial Statements (Unaudited), Continued</w:t>
      </w:r>
    </w:p>
    <w:p w14:paraId="5B7EE41F" w14:textId="77777777" w:rsidR="00000000" w:rsidRDefault="007F1284">
      <w:pPr>
        <w:jc w:val="center"/>
        <w:divId w:val="1829177192"/>
        <w:rPr>
          <w:rFonts w:eastAsia="Times New Roman"/>
        </w:rPr>
      </w:pPr>
    </w:p>
    <w:p w14:paraId="2E026682" w14:textId="77777777" w:rsidR="00000000" w:rsidRDefault="007F1284">
      <w:pPr>
        <w:divId w:val="641812888"/>
        <w:rPr>
          <w:rFonts w:eastAsia="Times New Roman"/>
        </w:rPr>
      </w:pPr>
      <w:r>
        <w:rPr>
          <w:rFonts w:eastAsia="Times New Roman"/>
          <w:color w:val="000000"/>
          <w:sz w:val="20"/>
          <w:szCs w:val="20"/>
        </w:rPr>
        <w:t>For some matters, the Company is able to estimate a range of loss. For such matters in which a loss is probable, an accru</w:t>
      </w:r>
      <w:r>
        <w:rPr>
          <w:rFonts w:eastAsia="Times New Roman"/>
          <w:color w:val="000000"/>
          <w:sz w:val="20"/>
          <w:szCs w:val="20"/>
        </w:rPr>
        <w:t>al has been made. For matters where the Company believes a loss is reasonably possible, but not probable, no accrual is required. For matters for which an accrual has been made, but there remains a reasonably possible range of loss in excess of the amounts</w:t>
      </w:r>
      <w:r>
        <w:rPr>
          <w:rFonts w:eastAsia="Times New Roman"/>
          <w:color w:val="000000"/>
          <w:sz w:val="20"/>
          <w:szCs w:val="20"/>
        </w:rPr>
        <w:t xml:space="preserve"> accrued or for matters where no accrual is required, the Company develops an estimate of the unaccrued amounts of the reasonably possible range of losses. As of March 31, 2022, the Company estimates the aggregate range of reasonably possible losses, in ex</w:t>
      </w:r>
      <w:r>
        <w:rPr>
          <w:rFonts w:eastAsia="Times New Roman"/>
          <w:color w:val="000000"/>
          <w:sz w:val="20"/>
          <w:szCs w:val="20"/>
        </w:rPr>
        <w:t>cess of any amounts accrued for these matters as of such date, to be up to approximately $250 million.</w:t>
      </w:r>
    </w:p>
    <w:p w14:paraId="2D235CA0" w14:textId="77777777" w:rsidR="00000000" w:rsidRDefault="007F1284">
      <w:pPr>
        <w:divId w:val="2015303378"/>
        <w:rPr>
          <w:rFonts w:eastAsia="Times New Roman"/>
        </w:rPr>
      </w:pPr>
      <w:r>
        <w:rPr>
          <w:rFonts w:eastAsia="Times New Roman"/>
          <w:color w:val="000000"/>
          <w:sz w:val="20"/>
          <w:szCs w:val="20"/>
        </w:rPr>
        <w:t>For other matters, the Company is currently not able to estimate the reasonably possible loss or range of loss. The Company is often unable to estimate t</w:t>
      </w:r>
      <w:r>
        <w:rPr>
          <w:rFonts w:eastAsia="Times New Roman"/>
          <w:color w:val="000000"/>
          <w:sz w:val="20"/>
          <w:szCs w:val="20"/>
        </w:rPr>
        <w:t>he possible loss or range of loss until developments in such matters have provided sufficient information to support an assessment of the range of possible loss, such as quantification of a damage demand from plaintiffs, discovery from plaintiffs and other</w:t>
      </w:r>
      <w:r>
        <w:rPr>
          <w:rFonts w:eastAsia="Times New Roman"/>
          <w:color w:val="000000"/>
          <w:sz w:val="20"/>
          <w:szCs w:val="20"/>
        </w:rPr>
        <w:t xml:space="preserve"> parties, investigation of factual allegations, rulings by a court on motions or appeals, analysis by experts and the progress of settlement discussions. On a quarterly and annual basis, the Company reviews relevant information with respect to litigation a</w:t>
      </w:r>
      <w:r>
        <w:rPr>
          <w:rFonts w:eastAsia="Times New Roman"/>
          <w:color w:val="000000"/>
          <w:sz w:val="20"/>
          <w:szCs w:val="20"/>
        </w:rPr>
        <w:t>nd regulatory contingencies and updates the Company’s accruals, disclosures and reasonably possible losses or ranges of loss based on such reviews.</w:t>
      </w:r>
    </w:p>
    <w:p w14:paraId="40A51FF8" w14:textId="77777777" w:rsidR="00000000" w:rsidRDefault="007F1284">
      <w:pPr>
        <w:divId w:val="37897249"/>
        <w:rPr>
          <w:rFonts w:eastAsia="Times New Roman"/>
        </w:rPr>
      </w:pPr>
      <w:r>
        <w:rPr>
          <w:rFonts w:eastAsia="Times New Roman"/>
          <w:color w:val="000000"/>
          <w:sz w:val="20"/>
          <w:szCs w:val="20"/>
        </w:rPr>
        <w:t>In August 2015, a lawsuit was filed in Connecticut Superior Court entitled Richard T. O’Donnell, on behalf o</w:t>
      </w:r>
      <w:r>
        <w:rPr>
          <w:rFonts w:eastAsia="Times New Roman"/>
          <w:color w:val="000000"/>
          <w:sz w:val="20"/>
          <w:szCs w:val="20"/>
        </w:rPr>
        <w:t>f himself and all others similarly situated v. AXA Equitable Life Insurance Company. This lawsuit is a putative class action on behalf of all persons who purchased variable annuities from Equitable Financial, which were subsequently subjected to the volati</w:t>
      </w:r>
      <w:r>
        <w:rPr>
          <w:rFonts w:eastAsia="Times New Roman"/>
          <w:color w:val="000000"/>
          <w:sz w:val="20"/>
          <w:szCs w:val="20"/>
        </w:rPr>
        <w:t>lity management strategy and who suffered injury as a result thereof. Plaintiff asserts a claim for breach of contract alleging that Equitable Financial implemented the volatility management strategy in violation of applicable law. Plaintiff seeks an award</w:t>
      </w:r>
      <w:r>
        <w:rPr>
          <w:rFonts w:eastAsia="Times New Roman"/>
          <w:color w:val="000000"/>
          <w:sz w:val="20"/>
          <w:szCs w:val="20"/>
        </w:rPr>
        <w:t xml:space="preserve"> of damages individually and on a classwide basis, and costs and disbursements, including attorneys’ fees, expert witness fees and other costs. In 2015, the case was transferred to the Southern District of New York and, in 2018, transferred back to Connect</w:t>
      </w:r>
      <w:r>
        <w:rPr>
          <w:rFonts w:eastAsia="Times New Roman"/>
          <w:color w:val="000000"/>
          <w:sz w:val="20"/>
          <w:szCs w:val="20"/>
        </w:rPr>
        <w:t>icut Superior Court. In August 2019, the court granted Equitable Financial’s motion to strike, which sought dismissal of the complaint, and in September 2019, Plaintiff filed an Amended Class Action Complaint. Equitable Financial filed renewed motions to s</w:t>
      </w:r>
      <w:r>
        <w:rPr>
          <w:rFonts w:eastAsia="Times New Roman"/>
          <w:color w:val="000000"/>
          <w:sz w:val="20"/>
          <w:szCs w:val="20"/>
        </w:rPr>
        <w:t>trike and to dismiss and for an entry of judgment in October 2019. In August 2020, the court granted Equitable Financial’s motion for entry of judgment. Plaintiff filed a notice of appeal and in February 2022, the Connecticut Appellate Court reversed the S</w:t>
      </w:r>
      <w:r>
        <w:rPr>
          <w:rFonts w:eastAsia="Times New Roman"/>
          <w:color w:val="000000"/>
          <w:sz w:val="20"/>
          <w:szCs w:val="20"/>
        </w:rPr>
        <w:t>uperior Court’s entry of judgement. In April 2022, the Connecticut Supreme Court granted Equitable Financial’s petition to review the decision of the Connecticut Appellate Court. We are vigorously defending this matter.</w:t>
      </w:r>
    </w:p>
    <w:p w14:paraId="19C84FA1" w14:textId="77777777" w:rsidR="00000000" w:rsidRDefault="007F1284">
      <w:pPr>
        <w:divId w:val="886067539"/>
        <w:rPr>
          <w:rFonts w:eastAsia="Times New Roman"/>
        </w:rPr>
      </w:pPr>
      <w:r>
        <w:rPr>
          <w:rFonts w:eastAsia="Times New Roman"/>
          <w:color w:val="000000"/>
          <w:sz w:val="20"/>
          <w:szCs w:val="20"/>
        </w:rPr>
        <w:t>In February 2016, a lawsuit was filed in the Southern District of New York entitled Brach Family Foundation, Inc. v. AXA Equitable Life Insurance Company. This lawsuit is a putative class action brought on behalf of all owners of UL policies subject to Equ</w:t>
      </w:r>
      <w:r>
        <w:rPr>
          <w:rFonts w:eastAsia="Times New Roman"/>
          <w:color w:val="000000"/>
          <w:sz w:val="20"/>
          <w:szCs w:val="20"/>
        </w:rPr>
        <w:t>itable Financial’s COI rate increase. In early 2016, Equitable Financial raised COI rates for certain UL policies issued between 2004 and 2008, which had both issue ages 70 and above and a current face value amount of $1 million and above. A second putativ</w:t>
      </w:r>
      <w:r>
        <w:rPr>
          <w:rFonts w:eastAsia="Times New Roman"/>
          <w:color w:val="000000"/>
          <w:sz w:val="20"/>
          <w:szCs w:val="20"/>
        </w:rPr>
        <w:t>e class action was filed in the District of Arizona in 2017 and consolidated with the Brach matter in federal court in New York. The consolidated amended class action complaint alleges the following claims: breach of contract; misrepresentations in violati</w:t>
      </w:r>
      <w:r>
        <w:rPr>
          <w:rFonts w:eastAsia="Times New Roman"/>
          <w:color w:val="000000"/>
          <w:sz w:val="20"/>
          <w:szCs w:val="20"/>
        </w:rPr>
        <w:t>on of Section 4226 of the New York Insurance Law; violations of New York General Business Law Section 349; and violations of the California Unfair Competition Law, and the California Elder Abuse Statute. Plaintiffs seek: (a) compensatory damages, costs, an</w:t>
      </w:r>
      <w:r>
        <w:rPr>
          <w:rFonts w:eastAsia="Times New Roman"/>
          <w:color w:val="000000"/>
          <w:sz w:val="20"/>
          <w:szCs w:val="20"/>
        </w:rPr>
        <w:t>d, pre- and post-judgment interest; (b) with respect to their claim concerning Section 4226, a penalty in the amount of premiums paid by the plaintiffs and the putative class; and (c) injunctive relief and attorneys’ fees in connection with their statutory</w:t>
      </w:r>
      <w:r>
        <w:rPr>
          <w:rFonts w:eastAsia="Times New Roman"/>
          <w:color w:val="000000"/>
          <w:sz w:val="20"/>
          <w:szCs w:val="20"/>
        </w:rPr>
        <w:t xml:space="preserve"> claims. In August 2020, the federal district court issued a decision certifying nationwide breach of contract and Section 4226 classes, and a New York State Section 349 class. Owners of a substantial number of policies opted out of the Brach class action.</w:t>
      </w:r>
      <w:r>
        <w:rPr>
          <w:rFonts w:eastAsia="Times New Roman"/>
          <w:color w:val="000000"/>
          <w:sz w:val="20"/>
          <w:szCs w:val="20"/>
        </w:rPr>
        <w:t xml:space="preserve"> Most opt-out policies are not yet the subject of litigation. Others filed suit previously including five federal actions that have been coordinated with the Brach action and contain similar allegations along with additional allegations for violations of s</w:t>
      </w:r>
      <w:r>
        <w:rPr>
          <w:rFonts w:eastAsia="Times New Roman"/>
          <w:color w:val="000000"/>
          <w:sz w:val="20"/>
          <w:szCs w:val="20"/>
        </w:rPr>
        <w:t>tate consumer protection statutes and common law fraud. In March 2022, the federal district court issued a summary judgment decision, denying in significant part but granting in part Equitable Financial’s motion and denying the motion filed by plaintiffs i</w:t>
      </w:r>
      <w:r>
        <w:rPr>
          <w:rFonts w:eastAsia="Times New Roman"/>
          <w:color w:val="000000"/>
          <w:sz w:val="20"/>
          <w:szCs w:val="20"/>
        </w:rPr>
        <w:t>n the coordinated actions. Equitable Financial has commenced settlement discussions with the Brach class action plaintiffs and plaintiffs in the coordinated actions. No assurances can be given about the outcome of those settlement discussions. Equitable Fi</w:t>
      </w:r>
      <w:r>
        <w:rPr>
          <w:rFonts w:eastAsia="Times New Roman"/>
          <w:color w:val="000000"/>
          <w:sz w:val="20"/>
          <w:szCs w:val="20"/>
        </w:rPr>
        <w:t>nancial has settled actual and threatened litigations challenging the COI increase by individual policyowners and one entity that invested in numerous policies purchased in the life settlement market. Two actions are also pending against Equitable Financia</w:t>
      </w:r>
      <w:r>
        <w:rPr>
          <w:rFonts w:eastAsia="Times New Roman"/>
          <w:color w:val="000000"/>
          <w:sz w:val="20"/>
          <w:szCs w:val="20"/>
        </w:rPr>
        <w:t>l in New York state court. Equitable Financial is vigorously defending each of these matters.</w:t>
      </w:r>
    </w:p>
    <w:p w14:paraId="34A3817F" w14:textId="77777777" w:rsidR="00000000" w:rsidRDefault="007F1284">
      <w:pPr>
        <w:divId w:val="240140664"/>
        <w:rPr>
          <w:rFonts w:eastAsia="Times New Roman"/>
        </w:rPr>
      </w:pPr>
      <w:r>
        <w:rPr>
          <w:rFonts w:eastAsia="Times New Roman"/>
          <w:color w:val="000000"/>
          <w:sz w:val="20"/>
          <w:szCs w:val="20"/>
        </w:rPr>
        <w:t>As with other financial services companies, the Company periodically receives informal and formal requests for information from various state and federal governme</w:t>
      </w:r>
      <w:r>
        <w:rPr>
          <w:rFonts w:eastAsia="Times New Roman"/>
          <w:color w:val="000000"/>
          <w:sz w:val="20"/>
          <w:szCs w:val="20"/>
        </w:rPr>
        <w:t>ntal agencies and self-regulatory organizations in connection with inquiries and investigations of the products and practices of the Company or the financial services industry. It is the practice of the Company to cooperate fully in these matters. For exam</w:t>
      </w:r>
      <w:r>
        <w:rPr>
          <w:rFonts w:eastAsia="Times New Roman"/>
          <w:color w:val="000000"/>
          <w:sz w:val="20"/>
          <w:szCs w:val="20"/>
        </w:rPr>
        <w:t xml:space="preserve">ple, among other matters, the Company has been </w:t>
      </w:r>
    </w:p>
    <w:p w14:paraId="7FABACD7" w14:textId="77777777" w:rsidR="00000000" w:rsidRDefault="007F1284">
      <w:pPr>
        <w:jc w:val="center"/>
        <w:divId w:val="694965825"/>
        <w:rPr>
          <w:rFonts w:eastAsia="Times New Roman"/>
        </w:rPr>
      </w:pPr>
      <w:r>
        <w:rPr>
          <w:rFonts w:eastAsia="Times New Roman"/>
          <w:color w:val="000000"/>
          <w:sz w:val="20"/>
          <w:szCs w:val="20"/>
        </w:rPr>
        <w:t>53</w:t>
      </w:r>
    </w:p>
    <w:p w14:paraId="7812ADC9" w14:textId="77777777" w:rsidR="00000000" w:rsidRDefault="007F1284">
      <w:pPr>
        <w:rPr>
          <w:rFonts w:eastAsia="Times New Roman"/>
        </w:rPr>
      </w:pPr>
      <w:r>
        <w:rPr>
          <w:rFonts w:eastAsia="Times New Roman"/>
        </w:rPr>
        <w:pict w14:anchorId="1633E5B4">
          <v:rect id="_x0000_i1079" style="width:0;height:1.5pt" o:hralign="center" o:hrstd="t" o:hr="t" fillcolor="#a0a0a0" stroked="f"/>
        </w:pict>
      </w:r>
    </w:p>
    <w:p w14:paraId="7FA1F79E" w14:textId="77777777" w:rsidR="00000000" w:rsidRDefault="007F1284">
      <w:pPr>
        <w:divId w:val="441195317"/>
        <w:rPr>
          <w:rFonts w:eastAsia="Times New Roman"/>
        </w:rPr>
      </w:pPr>
      <w:hyperlink w:anchor="i2241e4081c814b338c44bef8cdd5e11b_967" w:history="1">
        <w:r>
          <w:rPr>
            <w:rStyle w:val="a3"/>
            <w:rFonts w:eastAsia="Times New Roman"/>
            <w:b/>
            <w:bCs/>
            <w:sz w:val="20"/>
            <w:szCs w:val="20"/>
          </w:rPr>
          <w:t>Table of Contents</w:t>
        </w:r>
      </w:hyperlink>
    </w:p>
    <w:p w14:paraId="03A5757E" w14:textId="77777777" w:rsidR="00000000" w:rsidRDefault="007F1284">
      <w:pPr>
        <w:jc w:val="center"/>
        <w:divId w:val="1199397272"/>
        <w:rPr>
          <w:rFonts w:eastAsia="Times New Roman"/>
        </w:rPr>
      </w:pPr>
      <w:r>
        <w:rPr>
          <w:rFonts w:eastAsia="Times New Roman"/>
          <w:b/>
          <w:bCs/>
          <w:color w:val="000000"/>
          <w:sz w:val="20"/>
          <w:szCs w:val="20"/>
        </w:rPr>
        <w:t>EQUITABLE HOLDINGS, INC.</w:t>
      </w:r>
    </w:p>
    <w:p w14:paraId="7D991772" w14:textId="77777777" w:rsidR="00000000" w:rsidRDefault="007F1284">
      <w:pPr>
        <w:jc w:val="center"/>
        <w:divId w:val="1199397272"/>
        <w:rPr>
          <w:rFonts w:eastAsia="Times New Roman"/>
        </w:rPr>
      </w:pPr>
      <w:r>
        <w:rPr>
          <w:rFonts w:eastAsia="Times New Roman"/>
          <w:b/>
          <w:bCs/>
          <w:color w:val="000000"/>
          <w:sz w:val="20"/>
          <w:szCs w:val="20"/>
        </w:rPr>
        <w:t>Notes to Consolidated Financial Statements (Unaudited), Continued</w:t>
      </w:r>
    </w:p>
    <w:p w14:paraId="752564DA" w14:textId="77777777" w:rsidR="00000000" w:rsidRDefault="007F1284">
      <w:pPr>
        <w:jc w:val="center"/>
        <w:divId w:val="1199397272"/>
        <w:rPr>
          <w:rFonts w:eastAsia="Times New Roman"/>
        </w:rPr>
      </w:pPr>
    </w:p>
    <w:p w14:paraId="369AE386" w14:textId="77777777" w:rsidR="00000000" w:rsidRDefault="007F1284">
      <w:pPr>
        <w:divId w:val="1047338126"/>
        <w:rPr>
          <w:rFonts w:eastAsia="Times New Roman"/>
        </w:rPr>
      </w:pPr>
      <w:r>
        <w:rPr>
          <w:rFonts w:eastAsia="Times New Roman"/>
          <w:color w:val="000000"/>
          <w:sz w:val="20"/>
          <w:szCs w:val="20"/>
        </w:rPr>
        <w:t>cooperating with the U.S. Securities and Exchange Commission (the “SEC”) concerning the SEC’s investigation into the Company’s non-ERISA K-12 403(b) and 457 sales and disclosure practices.The Company has reached an agreement in principle, subject to agr</w:t>
      </w:r>
      <w:r>
        <w:rPr>
          <w:rFonts w:eastAsia="Times New Roman"/>
          <w:color w:val="000000"/>
          <w:sz w:val="20"/>
          <w:szCs w:val="20"/>
        </w:rPr>
        <w:t>eement on documentation and approval by the SEC, to resolve that investigation, including the allegation that daily separate account and portfolio operating expenses disclosed in customer prospectuses and incorporated in the calculation of net investment p</w:t>
      </w:r>
      <w:r>
        <w:rPr>
          <w:rFonts w:eastAsia="Times New Roman"/>
          <w:color w:val="000000"/>
          <w:sz w:val="20"/>
          <w:szCs w:val="20"/>
        </w:rPr>
        <w:t>ortfolio results in quarterly account statements were not properly presented or referenced in those account statements. If approved, under the settlement, the Company would neither admit nor deny the allegations, prospectively modify the relevant account s</w:t>
      </w:r>
      <w:r>
        <w:rPr>
          <w:rFonts w:eastAsia="Times New Roman"/>
          <w:color w:val="000000"/>
          <w:sz w:val="20"/>
          <w:szCs w:val="20"/>
        </w:rPr>
        <w:t>tatements and cross-reference the relevant prospectus disclosures, and pay a civil monetary penalty of $50 million, to be distributed to plan participants. The Company has fully accrued for the cost of the settlement.</w:t>
      </w:r>
    </w:p>
    <w:p w14:paraId="6F176DE8" w14:textId="77777777" w:rsidR="00000000" w:rsidRDefault="007F1284">
      <w:pPr>
        <w:divId w:val="90443161"/>
        <w:rPr>
          <w:rFonts w:eastAsia="Times New Roman"/>
        </w:rPr>
      </w:pPr>
      <w:r>
        <w:rPr>
          <w:rFonts w:eastAsia="Times New Roman"/>
          <w:color w:val="000000"/>
          <w:sz w:val="20"/>
          <w:szCs w:val="20"/>
          <w:u w:val="single"/>
        </w:rPr>
        <w:t>Obligations under Funding Agreements</w:t>
      </w:r>
    </w:p>
    <w:p w14:paraId="70E06280" w14:textId="77777777" w:rsidR="00000000" w:rsidRDefault="007F1284">
      <w:pPr>
        <w:divId w:val="1097407997"/>
        <w:rPr>
          <w:rFonts w:eastAsia="Times New Roman"/>
        </w:rPr>
      </w:pPr>
      <w:r>
        <w:rPr>
          <w:rFonts w:eastAsia="Times New Roman"/>
          <w:b/>
          <w:bCs/>
          <w:i/>
          <w:iCs/>
          <w:color w:val="000000"/>
          <w:sz w:val="20"/>
          <w:szCs w:val="20"/>
        </w:rPr>
        <w:t>P</w:t>
      </w:r>
      <w:r>
        <w:rPr>
          <w:rFonts w:eastAsia="Times New Roman"/>
          <w:b/>
          <w:bCs/>
          <w:i/>
          <w:iCs/>
          <w:color w:val="000000"/>
          <w:sz w:val="20"/>
          <w:szCs w:val="20"/>
        </w:rPr>
        <w:t>re-Capitalized Trust Securities (“P-Caps”)</w:t>
      </w:r>
    </w:p>
    <w:p w14:paraId="6B2FC734" w14:textId="77777777" w:rsidR="00000000" w:rsidRDefault="007F1284">
      <w:pPr>
        <w:divId w:val="2052996977"/>
        <w:rPr>
          <w:rFonts w:eastAsia="Times New Roman"/>
        </w:rPr>
      </w:pPr>
      <w:r>
        <w:rPr>
          <w:rFonts w:eastAsia="Times New Roman"/>
          <w:color w:val="000000"/>
          <w:sz w:val="20"/>
          <w:szCs w:val="20"/>
        </w:rPr>
        <w:t>In April 2019, pursuant to separate Purchase Agreements among Holdings, Credit Suisse Securities (USA) LLC, as representative of the several initial purchasers, and the Trusts (as defined below), Pine Street Trust</w:t>
      </w:r>
      <w:r>
        <w:rPr>
          <w:rFonts w:eastAsia="Times New Roman"/>
          <w:color w:val="000000"/>
          <w:sz w:val="20"/>
          <w:szCs w:val="20"/>
        </w:rPr>
        <w:t xml:space="preserve"> I, a Delaware statutory trust (the “2029 Trust”), completed the issuance and sale of 600,000 of its Pre-Capitalized Trust Securities redeemable February 15, 2029 (the “2029 P-Caps”) for an aggregate purchase price of $600 million and Pine Street Trust II,</w:t>
      </w:r>
      <w:r>
        <w:rPr>
          <w:rFonts w:eastAsia="Times New Roman"/>
          <w:color w:val="000000"/>
          <w:sz w:val="20"/>
          <w:szCs w:val="20"/>
        </w:rPr>
        <w:t xml:space="preserve"> a Delaware statutory trust (the “2049 Trust” and, together with the 2029 Trust, the “Trusts”), completed the issuance and sale of 400,000 of its Pre-Capitalized Trust Securities redeemable February 15, 2049 (the “2049 P-Caps” and, together with the 2029 P</w:t>
      </w:r>
      <w:r>
        <w:rPr>
          <w:rFonts w:eastAsia="Times New Roman"/>
          <w:color w:val="000000"/>
          <w:sz w:val="20"/>
          <w:szCs w:val="20"/>
        </w:rPr>
        <w:t>-Caps, the “P-Caps”) for an aggregate purchase price of $400 million in each case to qualified institutional buyers in reliance on Rule 144A that are also “qualified purchasers” for purposes of Section 3(c)(7) of the Investment Company Act of 1940, as amen</w:t>
      </w:r>
      <w:r>
        <w:rPr>
          <w:rFonts w:eastAsia="Times New Roman"/>
          <w:color w:val="000000"/>
          <w:sz w:val="20"/>
          <w:szCs w:val="20"/>
        </w:rPr>
        <w:t xml:space="preserve">ded. </w:t>
      </w:r>
    </w:p>
    <w:p w14:paraId="22F9F5BA" w14:textId="77777777" w:rsidR="00000000" w:rsidRDefault="007F1284">
      <w:pPr>
        <w:divId w:val="1585841280"/>
        <w:rPr>
          <w:rFonts w:eastAsia="Times New Roman"/>
        </w:rPr>
      </w:pPr>
      <w:r>
        <w:rPr>
          <w:rFonts w:eastAsia="Times New Roman"/>
          <w:color w:val="000000"/>
          <w:sz w:val="20"/>
          <w:szCs w:val="20"/>
        </w:rPr>
        <w:t>The P-Caps are an off-balance sheet contingent funding arrangement that, upon Holdings’ election, gives Holdings the right over a ten-year period (in the case of the 2029 Trust) or over a thirty-year period (in the case of the 2049 Trust) to issue se</w:t>
      </w:r>
      <w:r>
        <w:rPr>
          <w:rFonts w:eastAsia="Times New Roman"/>
          <w:color w:val="000000"/>
          <w:sz w:val="20"/>
          <w:szCs w:val="20"/>
        </w:rPr>
        <w:t>nior notes to these Trusts. The Trusts each invested the proceeds from the sale of their P-Caps in separate portfolios of principal and/or interest strips of U.S. Treasury securities. In return, Holdings will pay a semi-annual facility fee to the 2029 Trus</w:t>
      </w:r>
      <w:r>
        <w:rPr>
          <w:rFonts w:eastAsia="Times New Roman"/>
          <w:color w:val="000000"/>
          <w:sz w:val="20"/>
          <w:szCs w:val="20"/>
        </w:rPr>
        <w:t>t and 2049 Trust calculated at a rate of 2.125% and 2.715% per annum, respectively, which will be applied to the unexercised portion of the contingent funding arrangement and Holdings will reimburse the Trusts for certain expenses. The facility fees are re</w:t>
      </w:r>
      <w:r>
        <w:rPr>
          <w:rFonts w:eastAsia="Times New Roman"/>
          <w:color w:val="000000"/>
          <w:sz w:val="20"/>
          <w:szCs w:val="20"/>
        </w:rPr>
        <w:t>corded in Other operating costs and expenses in the Consolidated Statements of Income (Loss).</w:t>
      </w:r>
    </w:p>
    <w:p w14:paraId="6A54A055" w14:textId="77777777" w:rsidR="00000000" w:rsidRDefault="007F1284">
      <w:pPr>
        <w:jc w:val="both"/>
        <w:divId w:val="822282639"/>
        <w:rPr>
          <w:rFonts w:eastAsia="Times New Roman"/>
        </w:rPr>
      </w:pPr>
      <w:r>
        <w:rPr>
          <w:rFonts w:eastAsia="Times New Roman"/>
          <w:b/>
          <w:bCs/>
          <w:i/>
          <w:iCs/>
          <w:color w:val="000000"/>
          <w:sz w:val="20"/>
          <w:szCs w:val="20"/>
        </w:rPr>
        <w:t>Federal Home Loan Bank (“FHLB”)</w:t>
      </w:r>
    </w:p>
    <w:p w14:paraId="4B97CCD2" w14:textId="77777777" w:rsidR="00000000" w:rsidRDefault="007F1284">
      <w:pPr>
        <w:divId w:val="967199061"/>
        <w:rPr>
          <w:rFonts w:eastAsia="Times New Roman"/>
        </w:rPr>
      </w:pPr>
      <w:r>
        <w:rPr>
          <w:rFonts w:eastAsia="Times New Roman"/>
          <w:color w:val="000000"/>
          <w:sz w:val="20"/>
          <w:szCs w:val="20"/>
        </w:rPr>
        <w:t xml:space="preserve">As a member of the FHLB, Equitable Financial has access to collateralized borrowings. It also may issue funding agreements to the </w:t>
      </w:r>
      <w:r>
        <w:rPr>
          <w:rFonts w:eastAsia="Times New Roman"/>
          <w:color w:val="000000"/>
          <w:sz w:val="20"/>
          <w:szCs w:val="20"/>
        </w:rPr>
        <w:t>FHLB. Both the collateralized borrowings and funding agreements would require Equitable Financial to pledge qualified mortgage-backed assets and/or government securities as collateral. Equitable Financial issues short-term funding agreements to the FHLB an</w:t>
      </w:r>
      <w:r>
        <w:rPr>
          <w:rFonts w:eastAsia="Times New Roman"/>
          <w:color w:val="000000"/>
          <w:sz w:val="20"/>
          <w:szCs w:val="20"/>
        </w:rPr>
        <w:t xml:space="preserve">d uses the funds for asset, liability, and cash management purposes. Equitable Financial issues long-term funding agreements to the FHLB and uses the funds for spread lending purposes. </w:t>
      </w:r>
    </w:p>
    <w:p w14:paraId="19997C5E" w14:textId="77777777" w:rsidR="00000000" w:rsidRDefault="007F1284">
      <w:pPr>
        <w:divId w:val="1671520130"/>
        <w:rPr>
          <w:rFonts w:eastAsia="Times New Roman"/>
        </w:rPr>
      </w:pPr>
      <w:r>
        <w:rPr>
          <w:rFonts w:eastAsia="Times New Roman"/>
          <w:color w:val="000000"/>
          <w:sz w:val="20"/>
          <w:szCs w:val="20"/>
        </w:rPr>
        <w:t>Entering into FHLB membership, borrowings and funding agreements requi</w:t>
      </w:r>
      <w:r>
        <w:rPr>
          <w:rFonts w:eastAsia="Times New Roman"/>
          <w:color w:val="000000"/>
          <w:sz w:val="20"/>
          <w:szCs w:val="20"/>
        </w:rPr>
        <w:t xml:space="preserve">res the ownership of FHLB stock and the pledge of assets as collateral. Equitable Financial has purchased FHLB stock of $286 million and pledged collateral with a carrying value of </w:t>
      </w:r>
      <w:r>
        <w:rPr>
          <w:rFonts w:eastAsia="Times New Roman"/>
          <w:color w:val="000000"/>
          <w:sz w:val="20"/>
          <w:szCs w:val="20"/>
          <w:shd w:val="clear" w:color="auto" w:fill="FFFFFF"/>
        </w:rPr>
        <w:t>$9.9 billion</w:t>
      </w:r>
      <w:r>
        <w:rPr>
          <w:rFonts w:eastAsia="Times New Roman"/>
          <w:color w:val="000000"/>
          <w:sz w:val="20"/>
          <w:szCs w:val="20"/>
        </w:rPr>
        <w:t xml:space="preserve"> as of March 31, 2022.  </w:t>
      </w:r>
    </w:p>
    <w:p w14:paraId="3044E117" w14:textId="77777777" w:rsidR="00000000" w:rsidRDefault="007F1284">
      <w:pPr>
        <w:divId w:val="750811083"/>
        <w:rPr>
          <w:rFonts w:eastAsia="Times New Roman"/>
        </w:rPr>
      </w:pPr>
      <w:r>
        <w:rPr>
          <w:rFonts w:eastAsia="Times New Roman"/>
          <w:color w:val="000000"/>
          <w:sz w:val="20"/>
          <w:szCs w:val="20"/>
        </w:rPr>
        <w:t>Funding agreements are reported in policyholders’ account balances in the consolidated balance sheets. For other instruments used for asset/liability and cash management purposes, see “Derivative and offsetting assets and liabilities” included in Note 4 of</w:t>
      </w:r>
      <w:r>
        <w:rPr>
          <w:rFonts w:eastAsia="Times New Roman"/>
          <w:color w:val="000000"/>
          <w:sz w:val="20"/>
          <w:szCs w:val="20"/>
        </w:rPr>
        <w:t xml:space="preserve"> the Notes to these Consolidated Financial Statements. The table below summarizes the Company’s activity of funding agreements with the FHLB.</w:t>
      </w:r>
    </w:p>
    <w:p w14:paraId="5D7BF902" w14:textId="77777777" w:rsidR="00000000" w:rsidRDefault="007F1284">
      <w:pPr>
        <w:jc w:val="center"/>
        <w:rPr>
          <w:rFonts w:eastAsia="Times New Roman"/>
        </w:rPr>
      </w:pPr>
      <w:r>
        <w:rPr>
          <w:rFonts w:eastAsia="Times New Roman"/>
          <w:b/>
          <w:bCs/>
          <w:color w:val="000000"/>
          <w:sz w:val="20"/>
          <w:szCs w:val="20"/>
        </w:rPr>
        <w:t xml:space="preserve">Change in FHLB Funding Agreements during the Three Months Ended March 31, 2022 </w:t>
      </w:r>
    </w:p>
    <w:tbl>
      <w:tblPr>
        <w:tblW w:w="5000" w:type="pct"/>
        <w:jc w:val="right"/>
        <w:tblCellMar>
          <w:top w:w="15" w:type="dxa"/>
          <w:left w:w="15" w:type="dxa"/>
          <w:bottom w:w="15" w:type="dxa"/>
          <w:right w:w="15" w:type="dxa"/>
        </w:tblCellMar>
        <w:tblLook w:val="04A0" w:firstRow="1" w:lastRow="0" w:firstColumn="1" w:lastColumn="0" w:noHBand="0" w:noVBand="1"/>
      </w:tblPr>
      <w:tblGrid>
        <w:gridCol w:w="37"/>
        <w:gridCol w:w="2335"/>
        <w:gridCol w:w="36"/>
        <w:gridCol w:w="121"/>
        <w:gridCol w:w="807"/>
        <w:gridCol w:w="36"/>
        <w:gridCol w:w="36"/>
        <w:gridCol w:w="36"/>
        <w:gridCol w:w="36"/>
        <w:gridCol w:w="120"/>
        <w:gridCol w:w="600"/>
        <w:gridCol w:w="36"/>
        <w:gridCol w:w="36"/>
        <w:gridCol w:w="36"/>
        <w:gridCol w:w="36"/>
        <w:gridCol w:w="120"/>
        <w:gridCol w:w="600"/>
        <w:gridCol w:w="36"/>
        <w:gridCol w:w="36"/>
        <w:gridCol w:w="36"/>
        <w:gridCol w:w="36"/>
        <w:gridCol w:w="121"/>
        <w:gridCol w:w="828"/>
        <w:gridCol w:w="36"/>
        <w:gridCol w:w="36"/>
        <w:gridCol w:w="36"/>
        <w:gridCol w:w="36"/>
        <w:gridCol w:w="121"/>
        <w:gridCol w:w="779"/>
        <w:gridCol w:w="36"/>
        <w:gridCol w:w="36"/>
        <w:gridCol w:w="36"/>
        <w:gridCol w:w="36"/>
        <w:gridCol w:w="121"/>
        <w:gridCol w:w="804"/>
        <w:gridCol w:w="36"/>
      </w:tblGrid>
      <w:tr w:rsidR="00000000" w14:paraId="1A137104" w14:textId="77777777">
        <w:trPr>
          <w:jc w:val="right"/>
        </w:trPr>
        <w:tc>
          <w:tcPr>
            <w:tcW w:w="50" w:type="pct"/>
            <w:vAlign w:val="center"/>
            <w:hideMark/>
          </w:tcPr>
          <w:p w14:paraId="780CB0C4" w14:textId="77777777" w:rsidR="00000000" w:rsidRDefault="007F1284">
            <w:pPr>
              <w:jc w:val="center"/>
              <w:rPr>
                <w:rFonts w:eastAsia="Times New Roman"/>
              </w:rPr>
            </w:pPr>
          </w:p>
        </w:tc>
        <w:tc>
          <w:tcPr>
            <w:tcW w:w="1458" w:type="pct"/>
            <w:vAlign w:val="center"/>
            <w:hideMark/>
          </w:tcPr>
          <w:p w14:paraId="19E656C0" w14:textId="77777777" w:rsidR="00000000" w:rsidRDefault="007F1284">
            <w:pPr>
              <w:spacing w:after="100"/>
              <w:rPr>
                <w:rFonts w:eastAsia="Times New Roman"/>
                <w:sz w:val="20"/>
                <w:szCs w:val="20"/>
              </w:rPr>
            </w:pPr>
          </w:p>
        </w:tc>
        <w:tc>
          <w:tcPr>
            <w:tcW w:w="5" w:type="pct"/>
            <w:vAlign w:val="center"/>
            <w:hideMark/>
          </w:tcPr>
          <w:p w14:paraId="349ACDDB" w14:textId="77777777" w:rsidR="00000000" w:rsidRDefault="007F1284">
            <w:pPr>
              <w:spacing w:after="100"/>
              <w:rPr>
                <w:rFonts w:eastAsia="Times New Roman"/>
                <w:sz w:val="20"/>
                <w:szCs w:val="20"/>
              </w:rPr>
            </w:pPr>
          </w:p>
        </w:tc>
        <w:tc>
          <w:tcPr>
            <w:tcW w:w="50" w:type="pct"/>
            <w:vAlign w:val="center"/>
            <w:hideMark/>
          </w:tcPr>
          <w:p w14:paraId="31D816B0" w14:textId="77777777" w:rsidR="00000000" w:rsidRDefault="007F1284">
            <w:pPr>
              <w:spacing w:after="100"/>
              <w:rPr>
                <w:rFonts w:eastAsia="Times New Roman"/>
                <w:sz w:val="20"/>
                <w:szCs w:val="20"/>
              </w:rPr>
            </w:pPr>
          </w:p>
        </w:tc>
        <w:tc>
          <w:tcPr>
            <w:tcW w:w="507" w:type="pct"/>
            <w:vAlign w:val="center"/>
            <w:hideMark/>
          </w:tcPr>
          <w:p w14:paraId="49EB2665" w14:textId="77777777" w:rsidR="00000000" w:rsidRDefault="007F1284">
            <w:pPr>
              <w:spacing w:after="100"/>
              <w:rPr>
                <w:rFonts w:eastAsia="Times New Roman"/>
                <w:sz w:val="20"/>
                <w:szCs w:val="20"/>
              </w:rPr>
            </w:pPr>
          </w:p>
        </w:tc>
        <w:tc>
          <w:tcPr>
            <w:tcW w:w="5" w:type="pct"/>
            <w:vAlign w:val="center"/>
            <w:hideMark/>
          </w:tcPr>
          <w:p w14:paraId="5D2CBCF8" w14:textId="77777777" w:rsidR="00000000" w:rsidRDefault="007F1284">
            <w:pPr>
              <w:spacing w:after="100"/>
              <w:rPr>
                <w:rFonts w:eastAsia="Times New Roman"/>
                <w:sz w:val="20"/>
                <w:szCs w:val="20"/>
              </w:rPr>
            </w:pPr>
          </w:p>
        </w:tc>
        <w:tc>
          <w:tcPr>
            <w:tcW w:w="5" w:type="pct"/>
            <w:vAlign w:val="center"/>
            <w:hideMark/>
          </w:tcPr>
          <w:p w14:paraId="185A4C7D" w14:textId="77777777" w:rsidR="00000000" w:rsidRDefault="007F1284">
            <w:pPr>
              <w:spacing w:after="100"/>
              <w:rPr>
                <w:rFonts w:eastAsia="Times New Roman"/>
                <w:sz w:val="20"/>
                <w:szCs w:val="20"/>
              </w:rPr>
            </w:pPr>
          </w:p>
        </w:tc>
        <w:tc>
          <w:tcPr>
            <w:tcW w:w="26" w:type="pct"/>
            <w:vAlign w:val="center"/>
            <w:hideMark/>
          </w:tcPr>
          <w:p w14:paraId="5B351B72" w14:textId="77777777" w:rsidR="00000000" w:rsidRDefault="007F1284">
            <w:pPr>
              <w:spacing w:after="100"/>
              <w:rPr>
                <w:rFonts w:eastAsia="Times New Roman"/>
                <w:sz w:val="20"/>
                <w:szCs w:val="20"/>
              </w:rPr>
            </w:pPr>
          </w:p>
        </w:tc>
        <w:tc>
          <w:tcPr>
            <w:tcW w:w="5" w:type="pct"/>
            <w:vAlign w:val="center"/>
            <w:hideMark/>
          </w:tcPr>
          <w:p w14:paraId="1F6ABB8F" w14:textId="77777777" w:rsidR="00000000" w:rsidRDefault="007F1284">
            <w:pPr>
              <w:spacing w:after="100"/>
              <w:rPr>
                <w:rFonts w:eastAsia="Times New Roman"/>
                <w:sz w:val="20"/>
                <w:szCs w:val="20"/>
              </w:rPr>
            </w:pPr>
          </w:p>
        </w:tc>
        <w:tc>
          <w:tcPr>
            <w:tcW w:w="50" w:type="pct"/>
            <w:vAlign w:val="center"/>
            <w:hideMark/>
          </w:tcPr>
          <w:p w14:paraId="5CAA19F0" w14:textId="77777777" w:rsidR="00000000" w:rsidRDefault="007F1284">
            <w:pPr>
              <w:spacing w:after="100"/>
              <w:rPr>
                <w:rFonts w:eastAsia="Times New Roman"/>
                <w:sz w:val="20"/>
                <w:szCs w:val="20"/>
              </w:rPr>
            </w:pPr>
          </w:p>
        </w:tc>
        <w:tc>
          <w:tcPr>
            <w:tcW w:w="383" w:type="pct"/>
            <w:vAlign w:val="center"/>
            <w:hideMark/>
          </w:tcPr>
          <w:p w14:paraId="04B206D9" w14:textId="77777777" w:rsidR="00000000" w:rsidRDefault="007F1284">
            <w:pPr>
              <w:spacing w:after="100"/>
              <w:rPr>
                <w:rFonts w:eastAsia="Times New Roman"/>
                <w:sz w:val="20"/>
                <w:szCs w:val="20"/>
              </w:rPr>
            </w:pPr>
          </w:p>
        </w:tc>
        <w:tc>
          <w:tcPr>
            <w:tcW w:w="5" w:type="pct"/>
            <w:vAlign w:val="center"/>
            <w:hideMark/>
          </w:tcPr>
          <w:p w14:paraId="3CBD7392" w14:textId="77777777" w:rsidR="00000000" w:rsidRDefault="007F1284">
            <w:pPr>
              <w:spacing w:after="100"/>
              <w:rPr>
                <w:rFonts w:eastAsia="Times New Roman"/>
                <w:sz w:val="20"/>
                <w:szCs w:val="20"/>
              </w:rPr>
            </w:pPr>
          </w:p>
        </w:tc>
        <w:tc>
          <w:tcPr>
            <w:tcW w:w="5" w:type="pct"/>
            <w:vAlign w:val="center"/>
            <w:hideMark/>
          </w:tcPr>
          <w:p w14:paraId="4B077F7B" w14:textId="77777777" w:rsidR="00000000" w:rsidRDefault="007F1284">
            <w:pPr>
              <w:spacing w:after="100"/>
              <w:rPr>
                <w:rFonts w:eastAsia="Times New Roman"/>
                <w:sz w:val="20"/>
                <w:szCs w:val="20"/>
              </w:rPr>
            </w:pPr>
          </w:p>
        </w:tc>
        <w:tc>
          <w:tcPr>
            <w:tcW w:w="26" w:type="pct"/>
            <w:vAlign w:val="center"/>
            <w:hideMark/>
          </w:tcPr>
          <w:p w14:paraId="79B26A8C" w14:textId="77777777" w:rsidR="00000000" w:rsidRDefault="007F1284">
            <w:pPr>
              <w:spacing w:after="100"/>
              <w:rPr>
                <w:rFonts w:eastAsia="Times New Roman"/>
                <w:sz w:val="20"/>
                <w:szCs w:val="20"/>
              </w:rPr>
            </w:pPr>
          </w:p>
        </w:tc>
        <w:tc>
          <w:tcPr>
            <w:tcW w:w="5" w:type="pct"/>
            <w:vAlign w:val="center"/>
            <w:hideMark/>
          </w:tcPr>
          <w:p w14:paraId="4CAE6708" w14:textId="77777777" w:rsidR="00000000" w:rsidRDefault="007F1284">
            <w:pPr>
              <w:spacing w:after="100"/>
              <w:rPr>
                <w:rFonts w:eastAsia="Times New Roman"/>
                <w:sz w:val="20"/>
                <w:szCs w:val="20"/>
              </w:rPr>
            </w:pPr>
          </w:p>
        </w:tc>
        <w:tc>
          <w:tcPr>
            <w:tcW w:w="50" w:type="pct"/>
            <w:vAlign w:val="center"/>
            <w:hideMark/>
          </w:tcPr>
          <w:p w14:paraId="59B38694" w14:textId="77777777" w:rsidR="00000000" w:rsidRDefault="007F1284">
            <w:pPr>
              <w:spacing w:after="100"/>
              <w:rPr>
                <w:rFonts w:eastAsia="Times New Roman"/>
                <w:sz w:val="20"/>
                <w:szCs w:val="20"/>
              </w:rPr>
            </w:pPr>
          </w:p>
        </w:tc>
        <w:tc>
          <w:tcPr>
            <w:tcW w:w="434" w:type="pct"/>
            <w:vAlign w:val="center"/>
            <w:hideMark/>
          </w:tcPr>
          <w:p w14:paraId="573ED273" w14:textId="77777777" w:rsidR="00000000" w:rsidRDefault="007F1284">
            <w:pPr>
              <w:spacing w:after="100"/>
              <w:rPr>
                <w:rFonts w:eastAsia="Times New Roman"/>
                <w:sz w:val="20"/>
                <w:szCs w:val="20"/>
              </w:rPr>
            </w:pPr>
          </w:p>
        </w:tc>
        <w:tc>
          <w:tcPr>
            <w:tcW w:w="5" w:type="pct"/>
            <w:vAlign w:val="center"/>
            <w:hideMark/>
          </w:tcPr>
          <w:p w14:paraId="201C7B31" w14:textId="77777777" w:rsidR="00000000" w:rsidRDefault="007F1284">
            <w:pPr>
              <w:spacing w:after="100"/>
              <w:rPr>
                <w:rFonts w:eastAsia="Times New Roman"/>
                <w:sz w:val="20"/>
                <w:szCs w:val="20"/>
              </w:rPr>
            </w:pPr>
          </w:p>
        </w:tc>
        <w:tc>
          <w:tcPr>
            <w:tcW w:w="5" w:type="pct"/>
            <w:vAlign w:val="center"/>
            <w:hideMark/>
          </w:tcPr>
          <w:p w14:paraId="7FAED27A" w14:textId="77777777" w:rsidR="00000000" w:rsidRDefault="007F1284">
            <w:pPr>
              <w:spacing w:after="100"/>
              <w:rPr>
                <w:rFonts w:eastAsia="Times New Roman"/>
                <w:sz w:val="20"/>
                <w:szCs w:val="20"/>
              </w:rPr>
            </w:pPr>
          </w:p>
        </w:tc>
        <w:tc>
          <w:tcPr>
            <w:tcW w:w="26" w:type="pct"/>
            <w:vAlign w:val="center"/>
            <w:hideMark/>
          </w:tcPr>
          <w:p w14:paraId="70CD7DB1" w14:textId="77777777" w:rsidR="00000000" w:rsidRDefault="007F1284">
            <w:pPr>
              <w:spacing w:after="100"/>
              <w:rPr>
                <w:rFonts w:eastAsia="Times New Roman"/>
                <w:sz w:val="20"/>
                <w:szCs w:val="20"/>
              </w:rPr>
            </w:pPr>
          </w:p>
        </w:tc>
        <w:tc>
          <w:tcPr>
            <w:tcW w:w="5" w:type="pct"/>
            <w:vAlign w:val="center"/>
            <w:hideMark/>
          </w:tcPr>
          <w:p w14:paraId="165BD462" w14:textId="77777777" w:rsidR="00000000" w:rsidRDefault="007F1284">
            <w:pPr>
              <w:spacing w:after="100"/>
              <w:rPr>
                <w:rFonts w:eastAsia="Times New Roman"/>
                <w:sz w:val="20"/>
                <w:szCs w:val="20"/>
              </w:rPr>
            </w:pPr>
          </w:p>
        </w:tc>
        <w:tc>
          <w:tcPr>
            <w:tcW w:w="50" w:type="pct"/>
            <w:vAlign w:val="center"/>
            <w:hideMark/>
          </w:tcPr>
          <w:p w14:paraId="5BEF686D" w14:textId="77777777" w:rsidR="00000000" w:rsidRDefault="007F1284">
            <w:pPr>
              <w:spacing w:after="100"/>
              <w:rPr>
                <w:rFonts w:eastAsia="Times New Roman"/>
                <w:sz w:val="20"/>
                <w:szCs w:val="20"/>
              </w:rPr>
            </w:pPr>
          </w:p>
        </w:tc>
        <w:tc>
          <w:tcPr>
            <w:tcW w:w="610" w:type="pct"/>
            <w:vAlign w:val="center"/>
            <w:hideMark/>
          </w:tcPr>
          <w:p w14:paraId="0A85F99D" w14:textId="77777777" w:rsidR="00000000" w:rsidRDefault="007F1284">
            <w:pPr>
              <w:spacing w:after="100"/>
              <w:rPr>
                <w:rFonts w:eastAsia="Times New Roman"/>
                <w:sz w:val="20"/>
                <w:szCs w:val="20"/>
              </w:rPr>
            </w:pPr>
          </w:p>
        </w:tc>
        <w:tc>
          <w:tcPr>
            <w:tcW w:w="5" w:type="pct"/>
            <w:vAlign w:val="center"/>
            <w:hideMark/>
          </w:tcPr>
          <w:p w14:paraId="50C5B19C" w14:textId="77777777" w:rsidR="00000000" w:rsidRDefault="007F1284">
            <w:pPr>
              <w:spacing w:after="100"/>
              <w:rPr>
                <w:rFonts w:eastAsia="Times New Roman"/>
                <w:sz w:val="20"/>
                <w:szCs w:val="20"/>
              </w:rPr>
            </w:pPr>
          </w:p>
        </w:tc>
        <w:tc>
          <w:tcPr>
            <w:tcW w:w="5" w:type="pct"/>
            <w:vAlign w:val="center"/>
            <w:hideMark/>
          </w:tcPr>
          <w:p w14:paraId="4B3B82A4" w14:textId="77777777" w:rsidR="00000000" w:rsidRDefault="007F1284">
            <w:pPr>
              <w:spacing w:after="100"/>
              <w:rPr>
                <w:rFonts w:eastAsia="Times New Roman"/>
                <w:sz w:val="20"/>
                <w:szCs w:val="20"/>
              </w:rPr>
            </w:pPr>
          </w:p>
        </w:tc>
        <w:tc>
          <w:tcPr>
            <w:tcW w:w="26" w:type="pct"/>
            <w:vAlign w:val="center"/>
            <w:hideMark/>
          </w:tcPr>
          <w:p w14:paraId="450FA6AB" w14:textId="77777777" w:rsidR="00000000" w:rsidRDefault="007F1284">
            <w:pPr>
              <w:spacing w:after="100"/>
              <w:rPr>
                <w:rFonts w:eastAsia="Times New Roman"/>
                <w:sz w:val="20"/>
                <w:szCs w:val="20"/>
              </w:rPr>
            </w:pPr>
          </w:p>
        </w:tc>
        <w:tc>
          <w:tcPr>
            <w:tcW w:w="5" w:type="pct"/>
            <w:vAlign w:val="center"/>
            <w:hideMark/>
          </w:tcPr>
          <w:p w14:paraId="0479C6D7" w14:textId="77777777" w:rsidR="00000000" w:rsidRDefault="007F1284">
            <w:pPr>
              <w:spacing w:after="100"/>
              <w:rPr>
                <w:rFonts w:eastAsia="Times New Roman"/>
                <w:sz w:val="20"/>
                <w:szCs w:val="20"/>
              </w:rPr>
            </w:pPr>
          </w:p>
        </w:tc>
        <w:tc>
          <w:tcPr>
            <w:tcW w:w="50" w:type="pct"/>
            <w:vAlign w:val="center"/>
            <w:hideMark/>
          </w:tcPr>
          <w:p w14:paraId="4ECDDBFA" w14:textId="77777777" w:rsidR="00000000" w:rsidRDefault="007F1284">
            <w:pPr>
              <w:spacing w:after="100"/>
              <w:rPr>
                <w:rFonts w:eastAsia="Times New Roman"/>
                <w:sz w:val="20"/>
                <w:szCs w:val="20"/>
              </w:rPr>
            </w:pPr>
          </w:p>
        </w:tc>
        <w:tc>
          <w:tcPr>
            <w:tcW w:w="544" w:type="pct"/>
            <w:vAlign w:val="center"/>
            <w:hideMark/>
          </w:tcPr>
          <w:p w14:paraId="4A7CF6A9" w14:textId="77777777" w:rsidR="00000000" w:rsidRDefault="007F1284">
            <w:pPr>
              <w:spacing w:after="100"/>
              <w:rPr>
                <w:rFonts w:eastAsia="Times New Roman"/>
                <w:sz w:val="20"/>
                <w:szCs w:val="20"/>
              </w:rPr>
            </w:pPr>
          </w:p>
        </w:tc>
        <w:tc>
          <w:tcPr>
            <w:tcW w:w="5" w:type="pct"/>
            <w:vAlign w:val="center"/>
            <w:hideMark/>
          </w:tcPr>
          <w:p w14:paraId="370FA05D" w14:textId="77777777" w:rsidR="00000000" w:rsidRDefault="007F1284">
            <w:pPr>
              <w:spacing w:after="100"/>
              <w:rPr>
                <w:rFonts w:eastAsia="Times New Roman"/>
                <w:sz w:val="20"/>
                <w:szCs w:val="20"/>
              </w:rPr>
            </w:pPr>
          </w:p>
        </w:tc>
        <w:tc>
          <w:tcPr>
            <w:tcW w:w="5" w:type="pct"/>
            <w:vAlign w:val="center"/>
            <w:hideMark/>
          </w:tcPr>
          <w:p w14:paraId="6D87E9FF" w14:textId="77777777" w:rsidR="00000000" w:rsidRDefault="007F1284">
            <w:pPr>
              <w:spacing w:after="100"/>
              <w:rPr>
                <w:rFonts w:eastAsia="Times New Roman"/>
                <w:sz w:val="20"/>
                <w:szCs w:val="20"/>
              </w:rPr>
            </w:pPr>
          </w:p>
        </w:tc>
        <w:tc>
          <w:tcPr>
            <w:tcW w:w="26" w:type="pct"/>
            <w:vAlign w:val="center"/>
            <w:hideMark/>
          </w:tcPr>
          <w:p w14:paraId="1228D027" w14:textId="77777777" w:rsidR="00000000" w:rsidRDefault="007F1284">
            <w:pPr>
              <w:spacing w:after="100"/>
              <w:rPr>
                <w:rFonts w:eastAsia="Times New Roman"/>
                <w:sz w:val="20"/>
                <w:szCs w:val="20"/>
              </w:rPr>
            </w:pPr>
          </w:p>
        </w:tc>
        <w:tc>
          <w:tcPr>
            <w:tcW w:w="5" w:type="pct"/>
            <w:vAlign w:val="center"/>
            <w:hideMark/>
          </w:tcPr>
          <w:p w14:paraId="42C62D07" w14:textId="77777777" w:rsidR="00000000" w:rsidRDefault="007F1284">
            <w:pPr>
              <w:spacing w:after="100"/>
              <w:rPr>
                <w:rFonts w:eastAsia="Times New Roman"/>
                <w:sz w:val="20"/>
                <w:szCs w:val="20"/>
              </w:rPr>
            </w:pPr>
          </w:p>
        </w:tc>
        <w:tc>
          <w:tcPr>
            <w:tcW w:w="50" w:type="pct"/>
            <w:vAlign w:val="center"/>
            <w:hideMark/>
          </w:tcPr>
          <w:p w14:paraId="47BA3C9C" w14:textId="77777777" w:rsidR="00000000" w:rsidRDefault="007F1284">
            <w:pPr>
              <w:spacing w:after="100"/>
              <w:rPr>
                <w:rFonts w:eastAsia="Times New Roman"/>
                <w:sz w:val="20"/>
                <w:szCs w:val="20"/>
              </w:rPr>
            </w:pPr>
          </w:p>
        </w:tc>
        <w:tc>
          <w:tcPr>
            <w:tcW w:w="493" w:type="pct"/>
            <w:vAlign w:val="center"/>
            <w:hideMark/>
          </w:tcPr>
          <w:p w14:paraId="4EB4090F" w14:textId="77777777" w:rsidR="00000000" w:rsidRDefault="007F1284">
            <w:pPr>
              <w:spacing w:after="100"/>
              <w:rPr>
                <w:rFonts w:eastAsia="Times New Roman"/>
                <w:sz w:val="20"/>
                <w:szCs w:val="20"/>
              </w:rPr>
            </w:pPr>
          </w:p>
        </w:tc>
        <w:tc>
          <w:tcPr>
            <w:tcW w:w="5" w:type="pct"/>
            <w:vAlign w:val="center"/>
            <w:hideMark/>
          </w:tcPr>
          <w:p w14:paraId="6BCC5CDD" w14:textId="77777777" w:rsidR="00000000" w:rsidRDefault="007F1284">
            <w:pPr>
              <w:spacing w:after="100"/>
              <w:rPr>
                <w:rFonts w:eastAsia="Times New Roman"/>
                <w:sz w:val="20"/>
                <w:szCs w:val="20"/>
              </w:rPr>
            </w:pPr>
          </w:p>
        </w:tc>
      </w:tr>
      <w:tr w:rsidR="00000000" w14:paraId="62B4C619" w14:textId="77777777">
        <w:trPr>
          <w:jc w:val="right"/>
        </w:trPr>
        <w:tc>
          <w:tcPr>
            <w:tcW w:w="0" w:type="auto"/>
            <w:gridSpan w:val="3"/>
            <w:tcMar>
              <w:top w:w="0" w:type="dxa"/>
              <w:left w:w="20" w:type="dxa"/>
              <w:bottom w:w="0" w:type="dxa"/>
              <w:right w:w="20" w:type="dxa"/>
            </w:tcMar>
            <w:vAlign w:val="center"/>
            <w:hideMark/>
          </w:tcPr>
          <w:p w14:paraId="76E35B20"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B2BCF11" w14:textId="77777777" w:rsidR="00000000" w:rsidRDefault="007F1284">
            <w:pPr>
              <w:spacing w:after="100"/>
              <w:jc w:val="center"/>
              <w:rPr>
                <w:rFonts w:eastAsia="Times New Roman"/>
              </w:rPr>
            </w:pPr>
            <w:r>
              <w:rPr>
                <w:rFonts w:eastAsia="Times New Roman"/>
                <w:b/>
                <w:bCs/>
                <w:color w:val="000000"/>
                <w:sz w:val="16"/>
                <w:szCs w:val="16"/>
              </w:rPr>
              <w:t>Outstanding Balance at December 31, 2021</w:t>
            </w:r>
          </w:p>
        </w:tc>
        <w:tc>
          <w:tcPr>
            <w:tcW w:w="0" w:type="auto"/>
            <w:gridSpan w:val="3"/>
            <w:tcMar>
              <w:top w:w="0" w:type="dxa"/>
              <w:left w:w="20" w:type="dxa"/>
              <w:bottom w:w="0" w:type="dxa"/>
              <w:right w:w="20" w:type="dxa"/>
            </w:tcMar>
            <w:vAlign w:val="center"/>
            <w:hideMark/>
          </w:tcPr>
          <w:p w14:paraId="2AB37D25"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42D4B03C" w14:textId="77777777" w:rsidR="00000000" w:rsidRDefault="007F1284">
            <w:pPr>
              <w:spacing w:after="100"/>
              <w:jc w:val="center"/>
              <w:rPr>
                <w:rFonts w:eastAsia="Times New Roman"/>
              </w:rPr>
            </w:pPr>
            <w:r>
              <w:rPr>
                <w:rFonts w:eastAsia="Times New Roman"/>
                <w:b/>
                <w:bCs/>
                <w:color w:val="000000"/>
                <w:sz w:val="16"/>
                <w:szCs w:val="16"/>
              </w:rPr>
              <w:t>Issued During the Period</w:t>
            </w:r>
          </w:p>
        </w:tc>
        <w:tc>
          <w:tcPr>
            <w:tcW w:w="0" w:type="auto"/>
            <w:gridSpan w:val="3"/>
            <w:tcMar>
              <w:top w:w="0" w:type="dxa"/>
              <w:left w:w="20" w:type="dxa"/>
              <w:bottom w:w="0" w:type="dxa"/>
              <w:right w:w="20" w:type="dxa"/>
            </w:tcMar>
            <w:vAlign w:val="center"/>
            <w:hideMark/>
          </w:tcPr>
          <w:p w14:paraId="7479C5AF"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7EA1CD3F" w14:textId="77777777" w:rsidR="00000000" w:rsidRDefault="007F1284">
            <w:pPr>
              <w:spacing w:after="100"/>
              <w:jc w:val="center"/>
              <w:rPr>
                <w:rFonts w:eastAsia="Times New Roman"/>
              </w:rPr>
            </w:pPr>
            <w:r>
              <w:rPr>
                <w:rFonts w:eastAsia="Times New Roman"/>
                <w:b/>
                <w:bCs/>
                <w:color w:val="000000"/>
                <w:sz w:val="16"/>
                <w:szCs w:val="16"/>
              </w:rPr>
              <w:t>Repaid During the Period</w:t>
            </w:r>
          </w:p>
        </w:tc>
        <w:tc>
          <w:tcPr>
            <w:tcW w:w="0" w:type="auto"/>
            <w:gridSpan w:val="3"/>
            <w:tcMar>
              <w:top w:w="0" w:type="dxa"/>
              <w:left w:w="20" w:type="dxa"/>
              <w:bottom w:w="0" w:type="dxa"/>
              <w:right w:w="20" w:type="dxa"/>
            </w:tcMar>
            <w:vAlign w:val="center"/>
            <w:hideMark/>
          </w:tcPr>
          <w:p w14:paraId="204BE1B3"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1A1E5497" w14:textId="77777777" w:rsidR="00000000" w:rsidRDefault="007F1284">
            <w:pPr>
              <w:spacing w:after="100"/>
              <w:jc w:val="center"/>
              <w:rPr>
                <w:rFonts w:eastAsia="Times New Roman"/>
              </w:rPr>
            </w:pPr>
            <w:r>
              <w:rPr>
                <w:rFonts w:eastAsia="Times New Roman"/>
                <w:b/>
                <w:bCs/>
                <w:color w:val="000000"/>
                <w:sz w:val="16"/>
                <w:szCs w:val="16"/>
              </w:rPr>
              <w:t>Long-term Agreements Maturing Within One Year</w:t>
            </w:r>
          </w:p>
        </w:tc>
        <w:tc>
          <w:tcPr>
            <w:tcW w:w="0" w:type="auto"/>
            <w:gridSpan w:val="3"/>
            <w:tcMar>
              <w:top w:w="0" w:type="dxa"/>
              <w:left w:w="20" w:type="dxa"/>
              <w:bottom w:w="0" w:type="dxa"/>
              <w:right w:w="20" w:type="dxa"/>
            </w:tcMar>
            <w:vAlign w:val="center"/>
            <w:hideMark/>
          </w:tcPr>
          <w:p w14:paraId="189FE00D"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4863193B" w14:textId="77777777" w:rsidR="00000000" w:rsidRDefault="007F1284">
            <w:pPr>
              <w:spacing w:after="100"/>
              <w:jc w:val="center"/>
              <w:rPr>
                <w:rFonts w:eastAsia="Times New Roman"/>
              </w:rPr>
            </w:pPr>
            <w:r>
              <w:rPr>
                <w:rFonts w:eastAsia="Times New Roman"/>
                <w:b/>
                <w:bCs/>
                <w:color w:val="000000"/>
                <w:sz w:val="16"/>
                <w:szCs w:val="16"/>
              </w:rPr>
              <w:t>Long-term Agreements Maturing Within Five Years</w:t>
            </w:r>
          </w:p>
        </w:tc>
        <w:tc>
          <w:tcPr>
            <w:tcW w:w="0" w:type="auto"/>
            <w:gridSpan w:val="3"/>
            <w:tcMar>
              <w:top w:w="0" w:type="dxa"/>
              <w:left w:w="20" w:type="dxa"/>
              <w:bottom w:w="0" w:type="dxa"/>
              <w:right w:w="20" w:type="dxa"/>
            </w:tcMar>
            <w:vAlign w:val="center"/>
            <w:hideMark/>
          </w:tcPr>
          <w:p w14:paraId="1CCBC35A"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50122225" w14:textId="77777777" w:rsidR="00000000" w:rsidRDefault="007F1284">
            <w:pPr>
              <w:spacing w:after="100"/>
              <w:jc w:val="center"/>
              <w:rPr>
                <w:rFonts w:eastAsia="Times New Roman"/>
              </w:rPr>
            </w:pPr>
            <w:r>
              <w:rPr>
                <w:rFonts w:eastAsia="Times New Roman"/>
                <w:b/>
                <w:bCs/>
                <w:color w:val="000000"/>
                <w:sz w:val="16"/>
                <w:szCs w:val="16"/>
              </w:rPr>
              <w:t>Outstanding Balance at March 31, 2022</w:t>
            </w:r>
          </w:p>
        </w:tc>
      </w:tr>
      <w:tr w:rsidR="00000000" w14:paraId="2D9DBA76" w14:textId="77777777">
        <w:trPr>
          <w:jc w:val="right"/>
        </w:trPr>
        <w:tc>
          <w:tcPr>
            <w:tcW w:w="0" w:type="auto"/>
            <w:gridSpan w:val="3"/>
            <w:shd w:val="clear" w:color="auto" w:fill="FFFFFF"/>
            <w:tcMar>
              <w:top w:w="0" w:type="dxa"/>
              <w:left w:w="20" w:type="dxa"/>
              <w:bottom w:w="0" w:type="dxa"/>
              <w:right w:w="20" w:type="dxa"/>
            </w:tcMar>
            <w:vAlign w:val="center"/>
            <w:hideMark/>
          </w:tcPr>
          <w:p w14:paraId="4C20930F" w14:textId="77777777" w:rsidR="00000000" w:rsidRDefault="007F1284">
            <w:pPr>
              <w:spacing w:after="100"/>
              <w:jc w:val="center"/>
              <w:rPr>
                <w:rFonts w:eastAsia="Times New Roman"/>
              </w:rPr>
            </w:pPr>
          </w:p>
        </w:tc>
        <w:tc>
          <w:tcPr>
            <w:tcW w:w="0" w:type="auto"/>
            <w:gridSpan w:val="33"/>
            <w:tcBorders>
              <w:top w:val="single" w:sz="4" w:space="0" w:color="000000"/>
            </w:tcBorders>
            <w:shd w:val="clear" w:color="auto" w:fill="FFFFFF"/>
            <w:tcMar>
              <w:top w:w="30" w:type="dxa"/>
              <w:left w:w="20" w:type="dxa"/>
              <w:bottom w:w="30" w:type="dxa"/>
              <w:right w:w="20" w:type="dxa"/>
            </w:tcMar>
            <w:vAlign w:val="bottom"/>
            <w:hideMark/>
          </w:tcPr>
          <w:p w14:paraId="18B68875" w14:textId="77777777" w:rsidR="00000000" w:rsidRDefault="007F1284">
            <w:pPr>
              <w:spacing w:after="100"/>
              <w:jc w:val="center"/>
              <w:rPr>
                <w:rFonts w:eastAsia="Times New Roman"/>
              </w:rPr>
            </w:pPr>
            <w:r>
              <w:rPr>
                <w:rFonts w:eastAsia="Times New Roman"/>
                <w:b/>
                <w:bCs/>
                <w:color w:val="000000"/>
                <w:sz w:val="16"/>
                <w:szCs w:val="16"/>
              </w:rPr>
              <w:t>(in millions)</w:t>
            </w:r>
          </w:p>
        </w:tc>
      </w:tr>
      <w:tr w:rsidR="00000000" w14:paraId="12AE3B47" w14:textId="77777777">
        <w:trPr>
          <w:jc w:val="right"/>
        </w:trPr>
        <w:tc>
          <w:tcPr>
            <w:tcW w:w="0" w:type="auto"/>
            <w:gridSpan w:val="3"/>
            <w:shd w:val="clear" w:color="auto" w:fill="FFFFFF"/>
            <w:tcMar>
              <w:top w:w="30" w:type="dxa"/>
              <w:left w:w="20" w:type="dxa"/>
              <w:bottom w:w="30" w:type="dxa"/>
              <w:right w:w="20" w:type="dxa"/>
            </w:tcMar>
            <w:vAlign w:val="bottom"/>
            <w:hideMark/>
          </w:tcPr>
          <w:p w14:paraId="1706FF0F" w14:textId="77777777" w:rsidR="00000000" w:rsidRDefault="007F1284">
            <w:pPr>
              <w:spacing w:after="100"/>
              <w:rPr>
                <w:rFonts w:eastAsia="Times New Roman"/>
              </w:rPr>
            </w:pPr>
            <w:r>
              <w:rPr>
                <w:rFonts w:eastAsia="Times New Roman"/>
                <w:color w:val="000000"/>
                <w:sz w:val="20"/>
                <w:szCs w:val="20"/>
              </w:rPr>
              <w:t>Short-term funding agreements:</w:t>
            </w:r>
          </w:p>
        </w:tc>
        <w:tc>
          <w:tcPr>
            <w:tcW w:w="0" w:type="auto"/>
            <w:gridSpan w:val="3"/>
            <w:shd w:val="clear" w:color="auto" w:fill="FFFFFF"/>
            <w:tcMar>
              <w:top w:w="0" w:type="dxa"/>
              <w:left w:w="20" w:type="dxa"/>
              <w:bottom w:w="0" w:type="dxa"/>
              <w:right w:w="20" w:type="dxa"/>
            </w:tcMar>
            <w:vAlign w:val="center"/>
            <w:hideMark/>
          </w:tcPr>
          <w:p w14:paraId="0273B327"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AC845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5D8E5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29974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9EA26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C8B75D"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2F26E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F3532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C957E8"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3E323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19B7D5" w14:textId="77777777" w:rsidR="00000000" w:rsidRDefault="007F1284">
            <w:pPr>
              <w:spacing w:after="100"/>
              <w:rPr>
                <w:rFonts w:eastAsia="Times New Roman"/>
                <w:sz w:val="20"/>
                <w:szCs w:val="20"/>
              </w:rPr>
            </w:pPr>
          </w:p>
        </w:tc>
      </w:tr>
      <w:tr w:rsidR="00000000" w14:paraId="6CB6D8F0" w14:textId="77777777">
        <w:trPr>
          <w:jc w:val="right"/>
        </w:trPr>
        <w:tc>
          <w:tcPr>
            <w:tcW w:w="0" w:type="auto"/>
            <w:gridSpan w:val="3"/>
            <w:shd w:val="clear" w:color="auto" w:fill="CCEEFF"/>
            <w:tcMar>
              <w:top w:w="30" w:type="dxa"/>
              <w:left w:w="245" w:type="dxa"/>
              <w:bottom w:w="30" w:type="dxa"/>
              <w:right w:w="20" w:type="dxa"/>
            </w:tcMar>
            <w:vAlign w:val="bottom"/>
            <w:hideMark/>
          </w:tcPr>
          <w:p w14:paraId="4124BE8D" w14:textId="77777777" w:rsidR="00000000" w:rsidRDefault="007F1284">
            <w:pPr>
              <w:spacing w:after="100"/>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14:paraId="39AF040F"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A3B8F51" w14:textId="77777777" w:rsidR="00000000" w:rsidRDefault="007F1284">
            <w:pPr>
              <w:spacing w:after="100"/>
              <w:jc w:val="right"/>
              <w:rPr>
                <w:rFonts w:eastAsia="Times New Roman"/>
              </w:rPr>
            </w:pPr>
            <w:r>
              <w:rPr>
                <w:rFonts w:eastAsia="Times New Roman"/>
                <w:color w:val="000000"/>
                <w:sz w:val="20"/>
                <w:szCs w:val="20"/>
              </w:rPr>
              <w:t>5,353 </w:t>
            </w:r>
          </w:p>
        </w:tc>
        <w:tc>
          <w:tcPr>
            <w:tcW w:w="0" w:type="auto"/>
            <w:shd w:val="clear" w:color="auto" w:fill="CCEEFF"/>
            <w:tcMar>
              <w:top w:w="30" w:type="dxa"/>
              <w:left w:w="0" w:type="dxa"/>
              <w:bottom w:w="30" w:type="dxa"/>
              <w:right w:w="20" w:type="dxa"/>
            </w:tcMar>
            <w:vAlign w:val="bottom"/>
            <w:hideMark/>
          </w:tcPr>
          <w:p w14:paraId="29F5BE1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894906"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4C34385"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2022513" w14:textId="77777777" w:rsidR="00000000" w:rsidRDefault="007F1284">
            <w:pPr>
              <w:spacing w:after="100"/>
              <w:jc w:val="right"/>
              <w:rPr>
                <w:rFonts w:eastAsia="Times New Roman"/>
              </w:rPr>
            </w:pPr>
            <w:r>
              <w:rPr>
                <w:rFonts w:eastAsia="Times New Roman"/>
                <w:b/>
                <w:bCs/>
                <w:color w:val="000000"/>
                <w:sz w:val="20"/>
                <w:szCs w:val="20"/>
              </w:rPr>
              <w:t>13,688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75528F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1238A4"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B13D766"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33B4C81" w14:textId="77777777" w:rsidR="00000000" w:rsidRDefault="007F1284">
            <w:pPr>
              <w:spacing w:after="100"/>
              <w:jc w:val="right"/>
              <w:rPr>
                <w:rFonts w:eastAsia="Times New Roman"/>
              </w:rPr>
            </w:pPr>
            <w:r>
              <w:rPr>
                <w:rFonts w:eastAsia="Times New Roman"/>
                <w:b/>
                <w:bCs/>
                <w:color w:val="000000"/>
                <w:sz w:val="20"/>
                <w:szCs w:val="20"/>
              </w:rPr>
              <w:t>14,435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4F2D2C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8D9F19"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E1D4466"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3D5A705"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6752A8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EC7FD6"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6F120F1"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0B897C1F"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46B581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1EAE31"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50D46BF"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95FE905" w14:textId="77777777" w:rsidR="00000000" w:rsidRDefault="007F1284">
            <w:pPr>
              <w:spacing w:after="100"/>
              <w:jc w:val="right"/>
              <w:rPr>
                <w:rFonts w:eastAsia="Times New Roman"/>
              </w:rPr>
            </w:pPr>
            <w:r>
              <w:rPr>
                <w:rFonts w:eastAsia="Times New Roman"/>
                <w:b/>
                <w:bCs/>
                <w:color w:val="000000"/>
                <w:sz w:val="20"/>
                <w:szCs w:val="20"/>
              </w:rPr>
              <w:t>4,606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F7B6AA3" w14:textId="77777777" w:rsidR="00000000" w:rsidRDefault="007F1284">
            <w:pPr>
              <w:spacing w:after="100"/>
              <w:jc w:val="right"/>
              <w:rPr>
                <w:rFonts w:eastAsia="Times New Roman"/>
              </w:rPr>
            </w:pPr>
          </w:p>
        </w:tc>
      </w:tr>
    </w:tbl>
    <w:p w14:paraId="3DAD546B" w14:textId="77777777" w:rsidR="00000000" w:rsidRDefault="007F1284">
      <w:pPr>
        <w:jc w:val="center"/>
        <w:divId w:val="1635987379"/>
        <w:rPr>
          <w:rFonts w:eastAsia="Times New Roman"/>
        </w:rPr>
      </w:pPr>
      <w:r>
        <w:rPr>
          <w:rFonts w:eastAsia="Times New Roman"/>
          <w:color w:val="000000"/>
          <w:sz w:val="20"/>
          <w:szCs w:val="20"/>
        </w:rPr>
        <w:t>54</w:t>
      </w:r>
    </w:p>
    <w:p w14:paraId="3D8C4FA2" w14:textId="77777777" w:rsidR="00000000" w:rsidRDefault="007F1284">
      <w:pPr>
        <w:rPr>
          <w:rFonts w:eastAsia="Times New Roman"/>
        </w:rPr>
      </w:pPr>
      <w:r>
        <w:rPr>
          <w:rFonts w:eastAsia="Times New Roman"/>
        </w:rPr>
        <w:pict w14:anchorId="5FFFEB47">
          <v:rect id="_x0000_i1080" style="width:0;height:1.5pt" o:hralign="center" o:hrstd="t" o:hr="t" fillcolor="#a0a0a0" stroked="f"/>
        </w:pict>
      </w:r>
    </w:p>
    <w:p w14:paraId="4AD7CD9F" w14:textId="77777777" w:rsidR="00000000" w:rsidRDefault="007F1284">
      <w:pPr>
        <w:divId w:val="761342980"/>
        <w:rPr>
          <w:rFonts w:eastAsia="Times New Roman"/>
        </w:rPr>
      </w:pPr>
      <w:hyperlink w:anchor="i2241e4081c814b338c44bef8cdd5e11b_967" w:history="1">
        <w:r>
          <w:rPr>
            <w:rStyle w:val="a3"/>
            <w:rFonts w:eastAsia="Times New Roman"/>
            <w:b/>
            <w:bCs/>
            <w:sz w:val="20"/>
            <w:szCs w:val="20"/>
          </w:rPr>
          <w:t>Table of Contents</w:t>
        </w:r>
      </w:hyperlink>
    </w:p>
    <w:p w14:paraId="53F82972" w14:textId="77777777" w:rsidR="00000000" w:rsidRDefault="007F1284">
      <w:pPr>
        <w:jc w:val="center"/>
        <w:divId w:val="899481829"/>
        <w:rPr>
          <w:rFonts w:eastAsia="Times New Roman"/>
        </w:rPr>
      </w:pPr>
      <w:r>
        <w:rPr>
          <w:rFonts w:eastAsia="Times New Roman"/>
          <w:b/>
          <w:bCs/>
          <w:color w:val="000000"/>
          <w:sz w:val="20"/>
          <w:szCs w:val="20"/>
        </w:rPr>
        <w:t>EQUITABLE HOLDINGS, INC.</w:t>
      </w:r>
    </w:p>
    <w:p w14:paraId="725AEEB3" w14:textId="77777777" w:rsidR="00000000" w:rsidRDefault="007F1284">
      <w:pPr>
        <w:jc w:val="center"/>
        <w:divId w:val="899481829"/>
        <w:rPr>
          <w:rFonts w:eastAsia="Times New Roman"/>
        </w:rPr>
      </w:pPr>
      <w:r>
        <w:rPr>
          <w:rFonts w:eastAsia="Times New Roman"/>
          <w:b/>
          <w:bCs/>
          <w:color w:val="000000"/>
          <w:sz w:val="20"/>
          <w:szCs w:val="20"/>
        </w:rPr>
        <w:t>Notes to Consolidated Financial Statements (Unaudited), Continued</w:t>
      </w:r>
    </w:p>
    <w:p w14:paraId="258445A3" w14:textId="77777777" w:rsidR="00000000" w:rsidRDefault="007F1284">
      <w:pPr>
        <w:jc w:val="center"/>
        <w:divId w:val="899481829"/>
        <w:rPr>
          <w:rFonts w:eastAsia="Times New Roman"/>
        </w:rPr>
      </w:pPr>
    </w:p>
    <w:tbl>
      <w:tblPr>
        <w:tblW w:w="5000" w:type="pct"/>
        <w:jc w:val="right"/>
        <w:tblCellMar>
          <w:top w:w="15" w:type="dxa"/>
          <w:left w:w="15" w:type="dxa"/>
          <w:bottom w:w="15" w:type="dxa"/>
          <w:right w:w="15" w:type="dxa"/>
        </w:tblCellMar>
        <w:tblLook w:val="04A0" w:firstRow="1" w:lastRow="0" w:firstColumn="1" w:lastColumn="0" w:noHBand="0" w:noVBand="1"/>
      </w:tblPr>
      <w:tblGrid>
        <w:gridCol w:w="39"/>
        <w:gridCol w:w="2361"/>
        <w:gridCol w:w="37"/>
        <w:gridCol w:w="120"/>
        <w:gridCol w:w="790"/>
        <w:gridCol w:w="36"/>
        <w:gridCol w:w="36"/>
        <w:gridCol w:w="36"/>
        <w:gridCol w:w="36"/>
        <w:gridCol w:w="120"/>
        <w:gridCol w:w="600"/>
        <w:gridCol w:w="36"/>
        <w:gridCol w:w="36"/>
        <w:gridCol w:w="36"/>
        <w:gridCol w:w="36"/>
        <w:gridCol w:w="120"/>
        <w:gridCol w:w="600"/>
        <w:gridCol w:w="36"/>
        <w:gridCol w:w="36"/>
        <w:gridCol w:w="36"/>
        <w:gridCol w:w="36"/>
        <w:gridCol w:w="120"/>
        <w:gridCol w:w="875"/>
        <w:gridCol w:w="36"/>
        <w:gridCol w:w="36"/>
        <w:gridCol w:w="36"/>
        <w:gridCol w:w="36"/>
        <w:gridCol w:w="120"/>
        <w:gridCol w:w="806"/>
        <w:gridCol w:w="36"/>
        <w:gridCol w:w="36"/>
        <w:gridCol w:w="36"/>
        <w:gridCol w:w="36"/>
        <w:gridCol w:w="120"/>
        <w:gridCol w:w="722"/>
        <w:gridCol w:w="36"/>
      </w:tblGrid>
      <w:tr w:rsidR="00000000" w14:paraId="643AE3E0" w14:textId="77777777">
        <w:trPr>
          <w:jc w:val="right"/>
        </w:trPr>
        <w:tc>
          <w:tcPr>
            <w:tcW w:w="50" w:type="pct"/>
            <w:vAlign w:val="center"/>
            <w:hideMark/>
          </w:tcPr>
          <w:p w14:paraId="5E703463" w14:textId="77777777" w:rsidR="00000000" w:rsidRDefault="007F1284">
            <w:pPr>
              <w:jc w:val="center"/>
              <w:rPr>
                <w:rFonts w:eastAsia="Times New Roman"/>
              </w:rPr>
            </w:pPr>
          </w:p>
        </w:tc>
        <w:tc>
          <w:tcPr>
            <w:tcW w:w="1458" w:type="pct"/>
            <w:vAlign w:val="center"/>
            <w:hideMark/>
          </w:tcPr>
          <w:p w14:paraId="1196A052" w14:textId="77777777" w:rsidR="00000000" w:rsidRDefault="007F1284">
            <w:pPr>
              <w:spacing w:after="100"/>
              <w:rPr>
                <w:rFonts w:eastAsia="Times New Roman"/>
                <w:sz w:val="20"/>
                <w:szCs w:val="20"/>
              </w:rPr>
            </w:pPr>
          </w:p>
        </w:tc>
        <w:tc>
          <w:tcPr>
            <w:tcW w:w="5" w:type="pct"/>
            <w:vAlign w:val="center"/>
            <w:hideMark/>
          </w:tcPr>
          <w:p w14:paraId="5A9121E9" w14:textId="77777777" w:rsidR="00000000" w:rsidRDefault="007F1284">
            <w:pPr>
              <w:spacing w:after="100"/>
              <w:rPr>
                <w:rFonts w:eastAsia="Times New Roman"/>
                <w:sz w:val="20"/>
                <w:szCs w:val="20"/>
              </w:rPr>
            </w:pPr>
          </w:p>
        </w:tc>
        <w:tc>
          <w:tcPr>
            <w:tcW w:w="50" w:type="pct"/>
            <w:vAlign w:val="center"/>
            <w:hideMark/>
          </w:tcPr>
          <w:p w14:paraId="0CCEC35C" w14:textId="77777777" w:rsidR="00000000" w:rsidRDefault="007F1284">
            <w:pPr>
              <w:spacing w:after="100"/>
              <w:rPr>
                <w:rFonts w:eastAsia="Times New Roman"/>
                <w:sz w:val="20"/>
                <w:szCs w:val="20"/>
              </w:rPr>
            </w:pPr>
          </w:p>
        </w:tc>
        <w:tc>
          <w:tcPr>
            <w:tcW w:w="507" w:type="pct"/>
            <w:vAlign w:val="center"/>
            <w:hideMark/>
          </w:tcPr>
          <w:p w14:paraId="7329607C" w14:textId="77777777" w:rsidR="00000000" w:rsidRDefault="007F1284">
            <w:pPr>
              <w:spacing w:after="100"/>
              <w:rPr>
                <w:rFonts w:eastAsia="Times New Roman"/>
                <w:sz w:val="20"/>
                <w:szCs w:val="20"/>
              </w:rPr>
            </w:pPr>
          </w:p>
        </w:tc>
        <w:tc>
          <w:tcPr>
            <w:tcW w:w="5" w:type="pct"/>
            <w:vAlign w:val="center"/>
            <w:hideMark/>
          </w:tcPr>
          <w:p w14:paraId="15675A81" w14:textId="77777777" w:rsidR="00000000" w:rsidRDefault="007F1284">
            <w:pPr>
              <w:spacing w:after="100"/>
              <w:rPr>
                <w:rFonts w:eastAsia="Times New Roman"/>
                <w:sz w:val="20"/>
                <w:szCs w:val="20"/>
              </w:rPr>
            </w:pPr>
          </w:p>
        </w:tc>
        <w:tc>
          <w:tcPr>
            <w:tcW w:w="5" w:type="pct"/>
            <w:vAlign w:val="center"/>
            <w:hideMark/>
          </w:tcPr>
          <w:p w14:paraId="3907B83E" w14:textId="77777777" w:rsidR="00000000" w:rsidRDefault="007F1284">
            <w:pPr>
              <w:spacing w:after="100"/>
              <w:rPr>
                <w:rFonts w:eastAsia="Times New Roman"/>
                <w:sz w:val="20"/>
                <w:szCs w:val="20"/>
              </w:rPr>
            </w:pPr>
          </w:p>
        </w:tc>
        <w:tc>
          <w:tcPr>
            <w:tcW w:w="26" w:type="pct"/>
            <w:vAlign w:val="center"/>
            <w:hideMark/>
          </w:tcPr>
          <w:p w14:paraId="7833F0E5" w14:textId="77777777" w:rsidR="00000000" w:rsidRDefault="007F1284">
            <w:pPr>
              <w:spacing w:after="100"/>
              <w:rPr>
                <w:rFonts w:eastAsia="Times New Roman"/>
                <w:sz w:val="20"/>
                <w:szCs w:val="20"/>
              </w:rPr>
            </w:pPr>
          </w:p>
        </w:tc>
        <w:tc>
          <w:tcPr>
            <w:tcW w:w="5" w:type="pct"/>
            <w:vAlign w:val="center"/>
            <w:hideMark/>
          </w:tcPr>
          <w:p w14:paraId="7BAD813E" w14:textId="77777777" w:rsidR="00000000" w:rsidRDefault="007F1284">
            <w:pPr>
              <w:spacing w:after="100"/>
              <w:rPr>
                <w:rFonts w:eastAsia="Times New Roman"/>
                <w:sz w:val="20"/>
                <w:szCs w:val="20"/>
              </w:rPr>
            </w:pPr>
          </w:p>
        </w:tc>
        <w:tc>
          <w:tcPr>
            <w:tcW w:w="50" w:type="pct"/>
            <w:vAlign w:val="center"/>
            <w:hideMark/>
          </w:tcPr>
          <w:p w14:paraId="4A4411B2" w14:textId="77777777" w:rsidR="00000000" w:rsidRDefault="007F1284">
            <w:pPr>
              <w:spacing w:after="100"/>
              <w:rPr>
                <w:rFonts w:eastAsia="Times New Roman"/>
                <w:sz w:val="20"/>
                <w:szCs w:val="20"/>
              </w:rPr>
            </w:pPr>
          </w:p>
        </w:tc>
        <w:tc>
          <w:tcPr>
            <w:tcW w:w="383" w:type="pct"/>
            <w:vAlign w:val="center"/>
            <w:hideMark/>
          </w:tcPr>
          <w:p w14:paraId="3067C257" w14:textId="77777777" w:rsidR="00000000" w:rsidRDefault="007F1284">
            <w:pPr>
              <w:spacing w:after="100"/>
              <w:rPr>
                <w:rFonts w:eastAsia="Times New Roman"/>
                <w:sz w:val="20"/>
                <w:szCs w:val="20"/>
              </w:rPr>
            </w:pPr>
          </w:p>
        </w:tc>
        <w:tc>
          <w:tcPr>
            <w:tcW w:w="5" w:type="pct"/>
            <w:vAlign w:val="center"/>
            <w:hideMark/>
          </w:tcPr>
          <w:p w14:paraId="179753EE" w14:textId="77777777" w:rsidR="00000000" w:rsidRDefault="007F1284">
            <w:pPr>
              <w:spacing w:after="100"/>
              <w:rPr>
                <w:rFonts w:eastAsia="Times New Roman"/>
                <w:sz w:val="20"/>
                <w:szCs w:val="20"/>
              </w:rPr>
            </w:pPr>
          </w:p>
        </w:tc>
        <w:tc>
          <w:tcPr>
            <w:tcW w:w="5" w:type="pct"/>
            <w:vAlign w:val="center"/>
            <w:hideMark/>
          </w:tcPr>
          <w:p w14:paraId="237BA083" w14:textId="77777777" w:rsidR="00000000" w:rsidRDefault="007F1284">
            <w:pPr>
              <w:spacing w:after="100"/>
              <w:rPr>
                <w:rFonts w:eastAsia="Times New Roman"/>
                <w:sz w:val="20"/>
                <w:szCs w:val="20"/>
              </w:rPr>
            </w:pPr>
          </w:p>
        </w:tc>
        <w:tc>
          <w:tcPr>
            <w:tcW w:w="26" w:type="pct"/>
            <w:vAlign w:val="center"/>
            <w:hideMark/>
          </w:tcPr>
          <w:p w14:paraId="58C98D44" w14:textId="77777777" w:rsidR="00000000" w:rsidRDefault="007F1284">
            <w:pPr>
              <w:spacing w:after="100"/>
              <w:rPr>
                <w:rFonts w:eastAsia="Times New Roman"/>
                <w:sz w:val="20"/>
                <w:szCs w:val="20"/>
              </w:rPr>
            </w:pPr>
          </w:p>
        </w:tc>
        <w:tc>
          <w:tcPr>
            <w:tcW w:w="5" w:type="pct"/>
            <w:vAlign w:val="center"/>
            <w:hideMark/>
          </w:tcPr>
          <w:p w14:paraId="473D5513" w14:textId="77777777" w:rsidR="00000000" w:rsidRDefault="007F1284">
            <w:pPr>
              <w:spacing w:after="100"/>
              <w:rPr>
                <w:rFonts w:eastAsia="Times New Roman"/>
                <w:sz w:val="20"/>
                <w:szCs w:val="20"/>
              </w:rPr>
            </w:pPr>
          </w:p>
        </w:tc>
        <w:tc>
          <w:tcPr>
            <w:tcW w:w="50" w:type="pct"/>
            <w:vAlign w:val="center"/>
            <w:hideMark/>
          </w:tcPr>
          <w:p w14:paraId="16F59EE9" w14:textId="77777777" w:rsidR="00000000" w:rsidRDefault="007F1284">
            <w:pPr>
              <w:spacing w:after="100"/>
              <w:rPr>
                <w:rFonts w:eastAsia="Times New Roman"/>
                <w:sz w:val="20"/>
                <w:szCs w:val="20"/>
              </w:rPr>
            </w:pPr>
          </w:p>
        </w:tc>
        <w:tc>
          <w:tcPr>
            <w:tcW w:w="434" w:type="pct"/>
            <w:vAlign w:val="center"/>
            <w:hideMark/>
          </w:tcPr>
          <w:p w14:paraId="67DDFE6C" w14:textId="77777777" w:rsidR="00000000" w:rsidRDefault="007F1284">
            <w:pPr>
              <w:spacing w:after="100"/>
              <w:rPr>
                <w:rFonts w:eastAsia="Times New Roman"/>
                <w:sz w:val="20"/>
                <w:szCs w:val="20"/>
              </w:rPr>
            </w:pPr>
          </w:p>
        </w:tc>
        <w:tc>
          <w:tcPr>
            <w:tcW w:w="5" w:type="pct"/>
            <w:vAlign w:val="center"/>
            <w:hideMark/>
          </w:tcPr>
          <w:p w14:paraId="4A7674C3" w14:textId="77777777" w:rsidR="00000000" w:rsidRDefault="007F1284">
            <w:pPr>
              <w:spacing w:after="100"/>
              <w:rPr>
                <w:rFonts w:eastAsia="Times New Roman"/>
                <w:sz w:val="20"/>
                <w:szCs w:val="20"/>
              </w:rPr>
            </w:pPr>
          </w:p>
        </w:tc>
        <w:tc>
          <w:tcPr>
            <w:tcW w:w="5" w:type="pct"/>
            <w:vAlign w:val="center"/>
            <w:hideMark/>
          </w:tcPr>
          <w:p w14:paraId="3D6A3C86" w14:textId="77777777" w:rsidR="00000000" w:rsidRDefault="007F1284">
            <w:pPr>
              <w:spacing w:after="100"/>
              <w:rPr>
                <w:rFonts w:eastAsia="Times New Roman"/>
                <w:sz w:val="20"/>
                <w:szCs w:val="20"/>
              </w:rPr>
            </w:pPr>
          </w:p>
        </w:tc>
        <w:tc>
          <w:tcPr>
            <w:tcW w:w="26" w:type="pct"/>
            <w:vAlign w:val="center"/>
            <w:hideMark/>
          </w:tcPr>
          <w:p w14:paraId="2FA0B8CC" w14:textId="77777777" w:rsidR="00000000" w:rsidRDefault="007F1284">
            <w:pPr>
              <w:spacing w:after="100"/>
              <w:rPr>
                <w:rFonts w:eastAsia="Times New Roman"/>
                <w:sz w:val="20"/>
                <w:szCs w:val="20"/>
              </w:rPr>
            </w:pPr>
          </w:p>
        </w:tc>
        <w:tc>
          <w:tcPr>
            <w:tcW w:w="5" w:type="pct"/>
            <w:vAlign w:val="center"/>
            <w:hideMark/>
          </w:tcPr>
          <w:p w14:paraId="43DE34F6" w14:textId="77777777" w:rsidR="00000000" w:rsidRDefault="007F1284">
            <w:pPr>
              <w:spacing w:after="100"/>
              <w:rPr>
                <w:rFonts w:eastAsia="Times New Roman"/>
                <w:sz w:val="20"/>
                <w:szCs w:val="20"/>
              </w:rPr>
            </w:pPr>
          </w:p>
        </w:tc>
        <w:tc>
          <w:tcPr>
            <w:tcW w:w="50" w:type="pct"/>
            <w:vAlign w:val="center"/>
            <w:hideMark/>
          </w:tcPr>
          <w:p w14:paraId="3EA2ACD1" w14:textId="77777777" w:rsidR="00000000" w:rsidRDefault="007F1284">
            <w:pPr>
              <w:spacing w:after="100"/>
              <w:rPr>
                <w:rFonts w:eastAsia="Times New Roman"/>
                <w:sz w:val="20"/>
                <w:szCs w:val="20"/>
              </w:rPr>
            </w:pPr>
          </w:p>
        </w:tc>
        <w:tc>
          <w:tcPr>
            <w:tcW w:w="610" w:type="pct"/>
            <w:vAlign w:val="center"/>
            <w:hideMark/>
          </w:tcPr>
          <w:p w14:paraId="01CC938A" w14:textId="77777777" w:rsidR="00000000" w:rsidRDefault="007F1284">
            <w:pPr>
              <w:spacing w:after="100"/>
              <w:rPr>
                <w:rFonts w:eastAsia="Times New Roman"/>
                <w:sz w:val="20"/>
                <w:szCs w:val="20"/>
              </w:rPr>
            </w:pPr>
          </w:p>
        </w:tc>
        <w:tc>
          <w:tcPr>
            <w:tcW w:w="5" w:type="pct"/>
            <w:vAlign w:val="center"/>
            <w:hideMark/>
          </w:tcPr>
          <w:p w14:paraId="2044BECC" w14:textId="77777777" w:rsidR="00000000" w:rsidRDefault="007F1284">
            <w:pPr>
              <w:spacing w:after="100"/>
              <w:rPr>
                <w:rFonts w:eastAsia="Times New Roman"/>
                <w:sz w:val="20"/>
                <w:szCs w:val="20"/>
              </w:rPr>
            </w:pPr>
          </w:p>
        </w:tc>
        <w:tc>
          <w:tcPr>
            <w:tcW w:w="5" w:type="pct"/>
            <w:vAlign w:val="center"/>
            <w:hideMark/>
          </w:tcPr>
          <w:p w14:paraId="08584B4B" w14:textId="77777777" w:rsidR="00000000" w:rsidRDefault="007F1284">
            <w:pPr>
              <w:spacing w:after="100"/>
              <w:rPr>
                <w:rFonts w:eastAsia="Times New Roman"/>
                <w:sz w:val="20"/>
                <w:szCs w:val="20"/>
              </w:rPr>
            </w:pPr>
          </w:p>
        </w:tc>
        <w:tc>
          <w:tcPr>
            <w:tcW w:w="26" w:type="pct"/>
            <w:vAlign w:val="center"/>
            <w:hideMark/>
          </w:tcPr>
          <w:p w14:paraId="3E4D22AF" w14:textId="77777777" w:rsidR="00000000" w:rsidRDefault="007F1284">
            <w:pPr>
              <w:spacing w:after="100"/>
              <w:rPr>
                <w:rFonts w:eastAsia="Times New Roman"/>
                <w:sz w:val="20"/>
                <w:szCs w:val="20"/>
              </w:rPr>
            </w:pPr>
          </w:p>
        </w:tc>
        <w:tc>
          <w:tcPr>
            <w:tcW w:w="5" w:type="pct"/>
            <w:vAlign w:val="center"/>
            <w:hideMark/>
          </w:tcPr>
          <w:p w14:paraId="30387462" w14:textId="77777777" w:rsidR="00000000" w:rsidRDefault="007F1284">
            <w:pPr>
              <w:spacing w:after="100"/>
              <w:rPr>
                <w:rFonts w:eastAsia="Times New Roman"/>
                <w:sz w:val="20"/>
                <w:szCs w:val="20"/>
              </w:rPr>
            </w:pPr>
          </w:p>
        </w:tc>
        <w:tc>
          <w:tcPr>
            <w:tcW w:w="50" w:type="pct"/>
            <w:vAlign w:val="center"/>
            <w:hideMark/>
          </w:tcPr>
          <w:p w14:paraId="00D5A128" w14:textId="77777777" w:rsidR="00000000" w:rsidRDefault="007F1284">
            <w:pPr>
              <w:spacing w:after="100"/>
              <w:rPr>
                <w:rFonts w:eastAsia="Times New Roman"/>
                <w:sz w:val="20"/>
                <w:szCs w:val="20"/>
              </w:rPr>
            </w:pPr>
          </w:p>
        </w:tc>
        <w:tc>
          <w:tcPr>
            <w:tcW w:w="544" w:type="pct"/>
            <w:vAlign w:val="center"/>
            <w:hideMark/>
          </w:tcPr>
          <w:p w14:paraId="1E942EEF" w14:textId="77777777" w:rsidR="00000000" w:rsidRDefault="007F1284">
            <w:pPr>
              <w:spacing w:after="100"/>
              <w:rPr>
                <w:rFonts w:eastAsia="Times New Roman"/>
                <w:sz w:val="20"/>
                <w:szCs w:val="20"/>
              </w:rPr>
            </w:pPr>
          </w:p>
        </w:tc>
        <w:tc>
          <w:tcPr>
            <w:tcW w:w="5" w:type="pct"/>
            <w:vAlign w:val="center"/>
            <w:hideMark/>
          </w:tcPr>
          <w:p w14:paraId="35D95188" w14:textId="77777777" w:rsidR="00000000" w:rsidRDefault="007F1284">
            <w:pPr>
              <w:spacing w:after="100"/>
              <w:rPr>
                <w:rFonts w:eastAsia="Times New Roman"/>
                <w:sz w:val="20"/>
                <w:szCs w:val="20"/>
              </w:rPr>
            </w:pPr>
          </w:p>
        </w:tc>
        <w:tc>
          <w:tcPr>
            <w:tcW w:w="5" w:type="pct"/>
            <w:vAlign w:val="center"/>
            <w:hideMark/>
          </w:tcPr>
          <w:p w14:paraId="6D19910D" w14:textId="77777777" w:rsidR="00000000" w:rsidRDefault="007F1284">
            <w:pPr>
              <w:spacing w:after="100"/>
              <w:rPr>
                <w:rFonts w:eastAsia="Times New Roman"/>
                <w:sz w:val="20"/>
                <w:szCs w:val="20"/>
              </w:rPr>
            </w:pPr>
          </w:p>
        </w:tc>
        <w:tc>
          <w:tcPr>
            <w:tcW w:w="26" w:type="pct"/>
            <w:vAlign w:val="center"/>
            <w:hideMark/>
          </w:tcPr>
          <w:p w14:paraId="08DEA28D" w14:textId="77777777" w:rsidR="00000000" w:rsidRDefault="007F1284">
            <w:pPr>
              <w:spacing w:after="100"/>
              <w:rPr>
                <w:rFonts w:eastAsia="Times New Roman"/>
                <w:sz w:val="20"/>
                <w:szCs w:val="20"/>
              </w:rPr>
            </w:pPr>
          </w:p>
        </w:tc>
        <w:tc>
          <w:tcPr>
            <w:tcW w:w="5" w:type="pct"/>
            <w:vAlign w:val="center"/>
            <w:hideMark/>
          </w:tcPr>
          <w:p w14:paraId="600EB464" w14:textId="77777777" w:rsidR="00000000" w:rsidRDefault="007F1284">
            <w:pPr>
              <w:spacing w:after="100"/>
              <w:rPr>
                <w:rFonts w:eastAsia="Times New Roman"/>
                <w:sz w:val="20"/>
                <w:szCs w:val="20"/>
              </w:rPr>
            </w:pPr>
          </w:p>
        </w:tc>
        <w:tc>
          <w:tcPr>
            <w:tcW w:w="50" w:type="pct"/>
            <w:vAlign w:val="center"/>
            <w:hideMark/>
          </w:tcPr>
          <w:p w14:paraId="2F2B50DF" w14:textId="77777777" w:rsidR="00000000" w:rsidRDefault="007F1284">
            <w:pPr>
              <w:spacing w:after="100"/>
              <w:rPr>
                <w:rFonts w:eastAsia="Times New Roman"/>
                <w:sz w:val="20"/>
                <w:szCs w:val="20"/>
              </w:rPr>
            </w:pPr>
          </w:p>
        </w:tc>
        <w:tc>
          <w:tcPr>
            <w:tcW w:w="493" w:type="pct"/>
            <w:vAlign w:val="center"/>
            <w:hideMark/>
          </w:tcPr>
          <w:p w14:paraId="2BCA4E1C" w14:textId="77777777" w:rsidR="00000000" w:rsidRDefault="007F1284">
            <w:pPr>
              <w:spacing w:after="100"/>
              <w:rPr>
                <w:rFonts w:eastAsia="Times New Roman"/>
                <w:sz w:val="20"/>
                <w:szCs w:val="20"/>
              </w:rPr>
            </w:pPr>
          </w:p>
        </w:tc>
        <w:tc>
          <w:tcPr>
            <w:tcW w:w="5" w:type="pct"/>
            <w:vAlign w:val="center"/>
            <w:hideMark/>
          </w:tcPr>
          <w:p w14:paraId="0B234C83" w14:textId="77777777" w:rsidR="00000000" w:rsidRDefault="007F1284">
            <w:pPr>
              <w:spacing w:after="100"/>
              <w:rPr>
                <w:rFonts w:eastAsia="Times New Roman"/>
                <w:sz w:val="20"/>
                <w:szCs w:val="20"/>
              </w:rPr>
            </w:pPr>
          </w:p>
        </w:tc>
      </w:tr>
      <w:tr w:rsidR="00000000" w14:paraId="2FD79B27" w14:textId="77777777">
        <w:trPr>
          <w:jc w:val="right"/>
        </w:trPr>
        <w:tc>
          <w:tcPr>
            <w:tcW w:w="0" w:type="auto"/>
            <w:gridSpan w:val="3"/>
            <w:shd w:val="clear" w:color="auto" w:fill="FFFFFF"/>
            <w:tcMar>
              <w:top w:w="30" w:type="dxa"/>
              <w:left w:w="20" w:type="dxa"/>
              <w:bottom w:w="30" w:type="dxa"/>
              <w:right w:w="20" w:type="dxa"/>
            </w:tcMar>
            <w:vAlign w:val="bottom"/>
            <w:hideMark/>
          </w:tcPr>
          <w:p w14:paraId="4245019C" w14:textId="77777777" w:rsidR="00000000" w:rsidRDefault="007F1284">
            <w:pPr>
              <w:spacing w:after="100"/>
              <w:rPr>
                <w:rFonts w:eastAsia="Times New Roman"/>
              </w:rPr>
            </w:pPr>
            <w:r>
              <w:rPr>
                <w:rFonts w:eastAsia="Times New Roman"/>
                <w:color w:val="000000"/>
                <w:sz w:val="20"/>
                <w:szCs w:val="20"/>
              </w:rPr>
              <w:t>Long-term funding agreements:</w:t>
            </w:r>
          </w:p>
        </w:tc>
        <w:tc>
          <w:tcPr>
            <w:tcW w:w="0" w:type="auto"/>
            <w:gridSpan w:val="3"/>
            <w:shd w:val="clear" w:color="auto" w:fill="FFFFFF"/>
            <w:tcMar>
              <w:top w:w="0" w:type="dxa"/>
              <w:left w:w="20" w:type="dxa"/>
              <w:bottom w:w="0" w:type="dxa"/>
              <w:right w:w="20" w:type="dxa"/>
            </w:tcMar>
            <w:vAlign w:val="center"/>
            <w:hideMark/>
          </w:tcPr>
          <w:p w14:paraId="6C5B9376"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35154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7CE3A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359E3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0347B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E3505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8DBBB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668E4D"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6E1CB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50F5F8"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F9023D" w14:textId="77777777" w:rsidR="00000000" w:rsidRDefault="007F1284">
            <w:pPr>
              <w:spacing w:after="100"/>
              <w:rPr>
                <w:rFonts w:eastAsia="Times New Roman"/>
                <w:sz w:val="20"/>
                <w:szCs w:val="20"/>
              </w:rPr>
            </w:pPr>
          </w:p>
        </w:tc>
      </w:tr>
      <w:tr w:rsidR="00000000" w14:paraId="43F4B663" w14:textId="77777777">
        <w:trPr>
          <w:jc w:val="right"/>
        </w:trPr>
        <w:tc>
          <w:tcPr>
            <w:tcW w:w="0" w:type="auto"/>
            <w:gridSpan w:val="3"/>
            <w:shd w:val="clear" w:color="auto" w:fill="CCEEFF"/>
            <w:tcMar>
              <w:top w:w="30" w:type="dxa"/>
              <w:left w:w="155" w:type="dxa"/>
              <w:bottom w:w="30" w:type="dxa"/>
              <w:right w:w="20" w:type="dxa"/>
            </w:tcMar>
            <w:vAlign w:val="bottom"/>
            <w:hideMark/>
          </w:tcPr>
          <w:p w14:paraId="7D67FB75" w14:textId="77777777" w:rsidR="00000000" w:rsidRDefault="007F1284">
            <w:pPr>
              <w:spacing w:after="100"/>
              <w:rPr>
                <w:rFonts w:eastAsia="Times New Roman"/>
              </w:rPr>
            </w:pPr>
            <w:r>
              <w:rPr>
                <w:rFonts w:eastAsia="Times New Roman"/>
                <w:color w:val="000000"/>
                <w:sz w:val="20"/>
                <w:szCs w:val="20"/>
              </w:rPr>
              <w:t>Due in years two through five</w:t>
            </w:r>
          </w:p>
        </w:tc>
        <w:tc>
          <w:tcPr>
            <w:tcW w:w="0" w:type="auto"/>
            <w:gridSpan w:val="2"/>
            <w:shd w:val="clear" w:color="auto" w:fill="CCEEFF"/>
            <w:tcMar>
              <w:top w:w="30" w:type="dxa"/>
              <w:left w:w="20" w:type="dxa"/>
              <w:bottom w:w="30" w:type="dxa"/>
              <w:right w:w="0" w:type="dxa"/>
            </w:tcMar>
            <w:vAlign w:val="bottom"/>
            <w:hideMark/>
          </w:tcPr>
          <w:p w14:paraId="1926C4F9" w14:textId="77777777" w:rsidR="00000000" w:rsidRDefault="007F1284">
            <w:pPr>
              <w:spacing w:after="100"/>
              <w:jc w:val="right"/>
              <w:rPr>
                <w:rFonts w:eastAsia="Times New Roman"/>
              </w:rPr>
            </w:pPr>
            <w:r>
              <w:rPr>
                <w:rFonts w:eastAsia="Times New Roman"/>
                <w:color w:val="000000"/>
                <w:sz w:val="20"/>
                <w:szCs w:val="20"/>
              </w:rPr>
              <w:t>1,290 </w:t>
            </w:r>
          </w:p>
        </w:tc>
        <w:tc>
          <w:tcPr>
            <w:tcW w:w="0" w:type="auto"/>
            <w:shd w:val="clear" w:color="auto" w:fill="CCEEFF"/>
            <w:tcMar>
              <w:top w:w="30" w:type="dxa"/>
              <w:left w:w="0" w:type="dxa"/>
              <w:bottom w:w="30" w:type="dxa"/>
              <w:right w:w="20" w:type="dxa"/>
            </w:tcMar>
            <w:vAlign w:val="bottom"/>
            <w:hideMark/>
          </w:tcPr>
          <w:p w14:paraId="7F5F358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95A1A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66AE2D" w14:textId="77777777" w:rsidR="00000000" w:rsidRDefault="007F1284">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B34C48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6420C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4AFCF6"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5D754D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DD9B8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A4A6CC"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79F934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E233A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E58415"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090CC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3CA88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1B1D23" w14:textId="77777777" w:rsidR="00000000" w:rsidRDefault="007F1284">
            <w:pPr>
              <w:spacing w:after="100"/>
              <w:jc w:val="right"/>
              <w:rPr>
                <w:rFonts w:eastAsia="Times New Roman"/>
              </w:rPr>
            </w:pPr>
            <w:r>
              <w:rPr>
                <w:rFonts w:eastAsia="Times New Roman"/>
                <w:b/>
                <w:bCs/>
                <w:color w:val="000000"/>
                <w:sz w:val="20"/>
                <w:szCs w:val="20"/>
              </w:rPr>
              <w:t>1,303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E39A17B" w14:textId="77777777" w:rsidR="00000000" w:rsidRDefault="007F1284">
            <w:pPr>
              <w:spacing w:after="100"/>
              <w:jc w:val="right"/>
              <w:rPr>
                <w:rFonts w:eastAsia="Times New Roman"/>
              </w:rPr>
            </w:pPr>
          </w:p>
        </w:tc>
      </w:tr>
      <w:tr w:rsidR="00000000" w14:paraId="6A053A4E" w14:textId="77777777">
        <w:trPr>
          <w:jc w:val="right"/>
        </w:trPr>
        <w:tc>
          <w:tcPr>
            <w:tcW w:w="0" w:type="auto"/>
            <w:gridSpan w:val="3"/>
            <w:shd w:val="clear" w:color="auto" w:fill="FFFFFF"/>
            <w:tcMar>
              <w:top w:w="30" w:type="dxa"/>
              <w:left w:w="155" w:type="dxa"/>
              <w:bottom w:w="30" w:type="dxa"/>
              <w:right w:w="20" w:type="dxa"/>
            </w:tcMar>
            <w:vAlign w:val="bottom"/>
            <w:hideMark/>
          </w:tcPr>
          <w:p w14:paraId="1E05D17A" w14:textId="77777777" w:rsidR="00000000" w:rsidRDefault="007F1284">
            <w:pPr>
              <w:spacing w:after="100"/>
              <w:rPr>
                <w:rFonts w:eastAsia="Times New Roman"/>
              </w:rPr>
            </w:pPr>
            <w:r>
              <w:rPr>
                <w:rFonts w:eastAsia="Times New Roman"/>
                <w:color w:val="000000"/>
                <w:sz w:val="20"/>
                <w:szCs w:val="20"/>
              </w:rPr>
              <w:t>Due in more than five years</w:t>
            </w:r>
          </w:p>
        </w:tc>
        <w:tc>
          <w:tcPr>
            <w:tcW w:w="0" w:type="auto"/>
            <w:gridSpan w:val="2"/>
            <w:shd w:val="clear" w:color="auto" w:fill="FFFFFF"/>
            <w:tcMar>
              <w:top w:w="30" w:type="dxa"/>
              <w:left w:w="20" w:type="dxa"/>
              <w:bottom w:w="30" w:type="dxa"/>
              <w:right w:w="0" w:type="dxa"/>
            </w:tcMar>
            <w:vAlign w:val="bottom"/>
            <w:hideMark/>
          </w:tcPr>
          <w:p w14:paraId="6042032B"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F807E4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788A8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686EF6" w14:textId="77777777" w:rsidR="00000000" w:rsidRDefault="007F1284">
            <w:pPr>
              <w:spacing w:after="100"/>
              <w:jc w:val="right"/>
              <w:rPr>
                <w:rFonts w:eastAsia="Times New Roman"/>
              </w:rPr>
            </w:pPr>
            <w:r>
              <w:rPr>
                <w:rFonts w:eastAsia="Times New Roman"/>
                <w:b/>
                <w:bCs/>
                <w:color w:val="000000"/>
                <w:sz w:val="20"/>
                <w:szCs w:val="20"/>
              </w:rPr>
              <w:t>175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775932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9A48E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ECBAAF"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DC2BEE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21F93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6251EE"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BEDCB9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A909B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E5CC68"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9DF63F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0B88D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8DBF8D" w14:textId="77777777" w:rsidR="00000000" w:rsidRDefault="007F1284">
            <w:pPr>
              <w:spacing w:after="100"/>
              <w:jc w:val="right"/>
              <w:rPr>
                <w:rFonts w:eastAsia="Times New Roman"/>
              </w:rPr>
            </w:pPr>
            <w:r>
              <w:rPr>
                <w:rFonts w:eastAsia="Times New Roman"/>
                <w:b/>
                <w:bCs/>
                <w:color w:val="000000"/>
                <w:sz w:val="20"/>
                <w:szCs w:val="20"/>
              </w:rPr>
              <w:t>175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3FA7270" w14:textId="77777777" w:rsidR="00000000" w:rsidRDefault="007F1284">
            <w:pPr>
              <w:spacing w:after="100"/>
              <w:jc w:val="right"/>
              <w:rPr>
                <w:rFonts w:eastAsia="Times New Roman"/>
              </w:rPr>
            </w:pPr>
          </w:p>
        </w:tc>
      </w:tr>
      <w:tr w:rsidR="00000000" w14:paraId="10508FA6" w14:textId="77777777">
        <w:trPr>
          <w:jc w:val="right"/>
        </w:trPr>
        <w:tc>
          <w:tcPr>
            <w:tcW w:w="0" w:type="auto"/>
            <w:gridSpan w:val="3"/>
            <w:shd w:val="clear" w:color="auto" w:fill="CCEEFF"/>
            <w:tcMar>
              <w:top w:w="30" w:type="dxa"/>
              <w:left w:w="245" w:type="dxa"/>
              <w:bottom w:w="30" w:type="dxa"/>
              <w:right w:w="20" w:type="dxa"/>
            </w:tcMar>
            <w:vAlign w:val="bottom"/>
            <w:hideMark/>
          </w:tcPr>
          <w:p w14:paraId="659AB9D8" w14:textId="77777777" w:rsidR="00000000" w:rsidRDefault="007F1284">
            <w:pPr>
              <w:spacing w:after="100"/>
              <w:rPr>
                <w:rFonts w:eastAsia="Times New Roman"/>
              </w:rPr>
            </w:pPr>
            <w:r>
              <w:rPr>
                <w:rFonts w:eastAsia="Times New Roman"/>
                <w:color w:val="000000"/>
                <w:sz w:val="20"/>
                <w:szCs w:val="20"/>
              </w:rPr>
              <w:t>Total long-term funding agreements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D888CE" w14:textId="77777777" w:rsidR="00000000" w:rsidRDefault="007F1284">
            <w:pPr>
              <w:spacing w:after="100"/>
              <w:jc w:val="right"/>
              <w:rPr>
                <w:rFonts w:eastAsia="Times New Roman"/>
              </w:rPr>
            </w:pPr>
            <w:r>
              <w:rPr>
                <w:rFonts w:eastAsia="Times New Roman"/>
                <w:color w:val="000000"/>
                <w:sz w:val="20"/>
                <w:szCs w:val="20"/>
              </w:rPr>
              <w:t>1,290 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0531E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5880DA"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53F06D" w14:textId="77777777" w:rsidR="00000000" w:rsidRDefault="007F1284">
            <w:pPr>
              <w:spacing w:after="100"/>
              <w:jc w:val="right"/>
              <w:rPr>
                <w:rFonts w:eastAsia="Times New Roman"/>
              </w:rPr>
            </w:pPr>
            <w:r>
              <w:rPr>
                <w:rFonts w:eastAsia="Times New Roman"/>
                <w:b/>
                <w:bCs/>
                <w:color w:val="000000"/>
                <w:sz w:val="20"/>
                <w:szCs w:val="20"/>
              </w:rPr>
              <w:t>188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3B7F8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976603"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431352A"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D16F4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A82ED9"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61A0C2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502AE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8A9C63"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69E4BD9"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D07B0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0D9CE8"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493B70" w14:textId="77777777" w:rsidR="00000000" w:rsidRDefault="007F1284">
            <w:pPr>
              <w:spacing w:after="100"/>
              <w:jc w:val="right"/>
              <w:rPr>
                <w:rFonts w:eastAsia="Times New Roman"/>
              </w:rPr>
            </w:pPr>
            <w:r>
              <w:rPr>
                <w:rFonts w:eastAsia="Times New Roman"/>
                <w:b/>
                <w:bCs/>
                <w:color w:val="000000"/>
                <w:sz w:val="20"/>
                <w:szCs w:val="20"/>
              </w:rPr>
              <w:t>1,478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79F247" w14:textId="77777777" w:rsidR="00000000" w:rsidRDefault="007F1284">
            <w:pPr>
              <w:spacing w:after="100"/>
              <w:jc w:val="right"/>
              <w:rPr>
                <w:rFonts w:eastAsia="Times New Roman"/>
              </w:rPr>
            </w:pPr>
          </w:p>
        </w:tc>
      </w:tr>
      <w:tr w:rsidR="00000000" w14:paraId="0F75C263" w14:textId="77777777">
        <w:trPr>
          <w:jc w:val="right"/>
        </w:trPr>
        <w:tc>
          <w:tcPr>
            <w:tcW w:w="0" w:type="auto"/>
            <w:gridSpan w:val="3"/>
            <w:shd w:val="clear" w:color="auto" w:fill="FFFFFF"/>
            <w:tcMar>
              <w:top w:w="30" w:type="dxa"/>
              <w:left w:w="20" w:type="dxa"/>
              <w:bottom w:w="30" w:type="dxa"/>
              <w:right w:w="20" w:type="dxa"/>
            </w:tcMar>
            <w:vAlign w:val="bottom"/>
            <w:hideMark/>
          </w:tcPr>
          <w:p w14:paraId="7DA37E89" w14:textId="77777777" w:rsidR="00000000" w:rsidRDefault="007F1284">
            <w:pPr>
              <w:spacing w:after="100"/>
              <w:rPr>
                <w:rFonts w:eastAsia="Times New Roman"/>
              </w:rPr>
            </w:pPr>
            <w:r>
              <w:rPr>
                <w:rFonts w:eastAsia="Times New Roman"/>
                <w:color w:val="000000"/>
                <w:sz w:val="20"/>
                <w:szCs w:val="20"/>
              </w:rPr>
              <w:t>Total funding agreements (1)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43A468F"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AB187EF" w14:textId="77777777" w:rsidR="00000000" w:rsidRDefault="007F1284">
            <w:pPr>
              <w:spacing w:after="100"/>
              <w:jc w:val="right"/>
              <w:rPr>
                <w:rFonts w:eastAsia="Times New Roman"/>
              </w:rPr>
            </w:pPr>
            <w:r>
              <w:rPr>
                <w:rFonts w:eastAsia="Times New Roman"/>
                <w:color w:val="000000"/>
                <w:sz w:val="20"/>
                <w:szCs w:val="20"/>
              </w:rPr>
              <w:t>6,643 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7B8A73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F34564"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CB9DC75"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14B20C9" w14:textId="77777777" w:rsidR="00000000" w:rsidRDefault="007F1284">
            <w:pPr>
              <w:spacing w:after="100"/>
              <w:jc w:val="right"/>
              <w:rPr>
                <w:rFonts w:eastAsia="Times New Roman"/>
              </w:rPr>
            </w:pPr>
            <w:r>
              <w:rPr>
                <w:rFonts w:eastAsia="Times New Roman"/>
                <w:b/>
                <w:bCs/>
                <w:color w:val="000000"/>
                <w:sz w:val="20"/>
                <w:szCs w:val="20"/>
              </w:rPr>
              <w:t>13,876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A35A64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388A73"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F24080A"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4552C31" w14:textId="77777777" w:rsidR="00000000" w:rsidRDefault="007F1284">
            <w:pPr>
              <w:spacing w:after="100"/>
              <w:jc w:val="right"/>
              <w:rPr>
                <w:rFonts w:eastAsia="Times New Roman"/>
              </w:rPr>
            </w:pPr>
            <w:r>
              <w:rPr>
                <w:rFonts w:eastAsia="Times New Roman"/>
                <w:b/>
                <w:bCs/>
                <w:color w:val="000000"/>
                <w:sz w:val="20"/>
                <w:szCs w:val="20"/>
              </w:rPr>
              <w:t>14,435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28D355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44D0EE"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1101161"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07784B1"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42A349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309133"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C3F0D2C"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9E91AF1"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EBB64B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14BB05"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4577B2B"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B1CFDFB" w14:textId="77777777" w:rsidR="00000000" w:rsidRDefault="007F1284">
            <w:pPr>
              <w:spacing w:after="100"/>
              <w:jc w:val="right"/>
              <w:rPr>
                <w:rFonts w:eastAsia="Times New Roman"/>
              </w:rPr>
            </w:pPr>
            <w:r>
              <w:rPr>
                <w:rFonts w:eastAsia="Times New Roman"/>
                <w:b/>
                <w:bCs/>
                <w:color w:val="000000"/>
                <w:sz w:val="20"/>
                <w:szCs w:val="20"/>
              </w:rPr>
              <w:t>6,084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2486C75" w14:textId="77777777" w:rsidR="00000000" w:rsidRDefault="007F1284">
            <w:pPr>
              <w:spacing w:after="100"/>
              <w:jc w:val="right"/>
              <w:rPr>
                <w:rFonts w:eastAsia="Times New Roman"/>
              </w:rPr>
            </w:pPr>
          </w:p>
        </w:tc>
      </w:tr>
      <w:tr w:rsidR="00000000" w14:paraId="3B71A302" w14:textId="77777777">
        <w:trPr>
          <w:jc w:val="right"/>
        </w:trPr>
        <w:tc>
          <w:tcPr>
            <w:tcW w:w="0" w:type="auto"/>
            <w:gridSpan w:val="3"/>
            <w:vAlign w:val="center"/>
            <w:hideMark/>
          </w:tcPr>
          <w:p w14:paraId="33AF0970" w14:textId="77777777" w:rsidR="00000000" w:rsidRDefault="007F1284">
            <w:pPr>
              <w:spacing w:after="100"/>
              <w:jc w:val="right"/>
              <w:rPr>
                <w:rFonts w:eastAsia="Times New Roman"/>
                <w:sz w:val="20"/>
                <w:szCs w:val="20"/>
              </w:rPr>
            </w:pPr>
          </w:p>
        </w:tc>
        <w:tc>
          <w:tcPr>
            <w:tcW w:w="0" w:type="auto"/>
            <w:gridSpan w:val="3"/>
            <w:vAlign w:val="center"/>
            <w:hideMark/>
          </w:tcPr>
          <w:p w14:paraId="5D09CD60" w14:textId="77777777" w:rsidR="00000000" w:rsidRDefault="007F1284">
            <w:pPr>
              <w:spacing w:after="100"/>
              <w:rPr>
                <w:rFonts w:eastAsia="Times New Roman"/>
                <w:sz w:val="20"/>
                <w:szCs w:val="20"/>
              </w:rPr>
            </w:pPr>
          </w:p>
        </w:tc>
        <w:tc>
          <w:tcPr>
            <w:tcW w:w="0" w:type="auto"/>
            <w:gridSpan w:val="3"/>
            <w:vAlign w:val="center"/>
            <w:hideMark/>
          </w:tcPr>
          <w:p w14:paraId="5C18C4D9" w14:textId="77777777" w:rsidR="00000000" w:rsidRDefault="007F1284">
            <w:pPr>
              <w:spacing w:after="100"/>
              <w:rPr>
                <w:rFonts w:eastAsia="Times New Roman"/>
                <w:sz w:val="20"/>
                <w:szCs w:val="20"/>
              </w:rPr>
            </w:pPr>
          </w:p>
        </w:tc>
        <w:tc>
          <w:tcPr>
            <w:tcW w:w="0" w:type="auto"/>
            <w:gridSpan w:val="3"/>
            <w:vAlign w:val="center"/>
            <w:hideMark/>
          </w:tcPr>
          <w:p w14:paraId="3D44A507" w14:textId="77777777" w:rsidR="00000000" w:rsidRDefault="007F1284">
            <w:pPr>
              <w:spacing w:after="100"/>
              <w:rPr>
                <w:rFonts w:eastAsia="Times New Roman"/>
                <w:sz w:val="20"/>
                <w:szCs w:val="20"/>
              </w:rPr>
            </w:pPr>
          </w:p>
        </w:tc>
        <w:tc>
          <w:tcPr>
            <w:tcW w:w="0" w:type="auto"/>
            <w:gridSpan w:val="3"/>
            <w:vAlign w:val="center"/>
            <w:hideMark/>
          </w:tcPr>
          <w:p w14:paraId="0D7BE27A" w14:textId="77777777" w:rsidR="00000000" w:rsidRDefault="007F1284">
            <w:pPr>
              <w:spacing w:after="100"/>
              <w:rPr>
                <w:rFonts w:eastAsia="Times New Roman"/>
                <w:sz w:val="20"/>
                <w:szCs w:val="20"/>
              </w:rPr>
            </w:pPr>
          </w:p>
        </w:tc>
        <w:tc>
          <w:tcPr>
            <w:tcW w:w="0" w:type="auto"/>
            <w:gridSpan w:val="3"/>
            <w:vAlign w:val="center"/>
            <w:hideMark/>
          </w:tcPr>
          <w:p w14:paraId="64AC0922" w14:textId="77777777" w:rsidR="00000000" w:rsidRDefault="007F1284">
            <w:pPr>
              <w:spacing w:after="100"/>
              <w:rPr>
                <w:rFonts w:eastAsia="Times New Roman"/>
                <w:sz w:val="20"/>
                <w:szCs w:val="20"/>
              </w:rPr>
            </w:pPr>
          </w:p>
        </w:tc>
        <w:tc>
          <w:tcPr>
            <w:tcW w:w="0" w:type="auto"/>
            <w:gridSpan w:val="3"/>
            <w:vAlign w:val="center"/>
            <w:hideMark/>
          </w:tcPr>
          <w:p w14:paraId="36E73AA3" w14:textId="77777777" w:rsidR="00000000" w:rsidRDefault="007F1284">
            <w:pPr>
              <w:spacing w:after="100"/>
              <w:rPr>
                <w:rFonts w:eastAsia="Times New Roman"/>
                <w:sz w:val="20"/>
                <w:szCs w:val="20"/>
              </w:rPr>
            </w:pPr>
          </w:p>
        </w:tc>
        <w:tc>
          <w:tcPr>
            <w:tcW w:w="0" w:type="auto"/>
            <w:gridSpan w:val="3"/>
            <w:vAlign w:val="center"/>
            <w:hideMark/>
          </w:tcPr>
          <w:p w14:paraId="5FC15E86" w14:textId="77777777" w:rsidR="00000000" w:rsidRDefault="007F1284">
            <w:pPr>
              <w:spacing w:after="100"/>
              <w:rPr>
                <w:rFonts w:eastAsia="Times New Roman"/>
                <w:sz w:val="20"/>
                <w:szCs w:val="20"/>
              </w:rPr>
            </w:pPr>
          </w:p>
        </w:tc>
        <w:tc>
          <w:tcPr>
            <w:tcW w:w="0" w:type="auto"/>
            <w:gridSpan w:val="3"/>
            <w:vAlign w:val="center"/>
            <w:hideMark/>
          </w:tcPr>
          <w:p w14:paraId="18541652" w14:textId="77777777" w:rsidR="00000000" w:rsidRDefault="007F1284">
            <w:pPr>
              <w:spacing w:after="100"/>
              <w:rPr>
                <w:rFonts w:eastAsia="Times New Roman"/>
                <w:sz w:val="20"/>
                <w:szCs w:val="20"/>
              </w:rPr>
            </w:pPr>
          </w:p>
        </w:tc>
        <w:tc>
          <w:tcPr>
            <w:tcW w:w="0" w:type="auto"/>
            <w:gridSpan w:val="3"/>
            <w:vAlign w:val="center"/>
            <w:hideMark/>
          </w:tcPr>
          <w:p w14:paraId="6CE900E2" w14:textId="77777777" w:rsidR="00000000" w:rsidRDefault="007F1284">
            <w:pPr>
              <w:spacing w:after="100"/>
              <w:rPr>
                <w:rFonts w:eastAsia="Times New Roman"/>
                <w:sz w:val="20"/>
                <w:szCs w:val="20"/>
              </w:rPr>
            </w:pPr>
          </w:p>
        </w:tc>
        <w:tc>
          <w:tcPr>
            <w:tcW w:w="0" w:type="auto"/>
            <w:gridSpan w:val="3"/>
            <w:vAlign w:val="center"/>
            <w:hideMark/>
          </w:tcPr>
          <w:p w14:paraId="41D3C7AD" w14:textId="77777777" w:rsidR="00000000" w:rsidRDefault="007F1284">
            <w:pPr>
              <w:spacing w:after="100"/>
              <w:rPr>
                <w:rFonts w:eastAsia="Times New Roman"/>
                <w:sz w:val="20"/>
                <w:szCs w:val="20"/>
              </w:rPr>
            </w:pPr>
          </w:p>
        </w:tc>
        <w:tc>
          <w:tcPr>
            <w:tcW w:w="0" w:type="auto"/>
            <w:gridSpan w:val="3"/>
            <w:vAlign w:val="center"/>
            <w:hideMark/>
          </w:tcPr>
          <w:p w14:paraId="74A00F23" w14:textId="77777777" w:rsidR="00000000" w:rsidRDefault="007F1284">
            <w:pPr>
              <w:spacing w:after="100"/>
              <w:rPr>
                <w:rFonts w:eastAsia="Times New Roman"/>
                <w:sz w:val="20"/>
                <w:szCs w:val="20"/>
              </w:rPr>
            </w:pPr>
          </w:p>
        </w:tc>
      </w:tr>
      <w:tr w:rsidR="00000000" w14:paraId="23EECC85" w14:textId="77777777">
        <w:trPr>
          <w:jc w:val="right"/>
        </w:trPr>
        <w:tc>
          <w:tcPr>
            <w:tcW w:w="0" w:type="auto"/>
            <w:gridSpan w:val="3"/>
            <w:vAlign w:val="center"/>
            <w:hideMark/>
          </w:tcPr>
          <w:p w14:paraId="11874FC8" w14:textId="77777777" w:rsidR="00000000" w:rsidRDefault="007F1284">
            <w:pPr>
              <w:spacing w:after="100"/>
              <w:rPr>
                <w:rFonts w:eastAsia="Times New Roman"/>
                <w:sz w:val="20"/>
                <w:szCs w:val="20"/>
              </w:rPr>
            </w:pPr>
          </w:p>
        </w:tc>
        <w:tc>
          <w:tcPr>
            <w:tcW w:w="0" w:type="auto"/>
            <w:gridSpan w:val="3"/>
            <w:vAlign w:val="center"/>
            <w:hideMark/>
          </w:tcPr>
          <w:p w14:paraId="0F0C6D26" w14:textId="77777777" w:rsidR="00000000" w:rsidRDefault="007F1284">
            <w:pPr>
              <w:spacing w:after="100"/>
              <w:rPr>
                <w:rFonts w:eastAsia="Times New Roman"/>
                <w:sz w:val="20"/>
                <w:szCs w:val="20"/>
              </w:rPr>
            </w:pPr>
          </w:p>
        </w:tc>
        <w:tc>
          <w:tcPr>
            <w:tcW w:w="0" w:type="auto"/>
            <w:gridSpan w:val="3"/>
            <w:vAlign w:val="center"/>
            <w:hideMark/>
          </w:tcPr>
          <w:p w14:paraId="6AC3F4D6" w14:textId="77777777" w:rsidR="00000000" w:rsidRDefault="007F1284">
            <w:pPr>
              <w:spacing w:after="100"/>
              <w:rPr>
                <w:rFonts w:eastAsia="Times New Roman"/>
                <w:sz w:val="20"/>
                <w:szCs w:val="20"/>
              </w:rPr>
            </w:pPr>
          </w:p>
        </w:tc>
        <w:tc>
          <w:tcPr>
            <w:tcW w:w="0" w:type="auto"/>
            <w:gridSpan w:val="3"/>
            <w:vAlign w:val="center"/>
            <w:hideMark/>
          </w:tcPr>
          <w:p w14:paraId="7A94B21F" w14:textId="77777777" w:rsidR="00000000" w:rsidRDefault="007F1284">
            <w:pPr>
              <w:spacing w:after="100"/>
              <w:rPr>
                <w:rFonts w:eastAsia="Times New Roman"/>
                <w:sz w:val="20"/>
                <w:szCs w:val="20"/>
              </w:rPr>
            </w:pPr>
          </w:p>
        </w:tc>
        <w:tc>
          <w:tcPr>
            <w:tcW w:w="0" w:type="auto"/>
            <w:gridSpan w:val="3"/>
            <w:vAlign w:val="center"/>
            <w:hideMark/>
          </w:tcPr>
          <w:p w14:paraId="35823D2F" w14:textId="77777777" w:rsidR="00000000" w:rsidRDefault="007F1284">
            <w:pPr>
              <w:spacing w:after="100"/>
              <w:rPr>
                <w:rFonts w:eastAsia="Times New Roman"/>
                <w:sz w:val="20"/>
                <w:szCs w:val="20"/>
              </w:rPr>
            </w:pPr>
          </w:p>
        </w:tc>
        <w:tc>
          <w:tcPr>
            <w:tcW w:w="0" w:type="auto"/>
            <w:gridSpan w:val="3"/>
            <w:vAlign w:val="center"/>
            <w:hideMark/>
          </w:tcPr>
          <w:p w14:paraId="6071F988" w14:textId="77777777" w:rsidR="00000000" w:rsidRDefault="007F1284">
            <w:pPr>
              <w:spacing w:after="100"/>
              <w:rPr>
                <w:rFonts w:eastAsia="Times New Roman"/>
                <w:sz w:val="20"/>
                <w:szCs w:val="20"/>
              </w:rPr>
            </w:pPr>
          </w:p>
        </w:tc>
        <w:tc>
          <w:tcPr>
            <w:tcW w:w="0" w:type="auto"/>
            <w:gridSpan w:val="3"/>
            <w:vAlign w:val="center"/>
            <w:hideMark/>
          </w:tcPr>
          <w:p w14:paraId="0F7EBEDC" w14:textId="77777777" w:rsidR="00000000" w:rsidRDefault="007F1284">
            <w:pPr>
              <w:spacing w:after="100"/>
              <w:rPr>
                <w:rFonts w:eastAsia="Times New Roman"/>
                <w:sz w:val="20"/>
                <w:szCs w:val="20"/>
              </w:rPr>
            </w:pPr>
          </w:p>
        </w:tc>
        <w:tc>
          <w:tcPr>
            <w:tcW w:w="0" w:type="auto"/>
            <w:gridSpan w:val="3"/>
            <w:vAlign w:val="center"/>
            <w:hideMark/>
          </w:tcPr>
          <w:p w14:paraId="0C6CB958" w14:textId="77777777" w:rsidR="00000000" w:rsidRDefault="007F1284">
            <w:pPr>
              <w:spacing w:after="100"/>
              <w:rPr>
                <w:rFonts w:eastAsia="Times New Roman"/>
                <w:sz w:val="20"/>
                <w:szCs w:val="20"/>
              </w:rPr>
            </w:pPr>
          </w:p>
        </w:tc>
        <w:tc>
          <w:tcPr>
            <w:tcW w:w="0" w:type="auto"/>
            <w:gridSpan w:val="3"/>
            <w:vAlign w:val="center"/>
            <w:hideMark/>
          </w:tcPr>
          <w:p w14:paraId="420F1A05" w14:textId="77777777" w:rsidR="00000000" w:rsidRDefault="007F1284">
            <w:pPr>
              <w:spacing w:after="100"/>
              <w:rPr>
                <w:rFonts w:eastAsia="Times New Roman"/>
                <w:sz w:val="20"/>
                <w:szCs w:val="20"/>
              </w:rPr>
            </w:pPr>
          </w:p>
        </w:tc>
        <w:tc>
          <w:tcPr>
            <w:tcW w:w="0" w:type="auto"/>
            <w:gridSpan w:val="3"/>
            <w:vAlign w:val="center"/>
            <w:hideMark/>
          </w:tcPr>
          <w:p w14:paraId="5865FC5E" w14:textId="77777777" w:rsidR="00000000" w:rsidRDefault="007F1284">
            <w:pPr>
              <w:spacing w:after="100"/>
              <w:rPr>
                <w:rFonts w:eastAsia="Times New Roman"/>
                <w:sz w:val="20"/>
                <w:szCs w:val="20"/>
              </w:rPr>
            </w:pPr>
          </w:p>
        </w:tc>
        <w:tc>
          <w:tcPr>
            <w:tcW w:w="0" w:type="auto"/>
            <w:gridSpan w:val="3"/>
            <w:vAlign w:val="center"/>
            <w:hideMark/>
          </w:tcPr>
          <w:p w14:paraId="5B8F9816" w14:textId="77777777" w:rsidR="00000000" w:rsidRDefault="007F1284">
            <w:pPr>
              <w:spacing w:after="100"/>
              <w:rPr>
                <w:rFonts w:eastAsia="Times New Roman"/>
                <w:sz w:val="20"/>
                <w:szCs w:val="20"/>
              </w:rPr>
            </w:pPr>
          </w:p>
        </w:tc>
        <w:tc>
          <w:tcPr>
            <w:tcW w:w="0" w:type="auto"/>
            <w:gridSpan w:val="3"/>
            <w:vAlign w:val="center"/>
            <w:hideMark/>
          </w:tcPr>
          <w:p w14:paraId="2ECA5A16" w14:textId="77777777" w:rsidR="00000000" w:rsidRDefault="007F1284">
            <w:pPr>
              <w:spacing w:after="100"/>
              <w:rPr>
                <w:rFonts w:eastAsia="Times New Roman"/>
                <w:sz w:val="20"/>
                <w:szCs w:val="20"/>
              </w:rPr>
            </w:pPr>
          </w:p>
        </w:tc>
      </w:tr>
      <w:tr w:rsidR="00000000" w14:paraId="40D0F59E" w14:textId="77777777">
        <w:trPr>
          <w:jc w:val="right"/>
        </w:trPr>
        <w:tc>
          <w:tcPr>
            <w:tcW w:w="0" w:type="auto"/>
            <w:gridSpan w:val="3"/>
            <w:vAlign w:val="center"/>
            <w:hideMark/>
          </w:tcPr>
          <w:p w14:paraId="1B28CB95" w14:textId="77777777" w:rsidR="00000000" w:rsidRDefault="007F1284">
            <w:pPr>
              <w:spacing w:after="100"/>
              <w:rPr>
                <w:rFonts w:eastAsia="Times New Roman"/>
                <w:sz w:val="20"/>
                <w:szCs w:val="20"/>
              </w:rPr>
            </w:pPr>
          </w:p>
        </w:tc>
        <w:tc>
          <w:tcPr>
            <w:tcW w:w="0" w:type="auto"/>
            <w:gridSpan w:val="3"/>
            <w:vAlign w:val="center"/>
            <w:hideMark/>
          </w:tcPr>
          <w:p w14:paraId="0716CEA0" w14:textId="77777777" w:rsidR="00000000" w:rsidRDefault="007F1284">
            <w:pPr>
              <w:spacing w:after="100"/>
              <w:rPr>
                <w:rFonts w:eastAsia="Times New Roman"/>
                <w:sz w:val="20"/>
                <w:szCs w:val="20"/>
              </w:rPr>
            </w:pPr>
          </w:p>
        </w:tc>
        <w:tc>
          <w:tcPr>
            <w:tcW w:w="0" w:type="auto"/>
            <w:vAlign w:val="center"/>
            <w:hideMark/>
          </w:tcPr>
          <w:p w14:paraId="11018C25" w14:textId="77777777" w:rsidR="00000000" w:rsidRDefault="007F1284">
            <w:pPr>
              <w:spacing w:after="100"/>
              <w:rPr>
                <w:rFonts w:eastAsia="Times New Roman"/>
                <w:sz w:val="20"/>
                <w:szCs w:val="20"/>
              </w:rPr>
            </w:pPr>
          </w:p>
        </w:tc>
        <w:tc>
          <w:tcPr>
            <w:tcW w:w="0" w:type="auto"/>
            <w:vAlign w:val="center"/>
            <w:hideMark/>
          </w:tcPr>
          <w:p w14:paraId="036A2DE1" w14:textId="77777777" w:rsidR="00000000" w:rsidRDefault="007F1284">
            <w:pPr>
              <w:spacing w:after="100"/>
              <w:rPr>
                <w:rFonts w:eastAsia="Times New Roman"/>
                <w:sz w:val="20"/>
                <w:szCs w:val="20"/>
              </w:rPr>
            </w:pPr>
          </w:p>
        </w:tc>
        <w:tc>
          <w:tcPr>
            <w:tcW w:w="0" w:type="auto"/>
            <w:vAlign w:val="center"/>
            <w:hideMark/>
          </w:tcPr>
          <w:p w14:paraId="1B6EBA53" w14:textId="77777777" w:rsidR="00000000" w:rsidRDefault="007F1284">
            <w:pPr>
              <w:spacing w:after="100"/>
              <w:rPr>
                <w:rFonts w:eastAsia="Times New Roman"/>
                <w:sz w:val="20"/>
                <w:szCs w:val="20"/>
              </w:rPr>
            </w:pPr>
          </w:p>
        </w:tc>
        <w:tc>
          <w:tcPr>
            <w:tcW w:w="0" w:type="auto"/>
            <w:vAlign w:val="center"/>
            <w:hideMark/>
          </w:tcPr>
          <w:p w14:paraId="01EED4BA" w14:textId="77777777" w:rsidR="00000000" w:rsidRDefault="007F1284">
            <w:pPr>
              <w:spacing w:after="100"/>
              <w:rPr>
                <w:rFonts w:eastAsia="Times New Roman"/>
                <w:sz w:val="20"/>
                <w:szCs w:val="20"/>
              </w:rPr>
            </w:pPr>
          </w:p>
        </w:tc>
        <w:tc>
          <w:tcPr>
            <w:tcW w:w="0" w:type="auto"/>
            <w:vAlign w:val="center"/>
            <w:hideMark/>
          </w:tcPr>
          <w:p w14:paraId="42639D7D" w14:textId="77777777" w:rsidR="00000000" w:rsidRDefault="007F1284">
            <w:pPr>
              <w:spacing w:after="100"/>
              <w:rPr>
                <w:rFonts w:eastAsia="Times New Roman"/>
                <w:sz w:val="20"/>
                <w:szCs w:val="20"/>
              </w:rPr>
            </w:pPr>
          </w:p>
        </w:tc>
        <w:tc>
          <w:tcPr>
            <w:tcW w:w="0" w:type="auto"/>
            <w:vAlign w:val="center"/>
            <w:hideMark/>
          </w:tcPr>
          <w:p w14:paraId="029DADEA" w14:textId="77777777" w:rsidR="00000000" w:rsidRDefault="007F1284">
            <w:pPr>
              <w:spacing w:after="100"/>
              <w:rPr>
                <w:rFonts w:eastAsia="Times New Roman"/>
                <w:sz w:val="20"/>
                <w:szCs w:val="20"/>
              </w:rPr>
            </w:pPr>
          </w:p>
        </w:tc>
        <w:tc>
          <w:tcPr>
            <w:tcW w:w="0" w:type="auto"/>
            <w:vAlign w:val="center"/>
            <w:hideMark/>
          </w:tcPr>
          <w:p w14:paraId="7625AAE5" w14:textId="77777777" w:rsidR="00000000" w:rsidRDefault="007F1284">
            <w:pPr>
              <w:spacing w:after="100"/>
              <w:rPr>
                <w:rFonts w:eastAsia="Times New Roman"/>
                <w:sz w:val="20"/>
                <w:szCs w:val="20"/>
              </w:rPr>
            </w:pPr>
          </w:p>
        </w:tc>
        <w:tc>
          <w:tcPr>
            <w:tcW w:w="0" w:type="auto"/>
            <w:vAlign w:val="center"/>
            <w:hideMark/>
          </w:tcPr>
          <w:p w14:paraId="1E19F893" w14:textId="77777777" w:rsidR="00000000" w:rsidRDefault="007F1284">
            <w:pPr>
              <w:spacing w:after="100"/>
              <w:rPr>
                <w:rFonts w:eastAsia="Times New Roman"/>
                <w:sz w:val="20"/>
                <w:szCs w:val="20"/>
              </w:rPr>
            </w:pPr>
          </w:p>
        </w:tc>
        <w:tc>
          <w:tcPr>
            <w:tcW w:w="0" w:type="auto"/>
            <w:vAlign w:val="center"/>
            <w:hideMark/>
          </w:tcPr>
          <w:p w14:paraId="6561E0AA" w14:textId="77777777" w:rsidR="00000000" w:rsidRDefault="007F1284">
            <w:pPr>
              <w:spacing w:after="100"/>
              <w:rPr>
                <w:rFonts w:eastAsia="Times New Roman"/>
                <w:sz w:val="20"/>
                <w:szCs w:val="20"/>
              </w:rPr>
            </w:pPr>
          </w:p>
        </w:tc>
        <w:tc>
          <w:tcPr>
            <w:tcW w:w="0" w:type="auto"/>
            <w:vAlign w:val="center"/>
            <w:hideMark/>
          </w:tcPr>
          <w:p w14:paraId="76F4BB9C" w14:textId="77777777" w:rsidR="00000000" w:rsidRDefault="007F1284">
            <w:pPr>
              <w:spacing w:after="100"/>
              <w:rPr>
                <w:rFonts w:eastAsia="Times New Roman"/>
                <w:sz w:val="20"/>
                <w:szCs w:val="20"/>
              </w:rPr>
            </w:pPr>
          </w:p>
        </w:tc>
        <w:tc>
          <w:tcPr>
            <w:tcW w:w="0" w:type="auto"/>
            <w:vAlign w:val="center"/>
            <w:hideMark/>
          </w:tcPr>
          <w:p w14:paraId="25CE586B" w14:textId="77777777" w:rsidR="00000000" w:rsidRDefault="007F1284">
            <w:pPr>
              <w:spacing w:after="100"/>
              <w:rPr>
                <w:rFonts w:eastAsia="Times New Roman"/>
                <w:sz w:val="20"/>
                <w:szCs w:val="20"/>
              </w:rPr>
            </w:pPr>
          </w:p>
        </w:tc>
        <w:tc>
          <w:tcPr>
            <w:tcW w:w="0" w:type="auto"/>
            <w:vAlign w:val="center"/>
            <w:hideMark/>
          </w:tcPr>
          <w:p w14:paraId="7822C760" w14:textId="77777777" w:rsidR="00000000" w:rsidRDefault="007F1284">
            <w:pPr>
              <w:spacing w:after="100"/>
              <w:rPr>
                <w:rFonts w:eastAsia="Times New Roman"/>
                <w:sz w:val="20"/>
                <w:szCs w:val="20"/>
              </w:rPr>
            </w:pPr>
          </w:p>
        </w:tc>
        <w:tc>
          <w:tcPr>
            <w:tcW w:w="0" w:type="auto"/>
            <w:vAlign w:val="center"/>
            <w:hideMark/>
          </w:tcPr>
          <w:p w14:paraId="6947AB27" w14:textId="77777777" w:rsidR="00000000" w:rsidRDefault="007F1284">
            <w:pPr>
              <w:spacing w:after="100"/>
              <w:rPr>
                <w:rFonts w:eastAsia="Times New Roman"/>
                <w:sz w:val="20"/>
                <w:szCs w:val="20"/>
              </w:rPr>
            </w:pPr>
          </w:p>
        </w:tc>
        <w:tc>
          <w:tcPr>
            <w:tcW w:w="0" w:type="auto"/>
            <w:vAlign w:val="center"/>
            <w:hideMark/>
          </w:tcPr>
          <w:p w14:paraId="7D7DEBFA" w14:textId="77777777" w:rsidR="00000000" w:rsidRDefault="007F1284">
            <w:pPr>
              <w:spacing w:after="100"/>
              <w:rPr>
                <w:rFonts w:eastAsia="Times New Roman"/>
                <w:sz w:val="20"/>
                <w:szCs w:val="20"/>
              </w:rPr>
            </w:pPr>
          </w:p>
        </w:tc>
        <w:tc>
          <w:tcPr>
            <w:tcW w:w="0" w:type="auto"/>
            <w:vAlign w:val="center"/>
            <w:hideMark/>
          </w:tcPr>
          <w:p w14:paraId="62D2DCD7" w14:textId="77777777" w:rsidR="00000000" w:rsidRDefault="007F1284">
            <w:pPr>
              <w:spacing w:after="100"/>
              <w:rPr>
                <w:rFonts w:eastAsia="Times New Roman"/>
                <w:sz w:val="20"/>
                <w:szCs w:val="20"/>
              </w:rPr>
            </w:pPr>
          </w:p>
        </w:tc>
        <w:tc>
          <w:tcPr>
            <w:tcW w:w="0" w:type="auto"/>
            <w:vAlign w:val="center"/>
            <w:hideMark/>
          </w:tcPr>
          <w:p w14:paraId="4E6F0A3B" w14:textId="77777777" w:rsidR="00000000" w:rsidRDefault="007F1284">
            <w:pPr>
              <w:spacing w:after="100"/>
              <w:rPr>
                <w:rFonts w:eastAsia="Times New Roman"/>
                <w:sz w:val="20"/>
                <w:szCs w:val="20"/>
              </w:rPr>
            </w:pPr>
          </w:p>
        </w:tc>
        <w:tc>
          <w:tcPr>
            <w:tcW w:w="0" w:type="auto"/>
            <w:vAlign w:val="center"/>
            <w:hideMark/>
          </w:tcPr>
          <w:p w14:paraId="14E86961" w14:textId="77777777" w:rsidR="00000000" w:rsidRDefault="007F1284">
            <w:pPr>
              <w:spacing w:after="100"/>
              <w:rPr>
                <w:rFonts w:eastAsia="Times New Roman"/>
                <w:sz w:val="20"/>
                <w:szCs w:val="20"/>
              </w:rPr>
            </w:pPr>
          </w:p>
        </w:tc>
        <w:tc>
          <w:tcPr>
            <w:tcW w:w="0" w:type="auto"/>
            <w:vAlign w:val="center"/>
            <w:hideMark/>
          </w:tcPr>
          <w:p w14:paraId="331F6FF4" w14:textId="77777777" w:rsidR="00000000" w:rsidRDefault="007F1284">
            <w:pPr>
              <w:spacing w:after="100"/>
              <w:rPr>
                <w:rFonts w:eastAsia="Times New Roman"/>
                <w:sz w:val="20"/>
                <w:szCs w:val="20"/>
              </w:rPr>
            </w:pPr>
          </w:p>
        </w:tc>
        <w:tc>
          <w:tcPr>
            <w:tcW w:w="0" w:type="auto"/>
            <w:vAlign w:val="center"/>
            <w:hideMark/>
          </w:tcPr>
          <w:p w14:paraId="5816A294" w14:textId="77777777" w:rsidR="00000000" w:rsidRDefault="007F1284">
            <w:pPr>
              <w:spacing w:after="100"/>
              <w:rPr>
                <w:rFonts w:eastAsia="Times New Roman"/>
                <w:sz w:val="20"/>
                <w:szCs w:val="20"/>
              </w:rPr>
            </w:pPr>
          </w:p>
        </w:tc>
        <w:tc>
          <w:tcPr>
            <w:tcW w:w="0" w:type="auto"/>
            <w:vAlign w:val="center"/>
            <w:hideMark/>
          </w:tcPr>
          <w:p w14:paraId="7767F7C8" w14:textId="77777777" w:rsidR="00000000" w:rsidRDefault="007F1284">
            <w:pPr>
              <w:spacing w:after="100"/>
              <w:rPr>
                <w:rFonts w:eastAsia="Times New Roman"/>
                <w:sz w:val="20"/>
                <w:szCs w:val="20"/>
              </w:rPr>
            </w:pPr>
          </w:p>
        </w:tc>
        <w:tc>
          <w:tcPr>
            <w:tcW w:w="0" w:type="auto"/>
            <w:vAlign w:val="center"/>
            <w:hideMark/>
          </w:tcPr>
          <w:p w14:paraId="6A99A2B3" w14:textId="77777777" w:rsidR="00000000" w:rsidRDefault="007F1284">
            <w:pPr>
              <w:spacing w:after="100"/>
              <w:rPr>
                <w:rFonts w:eastAsia="Times New Roman"/>
                <w:sz w:val="20"/>
                <w:szCs w:val="20"/>
              </w:rPr>
            </w:pPr>
          </w:p>
        </w:tc>
        <w:tc>
          <w:tcPr>
            <w:tcW w:w="0" w:type="auto"/>
            <w:vAlign w:val="center"/>
            <w:hideMark/>
          </w:tcPr>
          <w:p w14:paraId="23038E5C" w14:textId="77777777" w:rsidR="00000000" w:rsidRDefault="007F1284">
            <w:pPr>
              <w:spacing w:after="100"/>
              <w:rPr>
                <w:rFonts w:eastAsia="Times New Roman"/>
                <w:sz w:val="20"/>
                <w:szCs w:val="20"/>
              </w:rPr>
            </w:pPr>
          </w:p>
        </w:tc>
        <w:tc>
          <w:tcPr>
            <w:tcW w:w="0" w:type="auto"/>
            <w:vAlign w:val="center"/>
            <w:hideMark/>
          </w:tcPr>
          <w:p w14:paraId="5A793763" w14:textId="77777777" w:rsidR="00000000" w:rsidRDefault="007F1284">
            <w:pPr>
              <w:spacing w:after="100"/>
              <w:rPr>
                <w:rFonts w:eastAsia="Times New Roman"/>
                <w:sz w:val="20"/>
                <w:szCs w:val="20"/>
              </w:rPr>
            </w:pPr>
          </w:p>
        </w:tc>
        <w:tc>
          <w:tcPr>
            <w:tcW w:w="0" w:type="auto"/>
            <w:vAlign w:val="center"/>
            <w:hideMark/>
          </w:tcPr>
          <w:p w14:paraId="774EB43E" w14:textId="77777777" w:rsidR="00000000" w:rsidRDefault="007F1284">
            <w:pPr>
              <w:spacing w:after="100"/>
              <w:rPr>
                <w:rFonts w:eastAsia="Times New Roman"/>
                <w:sz w:val="20"/>
                <w:szCs w:val="20"/>
              </w:rPr>
            </w:pPr>
          </w:p>
        </w:tc>
        <w:tc>
          <w:tcPr>
            <w:tcW w:w="0" w:type="auto"/>
            <w:vAlign w:val="center"/>
            <w:hideMark/>
          </w:tcPr>
          <w:p w14:paraId="2165A237" w14:textId="77777777" w:rsidR="00000000" w:rsidRDefault="007F1284">
            <w:pPr>
              <w:spacing w:after="100"/>
              <w:rPr>
                <w:rFonts w:eastAsia="Times New Roman"/>
                <w:sz w:val="20"/>
                <w:szCs w:val="20"/>
              </w:rPr>
            </w:pPr>
          </w:p>
        </w:tc>
        <w:tc>
          <w:tcPr>
            <w:tcW w:w="0" w:type="auto"/>
            <w:vAlign w:val="center"/>
            <w:hideMark/>
          </w:tcPr>
          <w:p w14:paraId="530CDCD7" w14:textId="77777777" w:rsidR="00000000" w:rsidRDefault="007F1284">
            <w:pPr>
              <w:spacing w:after="100"/>
              <w:rPr>
                <w:rFonts w:eastAsia="Times New Roman"/>
                <w:sz w:val="20"/>
                <w:szCs w:val="20"/>
              </w:rPr>
            </w:pPr>
          </w:p>
        </w:tc>
        <w:tc>
          <w:tcPr>
            <w:tcW w:w="0" w:type="auto"/>
            <w:vAlign w:val="center"/>
            <w:hideMark/>
          </w:tcPr>
          <w:p w14:paraId="2F80FB2C" w14:textId="77777777" w:rsidR="00000000" w:rsidRDefault="007F1284">
            <w:pPr>
              <w:spacing w:after="100"/>
              <w:rPr>
                <w:rFonts w:eastAsia="Times New Roman"/>
                <w:sz w:val="20"/>
                <w:szCs w:val="20"/>
              </w:rPr>
            </w:pPr>
          </w:p>
        </w:tc>
        <w:tc>
          <w:tcPr>
            <w:tcW w:w="0" w:type="auto"/>
            <w:vAlign w:val="center"/>
            <w:hideMark/>
          </w:tcPr>
          <w:p w14:paraId="0230A360" w14:textId="77777777" w:rsidR="00000000" w:rsidRDefault="007F1284">
            <w:pPr>
              <w:spacing w:after="100"/>
              <w:rPr>
                <w:rFonts w:eastAsia="Times New Roman"/>
                <w:sz w:val="20"/>
                <w:szCs w:val="20"/>
              </w:rPr>
            </w:pPr>
          </w:p>
        </w:tc>
        <w:tc>
          <w:tcPr>
            <w:tcW w:w="0" w:type="auto"/>
            <w:vAlign w:val="center"/>
            <w:hideMark/>
          </w:tcPr>
          <w:p w14:paraId="1EF84BEE" w14:textId="77777777" w:rsidR="00000000" w:rsidRDefault="007F1284">
            <w:pPr>
              <w:spacing w:after="100"/>
              <w:rPr>
                <w:rFonts w:eastAsia="Times New Roman"/>
                <w:sz w:val="20"/>
                <w:szCs w:val="20"/>
              </w:rPr>
            </w:pPr>
          </w:p>
        </w:tc>
        <w:tc>
          <w:tcPr>
            <w:tcW w:w="0" w:type="auto"/>
            <w:vAlign w:val="center"/>
            <w:hideMark/>
          </w:tcPr>
          <w:p w14:paraId="3685A9D4" w14:textId="77777777" w:rsidR="00000000" w:rsidRDefault="007F1284">
            <w:pPr>
              <w:spacing w:after="100"/>
              <w:rPr>
                <w:rFonts w:eastAsia="Times New Roman"/>
                <w:sz w:val="20"/>
                <w:szCs w:val="20"/>
              </w:rPr>
            </w:pPr>
          </w:p>
        </w:tc>
      </w:tr>
      <w:tr w:rsidR="00000000" w14:paraId="43FD64B0" w14:textId="77777777">
        <w:trPr>
          <w:jc w:val="right"/>
        </w:trPr>
        <w:tc>
          <w:tcPr>
            <w:tcW w:w="0" w:type="auto"/>
            <w:gridSpan w:val="3"/>
            <w:vAlign w:val="center"/>
            <w:hideMark/>
          </w:tcPr>
          <w:p w14:paraId="2B6B92CE" w14:textId="77777777" w:rsidR="00000000" w:rsidRDefault="007F1284">
            <w:pPr>
              <w:spacing w:after="100"/>
              <w:rPr>
                <w:rFonts w:eastAsia="Times New Roman"/>
                <w:sz w:val="20"/>
                <w:szCs w:val="20"/>
              </w:rPr>
            </w:pPr>
          </w:p>
        </w:tc>
        <w:tc>
          <w:tcPr>
            <w:tcW w:w="0" w:type="auto"/>
            <w:gridSpan w:val="3"/>
            <w:vAlign w:val="center"/>
            <w:hideMark/>
          </w:tcPr>
          <w:p w14:paraId="58EBAB99" w14:textId="77777777" w:rsidR="00000000" w:rsidRDefault="007F1284">
            <w:pPr>
              <w:spacing w:after="100"/>
              <w:rPr>
                <w:rFonts w:eastAsia="Times New Roman"/>
                <w:sz w:val="20"/>
                <w:szCs w:val="20"/>
              </w:rPr>
            </w:pPr>
          </w:p>
        </w:tc>
        <w:tc>
          <w:tcPr>
            <w:tcW w:w="0" w:type="auto"/>
            <w:gridSpan w:val="3"/>
            <w:vAlign w:val="center"/>
            <w:hideMark/>
          </w:tcPr>
          <w:p w14:paraId="6422E05A" w14:textId="77777777" w:rsidR="00000000" w:rsidRDefault="007F1284">
            <w:pPr>
              <w:spacing w:after="100"/>
              <w:rPr>
                <w:rFonts w:eastAsia="Times New Roman"/>
                <w:sz w:val="20"/>
                <w:szCs w:val="20"/>
              </w:rPr>
            </w:pPr>
          </w:p>
        </w:tc>
        <w:tc>
          <w:tcPr>
            <w:tcW w:w="0" w:type="auto"/>
            <w:gridSpan w:val="3"/>
            <w:vAlign w:val="center"/>
            <w:hideMark/>
          </w:tcPr>
          <w:p w14:paraId="2905B962" w14:textId="77777777" w:rsidR="00000000" w:rsidRDefault="007F1284">
            <w:pPr>
              <w:spacing w:after="100"/>
              <w:rPr>
                <w:rFonts w:eastAsia="Times New Roman"/>
                <w:sz w:val="20"/>
                <w:szCs w:val="20"/>
              </w:rPr>
            </w:pPr>
          </w:p>
        </w:tc>
        <w:tc>
          <w:tcPr>
            <w:tcW w:w="0" w:type="auto"/>
            <w:gridSpan w:val="3"/>
            <w:vAlign w:val="center"/>
            <w:hideMark/>
          </w:tcPr>
          <w:p w14:paraId="5BA5B287" w14:textId="77777777" w:rsidR="00000000" w:rsidRDefault="007F1284">
            <w:pPr>
              <w:spacing w:after="100"/>
              <w:rPr>
                <w:rFonts w:eastAsia="Times New Roman"/>
                <w:sz w:val="20"/>
                <w:szCs w:val="20"/>
              </w:rPr>
            </w:pPr>
          </w:p>
        </w:tc>
        <w:tc>
          <w:tcPr>
            <w:tcW w:w="0" w:type="auto"/>
            <w:gridSpan w:val="3"/>
            <w:vAlign w:val="center"/>
            <w:hideMark/>
          </w:tcPr>
          <w:p w14:paraId="7EBEBB48" w14:textId="77777777" w:rsidR="00000000" w:rsidRDefault="007F1284">
            <w:pPr>
              <w:spacing w:after="100"/>
              <w:rPr>
                <w:rFonts w:eastAsia="Times New Roman"/>
                <w:sz w:val="20"/>
                <w:szCs w:val="20"/>
              </w:rPr>
            </w:pPr>
          </w:p>
        </w:tc>
        <w:tc>
          <w:tcPr>
            <w:tcW w:w="0" w:type="auto"/>
            <w:gridSpan w:val="3"/>
            <w:vAlign w:val="center"/>
            <w:hideMark/>
          </w:tcPr>
          <w:p w14:paraId="7623BBFA" w14:textId="77777777" w:rsidR="00000000" w:rsidRDefault="007F1284">
            <w:pPr>
              <w:spacing w:after="100"/>
              <w:rPr>
                <w:rFonts w:eastAsia="Times New Roman"/>
                <w:sz w:val="20"/>
                <w:szCs w:val="20"/>
              </w:rPr>
            </w:pPr>
          </w:p>
        </w:tc>
        <w:tc>
          <w:tcPr>
            <w:tcW w:w="0" w:type="auto"/>
            <w:gridSpan w:val="3"/>
            <w:vAlign w:val="center"/>
            <w:hideMark/>
          </w:tcPr>
          <w:p w14:paraId="53EF6BB7" w14:textId="77777777" w:rsidR="00000000" w:rsidRDefault="007F1284">
            <w:pPr>
              <w:spacing w:after="100"/>
              <w:rPr>
                <w:rFonts w:eastAsia="Times New Roman"/>
                <w:sz w:val="20"/>
                <w:szCs w:val="20"/>
              </w:rPr>
            </w:pPr>
          </w:p>
        </w:tc>
        <w:tc>
          <w:tcPr>
            <w:tcW w:w="0" w:type="auto"/>
            <w:gridSpan w:val="3"/>
            <w:vAlign w:val="center"/>
            <w:hideMark/>
          </w:tcPr>
          <w:p w14:paraId="23043C1A" w14:textId="77777777" w:rsidR="00000000" w:rsidRDefault="007F1284">
            <w:pPr>
              <w:spacing w:after="100"/>
              <w:rPr>
                <w:rFonts w:eastAsia="Times New Roman"/>
                <w:sz w:val="20"/>
                <w:szCs w:val="20"/>
              </w:rPr>
            </w:pPr>
          </w:p>
        </w:tc>
        <w:tc>
          <w:tcPr>
            <w:tcW w:w="0" w:type="auto"/>
            <w:gridSpan w:val="3"/>
            <w:vAlign w:val="center"/>
            <w:hideMark/>
          </w:tcPr>
          <w:p w14:paraId="74826525" w14:textId="77777777" w:rsidR="00000000" w:rsidRDefault="007F1284">
            <w:pPr>
              <w:spacing w:after="100"/>
              <w:rPr>
                <w:rFonts w:eastAsia="Times New Roman"/>
                <w:sz w:val="20"/>
                <w:szCs w:val="20"/>
              </w:rPr>
            </w:pPr>
          </w:p>
        </w:tc>
        <w:tc>
          <w:tcPr>
            <w:tcW w:w="0" w:type="auto"/>
            <w:gridSpan w:val="3"/>
            <w:vAlign w:val="center"/>
            <w:hideMark/>
          </w:tcPr>
          <w:p w14:paraId="496F2305" w14:textId="77777777" w:rsidR="00000000" w:rsidRDefault="007F1284">
            <w:pPr>
              <w:spacing w:after="100"/>
              <w:rPr>
                <w:rFonts w:eastAsia="Times New Roman"/>
                <w:sz w:val="20"/>
                <w:szCs w:val="20"/>
              </w:rPr>
            </w:pPr>
          </w:p>
        </w:tc>
        <w:tc>
          <w:tcPr>
            <w:tcW w:w="0" w:type="auto"/>
            <w:gridSpan w:val="3"/>
            <w:vAlign w:val="center"/>
            <w:hideMark/>
          </w:tcPr>
          <w:p w14:paraId="479F43EB" w14:textId="77777777" w:rsidR="00000000" w:rsidRDefault="007F1284">
            <w:pPr>
              <w:spacing w:after="100"/>
              <w:rPr>
                <w:rFonts w:eastAsia="Times New Roman"/>
                <w:sz w:val="20"/>
                <w:szCs w:val="20"/>
              </w:rPr>
            </w:pPr>
          </w:p>
        </w:tc>
      </w:tr>
      <w:tr w:rsidR="00000000" w14:paraId="6D553B55" w14:textId="77777777">
        <w:trPr>
          <w:jc w:val="right"/>
        </w:trPr>
        <w:tc>
          <w:tcPr>
            <w:tcW w:w="0" w:type="auto"/>
            <w:gridSpan w:val="3"/>
            <w:vAlign w:val="center"/>
            <w:hideMark/>
          </w:tcPr>
          <w:p w14:paraId="6B0C975D" w14:textId="77777777" w:rsidR="00000000" w:rsidRDefault="007F1284">
            <w:pPr>
              <w:spacing w:after="100"/>
              <w:rPr>
                <w:rFonts w:eastAsia="Times New Roman"/>
                <w:sz w:val="20"/>
                <w:szCs w:val="20"/>
              </w:rPr>
            </w:pPr>
          </w:p>
        </w:tc>
        <w:tc>
          <w:tcPr>
            <w:tcW w:w="0" w:type="auto"/>
            <w:gridSpan w:val="3"/>
            <w:vAlign w:val="center"/>
            <w:hideMark/>
          </w:tcPr>
          <w:p w14:paraId="5D17CC69" w14:textId="77777777" w:rsidR="00000000" w:rsidRDefault="007F1284">
            <w:pPr>
              <w:spacing w:after="100"/>
              <w:rPr>
                <w:rFonts w:eastAsia="Times New Roman"/>
                <w:sz w:val="20"/>
                <w:szCs w:val="20"/>
              </w:rPr>
            </w:pPr>
          </w:p>
        </w:tc>
        <w:tc>
          <w:tcPr>
            <w:tcW w:w="0" w:type="auto"/>
            <w:gridSpan w:val="3"/>
            <w:vAlign w:val="center"/>
            <w:hideMark/>
          </w:tcPr>
          <w:p w14:paraId="7509BB46" w14:textId="77777777" w:rsidR="00000000" w:rsidRDefault="007F1284">
            <w:pPr>
              <w:spacing w:after="100"/>
              <w:rPr>
                <w:rFonts w:eastAsia="Times New Roman"/>
                <w:sz w:val="20"/>
                <w:szCs w:val="20"/>
              </w:rPr>
            </w:pPr>
          </w:p>
        </w:tc>
        <w:tc>
          <w:tcPr>
            <w:tcW w:w="0" w:type="auto"/>
            <w:gridSpan w:val="3"/>
            <w:vAlign w:val="center"/>
            <w:hideMark/>
          </w:tcPr>
          <w:p w14:paraId="1162522F" w14:textId="77777777" w:rsidR="00000000" w:rsidRDefault="007F1284">
            <w:pPr>
              <w:spacing w:after="100"/>
              <w:rPr>
                <w:rFonts w:eastAsia="Times New Roman"/>
                <w:sz w:val="20"/>
                <w:szCs w:val="20"/>
              </w:rPr>
            </w:pPr>
          </w:p>
        </w:tc>
        <w:tc>
          <w:tcPr>
            <w:tcW w:w="0" w:type="auto"/>
            <w:gridSpan w:val="3"/>
            <w:vAlign w:val="center"/>
            <w:hideMark/>
          </w:tcPr>
          <w:p w14:paraId="03F7A254" w14:textId="77777777" w:rsidR="00000000" w:rsidRDefault="007F1284">
            <w:pPr>
              <w:spacing w:after="100"/>
              <w:rPr>
                <w:rFonts w:eastAsia="Times New Roman"/>
                <w:sz w:val="20"/>
                <w:szCs w:val="20"/>
              </w:rPr>
            </w:pPr>
          </w:p>
        </w:tc>
        <w:tc>
          <w:tcPr>
            <w:tcW w:w="0" w:type="auto"/>
            <w:gridSpan w:val="3"/>
            <w:vAlign w:val="center"/>
            <w:hideMark/>
          </w:tcPr>
          <w:p w14:paraId="4E1B2E68" w14:textId="77777777" w:rsidR="00000000" w:rsidRDefault="007F1284">
            <w:pPr>
              <w:spacing w:after="100"/>
              <w:rPr>
                <w:rFonts w:eastAsia="Times New Roman"/>
                <w:sz w:val="20"/>
                <w:szCs w:val="20"/>
              </w:rPr>
            </w:pPr>
          </w:p>
        </w:tc>
        <w:tc>
          <w:tcPr>
            <w:tcW w:w="0" w:type="auto"/>
            <w:gridSpan w:val="3"/>
            <w:vAlign w:val="center"/>
            <w:hideMark/>
          </w:tcPr>
          <w:p w14:paraId="03D026F9" w14:textId="77777777" w:rsidR="00000000" w:rsidRDefault="007F1284">
            <w:pPr>
              <w:spacing w:after="100"/>
              <w:rPr>
                <w:rFonts w:eastAsia="Times New Roman"/>
                <w:sz w:val="20"/>
                <w:szCs w:val="20"/>
              </w:rPr>
            </w:pPr>
          </w:p>
        </w:tc>
        <w:tc>
          <w:tcPr>
            <w:tcW w:w="0" w:type="auto"/>
            <w:gridSpan w:val="3"/>
            <w:vAlign w:val="center"/>
            <w:hideMark/>
          </w:tcPr>
          <w:p w14:paraId="6373D41B" w14:textId="77777777" w:rsidR="00000000" w:rsidRDefault="007F1284">
            <w:pPr>
              <w:spacing w:after="100"/>
              <w:rPr>
                <w:rFonts w:eastAsia="Times New Roman"/>
                <w:sz w:val="20"/>
                <w:szCs w:val="20"/>
              </w:rPr>
            </w:pPr>
          </w:p>
        </w:tc>
        <w:tc>
          <w:tcPr>
            <w:tcW w:w="0" w:type="auto"/>
            <w:gridSpan w:val="3"/>
            <w:vAlign w:val="center"/>
            <w:hideMark/>
          </w:tcPr>
          <w:p w14:paraId="6D9CEBBE" w14:textId="77777777" w:rsidR="00000000" w:rsidRDefault="007F1284">
            <w:pPr>
              <w:spacing w:after="100"/>
              <w:rPr>
                <w:rFonts w:eastAsia="Times New Roman"/>
                <w:sz w:val="20"/>
                <w:szCs w:val="20"/>
              </w:rPr>
            </w:pPr>
          </w:p>
        </w:tc>
        <w:tc>
          <w:tcPr>
            <w:tcW w:w="0" w:type="auto"/>
            <w:gridSpan w:val="3"/>
            <w:vAlign w:val="center"/>
            <w:hideMark/>
          </w:tcPr>
          <w:p w14:paraId="380CD35B" w14:textId="77777777" w:rsidR="00000000" w:rsidRDefault="007F1284">
            <w:pPr>
              <w:spacing w:after="100"/>
              <w:rPr>
                <w:rFonts w:eastAsia="Times New Roman"/>
                <w:sz w:val="20"/>
                <w:szCs w:val="20"/>
              </w:rPr>
            </w:pPr>
          </w:p>
        </w:tc>
        <w:tc>
          <w:tcPr>
            <w:tcW w:w="0" w:type="auto"/>
            <w:gridSpan w:val="3"/>
            <w:vAlign w:val="center"/>
            <w:hideMark/>
          </w:tcPr>
          <w:p w14:paraId="5F15234C" w14:textId="77777777" w:rsidR="00000000" w:rsidRDefault="007F1284">
            <w:pPr>
              <w:spacing w:after="100"/>
              <w:rPr>
                <w:rFonts w:eastAsia="Times New Roman"/>
                <w:sz w:val="20"/>
                <w:szCs w:val="20"/>
              </w:rPr>
            </w:pPr>
          </w:p>
        </w:tc>
        <w:tc>
          <w:tcPr>
            <w:tcW w:w="0" w:type="auto"/>
            <w:gridSpan w:val="3"/>
            <w:vAlign w:val="center"/>
            <w:hideMark/>
          </w:tcPr>
          <w:p w14:paraId="48F80143" w14:textId="77777777" w:rsidR="00000000" w:rsidRDefault="007F1284">
            <w:pPr>
              <w:spacing w:after="100"/>
              <w:rPr>
                <w:rFonts w:eastAsia="Times New Roman"/>
                <w:sz w:val="20"/>
                <w:szCs w:val="20"/>
              </w:rPr>
            </w:pPr>
          </w:p>
        </w:tc>
      </w:tr>
      <w:tr w:rsidR="00000000" w14:paraId="095AA2A5" w14:textId="77777777">
        <w:trPr>
          <w:jc w:val="right"/>
        </w:trPr>
        <w:tc>
          <w:tcPr>
            <w:tcW w:w="0" w:type="auto"/>
            <w:gridSpan w:val="3"/>
            <w:vAlign w:val="center"/>
            <w:hideMark/>
          </w:tcPr>
          <w:p w14:paraId="79D21D78" w14:textId="77777777" w:rsidR="00000000" w:rsidRDefault="007F1284">
            <w:pPr>
              <w:spacing w:after="100"/>
              <w:rPr>
                <w:rFonts w:eastAsia="Times New Roman"/>
                <w:sz w:val="20"/>
                <w:szCs w:val="20"/>
              </w:rPr>
            </w:pPr>
          </w:p>
        </w:tc>
        <w:tc>
          <w:tcPr>
            <w:tcW w:w="0" w:type="auto"/>
            <w:gridSpan w:val="3"/>
            <w:vAlign w:val="center"/>
            <w:hideMark/>
          </w:tcPr>
          <w:p w14:paraId="0CC16C86" w14:textId="77777777" w:rsidR="00000000" w:rsidRDefault="007F1284">
            <w:pPr>
              <w:spacing w:after="100"/>
              <w:rPr>
                <w:rFonts w:eastAsia="Times New Roman"/>
                <w:sz w:val="20"/>
                <w:szCs w:val="20"/>
              </w:rPr>
            </w:pPr>
          </w:p>
        </w:tc>
        <w:tc>
          <w:tcPr>
            <w:tcW w:w="0" w:type="auto"/>
            <w:gridSpan w:val="3"/>
            <w:vAlign w:val="center"/>
            <w:hideMark/>
          </w:tcPr>
          <w:p w14:paraId="736D01C1" w14:textId="77777777" w:rsidR="00000000" w:rsidRDefault="007F1284">
            <w:pPr>
              <w:spacing w:after="100"/>
              <w:rPr>
                <w:rFonts w:eastAsia="Times New Roman"/>
                <w:sz w:val="20"/>
                <w:szCs w:val="20"/>
              </w:rPr>
            </w:pPr>
          </w:p>
        </w:tc>
        <w:tc>
          <w:tcPr>
            <w:tcW w:w="0" w:type="auto"/>
            <w:gridSpan w:val="3"/>
            <w:vAlign w:val="center"/>
            <w:hideMark/>
          </w:tcPr>
          <w:p w14:paraId="37E94858" w14:textId="77777777" w:rsidR="00000000" w:rsidRDefault="007F1284">
            <w:pPr>
              <w:spacing w:after="100"/>
              <w:rPr>
                <w:rFonts w:eastAsia="Times New Roman"/>
                <w:sz w:val="20"/>
                <w:szCs w:val="20"/>
              </w:rPr>
            </w:pPr>
          </w:p>
        </w:tc>
        <w:tc>
          <w:tcPr>
            <w:tcW w:w="0" w:type="auto"/>
            <w:gridSpan w:val="3"/>
            <w:vAlign w:val="center"/>
            <w:hideMark/>
          </w:tcPr>
          <w:p w14:paraId="0B891BEF" w14:textId="77777777" w:rsidR="00000000" w:rsidRDefault="007F1284">
            <w:pPr>
              <w:spacing w:after="100"/>
              <w:rPr>
                <w:rFonts w:eastAsia="Times New Roman"/>
                <w:sz w:val="20"/>
                <w:szCs w:val="20"/>
              </w:rPr>
            </w:pPr>
          </w:p>
        </w:tc>
        <w:tc>
          <w:tcPr>
            <w:tcW w:w="0" w:type="auto"/>
            <w:gridSpan w:val="3"/>
            <w:vAlign w:val="center"/>
            <w:hideMark/>
          </w:tcPr>
          <w:p w14:paraId="260149A3" w14:textId="77777777" w:rsidR="00000000" w:rsidRDefault="007F1284">
            <w:pPr>
              <w:spacing w:after="100"/>
              <w:rPr>
                <w:rFonts w:eastAsia="Times New Roman"/>
                <w:sz w:val="20"/>
                <w:szCs w:val="20"/>
              </w:rPr>
            </w:pPr>
          </w:p>
        </w:tc>
        <w:tc>
          <w:tcPr>
            <w:tcW w:w="0" w:type="auto"/>
            <w:gridSpan w:val="3"/>
            <w:vAlign w:val="center"/>
            <w:hideMark/>
          </w:tcPr>
          <w:p w14:paraId="1A72B355" w14:textId="77777777" w:rsidR="00000000" w:rsidRDefault="007F1284">
            <w:pPr>
              <w:spacing w:after="100"/>
              <w:rPr>
                <w:rFonts w:eastAsia="Times New Roman"/>
                <w:sz w:val="20"/>
                <w:szCs w:val="20"/>
              </w:rPr>
            </w:pPr>
          </w:p>
        </w:tc>
        <w:tc>
          <w:tcPr>
            <w:tcW w:w="0" w:type="auto"/>
            <w:gridSpan w:val="3"/>
            <w:vAlign w:val="center"/>
            <w:hideMark/>
          </w:tcPr>
          <w:p w14:paraId="3D567170" w14:textId="77777777" w:rsidR="00000000" w:rsidRDefault="007F1284">
            <w:pPr>
              <w:spacing w:after="100"/>
              <w:rPr>
                <w:rFonts w:eastAsia="Times New Roman"/>
                <w:sz w:val="20"/>
                <w:szCs w:val="20"/>
              </w:rPr>
            </w:pPr>
          </w:p>
        </w:tc>
        <w:tc>
          <w:tcPr>
            <w:tcW w:w="0" w:type="auto"/>
            <w:gridSpan w:val="3"/>
            <w:vAlign w:val="center"/>
            <w:hideMark/>
          </w:tcPr>
          <w:p w14:paraId="384A99F3" w14:textId="77777777" w:rsidR="00000000" w:rsidRDefault="007F1284">
            <w:pPr>
              <w:spacing w:after="100"/>
              <w:rPr>
                <w:rFonts w:eastAsia="Times New Roman"/>
                <w:sz w:val="20"/>
                <w:szCs w:val="20"/>
              </w:rPr>
            </w:pPr>
          </w:p>
        </w:tc>
        <w:tc>
          <w:tcPr>
            <w:tcW w:w="0" w:type="auto"/>
            <w:gridSpan w:val="3"/>
            <w:vAlign w:val="center"/>
            <w:hideMark/>
          </w:tcPr>
          <w:p w14:paraId="2100C4F6" w14:textId="77777777" w:rsidR="00000000" w:rsidRDefault="007F1284">
            <w:pPr>
              <w:spacing w:after="100"/>
              <w:rPr>
                <w:rFonts w:eastAsia="Times New Roman"/>
                <w:sz w:val="20"/>
                <w:szCs w:val="20"/>
              </w:rPr>
            </w:pPr>
          </w:p>
        </w:tc>
        <w:tc>
          <w:tcPr>
            <w:tcW w:w="0" w:type="auto"/>
            <w:gridSpan w:val="3"/>
            <w:vAlign w:val="center"/>
            <w:hideMark/>
          </w:tcPr>
          <w:p w14:paraId="3590E85C" w14:textId="77777777" w:rsidR="00000000" w:rsidRDefault="007F1284">
            <w:pPr>
              <w:spacing w:after="100"/>
              <w:rPr>
                <w:rFonts w:eastAsia="Times New Roman"/>
                <w:sz w:val="20"/>
                <w:szCs w:val="20"/>
              </w:rPr>
            </w:pPr>
          </w:p>
        </w:tc>
        <w:tc>
          <w:tcPr>
            <w:tcW w:w="0" w:type="auto"/>
            <w:gridSpan w:val="3"/>
            <w:vAlign w:val="center"/>
            <w:hideMark/>
          </w:tcPr>
          <w:p w14:paraId="132EE6D8" w14:textId="77777777" w:rsidR="00000000" w:rsidRDefault="007F1284">
            <w:pPr>
              <w:spacing w:after="100"/>
              <w:rPr>
                <w:rFonts w:eastAsia="Times New Roman"/>
                <w:sz w:val="20"/>
                <w:szCs w:val="20"/>
              </w:rPr>
            </w:pPr>
          </w:p>
        </w:tc>
      </w:tr>
      <w:tr w:rsidR="00000000" w14:paraId="00C609CF" w14:textId="77777777">
        <w:trPr>
          <w:jc w:val="right"/>
        </w:trPr>
        <w:tc>
          <w:tcPr>
            <w:tcW w:w="0" w:type="auto"/>
            <w:gridSpan w:val="3"/>
            <w:vAlign w:val="center"/>
            <w:hideMark/>
          </w:tcPr>
          <w:p w14:paraId="751E53ED" w14:textId="77777777" w:rsidR="00000000" w:rsidRDefault="007F1284">
            <w:pPr>
              <w:spacing w:after="100"/>
              <w:rPr>
                <w:rFonts w:eastAsia="Times New Roman"/>
                <w:sz w:val="20"/>
                <w:szCs w:val="20"/>
              </w:rPr>
            </w:pPr>
          </w:p>
        </w:tc>
        <w:tc>
          <w:tcPr>
            <w:tcW w:w="0" w:type="auto"/>
            <w:gridSpan w:val="3"/>
            <w:vAlign w:val="center"/>
            <w:hideMark/>
          </w:tcPr>
          <w:p w14:paraId="2786AFF3" w14:textId="77777777" w:rsidR="00000000" w:rsidRDefault="007F1284">
            <w:pPr>
              <w:spacing w:after="100"/>
              <w:rPr>
                <w:rFonts w:eastAsia="Times New Roman"/>
                <w:sz w:val="20"/>
                <w:szCs w:val="20"/>
              </w:rPr>
            </w:pPr>
          </w:p>
        </w:tc>
        <w:tc>
          <w:tcPr>
            <w:tcW w:w="0" w:type="auto"/>
            <w:gridSpan w:val="3"/>
            <w:vAlign w:val="center"/>
            <w:hideMark/>
          </w:tcPr>
          <w:p w14:paraId="7518B2B3" w14:textId="77777777" w:rsidR="00000000" w:rsidRDefault="007F1284">
            <w:pPr>
              <w:spacing w:after="100"/>
              <w:rPr>
                <w:rFonts w:eastAsia="Times New Roman"/>
                <w:sz w:val="20"/>
                <w:szCs w:val="20"/>
              </w:rPr>
            </w:pPr>
          </w:p>
        </w:tc>
        <w:tc>
          <w:tcPr>
            <w:tcW w:w="0" w:type="auto"/>
            <w:gridSpan w:val="3"/>
            <w:vAlign w:val="center"/>
            <w:hideMark/>
          </w:tcPr>
          <w:p w14:paraId="4F8C6A6C" w14:textId="77777777" w:rsidR="00000000" w:rsidRDefault="007F1284">
            <w:pPr>
              <w:spacing w:after="100"/>
              <w:rPr>
                <w:rFonts w:eastAsia="Times New Roman"/>
                <w:sz w:val="20"/>
                <w:szCs w:val="20"/>
              </w:rPr>
            </w:pPr>
          </w:p>
        </w:tc>
        <w:tc>
          <w:tcPr>
            <w:tcW w:w="0" w:type="auto"/>
            <w:gridSpan w:val="3"/>
            <w:vAlign w:val="center"/>
            <w:hideMark/>
          </w:tcPr>
          <w:p w14:paraId="58DB9291" w14:textId="77777777" w:rsidR="00000000" w:rsidRDefault="007F1284">
            <w:pPr>
              <w:spacing w:after="100"/>
              <w:rPr>
                <w:rFonts w:eastAsia="Times New Roman"/>
                <w:sz w:val="20"/>
                <w:szCs w:val="20"/>
              </w:rPr>
            </w:pPr>
          </w:p>
        </w:tc>
        <w:tc>
          <w:tcPr>
            <w:tcW w:w="0" w:type="auto"/>
            <w:gridSpan w:val="3"/>
            <w:vAlign w:val="center"/>
            <w:hideMark/>
          </w:tcPr>
          <w:p w14:paraId="7A929CA3" w14:textId="77777777" w:rsidR="00000000" w:rsidRDefault="007F1284">
            <w:pPr>
              <w:spacing w:after="100"/>
              <w:rPr>
                <w:rFonts w:eastAsia="Times New Roman"/>
                <w:sz w:val="20"/>
                <w:szCs w:val="20"/>
              </w:rPr>
            </w:pPr>
          </w:p>
        </w:tc>
        <w:tc>
          <w:tcPr>
            <w:tcW w:w="0" w:type="auto"/>
            <w:gridSpan w:val="3"/>
            <w:vAlign w:val="center"/>
            <w:hideMark/>
          </w:tcPr>
          <w:p w14:paraId="659022DB" w14:textId="77777777" w:rsidR="00000000" w:rsidRDefault="007F1284">
            <w:pPr>
              <w:spacing w:after="100"/>
              <w:rPr>
                <w:rFonts w:eastAsia="Times New Roman"/>
                <w:sz w:val="20"/>
                <w:szCs w:val="20"/>
              </w:rPr>
            </w:pPr>
          </w:p>
        </w:tc>
        <w:tc>
          <w:tcPr>
            <w:tcW w:w="0" w:type="auto"/>
            <w:gridSpan w:val="3"/>
            <w:vAlign w:val="center"/>
            <w:hideMark/>
          </w:tcPr>
          <w:p w14:paraId="65961F52" w14:textId="77777777" w:rsidR="00000000" w:rsidRDefault="007F1284">
            <w:pPr>
              <w:spacing w:after="100"/>
              <w:rPr>
                <w:rFonts w:eastAsia="Times New Roman"/>
                <w:sz w:val="20"/>
                <w:szCs w:val="20"/>
              </w:rPr>
            </w:pPr>
          </w:p>
        </w:tc>
        <w:tc>
          <w:tcPr>
            <w:tcW w:w="0" w:type="auto"/>
            <w:gridSpan w:val="3"/>
            <w:vAlign w:val="center"/>
            <w:hideMark/>
          </w:tcPr>
          <w:p w14:paraId="4B3C7EFB" w14:textId="77777777" w:rsidR="00000000" w:rsidRDefault="007F1284">
            <w:pPr>
              <w:spacing w:after="100"/>
              <w:rPr>
                <w:rFonts w:eastAsia="Times New Roman"/>
                <w:sz w:val="20"/>
                <w:szCs w:val="20"/>
              </w:rPr>
            </w:pPr>
          </w:p>
        </w:tc>
        <w:tc>
          <w:tcPr>
            <w:tcW w:w="0" w:type="auto"/>
            <w:gridSpan w:val="3"/>
            <w:vAlign w:val="center"/>
            <w:hideMark/>
          </w:tcPr>
          <w:p w14:paraId="6AE03620" w14:textId="77777777" w:rsidR="00000000" w:rsidRDefault="007F1284">
            <w:pPr>
              <w:spacing w:after="100"/>
              <w:rPr>
                <w:rFonts w:eastAsia="Times New Roman"/>
                <w:sz w:val="20"/>
                <w:szCs w:val="20"/>
              </w:rPr>
            </w:pPr>
          </w:p>
        </w:tc>
        <w:tc>
          <w:tcPr>
            <w:tcW w:w="0" w:type="auto"/>
            <w:gridSpan w:val="3"/>
            <w:vAlign w:val="center"/>
            <w:hideMark/>
          </w:tcPr>
          <w:p w14:paraId="36896CC0" w14:textId="77777777" w:rsidR="00000000" w:rsidRDefault="007F1284">
            <w:pPr>
              <w:spacing w:after="100"/>
              <w:rPr>
                <w:rFonts w:eastAsia="Times New Roman"/>
                <w:sz w:val="20"/>
                <w:szCs w:val="20"/>
              </w:rPr>
            </w:pPr>
          </w:p>
        </w:tc>
        <w:tc>
          <w:tcPr>
            <w:tcW w:w="0" w:type="auto"/>
            <w:gridSpan w:val="3"/>
            <w:vAlign w:val="center"/>
            <w:hideMark/>
          </w:tcPr>
          <w:p w14:paraId="511DD6CB" w14:textId="77777777" w:rsidR="00000000" w:rsidRDefault="007F1284">
            <w:pPr>
              <w:spacing w:after="100"/>
              <w:rPr>
                <w:rFonts w:eastAsia="Times New Roman"/>
                <w:sz w:val="20"/>
                <w:szCs w:val="20"/>
              </w:rPr>
            </w:pPr>
          </w:p>
        </w:tc>
      </w:tr>
      <w:tr w:rsidR="00000000" w14:paraId="1EA94BA9" w14:textId="77777777">
        <w:trPr>
          <w:jc w:val="right"/>
        </w:trPr>
        <w:tc>
          <w:tcPr>
            <w:tcW w:w="0" w:type="auto"/>
            <w:gridSpan w:val="3"/>
            <w:vAlign w:val="center"/>
            <w:hideMark/>
          </w:tcPr>
          <w:p w14:paraId="4872F86E" w14:textId="77777777" w:rsidR="00000000" w:rsidRDefault="007F1284">
            <w:pPr>
              <w:spacing w:after="100"/>
              <w:rPr>
                <w:rFonts w:eastAsia="Times New Roman"/>
                <w:sz w:val="20"/>
                <w:szCs w:val="20"/>
              </w:rPr>
            </w:pPr>
          </w:p>
        </w:tc>
        <w:tc>
          <w:tcPr>
            <w:tcW w:w="0" w:type="auto"/>
            <w:gridSpan w:val="3"/>
            <w:vAlign w:val="center"/>
            <w:hideMark/>
          </w:tcPr>
          <w:p w14:paraId="7DB17092" w14:textId="77777777" w:rsidR="00000000" w:rsidRDefault="007F1284">
            <w:pPr>
              <w:spacing w:after="100"/>
              <w:rPr>
                <w:rFonts w:eastAsia="Times New Roman"/>
                <w:sz w:val="20"/>
                <w:szCs w:val="20"/>
              </w:rPr>
            </w:pPr>
          </w:p>
        </w:tc>
        <w:tc>
          <w:tcPr>
            <w:tcW w:w="0" w:type="auto"/>
            <w:gridSpan w:val="3"/>
            <w:vAlign w:val="center"/>
            <w:hideMark/>
          </w:tcPr>
          <w:p w14:paraId="1B3889D3" w14:textId="77777777" w:rsidR="00000000" w:rsidRDefault="007F1284">
            <w:pPr>
              <w:spacing w:after="100"/>
              <w:rPr>
                <w:rFonts w:eastAsia="Times New Roman"/>
                <w:sz w:val="20"/>
                <w:szCs w:val="20"/>
              </w:rPr>
            </w:pPr>
          </w:p>
        </w:tc>
        <w:tc>
          <w:tcPr>
            <w:tcW w:w="0" w:type="auto"/>
            <w:gridSpan w:val="3"/>
            <w:vAlign w:val="center"/>
            <w:hideMark/>
          </w:tcPr>
          <w:p w14:paraId="630C35FF" w14:textId="77777777" w:rsidR="00000000" w:rsidRDefault="007F1284">
            <w:pPr>
              <w:spacing w:after="100"/>
              <w:rPr>
                <w:rFonts w:eastAsia="Times New Roman"/>
                <w:sz w:val="20"/>
                <w:szCs w:val="20"/>
              </w:rPr>
            </w:pPr>
          </w:p>
        </w:tc>
        <w:tc>
          <w:tcPr>
            <w:tcW w:w="0" w:type="auto"/>
            <w:gridSpan w:val="3"/>
            <w:vAlign w:val="center"/>
            <w:hideMark/>
          </w:tcPr>
          <w:p w14:paraId="66806960" w14:textId="77777777" w:rsidR="00000000" w:rsidRDefault="007F1284">
            <w:pPr>
              <w:spacing w:after="100"/>
              <w:rPr>
                <w:rFonts w:eastAsia="Times New Roman"/>
                <w:sz w:val="20"/>
                <w:szCs w:val="20"/>
              </w:rPr>
            </w:pPr>
          </w:p>
        </w:tc>
        <w:tc>
          <w:tcPr>
            <w:tcW w:w="0" w:type="auto"/>
            <w:gridSpan w:val="3"/>
            <w:vAlign w:val="center"/>
            <w:hideMark/>
          </w:tcPr>
          <w:p w14:paraId="67577DBC" w14:textId="77777777" w:rsidR="00000000" w:rsidRDefault="007F1284">
            <w:pPr>
              <w:spacing w:after="100"/>
              <w:rPr>
                <w:rFonts w:eastAsia="Times New Roman"/>
                <w:sz w:val="20"/>
                <w:szCs w:val="20"/>
              </w:rPr>
            </w:pPr>
          </w:p>
        </w:tc>
        <w:tc>
          <w:tcPr>
            <w:tcW w:w="0" w:type="auto"/>
            <w:gridSpan w:val="3"/>
            <w:vAlign w:val="center"/>
            <w:hideMark/>
          </w:tcPr>
          <w:p w14:paraId="227F8AC9" w14:textId="77777777" w:rsidR="00000000" w:rsidRDefault="007F1284">
            <w:pPr>
              <w:spacing w:after="100"/>
              <w:rPr>
                <w:rFonts w:eastAsia="Times New Roman"/>
                <w:sz w:val="20"/>
                <w:szCs w:val="20"/>
              </w:rPr>
            </w:pPr>
          </w:p>
        </w:tc>
        <w:tc>
          <w:tcPr>
            <w:tcW w:w="0" w:type="auto"/>
            <w:gridSpan w:val="3"/>
            <w:vAlign w:val="center"/>
            <w:hideMark/>
          </w:tcPr>
          <w:p w14:paraId="11FC13AB" w14:textId="77777777" w:rsidR="00000000" w:rsidRDefault="007F1284">
            <w:pPr>
              <w:spacing w:after="100"/>
              <w:rPr>
                <w:rFonts w:eastAsia="Times New Roman"/>
                <w:sz w:val="20"/>
                <w:szCs w:val="20"/>
              </w:rPr>
            </w:pPr>
          </w:p>
        </w:tc>
        <w:tc>
          <w:tcPr>
            <w:tcW w:w="0" w:type="auto"/>
            <w:gridSpan w:val="3"/>
            <w:vAlign w:val="center"/>
            <w:hideMark/>
          </w:tcPr>
          <w:p w14:paraId="0E8B4803" w14:textId="77777777" w:rsidR="00000000" w:rsidRDefault="007F1284">
            <w:pPr>
              <w:spacing w:after="100"/>
              <w:rPr>
                <w:rFonts w:eastAsia="Times New Roman"/>
                <w:sz w:val="20"/>
                <w:szCs w:val="20"/>
              </w:rPr>
            </w:pPr>
          </w:p>
        </w:tc>
        <w:tc>
          <w:tcPr>
            <w:tcW w:w="0" w:type="auto"/>
            <w:gridSpan w:val="3"/>
            <w:vAlign w:val="center"/>
            <w:hideMark/>
          </w:tcPr>
          <w:p w14:paraId="10565A1C" w14:textId="77777777" w:rsidR="00000000" w:rsidRDefault="007F1284">
            <w:pPr>
              <w:spacing w:after="100"/>
              <w:rPr>
                <w:rFonts w:eastAsia="Times New Roman"/>
                <w:sz w:val="20"/>
                <w:szCs w:val="20"/>
              </w:rPr>
            </w:pPr>
          </w:p>
        </w:tc>
        <w:tc>
          <w:tcPr>
            <w:tcW w:w="0" w:type="auto"/>
            <w:gridSpan w:val="3"/>
            <w:vAlign w:val="center"/>
            <w:hideMark/>
          </w:tcPr>
          <w:p w14:paraId="5BCB8E6E" w14:textId="77777777" w:rsidR="00000000" w:rsidRDefault="007F1284">
            <w:pPr>
              <w:spacing w:after="100"/>
              <w:rPr>
                <w:rFonts w:eastAsia="Times New Roman"/>
                <w:sz w:val="20"/>
                <w:szCs w:val="20"/>
              </w:rPr>
            </w:pPr>
          </w:p>
        </w:tc>
        <w:tc>
          <w:tcPr>
            <w:tcW w:w="0" w:type="auto"/>
            <w:gridSpan w:val="3"/>
            <w:vAlign w:val="center"/>
            <w:hideMark/>
          </w:tcPr>
          <w:p w14:paraId="2B23FCE3" w14:textId="77777777" w:rsidR="00000000" w:rsidRDefault="007F1284">
            <w:pPr>
              <w:spacing w:after="100"/>
              <w:rPr>
                <w:rFonts w:eastAsia="Times New Roman"/>
                <w:sz w:val="20"/>
                <w:szCs w:val="20"/>
              </w:rPr>
            </w:pPr>
          </w:p>
        </w:tc>
      </w:tr>
      <w:tr w:rsidR="00000000" w14:paraId="710FC9F0" w14:textId="77777777">
        <w:trPr>
          <w:jc w:val="right"/>
        </w:trPr>
        <w:tc>
          <w:tcPr>
            <w:tcW w:w="0" w:type="auto"/>
            <w:gridSpan w:val="3"/>
            <w:vAlign w:val="center"/>
            <w:hideMark/>
          </w:tcPr>
          <w:p w14:paraId="5FC858E7" w14:textId="77777777" w:rsidR="00000000" w:rsidRDefault="007F1284">
            <w:pPr>
              <w:spacing w:after="100"/>
              <w:rPr>
                <w:rFonts w:eastAsia="Times New Roman"/>
                <w:sz w:val="20"/>
                <w:szCs w:val="20"/>
              </w:rPr>
            </w:pPr>
          </w:p>
        </w:tc>
        <w:tc>
          <w:tcPr>
            <w:tcW w:w="0" w:type="auto"/>
            <w:gridSpan w:val="3"/>
            <w:vAlign w:val="center"/>
            <w:hideMark/>
          </w:tcPr>
          <w:p w14:paraId="24076CD6" w14:textId="77777777" w:rsidR="00000000" w:rsidRDefault="007F1284">
            <w:pPr>
              <w:spacing w:after="100"/>
              <w:rPr>
                <w:rFonts w:eastAsia="Times New Roman"/>
                <w:sz w:val="20"/>
                <w:szCs w:val="20"/>
              </w:rPr>
            </w:pPr>
          </w:p>
        </w:tc>
        <w:tc>
          <w:tcPr>
            <w:tcW w:w="0" w:type="auto"/>
            <w:gridSpan w:val="3"/>
            <w:vAlign w:val="center"/>
            <w:hideMark/>
          </w:tcPr>
          <w:p w14:paraId="4BE71C31" w14:textId="77777777" w:rsidR="00000000" w:rsidRDefault="007F1284">
            <w:pPr>
              <w:spacing w:after="100"/>
              <w:rPr>
                <w:rFonts w:eastAsia="Times New Roman"/>
                <w:sz w:val="20"/>
                <w:szCs w:val="20"/>
              </w:rPr>
            </w:pPr>
          </w:p>
        </w:tc>
        <w:tc>
          <w:tcPr>
            <w:tcW w:w="0" w:type="auto"/>
            <w:gridSpan w:val="3"/>
            <w:vAlign w:val="center"/>
            <w:hideMark/>
          </w:tcPr>
          <w:p w14:paraId="7C316474" w14:textId="77777777" w:rsidR="00000000" w:rsidRDefault="007F1284">
            <w:pPr>
              <w:spacing w:after="100"/>
              <w:rPr>
                <w:rFonts w:eastAsia="Times New Roman"/>
                <w:sz w:val="20"/>
                <w:szCs w:val="20"/>
              </w:rPr>
            </w:pPr>
          </w:p>
        </w:tc>
        <w:tc>
          <w:tcPr>
            <w:tcW w:w="0" w:type="auto"/>
            <w:gridSpan w:val="3"/>
            <w:vAlign w:val="center"/>
            <w:hideMark/>
          </w:tcPr>
          <w:p w14:paraId="0DE7C27C" w14:textId="77777777" w:rsidR="00000000" w:rsidRDefault="007F1284">
            <w:pPr>
              <w:spacing w:after="100"/>
              <w:rPr>
                <w:rFonts w:eastAsia="Times New Roman"/>
                <w:sz w:val="20"/>
                <w:szCs w:val="20"/>
              </w:rPr>
            </w:pPr>
          </w:p>
        </w:tc>
        <w:tc>
          <w:tcPr>
            <w:tcW w:w="0" w:type="auto"/>
            <w:gridSpan w:val="3"/>
            <w:vAlign w:val="center"/>
            <w:hideMark/>
          </w:tcPr>
          <w:p w14:paraId="0F1CCAC5" w14:textId="77777777" w:rsidR="00000000" w:rsidRDefault="007F1284">
            <w:pPr>
              <w:spacing w:after="100"/>
              <w:rPr>
                <w:rFonts w:eastAsia="Times New Roman"/>
                <w:sz w:val="20"/>
                <w:szCs w:val="20"/>
              </w:rPr>
            </w:pPr>
          </w:p>
        </w:tc>
        <w:tc>
          <w:tcPr>
            <w:tcW w:w="0" w:type="auto"/>
            <w:gridSpan w:val="3"/>
            <w:vAlign w:val="center"/>
            <w:hideMark/>
          </w:tcPr>
          <w:p w14:paraId="5E9B9220" w14:textId="77777777" w:rsidR="00000000" w:rsidRDefault="007F1284">
            <w:pPr>
              <w:spacing w:after="100"/>
              <w:rPr>
                <w:rFonts w:eastAsia="Times New Roman"/>
                <w:sz w:val="20"/>
                <w:szCs w:val="20"/>
              </w:rPr>
            </w:pPr>
          </w:p>
        </w:tc>
        <w:tc>
          <w:tcPr>
            <w:tcW w:w="0" w:type="auto"/>
            <w:gridSpan w:val="3"/>
            <w:vAlign w:val="center"/>
            <w:hideMark/>
          </w:tcPr>
          <w:p w14:paraId="1141B610" w14:textId="77777777" w:rsidR="00000000" w:rsidRDefault="007F1284">
            <w:pPr>
              <w:spacing w:after="100"/>
              <w:rPr>
                <w:rFonts w:eastAsia="Times New Roman"/>
                <w:sz w:val="20"/>
                <w:szCs w:val="20"/>
              </w:rPr>
            </w:pPr>
          </w:p>
        </w:tc>
        <w:tc>
          <w:tcPr>
            <w:tcW w:w="0" w:type="auto"/>
            <w:gridSpan w:val="3"/>
            <w:vAlign w:val="center"/>
            <w:hideMark/>
          </w:tcPr>
          <w:p w14:paraId="20F22E86" w14:textId="77777777" w:rsidR="00000000" w:rsidRDefault="007F1284">
            <w:pPr>
              <w:spacing w:after="100"/>
              <w:rPr>
                <w:rFonts w:eastAsia="Times New Roman"/>
                <w:sz w:val="20"/>
                <w:szCs w:val="20"/>
              </w:rPr>
            </w:pPr>
          </w:p>
        </w:tc>
        <w:tc>
          <w:tcPr>
            <w:tcW w:w="0" w:type="auto"/>
            <w:gridSpan w:val="3"/>
            <w:vAlign w:val="center"/>
            <w:hideMark/>
          </w:tcPr>
          <w:p w14:paraId="05EF92B1" w14:textId="77777777" w:rsidR="00000000" w:rsidRDefault="007F1284">
            <w:pPr>
              <w:spacing w:after="100"/>
              <w:rPr>
                <w:rFonts w:eastAsia="Times New Roman"/>
                <w:sz w:val="20"/>
                <w:szCs w:val="20"/>
              </w:rPr>
            </w:pPr>
          </w:p>
        </w:tc>
        <w:tc>
          <w:tcPr>
            <w:tcW w:w="0" w:type="auto"/>
            <w:gridSpan w:val="3"/>
            <w:vAlign w:val="center"/>
            <w:hideMark/>
          </w:tcPr>
          <w:p w14:paraId="52DB32C4" w14:textId="77777777" w:rsidR="00000000" w:rsidRDefault="007F1284">
            <w:pPr>
              <w:spacing w:after="100"/>
              <w:rPr>
                <w:rFonts w:eastAsia="Times New Roman"/>
                <w:sz w:val="20"/>
                <w:szCs w:val="20"/>
              </w:rPr>
            </w:pPr>
          </w:p>
        </w:tc>
        <w:tc>
          <w:tcPr>
            <w:tcW w:w="0" w:type="auto"/>
            <w:gridSpan w:val="3"/>
            <w:vAlign w:val="center"/>
            <w:hideMark/>
          </w:tcPr>
          <w:p w14:paraId="3E377852" w14:textId="77777777" w:rsidR="00000000" w:rsidRDefault="007F1284">
            <w:pPr>
              <w:spacing w:after="100"/>
              <w:rPr>
                <w:rFonts w:eastAsia="Times New Roman"/>
                <w:sz w:val="20"/>
                <w:szCs w:val="20"/>
              </w:rPr>
            </w:pPr>
          </w:p>
        </w:tc>
      </w:tr>
      <w:tr w:rsidR="00000000" w14:paraId="0434D577" w14:textId="77777777">
        <w:trPr>
          <w:jc w:val="right"/>
        </w:trPr>
        <w:tc>
          <w:tcPr>
            <w:tcW w:w="0" w:type="auto"/>
            <w:gridSpan w:val="3"/>
            <w:vAlign w:val="center"/>
            <w:hideMark/>
          </w:tcPr>
          <w:p w14:paraId="05C2E876" w14:textId="77777777" w:rsidR="00000000" w:rsidRDefault="007F1284">
            <w:pPr>
              <w:spacing w:after="100"/>
              <w:rPr>
                <w:rFonts w:eastAsia="Times New Roman"/>
                <w:sz w:val="20"/>
                <w:szCs w:val="20"/>
              </w:rPr>
            </w:pPr>
          </w:p>
        </w:tc>
        <w:tc>
          <w:tcPr>
            <w:tcW w:w="0" w:type="auto"/>
            <w:gridSpan w:val="3"/>
            <w:vAlign w:val="center"/>
            <w:hideMark/>
          </w:tcPr>
          <w:p w14:paraId="215CBC7A" w14:textId="77777777" w:rsidR="00000000" w:rsidRDefault="007F1284">
            <w:pPr>
              <w:spacing w:after="100"/>
              <w:rPr>
                <w:rFonts w:eastAsia="Times New Roman"/>
                <w:sz w:val="20"/>
                <w:szCs w:val="20"/>
              </w:rPr>
            </w:pPr>
          </w:p>
        </w:tc>
        <w:tc>
          <w:tcPr>
            <w:tcW w:w="0" w:type="auto"/>
            <w:gridSpan w:val="3"/>
            <w:vAlign w:val="center"/>
            <w:hideMark/>
          </w:tcPr>
          <w:p w14:paraId="7DB76457" w14:textId="77777777" w:rsidR="00000000" w:rsidRDefault="007F1284">
            <w:pPr>
              <w:spacing w:after="100"/>
              <w:rPr>
                <w:rFonts w:eastAsia="Times New Roman"/>
                <w:sz w:val="20"/>
                <w:szCs w:val="20"/>
              </w:rPr>
            </w:pPr>
          </w:p>
        </w:tc>
        <w:tc>
          <w:tcPr>
            <w:tcW w:w="0" w:type="auto"/>
            <w:gridSpan w:val="3"/>
            <w:vAlign w:val="center"/>
            <w:hideMark/>
          </w:tcPr>
          <w:p w14:paraId="7F915D81" w14:textId="77777777" w:rsidR="00000000" w:rsidRDefault="007F1284">
            <w:pPr>
              <w:spacing w:after="100"/>
              <w:rPr>
                <w:rFonts w:eastAsia="Times New Roman"/>
                <w:sz w:val="20"/>
                <w:szCs w:val="20"/>
              </w:rPr>
            </w:pPr>
          </w:p>
        </w:tc>
        <w:tc>
          <w:tcPr>
            <w:tcW w:w="0" w:type="auto"/>
            <w:gridSpan w:val="3"/>
            <w:vAlign w:val="center"/>
            <w:hideMark/>
          </w:tcPr>
          <w:p w14:paraId="06BD2078" w14:textId="77777777" w:rsidR="00000000" w:rsidRDefault="007F1284">
            <w:pPr>
              <w:spacing w:after="100"/>
              <w:rPr>
                <w:rFonts w:eastAsia="Times New Roman"/>
                <w:sz w:val="20"/>
                <w:szCs w:val="20"/>
              </w:rPr>
            </w:pPr>
          </w:p>
        </w:tc>
        <w:tc>
          <w:tcPr>
            <w:tcW w:w="0" w:type="auto"/>
            <w:gridSpan w:val="3"/>
            <w:vAlign w:val="center"/>
            <w:hideMark/>
          </w:tcPr>
          <w:p w14:paraId="20933FC9" w14:textId="77777777" w:rsidR="00000000" w:rsidRDefault="007F1284">
            <w:pPr>
              <w:spacing w:after="100"/>
              <w:rPr>
                <w:rFonts w:eastAsia="Times New Roman"/>
                <w:sz w:val="20"/>
                <w:szCs w:val="20"/>
              </w:rPr>
            </w:pPr>
          </w:p>
        </w:tc>
        <w:tc>
          <w:tcPr>
            <w:tcW w:w="0" w:type="auto"/>
            <w:gridSpan w:val="3"/>
            <w:vAlign w:val="center"/>
            <w:hideMark/>
          </w:tcPr>
          <w:p w14:paraId="4C02D198" w14:textId="77777777" w:rsidR="00000000" w:rsidRDefault="007F1284">
            <w:pPr>
              <w:spacing w:after="100"/>
              <w:rPr>
                <w:rFonts w:eastAsia="Times New Roman"/>
                <w:sz w:val="20"/>
                <w:szCs w:val="20"/>
              </w:rPr>
            </w:pPr>
          </w:p>
        </w:tc>
        <w:tc>
          <w:tcPr>
            <w:tcW w:w="0" w:type="auto"/>
            <w:gridSpan w:val="3"/>
            <w:vAlign w:val="center"/>
            <w:hideMark/>
          </w:tcPr>
          <w:p w14:paraId="232F8A50" w14:textId="77777777" w:rsidR="00000000" w:rsidRDefault="007F1284">
            <w:pPr>
              <w:spacing w:after="100"/>
              <w:rPr>
                <w:rFonts w:eastAsia="Times New Roman"/>
                <w:sz w:val="20"/>
                <w:szCs w:val="20"/>
              </w:rPr>
            </w:pPr>
          </w:p>
        </w:tc>
        <w:tc>
          <w:tcPr>
            <w:tcW w:w="0" w:type="auto"/>
            <w:gridSpan w:val="3"/>
            <w:vAlign w:val="center"/>
            <w:hideMark/>
          </w:tcPr>
          <w:p w14:paraId="71D9ED96" w14:textId="77777777" w:rsidR="00000000" w:rsidRDefault="007F1284">
            <w:pPr>
              <w:spacing w:after="100"/>
              <w:rPr>
                <w:rFonts w:eastAsia="Times New Roman"/>
                <w:sz w:val="20"/>
                <w:szCs w:val="20"/>
              </w:rPr>
            </w:pPr>
          </w:p>
        </w:tc>
        <w:tc>
          <w:tcPr>
            <w:tcW w:w="0" w:type="auto"/>
            <w:gridSpan w:val="3"/>
            <w:vAlign w:val="center"/>
            <w:hideMark/>
          </w:tcPr>
          <w:p w14:paraId="507C7B1E" w14:textId="77777777" w:rsidR="00000000" w:rsidRDefault="007F1284">
            <w:pPr>
              <w:spacing w:after="100"/>
              <w:rPr>
                <w:rFonts w:eastAsia="Times New Roman"/>
                <w:sz w:val="20"/>
                <w:szCs w:val="20"/>
              </w:rPr>
            </w:pPr>
          </w:p>
        </w:tc>
        <w:tc>
          <w:tcPr>
            <w:tcW w:w="0" w:type="auto"/>
            <w:gridSpan w:val="3"/>
            <w:vAlign w:val="center"/>
            <w:hideMark/>
          </w:tcPr>
          <w:p w14:paraId="528C0FD4" w14:textId="77777777" w:rsidR="00000000" w:rsidRDefault="007F1284">
            <w:pPr>
              <w:spacing w:after="100"/>
              <w:rPr>
                <w:rFonts w:eastAsia="Times New Roman"/>
                <w:sz w:val="20"/>
                <w:szCs w:val="20"/>
              </w:rPr>
            </w:pPr>
          </w:p>
        </w:tc>
        <w:tc>
          <w:tcPr>
            <w:tcW w:w="0" w:type="auto"/>
            <w:gridSpan w:val="3"/>
            <w:vAlign w:val="center"/>
            <w:hideMark/>
          </w:tcPr>
          <w:p w14:paraId="6248215D" w14:textId="77777777" w:rsidR="00000000" w:rsidRDefault="007F1284">
            <w:pPr>
              <w:spacing w:after="100"/>
              <w:rPr>
                <w:rFonts w:eastAsia="Times New Roman"/>
                <w:sz w:val="20"/>
                <w:szCs w:val="20"/>
              </w:rPr>
            </w:pPr>
          </w:p>
        </w:tc>
      </w:tr>
    </w:tbl>
    <w:p w14:paraId="79EDE030" w14:textId="77777777" w:rsidR="00000000" w:rsidRDefault="007F1284">
      <w:pPr>
        <w:ind w:hanging="720"/>
        <w:divId w:val="1162283020"/>
        <w:rPr>
          <w:rFonts w:eastAsia="Times New Roman"/>
        </w:rPr>
      </w:pPr>
      <w:r>
        <w:rPr>
          <w:rFonts w:eastAsia="Times New Roman"/>
          <w:color w:val="000000"/>
          <w:sz w:val="18"/>
          <w:szCs w:val="18"/>
        </w:rPr>
        <w:t>_____________</w:t>
      </w:r>
    </w:p>
    <w:p w14:paraId="35BE86DA" w14:textId="77777777" w:rsidR="00000000" w:rsidRDefault="007F1284">
      <w:pPr>
        <w:ind w:hanging="360"/>
        <w:divId w:val="1097290374"/>
        <w:rPr>
          <w:rFonts w:eastAsia="Times New Roman"/>
        </w:rPr>
      </w:pPr>
      <w:r>
        <w:rPr>
          <w:rFonts w:eastAsia="Times New Roman"/>
          <w:color w:val="000000"/>
          <w:sz w:val="18"/>
          <w:szCs w:val="18"/>
        </w:rPr>
        <w:t xml:space="preserve">(1)The $4 million and $4 </w:t>
      </w:r>
      <w:r>
        <w:rPr>
          <w:rFonts w:eastAsia="Times New Roman"/>
          <w:color w:val="000000"/>
          <w:sz w:val="18"/>
          <w:szCs w:val="18"/>
        </w:rPr>
        <w:t>million difference between the funding agreements carrying value shown in fair value table for March 31, 2022 and December 31, 2021, respectively, reflects the remaining amortization of a hedge implemented and closed, which locked in the funding agreements</w:t>
      </w:r>
      <w:r>
        <w:rPr>
          <w:rFonts w:eastAsia="Times New Roman"/>
          <w:color w:val="000000"/>
          <w:sz w:val="18"/>
          <w:szCs w:val="18"/>
        </w:rPr>
        <w:t xml:space="preserve"> borrowing rates.</w:t>
      </w:r>
    </w:p>
    <w:p w14:paraId="694824F2" w14:textId="77777777" w:rsidR="00000000" w:rsidRDefault="007F1284">
      <w:pPr>
        <w:jc w:val="both"/>
        <w:divId w:val="36396099"/>
        <w:rPr>
          <w:rFonts w:eastAsia="Times New Roman"/>
        </w:rPr>
      </w:pPr>
      <w:r>
        <w:rPr>
          <w:rFonts w:eastAsia="Times New Roman"/>
          <w:b/>
          <w:bCs/>
          <w:i/>
          <w:iCs/>
          <w:color w:val="000000"/>
          <w:sz w:val="20"/>
          <w:szCs w:val="20"/>
        </w:rPr>
        <w:t>Funding Agreement-Backed Notes Program</w:t>
      </w:r>
    </w:p>
    <w:p w14:paraId="0FBE4A42" w14:textId="77777777" w:rsidR="00000000" w:rsidRDefault="007F1284">
      <w:pPr>
        <w:divId w:val="527716273"/>
        <w:rPr>
          <w:rFonts w:eastAsia="Times New Roman"/>
        </w:rPr>
      </w:pPr>
      <w:r>
        <w:rPr>
          <w:rFonts w:eastAsia="Times New Roman"/>
          <w:color w:val="000000"/>
          <w:sz w:val="20"/>
          <w:szCs w:val="20"/>
        </w:rPr>
        <w:t>Under the FABN program, Equitable Financial may issue funding agreements in U.S. dollar or other foreign currencies to a Delaware special purpose statutory trust (the “Trust”) in exchange for the pro</w:t>
      </w:r>
      <w:r>
        <w:rPr>
          <w:rFonts w:eastAsia="Times New Roman"/>
          <w:color w:val="000000"/>
          <w:sz w:val="20"/>
          <w:szCs w:val="20"/>
        </w:rPr>
        <w:t>ceeds from issuances of fixed and floating rate medium-term marketable notes issued by the Trust from time to time (the “Trust Notes”). The funding agreements have matching interest, maturity and currency payment terms to the applicable Trust Notes. The Co</w:t>
      </w:r>
      <w:r>
        <w:rPr>
          <w:rFonts w:eastAsia="Times New Roman"/>
          <w:color w:val="000000"/>
          <w:sz w:val="20"/>
          <w:szCs w:val="20"/>
        </w:rPr>
        <w:t xml:space="preserve">mpany hedges the foreign currency exposure of foreign currency denominated funding agreements using cross currency swaps as discussed in Note 4 of the Notes to these Consolidated Financial Statements. As of May 2021, the maximum aggregate principal amount </w:t>
      </w:r>
      <w:r>
        <w:rPr>
          <w:rFonts w:eastAsia="Times New Roman"/>
          <w:color w:val="000000"/>
          <w:sz w:val="20"/>
          <w:szCs w:val="20"/>
        </w:rPr>
        <w:t>of Trust Notes permitted to be outstanding at any one time is $10 billion. Funding agreements issued to the Trust, including any foreign currency transaction adjustments, are reported in policyholders’ account balances in the consolidated balance sheets. F</w:t>
      </w:r>
      <w:r>
        <w:rPr>
          <w:rFonts w:eastAsia="Times New Roman"/>
          <w:color w:val="000000"/>
          <w:sz w:val="20"/>
          <w:szCs w:val="20"/>
        </w:rPr>
        <w:t>oreign currency transaction adjustments to policyholder’s account balances are recognized in net income (loss) as an adjustment to interest credited to policyholders’ account balances and are offset in interest credited to policyholders’ account balances b</w:t>
      </w:r>
      <w:r>
        <w:rPr>
          <w:rFonts w:eastAsia="Times New Roman"/>
          <w:color w:val="000000"/>
          <w:sz w:val="20"/>
          <w:szCs w:val="20"/>
        </w:rPr>
        <w:t xml:space="preserve">y a release of AOCI from deferred changes in fair value of designated and qualifying cross currency swap cash flow hedges. The table below summarizes the Equitable Financial’s activity of funding agreements under the FABN. </w:t>
      </w:r>
    </w:p>
    <w:p w14:paraId="12338080" w14:textId="77777777" w:rsidR="00000000" w:rsidRDefault="007F1284">
      <w:pPr>
        <w:jc w:val="center"/>
        <w:rPr>
          <w:rFonts w:eastAsia="Times New Roman"/>
        </w:rPr>
      </w:pPr>
      <w:r>
        <w:rPr>
          <w:rFonts w:eastAsia="Times New Roman"/>
          <w:b/>
          <w:bCs/>
          <w:color w:val="000000"/>
          <w:sz w:val="20"/>
          <w:szCs w:val="20"/>
        </w:rPr>
        <w:t>Change in FABN Funding Agreement</w:t>
      </w:r>
      <w:r>
        <w:rPr>
          <w:rFonts w:eastAsia="Times New Roman"/>
          <w:b/>
          <w:bCs/>
          <w:color w:val="000000"/>
          <w:sz w:val="20"/>
          <w:szCs w:val="20"/>
        </w:rPr>
        <w:t>s during the Three Months Ended March 31, 2022</w:t>
      </w:r>
    </w:p>
    <w:tbl>
      <w:tblPr>
        <w:tblW w:w="5000" w:type="pct"/>
        <w:tblCellMar>
          <w:top w:w="15" w:type="dxa"/>
          <w:left w:w="15" w:type="dxa"/>
          <w:bottom w:w="15" w:type="dxa"/>
          <w:right w:w="15" w:type="dxa"/>
        </w:tblCellMar>
        <w:tblLook w:val="04A0" w:firstRow="1" w:lastRow="0" w:firstColumn="1" w:lastColumn="0" w:noHBand="0" w:noVBand="1"/>
      </w:tblPr>
      <w:tblGrid>
        <w:gridCol w:w="38"/>
        <w:gridCol w:w="1527"/>
        <w:gridCol w:w="37"/>
        <w:gridCol w:w="121"/>
        <w:gridCol w:w="789"/>
        <w:gridCol w:w="36"/>
        <w:gridCol w:w="36"/>
        <w:gridCol w:w="36"/>
        <w:gridCol w:w="36"/>
        <w:gridCol w:w="121"/>
        <w:gridCol w:w="454"/>
        <w:gridCol w:w="36"/>
        <w:gridCol w:w="36"/>
        <w:gridCol w:w="36"/>
        <w:gridCol w:w="36"/>
        <w:gridCol w:w="121"/>
        <w:gridCol w:w="450"/>
        <w:gridCol w:w="36"/>
        <w:gridCol w:w="36"/>
        <w:gridCol w:w="36"/>
        <w:gridCol w:w="36"/>
        <w:gridCol w:w="121"/>
        <w:gridCol w:w="751"/>
        <w:gridCol w:w="36"/>
        <w:gridCol w:w="36"/>
        <w:gridCol w:w="36"/>
        <w:gridCol w:w="36"/>
        <w:gridCol w:w="121"/>
        <w:gridCol w:w="749"/>
        <w:gridCol w:w="36"/>
        <w:gridCol w:w="36"/>
        <w:gridCol w:w="36"/>
        <w:gridCol w:w="36"/>
        <w:gridCol w:w="36"/>
        <w:gridCol w:w="36"/>
        <w:gridCol w:w="36"/>
        <w:gridCol w:w="36"/>
        <w:gridCol w:w="36"/>
        <w:gridCol w:w="36"/>
        <w:gridCol w:w="121"/>
        <w:gridCol w:w="759"/>
        <w:gridCol w:w="36"/>
        <w:gridCol w:w="36"/>
        <w:gridCol w:w="36"/>
        <w:gridCol w:w="36"/>
        <w:gridCol w:w="121"/>
        <w:gridCol w:w="789"/>
        <w:gridCol w:w="36"/>
      </w:tblGrid>
      <w:tr w:rsidR="00000000" w14:paraId="2C8AD61B" w14:textId="77777777">
        <w:trPr>
          <w:divId w:val="454257602"/>
        </w:trPr>
        <w:tc>
          <w:tcPr>
            <w:tcW w:w="50" w:type="pct"/>
            <w:vAlign w:val="center"/>
            <w:hideMark/>
          </w:tcPr>
          <w:p w14:paraId="5CD55CA8" w14:textId="77777777" w:rsidR="00000000" w:rsidRDefault="007F1284">
            <w:pPr>
              <w:jc w:val="center"/>
              <w:rPr>
                <w:rFonts w:eastAsia="Times New Roman"/>
              </w:rPr>
            </w:pPr>
          </w:p>
        </w:tc>
        <w:tc>
          <w:tcPr>
            <w:tcW w:w="1728" w:type="pct"/>
            <w:vAlign w:val="center"/>
            <w:hideMark/>
          </w:tcPr>
          <w:p w14:paraId="00506EAE" w14:textId="77777777" w:rsidR="00000000" w:rsidRDefault="007F1284">
            <w:pPr>
              <w:spacing w:after="100"/>
              <w:rPr>
                <w:rFonts w:eastAsia="Times New Roman"/>
                <w:sz w:val="20"/>
                <w:szCs w:val="20"/>
              </w:rPr>
            </w:pPr>
          </w:p>
        </w:tc>
        <w:tc>
          <w:tcPr>
            <w:tcW w:w="5" w:type="pct"/>
            <w:vAlign w:val="center"/>
            <w:hideMark/>
          </w:tcPr>
          <w:p w14:paraId="28B2ADED" w14:textId="77777777" w:rsidR="00000000" w:rsidRDefault="007F1284">
            <w:pPr>
              <w:spacing w:after="100"/>
              <w:rPr>
                <w:rFonts w:eastAsia="Times New Roman"/>
                <w:sz w:val="20"/>
                <w:szCs w:val="20"/>
              </w:rPr>
            </w:pPr>
          </w:p>
        </w:tc>
        <w:tc>
          <w:tcPr>
            <w:tcW w:w="50" w:type="pct"/>
            <w:vAlign w:val="center"/>
            <w:hideMark/>
          </w:tcPr>
          <w:p w14:paraId="69C73716" w14:textId="77777777" w:rsidR="00000000" w:rsidRDefault="007F1284">
            <w:pPr>
              <w:spacing w:after="100"/>
              <w:rPr>
                <w:rFonts w:eastAsia="Times New Roman"/>
                <w:sz w:val="20"/>
                <w:szCs w:val="20"/>
              </w:rPr>
            </w:pPr>
          </w:p>
        </w:tc>
        <w:tc>
          <w:tcPr>
            <w:tcW w:w="412" w:type="pct"/>
            <w:vAlign w:val="center"/>
            <w:hideMark/>
          </w:tcPr>
          <w:p w14:paraId="1A9934FD" w14:textId="77777777" w:rsidR="00000000" w:rsidRDefault="007F1284">
            <w:pPr>
              <w:spacing w:after="100"/>
              <w:rPr>
                <w:rFonts w:eastAsia="Times New Roman"/>
                <w:sz w:val="20"/>
                <w:szCs w:val="20"/>
              </w:rPr>
            </w:pPr>
          </w:p>
        </w:tc>
        <w:tc>
          <w:tcPr>
            <w:tcW w:w="5" w:type="pct"/>
            <w:vAlign w:val="center"/>
            <w:hideMark/>
          </w:tcPr>
          <w:p w14:paraId="02929A44" w14:textId="77777777" w:rsidR="00000000" w:rsidRDefault="007F1284">
            <w:pPr>
              <w:spacing w:after="100"/>
              <w:rPr>
                <w:rFonts w:eastAsia="Times New Roman"/>
                <w:sz w:val="20"/>
                <w:szCs w:val="20"/>
              </w:rPr>
            </w:pPr>
          </w:p>
        </w:tc>
        <w:tc>
          <w:tcPr>
            <w:tcW w:w="5" w:type="pct"/>
            <w:vAlign w:val="center"/>
            <w:hideMark/>
          </w:tcPr>
          <w:p w14:paraId="4D34D9B3" w14:textId="77777777" w:rsidR="00000000" w:rsidRDefault="007F1284">
            <w:pPr>
              <w:spacing w:after="100"/>
              <w:rPr>
                <w:rFonts w:eastAsia="Times New Roman"/>
                <w:sz w:val="20"/>
                <w:szCs w:val="20"/>
              </w:rPr>
            </w:pPr>
          </w:p>
        </w:tc>
        <w:tc>
          <w:tcPr>
            <w:tcW w:w="26" w:type="pct"/>
            <w:vAlign w:val="center"/>
            <w:hideMark/>
          </w:tcPr>
          <w:p w14:paraId="7F908E4E" w14:textId="77777777" w:rsidR="00000000" w:rsidRDefault="007F1284">
            <w:pPr>
              <w:spacing w:after="100"/>
              <w:rPr>
                <w:rFonts w:eastAsia="Times New Roman"/>
                <w:sz w:val="20"/>
                <w:szCs w:val="20"/>
              </w:rPr>
            </w:pPr>
          </w:p>
        </w:tc>
        <w:tc>
          <w:tcPr>
            <w:tcW w:w="5" w:type="pct"/>
            <w:vAlign w:val="center"/>
            <w:hideMark/>
          </w:tcPr>
          <w:p w14:paraId="67B034DA" w14:textId="77777777" w:rsidR="00000000" w:rsidRDefault="007F1284">
            <w:pPr>
              <w:spacing w:after="100"/>
              <w:rPr>
                <w:rFonts w:eastAsia="Times New Roman"/>
                <w:sz w:val="20"/>
                <w:szCs w:val="20"/>
              </w:rPr>
            </w:pPr>
          </w:p>
        </w:tc>
        <w:tc>
          <w:tcPr>
            <w:tcW w:w="50" w:type="pct"/>
            <w:vAlign w:val="center"/>
            <w:hideMark/>
          </w:tcPr>
          <w:p w14:paraId="6DE88C66" w14:textId="77777777" w:rsidR="00000000" w:rsidRDefault="007F1284">
            <w:pPr>
              <w:spacing w:after="100"/>
              <w:rPr>
                <w:rFonts w:eastAsia="Times New Roman"/>
                <w:sz w:val="20"/>
                <w:szCs w:val="20"/>
              </w:rPr>
            </w:pPr>
          </w:p>
        </w:tc>
        <w:tc>
          <w:tcPr>
            <w:tcW w:w="332" w:type="pct"/>
            <w:vAlign w:val="center"/>
            <w:hideMark/>
          </w:tcPr>
          <w:p w14:paraId="0D5F12E7" w14:textId="77777777" w:rsidR="00000000" w:rsidRDefault="007F1284">
            <w:pPr>
              <w:spacing w:after="100"/>
              <w:rPr>
                <w:rFonts w:eastAsia="Times New Roman"/>
                <w:sz w:val="20"/>
                <w:szCs w:val="20"/>
              </w:rPr>
            </w:pPr>
          </w:p>
        </w:tc>
        <w:tc>
          <w:tcPr>
            <w:tcW w:w="5" w:type="pct"/>
            <w:vAlign w:val="center"/>
            <w:hideMark/>
          </w:tcPr>
          <w:p w14:paraId="1364E67C" w14:textId="77777777" w:rsidR="00000000" w:rsidRDefault="007F1284">
            <w:pPr>
              <w:spacing w:after="100"/>
              <w:rPr>
                <w:rFonts w:eastAsia="Times New Roman"/>
                <w:sz w:val="20"/>
                <w:szCs w:val="20"/>
              </w:rPr>
            </w:pPr>
          </w:p>
        </w:tc>
        <w:tc>
          <w:tcPr>
            <w:tcW w:w="5" w:type="pct"/>
            <w:vAlign w:val="center"/>
            <w:hideMark/>
          </w:tcPr>
          <w:p w14:paraId="20EAF03A" w14:textId="77777777" w:rsidR="00000000" w:rsidRDefault="007F1284">
            <w:pPr>
              <w:spacing w:after="100"/>
              <w:rPr>
                <w:rFonts w:eastAsia="Times New Roman"/>
                <w:sz w:val="20"/>
                <w:szCs w:val="20"/>
              </w:rPr>
            </w:pPr>
          </w:p>
        </w:tc>
        <w:tc>
          <w:tcPr>
            <w:tcW w:w="26" w:type="pct"/>
            <w:vAlign w:val="center"/>
            <w:hideMark/>
          </w:tcPr>
          <w:p w14:paraId="700E97FD" w14:textId="77777777" w:rsidR="00000000" w:rsidRDefault="007F1284">
            <w:pPr>
              <w:spacing w:after="100"/>
              <w:rPr>
                <w:rFonts w:eastAsia="Times New Roman"/>
                <w:sz w:val="20"/>
                <w:szCs w:val="20"/>
              </w:rPr>
            </w:pPr>
          </w:p>
        </w:tc>
        <w:tc>
          <w:tcPr>
            <w:tcW w:w="5" w:type="pct"/>
            <w:vAlign w:val="center"/>
            <w:hideMark/>
          </w:tcPr>
          <w:p w14:paraId="7AE9CA94" w14:textId="77777777" w:rsidR="00000000" w:rsidRDefault="007F1284">
            <w:pPr>
              <w:spacing w:after="100"/>
              <w:rPr>
                <w:rFonts w:eastAsia="Times New Roman"/>
                <w:sz w:val="20"/>
                <w:szCs w:val="20"/>
              </w:rPr>
            </w:pPr>
          </w:p>
        </w:tc>
        <w:tc>
          <w:tcPr>
            <w:tcW w:w="50" w:type="pct"/>
            <w:vAlign w:val="center"/>
            <w:hideMark/>
          </w:tcPr>
          <w:p w14:paraId="760D91C3" w14:textId="77777777" w:rsidR="00000000" w:rsidRDefault="007F1284">
            <w:pPr>
              <w:spacing w:after="100"/>
              <w:rPr>
                <w:rFonts w:eastAsia="Times New Roman"/>
                <w:sz w:val="20"/>
                <w:szCs w:val="20"/>
              </w:rPr>
            </w:pPr>
          </w:p>
        </w:tc>
        <w:tc>
          <w:tcPr>
            <w:tcW w:w="317" w:type="pct"/>
            <w:vAlign w:val="center"/>
            <w:hideMark/>
          </w:tcPr>
          <w:p w14:paraId="019DEBBE" w14:textId="77777777" w:rsidR="00000000" w:rsidRDefault="007F1284">
            <w:pPr>
              <w:spacing w:after="100"/>
              <w:rPr>
                <w:rFonts w:eastAsia="Times New Roman"/>
                <w:sz w:val="20"/>
                <w:szCs w:val="20"/>
              </w:rPr>
            </w:pPr>
          </w:p>
        </w:tc>
        <w:tc>
          <w:tcPr>
            <w:tcW w:w="5" w:type="pct"/>
            <w:vAlign w:val="center"/>
            <w:hideMark/>
          </w:tcPr>
          <w:p w14:paraId="22697BEB" w14:textId="77777777" w:rsidR="00000000" w:rsidRDefault="007F1284">
            <w:pPr>
              <w:spacing w:after="100"/>
              <w:rPr>
                <w:rFonts w:eastAsia="Times New Roman"/>
                <w:sz w:val="20"/>
                <w:szCs w:val="20"/>
              </w:rPr>
            </w:pPr>
          </w:p>
        </w:tc>
        <w:tc>
          <w:tcPr>
            <w:tcW w:w="5" w:type="pct"/>
            <w:vAlign w:val="center"/>
            <w:hideMark/>
          </w:tcPr>
          <w:p w14:paraId="43C39A13" w14:textId="77777777" w:rsidR="00000000" w:rsidRDefault="007F1284">
            <w:pPr>
              <w:spacing w:after="100"/>
              <w:rPr>
                <w:rFonts w:eastAsia="Times New Roman"/>
                <w:sz w:val="20"/>
                <w:szCs w:val="20"/>
              </w:rPr>
            </w:pPr>
          </w:p>
        </w:tc>
        <w:tc>
          <w:tcPr>
            <w:tcW w:w="26" w:type="pct"/>
            <w:vAlign w:val="center"/>
            <w:hideMark/>
          </w:tcPr>
          <w:p w14:paraId="41FA969E" w14:textId="77777777" w:rsidR="00000000" w:rsidRDefault="007F1284">
            <w:pPr>
              <w:spacing w:after="100"/>
              <w:rPr>
                <w:rFonts w:eastAsia="Times New Roman"/>
                <w:sz w:val="20"/>
                <w:szCs w:val="20"/>
              </w:rPr>
            </w:pPr>
          </w:p>
        </w:tc>
        <w:tc>
          <w:tcPr>
            <w:tcW w:w="5" w:type="pct"/>
            <w:vAlign w:val="center"/>
            <w:hideMark/>
          </w:tcPr>
          <w:p w14:paraId="4571071C" w14:textId="77777777" w:rsidR="00000000" w:rsidRDefault="007F1284">
            <w:pPr>
              <w:spacing w:after="100"/>
              <w:rPr>
                <w:rFonts w:eastAsia="Times New Roman"/>
                <w:sz w:val="20"/>
                <w:szCs w:val="20"/>
              </w:rPr>
            </w:pPr>
          </w:p>
        </w:tc>
        <w:tc>
          <w:tcPr>
            <w:tcW w:w="50" w:type="pct"/>
            <w:vAlign w:val="center"/>
            <w:hideMark/>
          </w:tcPr>
          <w:p w14:paraId="1C2AA39A" w14:textId="77777777" w:rsidR="00000000" w:rsidRDefault="007F1284">
            <w:pPr>
              <w:spacing w:after="100"/>
              <w:rPr>
                <w:rFonts w:eastAsia="Times New Roman"/>
                <w:sz w:val="20"/>
                <w:szCs w:val="20"/>
              </w:rPr>
            </w:pPr>
          </w:p>
        </w:tc>
        <w:tc>
          <w:tcPr>
            <w:tcW w:w="383" w:type="pct"/>
            <w:vAlign w:val="center"/>
            <w:hideMark/>
          </w:tcPr>
          <w:p w14:paraId="2AD30A09" w14:textId="77777777" w:rsidR="00000000" w:rsidRDefault="007F1284">
            <w:pPr>
              <w:spacing w:after="100"/>
              <w:rPr>
                <w:rFonts w:eastAsia="Times New Roman"/>
                <w:sz w:val="20"/>
                <w:szCs w:val="20"/>
              </w:rPr>
            </w:pPr>
          </w:p>
        </w:tc>
        <w:tc>
          <w:tcPr>
            <w:tcW w:w="5" w:type="pct"/>
            <w:vAlign w:val="center"/>
            <w:hideMark/>
          </w:tcPr>
          <w:p w14:paraId="7D34D2DB" w14:textId="77777777" w:rsidR="00000000" w:rsidRDefault="007F1284">
            <w:pPr>
              <w:spacing w:after="100"/>
              <w:rPr>
                <w:rFonts w:eastAsia="Times New Roman"/>
                <w:sz w:val="20"/>
                <w:szCs w:val="20"/>
              </w:rPr>
            </w:pPr>
          </w:p>
        </w:tc>
        <w:tc>
          <w:tcPr>
            <w:tcW w:w="5" w:type="pct"/>
            <w:vAlign w:val="center"/>
            <w:hideMark/>
          </w:tcPr>
          <w:p w14:paraId="6E8A28B9" w14:textId="77777777" w:rsidR="00000000" w:rsidRDefault="007F1284">
            <w:pPr>
              <w:spacing w:after="100"/>
              <w:rPr>
                <w:rFonts w:eastAsia="Times New Roman"/>
                <w:sz w:val="20"/>
                <w:szCs w:val="20"/>
              </w:rPr>
            </w:pPr>
          </w:p>
        </w:tc>
        <w:tc>
          <w:tcPr>
            <w:tcW w:w="26" w:type="pct"/>
            <w:vAlign w:val="center"/>
            <w:hideMark/>
          </w:tcPr>
          <w:p w14:paraId="45492323" w14:textId="77777777" w:rsidR="00000000" w:rsidRDefault="007F1284">
            <w:pPr>
              <w:spacing w:after="100"/>
              <w:rPr>
                <w:rFonts w:eastAsia="Times New Roman"/>
                <w:sz w:val="20"/>
                <w:szCs w:val="20"/>
              </w:rPr>
            </w:pPr>
          </w:p>
        </w:tc>
        <w:tc>
          <w:tcPr>
            <w:tcW w:w="5" w:type="pct"/>
            <w:vAlign w:val="center"/>
            <w:hideMark/>
          </w:tcPr>
          <w:p w14:paraId="21D5DF24" w14:textId="77777777" w:rsidR="00000000" w:rsidRDefault="007F1284">
            <w:pPr>
              <w:spacing w:after="100"/>
              <w:rPr>
                <w:rFonts w:eastAsia="Times New Roman"/>
                <w:sz w:val="20"/>
                <w:szCs w:val="20"/>
              </w:rPr>
            </w:pPr>
          </w:p>
        </w:tc>
        <w:tc>
          <w:tcPr>
            <w:tcW w:w="50" w:type="pct"/>
            <w:vAlign w:val="center"/>
            <w:hideMark/>
          </w:tcPr>
          <w:p w14:paraId="24DE315C" w14:textId="77777777" w:rsidR="00000000" w:rsidRDefault="007F1284">
            <w:pPr>
              <w:spacing w:after="100"/>
              <w:rPr>
                <w:rFonts w:eastAsia="Times New Roman"/>
                <w:sz w:val="20"/>
                <w:szCs w:val="20"/>
              </w:rPr>
            </w:pPr>
          </w:p>
        </w:tc>
        <w:tc>
          <w:tcPr>
            <w:tcW w:w="376" w:type="pct"/>
            <w:vAlign w:val="center"/>
            <w:hideMark/>
          </w:tcPr>
          <w:p w14:paraId="7B18629F" w14:textId="77777777" w:rsidR="00000000" w:rsidRDefault="007F1284">
            <w:pPr>
              <w:spacing w:after="100"/>
              <w:rPr>
                <w:rFonts w:eastAsia="Times New Roman"/>
                <w:sz w:val="20"/>
                <w:szCs w:val="20"/>
              </w:rPr>
            </w:pPr>
          </w:p>
        </w:tc>
        <w:tc>
          <w:tcPr>
            <w:tcW w:w="5" w:type="pct"/>
            <w:vAlign w:val="center"/>
            <w:hideMark/>
          </w:tcPr>
          <w:p w14:paraId="718C638C" w14:textId="77777777" w:rsidR="00000000" w:rsidRDefault="007F1284">
            <w:pPr>
              <w:spacing w:after="100"/>
              <w:rPr>
                <w:rFonts w:eastAsia="Times New Roman"/>
                <w:sz w:val="20"/>
                <w:szCs w:val="20"/>
              </w:rPr>
            </w:pPr>
          </w:p>
        </w:tc>
        <w:tc>
          <w:tcPr>
            <w:tcW w:w="5" w:type="pct"/>
            <w:vAlign w:val="center"/>
            <w:hideMark/>
          </w:tcPr>
          <w:p w14:paraId="31D3E061" w14:textId="77777777" w:rsidR="00000000" w:rsidRDefault="007F1284">
            <w:pPr>
              <w:spacing w:after="100"/>
              <w:rPr>
                <w:rFonts w:eastAsia="Times New Roman"/>
                <w:sz w:val="20"/>
                <w:szCs w:val="20"/>
              </w:rPr>
            </w:pPr>
          </w:p>
        </w:tc>
        <w:tc>
          <w:tcPr>
            <w:tcW w:w="19" w:type="pct"/>
            <w:vAlign w:val="center"/>
            <w:hideMark/>
          </w:tcPr>
          <w:p w14:paraId="2853C015" w14:textId="77777777" w:rsidR="00000000" w:rsidRDefault="007F1284">
            <w:pPr>
              <w:spacing w:after="100"/>
              <w:rPr>
                <w:rFonts w:eastAsia="Times New Roman"/>
                <w:sz w:val="20"/>
                <w:szCs w:val="20"/>
              </w:rPr>
            </w:pPr>
          </w:p>
        </w:tc>
        <w:tc>
          <w:tcPr>
            <w:tcW w:w="5" w:type="pct"/>
            <w:vAlign w:val="center"/>
            <w:hideMark/>
          </w:tcPr>
          <w:p w14:paraId="2FFCAD1D" w14:textId="77777777" w:rsidR="00000000" w:rsidRDefault="007F1284">
            <w:pPr>
              <w:spacing w:after="100"/>
              <w:rPr>
                <w:rFonts w:eastAsia="Times New Roman"/>
                <w:sz w:val="20"/>
                <w:szCs w:val="20"/>
              </w:rPr>
            </w:pPr>
          </w:p>
        </w:tc>
        <w:tc>
          <w:tcPr>
            <w:tcW w:w="0" w:type="auto"/>
            <w:gridSpan w:val="3"/>
            <w:vAlign w:val="center"/>
            <w:hideMark/>
          </w:tcPr>
          <w:p w14:paraId="0B89EFF4" w14:textId="77777777" w:rsidR="00000000" w:rsidRDefault="007F1284">
            <w:pPr>
              <w:spacing w:after="100"/>
              <w:rPr>
                <w:rFonts w:eastAsia="Times New Roman"/>
                <w:sz w:val="20"/>
                <w:szCs w:val="20"/>
              </w:rPr>
            </w:pPr>
          </w:p>
        </w:tc>
        <w:tc>
          <w:tcPr>
            <w:tcW w:w="0" w:type="auto"/>
            <w:gridSpan w:val="3"/>
            <w:vAlign w:val="center"/>
            <w:hideMark/>
          </w:tcPr>
          <w:p w14:paraId="45C722E1" w14:textId="77777777" w:rsidR="00000000" w:rsidRDefault="007F1284">
            <w:pPr>
              <w:spacing w:after="100"/>
              <w:rPr>
                <w:rFonts w:eastAsia="Times New Roman"/>
                <w:sz w:val="20"/>
                <w:szCs w:val="20"/>
              </w:rPr>
            </w:pPr>
          </w:p>
        </w:tc>
        <w:tc>
          <w:tcPr>
            <w:tcW w:w="50" w:type="pct"/>
            <w:vAlign w:val="center"/>
            <w:hideMark/>
          </w:tcPr>
          <w:p w14:paraId="0391F745" w14:textId="77777777" w:rsidR="00000000" w:rsidRDefault="007F1284">
            <w:pPr>
              <w:spacing w:after="100"/>
              <w:rPr>
                <w:rFonts w:eastAsia="Times New Roman"/>
                <w:sz w:val="20"/>
                <w:szCs w:val="20"/>
              </w:rPr>
            </w:pPr>
          </w:p>
        </w:tc>
        <w:tc>
          <w:tcPr>
            <w:tcW w:w="383" w:type="pct"/>
            <w:vAlign w:val="center"/>
            <w:hideMark/>
          </w:tcPr>
          <w:p w14:paraId="11C7CA44" w14:textId="77777777" w:rsidR="00000000" w:rsidRDefault="007F1284">
            <w:pPr>
              <w:spacing w:after="100"/>
              <w:rPr>
                <w:rFonts w:eastAsia="Times New Roman"/>
                <w:sz w:val="20"/>
                <w:szCs w:val="20"/>
              </w:rPr>
            </w:pPr>
          </w:p>
        </w:tc>
        <w:tc>
          <w:tcPr>
            <w:tcW w:w="5" w:type="pct"/>
            <w:vAlign w:val="center"/>
            <w:hideMark/>
          </w:tcPr>
          <w:p w14:paraId="38A74F05" w14:textId="77777777" w:rsidR="00000000" w:rsidRDefault="007F1284">
            <w:pPr>
              <w:spacing w:after="100"/>
              <w:rPr>
                <w:rFonts w:eastAsia="Times New Roman"/>
                <w:sz w:val="20"/>
                <w:szCs w:val="20"/>
              </w:rPr>
            </w:pPr>
          </w:p>
        </w:tc>
        <w:tc>
          <w:tcPr>
            <w:tcW w:w="5" w:type="pct"/>
            <w:vAlign w:val="center"/>
            <w:hideMark/>
          </w:tcPr>
          <w:p w14:paraId="058F5520" w14:textId="77777777" w:rsidR="00000000" w:rsidRDefault="007F1284">
            <w:pPr>
              <w:spacing w:after="100"/>
              <w:rPr>
                <w:rFonts w:eastAsia="Times New Roman"/>
                <w:sz w:val="20"/>
                <w:szCs w:val="20"/>
              </w:rPr>
            </w:pPr>
          </w:p>
        </w:tc>
        <w:tc>
          <w:tcPr>
            <w:tcW w:w="26" w:type="pct"/>
            <w:vAlign w:val="center"/>
            <w:hideMark/>
          </w:tcPr>
          <w:p w14:paraId="66C16C16" w14:textId="77777777" w:rsidR="00000000" w:rsidRDefault="007F1284">
            <w:pPr>
              <w:spacing w:after="100"/>
              <w:rPr>
                <w:rFonts w:eastAsia="Times New Roman"/>
                <w:sz w:val="20"/>
                <w:szCs w:val="20"/>
              </w:rPr>
            </w:pPr>
          </w:p>
        </w:tc>
        <w:tc>
          <w:tcPr>
            <w:tcW w:w="5" w:type="pct"/>
            <w:vAlign w:val="center"/>
            <w:hideMark/>
          </w:tcPr>
          <w:p w14:paraId="255C826D" w14:textId="77777777" w:rsidR="00000000" w:rsidRDefault="007F1284">
            <w:pPr>
              <w:spacing w:after="100"/>
              <w:rPr>
                <w:rFonts w:eastAsia="Times New Roman"/>
                <w:sz w:val="20"/>
                <w:szCs w:val="20"/>
              </w:rPr>
            </w:pPr>
          </w:p>
        </w:tc>
        <w:tc>
          <w:tcPr>
            <w:tcW w:w="50" w:type="pct"/>
            <w:vAlign w:val="center"/>
            <w:hideMark/>
          </w:tcPr>
          <w:p w14:paraId="690461CB" w14:textId="77777777" w:rsidR="00000000" w:rsidRDefault="007F1284">
            <w:pPr>
              <w:spacing w:after="100"/>
              <w:rPr>
                <w:rFonts w:eastAsia="Times New Roman"/>
                <w:sz w:val="20"/>
                <w:szCs w:val="20"/>
              </w:rPr>
            </w:pPr>
          </w:p>
        </w:tc>
        <w:tc>
          <w:tcPr>
            <w:tcW w:w="413" w:type="pct"/>
            <w:vAlign w:val="center"/>
            <w:hideMark/>
          </w:tcPr>
          <w:p w14:paraId="68288C8C" w14:textId="77777777" w:rsidR="00000000" w:rsidRDefault="007F1284">
            <w:pPr>
              <w:spacing w:after="100"/>
              <w:rPr>
                <w:rFonts w:eastAsia="Times New Roman"/>
                <w:sz w:val="20"/>
                <w:szCs w:val="20"/>
              </w:rPr>
            </w:pPr>
          </w:p>
        </w:tc>
        <w:tc>
          <w:tcPr>
            <w:tcW w:w="5" w:type="pct"/>
            <w:vAlign w:val="center"/>
            <w:hideMark/>
          </w:tcPr>
          <w:p w14:paraId="76A4D4F6" w14:textId="77777777" w:rsidR="00000000" w:rsidRDefault="007F1284">
            <w:pPr>
              <w:spacing w:after="100"/>
              <w:rPr>
                <w:rFonts w:eastAsia="Times New Roman"/>
                <w:sz w:val="20"/>
                <w:szCs w:val="20"/>
              </w:rPr>
            </w:pPr>
          </w:p>
        </w:tc>
      </w:tr>
      <w:tr w:rsidR="00000000" w14:paraId="0EB3FEE5" w14:textId="77777777">
        <w:trPr>
          <w:divId w:val="454257602"/>
        </w:trPr>
        <w:tc>
          <w:tcPr>
            <w:tcW w:w="0" w:type="auto"/>
            <w:gridSpan w:val="3"/>
            <w:tcMar>
              <w:top w:w="0" w:type="dxa"/>
              <w:left w:w="20" w:type="dxa"/>
              <w:bottom w:w="0" w:type="dxa"/>
              <w:right w:w="20" w:type="dxa"/>
            </w:tcMar>
            <w:vAlign w:val="center"/>
            <w:hideMark/>
          </w:tcPr>
          <w:p w14:paraId="6544A3A5"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546E8FB" w14:textId="77777777" w:rsidR="00000000" w:rsidRDefault="007F1284">
            <w:pPr>
              <w:spacing w:after="100"/>
              <w:jc w:val="center"/>
              <w:rPr>
                <w:rFonts w:eastAsia="Times New Roman"/>
              </w:rPr>
            </w:pPr>
            <w:r>
              <w:rPr>
                <w:rFonts w:eastAsia="Times New Roman"/>
                <w:b/>
                <w:bCs/>
                <w:color w:val="000000"/>
                <w:sz w:val="16"/>
                <w:szCs w:val="16"/>
              </w:rPr>
              <w:t>Outstanding Balance at December 31, 2021</w:t>
            </w:r>
          </w:p>
        </w:tc>
        <w:tc>
          <w:tcPr>
            <w:tcW w:w="0" w:type="auto"/>
            <w:gridSpan w:val="3"/>
            <w:tcMar>
              <w:top w:w="0" w:type="dxa"/>
              <w:left w:w="20" w:type="dxa"/>
              <w:bottom w:w="0" w:type="dxa"/>
              <w:right w:w="20" w:type="dxa"/>
            </w:tcMar>
            <w:vAlign w:val="center"/>
            <w:hideMark/>
          </w:tcPr>
          <w:p w14:paraId="5C649835" w14:textId="77777777" w:rsidR="00000000" w:rsidRDefault="007F128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1A301DD8" w14:textId="77777777" w:rsidR="00000000" w:rsidRDefault="007F1284">
            <w:pPr>
              <w:spacing w:after="100"/>
              <w:jc w:val="center"/>
              <w:rPr>
                <w:rFonts w:eastAsia="Times New Roman"/>
              </w:rPr>
            </w:pPr>
            <w:r>
              <w:rPr>
                <w:rFonts w:eastAsia="Times New Roman"/>
                <w:b/>
                <w:bCs/>
                <w:color w:val="000000"/>
                <w:sz w:val="16"/>
                <w:szCs w:val="16"/>
              </w:rPr>
              <w:t>Issued During the Period</w:t>
            </w:r>
          </w:p>
        </w:tc>
        <w:tc>
          <w:tcPr>
            <w:tcW w:w="0" w:type="auto"/>
            <w:gridSpan w:val="3"/>
            <w:tcMar>
              <w:top w:w="0" w:type="dxa"/>
              <w:left w:w="20" w:type="dxa"/>
              <w:bottom w:w="0" w:type="dxa"/>
              <w:right w:w="20" w:type="dxa"/>
            </w:tcMar>
            <w:vAlign w:val="center"/>
            <w:hideMark/>
          </w:tcPr>
          <w:p w14:paraId="42F5B339" w14:textId="77777777" w:rsidR="00000000" w:rsidRDefault="007F128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66E95DAF" w14:textId="77777777" w:rsidR="00000000" w:rsidRDefault="007F1284">
            <w:pPr>
              <w:spacing w:after="100"/>
              <w:jc w:val="center"/>
              <w:rPr>
                <w:rFonts w:eastAsia="Times New Roman"/>
              </w:rPr>
            </w:pPr>
            <w:r>
              <w:rPr>
                <w:rFonts w:eastAsia="Times New Roman"/>
                <w:b/>
                <w:bCs/>
                <w:color w:val="000000"/>
                <w:sz w:val="16"/>
                <w:szCs w:val="16"/>
              </w:rPr>
              <w:t>Repaid During the Period</w:t>
            </w:r>
          </w:p>
        </w:tc>
        <w:tc>
          <w:tcPr>
            <w:tcW w:w="0" w:type="auto"/>
            <w:gridSpan w:val="3"/>
            <w:tcMar>
              <w:top w:w="0" w:type="dxa"/>
              <w:left w:w="20" w:type="dxa"/>
              <w:bottom w:w="0" w:type="dxa"/>
              <w:right w:w="20" w:type="dxa"/>
            </w:tcMar>
            <w:vAlign w:val="center"/>
            <w:hideMark/>
          </w:tcPr>
          <w:p w14:paraId="21BBE375" w14:textId="77777777" w:rsidR="00000000" w:rsidRDefault="007F128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4011D406" w14:textId="77777777" w:rsidR="00000000" w:rsidRDefault="007F1284">
            <w:pPr>
              <w:spacing w:after="100"/>
              <w:jc w:val="center"/>
              <w:rPr>
                <w:rFonts w:eastAsia="Times New Roman"/>
              </w:rPr>
            </w:pPr>
            <w:r>
              <w:rPr>
                <w:rFonts w:eastAsia="Times New Roman"/>
                <w:b/>
                <w:bCs/>
                <w:color w:val="000000"/>
                <w:sz w:val="16"/>
                <w:szCs w:val="16"/>
              </w:rPr>
              <w:t>Long-term Agreements Maturing Within One Year</w:t>
            </w:r>
          </w:p>
        </w:tc>
        <w:tc>
          <w:tcPr>
            <w:tcW w:w="0" w:type="auto"/>
            <w:gridSpan w:val="3"/>
            <w:tcMar>
              <w:top w:w="0" w:type="dxa"/>
              <w:left w:w="20" w:type="dxa"/>
              <w:bottom w:w="0" w:type="dxa"/>
              <w:right w:w="20" w:type="dxa"/>
            </w:tcMar>
            <w:vAlign w:val="center"/>
            <w:hideMark/>
          </w:tcPr>
          <w:p w14:paraId="06FFBFD4" w14:textId="77777777" w:rsidR="00000000" w:rsidRDefault="007F128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1C6ECCBC" w14:textId="77777777" w:rsidR="00000000" w:rsidRDefault="007F1284">
            <w:pPr>
              <w:spacing w:after="100"/>
              <w:jc w:val="center"/>
              <w:rPr>
                <w:rFonts w:eastAsia="Times New Roman"/>
              </w:rPr>
            </w:pPr>
            <w:r>
              <w:rPr>
                <w:rFonts w:eastAsia="Times New Roman"/>
                <w:b/>
                <w:bCs/>
                <w:color w:val="000000"/>
                <w:sz w:val="16"/>
                <w:szCs w:val="16"/>
              </w:rPr>
              <w:t>Long-term Agreements Maturing Within Five Years</w:t>
            </w:r>
          </w:p>
        </w:tc>
        <w:tc>
          <w:tcPr>
            <w:tcW w:w="0" w:type="auto"/>
            <w:gridSpan w:val="3"/>
            <w:tcMar>
              <w:top w:w="0" w:type="dxa"/>
              <w:left w:w="20" w:type="dxa"/>
              <w:bottom w:w="0" w:type="dxa"/>
              <w:right w:w="20" w:type="dxa"/>
            </w:tcMar>
            <w:vAlign w:val="center"/>
            <w:hideMark/>
          </w:tcPr>
          <w:p w14:paraId="61B0FBEC" w14:textId="77777777" w:rsidR="00000000" w:rsidRDefault="007F1284">
            <w:pPr>
              <w:spacing w:after="100"/>
              <w:jc w:val="center"/>
              <w:rPr>
                <w:rFonts w:eastAsia="Times New Roman"/>
              </w:rPr>
            </w:pPr>
          </w:p>
        </w:tc>
        <w:tc>
          <w:tcPr>
            <w:tcW w:w="0" w:type="auto"/>
            <w:gridSpan w:val="3"/>
            <w:vAlign w:val="center"/>
            <w:hideMark/>
          </w:tcPr>
          <w:p w14:paraId="5DBD6C57" w14:textId="77777777" w:rsidR="00000000" w:rsidRDefault="007F1284">
            <w:pPr>
              <w:spacing w:after="100"/>
              <w:rPr>
                <w:rFonts w:eastAsia="Times New Roman"/>
                <w:sz w:val="20"/>
                <w:szCs w:val="20"/>
              </w:rPr>
            </w:pPr>
          </w:p>
        </w:tc>
        <w:tc>
          <w:tcPr>
            <w:tcW w:w="0" w:type="auto"/>
            <w:gridSpan w:val="3"/>
            <w:vAlign w:val="center"/>
            <w:hideMark/>
          </w:tcPr>
          <w:p w14:paraId="46F23D1E" w14:textId="77777777" w:rsidR="00000000" w:rsidRDefault="007F1284">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14:paraId="561F76DF" w14:textId="77777777" w:rsidR="00000000" w:rsidRDefault="007F1284">
            <w:pPr>
              <w:spacing w:after="100"/>
              <w:jc w:val="center"/>
              <w:rPr>
                <w:rFonts w:eastAsia="Times New Roman"/>
              </w:rPr>
            </w:pPr>
            <w:r>
              <w:rPr>
                <w:rFonts w:eastAsia="Times New Roman"/>
                <w:b/>
                <w:bCs/>
                <w:color w:val="000000"/>
                <w:sz w:val="16"/>
                <w:szCs w:val="16"/>
              </w:rPr>
              <w:t>Foreign Currency Transaction Adjustment</w:t>
            </w:r>
          </w:p>
        </w:tc>
        <w:tc>
          <w:tcPr>
            <w:tcW w:w="0" w:type="auto"/>
            <w:gridSpan w:val="3"/>
            <w:tcMar>
              <w:top w:w="0" w:type="dxa"/>
              <w:left w:w="20" w:type="dxa"/>
              <w:bottom w:w="0" w:type="dxa"/>
              <w:right w:w="20" w:type="dxa"/>
            </w:tcMar>
            <w:vAlign w:val="center"/>
            <w:hideMark/>
          </w:tcPr>
          <w:p w14:paraId="10203416" w14:textId="77777777" w:rsidR="00000000" w:rsidRDefault="007F1284">
            <w:pPr>
              <w:spacing w:after="100"/>
              <w:jc w:val="center"/>
              <w:rPr>
                <w:rFonts w:eastAsia="Times New Roman"/>
              </w:rPr>
            </w:pPr>
          </w:p>
        </w:tc>
        <w:tc>
          <w:tcPr>
            <w:tcW w:w="0" w:type="auto"/>
            <w:gridSpan w:val="3"/>
            <w:tcBorders>
              <w:bottom w:val="single" w:sz="8" w:space="0" w:color="000000"/>
            </w:tcBorders>
            <w:shd w:val="clear" w:color="auto" w:fill="FFFFFF"/>
            <w:tcMar>
              <w:top w:w="30" w:type="dxa"/>
              <w:left w:w="20" w:type="dxa"/>
              <w:bottom w:w="30" w:type="dxa"/>
              <w:right w:w="20" w:type="dxa"/>
            </w:tcMar>
            <w:vAlign w:val="bottom"/>
            <w:hideMark/>
          </w:tcPr>
          <w:p w14:paraId="3E7AF91F" w14:textId="77777777" w:rsidR="00000000" w:rsidRDefault="007F1284">
            <w:pPr>
              <w:spacing w:after="100"/>
              <w:jc w:val="center"/>
              <w:rPr>
                <w:rFonts w:eastAsia="Times New Roman"/>
              </w:rPr>
            </w:pPr>
            <w:r>
              <w:rPr>
                <w:rFonts w:eastAsia="Times New Roman"/>
                <w:b/>
                <w:bCs/>
                <w:color w:val="000000"/>
                <w:sz w:val="16"/>
                <w:szCs w:val="16"/>
              </w:rPr>
              <w:t>Outstanding Balance at March 31,</w:t>
            </w:r>
            <w:r>
              <w:rPr>
                <w:rFonts w:eastAsia="Times New Roman"/>
                <w:b/>
                <w:bCs/>
                <w:color w:val="000000"/>
                <w:sz w:val="16"/>
                <w:szCs w:val="16"/>
              </w:rPr>
              <w:br/>
              <w:t>2022</w:t>
            </w:r>
          </w:p>
        </w:tc>
      </w:tr>
      <w:tr w:rsidR="00000000" w14:paraId="41CDD133" w14:textId="77777777">
        <w:trPr>
          <w:divId w:val="454257602"/>
        </w:trPr>
        <w:tc>
          <w:tcPr>
            <w:tcW w:w="0" w:type="auto"/>
            <w:gridSpan w:val="3"/>
            <w:shd w:val="clear" w:color="auto" w:fill="FFFFFF"/>
            <w:tcMar>
              <w:top w:w="0" w:type="dxa"/>
              <w:left w:w="20" w:type="dxa"/>
              <w:bottom w:w="0" w:type="dxa"/>
              <w:right w:w="20" w:type="dxa"/>
            </w:tcMar>
            <w:vAlign w:val="center"/>
            <w:hideMark/>
          </w:tcPr>
          <w:p w14:paraId="2A46487F" w14:textId="77777777" w:rsidR="00000000" w:rsidRDefault="007F1284">
            <w:pPr>
              <w:spacing w:after="100"/>
              <w:jc w:val="center"/>
              <w:rPr>
                <w:rFonts w:eastAsia="Times New Roman"/>
              </w:rPr>
            </w:pPr>
          </w:p>
        </w:tc>
        <w:tc>
          <w:tcPr>
            <w:tcW w:w="0" w:type="auto"/>
            <w:gridSpan w:val="39"/>
            <w:tcBorders>
              <w:top w:val="single" w:sz="8" w:space="0" w:color="000000"/>
            </w:tcBorders>
            <w:shd w:val="clear" w:color="auto" w:fill="FFFFFF"/>
            <w:tcMar>
              <w:top w:w="30" w:type="dxa"/>
              <w:left w:w="20" w:type="dxa"/>
              <w:bottom w:w="30" w:type="dxa"/>
              <w:right w:w="20" w:type="dxa"/>
            </w:tcMar>
            <w:vAlign w:val="bottom"/>
            <w:hideMark/>
          </w:tcPr>
          <w:p w14:paraId="6557F78B"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7AC06D4E" w14:textId="77777777" w:rsidR="00000000" w:rsidRDefault="007F1284">
            <w:pPr>
              <w:spacing w:after="100"/>
              <w:rPr>
                <w:rFonts w:eastAsia="Times New Roman"/>
                <w:sz w:val="20"/>
                <w:szCs w:val="20"/>
              </w:rPr>
            </w:pPr>
          </w:p>
        </w:tc>
        <w:tc>
          <w:tcPr>
            <w:tcW w:w="0" w:type="auto"/>
            <w:vAlign w:val="center"/>
            <w:hideMark/>
          </w:tcPr>
          <w:p w14:paraId="432E330F" w14:textId="77777777" w:rsidR="00000000" w:rsidRDefault="007F1284">
            <w:pPr>
              <w:spacing w:after="100"/>
              <w:rPr>
                <w:rFonts w:eastAsia="Times New Roman"/>
                <w:sz w:val="20"/>
                <w:szCs w:val="20"/>
              </w:rPr>
            </w:pPr>
          </w:p>
        </w:tc>
        <w:tc>
          <w:tcPr>
            <w:tcW w:w="0" w:type="auto"/>
            <w:vAlign w:val="center"/>
            <w:hideMark/>
          </w:tcPr>
          <w:p w14:paraId="5E69ABAD" w14:textId="77777777" w:rsidR="00000000" w:rsidRDefault="007F1284">
            <w:pPr>
              <w:spacing w:after="100"/>
              <w:rPr>
                <w:rFonts w:eastAsia="Times New Roman"/>
                <w:sz w:val="20"/>
                <w:szCs w:val="20"/>
              </w:rPr>
            </w:pPr>
          </w:p>
        </w:tc>
        <w:tc>
          <w:tcPr>
            <w:tcW w:w="0" w:type="auto"/>
            <w:vAlign w:val="center"/>
            <w:hideMark/>
          </w:tcPr>
          <w:p w14:paraId="16EBF4E6" w14:textId="77777777" w:rsidR="00000000" w:rsidRDefault="007F1284">
            <w:pPr>
              <w:spacing w:after="100"/>
              <w:rPr>
                <w:rFonts w:eastAsia="Times New Roman"/>
                <w:sz w:val="20"/>
                <w:szCs w:val="20"/>
              </w:rPr>
            </w:pPr>
          </w:p>
        </w:tc>
        <w:tc>
          <w:tcPr>
            <w:tcW w:w="0" w:type="auto"/>
            <w:vAlign w:val="center"/>
            <w:hideMark/>
          </w:tcPr>
          <w:p w14:paraId="751EE85A" w14:textId="77777777" w:rsidR="00000000" w:rsidRDefault="007F1284">
            <w:pPr>
              <w:spacing w:after="100"/>
              <w:rPr>
                <w:rFonts w:eastAsia="Times New Roman"/>
                <w:sz w:val="20"/>
                <w:szCs w:val="20"/>
              </w:rPr>
            </w:pPr>
          </w:p>
        </w:tc>
        <w:tc>
          <w:tcPr>
            <w:tcW w:w="0" w:type="auto"/>
            <w:vAlign w:val="center"/>
            <w:hideMark/>
          </w:tcPr>
          <w:p w14:paraId="3DC4CBDE" w14:textId="77777777" w:rsidR="00000000" w:rsidRDefault="007F1284">
            <w:pPr>
              <w:spacing w:after="100"/>
              <w:rPr>
                <w:rFonts w:eastAsia="Times New Roman"/>
                <w:sz w:val="20"/>
                <w:szCs w:val="20"/>
              </w:rPr>
            </w:pPr>
          </w:p>
        </w:tc>
      </w:tr>
      <w:tr w:rsidR="00000000" w14:paraId="4D4B9DB9" w14:textId="77777777">
        <w:trPr>
          <w:divId w:val="454257602"/>
        </w:trPr>
        <w:tc>
          <w:tcPr>
            <w:tcW w:w="0" w:type="auto"/>
            <w:gridSpan w:val="3"/>
            <w:shd w:val="clear" w:color="auto" w:fill="FFFFFF"/>
            <w:tcMar>
              <w:top w:w="30" w:type="dxa"/>
              <w:left w:w="20" w:type="dxa"/>
              <w:bottom w:w="30" w:type="dxa"/>
              <w:right w:w="20" w:type="dxa"/>
            </w:tcMar>
            <w:vAlign w:val="bottom"/>
            <w:hideMark/>
          </w:tcPr>
          <w:p w14:paraId="0FDF6B4B" w14:textId="77777777" w:rsidR="00000000" w:rsidRDefault="007F1284">
            <w:pPr>
              <w:spacing w:after="100"/>
              <w:rPr>
                <w:rFonts w:eastAsia="Times New Roman"/>
              </w:rPr>
            </w:pPr>
            <w:r>
              <w:rPr>
                <w:rFonts w:eastAsia="Times New Roman"/>
                <w:color w:val="000000"/>
                <w:sz w:val="20"/>
                <w:szCs w:val="20"/>
              </w:rPr>
              <w:t>Short-term funding agreements:</w:t>
            </w:r>
          </w:p>
        </w:tc>
        <w:tc>
          <w:tcPr>
            <w:tcW w:w="0" w:type="auto"/>
            <w:gridSpan w:val="3"/>
            <w:shd w:val="clear" w:color="auto" w:fill="FFFFFF"/>
            <w:tcMar>
              <w:top w:w="0" w:type="dxa"/>
              <w:left w:w="20" w:type="dxa"/>
              <w:bottom w:w="0" w:type="dxa"/>
              <w:right w:w="20" w:type="dxa"/>
            </w:tcMar>
            <w:vAlign w:val="center"/>
            <w:hideMark/>
          </w:tcPr>
          <w:p w14:paraId="0923E6F4"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5FD5C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99743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0CF11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89201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A2244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56513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75B4D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A6A4F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139F47" w14:textId="77777777" w:rsidR="00000000" w:rsidRDefault="007F1284">
            <w:pPr>
              <w:spacing w:after="100"/>
              <w:rPr>
                <w:rFonts w:eastAsia="Times New Roman"/>
                <w:sz w:val="20"/>
                <w:szCs w:val="20"/>
              </w:rPr>
            </w:pPr>
          </w:p>
        </w:tc>
        <w:tc>
          <w:tcPr>
            <w:tcW w:w="0" w:type="auto"/>
            <w:gridSpan w:val="3"/>
            <w:vAlign w:val="center"/>
            <w:hideMark/>
          </w:tcPr>
          <w:p w14:paraId="2AD230D3" w14:textId="77777777" w:rsidR="00000000" w:rsidRDefault="007F1284">
            <w:pPr>
              <w:spacing w:after="100"/>
              <w:rPr>
                <w:rFonts w:eastAsia="Times New Roman"/>
                <w:sz w:val="20"/>
                <w:szCs w:val="20"/>
              </w:rPr>
            </w:pPr>
          </w:p>
        </w:tc>
        <w:tc>
          <w:tcPr>
            <w:tcW w:w="0" w:type="auto"/>
            <w:gridSpan w:val="3"/>
            <w:vAlign w:val="center"/>
            <w:hideMark/>
          </w:tcPr>
          <w:p w14:paraId="5CA7D3C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759F24"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66F3F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AABE19" w14:textId="77777777" w:rsidR="00000000" w:rsidRDefault="007F1284">
            <w:pPr>
              <w:spacing w:after="100"/>
              <w:rPr>
                <w:rFonts w:eastAsia="Times New Roman"/>
                <w:sz w:val="20"/>
                <w:szCs w:val="20"/>
              </w:rPr>
            </w:pPr>
          </w:p>
        </w:tc>
      </w:tr>
      <w:tr w:rsidR="007F1284" w14:paraId="0D72B50C" w14:textId="77777777">
        <w:trPr>
          <w:divId w:val="454257602"/>
        </w:trPr>
        <w:tc>
          <w:tcPr>
            <w:tcW w:w="0" w:type="auto"/>
            <w:gridSpan w:val="3"/>
            <w:shd w:val="clear" w:color="auto" w:fill="CCEEFF"/>
            <w:tcMar>
              <w:top w:w="30" w:type="dxa"/>
              <w:left w:w="245" w:type="dxa"/>
              <w:bottom w:w="30" w:type="dxa"/>
              <w:right w:w="20" w:type="dxa"/>
            </w:tcMar>
            <w:vAlign w:val="bottom"/>
            <w:hideMark/>
          </w:tcPr>
          <w:p w14:paraId="68EE9779" w14:textId="77777777" w:rsidR="00000000" w:rsidRDefault="007F1284">
            <w:pPr>
              <w:spacing w:after="100"/>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14:paraId="2435F1EC"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48EB2F7"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1748B7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1736FC"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8A54AD3"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8343C0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6EE7A1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CE464E"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56BED88"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8847A6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D57E4B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EEBFB0"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53C900B"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F6EA5F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2E13EB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2F8103"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7755970"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0BF4CF38"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9BE4D4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A807B2" w14:textId="77777777" w:rsidR="00000000" w:rsidRDefault="007F1284">
            <w:pPr>
              <w:spacing w:after="100"/>
              <w:jc w:val="right"/>
              <w:rPr>
                <w:rFonts w:eastAsia="Times New Roman"/>
                <w:sz w:val="20"/>
                <w:szCs w:val="20"/>
              </w:rPr>
            </w:pPr>
          </w:p>
        </w:tc>
        <w:tc>
          <w:tcPr>
            <w:tcW w:w="0" w:type="auto"/>
            <w:gridSpan w:val="3"/>
            <w:vAlign w:val="center"/>
            <w:hideMark/>
          </w:tcPr>
          <w:p w14:paraId="5D3BFC26" w14:textId="77777777" w:rsidR="00000000" w:rsidRDefault="007F1284">
            <w:pPr>
              <w:spacing w:after="100"/>
              <w:rPr>
                <w:rFonts w:eastAsia="Times New Roman"/>
                <w:sz w:val="20"/>
                <w:szCs w:val="20"/>
              </w:rPr>
            </w:pPr>
          </w:p>
        </w:tc>
        <w:tc>
          <w:tcPr>
            <w:tcW w:w="0" w:type="auto"/>
            <w:gridSpan w:val="3"/>
            <w:vAlign w:val="center"/>
            <w:hideMark/>
          </w:tcPr>
          <w:p w14:paraId="61451864"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2C5A552"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3641154"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0F9BBD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A86918"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2D4A1D2"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250E8E7"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503CA3F" w14:textId="77777777" w:rsidR="00000000" w:rsidRDefault="007F1284">
            <w:pPr>
              <w:spacing w:after="100"/>
              <w:jc w:val="right"/>
              <w:rPr>
                <w:rFonts w:eastAsia="Times New Roman"/>
              </w:rPr>
            </w:pPr>
          </w:p>
        </w:tc>
      </w:tr>
      <w:tr w:rsidR="00000000" w14:paraId="721688D9" w14:textId="77777777">
        <w:trPr>
          <w:divId w:val="454257602"/>
        </w:trPr>
        <w:tc>
          <w:tcPr>
            <w:tcW w:w="0" w:type="auto"/>
            <w:gridSpan w:val="3"/>
            <w:shd w:val="clear" w:color="auto" w:fill="FFFFFF"/>
            <w:tcMar>
              <w:top w:w="30" w:type="dxa"/>
              <w:left w:w="20" w:type="dxa"/>
              <w:bottom w:w="30" w:type="dxa"/>
              <w:right w:w="20" w:type="dxa"/>
            </w:tcMar>
            <w:vAlign w:val="bottom"/>
            <w:hideMark/>
          </w:tcPr>
          <w:p w14:paraId="04983EE4" w14:textId="77777777" w:rsidR="00000000" w:rsidRDefault="007F1284">
            <w:pPr>
              <w:spacing w:after="100"/>
              <w:rPr>
                <w:rFonts w:eastAsia="Times New Roman"/>
              </w:rPr>
            </w:pPr>
            <w:r>
              <w:rPr>
                <w:rFonts w:eastAsia="Times New Roman"/>
                <w:color w:val="000000"/>
                <w:sz w:val="20"/>
                <w:szCs w:val="20"/>
              </w:rPr>
              <w:t>Long-term funding agreements:</w:t>
            </w:r>
          </w:p>
        </w:tc>
        <w:tc>
          <w:tcPr>
            <w:tcW w:w="0" w:type="auto"/>
            <w:gridSpan w:val="3"/>
            <w:shd w:val="clear" w:color="auto" w:fill="FFFFFF"/>
            <w:tcMar>
              <w:top w:w="0" w:type="dxa"/>
              <w:left w:w="20" w:type="dxa"/>
              <w:bottom w:w="0" w:type="dxa"/>
              <w:right w:w="20" w:type="dxa"/>
            </w:tcMar>
            <w:vAlign w:val="center"/>
            <w:hideMark/>
          </w:tcPr>
          <w:p w14:paraId="5FB166C6"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C0B1BE"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6F8A8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2177D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FE578E"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71D02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4A156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239F4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A1591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E42837" w14:textId="77777777" w:rsidR="00000000" w:rsidRDefault="007F1284">
            <w:pPr>
              <w:spacing w:after="100"/>
              <w:rPr>
                <w:rFonts w:eastAsia="Times New Roman"/>
                <w:sz w:val="20"/>
                <w:szCs w:val="20"/>
              </w:rPr>
            </w:pPr>
          </w:p>
        </w:tc>
        <w:tc>
          <w:tcPr>
            <w:tcW w:w="0" w:type="auto"/>
            <w:gridSpan w:val="3"/>
            <w:vAlign w:val="center"/>
            <w:hideMark/>
          </w:tcPr>
          <w:p w14:paraId="70E7A3CA" w14:textId="77777777" w:rsidR="00000000" w:rsidRDefault="007F1284">
            <w:pPr>
              <w:spacing w:after="100"/>
              <w:rPr>
                <w:rFonts w:eastAsia="Times New Roman"/>
                <w:sz w:val="20"/>
                <w:szCs w:val="20"/>
              </w:rPr>
            </w:pPr>
          </w:p>
        </w:tc>
        <w:tc>
          <w:tcPr>
            <w:tcW w:w="0" w:type="auto"/>
            <w:gridSpan w:val="3"/>
            <w:vAlign w:val="center"/>
            <w:hideMark/>
          </w:tcPr>
          <w:p w14:paraId="0183661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F0FF0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74E55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8E5317" w14:textId="77777777" w:rsidR="00000000" w:rsidRDefault="007F1284">
            <w:pPr>
              <w:spacing w:after="100"/>
              <w:rPr>
                <w:rFonts w:eastAsia="Times New Roman"/>
                <w:sz w:val="20"/>
                <w:szCs w:val="20"/>
              </w:rPr>
            </w:pPr>
          </w:p>
        </w:tc>
      </w:tr>
      <w:tr w:rsidR="00000000" w14:paraId="1C4C41E4" w14:textId="77777777">
        <w:trPr>
          <w:divId w:val="454257602"/>
        </w:trPr>
        <w:tc>
          <w:tcPr>
            <w:tcW w:w="0" w:type="auto"/>
            <w:gridSpan w:val="3"/>
            <w:shd w:val="clear" w:color="auto" w:fill="CCEEFF"/>
            <w:tcMar>
              <w:top w:w="30" w:type="dxa"/>
              <w:left w:w="155" w:type="dxa"/>
              <w:bottom w:w="30" w:type="dxa"/>
              <w:right w:w="20" w:type="dxa"/>
            </w:tcMar>
            <w:vAlign w:val="bottom"/>
            <w:hideMark/>
          </w:tcPr>
          <w:p w14:paraId="658CD175" w14:textId="77777777" w:rsidR="00000000" w:rsidRDefault="007F1284">
            <w:pPr>
              <w:spacing w:after="100"/>
              <w:rPr>
                <w:rFonts w:eastAsia="Times New Roman"/>
              </w:rPr>
            </w:pPr>
            <w:r>
              <w:rPr>
                <w:rFonts w:eastAsia="Times New Roman"/>
                <w:color w:val="000000"/>
                <w:sz w:val="20"/>
                <w:szCs w:val="20"/>
              </w:rPr>
              <w:t>Due in years two through five</w:t>
            </w:r>
          </w:p>
        </w:tc>
        <w:tc>
          <w:tcPr>
            <w:tcW w:w="0" w:type="auto"/>
            <w:gridSpan w:val="2"/>
            <w:shd w:val="clear" w:color="auto" w:fill="CCEEFF"/>
            <w:tcMar>
              <w:top w:w="30" w:type="dxa"/>
              <w:left w:w="20" w:type="dxa"/>
              <w:bottom w:w="30" w:type="dxa"/>
              <w:right w:w="0" w:type="dxa"/>
            </w:tcMar>
            <w:vAlign w:val="bottom"/>
            <w:hideMark/>
          </w:tcPr>
          <w:p w14:paraId="664C739B" w14:textId="77777777" w:rsidR="00000000" w:rsidRDefault="007F1284">
            <w:pPr>
              <w:spacing w:after="100"/>
              <w:jc w:val="right"/>
              <w:rPr>
                <w:rFonts w:eastAsia="Times New Roman"/>
              </w:rPr>
            </w:pPr>
            <w:r>
              <w:rPr>
                <w:rFonts w:eastAsia="Times New Roman"/>
                <w:color w:val="000000"/>
                <w:sz w:val="20"/>
                <w:szCs w:val="20"/>
              </w:rPr>
              <w:t>4,600 </w:t>
            </w:r>
          </w:p>
        </w:tc>
        <w:tc>
          <w:tcPr>
            <w:tcW w:w="0" w:type="auto"/>
            <w:shd w:val="clear" w:color="auto" w:fill="CCEEFF"/>
            <w:tcMar>
              <w:top w:w="30" w:type="dxa"/>
              <w:left w:w="0" w:type="dxa"/>
              <w:bottom w:w="30" w:type="dxa"/>
              <w:right w:w="20" w:type="dxa"/>
            </w:tcMar>
            <w:vAlign w:val="bottom"/>
            <w:hideMark/>
          </w:tcPr>
          <w:p w14:paraId="1DFBF60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1B040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772A75"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7A4AC2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6C883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B19299"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851C66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3560E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D3E8D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29784D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D05A6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2874D5"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0170CA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4D7DD9" w14:textId="77777777" w:rsidR="00000000" w:rsidRDefault="007F1284">
            <w:pPr>
              <w:spacing w:after="100"/>
              <w:jc w:val="right"/>
              <w:rPr>
                <w:rFonts w:eastAsia="Times New Roman"/>
                <w:sz w:val="20"/>
                <w:szCs w:val="20"/>
              </w:rPr>
            </w:pPr>
          </w:p>
        </w:tc>
        <w:tc>
          <w:tcPr>
            <w:tcW w:w="0" w:type="auto"/>
            <w:gridSpan w:val="3"/>
            <w:vAlign w:val="center"/>
            <w:hideMark/>
          </w:tcPr>
          <w:p w14:paraId="4AE1A820" w14:textId="77777777" w:rsidR="00000000" w:rsidRDefault="007F1284">
            <w:pPr>
              <w:spacing w:after="100"/>
              <w:rPr>
                <w:rFonts w:eastAsia="Times New Roman"/>
                <w:sz w:val="20"/>
                <w:szCs w:val="20"/>
              </w:rPr>
            </w:pPr>
          </w:p>
        </w:tc>
        <w:tc>
          <w:tcPr>
            <w:tcW w:w="0" w:type="auto"/>
            <w:gridSpan w:val="3"/>
            <w:vAlign w:val="center"/>
            <w:hideMark/>
          </w:tcPr>
          <w:p w14:paraId="4DFBB99A"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0C2AF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6D89C9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FC57C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C017A0" w14:textId="77777777" w:rsidR="00000000" w:rsidRDefault="007F1284">
            <w:pPr>
              <w:spacing w:after="100"/>
              <w:jc w:val="right"/>
              <w:rPr>
                <w:rFonts w:eastAsia="Times New Roman"/>
              </w:rPr>
            </w:pPr>
            <w:r>
              <w:rPr>
                <w:rFonts w:eastAsia="Times New Roman"/>
                <w:b/>
                <w:bCs/>
                <w:color w:val="000000"/>
                <w:sz w:val="20"/>
                <w:szCs w:val="20"/>
              </w:rPr>
              <w:t>4,600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1574704" w14:textId="77777777" w:rsidR="00000000" w:rsidRDefault="007F1284">
            <w:pPr>
              <w:spacing w:after="100"/>
              <w:jc w:val="right"/>
              <w:rPr>
                <w:rFonts w:eastAsia="Times New Roman"/>
              </w:rPr>
            </w:pPr>
          </w:p>
        </w:tc>
      </w:tr>
      <w:tr w:rsidR="00000000" w14:paraId="7C57211A" w14:textId="77777777">
        <w:trPr>
          <w:divId w:val="454257602"/>
        </w:trPr>
        <w:tc>
          <w:tcPr>
            <w:tcW w:w="0" w:type="auto"/>
            <w:gridSpan w:val="3"/>
            <w:shd w:val="clear" w:color="auto" w:fill="FFFFFF"/>
            <w:tcMar>
              <w:top w:w="30" w:type="dxa"/>
              <w:left w:w="155" w:type="dxa"/>
              <w:bottom w:w="30" w:type="dxa"/>
              <w:right w:w="20" w:type="dxa"/>
            </w:tcMar>
            <w:vAlign w:val="bottom"/>
            <w:hideMark/>
          </w:tcPr>
          <w:p w14:paraId="34888EB6" w14:textId="77777777" w:rsidR="00000000" w:rsidRDefault="007F1284">
            <w:pPr>
              <w:spacing w:after="100"/>
              <w:rPr>
                <w:rFonts w:eastAsia="Times New Roman"/>
              </w:rPr>
            </w:pPr>
            <w:r>
              <w:rPr>
                <w:rFonts w:eastAsia="Times New Roman"/>
                <w:color w:val="000000"/>
                <w:sz w:val="20"/>
                <w:szCs w:val="20"/>
              </w:rPr>
              <w:t>Due in more than five years</w:t>
            </w:r>
          </w:p>
        </w:tc>
        <w:tc>
          <w:tcPr>
            <w:tcW w:w="0" w:type="auto"/>
            <w:gridSpan w:val="2"/>
            <w:shd w:val="clear" w:color="auto" w:fill="FFFFFF"/>
            <w:tcMar>
              <w:top w:w="30" w:type="dxa"/>
              <w:left w:w="20" w:type="dxa"/>
              <w:bottom w:w="30" w:type="dxa"/>
              <w:right w:w="0" w:type="dxa"/>
            </w:tcMar>
            <w:vAlign w:val="bottom"/>
            <w:hideMark/>
          </w:tcPr>
          <w:p w14:paraId="75D7AF82" w14:textId="77777777" w:rsidR="00000000" w:rsidRDefault="007F1284">
            <w:pPr>
              <w:spacing w:after="100"/>
              <w:jc w:val="right"/>
              <w:rPr>
                <w:rFonts w:eastAsia="Times New Roman"/>
              </w:rPr>
            </w:pPr>
            <w:r>
              <w:rPr>
                <w:rFonts w:eastAsia="Times New Roman"/>
                <w:color w:val="000000"/>
                <w:sz w:val="20"/>
                <w:szCs w:val="20"/>
              </w:rPr>
              <w:t>2,119 </w:t>
            </w:r>
          </w:p>
        </w:tc>
        <w:tc>
          <w:tcPr>
            <w:tcW w:w="0" w:type="auto"/>
            <w:shd w:val="clear" w:color="auto" w:fill="FFFFFF"/>
            <w:tcMar>
              <w:top w:w="30" w:type="dxa"/>
              <w:left w:w="0" w:type="dxa"/>
              <w:bottom w:w="30" w:type="dxa"/>
              <w:right w:w="20" w:type="dxa"/>
            </w:tcMar>
            <w:vAlign w:val="bottom"/>
            <w:hideMark/>
          </w:tcPr>
          <w:p w14:paraId="6E7514C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ABB8A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D74007"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6BFF4D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2144C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57B718"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017EDC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09F83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84E2D4"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2FE880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B44F8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5CAF1C"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FB6ABA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E4D1E7" w14:textId="77777777" w:rsidR="00000000" w:rsidRDefault="007F1284">
            <w:pPr>
              <w:spacing w:after="100"/>
              <w:jc w:val="right"/>
              <w:rPr>
                <w:rFonts w:eastAsia="Times New Roman"/>
                <w:sz w:val="20"/>
                <w:szCs w:val="20"/>
              </w:rPr>
            </w:pPr>
          </w:p>
        </w:tc>
        <w:tc>
          <w:tcPr>
            <w:tcW w:w="0" w:type="auto"/>
            <w:gridSpan w:val="3"/>
            <w:vAlign w:val="center"/>
            <w:hideMark/>
          </w:tcPr>
          <w:p w14:paraId="7E5584BF" w14:textId="77777777" w:rsidR="00000000" w:rsidRDefault="007F1284">
            <w:pPr>
              <w:spacing w:after="100"/>
              <w:rPr>
                <w:rFonts w:eastAsia="Times New Roman"/>
                <w:sz w:val="20"/>
                <w:szCs w:val="20"/>
              </w:rPr>
            </w:pPr>
          </w:p>
        </w:tc>
        <w:tc>
          <w:tcPr>
            <w:tcW w:w="0" w:type="auto"/>
            <w:gridSpan w:val="3"/>
            <w:vAlign w:val="center"/>
            <w:hideMark/>
          </w:tcPr>
          <w:p w14:paraId="31D2A114"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7A4252" w14:textId="77777777" w:rsidR="00000000" w:rsidRDefault="007F1284">
            <w:pPr>
              <w:spacing w:after="100"/>
              <w:jc w:val="right"/>
              <w:rPr>
                <w:rFonts w:eastAsia="Times New Roman"/>
              </w:rPr>
            </w:pPr>
            <w:r>
              <w:rPr>
                <w:rFonts w:eastAsia="Times New Roman"/>
                <w:b/>
                <w:bCs/>
                <w:color w:val="000000"/>
                <w:sz w:val="20"/>
                <w:szCs w:val="20"/>
              </w:rPr>
              <w:t>(16)</w:t>
            </w:r>
          </w:p>
        </w:tc>
        <w:tc>
          <w:tcPr>
            <w:tcW w:w="0" w:type="auto"/>
            <w:shd w:val="clear" w:color="auto" w:fill="FFFFFF"/>
            <w:tcMar>
              <w:top w:w="30" w:type="dxa"/>
              <w:left w:w="0" w:type="dxa"/>
              <w:bottom w:w="30" w:type="dxa"/>
              <w:right w:w="20" w:type="dxa"/>
            </w:tcMar>
            <w:vAlign w:val="bottom"/>
            <w:hideMark/>
          </w:tcPr>
          <w:p w14:paraId="054F3DA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FBE41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6A0C57" w14:textId="77777777" w:rsidR="00000000" w:rsidRDefault="007F1284">
            <w:pPr>
              <w:spacing w:after="100"/>
              <w:jc w:val="right"/>
              <w:rPr>
                <w:rFonts w:eastAsia="Times New Roman"/>
              </w:rPr>
            </w:pPr>
            <w:r>
              <w:rPr>
                <w:rFonts w:eastAsia="Times New Roman"/>
                <w:b/>
                <w:bCs/>
                <w:color w:val="000000"/>
                <w:sz w:val="20"/>
                <w:szCs w:val="20"/>
              </w:rPr>
              <w:t>2,103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468321C" w14:textId="77777777" w:rsidR="00000000" w:rsidRDefault="007F1284">
            <w:pPr>
              <w:spacing w:after="100"/>
              <w:jc w:val="right"/>
              <w:rPr>
                <w:rFonts w:eastAsia="Times New Roman"/>
              </w:rPr>
            </w:pPr>
          </w:p>
        </w:tc>
      </w:tr>
      <w:tr w:rsidR="00000000" w14:paraId="4C1686BE" w14:textId="77777777">
        <w:trPr>
          <w:divId w:val="454257602"/>
        </w:trPr>
        <w:tc>
          <w:tcPr>
            <w:tcW w:w="0" w:type="auto"/>
            <w:gridSpan w:val="3"/>
            <w:shd w:val="clear" w:color="auto" w:fill="CCEEFF"/>
            <w:tcMar>
              <w:top w:w="30" w:type="dxa"/>
              <w:left w:w="245" w:type="dxa"/>
              <w:bottom w:w="30" w:type="dxa"/>
              <w:right w:w="20" w:type="dxa"/>
            </w:tcMar>
            <w:vAlign w:val="bottom"/>
            <w:hideMark/>
          </w:tcPr>
          <w:p w14:paraId="359DE6D8" w14:textId="77777777" w:rsidR="00000000" w:rsidRDefault="007F1284">
            <w:pPr>
              <w:spacing w:after="100"/>
              <w:rPr>
                <w:rFonts w:eastAsia="Times New Roman"/>
              </w:rPr>
            </w:pPr>
            <w:r>
              <w:rPr>
                <w:rFonts w:eastAsia="Times New Roman"/>
                <w:color w:val="000000"/>
                <w:sz w:val="20"/>
                <w:szCs w:val="20"/>
              </w:rPr>
              <w:t>Total long-term funding agreements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5ADC4D0" w14:textId="77777777" w:rsidR="00000000" w:rsidRDefault="007F1284">
            <w:pPr>
              <w:spacing w:after="100"/>
              <w:jc w:val="right"/>
              <w:rPr>
                <w:rFonts w:eastAsia="Times New Roman"/>
              </w:rPr>
            </w:pPr>
            <w:r>
              <w:rPr>
                <w:rFonts w:eastAsia="Times New Roman"/>
                <w:color w:val="000000"/>
                <w:sz w:val="20"/>
                <w:szCs w:val="20"/>
              </w:rPr>
              <w:t>6,719 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6418F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1E4E16"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AA68F2A"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CF0AC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DC9FC6"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EA4CF8"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978EF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55C2BA"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1C173D"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B4457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D8E86D"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597869"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6D33A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646465" w14:textId="77777777" w:rsidR="00000000" w:rsidRDefault="007F1284">
            <w:pPr>
              <w:spacing w:after="100"/>
              <w:jc w:val="right"/>
              <w:rPr>
                <w:rFonts w:eastAsia="Times New Roman"/>
                <w:sz w:val="20"/>
                <w:szCs w:val="20"/>
              </w:rPr>
            </w:pPr>
          </w:p>
        </w:tc>
        <w:tc>
          <w:tcPr>
            <w:tcW w:w="0" w:type="auto"/>
            <w:gridSpan w:val="3"/>
            <w:vAlign w:val="center"/>
            <w:hideMark/>
          </w:tcPr>
          <w:p w14:paraId="316C236D" w14:textId="77777777" w:rsidR="00000000" w:rsidRDefault="007F1284">
            <w:pPr>
              <w:spacing w:after="100"/>
              <w:rPr>
                <w:rFonts w:eastAsia="Times New Roman"/>
                <w:sz w:val="20"/>
                <w:szCs w:val="20"/>
              </w:rPr>
            </w:pPr>
          </w:p>
        </w:tc>
        <w:tc>
          <w:tcPr>
            <w:tcW w:w="0" w:type="auto"/>
            <w:gridSpan w:val="3"/>
            <w:vAlign w:val="center"/>
            <w:hideMark/>
          </w:tcPr>
          <w:p w14:paraId="1C97D0EF" w14:textId="77777777" w:rsidR="00000000" w:rsidRDefault="007F128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7372D7B" w14:textId="77777777" w:rsidR="00000000" w:rsidRDefault="007F1284">
            <w:pPr>
              <w:spacing w:after="100"/>
              <w:jc w:val="right"/>
              <w:rPr>
                <w:rFonts w:eastAsia="Times New Roman"/>
              </w:rPr>
            </w:pPr>
            <w:r>
              <w:rPr>
                <w:rFonts w:eastAsia="Times New Roman"/>
                <w:b/>
                <w:bCs/>
                <w:color w:val="000000"/>
                <w:sz w:val="20"/>
                <w:szCs w:val="20"/>
              </w:rPr>
              <w:t>(16)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D8743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EE5199"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BD0D4F" w14:textId="77777777" w:rsidR="00000000" w:rsidRDefault="007F1284">
            <w:pPr>
              <w:spacing w:after="100"/>
              <w:jc w:val="right"/>
              <w:rPr>
                <w:rFonts w:eastAsia="Times New Roman"/>
              </w:rPr>
            </w:pPr>
            <w:r>
              <w:rPr>
                <w:rFonts w:eastAsia="Times New Roman"/>
                <w:b/>
                <w:bCs/>
                <w:color w:val="000000"/>
                <w:sz w:val="20"/>
                <w:szCs w:val="20"/>
              </w:rPr>
              <w:t>6,703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B4686A" w14:textId="77777777" w:rsidR="00000000" w:rsidRDefault="007F1284">
            <w:pPr>
              <w:spacing w:after="100"/>
              <w:jc w:val="right"/>
              <w:rPr>
                <w:rFonts w:eastAsia="Times New Roman"/>
              </w:rPr>
            </w:pPr>
          </w:p>
        </w:tc>
      </w:tr>
      <w:tr w:rsidR="007F1284" w14:paraId="306232CE" w14:textId="77777777">
        <w:trPr>
          <w:divId w:val="454257602"/>
        </w:trPr>
        <w:tc>
          <w:tcPr>
            <w:tcW w:w="0" w:type="auto"/>
            <w:gridSpan w:val="3"/>
            <w:shd w:val="clear" w:color="auto" w:fill="FFFFFF"/>
            <w:tcMar>
              <w:top w:w="30" w:type="dxa"/>
              <w:left w:w="20" w:type="dxa"/>
              <w:bottom w:w="30" w:type="dxa"/>
              <w:right w:w="20" w:type="dxa"/>
            </w:tcMar>
            <w:vAlign w:val="bottom"/>
            <w:hideMark/>
          </w:tcPr>
          <w:p w14:paraId="173C17DE" w14:textId="77777777" w:rsidR="00000000" w:rsidRDefault="007F1284">
            <w:pPr>
              <w:spacing w:after="100"/>
              <w:rPr>
                <w:rFonts w:eastAsia="Times New Roman"/>
              </w:rPr>
            </w:pPr>
            <w:r>
              <w:rPr>
                <w:rFonts w:eastAsia="Times New Roman"/>
                <w:color w:val="000000"/>
                <w:sz w:val="20"/>
                <w:szCs w:val="20"/>
              </w:rPr>
              <w:t>Total funding agreements (1)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76C6840"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4E85FD4" w14:textId="77777777" w:rsidR="00000000" w:rsidRDefault="007F1284">
            <w:pPr>
              <w:spacing w:after="100"/>
              <w:jc w:val="right"/>
              <w:rPr>
                <w:rFonts w:eastAsia="Times New Roman"/>
              </w:rPr>
            </w:pPr>
            <w:r>
              <w:rPr>
                <w:rFonts w:eastAsia="Times New Roman"/>
                <w:color w:val="000000"/>
                <w:sz w:val="20"/>
                <w:szCs w:val="20"/>
              </w:rPr>
              <w:t>6,719 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B1162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AC3467"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66349E0"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A161D5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D6FB1E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07A51B"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D55E8A1"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3CA50F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38FE91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EF0D40"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7DC1290"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0C0EEA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48FB24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B6A661"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519C29D"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4BBFC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D0803D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890A54" w14:textId="77777777" w:rsidR="00000000" w:rsidRDefault="007F1284">
            <w:pPr>
              <w:spacing w:after="100"/>
              <w:jc w:val="right"/>
              <w:rPr>
                <w:rFonts w:eastAsia="Times New Roman"/>
                <w:sz w:val="20"/>
                <w:szCs w:val="20"/>
              </w:rPr>
            </w:pPr>
          </w:p>
        </w:tc>
        <w:tc>
          <w:tcPr>
            <w:tcW w:w="0" w:type="auto"/>
            <w:gridSpan w:val="3"/>
            <w:vAlign w:val="center"/>
            <w:hideMark/>
          </w:tcPr>
          <w:p w14:paraId="6F5E1892" w14:textId="77777777" w:rsidR="00000000" w:rsidRDefault="007F1284">
            <w:pPr>
              <w:spacing w:after="100"/>
              <w:rPr>
                <w:rFonts w:eastAsia="Times New Roman"/>
                <w:sz w:val="20"/>
                <w:szCs w:val="20"/>
              </w:rPr>
            </w:pPr>
          </w:p>
        </w:tc>
        <w:tc>
          <w:tcPr>
            <w:tcW w:w="0" w:type="auto"/>
            <w:gridSpan w:val="3"/>
            <w:vAlign w:val="center"/>
            <w:hideMark/>
          </w:tcPr>
          <w:p w14:paraId="07E19400" w14:textId="77777777" w:rsidR="00000000" w:rsidRDefault="007F1284">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3F77A52"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81C9013" w14:textId="77777777" w:rsidR="00000000" w:rsidRDefault="007F1284">
            <w:pPr>
              <w:spacing w:after="100"/>
              <w:jc w:val="right"/>
              <w:rPr>
                <w:rFonts w:eastAsia="Times New Roman"/>
              </w:rPr>
            </w:pPr>
            <w:r>
              <w:rPr>
                <w:rFonts w:eastAsia="Times New Roman"/>
                <w:b/>
                <w:bCs/>
                <w:color w:val="000000"/>
                <w:sz w:val="20"/>
                <w:szCs w:val="20"/>
              </w:rPr>
              <w:t>(16)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AD0258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3BC8C4"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691C744"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1966128" w14:textId="77777777" w:rsidR="00000000" w:rsidRDefault="007F1284">
            <w:pPr>
              <w:spacing w:after="100"/>
              <w:jc w:val="right"/>
              <w:rPr>
                <w:rFonts w:eastAsia="Times New Roman"/>
              </w:rPr>
            </w:pPr>
            <w:r>
              <w:rPr>
                <w:rFonts w:eastAsia="Times New Roman"/>
                <w:b/>
                <w:bCs/>
                <w:color w:val="000000"/>
                <w:sz w:val="20"/>
                <w:szCs w:val="20"/>
              </w:rPr>
              <w:t>6,703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11A1347" w14:textId="77777777" w:rsidR="00000000" w:rsidRDefault="007F1284">
            <w:pPr>
              <w:spacing w:after="100"/>
              <w:jc w:val="right"/>
              <w:rPr>
                <w:rFonts w:eastAsia="Times New Roman"/>
              </w:rPr>
            </w:pPr>
          </w:p>
        </w:tc>
      </w:tr>
      <w:tr w:rsidR="00000000" w14:paraId="7B169BE1" w14:textId="77777777">
        <w:trPr>
          <w:divId w:val="454257602"/>
        </w:trPr>
        <w:tc>
          <w:tcPr>
            <w:tcW w:w="0" w:type="auto"/>
            <w:gridSpan w:val="3"/>
            <w:vAlign w:val="center"/>
            <w:hideMark/>
          </w:tcPr>
          <w:p w14:paraId="4243E286" w14:textId="77777777" w:rsidR="00000000" w:rsidRDefault="007F1284">
            <w:pPr>
              <w:spacing w:after="100"/>
              <w:jc w:val="right"/>
              <w:rPr>
                <w:rFonts w:eastAsia="Times New Roman"/>
                <w:sz w:val="20"/>
                <w:szCs w:val="20"/>
              </w:rPr>
            </w:pPr>
          </w:p>
        </w:tc>
        <w:tc>
          <w:tcPr>
            <w:tcW w:w="0" w:type="auto"/>
            <w:gridSpan w:val="3"/>
            <w:vAlign w:val="center"/>
            <w:hideMark/>
          </w:tcPr>
          <w:p w14:paraId="415618C7" w14:textId="77777777" w:rsidR="00000000" w:rsidRDefault="007F1284">
            <w:pPr>
              <w:spacing w:after="100"/>
              <w:rPr>
                <w:rFonts w:eastAsia="Times New Roman"/>
                <w:sz w:val="20"/>
                <w:szCs w:val="20"/>
              </w:rPr>
            </w:pPr>
          </w:p>
        </w:tc>
        <w:tc>
          <w:tcPr>
            <w:tcW w:w="0" w:type="auto"/>
            <w:gridSpan w:val="3"/>
            <w:vAlign w:val="center"/>
            <w:hideMark/>
          </w:tcPr>
          <w:p w14:paraId="1F016BED" w14:textId="77777777" w:rsidR="00000000" w:rsidRDefault="007F1284">
            <w:pPr>
              <w:spacing w:after="100"/>
              <w:rPr>
                <w:rFonts w:eastAsia="Times New Roman"/>
                <w:sz w:val="20"/>
                <w:szCs w:val="20"/>
              </w:rPr>
            </w:pPr>
          </w:p>
        </w:tc>
        <w:tc>
          <w:tcPr>
            <w:tcW w:w="0" w:type="auto"/>
            <w:gridSpan w:val="3"/>
            <w:vAlign w:val="center"/>
            <w:hideMark/>
          </w:tcPr>
          <w:p w14:paraId="14963094" w14:textId="77777777" w:rsidR="00000000" w:rsidRDefault="007F1284">
            <w:pPr>
              <w:spacing w:after="100"/>
              <w:rPr>
                <w:rFonts w:eastAsia="Times New Roman"/>
                <w:sz w:val="20"/>
                <w:szCs w:val="20"/>
              </w:rPr>
            </w:pPr>
          </w:p>
        </w:tc>
        <w:tc>
          <w:tcPr>
            <w:tcW w:w="0" w:type="auto"/>
            <w:gridSpan w:val="3"/>
            <w:vAlign w:val="center"/>
            <w:hideMark/>
          </w:tcPr>
          <w:p w14:paraId="60D24A32" w14:textId="77777777" w:rsidR="00000000" w:rsidRDefault="007F1284">
            <w:pPr>
              <w:spacing w:after="100"/>
              <w:rPr>
                <w:rFonts w:eastAsia="Times New Roman"/>
                <w:sz w:val="20"/>
                <w:szCs w:val="20"/>
              </w:rPr>
            </w:pPr>
          </w:p>
        </w:tc>
        <w:tc>
          <w:tcPr>
            <w:tcW w:w="0" w:type="auto"/>
            <w:gridSpan w:val="3"/>
            <w:vAlign w:val="center"/>
            <w:hideMark/>
          </w:tcPr>
          <w:p w14:paraId="7E755559" w14:textId="77777777" w:rsidR="00000000" w:rsidRDefault="007F1284">
            <w:pPr>
              <w:spacing w:after="100"/>
              <w:rPr>
                <w:rFonts w:eastAsia="Times New Roman"/>
                <w:sz w:val="20"/>
                <w:szCs w:val="20"/>
              </w:rPr>
            </w:pPr>
          </w:p>
        </w:tc>
        <w:tc>
          <w:tcPr>
            <w:tcW w:w="0" w:type="auto"/>
            <w:gridSpan w:val="3"/>
            <w:vAlign w:val="center"/>
            <w:hideMark/>
          </w:tcPr>
          <w:p w14:paraId="76583AD4" w14:textId="77777777" w:rsidR="00000000" w:rsidRDefault="007F1284">
            <w:pPr>
              <w:spacing w:after="100"/>
              <w:rPr>
                <w:rFonts w:eastAsia="Times New Roman"/>
                <w:sz w:val="20"/>
                <w:szCs w:val="20"/>
              </w:rPr>
            </w:pPr>
          </w:p>
        </w:tc>
        <w:tc>
          <w:tcPr>
            <w:tcW w:w="0" w:type="auto"/>
            <w:gridSpan w:val="3"/>
            <w:vAlign w:val="center"/>
            <w:hideMark/>
          </w:tcPr>
          <w:p w14:paraId="31D5CED4" w14:textId="77777777" w:rsidR="00000000" w:rsidRDefault="007F1284">
            <w:pPr>
              <w:spacing w:after="100"/>
              <w:rPr>
                <w:rFonts w:eastAsia="Times New Roman"/>
                <w:sz w:val="20"/>
                <w:szCs w:val="20"/>
              </w:rPr>
            </w:pPr>
          </w:p>
        </w:tc>
        <w:tc>
          <w:tcPr>
            <w:tcW w:w="0" w:type="auto"/>
            <w:gridSpan w:val="3"/>
            <w:vAlign w:val="center"/>
            <w:hideMark/>
          </w:tcPr>
          <w:p w14:paraId="726C5F92" w14:textId="77777777" w:rsidR="00000000" w:rsidRDefault="007F1284">
            <w:pPr>
              <w:spacing w:after="100"/>
              <w:rPr>
                <w:rFonts w:eastAsia="Times New Roman"/>
                <w:sz w:val="20"/>
                <w:szCs w:val="20"/>
              </w:rPr>
            </w:pPr>
          </w:p>
        </w:tc>
        <w:tc>
          <w:tcPr>
            <w:tcW w:w="0" w:type="auto"/>
            <w:gridSpan w:val="3"/>
            <w:vAlign w:val="center"/>
            <w:hideMark/>
          </w:tcPr>
          <w:p w14:paraId="429B6BF6" w14:textId="77777777" w:rsidR="00000000" w:rsidRDefault="007F1284">
            <w:pPr>
              <w:spacing w:after="100"/>
              <w:rPr>
                <w:rFonts w:eastAsia="Times New Roman"/>
                <w:sz w:val="20"/>
                <w:szCs w:val="20"/>
              </w:rPr>
            </w:pPr>
          </w:p>
        </w:tc>
        <w:tc>
          <w:tcPr>
            <w:tcW w:w="0" w:type="auto"/>
            <w:gridSpan w:val="3"/>
            <w:vAlign w:val="center"/>
            <w:hideMark/>
          </w:tcPr>
          <w:p w14:paraId="5F898306" w14:textId="77777777" w:rsidR="00000000" w:rsidRDefault="007F1284">
            <w:pPr>
              <w:spacing w:after="100"/>
              <w:rPr>
                <w:rFonts w:eastAsia="Times New Roman"/>
                <w:sz w:val="20"/>
                <w:szCs w:val="20"/>
              </w:rPr>
            </w:pPr>
          </w:p>
        </w:tc>
        <w:tc>
          <w:tcPr>
            <w:tcW w:w="0" w:type="auto"/>
            <w:gridSpan w:val="3"/>
            <w:vAlign w:val="center"/>
            <w:hideMark/>
          </w:tcPr>
          <w:p w14:paraId="39746209" w14:textId="77777777" w:rsidR="00000000" w:rsidRDefault="007F1284">
            <w:pPr>
              <w:spacing w:after="100"/>
              <w:rPr>
                <w:rFonts w:eastAsia="Times New Roman"/>
                <w:sz w:val="20"/>
                <w:szCs w:val="20"/>
              </w:rPr>
            </w:pPr>
          </w:p>
        </w:tc>
        <w:tc>
          <w:tcPr>
            <w:tcW w:w="0" w:type="auto"/>
            <w:gridSpan w:val="3"/>
            <w:vAlign w:val="center"/>
            <w:hideMark/>
          </w:tcPr>
          <w:p w14:paraId="40E1B97A" w14:textId="77777777" w:rsidR="00000000" w:rsidRDefault="007F1284">
            <w:pPr>
              <w:spacing w:after="100"/>
              <w:rPr>
                <w:rFonts w:eastAsia="Times New Roman"/>
                <w:sz w:val="20"/>
                <w:szCs w:val="20"/>
              </w:rPr>
            </w:pPr>
          </w:p>
        </w:tc>
        <w:tc>
          <w:tcPr>
            <w:tcW w:w="0" w:type="auto"/>
            <w:gridSpan w:val="3"/>
            <w:vAlign w:val="center"/>
            <w:hideMark/>
          </w:tcPr>
          <w:p w14:paraId="2E955EBA" w14:textId="77777777" w:rsidR="00000000" w:rsidRDefault="007F1284">
            <w:pPr>
              <w:spacing w:after="100"/>
              <w:rPr>
                <w:rFonts w:eastAsia="Times New Roman"/>
                <w:sz w:val="20"/>
                <w:szCs w:val="20"/>
              </w:rPr>
            </w:pPr>
          </w:p>
        </w:tc>
        <w:tc>
          <w:tcPr>
            <w:tcW w:w="0" w:type="auto"/>
            <w:gridSpan w:val="3"/>
            <w:vAlign w:val="center"/>
            <w:hideMark/>
          </w:tcPr>
          <w:p w14:paraId="335FE481" w14:textId="77777777" w:rsidR="00000000" w:rsidRDefault="007F1284">
            <w:pPr>
              <w:spacing w:after="100"/>
              <w:rPr>
                <w:rFonts w:eastAsia="Times New Roman"/>
                <w:sz w:val="20"/>
                <w:szCs w:val="20"/>
              </w:rPr>
            </w:pPr>
          </w:p>
        </w:tc>
        <w:tc>
          <w:tcPr>
            <w:tcW w:w="0" w:type="auto"/>
            <w:gridSpan w:val="3"/>
            <w:vAlign w:val="center"/>
            <w:hideMark/>
          </w:tcPr>
          <w:p w14:paraId="00CE0807" w14:textId="77777777" w:rsidR="00000000" w:rsidRDefault="007F1284">
            <w:pPr>
              <w:spacing w:after="100"/>
              <w:rPr>
                <w:rFonts w:eastAsia="Times New Roman"/>
                <w:sz w:val="20"/>
                <w:szCs w:val="20"/>
              </w:rPr>
            </w:pPr>
          </w:p>
        </w:tc>
      </w:tr>
      <w:tr w:rsidR="00000000" w14:paraId="7938D065" w14:textId="77777777">
        <w:trPr>
          <w:divId w:val="454257602"/>
        </w:trPr>
        <w:tc>
          <w:tcPr>
            <w:tcW w:w="0" w:type="auto"/>
            <w:gridSpan w:val="3"/>
            <w:vAlign w:val="center"/>
            <w:hideMark/>
          </w:tcPr>
          <w:p w14:paraId="2D66EE71" w14:textId="77777777" w:rsidR="00000000" w:rsidRDefault="007F1284">
            <w:pPr>
              <w:spacing w:after="100"/>
              <w:rPr>
                <w:rFonts w:eastAsia="Times New Roman"/>
                <w:sz w:val="20"/>
                <w:szCs w:val="20"/>
              </w:rPr>
            </w:pPr>
          </w:p>
        </w:tc>
        <w:tc>
          <w:tcPr>
            <w:tcW w:w="0" w:type="auto"/>
            <w:gridSpan w:val="3"/>
            <w:vAlign w:val="center"/>
            <w:hideMark/>
          </w:tcPr>
          <w:p w14:paraId="60D6330D" w14:textId="77777777" w:rsidR="00000000" w:rsidRDefault="007F1284">
            <w:pPr>
              <w:spacing w:after="100"/>
              <w:rPr>
                <w:rFonts w:eastAsia="Times New Roman"/>
                <w:sz w:val="20"/>
                <w:szCs w:val="20"/>
              </w:rPr>
            </w:pPr>
          </w:p>
        </w:tc>
        <w:tc>
          <w:tcPr>
            <w:tcW w:w="0" w:type="auto"/>
            <w:gridSpan w:val="3"/>
            <w:vAlign w:val="center"/>
            <w:hideMark/>
          </w:tcPr>
          <w:p w14:paraId="147156F0" w14:textId="77777777" w:rsidR="00000000" w:rsidRDefault="007F1284">
            <w:pPr>
              <w:spacing w:after="100"/>
              <w:rPr>
                <w:rFonts w:eastAsia="Times New Roman"/>
                <w:sz w:val="20"/>
                <w:szCs w:val="20"/>
              </w:rPr>
            </w:pPr>
          </w:p>
        </w:tc>
        <w:tc>
          <w:tcPr>
            <w:tcW w:w="0" w:type="auto"/>
            <w:gridSpan w:val="3"/>
            <w:vAlign w:val="center"/>
            <w:hideMark/>
          </w:tcPr>
          <w:p w14:paraId="5B20E72A" w14:textId="77777777" w:rsidR="00000000" w:rsidRDefault="007F1284">
            <w:pPr>
              <w:spacing w:after="100"/>
              <w:rPr>
                <w:rFonts w:eastAsia="Times New Roman"/>
                <w:sz w:val="20"/>
                <w:szCs w:val="20"/>
              </w:rPr>
            </w:pPr>
          </w:p>
        </w:tc>
        <w:tc>
          <w:tcPr>
            <w:tcW w:w="0" w:type="auto"/>
            <w:gridSpan w:val="3"/>
            <w:vAlign w:val="center"/>
            <w:hideMark/>
          </w:tcPr>
          <w:p w14:paraId="18511605" w14:textId="77777777" w:rsidR="00000000" w:rsidRDefault="007F1284">
            <w:pPr>
              <w:spacing w:after="100"/>
              <w:rPr>
                <w:rFonts w:eastAsia="Times New Roman"/>
                <w:sz w:val="20"/>
                <w:szCs w:val="20"/>
              </w:rPr>
            </w:pPr>
          </w:p>
        </w:tc>
        <w:tc>
          <w:tcPr>
            <w:tcW w:w="0" w:type="auto"/>
            <w:gridSpan w:val="3"/>
            <w:vAlign w:val="center"/>
            <w:hideMark/>
          </w:tcPr>
          <w:p w14:paraId="79C67689" w14:textId="77777777" w:rsidR="00000000" w:rsidRDefault="007F1284">
            <w:pPr>
              <w:spacing w:after="100"/>
              <w:rPr>
                <w:rFonts w:eastAsia="Times New Roman"/>
                <w:sz w:val="20"/>
                <w:szCs w:val="20"/>
              </w:rPr>
            </w:pPr>
          </w:p>
        </w:tc>
        <w:tc>
          <w:tcPr>
            <w:tcW w:w="0" w:type="auto"/>
            <w:gridSpan w:val="3"/>
            <w:vAlign w:val="center"/>
            <w:hideMark/>
          </w:tcPr>
          <w:p w14:paraId="4DBE52DD" w14:textId="77777777" w:rsidR="00000000" w:rsidRDefault="007F1284">
            <w:pPr>
              <w:spacing w:after="100"/>
              <w:rPr>
                <w:rFonts w:eastAsia="Times New Roman"/>
                <w:sz w:val="20"/>
                <w:szCs w:val="20"/>
              </w:rPr>
            </w:pPr>
          </w:p>
        </w:tc>
        <w:tc>
          <w:tcPr>
            <w:tcW w:w="0" w:type="auto"/>
            <w:gridSpan w:val="3"/>
            <w:vAlign w:val="center"/>
            <w:hideMark/>
          </w:tcPr>
          <w:p w14:paraId="197DD41C" w14:textId="77777777" w:rsidR="00000000" w:rsidRDefault="007F1284">
            <w:pPr>
              <w:spacing w:after="100"/>
              <w:rPr>
                <w:rFonts w:eastAsia="Times New Roman"/>
                <w:sz w:val="20"/>
                <w:szCs w:val="20"/>
              </w:rPr>
            </w:pPr>
          </w:p>
        </w:tc>
        <w:tc>
          <w:tcPr>
            <w:tcW w:w="0" w:type="auto"/>
            <w:gridSpan w:val="3"/>
            <w:vAlign w:val="center"/>
            <w:hideMark/>
          </w:tcPr>
          <w:p w14:paraId="0B3EF843" w14:textId="77777777" w:rsidR="00000000" w:rsidRDefault="007F1284">
            <w:pPr>
              <w:spacing w:after="100"/>
              <w:rPr>
                <w:rFonts w:eastAsia="Times New Roman"/>
                <w:sz w:val="20"/>
                <w:szCs w:val="20"/>
              </w:rPr>
            </w:pPr>
          </w:p>
        </w:tc>
        <w:tc>
          <w:tcPr>
            <w:tcW w:w="0" w:type="auto"/>
            <w:gridSpan w:val="3"/>
            <w:vAlign w:val="center"/>
            <w:hideMark/>
          </w:tcPr>
          <w:p w14:paraId="09C6DDC3" w14:textId="77777777" w:rsidR="00000000" w:rsidRDefault="007F1284">
            <w:pPr>
              <w:spacing w:after="100"/>
              <w:rPr>
                <w:rFonts w:eastAsia="Times New Roman"/>
                <w:sz w:val="20"/>
                <w:szCs w:val="20"/>
              </w:rPr>
            </w:pPr>
          </w:p>
        </w:tc>
        <w:tc>
          <w:tcPr>
            <w:tcW w:w="0" w:type="auto"/>
            <w:gridSpan w:val="3"/>
            <w:vAlign w:val="center"/>
            <w:hideMark/>
          </w:tcPr>
          <w:p w14:paraId="2D3636E4" w14:textId="77777777" w:rsidR="00000000" w:rsidRDefault="007F1284">
            <w:pPr>
              <w:spacing w:after="100"/>
              <w:rPr>
                <w:rFonts w:eastAsia="Times New Roman"/>
                <w:sz w:val="20"/>
                <w:szCs w:val="20"/>
              </w:rPr>
            </w:pPr>
          </w:p>
        </w:tc>
        <w:tc>
          <w:tcPr>
            <w:tcW w:w="0" w:type="auto"/>
            <w:gridSpan w:val="3"/>
            <w:vAlign w:val="center"/>
            <w:hideMark/>
          </w:tcPr>
          <w:p w14:paraId="13E49363" w14:textId="77777777" w:rsidR="00000000" w:rsidRDefault="007F1284">
            <w:pPr>
              <w:spacing w:after="100"/>
              <w:rPr>
                <w:rFonts w:eastAsia="Times New Roman"/>
                <w:sz w:val="20"/>
                <w:szCs w:val="20"/>
              </w:rPr>
            </w:pPr>
          </w:p>
        </w:tc>
        <w:tc>
          <w:tcPr>
            <w:tcW w:w="0" w:type="auto"/>
            <w:gridSpan w:val="3"/>
            <w:vAlign w:val="center"/>
            <w:hideMark/>
          </w:tcPr>
          <w:p w14:paraId="42F6E62D" w14:textId="77777777" w:rsidR="00000000" w:rsidRDefault="007F1284">
            <w:pPr>
              <w:spacing w:after="100"/>
              <w:rPr>
                <w:rFonts w:eastAsia="Times New Roman"/>
                <w:sz w:val="20"/>
                <w:szCs w:val="20"/>
              </w:rPr>
            </w:pPr>
          </w:p>
        </w:tc>
        <w:tc>
          <w:tcPr>
            <w:tcW w:w="0" w:type="auto"/>
            <w:gridSpan w:val="3"/>
            <w:vAlign w:val="center"/>
            <w:hideMark/>
          </w:tcPr>
          <w:p w14:paraId="14E92271" w14:textId="77777777" w:rsidR="00000000" w:rsidRDefault="007F1284">
            <w:pPr>
              <w:spacing w:after="100"/>
              <w:rPr>
                <w:rFonts w:eastAsia="Times New Roman"/>
                <w:sz w:val="20"/>
                <w:szCs w:val="20"/>
              </w:rPr>
            </w:pPr>
          </w:p>
        </w:tc>
        <w:tc>
          <w:tcPr>
            <w:tcW w:w="0" w:type="auto"/>
            <w:gridSpan w:val="3"/>
            <w:vAlign w:val="center"/>
            <w:hideMark/>
          </w:tcPr>
          <w:p w14:paraId="4EDB1793" w14:textId="77777777" w:rsidR="00000000" w:rsidRDefault="007F1284">
            <w:pPr>
              <w:spacing w:after="100"/>
              <w:rPr>
                <w:rFonts w:eastAsia="Times New Roman"/>
                <w:sz w:val="20"/>
                <w:szCs w:val="20"/>
              </w:rPr>
            </w:pPr>
          </w:p>
        </w:tc>
        <w:tc>
          <w:tcPr>
            <w:tcW w:w="0" w:type="auto"/>
            <w:gridSpan w:val="3"/>
            <w:vAlign w:val="center"/>
            <w:hideMark/>
          </w:tcPr>
          <w:p w14:paraId="46244A07" w14:textId="77777777" w:rsidR="00000000" w:rsidRDefault="007F1284">
            <w:pPr>
              <w:spacing w:after="100"/>
              <w:rPr>
                <w:rFonts w:eastAsia="Times New Roman"/>
                <w:sz w:val="20"/>
                <w:szCs w:val="20"/>
              </w:rPr>
            </w:pPr>
          </w:p>
        </w:tc>
      </w:tr>
      <w:tr w:rsidR="00000000" w14:paraId="5370A4E4" w14:textId="77777777">
        <w:trPr>
          <w:divId w:val="454257602"/>
        </w:trPr>
        <w:tc>
          <w:tcPr>
            <w:tcW w:w="0" w:type="auto"/>
            <w:gridSpan w:val="3"/>
            <w:vAlign w:val="center"/>
            <w:hideMark/>
          </w:tcPr>
          <w:p w14:paraId="139FBB70" w14:textId="77777777" w:rsidR="00000000" w:rsidRDefault="007F1284">
            <w:pPr>
              <w:spacing w:after="100"/>
              <w:rPr>
                <w:rFonts w:eastAsia="Times New Roman"/>
                <w:sz w:val="20"/>
                <w:szCs w:val="20"/>
              </w:rPr>
            </w:pPr>
          </w:p>
        </w:tc>
        <w:tc>
          <w:tcPr>
            <w:tcW w:w="0" w:type="auto"/>
            <w:gridSpan w:val="3"/>
            <w:vAlign w:val="center"/>
            <w:hideMark/>
          </w:tcPr>
          <w:p w14:paraId="71E67E31" w14:textId="77777777" w:rsidR="00000000" w:rsidRDefault="007F1284">
            <w:pPr>
              <w:spacing w:after="100"/>
              <w:rPr>
                <w:rFonts w:eastAsia="Times New Roman"/>
                <w:sz w:val="20"/>
                <w:szCs w:val="20"/>
              </w:rPr>
            </w:pPr>
          </w:p>
        </w:tc>
        <w:tc>
          <w:tcPr>
            <w:tcW w:w="0" w:type="auto"/>
            <w:vAlign w:val="center"/>
            <w:hideMark/>
          </w:tcPr>
          <w:p w14:paraId="32841B15" w14:textId="77777777" w:rsidR="00000000" w:rsidRDefault="007F1284">
            <w:pPr>
              <w:spacing w:after="100"/>
              <w:rPr>
                <w:rFonts w:eastAsia="Times New Roman"/>
                <w:sz w:val="20"/>
                <w:szCs w:val="20"/>
              </w:rPr>
            </w:pPr>
          </w:p>
        </w:tc>
        <w:tc>
          <w:tcPr>
            <w:tcW w:w="0" w:type="auto"/>
            <w:vAlign w:val="center"/>
            <w:hideMark/>
          </w:tcPr>
          <w:p w14:paraId="110FC315" w14:textId="77777777" w:rsidR="00000000" w:rsidRDefault="007F1284">
            <w:pPr>
              <w:spacing w:after="100"/>
              <w:rPr>
                <w:rFonts w:eastAsia="Times New Roman"/>
                <w:sz w:val="20"/>
                <w:szCs w:val="20"/>
              </w:rPr>
            </w:pPr>
          </w:p>
        </w:tc>
        <w:tc>
          <w:tcPr>
            <w:tcW w:w="0" w:type="auto"/>
            <w:vAlign w:val="center"/>
            <w:hideMark/>
          </w:tcPr>
          <w:p w14:paraId="24BBB6ED" w14:textId="77777777" w:rsidR="00000000" w:rsidRDefault="007F1284">
            <w:pPr>
              <w:spacing w:after="100"/>
              <w:rPr>
                <w:rFonts w:eastAsia="Times New Roman"/>
                <w:sz w:val="20"/>
                <w:szCs w:val="20"/>
              </w:rPr>
            </w:pPr>
          </w:p>
        </w:tc>
        <w:tc>
          <w:tcPr>
            <w:tcW w:w="0" w:type="auto"/>
            <w:vAlign w:val="center"/>
            <w:hideMark/>
          </w:tcPr>
          <w:p w14:paraId="506561B6" w14:textId="77777777" w:rsidR="00000000" w:rsidRDefault="007F1284">
            <w:pPr>
              <w:spacing w:after="100"/>
              <w:rPr>
                <w:rFonts w:eastAsia="Times New Roman"/>
                <w:sz w:val="20"/>
                <w:szCs w:val="20"/>
              </w:rPr>
            </w:pPr>
          </w:p>
        </w:tc>
        <w:tc>
          <w:tcPr>
            <w:tcW w:w="0" w:type="auto"/>
            <w:vAlign w:val="center"/>
            <w:hideMark/>
          </w:tcPr>
          <w:p w14:paraId="5C62651F" w14:textId="77777777" w:rsidR="00000000" w:rsidRDefault="007F1284">
            <w:pPr>
              <w:spacing w:after="100"/>
              <w:rPr>
                <w:rFonts w:eastAsia="Times New Roman"/>
                <w:sz w:val="20"/>
                <w:szCs w:val="20"/>
              </w:rPr>
            </w:pPr>
          </w:p>
        </w:tc>
        <w:tc>
          <w:tcPr>
            <w:tcW w:w="0" w:type="auto"/>
            <w:vAlign w:val="center"/>
            <w:hideMark/>
          </w:tcPr>
          <w:p w14:paraId="45CE4694" w14:textId="77777777" w:rsidR="00000000" w:rsidRDefault="007F1284">
            <w:pPr>
              <w:spacing w:after="100"/>
              <w:rPr>
                <w:rFonts w:eastAsia="Times New Roman"/>
                <w:sz w:val="20"/>
                <w:szCs w:val="20"/>
              </w:rPr>
            </w:pPr>
          </w:p>
        </w:tc>
        <w:tc>
          <w:tcPr>
            <w:tcW w:w="0" w:type="auto"/>
            <w:vAlign w:val="center"/>
            <w:hideMark/>
          </w:tcPr>
          <w:p w14:paraId="15768053" w14:textId="77777777" w:rsidR="00000000" w:rsidRDefault="007F1284">
            <w:pPr>
              <w:spacing w:after="100"/>
              <w:rPr>
                <w:rFonts w:eastAsia="Times New Roman"/>
                <w:sz w:val="20"/>
                <w:szCs w:val="20"/>
              </w:rPr>
            </w:pPr>
          </w:p>
        </w:tc>
        <w:tc>
          <w:tcPr>
            <w:tcW w:w="0" w:type="auto"/>
            <w:vAlign w:val="center"/>
            <w:hideMark/>
          </w:tcPr>
          <w:p w14:paraId="7E259A7C" w14:textId="77777777" w:rsidR="00000000" w:rsidRDefault="007F1284">
            <w:pPr>
              <w:spacing w:after="100"/>
              <w:rPr>
                <w:rFonts w:eastAsia="Times New Roman"/>
                <w:sz w:val="20"/>
                <w:szCs w:val="20"/>
              </w:rPr>
            </w:pPr>
          </w:p>
        </w:tc>
        <w:tc>
          <w:tcPr>
            <w:tcW w:w="0" w:type="auto"/>
            <w:vAlign w:val="center"/>
            <w:hideMark/>
          </w:tcPr>
          <w:p w14:paraId="03A478F1" w14:textId="77777777" w:rsidR="00000000" w:rsidRDefault="007F1284">
            <w:pPr>
              <w:spacing w:after="100"/>
              <w:rPr>
                <w:rFonts w:eastAsia="Times New Roman"/>
                <w:sz w:val="20"/>
                <w:szCs w:val="20"/>
              </w:rPr>
            </w:pPr>
          </w:p>
        </w:tc>
        <w:tc>
          <w:tcPr>
            <w:tcW w:w="0" w:type="auto"/>
            <w:vAlign w:val="center"/>
            <w:hideMark/>
          </w:tcPr>
          <w:p w14:paraId="57C06C9F" w14:textId="77777777" w:rsidR="00000000" w:rsidRDefault="007F1284">
            <w:pPr>
              <w:spacing w:after="100"/>
              <w:rPr>
                <w:rFonts w:eastAsia="Times New Roman"/>
                <w:sz w:val="20"/>
                <w:szCs w:val="20"/>
              </w:rPr>
            </w:pPr>
          </w:p>
        </w:tc>
        <w:tc>
          <w:tcPr>
            <w:tcW w:w="0" w:type="auto"/>
            <w:vAlign w:val="center"/>
            <w:hideMark/>
          </w:tcPr>
          <w:p w14:paraId="0C13FD03" w14:textId="77777777" w:rsidR="00000000" w:rsidRDefault="007F1284">
            <w:pPr>
              <w:spacing w:after="100"/>
              <w:rPr>
                <w:rFonts w:eastAsia="Times New Roman"/>
                <w:sz w:val="20"/>
                <w:szCs w:val="20"/>
              </w:rPr>
            </w:pPr>
          </w:p>
        </w:tc>
        <w:tc>
          <w:tcPr>
            <w:tcW w:w="0" w:type="auto"/>
            <w:vAlign w:val="center"/>
            <w:hideMark/>
          </w:tcPr>
          <w:p w14:paraId="75DE091E" w14:textId="77777777" w:rsidR="00000000" w:rsidRDefault="007F1284">
            <w:pPr>
              <w:spacing w:after="100"/>
              <w:rPr>
                <w:rFonts w:eastAsia="Times New Roman"/>
                <w:sz w:val="20"/>
                <w:szCs w:val="20"/>
              </w:rPr>
            </w:pPr>
          </w:p>
        </w:tc>
        <w:tc>
          <w:tcPr>
            <w:tcW w:w="0" w:type="auto"/>
            <w:vAlign w:val="center"/>
            <w:hideMark/>
          </w:tcPr>
          <w:p w14:paraId="6210CA78" w14:textId="77777777" w:rsidR="00000000" w:rsidRDefault="007F1284">
            <w:pPr>
              <w:spacing w:after="100"/>
              <w:rPr>
                <w:rFonts w:eastAsia="Times New Roman"/>
                <w:sz w:val="20"/>
                <w:szCs w:val="20"/>
              </w:rPr>
            </w:pPr>
          </w:p>
        </w:tc>
        <w:tc>
          <w:tcPr>
            <w:tcW w:w="0" w:type="auto"/>
            <w:vAlign w:val="center"/>
            <w:hideMark/>
          </w:tcPr>
          <w:p w14:paraId="39344020" w14:textId="77777777" w:rsidR="00000000" w:rsidRDefault="007F1284">
            <w:pPr>
              <w:spacing w:after="100"/>
              <w:rPr>
                <w:rFonts w:eastAsia="Times New Roman"/>
                <w:sz w:val="20"/>
                <w:szCs w:val="20"/>
              </w:rPr>
            </w:pPr>
          </w:p>
        </w:tc>
        <w:tc>
          <w:tcPr>
            <w:tcW w:w="0" w:type="auto"/>
            <w:vAlign w:val="center"/>
            <w:hideMark/>
          </w:tcPr>
          <w:p w14:paraId="248CDFFF" w14:textId="77777777" w:rsidR="00000000" w:rsidRDefault="007F1284">
            <w:pPr>
              <w:spacing w:after="100"/>
              <w:rPr>
                <w:rFonts w:eastAsia="Times New Roman"/>
                <w:sz w:val="20"/>
                <w:szCs w:val="20"/>
              </w:rPr>
            </w:pPr>
          </w:p>
        </w:tc>
        <w:tc>
          <w:tcPr>
            <w:tcW w:w="0" w:type="auto"/>
            <w:vAlign w:val="center"/>
            <w:hideMark/>
          </w:tcPr>
          <w:p w14:paraId="4B7A0158" w14:textId="77777777" w:rsidR="00000000" w:rsidRDefault="007F1284">
            <w:pPr>
              <w:spacing w:after="100"/>
              <w:rPr>
                <w:rFonts w:eastAsia="Times New Roman"/>
                <w:sz w:val="20"/>
                <w:szCs w:val="20"/>
              </w:rPr>
            </w:pPr>
          </w:p>
        </w:tc>
        <w:tc>
          <w:tcPr>
            <w:tcW w:w="0" w:type="auto"/>
            <w:vAlign w:val="center"/>
            <w:hideMark/>
          </w:tcPr>
          <w:p w14:paraId="2292604B" w14:textId="77777777" w:rsidR="00000000" w:rsidRDefault="007F1284">
            <w:pPr>
              <w:spacing w:after="100"/>
              <w:rPr>
                <w:rFonts w:eastAsia="Times New Roman"/>
                <w:sz w:val="20"/>
                <w:szCs w:val="20"/>
              </w:rPr>
            </w:pPr>
          </w:p>
        </w:tc>
        <w:tc>
          <w:tcPr>
            <w:tcW w:w="0" w:type="auto"/>
            <w:vAlign w:val="center"/>
            <w:hideMark/>
          </w:tcPr>
          <w:p w14:paraId="6484D01F" w14:textId="77777777" w:rsidR="00000000" w:rsidRDefault="007F1284">
            <w:pPr>
              <w:spacing w:after="100"/>
              <w:rPr>
                <w:rFonts w:eastAsia="Times New Roman"/>
                <w:sz w:val="20"/>
                <w:szCs w:val="20"/>
              </w:rPr>
            </w:pPr>
          </w:p>
        </w:tc>
        <w:tc>
          <w:tcPr>
            <w:tcW w:w="0" w:type="auto"/>
            <w:vAlign w:val="center"/>
            <w:hideMark/>
          </w:tcPr>
          <w:p w14:paraId="56311BEA" w14:textId="77777777" w:rsidR="00000000" w:rsidRDefault="007F1284">
            <w:pPr>
              <w:spacing w:after="100"/>
              <w:rPr>
                <w:rFonts w:eastAsia="Times New Roman"/>
                <w:sz w:val="20"/>
                <w:szCs w:val="20"/>
              </w:rPr>
            </w:pPr>
          </w:p>
        </w:tc>
        <w:tc>
          <w:tcPr>
            <w:tcW w:w="0" w:type="auto"/>
            <w:vAlign w:val="center"/>
            <w:hideMark/>
          </w:tcPr>
          <w:p w14:paraId="3508B401" w14:textId="77777777" w:rsidR="00000000" w:rsidRDefault="007F1284">
            <w:pPr>
              <w:spacing w:after="100"/>
              <w:rPr>
                <w:rFonts w:eastAsia="Times New Roman"/>
                <w:sz w:val="20"/>
                <w:szCs w:val="20"/>
              </w:rPr>
            </w:pPr>
          </w:p>
        </w:tc>
        <w:tc>
          <w:tcPr>
            <w:tcW w:w="0" w:type="auto"/>
            <w:vAlign w:val="center"/>
            <w:hideMark/>
          </w:tcPr>
          <w:p w14:paraId="29EE5598" w14:textId="77777777" w:rsidR="00000000" w:rsidRDefault="007F1284">
            <w:pPr>
              <w:spacing w:after="100"/>
              <w:rPr>
                <w:rFonts w:eastAsia="Times New Roman"/>
                <w:sz w:val="20"/>
                <w:szCs w:val="20"/>
              </w:rPr>
            </w:pPr>
          </w:p>
        </w:tc>
        <w:tc>
          <w:tcPr>
            <w:tcW w:w="0" w:type="auto"/>
            <w:vAlign w:val="center"/>
            <w:hideMark/>
          </w:tcPr>
          <w:p w14:paraId="375669C8" w14:textId="77777777" w:rsidR="00000000" w:rsidRDefault="007F1284">
            <w:pPr>
              <w:spacing w:after="100"/>
              <w:rPr>
                <w:rFonts w:eastAsia="Times New Roman"/>
                <w:sz w:val="20"/>
                <w:szCs w:val="20"/>
              </w:rPr>
            </w:pPr>
          </w:p>
        </w:tc>
        <w:tc>
          <w:tcPr>
            <w:tcW w:w="0" w:type="auto"/>
            <w:vAlign w:val="center"/>
            <w:hideMark/>
          </w:tcPr>
          <w:p w14:paraId="0924F507" w14:textId="77777777" w:rsidR="00000000" w:rsidRDefault="007F1284">
            <w:pPr>
              <w:spacing w:after="100"/>
              <w:rPr>
                <w:rFonts w:eastAsia="Times New Roman"/>
                <w:sz w:val="20"/>
                <w:szCs w:val="20"/>
              </w:rPr>
            </w:pPr>
          </w:p>
        </w:tc>
        <w:tc>
          <w:tcPr>
            <w:tcW w:w="0" w:type="auto"/>
            <w:vAlign w:val="center"/>
            <w:hideMark/>
          </w:tcPr>
          <w:p w14:paraId="69D8B913" w14:textId="77777777" w:rsidR="00000000" w:rsidRDefault="007F1284">
            <w:pPr>
              <w:spacing w:after="100"/>
              <w:rPr>
                <w:rFonts w:eastAsia="Times New Roman"/>
                <w:sz w:val="20"/>
                <w:szCs w:val="20"/>
              </w:rPr>
            </w:pPr>
          </w:p>
        </w:tc>
        <w:tc>
          <w:tcPr>
            <w:tcW w:w="0" w:type="auto"/>
            <w:vAlign w:val="center"/>
            <w:hideMark/>
          </w:tcPr>
          <w:p w14:paraId="3A40FC33" w14:textId="77777777" w:rsidR="00000000" w:rsidRDefault="007F1284">
            <w:pPr>
              <w:spacing w:after="100"/>
              <w:rPr>
                <w:rFonts w:eastAsia="Times New Roman"/>
                <w:sz w:val="20"/>
                <w:szCs w:val="20"/>
              </w:rPr>
            </w:pPr>
          </w:p>
        </w:tc>
        <w:tc>
          <w:tcPr>
            <w:tcW w:w="0" w:type="auto"/>
            <w:vAlign w:val="center"/>
            <w:hideMark/>
          </w:tcPr>
          <w:p w14:paraId="6A17F263" w14:textId="77777777" w:rsidR="00000000" w:rsidRDefault="007F1284">
            <w:pPr>
              <w:spacing w:after="100"/>
              <w:rPr>
                <w:rFonts w:eastAsia="Times New Roman"/>
                <w:sz w:val="20"/>
                <w:szCs w:val="20"/>
              </w:rPr>
            </w:pPr>
          </w:p>
        </w:tc>
        <w:tc>
          <w:tcPr>
            <w:tcW w:w="0" w:type="auto"/>
            <w:vAlign w:val="center"/>
            <w:hideMark/>
          </w:tcPr>
          <w:p w14:paraId="33BAB335" w14:textId="77777777" w:rsidR="00000000" w:rsidRDefault="007F1284">
            <w:pPr>
              <w:spacing w:after="100"/>
              <w:rPr>
                <w:rFonts w:eastAsia="Times New Roman"/>
                <w:sz w:val="20"/>
                <w:szCs w:val="20"/>
              </w:rPr>
            </w:pPr>
          </w:p>
        </w:tc>
        <w:tc>
          <w:tcPr>
            <w:tcW w:w="0" w:type="auto"/>
            <w:vAlign w:val="center"/>
            <w:hideMark/>
          </w:tcPr>
          <w:p w14:paraId="1C79B9AB" w14:textId="77777777" w:rsidR="00000000" w:rsidRDefault="007F1284">
            <w:pPr>
              <w:spacing w:after="100"/>
              <w:rPr>
                <w:rFonts w:eastAsia="Times New Roman"/>
                <w:sz w:val="20"/>
                <w:szCs w:val="20"/>
              </w:rPr>
            </w:pPr>
          </w:p>
        </w:tc>
        <w:tc>
          <w:tcPr>
            <w:tcW w:w="0" w:type="auto"/>
            <w:vAlign w:val="center"/>
            <w:hideMark/>
          </w:tcPr>
          <w:p w14:paraId="04D49E8E" w14:textId="77777777" w:rsidR="00000000" w:rsidRDefault="007F1284">
            <w:pPr>
              <w:spacing w:after="100"/>
              <w:rPr>
                <w:rFonts w:eastAsia="Times New Roman"/>
                <w:sz w:val="20"/>
                <w:szCs w:val="20"/>
              </w:rPr>
            </w:pPr>
          </w:p>
        </w:tc>
        <w:tc>
          <w:tcPr>
            <w:tcW w:w="0" w:type="auto"/>
            <w:vAlign w:val="center"/>
            <w:hideMark/>
          </w:tcPr>
          <w:p w14:paraId="6BD3615C" w14:textId="77777777" w:rsidR="00000000" w:rsidRDefault="007F1284">
            <w:pPr>
              <w:spacing w:after="100"/>
              <w:rPr>
                <w:rFonts w:eastAsia="Times New Roman"/>
                <w:sz w:val="20"/>
                <w:szCs w:val="20"/>
              </w:rPr>
            </w:pPr>
          </w:p>
        </w:tc>
        <w:tc>
          <w:tcPr>
            <w:tcW w:w="0" w:type="auto"/>
            <w:vAlign w:val="center"/>
            <w:hideMark/>
          </w:tcPr>
          <w:p w14:paraId="274AF3F8" w14:textId="77777777" w:rsidR="00000000" w:rsidRDefault="007F1284">
            <w:pPr>
              <w:spacing w:after="100"/>
              <w:rPr>
                <w:rFonts w:eastAsia="Times New Roman"/>
                <w:sz w:val="20"/>
                <w:szCs w:val="20"/>
              </w:rPr>
            </w:pPr>
          </w:p>
        </w:tc>
        <w:tc>
          <w:tcPr>
            <w:tcW w:w="0" w:type="auto"/>
            <w:vAlign w:val="center"/>
            <w:hideMark/>
          </w:tcPr>
          <w:p w14:paraId="017E3A27" w14:textId="77777777" w:rsidR="00000000" w:rsidRDefault="007F1284">
            <w:pPr>
              <w:spacing w:after="100"/>
              <w:rPr>
                <w:rFonts w:eastAsia="Times New Roman"/>
                <w:sz w:val="20"/>
                <w:szCs w:val="20"/>
              </w:rPr>
            </w:pPr>
          </w:p>
        </w:tc>
        <w:tc>
          <w:tcPr>
            <w:tcW w:w="0" w:type="auto"/>
            <w:vAlign w:val="center"/>
            <w:hideMark/>
          </w:tcPr>
          <w:p w14:paraId="6289A177" w14:textId="77777777" w:rsidR="00000000" w:rsidRDefault="007F1284">
            <w:pPr>
              <w:spacing w:after="100"/>
              <w:rPr>
                <w:rFonts w:eastAsia="Times New Roman"/>
                <w:sz w:val="20"/>
                <w:szCs w:val="20"/>
              </w:rPr>
            </w:pPr>
          </w:p>
        </w:tc>
        <w:tc>
          <w:tcPr>
            <w:tcW w:w="0" w:type="auto"/>
            <w:vAlign w:val="center"/>
            <w:hideMark/>
          </w:tcPr>
          <w:p w14:paraId="55042E05" w14:textId="77777777" w:rsidR="00000000" w:rsidRDefault="007F1284">
            <w:pPr>
              <w:spacing w:after="100"/>
              <w:rPr>
                <w:rFonts w:eastAsia="Times New Roman"/>
                <w:sz w:val="20"/>
                <w:szCs w:val="20"/>
              </w:rPr>
            </w:pPr>
          </w:p>
        </w:tc>
        <w:tc>
          <w:tcPr>
            <w:tcW w:w="0" w:type="auto"/>
            <w:vAlign w:val="center"/>
            <w:hideMark/>
          </w:tcPr>
          <w:p w14:paraId="1C664851" w14:textId="77777777" w:rsidR="00000000" w:rsidRDefault="007F1284">
            <w:pPr>
              <w:spacing w:after="100"/>
              <w:rPr>
                <w:rFonts w:eastAsia="Times New Roman"/>
                <w:sz w:val="20"/>
                <w:szCs w:val="20"/>
              </w:rPr>
            </w:pPr>
          </w:p>
        </w:tc>
        <w:tc>
          <w:tcPr>
            <w:tcW w:w="0" w:type="auto"/>
            <w:vAlign w:val="center"/>
            <w:hideMark/>
          </w:tcPr>
          <w:p w14:paraId="1AF0FE61" w14:textId="77777777" w:rsidR="00000000" w:rsidRDefault="007F1284">
            <w:pPr>
              <w:spacing w:after="100"/>
              <w:rPr>
                <w:rFonts w:eastAsia="Times New Roman"/>
                <w:sz w:val="20"/>
                <w:szCs w:val="20"/>
              </w:rPr>
            </w:pPr>
          </w:p>
        </w:tc>
        <w:tc>
          <w:tcPr>
            <w:tcW w:w="0" w:type="auto"/>
            <w:vAlign w:val="center"/>
            <w:hideMark/>
          </w:tcPr>
          <w:p w14:paraId="2A5B967F" w14:textId="77777777" w:rsidR="00000000" w:rsidRDefault="007F1284">
            <w:pPr>
              <w:spacing w:after="100"/>
              <w:rPr>
                <w:rFonts w:eastAsia="Times New Roman"/>
                <w:sz w:val="20"/>
                <w:szCs w:val="20"/>
              </w:rPr>
            </w:pPr>
          </w:p>
        </w:tc>
        <w:tc>
          <w:tcPr>
            <w:tcW w:w="0" w:type="auto"/>
            <w:vAlign w:val="center"/>
            <w:hideMark/>
          </w:tcPr>
          <w:p w14:paraId="16A95603" w14:textId="77777777" w:rsidR="00000000" w:rsidRDefault="007F1284">
            <w:pPr>
              <w:spacing w:after="100"/>
              <w:rPr>
                <w:rFonts w:eastAsia="Times New Roman"/>
                <w:sz w:val="20"/>
                <w:szCs w:val="20"/>
              </w:rPr>
            </w:pPr>
          </w:p>
        </w:tc>
        <w:tc>
          <w:tcPr>
            <w:tcW w:w="0" w:type="auto"/>
            <w:vAlign w:val="center"/>
            <w:hideMark/>
          </w:tcPr>
          <w:p w14:paraId="79557CB0" w14:textId="77777777" w:rsidR="00000000" w:rsidRDefault="007F1284">
            <w:pPr>
              <w:spacing w:after="100"/>
              <w:rPr>
                <w:rFonts w:eastAsia="Times New Roman"/>
                <w:sz w:val="20"/>
                <w:szCs w:val="20"/>
              </w:rPr>
            </w:pPr>
          </w:p>
        </w:tc>
        <w:tc>
          <w:tcPr>
            <w:tcW w:w="0" w:type="auto"/>
            <w:vAlign w:val="center"/>
            <w:hideMark/>
          </w:tcPr>
          <w:p w14:paraId="5F9D76B4" w14:textId="77777777" w:rsidR="00000000" w:rsidRDefault="007F1284">
            <w:pPr>
              <w:spacing w:after="100"/>
              <w:rPr>
                <w:rFonts w:eastAsia="Times New Roman"/>
                <w:sz w:val="20"/>
                <w:szCs w:val="20"/>
              </w:rPr>
            </w:pPr>
          </w:p>
        </w:tc>
        <w:tc>
          <w:tcPr>
            <w:tcW w:w="0" w:type="auto"/>
            <w:vAlign w:val="center"/>
            <w:hideMark/>
          </w:tcPr>
          <w:p w14:paraId="36DFC084" w14:textId="77777777" w:rsidR="00000000" w:rsidRDefault="007F1284">
            <w:pPr>
              <w:spacing w:after="100"/>
              <w:rPr>
                <w:rFonts w:eastAsia="Times New Roman"/>
                <w:sz w:val="20"/>
                <w:szCs w:val="20"/>
              </w:rPr>
            </w:pPr>
          </w:p>
        </w:tc>
        <w:tc>
          <w:tcPr>
            <w:tcW w:w="0" w:type="auto"/>
            <w:vAlign w:val="center"/>
            <w:hideMark/>
          </w:tcPr>
          <w:p w14:paraId="40E95BB9" w14:textId="77777777" w:rsidR="00000000" w:rsidRDefault="007F1284">
            <w:pPr>
              <w:spacing w:after="100"/>
              <w:rPr>
                <w:rFonts w:eastAsia="Times New Roman"/>
                <w:sz w:val="20"/>
                <w:szCs w:val="20"/>
              </w:rPr>
            </w:pPr>
          </w:p>
        </w:tc>
      </w:tr>
      <w:tr w:rsidR="00000000" w14:paraId="382A7C15" w14:textId="77777777">
        <w:trPr>
          <w:divId w:val="454257602"/>
        </w:trPr>
        <w:tc>
          <w:tcPr>
            <w:tcW w:w="0" w:type="auto"/>
            <w:gridSpan w:val="3"/>
            <w:vAlign w:val="center"/>
            <w:hideMark/>
          </w:tcPr>
          <w:p w14:paraId="2372B31E" w14:textId="77777777" w:rsidR="00000000" w:rsidRDefault="007F1284">
            <w:pPr>
              <w:spacing w:after="100"/>
              <w:rPr>
                <w:rFonts w:eastAsia="Times New Roman"/>
                <w:sz w:val="20"/>
                <w:szCs w:val="20"/>
              </w:rPr>
            </w:pPr>
          </w:p>
        </w:tc>
        <w:tc>
          <w:tcPr>
            <w:tcW w:w="0" w:type="auto"/>
            <w:gridSpan w:val="3"/>
            <w:vAlign w:val="center"/>
            <w:hideMark/>
          </w:tcPr>
          <w:p w14:paraId="024E5C25" w14:textId="77777777" w:rsidR="00000000" w:rsidRDefault="007F1284">
            <w:pPr>
              <w:spacing w:after="100"/>
              <w:rPr>
                <w:rFonts w:eastAsia="Times New Roman"/>
                <w:sz w:val="20"/>
                <w:szCs w:val="20"/>
              </w:rPr>
            </w:pPr>
          </w:p>
        </w:tc>
        <w:tc>
          <w:tcPr>
            <w:tcW w:w="0" w:type="auto"/>
            <w:gridSpan w:val="3"/>
            <w:vAlign w:val="center"/>
            <w:hideMark/>
          </w:tcPr>
          <w:p w14:paraId="1331AD8B" w14:textId="77777777" w:rsidR="00000000" w:rsidRDefault="007F1284">
            <w:pPr>
              <w:spacing w:after="100"/>
              <w:rPr>
                <w:rFonts w:eastAsia="Times New Roman"/>
                <w:sz w:val="20"/>
                <w:szCs w:val="20"/>
              </w:rPr>
            </w:pPr>
          </w:p>
        </w:tc>
        <w:tc>
          <w:tcPr>
            <w:tcW w:w="0" w:type="auto"/>
            <w:gridSpan w:val="3"/>
            <w:vAlign w:val="center"/>
            <w:hideMark/>
          </w:tcPr>
          <w:p w14:paraId="73DB6684" w14:textId="77777777" w:rsidR="00000000" w:rsidRDefault="007F1284">
            <w:pPr>
              <w:spacing w:after="100"/>
              <w:rPr>
                <w:rFonts w:eastAsia="Times New Roman"/>
                <w:sz w:val="20"/>
                <w:szCs w:val="20"/>
              </w:rPr>
            </w:pPr>
          </w:p>
        </w:tc>
        <w:tc>
          <w:tcPr>
            <w:tcW w:w="0" w:type="auto"/>
            <w:gridSpan w:val="3"/>
            <w:vAlign w:val="center"/>
            <w:hideMark/>
          </w:tcPr>
          <w:p w14:paraId="42F8CF90" w14:textId="77777777" w:rsidR="00000000" w:rsidRDefault="007F1284">
            <w:pPr>
              <w:spacing w:after="100"/>
              <w:rPr>
                <w:rFonts w:eastAsia="Times New Roman"/>
                <w:sz w:val="20"/>
                <w:szCs w:val="20"/>
              </w:rPr>
            </w:pPr>
          </w:p>
        </w:tc>
        <w:tc>
          <w:tcPr>
            <w:tcW w:w="0" w:type="auto"/>
            <w:gridSpan w:val="3"/>
            <w:vAlign w:val="center"/>
            <w:hideMark/>
          </w:tcPr>
          <w:p w14:paraId="5E3F99A8" w14:textId="77777777" w:rsidR="00000000" w:rsidRDefault="007F1284">
            <w:pPr>
              <w:spacing w:after="100"/>
              <w:rPr>
                <w:rFonts w:eastAsia="Times New Roman"/>
                <w:sz w:val="20"/>
                <w:szCs w:val="20"/>
              </w:rPr>
            </w:pPr>
          </w:p>
        </w:tc>
        <w:tc>
          <w:tcPr>
            <w:tcW w:w="0" w:type="auto"/>
            <w:gridSpan w:val="3"/>
            <w:vAlign w:val="center"/>
            <w:hideMark/>
          </w:tcPr>
          <w:p w14:paraId="48F6B3C6" w14:textId="77777777" w:rsidR="00000000" w:rsidRDefault="007F1284">
            <w:pPr>
              <w:spacing w:after="100"/>
              <w:rPr>
                <w:rFonts w:eastAsia="Times New Roman"/>
                <w:sz w:val="20"/>
                <w:szCs w:val="20"/>
              </w:rPr>
            </w:pPr>
          </w:p>
        </w:tc>
        <w:tc>
          <w:tcPr>
            <w:tcW w:w="0" w:type="auto"/>
            <w:gridSpan w:val="3"/>
            <w:vAlign w:val="center"/>
            <w:hideMark/>
          </w:tcPr>
          <w:p w14:paraId="3B5B826E" w14:textId="77777777" w:rsidR="00000000" w:rsidRDefault="007F1284">
            <w:pPr>
              <w:spacing w:after="100"/>
              <w:rPr>
                <w:rFonts w:eastAsia="Times New Roman"/>
                <w:sz w:val="20"/>
                <w:szCs w:val="20"/>
              </w:rPr>
            </w:pPr>
          </w:p>
        </w:tc>
        <w:tc>
          <w:tcPr>
            <w:tcW w:w="0" w:type="auto"/>
            <w:gridSpan w:val="3"/>
            <w:vAlign w:val="center"/>
            <w:hideMark/>
          </w:tcPr>
          <w:p w14:paraId="40A78516" w14:textId="77777777" w:rsidR="00000000" w:rsidRDefault="007F1284">
            <w:pPr>
              <w:spacing w:after="100"/>
              <w:rPr>
                <w:rFonts w:eastAsia="Times New Roman"/>
                <w:sz w:val="20"/>
                <w:szCs w:val="20"/>
              </w:rPr>
            </w:pPr>
          </w:p>
        </w:tc>
        <w:tc>
          <w:tcPr>
            <w:tcW w:w="0" w:type="auto"/>
            <w:gridSpan w:val="3"/>
            <w:vAlign w:val="center"/>
            <w:hideMark/>
          </w:tcPr>
          <w:p w14:paraId="75A96FA3" w14:textId="77777777" w:rsidR="00000000" w:rsidRDefault="007F1284">
            <w:pPr>
              <w:spacing w:after="100"/>
              <w:rPr>
                <w:rFonts w:eastAsia="Times New Roman"/>
                <w:sz w:val="20"/>
                <w:szCs w:val="20"/>
              </w:rPr>
            </w:pPr>
          </w:p>
        </w:tc>
        <w:tc>
          <w:tcPr>
            <w:tcW w:w="0" w:type="auto"/>
            <w:gridSpan w:val="3"/>
            <w:vAlign w:val="center"/>
            <w:hideMark/>
          </w:tcPr>
          <w:p w14:paraId="002CA778" w14:textId="77777777" w:rsidR="00000000" w:rsidRDefault="007F1284">
            <w:pPr>
              <w:spacing w:after="100"/>
              <w:rPr>
                <w:rFonts w:eastAsia="Times New Roman"/>
                <w:sz w:val="20"/>
                <w:szCs w:val="20"/>
              </w:rPr>
            </w:pPr>
          </w:p>
        </w:tc>
        <w:tc>
          <w:tcPr>
            <w:tcW w:w="0" w:type="auto"/>
            <w:gridSpan w:val="3"/>
            <w:vAlign w:val="center"/>
            <w:hideMark/>
          </w:tcPr>
          <w:p w14:paraId="4C2165C2" w14:textId="77777777" w:rsidR="00000000" w:rsidRDefault="007F1284">
            <w:pPr>
              <w:spacing w:after="100"/>
              <w:rPr>
                <w:rFonts w:eastAsia="Times New Roman"/>
                <w:sz w:val="20"/>
                <w:szCs w:val="20"/>
              </w:rPr>
            </w:pPr>
          </w:p>
        </w:tc>
        <w:tc>
          <w:tcPr>
            <w:tcW w:w="0" w:type="auto"/>
            <w:gridSpan w:val="3"/>
            <w:vAlign w:val="center"/>
            <w:hideMark/>
          </w:tcPr>
          <w:p w14:paraId="3849A20A" w14:textId="77777777" w:rsidR="00000000" w:rsidRDefault="007F1284">
            <w:pPr>
              <w:spacing w:after="100"/>
              <w:rPr>
                <w:rFonts w:eastAsia="Times New Roman"/>
                <w:sz w:val="20"/>
                <w:szCs w:val="20"/>
              </w:rPr>
            </w:pPr>
          </w:p>
        </w:tc>
        <w:tc>
          <w:tcPr>
            <w:tcW w:w="0" w:type="auto"/>
            <w:gridSpan w:val="3"/>
            <w:vAlign w:val="center"/>
            <w:hideMark/>
          </w:tcPr>
          <w:p w14:paraId="7BDA2455" w14:textId="77777777" w:rsidR="00000000" w:rsidRDefault="007F1284">
            <w:pPr>
              <w:spacing w:after="100"/>
              <w:rPr>
                <w:rFonts w:eastAsia="Times New Roman"/>
                <w:sz w:val="20"/>
                <w:szCs w:val="20"/>
              </w:rPr>
            </w:pPr>
          </w:p>
        </w:tc>
        <w:tc>
          <w:tcPr>
            <w:tcW w:w="0" w:type="auto"/>
            <w:gridSpan w:val="3"/>
            <w:vAlign w:val="center"/>
            <w:hideMark/>
          </w:tcPr>
          <w:p w14:paraId="7AB0D4C0" w14:textId="77777777" w:rsidR="00000000" w:rsidRDefault="007F1284">
            <w:pPr>
              <w:spacing w:after="100"/>
              <w:rPr>
                <w:rFonts w:eastAsia="Times New Roman"/>
                <w:sz w:val="20"/>
                <w:szCs w:val="20"/>
              </w:rPr>
            </w:pPr>
          </w:p>
        </w:tc>
        <w:tc>
          <w:tcPr>
            <w:tcW w:w="0" w:type="auto"/>
            <w:gridSpan w:val="3"/>
            <w:vAlign w:val="center"/>
            <w:hideMark/>
          </w:tcPr>
          <w:p w14:paraId="6CDEBDF6" w14:textId="77777777" w:rsidR="00000000" w:rsidRDefault="007F1284">
            <w:pPr>
              <w:spacing w:after="100"/>
              <w:rPr>
                <w:rFonts w:eastAsia="Times New Roman"/>
                <w:sz w:val="20"/>
                <w:szCs w:val="20"/>
              </w:rPr>
            </w:pPr>
          </w:p>
        </w:tc>
      </w:tr>
      <w:tr w:rsidR="00000000" w14:paraId="11804AF8" w14:textId="77777777">
        <w:trPr>
          <w:divId w:val="454257602"/>
        </w:trPr>
        <w:tc>
          <w:tcPr>
            <w:tcW w:w="0" w:type="auto"/>
            <w:gridSpan w:val="3"/>
            <w:vAlign w:val="center"/>
            <w:hideMark/>
          </w:tcPr>
          <w:p w14:paraId="50E6F2E4" w14:textId="77777777" w:rsidR="00000000" w:rsidRDefault="007F1284">
            <w:pPr>
              <w:spacing w:after="100"/>
              <w:rPr>
                <w:rFonts w:eastAsia="Times New Roman"/>
                <w:sz w:val="20"/>
                <w:szCs w:val="20"/>
              </w:rPr>
            </w:pPr>
          </w:p>
        </w:tc>
        <w:tc>
          <w:tcPr>
            <w:tcW w:w="0" w:type="auto"/>
            <w:gridSpan w:val="3"/>
            <w:vAlign w:val="center"/>
            <w:hideMark/>
          </w:tcPr>
          <w:p w14:paraId="4700F6AF" w14:textId="77777777" w:rsidR="00000000" w:rsidRDefault="007F1284">
            <w:pPr>
              <w:spacing w:after="100"/>
              <w:rPr>
                <w:rFonts w:eastAsia="Times New Roman"/>
                <w:sz w:val="20"/>
                <w:szCs w:val="20"/>
              </w:rPr>
            </w:pPr>
          </w:p>
        </w:tc>
        <w:tc>
          <w:tcPr>
            <w:tcW w:w="0" w:type="auto"/>
            <w:gridSpan w:val="3"/>
            <w:vAlign w:val="center"/>
            <w:hideMark/>
          </w:tcPr>
          <w:p w14:paraId="0B0479F5" w14:textId="77777777" w:rsidR="00000000" w:rsidRDefault="007F1284">
            <w:pPr>
              <w:spacing w:after="100"/>
              <w:rPr>
                <w:rFonts w:eastAsia="Times New Roman"/>
                <w:sz w:val="20"/>
                <w:szCs w:val="20"/>
              </w:rPr>
            </w:pPr>
          </w:p>
        </w:tc>
        <w:tc>
          <w:tcPr>
            <w:tcW w:w="0" w:type="auto"/>
            <w:gridSpan w:val="3"/>
            <w:vAlign w:val="center"/>
            <w:hideMark/>
          </w:tcPr>
          <w:p w14:paraId="45C77270" w14:textId="77777777" w:rsidR="00000000" w:rsidRDefault="007F1284">
            <w:pPr>
              <w:spacing w:after="100"/>
              <w:rPr>
                <w:rFonts w:eastAsia="Times New Roman"/>
                <w:sz w:val="20"/>
                <w:szCs w:val="20"/>
              </w:rPr>
            </w:pPr>
          </w:p>
        </w:tc>
        <w:tc>
          <w:tcPr>
            <w:tcW w:w="0" w:type="auto"/>
            <w:gridSpan w:val="3"/>
            <w:vAlign w:val="center"/>
            <w:hideMark/>
          </w:tcPr>
          <w:p w14:paraId="0F7E02A4" w14:textId="77777777" w:rsidR="00000000" w:rsidRDefault="007F1284">
            <w:pPr>
              <w:spacing w:after="100"/>
              <w:rPr>
                <w:rFonts w:eastAsia="Times New Roman"/>
                <w:sz w:val="20"/>
                <w:szCs w:val="20"/>
              </w:rPr>
            </w:pPr>
          </w:p>
        </w:tc>
        <w:tc>
          <w:tcPr>
            <w:tcW w:w="0" w:type="auto"/>
            <w:gridSpan w:val="3"/>
            <w:vAlign w:val="center"/>
            <w:hideMark/>
          </w:tcPr>
          <w:p w14:paraId="7037F9C9" w14:textId="77777777" w:rsidR="00000000" w:rsidRDefault="007F1284">
            <w:pPr>
              <w:spacing w:after="100"/>
              <w:rPr>
                <w:rFonts w:eastAsia="Times New Roman"/>
                <w:sz w:val="20"/>
                <w:szCs w:val="20"/>
              </w:rPr>
            </w:pPr>
          </w:p>
        </w:tc>
        <w:tc>
          <w:tcPr>
            <w:tcW w:w="0" w:type="auto"/>
            <w:gridSpan w:val="3"/>
            <w:vAlign w:val="center"/>
            <w:hideMark/>
          </w:tcPr>
          <w:p w14:paraId="2E76744E" w14:textId="77777777" w:rsidR="00000000" w:rsidRDefault="007F1284">
            <w:pPr>
              <w:spacing w:after="100"/>
              <w:rPr>
                <w:rFonts w:eastAsia="Times New Roman"/>
                <w:sz w:val="20"/>
                <w:szCs w:val="20"/>
              </w:rPr>
            </w:pPr>
          </w:p>
        </w:tc>
        <w:tc>
          <w:tcPr>
            <w:tcW w:w="0" w:type="auto"/>
            <w:gridSpan w:val="3"/>
            <w:vAlign w:val="center"/>
            <w:hideMark/>
          </w:tcPr>
          <w:p w14:paraId="1158978D" w14:textId="77777777" w:rsidR="00000000" w:rsidRDefault="007F1284">
            <w:pPr>
              <w:spacing w:after="100"/>
              <w:rPr>
                <w:rFonts w:eastAsia="Times New Roman"/>
                <w:sz w:val="20"/>
                <w:szCs w:val="20"/>
              </w:rPr>
            </w:pPr>
          </w:p>
        </w:tc>
        <w:tc>
          <w:tcPr>
            <w:tcW w:w="0" w:type="auto"/>
            <w:gridSpan w:val="3"/>
            <w:vAlign w:val="center"/>
            <w:hideMark/>
          </w:tcPr>
          <w:p w14:paraId="0EBAAD14" w14:textId="77777777" w:rsidR="00000000" w:rsidRDefault="007F1284">
            <w:pPr>
              <w:spacing w:after="100"/>
              <w:rPr>
                <w:rFonts w:eastAsia="Times New Roman"/>
                <w:sz w:val="20"/>
                <w:szCs w:val="20"/>
              </w:rPr>
            </w:pPr>
          </w:p>
        </w:tc>
        <w:tc>
          <w:tcPr>
            <w:tcW w:w="0" w:type="auto"/>
            <w:gridSpan w:val="3"/>
            <w:vAlign w:val="center"/>
            <w:hideMark/>
          </w:tcPr>
          <w:p w14:paraId="2A8E9C3A" w14:textId="77777777" w:rsidR="00000000" w:rsidRDefault="007F1284">
            <w:pPr>
              <w:spacing w:after="100"/>
              <w:rPr>
                <w:rFonts w:eastAsia="Times New Roman"/>
                <w:sz w:val="20"/>
                <w:szCs w:val="20"/>
              </w:rPr>
            </w:pPr>
          </w:p>
        </w:tc>
        <w:tc>
          <w:tcPr>
            <w:tcW w:w="0" w:type="auto"/>
            <w:gridSpan w:val="3"/>
            <w:vAlign w:val="center"/>
            <w:hideMark/>
          </w:tcPr>
          <w:p w14:paraId="3C0C2D3F" w14:textId="77777777" w:rsidR="00000000" w:rsidRDefault="007F1284">
            <w:pPr>
              <w:spacing w:after="100"/>
              <w:rPr>
                <w:rFonts w:eastAsia="Times New Roman"/>
                <w:sz w:val="20"/>
                <w:szCs w:val="20"/>
              </w:rPr>
            </w:pPr>
          </w:p>
        </w:tc>
        <w:tc>
          <w:tcPr>
            <w:tcW w:w="0" w:type="auto"/>
            <w:gridSpan w:val="3"/>
            <w:vAlign w:val="center"/>
            <w:hideMark/>
          </w:tcPr>
          <w:p w14:paraId="3A308B00" w14:textId="77777777" w:rsidR="00000000" w:rsidRDefault="007F1284">
            <w:pPr>
              <w:spacing w:after="100"/>
              <w:rPr>
                <w:rFonts w:eastAsia="Times New Roman"/>
                <w:sz w:val="20"/>
                <w:szCs w:val="20"/>
              </w:rPr>
            </w:pPr>
          </w:p>
        </w:tc>
        <w:tc>
          <w:tcPr>
            <w:tcW w:w="0" w:type="auto"/>
            <w:gridSpan w:val="3"/>
            <w:vAlign w:val="center"/>
            <w:hideMark/>
          </w:tcPr>
          <w:p w14:paraId="735152EB" w14:textId="77777777" w:rsidR="00000000" w:rsidRDefault="007F1284">
            <w:pPr>
              <w:spacing w:after="100"/>
              <w:rPr>
                <w:rFonts w:eastAsia="Times New Roman"/>
                <w:sz w:val="20"/>
                <w:szCs w:val="20"/>
              </w:rPr>
            </w:pPr>
          </w:p>
        </w:tc>
        <w:tc>
          <w:tcPr>
            <w:tcW w:w="0" w:type="auto"/>
            <w:gridSpan w:val="3"/>
            <w:vAlign w:val="center"/>
            <w:hideMark/>
          </w:tcPr>
          <w:p w14:paraId="11E6EBFF" w14:textId="77777777" w:rsidR="00000000" w:rsidRDefault="007F1284">
            <w:pPr>
              <w:spacing w:after="100"/>
              <w:rPr>
                <w:rFonts w:eastAsia="Times New Roman"/>
                <w:sz w:val="20"/>
                <w:szCs w:val="20"/>
              </w:rPr>
            </w:pPr>
          </w:p>
        </w:tc>
        <w:tc>
          <w:tcPr>
            <w:tcW w:w="0" w:type="auto"/>
            <w:gridSpan w:val="3"/>
            <w:vAlign w:val="center"/>
            <w:hideMark/>
          </w:tcPr>
          <w:p w14:paraId="62F85B65" w14:textId="77777777" w:rsidR="00000000" w:rsidRDefault="007F1284">
            <w:pPr>
              <w:spacing w:after="100"/>
              <w:rPr>
                <w:rFonts w:eastAsia="Times New Roman"/>
                <w:sz w:val="20"/>
                <w:szCs w:val="20"/>
              </w:rPr>
            </w:pPr>
          </w:p>
        </w:tc>
        <w:tc>
          <w:tcPr>
            <w:tcW w:w="0" w:type="auto"/>
            <w:gridSpan w:val="3"/>
            <w:vAlign w:val="center"/>
            <w:hideMark/>
          </w:tcPr>
          <w:p w14:paraId="6CD70FA6" w14:textId="77777777" w:rsidR="00000000" w:rsidRDefault="007F1284">
            <w:pPr>
              <w:spacing w:after="100"/>
              <w:rPr>
                <w:rFonts w:eastAsia="Times New Roman"/>
                <w:sz w:val="20"/>
                <w:szCs w:val="20"/>
              </w:rPr>
            </w:pPr>
          </w:p>
        </w:tc>
      </w:tr>
      <w:tr w:rsidR="00000000" w14:paraId="17BA7C9D" w14:textId="77777777">
        <w:trPr>
          <w:divId w:val="454257602"/>
        </w:trPr>
        <w:tc>
          <w:tcPr>
            <w:tcW w:w="0" w:type="auto"/>
            <w:gridSpan w:val="3"/>
            <w:vAlign w:val="center"/>
            <w:hideMark/>
          </w:tcPr>
          <w:p w14:paraId="01C8C2B8" w14:textId="77777777" w:rsidR="00000000" w:rsidRDefault="007F1284">
            <w:pPr>
              <w:spacing w:after="100"/>
              <w:rPr>
                <w:rFonts w:eastAsia="Times New Roman"/>
                <w:sz w:val="20"/>
                <w:szCs w:val="20"/>
              </w:rPr>
            </w:pPr>
          </w:p>
        </w:tc>
        <w:tc>
          <w:tcPr>
            <w:tcW w:w="0" w:type="auto"/>
            <w:gridSpan w:val="3"/>
            <w:vAlign w:val="center"/>
            <w:hideMark/>
          </w:tcPr>
          <w:p w14:paraId="0DE2D048" w14:textId="77777777" w:rsidR="00000000" w:rsidRDefault="007F1284">
            <w:pPr>
              <w:spacing w:after="100"/>
              <w:rPr>
                <w:rFonts w:eastAsia="Times New Roman"/>
                <w:sz w:val="20"/>
                <w:szCs w:val="20"/>
              </w:rPr>
            </w:pPr>
          </w:p>
        </w:tc>
        <w:tc>
          <w:tcPr>
            <w:tcW w:w="0" w:type="auto"/>
            <w:gridSpan w:val="3"/>
            <w:vAlign w:val="center"/>
            <w:hideMark/>
          </w:tcPr>
          <w:p w14:paraId="515D1FEB" w14:textId="77777777" w:rsidR="00000000" w:rsidRDefault="007F1284">
            <w:pPr>
              <w:spacing w:after="100"/>
              <w:rPr>
                <w:rFonts w:eastAsia="Times New Roman"/>
                <w:sz w:val="20"/>
                <w:szCs w:val="20"/>
              </w:rPr>
            </w:pPr>
          </w:p>
        </w:tc>
        <w:tc>
          <w:tcPr>
            <w:tcW w:w="0" w:type="auto"/>
            <w:gridSpan w:val="3"/>
            <w:vAlign w:val="center"/>
            <w:hideMark/>
          </w:tcPr>
          <w:p w14:paraId="7C9E48F8" w14:textId="77777777" w:rsidR="00000000" w:rsidRDefault="007F1284">
            <w:pPr>
              <w:spacing w:after="100"/>
              <w:rPr>
                <w:rFonts w:eastAsia="Times New Roman"/>
                <w:sz w:val="20"/>
                <w:szCs w:val="20"/>
              </w:rPr>
            </w:pPr>
          </w:p>
        </w:tc>
        <w:tc>
          <w:tcPr>
            <w:tcW w:w="0" w:type="auto"/>
            <w:gridSpan w:val="3"/>
            <w:vAlign w:val="center"/>
            <w:hideMark/>
          </w:tcPr>
          <w:p w14:paraId="5F6240B0" w14:textId="77777777" w:rsidR="00000000" w:rsidRDefault="007F1284">
            <w:pPr>
              <w:spacing w:after="100"/>
              <w:rPr>
                <w:rFonts w:eastAsia="Times New Roman"/>
                <w:sz w:val="20"/>
                <w:szCs w:val="20"/>
              </w:rPr>
            </w:pPr>
          </w:p>
        </w:tc>
        <w:tc>
          <w:tcPr>
            <w:tcW w:w="0" w:type="auto"/>
            <w:gridSpan w:val="3"/>
            <w:vAlign w:val="center"/>
            <w:hideMark/>
          </w:tcPr>
          <w:p w14:paraId="57587DAC" w14:textId="77777777" w:rsidR="00000000" w:rsidRDefault="007F1284">
            <w:pPr>
              <w:spacing w:after="100"/>
              <w:rPr>
                <w:rFonts w:eastAsia="Times New Roman"/>
                <w:sz w:val="20"/>
                <w:szCs w:val="20"/>
              </w:rPr>
            </w:pPr>
          </w:p>
        </w:tc>
        <w:tc>
          <w:tcPr>
            <w:tcW w:w="0" w:type="auto"/>
            <w:gridSpan w:val="3"/>
            <w:vAlign w:val="center"/>
            <w:hideMark/>
          </w:tcPr>
          <w:p w14:paraId="78DA123D" w14:textId="77777777" w:rsidR="00000000" w:rsidRDefault="007F1284">
            <w:pPr>
              <w:spacing w:after="100"/>
              <w:rPr>
                <w:rFonts w:eastAsia="Times New Roman"/>
                <w:sz w:val="20"/>
                <w:szCs w:val="20"/>
              </w:rPr>
            </w:pPr>
          </w:p>
        </w:tc>
        <w:tc>
          <w:tcPr>
            <w:tcW w:w="0" w:type="auto"/>
            <w:gridSpan w:val="3"/>
            <w:vAlign w:val="center"/>
            <w:hideMark/>
          </w:tcPr>
          <w:p w14:paraId="60FA976F" w14:textId="77777777" w:rsidR="00000000" w:rsidRDefault="007F1284">
            <w:pPr>
              <w:spacing w:after="100"/>
              <w:rPr>
                <w:rFonts w:eastAsia="Times New Roman"/>
                <w:sz w:val="20"/>
                <w:szCs w:val="20"/>
              </w:rPr>
            </w:pPr>
          </w:p>
        </w:tc>
        <w:tc>
          <w:tcPr>
            <w:tcW w:w="0" w:type="auto"/>
            <w:gridSpan w:val="3"/>
            <w:vAlign w:val="center"/>
            <w:hideMark/>
          </w:tcPr>
          <w:p w14:paraId="08905F1C" w14:textId="77777777" w:rsidR="00000000" w:rsidRDefault="007F1284">
            <w:pPr>
              <w:spacing w:after="100"/>
              <w:rPr>
                <w:rFonts w:eastAsia="Times New Roman"/>
                <w:sz w:val="20"/>
                <w:szCs w:val="20"/>
              </w:rPr>
            </w:pPr>
          </w:p>
        </w:tc>
        <w:tc>
          <w:tcPr>
            <w:tcW w:w="0" w:type="auto"/>
            <w:gridSpan w:val="3"/>
            <w:vAlign w:val="center"/>
            <w:hideMark/>
          </w:tcPr>
          <w:p w14:paraId="259D6A39" w14:textId="77777777" w:rsidR="00000000" w:rsidRDefault="007F1284">
            <w:pPr>
              <w:spacing w:after="100"/>
              <w:rPr>
                <w:rFonts w:eastAsia="Times New Roman"/>
                <w:sz w:val="20"/>
                <w:szCs w:val="20"/>
              </w:rPr>
            </w:pPr>
          </w:p>
        </w:tc>
        <w:tc>
          <w:tcPr>
            <w:tcW w:w="0" w:type="auto"/>
            <w:gridSpan w:val="3"/>
            <w:vAlign w:val="center"/>
            <w:hideMark/>
          </w:tcPr>
          <w:p w14:paraId="2300D743" w14:textId="77777777" w:rsidR="00000000" w:rsidRDefault="007F1284">
            <w:pPr>
              <w:spacing w:after="100"/>
              <w:rPr>
                <w:rFonts w:eastAsia="Times New Roman"/>
                <w:sz w:val="20"/>
                <w:szCs w:val="20"/>
              </w:rPr>
            </w:pPr>
          </w:p>
        </w:tc>
        <w:tc>
          <w:tcPr>
            <w:tcW w:w="0" w:type="auto"/>
            <w:gridSpan w:val="3"/>
            <w:vAlign w:val="center"/>
            <w:hideMark/>
          </w:tcPr>
          <w:p w14:paraId="724EF4E9" w14:textId="77777777" w:rsidR="00000000" w:rsidRDefault="007F1284">
            <w:pPr>
              <w:spacing w:after="100"/>
              <w:rPr>
                <w:rFonts w:eastAsia="Times New Roman"/>
                <w:sz w:val="20"/>
                <w:szCs w:val="20"/>
              </w:rPr>
            </w:pPr>
          </w:p>
        </w:tc>
        <w:tc>
          <w:tcPr>
            <w:tcW w:w="0" w:type="auto"/>
            <w:gridSpan w:val="3"/>
            <w:vAlign w:val="center"/>
            <w:hideMark/>
          </w:tcPr>
          <w:p w14:paraId="5A168B19" w14:textId="77777777" w:rsidR="00000000" w:rsidRDefault="007F1284">
            <w:pPr>
              <w:spacing w:after="100"/>
              <w:rPr>
                <w:rFonts w:eastAsia="Times New Roman"/>
                <w:sz w:val="20"/>
                <w:szCs w:val="20"/>
              </w:rPr>
            </w:pPr>
          </w:p>
        </w:tc>
        <w:tc>
          <w:tcPr>
            <w:tcW w:w="0" w:type="auto"/>
            <w:gridSpan w:val="3"/>
            <w:vAlign w:val="center"/>
            <w:hideMark/>
          </w:tcPr>
          <w:p w14:paraId="2DE3330C" w14:textId="77777777" w:rsidR="00000000" w:rsidRDefault="007F1284">
            <w:pPr>
              <w:spacing w:after="100"/>
              <w:rPr>
                <w:rFonts w:eastAsia="Times New Roman"/>
                <w:sz w:val="20"/>
                <w:szCs w:val="20"/>
              </w:rPr>
            </w:pPr>
          </w:p>
        </w:tc>
        <w:tc>
          <w:tcPr>
            <w:tcW w:w="0" w:type="auto"/>
            <w:gridSpan w:val="3"/>
            <w:vAlign w:val="center"/>
            <w:hideMark/>
          </w:tcPr>
          <w:p w14:paraId="002A1B98" w14:textId="77777777" w:rsidR="00000000" w:rsidRDefault="007F1284">
            <w:pPr>
              <w:spacing w:after="100"/>
              <w:rPr>
                <w:rFonts w:eastAsia="Times New Roman"/>
                <w:sz w:val="20"/>
                <w:szCs w:val="20"/>
              </w:rPr>
            </w:pPr>
          </w:p>
        </w:tc>
        <w:tc>
          <w:tcPr>
            <w:tcW w:w="0" w:type="auto"/>
            <w:gridSpan w:val="3"/>
            <w:vAlign w:val="center"/>
            <w:hideMark/>
          </w:tcPr>
          <w:p w14:paraId="6A714D97" w14:textId="77777777" w:rsidR="00000000" w:rsidRDefault="007F1284">
            <w:pPr>
              <w:spacing w:after="100"/>
              <w:rPr>
                <w:rFonts w:eastAsia="Times New Roman"/>
                <w:sz w:val="20"/>
                <w:szCs w:val="20"/>
              </w:rPr>
            </w:pPr>
          </w:p>
        </w:tc>
      </w:tr>
      <w:tr w:rsidR="00000000" w14:paraId="00E81B30" w14:textId="77777777">
        <w:trPr>
          <w:divId w:val="454257602"/>
        </w:trPr>
        <w:tc>
          <w:tcPr>
            <w:tcW w:w="0" w:type="auto"/>
            <w:gridSpan w:val="3"/>
            <w:vAlign w:val="center"/>
            <w:hideMark/>
          </w:tcPr>
          <w:p w14:paraId="684B6455" w14:textId="77777777" w:rsidR="00000000" w:rsidRDefault="007F1284">
            <w:pPr>
              <w:spacing w:after="100"/>
              <w:rPr>
                <w:rFonts w:eastAsia="Times New Roman"/>
                <w:sz w:val="20"/>
                <w:szCs w:val="20"/>
              </w:rPr>
            </w:pPr>
          </w:p>
        </w:tc>
        <w:tc>
          <w:tcPr>
            <w:tcW w:w="0" w:type="auto"/>
            <w:gridSpan w:val="3"/>
            <w:vAlign w:val="center"/>
            <w:hideMark/>
          </w:tcPr>
          <w:p w14:paraId="2F54EDCB" w14:textId="77777777" w:rsidR="00000000" w:rsidRDefault="007F1284">
            <w:pPr>
              <w:spacing w:after="100"/>
              <w:rPr>
                <w:rFonts w:eastAsia="Times New Roman"/>
                <w:sz w:val="20"/>
                <w:szCs w:val="20"/>
              </w:rPr>
            </w:pPr>
          </w:p>
        </w:tc>
        <w:tc>
          <w:tcPr>
            <w:tcW w:w="0" w:type="auto"/>
            <w:gridSpan w:val="3"/>
            <w:vAlign w:val="center"/>
            <w:hideMark/>
          </w:tcPr>
          <w:p w14:paraId="68334136" w14:textId="77777777" w:rsidR="00000000" w:rsidRDefault="007F1284">
            <w:pPr>
              <w:spacing w:after="100"/>
              <w:rPr>
                <w:rFonts w:eastAsia="Times New Roman"/>
                <w:sz w:val="20"/>
                <w:szCs w:val="20"/>
              </w:rPr>
            </w:pPr>
          </w:p>
        </w:tc>
        <w:tc>
          <w:tcPr>
            <w:tcW w:w="0" w:type="auto"/>
            <w:gridSpan w:val="3"/>
            <w:vAlign w:val="center"/>
            <w:hideMark/>
          </w:tcPr>
          <w:p w14:paraId="1159A4DD" w14:textId="77777777" w:rsidR="00000000" w:rsidRDefault="007F1284">
            <w:pPr>
              <w:spacing w:after="100"/>
              <w:rPr>
                <w:rFonts w:eastAsia="Times New Roman"/>
                <w:sz w:val="20"/>
                <w:szCs w:val="20"/>
              </w:rPr>
            </w:pPr>
          </w:p>
        </w:tc>
        <w:tc>
          <w:tcPr>
            <w:tcW w:w="0" w:type="auto"/>
            <w:gridSpan w:val="3"/>
            <w:vAlign w:val="center"/>
            <w:hideMark/>
          </w:tcPr>
          <w:p w14:paraId="37166982" w14:textId="77777777" w:rsidR="00000000" w:rsidRDefault="007F1284">
            <w:pPr>
              <w:spacing w:after="100"/>
              <w:rPr>
                <w:rFonts w:eastAsia="Times New Roman"/>
                <w:sz w:val="20"/>
                <w:szCs w:val="20"/>
              </w:rPr>
            </w:pPr>
          </w:p>
        </w:tc>
        <w:tc>
          <w:tcPr>
            <w:tcW w:w="0" w:type="auto"/>
            <w:gridSpan w:val="3"/>
            <w:vAlign w:val="center"/>
            <w:hideMark/>
          </w:tcPr>
          <w:p w14:paraId="71DA750B" w14:textId="77777777" w:rsidR="00000000" w:rsidRDefault="007F1284">
            <w:pPr>
              <w:spacing w:after="100"/>
              <w:rPr>
                <w:rFonts w:eastAsia="Times New Roman"/>
                <w:sz w:val="20"/>
                <w:szCs w:val="20"/>
              </w:rPr>
            </w:pPr>
          </w:p>
        </w:tc>
        <w:tc>
          <w:tcPr>
            <w:tcW w:w="0" w:type="auto"/>
            <w:gridSpan w:val="3"/>
            <w:vAlign w:val="center"/>
            <w:hideMark/>
          </w:tcPr>
          <w:p w14:paraId="64C91883" w14:textId="77777777" w:rsidR="00000000" w:rsidRDefault="007F1284">
            <w:pPr>
              <w:spacing w:after="100"/>
              <w:rPr>
                <w:rFonts w:eastAsia="Times New Roman"/>
                <w:sz w:val="20"/>
                <w:szCs w:val="20"/>
              </w:rPr>
            </w:pPr>
          </w:p>
        </w:tc>
        <w:tc>
          <w:tcPr>
            <w:tcW w:w="0" w:type="auto"/>
            <w:gridSpan w:val="3"/>
            <w:vAlign w:val="center"/>
            <w:hideMark/>
          </w:tcPr>
          <w:p w14:paraId="11BE3AA0" w14:textId="77777777" w:rsidR="00000000" w:rsidRDefault="007F1284">
            <w:pPr>
              <w:spacing w:after="100"/>
              <w:rPr>
                <w:rFonts w:eastAsia="Times New Roman"/>
                <w:sz w:val="20"/>
                <w:szCs w:val="20"/>
              </w:rPr>
            </w:pPr>
          </w:p>
        </w:tc>
        <w:tc>
          <w:tcPr>
            <w:tcW w:w="0" w:type="auto"/>
            <w:gridSpan w:val="3"/>
            <w:vAlign w:val="center"/>
            <w:hideMark/>
          </w:tcPr>
          <w:p w14:paraId="49DBC838" w14:textId="77777777" w:rsidR="00000000" w:rsidRDefault="007F1284">
            <w:pPr>
              <w:spacing w:after="100"/>
              <w:rPr>
                <w:rFonts w:eastAsia="Times New Roman"/>
                <w:sz w:val="20"/>
                <w:szCs w:val="20"/>
              </w:rPr>
            </w:pPr>
          </w:p>
        </w:tc>
        <w:tc>
          <w:tcPr>
            <w:tcW w:w="0" w:type="auto"/>
            <w:gridSpan w:val="3"/>
            <w:vAlign w:val="center"/>
            <w:hideMark/>
          </w:tcPr>
          <w:p w14:paraId="0F9CD9BF" w14:textId="77777777" w:rsidR="00000000" w:rsidRDefault="007F1284">
            <w:pPr>
              <w:spacing w:after="100"/>
              <w:rPr>
                <w:rFonts w:eastAsia="Times New Roman"/>
                <w:sz w:val="20"/>
                <w:szCs w:val="20"/>
              </w:rPr>
            </w:pPr>
          </w:p>
        </w:tc>
        <w:tc>
          <w:tcPr>
            <w:tcW w:w="0" w:type="auto"/>
            <w:gridSpan w:val="3"/>
            <w:vAlign w:val="center"/>
            <w:hideMark/>
          </w:tcPr>
          <w:p w14:paraId="0F5A4038" w14:textId="77777777" w:rsidR="00000000" w:rsidRDefault="007F1284">
            <w:pPr>
              <w:spacing w:after="100"/>
              <w:rPr>
                <w:rFonts w:eastAsia="Times New Roman"/>
                <w:sz w:val="20"/>
                <w:szCs w:val="20"/>
              </w:rPr>
            </w:pPr>
          </w:p>
        </w:tc>
        <w:tc>
          <w:tcPr>
            <w:tcW w:w="0" w:type="auto"/>
            <w:gridSpan w:val="3"/>
            <w:vAlign w:val="center"/>
            <w:hideMark/>
          </w:tcPr>
          <w:p w14:paraId="145E50EE" w14:textId="77777777" w:rsidR="00000000" w:rsidRDefault="007F1284">
            <w:pPr>
              <w:spacing w:after="100"/>
              <w:rPr>
                <w:rFonts w:eastAsia="Times New Roman"/>
                <w:sz w:val="20"/>
                <w:szCs w:val="20"/>
              </w:rPr>
            </w:pPr>
          </w:p>
        </w:tc>
        <w:tc>
          <w:tcPr>
            <w:tcW w:w="0" w:type="auto"/>
            <w:gridSpan w:val="3"/>
            <w:vAlign w:val="center"/>
            <w:hideMark/>
          </w:tcPr>
          <w:p w14:paraId="015370DD" w14:textId="77777777" w:rsidR="00000000" w:rsidRDefault="007F1284">
            <w:pPr>
              <w:spacing w:after="100"/>
              <w:rPr>
                <w:rFonts w:eastAsia="Times New Roman"/>
                <w:sz w:val="20"/>
                <w:szCs w:val="20"/>
              </w:rPr>
            </w:pPr>
          </w:p>
        </w:tc>
        <w:tc>
          <w:tcPr>
            <w:tcW w:w="0" w:type="auto"/>
            <w:gridSpan w:val="3"/>
            <w:vAlign w:val="center"/>
            <w:hideMark/>
          </w:tcPr>
          <w:p w14:paraId="791D7CD0" w14:textId="77777777" w:rsidR="00000000" w:rsidRDefault="007F1284">
            <w:pPr>
              <w:spacing w:after="100"/>
              <w:rPr>
                <w:rFonts w:eastAsia="Times New Roman"/>
                <w:sz w:val="20"/>
                <w:szCs w:val="20"/>
              </w:rPr>
            </w:pPr>
          </w:p>
        </w:tc>
        <w:tc>
          <w:tcPr>
            <w:tcW w:w="0" w:type="auto"/>
            <w:gridSpan w:val="3"/>
            <w:vAlign w:val="center"/>
            <w:hideMark/>
          </w:tcPr>
          <w:p w14:paraId="7B4A300C" w14:textId="77777777" w:rsidR="00000000" w:rsidRDefault="007F1284">
            <w:pPr>
              <w:spacing w:after="100"/>
              <w:rPr>
                <w:rFonts w:eastAsia="Times New Roman"/>
                <w:sz w:val="20"/>
                <w:szCs w:val="20"/>
              </w:rPr>
            </w:pPr>
          </w:p>
        </w:tc>
        <w:tc>
          <w:tcPr>
            <w:tcW w:w="0" w:type="auto"/>
            <w:gridSpan w:val="3"/>
            <w:vAlign w:val="center"/>
            <w:hideMark/>
          </w:tcPr>
          <w:p w14:paraId="682224BB" w14:textId="77777777" w:rsidR="00000000" w:rsidRDefault="007F1284">
            <w:pPr>
              <w:spacing w:after="100"/>
              <w:rPr>
                <w:rFonts w:eastAsia="Times New Roman"/>
                <w:sz w:val="20"/>
                <w:szCs w:val="20"/>
              </w:rPr>
            </w:pPr>
          </w:p>
        </w:tc>
      </w:tr>
      <w:tr w:rsidR="00000000" w14:paraId="66EFFA9C" w14:textId="77777777">
        <w:trPr>
          <w:divId w:val="454257602"/>
        </w:trPr>
        <w:tc>
          <w:tcPr>
            <w:tcW w:w="0" w:type="auto"/>
            <w:gridSpan w:val="3"/>
            <w:vAlign w:val="center"/>
            <w:hideMark/>
          </w:tcPr>
          <w:p w14:paraId="6367C093" w14:textId="77777777" w:rsidR="00000000" w:rsidRDefault="007F1284">
            <w:pPr>
              <w:spacing w:after="100"/>
              <w:rPr>
                <w:rFonts w:eastAsia="Times New Roman"/>
                <w:sz w:val="20"/>
                <w:szCs w:val="20"/>
              </w:rPr>
            </w:pPr>
          </w:p>
        </w:tc>
        <w:tc>
          <w:tcPr>
            <w:tcW w:w="0" w:type="auto"/>
            <w:gridSpan w:val="3"/>
            <w:vAlign w:val="center"/>
            <w:hideMark/>
          </w:tcPr>
          <w:p w14:paraId="1E53B3D4" w14:textId="77777777" w:rsidR="00000000" w:rsidRDefault="007F1284">
            <w:pPr>
              <w:spacing w:after="100"/>
              <w:rPr>
                <w:rFonts w:eastAsia="Times New Roman"/>
                <w:sz w:val="20"/>
                <w:szCs w:val="20"/>
              </w:rPr>
            </w:pPr>
          </w:p>
        </w:tc>
        <w:tc>
          <w:tcPr>
            <w:tcW w:w="0" w:type="auto"/>
            <w:gridSpan w:val="3"/>
            <w:vAlign w:val="center"/>
            <w:hideMark/>
          </w:tcPr>
          <w:p w14:paraId="0C268497" w14:textId="77777777" w:rsidR="00000000" w:rsidRDefault="007F1284">
            <w:pPr>
              <w:spacing w:after="100"/>
              <w:rPr>
                <w:rFonts w:eastAsia="Times New Roman"/>
                <w:sz w:val="20"/>
                <w:szCs w:val="20"/>
              </w:rPr>
            </w:pPr>
          </w:p>
        </w:tc>
        <w:tc>
          <w:tcPr>
            <w:tcW w:w="0" w:type="auto"/>
            <w:gridSpan w:val="3"/>
            <w:vAlign w:val="center"/>
            <w:hideMark/>
          </w:tcPr>
          <w:p w14:paraId="3CB94DA7" w14:textId="77777777" w:rsidR="00000000" w:rsidRDefault="007F1284">
            <w:pPr>
              <w:spacing w:after="100"/>
              <w:rPr>
                <w:rFonts w:eastAsia="Times New Roman"/>
                <w:sz w:val="20"/>
                <w:szCs w:val="20"/>
              </w:rPr>
            </w:pPr>
          </w:p>
        </w:tc>
        <w:tc>
          <w:tcPr>
            <w:tcW w:w="0" w:type="auto"/>
            <w:gridSpan w:val="3"/>
            <w:vAlign w:val="center"/>
            <w:hideMark/>
          </w:tcPr>
          <w:p w14:paraId="2BE4CD5F" w14:textId="77777777" w:rsidR="00000000" w:rsidRDefault="007F1284">
            <w:pPr>
              <w:spacing w:after="100"/>
              <w:rPr>
                <w:rFonts w:eastAsia="Times New Roman"/>
                <w:sz w:val="20"/>
                <w:szCs w:val="20"/>
              </w:rPr>
            </w:pPr>
          </w:p>
        </w:tc>
        <w:tc>
          <w:tcPr>
            <w:tcW w:w="0" w:type="auto"/>
            <w:gridSpan w:val="3"/>
            <w:vAlign w:val="center"/>
            <w:hideMark/>
          </w:tcPr>
          <w:p w14:paraId="03A776DA" w14:textId="77777777" w:rsidR="00000000" w:rsidRDefault="007F1284">
            <w:pPr>
              <w:spacing w:after="100"/>
              <w:rPr>
                <w:rFonts w:eastAsia="Times New Roman"/>
                <w:sz w:val="20"/>
                <w:szCs w:val="20"/>
              </w:rPr>
            </w:pPr>
          </w:p>
        </w:tc>
        <w:tc>
          <w:tcPr>
            <w:tcW w:w="0" w:type="auto"/>
            <w:gridSpan w:val="3"/>
            <w:vAlign w:val="center"/>
            <w:hideMark/>
          </w:tcPr>
          <w:p w14:paraId="4A874BA8" w14:textId="77777777" w:rsidR="00000000" w:rsidRDefault="007F1284">
            <w:pPr>
              <w:spacing w:after="100"/>
              <w:rPr>
                <w:rFonts w:eastAsia="Times New Roman"/>
                <w:sz w:val="20"/>
                <w:szCs w:val="20"/>
              </w:rPr>
            </w:pPr>
          </w:p>
        </w:tc>
        <w:tc>
          <w:tcPr>
            <w:tcW w:w="0" w:type="auto"/>
            <w:gridSpan w:val="3"/>
            <w:vAlign w:val="center"/>
            <w:hideMark/>
          </w:tcPr>
          <w:p w14:paraId="436E4A4B" w14:textId="77777777" w:rsidR="00000000" w:rsidRDefault="007F1284">
            <w:pPr>
              <w:spacing w:after="100"/>
              <w:rPr>
                <w:rFonts w:eastAsia="Times New Roman"/>
                <w:sz w:val="20"/>
                <w:szCs w:val="20"/>
              </w:rPr>
            </w:pPr>
          </w:p>
        </w:tc>
        <w:tc>
          <w:tcPr>
            <w:tcW w:w="0" w:type="auto"/>
            <w:gridSpan w:val="3"/>
            <w:vAlign w:val="center"/>
            <w:hideMark/>
          </w:tcPr>
          <w:p w14:paraId="7924E60D" w14:textId="77777777" w:rsidR="00000000" w:rsidRDefault="007F1284">
            <w:pPr>
              <w:spacing w:after="100"/>
              <w:rPr>
                <w:rFonts w:eastAsia="Times New Roman"/>
                <w:sz w:val="20"/>
                <w:szCs w:val="20"/>
              </w:rPr>
            </w:pPr>
          </w:p>
        </w:tc>
        <w:tc>
          <w:tcPr>
            <w:tcW w:w="0" w:type="auto"/>
            <w:gridSpan w:val="3"/>
            <w:vAlign w:val="center"/>
            <w:hideMark/>
          </w:tcPr>
          <w:p w14:paraId="179A7384" w14:textId="77777777" w:rsidR="00000000" w:rsidRDefault="007F1284">
            <w:pPr>
              <w:spacing w:after="100"/>
              <w:rPr>
                <w:rFonts w:eastAsia="Times New Roman"/>
                <w:sz w:val="20"/>
                <w:szCs w:val="20"/>
              </w:rPr>
            </w:pPr>
          </w:p>
        </w:tc>
        <w:tc>
          <w:tcPr>
            <w:tcW w:w="0" w:type="auto"/>
            <w:gridSpan w:val="3"/>
            <w:vAlign w:val="center"/>
            <w:hideMark/>
          </w:tcPr>
          <w:p w14:paraId="1B4E4CEC" w14:textId="77777777" w:rsidR="00000000" w:rsidRDefault="007F1284">
            <w:pPr>
              <w:spacing w:after="100"/>
              <w:rPr>
                <w:rFonts w:eastAsia="Times New Roman"/>
                <w:sz w:val="20"/>
                <w:szCs w:val="20"/>
              </w:rPr>
            </w:pPr>
          </w:p>
        </w:tc>
        <w:tc>
          <w:tcPr>
            <w:tcW w:w="0" w:type="auto"/>
            <w:gridSpan w:val="3"/>
            <w:vAlign w:val="center"/>
            <w:hideMark/>
          </w:tcPr>
          <w:p w14:paraId="25E9B587" w14:textId="77777777" w:rsidR="00000000" w:rsidRDefault="007F1284">
            <w:pPr>
              <w:spacing w:after="100"/>
              <w:rPr>
                <w:rFonts w:eastAsia="Times New Roman"/>
                <w:sz w:val="20"/>
                <w:szCs w:val="20"/>
              </w:rPr>
            </w:pPr>
          </w:p>
        </w:tc>
        <w:tc>
          <w:tcPr>
            <w:tcW w:w="0" w:type="auto"/>
            <w:gridSpan w:val="3"/>
            <w:vAlign w:val="center"/>
            <w:hideMark/>
          </w:tcPr>
          <w:p w14:paraId="11E5D3F0" w14:textId="77777777" w:rsidR="00000000" w:rsidRDefault="007F1284">
            <w:pPr>
              <w:spacing w:after="100"/>
              <w:rPr>
                <w:rFonts w:eastAsia="Times New Roman"/>
                <w:sz w:val="20"/>
                <w:szCs w:val="20"/>
              </w:rPr>
            </w:pPr>
          </w:p>
        </w:tc>
        <w:tc>
          <w:tcPr>
            <w:tcW w:w="0" w:type="auto"/>
            <w:gridSpan w:val="3"/>
            <w:vAlign w:val="center"/>
            <w:hideMark/>
          </w:tcPr>
          <w:p w14:paraId="39005423" w14:textId="77777777" w:rsidR="00000000" w:rsidRDefault="007F1284">
            <w:pPr>
              <w:spacing w:after="100"/>
              <w:rPr>
                <w:rFonts w:eastAsia="Times New Roman"/>
                <w:sz w:val="20"/>
                <w:szCs w:val="20"/>
              </w:rPr>
            </w:pPr>
          </w:p>
        </w:tc>
        <w:tc>
          <w:tcPr>
            <w:tcW w:w="0" w:type="auto"/>
            <w:gridSpan w:val="3"/>
            <w:vAlign w:val="center"/>
            <w:hideMark/>
          </w:tcPr>
          <w:p w14:paraId="5CA89429" w14:textId="77777777" w:rsidR="00000000" w:rsidRDefault="007F1284">
            <w:pPr>
              <w:spacing w:after="100"/>
              <w:rPr>
                <w:rFonts w:eastAsia="Times New Roman"/>
                <w:sz w:val="20"/>
                <w:szCs w:val="20"/>
              </w:rPr>
            </w:pPr>
          </w:p>
        </w:tc>
        <w:tc>
          <w:tcPr>
            <w:tcW w:w="0" w:type="auto"/>
            <w:gridSpan w:val="3"/>
            <w:vAlign w:val="center"/>
            <w:hideMark/>
          </w:tcPr>
          <w:p w14:paraId="4A48D3BE" w14:textId="77777777" w:rsidR="00000000" w:rsidRDefault="007F1284">
            <w:pPr>
              <w:spacing w:after="100"/>
              <w:rPr>
                <w:rFonts w:eastAsia="Times New Roman"/>
                <w:sz w:val="20"/>
                <w:szCs w:val="20"/>
              </w:rPr>
            </w:pPr>
          </w:p>
        </w:tc>
      </w:tr>
      <w:tr w:rsidR="00000000" w14:paraId="17D0508F" w14:textId="77777777">
        <w:trPr>
          <w:divId w:val="454257602"/>
        </w:trPr>
        <w:tc>
          <w:tcPr>
            <w:tcW w:w="0" w:type="auto"/>
            <w:gridSpan w:val="3"/>
            <w:vAlign w:val="center"/>
            <w:hideMark/>
          </w:tcPr>
          <w:p w14:paraId="1F6E23AB" w14:textId="77777777" w:rsidR="00000000" w:rsidRDefault="007F1284">
            <w:pPr>
              <w:spacing w:after="100"/>
              <w:rPr>
                <w:rFonts w:eastAsia="Times New Roman"/>
                <w:sz w:val="20"/>
                <w:szCs w:val="20"/>
              </w:rPr>
            </w:pPr>
          </w:p>
        </w:tc>
        <w:tc>
          <w:tcPr>
            <w:tcW w:w="0" w:type="auto"/>
            <w:gridSpan w:val="3"/>
            <w:vAlign w:val="center"/>
            <w:hideMark/>
          </w:tcPr>
          <w:p w14:paraId="5F5B074C" w14:textId="77777777" w:rsidR="00000000" w:rsidRDefault="007F1284">
            <w:pPr>
              <w:spacing w:after="100"/>
              <w:rPr>
                <w:rFonts w:eastAsia="Times New Roman"/>
                <w:sz w:val="20"/>
                <w:szCs w:val="20"/>
              </w:rPr>
            </w:pPr>
          </w:p>
        </w:tc>
        <w:tc>
          <w:tcPr>
            <w:tcW w:w="0" w:type="auto"/>
            <w:gridSpan w:val="3"/>
            <w:vAlign w:val="center"/>
            <w:hideMark/>
          </w:tcPr>
          <w:p w14:paraId="4233E6F2" w14:textId="77777777" w:rsidR="00000000" w:rsidRDefault="007F1284">
            <w:pPr>
              <w:spacing w:after="100"/>
              <w:rPr>
                <w:rFonts w:eastAsia="Times New Roman"/>
                <w:sz w:val="20"/>
                <w:szCs w:val="20"/>
              </w:rPr>
            </w:pPr>
          </w:p>
        </w:tc>
        <w:tc>
          <w:tcPr>
            <w:tcW w:w="0" w:type="auto"/>
            <w:gridSpan w:val="3"/>
            <w:vAlign w:val="center"/>
            <w:hideMark/>
          </w:tcPr>
          <w:p w14:paraId="5C2FA0D0" w14:textId="77777777" w:rsidR="00000000" w:rsidRDefault="007F1284">
            <w:pPr>
              <w:spacing w:after="100"/>
              <w:rPr>
                <w:rFonts w:eastAsia="Times New Roman"/>
                <w:sz w:val="20"/>
                <w:szCs w:val="20"/>
              </w:rPr>
            </w:pPr>
          </w:p>
        </w:tc>
        <w:tc>
          <w:tcPr>
            <w:tcW w:w="0" w:type="auto"/>
            <w:gridSpan w:val="3"/>
            <w:vAlign w:val="center"/>
            <w:hideMark/>
          </w:tcPr>
          <w:p w14:paraId="2A392FAB" w14:textId="77777777" w:rsidR="00000000" w:rsidRDefault="007F1284">
            <w:pPr>
              <w:spacing w:after="100"/>
              <w:rPr>
                <w:rFonts w:eastAsia="Times New Roman"/>
                <w:sz w:val="20"/>
                <w:szCs w:val="20"/>
              </w:rPr>
            </w:pPr>
          </w:p>
        </w:tc>
        <w:tc>
          <w:tcPr>
            <w:tcW w:w="0" w:type="auto"/>
            <w:gridSpan w:val="3"/>
            <w:vAlign w:val="center"/>
            <w:hideMark/>
          </w:tcPr>
          <w:p w14:paraId="6EE6805F" w14:textId="77777777" w:rsidR="00000000" w:rsidRDefault="007F1284">
            <w:pPr>
              <w:spacing w:after="100"/>
              <w:rPr>
                <w:rFonts w:eastAsia="Times New Roman"/>
                <w:sz w:val="20"/>
                <w:szCs w:val="20"/>
              </w:rPr>
            </w:pPr>
          </w:p>
        </w:tc>
        <w:tc>
          <w:tcPr>
            <w:tcW w:w="0" w:type="auto"/>
            <w:gridSpan w:val="3"/>
            <w:vAlign w:val="center"/>
            <w:hideMark/>
          </w:tcPr>
          <w:p w14:paraId="1BD7A0C5" w14:textId="77777777" w:rsidR="00000000" w:rsidRDefault="007F1284">
            <w:pPr>
              <w:spacing w:after="100"/>
              <w:rPr>
                <w:rFonts w:eastAsia="Times New Roman"/>
                <w:sz w:val="20"/>
                <w:szCs w:val="20"/>
              </w:rPr>
            </w:pPr>
          </w:p>
        </w:tc>
        <w:tc>
          <w:tcPr>
            <w:tcW w:w="0" w:type="auto"/>
            <w:gridSpan w:val="3"/>
            <w:vAlign w:val="center"/>
            <w:hideMark/>
          </w:tcPr>
          <w:p w14:paraId="3A3F5A8B" w14:textId="77777777" w:rsidR="00000000" w:rsidRDefault="007F1284">
            <w:pPr>
              <w:spacing w:after="100"/>
              <w:rPr>
                <w:rFonts w:eastAsia="Times New Roman"/>
                <w:sz w:val="20"/>
                <w:szCs w:val="20"/>
              </w:rPr>
            </w:pPr>
          </w:p>
        </w:tc>
        <w:tc>
          <w:tcPr>
            <w:tcW w:w="0" w:type="auto"/>
            <w:gridSpan w:val="3"/>
            <w:vAlign w:val="center"/>
            <w:hideMark/>
          </w:tcPr>
          <w:p w14:paraId="2B814A15" w14:textId="77777777" w:rsidR="00000000" w:rsidRDefault="007F1284">
            <w:pPr>
              <w:spacing w:after="100"/>
              <w:rPr>
                <w:rFonts w:eastAsia="Times New Roman"/>
                <w:sz w:val="20"/>
                <w:szCs w:val="20"/>
              </w:rPr>
            </w:pPr>
          </w:p>
        </w:tc>
        <w:tc>
          <w:tcPr>
            <w:tcW w:w="0" w:type="auto"/>
            <w:gridSpan w:val="3"/>
            <w:vAlign w:val="center"/>
            <w:hideMark/>
          </w:tcPr>
          <w:p w14:paraId="1A03DB54" w14:textId="77777777" w:rsidR="00000000" w:rsidRDefault="007F1284">
            <w:pPr>
              <w:spacing w:after="100"/>
              <w:rPr>
                <w:rFonts w:eastAsia="Times New Roman"/>
                <w:sz w:val="20"/>
                <w:szCs w:val="20"/>
              </w:rPr>
            </w:pPr>
          </w:p>
        </w:tc>
        <w:tc>
          <w:tcPr>
            <w:tcW w:w="0" w:type="auto"/>
            <w:gridSpan w:val="3"/>
            <w:vAlign w:val="center"/>
            <w:hideMark/>
          </w:tcPr>
          <w:p w14:paraId="2101D4DF" w14:textId="77777777" w:rsidR="00000000" w:rsidRDefault="007F1284">
            <w:pPr>
              <w:spacing w:after="100"/>
              <w:rPr>
                <w:rFonts w:eastAsia="Times New Roman"/>
                <w:sz w:val="20"/>
                <w:szCs w:val="20"/>
              </w:rPr>
            </w:pPr>
          </w:p>
        </w:tc>
        <w:tc>
          <w:tcPr>
            <w:tcW w:w="0" w:type="auto"/>
            <w:gridSpan w:val="3"/>
            <w:vAlign w:val="center"/>
            <w:hideMark/>
          </w:tcPr>
          <w:p w14:paraId="5E50410F" w14:textId="77777777" w:rsidR="00000000" w:rsidRDefault="007F1284">
            <w:pPr>
              <w:spacing w:after="100"/>
              <w:rPr>
                <w:rFonts w:eastAsia="Times New Roman"/>
                <w:sz w:val="20"/>
                <w:szCs w:val="20"/>
              </w:rPr>
            </w:pPr>
          </w:p>
        </w:tc>
        <w:tc>
          <w:tcPr>
            <w:tcW w:w="0" w:type="auto"/>
            <w:gridSpan w:val="3"/>
            <w:vAlign w:val="center"/>
            <w:hideMark/>
          </w:tcPr>
          <w:p w14:paraId="47DCB251" w14:textId="77777777" w:rsidR="00000000" w:rsidRDefault="007F1284">
            <w:pPr>
              <w:spacing w:after="100"/>
              <w:rPr>
                <w:rFonts w:eastAsia="Times New Roman"/>
                <w:sz w:val="20"/>
                <w:szCs w:val="20"/>
              </w:rPr>
            </w:pPr>
          </w:p>
        </w:tc>
        <w:tc>
          <w:tcPr>
            <w:tcW w:w="0" w:type="auto"/>
            <w:gridSpan w:val="3"/>
            <w:vAlign w:val="center"/>
            <w:hideMark/>
          </w:tcPr>
          <w:p w14:paraId="78B1AD68" w14:textId="77777777" w:rsidR="00000000" w:rsidRDefault="007F1284">
            <w:pPr>
              <w:spacing w:after="100"/>
              <w:rPr>
                <w:rFonts w:eastAsia="Times New Roman"/>
                <w:sz w:val="20"/>
                <w:szCs w:val="20"/>
              </w:rPr>
            </w:pPr>
          </w:p>
        </w:tc>
        <w:tc>
          <w:tcPr>
            <w:tcW w:w="0" w:type="auto"/>
            <w:gridSpan w:val="3"/>
            <w:vAlign w:val="center"/>
            <w:hideMark/>
          </w:tcPr>
          <w:p w14:paraId="535662C5" w14:textId="77777777" w:rsidR="00000000" w:rsidRDefault="007F1284">
            <w:pPr>
              <w:spacing w:after="100"/>
              <w:rPr>
                <w:rFonts w:eastAsia="Times New Roman"/>
                <w:sz w:val="20"/>
                <w:szCs w:val="20"/>
              </w:rPr>
            </w:pPr>
          </w:p>
        </w:tc>
        <w:tc>
          <w:tcPr>
            <w:tcW w:w="0" w:type="auto"/>
            <w:gridSpan w:val="3"/>
            <w:vAlign w:val="center"/>
            <w:hideMark/>
          </w:tcPr>
          <w:p w14:paraId="3418004D" w14:textId="77777777" w:rsidR="00000000" w:rsidRDefault="007F1284">
            <w:pPr>
              <w:spacing w:after="100"/>
              <w:rPr>
                <w:rFonts w:eastAsia="Times New Roman"/>
                <w:sz w:val="20"/>
                <w:szCs w:val="20"/>
              </w:rPr>
            </w:pPr>
          </w:p>
        </w:tc>
      </w:tr>
      <w:tr w:rsidR="00000000" w14:paraId="22882C73" w14:textId="77777777">
        <w:trPr>
          <w:divId w:val="454257602"/>
        </w:trPr>
        <w:tc>
          <w:tcPr>
            <w:tcW w:w="0" w:type="auto"/>
            <w:gridSpan w:val="3"/>
            <w:vAlign w:val="center"/>
            <w:hideMark/>
          </w:tcPr>
          <w:p w14:paraId="2DAF3579" w14:textId="77777777" w:rsidR="00000000" w:rsidRDefault="007F1284">
            <w:pPr>
              <w:spacing w:after="100"/>
              <w:rPr>
                <w:rFonts w:eastAsia="Times New Roman"/>
                <w:sz w:val="20"/>
                <w:szCs w:val="20"/>
              </w:rPr>
            </w:pPr>
          </w:p>
        </w:tc>
        <w:tc>
          <w:tcPr>
            <w:tcW w:w="0" w:type="auto"/>
            <w:gridSpan w:val="3"/>
            <w:vAlign w:val="center"/>
            <w:hideMark/>
          </w:tcPr>
          <w:p w14:paraId="35A32D49" w14:textId="77777777" w:rsidR="00000000" w:rsidRDefault="007F1284">
            <w:pPr>
              <w:spacing w:after="100"/>
              <w:rPr>
                <w:rFonts w:eastAsia="Times New Roman"/>
                <w:sz w:val="20"/>
                <w:szCs w:val="20"/>
              </w:rPr>
            </w:pPr>
          </w:p>
        </w:tc>
        <w:tc>
          <w:tcPr>
            <w:tcW w:w="0" w:type="auto"/>
            <w:gridSpan w:val="3"/>
            <w:vAlign w:val="center"/>
            <w:hideMark/>
          </w:tcPr>
          <w:p w14:paraId="500D2A8D" w14:textId="77777777" w:rsidR="00000000" w:rsidRDefault="007F1284">
            <w:pPr>
              <w:spacing w:after="100"/>
              <w:rPr>
                <w:rFonts w:eastAsia="Times New Roman"/>
                <w:sz w:val="20"/>
                <w:szCs w:val="20"/>
              </w:rPr>
            </w:pPr>
          </w:p>
        </w:tc>
        <w:tc>
          <w:tcPr>
            <w:tcW w:w="0" w:type="auto"/>
            <w:gridSpan w:val="3"/>
            <w:vAlign w:val="center"/>
            <w:hideMark/>
          </w:tcPr>
          <w:p w14:paraId="242645AE" w14:textId="77777777" w:rsidR="00000000" w:rsidRDefault="007F1284">
            <w:pPr>
              <w:spacing w:after="100"/>
              <w:rPr>
                <w:rFonts w:eastAsia="Times New Roman"/>
                <w:sz w:val="20"/>
                <w:szCs w:val="20"/>
              </w:rPr>
            </w:pPr>
          </w:p>
        </w:tc>
        <w:tc>
          <w:tcPr>
            <w:tcW w:w="0" w:type="auto"/>
            <w:gridSpan w:val="3"/>
            <w:vAlign w:val="center"/>
            <w:hideMark/>
          </w:tcPr>
          <w:p w14:paraId="6B4BF19C" w14:textId="77777777" w:rsidR="00000000" w:rsidRDefault="007F1284">
            <w:pPr>
              <w:spacing w:after="100"/>
              <w:rPr>
                <w:rFonts w:eastAsia="Times New Roman"/>
                <w:sz w:val="20"/>
                <w:szCs w:val="20"/>
              </w:rPr>
            </w:pPr>
          </w:p>
        </w:tc>
        <w:tc>
          <w:tcPr>
            <w:tcW w:w="0" w:type="auto"/>
            <w:gridSpan w:val="3"/>
            <w:vAlign w:val="center"/>
            <w:hideMark/>
          </w:tcPr>
          <w:p w14:paraId="5B80DFDC" w14:textId="77777777" w:rsidR="00000000" w:rsidRDefault="007F1284">
            <w:pPr>
              <w:spacing w:after="100"/>
              <w:rPr>
                <w:rFonts w:eastAsia="Times New Roman"/>
                <w:sz w:val="20"/>
                <w:szCs w:val="20"/>
              </w:rPr>
            </w:pPr>
          </w:p>
        </w:tc>
        <w:tc>
          <w:tcPr>
            <w:tcW w:w="0" w:type="auto"/>
            <w:gridSpan w:val="3"/>
            <w:vAlign w:val="center"/>
            <w:hideMark/>
          </w:tcPr>
          <w:p w14:paraId="7A18F43A" w14:textId="77777777" w:rsidR="00000000" w:rsidRDefault="007F1284">
            <w:pPr>
              <w:spacing w:after="100"/>
              <w:rPr>
                <w:rFonts w:eastAsia="Times New Roman"/>
                <w:sz w:val="20"/>
                <w:szCs w:val="20"/>
              </w:rPr>
            </w:pPr>
          </w:p>
        </w:tc>
        <w:tc>
          <w:tcPr>
            <w:tcW w:w="0" w:type="auto"/>
            <w:gridSpan w:val="3"/>
            <w:vAlign w:val="center"/>
            <w:hideMark/>
          </w:tcPr>
          <w:p w14:paraId="2A5E5832" w14:textId="77777777" w:rsidR="00000000" w:rsidRDefault="007F1284">
            <w:pPr>
              <w:spacing w:after="100"/>
              <w:rPr>
                <w:rFonts w:eastAsia="Times New Roman"/>
                <w:sz w:val="20"/>
                <w:szCs w:val="20"/>
              </w:rPr>
            </w:pPr>
          </w:p>
        </w:tc>
        <w:tc>
          <w:tcPr>
            <w:tcW w:w="0" w:type="auto"/>
            <w:gridSpan w:val="3"/>
            <w:vAlign w:val="center"/>
            <w:hideMark/>
          </w:tcPr>
          <w:p w14:paraId="006A4B36" w14:textId="77777777" w:rsidR="00000000" w:rsidRDefault="007F1284">
            <w:pPr>
              <w:spacing w:after="100"/>
              <w:rPr>
                <w:rFonts w:eastAsia="Times New Roman"/>
                <w:sz w:val="20"/>
                <w:szCs w:val="20"/>
              </w:rPr>
            </w:pPr>
          </w:p>
        </w:tc>
        <w:tc>
          <w:tcPr>
            <w:tcW w:w="0" w:type="auto"/>
            <w:gridSpan w:val="3"/>
            <w:vAlign w:val="center"/>
            <w:hideMark/>
          </w:tcPr>
          <w:p w14:paraId="08D41051" w14:textId="77777777" w:rsidR="00000000" w:rsidRDefault="007F1284">
            <w:pPr>
              <w:spacing w:after="100"/>
              <w:rPr>
                <w:rFonts w:eastAsia="Times New Roman"/>
                <w:sz w:val="20"/>
                <w:szCs w:val="20"/>
              </w:rPr>
            </w:pPr>
          </w:p>
        </w:tc>
        <w:tc>
          <w:tcPr>
            <w:tcW w:w="0" w:type="auto"/>
            <w:gridSpan w:val="3"/>
            <w:vAlign w:val="center"/>
            <w:hideMark/>
          </w:tcPr>
          <w:p w14:paraId="4A82A1A8" w14:textId="77777777" w:rsidR="00000000" w:rsidRDefault="007F1284">
            <w:pPr>
              <w:spacing w:after="100"/>
              <w:rPr>
                <w:rFonts w:eastAsia="Times New Roman"/>
                <w:sz w:val="20"/>
                <w:szCs w:val="20"/>
              </w:rPr>
            </w:pPr>
          </w:p>
        </w:tc>
        <w:tc>
          <w:tcPr>
            <w:tcW w:w="0" w:type="auto"/>
            <w:gridSpan w:val="3"/>
            <w:vAlign w:val="center"/>
            <w:hideMark/>
          </w:tcPr>
          <w:p w14:paraId="10809226" w14:textId="77777777" w:rsidR="00000000" w:rsidRDefault="007F1284">
            <w:pPr>
              <w:spacing w:after="100"/>
              <w:rPr>
                <w:rFonts w:eastAsia="Times New Roman"/>
                <w:sz w:val="20"/>
                <w:szCs w:val="20"/>
              </w:rPr>
            </w:pPr>
          </w:p>
        </w:tc>
        <w:tc>
          <w:tcPr>
            <w:tcW w:w="0" w:type="auto"/>
            <w:gridSpan w:val="3"/>
            <w:vAlign w:val="center"/>
            <w:hideMark/>
          </w:tcPr>
          <w:p w14:paraId="2F736B03" w14:textId="77777777" w:rsidR="00000000" w:rsidRDefault="007F1284">
            <w:pPr>
              <w:spacing w:after="100"/>
              <w:rPr>
                <w:rFonts w:eastAsia="Times New Roman"/>
                <w:sz w:val="20"/>
                <w:szCs w:val="20"/>
              </w:rPr>
            </w:pPr>
          </w:p>
        </w:tc>
        <w:tc>
          <w:tcPr>
            <w:tcW w:w="0" w:type="auto"/>
            <w:gridSpan w:val="3"/>
            <w:vAlign w:val="center"/>
            <w:hideMark/>
          </w:tcPr>
          <w:p w14:paraId="79DD1632" w14:textId="77777777" w:rsidR="00000000" w:rsidRDefault="007F1284">
            <w:pPr>
              <w:spacing w:after="100"/>
              <w:rPr>
                <w:rFonts w:eastAsia="Times New Roman"/>
                <w:sz w:val="20"/>
                <w:szCs w:val="20"/>
              </w:rPr>
            </w:pPr>
          </w:p>
        </w:tc>
        <w:tc>
          <w:tcPr>
            <w:tcW w:w="0" w:type="auto"/>
            <w:gridSpan w:val="3"/>
            <w:vAlign w:val="center"/>
            <w:hideMark/>
          </w:tcPr>
          <w:p w14:paraId="31A980A3" w14:textId="77777777" w:rsidR="00000000" w:rsidRDefault="007F1284">
            <w:pPr>
              <w:spacing w:after="100"/>
              <w:rPr>
                <w:rFonts w:eastAsia="Times New Roman"/>
                <w:sz w:val="20"/>
                <w:szCs w:val="20"/>
              </w:rPr>
            </w:pPr>
          </w:p>
        </w:tc>
        <w:tc>
          <w:tcPr>
            <w:tcW w:w="0" w:type="auto"/>
            <w:gridSpan w:val="3"/>
            <w:vAlign w:val="center"/>
            <w:hideMark/>
          </w:tcPr>
          <w:p w14:paraId="4EB8CC73" w14:textId="77777777" w:rsidR="00000000" w:rsidRDefault="007F1284">
            <w:pPr>
              <w:spacing w:after="100"/>
              <w:rPr>
                <w:rFonts w:eastAsia="Times New Roman"/>
                <w:sz w:val="20"/>
                <w:szCs w:val="20"/>
              </w:rPr>
            </w:pPr>
          </w:p>
        </w:tc>
      </w:tr>
    </w:tbl>
    <w:p w14:paraId="5D1DF4FE" w14:textId="77777777" w:rsidR="00000000" w:rsidRDefault="007F1284">
      <w:pPr>
        <w:ind w:hanging="360"/>
        <w:divId w:val="202520681"/>
        <w:rPr>
          <w:rFonts w:eastAsia="Times New Roman"/>
        </w:rPr>
      </w:pPr>
      <w:r>
        <w:rPr>
          <w:rFonts w:eastAsia="Times New Roman"/>
          <w:color w:val="000000"/>
          <w:sz w:val="18"/>
          <w:szCs w:val="18"/>
        </w:rPr>
        <w:t>_____________</w:t>
      </w:r>
    </w:p>
    <w:p w14:paraId="614C9D79" w14:textId="77777777" w:rsidR="00000000" w:rsidRDefault="007F1284">
      <w:pPr>
        <w:ind w:hanging="360"/>
        <w:divId w:val="800196447"/>
        <w:rPr>
          <w:rFonts w:eastAsia="Times New Roman"/>
        </w:rPr>
      </w:pPr>
      <w:r>
        <w:rPr>
          <w:rFonts w:eastAsia="Times New Roman"/>
          <w:color w:val="000000"/>
          <w:sz w:val="18"/>
          <w:szCs w:val="18"/>
        </w:rPr>
        <w:t xml:space="preserve">(1)The $31 million and $70 </w:t>
      </w:r>
      <w:r>
        <w:rPr>
          <w:rFonts w:eastAsia="Times New Roman"/>
          <w:color w:val="000000"/>
          <w:sz w:val="18"/>
          <w:szCs w:val="18"/>
        </w:rPr>
        <w:t>million difference between the funding agreements notional value shown and carrying value table as of March 31, 2022 and December 31, 2021, respectively, reflects the remaining amortization of the issuance cost of the funding agreements and the foreign cur</w:t>
      </w:r>
      <w:r>
        <w:rPr>
          <w:rFonts w:eastAsia="Times New Roman"/>
          <w:color w:val="000000"/>
          <w:sz w:val="18"/>
          <w:szCs w:val="18"/>
        </w:rPr>
        <w:t xml:space="preserve">rency transaction adjustment. </w:t>
      </w:r>
    </w:p>
    <w:p w14:paraId="534205B2" w14:textId="77777777" w:rsidR="00000000" w:rsidRDefault="007F1284">
      <w:pPr>
        <w:jc w:val="both"/>
        <w:divId w:val="1203979487"/>
        <w:rPr>
          <w:rFonts w:eastAsia="Times New Roman"/>
        </w:rPr>
      </w:pPr>
      <w:r>
        <w:rPr>
          <w:rFonts w:eastAsia="Times New Roman"/>
          <w:b/>
          <w:bCs/>
          <w:i/>
          <w:iCs/>
          <w:color w:val="000000"/>
          <w:sz w:val="20"/>
          <w:szCs w:val="20"/>
        </w:rPr>
        <w:t>Holdings Revolving Credit Facility</w:t>
      </w:r>
    </w:p>
    <w:p w14:paraId="26E1563B" w14:textId="77777777" w:rsidR="00000000" w:rsidRDefault="007F1284">
      <w:pPr>
        <w:divId w:val="1188368062"/>
        <w:rPr>
          <w:rFonts w:eastAsia="Times New Roman"/>
        </w:rPr>
      </w:pPr>
      <w:r>
        <w:rPr>
          <w:rFonts w:eastAsia="Times New Roman"/>
          <w:color w:val="000000"/>
          <w:sz w:val="20"/>
          <w:szCs w:val="20"/>
        </w:rPr>
        <w:t>In February 2018, Holdings entered into a $2.5 billion five-year senior unsecured revolving credit facility with a syndicate of banks. In June 2021, Holdings entered into an amended and rest</w:t>
      </w:r>
      <w:r>
        <w:rPr>
          <w:rFonts w:eastAsia="Times New Roman"/>
          <w:color w:val="000000"/>
          <w:sz w:val="20"/>
          <w:szCs w:val="20"/>
        </w:rPr>
        <w:t xml:space="preserve">ated revolving credit agreement, which lowered the facility amount to $1.5 billion and extended the maturity date to June 24, 2026, among other changes. The revolving credit facility has a sub-limit of $1.5 billion for the issuance of letters of credit to </w:t>
      </w:r>
      <w:r>
        <w:rPr>
          <w:rFonts w:eastAsia="Times New Roman"/>
          <w:color w:val="000000"/>
          <w:sz w:val="20"/>
          <w:szCs w:val="20"/>
        </w:rPr>
        <w:t xml:space="preserve">support the life insurance business reinsured by EQ AZ Life Re. As of March 31, 2022, the Company had no undrawn letters of credit issued out of the $1.5 billion sub-limit for Equitable Financial as beneficiary. </w:t>
      </w:r>
    </w:p>
    <w:p w14:paraId="2DB5E3BC" w14:textId="77777777" w:rsidR="00000000" w:rsidRDefault="007F1284">
      <w:pPr>
        <w:jc w:val="both"/>
        <w:divId w:val="239563744"/>
        <w:rPr>
          <w:rFonts w:eastAsia="Times New Roman"/>
        </w:rPr>
      </w:pPr>
      <w:r>
        <w:rPr>
          <w:rFonts w:eastAsia="Times New Roman"/>
          <w:b/>
          <w:bCs/>
          <w:i/>
          <w:iCs/>
          <w:color w:val="000000"/>
          <w:sz w:val="20"/>
          <w:szCs w:val="20"/>
        </w:rPr>
        <w:t>Bilateral Letter of Credit Facilities</w:t>
      </w:r>
    </w:p>
    <w:p w14:paraId="35EE7605" w14:textId="77777777" w:rsidR="00000000" w:rsidRDefault="007F1284">
      <w:pPr>
        <w:jc w:val="center"/>
        <w:divId w:val="2113015364"/>
        <w:rPr>
          <w:rFonts w:eastAsia="Times New Roman"/>
        </w:rPr>
      </w:pPr>
      <w:r>
        <w:rPr>
          <w:rFonts w:eastAsia="Times New Roman"/>
          <w:color w:val="000000"/>
          <w:sz w:val="20"/>
          <w:szCs w:val="20"/>
        </w:rPr>
        <w:t>55</w:t>
      </w:r>
    </w:p>
    <w:p w14:paraId="183265AD" w14:textId="77777777" w:rsidR="00000000" w:rsidRDefault="007F1284">
      <w:pPr>
        <w:rPr>
          <w:rFonts w:eastAsia="Times New Roman"/>
        </w:rPr>
      </w:pPr>
      <w:r>
        <w:rPr>
          <w:rFonts w:eastAsia="Times New Roman"/>
        </w:rPr>
        <w:pict w14:anchorId="77F1E82B">
          <v:rect id="_x0000_i1081" style="width:0;height:1.5pt" o:hralign="center" o:hrstd="t" o:hr="t" fillcolor="#a0a0a0" stroked="f"/>
        </w:pict>
      </w:r>
    </w:p>
    <w:p w14:paraId="607358BD" w14:textId="77777777" w:rsidR="00000000" w:rsidRDefault="007F1284">
      <w:pPr>
        <w:divId w:val="752778245"/>
        <w:rPr>
          <w:rFonts w:eastAsia="Times New Roman"/>
        </w:rPr>
      </w:pPr>
      <w:hyperlink w:anchor="i2241e4081c814b338c44bef8cdd5e11b_967" w:history="1">
        <w:r>
          <w:rPr>
            <w:rStyle w:val="a3"/>
            <w:rFonts w:eastAsia="Times New Roman"/>
            <w:b/>
            <w:bCs/>
            <w:sz w:val="20"/>
            <w:szCs w:val="20"/>
          </w:rPr>
          <w:t>Table of Contents</w:t>
        </w:r>
      </w:hyperlink>
    </w:p>
    <w:p w14:paraId="44204205" w14:textId="77777777" w:rsidR="00000000" w:rsidRDefault="007F1284">
      <w:pPr>
        <w:jc w:val="center"/>
        <w:divId w:val="2122340603"/>
        <w:rPr>
          <w:rFonts w:eastAsia="Times New Roman"/>
        </w:rPr>
      </w:pPr>
      <w:r>
        <w:rPr>
          <w:rFonts w:eastAsia="Times New Roman"/>
          <w:b/>
          <w:bCs/>
          <w:color w:val="000000"/>
          <w:sz w:val="20"/>
          <w:szCs w:val="20"/>
        </w:rPr>
        <w:t>EQUITABLE HOLDINGS, INC.</w:t>
      </w:r>
    </w:p>
    <w:p w14:paraId="2491A138" w14:textId="77777777" w:rsidR="00000000" w:rsidRDefault="007F1284">
      <w:pPr>
        <w:jc w:val="center"/>
        <w:divId w:val="2122340603"/>
        <w:rPr>
          <w:rFonts w:eastAsia="Times New Roman"/>
        </w:rPr>
      </w:pPr>
      <w:r>
        <w:rPr>
          <w:rFonts w:eastAsia="Times New Roman"/>
          <w:b/>
          <w:bCs/>
          <w:color w:val="000000"/>
          <w:sz w:val="20"/>
          <w:szCs w:val="20"/>
        </w:rPr>
        <w:t>Notes to Consolidated Financial Statements (Unaudited), Continued</w:t>
      </w:r>
    </w:p>
    <w:p w14:paraId="01E2AE4D" w14:textId="77777777" w:rsidR="00000000" w:rsidRDefault="007F1284">
      <w:pPr>
        <w:jc w:val="center"/>
        <w:divId w:val="2122340603"/>
        <w:rPr>
          <w:rFonts w:eastAsia="Times New Roman"/>
        </w:rPr>
      </w:pPr>
    </w:p>
    <w:p w14:paraId="704561FD" w14:textId="77777777" w:rsidR="00000000" w:rsidRDefault="007F1284">
      <w:pPr>
        <w:divId w:val="752968225"/>
        <w:rPr>
          <w:rFonts w:eastAsia="Times New Roman"/>
        </w:rPr>
      </w:pPr>
      <w:r>
        <w:rPr>
          <w:rFonts w:eastAsia="Times New Roman"/>
          <w:color w:val="000000"/>
          <w:sz w:val="20"/>
          <w:szCs w:val="20"/>
        </w:rPr>
        <w:t>In February 2018, the Company entered into bilateral letter of credit facilities, each guaranteed by Holdings, with an aggregate principal amount of approximately $1.9 billion, with multiple counterparties. In June 2021, Holdings entered into amendments wi</w:t>
      </w:r>
      <w:r>
        <w:rPr>
          <w:rFonts w:eastAsia="Times New Roman"/>
          <w:color w:val="000000"/>
          <w:sz w:val="20"/>
          <w:szCs w:val="20"/>
        </w:rPr>
        <w:t>th each of the issuers of its bilateral letter of credit facilities to effect changes similar to those effected in the amended and restated revolving credit agreement. The respective facility limits of the bilateral letter of credit facilities remained unc</w:t>
      </w:r>
      <w:r>
        <w:rPr>
          <w:rFonts w:eastAsia="Times New Roman"/>
          <w:color w:val="000000"/>
          <w:sz w:val="20"/>
          <w:szCs w:val="20"/>
        </w:rPr>
        <w:t>hanged. These facilities support the life insurance business reinsured by EQ AZ Life Re. The HSBC facility matures on February 16, 2024 and the rest of the facilities mature on February 16, 2026.</w:t>
      </w:r>
    </w:p>
    <w:p w14:paraId="30CD1296" w14:textId="77777777" w:rsidR="00000000" w:rsidRDefault="007F1284">
      <w:pPr>
        <w:divId w:val="573049053"/>
        <w:rPr>
          <w:rFonts w:eastAsia="Times New Roman"/>
        </w:rPr>
      </w:pPr>
      <w:r>
        <w:rPr>
          <w:rFonts w:eastAsia="Times New Roman"/>
          <w:color w:val="000000"/>
          <w:sz w:val="20"/>
          <w:szCs w:val="20"/>
          <w:u w:val="single"/>
        </w:rPr>
        <w:t>Guarantees and Other Commitments</w:t>
      </w:r>
    </w:p>
    <w:p w14:paraId="464ECFA5" w14:textId="77777777" w:rsidR="00000000" w:rsidRDefault="007F1284">
      <w:pPr>
        <w:divId w:val="172914932"/>
        <w:rPr>
          <w:rFonts w:eastAsia="Times New Roman"/>
        </w:rPr>
      </w:pPr>
      <w:r>
        <w:rPr>
          <w:rFonts w:eastAsia="Times New Roman"/>
          <w:color w:val="000000"/>
          <w:sz w:val="20"/>
          <w:szCs w:val="20"/>
        </w:rPr>
        <w:t>The Company provides certai</w:t>
      </w:r>
      <w:r>
        <w:rPr>
          <w:rFonts w:eastAsia="Times New Roman"/>
          <w:color w:val="000000"/>
          <w:sz w:val="20"/>
          <w:szCs w:val="20"/>
        </w:rPr>
        <w:t>n guarantees or commitments to affiliates and others. As of March 31, 2022, these arrangements include commitments by the Company to provide equity financing of $1.3 billion to certain limited partnerships and real estate joint ventures under certain condi</w:t>
      </w:r>
      <w:r>
        <w:rPr>
          <w:rFonts w:eastAsia="Times New Roman"/>
          <w:color w:val="000000"/>
          <w:sz w:val="20"/>
          <w:szCs w:val="20"/>
        </w:rPr>
        <w:t>tions. Management believes the Company will not incur material losses as a result of these commitments.</w:t>
      </w:r>
    </w:p>
    <w:p w14:paraId="5880CDE6" w14:textId="77777777" w:rsidR="00000000" w:rsidRDefault="007F1284">
      <w:pPr>
        <w:divId w:val="1496535520"/>
        <w:rPr>
          <w:rFonts w:eastAsia="Times New Roman"/>
        </w:rPr>
      </w:pPr>
      <w:r>
        <w:rPr>
          <w:rFonts w:eastAsia="Times New Roman"/>
          <w:color w:val="000000"/>
          <w:sz w:val="20"/>
          <w:szCs w:val="20"/>
        </w:rPr>
        <w:t xml:space="preserve">The Company had $17 million of undrawn letters of credit related to reinsurance as of March 31, 2022. The Company had $914 million of commitments under </w:t>
      </w:r>
      <w:r>
        <w:rPr>
          <w:rFonts w:eastAsia="Times New Roman"/>
          <w:color w:val="000000"/>
          <w:sz w:val="20"/>
          <w:szCs w:val="20"/>
        </w:rPr>
        <w:t>existing mortgage loan agreements as of March 31, 2022.</w:t>
      </w:r>
    </w:p>
    <w:p w14:paraId="6067CC0A" w14:textId="77777777" w:rsidR="00000000" w:rsidRDefault="007F1284">
      <w:pPr>
        <w:divId w:val="603615718"/>
        <w:rPr>
          <w:rFonts w:eastAsia="Times New Roman"/>
        </w:rPr>
      </w:pPr>
      <w:r>
        <w:rPr>
          <w:rFonts w:eastAsia="Times New Roman"/>
          <w:color w:val="000000"/>
          <w:sz w:val="20"/>
          <w:szCs w:val="20"/>
        </w:rPr>
        <w:t>The Company is the obligor under certain structured settlement agreements it had entered into with unaffiliated insurance companies and beneficiaries. To satisfy its obligations under these agreements</w:t>
      </w:r>
      <w:r>
        <w:rPr>
          <w:rFonts w:eastAsia="Times New Roman"/>
          <w:color w:val="000000"/>
          <w:sz w:val="20"/>
          <w:szCs w:val="20"/>
        </w:rPr>
        <w:t>, the Company owns single premium annuities issued by previously wholly-owned life insurance subsidiaries. The Company has directed payment under these annuities to be made directly to the beneficiaries under the structured settlement agreements. A conting</w:t>
      </w:r>
      <w:r>
        <w:rPr>
          <w:rFonts w:eastAsia="Times New Roman"/>
          <w:color w:val="000000"/>
          <w:sz w:val="20"/>
          <w:szCs w:val="20"/>
        </w:rPr>
        <w:t>ent liability exists with respect to these agreements should the previously wholly-owned subsidiaries be unable to meet their obligations. Management believes the need for the Company to satisfy those obligations is remote.</w:t>
      </w:r>
    </w:p>
    <w:p w14:paraId="090B9386" w14:textId="77777777" w:rsidR="00000000" w:rsidRDefault="007F1284">
      <w:pPr>
        <w:divId w:val="999119444"/>
        <w:rPr>
          <w:rFonts w:eastAsia="Times New Roman"/>
        </w:rPr>
      </w:pPr>
      <w:r>
        <w:rPr>
          <w:rFonts w:eastAsia="Times New Roman"/>
          <w:b/>
          <w:bCs/>
          <w:color w:val="000000"/>
          <w:sz w:val="20"/>
          <w:szCs w:val="20"/>
        </w:rPr>
        <w:t>13)    INSURANCE GROUP STATUTORY</w:t>
      </w:r>
      <w:r>
        <w:rPr>
          <w:rFonts w:eastAsia="Times New Roman"/>
          <w:b/>
          <w:bCs/>
          <w:color w:val="000000"/>
          <w:sz w:val="20"/>
          <w:szCs w:val="20"/>
        </w:rPr>
        <w:t xml:space="preserve"> FINANCIAL INFORMATION</w:t>
      </w:r>
    </w:p>
    <w:p w14:paraId="1C2720C6" w14:textId="77777777" w:rsidR="00000000" w:rsidRDefault="007F1284">
      <w:pPr>
        <w:divId w:val="1896233735"/>
        <w:rPr>
          <w:rFonts w:eastAsia="Times New Roman"/>
        </w:rPr>
      </w:pPr>
      <w:r>
        <w:rPr>
          <w:rFonts w:eastAsia="Times New Roman"/>
          <w:color w:val="000000"/>
          <w:sz w:val="20"/>
          <w:szCs w:val="20"/>
          <w:u w:val="single"/>
        </w:rPr>
        <w:t>Prescribed and Permitted Accounting Practices</w:t>
      </w:r>
    </w:p>
    <w:p w14:paraId="2420FC09" w14:textId="77777777" w:rsidR="00000000" w:rsidRDefault="007F1284">
      <w:pPr>
        <w:divId w:val="165753713"/>
        <w:rPr>
          <w:rFonts w:eastAsia="Times New Roman"/>
        </w:rPr>
      </w:pPr>
      <w:r>
        <w:rPr>
          <w:rFonts w:eastAsia="Times New Roman"/>
          <w:color w:val="000000"/>
          <w:sz w:val="20"/>
          <w:szCs w:val="20"/>
        </w:rPr>
        <w:t>Equitable Financial was granted a permitted practice by the NYDFS to apply SSAP 108, Derivatives Hedging Variable Annuity Guarantees on a retroactive basis from January 1, 2021 through Ju</w:t>
      </w:r>
      <w:r>
        <w:rPr>
          <w:rFonts w:eastAsia="Times New Roman"/>
          <w:color w:val="000000"/>
          <w:sz w:val="20"/>
          <w:szCs w:val="20"/>
        </w:rPr>
        <w:t>ne 30, 2021, after reflecting the impacts of our reinsurance transaction with Venerable. The permitted practice was amended to also permit Equitable Financial to adopt SSAP 108 prospectively as of July 1, 2021 and to consider the impact of both the interes</w:t>
      </w:r>
      <w:r>
        <w:rPr>
          <w:rFonts w:eastAsia="Times New Roman"/>
          <w:color w:val="000000"/>
          <w:sz w:val="20"/>
          <w:szCs w:val="20"/>
        </w:rPr>
        <w:t>t rate derivatives and the general account assets used to fully hedge the interest rate risk inherent in it variable annuity guarantees when determining the amount of the deferred asset or liability under SSAP 108. Application of the permitted practice par</w:t>
      </w:r>
      <w:r>
        <w:rPr>
          <w:rFonts w:eastAsia="Times New Roman"/>
          <w:color w:val="000000"/>
          <w:sz w:val="20"/>
          <w:szCs w:val="20"/>
        </w:rPr>
        <w:t>tially mitigates the Regulation 213 impact of the Venerable Transaction on Equitable Financial’s statutory capital and surplus. The impact of the application of this permitted practice was an increase of approximately $1.0 billion in statutory special surp</w:t>
      </w:r>
      <w:r>
        <w:rPr>
          <w:rFonts w:eastAsia="Times New Roman"/>
          <w:color w:val="000000"/>
          <w:sz w:val="20"/>
          <w:szCs w:val="20"/>
        </w:rPr>
        <w:t>lus funds and a decrease of $373 million in statutory net income as of and for the three months ended March 31, 2022, which will be amortized over 5 years for each of the retrospective and prospective components. The permitted practice also reset Equitable</w:t>
      </w:r>
      <w:r>
        <w:rPr>
          <w:rFonts w:eastAsia="Times New Roman"/>
          <w:color w:val="000000"/>
          <w:sz w:val="20"/>
          <w:szCs w:val="20"/>
        </w:rPr>
        <w:t xml:space="preserve"> Financial’s unassigned surplus to zero as of June 30, 2021 to reflect the transformative nature of the Venerable Transaction. </w:t>
      </w:r>
    </w:p>
    <w:p w14:paraId="2071B046" w14:textId="77777777" w:rsidR="00000000" w:rsidRDefault="007F1284">
      <w:pPr>
        <w:divId w:val="437212833"/>
        <w:rPr>
          <w:rFonts w:eastAsia="Times New Roman"/>
        </w:rPr>
      </w:pPr>
      <w:r>
        <w:rPr>
          <w:rFonts w:eastAsia="Times New Roman"/>
          <w:b/>
          <w:bCs/>
          <w:color w:val="000000"/>
          <w:sz w:val="20"/>
          <w:szCs w:val="20"/>
        </w:rPr>
        <w:t>14)    BUSINESS SEGMENT INFORMATION</w:t>
      </w:r>
    </w:p>
    <w:p w14:paraId="44844073" w14:textId="77777777" w:rsidR="00000000" w:rsidRDefault="007F1284">
      <w:pPr>
        <w:divId w:val="2006781867"/>
        <w:rPr>
          <w:rFonts w:eastAsia="Times New Roman"/>
        </w:rPr>
      </w:pPr>
      <w:r>
        <w:rPr>
          <w:rFonts w:eastAsia="Times New Roman"/>
          <w:color w:val="000000"/>
          <w:sz w:val="20"/>
          <w:szCs w:val="20"/>
        </w:rPr>
        <w:t>The Company has four reportable segments: Individual Retirement, Group Retirement, Investmen</w:t>
      </w:r>
      <w:r>
        <w:rPr>
          <w:rFonts w:eastAsia="Times New Roman"/>
          <w:color w:val="000000"/>
          <w:sz w:val="20"/>
          <w:szCs w:val="20"/>
        </w:rPr>
        <w:t>t Management and Research and Protection Solutions.</w:t>
      </w:r>
    </w:p>
    <w:p w14:paraId="20A95F82" w14:textId="77777777" w:rsidR="00000000" w:rsidRDefault="007F1284">
      <w:pPr>
        <w:divId w:val="454713366"/>
        <w:rPr>
          <w:rFonts w:eastAsia="Times New Roman"/>
        </w:rPr>
      </w:pPr>
      <w:r>
        <w:rPr>
          <w:rFonts w:eastAsia="Times New Roman"/>
          <w:color w:val="000000"/>
          <w:sz w:val="20"/>
          <w:szCs w:val="20"/>
        </w:rPr>
        <w:t>These segments reflect the manner by which the Company’s chief operating decision maker views and manages the business. A brief description of these segments follows:</w:t>
      </w:r>
    </w:p>
    <w:p w14:paraId="1CC1CF00" w14:textId="77777777" w:rsidR="00000000" w:rsidRDefault="007F1284">
      <w:pPr>
        <w:ind w:hanging="360"/>
        <w:jc w:val="both"/>
        <w:divId w:val="1304919709"/>
        <w:rPr>
          <w:rFonts w:eastAsia="Times New Roman"/>
        </w:rPr>
      </w:pPr>
      <w:r>
        <w:rPr>
          <w:rFonts w:eastAsia="Times New Roman"/>
          <w:color w:val="000000"/>
          <w:sz w:val="20"/>
          <w:szCs w:val="20"/>
        </w:rPr>
        <w:t>•The Individual Retirement segment of</w:t>
      </w:r>
      <w:r>
        <w:rPr>
          <w:rFonts w:eastAsia="Times New Roman"/>
          <w:color w:val="000000"/>
          <w:sz w:val="20"/>
          <w:szCs w:val="20"/>
        </w:rPr>
        <w:t>fers a diverse suite of variable annuity products which are primarily sold to affluent and high net worth individuals saving for retirement or seeking retirement income.</w:t>
      </w:r>
    </w:p>
    <w:p w14:paraId="522F057F" w14:textId="77777777" w:rsidR="00000000" w:rsidRDefault="007F1284">
      <w:pPr>
        <w:ind w:hanging="360"/>
        <w:jc w:val="both"/>
        <w:divId w:val="20322612"/>
        <w:rPr>
          <w:rFonts w:eastAsia="Times New Roman"/>
        </w:rPr>
      </w:pPr>
      <w:r>
        <w:rPr>
          <w:rFonts w:eastAsia="Times New Roman"/>
          <w:color w:val="000000"/>
          <w:sz w:val="20"/>
          <w:szCs w:val="20"/>
        </w:rPr>
        <w:t>•The Group Retirement segment offers tax-deferred investment and retirement services o</w:t>
      </w:r>
      <w:r>
        <w:rPr>
          <w:rFonts w:eastAsia="Times New Roman"/>
          <w:color w:val="000000"/>
          <w:sz w:val="20"/>
          <w:szCs w:val="20"/>
        </w:rPr>
        <w:t>r products to plans sponsored by educational entities, municipalities and not-for-profit entities, as well as small and medium-sized businesses.</w:t>
      </w:r>
    </w:p>
    <w:p w14:paraId="70F2B273" w14:textId="77777777" w:rsidR="00000000" w:rsidRDefault="007F1284">
      <w:pPr>
        <w:ind w:hanging="360"/>
        <w:jc w:val="both"/>
        <w:divId w:val="2115513412"/>
        <w:rPr>
          <w:rFonts w:eastAsia="Times New Roman"/>
        </w:rPr>
      </w:pPr>
      <w:r>
        <w:rPr>
          <w:rFonts w:eastAsia="Times New Roman"/>
          <w:color w:val="000000"/>
          <w:sz w:val="20"/>
          <w:szCs w:val="20"/>
        </w:rPr>
        <w:t>•The Investment Management and Research segment provides diversified investment management, research and relate</w:t>
      </w:r>
      <w:r>
        <w:rPr>
          <w:rFonts w:eastAsia="Times New Roman"/>
          <w:color w:val="000000"/>
          <w:sz w:val="20"/>
          <w:szCs w:val="20"/>
        </w:rPr>
        <w:t>d solutions globally to a broad range of clients through three main client channels - Institutional, Retail and Private Wealth - and distributes its institutional research products and solutions through Bernstein Research Services.</w:t>
      </w:r>
    </w:p>
    <w:p w14:paraId="29B4D366" w14:textId="77777777" w:rsidR="00000000" w:rsidRDefault="007F1284">
      <w:pPr>
        <w:jc w:val="center"/>
        <w:divId w:val="1289169128"/>
        <w:rPr>
          <w:rFonts w:eastAsia="Times New Roman"/>
        </w:rPr>
      </w:pPr>
      <w:r>
        <w:rPr>
          <w:rFonts w:eastAsia="Times New Roman"/>
          <w:color w:val="000000"/>
          <w:sz w:val="20"/>
          <w:szCs w:val="20"/>
        </w:rPr>
        <w:t>56</w:t>
      </w:r>
    </w:p>
    <w:p w14:paraId="191EC002" w14:textId="77777777" w:rsidR="00000000" w:rsidRDefault="007F1284">
      <w:pPr>
        <w:rPr>
          <w:rFonts w:eastAsia="Times New Roman"/>
        </w:rPr>
      </w:pPr>
      <w:r>
        <w:rPr>
          <w:rFonts w:eastAsia="Times New Roman"/>
        </w:rPr>
        <w:pict w14:anchorId="1664B09C">
          <v:rect id="_x0000_i1082" style="width:0;height:1.5pt" o:hralign="center" o:hrstd="t" o:hr="t" fillcolor="#a0a0a0" stroked="f"/>
        </w:pict>
      </w:r>
    </w:p>
    <w:p w14:paraId="4BB8B8EF" w14:textId="77777777" w:rsidR="00000000" w:rsidRDefault="007F1284">
      <w:pPr>
        <w:divId w:val="592326690"/>
        <w:rPr>
          <w:rFonts w:eastAsia="Times New Roman"/>
        </w:rPr>
      </w:pPr>
      <w:hyperlink w:anchor="i2241e4081c814b338c44bef8cdd5e11b_967" w:history="1">
        <w:r>
          <w:rPr>
            <w:rStyle w:val="a3"/>
            <w:rFonts w:eastAsia="Times New Roman"/>
            <w:b/>
            <w:bCs/>
            <w:sz w:val="20"/>
            <w:szCs w:val="20"/>
          </w:rPr>
          <w:t>Table of Contents</w:t>
        </w:r>
      </w:hyperlink>
    </w:p>
    <w:p w14:paraId="089B891C" w14:textId="77777777" w:rsidR="00000000" w:rsidRDefault="007F1284">
      <w:pPr>
        <w:jc w:val="center"/>
        <w:divId w:val="784735590"/>
        <w:rPr>
          <w:rFonts w:eastAsia="Times New Roman"/>
        </w:rPr>
      </w:pPr>
      <w:r>
        <w:rPr>
          <w:rFonts w:eastAsia="Times New Roman"/>
          <w:b/>
          <w:bCs/>
          <w:color w:val="000000"/>
          <w:sz w:val="20"/>
          <w:szCs w:val="20"/>
        </w:rPr>
        <w:t>EQUITABLE HOLDINGS, INC.</w:t>
      </w:r>
    </w:p>
    <w:p w14:paraId="51E7BA4F" w14:textId="77777777" w:rsidR="00000000" w:rsidRDefault="007F1284">
      <w:pPr>
        <w:jc w:val="center"/>
        <w:divId w:val="784735590"/>
        <w:rPr>
          <w:rFonts w:eastAsia="Times New Roman"/>
        </w:rPr>
      </w:pPr>
      <w:r>
        <w:rPr>
          <w:rFonts w:eastAsia="Times New Roman"/>
          <w:b/>
          <w:bCs/>
          <w:color w:val="000000"/>
          <w:sz w:val="20"/>
          <w:szCs w:val="20"/>
        </w:rPr>
        <w:t>Notes to Consolidated Financial Statements (Unaudited), Continued</w:t>
      </w:r>
    </w:p>
    <w:p w14:paraId="41E338F3" w14:textId="77777777" w:rsidR="00000000" w:rsidRDefault="007F1284">
      <w:pPr>
        <w:jc w:val="center"/>
        <w:divId w:val="784735590"/>
        <w:rPr>
          <w:rFonts w:eastAsia="Times New Roman"/>
        </w:rPr>
      </w:pPr>
    </w:p>
    <w:p w14:paraId="450C8A5C" w14:textId="77777777" w:rsidR="00000000" w:rsidRDefault="007F1284">
      <w:pPr>
        <w:ind w:hanging="360"/>
        <w:divId w:val="1690140232"/>
        <w:rPr>
          <w:rFonts w:eastAsia="Times New Roman"/>
        </w:rPr>
      </w:pPr>
      <w:r>
        <w:rPr>
          <w:rFonts w:eastAsia="Times New Roman"/>
          <w:color w:val="000000"/>
          <w:sz w:val="20"/>
          <w:szCs w:val="20"/>
        </w:rPr>
        <w:t>•The Protection Solutions segment includes our life insurance and gro</w:t>
      </w:r>
      <w:r>
        <w:rPr>
          <w:rFonts w:eastAsia="Times New Roman"/>
          <w:color w:val="000000"/>
          <w:sz w:val="20"/>
          <w:szCs w:val="20"/>
        </w:rPr>
        <w:t>up employee benefits businesses. Our life insurance business offers a variety of VUL, UL and term life products to help affluent and high net worth individuals, as well as small and medium-sized business owners, with their wealth protection, wealth transfe</w:t>
      </w:r>
      <w:r>
        <w:rPr>
          <w:rFonts w:eastAsia="Times New Roman"/>
          <w:color w:val="000000"/>
          <w:sz w:val="20"/>
          <w:szCs w:val="20"/>
        </w:rPr>
        <w:t>r and corporate needs. Our group employee benefits business offers a suite of dental, vision, life, and short- and long-term disability and other insurance products to small and medium-size businesses across the United States.</w:t>
      </w:r>
    </w:p>
    <w:p w14:paraId="0D24BB39" w14:textId="77777777" w:rsidR="00000000" w:rsidRDefault="007F1284">
      <w:pPr>
        <w:divId w:val="1187989083"/>
        <w:rPr>
          <w:rFonts w:eastAsia="Times New Roman"/>
        </w:rPr>
      </w:pPr>
      <w:r>
        <w:rPr>
          <w:rFonts w:eastAsia="Times New Roman"/>
          <w:color w:val="000000"/>
          <w:sz w:val="20"/>
          <w:szCs w:val="20"/>
          <w:u w:val="single"/>
        </w:rPr>
        <w:t>Measurement</w:t>
      </w:r>
    </w:p>
    <w:p w14:paraId="552F3E57" w14:textId="77777777" w:rsidR="00000000" w:rsidRDefault="007F1284">
      <w:pPr>
        <w:divId w:val="550846296"/>
        <w:rPr>
          <w:rFonts w:eastAsia="Times New Roman"/>
        </w:rPr>
      </w:pPr>
      <w:r>
        <w:rPr>
          <w:rFonts w:eastAsia="Times New Roman"/>
          <w:color w:val="000000"/>
          <w:sz w:val="20"/>
          <w:szCs w:val="20"/>
        </w:rPr>
        <w:t>Operating earning</w:t>
      </w:r>
      <w:r>
        <w:rPr>
          <w:rFonts w:eastAsia="Times New Roman"/>
          <w:color w:val="000000"/>
          <w:sz w:val="20"/>
          <w:szCs w:val="20"/>
        </w:rPr>
        <w:t>s (loss) is the financial measure which primarily focuses on the Company’s segments’ results of operations as well as the underlying profitability of the Company’s core business. By excluding items that can be distortive and unpredictable such as investmen</w:t>
      </w:r>
      <w:r>
        <w:rPr>
          <w:rFonts w:eastAsia="Times New Roman"/>
          <w:color w:val="000000"/>
          <w:sz w:val="20"/>
          <w:szCs w:val="20"/>
        </w:rPr>
        <w:t>t gains (losses) and investment income (loss) from derivative instruments, the Company believes operating earnings (loss) by segment enhances the understanding of the Company’s underlying drivers of profitability and trends in the Company’s segments.</w:t>
      </w:r>
    </w:p>
    <w:p w14:paraId="10777822" w14:textId="77777777" w:rsidR="00000000" w:rsidRDefault="007F1284">
      <w:pPr>
        <w:divId w:val="814180037"/>
        <w:rPr>
          <w:rFonts w:eastAsia="Times New Roman"/>
        </w:rPr>
      </w:pPr>
      <w:r>
        <w:rPr>
          <w:rFonts w:eastAsia="Times New Roman"/>
          <w:color w:val="000000"/>
          <w:sz w:val="20"/>
          <w:szCs w:val="20"/>
        </w:rPr>
        <w:t>Opera</w:t>
      </w:r>
      <w:r>
        <w:rPr>
          <w:rFonts w:eastAsia="Times New Roman"/>
          <w:color w:val="000000"/>
          <w:sz w:val="20"/>
          <w:szCs w:val="20"/>
        </w:rPr>
        <w:t>ting earnings is calculated by adjusting each segment’s net income (loss) attributable to Holdings for the following items:</w:t>
      </w:r>
    </w:p>
    <w:p w14:paraId="524872BD" w14:textId="77777777" w:rsidR="00000000" w:rsidRDefault="007F1284">
      <w:pPr>
        <w:ind w:hanging="360"/>
        <w:jc w:val="both"/>
        <w:divId w:val="1057977358"/>
        <w:rPr>
          <w:rFonts w:eastAsia="Times New Roman"/>
        </w:rPr>
      </w:pPr>
      <w:r>
        <w:rPr>
          <w:rFonts w:eastAsia="Times New Roman"/>
          <w:color w:val="000000"/>
          <w:sz w:val="20"/>
          <w:szCs w:val="20"/>
        </w:rPr>
        <w:t>•Items related to variable annuity product features, which include: (i) certain changes in the fair value of the derivatives and oth</w:t>
      </w:r>
      <w:r>
        <w:rPr>
          <w:rFonts w:eastAsia="Times New Roman"/>
          <w:color w:val="000000"/>
          <w:sz w:val="20"/>
          <w:szCs w:val="20"/>
        </w:rPr>
        <w:t>er securities we use to hedge these features; (ii) the effect of benefit ratio unlock adjustments, including extraordinary economic conditions or events such as COVID-19; (iii) changes in the fair value of the embedded derivatives reflected within variable</w:t>
      </w:r>
      <w:r>
        <w:rPr>
          <w:rFonts w:eastAsia="Times New Roman"/>
          <w:color w:val="000000"/>
          <w:sz w:val="20"/>
          <w:szCs w:val="20"/>
        </w:rPr>
        <w:t xml:space="preserve"> annuity products’ net derivative results and the impact of these items on DAC amortization on our SCS product; and (iv) DAC amortization for the SCS variable annuity product arising from near-term fluctuations in index segment returns; </w:t>
      </w:r>
    </w:p>
    <w:p w14:paraId="406693F4" w14:textId="77777777" w:rsidR="00000000" w:rsidRDefault="007F1284">
      <w:pPr>
        <w:ind w:hanging="360"/>
        <w:jc w:val="both"/>
        <w:divId w:val="1844858868"/>
        <w:rPr>
          <w:rFonts w:eastAsia="Times New Roman"/>
        </w:rPr>
      </w:pPr>
      <w:r>
        <w:rPr>
          <w:rFonts w:eastAsia="Times New Roman"/>
          <w:color w:val="000000"/>
          <w:sz w:val="20"/>
          <w:szCs w:val="20"/>
        </w:rPr>
        <w:t>•Investment (gains</w:t>
      </w:r>
      <w:r>
        <w:rPr>
          <w:rFonts w:eastAsia="Times New Roman"/>
          <w:color w:val="000000"/>
          <w:sz w:val="20"/>
          <w:szCs w:val="20"/>
        </w:rPr>
        <w:t>) losses, which includes credit loss impairments of securities/investments, sales or disposals of securities/investments, realized capital gains/losses and valuation allowances;</w:t>
      </w:r>
    </w:p>
    <w:p w14:paraId="3A46C292" w14:textId="77777777" w:rsidR="00000000" w:rsidRDefault="007F1284">
      <w:pPr>
        <w:ind w:hanging="360"/>
        <w:jc w:val="both"/>
        <w:divId w:val="1935163650"/>
        <w:rPr>
          <w:rFonts w:eastAsia="Times New Roman"/>
        </w:rPr>
      </w:pPr>
      <w:r>
        <w:rPr>
          <w:rFonts w:eastAsia="Times New Roman"/>
          <w:color w:val="000000"/>
          <w:sz w:val="20"/>
          <w:szCs w:val="20"/>
        </w:rPr>
        <w:t xml:space="preserve">•Net actuarial (gains) losses, which includes actuarial gains and losses as a </w:t>
      </w:r>
      <w:r>
        <w:rPr>
          <w:rFonts w:eastAsia="Times New Roman"/>
          <w:color w:val="000000"/>
          <w:sz w:val="20"/>
          <w:szCs w:val="20"/>
        </w:rPr>
        <w:t>result of differences between actual and expected experience on pension plan assets or projected benefit obligation during a given period related to pension, other postretirement benefit obligations, and the one-time impact of the settlement of the defined</w:t>
      </w:r>
      <w:r>
        <w:rPr>
          <w:rFonts w:eastAsia="Times New Roman"/>
          <w:color w:val="000000"/>
          <w:sz w:val="20"/>
          <w:szCs w:val="20"/>
        </w:rPr>
        <w:t xml:space="preserve"> benefit obligation;</w:t>
      </w:r>
    </w:p>
    <w:p w14:paraId="47A32717" w14:textId="77777777" w:rsidR="00000000" w:rsidRDefault="007F1284">
      <w:pPr>
        <w:ind w:hanging="360"/>
        <w:jc w:val="both"/>
        <w:divId w:val="2009822366"/>
        <w:rPr>
          <w:rFonts w:eastAsia="Times New Roman"/>
        </w:rPr>
      </w:pPr>
      <w:r>
        <w:rPr>
          <w:rFonts w:eastAsia="Times New Roman"/>
          <w:color w:val="000000"/>
          <w:sz w:val="20"/>
          <w:szCs w:val="20"/>
        </w:rPr>
        <w:t>•</w:t>
      </w:r>
      <w:r>
        <w:rPr>
          <w:rFonts w:eastAsia="Times New Roman"/>
          <w:color w:val="000000"/>
          <w:sz w:val="20"/>
          <w:szCs w:val="20"/>
        </w:rPr>
        <w:t>Other adjustments, which primarily include restructuring costs related to severance and separation, COVID-19 related impacts, net derivative gains (losses) on certain Non-GMxB derivatives, net investment income from certain items including consolidated VIE</w:t>
      </w:r>
      <w:r>
        <w:rPr>
          <w:rFonts w:eastAsia="Times New Roman"/>
          <w:color w:val="000000"/>
          <w:sz w:val="20"/>
          <w:szCs w:val="20"/>
        </w:rPr>
        <w:t xml:space="preserve"> investments, seed capital mark-to-market adjustments, unrealized gain/losses associated with equity securities, certain legal accruals; and a bespoke deal to repurchase UL policies from one entity that had invested in numerous policies purchased in the li</w:t>
      </w:r>
      <w:r>
        <w:rPr>
          <w:rFonts w:eastAsia="Times New Roman"/>
          <w:color w:val="000000"/>
          <w:sz w:val="20"/>
          <w:szCs w:val="20"/>
        </w:rPr>
        <w:t xml:space="preserve">fe settlement market, which disposed of the risk of additional COI litigation by that entity related to those UL policies; and </w:t>
      </w:r>
    </w:p>
    <w:p w14:paraId="591F8534" w14:textId="77777777" w:rsidR="00000000" w:rsidRDefault="007F1284">
      <w:pPr>
        <w:ind w:hanging="360"/>
        <w:divId w:val="16196415"/>
        <w:rPr>
          <w:rFonts w:eastAsia="Times New Roman"/>
        </w:rPr>
      </w:pPr>
      <w:r>
        <w:rPr>
          <w:rFonts w:eastAsia="Times New Roman"/>
          <w:color w:val="000000"/>
          <w:sz w:val="20"/>
          <w:szCs w:val="20"/>
        </w:rPr>
        <w:t>•</w:t>
      </w:r>
      <w:r>
        <w:rPr>
          <w:rFonts w:eastAsia="Times New Roman"/>
          <w:color w:val="000000"/>
          <w:sz w:val="20"/>
          <w:szCs w:val="20"/>
        </w:rPr>
        <w:t>Income tax expense (benefit) related to the above items and non-recurring tax items, which includes the effect of uncertain tax positions for a given audit period.</w:t>
      </w:r>
    </w:p>
    <w:p w14:paraId="294612A7" w14:textId="77777777" w:rsidR="00000000" w:rsidRDefault="007F1284">
      <w:pPr>
        <w:divId w:val="1113282511"/>
        <w:rPr>
          <w:rFonts w:eastAsia="Times New Roman"/>
        </w:rPr>
      </w:pPr>
      <w:r>
        <w:rPr>
          <w:rFonts w:eastAsia="Times New Roman"/>
          <w:color w:val="000000"/>
          <w:sz w:val="20"/>
          <w:szCs w:val="20"/>
        </w:rPr>
        <w:t>In the first quarter 2022, the Company updated its Operating earnings measure to exclude the</w:t>
      </w:r>
      <w:r>
        <w:rPr>
          <w:rFonts w:eastAsia="Times New Roman"/>
          <w:color w:val="000000"/>
          <w:sz w:val="20"/>
          <w:szCs w:val="20"/>
        </w:rPr>
        <w:t xml:space="preserve"> DAC amortization impact of near-term fluctuations in indexed segment returns of $20 million on the SCS variable annuity product to reflect the impact of market fluctuations consistently with the long term duration of the product. Operating earnings was fa</w:t>
      </w:r>
      <w:r>
        <w:rPr>
          <w:rFonts w:eastAsia="Times New Roman"/>
          <w:color w:val="000000"/>
          <w:sz w:val="20"/>
          <w:szCs w:val="20"/>
        </w:rPr>
        <w:t>vorably impacted by this change in the current period. The presentation of Operating earnings in prior periods was not revised to reflect this modification, however, the Company estimated that had the treatment in the Company’s Operating earnings measure o</w:t>
      </w:r>
      <w:r>
        <w:rPr>
          <w:rFonts w:eastAsia="Times New Roman"/>
          <w:color w:val="000000"/>
          <w:sz w:val="20"/>
          <w:szCs w:val="20"/>
        </w:rPr>
        <w:t xml:space="preserve">f the Amortization of DAC for SCS been modified in 2020, the pre-tax impact on Operating earnings of excluding the SCS-related DAC amortization from Operating earnings would have been a decrease of </w:t>
      </w:r>
      <w:r>
        <w:rPr>
          <w:rFonts w:eastAsia="Times New Roman"/>
          <w:color w:val="000000"/>
          <w:sz w:val="18"/>
          <w:szCs w:val="18"/>
        </w:rPr>
        <w:t>$4 million</w:t>
      </w:r>
      <w:r>
        <w:rPr>
          <w:rFonts w:eastAsia="Times New Roman"/>
          <w:color w:val="000000"/>
          <w:sz w:val="20"/>
          <w:szCs w:val="20"/>
        </w:rPr>
        <w:t xml:space="preserve">, </w:t>
      </w:r>
      <w:r>
        <w:rPr>
          <w:rFonts w:eastAsia="Times New Roman"/>
          <w:color w:val="000000"/>
          <w:sz w:val="18"/>
          <w:szCs w:val="18"/>
        </w:rPr>
        <w:t>$16 million</w:t>
      </w:r>
      <w:r>
        <w:rPr>
          <w:rFonts w:eastAsia="Times New Roman"/>
          <w:color w:val="000000"/>
          <w:sz w:val="20"/>
          <w:szCs w:val="20"/>
        </w:rPr>
        <w:t xml:space="preserve"> and </w:t>
      </w:r>
      <w:r>
        <w:rPr>
          <w:rFonts w:eastAsia="Times New Roman"/>
          <w:color w:val="000000"/>
          <w:sz w:val="18"/>
          <w:szCs w:val="18"/>
        </w:rPr>
        <w:t>$34 million</w:t>
      </w:r>
      <w:r>
        <w:rPr>
          <w:rFonts w:eastAsia="Times New Roman"/>
          <w:color w:val="000000"/>
          <w:sz w:val="20"/>
          <w:szCs w:val="20"/>
        </w:rPr>
        <w:t xml:space="preserve"> for the quarter en</w:t>
      </w:r>
      <w:r>
        <w:rPr>
          <w:rFonts w:eastAsia="Times New Roman"/>
          <w:color w:val="000000"/>
          <w:sz w:val="20"/>
          <w:szCs w:val="20"/>
        </w:rPr>
        <w:t xml:space="preserve">ded March 31, 2021 and years ended December 31, 2021 and 2020, respectively. </w:t>
      </w:r>
    </w:p>
    <w:p w14:paraId="004666B1" w14:textId="77777777" w:rsidR="00000000" w:rsidRDefault="007F1284">
      <w:pPr>
        <w:divId w:val="1013266099"/>
        <w:rPr>
          <w:rFonts w:eastAsia="Times New Roman"/>
        </w:rPr>
      </w:pPr>
      <w:r>
        <w:rPr>
          <w:rFonts w:eastAsia="Times New Roman"/>
          <w:color w:val="000000"/>
          <w:sz w:val="20"/>
          <w:szCs w:val="20"/>
        </w:rPr>
        <w:t>The General Account investment portfolio is used to support the insurance and annuity liabilities of our Individual Retirement, Group Retirement and Protection Solutions business</w:t>
      </w:r>
      <w:r>
        <w:rPr>
          <w:rFonts w:eastAsia="Times New Roman"/>
          <w:color w:val="000000"/>
          <w:sz w:val="20"/>
          <w:szCs w:val="20"/>
        </w:rPr>
        <w:t>es segments. In the first quarter 2022, the Company changed its methodology for allocating its General Account investment portfolio, which resulted in a change in the asset and net investment income allocation amongst the Company’s business segments. Follo</w:t>
      </w:r>
      <w:r>
        <w:rPr>
          <w:rFonts w:eastAsia="Times New Roman"/>
          <w:color w:val="000000"/>
          <w:sz w:val="20"/>
          <w:szCs w:val="20"/>
        </w:rPr>
        <w:t>wing this change the segmentation of the general account investments is now more closely aligned with the liability characteristics of the product groups. Management determined that the change in the allocation methodology allows for improved flexibility a</w:t>
      </w:r>
      <w:r>
        <w:rPr>
          <w:rFonts w:eastAsia="Times New Roman"/>
          <w:color w:val="000000"/>
          <w:sz w:val="20"/>
          <w:szCs w:val="20"/>
        </w:rPr>
        <w:t>nd infuses an active asset liability management practice into the segmentation process. Additionally, the Company also changed its basis for allocating the spread earned from our</w:t>
      </w:r>
      <w:r>
        <w:rPr>
          <w:rFonts w:eastAsia="Times New Roman"/>
          <w:color w:val="000000"/>
          <w:sz w:val="20"/>
          <w:szCs w:val="20"/>
        </w:rPr>
        <w:t> </w:t>
      </w:r>
      <w:r>
        <w:rPr>
          <w:rFonts w:eastAsia="Times New Roman"/>
          <w:color w:val="000000"/>
          <w:sz w:val="20"/>
          <w:szCs w:val="20"/>
        </w:rPr>
        <w:t>FHLB</w:t>
      </w:r>
      <w:r>
        <w:rPr>
          <w:rFonts w:eastAsia="Times New Roman"/>
          <w:color w:val="000000"/>
          <w:sz w:val="20"/>
          <w:szCs w:val="20"/>
        </w:rPr>
        <w:t> </w:t>
      </w:r>
      <w:r>
        <w:rPr>
          <w:rFonts w:eastAsia="Times New Roman"/>
          <w:color w:val="000000"/>
          <w:sz w:val="20"/>
          <w:szCs w:val="20"/>
        </w:rPr>
        <w:t>investment borrowing and</w:t>
      </w:r>
      <w:r>
        <w:rPr>
          <w:rFonts w:eastAsia="Times New Roman"/>
          <w:color w:val="000000"/>
          <w:sz w:val="20"/>
          <w:szCs w:val="20"/>
        </w:rPr>
        <w:t> </w:t>
      </w:r>
      <w:r>
        <w:rPr>
          <w:rFonts w:eastAsia="Times New Roman"/>
          <w:color w:val="000000"/>
          <w:sz w:val="20"/>
          <w:szCs w:val="20"/>
        </w:rPr>
        <w:t>FABN</w:t>
      </w:r>
      <w:r>
        <w:rPr>
          <w:rFonts w:eastAsia="Times New Roman"/>
          <w:color w:val="000000"/>
          <w:sz w:val="20"/>
          <w:szCs w:val="20"/>
        </w:rPr>
        <w:t> </w:t>
      </w:r>
      <w:r>
        <w:rPr>
          <w:rFonts w:eastAsia="Times New Roman"/>
          <w:color w:val="000000"/>
          <w:sz w:val="20"/>
          <w:szCs w:val="20"/>
        </w:rPr>
        <w:t>programs. The spread earned from our</w:t>
      </w:r>
      <w:r>
        <w:rPr>
          <w:rFonts w:eastAsia="Times New Roman"/>
          <w:color w:val="000000"/>
          <w:sz w:val="20"/>
          <w:szCs w:val="20"/>
        </w:rPr>
        <w:t> </w:t>
      </w:r>
      <w:r>
        <w:rPr>
          <w:rFonts w:eastAsia="Times New Roman"/>
          <w:color w:val="000000"/>
          <w:sz w:val="20"/>
          <w:szCs w:val="20"/>
        </w:rPr>
        <w:t>FHLB</w:t>
      </w:r>
      <w:r>
        <w:rPr>
          <w:rFonts w:eastAsia="Times New Roman"/>
          <w:color w:val="000000"/>
          <w:sz w:val="20"/>
          <w:szCs w:val="20"/>
        </w:rPr>
        <w:t> </w:t>
      </w:r>
      <w:r>
        <w:rPr>
          <w:rFonts w:eastAsia="Times New Roman"/>
          <w:color w:val="000000"/>
          <w:sz w:val="20"/>
          <w:szCs w:val="20"/>
        </w:rPr>
        <w:t>investment borrowing and</w:t>
      </w:r>
      <w:r>
        <w:rPr>
          <w:rFonts w:eastAsia="Times New Roman"/>
          <w:color w:val="000000"/>
          <w:sz w:val="20"/>
          <w:szCs w:val="20"/>
        </w:rPr>
        <w:t> </w:t>
      </w:r>
      <w:r>
        <w:rPr>
          <w:rFonts w:eastAsia="Times New Roman"/>
          <w:color w:val="000000"/>
          <w:sz w:val="20"/>
          <w:szCs w:val="20"/>
        </w:rPr>
        <w:t>FABN</w:t>
      </w:r>
      <w:r>
        <w:rPr>
          <w:rFonts w:eastAsia="Times New Roman"/>
          <w:color w:val="000000"/>
          <w:sz w:val="20"/>
          <w:szCs w:val="20"/>
        </w:rPr>
        <w:t> </w:t>
      </w:r>
      <w:r>
        <w:rPr>
          <w:rFonts w:eastAsia="Times New Roman"/>
          <w:color w:val="000000"/>
          <w:sz w:val="20"/>
          <w:szCs w:val="20"/>
        </w:rPr>
        <w:t xml:space="preserve">programs includes the </w:t>
      </w:r>
    </w:p>
    <w:p w14:paraId="27DE357F" w14:textId="77777777" w:rsidR="00000000" w:rsidRDefault="007F1284">
      <w:pPr>
        <w:jc w:val="center"/>
        <w:divId w:val="40832285"/>
        <w:rPr>
          <w:rFonts w:eastAsia="Times New Roman"/>
        </w:rPr>
      </w:pPr>
      <w:r>
        <w:rPr>
          <w:rFonts w:eastAsia="Times New Roman"/>
          <w:color w:val="000000"/>
          <w:sz w:val="20"/>
          <w:szCs w:val="20"/>
        </w:rPr>
        <w:t>57</w:t>
      </w:r>
    </w:p>
    <w:p w14:paraId="12B70E86" w14:textId="77777777" w:rsidR="00000000" w:rsidRDefault="007F1284">
      <w:pPr>
        <w:rPr>
          <w:rFonts w:eastAsia="Times New Roman"/>
        </w:rPr>
      </w:pPr>
      <w:r>
        <w:rPr>
          <w:rFonts w:eastAsia="Times New Roman"/>
        </w:rPr>
        <w:pict w14:anchorId="2FD8153C">
          <v:rect id="_x0000_i1083" style="width:0;height:1.5pt" o:hralign="center" o:hrstd="t" o:hr="t" fillcolor="#a0a0a0" stroked="f"/>
        </w:pict>
      </w:r>
    </w:p>
    <w:p w14:paraId="13B4F430" w14:textId="77777777" w:rsidR="00000000" w:rsidRDefault="007F1284">
      <w:pPr>
        <w:divId w:val="306978406"/>
        <w:rPr>
          <w:rFonts w:eastAsia="Times New Roman"/>
        </w:rPr>
      </w:pPr>
      <w:hyperlink w:anchor="i2241e4081c814b338c44bef8cdd5e11b_967" w:history="1">
        <w:r>
          <w:rPr>
            <w:rStyle w:val="a3"/>
            <w:rFonts w:eastAsia="Times New Roman"/>
            <w:b/>
            <w:bCs/>
            <w:sz w:val="20"/>
            <w:szCs w:val="20"/>
          </w:rPr>
          <w:t>Table of Contents</w:t>
        </w:r>
      </w:hyperlink>
    </w:p>
    <w:p w14:paraId="2008902F" w14:textId="77777777" w:rsidR="00000000" w:rsidRDefault="007F1284">
      <w:pPr>
        <w:jc w:val="center"/>
        <w:divId w:val="1222252955"/>
        <w:rPr>
          <w:rFonts w:eastAsia="Times New Roman"/>
        </w:rPr>
      </w:pPr>
      <w:r>
        <w:rPr>
          <w:rFonts w:eastAsia="Times New Roman"/>
          <w:b/>
          <w:bCs/>
          <w:color w:val="000000"/>
          <w:sz w:val="20"/>
          <w:szCs w:val="20"/>
        </w:rPr>
        <w:t>EQUITABLE HOLDINGS, INC.</w:t>
      </w:r>
    </w:p>
    <w:p w14:paraId="03901E24" w14:textId="77777777" w:rsidR="00000000" w:rsidRDefault="007F1284">
      <w:pPr>
        <w:jc w:val="center"/>
        <w:divId w:val="1222252955"/>
        <w:rPr>
          <w:rFonts w:eastAsia="Times New Roman"/>
        </w:rPr>
      </w:pPr>
      <w:r>
        <w:rPr>
          <w:rFonts w:eastAsia="Times New Roman"/>
          <w:b/>
          <w:bCs/>
          <w:color w:val="000000"/>
          <w:sz w:val="20"/>
          <w:szCs w:val="20"/>
        </w:rPr>
        <w:t>Notes to Consolidated Financial Statements (Unaudited), Conti</w:t>
      </w:r>
      <w:r>
        <w:rPr>
          <w:rFonts w:eastAsia="Times New Roman"/>
          <w:b/>
          <w:bCs/>
          <w:color w:val="000000"/>
          <w:sz w:val="20"/>
          <w:szCs w:val="20"/>
        </w:rPr>
        <w:t>nued</w:t>
      </w:r>
    </w:p>
    <w:p w14:paraId="4AE0EDFF" w14:textId="77777777" w:rsidR="00000000" w:rsidRDefault="007F1284">
      <w:pPr>
        <w:jc w:val="center"/>
        <w:divId w:val="1222252955"/>
        <w:rPr>
          <w:rFonts w:eastAsia="Times New Roman"/>
        </w:rPr>
      </w:pPr>
    </w:p>
    <w:p w14:paraId="32171BD7" w14:textId="77777777" w:rsidR="00000000" w:rsidRDefault="007F1284">
      <w:pPr>
        <w:divId w:val="1434669693"/>
        <w:rPr>
          <w:rFonts w:eastAsia="Times New Roman"/>
        </w:rPr>
      </w:pPr>
      <w:r>
        <w:rPr>
          <w:rFonts w:eastAsia="Times New Roman"/>
          <w:color w:val="000000"/>
          <w:sz w:val="20"/>
          <w:szCs w:val="20"/>
        </w:rPr>
        <w:t>investment income on the assets less interest credited on the funding agreements. The net spread as reflected in net investment income is allocated to the segments based on the percentage of the individual segment insurance liabilities over the comb</w:t>
      </w:r>
      <w:r>
        <w:rPr>
          <w:rFonts w:eastAsia="Times New Roman"/>
          <w:color w:val="000000"/>
          <w:sz w:val="20"/>
          <w:szCs w:val="20"/>
        </w:rPr>
        <w:t xml:space="preserve">ined segments insurance liabilities. </w:t>
      </w:r>
    </w:p>
    <w:p w14:paraId="3B93D688" w14:textId="77777777" w:rsidR="00000000" w:rsidRDefault="007F1284">
      <w:pPr>
        <w:divId w:val="784082876"/>
        <w:rPr>
          <w:rFonts w:eastAsia="Times New Roman"/>
        </w:rPr>
      </w:pPr>
      <w:r>
        <w:rPr>
          <w:rFonts w:eastAsia="Times New Roman"/>
          <w:color w:val="000000"/>
          <w:sz w:val="20"/>
          <w:szCs w:val="20"/>
        </w:rPr>
        <w:t>This</w:t>
      </w:r>
      <w:r>
        <w:rPr>
          <w:rFonts w:eastAsia="Times New Roman"/>
          <w:color w:val="000000"/>
          <w:sz w:val="20"/>
          <w:szCs w:val="20"/>
        </w:rPr>
        <w:t> </w:t>
      </w:r>
      <w:r>
        <w:rPr>
          <w:rFonts w:eastAsia="Times New Roman"/>
          <w:color w:val="000000"/>
          <w:sz w:val="20"/>
          <w:szCs w:val="20"/>
        </w:rPr>
        <w:t>change</w:t>
      </w:r>
      <w:r>
        <w:rPr>
          <w:rFonts w:eastAsia="Times New Roman"/>
          <w:color w:val="000000"/>
          <w:sz w:val="20"/>
          <w:szCs w:val="20"/>
        </w:rPr>
        <w:t> </w:t>
      </w:r>
      <w:r>
        <w:rPr>
          <w:rFonts w:eastAsia="Times New Roman"/>
          <w:color w:val="000000"/>
          <w:sz w:val="20"/>
          <w:szCs w:val="20"/>
        </w:rPr>
        <w:t>in</w:t>
      </w:r>
      <w:r>
        <w:rPr>
          <w:rFonts w:eastAsia="Times New Roman"/>
          <w:color w:val="000000"/>
          <w:sz w:val="20"/>
          <w:szCs w:val="20"/>
        </w:rPr>
        <w:t> </w:t>
      </w:r>
      <w:r>
        <w:rPr>
          <w:rFonts w:eastAsia="Times New Roman"/>
          <w:color w:val="000000"/>
          <w:sz w:val="20"/>
          <w:szCs w:val="20"/>
        </w:rPr>
        <w:t>measurement</w:t>
      </w:r>
      <w:r>
        <w:rPr>
          <w:rFonts w:eastAsia="Times New Roman"/>
          <w:color w:val="000000"/>
          <w:sz w:val="20"/>
          <w:szCs w:val="20"/>
        </w:rPr>
        <w:t> </w:t>
      </w:r>
      <w:r>
        <w:rPr>
          <w:rFonts w:eastAsia="Times New Roman"/>
          <w:color w:val="000000"/>
          <w:sz w:val="20"/>
          <w:szCs w:val="20"/>
        </w:rPr>
        <w:t>only impacts our segment disclosures, and thus it has no impact on our overall consolidated financial statements. Historical segment operating income (loss), revenues and assets have not been</w:t>
      </w:r>
      <w:r>
        <w:rPr>
          <w:rFonts w:eastAsia="Times New Roman"/>
          <w:color w:val="000000"/>
          <w:sz w:val="20"/>
          <w:szCs w:val="20"/>
        </w:rPr>
        <w:t xml:space="preserve"> recast in the tables as the impact was immaterial. </w:t>
      </w:r>
    </w:p>
    <w:p w14:paraId="3199E790" w14:textId="77777777" w:rsidR="00000000" w:rsidRDefault="007F1284">
      <w:pPr>
        <w:divId w:val="2027096121"/>
        <w:rPr>
          <w:rFonts w:eastAsia="Times New Roman"/>
        </w:rPr>
      </w:pPr>
      <w:r>
        <w:rPr>
          <w:rFonts w:eastAsia="Times New Roman"/>
          <w:color w:val="000000"/>
          <w:sz w:val="20"/>
          <w:szCs w:val="20"/>
        </w:rPr>
        <w:t>Revenues derived from any customer did not exceed 10% of revenues for the three months ended March 31, 2022 and 2021.</w:t>
      </w:r>
    </w:p>
    <w:p w14:paraId="78555614" w14:textId="77777777" w:rsidR="00000000" w:rsidRDefault="007F1284">
      <w:pPr>
        <w:divId w:val="2030598845"/>
        <w:rPr>
          <w:rFonts w:eastAsia="Times New Roman"/>
        </w:rPr>
      </w:pPr>
      <w:r>
        <w:rPr>
          <w:rFonts w:eastAsia="Times New Roman"/>
          <w:color w:val="000000"/>
          <w:sz w:val="20"/>
          <w:szCs w:val="20"/>
        </w:rPr>
        <w:t>The table below presents operating earnings (loss) by segment and Corporate and Other</w:t>
      </w:r>
      <w:r>
        <w:rPr>
          <w:rFonts w:eastAsia="Times New Roman"/>
          <w:color w:val="000000"/>
          <w:sz w:val="20"/>
          <w:szCs w:val="20"/>
        </w:rPr>
        <w:t xml:space="preserve"> and a reconciliation to net income (loss) attributable to Holdings for the three months ended March 31, 2022 and 2021, respectively:</w:t>
      </w:r>
    </w:p>
    <w:tbl>
      <w:tblPr>
        <w:tblW w:w="4875" w:type="pct"/>
        <w:tblCellMar>
          <w:top w:w="15" w:type="dxa"/>
          <w:left w:w="15" w:type="dxa"/>
          <w:bottom w:w="15" w:type="dxa"/>
          <w:right w:w="15" w:type="dxa"/>
        </w:tblCellMar>
        <w:tblLook w:val="04A0" w:firstRow="1" w:lastRow="0" w:firstColumn="1" w:lastColumn="0" w:noHBand="0" w:noVBand="1"/>
      </w:tblPr>
      <w:tblGrid>
        <w:gridCol w:w="40"/>
        <w:gridCol w:w="5709"/>
        <w:gridCol w:w="39"/>
        <w:gridCol w:w="36"/>
        <w:gridCol w:w="36"/>
        <w:gridCol w:w="36"/>
        <w:gridCol w:w="36"/>
        <w:gridCol w:w="120"/>
        <w:gridCol w:w="785"/>
        <w:gridCol w:w="36"/>
        <w:gridCol w:w="36"/>
        <w:gridCol w:w="36"/>
        <w:gridCol w:w="36"/>
        <w:gridCol w:w="120"/>
        <w:gridCol w:w="745"/>
        <w:gridCol w:w="36"/>
        <w:gridCol w:w="36"/>
        <w:gridCol w:w="36"/>
        <w:gridCol w:w="36"/>
        <w:gridCol w:w="36"/>
        <w:gridCol w:w="36"/>
        <w:gridCol w:w="36"/>
      </w:tblGrid>
      <w:tr w:rsidR="00000000" w14:paraId="08399C34" w14:textId="77777777">
        <w:trPr>
          <w:divId w:val="1641687439"/>
        </w:trPr>
        <w:tc>
          <w:tcPr>
            <w:tcW w:w="50" w:type="pct"/>
            <w:vAlign w:val="center"/>
            <w:hideMark/>
          </w:tcPr>
          <w:p w14:paraId="7CD42424" w14:textId="77777777" w:rsidR="00000000" w:rsidRDefault="007F1284">
            <w:pPr>
              <w:rPr>
                <w:rFonts w:eastAsia="Times New Roman"/>
              </w:rPr>
            </w:pPr>
          </w:p>
        </w:tc>
        <w:tc>
          <w:tcPr>
            <w:tcW w:w="3723" w:type="pct"/>
            <w:vAlign w:val="center"/>
            <w:hideMark/>
          </w:tcPr>
          <w:p w14:paraId="717B620D" w14:textId="77777777" w:rsidR="00000000" w:rsidRDefault="007F1284">
            <w:pPr>
              <w:spacing w:after="100"/>
              <w:rPr>
                <w:rFonts w:eastAsia="Times New Roman"/>
                <w:sz w:val="20"/>
                <w:szCs w:val="20"/>
              </w:rPr>
            </w:pPr>
          </w:p>
        </w:tc>
        <w:tc>
          <w:tcPr>
            <w:tcW w:w="5" w:type="pct"/>
            <w:vAlign w:val="center"/>
            <w:hideMark/>
          </w:tcPr>
          <w:p w14:paraId="256D78FF" w14:textId="77777777" w:rsidR="00000000" w:rsidRDefault="007F1284">
            <w:pPr>
              <w:spacing w:after="100"/>
              <w:rPr>
                <w:rFonts w:eastAsia="Times New Roman"/>
                <w:sz w:val="20"/>
                <w:szCs w:val="20"/>
              </w:rPr>
            </w:pPr>
          </w:p>
        </w:tc>
        <w:tc>
          <w:tcPr>
            <w:tcW w:w="0" w:type="auto"/>
            <w:vAlign w:val="center"/>
            <w:hideMark/>
          </w:tcPr>
          <w:p w14:paraId="73C7943E" w14:textId="77777777" w:rsidR="00000000" w:rsidRDefault="007F1284">
            <w:pPr>
              <w:spacing w:after="100"/>
              <w:rPr>
                <w:rFonts w:eastAsia="Times New Roman"/>
                <w:sz w:val="20"/>
                <w:szCs w:val="20"/>
              </w:rPr>
            </w:pPr>
          </w:p>
        </w:tc>
        <w:tc>
          <w:tcPr>
            <w:tcW w:w="0" w:type="auto"/>
            <w:vAlign w:val="center"/>
            <w:hideMark/>
          </w:tcPr>
          <w:p w14:paraId="4A8F04E9" w14:textId="77777777" w:rsidR="00000000" w:rsidRDefault="007F1284">
            <w:pPr>
              <w:spacing w:after="100"/>
              <w:rPr>
                <w:rFonts w:eastAsia="Times New Roman"/>
                <w:sz w:val="20"/>
                <w:szCs w:val="20"/>
              </w:rPr>
            </w:pPr>
          </w:p>
        </w:tc>
        <w:tc>
          <w:tcPr>
            <w:tcW w:w="0" w:type="auto"/>
            <w:vAlign w:val="center"/>
            <w:hideMark/>
          </w:tcPr>
          <w:p w14:paraId="6BBC382E" w14:textId="77777777" w:rsidR="00000000" w:rsidRDefault="007F1284">
            <w:pPr>
              <w:spacing w:after="100"/>
              <w:rPr>
                <w:rFonts w:eastAsia="Times New Roman"/>
                <w:sz w:val="20"/>
                <w:szCs w:val="20"/>
              </w:rPr>
            </w:pPr>
          </w:p>
        </w:tc>
        <w:tc>
          <w:tcPr>
            <w:tcW w:w="0" w:type="auto"/>
            <w:vAlign w:val="center"/>
            <w:hideMark/>
          </w:tcPr>
          <w:p w14:paraId="2EC43F3D" w14:textId="77777777" w:rsidR="00000000" w:rsidRDefault="007F1284">
            <w:pPr>
              <w:spacing w:after="100"/>
              <w:rPr>
                <w:rFonts w:eastAsia="Times New Roman"/>
                <w:sz w:val="20"/>
                <w:szCs w:val="20"/>
              </w:rPr>
            </w:pPr>
          </w:p>
        </w:tc>
        <w:tc>
          <w:tcPr>
            <w:tcW w:w="50" w:type="pct"/>
            <w:vAlign w:val="center"/>
            <w:hideMark/>
          </w:tcPr>
          <w:p w14:paraId="39BACAD2" w14:textId="77777777" w:rsidR="00000000" w:rsidRDefault="007F1284">
            <w:pPr>
              <w:spacing w:after="100"/>
              <w:rPr>
                <w:rFonts w:eastAsia="Times New Roman"/>
                <w:sz w:val="20"/>
                <w:szCs w:val="20"/>
              </w:rPr>
            </w:pPr>
          </w:p>
        </w:tc>
        <w:tc>
          <w:tcPr>
            <w:tcW w:w="537" w:type="pct"/>
            <w:vAlign w:val="center"/>
            <w:hideMark/>
          </w:tcPr>
          <w:p w14:paraId="4E03B4F4" w14:textId="77777777" w:rsidR="00000000" w:rsidRDefault="007F1284">
            <w:pPr>
              <w:spacing w:after="100"/>
              <w:rPr>
                <w:rFonts w:eastAsia="Times New Roman"/>
                <w:sz w:val="20"/>
                <w:szCs w:val="20"/>
              </w:rPr>
            </w:pPr>
          </w:p>
        </w:tc>
        <w:tc>
          <w:tcPr>
            <w:tcW w:w="5" w:type="pct"/>
            <w:vAlign w:val="center"/>
            <w:hideMark/>
          </w:tcPr>
          <w:p w14:paraId="7F41C63C" w14:textId="77777777" w:rsidR="00000000" w:rsidRDefault="007F1284">
            <w:pPr>
              <w:spacing w:after="100"/>
              <w:rPr>
                <w:rFonts w:eastAsia="Times New Roman"/>
                <w:sz w:val="20"/>
                <w:szCs w:val="20"/>
              </w:rPr>
            </w:pPr>
          </w:p>
        </w:tc>
        <w:tc>
          <w:tcPr>
            <w:tcW w:w="5" w:type="pct"/>
            <w:vAlign w:val="center"/>
            <w:hideMark/>
          </w:tcPr>
          <w:p w14:paraId="195EE495" w14:textId="77777777" w:rsidR="00000000" w:rsidRDefault="007F1284">
            <w:pPr>
              <w:spacing w:after="100"/>
              <w:rPr>
                <w:rFonts w:eastAsia="Times New Roman"/>
                <w:sz w:val="20"/>
                <w:szCs w:val="20"/>
              </w:rPr>
            </w:pPr>
          </w:p>
        </w:tc>
        <w:tc>
          <w:tcPr>
            <w:tcW w:w="27" w:type="pct"/>
            <w:vAlign w:val="center"/>
            <w:hideMark/>
          </w:tcPr>
          <w:p w14:paraId="6873FA79" w14:textId="77777777" w:rsidR="00000000" w:rsidRDefault="007F1284">
            <w:pPr>
              <w:spacing w:after="100"/>
              <w:rPr>
                <w:rFonts w:eastAsia="Times New Roman"/>
                <w:sz w:val="20"/>
                <w:szCs w:val="20"/>
              </w:rPr>
            </w:pPr>
          </w:p>
        </w:tc>
        <w:tc>
          <w:tcPr>
            <w:tcW w:w="5" w:type="pct"/>
            <w:vAlign w:val="center"/>
            <w:hideMark/>
          </w:tcPr>
          <w:p w14:paraId="445CE5B3" w14:textId="77777777" w:rsidR="00000000" w:rsidRDefault="007F1284">
            <w:pPr>
              <w:spacing w:after="100"/>
              <w:rPr>
                <w:rFonts w:eastAsia="Times New Roman"/>
                <w:sz w:val="20"/>
                <w:szCs w:val="20"/>
              </w:rPr>
            </w:pPr>
          </w:p>
        </w:tc>
        <w:tc>
          <w:tcPr>
            <w:tcW w:w="50" w:type="pct"/>
            <w:vAlign w:val="center"/>
            <w:hideMark/>
          </w:tcPr>
          <w:p w14:paraId="3AE4D387" w14:textId="77777777" w:rsidR="00000000" w:rsidRDefault="007F1284">
            <w:pPr>
              <w:spacing w:after="100"/>
              <w:rPr>
                <w:rFonts w:eastAsia="Times New Roman"/>
                <w:sz w:val="20"/>
                <w:szCs w:val="20"/>
              </w:rPr>
            </w:pPr>
          </w:p>
        </w:tc>
        <w:tc>
          <w:tcPr>
            <w:tcW w:w="537" w:type="pct"/>
            <w:vAlign w:val="center"/>
            <w:hideMark/>
          </w:tcPr>
          <w:p w14:paraId="7793B12A" w14:textId="77777777" w:rsidR="00000000" w:rsidRDefault="007F1284">
            <w:pPr>
              <w:spacing w:after="100"/>
              <w:rPr>
                <w:rFonts w:eastAsia="Times New Roman"/>
                <w:sz w:val="20"/>
                <w:szCs w:val="20"/>
              </w:rPr>
            </w:pPr>
          </w:p>
        </w:tc>
        <w:tc>
          <w:tcPr>
            <w:tcW w:w="5" w:type="pct"/>
            <w:vAlign w:val="center"/>
            <w:hideMark/>
          </w:tcPr>
          <w:p w14:paraId="78009144" w14:textId="77777777" w:rsidR="00000000" w:rsidRDefault="007F1284">
            <w:pPr>
              <w:spacing w:after="100"/>
              <w:rPr>
                <w:rFonts w:eastAsia="Times New Roman"/>
                <w:sz w:val="20"/>
                <w:szCs w:val="20"/>
              </w:rPr>
            </w:pPr>
          </w:p>
        </w:tc>
        <w:tc>
          <w:tcPr>
            <w:tcW w:w="0" w:type="auto"/>
            <w:gridSpan w:val="3"/>
            <w:vAlign w:val="center"/>
            <w:hideMark/>
          </w:tcPr>
          <w:p w14:paraId="48D1C507" w14:textId="77777777" w:rsidR="00000000" w:rsidRDefault="007F1284">
            <w:pPr>
              <w:spacing w:after="100"/>
              <w:rPr>
                <w:rFonts w:eastAsia="Times New Roman"/>
                <w:sz w:val="20"/>
                <w:szCs w:val="20"/>
              </w:rPr>
            </w:pPr>
          </w:p>
        </w:tc>
        <w:tc>
          <w:tcPr>
            <w:tcW w:w="0" w:type="auto"/>
            <w:gridSpan w:val="3"/>
            <w:vAlign w:val="center"/>
            <w:hideMark/>
          </w:tcPr>
          <w:p w14:paraId="328089F7" w14:textId="77777777" w:rsidR="00000000" w:rsidRDefault="007F1284">
            <w:pPr>
              <w:spacing w:after="100"/>
              <w:rPr>
                <w:rFonts w:eastAsia="Times New Roman"/>
                <w:sz w:val="20"/>
                <w:szCs w:val="20"/>
              </w:rPr>
            </w:pPr>
          </w:p>
        </w:tc>
      </w:tr>
      <w:tr w:rsidR="00000000" w14:paraId="520EAD80" w14:textId="77777777">
        <w:trPr>
          <w:divId w:val="1641687439"/>
        </w:trPr>
        <w:tc>
          <w:tcPr>
            <w:tcW w:w="0" w:type="auto"/>
            <w:gridSpan w:val="3"/>
            <w:tcMar>
              <w:top w:w="30" w:type="dxa"/>
              <w:left w:w="20" w:type="dxa"/>
              <w:bottom w:w="30" w:type="dxa"/>
              <w:right w:w="20" w:type="dxa"/>
            </w:tcMar>
            <w:vAlign w:val="bottom"/>
            <w:hideMark/>
          </w:tcPr>
          <w:p w14:paraId="252A37B5" w14:textId="77777777" w:rsidR="00000000" w:rsidRDefault="007F1284">
            <w:pPr>
              <w:spacing w:after="100"/>
              <w:rPr>
                <w:rFonts w:eastAsia="Times New Roman"/>
              </w:rPr>
            </w:pPr>
            <w:r>
              <w:rPr>
                <w:rFonts w:eastAsia="Times New Roman"/>
                <w:color w:val="000000"/>
                <w:sz w:val="20"/>
                <w:szCs w:val="20"/>
              </w:rPr>
              <w:t> </w:t>
            </w:r>
          </w:p>
        </w:tc>
        <w:tc>
          <w:tcPr>
            <w:tcW w:w="0" w:type="auto"/>
            <w:vAlign w:val="center"/>
            <w:hideMark/>
          </w:tcPr>
          <w:p w14:paraId="5FA7D2CC" w14:textId="77777777" w:rsidR="00000000" w:rsidRDefault="007F1284">
            <w:pPr>
              <w:spacing w:after="100"/>
              <w:rPr>
                <w:rFonts w:eastAsia="Times New Roman"/>
              </w:rPr>
            </w:pPr>
          </w:p>
        </w:tc>
        <w:tc>
          <w:tcPr>
            <w:tcW w:w="0" w:type="auto"/>
            <w:vAlign w:val="center"/>
            <w:hideMark/>
          </w:tcPr>
          <w:p w14:paraId="444ED737"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1FA34388"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5562771F" w14:textId="77777777" w:rsidR="00000000" w:rsidRDefault="007F1284">
            <w:pPr>
              <w:spacing w:after="100"/>
              <w:rPr>
                <w:rFonts w:eastAsia="Times New Roman"/>
                <w:sz w:val="20"/>
                <w:szCs w:val="20"/>
              </w:rPr>
            </w:pPr>
          </w:p>
        </w:tc>
        <w:tc>
          <w:tcPr>
            <w:tcW w:w="0" w:type="auto"/>
            <w:vAlign w:val="center"/>
            <w:hideMark/>
          </w:tcPr>
          <w:p w14:paraId="3D80BB60" w14:textId="77777777" w:rsidR="00000000" w:rsidRDefault="007F1284">
            <w:pPr>
              <w:spacing w:after="100"/>
              <w:rPr>
                <w:rFonts w:eastAsia="Times New Roman"/>
                <w:sz w:val="20"/>
                <w:szCs w:val="20"/>
              </w:rPr>
            </w:pPr>
          </w:p>
        </w:tc>
        <w:tc>
          <w:tcPr>
            <w:tcW w:w="0" w:type="auto"/>
            <w:vAlign w:val="center"/>
            <w:hideMark/>
          </w:tcPr>
          <w:p w14:paraId="0EA126EC" w14:textId="77777777" w:rsidR="00000000" w:rsidRDefault="007F1284">
            <w:pPr>
              <w:spacing w:after="100"/>
              <w:rPr>
                <w:rFonts w:eastAsia="Times New Roman"/>
                <w:sz w:val="20"/>
                <w:szCs w:val="20"/>
              </w:rPr>
            </w:pPr>
          </w:p>
        </w:tc>
        <w:tc>
          <w:tcPr>
            <w:tcW w:w="0" w:type="auto"/>
            <w:vAlign w:val="center"/>
            <w:hideMark/>
          </w:tcPr>
          <w:p w14:paraId="575EE56E" w14:textId="77777777" w:rsidR="00000000" w:rsidRDefault="007F1284">
            <w:pPr>
              <w:spacing w:after="100"/>
              <w:rPr>
                <w:rFonts w:eastAsia="Times New Roman"/>
                <w:sz w:val="20"/>
                <w:szCs w:val="20"/>
              </w:rPr>
            </w:pPr>
          </w:p>
        </w:tc>
        <w:tc>
          <w:tcPr>
            <w:tcW w:w="0" w:type="auto"/>
            <w:vAlign w:val="center"/>
            <w:hideMark/>
          </w:tcPr>
          <w:p w14:paraId="6E94818D" w14:textId="77777777" w:rsidR="00000000" w:rsidRDefault="007F1284">
            <w:pPr>
              <w:spacing w:after="100"/>
              <w:rPr>
                <w:rFonts w:eastAsia="Times New Roman"/>
                <w:sz w:val="20"/>
                <w:szCs w:val="20"/>
              </w:rPr>
            </w:pPr>
          </w:p>
        </w:tc>
        <w:tc>
          <w:tcPr>
            <w:tcW w:w="0" w:type="auto"/>
            <w:vAlign w:val="center"/>
            <w:hideMark/>
          </w:tcPr>
          <w:p w14:paraId="523B0132" w14:textId="77777777" w:rsidR="00000000" w:rsidRDefault="007F1284">
            <w:pPr>
              <w:spacing w:after="100"/>
              <w:rPr>
                <w:rFonts w:eastAsia="Times New Roman"/>
                <w:sz w:val="20"/>
                <w:szCs w:val="20"/>
              </w:rPr>
            </w:pPr>
          </w:p>
        </w:tc>
        <w:tc>
          <w:tcPr>
            <w:tcW w:w="0" w:type="auto"/>
            <w:vAlign w:val="center"/>
            <w:hideMark/>
          </w:tcPr>
          <w:p w14:paraId="3CA9C87C" w14:textId="77777777" w:rsidR="00000000" w:rsidRDefault="007F1284">
            <w:pPr>
              <w:spacing w:after="100"/>
              <w:rPr>
                <w:rFonts w:eastAsia="Times New Roman"/>
                <w:sz w:val="20"/>
                <w:szCs w:val="20"/>
              </w:rPr>
            </w:pPr>
          </w:p>
        </w:tc>
        <w:tc>
          <w:tcPr>
            <w:tcW w:w="0" w:type="auto"/>
            <w:vAlign w:val="center"/>
            <w:hideMark/>
          </w:tcPr>
          <w:p w14:paraId="587D1769" w14:textId="77777777" w:rsidR="00000000" w:rsidRDefault="007F1284">
            <w:pPr>
              <w:spacing w:after="100"/>
              <w:rPr>
                <w:rFonts w:eastAsia="Times New Roman"/>
                <w:sz w:val="20"/>
                <w:szCs w:val="20"/>
              </w:rPr>
            </w:pPr>
          </w:p>
        </w:tc>
        <w:tc>
          <w:tcPr>
            <w:tcW w:w="0" w:type="auto"/>
            <w:vAlign w:val="center"/>
            <w:hideMark/>
          </w:tcPr>
          <w:p w14:paraId="51F7F33B" w14:textId="77777777" w:rsidR="00000000" w:rsidRDefault="007F1284">
            <w:pPr>
              <w:spacing w:after="100"/>
              <w:rPr>
                <w:rFonts w:eastAsia="Times New Roman"/>
                <w:sz w:val="20"/>
                <w:szCs w:val="20"/>
              </w:rPr>
            </w:pPr>
          </w:p>
        </w:tc>
        <w:tc>
          <w:tcPr>
            <w:tcW w:w="0" w:type="auto"/>
            <w:vAlign w:val="center"/>
            <w:hideMark/>
          </w:tcPr>
          <w:p w14:paraId="303B0157" w14:textId="77777777" w:rsidR="00000000" w:rsidRDefault="007F1284">
            <w:pPr>
              <w:spacing w:after="100"/>
              <w:rPr>
                <w:rFonts w:eastAsia="Times New Roman"/>
                <w:sz w:val="20"/>
                <w:szCs w:val="20"/>
              </w:rPr>
            </w:pPr>
          </w:p>
        </w:tc>
        <w:tc>
          <w:tcPr>
            <w:tcW w:w="0" w:type="auto"/>
            <w:vAlign w:val="center"/>
            <w:hideMark/>
          </w:tcPr>
          <w:p w14:paraId="62AF3774" w14:textId="77777777" w:rsidR="00000000" w:rsidRDefault="007F1284">
            <w:pPr>
              <w:spacing w:after="100"/>
              <w:rPr>
                <w:rFonts w:eastAsia="Times New Roman"/>
                <w:sz w:val="20"/>
                <w:szCs w:val="20"/>
              </w:rPr>
            </w:pPr>
          </w:p>
        </w:tc>
        <w:tc>
          <w:tcPr>
            <w:tcW w:w="0" w:type="auto"/>
            <w:vAlign w:val="center"/>
            <w:hideMark/>
          </w:tcPr>
          <w:p w14:paraId="76EF369A" w14:textId="77777777" w:rsidR="00000000" w:rsidRDefault="007F1284">
            <w:pPr>
              <w:spacing w:after="100"/>
              <w:rPr>
                <w:rFonts w:eastAsia="Times New Roman"/>
                <w:sz w:val="20"/>
                <w:szCs w:val="20"/>
              </w:rPr>
            </w:pPr>
          </w:p>
        </w:tc>
      </w:tr>
      <w:tr w:rsidR="00000000" w14:paraId="36F37C62" w14:textId="77777777">
        <w:trPr>
          <w:divId w:val="1641687439"/>
        </w:trPr>
        <w:tc>
          <w:tcPr>
            <w:tcW w:w="0" w:type="auto"/>
            <w:gridSpan w:val="3"/>
            <w:tcMar>
              <w:top w:w="30" w:type="dxa"/>
              <w:left w:w="20" w:type="dxa"/>
              <w:bottom w:w="30" w:type="dxa"/>
              <w:right w:w="20" w:type="dxa"/>
            </w:tcMar>
            <w:vAlign w:val="bottom"/>
            <w:hideMark/>
          </w:tcPr>
          <w:p w14:paraId="1822F593" w14:textId="77777777" w:rsidR="00000000" w:rsidRDefault="007F1284">
            <w:pPr>
              <w:spacing w:after="100"/>
              <w:rPr>
                <w:rFonts w:eastAsia="Times New Roman"/>
              </w:rPr>
            </w:pPr>
            <w:r>
              <w:rPr>
                <w:rFonts w:eastAsia="Times New Roman"/>
                <w:color w:val="000000"/>
                <w:sz w:val="20"/>
                <w:szCs w:val="20"/>
              </w:rPr>
              <w:t> </w:t>
            </w:r>
          </w:p>
        </w:tc>
        <w:tc>
          <w:tcPr>
            <w:tcW w:w="0" w:type="auto"/>
            <w:vAlign w:val="center"/>
            <w:hideMark/>
          </w:tcPr>
          <w:p w14:paraId="1033B55D" w14:textId="77777777" w:rsidR="00000000" w:rsidRDefault="007F1284">
            <w:pPr>
              <w:spacing w:after="100"/>
              <w:rPr>
                <w:rFonts w:eastAsia="Times New Roman"/>
              </w:rPr>
            </w:pPr>
          </w:p>
        </w:tc>
        <w:tc>
          <w:tcPr>
            <w:tcW w:w="0" w:type="auto"/>
            <w:vAlign w:val="center"/>
            <w:hideMark/>
          </w:tcPr>
          <w:p w14:paraId="2AC163AA" w14:textId="77777777" w:rsidR="00000000" w:rsidRDefault="007F1284">
            <w:pPr>
              <w:spacing w:after="100"/>
              <w:rPr>
                <w:rFonts w:eastAsia="Times New Roman"/>
                <w:sz w:val="20"/>
                <w:szCs w:val="20"/>
              </w:rPr>
            </w:pPr>
          </w:p>
        </w:tc>
        <w:tc>
          <w:tcPr>
            <w:tcW w:w="0" w:type="auto"/>
            <w:vAlign w:val="center"/>
            <w:hideMark/>
          </w:tcPr>
          <w:p w14:paraId="5819310C" w14:textId="77777777" w:rsidR="00000000" w:rsidRDefault="007F1284">
            <w:pPr>
              <w:spacing w:after="100"/>
              <w:rPr>
                <w:rFonts w:eastAsia="Times New Roman"/>
                <w:sz w:val="20"/>
                <w:szCs w:val="20"/>
              </w:rPr>
            </w:pPr>
          </w:p>
        </w:tc>
        <w:tc>
          <w:tcPr>
            <w:tcW w:w="0" w:type="auto"/>
            <w:vAlign w:val="center"/>
            <w:hideMark/>
          </w:tcPr>
          <w:p w14:paraId="597B6D5A"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14:paraId="6F1F0749"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14676373"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5D5EE3DB"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1C58216D" w14:textId="77777777" w:rsidR="00000000" w:rsidRDefault="007F1284">
            <w:pPr>
              <w:spacing w:after="100"/>
              <w:jc w:val="center"/>
              <w:rPr>
                <w:rFonts w:eastAsia="Times New Roman"/>
              </w:rPr>
            </w:pPr>
          </w:p>
        </w:tc>
        <w:tc>
          <w:tcPr>
            <w:tcW w:w="0" w:type="auto"/>
            <w:gridSpan w:val="3"/>
            <w:vAlign w:val="center"/>
            <w:hideMark/>
          </w:tcPr>
          <w:p w14:paraId="7C071668" w14:textId="77777777" w:rsidR="00000000" w:rsidRDefault="007F1284">
            <w:pPr>
              <w:spacing w:after="100"/>
              <w:rPr>
                <w:rFonts w:eastAsia="Times New Roman"/>
                <w:sz w:val="20"/>
                <w:szCs w:val="20"/>
              </w:rPr>
            </w:pPr>
          </w:p>
        </w:tc>
      </w:tr>
      <w:tr w:rsidR="00000000" w14:paraId="0C7E901B" w14:textId="77777777">
        <w:trPr>
          <w:divId w:val="1641687439"/>
        </w:trPr>
        <w:tc>
          <w:tcPr>
            <w:tcW w:w="0" w:type="auto"/>
            <w:gridSpan w:val="3"/>
            <w:shd w:val="clear" w:color="auto" w:fill="FFFFFF"/>
            <w:tcMar>
              <w:top w:w="0" w:type="dxa"/>
              <w:left w:w="20" w:type="dxa"/>
              <w:bottom w:w="0" w:type="dxa"/>
              <w:right w:w="20" w:type="dxa"/>
            </w:tcMar>
            <w:vAlign w:val="center"/>
            <w:hideMark/>
          </w:tcPr>
          <w:p w14:paraId="35F784F5" w14:textId="77777777" w:rsidR="00000000" w:rsidRDefault="007F1284">
            <w:pPr>
              <w:spacing w:after="100"/>
              <w:rPr>
                <w:rFonts w:eastAsia="Times New Roman"/>
                <w:sz w:val="20"/>
                <w:szCs w:val="20"/>
              </w:rPr>
            </w:pPr>
          </w:p>
        </w:tc>
        <w:tc>
          <w:tcPr>
            <w:tcW w:w="0" w:type="auto"/>
            <w:vAlign w:val="center"/>
            <w:hideMark/>
          </w:tcPr>
          <w:p w14:paraId="73B47E2C" w14:textId="77777777" w:rsidR="00000000" w:rsidRDefault="007F1284">
            <w:pPr>
              <w:spacing w:after="100"/>
              <w:rPr>
                <w:rFonts w:eastAsia="Times New Roman"/>
                <w:sz w:val="20"/>
                <w:szCs w:val="20"/>
              </w:rPr>
            </w:pPr>
          </w:p>
        </w:tc>
        <w:tc>
          <w:tcPr>
            <w:tcW w:w="0" w:type="auto"/>
            <w:vAlign w:val="center"/>
            <w:hideMark/>
          </w:tcPr>
          <w:p w14:paraId="6E594FA6" w14:textId="77777777" w:rsidR="00000000" w:rsidRDefault="007F1284">
            <w:pPr>
              <w:spacing w:after="100"/>
              <w:rPr>
                <w:rFonts w:eastAsia="Times New Roman"/>
                <w:sz w:val="20"/>
                <w:szCs w:val="20"/>
              </w:rPr>
            </w:pPr>
          </w:p>
        </w:tc>
        <w:tc>
          <w:tcPr>
            <w:tcW w:w="0" w:type="auto"/>
            <w:vAlign w:val="center"/>
            <w:hideMark/>
          </w:tcPr>
          <w:p w14:paraId="73518245" w14:textId="77777777" w:rsidR="00000000" w:rsidRDefault="007F1284">
            <w:pPr>
              <w:spacing w:after="100"/>
              <w:rPr>
                <w:rFonts w:eastAsia="Times New Roman"/>
                <w:sz w:val="20"/>
                <w:szCs w:val="20"/>
              </w:rPr>
            </w:pPr>
          </w:p>
        </w:tc>
        <w:tc>
          <w:tcPr>
            <w:tcW w:w="0" w:type="auto"/>
            <w:vAlign w:val="center"/>
            <w:hideMark/>
          </w:tcPr>
          <w:p w14:paraId="18FF91B9" w14:textId="77777777" w:rsidR="00000000" w:rsidRDefault="007F1284">
            <w:pPr>
              <w:spacing w:after="100"/>
              <w:rPr>
                <w:rFonts w:eastAsia="Times New Roman"/>
                <w:sz w:val="20"/>
                <w:szCs w:val="20"/>
              </w:rPr>
            </w:pPr>
          </w:p>
        </w:tc>
        <w:tc>
          <w:tcPr>
            <w:tcW w:w="0" w:type="auto"/>
            <w:gridSpan w:val="9"/>
            <w:tcBorders>
              <w:top w:val="single" w:sz="4" w:space="0" w:color="000000"/>
            </w:tcBorders>
            <w:shd w:val="clear" w:color="auto" w:fill="FFFFFF"/>
            <w:tcMar>
              <w:top w:w="30" w:type="dxa"/>
              <w:left w:w="20" w:type="dxa"/>
              <w:bottom w:w="30" w:type="dxa"/>
              <w:right w:w="20" w:type="dxa"/>
            </w:tcMar>
            <w:vAlign w:val="bottom"/>
            <w:hideMark/>
          </w:tcPr>
          <w:p w14:paraId="1F86150A"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75E1E843" w14:textId="77777777" w:rsidR="00000000" w:rsidRDefault="007F1284">
            <w:pPr>
              <w:spacing w:after="100"/>
              <w:rPr>
                <w:rFonts w:eastAsia="Times New Roman"/>
                <w:sz w:val="20"/>
                <w:szCs w:val="20"/>
              </w:rPr>
            </w:pPr>
          </w:p>
        </w:tc>
        <w:tc>
          <w:tcPr>
            <w:tcW w:w="0" w:type="auto"/>
            <w:vAlign w:val="center"/>
            <w:hideMark/>
          </w:tcPr>
          <w:p w14:paraId="7698450D" w14:textId="77777777" w:rsidR="00000000" w:rsidRDefault="007F1284">
            <w:pPr>
              <w:spacing w:after="100"/>
              <w:rPr>
                <w:rFonts w:eastAsia="Times New Roman"/>
                <w:sz w:val="20"/>
                <w:szCs w:val="20"/>
              </w:rPr>
            </w:pPr>
          </w:p>
        </w:tc>
        <w:tc>
          <w:tcPr>
            <w:tcW w:w="0" w:type="auto"/>
            <w:vAlign w:val="center"/>
            <w:hideMark/>
          </w:tcPr>
          <w:p w14:paraId="4A9E0785" w14:textId="77777777" w:rsidR="00000000" w:rsidRDefault="007F1284">
            <w:pPr>
              <w:spacing w:after="100"/>
              <w:rPr>
                <w:rFonts w:eastAsia="Times New Roman"/>
                <w:sz w:val="20"/>
                <w:szCs w:val="20"/>
              </w:rPr>
            </w:pPr>
          </w:p>
        </w:tc>
        <w:tc>
          <w:tcPr>
            <w:tcW w:w="0" w:type="auto"/>
            <w:vAlign w:val="center"/>
            <w:hideMark/>
          </w:tcPr>
          <w:p w14:paraId="2B9366A3" w14:textId="77777777" w:rsidR="00000000" w:rsidRDefault="007F1284">
            <w:pPr>
              <w:spacing w:after="100"/>
              <w:rPr>
                <w:rFonts w:eastAsia="Times New Roman"/>
                <w:sz w:val="20"/>
                <w:szCs w:val="20"/>
              </w:rPr>
            </w:pPr>
          </w:p>
        </w:tc>
        <w:tc>
          <w:tcPr>
            <w:tcW w:w="0" w:type="auto"/>
            <w:vAlign w:val="center"/>
            <w:hideMark/>
          </w:tcPr>
          <w:p w14:paraId="50D55594" w14:textId="77777777" w:rsidR="00000000" w:rsidRDefault="007F1284">
            <w:pPr>
              <w:spacing w:after="100"/>
              <w:rPr>
                <w:rFonts w:eastAsia="Times New Roman"/>
                <w:sz w:val="20"/>
                <w:szCs w:val="20"/>
              </w:rPr>
            </w:pPr>
          </w:p>
        </w:tc>
        <w:tc>
          <w:tcPr>
            <w:tcW w:w="0" w:type="auto"/>
            <w:vAlign w:val="center"/>
            <w:hideMark/>
          </w:tcPr>
          <w:p w14:paraId="2340EADB" w14:textId="77777777" w:rsidR="00000000" w:rsidRDefault="007F1284">
            <w:pPr>
              <w:spacing w:after="100"/>
              <w:rPr>
                <w:rFonts w:eastAsia="Times New Roman"/>
                <w:sz w:val="20"/>
                <w:szCs w:val="20"/>
              </w:rPr>
            </w:pPr>
          </w:p>
        </w:tc>
      </w:tr>
      <w:tr w:rsidR="00000000" w14:paraId="546DB86D" w14:textId="77777777">
        <w:trPr>
          <w:divId w:val="1641687439"/>
        </w:trPr>
        <w:tc>
          <w:tcPr>
            <w:tcW w:w="0" w:type="auto"/>
            <w:gridSpan w:val="3"/>
            <w:shd w:val="clear" w:color="auto" w:fill="CCEEFF"/>
            <w:tcMar>
              <w:top w:w="30" w:type="dxa"/>
              <w:left w:w="20" w:type="dxa"/>
              <w:bottom w:w="30" w:type="dxa"/>
              <w:right w:w="20" w:type="dxa"/>
            </w:tcMar>
            <w:vAlign w:val="bottom"/>
            <w:hideMark/>
          </w:tcPr>
          <w:p w14:paraId="6E6B064A" w14:textId="77777777" w:rsidR="00000000" w:rsidRDefault="007F1284">
            <w:pPr>
              <w:spacing w:after="100"/>
              <w:rPr>
                <w:rFonts w:eastAsia="Times New Roman"/>
              </w:rPr>
            </w:pPr>
            <w:r>
              <w:rPr>
                <w:rFonts w:eastAsia="Times New Roman"/>
                <w:color w:val="000000"/>
                <w:sz w:val="20"/>
                <w:szCs w:val="20"/>
              </w:rPr>
              <w:t>Net income (loss) attributable to Holdings</w:t>
            </w:r>
          </w:p>
        </w:tc>
        <w:tc>
          <w:tcPr>
            <w:tcW w:w="0" w:type="auto"/>
            <w:vAlign w:val="center"/>
            <w:hideMark/>
          </w:tcPr>
          <w:p w14:paraId="1ADD44B7" w14:textId="77777777" w:rsidR="00000000" w:rsidRDefault="007F1284">
            <w:pPr>
              <w:spacing w:after="100"/>
              <w:rPr>
                <w:rFonts w:eastAsia="Times New Roman"/>
              </w:rPr>
            </w:pPr>
          </w:p>
        </w:tc>
        <w:tc>
          <w:tcPr>
            <w:tcW w:w="0" w:type="auto"/>
            <w:vAlign w:val="center"/>
            <w:hideMark/>
          </w:tcPr>
          <w:p w14:paraId="35A1CF76" w14:textId="77777777" w:rsidR="00000000" w:rsidRDefault="007F1284">
            <w:pPr>
              <w:spacing w:after="100"/>
              <w:rPr>
                <w:rFonts w:eastAsia="Times New Roman"/>
                <w:sz w:val="20"/>
                <w:szCs w:val="20"/>
              </w:rPr>
            </w:pPr>
          </w:p>
        </w:tc>
        <w:tc>
          <w:tcPr>
            <w:tcW w:w="0" w:type="auto"/>
            <w:vAlign w:val="center"/>
            <w:hideMark/>
          </w:tcPr>
          <w:p w14:paraId="1BA0B770" w14:textId="77777777" w:rsidR="00000000" w:rsidRDefault="007F1284">
            <w:pPr>
              <w:spacing w:after="100"/>
              <w:rPr>
                <w:rFonts w:eastAsia="Times New Roman"/>
                <w:sz w:val="20"/>
                <w:szCs w:val="20"/>
              </w:rPr>
            </w:pPr>
          </w:p>
        </w:tc>
        <w:tc>
          <w:tcPr>
            <w:tcW w:w="0" w:type="auto"/>
            <w:vAlign w:val="center"/>
            <w:hideMark/>
          </w:tcPr>
          <w:p w14:paraId="7FAA07CB"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8F9FB38"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9277293" w14:textId="77777777" w:rsidR="00000000" w:rsidRDefault="007F1284">
            <w:pPr>
              <w:spacing w:after="100"/>
              <w:jc w:val="right"/>
              <w:rPr>
                <w:rFonts w:eastAsia="Times New Roman"/>
              </w:rPr>
            </w:pPr>
            <w:r>
              <w:rPr>
                <w:rFonts w:eastAsia="Times New Roman"/>
                <w:b/>
                <w:bCs/>
                <w:color w:val="000000"/>
                <w:sz w:val="20"/>
                <w:szCs w:val="20"/>
              </w:rPr>
              <w:t>573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9636C7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43C1E7"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072A41E"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90EEDA3" w14:textId="77777777" w:rsidR="00000000" w:rsidRDefault="007F1284">
            <w:pPr>
              <w:spacing w:after="100"/>
              <w:jc w:val="right"/>
              <w:rPr>
                <w:rFonts w:eastAsia="Times New Roman"/>
              </w:rPr>
            </w:pPr>
            <w:r>
              <w:rPr>
                <w:rFonts w:eastAsia="Times New Roman"/>
                <w:color w:val="000000"/>
                <w:sz w:val="20"/>
                <w:szCs w:val="20"/>
              </w:rPr>
              <w:t>(1,488)</w:t>
            </w:r>
          </w:p>
        </w:tc>
        <w:tc>
          <w:tcPr>
            <w:tcW w:w="0" w:type="auto"/>
            <w:shd w:val="clear" w:color="auto" w:fill="CCEEFF"/>
            <w:tcMar>
              <w:top w:w="30" w:type="dxa"/>
              <w:left w:w="0" w:type="dxa"/>
              <w:bottom w:w="30" w:type="dxa"/>
              <w:right w:w="20" w:type="dxa"/>
            </w:tcMar>
            <w:vAlign w:val="bottom"/>
            <w:hideMark/>
          </w:tcPr>
          <w:p w14:paraId="2CBF5EC8" w14:textId="77777777" w:rsidR="00000000" w:rsidRDefault="007F1284">
            <w:pPr>
              <w:spacing w:after="100"/>
              <w:jc w:val="right"/>
              <w:rPr>
                <w:rFonts w:eastAsia="Times New Roman"/>
              </w:rPr>
            </w:pPr>
          </w:p>
        </w:tc>
        <w:tc>
          <w:tcPr>
            <w:tcW w:w="0" w:type="auto"/>
            <w:gridSpan w:val="3"/>
            <w:vAlign w:val="center"/>
            <w:hideMark/>
          </w:tcPr>
          <w:p w14:paraId="44A3ECF5" w14:textId="77777777" w:rsidR="00000000" w:rsidRDefault="007F1284">
            <w:pPr>
              <w:spacing w:after="100"/>
              <w:jc w:val="right"/>
              <w:rPr>
                <w:rFonts w:eastAsia="Times New Roman"/>
                <w:sz w:val="20"/>
                <w:szCs w:val="20"/>
              </w:rPr>
            </w:pPr>
          </w:p>
        </w:tc>
        <w:tc>
          <w:tcPr>
            <w:tcW w:w="0" w:type="auto"/>
            <w:gridSpan w:val="3"/>
            <w:vAlign w:val="center"/>
            <w:hideMark/>
          </w:tcPr>
          <w:p w14:paraId="5FC645B9" w14:textId="77777777" w:rsidR="00000000" w:rsidRDefault="007F1284">
            <w:pPr>
              <w:spacing w:after="100"/>
              <w:rPr>
                <w:rFonts w:eastAsia="Times New Roman"/>
                <w:sz w:val="20"/>
                <w:szCs w:val="20"/>
              </w:rPr>
            </w:pPr>
          </w:p>
        </w:tc>
      </w:tr>
      <w:tr w:rsidR="00000000" w14:paraId="7B19B367" w14:textId="77777777">
        <w:trPr>
          <w:divId w:val="1641687439"/>
        </w:trPr>
        <w:tc>
          <w:tcPr>
            <w:tcW w:w="0" w:type="auto"/>
            <w:gridSpan w:val="3"/>
            <w:shd w:val="clear" w:color="auto" w:fill="FFFFFF"/>
            <w:tcMar>
              <w:top w:w="30" w:type="dxa"/>
              <w:left w:w="20" w:type="dxa"/>
              <w:bottom w:w="30" w:type="dxa"/>
              <w:right w:w="20" w:type="dxa"/>
            </w:tcMar>
            <w:vAlign w:val="bottom"/>
            <w:hideMark/>
          </w:tcPr>
          <w:p w14:paraId="10490EDC" w14:textId="77777777" w:rsidR="00000000" w:rsidRDefault="007F1284">
            <w:pPr>
              <w:spacing w:after="100"/>
              <w:rPr>
                <w:rFonts w:eastAsia="Times New Roman"/>
              </w:rPr>
            </w:pPr>
            <w:r>
              <w:rPr>
                <w:rFonts w:eastAsia="Times New Roman"/>
                <w:color w:val="000000"/>
                <w:sz w:val="20"/>
                <w:szCs w:val="20"/>
              </w:rPr>
              <w:t>Adjustments related to:</w:t>
            </w:r>
          </w:p>
        </w:tc>
        <w:tc>
          <w:tcPr>
            <w:tcW w:w="0" w:type="auto"/>
            <w:vAlign w:val="center"/>
            <w:hideMark/>
          </w:tcPr>
          <w:p w14:paraId="5DCBB88E" w14:textId="77777777" w:rsidR="00000000" w:rsidRDefault="007F1284">
            <w:pPr>
              <w:spacing w:after="100"/>
              <w:rPr>
                <w:rFonts w:eastAsia="Times New Roman"/>
              </w:rPr>
            </w:pPr>
          </w:p>
        </w:tc>
        <w:tc>
          <w:tcPr>
            <w:tcW w:w="0" w:type="auto"/>
            <w:vAlign w:val="center"/>
            <w:hideMark/>
          </w:tcPr>
          <w:p w14:paraId="6B7406FC" w14:textId="77777777" w:rsidR="00000000" w:rsidRDefault="007F1284">
            <w:pPr>
              <w:spacing w:after="100"/>
              <w:rPr>
                <w:rFonts w:eastAsia="Times New Roman"/>
                <w:sz w:val="20"/>
                <w:szCs w:val="20"/>
              </w:rPr>
            </w:pPr>
          </w:p>
        </w:tc>
        <w:tc>
          <w:tcPr>
            <w:tcW w:w="0" w:type="auto"/>
            <w:vAlign w:val="center"/>
            <w:hideMark/>
          </w:tcPr>
          <w:p w14:paraId="5D3CE4DC" w14:textId="77777777" w:rsidR="00000000" w:rsidRDefault="007F1284">
            <w:pPr>
              <w:spacing w:after="100"/>
              <w:rPr>
                <w:rFonts w:eastAsia="Times New Roman"/>
                <w:sz w:val="20"/>
                <w:szCs w:val="20"/>
              </w:rPr>
            </w:pPr>
          </w:p>
        </w:tc>
        <w:tc>
          <w:tcPr>
            <w:tcW w:w="0" w:type="auto"/>
            <w:vAlign w:val="center"/>
            <w:hideMark/>
          </w:tcPr>
          <w:p w14:paraId="0424BAB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1CD74E"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7C7B5E"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95892E" w14:textId="77777777" w:rsidR="00000000" w:rsidRDefault="007F1284">
            <w:pPr>
              <w:spacing w:after="100"/>
              <w:rPr>
                <w:rFonts w:eastAsia="Times New Roman"/>
                <w:sz w:val="20"/>
                <w:szCs w:val="20"/>
              </w:rPr>
            </w:pPr>
          </w:p>
        </w:tc>
        <w:tc>
          <w:tcPr>
            <w:tcW w:w="0" w:type="auto"/>
            <w:gridSpan w:val="3"/>
            <w:vAlign w:val="center"/>
            <w:hideMark/>
          </w:tcPr>
          <w:p w14:paraId="62BCA737" w14:textId="77777777" w:rsidR="00000000" w:rsidRDefault="007F1284">
            <w:pPr>
              <w:spacing w:after="100"/>
              <w:rPr>
                <w:rFonts w:eastAsia="Times New Roman"/>
                <w:sz w:val="20"/>
                <w:szCs w:val="20"/>
              </w:rPr>
            </w:pPr>
          </w:p>
        </w:tc>
        <w:tc>
          <w:tcPr>
            <w:tcW w:w="0" w:type="auto"/>
            <w:gridSpan w:val="3"/>
            <w:vAlign w:val="center"/>
            <w:hideMark/>
          </w:tcPr>
          <w:p w14:paraId="7A67CC68" w14:textId="77777777" w:rsidR="00000000" w:rsidRDefault="007F1284">
            <w:pPr>
              <w:spacing w:after="100"/>
              <w:rPr>
                <w:rFonts w:eastAsia="Times New Roman"/>
                <w:sz w:val="20"/>
                <w:szCs w:val="20"/>
              </w:rPr>
            </w:pPr>
          </w:p>
        </w:tc>
      </w:tr>
      <w:tr w:rsidR="00000000" w14:paraId="2BE7F781" w14:textId="77777777">
        <w:trPr>
          <w:divId w:val="1641687439"/>
        </w:trPr>
        <w:tc>
          <w:tcPr>
            <w:tcW w:w="0" w:type="auto"/>
            <w:gridSpan w:val="3"/>
            <w:shd w:val="clear" w:color="auto" w:fill="CCEEFF"/>
            <w:tcMar>
              <w:top w:w="30" w:type="dxa"/>
              <w:left w:w="380" w:type="dxa"/>
              <w:bottom w:w="30" w:type="dxa"/>
              <w:right w:w="20" w:type="dxa"/>
            </w:tcMar>
            <w:vAlign w:val="bottom"/>
            <w:hideMark/>
          </w:tcPr>
          <w:p w14:paraId="24047FEA" w14:textId="77777777" w:rsidR="00000000" w:rsidRDefault="007F1284">
            <w:pPr>
              <w:spacing w:after="100"/>
              <w:rPr>
                <w:rFonts w:eastAsia="Times New Roman"/>
              </w:rPr>
            </w:pPr>
            <w:r>
              <w:rPr>
                <w:rFonts w:eastAsia="Times New Roman"/>
                <w:color w:val="000000"/>
                <w:sz w:val="20"/>
                <w:szCs w:val="20"/>
              </w:rPr>
              <w:t>Variable annuity product features</w:t>
            </w:r>
          </w:p>
        </w:tc>
        <w:tc>
          <w:tcPr>
            <w:tcW w:w="0" w:type="auto"/>
            <w:vAlign w:val="center"/>
            <w:hideMark/>
          </w:tcPr>
          <w:p w14:paraId="5BABF379" w14:textId="77777777" w:rsidR="00000000" w:rsidRDefault="007F1284">
            <w:pPr>
              <w:spacing w:after="100"/>
              <w:rPr>
                <w:rFonts w:eastAsia="Times New Roman"/>
              </w:rPr>
            </w:pPr>
          </w:p>
        </w:tc>
        <w:tc>
          <w:tcPr>
            <w:tcW w:w="0" w:type="auto"/>
            <w:vAlign w:val="center"/>
            <w:hideMark/>
          </w:tcPr>
          <w:p w14:paraId="6EA83D06" w14:textId="77777777" w:rsidR="00000000" w:rsidRDefault="007F1284">
            <w:pPr>
              <w:spacing w:after="100"/>
              <w:rPr>
                <w:rFonts w:eastAsia="Times New Roman"/>
                <w:sz w:val="20"/>
                <w:szCs w:val="20"/>
              </w:rPr>
            </w:pPr>
          </w:p>
        </w:tc>
        <w:tc>
          <w:tcPr>
            <w:tcW w:w="0" w:type="auto"/>
            <w:vAlign w:val="center"/>
            <w:hideMark/>
          </w:tcPr>
          <w:p w14:paraId="473A07BD" w14:textId="77777777" w:rsidR="00000000" w:rsidRDefault="007F1284">
            <w:pPr>
              <w:spacing w:after="100"/>
              <w:rPr>
                <w:rFonts w:eastAsia="Times New Roman"/>
                <w:sz w:val="20"/>
                <w:szCs w:val="20"/>
              </w:rPr>
            </w:pPr>
          </w:p>
        </w:tc>
        <w:tc>
          <w:tcPr>
            <w:tcW w:w="0" w:type="auto"/>
            <w:vAlign w:val="center"/>
            <w:hideMark/>
          </w:tcPr>
          <w:p w14:paraId="1847C18B"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D8A9D8" w14:textId="77777777" w:rsidR="00000000" w:rsidRDefault="007F1284">
            <w:pPr>
              <w:spacing w:after="100"/>
              <w:jc w:val="right"/>
              <w:rPr>
                <w:rFonts w:eastAsia="Times New Roman"/>
              </w:rPr>
            </w:pPr>
            <w:r>
              <w:rPr>
                <w:rFonts w:eastAsia="Times New Roman"/>
                <w:b/>
                <w:bCs/>
                <w:color w:val="000000"/>
                <w:sz w:val="20"/>
                <w:szCs w:val="20"/>
              </w:rPr>
              <w:t>(601)</w:t>
            </w:r>
          </w:p>
        </w:tc>
        <w:tc>
          <w:tcPr>
            <w:tcW w:w="0" w:type="auto"/>
            <w:shd w:val="clear" w:color="auto" w:fill="CCEEFF"/>
            <w:tcMar>
              <w:top w:w="30" w:type="dxa"/>
              <w:left w:w="0" w:type="dxa"/>
              <w:bottom w:w="30" w:type="dxa"/>
              <w:right w:w="20" w:type="dxa"/>
            </w:tcMar>
            <w:vAlign w:val="bottom"/>
            <w:hideMark/>
          </w:tcPr>
          <w:p w14:paraId="79F88DB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61CC4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E659CA" w14:textId="77777777" w:rsidR="00000000" w:rsidRDefault="007F1284">
            <w:pPr>
              <w:spacing w:after="100"/>
              <w:jc w:val="right"/>
              <w:rPr>
                <w:rFonts w:eastAsia="Times New Roman"/>
              </w:rPr>
            </w:pPr>
            <w:r>
              <w:rPr>
                <w:rFonts w:eastAsia="Times New Roman"/>
                <w:color w:val="000000"/>
                <w:sz w:val="20"/>
                <w:szCs w:val="20"/>
              </w:rPr>
              <w:t>2,267 </w:t>
            </w:r>
          </w:p>
        </w:tc>
        <w:tc>
          <w:tcPr>
            <w:tcW w:w="0" w:type="auto"/>
            <w:shd w:val="clear" w:color="auto" w:fill="CCEEFF"/>
            <w:tcMar>
              <w:top w:w="30" w:type="dxa"/>
              <w:left w:w="0" w:type="dxa"/>
              <w:bottom w:w="30" w:type="dxa"/>
              <w:right w:w="20" w:type="dxa"/>
            </w:tcMar>
            <w:vAlign w:val="bottom"/>
            <w:hideMark/>
          </w:tcPr>
          <w:p w14:paraId="210F9BB6" w14:textId="77777777" w:rsidR="00000000" w:rsidRDefault="007F1284">
            <w:pPr>
              <w:spacing w:after="100"/>
              <w:jc w:val="right"/>
              <w:rPr>
                <w:rFonts w:eastAsia="Times New Roman"/>
              </w:rPr>
            </w:pPr>
          </w:p>
        </w:tc>
        <w:tc>
          <w:tcPr>
            <w:tcW w:w="0" w:type="auto"/>
            <w:gridSpan w:val="3"/>
            <w:vAlign w:val="center"/>
            <w:hideMark/>
          </w:tcPr>
          <w:p w14:paraId="6ED55C5F" w14:textId="77777777" w:rsidR="00000000" w:rsidRDefault="007F1284">
            <w:pPr>
              <w:spacing w:after="100"/>
              <w:jc w:val="right"/>
              <w:rPr>
                <w:rFonts w:eastAsia="Times New Roman"/>
                <w:sz w:val="20"/>
                <w:szCs w:val="20"/>
              </w:rPr>
            </w:pPr>
          </w:p>
        </w:tc>
        <w:tc>
          <w:tcPr>
            <w:tcW w:w="0" w:type="auto"/>
            <w:gridSpan w:val="3"/>
            <w:vAlign w:val="center"/>
            <w:hideMark/>
          </w:tcPr>
          <w:p w14:paraId="0A459EC1" w14:textId="77777777" w:rsidR="00000000" w:rsidRDefault="007F1284">
            <w:pPr>
              <w:spacing w:after="100"/>
              <w:rPr>
                <w:rFonts w:eastAsia="Times New Roman"/>
                <w:sz w:val="20"/>
                <w:szCs w:val="20"/>
              </w:rPr>
            </w:pPr>
          </w:p>
        </w:tc>
      </w:tr>
      <w:tr w:rsidR="00000000" w14:paraId="4E77F15C" w14:textId="77777777">
        <w:trPr>
          <w:divId w:val="1641687439"/>
        </w:trPr>
        <w:tc>
          <w:tcPr>
            <w:tcW w:w="0" w:type="auto"/>
            <w:gridSpan w:val="3"/>
            <w:shd w:val="clear" w:color="auto" w:fill="FFFFFF"/>
            <w:tcMar>
              <w:top w:w="30" w:type="dxa"/>
              <w:left w:w="380" w:type="dxa"/>
              <w:bottom w:w="30" w:type="dxa"/>
              <w:right w:w="20" w:type="dxa"/>
            </w:tcMar>
            <w:vAlign w:val="bottom"/>
            <w:hideMark/>
          </w:tcPr>
          <w:p w14:paraId="7D0EDBD6" w14:textId="77777777" w:rsidR="00000000" w:rsidRDefault="007F1284">
            <w:pPr>
              <w:spacing w:after="100"/>
              <w:rPr>
                <w:rFonts w:eastAsia="Times New Roman"/>
              </w:rPr>
            </w:pPr>
            <w:r>
              <w:rPr>
                <w:rFonts w:eastAsia="Times New Roman"/>
                <w:color w:val="000000"/>
                <w:sz w:val="20"/>
                <w:szCs w:val="20"/>
              </w:rPr>
              <w:t>Investment (gains) losses</w:t>
            </w:r>
          </w:p>
        </w:tc>
        <w:tc>
          <w:tcPr>
            <w:tcW w:w="0" w:type="auto"/>
            <w:vAlign w:val="center"/>
            <w:hideMark/>
          </w:tcPr>
          <w:p w14:paraId="3E14A7FD" w14:textId="77777777" w:rsidR="00000000" w:rsidRDefault="007F1284">
            <w:pPr>
              <w:spacing w:after="100"/>
              <w:rPr>
                <w:rFonts w:eastAsia="Times New Roman"/>
              </w:rPr>
            </w:pPr>
          </w:p>
        </w:tc>
        <w:tc>
          <w:tcPr>
            <w:tcW w:w="0" w:type="auto"/>
            <w:vAlign w:val="center"/>
            <w:hideMark/>
          </w:tcPr>
          <w:p w14:paraId="397D6981" w14:textId="77777777" w:rsidR="00000000" w:rsidRDefault="007F1284">
            <w:pPr>
              <w:spacing w:after="100"/>
              <w:rPr>
                <w:rFonts w:eastAsia="Times New Roman"/>
                <w:sz w:val="20"/>
                <w:szCs w:val="20"/>
              </w:rPr>
            </w:pPr>
          </w:p>
        </w:tc>
        <w:tc>
          <w:tcPr>
            <w:tcW w:w="0" w:type="auto"/>
            <w:vAlign w:val="center"/>
            <w:hideMark/>
          </w:tcPr>
          <w:p w14:paraId="1B45567A" w14:textId="77777777" w:rsidR="00000000" w:rsidRDefault="007F1284">
            <w:pPr>
              <w:spacing w:after="100"/>
              <w:rPr>
                <w:rFonts w:eastAsia="Times New Roman"/>
                <w:sz w:val="20"/>
                <w:szCs w:val="20"/>
              </w:rPr>
            </w:pPr>
          </w:p>
        </w:tc>
        <w:tc>
          <w:tcPr>
            <w:tcW w:w="0" w:type="auto"/>
            <w:vAlign w:val="center"/>
            <w:hideMark/>
          </w:tcPr>
          <w:p w14:paraId="4E134D47"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887728" w14:textId="77777777" w:rsidR="00000000" w:rsidRDefault="007F1284">
            <w:pPr>
              <w:spacing w:after="100"/>
              <w:jc w:val="right"/>
              <w:rPr>
                <w:rFonts w:eastAsia="Times New Roman"/>
              </w:rPr>
            </w:pPr>
            <w:r>
              <w:rPr>
                <w:rFonts w:eastAsia="Times New Roman"/>
                <w:b/>
                <w:bCs/>
                <w:color w:val="000000"/>
                <w:sz w:val="20"/>
                <w:szCs w:val="20"/>
              </w:rPr>
              <w:t>326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F50159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5A314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224E30" w14:textId="77777777" w:rsidR="00000000" w:rsidRDefault="007F1284">
            <w:pPr>
              <w:spacing w:after="100"/>
              <w:jc w:val="right"/>
              <w:rPr>
                <w:rFonts w:eastAsia="Times New Roman"/>
              </w:rPr>
            </w:pPr>
            <w:r>
              <w:rPr>
                <w:rFonts w:eastAsia="Times New Roman"/>
                <w:color w:val="000000"/>
                <w:sz w:val="20"/>
                <w:szCs w:val="20"/>
              </w:rPr>
              <w:t>(183)</w:t>
            </w:r>
          </w:p>
        </w:tc>
        <w:tc>
          <w:tcPr>
            <w:tcW w:w="0" w:type="auto"/>
            <w:shd w:val="clear" w:color="auto" w:fill="FFFFFF"/>
            <w:tcMar>
              <w:top w:w="30" w:type="dxa"/>
              <w:left w:w="0" w:type="dxa"/>
              <w:bottom w:w="30" w:type="dxa"/>
              <w:right w:w="20" w:type="dxa"/>
            </w:tcMar>
            <w:vAlign w:val="bottom"/>
            <w:hideMark/>
          </w:tcPr>
          <w:p w14:paraId="601E3A9D" w14:textId="77777777" w:rsidR="00000000" w:rsidRDefault="007F1284">
            <w:pPr>
              <w:spacing w:after="100"/>
              <w:jc w:val="right"/>
              <w:rPr>
                <w:rFonts w:eastAsia="Times New Roman"/>
              </w:rPr>
            </w:pPr>
          </w:p>
        </w:tc>
        <w:tc>
          <w:tcPr>
            <w:tcW w:w="0" w:type="auto"/>
            <w:gridSpan w:val="3"/>
            <w:vAlign w:val="center"/>
            <w:hideMark/>
          </w:tcPr>
          <w:p w14:paraId="02BB7533" w14:textId="77777777" w:rsidR="00000000" w:rsidRDefault="007F1284">
            <w:pPr>
              <w:spacing w:after="100"/>
              <w:jc w:val="right"/>
              <w:rPr>
                <w:rFonts w:eastAsia="Times New Roman"/>
                <w:sz w:val="20"/>
                <w:szCs w:val="20"/>
              </w:rPr>
            </w:pPr>
          </w:p>
        </w:tc>
        <w:tc>
          <w:tcPr>
            <w:tcW w:w="0" w:type="auto"/>
            <w:gridSpan w:val="3"/>
            <w:vAlign w:val="center"/>
            <w:hideMark/>
          </w:tcPr>
          <w:p w14:paraId="6C8BE909" w14:textId="77777777" w:rsidR="00000000" w:rsidRDefault="007F1284">
            <w:pPr>
              <w:spacing w:after="100"/>
              <w:rPr>
                <w:rFonts w:eastAsia="Times New Roman"/>
                <w:sz w:val="20"/>
                <w:szCs w:val="20"/>
              </w:rPr>
            </w:pPr>
          </w:p>
        </w:tc>
      </w:tr>
      <w:tr w:rsidR="00000000" w14:paraId="3CCADE45" w14:textId="77777777">
        <w:trPr>
          <w:divId w:val="1641687439"/>
        </w:trPr>
        <w:tc>
          <w:tcPr>
            <w:tcW w:w="0" w:type="auto"/>
            <w:gridSpan w:val="3"/>
            <w:shd w:val="clear" w:color="auto" w:fill="CCEEFF"/>
            <w:tcMar>
              <w:top w:w="30" w:type="dxa"/>
              <w:left w:w="380" w:type="dxa"/>
              <w:bottom w:w="30" w:type="dxa"/>
              <w:right w:w="20" w:type="dxa"/>
            </w:tcMar>
            <w:vAlign w:val="bottom"/>
            <w:hideMark/>
          </w:tcPr>
          <w:p w14:paraId="6A734756" w14:textId="77777777" w:rsidR="00000000" w:rsidRDefault="007F1284">
            <w:pPr>
              <w:spacing w:after="100"/>
              <w:rPr>
                <w:rFonts w:eastAsia="Times New Roman"/>
              </w:rPr>
            </w:pPr>
            <w:r>
              <w:rPr>
                <w:rFonts w:eastAsia="Times New Roman"/>
                <w:color w:val="000000"/>
                <w:sz w:val="20"/>
                <w:szCs w:val="20"/>
              </w:rPr>
              <w:t>Net actuarial (gains) losses related to pension and other postretirement benefit obligations</w:t>
            </w:r>
          </w:p>
        </w:tc>
        <w:tc>
          <w:tcPr>
            <w:tcW w:w="0" w:type="auto"/>
            <w:vAlign w:val="center"/>
            <w:hideMark/>
          </w:tcPr>
          <w:p w14:paraId="6384A42D" w14:textId="77777777" w:rsidR="00000000" w:rsidRDefault="007F1284">
            <w:pPr>
              <w:spacing w:after="100"/>
              <w:rPr>
                <w:rFonts w:eastAsia="Times New Roman"/>
              </w:rPr>
            </w:pPr>
          </w:p>
        </w:tc>
        <w:tc>
          <w:tcPr>
            <w:tcW w:w="0" w:type="auto"/>
            <w:vAlign w:val="center"/>
            <w:hideMark/>
          </w:tcPr>
          <w:p w14:paraId="729B4ECD" w14:textId="77777777" w:rsidR="00000000" w:rsidRDefault="007F1284">
            <w:pPr>
              <w:spacing w:after="100"/>
              <w:rPr>
                <w:rFonts w:eastAsia="Times New Roman"/>
                <w:sz w:val="20"/>
                <w:szCs w:val="20"/>
              </w:rPr>
            </w:pPr>
          </w:p>
        </w:tc>
        <w:tc>
          <w:tcPr>
            <w:tcW w:w="0" w:type="auto"/>
            <w:vAlign w:val="center"/>
            <w:hideMark/>
          </w:tcPr>
          <w:p w14:paraId="4B2B035C" w14:textId="77777777" w:rsidR="00000000" w:rsidRDefault="007F1284">
            <w:pPr>
              <w:spacing w:after="100"/>
              <w:rPr>
                <w:rFonts w:eastAsia="Times New Roman"/>
                <w:sz w:val="20"/>
                <w:szCs w:val="20"/>
              </w:rPr>
            </w:pPr>
          </w:p>
        </w:tc>
        <w:tc>
          <w:tcPr>
            <w:tcW w:w="0" w:type="auto"/>
            <w:vAlign w:val="center"/>
            <w:hideMark/>
          </w:tcPr>
          <w:p w14:paraId="4C2CC80C"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035637" w14:textId="77777777" w:rsidR="00000000" w:rsidRDefault="007F1284">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40F5E5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A3DC4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47002A" w14:textId="77777777" w:rsidR="00000000" w:rsidRDefault="007F1284">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14:paraId="4FDE19B5" w14:textId="77777777" w:rsidR="00000000" w:rsidRDefault="007F1284">
            <w:pPr>
              <w:spacing w:after="100"/>
              <w:jc w:val="right"/>
              <w:rPr>
                <w:rFonts w:eastAsia="Times New Roman"/>
              </w:rPr>
            </w:pPr>
          </w:p>
        </w:tc>
        <w:tc>
          <w:tcPr>
            <w:tcW w:w="0" w:type="auto"/>
            <w:gridSpan w:val="3"/>
            <w:vAlign w:val="center"/>
            <w:hideMark/>
          </w:tcPr>
          <w:p w14:paraId="168D156A" w14:textId="77777777" w:rsidR="00000000" w:rsidRDefault="007F1284">
            <w:pPr>
              <w:spacing w:after="100"/>
              <w:jc w:val="right"/>
              <w:rPr>
                <w:rFonts w:eastAsia="Times New Roman"/>
                <w:sz w:val="20"/>
                <w:szCs w:val="20"/>
              </w:rPr>
            </w:pPr>
          </w:p>
        </w:tc>
        <w:tc>
          <w:tcPr>
            <w:tcW w:w="0" w:type="auto"/>
            <w:gridSpan w:val="3"/>
            <w:vAlign w:val="center"/>
            <w:hideMark/>
          </w:tcPr>
          <w:p w14:paraId="3D7B431F" w14:textId="77777777" w:rsidR="00000000" w:rsidRDefault="007F1284">
            <w:pPr>
              <w:spacing w:after="100"/>
              <w:rPr>
                <w:rFonts w:eastAsia="Times New Roman"/>
                <w:sz w:val="20"/>
                <w:szCs w:val="20"/>
              </w:rPr>
            </w:pPr>
          </w:p>
        </w:tc>
      </w:tr>
      <w:tr w:rsidR="00000000" w14:paraId="5995B0EC" w14:textId="77777777">
        <w:trPr>
          <w:divId w:val="1641687439"/>
        </w:trPr>
        <w:tc>
          <w:tcPr>
            <w:tcW w:w="0" w:type="auto"/>
            <w:gridSpan w:val="3"/>
            <w:shd w:val="clear" w:color="auto" w:fill="FFFFFF"/>
            <w:tcMar>
              <w:top w:w="30" w:type="dxa"/>
              <w:left w:w="380" w:type="dxa"/>
              <w:bottom w:w="30" w:type="dxa"/>
              <w:right w:w="20" w:type="dxa"/>
            </w:tcMar>
            <w:vAlign w:val="bottom"/>
            <w:hideMark/>
          </w:tcPr>
          <w:p w14:paraId="4DBDC705" w14:textId="77777777" w:rsidR="00000000" w:rsidRDefault="007F1284">
            <w:pPr>
              <w:spacing w:after="100"/>
              <w:rPr>
                <w:rFonts w:eastAsia="Times New Roman"/>
              </w:rPr>
            </w:pPr>
            <w:r>
              <w:rPr>
                <w:rFonts w:eastAsia="Times New Roman"/>
                <w:color w:val="000000"/>
                <w:sz w:val="20"/>
                <w:szCs w:val="20"/>
              </w:rPr>
              <w:t>Other adjustments (1) (2) (3)</w:t>
            </w:r>
          </w:p>
        </w:tc>
        <w:tc>
          <w:tcPr>
            <w:tcW w:w="0" w:type="auto"/>
            <w:vAlign w:val="center"/>
            <w:hideMark/>
          </w:tcPr>
          <w:p w14:paraId="0488EF60" w14:textId="77777777" w:rsidR="00000000" w:rsidRDefault="007F1284">
            <w:pPr>
              <w:spacing w:after="100"/>
              <w:rPr>
                <w:rFonts w:eastAsia="Times New Roman"/>
              </w:rPr>
            </w:pPr>
          </w:p>
        </w:tc>
        <w:tc>
          <w:tcPr>
            <w:tcW w:w="0" w:type="auto"/>
            <w:vAlign w:val="center"/>
            <w:hideMark/>
          </w:tcPr>
          <w:p w14:paraId="1453E036" w14:textId="77777777" w:rsidR="00000000" w:rsidRDefault="007F1284">
            <w:pPr>
              <w:spacing w:after="100"/>
              <w:rPr>
                <w:rFonts w:eastAsia="Times New Roman"/>
                <w:sz w:val="20"/>
                <w:szCs w:val="20"/>
              </w:rPr>
            </w:pPr>
          </w:p>
        </w:tc>
        <w:tc>
          <w:tcPr>
            <w:tcW w:w="0" w:type="auto"/>
            <w:vAlign w:val="center"/>
            <w:hideMark/>
          </w:tcPr>
          <w:p w14:paraId="70CD4324" w14:textId="77777777" w:rsidR="00000000" w:rsidRDefault="007F1284">
            <w:pPr>
              <w:spacing w:after="100"/>
              <w:rPr>
                <w:rFonts w:eastAsia="Times New Roman"/>
                <w:sz w:val="20"/>
                <w:szCs w:val="20"/>
              </w:rPr>
            </w:pPr>
          </w:p>
        </w:tc>
        <w:tc>
          <w:tcPr>
            <w:tcW w:w="0" w:type="auto"/>
            <w:vAlign w:val="center"/>
            <w:hideMark/>
          </w:tcPr>
          <w:p w14:paraId="0D95BFE1"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EEE1B2" w14:textId="77777777" w:rsidR="00000000" w:rsidRDefault="007F1284">
            <w:pPr>
              <w:spacing w:after="100"/>
              <w:jc w:val="right"/>
              <w:rPr>
                <w:rFonts w:eastAsia="Times New Roman"/>
              </w:rPr>
            </w:pPr>
            <w:r>
              <w:rPr>
                <w:rFonts w:eastAsia="Times New Roman"/>
                <w:b/>
                <w:bCs/>
                <w:color w:val="000000"/>
                <w:sz w:val="20"/>
                <w:szCs w:val="20"/>
              </w:rPr>
              <w:t>220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B55440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1F9CA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C8AF65" w14:textId="77777777" w:rsidR="00000000" w:rsidRDefault="007F1284">
            <w:pPr>
              <w:spacing w:after="100"/>
              <w:jc w:val="right"/>
              <w:rPr>
                <w:rFonts w:eastAsia="Times New Roman"/>
              </w:rPr>
            </w:pPr>
            <w:r>
              <w:rPr>
                <w:rFonts w:eastAsia="Times New Roman"/>
                <w:color w:val="000000"/>
                <w:sz w:val="20"/>
                <w:szCs w:val="20"/>
              </w:rPr>
              <w:t>524 </w:t>
            </w:r>
          </w:p>
        </w:tc>
        <w:tc>
          <w:tcPr>
            <w:tcW w:w="0" w:type="auto"/>
            <w:shd w:val="clear" w:color="auto" w:fill="FFFFFF"/>
            <w:tcMar>
              <w:top w:w="30" w:type="dxa"/>
              <w:left w:w="0" w:type="dxa"/>
              <w:bottom w:w="30" w:type="dxa"/>
              <w:right w:w="20" w:type="dxa"/>
            </w:tcMar>
            <w:vAlign w:val="bottom"/>
            <w:hideMark/>
          </w:tcPr>
          <w:p w14:paraId="41FD868A" w14:textId="77777777" w:rsidR="00000000" w:rsidRDefault="007F1284">
            <w:pPr>
              <w:spacing w:after="100"/>
              <w:jc w:val="right"/>
              <w:rPr>
                <w:rFonts w:eastAsia="Times New Roman"/>
              </w:rPr>
            </w:pPr>
          </w:p>
        </w:tc>
        <w:tc>
          <w:tcPr>
            <w:tcW w:w="0" w:type="auto"/>
            <w:gridSpan w:val="3"/>
            <w:vAlign w:val="center"/>
            <w:hideMark/>
          </w:tcPr>
          <w:p w14:paraId="361F3599" w14:textId="77777777" w:rsidR="00000000" w:rsidRDefault="007F1284">
            <w:pPr>
              <w:spacing w:after="100"/>
              <w:jc w:val="right"/>
              <w:rPr>
                <w:rFonts w:eastAsia="Times New Roman"/>
                <w:sz w:val="20"/>
                <w:szCs w:val="20"/>
              </w:rPr>
            </w:pPr>
          </w:p>
        </w:tc>
        <w:tc>
          <w:tcPr>
            <w:tcW w:w="0" w:type="auto"/>
            <w:gridSpan w:val="3"/>
            <w:vAlign w:val="center"/>
            <w:hideMark/>
          </w:tcPr>
          <w:p w14:paraId="665803C6" w14:textId="77777777" w:rsidR="00000000" w:rsidRDefault="007F1284">
            <w:pPr>
              <w:spacing w:after="100"/>
              <w:rPr>
                <w:rFonts w:eastAsia="Times New Roman"/>
                <w:sz w:val="20"/>
                <w:szCs w:val="20"/>
              </w:rPr>
            </w:pPr>
          </w:p>
        </w:tc>
      </w:tr>
      <w:tr w:rsidR="00000000" w14:paraId="47A80B4D" w14:textId="77777777">
        <w:trPr>
          <w:divId w:val="1641687439"/>
        </w:trPr>
        <w:tc>
          <w:tcPr>
            <w:tcW w:w="0" w:type="auto"/>
            <w:gridSpan w:val="3"/>
            <w:shd w:val="clear" w:color="auto" w:fill="CCEEFF"/>
            <w:tcMar>
              <w:top w:w="30" w:type="dxa"/>
              <w:left w:w="380" w:type="dxa"/>
              <w:bottom w:w="30" w:type="dxa"/>
              <w:right w:w="20" w:type="dxa"/>
            </w:tcMar>
            <w:vAlign w:val="bottom"/>
            <w:hideMark/>
          </w:tcPr>
          <w:p w14:paraId="5EB14073" w14:textId="77777777" w:rsidR="00000000" w:rsidRDefault="007F1284">
            <w:pPr>
              <w:spacing w:after="100"/>
              <w:rPr>
                <w:rFonts w:eastAsia="Times New Roman"/>
              </w:rPr>
            </w:pPr>
            <w:r>
              <w:rPr>
                <w:rFonts w:eastAsia="Times New Roman"/>
                <w:color w:val="000000"/>
                <w:sz w:val="20"/>
                <w:szCs w:val="20"/>
              </w:rPr>
              <w:t>Income tax expense (benefit) related to above adjustments</w:t>
            </w:r>
          </w:p>
        </w:tc>
        <w:tc>
          <w:tcPr>
            <w:tcW w:w="0" w:type="auto"/>
            <w:vAlign w:val="center"/>
            <w:hideMark/>
          </w:tcPr>
          <w:p w14:paraId="51025923" w14:textId="77777777" w:rsidR="00000000" w:rsidRDefault="007F1284">
            <w:pPr>
              <w:spacing w:after="100"/>
              <w:rPr>
                <w:rFonts w:eastAsia="Times New Roman"/>
              </w:rPr>
            </w:pPr>
          </w:p>
        </w:tc>
        <w:tc>
          <w:tcPr>
            <w:tcW w:w="0" w:type="auto"/>
            <w:vAlign w:val="center"/>
            <w:hideMark/>
          </w:tcPr>
          <w:p w14:paraId="622279FD" w14:textId="77777777" w:rsidR="00000000" w:rsidRDefault="007F1284">
            <w:pPr>
              <w:spacing w:after="100"/>
              <w:rPr>
                <w:rFonts w:eastAsia="Times New Roman"/>
                <w:sz w:val="20"/>
                <w:szCs w:val="20"/>
              </w:rPr>
            </w:pPr>
          </w:p>
        </w:tc>
        <w:tc>
          <w:tcPr>
            <w:tcW w:w="0" w:type="auto"/>
            <w:vAlign w:val="center"/>
            <w:hideMark/>
          </w:tcPr>
          <w:p w14:paraId="5FAEDCCA" w14:textId="77777777" w:rsidR="00000000" w:rsidRDefault="007F1284">
            <w:pPr>
              <w:spacing w:after="100"/>
              <w:rPr>
                <w:rFonts w:eastAsia="Times New Roman"/>
                <w:sz w:val="20"/>
                <w:szCs w:val="20"/>
              </w:rPr>
            </w:pPr>
          </w:p>
        </w:tc>
        <w:tc>
          <w:tcPr>
            <w:tcW w:w="0" w:type="auto"/>
            <w:vAlign w:val="center"/>
            <w:hideMark/>
          </w:tcPr>
          <w:p w14:paraId="52591137"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F65109" w14:textId="77777777" w:rsidR="00000000" w:rsidRDefault="007F1284">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D8F88E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830BE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6DB4C1" w14:textId="77777777" w:rsidR="00000000" w:rsidRDefault="007F1284">
            <w:pPr>
              <w:spacing w:after="100"/>
              <w:jc w:val="right"/>
              <w:rPr>
                <w:rFonts w:eastAsia="Times New Roman"/>
              </w:rPr>
            </w:pPr>
            <w:r>
              <w:rPr>
                <w:rFonts w:eastAsia="Times New Roman"/>
                <w:color w:val="000000"/>
                <w:sz w:val="20"/>
                <w:szCs w:val="20"/>
              </w:rPr>
              <w:t>(555)</w:t>
            </w:r>
          </w:p>
        </w:tc>
        <w:tc>
          <w:tcPr>
            <w:tcW w:w="0" w:type="auto"/>
            <w:shd w:val="clear" w:color="auto" w:fill="CCEEFF"/>
            <w:tcMar>
              <w:top w:w="30" w:type="dxa"/>
              <w:left w:w="0" w:type="dxa"/>
              <w:bottom w:w="30" w:type="dxa"/>
              <w:right w:w="20" w:type="dxa"/>
            </w:tcMar>
            <w:vAlign w:val="bottom"/>
            <w:hideMark/>
          </w:tcPr>
          <w:p w14:paraId="37BC1D5D" w14:textId="77777777" w:rsidR="00000000" w:rsidRDefault="007F1284">
            <w:pPr>
              <w:spacing w:after="100"/>
              <w:jc w:val="right"/>
              <w:rPr>
                <w:rFonts w:eastAsia="Times New Roman"/>
              </w:rPr>
            </w:pPr>
          </w:p>
        </w:tc>
        <w:tc>
          <w:tcPr>
            <w:tcW w:w="0" w:type="auto"/>
            <w:gridSpan w:val="3"/>
            <w:vAlign w:val="center"/>
            <w:hideMark/>
          </w:tcPr>
          <w:p w14:paraId="46BF5D0A" w14:textId="77777777" w:rsidR="00000000" w:rsidRDefault="007F1284">
            <w:pPr>
              <w:spacing w:after="100"/>
              <w:jc w:val="right"/>
              <w:rPr>
                <w:rFonts w:eastAsia="Times New Roman"/>
                <w:sz w:val="20"/>
                <w:szCs w:val="20"/>
              </w:rPr>
            </w:pPr>
          </w:p>
        </w:tc>
        <w:tc>
          <w:tcPr>
            <w:tcW w:w="0" w:type="auto"/>
            <w:gridSpan w:val="3"/>
            <w:vAlign w:val="center"/>
            <w:hideMark/>
          </w:tcPr>
          <w:p w14:paraId="366123D2" w14:textId="77777777" w:rsidR="00000000" w:rsidRDefault="007F1284">
            <w:pPr>
              <w:spacing w:after="100"/>
              <w:rPr>
                <w:rFonts w:eastAsia="Times New Roman"/>
                <w:sz w:val="20"/>
                <w:szCs w:val="20"/>
              </w:rPr>
            </w:pPr>
          </w:p>
        </w:tc>
      </w:tr>
      <w:tr w:rsidR="00000000" w14:paraId="6D7FEBA6" w14:textId="77777777">
        <w:trPr>
          <w:divId w:val="1641687439"/>
        </w:trPr>
        <w:tc>
          <w:tcPr>
            <w:tcW w:w="0" w:type="auto"/>
            <w:gridSpan w:val="3"/>
            <w:shd w:val="clear" w:color="auto" w:fill="FFFFFF"/>
            <w:tcMar>
              <w:top w:w="30" w:type="dxa"/>
              <w:left w:w="380" w:type="dxa"/>
              <w:bottom w:w="30" w:type="dxa"/>
              <w:right w:w="20" w:type="dxa"/>
            </w:tcMar>
            <w:vAlign w:val="bottom"/>
            <w:hideMark/>
          </w:tcPr>
          <w:p w14:paraId="14C664EA" w14:textId="77777777" w:rsidR="00000000" w:rsidRDefault="007F1284">
            <w:pPr>
              <w:spacing w:after="100"/>
              <w:rPr>
                <w:rFonts w:eastAsia="Times New Roman"/>
              </w:rPr>
            </w:pPr>
            <w:r>
              <w:rPr>
                <w:rFonts w:eastAsia="Times New Roman"/>
                <w:color w:val="000000"/>
                <w:sz w:val="20"/>
                <w:szCs w:val="20"/>
              </w:rPr>
              <w:t>Non-recurring tax items</w:t>
            </w:r>
          </w:p>
        </w:tc>
        <w:tc>
          <w:tcPr>
            <w:tcW w:w="0" w:type="auto"/>
            <w:vAlign w:val="center"/>
            <w:hideMark/>
          </w:tcPr>
          <w:p w14:paraId="1A1A139E" w14:textId="77777777" w:rsidR="00000000" w:rsidRDefault="007F1284">
            <w:pPr>
              <w:spacing w:after="100"/>
              <w:rPr>
                <w:rFonts w:eastAsia="Times New Roman"/>
              </w:rPr>
            </w:pPr>
          </w:p>
        </w:tc>
        <w:tc>
          <w:tcPr>
            <w:tcW w:w="0" w:type="auto"/>
            <w:vAlign w:val="center"/>
            <w:hideMark/>
          </w:tcPr>
          <w:p w14:paraId="756F471F" w14:textId="77777777" w:rsidR="00000000" w:rsidRDefault="007F1284">
            <w:pPr>
              <w:spacing w:after="100"/>
              <w:rPr>
                <w:rFonts w:eastAsia="Times New Roman"/>
                <w:sz w:val="20"/>
                <w:szCs w:val="20"/>
              </w:rPr>
            </w:pPr>
          </w:p>
        </w:tc>
        <w:tc>
          <w:tcPr>
            <w:tcW w:w="0" w:type="auto"/>
            <w:vAlign w:val="center"/>
            <w:hideMark/>
          </w:tcPr>
          <w:p w14:paraId="49086F57" w14:textId="77777777" w:rsidR="00000000" w:rsidRDefault="007F1284">
            <w:pPr>
              <w:spacing w:after="100"/>
              <w:rPr>
                <w:rFonts w:eastAsia="Times New Roman"/>
                <w:sz w:val="20"/>
                <w:szCs w:val="20"/>
              </w:rPr>
            </w:pPr>
          </w:p>
        </w:tc>
        <w:tc>
          <w:tcPr>
            <w:tcW w:w="0" w:type="auto"/>
            <w:vAlign w:val="center"/>
            <w:hideMark/>
          </w:tcPr>
          <w:p w14:paraId="63A438D7"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2580F3" w14:textId="77777777" w:rsidR="00000000" w:rsidRDefault="007F1284">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FD0B2E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6B625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A78B94"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34A2718D" w14:textId="77777777" w:rsidR="00000000" w:rsidRDefault="007F1284">
            <w:pPr>
              <w:spacing w:after="100"/>
              <w:jc w:val="right"/>
              <w:rPr>
                <w:rFonts w:eastAsia="Times New Roman"/>
              </w:rPr>
            </w:pPr>
          </w:p>
        </w:tc>
        <w:tc>
          <w:tcPr>
            <w:tcW w:w="0" w:type="auto"/>
            <w:gridSpan w:val="3"/>
            <w:vAlign w:val="center"/>
            <w:hideMark/>
          </w:tcPr>
          <w:p w14:paraId="56EAFE52" w14:textId="77777777" w:rsidR="00000000" w:rsidRDefault="007F1284">
            <w:pPr>
              <w:spacing w:after="100"/>
              <w:jc w:val="right"/>
              <w:rPr>
                <w:rFonts w:eastAsia="Times New Roman"/>
                <w:sz w:val="20"/>
                <w:szCs w:val="20"/>
              </w:rPr>
            </w:pPr>
          </w:p>
        </w:tc>
        <w:tc>
          <w:tcPr>
            <w:tcW w:w="0" w:type="auto"/>
            <w:gridSpan w:val="3"/>
            <w:vAlign w:val="center"/>
            <w:hideMark/>
          </w:tcPr>
          <w:p w14:paraId="102B704D" w14:textId="77777777" w:rsidR="00000000" w:rsidRDefault="007F1284">
            <w:pPr>
              <w:spacing w:after="100"/>
              <w:rPr>
                <w:rFonts w:eastAsia="Times New Roman"/>
                <w:sz w:val="20"/>
                <w:szCs w:val="20"/>
              </w:rPr>
            </w:pPr>
          </w:p>
        </w:tc>
      </w:tr>
      <w:tr w:rsidR="00000000" w14:paraId="2F8739B1" w14:textId="77777777">
        <w:trPr>
          <w:divId w:val="1641687439"/>
        </w:trPr>
        <w:tc>
          <w:tcPr>
            <w:tcW w:w="0" w:type="auto"/>
            <w:gridSpan w:val="3"/>
            <w:shd w:val="clear" w:color="auto" w:fill="CCEEFF"/>
            <w:tcMar>
              <w:top w:w="30" w:type="dxa"/>
              <w:left w:w="20" w:type="dxa"/>
              <w:bottom w:w="30" w:type="dxa"/>
              <w:right w:w="20" w:type="dxa"/>
            </w:tcMar>
            <w:vAlign w:val="bottom"/>
            <w:hideMark/>
          </w:tcPr>
          <w:p w14:paraId="5F80298D" w14:textId="77777777" w:rsidR="00000000" w:rsidRDefault="007F1284">
            <w:pPr>
              <w:spacing w:after="100"/>
              <w:rPr>
                <w:rFonts w:eastAsia="Times New Roman"/>
              </w:rPr>
            </w:pPr>
            <w:r>
              <w:rPr>
                <w:rFonts w:eastAsia="Times New Roman"/>
                <w:color w:val="000000"/>
                <w:sz w:val="20"/>
                <w:szCs w:val="20"/>
              </w:rPr>
              <w:t>Non-GAAP Operating Earnings</w:t>
            </w:r>
          </w:p>
        </w:tc>
        <w:tc>
          <w:tcPr>
            <w:tcW w:w="0" w:type="auto"/>
            <w:vAlign w:val="center"/>
            <w:hideMark/>
          </w:tcPr>
          <w:p w14:paraId="52C6F5F1" w14:textId="77777777" w:rsidR="00000000" w:rsidRDefault="007F1284">
            <w:pPr>
              <w:spacing w:after="100"/>
              <w:rPr>
                <w:rFonts w:eastAsia="Times New Roman"/>
              </w:rPr>
            </w:pPr>
          </w:p>
        </w:tc>
        <w:tc>
          <w:tcPr>
            <w:tcW w:w="0" w:type="auto"/>
            <w:vAlign w:val="center"/>
            <w:hideMark/>
          </w:tcPr>
          <w:p w14:paraId="35D5F1B9" w14:textId="77777777" w:rsidR="00000000" w:rsidRDefault="007F1284">
            <w:pPr>
              <w:spacing w:after="100"/>
              <w:rPr>
                <w:rFonts w:eastAsia="Times New Roman"/>
                <w:sz w:val="20"/>
                <w:szCs w:val="20"/>
              </w:rPr>
            </w:pPr>
          </w:p>
        </w:tc>
        <w:tc>
          <w:tcPr>
            <w:tcW w:w="0" w:type="auto"/>
            <w:vAlign w:val="center"/>
            <w:hideMark/>
          </w:tcPr>
          <w:p w14:paraId="6BA71182" w14:textId="77777777" w:rsidR="00000000" w:rsidRDefault="007F1284">
            <w:pPr>
              <w:spacing w:after="100"/>
              <w:rPr>
                <w:rFonts w:eastAsia="Times New Roman"/>
                <w:sz w:val="20"/>
                <w:szCs w:val="20"/>
              </w:rPr>
            </w:pPr>
          </w:p>
        </w:tc>
        <w:tc>
          <w:tcPr>
            <w:tcW w:w="0" w:type="auto"/>
            <w:vAlign w:val="center"/>
            <w:hideMark/>
          </w:tcPr>
          <w:p w14:paraId="03579720" w14:textId="77777777" w:rsidR="00000000" w:rsidRDefault="007F1284">
            <w:pPr>
              <w:spacing w:after="100"/>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524D5382"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7B89747F" w14:textId="77777777" w:rsidR="00000000" w:rsidRDefault="007F1284">
            <w:pPr>
              <w:spacing w:after="100"/>
              <w:jc w:val="right"/>
              <w:rPr>
                <w:rFonts w:eastAsia="Times New Roman"/>
              </w:rPr>
            </w:pPr>
            <w:r>
              <w:rPr>
                <w:rFonts w:eastAsia="Times New Roman"/>
                <w:b/>
                <w:bCs/>
                <w:color w:val="000000"/>
                <w:sz w:val="20"/>
                <w:szCs w:val="20"/>
              </w:rPr>
              <w:t>548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634716E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46BC57"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69B42B52"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3FEEE133" w14:textId="77777777" w:rsidR="00000000" w:rsidRDefault="007F1284">
            <w:pPr>
              <w:spacing w:after="100"/>
              <w:jc w:val="right"/>
              <w:rPr>
                <w:rFonts w:eastAsia="Times New Roman"/>
              </w:rPr>
            </w:pPr>
            <w:r>
              <w:rPr>
                <w:rFonts w:eastAsia="Times New Roman"/>
                <w:color w:val="000000"/>
                <w:sz w:val="20"/>
                <w:szCs w:val="20"/>
              </w:rPr>
              <w:t>600 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4A423765" w14:textId="77777777" w:rsidR="00000000" w:rsidRDefault="007F1284">
            <w:pPr>
              <w:spacing w:after="100"/>
              <w:jc w:val="right"/>
              <w:rPr>
                <w:rFonts w:eastAsia="Times New Roman"/>
              </w:rPr>
            </w:pPr>
          </w:p>
        </w:tc>
        <w:tc>
          <w:tcPr>
            <w:tcW w:w="0" w:type="auto"/>
            <w:gridSpan w:val="3"/>
            <w:vAlign w:val="center"/>
            <w:hideMark/>
          </w:tcPr>
          <w:p w14:paraId="6953FDAC" w14:textId="77777777" w:rsidR="00000000" w:rsidRDefault="007F1284">
            <w:pPr>
              <w:spacing w:after="100"/>
              <w:jc w:val="right"/>
              <w:rPr>
                <w:rFonts w:eastAsia="Times New Roman"/>
                <w:sz w:val="20"/>
                <w:szCs w:val="20"/>
              </w:rPr>
            </w:pPr>
          </w:p>
        </w:tc>
        <w:tc>
          <w:tcPr>
            <w:tcW w:w="0" w:type="auto"/>
            <w:gridSpan w:val="3"/>
            <w:vAlign w:val="center"/>
            <w:hideMark/>
          </w:tcPr>
          <w:p w14:paraId="5637A379" w14:textId="77777777" w:rsidR="00000000" w:rsidRDefault="007F1284">
            <w:pPr>
              <w:spacing w:after="100"/>
              <w:rPr>
                <w:rFonts w:eastAsia="Times New Roman"/>
                <w:sz w:val="20"/>
                <w:szCs w:val="20"/>
              </w:rPr>
            </w:pPr>
          </w:p>
        </w:tc>
      </w:tr>
      <w:tr w:rsidR="00000000" w14:paraId="43C79BCF" w14:textId="77777777">
        <w:trPr>
          <w:divId w:val="1641687439"/>
          <w:trHeight w:val="280"/>
        </w:trPr>
        <w:tc>
          <w:tcPr>
            <w:tcW w:w="0" w:type="auto"/>
            <w:gridSpan w:val="3"/>
            <w:shd w:val="clear" w:color="auto" w:fill="FFFFFF"/>
            <w:tcMar>
              <w:top w:w="0" w:type="dxa"/>
              <w:left w:w="20" w:type="dxa"/>
              <w:bottom w:w="0" w:type="dxa"/>
              <w:right w:w="20" w:type="dxa"/>
            </w:tcMar>
            <w:vAlign w:val="center"/>
            <w:hideMark/>
          </w:tcPr>
          <w:p w14:paraId="71BD01E1" w14:textId="77777777" w:rsidR="00000000" w:rsidRDefault="007F1284">
            <w:pPr>
              <w:spacing w:after="100"/>
              <w:rPr>
                <w:rFonts w:eastAsia="Times New Roman"/>
                <w:sz w:val="20"/>
                <w:szCs w:val="20"/>
              </w:rPr>
            </w:pPr>
          </w:p>
        </w:tc>
        <w:tc>
          <w:tcPr>
            <w:tcW w:w="0" w:type="auto"/>
            <w:vAlign w:val="center"/>
            <w:hideMark/>
          </w:tcPr>
          <w:p w14:paraId="7AFE18FC" w14:textId="77777777" w:rsidR="00000000" w:rsidRDefault="007F1284">
            <w:pPr>
              <w:spacing w:after="100"/>
              <w:rPr>
                <w:rFonts w:eastAsia="Times New Roman"/>
                <w:sz w:val="20"/>
                <w:szCs w:val="20"/>
              </w:rPr>
            </w:pPr>
          </w:p>
        </w:tc>
        <w:tc>
          <w:tcPr>
            <w:tcW w:w="0" w:type="auto"/>
            <w:vAlign w:val="center"/>
            <w:hideMark/>
          </w:tcPr>
          <w:p w14:paraId="01116C51" w14:textId="77777777" w:rsidR="00000000" w:rsidRDefault="007F1284">
            <w:pPr>
              <w:spacing w:after="100"/>
              <w:rPr>
                <w:rFonts w:eastAsia="Times New Roman"/>
                <w:sz w:val="20"/>
                <w:szCs w:val="20"/>
              </w:rPr>
            </w:pPr>
          </w:p>
        </w:tc>
        <w:tc>
          <w:tcPr>
            <w:tcW w:w="0" w:type="auto"/>
            <w:vAlign w:val="center"/>
            <w:hideMark/>
          </w:tcPr>
          <w:p w14:paraId="14752124" w14:textId="77777777" w:rsidR="00000000" w:rsidRDefault="007F1284">
            <w:pPr>
              <w:spacing w:after="100"/>
              <w:rPr>
                <w:rFonts w:eastAsia="Times New Roman"/>
                <w:sz w:val="20"/>
                <w:szCs w:val="20"/>
              </w:rPr>
            </w:pPr>
          </w:p>
        </w:tc>
        <w:tc>
          <w:tcPr>
            <w:tcW w:w="0" w:type="auto"/>
            <w:vAlign w:val="center"/>
            <w:hideMark/>
          </w:tcPr>
          <w:p w14:paraId="6C852104"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A5091F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FCD4E7"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180546B" w14:textId="77777777" w:rsidR="00000000" w:rsidRDefault="007F1284">
            <w:pPr>
              <w:spacing w:after="100"/>
              <w:rPr>
                <w:rFonts w:eastAsia="Times New Roman"/>
                <w:sz w:val="20"/>
                <w:szCs w:val="20"/>
              </w:rPr>
            </w:pPr>
          </w:p>
        </w:tc>
        <w:tc>
          <w:tcPr>
            <w:tcW w:w="0" w:type="auto"/>
            <w:gridSpan w:val="3"/>
            <w:vAlign w:val="center"/>
            <w:hideMark/>
          </w:tcPr>
          <w:p w14:paraId="6333770B" w14:textId="77777777" w:rsidR="00000000" w:rsidRDefault="007F1284">
            <w:pPr>
              <w:spacing w:after="100"/>
              <w:rPr>
                <w:rFonts w:eastAsia="Times New Roman"/>
                <w:sz w:val="20"/>
                <w:szCs w:val="20"/>
              </w:rPr>
            </w:pPr>
          </w:p>
        </w:tc>
        <w:tc>
          <w:tcPr>
            <w:tcW w:w="0" w:type="auto"/>
            <w:gridSpan w:val="3"/>
            <w:vAlign w:val="center"/>
            <w:hideMark/>
          </w:tcPr>
          <w:p w14:paraId="486AC9AC" w14:textId="77777777" w:rsidR="00000000" w:rsidRDefault="007F1284">
            <w:pPr>
              <w:spacing w:after="100"/>
              <w:rPr>
                <w:rFonts w:eastAsia="Times New Roman"/>
                <w:sz w:val="20"/>
                <w:szCs w:val="20"/>
              </w:rPr>
            </w:pPr>
          </w:p>
        </w:tc>
      </w:tr>
      <w:tr w:rsidR="00000000" w14:paraId="195CEA42" w14:textId="77777777">
        <w:trPr>
          <w:divId w:val="1641687439"/>
        </w:trPr>
        <w:tc>
          <w:tcPr>
            <w:tcW w:w="0" w:type="auto"/>
            <w:gridSpan w:val="3"/>
            <w:shd w:val="clear" w:color="auto" w:fill="CCEEFF"/>
            <w:tcMar>
              <w:top w:w="30" w:type="dxa"/>
              <w:left w:w="20" w:type="dxa"/>
              <w:bottom w:w="30" w:type="dxa"/>
              <w:right w:w="20" w:type="dxa"/>
            </w:tcMar>
            <w:vAlign w:val="bottom"/>
            <w:hideMark/>
          </w:tcPr>
          <w:p w14:paraId="5BB1233F" w14:textId="77777777" w:rsidR="00000000" w:rsidRDefault="007F1284">
            <w:pPr>
              <w:spacing w:after="100"/>
              <w:rPr>
                <w:rFonts w:eastAsia="Times New Roman"/>
              </w:rPr>
            </w:pPr>
            <w:r>
              <w:rPr>
                <w:rFonts w:eastAsia="Times New Roman"/>
                <w:color w:val="000000"/>
                <w:sz w:val="20"/>
                <w:szCs w:val="20"/>
              </w:rPr>
              <w:t>Operating earnings (loss) by segment:</w:t>
            </w:r>
          </w:p>
        </w:tc>
        <w:tc>
          <w:tcPr>
            <w:tcW w:w="0" w:type="auto"/>
            <w:vAlign w:val="center"/>
            <w:hideMark/>
          </w:tcPr>
          <w:p w14:paraId="35A219EE" w14:textId="77777777" w:rsidR="00000000" w:rsidRDefault="007F1284">
            <w:pPr>
              <w:spacing w:after="100"/>
              <w:rPr>
                <w:rFonts w:eastAsia="Times New Roman"/>
              </w:rPr>
            </w:pPr>
          </w:p>
        </w:tc>
        <w:tc>
          <w:tcPr>
            <w:tcW w:w="0" w:type="auto"/>
            <w:vAlign w:val="center"/>
            <w:hideMark/>
          </w:tcPr>
          <w:p w14:paraId="26C98479" w14:textId="77777777" w:rsidR="00000000" w:rsidRDefault="007F1284">
            <w:pPr>
              <w:spacing w:after="100"/>
              <w:rPr>
                <w:rFonts w:eastAsia="Times New Roman"/>
                <w:sz w:val="20"/>
                <w:szCs w:val="20"/>
              </w:rPr>
            </w:pPr>
          </w:p>
        </w:tc>
        <w:tc>
          <w:tcPr>
            <w:tcW w:w="0" w:type="auto"/>
            <w:vAlign w:val="center"/>
            <w:hideMark/>
          </w:tcPr>
          <w:p w14:paraId="1BEBD49A" w14:textId="77777777" w:rsidR="00000000" w:rsidRDefault="007F1284">
            <w:pPr>
              <w:spacing w:after="100"/>
              <w:rPr>
                <w:rFonts w:eastAsia="Times New Roman"/>
                <w:sz w:val="20"/>
                <w:szCs w:val="20"/>
              </w:rPr>
            </w:pPr>
          </w:p>
        </w:tc>
        <w:tc>
          <w:tcPr>
            <w:tcW w:w="0" w:type="auto"/>
            <w:vAlign w:val="center"/>
            <w:hideMark/>
          </w:tcPr>
          <w:p w14:paraId="4147C5B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7949B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0E90F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DCC55F" w14:textId="77777777" w:rsidR="00000000" w:rsidRDefault="007F1284">
            <w:pPr>
              <w:spacing w:after="100"/>
              <w:rPr>
                <w:rFonts w:eastAsia="Times New Roman"/>
                <w:sz w:val="20"/>
                <w:szCs w:val="20"/>
              </w:rPr>
            </w:pPr>
          </w:p>
        </w:tc>
        <w:tc>
          <w:tcPr>
            <w:tcW w:w="0" w:type="auto"/>
            <w:gridSpan w:val="3"/>
            <w:vAlign w:val="center"/>
            <w:hideMark/>
          </w:tcPr>
          <w:p w14:paraId="1A8CC5B3" w14:textId="77777777" w:rsidR="00000000" w:rsidRDefault="007F1284">
            <w:pPr>
              <w:spacing w:after="100"/>
              <w:rPr>
                <w:rFonts w:eastAsia="Times New Roman"/>
                <w:sz w:val="20"/>
                <w:szCs w:val="20"/>
              </w:rPr>
            </w:pPr>
          </w:p>
        </w:tc>
        <w:tc>
          <w:tcPr>
            <w:tcW w:w="0" w:type="auto"/>
            <w:gridSpan w:val="3"/>
            <w:vAlign w:val="center"/>
            <w:hideMark/>
          </w:tcPr>
          <w:p w14:paraId="258924FE" w14:textId="77777777" w:rsidR="00000000" w:rsidRDefault="007F1284">
            <w:pPr>
              <w:spacing w:after="100"/>
              <w:rPr>
                <w:rFonts w:eastAsia="Times New Roman"/>
                <w:sz w:val="20"/>
                <w:szCs w:val="20"/>
              </w:rPr>
            </w:pPr>
          </w:p>
        </w:tc>
      </w:tr>
      <w:tr w:rsidR="00000000" w14:paraId="7F46B83B" w14:textId="77777777">
        <w:trPr>
          <w:divId w:val="1641687439"/>
        </w:trPr>
        <w:tc>
          <w:tcPr>
            <w:tcW w:w="0" w:type="auto"/>
            <w:gridSpan w:val="3"/>
            <w:shd w:val="clear" w:color="auto" w:fill="FFFFFF"/>
            <w:tcMar>
              <w:top w:w="30" w:type="dxa"/>
              <w:left w:w="380" w:type="dxa"/>
              <w:bottom w:w="30" w:type="dxa"/>
              <w:right w:w="20" w:type="dxa"/>
            </w:tcMar>
            <w:vAlign w:val="bottom"/>
            <w:hideMark/>
          </w:tcPr>
          <w:p w14:paraId="1C93B27B" w14:textId="77777777" w:rsidR="00000000" w:rsidRDefault="007F1284">
            <w:pPr>
              <w:spacing w:after="100"/>
              <w:rPr>
                <w:rFonts w:eastAsia="Times New Roman"/>
              </w:rPr>
            </w:pPr>
            <w:r>
              <w:rPr>
                <w:rFonts w:eastAsia="Times New Roman"/>
                <w:color w:val="000000"/>
                <w:sz w:val="20"/>
                <w:szCs w:val="20"/>
              </w:rPr>
              <w:t>Individual Retirement</w:t>
            </w:r>
          </w:p>
        </w:tc>
        <w:tc>
          <w:tcPr>
            <w:tcW w:w="0" w:type="auto"/>
            <w:vAlign w:val="center"/>
            <w:hideMark/>
          </w:tcPr>
          <w:p w14:paraId="6932DD9E" w14:textId="77777777" w:rsidR="00000000" w:rsidRDefault="007F1284">
            <w:pPr>
              <w:spacing w:after="100"/>
              <w:rPr>
                <w:rFonts w:eastAsia="Times New Roman"/>
              </w:rPr>
            </w:pPr>
          </w:p>
        </w:tc>
        <w:tc>
          <w:tcPr>
            <w:tcW w:w="0" w:type="auto"/>
            <w:vAlign w:val="center"/>
            <w:hideMark/>
          </w:tcPr>
          <w:p w14:paraId="5F6CD46F" w14:textId="77777777" w:rsidR="00000000" w:rsidRDefault="007F1284">
            <w:pPr>
              <w:spacing w:after="100"/>
              <w:rPr>
                <w:rFonts w:eastAsia="Times New Roman"/>
                <w:sz w:val="20"/>
                <w:szCs w:val="20"/>
              </w:rPr>
            </w:pPr>
          </w:p>
        </w:tc>
        <w:tc>
          <w:tcPr>
            <w:tcW w:w="0" w:type="auto"/>
            <w:vAlign w:val="center"/>
            <w:hideMark/>
          </w:tcPr>
          <w:p w14:paraId="6D1E7E96" w14:textId="77777777" w:rsidR="00000000" w:rsidRDefault="007F1284">
            <w:pPr>
              <w:spacing w:after="100"/>
              <w:rPr>
                <w:rFonts w:eastAsia="Times New Roman"/>
                <w:sz w:val="20"/>
                <w:szCs w:val="20"/>
              </w:rPr>
            </w:pPr>
          </w:p>
        </w:tc>
        <w:tc>
          <w:tcPr>
            <w:tcW w:w="0" w:type="auto"/>
            <w:vAlign w:val="center"/>
            <w:hideMark/>
          </w:tcPr>
          <w:p w14:paraId="45EB3FA5" w14:textId="77777777" w:rsidR="00000000" w:rsidRDefault="007F128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CF58038"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2144D809" w14:textId="77777777" w:rsidR="00000000" w:rsidRDefault="007F1284">
            <w:pPr>
              <w:spacing w:after="100"/>
              <w:jc w:val="right"/>
              <w:rPr>
                <w:rFonts w:eastAsia="Times New Roman"/>
              </w:rPr>
            </w:pPr>
            <w:r>
              <w:rPr>
                <w:rFonts w:eastAsia="Times New Roman"/>
                <w:b/>
                <w:bCs/>
                <w:color w:val="000000"/>
                <w:sz w:val="20"/>
                <w:szCs w:val="20"/>
              </w:rPr>
              <w:t>293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920962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2C470F"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7AEC07A"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61ABA60" w14:textId="77777777" w:rsidR="00000000" w:rsidRDefault="007F1284">
            <w:pPr>
              <w:spacing w:after="100"/>
              <w:jc w:val="right"/>
              <w:rPr>
                <w:rFonts w:eastAsia="Times New Roman"/>
              </w:rPr>
            </w:pPr>
            <w:r>
              <w:rPr>
                <w:rFonts w:eastAsia="Times New Roman"/>
                <w:color w:val="000000"/>
                <w:sz w:val="20"/>
                <w:szCs w:val="20"/>
              </w:rPr>
              <w:t>363 </w:t>
            </w:r>
          </w:p>
        </w:tc>
        <w:tc>
          <w:tcPr>
            <w:tcW w:w="0" w:type="auto"/>
            <w:shd w:val="clear" w:color="auto" w:fill="FFFFFF"/>
            <w:tcMar>
              <w:top w:w="30" w:type="dxa"/>
              <w:left w:w="0" w:type="dxa"/>
              <w:bottom w:w="30" w:type="dxa"/>
              <w:right w:w="20" w:type="dxa"/>
            </w:tcMar>
            <w:vAlign w:val="bottom"/>
            <w:hideMark/>
          </w:tcPr>
          <w:p w14:paraId="6A6CB53C" w14:textId="77777777" w:rsidR="00000000" w:rsidRDefault="007F1284">
            <w:pPr>
              <w:spacing w:after="100"/>
              <w:jc w:val="right"/>
              <w:rPr>
                <w:rFonts w:eastAsia="Times New Roman"/>
              </w:rPr>
            </w:pPr>
          </w:p>
        </w:tc>
        <w:tc>
          <w:tcPr>
            <w:tcW w:w="0" w:type="auto"/>
            <w:gridSpan w:val="3"/>
            <w:vAlign w:val="center"/>
            <w:hideMark/>
          </w:tcPr>
          <w:p w14:paraId="6771C01F" w14:textId="77777777" w:rsidR="00000000" w:rsidRDefault="007F1284">
            <w:pPr>
              <w:spacing w:after="100"/>
              <w:jc w:val="right"/>
              <w:rPr>
                <w:rFonts w:eastAsia="Times New Roman"/>
                <w:sz w:val="20"/>
                <w:szCs w:val="20"/>
              </w:rPr>
            </w:pPr>
          </w:p>
        </w:tc>
        <w:tc>
          <w:tcPr>
            <w:tcW w:w="0" w:type="auto"/>
            <w:gridSpan w:val="3"/>
            <w:vAlign w:val="center"/>
            <w:hideMark/>
          </w:tcPr>
          <w:p w14:paraId="11E452BC" w14:textId="77777777" w:rsidR="00000000" w:rsidRDefault="007F1284">
            <w:pPr>
              <w:spacing w:after="100"/>
              <w:rPr>
                <w:rFonts w:eastAsia="Times New Roman"/>
                <w:sz w:val="20"/>
                <w:szCs w:val="20"/>
              </w:rPr>
            </w:pPr>
          </w:p>
        </w:tc>
      </w:tr>
      <w:tr w:rsidR="00000000" w14:paraId="2843DDBF" w14:textId="77777777">
        <w:trPr>
          <w:divId w:val="1641687439"/>
        </w:trPr>
        <w:tc>
          <w:tcPr>
            <w:tcW w:w="0" w:type="auto"/>
            <w:gridSpan w:val="3"/>
            <w:shd w:val="clear" w:color="auto" w:fill="CCEEFF"/>
            <w:tcMar>
              <w:top w:w="30" w:type="dxa"/>
              <w:left w:w="380" w:type="dxa"/>
              <w:bottom w:w="30" w:type="dxa"/>
              <w:right w:w="20" w:type="dxa"/>
            </w:tcMar>
            <w:vAlign w:val="bottom"/>
            <w:hideMark/>
          </w:tcPr>
          <w:p w14:paraId="5716A9A4" w14:textId="77777777" w:rsidR="00000000" w:rsidRDefault="007F1284">
            <w:pPr>
              <w:spacing w:after="100"/>
              <w:rPr>
                <w:rFonts w:eastAsia="Times New Roman"/>
              </w:rPr>
            </w:pPr>
            <w:r>
              <w:rPr>
                <w:rFonts w:eastAsia="Times New Roman"/>
                <w:color w:val="000000"/>
                <w:sz w:val="20"/>
                <w:szCs w:val="20"/>
              </w:rPr>
              <w:t>Group Retirement</w:t>
            </w:r>
          </w:p>
        </w:tc>
        <w:tc>
          <w:tcPr>
            <w:tcW w:w="0" w:type="auto"/>
            <w:vAlign w:val="center"/>
            <w:hideMark/>
          </w:tcPr>
          <w:p w14:paraId="1B76DC4F" w14:textId="77777777" w:rsidR="00000000" w:rsidRDefault="007F1284">
            <w:pPr>
              <w:spacing w:after="100"/>
              <w:rPr>
                <w:rFonts w:eastAsia="Times New Roman"/>
              </w:rPr>
            </w:pPr>
          </w:p>
        </w:tc>
        <w:tc>
          <w:tcPr>
            <w:tcW w:w="0" w:type="auto"/>
            <w:vAlign w:val="center"/>
            <w:hideMark/>
          </w:tcPr>
          <w:p w14:paraId="39EE9379" w14:textId="77777777" w:rsidR="00000000" w:rsidRDefault="007F1284">
            <w:pPr>
              <w:spacing w:after="100"/>
              <w:rPr>
                <w:rFonts w:eastAsia="Times New Roman"/>
                <w:sz w:val="20"/>
                <w:szCs w:val="20"/>
              </w:rPr>
            </w:pPr>
          </w:p>
        </w:tc>
        <w:tc>
          <w:tcPr>
            <w:tcW w:w="0" w:type="auto"/>
            <w:vAlign w:val="center"/>
            <w:hideMark/>
          </w:tcPr>
          <w:p w14:paraId="109C5B75" w14:textId="77777777" w:rsidR="00000000" w:rsidRDefault="007F1284">
            <w:pPr>
              <w:spacing w:after="100"/>
              <w:rPr>
                <w:rFonts w:eastAsia="Times New Roman"/>
                <w:sz w:val="20"/>
                <w:szCs w:val="20"/>
              </w:rPr>
            </w:pPr>
          </w:p>
        </w:tc>
        <w:tc>
          <w:tcPr>
            <w:tcW w:w="0" w:type="auto"/>
            <w:vAlign w:val="center"/>
            <w:hideMark/>
          </w:tcPr>
          <w:p w14:paraId="596D4A74"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0CE31C3"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157D5B7" w14:textId="77777777" w:rsidR="00000000" w:rsidRDefault="007F1284">
            <w:pPr>
              <w:spacing w:after="100"/>
              <w:jc w:val="right"/>
              <w:rPr>
                <w:rFonts w:eastAsia="Times New Roman"/>
              </w:rPr>
            </w:pPr>
            <w:r>
              <w:rPr>
                <w:rFonts w:eastAsia="Times New Roman"/>
                <w:b/>
                <w:bCs/>
                <w:color w:val="000000"/>
                <w:sz w:val="20"/>
                <w:szCs w:val="20"/>
              </w:rPr>
              <w:t>150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1AE991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339F08"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168DF08"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F4109AD" w14:textId="77777777" w:rsidR="00000000" w:rsidRDefault="007F1284">
            <w:pPr>
              <w:spacing w:after="100"/>
              <w:jc w:val="right"/>
              <w:rPr>
                <w:rFonts w:eastAsia="Times New Roman"/>
              </w:rPr>
            </w:pPr>
            <w:r>
              <w:rPr>
                <w:rFonts w:eastAsia="Times New Roman"/>
                <w:color w:val="000000"/>
                <w:sz w:val="20"/>
                <w:szCs w:val="20"/>
              </w:rPr>
              <w:t>151 </w:t>
            </w:r>
          </w:p>
        </w:tc>
        <w:tc>
          <w:tcPr>
            <w:tcW w:w="0" w:type="auto"/>
            <w:shd w:val="clear" w:color="auto" w:fill="CCEEFF"/>
            <w:tcMar>
              <w:top w:w="30" w:type="dxa"/>
              <w:left w:w="0" w:type="dxa"/>
              <w:bottom w:w="30" w:type="dxa"/>
              <w:right w:w="20" w:type="dxa"/>
            </w:tcMar>
            <w:vAlign w:val="bottom"/>
            <w:hideMark/>
          </w:tcPr>
          <w:p w14:paraId="0D1D0E8A" w14:textId="77777777" w:rsidR="00000000" w:rsidRDefault="007F1284">
            <w:pPr>
              <w:spacing w:after="100"/>
              <w:jc w:val="right"/>
              <w:rPr>
                <w:rFonts w:eastAsia="Times New Roman"/>
              </w:rPr>
            </w:pPr>
          </w:p>
        </w:tc>
        <w:tc>
          <w:tcPr>
            <w:tcW w:w="0" w:type="auto"/>
            <w:gridSpan w:val="3"/>
            <w:vAlign w:val="center"/>
            <w:hideMark/>
          </w:tcPr>
          <w:p w14:paraId="2EC36BB2" w14:textId="77777777" w:rsidR="00000000" w:rsidRDefault="007F1284">
            <w:pPr>
              <w:spacing w:after="100"/>
              <w:jc w:val="right"/>
              <w:rPr>
                <w:rFonts w:eastAsia="Times New Roman"/>
                <w:sz w:val="20"/>
                <w:szCs w:val="20"/>
              </w:rPr>
            </w:pPr>
          </w:p>
        </w:tc>
        <w:tc>
          <w:tcPr>
            <w:tcW w:w="0" w:type="auto"/>
            <w:gridSpan w:val="3"/>
            <w:vAlign w:val="center"/>
            <w:hideMark/>
          </w:tcPr>
          <w:p w14:paraId="1A0761E9" w14:textId="77777777" w:rsidR="00000000" w:rsidRDefault="007F1284">
            <w:pPr>
              <w:spacing w:after="100"/>
              <w:rPr>
                <w:rFonts w:eastAsia="Times New Roman"/>
                <w:sz w:val="20"/>
                <w:szCs w:val="20"/>
              </w:rPr>
            </w:pPr>
          </w:p>
        </w:tc>
      </w:tr>
      <w:tr w:rsidR="00000000" w14:paraId="14C32D80" w14:textId="77777777">
        <w:trPr>
          <w:divId w:val="1641687439"/>
        </w:trPr>
        <w:tc>
          <w:tcPr>
            <w:tcW w:w="0" w:type="auto"/>
            <w:gridSpan w:val="3"/>
            <w:shd w:val="clear" w:color="auto" w:fill="FFFFFF"/>
            <w:tcMar>
              <w:top w:w="30" w:type="dxa"/>
              <w:left w:w="380" w:type="dxa"/>
              <w:bottom w:w="30" w:type="dxa"/>
              <w:right w:w="20" w:type="dxa"/>
            </w:tcMar>
            <w:vAlign w:val="bottom"/>
            <w:hideMark/>
          </w:tcPr>
          <w:p w14:paraId="4E9EA168" w14:textId="77777777" w:rsidR="00000000" w:rsidRDefault="007F1284">
            <w:pPr>
              <w:spacing w:after="100"/>
              <w:rPr>
                <w:rFonts w:eastAsia="Times New Roman"/>
              </w:rPr>
            </w:pPr>
            <w:r>
              <w:rPr>
                <w:rFonts w:eastAsia="Times New Roman"/>
                <w:color w:val="000000"/>
                <w:sz w:val="20"/>
                <w:szCs w:val="20"/>
              </w:rPr>
              <w:t>Investment Management and Research</w:t>
            </w:r>
          </w:p>
        </w:tc>
        <w:tc>
          <w:tcPr>
            <w:tcW w:w="0" w:type="auto"/>
            <w:vAlign w:val="center"/>
            <w:hideMark/>
          </w:tcPr>
          <w:p w14:paraId="36A2F563" w14:textId="77777777" w:rsidR="00000000" w:rsidRDefault="007F1284">
            <w:pPr>
              <w:spacing w:after="100"/>
              <w:rPr>
                <w:rFonts w:eastAsia="Times New Roman"/>
              </w:rPr>
            </w:pPr>
          </w:p>
        </w:tc>
        <w:tc>
          <w:tcPr>
            <w:tcW w:w="0" w:type="auto"/>
            <w:vAlign w:val="center"/>
            <w:hideMark/>
          </w:tcPr>
          <w:p w14:paraId="24ACB24E" w14:textId="77777777" w:rsidR="00000000" w:rsidRDefault="007F1284">
            <w:pPr>
              <w:spacing w:after="100"/>
              <w:rPr>
                <w:rFonts w:eastAsia="Times New Roman"/>
                <w:sz w:val="20"/>
                <w:szCs w:val="20"/>
              </w:rPr>
            </w:pPr>
          </w:p>
        </w:tc>
        <w:tc>
          <w:tcPr>
            <w:tcW w:w="0" w:type="auto"/>
            <w:vAlign w:val="center"/>
            <w:hideMark/>
          </w:tcPr>
          <w:p w14:paraId="10411DED" w14:textId="77777777" w:rsidR="00000000" w:rsidRDefault="007F1284">
            <w:pPr>
              <w:spacing w:after="100"/>
              <w:rPr>
                <w:rFonts w:eastAsia="Times New Roman"/>
                <w:sz w:val="20"/>
                <w:szCs w:val="20"/>
              </w:rPr>
            </w:pPr>
          </w:p>
        </w:tc>
        <w:tc>
          <w:tcPr>
            <w:tcW w:w="0" w:type="auto"/>
            <w:vAlign w:val="center"/>
            <w:hideMark/>
          </w:tcPr>
          <w:p w14:paraId="2D25BA6E" w14:textId="77777777" w:rsidR="00000000" w:rsidRDefault="007F128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B6DE3AE"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61C45C41" w14:textId="77777777" w:rsidR="00000000" w:rsidRDefault="007F1284">
            <w:pPr>
              <w:spacing w:after="100"/>
              <w:jc w:val="right"/>
              <w:rPr>
                <w:rFonts w:eastAsia="Times New Roman"/>
              </w:rPr>
            </w:pPr>
            <w:r>
              <w:rPr>
                <w:rFonts w:eastAsia="Times New Roman"/>
                <w:b/>
                <w:bCs/>
                <w:color w:val="000000"/>
                <w:sz w:val="20"/>
                <w:szCs w:val="20"/>
              </w:rPr>
              <w:t>136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51425D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FCAF74"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8E3C2C4"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4B3B9F1" w14:textId="77777777" w:rsidR="00000000" w:rsidRDefault="007F1284">
            <w:pPr>
              <w:spacing w:after="100"/>
              <w:jc w:val="right"/>
              <w:rPr>
                <w:rFonts w:eastAsia="Times New Roman"/>
              </w:rPr>
            </w:pPr>
            <w:r>
              <w:rPr>
                <w:rFonts w:eastAsia="Times New Roman"/>
                <w:color w:val="000000"/>
                <w:sz w:val="20"/>
                <w:szCs w:val="20"/>
              </w:rPr>
              <w:t>121 </w:t>
            </w:r>
          </w:p>
        </w:tc>
        <w:tc>
          <w:tcPr>
            <w:tcW w:w="0" w:type="auto"/>
            <w:shd w:val="clear" w:color="auto" w:fill="FFFFFF"/>
            <w:tcMar>
              <w:top w:w="30" w:type="dxa"/>
              <w:left w:w="0" w:type="dxa"/>
              <w:bottom w:w="30" w:type="dxa"/>
              <w:right w:w="20" w:type="dxa"/>
            </w:tcMar>
            <w:vAlign w:val="bottom"/>
            <w:hideMark/>
          </w:tcPr>
          <w:p w14:paraId="7DF0F2C4" w14:textId="77777777" w:rsidR="00000000" w:rsidRDefault="007F1284">
            <w:pPr>
              <w:spacing w:after="100"/>
              <w:jc w:val="right"/>
              <w:rPr>
                <w:rFonts w:eastAsia="Times New Roman"/>
              </w:rPr>
            </w:pPr>
          </w:p>
        </w:tc>
        <w:tc>
          <w:tcPr>
            <w:tcW w:w="0" w:type="auto"/>
            <w:gridSpan w:val="3"/>
            <w:vAlign w:val="center"/>
            <w:hideMark/>
          </w:tcPr>
          <w:p w14:paraId="1F9E4D74" w14:textId="77777777" w:rsidR="00000000" w:rsidRDefault="007F1284">
            <w:pPr>
              <w:spacing w:after="100"/>
              <w:jc w:val="right"/>
              <w:rPr>
                <w:rFonts w:eastAsia="Times New Roman"/>
                <w:sz w:val="20"/>
                <w:szCs w:val="20"/>
              </w:rPr>
            </w:pPr>
          </w:p>
        </w:tc>
        <w:tc>
          <w:tcPr>
            <w:tcW w:w="0" w:type="auto"/>
            <w:gridSpan w:val="3"/>
            <w:vAlign w:val="center"/>
            <w:hideMark/>
          </w:tcPr>
          <w:p w14:paraId="170E258C" w14:textId="77777777" w:rsidR="00000000" w:rsidRDefault="007F1284">
            <w:pPr>
              <w:spacing w:after="100"/>
              <w:rPr>
                <w:rFonts w:eastAsia="Times New Roman"/>
                <w:sz w:val="20"/>
                <w:szCs w:val="20"/>
              </w:rPr>
            </w:pPr>
          </w:p>
        </w:tc>
      </w:tr>
      <w:tr w:rsidR="00000000" w14:paraId="1B4E6814" w14:textId="77777777">
        <w:trPr>
          <w:divId w:val="1641687439"/>
        </w:trPr>
        <w:tc>
          <w:tcPr>
            <w:tcW w:w="0" w:type="auto"/>
            <w:gridSpan w:val="3"/>
            <w:shd w:val="clear" w:color="auto" w:fill="CCEEFF"/>
            <w:tcMar>
              <w:top w:w="30" w:type="dxa"/>
              <w:left w:w="380" w:type="dxa"/>
              <w:bottom w:w="30" w:type="dxa"/>
              <w:right w:w="20" w:type="dxa"/>
            </w:tcMar>
            <w:vAlign w:val="bottom"/>
            <w:hideMark/>
          </w:tcPr>
          <w:p w14:paraId="1EB53F79" w14:textId="77777777" w:rsidR="00000000" w:rsidRDefault="007F1284">
            <w:pPr>
              <w:spacing w:after="100"/>
              <w:rPr>
                <w:rFonts w:eastAsia="Times New Roman"/>
              </w:rPr>
            </w:pPr>
            <w:r>
              <w:rPr>
                <w:rFonts w:eastAsia="Times New Roman"/>
                <w:color w:val="000000"/>
                <w:sz w:val="20"/>
                <w:szCs w:val="20"/>
              </w:rPr>
              <w:t>Protection Solutions</w:t>
            </w:r>
          </w:p>
        </w:tc>
        <w:tc>
          <w:tcPr>
            <w:tcW w:w="0" w:type="auto"/>
            <w:vAlign w:val="center"/>
            <w:hideMark/>
          </w:tcPr>
          <w:p w14:paraId="2A50D2BC" w14:textId="77777777" w:rsidR="00000000" w:rsidRDefault="007F1284">
            <w:pPr>
              <w:spacing w:after="100"/>
              <w:rPr>
                <w:rFonts w:eastAsia="Times New Roman"/>
              </w:rPr>
            </w:pPr>
          </w:p>
        </w:tc>
        <w:tc>
          <w:tcPr>
            <w:tcW w:w="0" w:type="auto"/>
            <w:vAlign w:val="center"/>
            <w:hideMark/>
          </w:tcPr>
          <w:p w14:paraId="79B13E99" w14:textId="77777777" w:rsidR="00000000" w:rsidRDefault="007F1284">
            <w:pPr>
              <w:spacing w:after="100"/>
              <w:rPr>
                <w:rFonts w:eastAsia="Times New Roman"/>
                <w:sz w:val="20"/>
                <w:szCs w:val="20"/>
              </w:rPr>
            </w:pPr>
          </w:p>
        </w:tc>
        <w:tc>
          <w:tcPr>
            <w:tcW w:w="0" w:type="auto"/>
            <w:vAlign w:val="center"/>
            <w:hideMark/>
          </w:tcPr>
          <w:p w14:paraId="1FBB7EA7" w14:textId="77777777" w:rsidR="00000000" w:rsidRDefault="007F1284">
            <w:pPr>
              <w:spacing w:after="100"/>
              <w:rPr>
                <w:rFonts w:eastAsia="Times New Roman"/>
                <w:sz w:val="20"/>
                <w:szCs w:val="20"/>
              </w:rPr>
            </w:pPr>
          </w:p>
        </w:tc>
        <w:tc>
          <w:tcPr>
            <w:tcW w:w="0" w:type="auto"/>
            <w:vAlign w:val="center"/>
            <w:hideMark/>
          </w:tcPr>
          <w:p w14:paraId="76F684F0"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A56D4D6"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202FF414" w14:textId="77777777" w:rsidR="00000000" w:rsidRDefault="007F1284">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AB3710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047B4E"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3FB1DAE"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3AE547B" w14:textId="77777777" w:rsidR="00000000" w:rsidRDefault="007F1284">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14:paraId="01EBE7D7" w14:textId="77777777" w:rsidR="00000000" w:rsidRDefault="007F1284">
            <w:pPr>
              <w:spacing w:after="100"/>
              <w:jc w:val="right"/>
              <w:rPr>
                <w:rFonts w:eastAsia="Times New Roman"/>
              </w:rPr>
            </w:pPr>
          </w:p>
        </w:tc>
        <w:tc>
          <w:tcPr>
            <w:tcW w:w="0" w:type="auto"/>
            <w:gridSpan w:val="3"/>
            <w:vAlign w:val="center"/>
            <w:hideMark/>
          </w:tcPr>
          <w:p w14:paraId="5229C340" w14:textId="77777777" w:rsidR="00000000" w:rsidRDefault="007F1284">
            <w:pPr>
              <w:spacing w:after="100"/>
              <w:jc w:val="right"/>
              <w:rPr>
                <w:rFonts w:eastAsia="Times New Roman"/>
                <w:sz w:val="20"/>
                <w:szCs w:val="20"/>
              </w:rPr>
            </w:pPr>
          </w:p>
        </w:tc>
        <w:tc>
          <w:tcPr>
            <w:tcW w:w="0" w:type="auto"/>
            <w:gridSpan w:val="3"/>
            <w:vAlign w:val="center"/>
            <w:hideMark/>
          </w:tcPr>
          <w:p w14:paraId="2734452C" w14:textId="77777777" w:rsidR="00000000" w:rsidRDefault="007F1284">
            <w:pPr>
              <w:spacing w:after="100"/>
              <w:rPr>
                <w:rFonts w:eastAsia="Times New Roman"/>
                <w:sz w:val="20"/>
                <w:szCs w:val="20"/>
              </w:rPr>
            </w:pPr>
          </w:p>
        </w:tc>
      </w:tr>
      <w:tr w:rsidR="00000000" w14:paraId="1D584DD3" w14:textId="77777777">
        <w:trPr>
          <w:divId w:val="1641687439"/>
        </w:trPr>
        <w:tc>
          <w:tcPr>
            <w:tcW w:w="0" w:type="auto"/>
            <w:gridSpan w:val="3"/>
            <w:shd w:val="clear" w:color="auto" w:fill="FFFFFF"/>
            <w:tcMar>
              <w:top w:w="30" w:type="dxa"/>
              <w:left w:w="20" w:type="dxa"/>
              <w:bottom w:w="30" w:type="dxa"/>
              <w:right w:w="20" w:type="dxa"/>
            </w:tcMar>
            <w:vAlign w:val="bottom"/>
            <w:hideMark/>
          </w:tcPr>
          <w:p w14:paraId="29FB787F" w14:textId="77777777" w:rsidR="00000000" w:rsidRDefault="007F1284">
            <w:pPr>
              <w:spacing w:after="100"/>
              <w:rPr>
                <w:rFonts w:eastAsia="Times New Roman"/>
              </w:rPr>
            </w:pPr>
            <w:r>
              <w:rPr>
                <w:rFonts w:eastAsia="Times New Roman"/>
                <w:color w:val="000000"/>
                <w:sz w:val="20"/>
                <w:szCs w:val="20"/>
              </w:rPr>
              <w:t>Corporate and Other (4)</w:t>
            </w:r>
          </w:p>
        </w:tc>
        <w:tc>
          <w:tcPr>
            <w:tcW w:w="0" w:type="auto"/>
            <w:vAlign w:val="center"/>
            <w:hideMark/>
          </w:tcPr>
          <w:p w14:paraId="2F4A6094" w14:textId="77777777" w:rsidR="00000000" w:rsidRDefault="007F1284">
            <w:pPr>
              <w:spacing w:after="100"/>
              <w:rPr>
                <w:rFonts w:eastAsia="Times New Roman"/>
              </w:rPr>
            </w:pPr>
          </w:p>
        </w:tc>
        <w:tc>
          <w:tcPr>
            <w:tcW w:w="0" w:type="auto"/>
            <w:vAlign w:val="center"/>
            <w:hideMark/>
          </w:tcPr>
          <w:p w14:paraId="5367C955" w14:textId="77777777" w:rsidR="00000000" w:rsidRDefault="007F1284">
            <w:pPr>
              <w:spacing w:after="100"/>
              <w:rPr>
                <w:rFonts w:eastAsia="Times New Roman"/>
                <w:sz w:val="20"/>
                <w:szCs w:val="20"/>
              </w:rPr>
            </w:pPr>
          </w:p>
        </w:tc>
        <w:tc>
          <w:tcPr>
            <w:tcW w:w="0" w:type="auto"/>
            <w:vAlign w:val="center"/>
            <w:hideMark/>
          </w:tcPr>
          <w:p w14:paraId="4FA3AB3A" w14:textId="77777777" w:rsidR="00000000" w:rsidRDefault="007F1284">
            <w:pPr>
              <w:spacing w:after="100"/>
              <w:rPr>
                <w:rFonts w:eastAsia="Times New Roman"/>
                <w:sz w:val="20"/>
                <w:szCs w:val="20"/>
              </w:rPr>
            </w:pPr>
          </w:p>
        </w:tc>
        <w:tc>
          <w:tcPr>
            <w:tcW w:w="0" w:type="auto"/>
            <w:vAlign w:val="center"/>
            <w:hideMark/>
          </w:tcPr>
          <w:p w14:paraId="54ECB8BF" w14:textId="77777777" w:rsidR="00000000" w:rsidRDefault="007F128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87847B6"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5963E02A" w14:textId="77777777" w:rsidR="00000000" w:rsidRDefault="007F1284">
            <w:pPr>
              <w:spacing w:after="100"/>
              <w:jc w:val="right"/>
              <w:rPr>
                <w:rFonts w:eastAsia="Times New Roman"/>
              </w:rPr>
            </w:pPr>
            <w:r>
              <w:rPr>
                <w:rFonts w:eastAsia="Times New Roman"/>
                <w:b/>
                <w:bCs/>
                <w:color w:val="000000"/>
                <w:sz w:val="20"/>
                <w:szCs w:val="20"/>
              </w:rPr>
              <w:t>(66)</w:t>
            </w:r>
          </w:p>
        </w:tc>
        <w:tc>
          <w:tcPr>
            <w:tcW w:w="0" w:type="auto"/>
            <w:shd w:val="clear" w:color="auto" w:fill="FFFFFF"/>
            <w:tcMar>
              <w:top w:w="30" w:type="dxa"/>
              <w:left w:w="0" w:type="dxa"/>
              <w:bottom w:w="30" w:type="dxa"/>
              <w:right w:w="20" w:type="dxa"/>
            </w:tcMar>
            <w:vAlign w:val="bottom"/>
            <w:hideMark/>
          </w:tcPr>
          <w:p w14:paraId="679B9D4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EE57FB"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DB21D2F"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5168E94" w14:textId="77777777" w:rsidR="00000000" w:rsidRDefault="007F1284">
            <w:pPr>
              <w:spacing w:after="100"/>
              <w:jc w:val="right"/>
              <w:rPr>
                <w:rFonts w:eastAsia="Times New Roman"/>
              </w:rPr>
            </w:pPr>
            <w:r>
              <w:rPr>
                <w:rFonts w:eastAsia="Times New Roman"/>
                <w:color w:val="000000"/>
                <w:sz w:val="20"/>
                <w:szCs w:val="20"/>
              </w:rPr>
              <w:t>(76)</w:t>
            </w:r>
          </w:p>
        </w:tc>
        <w:tc>
          <w:tcPr>
            <w:tcW w:w="0" w:type="auto"/>
            <w:shd w:val="clear" w:color="auto" w:fill="FFFFFF"/>
            <w:tcMar>
              <w:top w:w="30" w:type="dxa"/>
              <w:left w:w="0" w:type="dxa"/>
              <w:bottom w:w="30" w:type="dxa"/>
              <w:right w:w="20" w:type="dxa"/>
            </w:tcMar>
            <w:vAlign w:val="bottom"/>
            <w:hideMark/>
          </w:tcPr>
          <w:p w14:paraId="2D68C35F" w14:textId="77777777" w:rsidR="00000000" w:rsidRDefault="007F1284">
            <w:pPr>
              <w:spacing w:after="100"/>
              <w:jc w:val="right"/>
              <w:rPr>
                <w:rFonts w:eastAsia="Times New Roman"/>
              </w:rPr>
            </w:pPr>
          </w:p>
        </w:tc>
        <w:tc>
          <w:tcPr>
            <w:tcW w:w="0" w:type="auto"/>
            <w:gridSpan w:val="3"/>
            <w:vAlign w:val="center"/>
            <w:hideMark/>
          </w:tcPr>
          <w:p w14:paraId="271BD3CD" w14:textId="77777777" w:rsidR="00000000" w:rsidRDefault="007F1284">
            <w:pPr>
              <w:spacing w:after="100"/>
              <w:jc w:val="right"/>
              <w:rPr>
                <w:rFonts w:eastAsia="Times New Roman"/>
                <w:sz w:val="20"/>
                <w:szCs w:val="20"/>
              </w:rPr>
            </w:pPr>
          </w:p>
        </w:tc>
        <w:tc>
          <w:tcPr>
            <w:tcW w:w="0" w:type="auto"/>
            <w:gridSpan w:val="3"/>
            <w:vAlign w:val="center"/>
            <w:hideMark/>
          </w:tcPr>
          <w:p w14:paraId="71993377" w14:textId="77777777" w:rsidR="00000000" w:rsidRDefault="007F1284">
            <w:pPr>
              <w:spacing w:after="100"/>
              <w:rPr>
                <w:rFonts w:eastAsia="Times New Roman"/>
                <w:sz w:val="20"/>
                <w:szCs w:val="20"/>
              </w:rPr>
            </w:pPr>
          </w:p>
        </w:tc>
      </w:tr>
    </w:tbl>
    <w:p w14:paraId="5FAE5937" w14:textId="77777777" w:rsidR="00000000" w:rsidRDefault="007F1284">
      <w:pPr>
        <w:ind w:hanging="720"/>
        <w:divId w:val="1527137819"/>
        <w:rPr>
          <w:rFonts w:eastAsia="Times New Roman"/>
        </w:rPr>
      </w:pPr>
      <w:r>
        <w:rPr>
          <w:rFonts w:eastAsia="Times New Roman"/>
          <w:color w:val="000000"/>
          <w:sz w:val="18"/>
          <w:szCs w:val="18"/>
        </w:rPr>
        <w:t>______________</w:t>
      </w:r>
    </w:p>
    <w:p w14:paraId="3EA16A59" w14:textId="77777777" w:rsidR="00000000" w:rsidRDefault="007F1284">
      <w:pPr>
        <w:ind w:hanging="360"/>
        <w:divId w:val="478153792"/>
        <w:rPr>
          <w:rFonts w:eastAsia="Times New Roman"/>
        </w:rPr>
      </w:pPr>
      <w:r>
        <w:rPr>
          <w:rFonts w:eastAsia="Times New Roman"/>
          <w:color w:val="000000"/>
          <w:sz w:val="18"/>
          <w:szCs w:val="18"/>
        </w:rPr>
        <w:t>(1)Includes separation costs of $21 million for the three months ended March 31, 2021. Separation costs were completed during 2021.</w:t>
      </w:r>
    </w:p>
    <w:p w14:paraId="5179AA3A" w14:textId="77777777" w:rsidR="00000000" w:rsidRDefault="007F1284">
      <w:pPr>
        <w:ind w:hanging="360"/>
        <w:divId w:val="2013952476"/>
        <w:rPr>
          <w:rFonts w:eastAsia="Times New Roman"/>
        </w:rPr>
      </w:pPr>
      <w:r>
        <w:rPr>
          <w:rFonts w:eastAsia="Times New Roman"/>
          <w:color w:val="000000"/>
          <w:sz w:val="18"/>
          <w:szCs w:val="18"/>
        </w:rPr>
        <w:t>(2)</w:t>
      </w:r>
      <w:r>
        <w:rPr>
          <w:rFonts w:eastAsia="Times New Roman"/>
          <w:color w:val="000000"/>
          <w:sz w:val="18"/>
          <w:szCs w:val="18"/>
        </w:rPr>
        <w:t>Includes certain legal accruals related to the COI litigation of $59 million and $180 million for the three months ended March 31, 2022 and 2021.Includes policyholder benefit costs of $75 million for the three months ended March 31, 2022 stemming from a de</w:t>
      </w:r>
      <w:r>
        <w:rPr>
          <w:rFonts w:eastAsia="Times New Roman"/>
          <w:color w:val="000000"/>
          <w:sz w:val="18"/>
          <w:szCs w:val="18"/>
        </w:rPr>
        <w:t xml:space="preserve">al to repurchase UL policies from one entity that had invested in numerous policies purchased in the life settlement market. </w:t>
      </w:r>
    </w:p>
    <w:p w14:paraId="4384615D" w14:textId="77777777" w:rsidR="00000000" w:rsidRDefault="007F1284">
      <w:pPr>
        <w:ind w:hanging="360"/>
        <w:divId w:val="444472237"/>
        <w:rPr>
          <w:rFonts w:eastAsia="Times New Roman"/>
        </w:rPr>
      </w:pPr>
      <w:r>
        <w:rPr>
          <w:rFonts w:eastAsia="Times New Roman"/>
          <w:color w:val="000000"/>
          <w:sz w:val="18"/>
          <w:szCs w:val="18"/>
        </w:rPr>
        <w:t>(3)Includes Non-GMxB related derivative hedge gains and losses of $(2) million and $244 million for the three months ended March 3</w:t>
      </w:r>
      <w:r>
        <w:rPr>
          <w:rFonts w:eastAsia="Times New Roman"/>
          <w:color w:val="000000"/>
          <w:sz w:val="18"/>
          <w:szCs w:val="18"/>
        </w:rPr>
        <w:t>1, 2022 and 2021, respectively.</w:t>
      </w:r>
    </w:p>
    <w:p w14:paraId="48981503" w14:textId="77777777" w:rsidR="00000000" w:rsidRDefault="007F1284">
      <w:pPr>
        <w:ind w:hanging="360"/>
        <w:divId w:val="1394498064"/>
        <w:rPr>
          <w:rFonts w:eastAsia="Times New Roman"/>
        </w:rPr>
      </w:pPr>
      <w:r>
        <w:rPr>
          <w:rFonts w:eastAsia="Times New Roman"/>
          <w:color w:val="000000"/>
          <w:sz w:val="18"/>
          <w:szCs w:val="18"/>
        </w:rPr>
        <w:t>(4)Includes interest expense and financing fees of $53 million and $58 million for the three months ended March 31, 2022 and 2021, respectively.</w:t>
      </w:r>
    </w:p>
    <w:p w14:paraId="0D6AE0F8" w14:textId="77777777" w:rsidR="00000000" w:rsidRDefault="007F1284">
      <w:pPr>
        <w:ind w:firstLine="360"/>
        <w:divId w:val="1253271482"/>
        <w:rPr>
          <w:rFonts w:eastAsia="Times New Roman"/>
        </w:rPr>
      </w:pPr>
    </w:p>
    <w:p w14:paraId="58454B81" w14:textId="77777777" w:rsidR="00000000" w:rsidRDefault="007F1284">
      <w:pPr>
        <w:divId w:val="2123454400"/>
        <w:rPr>
          <w:rFonts w:eastAsia="Times New Roman"/>
        </w:rPr>
      </w:pPr>
      <w:r>
        <w:rPr>
          <w:rFonts w:eastAsia="Times New Roman"/>
          <w:color w:val="000000"/>
          <w:sz w:val="20"/>
          <w:szCs w:val="20"/>
        </w:rPr>
        <w:t>Segment revenues is a measure of the Company’s revenue by segment as adjusted</w:t>
      </w:r>
      <w:r>
        <w:rPr>
          <w:rFonts w:eastAsia="Times New Roman"/>
          <w:color w:val="000000"/>
          <w:sz w:val="20"/>
          <w:szCs w:val="20"/>
        </w:rPr>
        <w:t xml:space="preserve"> to exclude certain items. The following table reconciles segment revenues to total revenues by excluding the following items:</w:t>
      </w:r>
    </w:p>
    <w:p w14:paraId="756E83A7" w14:textId="77777777" w:rsidR="00000000" w:rsidRDefault="007F1284">
      <w:pPr>
        <w:ind w:hanging="360"/>
        <w:jc w:val="both"/>
        <w:divId w:val="303588052"/>
        <w:rPr>
          <w:rFonts w:eastAsia="Times New Roman"/>
        </w:rPr>
      </w:pPr>
      <w:r>
        <w:rPr>
          <w:rFonts w:eastAsia="Times New Roman"/>
          <w:color w:val="000000"/>
          <w:sz w:val="20"/>
          <w:szCs w:val="20"/>
        </w:rPr>
        <w:t>•Items related to variable annuity product features, which include certain changes in the fair value of the derivatives and other</w:t>
      </w:r>
      <w:r>
        <w:rPr>
          <w:rFonts w:eastAsia="Times New Roman"/>
          <w:color w:val="000000"/>
          <w:sz w:val="20"/>
          <w:szCs w:val="20"/>
        </w:rPr>
        <w:t xml:space="preserve"> securities we use to hedge these features and changes in the fair value of the embedded derivatives reflected within the net derivative results of variable annuity product features;</w:t>
      </w:r>
    </w:p>
    <w:p w14:paraId="2BBD9E2C" w14:textId="77777777" w:rsidR="00000000" w:rsidRDefault="007F1284">
      <w:pPr>
        <w:ind w:hanging="360"/>
        <w:jc w:val="both"/>
        <w:divId w:val="22874638"/>
        <w:rPr>
          <w:rFonts w:eastAsia="Times New Roman"/>
        </w:rPr>
      </w:pPr>
      <w:r>
        <w:rPr>
          <w:rFonts w:eastAsia="Times New Roman"/>
          <w:color w:val="000000"/>
          <w:sz w:val="20"/>
          <w:szCs w:val="20"/>
        </w:rPr>
        <w:t>•Investment (gains) losses, which includes credit loss impairments of sec</w:t>
      </w:r>
      <w:r>
        <w:rPr>
          <w:rFonts w:eastAsia="Times New Roman"/>
          <w:color w:val="000000"/>
          <w:sz w:val="20"/>
          <w:szCs w:val="20"/>
        </w:rPr>
        <w:t xml:space="preserve">urities/investments, sales or disposals of securities/investments, realized capital gains/losses and valuation allowances; </w:t>
      </w:r>
    </w:p>
    <w:p w14:paraId="2469C53E" w14:textId="77777777" w:rsidR="00000000" w:rsidRDefault="007F1284">
      <w:pPr>
        <w:ind w:hanging="360"/>
        <w:divId w:val="907155985"/>
        <w:rPr>
          <w:rFonts w:eastAsia="Times New Roman"/>
        </w:rPr>
      </w:pPr>
      <w:r>
        <w:rPr>
          <w:rFonts w:eastAsia="Times New Roman"/>
          <w:color w:val="000000"/>
          <w:sz w:val="20"/>
          <w:szCs w:val="20"/>
        </w:rPr>
        <w:t>•Other adjustments, which primarily includes net derivative gains (losses) on certain Non-GMxB derivatives and net investment income</w:t>
      </w:r>
      <w:r>
        <w:rPr>
          <w:rFonts w:eastAsia="Times New Roman"/>
          <w:color w:val="000000"/>
          <w:sz w:val="20"/>
          <w:szCs w:val="20"/>
        </w:rPr>
        <w:t xml:space="preserve"> from certain items including consolidated VIE investments, seed capital mark-to-market adjustments and unrealized gain/losses associated with equity securities.</w:t>
      </w:r>
    </w:p>
    <w:p w14:paraId="08C0AB67" w14:textId="77777777" w:rsidR="00000000" w:rsidRDefault="007F1284">
      <w:pPr>
        <w:jc w:val="center"/>
        <w:divId w:val="2095936825"/>
        <w:rPr>
          <w:rFonts w:eastAsia="Times New Roman"/>
        </w:rPr>
      </w:pPr>
      <w:r>
        <w:rPr>
          <w:rFonts w:eastAsia="Times New Roman"/>
          <w:color w:val="000000"/>
          <w:sz w:val="20"/>
          <w:szCs w:val="20"/>
        </w:rPr>
        <w:t>58</w:t>
      </w:r>
    </w:p>
    <w:p w14:paraId="627C33A8" w14:textId="77777777" w:rsidR="00000000" w:rsidRDefault="007F1284">
      <w:pPr>
        <w:rPr>
          <w:rFonts w:eastAsia="Times New Roman"/>
        </w:rPr>
      </w:pPr>
      <w:r>
        <w:rPr>
          <w:rFonts w:eastAsia="Times New Roman"/>
        </w:rPr>
        <w:pict w14:anchorId="0FB359FE">
          <v:rect id="_x0000_i1084" style="width:0;height:1.5pt" o:hralign="center" o:hrstd="t" o:hr="t" fillcolor="#a0a0a0" stroked="f"/>
        </w:pict>
      </w:r>
    </w:p>
    <w:p w14:paraId="51D6986F" w14:textId="77777777" w:rsidR="00000000" w:rsidRDefault="007F1284">
      <w:pPr>
        <w:divId w:val="1869180324"/>
        <w:rPr>
          <w:rFonts w:eastAsia="Times New Roman"/>
        </w:rPr>
      </w:pPr>
      <w:hyperlink w:anchor="i2241e4081c814b338c44bef8cdd5e11b_967" w:history="1">
        <w:r>
          <w:rPr>
            <w:rStyle w:val="a3"/>
            <w:rFonts w:eastAsia="Times New Roman"/>
            <w:b/>
            <w:bCs/>
            <w:sz w:val="20"/>
            <w:szCs w:val="20"/>
          </w:rPr>
          <w:t>Table of Contents</w:t>
        </w:r>
      </w:hyperlink>
    </w:p>
    <w:p w14:paraId="30A2C373" w14:textId="77777777" w:rsidR="00000000" w:rsidRDefault="007F1284">
      <w:pPr>
        <w:jc w:val="center"/>
        <w:divId w:val="1380473178"/>
        <w:rPr>
          <w:rFonts w:eastAsia="Times New Roman"/>
        </w:rPr>
      </w:pPr>
      <w:r>
        <w:rPr>
          <w:rFonts w:eastAsia="Times New Roman"/>
          <w:b/>
          <w:bCs/>
          <w:color w:val="000000"/>
          <w:sz w:val="20"/>
          <w:szCs w:val="20"/>
        </w:rPr>
        <w:t>EQUITABLE HOLDINGS, INC.</w:t>
      </w:r>
    </w:p>
    <w:p w14:paraId="6F30E68B" w14:textId="77777777" w:rsidR="00000000" w:rsidRDefault="007F1284">
      <w:pPr>
        <w:jc w:val="center"/>
        <w:divId w:val="1380473178"/>
        <w:rPr>
          <w:rFonts w:eastAsia="Times New Roman"/>
        </w:rPr>
      </w:pPr>
      <w:r>
        <w:rPr>
          <w:rFonts w:eastAsia="Times New Roman"/>
          <w:b/>
          <w:bCs/>
          <w:color w:val="000000"/>
          <w:sz w:val="20"/>
          <w:szCs w:val="20"/>
        </w:rPr>
        <w:t>Notes to Consolidated Financial Statements (Unaudited), Continued</w:t>
      </w:r>
    </w:p>
    <w:p w14:paraId="4209658C" w14:textId="77777777" w:rsidR="00000000" w:rsidRDefault="007F1284">
      <w:pPr>
        <w:jc w:val="center"/>
        <w:divId w:val="1380473178"/>
        <w:rPr>
          <w:rFonts w:eastAsia="Times New Roman"/>
        </w:rPr>
      </w:pPr>
    </w:p>
    <w:p w14:paraId="7D8979DB" w14:textId="77777777" w:rsidR="00000000" w:rsidRDefault="007F1284">
      <w:pPr>
        <w:divId w:val="2099709657"/>
        <w:rPr>
          <w:rFonts w:eastAsia="Times New Roman"/>
        </w:rPr>
      </w:pPr>
      <w:r>
        <w:rPr>
          <w:rFonts w:eastAsia="Times New Roman"/>
          <w:color w:val="000000"/>
          <w:sz w:val="20"/>
          <w:szCs w:val="20"/>
        </w:rPr>
        <w:t>The table below presents segment revenues for the three months ended March 31, 2022 and 2021.</w:t>
      </w:r>
    </w:p>
    <w:tbl>
      <w:tblPr>
        <w:tblW w:w="4963" w:type="pct"/>
        <w:jc w:val="center"/>
        <w:tblCellMar>
          <w:top w:w="15" w:type="dxa"/>
          <w:left w:w="15" w:type="dxa"/>
          <w:bottom w:w="15" w:type="dxa"/>
          <w:right w:w="15" w:type="dxa"/>
        </w:tblCellMar>
        <w:tblLook w:val="04A0" w:firstRow="1" w:lastRow="0" w:firstColumn="1" w:lastColumn="0" w:noHBand="0" w:noVBand="1"/>
      </w:tblPr>
      <w:tblGrid>
        <w:gridCol w:w="39"/>
        <w:gridCol w:w="5858"/>
        <w:gridCol w:w="38"/>
        <w:gridCol w:w="36"/>
        <w:gridCol w:w="36"/>
        <w:gridCol w:w="36"/>
        <w:gridCol w:w="36"/>
        <w:gridCol w:w="120"/>
        <w:gridCol w:w="784"/>
        <w:gridCol w:w="36"/>
        <w:gridCol w:w="36"/>
        <w:gridCol w:w="36"/>
        <w:gridCol w:w="36"/>
        <w:gridCol w:w="120"/>
        <w:gridCol w:w="746"/>
        <w:gridCol w:w="36"/>
        <w:gridCol w:w="36"/>
        <w:gridCol w:w="36"/>
        <w:gridCol w:w="36"/>
        <w:gridCol w:w="36"/>
        <w:gridCol w:w="36"/>
        <w:gridCol w:w="36"/>
      </w:tblGrid>
      <w:tr w:rsidR="00000000" w14:paraId="2F907D77" w14:textId="77777777">
        <w:trPr>
          <w:divId w:val="1303314928"/>
          <w:jc w:val="center"/>
        </w:trPr>
        <w:tc>
          <w:tcPr>
            <w:tcW w:w="50" w:type="pct"/>
            <w:vAlign w:val="center"/>
            <w:hideMark/>
          </w:tcPr>
          <w:p w14:paraId="1E14CA23" w14:textId="77777777" w:rsidR="00000000" w:rsidRDefault="007F1284">
            <w:pPr>
              <w:rPr>
                <w:rFonts w:eastAsia="Times New Roman"/>
              </w:rPr>
            </w:pPr>
          </w:p>
        </w:tc>
        <w:tc>
          <w:tcPr>
            <w:tcW w:w="3744" w:type="pct"/>
            <w:vAlign w:val="center"/>
            <w:hideMark/>
          </w:tcPr>
          <w:p w14:paraId="1E9B52B2" w14:textId="77777777" w:rsidR="00000000" w:rsidRDefault="007F1284">
            <w:pPr>
              <w:spacing w:after="100"/>
              <w:rPr>
                <w:rFonts w:eastAsia="Times New Roman"/>
                <w:sz w:val="20"/>
                <w:szCs w:val="20"/>
              </w:rPr>
            </w:pPr>
          </w:p>
        </w:tc>
        <w:tc>
          <w:tcPr>
            <w:tcW w:w="5" w:type="pct"/>
            <w:vAlign w:val="center"/>
            <w:hideMark/>
          </w:tcPr>
          <w:p w14:paraId="47C0300F" w14:textId="77777777" w:rsidR="00000000" w:rsidRDefault="007F1284">
            <w:pPr>
              <w:spacing w:after="100"/>
              <w:rPr>
                <w:rFonts w:eastAsia="Times New Roman"/>
                <w:sz w:val="20"/>
                <w:szCs w:val="20"/>
              </w:rPr>
            </w:pPr>
          </w:p>
        </w:tc>
        <w:tc>
          <w:tcPr>
            <w:tcW w:w="0" w:type="auto"/>
            <w:vAlign w:val="center"/>
            <w:hideMark/>
          </w:tcPr>
          <w:p w14:paraId="33008E89" w14:textId="77777777" w:rsidR="00000000" w:rsidRDefault="007F1284">
            <w:pPr>
              <w:spacing w:after="100"/>
              <w:rPr>
                <w:rFonts w:eastAsia="Times New Roman"/>
                <w:sz w:val="20"/>
                <w:szCs w:val="20"/>
              </w:rPr>
            </w:pPr>
          </w:p>
        </w:tc>
        <w:tc>
          <w:tcPr>
            <w:tcW w:w="0" w:type="auto"/>
            <w:vAlign w:val="center"/>
            <w:hideMark/>
          </w:tcPr>
          <w:p w14:paraId="3768E481" w14:textId="77777777" w:rsidR="00000000" w:rsidRDefault="007F1284">
            <w:pPr>
              <w:spacing w:after="100"/>
              <w:rPr>
                <w:rFonts w:eastAsia="Times New Roman"/>
                <w:sz w:val="20"/>
                <w:szCs w:val="20"/>
              </w:rPr>
            </w:pPr>
          </w:p>
        </w:tc>
        <w:tc>
          <w:tcPr>
            <w:tcW w:w="0" w:type="auto"/>
            <w:vAlign w:val="center"/>
            <w:hideMark/>
          </w:tcPr>
          <w:p w14:paraId="4E12EE52" w14:textId="77777777" w:rsidR="00000000" w:rsidRDefault="007F1284">
            <w:pPr>
              <w:spacing w:after="100"/>
              <w:rPr>
                <w:rFonts w:eastAsia="Times New Roman"/>
                <w:sz w:val="20"/>
                <w:szCs w:val="20"/>
              </w:rPr>
            </w:pPr>
          </w:p>
        </w:tc>
        <w:tc>
          <w:tcPr>
            <w:tcW w:w="0" w:type="auto"/>
            <w:vAlign w:val="center"/>
            <w:hideMark/>
          </w:tcPr>
          <w:p w14:paraId="474DA83D" w14:textId="77777777" w:rsidR="00000000" w:rsidRDefault="007F1284">
            <w:pPr>
              <w:spacing w:after="100"/>
              <w:rPr>
                <w:rFonts w:eastAsia="Times New Roman"/>
                <w:sz w:val="20"/>
                <w:szCs w:val="20"/>
              </w:rPr>
            </w:pPr>
          </w:p>
        </w:tc>
        <w:tc>
          <w:tcPr>
            <w:tcW w:w="50" w:type="pct"/>
            <w:vAlign w:val="center"/>
            <w:hideMark/>
          </w:tcPr>
          <w:p w14:paraId="093C0DF2" w14:textId="77777777" w:rsidR="00000000" w:rsidRDefault="007F1284">
            <w:pPr>
              <w:spacing w:after="100"/>
              <w:rPr>
                <w:rFonts w:eastAsia="Times New Roman"/>
                <w:sz w:val="20"/>
                <w:szCs w:val="20"/>
              </w:rPr>
            </w:pPr>
          </w:p>
        </w:tc>
        <w:tc>
          <w:tcPr>
            <w:tcW w:w="526" w:type="pct"/>
            <w:vAlign w:val="center"/>
            <w:hideMark/>
          </w:tcPr>
          <w:p w14:paraId="5FEFB1F6" w14:textId="77777777" w:rsidR="00000000" w:rsidRDefault="007F1284">
            <w:pPr>
              <w:spacing w:after="100"/>
              <w:rPr>
                <w:rFonts w:eastAsia="Times New Roman"/>
                <w:sz w:val="20"/>
                <w:szCs w:val="20"/>
              </w:rPr>
            </w:pPr>
          </w:p>
        </w:tc>
        <w:tc>
          <w:tcPr>
            <w:tcW w:w="5" w:type="pct"/>
            <w:vAlign w:val="center"/>
            <w:hideMark/>
          </w:tcPr>
          <w:p w14:paraId="098B1B4A" w14:textId="77777777" w:rsidR="00000000" w:rsidRDefault="007F1284">
            <w:pPr>
              <w:spacing w:after="100"/>
              <w:rPr>
                <w:rFonts w:eastAsia="Times New Roman"/>
                <w:sz w:val="20"/>
                <w:szCs w:val="20"/>
              </w:rPr>
            </w:pPr>
          </w:p>
        </w:tc>
        <w:tc>
          <w:tcPr>
            <w:tcW w:w="5" w:type="pct"/>
            <w:vAlign w:val="center"/>
            <w:hideMark/>
          </w:tcPr>
          <w:p w14:paraId="38A28F18" w14:textId="77777777" w:rsidR="00000000" w:rsidRDefault="007F1284">
            <w:pPr>
              <w:spacing w:after="100"/>
              <w:rPr>
                <w:rFonts w:eastAsia="Times New Roman"/>
                <w:sz w:val="20"/>
                <w:szCs w:val="20"/>
              </w:rPr>
            </w:pPr>
          </w:p>
        </w:tc>
        <w:tc>
          <w:tcPr>
            <w:tcW w:w="26" w:type="pct"/>
            <w:vAlign w:val="center"/>
            <w:hideMark/>
          </w:tcPr>
          <w:p w14:paraId="4F5861D0" w14:textId="77777777" w:rsidR="00000000" w:rsidRDefault="007F1284">
            <w:pPr>
              <w:spacing w:after="100"/>
              <w:rPr>
                <w:rFonts w:eastAsia="Times New Roman"/>
                <w:sz w:val="20"/>
                <w:szCs w:val="20"/>
              </w:rPr>
            </w:pPr>
          </w:p>
        </w:tc>
        <w:tc>
          <w:tcPr>
            <w:tcW w:w="5" w:type="pct"/>
            <w:vAlign w:val="center"/>
            <w:hideMark/>
          </w:tcPr>
          <w:p w14:paraId="0CAD3717" w14:textId="77777777" w:rsidR="00000000" w:rsidRDefault="007F1284">
            <w:pPr>
              <w:spacing w:after="100"/>
              <w:rPr>
                <w:rFonts w:eastAsia="Times New Roman"/>
                <w:sz w:val="20"/>
                <w:szCs w:val="20"/>
              </w:rPr>
            </w:pPr>
          </w:p>
        </w:tc>
        <w:tc>
          <w:tcPr>
            <w:tcW w:w="50" w:type="pct"/>
            <w:vAlign w:val="center"/>
            <w:hideMark/>
          </w:tcPr>
          <w:p w14:paraId="6C272E9E" w14:textId="77777777" w:rsidR="00000000" w:rsidRDefault="007F1284">
            <w:pPr>
              <w:spacing w:after="100"/>
              <w:rPr>
                <w:rFonts w:eastAsia="Times New Roman"/>
                <w:sz w:val="20"/>
                <w:szCs w:val="20"/>
              </w:rPr>
            </w:pPr>
          </w:p>
        </w:tc>
        <w:tc>
          <w:tcPr>
            <w:tcW w:w="526" w:type="pct"/>
            <w:vAlign w:val="center"/>
            <w:hideMark/>
          </w:tcPr>
          <w:p w14:paraId="36344541" w14:textId="77777777" w:rsidR="00000000" w:rsidRDefault="007F1284">
            <w:pPr>
              <w:spacing w:after="100"/>
              <w:rPr>
                <w:rFonts w:eastAsia="Times New Roman"/>
                <w:sz w:val="20"/>
                <w:szCs w:val="20"/>
              </w:rPr>
            </w:pPr>
          </w:p>
        </w:tc>
        <w:tc>
          <w:tcPr>
            <w:tcW w:w="5" w:type="pct"/>
            <w:vAlign w:val="center"/>
            <w:hideMark/>
          </w:tcPr>
          <w:p w14:paraId="0E51B126" w14:textId="77777777" w:rsidR="00000000" w:rsidRDefault="007F1284">
            <w:pPr>
              <w:spacing w:after="100"/>
              <w:rPr>
                <w:rFonts w:eastAsia="Times New Roman"/>
                <w:sz w:val="20"/>
                <w:szCs w:val="20"/>
              </w:rPr>
            </w:pPr>
          </w:p>
        </w:tc>
        <w:tc>
          <w:tcPr>
            <w:tcW w:w="0" w:type="auto"/>
            <w:gridSpan w:val="3"/>
            <w:vAlign w:val="center"/>
            <w:hideMark/>
          </w:tcPr>
          <w:p w14:paraId="6F05ACCF" w14:textId="77777777" w:rsidR="00000000" w:rsidRDefault="007F1284">
            <w:pPr>
              <w:spacing w:after="100"/>
              <w:rPr>
                <w:rFonts w:eastAsia="Times New Roman"/>
                <w:sz w:val="20"/>
                <w:szCs w:val="20"/>
              </w:rPr>
            </w:pPr>
          </w:p>
        </w:tc>
        <w:tc>
          <w:tcPr>
            <w:tcW w:w="0" w:type="auto"/>
            <w:gridSpan w:val="3"/>
            <w:vAlign w:val="center"/>
            <w:hideMark/>
          </w:tcPr>
          <w:p w14:paraId="47C36F45" w14:textId="77777777" w:rsidR="00000000" w:rsidRDefault="007F1284">
            <w:pPr>
              <w:spacing w:after="100"/>
              <w:rPr>
                <w:rFonts w:eastAsia="Times New Roman"/>
                <w:sz w:val="20"/>
                <w:szCs w:val="20"/>
              </w:rPr>
            </w:pPr>
          </w:p>
        </w:tc>
      </w:tr>
      <w:tr w:rsidR="00000000" w14:paraId="0301AA37" w14:textId="77777777">
        <w:trPr>
          <w:divId w:val="1303314928"/>
          <w:jc w:val="center"/>
        </w:trPr>
        <w:tc>
          <w:tcPr>
            <w:tcW w:w="0" w:type="auto"/>
            <w:gridSpan w:val="3"/>
            <w:tcMar>
              <w:top w:w="30" w:type="dxa"/>
              <w:left w:w="20" w:type="dxa"/>
              <w:bottom w:w="30" w:type="dxa"/>
              <w:right w:w="20" w:type="dxa"/>
            </w:tcMar>
            <w:vAlign w:val="bottom"/>
            <w:hideMark/>
          </w:tcPr>
          <w:p w14:paraId="5529F813" w14:textId="77777777" w:rsidR="00000000" w:rsidRDefault="007F1284">
            <w:pPr>
              <w:spacing w:after="100"/>
              <w:divId w:val="752973694"/>
              <w:rPr>
                <w:rFonts w:eastAsia="Times New Roman"/>
              </w:rPr>
            </w:pPr>
            <w:r>
              <w:rPr>
                <w:rFonts w:eastAsia="Times New Roman"/>
                <w:b/>
                <w:bCs/>
                <w:color w:val="000000"/>
                <w:sz w:val="16"/>
                <w:szCs w:val="16"/>
              </w:rPr>
              <w:t> </w:t>
            </w:r>
          </w:p>
        </w:tc>
        <w:tc>
          <w:tcPr>
            <w:tcW w:w="0" w:type="auto"/>
            <w:vAlign w:val="center"/>
            <w:hideMark/>
          </w:tcPr>
          <w:p w14:paraId="461ED36F" w14:textId="77777777" w:rsidR="00000000" w:rsidRDefault="007F1284">
            <w:pPr>
              <w:spacing w:after="100"/>
              <w:rPr>
                <w:rFonts w:eastAsia="Times New Roman"/>
              </w:rPr>
            </w:pPr>
          </w:p>
        </w:tc>
        <w:tc>
          <w:tcPr>
            <w:tcW w:w="0" w:type="auto"/>
            <w:vAlign w:val="center"/>
            <w:hideMark/>
          </w:tcPr>
          <w:p w14:paraId="27A21DB2"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1159FD60"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4459F8D5" w14:textId="77777777" w:rsidR="00000000" w:rsidRDefault="007F1284">
            <w:pPr>
              <w:spacing w:after="100"/>
              <w:rPr>
                <w:rFonts w:eastAsia="Times New Roman"/>
                <w:sz w:val="20"/>
                <w:szCs w:val="20"/>
              </w:rPr>
            </w:pPr>
          </w:p>
        </w:tc>
        <w:tc>
          <w:tcPr>
            <w:tcW w:w="0" w:type="auto"/>
            <w:vAlign w:val="center"/>
            <w:hideMark/>
          </w:tcPr>
          <w:p w14:paraId="4AABDC9E" w14:textId="77777777" w:rsidR="00000000" w:rsidRDefault="007F1284">
            <w:pPr>
              <w:spacing w:after="100"/>
              <w:rPr>
                <w:rFonts w:eastAsia="Times New Roman"/>
                <w:sz w:val="20"/>
                <w:szCs w:val="20"/>
              </w:rPr>
            </w:pPr>
          </w:p>
        </w:tc>
        <w:tc>
          <w:tcPr>
            <w:tcW w:w="0" w:type="auto"/>
            <w:vAlign w:val="center"/>
            <w:hideMark/>
          </w:tcPr>
          <w:p w14:paraId="3E3B800D" w14:textId="77777777" w:rsidR="00000000" w:rsidRDefault="007F1284">
            <w:pPr>
              <w:spacing w:after="100"/>
              <w:rPr>
                <w:rFonts w:eastAsia="Times New Roman"/>
                <w:sz w:val="20"/>
                <w:szCs w:val="20"/>
              </w:rPr>
            </w:pPr>
          </w:p>
        </w:tc>
        <w:tc>
          <w:tcPr>
            <w:tcW w:w="0" w:type="auto"/>
            <w:vAlign w:val="center"/>
            <w:hideMark/>
          </w:tcPr>
          <w:p w14:paraId="0BAC46B9" w14:textId="77777777" w:rsidR="00000000" w:rsidRDefault="007F1284">
            <w:pPr>
              <w:spacing w:after="100"/>
              <w:rPr>
                <w:rFonts w:eastAsia="Times New Roman"/>
                <w:sz w:val="20"/>
                <w:szCs w:val="20"/>
              </w:rPr>
            </w:pPr>
          </w:p>
        </w:tc>
        <w:tc>
          <w:tcPr>
            <w:tcW w:w="0" w:type="auto"/>
            <w:vAlign w:val="center"/>
            <w:hideMark/>
          </w:tcPr>
          <w:p w14:paraId="6B21CC12" w14:textId="77777777" w:rsidR="00000000" w:rsidRDefault="007F1284">
            <w:pPr>
              <w:spacing w:after="100"/>
              <w:rPr>
                <w:rFonts w:eastAsia="Times New Roman"/>
                <w:sz w:val="20"/>
                <w:szCs w:val="20"/>
              </w:rPr>
            </w:pPr>
          </w:p>
        </w:tc>
        <w:tc>
          <w:tcPr>
            <w:tcW w:w="0" w:type="auto"/>
            <w:vAlign w:val="center"/>
            <w:hideMark/>
          </w:tcPr>
          <w:p w14:paraId="0A9EB678" w14:textId="77777777" w:rsidR="00000000" w:rsidRDefault="007F1284">
            <w:pPr>
              <w:spacing w:after="100"/>
              <w:rPr>
                <w:rFonts w:eastAsia="Times New Roman"/>
                <w:sz w:val="20"/>
                <w:szCs w:val="20"/>
              </w:rPr>
            </w:pPr>
          </w:p>
        </w:tc>
        <w:tc>
          <w:tcPr>
            <w:tcW w:w="0" w:type="auto"/>
            <w:vAlign w:val="center"/>
            <w:hideMark/>
          </w:tcPr>
          <w:p w14:paraId="05CACAAD" w14:textId="77777777" w:rsidR="00000000" w:rsidRDefault="007F1284">
            <w:pPr>
              <w:spacing w:after="100"/>
              <w:rPr>
                <w:rFonts w:eastAsia="Times New Roman"/>
                <w:sz w:val="20"/>
                <w:szCs w:val="20"/>
              </w:rPr>
            </w:pPr>
          </w:p>
        </w:tc>
        <w:tc>
          <w:tcPr>
            <w:tcW w:w="0" w:type="auto"/>
            <w:vAlign w:val="center"/>
            <w:hideMark/>
          </w:tcPr>
          <w:p w14:paraId="4FCE0159" w14:textId="77777777" w:rsidR="00000000" w:rsidRDefault="007F1284">
            <w:pPr>
              <w:spacing w:after="100"/>
              <w:rPr>
                <w:rFonts w:eastAsia="Times New Roman"/>
                <w:sz w:val="20"/>
                <w:szCs w:val="20"/>
              </w:rPr>
            </w:pPr>
          </w:p>
        </w:tc>
        <w:tc>
          <w:tcPr>
            <w:tcW w:w="0" w:type="auto"/>
            <w:vAlign w:val="center"/>
            <w:hideMark/>
          </w:tcPr>
          <w:p w14:paraId="2D169D82" w14:textId="77777777" w:rsidR="00000000" w:rsidRDefault="007F1284">
            <w:pPr>
              <w:spacing w:after="100"/>
              <w:rPr>
                <w:rFonts w:eastAsia="Times New Roman"/>
                <w:sz w:val="20"/>
                <w:szCs w:val="20"/>
              </w:rPr>
            </w:pPr>
          </w:p>
        </w:tc>
        <w:tc>
          <w:tcPr>
            <w:tcW w:w="0" w:type="auto"/>
            <w:vAlign w:val="center"/>
            <w:hideMark/>
          </w:tcPr>
          <w:p w14:paraId="57A54676" w14:textId="77777777" w:rsidR="00000000" w:rsidRDefault="007F1284">
            <w:pPr>
              <w:spacing w:after="100"/>
              <w:rPr>
                <w:rFonts w:eastAsia="Times New Roman"/>
                <w:sz w:val="20"/>
                <w:szCs w:val="20"/>
              </w:rPr>
            </w:pPr>
          </w:p>
        </w:tc>
        <w:tc>
          <w:tcPr>
            <w:tcW w:w="0" w:type="auto"/>
            <w:vAlign w:val="center"/>
            <w:hideMark/>
          </w:tcPr>
          <w:p w14:paraId="7A8D0C95" w14:textId="77777777" w:rsidR="00000000" w:rsidRDefault="007F1284">
            <w:pPr>
              <w:spacing w:after="100"/>
              <w:rPr>
                <w:rFonts w:eastAsia="Times New Roman"/>
                <w:sz w:val="20"/>
                <w:szCs w:val="20"/>
              </w:rPr>
            </w:pPr>
          </w:p>
        </w:tc>
        <w:tc>
          <w:tcPr>
            <w:tcW w:w="0" w:type="auto"/>
            <w:vAlign w:val="center"/>
            <w:hideMark/>
          </w:tcPr>
          <w:p w14:paraId="1028A9AA" w14:textId="77777777" w:rsidR="00000000" w:rsidRDefault="007F1284">
            <w:pPr>
              <w:spacing w:after="100"/>
              <w:rPr>
                <w:rFonts w:eastAsia="Times New Roman"/>
                <w:sz w:val="20"/>
                <w:szCs w:val="20"/>
              </w:rPr>
            </w:pPr>
          </w:p>
        </w:tc>
      </w:tr>
      <w:tr w:rsidR="00000000" w14:paraId="20909068" w14:textId="77777777">
        <w:trPr>
          <w:divId w:val="1303314928"/>
          <w:jc w:val="center"/>
        </w:trPr>
        <w:tc>
          <w:tcPr>
            <w:tcW w:w="0" w:type="auto"/>
            <w:gridSpan w:val="3"/>
            <w:tcMar>
              <w:top w:w="30" w:type="dxa"/>
              <w:left w:w="20" w:type="dxa"/>
              <w:bottom w:w="30" w:type="dxa"/>
              <w:right w:w="20" w:type="dxa"/>
            </w:tcMar>
            <w:vAlign w:val="bottom"/>
            <w:hideMark/>
          </w:tcPr>
          <w:p w14:paraId="71EBB015" w14:textId="77777777" w:rsidR="00000000" w:rsidRDefault="007F1284">
            <w:pPr>
              <w:spacing w:after="100"/>
              <w:divId w:val="914702662"/>
              <w:rPr>
                <w:rFonts w:eastAsia="Times New Roman"/>
              </w:rPr>
            </w:pPr>
            <w:r>
              <w:rPr>
                <w:rFonts w:eastAsia="Times New Roman"/>
                <w:b/>
                <w:bCs/>
                <w:color w:val="000000"/>
                <w:sz w:val="16"/>
                <w:szCs w:val="16"/>
              </w:rPr>
              <w:t> </w:t>
            </w:r>
          </w:p>
        </w:tc>
        <w:tc>
          <w:tcPr>
            <w:tcW w:w="0" w:type="auto"/>
            <w:vAlign w:val="center"/>
            <w:hideMark/>
          </w:tcPr>
          <w:p w14:paraId="79CF06FF" w14:textId="77777777" w:rsidR="00000000" w:rsidRDefault="007F1284">
            <w:pPr>
              <w:spacing w:after="100"/>
              <w:rPr>
                <w:rFonts w:eastAsia="Times New Roman"/>
              </w:rPr>
            </w:pPr>
          </w:p>
        </w:tc>
        <w:tc>
          <w:tcPr>
            <w:tcW w:w="0" w:type="auto"/>
            <w:vAlign w:val="center"/>
            <w:hideMark/>
          </w:tcPr>
          <w:p w14:paraId="164C4EAA" w14:textId="77777777" w:rsidR="00000000" w:rsidRDefault="007F1284">
            <w:pPr>
              <w:spacing w:after="100"/>
              <w:rPr>
                <w:rFonts w:eastAsia="Times New Roman"/>
                <w:sz w:val="20"/>
                <w:szCs w:val="20"/>
              </w:rPr>
            </w:pPr>
          </w:p>
        </w:tc>
        <w:tc>
          <w:tcPr>
            <w:tcW w:w="0" w:type="auto"/>
            <w:vAlign w:val="center"/>
            <w:hideMark/>
          </w:tcPr>
          <w:p w14:paraId="08728423" w14:textId="77777777" w:rsidR="00000000" w:rsidRDefault="007F1284">
            <w:pPr>
              <w:spacing w:after="100"/>
              <w:rPr>
                <w:rFonts w:eastAsia="Times New Roman"/>
                <w:sz w:val="20"/>
                <w:szCs w:val="20"/>
              </w:rPr>
            </w:pPr>
          </w:p>
        </w:tc>
        <w:tc>
          <w:tcPr>
            <w:tcW w:w="0" w:type="auto"/>
            <w:vAlign w:val="center"/>
            <w:hideMark/>
          </w:tcPr>
          <w:p w14:paraId="2C43E4EB"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14:paraId="43B1D9AC"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18F86E35"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0DA8AF1D"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1B52A66E" w14:textId="77777777" w:rsidR="00000000" w:rsidRDefault="007F1284">
            <w:pPr>
              <w:spacing w:after="100"/>
              <w:jc w:val="center"/>
              <w:rPr>
                <w:rFonts w:eastAsia="Times New Roman"/>
              </w:rPr>
            </w:pPr>
          </w:p>
        </w:tc>
        <w:tc>
          <w:tcPr>
            <w:tcW w:w="0" w:type="auto"/>
            <w:gridSpan w:val="3"/>
            <w:vAlign w:val="center"/>
            <w:hideMark/>
          </w:tcPr>
          <w:p w14:paraId="4CC79AF5" w14:textId="77777777" w:rsidR="00000000" w:rsidRDefault="007F1284">
            <w:pPr>
              <w:spacing w:after="100"/>
              <w:rPr>
                <w:rFonts w:eastAsia="Times New Roman"/>
                <w:sz w:val="20"/>
                <w:szCs w:val="20"/>
              </w:rPr>
            </w:pPr>
          </w:p>
        </w:tc>
      </w:tr>
      <w:tr w:rsidR="00000000" w14:paraId="421A6E7C" w14:textId="77777777">
        <w:trPr>
          <w:divId w:val="1303314928"/>
          <w:jc w:val="center"/>
        </w:trPr>
        <w:tc>
          <w:tcPr>
            <w:tcW w:w="0" w:type="auto"/>
            <w:gridSpan w:val="3"/>
            <w:tcMar>
              <w:top w:w="0" w:type="dxa"/>
              <w:left w:w="20" w:type="dxa"/>
              <w:bottom w:w="0" w:type="dxa"/>
              <w:right w:w="20" w:type="dxa"/>
            </w:tcMar>
            <w:vAlign w:val="center"/>
            <w:hideMark/>
          </w:tcPr>
          <w:p w14:paraId="6500B2BB" w14:textId="77777777" w:rsidR="00000000" w:rsidRDefault="007F1284">
            <w:pPr>
              <w:spacing w:after="100"/>
              <w:rPr>
                <w:rFonts w:eastAsia="Times New Roman"/>
                <w:sz w:val="20"/>
                <w:szCs w:val="20"/>
              </w:rPr>
            </w:pPr>
          </w:p>
        </w:tc>
        <w:tc>
          <w:tcPr>
            <w:tcW w:w="0" w:type="auto"/>
            <w:vAlign w:val="center"/>
            <w:hideMark/>
          </w:tcPr>
          <w:p w14:paraId="66D59EAD" w14:textId="77777777" w:rsidR="00000000" w:rsidRDefault="007F1284">
            <w:pPr>
              <w:spacing w:after="100"/>
              <w:rPr>
                <w:rFonts w:eastAsia="Times New Roman"/>
                <w:sz w:val="20"/>
                <w:szCs w:val="20"/>
              </w:rPr>
            </w:pPr>
          </w:p>
        </w:tc>
        <w:tc>
          <w:tcPr>
            <w:tcW w:w="0" w:type="auto"/>
            <w:vAlign w:val="center"/>
            <w:hideMark/>
          </w:tcPr>
          <w:p w14:paraId="2C353E85" w14:textId="77777777" w:rsidR="00000000" w:rsidRDefault="007F1284">
            <w:pPr>
              <w:spacing w:after="100"/>
              <w:rPr>
                <w:rFonts w:eastAsia="Times New Roman"/>
                <w:sz w:val="20"/>
                <w:szCs w:val="20"/>
              </w:rPr>
            </w:pPr>
          </w:p>
        </w:tc>
        <w:tc>
          <w:tcPr>
            <w:tcW w:w="0" w:type="auto"/>
            <w:vAlign w:val="center"/>
            <w:hideMark/>
          </w:tcPr>
          <w:p w14:paraId="11AC4ED5" w14:textId="77777777" w:rsidR="00000000" w:rsidRDefault="007F1284">
            <w:pPr>
              <w:spacing w:after="100"/>
              <w:rPr>
                <w:rFonts w:eastAsia="Times New Roman"/>
                <w:sz w:val="20"/>
                <w:szCs w:val="20"/>
              </w:rPr>
            </w:pPr>
          </w:p>
        </w:tc>
        <w:tc>
          <w:tcPr>
            <w:tcW w:w="0" w:type="auto"/>
            <w:vAlign w:val="center"/>
            <w:hideMark/>
          </w:tcPr>
          <w:p w14:paraId="1A59050B" w14:textId="77777777" w:rsidR="00000000" w:rsidRDefault="007F128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14:paraId="64232B4B"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3440D435" w14:textId="77777777" w:rsidR="00000000" w:rsidRDefault="007F1284">
            <w:pPr>
              <w:spacing w:after="100"/>
              <w:rPr>
                <w:rFonts w:eastAsia="Times New Roman"/>
                <w:sz w:val="20"/>
                <w:szCs w:val="20"/>
              </w:rPr>
            </w:pPr>
          </w:p>
        </w:tc>
        <w:tc>
          <w:tcPr>
            <w:tcW w:w="0" w:type="auto"/>
            <w:vAlign w:val="center"/>
            <w:hideMark/>
          </w:tcPr>
          <w:p w14:paraId="3619C7AD" w14:textId="77777777" w:rsidR="00000000" w:rsidRDefault="007F1284">
            <w:pPr>
              <w:spacing w:after="100"/>
              <w:rPr>
                <w:rFonts w:eastAsia="Times New Roman"/>
                <w:sz w:val="20"/>
                <w:szCs w:val="20"/>
              </w:rPr>
            </w:pPr>
          </w:p>
        </w:tc>
        <w:tc>
          <w:tcPr>
            <w:tcW w:w="0" w:type="auto"/>
            <w:vAlign w:val="center"/>
            <w:hideMark/>
          </w:tcPr>
          <w:p w14:paraId="160E0A32" w14:textId="77777777" w:rsidR="00000000" w:rsidRDefault="007F1284">
            <w:pPr>
              <w:spacing w:after="100"/>
              <w:rPr>
                <w:rFonts w:eastAsia="Times New Roman"/>
                <w:sz w:val="20"/>
                <w:szCs w:val="20"/>
              </w:rPr>
            </w:pPr>
          </w:p>
        </w:tc>
        <w:tc>
          <w:tcPr>
            <w:tcW w:w="0" w:type="auto"/>
            <w:vAlign w:val="center"/>
            <w:hideMark/>
          </w:tcPr>
          <w:p w14:paraId="33A9EB8B" w14:textId="77777777" w:rsidR="00000000" w:rsidRDefault="007F1284">
            <w:pPr>
              <w:spacing w:after="100"/>
              <w:rPr>
                <w:rFonts w:eastAsia="Times New Roman"/>
                <w:sz w:val="20"/>
                <w:szCs w:val="20"/>
              </w:rPr>
            </w:pPr>
          </w:p>
        </w:tc>
        <w:tc>
          <w:tcPr>
            <w:tcW w:w="0" w:type="auto"/>
            <w:vAlign w:val="center"/>
            <w:hideMark/>
          </w:tcPr>
          <w:p w14:paraId="18BE02FF" w14:textId="77777777" w:rsidR="00000000" w:rsidRDefault="007F1284">
            <w:pPr>
              <w:spacing w:after="100"/>
              <w:rPr>
                <w:rFonts w:eastAsia="Times New Roman"/>
                <w:sz w:val="20"/>
                <w:szCs w:val="20"/>
              </w:rPr>
            </w:pPr>
          </w:p>
        </w:tc>
        <w:tc>
          <w:tcPr>
            <w:tcW w:w="0" w:type="auto"/>
            <w:vAlign w:val="center"/>
            <w:hideMark/>
          </w:tcPr>
          <w:p w14:paraId="4C85BFC3" w14:textId="77777777" w:rsidR="00000000" w:rsidRDefault="007F1284">
            <w:pPr>
              <w:spacing w:after="100"/>
              <w:rPr>
                <w:rFonts w:eastAsia="Times New Roman"/>
                <w:sz w:val="20"/>
                <w:szCs w:val="20"/>
              </w:rPr>
            </w:pPr>
          </w:p>
        </w:tc>
      </w:tr>
      <w:tr w:rsidR="00000000" w14:paraId="01A56313" w14:textId="77777777">
        <w:trPr>
          <w:divId w:val="1303314928"/>
          <w:jc w:val="center"/>
        </w:trPr>
        <w:tc>
          <w:tcPr>
            <w:tcW w:w="0" w:type="auto"/>
            <w:gridSpan w:val="3"/>
            <w:tcMar>
              <w:top w:w="30" w:type="dxa"/>
              <w:left w:w="20" w:type="dxa"/>
              <w:bottom w:w="30" w:type="dxa"/>
              <w:right w:w="20" w:type="dxa"/>
            </w:tcMar>
            <w:vAlign w:val="bottom"/>
            <w:hideMark/>
          </w:tcPr>
          <w:p w14:paraId="0B0D724D" w14:textId="77777777" w:rsidR="00000000" w:rsidRDefault="007F1284">
            <w:pPr>
              <w:spacing w:after="100"/>
              <w:rPr>
                <w:rFonts w:eastAsia="Times New Roman"/>
              </w:rPr>
            </w:pPr>
            <w:r>
              <w:rPr>
                <w:rFonts w:eastAsia="Times New Roman"/>
                <w:color w:val="000000"/>
                <w:sz w:val="20"/>
                <w:szCs w:val="20"/>
              </w:rPr>
              <w:t>Segment revenues:</w:t>
            </w:r>
          </w:p>
        </w:tc>
        <w:tc>
          <w:tcPr>
            <w:tcW w:w="0" w:type="auto"/>
            <w:vAlign w:val="center"/>
            <w:hideMark/>
          </w:tcPr>
          <w:p w14:paraId="1DE6B2FD" w14:textId="77777777" w:rsidR="00000000" w:rsidRDefault="007F1284">
            <w:pPr>
              <w:spacing w:after="100"/>
              <w:rPr>
                <w:rFonts w:eastAsia="Times New Roman"/>
              </w:rPr>
            </w:pPr>
          </w:p>
        </w:tc>
        <w:tc>
          <w:tcPr>
            <w:tcW w:w="0" w:type="auto"/>
            <w:vAlign w:val="center"/>
            <w:hideMark/>
          </w:tcPr>
          <w:p w14:paraId="366D6489" w14:textId="77777777" w:rsidR="00000000" w:rsidRDefault="007F1284">
            <w:pPr>
              <w:spacing w:after="100"/>
              <w:rPr>
                <w:rFonts w:eastAsia="Times New Roman"/>
                <w:sz w:val="20"/>
                <w:szCs w:val="20"/>
              </w:rPr>
            </w:pPr>
          </w:p>
        </w:tc>
        <w:tc>
          <w:tcPr>
            <w:tcW w:w="0" w:type="auto"/>
            <w:vAlign w:val="center"/>
            <w:hideMark/>
          </w:tcPr>
          <w:p w14:paraId="1DB6A055" w14:textId="77777777" w:rsidR="00000000" w:rsidRDefault="007F1284">
            <w:pPr>
              <w:spacing w:after="100"/>
              <w:rPr>
                <w:rFonts w:eastAsia="Times New Roman"/>
                <w:sz w:val="20"/>
                <w:szCs w:val="20"/>
              </w:rPr>
            </w:pPr>
          </w:p>
        </w:tc>
        <w:tc>
          <w:tcPr>
            <w:tcW w:w="0" w:type="auto"/>
            <w:vAlign w:val="center"/>
            <w:hideMark/>
          </w:tcPr>
          <w:p w14:paraId="02319814"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A3D76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8BAE0F"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A18144" w14:textId="77777777" w:rsidR="00000000" w:rsidRDefault="007F1284">
            <w:pPr>
              <w:spacing w:after="100"/>
              <w:rPr>
                <w:rFonts w:eastAsia="Times New Roman"/>
                <w:sz w:val="20"/>
                <w:szCs w:val="20"/>
              </w:rPr>
            </w:pPr>
          </w:p>
        </w:tc>
        <w:tc>
          <w:tcPr>
            <w:tcW w:w="0" w:type="auto"/>
            <w:gridSpan w:val="3"/>
            <w:vAlign w:val="center"/>
            <w:hideMark/>
          </w:tcPr>
          <w:p w14:paraId="4AE8E572" w14:textId="77777777" w:rsidR="00000000" w:rsidRDefault="007F1284">
            <w:pPr>
              <w:spacing w:after="100"/>
              <w:rPr>
                <w:rFonts w:eastAsia="Times New Roman"/>
                <w:sz w:val="20"/>
                <w:szCs w:val="20"/>
              </w:rPr>
            </w:pPr>
          </w:p>
        </w:tc>
        <w:tc>
          <w:tcPr>
            <w:tcW w:w="0" w:type="auto"/>
            <w:gridSpan w:val="3"/>
            <w:vAlign w:val="center"/>
            <w:hideMark/>
          </w:tcPr>
          <w:p w14:paraId="63B714CA" w14:textId="77777777" w:rsidR="00000000" w:rsidRDefault="007F1284">
            <w:pPr>
              <w:spacing w:after="100"/>
              <w:rPr>
                <w:rFonts w:eastAsia="Times New Roman"/>
                <w:sz w:val="20"/>
                <w:szCs w:val="20"/>
              </w:rPr>
            </w:pPr>
          </w:p>
        </w:tc>
      </w:tr>
      <w:tr w:rsidR="00000000" w14:paraId="3726B94D" w14:textId="77777777">
        <w:trPr>
          <w:divId w:val="1303314928"/>
          <w:jc w:val="center"/>
        </w:trPr>
        <w:tc>
          <w:tcPr>
            <w:tcW w:w="0" w:type="auto"/>
            <w:gridSpan w:val="3"/>
            <w:shd w:val="clear" w:color="auto" w:fill="CCEEFF"/>
            <w:tcMar>
              <w:top w:w="30" w:type="dxa"/>
              <w:left w:w="380" w:type="dxa"/>
              <w:bottom w:w="30" w:type="dxa"/>
              <w:right w:w="20" w:type="dxa"/>
            </w:tcMar>
            <w:vAlign w:val="bottom"/>
            <w:hideMark/>
          </w:tcPr>
          <w:p w14:paraId="40D693A3" w14:textId="77777777" w:rsidR="00000000" w:rsidRDefault="007F1284">
            <w:pPr>
              <w:spacing w:after="100"/>
              <w:rPr>
                <w:rFonts w:eastAsia="Times New Roman"/>
              </w:rPr>
            </w:pPr>
            <w:r>
              <w:rPr>
                <w:rFonts w:eastAsia="Times New Roman"/>
                <w:color w:val="000000"/>
                <w:sz w:val="20"/>
                <w:szCs w:val="20"/>
              </w:rPr>
              <w:t>Individual Retirement (1)</w:t>
            </w:r>
          </w:p>
        </w:tc>
        <w:tc>
          <w:tcPr>
            <w:tcW w:w="0" w:type="auto"/>
            <w:vAlign w:val="center"/>
            <w:hideMark/>
          </w:tcPr>
          <w:p w14:paraId="02EAB5DA" w14:textId="77777777" w:rsidR="00000000" w:rsidRDefault="007F1284">
            <w:pPr>
              <w:spacing w:after="100"/>
              <w:rPr>
                <w:rFonts w:eastAsia="Times New Roman"/>
              </w:rPr>
            </w:pPr>
          </w:p>
        </w:tc>
        <w:tc>
          <w:tcPr>
            <w:tcW w:w="0" w:type="auto"/>
            <w:vAlign w:val="center"/>
            <w:hideMark/>
          </w:tcPr>
          <w:p w14:paraId="014F1EC7" w14:textId="77777777" w:rsidR="00000000" w:rsidRDefault="007F1284">
            <w:pPr>
              <w:spacing w:after="100"/>
              <w:rPr>
                <w:rFonts w:eastAsia="Times New Roman"/>
                <w:sz w:val="20"/>
                <w:szCs w:val="20"/>
              </w:rPr>
            </w:pPr>
          </w:p>
        </w:tc>
        <w:tc>
          <w:tcPr>
            <w:tcW w:w="0" w:type="auto"/>
            <w:vAlign w:val="center"/>
            <w:hideMark/>
          </w:tcPr>
          <w:p w14:paraId="535C5CB6" w14:textId="77777777" w:rsidR="00000000" w:rsidRDefault="007F1284">
            <w:pPr>
              <w:spacing w:after="100"/>
              <w:rPr>
                <w:rFonts w:eastAsia="Times New Roman"/>
                <w:sz w:val="20"/>
                <w:szCs w:val="20"/>
              </w:rPr>
            </w:pPr>
          </w:p>
        </w:tc>
        <w:tc>
          <w:tcPr>
            <w:tcW w:w="0" w:type="auto"/>
            <w:vAlign w:val="center"/>
            <w:hideMark/>
          </w:tcPr>
          <w:p w14:paraId="195D873C"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419B65B"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59758551" w14:textId="77777777" w:rsidR="00000000" w:rsidRDefault="007F1284">
            <w:pPr>
              <w:spacing w:after="100"/>
              <w:jc w:val="right"/>
              <w:rPr>
                <w:rFonts w:eastAsia="Times New Roman"/>
              </w:rPr>
            </w:pPr>
            <w:r>
              <w:rPr>
                <w:rFonts w:eastAsia="Times New Roman"/>
                <w:b/>
                <w:bCs/>
                <w:color w:val="000000"/>
                <w:sz w:val="20"/>
                <w:szCs w:val="20"/>
              </w:rPr>
              <w:t>1,022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C88607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E9D8F2"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434B7B2"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5780433" w14:textId="77777777" w:rsidR="00000000" w:rsidRDefault="007F1284">
            <w:pPr>
              <w:spacing w:after="100"/>
              <w:jc w:val="right"/>
              <w:rPr>
                <w:rFonts w:eastAsia="Times New Roman"/>
              </w:rPr>
            </w:pPr>
            <w:r>
              <w:rPr>
                <w:rFonts w:eastAsia="Times New Roman"/>
                <w:color w:val="000000"/>
                <w:sz w:val="20"/>
                <w:szCs w:val="20"/>
              </w:rPr>
              <w:t>980 </w:t>
            </w:r>
          </w:p>
        </w:tc>
        <w:tc>
          <w:tcPr>
            <w:tcW w:w="0" w:type="auto"/>
            <w:shd w:val="clear" w:color="auto" w:fill="CCEEFF"/>
            <w:tcMar>
              <w:top w:w="30" w:type="dxa"/>
              <w:left w:w="0" w:type="dxa"/>
              <w:bottom w:w="30" w:type="dxa"/>
              <w:right w:w="20" w:type="dxa"/>
            </w:tcMar>
            <w:vAlign w:val="bottom"/>
            <w:hideMark/>
          </w:tcPr>
          <w:p w14:paraId="4845FEE1" w14:textId="77777777" w:rsidR="00000000" w:rsidRDefault="007F1284">
            <w:pPr>
              <w:spacing w:after="100"/>
              <w:jc w:val="right"/>
              <w:rPr>
                <w:rFonts w:eastAsia="Times New Roman"/>
              </w:rPr>
            </w:pPr>
          </w:p>
        </w:tc>
        <w:tc>
          <w:tcPr>
            <w:tcW w:w="0" w:type="auto"/>
            <w:gridSpan w:val="3"/>
            <w:vAlign w:val="center"/>
            <w:hideMark/>
          </w:tcPr>
          <w:p w14:paraId="404FDC39" w14:textId="77777777" w:rsidR="00000000" w:rsidRDefault="007F1284">
            <w:pPr>
              <w:spacing w:after="100"/>
              <w:jc w:val="right"/>
              <w:rPr>
                <w:rFonts w:eastAsia="Times New Roman"/>
                <w:sz w:val="20"/>
                <w:szCs w:val="20"/>
              </w:rPr>
            </w:pPr>
          </w:p>
        </w:tc>
        <w:tc>
          <w:tcPr>
            <w:tcW w:w="0" w:type="auto"/>
            <w:gridSpan w:val="3"/>
            <w:vAlign w:val="center"/>
            <w:hideMark/>
          </w:tcPr>
          <w:p w14:paraId="52C0526B" w14:textId="77777777" w:rsidR="00000000" w:rsidRDefault="007F1284">
            <w:pPr>
              <w:spacing w:after="100"/>
              <w:rPr>
                <w:rFonts w:eastAsia="Times New Roman"/>
                <w:sz w:val="20"/>
                <w:szCs w:val="20"/>
              </w:rPr>
            </w:pPr>
          </w:p>
        </w:tc>
      </w:tr>
      <w:tr w:rsidR="00000000" w14:paraId="11AE9869" w14:textId="77777777">
        <w:trPr>
          <w:divId w:val="1303314928"/>
          <w:jc w:val="center"/>
        </w:trPr>
        <w:tc>
          <w:tcPr>
            <w:tcW w:w="0" w:type="auto"/>
            <w:gridSpan w:val="3"/>
            <w:shd w:val="clear" w:color="auto" w:fill="FFFFFF"/>
            <w:tcMar>
              <w:top w:w="30" w:type="dxa"/>
              <w:left w:w="380" w:type="dxa"/>
              <w:bottom w:w="30" w:type="dxa"/>
              <w:right w:w="20" w:type="dxa"/>
            </w:tcMar>
            <w:vAlign w:val="bottom"/>
            <w:hideMark/>
          </w:tcPr>
          <w:p w14:paraId="639F7E0F" w14:textId="77777777" w:rsidR="00000000" w:rsidRDefault="007F1284">
            <w:pPr>
              <w:spacing w:after="100"/>
              <w:rPr>
                <w:rFonts w:eastAsia="Times New Roman"/>
              </w:rPr>
            </w:pPr>
            <w:r>
              <w:rPr>
                <w:rFonts w:eastAsia="Times New Roman"/>
                <w:color w:val="000000"/>
                <w:sz w:val="20"/>
                <w:szCs w:val="20"/>
              </w:rPr>
              <w:t>Group Retirement (1)</w:t>
            </w:r>
          </w:p>
        </w:tc>
        <w:tc>
          <w:tcPr>
            <w:tcW w:w="0" w:type="auto"/>
            <w:vAlign w:val="center"/>
            <w:hideMark/>
          </w:tcPr>
          <w:p w14:paraId="78B40367" w14:textId="77777777" w:rsidR="00000000" w:rsidRDefault="007F1284">
            <w:pPr>
              <w:spacing w:after="100"/>
              <w:rPr>
                <w:rFonts w:eastAsia="Times New Roman"/>
              </w:rPr>
            </w:pPr>
          </w:p>
        </w:tc>
        <w:tc>
          <w:tcPr>
            <w:tcW w:w="0" w:type="auto"/>
            <w:vAlign w:val="center"/>
            <w:hideMark/>
          </w:tcPr>
          <w:p w14:paraId="2CF36D39" w14:textId="77777777" w:rsidR="00000000" w:rsidRDefault="007F1284">
            <w:pPr>
              <w:spacing w:after="100"/>
              <w:rPr>
                <w:rFonts w:eastAsia="Times New Roman"/>
                <w:sz w:val="20"/>
                <w:szCs w:val="20"/>
              </w:rPr>
            </w:pPr>
          </w:p>
        </w:tc>
        <w:tc>
          <w:tcPr>
            <w:tcW w:w="0" w:type="auto"/>
            <w:vAlign w:val="center"/>
            <w:hideMark/>
          </w:tcPr>
          <w:p w14:paraId="11B1DF47" w14:textId="77777777" w:rsidR="00000000" w:rsidRDefault="007F1284">
            <w:pPr>
              <w:spacing w:after="100"/>
              <w:rPr>
                <w:rFonts w:eastAsia="Times New Roman"/>
                <w:sz w:val="20"/>
                <w:szCs w:val="20"/>
              </w:rPr>
            </w:pPr>
          </w:p>
        </w:tc>
        <w:tc>
          <w:tcPr>
            <w:tcW w:w="0" w:type="auto"/>
            <w:vAlign w:val="center"/>
            <w:hideMark/>
          </w:tcPr>
          <w:p w14:paraId="6FCF69C7"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19DFF9" w14:textId="77777777" w:rsidR="00000000" w:rsidRDefault="007F1284">
            <w:pPr>
              <w:spacing w:after="100"/>
              <w:jc w:val="right"/>
              <w:rPr>
                <w:rFonts w:eastAsia="Times New Roman"/>
              </w:rPr>
            </w:pPr>
            <w:r>
              <w:rPr>
                <w:rFonts w:eastAsia="Times New Roman"/>
                <w:b/>
                <w:bCs/>
                <w:color w:val="000000"/>
                <w:sz w:val="20"/>
                <w:szCs w:val="20"/>
              </w:rPr>
              <w:t>334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2B1FD7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56A0C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636A4F" w14:textId="77777777" w:rsidR="00000000" w:rsidRDefault="007F1284">
            <w:pPr>
              <w:spacing w:after="100"/>
              <w:jc w:val="right"/>
              <w:rPr>
                <w:rFonts w:eastAsia="Times New Roman"/>
              </w:rPr>
            </w:pPr>
            <w:r>
              <w:rPr>
                <w:rFonts w:eastAsia="Times New Roman"/>
                <w:color w:val="000000"/>
                <w:sz w:val="20"/>
                <w:szCs w:val="20"/>
              </w:rPr>
              <w:t>329 </w:t>
            </w:r>
          </w:p>
        </w:tc>
        <w:tc>
          <w:tcPr>
            <w:tcW w:w="0" w:type="auto"/>
            <w:shd w:val="clear" w:color="auto" w:fill="FFFFFF"/>
            <w:tcMar>
              <w:top w:w="30" w:type="dxa"/>
              <w:left w:w="0" w:type="dxa"/>
              <w:bottom w:w="30" w:type="dxa"/>
              <w:right w:w="20" w:type="dxa"/>
            </w:tcMar>
            <w:vAlign w:val="bottom"/>
            <w:hideMark/>
          </w:tcPr>
          <w:p w14:paraId="17F21505" w14:textId="77777777" w:rsidR="00000000" w:rsidRDefault="007F1284">
            <w:pPr>
              <w:spacing w:after="100"/>
              <w:jc w:val="right"/>
              <w:rPr>
                <w:rFonts w:eastAsia="Times New Roman"/>
              </w:rPr>
            </w:pPr>
          </w:p>
        </w:tc>
        <w:tc>
          <w:tcPr>
            <w:tcW w:w="0" w:type="auto"/>
            <w:gridSpan w:val="3"/>
            <w:vAlign w:val="center"/>
            <w:hideMark/>
          </w:tcPr>
          <w:p w14:paraId="3D1D1CC2" w14:textId="77777777" w:rsidR="00000000" w:rsidRDefault="007F1284">
            <w:pPr>
              <w:spacing w:after="100"/>
              <w:jc w:val="right"/>
              <w:rPr>
                <w:rFonts w:eastAsia="Times New Roman"/>
                <w:sz w:val="20"/>
                <w:szCs w:val="20"/>
              </w:rPr>
            </w:pPr>
          </w:p>
        </w:tc>
        <w:tc>
          <w:tcPr>
            <w:tcW w:w="0" w:type="auto"/>
            <w:gridSpan w:val="3"/>
            <w:vAlign w:val="center"/>
            <w:hideMark/>
          </w:tcPr>
          <w:p w14:paraId="20E5244E" w14:textId="77777777" w:rsidR="00000000" w:rsidRDefault="007F1284">
            <w:pPr>
              <w:spacing w:after="100"/>
              <w:rPr>
                <w:rFonts w:eastAsia="Times New Roman"/>
                <w:sz w:val="20"/>
                <w:szCs w:val="20"/>
              </w:rPr>
            </w:pPr>
          </w:p>
        </w:tc>
      </w:tr>
      <w:tr w:rsidR="00000000" w14:paraId="648A752D" w14:textId="77777777">
        <w:trPr>
          <w:divId w:val="1303314928"/>
          <w:jc w:val="center"/>
        </w:trPr>
        <w:tc>
          <w:tcPr>
            <w:tcW w:w="0" w:type="auto"/>
            <w:gridSpan w:val="3"/>
            <w:shd w:val="clear" w:color="auto" w:fill="CCEEFF"/>
            <w:tcMar>
              <w:top w:w="30" w:type="dxa"/>
              <w:left w:w="380" w:type="dxa"/>
              <w:bottom w:w="30" w:type="dxa"/>
              <w:right w:w="20" w:type="dxa"/>
            </w:tcMar>
            <w:vAlign w:val="bottom"/>
            <w:hideMark/>
          </w:tcPr>
          <w:p w14:paraId="72199FFA" w14:textId="77777777" w:rsidR="00000000" w:rsidRDefault="007F1284">
            <w:pPr>
              <w:spacing w:after="100"/>
              <w:rPr>
                <w:rFonts w:eastAsia="Times New Roman"/>
              </w:rPr>
            </w:pPr>
            <w:r>
              <w:rPr>
                <w:rFonts w:eastAsia="Times New Roman"/>
                <w:color w:val="000000"/>
                <w:sz w:val="20"/>
                <w:szCs w:val="20"/>
              </w:rPr>
              <w:t>Investment Management and Research (2)</w:t>
            </w:r>
          </w:p>
        </w:tc>
        <w:tc>
          <w:tcPr>
            <w:tcW w:w="0" w:type="auto"/>
            <w:vAlign w:val="center"/>
            <w:hideMark/>
          </w:tcPr>
          <w:p w14:paraId="5C1B1DA0" w14:textId="77777777" w:rsidR="00000000" w:rsidRDefault="007F1284">
            <w:pPr>
              <w:spacing w:after="100"/>
              <w:rPr>
                <w:rFonts w:eastAsia="Times New Roman"/>
              </w:rPr>
            </w:pPr>
          </w:p>
        </w:tc>
        <w:tc>
          <w:tcPr>
            <w:tcW w:w="0" w:type="auto"/>
            <w:vAlign w:val="center"/>
            <w:hideMark/>
          </w:tcPr>
          <w:p w14:paraId="174C5ADE" w14:textId="77777777" w:rsidR="00000000" w:rsidRDefault="007F1284">
            <w:pPr>
              <w:spacing w:after="100"/>
              <w:rPr>
                <w:rFonts w:eastAsia="Times New Roman"/>
                <w:sz w:val="20"/>
                <w:szCs w:val="20"/>
              </w:rPr>
            </w:pPr>
          </w:p>
        </w:tc>
        <w:tc>
          <w:tcPr>
            <w:tcW w:w="0" w:type="auto"/>
            <w:vAlign w:val="center"/>
            <w:hideMark/>
          </w:tcPr>
          <w:p w14:paraId="6746C505" w14:textId="77777777" w:rsidR="00000000" w:rsidRDefault="007F1284">
            <w:pPr>
              <w:spacing w:after="100"/>
              <w:rPr>
                <w:rFonts w:eastAsia="Times New Roman"/>
                <w:sz w:val="20"/>
                <w:szCs w:val="20"/>
              </w:rPr>
            </w:pPr>
          </w:p>
        </w:tc>
        <w:tc>
          <w:tcPr>
            <w:tcW w:w="0" w:type="auto"/>
            <w:vAlign w:val="center"/>
            <w:hideMark/>
          </w:tcPr>
          <w:p w14:paraId="210150DF"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883EBF" w14:textId="77777777" w:rsidR="00000000" w:rsidRDefault="007F1284">
            <w:pPr>
              <w:spacing w:after="100"/>
              <w:jc w:val="right"/>
              <w:rPr>
                <w:rFonts w:eastAsia="Times New Roman"/>
              </w:rPr>
            </w:pPr>
            <w:r>
              <w:rPr>
                <w:rFonts w:eastAsia="Times New Roman"/>
                <w:b/>
                <w:bCs/>
                <w:color w:val="000000"/>
                <w:sz w:val="20"/>
                <w:szCs w:val="20"/>
              </w:rPr>
              <w:t>1,135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7DC070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06184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DEC80B" w14:textId="77777777" w:rsidR="00000000" w:rsidRDefault="007F1284">
            <w:pPr>
              <w:spacing w:after="100"/>
              <w:jc w:val="right"/>
              <w:rPr>
                <w:rFonts w:eastAsia="Times New Roman"/>
              </w:rPr>
            </w:pPr>
            <w:r>
              <w:rPr>
                <w:rFonts w:eastAsia="Times New Roman"/>
                <w:color w:val="000000"/>
                <w:sz w:val="20"/>
                <w:szCs w:val="20"/>
              </w:rPr>
              <w:t>1,004 </w:t>
            </w:r>
          </w:p>
        </w:tc>
        <w:tc>
          <w:tcPr>
            <w:tcW w:w="0" w:type="auto"/>
            <w:shd w:val="clear" w:color="auto" w:fill="CCEEFF"/>
            <w:tcMar>
              <w:top w:w="30" w:type="dxa"/>
              <w:left w:w="0" w:type="dxa"/>
              <w:bottom w:w="30" w:type="dxa"/>
              <w:right w:w="20" w:type="dxa"/>
            </w:tcMar>
            <w:vAlign w:val="bottom"/>
            <w:hideMark/>
          </w:tcPr>
          <w:p w14:paraId="28AD1CE6" w14:textId="77777777" w:rsidR="00000000" w:rsidRDefault="007F1284">
            <w:pPr>
              <w:spacing w:after="100"/>
              <w:jc w:val="right"/>
              <w:rPr>
                <w:rFonts w:eastAsia="Times New Roman"/>
              </w:rPr>
            </w:pPr>
          </w:p>
        </w:tc>
        <w:tc>
          <w:tcPr>
            <w:tcW w:w="0" w:type="auto"/>
            <w:gridSpan w:val="3"/>
            <w:vAlign w:val="center"/>
            <w:hideMark/>
          </w:tcPr>
          <w:p w14:paraId="143A614C" w14:textId="77777777" w:rsidR="00000000" w:rsidRDefault="007F1284">
            <w:pPr>
              <w:spacing w:after="100"/>
              <w:jc w:val="right"/>
              <w:rPr>
                <w:rFonts w:eastAsia="Times New Roman"/>
                <w:sz w:val="20"/>
                <w:szCs w:val="20"/>
              </w:rPr>
            </w:pPr>
          </w:p>
        </w:tc>
        <w:tc>
          <w:tcPr>
            <w:tcW w:w="0" w:type="auto"/>
            <w:gridSpan w:val="3"/>
            <w:vAlign w:val="center"/>
            <w:hideMark/>
          </w:tcPr>
          <w:p w14:paraId="1EB36DDD" w14:textId="77777777" w:rsidR="00000000" w:rsidRDefault="007F1284">
            <w:pPr>
              <w:spacing w:after="100"/>
              <w:rPr>
                <w:rFonts w:eastAsia="Times New Roman"/>
                <w:sz w:val="20"/>
                <w:szCs w:val="20"/>
              </w:rPr>
            </w:pPr>
          </w:p>
        </w:tc>
      </w:tr>
      <w:tr w:rsidR="00000000" w14:paraId="47DD4AE2" w14:textId="77777777">
        <w:trPr>
          <w:divId w:val="1303314928"/>
          <w:jc w:val="center"/>
        </w:trPr>
        <w:tc>
          <w:tcPr>
            <w:tcW w:w="0" w:type="auto"/>
            <w:gridSpan w:val="3"/>
            <w:shd w:val="clear" w:color="auto" w:fill="FFFFFF"/>
            <w:tcMar>
              <w:top w:w="30" w:type="dxa"/>
              <w:left w:w="380" w:type="dxa"/>
              <w:bottom w:w="30" w:type="dxa"/>
              <w:right w:w="20" w:type="dxa"/>
            </w:tcMar>
            <w:vAlign w:val="bottom"/>
            <w:hideMark/>
          </w:tcPr>
          <w:p w14:paraId="2EBE1A89" w14:textId="77777777" w:rsidR="00000000" w:rsidRDefault="007F1284">
            <w:pPr>
              <w:spacing w:after="100"/>
              <w:rPr>
                <w:rFonts w:eastAsia="Times New Roman"/>
              </w:rPr>
            </w:pPr>
            <w:r>
              <w:rPr>
                <w:rFonts w:eastAsia="Times New Roman"/>
                <w:color w:val="000000"/>
                <w:sz w:val="20"/>
                <w:szCs w:val="20"/>
              </w:rPr>
              <w:t>Protection Solutions (1)</w:t>
            </w:r>
          </w:p>
        </w:tc>
        <w:tc>
          <w:tcPr>
            <w:tcW w:w="0" w:type="auto"/>
            <w:vAlign w:val="center"/>
            <w:hideMark/>
          </w:tcPr>
          <w:p w14:paraId="4E0CD5C8" w14:textId="77777777" w:rsidR="00000000" w:rsidRDefault="007F1284">
            <w:pPr>
              <w:spacing w:after="100"/>
              <w:rPr>
                <w:rFonts w:eastAsia="Times New Roman"/>
              </w:rPr>
            </w:pPr>
          </w:p>
        </w:tc>
        <w:tc>
          <w:tcPr>
            <w:tcW w:w="0" w:type="auto"/>
            <w:vAlign w:val="center"/>
            <w:hideMark/>
          </w:tcPr>
          <w:p w14:paraId="5D723597" w14:textId="77777777" w:rsidR="00000000" w:rsidRDefault="007F1284">
            <w:pPr>
              <w:spacing w:after="100"/>
              <w:rPr>
                <w:rFonts w:eastAsia="Times New Roman"/>
                <w:sz w:val="20"/>
                <w:szCs w:val="20"/>
              </w:rPr>
            </w:pPr>
          </w:p>
        </w:tc>
        <w:tc>
          <w:tcPr>
            <w:tcW w:w="0" w:type="auto"/>
            <w:vAlign w:val="center"/>
            <w:hideMark/>
          </w:tcPr>
          <w:p w14:paraId="017EDD31" w14:textId="77777777" w:rsidR="00000000" w:rsidRDefault="007F1284">
            <w:pPr>
              <w:spacing w:after="100"/>
              <w:rPr>
                <w:rFonts w:eastAsia="Times New Roman"/>
                <w:sz w:val="20"/>
                <w:szCs w:val="20"/>
              </w:rPr>
            </w:pPr>
          </w:p>
        </w:tc>
        <w:tc>
          <w:tcPr>
            <w:tcW w:w="0" w:type="auto"/>
            <w:vAlign w:val="center"/>
            <w:hideMark/>
          </w:tcPr>
          <w:p w14:paraId="7AF85386"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A93AC3" w14:textId="77777777" w:rsidR="00000000" w:rsidRDefault="007F1284">
            <w:pPr>
              <w:spacing w:after="100"/>
              <w:jc w:val="right"/>
              <w:rPr>
                <w:rFonts w:eastAsia="Times New Roman"/>
              </w:rPr>
            </w:pPr>
            <w:r>
              <w:rPr>
                <w:rFonts w:eastAsia="Times New Roman"/>
                <w:b/>
                <w:bCs/>
                <w:color w:val="000000"/>
                <w:sz w:val="20"/>
                <w:szCs w:val="20"/>
              </w:rPr>
              <w:t>851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E400C4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22E30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6CF722" w14:textId="77777777" w:rsidR="00000000" w:rsidRDefault="007F1284">
            <w:pPr>
              <w:spacing w:after="100"/>
              <w:jc w:val="right"/>
              <w:rPr>
                <w:rFonts w:eastAsia="Times New Roman"/>
              </w:rPr>
            </w:pPr>
            <w:r>
              <w:rPr>
                <w:rFonts w:eastAsia="Times New Roman"/>
                <w:color w:val="000000"/>
                <w:sz w:val="20"/>
                <w:szCs w:val="20"/>
              </w:rPr>
              <w:t>826 </w:t>
            </w:r>
          </w:p>
        </w:tc>
        <w:tc>
          <w:tcPr>
            <w:tcW w:w="0" w:type="auto"/>
            <w:shd w:val="clear" w:color="auto" w:fill="FFFFFF"/>
            <w:tcMar>
              <w:top w:w="30" w:type="dxa"/>
              <w:left w:w="0" w:type="dxa"/>
              <w:bottom w:w="30" w:type="dxa"/>
              <w:right w:w="20" w:type="dxa"/>
            </w:tcMar>
            <w:vAlign w:val="bottom"/>
            <w:hideMark/>
          </w:tcPr>
          <w:p w14:paraId="0A51C0E6" w14:textId="77777777" w:rsidR="00000000" w:rsidRDefault="007F1284">
            <w:pPr>
              <w:spacing w:after="100"/>
              <w:jc w:val="right"/>
              <w:rPr>
                <w:rFonts w:eastAsia="Times New Roman"/>
              </w:rPr>
            </w:pPr>
          </w:p>
        </w:tc>
        <w:tc>
          <w:tcPr>
            <w:tcW w:w="0" w:type="auto"/>
            <w:gridSpan w:val="3"/>
            <w:vAlign w:val="center"/>
            <w:hideMark/>
          </w:tcPr>
          <w:p w14:paraId="7D620075" w14:textId="77777777" w:rsidR="00000000" w:rsidRDefault="007F1284">
            <w:pPr>
              <w:spacing w:after="100"/>
              <w:jc w:val="right"/>
              <w:rPr>
                <w:rFonts w:eastAsia="Times New Roman"/>
                <w:sz w:val="20"/>
                <w:szCs w:val="20"/>
              </w:rPr>
            </w:pPr>
          </w:p>
        </w:tc>
        <w:tc>
          <w:tcPr>
            <w:tcW w:w="0" w:type="auto"/>
            <w:gridSpan w:val="3"/>
            <w:vAlign w:val="center"/>
            <w:hideMark/>
          </w:tcPr>
          <w:p w14:paraId="33B87E98" w14:textId="77777777" w:rsidR="00000000" w:rsidRDefault="007F1284">
            <w:pPr>
              <w:spacing w:after="100"/>
              <w:rPr>
                <w:rFonts w:eastAsia="Times New Roman"/>
                <w:sz w:val="20"/>
                <w:szCs w:val="20"/>
              </w:rPr>
            </w:pPr>
          </w:p>
        </w:tc>
      </w:tr>
      <w:tr w:rsidR="00000000" w14:paraId="52BDAB14" w14:textId="77777777">
        <w:trPr>
          <w:divId w:val="1303314928"/>
          <w:jc w:val="center"/>
        </w:trPr>
        <w:tc>
          <w:tcPr>
            <w:tcW w:w="0" w:type="auto"/>
            <w:gridSpan w:val="3"/>
            <w:shd w:val="clear" w:color="auto" w:fill="CCEEFF"/>
            <w:tcMar>
              <w:top w:w="30" w:type="dxa"/>
              <w:left w:w="20" w:type="dxa"/>
              <w:bottom w:w="30" w:type="dxa"/>
              <w:right w:w="20" w:type="dxa"/>
            </w:tcMar>
            <w:vAlign w:val="bottom"/>
            <w:hideMark/>
          </w:tcPr>
          <w:p w14:paraId="0F8EACC0" w14:textId="77777777" w:rsidR="00000000" w:rsidRDefault="007F1284">
            <w:pPr>
              <w:spacing w:after="100"/>
              <w:rPr>
                <w:rFonts w:eastAsia="Times New Roman"/>
              </w:rPr>
            </w:pPr>
            <w:r>
              <w:rPr>
                <w:rFonts w:eastAsia="Times New Roman"/>
                <w:color w:val="000000"/>
                <w:sz w:val="20"/>
                <w:szCs w:val="20"/>
              </w:rPr>
              <w:t>Corporate and Other (1)</w:t>
            </w:r>
          </w:p>
        </w:tc>
        <w:tc>
          <w:tcPr>
            <w:tcW w:w="0" w:type="auto"/>
            <w:vAlign w:val="center"/>
            <w:hideMark/>
          </w:tcPr>
          <w:p w14:paraId="6F8603C2" w14:textId="77777777" w:rsidR="00000000" w:rsidRDefault="007F1284">
            <w:pPr>
              <w:spacing w:after="100"/>
              <w:rPr>
                <w:rFonts w:eastAsia="Times New Roman"/>
              </w:rPr>
            </w:pPr>
          </w:p>
        </w:tc>
        <w:tc>
          <w:tcPr>
            <w:tcW w:w="0" w:type="auto"/>
            <w:vAlign w:val="center"/>
            <w:hideMark/>
          </w:tcPr>
          <w:p w14:paraId="034B2AA8" w14:textId="77777777" w:rsidR="00000000" w:rsidRDefault="007F1284">
            <w:pPr>
              <w:spacing w:after="100"/>
              <w:rPr>
                <w:rFonts w:eastAsia="Times New Roman"/>
                <w:sz w:val="20"/>
                <w:szCs w:val="20"/>
              </w:rPr>
            </w:pPr>
          </w:p>
        </w:tc>
        <w:tc>
          <w:tcPr>
            <w:tcW w:w="0" w:type="auto"/>
            <w:vAlign w:val="center"/>
            <w:hideMark/>
          </w:tcPr>
          <w:p w14:paraId="75B02833" w14:textId="77777777" w:rsidR="00000000" w:rsidRDefault="007F1284">
            <w:pPr>
              <w:spacing w:after="100"/>
              <w:rPr>
                <w:rFonts w:eastAsia="Times New Roman"/>
                <w:sz w:val="20"/>
                <w:szCs w:val="20"/>
              </w:rPr>
            </w:pPr>
          </w:p>
        </w:tc>
        <w:tc>
          <w:tcPr>
            <w:tcW w:w="0" w:type="auto"/>
            <w:vAlign w:val="center"/>
            <w:hideMark/>
          </w:tcPr>
          <w:p w14:paraId="02031D13"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7F25B6" w14:textId="77777777" w:rsidR="00000000" w:rsidRDefault="007F1284">
            <w:pPr>
              <w:spacing w:after="100"/>
              <w:jc w:val="right"/>
              <w:rPr>
                <w:rFonts w:eastAsia="Times New Roman"/>
              </w:rPr>
            </w:pPr>
            <w:r>
              <w:rPr>
                <w:rFonts w:eastAsia="Times New Roman"/>
                <w:b/>
                <w:bCs/>
                <w:color w:val="000000"/>
                <w:sz w:val="20"/>
                <w:szCs w:val="20"/>
              </w:rPr>
              <w:t>374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4D69FB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BA363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BE32FF" w14:textId="77777777" w:rsidR="00000000" w:rsidRDefault="007F1284">
            <w:pPr>
              <w:spacing w:after="100"/>
              <w:jc w:val="right"/>
              <w:rPr>
                <w:rFonts w:eastAsia="Times New Roman"/>
              </w:rPr>
            </w:pPr>
            <w:r>
              <w:rPr>
                <w:rFonts w:eastAsia="Times New Roman"/>
                <w:color w:val="000000"/>
                <w:sz w:val="20"/>
                <w:szCs w:val="20"/>
              </w:rPr>
              <w:t>334 </w:t>
            </w:r>
          </w:p>
        </w:tc>
        <w:tc>
          <w:tcPr>
            <w:tcW w:w="0" w:type="auto"/>
            <w:shd w:val="clear" w:color="auto" w:fill="CCEEFF"/>
            <w:tcMar>
              <w:top w:w="30" w:type="dxa"/>
              <w:left w:w="0" w:type="dxa"/>
              <w:bottom w:w="30" w:type="dxa"/>
              <w:right w:w="20" w:type="dxa"/>
            </w:tcMar>
            <w:vAlign w:val="bottom"/>
            <w:hideMark/>
          </w:tcPr>
          <w:p w14:paraId="0DB72CD8" w14:textId="77777777" w:rsidR="00000000" w:rsidRDefault="007F1284">
            <w:pPr>
              <w:spacing w:after="100"/>
              <w:jc w:val="right"/>
              <w:rPr>
                <w:rFonts w:eastAsia="Times New Roman"/>
              </w:rPr>
            </w:pPr>
          </w:p>
        </w:tc>
        <w:tc>
          <w:tcPr>
            <w:tcW w:w="0" w:type="auto"/>
            <w:gridSpan w:val="3"/>
            <w:vAlign w:val="center"/>
            <w:hideMark/>
          </w:tcPr>
          <w:p w14:paraId="47400388" w14:textId="77777777" w:rsidR="00000000" w:rsidRDefault="007F1284">
            <w:pPr>
              <w:spacing w:after="100"/>
              <w:jc w:val="right"/>
              <w:rPr>
                <w:rFonts w:eastAsia="Times New Roman"/>
                <w:sz w:val="20"/>
                <w:szCs w:val="20"/>
              </w:rPr>
            </w:pPr>
          </w:p>
        </w:tc>
        <w:tc>
          <w:tcPr>
            <w:tcW w:w="0" w:type="auto"/>
            <w:gridSpan w:val="3"/>
            <w:vAlign w:val="center"/>
            <w:hideMark/>
          </w:tcPr>
          <w:p w14:paraId="7DD4408F" w14:textId="77777777" w:rsidR="00000000" w:rsidRDefault="007F1284">
            <w:pPr>
              <w:spacing w:after="100"/>
              <w:rPr>
                <w:rFonts w:eastAsia="Times New Roman"/>
                <w:sz w:val="20"/>
                <w:szCs w:val="20"/>
              </w:rPr>
            </w:pPr>
          </w:p>
        </w:tc>
      </w:tr>
      <w:tr w:rsidR="00000000" w14:paraId="698BCE0C" w14:textId="77777777">
        <w:trPr>
          <w:divId w:val="1303314928"/>
          <w:jc w:val="center"/>
        </w:trPr>
        <w:tc>
          <w:tcPr>
            <w:tcW w:w="0" w:type="auto"/>
            <w:gridSpan w:val="3"/>
            <w:shd w:val="clear" w:color="auto" w:fill="FFFFFF"/>
            <w:tcMar>
              <w:top w:w="30" w:type="dxa"/>
              <w:left w:w="20" w:type="dxa"/>
              <w:bottom w:w="30" w:type="dxa"/>
              <w:right w:w="20" w:type="dxa"/>
            </w:tcMar>
            <w:vAlign w:val="bottom"/>
            <w:hideMark/>
          </w:tcPr>
          <w:p w14:paraId="5159054B" w14:textId="77777777" w:rsidR="00000000" w:rsidRDefault="007F1284">
            <w:pPr>
              <w:spacing w:after="100"/>
              <w:rPr>
                <w:rFonts w:eastAsia="Times New Roman"/>
              </w:rPr>
            </w:pPr>
            <w:r>
              <w:rPr>
                <w:rFonts w:eastAsia="Times New Roman"/>
                <w:color w:val="000000"/>
                <w:sz w:val="20"/>
                <w:szCs w:val="20"/>
              </w:rPr>
              <w:t>Adjustments related to:</w:t>
            </w:r>
          </w:p>
        </w:tc>
        <w:tc>
          <w:tcPr>
            <w:tcW w:w="0" w:type="auto"/>
            <w:vAlign w:val="center"/>
            <w:hideMark/>
          </w:tcPr>
          <w:p w14:paraId="5F2CDEB8" w14:textId="77777777" w:rsidR="00000000" w:rsidRDefault="007F1284">
            <w:pPr>
              <w:spacing w:after="100"/>
              <w:rPr>
                <w:rFonts w:eastAsia="Times New Roman"/>
              </w:rPr>
            </w:pPr>
          </w:p>
        </w:tc>
        <w:tc>
          <w:tcPr>
            <w:tcW w:w="0" w:type="auto"/>
            <w:vAlign w:val="center"/>
            <w:hideMark/>
          </w:tcPr>
          <w:p w14:paraId="576915D4" w14:textId="77777777" w:rsidR="00000000" w:rsidRDefault="007F1284">
            <w:pPr>
              <w:spacing w:after="100"/>
              <w:rPr>
                <w:rFonts w:eastAsia="Times New Roman"/>
                <w:sz w:val="20"/>
                <w:szCs w:val="20"/>
              </w:rPr>
            </w:pPr>
          </w:p>
        </w:tc>
        <w:tc>
          <w:tcPr>
            <w:tcW w:w="0" w:type="auto"/>
            <w:vAlign w:val="center"/>
            <w:hideMark/>
          </w:tcPr>
          <w:p w14:paraId="75774FD0" w14:textId="77777777" w:rsidR="00000000" w:rsidRDefault="007F1284">
            <w:pPr>
              <w:spacing w:after="100"/>
              <w:rPr>
                <w:rFonts w:eastAsia="Times New Roman"/>
                <w:sz w:val="20"/>
                <w:szCs w:val="20"/>
              </w:rPr>
            </w:pPr>
          </w:p>
        </w:tc>
        <w:tc>
          <w:tcPr>
            <w:tcW w:w="0" w:type="auto"/>
            <w:vAlign w:val="center"/>
            <w:hideMark/>
          </w:tcPr>
          <w:p w14:paraId="7D3DCAAE"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95799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672E0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5D08D9" w14:textId="77777777" w:rsidR="00000000" w:rsidRDefault="007F1284">
            <w:pPr>
              <w:spacing w:after="100"/>
              <w:rPr>
                <w:rFonts w:eastAsia="Times New Roman"/>
                <w:sz w:val="20"/>
                <w:szCs w:val="20"/>
              </w:rPr>
            </w:pPr>
          </w:p>
        </w:tc>
        <w:tc>
          <w:tcPr>
            <w:tcW w:w="0" w:type="auto"/>
            <w:gridSpan w:val="3"/>
            <w:vAlign w:val="center"/>
            <w:hideMark/>
          </w:tcPr>
          <w:p w14:paraId="60294C10" w14:textId="77777777" w:rsidR="00000000" w:rsidRDefault="007F1284">
            <w:pPr>
              <w:spacing w:after="100"/>
              <w:rPr>
                <w:rFonts w:eastAsia="Times New Roman"/>
                <w:sz w:val="20"/>
                <w:szCs w:val="20"/>
              </w:rPr>
            </w:pPr>
          </w:p>
        </w:tc>
        <w:tc>
          <w:tcPr>
            <w:tcW w:w="0" w:type="auto"/>
            <w:gridSpan w:val="3"/>
            <w:vAlign w:val="center"/>
            <w:hideMark/>
          </w:tcPr>
          <w:p w14:paraId="2B57FCD9" w14:textId="77777777" w:rsidR="00000000" w:rsidRDefault="007F1284">
            <w:pPr>
              <w:spacing w:after="100"/>
              <w:rPr>
                <w:rFonts w:eastAsia="Times New Roman"/>
                <w:sz w:val="20"/>
                <w:szCs w:val="20"/>
              </w:rPr>
            </w:pPr>
          </w:p>
        </w:tc>
      </w:tr>
      <w:tr w:rsidR="00000000" w14:paraId="36105FD2" w14:textId="77777777">
        <w:trPr>
          <w:divId w:val="1303314928"/>
          <w:jc w:val="center"/>
        </w:trPr>
        <w:tc>
          <w:tcPr>
            <w:tcW w:w="0" w:type="auto"/>
            <w:gridSpan w:val="3"/>
            <w:shd w:val="clear" w:color="auto" w:fill="CCEEFF"/>
            <w:tcMar>
              <w:top w:w="30" w:type="dxa"/>
              <w:left w:w="380" w:type="dxa"/>
              <w:bottom w:w="30" w:type="dxa"/>
              <w:right w:w="20" w:type="dxa"/>
            </w:tcMar>
            <w:vAlign w:val="bottom"/>
            <w:hideMark/>
          </w:tcPr>
          <w:p w14:paraId="336C8B8F" w14:textId="77777777" w:rsidR="00000000" w:rsidRDefault="007F1284">
            <w:pPr>
              <w:spacing w:after="100"/>
              <w:rPr>
                <w:rFonts w:eastAsia="Times New Roman"/>
              </w:rPr>
            </w:pPr>
            <w:r>
              <w:rPr>
                <w:rFonts w:eastAsia="Times New Roman"/>
                <w:color w:val="000000"/>
                <w:sz w:val="20"/>
                <w:szCs w:val="20"/>
              </w:rPr>
              <w:t>Variable annuity product features</w:t>
            </w:r>
          </w:p>
        </w:tc>
        <w:tc>
          <w:tcPr>
            <w:tcW w:w="0" w:type="auto"/>
            <w:vAlign w:val="center"/>
            <w:hideMark/>
          </w:tcPr>
          <w:p w14:paraId="6632C7AF" w14:textId="77777777" w:rsidR="00000000" w:rsidRDefault="007F1284">
            <w:pPr>
              <w:spacing w:after="100"/>
              <w:rPr>
                <w:rFonts w:eastAsia="Times New Roman"/>
              </w:rPr>
            </w:pPr>
          </w:p>
        </w:tc>
        <w:tc>
          <w:tcPr>
            <w:tcW w:w="0" w:type="auto"/>
            <w:vAlign w:val="center"/>
            <w:hideMark/>
          </w:tcPr>
          <w:p w14:paraId="45238381" w14:textId="77777777" w:rsidR="00000000" w:rsidRDefault="007F1284">
            <w:pPr>
              <w:spacing w:after="100"/>
              <w:rPr>
                <w:rFonts w:eastAsia="Times New Roman"/>
                <w:sz w:val="20"/>
                <w:szCs w:val="20"/>
              </w:rPr>
            </w:pPr>
          </w:p>
        </w:tc>
        <w:tc>
          <w:tcPr>
            <w:tcW w:w="0" w:type="auto"/>
            <w:vAlign w:val="center"/>
            <w:hideMark/>
          </w:tcPr>
          <w:p w14:paraId="7E78BA29" w14:textId="77777777" w:rsidR="00000000" w:rsidRDefault="007F1284">
            <w:pPr>
              <w:spacing w:after="100"/>
              <w:rPr>
                <w:rFonts w:eastAsia="Times New Roman"/>
                <w:sz w:val="20"/>
                <w:szCs w:val="20"/>
              </w:rPr>
            </w:pPr>
          </w:p>
        </w:tc>
        <w:tc>
          <w:tcPr>
            <w:tcW w:w="0" w:type="auto"/>
            <w:vAlign w:val="center"/>
            <w:hideMark/>
          </w:tcPr>
          <w:p w14:paraId="788AAFFA"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8DF809" w14:textId="77777777" w:rsidR="00000000" w:rsidRDefault="007F1284">
            <w:pPr>
              <w:spacing w:after="100"/>
              <w:jc w:val="right"/>
              <w:rPr>
                <w:rFonts w:eastAsia="Times New Roman"/>
              </w:rPr>
            </w:pPr>
            <w:r>
              <w:rPr>
                <w:rFonts w:eastAsia="Times New Roman"/>
                <w:b/>
                <w:bCs/>
                <w:color w:val="000000"/>
                <w:sz w:val="20"/>
                <w:szCs w:val="20"/>
              </w:rPr>
              <w:t>631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07178F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3A73C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7836D1" w14:textId="77777777" w:rsidR="00000000" w:rsidRDefault="007F1284">
            <w:pPr>
              <w:spacing w:after="100"/>
              <w:jc w:val="right"/>
              <w:rPr>
                <w:rFonts w:eastAsia="Times New Roman"/>
              </w:rPr>
            </w:pPr>
            <w:r>
              <w:rPr>
                <w:rFonts w:eastAsia="Times New Roman"/>
                <w:color w:val="000000"/>
                <w:sz w:val="20"/>
                <w:szCs w:val="20"/>
              </w:rPr>
              <w:t>(2,282)</w:t>
            </w:r>
          </w:p>
        </w:tc>
        <w:tc>
          <w:tcPr>
            <w:tcW w:w="0" w:type="auto"/>
            <w:shd w:val="clear" w:color="auto" w:fill="CCEEFF"/>
            <w:tcMar>
              <w:top w:w="30" w:type="dxa"/>
              <w:left w:w="0" w:type="dxa"/>
              <w:bottom w:w="30" w:type="dxa"/>
              <w:right w:w="20" w:type="dxa"/>
            </w:tcMar>
            <w:vAlign w:val="bottom"/>
            <w:hideMark/>
          </w:tcPr>
          <w:p w14:paraId="33DBB948" w14:textId="77777777" w:rsidR="00000000" w:rsidRDefault="007F1284">
            <w:pPr>
              <w:spacing w:after="100"/>
              <w:jc w:val="right"/>
              <w:rPr>
                <w:rFonts w:eastAsia="Times New Roman"/>
              </w:rPr>
            </w:pPr>
          </w:p>
        </w:tc>
        <w:tc>
          <w:tcPr>
            <w:tcW w:w="0" w:type="auto"/>
            <w:gridSpan w:val="3"/>
            <w:vAlign w:val="center"/>
            <w:hideMark/>
          </w:tcPr>
          <w:p w14:paraId="0F5FD254" w14:textId="77777777" w:rsidR="00000000" w:rsidRDefault="007F1284">
            <w:pPr>
              <w:spacing w:after="100"/>
              <w:jc w:val="right"/>
              <w:rPr>
                <w:rFonts w:eastAsia="Times New Roman"/>
                <w:sz w:val="20"/>
                <w:szCs w:val="20"/>
              </w:rPr>
            </w:pPr>
          </w:p>
        </w:tc>
        <w:tc>
          <w:tcPr>
            <w:tcW w:w="0" w:type="auto"/>
            <w:gridSpan w:val="3"/>
            <w:vAlign w:val="center"/>
            <w:hideMark/>
          </w:tcPr>
          <w:p w14:paraId="6A14ABD1" w14:textId="77777777" w:rsidR="00000000" w:rsidRDefault="007F1284">
            <w:pPr>
              <w:spacing w:after="100"/>
              <w:rPr>
                <w:rFonts w:eastAsia="Times New Roman"/>
                <w:sz w:val="20"/>
                <w:szCs w:val="20"/>
              </w:rPr>
            </w:pPr>
          </w:p>
        </w:tc>
      </w:tr>
      <w:tr w:rsidR="00000000" w14:paraId="23219739" w14:textId="77777777">
        <w:trPr>
          <w:divId w:val="1303314928"/>
          <w:jc w:val="center"/>
        </w:trPr>
        <w:tc>
          <w:tcPr>
            <w:tcW w:w="0" w:type="auto"/>
            <w:gridSpan w:val="3"/>
            <w:shd w:val="clear" w:color="auto" w:fill="FFFFFF"/>
            <w:tcMar>
              <w:top w:w="30" w:type="dxa"/>
              <w:left w:w="380" w:type="dxa"/>
              <w:bottom w:w="30" w:type="dxa"/>
              <w:right w:w="20" w:type="dxa"/>
            </w:tcMar>
            <w:vAlign w:val="bottom"/>
            <w:hideMark/>
          </w:tcPr>
          <w:p w14:paraId="2D38CE89" w14:textId="77777777" w:rsidR="00000000" w:rsidRDefault="007F1284">
            <w:pPr>
              <w:spacing w:after="100"/>
              <w:rPr>
                <w:rFonts w:eastAsia="Times New Roman"/>
              </w:rPr>
            </w:pPr>
            <w:r>
              <w:rPr>
                <w:rFonts w:eastAsia="Times New Roman"/>
                <w:color w:val="000000"/>
                <w:sz w:val="20"/>
                <w:szCs w:val="20"/>
              </w:rPr>
              <w:t>Investment gains (losses), net</w:t>
            </w:r>
          </w:p>
        </w:tc>
        <w:tc>
          <w:tcPr>
            <w:tcW w:w="0" w:type="auto"/>
            <w:vAlign w:val="center"/>
            <w:hideMark/>
          </w:tcPr>
          <w:p w14:paraId="7758300A" w14:textId="77777777" w:rsidR="00000000" w:rsidRDefault="007F1284">
            <w:pPr>
              <w:spacing w:after="100"/>
              <w:rPr>
                <w:rFonts w:eastAsia="Times New Roman"/>
              </w:rPr>
            </w:pPr>
          </w:p>
        </w:tc>
        <w:tc>
          <w:tcPr>
            <w:tcW w:w="0" w:type="auto"/>
            <w:vAlign w:val="center"/>
            <w:hideMark/>
          </w:tcPr>
          <w:p w14:paraId="0D37DA69" w14:textId="77777777" w:rsidR="00000000" w:rsidRDefault="007F1284">
            <w:pPr>
              <w:spacing w:after="100"/>
              <w:rPr>
                <w:rFonts w:eastAsia="Times New Roman"/>
                <w:sz w:val="20"/>
                <w:szCs w:val="20"/>
              </w:rPr>
            </w:pPr>
          </w:p>
        </w:tc>
        <w:tc>
          <w:tcPr>
            <w:tcW w:w="0" w:type="auto"/>
            <w:vAlign w:val="center"/>
            <w:hideMark/>
          </w:tcPr>
          <w:p w14:paraId="32C29B7A" w14:textId="77777777" w:rsidR="00000000" w:rsidRDefault="007F1284">
            <w:pPr>
              <w:spacing w:after="100"/>
              <w:rPr>
                <w:rFonts w:eastAsia="Times New Roman"/>
                <w:sz w:val="20"/>
                <w:szCs w:val="20"/>
              </w:rPr>
            </w:pPr>
          </w:p>
        </w:tc>
        <w:tc>
          <w:tcPr>
            <w:tcW w:w="0" w:type="auto"/>
            <w:vAlign w:val="center"/>
            <w:hideMark/>
          </w:tcPr>
          <w:p w14:paraId="6ED36D09"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0AEAAE" w14:textId="77777777" w:rsidR="00000000" w:rsidRDefault="007F1284">
            <w:pPr>
              <w:spacing w:after="100"/>
              <w:jc w:val="right"/>
              <w:rPr>
                <w:rFonts w:eastAsia="Times New Roman"/>
              </w:rPr>
            </w:pPr>
            <w:r>
              <w:rPr>
                <w:rFonts w:eastAsia="Times New Roman"/>
                <w:b/>
                <w:bCs/>
                <w:color w:val="000000"/>
                <w:sz w:val="20"/>
                <w:szCs w:val="20"/>
              </w:rPr>
              <w:t>(326)</w:t>
            </w:r>
          </w:p>
        </w:tc>
        <w:tc>
          <w:tcPr>
            <w:tcW w:w="0" w:type="auto"/>
            <w:shd w:val="clear" w:color="auto" w:fill="FFFFFF"/>
            <w:tcMar>
              <w:top w:w="30" w:type="dxa"/>
              <w:left w:w="0" w:type="dxa"/>
              <w:bottom w:w="30" w:type="dxa"/>
              <w:right w:w="20" w:type="dxa"/>
            </w:tcMar>
            <w:vAlign w:val="bottom"/>
            <w:hideMark/>
          </w:tcPr>
          <w:p w14:paraId="7DD9EB2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1F1E1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D354EB" w14:textId="77777777" w:rsidR="00000000" w:rsidRDefault="007F1284">
            <w:pPr>
              <w:spacing w:after="100"/>
              <w:jc w:val="right"/>
              <w:rPr>
                <w:rFonts w:eastAsia="Times New Roman"/>
              </w:rPr>
            </w:pPr>
            <w:r>
              <w:rPr>
                <w:rFonts w:eastAsia="Times New Roman"/>
                <w:color w:val="000000"/>
                <w:sz w:val="20"/>
                <w:szCs w:val="20"/>
              </w:rPr>
              <w:t>183 </w:t>
            </w:r>
          </w:p>
        </w:tc>
        <w:tc>
          <w:tcPr>
            <w:tcW w:w="0" w:type="auto"/>
            <w:shd w:val="clear" w:color="auto" w:fill="FFFFFF"/>
            <w:tcMar>
              <w:top w:w="30" w:type="dxa"/>
              <w:left w:w="0" w:type="dxa"/>
              <w:bottom w:w="30" w:type="dxa"/>
              <w:right w:w="20" w:type="dxa"/>
            </w:tcMar>
            <w:vAlign w:val="bottom"/>
            <w:hideMark/>
          </w:tcPr>
          <w:p w14:paraId="066D840E" w14:textId="77777777" w:rsidR="00000000" w:rsidRDefault="007F1284">
            <w:pPr>
              <w:spacing w:after="100"/>
              <w:jc w:val="right"/>
              <w:rPr>
                <w:rFonts w:eastAsia="Times New Roman"/>
              </w:rPr>
            </w:pPr>
          </w:p>
        </w:tc>
        <w:tc>
          <w:tcPr>
            <w:tcW w:w="0" w:type="auto"/>
            <w:gridSpan w:val="3"/>
            <w:vAlign w:val="center"/>
            <w:hideMark/>
          </w:tcPr>
          <w:p w14:paraId="326FC7E8" w14:textId="77777777" w:rsidR="00000000" w:rsidRDefault="007F1284">
            <w:pPr>
              <w:spacing w:after="100"/>
              <w:jc w:val="right"/>
              <w:rPr>
                <w:rFonts w:eastAsia="Times New Roman"/>
                <w:sz w:val="20"/>
                <w:szCs w:val="20"/>
              </w:rPr>
            </w:pPr>
          </w:p>
        </w:tc>
        <w:tc>
          <w:tcPr>
            <w:tcW w:w="0" w:type="auto"/>
            <w:gridSpan w:val="3"/>
            <w:vAlign w:val="center"/>
            <w:hideMark/>
          </w:tcPr>
          <w:p w14:paraId="0554D950" w14:textId="77777777" w:rsidR="00000000" w:rsidRDefault="007F1284">
            <w:pPr>
              <w:spacing w:after="100"/>
              <w:rPr>
                <w:rFonts w:eastAsia="Times New Roman"/>
                <w:sz w:val="20"/>
                <w:szCs w:val="20"/>
              </w:rPr>
            </w:pPr>
          </w:p>
        </w:tc>
      </w:tr>
      <w:tr w:rsidR="00000000" w14:paraId="2703A3A3" w14:textId="77777777">
        <w:trPr>
          <w:divId w:val="1303314928"/>
          <w:jc w:val="center"/>
        </w:trPr>
        <w:tc>
          <w:tcPr>
            <w:tcW w:w="0" w:type="auto"/>
            <w:gridSpan w:val="3"/>
            <w:shd w:val="clear" w:color="auto" w:fill="CCEEFF"/>
            <w:tcMar>
              <w:top w:w="30" w:type="dxa"/>
              <w:left w:w="380" w:type="dxa"/>
              <w:bottom w:w="30" w:type="dxa"/>
              <w:right w:w="20" w:type="dxa"/>
            </w:tcMar>
            <w:vAlign w:val="bottom"/>
            <w:hideMark/>
          </w:tcPr>
          <w:p w14:paraId="5AB33248" w14:textId="77777777" w:rsidR="00000000" w:rsidRDefault="007F1284">
            <w:pPr>
              <w:spacing w:after="100"/>
              <w:rPr>
                <w:rFonts w:eastAsia="Times New Roman"/>
              </w:rPr>
            </w:pPr>
            <w:r>
              <w:rPr>
                <w:rFonts w:eastAsia="Times New Roman"/>
                <w:color w:val="000000"/>
                <w:sz w:val="20"/>
                <w:szCs w:val="20"/>
              </w:rPr>
              <w:t>Other adjustments to segment revenues</w:t>
            </w:r>
          </w:p>
        </w:tc>
        <w:tc>
          <w:tcPr>
            <w:tcW w:w="0" w:type="auto"/>
            <w:vAlign w:val="center"/>
            <w:hideMark/>
          </w:tcPr>
          <w:p w14:paraId="279CE66C" w14:textId="77777777" w:rsidR="00000000" w:rsidRDefault="007F1284">
            <w:pPr>
              <w:spacing w:after="100"/>
              <w:rPr>
                <w:rFonts w:eastAsia="Times New Roman"/>
              </w:rPr>
            </w:pPr>
          </w:p>
        </w:tc>
        <w:tc>
          <w:tcPr>
            <w:tcW w:w="0" w:type="auto"/>
            <w:vAlign w:val="center"/>
            <w:hideMark/>
          </w:tcPr>
          <w:p w14:paraId="49409726" w14:textId="77777777" w:rsidR="00000000" w:rsidRDefault="007F1284">
            <w:pPr>
              <w:spacing w:after="100"/>
              <w:rPr>
                <w:rFonts w:eastAsia="Times New Roman"/>
                <w:sz w:val="20"/>
                <w:szCs w:val="20"/>
              </w:rPr>
            </w:pPr>
          </w:p>
        </w:tc>
        <w:tc>
          <w:tcPr>
            <w:tcW w:w="0" w:type="auto"/>
            <w:vAlign w:val="center"/>
            <w:hideMark/>
          </w:tcPr>
          <w:p w14:paraId="4DF36572" w14:textId="77777777" w:rsidR="00000000" w:rsidRDefault="007F1284">
            <w:pPr>
              <w:spacing w:after="100"/>
              <w:rPr>
                <w:rFonts w:eastAsia="Times New Roman"/>
                <w:sz w:val="20"/>
                <w:szCs w:val="20"/>
              </w:rPr>
            </w:pPr>
          </w:p>
        </w:tc>
        <w:tc>
          <w:tcPr>
            <w:tcW w:w="0" w:type="auto"/>
            <w:vAlign w:val="center"/>
            <w:hideMark/>
          </w:tcPr>
          <w:p w14:paraId="0D879BB0"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6C572D" w14:textId="77777777" w:rsidR="00000000" w:rsidRDefault="007F1284">
            <w:pPr>
              <w:spacing w:after="100"/>
              <w:jc w:val="right"/>
              <w:rPr>
                <w:rFonts w:eastAsia="Times New Roman"/>
              </w:rPr>
            </w:pPr>
            <w:r>
              <w:rPr>
                <w:rFonts w:eastAsia="Times New Roman"/>
                <w:b/>
                <w:bCs/>
                <w:color w:val="000000"/>
                <w:sz w:val="20"/>
                <w:szCs w:val="20"/>
              </w:rPr>
              <w:t>(77)</w:t>
            </w:r>
          </w:p>
        </w:tc>
        <w:tc>
          <w:tcPr>
            <w:tcW w:w="0" w:type="auto"/>
            <w:shd w:val="clear" w:color="auto" w:fill="CCEEFF"/>
            <w:tcMar>
              <w:top w:w="30" w:type="dxa"/>
              <w:left w:w="0" w:type="dxa"/>
              <w:bottom w:w="30" w:type="dxa"/>
              <w:right w:w="20" w:type="dxa"/>
            </w:tcMar>
            <w:vAlign w:val="bottom"/>
            <w:hideMark/>
          </w:tcPr>
          <w:p w14:paraId="2559219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6A088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D4F941" w14:textId="77777777" w:rsidR="00000000" w:rsidRDefault="007F1284">
            <w:pPr>
              <w:spacing w:after="100"/>
              <w:jc w:val="right"/>
              <w:rPr>
                <w:rFonts w:eastAsia="Times New Roman"/>
              </w:rPr>
            </w:pPr>
            <w:r>
              <w:rPr>
                <w:rFonts w:eastAsia="Times New Roman"/>
                <w:color w:val="000000"/>
                <w:sz w:val="20"/>
                <w:szCs w:val="20"/>
              </w:rPr>
              <w:t>(221)</w:t>
            </w:r>
          </w:p>
        </w:tc>
        <w:tc>
          <w:tcPr>
            <w:tcW w:w="0" w:type="auto"/>
            <w:shd w:val="clear" w:color="auto" w:fill="CCEEFF"/>
            <w:tcMar>
              <w:top w:w="30" w:type="dxa"/>
              <w:left w:w="0" w:type="dxa"/>
              <w:bottom w:w="30" w:type="dxa"/>
              <w:right w:w="20" w:type="dxa"/>
            </w:tcMar>
            <w:vAlign w:val="bottom"/>
            <w:hideMark/>
          </w:tcPr>
          <w:p w14:paraId="2A6B1BE4" w14:textId="77777777" w:rsidR="00000000" w:rsidRDefault="007F1284">
            <w:pPr>
              <w:spacing w:after="100"/>
              <w:jc w:val="right"/>
              <w:rPr>
                <w:rFonts w:eastAsia="Times New Roman"/>
              </w:rPr>
            </w:pPr>
          </w:p>
        </w:tc>
        <w:tc>
          <w:tcPr>
            <w:tcW w:w="0" w:type="auto"/>
            <w:gridSpan w:val="3"/>
            <w:vAlign w:val="center"/>
            <w:hideMark/>
          </w:tcPr>
          <w:p w14:paraId="6A19B52B" w14:textId="77777777" w:rsidR="00000000" w:rsidRDefault="007F1284">
            <w:pPr>
              <w:spacing w:after="100"/>
              <w:jc w:val="right"/>
              <w:rPr>
                <w:rFonts w:eastAsia="Times New Roman"/>
                <w:sz w:val="20"/>
                <w:szCs w:val="20"/>
              </w:rPr>
            </w:pPr>
          </w:p>
        </w:tc>
        <w:tc>
          <w:tcPr>
            <w:tcW w:w="0" w:type="auto"/>
            <w:gridSpan w:val="3"/>
            <w:vAlign w:val="center"/>
            <w:hideMark/>
          </w:tcPr>
          <w:p w14:paraId="77482D6D" w14:textId="77777777" w:rsidR="00000000" w:rsidRDefault="007F1284">
            <w:pPr>
              <w:spacing w:after="100"/>
              <w:rPr>
                <w:rFonts w:eastAsia="Times New Roman"/>
                <w:sz w:val="20"/>
                <w:szCs w:val="20"/>
              </w:rPr>
            </w:pPr>
          </w:p>
        </w:tc>
      </w:tr>
      <w:tr w:rsidR="00000000" w14:paraId="5750D813" w14:textId="77777777">
        <w:trPr>
          <w:divId w:val="1303314928"/>
          <w:jc w:val="center"/>
        </w:trPr>
        <w:tc>
          <w:tcPr>
            <w:tcW w:w="0" w:type="auto"/>
            <w:gridSpan w:val="3"/>
            <w:shd w:val="clear" w:color="auto" w:fill="FFFFFF"/>
            <w:tcMar>
              <w:top w:w="30" w:type="dxa"/>
              <w:left w:w="20" w:type="dxa"/>
              <w:bottom w:w="30" w:type="dxa"/>
              <w:right w:w="20" w:type="dxa"/>
            </w:tcMar>
            <w:vAlign w:val="bottom"/>
            <w:hideMark/>
          </w:tcPr>
          <w:p w14:paraId="51A97390" w14:textId="77777777" w:rsidR="00000000" w:rsidRDefault="007F1284">
            <w:pPr>
              <w:spacing w:after="100"/>
              <w:rPr>
                <w:rFonts w:eastAsia="Times New Roman"/>
              </w:rPr>
            </w:pPr>
            <w:r>
              <w:rPr>
                <w:rFonts w:eastAsia="Times New Roman"/>
                <w:color w:val="000000"/>
                <w:sz w:val="20"/>
                <w:szCs w:val="20"/>
              </w:rPr>
              <w:t>Total revenues</w:t>
            </w:r>
          </w:p>
        </w:tc>
        <w:tc>
          <w:tcPr>
            <w:tcW w:w="0" w:type="auto"/>
            <w:vAlign w:val="center"/>
            <w:hideMark/>
          </w:tcPr>
          <w:p w14:paraId="6CC342DC" w14:textId="77777777" w:rsidR="00000000" w:rsidRDefault="007F1284">
            <w:pPr>
              <w:spacing w:after="100"/>
              <w:rPr>
                <w:rFonts w:eastAsia="Times New Roman"/>
              </w:rPr>
            </w:pPr>
          </w:p>
        </w:tc>
        <w:tc>
          <w:tcPr>
            <w:tcW w:w="0" w:type="auto"/>
            <w:vAlign w:val="center"/>
            <w:hideMark/>
          </w:tcPr>
          <w:p w14:paraId="19E8F32D" w14:textId="77777777" w:rsidR="00000000" w:rsidRDefault="007F1284">
            <w:pPr>
              <w:spacing w:after="100"/>
              <w:rPr>
                <w:rFonts w:eastAsia="Times New Roman"/>
                <w:sz w:val="20"/>
                <w:szCs w:val="20"/>
              </w:rPr>
            </w:pPr>
          </w:p>
        </w:tc>
        <w:tc>
          <w:tcPr>
            <w:tcW w:w="0" w:type="auto"/>
            <w:vAlign w:val="center"/>
            <w:hideMark/>
          </w:tcPr>
          <w:p w14:paraId="18C5C590" w14:textId="77777777" w:rsidR="00000000" w:rsidRDefault="007F1284">
            <w:pPr>
              <w:spacing w:after="100"/>
              <w:rPr>
                <w:rFonts w:eastAsia="Times New Roman"/>
                <w:sz w:val="20"/>
                <w:szCs w:val="20"/>
              </w:rPr>
            </w:pPr>
          </w:p>
        </w:tc>
        <w:tc>
          <w:tcPr>
            <w:tcW w:w="0" w:type="auto"/>
            <w:vAlign w:val="center"/>
            <w:hideMark/>
          </w:tcPr>
          <w:p w14:paraId="7638F256" w14:textId="77777777" w:rsidR="00000000" w:rsidRDefault="007F1284">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01B5C2F5"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3504F244" w14:textId="77777777" w:rsidR="00000000" w:rsidRDefault="007F1284">
            <w:pPr>
              <w:spacing w:after="100"/>
              <w:jc w:val="right"/>
              <w:rPr>
                <w:rFonts w:eastAsia="Times New Roman"/>
              </w:rPr>
            </w:pPr>
            <w:r>
              <w:rPr>
                <w:rFonts w:eastAsia="Times New Roman"/>
                <w:b/>
                <w:bCs/>
                <w:color w:val="000000"/>
                <w:sz w:val="20"/>
                <w:szCs w:val="20"/>
              </w:rPr>
              <w:t>3,944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19CEFC9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BBF356"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2972E79C"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382C1C72" w14:textId="77777777" w:rsidR="00000000" w:rsidRDefault="007F1284">
            <w:pPr>
              <w:spacing w:after="100"/>
              <w:jc w:val="right"/>
              <w:rPr>
                <w:rFonts w:eastAsia="Times New Roman"/>
              </w:rPr>
            </w:pPr>
            <w:r>
              <w:rPr>
                <w:rFonts w:eastAsia="Times New Roman"/>
                <w:color w:val="000000"/>
                <w:sz w:val="20"/>
                <w:szCs w:val="20"/>
              </w:rPr>
              <w:t>1,153 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0F4C13EA" w14:textId="77777777" w:rsidR="00000000" w:rsidRDefault="007F1284">
            <w:pPr>
              <w:spacing w:after="100"/>
              <w:jc w:val="right"/>
              <w:rPr>
                <w:rFonts w:eastAsia="Times New Roman"/>
              </w:rPr>
            </w:pPr>
          </w:p>
        </w:tc>
        <w:tc>
          <w:tcPr>
            <w:tcW w:w="0" w:type="auto"/>
            <w:gridSpan w:val="3"/>
            <w:vAlign w:val="center"/>
            <w:hideMark/>
          </w:tcPr>
          <w:p w14:paraId="74A4AAF5" w14:textId="77777777" w:rsidR="00000000" w:rsidRDefault="007F1284">
            <w:pPr>
              <w:spacing w:after="100"/>
              <w:jc w:val="right"/>
              <w:rPr>
                <w:rFonts w:eastAsia="Times New Roman"/>
                <w:sz w:val="20"/>
                <w:szCs w:val="20"/>
              </w:rPr>
            </w:pPr>
          </w:p>
        </w:tc>
        <w:tc>
          <w:tcPr>
            <w:tcW w:w="0" w:type="auto"/>
            <w:gridSpan w:val="3"/>
            <w:vAlign w:val="center"/>
            <w:hideMark/>
          </w:tcPr>
          <w:p w14:paraId="6C3F669F" w14:textId="77777777" w:rsidR="00000000" w:rsidRDefault="007F1284">
            <w:pPr>
              <w:spacing w:after="100"/>
              <w:rPr>
                <w:rFonts w:eastAsia="Times New Roman"/>
                <w:sz w:val="20"/>
                <w:szCs w:val="20"/>
              </w:rPr>
            </w:pPr>
          </w:p>
        </w:tc>
      </w:tr>
    </w:tbl>
    <w:p w14:paraId="537E238C" w14:textId="77777777" w:rsidR="00000000" w:rsidRDefault="007F1284">
      <w:pPr>
        <w:ind w:hanging="360"/>
        <w:divId w:val="1609583315"/>
        <w:rPr>
          <w:rFonts w:eastAsia="Times New Roman"/>
        </w:rPr>
      </w:pPr>
      <w:r>
        <w:rPr>
          <w:rFonts w:eastAsia="Times New Roman"/>
          <w:color w:val="000000"/>
          <w:sz w:val="18"/>
          <w:szCs w:val="18"/>
        </w:rPr>
        <w:t>______________</w:t>
      </w:r>
    </w:p>
    <w:p w14:paraId="2926991D" w14:textId="77777777" w:rsidR="00000000" w:rsidRDefault="007F1284">
      <w:pPr>
        <w:ind w:hanging="360"/>
        <w:divId w:val="256059655"/>
        <w:rPr>
          <w:rFonts w:eastAsia="Times New Roman"/>
        </w:rPr>
      </w:pPr>
      <w:r>
        <w:rPr>
          <w:rFonts w:eastAsia="Times New Roman"/>
          <w:color w:val="000000"/>
          <w:sz w:val="18"/>
          <w:szCs w:val="18"/>
        </w:rPr>
        <w:t>(1)Includes investment expenses charged by AB of $21 million and $19 million for the three months ended March 31, 2022 and 2021, respectively, for services provided to the Company.</w:t>
      </w:r>
    </w:p>
    <w:p w14:paraId="48CCAC8D" w14:textId="77777777" w:rsidR="00000000" w:rsidRDefault="007F1284">
      <w:pPr>
        <w:ind w:hanging="360"/>
        <w:divId w:val="394352805"/>
        <w:rPr>
          <w:rFonts w:eastAsia="Times New Roman"/>
        </w:rPr>
      </w:pPr>
      <w:r>
        <w:rPr>
          <w:rFonts w:eastAsia="Times New Roman"/>
          <w:color w:val="000000"/>
          <w:sz w:val="18"/>
          <w:szCs w:val="18"/>
        </w:rPr>
        <w:t>(2)</w:t>
      </w:r>
      <w:r>
        <w:rPr>
          <w:rFonts w:eastAsia="Times New Roman"/>
          <w:color w:val="000000"/>
          <w:sz w:val="18"/>
          <w:szCs w:val="18"/>
        </w:rPr>
        <w:t>Inter-segment investment management and other fees of $28 million and $30 million for the three months ended March 31, 2022 and 2021, respectively, are included in segment revenues of the Investment Management and Research segment.</w:t>
      </w:r>
    </w:p>
    <w:p w14:paraId="6F046DD8" w14:textId="77777777" w:rsidR="00000000" w:rsidRDefault="007F1284">
      <w:pPr>
        <w:ind w:hanging="360"/>
        <w:divId w:val="1397975550"/>
        <w:rPr>
          <w:rFonts w:eastAsia="Times New Roman"/>
        </w:rPr>
      </w:pPr>
    </w:p>
    <w:p w14:paraId="17F6E265" w14:textId="77777777" w:rsidR="00000000" w:rsidRDefault="007F1284">
      <w:pPr>
        <w:divId w:val="1276477123"/>
        <w:rPr>
          <w:rFonts w:eastAsia="Times New Roman"/>
        </w:rPr>
      </w:pPr>
      <w:r>
        <w:rPr>
          <w:rFonts w:eastAsia="Times New Roman"/>
          <w:color w:val="000000"/>
          <w:sz w:val="20"/>
          <w:szCs w:val="20"/>
        </w:rPr>
        <w:t>The table below presen</w:t>
      </w:r>
      <w:r>
        <w:rPr>
          <w:rFonts w:eastAsia="Times New Roman"/>
          <w:color w:val="000000"/>
          <w:sz w:val="20"/>
          <w:szCs w:val="20"/>
        </w:rPr>
        <w:t>ts total assets by segment as of March 31, 2022 and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878"/>
        <w:gridCol w:w="38"/>
        <w:gridCol w:w="120"/>
        <w:gridCol w:w="982"/>
        <w:gridCol w:w="36"/>
        <w:gridCol w:w="36"/>
        <w:gridCol w:w="36"/>
        <w:gridCol w:w="36"/>
        <w:gridCol w:w="120"/>
        <w:gridCol w:w="948"/>
        <w:gridCol w:w="36"/>
      </w:tblGrid>
      <w:tr w:rsidR="00000000" w14:paraId="3B63FCD3" w14:textId="77777777">
        <w:trPr>
          <w:divId w:val="1775633487"/>
          <w:jc w:val="center"/>
        </w:trPr>
        <w:tc>
          <w:tcPr>
            <w:tcW w:w="50" w:type="pct"/>
            <w:vAlign w:val="center"/>
            <w:hideMark/>
          </w:tcPr>
          <w:p w14:paraId="7557F7F5" w14:textId="77777777" w:rsidR="00000000" w:rsidRDefault="007F1284">
            <w:pPr>
              <w:rPr>
                <w:rFonts w:eastAsia="Times New Roman"/>
              </w:rPr>
            </w:pPr>
          </w:p>
        </w:tc>
        <w:tc>
          <w:tcPr>
            <w:tcW w:w="3563" w:type="pct"/>
            <w:vAlign w:val="center"/>
            <w:hideMark/>
          </w:tcPr>
          <w:p w14:paraId="4AD065D8" w14:textId="77777777" w:rsidR="00000000" w:rsidRDefault="007F1284">
            <w:pPr>
              <w:spacing w:after="100"/>
              <w:rPr>
                <w:rFonts w:eastAsia="Times New Roman"/>
                <w:sz w:val="20"/>
                <w:szCs w:val="20"/>
              </w:rPr>
            </w:pPr>
          </w:p>
        </w:tc>
        <w:tc>
          <w:tcPr>
            <w:tcW w:w="5" w:type="pct"/>
            <w:vAlign w:val="center"/>
            <w:hideMark/>
          </w:tcPr>
          <w:p w14:paraId="37DFE26A" w14:textId="77777777" w:rsidR="00000000" w:rsidRDefault="007F1284">
            <w:pPr>
              <w:spacing w:after="100"/>
              <w:rPr>
                <w:rFonts w:eastAsia="Times New Roman"/>
                <w:sz w:val="20"/>
                <w:szCs w:val="20"/>
              </w:rPr>
            </w:pPr>
          </w:p>
        </w:tc>
        <w:tc>
          <w:tcPr>
            <w:tcW w:w="50" w:type="pct"/>
            <w:vAlign w:val="center"/>
            <w:hideMark/>
          </w:tcPr>
          <w:p w14:paraId="22FDD945" w14:textId="77777777" w:rsidR="00000000" w:rsidRDefault="007F1284">
            <w:pPr>
              <w:spacing w:after="100"/>
              <w:rPr>
                <w:rFonts w:eastAsia="Times New Roman"/>
                <w:sz w:val="20"/>
                <w:szCs w:val="20"/>
              </w:rPr>
            </w:pPr>
          </w:p>
        </w:tc>
        <w:tc>
          <w:tcPr>
            <w:tcW w:w="617" w:type="pct"/>
            <w:vAlign w:val="center"/>
            <w:hideMark/>
          </w:tcPr>
          <w:p w14:paraId="7F8500F5" w14:textId="77777777" w:rsidR="00000000" w:rsidRDefault="007F1284">
            <w:pPr>
              <w:spacing w:after="100"/>
              <w:rPr>
                <w:rFonts w:eastAsia="Times New Roman"/>
                <w:sz w:val="20"/>
                <w:szCs w:val="20"/>
              </w:rPr>
            </w:pPr>
          </w:p>
        </w:tc>
        <w:tc>
          <w:tcPr>
            <w:tcW w:w="5" w:type="pct"/>
            <w:vAlign w:val="center"/>
            <w:hideMark/>
          </w:tcPr>
          <w:p w14:paraId="2C82AF7D" w14:textId="77777777" w:rsidR="00000000" w:rsidRDefault="007F1284">
            <w:pPr>
              <w:spacing w:after="100"/>
              <w:rPr>
                <w:rFonts w:eastAsia="Times New Roman"/>
                <w:sz w:val="20"/>
                <w:szCs w:val="20"/>
              </w:rPr>
            </w:pPr>
          </w:p>
        </w:tc>
        <w:tc>
          <w:tcPr>
            <w:tcW w:w="5" w:type="pct"/>
            <w:vAlign w:val="center"/>
            <w:hideMark/>
          </w:tcPr>
          <w:p w14:paraId="2C932B3F" w14:textId="77777777" w:rsidR="00000000" w:rsidRDefault="007F1284">
            <w:pPr>
              <w:spacing w:after="100"/>
              <w:rPr>
                <w:rFonts w:eastAsia="Times New Roman"/>
                <w:sz w:val="20"/>
                <w:szCs w:val="20"/>
              </w:rPr>
            </w:pPr>
          </w:p>
        </w:tc>
        <w:tc>
          <w:tcPr>
            <w:tcW w:w="26" w:type="pct"/>
            <w:vAlign w:val="center"/>
            <w:hideMark/>
          </w:tcPr>
          <w:p w14:paraId="24EEEBC0" w14:textId="77777777" w:rsidR="00000000" w:rsidRDefault="007F1284">
            <w:pPr>
              <w:spacing w:after="100"/>
              <w:rPr>
                <w:rFonts w:eastAsia="Times New Roman"/>
                <w:sz w:val="20"/>
                <w:szCs w:val="20"/>
              </w:rPr>
            </w:pPr>
          </w:p>
        </w:tc>
        <w:tc>
          <w:tcPr>
            <w:tcW w:w="5" w:type="pct"/>
            <w:vAlign w:val="center"/>
            <w:hideMark/>
          </w:tcPr>
          <w:p w14:paraId="7CD6F2BF" w14:textId="77777777" w:rsidR="00000000" w:rsidRDefault="007F1284">
            <w:pPr>
              <w:spacing w:after="100"/>
              <w:rPr>
                <w:rFonts w:eastAsia="Times New Roman"/>
                <w:sz w:val="20"/>
                <w:szCs w:val="20"/>
              </w:rPr>
            </w:pPr>
          </w:p>
        </w:tc>
        <w:tc>
          <w:tcPr>
            <w:tcW w:w="50" w:type="pct"/>
            <w:vAlign w:val="center"/>
            <w:hideMark/>
          </w:tcPr>
          <w:p w14:paraId="5D2B8CF6" w14:textId="77777777" w:rsidR="00000000" w:rsidRDefault="007F1284">
            <w:pPr>
              <w:spacing w:after="100"/>
              <w:rPr>
                <w:rFonts w:eastAsia="Times New Roman"/>
                <w:sz w:val="20"/>
                <w:szCs w:val="20"/>
              </w:rPr>
            </w:pPr>
          </w:p>
        </w:tc>
        <w:tc>
          <w:tcPr>
            <w:tcW w:w="617" w:type="pct"/>
            <w:vAlign w:val="center"/>
            <w:hideMark/>
          </w:tcPr>
          <w:p w14:paraId="6ACB91B5" w14:textId="77777777" w:rsidR="00000000" w:rsidRDefault="007F1284">
            <w:pPr>
              <w:spacing w:after="100"/>
              <w:rPr>
                <w:rFonts w:eastAsia="Times New Roman"/>
                <w:sz w:val="20"/>
                <w:szCs w:val="20"/>
              </w:rPr>
            </w:pPr>
          </w:p>
        </w:tc>
        <w:tc>
          <w:tcPr>
            <w:tcW w:w="5" w:type="pct"/>
            <w:vAlign w:val="center"/>
            <w:hideMark/>
          </w:tcPr>
          <w:p w14:paraId="1EA1AC84" w14:textId="77777777" w:rsidR="00000000" w:rsidRDefault="007F1284">
            <w:pPr>
              <w:spacing w:after="100"/>
              <w:rPr>
                <w:rFonts w:eastAsia="Times New Roman"/>
                <w:sz w:val="20"/>
                <w:szCs w:val="20"/>
              </w:rPr>
            </w:pPr>
          </w:p>
        </w:tc>
      </w:tr>
      <w:tr w:rsidR="00000000" w14:paraId="50E2F79E" w14:textId="77777777">
        <w:trPr>
          <w:divId w:val="1775633487"/>
          <w:jc w:val="center"/>
        </w:trPr>
        <w:tc>
          <w:tcPr>
            <w:tcW w:w="0" w:type="auto"/>
            <w:gridSpan w:val="3"/>
            <w:vAlign w:val="center"/>
            <w:hideMark/>
          </w:tcPr>
          <w:p w14:paraId="05E6FF53" w14:textId="77777777" w:rsidR="00000000" w:rsidRDefault="007F1284">
            <w:pPr>
              <w:spacing w:after="100"/>
              <w:rPr>
                <w:rFonts w:eastAsia="Times New Roman"/>
                <w:sz w:val="20"/>
                <w:szCs w:val="20"/>
              </w:rPr>
            </w:pPr>
          </w:p>
        </w:tc>
        <w:tc>
          <w:tcPr>
            <w:tcW w:w="0" w:type="auto"/>
            <w:gridSpan w:val="3"/>
            <w:vAlign w:val="center"/>
            <w:hideMark/>
          </w:tcPr>
          <w:p w14:paraId="09DDD05F" w14:textId="77777777" w:rsidR="00000000" w:rsidRDefault="007F1284">
            <w:pPr>
              <w:spacing w:after="100"/>
              <w:rPr>
                <w:rFonts w:eastAsia="Times New Roman"/>
                <w:sz w:val="20"/>
                <w:szCs w:val="20"/>
              </w:rPr>
            </w:pPr>
          </w:p>
        </w:tc>
        <w:tc>
          <w:tcPr>
            <w:tcW w:w="0" w:type="auto"/>
            <w:vAlign w:val="center"/>
            <w:hideMark/>
          </w:tcPr>
          <w:p w14:paraId="1D8F8F5A" w14:textId="77777777" w:rsidR="00000000" w:rsidRDefault="007F1284">
            <w:pPr>
              <w:spacing w:after="100"/>
              <w:rPr>
                <w:rFonts w:eastAsia="Times New Roman"/>
                <w:sz w:val="20"/>
                <w:szCs w:val="20"/>
              </w:rPr>
            </w:pPr>
          </w:p>
        </w:tc>
        <w:tc>
          <w:tcPr>
            <w:tcW w:w="0" w:type="auto"/>
            <w:vAlign w:val="center"/>
            <w:hideMark/>
          </w:tcPr>
          <w:p w14:paraId="277B2412" w14:textId="77777777" w:rsidR="00000000" w:rsidRDefault="007F1284">
            <w:pPr>
              <w:spacing w:after="100"/>
              <w:rPr>
                <w:rFonts w:eastAsia="Times New Roman"/>
                <w:sz w:val="20"/>
                <w:szCs w:val="20"/>
              </w:rPr>
            </w:pPr>
          </w:p>
        </w:tc>
        <w:tc>
          <w:tcPr>
            <w:tcW w:w="0" w:type="auto"/>
            <w:vAlign w:val="center"/>
            <w:hideMark/>
          </w:tcPr>
          <w:p w14:paraId="3A239F1B" w14:textId="77777777" w:rsidR="00000000" w:rsidRDefault="007F1284">
            <w:pPr>
              <w:spacing w:after="100"/>
              <w:rPr>
                <w:rFonts w:eastAsia="Times New Roman"/>
                <w:sz w:val="20"/>
                <w:szCs w:val="20"/>
              </w:rPr>
            </w:pPr>
          </w:p>
        </w:tc>
        <w:tc>
          <w:tcPr>
            <w:tcW w:w="0" w:type="auto"/>
            <w:vAlign w:val="center"/>
            <w:hideMark/>
          </w:tcPr>
          <w:p w14:paraId="039B9D1D" w14:textId="77777777" w:rsidR="00000000" w:rsidRDefault="007F1284">
            <w:pPr>
              <w:spacing w:after="100"/>
              <w:rPr>
                <w:rFonts w:eastAsia="Times New Roman"/>
                <w:sz w:val="20"/>
                <w:szCs w:val="20"/>
              </w:rPr>
            </w:pPr>
          </w:p>
        </w:tc>
        <w:tc>
          <w:tcPr>
            <w:tcW w:w="0" w:type="auto"/>
            <w:vAlign w:val="center"/>
            <w:hideMark/>
          </w:tcPr>
          <w:p w14:paraId="03E70DE6" w14:textId="77777777" w:rsidR="00000000" w:rsidRDefault="007F1284">
            <w:pPr>
              <w:spacing w:after="100"/>
              <w:rPr>
                <w:rFonts w:eastAsia="Times New Roman"/>
                <w:sz w:val="20"/>
                <w:szCs w:val="20"/>
              </w:rPr>
            </w:pPr>
          </w:p>
        </w:tc>
        <w:tc>
          <w:tcPr>
            <w:tcW w:w="0" w:type="auto"/>
            <w:vAlign w:val="center"/>
            <w:hideMark/>
          </w:tcPr>
          <w:p w14:paraId="520CD20C" w14:textId="77777777" w:rsidR="00000000" w:rsidRDefault="007F1284">
            <w:pPr>
              <w:spacing w:after="100"/>
              <w:rPr>
                <w:rFonts w:eastAsia="Times New Roman"/>
                <w:sz w:val="20"/>
                <w:szCs w:val="20"/>
              </w:rPr>
            </w:pPr>
          </w:p>
        </w:tc>
      </w:tr>
      <w:tr w:rsidR="00000000" w14:paraId="1D0FA7F6" w14:textId="77777777">
        <w:trPr>
          <w:divId w:val="1775633487"/>
          <w:jc w:val="center"/>
        </w:trPr>
        <w:tc>
          <w:tcPr>
            <w:tcW w:w="0" w:type="auto"/>
            <w:gridSpan w:val="3"/>
            <w:tcMar>
              <w:top w:w="30" w:type="dxa"/>
              <w:left w:w="20" w:type="dxa"/>
              <w:bottom w:w="30" w:type="dxa"/>
              <w:right w:w="20" w:type="dxa"/>
            </w:tcMar>
            <w:vAlign w:val="bottom"/>
            <w:hideMark/>
          </w:tcPr>
          <w:p w14:paraId="2E423966" w14:textId="77777777" w:rsidR="00000000" w:rsidRDefault="007F1284">
            <w:pPr>
              <w:spacing w:after="100"/>
              <w:divId w:val="1004093395"/>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14:paraId="3DA0BF18" w14:textId="77777777" w:rsidR="00000000" w:rsidRDefault="007F1284">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14:paraId="5ACFC8AB" w14:textId="77777777" w:rsidR="00000000" w:rsidRDefault="007F128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705236DD" w14:textId="77777777" w:rsidR="00000000" w:rsidRDefault="007F1284">
            <w:pPr>
              <w:spacing w:after="100"/>
              <w:jc w:val="center"/>
              <w:rPr>
                <w:rFonts w:eastAsia="Times New Roman"/>
              </w:rPr>
            </w:pPr>
            <w:r>
              <w:rPr>
                <w:rFonts w:eastAsia="Times New Roman"/>
                <w:color w:val="000000"/>
                <w:sz w:val="16"/>
                <w:szCs w:val="16"/>
              </w:rPr>
              <w:t>December 31, 2021</w:t>
            </w:r>
          </w:p>
        </w:tc>
      </w:tr>
      <w:tr w:rsidR="00000000" w14:paraId="505D2460" w14:textId="77777777">
        <w:trPr>
          <w:divId w:val="1775633487"/>
          <w:jc w:val="center"/>
        </w:trPr>
        <w:tc>
          <w:tcPr>
            <w:tcW w:w="0" w:type="auto"/>
            <w:gridSpan w:val="3"/>
            <w:tcMar>
              <w:top w:w="0" w:type="dxa"/>
              <w:left w:w="20" w:type="dxa"/>
              <w:bottom w:w="0" w:type="dxa"/>
              <w:right w:w="20" w:type="dxa"/>
            </w:tcMar>
            <w:vAlign w:val="center"/>
            <w:hideMark/>
          </w:tcPr>
          <w:p w14:paraId="7CAB3C97" w14:textId="77777777" w:rsidR="00000000" w:rsidRDefault="007F128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50405DD9" w14:textId="77777777" w:rsidR="00000000" w:rsidRDefault="007F1284">
            <w:pPr>
              <w:spacing w:after="100"/>
              <w:jc w:val="center"/>
              <w:rPr>
                <w:rFonts w:eastAsia="Times New Roman"/>
              </w:rPr>
            </w:pPr>
            <w:r>
              <w:rPr>
                <w:rFonts w:eastAsia="Times New Roman"/>
                <w:b/>
                <w:bCs/>
                <w:color w:val="000000"/>
                <w:sz w:val="16"/>
                <w:szCs w:val="16"/>
              </w:rPr>
              <w:t>(in millions)</w:t>
            </w:r>
          </w:p>
        </w:tc>
      </w:tr>
      <w:tr w:rsidR="00000000" w14:paraId="5E107F5B" w14:textId="77777777">
        <w:trPr>
          <w:divId w:val="1775633487"/>
          <w:jc w:val="center"/>
        </w:trPr>
        <w:tc>
          <w:tcPr>
            <w:tcW w:w="0" w:type="auto"/>
            <w:gridSpan w:val="3"/>
            <w:tcMar>
              <w:top w:w="30" w:type="dxa"/>
              <w:left w:w="20" w:type="dxa"/>
              <w:bottom w:w="30" w:type="dxa"/>
              <w:right w:w="20" w:type="dxa"/>
            </w:tcMar>
            <w:vAlign w:val="bottom"/>
            <w:hideMark/>
          </w:tcPr>
          <w:p w14:paraId="204948D9" w14:textId="77777777" w:rsidR="00000000" w:rsidRDefault="007F1284">
            <w:pPr>
              <w:spacing w:after="100"/>
              <w:rPr>
                <w:rFonts w:eastAsia="Times New Roman"/>
              </w:rPr>
            </w:pPr>
            <w:r>
              <w:rPr>
                <w:rFonts w:eastAsia="Times New Roman"/>
                <w:color w:val="000000"/>
                <w:sz w:val="20"/>
                <w:szCs w:val="20"/>
              </w:rPr>
              <w:t>Total assets by segment:</w:t>
            </w:r>
          </w:p>
        </w:tc>
        <w:tc>
          <w:tcPr>
            <w:tcW w:w="0" w:type="auto"/>
            <w:gridSpan w:val="3"/>
            <w:tcMar>
              <w:top w:w="0" w:type="dxa"/>
              <w:left w:w="20" w:type="dxa"/>
              <w:bottom w:w="0" w:type="dxa"/>
              <w:right w:w="20" w:type="dxa"/>
            </w:tcMar>
            <w:vAlign w:val="center"/>
            <w:hideMark/>
          </w:tcPr>
          <w:p w14:paraId="367C7BBC"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60A3990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32E1E1" w14:textId="77777777" w:rsidR="00000000" w:rsidRDefault="007F1284">
            <w:pPr>
              <w:spacing w:after="100"/>
              <w:rPr>
                <w:rFonts w:eastAsia="Times New Roman"/>
                <w:sz w:val="20"/>
                <w:szCs w:val="20"/>
              </w:rPr>
            </w:pPr>
          </w:p>
        </w:tc>
      </w:tr>
      <w:tr w:rsidR="00000000" w14:paraId="6EC637F9" w14:textId="77777777">
        <w:trPr>
          <w:divId w:val="1775633487"/>
          <w:jc w:val="center"/>
        </w:trPr>
        <w:tc>
          <w:tcPr>
            <w:tcW w:w="0" w:type="auto"/>
            <w:gridSpan w:val="3"/>
            <w:shd w:val="clear" w:color="auto" w:fill="CCEEFF"/>
            <w:tcMar>
              <w:top w:w="30" w:type="dxa"/>
              <w:left w:w="260" w:type="dxa"/>
              <w:bottom w:w="30" w:type="dxa"/>
              <w:right w:w="20" w:type="dxa"/>
            </w:tcMar>
            <w:vAlign w:val="bottom"/>
            <w:hideMark/>
          </w:tcPr>
          <w:p w14:paraId="39F2A166" w14:textId="77777777" w:rsidR="00000000" w:rsidRDefault="007F1284">
            <w:pPr>
              <w:spacing w:after="100"/>
              <w:rPr>
                <w:rFonts w:eastAsia="Times New Roman"/>
              </w:rPr>
            </w:pPr>
            <w:r>
              <w:rPr>
                <w:rFonts w:eastAsia="Times New Roman"/>
                <w:color w:val="000000"/>
                <w:sz w:val="20"/>
                <w:szCs w:val="20"/>
              </w:rPr>
              <w:t>Individual Retirement</w:t>
            </w:r>
          </w:p>
        </w:tc>
        <w:tc>
          <w:tcPr>
            <w:tcW w:w="0" w:type="auto"/>
            <w:shd w:val="clear" w:color="auto" w:fill="CCEEFF"/>
            <w:tcMar>
              <w:top w:w="30" w:type="dxa"/>
              <w:left w:w="20" w:type="dxa"/>
              <w:bottom w:w="30" w:type="dxa"/>
              <w:right w:w="0" w:type="dxa"/>
            </w:tcMar>
            <w:vAlign w:val="bottom"/>
            <w:hideMark/>
          </w:tcPr>
          <w:p w14:paraId="2C2689A4"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5D7B2C46" w14:textId="77777777" w:rsidR="00000000" w:rsidRDefault="007F1284">
            <w:pPr>
              <w:spacing w:after="100"/>
              <w:jc w:val="right"/>
              <w:rPr>
                <w:rFonts w:eastAsia="Times New Roman"/>
              </w:rPr>
            </w:pPr>
            <w:r>
              <w:rPr>
                <w:rFonts w:eastAsia="Times New Roman"/>
                <w:b/>
                <w:bCs/>
                <w:color w:val="000000"/>
                <w:sz w:val="20"/>
                <w:szCs w:val="20"/>
              </w:rPr>
              <w:t>132,467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95E4F2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0F36DB"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CB81F10"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E8C88CB" w14:textId="77777777" w:rsidR="00000000" w:rsidRDefault="007F1284">
            <w:pPr>
              <w:spacing w:after="100"/>
              <w:jc w:val="right"/>
              <w:rPr>
                <w:rFonts w:eastAsia="Times New Roman"/>
              </w:rPr>
            </w:pPr>
            <w:r>
              <w:rPr>
                <w:rFonts w:eastAsia="Times New Roman"/>
                <w:color w:val="000000"/>
                <w:sz w:val="20"/>
                <w:szCs w:val="20"/>
              </w:rPr>
              <w:t>143,663 </w:t>
            </w:r>
          </w:p>
        </w:tc>
        <w:tc>
          <w:tcPr>
            <w:tcW w:w="0" w:type="auto"/>
            <w:shd w:val="clear" w:color="auto" w:fill="CCEEFF"/>
            <w:tcMar>
              <w:top w:w="30" w:type="dxa"/>
              <w:left w:w="0" w:type="dxa"/>
              <w:bottom w:w="30" w:type="dxa"/>
              <w:right w:w="20" w:type="dxa"/>
            </w:tcMar>
            <w:vAlign w:val="bottom"/>
            <w:hideMark/>
          </w:tcPr>
          <w:p w14:paraId="2068C7D0" w14:textId="77777777" w:rsidR="00000000" w:rsidRDefault="007F1284">
            <w:pPr>
              <w:spacing w:after="100"/>
              <w:jc w:val="right"/>
              <w:rPr>
                <w:rFonts w:eastAsia="Times New Roman"/>
              </w:rPr>
            </w:pPr>
          </w:p>
        </w:tc>
      </w:tr>
      <w:tr w:rsidR="00000000" w14:paraId="3F8E59EC" w14:textId="77777777">
        <w:trPr>
          <w:divId w:val="1775633487"/>
          <w:jc w:val="center"/>
        </w:trPr>
        <w:tc>
          <w:tcPr>
            <w:tcW w:w="0" w:type="auto"/>
            <w:gridSpan w:val="3"/>
            <w:shd w:val="clear" w:color="auto" w:fill="FFFFFF"/>
            <w:tcMar>
              <w:top w:w="30" w:type="dxa"/>
              <w:left w:w="245" w:type="dxa"/>
              <w:bottom w:w="30" w:type="dxa"/>
              <w:right w:w="20" w:type="dxa"/>
            </w:tcMar>
            <w:vAlign w:val="bottom"/>
            <w:hideMark/>
          </w:tcPr>
          <w:p w14:paraId="455E3B40" w14:textId="77777777" w:rsidR="00000000" w:rsidRDefault="007F1284">
            <w:pPr>
              <w:spacing w:after="100"/>
              <w:rPr>
                <w:rFonts w:eastAsia="Times New Roman"/>
              </w:rPr>
            </w:pPr>
            <w:r>
              <w:rPr>
                <w:rFonts w:eastAsia="Times New Roman"/>
                <w:color w:val="000000"/>
                <w:sz w:val="20"/>
                <w:szCs w:val="20"/>
              </w:rPr>
              <w:t>Group Retirement</w:t>
            </w:r>
          </w:p>
        </w:tc>
        <w:tc>
          <w:tcPr>
            <w:tcW w:w="0" w:type="auto"/>
            <w:gridSpan w:val="2"/>
            <w:shd w:val="clear" w:color="auto" w:fill="FFFFFF"/>
            <w:tcMar>
              <w:top w:w="30" w:type="dxa"/>
              <w:left w:w="20" w:type="dxa"/>
              <w:bottom w:w="30" w:type="dxa"/>
              <w:right w:w="0" w:type="dxa"/>
            </w:tcMar>
            <w:vAlign w:val="bottom"/>
            <w:hideMark/>
          </w:tcPr>
          <w:p w14:paraId="4B13E063" w14:textId="77777777" w:rsidR="00000000" w:rsidRDefault="007F1284">
            <w:pPr>
              <w:spacing w:after="100"/>
              <w:jc w:val="right"/>
              <w:rPr>
                <w:rFonts w:eastAsia="Times New Roman"/>
              </w:rPr>
            </w:pPr>
            <w:r>
              <w:rPr>
                <w:rFonts w:eastAsia="Times New Roman"/>
                <w:b/>
                <w:bCs/>
                <w:color w:val="000000"/>
                <w:sz w:val="20"/>
                <w:szCs w:val="20"/>
              </w:rPr>
              <w:t>53,531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494238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23217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C8D4DD" w14:textId="77777777" w:rsidR="00000000" w:rsidRDefault="007F1284">
            <w:pPr>
              <w:spacing w:after="100"/>
              <w:jc w:val="right"/>
              <w:rPr>
                <w:rFonts w:eastAsia="Times New Roman"/>
              </w:rPr>
            </w:pPr>
            <w:r>
              <w:rPr>
                <w:rFonts w:eastAsia="Times New Roman"/>
                <w:color w:val="000000"/>
                <w:sz w:val="20"/>
                <w:szCs w:val="20"/>
              </w:rPr>
              <w:t>55,368 </w:t>
            </w:r>
          </w:p>
        </w:tc>
        <w:tc>
          <w:tcPr>
            <w:tcW w:w="0" w:type="auto"/>
            <w:shd w:val="clear" w:color="auto" w:fill="FFFFFF"/>
            <w:tcMar>
              <w:top w:w="30" w:type="dxa"/>
              <w:left w:w="0" w:type="dxa"/>
              <w:bottom w:w="30" w:type="dxa"/>
              <w:right w:w="20" w:type="dxa"/>
            </w:tcMar>
            <w:vAlign w:val="bottom"/>
            <w:hideMark/>
          </w:tcPr>
          <w:p w14:paraId="3B9ADFF4" w14:textId="77777777" w:rsidR="00000000" w:rsidRDefault="007F1284">
            <w:pPr>
              <w:spacing w:after="100"/>
              <w:jc w:val="right"/>
              <w:rPr>
                <w:rFonts w:eastAsia="Times New Roman"/>
              </w:rPr>
            </w:pPr>
          </w:p>
        </w:tc>
      </w:tr>
      <w:tr w:rsidR="00000000" w14:paraId="4A79A459" w14:textId="77777777">
        <w:trPr>
          <w:divId w:val="1775633487"/>
          <w:jc w:val="center"/>
        </w:trPr>
        <w:tc>
          <w:tcPr>
            <w:tcW w:w="0" w:type="auto"/>
            <w:gridSpan w:val="3"/>
            <w:shd w:val="clear" w:color="auto" w:fill="CCEEFF"/>
            <w:tcMar>
              <w:top w:w="30" w:type="dxa"/>
              <w:left w:w="245" w:type="dxa"/>
              <w:bottom w:w="30" w:type="dxa"/>
              <w:right w:w="20" w:type="dxa"/>
            </w:tcMar>
            <w:vAlign w:val="bottom"/>
            <w:hideMark/>
          </w:tcPr>
          <w:p w14:paraId="531C9B1C" w14:textId="77777777" w:rsidR="00000000" w:rsidRDefault="007F1284">
            <w:pPr>
              <w:spacing w:after="100"/>
              <w:rPr>
                <w:rFonts w:eastAsia="Times New Roman"/>
              </w:rPr>
            </w:pPr>
            <w:r>
              <w:rPr>
                <w:rFonts w:eastAsia="Times New Roman"/>
                <w:color w:val="000000"/>
                <w:sz w:val="20"/>
                <w:szCs w:val="20"/>
              </w:rPr>
              <w:t>Investment Management and Research</w:t>
            </w:r>
          </w:p>
        </w:tc>
        <w:tc>
          <w:tcPr>
            <w:tcW w:w="0" w:type="auto"/>
            <w:gridSpan w:val="2"/>
            <w:shd w:val="clear" w:color="auto" w:fill="CCEEFF"/>
            <w:tcMar>
              <w:top w:w="30" w:type="dxa"/>
              <w:left w:w="20" w:type="dxa"/>
              <w:bottom w:w="30" w:type="dxa"/>
              <w:right w:w="0" w:type="dxa"/>
            </w:tcMar>
            <w:vAlign w:val="bottom"/>
            <w:hideMark/>
          </w:tcPr>
          <w:p w14:paraId="0B775BFD" w14:textId="77777777" w:rsidR="00000000" w:rsidRDefault="007F1284">
            <w:pPr>
              <w:spacing w:after="100"/>
              <w:jc w:val="right"/>
              <w:rPr>
                <w:rFonts w:eastAsia="Times New Roman"/>
              </w:rPr>
            </w:pPr>
            <w:r>
              <w:rPr>
                <w:rFonts w:eastAsia="Times New Roman"/>
                <w:b/>
                <w:bCs/>
                <w:color w:val="000000"/>
                <w:sz w:val="20"/>
                <w:szCs w:val="20"/>
              </w:rPr>
              <w:t>12,010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D10B21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8C99D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F56D72" w14:textId="77777777" w:rsidR="00000000" w:rsidRDefault="007F1284">
            <w:pPr>
              <w:spacing w:after="100"/>
              <w:jc w:val="right"/>
              <w:rPr>
                <w:rFonts w:eastAsia="Times New Roman"/>
              </w:rPr>
            </w:pPr>
            <w:r>
              <w:rPr>
                <w:rFonts w:eastAsia="Times New Roman"/>
                <w:color w:val="000000"/>
                <w:sz w:val="20"/>
                <w:szCs w:val="20"/>
              </w:rPr>
              <w:t>11,602 </w:t>
            </w:r>
          </w:p>
        </w:tc>
        <w:tc>
          <w:tcPr>
            <w:tcW w:w="0" w:type="auto"/>
            <w:shd w:val="clear" w:color="auto" w:fill="CCEEFF"/>
            <w:tcMar>
              <w:top w:w="30" w:type="dxa"/>
              <w:left w:w="0" w:type="dxa"/>
              <w:bottom w:w="30" w:type="dxa"/>
              <w:right w:w="20" w:type="dxa"/>
            </w:tcMar>
            <w:vAlign w:val="bottom"/>
            <w:hideMark/>
          </w:tcPr>
          <w:p w14:paraId="027480B0" w14:textId="77777777" w:rsidR="00000000" w:rsidRDefault="007F1284">
            <w:pPr>
              <w:spacing w:after="100"/>
              <w:jc w:val="right"/>
              <w:rPr>
                <w:rFonts w:eastAsia="Times New Roman"/>
              </w:rPr>
            </w:pPr>
          </w:p>
        </w:tc>
      </w:tr>
      <w:tr w:rsidR="00000000" w14:paraId="432C4735" w14:textId="77777777">
        <w:trPr>
          <w:divId w:val="1775633487"/>
          <w:jc w:val="center"/>
        </w:trPr>
        <w:tc>
          <w:tcPr>
            <w:tcW w:w="0" w:type="auto"/>
            <w:gridSpan w:val="3"/>
            <w:shd w:val="clear" w:color="auto" w:fill="FFFFFF"/>
            <w:tcMar>
              <w:top w:w="30" w:type="dxa"/>
              <w:left w:w="245" w:type="dxa"/>
              <w:bottom w:w="30" w:type="dxa"/>
              <w:right w:w="20" w:type="dxa"/>
            </w:tcMar>
            <w:vAlign w:val="bottom"/>
            <w:hideMark/>
          </w:tcPr>
          <w:p w14:paraId="37A2BDF5" w14:textId="77777777" w:rsidR="00000000" w:rsidRDefault="007F1284">
            <w:pPr>
              <w:spacing w:after="100"/>
              <w:rPr>
                <w:rFonts w:eastAsia="Times New Roman"/>
              </w:rPr>
            </w:pPr>
            <w:r>
              <w:rPr>
                <w:rFonts w:eastAsia="Times New Roman"/>
                <w:color w:val="000000"/>
                <w:sz w:val="20"/>
                <w:szCs w:val="20"/>
              </w:rPr>
              <w:t>Protection Solutions</w:t>
            </w:r>
          </w:p>
        </w:tc>
        <w:tc>
          <w:tcPr>
            <w:tcW w:w="0" w:type="auto"/>
            <w:gridSpan w:val="2"/>
            <w:shd w:val="clear" w:color="auto" w:fill="FFFFFF"/>
            <w:tcMar>
              <w:top w:w="30" w:type="dxa"/>
              <w:left w:w="20" w:type="dxa"/>
              <w:bottom w:w="30" w:type="dxa"/>
              <w:right w:w="0" w:type="dxa"/>
            </w:tcMar>
            <w:vAlign w:val="bottom"/>
            <w:hideMark/>
          </w:tcPr>
          <w:p w14:paraId="795E1F64" w14:textId="77777777" w:rsidR="00000000" w:rsidRDefault="007F1284">
            <w:pPr>
              <w:spacing w:after="100"/>
              <w:jc w:val="right"/>
              <w:rPr>
                <w:rFonts w:eastAsia="Times New Roman"/>
              </w:rPr>
            </w:pPr>
            <w:r>
              <w:rPr>
                <w:rFonts w:eastAsia="Times New Roman"/>
                <w:b/>
                <w:bCs/>
                <w:color w:val="000000"/>
                <w:sz w:val="20"/>
                <w:szCs w:val="20"/>
              </w:rPr>
              <w:t>43,504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AE732C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946C2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05651E" w14:textId="77777777" w:rsidR="00000000" w:rsidRDefault="007F1284">
            <w:pPr>
              <w:spacing w:after="100"/>
              <w:jc w:val="right"/>
              <w:rPr>
                <w:rFonts w:eastAsia="Times New Roman"/>
              </w:rPr>
            </w:pPr>
            <w:r>
              <w:rPr>
                <w:rFonts w:eastAsia="Times New Roman"/>
                <w:color w:val="000000"/>
                <w:sz w:val="20"/>
                <w:szCs w:val="20"/>
              </w:rPr>
              <w:t>50,686 </w:t>
            </w:r>
          </w:p>
        </w:tc>
        <w:tc>
          <w:tcPr>
            <w:tcW w:w="0" w:type="auto"/>
            <w:shd w:val="clear" w:color="auto" w:fill="FFFFFF"/>
            <w:tcMar>
              <w:top w:w="30" w:type="dxa"/>
              <w:left w:w="0" w:type="dxa"/>
              <w:bottom w:w="30" w:type="dxa"/>
              <w:right w:w="20" w:type="dxa"/>
            </w:tcMar>
            <w:vAlign w:val="bottom"/>
            <w:hideMark/>
          </w:tcPr>
          <w:p w14:paraId="5104E0AE" w14:textId="77777777" w:rsidR="00000000" w:rsidRDefault="007F1284">
            <w:pPr>
              <w:spacing w:after="100"/>
              <w:jc w:val="right"/>
              <w:rPr>
                <w:rFonts w:eastAsia="Times New Roman"/>
              </w:rPr>
            </w:pPr>
          </w:p>
        </w:tc>
      </w:tr>
      <w:tr w:rsidR="00000000" w14:paraId="4BAB72E0" w14:textId="77777777">
        <w:trPr>
          <w:divId w:val="1775633487"/>
          <w:jc w:val="center"/>
        </w:trPr>
        <w:tc>
          <w:tcPr>
            <w:tcW w:w="0" w:type="auto"/>
            <w:gridSpan w:val="3"/>
            <w:shd w:val="clear" w:color="auto" w:fill="CCEEFF"/>
            <w:tcMar>
              <w:top w:w="30" w:type="dxa"/>
              <w:left w:w="260" w:type="dxa"/>
              <w:bottom w:w="30" w:type="dxa"/>
              <w:right w:w="20" w:type="dxa"/>
            </w:tcMar>
            <w:vAlign w:val="bottom"/>
            <w:hideMark/>
          </w:tcPr>
          <w:p w14:paraId="14B4877C" w14:textId="77777777" w:rsidR="00000000" w:rsidRDefault="007F1284">
            <w:pPr>
              <w:spacing w:after="100"/>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14:paraId="6CBE619B" w14:textId="77777777" w:rsidR="00000000" w:rsidRDefault="007F1284">
            <w:pPr>
              <w:spacing w:after="100"/>
              <w:jc w:val="right"/>
              <w:rPr>
                <w:rFonts w:eastAsia="Times New Roman"/>
              </w:rPr>
            </w:pPr>
            <w:r>
              <w:rPr>
                <w:rFonts w:eastAsia="Times New Roman"/>
                <w:b/>
                <w:bCs/>
                <w:color w:val="000000"/>
                <w:sz w:val="20"/>
                <w:szCs w:val="20"/>
              </w:rPr>
              <w:t>36,146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EB3750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9DD2A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A83314" w14:textId="77777777" w:rsidR="00000000" w:rsidRDefault="007F1284">
            <w:pPr>
              <w:spacing w:after="100"/>
              <w:jc w:val="right"/>
              <w:rPr>
                <w:rFonts w:eastAsia="Times New Roman"/>
              </w:rPr>
            </w:pPr>
            <w:r>
              <w:rPr>
                <w:rFonts w:eastAsia="Times New Roman"/>
                <w:color w:val="000000"/>
                <w:sz w:val="20"/>
                <w:szCs w:val="20"/>
              </w:rPr>
              <w:t>30,943 </w:t>
            </w:r>
          </w:p>
        </w:tc>
        <w:tc>
          <w:tcPr>
            <w:tcW w:w="0" w:type="auto"/>
            <w:shd w:val="clear" w:color="auto" w:fill="CCEEFF"/>
            <w:tcMar>
              <w:top w:w="30" w:type="dxa"/>
              <w:left w:w="0" w:type="dxa"/>
              <w:bottom w:w="30" w:type="dxa"/>
              <w:right w:w="20" w:type="dxa"/>
            </w:tcMar>
            <w:vAlign w:val="bottom"/>
            <w:hideMark/>
          </w:tcPr>
          <w:p w14:paraId="79BC663F" w14:textId="77777777" w:rsidR="00000000" w:rsidRDefault="007F1284">
            <w:pPr>
              <w:spacing w:after="100"/>
              <w:jc w:val="right"/>
              <w:rPr>
                <w:rFonts w:eastAsia="Times New Roman"/>
              </w:rPr>
            </w:pPr>
          </w:p>
        </w:tc>
      </w:tr>
      <w:tr w:rsidR="00000000" w14:paraId="6227AD32" w14:textId="77777777">
        <w:trPr>
          <w:divId w:val="1775633487"/>
          <w:jc w:val="center"/>
        </w:trPr>
        <w:tc>
          <w:tcPr>
            <w:tcW w:w="0" w:type="auto"/>
            <w:gridSpan w:val="3"/>
            <w:shd w:val="clear" w:color="auto" w:fill="FFFFFF"/>
            <w:tcMar>
              <w:top w:w="30" w:type="dxa"/>
              <w:left w:w="515" w:type="dxa"/>
              <w:bottom w:w="30" w:type="dxa"/>
              <w:right w:w="20" w:type="dxa"/>
            </w:tcMar>
            <w:vAlign w:val="bottom"/>
            <w:hideMark/>
          </w:tcPr>
          <w:p w14:paraId="0B62DC1C" w14:textId="77777777" w:rsidR="00000000" w:rsidRDefault="007F1284">
            <w:pPr>
              <w:spacing w:after="100"/>
              <w:rPr>
                <w:rFonts w:eastAsia="Times New Roman"/>
              </w:rPr>
            </w:pPr>
            <w:r>
              <w:rPr>
                <w:rFonts w:eastAsia="Times New Roman"/>
                <w:color w:val="000000"/>
                <w:sz w:val="20"/>
                <w:szCs w:val="20"/>
              </w:rPr>
              <w:t>Total assets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6AA2E4C1"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062E9E01" w14:textId="77777777" w:rsidR="00000000" w:rsidRDefault="007F1284">
            <w:pPr>
              <w:spacing w:after="100"/>
              <w:jc w:val="right"/>
              <w:rPr>
                <w:rFonts w:eastAsia="Times New Roman"/>
              </w:rPr>
            </w:pPr>
            <w:r>
              <w:rPr>
                <w:rFonts w:eastAsia="Times New Roman"/>
                <w:b/>
                <w:bCs/>
                <w:color w:val="000000"/>
                <w:sz w:val="20"/>
                <w:szCs w:val="20"/>
              </w:rPr>
              <w:t>277,658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4570305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FAE78B"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6391C850"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6ABE98F9" w14:textId="77777777" w:rsidR="00000000" w:rsidRDefault="007F1284">
            <w:pPr>
              <w:spacing w:after="100"/>
              <w:jc w:val="right"/>
              <w:rPr>
                <w:rFonts w:eastAsia="Times New Roman"/>
              </w:rPr>
            </w:pPr>
            <w:r>
              <w:rPr>
                <w:rFonts w:eastAsia="Times New Roman"/>
                <w:color w:val="000000"/>
                <w:sz w:val="20"/>
                <w:szCs w:val="20"/>
              </w:rPr>
              <w:t>292,262 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2CFF8896" w14:textId="77777777" w:rsidR="00000000" w:rsidRDefault="007F1284">
            <w:pPr>
              <w:spacing w:after="100"/>
              <w:jc w:val="right"/>
              <w:rPr>
                <w:rFonts w:eastAsia="Times New Roman"/>
              </w:rPr>
            </w:pPr>
          </w:p>
        </w:tc>
      </w:tr>
    </w:tbl>
    <w:p w14:paraId="272C34AD" w14:textId="77777777" w:rsidR="00000000" w:rsidRDefault="007F1284">
      <w:pPr>
        <w:ind w:hanging="360"/>
        <w:divId w:val="1161625682"/>
        <w:rPr>
          <w:rFonts w:eastAsia="Times New Roman"/>
        </w:rPr>
      </w:pPr>
    </w:p>
    <w:p w14:paraId="65ED9EB2" w14:textId="77777777" w:rsidR="00000000" w:rsidRDefault="007F1284">
      <w:pPr>
        <w:divId w:val="1229996852"/>
        <w:rPr>
          <w:rFonts w:eastAsia="Times New Roman"/>
        </w:rPr>
      </w:pPr>
      <w:r>
        <w:rPr>
          <w:rFonts w:eastAsia="Times New Roman"/>
          <w:b/>
          <w:bCs/>
          <w:color w:val="000000"/>
          <w:sz w:val="20"/>
          <w:szCs w:val="20"/>
        </w:rPr>
        <w:t>15)    EARNINGS PER COMMON SHARE</w:t>
      </w:r>
    </w:p>
    <w:p w14:paraId="67EE084D" w14:textId="77777777" w:rsidR="00000000" w:rsidRDefault="007F1284">
      <w:pPr>
        <w:divId w:val="1095243534"/>
        <w:rPr>
          <w:rFonts w:eastAsia="Times New Roman"/>
        </w:rPr>
      </w:pPr>
      <w:r>
        <w:rPr>
          <w:rFonts w:eastAsia="Times New Roman"/>
          <w:color w:val="000000"/>
          <w:sz w:val="20"/>
          <w:szCs w:val="20"/>
        </w:rPr>
        <w:t>The following table presents a reconciliation of Net income (loss) and Weighted-average common shares used in calculating basic and diluted Earnings per common share for the periods indicated:</w:t>
      </w:r>
    </w:p>
    <w:p w14:paraId="31C1528E" w14:textId="77777777" w:rsidR="00000000" w:rsidRDefault="007F1284">
      <w:pPr>
        <w:jc w:val="center"/>
        <w:divId w:val="234055119"/>
        <w:rPr>
          <w:rFonts w:eastAsia="Times New Roman"/>
        </w:rPr>
      </w:pPr>
      <w:r>
        <w:rPr>
          <w:rFonts w:eastAsia="Times New Roman"/>
          <w:color w:val="000000"/>
          <w:sz w:val="20"/>
          <w:szCs w:val="20"/>
        </w:rPr>
        <w:t>59</w:t>
      </w:r>
    </w:p>
    <w:p w14:paraId="6088F098" w14:textId="77777777" w:rsidR="00000000" w:rsidRDefault="007F1284">
      <w:pPr>
        <w:rPr>
          <w:rFonts w:eastAsia="Times New Roman"/>
        </w:rPr>
      </w:pPr>
      <w:r>
        <w:rPr>
          <w:rFonts w:eastAsia="Times New Roman"/>
        </w:rPr>
        <w:pict w14:anchorId="6E902BC7">
          <v:rect id="_x0000_i1085" style="width:0;height:1.5pt" o:hralign="center" o:hrstd="t" o:hr="t" fillcolor="#a0a0a0" stroked="f"/>
        </w:pict>
      </w:r>
    </w:p>
    <w:p w14:paraId="0082DD5A" w14:textId="77777777" w:rsidR="00000000" w:rsidRDefault="007F1284">
      <w:pPr>
        <w:divId w:val="732041132"/>
        <w:rPr>
          <w:rFonts w:eastAsia="Times New Roman"/>
        </w:rPr>
      </w:pPr>
      <w:hyperlink w:anchor="i2241e4081c814b338c44bef8cdd5e11b_967" w:history="1">
        <w:r>
          <w:rPr>
            <w:rStyle w:val="a3"/>
            <w:rFonts w:eastAsia="Times New Roman"/>
            <w:b/>
            <w:bCs/>
            <w:sz w:val="20"/>
            <w:szCs w:val="20"/>
          </w:rPr>
          <w:t>Table of Contents</w:t>
        </w:r>
      </w:hyperlink>
    </w:p>
    <w:p w14:paraId="377268EA" w14:textId="77777777" w:rsidR="00000000" w:rsidRDefault="007F1284">
      <w:pPr>
        <w:jc w:val="center"/>
        <w:divId w:val="1368988736"/>
        <w:rPr>
          <w:rFonts w:eastAsia="Times New Roman"/>
        </w:rPr>
      </w:pPr>
      <w:r>
        <w:rPr>
          <w:rFonts w:eastAsia="Times New Roman"/>
          <w:b/>
          <w:bCs/>
          <w:color w:val="000000"/>
          <w:sz w:val="20"/>
          <w:szCs w:val="20"/>
        </w:rPr>
        <w:t>EQUITABLE HOLDINGS, INC.</w:t>
      </w:r>
    </w:p>
    <w:p w14:paraId="3B2F9AB9" w14:textId="77777777" w:rsidR="00000000" w:rsidRDefault="007F1284">
      <w:pPr>
        <w:jc w:val="center"/>
        <w:divId w:val="1368988736"/>
        <w:rPr>
          <w:rFonts w:eastAsia="Times New Roman"/>
        </w:rPr>
      </w:pPr>
      <w:r>
        <w:rPr>
          <w:rFonts w:eastAsia="Times New Roman"/>
          <w:b/>
          <w:bCs/>
          <w:color w:val="000000"/>
          <w:sz w:val="20"/>
          <w:szCs w:val="20"/>
        </w:rPr>
        <w:t>Notes to Consolidated Financial Statements (Unaudited), Continued</w:t>
      </w:r>
    </w:p>
    <w:p w14:paraId="2C4F759D" w14:textId="77777777" w:rsidR="00000000" w:rsidRDefault="007F1284">
      <w:pPr>
        <w:jc w:val="center"/>
        <w:divId w:val="136898873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5916"/>
        <w:gridCol w:w="38"/>
        <w:gridCol w:w="36"/>
        <w:gridCol w:w="36"/>
        <w:gridCol w:w="36"/>
        <w:gridCol w:w="36"/>
        <w:gridCol w:w="120"/>
        <w:gridCol w:w="786"/>
        <w:gridCol w:w="36"/>
        <w:gridCol w:w="36"/>
        <w:gridCol w:w="36"/>
        <w:gridCol w:w="36"/>
        <w:gridCol w:w="120"/>
        <w:gridCol w:w="747"/>
        <w:gridCol w:w="36"/>
        <w:gridCol w:w="36"/>
        <w:gridCol w:w="36"/>
        <w:gridCol w:w="36"/>
        <w:gridCol w:w="36"/>
        <w:gridCol w:w="36"/>
        <w:gridCol w:w="36"/>
      </w:tblGrid>
      <w:tr w:rsidR="00000000" w14:paraId="2C479B04" w14:textId="77777777">
        <w:trPr>
          <w:divId w:val="776026287"/>
        </w:trPr>
        <w:tc>
          <w:tcPr>
            <w:tcW w:w="50" w:type="pct"/>
            <w:vAlign w:val="center"/>
            <w:hideMark/>
          </w:tcPr>
          <w:p w14:paraId="7F5FC9AB" w14:textId="77777777" w:rsidR="00000000" w:rsidRDefault="007F1284">
            <w:pPr>
              <w:jc w:val="center"/>
              <w:rPr>
                <w:rFonts w:eastAsia="Times New Roman"/>
              </w:rPr>
            </w:pPr>
          </w:p>
        </w:tc>
        <w:tc>
          <w:tcPr>
            <w:tcW w:w="3753" w:type="pct"/>
            <w:vAlign w:val="center"/>
            <w:hideMark/>
          </w:tcPr>
          <w:p w14:paraId="18C8A9D2" w14:textId="77777777" w:rsidR="00000000" w:rsidRDefault="007F1284">
            <w:pPr>
              <w:spacing w:after="100"/>
              <w:rPr>
                <w:rFonts w:eastAsia="Times New Roman"/>
                <w:sz w:val="20"/>
                <w:szCs w:val="20"/>
              </w:rPr>
            </w:pPr>
          </w:p>
        </w:tc>
        <w:tc>
          <w:tcPr>
            <w:tcW w:w="5" w:type="pct"/>
            <w:vAlign w:val="center"/>
            <w:hideMark/>
          </w:tcPr>
          <w:p w14:paraId="6527AB23" w14:textId="77777777" w:rsidR="00000000" w:rsidRDefault="007F1284">
            <w:pPr>
              <w:spacing w:after="100"/>
              <w:rPr>
                <w:rFonts w:eastAsia="Times New Roman"/>
                <w:sz w:val="20"/>
                <w:szCs w:val="20"/>
              </w:rPr>
            </w:pPr>
          </w:p>
        </w:tc>
        <w:tc>
          <w:tcPr>
            <w:tcW w:w="0" w:type="auto"/>
            <w:vAlign w:val="center"/>
            <w:hideMark/>
          </w:tcPr>
          <w:p w14:paraId="3DDD535A" w14:textId="77777777" w:rsidR="00000000" w:rsidRDefault="007F1284">
            <w:pPr>
              <w:spacing w:after="100"/>
              <w:rPr>
                <w:rFonts w:eastAsia="Times New Roman"/>
                <w:sz w:val="20"/>
                <w:szCs w:val="20"/>
              </w:rPr>
            </w:pPr>
          </w:p>
        </w:tc>
        <w:tc>
          <w:tcPr>
            <w:tcW w:w="0" w:type="auto"/>
            <w:vAlign w:val="center"/>
            <w:hideMark/>
          </w:tcPr>
          <w:p w14:paraId="6ED38446" w14:textId="77777777" w:rsidR="00000000" w:rsidRDefault="007F1284">
            <w:pPr>
              <w:spacing w:after="100"/>
              <w:rPr>
                <w:rFonts w:eastAsia="Times New Roman"/>
                <w:sz w:val="20"/>
                <w:szCs w:val="20"/>
              </w:rPr>
            </w:pPr>
          </w:p>
        </w:tc>
        <w:tc>
          <w:tcPr>
            <w:tcW w:w="0" w:type="auto"/>
            <w:vAlign w:val="center"/>
            <w:hideMark/>
          </w:tcPr>
          <w:p w14:paraId="438676CD" w14:textId="77777777" w:rsidR="00000000" w:rsidRDefault="007F1284">
            <w:pPr>
              <w:spacing w:after="100"/>
              <w:rPr>
                <w:rFonts w:eastAsia="Times New Roman"/>
                <w:sz w:val="20"/>
                <w:szCs w:val="20"/>
              </w:rPr>
            </w:pPr>
          </w:p>
        </w:tc>
        <w:tc>
          <w:tcPr>
            <w:tcW w:w="0" w:type="auto"/>
            <w:vAlign w:val="center"/>
            <w:hideMark/>
          </w:tcPr>
          <w:p w14:paraId="18887C9A" w14:textId="77777777" w:rsidR="00000000" w:rsidRDefault="007F1284">
            <w:pPr>
              <w:spacing w:after="100"/>
              <w:rPr>
                <w:rFonts w:eastAsia="Times New Roman"/>
                <w:sz w:val="20"/>
                <w:szCs w:val="20"/>
              </w:rPr>
            </w:pPr>
          </w:p>
        </w:tc>
        <w:tc>
          <w:tcPr>
            <w:tcW w:w="50" w:type="pct"/>
            <w:vAlign w:val="center"/>
            <w:hideMark/>
          </w:tcPr>
          <w:p w14:paraId="4720E986" w14:textId="77777777" w:rsidR="00000000" w:rsidRDefault="007F1284">
            <w:pPr>
              <w:spacing w:after="100"/>
              <w:rPr>
                <w:rFonts w:eastAsia="Times New Roman"/>
                <w:sz w:val="20"/>
                <w:szCs w:val="20"/>
              </w:rPr>
            </w:pPr>
          </w:p>
        </w:tc>
        <w:tc>
          <w:tcPr>
            <w:tcW w:w="522" w:type="pct"/>
            <w:vAlign w:val="center"/>
            <w:hideMark/>
          </w:tcPr>
          <w:p w14:paraId="54ABA1C1" w14:textId="77777777" w:rsidR="00000000" w:rsidRDefault="007F1284">
            <w:pPr>
              <w:spacing w:after="100"/>
              <w:rPr>
                <w:rFonts w:eastAsia="Times New Roman"/>
                <w:sz w:val="20"/>
                <w:szCs w:val="20"/>
              </w:rPr>
            </w:pPr>
          </w:p>
        </w:tc>
        <w:tc>
          <w:tcPr>
            <w:tcW w:w="5" w:type="pct"/>
            <w:vAlign w:val="center"/>
            <w:hideMark/>
          </w:tcPr>
          <w:p w14:paraId="57694E6A" w14:textId="77777777" w:rsidR="00000000" w:rsidRDefault="007F1284">
            <w:pPr>
              <w:spacing w:after="100"/>
              <w:rPr>
                <w:rFonts w:eastAsia="Times New Roman"/>
                <w:sz w:val="20"/>
                <w:szCs w:val="20"/>
              </w:rPr>
            </w:pPr>
          </w:p>
        </w:tc>
        <w:tc>
          <w:tcPr>
            <w:tcW w:w="5" w:type="pct"/>
            <w:vAlign w:val="center"/>
            <w:hideMark/>
          </w:tcPr>
          <w:p w14:paraId="7DF22886" w14:textId="77777777" w:rsidR="00000000" w:rsidRDefault="007F1284">
            <w:pPr>
              <w:spacing w:after="100"/>
              <w:rPr>
                <w:rFonts w:eastAsia="Times New Roman"/>
                <w:sz w:val="20"/>
                <w:szCs w:val="20"/>
              </w:rPr>
            </w:pPr>
          </w:p>
        </w:tc>
        <w:tc>
          <w:tcPr>
            <w:tcW w:w="26" w:type="pct"/>
            <w:vAlign w:val="center"/>
            <w:hideMark/>
          </w:tcPr>
          <w:p w14:paraId="4E098BB9" w14:textId="77777777" w:rsidR="00000000" w:rsidRDefault="007F1284">
            <w:pPr>
              <w:spacing w:after="100"/>
              <w:rPr>
                <w:rFonts w:eastAsia="Times New Roman"/>
                <w:sz w:val="20"/>
                <w:szCs w:val="20"/>
              </w:rPr>
            </w:pPr>
          </w:p>
        </w:tc>
        <w:tc>
          <w:tcPr>
            <w:tcW w:w="5" w:type="pct"/>
            <w:vAlign w:val="center"/>
            <w:hideMark/>
          </w:tcPr>
          <w:p w14:paraId="5F42198A" w14:textId="77777777" w:rsidR="00000000" w:rsidRDefault="007F1284">
            <w:pPr>
              <w:spacing w:after="100"/>
              <w:rPr>
                <w:rFonts w:eastAsia="Times New Roman"/>
                <w:sz w:val="20"/>
                <w:szCs w:val="20"/>
              </w:rPr>
            </w:pPr>
          </w:p>
        </w:tc>
        <w:tc>
          <w:tcPr>
            <w:tcW w:w="50" w:type="pct"/>
            <w:vAlign w:val="center"/>
            <w:hideMark/>
          </w:tcPr>
          <w:p w14:paraId="05DA9B1A" w14:textId="77777777" w:rsidR="00000000" w:rsidRDefault="007F1284">
            <w:pPr>
              <w:spacing w:after="100"/>
              <w:rPr>
                <w:rFonts w:eastAsia="Times New Roman"/>
                <w:sz w:val="20"/>
                <w:szCs w:val="20"/>
              </w:rPr>
            </w:pPr>
          </w:p>
        </w:tc>
        <w:tc>
          <w:tcPr>
            <w:tcW w:w="522" w:type="pct"/>
            <w:vAlign w:val="center"/>
            <w:hideMark/>
          </w:tcPr>
          <w:p w14:paraId="2E7CF15D" w14:textId="77777777" w:rsidR="00000000" w:rsidRDefault="007F1284">
            <w:pPr>
              <w:spacing w:after="100"/>
              <w:rPr>
                <w:rFonts w:eastAsia="Times New Roman"/>
                <w:sz w:val="20"/>
                <w:szCs w:val="20"/>
              </w:rPr>
            </w:pPr>
          </w:p>
        </w:tc>
        <w:tc>
          <w:tcPr>
            <w:tcW w:w="5" w:type="pct"/>
            <w:vAlign w:val="center"/>
            <w:hideMark/>
          </w:tcPr>
          <w:p w14:paraId="0A444A1D" w14:textId="77777777" w:rsidR="00000000" w:rsidRDefault="007F1284">
            <w:pPr>
              <w:spacing w:after="100"/>
              <w:rPr>
                <w:rFonts w:eastAsia="Times New Roman"/>
                <w:sz w:val="20"/>
                <w:szCs w:val="20"/>
              </w:rPr>
            </w:pPr>
          </w:p>
        </w:tc>
        <w:tc>
          <w:tcPr>
            <w:tcW w:w="0" w:type="auto"/>
            <w:gridSpan w:val="3"/>
            <w:vAlign w:val="center"/>
            <w:hideMark/>
          </w:tcPr>
          <w:p w14:paraId="78DBFF64" w14:textId="77777777" w:rsidR="00000000" w:rsidRDefault="007F1284">
            <w:pPr>
              <w:spacing w:after="100"/>
              <w:rPr>
                <w:rFonts w:eastAsia="Times New Roman"/>
                <w:sz w:val="20"/>
                <w:szCs w:val="20"/>
              </w:rPr>
            </w:pPr>
          </w:p>
        </w:tc>
        <w:tc>
          <w:tcPr>
            <w:tcW w:w="0" w:type="auto"/>
            <w:gridSpan w:val="3"/>
            <w:vAlign w:val="center"/>
            <w:hideMark/>
          </w:tcPr>
          <w:p w14:paraId="2AE19CC2" w14:textId="77777777" w:rsidR="00000000" w:rsidRDefault="007F1284">
            <w:pPr>
              <w:spacing w:after="100"/>
              <w:rPr>
                <w:rFonts w:eastAsia="Times New Roman"/>
                <w:sz w:val="20"/>
                <w:szCs w:val="20"/>
              </w:rPr>
            </w:pPr>
          </w:p>
        </w:tc>
      </w:tr>
      <w:tr w:rsidR="00000000" w14:paraId="11C7486D" w14:textId="77777777">
        <w:trPr>
          <w:divId w:val="776026287"/>
        </w:trPr>
        <w:tc>
          <w:tcPr>
            <w:tcW w:w="0" w:type="auto"/>
            <w:gridSpan w:val="3"/>
            <w:tcMar>
              <w:top w:w="30" w:type="dxa"/>
              <w:left w:w="20" w:type="dxa"/>
              <w:bottom w:w="30" w:type="dxa"/>
              <w:right w:w="20" w:type="dxa"/>
            </w:tcMar>
            <w:vAlign w:val="bottom"/>
            <w:hideMark/>
          </w:tcPr>
          <w:p w14:paraId="5212A871" w14:textId="77777777" w:rsidR="00000000" w:rsidRDefault="007F1284">
            <w:pPr>
              <w:spacing w:after="100"/>
              <w:divId w:val="1388334839"/>
              <w:rPr>
                <w:rFonts w:eastAsia="Times New Roman"/>
              </w:rPr>
            </w:pPr>
            <w:r>
              <w:rPr>
                <w:rFonts w:eastAsia="Times New Roman"/>
                <w:b/>
                <w:bCs/>
                <w:color w:val="000000"/>
                <w:sz w:val="16"/>
                <w:szCs w:val="16"/>
              </w:rPr>
              <w:t> </w:t>
            </w:r>
          </w:p>
        </w:tc>
        <w:tc>
          <w:tcPr>
            <w:tcW w:w="0" w:type="auto"/>
            <w:vAlign w:val="center"/>
            <w:hideMark/>
          </w:tcPr>
          <w:p w14:paraId="30D4D589" w14:textId="77777777" w:rsidR="00000000" w:rsidRDefault="007F1284">
            <w:pPr>
              <w:spacing w:after="100"/>
              <w:rPr>
                <w:rFonts w:eastAsia="Times New Roman"/>
              </w:rPr>
            </w:pPr>
          </w:p>
        </w:tc>
        <w:tc>
          <w:tcPr>
            <w:tcW w:w="0" w:type="auto"/>
            <w:vAlign w:val="center"/>
            <w:hideMark/>
          </w:tcPr>
          <w:p w14:paraId="7010C47B"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4E4E891C"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35EEDCB3" w14:textId="77777777" w:rsidR="00000000" w:rsidRDefault="007F1284">
            <w:pPr>
              <w:spacing w:after="100"/>
              <w:rPr>
                <w:rFonts w:eastAsia="Times New Roman"/>
                <w:sz w:val="20"/>
                <w:szCs w:val="20"/>
              </w:rPr>
            </w:pPr>
          </w:p>
        </w:tc>
        <w:tc>
          <w:tcPr>
            <w:tcW w:w="0" w:type="auto"/>
            <w:vAlign w:val="center"/>
            <w:hideMark/>
          </w:tcPr>
          <w:p w14:paraId="27959D97" w14:textId="77777777" w:rsidR="00000000" w:rsidRDefault="007F1284">
            <w:pPr>
              <w:spacing w:after="100"/>
              <w:rPr>
                <w:rFonts w:eastAsia="Times New Roman"/>
                <w:sz w:val="20"/>
                <w:szCs w:val="20"/>
              </w:rPr>
            </w:pPr>
          </w:p>
        </w:tc>
        <w:tc>
          <w:tcPr>
            <w:tcW w:w="0" w:type="auto"/>
            <w:vAlign w:val="center"/>
            <w:hideMark/>
          </w:tcPr>
          <w:p w14:paraId="31CB662D" w14:textId="77777777" w:rsidR="00000000" w:rsidRDefault="007F1284">
            <w:pPr>
              <w:spacing w:after="100"/>
              <w:rPr>
                <w:rFonts w:eastAsia="Times New Roman"/>
                <w:sz w:val="20"/>
                <w:szCs w:val="20"/>
              </w:rPr>
            </w:pPr>
          </w:p>
        </w:tc>
        <w:tc>
          <w:tcPr>
            <w:tcW w:w="0" w:type="auto"/>
            <w:vAlign w:val="center"/>
            <w:hideMark/>
          </w:tcPr>
          <w:p w14:paraId="631B884A" w14:textId="77777777" w:rsidR="00000000" w:rsidRDefault="007F1284">
            <w:pPr>
              <w:spacing w:after="100"/>
              <w:rPr>
                <w:rFonts w:eastAsia="Times New Roman"/>
                <w:sz w:val="20"/>
                <w:szCs w:val="20"/>
              </w:rPr>
            </w:pPr>
          </w:p>
        </w:tc>
        <w:tc>
          <w:tcPr>
            <w:tcW w:w="0" w:type="auto"/>
            <w:vAlign w:val="center"/>
            <w:hideMark/>
          </w:tcPr>
          <w:p w14:paraId="324864B6" w14:textId="77777777" w:rsidR="00000000" w:rsidRDefault="007F1284">
            <w:pPr>
              <w:spacing w:after="100"/>
              <w:rPr>
                <w:rFonts w:eastAsia="Times New Roman"/>
                <w:sz w:val="20"/>
                <w:szCs w:val="20"/>
              </w:rPr>
            </w:pPr>
          </w:p>
        </w:tc>
        <w:tc>
          <w:tcPr>
            <w:tcW w:w="0" w:type="auto"/>
            <w:vAlign w:val="center"/>
            <w:hideMark/>
          </w:tcPr>
          <w:p w14:paraId="1E4C6E30" w14:textId="77777777" w:rsidR="00000000" w:rsidRDefault="007F1284">
            <w:pPr>
              <w:spacing w:after="100"/>
              <w:rPr>
                <w:rFonts w:eastAsia="Times New Roman"/>
                <w:sz w:val="20"/>
                <w:szCs w:val="20"/>
              </w:rPr>
            </w:pPr>
          </w:p>
        </w:tc>
        <w:tc>
          <w:tcPr>
            <w:tcW w:w="0" w:type="auto"/>
            <w:vAlign w:val="center"/>
            <w:hideMark/>
          </w:tcPr>
          <w:p w14:paraId="752BF9A2" w14:textId="77777777" w:rsidR="00000000" w:rsidRDefault="007F1284">
            <w:pPr>
              <w:spacing w:after="100"/>
              <w:rPr>
                <w:rFonts w:eastAsia="Times New Roman"/>
                <w:sz w:val="20"/>
                <w:szCs w:val="20"/>
              </w:rPr>
            </w:pPr>
          </w:p>
        </w:tc>
        <w:tc>
          <w:tcPr>
            <w:tcW w:w="0" w:type="auto"/>
            <w:vAlign w:val="center"/>
            <w:hideMark/>
          </w:tcPr>
          <w:p w14:paraId="33149FA8" w14:textId="77777777" w:rsidR="00000000" w:rsidRDefault="007F1284">
            <w:pPr>
              <w:spacing w:after="100"/>
              <w:rPr>
                <w:rFonts w:eastAsia="Times New Roman"/>
                <w:sz w:val="20"/>
                <w:szCs w:val="20"/>
              </w:rPr>
            </w:pPr>
          </w:p>
        </w:tc>
        <w:tc>
          <w:tcPr>
            <w:tcW w:w="0" w:type="auto"/>
            <w:vAlign w:val="center"/>
            <w:hideMark/>
          </w:tcPr>
          <w:p w14:paraId="393DC7C6" w14:textId="77777777" w:rsidR="00000000" w:rsidRDefault="007F1284">
            <w:pPr>
              <w:spacing w:after="100"/>
              <w:rPr>
                <w:rFonts w:eastAsia="Times New Roman"/>
                <w:sz w:val="20"/>
                <w:szCs w:val="20"/>
              </w:rPr>
            </w:pPr>
          </w:p>
        </w:tc>
        <w:tc>
          <w:tcPr>
            <w:tcW w:w="0" w:type="auto"/>
            <w:vAlign w:val="center"/>
            <w:hideMark/>
          </w:tcPr>
          <w:p w14:paraId="1225C54F" w14:textId="77777777" w:rsidR="00000000" w:rsidRDefault="007F1284">
            <w:pPr>
              <w:spacing w:after="100"/>
              <w:rPr>
                <w:rFonts w:eastAsia="Times New Roman"/>
                <w:sz w:val="20"/>
                <w:szCs w:val="20"/>
              </w:rPr>
            </w:pPr>
          </w:p>
        </w:tc>
        <w:tc>
          <w:tcPr>
            <w:tcW w:w="0" w:type="auto"/>
            <w:vAlign w:val="center"/>
            <w:hideMark/>
          </w:tcPr>
          <w:p w14:paraId="4E0F1B06" w14:textId="77777777" w:rsidR="00000000" w:rsidRDefault="007F1284">
            <w:pPr>
              <w:spacing w:after="100"/>
              <w:rPr>
                <w:rFonts w:eastAsia="Times New Roman"/>
                <w:sz w:val="20"/>
                <w:szCs w:val="20"/>
              </w:rPr>
            </w:pPr>
          </w:p>
        </w:tc>
        <w:tc>
          <w:tcPr>
            <w:tcW w:w="0" w:type="auto"/>
            <w:vAlign w:val="center"/>
            <w:hideMark/>
          </w:tcPr>
          <w:p w14:paraId="348C9F47" w14:textId="77777777" w:rsidR="00000000" w:rsidRDefault="007F1284">
            <w:pPr>
              <w:spacing w:after="100"/>
              <w:rPr>
                <w:rFonts w:eastAsia="Times New Roman"/>
                <w:sz w:val="20"/>
                <w:szCs w:val="20"/>
              </w:rPr>
            </w:pPr>
          </w:p>
        </w:tc>
      </w:tr>
      <w:tr w:rsidR="00000000" w14:paraId="1DB019C3" w14:textId="77777777">
        <w:trPr>
          <w:divId w:val="776026287"/>
        </w:trPr>
        <w:tc>
          <w:tcPr>
            <w:tcW w:w="0" w:type="auto"/>
            <w:gridSpan w:val="3"/>
            <w:tcMar>
              <w:top w:w="30" w:type="dxa"/>
              <w:left w:w="20" w:type="dxa"/>
              <w:bottom w:w="30" w:type="dxa"/>
              <w:right w:w="20" w:type="dxa"/>
            </w:tcMar>
            <w:vAlign w:val="bottom"/>
            <w:hideMark/>
          </w:tcPr>
          <w:p w14:paraId="25324B13" w14:textId="77777777" w:rsidR="00000000" w:rsidRDefault="007F1284">
            <w:pPr>
              <w:spacing w:after="100"/>
              <w:jc w:val="center"/>
              <w:rPr>
                <w:rFonts w:eastAsia="Times New Roman"/>
              </w:rPr>
            </w:pPr>
            <w:r>
              <w:rPr>
                <w:rFonts w:eastAsia="Times New Roman"/>
                <w:b/>
                <w:bCs/>
                <w:color w:val="000000"/>
                <w:sz w:val="16"/>
                <w:szCs w:val="16"/>
              </w:rPr>
              <w:t> </w:t>
            </w:r>
          </w:p>
        </w:tc>
        <w:tc>
          <w:tcPr>
            <w:tcW w:w="0" w:type="auto"/>
            <w:vAlign w:val="center"/>
            <w:hideMark/>
          </w:tcPr>
          <w:p w14:paraId="1576EAB3" w14:textId="77777777" w:rsidR="00000000" w:rsidRDefault="007F1284">
            <w:pPr>
              <w:spacing w:after="100"/>
              <w:jc w:val="center"/>
              <w:rPr>
                <w:rFonts w:eastAsia="Times New Roman"/>
              </w:rPr>
            </w:pPr>
          </w:p>
        </w:tc>
        <w:tc>
          <w:tcPr>
            <w:tcW w:w="0" w:type="auto"/>
            <w:vAlign w:val="center"/>
            <w:hideMark/>
          </w:tcPr>
          <w:p w14:paraId="0E16A3DB" w14:textId="77777777" w:rsidR="00000000" w:rsidRDefault="007F1284">
            <w:pPr>
              <w:spacing w:after="100"/>
              <w:rPr>
                <w:rFonts w:eastAsia="Times New Roman"/>
                <w:sz w:val="20"/>
                <w:szCs w:val="20"/>
              </w:rPr>
            </w:pPr>
          </w:p>
        </w:tc>
        <w:tc>
          <w:tcPr>
            <w:tcW w:w="0" w:type="auto"/>
            <w:vAlign w:val="center"/>
            <w:hideMark/>
          </w:tcPr>
          <w:p w14:paraId="1598BF56" w14:textId="77777777" w:rsidR="00000000" w:rsidRDefault="007F1284">
            <w:pPr>
              <w:spacing w:after="100"/>
              <w:rPr>
                <w:rFonts w:eastAsia="Times New Roman"/>
                <w:sz w:val="20"/>
                <w:szCs w:val="20"/>
              </w:rPr>
            </w:pPr>
          </w:p>
        </w:tc>
        <w:tc>
          <w:tcPr>
            <w:tcW w:w="0" w:type="auto"/>
            <w:vAlign w:val="center"/>
            <w:hideMark/>
          </w:tcPr>
          <w:p w14:paraId="1FF0F141"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9640820"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14:paraId="0D98B8B3"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36F27548"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0E8A2539" w14:textId="77777777" w:rsidR="00000000" w:rsidRDefault="007F1284">
            <w:pPr>
              <w:spacing w:after="100"/>
              <w:jc w:val="center"/>
              <w:rPr>
                <w:rFonts w:eastAsia="Times New Roman"/>
              </w:rPr>
            </w:pPr>
          </w:p>
        </w:tc>
        <w:tc>
          <w:tcPr>
            <w:tcW w:w="0" w:type="auto"/>
            <w:gridSpan w:val="3"/>
            <w:vAlign w:val="center"/>
            <w:hideMark/>
          </w:tcPr>
          <w:p w14:paraId="64C2BBEB" w14:textId="77777777" w:rsidR="00000000" w:rsidRDefault="007F1284">
            <w:pPr>
              <w:spacing w:after="100"/>
              <w:rPr>
                <w:rFonts w:eastAsia="Times New Roman"/>
                <w:sz w:val="20"/>
                <w:szCs w:val="20"/>
              </w:rPr>
            </w:pPr>
          </w:p>
        </w:tc>
      </w:tr>
      <w:tr w:rsidR="00000000" w14:paraId="5E72F7AC" w14:textId="77777777">
        <w:trPr>
          <w:divId w:val="776026287"/>
        </w:trPr>
        <w:tc>
          <w:tcPr>
            <w:tcW w:w="0" w:type="auto"/>
            <w:gridSpan w:val="3"/>
            <w:tcMar>
              <w:top w:w="0" w:type="dxa"/>
              <w:left w:w="20" w:type="dxa"/>
              <w:bottom w:w="0" w:type="dxa"/>
              <w:right w:w="20" w:type="dxa"/>
            </w:tcMar>
            <w:vAlign w:val="center"/>
            <w:hideMark/>
          </w:tcPr>
          <w:p w14:paraId="07D91D31" w14:textId="77777777" w:rsidR="00000000" w:rsidRDefault="007F1284">
            <w:pPr>
              <w:spacing w:after="100"/>
              <w:rPr>
                <w:rFonts w:eastAsia="Times New Roman"/>
                <w:sz w:val="20"/>
                <w:szCs w:val="20"/>
              </w:rPr>
            </w:pPr>
          </w:p>
        </w:tc>
        <w:tc>
          <w:tcPr>
            <w:tcW w:w="0" w:type="auto"/>
            <w:vAlign w:val="center"/>
            <w:hideMark/>
          </w:tcPr>
          <w:p w14:paraId="2F41A1FD" w14:textId="77777777" w:rsidR="00000000" w:rsidRDefault="007F1284">
            <w:pPr>
              <w:spacing w:after="100"/>
              <w:rPr>
                <w:rFonts w:eastAsia="Times New Roman"/>
                <w:sz w:val="20"/>
                <w:szCs w:val="20"/>
              </w:rPr>
            </w:pPr>
          </w:p>
        </w:tc>
        <w:tc>
          <w:tcPr>
            <w:tcW w:w="0" w:type="auto"/>
            <w:vAlign w:val="center"/>
            <w:hideMark/>
          </w:tcPr>
          <w:p w14:paraId="03F041CD" w14:textId="77777777" w:rsidR="00000000" w:rsidRDefault="007F1284">
            <w:pPr>
              <w:spacing w:after="100"/>
              <w:rPr>
                <w:rFonts w:eastAsia="Times New Roman"/>
                <w:sz w:val="20"/>
                <w:szCs w:val="20"/>
              </w:rPr>
            </w:pPr>
          </w:p>
        </w:tc>
        <w:tc>
          <w:tcPr>
            <w:tcW w:w="0" w:type="auto"/>
            <w:vAlign w:val="center"/>
            <w:hideMark/>
          </w:tcPr>
          <w:p w14:paraId="3319159D" w14:textId="77777777" w:rsidR="00000000" w:rsidRDefault="007F1284">
            <w:pPr>
              <w:spacing w:after="100"/>
              <w:rPr>
                <w:rFonts w:eastAsia="Times New Roman"/>
                <w:sz w:val="20"/>
                <w:szCs w:val="20"/>
              </w:rPr>
            </w:pPr>
          </w:p>
        </w:tc>
        <w:tc>
          <w:tcPr>
            <w:tcW w:w="0" w:type="auto"/>
            <w:vAlign w:val="center"/>
            <w:hideMark/>
          </w:tcPr>
          <w:p w14:paraId="645EEE17" w14:textId="77777777" w:rsidR="00000000" w:rsidRDefault="007F128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14:paraId="28E0E231"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5652329D" w14:textId="77777777" w:rsidR="00000000" w:rsidRDefault="007F1284">
            <w:pPr>
              <w:spacing w:after="100"/>
              <w:rPr>
                <w:rFonts w:eastAsia="Times New Roman"/>
                <w:sz w:val="20"/>
                <w:szCs w:val="20"/>
              </w:rPr>
            </w:pPr>
          </w:p>
        </w:tc>
        <w:tc>
          <w:tcPr>
            <w:tcW w:w="0" w:type="auto"/>
            <w:vAlign w:val="center"/>
            <w:hideMark/>
          </w:tcPr>
          <w:p w14:paraId="2A6C8F72" w14:textId="77777777" w:rsidR="00000000" w:rsidRDefault="007F1284">
            <w:pPr>
              <w:spacing w:after="100"/>
              <w:rPr>
                <w:rFonts w:eastAsia="Times New Roman"/>
                <w:sz w:val="20"/>
                <w:szCs w:val="20"/>
              </w:rPr>
            </w:pPr>
          </w:p>
        </w:tc>
        <w:tc>
          <w:tcPr>
            <w:tcW w:w="0" w:type="auto"/>
            <w:vAlign w:val="center"/>
            <w:hideMark/>
          </w:tcPr>
          <w:p w14:paraId="21C7DD29" w14:textId="77777777" w:rsidR="00000000" w:rsidRDefault="007F1284">
            <w:pPr>
              <w:spacing w:after="100"/>
              <w:rPr>
                <w:rFonts w:eastAsia="Times New Roman"/>
                <w:sz w:val="20"/>
                <w:szCs w:val="20"/>
              </w:rPr>
            </w:pPr>
          </w:p>
        </w:tc>
        <w:tc>
          <w:tcPr>
            <w:tcW w:w="0" w:type="auto"/>
            <w:vAlign w:val="center"/>
            <w:hideMark/>
          </w:tcPr>
          <w:p w14:paraId="0B7C3215" w14:textId="77777777" w:rsidR="00000000" w:rsidRDefault="007F1284">
            <w:pPr>
              <w:spacing w:after="100"/>
              <w:rPr>
                <w:rFonts w:eastAsia="Times New Roman"/>
                <w:sz w:val="20"/>
                <w:szCs w:val="20"/>
              </w:rPr>
            </w:pPr>
          </w:p>
        </w:tc>
        <w:tc>
          <w:tcPr>
            <w:tcW w:w="0" w:type="auto"/>
            <w:vAlign w:val="center"/>
            <w:hideMark/>
          </w:tcPr>
          <w:p w14:paraId="369A0E58" w14:textId="77777777" w:rsidR="00000000" w:rsidRDefault="007F1284">
            <w:pPr>
              <w:spacing w:after="100"/>
              <w:rPr>
                <w:rFonts w:eastAsia="Times New Roman"/>
                <w:sz w:val="20"/>
                <w:szCs w:val="20"/>
              </w:rPr>
            </w:pPr>
          </w:p>
        </w:tc>
        <w:tc>
          <w:tcPr>
            <w:tcW w:w="0" w:type="auto"/>
            <w:vAlign w:val="center"/>
            <w:hideMark/>
          </w:tcPr>
          <w:p w14:paraId="4F252115" w14:textId="77777777" w:rsidR="00000000" w:rsidRDefault="007F1284">
            <w:pPr>
              <w:spacing w:after="100"/>
              <w:rPr>
                <w:rFonts w:eastAsia="Times New Roman"/>
                <w:sz w:val="20"/>
                <w:szCs w:val="20"/>
              </w:rPr>
            </w:pPr>
          </w:p>
        </w:tc>
      </w:tr>
      <w:tr w:rsidR="00000000" w14:paraId="3B774A30" w14:textId="77777777">
        <w:trPr>
          <w:divId w:val="776026287"/>
        </w:trPr>
        <w:tc>
          <w:tcPr>
            <w:tcW w:w="0" w:type="auto"/>
            <w:gridSpan w:val="3"/>
            <w:shd w:val="clear" w:color="auto" w:fill="FFFFFF"/>
            <w:tcMar>
              <w:top w:w="30" w:type="dxa"/>
              <w:left w:w="20" w:type="dxa"/>
              <w:bottom w:w="30" w:type="dxa"/>
              <w:right w:w="20" w:type="dxa"/>
            </w:tcMar>
            <w:vAlign w:val="bottom"/>
            <w:hideMark/>
          </w:tcPr>
          <w:p w14:paraId="7B94618A" w14:textId="77777777" w:rsidR="00000000" w:rsidRDefault="007F1284">
            <w:pPr>
              <w:spacing w:after="100"/>
              <w:rPr>
                <w:rFonts w:eastAsia="Times New Roman"/>
              </w:rPr>
            </w:pPr>
            <w:r>
              <w:rPr>
                <w:rFonts w:eastAsia="Times New Roman"/>
                <w:color w:val="000000"/>
                <w:sz w:val="20"/>
                <w:szCs w:val="20"/>
              </w:rPr>
              <w:t>Weighted-average common shares outstanding:</w:t>
            </w:r>
          </w:p>
        </w:tc>
        <w:tc>
          <w:tcPr>
            <w:tcW w:w="0" w:type="auto"/>
            <w:vAlign w:val="center"/>
            <w:hideMark/>
          </w:tcPr>
          <w:p w14:paraId="066EE618" w14:textId="77777777" w:rsidR="00000000" w:rsidRDefault="007F1284">
            <w:pPr>
              <w:spacing w:after="100"/>
              <w:rPr>
                <w:rFonts w:eastAsia="Times New Roman"/>
              </w:rPr>
            </w:pPr>
          </w:p>
        </w:tc>
        <w:tc>
          <w:tcPr>
            <w:tcW w:w="0" w:type="auto"/>
            <w:vAlign w:val="center"/>
            <w:hideMark/>
          </w:tcPr>
          <w:p w14:paraId="677DDD0A" w14:textId="77777777" w:rsidR="00000000" w:rsidRDefault="007F1284">
            <w:pPr>
              <w:spacing w:after="100"/>
              <w:rPr>
                <w:rFonts w:eastAsia="Times New Roman"/>
                <w:sz w:val="20"/>
                <w:szCs w:val="20"/>
              </w:rPr>
            </w:pPr>
          </w:p>
        </w:tc>
        <w:tc>
          <w:tcPr>
            <w:tcW w:w="0" w:type="auto"/>
            <w:vAlign w:val="center"/>
            <w:hideMark/>
          </w:tcPr>
          <w:p w14:paraId="6295BCEB" w14:textId="77777777" w:rsidR="00000000" w:rsidRDefault="007F1284">
            <w:pPr>
              <w:spacing w:after="100"/>
              <w:rPr>
                <w:rFonts w:eastAsia="Times New Roman"/>
                <w:sz w:val="20"/>
                <w:szCs w:val="20"/>
              </w:rPr>
            </w:pPr>
          </w:p>
        </w:tc>
        <w:tc>
          <w:tcPr>
            <w:tcW w:w="0" w:type="auto"/>
            <w:vAlign w:val="center"/>
            <w:hideMark/>
          </w:tcPr>
          <w:p w14:paraId="257D7FF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A37648"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FD878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459BBD" w14:textId="77777777" w:rsidR="00000000" w:rsidRDefault="007F1284">
            <w:pPr>
              <w:spacing w:after="100"/>
              <w:rPr>
                <w:rFonts w:eastAsia="Times New Roman"/>
                <w:sz w:val="20"/>
                <w:szCs w:val="20"/>
              </w:rPr>
            </w:pPr>
          </w:p>
        </w:tc>
        <w:tc>
          <w:tcPr>
            <w:tcW w:w="0" w:type="auto"/>
            <w:gridSpan w:val="3"/>
            <w:vAlign w:val="center"/>
            <w:hideMark/>
          </w:tcPr>
          <w:p w14:paraId="01747D00" w14:textId="77777777" w:rsidR="00000000" w:rsidRDefault="007F1284">
            <w:pPr>
              <w:spacing w:after="100"/>
              <w:rPr>
                <w:rFonts w:eastAsia="Times New Roman"/>
                <w:sz w:val="20"/>
                <w:szCs w:val="20"/>
              </w:rPr>
            </w:pPr>
          </w:p>
        </w:tc>
        <w:tc>
          <w:tcPr>
            <w:tcW w:w="0" w:type="auto"/>
            <w:gridSpan w:val="3"/>
            <w:vAlign w:val="center"/>
            <w:hideMark/>
          </w:tcPr>
          <w:p w14:paraId="6CEC2C95" w14:textId="77777777" w:rsidR="00000000" w:rsidRDefault="007F1284">
            <w:pPr>
              <w:spacing w:after="100"/>
              <w:rPr>
                <w:rFonts w:eastAsia="Times New Roman"/>
                <w:sz w:val="20"/>
                <w:szCs w:val="20"/>
              </w:rPr>
            </w:pPr>
          </w:p>
        </w:tc>
      </w:tr>
      <w:tr w:rsidR="00000000" w14:paraId="605B2C3B" w14:textId="77777777">
        <w:trPr>
          <w:divId w:val="776026287"/>
        </w:trPr>
        <w:tc>
          <w:tcPr>
            <w:tcW w:w="0" w:type="auto"/>
            <w:gridSpan w:val="3"/>
            <w:shd w:val="clear" w:color="auto" w:fill="CCEEFF"/>
            <w:tcMar>
              <w:top w:w="30" w:type="dxa"/>
              <w:left w:w="20" w:type="dxa"/>
              <w:bottom w:w="30" w:type="dxa"/>
              <w:right w:w="20" w:type="dxa"/>
            </w:tcMar>
            <w:vAlign w:val="bottom"/>
            <w:hideMark/>
          </w:tcPr>
          <w:p w14:paraId="6A65F4C4" w14:textId="77777777" w:rsidR="00000000" w:rsidRDefault="007F1284">
            <w:pPr>
              <w:spacing w:after="100"/>
              <w:divId w:val="55666308"/>
              <w:rPr>
                <w:rFonts w:eastAsia="Times New Roman"/>
              </w:rPr>
            </w:pPr>
            <w:r>
              <w:rPr>
                <w:rFonts w:eastAsia="Times New Roman"/>
                <w:color w:val="000000"/>
                <w:sz w:val="20"/>
                <w:szCs w:val="20"/>
              </w:rPr>
              <w:t xml:space="preserve">Weighted-average common shares outstanding </w:t>
            </w:r>
            <w:r>
              <w:rPr>
                <w:rFonts w:eastAsia="Times New Roman"/>
                <w:color w:val="000000"/>
                <w:sz w:val="20"/>
                <w:szCs w:val="20"/>
                <w:shd w:val="clear" w:color="auto" w:fill="CCEEFF"/>
              </w:rPr>
              <w:t>—</w:t>
            </w:r>
            <w:r>
              <w:rPr>
                <w:rFonts w:eastAsia="Times New Roman"/>
                <w:color w:val="000000"/>
                <w:sz w:val="20"/>
                <w:szCs w:val="20"/>
              </w:rPr>
              <w:t xml:space="preserve"> basic</w:t>
            </w:r>
          </w:p>
        </w:tc>
        <w:tc>
          <w:tcPr>
            <w:tcW w:w="0" w:type="auto"/>
            <w:vAlign w:val="center"/>
            <w:hideMark/>
          </w:tcPr>
          <w:p w14:paraId="646C0188" w14:textId="77777777" w:rsidR="00000000" w:rsidRDefault="007F1284">
            <w:pPr>
              <w:spacing w:after="100"/>
              <w:rPr>
                <w:rFonts w:eastAsia="Times New Roman"/>
              </w:rPr>
            </w:pPr>
          </w:p>
        </w:tc>
        <w:tc>
          <w:tcPr>
            <w:tcW w:w="0" w:type="auto"/>
            <w:vAlign w:val="center"/>
            <w:hideMark/>
          </w:tcPr>
          <w:p w14:paraId="1E83A1B0" w14:textId="77777777" w:rsidR="00000000" w:rsidRDefault="007F1284">
            <w:pPr>
              <w:spacing w:after="100"/>
              <w:rPr>
                <w:rFonts w:eastAsia="Times New Roman"/>
                <w:sz w:val="20"/>
                <w:szCs w:val="20"/>
              </w:rPr>
            </w:pPr>
          </w:p>
        </w:tc>
        <w:tc>
          <w:tcPr>
            <w:tcW w:w="0" w:type="auto"/>
            <w:vAlign w:val="center"/>
            <w:hideMark/>
          </w:tcPr>
          <w:p w14:paraId="3ADEAA44" w14:textId="77777777" w:rsidR="00000000" w:rsidRDefault="007F1284">
            <w:pPr>
              <w:spacing w:after="100"/>
              <w:rPr>
                <w:rFonts w:eastAsia="Times New Roman"/>
                <w:sz w:val="20"/>
                <w:szCs w:val="20"/>
              </w:rPr>
            </w:pPr>
          </w:p>
        </w:tc>
        <w:tc>
          <w:tcPr>
            <w:tcW w:w="0" w:type="auto"/>
            <w:vAlign w:val="center"/>
            <w:hideMark/>
          </w:tcPr>
          <w:p w14:paraId="0B36B791"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2CE661" w14:textId="77777777" w:rsidR="00000000" w:rsidRDefault="007F1284">
            <w:pPr>
              <w:spacing w:after="100"/>
              <w:jc w:val="right"/>
              <w:rPr>
                <w:rFonts w:eastAsia="Times New Roman"/>
              </w:rPr>
            </w:pPr>
            <w:r>
              <w:rPr>
                <w:rFonts w:eastAsia="Times New Roman"/>
                <w:b/>
                <w:bCs/>
                <w:color w:val="000000"/>
                <w:sz w:val="20"/>
                <w:szCs w:val="20"/>
              </w:rPr>
              <w:t>388.6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E8EF3A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25198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51A9DB" w14:textId="77777777" w:rsidR="00000000" w:rsidRDefault="007F1284">
            <w:pPr>
              <w:spacing w:after="100"/>
              <w:jc w:val="right"/>
              <w:rPr>
                <w:rFonts w:eastAsia="Times New Roman"/>
              </w:rPr>
            </w:pPr>
            <w:r>
              <w:rPr>
                <w:rFonts w:eastAsia="Times New Roman"/>
                <w:color w:val="000000"/>
                <w:sz w:val="20"/>
                <w:szCs w:val="20"/>
              </w:rPr>
              <w:t>434.2 </w:t>
            </w:r>
          </w:p>
        </w:tc>
        <w:tc>
          <w:tcPr>
            <w:tcW w:w="0" w:type="auto"/>
            <w:shd w:val="clear" w:color="auto" w:fill="CCEEFF"/>
            <w:tcMar>
              <w:top w:w="30" w:type="dxa"/>
              <w:left w:w="0" w:type="dxa"/>
              <w:bottom w:w="30" w:type="dxa"/>
              <w:right w:w="20" w:type="dxa"/>
            </w:tcMar>
            <w:vAlign w:val="bottom"/>
            <w:hideMark/>
          </w:tcPr>
          <w:p w14:paraId="1EEE37E3" w14:textId="77777777" w:rsidR="00000000" w:rsidRDefault="007F1284">
            <w:pPr>
              <w:spacing w:after="100"/>
              <w:jc w:val="right"/>
              <w:rPr>
                <w:rFonts w:eastAsia="Times New Roman"/>
              </w:rPr>
            </w:pPr>
          </w:p>
        </w:tc>
        <w:tc>
          <w:tcPr>
            <w:tcW w:w="0" w:type="auto"/>
            <w:gridSpan w:val="3"/>
            <w:vAlign w:val="center"/>
            <w:hideMark/>
          </w:tcPr>
          <w:p w14:paraId="33E2C6B9" w14:textId="77777777" w:rsidR="00000000" w:rsidRDefault="007F1284">
            <w:pPr>
              <w:spacing w:after="100"/>
              <w:jc w:val="right"/>
              <w:rPr>
                <w:rFonts w:eastAsia="Times New Roman"/>
                <w:sz w:val="20"/>
                <w:szCs w:val="20"/>
              </w:rPr>
            </w:pPr>
          </w:p>
        </w:tc>
        <w:tc>
          <w:tcPr>
            <w:tcW w:w="0" w:type="auto"/>
            <w:gridSpan w:val="3"/>
            <w:vAlign w:val="center"/>
            <w:hideMark/>
          </w:tcPr>
          <w:p w14:paraId="1DEE7715" w14:textId="77777777" w:rsidR="00000000" w:rsidRDefault="007F1284">
            <w:pPr>
              <w:spacing w:after="100"/>
              <w:rPr>
                <w:rFonts w:eastAsia="Times New Roman"/>
                <w:sz w:val="20"/>
                <w:szCs w:val="20"/>
              </w:rPr>
            </w:pPr>
          </w:p>
        </w:tc>
      </w:tr>
      <w:tr w:rsidR="00000000" w14:paraId="1F772E56" w14:textId="77777777">
        <w:trPr>
          <w:divId w:val="776026287"/>
        </w:trPr>
        <w:tc>
          <w:tcPr>
            <w:tcW w:w="0" w:type="auto"/>
            <w:gridSpan w:val="3"/>
            <w:shd w:val="clear" w:color="auto" w:fill="FFFFFF"/>
            <w:tcMar>
              <w:top w:w="30" w:type="dxa"/>
              <w:left w:w="245" w:type="dxa"/>
              <w:bottom w:w="30" w:type="dxa"/>
              <w:right w:w="20" w:type="dxa"/>
            </w:tcMar>
            <w:vAlign w:val="bottom"/>
            <w:hideMark/>
          </w:tcPr>
          <w:p w14:paraId="24BCB7D7" w14:textId="77777777" w:rsidR="00000000" w:rsidRDefault="007F1284">
            <w:pPr>
              <w:spacing w:after="100"/>
              <w:rPr>
                <w:rFonts w:eastAsia="Times New Roman"/>
              </w:rPr>
            </w:pPr>
            <w:r>
              <w:rPr>
                <w:rFonts w:eastAsia="Times New Roman"/>
                <w:color w:val="000000"/>
                <w:sz w:val="20"/>
                <w:szCs w:val="20"/>
              </w:rPr>
              <w:t>Effect of dilutive potential common shares:</w:t>
            </w:r>
          </w:p>
        </w:tc>
        <w:tc>
          <w:tcPr>
            <w:tcW w:w="0" w:type="auto"/>
            <w:vAlign w:val="center"/>
            <w:hideMark/>
          </w:tcPr>
          <w:p w14:paraId="76E575DD" w14:textId="77777777" w:rsidR="00000000" w:rsidRDefault="007F1284">
            <w:pPr>
              <w:spacing w:after="100"/>
              <w:rPr>
                <w:rFonts w:eastAsia="Times New Roman"/>
              </w:rPr>
            </w:pPr>
          </w:p>
        </w:tc>
        <w:tc>
          <w:tcPr>
            <w:tcW w:w="0" w:type="auto"/>
            <w:vAlign w:val="center"/>
            <w:hideMark/>
          </w:tcPr>
          <w:p w14:paraId="5BE7996B" w14:textId="77777777" w:rsidR="00000000" w:rsidRDefault="007F1284">
            <w:pPr>
              <w:spacing w:after="100"/>
              <w:rPr>
                <w:rFonts w:eastAsia="Times New Roman"/>
                <w:sz w:val="20"/>
                <w:szCs w:val="20"/>
              </w:rPr>
            </w:pPr>
          </w:p>
        </w:tc>
        <w:tc>
          <w:tcPr>
            <w:tcW w:w="0" w:type="auto"/>
            <w:vAlign w:val="center"/>
            <w:hideMark/>
          </w:tcPr>
          <w:p w14:paraId="5EF57AB5" w14:textId="77777777" w:rsidR="00000000" w:rsidRDefault="007F1284">
            <w:pPr>
              <w:spacing w:after="100"/>
              <w:rPr>
                <w:rFonts w:eastAsia="Times New Roman"/>
                <w:sz w:val="20"/>
                <w:szCs w:val="20"/>
              </w:rPr>
            </w:pPr>
          </w:p>
        </w:tc>
        <w:tc>
          <w:tcPr>
            <w:tcW w:w="0" w:type="auto"/>
            <w:vAlign w:val="center"/>
            <w:hideMark/>
          </w:tcPr>
          <w:p w14:paraId="0A714D9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BB746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6D4A44"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C6EB0B" w14:textId="77777777" w:rsidR="00000000" w:rsidRDefault="007F1284">
            <w:pPr>
              <w:spacing w:after="100"/>
              <w:rPr>
                <w:rFonts w:eastAsia="Times New Roman"/>
                <w:sz w:val="20"/>
                <w:szCs w:val="20"/>
              </w:rPr>
            </w:pPr>
          </w:p>
        </w:tc>
        <w:tc>
          <w:tcPr>
            <w:tcW w:w="0" w:type="auto"/>
            <w:gridSpan w:val="3"/>
            <w:vAlign w:val="center"/>
            <w:hideMark/>
          </w:tcPr>
          <w:p w14:paraId="6E33E4C1" w14:textId="77777777" w:rsidR="00000000" w:rsidRDefault="007F1284">
            <w:pPr>
              <w:spacing w:after="100"/>
              <w:rPr>
                <w:rFonts w:eastAsia="Times New Roman"/>
                <w:sz w:val="20"/>
                <w:szCs w:val="20"/>
              </w:rPr>
            </w:pPr>
          </w:p>
        </w:tc>
        <w:tc>
          <w:tcPr>
            <w:tcW w:w="0" w:type="auto"/>
            <w:gridSpan w:val="3"/>
            <w:vAlign w:val="center"/>
            <w:hideMark/>
          </w:tcPr>
          <w:p w14:paraId="57DB9F32" w14:textId="77777777" w:rsidR="00000000" w:rsidRDefault="007F1284">
            <w:pPr>
              <w:spacing w:after="100"/>
              <w:rPr>
                <w:rFonts w:eastAsia="Times New Roman"/>
                <w:sz w:val="20"/>
                <w:szCs w:val="20"/>
              </w:rPr>
            </w:pPr>
          </w:p>
        </w:tc>
      </w:tr>
      <w:tr w:rsidR="00000000" w14:paraId="6F903AB0" w14:textId="77777777">
        <w:trPr>
          <w:divId w:val="776026287"/>
        </w:trPr>
        <w:tc>
          <w:tcPr>
            <w:tcW w:w="0" w:type="auto"/>
            <w:gridSpan w:val="3"/>
            <w:shd w:val="clear" w:color="auto" w:fill="CCEEFF"/>
            <w:tcMar>
              <w:top w:w="30" w:type="dxa"/>
              <w:left w:w="515" w:type="dxa"/>
              <w:bottom w:w="30" w:type="dxa"/>
              <w:right w:w="20" w:type="dxa"/>
            </w:tcMar>
            <w:vAlign w:val="bottom"/>
            <w:hideMark/>
          </w:tcPr>
          <w:p w14:paraId="3A3965AB" w14:textId="77777777" w:rsidR="00000000" w:rsidRDefault="007F1284">
            <w:pPr>
              <w:spacing w:after="100"/>
              <w:rPr>
                <w:rFonts w:eastAsia="Times New Roman"/>
              </w:rPr>
            </w:pPr>
            <w:r>
              <w:rPr>
                <w:rFonts w:eastAsia="Times New Roman"/>
                <w:color w:val="000000"/>
                <w:sz w:val="20"/>
                <w:szCs w:val="20"/>
              </w:rPr>
              <w:t>Employee share awards (1)</w:t>
            </w:r>
          </w:p>
        </w:tc>
        <w:tc>
          <w:tcPr>
            <w:tcW w:w="0" w:type="auto"/>
            <w:vAlign w:val="center"/>
            <w:hideMark/>
          </w:tcPr>
          <w:p w14:paraId="46FE3573" w14:textId="77777777" w:rsidR="00000000" w:rsidRDefault="007F1284">
            <w:pPr>
              <w:spacing w:after="100"/>
              <w:rPr>
                <w:rFonts w:eastAsia="Times New Roman"/>
              </w:rPr>
            </w:pPr>
          </w:p>
        </w:tc>
        <w:tc>
          <w:tcPr>
            <w:tcW w:w="0" w:type="auto"/>
            <w:vAlign w:val="center"/>
            <w:hideMark/>
          </w:tcPr>
          <w:p w14:paraId="21555EF0" w14:textId="77777777" w:rsidR="00000000" w:rsidRDefault="007F1284">
            <w:pPr>
              <w:spacing w:after="100"/>
              <w:rPr>
                <w:rFonts w:eastAsia="Times New Roman"/>
                <w:sz w:val="20"/>
                <w:szCs w:val="20"/>
              </w:rPr>
            </w:pPr>
          </w:p>
        </w:tc>
        <w:tc>
          <w:tcPr>
            <w:tcW w:w="0" w:type="auto"/>
            <w:vAlign w:val="center"/>
            <w:hideMark/>
          </w:tcPr>
          <w:p w14:paraId="6327CEB7" w14:textId="77777777" w:rsidR="00000000" w:rsidRDefault="007F1284">
            <w:pPr>
              <w:spacing w:after="100"/>
              <w:rPr>
                <w:rFonts w:eastAsia="Times New Roman"/>
                <w:sz w:val="20"/>
                <w:szCs w:val="20"/>
              </w:rPr>
            </w:pPr>
          </w:p>
        </w:tc>
        <w:tc>
          <w:tcPr>
            <w:tcW w:w="0" w:type="auto"/>
            <w:vAlign w:val="center"/>
            <w:hideMark/>
          </w:tcPr>
          <w:p w14:paraId="09321ECC"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D42331" w14:textId="77777777" w:rsidR="00000000" w:rsidRDefault="007F1284">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F56F9A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B42FE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9E2EE6"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479E4B4" w14:textId="77777777" w:rsidR="00000000" w:rsidRDefault="007F1284">
            <w:pPr>
              <w:spacing w:after="100"/>
              <w:jc w:val="right"/>
              <w:rPr>
                <w:rFonts w:eastAsia="Times New Roman"/>
              </w:rPr>
            </w:pPr>
          </w:p>
        </w:tc>
        <w:tc>
          <w:tcPr>
            <w:tcW w:w="0" w:type="auto"/>
            <w:gridSpan w:val="3"/>
            <w:vAlign w:val="center"/>
            <w:hideMark/>
          </w:tcPr>
          <w:p w14:paraId="23479B3E" w14:textId="77777777" w:rsidR="00000000" w:rsidRDefault="007F1284">
            <w:pPr>
              <w:spacing w:after="100"/>
              <w:jc w:val="right"/>
              <w:rPr>
                <w:rFonts w:eastAsia="Times New Roman"/>
                <w:sz w:val="20"/>
                <w:szCs w:val="20"/>
              </w:rPr>
            </w:pPr>
          </w:p>
        </w:tc>
        <w:tc>
          <w:tcPr>
            <w:tcW w:w="0" w:type="auto"/>
            <w:gridSpan w:val="3"/>
            <w:vAlign w:val="center"/>
            <w:hideMark/>
          </w:tcPr>
          <w:p w14:paraId="0D1B68CD" w14:textId="77777777" w:rsidR="00000000" w:rsidRDefault="007F1284">
            <w:pPr>
              <w:spacing w:after="100"/>
              <w:rPr>
                <w:rFonts w:eastAsia="Times New Roman"/>
                <w:sz w:val="20"/>
                <w:szCs w:val="20"/>
              </w:rPr>
            </w:pPr>
          </w:p>
        </w:tc>
      </w:tr>
      <w:tr w:rsidR="00000000" w14:paraId="16CFD09C" w14:textId="77777777">
        <w:trPr>
          <w:divId w:val="776026287"/>
        </w:trPr>
        <w:tc>
          <w:tcPr>
            <w:tcW w:w="0" w:type="auto"/>
            <w:gridSpan w:val="3"/>
            <w:shd w:val="clear" w:color="auto" w:fill="FFFFFF"/>
            <w:tcMar>
              <w:top w:w="30" w:type="dxa"/>
              <w:left w:w="20" w:type="dxa"/>
              <w:bottom w:w="30" w:type="dxa"/>
              <w:right w:w="20" w:type="dxa"/>
            </w:tcMar>
            <w:vAlign w:val="bottom"/>
            <w:hideMark/>
          </w:tcPr>
          <w:p w14:paraId="0B287750" w14:textId="77777777" w:rsidR="00000000" w:rsidRDefault="007F1284">
            <w:pPr>
              <w:spacing w:after="100"/>
              <w:divId w:val="258492520"/>
              <w:rPr>
                <w:rFonts w:eastAsia="Times New Roman"/>
              </w:rPr>
            </w:pPr>
            <w:r>
              <w:rPr>
                <w:rFonts w:eastAsia="Times New Roman"/>
                <w:color w:val="000000"/>
                <w:sz w:val="20"/>
                <w:szCs w:val="20"/>
              </w:rPr>
              <w:t>Weighted-average common shares outstanding — diluted (2)</w:t>
            </w:r>
          </w:p>
        </w:tc>
        <w:tc>
          <w:tcPr>
            <w:tcW w:w="0" w:type="auto"/>
            <w:vAlign w:val="center"/>
            <w:hideMark/>
          </w:tcPr>
          <w:p w14:paraId="2A75F7D4" w14:textId="77777777" w:rsidR="00000000" w:rsidRDefault="007F1284">
            <w:pPr>
              <w:spacing w:after="100"/>
              <w:rPr>
                <w:rFonts w:eastAsia="Times New Roman"/>
              </w:rPr>
            </w:pPr>
          </w:p>
        </w:tc>
        <w:tc>
          <w:tcPr>
            <w:tcW w:w="0" w:type="auto"/>
            <w:vAlign w:val="center"/>
            <w:hideMark/>
          </w:tcPr>
          <w:p w14:paraId="0AB14999" w14:textId="77777777" w:rsidR="00000000" w:rsidRDefault="007F1284">
            <w:pPr>
              <w:spacing w:after="100"/>
              <w:rPr>
                <w:rFonts w:eastAsia="Times New Roman"/>
                <w:sz w:val="20"/>
                <w:szCs w:val="20"/>
              </w:rPr>
            </w:pPr>
          </w:p>
        </w:tc>
        <w:tc>
          <w:tcPr>
            <w:tcW w:w="0" w:type="auto"/>
            <w:vAlign w:val="center"/>
            <w:hideMark/>
          </w:tcPr>
          <w:p w14:paraId="4E61344B" w14:textId="77777777" w:rsidR="00000000" w:rsidRDefault="007F1284">
            <w:pPr>
              <w:spacing w:after="100"/>
              <w:rPr>
                <w:rFonts w:eastAsia="Times New Roman"/>
                <w:sz w:val="20"/>
                <w:szCs w:val="20"/>
              </w:rPr>
            </w:pPr>
          </w:p>
        </w:tc>
        <w:tc>
          <w:tcPr>
            <w:tcW w:w="0" w:type="auto"/>
            <w:vAlign w:val="center"/>
            <w:hideMark/>
          </w:tcPr>
          <w:p w14:paraId="0220068E" w14:textId="77777777" w:rsidR="00000000" w:rsidRDefault="007F1284">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21A818E1" w14:textId="77777777" w:rsidR="00000000" w:rsidRDefault="007F1284">
            <w:pPr>
              <w:spacing w:after="100"/>
              <w:jc w:val="right"/>
              <w:rPr>
                <w:rFonts w:eastAsia="Times New Roman"/>
              </w:rPr>
            </w:pPr>
            <w:r>
              <w:rPr>
                <w:rFonts w:eastAsia="Times New Roman"/>
                <w:b/>
                <w:bCs/>
                <w:color w:val="000000"/>
                <w:sz w:val="20"/>
                <w:szCs w:val="20"/>
              </w:rPr>
              <w:t>391.7</w:t>
            </w: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14:paraId="48CF386C" w14:textId="77777777" w:rsidR="00000000" w:rsidRDefault="007F128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0B4590E"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31C9556A" w14:textId="77777777" w:rsidR="00000000" w:rsidRDefault="007F1284">
            <w:pPr>
              <w:spacing w:after="100"/>
              <w:jc w:val="right"/>
              <w:rPr>
                <w:rFonts w:eastAsia="Times New Roman"/>
              </w:rPr>
            </w:pPr>
            <w:r>
              <w:rPr>
                <w:rFonts w:eastAsia="Times New Roman"/>
                <w:color w:val="000000"/>
                <w:sz w:val="20"/>
                <w:szCs w:val="20"/>
              </w:rPr>
              <w:t>434.2 </w:t>
            </w:r>
          </w:p>
        </w:tc>
        <w:tc>
          <w:tcPr>
            <w:tcW w:w="0" w:type="auto"/>
            <w:tcBorders>
              <w:top w:val="single" w:sz="8" w:space="0" w:color="000000"/>
            </w:tcBorders>
            <w:tcMar>
              <w:top w:w="30" w:type="dxa"/>
              <w:left w:w="0" w:type="dxa"/>
              <w:bottom w:w="30" w:type="dxa"/>
              <w:right w:w="20" w:type="dxa"/>
            </w:tcMar>
            <w:vAlign w:val="bottom"/>
            <w:hideMark/>
          </w:tcPr>
          <w:p w14:paraId="13DE897E" w14:textId="77777777" w:rsidR="00000000" w:rsidRDefault="007F1284">
            <w:pPr>
              <w:spacing w:after="100"/>
              <w:jc w:val="right"/>
              <w:rPr>
                <w:rFonts w:eastAsia="Times New Roman"/>
              </w:rPr>
            </w:pPr>
          </w:p>
        </w:tc>
        <w:tc>
          <w:tcPr>
            <w:tcW w:w="0" w:type="auto"/>
            <w:gridSpan w:val="3"/>
            <w:vAlign w:val="center"/>
            <w:hideMark/>
          </w:tcPr>
          <w:p w14:paraId="5B4D7346" w14:textId="77777777" w:rsidR="00000000" w:rsidRDefault="007F1284">
            <w:pPr>
              <w:spacing w:after="100"/>
              <w:jc w:val="right"/>
              <w:rPr>
                <w:rFonts w:eastAsia="Times New Roman"/>
                <w:sz w:val="20"/>
                <w:szCs w:val="20"/>
              </w:rPr>
            </w:pPr>
          </w:p>
        </w:tc>
        <w:tc>
          <w:tcPr>
            <w:tcW w:w="0" w:type="auto"/>
            <w:gridSpan w:val="3"/>
            <w:vAlign w:val="center"/>
            <w:hideMark/>
          </w:tcPr>
          <w:p w14:paraId="454C2FBA" w14:textId="77777777" w:rsidR="00000000" w:rsidRDefault="007F1284">
            <w:pPr>
              <w:spacing w:after="100"/>
              <w:rPr>
                <w:rFonts w:eastAsia="Times New Roman"/>
                <w:sz w:val="20"/>
                <w:szCs w:val="20"/>
              </w:rPr>
            </w:pPr>
          </w:p>
        </w:tc>
      </w:tr>
      <w:tr w:rsidR="00000000" w14:paraId="0262634D" w14:textId="77777777">
        <w:trPr>
          <w:divId w:val="776026287"/>
          <w:trHeight w:val="280"/>
        </w:trPr>
        <w:tc>
          <w:tcPr>
            <w:tcW w:w="0" w:type="auto"/>
            <w:gridSpan w:val="3"/>
            <w:shd w:val="clear" w:color="auto" w:fill="CCEEFF"/>
            <w:tcMar>
              <w:top w:w="0" w:type="dxa"/>
              <w:left w:w="20" w:type="dxa"/>
              <w:bottom w:w="0" w:type="dxa"/>
              <w:right w:w="20" w:type="dxa"/>
            </w:tcMar>
            <w:vAlign w:val="center"/>
            <w:hideMark/>
          </w:tcPr>
          <w:p w14:paraId="3D82A293" w14:textId="77777777" w:rsidR="00000000" w:rsidRDefault="007F1284">
            <w:pPr>
              <w:spacing w:after="100"/>
              <w:rPr>
                <w:rFonts w:eastAsia="Times New Roman"/>
                <w:sz w:val="20"/>
                <w:szCs w:val="20"/>
              </w:rPr>
            </w:pPr>
          </w:p>
        </w:tc>
        <w:tc>
          <w:tcPr>
            <w:tcW w:w="0" w:type="auto"/>
            <w:vAlign w:val="center"/>
            <w:hideMark/>
          </w:tcPr>
          <w:p w14:paraId="57A3BA31" w14:textId="77777777" w:rsidR="00000000" w:rsidRDefault="007F1284">
            <w:pPr>
              <w:spacing w:after="100"/>
              <w:rPr>
                <w:rFonts w:eastAsia="Times New Roman"/>
                <w:sz w:val="20"/>
                <w:szCs w:val="20"/>
              </w:rPr>
            </w:pPr>
          </w:p>
        </w:tc>
        <w:tc>
          <w:tcPr>
            <w:tcW w:w="0" w:type="auto"/>
            <w:vAlign w:val="center"/>
            <w:hideMark/>
          </w:tcPr>
          <w:p w14:paraId="3F2ACD02" w14:textId="77777777" w:rsidR="00000000" w:rsidRDefault="007F1284">
            <w:pPr>
              <w:spacing w:after="100"/>
              <w:rPr>
                <w:rFonts w:eastAsia="Times New Roman"/>
                <w:sz w:val="20"/>
                <w:szCs w:val="20"/>
              </w:rPr>
            </w:pPr>
          </w:p>
        </w:tc>
        <w:tc>
          <w:tcPr>
            <w:tcW w:w="0" w:type="auto"/>
            <w:vAlign w:val="center"/>
            <w:hideMark/>
          </w:tcPr>
          <w:p w14:paraId="68078C15" w14:textId="77777777" w:rsidR="00000000" w:rsidRDefault="007F1284">
            <w:pPr>
              <w:spacing w:after="100"/>
              <w:rPr>
                <w:rFonts w:eastAsia="Times New Roman"/>
                <w:sz w:val="20"/>
                <w:szCs w:val="20"/>
              </w:rPr>
            </w:pPr>
          </w:p>
        </w:tc>
        <w:tc>
          <w:tcPr>
            <w:tcW w:w="0" w:type="auto"/>
            <w:vAlign w:val="center"/>
            <w:hideMark/>
          </w:tcPr>
          <w:p w14:paraId="0495F0FA"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74A572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FE2CB6"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7062F24" w14:textId="77777777" w:rsidR="00000000" w:rsidRDefault="007F1284">
            <w:pPr>
              <w:spacing w:after="100"/>
              <w:rPr>
                <w:rFonts w:eastAsia="Times New Roman"/>
                <w:sz w:val="20"/>
                <w:szCs w:val="20"/>
              </w:rPr>
            </w:pPr>
          </w:p>
        </w:tc>
        <w:tc>
          <w:tcPr>
            <w:tcW w:w="0" w:type="auto"/>
            <w:gridSpan w:val="3"/>
            <w:vAlign w:val="center"/>
            <w:hideMark/>
          </w:tcPr>
          <w:p w14:paraId="034B3693" w14:textId="77777777" w:rsidR="00000000" w:rsidRDefault="007F1284">
            <w:pPr>
              <w:spacing w:after="100"/>
              <w:rPr>
                <w:rFonts w:eastAsia="Times New Roman"/>
                <w:sz w:val="20"/>
                <w:szCs w:val="20"/>
              </w:rPr>
            </w:pPr>
          </w:p>
        </w:tc>
        <w:tc>
          <w:tcPr>
            <w:tcW w:w="0" w:type="auto"/>
            <w:gridSpan w:val="3"/>
            <w:vAlign w:val="center"/>
            <w:hideMark/>
          </w:tcPr>
          <w:p w14:paraId="7779453E" w14:textId="77777777" w:rsidR="00000000" w:rsidRDefault="007F1284">
            <w:pPr>
              <w:spacing w:after="100"/>
              <w:rPr>
                <w:rFonts w:eastAsia="Times New Roman"/>
                <w:sz w:val="20"/>
                <w:szCs w:val="20"/>
              </w:rPr>
            </w:pPr>
          </w:p>
        </w:tc>
      </w:tr>
      <w:tr w:rsidR="00000000" w14:paraId="59948862" w14:textId="77777777">
        <w:trPr>
          <w:divId w:val="776026287"/>
        </w:trPr>
        <w:tc>
          <w:tcPr>
            <w:tcW w:w="0" w:type="auto"/>
            <w:gridSpan w:val="3"/>
            <w:shd w:val="clear" w:color="auto" w:fill="FFFFFF"/>
            <w:tcMar>
              <w:top w:w="30" w:type="dxa"/>
              <w:left w:w="20" w:type="dxa"/>
              <w:bottom w:w="30" w:type="dxa"/>
              <w:right w:w="20" w:type="dxa"/>
            </w:tcMar>
            <w:vAlign w:val="bottom"/>
            <w:hideMark/>
          </w:tcPr>
          <w:p w14:paraId="13882A43" w14:textId="77777777" w:rsidR="00000000" w:rsidRDefault="007F1284">
            <w:pPr>
              <w:spacing w:after="100"/>
              <w:rPr>
                <w:rFonts w:eastAsia="Times New Roman"/>
              </w:rPr>
            </w:pPr>
            <w:r>
              <w:rPr>
                <w:rFonts w:eastAsia="Times New Roman"/>
                <w:color w:val="000000"/>
                <w:sz w:val="20"/>
                <w:szCs w:val="20"/>
              </w:rPr>
              <w:t>Net income (loss):</w:t>
            </w:r>
          </w:p>
        </w:tc>
        <w:tc>
          <w:tcPr>
            <w:tcW w:w="0" w:type="auto"/>
            <w:vAlign w:val="center"/>
            <w:hideMark/>
          </w:tcPr>
          <w:p w14:paraId="69CA030A" w14:textId="77777777" w:rsidR="00000000" w:rsidRDefault="007F1284">
            <w:pPr>
              <w:spacing w:after="100"/>
              <w:rPr>
                <w:rFonts w:eastAsia="Times New Roman"/>
              </w:rPr>
            </w:pPr>
          </w:p>
        </w:tc>
        <w:tc>
          <w:tcPr>
            <w:tcW w:w="0" w:type="auto"/>
            <w:vAlign w:val="center"/>
            <w:hideMark/>
          </w:tcPr>
          <w:p w14:paraId="05E3780B" w14:textId="77777777" w:rsidR="00000000" w:rsidRDefault="007F1284">
            <w:pPr>
              <w:spacing w:after="100"/>
              <w:rPr>
                <w:rFonts w:eastAsia="Times New Roman"/>
                <w:sz w:val="20"/>
                <w:szCs w:val="20"/>
              </w:rPr>
            </w:pPr>
          </w:p>
        </w:tc>
        <w:tc>
          <w:tcPr>
            <w:tcW w:w="0" w:type="auto"/>
            <w:vAlign w:val="center"/>
            <w:hideMark/>
          </w:tcPr>
          <w:p w14:paraId="0280F692" w14:textId="77777777" w:rsidR="00000000" w:rsidRDefault="007F1284">
            <w:pPr>
              <w:spacing w:after="100"/>
              <w:rPr>
                <w:rFonts w:eastAsia="Times New Roman"/>
                <w:sz w:val="20"/>
                <w:szCs w:val="20"/>
              </w:rPr>
            </w:pPr>
          </w:p>
        </w:tc>
        <w:tc>
          <w:tcPr>
            <w:tcW w:w="0" w:type="auto"/>
            <w:vAlign w:val="center"/>
            <w:hideMark/>
          </w:tcPr>
          <w:p w14:paraId="287FF7D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539A7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58DFC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8CCEE0" w14:textId="77777777" w:rsidR="00000000" w:rsidRDefault="007F1284">
            <w:pPr>
              <w:spacing w:after="100"/>
              <w:rPr>
                <w:rFonts w:eastAsia="Times New Roman"/>
                <w:sz w:val="20"/>
                <w:szCs w:val="20"/>
              </w:rPr>
            </w:pPr>
          </w:p>
        </w:tc>
        <w:tc>
          <w:tcPr>
            <w:tcW w:w="0" w:type="auto"/>
            <w:gridSpan w:val="3"/>
            <w:vAlign w:val="center"/>
            <w:hideMark/>
          </w:tcPr>
          <w:p w14:paraId="32E92019" w14:textId="77777777" w:rsidR="00000000" w:rsidRDefault="007F1284">
            <w:pPr>
              <w:spacing w:after="100"/>
              <w:rPr>
                <w:rFonts w:eastAsia="Times New Roman"/>
                <w:sz w:val="20"/>
                <w:szCs w:val="20"/>
              </w:rPr>
            </w:pPr>
          </w:p>
        </w:tc>
        <w:tc>
          <w:tcPr>
            <w:tcW w:w="0" w:type="auto"/>
            <w:gridSpan w:val="3"/>
            <w:vAlign w:val="center"/>
            <w:hideMark/>
          </w:tcPr>
          <w:p w14:paraId="348125D1" w14:textId="77777777" w:rsidR="00000000" w:rsidRDefault="007F1284">
            <w:pPr>
              <w:spacing w:after="100"/>
              <w:rPr>
                <w:rFonts w:eastAsia="Times New Roman"/>
                <w:sz w:val="20"/>
                <w:szCs w:val="20"/>
              </w:rPr>
            </w:pPr>
          </w:p>
        </w:tc>
      </w:tr>
      <w:tr w:rsidR="00000000" w14:paraId="3FCAE034" w14:textId="77777777">
        <w:trPr>
          <w:divId w:val="776026287"/>
        </w:trPr>
        <w:tc>
          <w:tcPr>
            <w:tcW w:w="0" w:type="auto"/>
            <w:gridSpan w:val="3"/>
            <w:shd w:val="clear" w:color="auto" w:fill="CCEEFF"/>
            <w:tcMar>
              <w:top w:w="30" w:type="dxa"/>
              <w:left w:w="245" w:type="dxa"/>
              <w:bottom w:w="30" w:type="dxa"/>
              <w:right w:w="20" w:type="dxa"/>
            </w:tcMar>
            <w:vAlign w:val="bottom"/>
            <w:hideMark/>
          </w:tcPr>
          <w:p w14:paraId="3241000E" w14:textId="77777777" w:rsidR="00000000" w:rsidRDefault="007F1284">
            <w:pPr>
              <w:spacing w:after="100"/>
              <w:rPr>
                <w:rFonts w:eastAsia="Times New Roman"/>
              </w:rPr>
            </w:pPr>
            <w:r>
              <w:rPr>
                <w:rFonts w:eastAsia="Times New Roman"/>
                <w:color w:val="000000"/>
                <w:sz w:val="20"/>
                <w:szCs w:val="20"/>
              </w:rPr>
              <w:t>Net income (loss)</w:t>
            </w:r>
          </w:p>
        </w:tc>
        <w:tc>
          <w:tcPr>
            <w:tcW w:w="0" w:type="auto"/>
            <w:vAlign w:val="center"/>
            <w:hideMark/>
          </w:tcPr>
          <w:p w14:paraId="02ABD482" w14:textId="77777777" w:rsidR="00000000" w:rsidRDefault="007F1284">
            <w:pPr>
              <w:spacing w:after="100"/>
              <w:rPr>
                <w:rFonts w:eastAsia="Times New Roman"/>
              </w:rPr>
            </w:pPr>
          </w:p>
        </w:tc>
        <w:tc>
          <w:tcPr>
            <w:tcW w:w="0" w:type="auto"/>
            <w:vAlign w:val="center"/>
            <w:hideMark/>
          </w:tcPr>
          <w:p w14:paraId="15043447" w14:textId="77777777" w:rsidR="00000000" w:rsidRDefault="007F1284">
            <w:pPr>
              <w:spacing w:after="100"/>
              <w:rPr>
                <w:rFonts w:eastAsia="Times New Roman"/>
                <w:sz w:val="20"/>
                <w:szCs w:val="20"/>
              </w:rPr>
            </w:pPr>
          </w:p>
        </w:tc>
        <w:tc>
          <w:tcPr>
            <w:tcW w:w="0" w:type="auto"/>
            <w:vAlign w:val="center"/>
            <w:hideMark/>
          </w:tcPr>
          <w:p w14:paraId="5D565259" w14:textId="77777777" w:rsidR="00000000" w:rsidRDefault="007F1284">
            <w:pPr>
              <w:spacing w:after="100"/>
              <w:rPr>
                <w:rFonts w:eastAsia="Times New Roman"/>
                <w:sz w:val="20"/>
                <w:szCs w:val="20"/>
              </w:rPr>
            </w:pPr>
          </w:p>
        </w:tc>
        <w:tc>
          <w:tcPr>
            <w:tcW w:w="0" w:type="auto"/>
            <w:vAlign w:val="center"/>
            <w:hideMark/>
          </w:tcPr>
          <w:p w14:paraId="53A206E8"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9EFE5AD"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534AC6D5" w14:textId="77777777" w:rsidR="00000000" w:rsidRDefault="007F1284">
            <w:pPr>
              <w:spacing w:after="100"/>
              <w:jc w:val="right"/>
              <w:rPr>
                <w:rFonts w:eastAsia="Times New Roman"/>
              </w:rPr>
            </w:pPr>
            <w:r>
              <w:rPr>
                <w:rFonts w:eastAsia="Times New Roman"/>
                <w:b/>
                <w:bCs/>
                <w:color w:val="000000"/>
                <w:sz w:val="20"/>
                <w:szCs w:val="20"/>
              </w:rPr>
              <w:t>639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6BAC0E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884559"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7D94DEA"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68EB0BF" w14:textId="77777777" w:rsidR="00000000" w:rsidRDefault="007F1284">
            <w:pPr>
              <w:spacing w:after="100"/>
              <w:jc w:val="right"/>
              <w:rPr>
                <w:rFonts w:eastAsia="Times New Roman"/>
              </w:rPr>
            </w:pPr>
            <w:r>
              <w:rPr>
                <w:rFonts w:eastAsia="Times New Roman"/>
                <w:color w:val="000000"/>
                <w:sz w:val="20"/>
                <w:szCs w:val="20"/>
              </w:rPr>
              <w:t>(1,400)</w:t>
            </w:r>
          </w:p>
        </w:tc>
        <w:tc>
          <w:tcPr>
            <w:tcW w:w="0" w:type="auto"/>
            <w:shd w:val="clear" w:color="auto" w:fill="CCEEFF"/>
            <w:tcMar>
              <w:top w:w="30" w:type="dxa"/>
              <w:left w:w="0" w:type="dxa"/>
              <w:bottom w:w="30" w:type="dxa"/>
              <w:right w:w="20" w:type="dxa"/>
            </w:tcMar>
            <w:vAlign w:val="bottom"/>
            <w:hideMark/>
          </w:tcPr>
          <w:p w14:paraId="1B1F65B5" w14:textId="77777777" w:rsidR="00000000" w:rsidRDefault="007F1284">
            <w:pPr>
              <w:spacing w:after="100"/>
              <w:jc w:val="right"/>
              <w:rPr>
                <w:rFonts w:eastAsia="Times New Roman"/>
              </w:rPr>
            </w:pPr>
          </w:p>
        </w:tc>
        <w:tc>
          <w:tcPr>
            <w:tcW w:w="0" w:type="auto"/>
            <w:gridSpan w:val="3"/>
            <w:vAlign w:val="center"/>
            <w:hideMark/>
          </w:tcPr>
          <w:p w14:paraId="1E8D8DD3" w14:textId="77777777" w:rsidR="00000000" w:rsidRDefault="007F1284">
            <w:pPr>
              <w:spacing w:after="100"/>
              <w:jc w:val="right"/>
              <w:rPr>
                <w:rFonts w:eastAsia="Times New Roman"/>
                <w:sz w:val="20"/>
                <w:szCs w:val="20"/>
              </w:rPr>
            </w:pPr>
          </w:p>
        </w:tc>
        <w:tc>
          <w:tcPr>
            <w:tcW w:w="0" w:type="auto"/>
            <w:gridSpan w:val="3"/>
            <w:vAlign w:val="center"/>
            <w:hideMark/>
          </w:tcPr>
          <w:p w14:paraId="37868C8D" w14:textId="77777777" w:rsidR="00000000" w:rsidRDefault="007F1284">
            <w:pPr>
              <w:spacing w:after="100"/>
              <w:rPr>
                <w:rFonts w:eastAsia="Times New Roman"/>
                <w:sz w:val="20"/>
                <w:szCs w:val="20"/>
              </w:rPr>
            </w:pPr>
          </w:p>
        </w:tc>
      </w:tr>
      <w:tr w:rsidR="00000000" w14:paraId="71751A3B" w14:textId="77777777">
        <w:trPr>
          <w:divId w:val="776026287"/>
        </w:trPr>
        <w:tc>
          <w:tcPr>
            <w:tcW w:w="0" w:type="auto"/>
            <w:gridSpan w:val="3"/>
            <w:shd w:val="clear" w:color="auto" w:fill="FFFFFF"/>
            <w:tcMar>
              <w:top w:w="30" w:type="dxa"/>
              <w:left w:w="515" w:type="dxa"/>
              <w:bottom w:w="30" w:type="dxa"/>
              <w:right w:w="20" w:type="dxa"/>
            </w:tcMar>
            <w:vAlign w:val="bottom"/>
            <w:hideMark/>
          </w:tcPr>
          <w:p w14:paraId="650802B4" w14:textId="77777777" w:rsidR="00000000" w:rsidRDefault="007F1284">
            <w:pPr>
              <w:spacing w:after="100"/>
              <w:rPr>
                <w:rFonts w:eastAsia="Times New Roman"/>
              </w:rPr>
            </w:pPr>
            <w:r>
              <w:rPr>
                <w:rFonts w:eastAsia="Times New Roman"/>
                <w:color w:val="000000"/>
                <w:sz w:val="20"/>
                <w:szCs w:val="20"/>
              </w:rPr>
              <w:t>Less: Net income (loss) attributable to the noncontrolling interest</w:t>
            </w:r>
          </w:p>
        </w:tc>
        <w:tc>
          <w:tcPr>
            <w:tcW w:w="0" w:type="auto"/>
            <w:vAlign w:val="center"/>
            <w:hideMark/>
          </w:tcPr>
          <w:p w14:paraId="7F5CAF18" w14:textId="77777777" w:rsidR="00000000" w:rsidRDefault="007F1284">
            <w:pPr>
              <w:spacing w:after="100"/>
              <w:rPr>
                <w:rFonts w:eastAsia="Times New Roman"/>
              </w:rPr>
            </w:pPr>
          </w:p>
        </w:tc>
        <w:tc>
          <w:tcPr>
            <w:tcW w:w="0" w:type="auto"/>
            <w:vAlign w:val="center"/>
            <w:hideMark/>
          </w:tcPr>
          <w:p w14:paraId="21B627A7" w14:textId="77777777" w:rsidR="00000000" w:rsidRDefault="007F1284">
            <w:pPr>
              <w:spacing w:after="100"/>
              <w:rPr>
                <w:rFonts w:eastAsia="Times New Roman"/>
                <w:sz w:val="20"/>
                <w:szCs w:val="20"/>
              </w:rPr>
            </w:pPr>
          </w:p>
        </w:tc>
        <w:tc>
          <w:tcPr>
            <w:tcW w:w="0" w:type="auto"/>
            <w:vAlign w:val="center"/>
            <w:hideMark/>
          </w:tcPr>
          <w:p w14:paraId="641BF5ED" w14:textId="77777777" w:rsidR="00000000" w:rsidRDefault="007F1284">
            <w:pPr>
              <w:spacing w:after="100"/>
              <w:rPr>
                <w:rFonts w:eastAsia="Times New Roman"/>
                <w:sz w:val="20"/>
                <w:szCs w:val="20"/>
              </w:rPr>
            </w:pPr>
          </w:p>
        </w:tc>
        <w:tc>
          <w:tcPr>
            <w:tcW w:w="0" w:type="auto"/>
            <w:vAlign w:val="center"/>
            <w:hideMark/>
          </w:tcPr>
          <w:p w14:paraId="1FB67126"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1F6F6F" w14:textId="77777777" w:rsidR="00000000" w:rsidRDefault="007F1284">
            <w:pPr>
              <w:spacing w:after="100"/>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202CAB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28B79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16CF4E" w14:textId="77777777" w:rsidR="00000000" w:rsidRDefault="007F1284">
            <w:pPr>
              <w:spacing w:after="100"/>
              <w:jc w:val="right"/>
              <w:rPr>
                <w:rFonts w:eastAsia="Times New Roman"/>
              </w:rPr>
            </w:pPr>
            <w:r>
              <w:rPr>
                <w:rFonts w:eastAsia="Times New Roman"/>
                <w:color w:val="000000"/>
                <w:sz w:val="20"/>
                <w:szCs w:val="20"/>
              </w:rPr>
              <w:t>88 </w:t>
            </w:r>
          </w:p>
        </w:tc>
        <w:tc>
          <w:tcPr>
            <w:tcW w:w="0" w:type="auto"/>
            <w:shd w:val="clear" w:color="auto" w:fill="FFFFFF"/>
            <w:tcMar>
              <w:top w:w="30" w:type="dxa"/>
              <w:left w:w="0" w:type="dxa"/>
              <w:bottom w:w="30" w:type="dxa"/>
              <w:right w:w="20" w:type="dxa"/>
            </w:tcMar>
            <w:vAlign w:val="bottom"/>
            <w:hideMark/>
          </w:tcPr>
          <w:p w14:paraId="571B9B75" w14:textId="77777777" w:rsidR="00000000" w:rsidRDefault="007F1284">
            <w:pPr>
              <w:spacing w:after="100"/>
              <w:jc w:val="right"/>
              <w:rPr>
                <w:rFonts w:eastAsia="Times New Roman"/>
              </w:rPr>
            </w:pPr>
          </w:p>
        </w:tc>
        <w:tc>
          <w:tcPr>
            <w:tcW w:w="0" w:type="auto"/>
            <w:gridSpan w:val="3"/>
            <w:vAlign w:val="center"/>
            <w:hideMark/>
          </w:tcPr>
          <w:p w14:paraId="5927B337" w14:textId="77777777" w:rsidR="00000000" w:rsidRDefault="007F1284">
            <w:pPr>
              <w:spacing w:after="100"/>
              <w:jc w:val="right"/>
              <w:rPr>
                <w:rFonts w:eastAsia="Times New Roman"/>
                <w:sz w:val="20"/>
                <w:szCs w:val="20"/>
              </w:rPr>
            </w:pPr>
          </w:p>
        </w:tc>
        <w:tc>
          <w:tcPr>
            <w:tcW w:w="0" w:type="auto"/>
            <w:gridSpan w:val="3"/>
            <w:vAlign w:val="center"/>
            <w:hideMark/>
          </w:tcPr>
          <w:p w14:paraId="63132B68" w14:textId="77777777" w:rsidR="00000000" w:rsidRDefault="007F1284">
            <w:pPr>
              <w:spacing w:after="100"/>
              <w:rPr>
                <w:rFonts w:eastAsia="Times New Roman"/>
                <w:sz w:val="20"/>
                <w:szCs w:val="20"/>
              </w:rPr>
            </w:pPr>
          </w:p>
        </w:tc>
      </w:tr>
      <w:tr w:rsidR="00000000" w14:paraId="47871B90" w14:textId="77777777">
        <w:trPr>
          <w:divId w:val="776026287"/>
        </w:trPr>
        <w:tc>
          <w:tcPr>
            <w:tcW w:w="0" w:type="auto"/>
            <w:gridSpan w:val="3"/>
            <w:shd w:val="clear" w:color="auto" w:fill="CCEEFF"/>
            <w:tcMar>
              <w:top w:w="30" w:type="dxa"/>
              <w:left w:w="245" w:type="dxa"/>
              <w:bottom w:w="30" w:type="dxa"/>
              <w:right w:w="20" w:type="dxa"/>
            </w:tcMar>
            <w:vAlign w:val="bottom"/>
            <w:hideMark/>
          </w:tcPr>
          <w:p w14:paraId="347C4764" w14:textId="77777777" w:rsidR="00000000" w:rsidRDefault="007F1284">
            <w:pPr>
              <w:spacing w:after="100"/>
              <w:rPr>
                <w:rFonts w:eastAsia="Times New Roman"/>
              </w:rPr>
            </w:pPr>
            <w:r>
              <w:rPr>
                <w:rFonts w:eastAsia="Times New Roman"/>
                <w:color w:val="000000"/>
                <w:sz w:val="20"/>
                <w:szCs w:val="20"/>
              </w:rPr>
              <w:t>Net income (loss) attributable to Holdings</w:t>
            </w:r>
          </w:p>
        </w:tc>
        <w:tc>
          <w:tcPr>
            <w:tcW w:w="0" w:type="auto"/>
            <w:vAlign w:val="center"/>
            <w:hideMark/>
          </w:tcPr>
          <w:p w14:paraId="1ECB87D8" w14:textId="77777777" w:rsidR="00000000" w:rsidRDefault="007F1284">
            <w:pPr>
              <w:spacing w:after="100"/>
              <w:rPr>
                <w:rFonts w:eastAsia="Times New Roman"/>
              </w:rPr>
            </w:pPr>
          </w:p>
        </w:tc>
        <w:tc>
          <w:tcPr>
            <w:tcW w:w="0" w:type="auto"/>
            <w:vAlign w:val="center"/>
            <w:hideMark/>
          </w:tcPr>
          <w:p w14:paraId="01272C02" w14:textId="77777777" w:rsidR="00000000" w:rsidRDefault="007F1284">
            <w:pPr>
              <w:spacing w:after="100"/>
              <w:rPr>
                <w:rFonts w:eastAsia="Times New Roman"/>
                <w:sz w:val="20"/>
                <w:szCs w:val="20"/>
              </w:rPr>
            </w:pPr>
          </w:p>
        </w:tc>
        <w:tc>
          <w:tcPr>
            <w:tcW w:w="0" w:type="auto"/>
            <w:vAlign w:val="center"/>
            <w:hideMark/>
          </w:tcPr>
          <w:p w14:paraId="56D00797" w14:textId="77777777" w:rsidR="00000000" w:rsidRDefault="007F1284">
            <w:pPr>
              <w:spacing w:after="100"/>
              <w:rPr>
                <w:rFonts w:eastAsia="Times New Roman"/>
                <w:sz w:val="20"/>
                <w:szCs w:val="20"/>
              </w:rPr>
            </w:pPr>
          </w:p>
        </w:tc>
        <w:tc>
          <w:tcPr>
            <w:tcW w:w="0" w:type="auto"/>
            <w:vAlign w:val="center"/>
            <w:hideMark/>
          </w:tcPr>
          <w:p w14:paraId="05C014E9" w14:textId="77777777" w:rsidR="00000000" w:rsidRDefault="007F128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EEE08C" w14:textId="77777777" w:rsidR="00000000" w:rsidRDefault="007F1284">
            <w:pPr>
              <w:spacing w:after="100"/>
              <w:jc w:val="right"/>
              <w:rPr>
                <w:rFonts w:eastAsia="Times New Roman"/>
              </w:rPr>
            </w:pPr>
            <w:r>
              <w:rPr>
                <w:rFonts w:eastAsia="Times New Roman"/>
                <w:b/>
                <w:bCs/>
                <w:color w:val="000000"/>
                <w:sz w:val="20"/>
                <w:szCs w:val="20"/>
              </w:rPr>
              <w:t>573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2933A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AF4A83"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DCA49F3" w14:textId="77777777" w:rsidR="00000000" w:rsidRDefault="007F1284">
            <w:pPr>
              <w:spacing w:after="100"/>
              <w:jc w:val="right"/>
              <w:rPr>
                <w:rFonts w:eastAsia="Times New Roman"/>
              </w:rPr>
            </w:pPr>
            <w:r>
              <w:rPr>
                <w:rFonts w:eastAsia="Times New Roman"/>
                <w:color w:val="000000"/>
                <w:sz w:val="20"/>
                <w:szCs w:val="20"/>
              </w:rPr>
              <w:t>(1,488)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83B842" w14:textId="77777777" w:rsidR="00000000" w:rsidRDefault="007F1284">
            <w:pPr>
              <w:spacing w:after="100"/>
              <w:jc w:val="right"/>
              <w:rPr>
                <w:rFonts w:eastAsia="Times New Roman"/>
              </w:rPr>
            </w:pPr>
          </w:p>
        </w:tc>
        <w:tc>
          <w:tcPr>
            <w:tcW w:w="0" w:type="auto"/>
            <w:gridSpan w:val="3"/>
            <w:vAlign w:val="center"/>
            <w:hideMark/>
          </w:tcPr>
          <w:p w14:paraId="6C4092AB" w14:textId="77777777" w:rsidR="00000000" w:rsidRDefault="007F1284">
            <w:pPr>
              <w:spacing w:after="100"/>
              <w:jc w:val="right"/>
              <w:rPr>
                <w:rFonts w:eastAsia="Times New Roman"/>
                <w:sz w:val="20"/>
                <w:szCs w:val="20"/>
              </w:rPr>
            </w:pPr>
          </w:p>
        </w:tc>
        <w:tc>
          <w:tcPr>
            <w:tcW w:w="0" w:type="auto"/>
            <w:gridSpan w:val="3"/>
            <w:vAlign w:val="center"/>
            <w:hideMark/>
          </w:tcPr>
          <w:p w14:paraId="04478A09" w14:textId="77777777" w:rsidR="00000000" w:rsidRDefault="007F1284">
            <w:pPr>
              <w:spacing w:after="100"/>
              <w:rPr>
                <w:rFonts w:eastAsia="Times New Roman"/>
                <w:sz w:val="20"/>
                <w:szCs w:val="20"/>
              </w:rPr>
            </w:pPr>
          </w:p>
        </w:tc>
      </w:tr>
      <w:tr w:rsidR="00000000" w14:paraId="58E1CCAF" w14:textId="77777777">
        <w:trPr>
          <w:divId w:val="776026287"/>
        </w:trPr>
        <w:tc>
          <w:tcPr>
            <w:tcW w:w="0" w:type="auto"/>
            <w:gridSpan w:val="3"/>
            <w:shd w:val="clear" w:color="auto" w:fill="FFFFFF"/>
            <w:tcMar>
              <w:top w:w="30" w:type="dxa"/>
              <w:left w:w="515" w:type="dxa"/>
              <w:bottom w:w="30" w:type="dxa"/>
              <w:right w:w="20" w:type="dxa"/>
            </w:tcMar>
            <w:vAlign w:val="bottom"/>
            <w:hideMark/>
          </w:tcPr>
          <w:p w14:paraId="2539482B" w14:textId="77777777" w:rsidR="00000000" w:rsidRDefault="007F1284">
            <w:pPr>
              <w:spacing w:after="100"/>
              <w:rPr>
                <w:rFonts w:eastAsia="Times New Roman"/>
              </w:rPr>
            </w:pPr>
            <w:r>
              <w:rPr>
                <w:rFonts w:eastAsia="Times New Roman"/>
                <w:color w:val="000000"/>
                <w:sz w:val="20"/>
                <w:szCs w:val="20"/>
              </w:rPr>
              <w:t>Less: Preferred stock dividends</w:t>
            </w:r>
          </w:p>
        </w:tc>
        <w:tc>
          <w:tcPr>
            <w:tcW w:w="0" w:type="auto"/>
            <w:vAlign w:val="center"/>
            <w:hideMark/>
          </w:tcPr>
          <w:p w14:paraId="21925FD5" w14:textId="77777777" w:rsidR="00000000" w:rsidRDefault="007F1284">
            <w:pPr>
              <w:spacing w:after="100"/>
              <w:rPr>
                <w:rFonts w:eastAsia="Times New Roman"/>
              </w:rPr>
            </w:pPr>
          </w:p>
        </w:tc>
        <w:tc>
          <w:tcPr>
            <w:tcW w:w="0" w:type="auto"/>
            <w:vAlign w:val="center"/>
            <w:hideMark/>
          </w:tcPr>
          <w:p w14:paraId="0773296D" w14:textId="77777777" w:rsidR="00000000" w:rsidRDefault="007F1284">
            <w:pPr>
              <w:spacing w:after="100"/>
              <w:rPr>
                <w:rFonts w:eastAsia="Times New Roman"/>
                <w:sz w:val="20"/>
                <w:szCs w:val="20"/>
              </w:rPr>
            </w:pPr>
          </w:p>
        </w:tc>
        <w:tc>
          <w:tcPr>
            <w:tcW w:w="0" w:type="auto"/>
            <w:vAlign w:val="center"/>
            <w:hideMark/>
          </w:tcPr>
          <w:p w14:paraId="6808F32B" w14:textId="77777777" w:rsidR="00000000" w:rsidRDefault="007F1284">
            <w:pPr>
              <w:spacing w:after="100"/>
              <w:rPr>
                <w:rFonts w:eastAsia="Times New Roman"/>
                <w:sz w:val="20"/>
                <w:szCs w:val="20"/>
              </w:rPr>
            </w:pPr>
          </w:p>
        </w:tc>
        <w:tc>
          <w:tcPr>
            <w:tcW w:w="0" w:type="auto"/>
            <w:vAlign w:val="center"/>
            <w:hideMark/>
          </w:tcPr>
          <w:p w14:paraId="3A6597C8"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7CA15B" w14:textId="77777777" w:rsidR="00000000" w:rsidRDefault="007F1284">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64707C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01864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8A163C" w14:textId="77777777" w:rsidR="00000000" w:rsidRDefault="007F1284">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14:paraId="1B83C2C2" w14:textId="77777777" w:rsidR="00000000" w:rsidRDefault="007F1284">
            <w:pPr>
              <w:spacing w:after="100"/>
              <w:jc w:val="right"/>
              <w:rPr>
                <w:rFonts w:eastAsia="Times New Roman"/>
              </w:rPr>
            </w:pPr>
          </w:p>
        </w:tc>
        <w:tc>
          <w:tcPr>
            <w:tcW w:w="0" w:type="auto"/>
            <w:gridSpan w:val="3"/>
            <w:vAlign w:val="center"/>
            <w:hideMark/>
          </w:tcPr>
          <w:p w14:paraId="28D3407B" w14:textId="77777777" w:rsidR="00000000" w:rsidRDefault="007F1284">
            <w:pPr>
              <w:spacing w:after="100"/>
              <w:jc w:val="right"/>
              <w:rPr>
                <w:rFonts w:eastAsia="Times New Roman"/>
                <w:sz w:val="20"/>
                <w:szCs w:val="20"/>
              </w:rPr>
            </w:pPr>
          </w:p>
        </w:tc>
        <w:tc>
          <w:tcPr>
            <w:tcW w:w="0" w:type="auto"/>
            <w:gridSpan w:val="3"/>
            <w:vAlign w:val="center"/>
            <w:hideMark/>
          </w:tcPr>
          <w:p w14:paraId="4B5D6468" w14:textId="77777777" w:rsidR="00000000" w:rsidRDefault="007F1284">
            <w:pPr>
              <w:spacing w:after="100"/>
              <w:rPr>
                <w:rFonts w:eastAsia="Times New Roman"/>
                <w:sz w:val="20"/>
                <w:szCs w:val="20"/>
              </w:rPr>
            </w:pPr>
          </w:p>
        </w:tc>
      </w:tr>
      <w:tr w:rsidR="00000000" w14:paraId="0EA45118" w14:textId="77777777">
        <w:trPr>
          <w:divId w:val="776026287"/>
        </w:trPr>
        <w:tc>
          <w:tcPr>
            <w:tcW w:w="0" w:type="auto"/>
            <w:gridSpan w:val="3"/>
            <w:shd w:val="clear" w:color="auto" w:fill="CCEEFF"/>
            <w:tcMar>
              <w:top w:w="30" w:type="dxa"/>
              <w:left w:w="245" w:type="dxa"/>
              <w:bottom w:w="30" w:type="dxa"/>
              <w:right w:w="20" w:type="dxa"/>
            </w:tcMar>
            <w:vAlign w:val="bottom"/>
            <w:hideMark/>
          </w:tcPr>
          <w:p w14:paraId="69764CC8" w14:textId="77777777" w:rsidR="00000000" w:rsidRDefault="007F1284">
            <w:pPr>
              <w:spacing w:after="100"/>
              <w:rPr>
                <w:rFonts w:eastAsia="Times New Roman"/>
              </w:rPr>
            </w:pPr>
            <w:r>
              <w:rPr>
                <w:rFonts w:eastAsia="Times New Roman"/>
                <w:color w:val="000000"/>
                <w:sz w:val="20"/>
                <w:szCs w:val="20"/>
              </w:rPr>
              <w:t>Net income (loss) available to Holdings’ common shareholders</w:t>
            </w:r>
          </w:p>
        </w:tc>
        <w:tc>
          <w:tcPr>
            <w:tcW w:w="0" w:type="auto"/>
            <w:vAlign w:val="center"/>
            <w:hideMark/>
          </w:tcPr>
          <w:p w14:paraId="7A6C947B" w14:textId="77777777" w:rsidR="00000000" w:rsidRDefault="007F1284">
            <w:pPr>
              <w:spacing w:after="100"/>
              <w:rPr>
                <w:rFonts w:eastAsia="Times New Roman"/>
              </w:rPr>
            </w:pPr>
          </w:p>
        </w:tc>
        <w:tc>
          <w:tcPr>
            <w:tcW w:w="0" w:type="auto"/>
            <w:vAlign w:val="center"/>
            <w:hideMark/>
          </w:tcPr>
          <w:p w14:paraId="32892E3E" w14:textId="77777777" w:rsidR="00000000" w:rsidRDefault="007F1284">
            <w:pPr>
              <w:spacing w:after="100"/>
              <w:rPr>
                <w:rFonts w:eastAsia="Times New Roman"/>
                <w:sz w:val="20"/>
                <w:szCs w:val="20"/>
              </w:rPr>
            </w:pPr>
          </w:p>
        </w:tc>
        <w:tc>
          <w:tcPr>
            <w:tcW w:w="0" w:type="auto"/>
            <w:vAlign w:val="center"/>
            <w:hideMark/>
          </w:tcPr>
          <w:p w14:paraId="53BFC83B" w14:textId="77777777" w:rsidR="00000000" w:rsidRDefault="007F1284">
            <w:pPr>
              <w:spacing w:after="100"/>
              <w:rPr>
                <w:rFonts w:eastAsia="Times New Roman"/>
                <w:sz w:val="20"/>
                <w:szCs w:val="20"/>
              </w:rPr>
            </w:pPr>
          </w:p>
        </w:tc>
        <w:tc>
          <w:tcPr>
            <w:tcW w:w="0" w:type="auto"/>
            <w:vAlign w:val="center"/>
            <w:hideMark/>
          </w:tcPr>
          <w:p w14:paraId="7F7152C0" w14:textId="77777777" w:rsidR="00000000" w:rsidRDefault="007F128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808F5B"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08566D" w14:textId="77777777" w:rsidR="00000000" w:rsidRDefault="007F1284">
            <w:pPr>
              <w:spacing w:after="100"/>
              <w:jc w:val="right"/>
              <w:rPr>
                <w:rFonts w:eastAsia="Times New Roman"/>
              </w:rPr>
            </w:pPr>
            <w:r>
              <w:rPr>
                <w:rFonts w:eastAsia="Times New Roman"/>
                <w:b/>
                <w:bCs/>
                <w:color w:val="000000"/>
                <w:sz w:val="20"/>
                <w:szCs w:val="20"/>
              </w:rPr>
              <w:t>559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E8483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2693A2"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FA9626"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5F2A04" w14:textId="77777777" w:rsidR="00000000" w:rsidRDefault="007F1284">
            <w:pPr>
              <w:spacing w:after="100"/>
              <w:jc w:val="right"/>
              <w:rPr>
                <w:rFonts w:eastAsia="Times New Roman"/>
              </w:rPr>
            </w:pPr>
            <w:r>
              <w:rPr>
                <w:rFonts w:eastAsia="Times New Roman"/>
                <w:color w:val="000000"/>
                <w:sz w:val="20"/>
                <w:szCs w:val="20"/>
              </w:rPr>
              <w:t>(1,501)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DB98D1" w14:textId="77777777" w:rsidR="00000000" w:rsidRDefault="007F1284">
            <w:pPr>
              <w:spacing w:after="100"/>
              <w:jc w:val="right"/>
              <w:rPr>
                <w:rFonts w:eastAsia="Times New Roman"/>
              </w:rPr>
            </w:pPr>
          </w:p>
        </w:tc>
        <w:tc>
          <w:tcPr>
            <w:tcW w:w="0" w:type="auto"/>
            <w:gridSpan w:val="3"/>
            <w:vAlign w:val="center"/>
            <w:hideMark/>
          </w:tcPr>
          <w:p w14:paraId="6E82810F" w14:textId="77777777" w:rsidR="00000000" w:rsidRDefault="007F1284">
            <w:pPr>
              <w:spacing w:after="100"/>
              <w:jc w:val="right"/>
              <w:rPr>
                <w:rFonts w:eastAsia="Times New Roman"/>
                <w:sz w:val="20"/>
                <w:szCs w:val="20"/>
              </w:rPr>
            </w:pPr>
          </w:p>
        </w:tc>
        <w:tc>
          <w:tcPr>
            <w:tcW w:w="0" w:type="auto"/>
            <w:gridSpan w:val="3"/>
            <w:vAlign w:val="center"/>
            <w:hideMark/>
          </w:tcPr>
          <w:p w14:paraId="1F9E1550" w14:textId="77777777" w:rsidR="00000000" w:rsidRDefault="007F1284">
            <w:pPr>
              <w:spacing w:after="100"/>
              <w:rPr>
                <w:rFonts w:eastAsia="Times New Roman"/>
                <w:sz w:val="20"/>
                <w:szCs w:val="20"/>
              </w:rPr>
            </w:pPr>
          </w:p>
        </w:tc>
      </w:tr>
      <w:tr w:rsidR="00000000" w14:paraId="0AF1D279" w14:textId="77777777">
        <w:trPr>
          <w:divId w:val="776026287"/>
        </w:trPr>
        <w:tc>
          <w:tcPr>
            <w:tcW w:w="0" w:type="auto"/>
            <w:gridSpan w:val="3"/>
            <w:shd w:val="clear" w:color="auto" w:fill="FFFFFF"/>
            <w:tcMar>
              <w:top w:w="0" w:type="dxa"/>
              <w:left w:w="20" w:type="dxa"/>
              <w:bottom w:w="0" w:type="dxa"/>
              <w:right w:w="20" w:type="dxa"/>
            </w:tcMar>
            <w:vAlign w:val="center"/>
            <w:hideMark/>
          </w:tcPr>
          <w:p w14:paraId="50C7AD94" w14:textId="77777777" w:rsidR="00000000" w:rsidRDefault="007F1284">
            <w:pPr>
              <w:spacing w:after="100"/>
              <w:rPr>
                <w:rFonts w:eastAsia="Times New Roman"/>
                <w:sz w:val="20"/>
                <w:szCs w:val="20"/>
              </w:rPr>
            </w:pPr>
          </w:p>
        </w:tc>
        <w:tc>
          <w:tcPr>
            <w:tcW w:w="0" w:type="auto"/>
            <w:vAlign w:val="center"/>
            <w:hideMark/>
          </w:tcPr>
          <w:p w14:paraId="175AF8E2" w14:textId="77777777" w:rsidR="00000000" w:rsidRDefault="007F1284">
            <w:pPr>
              <w:spacing w:after="100"/>
              <w:rPr>
                <w:rFonts w:eastAsia="Times New Roman"/>
                <w:sz w:val="20"/>
                <w:szCs w:val="20"/>
              </w:rPr>
            </w:pPr>
          </w:p>
        </w:tc>
        <w:tc>
          <w:tcPr>
            <w:tcW w:w="0" w:type="auto"/>
            <w:vAlign w:val="center"/>
            <w:hideMark/>
          </w:tcPr>
          <w:p w14:paraId="180AC215" w14:textId="77777777" w:rsidR="00000000" w:rsidRDefault="007F1284">
            <w:pPr>
              <w:spacing w:after="100"/>
              <w:rPr>
                <w:rFonts w:eastAsia="Times New Roman"/>
                <w:sz w:val="20"/>
                <w:szCs w:val="20"/>
              </w:rPr>
            </w:pPr>
          </w:p>
        </w:tc>
        <w:tc>
          <w:tcPr>
            <w:tcW w:w="0" w:type="auto"/>
            <w:vAlign w:val="center"/>
            <w:hideMark/>
          </w:tcPr>
          <w:p w14:paraId="6FC45A25" w14:textId="77777777" w:rsidR="00000000" w:rsidRDefault="007F1284">
            <w:pPr>
              <w:spacing w:after="100"/>
              <w:rPr>
                <w:rFonts w:eastAsia="Times New Roman"/>
                <w:sz w:val="20"/>
                <w:szCs w:val="20"/>
              </w:rPr>
            </w:pPr>
          </w:p>
        </w:tc>
        <w:tc>
          <w:tcPr>
            <w:tcW w:w="0" w:type="auto"/>
            <w:vAlign w:val="center"/>
            <w:hideMark/>
          </w:tcPr>
          <w:p w14:paraId="5AC33853"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E549DC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366630"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4FB196D" w14:textId="77777777" w:rsidR="00000000" w:rsidRDefault="007F1284">
            <w:pPr>
              <w:spacing w:after="100"/>
              <w:rPr>
                <w:rFonts w:eastAsia="Times New Roman"/>
                <w:sz w:val="20"/>
                <w:szCs w:val="20"/>
              </w:rPr>
            </w:pPr>
          </w:p>
        </w:tc>
        <w:tc>
          <w:tcPr>
            <w:tcW w:w="0" w:type="auto"/>
            <w:gridSpan w:val="3"/>
            <w:vAlign w:val="center"/>
            <w:hideMark/>
          </w:tcPr>
          <w:p w14:paraId="700B4A34" w14:textId="77777777" w:rsidR="00000000" w:rsidRDefault="007F1284">
            <w:pPr>
              <w:spacing w:after="100"/>
              <w:rPr>
                <w:rFonts w:eastAsia="Times New Roman"/>
                <w:sz w:val="20"/>
                <w:szCs w:val="20"/>
              </w:rPr>
            </w:pPr>
          </w:p>
        </w:tc>
        <w:tc>
          <w:tcPr>
            <w:tcW w:w="0" w:type="auto"/>
            <w:gridSpan w:val="3"/>
            <w:vAlign w:val="center"/>
            <w:hideMark/>
          </w:tcPr>
          <w:p w14:paraId="7C2AA466" w14:textId="77777777" w:rsidR="00000000" w:rsidRDefault="007F1284">
            <w:pPr>
              <w:spacing w:after="100"/>
              <w:rPr>
                <w:rFonts w:eastAsia="Times New Roman"/>
                <w:sz w:val="20"/>
                <w:szCs w:val="20"/>
              </w:rPr>
            </w:pPr>
          </w:p>
        </w:tc>
      </w:tr>
      <w:tr w:rsidR="00000000" w14:paraId="2939DAAD" w14:textId="77777777">
        <w:trPr>
          <w:divId w:val="776026287"/>
        </w:trPr>
        <w:tc>
          <w:tcPr>
            <w:tcW w:w="0" w:type="auto"/>
            <w:gridSpan w:val="3"/>
            <w:shd w:val="clear" w:color="auto" w:fill="CCEEFF"/>
            <w:tcMar>
              <w:top w:w="30" w:type="dxa"/>
              <w:left w:w="20" w:type="dxa"/>
              <w:bottom w:w="30" w:type="dxa"/>
              <w:right w:w="20" w:type="dxa"/>
            </w:tcMar>
            <w:vAlign w:val="bottom"/>
            <w:hideMark/>
          </w:tcPr>
          <w:p w14:paraId="7A241158" w14:textId="77777777" w:rsidR="00000000" w:rsidRDefault="007F1284">
            <w:pPr>
              <w:spacing w:after="100"/>
              <w:rPr>
                <w:rFonts w:eastAsia="Times New Roman"/>
              </w:rPr>
            </w:pPr>
            <w:r>
              <w:rPr>
                <w:rFonts w:eastAsia="Times New Roman"/>
                <w:color w:val="000000"/>
                <w:sz w:val="20"/>
                <w:szCs w:val="20"/>
              </w:rPr>
              <w:t>Earnings per common share:</w:t>
            </w:r>
          </w:p>
        </w:tc>
        <w:tc>
          <w:tcPr>
            <w:tcW w:w="0" w:type="auto"/>
            <w:vAlign w:val="center"/>
            <w:hideMark/>
          </w:tcPr>
          <w:p w14:paraId="54BA4F4F" w14:textId="77777777" w:rsidR="00000000" w:rsidRDefault="007F1284">
            <w:pPr>
              <w:spacing w:after="100"/>
              <w:rPr>
                <w:rFonts w:eastAsia="Times New Roman"/>
              </w:rPr>
            </w:pPr>
          </w:p>
        </w:tc>
        <w:tc>
          <w:tcPr>
            <w:tcW w:w="0" w:type="auto"/>
            <w:vAlign w:val="center"/>
            <w:hideMark/>
          </w:tcPr>
          <w:p w14:paraId="0A816ABC" w14:textId="77777777" w:rsidR="00000000" w:rsidRDefault="007F1284">
            <w:pPr>
              <w:spacing w:after="100"/>
              <w:rPr>
                <w:rFonts w:eastAsia="Times New Roman"/>
                <w:sz w:val="20"/>
                <w:szCs w:val="20"/>
              </w:rPr>
            </w:pPr>
          </w:p>
        </w:tc>
        <w:tc>
          <w:tcPr>
            <w:tcW w:w="0" w:type="auto"/>
            <w:vAlign w:val="center"/>
            <w:hideMark/>
          </w:tcPr>
          <w:p w14:paraId="21E86A64" w14:textId="77777777" w:rsidR="00000000" w:rsidRDefault="007F1284">
            <w:pPr>
              <w:spacing w:after="100"/>
              <w:rPr>
                <w:rFonts w:eastAsia="Times New Roman"/>
                <w:sz w:val="20"/>
                <w:szCs w:val="20"/>
              </w:rPr>
            </w:pPr>
          </w:p>
        </w:tc>
        <w:tc>
          <w:tcPr>
            <w:tcW w:w="0" w:type="auto"/>
            <w:vAlign w:val="center"/>
            <w:hideMark/>
          </w:tcPr>
          <w:p w14:paraId="6C464BB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D410C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93DBC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638AC7" w14:textId="77777777" w:rsidR="00000000" w:rsidRDefault="007F1284">
            <w:pPr>
              <w:spacing w:after="100"/>
              <w:rPr>
                <w:rFonts w:eastAsia="Times New Roman"/>
                <w:sz w:val="20"/>
                <w:szCs w:val="20"/>
              </w:rPr>
            </w:pPr>
          </w:p>
        </w:tc>
        <w:tc>
          <w:tcPr>
            <w:tcW w:w="0" w:type="auto"/>
            <w:gridSpan w:val="3"/>
            <w:vAlign w:val="center"/>
            <w:hideMark/>
          </w:tcPr>
          <w:p w14:paraId="29CFEF8D" w14:textId="77777777" w:rsidR="00000000" w:rsidRDefault="007F1284">
            <w:pPr>
              <w:spacing w:after="100"/>
              <w:rPr>
                <w:rFonts w:eastAsia="Times New Roman"/>
                <w:sz w:val="20"/>
                <w:szCs w:val="20"/>
              </w:rPr>
            </w:pPr>
          </w:p>
        </w:tc>
        <w:tc>
          <w:tcPr>
            <w:tcW w:w="0" w:type="auto"/>
            <w:gridSpan w:val="3"/>
            <w:vAlign w:val="center"/>
            <w:hideMark/>
          </w:tcPr>
          <w:p w14:paraId="2925C66C" w14:textId="77777777" w:rsidR="00000000" w:rsidRDefault="007F1284">
            <w:pPr>
              <w:spacing w:after="100"/>
              <w:rPr>
                <w:rFonts w:eastAsia="Times New Roman"/>
                <w:sz w:val="20"/>
                <w:szCs w:val="20"/>
              </w:rPr>
            </w:pPr>
          </w:p>
        </w:tc>
      </w:tr>
      <w:tr w:rsidR="00000000" w14:paraId="5CF47BAC" w14:textId="77777777">
        <w:trPr>
          <w:divId w:val="776026287"/>
        </w:trPr>
        <w:tc>
          <w:tcPr>
            <w:tcW w:w="0" w:type="auto"/>
            <w:gridSpan w:val="3"/>
            <w:shd w:val="clear" w:color="auto" w:fill="FFFFFF"/>
            <w:tcMar>
              <w:top w:w="30" w:type="dxa"/>
              <w:left w:w="245" w:type="dxa"/>
              <w:bottom w:w="30" w:type="dxa"/>
              <w:right w:w="20" w:type="dxa"/>
            </w:tcMar>
            <w:vAlign w:val="bottom"/>
            <w:hideMark/>
          </w:tcPr>
          <w:p w14:paraId="2B86F697" w14:textId="77777777" w:rsidR="00000000" w:rsidRDefault="007F1284">
            <w:pPr>
              <w:spacing w:after="100"/>
              <w:rPr>
                <w:rFonts w:eastAsia="Times New Roman"/>
              </w:rPr>
            </w:pPr>
            <w:r>
              <w:rPr>
                <w:rFonts w:eastAsia="Times New Roman"/>
                <w:color w:val="000000"/>
                <w:sz w:val="20"/>
                <w:szCs w:val="20"/>
              </w:rPr>
              <w:t>Basic</w:t>
            </w:r>
          </w:p>
        </w:tc>
        <w:tc>
          <w:tcPr>
            <w:tcW w:w="0" w:type="auto"/>
            <w:vAlign w:val="center"/>
            <w:hideMark/>
          </w:tcPr>
          <w:p w14:paraId="73AECD3A" w14:textId="77777777" w:rsidR="00000000" w:rsidRDefault="007F1284">
            <w:pPr>
              <w:spacing w:after="100"/>
              <w:rPr>
                <w:rFonts w:eastAsia="Times New Roman"/>
              </w:rPr>
            </w:pPr>
          </w:p>
        </w:tc>
        <w:tc>
          <w:tcPr>
            <w:tcW w:w="0" w:type="auto"/>
            <w:vAlign w:val="center"/>
            <w:hideMark/>
          </w:tcPr>
          <w:p w14:paraId="14042A20" w14:textId="77777777" w:rsidR="00000000" w:rsidRDefault="007F1284">
            <w:pPr>
              <w:spacing w:after="100"/>
              <w:rPr>
                <w:rFonts w:eastAsia="Times New Roman"/>
                <w:sz w:val="20"/>
                <w:szCs w:val="20"/>
              </w:rPr>
            </w:pPr>
          </w:p>
        </w:tc>
        <w:tc>
          <w:tcPr>
            <w:tcW w:w="0" w:type="auto"/>
            <w:vAlign w:val="center"/>
            <w:hideMark/>
          </w:tcPr>
          <w:p w14:paraId="7ED0D16E" w14:textId="77777777" w:rsidR="00000000" w:rsidRDefault="007F1284">
            <w:pPr>
              <w:spacing w:after="100"/>
              <w:rPr>
                <w:rFonts w:eastAsia="Times New Roman"/>
                <w:sz w:val="20"/>
                <w:szCs w:val="20"/>
              </w:rPr>
            </w:pPr>
          </w:p>
        </w:tc>
        <w:tc>
          <w:tcPr>
            <w:tcW w:w="0" w:type="auto"/>
            <w:vAlign w:val="center"/>
            <w:hideMark/>
          </w:tcPr>
          <w:p w14:paraId="2BFF77ED" w14:textId="77777777" w:rsidR="00000000" w:rsidRDefault="007F128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2A88875"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16879D50" w14:textId="77777777" w:rsidR="00000000" w:rsidRDefault="007F1284">
            <w:pPr>
              <w:spacing w:after="100"/>
              <w:jc w:val="right"/>
              <w:rPr>
                <w:rFonts w:eastAsia="Times New Roman"/>
              </w:rPr>
            </w:pPr>
            <w:r>
              <w:rPr>
                <w:rFonts w:eastAsia="Times New Roman"/>
                <w:b/>
                <w:bCs/>
                <w:color w:val="000000"/>
                <w:sz w:val="20"/>
                <w:szCs w:val="20"/>
              </w:rPr>
              <w:t>1.44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BAAD15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2EE2AF" w14:textId="77777777" w:rsidR="00000000" w:rsidRDefault="007F1284">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14:paraId="08BB1DD5" w14:textId="77777777" w:rsidR="00000000" w:rsidRDefault="007F128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14:paraId="0D742815" w14:textId="77777777" w:rsidR="00000000" w:rsidRDefault="007F1284">
            <w:pPr>
              <w:spacing w:after="100"/>
              <w:jc w:val="right"/>
              <w:rPr>
                <w:rFonts w:eastAsia="Times New Roman"/>
              </w:rPr>
            </w:pPr>
            <w:r>
              <w:rPr>
                <w:rFonts w:eastAsia="Times New Roman"/>
                <w:color w:val="000000"/>
                <w:sz w:val="20"/>
                <w:szCs w:val="20"/>
              </w:rPr>
              <w:t>(3.46)</w:t>
            </w:r>
          </w:p>
        </w:tc>
        <w:tc>
          <w:tcPr>
            <w:tcW w:w="0" w:type="auto"/>
            <w:tcMar>
              <w:top w:w="30" w:type="dxa"/>
              <w:left w:w="0" w:type="dxa"/>
              <w:bottom w:w="30" w:type="dxa"/>
              <w:right w:w="20" w:type="dxa"/>
            </w:tcMar>
            <w:vAlign w:val="center"/>
            <w:hideMark/>
          </w:tcPr>
          <w:p w14:paraId="3C326DD8" w14:textId="77777777" w:rsidR="00000000" w:rsidRDefault="007F1284">
            <w:pPr>
              <w:spacing w:after="100"/>
              <w:jc w:val="right"/>
              <w:rPr>
                <w:rFonts w:eastAsia="Times New Roman"/>
              </w:rPr>
            </w:pPr>
          </w:p>
        </w:tc>
        <w:tc>
          <w:tcPr>
            <w:tcW w:w="0" w:type="auto"/>
            <w:gridSpan w:val="3"/>
            <w:vAlign w:val="center"/>
            <w:hideMark/>
          </w:tcPr>
          <w:p w14:paraId="75ACC47E" w14:textId="77777777" w:rsidR="00000000" w:rsidRDefault="007F1284">
            <w:pPr>
              <w:spacing w:after="100"/>
              <w:jc w:val="right"/>
              <w:rPr>
                <w:rFonts w:eastAsia="Times New Roman"/>
                <w:sz w:val="20"/>
                <w:szCs w:val="20"/>
              </w:rPr>
            </w:pPr>
          </w:p>
        </w:tc>
        <w:tc>
          <w:tcPr>
            <w:tcW w:w="0" w:type="auto"/>
            <w:gridSpan w:val="3"/>
            <w:vAlign w:val="center"/>
            <w:hideMark/>
          </w:tcPr>
          <w:p w14:paraId="7FFB0B7B" w14:textId="77777777" w:rsidR="00000000" w:rsidRDefault="007F1284">
            <w:pPr>
              <w:spacing w:after="100"/>
              <w:rPr>
                <w:rFonts w:eastAsia="Times New Roman"/>
                <w:sz w:val="20"/>
                <w:szCs w:val="20"/>
              </w:rPr>
            </w:pPr>
          </w:p>
        </w:tc>
      </w:tr>
      <w:tr w:rsidR="00000000" w14:paraId="3DDD986A" w14:textId="77777777">
        <w:trPr>
          <w:divId w:val="776026287"/>
        </w:trPr>
        <w:tc>
          <w:tcPr>
            <w:tcW w:w="0" w:type="auto"/>
            <w:gridSpan w:val="3"/>
            <w:shd w:val="clear" w:color="auto" w:fill="CCEEFF"/>
            <w:tcMar>
              <w:top w:w="30" w:type="dxa"/>
              <w:left w:w="245" w:type="dxa"/>
              <w:bottom w:w="30" w:type="dxa"/>
              <w:right w:w="20" w:type="dxa"/>
            </w:tcMar>
            <w:vAlign w:val="bottom"/>
            <w:hideMark/>
          </w:tcPr>
          <w:p w14:paraId="2A39576B" w14:textId="77777777" w:rsidR="00000000" w:rsidRDefault="007F1284">
            <w:pPr>
              <w:spacing w:after="100"/>
              <w:rPr>
                <w:rFonts w:eastAsia="Times New Roman"/>
              </w:rPr>
            </w:pPr>
            <w:r>
              <w:rPr>
                <w:rFonts w:eastAsia="Times New Roman"/>
                <w:color w:val="000000"/>
                <w:sz w:val="20"/>
                <w:szCs w:val="20"/>
              </w:rPr>
              <w:t>Diluted</w:t>
            </w:r>
          </w:p>
        </w:tc>
        <w:tc>
          <w:tcPr>
            <w:tcW w:w="0" w:type="auto"/>
            <w:vAlign w:val="center"/>
            <w:hideMark/>
          </w:tcPr>
          <w:p w14:paraId="74DB66DB" w14:textId="77777777" w:rsidR="00000000" w:rsidRDefault="007F1284">
            <w:pPr>
              <w:spacing w:after="100"/>
              <w:rPr>
                <w:rFonts w:eastAsia="Times New Roman"/>
              </w:rPr>
            </w:pPr>
          </w:p>
        </w:tc>
        <w:tc>
          <w:tcPr>
            <w:tcW w:w="0" w:type="auto"/>
            <w:vAlign w:val="center"/>
            <w:hideMark/>
          </w:tcPr>
          <w:p w14:paraId="2005C83C" w14:textId="77777777" w:rsidR="00000000" w:rsidRDefault="007F1284">
            <w:pPr>
              <w:spacing w:after="100"/>
              <w:rPr>
                <w:rFonts w:eastAsia="Times New Roman"/>
                <w:sz w:val="20"/>
                <w:szCs w:val="20"/>
              </w:rPr>
            </w:pPr>
          </w:p>
        </w:tc>
        <w:tc>
          <w:tcPr>
            <w:tcW w:w="0" w:type="auto"/>
            <w:vAlign w:val="center"/>
            <w:hideMark/>
          </w:tcPr>
          <w:p w14:paraId="18DF7633" w14:textId="77777777" w:rsidR="00000000" w:rsidRDefault="007F1284">
            <w:pPr>
              <w:spacing w:after="100"/>
              <w:rPr>
                <w:rFonts w:eastAsia="Times New Roman"/>
                <w:sz w:val="20"/>
                <w:szCs w:val="20"/>
              </w:rPr>
            </w:pPr>
          </w:p>
        </w:tc>
        <w:tc>
          <w:tcPr>
            <w:tcW w:w="0" w:type="auto"/>
            <w:vAlign w:val="center"/>
            <w:hideMark/>
          </w:tcPr>
          <w:p w14:paraId="4FC6322E" w14:textId="77777777" w:rsidR="00000000" w:rsidRDefault="007F1284">
            <w:pPr>
              <w:spacing w:after="100"/>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017FFCA3"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260B983D" w14:textId="77777777" w:rsidR="00000000" w:rsidRDefault="007F1284">
            <w:pPr>
              <w:spacing w:after="100"/>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25DC174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75F033" w14:textId="77777777" w:rsidR="00000000" w:rsidRDefault="007F1284">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528C97DA"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76AA54AE" w14:textId="77777777" w:rsidR="00000000" w:rsidRDefault="007F1284">
            <w:pPr>
              <w:spacing w:after="100"/>
              <w:jc w:val="right"/>
              <w:rPr>
                <w:rFonts w:eastAsia="Times New Roman"/>
              </w:rPr>
            </w:pPr>
            <w:r>
              <w:rPr>
                <w:rFonts w:eastAsia="Times New Roman"/>
                <w:color w:val="000000"/>
                <w:sz w:val="20"/>
                <w:szCs w:val="20"/>
              </w:rPr>
              <w:t>(3.46)</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7F7F8E7E" w14:textId="77777777" w:rsidR="00000000" w:rsidRDefault="007F1284">
            <w:pPr>
              <w:spacing w:after="100"/>
              <w:jc w:val="right"/>
              <w:rPr>
                <w:rFonts w:eastAsia="Times New Roman"/>
              </w:rPr>
            </w:pPr>
          </w:p>
        </w:tc>
        <w:tc>
          <w:tcPr>
            <w:tcW w:w="0" w:type="auto"/>
            <w:gridSpan w:val="3"/>
            <w:vAlign w:val="center"/>
            <w:hideMark/>
          </w:tcPr>
          <w:p w14:paraId="5B8A7E91" w14:textId="77777777" w:rsidR="00000000" w:rsidRDefault="007F1284">
            <w:pPr>
              <w:spacing w:after="100"/>
              <w:jc w:val="right"/>
              <w:rPr>
                <w:rFonts w:eastAsia="Times New Roman"/>
                <w:sz w:val="20"/>
                <w:szCs w:val="20"/>
              </w:rPr>
            </w:pPr>
          </w:p>
        </w:tc>
        <w:tc>
          <w:tcPr>
            <w:tcW w:w="0" w:type="auto"/>
            <w:gridSpan w:val="3"/>
            <w:vAlign w:val="center"/>
            <w:hideMark/>
          </w:tcPr>
          <w:p w14:paraId="6B26782F" w14:textId="77777777" w:rsidR="00000000" w:rsidRDefault="007F1284">
            <w:pPr>
              <w:spacing w:after="100"/>
              <w:rPr>
                <w:rFonts w:eastAsia="Times New Roman"/>
                <w:sz w:val="20"/>
                <w:szCs w:val="20"/>
              </w:rPr>
            </w:pPr>
          </w:p>
        </w:tc>
      </w:tr>
    </w:tbl>
    <w:p w14:paraId="792CDF5D" w14:textId="77777777" w:rsidR="00000000" w:rsidRDefault="007F1284">
      <w:pPr>
        <w:divId w:val="1030381110"/>
        <w:rPr>
          <w:rFonts w:eastAsia="Times New Roman"/>
        </w:rPr>
      </w:pPr>
      <w:r>
        <w:rPr>
          <w:rFonts w:eastAsia="Times New Roman"/>
          <w:color w:val="000000"/>
          <w:sz w:val="18"/>
          <w:szCs w:val="18"/>
        </w:rPr>
        <w:t>_____________</w:t>
      </w:r>
    </w:p>
    <w:p w14:paraId="4981F037" w14:textId="77777777" w:rsidR="00000000" w:rsidRDefault="007F1284">
      <w:pPr>
        <w:ind w:hanging="360"/>
        <w:divId w:val="1507595570"/>
        <w:rPr>
          <w:rFonts w:eastAsia="Times New Roman"/>
        </w:rPr>
      </w:pPr>
      <w:r>
        <w:rPr>
          <w:rFonts w:eastAsia="Times New Roman"/>
          <w:color w:val="000000"/>
          <w:sz w:val="18"/>
          <w:szCs w:val="18"/>
        </w:rPr>
        <w:t>(1)Calculated using the treasury stock method.</w:t>
      </w:r>
    </w:p>
    <w:p w14:paraId="18E94A85" w14:textId="77777777" w:rsidR="00000000" w:rsidRDefault="007F1284">
      <w:pPr>
        <w:ind w:hanging="360"/>
        <w:divId w:val="1072970268"/>
        <w:rPr>
          <w:rFonts w:eastAsia="Times New Roman"/>
        </w:rPr>
      </w:pPr>
      <w:r>
        <w:rPr>
          <w:rFonts w:eastAsia="Times New Roman"/>
          <w:color w:val="000000"/>
          <w:sz w:val="18"/>
          <w:szCs w:val="18"/>
        </w:rPr>
        <w:t xml:space="preserve">(2)Due to net loss for the </w:t>
      </w:r>
      <w:r>
        <w:rPr>
          <w:rFonts w:eastAsia="Times New Roman"/>
          <w:color w:val="000000"/>
          <w:sz w:val="20"/>
          <w:szCs w:val="20"/>
        </w:rPr>
        <w:t xml:space="preserve">three months ended March 31, 2021 </w:t>
      </w:r>
      <w:r>
        <w:rPr>
          <w:rFonts w:eastAsia="Times New Roman"/>
          <w:color w:val="000000"/>
          <w:sz w:val="18"/>
          <w:szCs w:val="18"/>
        </w:rPr>
        <w:t xml:space="preserve">approximately 4.3 </w:t>
      </w:r>
      <w:r>
        <w:rPr>
          <w:rFonts w:eastAsia="Times New Roman"/>
          <w:color w:val="000000"/>
          <w:sz w:val="18"/>
          <w:szCs w:val="18"/>
        </w:rPr>
        <w:t>million share awards, respectively, were excluded from the diluted EPS calculation.</w:t>
      </w:r>
    </w:p>
    <w:p w14:paraId="48DC904E" w14:textId="77777777" w:rsidR="00000000" w:rsidRDefault="007F1284">
      <w:pPr>
        <w:divId w:val="1547529168"/>
        <w:rPr>
          <w:rFonts w:eastAsia="Times New Roman"/>
        </w:rPr>
      </w:pPr>
      <w:r>
        <w:rPr>
          <w:rFonts w:eastAsia="Times New Roman"/>
          <w:color w:val="000000"/>
          <w:sz w:val="20"/>
          <w:szCs w:val="20"/>
        </w:rPr>
        <w:t>For the three months ended March 31, 2022 and 2021, 3.3 million and 9.1 million of outstanding stock awards, respectively, were not included in the computation of diluted e</w:t>
      </w:r>
      <w:r>
        <w:rPr>
          <w:rFonts w:eastAsia="Times New Roman"/>
          <w:color w:val="000000"/>
          <w:sz w:val="20"/>
          <w:szCs w:val="20"/>
        </w:rPr>
        <w:t>arnings per share because their effect was anti-dilutive.</w:t>
      </w:r>
    </w:p>
    <w:p w14:paraId="5098DED2" w14:textId="77777777" w:rsidR="00000000" w:rsidRDefault="007F1284">
      <w:pPr>
        <w:divId w:val="545333620"/>
        <w:rPr>
          <w:rFonts w:eastAsia="Times New Roman"/>
        </w:rPr>
      </w:pPr>
      <w:r>
        <w:rPr>
          <w:rFonts w:eastAsia="Times New Roman"/>
          <w:b/>
          <w:bCs/>
          <w:color w:val="000000"/>
          <w:sz w:val="20"/>
          <w:szCs w:val="20"/>
        </w:rPr>
        <w:t>16)     SUBSEQUENT EVENTS</w:t>
      </w:r>
    </w:p>
    <w:p w14:paraId="13A8FA01" w14:textId="77777777" w:rsidR="00000000" w:rsidRDefault="007F1284">
      <w:pPr>
        <w:divId w:val="1841460398"/>
        <w:rPr>
          <w:rFonts w:eastAsia="Times New Roman"/>
        </w:rPr>
      </w:pPr>
      <w:r>
        <w:rPr>
          <w:rFonts w:eastAsia="Times New Roman"/>
          <w:color w:val="000000"/>
          <w:sz w:val="20"/>
          <w:szCs w:val="20"/>
        </w:rPr>
        <w:t>In April 2022, Holdings entered into an ASR with a third-party financial institution to repurchase an aggregate of $100 million of Holdings’ common stock. Pursuant to the A</w:t>
      </w:r>
      <w:r>
        <w:rPr>
          <w:rFonts w:eastAsia="Times New Roman"/>
          <w:color w:val="000000"/>
          <w:sz w:val="20"/>
          <w:szCs w:val="20"/>
        </w:rPr>
        <w:t xml:space="preserve">SR, Holdings made a prepayment of $100 million and received initial delivery of 2.6 million shares. The company elected to accelerate settlement on the ASR transaction on April 29, 2022, at which time additional shares were delivered or returned depending </w:t>
      </w:r>
      <w:r>
        <w:rPr>
          <w:rFonts w:eastAsia="Times New Roman"/>
          <w:color w:val="000000"/>
          <w:sz w:val="20"/>
          <w:szCs w:val="20"/>
        </w:rPr>
        <w:t xml:space="preserve">on the daily volume weighted average price of Holdings’ common stock. </w:t>
      </w:r>
    </w:p>
    <w:p w14:paraId="548BB86D" w14:textId="77777777" w:rsidR="00000000" w:rsidRDefault="007F1284">
      <w:pPr>
        <w:divId w:val="1865629621"/>
        <w:rPr>
          <w:rFonts w:eastAsia="Times New Roman"/>
        </w:rPr>
      </w:pPr>
    </w:p>
    <w:p w14:paraId="0F2F130E" w14:textId="77777777" w:rsidR="00000000" w:rsidRDefault="007F1284">
      <w:pPr>
        <w:divId w:val="763499770"/>
        <w:rPr>
          <w:rFonts w:eastAsia="Times New Roman"/>
        </w:rPr>
      </w:pPr>
    </w:p>
    <w:p w14:paraId="1BFAB151" w14:textId="77777777" w:rsidR="00000000" w:rsidRDefault="007F1284">
      <w:pPr>
        <w:divId w:val="1064597945"/>
        <w:rPr>
          <w:rFonts w:eastAsia="Times New Roman"/>
        </w:rPr>
      </w:pPr>
    </w:p>
    <w:p w14:paraId="7B7130DC" w14:textId="77777777" w:rsidR="00000000" w:rsidRDefault="007F1284">
      <w:pPr>
        <w:jc w:val="center"/>
        <w:divId w:val="1680279391"/>
        <w:rPr>
          <w:rFonts w:eastAsia="Times New Roman"/>
        </w:rPr>
      </w:pPr>
      <w:r>
        <w:rPr>
          <w:rFonts w:eastAsia="Times New Roman"/>
          <w:color w:val="000000"/>
          <w:sz w:val="20"/>
          <w:szCs w:val="20"/>
        </w:rPr>
        <w:t>60</w:t>
      </w:r>
    </w:p>
    <w:p w14:paraId="406C7037" w14:textId="77777777" w:rsidR="00000000" w:rsidRDefault="007F1284">
      <w:pPr>
        <w:rPr>
          <w:rFonts w:eastAsia="Times New Roman"/>
        </w:rPr>
      </w:pPr>
      <w:r>
        <w:rPr>
          <w:rFonts w:eastAsia="Times New Roman"/>
        </w:rPr>
        <w:pict w14:anchorId="2BEC6E93">
          <v:rect id="_x0000_i1086" style="width:0;height:1.5pt" o:hralign="center" o:hrstd="t" o:hr="t" fillcolor="#a0a0a0" stroked="f"/>
        </w:pict>
      </w:r>
    </w:p>
    <w:p w14:paraId="1B19D768" w14:textId="77777777" w:rsidR="00000000" w:rsidRDefault="007F1284">
      <w:pPr>
        <w:ind w:firstLine="360"/>
        <w:divId w:val="1866477604"/>
        <w:rPr>
          <w:rFonts w:eastAsia="Times New Roman"/>
        </w:rPr>
      </w:pPr>
      <w:hyperlink w:anchor="i2241e4081c814b338c44bef8cdd5e11b_967" w:history="1">
        <w:r>
          <w:rPr>
            <w:rStyle w:val="a3"/>
            <w:rFonts w:eastAsia="Times New Roman"/>
            <w:b/>
            <w:bCs/>
            <w:sz w:val="20"/>
            <w:szCs w:val="20"/>
          </w:rPr>
          <w:t>Table of Contents</w:t>
        </w:r>
      </w:hyperlink>
    </w:p>
    <w:p w14:paraId="49697A10" w14:textId="77777777" w:rsidR="00000000" w:rsidRDefault="007F1284">
      <w:pPr>
        <w:divId w:val="1726417819"/>
        <w:rPr>
          <w:rFonts w:eastAsia="Times New Roman"/>
        </w:rPr>
      </w:pPr>
      <w:r>
        <w:rPr>
          <w:rFonts w:eastAsia="Times New Roman"/>
          <w:b/>
          <w:bCs/>
          <w:color w:val="000000"/>
          <w:sz w:val="20"/>
          <w:szCs w:val="20"/>
        </w:rPr>
        <w:t xml:space="preserve">Item 2.     Management’s Discussion and Analysis of Financial </w:t>
      </w:r>
      <w:r>
        <w:rPr>
          <w:rFonts w:eastAsia="Times New Roman"/>
          <w:b/>
          <w:bCs/>
          <w:color w:val="000000"/>
          <w:sz w:val="20"/>
          <w:szCs w:val="20"/>
        </w:rPr>
        <w:t xml:space="preserve">Condition and Results of Operations </w:t>
      </w:r>
    </w:p>
    <w:p w14:paraId="6E7C8403" w14:textId="77777777" w:rsidR="00000000" w:rsidRDefault="007F1284">
      <w:pPr>
        <w:ind w:firstLine="360"/>
        <w:divId w:val="1180702762"/>
        <w:rPr>
          <w:rFonts w:eastAsia="Times New Roman"/>
        </w:rPr>
      </w:pPr>
      <w:r>
        <w:rPr>
          <w:rFonts w:eastAsia="Times New Roman"/>
          <w:i/>
          <w:iCs/>
          <w:color w:val="000000"/>
          <w:sz w:val="20"/>
          <w:szCs w:val="20"/>
        </w:rPr>
        <w:t xml:space="preserve">The following discussion and analysis of our financial condition and results of operations should be read in its entirety and in conjunction with the consolidated financial statements and related notes contained in </w:t>
      </w:r>
      <w:hyperlink w:anchor="i2241e4081c814b338c44bef8cdd5e11b_397" w:history="1">
        <w:r>
          <w:rPr>
            <w:rStyle w:val="a3"/>
            <w:rFonts w:eastAsia="Times New Roman"/>
            <w:i/>
            <w:iCs/>
            <w:sz w:val="20"/>
            <w:szCs w:val="20"/>
          </w:rPr>
          <w:t>Part I, Item 1</w:t>
        </w:r>
      </w:hyperlink>
      <w:r>
        <w:rPr>
          <w:rFonts w:eastAsia="Times New Roman"/>
          <w:i/>
          <w:iCs/>
          <w:color w:val="000000"/>
          <w:sz w:val="20"/>
          <w:szCs w:val="20"/>
        </w:rPr>
        <w:t> of this Quarterly Report on Form 10-Q, as well as “Management’s Discussion and Analysis of Financial Condition and Results of Operations” section contained in our </w:t>
      </w:r>
      <w:hyperlink r:id="rId5" w:history="1">
        <w:r>
          <w:rPr>
            <w:rStyle w:val="a3"/>
            <w:rFonts w:eastAsia="Times New Roman"/>
            <w:i/>
            <w:iCs/>
            <w:sz w:val="20"/>
            <w:szCs w:val="20"/>
          </w:rPr>
          <w:t>Annual Report on Form 10-K </w:t>
        </w:r>
      </w:hyperlink>
      <w:r>
        <w:rPr>
          <w:rFonts w:eastAsia="Times New Roman"/>
          <w:i/>
          <w:iCs/>
          <w:color w:val="000000"/>
          <w:sz w:val="20"/>
          <w:szCs w:val="20"/>
        </w:rPr>
        <w:t>for the year ended December 31, 2021 (“2021 Form 10-K”).</w:t>
      </w:r>
    </w:p>
    <w:p w14:paraId="39E15CE1" w14:textId="77777777" w:rsidR="00000000" w:rsidRDefault="007F1284">
      <w:pPr>
        <w:ind w:firstLine="360"/>
        <w:divId w:val="628048470"/>
        <w:rPr>
          <w:rFonts w:eastAsia="Times New Roman"/>
        </w:rPr>
      </w:pPr>
      <w:r>
        <w:rPr>
          <w:rFonts w:eastAsia="Times New Roman"/>
          <w:i/>
          <w:iCs/>
          <w:color w:val="000000"/>
          <w:sz w:val="20"/>
          <w:szCs w:val="20"/>
        </w:rPr>
        <w:t>In addition to historical data, this discussion contains forward-looking statements about our b</w:t>
      </w:r>
      <w:r>
        <w:rPr>
          <w:rFonts w:eastAsia="Times New Roman"/>
          <w:i/>
          <w:iCs/>
          <w:color w:val="000000"/>
          <w:sz w:val="20"/>
          <w:szCs w:val="20"/>
        </w:rPr>
        <w:t>usiness, operations and financial performance based on current expectations that involve risks, uncertainties and assumptions. Actual results may differ materially from those discussed in the forward-looking statements as a result of various factors. See t</w:t>
      </w:r>
      <w:r>
        <w:rPr>
          <w:rFonts w:eastAsia="Times New Roman"/>
          <w:i/>
          <w:iCs/>
          <w:color w:val="000000"/>
          <w:sz w:val="20"/>
          <w:szCs w:val="20"/>
        </w:rPr>
        <w:t xml:space="preserve">he Note Regarding Forward-Looking Statements and Information. Investors are directed to consider the risks and uncertainties discussed in </w:t>
      </w:r>
      <w:hyperlink w:anchor="i2241e4081c814b338c44bef8cdd5e11b_994" w:history="1">
        <w:r>
          <w:rPr>
            <w:rStyle w:val="a3"/>
            <w:rFonts w:eastAsia="Times New Roman"/>
            <w:i/>
            <w:iCs/>
            <w:sz w:val="20"/>
            <w:szCs w:val="20"/>
          </w:rPr>
          <w:t>Part II, Item 1A</w:t>
        </w:r>
      </w:hyperlink>
      <w:r>
        <w:rPr>
          <w:rFonts w:eastAsia="Times New Roman"/>
          <w:i/>
          <w:iCs/>
          <w:color w:val="000000"/>
          <w:sz w:val="20"/>
          <w:szCs w:val="20"/>
        </w:rPr>
        <w:t> </w:t>
      </w:r>
      <w:r>
        <w:rPr>
          <w:rFonts w:eastAsia="Times New Roman"/>
          <w:i/>
          <w:iCs/>
          <w:color w:val="000000"/>
          <w:sz w:val="20"/>
          <w:szCs w:val="20"/>
        </w:rPr>
        <w:t>of this Quarterly Report on Form 10-Q, as well as in other documents we have filed with the SEC.</w:t>
      </w:r>
    </w:p>
    <w:p w14:paraId="15B4EBE6" w14:textId="77777777" w:rsidR="00000000" w:rsidRDefault="007F1284">
      <w:pPr>
        <w:divId w:val="1856841599"/>
        <w:rPr>
          <w:rFonts w:eastAsia="Times New Roman"/>
        </w:rPr>
      </w:pPr>
      <w:r>
        <w:rPr>
          <w:rFonts w:eastAsia="Times New Roman"/>
          <w:b/>
          <w:bCs/>
          <w:color w:val="000000"/>
          <w:sz w:val="20"/>
          <w:szCs w:val="20"/>
        </w:rPr>
        <w:t xml:space="preserve">Executive Summary </w:t>
      </w:r>
    </w:p>
    <w:p w14:paraId="58CA86F5" w14:textId="77777777" w:rsidR="00000000" w:rsidRDefault="007F1284">
      <w:pPr>
        <w:jc w:val="both"/>
        <w:divId w:val="1403018633"/>
        <w:rPr>
          <w:rFonts w:eastAsia="Times New Roman"/>
        </w:rPr>
      </w:pPr>
      <w:r>
        <w:rPr>
          <w:rFonts w:eastAsia="Times New Roman"/>
          <w:b/>
          <w:bCs/>
          <w:i/>
          <w:iCs/>
          <w:color w:val="000000"/>
          <w:sz w:val="20"/>
          <w:szCs w:val="20"/>
        </w:rPr>
        <w:t xml:space="preserve">Overview </w:t>
      </w:r>
    </w:p>
    <w:p w14:paraId="6CA84BE1" w14:textId="77777777" w:rsidR="00000000" w:rsidRDefault="007F1284">
      <w:pPr>
        <w:ind w:firstLine="360"/>
        <w:divId w:val="1825899352"/>
        <w:rPr>
          <w:rFonts w:eastAsia="Times New Roman"/>
        </w:rPr>
      </w:pPr>
      <w:r>
        <w:rPr>
          <w:rFonts w:eastAsia="Times New Roman"/>
          <w:color w:val="000000"/>
          <w:sz w:val="20"/>
          <w:szCs w:val="20"/>
        </w:rPr>
        <w:t>We are one of America’s leading financial services companies, providing: (i) advice and solutions for helping Americans set and me</w:t>
      </w:r>
      <w:r>
        <w:rPr>
          <w:rFonts w:eastAsia="Times New Roman"/>
          <w:color w:val="000000"/>
          <w:sz w:val="20"/>
          <w:szCs w:val="20"/>
        </w:rPr>
        <w:t xml:space="preserve">et their retirement goals and protect and transfer their wealth across generations; and (ii) a wide range of investment management insights, expertise and innovations to drive better investment decisions and outcomes for clients worldwide. </w:t>
      </w:r>
    </w:p>
    <w:p w14:paraId="0F73DFA4" w14:textId="77777777" w:rsidR="00000000" w:rsidRDefault="007F1284">
      <w:pPr>
        <w:ind w:firstLine="360"/>
        <w:divId w:val="1586259030"/>
        <w:rPr>
          <w:rFonts w:eastAsia="Times New Roman"/>
        </w:rPr>
      </w:pPr>
      <w:r>
        <w:rPr>
          <w:rFonts w:eastAsia="Times New Roman"/>
          <w:color w:val="000000"/>
          <w:sz w:val="20"/>
          <w:szCs w:val="20"/>
        </w:rPr>
        <w:t>We manage our b</w:t>
      </w:r>
      <w:r>
        <w:rPr>
          <w:rFonts w:eastAsia="Times New Roman"/>
          <w:color w:val="000000"/>
          <w:sz w:val="20"/>
          <w:szCs w:val="20"/>
        </w:rPr>
        <w:t xml:space="preserve">usiness through four segments: Individual Retirement, Group Retirement, Investment Management and Research, and Protection Solutions. We report certain activities and items that are not included in these segments in Corporate and Other. See Note 14 of the </w:t>
      </w:r>
      <w:r>
        <w:rPr>
          <w:rFonts w:eastAsia="Times New Roman"/>
          <w:color w:val="000000"/>
          <w:sz w:val="20"/>
          <w:szCs w:val="20"/>
        </w:rPr>
        <w:t>Notes to the Consolidated Financial Statements for further information on our segments.</w:t>
      </w:r>
    </w:p>
    <w:p w14:paraId="6B575571" w14:textId="77777777" w:rsidR="00000000" w:rsidRDefault="007F1284">
      <w:pPr>
        <w:ind w:firstLine="360"/>
        <w:divId w:val="1511799574"/>
        <w:rPr>
          <w:rFonts w:eastAsia="Times New Roman"/>
        </w:rPr>
      </w:pPr>
      <w:r>
        <w:rPr>
          <w:rFonts w:eastAsia="Times New Roman"/>
          <w:color w:val="000000"/>
          <w:sz w:val="20"/>
          <w:szCs w:val="20"/>
        </w:rPr>
        <w:t xml:space="preserve">We benefit from our complementary mix of businesses. This business mix provides diversity in our earnings sources, which helps offset fluctuations in market conditions </w:t>
      </w:r>
      <w:r>
        <w:rPr>
          <w:rFonts w:eastAsia="Times New Roman"/>
          <w:color w:val="000000"/>
          <w:sz w:val="20"/>
          <w:szCs w:val="20"/>
        </w:rPr>
        <w:t xml:space="preserve">and variability in business results, while offering growth opportunities. </w:t>
      </w:r>
    </w:p>
    <w:p w14:paraId="1075B91A" w14:textId="77777777" w:rsidR="00000000" w:rsidRDefault="007F1284">
      <w:pPr>
        <w:jc w:val="both"/>
        <w:divId w:val="1413237384"/>
        <w:rPr>
          <w:rFonts w:eastAsia="Times New Roman"/>
        </w:rPr>
      </w:pPr>
      <w:r>
        <w:rPr>
          <w:rFonts w:eastAsia="Times New Roman"/>
          <w:b/>
          <w:bCs/>
          <w:i/>
          <w:iCs/>
          <w:color w:val="000000"/>
          <w:sz w:val="20"/>
          <w:szCs w:val="20"/>
        </w:rPr>
        <w:t>COVID-19 Impact</w:t>
      </w:r>
    </w:p>
    <w:p w14:paraId="0F4AE766" w14:textId="77777777" w:rsidR="00000000" w:rsidRDefault="007F1284">
      <w:pPr>
        <w:ind w:firstLine="360"/>
        <w:divId w:val="1709136170"/>
        <w:rPr>
          <w:rFonts w:eastAsia="Times New Roman"/>
        </w:rPr>
      </w:pPr>
      <w:r>
        <w:rPr>
          <w:rFonts w:eastAsia="Times New Roman"/>
          <w:color w:val="000000"/>
          <w:sz w:val="20"/>
          <w:szCs w:val="20"/>
        </w:rPr>
        <w:t>We continue to closely monitor COVID-19 developments and the impact on our business, operations and investment portfolio. The pandemic’s impact on us depends on futu</w:t>
      </w:r>
      <w:r>
        <w:rPr>
          <w:rFonts w:eastAsia="Times New Roman"/>
          <w:color w:val="000000"/>
          <w:sz w:val="20"/>
          <w:szCs w:val="20"/>
        </w:rPr>
        <w:t>re developments that are highly uncertain, including the scope and duration of the pandemic and any recovery period, the emergence and spread of COVID-19 variants, the availability, adoption and efficacy of COVID-19 treatments and vaccines, and future acti</w:t>
      </w:r>
      <w:r>
        <w:rPr>
          <w:rFonts w:eastAsia="Times New Roman"/>
          <w:color w:val="000000"/>
          <w:sz w:val="20"/>
          <w:szCs w:val="20"/>
        </w:rPr>
        <w:t>ons taken by governmental authorities, central banks and other parties in response to COVID-19. It is not possible to predict or estimate the longer-term effects of the COVID-19 pandemic, on the economy and on our business, results of operations, and finan</w:t>
      </w:r>
      <w:r>
        <w:rPr>
          <w:rFonts w:eastAsia="Times New Roman"/>
          <w:color w:val="000000"/>
          <w:sz w:val="20"/>
          <w:szCs w:val="20"/>
        </w:rPr>
        <w:t xml:space="preserve">cial condition, including the impact on our investment portfolio or the need for us to revisit or revise targets previously provided to the markets and/or aspects of our business model. For additional information regarding the actual and potential impacts </w:t>
      </w:r>
      <w:r>
        <w:rPr>
          <w:rFonts w:eastAsia="Times New Roman"/>
          <w:color w:val="000000"/>
          <w:sz w:val="20"/>
          <w:szCs w:val="20"/>
        </w:rPr>
        <w:t>of the COVID-19 pandemic and action we have taken to mitigate certain impacts, see “Risk Factors—Risks Relating to Conditions in the Financial Markets and Economy—The coronavirus (COVID-19) pandemic”, “Management’s Discussion and Analysis of Financial Cond</w:t>
      </w:r>
      <w:r>
        <w:rPr>
          <w:rFonts w:eastAsia="Times New Roman"/>
          <w:color w:val="000000"/>
          <w:sz w:val="20"/>
          <w:szCs w:val="20"/>
        </w:rPr>
        <w:t>ition and Results of Operations—Executive Summary—COVID-19 Impact” and “Management’s Discussion and Analysis of Financial Condition and Results of Operations—General Account Investment Portfolio” in the 2021 Form 10-K.</w:t>
      </w:r>
    </w:p>
    <w:p w14:paraId="479BFC6F" w14:textId="77777777" w:rsidR="00000000" w:rsidRDefault="007F1284">
      <w:pPr>
        <w:divId w:val="1245646737"/>
        <w:rPr>
          <w:rFonts w:eastAsia="Times New Roman"/>
        </w:rPr>
      </w:pPr>
      <w:r>
        <w:rPr>
          <w:rFonts w:eastAsia="Times New Roman"/>
          <w:b/>
          <w:bCs/>
          <w:color w:val="000000"/>
          <w:sz w:val="20"/>
          <w:szCs w:val="20"/>
        </w:rPr>
        <w:t>Revenues</w:t>
      </w:r>
    </w:p>
    <w:p w14:paraId="463019FF" w14:textId="77777777" w:rsidR="00000000" w:rsidRDefault="007F1284">
      <w:pPr>
        <w:ind w:firstLine="360"/>
        <w:divId w:val="1151754824"/>
        <w:rPr>
          <w:rFonts w:eastAsia="Times New Roman"/>
        </w:rPr>
      </w:pPr>
      <w:r>
        <w:rPr>
          <w:rFonts w:eastAsia="Times New Roman"/>
          <w:color w:val="000000"/>
          <w:sz w:val="20"/>
          <w:szCs w:val="20"/>
        </w:rPr>
        <w:t>Our revenues come from three</w:t>
      </w:r>
      <w:r>
        <w:rPr>
          <w:rFonts w:eastAsia="Times New Roman"/>
          <w:color w:val="000000"/>
          <w:sz w:val="20"/>
          <w:szCs w:val="20"/>
        </w:rPr>
        <w:t xml:space="preserve"> principal sources:</w:t>
      </w:r>
    </w:p>
    <w:p w14:paraId="3E622627" w14:textId="77777777" w:rsidR="00000000" w:rsidRDefault="007F1284">
      <w:pPr>
        <w:ind w:hanging="360"/>
        <w:jc w:val="both"/>
        <w:divId w:val="2141067333"/>
        <w:rPr>
          <w:rFonts w:eastAsia="Times New Roman"/>
        </w:rPr>
      </w:pPr>
      <w:r>
        <w:rPr>
          <w:rFonts w:eastAsia="Times New Roman"/>
          <w:color w:val="000000"/>
          <w:sz w:val="20"/>
          <w:szCs w:val="20"/>
        </w:rPr>
        <w:t xml:space="preserve">•fee income derived from our retirement and protection products and our investment management and research </w:t>
      </w:r>
    </w:p>
    <w:p w14:paraId="565E69D4" w14:textId="77777777" w:rsidR="00000000" w:rsidRDefault="007F1284">
      <w:pPr>
        <w:ind w:hanging="360"/>
        <w:jc w:val="both"/>
        <w:divId w:val="620919609"/>
        <w:rPr>
          <w:rFonts w:eastAsia="Times New Roman"/>
        </w:rPr>
      </w:pPr>
      <w:r>
        <w:rPr>
          <w:rFonts w:eastAsia="Times New Roman"/>
          <w:color w:val="000000"/>
          <w:sz w:val="20"/>
          <w:szCs w:val="20"/>
        </w:rPr>
        <w:t>services;</w:t>
      </w:r>
    </w:p>
    <w:p w14:paraId="7F0EC4AD" w14:textId="77777777" w:rsidR="00000000" w:rsidRDefault="007F1284">
      <w:pPr>
        <w:ind w:hanging="360"/>
        <w:jc w:val="both"/>
        <w:divId w:val="1849904093"/>
        <w:rPr>
          <w:rFonts w:eastAsia="Times New Roman"/>
        </w:rPr>
      </w:pPr>
      <w:r>
        <w:rPr>
          <w:rFonts w:eastAsia="Times New Roman"/>
          <w:color w:val="000000"/>
          <w:sz w:val="20"/>
          <w:szCs w:val="20"/>
        </w:rPr>
        <w:t>•    </w:t>
      </w:r>
      <w:r>
        <w:rPr>
          <w:rFonts w:eastAsia="Times New Roman"/>
          <w:color w:val="000000"/>
          <w:sz w:val="20"/>
          <w:szCs w:val="20"/>
        </w:rPr>
        <w:t>premiums from our traditional life insurance and annuity products; and</w:t>
      </w:r>
    </w:p>
    <w:p w14:paraId="749C18CE" w14:textId="77777777" w:rsidR="00000000" w:rsidRDefault="007F1284">
      <w:pPr>
        <w:ind w:hanging="360"/>
        <w:divId w:val="2121103453"/>
        <w:rPr>
          <w:rFonts w:eastAsia="Times New Roman"/>
        </w:rPr>
      </w:pPr>
      <w:r>
        <w:rPr>
          <w:rFonts w:eastAsia="Times New Roman"/>
          <w:color w:val="000000"/>
          <w:sz w:val="20"/>
          <w:szCs w:val="20"/>
        </w:rPr>
        <w:t>•    investment income from our General Account investment portfolio.</w:t>
      </w:r>
    </w:p>
    <w:p w14:paraId="23708FB3" w14:textId="77777777" w:rsidR="00000000" w:rsidRDefault="007F1284">
      <w:pPr>
        <w:ind w:firstLine="360"/>
        <w:divId w:val="957444616"/>
        <w:rPr>
          <w:rFonts w:eastAsia="Times New Roman"/>
        </w:rPr>
      </w:pPr>
      <w:r>
        <w:rPr>
          <w:rFonts w:eastAsia="Times New Roman"/>
          <w:color w:val="000000"/>
          <w:sz w:val="20"/>
          <w:szCs w:val="20"/>
        </w:rPr>
        <w:t>Our fee income varies directly in relation to the amount of the underlying AV or benefit base of our retirement and</w:t>
      </w:r>
      <w:r>
        <w:rPr>
          <w:rFonts w:eastAsia="Times New Roman"/>
          <w:color w:val="000000"/>
          <w:sz w:val="20"/>
          <w:szCs w:val="20"/>
        </w:rPr>
        <w:t xml:space="preserve"> protection products and the amount of AUM of our Investment Management and Research business. AV and AUM, each as defined in “Key Operating Measures,” are influenced by changes in economic conditions, primarily equity market returns, as well as net flows.</w:t>
      </w:r>
      <w:r>
        <w:rPr>
          <w:rFonts w:eastAsia="Times New Roman"/>
          <w:color w:val="000000"/>
          <w:sz w:val="20"/>
          <w:szCs w:val="20"/>
        </w:rPr>
        <w:t xml:space="preserve"> Our premium income is driven by the growth in new policies written and the persistency of our in-force policies, both of which are influenced by a combination of factors, including our efforts to attract and retain customers and market conditions that inf</w:t>
      </w:r>
      <w:r>
        <w:rPr>
          <w:rFonts w:eastAsia="Times New Roman"/>
          <w:color w:val="000000"/>
          <w:sz w:val="20"/>
          <w:szCs w:val="20"/>
        </w:rPr>
        <w:t xml:space="preserve">luence demand for our products. Our investment income is driven by the yield on our General </w:t>
      </w:r>
    </w:p>
    <w:p w14:paraId="3045790E" w14:textId="77777777" w:rsidR="00000000" w:rsidRDefault="007F1284">
      <w:pPr>
        <w:jc w:val="center"/>
        <w:divId w:val="1255898832"/>
        <w:rPr>
          <w:rFonts w:eastAsia="Times New Roman"/>
        </w:rPr>
      </w:pPr>
      <w:r>
        <w:rPr>
          <w:rFonts w:eastAsia="Times New Roman"/>
          <w:color w:val="000000"/>
          <w:sz w:val="20"/>
          <w:szCs w:val="20"/>
        </w:rPr>
        <w:t>61</w:t>
      </w:r>
    </w:p>
    <w:p w14:paraId="7441DC4F" w14:textId="77777777" w:rsidR="00000000" w:rsidRDefault="007F1284">
      <w:pPr>
        <w:rPr>
          <w:rFonts w:eastAsia="Times New Roman"/>
        </w:rPr>
      </w:pPr>
      <w:r>
        <w:rPr>
          <w:rFonts w:eastAsia="Times New Roman"/>
        </w:rPr>
        <w:pict w14:anchorId="285ACBDB">
          <v:rect id="_x0000_i1087" style="width:0;height:1.5pt" o:hralign="center" o:hrstd="t" o:hr="t" fillcolor="#a0a0a0" stroked="f"/>
        </w:pict>
      </w:r>
    </w:p>
    <w:p w14:paraId="1DADB4D1" w14:textId="77777777" w:rsidR="00000000" w:rsidRDefault="007F1284">
      <w:pPr>
        <w:ind w:firstLine="360"/>
        <w:divId w:val="1693845288"/>
        <w:rPr>
          <w:rFonts w:eastAsia="Times New Roman"/>
        </w:rPr>
      </w:pPr>
      <w:hyperlink w:anchor="i2241e4081c814b338c44bef8cdd5e11b_967" w:history="1">
        <w:r>
          <w:rPr>
            <w:rStyle w:val="a3"/>
            <w:rFonts w:eastAsia="Times New Roman"/>
            <w:b/>
            <w:bCs/>
            <w:sz w:val="20"/>
            <w:szCs w:val="20"/>
          </w:rPr>
          <w:t>Table of Contents</w:t>
        </w:r>
      </w:hyperlink>
    </w:p>
    <w:p w14:paraId="2BFE81FB" w14:textId="77777777" w:rsidR="00000000" w:rsidRDefault="007F1284">
      <w:pPr>
        <w:divId w:val="645552133"/>
        <w:rPr>
          <w:rFonts w:eastAsia="Times New Roman"/>
        </w:rPr>
      </w:pPr>
      <w:r>
        <w:rPr>
          <w:rFonts w:eastAsia="Times New Roman"/>
          <w:color w:val="000000"/>
          <w:sz w:val="20"/>
          <w:szCs w:val="20"/>
        </w:rPr>
        <w:t>Account investment portfolio and is impacted by the prevailing level of interest rates as we reinvest cash associated with maturing investments and net flows to the portfolio.</w:t>
      </w:r>
    </w:p>
    <w:p w14:paraId="5DCD3BAB" w14:textId="77777777" w:rsidR="00000000" w:rsidRDefault="007F1284">
      <w:pPr>
        <w:divId w:val="1603609544"/>
        <w:rPr>
          <w:rFonts w:eastAsia="Times New Roman"/>
        </w:rPr>
      </w:pPr>
      <w:r>
        <w:rPr>
          <w:rFonts w:eastAsia="Times New Roman"/>
          <w:b/>
          <w:bCs/>
          <w:color w:val="000000"/>
          <w:sz w:val="20"/>
          <w:szCs w:val="20"/>
        </w:rPr>
        <w:t>Benefits and Other Deductions</w:t>
      </w:r>
    </w:p>
    <w:p w14:paraId="257705E2" w14:textId="77777777" w:rsidR="00000000" w:rsidRDefault="007F1284">
      <w:pPr>
        <w:ind w:firstLine="360"/>
        <w:divId w:val="1344429438"/>
        <w:rPr>
          <w:rFonts w:eastAsia="Times New Roman"/>
        </w:rPr>
      </w:pPr>
      <w:r>
        <w:rPr>
          <w:rFonts w:eastAsia="Times New Roman"/>
          <w:color w:val="000000"/>
          <w:sz w:val="20"/>
          <w:szCs w:val="20"/>
        </w:rPr>
        <w:t>Our primary expenses are:</w:t>
      </w:r>
    </w:p>
    <w:p w14:paraId="6229851E" w14:textId="77777777" w:rsidR="00000000" w:rsidRDefault="007F1284">
      <w:pPr>
        <w:ind w:hanging="360"/>
        <w:jc w:val="both"/>
        <w:divId w:val="1593931407"/>
        <w:rPr>
          <w:rFonts w:eastAsia="Times New Roman"/>
        </w:rPr>
      </w:pPr>
      <w:r>
        <w:rPr>
          <w:rFonts w:eastAsia="Times New Roman"/>
          <w:color w:val="000000"/>
          <w:sz w:val="20"/>
          <w:szCs w:val="20"/>
        </w:rPr>
        <w:t>•    policyholders’ bene</w:t>
      </w:r>
      <w:r>
        <w:rPr>
          <w:rFonts w:eastAsia="Times New Roman"/>
          <w:color w:val="000000"/>
          <w:sz w:val="20"/>
          <w:szCs w:val="20"/>
        </w:rPr>
        <w:t>fits and interest credited to policyholders’ account balances;</w:t>
      </w:r>
    </w:p>
    <w:p w14:paraId="6DE4BDD1" w14:textId="77777777" w:rsidR="00000000" w:rsidRDefault="007F1284">
      <w:pPr>
        <w:ind w:hanging="360"/>
        <w:jc w:val="both"/>
        <w:divId w:val="1706102418"/>
        <w:rPr>
          <w:rFonts w:eastAsia="Times New Roman"/>
        </w:rPr>
      </w:pPr>
      <w:r>
        <w:rPr>
          <w:rFonts w:eastAsia="Times New Roman"/>
          <w:color w:val="000000"/>
          <w:sz w:val="20"/>
          <w:szCs w:val="20"/>
        </w:rPr>
        <w:t>•    sales commissions and compensation paid to intermediaries and advisors that distribute our products and services; and</w:t>
      </w:r>
    </w:p>
    <w:p w14:paraId="7B52E6AB" w14:textId="77777777" w:rsidR="00000000" w:rsidRDefault="007F1284">
      <w:pPr>
        <w:ind w:hanging="360"/>
        <w:divId w:val="1960330060"/>
        <w:rPr>
          <w:rFonts w:eastAsia="Times New Roman"/>
        </w:rPr>
      </w:pPr>
      <w:r>
        <w:rPr>
          <w:rFonts w:eastAsia="Times New Roman"/>
          <w:color w:val="000000"/>
          <w:sz w:val="20"/>
          <w:szCs w:val="20"/>
        </w:rPr>
        <w:t>•    compensation and benefits provided to our employees and other ope</w:t>
      </w:r>
      <w:r>
        <w:rPr>
          <w:rFonts w:eastAsia="Times New Roman"/>
          <w:color w:val="000000"/>
          <w:sz w:val="20"/>
          <w:szCs w:val="20"/>
        </w:rPr>
        <w:t>rating expenses.</w:t>
      </w:r>
    </w:p>
    <w:p w14:paraId="3668361E" w14:textId="77777777" w:rsidR="00000000" w:rsidRDefault="007F1284">
      <w:pPr>
        <w:ind w:firstLine="360"/>
        <w:divId w:val="1479032243"/>
        <w:rPr>
          <w:rFonts w:eastAsia="Times New Roman"/>
        </w:rPr>
      </w:pPr>
      <w:r>
        <w:rPr>
          <w:rFonts w:eastAsia="Times New Roman"/>
          <w:color w:val="000000"/>
          <w:sz w:val="20"/>
          <w:szCs w:val="20"/>
        </w:rPr>
        <w:t>Policyholders’ benefits are driven primarily by mortality, customer withdrawals, and benefits which change in response to changes in capital market conditions. In addition, some of our policyholders’ benefits are directly tied to the AV an</w:t>
      </w:r>
      <w:r>
        <w:rPr>
          <w:rFonts w:eastAsia="Times New Roman"/>
          <w:color w:val="000000"/>
          <w:sz w:val="20"/>
          <w:szCs w:val="20"/>
        </w:rPr>
        <w:t>d benefit base of our variable annuity products. Interest credited to policyholders varies in relation to the amount of the underlying AV or benefit base. Sales commissions and compensation paid to intermediaries and advisors vary in relation to premium an</w:t>
      </w:r>
      <w:r>
        <w:rPr>
          <w:rFonts w:eastAsia="Times New Roman"/>
          <w:color w:val="000000"/>
          <w:sz w:val="20"/>
          <w:szCs w:val="20"/>
        </w:rPr>
        <w:t>d fee income generated from these sources, whereas compensation and benefits to our employees are more constant and impacted by market wages and decline with increases in efficiency. Our ability to manage these expenses across various economic cycles and p</w:t>
      </w:r>
      <w:r>
        <w:rPr>
          <w:rFonts w:eastAsia="Times New Roman"/>
          <w:color w:val="000000"/>
          <w:sz w:val="20"/>
          <w:szCs w:val="20"/>
        </w:rPr>
        <w:t>roducts is critical to the profitability of our company.</w:t>
      </w:r>
    </w:p>
    <w:p w14:paraId="56F0EA73" w14:textId="77777777" w:rsidR="00000000" w:rsidRDefault="007F1284">
      <w:pPr>
        <w:divId w:val="365915522"/>
        <w:rPr>
          <w:rFonts w:eastAsia="Times New Roman"/>
        </w:rPr>
      </w:pPr>
      <w:r>
        <w:rPr>
          <w:rFonts w:eastAsia="Times New Roman"/>
          <w:b/>
          <w:bCs/>
          <w:color w:val="000000"/>
          <w:sz w:val="20"/>
          <w:szCs w:val="20"/>
        </w:rPr>
        <w:t>Net Income Volatility</w:t>
      </w:r>
    </w:p>
    <w:p w14:paraId="735F178A" w14:textId="77777777" w:rsidR="00000000" w:rsidRDefault="007F1284">
      <w:pPr>
        <w:ind w:firstLine="360"/>
        <w:divId w:val="1160074082"/>
        <w:rPr>
          <w:rFonts w:eastAsia="Times New Roman"/>
        </w:rPr>
      </w:pPr>
      <w:r>
        <w:rPr>
          <w:rFonts w:eastAsia="Times New Roman"/>
          <w:color w:val="000000"/>
          <w:sz w:val="20"/>
          <w:szCs w:val="20"/>
        </w:rPr>
        <w:t xml:space="preserve">We have offered and continue to offer variable annuity products with GMxB features. The future claims exposure on these features is sensitive to movements in the equity markets </w:t>
      </w:r>
      <w:r>
        <w:rPr>
          <w:rFonts w:eastAsia="Times New Roman"/>
          <w:color w:val="000000"/>
          <w:sz w:val="20"/>
          <w:szCs w:val="20"/>
        </w:rPr>
        <w:t>and interest rates. Accordingly, we have implemented hedging and reinsurance programs designed to mitigate the economic exposure to us from these features due to equity market and interest rate movements. Changes in the values of the derivatives associated</w:t>
      </w:r>
      <w:r>
        <w:rPr>
          <w:rFonts w:eastAsia="Times New Roman"/>
          <w:color w:val="000000"/>
          <w:sz w:val="20"/>
          <w:szCs w:val="20"/>
        </w:rPr>
        <w:t xml:space="preserve"> with these programs due to equity market and interest rate movements are recognized in the periods in which they occur while corresponding changes in offsetting liabilities not measured at fair value are recognized over time. This results in net income vo</w:t>
      </w:r>
      <w:r>
        <w:rPr>
          <w:rFonts w:eastAsia="Times New Roman"/>
          <w:color w:val="000000"/>
          <w:sz w:val="20"/>
          <w:szCs w:val="20"/>
        </w:rPr>
        <w:t>latility as further described below. See “—Significant Factors Impacting Our Results—Impact of Hedging and GMxB Reinsurance on Results.”</w:t>
      </w:r>
    </w:p>
    <w:p w14:paraId="2216FA34" w14:textId="77777777" w:rsidR="00000000" w:rsidRDefault="007F1284">
      <w:pPr>
        <w:ind w:firstLine="360"/>
        <w:divId w:val="1898082684"/>
        <w:rPr>
          <w:rFonts w:eastAsia="Times New Roman"/>
        </w:rPr>
      </w:pPr>
      <w:r>
        <w:rPr>
          <w:rFonts w:eastAsia="Times New Roman"/>
          <w:color w:val="000000"/>
          <w:sz w:val="20"/>
          <w:szCs w:val="20"/>
        </w:rPr>
        <w:t xml:space="preserve">In addition to our dynamic hedging strategy, we have static hedge positions designed to mitigate the adverse impact of </w:t>
      </w:r>
      <w:r>
        <w:rPr>
          <w:rFonts w:eastAsia="Times New Roman"/>
          <w:color w:val="000000"/>
          <w:sz w:val="20"/>
          <w:szCs w:val="20"/>
        </w:rPr>
        <w:t>changing market conditions on our statutory capital. We believe this program will continue to preserve the economic value of our variable annuity contracts and better protect our target variable annuity asset level. However, these static hedge positions in</w:t>
      </w:r>
      <w:r>
        <w:rPr>
          <w:rFonts w:eastAsia="Times New Roman"/>
          <w:color w:val="000000"/>
          <w:sz w:val="20"/>
          <w:szCs w:val="20"/>
        </w:rPr>
        <w:t>crease the size of our derivative positions and may result in higher net income volatility on a period-over-period basis.</w:t>
      </w:r>
    </w:p>
    <w:p w14:paraId="6689541C" w14:textId="77777777" w:rsidR="00000000" w:rsidRDefault="007F1284">
      <w:pPr>
        <w:ind w:firstLine="360"/>
        <w:divId w:val="1563635810"/>
        <w:rPr>
          <w:rFonts w:eastAsia="Times New Roman"/>
        </w:rPr>
      </w:pPr>
      <w:r>
        <w:rPr>
          <w:rFonts w:eastAsia="Times New Roman"/>
          <w:color w:val="000000"/>
          <w:sz w:val="20"/>
          <w:szCs w:val="20"/>
        </w:rPr>
        <w:t xml:space="preserve">Due to the impacts on our net income of equity market and interest rate movements and other items that are not part of the underlying </w:t>
      </w:r>
      <w:r>
        <w:rPr>
          <w:rFonts w:eastAsia="Times New Roman"/>
          <w:color w:val="000000"/>
          <w:sz w:val="20"/>
          <w:szCs w:val="20"/>
        </w:rPr>
        <w:t>profitability drivers of our business, we evaluate and manage our business performance using Non-GAAP Operating Earnings, a non-GAAP financial measure that is intended to remove these impacts from our results. See “—Key Operating Measures—Non-GAAP Operatin</w:t>
      </w:r>
      <w:r>
        <w:rPr>
          <w:rFonts w:eastAsia="Times New Roman"/>
          <w:color w:val="000000"/>
          <w:sz w:val="20"/>
          <w:szCs w:val="20"/>
        </w:rPr>
        <w:t>g Earnings. ”</w:t>
      </w:r>
    </w:p>
    <w:p w14:paraId="3D6CB15B" w14:textId="77777777" w:rsidR="00000000" w:rsidRDefault="007F1284">
      <w:pPr>
        <w:divId w:val="1043746347"/>
        <w:rPr>
          <w:rFonts w:eastAsia="Times New Roman"/>
        </w:rPr>
      </w:pPr>
      <w:r>
        <w:rPr>
          <w:rFonts w:eastAsia="Times New Roman"/>
          <w:b/>
          <w:bCs/>
          <w:color w:val="000000"/>
          <w:sz w:val="20"/>
          <w:szCs w:val="20"/>
        </w:rPr>
        <w:t xml:space="preserve">Significant Factors Impacting Our Results </w:t>
      </w:r>
    </w:p>
    <w:p w14:paraId="0DDCBB37" w14:textId="77777777" w:rsidR="00000000" w:rsidRDefault="007F1284">
      <w:pPr>
        <w:ind w:firstLine="360"/>
        <w:divId w:val="1583837384"/>
        <w:rPr>
          <w:rFonts w:eastAsia="Times New Roman"/>
        </w:rPr>
      </w:pPr>
      <w:r>
        <w:rPr>
          <w:rFonts w:eastAsia="Times New Roman"/>
          <w:color w:val="000000"/>
          <w:sz w:val="20"/>
          <w:szCs w:val="20"/>
        </w:rPr>
        <w:t xml:space="preserve">The following significant factors have impacted, and may in the future impact, our financial condition, results of operations or cash flows. </w:t>
      </w:r>
    </w:p>
    <w:p w14:paraId="6806E793" w14:textId="77777777" w:rsidR="00000000" w:rsidRDefault="007F1284">
      <w:pPr>
        <w:jc w:val="both"/>
        <w:divId w:val="1526674615"/>
        <w:rPr>
          <w:rFonts w:eastAsia="Times New Roman"/>
        </w:rPr>
      </w:pPr>
      <w:r>
        <w:rPr>
          <w:rFonts w:eastAsia="Times New Roman"/>
          <w:b/>
          <w:bCs/>
          <w:i/>
          <w:iCs/>
          <w:color w:val="000000"/>
          <w:sz w:val="20"/>
          <w:szCs w:val="20"/>
        </w:rPr>
        <w:t xml:space="preserve">Impact of Hedging and GMxB Reinsurance on Results </w:t>
      </w:r>
    </w:p>
    <w:p w14:paraId="6BEECDE3" w14:textId="77777777" w:rsidR="00000000" w:rsidRDefault="007F1284">
      <w:pPr>
        <w:ind w:firstLine="360"/>
        <w:divId w:val="1899630187"/>
        <w:rPr>
          <w:rFonts w:eastAsia="Times New Roman"/>
        </w:rPr>
      </w:pPr>
      <w:r>
        <w:rPr>
          <w:rFonts w:eastAsia="Times New Roman"/>
          <w:color w:val="000000"/>
          <w:sz w:val="20"/>
          <w:szCs w:val="20"/>
        </w:rPr>
        <w:t>We hav</w:t>
      </w:r>
      <w:r>
        <w:rPr>
          <w:rFonts w:eastAsia="Times New Roman"/>
          <w:color w:val="000000"/>
          <w:sz w:val="20"/>
          <w:szCs w:val="20"/>
        </w:rPr>
        <w:t>e offered and continue to offer variable annuity products with GMxB features. The future claims exposure on these features is sensitive to movements in the equity markets and interest rates. Accordingly, we have implemented hedging and reinsurance programs</w:t>
      </w:r>
      <w:r>
        <w:rPr>
          <w:rFonts w:eastAsia="Times New Roman"/>
          <w:color w:val="000000"/>
          <w:sz w:val="20"/>
          <w:szCs w:val="20"/>
        </w:rPr>
        <w:t xml:space="preserve"> designed to mitigate the economic exposure to us from these features due to equity market and interest rate movements. These programs include: </w:t>
      </w:r>
    </w:p>
    <w:p w14:paraId="435D755A" w14:textId="77777777" w:rsidR="00000000" w:rsidRDefault="007F1284">
      <w:pPr>
        <w:ind w:hanging="360"/>
        <w:jc w:val="both"/>
        <w:divId w:val="546263113"/>
        <w:rPr>
          <w:rFonts w:eastAsia="Times New Roman"/>
        </w:rPr>
      </w:pPr>
      <w:r>
        <w:rPr>
          <w:rFonts w:eastAsia="Times New Roman"/>
          <w:color w:val="000000"/>
          <w:sz w:val="20"/>
          <w:szCs w:val="20"/>
        </w:rPr>
        <w:t>•</w:t>
      </w:r>
      <w:r>
        <w:rPr>
          <w:rFonts w:eastAsia="Times New Roman"/>
          <w:i/>
          <w:iCs/>
          <w:color w:val="000000"/>
          <w:sz w:val="20"/>
          <w:szCs w:val="20"/>
        </w:rPr>
        <w:t xml:space="preserve">Variable annuity hedging programs. </w:t>
      </w:r>
      <w:r>
        <w:rPr>
          <w:rFonts w:eastAsia="Times New Roman"/>
          <w:color w:val="000000"/>
          <w:sz w:val="20"/>
          <w:szCs w:val="20"/>
        </w:rPr>
        <w:t>We use a dynamic hedging program (within this program, generally, we reeval</w:t>
      </w:r>
      <w:r>
        <w:rPr>
          <w:rFonts w:eastAsia="Times New Roman"/>
          <w:color w:val="000000"/>
          <w:sz w:val="20"/>
          <w:szCs w:val="20"/>
        </w:rPr>
        <w:t>uate our economic exposure at least daily and rebalance our hedge positions accordingly) to mitigate certain risks associated with the GMxB features that are embedded in our liabilities for our variable annuity products. This program utilizes various deriv</w:t>
      </w:r>
      <w:r>
        <w:rPr>
          <w:rFonts w:eastAsia="Times New Roman"/>
          <w:color w:val="000000"/>
          <w:sz w:val="20"/>
          <w:szCs w:val="20"/>
        </w:rPr>
        <w:t>ative instruments that are managed in an effort to reduce the economic impact of unfavorable changes in GMxB features’ exposures attributable to movements in the equity markets and interest rates. Although this program is designed to provide a measure of e</w:t>
      </w:r>
      <w:r>
        <w:rPr>
          <w:rFonts w:eastAsia="Times New Roman"/>
          <w:color w:val="000000"/>
          <w:sz w:val="20"/>
          <w:szCs w:val="20"/>
        </w:rPr>
        <w:t xml:space="preserve">conomic protection against the impact of adverse market conditions, it does not qualify for hedge accounting treatment. Accordingly, changes in value of the derivatives will be </w:t>
      </w:r>
    </w:p>
    <w:p w14:paraId="736BC925" w14:textId="77777777" w:rsidR="00000000" w:rsidRDefault="007F1284">
      <w:pPr>
        <w:jc w:val="center"/>
        <w:divId w:val="451562346"/>
        <w:rPr>
          <w:rFonts w:eastAsia="Times New Roman"/>
        </w:rPr>
      </w:pPr>
      <w:r>
        <w:rPr>
          <w:rFonts w:eastAsia="Times New Roman"/>
          <w:color w:val="000000"/>
          <w:sz w:val="20"/>
          <w:szCs w:val="20"/>
        </w:rPr>
        <w:t>62</w:t>
      </w:r>
    </w:p>
    <w:p w14:paraId="09108D47" w14:textId="77777777" w:rsidR="00000000" w:rsidRDefault="007F1284">
      <w:pPr>
        <w:rPr>
          <w:rFonts w:eastAsia="Times New Roman"/>
        </w:rPr>
      </w:pPr>
      <w:r>
        <w:rPr>
          <w:rFonts w:eastAsia="Times New Roman"/>
        </w:rPr>
        <w:pict w14:anchorId="3E4B4ADA">
          <v:rect id="_x0000_i1088" style="width:0;height:1.5pt" o:hralign="center" o:hrstd="t" o:hr="t" fillcolor="#a0a0a0" stroked="f"/>
        </w:pict>
      </w:r>
    </w:p>
    <w:p w14:paraId="5B088195" w14:textId="77777777" w:rsidR="00000000" w:rsidRDefault="007F1284">
      <w:pPr>
        <w:ind w:firstLine="360"/>
        <w:divId w:val="1410734822"/>
        <w:rPr>
          <w:rFonts w:eastAsia="Times New Roman"/>
        </w:rPr>
      </w:pPr>
      <w:hyperlink w:anchor="i2241e4081c814b338c44bef8cdd5e11b_967" w:history="1">
        <w:r>
          <w:rPr>
            <w:rStyle w:val="a3"/>
            <w:rFonts w:eastAsia="Times New Roman"/>
            <w:b/>
            <w:bCs/>
            <w:sz w:val="20"/>
            <w:szCs w:val="20"/>
          </w:rPr>
          <w:t>Table of Contents</w:t>
        </w:r>
      </w:hyperlink>
    </w:p>
    <w:p w14:paraId="70601215" w14:textId="77777777" w:rsidR="00000000" w:rsidRDefault="007F1284">
      <w:pPr>
        <w:jc w:val="both"/>
        <w:divId w:val="1780180828"/>
        <w:rPr>
          <w:rFonts w:eastAsia="Times New Roman"/>
        </w:rPr>
      </w:pPr>
      <w:r>
        <w:rPr>
          <w:rFonts w:eastAsia="Times New Roman"/>
          <w:color w:val="000000"/>
          <w:sz w:val="20"/>
          <w:szCs w:val="20"/>
        </w:rPr>
        <w:t>recognized in the period in which they occur with offsetting changes in reserves partially recognized in the current period, resulting in net income volatility. In addition to our dynamic hedging program, we have a hedging program using static hedge positi</w:t>
      </w:r>
      <w:r>
        <w:rPr>
          <w:rFonts w:eastAsia="Times New Roman"/>
          <w:color w:val="000000"/>
          <w:sz w:val="20"/>
          <w:szCs w:val="20"/>
        </w:rPr>
        <w:t xml:space="preserve">ons (derivative positions intended to be HTM with less frequent re-balancing) to protect our statutory capital against stress scenarios. This program in addition to our dynamic hedge program has increased the size of our derivative positions, resulting in </w:t>
      </w:r>
      <w:r>
        <w:rPr>
          <w:rFonts w:eastAsia="Times New Roman"/>
          <w:color w:val="000000"/>
          <w:sz w:val="20"/>
          <w:szCs w:val="20"/>
        </w:rPr>
        <w:t xml:space="preserve">an increase in net income volatility. The impacts are most pronounced for variable annuity products in our Individual Retirement segment. </w:t>
      </w:r>
    </w:p>
    <w:p w14:paraId="30A2B17B" w14:textId="77777777" w:rsidR="00000000" w:rsidRDefault="007F1284">
      <w:pPr>
        <w:ind w:hanging="450"/>
        <w:jc w:val="both"/>
        <w:divId w:val="1566843155"/>
        <w:rPr>
          <w:rFonts w:eastAsia="Times New Roman"/>
        </w:rPr>
      </w:pPr>
      <w:r>
        <w:rPr>
          <w:rFonts w:eastAsia="Times New Roman"/>
          <w:color w:val="000000"/>
          <w:sz w:val="20"/>
          <w:szCs w:val="20"/>
        </w:rPr>
        <w:t>•</w:t>
      </w:r>
      <w:r>
        <w:rPr>
          <w:rFonts w:eastAsia="Times New Roman"/>
          <w:i/>
          <w:iCs/>
          <w:color w:val="000000"/>
          <w:sz w:val="20"/>
          <w:szCs w:val="20"/>
        </w:rPr>
        <w:t>GMxB reinsurance contracts.</w:t>
      </w:r>
      <w:r>
        <w:rPr>
          <w:rFonts w:eastAsia="Times New Roman"/>
          <w:color w:val="000000"/>
          <w:sz w:val="20"/>
          <w:szCs w:val="20"/>
        </w:rPr>
        <w:t xml:space="preserve"> Historically, GMIB reinsurance contracts were used to cede to non-affiliated reinsurers </w:t>
      </w:r>
      <w:r>
        <w:rPr>
          <w:rFonts w:eastAsia="Times New Roman"/>
          <w:color w:val="000000"/>
          <w:sz w:val="20"/>
          <w:szCs w:val="20"/>
        </w:rPr>
        <w:t>a portion of our exposure to variable annuity products that offer a GMIB feature. We account for the GMIB reinsurance contracts as derivatives and report them at fair value. Gross GMIB reserves are calculated on the basis of assumptions related to projecte</w:t>
      </w:r>
      <w:r>
        <w:rPr>
          <w:rFonts w:eastAsia="Times New Roman"/>
          <w:color w:val="000000"/>
          <w:sz w:val="20"/>
          <w:szCs w:val="20"/>
        </w:rPr>
        <w:t xml:space="preserve">d benefits and related contract charges over the lives of the contracts. Accordingly, our gross reserves will not immediately reflect the offsetting impact on future claims exposure resulting from the same capital market or interest rate fluctuations that </w:t>
      </w:r>
      <w:r>
        <w:rPr>
          <w:rFonts w:eastAsia="Times New Roman"/>
          <w:color w:val="000000"/>
          <w:sz w:val="20"/>
          <w:szCs w:val="20"/>
        </w:rPr>
        <w:t>cause gains or losses on the fair value of the GMIB reinsurance contracts. Because changes in the fair value of the GMIB reinsurance contracts are recorded in the period in which they occur and a majority of the changes in gross reserves for GMIB are recog</w:t>
      </w:r>
      <w:r>
        <w:rPr>
          <w:rFonts w:eastAsia="Times New Roman"/>
          <w:color w:val="000000"/>
          <w:sz w:val="20"/>
          <w:szCs w:val="20"/>
        </w:rPr>
        <w:t>nized over time, net income will be more volatile. In addition, on June 1, 2021, we ceded legacy variable annuity policies sold by Equitable Financial between 2006-2008 (the “Block”), comprised of non-New York “Accumulator” policies containing fixed rate G</w:t>
      </w:r>
      <w:r>
        <w:rPr>
          <w:rFonts w:eastAsia="Times New Roman"/>
          <w:color w:val="000000"/>
          <w:sz w:val="20"/>
          <w:szCs w:val="20"/>
        </w:rPr>
        <w:t xml:space="preserve">MIB and/or GMDB guarantees. As this contract provides full risk transfer and thus has the same risk attributes as the underlying direct contracts, the benefits of this treaty are accounted for in the same manner as the underlying gross reserves. </w:t>
      </w:r>
    </w:p>
    <w:p w14:paraId="6C7F8D47" w14:textId="77777777" w:rsidR="00000000" w:rsidRDefault="007F1284">
      <w:pPr>
        <w:jc w:val="both"/>
        <w:divId w:val="1721785704"/>
        <w:rPr>
          <w:rFonts w:eastAsia="Times New Roman"/>
        </w:rPr>
      </w:pPr>
      <w:r>
        <w:rPr>
          <w:rFonts w:eastAsia="Times New Roman"/>
          <w:b/>
          <w:bCs/>
          <w:i/>
          <w:iCs/>
          <w:color w:val="000000"/>
          <w:sz w:val="20"/>
          <w:szCs w:val="20"/>
        </w:rPr>
        <w:t>Effect of</w:t>
      </w:r>
      <w:r>
        <w:rPr>
          <w:rFonts w:eastAsia="Times New Roman"/>
          <w:b/>
          <w:bCs/>
          <w:i/>
          <w:iCs/>
          <w:color w:val="000000"/>
          <w:sz w:val="20"/>
          <w:szCs w:val="20"/>
        </w:rPr>
        <w:t xml:space="preserve"> Assumption Updates on Operating Results </w:t>
      </w:r>
    </w:p>
    <w:p w14:paraId="745BD593" w14:textId="77777777" w:rsidR="00000000" w:rsidRDefault="007F1284">
      <w:pPr>
        <w:ind w:firstLine="360"/>
        <w:divId w:val="2059815477"/>
        <w:rPr>
          <w:rFonts w:eastAsia="Times New Roman"/>
        </w:rPr>
      </w:pPr>
      <w:r>
        <w:rPr>
          <w:rFonts w:eastAsia="Times New Roman"/>
          <w:color w:val="000000"/>
          <w:sz w:val="20"/>
          <w:szCs w:val="20"/>
        </w:rPr>
        <w:t>During the third quarter of each year, we conduct our annual review of the assumptions underlying the valuation of DAC, deferred sales inducement assets, unearned revenue liabilities, liabilities for future policyh</w:t>
      </w:r>
      <w:r>
        <w:rPr>
          <w:rFonts w:eastAsia="Times New Roman"/>
          <w:color w:val="000000"/>
          <w:sz w:val="20"/>
          <w:szCs w:val="20"/>
        </w:rPr>
        <w:t>older benefits and embedded derivatives for our Individual Retirement, Group Retirement, and Protection Solution segments (assumption reviews are not relevant for the Investment Management and Research segment). Assumptions are based on a combination of Co</w:t>
      </w:r>
      <w:r>
        <w:rPr>
          <w:rFonts w:eastAsia="Times New Roman"/>
          <w:color w:val="000000"/>
          <w:sz w:val="20"/>
          <w:szCs w:val="20"/>
        </w:rPr>
        <w:t xml:space="preserve">mpany experience, industry experience, management actions and expert judgment and reflect our best estimate as of the date of the applicable financial statements. </w:t>
      </w:r>
    </w:p>
    <w:p w14:paraId="021D611E" w14:textId="77777777" w:rsidR="00000000" w:rsidRDefault="007F1284">
      <w:pPr>
        <w:ind w:firstLine="360"/>
        <w:divId w:val="1646736684"/>
        <w:rPr>
          <w:rFonts w:eastAsia="Times New Roman"/>
        </w:rPr>
      </w:pPr>
      <w:r>
        <w:rPr>
          <w:rFonts w:eastAsia="Times New Roman"/>
          <w:color w:val="000000"/>
          <w:sz w:val="20"/>
          <w:szCs w:val="20"/>
        </w:rPr>
        <w:t>Most of the variable annuity products, variable universal life insurance and universal life insurance products we offer maintain policyholder deposits that are reported as liabilities and classified within either Separate Accounts liabilities or policyhold</w:t>
      </w:r>
      <w:r>
        <w:rPr>
          <w:rFonts w:eastAsia="Times New Roman"/>
          <w:color w:val="000000"/>
          <w:sz w:val="20"/>
          <w:szCs w:val="20"/>
        </w:rPr>
        <w:t>er account balances. Our products and riders also impact liabilities for future policyholder benefits and unearned revenues and assets for DAC and DSI. The valuation of these assets and liabilities (other than deposits) are based on differing accounting me</w:t>
      </w:r>
      <w:r>
        <w:rPr>
          <w:rFonts w:eastAsia="Times New Roman"/>
          <w:color w:val="000000"/>
          <w:sz w:val="20"/>
          <w:szCs w:val="20"/>
        </w:rPr>
        <w:t>thods depending on the product, each of which requires numerous assumptions and considerable judgment. The accounting guidance applied in the valuation of these assets and liabilities includes, but is not limited to, the following: (i) traditional life ins</w:t>
      </w:r>
      <w:r>
        <w:rPr>
          <w:rFonts w:eastAsia="Times New Roman"/>
          <w:color w:val="000000"/>
          <w:sz w:val="20"/>
          <w:szCs w:val="20"/>
        </w:rPr>
        <w:t>urance products for which assumptions are locked in at inception; (ii) universal life insurance and variable life insurance secondary guarantees for which benefit liabilities are determined by estimating the expected value of death benefits payable when th</w:t>
      </w:r>
      <w:r>
        <w:rPr>
          <w:rFonts w:eastAsia="Times New Roman"/>
          <w:color w:val="000000"/>
          <w:sz w:val="20"/>
          <w:szCs w:val="20"/>
        </w:rPr>
        <w:t>e account balance is projected to be zero and recognizing those benefits ratably over the accumulation period based on total expected assessments; (iii) certain product guarantees for which benefit liabilities are accrued over the life of the contract in p</w:t>
      </w:r>
      <w:r>
        <w:rPr>
          <w:rFonts w:eastAsia="Times New Roman"/>
          <w:color w:val="000000"/>
          <w:sz w:val="20"/>
          <w:szCs w:val="20"/>
        </w:rPr>
        <w:t xml:space="preserve">roportion to actual and future expected policy assessments; and (iv) certain product guarantees reported as embedded derivatives at fair value. </w:t>
      </w:r>
    </w:p>
    <w:p w14:paraId="3C2360FD" w14:textId="77777777" w:rsidR="00000000" w:rsidRDefault="007F1284">
      <w:pPr>
        <w:ind w:firstLine="360"/>
        <w:divId w:val="48186247"/>
        <w:rPr>
          <w:rFonts w:eastAsia="Times New Roman"/>
        </w:rPr>
      </w:pPr>
      <w:r>
        <w:rPr>
          <w:rFonts w:eastAsia="Times New Roman"/>
          <w:color w:val="000000"/>
          <w:sz w:val="20"/>
          <w:szCs w:val="20"/>
        </w:rPr>
        <w:t>For further details of our accounting policies and related judgments pertaining to assumption updates, see Note</w:t>
      </w:r>
      <w:r>
        <w:rPr>
          <w:rFonts w:eastAsia="Times New Roman"/>
          <w:color w:val="000000"/>
          <w:sz w:val="20"/>
          <w:szCs w:val="20"/>
        </w:rPr>
        <w:t xml:space="preserve"> 2 of the Notes to the Consolidated Financial Statements and “—Summary of Critical Accounting Estimates—Liability for Future Policy Benefits” included in the 2021 Form 10-K.</w:t>
      </w:r>
    </w:p>
    <w:p w14:paraId="344CA061" w14:textId="77777777" w:rsidR="00000000" w:rsidRDefault="007F1284">
      <w:pPr>
        <w:divId w:val="677200514"/>
        <w:rPr>
          <w:rFonts w:eastAsia="Times New Roman"/>
        </w:rPr>
      </w:pPr>
      <w:r>
        <w:rPr>
          <w:rFonts w:eastAsia="Times New Roman"/>
          <w:b/>
          <w:bCs/>
          <w:color w:val="000000"/>
          <w:sz w:val="20"/>
          <w:szCs w:val="20"/>
        </w:rPr>
        <w:t xml:space="preserve">Macroeconomic and Industry Trends </w:t>
      </w:r>
    </w:p>
    <w:p w14:paraId="7AB18B3E" w14:textId="77777777" w:rsidR="00000000" w:rsidRDefault="007F1284">
      <w:pPr>
        <w:ind w:firstLine="360"/>
        <w:divId w:val="426390853"/>
        <w:rPr>
          <w:rFonts w:eastAsia="Times New Roman"/>
        </w:rPr>
      </w:pPr>
      <w:r>
        <w:rPr>
          <w:rFonts w:eastAsia="Times New Roman"/>
          <w:color w:val="000000"/>
          <w:sz w:val="20"/>
          <w:szCs w:val="20"/>
        </w:rPr>
        <w:t>Our business and consolidated results of operat</w:t>
      </w:r>
      <w:r>
        <w:rPr>
          <w:rFonts w:eastAsia="Times New Roman"/>
          <w:color w:val="000000"/>
          <w:sz w:val="20"/>
          <w:szCs w:val="20"/>
        </w:rPr>
        <w:t xml:space="preserve">ions are significantly affected by economic conditions and consumer confidence, conditions in the global capital markets and the interest rate environment. </w:t>
      </w:r>
    </w:p>
    <w:p w14:paraId="0837B9D8" w14:textId="77777777" w:rsidR="00000000" w:rsidRDefault="007F1284">
      <w:pPr>
        <w:jc w:val="both"/>
        <w:divId w:val="1065495932"/>
        <w:rPr>
          <w:rFonts w:eastAsia="Times New Roman"/>
        </w:rPr>
      </w:pPr>
      <w:r>
        <w:rPr>
          <w:rFonts w:eastAsia="Times New Roman"/>
          <w:b/>
          <w:bCs/>
          <w:i/>
          <w:iCs/>
          <w:color w:val="000000"/>
          <w:sz w:val="20"/>
          <w:szCs w:val="20"/>
        </w:rPr>
        <w:t xml:space="preserve">Financial and Economic Environment </w:t>
      </w:r>
    </w:p>
    <w:p w14:paraId="5CE151BC" w14:textId="77777777" w:rsidR="00000000" w:rsidRDefault="007F1284">
      <w:pPr>
        <w:ind w:firstLine="360"/>
        <w:divId w:val="1998804900"/>
        <w:rPr>
          <w:rFonts w:eastAsia="Times New Roman"/>
        </w:rPr>
      </w:pPr>
      <w:r>
        <w:rPr>
          <w:rFonts w:eastAsia="Times New Roman"/>
          <w:color w:val="000000"/>
          <w:sz w:val="20"/>
          <w:szCs w:val="20"/>
        </w:rPr>
        <w:t>A wide variety of factors continue to impact financial and econ</w:t>
      </w:r>
      <w:r>
        <w:rPr>
          <w:rFonts w:eastAsia="Times New Roman"/>
          <w:color w:val="000000"/>
          <w:sz w:val="20"/>
          <w:szCs w:val="20"/>
        </w:rPr>
        <w:t>omic conditions. These factors include, among others, volatility in financial markets, economic growth, inflationary pressures, fuel and energy costs supply chain disruptions, low interest rates, changes in fiscal or monetary policy and geopolitical tensio</w:t>
      </w:r>
      <w:r>
        <w:rPr>
          <w:rFonts w:eastAsia="Times New Roman"/>
          <w:color w:val="000000"/>
          <w:sz w:val="20"/>
          <w:szCs w:val="20"/>
        </w:rPr>
        <w:t>ns. The invasion of Ukraine by Russia and the sanctions and other measures being imposed in response to this conflict significantly increased the level of volatility in the financial markets and have increased the level of economic and political uncertaint</w:t>
      </w:r>
      <w:r>
        <w:rPr>
          <w:rFonts w:eastAsia="Times New Roman"/>
          <w:color w:val="000000"/>
          <w:sz w:val="20"/>
          <w:szCs w:val="20"/>
        </w:rPr>
        <w:t>y.</w:t>
      </w:r>
    </w:p>
    <w:p w14:paraId="4B0970F6" w14:textId="77777777" w:rsidR="00000000" w:rsidRDefault="007F1284">
      <w:pPr>
        <w:jc w:val="center"/>
        <w:divId w:val="1624924384"/>
        <w:rPr>
          <w:rFonts w:eastAsia="Times New Roman"/>
        </w:rPr>
      </w:pPr>
      <w:r>
        <w:rPr>
          <w:rFonts w:eastAsia="Times New Roman"/>
          <w:color w:val="000000"/>
          <w:sz w:val="20"/>
          <w:szCs w:val="20"/>
        </w:rPr>
        <w:t>63</w:t>
      </w:r>
    </w:p>
    <w:p w14:paraId="443F7B23" w14:textId="77777777" w:rsidR="00000000" w:rsidRDefault="007F1284">
      <w:pPr>
        <w:rPr>
          <w:rFonts w:eastAsia="Times New Roman"/>
        </w:rPr>
      </w:pPr>
      <w:r>
        <w:rPr>
          <w:rFonts w:eastAsia="Times New Roman"/>
        </w:rPr>
        <w:pict w14:anchorId="6983732C">
          <v:rect id="_x0000_i1089" style="width:0;height:1.5pt" o:hralign="center" o:hrstd="t" o:hr="t" fillcolor="#a0a0a0" stroked="f"/>
        </w:pict>
      </w:r>
    </w:p>
    <w:p w14:paraId="5263CB86" w14:textId="77777777" w:rsidR="00000000" w:rsidRDefault="007F1284">
      <w:pPr>
        <w:ind w:firstLine="360"/>
        <w:divId w:val="783428274"/>
        <w:rPr>
          <w:rFonts w:eastAsia="Times New Roman"/>
        </w:rPr>
      </w:pPr>
      <w:hyperlink w:anchor="i2241e4081c814b338c44bef8cdd5e11b_967" w:history="1">
        <w:r>
          <w:rPr>
            <w:rStyle w:val="a3"/>
            <w:rFonts w:eastAsia="Times New Roman"/>
            <w:b/>
            <w:bCs/>
            <w:sz w:val="20"/>
            <w:szCs w:val="20"/>
          </w:rPr>
          <w:t>Table of Contents</w:t>
        </w:r>
      </w:hyperlink>
    </w:p>
    <w:p w14:paraId="5983BD67" w14:textId="77777777" w:rsidR="00000000" w:rsidRDefault="007F1284">
      <w:pPr>
        <w:ind w:firstLine="360"/>
        <w:divId w:val="1788501841"/>
        <w:rPr>
          <w:rFonts w:eastAsia="Times New Roman"/>
        </w:rPr>
      </w:pPr>
      <w:r>
        <w:rPr>
          <w:rFonts w:eastAsia="Times New Roman"/>
          <w:color w:val="000000"/>
          <w:sz w:val="20"/>
          <w:szCs w:val="20"/>
        </w:rPr>
        <w:t>Stressed conditions, volatility and disruptions in the capital markets, particular markets, or financial asset classes can have an adver</w:t>
      </w:r>
      <w:r>
        <w:rPr>
          <w:rFonts w:eastAsia="Times New Roman"/>
          <w:color w:val="000000"/>
          <w:sz w:val="20"/>
          <w:szCs w:val="20"/>
        </w:rPr>
        <w:t>se effect on us, in part because we have a large investment portfolio and our insurance liabilities and derivatives are sensitive to changing market factors, including interest rates, which are anticipated to continue to rise in 2022 based on statements of</w:t>
      </w:r>
      <w:r>
        <w:rPr>
          <w:rFonts w:eastAsia="Times New Roman"/>
          <w:color w:val="000000"/>
          <w:sz w:val="20"/>
          <w:szCs w:val="20"/>
        </w:rPr>
        <w:t xml:space="preserve"> members of the Board of Governors of the Federal Reserve System. An increase in market volatility could continue to affect our business, including through effects on the yields we earn on invested assets, changes in required reserves and capital and fluct</w:t>
      </w:r>
      <w:r>
        <w:rPr>
          <w:rFonts w:eastAsia="Times New Roman"/>
          <w:color w:val="000000"/>
          <w:sz w:val="20"/>
          <w:szCs w:val="20"/>
        </w:rPr>
        <w:t xml:space="preserve">uations in the value of our AUM, AV or AUA from which we derive our fee income. These effects could be exacerbated by uncertainty about future fiscal policy, changes in tax policy, the scope of potential deregulation and levels of global trade. </w:t>
      </w:r>
    </w:p>
    <w:p w14:paraId="2E05FD93" w14:textId="77777777" w:rsidR="00000000" w:rsidRDefault="007F1284">
      <w:pPr>
        <w:ind w:firstLine="360"/>
        <w:divId w:val="1209150908"/>
        <w:rPr>
          <w:rFonts w:eastAsia="Times New Roman"/>
        </w:rPr>
      </w:pPr>
      <w:r>
        <w:rPr>
          <w:rFonts w:eastAsia="Times New Roman"/>
          <w:color w:val="000000"/>
          <w:sz w:val="20"/>
          <w:szCs w:val="20"/>
        </w:rPr>
        <w:t>The potent</w:t>
      </w:r>
      <w:r>
        <w:rPr>
          <w:rFonts w:eastAsia="Times New Roman"/>
          <w:color w:val="000000"/>
          <w:sz w:val="20"/>
          <w:szCs w:val="20"/>
        </w:rPr>
        <w:t>ial for increased volatility, coupled with prevailing interest rates remaining below historical averages despite inflationary pressures, could pressure sales and reduce demand for our products as consumers consider purchasing alternative products to meet t</w:t>
      </w:r>
      <w:r>
        <w:rPr>
          <w:rFonts w:eastAsia="Times New Roman"/>
          <w:color w:val="000000"/>
          <w:sz w:val="20"/>
          <w:szCs w:val="20"/>
        </w:rPr>
        <w:t>heir objectives. In addition, this environment could make it difficult to consistently develop products that are attractive to customers. Financial performance can be adversely affected by market volatility and equity market declines as fees driven by AV a</w:t>
      </w:r>
      <w:r>
        <w:rPr>
          <w:rFonts w:eastAsia="Times New Roman"/>
          <w:color w:val="000000"/>
          <w:sz w:val="20"/>
          <w:szCs w:val="20"/>
        </w:rPr>
        <w:t xml:space="preserve">nd AUM fluctuate, hedging costs increase and revenues decline due to reduced sales and increased outflows. </w:t>
      </w:r>
    </w:p>
    <w:p w14:paraId="36DDAC1F" w14:textId="77777777" w:rsidR="00000000" w:rsidRDefault="007F1284">
      <w:pPr>
        <w:ind w:firstLine="360"/>
        <w:divId w:val="691809566"/>
        <w:rPr>
          <w:rFonts w:eastAsia="Times New Roman"/>
        </w:rPr>
      </w:pPr>
      <w:r>
        <w:rPr>
          <w:rFonts w:eastAsia="Times New Roman"/>
          <w:color w:val="000000"/>
          <w:sz w:val="20"/>
          <w:szCs w:val="20"/>
        </w:rPr>
        <w:t xml:space="preserve">We monitor the behavior of our customers and other factors, including mortality rates, morbidity rates, annuitization rates and lapse and surrender </w:t>
      </w:r>
      <w:r>
        <w:rPr>
          <w:rFonts w:eastAsia="Times New Roman"/>
          <w:color w:val="000000"/>
          <w:sz w:val="20"/>
          <w:szCs w:val="20"/>
        </w:rPr>
        <w:t>rates, which change in response to changes in capital market conditions, to ensure that our products and solutions remain attractive and profitable. For additional information on our sensitivity to interest rates and capital market prices, see “Quantitativ</w:t>
      </w:r>
      <w:r>
        <w:rPr>
          <w:rFonts w:eastAsia="Times New Roman"/>
          <w:color w:val="000000"/>
          <w:sz w:val="20"/>
          <w:szCs w:val="20"/>
        </w:rPr>
        <w:t xml:space="preserve">e and Qualitative Disclosures About Market Risk.” </w:t>
      </w:r>
    </w:p>
    <w:p w14:paraId="7120F22E" w14:textId="77777777" w:rsidR="00000000" w:rsidRDefault="007F1284">
      <w:pPr>
        <w:jc w:val="both"/>
        <w:divId w:val="2071225402"/>
        <w:rPr>
          <w:rFonts w:eastAsia="Times New Roman"/>
        </w:rPr>
      </w:pPr>
      <w:r>
        <w:rPr>
          <w:rFonts w:eastAsia="Times New Roman"/>
          <w:b/>
          <w:bCs/>
          <w:i/>
          <w:iCs/>
          <w:color w:val="000000"/>
          <w:sz w:val="20"/>
          <w:szCs w:val="20"/>
        </w:rPr>
        <w:t xml:space="preserve">Interest Rate Environment </w:t>
      </w:r>
    </w:p>
    <w:p w14:paraId="17F7D582" w14:textId="77777777" w:rsidR="00000000" w:rsidRDefault="007F1284">
      <w:pPr>
        <w:ind w:firstLine="360"/>
        <w:divId w:val="1005403274"/>
        <w:rPr>
          <w:rFonts w:eastAsia="Times New Roman"/>
        </w:rPr>
      </w:pPr>
      <w:r>
        <w:rPr>
          <w:rFonts w:eastAsia="Times New Roman"/>
          <w:color w:val="000000"/>
          <w:sz w:val="20"/>
          <w:szCs w:val="20"/>
        </w:rPr>
        <w:t xml:space="preserve">We believe the interest rate environment will continue to impact our business and financial performance in the future for several reasons, including the following: </w:t>
      </w:r>
    </w:p>
    <w:p w14:paraId="19C6AD60" w14:textId="77777777" w:rsidR="00000000" w:rsidRDefault="007F1284">
      <w:pPr>
        <w:ind w:hanging="360"/>
        <w:jc w:val="both"/>
        <w:divId w:val="124396265"/>
        <w:rPr>
          <w:rFonts w:eastAsia="Times New Roman"/>
        </w:rPr>
      </w:pPr>
      <w:r>
        <w:rPr>
          <w:rFonts w:eastAsia="Times New Roman"/>
          <w:color w:val="000000"/>
          <w:sz w:val="20"/>
          <w:szCs w:val="20"/>
        </w:rPr>
        <w:t>•Certain of o</w:t>
      </w:r>
      <w:r>
        <w:rPr>
          <w:rFonts w:eastAsia="Times New Roman"/>
          <w:color w:val="000000"/>
          <w:sz w:val="20"/>
          <w:szCs w:val="20"/>
        </w:rPr>
        <w:t>ur variable annuity and life insurance products pay guaranteed minimum interest crediting rates. We are required to pay these guaranteed minimum rates even if earnings on our investment portfolio decline, with the resulting investment margin compression ne</w:t>
      </w:r>
      <w:r>
        <w:rPr>
          <w:rFonts w:eastAsia="Times New Roman"/>
          <w:color w:val="000000"/>
          <w:sz w:val="20"/>
          <w:szCs w:val="20"/>
        </w:rPr>
        <w:t xml:space="preserve">gatively impacting earnings. In addition, we expect more policyholders to hold policies with comparatively high guaranteed rates longer (lower lapse rates) in a low interest rate environment. Conversely, a rise in average yield on our investment portfolio </w:t>
      </w:r>
      <w:r>
        <w:rPr>
          <w:rFonts w:eastAsia="Times New Roman"/>
          <w:color w:val="000000"/>
          <w:sz w:val="20"/>
          <w:szCs w:val="20"/>
        </w:rPr>
        <w:t xml:space="preserve">should positively impact earnings. Similarly, we expect policyholders would be less likely to hold policies with existing guaranteed rates (higher lapse rates) as interest rates rise. </w:t>
      </w:r>
    </w:p>
    <w:p w14:paraId="75F60AD9" w14:textId="77777777" w:rsidR="00000000" w:rsidRDefault="007F1284">
      <w:pPr>
        <w:ind w:hanging="360"/>
        <w:divId w:val="1644577849"/>
        <w:rPr>
          <w:rFonts w:eastAsia="Times New Roman"/>
        </w:rPr>
      </w:pPr>
      <w:r>
        <w:rPr>
          <w:rFonts w:eastAsia="Times New Roman"/>
          <w:color w:val="000000"/>
          <w:sz w:val="20"/>
          <w:szCs w:val="20"/>
        </w:rPr>
        <w:t>•A prolonged low interest rate environment also may subject us to incre</w:t>
      </w:r>
      <w:r>
        <w:rPr>
          <w:rFonts w:eastAsia="Times New Roman"/>
          <w:color w:val="000000"/>
          <w:sz w:val="20"/>
          <w:szCs w:val="20"/>
        </w:rPr>
        <w:t xml:space="preserve">ased hedging costs or an increase in the amount of statutory reserves that our insurance subsidiaries are required to hold for GMxB features, lowering their statutory surplus, which would adversely affect their ability to pay dividends to us. In addition, </w:t>
      </w:r>
      <w:r>
        <w:rPr>
          <w:rFonts w:eastAsia="Times New Roman"/>
          <w:color w:val="000000"/>
          <w:sz w:val="20"/>
          <w:szCs w:val="20"/>
        </w:rPr>
        <w:t>it may also increase the perceived value of GMxB features to our policyholders, which in turn may lead to a higher rate of annuitization and higher persistency of those products over time. Finally, low interest rates may continue to cause an acceleration o</w:t>
      </w:r>
      <w:r>
        <w:rPr>
          <w:rFonts w:eastAsia="Times New Roman"/>
          <w:color w:val="000000"/>
          <w:sz w:val="20"/>
          <w:szCs w:val="20"/>
        </w:rPr>
        <w:t xml:space="preserve">f DAC amortization or reserve increase due to loss recognition for interest sensitive products, primarily for our Protection Solutions segment. </w:t>
      </w:r>
    </w:p>
    <w:p w14:paraId="7B0B11E7" w14:textId="77777777" w:rsidR="00000000" w:rsidRDefault="007F1284">
      <w:pPr>
        <w:ind w:firstLine="360"/>
        <w:divId w:val="1715231213"/>
        <w:rPr>
          <w:rFonts w:eastAsia="Times New Roman"/>
        </w:rPr>
      </w:pPr>
      <w:r>
        <w:rPr>
          <w:rFonts w:eastAsia="Times New Roman"/>
          <w:color w:val="000000"/>
          <w:sz w:val="20"/>
          <w:szCs w:val="20"/>
        </w:rPr>
        <w:t>For a discussion on derivatives we used to hedge interest rates, see Note 4 of the Notes to the Consolidated Fi</w:t>
      </w:r>
      <w:r>
        <w:rPr>
          <w:rFonts w:eastAsia="Times New Roman"/>
          <w:color w:val="000000"/>
          <w:sz w:val="20"/>
          <w:szCs w:val="20"/>
        </w:rPr>
        <w:t>nancial Statements in this Form 10-Q.</w:t>
      </w:r>
    </w:p>
    <w:p w14:paraId="72BABA7C" w14:textId="77777777" w:rsidR="00000000" w:rsidRDefault="007F1284">
      <w:pPr>
        <w:jc w:val="both"/>
        <w:divId w:val="113790114"/>
        <w:rPr>
          <w:rFonts w:eastAsia="Times New Roman"/>
        </w:rPr>
      </w:pPr>
      <w:r>
        <w:rPr>
          <w:rFonts w:eastAsia="Times New Roman"/>
          <w:b/>
          <w:bCs/>
          <w:i/>
          <w:iCs/>
          <w:color w:val="000000"/>
          <w:sz w:val="20"/>
          <w:szCs w:val="20"/>
        </w:rPr>
        <w:t xml:space="preserve">Regulatory Developments </w:t>
      </w:r>
    </w:p>
    <w:p w14:paraId="009112B9" w14:textId="77777777" w:rsidR="00000000" w:rsidRDefault="007F1284">
      <w:pPr>
        <w:ind w:firstLine="360"/>
        <w:divId w:val="2030911498"/>
        <w:rPr>
          <w:rFonts w:eastAsia="Times New Roman"/>
        </w:rPr>
      </w:pPr>
      <w:r>
        <w:rPr>
          <w:rFonts w:eastAsia="Times New Roman"/>
          <w:color w:val="000000"/>
          <w:sz w:val="20"/>
          <w:szCs w:val="20"/>
        </w:rPr>
        <w:t>Our life insurance subsidiaries are regulated primarily at the state level, with some policies and products also subject to federal regulation. In addition, Holdings and its insurance subsidiar</w:t>
      </w:r>
      <w:r>
        <w:rPr>
          <w:rFonts w:eastAsia="Times New Roman"/>
          <w:color w:val="000000"/>
          <w:sz w:val="20"/>
          <w:szCs w:val="20"/>
        </w:rPr>
        <w:t xml:space="preserve">ies are subject to regulation under the insurance holding company laws of various U.S. jurisdictions. Furthermore, on an ongoing basis, regulators refine capital requirements and introduce new reserving standards. Regulations recently adopted or currently </w:t>
      </w:r>
      <w:r>
        <w:rPr>
          <w:rFonts w:eastAsia="Times New Roman"/>
          <w:color w:val="000000"/>
          <w:sz w:val="20"/>
          <w:szCs w:val="20"/>
        </w:rPr>
        <w:t>under review can potentially impact our statutory reserve, capital requirements and profitability of the industry and result in increased regulation and oversight for the industry. For additional information on regulatory developments and the risks we face</w:t>
      </w:r>
      <w:r>
        <w:rPr>
          <w:rFonts w:eastAsia="Times New Roman"/>
          <w:color w:val="000000"/>
          <w:sz w:val="20"/>
          <w:szCs w:val="20"/>
        </w:rPr>
        <w:t>, see “Business—Regulation” and “Risk Factors—Legal and Regulatory Risks.” in the 2021 Form 10-K.</w:t>
      </w:r>
    </w:p>
    <w:p w14:paraId="5887F76E" w14:textId="77777777" w:rsidR="00000000" w:rsidRDefault="007F1284">
      <w:pPr>
        <w:ind w:firstLine="360"/>
        <w:divId w:val="1548834498"/>
        <w:rPr>
          <w:rFonts w:eastAsia="Times New Roman"/>
        </w:rPr>
      </w:pPr>
      <w:r>
        <w:rPr>
          <w:rFonts w:eastAsia="Times New Roman"/>
          <w:i/>
          <w:iCs/>
          <w:color w:val="000000"/>
          <w:sz w:val="20"/>
          <w:szCs w:val="20"/>
        </w:rPr>
        <w:t>Climate Risks.</w:t>
      </w:r>
      <w:r>
        <w:rPr>
          <w:rFonts w:eastAsia="Times New Roman"/>
          <w:color w:val="000000"/>
          <w:sz w:val="20"/>
          <w:szCs w:val="20"/>
        </w:rPr>
        <w:t xml:space="preserve"> In March 2022, the SEC released proposed rule changes on climate-related disclosure. The proposed rule changes would require companies to inclu</w:t>
      </w:r>
      <w:r>
        <w:rPr>
          <w:rFonts w:eastAsia="Times New Roman"/>
          <w:color w:val="000000"/>
          <w:sz w:val="20"/>
          <w:szCs w:val="20"/>
        </w:rPr>
        <w:t>de certain climate-related disclosures including information about climate-related risks that have had or reasonably likely to have a material impact on their business, results of operations, or financial condition, and certain climate-related financial st</w:t>
      </w:r>
      <w:r>
        <w:rPr>
          <w:rFonts w:eastAsia="Times New Roman"/>
          <w:color w:val="000000"/>
          <w:sz w:val="20"/>
          <w:szCs w:val="20"/>
        </w:rPr>
        <w:t xml:space="preserve">atement metrics in a note to the audited financial statements. Among other things, the required information about climate-related risks also would include disclosure of a company’s greenhouse gas emissions, </w:t>
      </w:r>
    </w:p>
    <w:p w14:paraId="732C27F3" w14:textId="77777777" w:rsidR="00000000" w:rsidRDefault="007F1284">
      <w:pPr>
        <w:jc w:val="center"/>
        <w:divId w:val="1903440880"/>
        <w:rPr>
          <w:rFonts w:eastAsia="Times New Roman"/>
        </w:rPr>
      </w:pPr>
      <w:r>
        <w:rPr>
          <w:rFonts w:eastAsia="Times New Roman"/>
          <w:color w:val="000000"/>
          <w:sz w:val="20"/>
          <w:szCs w:val="20"/>
        </w:rPr>
        <w:t>64</w:t>
      </w:r>
    </w:p>
    <w:p w14:paraId="00059DA7" w14:textId="77777777" w:rsidR="00000000" w:rsidRDefault="007F1284">
      <w:pPr>
        <w:rPr>
          <w:rFonts w:eastAsia="Times New Roman"/>
        </w:rPr>
      </w:pPr>
      <w:r>
        <w:rPr>
          <w:rFonts w:eastAsia="Times New Roman"/>
        </w:rPr>
        <w:pict w14:anchorId="72E640FD">
          <v:rect id="_x0000_i1090" style="width:0;height:1.5pt" o:hralign="center" o:hrstd="t" o:hr="t" fillcolor="#a0a0a0" stroked="f"/>
        </w:pict>
      </w:r>
    </w:p>
    <w:p w14:paraId="727DB342" w14:textId="77777777" w:rsidR="00000000" w:rsidRDefault="007F1284">
      <w:pPr>
        <w:ind w:firstLine="360"/>
        <w:divId w:val="1648587513"/>
        <w:rPr>
          <w:rFonts w:eastAsia="Times New Roman"/>
        </w:rPr>
      </w:pPr>
      <w:hyperlink w:anchor="i2241e4081c814b338c44bef8cdd5e11b_967" w:history="1">
        <w:r>
          <w:rPr>
            <w:rStyle w:val="a3"/>
            <w:rFonts w:eastAsia="Times New Roman"/>
            <w:b/>
            <w:bCs/>
            <w:sz w:val="20"/>
            <w:szCs w:val="20"/>
          </w:rPr>
          <w:t>Table of Contents</w:t>
        </w:r>
      </w:hyperlink>
    </w:p>
    <w:p w14:paraId="5B52CF88" w14:textId="77777777" w:rsidR="00000000" w:rsidRDefault="007F1284">
      <w:pPr>
        <w:divId w:val="1889491321"/>
        <w:rPr>
          <w:rFonts w:eastAsia="Times New Roman"/>
        </w:rPr>
      </w:pPr>
      <w:r>
        <w:rPr>
          <w:rFonts w:eastAsia="Times New Roman"/>
          <w:color w:val="000000"/>
          <w:sz w:val="20"/>
          <w:szCs w:val="20"/>
        </w:rPr>
        <w:t>information about climate-related targets and goals, and if a transition plan, has been adopted as part of climate-related risk management strategy, and requires extensive attestation requirements. If adopted as proposed, the rule changes are expected to r</w:t>
      </w:r>
      <w:r>
        <w:rPr>
          <w:rFonts w:eastAsia="Times New Roman"/>
          <w:color w:val="000000"/>
          <w:sz w:val="20"/>
          <w:szCs w:val="20"/>
        </w:rPr>
        <w:t>esult in additional compliance and reporting costs.</w:t>
      </w:r>
    </w:p>
    <w:p w14:paraId="12F0730B" w14:textId="77777777" w:rsidR="00000000" w:rsidRDefault="007F1284">
      <w:pPr>
        <w:ind w:firstLine="360"/>
        <w:divId w:val="710153482"/>
        <w:rPr>
          <w:rFonts w:eastAsia="Times New Roman"/>
        </w:rPr>
      </w:pPr>
      <w:r>
        <w:rPr>
          <w:rFonts w:eastAsia="Times New Roman"/>
          <w:i/>
          <w:iCs/>
          <w:color w:val="000000"/>
          <w:sz w:val="20"/>
          <w:szCs w:val="20"/>
        </w:rPr>
        <w:t>Privacy and Security of Customer Information and Cybersecurity Regulation</w:t>
      </w:r>
      <w:r>
        <w:rPr>
          <w:rFonts w:eastAsia="Times New Roman"/>
          <w:color w:val="000000"/>
          <w:sz w:val="20"/>
          <w:szCs w:val="20"/>
        </w:rPr>
        <w:t>. In March 2022, the SEC released proposed rules enhancing cybersecurity risk and management disclosure requirements for companies.</w:t>
      </w:r>
      <w:r>
        <w:rPr>
          <w:rFonts w:eastAsia="Times New Roman"/>
          <w:color w:val="000000"/>
          <w:sz w:val="20"/>
          <w:szCs w:val="20"/>
        </w:rPr>
        <w:t xml:space="preserve"> If enacted, the proposed rules would, among other things, require disclosure of any material cybersecurity incident on its Form 8-K within four business days of determining that the incident it has experienced is material. They would also require periodic</w:t>
      </w:r>
      <w:r>
        <w:rPr>
          <w:rFonts w:eastAsia="Times New Roman"/>
          <w:color w:val="000000"/>
          <w:sz w:val="20"/>
          <w:szCs w:val="20"/>
        </w:rPr>
        <w:t xml:space="preserve"> disclosures of, among other things, (i) details on the company’s cybersecurity policies and procedures, (ii) cybersecurity governance, oversight policies and risk management policies, including the board of directors’ oversight of cybersecurity risks, (ii</w:t>
      </w:r>
      <w:r>
        <w:rPr>
          <w:rFonts w:eastAsia="Times New Roman"/>
          <w:color w:val="000000"/>
          <w:sz w:val="20"/>
          <w:szCs w:val="20"/>
        </w:rPr>
        <w:t>i) the relevant expertise of members of the board of directors with respect to cybersecurity issues and (iv) details of any cybersecurity incident that was previously disclosed on Form 8-K, as well as any undisclosed incidents that were non-material, but h</w:t>
      </w:r>
      <w:r>
        <w:rPr>
          <w:rFonts w:eastAsia="Times New Roman"/>
          <w:color w:val="000000"/>
          <w:sz w:val="20"/>
          <w:szCs w:val="20"/>
        </w:rPr>
        <w:t>ave become material in the aggregate.</w:t>
      </w:r>
    </w:p>
    <w:p w14:paraId="2D7A3048" w14:textId="77777777" w:rsidR="00000000" w:rsidRDefault="007F1284">
      <w:pPr>
        <w:divId w:val="718238528"/>
        <w:rPr>
          <w:rFonts w:eastAsia="Times New Roman"/>
        </w:rPr>
      </w:pPr>
      <w:r>
        <w:rPr>
          <w:rFonts w:eastAsia="Times New Roman"/>
          <w:b/>
          <w:bCs/>
          <w:color w:val="000000"/>
          <w:sz w:val="20"/>
          <w:szCs w:val="20"/>
        </w:rPr>
        <w:t xml:space="preserve">Productivity Strategies </w:t>
      </w:r>
    </w:p>
    <w:p w14:paraId="439B1857" w14:textId="77777777" w:rsidR="00000000" w:rsidRDefault="007F1284">
      <w:pPr>
        <w:divId w:val="143620953"/>
        <w:rPr>
          <w:rFonts w:eastAsia="Times New Roman"/>
        </w:rPr>
      </w:pPr>
      <w:r>
        <w:rPr>
          <w:rFonts w:eastAsia="Times New Roman"/>
          <w:i/>
          <w:iCs/>
          <w:color w:val="000000"/>
          <w:sz w:val="20"/>
          <w:szCs w:val="20"/>
          <w:u w:val="single"/>
        </w:rPr>
        <w:t xml:space="preserve">Retirement and Protection Businesses </w:t>
      </w:r>
    </w:p>
    <w:p w14:paraId="3001A7CF" w14:textId="77777777" w:rsidR="00000000" w:rsidRDefault="007F1284">
      <w:pPr>
        <w:ind w:firstLine="360"/>
        <w:divId w:val="807018551"/>
        <w:rPr>
          <w:rFonts w:eastAsia="Times New Roman"/>
        </w:rPr>
      </w:pPr>
      <w:r>
        <w:rPr>
          <w:rFonts w:eastAsia="Times New Roman"/>
          <w:color w:val="000000"/>
          <w:sz w:val="20"/>
          <w:szCs w:val="20"/>
        </w:rPr>
        <w:t>As part of our continuing efforts to drive productivity improvements, in January 2021, we began a new program expected to achieve $80 million of targeted r</w:t>
      </w:r>
      <w:r>
        <w:rPr>
          <w:rFonts w:eastAsia="Times New Roman"/>
          <w:color w:val="000000"/>
          <w:sz w:val="20"/>
          <w:szCs w:val="20"/>
        </w:rPr>
        <w:t>un-rate expense savings by 2023, of which $35 million has been achieved as of March 31, 2022. We expect to achieve these saving by shifting our workforce into an agile working model, leveraging technology-enabled capabilities, optimizing our real estate fo</w:t>
      </w:r>
      <w:r>
        <w:rPr>
          <w:rFonts w:eastAsia="Times New Roman"/>
          <w:color w:val="000000"/>
          <w:sz w:val="20"/>
          <w:szCs w:val="20"/>
        </w:rPr>
        <w:t xml:space="preserve">otprint, and continuing to realize a portion of COVID-19 related savings. </w:t>
      </w:r>
    </w:p>
    <w:p w14:paraId="4A8F80BF" w14:textId="77777777" w:rsidR="00000000" w:rsidRDefault="007F1284">
      <w:pPr>
        <w:divId w:val="3019824"/>
        <w:rPr>
          <w:rFonts w:eastAsia="Times New Roman"/>
        </w:rPr>
      </w:pPr>
      <w:r>
        <w:rPr>
          <w:rFonts w:eastAsia="Times New Roman"/>
          <w:b/>
          <w:bCs/>
          <w:color w:val="000000"/>
          <w:sz w:val="20"/>
          <w:szCs w:val="20"/>
        </w:rPr>
        <w:t xml:space="preserve">Key Operating Measures </w:t>
      </w:r>
    </w:p>
    <w:p w14:paraId="7E4B0356" w14:textId="77777777" w:rsidR="00000000" w:rsidRDefault="007F1284">
      <w:pPr>
        <w:ind w:firstLine="360"/>
        <w:divId w:val="114104156"/>
        <w:rPr>
          <w:rFonts w:eastAsia="Times New Roman"/>
        </w:rPr>
      </w:pPr>
      <w:r>
        <w:rPr>
          <w:rFonts w:eastAsia="Times New Roman"/>
          <w:color w:val="000000"/>
          <w:sz w:val="20"/>
          <w:szCs w:val="20"/>
        </w:rPr>
        <w:t>In addition to our results presented in accordance with U.S. GAAP, we report Non-GAAP Operating Earnings, Non-GAAP Operating ROE, and Non-GAAP operating comm</w:t>
      </w:r>
      <w:r>
        <w:rPr>
          <w:rFonts w:eastAsia="Times New Roman"/>
          <w:color w:val="000000"/>
          <w:sz w:val="20"/>
          <w:szCs w:val="20"/>
        </w:rPr>
        <w:t>on EPS, each of which is a measure that is not determined in accordance with U.S. GAAP. Management principally uses these non-GAAP financial measures in evaluating performance because they present a clearer picture of our operating performance and they all</w:t>
      </w:r>
      <w:r>
        <w:rPr>
          <w:rFonts w:eastAsia="Times New Roman"/>
          <w:color w:val="000000"/>
          <w:sz w:val="20"/>
          <w:szCs w:val="20"/>
        </w:rPr>
        <w:t xml:space="preserve">ow management to allocate resources. Similarly, management believes that the use of these Non-GAAP financial measures, together with relevant U.S. GAAP measures, provide investors with a better understanding of our results of operations and the underlying </w:t>
      </w:r>
      <w:r>
        <w:rPr>
          <w:rFonts w:eastAsia="Times New Roman"/>
          <w:color w:val="000000"/>
          <w:sz w:val="20"/>
          <w:szCs w:val="20"/>
        </w:rPr>
        <w:t>profitability drivers and trends of our business. These non-GAAP financial measures are intended to remove from our results of operations the impact of market changes (where there is mismatch in the valuation of assets and liabilities) as well as certain o</w:t>
      </w:r>
      <w:r>
        <w:rPr>
          <w:rFonts w:eastAsia="Times New Roman"/>
          <w:color w:val="000000"/>
          <w:sz w:val="20"/>
          <w:szCs w:val="20"/>
        </w:rPr>
        <w:t>ther expenses which are not part of our underlying profitability drivers or likely to re-occur in the foreseeable future, as such items fluctuate from period-to-period in a manner inconsistent with these drivers. These measures should be considered supplem</w:t>
      </w:r>
      <w:r>
        <w:rPr>
          <w:rFonts w:eastAsia="Times New Roman"/>
          <w:color w:val="000000"/>
          <w:sz w:val="20"/>
          <w:szCs w:val="20"/>
        </w:rPr>
        <w:t xml:space="preserve">entary to our results that are presented in accordance with U.S. GAAP and should not be viewed as a substitute for the U.S. GAAP measures. Other companies may use similarly titled non-GAAP financial measures that are calculated differently from the way we </w:t>
      </w:r>
      <w:r>
        <w:rPr>
          <w:rFonts w:eastAsia="Times New Roman"/>
          <w:color w:val="000000"/>
          <w:sz w:val="20"/>
          <w:szCs w:val="20"/>
        </w:rPr>
        <w:t xml:space="preserve">calculate such measures. Consequently, our non-GAAP financial measures may not be comparable to similar measures used by other companies. </w:t>
      </w:r>
    </w:p>
    <w:p w14:paraId="1ECC0649" w14:textId="77777777" w:rsidR="00000000" w:rsidRDefault="007F1284">
      <w:pPr>
        <w:ind w:firstLine="360"/>
        <w:divId w:val="762381645"/>
        <w:rPr>
          <w:rFonts w:eastAsia="Times New Roman"/>
        </w:rPr>
      </w:pPr>
      <w:r>
        <w:rPr>
          <w:rFonts w:eastAsia="Times New Roman"/>
          <w:color w:val="000000"/>
          <w:sz w:val="20"/>
          <w:szCs w:val="20"/>
        </w:rPr>
        <w:t>We also discuss certain operating measures, including AUM, AUA, AV, Protection Solutions Reserves and certain other o</w:t>
      </w:r>
      <w:r>
        <w:rPr>
          <w:rFonts w:eastAsia="Times New Roman"/>
          <w:color w:val="000000"/>
          <w:sz w:val="20"/>
          <w:szCs w:val="20"/>
        </w:rPr>
        <w:t xml:space="preserve">perating measures, which management believes provide useful information about our businesses and the operational factors underlying our financial performance. </w:t>
      </w:r>
    </w:p>
    <w:p w14:paraId="1419E4BB" w14:textId="77777777" w:rsidR="00000000" w:rsidRDefault="007F1284">
      <w:pPr>
        <w:jc w:val="both"/>
        <w:divId w:val="1690371245"/>
        <w:rPr>
          <w:rFonts w:eastAsia="Times New Roman"/>
        </w:rPr>
      </w:pPr>
      <w:r>
        <w:rPr>
          <w:rFonts w:eastAsia="Times New Roman"/>
          <w:b/>
          <w:bCs/>
          <w:i/>
          <w:iCs/>
          <w:color w:val="000000"/>
          <w:sz w:val="20"/>
          <w:szCs w:val="20"/>
        </w:rPr>
        <w:t xml:space="preserve">Non-GAAP Operating Earnings </w:t>
      </w:r>
    </w:p>
    <w:p w14:paraId="406894FA" w14:textId="77777777" w:rsidR="00000000" w:rsidRDefault="007F1284">
      <w:pPr>
        <w:ind w:firstLine="360"/>
        <w:divId w:val="1673528515"/>
        <w:rPr>
          <w:rFonts w:eastAsia="Times New Roman"/>
        </w:rPr>
      </w:pPr>
      <w:r>
        <w:rPr>
          <w:rFonts w:eastAsia="Times New Roman"/>
          <w:color w:val="000000"/>
          <w:sz w:val="20"/>
          <w:szCs w:val="20"/>
        </w:rPr>
        <w:t>Non-GAAP Operating Earnings is an after-tax non-GAAP financial meas</w:t>
      </w:r>
      <w:r>
        <w:rPr>
          <w:rFonts w:eastAsia="Times New Roman"/>
          <w:color w:val="000000"/>
          <w:sz w:val="20"/>
          <w:szCs w:val="20"/>
        </w:rPr>
        <w:t>ure used to evaluate our financial performance on a consolidated basis that is determined by making certain adjustments to our consolidated after-tax net income attributable to Holdings. The most significant of such adjustments relates to our derivative po</w:t>
      </w:r>
      <w:r>
        <w:rPr>
          <w:rFonts w:eastAsia="Times New Roman"/>
          <w:color w:val="000000"/>
          <w:sz w:val="20"/>
          <w:szCs w:val="20"/>
        </w:rPr>
        <w:t xml:space="preserve">sitions, which protect economic value and statutory capital, and are more sensitive to changes in market conditions than the variable annuity product liabilities as valued under U.S. GAAP. This is a large source of volatility in net income. </w:t>
      </w:r>
    </w:p>
    <w:p w14:paraId="072819C2" w14:textId="77777777" w:rsidR="00000000" w:rsidRDefault="007F1284">
      <w:pPr>
        <w:ind w:firstLine="360"/>
        <w:divId w:val="847715480"/>
        <w:rPr>
          <w:rFonts w:eastAsia="Times New Roman"/>
        </w:rPr>
      </w:pPr>
      <w:r>
        <w:rPr>
          <w:rFonts w:eastAsia="Times New Roman"/>
          <w:color w:val="000000"/>
          <w:sz w:val="20"/>
          <w:szCs w:val="20"/>
        </w:rPr>
        <w:t>Non-GAAP Opera</w:t>
      </w:r>
      <w:r>
        <w:rPr>
          <w:rFonts w:eastAsia="Times New Roman"/>
          <w:color w:val="000000"/>
          <w:sz w:val="20"/>
          <w:szCs w:val="20"/>
        </w:rPr>
        <w:t xml:space="preserve">ting Earnings equals our consolidated after-tax net income attributable to Holdings adjusted to eliminate the impact of the following items: </w:t>
      </w:r>
    </w:p>
    <w:p w14:paraId="2870E046" w14:textId="77777777" w:rsidR="00000000" w:rsidRDefault="007F1284">
      <w:pPr>
        <w:ind w:hanging="360"/>
        <w:divId w:val="1935742193"/>
        <w:rPr>
          <w:rFonts w:eastAsia="Times New Roman"/>
        </w:rPr>
      </w:pPr>
      <w:r>
        <w:rPr>
          <w:rFonts w:ascii="Calibri" w:eastAsia="Times New Roman" w:hAnsi="Calibri" w:cs="Calibri"/>
          <w:color w:val="000000"/>
          <w:sz w:val="22"/>
          <w:szCs w:val="22"/>
        </w:rPr>
        <w:t>•</w:t>
      </w:r>
      <w:r>
        <w:rPr>
          <w:rFonts w:eastAsia="Times New Roman"/>
          <w:color w:val="000000"/>
          <w:sz w:val="20"/>
          <w:szCs w:val="20"/>
        </w:rPr>
        <w:t>Items related to variable annuity product features, which include: (i) certain changes in the fair value of the d</w:t>
      </w:r>
      <w:r>
        <w:rPr>
          <w:rFonts w:eastAsia="Times New Roman"/>
          <w:color w:val="000000"/>
          <w:sz w:val="20"/>
          <w:szCs w:val="20"/>
        </w:rPr>
        <w:t>erivatives and other securities we use to hedge these features; (ii) the effect of benefit ratio unlock adjustments, including extraordinary economic conditions or events such as COVID-19; (iii) changes in the fair value of the embedded derivatives reflect</w:t>
      </w:r>
      <w:r>
        <w:rPr>
          <w:rFonts w:eastAsia="Times New Roman"/>
          <w:color w:val="000000"/>
          <w:sz w:val="20"/>
          <w:szCs w:val="20"/>
        </w:rPr>
        <w:t xml:space="preserve">ed within variable annuity products’ net derivative results and the impact of these items on DAC </w:t>
      </w:r>
    </w:p>
    <w:p w14:paraId="0D58AB22" w14:textId="77777777" w:rsidR="00000000" w:rsidRDefault="007F1284">
      <w:pPr>
        <w:jc w:val="center"/>
        <w:divId w:val="1923490958"/>
        <w:rPr>
          <w:rFonts w:eastAsia="Times New Roman"/>
        </w:rPr>
      </w:pPr>
      <w:r>
        <w:rPr>
          <w:rFonts w:eastAsia="Times New Roman"/>
          <w:color w:val="000000"/>
          <w:sz w:val="20"/>
          <w:szCs w:val="20"/>
        </w:rPr>
        <w:t>65</w:t>
      </w:r>
    </w:p>
    <w:p w14:paraId="1DA9F8B1" w14:textId="77777777" w:rsidR="00000000" w:rsidRDefault="007F1284">
      <w:pPr>
        <w:rPr>
          <w:rFonts w:eastAsia="Times New Roman"/>
        </w:rPr>
      </w:pPr>
      <w:r>
        <w:rPr>
          <w:rFonts w:eastAsia="Times New Roman"/>
        </w:rPr>
        <w:pict w14:anchorId="06581A3B">
          <v:rect id="_x0000_i1091" style="width:0;height:1.5pt" o:hralign="center" o:hrstd="t" o:hr="t" fillcolor="#a0a0a0" stroked="f"/>
        </w:pict>
      </w:r>
    </w:p>
    <w:p w14:paraId="1CB660C4" w14:textId="77777777" w:rsidR="00000000" w:rsidRDefault="007F1284">
      <w:pPr>
        <w:ind w:firstLine="360"/>
        <w:divId w:val="1393428729"/>
        <w:rPr>
          <w:rFonts w:eastAsia="Times New Roman"/>
        </w:rPr>
      </w:pPr>
      <w:hyperlink w:anchor="i2241e4081c814b338c44bef8cdd5e11b_967" w:history="1">
        <w:r>
          <w:rPr>
            <w:rStyle w:val="a3"/>
            <w:rFonts w:eastAsia="Times New Roman"/>
            <w:b/>
            <w:bCs/>
            <w:sz w:val="20"/>
            <w:szCs w:val="20"/>
          </w:rPr>
          <w:t>Table of Contents</w:t>
        </w:r>
      </w:hyperlink>
    </w:p>
    <w:p w14:paraId="1BAAF71A" w14:textId="77777777" w:rsidR="00000000" w:rsidRDefault="007F1284">
      <w:pPr>
        <w:divId w:val="800223404"/>
        <w:rPr>
          <w:rFonts w:eastAsia="Times New Roman"/>
        </w:rPr>
      </w:pPr>
      <w:r>
        <w:rPr>
          <w:rFonts w:eastAsia="Times New Roman"/>
          <w:color w:val="000000"/>
          <w:sz w:val="20"/>
          <w:szCs w:val="20"/>
        </w:rPr>
        <w:t>amortization on our SCS product; and (iv</w:t>
      </w:r>
      <w:r>
        <w:rPr>
          <w:rFonts w:eastAsia="Times New Roman"/>
          <w:color w:val="000000"/>
          <w:sz w:val="20"/>
          <w:szCs w:val="20"/>
        </w:rPr>
        <w:t xml:space="preserve">) DAC amortization for the SCS variable annuity product arising from near-term fluctuations in index segment returns; </w:t>
      </w:r>
    </w:p>
    <w:p w14:paraId="08D66742" w14:textId="77777777" w:rsidR="00000000" w:rsidRDefault="007F1284">
      <w:pPr>
        <w:ind w:hanging="360"/>
        <w:jc w:val="both"/>
        <w:divId w:val="324355859"/>
        <w:rPr>
          <w:rFonts w:eastAsia="Times New Roman"/>
        </w:rPr>
      </w:pPr>
      <w:r>
        <w:rPr>
          <w:rFonts w:eastAsia="Times New Roman"/>
          <w:color w:val="000000"/>
          <w:sz w:val="20"/>
          <w:szCs w:val="20"/>
        </w:rPr>
        <w:t>•</w:t>
      </w:r>
      <w:r>
        <w:rPr>
          <w:rFonts w:eastAsia="Times New Roman"/>
          <w:color w:val="000000"/>
          <w:sz w:val="20"/>
          <w:szCs w:val="20"/>
        </w:rPr>
        <w:t xml:space="preserve">Investment (gains) losses, which includes credit loss impairments of securities/investments, sales or disposals of securities/investments, realized capital gains/losses and valuation allowances; </w:t>
      </w:r>
    </w:p>
    <w:p w14:paraId="2443F50B" w14:textId="77777777" w:rsidR="00000000" w:rsidRDefault="007F1284">
      <w:pPr>
        <w:ind w:hanging="360"/>
        <w:jc w:val="both"/>
        <w:divId w:val="1322660031"/>
        <w:rPr>
          <w:rFonts w:eastAsia="Times New Roman"/>
        </w:rPr>
      </w:pPr>
      <w:r>
        <w:rPr>
          <w:rFonts w:eastAsia="Times New Roman"/>
          <w:color w:val="000000"/>
          <w:sz w:val="20"/>
          <w:szCs w:val="20"/>
        </w:rPr>
        <w:t>•Net actuarial (gains) losses, which includes actuarial gain</w:t>
      </w:r>
      <w:r>
        <w:rPr>
          <w:rFonts w:eastAsia="Times New Roman"/>
          <w:color w:val="000000"/>
          <w:sz w:val="20"/>
          <w:szCs w:val="20"/>
        </w:rPr>
        <w:t>s and losses as a result of differences between actual and expected experience on pension plan assets or projected benefit obligation during a given period related to pension, other postretirement benefit obligations, and the one-time impact of the settlem</w:t>
      </w:r>
      <w:r>
        <w:rPr>
          <w:rFonts w:eastAsia="Times New Roman"/>
          <w:color w:val="000000"/>
          <w:sz w:val="20"/>
          <w:szCs w:val="20"/>
        </w:rPr>
        <w:t xml:space="preserve">ent of the defined benefit obligation; </w:t>
      </w:r>
    </w:p>
    <w:p w14:paraId="5E1C64F6" w14:textId="77777777" w:rsidR="00000000" w:rsidRDefault="007F1284">
      <w:pPr>
        <w:ind w:hanging="360"/>
        <w:jc w:val="both"/>
        <w:divId w:val="887885305"/>
        <w:rPr>
          <w:rFonts w:eastAsia="Times New Roman"/>
        </w:rPr>
      </w:pPr>
      <w:r>
        <w:rPr>
          <w:rFonts w:eastAsia="Times New Roman"/>
          <w:color w:val="000000"/>
          <w:sz w:val="20"/>
          <w:szCs w:val="20"/>
        </w:rPr>
        <w:t>•Other adjustments, which primarily include restructuring costs related to severance and separation, COVID-19 related impacts, net derivative gains (losses) on certain Non-GMxB derivatives, net investment income from</w:t>
      </w:r>
      <w:r>
        <w:rPr>
          <w:rFonts w:eastAsia="Times New Roman"/>
          <w:color w:val="000000"/>
          <w:sz w:val="20"/>
          <w:szCs w:val="20"/>
        </w:rPr>
        <w:t xml:space="preserve"> certain items including consolidated VIE investments, seed capital mark-to-market adjustments, unrealized gain/losses associated with equity securities, certain legal accruals; and a bespoke deal to repurchase UL policies from one entity that had invested</w:t>
      </w:r>
      <w:r>
        <w:rPr>
          <w:rFonts w:eastAsia="Times New Roman"/>
          <w:color w:val="000000"/>
          <w:sz w:val="20"/>
          <w:szCs w:val="20"/>
        </w:rPr>
        <w:t xml:space="preserve"> in numerous policies purchased in the life settlement market, which disposed of the risk of additional COI litigation by that entity related to those UL policies; and </w:t>
      </w:r>
    </w:p>
    <w:p w14:paraId="025A1387" w14:textId="77777777" w:rsidR="00000000" w:rsidRDefault="007F1284">
      <w:pPr>
        <w:ind w:hanging="360"/>
        <w:divId w:val="99883426"/>
        <w:rPr>
          <w:rFonts w:eastAsia="Times New Roman"/>
        </w:rPr>
      </w:pPr>
      <w:r>
        <w:rPr>
          <w:rFonts w:eastAsia="Times New Roman"/>
          <w:color w:val="000000"/>
          <w:sz w:val="20"/>
          <w:szCs w:val="20"/>
        </w:rPr>
        <w:t>•Income tax expense (benefit) related to the above items and non-recurring tax items, w</w:t>
      </w:r>
      <w:r>
        <w:rPr>
          <w:rFonts w:eastAsia="Times New Roman"/>
          <w:color w:val="000000"/>
          <w:sz w:val="20"/>
          <w:szCs w:val="20"/>
        </w:rPr>
        <w:t>hich includes the effect of uncertain tax positions for a given audit period.</w:t>
      </w:r>
    </w:p>
    <w:p w14:paraId="54ABD392" w14:textId="77777777" w:rsidR="00000000" w:rsidRDefault="007F1284">
      <w:pPr>
        <w:ind w:firstLine="360"/>
        <w:divId w:val="2104914666"/>
        <w:rPr>
          <w:rFonts w:eastAsia="Times New Roman"/>
        </w:rPr>
      </w:pPr>
      <w:r>
        <w:rPr>
          <w:rFonts w:eastAsia="Times New Roman"/>
          <w:color w:val="000000"/>
          <w:sz w:val="20"/>
          <w:szCs w:val="20"/>
        </w:rPr>
        <w:t>In the first quarter 2022, the Company updated its Non-GAAP Operating Earnings measure to exclude the DAC amortization impact of near-term fluctuations in indexed segment returns</w:t>
      </w:r>
      <w:r>
        <w:rPr>
          <w:rFonts w:eastAsia="Times New Roman"/>
          <w:color w:val="000000"/>
          <w:sz w:val="20"/>
          <w:szCs w:val="20"/>
        </w:rPr>
        <w:t xml:space="preserve"> of $20 million on the SCS variable annuity product to reflect the impact of market fluctuations consistently with the long term duration of the product. Operating earnings was favorably impacted by this change in the current period.The presentation of Non</w:t>
      </w:r>
      <w:r>
        <w:rPr>
          <w:rFonts w:eastAsia="Times New Roman"/>
          <w:color w:val="000000"/>
          <w:sz w:val="20"/>
          <w:szCs w:val="20"/>
        </w:rPr>
        <w:t>-GAAP Operating Earnings in prior periods was not revised to reflect this modification, however, the Company estimated that had the treatment in the Company’s Non-GAAP Operating Earnings measure of the Amortization of DAC for SCS been modified in 2020, the</w:t>
      </w:r>
      <w:r>
        <w:rPr>
          <w:rFonts w:eastAsia="Times New Roman"/>
          <w:color w:val="000000"/>
          <w:sz w:val="20"/>
          <w:szCs w:val="20"/>
        </w:rPr>
        <w:t xml:space="preserve"> pre-tax impact on Non-GAAP Operating Earnings of excluding the SCS-related DAC amortization from Non-GAAP Operating Earnings would have been a decrease of $4 million, $16 million and $34 million for the quarter ended March 31, 2021 and years ended Decembe</w:t>
      </w:r>
      <w:r>
        <w:rPr>
          <w:rFonts w:eastAsia="Times New Roman"/>
          <w:color w:val="000000"/>
          <w:sz w:val="20"/>
          <w:szCs w:val="20"/>
        </w:rPr>
        <w:t xml:space="preserve">r 31, 2021 and 2020, respectively. </w:t>
      </w:r>
    </w:p>
    <w:p w14:paraId="5EE0645A" w14:textId="77777777" w:rsidR="00000000" w:rsidRDefault="007F1284">
      <w:pPr>
        <w:ind w:firstLine="360"/>
        <w:divId w:val="796408932"/>
        <w:rPr>
          <w:rFonts w:eastAsia="Times New Roman"/>
        </w:rPr>
      </w:pPr>
      <w:r>
        <w:rPr>
          <w:rFonts w:eastAsia="Times New Roman"/>
          <w:color w:val="000000"/>
          <w:sz w:val="20"/>
          <w:szCs w:val="20"/>
        </w:rPr>
        <w:t>Because Non-GAAP Operating Earnings excludes the foregoing items that can be distortive or unpredictable, management believes that this measure enhances the understanding of the Company’s underlying drivers of profitabil</w:t>
      </w:r>
      <w:r>
        <w:rPr>
          <w:rFonts w:eastAsia="Times New Roman"/>
          <w:color w:val="000000"/>
          <w:sz w:val="20"/>
          <w:szCs w:val="20"/>
        </w:rPr>
        <w:t xml:space="preserve">ity and trends in our business, thereby allowing management to make decisions that will positively impact our business. </w:t>
      </w:r>
    </w:p>
    <w:p w14:paraId="6176B925" w14:textId="77777777" w:rsidR="00000000" w:rsidRDefault="007F1284">
      <w:pPr>
        <w:ind w:firstLine="360"/>
        <w:divId w:val="1455055869"/>
        <w:rPr>
          <w:rFonts w:eastAsia="Times New Roman"/>
        </w:rPr>
      </w:pPr>
      <w:r>
        <w:rPr>
          <w:rFonts w:eastAsia="Times New Roman"/>
          <w:color w:val="000000"/>
          <w:sz w:val="20"/>
          <w:szCs w:val="20"/>
        </w:rPr>
        <w:t>We use the prevailing corporate federal income tax rate of 21% while taking into account any non-recurring differences for events recognized differently in our financial statements and federal income tax returns as well as partnership income taxed at lower</w:t>
      </w:r>
      <w:r>
        <w:rPr>
          <w:rFonts w:eastAsia="Times New Roman"/>
          <w:color w:val="000000"/>
          <w:sz w:val="20"/>
          <w:szCs w:val="20"/>
        </w:rPr>
        <w:t xml:space="preserve"> rates when reconciling Net income (loss) attributable to Holdings to Non-GAAP Operating Earnings. </w:t>
      </w:r>
    </w:p>
    <w:p w14:paraId="22A9A23A" w14:textId="77777777" w:rsidR="00000000" w:rsidRDefault="007F1284">
      <w:pPr>
        <w:ind w:firstLine="360"/>
        <w:divId w:val="1941645943"/>
        <w:rPr>
          <w:rFonts w:eastAsia="Times New Roman"/>
        </w:rPr>
      </w:pPr>
      <w:r>
        <w:rPr>
          <w:rFonts w:eastAsia="Times New Roman"/>
          <w:color w:val="000000"/>
          <w:sz w:val="20"/>
          <w:szCs w:val="20"/>
        </w:rPr>
        <w:t xml:space="preserve">The table below presents a reconciliation of net income (loss) attributable to Holdings to Non-GAAP Operating Earnings for the three months ended March 31, </w:t>
      </w:r>
      <w:r>
        <w:rPr>
          <w:rFonts w:eastAsia="Times New Roman"/>
          <w:color w:val="000000"/>
          <w:sz w:val="20"/>
          <w:szCs w:val="20"/>
        </w:rPr>
        <w:t>2022 and 2021:</w:t>
      </w:r>
    </w:p>
    <w:tbl>
      <w:tblPr>
        <w:tblW w:w="5000" w:type="pct"/>
        <w:tblCellMar>
          <w:top w:w="15" w:type="dxa"/>
          <w:left w:w="15" w:type="dxa"/>
          <w:bottom w:w="15" w:type="dxa"/>
          <w:right w:w="15" w:type="dxa"/>
        </w:tblCellMar>
        <w:tblLook w:val="04A0" w:firstRow="1" w:lastRow="0" w:firstColumn="1" w:lastColumn="0" w:noHBand="0" w:noVBand="1"/>
      </w:tblPr>
      <w:tblGrid>
        <w:gridCol w:w="40"/>
        <w:gridCol w:w="5849"/>
        <w:gridCol w:w="39"/>
        <w:gridCol w:w="36"/>
        <w:gridCol w:w="36"/>
        <w:gridCol w:w="36"/>
        <w:gridCol w:w="120"/>
        <w:gridCol w:w="748"/>
        <w:gridCol w:w="36"/>
        <w:gridCol w:w="36"/>
        <w:gridCol w:w="36"/>
        <w:gridCol w:w="36"/>
        <w:gridCol w:w="120"/>
        <w:gridCol w:w="670"/>
        <w:gridCol w:w="36"/>
        <w:gridCol w:w="36"/>
        <w:gridCol w:w="36"/>
        <w:gridCol w:w="36"/>
        <w:gridCol w:w="36"/>
        <w:gridCol w:w="36"/>
        <w:gridCol w:w="36"/>
        <w:gridCol w:w="36"/>
        <w:gridCol w:w="36"/>
        <w:gridCol w:w="36"/>
        <w:gridCol w:w="36"/>
        <w:gridCol w:w="36"/>
        <w:gridCol w:w="36"/>
      </w:tblGrid>
      <w:tr w:rsidR="00000000" w14:paraId="31E182D7" w14:textId="77777777">
        <w:trPr>
          <w:divId w:val="1056582375"/>
        </w:trPr>
        <w:tc>
          <w:tcPr>
            <w:tcW w:w="50" w:type="pct"/>
            <w:vAlign w:val="center"/>
            <w:hideMark/>
          </w:tcPr>
          <w:p w14:paraId="60C1401E" w14:textId="77777777" w:rsidR="00000000" w:rsidRDefault="007F1284">
            <w:pPr>
              <w:ind w:firstLine="360"/>
              <w:rPr>
                <w:rFonts w:eastAsia="Times New Roman"/>
              </w:rPr>
            </w:pPr>
          </w:p>
        </w:tc>
        <w:tc>
          <w:tcPr>
            <w:tcW w:w="3782" w:type="pct"/>
            <w:vAlign w:val="center"/>
            <w:hideMark/>
          </w:tcPr>
          <w:p w14:paraId="70C5AFD0" w14:textId="77777777" w:rsidR="00000000" w:rsidRDefault="007F1284">
            <w:pPr>
              <w:spacing w:after="100"/>
              <w:rPr>
                <w:rFonts w:eastAsia="Times New Roman"/>
                <w:sz w:val="20"/>
                <w:szCs w:val="20"/>
              </w:rPr>
            </w:pPr>
          </w:p>
        </w:tc>
        <w:tc>
          <w:tcPr>
            <w:tcW w:w="5" w:type="pct"/>
            <w:vAlign w:val="center"/>
            <w:hideMark/>
          </w:tcPr>
          <w:p w14:paraId="6AF6B47F" w14:textId="77777777" w:rsidR="00000000" w:rsidRDefault="007F1284">
            <w:pPr>
              <w:spacing w:after="100"/>
              <w:rPr>
                <w:rFonts w:eastAsia="Times New Roman"/>
                <w:sz w:val="20"/>
                <w:szCs w:val="20"/>
              </w:rPr>
            </w:pPr>
          </w:p>
        </w:tc>
        <w:tc>
          <w:tcPr>
            <w:tcW w:w="5" w:type="pct"/>
            <w:vAlign w:val="center"/>
            <w:hideMark/>
          </w:tcPr>
          <w:p w14:paraId="157768BF" w14:textId="77777777" w:rsidR="00000000" w:rsidRDefault="007F1284">
            <w:pPr>
              <w:spacing w:after="100"/>
              <w:rPr>
                <w:rFonts w:eastAsia="Times New Roman"/>
                <w:sz w:val="20"/>
                <w:szCs w:val="20"/>
              </w:rPr>
            </w:pPr>
          </w:p>
        </w:tc>
        <w:tc>
          <w:tcPr>
            <w:tcW w:w="19" w:type="pct"/>
            <w:vAlign w:val="center"/>
            <w:hideMark/>
          </w:tcPr>
          <w:p w14:paraId="20FA1D90" w14:textId="77777777" w:rsidR="00000000" w:rsidRDefault="007F1284">
            <w:pPr>
              <w:spacing w:after="100"/>
              <w:rPr>
                <w:rFonts w:eastAsia="Times New Roman"/>
                <w:sz w:val="20"/>
                <w:szCs w:val="20"/>
              </w:rPr>
            </w:pPr>
          </w:p>
        </w:tc>
        <w:tc>
          <w:tcPr>
            <w:tcW w:w="5" w:type="pct"/>
            <w:vAlign w:val="center"/>
            <w:hideMark/>
          </w:tcPr>
          <w:p w14:paraId="364CDD4D" w14:textId="77777777" w:rsidR="00000000" w:rsidRDefault="007F1284">
            <w:pPr>
              <w:spacing w:after="100"/>
              <w:rPr>
                <w:rFonts w:eastAsia="Times New Roman"/>
                <w:sz w:val="20"/>
                <w:szCs w:val="20"/>
              </w:rPr>
            </w:pPr>
          </w:p>
        </w:tc>
        <w:tc>
          <w:tcPr>
            <w:tcW w:w="50" w:type="pct"/>
            <w:vAlign w:val="center"/>
            <w:hideMark/>
          </w:tcPr>
          <w:p w14:paraId="3DD2B175" w14:textId="77777777" w:rsidR="00000000" w:rsidRDefault="007F1284">
            <w:pPr>
              <w:spacing w:after="100"/>
              <w:rPr>
                <w:rFonts w:eastAsia="Times New Roman"/>
                <w:sz w:val="20"/>
                <w:szCs w:val="20"/>
              </w:rPr>
            </w:pPr>
          </w:p>
        </w:tc>
        <w:tc>
          <w:tcPr>
            <w:tcW w:w="522" w:type="pct"/>
            <w:vAlign w:val="center"/>
            <w:hideMark/>
          </w:tcPr>
          <w:p w14:paraId="56EEB137" w14:textId="77777777" w:rsidR="00000000" w:rsidRDefault="007F1284">
            <w:pPr>
              <w:spacing w:after="100"/>
              <w:rPr>
                <w:rFonts w:eastAsia="Times New Roman"/>
                <w:sz w:val="20"/>
                <w:szCs w:val="20"/>
              </w:rPr>
            </w:pPr>
          </w:p>
        </w:tc>
        <w:tc>
          <w:tcPr>
            <w:tcW w:w="5" w:type="pct"/>
            <w:vAlign w:val="center"/>
            <w:hideMark/>
          </w:tcPr>
          <w:p w14:paraId="1E117169" w14:textId="77777777" w:rsidR="00000000" w:rsidRDefault="007F1284">
            <w:pPr>
              <w:spacing w:after="100"/>
              <w:rPr>
                <w:rFonts w:eastAsia="Times New Roman"/>
                <w:sz w:val="20"/>
                <w:szCs w:val="20"/>
              </w:rPr>
            </w:pPr>
          </w:p>
        </w:tc>
        <w:tc>
          <w:tcPr>
            <w:tcW w:w="5" w:type="pct"/>
            <w:vAlign w:val="center"/>
            <w:hideMark/>
          </w:tcPr>
          <w:p w14:paraId="1E38883D" w14:textId="77777777" w:rsidR="00000000" w:rsidRDefault="007F1284">
            <w:pPr>
              <w:spacing w:after="100"/>
              <w:rPr>
                <w:rFonts w:eastAsia="Times New Roman"/>
                <w:sz w:val="20"/>
                <w:szCs w:val="20"/>
              </w:rPr>
            </w:pPr>
          </w:p>
        </w:tc>
        <w:tc>
          <w:tcPr>
            <w:tcW w:w="19" w:type="pct"/>
            <w:vAlign w:val="center"/>
            <w:hideMark/>
          </w:tcPr>
          <w:p w14:paraId="79CF3D63" w14:textId="77777777" w:rsidR="00000000" w:rsidRDefault="007F1284">
            <w:pPr>
              <w:spacing w:after="100"/>
              <w:rPr>
                <w:rFonts w:eastAsia="Times New Roman"/>
                <w:sz w:val="20"/>
                <w:szCs w:val="20"/>
              </w:rPr>
            </w:pPr>
          </w:p>
        </w:tc>
        <w:tc>
          <w:tcPr>
            <w:tcW w:w="5" w:type="pct"/>
            <w:vAlign w:val="center"/>
            <w:hideMark/>
          </w:tcPr>
          <w:p w14:paraId="1E72E5C5" w14:textId="77777777" w:rsidR="00000000" w:rsidRDefault="007F1284">
            <w:pPr>
              <w:spacing w:after="100"/>
              <w:rPr>
                <w:rFonts w:eastAsia="Times New Roman"/>
                <w:sz w:val="20"/>
                <w:szCs w:val="20"/>
              </w:rPr>
            </w:pPr>
          </w:p>
        </w:tc>
        <w:tc>
          <w:tcPr>
            <w:tcW w:w="50" w:type="pct"/>
            <w:vAlign w:val="center"/>
            <w:hideMark/>
          </w:tcPr>
          <w:p w14:paraId="38E57223" w14:textId="77777777" w:rsidR="00000000" w:rsidRDefault="007F1284">
            <w:pPr>
              <w:spacing w:after="100"/>
              <w:rPr>
                <w:rFonts w:eastAsia="Times New Roman"/>
                <w:sz w:val="20"/>
                <w:szCs w:val="20"/>
              </w:rPr>
            </w:pPr>
          </w:p>
        </w:tc>
        <w:tc>
          <w:tcPr>
            <w:tcW w:w="471" w:type="pct"/>
            <w:vAlign w:val="center"/>
            <w:hideMark/>
          </w:tcPr>
          <w:p w14:paraId="55586BB3" w14:textId="77777777" w:rsidR="00000000" w:rsidRDefault="007F1284">
            <w:pPr>
              <w:spacing w:after="100"/>
              <w:rPr>
                <w:rFonts w:eastAsia="Times New Roman"/>
                <w:sz w:val="20"/>
                <w:szCs w:val="20"/>
              </w:rPr>
            </w:pPr>
          </w:p>
        </w:tc>
        <w:tc>
          <w:tcPr>
            <w:tcW w:w="5" w:type="pct"/>
            <w:vAlign w:val="center"/>
            <w:hideMark/>
          </w:tcPr>
          <w:p w14:paraId="3C289AB4" w14:textId="77777777" w:rsidR="00000000" w:rsidRDefault="007F1284">
            <w:pPr>
              <w:spacing w:after="100"/>
              <w:rPr>
                <w:rFonts w:eastAsia="Times New Roman"/>
                <w:sz w:val="20"/>
                <w:szCs w:val="20"/>
              </w:rPr>
            </w:pPr>
          </w:p>
        </w:tc>
        <w:tc>
          <w:tcPr>
            <w:tcW w:w="0" w:type="auto"/>
            <w:gridSpan w:val="3"/>
            <w:vAlign w:val="center"/>
            <w:hideMark/>
          </w:tcPr>
          <w:p w14:paraId="7CC3BBB6" w14:textId="77777777" w:rsidR="00000000" w:rsidRDefault="007F1284">
            <w:pPr>
              <w:spacing w:after="100"/>
              <w:rPr>
                <w:rFonts w:eastAsia="Times New Roman"/>
                <w:sz w:val="20"/>
                <w:szCs w:val="20"/>
              </w:rPr>
            </w:pPr>
          </w:p>
        </w:tc>
        <w:tc>
          <w:tcPr>
            <w:tcW w:w="0" w:type="auto"/>
            <w:gridSpan w:val="3"/>
            <w:vAlign w:val="center"/>
            <w:hideMark/>
          </w:tcPr>
          <w:p w14:paraId="7C052A87" w14:textId="77777777" w:rsidR="00000000" w:rsidRDefault="007F1284">
            <w:pPr>
              <w:spacing w:after="100"/>
              <w:rPr>
                <w:rFonts w:eastAsia="Times New Roman"/>
                <w:sz w:val="20"/>
                <w:szCs w:val="20"/>
              </w:rPr>
            </w:pPr>
          </w:p>
        </w:tc>
        <w:tc>
          <w:tcPr>
            <w:tcW w:w="0" w:type="auto"/>
            <w:gridSpan w:val="3"/>
            <w:vAlign w:val="center"/>
            <w:hideMark/>
          </w:tcPr>
          <w:p w14:paraId="6D3D6F28" w14:textId="77777777" w:rsidR="00000000" w:rsidRDefault="007F1284">
            <w:pPr>
              <w:spacing w:after="100"/>
              <w:rPr>
                <w:rFonts w:eastAsia="Times New Roman"/>
                <w:sz w:val="20"/>
                <w:szCs w:val="20"/>
              </w:rPr>
            </w:pPr>
          </w:p>
        </w:tc>
        <w:tc>
          <w:tcPr>
            <w:tcW w:w="0" w:type="auto"/>
            <w:gridSpan w:val="3"/>
            <w:vAlign w:val="center"/>
            <w:hideMark/>
          </w:tcPr>
          <w:p w14:paraId="68DE43F2" w14:textId="77777777" w:rsidR="00000000" w:rsidRDefault="007F1284">
            <w:pPr>
              <w:spacing w:after="100"/>
              <w:rPr>
                <w:rFonts w:eastAsia="Times New Roman"/>
                <w:sz w:val="20"/>
                <w:szCs w:val="20"/>
              </w:rPr>
            </w:pPr>
          </w:p>
        </w:tc>
      </w:tr>
      <w:tr w:rsidR="00000000" w14:paraId="582CB871" w14:textId="77777777">
        <w:trPr>
          <w:divId w:val="1056582375"/>
        </w:trPr>
        <w:tc>
          <w:tcPr>
            <w:tcW w:w="0" w:type="auto"/>
            <w:gridSpan w:val="3"/>
            <w:tcMar>
              <w:top w:w="0" w:type="dxa"/>
              <w:left w:w="20" w:type="dxa"/>
              <w:bottom w:w="0" w:type="dxa"/>
              <w:right w:w="20" w:type="dxa"/>
            </w:tcMar>
            <w:vAlign w:val="center"/>
            <w:hideMark/>
          </w:tcPr>
          <w:p w14:paraId="3365497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C078DA" w14:textId="77777777" w:rsidR="00000000" w:rsidRDefault="007F128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5E9317E"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gridSpan w:val="3"/>
            <w:vAlign w:val="center"/>
            <w:hideMark/>
          </w:tcPr>
          <w:p w14:paraId="7E1C70A2" w14:textId="77777777" w:rsidR="00000000" w:rsidRDefault="007F1284">
            <w:pPr>
              <w:spacing w:after="100"/>
              <w:jc w:val="center"/>
              <w:rPr>
                <w:rFonts w:eastAsia="Times New Roman"/>
              </w:rPr>
            </w:pPr>
          </w:p>
        </w:tc>
        <w:tc>
          <w:tcPr>
            <w:tcW w:w="0" w:type="auto"/>
            <w:gridSpan w:val="3"/>
            <w:vAlign w:val="center"/>
            <w:hideMark/>
          </w:tcPr>
          <w:p w14:paraId="2419EA18" w14:textId="77777777" w:rsidR="00000000" w:rsidRDefault="007F1284">
            <w:pPr>
              <w:spacing w:after="100"/>
              <w:rPr>
                <w:rFonts w:eastAsia="Times New Roman"/>
                <w:sz w:val="20"/>
                <w:szCs w:val="20"/>
              </w:rPr>
            </w:pPr>
          </w:p>
        </w:tc>
        <w:tc>
          <w:tcPr>
            <w:tcW w:w="0" w:type="auto"/>
            <w:vAlign w:val="center"/>
            <w:hideMark/>
          </w:tcPr>
          <w:p w14:paraId="11365C49" w14:textId="77777777" w:rsidR="00000000" w:rsidRDefault="007F1284">
            <w:pPr>
              <w:spacing w:after="100"/>
              <w:rPr>
                <w:rFonts w:eastAsia="Times New Roman"/>
                <w:sz w:val="20"/>
                <w:szCs w:val="20"/>
              </w:rPr>
            </w:pPr>
          </w:p>
        </w:tc>
        <w:tc>
          <w:tcPr>
            <w:tcW w:w="0" w:type="auto"/>
            <w:vAlign w:val="center"/>
            <w:hideMark/>
          </w:tcPr>
          <w:p w14:paraId="6D7F0D85" w14:textId="77777777" w:rsidR="00000000" w:rsidRDefault="007F1284">
            <w:pPr>
              <w:spacing w:after="100"/>
              <w:rPr>
                <w:rFonts w:eastAsia="Times New Roman"/>
                <w:sz w:val="20"/>
                <w:szCs w:val="20"/>
              </w:rPr>
            </w:pPr>
          </w:p>
        </w:tc>
        <w:tc>
          <w:tcPr>
            <w:tcW w:w="0" w:type="auto"/>
            <w:vAlign w:val="center"/>
            <w:hideMark/>
          </w:tcPr>
          <w:p w14:paraId="3E369F94" w14:textId="77777777" w:rsidR="00000000" w:rsidRDefault="007F1284">
            <w:pPr>
              <w:spacing w:after="100"/>
              <w:rPr>
                <w:rFonts w:eastAsia="Times New Roman"/>
                <w:sz w:val="20"/>
                <w:szCs w:val="20"/>
              </w:rPr>
            </w:pPr>
          </w:p>
        </w:tc>
        <w:tc>
          <w:tcPr>
            <w:tcW w:w="0" w:type="auto"/>
            <w:vAlign w:val="center"/>
            <w:hideMark/>
          </w:tcPr>
          <w:p w14:paraId="5094B8C5" w14:textId="77777777" w:rsidR="00000000" w:rsidRDefault="007F1284">
            <w:pPr>
              <w:spacing w:after="100"/>
              <w:rPr>
                <w:rFonts w:eastAsia="Times New Roman"/>
                <w:sz w:val="20"/>
                <w:szCs w:val="20"/>
              </w:rPr>
            </w:pPr>
          </w:p>
        </w:tc>
        <w:tc>
          <w:tcPr>
            <w:tcW w:w="0" w:type="auto"/>
            <w:vAlign w:val="center"/>
            <w:hideMark/>
          </w:tcPr>
          <w:p w14:paraId="74814CC2" w14:textId="77777777" w:rsidR="00000000" w:rsidRDefault="007F1284">
            <w:pPr>
              <w:spacing w:after="100"/>
              <w:rPr>
                <w:rFonts w:eastAsia="Times New Roman"/>
                <w:sz w:val="20"/>
                <w:szCs w:val="20"/>
              </w:rPr>
            </w:pPr>
          </w:p>
        </w:tc>
        <w:tc>
          <w:tcPr>
            <w:tcW w:w="0" w:type="auto"/>
            <w:vAlign w:val="center"/>
            <w:hideMark/>
          </w:tcPr>
          <w:p w14:paraId="1F6A9D99" w14:textId="77777777" w:rsidR="00000000" w:rsidRDefault="007F1284">
            <w:pPr>
              <w:spacing w:after="100"/>
              <w:rPr>
                <w:rFonts w:eastAsia="Times New Roman"/>
                <w:sz w:val="20"/>
                <w:szCs w:val="20"/>
              </w:rPr>
            </w:pPr>
          </w:p>
        </w:tc>
      </w:tr>
      <w:tr w:rsidR="00000000" w14:paraId="08185960" w14:textId="77777777">
        <w:trPr>
          <w:divId w:val="1056582375"/>
        </w:trPr>
        <w:tc>
          <w:tcPr>
            <w:tcW w:w="0" w:type="auto"/>
            <w:gridSpan w:val="3"/>
            <w:tcMar>
              <w:top w:w="0" w:type="dxa"/>
              <w:left w:w="20" w:type="dxa"/>
              <w:bottom w:w="0" w:type="dxa"/>
              <w:right w:w="20" w:type="dxa"/>
            </w:tcMar>
            <w:vAlign w:val="center"/>
            <w:hideMark/>
          </w:tcPr>
          <w:p w14:paraId="46ACBA4A"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7390A8"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14:paraId="4B816CD3"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3F38B4CB"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7D7C96ED"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2FB6F15E" w14:textId="77777777" w:rsidR="00000000" w:rsidRDefault="007F1284">
            <w:pPr>
              <w:spacing w:after="100"/>
              <w:jc w:val="center"/>
              <w:rPr>
                <w:rFonts w:eastAsia="Times New Roman"/>
              </w:rPr>
            </w:pPr>
          </w:p>
        </w:tc>
        <w:tc>
          <w:tcPr>
            <w:tcW w:w="0" w:type="auto"/>
            <w:gridSpan w:val="3"/>
            <w:vAlign w:val="center"/>
            <w:hideMark/>
          </w:tcPr>
          <w:p w14:paraId="185672F3" w14:textId="77777777" w:rsidR="00000000" w:rsidRDefault="007F1284">
            <w:pPr>
              <w:spacing w:after="100"/>
              <w:rPr>
                <w:rFonts w:eastAsia="Times New Roman"/>
                <w:sz w:val="20"/>
                <w:szCs w:val="20"/>
              </w:rPr>
            </w:pPr>
          </w:p>
        </w:tc>
        <w:tc>
          <w:tcPr>
            <w:tcW w:w="0" w:type="auto"/>
            <w:gridSpan w:val="3"/>
            <w:vAlign w:val="center"/>
            <w:hideMark/>
          </w:tcPr>
          <w:p w14:paraId="478498E9" w14:textId="77777777" w:rsidR="00000000" w:rsidRDefault="007F1284">
            <w:pPr>
              <w:spacing w:after="100"/>
              <w:rPr>
                <w:rFonts w:eastAsia="Times New Roman"/>
                <w:sz w:val="20"/>
                <w:szCs w:val="20"/>
              </w:rPr>
            </w:pPr>
          </w:p>
        </w:tc>
        <w:tc>
          <w:tcPr>
            <w:tcW w:w="0" w:type="auto"/>
            <w:gridSpan w:val="3"/>
            <w:vAlign w:val="center"/>
            <w:hideMark/>
          </w:tcPr>
          <w:p w14:paraId="44EB0B2B" w14:textId="77777777" w:rsidR="00000000" w:rsidRDefault="007F1284">
            <w:pPr>
              <w:spacing w:after="100"/>
              <w:rPr>
                <w:rFonts w:eastAsia="Times New Roman"/>
                <w:sz w:val="20"/>
                <w:szCs w:val="20"/>
              </w:rPr>
            </w:pPr>
          </w:p>
        </w:tc>
      </w:tr>
      <w:tr w:rsidR="00000000" w14:paraId="5DCD605A" w14:textId="77777777">
        <w:trPr>
          <w:divId w:val="1056582375"/>
        </w:trPr>
        <w:tc>
          <w:tcPr>
            <w:tcW w:w="0" w:type="auto"/>
            <w:gridSpan w:val="3"/>
            <w:tcMar>
              <w:top w:w="0" w:type="dxa"/>
              <w:left w:w="20" w:type="dxa"/>
              <w:bottom w:w="0" w:type="dxa"/>
              <w:right w:w="20" w:type="dxa"/>
            </w:tcMar>
            <w:vAlign w:val="center"/>
            <w:hideMark/>
          </w:tcPr>
          <w:p w14:paraId="292968CE"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A671C4" w14:textId="77777777" w:rsidR="00000000" w:rsidRDefault="007F128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14:paraId="70673841"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42E5FD77" w14:textId="77777777" w:rsidR="00000000" w:rsidRDefault="007F1284">
            <w:pPr>
              <w:spacing w:after="100"/>
              <w:rPr>
                <w:rFonts w:eastAsia="Times New Roman"/>
                <w:sz w:val="20"/>
                <w:szCs w:val="20"/>
              </w:rPr>
            </w:pPr>
          </w:p>
        </w:tc>
        <w:tc>
          <w:tcPr>
            <w:tcW w:w="0" w:type="auto"/>
            <w:vAlign w:val="center"/>
            <w:hideMark/>
          </w:tcPr>
          <w:p w14:paraId="0C398EC8" w14:textId="77777777" w:rsidR="00000000" w:rsidRDefault="007F1284">
            <w:pPr>
              <w:spacing w:after="100"/>
              <w:rPr>
                <w:rFonts w:eastAsia="Times New Roman"/>
                <w:sz w:val="20"/>
                <w:szCs w:val="20"/>
              </w:rPr>
            </w:pPr>
          </w:p>
        </w:tc>
        <w:tc>
          <w:tcPr>
            <w:tcW w:w="0" w:type="auto"/>
            <w:vAlign w:val="center"/>
            <w:hideMark/>
          </w:tcPr>
          <w:p w14:paraId="17274C40" w14:textId="77777777" w:rsidR="00000000" w:rsidRDefault="007F1284">
            <w:pPr>
              <w:spacing w:after="100"/>
              <w:rPr>
                <w:rFonts w:eastAsia="Times New Roman"/>
                <w:sz w:val="20"/>
                <w:szCs w:val="20"/>
              </w:rPr>
            </w:pPr>
          </w:p>
        </w:tc>
        <w:tc>
          <w:tcPr>
            <w:tcW w:w="0" w:type="auto"/>
            <w:vAlign w:val="center"/>
            <w:hideMark/>
          </w:tcPr>
          <w:p w14:paraId="59A4F290" w14:textId="77777777" w:rsidR="00000000" w:rsidRDefault="007F1284">
            <w:pPr>
              <w:spacing w:after="100"/>
              <w:rPr>
                <w:rFonts w:eastAsia="Times New Roman"/>
                <w:sz w:val="20"/>
                <w:szCs w:val="20"/>
              </w:rPr>
            </w:pPr>
          </w:p>
        </w:tc>
        <w:tc>
          <w:tcPr>
            <w:tcW w:w="0" w:type="auto"/>
            <w:vAlign w:val="center"/>
            <w:hideMark/>
          </w:tcPr>
          <w:p w14:paraId="27FA6ACF" w14:textId="77777777" w:rsidR="00000000" w:rsidRDefault="007F1284">
            <w:pPr>
              <w:spacing w:after="100"/>
              <w:rPr>
                <w:rFonts w:eastAsia="Times New Roman"/>
                <w:sz w:val="20"/>
                <w:szCs w:val="20"/>
              </w:rPr>
            </w:pPr>
          </w:p>
        </w:tc>
        <w:tc>
          <w:tcPr>
            <w:tcW w:w="0" w:type="auto"/>
            <w:vAlign w:val="center"/>
            <w:hideMark/>
          </w:tcPr>
          <w:p w14:paraId="4CE061A3" w14:textId="77777777" w:rsidR="00000000" w:rsidRDefault="007F1284">
            <w:pPr>
              <w:spacing w:after="100"/>
              <w:rPr>
                <w:rFonts w:eastAsia="Times New Roman"/>
                <w:sz w:val="20"/>
                <w:szCs w:val="20"/>
              </w:rPr>
            </w:pPr>
          </w:p>
        </w:tc>
        <w:tc>
          <w:tcPr>
            <w:tcW w:w="0" w:type="auto"/>
            <w:vAlign w:val="center"/>
            <w:hideMark/>
          </w:tcPr>
          <w:p w14:paraId="570E8D45" w14:textId="77777777" w:rsidR="00000000" w:rsidRDefault="007F1284">
            <w:pPr>
              <w:spacing w:after="100"/>
              <w:rPr>
                <w:rFonts w:eastAsia="Times New Roman"/>
                <w:sz w:val="20"/>
                <w:szCs w:val="20"/>
              </w:rPr>
            </w:pPr>
          </w:p>
        </w:tc>
        <w:tc>
          <w:tcPr>
            <w:tcW w:w="0" w:type="auto"/>
            <w:vAlign w:val="center"/>
            <w:hideMark/>
          </w:tcPr>
          <w:p w14:paraId="644E6ED9" w14:textId="77777777" w:rsidR="00000000" w:rsidRDefault="007F1284">
            <w:pPr>
              <w:spacing w:after="100"/>
              <w:rPr>
                <w:rFonts w:eastAsia="Times New Roman"/>
                <w:sz w:val="20"/>
                <w:szCs w:val="20"/>
              </w:rPr>
            </w:pPr>
          </w:p>
        </w:tc>
        <w:tc>
          <w:tcPr>
            <w:tcW w:w="0" w:type="auto"/>
            <w:vAlign w:val="center"/>
            <w:hideMark/>
          </w:tcPr>
          <w:p w14:paraId="2FFF726B" w14:textId="77777777" w:rsidR="00000000" w:rsidRDefault="007F1284">
            <w:pPr>
              <w:spacing w:after="100"/>
              <w:rPr>
                <w:rFonts w:eastAsia="Times New Roman"/>
                <w:sz w:val="20"/>
                <w:szCs w:val="20"/>
              </w:rPr>
            </w:pPr>
          </w:p>
        </w:tc>
        <w:tc>
          <w:tcPr>
            <w:tcW w:w="0" w:type="auto"/>
            <w:vAlign w:val="center"/>
            <w:hideMark/>
          </w:tcPr>
          <w:p w14:paraId="75D548D0" w14:textId="77777777" w:rsidR="00000000" w:rsidRDefault="007F1284">
            <w:pPr>
              <w:spacing w:after="100"/>
              <w:rPr>
                <w:rFonts w:eastAsia="Times New Roman"/>
                <w:sz w:val="20"/>
                <w:szCs w:val="20"/>
              </w:rPr>
            </w:pPr>
          </w:p>
        </w:tc>
        <w:tc>
          <w:tcPr>
            <w:tcW w:w="0" w:type="auto"/>
            <w:vAlign w:val="center"/>
            <w:hideMark/>
          </w:tcPr>
          <w:p w14:paraId="12573A84" w14:textId="77777777" w:rsidR="00000000" w:rsidRDefault="007F1284">
            <w:pPr>
              <w:spacing w:after="100"/>
              <w:rPr>
                <w:rFonts w:eastAsia="Times New Roman"/>
                <w:sz w:val="20"/>
                <w:szCs w:val="20"/>
              </w:rPr>
            </w:pPr>
          </w:p>
        </w:tc>
        <w:tc>
          <w:tcPr>
            <w:tcW w:w="0" w:type="auto"/>
            <w:vAlign w:val="center"/>
            <w:hideMark/>
          </w:tcPr>
          <w:p w14:paraId="376CA39C" w14:textId="77777777" w:rsidR="00000000" w:rsidRDefault="007F1284">
            <w:pPr>
              <w:spacing w:after="100"/>
              <w:rPr>
                <w:rFonts w:eastAsia="Times New Roman"/>
                <w:sz w:val="20"/>
                <w:szCs w:val="20"/>
              </w:rPr>
            </w:pPr>
          </w:p>
        </w:tc>
      </w:tr>
      <w:tr w:rsidR="00000000" w14:paraId="1B6ECCC5" w14:textId="77777777">
        <w:trPr>
          <w:divId w:val="1056582375"/>
        </w:trPr>
        <w:tc>
          <w:tcPr>
            <w:tcW w:w="0" w:type="auto"/>
            <w:gridSpan w:val="3"/>
            <w:tcMar>
              <w:top w:w="30" w:type="dxa"/>
              <w:left w:w="20" w:type="dxa"/>
              <w:bottom w:w="30" w:type="dxa"/>
              <w:right w:w="20" w:type="dxa"/>
            </w:tcMar>
            <w:vAlign w:val="bottom"/>
            <w:hideMark/>
          </w:tcPr>
          <w:p w14:paraId="2AF63DE1" w14:textId="77777777" w:rsidR="00000000" w:rsidRDefault="007F1284">
            <w:pPr>
              <w:spacing w:after="100"/>
              <w:rPr>
                <w:rFonts w:eastAsia="Times New Roman"/>
              </w:rPr>
            </w:pPr>
            <w:r>
              <w:rPr>
                <w:rFonts w:eastAsia="Times New Roman"/>
                <w:color w:val="000000"/>
                <w:sz w:val="20"/>
                <w:szCs w:val="20"/>
              </w:rPr>
              <w:t>Net income (loss) attributable to Holdings</w:t>
            </w:r>
          </w:p>
        </w:tc>
        <w:tc>
          <w:tcPr>
            <w:tcW w:w="0" w:type="auto"/>
            <w:gridSpan w:val="3"/>
            <w:tcMar>
              <w:top w:w="0" w:type="dxa"/>
              <w:left w:w="20" w:type="dxa"/>
              <w:bottom w:w="0" w:type="dxa"/>
              <w:right w:w="20" w:type="dxa"/>
            </w:tcMar>
            <w:vAlign w:val="center"/>
            <w:hideMark/>
          </w:tcPr>
          <w:p w14:paraId="43B0AAC4" w14:textId="77777777" w:rsidR="00000000" w:rsidRDefault="007F1284">
            <w:pPr>
              <w:spacing w:after="100"/>
              <w:rPr>
                <w:rFonts w:eastAsia="Times New Roman"/>
              </w:rPr>
            </w:pPr>
          </w:p>
        </w:tc>
        <w:tc>
          <w:tcPr>
            <w:tcW w:w="0" w:type="auto"/>
            <w:tcMar>
              <w:top w:w="30" w:type="dxa"/>
              <w:left w:w="20" w:type="dxa"/>
              <w:bottom w:w="30" w:type="dxa"/>
              <w:right w:w="0" w:type="dxa"/>
            </w:tcMar>
            <w:vAlign w:val="bottom"/>
            <w:hideMark/>
          </w:tcPr>
          <w:p w14:paraId="6B940CB9" w14:textId="77777777" w:rsidR="00000000" w:rsidRDefault="007F128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14:paraId="29B90826" w14:textId="77777777" w:rsidR="00000000" w:rsidRDefault="007F1284">
            <w:pPr>
              <w:spacing w:after="100"/>
              <w:jc w:val="right"/>
              <w:rPr>
                <w:rFonts w:eastAsia="Times New Roman"/>
              </w:rPr>
            </w:pPr>
            <w:r>
              <w:rPr>
                <w:rFonts w:eastAsia="Times New Roman"/>
                <w:b/>
                <w:bCs/>
                <w:color w:val="000000"/>
                <w:sz w:val="20"/>
                <w:szCs w:val="20"/>
              </w:rPr>
              <w:t>573</w:t>
            </w:r>
            <w:r>
              <w:rPr>
                <w:rFonts w:eastAsia="Times New Roman"/>
                <w:color w:val="000000"/>
                <w:sz w:val="20"/>
                <w:szCs w:val="20"/>
              </w:rPr>
              <w:t> </w:t>
            </w:r>
          </w:p>
        </w:tc>
        <w:tc>
          <w:tcPr>
            <w:tcW w:w="0" w:type="auto"/>
            <w:tcMar>
              <w:top w:w="30" w:type="dxa"/>
              <w:left w:w="0" w:type="dxa"/>
              <w:bottom w:w="30" w:type="dxa"/>
              <w:right w:w="20" w:type="dxa"/>
            </w:tcMar>
            <w:vAlign w:val="bottom"/>
            <w:hideMark/>
          </w:tcPr>
          <w:p w14:paraId="3A7A65DC"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4A26A6A" w14:textId="77777777" w:rsidR="00000000" w:rsidRDefault="007F128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65D90E8A" w14:textId="77777777" w:rsidR="00000000" w:rsidRDefault="007F128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30FC083" w14:textId="77777777" w:rsidR="00000000" w:rsidRDefault="007F1284">
            <w:pPr>
              <w:spacing w:after="100"/>
              <w:jc w:val="right"/>
              <w:rPr>
                <w:rFonts w:eastAsia="Times New Roman"/>
              </w:rPr>
            </w:pPr>
            <w:r>
              <w:rPr>
                <w:rFonts w:eastAsia="Times New Roman"/>
                <w:color w:val="000000"/>
                <w:sz w:val="20"/>
                <w:szCs w:val="20"/>
              </w:rPr>
              <w:t>(1,488)</w:t>
            </w:r>
          </w:p>
        </w:tc>
        <w:tc>
          <w:tcPr>
            <w:tcW w:w="0" w:type="auto"/>
            <w:tcMar>
              <w:top w:w="30" w:type="dxa"/>
              <w:left w:w="0" w:type="dxa"/>
              <w:bottom w:w="30" w:type="dxa"/>
              <w:right w:w="20" w:type="dxa"/>
            </w:tcMar>
            <w:vAlign w:val="bottom"/>
            <w:hideMark/>
          </w:tcPr>
          <w:p w14:paraId="1E594F83" w14:textId="77777777" w:rsidR="00000000" w:rsidRDefault="007F1284">
            <w:pPr>
              <w:spacing w:after="100"/>
              <w:jc w:val="right"/>
              <w:rPr>
                <w:rFonts w:eastAsia="Times New Roman"/>
              </w:rPr>
            </w:pPr>
          </w:p>
        </w:tc>
        <w:tc>
          <w:tcPr>
            <w:tcW w:w="0" w:type="auto"/>
            <w:gridSpan w:val="3"/>
            <w:vAlign w:val="center"/>
            <w:hideMark/>
          </w:tcPr>
          <w:p w14:paraId="634C19F9" w14:textId="77777777" w:rsidR="00000000" w:rsidRDefault="007F1284">
            <w:pPr>
              <w:spacing w:after="100"/>
              <w:jc w:val="right"/>
              <w:rPr>
                <w:rFonts w:eastAsia="Times New Roman"/>
                <w:sz w:val="20"/>
                <w:szCs w:val="20"/>
              </w:rPr>
            </w:pPr>
          </w:p>
        </w:tc>
        <w:tc>
          <w:tcPr>
            <w:tcW w:w="0" w:type="auto"/>
            <w:gridSpan w:val="3"/>
            <w:vAlign w:val="center"/>
            <w:hideMark/>
          </w:tcPr>
          <w:p w14:paraId="798D46F0" w14:textId="77777777" w:rsidR="00000000" w:rsidRDefault="007F1284">
            <w:pPr>
              <w:spacing w:after="100"/>
              <w:rPr>
                <w:rFonts w:eastAsia="Times New Roman"/>
                <w:sz w:val="20"/>
                <w:szCs w:val="20"/>
              </w:rPr>
            </w:pPr>
          </w:p>
        </w:tc>
        <w:tc>
          <w:tcPr>
            <w:tcW w:w="0" w:type="auto"/>
            <w:gridSpan w:val="3"/>
            <w:vAlign w:val="center"/>
            <w:hideMark/>
          </w:tcPr>
          <w:p w14:paraId="3BE74B17" w14:textId="77777777" w:rsidR="00000000" w:rsidRDefault="007F1284">
            <w:pPr>
              <w:spacing w:after="100"/>
              <w:rPr>
                <w:rFonts w:eastAsia="Times New Roman"/>
                <w:sz w:val="20"/>
                <w:szCs w:val="20"/>
              </w:rPr>
            </w:pPr>
          </w:p>
        </w:tc>
        <w:tc>
          <w:tcPr>
            <w:tcW w:w="0" w:type="auto"/>
            <w:gridSpan w:val="3"/>
            <w:vAlign w:val="center"/>
            <w:hideMark/>
          </w:tcPr>
          <w:p w14:paraId="33388C65" w14:textId="77777777" w:rsidR="00000000" w:rsidRDefault="007F1284">
            <w:pPr>
              <w:spacing w:after="100"/>
              <w:rPr>
                <w:rFonts w:eastAsia="Times New Roman"/>
                <w:sz w:val="20"/>
                <w:szCs w:val="20"/>
              </w:rPr>
            </w:pPr>
          </w:p>
        </w:tc>
      </w:tr>
      <w:tr w:rsidR="00000000" w14:paraId="12E59CA8" w14:textId="77777777">
        <w:trPr>
          <w:divId w:val="1056582375"/>
        </w:trPr>
        <w:tc>
          <w:tcPr>
            <w:tcW w:w="0" w:type="auto"/>
            <w:gridSpan w:val="3"/>
            <w:shd w:val="clear" w:color="auto" w:fill="CCEEFF"/>
            <w:tcMar>
              <w:top w:w="30" w:type="dxa"/>
              <w:left w:w="20" w:type="dxa"/>
              <w:bottom w:w="30" w:type="dxa"/>
              <w:right w:w="20" w:type="dxa"/>
            </w:tcMar>
            <w:vAlign w:val="bottom"/>
            <w:hideMark/>
          </w:tcPr>
          <w:p w14:paraId="04B25F63" w14:textId="77777777" w:rsidR="00000000" w:rsidRDefault="007F1284">
            <w:pPr>
              <w:spacing w:after="100"/>
              <w:rPr>
                <w:rFonts w:eastAsia="Times New Roman"/>
              </w:rPr>
            </w:pPr>
            <w:r>
              <w:rPr>
                <w:rFonts w:eastAsia="Times New Roman"/>
                <w:color w:val="000000"/>
                <w:sz w:val="20"/>
                <w:szCs w:val="20"/>
              </w:rPr>
              <w:t>Adjustments related to:</w:t>
            </w:r>
          </w:p>
        </w:tc>
        <w:tc>
          <w:tcPr>
            <w:tcW w:w="0" w:type="auto"/>
            <w:gridSpan w:val="3"/>
            <w:shd w:val="clear" w:color="auto" w:fill="CCEEFF"/>
            <w:tcMar>
              <w:top w:w="0" w:type="dxa"/>
              <w:left w:w="20" w:type="dxa"/>
              <w:bottom w:w="0" w:type="dxa"/>
              <w:right w:w="20" w:type="dxa"/>
            </w:tcMar>
            <w:vAlign w:val="center"/>
            <w:hideMark/>
          </w:tcPr>
          <w:p w14:paraId="4A0206D2"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CC866C"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4DB8CC"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B74299" w14:textId="77777777" w:rsidR="00000000" w:rsidRDefault="007F1284">
            <w:pPr>
              <w:spacing w:after="100"/>
              <w:rPr>
                <w:rFonts w:eastAsia="Times New Roman"/>
                <w:sz w:val="20"/>
                <w:szCs w:val="20"/>
              </w:rPr>
            </w:pPr>
          </w:p>
        </w:tc>
        <w:tc>
          <w:tcPr>
            <w:tcW w:w="0" w:type="auto"/>
            <w:gridSpan w:val="3"/>
            <w:vAlign w:val="center"/>
            <w:hideMark/>
          </w:tcPr>
          <w:p w14:paraId="4C82D547" w14:textId="77777777" w:rsidR="00000000" w:rsidRDefault="007F1284">
            <w:pPr>
              <w:spacing w:after="100"/>
              <w:rPr>
                <w:rFonts w:eastAsia="Times New Roman"/>
                <w:sz w:val="20"/>
                <w:szCs w:val="20"/>
              </w:rPr>
            </w:pPr>
          </w:p>
        </w:tc>
        <w:tc>
          <w:tcPr>
            <w:tcW w:w="0" w:type="auto"/>
            <w:gridSpan w:val="3"/>
            <w:vAlign w:val="center"/>
            <w:hideMark/>
          </w:tcPr>
          <w:p w14:paraId="523CDBA2" w14:textId="77777777" w:rsidR="00000000" w:rsidRDefault="007F1284">
            <w:pPr>
              <w:spacing w:after="100"/>
              <w:rPr>
                <w:rFonts w:eastAsia="Times New Roman"/>
                <w:sz w:val="20"/>
                <w:szCs w:val="20"/>
              </w:rPr>
            </w:pPr>
          </w:p>
        </w:tc>
        <w:tc>
          <w:tcPr>
            <w:tcW w:w="0" w:type="auto"/>
            <w:gridSpan w:val="3"/>
            <w:vAlign w:val="center"/>
            <w:hideMark/>
          </w:tcPr>
          <w:p w14:paraId="03C2C3B3" w14:textId="77777777" w:rsidR="00000000" w:rsidRDefault="007F1284">
            <w:pPr>
              <w:spacing w:after="100"/>
              <w:rPr>
                <w:rFonts w:eastAsia="Times New Roman"/>
                <w:sz w:val="20"/>
                <w:szCs w:val="20"/>
              </w:rPr>
            </w:pPr>
          </w:p>
        </w:tc>
        <w:tc>
          <w:tcPr>
            <w:tcW w:w="0" w:type="auto"/>
            <w:gridSpan w:val="3"/>
            <w:vAlign w:val="center"/>
            <w:hideMark/>
          </w:tcPr>
          <w:p w14:paraId="61DA6871" w14:textId="77777777" w:rsidR="00000000" w:rsidRDefault="007F1284">
            <w:pPr>
              <w:spacing w:after="100"/>
              <w:rPr>
                <w:rFonts w:eastAsia="Times New Roman"/>
                <w:sz w:val="20"/>
                <w:szCs w:val="20"/>
              </w:rPr>
            </w:pPr>
          </w:p>
        </w:tc>
      </w:tr>
      <w:tr w:rsidR="00000000" w14:paraId="3DB10D01" w14:textId="77777777">
        <w:trPr>
          <w:divId w:val="1056582375"/>
        </w:trPr>
        <w:tc>
          <w:tcPr>
            <w:tcW w:w="0" w:type="auto"/>
            <w:gridSpan w:val="3"/>
            <w:shd w:val="clear" w:color="auto" w:fill="FFFFFF"/>
            <w:tcMar>
              <w:top w:w="30" w:type="dxa"/>
              <w:left w:w="260" w:type="dxa"/>
              <w:bottom w:w="30" w:type="dxa"/>
              <w:right w:w="20" w:type="dxa"/>
            </w:tcMar>
            <w:vAlign w:val="bottom"/>
            <w:hideMark/>
          </w:tcPr>
          <w:p w14:paraId="0DB79833" w14:textId="77777777" w:rsidR="00000000" w:rsidRDefault="007F1284">
            <w:pPr>
              <w:spacing w:after="100"/>
              <w:rPr>
                <w:rFonts w:eastAsia="Times New Roman"/>
              </w:rPr>
            </w:pPr>
            <w:r>
              <w:rPr>
                <w:rFonts w:eastAsia="Times New Roman"/>
                <w:color w:val="000000"/>
                <w:sz w:val="20"/>
                <w:szCs w:val="20"/>
              </w:rPr>
              <w:t>Variable annuity product features</w:t>
            </w:r>
          </w:p>
        </w:tc>
        <w:tc>
          <w:tcPr>
            <w:tcW w:w="0" w:type="auto"/>
            <w:gridSpan w:val="3"/>
            <w:shd w:val="clear" w:color="auto" w:fill="FFFFFF"/>
            <w:tcMar>
              <w:top w:w="0" w:type="dxa"/>
              <w:left w:w="20" w:type="dxa"/>
              <w:bottom w:w="0" w:type="dxa"/>
              <w:right w:w="20" w:type="dxa"/>
            </w:tcMar>
            <w:vAlign w:val="center"/>
            <w:hideMark/>
          </w:tcPr>
          <w:p w14:paraId="575694B9" w14:textId="77777777" w:rsidR="00000000" w:rsidRDefault="007F128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945FE4" w14:textId="77777777" w:rsidR="00000000" w:rsidRDefault="007F1284">
            <w:pPr>
              <w:spacing w:after="100"/>
              <w:jc w:val="right"/>
              <w:rPr>
                <w:rFonts w:eastAsia="Times New Roman"/>
              </w:rPr>
            </w:pPr>
            <w:r>
              <w:rPr>
                <w:rFonts w:eastAsia="Times New Roman"/>
                <w:b/>
                <w:bCs/>
                <w:color w:val="000000"/>
                <w:sz w:val="20"/>
                <w:szCs w:val="20"/>
              </w:rPr>
              <w:t>(601)</w:t>
            </w:r>
          </w:p>
        </w:tc>
        <w:tc>
          <w:tcPr>
            <w:tcW w:w="0" w:type="auto"/>
            <w:shd w:val="clear" w:color="auto" w:fill="FFFFFF"/>
            <w:tcMar>
              <w:top w:w="30" w:type="dxa"/>
              <w:left w:w="0" w:type="dxa"/>
              <w:bottom w:w="30" w:type="dxa"/>
              <w:right w:w="20" w:type="dxa"/>
            </w:tcMar>
            <w:vAlign w:val="bottom"/>
            <w:hideMark/>
          </w:tcPr>
          <w:p w14:paraId="6A2F69C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F9906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2546C2" w14:textId="77777777" w:rsidR="00000000" w:rsidRDefault="007F1284">
            <w:pPr>
              <w:spacing w:after="100"/>
              <w:jc w:val="right"/>
              <w:rPr>
                <w:rFonts w:eastAsia="Times New Roman"/>
              </w:rPr>
            </w:pPr>
            <w:r>
              <w:rPr>
                <w:rFonts w:eastAsia="Times New Roman"/>
                <w:color w:val="000000"/>
                <w:sz w:val="20"/>
                <w:szCs w:val="20"/>
              </w:rPr>
              <w:t>2,267 </w:t>
            </w:r>
          </w:p>
        </w:tc>
        <w:tc>
          <w:tcPr>
            <w:tcW w:w="0" w:type="auto"/>
            <w:shd w:val="clear" w:color="auto" w:fill="FFFFFF"/>
            <w:tcMar>
              <w:top w:w="30" w:type="dxa"/>
              <w:left w:w="0" w:type="dxa"/>
              <w:bottom w:w="30" w:type="dxa"/>
              <w:right w:w="20" w:type="dxa"/>
            </w:tcMar>
            <w:vAlign w:val="bottom"/>
            <w:hideMark/>
          </w:tcPr>
          <w:p w14:paraId="3D187909" w14:textId="77777777" w:rsidR="00000000" w:rsidRDefault="007F1284">
            <w:pPr>
              <w:spacing w:after="100"/>
              <w:jc w:val="right"/>
              <w:rPr>
                <w:rFonts w:eastAsia="Times New Roman"/>
              </w:rPr>
            </w:pPr>
          </w:p>
        </w:tc>
        <w:tc>
          <w:tcPr>
            <w:tcW w:w="0" w:type="auto"/>
            <w:gridSpan w:val="3"/>
            <w:vAlign w:val="center"/>
            <w:hideMark/>
          </w:tcPr>
          <w:p w14:paraId="6EE83225" w14:textId="77777777" w:rsidR="00000000" w:rsidRDefault="007F1284">
            <w:pPr>
              <w:spacing w:after="100"/>
              <w:jc w:val="right"/>
              <w:rPr>
                <w:rFonts w:eastAsia="Times New Roman"/>
                <w:sz w:val="20"/>
                <w:szCs w:val="20"/>
              </w:rPr>
            </w:pPr>
          </w:p>
        </w:tc>
        <w:tc>
          <w:tcPr>
            <w:tcW w:w="0" w:type="auto"/>
            <w:gridSpan w:val="3"/>
            <w:vAlign w:val="center"/>
            <w:hideMark/>
          </w:tcPr>
          <w:p w14:paraId="5CD8BA83" w14:textId="77777777" w:rsidR="00000000" w:rsidRDefault="007F1284">
            <w:pPr>
              <w:spacing w:after="100"/>
              <w:rPr>
                <w:rFonts w:eastAsia="Times New Roman"/>
                <w:sz w:val="20"/>
                <w:szCs w:val="20"/>
              </w:rPr>
            </w:pPr>
          </w:p>
        </w:tc>
        <w:tc>
          <w:tcPr>
            <w:tcW w:w="0" w:type="auto"/>
            <w:gridSpan w:val="3"/>
            <w:vAlign w:val="center"/>
            <w:hideMark/>
          </w:tcPr>
          <w:p w14:paraId="01782436" w14:textId="77777777" w:rsidR="00000000" w:rsidRDefault="007F1284">
            <w:pPr>
              <w:spacing w:after="100"/>
              <w:rPr>
                <w:rFonts w:eastAsia="Times New Roman"/>
                <w:sz w:val="20"/>
                <w:szCs w:val="20"/>
              </w:rPr>
            </w:pPr>
          </w:p>
        </w:tc>
        <w:tc>
          <w:tcPr>
            <w:tcW w:w="0" w:type="auto"/>
            <w:gridSpan w:val="3"/>
            <w:vAlign w:val="center"/>
            <w:hideMark/>
          </w:tcPr>
          <w:p w14:paraId="7911DF51" w14:textId="77777777" w:rsidR="00000000" w:rsidRDefault="007F1284">
            <w:pPr>
              <w:spacing w:after="100"/>
              <w:rPr>
                <w:rFonts w:eastAsia="Times New Roman"/>
                <w:sz w:val="20"/>
                <w:szCs w:val="20"/>
              </w:rPr>
            </w:pPr>
          </w:p>
        </w:tc>
      </w:tr>
      <w:tr w:rsidR="00000000" w14:paraId="34714502" w14:textId="77777777">
        <w:trPr>
          <w:divId w:val="1056582375"/>
        </w:trPr>
        <w:tc>
          <w:tcPr>
            <w:tcW w:w="0" w:type="auto"/>
            <w:gridSpan w:val="3"/>
            <w:shd w:val="clear" w:color="auto" w:fill="CCEEFF"/>
            <w:tcMar>
              <w:top w:w="30" w:type="dxa"/>
              <w:left w:w="260" w:type="dxa"/>
              <w:bottom w:w="30" w:type="dxa"/>
              <w:right w:w="20" w:type="dxa"/>
            </w:tcMar>
            <w:vAlign w:val="bottom"/>
            <w:hideMark/>
          </w:tcPr>
          <w:p w14:paraId="4C4CB801" w14:textId="77777777" w:rsidR="00000000" w:rsidRDefault="007F1284">
            <w:pPr>
              <w:spacing w:after="100"/>
              <w:rPr>
                <w:rFonts w:eastAsia="Times New Roman"/>
              </w:rPr>
            </w:pPr>
            <w:r>
              <w:rPr>
                <w:rFonts w:eastAsia="Times New Roman"/>
                <w:color w:val="000000"/>
                <w:sz w:val="20"/>
                <w:szCs w:val="20"/>
              </w:rPr>
              <w:t>Investment (gains) losses</w:t>
            </w:r>
          </w:p>
        </w:tc>
        <w:tc>
          <w:tcPr>
            <w:tcW w:w="0" w:type="auto"/>
            <w:gridSpan w:val="3"/>
            <w:shd w:val="clear" w:color="auto" w:fill="CCEEFF"/>
            <w:tcMar>
              <w:top w:w="0" w:type="dxa"/>
              <w:left w:w="20" w:type="dxa"/>
              <w:bottom w:w="0" w:type="dxa"/>
              <w:right w:w="20" w:type="dxa"/>
            </w:tcMar>
            <w:vAlign w:val="center"/>
            <w:hideMark/>
          </w:tcPr>
          <w:p w14:paraId="363BD3A2" w14:textId="77777777" w:rsidR="00000000" w:rsidRDefault="007F128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32BC74" w14:textId="77777777" w:rsidR="00000000" w:rsidRDefault="007F1284">
            <w:pPr>
              <w:spacing w:after="100"/>
              <w:jc w:val="right"/>
              <w:rPr>
                <w:rFonts w:eastAsia="Times New Roman"/>
              </w:rPr>
            </w:pPr>
            <w:r>
              <w:rPr>
                <w:rFonts w:eastAsia="Times New Roman"/>
                <w:b/>
                <w:bCs/>
                <w:color w:val="000000"/>
                <w:sz w:val="20"/>
                <w:szCs w:val="20"/>
              </w:rPr>
              <w:t>326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574766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EDF83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596BA4" w14:textId="77777777" w:rsidR="00000000" w:rsidRDefault="007F1284">
            <w:pPr>
              <w:spacing w:after="100"/>
              <w:jc w:val="right"/>
              <w:rPr>
                <w:rFonts w:eastAsia="Times New Roman"/>
              </w:rPr>
            </w:pPr>
            <w:r>
              <w:rPr>
                <w:rFonts w:eastAsia="Times New Roman"/>
                <w:color w:val="000000"/>
                <w:sz w:val="20"/>
                <w:szCs w:val="20"/>
              </w:rPr>
              <w:t>(183)</w:t>
            </w:r>
          </w:p>
        </w:tc>
        <w:tc>
          <w:tcPr>
            <w:tcW w:w="0" w:type="auto"/>
            <w:shd w:val="clear" w:color="auto" w:fill="CCEEFF"/>
            <w:tcMar>
              <w:top w:w="30" w:type="dxa"/>
              <w:left w:w="0" w:type="dxa"/>
              <w:bottom w:w="30" w:type="dxa"/>
              <w:right w:w="20" w:type="dxa"/>
            </w:tcMar>
            <w:vAlign w:val="bottom"/>
            <w:hideMark/>
          </w:tcPr>
          <w:p w14:paraId="6C835C00" w14:textId="77777777" w:rsidR="00000000" w:rsidRDefault="007F1284">
            <w:pPr>
              <w:spacing w:after="100"/>
              <w:jc w:val="right"/>
              <w:rPr>
                <w:rFonts w:eastAsia="Times New Roman"/>
              </w:rPr>
            </w:pPr>
          </w:p>
        </w:tc>
        <w:tc>
          <w:tcPr>
            <w:tcW w:w="0" w:type="auto"/>
            <w:gridSpan w:val="3"/>
            <w:vAlign w:val="center"/>
            <w:hideMark/>
          </w:tcPr>
          <w:p w14:paraId="066D5BA6" w14:textId="77777777" w:rsidR="00000000" w:rsidRDefault="007F1284">
            <w:pPr>
              <w:spacing w:after="100"/>
              <w:jc w:val="right"/>
              <w:rPr>
                <w:rFonts w:eastAsia="Times New Roman"/>
                <w:sz w:val="20"/>
                <w:szCs w:val="20"/>
              </w:rPr>
            </w:pPr>
          </w:p>
        </w:tc>
        <w:tc>
          <w:tcPr>
            <w:tcW w:w="0" w:type="auto"/>
            <w:gridSpan w:val="3"/>
            <w:vAlign w:val="center"/>
            <w:hideMark/>
          </w:tcPr>
          <w:p w14:paraId="2C61954B" w14:textId="77777777" w:rsidR="00000000" w:rsidRDefault="007F1284">
            <w:pPr>
              <w:spacing w:after="100"/>
              <w:rPr>
                <w:rFonts w:eastAsia="Times New Roman"/>
                <w:sz w:val="20"/>
                <w:szCs w:val="20"/>
              </w:rPr>
            </w:pPr>
          </w:p>
        </w:tc>
        <w:tc>
          <w:tcPr>
            <w:tcW w:w="0" w:type="auto"/>
            <w:gridSpan w:val="3"/>
            <w:vAlign w:val="center"/>
            <w:hideMark/>
          </w:tcPr>
          <w:p w14:paraId="36A93B9C" w14:textId="77777777" w:rsidR="00000000" w:rsidRDefault="007F1284">
            <w:pPr>
              <w:spacing w:after="100"/>
              <w:rPr>
                <w:rFonts w:eastAsia="Times New Roman"/>
                <w:sz w:val="20"/>
                <w:szCs w:val="20"/>
              </w:rPr>
            </w:pPr>
          </w:p>
        </w:tc>
        <w:tc>
          <w:tcPr>
            <w:tcW w:w="0" w:type="auto"/>
            <w:gridSpan w:val="3"/>
            <w:vAlign w:val="center"/>
            <w:hideMark/>
          </w:tcPr>
          <w:p w14:paraId="15608F97" w14:textId="77777777" w:rsidR="00000000" w:rsidRDefault="007F1284">
            <w:pPr>
              <w:spacing w:after="100"/>
              <w:rPr>
                <w:rFonts w:eastAsia="Times New Roman"/>
                <w:sz w:val="20"/>
                <w:szCs w:val="20"/>
              </w:rPr>
            </w:pPr>
          </w:p>
        </w:tc>
      </w:tr>
      <w:tr w:rsidR="00000000" w14:paraId="714590A3" w14:textId="77777777">
        <w:trPr>
          <w:divId w:val="1056582375"/>
        </w:trPr>
        <w:tc>
          <w:tcPr>
            <w:tcW w:w="0" w:type="auto"/>
            <w:gridSpan w:val="3"/>
            <w:shd w:val="clear" w:color="auto" w:fill="FFFFFF"/>
            <w:tcMar>
              <w:top w:w="30" w:type="dxa"/>
              <w:left w:w="260" w:type="dxa"/>
              <w:bottom w:w="30" w:type="dxa"/>
              <w:right w:w="20" w:type="dxa"/>
            </w:tcMar>
            <w:vAlign w:val="bottom"/>
            <w:hideMark/>
          </w:tcPr>
          <w:p w14:paraId="78713D8F" w14:textId="77777777" w:rsidR="00000000" w:rsidRDefault="007F1284">
            <w:pPr>
              <w:spacing w:after="100"/>
              <w:rPr>
                <w:rFonts w:eastAsia="Times New Roman"/>
              </w:rPr>
            </w:pPr>
            <w:r>
              <w:rPr>
                <w:rFonts w:eastAsia="Times New Roman"/>
                <w:color w:val="000000"/>
                <w:sz w:val="20"/>
                <w:szCs w:val="20"/>
              </w:rPr>
              <w:t>Net actuarial (gains) losses related to pension and other postretirement benefit obligations</w:t>
            </w:r>
          </w:p>
        </w:tc>
        <w:tc>
          <w:tcPr>
            <w:tcW w:w="0" w:type="auto"/>
            <w:gridSpan w:val="3"/>
            <w:shd w:val="clear" w:color="auto" w:fill="FFFFFF"/>
            <w:tcMar>
              <w:top w:w="0" w:type="dxa"/>
              <w:left w:w="20" w:type="dxa"/>
              <w:bottom w:w="0" w:type="dxa"/>
              <w:right w:w="20" w:type="dxa"/>
            </w:tcMar>
            <w:vAlign w:val="center"/>
            <w:hideMark/>
          </w:tcPr>
          <w:p w14:paraId="2B537D01" w14:textId="77777777" w:rsidR="00000000" w:rsidRDefault="007F128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EF5220" w14:textId="77777777" w:rsidR="00000000" w:rsidRDefault="007F1284">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42E696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8E246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166B2A" w14:textId="77777777" w:rsidR="00000000" w:rsidRDefault="007F1284">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14:paraId="5A1A0080" w14:textId="77777777" w:rsidR="00000000" w:rsidRDefault="007F1284">
            <w:pPr>
              <w:spacing w:after="100"/>
              <w:jc w:val="right"/>
              <w:rPr>
                <w:rFonts w:eastAsia="Times New Roman"/>
              </w:rPr>
            </w:pPr>
          </w:p>
        </w:tc>
        <w:tc>
          <w:tcPr>
            <w:tcW w:w="0" w:type="auto"/>
            <w:gridSpan w:val="3"/>
            <w:vAlign w:val="center"/>
            <w:hideMark/>
          </w:tcPr>
          <w:p w14:paraId="32920AF6" w14:textId="77777777" w:rsidR="00000000" w:rsidRDefault="007F1284">
            <w:pPr>
              <w:spacing w:after="100"/>
              <w:jc w:val="right"/>
              <w:rPr>
                <w:rFonts w:eastAsia="Times New Roman"/>
                <w:sz w:val="20"/>
                <w:szCs w:val="20"/>
              </w:rPr>
            </w:pPr>
          </w:p>
        </w:tc>
        <w:tc>
          <w:tcPr>
            <w:tcW w:w="0" w:type="auto"/>
            <w:gridSpan w:val="3"/>
            <w:vAlign w:val="center"/>
            <w:hideMark/>
          </w:tcPr>
          <w:p w14:paraId="27BB5EC1" w14:textId="77777777" w:rsidR="00000000" w:rsidRDefault="007F1284">
            <w:pPr>
              <w:spacing w:after="100"/>
              <w:rPr>
                <w:rFonts w:eastAsia="Times New Roman"/>
                <w:sz w:val="20"/>
                <w:szCs w:val="20"/>
              </w:rPr>
            </w:pPr>
          </w:p>
        </w:tc>
        <w:tc>
          <w:tcPr>
            <w:tcW w:w="0" w:type="auto"/>
            <w:gridSpan w:val="3"/>
            <w:vAlign w:val="center"/>
            <w:hideMark/>
          </w:tcPr>
          <w:p w14:paraId="5A2ECE5B" w14:textId="77777777" w:rsidR="00000000" w:rsidRDefault="007F1284">
            <w:pPr>
              <w:spacing w:after="100"/>
              <w:rPr>
                <w:rFonts w:eastAsia="Times New Roman"/>
                <w:sz w:val="20"/>
                <w:szCs w:val="20"/>
              </w:rPr>
            </w:pPr>
          </w:p>
        </w:tc>
        <w:tc>
          <w:tcPr>
            <w:tcW w:w="0" w:type="auto"/>
            <w:gridSpan w:val="3"/>
            <w:vAlign w:val="center"/>
            <w:hideMark/>
          </w:tcPr>
          <w:p w14:paraId="50AF5465" w14:textId="77777777" w:rsidR="00000000" w:rsidRDefault="007F1284">
            <w:pPr>
              <w:spacing w:after="100"/>
              <w:rPr>
                <w:rFonts w:eastAsia="Times New Roman"/>
                <w:sz w:val="20"/>
                <w:szCs w:val="20"/>
              </w:rPr>
            </w:pPr>
          </w:p>
        </w:tc>
      </w:tr>
      <w:tr w:rsidR="00000000" w14:paraId="69C3DE6E" w14:textId="77777777">
        <w:trPr>
          <w:divId w:val="1056582375"/>
        </w:trPr>
        <w:tc>
          <w:tcPr>
            <w:tcW w:w="0" w:type="auto"/>
            <w:gridSpan w:val="3"/>
            <w:shd w:val="clear" w:color="auto" w:fill="CCEEFF"/>
            <w:tcMar>
              <w:top w:w="30" w:type="dxa"/>
              <w:left w:w="260" w:type="dxa"/>
              <w:bottom w:w="30" w:type="dxa"/>
              <w:right w:w="20" w:type="dxa"/>
            </w:tcMar>
            <w:vAlign w:val="bottom"/>
            <w:hideMark/>
          </w:tcPr>
          <w:p w14:paraId="14CAB747" w14:textId="77777777" w:rsidR="00000000" w:rsidRDefault="007F1284">
            <w:pPr>
              <w:spacing w:after="100"/>
              <w:rPr>
                <w:rFonts w:eastAsia="Times New Roman"/>
              </w:rPr>
            </w:pPr>
            <w:r>
              <w:rPr>
                <w:rFonts w:eastAsia="Times New Roman"/>
                <w:color w:val="000000"/>
                <w:sz w:val="20"/>
                <w:szCs w:val="20"/>
              </w:rPr>
              <w:t>Other adjustments (1) (2) (3)</w:t>
            </w:r>
          </w:p>
        </w:tc>
        <w:tc>
          <w:tcPr>
            <w:tcW w:w="0" w:type="auto"/>
            <w:gridSpan w:val="3"/>
            <w:shd w:val="clear" w:color="auto" w:fill="CCEEFF"/>
            <w:tcMar>
              <w:top w:w="0" w:type="dxa"/>
              <w:left w:w="20" w:type="dxa"/>
              <w:bottom w:w="0" w:type="dxa"/>
              <w:right w:w="20" w:type="dxa"/>
            </w:tcMar>
            <w:vAlign w:val="center"/>
            <w:hideMark/>
          </w:tcPr>
          <w:p w14:paraId="3FE5CE39" w14:textId="77777777" w:rsidR="00000000" w:rsidRDefault="007F128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2539B8" w14:textId="77777777" w:rsidR="00000000" w:rsidRDefault="007F1284">
            <w:pPr>
              <w:spacing w:after="100"/>
              <w:jc w:val="right"/>
              <w:rPr>
                <w:rFonts w:eastAsia="Times New Roman"/>
              </w:rPr>
            </w:pPr>
            <w:r>
              <w:rPr>
                <w:rFonts w:eastAsia="Times New Roman"/>
                <w:b/>
                <w:bCs/>
                <w:color w:val="000000"/>
                <w:sz w:val="20"/>
                <w:szCs w:val="20"/>
              </w:rPr>
              <w:t>220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5243FF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B6541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C42DFA" w14:textId="77777777" w:rsidR="00000000" w:rsidRDefault="007F1284">
            <w:pPr>
              <w:spacing w:after="100"/>
              <w:jc w:val="right"/>
              <w:rPr>
                <w:rFonts w:eastAsia="Times New Roman"/>
              </w:rPr>
            </w:pPr>
            <w:r>
              <w:rPr>
                <w:rFonts w:eastAsia="Times New Roman"/>
                <w:color w:val="000000"/>
                <w:sz w:val="20"/>
                <w:szCs w:val="20"/>
              </w:rPr>
              <w:t>524 </w:t>
            </w:r>
          </w:p>
        </w:tc>
        <w:tc>
          <w:tcPr>
            <w:tcW w:w="0" w:type="auto"/>
            <w:shd w:val="clear" w:color="auto" w:fill="CCEEFF"/>
            <w:tcMar>
              <w:top w:w="30" w:type="dxa"/>
              <w:left w:w="0" w:type="dxa"/>
              <w:bottom w:w="30" w:type="dxa"/>
              <w:right w:w="20" w:type="dxa"/>
            </w:tcMar>
            <w:vAlign w:val="bottom"/>
            <w:hideMark/>
          </w:tcPr>
          <w:p w14:paraId="642497F9" w14:textId="77777777" w:rsidR="00000000" w:rsidRDefault="007F1284">
            <w:pPr>
              <w:spacing w:after="100"/>
              <w:jc w:val="right"/>
              <w:rPr>
                <w:rFonts w:eastAsia="Times New Roman"/>
              </w:rPr>
            </w:pPr>
          </w:p>
        </w:tc>
        <w:tc>
          <w:tcPr>
            <w:tcW w:w="0" w:type="auto"/>
            <w:gridSpan w:val="3"/>
            <w:vAlign w:val="center"/>
            <w:hideMark/>
          </w:tcPr>
          <w:p w14:paraId="6AE72896" w14:textId="77777777" w:rsidR="00000000" w:rsidRDefault="007F1284">
            <w:pPr>
              <w:spacing w:after="100"/>
              <w:jc w:val="right"/>
              <w:rPr>
                <w:rFonts w:eastAsia="Times New Roman"/>
                <w:sz w:val="20"/>
                <w:szCs w:val="20"/>
              </w:rPr>
            </w:pPr>
          </w:p>
        </w:tc>
        <w:tc>
          <w:tcPr>
            <w:tcW w:w="0" w:type="auto"/>
            <w:gridSpan w:val="3"/>
            <w:vAlign w:val="center"/>
            <w:hideMark/>
          </w:tcPr>
          <w:p w14:paraId="410CE95E" w14:textId="77777777" w:rsidR="00000000" w:rsidRDefault="007F1284">
            <w:pPr>
              <w:spacing w:after="100"/>
              <w:rPr>
                <w:rFonts w:eastAsia="Times New Roman"/>
                <w:sz w:val="20"/>
                <w:szCs w:val="20"/>
              </w:rPr>
            </w:pPr>
          </w:p>
        </w:tc>
        <w:tc>
          <w:tcPr>
            <w:tcW w:w="0" w:type="auto"/>
            <w:gridSpan w:val="3"/>
            <w:vAlign w:val="center"/>
            <w:hideMark/>
          </w:tcPr>
          <w:p w14:paraId="2761A420" w14:textId="77777777" w:rsidR="00000000" w:rsidRDefault="007F1284">
            <w:pPr>
              <w:spacing w:after="100"/>
              <w:rPr>
                <w:rFonts w:eastAsia="Times New Roman"/>
                <w:sz w:val="20"/>
                <w:szCs w:val="20"/>
              </w:rPr>
            </w:pPr>
          </w:p>
        </w:tc>
        <w:tc>
          <w:tcPr>
            <w:tcW w:w="0" w:type="auto"/>
            <w:gridSpan w:val="3"/>
            <w:vAlign w:val="center"/>
            <w:hideMark/>
          </w:tcPr>
          <w:p w14:paraId="67E22575" w14:textId="77777777" w:rsidR="00000000" w:rsidRDefault="007F1284">
            <w:pPr>
              <w:spacing w:after="100"/>
              <w:rPr>
                <w:rFonts w:eastAsia="Times New Roman"/>
                <w:sz w:val="20"/>
                <w:szCs w:val="20"/>
              </w:rPr>
            </w:pPr>
          </w:p>
        </w:tc>
      </w:tr>
      <w:tr w:rsidR="00000000" w14:paraId="62A21604" w14:textId="77777777">
        <w:trPr>
          <w:divId w:val="1056582375"/>
        </w:trPr>
        <w:tc>
          <w:tcPr>
            <w:tcW w:w="0" w:type="auto"/>
            <w:gridSpan w:val="3"/>
            <w:shd w:val="clear" w:color="auto" w:fill="FFFFFF"/>
            <w:tcMar>
              <w:top w:w="30" w:type="dxa"/>
              <w:left w:w="260" w:type="dxa"/>
              <w:bottom w:w="30" w:type="dxa"/>
              <w:right w:w="20" w:type="dxa"/>
            </w:tcMar>
            <w:vAlign w:val="bottom"/>
            <w:hideMark/>
          </w:tcPr>
          <w:p w14:paraId="1A391581" w14:textId="77777777" w:rsidR="00000000" w:rsidRDefault="007F1284">
            <w:pPr>
              <w:spacing w:after="100"/>
              <w:rPr>
                <w:rFonts w:eastAsia="Times New Roman"/>
              </w:rPr>
            </w:pPr>
            <w:r>
              <w:rPr>
                <w:rFonts w:eastAsia="Times New Roman"/>
                <w:color w:val="000000"/>
                <w:sz w:val="20"/>
                <w:szCs w:val="20"/>
              </w:rPr>
              <w:t>Income tax expense (benefit) related to above adjustments</w:t>
            </w:r>
          </w:p>
        </w:tc>
        <w:tc>
          <w:tcPr>
            <w:tcW w:w="0" w:type="auto"/>
            <w:gridSpan w:val="3"/>
            <w:shd w:val="clear" w:color="auto" w:fill="FFFFFF"/>
            <w:tcMar>
              <w:top w:w="0" w:type="dxa"/>
              <w:left w:w="20" w:type="dxa"/>
              <w:bottom w:w="0" w:type="dxa"/>
              <w:right w:w="20" w:type="dxa"/>
            </w:tcMar>
            <w:vAlign w:val="center"/>
            <w:hideMark/>
          </w:tcPr>
          <w:p w14:paraId="1AFAACCA" w14:textId="77777777" w:rsidR="00000000" w:rsidRDefault="007F128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C37A55" w14:textId="77777777" w:rsidR="00000000" w:rsidRDefault="007F1284">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F38C42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C9EBA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6142DA" w14:textId="77777777" w:rsidR="00000000" w:rsidRDefault="007F1284">
            <w:pPr>
              <w:spacing w:after="100"/>
              <w:jc w:val="right"/>
              <w:rPr>
                <w:rFonts w:eastAsia="Times New Roman"/>
              </w:rPr>
            </w:pPr>
            <w:r>
              <w:rPr>
                <w:rFonts w:eastAsia="Times New Roman"/>
                <w:color w:val="000000"/>
                <w:sz w:val="20"/>
                <w:szCs w:val="20"/>
              </w:rPr>
              <w:t>(555)</w:t>
            </w:r>
          </w:p>
        </w:tc>
        <w:tc>
          <w:tcPr>
            <w:tcW w:w="0" w:type="auto"/>
            <w:shd w:val="clear" w:color="auto" w:fill="FFFFFF"/>
            <w:tcMar>
              <w:top w:w="30" w:type="dxa"/>
              <w:left w:w="0" w:type="dxa"/>
              <w:bottom w:w="30" w:type="dxa"/>
              <w:right w:w="20" w:type="dxa"/>
            </w:tcMar>
            <w:vAlign w:val="bottom"/>
            <w:hideMark/>
          </w:tcPr>
          <w:p w14:paraId="1E4E6410" w14:textId="77777777" w:rsidR="00000000" w:rsidRDefault="007F1284">
            <w:pPr>
              <w:spacing w:after="100"/>
              <w:jc w:val="right"/>
              <w:rPr>
                <w:rFonts w:eastAsia="Times New Roman"/>
              </w:rPr>
            </w:pPr>
          </w:p>
        </w:tc>
        <w:tc>
          <w:tcPr>
            <w:tcW w:w="0" w:type="auto"/>
            <w:gridSpan w:val="3"/>
            <w:vAlign w:val="center"/>
            <w:hideMark/>
          </w:tcPr>
          <w:p w14:paraId="40617C80" w14:textId="77777777" w:rsidR="00000000" w:rsidRDefault="007F1284">
            <w:pPr>
              <w:spacing w:after="100"/>
              <w:jc w:val="right"/>
              <w:rPr>
                <w:rFonts w:eastAsia="Times New Roman"/>
                <w:sz w:val="20"/>
                <w:szCs w:val="20"/>
              </w:rPr>
            </w:pPr>
          </w:p>
        </w:tc>
        <w:tc>
          <w:tcPr>
            <w:tcW w:w="0" w:type="auto"/>
            <w:gridSpan w:val="3"/>
            <w:vAlign w:val="center"/>
            <w:hideMark/>
          </w:tcPr>
          <w:p w14:paraId="76F2074C" w14:textId="77777777" w:rsidR="00000000" w:rsidRDefault="007F1284">
            <w:pPr>
              <w:spacing w:after="100"/>
              <w:rPr>
                <w:rFonts w:eastAsia="Times New Roman"/>
                <w:sz w:val="20"/>
                <w:szCs w:val="20"/>
              </w:rPr>
            </w:pPr>
          </w:p>
        </w:tc>
        <w:tc>
          <w:tcPr>
            <w:tcW w:w="0" w:type="auto"/>
            <w:gridSpan w:val="3"/>
            <w:vAlign w:val="center"/>
            <w:hideMark/>
          </w:tcPr>
          <w:p w14:paraId="3E0EF5C8" w14:textId="77777777" w:rsidR="00000000" w:rsidRDefault="007F1284">
            <w:pPr>
              <w:spacing w:after="100"/>
              <w:rPr>
                <w:rFonts w:eastAsia="Times New Roman"/>
                <w:sz w:val="20"/>
                <w:szCs w:val="20"/>
              </w:rPr>
            </w:pPr>
          </w:p>
        </w:tc>
        <w:tc>
          <w:tcPr>
            <w:tcW w:w="0" w:type="auto"/>
            <w:gridSpan w:val="3"/>
            <w:vAlign w:val="center"/>
            <w:hideMark/>
          </w:tcPr>
          <w:p w14:paraId="5EF7C735" w14:textId="77777777" w:rsidR="00000000" w:rsidRDefault="007F1284">
            <w:pPr>
              <w:spacing w:after="100"/>
              <w:rPr>
                <w:rFonts w:eastAsia="Times New Roman"/>
                <w:sz w:val="20"/>
                <w:szCs w:val="20"/>
              </w:rPr>
            </w:pPr>
          </w:p>
        </w:tc>
      </w:tr>
      <w:tr w:rsidR="00000000" w14:paraId="310EF258" w14:textId="77777777">
        <w:trPr>
          <w:divId w:val="1056582375"/>
        </w:trPr>
        <w:tc>
          <w:tcPr>
            <w:tcW w:w="0" w:type="auto"/>
            <w:gridSpan w:val="3"/>
            <w:shd w:val="clear" w:color="auto" w:fill="CCEEFF"/>
            <w:tcMar>
              <w:top w:w="30" w:type="dxa"/>
              <w:left w:w="260" w:type="dxa"/>
              <w:bottom w:w="30" w:type="dxa"/>
              <w:right w:w="20" w:type="dxa"/>
            </w:tcMar>
            <w:vAlign w:val="bottom"/>
            <w:hideMark/>
          </w:tcPr>
          <w:p w14:paraId="7F338884" w14:textId="77777777" w:rsidR="00000000" w:rsidRDefault="007F1284">
            <w:pPr>
              <w:spacing w:after="100"/>
              <w:rPr>
                <w:rFonts w:eastAsia="Times New Roman"/>
              </w:rPr>
            </w:pPr>
            <w:r>
              <w:rPr>
                <w:rFonts w:eastAsia="Times New Roman"/>
                <w:color w:val="000000"/>
                <w:sz w:val="20"/>
                <w:szCs w:val="20"/>
              </w:rPr>
              <w:t>Non-recurring tax items</w:t>
            </w:r>
          </w:p>
        </w:tc>
        <w:tc>
          <w:tcPr>
            <w:tcW w:w="0" w:type="auto"/>
            <w:gridSpan w:val="3"/>
            <w:shd w:val="clear" w:color="auto" w:fill="CCEEFF"/>
            <w:tcMar>
              <w:top w:w="0" w:type="dxa"/>
              <w:left w:w="20" w:type="dxa"/>
              <w:bottom w:w="0" w:type="dxa"/>
              <w:right w:w="20" w:type="dxa"/>
            </w:tcMar>
            <w:vAlign w:val="center"/>
            <w:hideMark/>
          </w:tcPr>
          <w:p w14:paraId="770933D3" w14:textId="77777777" w:rsidR="00000000" w:rsidRDefault="007F128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1619DE" w14:textId="77777777" w:rsidR="00000000" w:rsidRDefault="007F1284">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5EB28F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90A63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445A54"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124A08A8" w14:textId="77777777" w:rsidR="00000000" w:rsidRDefault="007F1284">
            <w:pPr>
              <w:spacing w:after="100"/>
              <w:jc w:val="right"/>
              <w:rPr>
                <w:rFonts w:eastAsia="Times New Roman"/>
              </w:rPr>
            </w:pPr>
          </w:p>
        </w:tc>
        <w:tc>
          <w:tcPr>
            <w:tcW w:w="0" w:type="auto"/>
            <w:gridSpan w:val="3"/>
            <w:vAlign w:val="center"/>
            <w:hideMark/>
          </w:tcPr>
          <w:p w14:paraId="3D3ADB17" w14:textId="77777777" w:rsidR="00000000" w:rsidRDefault="007F1284">
            <w:pPr>
              <w:spacing w:after="100"/>
              <w:jc w:val="right"/>
              <w:rPr>
                <w:rFonts w:eastAsia="Times New Roman"/>
                <w:sz w:val="20"/>
                <w:szCs w:val="20"/>
              </w:rPr>
            </w:pPr>
          </w:p>
        </w:tc>
        <w:tc>
          <w:tcPr>
            <w:tcW w:w="0" w:type="auto"/>
            <w:gridSpan w:val="3"/>
            <w:vAlign w:val="center"/>
            <w:hideMark/>
          </w:tcPr>
          <w:p w14:paraId="15F3D4D4" w14:textId="77777777" w:rsidR="00000000" w:rsidRDefault="007F1284">
            <w:pPr>
              <w:spacing w:after="100"/>
              <w:rPr>
                <w:rFonts w:eastAsia="Times New Roman"/>
                <w:sz w:val="20"/>
                <w:szCs w:val="20"/>
              </w:rPr>
            </w:pPr>
          </w:p>
        </w:tc>
        <w:tc>
          <w:tcPr>
            <w:tcW w:w="0" w:type="auto"/>
            <w:gridSpan w:val="3"/>
            <w:vAlign w:val="center"/>
            <w:hideMark/>
          </w:tcPr>
          <w:p w14:paraId="463889D4" w14:textId="77777777" w:rsidR="00000000" w:rsidRDefault="007F1284">
            <w:pPr>
              <w:spacing w:after="100"/>
              <w:rPr>
                <w:rFonts w:eastAsia="Times New Roman"/>
                <w:sz w:val="20"/>
                <w:szCs w:val="20"/>
              </w:rPr>
            </w:pPr>
          </w:p>
        </w:tc>
        <w:tc>
          <w:tcPr>
            <w:tcW w:w="0" w:type="auto"/>
            <w:gridSpan w:val="3"/>
            <w:vAlign w:val="center"/>
            <w:hideMark/>
          </w:tcPr>
          <w:p w14:paraId="020C686E" w14:textId="77777777" w:rsidR="00000000" w:rsidRDefault="007F1284">
            <w:pPr>
              <w:spacing w:after="100"/>
              <w:rPr>
                <w:rFonts w:eastAsia="Times New Roman"/>
                <w:sz w:val="20"/>
                <w:szCs w:val="20"/>
              </w:rPr>
            </w:pPr>
          </w:p>
        </w:tc>
      </w:tr>
      <w:tr w:rsidR="00000000" w14:paraId="10F5ABB9" w14:textId="77777777">
        <w:trPr>
          <w:divId w:val="1056582375"/>
        </w:trPr>
        <w:tc>
          <w:tcPr>
            <w:tcW w:w="0" w:type="auto"/>
            <w:gridSpan w:val="3"/>
            <w:shd w:val="clear" w:color="auto" w:fill="FFFFFF"/>
            <w:tcMar>
              <w:top w:w="30" w:type="dxa"/>
              <w:left w:w="20" w:type="dxa"/>
              <w:bottom w:w="30" w:type="dxa"/>
              <w:right w:w="20" w:type="dxa"/>
            </w:tcMar>
            <w:vAlign w:val="bottom"/>
            <w:hideMark/>
          </w:tcPr>
          <w:p w14:paraId="2573DE28" w14:textId="77777777" w:rsidR="00000000" w:rsidRDefault="007F1284">
            <w:pPr>
              <w:spacing w:after="100"/>
              <w:rPr>
                <w:rFonts w:eastAsia="Times New Roman"/>
              </w:rPr>
            </w:pPr>
            <w:r>
              <w:rPr>
                <w:rFonts w:eastAsia="Times New Roman"/>
                <w:color w:val="000000"/>
                <w:sz w:val="20"/>
                <w:szCs w:val="20"/>
              </w:rPr>
              <w:t>Non-GAAP Operating Earnings</w:t>
            </w:r>
          </w:p>
        </w:tc>
        <w:tc>
          <w:tcPr>
            <w:tcW w:w="0" w:type="auto"/>
            <w:gridSpan w:val="3"/>
            <w:shd w:val="clear" w:color="auto" w:fill="FFFFFF"/>
            <w:tcMar>
              <w:top w:w="0" w:type="dxa"/>
              <w:left w:w="20" w:type="dxa"/>
              <w:bottom w:w="0" w:type="dxa"/>
              <w:right w:w="20" w:type="dxa"/>
            </w:tcMar>
            <w:vAlign w:val="center"/>
            <w:hideMark/>
          </w:tcPr>
          <w:p w14:paraId="691E7A3F" w14:textId="77777777" w:rsidR="00000000" w:rsidRDefault="007F1284">
            <w:pPr>
              <w:spacing w:after="100"/>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5144BB4C"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54D2287A" w14:textId="77777777" w:rsidR="00000000" w:rsidRDefault="007F1284">
            <w:pPr>
              <w:spacing w:after="100"/>
              <w:jc w:val="right"/>
              <w:rPr>
                <w:rFonts w:eastAsia="Times New Roman"/>
              </w:rPr>
            </w:pPr>
            <w:r>
              <w:rPr>
                <w:rFonts w:eastAsia="Times New Roman"/>
                <w:b/>
                <w:bCs/>
                <w:color w:val="000000"/>
                <w:sz w:val="20"/>
                <w:szCs w:val="20"/>
              </w:rPr>
              <w:t>548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1D67B04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E36DF7"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08FE571A"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20604708" w14:textId="77777777" w:rsidR="00000000" w:rsidRDefault="007F1284">
            <w:pPr>
              <w:spacing w:after="100"/>
              <w:jc w:val="right"/>
              <w:rPr>
                <w:rFonts w:eastAsia="Times New Roman"/>
              </w:rPr>
            </w:pPr>
            <w:r>
              <w:rPr>
                <w:rFonts w:eastAsia="Times New Roman"/>
                <w:color w:val="000000"/>
                <w:sz w:val="20"/>
                <w:szCs w:val="20"/>
              </w:rPr>
              <w:t>600 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2891B56E" w14:textId="77777777" w:rsidR="00000000" w:rsidRDefault="007F1284">
            <w:pPr>
              <w:spacing w:after="100"/>
              <w:jc w:val="right"/>
              <w:rPr>
                <w:rFonts w:eastAsia="Times New Roman"/>
              </w:rPr>
            </w:pPr>
          </w:p>
        </w:tc>
        <w:tc>
          <w:tcPr>
            <w:tcW w:w="0" w:type="auto"/>
            <w:gridSpan w:val="3"/>
            <w:vAlign w:val="center"/>
            <w:hideMark/>
          </w:tcPr>
          <w:p w14:paraId="78EA0749" w14:textId="77777777" w:rsidR="00000000" w:rsidRDefault="007F1284">
            <w:pPr>
              <w:spacing w:after="100"/>
              <w:jc w:val="right"/>
              <w:rPr>
                <w:rFonts w:eastAsia="Times New Roman"/>
                <w:sz w:val="20"/>
                <w:szCs w:val="20"/>
              </w:rPr>
            </w:pPr>
          </w:p>
        </w:tc>
        <w:tc>
          <w:tcPr>
            <w:tcW w:w="0" w:type="auto"/>
            <w:gridSpan w:val="3"/>
            <w:vAlign w:val="center"/>
            <w:hideMark/>
          </w:tcPr>
          <w:p w14:paraId="452682EA" w14:textId="77777777" w:rsidR="00000000" w:rsidRDefault="007F1284">
            <w:pPr>
              <w:spacing w:after="100"/>
              <w:rPr>
                <w:rFonts w:eastAsia="Times New Roman"/>
                <w:sz w:val="20"/>
                <w:szCs w:val="20"/>
              </w:rPr>
            </w:pPr>
          </w:p>
        </w:tc>
        <w:tc>
          <w:tcPr>
            <w:tcW w:w="0" w:type="auto"/>
            <w:gridSpan w:val="3"/>
            <w:vAlign w:val="center"/>
            <w:hideMark/>
          </w:tcPr>
          <w:p w14:paraId="71792D89" w14:textId="77777777" w:rsidR="00000000" w:rsidRDefault="007F1284">
            <w:pPr>
              <w:spacing w:after="100"/>
              <w:rPr>
                <w:rFonts w:eastAsia="Times New Roman"/>
                <w:sz w:val="20"/>
                <w:szCs w:val="20"/>
              </w:rPr>
            </w:pPr>
          </w:p>
        </w:tc>
        <w:tc>
          <w:tcPr>
            <w:tcW w:w="0" w:type="auto"/>
            <w:gridSpan w:val="3"/>
            <w:vAlign w:val="center"/>
            <w:hideMark/>
          </w:tcPr>
          <w:p w14:paraId="50D4DB80" w14:textId="77777777" w:rsidR="00000000" w:rsidRDefault="007F1284">
            <w:pPr>
              <w:spacing w:after="100"/>
              <w:rPr>
                <w:rFonts w:eastAsia="Times New Roman"/>
                <w:sz w:val="20"/>
                <w:szCs w:val="20"/>
              </w:rPr>
            </w:pPr>
          </w:p>
        </w:tc>
      </w:tr>
    </w:tbl>
    <w:p w14:paraId="3BC9931A" w14:textId="77777777" w:rsidR="00000000" w:rsidRDefault="007F1284">
      <w:pPr>
        <w:ind w:hanging="360"/>
        <w:divId w:val="1685278551"/>
        <w:rPr>
          <w:rFonts w:eastAsia="Times New Roman"/>
        </w:rPr>
      </w:pPr>
      <w:r>
        <w:rPr>
          <w:rFonts w:eastAsia="Times New Roman"/>
          <w:color w:val="000000"/>
          <w:sz w:val="18"/>
          <w:szCs w:val="18"/>
        </w:rPr>
        <w:t>______________</w:t>
      </w:r>
    </w:p>
    <w:p w14:paraId="3F1D1D71" w14:textId="77777777" w:rsidR="00000000" w:rsidRDefault="007F1284">
      <w:pPr>
        <w:ind w:hanging="360"/>
        <w:divId w:val="1363243439"/>
        <w:rPr>
          <w:rFonts w:eastAsia="Times New Roman"/>
        </w:rPr>
      </w:pPr>
      <w:r>
        <w:rPr>
          <w:rFonts w:eastAsia="Times New Roman"/>
          <w:color w:val="000000"/>
          <w:sz w:val="18"/>
          <w:szCs w:val="18"/>
        </w:rPr>
        <w:t>(1) Includes Separation Costs of $21 million for the three months ended March 31, 2021. Separation costs were completed during 2021.</w:t>
      </w:r>
    </w:p>
    <w:p w14:paraId="5AFF5F73" w14:textId="77777777" w:rsidR="00000000" w:rsidRDefault="007F1284">
      <w:pPr>
        <w:ind w:hanging="360"/>
        <w:divId w:val="2145349990"/>
        <w:rPr>
          <w:rFonts w:eastAsia="Times New Roman"/>
        </w:rPr>
      </w:pPr>
      <w:r>
        <w:rPr>
          <w:rFonts w:eastAsia="Times New Roman"/>
          <w:color w:val="000000"/>
          <w:sz w:val="18"/>
          <w:szCs w:val="18"/>
        </w:rPr>
        <w:t>(2)Includes certain legal accruals related to the cost of insurance litigation of $59 million and $180</w:t>
      </w:r>
      <w:r>
        <w:rPr>
          <w:rFonts w:eastAsia="Times New Roman"/>
          <w:color w:val="000000"/>
          <w:sz w:val="18"/>
          <w:szCs w:val="18"/>
        </w:rPr>
        <w:t xml:space="preserve"> million for the three months ended March 31, 2022 and 2021, respectively. Includes policyholder benefit costs of $75 million for the three months ended March 31, 2022 </w:t>
      </w:r>
    </w:p>
    <w:p w14:paraId="11FDB218" w14:textId="77777777" w:rsidR="00000000" w:rsidRDefault="007F1284">
      <w:pPr>
        <w:jc w:val="center"/>
        <w:divId w:val="1882741847"/>
        <w:rPr>
          <w:rFonts w:eastAsia="Times New Roman"/>
        </w:rPr>
      </w:pPr>
      <w:r>
        <w:rPr>
          <w:rFonts w:eastAsia="Times New Roman"/>
          <w:color w:val="000000"/>
          <w:sz w:val="20"/>
          <w:szCs w:val="20"/>
        </w:rPr>
        <w:t>66</w:t>
      </w:r>
    </w:p>
    <w:p w14:paraId="4CA60B19" w14:textId="77777777" w:rsidR="00000000" w:rsidRDefault="007F1284">
      <w:pPr>
        <w:rPr>
          <w:rFonts w:eastAsia="Times New Roman"/>
        </w:rPr>
      </w:pPr>
      <w:r>
        <w:rPr>
          <w:rFonts w:eastAsia="Times New Roman"/>
        </w:rPr>
        <w:pict w14:anchorId="7CF307B2">
          <v:rect id="_x0000_i1092" style="width:0;height:1.5pt" o:hralign="center" o:hrstd="t" o:hr="t" fillcolor="#a0a0a0" stroked="f"/>
        </w:pict>
      </w:r>
    </w:p>
    <w:p w14:paraId="1904A9C2" w14:textId="77777777" w:rsidR="00000000" w:rsidRDefault="007F1284">
      <w:pPr>
        <w:ind w:firstLine="360"/>
        <w:divId w:val="150099826"/>
        <w:rPr>
          <w:rFonts w:eastAsia="Times New Roman"/>
        </w:rPr>
      </w:pPr>
      <w:hyperlink w:anchor="i2241e4081c814b338c44bef8cdd5e11b_967" w:history="1">
        <w:r>
          <w:rPr>
            <w:rStyle w:val="a3"/>
            <w:rFonts w:eastAsia="Times New Roman"/>
            <w:b/>
            <w:bCs/>
            <w:sz w:val="20"/>
            <w:szCs w:val="20"/>
          </w:rPr>
          <w:t>Table of Contents</w:t>
        </w:r>
      </w:hyperlink>
    </w:p>
    <w:p w14:paraId="62F12BA0" w14:textId="77777777" w:rsidR="00000000" w:rsidRDefault="007F1284">
      <w:pPr>
        <w:divId w:val="1219822961"/>
        <w:rPr>
          <w:rFonts w:eastAsia="Times New Roman"/>
        </w:rPr>
      </w:pPr>
      <w:r>
        <w:rPr>
          <w:rFonts w:eastAsia="Times New Roman"/>
          <w:color w:val="000000"/>
          <w:sz w:val="18"/>
          <w:szCs w:val="18"/>
        </w:rPr>
        <w:t>stemming from a deal to repurchase UL policies from one entity that had invested in numerous policies purchased in the life settlement market.</w:t>
      </w:r>
      <w:r>
        <w:rPr>
          <w:rFonts w:eastAsia="Times New Roman"/>
          <w:color w:val="000000"/>
          <w:sz w:val="18"/>
          <w:szCs w:val="18"/>
        </w:rPr>
        <w:t xml:space="preserve"> </w:t>
      </w:r>
    </w:p>
    <w:p w14:paraId="59238326" w14:textId="77777777" w:rsidR="00000000" w:rsidRDefault="007F1284">
      <w:pPr>
        <w:ind w:hanging="360"/>
        <w:divId w:val="1380712849"/>
        <w:rPr>
          <w:rFonts w:eastAsia="Times New Roman"/>
        </w:rPr>
      </w:pPr>
      <w:r>
        <w:rPr>
          <w:rFonts w:eastAsia="Times New Roman"/>
          <w:color w:val="000000"/>
          <w:sz w:val="18"/>
          <w:szCs w:val="18"/>
        </w:rPr>
        <w:t>(3)Includes Non-GMxB related derivative hedge losses of ($2) million and $244 million for the three months ended March 31, 2022 and 2021, respectively.</w:t>
      </w:r>
    </w:p>
    <w:p w14:paraId="426B2378" w14:textId="77777777" w:rsidR="00000000" w:rsidRDefault="007F1284">
      <w:pPr>
        <w:ind w:firstLine="360"/>
        <w:divId w:val="494538412"/>
        <w:rPr>
          <w:rFonts w:eastAsia="Times New Roman"/>
        </w:rPr>
      </w:pPr>
    </w:p>
    <w:p w14:paraId="233C8431" w14:textId="77777777" w:rsidR="00000000" w:rsidRDefault="007F1284">
      <w:pPr>
        <w:jc w:val="both"/>
        <w:divId w:val="1512571108"/>
        <w:rPr>
          <w:rFonts w:eastAsia="Times New Roman"/>
        </w:rPr>
      </w:pPr>
      <w:r>
        <w:rPr>
          <w:rFonts w:eastAsia="Times New Roman"/>
          <w:b/>
          <w:bCs/>
          <w:i/>
          <w:iCs/>
          <w:color w:val="000000"/>
          <w:sz w:val="20"/>
          <w:szCs w:val="20"/>
        </w:rPr>
        <w:t xml:space="preserve">Non-GAAP Operating ROE </w:t>
      </w:r>
    </w:p>
    <w:p w14:paraId="63A81E38" w14:textId="77777777" w:rsidR="00000000" w:rsidRDefault="007F1284">
      <w:pPr>
        <w:ind w:firstLine="360"/>
        <w:divId w:val="681855022"/>
        <w:rPr>
          <w:rFonts w:eastAsia="Times New Roman"/>
        </w:rPr>
      </w:pPr>
      <w:r>
        <w:rPr>
          <w:rFonts w:eastAsia="Times New Roman"/>
          <w:color w:val="000000"/>
          <w:sz w:val="20"/>
          <w:szCs w:val="20"/>
        </w:rPr>
        <w:t>We calculate Non-GAAP Operating ROE by dividing Non-GAAP operating earnings for the previous twelve calendar months by consolidated average equity attributable to Holdings’ common shareholders, excluding AOCI. AOCI fluctuates period-to-period in a manner i</w:t>
      </w:r>
      <w:r>
        <w:rPr>
          <w:rFonts w:eastAsia="Times New Roman"/>
          <w:color w:val="000000"/>
          <w:sz w:val="20"/>
          <w:szCs w:val="20"/>
        </w:rPr>
        <w:t xml:space="preserve">nconsistent with our underlying profitability drivers as the majority of such fluctuation is related to the market volatility of the unrealized gains and losses associated with our AFS securities. Therefore, we believe excluding AOCI is more effective for </w:t>
      </w:r>
      <w:r>
        <w:rPr>
          <w:rFonts w:eastAsia="Times New Roman"/>
          <w:color w:val="000000"/>
          <w:sz w:val="20"/>
          <w:szCs w:val="20"/>
        </w:rPr>
        <w:t xml:space="preserve">analyzing the trends of our operations. </w:t>
      </w:r>
    </w:p>
    <w:p w14:paraId="439C430E" w14:textId="77777777" w:rsidR="00000000" w:rsidRDefault="007F1284">
      <w:pPr>
        <w:ind w:firstLine="360"/>
        <w:divId w:val="1003775588"/>
        <w:rPr>
          <w:rFonts w:eastAsia="Times New Roman"/>
        </w:rPr>
      </w:pPr>
      <w:r>
        <w:rPr>
          <w:rFonts w:eastAsia="Times New Roman"/>
          <w:color w:val="000000"/>
          <w:sz w:val="20"/>
          <w:szCs w:val="20"/>
        </w:rPr>
        <w:t>The following table presents return on average equity attributable to Holdings’ common shareholders, excluding AOCI and Non-GAAP Operating ROE for the trailing twelve months ended March 31, 2022.</w:t>
      </w:r>
    </w:p>
    <w:tbl>
      <w:tblPr>
        <w:tblW w:w="5000" w:type="pct"/>
        <w:tblCellMar>
          <w:top w:w="15" w:type="dxa"/>
          <w:left w:w="15" w:type="dxa"/>
          <w:bottom w:w="15" w:type="dxa"/>
          <w:right w:w="15" w:type="dxa"/>
        </w:tblCellMar>
        <w:tblLook w:val="04A0" w:firstRow="1" w:lastRow="0" w:firstColumn="1" w:lastColumn="0" w:noHBand="0" w:noVBand="1"/>
      </w:tblPr>
      <w:tblGrid>
        <w:gridCol w:w="37"/>
        <w:gridCol w:w="6377"/>
        <w:gridCol w:w="36"/>
        <w:gridCol w:w="120"/>
        <w:gridCol w:w="1516"/>
        <w:gridCol w:w="220"/>
      </w:tblGrid>
      <w:tr w:rsidR="00000000" w14:paraId="6EEA5C78" w14:textId="77777777">
        <w:trPr>
          <w:divId w:val="968584104"/>
        </w:trPr>
        <w:tc>
          <w:tcPr>
            <w:tcW w:w="50" w:type="pct"/>
            <w:vAlign w:val="center"/>
            <w:hideMark/>
          </w:tcPr>
          <w:p w14:paraId="5CC53B76" w14:textId="77777777" w:rsidR="00000000" w:rsidRDefault="007F1284">
            <w:pPr>
              <w:ind w:firstLine="360"/>
              <w:rPr>
                <w:rFonts w:eastAsia="Times New Roman"/>
              </w:rPr>
            </w:pPr>
          </w:p>
        </w:tc>
        <w:tc>
          <w:tcPr>
            <w:tcW w:w="3921" w:type="pct"/>
            <w:vAlign w:val="center"/>
            <w:hideMark/>
          </w:tcPr>
          <w:p w14:paraId="158713BB" w14:textId="77777777" w:rsidR="00000000" w:rsidRDefault="007F1284">
            <w:pPr>
              <w:spacing w:after="100"/>
              <w:rPr>
                <w:rFonts w:eastAsia="Times New Roman"/>
                <w:sz w:val="20"/>
                <w:szCs w:val="20"/>
              </w:rPr>
            </w:pPr>
          </w:p>
        </w:tc>
        <w:tc>
          <w:tcPr>
            <w:tcW w:w="5" w:type="pct"/>
            <w:vAlign w:val="center"/>
            <w:hideMark/>
          </w:tcPr>
          <w:p w14:paraId="7A0CBC0E" w14:textId="77777777" w:rsidR="00000000" w:rsidRDefault="007F1284">
            <w:pPr>
              <w:spacing w:after="100"/>
              <w:rPr>
                <w:rFonts w:eastAsia="Times New Roman"/>
                <w:sz w:val="20"/>
                <w:szCs w:val="20"/>
              </w:rPr>
            </w:pPr>
          </w:p>
        </w:tc>
        <w:tc>
          <w:tcPr>
            <w:tcW w:w="50" w:type="pct"/>
            <w:vAlign w:val="center"/>
            <w:hideMark/>
          </w:tcPr>
          <w:p w14:paraId="55975E18" w14:textId="77777777" w:rsidR="00000000" w:rsidRDefault="007F1284">
            <w:pPr>
              <w:spacing w:after="100"/>
              <w:rPr>
                <w:rFonts w:eastAsia="Times New Roman"/>
                <w:sz w:val="20"/>
                <w:szCs w:val="20"/>
              </w:rPr>
            </w:pPr>
          </w:p>
        </w:tc>
        <w:tc>
          <w:tcPr>
            <w:tcW w:w="968" w:type="pct"/>
            <w:vAlign w:val="center"/>
            <w:hideMark/>
          </w:tcPr>
          <w:p w14:paraId="2B01A60C" w14:textId="77777777" w:rsidR="00000000" w:rsidRDefault="007F1284">
            <w:pPr>
              <w:spacing w:after="100"/>
              <w:rPr>
                <w:rFonts w:eastAsia="Times New Roman"/>
                <w:sz w:val="20"/>
                <w:szCs w:val="20"/>
              </w:rPr>
            </w:pPr>
          </w:p>
        </w:tc>
        <w:tc>
          <w:tcPr>
            <w:tcW w:w="5" w:type="pct"/>
            <w:vAlign w:val="center"/>
            <w:hideMark/>
          </w:tcPr>
          <w:p w14:paraId="794BE057" w14:textId="77777777" w:rsidR="00000000" w:rsidRDefault="007F1284">
            <w:pPr>
              <w:spacing w:after="100"/>
              <w:rPr>
                <w:rFonts w:eastAsia="Times New Roman"/>
                <w:sz w:val="20"/>
                <w:szCs w:val="20"/>
              </w:rPr>
            </w:pPr>
          </w:p>
        </w:tc>
      </w:tr>
      <w:tr w:rsidR="00000000" w14:paraId="30418A50" w14:textId="77777777">
        <w:trPr>
          <w:divId w:val="968584104"/>
        </w:trPr>
        <w:tc>
          <w:tcPr>
            <w:tcW w:w="0" w:type="auto"/>
            <w:gridSpan w:val="3"/>
            <w:tcMar>
              <w:top w:w="0" w:type="dxa"/>
              <w:left w:w="20" w:type="dxa"/>
              <w:bottom w:w="0" w:type="dxa"/>
              <w:right w:w="20" w:type="dxa"/>
            </w:tcMar>
            <w:vAlign w:val="center"/>
            <w:hideMark/>
          </w:tcPr>
          <w:p w14:paraId="2FEA52F8"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B7DB2CF" w14:textId="77777777" w:rsidR="00000000" w:rsidRDefault="007F1284">
            <w:pPr>
              <w:spacing w:after="100"/>
              <w:jc w:val="center"/>
              <w:rPr>
                <w:rFonts w:eastAsia="Times New Roman"/>
              </w:rPr>
            </w:pPr>
            <w:r>
              <w:rPr>
                <w:rFonts w:eastAsia="Times New Roman"/>
                <w:b/>
                <w:bCs/>
                <w:color w:val="000000"/>
                <w:sz w:val="16"/>
                <w:szCs w:val="16"/>
              </w:rPr>
              <w:t xml:space="preserve">Trailing </w:t>
            </w:r>
            <w:r>
              <w:rPr>
                <w:rFonts w:eastAsia="Times New Roman"/>
                <w:b/>
                <w:bCs/>
                <w:color w:val="000000"/>
                <w:sz w:val="16"/>
                <w:szCs w:val="16"/>
              </w:rPr>
              <w:t>Twelve Months Ended March 31, 2022</w:t>
            </w:r>
          </w:p>
        </w:tc>
      </w:tr>
      <w:tr w:rsidR="00000000" w14:paraId="1DD40C3F" w14:textId="77777777">
        <w:trPr>
          <w:divId w:val="968584104"/>
        </w:trPr>
        <w:tc>
          <w:tcPr>
            <w:tcW w:w="0" w:type="auto"/>
            <w:gridSpan w:val="3"/>
            <w:tcMar>
              <w:top w:w="0" w:type="dxa"/>
              <w:left w:w="20" w:type="dxa"/>
              <w:bottom w:w="0" w:type="dxa"/>
              <w:right w:w="20" w:type="dxa"/>
            </w:tcMar>
            <w:vAlign w:val="center"/>
            <w:hideMark/>
          </w:tcPr>
          <w:p w14:paraId="5D63F41B"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5E988FDD" w14:textId="77777777" w:rsidR="00000000" w:rsidRDefault="007F1284">
            <w:pPr>
              <w:spacing w:after="100"/>
              <w:jc w:val="center"/>
              <w:rPr>
                <w:rFonts w:eastAsia="Times New Roman"/>
              </w:rPr>
            </w:pPr>
            <w:r>
              <w:rPr>
                <w:rFonts w:eastAsia="Times New Roman"/>
                <w:b/>
                <w:bCs/>
                <w:color w:val="000000"/>
                <w:sz w:val="16"/>
                <w:szCs w:val="16"/>
              </w:rPr>
              <w:t>(in millions)</w:t>
            </w:r>
          </w:p>
        </w:tc>
      </w:tr>
      <w:tr w:rsidR="00000000" w14:paraId="79CE1050" w14:textId="77777777">
        <w:trPr>
          <w:divId w:val="968584104"/>
        </w:trPr>
        <w:tc>
          <w:tcPr>
            <w:tcW w:w="0" w:type="auto"/>
            <w:gridSpan w:val="3"/>
            <w:tcMar>
              <w:top w:w="30" w:type="dxa"/>
              <w:left w:w="20" w:type="dxa"/>
              <w:bottom w:w="30" w:type="dxa"/>
              <w:right w:w="20" w:type="dxa"/>
            </w:tcMar>
            <w:vAlign w:val="bottom"/>
            <w:hideMark/>
          </w:tcPr>
          <w:p w14:paraId="6AE68322" w14:textId="77777777" w:rsidR="00000000" w:rsidRDefault="007F1284">
            <w:pPr>
              <w:spacing w:after="100"/>
              <w:rPr>
                <w:rFonts w:eastAsia="Times New Roman"/>
              </w:rPr>
            </w:pPr>
            <w:r>
              <w:rPr>
                <w:rFonts w:eastAsia="Times New Roman"/>
                <w:color w:val="000000"/>
                <w:sz w:val="20"/>
                <w:szCs w:val="20"/>
              </w:rPr>
              <w:t>Net income (loss) available to Holdings’ common shareholders</w:t>
            </w:r>
          </w:p>
        </w:tc>
        <w:tc>
          <w:tcPr>
            <w:tcW w:w="0" w:type="auto"/>
            <w:tcBorders>
              <w:top w:val="single" w:sz="4" w:space="0" w:color="000000"/>
            </w:tcBorders>
            <w:tcMar>
              <w:top w:w="30" w:type="dxa"/>
              <w:left w:w="20" w:type="dxa"/>
              <w:bottom w:w="30" w:type="dxa"/>
              <w:right w:w="0" w:type="dxa"/>
            </w:tcMar>
            <w:vAlign w:val="bottom"/>
            <w:hideMark/>
          </w:tcPr>
          <w:p w14:paraId="28419CAC"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tcMar>
              <w:top w:w="30" w:type="dxa"/>
              <w:left w:w="0" w:type="dxa"/>
              <w:bottom w:w="30" w:type="dxa"/>
              <w:right w:w="0" w:type="dxa"/>
            </w:tcMar>
            <w:vAlign w:val="bottom"/>
            <w:hideMark/>
          </w:tcPr>
          <w:p w14:paraId="78244CEB" w14:textId="77777777" w:rsidR="00000000" w:rsidRDefault="007F1284">
            <w:pPr>
              <w:spacing w:after="100"/>
              <w:jc w:val="right"/>
              <w:rPr>
                <w:rFonts w:eastAsia="Times New Roman"/>
              </w:rPr>
            </w:pPr>
            <w:r>
              <w:rPr>
                <w:rFonts w:eastAsia="Times New Roman"/>
                <w:b/>
                <w:bCs/>
                <w:color w:val="000000"/>
                <w:sz w:val="20"/>
                <w:szCs w:val="20"/>
              </w:rPr>
              <w:t>1,542</w:t>
            </w:r>
            <w:r>
              <w:rPr>
                <w:rFonts w:eastAsia="Times New Roman"/>
                <w:color w:val="000000"/>
                <w:sz w:val="20"/>
                <w:szCs w:val="20"/>
              </w:rPr>
              <w:t> </w:t>
            </w:r>
          </w:p>
        </w:tc>
        <w:tc>
          <w:tcPr>
            <w:tcW w:w="0" w:type="auto"/>
            <w:tcBorders>
              <w:top w:val="single" w:sz="4" w:space="0" w:color="000000"/>
            </w:tcBorders>
            <w:tcMar>
              <w:top w:w="30" w:type="dxa"/>
              <w:left w:w="0" w:type="dxa"/>
              <w:bottom w:w="30" w:type="dxa"/>
              <w:right w:w="20" w:type="dxa"/>
            </w:tcMar>
            <w:vAlign w:val="bottom"/>
            <w:hideMark/>
          </w:tcPr>
          <w:p w14:paraId="23A7DCCB" w14:textId="77777777" w:rsidR="00000000" w:rsidRDefault="007F1284">
            <w:pPr>
              <w:spacing w:after="100"/>
              <w:jc w:val="right"/>
              <w:rPr>
                <w:rFonts w:eastAsia="Times New Roman"/>
              </w:rPr>
            </w:pPr>
          </w:p>
        </w:tc>
      </w:tr>
      <w:tr w:rsidR="00000000" w14:paraId="3B2104DC" w14:textId="77777777">
        <w:trPr>
          <w:divId w:val="968584104"/>
        </w:trPr>
        <w:tc>
          <w:tcPr>
            <w:tcW w:w="0" w:type="auto"/>
            <w:gridSpan w:val="3"/>
            <w:shd w:val="clear" w:color="auto" w:fill="CCEEFF"/>
            <w:tcMar>
              <w:top w:w="30" w:type="dxa"/>
              <w:left w:w="20" w:type="dxa"/>
              <w:bottom w:w="30" w:type="dxa"/>
              <w:right w:w="20" w:type="dxa"/>
            </w:tcMar>
            <w:vAlign w:val="bottom"/>
            <w:hideMark/>
          </w:tcPr>
          <w:p w14:paraId="7154D295" w14:textId="77777777" w:rsidR="00000000" w:rsidRDefault="007F1284">
            <w:pPr>
              <w:spacing w:after="100"/>
              <w:rPr>
                <w:rFonts w:eastAsia="Times New Roman"/>
              </w:rPr>
            </w:pPr>
            <w:r>
              <w:rPr>
                <w:rFonts w:eastAsia="Times New Roman"/>
                <w:color w:val="000000"/>
                <w:sz w:val="20"/>
                <w:szCs w:val="20"/>
              </w:rPr>
              <w:t>Average equity attributable to Holdings’ common shareholders, excluding AOCI</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5E1F9257"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C3E0951" w14:textId="77777777" w:rsidR="00000000" w:rsidRDefault="007F1284">
            <w:pPr>
              <w:spacing w:after="100"/>
              <w:jc w:val="right"/>
              <w:rPr>
                <w:rFonts w:eastAsia="Times New Roman"/>
              </w:rPr>
            </w:pPr>
            <w:r>
              <w:rPr>
                <w:rFonts w:eastAsia="Times New Roman"/>
                <w:b/>
                <w:bCs/>
                <w:color w:val="000000"/>
                <w:sz w:val="20"/>
                <w:szCs w:val="20"/>
              </w:rPr>
              <w:t>8,140</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2F84FF9" w14:textId="77777777" w:rsidR="00000000" w:rsidRDefault="007F1284">
            <w:pPr>
              <w:spacing w:after="100"/>
              <w:jc w:val="right"/>
              <w:rPr>
                <w:rFonts w:eastAsia="Times New Roman"/>
              </w:rPr>
            </w:pPr>
          </w:p>
        </w:tc>
      </w:tr>
      <w:tr w:rsidR="00000000" w14:paraId="3DC0D085" w14:textId="77777777">
        <w:trPr>
          <w:divId w:val="968584104"/>
        </w:trPr>
        <w:tc>
          <w:tcPr>
            <w:tcW w:w="0" w:type="auto"/>
            <w:gridSpan w:val="3"/>
            <w:shd w:val="clear" w:color="auto" w:fill="FFFFFF"/>
            <w:tcMar>
              <w:top w:w="30" w:type="dxa"/>
              <w:left w:w="20" w:type="dxa"/>
              <w:bottom w:w="30" w:type="dxa"/>
              <w:right w:w="20" w:type="dxa"/>
            </w:tcMar>
            <w:vAlign w:val="bottom"/>
            <w:hideMark/>
          </w:tcPr>
          <w:p w14:paraId="7CC43A12" w14:textId="77777777" w:rsidR="00000000" w:rsidRDefault="007F1284">
            <w:pPr>
              <w:spacing w:after="100"/>
              <w:rPr>
                <w:rFonts w:eastAsia="Times New Roman"/>
              </w:rPr>
            </w:pPr>
            <w:r>
              <w:rPr>
                <w:rFonts w:eastAsia="Times New Roman"/>
                <w:color w:val="000000"/>
                <w:sz w:val="20"/>
                <w:szCs w:val="20"/>
              </w:rPr>
              <w:t>Return on average equity attributable to Holdings’ common shareholders, excluding AOCI</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0EF4AFB1" w14:textId="77777777" w:rsidR="00000000" w:rsidRDefault="007F1284">
            <w:pPr>
              <w:spacing w:after="100"/>
              <w:jc w:val="right"/>
              <w:rPr>
                <w:rFonts w:eastAsia="Times New Roman"/>
              </w:rPr>
            </w:pPr>
            <w:r>
              <w:rPr>
                <w:rFonts w:eastAsia="Times New Roman"/>
                <w:b/>
                <w:bCs/>
                <w:color w:val="000000"/>
                <w:sz w:val="20"/>
                <w:szCs w:val="20"/>
              </w:rPr>
              <w:t>18.9</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C04C32F" w14:textId="77777777" w:rsidR="00000000" w:rsidRDefault="007F1284">
            <w:pPr>
              <w:spacing w:after="100"/>
              <w:jc w:val="right"/>
              <w:rPr>
                <w:rFonts w:eastAsia="Times New Roman"/>
              </w:rPr>
            </w:pPr>
            <w:r>
              <w:rPr>
                <w:rFonts w:eastAsia="Times New Roman"/>
                <w:b/>
                <w:bCs/>
                <w:color w:val="000000"/>
                <w:sz w:val="20"/>
                <w:szCs w:val="20"/>
              </w:rPr>
              <w:t>%</w:t>
            </w:r>
          </w:p>
        </w:tc>
      </w:tr>
      <w:tr w:rsidR="00000000" w14:paraId="0297DEEF" w14:textId="77777777">
        <w:trPr>
          <w:divId w:val="968584104"/>
          <w:trHeight w:val="280"/>
        </w:trPr>
        <w:tc>
          <w:tcPr>
            <w:tcW w:w="0" w:type="auto"/>
            <w:gridSpan w:val="3"/>
            <w:tcMar>
              <w:top w:w="0" w:type="dxa"/>
              <w:left w:w="20" w:type="dxa"/>
              <w:bottom w:w="0" w:type="dxa"/>
              <w:right w:w="20" w:type="dxa"/>
            </w:tcMar>
            <w:vAlign w:val="center"/>
            <w:hideMark/>
          </w:tcPr>
          <w:p w14:paraId="290C4E1E" w14:textId="77777777" w:rsidR="00000000" w:rsidRDefault="007F1284">
            <w:pPr>
              <w:spacing w:after="100"/>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14:paraId="581D9988" w14:textId="77777777" w:rsidR="00000000" w:rsidRDefault="007F1284">
            <w:pPr>
              <w:spacing w:after="100"/>
              <w:rPr>
                <w:rFonts w:eastAsia="Times New Roman"/>
                <w:sz w:val="20"/>
                <w:szCs w:val="20"/>
              </w:rPr>
            </w:pPr>
          </w:p>
        </w:tc>
      </w:tr>
      <w:tr w:rsidR="00000000" w14:paraId="7767194B" w14:textId="77777777">
        <w:trPr>
          <w:divId w:val="968584104"/>
        </w:trPr>
        <w:tc>
          <w:tcPr>
            <w:tcW w:w="0" w:type="auto"/>
            <w:gridSpan w:val="3"/>
            <w:shd w:val="clear" w:color="auto" w:fill="FFFFFF"/>
            <w:tcMar>
              <w:top w:w="30" w:type="dxa"/>
              <w:left w:w="20" w:type="dxa"/>
              <w:bottom w:w="30" w:type="dxa"/>
              <w:right w:w="20" w:type="dxa"/>
            </w:tcMar>
            <w:vAlign w:val="bottom"/>
            <w:hideMark/>
          </w:tcPr>
          <w:p w14:paraId="17503937" w14:textId="77777777" w:rsidR="00000000" w:rsidRDefault="007F1284">
            <w:pPr>
              <w:spacing w:after="100"/>
              <w:rPr>
                <w:rFonts w:eastAsia="Times New Roman"/>
              </w:rPr>
            </w:pPr>
            <w:r>
              <w:rPr>
                <w:rFonts w:eastAsia="Times New Roman"/>
                <w:color w:val="000000"/>
                <w:sz w:val="20"/>
                <w:szCs w:val="20"/>
              </w:rPr>
              <w:t>Non-GAAP Operating Earnings available to Holdings’ common shareholders</w:t>
            </w:r>
          </w:p>
        </w:tc>
        <w:tc>
          <w:tcPr>
            <w:tcW w:w="0" w:type="auto"/>
            <w:shd w:val="clear" w:color="auto" w:fill="FFFFFF"/>
            <w:tcMar>
              <w:top w:w="30" w:type="dxa"/>
              <w:left w:w="20" w:type="dxa"/>
              <w:bottom w:w="30" w:type="dxa"/>
              <w:right w:w="0" w:type="dxa"/>
            </w:tcMar>
            <w:vAlign w:val="bottom"/>
            <w:hideMark/>
          </w:tcPr>
          <w:p w14:paraId="7BAFA3E8"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1C300394" w14:textId="77777777" w:rsidR="00000000" w:rsidRDefault="007F1284">
            <w:pPr>
              <w:spacing w:after="100"/>
              <w:jc w:val="right"/>
              <w:rPr>
                <w:rFonts w:eastAsia="Times New Roman"/>
              </w:rPr>
            </w:pPr>
            <w:r>
              <w:rPr>
                <w:rFonts w:eastAsia="Times New Roman"/>
                <w:b/>
                <w:bCs/>
                <w:color w:val="000000"/>
                <w:sz w:val="20"/>
                <w:szCs w:val="20"/>
              </w:rPr>
              <w:t>2,693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90607D3" w14:textId="77777777" w:rsidR="00000000" w:rsidRDefault="007F1284">
            <w:pPr>
              <w:spacing w:after="100"/>
              <w:jc w:val="right"/>
              <w:rPr>
                <w:rFonts w:eastAsia="Times New Roman"/>
              </w:rPr>
            </w:pPr>
          </w:p>
        </w:tc>
      </w:tr>
      <w:tr w:rsidR="00000000" w14:paraId="48BAC55E" w14:textId="77777777">
        <w:trPr>
          <w:divId w:val="968584104"/>
        </w:trPr>
        <w:tc>
          <w:tcPr>
            <w:tcW w:w="0" w:type="auto"/>
            <w:gridSpan w:val="3"/>
            <w:shd w:val="clear" w:color="auto" w:fill="CCEEFF"/>
            <w:tcMar>
              <w:top w:w="30" w:type="dxa"/>
              <w:left w:w="20" w:type="dxa"/>
              <w:bottom w:w="30" w:type="dxa"/>
              <w:right w:w="20" w:type="dxa"/>
            </w:tcMar>
            <w:vAlign w:val="bottom"/>
            <w:hideMark/>
          </w:tcPr>
          <w:p w14:paraId="494244F6" w14:textId="77777777" w:rsidR="00000000" w:rsidRDefault="007F1284">
            <w:pPr>
              <w:spacing w:after="100"/>
              <w:rPr>
                <w:rFonts w:eastAsia="Times New Roman"/>
              </w:rPr>
            </w:pPr>
            <w:r>
              <w:rPr>
                <w:rFonts w:eastAsia="Times New Roman"/>
                <w:color w:val="000000"/>
                <w:sz w:val="20"/>
                <w:szCs w:val="20"/>
              </w:rPr>
              <w:t>Average equity attributable to Holdings’ common shareholders, excl</w:t>
            </w:r>
            <w:r>
              <w:rPr>
                <w:rFonts w:eastAsia="Times New Roman"/>
                <w:color w:val="000000"/>
                <w:sz w:val="20"/>
                <w:szCs w:val="20"/>
              </w:rPr>
              <w:t>uding AOCI</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0E5C6ECE"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B139BB9" w14:textId="77777777" w:rsidR="00000000" w:rsidRDefault="007F1284">
            <w:pPr>
              <w:spacing w:after="100"/>
              <w:jc w:val="right"/>
              <w:rPr>
                <w:rFonts w:eastAsia="Times New Roman"/>
              </w:rPr>
            </w:pPr>
            <w:r>
              <w:rPr>
                <w:rFonts w:eastAsia="Times New Roman"/>
                <w:b/>
                <w:bCs/>
                <w:color w:val="000000"/>
                <w:sz w:val="20"/>
                <w:szCs w:val="20"/>
              </w:rPr>
              <w:t>8,140</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A49B53E" w14:textId="77777777" w:rsidR="00000000" w:rsidRDefault="007F1284">
            <w:pPr>
              <w:spacing w:after="100"/>
              <w:jc w:val="right"/>
              <w:rPr>
                <w:rFonts w:eastAsia="Times New Roman"/>
              </w:rPr>
            </w:pPr>
          </w:p>
        </w:tc>
      </w:tr>
      <w:tr w:rsidR="00000000" w14:paraId="370AC023" w14:textId="77777777">
        <w:trPr>
          <w:divId w:val="968584104"/>
        </w:trPr>
        <w:tc>
          <w:tcPr>
            <w:tcW w:w="0" w:type="auto"/>
            <w:gridSpan w:val="3"/>
            <w:shd w:val="clear" w:color="auto" w:fill="FFFFFF"/>
            <w:tcMar>
              <w:top w:w="30" w:type="dxa"/>
              <w:left w:w="20" w:type="dxa"/>
              <w:bottom w:w="30" w:type="dxa"/>
              <w:right w:w="20" w:type="dxa"/>
            </w:tcMar>
            <w:vAlign w:val="bottom"/>
            <w:hideMark/>
          </w:tcPr>
          <w:p w14:paraId="403289AE" w14:textId="77777777" w:rsidR="00000000" w:rsidRDefault="007F1284">
            <w:pPr>
              <w:spacing w:after="100"/>
              <w:rPr>
                <w:rFonts w:eastAsia="Times New Roman"/>
              </w:rPr>
            </w:pPr>
            <w:r>
              <w:rPr>
                <w:rFonts w:eastAsia="Times New Roman"/>
                <w:color w:val="000000"/>
                <w:sz w:val="20"/>
                <w:szCs w:val="20"/>
              </w:rPr>
              <w:t>Non-GAAP Operating ROE</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6DD8AC94" w14:textId="77777777" w:rsidR="00000000" w:rsidRDefault="007F1284">
            <w:pPr>
              <w:spacing w:after="100"/>
              <w:jc w:val="right"/>
              <w:rPr>
                <w:rFonts w:eastAsia="Times New Roman"/>
              </w:rPr>
            </w:pPr>
            <w:r>
              <w:rPr>
                <w:rFonts w:eastAsia="Times New Roman"/>
                <w:b/>
                <w:bCs/>
                <w:color w:val="000000"/>
                <w:sz w:val="20"/>
                <w:szCs w:val="20"/>
              </w:rPr>
              <w:t>33.1</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2C6197D6" w14:textId="77777777" w:rsidR="00000000" w:rsidRDefault="007F1284">
            <w:pPr>
              <w:spacing w:after="100"/>
              <w:jc w:val="right"/>
              <w:rPr>
                <w:rFonts w:eastAsia="Times New Roman"/>
              </w:rPr>
            </w:pPr>
            <w:r>
              <w:rPr>
                <w:rFonts w:eastAsia="Times New Roman"/>
                <w:b/>
                <w:bCs/>
                <w:color w:val="000000"/>
                <w:sz w:val="20"/>
                <w:szCs w:val="20"/>
              </w:rPr>
              <w:t>%</w:t>
            </w:r>
          </w:p>
        </w:tc>
      </w:tr>
    </w:tbl>
    <w:p w14:paraId="3279DEED" w14:textId="77777777" w:rsidR="00000000" w:rsidRDefault="007F1284">
      <w:pPr>
        <w:jc w:val="both"/>
        <w:divId w:val="902569537"/>
        <w:rPr>
          <w:rFonts w:eastAsia="Times New Roman"/>
        </w:rPr>
      </w:pPr>
      <w:r>
        <w:rPr>
          <w:rFonts w:eastAsia="Times New Roman"/>
          <w:b/>
          <w:bCs/>
          <w:i/>
          <w:iCs/>
          <w:color w:val="000000"/>
          <w:sz w:val="20"/>
          <w:szCs w:val="20"/>
        </w:rPr>
        <w:t>Non-GAAP Operating Common EPS</w:t>
      </w:r>
    </w:p>
    <w:p w14:paraId="0869E645" w14:textId="77777777" w:rsidR="00000000" w:rsidRDefault="007F1284">
      <w:pPr>
        <w:ind w:firstLine="360"/>
        <w:divId w:val="970866644"/>
        <w:rPr>
          <w:rFonts w:eastAsia="Times New Roman"/>
        </w:rPr>
      </w:pPr>
      <w:r>
        <w:rPr>
          <w:rFonts w:eastAsia="Times New Roman"/>
          <w:color w:val="000000"/>
          <w:sz w:val="20"/>
          <w:szCs w:val="20"/>
        </w:rPr>
        <w:t>Non-GAAP operating common EPS is calculated by dividing Non-GAAP Operating Earnings by diluted common shares outstanding. The following table sets forth Non-GAAP operating common EPS for the three months ended March 31, 2022 and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6138"/>
        <w:gridCol w:w="38"/>
        <w:gridCol w:w="36"/>
        <w:gridCol w:w="36"/>
        <w:gridCol w:w="36"/>
        <w:gridCol w:w="36"/>
        <w:gridCol w:w="36"/>
        <w:gridCol w:w="120"/>
        <w:gridCol w:w="793"/>
        <w:gridCol w:w="36"/>
        <w:gridCol w:w="36"/>
        <w:gridCol w:w="36"/>
        <w:gridCol w:w="36"/>
        <w:gridCol w:w="120"/>
        <w:gridCol w:w="698"/>
        <w:gridCol w:w="36"/>
      </w:tblGrid>
      <w:tr w:rsidR="00000000" w14:paraId="36E930DC" w14:textId="77777777">
        <w:trPr>
          <w:divId w:val="1509754740"/>
        </w:trPr>
        <w:tc>
          <w:tcPr>
            <w:tcW w:w="50" w:type="pct"/>
            <w:vAlign w:val="center"/>
            <w:hideMark/>
          </w:tcPr>
          <w:p w14:paraId="61B39312" w14:textId="77777777" w:rsidR="00000000" w:rsidRDefault="007F1284">
            <w:pPr>
              <w:ind w:firstLine="360"/>
              <w:rPr>
                <w:rFonts w:eastAsia="Times New Roman"/>
              </w:rPr>
            </w:pPr>
          </w:p>
        </w:tc>
        <w:tc>
          <w:tcPr>
            <w:tcW w:w="3819" w:type="pct"/>
            <w:vAlign w:val="center"/>
            <w:hideMark/>
          </w:tcPr>
          <w:p w14:paraId="411E079C" w14:textId="77777777" w:rsidR="00000000" w:rsidRDefault="007F1284">
            <w:pPr>
              <w:spacing w:after="100"/>
              <w:rPr>
                <w:rFonts w:eastAsia="Times New Roman"/>
                <w:sz w:val="20"/>
                <w:szCs w:val="20"/>
              </w:rPr>
            </w:pPr>
          </w:p>
        </w:tc>
        <w:tc>
          <w:tcPr>
            <w:tcW w:w="5" w:type="pct"/>
            <w:vAlign w:val="center"/>
            <w:hideMark/>
          </w:tcPr>
          <w:p w14:paraId="3816BEFE" w14:textId="77777777" w:rsidR="00000000" w:rsidRDefault="007F1284">
            <w:pPr>
              <w:spacing w:after="100"/>
              <w:rPr>
                <w:rFonts w:eastAsia="Times New Roman"/>
                <w:sz w:val="20"/>
                <w:szCs w:val="20"/>
              </w:rPr>
            </w:pPr>
          </w:p>
        </w:tc>
        <w:tc>
          <w:tcPr>
            <w:tcW w:w="0" w:type="auto"/>
            <w:vAlign w:val="center"/>
            <w:hideMark/>
          </w:tcPr>
          <w:p w14:paraId="5BA9EF83" w14:textId="77777777" w:rsidR="00000000" w:rsidRDefault="007F1284">
            <w:pPr>
              <w:spacing w:after="100"/>
              <w:rPr>
                <w:rFonts w:eastAsia="Times New Roman"/>
                <w:sz w:val="20"/>
                <w:szCs w:val="20"/>
              </w:rPr>
            </w:pPr>
          </w:p>
        </w:tc>
        <w:tc>
          <w:tcPr>
            <w:tcW w:w="0" w:type="auto"/>
            <w:vAlign w:val="center"/>
            <w:hideMark/>
          </w:tcPr>
          <w:p w14:paraId="21565B3E" w14:textId="77777777" w:rsidR="00000000" w:rsidRDefault="007F1284">
            <w:pPr>
              <w:spacing w:after="100"/>
              <w:rPr>
                <w:rFonts w:eastAsia="Times New Roman"/>
                <w:sz w:val="20"/>
                <w:szCs w:val="20"/>
              </w:rPr>
            </w:pPr>
          </w:p>
        </w:tc>
        <w:tc>
          <w:tcPr>
            <w:tcW w:w="0" w:type="auto"/>
            <w:vAlign w:val="center"/>
            <w:hideMark/>
          </w:tcPr>
          <w:p w14:paraId="08F72D86" w14:textId="77777777" w:rsidR="00000000" w:rsidRDefault="007F1284">
            <w:pPr>
              <w:spacing w:after="100"/>
              <w:rPr>
                <w:rFonts w:eastAsia="Times New Roman"/>
                <w:sz w:val="20"/>
                <w:szCs w:val="20"/>
              </w:rPr>
            </w:pPr>
          </w:p>
        </w:tc>
        <w:tc>
          <w:tcPr>
            <w:tcW w:w="0" w:type="auto"/>
            <w:vAlign w:val="center"/>
            <w:hideMark/>
          </w:tcPr>
          <w:p w14:paraId="0D9A128C" w14:textId="77777777" w:rsidR="00000000" w:rsidRDefault="007F1284">
            <w:pPr>
              <w:spacing w:after="100"/>
              <w:rPr>
                <w:rFonts w:eastAsia="Times New Roman"/>
                <w:sz w:val="20"/>
                <w:szCs w:val="20"/>
              </w:rPr>
            </w:pPr>
          </w:p>
        </w:tc>
        <w:tc>
          <w:tcPr>
            <w:tcW w:w="0" w:type="auto"/>
            <w:vAlign w:val="center"/>
            <w:hideMark/>
          </w:tcPr>
          <w:p w14:paraId="6AC6466B" w14:textId="77777777" w:rsidR="00000000" w:rsidRDefault="007F1284">
            <w:pPr>
              <w:spacing w:after="100"/>
              <w:rPr>
                <w:rFonts w:eastAsia="Times New Roman"/>
                <w:sz w:val="20"/>
                <w:szCs w:val="20"/>
              </w:rPr>
            </w:pPr>
          </w:p>
        </w:tc>
        <w:tc>
          <w:tcPr>
            <w:tcW w:w="50" w:type="pct"/>
            <w:vAlign w:val="center"/>
            <w:hideMark/>
          </w:tcPr>
          <w:p w14:paraId="5388749A" w14:textId="77777777" w:rsidR="00000000" w:rsidRDefault="007F1284">
            <w:pPr>
              <w:spacing w:after="100"/>
              <w:rPr>
                <w:rFonts w:eastAsia="Times New Roman"/>
                <w:sz w:val="20"/>
                <w:szCs w:val="20"/>
              </w:rPr>
            </w:pPr>
          </w:p>
        </w:tc>
        <w:tc>
          <w:tcPr>
            <w:tcW w:w="522" w:type="pct"/>
            <w:vAlign w:val="center"/>
            <w:hideMark/>
          </w:tcPr>
          <w:p w14:paraId="34EE09FE" w14:textId="77777777" w:rsidR="00000000" w:rsidRDefault="007F1284">
            <w:pPr>
              <w:spacing w:after="100"/>
              <w:rPr>
                <w:rFonts w:eastAsia="Times New Roman"/>
                <w:sz w:val="20"/>
                <w:szCs w:val="20"/>
              </w:rPr>
            </w:pPr>
          </w:p>
        </w:tc>
        <w:tc>
          <w:tcPr>
            <w:tcW w:w="5" w:type="pct"/>
            <w:vAlign w:val="center"/>
            <w:hideMark/>
          </w:tcPr>
          <w:p w14:paraId="2B022B25" w14:textId="77777777" w:rsidR="00000000" w:rsidRDefault="007F1284">
            <w:pPr>
              <w:spacing w:after="100"/>
              <w:rPr>
                <w:rFonts w:eastAsia="Times New Roman"/>
                <w:sz w:val="20"/>
                <w:szCs w:val="20"/>
              </w:rPr>
            </w:pPr>
          </w:p>
        </w:tc>
        <w:tc>
          <w:tcPr>
            <w:tcW w:w="5" w:type="pct"/>
            <w:vAlign w:val="center"/>
            <w:hideMark/>
          </w:tcPr>
          <w:p w14:paraId="0D3DE411" w14:textId="77777777" w:rsidR="00000000" w:rsidRDefault="007F1284">
            <w:pPr>
              <w:spacing w:after="100"/>
              <w:rPr>
                <w:rFonts w:eastAsia="Times New Roman"/>
                <w:sz w:val="20"/>
                <w:szCs w:val="20"/>
              </w:rPr>
            </w:pPr>
          </w:p>
        </w:tc>
        <w:tc>
          <w:tcPr>
            <w:tcW w:w="19" w:type="pct"/>
            <w:vAlign w:val="center"/>
            <w:hideMark/>
          </w:tcPr>
          <w:p w14:paraId="1A630771" w14:textId="77777777" w:rsidR="00000000" w:rsidRDefault="007F1284">
            <w:pPr>
              <w:spacing w:after="100"/>
              <w:rPr>
                <w:rFonts w:eastAsia="Times New Roman"/>
                <w:sz w:val="20"/>
                <w:szCs w:val="20"/>
              </w:rPr>
            </w:pPr>
          </w:p>
        </w:tc>
        <w:tc>
          <w:tcPr>
            <w:tcW w:w="5" w:type="pct"/>
            <w:vAlign w:val="center"/>
            <w:hideMark/>
          </w:tcPr>
          <w:p w14:paraId="6421346B" w14:textId="77777777" w:rsidR="00000000" w:rsidRDefault="007F1284">
            <w:pPr>
              <w:spacing w:after="100"/>
              <w:rPr>
                <w:rFonts w:eastAsia="Times New Roman"/>
                <w:sz w:val="20"/>
                <w:szCs w:val="20"/>
              </w:rPr>
            </w:pPr>
          </w:p>
        </w:tc>
        <w:tc>
          <w:tcPr>
            <w:tcW w:w="50" w:type="pct"/>
            <w:vAlign w:val="center"/>
            <w:hideMark/>
          </w:tcPr>
          <w:p w14:paraId="68E4D9D1" w14:textId="77777777" w:rsidR="00000000" w:rsidRDefault="007F1284">
            <w:pPr>
              <w:spacing w:after="100"/>
              <w:rPr>
                <w:rFonts w:eastAsia="Times New Roman"/>
                <w:sz w:val="20"/>
                <w:szCs w:val="20"/>
              </w:rPr>
            </w:pPr>
          </w:p>
        </w:tc>
        <w:tc>
          <w:tcPr>
            <w:tcW w:w="464" w:type="pct"/>
            <w:vAlign w:val="center"/>
            <w:hideMark/>
          </w:tcPr>
          <w:p w14:paraId="2E8504D0" w14:textId="77777777" w:rsidR="00000000" w:rsidRDefault="007F1284">
            <w:pPr>
              <w:spacing w:after="100"/>
              <w:rPr>
                <w:rFonts w:eastAsia="Times New Roman"/>
                <w:sz w:val="20"/>
                <w:szCs w:val="20"/>
              </w:rPr>
            </w:pPr>
          </w:p>
        </w:tc>
        <w:tc>
          <w:tcPr>
            <w:tcW w:w="5" w:type="pct"/>
            <w:vAlign w:val="center"/>
            <w:hideMark/>
          </w:tcPr>
          <w:p w14:paraId="401669E4" w14:textId="77777777" w:rsidR="00000000" w:rsidRDefault="007F1284">
            <w:pPr>
              <w:spacing w:after="100"/>
              <w:rPr>
                <w:rFonts w:eastAsia="Times New Roman"/>
                <w:sz w:val="20"/>
                <w:szCs w:val="20"/>
              </w:rPr>
            </w:pPr>
          </w:p>
        </w:tc>
      </w:tr>
      <w:tr w:rsidR="00000000" w14:paraId="66FEC4E4" w14:textId="77777777">
        <w:trPr>
          <w:divId w:val="1509754740"/>
        </w:trPr>
        <w:tc>
          <w:tcPr>
            <w:tcW w:w="0" w:type="auto"/>
            <w:gridSpan w:val="3"/>
            <w:tcMar>
              <w:top w:w="0" w:type="dxa"/>
              <w:left w:w="20" w:type="dxa"/>
              <w:bottom w:w="0" w:type="dxa"/>
              <w:right w:w="20" w:type="dxa"/>
            </w:tcMar>
            <w:vAlign w:val="center"/>
            <w:hideMark/>
          </w:tcPr>
          <w:p w14:paraId="2B044A61" w14:textId="77777777" w:rsidR="00000000" w:rsidRDefault="007F1284">
            <w:pPr>
              <w:spacing w:after="100"/>
              <w:rPr>
                <w:rFonts w:eastAsia="Times New Roman"/>
                <w:sz w:val="20"/>
                <w:szCs w:val="20"/>
              </w:rPr>
            </w:pPr>
          </w:p>
        </w:tc>
        <w:tc>
          <w:tcPr>
            <w:tcW w:w="0" w:type="auto"/>
            <w:vAlign w:val="center"/>
            <w:hideMark/>
          </w:tcPr>
          <w:p w14:paraId="5EA638A3" w14:textId="77777777" w:rsidR="00000000" w:rsidRDefault="007F1284">
            <w:pPr>
              <w:spacing w:after="100"/>
              <w:rPr>
                <w:rFonts w:eastAsia="Times New Roman"/>
                <w:sz w:val="20"/>
                <w:szCs w:val="20"/>
              </w:rPr>
            </w:pPr>
          </w:p>
        </w:tc>
        <w:tc>
          <w:tcPr>
            <w:tcW w:w="0" w:type="auto"/>
            <w:vAlign w:val="center"/>
            <w:hideMark/>
          </w:tcPr>
          <w:p w14:paraId="29D7B768" w14:textId="77777777" w:rsidR="00000000" w:rsidRDefault="007F1284">
            <w:pPr>
              <w:spacing w:after="100"/>
              <w:rPr>
                <w:rFonts w:eastAsia="Times New Roman"/>
                <w:sz w:val="20"/>
                <w:szCs w:val="20"/>
              </w:rPr>
            </w:pPr>
          </w:p>
        </w:tc>
        <w:tc>
          <w:tcPr>
            <w:tcW w:w="0" w:type="auto"/>
            <w:vAlign w:val="center"/>
            <w:hideMark/>
          </w:tcPr>
          <w:p w14:paraId="53A3E3BA"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51643355"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0C1218C7" w14:textId="77777777" w:rsidR="00000000" w:rsidRDefault="007F1284">
            <w:pPr>
              <w:spacing w:after="100"/>
              <w:rPr>
                <w:rFonts w:eastAsia="Times New Roman"/>
                <w:sz w:val="20"/>
                <w:szCs w:val="20"/>
              </w:rPr>
            </w:pPr>
          </w:p>
        </w:tc>
        <w:tc>
          <w:tcPr>
            <w:tcW w:w="0" w:type="auto"/>
            <w:vAlign w:val="center"/>
            <w:hideMark/>
          </w:tcPr>
          <w:p w14:paraId="2D4D360D" w14:textId="77777777" w:rsidR="00000000" w:rsidRDefault="007F1284">
            <w:pPr>
              <w:spacing w:after="100"/>
              <w:rPr>
                <w:rFonts w:eastAsia="Times New Roman"/>
                <w:sz w:val="20"/>
                <w:szCs w:val="20"/>
              </w:rPr>
            </w:pPr>
          </w:p>
        </w:tc>
        <w:tc>
          <w:tcPr>
            <w:tcW w:w="0" w:type="auto"/>
            <w:vAlign w:val="center"/>
            <w:hideMark/>
          </w:tcPr>
          <w:p w14:paraId="061F6D90" w14:textId="77777777" w:rsidR="00000000" w:rsidRDefault="007F1284">
            <w:pPr>
              <w:spacing w:after="100"/>
              <w:rPr>
                <w:rFonts w:eastAsia="Times New Roman"/>
                <w:sz w:val="20"/>
                <w:szCs w:val="20"/>
              </w:rPr>
            </w:pPr>
          </w:p>
        </w:tc>
        <w:tc>
          <w:tcPr>
            <w:tcW w:w="0" w:type="auto"/>
            <w:vAlign w:val="center"/>
            <w:hideMark/>
          </w:tcPr>
          <w:p w14:paraId="7EBAE2CF" w14:textId="77777777" w:rsidR="00000000" w:rsidRDefault="007F1284">
            <w:pPr>
              <w:spacing w:after="100"/>
              <w:rPr>
                <w:rFonts w:eastAsia="Times New Roman"/>
                <w:sz w:val="20"/>
                <w:szCs w:val="20"/>
              </w:rPr>
            </w:pPr>
          </w:p>
        </w:tc>
        <w:tc>
          <w:tcPr>
            <w:tcW w:w="0" w:type="auto"/>
            <w:vAlign w:val="center"/>
            <w:hideMark/>
          </w:tcPr>
          <w:p w14:paraId="629C1390" w14:textId="77777777" w:rsidR="00000000" w:rsidRDefault="007F1284">
            <w:pPr>
              <w:spacing w:after="100"/>
              <w:rPr>
                <w:rFonts w:eastAsia="Times New Roman"/>
                <w:sz w:val="20"/>
                <w:szCs w:val="20"/>
              </w:rPr>
            </w:pPr>
          </w:p>
        </w:tc>
        <w:tc>
          <w:tcPr>
            <w:tcW w:w="0" w:type="auto"/>
            <w:vAlign w:val="center"/>
            <w:hideMark/>
          </w:tcPr>
          <w:p w14:paraId="18A7589A" w14:textId="77777777" w:rsidR="00000000" w:rsidRDefault="007F1284">
            <w:pPr>
              <w:spacing w:after="100"/>
              <w:rPr>
                <w:rFonts w:eastAsia="Times New Roman"/>
                <w:sz w:val="20"/>
                <w:szCs w:val="20"/>
              </w:rPr>
            </w:pPr>
          </w:p>
        </w:tc>
      </w:tr>
      <w:tr w:rsidR="00000000" w14:paraId="7B3053FC" w14:textId="77777777">
        <w:trPr>
          <w:divId w:val="1509754740"/>
        </w:trPr>
        <w:tc>
          <w:tcPr>
            <w:tcW w:w="0" w:type="auto"/>
            <w:gridSpan w:val="3"/>
            <w:tcMar>
              <w:top w:w="0" w:type="dxa"/>
              <w:left w:w="20" w:type="dxa"/>
              <w:bottom w:w="0" w:type="dxa"/>
              <w:right w:w="20" w:type="dxa"/>
            </w:tcMar>
            <w:vAlign w:val="center"/>
            <w:hideMark/>
          </w:tcPr>
          <w:p w14:paraId="56D43A77" w14:textId="77777777" w:rsidR="00000000" w:rsidRDefault="007F1284">
            <w:pPr>
              <w:spacing w:after="100"/>
              <w:jc w:val="center"/>
              <w:rPr>
                <w:rFonts w:eastAsia="Times New Roman"/>
              </w:rPr>
            </w:pPr>
          </w:p>
        </w:tc>
        <w:tc>
          <w:tcPr>
            <w:tcW w:w="0" w:type="auto"/>
            <w:vAlign w:val="center"/>
            <w:hideMark/>
          </w:tcPr>
          <w:p w14:paraId="26D3C6B1" w14:textId="77777777" w:rsidR="00000000" w:rsidRDefault="007F1284">
            <w:pPr>
              <w:spacing w:after="100"/>
              <w:rPr>
                <w:rFonts w:eastAsia="Times New Roman"/>
                <w:sz w:val="20"/>
                <w:szCs w:val="20"/>
              </w:rPr>
            </w:pPr>
          </w:p>
        </w:tc>
        <w:tc>
          <w:tcPr>
            <w:tcW w:w="0" w:type="auto"/>
            <w:vAlign w:val="center"/>
            <w:hideMark/>
          </w:tcPr>
          <w:p w14:paraId="257A3783" w14:textId="77777777" w:rsidR="00000000" w:rsidRDefault="007F1284">
            <w:pPr>
              <w:spacing w:after="100"/>
              <w:rPr>
                <w:rFonts w:eastAsia="Times New Roman"/>
                <w:sz w:val="20"/>
                <w:szCs w:val="20"/>
              </w:rPr>
            </w:pPr>
          </w:p>
        </w:tc>
        <w:tc>
          <w:tcPr>
            <w:tcW w:w="0" w:type="auto"/>
            <w:vAlign w:val="center"/>
            <w:hideMark/>
          </w:tcPr>
          <w:p w14:paraId="5CB073CE" w14:textId="77777777" w:rsidR="00000000" w:rsidRDefault="007F1284">
            <w:pPr>
              <w:spacing w:after="100"/>
              <w:rPr>
                <w:rFonts w:eastAsia="Times New Roman"/>
                <w:sz w:val="20"/>
                <w:szCs w:val="20"/>
              </w:rPr>
            </w:pPr>
          </w:p>
        </w:tc>
        <w:tc>
          <w:tcPr>
            <w:tcW w:w="0" w:type="auto"/>
            <w:vAlign w:val="center"/>
            <w:hideMark/>
          </w:tcPr>
          <w:p w14:paraId="78579028" w14:textId="77777777" w:rsidR="00000000" w:rsidRDefault="007F1284">
            <w:pPr>
              <w:spacing w:after="100"/>
              <w:rPr>
                <w:rFonts w:eastAsia="Times New Roman"/>
                <w:sz w:val="20"/>
                <w:szCs w:val="20"/>
              </w:rPr>
            </w:pPr>
          </w:p>
        </w:tc>
        <w:tc>
          <w:tcPr>
            <w:tcW w:w="0" w:type="auto"/>
            <w:vAlign w:val="center"/>
            <w:hideMark/>
          </w:tcPr>
          <w:p w14:paraId="52424511"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14:paraId="536084CD"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38D38E54"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27080EE6" w14:textId="77777777" w:rsidR="00000000" w:rsidRDefault="007F1284">
            <w:pPr>
              <w:spacing w:after="100"/>
              <w:jc w:val="center"/>
              <w:rPr>
                <w:rFonts w:eastAsia="Times New Roman"/>
              </w:rPr>
            </w:pPr>
            <w:r>
              <w:rPr>
                <w:rFonts w:eastAsia="Times New Roman"/>
                <w:color w:val="000000"/>
                <w:sz w:val="16"/>
                <w:szCs w:val="16"/>
              </w:rPr>
              <w:t>2021</w:t>
            </w:r>
          </w:p>
        </w:tc>
      </w:tr>
      <w:tr w:rsidR="00000000" w14:paraId="40EE4576" w14:textId="77777777">
        <w:trPr>
          <w:divId w:val="1509754740"/>
        </w:trPr>
        <w:tc>
          <w:tcPr>
            <w:tcW w:w="0" w:type="auto"/>
            <w:gridSpan w:val="3"/>
            <w:tcMar>
              <w:top w:w="0" w:type="dxa"/>
              <w:left w:w="20" w:type="dxa"/>
              <w:bottom w:w="0" w:type="dxa"/>
              <w:right w:w="20" w:type="dxa"/>
            </w:tcMar>
            <w:vAlign w:val="center"/>
            <w:hideMark/>
          </w:tcPr>
          <w:p w14:paraId="0812E0DD" w14:textId="77777777" w:rsidR="00000000" w:rsidRDefault="007F1284">
            <w:pPr>
              <w:spacing w:after="100"/>
              <w:jc w:val="center"/>
              <w:rPr>
                <w:rFonts w:eastAsia="Times New Roman"/>
              </w:rPr>
            </w:pPr>
          </w:p>
        </w:tc>
        <w:tc>
          <w:tcPr>
            <w:tcW w:w="0" w:type="auto"/>
            <w:vAlign w:val="center"/>
            <w:hideMark/>
          </w:tcPr>
          <w:p w14:paraId="57492A91" w14:textId="77777777" w:rsidR="00000000" w:rsidRDefault="007F1284">
            <w:pPr>
              <w:spacing w:after="100"/>
              <w:rPr>
                <w:rFonts w:eastAsia="Times New Roman"/>
                <w:sz w:val="20"/>
                <w:szCs w:val="20"/>
              </w:rPr>
            </w:pPr>
          </w:p>
        </w:tc>
        <w:tc>
          <w:tcPr>
            <w:tcW w:w="0" w:type="auto"/>
            <w:vAlign w:val="center"/>
            <w:hideMark/>
          </w:tcPr>
          <w:p w14:paraId="2CF2E3EE" w14:textId="77777777" w:rsidR="00000000" w:rsidRDefault="007F1284">
            <w:pPr>
              <w:spacing w:after="100"/>
              <w:rPr>
                <w:rFonts w:eastAsia="Times New Roman"/>
                <w:sz w:val="20"/>
                <w:szCs w:val="20"/>
              </w:rPr>
            </w:pPr>
          </w:p>
        </w:tc>
        <w:tc>
          <w:tcPr>
            <w:tcW w:w="0" w:type="auto"/>
            <w:vAlign w:val="center"/>
            <w:hideMark/>
          </w:tcPr>
          <w:p w14:paraId="7D1EE079" w14:textId="77777777" w:rsidR="00000000" w:rsidRDefault="007F1284">
            <w:pPr>
              <w:spacing w:after="100"/>
              <w:rPr>
                <w:rFonts w:eastAsia="Times New Roman"/>
                <w:sz w:val="20"/>
                <w:szCs w:val="20"/>
              </w:rPr>
            </w:pPr>
          </w:p>
        </w:tc>
        <w:tc>
          <w:tcPr>
            <w:tcW w:w="0" w:type="auto"/>
            <w:vAlign w:val="center"/>
            <w:hideMark/>
          </w:tcPr>
          <w:p w14:paraId="249678F2" w14:textId="77777777" w:rsidR="00000000" w:rsidRDefault="007F1284">
            <w:pPr>
              <w:spacing w:after="100"/>
              <w:rPr>
                <w:rFonts w:eastAsia="Times New Roman"/>
                <w:sz w:val="20"/>
                <w:szCs w:val="20"/>
              </w:rPr>
            </w:pPr>
          </w:p>
        </w:tc>
        <w:tc>
          <w:tcPr>
            <w:tcW w:w="0" w:type="auto"/>
            <w:vAlign w:val="center"/>
            <w:hideMark/>
          </w:tcPr>
          <w:p w14:paraId="3BAAA079" w14:textId="77777777" w:rsidR="00000000" w:rsidRDefault="007F128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14:paraId="1BDB2384" w14:textId="77777777" w:rsidR="00000000" w:rsidRDefault="007F1284">
            <w:pPr>
              <w:spacing w:after="100"/>
              <w:jc w:val="center"/>
              <w:rPr>
                <w:rFonts w:eastAsia="Times New Roman"/>
              </w:rPr>
            </w:pPr>
            <w:r>
              <w:rPr>
                <w:rFonts w:eastAsia="Times New Roman"/>
                <w:b/>
                <w:bCs/>
                <w:color w:val="000000"/>
                <w:sz w:val="16"/>
                <w:szCs w:val="16"/>
              </w:rPr>
              <w:t>(per share amounts)</w:t>
            </w:r>
          </w:p>
        </w:tc>
      </w:tr>
      <w:tr w:rsidR="00000000" w14:paraId="66E60F00" w14:textId="77777777">
        <w:trPr>
          <w:divId w:val="1509754740"/>
        </w:trPr>
        <w:tc>
          <w:tcPr>
            <w:tcW w:w="0" w:type="auto"/>
            <w:gridSpan w:val="3"/>
            <w:tcMar>
              <w:top w:w="30" w:type="dxa"/>
              <w:left w:w="20" w:type="dxa"/>
              <w:bottom w:w="30" w:type="dxa"/>
              <w:right w:w="20" w:type="dxa"/>
            </w:tcMar>
            <w:vAlign w:val="bottom"/>
            <w:hideMark/>
          </w:tcPr>
          <w:p w14:paraId="0FEB96CA" w14:textId="77777777" w:rsidR="00000000" w:rsidRDefault="007F1284">
            <w:pPr>
              <w:spacing w:after="100"/>
              <w:rPr>
                <w:rFonts w:eastAsia="Times New Roman"/>
              </w:rPr>
            </w:pPr>
            <w:r>
              <w:rPr>
                <w:rFonts w:eastAsia="Times New Roman"/>
                <w:color w:val="000000"/>
                <w:sz w:val="20"/>
                <w:szCs w:val="20"/>
              </w:rPr>
              <w:t>Net income (loss) attributable to Holdings (1)</w:t>
            </w:r>
          </w:p>
        </w:tc>
        <w:tc>
          <w:tcPr>
            <w:tcW w:w="0" w:type="auto"/>
            <w:vAlign w:val="center"/>
            <w:hideMark/>
          </w:tcPr>
          <w:p w14:paraId="5C046B78" w14:textId="77777777" w:rsidR="00000000" w:rsidRDefault="007F1284">
            <w:pPr>
              <w:spacing w:after="100"/>
              <w:rPr>
                <w:rFonts w:eastAsia="Times New Roman"/>
              </w:rPr>
            </w:pPr>
          </w:p>
        </w:tc>
        <w:tc>
          <w:tcPr>
            <w:tcW w:w="0" w:type="auto"/>
            <w:vAlign w:val="center"/>
            <w:hideMark/>
          </w:tcPr>
          <w:p w14:paraId="309BBB41" w14:textId="77777777" w:rsidR="00000000" w:rsidRDefault="007F1284">
            <w:pPr>
              <w:spacing w:after="100"/>
              <w:rPr>
                <w:rFonts w:eastAsia="Times New Roman"/>
                <w:sz w:val="20"/>
                <w:szCs w:val="20"/>
              </w:rPr>
            </w:pPr>
          </w:p>
        </w:tc>
        <w:tc>
          <w:tcPr>
            <w:tcW w:w="0" w:type="auto"/>
            <w:vAlign w:val="center"/>
            <w:hideMark/>
          </w:tcPr>
          <w:p w14:paraId="616B6C3A" w14:textId="77777777" w:rsidR="00000000" w:rsidRDefault="007F1284">
            <w:pPr>
              <w:spacing w:after="100"/>
              <w:rPr>
                <w:rFonts w:eastAsia="Times New Roman"/>
                <w:sz w:val="20"/>
                <w:szCs w:val="20"/>
              </w:rPr>
            </w:pPr>
          </w:p>
        </w:tc>
        <w:tc>
          <w:tcPr>
            <w:tcW w:w="0" w:type="auto"/>
            <w:vAlign w:val="center"/>
            <w:hideMark/>
          </w:tcPr>
          <w:p w14:paraId="7123CF13" w14:textId="77777777" w:rsidR="00000000" w:rsidRDefault="007F1284">
            <w:pPr>
              <w:spacing w:after="100"/>
              <w:rPr>
                <w:rFonts w:eastAsia="Times New Roman"/>
                <w:sz w:val="20"/>
                <w:szCs w:val="20"/>
              </w:rPr>
            </w:pPr>
          </w:p>
        </w:tc>
        <w:tc>
          <w:tcPr>
            <w:tcW w:w="0" w:type="auto"/>
            <w:vAlign w:val="center"/>
            <w:hideMark/>
          </w:tcPr>
          <w:p w14:paraId="05CBFC39" w14:textId="77777777" w:rsidR="00000000" w:rsidRDefault="007F1284">
            <w:pPr>
              <w:spacing w:after="100"/>
              <w:rPr>
                <w:rFonts w:eastAsia="Times New Roman"/>
                <w:sz w:val="20"/>
                <w:szCs w:val="20"/>
              </w:rPr>
            </w:pPr>
          </w:p>
        </w:tc>
        <w:tc>
          <w:tcPr>
            <w:tcW w:w="0" w:type="auto"/>
            <w:tcMar>
              <w:top w:w="30" w:type="dxa"/>
              <w:left w:w="20" w:type="dxa"/>
              <w:bottom w:w="30" w:type="dxa"/>
              <w:right w:w="0" w:type="dxa"/>
            </w:tcMar>
            <w:vAlign w:val="bottom"/>
            <w:hideMark/>
          </w:tcPr>
          <w:p w14:paraId="7D97D4F8" w14:textId="77777777" w:rsidR="00000000" w:rsidRDefault="007F128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14:paraId="44D22C20" w14:textId="77777777" w:rsidR="00000000" w:rsidRDefault="007F1284">
            <w:pPr>
              <w:spacing w:after="100"/>
              <w:jc w:val="right"/>
              <w:rPr>
                <w:rFonts w:eastAsia="Times New Roman"/>
              </w:rPr>
            </w:pPr>
            <w:r>
              <w:rPr>
                <w:rFonts w:eastAsia="Times New Roman"/>
                <w:b/>
                <w:bCs/>
                <w:color w:val="000000"/>
                <w:sz w:val="20"/>
                <w:szCs w:val="20"/>
              </w:rPr>
              <w:t>1.46</w:t>
            </w:r>
            <w:r>
              <w:rPr>
                <w:rFonts w:eastAsia="Times New Roman"/>
                <w:color w:val="000000"/>
                <w:sz w:val="20"/>
                <w:szCs w:val="20"/>
              </w:rPr>
              <w:t> </w:t>
            </w:r>
          </w:p>
        </w:tc>
        <w:tc>
          <w:tcPr>
            <w:tcW w:w="0" w:type="auto"/>
            <w:tcMar>
              <w:top w:w="30" w:type="dxa"/>
              <w:left w:w="0" w:type="dxa"/>
              <w:bottom w:w="30" w:type="dxa"/>
              <w:right w:w="20" w:type="dxa"/>
            </w:tcMar>
            <w:vAlign w:val="bottom"/>
            <w:hideMark/>
          </w:tcPr>
          <w:p w14:paraId="4DF38F2E"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3C8C376" w14:textId="77777777" w:rsidR="00000000" w:rsidRDefault="007F128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17FF40FD" w14:textId="77777777" w:rsidR="00000000" w:rsidRDefault="007F128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66CE973" w14:textId="77777777" w:rsidR="00000000" w:rsidRDefault="007F1284">
            <w:pPr>
              <w:spacing w:after="100"/>
              <w:jc w:val="right"/>
              <w:rPr>
                <w:rFonts w:eastAsia="Times New Roman"/>
              </w:rPr>
            </w:pPr>
            <w:r>
              <w:rPr>
                <w:rFonts w:eastAsia="Times New Roman"/>
                <w:color w:val="000000"/>
                <w:sz w:val="20"/>
                <w:szCs w:val="20"/>
              </w:rPr>
              <w:t>(3.43)</w:t>
            </w:r>
          </w:p>
        </w:tc>
        <w:tc>
          <w:tcPr>
            <w:tcW w:w="0" w:type="auto"/>
            <w:tcMar>
              <w:top w:w="30" w:type="dxa"/>
              <w:left w:w="0" w:type="dxa"/>
              <w:bottom w:w="30" w:type="dxa"/>
              <w:right w:w="20" w:type="dxa"/>
            </w:tcMar>
            <w:vAlign w:val="bottom"/>
            <w:hideMark/>
          </w:tcPr>
          <w:p w14:paraId="0B44BBD2" w14:textId="77777777" w:rsidR="00000000" w:rsidRDefault="007F1284">
            <w:pPr>
              <w:spacing w:after="100"/>
              <w:jc w:val="right"/>
              <w:rPr>
                <w:rFonts w:eastAsia="Times New Roman"/>
              </w:rPr>
            </w:pPr>
          </w:p>
        </w:tc>
      </w:tr>
      <w:tr w:rsidR="00000000" w14:paraId="3EDCC949" w14:textId="77777777">
        <w:trPr>
          <w:divId w:val="1509754740"/>
        </w:trPr>
        <w:tc>
          <w:tcPr>
            <w:tcW w:w="0" w:type="auto"/>
            <w:gridSpan w:val="3"/>
            <w:shd w:val="clear" w:color="auto" w:fill="CCEEFF"/>
            <w:tcMar>
              <w:top w:w="30" w:type="dxa"/>
              <w:left w:w="20" w:type="dxa"/>
              <w:bottom w:w="30" w:type="dxa"/>
              <w:right w:w="20" w:type="dxa"/>
            </w:tcMar>
            <w:vAlign w:val="bottom"/>
            <w:hideMark/>
          </w:tcPr>
          <w:p w14:paraId="22DA572E" w14:textId="77777777" w:rsidR="00000000" w:rsidRDefault="007F1284">
            <w:pPr>
              <w:spacing w:after="100"/>
              <w:rPr>
                <w:rFonts w:eastAsia="Times New Roman"/>
              </w:rPr>
            </w:pPr>
            <w:r>
              <w:rPr>
                <w:rFonts w:eastAsia="Times New Roman"/>
                <w:color w:val="000000"/>
                <w:sz w:val="20"/>
                <w:szCs w:val="20"/>
              </w:rPr>
              <w:t>Less: Preferred stock dividends</w:t>
            </w:r>
          </w:p>
        </w:tc>
        <w:tc>
          <w:tcPr>
            <w:tcW w:w="0" w:type="auto"/>
            <w:vAlign w:val="center"/>
            <w:hideMark/>
          </w:tcPr>
          <w:p w14:paraId="2D4F53EF" w14:textId="77777777" w:rsidR="00000000" w:rsidRDefault="007F1284">
            <w:pPr>
              <w:spacing w:after="100"/>
              <w:rPr>
                <w:rFonts w:eastAsia="Times New Roman"/>
              </w:rPr>
            </w:pPr>
          </w:p>
        </w:tc>
        <w:tc>
          <w:tcPr>
            <w:tcW w:w="0" w:type="auto"/>
            <w:vAlign w:val="center"/>
            <w:hideMark/>
          </w:tcPr>
          <w:p w14:paraId="5753B198" w14:textId="77777777" w:rsidR="00000000" w:rsidRDefault="007F1284">
            <w:pPr>
              <w:spacing w:after="100"/>
              <w:rPr>
                <w:rFonts w:eastAsia="Times New Roman"/>
                <w:sz w:val="20"/>
                <w:szCs w:val="20"/>
              </w:rPr>
            </w:pPr>
          </w:p>
        </w:tc>
        <w:tc>
          <w:tcPr>
            <w:tcW w:w="0" w:type="auto"/>
            <w:vAlign w:val="center"/>
            <w:hideMark/>
          </w:tcPr>
          <w:p w14:paraId="40D0EFC8" w14:textId="77777777" w:rsidR="00000000" w:rsidRDefault="007F1284">
            <w:pPr>
              <w:spacing w:after="100"/>
              <w:rPr>
                <w:rFonts w:eastAsia="Times New Roman"/>
                <w:sz w:val="20"/>
                <w:szCs w:val="20"/>
              </w:rPr>
            </w:pPr>
          </w:p>
        </w:tc>
        <w:tc>
          <w:tcPr>
            <w:tcW w:w="0" w:type="auto"/>
            <w:vAlign w:val="center"/>
            <w:hideMark/>
          </w:tcPr>
          <w:p w14:paraId="2A8BA426" w14:textId="77777777" w:rsidR="00000000" w:rsidRDefault="007F1284">
            <w:pPr>
              <w:spacing w:after="100"/>
              <w:rPr>
                <w:rFonts w:eastAsia="Times New Roman"/>
                <w:sz w:val="20"/>
                <w:szCs w:val="20"/>
              </w:rPr>
            </w:pPr>
          </w:p>
        </w:tc>
        <w:tc>
          <w:tcPr>
            <w:tcW w:w="0" w:type="auto"/>
            <w:vAlign w:val="center"/>
            <w:hideMark/>
          </w:tcPr>
          <w:p w14:paraId="4A250D23"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75CE8F" w14:textId="77777777" w:rsidR="00000000" w:rsidRDefault="007F1284">
            <w:pPr>
              <w:spacing w:after="100"/>
              <w:jc w:val="right"/>
              <w:rPr>
                <w:rFonts w:eastAsia="Times New Roman"/>
              </w:rPr>
            </w:pPr>
            <w:r>
              <w:rPr>
                <w:rFonts w:eastAsia="Times New Roman"/>
                <w:b/>
                <w:bCs/>
                <w:color w:val="000000"/>
                <w:sz w:val="20"/>
                <w:szCs w:val="20"/>
              </w:rPr>
              <w:t>0.03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4820B6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FD5FB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4EBB43" w14:textId="77777777" w:rsidR="00000000" w:rsidRDefault="007F1284">
            <w:pPr>
              <w:spacing w:after="100"/>
              <w:jc w:val="right"/>
              <w:rPr>
                <w:rFonts w:eastAsia="Times New Roman"/>
              </w:rPr>
            </w:pPr>
            <w:r>
              <w:rPr>
                <w:rFonts w:eastAsia="Times New Roman"/>
                <w:color w:val="000000"/>
                <w:sz w:val="20"/>
                <w:szCs w:val="20"/>
              </w:rPr>
              <w:t>0.03 </w:t>
            </w:r>
          </w:p>
        </w:tc>
        <w:tc>
          <w:tcPr>
            <w:tcW w:w="0" w:type="auto"/>
            <w:shd w:val="clear" w:color="auto" w:fill="CCEEFF"/>
            <w:tcMar>
              <w:top w:w="30" w:type="dxa"/>
              <w:left w:w="0" w:type="dxa"/>
              <w:bottom w:w="30" w:type="dxa"/>
              <w:right w:w="20" w:type="dxa"/>
            </w:tcMar>
            <w:vAlign w:val="bottom"/>
            <w:hideMark/>
          </w:tcPr>
          <w:p w14:paraId="5172DEDE" w14:textId="77777777" w:rsidR="00000000" w:rsidRDefault="007F1284">
            <w:pPr>
              <w:spacing w:after="100"/>
              <w:jc w:val="right"/>
              <w:rPr>
                <w:rFonts w:eastAsia="Times New Roman"/>
              </w:rPr>
            </w:pPr>
          </w:p>
        </w:tc>
      </w:tr>
      <w:tr w:rsidR="00000000" w14:paraId="7B8E8375" w14:textId="77777777">
        <w:trPr>
          <w:divId w:val="1509754740"/>
        </w:trPr>
        <w:tc>
          <w:tcPr>
            <w:tcW w:w="0" w:type="auto"/>
            <w:gridSpan w:val="3"/>
            <w:shd w:val="clear" w:color="auto" w:fill="FFFFFF"/>
            <w:tcMar>
              <w:top w:w="30" w:type="dxa"/>
              <w:left w:w="20" w:type="dxa"/>
              <w:bottom w:w="30" w:type="dxa"/>
              <w:right w:w="20" w:type="dxa"/>
            </w:tcMar>
            <w:vAlign w:val="bottom"/>
            <w:hideMark/>
          </w:tcPr>
          <w:p w14:paraId="3722B8CE" w14:textId="77777777" w:rsidR="00000000" w:rsidRDefault="007F1284">
            <w:pPr>
              <w:spacing w:after="100"/>
              <w:rPr>
                <w:rFonts w:eastAsia="Times New Roman"/>
              </w:rPr>
            </w:pPr>
            <w:r>
              <w:rPr>
                <w:rFonts w:eastAsia="Times New Roman"/>
                <w:color w:val="000000"/>
                <w:sz w:val="20"/>
                <w:szCs w:val="20"/>
              </w:rPr>
              <w:t>Net income (loss) available to Holdings’ common shareholders</w:t>
            </w:r>
          </w:p>
        </w:tc>
        <w:tc>
          <w:tcPr>
            <w:tcW w:w="0" w:type="auto"/>
            <w:vAlign w:val="center"/>
            <w:hideMark/>
          </w:tcPr>
          <w:p w14:paraId="4A189505" w14:textId="77777777" w:rsidR="00000000" w:rsidRDefault="007F1284">
            <w:pPr>
              <w:spacing w:after="100"/>
              <w:rPr>
                <w:rFonts w:eastAsia="Times New Roman"/>
              </w:rPr>
            </w:pPr>
          </w:p>
        </w:tc>
        <w:tc>
          <w:tcPr>
            <w:tcW w:w="0" w:type="auto"/>
            <w:vAlign w:val="center"/>
            <w:hideMark/>
          </w:tcPr>
          <w:p w14:paraId="2C19C705" w14:textId="77777777" w:rsidR="00000000" w:rsidRDefault="007F1284">
            <w:pPr>
              <w:spacing w:after="100"/>
              <w:rPr>
                <w:rFonts w:eastAsia="Times New Roman"/>
                <w:sz w:val="20"/>
                <w:szCs w:val="20"/>
              </w:rPr>
            </w:pPr>
          </w:p>
        </w:tc>
        <w:tc>
          <w:tcPr>
            <w:tcW w:w="0" w:type="auto"/>
            <w:vAlign w:val="center"/>
            <w:hideMark/>
          </w:tcPr>
          <w:p w14:paraId="73F4DB5D" w14:textId="77777777" w:rsidR="00000000" w:rsidRDefault="007F1284">
            <w:pPr>
              <w:spacing w:after="100"/>
              <w:rPr>
                <w:rFonts w:eastAsia="Times New Roman"/>
                <w:sz w:val="20"/>
                <w:szCs w:val="20"/>
              </w:rPr>
            </w:pPr>
          </w:p>
        </w:tc>
        <w:tc>
          <w:tcPr>
            <w:tcW w:w="0" w:type="auto"/>
            <w:vAlign w:val="center"/>
            <w:hideMark/>
          </w:tcPr>
          <w:p w14:paraId="139062BE" w14:textId="77777777" w:rsidR="00000000" w:rsidRDefault="007F1284">
            <w:pPr>
              <w:spacing w:after="100"/>
              <w:rPr>
                <w:rFonts w:eastAsia="Times New Roman"/>
                <w:sz w:val="20"/>
                <w:szCs w:val="20"/>
              </w:rPr>
            </w:pPr>
          </w:p>
        </w:tc>
        <w:tc>
          <w:tcPr>
            <w:tcW w:w="0" w:type="auto"/>
            <w:vAlign w:val="center"/>
            <w:hideMark/>
          </w:tcPr>
          <w:p w14:paraId="2528D27D" w14:textId="77777777" w:rsidR="00000000" w:rsidRDefault="007F128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A1FD97B" w14:textId="77777777" w:rsidR="00000000" w:rsidRDefault="007F1284">
            <w:pPr>
              <w:spacing w:after="100"/>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E715E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3F3C8C"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02783D" w14:textId="77777777" w:rsidR="00000000" w:rsidRDefault="007F1284">
            <w:pPr>
              <w:spacing w:after="100"/>
              <w:jc w:val="right"/>
              <w:rPr>
                <w:rFonts w:eastAsia="Times New Roman"/>
              </w:rPr>
            </w:pPr>
            <w:r>
              <w:rPr>
                <w:rFonts w:eastAsia="Times New Roman"/>
                <w:color w:val="000000"/>
                <w:sz w:val="20"/>
                <w:szCs w:val="20"/>
              </w:rPr>
              <w:t>(3.46)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CB8A89" w14:textId="77777777" w:rsidR="00000000" w:rsidRDefault="007F1284">
            <w:pPr>
              <w:spacing w:after="100"/>
              <w:jc w:val="right"/>
              <w:rPr>
                <w:rFonts w:eastAsia="Times New Roman"/>
              </w:rPr>
            </w:pPr>
          </w:p>
        </w:tc>
      </w:tr>
      <w:tr w:rsidR="00000000" w14:paraId="2167281F" w14:textId="77777777">
        <w:trPr>
          <w:divId w:val="1509754740"/>
        </w:trPr>
        <w:tc>
          <w:tcPr>
            <w:tcW w:w="0" w:type="auto"/>
            <w:gridSpan w:val="3"/>
            <w:shd w:val="clear" w:color="auto" w:fill="CCEEFF"/>
            <w:tcMar>
              <w:top w:w="30" w:type="dxa"/>
              <w:left w:w="20" w:type="dxa"/>
              <w:bottom w:w="30" w:type="dxa"/>
              <w:right w:w="20" w:type="dxa"/>
            </w:tcMar>
            <w:vAlign w:val="bottom"/>
            <w:hideMark/>
          </w:tcPr>
          <w:p w14:paraId="2556099B" w14:textId="77777777" w:rsidR="00000000" w:rsidRDefault="007F1284">
            <w:pPr>
              <w:spacing w:after="100"/>
              <w:rPr>
                <w:rFonts w:eastAsia="Times New Roman"/>
              </w:rPr>
            </w:pPr>
            <w:r>
              <w:rPr>
                <w:rFonts w:eastAsia="Times New Roman"/>
                <w:color w:val="000000"/>
                <w:sz w:val="20"/>
                <w:szCs w:val="20"/>
              </w:rPr>
              <w:t>Adjustments related to:</w:t>
            </w:r>
          </w:p>
        </w:tc>
        <w:tc>
          <w:tcPr>
            <w:tcW w:w="0" w:type="auto"/>
            <w:vAlign w:val="center"/>
            <w:hideMark/>
          </w:tcPr>
          <w:p w14:paraId="70BB3A93" w14:textId="77777777" w:rsidR="00000000" w:rsidRDefault="007F1284">
            <w:pPr>
              <w:spacing w:after="100"/>
              <w:rPr>
                <w:rFonts w:eastAsia="Times New Roman"/>
              </w:rPr>
            </w:pPr>
          </w:p>
        </w:tc>
        <w:tc>
          <w:tcPr>
            <w:tcW w:w="0" w:type="auto"/>
            <w:vAlign w:val="center"/>
            <w:hideMark/>
          </w:tcPr>
          <w:p w14:paraId="59C30D3E" w14:textId="77777777" w:rsidR="00000000" w:rsidRDefault="007F1284">
            <w:pPr>
              <w:spacing w:after="100"/>
              <w:rPr>
                <w:rFonts w:eastAsia="Times New Roman"/>
                <w:sz w:val="20"/>
                <w:szCs w:val="20"/>
              </w:rPr>
            </w:pPr>
          </w:p>
        </w:tc>
        <w:tc>
          <w:tcPr>
            <w:tcW w:w="0" w:type="auto"/>
            <w:vAlign w:val="center"/>
            <w:hideMark/>
          </w:tcPr>
          <w:p w14:paraId="2ADFD678" w14:textId="77777777" w:rsidR="00000000" w:rsidRDefault="007F1284">
            <w:pPr>
              <w:spacing w:after="100"/>
              <w:rPr>
                <w:rFonts w:eastAsia="Times New Roman"/>
                <w:sz w:val="20"/>
                <w:szCs w:val="20"/>
              </w:rPr>
            </w:pPr>
          </w:p>
        </w:tc>
        <w:tc>
          <w:tcPr>
            <w:tcW w:w="0" w:type="auto"/>
            <w:vAlign w:val="center"/>
            <w:hideMark/>
          </w:tcPr>
          <w:p w14:paraId="6833965A" w14:textId="77777777" w:rsidR="00000000" w:rsidRDefault="007F1284">
            <w:pPr>
              <w:spacing w:after="100"/>
              <w:rPr>
                <w:rFonts w:eastAsia="Times New Roman"/>
                <w:sz w:val="20"/>
                <w:szCs w:val="20"/>
              </w:rPr>
            </w:pPr>
          </w:p>
        </w:tc>
        <w:tc>
          <w:tcPr>
            <w:tcW w:w="0" w:type="auto"/>
            <w:vAlign w:val="center"/>
            <w:hideMark/>
          </w:tcPr>
          <w:p w14:paraId="1E1BF5F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B763C3"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7B0CA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A224B7" w14:textId="77777777" w:rsidR="00000000" w:rsidRDefault="007F1284">
            <w:pPr>
              <w:spacing w:after="100"/>
              <w:rPr>
                <w:rFonts w:eastAsia="Times New Roman"/>
                <w:sz w:val="20"/>
                <w:szCs w:val="20"/>
              </w:rPr>
            </w:pPr>
          </w:p>
        </w:tc>
      </w:tr>
      <w:tr w:rsidR="00000000" w14:paraId="5070A559" w14:textId="77777777">
        <w:trPr>
          <w:divId w:val="1509754740"/>
        </w:trPr>
        <w:tc>
          <w:tcPr>
            <w:tcW w:w="0" w:type="auto"/>
            <w:gridSpan w:val="3"/>
            <w:shd w:val="clear" w:color="auto" w:fill="FFFFFF"/>
            <w:tcMar>
              <w:top w:w="30" w:type="dxa"/>
              <w:left w:w="20" w:type="dxa"/>
              <w:bottom w:w="30" w:type="dxa"/>
              <w:right w:w="20" w:type="dxa"/>
            </w:tcMar>
            <w:vAlign w:val="bottom"/>
            <w:hideMark/>
          </w:tcPr>
          <w:p w14:paraId="0D7AE41D" w14:textId="77777777" w:rsidR="00000000" w:rsidRDefault="007F1284">
            <w:pPr>
              <w:spacing w:after="100"/>
              <w:rPr>
                <w:rFonts w:eastAsia="Times New Roman"/>
              </w:rPr>
            </w:pPr>
            <w:r>
              <w:rPr>
                <w:rFonts w:eastAsia="Times New Roman"/>
                <w:color w:val="000000"/>
                <w:sz w:val="20"/>
                <w:szCs w:val="20"/>
              </w:rPr>
              <w:t xml:space="preserve">Variable annuity product features </w:t>
            </w:r>
          </w:p>
        </w:tc>
        <w:tc>
          <w:tcPr>
            <w:tcW w:w="0" w:type="auto"/>
            <w:vAlign w:val="center"/>
            <w:hideMark/>
          </w:tcPr>
          <w:p w14:paraId="3E8DF584" w14:textId="77777777" w:rsidR="00000000" w:rsidRDefault="007F1284">
            <w:pPr>
              <w:spacing w:after="100"/>
              <w:rPr>
                <w:rFonts w:eastAsia="Times New Roman"/>
              </w:rPr>
            </w:pPr>
          </w:p>
        </w:tc>
        <w:tc>
          <w:tcPr>
            <w:tcW w:w="0" w:type="auto"/>
            <w:vAlign w:val="center"/>
            <w:hideMark/>
          </w:tcPr>
          <w:p w14:paraId="67109FA5" w14:textId="77777777" w:rsidR="00000000" w:rsidRDefault="007F1284">
            <w:pPr>
              <w:spacing w:after="100"/>
              <w:rPr>
                <w:rFonts w:eastAsia="Times New Roman"/>
                <w:sz w:val="20"/>
                <w:szCs w:val="20"/>
              </w:rPr>
            </w:pPr>
          </w:p>
        </w:tc>
        <w:tc>
          <w:tcPr>
            <w:tcW w:w="0" w:type="auto"/>
            <w:vAlign w:val="center"/>
            <w:hideMark/>
          </w:tcPr>
          <w:p w14:paraId="03C95CDB" w14:textId="77777777" w:rsidR="00000000" w:rsidRDefault="007F1284">
            <w:pPr>
              <w:spacing w:after="100"/>
              <w:rPr>
                <w:rFonts w:eastAsia="Times New Roman"/>
                <w:sz w:val="20"/>
                <w:szCs w:val="20"/>
              </w:rPr>
            </w:pPr>
          </w:p>
        </w:tc>
        <w:tc>
          <w:tcPr>
            <w:tcW w:w="0" w:type="auto"/>
            <w:vAlign w:val="center"/>
            <w:hideMark/>
          </w:tcPr>
          <w:p w14:paraId="5EFBDDDA" w14:textId="77777777" w:rsidR="00000000" w:rsidRDefault="007F1284">
            <w:pPr>
              <w:spacing w:after="100"/>
              <w:rPr>
                <w:rFonts w:eastAsia="Times New Roman"/>
                <w:sz w:val="20"/>
                <w:szCs w:val="20"/>
              </w:rPr>
            </w:pPr>
          </w:p>
        </w:tc>
        <w:tc>
          <w:tcPr>
            <w:tcW w:w="0" w:type="auto"/>
            <w:vAlign w:val="center"/>
            <w:hideMark/>
          </w:tcPr>
          <w:p w14:paraId="7F7AD90C"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E58DEF" w14:textId="77777777" w:rsidR="00000000" w:rsidRDefault="007F1284">
            <w:pPr>
              <w:spacing w:after="100"/>
              <w:jc w:val="right"/>
              <w:rPr>
                <w:rFonts w:eastAsia="Times New Roman"/>
              </w:rPr>
            </w:pPr>
            <w:r>
              <w:rPr>
                <w:rFonts w:eastAsia="Times New Roman"/>
                <w:b/>
                <w:bCs/>
                <w:color w:val="000000"/>
                <w:sz w:val="20"/>
                <w:szCs w:val="20"/>
              </w:rPr>
              <w:t>(1.53)</w:t>
            </w:r>
          </w:p>
        </w:tc>
        <w:tc>
          <w:tcPr>
            <w:tcW w:w="0" w:type="auto"/>
            <w:shd w:val="clear" w:color="auto" w:fill="FFFFFF"/>
            <w:tcMar>
              <w:top w:w="30" w:type="dxa"/>
              <w:left w:w="0" w:type="dxa"/>
              <w:bottom w:w="30" w:type="dxa"/>
              <w:right w:w="20" w:type="dxa"/>
            </w:tcMar>
            <w:vAlign w:val="bottom"/>
            <w:hideMark/>
          </w:tcPr>
          <w:p w14:paraId="4F82C4F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CA377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BE382D" w14:textId="77777777" w:rsidR="00000000" w:rsidRDefault="007F1284">
            <w:pPr>
              <w:spacing w:after="100"/>
              <w:jc w:val="right"/>
              <w:rPr>
                <w:rFonts w:eastAsia="Times New Roman"/>
              </w:rPr>
            </w:pPr>
            <w:r>
              <w:rPr>
                <w:rFonts w:eastAsia="Times New Roman"/>
                <w:color w:val="000000"/>
                <w:sz w:val="20"/>
                <w:szCs w:val="20"/>
              </w:rPr>
              <w:t>5.22 </w:t>
            </w:r>
          </w:p>
        </w:tc>
        <w:tc>
          <w:tcPr>
            <w:tcW w:w="0" w:type="auto"/>
            <w:shd w:val="clear" w:color="auto" w:fill="FFFFFF"/>
            <w:tcMar>
              <w:top w:w="30" w:type="dxa"/>
              <w:left w:w="0" w:type="dxa"/>
              <w:bottom w:w="30" w:type="dxa"/>
              <w:right w:w="20" w:type="dxa"/>
            </w:tcMar>
            <w:vAlign w:val="bottom"/>
            <w:hideMark/>
          </w:tcPr>
          <w:p w14:paraId="7A7E0AC8" w14:textId="77777777" w:rsidR="00000000" w:rsidRDefault="007F1284">
            <w:pPr>
              <w:spacing w:after="100"/>
              <w:jc w:val="right"/>
              <w:rPr>
                <w:rFonts w:eastAsia="Times New Roman"/>
              </w:rPr>
            </w:pPr>
          </w:p>
        </w:tc>
      </w:tr>
      <w:tr w:rsidR="00000000" w14:paraId="147EB63F" w14:textId="77777777">
        <w:trPr>
          <w:divId w:val="1509754740"/>
        </w:trPr>
        <w:tc>
          <w:tcPr>
            <w:tcW w:w="0" w:type="auto"/>
            <w:gridSpan w:val="3"/>
            <w:shd w:val="clear" w:color="auto" w:fill="CCEEFF"/>
            <w:tcMar>
              <w:top w:w="30" w:type="dxa"/>
              <w:left w:w="20" w:type="dxa"/>
              <w:bottom w:w="30" w:type="dxa"/>
              <w:right w:w="20" w:type="dxa"/>
            </w:tcMar>
            <w:vAlign w:val="bottom"/>
            <w:hideMark/>
          </w:tcPr>
          <w:p w14:paraId="0C842991" w14:textId="77777777" w:rsidR="00000000" w:rsidRDefault="007F1284">
            <w:pPr>
              <w:spacing w:after="100"/>
              <w:rPr>
                <w:rFonts w:eastAsia="Times New Roman"/>
              </w:rPr>
            </w:pPr>
            <w:r>
              <w:rPr>
                <w:rFonts w:eastAsia="Times New Roman"/>
                <w:color w:val="000000"/>
                <w:sz w:val="20"/>
                <w:szCs w:val="20"/>
              </w:rPr>
              <w:t>Investment (gains) losses</w:t>
            </w:r>
          </w:p>
        </w:tc>
        <w:tc>
          <w:tcPr>
            <w:tcW w:w="0" w:type="auto"/>
            <w:vAlign w:val="center"/>
            <w:hideMark/>
          </w:tcPr>
          <w:p w14:paraId="453B582C" w14:textId="77777777" w:rsidR="00000000" w:rsidRDefault="007F1284">
            <w:pPr>
              <w:spacing w:after="100"/>
              <w:rPr>
                <w:rFonts w:eastAsia="Times New Roman"/>
              </w:rPr>
            </w:pPr>
          </w:p>
        </w:tc>
        <w:tc>
          <w:tcPr>
            <w:tcW w:w="0" w:type="auto"/>
            <w:vAlign w:val="center"/>
            <w:hideMark/>
          </w:tcPr>
          <w:p w14:paraId="10B2682E" w14:textId="77777777" w:rsidR="00000000" w:rsidRDefault="007F1284">
            <w:pPr>
              <w:spacing w:after="100"/>
              <w:rPr>
                <w:rFonts w:eastAsia="Times New Roman"/>
                <w:sz w:val="20"/>
                <w:szCs w:val="20"/>
              </w:rPr>
            </w:pPr>
          </w:p>
        </w:tc>
        <w:tc>
          <w:tcPr>
            <w:tcW w:w="0" w:type="auto"/>
            <w:vAlign w:val="center"/>
            <w:hideMark/>
          </w:tcPr>
          <w:p w14:paraId="2753582C" w14:textId="77777777" w:rsidR="00000000" w:rsidRDefault="007F1284">
            <w:pPr>
              <w:spacing w:after="100"/>
              <w:rPr>
                <w:rFonts w:eastAsia="Times New Roman"/>
                <w:sz w:val="20"/>
                <w:szCs w:val="20"/>
              </w:rPr>
            </w:pPr>
          </w:p>
        </w:tc>
        <w:tc>
          <w:tcPr>
            <w:tcW w:w="0" w:type="auto"/>
            <w:vAlign w:val="center"/>
            <w:hideMark/>
          </w:tcPr>
          <w:p w14:paraId="436A50F3" w14:textId="77777777" w:rsidR="00000000" w:rsidRDefault="007F1284">
            <w:pPr>
              <w:spacing w:after="100"/>
              <w:rPr>
                <w:rFonts w:eastAsia="Times New Roman"/>
                <w:sz w:val="20"/>
                <w:szCs w:val="20"/>
              </w:rPr>
            </w:pPr>
          </w:p>
        </w:tc>
        <w:tc>
          <w:tcPr>
            <w:tcW w:w="0" w:type="auto"/>
            <w:vAlign w:val="center"/>
            <w:hideMark/>
          </w:tcPr>
          <w:p w14:paraId="60B04042"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9E16D7" w14:textId="77777777" w:rsidR="00000000" w:rsidRDefault="007F1284">
            <w:pPr>
              <w:spacing w:after="100"/>
              <w:jc w:val="right"/>
              <w:rPr>
                <w:rFonts w:eastAsia="Times New Roman"/>
              </w:rPr>
            </w:pPr>
            <w:r>
              <w:rPr>
                <w:rFonts w:eastAsia="Times New Roman"/>
                <w:b/>
                <w:bCs/>
                <w:color w:val="000000"/>
                <w:sz w:val="20"/>
                <w:szCs w:val="20"/>
              </w:rPr>
              <w:t>0.83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FDF216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114A7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621C69" w14:textId="77777777" w:rsidR="00000000" w:rsidRDefault="007F1284">
            <w:pPr>
              <w:spacing w:after="100"/>
              <w:jc w:val="right"/>
              <w:rPr>
                <w:rFonts w:eastAsia="Times New Roman"/>
              </w:rPr>
            </w:pPr>
            <w:r>
              <w:rPr>
                <w:rFonts w:eastAsia="Times New Roman"/>
                <w:color w:val="000000"/>
                <w:sz w:val="20"/>
                <w:szCs w:val="20"/>
              </w:rPr>
              <w:t>(0.42)</w:t>
            </w:r>
          </w:p>
        </w:tc>
        <w:tc>
          <w:tcPr>
            <w:tcW w:w="0" w:type="auto"/>
            <w:shd w:val="clear" w:color="auto" w:fill="CCEEFF"/>
            <w:tcMar>
              <w:top w:w="30" w:type="dxa"/>
              <w:left w:w="0" w:type="dxa"/>
              <w:bottom w:w="30" w:type="dxa"/>
              <w:right w:w="20" w:type="dxa"/>
            </w:tcMar>
            <w:vAlign w:val="bottom"/>
            <w:hideMark/>
          </w:tcPr>
          <w:p w14:paraId="36E89A92" w14:textId="77777777" w:rsidR="00000000" w:rsidRDefault="007F1284">
            <w:pPr>
              <w:spacing w:after="100"/>
              <w:jc w:val="right"/>
              <w:rPr>
                <w:rFonts w:eastAsia="Times New Roman"/>
              </w:rPr>
            </w:pPr>
          </w:p>
        </w:tc>
      </w:tr>
      <w:tr w:rsidR="00000000" w14:paraId="4240F7A2" w14:textId="77777777">
        <w:trPr>
          <w:divId w:val="1509754740"/>
        </w:trPr>
        <w:tc>
          <w:tcPr>
            <w:tcW w:w="0" w:type="auto"/>
            <w:gridSpan w:val="3"/>
            <w:shd w:val="clear" w:color="auto" w:fill="FFFFFF"/>
            <w:tcMar>
              <w:top w:w="30" w:type="dxa"/>
              <w:left w:w="20" w:type="dxa"/>
              <w:bottom w:w="30" w:type="dxa"/>
              <w:right w:w="20" w:type="dxa"/>
            </w:tcMar>
            <w:vAlign w:val="bottom"/>
            <w:hideMark/>
          </w:tcPr>
          <w:p w14:paraId="5C22553E" w14:textId="77777777" w:rsidR="00000000" w:rsidRDefault="007F1284">
            <w:pPr>
              <w:spacing w:after="100"/>
              <w:rPr>
                <w:rFonts w:eastAsia="Times New Roman"/>
              </w:rPr>
            </w:pPr>
            <w:r>
              <w:rPr>
                <w:rFonts w:eastAsia="Times New Roman"/>
                <w:color w:val="000000"/>
                <w:sz w:val="20"/>
                <w:szCs w:val="20"/>
              </w:rPr>
              <w:t>Net actuarial (gains) losses related to pension and other postretirement benefit obligations</w:t>
            </w:r>
          </w:p>
        </w:tc>
        <w:tc>
          <w:tcPr>
            <w:tcW w:w="0" w:type="auto"/>
            <w:vAlign w:val="center"/>
            <w:hideMark/>
          </w:tcPr>
          <w:p w14:paraId="2C2D1ADE" w14:textId="77777777" w:rsidR="00000000" w:rsidRDefault="007F1284">
            <w:pPr>
              <w:spacing w:after="100"/>
              <w:rPr>
                <w:rFonts w:eastAsia="Times New Roman"/>
              </w:rPr>
            </w:pPr>
          </w:p>
        </w:tc>
        <w:tc>
          <w:tcPr>
            <w:tcW w:w="0" w:type="auto"/>
            <w:vAlign w:val="center"/>
            <w:hideMark/>
          </w:tcPr>
          <w:p w14:paraId="596C8D57" w14:textId="77777777" w:rsidR="00000000" w:rsidRDefault="007F1284">
            <w:pPr>
              <w:spacing w:after="100"/>
              <w:rPr>
                <w:rFonts w:eastAsia="Times New Roman"/>
                <w:sz w:val="20"/>
                <w:szCs w:val="20"/>
              </w:rPr>
            </w:pPr>
          </w:p>
        </w:tc>
        <w:tc>
          <w:tcPr>
            <w:tcW w:w="0" w:type="auto"/>
            <w:vAlign w:val="center"/>
            <w:hideMark/>
          </w:tcPr>
          <w:p w14:paraId="34772284" w14:textId="77777777" w:rsidR="00000000" w:rsidRDefault="007F1284">
            <w:pPr>
              <w:spacing w:after="100"/>
              <w:rPr>
                <w:rFonts w:eastAsia="Times New Roman"/>
                <w:sz w:val="20"/>
                <w:szCs w:val="20"/>
              </w:rPr>
            </w:pPr>
          </w:p>
        </w:tc>
        <w:tc>
          <w:tcPr>
            <w:tcW w:w="0" w:type="auto"/>
            <w:vAlign w:val="center"/>
            <w:hideMark/>
          </w:tcPr>
          <w:p w14:paraId="5973E89C" w14:textId="77777777" w:rsidR="00000000" w:rsidRDefault="007F1284">
            <w:pPr>
              <w:spacing w:after="100"/>
              <w:rPr>
                <w:rFonts w:eastAsia="Times New Roman"/>
                <w:sz w:val="20"/>
                <w:szCs w:val="20"/>
              </w:rPr>
            </w:pPr>
          </w:p>
        </w:tc>
        <w:tc>
          <w:tcPr>
            <w:tcW w:w="0" w:type="auto"/>
            <w:vAlign w:val="center"/>
            <w:hideMark/>
          </w:tcPr>
          <w:p w14:paraId="4EAF8D86"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D53A40" w14:textId="77777777" w:rsidR="00000000" w:rsidRDefault="007F1284">
            <w:pPr>
              <w:spacing w:after="100"/>
              <w:jc w:val="right"/>
              <w:rPr>
                <w:rFonts w:eastAsia="Times New Roman"/>
              </w:rPr>
            </w:pPr>
            <w:r>
              <w:rPr>
                <w:rFonts w:eastAsia="Times New Roman"/>
                <w:b/>
                <w:bCs/>
                <w:color w:val="000000"/>
                <w:sz w:val="20"/>
                <w:szCs w:val="20"/>
              </w:rPr>
              <w:t>0.05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2288AA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5C2DF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5C3BF7" w14:textId="77777777" w:rsidR="00000000" w:rsidRDefault="007F1284">
            <w:pPr>
              <w:spacing w:after="100"/>
              <w:jc w:val="right"/>
              <w:rPr>
                <w:rFonts w:eastAsia="Times New Roman"/>
              </w:rPr>
            </w:pPr>
            <w:r>
              <w:rPr>
                <w:rFonts w:eastAsia="Times New Roman"/>
                <w:color w:val="000000"/>
                <w:sz w:val="20"/>
                <w:szCs w:val="20"/>
              </w:rPr>
              <w:t>0.08 </w:t>
            </w:r>
          </w:p>
        </w:tc>
        <w:tc>
          <w:tcPr>
            <w:tcW w:w="0" w:type="auto"/>
            <w:shd w:val="clear" w:color="auto" w:fill="FFFFFF"/>
            <w:tcMar>
              <w:top w:w="30" w:type="dxa"/>
              <w:left w:w="0" w:type="dxa"/>
              <w:bottom w:w="30" w:type="dxa"/>
              <w:right w:w="20" w:type="dxa"/>
            </w:tcMar>
            <w:vAlign w:val="bottom"/>
            <w:hideMark/>
          </w:tcPr>
          <w:p w14:paraId="24754767" w14:textId="77777777" w:rsidR="00000000" w:rsidRDefault="007F1284">
            <w:pPr>
              <w:spacing w:after="100"/>
              <w:jc w:val="right"/>
              <w:rPr>
                <w:rFonts w:eastAsia="Times New Roman"/>
              </w:rPr>
            </w:pPr>
          </w:p>
        </w:tc>
      </w:tr>
      <w:tr w:rsidR="00000000" w14:paraId="71BC1F3F" w14:textId="77777777">
        <w:trPr>
          <w:divId w:val="1509754740"/>
        </w:trPr>
        <w:tc>
          <w:tcPr>
            <w:tcW w:w="0" w:type="auto"/>
            <w:gridSpan w:val="3"/>
            <w:shd w:val="clear" w:color="auto" w:fill="CCEEFF"/>
            <w:tcMar>
              <w:top w:w="30" w:type="dxa"/>
              <w:left w:w="20" w:type="dxa"/>
              <w:bottom w:w="30" w:type="dxa"/>
              <w:right w:w="20" w:type="dxa"/>
            </w:tcMar>
            <w:vAlign w:val="bottom"/>
            <w:hideMark/>
          </w:tcPr>
          <w:p w14:paraId="5168EB0D" w14:textId="77777777" w:rsidR="00000000" w:rsidRDefault="007F1284">
            <w:pPr>
              <w:spacing w:after="100"/>
              <w:rPr>
                <w:rFonts w:eastAsia="Times New Roman"/>
              </w:rPr>
            </w:pPr>
            <w:r>
              <w:rPr>
                <w:rFonts w:eastAsia="Times New Roman"/>
                <w:color w:val="000000"/>
                <w:sz w:val="20"/>
                <w:szCs w:val="20"/>
              </w:rPr>
              <w:t>Other adjustments (2) (3) (4)</w:t>
            </w:r>
          </w:p>
        </w:tc>
        <w:tc>
          <w:tcPr>
            <w:tcW w:w="0" w:type="auto"/>
            <w:vAlign w:val="center"/>
            <w:hideMark/>
          </w:tcPr>
          <w:p w14:paraId="410E2C76" w14:textId="77777777" w:rsidR="00000000" w:rsidRDefault="007F1284">
            <w:pPr>
              <w:spacing w:after="100"/>
              <w:rPr>
                <w:rFonts w:eastAsia="Times New Roman"/>
              </w:rPr>
            </w:pPr>
          </w:p>
        </w:tc>
        <w:tc>
          <w:tcPr>
            <w:tcW w:w="0" w:type="auto"/>
            <w:vAlign w:val="center"/>
            <w:hideMark/>
          </w:tcPr>
          <w:p w14:paraId="57CC836E" w14:textId="77777777" w:rsidR="00000000" w:rsidRDefault="007F1284">
            <w:pPr>
              <w:spacing w:after="100"/>
              <w:rPr>
                <w:rFonts w:eastAsia="Times New Roman"/>
                <w:sz w:val="20"/>
                <w:szCs w:val="20"/>
              </w:rPr>
            </w:pPr>
          </w:p>
        </w:tc>
        <w:tc>
          <w:tcPr>
            <w:tcW w:w="0" w:type="auto"/>
            <w:vAlign w:val="center"/>
            <w:hideMark/>
          </w:tcPr>
          <w:p w14:paraId="5BDB079F" w14:textId="77777777" w:rsidR="00000000" w:rsidRDefault="007F1284">
            <w:pPr>
              <w:spacing w:after="100"/>
              <w:rPr>
                <w:rFonts w:eastAsia="Times New Roman"/>
                <w:sz w:val="20"/>
                <w:szCs w:val="20"/>
              </w:rPr>
            </w:pPr>
          </w:p>
        </w:tc>
        <w:tc>
          <w:tcPr>
            <w:tcW w:w="0" w:type="auto"/>
            <w:vAlign w:val="center"/>
            <w:hideMark/>
          </w:tcPr>
          <w:p w14:paraId="7CC057D8" w14:textId="77777777" w:rsidR="00000000" w:rsidRDefault="007F1284">
            <w:pPr>
              <w:spacing w:after="100"/>
              <w:rPr>
                <w:rFonts w:eastAsia="Times New Roman"/>
                <w:sz w:val="20"/>
                <w:szCs w:val="20"/>
              </w:rPr>
            </w:pPr>
          </w:p>
        </w:tc>
        <w:tc>
          <w:tcPr>
            <w:tcW w:w="0" w:type="auto"/>
            <w:vAlign w:val="center"/>
            <w:hideMark/>
          </w:tcPr>
          <w:p w14:paraId="79F6E7AF"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232C46" w14:textId="77777777" w:rsidR="00000000" w:rsidRDefault="007F1284">
            <w:pPr>
              <w:spacing w:after="100"/>
              <w:jc w:val="right"/>
              <w:rPr>
                <w:rFonts w:eastAsia="Times New Roman"/>
              </w:rPr>
            </w:pPr>
            <w:r>
              <w:rPr>
                <w:rFonts w:eastAsia="Times New Roman"/>
                <w:b/>
                <w:bCs/>
                <w:color w:val="000000"/>
                <w:sz w:val="20"/>
                <w:szCs w:val="20"/>
              </w:rPr>
              <w:t>0.55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0662B1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90950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B329A7" w14:textId="77777777" w:rsidR="00000000" w:rsidRDefault="007F1284">
            <w:pPr>
              <w:spacing w:after="100"/>
              <w:jc w:val="right"/>
              <w:rPr>
                <w:rFonts w:eastAsia="Times New Roman"/>
              </w:rPr>
            </w:pPr>
            <w:r>
              <w:rPr>
                <w:rFonts w:eastAsia="Times New Roman"/>
                <w:color w:val="000000"/>
                <w:sz w:val="20"/>
                <w:szCs w:val="20"/>
              </w:rPr>
              <w:t>1.21 </w:t>
            </w:r>
          </w:p>
        </w:tc>
        <w:tc>
          <w:tcPr>
            <w:tcW w:w="0" w:type="auto"/>
            <w:shd w:val="clear" w:color="auto" w:fill="CCEEFF"/>
            <w:tcMar>
              <w:top w:w="30" w:type="dxa"/>
              <w:left w:w="0" w:type="dxa"/>
              <w:bottom w:w="30" w:type="dxa"/>
              <w:right w:w="20" w:type="dxa"/>
            </w:tcMar>
            <w:vAlign w:val="bottom"/>
            <w:hideMark/>
          </w:tcPr>
          <w:p w14:paraId="2F51D744" w14:textId="77777777" w:rsidR="00000000" w:rsidRDefault="007F1284">
            <w:pPr>
              <w:spacing w:after="100"/>
              <w:jc w:val="right"/>
              <w:rPr>
                <w:rFonts w:eastAsia="Times New Roman"/>
              </w:rPr>
            </w:pPr>
          </w:p>
        </w:tc>
      </w:tr>
      <w:tr w:rsidR="00000000" w14:paraId="0392B127" w14:textId="77777777">
        <w:trPr>
          <w:divId w:val="1509754740"/>
        </w:trPr>
        <w:tc>
          <w:tcPr>
            <w:tcW w:w="0" w:type="auto"/>
            <w:gridSpan w:val="3"/>
            <w:shd w:val="clear" w:color="auto" w:fill="FFFFFF"/>
            <w:tcMar>
              <w:top w:w="30" w:type="dxa"/>
              <w:left w:w="20" w:type="dxa"/>
              <w:bottom w:w="30" w:type="dxa"/>
              <w:right w:w="20" w:type="dxa"/>
            </w:tcMar>
            <w:vAlign w:val="bottom"/>
            <w:hideMark/>
          </w:tcPr>
          <w:p w14:paraId="5907A208" w14:textId="77777777" w:rsidR="00000000" w:rsidRDefault="007F1284">
            <w:pPr>
              <w:spacing w:after="100"/>
              <w:rPr>
                <w:rFonts w:eastAsia="Times New Roman"/>
              </w:rPr>
            </w:pPr>
            <w:r>
              <w:rPr>
                <w:rFonts w:eastAsia="Times New Roman"/>
                <w:color w:val="000000"/>
                <w:sz w:val="20"/>
                <w:szCs w:val="20"/>
              </w:rPr>
              <w:t>Income tax expense (benefit) related to above adjustments</w:t>
            </w:r>
          </w:p>
        </w:tc>
        <w:tc>
          <w:tcPr>
            <w:tcW w:w="0" w:type="auto"/>
            <w:vAlign w:val="center"/>
            <w:hideMark/>
          </w:tcPr>
          <w:p w14:paraId="14DFE759" w14:textId="77777777" w:rsidR="00000000" w:rsidRDefault="007F1284">
            <w:pPr>
              <w:spacing w:after="100"/>
              <w:rPr>
                <w:rFonts w:eastAsia="Times New Roman"/>
              </w:rPr>
            </w:pPr>
          </w:p>
        </w:tc>
        <w:tc>
          <w:tcPr>
            <w:tcW w:w="0" w:type="auto"/>
            <w:vAlign w:val="center"/>
            <w:hideMark/>
          </w:tcPr>
          <w:p w14:paraId="6CBAFE06" w14:textId="77777777" w:rsidR="00000000" w:rsidRDefault="007F1284">
            <w:pPr>
              <w:spacing w:after="100"/>
              <w:rPr>
                <w:rFonts w:eastAsia="Times New Roman"/>
                <w:sz w:val="20"/>
                <w:szCs w:val="20"/>
              </w:rPr>
            </w:pPr>
          </w:p>
        </w:tc>
        <w:tc>
          <w:tcPr>
            <w:tcW w:w="0" w:type="auto"/>
            <w:vAlign w:val="center"/>
            <w:hideMark/>
          </w:tcPr>
          <w:p w14:paraId="5CB00AF6" w14:textId="77777777" w:rsidR="00000000" w:rsidRDefault="007F1284">
            <w:pPr>
              <w:spacing w:after="100"/>
              <w:rPr>
                <w:rFonts w:eastAsia="Times New Roman"/>
                <w:sz w:val="20"/>
                <w:szCs w:val="20"/>
              </w:rPr>
            </w:pPr>
          </w:p>
        </w:tc>
        <w:tc>
          <w:tcPr>
            <w:tcW w:w="0" w:type="auto"/>
            <w:vAlign w:val="center"/>
            <w:hideMark/>
          </w:tcPr>
          <w:p w14:paraId="68A17707" w14:textId="77777777" w:rsidR="00000000" w:rsidRDefault="007F1284">
            <w:pPr>
              <w:spacing w:after="100"/>
              <w:rPr>
                <w:rFonts w:eastAsia="Times New Roman"/>
                <w:sz w:val="20"/>
                <w:szCs w:val="20"/>
              </w:rPr>
            </w:pPr>
          </w:p>
        </w:tc>
        <w:tc>
          <w:tcPr>
            <w:tcW w:w="0" w:type="auto"/>
            <w:vAlign w:val="center"/>
            <w:hideMark/>
          </w:tcPr>
          <w:p w14:paraId="15602475"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6358F9" w14:textId="77777777" w:rsidR="00000000" w:rsidRDefault="007F1284">
            <w:pPr>
              <w:spacing w:after="100"/>
              <w:jc w:val="right"/>
              <w:rPr>
                <w:rFonts w:eastAsia="Times New Roman"/>
              </w:rPr>
            </w:pPr>
            <w:r>
              <w:rPr>
                <w:rFonts w:eastAsia="Times New Roman"/>
                <w:b/>
                <w:bCs/>
                <w:color w:val="000000"/>
                <w:sz w:val="20"/>
                <w:szCs w:val="20"/>
              </w:rPr>
              <w:t>0.02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259125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214AD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407BD5" w14:textId="77777777" w:rsidR="00000000" w:rsidRDefault="007F1284">
            <w:pPr>
              <w:spacing w:after="100"/>
              <w:jc w:val="right"/>
              <w:rPr>
                <w:rFonts w:eastAsia="Times New Roman"/>
              </w:rPr>
            </w:pPr>
            <w:r>
              <w:rPr>
                <w:rFonts w:eastAsia="Times New Roman"/>
                <w:color w:val="000000"/>
                <w:sz w:val="20"/>
                <w:szCs w:val="20"/>
              </w:rPr>
              <w:t>(1.28)</w:t>
            </w:r>
          </w:p>
        </w:tc>
        <w:tc>
          <w:tcPr>
            <w:tcW w:w="0" w:type="auto"/>
            <w:shd w:val="clear" w:color="auto" w:fill="FFFFFF"/>
            <w:tcMar>
              <w:top w:w="30" w:type="dxa"/>
              <w:left w:w="0" w:type="dxa"/>
              <w:bottom w:w="30" w:type="dxa"/>
              <w:right w:w="20" w:type="dxa"/>
            </w:tcMar>
            <w:vAlign w:val="bottom"/>
            <w:hideMark/>
          </w:tcPr>
          <w:p w14:paraId="6ADB8BE5" w14:textId="77777777" w:rsidR="00000000" w:rsidRDefault="007F1284">
            <w:pPr>
              <w:spacing w:after="100"/>
              <w:jc w:val="right"/>
              <w:rPr>
                <w:rFonts w:eastAsia="Times New Roman"/>
              </w:rPr>
            </w:pPr>
          </w:p>
        </w:tc>
      </w:tr>
      <w:tr w:rsidR="00000000" w14:paraId="160DB1D1" w14:textId="77777777">
        <w:trPr>
          <w:divId w:val="1509754740"/>
        </w:trPr>
        <w:tc>
          <w:tcPr>
            <w:tcW w:w="0" w:type="auto"/>
            <w:gridSpan w:val="3"/>
            <w:shd w:val="clear" w:color="auto" w:fill="CCEEFF"/>
            <w:tcMar>
              <w:top w:w="30" w:type="dxa"/>
              <w:left w:w="20" w:type="dxa"/>
              <w:bottom w:w="30" w:type="dxa"/>
              <w:right w:w="20" w:type="dxa"/>
            </w:tcMar>
            <w:vAlign w:val="bottom"/>
            <w:hideMark/>
          </w:tcPr>
          <w:p w14:paraId="2DA2DA72" w14:textId="77777777" w:rsidR="00000000" w:rsidRDefault="007F1284">
            <w:pPr>
              <w:spacing w:after="100"/>
              <w:rPr>
                <w:rFonts w:eastAsia="Times New Roman"/>
              </w:rPr>
            </w:pPr>
            <w:r>
              <w:rPr>
                <w:rFonts w:eastAsia="Times New Roman"/>
                <w:color w:val="000000"/>
                <w:sz w:val="20"/>
                <w:szCs w:val="20"/>
              </w:rPr>
              <w:t>Non-recurring tax items</w:t>
            </w:r>
          </w:p>
        </w:tc>
        <w:tc>
          <w:tcPr>
            <w:tcW w:w="0" w:type="auto"/>
            <w:vAlign w:val="center"/>
            <w:hideMark/>
          </w:tcPr>
          <w:p w14:paraId="5BA30082" w14:textId="77777777" w:rsidR="00000000" w:rsidRDefault="007F1284">
            <w:pPr>
              <w:spacing w:after="100"/>
              <w:rPr>
                <w:rFonts w:eastAsia="Times New Roman"/>
              </w:rPr>
            </w:pPr>
          </w:p>
        </w:tc>
        <w:tc>
          <w:tcPr>
            <w:tcW w:w="0" w:type="auto"/>
            <w:vAlign w:val="center"/>
            <w:hideMark/>
          </w:tcPr>
          <w:p w14:paraId="175764CE" w14:textId="77777777" w:rsidR="00000000" w:rsidRDefault="007F1284">
            <w:pPr>
              <w:spacing w:after="100"/>
              <w:rPr>
                <w:rFonts w:eastAsia="Times New Roman"/>
                <w:sz w:val="20"/>
                <w:szCs w:val="20"/>
              </w:rPr>
            </w:pPr>
          </w:p>
        </w:tc>
        <w:tc>
          <w:tcPr>
            <w:tcW w:w="0" w:type="auto"/>
            <w:vAlign w:val="center"/>
            <w:hideMark/>
          </w:tcPr>
          <w:p w14:paraId="0EC2E3B1" w14:textId="77777777" w:rsidR="00000000" w:rsidRDefault="007F1284">
            <w:pPr>
              <w:spacing w:after="100"/>
              <w:rPr>
                <w:rFonts w:eastAsia="Times New Roman"/>
                <w:sz w:val="20"/>
                <w:szCs w:val="20"/>
              </w:rPr>
            </w:pPr>
          </w:p>
        </w:tc>
        <w:tc>
          <w:tcPr>
            <w:tcW w:w="0" w:type="auto"/>
            <w:vAlign w:val="center"/>
            <w:hideMark/>
          </w:tcPr>
          <w:p w14:paraId="65A5C142" w14:textId="77777777" w:rsidR="00000000" w:rsidRDefault="007F1284">
            <w:pPr>
              <w:spacing w:after="100"/>
              <w:rPr>
                <w:rFonts w:eastAsia="Times New Roman"/>
                <w:sz w:val="20"/>
                <w:szCs w:val="20"/>
              </w:rPr>
            </w:pPr>
          </w:p>
        </w:tc>
        <w:tc>
          <w:tcPr>
            <w:tcW w:w="0" w:type="auto"/>
            <w:vAlign w:val="center"/>
            <w:hideMark/>
          </w:tcPr>
          <w:p w14:paraId="22F3F784"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6B4412" w14:textId="77777777" w:rsidR="00000000" w:rsidRDefault="007F1284">
            <w:pPr>
              <w:spacing w:after="100"/>
              <w:jc w:val="right"/>
              <w:rPr>
                <w:rFonts w:eastAsia="Times New Roman"/>
              </w:rPr>
            </w:pPr>
            <w:r>
              <w:rPr>
                <w:rFonts w:eastAsia="Times New Roman"/>
                <w:b/>
                <w:bCs/>
                <w:color w:val="000000"/>
                <w:sz w:val="20"/>
                <w:szCs w:val="20"/>
              </w:rPr>
              <w:t>0.01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21F141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52C75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B640A8"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9DB1DA8" w14:textId="77777777" w:rsidR="00000000" w:rsidRDefault="007F1284">
            <w:pPr>
              <w:spacing w:after="100"/>
              <w:jc w:val="right"/>
              <w:rPr>
                <w:rFonts w:eastAsia="Times New Roman"/>
              </w:rPr>
            </w:pPr>
          </w:p>
        </w:tc>
      </w:tr>
      <w:tr w:rsidR="00000000" w14:paraId="4DC8AE31" w14:textId="77777777">
        <w:trPr>
          <w:divId w:val="1509754740"/>
        </w:trPr>
        <w:tc>
          <w:tcPr>
            <w:tcW w:w="0" w:type="auto"/>
            <w:gridSpan w:val="3"/>
            <w:shd w:val="clear" w:color="auto" w:fill="FFFFFF"/>
            <w:tcMar>
              <w:top w:w="30" w:type="dxa"/>
              <w:left w:w="20" w:type="dxa"/>
              <w:bottom w:w="30" w:type="dxa"/>
              <w:right w:w="20" w:type="dxa"/>
            </w:tcMar>
            <w:vAlign w:val="bottom"/>
            <w:hideMark/>
          </w:tcPr>
          <w:p w14:paraId="266B551A" w14:textId="77777777" w:rsidR="00000000" w:rsidRDefault="007F1284">
            <w:pPr>
              <w:spacing w:after="100"/>
              <w:rPr>
                <w:rFonts w:eastAsia="Times New Roman"/>
              </w:rPr>
            </w:pPr>
            <w:r>
              <w:rPr>
                <w:rFonts w:eastAsia="Times New Roman"/>
                <w:color w:val="000000"/>
                <w:sz w:val="20"/>
                <w:szCs w:val="20"/>
              </w:rPr>
              <w:t>Non-GAAP operating common EPS</w:t>
            </w:r>
          </w:p>
        </w:tc>
        <w:tc>
          <w:tcPr>
            <w:tcW w:w="0" w:type="auto"/>
            <w:vAlign w:val="center"/>
            <w:hideMark/>
          </w:tcPr>
          <w:p w14:paraId="7EAC866E" w14:textId="77777777" w:rsidR="00000000" w:rsidRDefault="007F1284">
            <w:pPr>
              <w:spacing w:after="100"/>
              <w:rPr>
                <w:rFonts w:eastAsia="Times New Roman"/>
              </w:rPr>
            </w:pPr>
          </w:p>
        </w:tc>
        <w:tc>
          <w:tcPr>
            <w:tcW w:w="0" w:type="auto"/>
            <w:vAlign w:val="center"/>
            <w:hideMark/>
          </w:tcPr>
          <w:p w14:paraId="3BAE2ECF" w14:textId="77777777" w:rsidR="00000000" w:rsidRDefault="007F1284">
            <w:pPr>
              <w:spacing w:after="100"/>
              <w:rPr>
                <w:rFonts w:eastAsia="Times New Roman"/>
                <w:sz w:val="20"/>
                <w:szCs w:val="20"/>
              </w:rPr>
            </w:pPr>
          </w:p>
        </w:tc>
        <w:tc>
          <w:tcPr>
            <w:tcW w:w="0" w:type="auto"/>
            <w:vAlign w:val="center"/>
            <w:hideMark/>
          </w:tcPr>
          <w:p w14:paraId="244696FD" w14:textId="77777777" w:rsidR="00000000" w:rsidRDefault="007F1284">
            <w:pPr>
              <w:spacing w:after="100"/>
              <w:rPr>
                <w:rFonts w:eastAsia="Times New Roman"/>
                <w:sz w:val="20"/>
                <w:szCs w:val="20"/>
              </w:rPr>
            </w:pPr>
          </w:p>
        </w:tc>
        <w:tc>
          <w:tcPr>
            <w:tcW w:w="0" w:type="auto"/>
            <w:vAlign w:val="center"/>
            <w:hideMark/>
          </w:tcPr>
          <w:p w14:paraId="431B2EF1" w14:textId="77777777" w:rsidR="00000000" w:rsidRDefault="007F1284">
            <w:pPr>
              <w:spacing w:after="100"/>
              <w:rPr>
                <w:rFonts w:eastAsia="Times New Roman"/>
                <w:sz w:val="20"/>
                <w:szCs w:val="20"/>
              </w:rPr>
            </w:pPr>
          </w:p>
        </w:tc>
        <w:tc>
          <w:tcPr>
            <w:tcW w:w="0" w:type="auto"/>
            <w:vAlign w:val="center"/>
            <w:hideMark/>
          </w:tcPr>
          <w:p w14:paraId="04E4B4E3" w14:textId="77777777" w:rsidR="00000000" w:rsidRDefault="007F1284">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4FC1A11"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680E174" w14:textId="77777777" w:rsidR="00000000" w:rsidRDefault="007F1284">
            <w:pPr>
              <w:spacing w:after="100"/>
              <w:jc w:val="right"/>
              <w:rPr>
                <w:rFonts w:eastAsia="Times New Roman"/>
              </w:rPr>
            </w:pPr>
            <w:r>
              <w:rPr>
                <w:rFonts w:eastAsia="Times New Roman"/>
                <w:b/>
                <w:bCs/>
                <w:color w:val="000000"/>
                <w:sz w:val="20"/>
                <w:szCs w:val="20"/>
              </w:rPr>
              <w:t>1.36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95612D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1D3A3C"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A500D4D"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C1B2667" w14:textId="77777777" w:rsidR="00000000" w:rsidRDefault="007F1284">
            <w:pPr>
              <w:spacing w:after="100"/>
              <w:jc w:val="right"/>
              <w:rPr>
                <w:rFonts w:eastAsia="Times New Roman"/>
              </w:rPr>
            </w:pPr>
            <w:r>
              <w:rPr>
                <w:rFonts w:eastAsia="Times New Roman"/>
                <w:color w:val="000000"/>
                <w:sz w:val="20"/>
                <w:szCs w:val="20"/>
              </w:rPr>
              <w:t>1.35 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89D18AE" w14:textId="77777777" w:rsidR="00000000" w:rsidRDefault="007F1284">
            <w:pPr>
              <w:spacing w:after="100"/>
              <w:jc w:val="right"/>
              <w:rPr>
                <w:rFonts w:eastAsia="Times New Roman"/>
              </w:rPr>
            </w:pPr>
          </w:p>
        </w:tc>
      </w:tr>
    </w:tbl>
    <w:p w14:paraId="26CF659E" w14:textId="77777777" w:rsidR="00000000" w:rsidRDefault="007F1284">
      <w:pPr>
        <w:divId w:val="16470028"/>
        <w:rPr>
          <w:rFonts w:eastAsia="Times New Roman"/>
        </w:rPr>
      </w:pPr>
      <w:r>
        <w:rPr>
          <w:rFonts w:eastAsia="Times New Roman"/>
          <w:color w:val="000000"/>
          <w:sz w:val="20"/>
          <w:szCs w:val="20"/>
        </w:rPr>
        <w:t>______________</w:t>
      </w:r>
    </w:p>
    <w:p w14:paraId="7D7A33BD" w14:textId="77777777" w:rsidR="00000000" w:rsidRDefault="007F1284">
      <w:pPr>
        <w:ind w:hanging="360"/>
        <w:divId w:val="164054348"/>
        <w:rPr>
          <w:rFonts w:eastAsia="Times New Roman"/>
        </w:rPr>
      </w:pPr>
      <w:r>
        <w:rPr>
          <w:rFonts w:eastAsia="Times New Roman"/>
          <w:color w:val="000000"/>
          <w:sz w:val="18"/>
          <w:szCs w:val="18"/>
        </w:rPr>
        <w:t>(1)For periods presented with a net loss, basic shares was used for the three months ended March 31, 2021.</w:t>
      </w:r>
    </w:p>
    <w:p w14:paraId="541FD597" w14:textId="77777777" w:rsidR="00000000" w:rsidRDefault="007F1284">
      <w:pPr>
        <w:ind w:hanging="360"/>
        <w:divId w:val="53551764"/>
        <w:rPr>
          <w:rFonts w:eastAsia="Times New Roman"/>
        </w:rPr>
      </w:pPr>
      <w:r>
        <w:rPr>
          <w:rFonts w:eastAsia="Times New Roman"/>
          <w:color w:val="000000"/>
          <w:sz w:val="18"/>
          <w:szCs w:val="18"/>
        </w:rPr>
        <w:t>(2)Includes separation costs of $0.05 for the three months ended March 31, 2021.</w:t>
      </w:r>
    </w:p>
    <w:p w14:paraId="6451EC7A" w14:textId="77777777" w:rsidR="00000000" w:rsidRDefault="007F1284">
      <w:pPr>
        <w:ind w:hanging="360"/>
        <w:divId w:val="263925179"/>
        <w:rPr>
          <w:rFonts w:eastAsia="Times New Roman"/>
        </w:rPr>
      </w:pPr>
      <w:r>
        <w:rPr>
          <w:rFonts w:eastAsia="Times New Roman"/>
          <w:color w:val="000000"/>
          <w:sz w:val="18"/>
          <w:szCs w:val="18"/>
        </w:rPr>
        <w:t>(3)</w:t>
      </w:r>
      <w:r>
        <w:rPr>
          <w:rFonts w:eastAsia="Times New Roman"/>
          <w:color w:val="000000"/>
          <w:sz w:val="18"/>
          <w:szCs w:val="18"/>
        </w:rPr>
        <w:t>Includes certain legal accruals related to the cost of insurance litigation of $0.15, and $0.41 for the three months ended March 31, 2022 and 2021, respectively. Includes policyholder benefit costs of $0.19 for the three months ended March 31, 2022 stemmin</w:t>
      </w:r>
      <w:r>
        <w:rPr>
          <w:rFonts w:eastAsia="Times New Roman"/>
          <w:color w:val="000000"/>
          <w:sz w:val="18"/>
          <w:szCs w:val="18"/>
        </w:rPr>
        <w:t>g from a deal to repurchase UL policies from one entity that had invested in numerous policies purchased in the life settlement market.</w:t>
      </w:r>
    </w:p>
    <w:p w14:paraId="35E9F05E" w14:textId="77777777" w:rsidR="00000000" w:rsidRDefault="007F1284">
      <w:pPr>
        <w:ind w:hanging="360"/>
        <w:divId w:val="2131778665"/>
        <w:rPr>
          <w:rFonts w:eastAsia="Times New Roman"/>
        </w:rPr>
      </w:pPr>
      <w:r>
        <w:rPr>
          <w:rFonts w:eastAsia="Times New Roman"/>
          <w:color w:val="000000"/>
          <w:sz w:val="18"/>
          <w:szCs w:val="18"/>
        </w:rPr>
        <w:t>(4)Includes Non-GMxB related derivative hedge losses of ($0.00), and $0.56 for the three months ended March 31, 2022 and</w:t>
      </w:r>
      <w:r>
        <w:rPr>
          <w:rFonts w:eastAsia="Times New Roman"/>
          <w:color w:val="000000"/>
          <w:sz w:val="18"/>
          <w:szCs w:val="18"/>
        </w:rPr>
        <w:t xml:space="preserve"> 2021, respectively.</w:t>
      </w:r>
    </w:p>
    <w:p w14:paraId="6AB71D23" w14:textId="77777777" w:rsidR="00000000" w:rsidRDefault="007F1284">
      <w:pPr>
        <w:jc w:val="center"/>
        <w:divId w:val="1465077607"/>
        <w:rPr>
          <w:rFonts w:eastAsia="Times New Roman"/>
        </w:rPr>
      </w:pPr>
      <w:r>
        <w:rPr>
          <w:rFonts w:eastAsia="Times New Roman"/>
          <w:color w:val="000000"/>
          <w:sz w:val="20"/>
          <w:szCs w:val="20"/>
        </w:rPr>
        <w:t>67</w:t>
      </w:r>
    </w:p>
    <w:p w14:paraId="0DE5C380" w14:textId="77777777" w:rsidR="00000000" w:rsidRDefault="007F1284">
      <w:pPr>
        <w:rPr>
          <w:rFonts w:eastAsia="Times New Roman"/>
        </w:rPr>
      </w:pPr>
      <w:r>
        <w:rPr>
          <w:rFonts w:eastAsia="Times New Roman"/>
        </w:rPr>
        <w:pict w14:anchorId="127B35B2">
          <v:rect id="_x0000_i1093" style="width:0;height:1.5pt" o:hralign="center" o:hrstd="t" o:hr="t" fillcolor="#a0a0a0" stroked="f"/>
        </w:pict>
      </w:r>
    </w:p>
    <w:p w14:paraId="4289BBAC" w14:textId="77777777" w:rsidR="00000000" w:rsidRDefault="007F1284">
      <w:pPr>
        <w:ind w:firstLine="360"/>
        <w:divId w:val="1610552393"/>
        <w:rPr>
          <w:rFonts w:eastAsia="Times New Roman"/>
        </w:rPr>
      </w:pPr>
      <w:hyperlink w:anchor="i2241e4081c814b338c44bef8cdd5e11b_967" w:history="1">
        <w:r>
          <w:rPr>
            <w:rStyle w:val="a3"/>
            <w:rFonts w:eastAsia="Times New Roman"/>
            <w:b/>
            <w:bCs/>
            <w:sz w:val="20"/>
            <w:szCs w:val="20"/>
          </w:rPr>
          <w:t>Table of Contents</w:t>
        </w:r>
      </w:hyperlink>
    </w:p>
    <w:p w14:paraId="38F19BD6" w14:textId="77777777" w:rsidR="00000000" w:rsidRDefault="007F1284">
      <w:pPr>
        <w:divId w:val="771896146"/>
        <w:rPr>
          <w:rFonts w:eastAsia="Times New Roman"/>
        </w:rPr>
      </w:pPr>
    </w:p>
    <w:p w14:paraId="27F43F3B" w14:textId="77777777" w:rsidR="00000000" w:rsidRDefault="007F1284">
      <w:pPr>
        <w:divId w:val="1967352930"/>
        <w:rPr>
          <w:rFonts w:eastAsia="Times New Roman"/>
        </w:rPr>
      </w:pPr>
    </w:p>
    <w:p w14:paraId="602A6FC8" w14:textId="77777777" w:rsidR="00000000" w:rsidRDefault="007F1284">
      <w:pPr>
        <w:jc w:val="both"/>
        <w:divId w:val="425732954"/>
        <w:rPr>
          <w:rFonts w:eastAsia="Times New Roman"/>
        </w:rPr>
      </w:pPr>
      <w:r>
        <w:rPr>
          <w:rFonts w:eastAsia="Times New Roman"/>
          <w:b/>
          <w:bCs/>
          <w:i/>
          <w:iCs/>
          <w:color w:val="000000"/>
          <w:sz w:val="20"/>
          <w:szCs w:val="20"/>
        </w:rPr>
        <w:t xml:space="preserve">Assets Under Management </w:t>
      </w:r>
    </w:p>
    <w:p w14:paraId="570F3215" w14:textId="77777777" w:rsidR="00000000" w:rsidRDefault="007F1284">
      <w:pPr>
        <w:ind w:firstLine="360"/>
        <w:divId w:val="640889433"/>
        <w:rPr>
          <w:rFonts w:eastAsia="Times New Roman"/>
        </w:rPr>
      </w:pPr>
      <w:r>
        <w:rPr>
          <w:rFonts w:eastAsia="Times New Roman"/>
          <w:color w:val="000000"/>
          <w:sz w:val="20"/>
          <w:szCs w:val="20"/>
        </w:rPr>
        <w:t>AUM means investment assets that are managed by one of our subsidiaries and includes: (i) assets managed by AB; (ii) the assets in our General Account investment portfolio; and (iii) the Separate Accounts assets of our Individual Retirement, Group Retireme</w:t>
      </w:r>
      <w:r>
        <w:rPr>
          <w:rFonts w:eastAsia="Times New Roman"/>
          <w:color w:val="000000"/>
          <w:sz w:val="20"/>
          <w:szCs w:val="20"/>
        </w:rPr>
        <w:t xml:space="preserve">nt and Protection Solutions businesses. Total AUM reflects exclusions between segments to avoid double counting. </w:t>
      </w:r>
    </w:p>
    <w:p w14:paraId="7D013514" w14:textId="77777777" w:rsidR="00000000" w:rsidRDefault="007F1284">
      <w:pPr>
        <w:jc w:val="both"/>
        <w:divId w:val="555776302"/>
        <w:rPr>
          <w:rFonts w:eastAsia="Times New Roman"/>
        </w:rPr>
      </w:pPr>
      <w:r>
        <w:rPr>
          <w:rFonts w:eastAsia="Times New Roman"/>
          <w:b/>
          <w:bCs/>
          <w:i/>
          <w:iCs/>
          <w:color w:val="000000"/>
          <w:sz w:val="20"/>
          <w:szCs w:val="20"/>
        </w:rPr>
        <w:t xml:space="preserve">Assets Under Administration </w:t>
      </w:r>
    </w:p>
    <w:p w14:paraId="325E3E39" w14:textId="77777777" w:rsidR="00000000" w:rsidRDefault="007F1284">
      <w:pPr>
        <w:ind w:firstLine="360"/>
        <w:divId w:val="1995721054"/>
        <w:rPr>
          <w:rFonts w:eastAsia="Times New Roman"/>
        </w:rPr>
      </w:pPr>
      <w:r>
        <w:rPr>
          <w:rFonts w:eastAsia="Times New Roman"/>
          <w:color w:val="000000"/>
          <w:sz w:val="20"/>
          <w:szCs w:val="20"/>
        </w:rPr>
        <w:t xml:space="preserve">AUA includes non-insurance client assets that are invested in our savings and investment products or serviced by </w:t>
      </w:r>
      <w:r>
        <w:rPr>
          <w:rFonts w:eastAsia="Times New Roman"/>
          <w:color w:val="000000"/>
          <w:sz w:val="20"/>
          <w:szCs w:val="20"/>
        </w:rPr>
        <w:t xml:space="preserve">our Equitable Advisors platform. We provide administrative services for these assets and generally record the revenues received as distribution fees. </w:t>
      </w:r>
    </w:p>
    <w:p w14:paraId="6485D138" w14:textId="77777777" w:rsidR="00000000" w:rsidRDefault="007F1284">
      <w:pPr>
        <w:jc w:val="both"/>
        <w:divId w:val="806124410"/>
        <w:rPr>
          <w:rFonts w:eastAsia="Times New Roman"/>
        </w:rPr>
      </w:pPr>
      <w:r>
        <w:rPr>
          <w:rFonts w:eastAsia="Times New Roman"/>
          <w:b/>
          <w:bCs/>
          <w:i/>
          <w:iCs/>
          <w:color w:val="000000"/>
          <w:sz w:val="20"/>
          <w:szCs w:val="20"/>
        </w:rPr>
        <w:t xml:space="preserve">Account Value </w:t>
      </w:r>
    </w:p>
    <w:p w14:paraId="7CB83A3D" w14:textId="77777777" w:rsidR="00000000" w:rsidRDefault="007F1284">
      <w:pPr>
        <w:ind w:firstLine="360"/>
        <w:divId w:val="586765296"/>
        <w:rPr>
          <w:rFonts w:eastAsia="Times New Roman"/>
        </w:rPr>
      </w:pPr>
      <w:r>
        <w:rPr>
          <w:rFonts w:eastAsia="Times New Roman"/>
          <w:color w:val="000000"/>
          <w:sz w:val="20"/>
          <w:szCs w:val="20"/>
        </w:rPr>
        <w:t>AV generally equals the aggregate policy account value of our retirement products. General</w:t>
      </w:r>
      <w:r>
        <w:rPr>
          <w:rFonts w:eastAsia="Times New Roman"/>
          <w:color w:val="000000"/>
          <w:sz w:val="20"/>
          <w:szCs w:val="20"/>
        </w:rPr>
        <w:t xml:space="preserve"> Account AV refers to account balances in investment options that are backed by the General Account while Separate Accounts AV refers to Separate Accounts investment assets.</w:t>
      </w:r>
    </w:p>
    <w:p w14:paraId="429F41C0" w14:textId="77777777" w:rsidR="00000000" w:rsidRDefault="007F1284">
      <w:pPr>
        <w:jc w:val="both"/>
        <w:divId w:val="1110777491"/>
        <w:rPr>
          <w:rFonts w:eastAsia="Times New Roman"/>
        </w:rPr>
      </w:pPr>
      <w:r>
        <w:rPr>
          <w:rFonts w:eastAsia="Times New Roman"/>
          <w:b/>
          <w:bCs/>
          <w:i/>
          <w:iCs/>
          <w:color w:val="000000"/>
          <w:sz w:val="20"/>
          <w:szCs w:val="20"/>
        </w:rPr>
        <w:t xml:space="preserve">Protection Solutions Reserves </w:t>
      </w:r>
    </w:p>
    <w:p w14:paraId="72AA4BDF" w14:textId="77777777" w:rsidR="00000000" w:rsidRDefault="007F1284">
      <w:pPr>
        <w:ind w:firstLine="360"/>
        <w:divId w:val="1974367787"/>
        <w:rPr>
          <w:rFonts w:eastAsia="Times New Roman"/>
        </w:rPr>
      </w:pPr>
      <w:r>
        <w:rPr>
          <w:rFonts w:eastAsia="Times New Roman"/>
          <w:color w:val="000000"/>
          <w:sz w:val="20"/>
          <w:szCs w:val="20"/>
        </w:rPr>
        <w:t xml:space="preserve">Protection Solutions Reserves equals the aggregate </w:t>
      </w:r>
      <w:r>
        <w:rPr>
          <w:rFonts w:eastAsia="Times New Roman"/>
          <w:color w:val="000000"/>
          <w:sz w:val="20"/>
          <w:szCs w:val="20"/>
        </w:rPr>
        <w:t xml:space="preserve">value of policyholders’ account balances and future policy benefits for policies in our Protection Solutions segment. </w:t>
      </w:r>
    </w:p>
    <w:p w14:paraId="0A2DA426" w14:textId="77777777" w:rsidR="00000000" w:rsidRDefault="007F1284">
      <w:pPr>
        <w:divId w:val="1906186718"/>
        <w:rPr>
          <w:rFonts w:eastAsia="Times New Roman"/>
        </w:rPr>
      </w:pPr>
      <w:r>
        <w:rPr>
          <w:rFonts w:eastAsia="Times New Roman"/>
          <w:b/>
          <w:bCs/>
          <w:color w:val="000000"/>
          <w:sz w:val="20"/>
          <w:szCs w:val="20"/>
        </w:rPr>
        <w:t xml:space="preserve">Consolidated Results of Operations </w:t>
      </w:r>
    </w:p>
    <w:p w14:paraId="13FEFC48" w14:textId="77777777" w:rsidR="00000000" w:rsidRDefault="007F1284">
      <w:pPr>
        <w:ind w:firstLine="360"/>
        <w:divId w:val="1935478732"/>
        <w:rPr>
          <w:rFonts w:eastAsia="Times New Roman"/>
        </w:rPr>
      </w:pPr>
      <w:r>
        <w:rPr>
          <w:rFonts w:eastAsia="Times New Roman"/>
          <w:color w:val="000000"/>
          <w:sz w:val="20"/>
          <w:szCs w:val="20"/>
        </w:rPr>
        <w:t>Our consolidated results of operations are significantly affected by conditions in the capital market</w:t>
      </w:r>
      <w:r>
        <w:rPr>
          <w:rFonts w:eastAsia="Times New Roman"/>
          <w:color w:val="000000"/>
          <w:sz w:val="20"/>
          <w:szCs w:val="20"/>
        </w:rPr>
        <w:t>s and the economy because we offer market sensitive products. These products have been a significant driver of our results of operations. Because the future claims exposure on these products is sensitive to movements in the equity markets and interest rate</w:t>
      </w:r>
      <w:r>
        <w:rPr>
          <w:rFonts w:eastAsia="Times New Roman"/>
          <w:color w:val="000000"/>
          <w:sz w:val="20"/>
          <w:szCs w:val="20"/>
        </w:rPr>
        <w:t>s, we have in place various hedging and reinsurance programs that are designed to mitigate the economic risk of movements in the equity markets and interest rates. The volatility in net income attributable to Holdings for the periods presented below result</w:t>
      </w:r>
      <w:r>
        <w:rPr>
          <w:rFonts w:eastAsia="Times New Roman"/>
          <w:color w:val="000000"/>
          <w:sz w:val="20"/>
          <w:szCs w:val="20"/>
        </w:rPr>
        <w:t>s from the mismatch between: (i) the change in carrying value of the reserves for GMDB and certain GMIB features that do not fully and immediately reflect the impact of equity and interest market fluctuations; (ii) the change in fair value of products with</w:t>
      </w:r>
      <w:r>
        <w:rPr>
          <w:rFonts w:eastAsia="Times New Roman"/>
          <w:color w:val="000000"/>
          <w:sz w:val="20"/>
          <w:szCs w:val="20"/>
        </w:rPr>
        <w:t xml:space="preserve"> the GMIB feature that have a no-lapse guarantee; and (iii) our hedging and reinsurance programs. </w:t>
      </w:r>
    </w:p>
    <w:p w14:paraId="38210BA8" w14:textId="77777777" w:rsidR="00000000" w:rsidRDefault="007F1284">
      <w:pPr>
        <w:jc w:val="both"/>
        <w:divId w:val="131294494"/>
        <w:rPr>
          <w:rFonts w:eastAsia="Times New Roman"/>
        </w:rPr>
      </w:pPr>
      <w:r>
        <w:rPr>
          <w:rFonts w:eastAsia="Times New Roman"/>
          <w:b/>
          <w:bCs/>
          <w:i/>
          <w:iCs/>
          <w:color w:val="000000"/>
          <w:sz w:val="20"/>
          <w:szCs w:val="20"/>
        </w:rPr>
        <w:t xml:space="preserve">Ownership and Consolidation of AllianceBernstein </w:t>
      </w:r>
    </w:p>
    <w:p w14:paraId="66C8FA08" w14:textId="77777777" w:rsidR="00000000" w:rsidRDefault="007F1284">
      <w:pPr>
        <w:ind w:firstLine="360"/>
        <w:divId w:val="1325234077"/>
        <w:rPr>
          <w:rFonts w:eastAsia="Times New Roman"/>
        </w:rPr>
      </w:pPr>
      <w:r>
        <w:rPr>
          <w:rFonts w:eastAsia="Times New Roman"/>
          <w:color w:val="000000"/>
          <w:sz w:val="20"/>
          <w:szCs w:val="20"/>
        </w:rPr>
        <w:t>Our indirect, wholly-owned subsidiary, AllianceBernstein Corporation, is the General Partner of AB. Accordi</w:t>
      </w:r>
      <w:r>
        <w:rPr>
          <w:rFonts w:eastAsia="Times New Roman"/>
          <w:color w:val="000000"/>
          <w:sz w:val="20"/>
          <w:szCs w:val="20"/>
        </w:rPr>
        <w:t xml:space="preserve">ngly, AB’s results are fully reflected in our consolidated financial statements. </w:t>
      </w:r>
    </w:p>
    <w:p w14:paraId="472CE21E" w14:textId="77777777" w:rsidR="00000000" w:rsidRDefault="007F1284">
      <w:pPr>
        <w:ind w:firstLine="360"/>
        <w:divId w:val="1815635658"/>
        <w:rPr>
          <w:rFonts w:eastAsia="Times New Roman"/>
        </w:rPr>
      </w:pPr>
      <w:r>
        <w:rPr>
          <w:rFonts w:eastAsia="Times New Roman"/>
          <w:color w:val="000000"/>
          <w:sz w:val="20"/>
          <w:szCs w:val="20"/>
        </w:rPr>
        <w:t>Our economic interest in AB was approximately 65% during the three months ended March 31, 2022 and 2021.</w:t>
      </w:r>
    </w:p>
    <w:p w14:paraId="1FEB713E" w14:textId="77777777" w:rsidR="00000000" w:rsidRDefault="007F1284">
      <w:pPr>
        <w:jc w:val="both"/>
        <w:divId w:val="126778628"/>
        <w:rPr>
          <w:rFonts w:eastAsia="Times New Roman"/>
        </w:rPr>
      </w:pPr>
      <w:r>
        <w:rPr>
          <w:rFonts w:eastAsia="Times New Roman"/>
          <w:b/>
          <w:bCs/>
          <w:i/>
          <w:iCs/>
          <w:color w:val="000000"/>
          <w:sz w:val="20"/>
          <w:szCs w:val="20"/>
        </w:rPr>
        <w:t>Consolidated Results of Operations</w:t>
      </w:r>
    </w:p>
    <w:p w14:paraId="266410EC" w14:textId="77777777" w:rsidR="00000000" w:rsidRDefault="007F1284">
      <w:pPr>
        <w:ind w:firstLine="360"/>
        <w:divId w:val="845747824"/>
        <w:rPr>
          <w:rFonts w:eastAsia="Times New Roman"/>
        </w:rPr>
      </w:pPr>
      <w:r>
        <w:rPr>
          <w:rFonts w:eastAsia="Times New Roman"/>
          <w:color w:val="000000"/>
          <w:sz w:val="20"/>
          <w:szCs w:val="20"/>
        </w:rPr>
        <w:t>The following table summarizes our</w:t>
      </w:r>
      <w:r>
        <w:rPr>
          <w:rFonts w:eastAsia="Times New Roman"/>
          <w:color w:val="000000"/>
          <w:sz w:val="20"/>
          <w:szCs w:val="20"/>
        </w:rPr>
        <w:t xml:space="preserve"> consolidated statements of income (loss) for the three months ended March 31, 2022 and 2021:</w:t>
      </w:r>
    </w:p>
    <w:p w14:paraId="67E9E674" w14:textId="77777777" w:rsidR="00000000" w:rsidRDefault="007F1284">
      <w:pPr>
        <w:jc w:val="center"/>
        <w:rPr>
          <w:rFonts w:eastAsia="Times New Roman"/>
        </w:rPr>
      </w:pPr>
      <w:r>
        <w:rPr>
          <w:rFonts w:eastAsia="Times New Roman"/>
          <w:b/>
          <w:bCs/>
          <w:color w:val="000000"/>
          <w:sz w:val="20"/>
          <w:szCs w:val="20"/>
        </w:rPr>
        <w:t>Consolidated Statement of Income (Loss)</w:t>
      </w:r>
    </w:p>
    <w:tbl>
      <w:tblPr>
        <w:tblW w:w="5000" w:type="pct"/>
        <w:tblCellMar>
          <w:top w:w="15" w:type="dxa"/>
          <w:left w:w="15" w:type="dxa"/>
          <w:bottom w:w="15" w:type="dxa"/>
          <w:right w:w="15" w:type="dxa"/>
        </w:tblCellMar>
        <w:tblLook w:val="04A0" w:firstRow="1" w:lastRow="0" w:firstColumn="1" w:lastColumn="0" w:noHBand="0" w:noVBand="1"/>
      </w:tblPr>
      <w:tblGrid>
        <w:gridCol w:w="37"/>
        <w:gridCol w:w="5919"/>
        <w:gridCol w:w="36"/>
        <w:gridCol w:w="36"/>
        <w:gridCol w:w="36"/>
        <w:gridCol w:w="36"/>
        <w:gridCol w:w="36"/>
        <w:gridCol w:w="120"/>
        <w:gridCol w:w="786"/>
        <w:gridCol w:w="36"/>
        <w:gridCol w:w="36"/>
        <w:gridCol w:w="36"/>
        <w:gridCol w:w="36"/>
        <w:gridCol w:w="121"/>
        <w:gridCol w:w="747"/>
        <w:gridCol w:w="36"/>
        <w:gridCol w:w="36"/>
        <w:gridCol w:w="36"/>
        <w:gridCol w:w="36"/>
        <w:gridCol w:w="36"/>
        <w:gridCol w:w="36"/>
        <w:gridCol w:w="36"/>
      </w:tblGrid>
      <w:tr w:rsidR="00000000" w14:paraId="654A96C3" w14:textId="77777777">
        <w:trPr>
          <w:divId w:val="751389480"/>
        </w:trPr>
        <w:tc>
          <w:tcPr>
            <w:tcW w:w="50" w:type="pct"/>
            <w:vAlign w:val="center"/>
            <w:hideMark/>
          </w:tcPr>
          <w:p w14:paraId="133ADD3D" w14:textId="77777777" w:rsidR="00000000" w:rsidRDefault="007F1284">
            <w:pPr>
              <w:jc w:val="center"/>
              <w:rPr>
                <w:rFonts w:eastAsia="Times New Roman"/>
              </w:rPr>
            </w:pPr>
          </w:p>
        </w:tc>
        <w:tc>
          <w:tcPr>
            <w:tcW w:w="3753" w:type="pct"/>
            <w:vAlign w:val="center"/>
            <w:hideMark/>
          </w:tcPr>
          <w:p w14:paraId="5446329E" w14:textId="77777777" w:rsidR="00000000" w:rsidRDefault="007F1284">
            <w:pPr>
              <w:spacing w:after="100"/>
              <w:rPr>
                <w:rFonts w:eastAsia="Times New Roman"/>
                <w:sz w:val="20"/>
                <w:szCs w:val="20"/>
              </w:rPr>
            </w:pPr>
          </w:p>
        </w:tc>
        <w:tc>
          <w:tcPr>
            <w:tcW w:w="5" w:type="pct"/>
            <w:vAlign w:val="center"/>
            <w:hideMark/>
          </w:tcPr>
          <w:p w14:paraId="2410BFDA" w14:textId="77777777" w:rsidR="00000000" w:rsidRDefault="007F1284">
            <w:pPr>
              <w:spacing w:after="100"/>
              <w:rPr>
                <w:rFonts w:eastAsia="Times New Roman"/>
                <w:sz w:val="20"/>
                <w:szCs w:val="20"/>
              </w:rPr>
            </w:pPr>
          </w:p>
        </w:tc>
        <w:tc>
          <w:tcPr>
            <w:tcW w:w="0" w:type="auto"/>
            <w:vAlign w:val="center"/>
            <w:hideMark/>
          </w:tcPr>
          <w:p w14:paraId="319CC99D" w14:textId="77777777" w:rsidR="00000000" w:rsidRDefault="007F1284">
            <w:pPr>
              <w:spacing w:after="100"/>
              <w:rPr>
                <w:rFonts w:eastAsia="Times New Roman"/>
                <w:sz w:val="20"/>
                <w:szCs w:val="20"/>
              </w:rPr>
            </w:pPr>
          </w:p>
        </w:tc>
        <w:tc>
          <w:tcPr>
            <w:tcW w:w="0" w:type="auto"/>
            <w:vAlign w:val="center"/>
            <w:hideMark/>
          </w:tcPr>
          <w:p w14:paraId="66EF6772" w14:textId="77777777" w:rsidR="00000000" w:rsidRDefault="007F1284">
            <w:pPr>
              <w:spacing w:after="100"/>
              <w:rPr>
                <w:rFonts w:eastAsia="Times New Roman"/>
                <w:sz w:val="20"/>
                <w:szCs w:val="20"/>
              </w:rPr>
            </w:pPr>
          </w:p>
        </w:tc>
        <w:tc>
          <w:tcPr>
            <w:tcW w:w="0" w:type="auto"/>
            <w:vAlign w:val="center"/>
            <w:hideMark/>
          </w:tcPr>
          <w:p w14:paraId="09607156" w14:textId="77777777" w:rsidR="00000000" w:rsidRDefault="007F1284">
            <w:pPr>
              <w:spacing w:after="100"/>
              <w:rPr>
                <w:rFonts w:eastAsia="Times New Roman"/>
                <w:sz w:val="20"/>
                <w:szCs w:val="20"/>
              </w:rPr>
            </w:pPr>
          </w:p>
        </w:tc>
        <w:tc>
          <w:tcPr>
            <w:tcW w:w="0" w:type="auto"/>
            <w:vAlign w:val="center"/>
            <w:hideMark/>
          </w:tcPr>
          <w:p w14:paraId="53E89974" w14:textId="77777777" w:rsidR="00000000" w:rsidRDefault="007F1284">
            <w:pPr>
              <w:spacing w:after="100"/>
              <w:rPr>
                <w:rFonts w:eastAsia="Times New Roman"/>
                <w:sz w:val="20"/>
                <w:szCs w:val="20"/>
              </w:rPr>
            </w:pPr>
          </w:p>
        </w:tc>
        <w:tc>
          <w:tcPr>
            <w:tcW w:w="50" w:type="pct"/>
            <w:vAlign w:val="center"/>
            <w:hideMark/>
          </w:tcPr>
          <w:p w14:paraId="1D53CD3C" w14:textId="77777777" w:rsidR="00000000" w:rsidRDefault="007F1284">
            <w:pPr>
              <w:spacing w:after="100"/>
              <w:rPr>
                <w:rFonts w:eastAsia="Times New Roman"/>
                <w:sz w:val="20"/>
                <w:szCs w:val="20"/>
              </w:rPr>
            </w:pPr>
          </w:p>
        </w:tc>
        <w:tc>
          <w:tcPr>
            <w:tcW w:w="522" w:type="pct"/>
            <w:vAlign w:val="center"/>
            <w:hideMark/>
          </w:tcPr>
          <w:p w14:paraId="32F54553" w14:textId="77777777" w:rsidR="00000000" w:rsidRDefault="007F1284">
            <w:pPr>
              <w:spacing w:after="100"/>
              <w:rPr>
                <w:rFonts w:eastAsia="Times New Roman"/>
                <w:sz w:val="20"/>
                <w:szCs w:val="20"/>
              </w:rPr>
            </w:pPr>
          </w:p>
        </w:tc>
        <w:tc>
          <w:tcPr>
            <w:tcW w:w="5" w:type="pct"/>
            <w:vAlign w:val="center"/>
            <w:hideMark/>
          </w:tcPr>
          <w:p w14:paraId="0671426B" w14:textId="77777777" w:rsidR="00000000" w:rsidRDefault="007F1284">
            <w:pPr>
              <w:spacing w:after="100"/>
              <w:rPr>
                <w:rFonts w:eastAsia="Times New Roman"/>
                <w:sz w:val="20"/>
                <w:szCs w:val="20"/>
              </w:rPr>
            </w:pPr>
          </w:p>
        </w:tc>
        <w:tc>
          <w:tcPr>
            <w:tcW w:w="5" w:type="pct"/>
            <w:vAlign w:val="center"/>
            <w:hideMark/>
          </w:tcPr>
          <w:p w14:paraId="420DBE5D" w14:textId="77777777" w:rsidR="00000000" w:rsidRDefault="007F1284">
            <w:pPr>
              <w:spacing w:after="100"/>
              <w:rPr>
                <w:rFonts w:eastAsia="Times New Roman"/>
                <w:sz w:val="20"/>
                <w:szCs w:val="20"/>
              </w:rPr>
            </w:pPr>
          </w:p>
        </w:tc>
        <w:tc>
          <w:tcPr>
            <w:tcW w:w="26" w:type="pct"/>
            <w:vAlign w:val="center"/>
            <w:hideMark/>
          </w:tcPr>
          <w:p w14:paraId="244CD82B" w14:textId="77777777" w:rsidR="00000000" w:rsidRDefault="007F1284">
            <w:pPr>
              <w:spacing w:after="100"/>
              <w:rPr>
                <w:rFonts w:eastAsia="Times New Roman"/>
                <w:sz w:val="20"/>
                <w:szCs w:val="20"/>
              </w:rPr>
            </w:pPr>
          </w:p>
        </w:tc>
        <w:tc>
          <w:tcPr>
            <w:tcW w:w="5" w:type="pct"/>
            <w:vAlign w:val="center"/>
            <w:hideMark/>
          </w:tcPr>
          <w:p w14:paraId="330DB00E" w14:textId="77777777" w:rsidR="00000000" w:rsidRDefault="007F1284">
            <w:pPr>
              <w:spacing w:after="100"/>
              <w:rPr>
                <w:rFonts w:eastAsia="Times New Roman"/>
                <w:sz w:val="20"/>
                <w:szCs w:val="20"/>
              </w:rPr>
            </w:pPr>
          </w:p>
        </w:tc>
        <w:tc>
          <w:tcPr>
            <w:tcW w:w="50" w:type="pct"/>
            <w:vAlign w:val="center"/>
            <w:hideMark/>
          </w:tcPr>
          <w:p w14:paraId="2F27D909" w14:textId="77777777" w:rsidR="00000000" w:rsidRDefault="007F1284">
            <w:pPr>
              <w:spacing w:after="100"/>
              <w:rPr>
                <w:rFonts w:eastAsia="Times New Roman"/>
                <w:sz w:val="20"/>
                <w:szCs w:val="20"/>
              </w:rPr>
            </w:pPr>
          </w:p>
        </w:tc>
        <w:tc>
          <w:tcPr>
            <w:tcW w:w="522" w:type="pct"/>
            <w:vAlign w:val="center"/>
            <w:hideMark/>
          </w:tcPr>
          <w:p w14:paraId="26BE00D8" w14:textId="77777777" w:rsidR="00000000" w:rsidRDefault="007F1284">
            <w:pPr>
              <w:spacing w:after="100"/>
              <w:rPr>
                <w:rFonts w:eastAsia="Times New Roman"/>
                <w:sz w:val="20"/>
                <w:szCs w:val="20"/>
              </w:rPr>
            </w:pPr>
          </w:p>
        </w:tc>
        <w:tc>
          <w:tcPr>
            <w:tcW w:w="5" w:type="pct"/>
            <w:vAlign w:val="center"/>
            <w:hideMark/>
          </w:tcPr>
          <w:p w14:paraId="62331863" w14:textId="77777777" w:rsidR="00000000" w:rsidRDefault="007F1284">
            <w:pPr>
              <w:spacing w:after="100"/>
              <w:rPr>
                <w:rFonts w:eastAsia="Times New Roman"/>
                <w:sz w:val="20"/>
                <w:szCs w:val="20"/>
              </w:rPr>
            </w:pPr>
          </w:p>
        </w:tc>
        <w:tc>
          <w:tcPr>
            <w:tcW w:w="0" w:type="auto"/>
            <w:gridSpan w:val="3"/>
            <w:vAlign w:val="center"/>
            <w:hideMark/>
          </w:tcPr>
          <w:p w14:paraId="5D3B7776" w14:textId="77777777" w:rsidR="00000000" w:rsidRDefault="007F1284">
            <w:pPr>
              <w:spacing w:after="100"/>
              <w:rPr>
                <w:rFonts w:eastAsia="Times New Roman"/>
                <w:sz w:val="20"/>
                <w:szCs w:val="20"/>
              </w:rPr>
            </w:pPr>
          </w:p>
        </w:tc>
        <w:tc>
          <w:tcPr>
            <w:tcW w:w="0" w:type="auto"/>
            <w:gridSpan w:val="3"/>
            <w:vAlign w:val="center"/>
            <w:hideMark/>
          </w:tcPr>
          <w:p w14:paraId="4D62E07A" w14:textId="77777777" w:rsidR="00000000" w:rsidRDefault="007F1284">
            <w:pPr>
              <w:spacing w:after="100"/>
              <w:rPr>
                <w:rFonts w:eastAsia="Times New Roman"/>
                <w:sz w:val="20"/>
                <w:szCs w:val="20"/>
              </w:rPr>
            </w:pPr>
          </w:p>
        </w:tc>
      </w:tr>
      <w:tr w:rsidR="00000000" w14:paraId="2031D1F6" w14:textId="77777777">
        <w:trPr>
          <w:divId w:val="751389480"/>
        </w:trPr>
        <w:tc>
          <w:tcPr>
            <w:tcW w:w="0" w:type="auto"/>
            <w:gridSpan w:val="3"/>
            <w:tcMar>
              <w:top w:w="0" w:type="dxa"/>
              <w:left w:w="20" w:type="dxa"/>
              <w:bottom w:w="0" w:type="dxa"/>
              <w:right w:w="20" w:type="dxa"/>
            </w:tcMar>
            <w:vAlign w:val="center"/>
            <w:hideMark/>
          </w:tcPr>
          <w:p w14:paraId="7986AD00" w14:textId="77777777" w:rsidR="00000000" w:rsidRDefault="007F1284">
            <w:pPr>
              <w:spacing w:after="100"/>
              <w:rPr>
                <w:rFonts w:eastAsia="Times New Roman"/>
                <w:sz w:val="20"/>
                <w:szCs w:val="20"/>
              </w:rPr>
            </w:pPr>
          </w:p>
        </w:tc>
        <w:tc>
          <w:tcPr>
            <w:tcW w:w="0" w:type="auto"/>
            <w:vAlign w:val="center"/>
            <w:hideMark/>
          </w:tcPr>
          <w:p w14:paraId="3EA7C3FF" w14:textId="77777777" w:rsidR="00000000" w:rsidRDefault="007F1284">
            <w:pPr>
              <w:spacing w:after="100"/>
              <w:rPr>
                <w:rFonts w:eastAsia="Times New Roman"/>
                <w:sz w:val="20"/>
                <w:szCs w:val="20"/>
              </w:rPr>
            </w:pPr>
          </w:p>
        </w:tc>
        <w:tc>
          <w:tcPr>
            <w:tcW w:w="0" w:type="auto"/>
            <w:vAlign w:val="center"/>
            <w:hideMark/>
          </w:tcPr>
          <w:p w14:paraId="4516F629"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1CEE6BA6"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01A4703D" w14:textId="77777777" w:rsidR="00000000" w:rsidRDefault="007F1284">
            <w:pPr>
              <w:spacing w:after="100"/>
              <w:rPr>
                <w:rFonts w:eastAsia="Times New Roman"/>
                <w:sz w:val="20"/>
                <w:szCs w:val="20"/>
              </w:rPr>
            </w:pPr>
          </w:p>
        </w:tc>
        <w:tc>
          <w:tcPr>
            <w:tcW w:w="0" w:type="auto"/>
            <w:vAlign w:val="center"/>
            <w:hideMark/>
          </w:tcPr>
          <w:p w14:paraId="1C7278BA" w14:textId="77777777" w:rsidR="00000000" w:rsidRDefault="007F1284">
            <w:pPr>
              <w:spacing w:after="100"/>
              <w:rPr>
                <w:rFonts w:eastAsia="Times New Roman"/>
                <w:sz w:val="20"/>
                <w:szCs w:val="20"/>
              </w:rPr>
            </w:pPr>
          </w:p>
        </w:tc>
        <w:tc>
          <w:tcPr>
            <w:tcW w:w="0" w:type="auto"/>
            <w:vAlign w:val="center"/>
            <w:hideMark/>
          </w:tcPr>
          <w:p w14:paraId="6E8E439F" w14:textId="77777777" w:rsidR="00000000" w:rsidRDefault="007F1284">
            <w:pPr>
              <w:spacing w:after="100"/>
              <w:rPr>
                <w:rFonts w:eastAsia="Times New Roman"/>
                <w:sz w:val="20"/>
                <w:szCs w:val="20"/>
              </w:rPr>
            </w:pPr>
          </w:p>
        </w:tc>
        <w:tc>
          <w:tcPr>
            <w:tcW w:w="0" w:type="auto"/>
            <w:vAlign w:val="center"/>
            <w:hideMark/>
          </w:tcPr>
          <w:p w14:paraId="62C51E1D" w14:textId="77777777" w:rsidR="00000000" w:rsidRDefault="007F1284">
            <w:pPr>
              <w:spacing w:after="100"/>
              <w:rPr>
                <w:rFonts w:eastAsia="Times New Roman"/>
                <w:sz w:val="20"/>
                <w:szCs w:val="20"/>
              </w:rPr>
            </w:pPr>
          </w:p>
        </w:tc>
        <w:tc>
          <w:tcPr>
            <w:tcW w:w="0" w:type="auto"/>
            <w:vAlign w:val="center"/>
            <w:hideMark/>
          </w:tcPr>
          <w:p w14:paraId="3F211D9F" w14:textId="77777777" w:rsidR="00000000" w:rsidRDefault="007F1284">
            <w:pPr>
              <w:spacing w:after="100"/>
              <w:rPr>
                <w:rFonts w:eastAsia="Times New Roman"/>
                <w:sz w:val="20"/>
                <w:szCs w:val="20"/>
              </w:rPr>
            </w:pPr>
          </w:p>
        </w:tc>
        <w:tc>
          <w:tcPr>
            <w:tcW w:w="0" w:type="auto"/>
            <w:vAlign w:val="center"/>
            <w:hideMark/>
          </w:tcPr>
          <w:p w14:paraId="747A237E" w14:textId="77777777" w:rsidR="00000000" w:rsidRDefault="007F1284">
            <w:pPr>
              <w:spacing w:after="100"/>
              <w:rPr>
                <w:rFonts w:eastAsia="Times New Roman"/>
                <w:sz w:val="20"/>
                <w:szCs w:val="20"/>
              </w:rPr>
            </w:pPr>
          </w:p>
        </w:tc>
        <w:tc>
          <w:tcPr>
            <w:tcW w:w="0" w:type="auto"/>
            <w:vAlign w:val="center"/>
            <w:hideMark/>
          </w:tcPr>
          <w:p w14:paraId="0CB08499" w14:textId="77777777" w:rsidR="00000000" w:rsidRDefault="007F1284">
            <w:pPr>
              <w:spacing w:after="100"/>
              <w:rPr>
                <w:rFonts w:eastAsia="Times New Roman"/>
                <w:sz w:val="20"/>
                <w:szCs w:val="20"/>
              </w:rPr>
            </w:pPr>
          </w:p>
        </w:tc>
        <w:tc>
          <w:tcPr>
            <w:tcW w:w="0" w:type="auto"/>
            <w:vAlign w:val="center"/>
            <w:hideMark/>
          </w:tcPr>
          <w:p w14:paraId="6ADBA3BE" w14:textId="77777777" w:rsidR="00000000" w:rsidRDefault="007F1284">
            <w:pPr>
              <w:spacing w:after="100"/>
              <w:rPr>
                <w:rFonts w:eastAsia="Times New Roman"/>
                <w:sz w:val="20"/>
                <w:szCs w:val="20"/>
              </w:rPr>
            </w:pPr>
          </w:p>
        </w:tc>
        <w:tc>
          <w:tcPr>
            <w:tcW w:w="0" w:type="auto"/>
            <w:vAlign w:val="center"/>
            <w:hideMark/>
          </w:tcPr>
          <w:p w14:paraId="072598C7" w14:textId="77777777" w:rsidR="00000000" w:rsidRDefault="007F1284">
            <w:pPr>
              <w:spacing w:after="100"/>
              <w:rPr>
                <w:rFonts w:eastAsia="Times New Roman"/>
                <w:sz w:val="20"/>
                <w:szCs w:val="20"/>
              </w:rPr>
            </w:pPr>
          </w:p>
        </w:tc>
        <w:tc>
          <w:tcPr>
            <w:tcW w:w="0" w:type="auto"/>
            <w:vAlign w:val="center"/>
            <w:hideMark/>
          </w:tcPr>
          <w:p w14:paraId="4862BB5F" w14:textId="77777777" w:rsidR="00000000" w:rsidRDefault="007F1284">
            <w:pPr>
              <w:spacing w:after="100"/>
              <w:rPr>
                <w:rFonts w:eastAsia="Times New Roman"/>
                <w:sz w:val="20"/>
                <w:szCs w:val="20"/>
              </w:rPr>
            </w:pPr>
          </w:p>
        </w:tc>
        <w:tc>
          <w:tcPr>
            <w:tcW w:w="0" w:type="auto"/>
            <w:vAlign w:val="center"/>
            <w:hideMark/>
          </w:tcPr>
          <w:p w14:paraId="0EBB0461" w14:textId="77777777" w:rsidR="00000000" w:rsidRDefault="007F1284">
            <w:pPr>
              <w:spacing w:after="100"/>
              <w:rPr>
                <w:rFonts w:eastAsia="Times New Roman"/>
                <w:sz w:val="20"/>
                <w:szCs w:val="20"/>
              </w:rPr>
            </w:pPr>
          </w:p>
        </w:tc>
        <w:tc>
          <w:tcPr>
            <w:tcW w:w="0" w:type="auto"/>
            <w:vAlign w:val="center"/>
            <w:hideMark/>
          </w:tcPr>
          <w:p w14:paraId="37A3C10D" w14:textId="77777777" w:rsidR="00000000" w:rsidRDefault="007F1284">
            <w:pPr>
              <w:spacing w:after="100"/>
              <w:rPr>
                <w:rFonts w:eastAsia="Times New Roman"/>
                <w:sz w:val="20"/>
                <w:szCs w:val="20"/>
              </w:rPr>
            </w:pPr>
          </w:p>
        </w:tc>
      </w:tr>
      <w:tr w:rsidR="00000000" w14:paraId="3DEF5618" w14:textId="77777777">
        <w:trPr>
          <w:divId w:val="751389480"/>
        </w:trPr>
        <w:tc>
          <w:tcPr>
            <w:tcW w:w="0" w:type="auto"/>
            <w:gridSpan w:val="3"/>
            <w:tcMar>
              <w:top w:w="0" w:type="dxa"/>
              <w:left w:w="20" w:type="dxa"/>
              <w:bottom w:w="0" w:type="dxa"/>
              <w:right w:w="20" w:type="dxa"/>
            </w:tcMar>
            <w:vAlign w:val="center"/>
            <w:hideMark/>
          </w:tcPr>
          <w:p w14:paraId="325093B9" w14:textId="77777777" w:rsidR="00000000" w:rsidRDefault="007F1284">
            <w:pPr>
              <w:spacing w:after="100"/>
              <w:jc w:val="center"/>
              <w:rPr>
                <w:rFonts w:eastAsia="Times New Roman"/>
              </w:rPr>
            </w:pPr>
          </w:p>
        </w:tc>
        <w:tc>
          <w:tcPr>
            <w:tcW w:w="0" w:type="auto"/>
            <w:vAlign w:val="center"/>
            <w:hideMark/>
          </w:tcPr>
          <w:p w14:paraId="583FF360" w14:textId="77777777" w:rsidR="00000000" w:rsidRDefault="007F1284">
            <w:pPr>
              <w:spacing w:after="100"/>
              <w:rPr>
                <w:rFonts w:eastAsia="Times New Roman"/>
                <w:sz w:val="20"/>
                <w:szCs w:val="20"/>
              </w:rPr>
            </w:pPr>
          </w:p>
        </w:tc>
        <w:tc>
          <w:tcPr>
            <w:tcW w:w="0" w:type="auto"/>
            <w:vAlign w:val="center"/>
            <w:hideMark/>
          </w:tcPr>
          <w:p w14:paraId="28689B8B" w14:textId="77777777" w:rsidR="00000000" w:rsidRDefault="007F1284">
            <w:pPr>
              <w:spacing w:after="100"/>
              <w:rPr>
                <w:rFonts w:eastAsia="Times New Roman"/>
                <w:sz w:val="20"/>
                <w:szCs w:val="20"/>
              </w:rPr>
            </w:pPr>
          </w:p>
        </w:tc>
        <w:tc>
          <w:tcPr>
            <w:tcW w:w="0" w:type="auto"/>
            <w:vAlign w:val="center"/>
            <w:hideMark/>
          </w:tcPr>
          <w:p w14:paraId="5023EC07" w14:textId="77777777" w:rsidR="00000000" w:rsidRDefault="007F1284">
            <w:pPr>
              <w:spacing w:after="100"/>
              <w:rPr>
                <w:rFonts w:eastAsia="Times New Roman"/>
                <w:sz w:val="20"/>
                <w:szCs w:val="20"/>
              </w:rPr>
            </w:pPr>
          </w:p>
        </w:tc>
        <w:tc>
          <w:tcPr>
            <w:tcW w:w="0" w:type="auto"/>
            <w:vAlign w:val="center"/>
            <w:hideMark/>
          </w:tcPr>
          <w:p w14:paraId="0D229BCB"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14:paraId="03BF66A8"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60D1FF70"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734165AB"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2EE6463C" w14:textId="77777777" w:rsidR="00000000" w:rsidRDefault="007F1284">
            <w:pPr>
              <w:spacing w:after="100"/>
              <w:jc w:val="center"/>
              <w:rPr>
                <w:rFonts w:eastAsia="Times New Roman"/>
              </w:rPr>
            </w:pPr>
          </w:p>
        </w:tc>
        <w:tc>
          <w:tcPr>
            <w:tcW w:w="0" w:type="auto"/>
            <w:gridSpan w:val="3"/>
            <w:vAlign w:val="center"/>
            <w:hideMark/>
          </w:tcPr>
          <w:p w14:paraId="5321420A" w14:textId="77777777" w:rsidR="00000000" w:rsidRDefault="007F1284">
            <w:pPr>
              <w:spacing w:after="100"/>
              <w:rPr>
                <w:rFonts w:eastAsia="Times New Roman"/>
                <w:sz w:val="20"/>
                <w:szCs w:val="20"/>
              </w:rPr>
            </w:pPr>
          </w:p>
        </w:tc>
      </w:tr>
      <w:tr w:rsidR="00000000" w14:paraId="27C8BF7D" w14:textId="77777777">
        <w:trPr>
          <w:divId w:val="751389480"/>
        </w:trPr>
        <w:tc>
          <w:tcPr>
            <w:tcW w:w="0" w:type="auto"/>
            <w:gridSpan w:val="3"/>
            <w:tcMar>
              <w:top w:w="0" w:type="dxa"/>
              <w:left w:w="20" w:type="dxa"/>
              <w:bottom w:w="0" w:type="dxa"/>
              <w:right w:w="20" w:type="dxa"/>
            </w:tcMar>
            <w:vAlign w:val="center"/>
            <w:hideMark/>
          </w:tcPr>
          <w:p w14:paraId="21C6B61B" w14:textId="77777777" w:rsidR="00000000" w:rsidRDefault="007F1284">
            <w:pPr>
              <w:spacing w:after="100"/>
              <w:rPr>
                <w:rFonts w:eastAsia="Times New Roman"/>
                <w:sz w:val="20"/>
                <w:szCs w:val="20"/>
              </w:rPr>
            </w:pPr>
          </w:p>
        </w:tc>
        <w:tc>
          <w:tcPr>
            <w:tcW w:w="0" w:type="auto"/>
            <w:vAlign w:val="center"/>
            <w:hideMark/>
          </w:tcPr>
          <w:p w14:paraId="5F44E60D" w14:textId="77777777" w:rsidR="00000000" w:rsidRDefault="007F1284">
            <w:pPr>
              <w:spacing w:after="100"/>
              <w:rPr>
                <w:rFonts w:eastAsia="Times New Roman"/>
                <w:sz w:val="20"/>
                <w:szCs w:val="20"/>
              </w:rPr>
            </w:pPr>
          </w:p>
        </w:tc>
        <w:tc>
          <w:tcPr>
            <w:tcW w:w="0" w:type="auto"/>
            <w:vAlign w:val="center"/>
            <w:hideMark/>
          </w:tcPr>
          <w:p w14:paraId="713A5C0F" w14:textId="77777777" w:rsidR="00000000" w:rsidRDefault="007F1284">
            <w:pPr>
              <w:spacing w:after="100"/>
              <w:rPr>
                <w:rFonts w:eastAsia="Times New Roman"/>
                <w:sz w:val="20"/>
                <w:szCs w:val="20"/>
              </w:rPr>
            </w:pPr>
          </w:p>
        </w:tc>
        <w:tc>
          <w:tcPr>
            <w:tcW w:w="0" w:type="auto"/>
            <w:vAlign w:val="center"/>
            <w:hideMark/>
          </w:tcPr>
          <w:p w14:paraId="66EA9565" w14:textId="77777777" w:rsidR="00000000" w:rsidRDefault="007F1284">
            <w:pPr>
              <w:spacing w:after="100"/>
              <w:rPr>
                <w:rFonts w:eastAsia="Times New Roman"/>
                <w:sz w:val="20"/>
                <w:szCs w:val="20"/>
              </w:rPr>
            </w:pPr>
          </w:p>
        </w:tc>
        <w:tc>
          <w:tcPr>
            <w:tcW w:w="0" w:type="auto"/>
            <w:vAlign w:val="center"/>
            <w:hideMark/>
          </w:tcPr>
          <w:p w14:paraId="50723DE6" w14:textId="77777777" w:rsidR="00000000" w:rsidRDefault="007F128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14:paraId="49BD8436" w14:textId="77777777" w:rsidR="00000000" w:rsidRDefault="007F1284">
            <w:pPr>
              <w:spacing w:after="100"/>
              <w:jc w:val="center"/>
              <w:rPr>
                <w:rFonts w:eastAsia="Times New Roman"/>
              </w:rPr>
            </w:pPr>
            <w:r>
              <w:rPr>
                <w:rFonts w:eastAsia="Times New Roman"/>
                <w:b/>
                <w:bCs/>
                <w:color w:val="000000"/>
                <w:sz w:val="16"/>
                <w:szCs w:val="16"/>
              </w:rPr>
              <w:t>(in millions, except per share data)</w:t>
            </w:r>
          </w:p>
        </w:tc>
        <w:tc>
          <w:tcPr>
            <w:tcW w:w="0" w:type="auto"/>
            <w:vAlign w:val="center"/>
            <w:hideMark/>
          </w:tcPr>
          <w:p w14:paraId="0685D56D" w14:textId="77777777" w:rsidR="00000000" w:rsidRDefault="007F1284">
            <w:pPr>
              <w:spacing w:after="100"/>
              <w:rPr>
                <w:rFonts w:eastAsia="Times New Roman"/>
                <w:sz w:val="20"/>
                <w:szCs w:val="20"/>
              </w:rPr>
            </w:pPr>
          </w:p>
        </w:tc>
        <w:tc>
          <w:tcPr>
            <w:tcW w:w="0" w:type="auto"/>
            <w:vAlign w:val="center"/>
            <w:hideMark/>
          </w:tcPr>
          <w:p w14:paraId="575966DA" w14:textId="77777777" w:rsidR="00000000" w:rsidRDefault="007F1284">
            <w:pPr>
              <w:spacing w:after="100"/>
              <w:rPr>
                <w:rFonts w:eastAsia="Times New Roman"/>
                <w:sz w:val="20"/>
                <w:szCs w:val="20"/>
              </w:rPr>
            </w:pPr>
          </w:p>
        </w:tc>
        <w:tc>
          <w:tcPr>
            <w:tcW w:w="0" w:type="auto"/>
            <w:vAlign w:val="center"/>
            <w:hideMark/>
          </w:tcPr>
          <w:p w14:paraId="1BCB9223" w14:textId="77777777" w:rsidR="00000000" w:rsidRDefault="007F1284">
            <w:pPr>
              <w:spacing w:after="100"/>
              <w:rPr>
                <w:rFonts w:eastAsia="Times New Roman"/>
                <w:sz w:val="20"/>
                <w:szCs w:val="20"/>
              </w:rPr>
            </w:pPr>
          </w:p>
        </w:tc>
        <w:tc>
          <w:tcPr>
            <w:tcW w:w="0" w:type="auto"/>
            <w:vAlign w:val="center"/>
            <w:hideMark/>
          </w:tcPr>
          <w:p w14:paraId="6BB2137E" w14:textId="77777777" w:rsidR="00000000" w:rsidRDefault="007F1284">
            <w:pPr>
              <w:spacing w:after="100"/>
              <w:rPr>
                <w:rFonts w:eastAsia="Times New Roman"/>
                <w:sz w:val="20"/>
                <w:szCs w:val="20"/>
              </w:rPr>
            </w:pPr>
          </w:p>
        </w:tc>
        <w:tc>
          <w:tcPr>
            <w:tcW w:w="0" w:type="auto"/>
            <w:vAlign w:val="center"/>
            <w:hideMark/>
          </w:tcPr>
          <w:p w14:paraId="29A2AD41" w14:textId="77777777" w:rsidR="00000000" w:rsidRDefault="007F1284">
            <w:pPr>
              <w:spacing w:after="100"/>
              <w:rPr>
                <w:rFonts w:eastAsia="Times New Roman"/>
                <w:sz w:val="20"/>
                <w:szCs w:val="20"/>
              </w:rPr>
            </w:pPr>
          </w:p>
        </w:tc>
        <w:tc>
          <w:tcPr>
            <w:tcW w:w="0" w:type="auto"/>
            <w:vAlign w:val="center"/>
            <w:hideMark/>
          </w:tcPr>
          <w:p w14:paraId="60DD606A" w14:textId="77777777" w:rsidR="00000000" w:rsidRDefault="007F1284">
            <w:pPr>
              <w:spacing w:after="100"/>
              <w:rPr>
                <w:rFonts w:eastAsia="Times New Roman"/>
                <w:sz w:val="20"/>
                <w:szCs w:val="20"/>
              </w:rPr>
            </w:pPr>
          </w:p>
        </w:tc>
      </w:tr>
      <w:tr w:rsidR="00000000" w14:paraId="671E90E2" w14:textId="77777777">
        <w:trPr>
          <w:divId w:val="751389480"/>
        </w:trPr>
        <w:tc>
          <w:tcPr>
            <w:tcW w:w="0" w:type="auto"/>
            <w:gridSpan w:val="3"/>
            <w:shd w:val="clear" w:color="auto" w:fill="FFFFFF"/>
            <w:tcMar>
              <w:top w:w="30" w:type="dxa"/>
              <w:left w:w="20" w:type="dxa"/>
              <w:bottom w:w="30" w:type="dxa"/>
              <w:right w:w="20" w:type="dxa"/>
            </w:tcMar>
            <w:hideMark/>
          </w:tcPr>
          <w:p w14:paraId="5B66F759" w14:textId="77777777" w:rsidR="00000000" w:rsidRDefault="007F1284">
            <w:pPr>
              <w:spacing w:after="100"/>
              <w:rPr>
                <w:rFonts w:eastAsia="Times New Roman"/>
              </w:rPr>
            </w:pPr>
            <w:r>
              <w:rPr>
                <w:rFonts w:eastAsia="Times New Roman"/>
                <w:b/>
                <w:bCs/>
                <w:color w:val="000000"/>
                <w:sz w:val="20"/>
                <w:szCs w:val="20"/>
              </w:rPr>
              <w:t>REVENUES</w:t>
            </w:r>
          </w:p>
        </w:tc>
        <w:tc>
          <w:tcPr>
            <w:tcW w:w="0" w:type="auto"/>
            <w:vAlign w:val="center"/>
            <w:hideMark/>
          </w:tcPr>
          <w:p w14:paraId="182C027A" w14:textId="77777777" w:rsidR="00000000" w:rsidRDefault="007F1284">
            <w:pPr>
              <w:spacing w:after="100"/>
              <w:rPr>
                <w:rFonts w:eastAsia="Times New Roman"/>
              </w:rPr>
            </w:pPr>
          </w:p>
        </w:tc>
        <w:tc>
          <w:tcPr>
            <w:tcW w:w="0" w:type="auto"/>
            <w:vAlign w:val="center"/>
            <w:hideMark/>
          </w:tcPr>
          <w:p w14:paraId="6B67C06F" w14:textId="77777777" w:rsidR="00000000" w:rsidRDefault="007F1284">
            <w:pPr>
              <w:spacing w:after="100"/>
              <w:rPr>
                <w:rFonts w:eastAsia="Times New Roman"/>
                <w:sz w:val="20"/>
                <w:szCs w:val="20"/>
              </w:rPr>
            </w:pPr>
          </w:p>
        </w:tc>
        <w:tc>
          <w:tcPr>
            <w:tcW w:w="0" w:type="auto"/>
            <w:vAlign w:val="center"/>
            <w:hideMark/>
          </w:tcPr>
          <w:p w14:paraId="064E526C" w14:textId="77777777" w:rsidR="00000000" w:rsidRDefault="007F1284">
            <w:pPr>
              <w:spacing w:after="100"/>
              <w:rPr>
                <w:rFonts w:eastAsia="Times New Roman"/>
                <w:sz w:val="20"/>
                <w:szCs w:val="20"/>
              </w:rPr>
            </w:pPr>
          </w:p>
        </w:tc>
        <w:tc>
          <w:tcPr>
            <w:tcW w:w="0" w:type="auto"/>
            <w:vAlign w:val="center"/>
            <w:hideMark/>
          </w:tcPr>
          <w:p w14:paraId="05BCA28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B3A56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DC44A4"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422F93" w14:textId="77777777" w:rsidR="00000000" w:rsidRDefault="007F1284">
            <w:pPr>
              <w:spacing w:after="100"/>
              <w:rPr>
                <w:rFonts w:eastAsia="Times New Roman"/>
                <w:sz w:val="20"/>
                <w:szCs w:val="20"/>
              </w:rPr>
            </w:pPr>
          </w:p>
        </w:tc>
        <w:tc>
          <w:tcPr>
            <w:tcW w:w="0" w:type="auto"/>
            <w:gridSpan w:val="3"/>
            <w:vAlign w:val="center"/>
            <w:hideMark/>
          </w:tcPr>
          <w:p w14:paraId="35281F1A" w14:textId="77777777" w:rsidR="00000000" w:rsidRDefault="007F1284">
            <w:pPr>
              <w:spacing w:after="100"/>
              <w:rPr>
                <w:rFonts w:eastAsia="Times New Roman"/>
                <w:sz w:val="20"/>
                <w:szCs w:val="20"/>
              </w:rPr>
            </w:pPr>
          </w:p>
        </w:tc>
        <w:tc>
          <w:tcPr>
            <w:tcW w:w="0" w:type="auto"/>
            <w:gridSpan w:val="3"/>
            <w:vAlign w:val="center"/>
            <w:hideMark/>
          </w:tcPr>
          <w:p w14:paraId="5F3DF64B" w14:textId="77777777" w:rsidR="00000000" w:rsidRDefault="007F1284">
            <w:pPr>
              <w:spacing w:after="100"/>
              <w:rPr>
                <w:rFonts w:eastAsia="Times New Roman"/>
                <w:sz w:val="20"/>
                <w:szCs w:val="20"/>
              </w:rPr>
            </w:pPr>
          </w:p>
        </w:tc>
      </w:tr>
      <w:tr w:rsidR="00000000" w14:paraId="00A829E0" w14:textId="77777777">
        <w:trPr>
          <w:divId w:val="751389480"/>
        </w:trPr>
        <w:tc>
          <w:tcPr>
            <w:tcW w:w="0" w:type="auto"/>
            <w:gridSpan w:val="3"/>
            <w:shd w:val="clear" w:color="auto" w:fill="CCEEFF"/>
            <w:tcMar>
              <w:top w:w="30" w:type="dxa"/>
              <w:left w:w="20" w:type="dxa"/>
              <w:bottom w:w="30" w:type="dxa"/>
              <w:right w:w="20" w:type="dxa"/>
            </w:tcMar>
            <w:hideMark/>
          </w:tcPr>
          <w:p w14:paraId="1AA90EB0" w14:textId="77777777" w:rsidR="00000000" w:rsidRDefault="007F1284">
            <w:pPr>
              <w:spacing w:after="100"/>
              <w:rPr>
                <w:rFonts w:eastAsia="Times New Roman"/>
              </w:rPr>
            </w:pPr>
            <w:r>
              <w:rPr>
                <w:rFonts w:eastAsia="Times New Roman"/>
                <w:color w:val="000000"/>
                <w:sz w:val="20"/>
                <w:szCs w:val="20"/>
              </w:rPr>
              <w:t>Policy charges and fee income</w:t>
            </w:r>
          </w:p>
        </w:tc>
        <w:tc>
          <w:tcPr>
            <w:tcW w:w="0" w:type="auto"/>
            <w:vAlign w:val="center"/>
            <w:hideMark/>
          </w:tcPr>
          <w:p w14:paraId="62A52E95" w14:textId="77777777" w:rsidR="00000000" w:rsidRDefault="007F1284">
            <w:pPr>
              <w:spacing w:after="100"/>
              <w:rPr>
                <w:rFonts w:eastAsia="Times New Roman"/>
              </w:rPr>
            </w:pPr>
          </w:p>
        </w:tc>
        <w:tc>
          <w:tcPr>
            <w:tcW w:w="0" w:type="auto"/>
            <w:vAlign w:val="center"/>
            <w:hideMark/>
          </w:tcPr>
          <w:p w14:paraId="75F8F041" w14:textId="77777777" w:rsidR="00000000" w:rsidRDefault="007F1284">
            <w:pPr>
              <w:spacing w:after="100"/>
              <w:rPr>
                <w:rFonts w:eastAsia="Times New Roman"/>
                <w:sz w:val="20"/>
                <w:szCs w:val="20"/>
              </w:rPr>
            </w:pPr>
          </w:p>
        </w:tc>
        <w:tc>
          <w:tcPr>
            <w:tcW w:w="0" w:type="auto"/>
            <w:vAlign w:val="center"/>
            <w:hideMark/>
          </w:tcPr>
          <w:p w14:paraId="6A25DD8E" w14:textId="77777777" w:rsidR="00000000" w:rsidRDefault="007F1284">
            <w:pPr>
              <w:spacing w:after="100"/>
              <w:rPr>
                <w:rFonts w:eastAsia="Times New Roman"/>
                <w:sz w:val="20"/>
                <w:szCs w:val="20"/>
              </w:rPr>
            </w:pPr>
          </w:p>
        </w:tc>
        <w:tc>
          <w:tcPr>
            <w:tcW w:w="0" w:type="auto"/>
            <w:vAlign w:val="center"/>
            <w:hideMark/>
          </w:tcPr>
          <w:p w14:paraId="49B178D0"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8749071"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AD60076" w14:textId="77777777" w:rsidR="00000000" w:rsidRDefault="007F1284">
            <w:pPr>
              <w:spacing w:after="100"/>
              <w:jc w:val="right"/>
              <w:rPr>
                <w:rFonts w:eastAsia="Times New Roman"/>
              </w:rPr>
            </w:pPr>
            <w:r>
              <w:rPr>
                <w:rFonts w:eastAsia="Times New Roman"/>
                <w:b/>
                <w:bCs/>
                <w:color w:val="000000"/>
                <w:sz w:val="20"/>
                <w:szCs w:val="20"/>
              </w:rPr>
              <w:t>840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EDC9EA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BF9388"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08BB5F4"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AD01A8B" w14:textId="77777777" w:rsidR="00000000" w:rsidRDefault="007F1284">
            <w:pPr>
              <w:spacing w:after="100"/>
              <w:jc w:val="right"/>
              <w:rPr>
                <w:rFonts w:eastAsia="Times New Roman"/>
              </w:rPr>
            </w:pPr>
            <w:r>
              <w:rPr>
                <w:rFonts w:eastAsia="Times New Roman"/>
                <w:color w:val="000000"/>
                <w:sz w:val="20"/>
                <w:szCs w:val="20"/>
              </w:rPr>
              <w:t>949 </w:t>
            </w:r>
          </w:p>
        </w:tc>
        <w:tc>
          <w:tcPr>
            <w:tcW w:w="0" w:type="auto"/>
            <w:shd w:val="clear" w:color="auto" w:fill="CCEEFF"/>
            <w:tcMar>
              <w:top w:w="30" w:type="dxa"/>
              <w:left w:w="0" w:type="dxa"/>
              <w:bottom w:w="30" w:type="dxa"/>
              <w:right w:w="20" w:type="dxa"/>
            </w:tcMar>
            <w:vAlign w:val="bottom"/>
            <w:hideMark/>
          </w:tcPr>
          <w:p w14:paraId="1C973C96" w14:textId="77777777" w:rsidR="00000000" w:rsidRDefault="007F1284">
            <w:pPr>
              <w:spacing w:after="100"/>
              <w:jc w:val="right"/>
              <w:rPr>
                <w:rFonts w:eastAsia="Times New Roman"/>
              </w:rPr>
            </w:pPr>
          </w:p>
        </w:tc>
        <w:tc>
          <w:tcPr>
            <w:tcW w:w="0" w:type="auto"/>
            <w:gridSpan w:val="3"/>
            <w:vAlign w:val="center"/>
            <w:hideMark/>
          </w:tcPr>
          <w:p w14:paraId="70FC0428" w14:textId="77777777" w:rsidR="00000000" w:rsidRDefault="007F1284">
            <w:pPr>
              <w:spacing w:after="100"/>
              <w:jc w:val="right"/>
              <w:rPr>
                <w:rFonts w:eastAsia="Times New Roman"/>
                <w:sz w:val="20"/>
                <w:szCs w:val="20"/>
              </w:rPr>
            </w:pPr>
          </w:p>
        </w:tc>
        <w:tc>
          <w:tcPr>
            <w:tcW w:w="0" w:type="auto"/>
            <w:gridSpan w:val="3"/>
            <w:vAlign w:val="center"/>
            <w:hideMark/>
          </w:tcPr>
          <w:p w14:paraId="0F385F2E" w14:textId="77777777" w:rsidR="00000000" w:rsidRDefault="007F1284">
            <w:pPr>
              <w:spacing w:after="100"/>
              <w:rPr>
                <w:rFonts w:eastAsia="Times New Roman"/>
                <w:sz w:val="20"/>
                <w:szCs w:val="20"/>
              </w:rPr>
            </w:pPr>
          </w:p>
        </w:tc>
      </w:tr>
      <w:tr w:rsidR="00000000" w14:paraId="73B2307A" w14:textId="77777777">
        <w:trPr>
          <w:divId w:val="751389480"/>
        </w:trPr>
        <w:tc>
          <w:tcPr>
            <w:tcW w:w="0" w:type="auto"/>
            <w:gridSpan w:val="3"/>
            <w:shd w:val="clear" w:color="auto" w:fill="FFFFFF"/>
            <w:tcMar>
              <w:top w:w="30" w:type="dxa"/>
              <w:left w:w="20" w:type="dxa"/>
              <w:bottom w:w="30" w:type="dxa"/>
              <w:right w:w="20" w:type="dxa"/>
            </w:tcMar>
            <w:hideMark/>
          </w:tcPr>
          <w:p w14:paraId="4E5B38C3" w14:textId="77777777" w:rsidR="00000000" w:rsidRDefault="007F1284">
            <w:pPr>
              <w:spacing w:after="100"/>
              <w:rPr>
                <w:rFonts w:eastAsia="Times New Roman"/>
              </w:rPr>
            </w:pPr>
            <w:r>
              <w:rPr>
                <w:rFonts w:eastAsia="Times New Roman"/>
                <w:color w:val="000000"/>
                <w:sz w:val="20"/>
                <w:szCs w:val="20"/>
              </w:rPr>
              <w:t>Premiums</w:t>
            </w:r>
          </w:p>
        </w:tc>
        <w:tc>
          <w:tcPr>
            <w:tcW w:w="0" w:type="auto"/>
            <w:vAlign w:val="center"/>
            <w:hideMark/>
          </w:tcPr>
          <w:p w14:paraId="1C9D6823" w14:textId="77777777" w:rsidR="00000000" w:rsidRDefault="007F1284">
            <w:pPr>
              <w:spacing w:after="100"/>
              <w:rPr>
                <w:rFonts w:eastAsia="Times New Roman"/>
              </w:rPr>
            </w:pPr>
          </w:p>
        </w:tc>
        <w:tc>
          <w:tcPr>
            <w:tcW w:w="0" w:type="auto"/>
            <w:vAlign w:val="center"/>
            <w:hideMark/>
          </w:tcPr>
          <w:p w14:paraId="5DB0B6BE" w14:textId="77777777" w:rsidR="00000000" w:rsidRDefault="007F1284">
            <w:pPr>
              <w:spacing w:after="100"/>
              <w:rPr>
                <w:rFonts w:eastAsia="Times New Roman"/>
                <w:sz w:val="20"/>
                <w:szCs w:val="20"/>
              </w:rPr>
            </w:pPr>
          </w:p>
        </w:tc>
        <w:tc>
          <w:tcPr>
            <w:tcW w:w="0" w:type="auto"/>
            <w:vAlign w:val="center"/>
            <w:hideMark/>
          </w:tcPr>
          <w:p w14:paraId="5F5F816C" w14:textId="77777777" w:rsidR="00000000" w:rsidRDefault="007F1284">
            <w:pPr>
              <w:spacing w:after="100"/>
              <w:rPr>
                <w:rFonts w:eastAsia="Times New Roman"/>
                <w:sz w:val="20"/>
                <w:szCs w:val="20"/>
              </w:rPr>
            </w:pPr>
          </w:p>
        </w:tc>
        <w:tc>
          <w:tcPr>
            <w:tcW w:w="0" w:type="auto"/>
            <w:vAlign w:val="center"/>
            <w:hideMark/>
          </w:tcPr>
          <w:p w14:paraId="6DF4E360"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C3BD3A" w14:textId="77777777" w:rsidR="00000000" w:rsidRDefault="007F1284">
            <w:pPr>
              <w:spacing w:after="100"/>
              <w:jc w:val="right"/>
              <w:rPr>
                <w:rFonts w:eastAsia="Times New Roman"/>
              </w:rPr>
            </w:pPr>
            <w:r>
              <w:rPr>
                <w:rFonts w:eastAsia="Times New Roman"/>
                <w:b/>
                <w:bCs/>
                <w:color w:val="000000"/>
                <w:sz w:val="20"/>
                <w:szCs w:val="20"/>
              </w:rPr>
              <w:t>247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E3F54E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A80A6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A453DB" w14:textId="77777777" w:rsidR="00000000" w:rsidRDefault="007F1284">
            <w:pPr>
              <w:spacing w:after="100"/>
              <w:jc w:val="right"/>
              <w:rPr>
                <w:rFonts w:eastAsia="Times New Roman"/>
              </w:rPr>
            </w:pPr>
            <w:r>
              <w:rPr>
                <w:rFonts w:eastAsia="Times New Roman"/>
                <w:color w:val="000000"/>
                <w:sz w:val="20"/>
                <w:szCs w:val="20"/>
              </w:rPr>
              <w:t>258 </w:t>
            </w:r>
          </w:p>
        </w:tc>
        <w:tc>
          <w:tcPr>
            <w:tcW w:w="0" w:type="auto"/>
            <w:shd w:val="clear" w:color="auto" w:fill="FFFFFF"/>
            <w:tcMar>
              <w:top w:w="30" w:type="dxa"/>
              <w:left w:w="0" w:type="dxa"/>
              <w:bottom w:w="30" w:type="dxa"/>
              <w:right w:w="20" w:type="dxa"/>
            </w:tcMar>
            <w:vAlign w:val="bottom"/>
            <w:hideMark/>
          </w:tcPr>
          <w:p w14:paraId="0E31E01D" w14:textId="77777777" w:rsidR="00000000" w:rsidRDefault="007F1284">
            <w:pPr>
              <w:spacing w:after="100"/>
              <w:jc w:val="right"/>
              <w:rPr>
                <w:rFonts w:eastAsia="Times New Roman"/>
              </w:rPr>
            </w:pPr>
          </w:p>
        </w:tc>
        <w:tc>
          <w:tcPr>
            <w:tcW w:w="0" w:type="auto"/>
            <w:gridSpan w:val="3"/>
            <w:vAlign w:val="center"/>
            <w:hideMark/>
          </w:tcPr>
          <w:p w14:paraId="2A6F6D36" w14:textId="77777777" w:rsidR="00000000" w:rsidRDefault="007F1284">
            <w:pPr>
              <w:spacing w:after="100"/>
              <w:jc w:val="right"/>
              <w:rPr>
                <w:rFonts w:eastAsia="Times New Roman"/>
                <w:sz w:val="20"/>
                <w:szCs w:val="20"/>
              </w:rPr>
            </w:pPr>
          </w:p>
        </w:tc>
        <w:tc>
          <w:tcPr>
            <w:tcW w:w="0" w:type="auto"/>
            <w:gridSpan w:val="3"/>
            <w:vAlign w:val="center"/>
            <w:hideMark/>
          </w:tcPr>
          <w:p w14:paraId="0FBD7EB2" w14:textId="77777777" w:rsidR="00000000" w:rsidRDefault="007F1284">
            <w:pPr>
              <w:spacing w:after="100"/>
              <w:rPr>
                <w:rFonts w:eastAsia="Times New Roman"/>
                <w:sz w:val="20"/>
                <w:szCs w:val="20"/>
              </w:rPr>
            </w:pPr>
          </w:p>
        </w:tc>
      </w:tr>
      <w:tr w:rsidR="00000000" w14:paraId="01A868C9" w14:textId="77777777">
        <w:trPr>
          <w:divId w:val="751389480"/>
        </w:trPr>
        <w:tc>
          <w:tcPr>
            <w:tcW w:w="0" w:type="auto"/>
            <w:gridSpan w:val="3"/>
            <w:shd w:val="clear" w:color="auto" w:fill="CCEEFF"/>
            <w:tcMar>
              <w:top w:w="30" w:type="dxa"/>
              <w:left w:w="20" w:type="dxa"/>
              <w:bottom w:w="30" w:type="dxa"/>
              <w:right w:w="20" w:type="dxa"/>
            </w:tcMar>
            <w:hideMark/>
          </w:tcPr>
          <w:p w14:paraId="15FAB2E8" w14:textId="77777777" w:rsidR="00000000" w:rsidRDefault="007F1284">
            <w:pPr>
              <w:spacing w:after="100"/>
              <w:rPr>
                <w:rFonts w:eastAsia="Times New Roman"/>
              </w:rPr>
            </w:pPr>
            <w:r>
              <w:rPr>
                <w:rFonts w:eastAsia="Times New Roman"/>
                <w:color w:val="000000"/>
                <w:sz w:val="20"/>
                <w:szCs w:val="20"/>
              </w:rPr>
              <w:t>Net derivative gains (losses)</w:t>
            </w:r>
          </w:p>
        </w:tc>
        <w:tc>
          <w:tcPr>
            <w:tcW w:w="0" w:type="auto"/>
            <w:vAlign w:val="center"/>
            <w:hideMark/>
          </w:tcPr>
          <w:p w14:paraId="4DAE280D" w14:textId="77777777" w:rsidR="00000000" w:rsidRDefault="007F1284">
            <w:pPr>
              <w:spacing w:after="100"/>
              <w:rPr>
                <w:rFonts w:eastAsia="Times New Roman"/>
              </w:rPr>
            </w:pPr>
          </w:p>
        </w:tc>
        <w:tc>
          <w:tcPr>
            <w:tcW w:w="0" w:type="auto"/>
            <w:vAlign w:val="center"/>
            <w:hideMark/>
          </w:tcPr>
          <w:p w14:paraId="2D435649" w14:textId="77777777" w:rsidR="00000000" w:rsidRDefault="007F1284">
            <w:pPr>
              <w:spacing w:after="100"/>
              <w:rPr>
                <w:rFonts w:eastAsia="Times New Roman"/>
                <w:sz w:val="20"/>
                <w:szCs w:val="20"/>
              </w:rPr>
            </w:pPr>
          </w:p>
        </w:tc>
        <w:tc>
          <w:tcPr>
            <w:tcW w:w="0" w:type="auto"/>
            <w:vAlign w:val="center"/>
            <w:hideMark/>
          </w:tcPr>
          <w:p w14:paraId="0B520703" w14:textId="77777777" w:rsidR="00000000" w:rsidRDefault="007F1284">
            <w:pPr>
              <w:spacing w:after="100"/>
              <w:rPr>
                <w:rFonts w:eastAsia="Times New Roman"/>
                <w:sz w:val="20"/>
                <w:szCs w:val="20"/>
              </w:rPr>
            </w:pPr>
          </w:p>
        </w:tc>
        <w:tc>
          <w:tcPr>
            <w:tcW w:w="0" w:type="auto"/>
            <w:vAlign w:val="center"/>
            <w:hideMark/>
          </w:tcPr>
          <w:p w14:paraId="64E3C56B"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199714" w14:textId="77777777" w:rsidR="00000000" w:rsidRDefault="007F1284">
            <w:pPr>
              <w:spacing w:after="100"/>
              <w:jc w:val="right"/>
              <w:rPr>
                <w:rFonts w:eastAsia="Times New Roman"/>
              </w:rPr>
            </w:pPr>
            <w:r>
              <w:rPr>
                <w:rFonts w:eastAsia="Times New Roman"/>
                <w:b/>
                <w:bCs/>
                <w:color w:val="000000"/>
                <w:sz w:val="20"/>
                <w:szCs w:val="20"/>
              </w:rPr>
              <w:t>821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DC5A1C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DB012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C88DDD" w14:textId="77777777" w:rsidR="00000000" w:rsidRDefault="007F1284">
            <w:pPr>
              <w:spacing w:after="100"/>
              <w:jc w:val="right"/>
              <w:rPr>
                <w:rFonts w:eastAsia="Times New Roman"/>
              </w:rPr>
            </w:pPr>
            <w:r>
              <w:rPr>
                <w:rFonts w:eastAsia="Times New Roman"/>
                <w:color w:val="000000"/>
                <w:sz w:val="20"/>
                <w:szCs w:val="20"/>
              </w:rPr>
              <w:t>(2,546)</w:t>
            </w:r>
          </w:p>
        </w:tc>
        <w:tc>
          <w:tcPr>
            <w:tcW w:w="0" w:type="auto"/>
            <w:shd w:val="clear" w:color="auto" w:fill="CCEEFF"/>
            <w:tcMar>
              <w:top w:w="30" w:type="dxa"/>
              <w:left w:w="0" w:type="dxa"/>
              <w:bottom w:w="30" w:type="dxa"/>
              <w:right w:w="20" w:type="dxa"/>
            </w:tcMar>
            <w:vAlign w:val="bottom"/>
            <w:hideMark/>
          </w:tcPr>
          <w:p w14:paraId="6DF71672" w14:textId="77777777" w:rsidR="00000000" w:rsidRDefault="007F1284">
            <w:pPr>
              <w:spacing w:after="100"/>
              <w:jc w:val="right"/>
              <w:rPr>
                <w:rFonts w:eastAsia="Times New Roman"/>
              </w:rPr>
            </w:pPr>
          </w:p>
        </w:tc>
        <w:tc>
          <w:tcPr>
            <w:tcW w:w="0" w:type="auto"/>
            <w:gridSpan w:val="3"/>
            <w:vAlign w:val="center"/>
            <w:hideMark/>
          </w:tcPr>
          <w:p w14:paraId="3B251856" w14:textId="77777777" w:rsidR="00000000" w:rsidRDefault="007F1284">
            <w:pPr>
              <w:spacing w:after="100"/>
              <w:jc w:val="right"/>
              <w:rPr>
                <w:rFonts w:eastAsia="Times New Roman"/>
                <w:sz w:val="20"/>
                <w:szCs w:val="20"/>
              </w:rPr>
            </w:pPr>
          </w:p>
        </w:tc>
        <w:tc>
          <w:tcPr>
            <w:tcW w:w="0" w:type="auto"/>
            <w:gridSpan w:val="3"/>
            <w:vAlign w:val="center"/>
            <w:hideMark/>
          </w:tcPr>
          <w:p w14:paraId="19237E13" w14:textId="77777777" w:rsidR="00000000" w:rsidRDefault="007F1284">
            <w:pPr>
              <w:spacing w:after="100"/>
              <w:rPr>
                <w:rFonts w:eastAsia="Times New Roman"/>
                <w:sz w:val="20"/>
                <w:szCs w:val="20"/>
              </w:rPr>
            </w:pPr>
          </w:p>
        </w:tc>
      </w:tr>
      <w:tr w:rsidR="00000000" w14:paraId="35115FE7" w14:textId="77777777">
        <w:trPr>
          <w:divId w:val="751389480"/>
        </w:trPr>
        <w:tc>
          <w:tcPr>
            <w:tcW w:w="0" w:type="auto"/>
            <w:gridSpan w:val="3"/>
            <w:shd w:val="clear" w:color="auto" w:fill="FFFFFF"/>
            <w:tcMar>
              <w:top w:w="30" w:type="dxa"/>
              <w:left w:w="20" w:type="dxa"/>
              <w:bottom w:w="30" w:type="dxa"/>
              <w:right w:w="20" w:type="dxa"/>
            </w:tcMar>
            <w:hideMark/>
          </w:tcPr>
          <w:p w14:paraId="34C89E3E" w14:textId="77777777" w:rsidR="00000000" w:rsidRDefault="007F1284">
            <w:pPr>
              <w:spacing w:after="100"/>
              <w:rPr>
                <w:rFonts w:eastAsia="Times New Roman"/>
              </w:rPr>
            </w:pPr>
            <w:r>
              <w:rPr>
                <w:rFonts w:eastAsia="Times New Roman"/>
                <w:color w:val="000000"/>
                <w:sz w:val="20"/>
                <w:szCs w:val="20"/>
              </w:rPr>
              <w:t>Net investment income (loss)</w:t>
            </w:r>
          </w:p>
        </w:tc>
        <w:tc>
          <w:tcPr>
            <w:tcW w:w="0" w:type="auto"/>
            <w:vAlign w:val="center"/>
            <w:hideMark/>
          </w:tcPr>
          <w:p w14:paraId="0F6B8559" w14:textId="77777777" w:rsidR="00000000" w:rsidRDefault="007F1284">
            <w:pPr>
              <w:spacing w:after="100"/>
              <w:rPr>
                <w:rFonts w:eastAsia="Times New Roman"/>
              </w:rPr>
            </w:pPr>
          </w:p>
        </w:tc>
        <w:tc>
          <w:tcPr>
            <w:tcW w:w="0" w:type="auto"/>
            <w:vAlign w:val="center"/>
            <w:hideMark/>
          </w:tcPr>
          <w:p w14:paraId="2AE757A0" w14:textId="77777777" w:rsidR="00000000" w:rsidRDefault="007F1284">
            <w:pPr>
              <w:spacing w:after="100"/>
              <w:rPr>
                <w:rFonts w:eastAsia="Times New Roman"/>
                <w:sz w:val="20"/>
                <w:szCs w:val="20"/>
              </w:rPr>
            </w:pPr>
          </w:p>
        </w:tc>
        <w:tc>
          <w:tcPr>
            <w:tcW w:w="0" w:type="auto"/>
            <w:vAlign w:val="center"/>
            <w:hideMark/>
          </w:tcPr>
          <w:p w14:paraId="08195E5F" w14:textId="77777777" w:rsidR="00000000" w:rsidRDefault="007F1284">
            <w:pPr>
              <w:spacing w:after="100"/>
              <w:rPr>
                <w:rFonts w:eastAsia="Times New Roman"/>
                <w:sz w:val="20"/>
                <w:szCs w:val="20"/>
              </w:rPr>
            </w:pPr>
          </w:p>
        </w:tc>
        <w:tc>
          <w:tcPr>
            <w:tcW w:w="0" w:type="auto"/>
            <w:vAlign w:val="center"/>
            <w:hideMark/>
          </w:tcPr>
          <w:p w14:paraId="5046180C"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156907" w14:textId="77777777" w:rsidR="00000000" w:rsidRDefault="007F1284">
            <w:pPr>
              <w:spacing w:after="100"/>
              <w:jc w:val="right"/>
              <w:rPr>
                <w:rFonts w:eastAsia="Times New Roman"/>
              </w:rPr>
            </w:pPr>
            <w:r>
              <w:rPr>
                <w:rFonts w:eastAsia="Times New Roman"/>
                <w:b/>
                <w:bCs/>
                <w:color w:val="000000"/>
                <w:sz w:val="20"/>
                <w:szCs w:val="20"/>
              </w:rPr>
              <w:t>804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C6AF97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F17F2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A8FAF3" w14:textId="77777777" w:rsidR="00000000" w:rsidRDefault="007F1284">
            <w:pPr>
              <w:spacing w:after="100"/>
              <w:jc w:val="right"/>
              <w:rPr>
                <w:rFonts w:eastAsia="Times New Roman"/>
              </w:rPr>
            </w:pPr>
            <w:r>
              <w:rPr>
                <w:rFonts w:eastAsia="Times New Roman"/>
                <w:color w:val="000000"/>
                <w:sz w:val="20"/>
                <w:szCs w:val="20"/>
              </w:rPr>
              <w:t>884 </w:t>
            </w:r>
          </w:p>
        </w:tc>
        <w:tc>
          <w:tcPr>
            <w:tcW w:w="0" w:type="auto"/>
            <w:shd w:val="clear" w:color="auto" w:fill="FFFFFF"/>
            <w:tcMar>
              <w:top w:w="30" w:type="dxa"/>
              <w:left w:w="0" w:type="dxa"/>
              <w:bottom w:w="30" w:type="dxa"/>
              <w:right w:w="20" w:type="dxa"/>
            </w:tcMar>
            <w:vAlign w:val="bottom"/>
            <w:hideMark/>
          </w:tcPr>
          <w:p w14:paraId="5AB0240D" w14:textId="77777777" w:rsidR="00000000" w:rsidRDefault="007F1284">
            <w:pPr>
              <w:spacing w:after="100"/>
              <w:jc w:val="right"/>
              <w:rPr>
                <w:rFonts w:eastAsia="Times New Roman"/>
              </w:rPr>
            </w:pPr>
          </w:p>
        </w:tc>
        <w:tc>
          <w:tcPr>
            <w:tcW w:w="0" w:type="auto"/>
            <w:gridSpan w:val="3"/>
            <w:vAlign w:val="center"/>
            <w:hideMark/>
          </w:tcPr>
          <w:p w14:paraId="3263F684" w14:textId="77777777" w:rsidR="00000000" w:rsidRDefault="007F1284">
            <w:pPr>
              <w:spacing w:after="100"/>
              <w:jc w:val="right"/>
              <w:rPr>
                <w:rFonts w:eastAsia="Times New Roman"/>
                <w:sz w:val="20"/>
                <w:szCs w:val="20"/>
              </w:rPr>
            </w:pPr>
          </w:p>
        </w:tc>
        <w:tc>
          <w:tcPr>
            <w:tcW w:w="0" w:type="auto"/>
            <w:gridSpan w:val="3"/>
            <w:vAlign w:val="center"/>
            <w:hideMark/>
          </w:tcPr>
          <w:p w14:paraId="3FF50018" w14:textId="77777777" w:rsidR="00000000" w:rsidRDefault="007F1284">
            <w:pPr>
              <w:spacing w:after="100"/>
              <w:rPr>
                <w:rFonts w:eastAsia="Times New Roman"/>
                <w:sz w:val="20"/>
                <w:szCs w:val="20"/>
              </w:rPr>
            </w:pPr>
          </w:p>
        </w:tc>
      </w:tr>
    </w:tbl>
    <w:p w14:paraId="7698E9D2" w14:textId="77777777" w:rsidR="00000000" w:rsidRDefault="007F1284">
      <w:pPr>
        <w:jc w:val="center"/>
        <w:divId w:val="1509829515"/>
        <w:rPr>
          <w:rFonts w:eastAsia="Times New Roman"/>
        </w:rPr>
      </w:pPr>
      <w:r>
        <w:rPr>
          <w:rFonts w:eastAsia="Times New Roman"/>
          <w:color w:val="000000"/>
          <w:sz w:val="20"/>
          <w:szCs w:val="20"/>
        </w:rPr>
        <w:t>68</w:t>
      </w:r>
    </w:p>
    <w:p w14:paraId="634F1360" w14:textId="77777777" w:rsidR="00000000" w:rsidRDefault="007F1284">
      <w:pPr>
        <w:rPr>
          <w:rFonts w:eastAsia="Times New Roman"/>
        </w:rPr>
      </w:pPr>
      <w:r>
        <w:rPr>
          <w:rFonts w:eastAsia="Times New Roman"/>
        </w:rPr>
        <w:pict w14:anchorId="1BC7B539">
          <v:rect id="_x0000_i1094" style="width:0;height:1.5pt" o:hralign="center" o:hrstd="t" o:hr="t" fillcolor="#a0a0a0" stroked="f"/>
        </w:pict>
      </w:r>
    </w:p>
    <w:p w14:paraId="6BA72DE7" w14:textId="77777777" w:rsidR="00000000" w:rsidRDefault="007F1284">
      <w:pPr>
        <w:ind w:firstLine="360"/>
        <w:divId w:val="735325266"/>
        <w:rPr>
          <w:rFonts w:eastAsia="Times New Roman"/>
        </w:rPr>
      </w:pPr>
      <w:hyperlink w:anchor="i2241e4081c814b338c44bef8cdd5e11b_967"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2"/>
        <w:gridCol w:w="5913"/>
        <w:gridCol w:w="41"/>
        <w:gridCol w:w="36"/>
        <w:gridCol w:w="36"/>
        <w:gridCol w:w="36"/>
        <w:gridCol w:w="36"/>
        <w:gridCol w:w="120"/>
        <w:gridCol w:w="785"/>
        <w:gridCol w:w="36"/>
        <w:gridCol w:w="36"/>
        <w:gridCol w:w="36"/>
        <w:gridCol w:w="36"/>
        <w:gridCol w:w="120"/>
        <w:gridCol w:w="745"/>
        <w:gridCol w:w="36"/>
        <w:gridCol w:w="36"/>
        <w:gridCol w:w="36"/>
        <w:gridCol w:w="36"/>
        <w:gridCol w:w="36"/>
        <w:gridCol w:w="36"/>
        <w:gridCol w:w="36"/>
      </w:tblGrid>
      <w:tr w:rsidR="00000000" w14:paraId="206A14A6" w14:textId="77777777">
        <w:trPr>
          <w:divId w:val="1493375313"/>
        </w:trPr>
        <w:tc>
          <w:tcPr>
            <w:tcW w:w="50" w:type="pct"/>
            <w:vAlign w:val="center"/>
            <w:hideMark/>
          </w:tcPr>
          <w:p w14:paraId="0798E391" w14:textId="77777777" w:rsidR="00000000" w:rsidRDefault="007F1284">
            <w:pPr>
              <w:ind w:firstLine="360"/>
              <w:rPr>
                <w:rFonts w:eastAsia="Times New Roman"/>
              </w:rPr>
            </w:pPr>
          </w:p>
        </w:tc>
        <w:tc>
          <w:tcPr>
            <w:tcW w:w="3753" w:type="pct"/>
            <w:vAlign w:val="center"/>
            <w:hideMark/>
          </w:tcPr>
          <w:p w14:paraId="0F5EF3D7" w14:textId="77777777" w:rsidR="00000000" w:rsidRDefault="007F1284">
            <w:pPr>
              <w:spacing w:after="100"/>
              <w:rPr>
                <w:rFonts w:eastAsia="Times New Roman"/>
                <w:sz w:val="20"/>
                <w:szCs w:val="20"/>
              </w:rPr>
            </w:pPr>
          </w:p>
        </w:tc>
        <w:tc>
          <w:tcPr>
            <w:tcW w:w="5" w:type="pct"/>
            <w:vAlign w:val="center"/>
            <w:hideMark/>
          </w:tcPr>
          <w:p w14:paraId="48BD417E" w14:textId="77777777" w:rsidR="00000000" w:rsidRDefault="007F1284">
            <w:pPr>
              <w:spacing w:after="100"/>
              <w:rPr>
                <w:rFonts w:eastAsia="Times New Roman"/>
                <w:sz w:val="20"/>
                <w:szCs w:val="20"/>
              </w:rPr>
            </w:pPr>
          </w:p>
        </w:tc>
        <w:tc>
          <w:tcPr>
            <w:tcW w:w="0" w:type="auto"/>
            <w:vAlign w:val="center"/>
            <w:hideMark/>
          </w:tcPr>
          <w:p w14:paraId="1F865611" w14:textId="77777777" w:rsidR="00000000" w:rsidRDefault="007F1284">
            <w:pPr>
              <w:spacing w:after="100"/>
              <w:rPr>
                <w:rFonts w:eastAsia="Times New Roman"/>
                <w:sz w:val="20"/>
                <w:szCs w:val="20"/>
              </w:rPr>
            </w:pPr>
          </w:p>
        </w:tc>
        <w:tc>
          <w:tcPr>
            <w:tcW w:w="0" w:type="auto"/>
            <w:vAlign w:val="center"/>
            <w:hideMark/>
          </w:tcPr>
          <w:p w14:paraId="7FA0951A" w14:textId="77777777" w:rsidR="00000000" w:rsidRDefault="007F1284">
            <w:pPr>
              <w:spacing w:after="100"/>
              <w:rPr>
                <w:rFonts w:eastAsia="Times New Roman"/>
                <w:sz w:val="20"/>
                <w:szCs w:val="20"/>
              </w:rPr>
            </w:pPr>
          </w:p>
        </w:tc>
        <w:tc>
          <w:tcPr>
            <w:tcW w:w="0" w:type="auto"/>
            <w:vAlign w:val="center"/>
            <w:hideMark/>
          </w:tcPr>
          <w:p w14:paraId="4E84F8DC" w14:textId="77777777" w:rsidR="00000000" w:rsidRDefault="007F1284">
            <w:pPr>
              <w:spacing w:after="100"/>
              <w:rPr>
                <w:rFonts w:eastAsia="Times New Roman"/>
                <w:sz w:val="20"/>
                <w:szCs w:val="20"/>
              </w:rPr>
            </w:pPr>
          </w:p>
        </w:tc>
        <w:tc>
          <w:tcPr>
            <w:tcW w:w="0" w:type="auto"/>
            <w:vAlign w:val="center"/>
            <w:hideMark/>
          </w:tcPr>
          <w:p w14:paraId="5E4BF7D9" w14:textId="77777777" w:rsidR="00000000" w:rsidRDefault="007F1284">
            <w:pPr>
              <w:spacing w:after="100"/>
              <w:rPr>
                <w:rFonts w:eastAsia="Times New Roman"/>
                <w:sz w:val="20"/>
                <w:szCs w:val="20"/>
              </w:rPr>
            </w:pPr>
          </w:p>
        </w:tc>
        <w:tc>
          <w:tcPr>
            <w:tcW w:w="50" w:type="pct"/>
            <w:vAlign w:val="center"/>
            <w:hideMark/>
          </w:tcPr>
          <w:p w14:paraId="23701733" w14:textId="77777777" w:rsidR="00000000" w:rsidRDefault="007F1284">
            <w:pPr>
              <w:spacing w:after="100"/>
              <w:rPr>
                <w:rFonts w:eastAsia="Times New Roman"/>
                <w:sz w:val="20"/>
                <w:szCs w:val="20"/>
              </w:rPr>
            </w:pPr>
          </w:p>
        </w:tc>
        <w:tc>
          <w:tcPr>
            <w:tcW w:w="522" w:type="pct"/>
            <w:vAlign w:val="center"/>
            <w:hideMark/>
          </w:tcPr>
          <w:p w14:paraId="1E36D16D" w14:textId="77777777" w:rsidR="00000000" w:rsidRDefault="007F1284">
            <w:pPr>
              <w:spacing w:after="100"/>
              <w:rPr>
                <w:rFonts w:eastAsia="Times New Roman"/>
                <w:sz w:val="20"/>
                <w:szCs w:val="20"/>
              </w:rPr>
            </w:pPr>
          </w:p>
        </w:tc>
        <w:tc>
          <w:tcPr>
            <w:tcW w:w="5" w:type="pct"/>
            <w:vAlign w:val="center"/>
            <w:hideMark/>
          </w:tcPr>
          <w:p w14:paraId="380D0A88" w14:textId="77777777" w:rsidR="00000000" w:rsidRDefault="007F1284">
            <w:pPr>
              <w:spacing w:after="100"/>
              <w:rPr>
                <w:rFonts w:eastAsia="Times New Roman"/>
                <w:sz w:val="20"/>
                <w:szCs w:val="20"/>
              </w:rPr>
            </w:pPr>
          </w:p>
        </w:tc>
        <w:tc>
          <w:tcPr>
            <w:tcW w:w="5" w:type="pct"/>
            <w:vAlign w:val="center"/>
            <w:hideMark/>
          </w:tcPr>
          <w:p w14:paraId="6759C544" w14:textId="77777777" w:rsidR="00000000" w:rsidRDefault="007F1284">
            <w:pPr>
              <w:spacing w:after="100"/>
              <w:rPr>
                <w:rFonts w:eastAsia="Times New Roman"/>
                <w:sz w:val="20"/>
                <w:szCs w:val="20"/>
              </w:rPr>
            </w:pPr>
          </w:p>
        </w:tc>
        <w:tc>
          <w:tcPr>
            <w:tcW w:w="26" w:type="pct"/>
            <w:vAlign w:val="center"/>
            <w:hideMark/>
          </w:tcPr>
          <w:p w14:paraId="79F1B4F1" w14:textId="77777777" w:rsidR="00000000" w:rsidRDefault="007F1284">
            <w:pPr>
              <w:spacing w:after="100"/>
              <w:rPr>
                <w:rFonts w:eastAsia="Times New Roman"/>
                <w:sz w:val="20"/>
                <w:szCs w:val="20"/>
              </w:rPr>
            </w:pPr>
          </w:p>
        </w:tc>
        <w:tc>
          <w:tcPr>
            <w:tcW w:w="5" w:type="pct"/>
            <w:vAlign w:val="center"/>
            <w:hideMark/>
          </w:tcPr>
          <w:p w14:paraId="48B76954" w14:textId="77777777" w:rsidR="00000000" w:rsidRDefault="007F1284">
            <w:pPr>
              <w:spacing w:after="100"/>
              <w:rPr>
                <w:rFonts w:eastAsia="Times New Roman"/>
                <w:sz w:val="20"/>
                <w:szCs w:val="20"/>
              </w:rPr>
            </w:pPr>
          </w:p>
        </w:tc>
        <w:tc>
          <w:tcPr>
            <w:tcW w:w="50" w:type="pct"/>
            <w:vAlign w:val="center"/>
            <w:hideMark/>
          </w:tcPr>
          <w:p w14:paraId="3F508505" w14:textId="77777777" w:rsidR="00000000" w:rsidRDefault="007F1284">
            <w:pPr>
              <w:spacing w:after="100"/>
              <w:rPr>
                <w:rFonts w:eastAsia="Times New Roman"/>
                <w:sz w:val="20"/>
                <w:szCs w:val="20"/>
              </w:rPr>
            </w:pPr>
          </w:p>
        </w:tc>
        <w:tc>
          <w:tcPr>
            <w:tcW w:w="522" w:type="pct"/>
            <w:vAlign w:val="center"/>
            <w:hideMark/>
          </w:tcPr>
          <w:p w14:paraId="0F0BF1ED" w14:textId="77777777" w:rsidR="00000000" w:rsidRDefault="007F1284">
            <w:pPr>
              <w:spacing w:after="100"/>
              <w:rPr>
                <w:rFonts w:eastAsia="Times New Roman"/>
                <w:sz w:val="20"/>
                <w:szCs w:val="20"/>
              </w:rPr>
            </w:pPr>
          </w:p>
        </w:tc>
        <w:tc>
          <w:tcPr>
            <w:tcW w:w="5" w:type="pct"/>
            <w:vAlign w:val="center"/>
            <w:hideMark/>
          </w:tcPr>
          <w:p w14:paraId="584CD428" w14:textId="77777777" w:rsidR="00000000" w:rsidRDefault="007F1284">
            <w:pPr>
              <w:spacing w:after="100"/>
              <w:rPr>
                <w:rFonts w:eastAsia="Times New Roman"/>
                <w:sz w:val="20"/>
                <w:szCs w:val="20"/>
              </w:rPr>
            </w:pPr>
          </w:p>
        </w:tc>
        <w:tc>
          <w:tcPr>
            <w:tcW w:w="0" w:type="auto"/>
            <w:gridSpan w:val="3"/>
            <w:vAlign w:val="center"/>
            <w:hideMark/>
          </w:tcPr>
          <w:p w14:paraId="1673F22D" w14:textId="77777777" w:rsidR="00000000" w:rsidRDefault="007F1284">
            <w:pPr>
              <w:spacing w:after="100"/>
              <w:rPr>
                <w:rFonts w:eastAsia="Times New Roman"/>
                <w:sz w:val="20"/>
                <w:szCs w:val="20"/>
              </w:rPr>
            </w:pPr>
          </w:p>
        </w:tc>
        <w:tc>
          <w:tcPr>
            <w:tcW w:w="0" w:type="auto"/>
            <w:gridSpan w:val="3"/>
            <w:vAlign w:val="center"/>
            <w:hideMark/>
          </w:tcPr>
          <w:p w14:paraId="791E748C" w14:textId="77777777" w:rsidR="00000000" w:rsidRDefault="007F1284">
            <w:pPr>
              <w:spacing w:after="100"/>
              <w:rPr>
                <w:rFonts w:eastAsia="Times New Roman"/>
                <w:sz w:val="20"/>
                <w:szCs w:val="20"/>
              </w:rPr>
            </w:pPr>
          </w:p>
        </w:tc>
      </w:tr>
      <w:tr w:rsidR="00000000" w14:paraId="189E4CC0" w14:textId="77777777">
        <w:trPr>
          <w:divId w:val="1493375313"/>
        </w:trPr>
        <w:tc>
          <w:tcPr>
            <w:tcW w:w="0" w:type="auto"/>
            <w:gridSpan w:val="3"/>
            <w:tcMar>
              <w:top w:w="0" w:type="dxa"/>
              <w:left w:w="20" w:type="dxa"/>
              <w:bottom w:w="0" w:type="dxa"/>
              <w:right w:w="20" w:type="dxa"/>
            </w:tcMar>
            <w:vAlign w:val="center"/>
            <w:hideMark/>
          </w:tcPr>
          <w:p w14:paraId="20A6EC76" w14:textId="77777777" w:rsidR="00000000" w:rsidRDefault="007F1284">
            <w:pPr>
              <w:spacing w:after="100"/>
              <w:rPr>
                <w:rFonts w:eastAsia="Times New Roman"/>
                <w:sz w:val="20"/>
                <w:szCs w:val="20"/>
              </w:rPr>
            </w:pPr>
          </w:p>
        </w:tc>
        <w:tc>
          <w:tcPr>
            <w:tcW w:w="0" w:type="auto"/>
            <w:vAlign w:val="center"/>
            <w:hideMark/>
          </w:tcPr>
          <w:p w14:paraId="3ECA41A2" w14:textId="77777777" w:rsidR="00000000" w:rsidRDefault="007F1284">
            <w:pPr>
              <w:spacing w:after="100"/>
              <w:rPr>
                <w:rFonts w:eastAsia="Times New Roman"/>
                <w:sz w:val="20"/>
                <w:szCs w:val="20"/>
              </w:rPr>
            </w:pPr>
          </w:p>
        </w:tc>
        <w:tc>
          <w:tcPr>
            <w:tcW w:w="0" w:type="auto"/>
            <w:vAlign w:val="center"/>
            <w:hideMark/>
          </w:tcPr>
          <w:p w14:paraId="7044CABA"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1A222A79"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2BC422D3" w14:textId="77777777" w:rsidR="00000000" w:rsidRDefault="007F1284">
            <w:pPr>
              <w:spacing w:after="100"/>
              <w:rPr>
                <w:rFonts w:eastAsia="Times New Roman"/>
                <w:sz w:val="20"/>
                <w:szCs w:val="20"/>
              </w:rPr>
            </w:pPr>
          </w:p>
        </w:tc>
        <w:tc>
          <w:tcPr>
            <w:tcW w:w="0" w:type="auto"/>
            <w:vAlign w:val="center"/>
            <w:hideMark/>
          </w:tcPr>
          <w:p w14:paraId="1E78BB57" w14:textId="77777777" w:rsidR="00000000" w:rsidRDefault="007F1284">
            <w:pPr>
              <w:spacing w:after="100"/>
              <w:rPr>
                <w:rFonts w:eastAsia="Times New Roman"/>
                <w:sz w:val="20"/>
                <w:szCs w:val="20"/>
              </w:rPr>
            </w:pPr>
          </w:p>
        </w:tc>
        <w:tc>
          <w:tcPr>
            <w:tcW w:w="0" w:type="auto"/>
            <w:vAlign w:val="center"/>
            <w:hideMark/>
          </w:tcPr>
          <w:p w14:paraId="18B7C569" w14:textId="77777777" w:rsidR="00000000" w:rsidRDefault="007F1284">
            <w:pPr>
              <w:spacing w:after="100"/>
              <w:rPr>
                <w:rFonts w:eastAsia="Times New Roman"/>
                <w:sz w:val="20"/>
                <w:szCs w:val="20"/>
              </w:rPr>
            </w:pPr>
          </w:p>
        </w:tc>
        <w:tc>
          <w:tcPr>
            <w:tcW w:w="0" w:type="auto"/>
            <w:vAlign w:val="center"/>
            <w:hideMark/>
          </w:tcPr>
          <w:p w14:paraId="5D1D0796" w14:textId="77777777" w:rsidR="00000000" w:rsidRDefault="007F1284">
            <w:pPr>
              <w:spacing w:after="100"/>
              <w:rPr>
                <w:rFonts w:eastAsia="Times New Roman"/>
                <w:sz w:val="20"/>
                <w:szCs w:val="20"/>
              </w:rPr>
            </w:pPr>
          </w:p>
        </w:tc>
        <w:tc>
          <w:tcPr>
            <w:tcW w:w="0" w:type="auto"/>
            <w:vAlign w:val="center"/>
            <w:hideMark/>
          </w:tcPr>
          <w:p w14:paraId="3DB8F968" w14:textId="77777777" w:rsidR="00000000" w:rsidRDefault="007F1284">
            <w:pPr>
              <w:spacing w:after="100"/>
              <w:rPr>
                <w:rFonts w:eastAsia="Times New Roman"/>
                <w:sz w:val="20"/>
                <w:szCs w:val="20"/>
              </w:rPr>
            </w:pPr>
          </w:p>
        </w:tc>
        <w:tc>
          <w:tcPr>
            <w:tcW w:w="0" w:type="auto"/>
            <w:vAlign w:val="center"/>
            <w:hideMark/>
          </w:tcPr>
          <w:p w14:paraId="7C44E48B" w14:textId="77777777" w:rsidR="00000000" w:rsidRDefault="007F1284">
            <w:pPr>
              <w:spacing w:after="100"/>
              <w:rPr>
                <w:rFonts w:eastAsia="Times New Roman"/>
                <w:sz w:val="20"/>
                <w:szCs w:val="20"/>
              </w:rPr>
            </w:pPr>
          </w:p>
        </w:tc>
        <w:tc>
          <w:tcPr>
            <w:tcW w:w="0" w:type="auto"/>
            <w:vAlign w:val="center"/>
            <w:hideMark/>
          </w:tcPr>
          <w:p w14:paraId="7A00998F" w14:textId="77777777" w:rsidR="00000000" w:rsidRDefault="007F1284">
            <w:pPr>
              <w:spacing w:after="100"/>
              <w:rPr>
                <w:rFonts w:eastAsia="Times New Roman"/>
                <w:sz w:val="20"/>
                <w:szCs w:val="20"/>
              </w:rPr>
            </w:pPr>
          </w:p>
        </w:tc>
        <w:tc>
          <w:tcPr>
            <w:tcW w:w="0" w:type="auto"/>
            <w:vAlign w:val="center"/>
            <w:hideMark/>
          </w:tcPr>
          <w:p w14:paraId="041006E7" w14:textId="77777777" w:rsidR="00000000" w:rsidRDefault="007F1284">
            <w:pPr>
              <w:spacing w:after="100"/>
              <w:rPr>
                <w:rFonts w:eastAsia="Times New Roman"/>
                <w:sz w:val="20"/>
                <w:szCs w:val="20"/>
              </w:rPr>
            </w:pPr>
          </w:p>
        </w:tc>
        <w:tc>
          <w:tcPr>
            <w:tcW w:w="0" w:type="auto"/>
            <w:vAlign w:val="center"/>
            <w:hideMark/>
          </w:tcPr>
          <w:p w14:paraId="75E57A72" w14:textId="77777777" w:rsidR="00000000" w:rsidRDefault="007F1284">
            <w:pPr>
              <w:spacing w:after="100"/>
              <w:rPr>
                <w:rFonts w:eastAsia="Times New Roman"/>
                <w:sz w:val="20"/>
                <w:szCs w:val="20"/>
              </w:rPr>
            </w:pPr>
          </w:p>
        </w:tc>
        <w:tc>
          <w:tcPr>
            <w:tcW w:w="0" w:type="auto"/>
            <w:vAlign w:val="center"/>
            <w:hideMark/>
          </w:tcPr>
          <w:p w14:paraId="7F975FE5" w14:textId="77777777" w:rsidR="00000000" w:rsidRDefault="007F1284">
            <w:pPr>
              <w:spacing w:after="100"/>
              <w:rPr>
                <w:rFonts w:eastAsia="Times New Roman"/>
                <w:sz w:val="20"/>
                <w:szCs w:val="20"/>
              </w:rPr>
            </w:pPr>
          </w:p>
        </w:tc>
        <w:tc>
          <w:tcPr>
            <w:tcW w:w="0" w:type="auto"/>
            <w:vAlign w:val="center"/>
            <w:hideMark/>
          </w:tcPr>
          <w:p w14:paraId="6D46D763" w14:textId="77777777" w:rsidR="00000000" w:rsidRDefault="007F1284">
            <w:pPr>
              <w:spacing w:after="100"/>
              <w:rPr>
                <w:rFonts w:eastAsia="Times New Roman"/>
                <w:sz w:val="20"/>
                <w:szCs w:val="20"/>
              </w:rPr>
            </w:pPr>
          </w:p>
        </w:tc>
        <w:tc>
          <w:tcPr>
            <w:tcW w:w="0" w:type="auto"/>
            <w:vAlign w:val="center"/>
            <w:hideMark/>
          </w:tcPr>
          <w:p w14:paraId="51C1F344" w14:textId="77777777" w:rsidR="00000000" w:rsidRDefault="007F1284">
            <w:pPr>
              <w:spacing w:after="100"/>
              <w:rPr>
                <w:rFonts w:eastAsia="Times New Roman"/>
                <w:sz w:val="20"/>
                <w:szCs w:val="20"/>
              </w:rPr>
            </w:pPr>
          </w:p>
        </w:tc>
      </w:tr>
      <w:tr w:rsidR="00000000" w14:paraId="34D95307" w14:textId="77777777">
        <w:trPr>
          <w:divId w:val="1493375313"/>
        </w:trPr>
        <w:tc>
          <w:tcPr>
            <w:tcW w:w="0" w:type="auto"/>
            <w:gridSpan w:val="3"/>
            <w:tcMar>
              <w:top w:w="0" w:type="dxa"/>
              <w:left w:w="20" w:type="dxa"/>
              <w:bottom w:w="0" w:type="dxa"/>
              <w:right w:w="20" w:type="dxa"/>
            </w:tcMar>
            <w:vAlign w:val="center"/>
            <w:hideMark/>
          </w:tcPr>
          <w:p w14:paraId="0BF31B73" w14:textId="77777777" w:rsidR="00000000" w:rsidRDefault="007F1284">
            <w:pPr>
              <w:spacing w:after="100"/>
              <w:jc w:val="center"/>
              <w:rPr>
                <w:rFonts w:eastAsia="Times New Roman"/>
              </w:rPr>
            </w:pPr>
          </w:p>
        </w:tc>
        <w:tc>
          <w:tcPr>
            <w:tcW w:w="0" w:type="auto"/>
            <w:vAlign w:val="center"/>
            <w:hideMark/>
          </w:tcPr>
          <w:p w14:paraId="0870B903" w14:textId="77777777" w:rsidR="00000000" w:rsidRDefault="007F1284">
            <w:pPr>
              <w:spacing w:after="100"/>
              <w:rPr>
                <w:rFonts w:eastAsia="Times New Roman"/>
                <w:sz w:val="20"/>
                <w:szCs w:val="20"/>
              </w:rPr>
            </w:pPr>
          </w:p>
        </w:tc>
        <w:tc>
          <w:tcPr>
            <w:tcW w:w="0" w:type="auto"/>
            <w:vAlign w:val="center"/>
            <w:hideMark/>
          </w:tcPr>
          <w:p w14:paraId="67765E56" w14:textId="77777777" w:rsidR="00000000" w:rsidRDefault="007F1284">
            <w:pPr>
              <w:spacing w:after="100"/>
              <w:rPr>
                <w:rFonts w:eastAsia="Times New Roman"/>
                <w:sz w:val="20"/>
                <w:szCs w:val="20"/>
              </w:rPr>
            </w:pPr>
          </w:p>
        </w:tc>
        <w:tc>
          <w:tcPr>
            <w:tcW w:w="0" w:type="auto"/>
            <w:vAlign w:val="center"/>
            <w:hideMark/>
          </w:tcPr>
          <w:p w14:paraId="430DF690" w14:textId="77777777" w:rsidR="00000000" w:rsidRDefault="007F1284">
            <w:pPr>
              <w:spacing w:after="100"/>
              <w:rPr>
                <w:rFonts w:eastAsia="Times New Roman"/>
                <w:sz w:val="20"/>
                <w:szCs w:val="20"/>
              </w:rPr>
            </w:pPr>
          </w:p>
        </w:tc>
        <w:tc>
          <w:tcPr>
            <w:tcW w:w="0" w:type="auto"/>
            <w:vAlign w:val="center"/>
            <w:hideMark/>
          </w:tcPr>
          <w:p w14:paraId="09B8CCAE"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14:paraId="1190E4F0"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7EAB87BA"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1582E1C9"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591C8F32" w14:textId="77777777" w:rsidR="00000000" w:rsidRDefault="007F1284">
            <w:pPr>
              <w:spacing w:after="100"/>
              <w:jc w:val="center"/>
              <w:rPr>
                <w:rFonts w:eastAsia="Times New Roman"/>
              </w:rPr>
            </w:pPr>
          </w:p>
        </w:tc>
        <w:tc>
          <w:tcPr>
            <w:tcW w:w="0" w:type="auto"/>
            <w:gridSpan w:val="3"/>
            <w:vAlign w:val="center"/>
            <w:hideMark/>
          </w:tcPr>
          <w:p w14:paraId="37AE4D54" w14:textId="77777777" w:rsidR="00000000" w:rsidRDefault="007F1284">
            <w:pPr>
              <w:spacing w:after="100"/>
              <w:rPr>
                <w:rFonts w:eastAsia="Times New Roman"/>
                <w:sz w:val="20"/>
                <w:szCs w:val="20"/>
              </w:rPr>
            </w:pPr>
          </w:p>
        </w:tc>
      </w:tr>
      <w:tr w:rsidR="00000000" w14:paraId="3C1DC596" w14:textId="77777777">
        <w:trPr>
          <w:divId w:val="1493375313"/>
        </w:trPr>
        <w:tc>
          <w:tcPr>
            <w:tcW w:w="0" w:type="auto"/>
            <w:gridSpan w:val="3"/>
            <w:tcMar>
              <w:top w:w="0" w:type="dxa"/>
              <w:left w:w="20" w:type="dxa"/>
              <w:bottom w:w="0" w:type="dxa"/>
              <w:right w:w="20" w:type="dxa"/>
            </w:tcMar>
            <w:vAlign w:val="center"/>
            <w:hideMark/>
          </w:tcPr>
          <w:p w14:paraId="10530046" w14:textId="77777777" w:rsidR="00000000" w:rsidRDefault="007F1284">
            <w:pPr>
              <w:spacing w:after="100"/>
              <w:rPr>
                <w:rFonts w:eastAsia="Times New Roman"/>
                <w:sz w:val="20"/>
                <w:szCs w:val="20"/>
              </w:rPr>
            </w:pPr>
          </w:p>
        </w:tc>
        <w:tc>
          <w:tcPr>
            <w:tcW w:w="0" w:type="auto"/>
            <w:vAlign w:val="center"/>
            <w:hideMark/>
          </w:tcPr>
          <w:p w14:paraId="5B3E30E7" w14:textId="77777777" w:rsidR="00000000" w:rsidRDefault="007F1284">
            <w:pPr>
              <w:spacing w:after="100"/>
              <w:rPr>
                <w:rFonts w:eastAsia="Times New Roman"/>
                <w:sz w:val="20"/>
                <w:szCs w:val="20"/>
              </w:rPr>
            </w:pPr>
          </w:p>
        </w:tc>
        <w:tc>
          <w:tcPr>
            <w:tcW w:w="0" w:type="auto"/>
            <w:vAlign w:val="center"/>
            <w:hideMark/>
          </w:tcPr>
          <w:p w14:paraId="7BE705F3" w14:textId="77777777" w:rsidR="00000000" w:rsidRDefault="007F1284">
            <w:pPr>
              <w:spacing w:after="100"/>
              <w:rPr>
                <w:rFonts w:eastAsia="Times New Roman"/>
                <w:sz w:val="20"/>
                <w:szCs w:val="20"/>
              </w:rPr>
            </w:pPr>
          </w:p>
        </w:tc>
        <w:tc>
          <w:tcPr>
            <w:tcW w:w="0" w:type="auto"/>
            <w:vAlign w:val="center"/>
            <w:hideMark/>
          </w:tcPr>
          <w:p w14:paraId="68DC3B07" w14:textId="77777777" w:rsidR="00000000" w:rsidRDefault="007F1284">
            <w:pPr>
              <w:spacing w:after="100"/>
              <w:rPr>
                <w:rFonts w:eastAsia="Times New Roman"/>
                <w:sz w:val="20"/>
                <w:szCs w:val="20"/>
              </w:rPr>
            </w:pPr>
          </w:p>
        </w:tc>
        <w:tc>
          <w:tcPr>
            <w:tcW w:w="0" w:type="auto"/>
            <w:vAlign w:val="center"/>
            <w:hideMark/>
          </w:tcPr>
          <w:p w14:paraId="63D17034" w14:textId="77777777" w:rsidR="00000000" w:rsidRDefault="007F128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14:paraId="74CA73F9" w14:textId="77777777" w:rsidR="00000000" w:rsidRDefault="007F1284">
            <w:pPr>
              <w:spacing w:after="100"/>
              <w:jc w:val="center"/>
              <w:rPr>
                <w:rFonts w:eastAsia="Times New Roman"/>
              </w:rPr>
            </w:pPr>
            <w:r>
              <w:rPr>
                <w:rFonts w:eastAsia="Times New Roman"/>
                <w:b/>
                <w:bCs/>
                <w:color w:val="000000"/>
                <w:sz w:val="16"/>
                <w:szCs w:val="16"/>
              </w:rPr>
              <w:t>(in millions, except per share data)</w:t>
            </w:r>
          </w:p>
        </w:tc>
        <w:tc>
          <w:tcPr>
            <w:tcW w:w="0" w:type="auto"/>
            <w:vAlign w:val="center"/>
            <w:hideMark/>
          </w:tcPr>
          <w:p w14:paraId="15D005AE" w14:textId="77777777" w:rsidR="00000000" w:rsidRDefault="007F1284">
            <w:pPr>
              <w:spacing w:after="100"/>
              <w:rPr>
                <w:rFonts w:eastAsia="Times New Roman"/>
                <w:sz w:val="20"/>
                <w:szCs w:val="20"/>
              </w:rPr>
            </w:pPr>
          </w:p>
        </w:tc>
        <w:tc>
          <w:tcPr>
            <w:tcW w:w="0" w:type="auto"/>
            <w:vAlign w:val="center"/>
            <w:hideMark/>
          </w:tcPr>
          <w:p w14:paraId="68769F2D" w14:textId="77777777" w:rsidR="00000000" w:rsidRDefault="007F1284">
            <w:pPr>
              <w:spacing w:after="100"/>
              <w:rPr>
                <w:rFonts w:eastAsia="Times New Roman"/>
                <w:sz w:val="20"/>
                <w:szCs w:val="20"/>
              </w:rPr>
            </w:pPr>
          </w:p>
        </w:tc>
        <w:tc>
          <w:tcPr>
            <w:tcW w:w="0" w:type="auto"/>
            <w:vAlign w:val="center"/>
            <w:hideMark/>
          </w:tcPr>
          <w:p w14:paraId="29C57FAE" w14:textId="77777777" w:rsidR="00000000" w:rsidRDefault="007F1284">
            <w:pPr>
              <w:spacing w:after="100"/>
              <w:rPr>
                <w:rFonts w:eastAsia="Times New Roman"/>
                <w:sz w:val="20"/>
                <w:szCs w:val="20"/>
              </w:rPr>
            </w:pPr>
          </w:p>
        </w:tc>
        <w:tc>
          <w:tcPr>
            <w:tcW w:w="0" w:type="auto"/>
            <w:vAlign w:val="center"/>
            <w:hideMark/>
          </w:tcPr>
          <w:p w14:paraId="18BFF321" w14:textId="77777777" w:rsidR="00000000" w:rsidRDefault="007F1284">
            <w:pPr>
              <w:spacing w:after="100"/>
              <w:rPr>
                <w:rFonts w:eastAsia="Times New Roman"/>
                <w:sz w:val="20"/>
                <w:szCs w:val="20"/>
              </w:rPr>
            </w:pPr>
          </w:p>
        </w:tc>
        <w:tc>
          <w:tcPr>
            <w:tcW w:w="0" w:type="auto"/>
            <w:vAlign w:val="center"/>
            <w:hideMark/>
          </w:tcPr>
          <w:p w14:paraId="16DF0651" w14:textId="77777777" w:rsidR="00000000" w:rsidRDefault="007F1284">
            <w:pPr>
              <w:spacing w:after="100"/>
              <w:rPr>
                <w:rFonts w:eastAsia="Times New Roman"/>
                <w:sz w:val="20"/>
                <w:szCs w:val="20"/>
              </w:rPr>
            </w:pPr>
          </w:p>
        </w:tc>
        <w:tc>
          <w:tcPr>
            <w:tcW w:w="0" w:type="auto"/>
            <w:vAlign w:val="center"/>
            <w:hideMark/>
          </w:tcPr>
          <w:p w14:paraId="0502164A" w14:textId="77777777" w:rsidR="00000000" w:rsidRDefault="007F1284">
            <w:pPr>
              <w:spacing w:after="100"/>
              <w:rPr>
                <w:rFonts w:eastAsia="Times New Roman"/>
                <w:sz w:val="20"/>
                <w:szCs w:val="20"/>
              </w:rPr>
            </w:pPr>
          </w:p>
        </w:tc>
      </w:tr>
      <w:tr w:rsidR="00000000" w14:paraId="1513DBE9" w14:textId="77777777">
        <w:trPr>
          <w:divId w:val="1493375313"/>
        </w:trPr>
        <w:tc>
          <w:tcPr>
            <w:tcW w:w="0" w:type="auto"/>
            <w:gridSpan w:val="3"/>
            <w:shd w:val="clear" w:color="auto" w:fill="CCEEFF"/>
            <w:tcMar>
              <w:top w:w="30" w:type="dxa"/>
              <w:left w:w="20" w:type="dxa"/>
              <w:bottom w:w="30" w:type="dxa"/>
              <w:right w:w="20" w:type="dxa"/>
            </w:tcMar>
            <w:hideMark/>
          </w:tcPr>
          <w:p w14:paraId="5D31E7E1" w14:textId="77777777" w:rsidR="00000000" w:rsidRDefault="007F1284">
            <w:pPr>
              <w:spacing w:after="100"/>
              <w:rPr>
                <w:rFonts w:eastAsia="Times New Roman"/>
              </w:rPr>
            </w:pPr>
            <w:r>
              <w:rPr>
                <w:rFonts w:eastAsia="Times New Roman"/>
                <w:color w:val="000000"/>
                <w:sz w:val="20"/>
                <w:szCs w:val="20"/>
              </w:rPr>
              <w:t>Investment gains (losses), net:</w:t>
            </w:r>
          </w:p>
        </w:tc>
        <w:tc>
          <w:tcPr>
            <w:tcW w:w="0" w:type="auto"/>
            <w:vAlign w:val="center"/>
            <w:hideMark/>
          </w:tcPr>
          <w:p w14:paraId="5E997B27" w14:textId="77777777" w:rsidR="00000000" w:rsidRDefault="007F1284">
            <w:pPr>
              <w:spacing w:after="100"/>
              <w:rPr>
                <w:rFonts w:eastAsia="Times New Roman"/>
              </w:rPr>
            </w:pPr>
          </w:p>
        </w:tc>
        <w:tc>
          <w:tcPr>
            <w:tcW w:w="0" w:type="auto"/>
            <w:vAlign w:val="center"/>
            <w:hideMark/>
          </w:tcPr>
          <w:p w14:paraId="41166DE5" w14:textId="77777777" w:rsidR="00000000" w:rsidRDefault="007F1284">
            <w:pPr>
              <w:spacing w:after="100"/>
              <w:rPr>
                <w:rFonts w:eastAsia="Times New Roman"/>
                <w:sz w:val="20"/>
                <w:szCs w:val="20"/>
              </w:rPr>
            </w:pPr>
          </w:p>
        </w:tc>
        <w:tc>
          <w:tcPr>
            <w:tcW w:w="0" w:type="auto"/>
            <w:vAlign w:val="center"/>
            <w:hideMark/>
          </w:tcPr>
          <w:p w14:paraId="1482C528" w14:textId="77777777" w:rsidR="00000000" w:rsidRDefault="007F1284">
            <w:pPr>
              <w:spacing w:after="100"/>
              <w:rPr>
                <w:rFonts w:eastAsia="Times New Roman"/>
                <w:sz w:val="20"/>
                <w:szCs w:val="20"/>
              </w:rPr>
            </w:pPr>
          </w:p>
        </w:tc>
        <w:tc>
          <w:tcPr>
            <w:tcW w:w="0" w:type="auto"/>
            <w:vAlign w:val="center"/>
            <w:hideMark/>
          </w:tcPr>
          <w:p w14:paraId="77D256A3"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52938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F202C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622FC4" w14:textId="77777777" w:rsidR="00000000" w:rsidRDefault="007F1284">
            <w:pPr>
              <w:spacing w:after="100"/>
              <w:rPr>
                <w:rFonts w:eastAsia="Times New Roman"/>
                <w:sz w:val="20"/>
                <w:szCs w:val="20"/>
              </w:rPr>
            </w:pPr>
          </w:p>
        </w:tc>
        <w:tc>
          <w:tcPr>
            <w:tcW w:w="0" w:type="auto"/>
            <w:gridSpan w:val="3"/>
            <w:vAlign w:val="center"/>
            <w:hideMark/>
          </w:tcPr>
          <w:p w14:paraId="65CF3C01" w14:textId="77777777" w:rsidR="00000000" w:rsidRDefault="007F1284">
            <w:pPr>
              <w:spacing w:after="100"/>
              <w:rPr>
                <w:rFonts w:eastAsia="Times New Roman"/>
                <w:sz w:val="20"/>
                <w:szCs w:val="20"/>
              </w:rPr>
            </w:pPr>
          </w:p>
        </w:tc>
        <w:tc>
          <w:tcPr>
            <w:tcW w:w="0" w:type="auto"/>
            <w:gridSpan w:val="3"/>
            <w:vAlign w:val="center"/>
            <w:hideMark/>
          </w:tcPr>
          <w:p w14:paraId="5A3DEF58" w14:textId="77777777" w:rsidR="00000000" w:rsidRDefault="007F1284">
            <w:pPr>
              <w:spacing w:after="100"/>
              <w:rPr>
                <w:rFonts w:eastAsia="Times New Roman"/>
                <w:sz w:val="20"/>
                <w:szCs w:val="20"/>
              </w:rPr>
            </w:pPr>
          </w:p>
        </w:tc>
      </w:tr>
      <w:tr w:rsidR="00000000" w14:paraId="0A925513" w14:textId="77777777">
        <w:trPr>
          <w:divId w:val="1493375313"/>
        </w:trPr>
        <w:tc>
          <w:tcPr>
            <w:tcW w:w="0" w:type="auto"/>
            <w:gridSpan w:val="3"/>
            <w:shd w:val="clear" w:color="auto" w:fill="FFFFFF"/>
            <w:tcMar>
              <w:top w:w="30" w:type="dxa"/>
              <w:left w:w="245" w:type="dxa"/>
              <w:bottom w:w="30" w:type="dxa"/>
              <w:right w:w="20" w:type="dxa"/>
            </w:tcMar>
            <w:hideMark/>
          </w:tcPr>
          <w:p w14:paraId="35E8446D" w14:textId="77777777" w:rsidR="00000000" w:rsidRDefault="007F1284">
            <w:pPr>
              <w:spacing w:after="100"/>
              <w:rPr>
                <w:rFonts w:eastAsia="Times New Roman"/>
              </w:rPr>
            </w:pPr>
            <w:r>
              <w:rPr>
                <w:rFonts w:eastAsia="Times New Roman"/>
                <w:color w:val="000000"/>
                <w:sz w:val="20"/>
                <w:szCs w:val="20"/>
              </w:rPr>
              <w:t>Credit losses on available-for-sale debt securities and loans</w:t>
            </w:r>
          </w:p>
        </w:tc>
        <w:tc>
          <w:tcPr>
            <w:tcW w:w="0" w:type="auto"/>
            <w:vAlign w:val="center"/>
            <w:hideMark/>
          </w:tcPr>
          <w:p w14:paraId="2A95C7B7" w14:textId="77777777" w:rsidR="00000000" w:rsidRDefault="007F1284">
            <w:pPr>
              <w:spacing w:after="100"/>
              <w:rPr>
                <w:rFonts w:eastAsia="Times New Roman"/>
              </w:rPr>
            </w:pPr>
          </w:p>
        </w:tc>
        <w:tc>
          <w:tcPr>
            <w:tcW w:w="0" w:type="auto"/>
            <w:vAlign w:val="center"/>
            <w:hideMark/>
          </w:tcPr>
          <w:p w14:paraId="4F1B8136" w14:textId="77777777" w:rsidR="00000000" w:rsidRDefault="007F1284">
            <w:pPr>
              <w:spacing w:after="100"/>
              <w:rPr>
                <w:rFonts w:eastAsia="Times New Roman"/>
                <w:sz w:val="20"/>
                <w:szCs w:val="20"/>
              </w:rPr>
            </w:pPr>
          </w:p>
        </w:tc>
        <w:tc>
          <w:tcPr>
            <w:tcW w:w="0" w:type="auto"/>
            <w:vAlign w:val="center"/>
            <w:hideMark/>
          </w:tcPr>
          <w:p w14:paraId="6D38C443" w14:textId="77777777" w:rsidR="00000000" w:rsidRDefault="007F1284">
            <w:pPr>
              <w:spacing w:after="100"/>
              <w:rPr>
                <w:rFonts w:eastAsia="Times New Roman"/>
                <w:sz w:val="20"/>
                <w:szCs w:val="20"/>
              </w:rPr>
            </w:pPr>
          </w:p>
        </w:tc>
        <w:tc>
          <w:tcPr>
            <w:tcW w:w="0" w:type="auto"/>
            <w:vAlign w:val="center"/>
            <w:hideMark/>
          </w:tcPr>
          <w:p w14:paraId="35CE41C4"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BDC6C2" w14:textId="77777777" w:rsidR="00000000" w:rsidRDefault="007F1284">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F7ED00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0058D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5C1873"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2722DB68" w14:textId="77777777" w:rsidR="00000000" w:rsidRDefault="007F1284">
            <w:pPr>
              <w:spacing w:after="100"/>
              <w:jc w:val="right"/>
              <w:rPr>
                <w:rFonts w:eastAsia="Times New Roman"/>
              </w:rPr>
            </w:pPr>
          </w:p>
        </w:tc>
        <w:tc>
          <w:tcPr>
            <w:tcW w:w="0" w:type="auto"/>
            <w:gridSpan w:val="3"/>
            <w:vAlign w:val="center"/>
            <w:hideMark/>
          </w:tcPr>
          <w:p w14:paraId="7F47E045" w14:textId="77777777" w:rsidR="00000000" w:rsidRDefault="007F1284">
            <w:pPr>
              <w:spacing w:after="100"/>
              <w:jc w:val="right"/>
              <w:rPr>
                <w:rFonts w:eastAsia="Times New Roman"/>
                <w:sz w:val="20"/>
                <w:szCs w:val="20"/>
              </w:rPr>
            </w:pPr>
          </w:p>
        </w:tc>
        <w:tc>
          <w:tcPr>
            <w:tcW w:w="0" w:type="auto"/>
            <w:gridSpan w:val="3"/>
            <w:vAlign w:val="center"/>
            <w:hideMark/>
          </w:tcPr>
          <w:p w14:paraId="0373BFD1" w14:textId="77777777" w:rsidR="00000000" w:rsidRDefault="007F1284">
            <w:pPr>
              <w:spacing w:after="100"/>
              <w:rPr>
                <w:rFonts w:eastAsia="Times New Roman"/>
                <w:sz w:val="20"/>
                <w:szCs w:val="20"/>
              </w:rPr>
            </w:pPr>
          </w:p>
        </w:tc>
      </w:tr>
      <w:tr w:rsidR="00000000" w14:paraId="7C01E65F" w14:textId="77777777">
        <w:trPr>
          <w:divId w:val="1493375313"/>
        </w:trPr>
        <w:tc>
          <w:tcPr>
            <w:tcW w:w="0" w:type="auto"/>
            <w:gridSpan w:val="3"/>
            <w:shd w:val="clear" w:color="auto" w:fill="CCEEFF"/>
            <w:tcMar>
              <w:top w:w="30" w:type="dxa"/>
              <w:left w:w="245" w:type="dxa"/>
              <w:bottom w:w="30" w:type="dxa"/>
              <w:right w:w="20" w:type="dxa"/>
            </w:tcMar>
            <w:hideMark/>
          </w:tcPr>
          <w:p w14:paraId="2AD66A75" w14:textId="77777777" w:rsidR="00000000" w:rsidRDefault="007F1284">
            <w:pPr>
              <w:spacing w:after="100"/>
              <w:rPr>
                <w:rFonts w:eastAsia="Times New Roman"/>
              </w:rPr>
            </w:pPr>
            <w:r>
              <w:rPr>
                <w:rFonts w:eastAsia="Times New Roman"/>
                <w:color w:val="000000"/>
                <w:sz w:val="20"/>
                <w:szCs w:val="20"/>
              </w:rPr>
              <w:t>Other investment gains (losses), net</w:t>
            </w:r>
          </w:p>
        </w:tc>
        <w:tc>
          <w:tcPr>
            <w:tcW w:w="0" w:type="auto"/>
            <w:vAlign w:val="center"/>
            <w:hideMark/>
          </w:tcPr>
          <w:p w14:paraId="7EBED8F3" w14:textId="77777777" w:rsidR="00000000" w:rsidRDefault="007F1284">
            <w:pPr>
              <w:spacing w:after="100"/>
              <w:rPr>
                <w:rFonts w:eastAsia="Times New Roman"/>
              </w:rPr>
            </w:pPr>
          </w:p>
        </w:tc>
        <w:tc>
          <w:tcPr>
            <w:tcW w:w="0" w:type="auto"/>
            <w:vAlign w:val="center"/>
            <w:hideMark/>
          </w:tcPr>
          <w:p w14:paraId="7A95E94B" w14:textId="77777777" w:rsidR="00000000" w:rsidRDefault="007F1284">
            <w:pPr>
              <w:spacing w:after="100"/>
              <w:rPr>
                <w:rFonts w:eastAsia="Times New Roman"/>
                <w:sz w:val="20"/>
                <w:szCs w:val="20"/>
              </w:rPr>
            </w:pPr>
          </w:p>
        </w:tc>
        <w:tc>
          <w:tcPr>
            <w:tcW w:w="0" w:type="auto"/>
            <w:vAlign w:val="center"/>
            <w:hideMark/>
          </w:tcPr>
          <w:p w14:paraId="6423EEBC" w14:textId="77777777" w:rsidR="00000000" w:rsidRDefault="007F1284">
            <w:pPr>
              <w:spacing w:after="100"/>
              <w:rPr>
                <w:rFonts w:eastAsia="Times New Roman"/>
                <w:sz w:val="20"/>
                <w:szCs w:val="20"/>
              </w:rPr>
            </w:pPr>
          </w:p>
        </w:tc>
        <w:tc>
          <w:tcPr>
            <w:tcW w:w="0" w:type="auto"/>
            <w:vAlign w:val="center"/>
            <w:hideMark/>
          </w:tcPr>
          <w:p w14:paraId="518A9250"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1BF61B" w14:textId="77777777" w:rsidR="00000000" w:rsidRDefault="007F1284">
            <w:pPr>
              <w:spacing w:after="100"/>
              <w:jc w:val="right"/>
              <w:rPr>
                <w:rFonts w:eastAsia="Times New Roman"/>
              </w:rPr>
            </w:pPr>
            <w:r>
              <w:rPr>
                <w:rFonts w:eastAsia="Times New Roman"/>
                <w:b/>
                <w:bCs/>
                <w:color w:val="000000"/>
                <w:sz w:val="20"/>
                <w:szCs w:val="20"/>
              </w:rPr>
              <w:t>(336)</w:t>
            </w:r>
          </w:p>
        </w:tc>
        <w:tc>
          <w:tcPr>
            <w:tcW w:w="0" w:type="auto"/>
            <w:shd w:val="clear" w:color="auto" w:fill="CCEEFF"/>
            <w:tcMar>
              <w:top w:w="30" w:type="dxa"/>
              <w:left w:w="0" w:type="dxa"/>
              <w:bottom w:w="30" w:type="dxa"/>
              <w:right w:w="20" w:type="dxa"/>
            </w:tcMar>
            <w:vAlign w:val="bottom"/>
            <w:hideMark/>
          </w:tcPr>
          <w:p w14:paraId="67BD4AF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F2BC4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2EC17E" w14:textId="77777777" w:rsidR="00000000" w:rsidRDefault="007F1284">
            <w:pPr>
              <w:spacing w:after="100"/>
              <w:jc w:val="right"/>
              <w:rPr>
                <w:rFonts w:eastAsia="Times New Roman"/>
              </w:rPr>
            </w:pPr>
            <w:r>
              <w:rPr>
                <w:rFonts w:eastAsia="Times New Roman"/>
                <w:color w:val="000000"/>
                <w:sz w:val="20"/>
                <w:szCs w:val="20"/>
              </w:rPr>
              <w:t>183 </w:t>
            </w:r>
          </w:p>
        </w:tc>
        <w:tc>
          <w:tcPr>
            <w:tcW w:w="0" w:type="auto"/>
            <w:shd w:val="clear" w:color="auto" w:fill="CCEEFF"/>
            <w:tcMar>
              <w:top w:w="30" w:type="dxa"/>
              <w:left w:w="0" w:type="dxa"/>
              <w:bottom w:w="30" w:type="dxa"/>
              <w:right w:w="20" w:type="dxa"/>
            </w:tcMar>
            <w:vAlign w:val="bottom"/>
            <w:hideMark/>
          </w:tcPr>
          <w:p w14:paraId="06C1F1B8" w14:textId="77777777" w:rsidR="00000000" w:rsidRDefault="007F1284">
            <w:pPr>
              <w:spacing w:after="100"/>
              <w:jc w:val="right"/>
              <w:rPr>
                <w:rFonts w:eastAsia="Times New Roman"/>
              </w:rPr>
            </w:pPr>
          </w:p>
        </w:tc>
        <w:tc>
          <w:tcPr>
            <w:tcW w:w="0" w:type="auto"/>
            <w:gridSpan w:val="3"/>
            <w:vAlign w:val="center"/>
            <w:hideMark/>
          </w:tcPr>
          <w:p w14:paraId="5962C588" w14:textId="77777777" w:rsidR="00000000" w:rsidRDefault="007F1284">
            <w:pPr>
              <w:spacing w:after="100"/>
              <w:jc w:val="right"/>
              <w:rPr>
                <w:rFonts w:eastAsia="Times New Roman"/>
                <w:sz w:val="20"/>
                <w:szCs w:val="20"/>
              </w:rPr>
            </w:pPr>
          </w:p>
        </w:tc>
        <w:tc>
          <w:tcPr>
            <w:tcW w:w="0" w:type="auto"/>
            <w:gridSpan w:val="3"/>
            <w:vAlign w:val="center"/>
            <w:hideMark/>
          </w:tcPr>
          <w:p w14:paraId="3D40DA42" w14:textId="77777777" w:rsidR="00000000" w:rsidRDefault="007F1284">
            <w:pPr>
              <w:spacing w:after="100"/>
              <w:rPr>
                <w:rFonts w:eastAsia="Times New Roman"/>
                <w:sz w:val="20"/>
                <w:szCs w:val="20"/>
              </w:rPr>
            </w:pPr>
          </w:p>
        </w:tc>
      </w:tr>
      <w:tr w:rsidR="00000000" w14:paraId="72EAA401" w14:textId="77777777">
        <w:trPr>
          <w:divId w:val="1493375313"/>
        </w:trPr>
        <w:tc>
          <w:tcPr>
            <w:tcW w:w="0" w:type="auto"/>
            <w:gridSpan w:val="3"/>
            <w:shd w:val="clear" w:color="auto" w:fill="FFFFFF"/>
            <w:tcMar>
              <w:top w:w="30" w:type="dxa"/>
              <w:left w:w="380" w:type="dxa"/>
              <w:bottom w:w="30" w:type="dxa"/>
              <w:right w:w="20" w:type="dxa"/>
            </w:tcMar>
            <w:hideMark/>
          </w:tcPr>
          <w:p w14:paraId="6FEFC6E4" w14:textId="77777777" w:rsidR="00000000" w:rsidRDefault="007F1284">
            <w:pPr>
              <w:spacing w:after="100"/>
              <w:rPr>
                <w:rFonts w:eastAsia="Times New Roman"/>
              </w:rPr>
            </w:pPr>
            <w:r>
              <w:rPr>
                <w:rFonts w:eastAsia="Times New Roman"/>
                <w:color w:val="000000"/>
                <w:sz w:val="20"/>
                <w:szCs w:val="20"/>
              </w:rPr>
              <w:t>Total investment gains (losses), net</w:t>
            </w:r>
          </w:p>
        </w:tc>
        <w:tc>
          <w:tcPr>
            <w:tcW w:w="0" w:type="auto"/>
            <w:vAlign w:val="center"/>
            <w:hideMark/>
          </w:tcPr>
          <w:p w14:paraId="5CAE06BF" w14:textId="77777777" w:rsidR="00000000" w:rsidRDefault="007F1284">
            <w:pPr>
              <w:spacing w:after="100"/>
              <w:rPr>
                <w:rFonts w:eastAsia="Times New Roman"/>
              </w:rPr>
            </w:pPr>
          </w:p>
        </w:tc>
        <w:tc>
          <w:tcPr>
            <w:tcW w:w="0" w:type="auto"/>
            <w:vAlign w:val="center"/>
            <w:hideMark/>
          </w:tcPr>
          <w:p w14:paraId="1B45B936" w14:textId="77777777" w:rsidR="00000000" w:rsidRDefault="007F1284">
            <w:pPr>
              <w:spacing w:after="100"/>
              <w:rPr>
                <w:rFonts w:eastAsia="Times New Roman"/>
                <w:sz w:val="20"/>
                <w:szCs w:val="20"/>
              </w:rPr>
            </w:pPr>
          </w:p>
        </w:tc>
        <w:tc>
          <w:tcPr>
            <w:tcW w:w="0" w:type="auto"/>
            <w:vAlign w:val="center"/>
            <w:hideMark/>
          </w:tcPr>
          <w:p w14:paraId="5CDF0EB4" w14:textId="77777777" w:rsidR="00000000" w:rsidRDefault="007F1284">
            <w:pPr>
              <w:spacing w:after="100"/>
              <w:rPr>
                <w:rFonts w:eastAsia="Times New Roman"/>
                <w:sz w:val="20"/>
                <w:szCs w:val="20"/>
              </w:rPr>
            </w:pPr>
          </w:p>
        </w:tc>
        <w:tc>
          <w:tcPr>
            <w:tcW w:w="0" w:type="auto"/>
            <w:vAlign w:val="center"/>
            <w:hideMark/>
          </w:tcPr>
          <w:p w14:paraId="7443F12B" w14:textId="77777777" w:rsidR="00000000" w:rsidRDefault="007F1284">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6D880065" w14:textId="77777777" w:rsidR="00000000" w:rsidRDefault="007F1284">
            <w:pPr>
              <w:spacing w:after="100"/>
              <w:jc w:val="right"/>
              <w:rPr>
                <w:rFonts w:eastAsia="Times New Roman"/>
              </w:rPr>
            </w:pPr>
            <w:r>
              <w:rPr>
                <w:rFonts w:eastAsia="Times New Roman"/>
                <w:b/>
                <w:bCs/>
                <w:color w:val="000000"/>
                <w:sz w:val="20"/>
                <w:szCs w:val="20"/>
              </w:rPr>
              <w:t>(326)</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1584139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F11753"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6A1881D9" w14:textId="77777777" w:rsidR="00000000" w:rsidRDefault="007F1284">
            <w:pPr>
              <w:spacing w:after="100"/>
              <w:jc w:val="right"/>
              <w:rPr>
                <w:rFonts w:eastAsia="Times New Roman"/>
              </w:rPr>
            </w:pPr>
            <w:r>
              <w:rPr>
                <w:rFonts w:eastAsia="Times New Roman"/>
                <w:color w:val="000000"/>
                <w:sz w:val="20"/>
                <w:szCs w:val="20"/>
              </w:rPr>
              <w:t>184 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493A5299" w14:textId="77777777" w:rsidR="00000000" w:rsidRDefault="007F1284">
            <w:pPr>
              <w:spacing w:after="100"/>
              <w:jc w:val="right"/>
              <w:rPr>
                <w:rFonts w:eastAsia="Times New Roman"/>
              </w:rPr>
            </w:pPr>
          </w:p>
        </w:tc>
        <w:tc>
          <w:tcPr>
            <w:tcW w:w="0" w:type="auto"/>
            <w:gridSpan w:val="3"/>
            <w:vAlign w:val="center"/>
            <w:hideMark/>
          </w:tcPr>
          <w:p w14:paraId="5D7F9F95" w14:textId="77777777" w:rsidR="00000000" w:rsidRDefault="007F1284">
            <w:pPr>
              <w:spacing w:after="100"/>
              <w:jc w:val="right"/>
              <w:rPr>
                <w:rFonts w:eastAsia="Times New Roman"/>
                <w:sz w:val="20"/>
                <w:szCs w:val="20"/>
              </w:rPr>
            </w:pPr>
          </w:p>
        </w:tc>
        <w:tc>
          <w:tcPr>
            <w:tcW w:w="0" w:type="auto"/>
            <w:gridSpan w:val="3"/>
            <w:vAlign w:val="center"/>
            <w:hideMark/>
          </w:tcPr>
          <w:p w14:paraId="0419F578" w14:textId="77777777" w:rsidR="00000000" w:rsidRDefault="007F1284">
            <w:pPr>
              <w:spacing w:after="100"/>
              <w:rPr>
                <w:rFonts w:eastAsia="Times New Roman"/>
                <w:sz w:val="20"/>
                <w:szCs w:val="20"/>
              </w:rPr>
            </w:pPr>
          </w:p>
        </w:tc>
      </w:tr>
      <w:tr w:rsidR="00000000" w14:paraId="784B9D6C" w14:textId="77777777">
        <w:trPr>
          <w:divId w:val="1493375313"/>
        </w:trPr>
        <w:tc>
          <w:tcPr>
            <w:tcW w:w="0" w:type="auto"/>
            <w:gridSpan w:val="3"/>
            <w:shd w:val="clear" w:color="auto" w:fill="CCEEFF"/>
            <w:tcMar>
              <w:top w:w="30" w:type="dxa"/>
              <w:left w:w="20" w:type="dxa"/>
              <w:bottom w:w="30" w:type="dxa"/>
              <w:right w:w="20" w:type="dxa"/>
            </w:tcMar>
            <w:hideMark/>
          </w:tcPr>
          <w:p w14:paraId="2EA2A909" w14:textId="77777777" w:rsidR="00000000" w:rsidRDefault="007F1284">
            <w:pPr>
              <w:spacing w:after="100"/>
              <w:rPr>
                <w:rFonts w:eastAsia="Times New Roman"/>
              </w:rPr>
            </w:pPr>
            <w:r>
              <w:rPr>
                <w:rFonts w:eastAsia="Times New Roman"/>
                <w:color w:val="000000"/>
                <w:sz w:val="20"/>
                <w:szCs w:val="20"/>
              </w:rPr>
              <w:t>Investment management and service fees</w:t>
            </w:r>
          </w:p>
        </w:tc>
        <w:tc>
          <w:tcPr>
            <w:tcW w:w="0" w:type="auto"/>
            <w:vAlign w:val="center"/>
            <w:hideMark/>
          </w:tcPr>
          <w:p w14:paraId="313B7CB0" w14:textId="77777777" w:rsidR="00000000" w:rsidRDefault="007F1284">
            <w:pPr>
              <w:spacing w:after="100"/>
              <w:rPr>
                <w:rFonts w:eastAsia="Times New Roman"/>
              </w:rPr>
            </w:pPr>
          </w:p>
        </w:tc>
        <w:tc>
          <w:tcPr>
            <w:tcW w:w="0" w:type="auto"/>
            <w:vAlign w:val="center"/>
            <w:hideMark/>
          </w:tcPr>
          <w:p w14:paraId="522B2B2D" w14:textId="77777777" w:rsidR="00000000" w:rsidRDefault="007F1284">
            <w:pPr>
              <w:spacing w:after="100"/>
              <w:rPr>
                <w:rFonts w:eastAsia="Times New Roman"/>
                <w:sz w:val="20"/>
                <w:szCs w:val="20"/>
              </w:rPr>
            </w:pPr>
          </w:p>
        </w:tc>
        <w:tc>
          <w:tcPr>
            <w:tcW w:w="0" w:type="auto"/>
            <w:vAlign w:val="center"/>
            <w:hideMark/>
          </w:tcPr>
          <w:p w14:paraId="5D2442E0" w14:textId="77777777" w:rsidR="00000000" w:rsidRDefault="007F1284">
            <w:pPr>
              <w:spacing w:after="100"/>
              <w:rPr>
                <w:rFonts w:eastAsia="Times New Roman"/>
                <w:sz w:val="20"/>
                <w:szCs w:val="20"/>
              </w:rPr>
            </w:pPr>
          </w:p>
        </w:tc>
        <w:tc>
          <w:tcPr>
            <w:tcW w:w="0" w:type="auto"/>
            <w:vAlign w:val="center"/>
            <w:hideMark/>
          </w:tcPr>
          <w:p w14:paraId="532669EF"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BAD882" w14:textId="77777777" w:rsidR="00000000" w:rsidRDefault="007F1284">
            <w:pPr>
              <w:spacing w:after="100"/>
              <w:jc w:val="right"/>
              <w:rPr>
                <w:rFonts w:eastAsia="Times New Roman"/>
              </w:rPr>
            </w:pPr>
            <w:r>
              <w:rPr>
                <w:rFonts w:eastAsia="Times New Roman"/>
                <w:b/>
                <w:bCs/>
                <w:color w:val="000000"/>
                <w:sz w:val="20"/>
                <w:szCs w:val="20"/>
              </w:rPr>
              <w:t>1,355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210AF2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1CEA7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5B11DA" w14:textId="77777777" w:rsidR="00000000" w:rsidRDefault="007F1284">
            <w:pPr>
              <w:spacing w:after="100"/>
              <w:jc w:val="right"/>
              <w:rPr>
                <w:rFonts w:eastAsia="Times New Roman"/>
              </w:rPr>
            </w:pPr>
            <w:r>
              <w:rPr>
                <w:rFonts w:eastAsia="Times New Roman"/>
                <w:color w:val="000000"/>
                <w:sz w:val="20"/>
                <w:szCs w:val="20"/>
              </w:rPr>
              <w:t>1,257 </w:t>
            </w:r>
          </w:p>
        </w:tc>
        <w:tc>
          <w:tcPr>
            <w:tcW w:w="0" w:type="auto"/>
            <w:shd w:val="clear" w:color="auto" w:fill="CCEEFF"/>
            <w:tcMar>
              <w:top w:w="30" w:type="dxa"/>
              <w:left w:w="0" w:type="dxa"/>
              <w:bottom w:w="30" w:type="dxa"/>
              <w:right w:w="20" w:type="dxa"/>
            </w:tcMar>
            <w:vAlign w:val="bottom"/>
            <w:hideMark/>
          </w:tcPr>
          <w:p w14:paraId="1DC88408" w14:textId="77777777" w:rsidR="00000000" w:rsidRDefault="007F1284">
            <w:pPr>
              <w:spacing w:after="100"/>
              <w:jc w:val="right"/>
              <w:rPr>
                <w:rFonts w:eastAsia="Times New Roman"/>
              </w:rPr>
            </w:pPr>
          </w:p>
        </w:tc>
        <w:tc>
          <w:tcPr>
            <w:tcW w:w="0" w:type="auto"/>
            <w:gridSpan w:val="3"/>
            <w:vAlign w:val="center"/>
            <w:hideMark/>
          </w:tcPr>
          <w:p w14:paraId="307DE45A" w14:textId="77777777" w:rsidR="00000000" w:rsidRDefault="007F1284">
            <w:pPr>
              <w:spacing w:after="100"/>
              <w:jc w:val="right"/>
              <w:rPr>
                <w:rFonts w:eastAsia="Times New Roman"/>
                <w:sz w:val="20"/>
                <w:szCs w:val="20"/>
              </w:rPr>
            </w:pPr>
          </w:p>
        </w:tc>
        <w:tc>
          <w:tcPr>
            <w:tcW w:w="0" w:type="auto"/>
            <w:gridSpan w:val="3"/>
            <w:vAlign w:val="center"/>
            <w:hideMark/>
          </w:tcPr>
          <w:p w14:paraId="68AE0D93" w14:textId="77777777" w:rsidR="00000000" w:rsidRDefault="007F1284">
            <w:pPr>
              <w:spacing w:after="100"/>
              <w:rPr>
                <w:rFonts w:eastAsia="Times New Roman"/>
                <w:sz w:val="20"/>
                <w:szCs w:val="20"/>
              </w:rPr>
            </w:pPr>
          </w:p>
        </w:tc>
      </w:tr>
      <w:tr w:rsidR="00000000" w14:paraId="53D86B98" w14:textId="77777777">
        <w:trPr>
          <w:divId w:val="1493375313"/>
        </w:trPr>
        <w:tc>
          <w:tcPr>
            <w:tcW w:w="0" w:type="auto"/>
            <w:gridSpan w:val="3"/>
            <w:shd w:val="clear" w:color="auto" w:fill="FFFFFF"/>
            <w:tcMar>
              <w:top w:w="30" w:type="dxa"/>
              <w:left w:w="20" w:type="dxa"/>
              <w:bottom w:w="30" w:type="dxa"/>
              <w:right w:w="20" w:type="dxa"/>
            </w:tcMar>
            <w:hideMark/>
          </w:tcPr>
          <w:p w14:paraId="07E338AA" w14:textId="77777777" w:rsidR="00000000" w:rsidRDefault="007F1284">
            <w:pPr>
              <w:spacing w:after="100"/>
              <w:rPr>
                <w:rFonts w:eastAsia="Times New Roman"/>
              </w:rPr>
            </w:pPr>
            <w:r>
              <w:rPr>
                <w:rFonts w:eastAsia="Times New Roman"/>
                <w:color w:val="000000"/>
                <w:sz w:val="20"/>
                <w:szCs w:val="20"/>
              </w:rPr>
              <w:t>Other income</w:t>
            </w:r>
          </w:p>
        </w:tc>
        <w:tc>
          <w:tcPr>
            <w:tcW w:w="0" w:type="auto"/>
            <w:vAlign w:val="center"/>
            <w:hideMark/>
          </w:tcPr>
          <w:p w14:paraId="3301921F" w14:textId="77777777" w:rsidR="00000000" w:rsidRDefault="007F1284">
            <w:pPr>
              <w:spacing w:after="100"/>
              <w:rPr>
                <w:rFonts w:eastAsia="Times New Roman"/>
              </w:rPr>
            </w:pPr>
          </w:p>
        </w:tc>
        <w:tc>
          <w:tcPr>
            <w:tcW w:w="0" w:type="auto"/>
            <w:vAlign w:val="center"/>
            <w:hideMark/>
          </w:tcPr>
          <w:p w14:paraId="5E4F8A39" w14:textId="77777777" w:rsidR="00000000" w:rsidRDefault="007F1284">
            <w:pPr>
              <w:spacing w:after="100"/>
              <w:rPr>
                <w:rFonts w:eastAsia="Times New Roman"/>
                <w:sz w:val="20"/>
                <w:szCs w:val="20"/>
              </w:rPr>
            </w:pPr>
          </w:p>
        </w:tc>
        <w:tc>
          <w:tcPr>
            <w:tcW w:w="0" w:type="auto"/>
            <w:vAlign w:val="center"/>
            <w:hideMark/>
          </w:tcPr>
          <w:p w14:paraId="2C769A2E" w14:textId="77777777" w:rsidR="00000000" w:rsidRDefault="007F1284">
            <w:pPr>
              <w:spacing w:after="100"/>
              <w:rPr>
                <w:rFonts w:eastAsia="Times New Roman"/>
                <w:sz w:val="20"/>
                <w:szCs w:val="20"/>
              </w:rPr>
            </w:pPr>
          </w:p>
        </w:tc>
        <w:tc>
          <w:tcPr>
            <w:tcW w:w="0" w:type="auto"/>
            <w:vAlign w:val="center"/>
            <w:hideMark/>
          </w:tcPr>
          <w:p w14:paraId="5D0598A5"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BDEC26" w14:textId="77777777" w:rsidR="00000000" w:rsidRDefault="007F1284">
            <w:pPr>
              <w:spacing w:after="100"/>
              <w:jc w:val="right"/>
              <w:rPr>
                <w:rFonts w:eastAsia="Times New Roman"/>
              </w:rPr>
            </w:pPr>
            <w:r>
              <w:rPr>
                <w:rFonts w:eastAsia="Times New Roman"/>
                <w:b/>
                <w:bCs/>
                <w:color w:val="000000"/>
                <w:sz w:val="20"/>
                <w:szCs w:val="20"/>
              </w:rPr>
              <w:t>203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319517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56E5A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B5CE1A" w14:textId="77777777" w:rsidR="00000000" w:rsidRDefault="007F1284">
            <w:pPr>
              <w:spacing w:after="100"/>
              <w:jc w:val="right"/>
              <w:rPr>
                <w:rFonts w:eastAsia="Times New Roman"/>
              </w:rPr>
            </w:pPr>
            <w:r>
              <w:rPr>
                <w:rFonts w:eastAsia="Times New Roman"/>
                <w:color w:val="000000"/>
                <w:sz w:val="20"/>
                <w:szCs w:val="20"/>
              </w:rPr>
              <w:t>167 </w:t>
            </w:r>
          </w:p>
        </w:tc>
        <w:tc>
          <w:tcPr>
            <w:tcW w:w="0" w:type="auto"/>
            <w:shd w:val="clear" w:color="auto" w:fill="FFFFFF"/>
            <w:tcMar>
              <w:top w:w="30" w:type="dxa"/>
              <w:left w:w="0" w:type="dxa"/>
              <w:bottom w:w="30" w:type="dxa"/>
              <w:right w:w="20" w:type="dxa"/>
            </w:tcMar>
            <w:vAlign w:val="bottom"/>
            <w:hideMark/>
          </w:tcPr>
          <w:p w14:paraId="3EB09463" w14:textId="77777777" w:rsidR="00000000" w:rsidRDefault="007F1284">
            <w:pPr>
              <w:spacing w:after="100"/>
              <w:jc w:val="right"/>
              <w:rPr>
                <w:rFonts w:eastAsia="Times New Roman"/>
              </w:rPr>
            </w:pPr>
          </w:p>
        </w:tc>
        <w:tc>
          <w:tcPr>
            <w:tcW w:w="0" w:type="auto"/>
            <w:gridSpan w:val="3"/>
            <w:vAlign w:val="center"/>
            <w:hideMark/>
          </w:tcPr>
          <w:p w14:paraId="173964BF" w14:textId="77777777" w:rsidR="00000000" w:rsidRDefault="007F1284">
            <w:pPr>
              <w:spacing w:after="100"/>
              <w:jc w:val="right"/>
              <w:rPr>
                <w:rFonts w:eastAsia="Times New Roman"/>
                <w:sz w:val="20"/>
                <w:szCs w:val="20"/>
              </w:rPr>
            </w:pPr>
          </w:p>
        </w:tc>
        <w:tc>
          <w:tcPr>
            <w:tcW w:w="0" w:type="auto"/>
            <w:gridSpan w:val="3"/>
            <w:vAlign w:val="center"/>
            <w:hideMark/>
          </w:tcPr>
          <w:p w14:paraId="0FDAB181" w14:textId="77777777" w:rsidR="00000000" w:rsidRDefault="007F1284">
            <w:pPr>
              <w:spacing w:after="100"/>
              <w:rPr>
                <w:rFonts w:eastAsia="Times New Roman"/>
                <w:sz w:val="20"/>
                <w:szCs w:val="20"/>
              </w:rPr>
            </w:pPr>
          </w:p>
        </w:tc>
      </w:tr>
      <w:tr w:rsidR="00000000" w14:paraId="1C702051" w14:textId="77777777">
        <w:trPr>
          <w:divId w:val="1493375313"/>
        </w:trPr>
        <w:tc>
          <w:tcPr>
            <w:tcW w:w="0" w:type="auto"/>
            <w:gridSpan w:val="3"/>
            <w:shd w:val="clear" w:color="auto" w:fill="CCEEFF"/>
            <w:tcMar>
              <w:top w:w="30" w:type="dxa"/>
              <w:left w:w="380" w:type="dxa"/>
              <w:bottom w:w="30" w:type="dxa"/>
              <w:right w:w="20" w:type="dxa"/>
            </w:tcMar>
            <w:hideMark/>
          </w:tcPr>
          <w:p w14:paraId="30A475DE" w14:textId="77777777" w:rsidR="00000000" w:rsidRDefault="007F1284">
            <w:pPr>
              <w:spacing w:after="100"/>
              <w:rPr>
                <w:rFonts w:eastAsia="Times New Roman"/>
              </w:rPr>
            </w:pPr>
            <w:r>
              <w:rPr>
                <w:rFonts w:eastAsia="Times New Roman"/>
                <w:color w:val="000000"/>
                <w:sz w:val="20"/>
                <w:szCs w:val="20"/>
              </w:rPr>
              <w:t>Total revenues</w:t>
            </w:r>
          </w:p>
        </w:tc>
        <w:tc>
          <w:tcPr>
            <w:tcW w:w="0" w:type="auto"/>
            <w:vAlign w:val="center"/>
            <w:hideMark/>
          </w:tcPr>
          <w:p w14:paraId="304AA2B6" w14:textId="77777777" w:rsidR="00000000" w:rsidRDefault="007F1284">
            <w:pPr>
              <w:spacing w:after="100"/>
              <w:rPr>
                <w:rFonts w:eastAsia="Times New Roman"/>
              </w:rPr>
            </w:pPr>
          </w:p>
        </w:tc>
        <w:tc>
          <w:tcPr>
            <w:tcW w:w="0" w:type="auto"/>
            <w:vAlign w:val="center"/>
            <w:hideMark/>
          </w:tcPr>
          <w:p w14:paraId="3A50EA86" w14:textId="77777777" w:rsidR="00000000" w:rsidRDefault="007F1284">
            <w:pPr>
              <w:spacing w:after="100"/>
              <w:rPr>
                <w:rFonts w:eastAsia="Times New Roman"/>
                <w:sz w:val="20"/>
                <w:szCs w:val="20"/>
              </w:rPr>
            </w:pPr>
          </w:p>
        </w:tc>
        <w:tc>
          <w:tcPr>
            <w:tcW w:w="0" w:type="auto"/>
            <w:vAlign w:val="center"/>
            <w:hideMark/>
          </w:tcPr>
          <w:p w14:paraId="4D41D851" w14:textId="77777777" w:rsidR="00000000" w:rsidRDefault="007F1284">
            <w:pPr>
              <w:spacing w:after="100"/>
              <w:rPr>
                <w:rFonts w:eastAsia="Times New Roman"/>
                <w:sz w:val="20"/>
                <w:szCs w:val="20"/>
              </w:rPr>
            </w:pPr>
          </w:p>
        </w:tc>
        <w:tc>
          <w:tcPr>
            <w:tcW w:w="0" w:type="auto"/>
            <w:vAlign w:val="center"/>
            <w:hideMark/>
          </w:tcPr>
          <w:p w14:paraId="721479C2" w14:textId="77777777" w:rsidR="00000000" w:rsidRDefault="007F1284">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168FFB9E" w14:textId="77777777" w:rsidR="00000000" w:rsidRDefault="007F1284">
            <w:pPr>
              <w:spacing w:after="100"/>
              <w:jc w:val="right"/>
              <w:rPr>
                <w:rFonts w:eastAsia="Times New Roman"/>
              </w:rPr>
            </w:pPr>
            <w:r>
              <w:rPr>
                <w:rFonts w:eastAsia="Times New Roman"/>
                <w:b/>
                <w:bCs/>
                <w:color w:val="000000"/>
                <w:sz w:val="20"/>
                <w:szCs w:val="20"/>
              </w:rPr>
              <w:t>3,944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CB4A4D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2531D6"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12F5B523" w14:textId="77777777" w:rsidR="00000000" w:rsidRDefault="007F1284">
            <w:pPr>
              <w:spacing w:after="100"/>
              <w:jc w:val="right"/>
              <w:rPr>
                <w:rFonts w:eastAsia="Times New Roman"/>
              </w:rPr>
            </w:pPr>
            <w:r>
              <w:rPr>
                <w:rFonts w:eastAsia="Times New Roman"/>
                <w:color w:val="000000"/>
                <w:sz w:val="20"/>
                <w:szCs w:val="20"/>
              </w:rPr>
              <w:t>1,153 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7732C3BF" w14:textId="77777777" w:rsidR="00000000" w:rsidRDefault="007F1284">
            <w:pPr>
              <w:spacing w:after="100"/>
              <w:jc w:val="right"/>
              <w:rPr>
                <w:rFonts w:eastAsia="Times New Roman"/>
              </w:rPr>
            </w:pPr>
          </w:p>
        </w:tc>
        <w:tc>
          <w:tcPr>
            <w:tcW w:w="0" w:type="auto"/>
            <w:gridSpan w:val="3"/>
            <w:vAlign w:val="center"/>
            <w:hideMark/>
          </w:tcPr>
          <w:p w14:paraId="718C73E4" w14:textId="77777777" w:rsidR="00000000" w:rsidRDefault="007F1284">
            <w:pPr>
              <w:spacing w:after="100"/>
              <w:jc w:val="right"/>
              <w:rPr>
                <w:rFonts w:eastAsia="Times New Roman"/>
                <w:sz w:val="20"/>
                <w:szCs w:val="20"/>
              </w:rPr>
            </w:pPr>
          </w:p>
        </w:tc>
        <w:tc>
          <w:tcPr>
            <w:tcW w:w="0" w:type="auto"/>
            <w:gridSpan w:val="3"/>
            <w:vAlign w:val="center"/>
            <w:hideMark/>
          </w:tcPr>
          <w:p w14:paraId="3446D542" w14:textId="77777777" w:rsidR="00000000" w:rsidRDefault="007F1284">
            <w:pPr>
              <w:spacing w:after="100"/>
              <w:rPr>
                <w:rFonts w:eastAsia="Times New Roman"/>
                <w:sz w:val="20"/>
                <w:szCs w:val="20"/>
              </w:rPr>
            </w:pPr>
          </w:p>
        </w:tc>
      </w:tr>
      <w:tr w:rsidR="00000000" w14:paraId="5BC1D535" w14:textId="77777777">
        <w:trPr>
          <w:divId w:val="1493375313"/>
          <w:trHeight w:val="240"/>
        </w:trPr>
        <w:tc>
          <w:tcPr>
            <w:tcW w:w="0" w:type="auto"/>
            <w:gridSpan w:val="3"/>
            <w:shd w:val="clear" w:color="auto" w:fill="FFFFFF"/>
            <w:tcMar>
              <w:top w:w="0" w:type="dxa"/>
              <w:left w:w="20" w:type="dxa"/>
              <w:bottom w:w="0" w:type="dxa"/>
              <w:right w:w="20" w:type="dxa"/>
            </w:tcMar>
            <w:vAlign w:val="center"/>
            <w:hideMark/>
          </w:tcPr>
          <w:p w14:paraId="14948704" w14:textId="77777777" w:rsidR="00000000" w:rsidRDefault="007F1284">
            <w:pPr>
              <w:spacing w:after="100"/>
              <w:rPr>
                <w:rFonts w:eastAsia="Times New Roman"/>
                <w:sz w:val="20"/>
                <w:szCs w:val="20"/>
              </w:rPr>
            </w:pPr>
          </w:p>
        </w:tc>
        <w:tc>
          <w:tcPr>
            <w:tcW w:w="0" w:type="auto"/>
            <w:vAlign w:val="center"/>
            <w:hideMark/>
          </w:tcPr>
          <w:p w14:paraId="210C51C9" w14:textId="77777777" w:rsidR="00000000" w:rsidRDefault="007F1284">
            <w:pPr>
              <w:spacing w:after="100"/>
              <w:rPr>
                <w:rFonts w:eastAsia="Times New Roman"/>
                <w:sz w:val="20"/>
                <w:szCs w:val="20"/>
              </w:rPr>
            </w:pPr>
          </w:p>
        </w:tc>
        <w:tc>
          <w:tcPr>
            <w:tcW w:w="0" w:type="auto"/>
            <w:vAlign w:val="center"/>
            <w:hideMark/>
          </w:tcPr>
          <w:p w14:paraId="70AA61BC" w14:textId="77777777" w:rsidR="00000000" w:rsidRDefault="007F1284">
            <w:pPr>
              <w:spacing w:after="100"/>
              <w:rPr>
                <w:rFonts w:eastAsia="Times New Roman"/>
                <w:sz w:val="20"/>
                <w:szCs w:val="20"/>
              </w:rPr>
            </w:pPr>
          </w:p>
        </w:tc>
        <w:tc>
          <w:tcPr>
            <w:tcW w:w="0" w:type="auto"/>
            <w:vAlign w:val="center"/>
            <w:hideMark/>
          </w:tcPr>
          <w:p w14:paraId="537461B5" w14:textId="77777777" w:rsidR="00000000" w:rsidRDefault="007F1284">
            <w:pPr>
              <w:spacing w:after="100"/>
              <w:rPr>
                <w:rFonts w:eastAsia="Times New Roman"/>
                <w:sz w:val="20"/>
                <w:szCs w:val="20"/>
              </w:rPr>
            </w:pPr>
          </w:p>
        </w:tc>
        <w:tc>
          <w:tcPr>
            <w:tcW w:w="0" w:type="auto"/>
            <w:vAlign w:val="center"/>
            <w:hideMark/>
          </w:tcPr>
          <w:p w14:paraId="32D532B3" w14:textId="77777777" w:rsidR="00000000" w:rsidRDefault="007F1284">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14:paraId="3806BD9E"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A51FE6" w14:textId="77777777" w:rsidR="00000000" w:rsidRDefault="007F1284">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14:paraId="5AC5C206" w14:textId="77777777" w:rsidR="00000000" w:rsidRDefault="007F1284">
            <w:pPr>
              <w:spacing w:after="100"/>
              <w:rPr>
                <w:rFonts w:eastAsia="Times New Roman"/>
                <w:sz w:val="20"/>
                <w:szCs w:val="20"/>
              </w:rPr>
            </w:pPr>
          </w:p>
        </w:tc>
        <w:tc>
          <w:tcPr>
            <w:tcW w:w="0" w:type="auto"/>
            <w:gridSpan w:val="3"/>
            <w:vAlign w:val="center"/>
            <w:hideMark/>
          </w:tcPr>
          <w:p w14:paraId="6FB1499A" w14:textId="77777777" w:rsidR="00000000" w:rsidRDefault="007F1284">
            <w:pPr>
              <w:spacing w:after="100"/>
              <w:rPr>
                <w:rFonts w:eastAsia="Times New Roman"/>
                <w:sz w:val="20"/>
                <w:szCs w:val="20"/>
              </w:rPr>
            </w:pPr>
          </w:p>
        </w:tc>
        <w:tc>
          <w:tcPr>
            <w:tcW w:w="0" w:type="auto"/>
            <w:gridSpan w:val="3"/>
            <w:vAlign w:val="center"/>
            <w:hideMark/>
          </w:tcPr>
          <w:p w14:paraId="7F618896" w14:textId="77777777" w:rsidR="00000000" w:rsidRDefault="007F1284">
            <w:pPr>
              <w:spacing w:after="100"/>
              <w:rPr>
                <w:rFonts w:eastAsia="Times New Roman"/>
                <w:sz w:val="20"/>
                <w:szCs w:val="20"/>
              </w:rPr>
            </w:pPr>
          </w:p>
        </w:tc>
      </w:tr>
      <w:tr w:rsidR="00000000" w14:paraId="6F55D8F9" w14:textId="77777777">
        <w:trPr>
          <w:divId w:val="1493375313"/>
        </w:trPr>
        <w:tc>
          <w:tcPr>
            <w:tcW w:w="0" w:type="auto"/>
            <w:gridSpan w:val="3"/>
            <w:shd w:val="clear" w:color="auto" w:fill="CCEEFF"/>
            <w:tcMar>
              <w:top w:w="30" w:type="dxa"/>
              <w:left w:w="20" w:type="dxa"/>
              <w:bottom w:w="30" w:type="dxa"/>
              <w:right w:w="20" w:type="dxa"/>
            </w:tcMar>
            <w:hideMark/>
          </w:tcPr>
          <w:p w14:paraId="361D2FB1" w14:textId="77777777" w:rsidR="00000000" w:rsidRDefault="007F1284">
            <w:pPr>
              <w:spacing w:after="100"/>
              <w:rPr>
                <w:rFonts w:eastAsia="Times New Roman"/>
              </w:rPr>
            </w:pPr>
            <w:r>
              <w:rPr>
                <w:rFonts w:eastAsia="Times New Roman"/>
                <w:b/>
                <w:bCs/>
                <w:color w:val="000000"/>
                <w:sz w:val="20"/>
                <w:szCs w:val="20"/>
              </w:rPr>
              <w:t>BENEFITS AND OTHER DEDUCTIONS</w:t>
            </w:r>
          </w:p>
        </w:tc>
        <w:tc>
          <w:tcPr>
            <w:tcW w:w="0" w:type="auto"/>
            <w:vAlign w:val="center"/>
            <w:hideMark/>
          </w:tcPr>
          <w:p w14:paraId="18BB6030" w14:textId="77777777" w:rsidR="00000000" w:rsidRDefault="007F1284">
            <w:pPr>
              <w:spacing w:after="100"/>
              <w:rPr>
                <w:rFonts w:eastAsia="Times New Roman"/>
              </w:rPr>
            </w:pPr>
          </w:p>
        </w:tc>
        <w:tc>
          <w:tcPr>
            <w:tcW w:w="0" w:type="auto"/>
            <w:vAlign w:val="center"/>
            <w:hideMark/>
          </w:tcPr>
          <w:p w14:paraId="6765BE78" w14:textId="77777777" w:rsidR="00000000" w:rsidRDefault="007F1284">
            <w:pPr>
              <w:spacing w:after="100"/>
              <w:rPr>
                <w:rFonts w:eastAsia="Times New Roman"/>
                <w:sz w:val="20"/>
                <w:szCs w:val="20"/>
              </w:rPr>
            </w:pPr>
          </w:p>
        </w:tc>
        <w:tc>
          <w:tcPr>
            <w:tcW w:w="0" w:type="auto"/>
            <w:vAlign w:val="center"/>
            <w:hideMark/>
          </w:tcPr>
          <w:p w14:paraId="4548E1CD" w14:textId="77777777" w:rsidR="00000000" w:rsidRDefault="007F1284">
            <w:pPr>
              <w:spacing w:after="100"/>
              <w:rPr>
                <w:rFonts w:eastAsia="Times New Roman"/>
                <w:sz w:val="20"/>
                <w:szCs w:val="20"/>
              </w:rPr>
            </w:pPr>
          </w:p>
        </w:tc>
        <w:tc>
          <w:tcPr>
            <w:tcW w:w="0" w:type="auto"/>
            <w:vAlign w:val="center"/>
            <w:hideMark/>
          </w:tcPr>
          <w:p w14:paraId="180B580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3BF2B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DBDE01"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E09FAF" w14:textId="77777777" w:rsidR="00000000" w:rsidRDefault="007F1284">
            <w:pPr>
              <w:spacing w:after="100"/>
              <w:rPr>
                <w:rFonts w:eastAsia="Times New Roman"/>
                <w:sz w:val="20"/>
                <w:szCs w:val="20"/>
              </w:rPr>
            </w:pPr>
          </w:p>
        </w:tc>
        <w:tc>
          <w:tcPr>
            <w:tcW w:w="0" w:type="auto"/>
            <w:gridSpan w:val="3"/>
            <w:vAlign w:val="center"/>
            <w:hideMark/>
          </w:tcPr>
          <w:p w14:paraId="615AD5D0" w14:textId="77777777" w:rsidR="00000000" w:rsidRDefault="007F1284">
            <w:pPr>
              <w:spacing w:after="100"/>
              <w:rPr>
                <w:rFonts w:eastAsia="Times New Roman"/>
                <w:sz w:val="20"/>
                <w:szCs w:val="20"/>
              </w:rPr>
            </w:pPr>
          </w:p>
        </w:tc>
        <w:tc>
          <w:tcPr>
            <w:tcW w:w="0" w:type="auto"/>
            <w:gridSpan w:val="3"/>
            <w:vAlign w:val="center"/>
            <w:hideMark/>
          </w:tcPr>
          <w:p w14:paraId="74C97336" w14:textId="77777777" w:rsidR="00000000" w:rsidRDefault="007F1284">
            <w:pPr>
              <w:spacing w:after="100"/>
              <w:rPr>
                <w:rFonts w:eastAsia="Times New Roman"/>
                <w:sz w:val="20"/>
                <w:szCs w:val="20"/>
              </w:rPr>
            </w:pPr>
          </w:p>
        </w:tc>
      </w:tr>
      <w:tr w:rsidR="00000000" w14:paraId="6804451E" w14:textId="77777777">
        <w:trPr>
          <w:divId w:val="1493375313"/>
        </w:trPr>
        <w:tc>
          <w:tcPr>
            <w:tcW w:w="0" w:type="auto"/>
            <w:gridSpan w:val="3"/>
            <w:shd w:val="clear" w:color="auto" w:fill="FFFFFF"/>
            <w:tcMar>
              <w:top w:w="30" w:type="dxa"/>
              <w:left w:w="20" w:type="dxa"/>
              <w:bottom w:w="30" w:type="dxa"/>
              <w:right w:w="20" w:type="dxa"/>
            </w:tcMar>
            <w:hideMark/>
          </w:tcPr>
          <w:p w14:paraId="4B71BA1F" w14:textId="77777777" w:rsidR="00000000" w:rsidRDefault="007F1284">
            <w:pPr>
              <w:spacing w:after="100"/>
              <w:rPr>
                <w:rFonts w:eastAsia="Times New Roman"/>
              </w:rPr>
            </w:pPr>
            <w:r>
              <w:rPr>
                <w:rFonts w:eastAsia="Times New Roman"/>
                <w:color w:val="000000"/>
                <w:sz w:val="20"/>
                <w:szCs w:val="20"/>
              </w:rPr>
              <w:t>Policyholders’ benefits</w:t>
            </w:r>
          </w:p>
        </w:tc>
        <w:tc>
          <w:tcPr>
            <w:tcW w:w="0" w:type="auto"/>
            <w:vAlign w:val="center"/>
            <w:hideMark/>
          </w:tcPr>
          <w:p w14:paraId="64FE263B" w14:textId="77777777" w:rsidR="00000000" w:rsidRDefault="007F1284">
            <w:pPr>
              <w:spacing w:after="100"/>
              <w:rPr>
                <w:rFonts w:eastAsia="Times New Roman"/>
              </w:rPr>
            </w:pPr>
          </w:p>
        </w:tc>
        <w:tc>
          <w:tcPr>
            <w:tcW w:w="0" w:type="auto"/>
            <w:vAlign w:val="center"/>
            <w:hideMark/>
          </w:tcPr>
          <w:p w14:paraId="050D7FA7" w14:textId="77777777" w:rsidR="00000000" w:rsidRDefault="007F1284">
            <w:pPr>
              <w:spacing w:after="100"/>
              <w:rPr>
                <w:rFonts w:eastAsia="Times New Roman"/>
                <w:sz w:val="20"/>
                <w:szCs w:val="20"/>
              </w:rPr>
            </w:pPr>
          </w:p>
        </w:tc>
        <w:tc>
          <w:tcPr>
            <w:tcW w:w="0" w:type="auto"/>
            <w:vAlign w:val="center"/>
            <w:hideMark/>
          </w:tcPr>
          <w:p w14:paraId="71E6D174" w14:textId="77777777" w:rsidR="00000000" w:rsidRDefault="007F1284">
            <w:pPr>
              <w:spacing w:after="100"/>
              <w:rPr>
                <w:rFonts w:eastAsia="Times New Roman"/>
                <w:sz w:val="20"/>
                <w:szCs w:val="20"/>
              </w:rPr>
            </w:pPr>
          </w:p>
        </w:tc>
        <w:tc>
          <w:tcPr>
            <w:tcW w:w="0" w:type="auto"/>
            <w:vAlign w:val="center"/>
            <w:hideMark/>
          </w:tcPr>
          <w:p w14:paraId="3EFE3A4A"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0EF922" w14:textId="77777777" w:rsidR="00000000" w:rsidRDefault="007F1284">
            <w:pPr>
              <w:spacing w:after="100"/>
              <w:jc w:val="right"/>
              <w:rPr>
                <w:rFonts w:eastAsia="Times New Roman"/>
              </w:rPr>
            </w:pPr>
            <w:r>
              <w:rPr>
                <w:rFonts w:eastAsia="Times New Roman"/>
                <w:b/>
                <w:bCs/>
                <w:color w:val="000000"/>
                <w:sz w:val="20"/>
                <w:szCs w:val="20"/>
              </w:rPr>
              <w:t>1,060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B78556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72532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EBB755" w14:textId="77777777" w:rsidR="00000000" w:rsidRDefault="007F1284">
            <w:pPr>
              <w:spacing w:after="100"/>
              <w:jc w:val="right"/>
              <w:rPr>
                <w:rFonts w:eastAsia="Times New Roman"/>
              </w:rPr>
            </w:pPr>
            <w:r>
              <w:rPr>
                <w:rFonts w:eastAsia="Times New Roman"/>
                <w:color w:val="000000"/>
                <w:sz w:val="20"/>
                <w:szCs w:val="20"/>
              </w:rPr>
              <w:t>939 </w:t>
            </w:r>
          </w:p>
        </w:tc>
        <w:tc>
          <w:tcPr>
            <w:tcW w:w="0" w:type="auto"/>
            <w:shd w:val="clear" w:color="auto" w:fill="FFFFFF"/>
            <w:tcMar>
              <w:top w:w="30" w:type="dxa"/>
              <w:left w:w="0" w:type="dxa"/>
              <w:bottom w:w="30" w:type="dxa"/>
              <w:right w:w="20" w:type="dxa"/>
            </w:tcMar>
            <w:vAlign w:val="bottom"/>
            <w:hideMark/>
          </w:tcPr>
          <w:p w14:paraId="4BE52760" w14:textId="77777777" w:rsidR="00000000" w:rsidRDefault="007F1284">
            <w:pPr>
              <w:spacing w:after="100"/>
              <w:jc w:val="right"/>
              <w:rPr>
                <w:rFonts w:eastAsia="Times New Roman"/>
              </w:rPr>
            </w:pPr>
          </w:p>
        </w:tc>
        <w:tc>
          <w:tcPr>
            <w:tcW w:w="0" w:type="auto"/>
            <w:gridSpan w:val="3"/>
            <w:vAlign w:val="center"/>
            <w:hideMark/>
          </w:tcPr>
          <w:p w14:paraId="31246338" w14:textId="77777777" w:rsidR="00000000" w:rsidRDefault="007F1284">
            <w:pPr>
              <w:spacing w:after="100"/>
              <w:jc w:val="right"/>
              <w:rPr>
                <w:rFonts w:eastAsia="Times New Roman"/>
                <w:sz w:val="20"/>
                <w:szCs w:val="20"/>
              </w:rPr>
            </w:pPr>
          </w:p>
        </w:tc>
        <w:tc>
          <w:tcPr>
            <w:tcW w:w="0" w:type="auto"/>
            <w:gridSpan w:val="3"/>
            <w:vAlign w:val="center"/>
            <w:hideMark/>
          </w:tcPr>
          <w:p w14:paraId="5BFF30E9" w14:textId="77777777" w:rsidR="00000000" w:rsidRDefault="007F1284">
            <w:pPr>
              <w:spacing w:after="100"/>
              <w:rPr>
                <w:rFonts w:eastAsia="Times New Roman"/>
                <w:sz w:val="20"/>
                <w:szCs w:val="20"/>
              </w:rPr>
            </w:pPr>
          </w:p>
        </w:tc>
      </w:tr>
      <w:tr w:rsidR="00000000" w14:paraId="65E08627" w14:textId="77777777">
        <w:trPr>
          <w:divId w:val="1493375313"/>
        </w:trPr>
        <w:tc>
          <w:tcPr>
            <w:tcW w:w="0" w:type="auto"/>
            <w:gridSpan w:val="3"/>
            <w:shd w:val="clear" w:color="auto" w:fill="CCEEFF"/>
            <w:tcMar>
              <w:top w:w="30" w:type="dxa"/>
              <w:left w:w="20" w:type="dxa"/>
              <w:bottom w:w="30" w:type="dxa"/>
              <w:right w:w="20" w:type="dxa"/>
            </w:tcMar>
            <w:hideMark/>
          </w:tcPr>
          <w:p w14:paraId="06DC6E03" w14:textId="77777777" w:rsidR="00000000" w:rsidRDefault="007F1284">
            <w:pPr>
              <w:spacing w:after="100"/>
              <w:rPr>
                <w:rFonts w:eastAsia="Times New Roman"/>
              </w:rPr>
            </w:pPr>
            <w:r>
              <w:rPr>
                <w:rFonts w:eastAsia="Times New Roman"/>
                <w:color w:val="000000"/>
                <w:sz w:val="20"/>
                <w:szCs w:val="20"/>
              </w:rPr>
              <w:t>Interest credited to policyholders’ account balances</w:t>
            </w:r>
          </w:p>
        </w:tc>
        <w:tc>
          <w:tcPr>
            <w:tcW w:w="0" w:type="auto"/>
            <w:vAlign w:val="center"/>
            <w:hideMark/>
          </w:tcPr>
          <w:p w14:paraId="517521F6" w14:textId="77777777" w:rsidR="00000000" w:rsidRDefault="007F1284">
            <w:pPr>
              <w:spacing w:after="100"/>
              <w:rPr>
                <w:rFonts w:eastAsia="Times New Roman"/>
              </w:rPr>
            </w:pPr>
          </w:p>
        </w:tc>
        <w:tc>
          <w:tcPr>
            <w:tcW w:w="0" w:type="auto"/>
            <w:vAlign w:val="center"/>
            <w:hideMark/>
          </w:tcPr>
          <w:p w14:paraId="15A4AF0A" w14:textId="77777777" w:rsidR="00000000" w:rsidRDefault="007F1284">
            <w:pPr>
              <w:spacing w:after="100"/>
              <w:rPr>
                <w:rFonts w:eastAsia="Times New Roman"/>
                <w:sz w:val="20"/>
                <w:szCs w:val="20"/>
              </w:rPr>
            </w:pPr>
          </w:p>
        </w:tc>
        <w:tc>
          <w:tcPr>
            <w:tcW w:w="0" w:type="auto"/>
            <w:vAlign w:val="center"/>
            <w:hideMark/>
          </w:tcPr>
          <w:p w14:paraId="69DBCFD9" w14:textId="77777777" w:rsidR="00000000" w:rsidRDefault="007F1284">
            <w:pPr>
              <w:spacing w:after="100"/>
              <w:rPr>
                <w:rFonts w:eastAsia="Times New Roman"/>
                <w:sz w:val="20"/>
                <w:szCs w:val="20"/>
              </w:rPr>
            </w:pPr>
          </w:p>
        </w:tc>
        <w:tc>
          <w:tcPr>
            <w:tcW w:w="0" w:type="auto"/>
            <w:vAlign w:val="center"/>
            <w:hideMark/>
          </w:tcPr>
          <w:p w14:paraId="30C1A108"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4B8AA6" w14:textId="77777777" w:rsidR="00000000" w:rsidRDefault="007F1284">
            <w:pPr>
              <w:spacing w:after="100"/>
              <w:jc w:val="right"/>
              <w:rPr>
                <w:rFonts w:eastAsia="Times New Roman"/>
              </w:rPr>
            </w:pPr>
            <w:r>
              <w:rPr>
                <w:rFonts w:eastAsia="Times New Roman"/>
                <w:b/>
                <w:bCs/>
                <w:color w:val="000000"/>
                <w:sz w:val="20"/>
                <w:szCs w:val="20"/>
              </w:rPr>
              <w:t>315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012B48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A3AD8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44E6C3" w14:textId="77777777" w:rsidR="00000000" w:rsidRDefault="007F1284">
            <w:pPr>
              <w:spacing w:after="100"/>
              <w:jc w:val="right"/>
              <w:rPr>
                <w:rFonts w:eastAsia="Times New Roman"/>
              </w:rPr>
            </w:pPr>
            <w:r>
              <w:rPr>
                <w:rFonts w:eastAsia="Times New Roman"/>
                <w:color w:val="000000"/>
                <w:sz w:val="20"/>
                <w:szCs w:val="20"/>
              </w:rPr>
              <w:t>291 </w:t>
            </w:r>
          </w:p>
        </w:tc>
        <w:tc>
          <w:tcPr>
            <w:tcW w:w="0" w:type="auto"/>
            <w:shd w:val="clear" w:color="auto" w:fill="CCEEFF"/>
            <w:tcMar>
              <w:top w:w="30" w:type="dxa"/>
              <w:left w:w="0" w:type="dxa"/>
              <w:bottom w:w="30" w:type="dxa"/>
              <w:right w:w="20" w:type="dxa"/>
            </w:tcMar>
            <w:vAlign w:val="bottom"/>
            <w:hideMark/>
          </w:tcPr>
          <w:p w14:paraId="5055B50F" w14:textId="77777777" w:rsidR="00000000" w:rsidRDefault="007F1284">
            <w:pPr>
              <w:spacing w:after="100"/>
              <w:jc w:val="right"/>
              <w:rPr>
                <w:rFonts w:eastAsia="Times New Roman"/>
              </w:rPr>
            </w:pPr>
          </w:p>
        </w:tc>
        <w:tc>
          <w:tcPr>
            <w:tcW w:w="0" w:type="auto"/>
            <w:gridSpan w:val="3"/>
            <w:vAlign w:val="center"/>
            <w:hideMark/>
          </w:tcPr>
          <w:p w14:paraId="030FE1B6" w14:textId="77777777" w:rsidR="00000000" w:rsidRDefault="007F1284">
            <w:pPr>
              <w:spacing w:after="100"/>
              <w:jc w:val="right"/>
              <w:rPr>
                <w:rFonts w:eastAsia="Times New Roman"/>
                <w:sz w:val="20"/>
                <w:szCs w:val="20"/>
              </w:rPr>
            </w:pPr>
          </w:p>
        </w:tc>
        <w:tc>
          <w:tcPr>
            <w:tcW w:w="0" w:type="auto"/>
            <w:gridSpan w:val="3"/>
            <w:vAlign w:val="center"/>
            <w:hideMark/>
          </w:tcPr>
          <w:p w14:paraId="1352ADC1" w14:textId="77777777" w:rsidR="00000000" w:rsidRDefault="007F1284">
            <w:pPr>
              <w:spacing w:after="100"/>
              <w:rPr>
                <w:rFonts w:eastAsia="Times New Roman"/>
                <w:sz w:val="20"/>
                <w:szCs w:val="20"/>
              </w:rPr>
            </w:pPr>
          </w:p>
        </w:tc>
      </w:tr>
      <w:tr w:rsidR="00000000" w14:paraId="573C1FCB" w14:textId="77777777">
        <w:trPr>
          <w:divId w:val="1493375313"/>
        </w:trPr>
        <w:tc>
          <w:tcPr>
            <w:tcW w:w="0" w:type="auto"/>
            <w:gridSpan w:val="3"/>
            <w:shd w:val="clear" w:color="auto" w:fill="FFFFFF"/>
            <w:tcMar>
              <w:top w:w="30" w:type="dxa"/>
              <w:left w:w="20" w:type="dxa"/>
              <w:bottom w:w="30" w:type="dxa"/>
              <w:right w:w="20" w:type="dxa"/>
            </w:tcMar>
            <w:hideMark/>
          </w:tcPr>
          <w:p w14:paraId="71876A1F" w14:textId="77777777" w:rsidR="00000000" w:rsidRDefault="007F1284">
            <w:pPr>
              <w:spacing w:after="100"/>
              <w:rPr>
                <w:rFonts w:eastAsia="Times New Roman"/>
              </w:rPr>
            </w:pPr>
            <w:r>
              <w:rPr>
                <w:rFonts w:eastAsia="Times New Roman"/>
                <w:color w:val="000000"/>
                <w:sz w:val="20"/>
                <w:szCs w:val="20"/>
              </w:rPr>
              <w:t>Compensation and benefits</w:t>
            </w:r>
          </w:p>
        </w:tc>
        <w:tc>
          <w:tcPr>
            <w:tcW w:w="0" w:type="auto"/>
            <w:vAlign w:val="center"/>
            <w:hideMark/>
          </w:tcPr>
          <w:p w14:paraId="72FF0CF0" w14:textId="77777777" w:rsidR="00000000" w:rsidRDefault="007F1284">
            <w:pPr>
              <w:spacing w:after="100"/>
              <w:rPr>
                <w:rFonts w:eastAsia="Times New Roman"/>
              </w:rPr>
            </w:pPr>
          </w:p>
        </w:tc>
        <w:tc>
          <w:tcPr>
            <w:tcW w:w="0" w:type="auto"/>
            <w:vAlign w:val="center"/>
            <w:hideMark/>
          </w:tcPr>
          <w:p w14:paraId="3DA03FC2" w14:textId="77777777" w:rsidR="00000000" w:rsidRDefault="007F1284">
            <w:pPr>
              <w:spacing w:after="100"/>
              <w:rPr>
                <w:rFonts w:eastAsia="Times New Roman"/>
                <w:sz w:val="20"/>
                <w:szCs w:val="20"/>
              </w:rPr>
            </w:pPr>
          </w:p>
        </w:tc>
        <w:tc>
          <w:tcPr>
            <w:tcW w:w="0" w:type="auto"/>
            <w:vAlign w:val="center"/>
            <w:hideMark/>
          </w:tcPr>
          <w:p w14:paraId="47BAD6F5" w14:textId="77777777" w:rsidR="00000000" w:rsidRDefault="007F1284">
            <w:pPr>
              <w:spacing w:after="100"/>
              <w:rPr>
                <w:rFonts w:eastAsia="Times New Roman"/>
                <w:sz w:val="20"/>
                <w:szCs w:val="20"/>
              </w:rPr>
            </w:pPr>
          </w:p>
        </w:tc>
        <w:tc>
          <w:tcPr>
            <w:tcW w:w="0" w:type="auto"/>
            <w:vAlign w:val="center"/>
            <w:hideMark/>
          </w:tcPr>
          <w:p w14:paraId="65D55AE8"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0D5152" w14:textId="77777777" w:rsidR="00000000" w:rsidRDefault="007F1284">
            <w:pPr>
              <w:spacing w:after="100"/>
              <w:jc w:val="right"/>
              <w:rPr>
                <w:rFonts w:eastAsia="Times New Roman"/>
              </w:rPr>
            </w:pPr>
            <w:r>
              <w:rPr>
                <w:rFonts w:eastAsia="Times New Roman"/>
                <w:b/>
                <w:bCs/>
                <w:color w:val="000000"/>
                <w:sz w:val="20"/>
                <w:szCs w:val="20"/>
              </w:rPr>
              <w:t>595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AF584D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F6F67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5A0773" w14:textId="77777777" w:rsidR="00000000" w:rsidRDefault="007F1284">
            <w:pPr>
              <w:spacing w:after="100"/>
              <w:jc w:val="right"/>
              <w:rPr>
                <w:rFonts w:eastAsia="Times New Roman"/>
              </w:rPr>
            </w:pPr>
            <w:r>
              <w:rPr>
                <w:rFonts w:eastAsia="Times New Roman"/>
                <w:color w:val="000000"/>
                <w:sz w:val="20"/>
                <w:szCs w:val="20"/>
              </w:rPr>
              <w:t>580 </w:t>
            </w:r>
          </w:p>
        </w:tc>
        <w:tc>
          <w:tcPr>
            <w:tcW w:w="0" w:type="auto"/>
            <w:shd w:val="clear" w:color="auto" w:fill="FFFFFF"/>
            <w:tcMar>
              <w:top w:w="30" w:type="dxa"/>
              <w:left w:w="0" w:type="dxa"/>
              <w:bottom w:w="30" w:type="dxa"/>
              <w:right w:w="20" w:type="dxa"/>
            </w:tcMar>
            <w:vAlign w:val="bottom"/>
            <w:hideMark/>
          </w:tcPr>
          <w:p w14:paraId="40DCA6E9" w14:textId="77777777" w:rsidR="00000000" w:rsidRDefault="007F1284">
            <w:pPr>
              <w:spacing w:after="100"/>
              <w:jc w:val="right"/>
              <w:rPr>
                <w:rFonts w:eastAsia="Times New Roman"/>
              </w:rPr>
            </w:pPr>
          </w:p>
        </w:tc>
        <w:tc>
          <w:tcPr>
            <w:tcW w:w="0" w:type="auto"/>
            <w:gridSpan w:val="3"/>
            <w:vAlign w:val="center"/>
            <w:hideMark/>
          </w:tcPr>
          <w:p w14:paraId="6BFC1434" w14:textId="77777777" w:rsidR="00000000" w:rsidRDefault="007F1284">
            <w:pPr>
              <w:spacing w:after="100"/>
              <w:jc w:val="right"/>
              <w:rPr>
                <w:rFonts w:eastAsia="Times New Roman"/>
                <w:sz w:val="20"/>
                <w:szCs w:val="20"/>
              </w:rPr>
            </w:pPr>
          </w:p>
        </w:tc>
        <w:tc>
          <w:tcPr>
            <w:tcW w:w="0" w:type="auto"/>
            <w:gridSpan w:val="3"/>
            <w:vAlign w:val="center"/>
            <w:hideMark/>
          </w:tcPr>
          <w:p w14:paraId="40A00DBF" w14:textId="77777777" w:rsidR="00000000" w:rsidRDefault="007F1284">
            <w:pPr>
              <w:spacing w:after="100"/>
              <w:rPr>
                <w:rFonts w:eastAsia="Times New Roman"/>
                <w:sz w:val="20"/>
                <w:szCs w:val="20"/>
              </w:rPr>
            </w:pPr>
          </w:p>
        </w:tc>
      </w:tr>
      <w:tr w:rsidR="00000000" w14:paraId="0AC6125E" w14:textId="77777777">
        <w:trPr>
          <w:divId w:val="1493375313"/>
        </w:trPr>
        <w:tc>
          <w:tcPr>
            <w:tcW w:w="0" w:type="auto"/>
            <w:gridSpan w:val="3"/>
            <w:shd w:val="clear" w:color="auto" w:fill="CCEEFF"/>
            <w:tcMar>
              <w:top w:w="30" w:type="dxa"/>
              <w:left w:w="20" w:type="dxa"/>
              <w:bottom w:w="30" w:type="dxa"/>
              <w:right w:w="20" w:type="dxa"/>
            </w:tcMar>
            <w:hideMark/>
          </w:tcPr>
          <w:p w14:paraId="389C8C8F" w14:textId="77777777" w:rsidR="00000000" w:rsidRDefault="007F1284">
            <w:pPr>
              <w:spacing w:after="100"/>
              <w:rPr>
                <w:rFonts w:eastAsia="Times New Roman"/>
              </w:rPr>
            </w:pPr>
            <w:r>
              <w:rPr>
                <w:rFonts w:eastAsia="Times New Roman"/>
                <w:color w:val="000000"/>
                <w:sz w:val="20"/>
                <w:szCs w:val="20"/>
              </w:rPr>
              <w:t>Commissions and distribution-related payments</w:t>
            </w:r>
          </w:p>
        </w:tc>
        <w:tc>
          <w:tcPr>
            <w:tcW w:w="0" w:type="auto"/>
            <w:vAlign w:val="center"/>
            <w:hideMark/>
          </w:tcPr>
          <w:p w14:paraId="68C90D4F" w14:textId="77777777" w:rsidR="00000000" w:rsidRDefault="007F1284">
            <w:pPr>
              <w:spacing w:after="100"/>
              <w:rPr>
                <w:rFonts w:eastAsia="Times New Roman"/>
              </w:rPr>
            </w:pPr>
          </w:p>
        </w:tc>
        <w:tc>
          <w:tcPr>
            <w:tcW w:w="0" w:type="auto"/>
            <w:vAlign w:val="center"/>
            <w:hideMark/>
          </w:tcPr>
          <w:p w14:paraId="041074DB" w14:textId="77777777" w:rsidR="00000000" w:rsidRDefault="007F1284">
            <w:pPr>
              <w:spacing w:after="100"/>
              <w:rPr>
                <w:rFonts w:eastAsia="Times New Roman"/>
                <w:sz w:val="20"/>
                <w:szCs w:val="20"/>
              </w:rPr>
            </w:pPr>
          </w:p>
        </w:tc>
        <w:tc>
          <w:tcPr>
            <w:tcW w:w="0" w:type="auto"/>
            <w:vAlign w:val="center"/>
            <w:hideMark/>
          </w:tcPr>
          <w:p w14:paraId="065FB148" w14:textId="77777777" w:rsidR="00000000" w:rsidRDefault="007F1284">
            <w:pPr>
              <w:spacing w:after="100"/>
              <w:rPr>
                <w:rFonts w:eastAsia="Times New Roman"/>
                <w:sz w:val="20"/>
                <w:szCs w:val="20"/>
              </w:rPr>
            </w:pPr>
          </w:p>
        </w:tc>
        <w:tc>
          <w:tcPr>
            <w:tcW w:w="0" w:type="auto"/>
            <w:vAlign w:val="center"/>
            <w:hideMark/>
          </w:tcPr>
          <w:p w14:paraId="2020C1B8"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B469EA" w14:textId="77777777" w:rsidR="00000000" w:rsidRDefault="007F1284">
            <w:pPr>
              <w:spacing w:after="100"/>
              <w:jc w:val="right"/>
              <w:rPr>
                <w:rFonts w:eastAsia="Times New Roman"/>
              </w:rPr>
            </w:pPr>
            <w:r>
              <w:rPr>
                <w:rFonts w:eastAsia="Times New Roman"/>
                <w:b/>
                <w:bCs/>
                <w:color w:val="000000"/>
                <w:sz w:val="20"/>
                <w:szCs w:val="20"/>
              </w:rPr>
              <w:t>422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B50071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2C78A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1CCE0B" w14:textId="77777777" w:rsidR="00000000" w:rsidRDefault="007F1284">
            <w:pPr>
              <w:spacing w:after="100"/>
              <w:jc w:val="right"/>
              <w:rPr>
                <w:rFonts w:eastAsia="Times New Roman"/>
              </w:rPr>
            </w:pPr>
            <w:r>
              <w:rPr>
                <w:rFonts w:eastAsia="Times New Roman"/>
                <w:color w:val="000000"/>
                <w:sz w:val="20"/>
                <w:szCs w:val="20"/>
              </w:rPr>
              <w:t>382 </w:t>
            </w:r>
          </w:p>
        </w:tc>
        <w:tc>
          <w:tcPr>
            <w:tcW w:w="0" w:type="auto"/>
            <w:shd w:val="clear" w:color="auto" w:fill="CCEEFF"/>
            <w:tcMar>
              <w:top w:w="30" w:type="dxa"/>
              <w:left w:w="0" w:type="dxa"/>
              <w:bottom w:w="30" w:type="dxa"/>
              <w:right w:w="20" w:type="dxa"/>
            </w:tcMar>
            <w:vAlign w:val="bottom"/>
            <w:hideMark/>
          </w:tcPr>
          <w:p w14:paraId="65196B1D" w14:textId="77777777" w:rsidR="00000000" w:rsidRDefault="007F1284">
            <w:pPr>
              <w:spacing w:after="100"/>
              <w:jc w:val="right"/>
              <w:rPr>
                <w:rFonts w:eastAsia="Times New Roman"/>
              </w:rPr>
            </w:pPr>
          </w:p>
        </w:tc>
        <w:tc>
          <w:tcPr>
            <w:tcW w:w="0" w:type="auto"/>
            <w:gridSpan w:val="3"/>
            <w:vAlign w:val="center"/>
            <w:hideMark/>
          </w:tcPr>
          <w:p w14:paraId="1B2F1FB0" w14:textId="77777777" w:rsidR="00000000" w:rsidRDefault="007F1284">
            <w:pPr>
              <w:spacing w:after="100"/>
              <w:jc w:val="right"/>
              <w:rPr>
                <w:rFonts w:eastAsia="Times New Roman"/>
                <w:sz w:val="20"/>
                <w:szCs w:val="20"/>
              </w:rPr>
            </w:pPr>
          </w:p>
        </w:tc>
        <w:tc>
          <w:tcPr>
            <w:tcW w:w="0" w:type="auto"/>
            <w:gridSpan w:val="3"/>
            <w:vAlign w:val="center"/>
            <w:hideMark/>
          </w:tcPr>
          <w:p w14:paraId="79DF68D8" w14:textId="77777777" w:rsidR="00000000" w:rsidRDefault="007F1284">
            <w:pPr>
              <w:spacing w:after="100"/>
              <w:rPr>
                <w:rFonts w:eastAsia="Times New Roman"/>
                <w:sz w:val="20"/>
                <w:szCs w:val="20"/>
              </w:rPr>
            </w:pPr>
          </w:p>
        </w:tc>
      </w:tr>
      <w:tr w:rsidR="00000000" w14:paraId="65307E91" w14:textId="77777777">
        <w:trPr>
          <w:divId w:val="1493375313"/>
        </w:trPr>
        <w:tc>
          <w:tcPr>
            <w:tcW w:w="0" w:type="auto"/>
            <w:gridSpan w:val="3"/>
            <w:shd w:val="clear" w:color="auto" w:fill="FFFFFF"/>
            <w:tcMar>
              <w:top w:w="30" w:type="dxa"/>
              <w:left w:w="20" w:type="dxa"/>
              <w:bottom w:w="30" w:type="dxa"/>
              <w:right w:w="20" w:type="dxa"/>
            </w:tcMar>
            <w:hideMark/>
          </w:tcPr>
          <w:p w14:paraId="6BBB6934" w14:textId="77777777" w:rsidR="00000000" w:rsidRDefault="007F1284">
            <w:pPr>
              <w:spacing w:after="100"/>
              <w:rPr>
                <w:rFonts w:eastAsia="Times New Roman"/>
              </w:rPr>
            </w:pPr>
            <w:r>
              <w:rPr>
                <w:rFonts w:eastAsia="Times New Roman"/>
                <w:color w:val="000000"/>
                <w:sz w:val="20"/>
                <w:szCs w:val="20"/>
              </w:rPr>
              <w:t>Interest expense</w:t>
            </w:r>
          </w:p>
        </w:tc>
        <w:tc>
          <w:tcPr>
            <w:tcW w:w="0" w:type="auto"/>
            <w:vAlign w:val="center"/>
            <w:hideMark/>
          </w:tcPr>
          <w:p w14:paraId="0FBFCD8E" w14:textId="77777777" w:rsidR="00000000" w:rsidRDefault="007F1284">
            <w:pPr>
              <w:spacing w:after="100"/>
              <w:rPr>
                <w:rFonts w:eastAsia="Times New Roman"/>
              </w:rPr>
            </w:pPr>
          </w:p>
        </w:tc>
        <w:tc>
          <w:tcPr>
            <w:tcW w:w="0" w:type="auto"/>
            <w:vAlign w:val="center"/>
            <w:hideMark/>
          </w:tcPr>
          <w:p w14:paraId="4C3D7629" w14:textId="77777777" w:rsidR="00000000" w:rsidRDefault="007F1284">
            <w:pPr>
              <w:spacing w:after="100"/>
              <w:rPr>
                <w:rFonts w:eastAsia="Times New Roman"/>
                <w:sz w:val="20"/>
                <w:szCs w:val="20"/>
              </w:rPr>
            </w:pPr>
          </w:p>
        </w:tc>
        <w:tc>
          <w:tcPr>
            <w:tcW w:w="0" w:type="auto"/>
            <w:vAlign w:val="center"/>
            <w:hideMark/>
          </w:tcPr>
          <w:p w14:paraId="6CEAD7DC" w14:textId="77777777" w:rsidR="00000000" w:rsidRDefault="007F1284">
            <w:pPr>
              <w:spacing w:after="100"/>
              <w:rPr>
                <w:rFonts w:eastAsia="Times New Roman"/>
                <w:sz w:val="20"/>
                <w:szCs w:val="20"/>
              </w:rPr>
            </w:pPr>
          </w:p>
        </w:tc>
        <w:tc>
          <w:tcPr>
            <w:tcW w:w="0" w:type="auto"/>
            <w:vAlign w:val="center"/>
            <w:hideMark/>
          </w:tcPr>
          <w:p w14:paraId="08681261"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95C5AB" w14:textId="77777777" w:rsidR="00000000" w:rsidRDefault="007F1284">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BCCEDF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D1E31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01B257" w14:textId="77777777" w:rsidR="00000000" w:rsidRDefault="007F1284">
            <w:pPr>
              <w:spacing w:after="100"/>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14:paraId="662363EF" w14:textId="77777777" w:rsidR="00000000" w:rsidRDefault="007F1284">
            <w:pPr>
              <w:spacing w:after="100"/>
              <w:jc w:val="right"/>
              <w:rPr>
                <w:rFonts w:eastAsia="Times New Roman"/>
              </w:rPr>
            </w:pPr>
          </w:p>
        </w:tc>
        <w:tc>
          <w:tcPr>
            <w:tcW w:w="0" w:type="auto"/>
            <w:gridSpan w:val="3"/>
            <w:vAlign w:val="center"/>
            <w:hideMark/>
          </w:tcPr>
          <w:p w14:paraId="76BDA7BB" w14:textId="77777777" w:rsidR="00000000" w:rsidRDefault="007F1284">
            <w:pPr>
              <w:spacing w:after="100"/>
              <w:jc w:val="right"/>
              <w:rPr>
                <w:rFonts w:eastAsia="Times New Roman"/>
                <w:sz w:val="20"/>
                <w:szCs w:val="20"/>
              </w:rPr>
            </w:pPr>
          </w:p>
        </w:tc>
        <w:tc>
          <w:tcPr>
            <w:tcW w:w="0" w:type="auto"/>
            <w:gridSpan w:val="3"/>
            <w:vAlign w:val="center"/>
            <w:hideMark/>
          </w:tcPr>
          <w:p w14:paraId="64D89DF4" w14:textId="77777777" w:rsidR="00000000" w:rsidRDefault="007F1284">
            <w:pPr>
              <w:spacing w:after="100"/>
              <w:rPr>
                <w:rFonts w:eastAsia="Times New Roman"/>
                <w:sz w:val="20"/>
                <w:szCs w:val="20"/>
              </w:rPr>
            </w:pPr>
          </w:p>
        </w:tc>
      </w:tr>
      <w:tr w:rsidR="00000000" w14:paraId="7812F9AA" w14:textId="77777777">
        <w:trPr>
          <w:divId w:val="1493375313"/>
        </w:trPr>
        <w:tc>
          <w:tcPr>
            <w:tcW w:w="0" w:type="auto"/>
            <w:gridSpan w:val="3"/>
            <w:shd w:val="clear" w:color="auto" w:fill="CCEEFF"/>
            <w:tcMar>
              <w:top w:w="30" w:type="dxa"/>
              <w:left w:w="20" w:type="dxa"/>
              <w:bottom w:w="30" w:type="dxa"/>
              <w:right w:w="20" w:type="dxa"/>
            </w:tcMar>
            <w:hideMark/>
          </w:tcPr>
          <w:p w14:paraId="10747438" w14:textId="77777777" w:rsidR="00000000" w:rsidRDefault="007F1284">
            <w:pPr>
              <w:spacing w:after="100"/>
              <w:rPr>
                <w:rFonts w:eastAsia="Times New Roman"/>
              </w:rPr>
            </w:pPr>
            <w:r>
              <w:rPr>
                <w:rFonts w:eastAsia="Times New Roman"/>
                <w:color w:val="000000"/>
                <w:sz w:val="20"/>
                <w:szCs w:val="20"/>
              </w:rPr>
              <w:t>Amortization of deferred policy acquisition costs</w:t>
            </w:r>
          </w:p>
        </w:tc>
        <w:tc>
          <w:tcPr>
            <w:tcW w:w="0" w:type="auto"/>
            <w:vAlign w:val="center"/>
            <w:hideMark/>
          </w:tcPr>
          <w:p w14:paraId="5E9B3F44" w14:textId="77777777" w:rsidR="00000000" w:rsidRDefault="007F1284">
            <w:pPr>
              <w:spacing w:after="100"/>
              <w:rPr>
                <w:rFonts w:eastAsia="Times New Roman"/>
              </w:rPr>
            </w:pPr>
          </w:p>
        </w:tc>
        <w:tc>
          <w:tcPr>
            <w:tcW w:w="0" w:type="auto"/>
            <w:vAlign w:val="center"/>
            <w:hideMark/>
          </w:tcPr>
          <w:p w14:paraId="04D6F304" w14:textId="77777777" w:rsidR="00000000" w:rsidRDefault="007F1284">
            <w:pPr>
              <w:spacing w:after="100"/>
              <w:rPr>
                <w:rFonts w:eastAsia="Times New Roman"/>
                <w:sz w:val="20"/>
                <w:szCs w:val="20"/>
              </w:rPr>
            </w:pPr>
          </w:p>
        </w:tc>
        <w:tc>
          <w:tcPr>
            <w:tcW w:w="0" w:type="auto"/>
            <w:vAlign w:val="center"/>
            <w:hideMark/>
          </w:tcPr>
          <w:p w14:paraId="453595BA" w14:textId="77777777" w:rsidR="00000000" w:rsidRDefault="007F1284">
            <w:pPr>
              <w:spacing w:after="100"/>
              <w:rPr>
                <w:rFonts w:eastAsia="Times New Roman"/>
                <w:sz w:val="20"/>
                <w:szCs w:val="20"/>
              </w:rPr>
            </w:pPr>
          </w:p>
        </w:tc>
        <w:tc>
          <w:tcPr>
            <w:tcW w:w="0" w:type="auto"/>
            <w:vAlign w:val="center"/>
            <w:hideMark/>
          </w:tcPr>
          <w:p w14:paraId="33BDE008"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48561F" w14:textId="77777777" w:rsidR="00000000" w:rsidRDefault="007F1284">
            <w:pPr>
              <w:spacing w:after="100"/>
              <w:jc w:val="right"/>
              <w:rPr>
                <w:rFonts w:eastAsia="Times New Roman"/>
              </w:rPr>
            </w:pPr>
            <w:r>
              <w:rPr>
                <w:rFonts w:eastAsia="Times New Roman"/>
                <w:b/>
                <w:bCs/>
                <w:color w:val="000000"/>
                <w:sz w:val="20"/>
                <w:szCs w:val="20"/>
              </w:rPr>
              <w:t>181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01C941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6B06D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F2F62C" w14:textId="77777777" w:rsidR="00000000" w:rsidRDefault="007F1284">
            <w:pPr>
              <w:spacing w:after="100"/>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14:paraId="02DABE12" w14:textId="77777777" w:rsidR="00000000" w:rsidRDefault="007F1284">
            <w:pPr>
              <w:spacing w:after="100"/>
              <w:jc w:val="right"/>
              <w:rPr>
                <w:rFonts w:eastAsia="Times New Roman"/>
              </w:rPr>
            </w:pPr>
          </w:p>
        </w:tc>
        <w:tc>
          <w:tcPr>
            <w:tcW w:w="0" w:type="auto"/>
            <w:gridSpan w:val="3"/>
            <w:vAlign w:val="center"/>
            <w:hideMark/>
          </w:tcPr>
          <w:p w14:paraId="1CBA61FA" w14:textId="77777777" w:rsidR="00000000" w:rsidRDefault="007F1284">
            <w:pPr>
              <w:spacing w:after="100"/>
              <w:jc w:val="right"/>
              <w:rPr>
                <w:rFonts w:eastAsia="Times New Roman"/>
                <w:sz w:val="20"/>
                <w:szCs w:val="20"/>
              </w:rPr>
            </w:pPr>
          </w:p>
        </w:tc>
        <w:tc>
          <w:tcPr>
            <w:tcW w:w="0" w:type="auto"/>
            <w:gridSpan w:val="3"/>
            <w:vAlign w:val="center"/>
            <w:hideMark/>
          </w:tcPr>
          <w:p w14:paraId="354D7875" w14:textId="77777777" w:rsidR="00000000" w:rsidRDefault="007F1284">
            <w:pPr>
              <w:spacing w:after="100"/>
              <w:rPr>
                <w:rFonts w:eastAsia="Times New Roman"/>
                <w:sz w:val="20"/>
                <w:szCs w:val="20"/>
              </w:rPr>
            </w:pPr>
          </w:p>
        </w:tc>
      </w:tr>
      <w:tr w:rsidR="00000000" w14:paraId="241E8288" w14:textId="77777777">
        <w:trPr>
          <w:divId w:val="1493375313"/>
        </w:trPr>
        <w:tc>
          <w:tcPr>
            <w:tcW w:w="0" w:type="auto"/>
            <w:gridSpan w:val="3"/>
            <w:shd w:val="clear" w:color="auto" w:fill="FFFFFF"/>
            <w:tcMar>
              <w:top w:w="30" w:type="dxa"/>
              <w:left w:w="20" w:type="dxa"/>
              <w:bottom w:w="30" w:type="dxa"/>
              <w:right w:w="20" w:type="dxa"/>
            </w:tcMar>
            <w:vAlign w:val="bottom"/>
            <w:hideMark/>
          </w:tcPr>
          <w:p w14:paraId="0B00F4CF" w14:textId="77777777" w:rsidR="00000000" w:rsidRDefault="007F1284">
            <w:pPr>
              <w:spacing w:after="100"/>
              <w:rPr>
                <w:rFonts w:eastAsia="Times New Roman"/>
              </w:rPr>
            </w:pPr>
            <w:r>
              <w:rPr>
                <w:rFonts w:eastAsia="Times New Roman"/>
                <w:color w:val="000000"/>
                <w:sz w:val="20"/>
                <w:szCs w:val="20"/>
              </w:rPr>
              <w:t>Other operating costs and expenses</w:t>
            </w:r>
          </w:p>
        </w:tc>
        <w:tc>
          <w:tcPr>
            <w:tcW w:w="0" w:type="auto"/>
            <w:vAlign w:val="center"/>
            <w:hideMark/>
          </w:tcPr>
          <w:p w14:paraId="3EBC5B07" w14:textId="77777777" w:rsidR="00000000" w:rsidRDefault="007F1284">
            <w:pPr>
              <w:spacing w:after="100"/>
              <w:rPr>
                <w:rFonts w:eastAsia="Times New Roman"/>
              </w:rPr>
            </w:pPr>
          </w:p>
        </w:tc>
        <w:tc>
          <w:tcPr>
            <w:tcW w:w="0" w:type="auto"/>
            <w:vAlign w:val="center"/>
            <w:hideMark/>
          </w:tcPr>
          <w:p w14:paraId="5AFCED5D" w14:textId="77777777" w:rsidR="00000000" w:rsidRDefault="007F1284">
            <w:pPr>
              <w:spacing w:after="100"/>
              <w:rPr>
                <w:rFonts w:eastAsia="Times New Roman"/>
                <w:sz w:val="20"/>
                <w:szCs w:val="20"/>
              </w:rPr>
            </w:pPr>
          </w:p>
        </w:tc>
        <w:tc>
          <w:tcPr>
            <w:tcW w:w="0" w:type="auto"/>
            <w:vAlign w:val="center"/>
            <w:hideMark/>
          </w:tcPr>
          <w:p w14:paraId="342AF01D" w14:textId="77777777" w:rsidR="00000000" w:rsidRDefault="007F1284">
            <w:pPr>
              <w:spacing w:after="100"/>
              <w:rPr>
                <w:rFonts w:eastAsia="Times New Roman"/>
                <w:sz w:val="20"/>
                <w:szCs w:val="20"/>
              </w:rPr>
            </w:pPr>
          </w:p>
        </w:tc>
        <w:tc>
          <w:tcPr>
            <w:tcW w:w="0" w:type="auto"/>
            <w:vAlign w:val="center"/>
            <w:hideMark/>
          </w:tcPr>
          <w:p w14:paraId="6E4A4E84"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B310D2" w14:textId="77777777" w:rsidR="00000000" w:rsidRDefault="007F1284">
            <w:pPr>
              <w:spacing w:after="100"/>
              <w:jc w:val="right"/>
              <w:rPr>
                <w:rFonts w:eastAsia="Times New Roman"/>
              </w:rPr>
            </w:pPr>
            <w:r>
              <w:rPr>
                <w:rFonts w:eastAsia="Times New Roman"/>
                <w:b/>
                <w:bCs/>
                <w:color w:val="000000"/>
                <w:sz w:val="20"/>
                <w:szCs w:val="20"/>
              </w:rPr>
              <w:t>537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7990D4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A0019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6AB82E" w14:textId="77777777" w:rsidR="00000000" w:rsidRDefault="007F1284">
            <w:pPr>
              <w:spacing w:after="100"/>
              <w:jc w:val="right"/>
              <w:rPr>
                <w:rFonts w:eastAsia="Times New Roman"/>
              </w:rPr>
            </w:pPr>
            <w:r>
              <w:rPr>
                <w:rFonts w:eastAsia="Times New Roman"/>
                <w:color w:val="000000"/>
                <w:sz w:val="20"/>
                <w:szCs w:val="20"/>
              </w:rPr>
              <w:t>608 </w:t>
            </w:r>
          </w:p>
        </w:tc>
        <w:tc>
          <w:tcPr>
            <w:tcW w:w="0" w:type="auto"/>
            <w:shd w:val="clear" w:color="auto" w:fill="FFFFFF"/>
            <w:tcMar>
              <w:top w:w="30" w:type="dxa"/>
              <w:left w:w="0" w:type="dxa"/>
              <w:bottom w:w="30" w:type="dxa"/>
              <w:right w:w="20" w:type="dxa"/>
            </w:tcMar>
            <w:vAlign w:val="bottom"/>
            <w:hideMark/>
          </w:tcPr>
          <w:p w14:paraId="672895E0" w14:textId="77777777" w:rsidR="00000000" w:rsidRDefault="007F1284">
            <w:pPr>
              <w:spacing w:after="100"/>
              <w:jc w:val="right"/>
              <w:rPr>
                <w:rFonts w:eastAsia="Times New Roman"/>
              </w:rPr>
            </w:pPr>
          </w:p>
        </w:tc>
        <w:tc>
          <w:tcPr>
            <w:tcW w:w="0" w:type="auto"/>
            <w:gridSpan w:val="3"/>
            <w:vAlign w:val="center"/>
            <w:hideMark/>
          </w:tcPr>
          <w:p w14:paraId="1B0A9210" w14:textId="77777777" w:rsidR="00000000" w:rsidRDefault="007F1284">
            <w:pPr>
              <w:spacing w:after="100"/>
              <w:jc w:val="right"/>
              <w:rPr>
                <w:rFonts w:eastAsia="Times New Roman"/>
                <w:sz w:val="20"/>
                <w:szCs w:val="20"/>
              </w:rPr>
            </w:pPr>
          </w:p>
        </w:tc>
        <w:tc>
          <w:tcPr>
            <w:tcW w:w="0" w:type="auto"/>
            <w:gridSpan w:val="3"/>
            <w:vAlign w:val="center"/>
            <w:hideMark/>
          </w:tcPr>
          <w:p w14:paraId="7F922190" w14:textId="77777777" w:rsidR="00000000" w:rsidRDefault="007F1284">
            <w:pPr>
              <w:spacing w:after="100"/>
              <w:rPr>
                <w:rFonts w:eastAsia="Times New Roman"/>
                <w:sz w:val="20"/>
                <w:szCs w:val="20"/>
              </w:rPr>
            </w:pPr>
          </w:p>
        </w:tc>
      </w:tr>
      <w:tr w:rsidR="00000000" w14:paraId="7421D78B" w14:textId="77777777">
        <w:trPr>
          <w:divId w:val="1493375313"/>
        </w:trPr>
        <w:tc>
          <w:tcPr>
            <w:tcW w:w="0" w:type="auto"/>
            <w:gridSpan w:val="3"/>
            <w:shd w:val="clear" w:color="auto" w:fill="CCEEFF"/>
            <w:tcMar>
              <w:top w:w="30" w:type="dxa"/>
              <w:left w:w="380" w:type="dxa"/>
              <w:bottom w:w="30" w:type="dxa"/>
              <w:right w:w="20" w:type="dxa"/>
            </w:tcMar>
            <w:hideMark/>
          </w:tcPr>
          <w:p w14:paraId="41826091" w14:textId="77777777" w:rsidR="00000000" w:rsidRDefault="007F1284">
            <w:pPr>
              <w:spacing w:after="100"/>
              <w:rPr>
                <w:rFonts w:eastAsia="Times New Roman"/>
              </w:rPr>
            </w:pPr>
            <w:r>
              <w:rPr>
                <w:rFonts w:eastAsia="Times New Roman"/>
                <w:color w:val="000000"/>
                <w:sz w:val="20"/>
                <w:szCs w:val="20"/>
              </w:rPr>
              <w:t>Total benefits and other deductions</w:t>
            </w:r>
          </w:p>
        </w:tc>
        <w:tc>
          <w:tcPr>
            <w:tcW w:w="0" w:type="auto"/>
            <w:vAlign w:val="center"/>
            <w:hideMark/>
          </w:tcPr>
          <w:p w14:paraId="41BF6741" w14:textId="77777777" w:rsidR="00000000" w:rsidRDefault="007F1284">
            <w:pPr>
              <w:spacing w:after="100"/>
              <w:rPr>
                <w:rFonts w:eastAsia="Times New Roman"/>
              </w:rPr>
            </w:pPr>
          </w:p>
        </w:tc>
        <w:tc>
          <w:tcPr>
            <w:tcW w:w="0" w:type="auto"/>
            <w:vAlign w:val="center"/>
            <w:hideMark/>
          </w:tcPr>
          <w:p w14:paraId="66E8F483" w14:textId="77777777" w:rsidR="00000000" w:rsidRDefault="007F1284">
            <w:pPr>
              <w:spacing w:after="100"/>
              <w:rPr>
                <w:rFonts w:eastAsia="Times New Roman"/>
                <w:sz w:val="20"/>
                <w:szCs w:val="20"/>
              </w:rPr>
            </w:pPr>
          </w:p>
        </w:tc>
        <w:tc>
          <w:tcPr>
            <w:tcW w:w="0" w:type="auto"/>
            <w:vAlign w:val="center"/>
            <w:hideMark/>
          </w:tcPr>
          <w:p w14:paraId="11F945DF" w14:textId="77777777" w:rsidR="00000000" w:rsidRDefault="007F1284">
            <w:pPr>
              <w:spacing w:after="100"/>
              <w:rPr>
                <w:rFonts w:eastAsia="Times New Roman"/>
                <w:sz w:val="20"/>
                <w:szCs w:val="20"/>
              </w:rPr>
            </w:pPr>
          </w:p>
        </w:tc>
        <w:tc>
          <w:tcPr>
            <w:tcW w:w="0" w:type="auto"/>
            <w:vAlign w:val="center"/>
            <w:hideMark/>
          </w:tcPr>
          <w:p w14:paraId="22FA2E4A" w14:textId="77777777" w:rsidR="00000000" w:rsidRDefault="007F1284">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72CEA226" w14:textId="77777777" w:rsidR="00000000" w:rsidRDefault="007F1284">
            <w:pPr>
              <w:spacing w:after="100"/>
              <w:jc w:val="right"/>
              <w:rPr>
                <w:rFonts w:eastAsia="Times New Roman"/>
              </w:rPr>
            </w:pPr>
            <w:r>
              <w:rPr>
                <w:rFonts w:eastAsia="Times New Roman"/>
                <w:b/>
                <w:bCs/>
                <w:color w:val="000000"/>
                <w:sz w:val="20"/>
                <w:szCs w:val="20"/>
              </w:rPr>
              <w:t>3,157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7C2F80C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6BCDDF"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53C5C8CA" w14:textId="77777777" w:rsidR="00000000" w:rsidRDefault="007F1284">
            <w:pPr>
              <w:spacing w:after="100"/>
              <w:jc w:val="right"/>
              <w:rPr>
                <w:rFonts w:eastAsia="Times New Roman"/>
              </w:rPr>
            </w:pPr>
            <w:r>
              <w:rPr>
                <w:rFonts w:eastAsia="Times New Roman"/>
                <w:color w:val="000000"/>
                <w:sz w:val="20"/>
                <w:szCs w:val="20"/>
              </w:rPr>
              <w:t>2,961 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65B4D2FC" w14:textId="77777777" w:rsidR="00000000" w:rsidRDefault="007F1284">
            <w:pPr>
              <w:spacing w:after="100"/>
              <w:jc w:val="right"/>
              <w:rPr>
                <w:rFonts w:eastAsia="Times New Roman"/>
              </w:rPr>
            </w:pPr>
          </w:p>
        </w:tc>
        <w:tc>
          <w:tcPr>
            <w:tcW w:w="0" w:type="auto"/>
            <w:gridSpan w:val="3"/>
            <w:vAlign w:val="center"/>
            <w:hideMark/>
          </w:tcPr>
          <w:p w14:paraId="650EF313" w14:textId="77777777" w:rsidR="00000000" w:rsidRDefault="007F1284">
            <w:pPr>
              <w:spacing w:after="100"/>
              <w:jc w:val="right"/>
              <w:rPr>
                <w:rFonts w:eastAsia="Times New Roman"/>
                <w:sz w:val="20"/>
                <w:szCs w:val="20"/>
              </w:rPr>
            </w:pPr>
          </w:p>
        </w:tc>
        <w:tc>
          <w:tcPr>
            <w:tcW w:w="0" w:type="auto"/>
            <w:gridSpan w:val="3"/>
            <w:vAlign w:val="center"/>
            <w:hideMark/>
          </w:tcPr>
          <w:p w14:paraId="098FFE77" w14:textId="77777777" w:rsidR="00000000" w:rsidRDefault="007F1284">
            <w:pPr>
              <w:spacing w:after="100"/>
              <w:rPr>
                <w:rFonts w:eastAsia="Times New Roman"/>
                <w:sz w:val="20"/>
                <w:szCs w:val="20"/>
              </w:rPr>
            </w:pPr>
          </w:p>
        </w:tc>
      </w:tr>
      <w:tr w:rsidR="00000000" w14:paraId="6E15D402" w14:textId="77777777">
        <w:trPr>
          <w:divId w:val="1493375313"/>
        </w:trPr>
        <w:tc>
          <w:tcPr>
            <w:tcW w:w="0" w:type="auto"/>
            <w:gridSpan w:val="3"/>
            <w:shd w:val="clear" w:color="auto" w:fill="FFFFFF"/>
            <w:tcMar>
              <w:top w:w="30" w:type="dxa"/>
              <w:left w:w="20" w:type="dxa"/>
              <w:bottom w:w="30" w:type="dxa"/>
              <w:right w:w="20" w:type="dxa"/>
            </w:tcMar>
            <w:hideMark/>
          </w:tcPr>
          <w:p w14:paraId="5156F82A" w14:textId="77777777" w:rsidR="00000000" w:rsidRDefault="007F1284">
            <w:pPr>
              <w:spacing w:after="100"/>
              <w:rPr>
                <w:rFonts w:eastAsia="Times New Roman"/>
              </w:rPr>
            </w:pPr>
            <w:r>
              <w:rPr>
                <w:rFonts w:eastAsia="Times New Roman"/>
                <w:color w:val="000000"/>
                <w:sz w:val="20"/>
                <w:szCs w:val="20"/>
              </w:rPr>
              <w:t>Income (loss) from continuing operations, before income taxes</w:t>
            </w:r>
          </w:p>
        </w:tc>
        <w:tc>
          <w:tcPr>
            <w:tcW w:w="0" w:type="auto"/>
            <w:vAlign w:val="center"/>
            <w:hideMark/>
          </w:tcPr>
          <w:p w14:paraId="107B4917" w14:textId="77777777" w:rsidR="00000000" w:rsidRDefault="007F1284">
            <w:pPr>
              <w:spacing w:after="100"/>
              <w:rPr>
                <w:rFonts w:eastAsia="Times New Roman"/>
              </w:rPr>
            </w:pPr>
          </w:p>
        </w:tc>
        <w:tc>
          <w:tcPr>
            <w:tcW w:w="0" w:type="auto"/>
            <w:vAlign w:val="center"/>
            <w:hideMark/>
          </w:tcPr>
          <w:p w14:paraId="64AFA50F" w14:textId="77777777" w:rsidR="00000000" w:rsidRDefault="007F1284">
            <w:pPr>
              <w:spacing w:after="100"/>
              <w:rPr>
                <w:rFonts w:eastAsia="Times New Roman"/>
                <w:sz w:val="20"/>
                <w:szCs w:val="20"/>
              </w:rPr>
            </w:pPr>
          </w:p>
        </w:tc>
        <w:tc>
          <w:tcPr>
            <w:tcW w:w="0" w:type="auto"/>
            <w:vAlign w:val="center"/>
            <w:hideMark/>
          </w:tcPr>
          <w:p w14:paraId="415C2902" w14:textId="77777777" w:rsidR="00000000" w:rsidRDefault="007F1284">
            <w:pPr>
              <w:spacing w:after="100"/>
              <w:rPr>
                <w:rFonts w:eastAsia="Times New Roman"/>
                <w:sz w:val="20"/>
                <w:szCs w:val="20"/>
              </w:rPr>
            </w:pPr>
          </w:p>
        </w:tc>
        <w:tc>
          <w:tcPr>
            <w:tcW w:w="0" w:type="auto"/>
            <w:vAlign w:val="center"/>
            <w:hideMark/>
          </w:tcPr>
          <w:p w14:paraId="079E1589" w14:textId="77777777" w:rsidR="00000000" w:rsidRDefault="007F1284">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56ACDA25" w14:textId="77777777" w:rsidR="00000000" w:rsidRDefault="007F1284">
            <w:pPr>
              <w:spacing w:after="100"/>
              <w:jc w:val="right"/>
              <w:rPr>
                <w:rFonts w:eastAsia="Times New Roman"/>
              </w:rPr>
            </w:pPr>
            <w:r>
              <w:rPr>
                <w:rFonts w:eastAsia="Times New Roman"/>
                <w:b/>
                <w:bCs/>
                <w:color w:val="000000"/>
                <w:sz w:val="20"/>
                <w:szCs w:val="20"/>
              </w:rPr>
              <w:t>787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4039B22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756868"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3332FB27" w14:textId="77777777" w:rsidR="00000000" w:rsidRDefault="007F1284">
            <w:pPr>
              <w:spacing w:after="100"/>
              <w:jc w:val="right"/>
              <w:rPr>
                <w:rFonts w:eastAsia="Times New Roman"/>
              </w:rPr>
            </w:pPr>
            <w:r>
              <w:rPr>
                <w:rFonts w:eastAsia="Times New Roman"/>
                <w:color w:val="000000"/>
                <w:sz w:val="20"/>
                <w:szCs w:val="20"/>
              </w:rPr>
              <w:t>(1,808)</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45D9E8CD" w14:textId="77777777" w:rsidR="00000000" w:rsidRDefault="007F1284">
            <w:pPr>
              <w:spacing w:after="100"/>
              <w:jc w:val="right"/>
              <w:rPr>
                <w:rFonts w:eastAsia="Times New Roman"/>
              </w:rPr>
            </w:pPr>
          </w:p>
        </w:tc>
        <w:tc>
          <w:tcPr>
            <w:tcW w:w="0" w:type="auto"/>
            <w:gridSpan w:val="3"/>
            <w:vAlign w:val="center"/>
            <w:hideMark/>
          </w:tcPr>
          <w:p w14:paraId="53C4D973" w14:textId="77777777" w:rsidR="00000000" w:rsidRDefault="007F1284">
            <w:pPr>
              <w:spacing w:after="100"/>
              <w:jc w:val="right"/>
              <w:rPr>
                <w:rFonts w:eastAsia="Times New Roman"/>
                <w:sz w:val="20"/>
                <w:szCs w:val="20"/>
              </w:rPr>
            </w:pPr>
          </w:p>
        </w:tc>
        <w:tc>
          <w:tcPr>
            <w:tcW w:w="0" w:type="auto"/>
            <w:gridSpan w:val="3"/>
            <w:vAlign w:val="center"/>
            <w:hideMark/>
          </w:tcPr>
          <w:p w14:paraId="41D6F22F" w14:textId="77777777" w:rsidR="00000000" w:rsidRDefault="007F1284">
            <w:pPr>
              <w:spacing w:after="100"/>
              <w:rPr>
                <w:rFonts w:eastAsia="Times New Roman"/>
                <w:sz w:val="20"/>
                <w:szCs w:val="20"/>
              </w:rPr>
            </w:pPr>
          </w:p>
        </w:tc>
      </w:tr>
      <w:tr w:rsidR="00000000" w14:paraId="60388A9A" w14:textId="77777777">
        <w:trPr>
          <w:divId w:val="1493375313"/>
        </w:trPr>
        <w:tc>
          <w:tcPr>
            <w:tcW w:w="0" w:type="auto"/>
            <w:gridSpan w:val="3"/>
            <w:shd w:val="clear" w:color="auto" w:fill="CCEEFF"/>
            <w:tcMar>
              <w:top w:w="30" w:type="dxa"/>
              <w:left w:w="20" w:type="dxa"/>
              <w:bottom w:w="30" w:type="dxa"/>
              <w:right w:w="20" w:type="dxa"/>
            </w:tcMar>
            <w:hideMark/>
          </w:tcPr>
          <w:p w14:paraId="56732FE2" w14:textId="77777777" w:rsidR="00000000" w:rsidRDefault="007F1284">
            <w:pPr>
              <w:spacing w:after="100"/>
              <w:rPr>
                <w:rFonts w:eastAsia="Times New Roman"/>
              </w:rPr>
            </w:pPr>
            <w:r>
              <w:rPr>
                <w:rFonts w:eastAsia="Times New Roman"/>
                <w:color w:val="000000"/>
                <w:sz w:val="20"/>
                <w:szCs w:val="20"/>
              </w:rPr>
              <w:t>Income tax (expense) benefit</w:t>
            </w:r>
          </w:p>
        </w:tc>
        <w:tc>
          <w:tcPr>
            <w:tcW w:w="0" w:type="auto"/>
            <w:vAlign w:val="center"/>
            <w:hideMark/>
          </w:tcPr>
          <w:p w14:paraId="1C00E551" w14:textId="77777777" w:rsidR="00000000" w:rsidRDefault="007F1284">
            <w:pPr>
              <w:spacing w:after="100"/>
              <w:rPr>
                <w:rFonts w:eastAsia="Times New Roman"/>
              </w:rPr>
            </w:pPr>
          </w:p>
        </w:tc>
        <w:tc>
          <w:tcPr>
            <w:tcW w:w="0" w:type="auto"/>
            <w:vAlign w:val="center"/>
            <w:hideMark/>
          </w:tcPr>
          <w:p w14:paraId="696A23B3" w14:textId="77777777" w:rsidR="00000000" w:rsidRDefault="007F1284">
            <w:pPr>
              <w:spacing w:after="100"/>
              <w:rPr>
                <w:rFonts w:eastAsia="Times New Roman"/>
                <w:sz w:val="20"/>
                <w:szCs w:val="20"/>
              </w:rPr>
            </w:pPr>
          </w:p>
        </w:tc>
        <w:tc>
          <w:tcPr>
            <w:tcW w:w="0" w:type="auto"/>
            <w:vAlign w:val="center"/>
            <w:hideMark/>
          </w:tcPr>
          <w:p w14:paraId="27E86A9D" w14:textId="77777777" w:rsidR="00000000" w:rsidRDefault="007F1284">
            <w:pPr>
              <w:spacing w:after="100"/>
              <w:rPr>
                <w:rFonts w:eastAsia="Times New Roman"/>
                <w:sz w:val="20"/>
                <w:szCs w:val="20"/>
              </w:rPr>
            </w:pPr>
          </w:p>
        </w:tc>
        <w:tc>
          <w:tcPr>
            <w:tcW w:w="0" w:type="auto"/>
            <w:vAlign w:val="center"/>
            <w:hideMark/>
          </w:tcPr>
          <w:p w14:paraId="1A4EC1AF"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691656" w14:textId="77777777" w:rsidR="00000000" w:rsidRDefault="007F1284">
            <w:pPr>
              <w:spacing w:after="100"/>
              <w:jc w:val="right"/>
              <w:rPr>
                <w:rFonts w:eastAsia="Times New Roman"/>
              </w:rPr>
            </w:pPr>
            <w:r>
              <w:rPr>
                <w:rFonts w:eastAsia="Times New Roman"/>
                <w:b/>
                <w:bCs/>
                <w:color w:val="000000"/>
                <w:sz w:val="20"/>
                <w:szCs w:val="20"/>
              </w:rPr>
              <w:t>(148)</w:t>
            </w:r>
          </w:p>
        </w:tc>
        <w:tc>
          <w:tcPr>
            <w:tcW w:w="0" w:type="auto"/>
            <w:shd w:val="clear" w:color="auto" w:fill="CCEEFF"/>
            <w:tcMar>
              <w:top w:w="30" w:type="dxa"/>
              <w:left w:w="0" w:type="dxa"/>
              <w:bottom w:w="30" w:type="dxa"/>
              <w:right w:w="20" w:type="dxa"/>
            </w:tcMar>
            <w:vAlign w:val="bottom"/>
            <w:hideMark/>
          </w:tcPr>
          <w:p w14:paraId="0C8AD13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87E02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AEF71C" w14:textId="77777777" w:rsidR="00000000" w:rsidRDefault="007F1284">
            <w:pPr>
              <w:spacing w:after="100"/>
              <w:jc w:val="right"/>
              <w:rPr>
                <w:rFonts w:eastAsia="Times New Roman"/>
              </w:rPr>
            </w:pPr>
            <w:r>
              <w:rPr>
                <w:rFonts w:eastAsia="Times New Roman"/>
                <w:color w:val="000000"/>
                <w:sz w:val="20"/>
                <w:szCs w:val="20"/>
              </w:rPr>
              <w:t>408 </w:t>
            </w:r>
          </w:p>
        </w:tc>
        <w:tc>
          <w:tcPr>
            <w:tcW w:w="0" w:type="auto"/>
            <w:shd w:val="clear" w:color="auto" w:fill="CCEEFF"/>
            <w:tcMar>
              <w:top w:w="30" w:type="dxa"/>
              <w:left w:w="0" w:type="dxa"/>
              <w:bottom w:w="30" w:type="dxa"/>
              <w:right w:w="20" w:type="dxa"/>
            </w:tcMar>
            <w:vAlign w:val="bottom"/>
            <w:hideMark/>
          </w:tcPr>
          <w:p w14:paraId="724AB6D3" w14:textId="77777777" w:rsidR="00000000" w:rsidRDefault="007F1284">
            <w:pPr>
              <w:spacing w:after="100"/>
              <w:jc w:val="right"/>
              <w:rPr>
                <w:rFonts w:eastAsia="Times New Roman"/>
              </w:rPr>
            </w:pPr>
          </w:p>
        </w:tc>
        <w:tc>
          <w:tcPr>
            <w:tcW w:w="0" w:type="auto"/>
            <w:gridSpan w:val="3"/>
            <w:vAlign w:val="center"/>
            <w:hideMark/>
          </w:tcPr>
          <w:p w14:paraId="3754ABB2" w14:textId="77777777" w:rsidR="00000000" w:rsidRDefault="007F1284">
            <w:pPr>
              <w:spacing w:after="100"/>
              <w:jc w:val="right"/>
              <w:rPr>
                <w:rFonts w:eastAsia="Times New Roman"/>
                <w:sz w:val="20"/>
                <w:szCs w:val="20"/>
              </w:rPr>
            </w:pPr>
          </w:p>
        </w:tc>
        <w:tc>
          <w:tcPr>
            <w:tcW w:w="0" w:type="auto"/>
            <w:gridSpan w:val="3"/>
            <w:vAlign w:val="center"/>
            <w:hideMark/>
          </w:tcPr>
          <w:p w14:paraId="464BACFF" w14:textId="77777777" w:rsidR="00000000" w:rsidRDefault="007F1284">
            <w:pPr>
              <w:spacing w:after="100"/>
              <w:rPr>
                <w:rFonts w:eastAsia="Times New Roman"/>
                <w:sz w:val="20"/>
                <w:szCs w:val="20"/>
              </w:rPr>
            </w:pPr>
          </w:p>
        </w:tc>
      </w:tr>
      <w:tr w:rsidR="00000000" w14:paraId="3E17DF0B" w14:textId="77777777">
        <w:trPr>
          <w:divId w:val="1493375313"/>
        </w:trPr>
        <w:tc>
          <w:tcPr>
            <w:tcW w:w="0" w:type="auto"/>
            <w:gridSpan w:val="3"/>
            <w:shd w:val="clear" w:color="auto" w:fill="FFFFFF"/>
            <w:tcMar>
              <w:top w:w="30" w:type="dxa"/>
              <w:left w:w="20" w:type="dxa"/>
              <w:bottom w:w="30" w:type="dxa"/>
              <w:right w:w="20" w:type="dxa"/>
            </w:tcMar>
            <w:hideMark/>
          </w:tcPr>
          <w:p w14:paraId="742A1939" w14:textId="77777777" w:rsidR="00000000" w:rsidRDefault="007F1284">
            <w:pPr>
              <w:spacing w:after="100"/>
              <w:rPr>
                <w:rFonts w:eastAsia="Times New Roman"/>
              </w:rPr>
            </w:pPr>
            <w:r>
              <w:rPr>
                <w:rFonts w:eastAsia="Times New Roman"/>
                <w:color w:val="000000"/>
                <w:sz w:val="20"/>
                <w:szCs w:val="20"/>
              </w:rPr>
              <w:t>Net income (loss)</w:t>
            </w:r>
          </w:p>
        </w:tc>
        <w:tc>
          <w:tcPr>
            <w:tcW w:w="0" w:type="auto"/>
            <w:vAlign w:val="center"/>
            <w:hideMark/>
          </w:tcPr>
          <w:p w14:paraId="0E169366" w14:textId="77777777" w:rsidR="00000000" w:rsidRDefault="007F1284">
            <w:pPr>
              <w:spacing w:after="100"/>
              <w:rPr>
                <w:rFonts w:eastAsia="Times New Roman"/>
              </w:rPr>
            </w:pPr>
          </w:p>
        </w:tc>
        <w:tc>
          <w:tcPr>
            <w:tcW w:w="0" w:type="auto"/>
            <w:vAlign w:val="center"/>
            <w:hideMark/>
          </w:tcPr>
          <w:p w14:paraId="132174EB" w14:textId="77777777" w:rsidR="00000000" w:rsidRDefault="007F1284">
            <w:pPr>
              <w:spacing w:after="100"/>
              <w:rPr>
                <w:rFonts w:eastAsia="Times New Roman"/>
                <w:sz w:val="20"/>
                <w:szCs w:val="20"/>
              </w:rPr>
            </w:pPr>
          </w:p>
        </w:tc>
        <w:tc>
          <w:tcPr>
            <w:tcW w:w="0" w:type="auto"/>
            <w:vAlign w:val="center"/>
            <w:hideMark/>
          </w:tcPr>
          <w:p w14:paraId="058F0C14" w14:textId="77777777" w:rsidR="00000000" w:rsidRDefault="007F1284">
            <w:pPr>
              <w:spacing w:after="100"/>
              <w:rPr>
                <w:rFonts w:eastAsia="Times New Roman"/>
                <w:sz w:val="20"/>
                <w:szCs w:val="20"/>
              </w:rPr>
            </w:pPr>
          </w:p>
        </w:tc>
        <w:tc>
          <w:tcPr>
            <w:tcW w:w="0" w:type="auto"/>
            <w:vAlign w:val="center"/>
            <w:hideMark/>
          </w:tcPr>
          <w:p w14:paraId="5BCF114A" w14:textId="77777777" w:rsidR="00000000" w:rsidRDefault="007F128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1D71C4D" w14:textId="77777777" w:rsidR="00000000" w:rsidRDefault="007F1284">
            <w:pPr>
              <w:spacing w:after="100"/>
              <w:jc w:val="right"/>
              <w:rPr>
                <w:rFonts w:eastAsia="Times New Roman"/>
              </w:rPr>
            </w:pPr>
            <w:r>
              <w:rPr>
                <w:rFonts w:eastAsia="Times New Roman"/>
                <w:b/>
                <w:bCs/>
                <w:color w:val="000000"/>
                <w:sz w:val="20"/>
                <w:szCs w:val="20"/>
              </w:rPr>
              <w:t>639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65765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799C34"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B6A645C" w14:textId="77777777" w:rsidR="00000000" w:rsidRDefault="007F1284">
            <w:pPr>
              <w:spacing w:after="100"/>
              <w:jc w:val="right"/>
              <w:rPr>
                <w:rFonts w:eastAsia="Times New Roman"/>
              </w:rPr>
            </w:pPr>
            <w:r>
              <w:rPr>
                <w:rFonts w:eastAsia="Times New Roman"/>
                <w:color w:val="000000"/>
                <w:sz w:val="20"/>
                <w:szCs w:val="20"/>
              </w:rPr>
              <w:t>(1,400)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9905B9" w14:textId="77777777" w:rsidR="00000000" w:rsidRDefault="007F1284">
            <w:pPr>
              <w:spacing w:after="100"/>
              <w:jc w:val="right"/>
              <w:rPr>
                <w:rFonts w:eastAsia="Times New Roman"/>
              </w:rPr>
            </w:pPr>
          </w:p>
        </w:tc>
        <w:tc>
          <w:tcPr>
            <w:tcW w:w="0" w:type="auto"/>
            <w:gridSpan w:val="3"/>
            <w:vAlign w:val="center"/>
            <w:hideMark/>
          </w:tcPr>
          <w:p w14:paraId="487D5E0D" w14:textId="77777777" w:rsidR="00000000" w:rsidRDefault="007F1284">
            <w:pPr>
              <w:spacing w:after="100"/>
              <w:jc w:val="right"/>
              <w:rPr>
                <w:rFonts w:eastAsia="Times New Roman"/>
                <w:sz w:val="20"/>
                <w:szCs w:val="20"/>
              </w:rPr>
            </w:pPr>
          </w:p>
        </w:tc>
        <w:tc>
          <w:tcPr>
            <w:tcW w:w="0" w:type="auto"/>
            <w:gridSpan w:val="3"/>
            <w:vAlign w:val="center"/>
            <w:hideMark/>
          </w:tcPr>
          <w:p w14:paraId="0C8DFC61" w14:textId="77777777" w:rsidR="00000000" w:rsidRDefault="007F1284">
            <w:pPr>
              <w:spacing w:after="100"/>
              <w:rPr>
                <w:rFonts w:eastAsia="Times New Roman"/>
                <w:sz w:val="20"/>
                <w:szCs w:val="20"/>
              </w:rPr>
            </w:pPr>
          </w:p>
        </w:tc>
      </w:tr>
      <w:tr w:rsidR="00000000" w14:paraId="2329DBA0" w14:textId="77777777">
        <w:trPr>
          <w:divId w:val="1493375313"/>
        </w:trPr>
        <w:tc>
          <w:tcPr>
            <w:tcW w:w="0" w:type="auto"/>
            <w:gridSpan w:val="3"/>
            <w:shd w:val="clear" w:color="auto" w:fill="CCEEFF"/>
            <w:tcMar>
              <w:top w:w="30" w:type="dxa"/>
              <w:left w:w="245" w:type="dxa"/>
              <w:bottom w:w="30" w:type="dxa"/>
              <w:right w:w="20" w:type="dxa"/>
            </w:tcMar>
            <w:hideMark/>
          </w:tcPr>
          <w:p w14:paraId="34D47F9D" w14:textId="77777777" w:rsidR="00000000" w:rsidRDefault="007F1284">
            <w:pPr>
              <w:spacing w:after="100"/>
              <w:rPr>
                <w:rFonts w:eastAsia="Times New Roman"/>
              </w:rPr>
            </w:pPr>
            <w:r>
              <w:rPr>
                <w:rFonts w:eastAsia="Times New Roman"/>
                <w:color w:val="000000"/>
                <w:sz w:val="20"/>
                <w:szCs w:val="20"/>
              </w:rPr>
              <w:t>Less: Net income (loss) attributable to the noncontrolling interest</w:t>
            </w:r>
          </w:p>
        </w:tc>
        <w:tc>
          <w:tcPr>
            <w:tcW w:w="0" w:type="auto"/>
            <w:vAlign w:val="center"/>
            <w:hideMark/>
          </w:tcPr>
          <w:p w14:paraId="573082F9" w14:textId="77777777" w:rsidR="00000000" w:rsidRDefault="007F1284">
            <w:pPr>
              <w:spacing w:after="100"/>
              <w:rPr>
                <w:rFonts w:eastAsia="Times New Roman"/>
              </w:rPr>
            </w:pPr>
          </w:p>
        </w:tc>
        <w:tc>
          <w:tcPr>
            <w:tcW w:w="0" w:type="auto"/>
            <w:vAlign w:val="center"/>
            <w:hideMark/>
          </w:tcPr>
          <w:p w14:paraId="7B1D7B98" w14:textId="77777777" w:rsidR="00000000" w:rsidRDefault="007F1284">
            <w:pPr>
              <w:spacing w:after="100"/>
              <w:rPr>
                <w:rFonts w:eastAsia="Times New Roman"/>
                <w:sz w:val="20"/>
                <w:szCs w:val="20"/>
              </w:rPr>
            </w:pPr>
          </w:p>
        </w:tc>
        <w:tc>
          <w:tcPr>
            <w:tcW w:w="0" w:type="auto"/>
            <w:vAlign w:val="center"/>
            <w:hideMark/>
          </w:tcPr>
          <w:p w14:paraId="351B8110" w14:textId="77777777" w:rsidR="00000000" w:rsidRDefault="007F1284">
            <w:pPr>
              <w:spacing w:after="100"/>
              <w:rPr>
                <w:rFonts w:eastAsia="Times New Roman"/>
                <w:sz w:val="20"/>
                <w:szCs w:val="20"/>
              </w:rPr>
            </w:pPr>
          </w:p>
        </w:tc>
        <w:tc>
          <w:tcPr>
            <w:tcW w:w="0" w:type="auto"/>
            <w:vAlign w:val="center"/>
            <w:hideMark/>
          </w:tcPr>
          <w:p w14:paraId="7B330C9D"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77E003" w14:textId="77777777" w:rsidR="00000000" w:rsidRDefault="007F1284">
            <w:pPr>
              <w:spacing w:after="100"/>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1D9D26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69378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84BAF1" w14:textId="77777777" w:rsidR="00000000" w:rsidRDefault="007F1284">
            <w:pPr>
              <w:spacing w:after="100"/>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bottom"/>
            <w:hideMark/>
          </w:tcPr>
          <w:p w14:paraId="3E049B86" w14:textId="77777777" w:rsidR="00000000" w:rsidRDefault="007F1284">
            <w:pPr>
              <w:spacing w:after="100"/>
              <w:jc w:val="right"/>
              <w:rPr>
                <w:rFonts w:eastAsia="Times New Roman"/>
              </w:rPr>
            </w:pPr>
          </w:p>
        </w:tc>
        <w:tc>
          <w:tcPr>
            <w:tcW w:w="0" w:type="auto"/>
            <w:gridSpan w:val="3"/>
            <w:vAlign w:val="center"/>
            <w:hideMark/>
          </w:tcPr>
          <w:p w14:paraId="51CF33B4" w14:textId="77777777" w:rsidR="00000000" w:rsidRDefault="007F1284">
            <w:pPr>
              <w:spacing w:after="100"/>
              <w:jc w:val="right"/>
              <w:rPr>
                <w:rFonts w:eastAsia="Times New Roman"/>
                <w:sz w:val="20"/>
                <w:szCs w:val="20"/>
              </w:rPr>
            </w:pPr>
          </w:p>
        </w:tc>
        <w:tc>
          <w:tcPr>
            <w:tcW w:w="0" w:type="auto"/>
            <w:gridSpan w:val="3"/>
            <w:vAlign w:val="center"/>
            <w:hideMark/>
          </w:tcPr>
          <w:p w14:paraId="14FF59EF" w14:textId="77777777" w:rsidR="00000000" w:rsidRDefault="007F1284">
            <w:pPr>
              <w:spacing w:after="100"/>
              <w:rPr>
                <w:rFonts w:eastAsia="Times New Roman"/>
                <w:sz w:val="20"/>
                <w:szCs w:val="20"/>
              </w:rPr>
            </w:pPr>
          </w:p>
        </w:tc>
      </w:tr>
      <w:tr w:rsidR="00000000" w14:paraId="3301D104" w14:textId="77777777">
        <w:trPr>
          <w:divId w:val="1493375313"/>
        </w:trPr>
        <w:tc>
          <w:tcPr>
            <w:tcW w:w="0" w:type="auto"/>
            <w:gridSpan w:val="3"/>
            <w:shd w:val="clear" w:color="auto" w:fill="FFFFFF"/>
            <w:tcMar>
              <w:top w:w="30" w:type="dxa"/>
              <w:left w:w="20" w:type="dxa"/>
              <w:bottom w:w="30" w:type="dxa"/>
              <w:right w:w="20" w:type="dxa"/>
            </w:tcMar>
            <w:hideMark/>
          </w:tcPr>
          <w:p w14:paraId="17DB4CA3" w14:textId="77777777" w:rsidR="00000000" w:rsidRDefault="007F1284">
            <w:pPr>
              <w:spacing w:after="100"/>
              <w:rPr>
                <w:rFonts w:eastAsia="Times New Roman"/>
              </w:rPr>
            </w:pPr>
            <w:r>
              <w:rPr>
                <w:rFonts w:eastAsia="Times New Roman"/>
                <w:color w:val="000000"/>
                <w:sz w:val="20"/>
                <w:szCs w:val="20"/>
              </w:rPr>
              <w:t>Net income (loss) attributable to Holdings</w:t>
            </w:r>
          </w:p>
        </w:tc>
        <w:tc>
          <w:tcPr>
            <w:tcW w:w="0" w:type="auto"/>
            <w:vAlign w:val="center"/>
            <w:hideMark/>
          </w:tcPr>
          <w:p w14:paraId="5317D5F1" w14:textId="77777777" w:rsidR="00000000" w:rsidRDefault="007F1284">
            <w:pPr>
              <w:spacing w:after="100"/>
              <w:rPr>
                <w:rFonts w:eastAsia="Times New Roman"/>
              </w:rPr>
            </w:pPr>
          </w:p>
        </w:tc>
        <w:tc>
          <w:tcPr>
            <w:tcW w:w="0" w:type="auto"/>
            <w:vAlign w:val="center"/>
            <w:hideMark/>
          </w:tcPr>
          <w:p w14:paraId="54775864" w14:textId="77777777" w:rsidR="00000000" w:rsidRDefault="007F1284">
            <w:pPr>
              <w:spacing w:after="100"/>
              <w:rPr>
                <w:rFonts w:eastAsia="Times New Roman"/>
                <w:sz w:val="20"/>
                <w:szCs w:val="20"/>
              </w:rPr>
            </w:pPr>
          </w:p>
        </w:tc>
        <w:tc>
          <w:tcPr>
            <w:tcW w:w="0" w:type="auto"/>
            <w:vAlign w:val="center"/>
            <w:hideMark/>
          </w:tcPr>
          <w:p w14:paraId="0186C601" w14:textId="77777777" w:rsidR="00000000" w:rsidRDefault="007F1284">
            <w:pPr>
              <w:spacing w:after="100"/>
              <w:rPr>
                <w:rFonts w:eastAsia="Times New Roman"/>
                <w:sz w:val="20"/>
                <w:szCs w:val="20"/>
              </w:rPr>
            </w:pPr>
          </w:p>
        </w:tc>
        <w:tc>
          <w:tcPr>
            <w:tcW w:w="0" w:type="auto"/>
            <w:vAlign w:val="center"/>
            <w:hideMark/>
          </w:tcPr>
          <w:p w14:paraId="2A66C764"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FC158E" w14:textId="77777777" w:rsidR="00000000" w:rsidRDefault="007F1284">
            <w:pPr>
              <w:spacing w:after="100"/>
              <w:jc w:val="right"/>
              <w:rPr>
                <w:rFonts w:eastAsia="Times New Roman"/>
              </w:rPr>
            </w:pPr>
            <w:r>
              <w:rPr>
                <w:rFonts w:eastAsia="Times New Roman"/>
                <w:b/>
                <w:bCs/>
                <w:color w:val="000000"/>
                <w:sz w:val="20"/>
                <w:szCs w:val="20"/>
              </w:rPr>
              <w:t>573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8D3BFD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7375C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79D82A" w14:textId="77777777" w:rsidR="00000000" w:rsidRDefault="007F1284">
            <w:pPr>
              <w:spacing w:after="100"/>
              <w:jc w:val="right"/>
              <w:rPr>
                <w:rFonts w:eastAsia="Times New Roman"/>
              </w:rPr>
            </w:pPr>
            <w:r>
              <w:rPr>
                <w:rFonts w:eastAsia="Times New Roman"/>
                <w:color w:val="000000"/>
                <w:sz w:val="20"/>
                <w:szCs w:val="20"/>
              </w:rPr>
              <w:t>(1,488)</w:t>
            </w:r>
          </w:p>
        </w:tc>
        <w:tc>
          <w:tcPr>
            <w:tcW w:w="0" w:type="auto"/>
            <w:shd w:val="clear" w:color="auto" w:fill="FFFFFF"/>
            <w:tcMar>
              <w:top w:w="30" w:type="dxa"/>
              <w:left w:w="0" w:type="dxa"/>
              <w:bottom w:w="30" w:type="dxa"/>
              <w:right w:w="20" w:type="dxa"/>
            </w:tcMar>
            <w:vAlign w:val="bottom"/>
            <w:hideMark/>
          </w:tcPr>
          <w:p w14:paraId="436695AE" w14:textId="77777777" w:rsidR="00000000" w:rsidRDefault="007F1284">
            <w:pPr>
              <w:spacing w:after="100"/>
              <w:jc w:val="right"/>
              <w:rPr>
                <w:rFonts w:eastAsia="Times New Roman"/>
              </w:rPr>
            </w:pPr>
          </w:p>
        </w:tc>
        <w:tc>
          <w:tcPr>
            <w:tcW w:w="0" w:type="auto"/>
            <w:gridSpan w:val="3"/>
            <w:vAlign w:val="center"/>
            <w:hideMark/>
          </w:tcPr>
          <w:p w14:paraId="5189068E" w14:textId="77777777" w:rsidR="00000000" w:rsidRDefault="007F1284">
            <w:pPr>
              <w:spacing w:after="100"/>
              <w:jc w:val="right"/>
              <w:rPr>
                <w:rFonts w:eastAsia="Times New Roman"/>
                <w:sz w:val="20"/>
                <w:szCs w:val="20"/>
              </w:rPr>
            </w:pPr>
          </w:p>
        </w:tc>
        <w:tc>
          <w:tcPr>
            <w:tcW w:w="0" w:type="auto"/>
            <w:gridSpan w:val="3"/>
            <w:vAlign w:val="center"/>
            <w:hideMark/>
          </w:tcPr>
          <w:p w14:paraId="10CD6755" w14:textId="77777777" w:rsidR="00000000" w:rsidRDefault="007F1284">
            <w:pPr>
              <w:spacing w:after="100"/>
              <w:rPr>
                <w:rFonts w:eastAsia="Times New Roman"/>
                <w:sz w:val="20"/>
                <w:szCs w:val="20"/>
              </w:rPr>
            </w:pPr>
          </w:p>
        </w:tc>
      </w:tr>
      <w:tr w:rsidR="00000000" w14:paraId="4F3CC44B" w14:textId="77777777">
        <w:trPr>
          <w:divId w:val="1493375313"/>
        </w:trPr>
        <w:tc>
          <w:tcPr>
            <w:tcW w:w="0" w:type="auto"/>
            <w:gridSpan w:val="3"/>
            <w:shd w:val="clear" w:color="auto" w:fill="CCEEFF"/>
            <w:tcMar>
              <w:top w:w="30" w:type="dxa"/>
              <w:left w:w="245" w:type="dxa"/>
              <w:bottom w:w="30" w:type="dxa"/>
              <w:right w:w="20" w:type="dxa"/>
            </w:tcMar>
            <w:hideMark/>
          </w:tcPr>
          <w:p w14:paraId="67BC5593" w14:textId="77777777" w:rsidR="00000000" w:rsidRDefault="007F1284">
            <w:pPr>
              <w:spacing w:after="100"/>
              <w:rPr>
                <w:rFonts w:eastAsia="Times New Roman"/>
              </w:rPr>
            </w:pPr>
            <w:r>
              <w:rPr>
                <w:rFonts w:eastAsia="Times New Roman"/>
                <w:color w:val="000000"/>
                <w:sz w:val="20"/>
                <w:szCs w:val="20"/>
              </w:rPr>
              <w:t>Less: Preferred stock dividends</w:t>
            </w:r>
          </w:p>
        </w:tc>
        <w:tc>
          <w:tcPr>
            <w:tcW w:w="0" w:type="auto"/>
            <w:vAlign w:val="center"/>
            <w:hideMark/>
          </w:tcPr>
          <w:p w14:paraId="3F2BE169" w14:textId="77777777" w:rsidR="00000000" w:rsidRDefault="007F1284">
            <w:pPr>
              <w:spacing w:after="100"/>
              <w:rPr>
                <w:rFonts w:eastAsia="Times New Roman"/>
              </w:rPr>
            </w:pPr>
          </w:p>
        </w:tc>
        <w:tc>
          <w:tcPr>
            <w:tcW w:w="0" w:type="auto"/>
            <w:vAlign w:val="center"/>
            <w:hideMark/>
          </w:tcPr>
          <w:p w14:paraId="11736066" w14:textId="77777777" w:rsidR="00000000" w:rsidRDefault="007F1284">
            <w:pPr>
              <w:spacing w:after="100"/>
              <w:rPr>
                <w:rFonts w:eastAsia="Times New Roman"/>
                <w:sz w:val="20"/>
                <w:szCs w:val="20"/>
              </w:rPr>
            </w:pPr>
          </w:p>
        </w:tc>
        <w:tc>
          <w:tcPr>
            <w:tcW w:w="0" w:type="auto"/>
            <w:vAlign w:val="center"/>
            <w:hideMark/>
          </w:tcPr>
          <w:p w14:paraId="1245E813" w14:textId="77777777" w:rsidR="00000000" w:rsidRDefault="007F1284">
            <w:pPr>
              <w:spacing w:after="100"/>
              <w:rPr>
                <w:rFonts w:eastAsia="Times New Roman"/>
                <w:sz w:val="20"/>
                <w:szCs w:val="20"/>
              </w:rPr>
            </w:pPr>
          </w:p>
        </w:tc>
        <w:tc>
          <w:tcPr>
            <w:tcW w:w="0" w:type="auto"/>
            <w:vAlign w:val="center"/>
            <w:hideMark/>
          </w:tcPr>
          <w:p w14:paraId="1EE4CB2A" w14:textId="77777777" w:rsidR="00000000" w:rsidRDefault="007F1284">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4A52CED1" w14:textId="77777777" w:rsidR="00000000" w:rsidRDefault="007F1284">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5D5097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D9A08E" w14:textId="77777777" w:rsidR="00000000" w:rsidRDefault="007F1284">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0FF13E82" w14:textId="77777777" w:rsidR="00000000" w:rsidRDefault="007F1284">
            <w:pPr>
              <w:spacing w:after="100"/>
              <w:jc w:val="right"/>
              <w:rPr>
                <w:rFonts w:eastAsia="Times New Roman"/>
              </w:rPr>
            </w:pPr>
            <w:r>
              <w:rPr>
                <w:rFonts w:eastAsia="Times New Roman"/>
                <w:color w:val="000000"/>
                <w:sz w:val="20"/>
                <w:szCs w:val="20"/>
              </w:rPr>
              <w:t>13 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4F7A950" w14:textId="77777777" w:rsidR="00000000" w:rsidRDefault="007F1284">
            <w:pPr>
              <w:spacing w:after="100"/>
              <w:jc w:val="right"/>
              <w:rPr>
                <w:rFonts w:eastAsia="Times New Roman"/>
              </w:rPr>
            </w:pPr>
          </w:p>
        </w:tc>
        <w:tc>
          <w:tcPr>
            <w:tcW w:w="0" w:type="auto"/>
            <w:gridSpan w:val="3"/>
            <w:vAlign w:val="center"/>
            <w:hideMark/>
          </w:tcPr>
          <w:p w14:paraId="1C2742B9" w14:textId="77777777" w:rsidR="00000000" w:rsidRDefault="007F1284">
            <w:pPr>
              <w:spacing w:after="100"/>
              <w:jc w:val="right"/>
              <w:rPr>
                <w:rFonts w:eastAsia="Times New Roman"/>
                <w:sz w:val="20"/>
                <w:szCs w:val="20"/>
              </w:rPr>
            </w:pPr>
          </w:p>
        </w:tc>
        <w:tc>
          <w:tcPr>
            <w:tcW w:w="0" w:type="auto"/>
            <w:gridSpan w:val="3"/>
            <w:vAlign w:val="center"/>
            <w:hideMark/>
          </w:tcPr>
          <w:p w14:paraId="293772D3" w14:textId="77777777" w:rsidR="00000000" w:rsidRDefault="007F1284">
            <w:pPr>
              <w:spacing w:after="100"/>
              <w:rPr>
                <w:rFonts w:eastAsia="Times New Roman"/>
                <w:sz w:val="20"/>
                <w:szCs w:val="20"/>
              </w:rPr>
            </w:pPr>
          </w:p>
        </w:tc>
      </w:tr>
      <w:tr w:rsidR="00000000" w14:paraId="364AA851" w14:textId="77777777">
        <w:trPr>
          <w:divId w:val="1493375313"/>
        </w:trPr>
        <w:tc>
          <w:tcPr>
            <w:tcW w:w="0" w:type="auto"/>
            <w:gridSpan w:val="3"/>
            <w:shd w:val="clear" w:color="auto" w:fill="FFFFFF"/>
            <w:tcMar>
              <w:top w:w="30" w:type="dxa"/>
              <w:left w:w="20" w:type="dxa"/>
              <w:bottom w:w="30" w:type="dxa"/>
              <w:right w:w="20" w:type="dxa"/>
            </w:tcMar>
            <w:vAlign w:val="bottom"/>
            <w:hideMark/>
          </w:tcPr>
          <w:p w14:paraId="69436190" w14:textId="77777777" w:rsidR="00000000" w:rsidRDefault="007F1284">
            <w:pPr>
              <w:spacing w:after="100"/>
              <w:rPr>
                <w:rFonts w:eastAsia="Times New Roman"/>
              </w:rPr>
            </w:pPr>
            <w:r>
              <w:rPr>
                <w:rFonts w:eastAsia="Times New Roman"/>
                <w:color w:val="000000"/>
                <w:sz w:val="20"/>
                <w:szCs w:val="20"/>
              </w:rPr>
              <w:t>Net income (loss) available to Holdings’ common shareholders</w:t>
            </w:r>
          </w:p>
        </w:tc>
        <w:tc>
          <w:tcPr>
            <w:tcW w:w="0" w:type="auto"/>
            <w:vAlign w:val="center"/>
            <w:hideMark/>
          </w:tcPr>
          <w:p w14:paraId="5902B5DD" w14:textId="77777777" w:rsidR="00000000" w:rsidRDefault="007F1284">
            <w:pPr>
              <w:spacing w:after="100"/>
              <w:rPr>
                <w:rFonts w:eastAsia="Times New Roman"/>
              </w:rPr>
            </w:pPr>
          </w:p>
        </w:tc>
        <w:tc>
          <w:tcPr>
            <w:tcW w:w="0" w:type="auto"/>
            <w:vAlign w:val="center"/>
            <w:hideMark/>
          </w:tcPr>
          <w:p w14:paraId="5807D658" w14:textId="77777777" w:rsidR="00000000" w:rsidRDefault="007F1284">
            <w:pPr>
              <w:spacing w:after="100"/>
              <w:rPr>
                <w:rFonts w:eastAsia="Times New Roman"/>
                <w:sz w:val="20"/>
                <w:szCs w:val="20"/>
              </w:rPr>
            </w:pPr>
          </w:p>
        </w:tc>
        <w:tc>
          <w:tcPr>
            <w:tcW w:w="0" w:type="auto"/>
            <w:vAlign w:val="center"/>
            <w:hideMark/>
          </w:tcPr>
          <w:p w14:paraId="3FB6DFDC" w14:textId="77777777" w:rsidR="00000000" w:rsidRDefault="007F1284">
            <w:pPr>
              <w:spacing w:after="100"/>
              <w:rPr>
                <w:rFonts w:eastAsia="Times New Roman"/>
                <w:sz w:val="20"/>
                <w:szCs w:val="20"/>
              </w:rPr>
            </w:pPr>
          </w:p>
        </w:tc>
        <w:tc>
          <w:tcPr>
            <w:tcW w:w="0" w:type="auto"/>
            <w:vAlign w:val="center"/>
            <w:hideMark/>
          </w:tcPr>
          <w:p w14:paraId="65B6D85B" w14:textId="77777777" w:rsidR="00000000" w:rsidRDefault="007F1284">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3297084E"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67266BBB" w14:textId="77777777" w:rsidR="00000000" w:rsidRDefault="007F1284">
            <w:pPr>
              <w:spacing w:after="100"/>
              <w:jc w:val="right"/>
              <w:rPr>
                <w:rFonts w:eastAsia="Times New Roman"/>
              </w:rPr>
            </w:pPr>
            <w:r>
              <w:rPr>
                <w:rFonts w:eastAsia="Times New Roman"/>
                <w:b/>
                <w:bCs/>
                <w:color w:val="000000"/>
                <w:sz w:val="20"/>
                <w:szCs w:val="20"/>
              </w:rPr>
              <w:t>559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47FFC52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3AD89C"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7E94AD0A"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28BF46B4" w14:textId="77777777" w:rsidR="00000000" w:rsidRDefault="007F1284">
            <w:pPr>
              <w:spacing w:after="100"/>
              <w:jc w:val="right"/>
              <w:rPr>
                <w:rFonts w:eastAsia="Times New Roman"/>
              </w:rPr>
            </w:pPr>
            <w:r>
              <w:rPr>
                <w:rFonts w:eastAsia="Times New Roman"/>
                <w:color w:val="000000"/>
                <w:sz w:val="20"/>
                <w:szCs w:val="20"/>
              </w:rPr>
              <w:t>(1,501)</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4D083AC9" w14:textId="77777777" w:rsidR="00000000" w:rsidRDefault="007F1284">
            <w:pPr>
              <w:spacing w:after="100"/>
              <w:jc w:val="right"/>
              <w:rPr>
                <w:rFonts w:eastAsia="Times New Roman"/>
              </w:rPr>
            </w:pPr>
          </w:p>
        </w:tc>
        <w:tc>
          <w:tcPr>
            <w:tcW w:w="0" w:type="auto"/>
            <w:gridSpan w:val="3"/>
            <w:vAlign w:val="center"/>
            <w:hideMark/>
          </w:tcPr>
          <w:p w14:paraId="4FC4113A" w14:textId="77777777" w:rsidR="00000000" w:rsidRDefault="007F1284">
            <w:pPr>
              <w:spacing w:after="100"/>
              <w:jc w:val="right"/>
              <w:rPr>
                <w:rFonts w:eastAsia="Times New Roman"/>
                <w:sz w:val="20"/>
                <w:szCs w:val="20"/>
              </w:rPr>
            </w:pPr>
          </w:p>
        </w:tc>
        <w:tc>
          <w:tcPr>
            <w:tcW w:w="0" w:type="auto"/>
            <w:gridSpan w:val="3"/>
            <w:vAlign w:val="center"/>
            <w:hideMark/>
          </w:tcPr>
          <w:p w14:paraId="2FD5C09A" w14:textId="77777777" w:rsidR="00000000" w:rsidRDefault="007F1284">
            <w:pPr>
              <w:spacing w:after="100"/>
              <w:rPr>
                <w:rFonts w:eastAsia="Times New Roman"/>
                <w:sz w:val="20"/>
                <w:szCs w:val="20"/>
              </w:rPr>
            </w:pPr>
          </w:p>
        </w:tc>
      </w:tr>
      <w:tr w:rsidR="00000000" w14:paraId="6ABF07B8" w14:textId="77777777">
        <w:trPr>
          <w:divId w:val="1493375313"/>
          <w:trHeight w:val="240"/>
        </w:trPr>
        <w:tc>
          <w:tcPr>
            <w:tcW w:w="0" w:type="auto"/>
            <w:gridSpan w:val="3"/>
            <w:tcMar>
              <w:top w:w="0" w:type="dxa"/>
              <w:left w:w="20" w:type="dxa"/>
              <w:bottom w:w="0" w:type="dxa"/>
              <w:right w:w="20" w:type="dxa"/>
            </w:tcMar>
            <w:vAlign w:val="center"/>
            <w:hideMark/>
          </w:tcPr>
          <w:p w14:paraId="6927F321" w14:textId="77777777" w:rsidR="00000000" w:rsidRDefault="007F1284">
            <w:pPr>
              <w:spacing w:after="100"/>
              <w:rPr>
                <w:rFonts w:eastAsia="Times New Roman"/>
                <w:sz w:val="20"/>
                <w:szCs w:val="20"/>
              </w:rPr>
            </w:pPr>
          </w:p>
        </w:tc>
        <w:tc>
          <w:tcPr>
            <w:tcW w:w="0" w:type="auto"/>
            <w:vAlign w:val="center"/>
            <w:hideMark/>
          </w:tcPr>
          <w:p w14:paraId="3CA732AC" w14:textId="77777777" w:rsidR="00000000" w:rsidRDefault="007F1284">
            <w:pPr>
              <w:spacing w:after="100"/>
              <w:rPr>
                <w:rFonts w:eastAsia="Times New Roman"/>
                <w:sz w:val="20"/>
                <w:szCs w:val="20"/>
              </w:rPr>
            </w:pPr>
          </w:p>
        </w:tc>
        <w:tc>
          <w:tcPr>
            <w:tcW w:w="0" w:type="auto"/>
            <w:vAlign w:val="center"/>
            <w:hideMark/>
          </w:tcPr>
          <w:p w14:paraId="754FC9B9" w14:textId="77777777" w:rsidR="00000000" w:rsidRDefault="007F1284">
            <w:pPr>
              <w:spacing w:after="100"/>
              <w:rPr>
                <w:rFonts w:eastAsia="Times New Roman"/>
                <w:sz w:val="20"/>
                <w:szCs w:val="20"/>
              </w:rPr>
            </w:pPr>
          </w:p>
        </w:tc>
        <w:tc>
          <w:tcPr>
            <w:tcW w:w="0" w:type="auto"/>
            <w:vAlign w:val="center"/>
            <w:hideMark/>
          </w:tcPr>
          <w:p w14:paraId="10FAA4DD" w14:textId="77777777" w:rsidR="00000000" w:rsidRDefault="007F1284">
            <w:pPr>
              <w:spacing w:after="100"/>
              <w:rPr>
                <w:rFonts w:eastAsia="Times New Roman"/>
                <w:sz w:val="20"/>
                <w:szCs w:val="20"/>
              </w:rPr>
            </w:pPr>
          </w:p>
        </w:tc>
        <w:tc>
          <w:tcPr>
            <w:tcW w:w="0" w:type="auto"/>
            <w:vAlign w:val="center"/>
            <w:hideMark/>
          </w:tcPr>
          <w:p w14:paraId="7A936010" w14:textId="77777777" w:rsidR="00000000" w:rsidRDefault="007F128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2D9455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45FA70" w14:textId="77777777" w:rsidR="00000000" w:rsidRDefault="007F128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BA580BD" w14:textId="77777777" w:rsidR="00000000" w:rsidRDefault="007F1284">
            <w:pPr>
              <w:spacing w:after="100"/>
              <w:rPr>
                <w:rFonts w:eastAsia="Times New Roman"/>
                <w:sz w:val="20"/>
                <w:szCs w:val="20"/>
              </w:rPr>
            </w:pPr>
          </w:p>
        </w:tc>
        <w:tc>
          <w:tcPr>
            <w:tcW w:w="0" w:type="auto"/>
            <w:gridSpan w:val="3"/>
            <w:vAlign w:val="center"/>
            <w:hideMark/>
          </w:tcPr>
          <w:p w14:paraId="4748D2A3" w14:textId="77777777" w:rsidR="00000000" w:rsidRDefault="007F1284">
            <w:pPr>
              <w:spacing w:after="100"/>
              <w:rPr>
                <w:rFonts w:eastAsia="Times New Roman"/>
                <w:sz w:val="20"/>
                <w:szCs w:val="20"/>
              </w:rPr>
            </w:pPr>
          </w:p>
        </w:tc>
        <w:tc>
          <w:tcPr>
            <w:tcW w:w="0" w:type="auto"/>
            <w:gridSpan w:val="3"/>
            <w:vAlign w:val="center"/>
            <w:hideMark/>
          </w:tcPr>
          <w:p w14:paraId="4FC59A58" w14:textId="77777777" w:rsidR="00000000" w:rsidRDefault="007F1284">
            <w:pPr>
              <w:spacing w:after="100"/>
              <w:rPr>
                <w:rFonts w:eastAsia="Times New Roman"/>
                <w:sz w:val="20"/>
                <w:szCs w:val="20"/>
              </w:rPr>
            </w:pPr>
          </w:p>
        </w:tc>
      </w:tr>
      <w:tr w:rsidR="00000000" w14:paraId="6109B739" w14:textId="77777777">
        <w:trPr>
          <w:divId w:val="1493375313"/>
        </w:trPr>
        <w:tc>
          <w:tcPr>
            <w:tcW w:w="0" w:type="auto"/>
            <w:gridSpan w:val="3"/>
            <w:shd w:val="clear" w:color="auto" w:fill="FFFFFF"/>
            <w:tcMar>
              <w:top w:w="30" w:type="dxa"/>
              <w:left w:w="20" w:type="dxa"/>
              <w:bottom w:w="30" w:type="dxa"/>
              <w:right w:w="20" w:type="dxa"/>
            </w:tcMar>
            <w:hideMark/>
          </w:tcPr>
          <w:p w14:paraId="3D98114F" w14:textId="77777777" w:rsidR="00000000" w:rsidRDefault="007F1284">
            <w:pPr>
              <w:spacing w:after="100"/>
              <w:rPr>
                <w:rFonts w:eastAsia="Times New Roman"/>
              </w:rPr>
            </w:pPr>
            <w:r>
              <w:rPr>
                <w:rFonts w:eastAsia="Times New Roman"/>
                <w:b/>
                <w:bCs/>
                <w:color w:val="000000"/>
                <w:sz w:val="20"/>
                <w:szCs w:val="20"/>
              </w:rPr>
              <w:t xml:space="preserve">EARNINGS PER COMMON SHARE </w:t>
            </w:r>
          </w:p>
        </w:tc>
        <w:tc>
          <w:tcPr>
            <w:tcW w:w="0" w:type="auto"/>
            <w:vAlign w:val="center"/>
            <w:hideMark/>
          </w:tcPr>
          <w:p w14:paraId="0DDCDA05" w14:textId="77777777" w:rsidR="00000000" w:rsidRDefault="007F1284">
            <w:pPr>
              <w:spacing w:after="100"/>
              <w:rPr>
                <w:rFonts w:eastAsia="Times New Roman"/>
              </w:rPr>
            </w:pPr>
          </w:p>
        </w:tc>
        <w:tc>
          <w:tcPr>
            <w:tcW w:w="0" w:type="auto"/>
            <w:vAlign w:val="center"/>
            <w:hideMark/>
          </w:tcPr>
          <w:p w14:paraId="6CA4AEE1" w14:textId="77777777" w:rsidR="00000000" w:rsidRDefault="007F1284">
            <w:pPr>
              <w:spacing w:after="100"/>
              <w:rPr>
                <w:rFonts w:eastAsia="Times New Roman"/>
                <w:sz w:val="20"/>
                <w:szCs w:val="20"/>
              </w:rPr>
            </w:pPr>
          </w:p>
        </w:tc>
        <w:tc>
          <w:tcPr>
            <w:tcW w:w="0" w:type="auto"/>
            <w:vAlign w:val="center"/>
            <w:hideMark/>
          </w:tcPr>
          <w:p w14:paraId="04D5EF5E" w14:textId="77777777" w:rsidR="00000000" w:rsidRDefault="007F1284">
            <w:pPr>
              <w:spacing w:after="100"/>
              <w:rPr>
                <w:rFonts w:eastAsia="Times New Roman"/>
                <w:sz w:val="20"/>
                <w:szCs w:val="20"/>
              </w:rPr>
            </w:pPr>
          </w:p>
        </w:tc>
        <w:tc>
          <w:tcPr>
            <w:tcW w:w="0" w:type="auto"/>
            <w:vAlign w:val="center"/>
            <w:hideMark/>
          </w:tcPr>
          <w:p w14:paraId="1E4CA5E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85E7C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18F0F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E023F1" w14:textId="77777777" w:rsidR="00000000" w:rsidRDefault="007F1284">
            <w:pPr>
              <w:spacing w:after="100"/>
              <w:rPr>
                <w:rFonts w:eastAsia="Times New Roman"/>
                <w:sz w:val="20"/>
                <w:szCs w:val="20"/>
              </w:rPr>
            </w:pPr>
          </w:p>
        </w:tc>
        <w:tc>
          <w:tcPr>
            <w:tcW w:w="0" w:type="auto"/>
            <w:gridSpan w:val="3"/>
            <w:vAlign w:val="center"/>
            <w:hideMark/>
          </w:tcPr>
          <w:p w14:paraId="49CFBEF3" w14:textId="77777777" w:rsidR="00000000" w:rsidRDefault="007F1284">
            <w:pPr>
              <w:spacing w:after="100"/>
              <w:rPr>
                <w:rFonts w:eastAsia="Times New Roman"/>
                <w:sz w:val="20"/>
                <w:szCs w:val="20"/>
              </w:rPr>
            </w:pPr>
          </w:p>
        </w:tc>
        <w:tc>
          <w:tcPr>
            <w:tcW w:w="0" w:type="auto"/>
            <w:gridSpan w:val="3"/>
            <w:vAlign w:val="center"/>
            <w:hideMark/>
          </w:tcPr>
          <w:p w14:paraId="41DD476B" w14:textId="77777777" w:rsidR="00000000" w:rsidRDefault="007F1284">
            <w:pPr>
              <w:spacing w:after="100"/>
              <w:rPr>
                <w:rFonts w:eastAsia="Times New Roman"/>
                <w:sz w:val="20"/>
                <w:szCs w:val="20"/>
              </w:rPr>
            </w:pPr>
          </w:p>
        </w:tc>
      </w:tr>
      <w:tr w:rsidR="00000000" w14:paraId="79FD16F8" w14:textId="77777777">
        <w:trPr>
          <w:divId w:val="1493375313"/>
        </w:trPr>
        <w:tc>
          <w:tcPr>
            <w:tcW w:w="0" w:type="auto"/>
            <w:gridSpan w:val="3"/>
            <w:tcMar>
              <w:top w:w="30" w:type="dxa"/>
              <w:left w:w="20" w:type="dxa"/>
              <w:bottom w:w="30" w:type="dxa"/>
              <w:right w:w="20" w:type="dxa"/>
            </w:tcMar>
            <w:hideMark/>
          </w:tcPr>
          <w:p w14:paraId="4CC7005D" w14:textId="77777777" w:rsidR="00000000" w:rsidRDefault="007F1284">
            <w:pPr>
              <w:spacing w:after="100"/>
              <w:rPr>
                <w:rFonts w:eastAsia="Times New Roman"/>
              </w:rPr>
            </w:pPr>
            <w:r>
              <w:rPr>
                <w:rFonts w:eastAsia="Times New Roman"/>
                <w:color w:val="000000"/>
                <w:sz w:val="20"/>
                <w:szCs w:val="20"/>
              </w:rPr>
              <w:t>Net income (loss) applicable to Holdings’ common shareholders per common share:</w:t>
            </w:r>
          </w:p>
        </w:tc>
        <w:tc>
          <w:tcPr>
            <w:tcW w:w="0" w:type="auto"/>
            <w:vAlign w:val="center"/>
            <w:hideMark/>
          </w:tcPr>
          <w:p w14:paraId="0965D6E4" w14:textId="77777777" w:rsidR="00000000" w:rsidRDefault="007F1284">
            <w:pPr>
              <w:spacing w:after="100"/>
              <w:rPr>
                <w:rFonts w:eastAsia="Times New Roman"/>
              </w:rPr>
            </w:pPr>
          </w:p>
        </w:tc>
        <w:tc>
          <w:tcPr>
            <w:tcW w:w="0" w:type="auto"/>
            <w:vAlign w:val="center"/>
            <w:hideMark/>
          </w:tcPr>
          <w:p w14:paraId="22F199E9" w14:textId="77777777" w:rsidR="00000000" w:rsidRDefault="007F1284">
            <w:pPr>
              <w:spacing w:after="100"/>
              <w:rPr>
                <w:rFonts w:eastAsia="Times New Roman"/>
                <w:sz w:val="20"/>
                <w:szCs w:val="20"/>
              </w:rPr>
            </w:pPr>
          </w:p>
        </w:tc>
        <w:tc>
          <w:tcPr>
            <w:tcW w:w="0" w:type="auto"/>
            <w:vAlign w:val="center"/>
            <w:hideMark/>
          </w:tcPr>
          <w:p w14:paraId="29AA3226" w14:textId="77777777" w:rsidR="00000000" w:rsidRDefault="007F1284">
            <w:pPr>
              <w:spacing w:after="100"/>
              <w:rPr>
                <w:rFonts w:eastAsia="Times New Roman"/>
                <w:sz w:val="20"/>
                <w:szCs w:val="20"/>
              </w:rPr>
            </w:pPr>
          </w:p>
        </w:tc>
        <w:tc>
          <w:tcPr>
            <w:tcW w:w="0" w:type="auto"/>
            <w:vAlign w:val="center"/>
            <w:hideMark/>
          </w:tcPr>
          <w:p w14:paraId="01529F9E"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C232A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1D6093"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0E9FAD" w14:textId="77777777" w:rsidR="00000000" w:rsidRDefault="007F1284">
            <w:pPr>
              <w:spacing w:after="100"/>
              <w:rPr>
                <w:rFonts w:eastAsia="Times New Roman"/>
                <w:sz w:val="20"/>
                <w:szCs w:val="20"/>
              </w:rPr>
            </w:pPr>
          </w:p>
        </w:tc>
        <w:tc>
          <w:tcPr>
            <w:tcW w:w="0" w:type="auto"/>
            <w:gridSpan w:val="3"/>
            <w:vAlign w:val="center"/>
            <w:hideMark/>
          </w:tcPr>
          <w:p w14:paraId="60107322" w14:textId="77777777" w:rsidR="00000000" w:rsidRDefault="007F1284">
            <w:pPr>
              <w:spacing w:after="100"/>
              <w:rPr>
                <w:rFonts w:eastAsia="Times New Roman"/>
                <w:sz w:val="20"/>
                <w:szCs w:val="20"/>
              </w:rPr>
            </w:pPr>
          </w:p>
        </w:tc>
        <w:tc>
          <w:tcPr>
            <w:tcW w:w="0" w:type="auto"/>
            <w:gridSpan w:val="3"/>
            <w:vAlign w:val="center"/>
            <w:hideMark/>
          </w:tcPr>
          <w:p w14:paraId="721DBD89" w14:textId="77777777" w:rsidR="00000000" w:rsidRDefault="007F1284">
            <w:pPr>
              <w:spacing w:after="100"/>
              <w:rPr>
                <w:rFonts w:eastAsia="Times New Roman"/>
                <w:sz w:val="20"/>
                <w:szCs w:val="20"/>
              </w:rPr>
            </w:pPr>
          </w:p>
        </w:tc>
      </w:tr>
      <w:tr w:rsidR="00000000" w14:paraId="2039527E" w14:textId="77777777">
        <w:trPr>
          <w:divId w:val="1493375313"/>
        </w:trPr>
        <w:tc>
          <w:tcPr>
            <w:tcW w:w="0" w:type="auto"/>
            <w:gridSpan w:val="3"/>
            <w:shd w:val="clear" w:color="auto" w:fill="CCEEFF"/>
            <w:tcMar>
              <w:top w:w="30" w:type="dxa"/>
              <w:left w:w="245" w:type="dxa"/>
              <w:bottom w:w="30" w:type="dxa"/>
              <w:right w:w="20" w:type="dxa"/>
            </w:tcMar>
            <w:hideMark/>
          </w:tcPr>
          <w:p w14:paraId="7D671F00" w14:textId="77777777" w:rsidR="00000000" w:rsidRDefault="007F1284">
            <w:pPr>
              <w:spacing w:after="100"/>
              <w:rPr>
                <w:rFonts w:eastAsia="Times New Roman"/>
              </w:rPr>
            </w:pPr>
            <w:r>
              <w:rPr>
                <w:rFonts w:eastAsia="Times New Roman"/>
                <w:color w:val="000000"/>
                <w:sz w:val="20"/>
                <w:szCs w:val="20"/>
              </w:rPr>
              <w:t>Basic</w:t>
            </w:r>
          </w:p>
        </w:tc>
        <w:tc>
          <w:tcPr>
            <w:tcW w:w="0" w:type="auto"/>
            <w:vAlign w:val="center"/>
            <w:hideMark/>
          </w:tcPr>
          <w:p w14:paraId="781D4D64" w14:textId="77777777" w:rsidR="00000000" w:rsidRDefault="007F1284">
            <w:pPr>
              <w:spacing w:after="100"/>
              <w:rPr>
                <w:rFonts w:eastAsia="Times New Roman"/>
              </w:rPr>
            </w:pPr>
          </w:p>
        </w:tc>
        <w:tc>
          <w:tcPr>
            <w:tcW w:w="0" w:type="auto"/>
            <w:vAlign w:val="center"/>
            <w:hideMark/>
          </w:tcPr>
          <w:p w14:paraId="172EE20D" w14:textId="77777777" w:rsidR="00000000" w:rsidRDefault="007F1284">
            <w:pPr>
              <w:spacing w:after="100"/>
              <w:rPr>
                <w:rFonts w:eastAsia="Times New Roman"/>
                <w:sz w:val="20"/>
                <w:szCs w:val="20"/>
              </w:rPr>
            </w:pPr>
          </w:p>
        </w:tc>
        <w:tc>
          <w:tcPr>
            <w:tcW w:w="0" w:type="auto"/>
            <w:vAlign w:val="center"/>
            <w:hideMark/>
          </w:tcPr>
          <w:p w14:paraId="7CA2D5C6" w14:textId="77777777" w:rsidR="00000000" w:rsidRDefault="007F1284">
            <w:pPr>
              <w:spacing w:after="100"/>
              <w:rPr>
                <w:rFonts w:eastAsia="Times New Roman"/>
                <w:sz w:val="20"/>
                <w:szCs w:val="20"/>
              </w:rPr>
            </w:pPr>
          </w:p>
        </w:tc>
        <w:tc>
          <w:tcPr>
            <w:tcW w:w="0" w:type="auto"/>
            <w:vAlign w:val="center"/>
            <w:hideMark/>
          </w:tcPr>
          <w:p w14:paraId="0DF010F5"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DC73C94"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F6BCEBB" w14:textId="77777777" w:rsidR="00000000" w:rsidRDefault="007F1284">
            <w:pPr>
              <w:spacing w:after="100"/>
              <w:jc w:val="right"/>
              <w:rPr>
                <w:rFonts w:eastAsia="Times New Roman"/>
              </w:rPr>
            </w:pPr>
            <w:r>
              <w:rPr>
                <w:rFonts w:eastAsia="Times New Roman"/>
                <w:b/>
                <w:bCs/>
                <w:color w:val="000000"/>
                <w:sz w:val="20"/>
                <w:szCs w:val="20"/>
              </w:rPr>
              <w:t>1.44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5E6DB6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7B3DC1"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6FCF852"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1CF2827" w14:textId="77777777" w:rsidR="00000000" w:rsidRDefault="007F1284">
            <w:pPr>
              <w:spacing w:after="100"/>
              <w:jc w:val="right"/>
              <w:rPr>
                <w:rFonts w:eastAsia="Times New Roman"/>
              </w:rPr>
            </w:pPr>
            <w:r>
              <w:rPr>
                <w:rFonts w:eastAsia="Times New Roman"/>
                <w:color w:val="000000"/>
                <w:sz w:val="20"/>
                <w:szCs w:val="20"/>
              </w:rPr>
              <w:t>(3.46)</w:t>
            </w:r>
          </w:p>
        </w:tc>
        <w:tc>
          <w:tcPr>
            <w:tcW w:w="0" w:type="auto"/>
            <w:shd w:val="clear" w:color="auto" w:fill="CCEEFF"/>
            <w:tcMar>
              <w:top w:w="30" w:type="dxa"/>
              <w:left w:w="0" w:type="dxa"/>
              <w:bottom w:w="30" w:type="dxa"/>
              <w:right w:w="20" w:type="dxa"/>
            </w:tcMar>
            <w:vAlign w:val="bottom"/>
            <w:hideMark/>
          </w:tcPr>
          <w:p w14:paraId="034402CA" w14:textId="77777777" w:rsidR="00000000" w:rsidRDefault="007F1284">
            <w:pPr>
              <w:spacing w:after="100"/>
              <w:jc w:val="right"/>
              <w:rPr>
                <w:rFonts w:eastAsia="Times New Roman"/>
              </w:rPr>
            </w:pPr>
          </w:p>
        </w:tc>
        <w:tc>
          <w:tcPr>
            <w:tcW w:w="0" w:type="auto"/>
            <w:gridSpan w:val="3"/>
            <w:vAlign w:val="center"/>
            <w:hideMark/>
          </w:tcPr>
          <w:p w14:paraId="632BAFB6" w14:textId="77777777" w:rsidR="00000000" w:rsidRDefault="007F1284">
            <w:pPr>
              <w:spacing w:after="100"/>
              <w:jc w:val="right"/>
              <w:rPr>
                <w:rFonts w:eastAsia="Times New Roman"/>
                <w:sz w:val="20"/>
                <w:szCs w:val="20"/>
              </w:rPr>
            </w:pPr>
          </w:p>
        </w:tc>
        <w:tc>
          <w:tcPr>
            <w:tcW w:w="0" w:type="auto"/>
            <w:gridSpan w:val="3"/>
            <w:vAlign w:val="center"/>
            <w:hideMark/>
          </w:tcPr>
          <w:p w14:paraId="1E00D007" w14:textId="77777777" w:rsidR="00000000" w:rsidRDefault="007F1284">
            <w:pPr>
              <w:spacing w:after="100"/>
              <w:rPr>
                <w:rFonts w:eastAsia="Times New Roman"/>
                <w:sz w:val="20"/>
                <w:szCs w:val="20"/>
              </w:rPr>
            </w:pPr>
          </w:p>
        </w:tc>
      </w:tr>
      <w:tr w:rsidR="00000000" w14:paraId="1862087B" w14:textId="77777777">
        <w:trPr>
          <w:divId w:val="1493375313"/>
        </w:trPr>
        <w:tc>
          <w:tcPr>
            <w:tcW w:w="0" w:type="auto"/>
            <w:gridSpan w:val="3"/>
            <w:shd w:val="clear" w:color="auto" w:fill="FFFFFF"/>
            <w:tcMar>
              <w:top w:w="30" w:type="dxa"/>
              <w:left w:w="245" w:type="dxa"/>
              <w:bottom w:w="30" w:type="dxa"/>
              <w:right w:w="20" w:type="dxa"/>
            </w:tcMar>
            <w:hideMark/>
          </w:tcPr>
          <w:p w14:paraId="521E7D38" w14:textId="77777777" w:rsidR="00000000" w:rsidRDefault="007F1284">
            <w:pPr>
              <w:spacing w:after="100"/>
              <w:rPr>
                <w:rFonts w:eastAsia="Times New Roman"/>
              </w:rPr>
            </w:pPr>
            <w:r>
              <w:rPr>
                <w:rFonts w:eastAsia="Times New Roman"/>
                <w:color w:val="000000"/>
                <w:sz w:val="20"/>
                <w:szCs w:val="20"/>
              </w:rPr>
              <w:t>Diluted</w:t>
            </w:r>
          </w:p>
        </w:tc>
        <w:tc>
          <w:tcPr>
            <w:tcW w:w="0" w:type="auto"/>
            <w:vAlign w:val="center"/>
            <w:hideMark/>
          </w:tcPr>
          <w:p w14:paraId="76B6B830" w14:textId="77777777" w:rsidR="00000000" w:rsidRDefault="007F1284">
            <w:pPr>
              <w:spacing w:after="100"/>
              <w:rPr>
                <w:rFonts w:eastAsia="Times New Roman"/>
              </w:rPr>
            </w:pPr>
          </w:p>
        </w:tc>
        <w:tc>
          <w:tcPr>
            <w:tcW w:w="0" w:type="auto"/>
            <w:vAlign w:val="center"/>
            <w:hideMark/>
          </w:tcPr>
          <w:p w14:paraId="5AC50A63" w14:textId="77777777" w:rsidR="00000000" w:rsidRDefault="007F1284">
            <w:pPr>
              <w:spacing w:after="100"/>
              <w:rPr>
                <w:rFonts w:eastAsia="Times New Roman"/>
                <w:sz w:val="20"/>
                <w:szCs w:val="20"/>
              </w:rPr>
            </w:pPr>
          </w:p>
        </w:tc>
        <w:tc>
          <w:tcPr>
            <w:tcW w:w="0" w:type="auto"/>
            <w:vAlign w:val="center"/>
            <w:hideMark/>
          </w:tcPr>
          <w:p w14:paraId="542C6908" w14:textId="77777777" w:rsidR="00000000" w:rsidRDefault="007F1284">
            <w:pPr>
              <w:spacing w:after="100"/>
              <w:rPr>
                <w:rFonts w:eastAsia="Times New Roman"/>
                <w:sz w:val="20"/>
                <w:szCs w:val="20"/>
              </w:rPr>
            </w:pPr>
          </w:p>
        </w:tc>
        <w:tc>
          <w:tcPr>
            <w:tcW w:w="0" w:type="auto"/>
            <w:vAlign w:val="center"/>
            <w:hideMark/>
          </w:tcPr>
          <w:p w14:paraId="46C6356B" w14:textId="77777777" w:rsidR="00000000" w:rsidRDefault="007F1284">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3CFC17B9"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2E26E37C" w14:textId="77777777" w:rsidR="00000000" w:rsidRDefault="007F1284">
            <w:pPr>
              <w:spacing w:after="100"/>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4F1C64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4FFDB6" w14:textId="77777777" w:rsidR="00000000" w:rsidRDefault="007F128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19C5153F"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38CCDB78" w14:textId="77777777" w:rsidR="00000000" w:rsidRDefault="007F1284">
            <w:pPr>
              <w:spacing w:after="100"/>
              <w:jc w:val="right"/>
              <w:rPr>
                <w:rFonts w:eastAsia="Times New Roman"/>
              </w:rPr>
            </w:pPr>
            <w:r>
              <w:rPr>
                <w:rFonts w:eastAsia="Times New Roman"/>
                <w:color w:val="000000"/>
                <w:sz w:val="20"/>
                <w:szCs w:val="20"/>
              </w:rPr>
              <w:t>(3.46)</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60C4C4F" w14:textId="77777777" w:rsidR="00000000" w:rsidRDefault="007F1284">
            <w:pPr>
              <w:spacing w:after="100"/>
              <w:jc w:val="right"/>
              <w:rPr>
                <w:rFonts w:eastAsia="Times New Roman"/>
              </w:rPr>
            </w:pPr>
          </w:p>
        </w:tc>
        <w:tc>
          <w:tcPr>
            <w:tcW w:w="0" w:type="auto"/>
            <w:gridSpan w:val="3"/>
            <w:vAlign w:val="center"/>
            <w:hideMark/>
          </w:tcPr>
          <w:p w14:paraId="40D831A4" w14:textId="77777777" w:rsidR="00000000" w:rsidRDefault="007F1284">
            <w:pPr>
              <w:spacing w:after="100"/>
              <w:jc w:val="right"/>
              <w:rPr>
                <w:rFonts w:eastAsia="Times New Roman"/>
                <w:sz w:val="20"/>
                <w:szCs w:val="20"/>
              </w:rPr>
            </w:pPr>
          </w:p>
        </w:tc>
        <w:tc>
          <w:tcPr>
            <w:tcW w:w="0" w:type="auto"/>
            <w:gridSpan w:val="3"/>
            <w:vAlign w:val="center"/>
            <w:hideMark/>
          </w:tcPr>
          <w:p w14:paraId="40F52A3C" w14:textId="77777777" w:rsidR="00000000" w:rsidRDefault="007F1284">
            <w:pPr>
              <w:spacing w:after="100"/>
              <w:rPr>
                <w:rFonts w:eastAsia="Times New Roman"/>
                <w:sz w:val="20"/>
                <w:szCs w:val="20"/>
              </w:rPr>
            </w:pPr>
          </w:p>
        </w:tc>
      </w:tr>
      <w:tr w:rsidR="00000000" w14:paraId="5F187341" w14:textId="77777777">
        <w:trPr>
          <w:divId w:val="1493375313"/>
        </w:trPr>
        <w:tc>
          <w:tcPr>
            <w:tcW w:w="0" w:type="auto"/>
            <w:gridSpan w:val="3"/>
            <w:shd w:val="clear" w:color="auto" w:fill="CCEEFF"/>
            <w:tcMar>
              <w:top w:w="30" w:type="dxa"/>
              <w:left w:w="20" w:type="dxa"/>
              <w:bottom w:w="30" w:type="dxa"/>
              <w:right w:w="20" w:type="dxa"/>
            </w:tcMar>
            <w:hideMark/>
          </w:tcPr>
          <w:p w14:paraId="03EC1182" w14:textId="77777777" w:rsidR="00000000" w:rsidRDefault="007F1284">
            <w:pPr>
              <w:spacing w:after="100"/>
              <w:rPr>
                <w:rFonts w:eastAsia="Times New Roman"/>
              </w:rPr>
            </w:pPr>
            <w:r>
              <w:rPr>
                <w:rFonts w:eastAsia="Times New Roman"/>
                <w:color w:val="000000"/>
                <w:sz w:val="20"/>
                <w:szCs w:val="20"/>
              </w:rPr>
              <w:t>Weighted average common shares outstanding (in millions):</w:t>
            </w:r>
          </w:p>
        </w:tc>
        <w:tc>
          <w:tcPr>
            <w:tcW w:w="0" w:type="auto"/>
            <w:vAlign w:val="center"/>
            <w:hideMark/>
          </w:tcPr>
          <w:p w14:paraId="12684BE5" w14:textId="77777777" w:rsidR="00000000" w:rsidRDefault="007F1284">
            <w:pPr>
              <w:spacing w:after="100"/>
              <w:rPr>
                <w:rFonts w:eastAsia="Times New Roman"/>
              </w:rPr>
            </w:pPr>
          </w:p>
        </w:tc>
        <w:tc>
          <w:tcPr>
            <w:tcW w:w="0" w:type="auto"/>
            <w:vAlign w:val="center"/>
            <w:hideMark/>
          </w:tcPr>
          <w:p w14:paraId="4634555A" w14:textId="77777777" w:rsidR="00000000" w:rsidRDefault="007F1284">
            <w:pPr>
              <w:spacing w:after="100"/>
              <w:rPr>
                <w:rFonts w:eastAsia="Times New Roman"/>
                <w:sz w:val="20"/>
                <w:szCs w:val="20"/>
              </w:rPr>
            </w:pPr>
          </w:p>
        </w:tc>
        <w:tc>
          <w:tcPr>
            <w:tcW w:w="0" w:type="auto"/>
            <w:vAlign w:val="center"/>
            <w:hideMark/>
          </w:tcPr>
          <w:p w14:paraId="60BB2A45" w14:textId="77777777" w:rsidR="00000000" w:rsidRDefault="007F1284">
            <w:pPr>
              <w:spacing w:after="100"/>
              <w:rPr>
                <w:rFonts w:eastAsia="Times New Roman"/>
                <w:sz w:val="20"/>
                <w:szCs w:val="20"/>
              </w:rPr>
            </w:pPr>
          </w:p>
        </w:tc>
        <w:tc>
          <w:tcPr>
            <w:tcW w:w="0" w:type="auto"/>
            <w:vAlign w:val="center"/>
            <w:hideMark/>
          </w:tcPr>
          <w:p w14:paraId="07518B56"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E5B15C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5FE562"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4EFDC3B" w14:textId="77777777" w:rsidR="00000000" w:rsidRDefault="007F1284">
            <w:pPr>
              <w:spacing w:after="100"/>
              <w:rPr>
                <w:rFonts w:eastAsia="Times New Roman"/>
                <w:sz w:val="20"/>
                <w:szCs w:val="20"/>
              </w:rPr>
            </w:pPr>
          </w:p>
        </w:tc>
        <w:tc>
          <w:tcPr>
            <w:tcW w:w="0" w:type="auto"/>
            <w:gridSpan w:val="3"/>
            <w:vAlign w:val="center"/>
            <w:hideMark/>
          </w:tcPr>
          <w:p w14:paraId="60E0B865" w14:textId="77777777" w:rsidR="00000000" w:rsidRDefault="007F1284">
            <w:pPr>
              <w:spacing w:after="100"/>
              <w:rPr>
                <w:rFonts w:eastAsia="Times New Roman"/>
                <w:sz w:val="20"/>
                <w:szCs w:val="20"/>
              </w:rPr>
            </w:pPr>
          </w:p>
        </w:tc>
        <w:tc>
          <w:tcPr>
            <w:tcW w:w="0" w:type="auto"/>
            <w:gridSpan w:val="3"/>
            <w:vAlign w:val="center"/>
            <w:hideMark/>
          </w:tcPr>
          <w:p w14:paraId="280EE94A" w14:textId="77777777" w:rsidR="00000000" w:rsidRDefault="007F1284">
            <w:pPr>
              <w:spacing w:after="100"/>
              <w:rPr>
                <w:rFonts w:eastAsia="Times New Roman"/>
                <w:sz w:val="20"/>
                <w:szCs w:val="20"/>
              </w:rPr>
            </w:pPr>
          </w:p>
        </w:tc>
      </w:tr>
      <w:tr w:rsidR="00000000" w14:paraId="3129E05A" w14:textId="77777777">
        <w:trPr>
          <w:divId w:val="1493375313"/>
        </w:trPr>
        <w:tc>
          <w:tcPr>
            <w:tcW w:w="0" w:type="auto"/>
            <w:gridSpan w:val="3"/>
            <w:shd w:val="clear" w:color="auto" w:fill="FFFFFF"/>
            <w:tcMar>
              <w:top w:w="30" w:type="dxa"/>
              <w:left w:w="245" w:type="dxa"/>
              <w:bottom w:w="30" w:type="dxa"/>
              <w:right w:w="20" w:type="dxa"/>
            </w:tcMar>
            <w:hideMark/>
          </w:tcPr>
          <w:p w14:paraId="480A675E" w14:textId="77777777" w:rsidR="00000000" w:rsidRDefault="007F1284">
            <w:pPr>
              <w:spacing w:after="100"/>
              <w:rPr>
                <w:rFonts w:eastAsia="Times New Roman"/>
              </w:rPr>
            </w:pPr>
            <w:r>
              <w:rPr>
                <w:rFonts w:eastAsia="Times New Roman"/>
                <w:color w:val="000000"/>
                <w:sz w:val="20"/>
                <w:szCs w:val="20"/>
              </w:rPr>
              <w:t>Basic</w:t>
            </w:r>
          </w:p>
        </w:tc>
        <w:tc>
          <w:tcPr>
            <w:tcW w:w="0" w:type="auto"/>
            <w:vAlign w:val="center"/>
            <w:hideMark/>
          </w:tcPr>
          <w:p w14:paraId="522C6A6C" w14:textId="77777777" w:rsidR="00000000" w:rsidRDefault="007F1284">
            <w:pPr>
              <w:spacing w:after="100"/>
              <w:rPr>
                <w:rFonts w:eastAsia="Times New Roman"/>
              </w:rPr>
            </w:pPr>
          </w:p>
        </w:tc>
        <w:tc>
          <w:tcPr>
            <w:tcW w:w="0" w:type="auto"/>
            <w:vAlign w:val="center"/>
            <w:hideMark/>
          </w:tcPr>
          <w:p w14:paraId="0CFB92F2" w14:textId="77777777" w:rsidR="00000000" w:rsidRDefault="007F1284">
            <w:pPr>
              <w:spacing w:after="100"/>
              <w:rPr>
                <w:rFonts w:eastAsia="Times New Roman"/>
                <w:sz w:val="20"/>
                <w:szCs w:val="20"/>
              </w:rPr>
            </w:pPr>
          </w:p>
        </w:tc>
        <w:tc>
          <w:tcPr>
            <w:tcW w:w="0" w:type="auto"/>
            <w:vAlign w:val="center"/>
            <w:hideMark/>
          </w:tcPr>
          <w:p w14:paraId="2A40FBFF" w14:textId="77777777" w:rsidR="00000000" w:rsidRDefault="007F1284">
            <w:pPr>
              <w:spacing w:after="100"/>
              <w:rPr>
                <w:rFonts w:eastAsia="Times New Roman"/>
                <w:sz w:val="20"/>
                <w:szCs w:val="20"/>
              </w:rPr>
            </w:pPr>
          </w:p>
        </w:tc>
        <w:tc>
          <w:tcPr>
            <w:tcW w:w="0" w:type="auto"/>
            <w:vAlign w:val="center"/>
            <w:hideMark/>
          </w:tcPr>
          <w:p w14:paraId="1A103450"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B3B042" w14:textId="77777777" w:rsidR="00000000" w:rsidRDefault="007F1284">
            <w:pPr>
              <w:spacing w:after="100"/>
              <w:jc w:val="right"/>
              <w:rPr>
                <w:rFonts w:eastAsia="Times New Roman"/>
              </w:rPr>
            </w:pPr>
            <w:r>
              <w:rPr>
                <w:rFonts w:eastAsia="Times New Roman"/>
                <w:b/>
                <w:bCs/>
                <w:color w:val="000000"/>
                <w:sz w:val="20"/>
                <w:szCs w:val="20"/>
              </w:rPr>
              <w:t>388.6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A7DD3F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391AC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C4DD52" w14:textId="77777777" w:rsidR="00000000" w:rsidRDefault="007F1284">
            <w:pPr>
              <w:spacing w:after="100"/>
              <w:jc w:val="right"/>
              <w:rPr>
                <w:rFonts w:eastAsia="Times New Roman"/>
              </w:rPr>
            </w:pPr>
            <w:r>
              <w:rPr>
                <w:rFonts w:eastAsia="Times New Roman"/>
                <w:color w:val="000000"/>
                <w:sz w:val="20"/>
                <w:szCs w:val="20"/>
              </w:rPr>
              <w:t>434.2 </w:t>
            </w:r>
          </w:p>
        </w:tc>
        <w:tc>
          <w:tcPr>
            <w:tcW w:w="0" w:type="auto"/>
            <w:shd w:val="clear" w:color="auto" w:fill="FFFFFF"/>
            <w:tcMar>
              <w:top w:w="30" w:type="dxa"/>
              <w:left w:w="0" w:type="dxa"/>
              <w:bottom w:w="30" w:type="dxa"/>
              <w:right w:w="20" w:type="dxa"/>
            </w:tcMar>
            <w:vAlign w:val="bottom"/>
            <w:hideMark/>
          </w:tcPr>
          <w:p w14:paraId="686B5FE3" w14:textId="77777777" w:rsidR="00000000" w:rsidRDefault="007F1284">
            <w:pPr>
              <w:spacing w:after="100"/>
              <w:jc w:val="right"/>
              <w:rPr>
                <w:rFonts w:eastAsia="Times New Roman"/>
              </w:rPr>
            </w:pPr>
          </w:p>
        </w:tc>
        <w:tc>
          <w:tcPr>
            <w:tcW w:w="0" w:type="auto"/>
            <w:gridSpan w:val="3"/>
            <w:vAlign w:val="center"/>
            <w:hideMark/>
          </w:tcPr>
          <w:p w14:paraId="7A4A8424" w14:textId="77777777" w:rsidR="00000000" w:rsidRDefault="007F1284">
            <w:pPr>
              <w:spacing w:after="100"/>
              <w:jc w:val="right"/>
              <w:rPr>
                <w:rFonts w:eastAsia="Times New Roman"/>
                <w:sz w:val="20"/>
                <w:szCs w:val="20"/>
              </w:rPr>
            </w:pPr>
          </w:p>
        </w:tc>
        <w:tc>
          <w:tcPr>
            <w:tcW w:w="0" w:type="auto"/>
            <w:gridSpan w:val="3"/>
            <w:vAlign w:val="center"/>
            <w:hideMark/>
          </w:tcPr>
          <w:p w14:paraId="17BC62E0" w14:textId="77777777" w:rsidR="00000000" w:rsidRDefault="007F1284">
            <w:pPr>
              <w:spacing w:after="100"/>
              <w:rPr>
                <w:rFonts w:eastAsia="Times New Roman"/>
                <w:sz w:val="20"/>
                <w:szCs w:val="20"/>
              </w:rPr>
            </w:pPr>
          </w:p>
        </w:tc>
      </w:tr>
      <w:tr w:rsidR="00000000" w14:paraId="5E0E16A4" w14:textId="77777777">
        <w:trPr>
          <w:divId w:val="1493375313"/>
        </w:trPr>
        <w:tc>
          <w:tcPr>
            <w:tcW w:w="0" w:type="auto"/>
            <w:gridSpan w:val="3"/>
            <w:shd w:val="clear" w:color="auto" w:fill="CCEEFF"/>
            <w:tcMar>
              <w:top w:w="30" w:type="dxa"/>
              <w:left w:w="245" w:type="dxa"/>
              <w:bottom w:w="30" w:type="dxa"/>
              <w:right w:w="20" w:type="dxa"/>
            </w:tcMar>
            <w:hideMark/>
          </w:tcPr>
          <w:p w14:paraId="2E90A048" w14:textId="77777777" w:rsidR="00000000" w:rsidRDefault="007F1284">
            <w:pPr>
              <w:spacing w:after="100"/>
              <w:rPr>
                <w:rFonts w:eastAsia="Times New Roman"/>
              </w:rPr>
            </w:pPr>
            <w:r>
              <w:rPr>
                <w:rFonts w:eastAsia="Times New Roman"/>
                <w:color w:val="000000"/>
                <w:sz w:val="20"/>
                <w:szCs w:val="20"/>
              </w:rPr>
              <w:t>Diluted</w:t>
            </w:r>
          </w:p>
        </w:tc>
        <w:tc>
          <w:tcPr>
            <w:tcW w:w="0" w:type="auto"/>
            <w:vAlign w:val="center"/>
            <w:hideMark/>
          </w:tcPr>
          <w:p w14:paraId="7D61BDD9" w14:textId="77777777" w:rsidR="00000000" w:rsidRDefault="007F1284">
            <w:pPr>
              <w:spacing w:after="100"/>
              <w:rPr>
                <w:rFonts w:eastAsia="Times New Roman"/>
              </w:rPr>
            </w:pPr>
          </w:p>
        </w:tc>
        <w:tc>
          <w:tcPr>
            <w:tcW w:w="0" w:type="auto"/>
            <w:vAlign w:val="center"/>
            <w:hideMark/>
          </w:tcPr>
          <w:p w14:paraId="29BD29EA" w14:textId="77777777" w:rsidR="00000000" w:rsidRDefault="007F1284">
            <w:pPr>
              <w:spacing w:after="100"/>
              <w:rPr>
                <w:rFonts w:eastAsia="Times New Roman"/>
                <w:sz w:val="20"/>
                <w:szCs w:val="20"/>
              </w:rPr>
            </w:pPr>
          </w:p>
        </w:tc>
        <w:tc>
          <w:tcPr>
            <w:tcW w:w="0" w:type="auto"/>
            <w:vAlign w:val="center"/>
            <w:hideMark/>
          </w:tcPr>
          <w:p w14:paraId="58FDC80E" w14:textId="77777777" w:rsidR="00000000" w:rsidRDefault="007F1284">
            <w:pPr>
              <w:spacing w:after="100"/>
              <w:rPr>
                <w:rFonts w:eastAsia="Times New Roman"/>
                <w:sz w:val="20"/>
                <w:szCs w:val="20"/>
              </w:rPr>
            </w:pPr>
          </w:p>
        </w:tc>
        <w:tc>
          <w:tcPr>
            <w:tcW w:w="0" w:type="auto"/>
            <w:vAlign w:val="center"/>
            <w:hideMark/>
          </w:tcPr>
          <w:p w14:paraId="1AF096F5" w14:textId="77777777" w:rsidR="00000000" w:rsidRDefault="007F1284">
            <w:pPr>
              <w:spacing w:after="100"/>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1ADBEEA0" w14:textId="77777777" w:rsidR="00000000" w:rsidRDefault="007F1284">
            <w:pPr>
              <w:spacing w:after="100"/>
              <w:jc w:val="right"/>
              <w:rPr>
                <w:rFonts w:eastAsia="Times New Roman"/>
              </w:rPr>
            </w:pPr>
            <w:r>
              <w:rPr>
                <w:rFonts w:eastAsia="Times New Roman"/>
                <w:b/>
                <w:bCs/>
                <w:color w:val="000000"/>
                <w:sz w:val="20"/>
                <w:szCs w:val="20"/>
              </w:rPr>
              <w:t>391.7</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025E3DC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73CF7B" w14:textId="77777777" w:rsidR="00000000" w:rsidRDefault="007F1284">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19EB8EA2" w14:textId="77777777" w:rsidR="00000000" w:rsidRDefault="007F1284">
            <w:pPr>
              <w:spacing w:after="100"/>
              <w:jc w:val="right"/>
              <w:rPr>
                <w:rFonts w:eastAsia="Times New Roman"/>
              </w:rPr>
            </w:pPr>
            <w:r>
              <w:rPr>
                <w:rFonts w:eastAsia="Times New Roman"/>
                <w:color w:val="000000"/>
                <w:sz w:val="20"/>
                <w:szCs w:val="20"/>
              </w:rPr>
              <w:t>434.2 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7CCBAB73" w14:textId="77777777" w:rsidR="00000000" w:rsidRDefault="007F1284">
            <w:pPr>
              <w:spacing w:after="100"/>
              <w:jc w:val="right"/>
              <w:rPr>
                <w:rFonts w:eastAsia="Times New Roman"/>
              </w:rPr>
            </w:pPr>
          </w:p>
        </w:tc>
        <w:tc>
          <w:tcPr>
            <w:tcW w:w="0" w:type="auto"/>
            <w:gridSpan w:val="3"/>
            <w:vAlign w:val="center"/>
            <w:hideMark/>
          </w:tcPr>
          <w:p w14:paraId="2C7D495F" w14:textId="77777777" w:rsidR="00000000" w:rsidRDefault="007F1284">
            <w:pPr>
              <w:spacing w:after="100"/>
              <w:jc w:val="right"/>
              <w:rPr>
                <w:rFonts w:eastAsia="Times New Roman"/>
                <w:sz w:val="20"/>
                <w:szCs w:val="20"/>
              </w:rPr>
            </w:pPr>
          </w:p>
        </w:tc>
        <w:tc>
          <w:tcPr>
            <w:tcW w:w="0" w:type="auto"/>
            <w:gridSpan w:val="3"/>
            <w:vAlign w:val="center"/>
            <w:hideMark/>
          </w:tcPr>
          <w:p w14:paraId="5D749F3F" w14:textId="77777777" w:rsidR="00000000" w:rsidRDefault="007F1284">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6234"/>
        <w:gridCol w:w="144"/>
        <w:gridCol w:w="480"/>
        <w:gridCol w:w="1440"/>
        <w:gridCol w:w="1440"/>
        <w:gridCol w:w="144"/>
        <w:gridCol w:w="867"/>
        <w:gridCol w:w="144"/>
        <w:gridCol w:w="144"/>
        <w:gridCol w:w="144"/>
        <w:gridCol w:w="144"/>
        <w:gridCol w:w="144"/>
        <w:gridCol w:w="867"/>
        <w:gridCol w:w="144"/>
        <w:gridCol w:w="160"/>
        <w:gridCol w:w="160"/>
        <w:gridCol w:w="160"/>
        <w:gridCol w:w="480"/>
        <w:gridCol w:w="480"/>
        <w:gridCol w:w="480"/>
      </w:tblGrid>
      <w:tr w:rsidR="00000000" w14:paraId="06EA1E8B" w14:textId="77777777">
        <w:tc>
          <w:tcPr>
            <w:tcW w:w="50" w:type="pct"/>
            <w:vAlign w:val="center"/>
            <w:hideMark/>
          </w:tcPr>
          <w:p w14:paraId="5D877ADA" w14:textId="77777777" w:rsidR="00000000" w:rsidRDefault="007F1284">
            <w:pPr>
              <w:rPr>
                <w:rFonts w:eastAsia="Times New Roman"/>
              </w:rPr>
            </w:pPr>
          </w:p>
        </w:tc>
        <w:tc>
          <w:tcPr>
            <w:tcW w:w="3753" w:type="pct"/>
            <w:vAlign w:val="center"/>
            <w:hideMark/>
          </w:tcPr>
          <w:p w14:paraId="3180DEE7" w14:textId="77777777" w:rsidR="00000000" w:rsidRDefault="007F1284">
            <w:pPr>
              <w:spacing w:after="100"/>
              <w:rPr>
                <w:rFonts w:eastAsia="Times New Roman"/>
                <w:sz w:val="20"/>
                <w:szCs w:val="20"/>
              </w:rPr>
            </w:pPr>
          </w:p>
        </w:tc>
        <w:tc>
          <w:tcPr>
            <w:tcW w:w="5" w:type="pct"/>
            <w:vAlign w:val="center"/>
            <w:hideMark/>
          </w:tcPr>
          <w:p w14:paraId="37F4185D" w14:textId="77777777" w:rsidR="00000000" w:rsidRDefault="007F1284">
            <w:pPr>
              <w:spacing w:after="100"/>
              <w:rPr>
                <w:rFonts w:eastAsia="Times New Roman"/>
                <w:sz w:val="20"/>
                <w:szCs w:val="20"/>
              </w:rPr>
            </w:pPr>
          </w:p>
        </w:tc>
        <w:tc>
          <w:tcPr>
            <w:tcW w:w="0" w:type="auto"/>
            <w:vAlign w:val="center"/>
            <w:hideMark/>
          </w:tcPr>
          <w:p w14:paraId="2A577676" w14:textId="77777777" w:rsidR="00000000" w:rsidRDefault="007F1284">
            <w:pPr>
              <w:spacing w:after="100"/>
              <w:rPr>
                <w:rFonts w:eastAsia="Times New Roman"/>
                <w:sz w:val="20"/>
                <w:szCs w:val="20"/>
              </w:rPr>
            </w:pPr>
          </w:p>
        </w:tc>
        <w:tc>
          <w:tcPr>
            <w:tcW w:w="0" w:type="auto"/>
            <w:vAlign w:val="center"/>
            <w:hideMark/>
          </w:tcPr>
          <w:p w14:paraId="78685C10" w14:textId="77777777" w:rsidR="00000000" w:rsidRDefault="007F1284">
            <w:pPr>
              <w:spacing w:after="100"/>
              <w:rPr>
                <w:rFonts w:eastAsia="Times New Roman"/>
                <w:sz w:val="20"/>
                <w:szCs w:val="20"/>
              </w:rPr>
            </w:pPr>
          </w:p>
        </w:tc>
        <w:tc>
          <w:tcPr>
            <w:tcW w:w="0" w:type="auto"/>
            <w:vAlign w:val="center"/>
            <w:hideMark/>
          </w:tcPr>
          <w:p w14:paraId="56A0D1CA" w14:textId="77777777" w:rsidR="00000000" w:rsidRDefault="007F1284">
            <w:pPr>
              <w:spacing w:after="100"/>
              <w:rPr>
                <w:rFonts w:eastAsia="Times New Roman"/>
                <w:sz w:val="20"/>
                <w:szCs w:val="20"/>
              </w:rPr>
            </w:pPr>
          </w:p>
        </w:tc>
        <w:tc>
          <w:tcPr>
            <w:tcW w:w="50" w:type="pct"/>
            <w:vAlign w:val="center"/>
            <w:hideMark/>
          </w:tcPr>
          <w:p w14:paraId="729D1583" w14:textId="77777777" w:rsidR="00000000" w:rsidRDefault="007F1284">
            <w:pPr>
              <w:spacing w:after="100"/>
              <w:rPr>
                <w:rFonts w:eastAsia="Times New Roman"/>
                <w:sz w:val="20"/>
                <w:szCs w:val="20"/>
              </w:rPr>
            </w:pPr>
          </w:p>
        </w:tc>
        <w:tc>
          <w:tcPr>
            <w:tcW w:w="522" w:type="pct"/>
            <w:vAlign w:val="center"/>
            <w:hideMark/>
          </w:tcPr>
          <w:p w14:paraId="0F4F2859" w14:textId="77777777" w:rsidR="00000000" w:rsidRDefault="007F1284">
            <w:pPr>
              <w:spacing w:after="100"/>
              <w:rPr>
                <w:rFonts w:eastAsia="Times New Roman"/>
                <w:sz w:val="20"/>
                <w:szCs w:val="20"/>
              </w:rPr>
            </w:pPr>
          </w:p>
        </w:tc>
        <w:tc>
          <w:tcPr>
            <w:tcW w:w="5" w:type="pct"/>
            <w:vAlign w:val="center"/>
            <w:hideMark/>
          </w:tcPr>
          <w:p w14:paraId="6ACB8538" w14:textId="77777777" w:rsidR="00000000" w:rsidRDefault="007F1284">
            <w:pPr>
              <w:spacing w:after="100"/>
              <w:rPr>
                <w:rFonts w:eastAsia="Times New Roman"/>
                <w:sz w:val="20"/>
                <w:szCs w:val="20"/>
              </w:rPr>
            </w:pPr>
          </w:p>
        </w:tc>
        <w:tc>
          <w:tcPr>
            <w:tcW w:w="5" w:type="pct"/>
            <w:vAlign w:val="center"/>
            <w:hideMark/>
          </w:tcPr>
          <w:p w14:paraId="1CC2999A" w14:textId="77777777" w:rsidR="00000000" w:rsidRDefault="007F1284">
            <w:pPr>
              <w:spacing w:after="100"/>
              <w:rPr>
                <w:rFonts w:eastAsia="Times New Roman"/>
                <w:sz w:val="20"/>
                <w:szCs w:val="20"/>
              </w:rPr>
            </w:pPr>
          </w:p>
        </w:tc>
        <w:tc>
          <w:tcPr>
            <w:tcW w:w="26" w:type="pct"/>
            <w:vAlign w:val="center"/>
            <w:hideMark/>
          </w:tcPr>
          <w:p w14:paraId="708B5DEB" w14:textId="77777777" w:rsidR="00000000" w:rsidRDefault="007F1284">
            <w:pPr>
              <w:spacing w:after="100"/>
              <w:rPr>
                <w:rFonts w:eastAsia="Times New Roman"/>
                <w:sz w:val="20"/>
                <w:szCs w:val="20"/>
              </w:rPr>
            </w:pPr>
          </w:p>
        </w:tc>
        <w:tc>
          <w:tcPr>
            <w:tcW w:w="5" w:type="pct"/>
            <w:vAlign w:val="center"/>
            <w:hideMark/>
          </w:tcPr>
          <w:p w14:paraId="2D9EEA52" w14:textId="77777777" w:rsidR="00000000" w:rsidRDefault="007F1284">
            <w:pPr>
              <w:spacing w:after="100"/>
              <w:rPr>
                <w:rFonts w:eastAsia="Times New Roman"/>
                <w:sz w:val="20"/>
                <w:szCs w:val="20"/>
              </w:rPr>
            </w:pPr>
          </w:p>
        </w:tc>
        <w:tc>
          <w:tcPr>
            <w:tcW w:w="50" w:type="pct"/>
            <w:vAlign w:val="center"/>
            <w:hideMark/>
          </w:tcPr>
          <w:p w14:paraId="44901FA2" w14:textId="77777777" w:rsidR="00000000" w:rsidRDefault="007F1284">
            <w:pPr>
              <w:spacing w:after="100"/>
              <w:rPr>
                <w:rFonts w:eastAsia="Times New Roman"/>
                <w:sz w:val="20"/>
                <w:szCs w:val="20"/>
              </w:rPr>
            </w:pPr>
          </w:p>
        </w:tc>
        <w:tc>
          <w:tcPr>
            <w:tcW w:w="522" w:type="pct"/>
            <w:vAlign w:val="center"/>
            <w:hideMark/>
          </w:tcPr>
          <w:p w14:paraId="681A6D81" w14:textId="77777777" w:rsidR="00000000" w:rsidRDefault="007F1284">
            <w:pPr>
              <w:spacing w:after="100"/>
              <w:rPr>
                <w:rFonts w:eastAsia="Times New Roman"/>
                <w:sz w:val="20"/>
                <w:szCs w:val="20"/>
              </w:rPr>
            </w:pPr>
          </w:p>
        </w:tc>
        <w:tc>
          <w:tcPr>
            <w:tcW w:w="5" w:type="pct"/>
            <w:vAlign w:val="center"/>
            <w:hideMark/>
          </w:tcPr>
          <w:p w14:paraId="58E7DE08" w14:textId="77777777" w:rsidR="00000000" w:rsidRDefault="007F1284">
            <w:pPr>
              <w:spacing w:after="100"/>
              <w:rPr>
                <w:rFonts w:eastAsia="Times New Roman"/>
                <w:sz w:val="20"/>
                <w:szCs w:val="20"/>
              </w:rPr>
            </w:pPr>
          </w:p>
        </w:tc>
        <w:tc>
          <w:tcPr>
            <w:tcW w:w="0" w:type="auto"/>
            <w:gridSpan w:val="3"/>
            <w:vAlign w:val="center"/>
            <w:hideMark/>
          </w:tcPr>
          <w:p w14:paraId="523DAF86" w14:textId="77777777" w:rsidR="00000000" w:rsidRDefault="007F1284">
            <w:pPr>
              <w:spacing w:after="100"/>
              <w:rPr>
                <w:rFonts w:eastAsia="Times New Roman"/>
                <w:sz w:val="20"/>
                <w:szCs w:val="20"/>
              </w:rPr>
            </w:pPr>
          </w:p>
        </w:tc>
        <w:tc>
          <w:tcPr>
            <w:tcW w:w="0" w:type="auto"/>
            <w:gridSpan w:val="3"/>
            <w:vAlign w:val="center"/>
            <w:hideMark/>
          </w:tcPr>
          <w:p w14:paraId="2383809F" w14:textId="77777777" w:rsidR="00000000" w:rsidRDefault="007F1284">
            <w:pPr>
              <w:spacing w:after="100"/>
              <w:rPr>
                <w:rFonts w:eastAsia="Times New Roman"/>
                <w:sz w:val="20"/>
                <w:szCs w:val="20"/>
              </w:rPr>
            </w:pPr>
          </w:p>
        </w:tc>
      </w:tr>
      <w:tr w:rsidR="00000000" w14:paraId="0DE0CC34" w14:textId="77777777">
        <w:tc>
          <w:tcPr>
            <w:tcW w:w="0" w:type="auto"/>
            <w:gridSpan w:val="3"/>
            <w:tcMar>
              <w:top w:w="0" w:type="dxa"/>
              <w:left w:w="20" w:type="dxa"/>
              <w:bottom w:w="0" w:type="dxa"/>
              <w:right w:w="20" w:type="dxa"/>
            </w:tcMar>
            <w:vAlign w:val="center"/>
            <w:hideMark/>
          </w:tcPr>
          <w:p w14:paraId="5EA2789C" w14:textId="77777777" w:rsidR="00000000" w:rsidRDefault="007F1284">
            <w:pPr>
              <w:spacing w:after="100"/>
              <w:rPr>
                <w:rFonts w:eastAsia="Times New Roman"/>
                <w:sz w:val="20"/>
                <w:szCs w:val="20"/>
              </w:rPr>
            </w:pPr>
          </w:p>
        </w:tc>
        <w:tc>
          <w:tcPr>
            <w:tcW w:w="0" w:type="auto"/>
            <w:vAlign w:val="center"/>
            <w:hideMark/>
          </w:tcPr>
          <w:p w14:paraId="19F9E8C4"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236376DB"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39D36642" w14:textId="77777777" w:rsidR="00000000" w:rsidRDefault="007F1284">
            <w:pPr>
              <w:spacing w:after="100"/>
              <w:rPr>
                <w:rFonts w:eastAsia="Times New Roman"/>
                <w:sz w:val="20"/>
                <w:szCs w:val="20"/>
              </w:rPr>
            </w:pPr>
          </w:p>
        </w:tc>
        <w:tc>
          <w:tcPr>
            <w:tcW w:w="0" w:type="auto"/>
            <w:vAlign w:val="center"/>
            <w:hideMark/>
          </w:tcPr>
          <w:p w14:paraId="7E06BC60" w14:textId="77777777" w:rsidR="00000000" w:rsidRDefault="007F1284">
            <w:pPr>
              <w:spacing w:after="100"/>
              <w:rPr>
                <w:rFonts w:eastAsia="Times New Roman"/>
                <w:sz w:val="20"/>
                <w:szCs w:val="20"/>
              </w:rPr>
            </w:pPr>
          </w:p>
        </w:tc>
        <w:tc>
          <w:tcPr>
            <w:tcW w:w="0" w:type="auto"/>
            <w:vAlign w:val="center"/>
            <w:hideMark/>
          </w:tcPr>
          <w:p w14:paraId="6375BD3D" w14:textId="77777777" w:rsidR="00000000" w:rsidRDefault="007F1284">
            <w:pPr>
              <w:spacing w:after="100"/>
              <w:rPr>
                <w:rFonts w:eastAsia="Times New Roman"/>
                <w:sz w:val="20"/>
                <w:szCs w:val="20"/>
              </w:rPr>
            </w:pPr>
          </w:p>
        </w:tc>
        <w:tc>
          <w:tcPr>
            <w:tcW w:w="0" w:type="auto"/>
            <w:vAlign w:val="center"/>
            <w:hideMark/>
          </w:tcPr>
          <w:p w14:paraId="36E9AB7F" w14:textId="77777777" w:rsidR="00000000" w:rsidRDefault="007F1284">
            <w:pPr>
              <w:spacing w:after="100"/>
              <w:rPr>
                <w:rFonts w:eastAsia="Times New Roman"/>
                <w:sz w:val="20"/>
                <w:szCs w:val="20"/>
              </w:rPr>
            </w:pPr>
          </w:p>
        </w:tc>
        <w:tc>
          <w:tcPr>
            <w:tcW w:w="0" w:type="auto"/>
            <w:vAlign w:val="center"/>
            <w:hideMark/>
          </w:tcPr>
          <w:p w14:paraId="3D64F4EA" w14:textId="77777777" w:rsidR="00000000" w:rsidRDefault="007F1284">
            <w:pPr>
              <w:spacing w:after="100"/>
              <w:rPr>
                <w:rFonts w:eastAsia="Times New Roman"/>
                <w:sz w:val="20"/>
                <w:szCs w:val="20"/>
              </w:rPr>
            </w:pPr>
          </w:p>
        </w:tc>
        <w:tc>
          <w:tcPr>
            <w:tcW w:w="0" w:type="auto"/>
            <w:vAlign w:val="center"/>
            <w:hideMark/>
          </w:tcPr>
          <w:p w14:paraId="65147D50" w14:textId="77777777" w:rsidR="00000000" w:rsidRDefault="007F1284">
            <w:pPr>
              <w:spacing w:after="100"/>
              <w:rPr>
                <w:rFonts w:eastAsia="Times New Roman"/>
                <w:sz w:val="20"/>
                <w:szCs w:val="20"/>
              </w:rPr>
            </w:pPr>
          </w:p>
        </w:tc>
        <w:tc>
          <w:tcPr>
            <w:tcW w:w="0" w:type="auto"/>
            <w:vAlign w:val="center"/>
            <w:hideMark/>
          </w:tcPr>
          <w:p w14:paraId="5E184AC4" w14:textId="77777777" w:rsidR="00000000" w:rsidRDefault="007F1284">
            <w:pPr>
              <w:spacing w:after="100"/>
              <w:rPr>
                <w:rFonts w:eastAsia="Times New Roman"/>
                <w:sz w:val="20"/>
                <w:szCs w:val="20"/>
              </w:rPr>
            </w:pPr>
          </w:p>
        </w:tc>
        <w:tc>
          <w:tcPr>
            <w:tcW w:w="0" w:type="auto"/>
            <w:vAlign w:val="center"/>
            <w:hideMark/>
          </w:tcPr>
          <w:p w14:paraId="64F91FD6" w14:textId="77777777" w:rsidR="00000000" w:rsidRDefault="007F1284">
            <w:pPr>
              <w:spacing w:after="100"/>
              <w:rPr>
                <w:rFonts w:eastAsia="Times New Roman"/>
                <w:sz w:val="20"/>
                <w:szCs w:val="20"/>
              </w:rPr>
            </w:pPr>
          </w:p>
        </w:tc>
        <w:tc>
          <w:tcPr>
            <w:tcW w:w="0" w:type="auto"/>
            <w:vAlign w:val="center"/>
            <w:hideMark/>
          </w:tcPr>
          <w:p w14:paraId="44473E64" w14:textId="77777777" w:rsidR="00000000" w:rsidRDefault="007F1284">
            <w:pPr>
              <w:spacing w:after="100"/>
              <w:rPr>
                <w:rFonts w:eastAsia="Times New Roman"/>
                <w:sz w:val="20"/>
                <w:szCs w:val="20"/>
              </w:rPr>
            </w:pPr>
          </w:p>
        </w:tc>
        <w:tc>
          <w:tcPr>
            <w:tcW w:w="0" w:type="auto"/>
            <w:vAlign w:val="center"/>
            <w:hideMark/>
          </w:tcPr>
          <w:p w14:paraId="7C316082" w14:textId="77777777" w:rsidR="00000000" w:rsidRDefault="007F1284">
            <w:pPr>
              <w:spacing w:after="100"/>
              <w:rPr>
                <w:rFonts w:eastAsia="Times New Roman"/>
                <w:sz w:val="20"/>
                <w:szCs w:val="20"/>
              </w:rPr>
            </w:pPr>
          </w:p>
        </w:tc>
        <w:tc>
          <w:tcPr>
            <w:tcW w:w="0" w:type="auto"/>
            <w:vAlign w:val="center"/>
            <w:hideMark/>
          </w:tcPr>
          <w:p w14:paraId="0D5067CC" w14:textId="77777777" w:rsidR="00000000" w:rsidRDefault="007F1284">
            <w:pPr>
              <w:spacing w:after="100"/>
              <w:rPr>
                <w:rFonts w:eastAsia="Times New Roman"/>
                <w:sz w:val="20"/>
                <w:szCs w:val="20"/>
              </w:rPr>
            </w:pPr>
          </w:p>
        </w:tc>
        <w:tc>
          <w:tcPr>
            <w:tcW w:w="0" w:type="auto"/>
            <w:vAlign w:val="center"/>
            <w:hideMark/>
          </w:tcPr>
          <w:p w14:paraId="60AAA74B" w14:textId="77777777" w:rsidR="00000000" w:rsidRDefault="007F1284">
            <w:pPr>
              <w:spacing w:after="100"/>
              <w:rPr>
                <w:rFonts w:eastAsia="Times New Roman"/>
                <w:sz w:val="20"/>
                <w:szCs w:val="20"/>
              </w:rPr>
            </w:pPr>
          </w:p>
        </w:tc>
      </w:tr>
      <w:tr w:rsidR="00000000" w14:paraId="2096DDE9" w14:textId="77777777">
        <w:tc>
          <w:tcPr>
            <w:tcW w:w="0" w:type="auto"/>
            <w:gridSpan w:val="3"/>
            <w:shd w:val="clear" w:color="auto" w:fill="FFFFFF"/>
            <w:tcMar>
              <w:top w:w="0" w:type="dxa"/>
              <w:left w:w="20" w:type="dxa"/>
              <w:bottom w:w="0" w:type="dxa"/>
              <w:right w:w="20" w:type="dxa"/>
            </w:tcMar>
            <w:vAlign w:val="center"/>
            <w:hideMark/>
          </w:tcPr>
          <w:p w14:paraId="0406A636" w14:textId="77777777" w:rsidR="00000000" w:rsidRDefault="007F1284">
            <w:pPr>
              <w:spacing w:after="100"/>
              <w:jc w:val="center"/>
              <w:rPr>
                <w:rFonts w:eastAsia="Times New Roman"/>
              </w:rPr>
            </w:pPr>
          </w:p>
        </w:tc>
        <w:tc>
          <w:tcPr>
            <w:tcW w:w="0" w:type="auto"/>
            <w:vAlign w:val="center"/>
            <w:hideMark/>
          </w:tcPr>
          <w:p w14:paraId="0E230564" w14:textId="77777777" w:rsidR="00000000" w:rsidRDefault="007F1284">
            <w:pPr>
              <w:spacing w:after="100"/>
              <w:rPr>
                <w:rFonts w:eastAsia="Times New Roman"/>
                <w:sz w:val="20"/>
                <w:szCs w:val="20"/>
              </w:rPr>
            </w:pPr>
          </w:p>
        </w:tc>
        <w:tc>
          <w:tcPr>
            <w:tcW w:w="0" w:type="auto"/>
            <w:vAlign w:val="center"/>
            <w:hideMark/>
          </w:tcPr>
          <w:p w14:paraId="70928167" w14:textId="77777777" w:rsidR="00000000" w:rsidRDefault="007F1284">
            <w:pPr>
              <w:spacing w:after="100"/>
              <w:rPr>
                <w:rFonts w:eastAsia="Times New Roman"/>
                <w:sz w:val="20"/>
                <w:szCs w:val="20"/>
              </w:rPr>
            </w:pPr>
          </w:p>
        </w:tc>
        <w:tc>
          <w:tcPr>
            <w:tcW w:w="0" w:type="auto"/>
            <w:vAlign w:val="center"/>
            <w:hideMark/>
          </w:tcPr>
          <w:p w14:paraId="3F7B2F79" w14:textId="77777777" w:rsidR="00000000" w:rsidRDefault="007F1284">
            <w:pPr>
              <w:spacing w:after="100"/>
              <w:rPr>
                <w:rFonts w:eastAsia="Times New Roman"/>
                <w:sz w:val="20"/>
                <w:szCs w:val="20"/>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14:paraId="73D913E3"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14:paraId="69DCF0FC"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14:paraId="5C15E7C2"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4F68F31D" w14:textId="77777777" w:rsidR="00000000" w:rsidRDefault="007F1284">
            <w:pPr>
              <w:spacing w:after="100"/>
              <w:jc w:val="center"/>
              <w:rPr>
                <w:rFonts w:eastAsia="Times New Roman"/>
              </w:rPr>
            </w:pPr>
          </w:p>
        </w:tc>
        <w:tc>
          <w:tcPr>
            <w:tcW w:w="0" w:type="auto"/>
            <w:gridSpan w:val="3"/>
            <w:vAlign w:val="center"/>
            <w:hideMark/>
          </w:tcPr>
          <w:p w14:paraId="0843801F" w14:textId="77777777" w:rsidR="00000000" w:rsidRDefault="007F1284">
            <w:pPr>
              <w:spacing w:after="100"/>
              <w:rPr>
                <w:rFonts w:eastAsia="Times New Roman"/>
                <w:sz w:val="20"/>
                <w:szCs w:val="20"/>
              </w:rPr>
            </w:pPr>
          </w:p>
        </w:tc>
      </w:tr>
      <w:tr w:rsidR="00000000" w14:paraId="7BDF7C13" w14:textId="77777777">
        <w:tc>
          <w:tcPr>
            <w:tcW w:w="0" w:type="auto"/>
            <w:gridSpan w:val="3"/>
            <w:tcMar>
              <w:top w:w="0" w:type="dxa"/>
              <w:left w:w="20" w:type="dxa"/>
              <w:bottom w:w="0" w:type="dxa"/>
              <w:right w:w="20" w:type="dxa"/>
            </w:tcMar>
            <w:vAlign w:val="center"/>
            <w:hideMark/>
          </w:tcPr>
          <w:p w14:paraId="56CBF368" w14:textId="77777777" w:rsidR="00000000" w:rsidRDefault="007F1284">
            <w:pPr>
              <w:spacing w:after="100"/>
              <w:rPr>
                <w:rFonts w:eastAsia="Times New Roman"/>
                <w:sz w:val="20"/>
                <w:szCs w:val="20"/>
              </w:rPr>
            </w:pPr>
          </w:p>
        </w:tc>
        <w:tc>
          <w:tcPr>
            <w:tcW w:w="0" w:type="auto"/>
            <w:vAlign w:val="center"/>
            <w:hideMark/>
          </w:tcPr>
          <w:p w14:paraId="6945CCB9" w14:textId="77777777" w:rsidR="00000000" w:rsidRDefault="007F1284">
            <w:pPr>
              <w:spacing w:after="100"/>
              <w:rPr>
                <w:rFonts w:eastAsia="Times New Roman"/>
                <w:sz w:val="20"/>
                <w:szCs w:val="20"/>
              </w:rPr>
            </w:pPr>
          </w:p>
        </w:tc>
        <w:tc>
          <w:tcPr>
            <w:tcW w:w="0" w:type="auto"/>
            <w:vAlign w:val="center"/>
            <w:hideMark/>
          </w:tcPr>
          <w:p w14:paraId="35CBBD49" w14:textId="77777777" w:rsidR="00000000" w:rsidRDefault="007F1284">
            <w:pPr>
              <w:spacing w:after="100"/>
              <w:rPr>
                <w:rFonts w:eastAsia="Times New Roman"/>
                <w:sz w:val="20"/>
                <w:szCs w:val="20"/>
              </w:rPr>
            </w:pPr>
          </w:p>
        </w:tc>
        <w:tc>
          <w:tcPr>
            <w:tcW w:w="0" w:type="auto"/>
            <w:vAlign w:val="center"/>
            <w:hideMark/>
          </w:tcPr>
          <w:p w14:paraId="64295875" w14:textId="77777777" w:rsidR="00000000" w:rsidRDefault="007F128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14:paraId="21337086"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4D708D5C" w14:textId="77777777" w:rsidR="00000000" w:rsidRDefault="007F1284">
            <w:pPr>
              <w:spacing w:after="100"/>
              <w:rPr>
                <w:rFonts w:eastAsia="Times New Roman"/>
                <w:sz w:val="20"/>
                <w:szCs w:val="20"/>
              </w:rPr>
            </w:pPr>
          </w:p>
        </w:tc>
        <w:tc>
          <w:tcPr>
            <w:tcW w:w="0" w:type="auto"/>
            <w:vAlign w:val="center"/>
            <w:hideMark/>
          </w:tcPr>
          <w:p w14:paraId="71EBE39A" w14:textId="77777777" w:rsidR="00000000" w:rsidRDefault="007F1284">
            <w:pPr>
              <w:spacing w:after="100"/>
              <w:rPr>
                <w:rFonts w:eastAsia="Times New Roman"/>
                <w:sz w:val="20"/>
                <w:szCs w:val="20"/>
              </w:rPr>
            </w:pPr>
          </w:p>
        </w:tc>
        <w:tc>
          <w:tcPr>
            <w:tcW w:w="0" w:type="auto"/>
            <w:vAlign w:val="center"/>
            <w:hideMark/>
          </w:tcPr>
          <w:p w14:paraId="01877B58" w14:textId="77777777" w:rsidR="00000000" w:rsidRDefault="007F1284">
            <w:pPr>
              <w:spacing w:after="100"/>
              <w:rPr>
                <w:rFonts w:eastAsia="Times New Roman"/>
                <w:sz w:val="20"/>
                <w:szCs w:val="20"/>
              </w:rPr>
            </w:pPr>
          </w:p>
        </w:tc>
        <w:tc>
          <w:tcPr>
            <w:tcW w:w="0" w:type="auto"/>
            <w:vAlign w:val="center"/>
            <w:hideMark/>
          </w:tcPr>
          <w:p w14:paraId="45937DC4" w14:textId="77777777" w:rsidR="00000000" w:rsidRDefault="007F1284">
            <w:pPr>
              <w:spacing w:after="100"/>
              <w:rPr>
                <w:rFonts w:eastAsia="Times New Roman"/>
                <w:sz w:val="20"/>
                <w:szCs w:val="20"/>
              </w:rPr>
            </w:pPr>
          </w:p>
        </w:tc>
        <w:tc>
          <w:tcPr>
            <w:tcW w:w="0" w:type="auto"/>
            <w:vAlign w:val="center"/>
            <w:hideMark/>
          </w:tcPr>
          <w:p w14:paraId="464C94C8" w14:textId="77777777" w:rsidR="00000000" w:rsidRDefault="007F1284">
            <w:pPr>
              <w:spacing w:after="100"/>
              <w:rPr>
                <w:rFonts w:eastAsia="Times New Roman"/>
                <w:sz w:val="20"/>
                <w:szCs w:val="20"/>
              </w:rPr>
            </w:pPr>
          </w:p>
        </w:tc>
        <w:tc>
          <w:tcPr>
            <w:tcW w:w="0" w:type="auto"/>
            <w:vAlign w:val="center"/>
            <w:hideMark/>
          </w:tcPr>
          <w:p w14:paraId="02F49407" w14:textId="77777777" w:rsidR="00000000" w:rsidRDefault="007F1284">
            <w:pPr>
              <w:spacing w:after="100"/>
              <w:rPr>
                <w:rFonts w:eastAsia="Times New Roman"/>
                <w:sz w:val="20"/>
                <w:szCs w:val="20"/>
              </w:rPr>
            </w:pPr>
          </w:p>
        </w:tc>
      </w:tr>
      <w:tr w:rsidR="00000000" w14:paraId="5267F3AB" w14:textId="77777777">
        <w:tc>
          <w:tcPr>
            <w:tcW w:w="0" w:type="auto"/>
            <w:gridSpan w:val="3"/>
            <w:shd w:val="clear" w:color="auto" w:fill="CCEEFF"/>
            <w:tcMar>
              <w:top w:w="30" w:type="dxa"/>
              <w:left w:w="20" w:type="dxa"/>
              <w:bottom w:w="30" w:type="dxa"/>
              <w:right w:w="20" w:type="dxa"/>
            </w:tcMar>
            <w:hideMark/>
          </w:tcPr>
          <w:p w14:paraId="47A7D333" w14:textId="77777777" w:rsidR="00000000" w:rsidRDefault="007F1284">
            <w:pPr>
              <w:spacing w:after="100"/>
              <w:rPr>
                <w:rFonts w:eastAsia="Times New Roman"/>
              </w:rPr>
            </w:pPr>
            <w:r>
              <w:rPr>
                <w:rFonts w:eastAsia="Times New Roman"/>
                <w:color w:val="000000"/>
                <w:sz w:val="20"/>
                <w:szCs w:val="20"/>
              </w:rPr>
              <w:t>Non-GAAP Operating Earnings</w:t>
            </w:r>
          </w:p>
        </w:tc>
        <w:tc>
          <w:tcPr>
            <w:tcW w:w="0" w:type="auto"/>
            <w:vAlign w:val="center"/>
            <w:hideMark/>
          </w:tcPr>
          <w:p w14:paraId="0C5E2479" w14:textId="77777777" w:rsidR="00000000" w:rsidRDefault="007F1284">
            <w:pPr>
              <w:spacing w:after="100"/>
              <w:rPr>
                <w:rFonts w:eastAsia="Times New Roman"/>
              </w:rPr>
            </w:pPr>
          </w:p>
        </w:tc>
        <w:tc>
          <w:tcPr>
            <w:tcW w:w="0" w:type="auto"/>
            <w:vAlign w:val="center"/>
            <w:hideMark/>
          </w:tcPr>
          <w:p w14:paraId="12A9DA60" w14:textId="77777777" w:rsidR="00000000" w:rsidRDefault="007F1284">
            <w:pPr>
              <w:spacing w:after="100"/>
              <w:rPr>
                <w:rFonts w:eastAsia="Times New Roman"/>
                <w:sz w:val="20"/>
                <w:szCs w:val="20"/>
              </w:rPr>
            </w:pPr>
          </w:p>
        </w:tc>
        <w:tc>
          <w:tcPr>
            <w:tcW w:w="0" w:type="auto"/>
            <w:vAlign w:val="center"/>
            <w:hideMark/>
          </w:tcPr>
          <w:p w14:paraId="192B52FE" w14:textId="77777777" w:rsidR="00000000" w:rsidRDefault="007F1284">
            <w:pPr>
              <w:spacing w:after="100"/>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2E1BA401"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56F8A02" w14:textId="77777777" w:rsidR="00000000" w:rsidRDefault="007F1284">
            <w:pPr>
              <w:spacing w:after="100"/>
              <w:jc w:val="right"/>
              <w:rPr>
                <w:rFonts w:eastAsia="Times New Roman"/>
              </w:rPr>
            </w:pPr>
            <w:r>
              <w:rPr>
                <w:rFonts w:eastAsia="Times New Roman"/>
                <w:b/>
                <w:bCs/>
                <w:color w:val="000000"/>
                <w:sz w:val="20"/>
                <w:szCs w:val="20"/>
              </w:rPr>
              <w:t>548</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530E722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3E0CB8" w14:textId="77777777" w:rsidR="00000000" w:rsidRDefault="007F128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237AE4C8" w14:textId="77777777" w:rsidR="00000000" w:rsidRDefault="007F128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CA7A2E6" w14:textId="77777777" w:rsidR="00000000" w:rsidRDefault="007F1284">
            <w:pPr>
              <w:spacing w:after="100"/>
              <w:jc w:val="right"/>
              <w:rPr>
                <w:rFonts w:eastAsia="Times New Roman"/>
              </w:rPr>
            </w:pPr>
            <w:r>
              <w:rPr>
                <w:rFonts w:eastAsia="Times New Roman"/>
                <w:color w:val="000000"/>
                <w:sz w:val="20"/>
                <w:szCs w:val="20"/>
              </w:rPr>
              <w:t>600 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06212E05" w14:textId="77777777" w:rsidR="00000000" w:rsidRDefault="007F1284">
            <w:pPr>
              <w:spacing w:after="100"/>
              <w:jc w:val="right"/>
              <w:rPr>
                <w:rFonts w:eastAsia="Times New Roman"/>
              </w:rPr>
            </w:pPr>
          </w:p>
        </w:tc>
        <w:tc>
          <w:tcPr>
            <w:tcW w:w="0" w:type="auto"/>
            <w:gridSpan w:val="3"/>
            <w:vAlign w:val="center"/>
            <w:hideMark/>
          </w:tcPr>
          <w:p w14:paraId="41EF2ED6" w14:textId="77777777" w:rsidR="00000000" w:rsidRDefault="007F1284">
            <w:pPr>
              <w:spacing w:after="100"/>
              <w:jc w:val="right"/>
              <w:rPr>
                <w:rFonts w:eastAsia="Times New Roman"/>
                <w:sz w:val="20"/>
                <w:szCs w:val="20"/>
              </w:rPr>
            </w:pPr>
          </w:p>
        </w:tc>
        <w:tc>
          <w:tcPr>
            <w:tcW w:w="0" w:type="auto"/>
            <w:gridSpan w:val="3"/>
            <w:vAlign w:val="center"/>
            <w:hideMark/>
          </w:tcPr>
          <w:p w14:paraId="0FE4AA5A" w14:textId="77777777" w:rsidR="00000000" w:rsidRDefault="007F1284">
            <w:pPr>
              <w:spacing w:after="100"/>
              <w:rPr>
                <w:rFonts w:eastAsia="Times New Roman"/>
                <w:sz w:val="20"/>
                <w:szCs w:val="20"/>
              </w:rPr>
            </w:pPr>
          </w:p>
        </w:tc>
      </w:tr>
    </w:tbl>
    <w:p w14:paraId="78FBD111" w14:textId="77777777" w:rsidR="00000000" w:rsidRDefault="007F1284">
      <w:pPr>
        <w:divId w:val="1219900935"/>
        <w:rPr>
          <w:rFonts w:eastAsia="Times New Roman"/>
        </w:rPr>
      </w:pPr>
    </w:p>
    <w:p w14:paraId="6F90733B" w14:textId="77777777" w:rsidR="00000000" w:rsidRDefault="007F1284">
      <w:pPr>
        <w:ind w:firstLine="360"/>
        <w:divId w:val="1043092859"/>
        <w:rPr>
          <w:rFonts w:eastAsia="Times New Roman"/>
        </w:rPr>
      </w:pPr>
      <w:r>
        <w:rPr>
          <w:rFonts w:eastAsia="Times New Roman"/>
          <w:color w:val="000000"/>
          <w:sz w:val="20"/>
          <w:szCs w:val="20"/>
        </w:rPr>
        <w:t>The f</w:t>
      </w:r>
      <w:r>
        <w:rPr>
          <w:rFonts w:eastAsia="Times New Roman"/>
          <w:color w:val="000000"/>
          <w:sz w:val="20"/>
          <w:szCs w:val="20"/>
        </w:rPr>
        <w:t>ollowing table summarizes our Non-GAAP Operating Earnings per common share for the three months ended March 31, 2022 and 2021:</w:t>
      </w:r>
    </w:p>
    <w:tbl>
      <w:tblPr>
        <w:tblW w:w="5000" w:type="pct"/>
        <w:tblCellMar>
          <w:top w:w="15" w:type="dxa"/>
          <w:left w:w="15" w:type="dxa"/>
          <w:bottom w:w="15" w:type="dxa"/>
          <w:right w:w="15" w:type="dxa"/>
        </w:tblCellMar>
        <w:tblLook w:val="04A0" w:firstRow="1" w:lastRow="0" w:firstColumn="1" w:lastColumn="0" w:noHBand="0" w:noVBand="1"/>
      </w:tblPr>
      <w:tblGrid>
        <w:gridCol w:w="37"/>
        <w:gridCol w:w="5473"/>
        <w:gridCol w:w="36"/>
        <w:gridCol w:w="36"/>
        <w:gridCol w:w="36"/>
        <w:gridCol w:w="36"/>
        <w:gridCol w:w="480"/>
        <w:gridCol w:w="738"/>
        <w:gridCol w:w="36"/>
        <w:gridCol w:w="36"/>
        <w:gridCol w:w="36"/>
        <w:gridCol w:w="36"/>
        <w:gridCol w:w="480"/>
        <w:gridCol w:w="558"/>
        <w:gridCol w:w="36"/>
        <w:gridCol w:w="36"/>
        <w:gridCol w:w="36"/>
        <w:gridCol w:w="36"/>
        <w:gridCol w:w="36"/>
        <w:gridCol w:w="36"/>
        <w:gridCol w:w="36"/>
      </w:tblGrid>
      <w:tr w:rsidR="00000000" w14:paraId="007B044F" w14:textId="77777777">
        <w:trPr>
          <w:divId w:val="1316033510"/>
        </w:trPr>
        <w:tc>
          <w:tcPr>
            <w:tcW w:w="50" w:type="pct"/>
            <w:vAlign w:val="center"/>
            <w:hideMark/>
          </w:tcPr>
          <w:p w14:paraId="13A19A98" w14:textId="77777777" w:rsidR="00000000" w:rsidRDefault="007F1284">
            <w:pPr>
              <w:ind w:firstLine="360"/>
              <w:rPr>
                <w:rFonts w:eastAsia="Times New Roman"/>
              </w:rPr>
            </w:pPr>
          </w:p>
        </w:tc>
        <w:tc>
          <w:tcPr>
            <w:tcW w:w="3636" w:type="pct"/>
            <w:vAlign w:val="center"/>
            <w:hideMark/>
          </w:tcPr>
          <w:p w14:paraId="39B46BF2" w14:textId="77777777" w:rsidR="00000000" w:rsidRDefault="007F1284">
            <w:pPr>
              <w:spacing w:after="100"/>
              <w:rPr>
                <w:rFonts w:eastAsia="Times New Roman"/>
                <w:sz w:val="20"/>
                <w:szCs w:val="20"/>
              </w:rPr>
            </w:pPr>
          </w:p>
        </w:tc>
        <w:tc>
          <w:tcPr>
            <w:tcW w:w="5" w:type="pct"/>
            <w:vAlign w:val="center"/>
            <w:hideMark/>
          </w:tcPr>
          <w:p w14:paraId="599DFBA1" w14:textId="77777777" w:rsidR="00000000" w:rsidRDefault="007F1284">
            <w:pPr>
              <w:spacing w:after="100"/>
              <w:rPr>
                <w:rFonts w:eastAsia="Times New Roman"/>
                <w:sz w:val="20"/>
                <w:szCs w:val="20"/>
              </w:rPr>
            </w:pPr>
          </w:p>
        </w:tc>
        <w:tc>
          <w:tcPr>
            <w:tcW w:w="0" w:type="auto"/>
            <w:vAlign w:val="center"/>
            <w:hideMark/>
          </w:tcPr>
          <w:p w14:paraId="1CCB2BBA" w14:textId="77777777" w:rsidR="00000000" w:rsidRDefault="007F1284">
            <w:pPr>
              <w:spacing w:after="100"/>
              <w:rPr>
                <w:rFonts w:eastAsia="Times New Roman"/>
                <w:sz w:val="20"/>
                <w:szCs w:val="20"/>
              </w:rPr>
            </w:pPr>
          </w:p>
        </w:tc>
        <w:tc>
          <w:tcPr>
            <w:tcW w:w="0" w:type="auto"/>
            <w:vAlign w:val="center"/>
            <w:hideMark/>
          </w:tcPr>
          <w:p w14:paraId="3959490D" w14:textId="77777777" w:rsidR="00000000" w:rsidRDefault="007F1284">
            <w:pPr>
              <w:spacing w:after="100"/>
              <w:rPr>
                <w:rFonts w:eastAsia="Times New Roman"/>
                <w:sz w:val="20"/>
                <w:szCs w:val="20"/>
              </w:rPr>
            </w:pPr>
          </w:p>
        </w:tc>
        <w:tc>
          <w:tcPr>
            <w:tcW w:w="0" w:type="auto"/>
            <w:vAlign w:val="center"/>
            <w:hideMark/>
          </w:tcPr>
          <w:p w14:paraId="31544054" w14:textId="77777777" w:rsidR="00000000" w:rsidRDefault="007F1284">
            <w:pPr>
              <w:spacing w:after="100"/>
              <w:rPr>
                <w:rFonts w:eastAsia="Times New Roman"/>
                <w:sz w:val="20"/>
                <w:szCs w:val="20"/>
              </w:rPr>
            </w:pPr>
          </w:p>
        </w:tc>
        <w:tc>
          <w:tcPr>
            <w:tcW w:w="50" w:type="pct"/>
            <w:vAlign w:val="center"/>
            <w:hideMark/>
          </w:tcPr>
          <w:p w14:paraId="0834B0BC" w14:textId="77777777" w:rsidR="00000000" w:rsidRDefault="007F1284">
            <w:pPr>
              <w:spacing w:after="100"/>
              <w:rPr>
                <w:rFonts w:eastAsia="Times New Roman"/>
                <w:sz w:val="20"/>
                <w:szCs w:val="20"/>
              </w:rPr>
            </w:pPr>
          </w:p>
        </w:tc>
        <w:tc>
          <w:tcPr>
            <w:tcW w:w="580" w:type="pct"/>
            <w:vAlign w:val="center"/>
            <w:hideMark/>
          </w:tcPr>
          <w:p w14:paraId="686CC415" w14:textId="77777777" w:rsidR="00000000" w:rsidRDefault="007F1284">
            <w:pPr>
              <w:spacing w:after="100"/>
              <w:rPr>
                <w:rFonts w:eastAsia="Times New Roman"/>
                <w:sz w:val="20"/>
                <w:szCs w:val="20"/>
              </w:rPr>
            </w:pPr>
          </w:p>
        </w:tc>
        <w:tc>
          <w:tcPr>
            <w:tcW w:w="5" w:type="pct"/>
            <w:vAlign w:val="center"/>
            <w:hideMark/>
          </w:tcPr>
          <w:p w14:paraId="2FAB44C7" w14:textId="77777777" w:rsidR="00000000" w:rsidRDefault="007F1284">
            <w:pPr>
              <w:spacing w:after="100"/>
              <w:rPr>
                <w:rFonts w:eastAsia="Times New Roman"/>
                <w:sz w:val="20"/>
                <w:szCs w:val="20"/>
              </w:rPr>
            </w:pPr>
          </w:p>
        </w:tc>
        <w:tc>
          <w:tcPr>
            <w:tcW w:w="5" w:type="pct"/>
            <w:vAlign w:val="center"/>
            <w:hideMark/>
          </w:tcPr>
          <w:p w14:paraId="587A5664" w14:textId="77777777" w:rsidR="00000000" w:rsidRDefault="007F1284">
            <w:pPr>
              <w:spacing w:after="100"/>
              <w:rPr>
                <w:rFonts w:eastAsia="Times New Roman"/>
                <w:sz w:val="20"/>
                <w:szCs w:val="20"/>
              </w:rPr>
            </w:pPr>
          </w:p>
        </w:tc>
        <w:tc>
          <w:tcPr>
            <w:tcW w:w="26" w:type="pct"/>
            <w:vAlign w:val="center"/>
            <w:hideMark/>
          </w:tcPr>
          <w:p w14:paraId="68511AD5" w14:textId="77777777" w:rsidR="00000000" w:rsidRDefault="007F1284">
            <w:pPr>
              <w:spacing w:after="100"/>
              <w:rPr>
                <w:rFonts w:eastAsia="Times New Roman"/>
                <w:sz w:val="20"/>
                <w:szCs w:val="20"/>
              </w:rPr>
            </w:pPr>
          </w:p>
        </w:tc>
        <w:tc>
          <w:tcPr>
            <w:tcW w:w="5" w:type="pct"/>
            <w:vAlign w:val="center"/>
            <w:hideMark/>
          </w:tcPr>
          <w:p w14:paraId="0A7F5BC9" w14:textId="77777777" w:rsidR="00000000" w:rsidRDefault="007F1284">
            <w:pPr>
              <w:spacing w:after="100"/>
              <w:rPr>
                <w:rFonts w:eastAsia="Times New Roman"/>
                <w:sz w:val="20"/>
                <w:szCs w:val="20"/>
              </w:rPr>
            </w:pPr>
          </w:p>
        </w:tc>
        <w:tc>
          <w:tcPr>
            <w:tcW w:w="50" w:type="pct"/>
            <w:vAlign w:val="center"/>
            <w:hideMark/>
          </w:tcPr>
          <w:p w14:paraId="52F0F1E7" w14:textId="77777777" w:rsidR="00000000" w:rsidRDefault="007F1284">
            <w:pPr>
              <w:spacing w:after="100"/>
              <w:rPr>
                <w:rFonts w:eastAsia="Times New Roman"/>
                <w:sz w:val="20"/>
                <w:szCs w:val="20"/>
              </w:rPr>
            </w:pPr>
          </w:p>
        </w:tc>
        <w:tc>
          <w:tcPr>
            <w:tcW w:w="581" w:type="pct"/>
            <w:vAlign w:val="center"/>
            <w:hideMark/>
          </w:tcPr>
          <w:p w14:paraId="007D1A7E" w14:textId="77777777" w:rsidR="00000000" w:rsidRDefault="007F1284">
            <w:pPr>
              <w:spacing w:after="100"/>
              <w:rPr>
                <w:rFonts w:eastAsia="Times New Roman"/>
                <w:sz w:val="20"/>
                <w:szCs w:val="20"/>
              </w:rPr>
            </w:pPr>
          </w:p>
        </w:tc>
        <w:tc>
          <w:tcPr>
            <w:tcW w:w="5" w:type="pct"/>
            <w:vAlign w:val="center"/>
            <w:hideMark/>
          </w:tcPr>
          <w:p w14:paraId="5A6DF2A5" w14:textId="77777777" w:rsidR="00000000" w:rsidRDefault="007F1284">
            <w:pPr>
              <w:spacing w:after="100"/>
              <w:rPr>
                <w:rFonts w:eastAsia="Times New Roman"/>
                <w:sz w:val="20"/>
                <w:szCs w:val="20"/>
              </w:rPr>
            </w:pPr>
          </w:p>
        </w:tc>
        <w:tc>
          <w:tcPr>
            <w:tcW w:w="0" w:type="auto"/>
            <w:gridSpan w:val="3"/>
            <w:vAlign w:val="center"/>
            <w:hideMark/>
          </w:tcPr>
          <w:p w14:paraId="4702777D" w14:textId="77777777" w:rsidR="00000000" w:rsidRDefault="007F1284">
            <w:pPr>
              <w:spacing w:after="100"/>
              <w:rPr>
                <w:rFonts w:eastAsia="Times New Roman"/>
                <w:sz w:val="20"/>
                <w:szCs w:val="20"/>
              </w:rPr>
            </w:pPr>
          </w:p>
        </w:tc>
        <w:tc>
          <w:tcPr>
            <w:tcW w:w="0" w:type="auto"/>
            <w:gridSpan w:val="3"/>
            <w:vAlign w:val="center"/>
            <w:hideMark/>
          </w:tcPr>
          <w:p w14:paraId="44AEC9A8" w14:textId="77777777" w:rsidR="00000000" w:rsidRDefault="007F1284">
            <w:pPr>
              <w:spacing w:after="100"/>
              <w:rPr>
                <w:rFonts w:eastAsia="Times New Roman"/>
                <w:sz w:val="20"/>
                <w:szCs w:val="20"/>
              </w:rPr>
            </w:pPr>
          </w:p>
        </w:tc>
      </w:tr>
      <w:tr w:rsidR="00000000" w14:paraId="0043D3FA" w14:textId="77777777">
        <w:trPr>
          <w:divId w:val="1316033510"/>
        </w:trPr>
        <w:tc>
          <w:tcPr>
            <w:tcW w:w="0" w:type="auto"/>
            <w:gridSpan w:val="3"/>
            <w:tcMar>
              <w:top w:w="0" w:type="dxa"/>
              <w:left w:w="20" w:type="dxa"/>
              <w:bottom w:w="0" w:type="dxa"/>
              <w:right w:w="20" w:type="dxa"/>
            </w:tcMar>
            <w:vAlign w:val="center"/>
            <w:hideMark/>
          </w:tcPr>
          <w:p w14:paraId="0A60E8C0" w14:textId="77777777" w:rsidR="00000000" w:rsidRDefault="007F1284">
            <w:pPr>
              <w:spacing w:after="100"/>
              <w:rPr>
                <w:rFonts w:eastAsia="Times New Roman"/>
                <w:sz w:val="20"/>
                <w:szCs w:val="20"/>
              </w:rPr>
            </w:pPr>
          </w:p>
        </w:tc>
        <w:tc>
          <w:tcPr>
            <w:tcW w:w="0" w:type="auto"/>
            <w:vAlign w:val="center"/>
            <w:hideMark/>
          </w:tcPr>
          <w:p w14:paraId="42CDBB02" w14:textId="77777777" w:rsidR="00000000" w:rsidRDefault="007F1284">
            <w:pPr>
              <w:spacing w:after="100"/>
              <w:rPr>
                <w:rFonts w:eastAsia="Times New Roman"/>
                <w:sz w:val="20"/>
                <w:szCs w:val="20"/>
              </w:rPr>
            </w:pPr>
          </w:p>
        </w:tc>
        <w:tc>
          <w:tcPr>
            <w:tcW w:w="0" w:type="auto"/>
            <w:gridSpan w:val="5"/>
            <w:shd w:val="clear" w:color="auto" w:fill="FFFFFF"/>
            <w:tcMar>
              <w:top w:w="30" w:type="dxa"/>
              <w:left w:w="20" w:type="dxa"/>
              <w:bottom w:w="30" w:type="dxa"/>
              <w:right w:w="20" w:type="dxa"/>
            </w:tcMar>
            <w:vAlign w:val="bottom"/>
            <w:hideMark/>
          </w:tcPr>
          <w:p w14:paraId="698C15FA" w14:textId="77777777" w:rsidR="00000000" w:rsidRDefault="007F1284">
            <w:pPr>
              <w:spacing w:after="100"/>
              <w:ind w:firstLine="360"/>
              <w:jc w:val="center"/>
              <w:rPr>
                <w:rFonts w:eastAsia="Times New Roman"/>
              </w:rPr>
            </w:pPr>
            <w:r>
              <w:rPr>
                <w:rFonts w:eastAsia="Times New Roman"/>
                <w:b/>
                <w:bCs/>
                <w:color w:val="000000"/>
                <w:sz w:val="16"/>
                <w:szCs w:val="16"/>
              </w:rPr>
              <w:t>Three Months Ended March 31,</w:t>
            </w:r>
          </w:p>
        </w:tc>
        <w:tc>
          <w:tcPr>
            <w:tcW w:w="0" w:type="auto"/>
            <w:vAlign w:val="center"/>
            <w:hideMark/>
          </w:tcPr>
          <w:p w14:paraId="3E33FCAD" w14:textId="77777777" w:rsidR="00000000" w:rsidRDefault="007F1284">
            <w:pPr>
              <w:spacing w:after="100"/>
              <w:rPr>
                <w:rFonts w:eastAsia="Times New Roman"/>
                <w:sz w:val="20"/>
                <w:szCs w:val="20"/>
              </w:rPr>
            </w:pPr>
          </w:p>
        </w:tc>
        <w:tc>
          <w:tcPr>
            <w:tcW w:w="0" w:type="auto"/>
            <w:vAlign w:val="center"/>
            <w:hideMark/>
          </w:tcPr>
          <w:p w14:paraId="6B713F0E" w14:textId="77777777" w:rsidR="00000000" w:rsidRDefault="007F1284">
            <w:pPr>
              <w:spacing w:after="100"/>
              <w:rPr>
                <w:rFonts w:eastAsia="Times New Roman"/>
                <w:sz w:val="20"/>
                <w:szCs w:val="20"/>
              </w:rPr>
            </w:pPr>
          </w:p>
        </w:tc>
        <w:tc>
          <w:tcPr>
            <w:tcW w:w="0" w:type="auto"/>
            <w:vAlign w:val="center"/>
            <w:hideMark/>
          </w:tcPr>
          <w:p w14:paraId="728CDD7D" w14:textId="77777777" w:rsidR="00000000" w:rsidRDefault="007F1284">
            <w:pPr>
              <w:spacing w:after="100"/>
              <w:rPr>
                <w:rFonts w:eastAsia="Times New Roman"/>
                <w:sz w:val="20"/>
                <w:szCs w:val="20"/>
              </w:rPr>
            </w:pPr>
          </w:p>
        </w:tc>
        <w:tc>
          <w:tcPr>
            <w:tcW w:w="0" w:type="auto"/>
            <w:vAlign w:val="center"/>
            <w:hideMark/>
          </w:tcPr>
          <w:p w14:paraId="211A09B6" w14:textId="77777777" w:rsidR="00000000" w:rsidRDefault="007F1284">
            <w:pPr>
              <w:spacing w:after="100"/>
              <w:rPr>
                <w:rFonts w:eastAsia="Times New Roman"/>
                <w:sz w:val="20"/>
                <w:szCs w:val="20"/>
              </w:rPr>
            </w:pPr>
          </w:p>
        </w:tc>
        <w:tc>
          <w:tcPr>
            <w:tcW w:w="0" w:type="auto"/>
            <w:vAlign w:val="center"/>
            <w:hideMark/>
          </w:tcPr>
          <w:p w14:paraId="7EF343FC" w14:textId="77777777" w:rsidR="00000000" w:rsidRDefault="007F1284">
            <w:pPr>
              <w:spacing w:after="100"/>
              <w:rPr>
                <w:rFonts w:eastAsia="Times New Roman"/>
                <w:sz w:val="20"/>
                <w:szCs w:val="20"/>
              </w:rPr>
            </w:pPr>
          </w:p>
        </w:tc>
        <w:tc>
          <w:tcPr>
            <w:tcW w:w="0" w:type="auto"/>
            <w:vAlign w:val="center"/>
            <w:hideMark/>
          </w:tcPr>
          <w:p w14:paraId="55841594" w14:textId="77777777" w:rsidR="00000000" w:rsidRDefault="007F1284">
            <w:pPr>
              <w:spacing w:after="100"/>
              <w:rPr>
                <w:rFonts w:eastAsia="Times New Roman"/>
                <w:sz w:val="20"/>
                <w:szCs w:val="20"/>
              </w:rPr>
            </w:pPr>
          </w:p>
        </w:tc>
        <w:tc>
          <w:tcPr>
            <w:tcW w:w="0" w:type="auto"/>
            <w:vAlign w:val="center"/>
            <w:hideMark/>
          </w:tcPr>
          <w:p w14:paraId="473CB27F" w14:textId="77777777" w:rsidR="00000000" w:rsidRDefault="007F1284">
            <w:pPr>
              <w:spacing w:after="100"/>
              <w:rPr>
                <w:rFonts w:eastAsia="Times New Roman"/>
                <w:sz w:val="20"/>
                <w:szCs w:val="20"/>
              </w:rPr>
            </w:pPr>
          </w:p>
        </w:tc>
        <w:tc>
          <w:tcPr>
            <w:tcW w:w="0" w:type="auto"/>
            <w:vAlign w:val="center"/>
            <w:hideMark/>
          </w:tcPr>
          <w:p w14:paraId="7E9882E8" w14:textId="77777777" w:rsidR="00000000" w:rsidRDefault="007F1284">
            <w:pPr>
              <w:spacing w:after="100"/>
              <w:rPr>
                <w:rFonts w:eastAsia="Times New Roman"/>
                <w:sz w:val="20"/>
                <w:szCs w:val="20"/>
              </w:rPr>
            </w:pPr>
          </w:p>
        </w:tc>
        <w:tc>
          <w:tcPr>
            <w:tcW w:w="0" w:type="auto"/>
            <w:vAlign w:val="center"/>
            <w:hideMark/>
          </w:tcPr>
          <w:p w14:paraId="3BE2F724" w14:textId="77777777" w:rsidR="00000000" w:rsidRDefault="007F1284">
            <w:pPr>
              <w:spacing w:after="100"/>
              <w:rPr>
                <w:rFonts w:eastAsia="Times New Roman"/>
                <w:sz w:val="20"/>
                <w:szCs w:val="20"/>
              </w:rPr>
            </w:pPr>
          </w:p>
        </w:tc>
        <w:tc>
          <w:tcPr>
            <w:tcW w:w="0" w:type="auto"/>
            <w:vAlign w:val="center"/>
            <w:hideMark/>
          </w:tcPr>
          <w:p w14:paraId="0D2FF979" w14:textId="77777777" w:rsidR="00000000" w:rsidRDefault="007F1284">
            <w:pPr>
              <w:spacing w:after="100"/>
              <w:rPr>
                <w:rFonts w:eastAsia="Times New Roman"/>
                <w:sz w:val="20"/>
                <w:szCs w:val="20"/>
              </w:rPr>
            </w:pPr>
          </w:p>
        </w:tc>
        <w:tc>
          <w:tcPr>
            <w:tcW w:w="0" w:type="auto"/>
            <w:vAlign w:val="center"/>
            <w:hideMark/>
          </w:tcPr>
          <w:p w14:paraId="04823ED3" w14:textId="77777777" w:rsidR="00000000" w:rsidRDefault="007F1284">
            <w:pPr>
              <w:spacing w:after="100"/>
              <w:rPr>
                <w:rFonts w:eastAsia="Times New Roman"/>
                <w:sz w:val="20"/>
                <w:szCs w:val="20"/>
              </w:rPr>
            </w:pPr>
          </w:p>
        </w:tc>
        <w:tc>
          <w:tcPr>
            <w:tcW w:w="0" w:type="auto"/>
            <w:vAlign w:val="center"/>
            <w:hideMark/>
          </w:tcPr>
          <w:p w14:paraId="13B0CA0B" w14:textId="77777777" w:rsidR="00000000" w:rsidRDefault="007F1284">
            <w:pPr>
              <w:spacing w:after="100"/>
              <w:rPr>
                <w:rFonts w:eastAsia="Times New Roman"/>
                <w:sz w:val="20"/>
                <w:szCs w:val="20"/>
              </w:rPr>
            </w:pPr>
          </w:p>
        </w:tc>
      </w:tr>
      <w:tr w:rsidR="00000000" w14:paraId="708F6CC8" w14:textId="77777777">
        <w:trPr>
          <w:divId w:val="1316033510"/>
        </w:trPr>
        <w:tc>
          <w:tcPr>
            <w:tcW w:w="0" w:type="auto"/>
            <w:gridSpan w:val="3"/>
            <w:tcMar>
              <w:top w:w="0" w:type="dxa"/>
              <w:left w:w="20" w:type="dxa"/>
              <w:bottom w:w="0" w:type="dxa"/>
              <w:right w:w="20" w:type="dxa"/>
            </w:tcMar>
            <w:vAlign w:val="center"/>
            <w:hideMark/>
          </w:tcPr>
          <w:p w14:paraId="4527D857" w14:textId="77777777" w:rsidR="00000000" w:rsidRDefault="007F1284">
            <w:pPr>
              <w:spacing w:after="100"/>
              <w:ind w:firstLine="360"/>
              <w:jc w:val="center"/>
              <w:rPr>
                <w:rFonts w:eastAsia="Times New Roman"/>
              </w:rPr>
            </w:pPr>
          </w:p>
        </w:tc>
        <w:tc>
          <w:tcPr>
            <w:tcW w:w="0" w:type="auto"/>
            <w:vAlign w:val="center"/>
            <w:hideMark/>
          </w:tcPr>
          <w:p w14:paraId="24A35621" w14:textId="77777777" w:rsidR="00000000" w:rsidRDefault="007F1284">
            <w:pPr>
              <w:spacing w:after="100"/>
              <w:rPr>
                <w:rFonts w:eastAsia="Times New Roman"/>
                <w:sz w:val="20"/>
                <w:szCs w:val="20"/>
              </w:rPr>
            </w:pPr>
          </w:p>
        </w:tc>
        <w:tc>
          <w:tcPr>
            <w:tcW w:w="0" w:type="auto"/>
            <w:vAlign w:val="center"/>
            <w:hideMark/>
          </w:tcPr>
          <w:p w14:paraId="292BEDA8" w14:textId="77777777" w:rsidR="00000000" w:rsidRDefault="007F1284">
            <w:pPr>
              <w:spacing w:after="100"/>
              <w:rPr>
                <w:rFonts w:eastAsia="Times New Roman"/>
                <w:sz w:val="20"/>
                <w:szCs w:val="20"/>
              </w:rPr>
            </w:pPr>
          </w:p>
        </w:tc>
        <w:tc>
          <w:tcPr>
            <w:tcW w:w="0" w:type="auto"/>
            <w:vAlign w:val="center"/>
            <w:hideMark/>
          </w:tcPr>
          <w:p w14:paraId="15490C51"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14:paraId="2E6A4170" w14:textId="77777777" w:rsidR="00000000" w:rsidRDefault="007F1284">
            <w:pPr>
              <w:spacing w:after="100"/>
              <w:ind w:firstLine="360"/>
              <w:jc w:val="center"/>
              <w:rPr>
                <w:rFonts w:eastAsia="Times New Roman"/>
              </w:rPr>
            </w:pPr>
            <w:r>
              <w:rPr>
                <w:rFonts w:eastAsia="Times New Roman"/>
                <w:b/>
                <w:bCs/>
                <w:color w:val="000000"/>
                <w:sz w:val="18"/>
                <w:szCs w:val="18"/>
              </w:rPr>
              <w:t>2022</w:t>
            </w:r>
          </w:p>
        </w:tc>
        <w:tc>
          <w:tcPr>
            <w:tcW w:w="0" w:type="auto"/>
            <w:gridSpan w:val="3"/>
            <w:tcBorders>
              <w:top w:val="single" w:sz="4" w:space="0" w:color="000000"/>
            </w:tcBorders>
            <w:tcMar>
              <w:top w:w="0" w:type="dxa"/>
              <w:left w:w="20" w:type="dxa"/>
              <w:bottom w:w="0" w:type="dxa"/>
              <w:right w:w="20" w:type="dxa"/>
            </w:tcMar>
            <w:vAlign w:val="center"/>
            <w:hideMark/>
          </w:tcPr>
          <w:p w14:paraId="3D5D4080" w14:textId="77777777" w:rsidR="00000000" w:rsidRDefault="007F1284">
            <w:pPr>
              <w:spacing w:after="100"/>
              <w:ind w:firstLine="36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3D804E09" w14:textId="77777777" w:rsidR="00000000" w:rsidRDefault="007F1284">
            <w:pPr>
              <w:spacing w:after="100"/>
              <w:ind w:firstLine="360"/>
              <w:jc w:val="center"/>
              <w:rPr>
                <w:rFonts w:eastAsia="Times New Roman"/>
              </w:rPr>
            </w:pPr>
            <w:r>
              <w:rPr>
                <w:rFonts w:eastAsia="Times New Roman"/>
                <w:color w:val="000000"/>
                <w:sz w:val="18"/>
                <w:szCs w:val="18"/>
              </w:rPr>
              <w:t>2021</w:t>
            </w:r>
          </w:p>
        </w:tc>
        <w:tc>
          <w:tcPr>
            <w:tcW w:w="0" w:type="auto"/>
            <w:gridSpan w:val="3"/>
            <w:vAlign w:val="center"/>
            <w:hideMark/>
          </w:tcPr>
          <w:p w14:paraId="7E3E7972" w14:textId="77777777" w:rsidR="00000000" w:rsidRDefault="007F1284">
            <w:pPr>
              <w:spacing w:after="100"/>
              <w:ind w:firstLine="360"/>
              <w:jc w:val="center"/>
              <w:rPr>
                <w:rFonts w:eastAsia="Times New Roman"/>
              </w:rPr>
            </w:pPr>
          </w:p>
        </w:tc>
        <w:tc>
          <w:tcPr>
            <w:tcW w:w="0" w:type="auto"/>
            <w:gridSpan w:val="3"/>
            <w:vAlign w:val="center"/>
            <w:hideMark/>
          </w:tcPr>
          <w:p w14:paraId="3DC603E0" w14:textId="77777777" w:rsidR="00000000" w:rsidRDefault="007F1284">
            <w:pPr>
              <w:spacing w:after="100"/>
              <w:rPr>
                <w:rFonts w:eastAsia="Times New Roman"/>
                <w:sz w:val="20"/>
                <w:szCs w:val="20"/>
              </w:rPr>
            </w:pPr>
          </w:p>
        </w:tc>
      </w:tr>
      <w:tr w:rsidR="00000000" w14:paraId="4FB03E04" w14:textId="77777777">
        <w:trPr>
          <w:divId w:val="1316033510"/>
          <w:trHeight w:val="220"/>
        </w:trPr>
        <w:tc>
          <w:tcPr>
            <w:tcW w:w="0" w:type="auto"/>
            <w:gridSpan w:val="3"/>
            <w:tcMar>
              <w:top w:w="0" w:type="dxa"/>
              <w:left w:w="20" w:type="dxa"/>
              <w:bottom w:w="0" w:type="dxa"/>
              <w:right w:w="20" w:type="dxa"/>
            </w:tcMar>
            <w:vAlign w:val="center"/>
            <w:hideMark/>
          </w:tcPr>
          <w:p w14:paraId="494D2EA4" w14:textId="77777777" w:rsidR="00000000" w:rsidRDefault="007F1284">
            <w:pPr>
              <w:spacing w:after="100"/>
              <w:rPr>
                <w:rFonts w:eastAsia="Times New Roman"/>
                <w:sz w:val="20"/>
                <w:szCs w:val="20"/>
              </w:rPr>
            </w:pPr>
          </w:p>
        </w:tc>
        <w:tc>
          <w:tcPr>
            <w:tcW w:w="0" w:type="auto"/>
            <w:vAlign w:val="center"/>
            <w:hideMark/>
          </w:tcPr>
          <w:p w14:paraId="31031854" w14:textId="77777777" w:rsidR="00000000" w:rsidRDefault="007F1284">
            <w:pPr>
              <w:spacing w:after="100"/>
              <w:rPr>
                <w:rFonts w:eastAsia="Times New Roman"/>
                <w:sz w:val="20"/>
                <w:szCs w:val="20"/>
              </w:rPr>
            </w:pPr>
          </w:p>
        </w:tc>
        <w:tc>
          <w:tcPr>
            <w:tcW w:w="0" w:type="auto"/>
            <w:vAlign w:val="center"/>
            <w:hideMark/>
          </w:tcPr>
          <w:p w14:paraId="5EC924AE" w14:textId="77777777" w:rsidR="00000000" w:rsidRDefault="007F1284">
            <w:pPr>
              <w:spacing w:after="100"/>
              <w:rPr>
                <w:rFonts w:eastAsia="Times New Roman"/>
                <w:sz w:val="20"/>
                <w:szCs w:val="20"/>
              </w:rPr>
            </w:pPr>
          </w:p>
        </w:tc>
        <w:tc>
          <w:tcPr>
            <w:tcW w:w="0" w:type="auto"/>
            <w:vAlign w:val="center"/>
            <w:hideMark/>
          </w:tcPr>
          <w:p w14:paraId="65912311" w14:textId="77777777" w:rsidR="00000000" w:rsidRDefault="007F1284">
            <w:pPr>
              <w:spacing w:after="100"/>
              <w:rPr>
                <w:rFonts w:eastAsia="Times New Roman"/>
                <w:sz w:val="20"/>
                <w:szCs w:val="20"/>
              </w:rPr>
            </w:pPr>
          </w:p>
        </w:tc>
        <w:tc>
          <w:tcPr>
            <w:tcW w:w="0" w:type="auto"/>
            <w:gridSpan w:val="9"/>
            <w:tcBorders>
              <w:top w:val="single" w:sz="4" w:space="0" w:color="000000"/>
            </w:tcBorders>
            <w:shd w:val="clear" w:color="auto" w:fill="FFFFFF"/>
            <w:tcMar>
              <w:top w:w="0" w:type="dxa"/>
              <w:left w:w="20" w:type="dxa"/>
              <w:bottom w:w="0" w:type="dxa"/>
              <w:right w:w="20" w:type="dxa"/>
            </w:tcMar>
            <w:vAlign w:val="center"/>
            <w:hideMark/>
          </w:tcPr>
          <w:p w14:paraId="0BFB26AF" w14:textId="77777777" w:rsidR="00000000" w:rsidRDefault="007F1284">
            <w:pPr>
              <w:spacing w:after="100"/>
              <w:rPr>
                <w:rFonts w:eastAsia="Times New Roman"/>
                <w:sz w:val="20"/>
                <w:szCs w:val="20"/>
              </w:rPr>
            </w:pPr>
          </w:p>
        </w:tc>
        <w:tc>
          <w:tcPr>
            <w:tcW w:w="0" w:type="auto"/>
            <w:vAlign w:val="center"/>
            <w:hideMark/>
          </w:tcPr>
          <w:p w14:paraId="3D07C371" w14:textId="77777777" w:rsidR="00000000" w:rsidRDefault="007F1284">
            <w:pPr>
              <w:spacing w:after="100"/>
              <w:rPr>
                <w:rFonts w:eastAsia="Times New Roman"/>
                <w:sz w:val="20"/>
                <w:szCs w:val="20"/>
              </w:rPr>
            </w:pPr>
          </w:p>
        </w:tc>
        <w:tc>
          <w:tcPr>
            <w:tcW w:w="0" w:type="auto"/>
            <w:vAlign w:val="center"/>
            <w:hideMark/>
          </w:tcPr>
          <w:p w14:paraId="6DE1A4E8" w14:textId="77777777" w:rsidR="00000000" w:rsidRDefault="007F1284">
            <w:pPr>
              <w:spacing w:after="100"/>
              <w:rPr>
                <w:rFonts w:eastAsia="Times New Roman"/>
                <w:sz w:val="20"/>
                <w:szCs w:val="20"/>
              </w:rPr>
            </w:pPr>
          </w:p>
        </w:tc>
        <w:tc>
          <w:tcPr>
            <w:tcW w:w="0" w:type="auto"/>
            <w:vAlign w:val="center"/>
            <w:hideMark/>
          </w:tcPr>
          <w:p w14:paraId="048056D7" w14:textId="77777777" w:rsidR="00000000" w:rsidRDefault="007F1284">
            <w:pPr>
              <w:spacing w:after="100"/>
              <w:rPr>
                <w:rFonts w:eastAsia="Times New Roman"/>
                <w:sz w:val="20"/>
                <w:szCs w:val="20"/>
              </w:rPr>
            </w:pPr>
          </w:p>
        </w:tc>
        <w:tc>
          <w:tcPr>
            <w:tcW w:w="0" w:type="auto"/>
            <w:vAlign w:val="center"/>
            <w:hideMark/>
          </w:tcPr>
          <w:p w14:paraId="4A9021A3" w14:textId="77777777" w:rsidR="00000000" w:rsidRDefault="007F1284">
            <w:pPr>
              <w:spacing w:after="100"/>
              <w:rPr>
                <w:rFonts w:eastAsia="Times New Roman"/>
                <w:sz w:val="20"/>
                <w:szCs w:val="20"/>
              </w:rPr>
            </w:pPr>
          </w:p>
        </w:tc>
        <w:tc>
          <w:tcPr>
            <w:tcW w:w="0" w:type="auto"/>
            <w:vAlign w:val="center"/>
            <w:hideMark/>
          </w:tcPr>
          <w:p w14:paraId="16675883" w14:textId="77777777" w:rsidR="00000000" w:rsidRDefault="007F1284">
            <w:pPr>
              <w:spacing w:after="100"/>
              <w:rPr>
                <w:rFonts w:eastAsia="Times New Roman"/>
                <w:sz w:val="20"/>
                <w:szCs w:val="20"/>
              </w:rPr>
            </w:pPr>
          </w:p>
        </w:tc>
        <w:tc>
          <w:tcPr>
            <w:tcW w:w="0" w:type="auto"/>
            <w:vAlign w:val="center"/>
            <w:hideMark/>
          </w:tcPr>
          <w:p w14:paraId="15BB5B74" w14:textId="77777777" w:rsidR="00000000" w:rsidRDefault="007F1284">
            <w:pPr>
              <w:spacing w:after="100"/>
              <w:rPr>
                <w:rFonts w:eastAsia="Times New Roman"/>
                <w:sz w:val="20"/>
                <w:szCs w:val="20"/>
              </w:rPr>
            </w:pPr>
          </w:p>
        </w:tc>
      </w:tr>
      <w:tr w:rsidR="00000000" w14:paraId="5686166D" w14:textId="77777777">
        <w:trPr>
          <w:divId w:val="1316033510"/>
        </w:trPr>
        <w:tc>
          <w:tcPr>
            <w:tcW w:w="0" w:type="auto"/>
            <w:gridSpan w:val="3"/>
            <w:tcMar>
              <w:top w:w="30" w:type="dxa"/>
              <w:left w:w="20" w:type="dxa"/>
              <w:bottom w:w="30" w:type="dxa"/>
              <w:right w:w="20" w:type="dxa"/>
            </w:tcMar>
            <w:hideMark/>
          </w:tcPr>
          <w:p w14:paraId="3748073B" w14:textId="77777777" w:rsidR="00000000" w:rsidRDefault="007F1284">
            <w:pPr>
              <w:spacing w:after="100"/>
              <w:rPr>
                <w:rFonts w:eastAsia="Times New Roman"/>
              </w:rPr>
            </w:pPr>
            <w:r>
              <w:rPr>
                <w:rFonts w:eastAsia="Times New Roman"/>
                <w:color w:val="000000"/>
                <w:sz w:val="20"/>
                <w:szCs w:val="20"/>
              </w:rPr>
              <w:t>Non-GAAP operating earnings per common share:</w:t>
            </w:r>
          </w:p>
        </w:tc>
        <w:tc>
          <w:tcPr>
            <w:tcW w:w="0" w:type="auto"/>
            <w:vAlign w:val="center"/>
            <w:hideMark/>
          </w:tcPr>
          <w:p w14:paraId="614A2BDD" w14:textId="77777777" w:rsidR="00000000" w:rsidRDefault="007F1284">
            <w:pPr>
              <w:spacing w:after="100"/>
              <w:rPr>
                <w:rFonts w:eastAsia="Times New Roman"/>
              </w:rPr>
            </w:pPr>
          </w:p>
        </w:tc>
        <w:tc>
          <w:tcPr>
            <w:tcW w:w="0" w:type="auto"/>
            <w:vAlign w:val="center"/>
            <w:hideMark/>
          </w:tcPr>
          <w:p w14:paraId="7581976C" w14:textId="77777777" w:rsidR="00000000" w:rsidRDefault="007F1284">
            <w:pPr>
              <w:spacing w:after="100"/>
              <w:rPr>
                <w:rFonts w:eastAsia="Times New Roman"/>
                <w:sz w:val="20"/>
                <w:szCs w:val="20"/>
              </w:rPr>
            </w:pPr>
          </w:p>
        </w:tc>
        <w:tc>
          <w:tcPr>
            <w:tcW w:w="0" w:type="auto"/>
            <w:vAlign w:val="center"/>
            <w:hideMark/>
          </w:tcPr>
          <w:p w14:paraId="079AF7C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207CB6"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5D2FC6"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FEC115" w14:textId="77777777" w:rsidR="00000000" w:rsidRDefault="007F1284">
            <w:pPr>
              <w:spacing w:after="100"/>
              <w:rPr>
                <w:rFonts w:eastAsia="Times New Roman"/>
                <w:sz w:val="20"/>
                <w:szCs w:val="20"/>
              </w:rPr>
            </w:pPr>
          </w:p>
        </w:tc>
        <w:tc>
          <w:tcPr>
            <w:tcW w:w="0" w:type="auto"/>
            <w:gridSpan w:val="3"/>
            <w:vAlign w:val="center"/>
            <w:hideMark/>
          </w:tcPr>
          <w:p w14:paraId="514209BC" w14:textId="77777777" w:rsidR="00000000" w:rsidRDefault="007F1284">
            <w:pPr>
              <w:spacing w:after="100"/>
              <w:rPr>
                <w:rFonts w:eastAsia="Times New Roman"/>
                <w:sz w:val="20"/>
                <w:szCs w:val="20"/>
              </w:rPr>
            </w:pPr>
          </w:p>
        </w:tc>
        <w:tc>
          <w:tcPr>
            <w:tcW w:w="0" w:type="auto"/>
            <w:gridSpan w:val="3"/>
            <w:vAlign w:val="center"/>
            <w:hideMark/>
          </w:tcPr>
          <w:p w14:paraId="6D7C5998" w14:textId="77777777" w:rsidR="00000000" w:rsidRDefault="007F1284">
            <w:pPr>
              <w:spacing w:after="100"/>
              <w:rPr>
                <w:rFonts w:eastAsia="Times New Roman"/>
                <w:sz w:val="20"/>
                <w:szCs w:val="20"/>
              </w:rPr>
            </w:pPr>
          </w:p>
        </w:tc>
      </w:tr>
      <w:tr w:rsidR="00000000" w14:paraId="4374B2DA" w14:textId="77777777">
        <w:trPr>
          <w:divId w:val="1316033510"/>
        </w:trPr>
        <w:tc>
          <w:tcPr>
            <w:tcW w:w="0" w:type="auto"/>
            <w:gridSpan w:val="3"/>
            <w:shd w:val="clear" w:color="auto" w:fill="CCEEFF"/>
            <w:tcMar>
              <w:top w:w="30" w:type="dxa"/>
              <w:left w:w="20" w:type="dxa"/>
              <w:bottom w:w="30" w:type="dxa"/>
              <w:right w:w="20" w:type="dxa"/>
            </w:tcMar>
            <w:hideMark/>
          </w:tcPr>
          <w:p w14:paraId="71173753" w14:textId="77777777" w:rsidR="00000000" w:rsidRDefault="007F1284">
            <w:pPr>
              <w:spacing w:after="100"/>
              <w:rPr>
                <w:rFonts w:eastAsia="Times New Roman"/>
              </w:rPr>
            </w:pPr>
            <w:r>
              <w:rPr>
                <w:rFonts w:eastAsia="Times New Roman"/>
                <w:color w:val="000000"/>
                <w:sz w:val="20"/>
                <w:szCs w:val="20"/>
              </w:rPr>
              <w:t xml:space="preserve">Basic </w:t>
            </w:r>
          </w:p>
        </w:tc>
        <w:tc>
          <w:tcPr>
            <w:tcW w:w="0" w:type="auto"/>
            <w:vAlign w:val="center"/>
            <w:hideMark/>
          </w:tcPr>
          <w:p w14:paraId="22B2624A" w14:textId="77777777" w:rsidR="00000000" w:rsidRDefault="007F1284">
            <w:pPr>
              <w:spacing w:after="100"/>
              <w:rPr>
                <w:rFonts w:eastAsia="Times New Roman"/>
              </w:rPr>
            </w:pPr>
          </w:p>
        </w:tc>
        <w:tc>
          <w:tcPr>
            <w:tcW w:w="0" w:type="auto"/>
            <w:vAlign w:val="center"/>
            <w:hideMark/>
          </w:tcPr>
          <w:p w14:paraId="30718388" w14:textId="77777777" w:rsidR="00000000" w:rsidRDefault="007F1284">
            <w:pPr>
              <w:spacing w:after="100"/>
              <w:rPr>
                <w:rFonts w:eastAsia="Times New Roman"/>
                <w:sz w:val="20"/>
                <w:szCs w:val="20"/>
              </w:rPr>
            </w:pPr>
          </w:p>
        </w:tc>
        <w:tc>
          <w:tcPr>
            <w:tcW w:w="0" w:type="auto"/>
            <w:vAlign w:val="center"/>
            <w:hideMark/>
          </w:tcPr>
          <w:p w14:paraId="0DCFB94C"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504579F" w14:textId="77777777" w:rsidR="00000000" w:rsidRDefault="007F1284">
            <w:pPr>
              <w:spacing w:after="100"/>
              <w:ind w:firstLine="36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2A265BF" w14:textId="77777777" w:rsidR="00000000" w:rsidRDefault="007F1284">
            <w:pPr>
              <w:spacing w:after="100"/>
              <w:jc w:val="right"/>
              <w:rPr>
                <w:rFonts w:eastAsia="Times New Roman"/>
              </w:rPr>
            </w:pPr>
            <w:r>
              <w:rPr>
                <w:rFonts w:eastAsia="Times New Roman"/>
                <w:b/>
                <w:bCs/>
                <w:color w:val="000000"/>
                <w:sz w:val="20"/>
                <w:szCs w:val="20"/>
              </w:rPr>
              <w:t>1.37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B263B4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BE2742"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DF4D5A1" w14:textId="77777777" w:rsidR="00000000" w:rsidRDefault="007F1284">
            <w:pPr>
              <w:spacing w:after="100"/>
              <w:ind w:firstLine="36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4B48CB5" w14:textId="77777777" w:rsidR="00000000" w:rsidRDefault="007F1284">
            <w:pPr>
              <w:spacing w:after="100"/>
              <w:jc w:val="right"/>
              <w:rPr>
                <w:rFonts w:eastAsia="Times New Roman"/>
              </w:rPr>
            </w:pPr>
            <w:r>
              <w:rPr>
                <w:rFonts w:eastAsia="Times New Roman"/>
                <w:color w:val="000000"/>
                <w:sz w:val="20"/>
                <w:szCs w:val="20"/>
              </w:rPr>
              <w:t>1.35 </w:t>
            </w:r>
          </w:p>
        </w:tc>
        <w:tc>
          <w:tcPr>
            <w:tcW w:w="0" w:type="auto"/>
            <w:shd w:val="clear" w:color="auto" w:fill="CCEEFF"/>
            <w:tcMar>
              <w:top w:w="30" w:type="dxa"/>
              <w:left w:w="0" w:type="dxa"/>
              <w:bottom w:w="30" w:type="dxa"/>
              <w:right w:w="20" w:type="dxa"/>
            </w:tcMar>
            <w:vAlign w:val="bottom"/>
            <w:hideMark/>
          </w:tcPr>
          <w:p w14:paraId="0D86C21D" w14:textId="77777777" w:rsidR="00000000" w:rsidRDefault="007F1284">
            <w:pPr>
              <w:spacing w:after="100"/>
              <w:jc w:val="right"/>
              <w:rPr>
                <w:rFonts w:eastAsia="Times New Roman"/>
              </w:rPr>
            </w:pPr>
          </w:p>
        </w:tc>
        <w:tc>
          <w:tcPr>
            <w:tcW w:w="0" w:type="auto"/>
            <w:gridSpan w:val="3"/>
            <w:vAlign w:val="center"/>
            <w:hideMark/>
          </w:tcPr>
          <w:p w14:paraId="05D19B85" w14:textId="77777777" w:rsidR="00000000" w:rsidRDefault="007F1284">
            <w:pPr>
              <w:spacing w:after="100"/>
              <w:jc w:val="right"/>
              <w:rPr>
                <w:rFonts w:eastAsia="Times New Roman"/>
                <w:sz w:val="20"/>
                <w:szCs w:val="20"/>
              </w:rPr>
            </w:pPr>
          </w:p>
        </w:tc>
        <w:tc>
          <w:tcPr>
            <w:tcW w:w="0" w:type="auto"/>
            <w:gridSpan w:val="3"/>
            <w:vAlign w:val="center"/>
            <w:hideMark/>
          </w:tcPr>
          <w:p w14:paraId="5547EDA5" w14:textId="77777777" w:rsidR="00000000" w:rsidRDefault="007F1284">
            <w:pPr>
              <w:spacing w:after="100"/>
              <w:rPr>
                <w:rFonts w:eastAsia="Times New Roman"/>
                <w:sz w:val="20"/>
                <w:szCs w:val="20"/>
              </w:rPr>
            </w:pPr>
          </w:p>
        </w:tc>
      </w:tr>
      <w:tr w:rsidR="00000000" w14:paraId="08DFFF79" w14:textId="77777777">
        <w:trPr>
          <w:divId w:val="1316033510"/>
        </w:trPr>
        <w:tc>
          <w:tcPr>
            <w:tcW w:w="0" w:type="auto"/>
            <w:gridSpan w:val="3"/>
            <w:shd w:val="clear" w:color="auto" w:fill="FFFFFF"/>
            <w:tcMar>
              <w:top w:w="30" w:type="dxa"/>
              <w:left w:w="20" w:type="dxa"/>
              <w:bottom w:w="30" w:type="dxa"/>
              <w:right w:w="20" w:type="dxa"/>
            </w:tcMar>
            <w:hideMark/>
          </w:tcPr>
          <w:p w14:paraId="6EFE1BDA" w14:textId="77777777" w:rsidR="00000000" w:rsidRDefault="007F1284">
            <w:pPr>
              <w:spacing w:after="100"/>
              <w:rPr>
                <w:rFonts w:eastAsia="Times New Roman"/>
              </w:rPr>
            </w:pPr>
            <w:r>
              <w:rPr>
                <w:rFonts w:eastAsia="Times New Roman"/>
                <w:color w:val="000000"/>
                <w:sz w:val="20"/>
                <w:szCs w:val="20"/>
              </w:rPr>
              <w:t>Diluted</w:t>
            </w:r>
          </w:p>
        </w:tc>
        <w:tc>
          <w:tcPr>
            <w:tcW w:w="0" w:type="auto"/>
            <w:vAlign w:val="center"/>
            <w:hideMark/>
          </w:tcPr>
          <w:p w14:paraId="257F5F0D" w14:textId="77777777" w:rsidR="00000000" w:rsidRDefault="007F1284">
            <w:pPr>
              <w:spacing w:after="100"/>
              <w:rPr>
                <w:rFonts w:eastAsia="Times New Roman"/>
              </w:rPr>
            </w:pPr>
          </w:p>
        </w:tc>
        <w:tc>
          <w:tcPr>
            <w:tcW w:w="0" w:type="auto"/>
            <w:vAlign w:val="center"/>
            <w:hideMark/>
          </w:tcPr>
          <w:p w14:paraId="226E3C15" w14:textId="77777777" w:rsidR="00000000" w:rsidRDefault="007F1284">
            <w:pPr>
              <w:spacing w:after="100"/>
              <w:rPr>
                <w:rFonts w:eastAsia="Times New Roman"/>
                <w:sz w:val="20"/>
                <w:szCs w:val="20"/>
              </w:rPr>
            </w:pPr>
          </w:p>
        </w:tc>
        <w:tc>
          <w:tcPr>
            <w:tcW w:w="0" w:type="auto"/>
            <w:vAlign w:val="center"/>
            <w:hideMark/>
          </w:tcPr>
          <w:p w14:paraId="7A03BA9B" w14:textId="77777777" w:rsidR="00000000" w:rsidRDefault="007F1284">
            <w:pPr>
              <w:spacing w:after="100"/>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7C1AC95C" w14:textId="77777777" w:rsidR="00000000" w:rsidRDefault="007F1284">
            <w:pPr>
              <w:spacing w:after="100"/>
              <w:ind w:firstLine="36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2AABD4C5" w14:textId="77777777" w:rsidR="00000000" w:rsidRDefault="007F1284">
            <w:pPr>
              <w:spacing w:after="100"/>
              <w:jc w:val="right"/>
              <w:rPr>
                <w:rFonts w:eastAsia="Times New Roman"/>
              </w:rPr>
            </w:pPr>
            <w:r>
              <w:rPr>
                <w:rFonts w:eastAsia="Times New Roman"/>
                <w:b/>
                <w:bCs/>
                <w:color w:val="000000"/>
                <w:sz w:val="20"/>
                <w:szCs w:val="20"/>
              </w:rPr>
              <w:t>1.36</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1D0E574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36B367" w14:textId="77777777" w:rsidR="00000000" w:rsidRDefault="007F1284">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2F8D5F3E" w14:textId="77777777" w:rsidR="00000000" w:rsidRDefault="007F1284">
            <w:pPr>
              <w:spacing w:after="100"/>
              <w:ind w:firstLine="36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5D8BABC8" w14:textId="77777777" w:rsidR="00000000" w:rsidRDefault="007F1284">
            <w:pPr>
              <w:spacing w:after="100"/>
              <w:jc w:val="right"/>
              <w:rPr>
                <w:rFonts w:eastAsia="Times New Roman"/>
              </w:rPr>
            </w:pPr>
            <w:r>
              <w:rPr>
                <w:rFonts w:eastAsia="Times New Roman"/>
                <w:color w:val="000000"/>
                <w:sz w:val="20"/>
                <w:szCs w:val="20"/>
              </w:rPr>
              <w:t>1.35 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524A04D3" w14:textId="77777777" w:rsidR="00000000" w:rsidRDefault="007F1284">
            <w:pPr>
              <w:spacing w:after="100"/>
              <w:jc w:val="right"/>
              <w:rPr>
                <w:rFonts w:eastAsia="Times New Roman"/>
              </w:rPr>
            </w:pPr>
          </w:p>
        </w:tc>
        <w:tc>
          <w:tcPr>
            <w:tcW w:w="0" w:type="auto"/>
            <w:gridSpan w:val="3"/>
            <w:vAlign w:val="center"/>
            <w:hideMark/>
          </w:tcPr>
          <w:p w14:paraId="7CA80570" w14:textId="77777777" w:rsidR="00000000" w:rsidRDefault="007F1284">
            <w:pPr>
              <w:spacing w:after="100"/>
              <w:jc w:val="right"/>
              <w:rPr>
                <w:rFonts w:eastAsia="Times New Roman"/>
                <w:sz w:val="20"/>
                <w:szCs w:val="20"/>
              </w:rPr>
            </w:pPr>
          </w:p>
        </w:tc>
        <w:tc>
          <w:tcPr>
            <w:tcW w:w="0" w:type="auto"/>
            <w:gridSpan w:val="3"/>
            <w:vAlign w:val="center"/>
            <w:hideMark/>
          </w:tcPr>
          <w:p w14:paraId="54E5A461" w14:textId="77777777" w:rsidR="00000000" w:rsidRDefault="007F1284">
            <w:pPr>
              <w:spacing w:after="100"/>
              <w:rPr>
                <w:rFonts w:eastAsia="Times New Roman"/>
                <w:sz w:val="20"/>
                <w:szCs w:val="20"/>
              </w:rPr>
            </w:pPr>
          </w:p>
        </w:tc>
      </w:tr>
    </w:tbl>
    <w:p w14:paraId="14587D75" w14:textId="77777777" w:rsidR="00000000" w:rsidRDefault="007F1284">
      <w:pPr>
        <w:jc w:val="center"/>
        <w:divId w:val="1678969706"/>
        <w:rPr>
          <w:rFonts w:eastAsia="Times New Roman"/>
        </w:rPr>
      </w:pPr>
      <w:r>
        <w:rPr>
          <w:rFonts w:eastAsia="Times New Roman"/>
          <w:color w:val="000000"/>
          <w:sz w:val="20"/>
          <w:szCs w:val="20"/>
        </w:rPr>
        <w:t>69</w:t>
      </w:r>
    </w:p>
    <w:p w14:paraId="21D1A355" w14:textId="77777777" w:rsidR="00000000" w:rsidRDefault="007F1284">
      <w:pPr>
        <w:rPr>
          <w:rFonts w:eastAsia="Times New Roman"/>
        </w:rPr>
      </w:pPr>
      <w:r>
        <w:rPr>
          <w:rFonts w:eastAsia="Times New Roman"/>
        </w:rPr>
        <w:pict w14:anchorId="57801117">
          <v:rect id="_x0000_i1095" style="width:0;height:1.5pt" o:hralign="center" o:hrstd="t" o:hr="t" fillcolor="#a0a0a0" stroked="f"/>
        </w:pict>
      </w:r>
    </w:p>
    <w:p w14:paraId="0273C5B4" w14:textId="77777777" w:rsidR="00000000" w:rsidRDefault="007F1284">
      <w:pPr>
        <w:ind w:firstLine="360"/>
        <w:divId w:val="640228111"/>
        <w:rPr>
          <w:rFonts w:eastAsia="Times New Roman"/>
        </w:rPr>
      </w:pPr>
      <w:hyperlink w:anchor="i2241e4081c814b338c44bef8cdd5e11b_967" w:history="1">
        <w:r>
          <w:rPr>
            <w:rStyle w:val="a3"/>
            <w:rFonts w:eastAsia="Times New Roman"/>
            <w:b/>
            <w:bCs/>
            <w:sz w:val="20"/>
            <w:szCs w:val="20"/>
          </w:rPr>
          <w:t>Table of Contents</w:t>
        </w:r>
      </w:hyperlink>
    </w:p>
    <w:p w14:paraId="2E744B5B" w14:textId="77777777" w:rsidR="00000000" w:rsidRDefault="007F1284">
      <w:pPr>
        <w:ind w:firstLine="360"/>
        <w:divId w:val="212277140"/>
        <w:rPr>
          <w:rFonts w:eastAsia="Times New Roman"/>
        </w:rPr>
      </w:pPr>
    </w:p>
    <w:p w14:paraId="3E7BA80B" w14:textId="77777777" w:rsidR="00000000" w:rsidRDefault="007F1284">
      <w:pPr>
        <w:divId w:val="588583996"/>
        <w:rPr>
          <w:rFonts w:eastAsia="Times New Roman"/>
        </w:rPr>
      </w:pPr>
      <w:r>
        <w:rPr>
          <w:rFonts w:eastAsia="Times New Roman"/>
          <w:b/>
          <w:bCs/>
          <w:color w:val="000000"/>
          <w:sz w:val="20"/>
          <w:szCs w:val="20"/>
          <w:shd w:val="clear" w:color="auto" w:fill="FFFFFF"/>
        </w:rPr>
        <w:t>Three Months Ended March 31, 2022 Compared to the Three Months Ended March 31, 2021</w:t>
      </w:r>
    </w:p>
    <w:p w14:paraId="28EA9181" w14:textId="77777777" w:rsidR="00000000" w:rsidRDefault="007F1284">
      <w:pPr>
        <w:jc w:val="both"/>
        <w:divId w:val="1479033083"/>
        <w:rPr>
          <w:rFonts w:eastAsia="Times New Roman"/>
        </w:rPr>
      </w:pPr>
      <w:r>
        <w:rPr>
          <w:rFonts w:eastAsia="Times New Roman"/>
          <w:b/>
          <w:bCs/>
          <w:i/>
          <w:iCs/>
          <w:color w:val="000000"/>
          <w:sz w:val="20"/>
          <w:szCs w:val="20"/>
          <w:shd w:val="clear" w:color="auto" w:fill="FFFFFF"/>
        </w:rPr>
        <w:t>Net Income Attributable to Holdings</w:t>
      </w:r>
    </w:p>
    <w:p w14:paraId="49DCBDBB" w14:textId="77777777" w:rsidR="00000000" w:rsidRDefault="007F1284">
      <w:pPr>
        <w:ind w:firstLine="360"/>
        <w:divId w:val="1832601506"/>
        <w:rPr>
          <w:rFonts w:eastAsia="Times New Roman"/>
        </w:rPr>
      </w:pPr>
      <w:r>
        <w:rPr>
          <w:rFonts w:eastAsia="Times New Roman"/>
          <w:color w:val="000000"/>
          <w:sz w:val="20"/>
          <w:szCs w:val="20"/>
          <w:shd w:val="clear" w:color="auto" w:fill="FFFFFF"/>
        </w:rPr>
        <w:t>Net loss attributable to Holdings decreased by $2.1 billion to a net income of $573 million for the three months ended March 31, 2022 from a net loss of $1.5 billion for the three months ended March 31, 2021. The following notable items were the primary dr</w:t>
      </w:r>
      <w:r>
        <w:rPr>
          <w:rFonts w:eastAsia="Times New Roman"/>
          <w:color w:val="000000"/>
          <w:sz w:val="20"/>
          <w:szCs w:val="20"/>
          <w:shd w:val="clear" w:color="auto" w:fill="FFFFFF"/>
        </w:rPr>
        <w:t>ivers for the change in net income (loss):</w:t>
      </w:r>
    </w:p>
    <w:p w14:paraId="34678DCB" w14:textId="77777777" w:rsidR="00000000" w:rsidRDefault="007F1284">
      <w:pPr>
        <w:divId w:val="856652990"/>
        <w:rPr>
          <w:rFonts w:eastAsia="Times New Roman"/>
        </w:rPr>
      </w:pPr>
      <w:r>
        <w:rPr>
          <w:rFonts w:eastAsia="Times New Roman"/>
          <w:color w:val="000000"/>
          <w:sz w:val="20"/>
          <w:szCs w:val="20"/>
          <w:shd w:val="clear" w:color="auto" w:fill="FFFFFF"/>
        </w:rPr>
        <w:t>Favorable items included:</w:t>
      </w:r>
    </w:p>
    <w:p w14:paraId="03B77CF1" w14:textId="77777777" w:rsidR="00000000" w:rsidRDefault="007F1284">
      <w:pPr>
        <w:ind w:hanging="360"/>
        <w:divId w:val="1161389504"/>
        <w:rPr>
          <w:rFonts w:eastAsia="Times New Roman"/>
        </w:rPr>
      </w:pPr>
      <w:r>
        <w:rPr>
          <w:rFonts w:eastAsia="Times New Roman"/>
          <w:color w:val="000000"/>
          <w:sz w:val="20"/>
          <w:szCs w:val="20"/>
        </w:rPr>
        <w:t>•Net derivative gains increased by $3.4 billion driven by reduced interest rate positions and equity market depreciation during the first quarter 2022 as compared to the first quarter 202</w:t>
      </w:r>
      <w:r>
        <w:rPr>
          <w:rFonts w:eastAsia="Times New Roman"/>
          <w:color w:val="000000"/>
          <w:sz w:val="20"/>
          <w:szCs w:val="20"/>
        </w:rPr>
        <w:t>1.</w:t>
      </w:r>
    </w:p>
    <w:p w14:paraId="3140D503" w14:textId="77777777" w:rsidR="00000000" w:rsidRDefault="007F1284">
      <w:pPr>
        <w:ind w:hanging="360"/>
        <w:divId w:val="802844122"/>
        <w:rPr>
          <w:rFonts w:eastAsia="Times New Roman"/>
        </w:rPr>
      </w:pPr>
      <w:r>
        <w:rPr>
          <w:rFonts w:eastAsia="Times New Roman"/>
          <w:color w:val="000000"/>
          <w:sz w:val="20"/>
          <w:szCs w:val="20"/>
        </w:rPr>
        <w:t>•Compensation, benefits and other operating expenses decreased by $56 million mainly due to lower litigation reserve accruals, partially offset by higher employee compensation expenses in our Investment Management and Research segment due to higher reve</w:t>
      </w:r>
      <w:r>
        <w:rPr>
          <w:rFonts w:eastAsia="Times New Roman"/>
          <w:color w:val="000000"/>
          <w:sz w:val="20"/>
          <w:szCs w:val="20"/>
        </w:rPr>
        <w:t>nues.</w:t>
      </w:r>
    </w:p>
    <w:p w14:paraId="1F38950E" w14:textId="77777777" w:rsidR="00000000" w:rsidRDefault="007F1284">
      <w:pPr>
        <w:ind w:hanging="360"/>
        <w:jc w:val="both"/>
        <w:divId w:val="1745180256"/>
        <w:rPr>
          <w:rFonts w:eastAsia="Times New Roman"/>
        </w:rPr>
      </w:pPr>
      <w:r>
        <w:rPr>
          <w:rFonts w:eastAsia="Times New Roman"/>
          <w:color w:val="000000"/>
          <w:sz w:val="20"/>
          <w:szCs w:val="20"/>
        </w:rPr>
        <w:t>•Fee-type revenue increased by $14 million mainly driven by higher base fees, performance fees and distribution revenues in our Investment Management &amp; Research segment primarily as a result of higher average AUM partially offset by lower fees in our</w:t>
      </w:r>
      <w:r>
        <w:rPr>
          <w:rFonts w:eastAsia="Times New Roman"/>
          <w:color w:val="000000"/>
          <w:sz w:val="20"/>
          <w:szCs w:val="20"/>
        </w:rPr>
        <w:t xml:space="preserve"> Individual Retirement segment as a result of fee-income ceded to Venerable. </w:t>
      </w:r>
    </w:p>
    <w:p w14:paraId="58BB0011" w14:textId="77777777" w:rsidR="00000000" w:rsidRDefault="007F1284">
      <w:pPr>
        <w:ind w:hanging="360"/>
        <w:divId w:val="1060056878"/>
        <w:rPr>
          <w:rFonts w:eastAsia="Times New Roman"/>
        </w:rPr>
      </w:pPr>
      <w:r>
        <w:rPr>
          <w:rFonts w:eastAsia="Times New Roman"/>
          <w:color w:val="000000"/>
          <w:sz w:val="20"/>
          <w:szCs w:val="20"/>
        </w:rPr>
        <w:t>•Net income attributable to noncontrolling interest decreased by $22 million mainly due to losses from AB’s consolidated VIEs.</w:t>
      </w:r>
    </w:p>
    <w:p w14:paraId="18FE7F0B" w14:textId="77777777" w:rsidR="00000000" w:rsidRDefault="007F1284">
      <w:pPr>
        <w:divId w:val="22371152"/>
        <w:rPr>
          <w:rFonts w:eastAsia="Times New Roman"/>
        </w:rPr>
      </w:pPr>
      <w:r>
        <w:rPr>
          <w:rFonts w:eastAsia="Times New Roman"/>
          <w:color w:val="000000"/>
          <w:sz w:val="20"/>
          <w:szCs w:val="20"/>
          <w:shd w:val="clear" w:color="auto" w:fill="FFFFFF"/>
        </w:rPr>
        <w:t>These were partially offset by the following unfavo</w:t>
      </w:r>
      <w:r>
        <w:rPr>
          <w:rFonts w:eastAsia="Times New Roman"/>
          <w:color w:val="000000"/>
          <w:sz w:val="20"/>
          <w:szCs w:val="20"/>
          <w:shd w:val="clear" w:color="auto" w:fill="FFFFFF"/>
        </w:rPr>
        <w:t>rable items:</w:t>
      </w:r>
    </w:p>
    <w:p w14:paraId="765C8DED" w14:textId="77777777" w:rsidR="00000000" w:rsidRDefault="007F1284">
      <w:pPr>
        <w:ind w:hanging="360"/>
        <w:divId w:val="754087578"/>
        <w:rPr>
          <w:rFonts w:eastAsia="Times New Roman"/>
        </w:rPr>
      </w:pPr>
      <w:r>
        <w:rPr>
          <w:rFonts w:eastAsia="Times New Roman"/>
          <w:color w:val="000000"/>
          <w:sz w:val="20"/>
          <w:szCs w:val="20"/>
        </w:rPr>
        <w:t>•Investment gains decreased by $510 million mainly due to rebalancing in the General Account portfolio associated with the Venerable Transaction and the rebalancing program to reduce duration during the first quarter 2022.</w:t>
      </w:r>
    </w:p>
    <w:p w14:paraId="57BDC17F" w14:textId="77777777" w:rsidR="00000000" w:rsidRDefault="007F1284">
      <w:pPr>
        <w:ind w:hanging="360"/>
        <w:divId w:val="300576784"/>
        <w:rPr>
          <w:rFonts w:eastAsia="Times New Roman"/>
        </w:rPr>
      </w:pPr>
      <w:r>
        <w:rPr>
          <w:rFonts w:eastAsia="Times New Roman"/>
          <w:color w:val="000000"/>
          <w:sz w:val="20"/>
          <w:szCs w:val="20"/>
        </w:rPr>
        <w:t>•Policyholders’ bene</w:t>
      </w:r>
      <w:r>
        <w:rPr>
          <w:rFonts w:eastAsia="Times New Roman"/>
          <w:color w:val="000000"/>
          <w:sz w:val="20"/>
          <w:szCs w:val="20"/>
        </w:rPr>
        <w:t>fits increased by $121 million mainly due to equity market depreciation in the first quarter 2022 compared to equity market appreciation during the first quarter 2021(offset in Net Derivative gains). This impact in the first quarter 2022 was mitigated by t</w:t>
      </w:r>
      <w:r>
        <w:rPr>
          <w:rFonts w:eastAsia="Times New Roman"/>
          <w:color w:val="000000"/>
          <w:sz w:val="20"/>
          <w:szCs w:val="20"/>
        </w:rPr>
        <w:t>he Venerable Transaction.</w:t>
      </w:r>
    </w:p>
    <w:p w14:paraId="25B4FD7B" w14:textId="77777777" w:rsidR="00000000" w:rsidRDefault="007F1284">
      <w:pPr>
        <w:spacing w:before="120" w:after="120"/>
        <w:ind w:hanging="360"/>
        <w:divId w:val="1012877398"/>
        <w:rPr>
          <w:rFonts w:eastAsia="Times New Roman"/>
        </w:rPr>
      </w:pPr>
      <w:r>
        <w:rPr>
          <w:rFonts w:eastAsia="Times New Roman"/>
          <w:color w:val="000000"/>
          <w:sz w:val="20"/>
          <w:szCs w:val="20"/>
        </w:rPr>
        <w:t>◦</w:t>
      </w:r>
      <w:r>
        <w:rPr>
          <w:rFonts w:eastAsia="Times New Roman"/>
          <w:color w:val="000000"/>
          <w:sz w:val="20"/>
          <w:szCs w:val="20"/>
        </w:rPr>
        <w:t>Amortization of DAC increased by $94 million mainly due to unfavorable markets during first quarter 2022 compared to favorable markets during first quarter 2021, favorable experience on the Life Closed Block and a one time adjust</w:t>
      </w:r>
      <w:r>
        <w:rPr>
          <w:rFonts w:eastAsia="Times New Roman"/>
          <w:color w:val="000000"/>
          <w:sz w:val="20"/>
          <w:szCs w:val="20"/>
        </w:rPr>
        <w:t xml:space="preserve">ment and refinements from the first quarter 2021. </w:t>
      </w:r>
    </w:p>
    <w:p w14:paraId="2B6D1115" w14:textId="77777777" w:rsidR="00000000" w:rsidRDefault="007F1284">
      <w:pPr>
        <w:ind w:hanging="360"/>
        <w:divId w:val="675350324"/>
        <w:rPr>
          <w:rFonts w:eastAsia="Times New Roman"/>
        </w:rPr>
      </w:pPr>
      <w:r>
        <w:rPr>
          <w:rFonts w:eastAsia="Times New Roman"/>
          <w:color w:val="000000"/>
          <w:sz w:val="20"/>
          <w:szCs w:val="20"/>
        </w:rPr>
        <w:t xml:space="preserve">•Net investment income decreased by $80 million mainly due to lower average assets related to the Venerable transaction and lower income from seed capital investments and equity securities. </w:t>
      </w:r>
    </w:p>
    <w:p w14:paraId="12350B5A" w14:textId="77777777" w:rsidR="00000000" w:rsidRDefault="007F1284">
      <w:pPr>
        <w:ind w:hanging="360"/>
        <w:divId w:val="1929731897"/>
        <w:rPr>
          <w:rFonts w:eastAsia="Times New Roman"/>
        </w:rPr>
      </w:pPr>
      <w:r>
        <w:rPr>
          <w:rFonts w:eastAsia="Times New Roman"/>
          <w:color w:val="000000"/>
          <w:sz w:val="20"/>
          <w:szCs w:val="20"/>
        </w:rPr>
        <w:t>•Commissions a</w:t>
      </w:r>
      <w:r>
        <w:rPr>
          <w:rFonts w:eastAsia="Times New Roman"/>
          <w:color w:val="000000"/>
          <w:sz w:val="20"/>
          <w:szCs w:val="20"/>
        </w:rPr>
        <w:t>nd distribution-related payments increased by $40 million mainly due to higher distribution-related payments in our Investment Management and Research and based on higher average AUM, as well as the growth in broker dealer sales.</w:t>
      </w:r>
    </w:p>
    <w:p w14:paraId="1801426E" w14:textId="77777777" w:rsidR="00000000" w:rsidRDefault="007F1284">
      <w:pPr>
        <w:ind w:hanging="360"/>
        <w:jc w:val="both"/>
        <w:divId w:val="682439358"/>
        <w:rPr>
          <w:rFonts w:eastAsia="Times New Roman"/>
        </w:rPr>
      </w:pPr>
      <w:r>
        <w:rPr>
          <w:rFonts w:eastAsia="Times New Roman"/>
          <w:color w:val="000000"/>
          <w:sz w:val="20"/>
          <w:szCs w:val="20"/>
        </w:rPr>
        <w:t>•Income tax benefit decrea</w:t>
      </w:r>
      <w:r>
        <w:rPr>
          <w:rFonts w:eastAsia="Times New Roman"/>
          <w:color w:val="000000"/>
          <w:sz w:val="20"/>
          <w:szCs w:val="20"/>
        </w:rPr>
        <w:t>sed by $556 million primarily due to pre-tax income in the three months ended March 31, 2022 compared to a pre-tax loss in the three months ended March 31, 2021.</w:t>
      </w:r>
    </w:p>
    <w:p w14:paraId="035E3B6C" w14:textId="77777777" w:rsidR="00000000" w:rsidRDefault="007F1284">
      <w:pPr>
        <w:ind w:firstLine="360"/>
        <w:divId w:val="1228760345"/>
        <w:rPr>
          <w:rFonts w:eastAsia="Times New Roman"/>
        </w:rPr>
      </w:pPr>
      <w:r>
        <w:rPr>
          <w:rFonts w:eastAsia="Times New Roman"/>
          <w:color w:val="000000"/>
          <w:sz w:val="20"/>
          <w:szCs w:val="20"/>
          <w:shd w:val="clear" w:color="auto" w:fill="FFFFFF"/>
        </w:rPr>
        <w:t>See “—Significant Factors Impacting Our Results—Effect of Assumption Updates on Operating Resu</w:t>
      </w:r>
      <w:r>
        <w:rPr>
          <w:rFonts w:eastAsia="Times New Roman"/>
          <w:color w:val="000000"/>
          <w:sz w:val="20"/>
          <w:szCs w:val="20"/>
          <w:shd w:val="clear" w:color="auto" w:fill="FFFFFF"/>
        </w:rPr>
        <w:t xml:space="preserve">lts” for more information regarding assumption updates. </w:t>
      </w:r>
    </w:p>
    <w:p w14:paraId="511A6052" w14:textId="77777777" w:rsidR="00000000" w:rsidRDefault="007F1284">
      <w:pPr>
        <w:jc w:val="both"/>
        <w:divId w:val="179440239"/>
        <w:rPr>
          <w:rFonts w:eastAsia="Times New Roman"/>
        </w:rPr>
      </w:pPr>
      <w:r>
        <w:rPr>
          <w:rFonts w:eastAsia="Times New Roman"/>
          <w:b/>
          <w:bCs/>
          <w:i/>
          <w:iCs/>
          <w:color w:val="000000"/>
          <w:sz w:val="20"/>
          <w:szCs w:val="20"/>
          <w:shd w:val="clear" w:color="auto" w:fill="FFFFFF"/>
        </w:rPr>
        <w:t>Non-GAAP Operating Earnings</w:t>
      </w:r>
    </w:p>
    <w:p w14:paraId="7BEE0B91" w14:textId="77777777" w:rsidR="00000000" w:rsidRDefault="007F1284">
      <w:pPr>
        <w:ind w:firstLine="360"/>
        <w:divId w:val="1569413744"/>
        <w:rPr>
          <w:rFonts w:eastAsia="Times New Roman"/>
        </w:rPr>
      </w:pPr>
      <w:r>
        <w:rPr>
          <w:rFonts w:eastAsia="Times New Roman"/>
          <w:color w:val="000000"/>
          <w:sz w:val="20"/>
          <w:szCs w:val="20"/>
          <w:shd w:val="clear" w:color="auto" w:fill="FFFFFF"/>
        </w:rPr>
        <w:t xml:space="preserve">Non-GAAP Operating Earnings decreased by $52 million to $548 million for the three months ended March 31, 2022 from $600 million in the three months ended March 31, 2021. </w:t>
      </w:r>
      <w:r>
        <w:rPr>
          <w:rFonts w:eastAsia="Times New Roman"/>
          <w:color w:val="000000"/>
          <w:sz w:val="20"/>
          <w:szCs w:val="20"/>
          <w:shd w:val="clear" w:color="auto" w:fill="FFFFFF"/>
        </w:rPr>
        <w:t>The following notable items were the primary drivers for the change in Non-GAAP Operating Earnings.</w:t>
      </w:r>
    </w:p>
    <w:p w14:paraId="763EBB73" w14:textId="77777777" w:rsidR="00000000" w:rsidRDefault="007F1284">
      <w:pPr>
        <w:divId w:val="255217100"/>
        <w:rPr>
          <w:rFonts w:eastAsia="Times New Roman"/>
        </w:rPr>
      </w:pPr>
      <w:r>
        <w:rPr>
          <w:rFonts w:eastAsia="Times New Roman"/>
          <w:color w:val="000000"/>
          <w:sz w:val="20"/>
          <w:szCs w:val="20"/>
          <w:shd w:val="clear" w:color="auto" w:fill="FFFFFF"/>
        </w:rPr>
        <w:t>Unfavorable items included:</w:t>
      </w:r>
    </w:p>
    <w:p w14:paraId="5FAA1BB1" w14:textId="77777777" w:rsidR="00000000" w:rsidRDefault="007F1284">
      <w:pPr>
        <w:ind w:hanging="180"/>
        <w:divId w:val="605163246"/>
        <w:rPr>
          <w:rFonts w:eastAsia="Times New Roman"/>
        </w:rPr>
      </w:pPr>
      <w:r>
        <w:rPr>
          <w:rFonts w:eastAsia="Times New Roman"/>
          <w:color w:val="000000"/>
          <w:sz w:val="20"/>
          <w:szCs w:val="20"/>
        </w:rPr>
        <w:t>•Policyholders’ benefits increased by $101 million mainly due to equity market depreciation in the first quarter 2022 compared t</w:t>
      </w:r>
      <w:r>
        <w:rPr>
          <w:rFonts w:eastAsia="Times New Roman"/>
          <w:color w:val="000000"/>
          <w:sz w:val="20"/>
          <w:szCs w:val="20"/>
        </w:rPr>
        <w:t>o equity market appreciation during the first quarter of 2021(offset in Net Derivative gains). This impact in the first quarter 2022 was mitigated by the Venerable Transaction.</w:t>
      </w:r>
    </w:p>
    <w:p w14:paraId="1BF54B51" w14:textId="77777777" w:rsidR="00000000" w:rsidRDefault="007F1284">
      <w:pPr>
        <w:jc w:val="center"/>
        <w:divId w:val="1361854386"/>
        <w:rPr>
          <w:rFonts w:eastAsia="Times New Roman"/>
        </w:rPr>
      </w:pPr>
      <w:r>
        <w:rPr>
          <w:rFonts w:eastAsia="Times New Roman"/>
          <w:color w:val="000000"/>
          <w:sz w:val="20"/>
          <w:szCs w:val="20"/>
        </w:rPr>
        <w:t>70</w:t>
      </w:r>
    </w:p>
    <w:p w14:paraId="2C571920" w14:textId="77777777" w:rsidR="00000000" w:rsidRDefault="007F1284">
      <w:pPr>
        <w:rPr>
          <w:rFonts w:eastAsia="Times New Roman"/>
        </w:rPr>
      </w:pPr>
      <w:r>
        <w:rPr>
          <w:rFonts w:eastAsia="Times New Roman"/>
        </w:rPr>
        <w:pict w14:anchorId="671C80D6">
          <v:rect id="_x0000_i1096" style="width:0;height:1.5pt" o:hralign="center" o:hrstd="t" o:hr="t" fillcolor="#a0a0a0" stroked="f"/>
        </w:pict>
      </w:r>
    </w:p>
    <w:p w14:paraId="246BAB08" w14:textId="77777777" w:rsidR="00000000" w:rsidRDefault="007F1284">
      <w:pPr>
        <w:ind w:firstLine="360"/>
        <w:divId w:val="1131442174"/>
        <w:rPr>
          <w:rFonts w:eastAsia="Times New Roman"/>
        </w:rPr>
      </w:pPr>
      <w:hyperlink w:anchor="i2241e4081c814b338c44bef8cdd5e11b_967" w:history="1">
        <w:r>
          <w:rPr>
            <w:rStyle w:val="a3"/>
            <w:rFonts w:eastAsia="Times New Roman"/>
            <w:b/>
            <w:bCs/>
            <w:sz w:val="20"/>
            <w:szCs w:val="20"/>
          </w:rPr>
          <w:t>Table of Contents</w:t>
        </w:r>
      </w:hyperlink>
    </w:p>
    <w:p w14:paraId="518D138B" w14:textId="77777777" w:rsidR="00000000" w:rsidRDefault="007F1284">
      <w:pPr>
        <w:ind w:hanging="180"/>
        <w:divId w:val="842234022"/>
        <w:rPr>
          <w:rFonts w:eastAsia="Times New Roman"/>
        </w:rPr>
      </w:pPr>
      <w:r>
        <w:rPr>
          <w:rFonts w:eastAsia="Times New Roman"/>
          <w:color w:val="000000"/>
          <w:sz w:val="20"/>
          <w:szCs w:val="20"/>
        </w:rPr>
        <w:t>•Amortization of DAC increased by $55 million mainly due to unfavorable markets during first quarter 2022 compared to favorable markets during</w:t>
      </w:r>
      <w:r>
        <w:rPr>
          <w:rFonts w:eastAsia="Times New Roman"/>
          <w:color w:val="000000"/>
          <w:sz w:val="20"/>
          <w:szCs w:val="20"/>
        </w:rPr>
        <w:t xml:space="preserve"> first quarter 2021 and a one-time adjustment and refinements from the first quarter 2021. </w:t>
      </w:r>
    </w:p>
    <w:p w14:paraId="2C3399D5" w14:textId="77777777" w:rsidR="00000000" w:rsidRDefault="007F1284">
      <w:pPr>
        <w:ind w:hanging="180"/>
        <w:divId w:val="812714495"/>
        <w:rPr>
          <w:rFonts w:eastAsia="Times New Roman"/>
        </w:rPr>
      </w:pPr>
      <w:r>
        <w:rPr>
          <w:rFonts w:eastAsia="Times New Roman"/>
          <w:color w:val="000000"/>
          <w:sz w:val="20"/>
          <w:szCs w:val="20"/>
        </w:rPr>
        <w:t xml:space="preserve">•Compensation, benefits and other operating costs and expenses increased by $82 million mainly due to higher employee compensation in our Investment Management and </w:t>
      </w:r>
      <w:r>
        <w:rPr>
          <w:rFonts w:eastAsia="Times New Roman"/>
          <w:color w:val="000000"/>
          <w:sz w:val="20"/>
          <w:szCs w:val="20"/>
        </w:rPr>
        <w:t>Research segment due to higher revenues partially offset by lower sub-advisory expenses from lower average assets due to the Venerable Transaction and overall total company expense efficiencies.</w:t>
      </w:r>
    </w:p>
    <w:p w14:paraId="52A14E27" w14:textId="77777777" w:rsidR="00000000" w:rsidRDefault="007F1284">
      <w:pPr>
        <w:ind w:hanging="180"/>
        <w:divId w:val="227614700"/>
        <w:rPr>
          <w:rFonts w:eastAsia="Times New Roman"/>
        </w:rPr>
      </w:pPr>
      <w:r>
        <w:rPr>
          <w:rFonts w:eastAsia="Times New Roman"/>
          <w:color w:val="000000"/>
          <w:sz w:val="20"/>
          <w:szCs w:val="20"/>
        </w:rPr>
        <w:t>•Commissions and distribution-related payments increased by $</w:t>
      </w:r>
      <w:r>
        <w:rPr>
          <w:rFonts w:eastAsia="Times New Roman"/>
          <w:color w:val="000000"/>
          <w:sz w:val="20"/>
          <w:szCs w:val="20"/>
        </w:rPr>
        <w:t>40 million mainly due to higher distribution-related payments in our Investment Management and Research segment based on higher average, as well as the growth in broker dealer sales.</w:t>
      </w:r>
    </w:p>
    <w:p w14:paraId="11401CD7" w14:textId="77777777" w:rsidR="00000000" w:rsidRDefault="007F1284">
      <w:pPr>
        <w:ind w:hanging="180"/>
        <w:divId w:val="1108114987"/>
        <w:rPr>
          <w:rFonts w:eastAsia="Times New Roman"/>
        </w:rPr>
      </w:pPr>
      <w:r>
        <w:rPr>
          <w:rFonts w:eastAsia="Times New Roman"/>
          <w:color w:val="000000"/>
          <w:sz w:val="20"/>
          <w:szCs w:val="20"/>
        </w:rPr>
        <w:t>•Net investment income decreased by $34 million mainly due to lower avera</w:t>
      </w:r>
      <w:r>
        <w:rPr>
          <w:rFonts w:eastAsia="Times New Roman"/>
          <w:color w:val="000000"/>
          <w:sz w:val="20"/>
          <w:szCs w:val="20"/>
        </w:rPr>
        <w:t>ge assets related to the Venerable Transaction and lower income from seed capital investments.</w:t>
      </w:r>
    </w:p>
    <w:p w14:paraId="639F2272" w14:textId="77777777" w:rsidR="00000000" w:rsidRDefault="007F1284">
      <w:pPr>
        <w:ind w:hanging="180"/>
        <w:jc w:val="both"/>
        <w:divId w:val="1659531373"/>
        <w:rPr>
          <w:rFonts w:eastAsia="Times New Roman"/>
        </w:rPr>
      </w:pPr>
      <w:r>
        <w:rPr>
          <w:rFonts w:eastAsia="Times New Roman"/>
          <w:color w:val="000000"/>
          <w:sz w:val="20"/>
          <w:szCs w:val="20"/>
        </w:rPr>
        <w:t>•</w:t>
      </w:r>
      <w:r>
        <w:rPr>
          <w:rFonts w:eastAsia="Times New Roman"/>
          <w:color w:val="000000"/>
          <w:sz w:val="20"/>
          <w:szCs w:val="20"/>
        </w:rPr>
        <w:t>Earnings attributable to the noncontrolling interest increased by $5 million mainly due to higher AB Operating earnings in our Investment Management and Research segment.</w:t>
      </w:r>
    </w:p>
    <w:p w14:paraId="6AF94E0C" w14:textId="77777777" w:rsidR="00000000" w:rsidRDefault="007F1284">
      <w:pPr>
        <w:divId w:val="962034309"/>
        <w:rPr>
          <w:rFonts w:eastAsia="Times New Roman"/>
        </w:rPr>
      </w:pPr>
      <w:r>
        <w:rPr>
          <w:rFonts w:eastAsia="Times New Roman"/>
          <w:color w:val="000000"/>
          <w:sz w:val="20"/>
          <w:szCs w:val="20"/>
          <w:shd w:val="clear" w:color="auto" w:fill="FFFFFF"/>
        </w:rPr>
        <w:t>These were partially offset by the following favorable items:</w:t>
      </w:r>
    </w:p>
    <w:p w14:paraId="79340C01" w14:textId="77777777" w:rsidR="00000000" w:rsidRDefault="007F1284">
      <w:pPr>
        <w:ind w:hanging="180"/>
        <w:divId w:val="1689525740"/>
        <w:rPr>
          <w:rFonts w:eastAsia="Times New Roman"/>
        </w:rPr>
      </w:pPr>
      <w:r>
        <w:rPr>
          <w:rFonts w:eastAsia="Times New Roman"/>
          <w:color w:val="000000"/>
          <w:sz w:val="20"/>
          <w:szCs w:val="20"/>
        </w:rPr>
        <w:t>•Net derivative gains i</w:t>
      </w:r>
      <w:r>
        <w:rPr>
          <w:rFonts w:eastAsia="Times New Roman"/>
          <w:color w:val="000000"/>
          <w:sz w:val="20"/>
          <w:szCs w:val="20"/>
        </w:rPr>
        <w:t>ncreased by $254 million mainly due to equity markets depreciation (offset in Policyholders’ benefits) during the three months ended March 31, 2022.</w:t>
      </w:r>
    </w:p>
    <w:p w14:paraId="5CBD870F" w14:textId="77777777" w:rsidR="00000000" w:rsidRDefault="007F1284">
      <w:pPr>
        <w:ind w:hanging="180"/>
        <w:divId w:val="1986616429"/>
        <w:rPr>
          <w:rFonts w:eastAsia="Times New Roman"/>
        </w:rPr>
      </w:pPr>
      <w:r>
        <w:rPr>
          <w:rFonts w:eastAsia="Times New Roman"/>
          <w:color w:val="000000"/>
          <w:sz w:val="20"/>
          <w:szCs w:val="20"/>
        </w:rPr>
        <w:t>•Fee-type revenue increased by $23 million mainly due to higher base fees, performance fees and distributio</w:t>
      </w:r>
      <w:r>
        <w:rPr>
          <w:rFonts w:eastAsia="Times New Roman"/>
          <w:color w:val="000000"/>
          <w:sz w:val="20"/>
          <w:szCs w:val="20"/>
        </w:rPr>
        <w:t>n revenues in our Investment Management &amp; Research segment primarily as a result of higher average AUM partially offset by lower fees in our Individual Retirement segment as a result of fee-income ceded to Venerable</w:t>
      </w:r>
    </w:p>
    <w:p w14:paraId="6DF33EA9" w14:textId="77777777" w:rsidR="00000000" w:rsidRDefault="007F1284">
      <w:pPr>
        <w:ind w:hanging="180"/>
        <w:jc w:val="both"/>
        <w:divId w:val="1600142625"/>
        <w:rPr>
          <w:rFonts w:eastAsia="Times New Roman"/>
        </w:rPr>
      </w:pPr>
      <w:r>
        <w:rPr>
          <w:rFonts w:eastAsia="Times New Roman"/>
          <w:color w:val="000000"/>
          <w:sz w:val="20"/>
          <w:szCs w:val="20"/>
          <w:shd w:val="clear" w:color="auto" w:fill="FFFFFF"/>
        </w:rPr>
        <w:t>•Income tax expense decreased by $6 mill</w:t>
      </w:r>
      <w:r>
        <w:rPr>
          <w:rFonts w:eastAsia="Times New Roman"/>
          <w:color w:val="000000"/>
          <w:sz w:val="20"/>
          <w:szCs w:val="20"/>
          <w:shd w:val="clear" w:color="auto" w:fill="FFFFFF"/>
        </w:rPr>
        <w:t>ion primarily due to lower pre-tax earnings.</w:t>
      </w:r>
    </w:p>
    <w:p w14:paraId="27B7CF09" w14:textId="77777777" w:rsidR="00000000" w:rsidRDefault="007F1284">
      <w:pPr>
        <w:divId w:val="848374294"/>
        <w:rPr>
          <w:rFonts w:eastAsia="Times New Roman"/>
        </w:rPr>
      </w:pPr>
      <w:r>
        <w:rPr>
          <w:rFonts w:eastAsia="Times New Roman"/>
          <w:b/>
          <w:bCs/>
          <w:color w:val="000000"/>
          <w:sz w:val="20"/>
          <w:szCs w:val="20"/>
        </w:rPr>
        <w:t>Results of Operations by Segment</w:t>
      </w:r>
    </w:p>
    <w:p w14:paraId="518E46A3" w14:textId="77777777" w:rsidR="00000000" w:rsidRDefault="007F1284">
      <w:pPr>
        <w:ind w:firstLine="360"/>
        <w:divId w:val="442072692"/>
        <w:rPr>
          <w:rFonts w:eastAsia="Times New Roman"/>
        </w:rPr>
      </w:pPr>
      <w:r>
        <w:rPr>
          <w:rFonts w:eastAsia="Times New Roman"/>
          <w:color w:val="000000"/>
          <w:sz w:val="20"/>
          <w:szCs w:val="20"/>
        </w:rPr>
        <w:t>We manage our business through the following four segments: Individual Retirement, Group Retirement, Investment Management and Research, and Protection Solutions. We report certa</w:t>
      </w:r>
      <w:r>
        <w:rPr>
          <w:rFonts w:eastAsia="Times New Roman"/>
          <w:color w:val="000000"/>
          <w:sz w:val="20"/>
          <w:szCs w:val="20"/>
        </w:rPr>
        <w:t>in activities and items that are not included in our four segments in Corporate and Other. The following section presents our discussion of operating earnings (loss) by segment and AUM, AV and Protection Solutions Reserves by segment, as applicable. Consis</w:t>
      </w:r>
      <w:r>
        <w:rPr>
          <w:rFonts w:eastAsia="Times New Roman"/>
          <w:color w:val="000000"/>
          <w:sz w:val="20"/>
          <w:szCs w:val="20"/>
        </w:rPr>
        <w:t>tent with U.S. GAAP guidance for segment reporting, operating earnings (loss) is our U.S. GAAP measure of segment performance. See Note 14 of the Notes to the Consolidated Financial Statements for further information on our segments.</w:t>
      </w:r>
    </w:p>
    <w:p w14:paraId="5A38C829" w14:textId="77777777" w:rsidR="00000000" w:rsidRDefault="007F1284">
      <w:pPr>
        <w:ind w:firstLine="360"/>
        <w:divId w:val="1667392478"/>
        <w:rPr>
          <w:rFonts w:eastAsia="Times New Roman"/>
        </w:rPr>
      </w:pPr>
      <w:r>
        <w:rPr>
          <w:rFonts w:eastAsia="Times New Roman"/>
          <w:color w:val="000000"/>
          <w:sz w:val="20"/>
          <w:szCs w:val="20"/>
        </w:rPr>
        <w:t>The following table su</w:t>
      </w:r>
      <w:r>
        <w:rPr>
          <w:rFonts w:eastAsia="Times New Roman"/>
          <w:color w:val="000000"/>
          <w:sz w:val="20"/>
          <w:szCs w:val="20"/>
        </w:rPr>
        <w:t>mmarizes operating earnings (loss) on our segments and Corporate and Other for the three months ended March 31, 2022 and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5916"/>
        <w:gridCol w:w="38"/>
        <w:gridCol w:w="36"/>
        <w:gridCol w:w="36"/>
        <w:gridCol w:w="36"/>
        <w:gridCol w:w="36"/>
        <w:gridCol w:w="120"/>
        <w:gridCol w:w="786"/>
        <w:gridCol w:w="36"/>
        <w:gridCol w:w="36"/>
        <w:gridCol w:w="36"/>
        <w:gridCol w:w="36"/>
        <w:gridCol w:w="120"/>
        <w:gridCol w:w="747"/>
        <w:gridCol w:w="36"/>
        <w:gridCol w:w="36"/>
        <w:gridCol w:w="36"/>
        <w:gridCol w:w="36"/>
        <w:gridCol w:w="36"/>
        <w:gridCol w:w="36"/>
        <w:gridCol w:w="36"/>
      </w:tblGrid>
      <w:tr w:rsidR="00000000" w14:paraId="339B17D7" w14:textId="77777777">
        <w:trPr>
          <w:divId w:val="1469736061"/>
        </w:trPr>
        <w:tc>
          <w:tcPr>
            <w:tcW w:w="50" w:type="pct"/>
            <w:vAlign w:val="center"/>
            <w:hideMark/>
          </w:tcPr>
          <w:p w14:paraId="4F63AAC7" w14:textId="77777777" w:rsidR="00000000" w:rsidRDefault="007F1284">
            <w:pPr>
              <w:ind w:firstLine="360"/>
              <w:rPr>
                <w:rFonts w:eastAsia="Times New Roman"/>
              </w:rPr>
            </w:pPr>
          </w:p>
        </w:tc>
        <w:tc>
          <w:tcPr>
            <w:tcW w:w="3753" w:type="pct"/>
            <w:vAlign w:val="center"/>
            <w:hideMark/>
          </w:tcPr>
          <w:p w14:paraId="3D9B84FC" w14:textId="77777777" w:rsidR="00000000" w:rsidRDefault="007F1284">
            <w:pPr>
              <w:spacing w:after="100"/>
              <w:rPr>
                <w:rFonts w:eastAsia="Times New Roman"/>
                <w:sz w:val="20"/>
                <w:szCs w:val="20"/>
              </w:rPr>
            </w:pPr>
          </w:p>
        </w:tc>
        <w:tc>
          <w:tcPr>
            <w:tcW w:w="5" w:type="pct"/>
            <w:vAlign w:val="center"/>
            <w:hideMark/>
          </w:tcPr>
          <w:p w14:paraId="12499895" w14:textId="77777777" w:rsidR="00000000" w:rsidRDefault="007F1284">
            <w:pPr>
              <w:spacing w:after="100"/>
              <w:rPr>
                <w:rFonts w:eastAsia="Times New Roman"/>
                <w:sz w:val="20"/>
                <w:szCs w:val="20"/>
              </w:rPr>
            </w:pPr>
          </w:p>
        </w:tc>
        <w:tc>
          <w:tcPr>
            <w:tcW w:w="0" w:type="auto"/>
            <w:vAlign w:val="center"/>
            <w:hideMark/>
          </w:tcPr>
          <w:p w14:paraId="2C6F4839" w14:textId="77777777" w:rsidR="00000000" w:rsidRDefault="007F1284">
            <w:pPr>
              <w:spacing w:after="100"/>
              <w:rPr>
                <w:rFonts w:eastAsia="Times New Roman"/>
                <w:sz w:val="20"/>
                <w:szCs w:val="20"/>
              </w:rPr>
            </w:pPr>
          </w:p>
        </w:tc>
        <w:tc>
          <w:tcPr>
            <w:tcW w:w="0" w:type="auto"/>
            <w:vAlign w:val="center"/>
            <w:hideMark/>
          </w:tcPr>
          <w:p w14:paraId="4432801C" w14:textId="77777777" w:rsidR="00000000" w:rsidRDefault="007F1284">
            <w:pPr>
              <w:spacing w:after="100"/>
              <w:rPr>
                <w:rFonts w:eastAsia="Times New Roman"/>
                <w:sz w:val="20"/>
                <w:szCs w:val="20"/>
              </w:rPr>
            </w:pPr>
          </w:p>
        </w:tc>
        <w:tc>
          <w:tcPr>
            <w:tcW w:w="0" w:type="auto"/>
            <w:vAlign w:val="center"/>
            <w:hideMark/>
          </w:tcPr>
          <w:p w14:paraId="60697DFF" w14:textId="77777777" w:rsidR="00000000" w:rsidRDefault="007F1284">
            <w:pPr>
              <w:spacing w:after="100"/>
              <w:rPr>
                <w:rFonts w:eastAsia="Times New Roman"/>
                <w:sz w:val="20"/>
                <w:szCs w:val="20"/>
              </w:rPr>
            </w:pPr>
          </w:p>
        </w:tc>
        <w:tc>
          <w:tcPr>
            <w:tcW w:w="0" w:type="auto"/>
            <w:vAlign w:val="center"/>
            <w:hideMark/>
          </w:tcPr>
          <w:p w14:paraId="4A1398F2" w14:textId="77777777" w:rsidR="00000000" w:rsidRDefault="007F1284">
            <w:pPr>
              <w:spacing w:after="100"/>
              <w:rPr>
                <w:rFonts w:eastAsia="Times New Roman"/>
                <w:sz w:val="20"/>
                <w:szCs w:val="20"/>
              </w:rPr>
            </w:pPr>
          </w:p>
        </w:tc>
        <w:tc>
          <w:tcPr>
            <w:tcW w:w="50" w:type="pct"/>
            <w:vAlign w:val="center"/>
            <w:hideMark/>
          </w:tcPr>
          <w:p w14:paraId="6CDF58AC" w14:textId="77777777" w:rsidR="00000000" w:rsidRDefault="007F1284">
            <w:pPr>
              <w:spacing w:after="100"/>
              <w:rPr>
                <w:rFonts w:eastAsia="Times New Roman"/>
                <w:sz w:val="20"/>
                <w:szCs w:val="20"/>
              </w:rPr>
            </w:pPr>
          </w:p>
        </w:tc>
        <w:tc>
          <w:tcPr>
            <w:tcW w:w="522" w:type="pct"/>
            <w:vAlign w:val="center"/>
            <w:hideMark/>
          </w:tcPr>
          <w:p w14:paraId="4F59B9BE" w14:textId="77777777" w:rsidR="00000000" w:rsidRDefault="007F1284">
            <w:pPr>
              <w:spacing w:after="100"/>
              <w:rPr>
                <w:rFonts w:eastAsia="Times New Roman"/>
                <w:sz w:val="20"/>
                <w:szCs w:val="20"/>
              </w:rPr>
            </w:pPr>
          </w:p>
        </w:tc>
        <w:tc>
          <w:tcPr>
            <w:tcW w:w="5" w:type="pct"/>
            <w:vAlign w:val="center"/>
            <w:hideMark/>
          </w:tcPr>
          <w:p w14:paraId="40378038" w14:textId="77777777" w:rsidR="00000000" w:rsidRDefault="007F1284">
            <w:pPr>
              <w:spacing w:after="100"/>
              <w:rPr>
                <w:rFonts w:eastAsia="Times New Roman"/>
                <w:sz w:val="20"/>
                <w:szCs w:val="20"/>
              </w:rPr>
            </w:pPr>
          </w:p>
        </w:tc>
        <w:tc>
          <w:tcPr>
            <w:tcW w:w="5" w:type="pct"/>
            <w:vAlign w:val="center"/>
            <w:hideMark/>
          </w:tcPr>
          <w:p w14:paraId="2C3EC826" w14:textId="77777777" w:rsidR="00000000" w:rsidRDefault="007F1284">
            <w:pPr>
              <w:spacing w:after="100"/>
              <w:rPr>
                <w:rFonts w:eastAsia="Times New Roman"/>
                <w:sz w:val="20"/>
                <w:szCs w:val="20"/>
              </w:rPr>
            </w:pPr>
          </w:p>
        </w:tc>
        <w:tc>
          <w:tcPr>
            <w:tcW w:w="26" w:type="pct"/>
            <w:vAlign w:val="center"/>
            <w:hideMark/>
          </w:tcPr>
          <w:p w14:paraId="7F91318B" w14:textId="77777777" w:rsidR="00000000" w:rsidRDefault="007F1284">
            <w:pPr>
              <w:spacing w:after="100"/>
              <w:rPr>
                <w:rFonts w:eastAsia="Times New Roman"/>
                <w:sz w:val="20"/>
                <w:szCs w:val="20"/>
              </w:rPr>
            </w:pPr>
          </w:p>
        </w:tc>
        <w:tc>
          <w:tcPr>
            <w:tcW w:w="5" w:type="pct"/>
            <w:vAlign w:val="center"/>
            <w:hideMark/>
          </w:tcPr>
          <w:p w14:paraId="0026963D" w14:textId="77777777" w:rsidR="00000000" w:rsidRDefault="007F1284">
            <w:pPr>
              <w:spacing w:after="100"/>
              <w:rPr>
                <w:rFonts w:eastAsia="Times New Roman"/>
                <w:sz w:val="20"/>
                <w:szCs w:val="20"/>
              </w:rPr>
            </w:pPr>
          </w:p>
        </w:tc>
        <w:tc>
          <w:tcPr>
            <w:tcW w:w="50" w:type="pct"/>
            <w:vAlign w:val="center"/>
            <w:hideMark/>
          </w:tcPr>
          <w:p w14:paraId="635E55A2" w14:textId="77777777" w:rsidR="00000000" w:rsidRDefault="007F1284">
            <w:pPr>
              <w:spacing w:after="100"/>
              <w:rPr>
                <w:rFonts w:eastAsia="Times New Roman"/>
                <w:sz w:val="20"/>
                <w:szCs w:val="20"/>
              </w:rPr>
            </w:pPr>
          </w:p>
        </w:tc>
        <w:tc>
          <w:tcPr>
            <w:tcW w:w="522" w:type="pct"/>
            <w:vAlign w:val="center"/>
            <w:hideMark/>
          </w:tcPr>
          <w:p w14:paraId="35081FE4" w14:textId="77777777" w:rsidR="00000000" w:rsidRDefault="007F1284">
            <w:pPr>
              <w:spacing w:after="100"/>
              <w:rPr>
                <w:rFonts w:eastAsia="Times New Roman"/>
                <w:sz w:val="20"/>
                <w:szCs w:val="20"/>
              </w:rPr>
            </w:pPr>
          </w:p>
        </w:tc>
        <w:tc>
          <w:tcPr>
            <w:tcW w:w="5" w:type="pct"/>
            <w:vAlign w:val="center"/>
            <w:hideMark/>
          </w:tcPr>
          <w:p w14:paraId="13BC2F3E" w14:textId="77777777" w:rsidR="00000000" w:rsidRDefault="007F1284">
            <w:pPr>
              <w:spacing w:after="100"/>
              <w:rPr>
                <w:rFonts w:eastAsia="Times New Roman"/>
                <w:sz w:val="20"/>
                <w:szCs w:val="20"/>
              </w:rPr>
            </w:pPr>
          </w:p>
        </w:tc>
        <w:tc>
          <w:tcPr>
            <w:tcW w:w="0" w:type="auto"/>
            <w:gridSpan w:val="3"/>
            <w:vAlign w:val="center"/>
            <w:hideMark/>
          </w:tcPr>
          <w:p w14:paraId="356D26F4" w14:textId="77777777" w:rsidR="00000000" w:rsidRDefault="007F1284">
            <w:pPr>
              <w:spacing w:after="100"/>
              <w:rPr>
                <w:rFonts w:eastAsia="Times New Roman"/>
                <w:sz w:val="20"/>
                <w:szCs w:val="20"/>
              </w:rPr>
            </w:pPr>
          </w:p>
        </w:tc>
        <w:tc>
          <w:tcPr>
            <w:tcW w:w="0" w:type="auto"/>
            <w:gridSpan w:val="3"/>
            <w:vAlign w:val="center"/>
            <w:hideMark/>
          </w:tcPr>
          <w:p w14:paraId="377C38C8" w14:textId="77777777" w:rsidR="00000000" w:rsidRDefault="007F1284">
            <w:pPr>
              <w:spacing w:after="100"/>
              <w:rPr>
                <w:rFonts w:eastAsia="Times New Roman"/>
                <w:sz w:val="20"/>
                <w:szCs w:val="20"/>
              </w:rPr>
            </w:pPr>
          </w:p>
        </w:tc>
      </w:tr>
      <w:tr w:rsidR="00000000" w14:paraId="5591146C" w14:textId="77777777">
        <w:trPr>
          <w:divId w:val="1469736061"/>
        </w:trPr>
        <w:tc>
          <w:tcPr>
            <w:tcW w:w="0" w:type="auto"/>
            <w:gridSpan w:val="3"/>
            <w:tcMar>
              <w:top w:w="0" w:type="dxa"/>
              <w:left w:w="20" w:type="dxa"/>
              <w:bottom w:w="0" w:type="dxa"/>
              <w:right w:w="20" w:type="dxa"/>
            </w:tcMar>
            <w:vAlign w:val="center"/>
            <w:hideMark/>
          </w:tcPr>
          <w:p w14:paraId="5FEE5C02" w14:textId="77777777" w:rsidR="00000000" w:rsidRDefault="007F1284">
            <w:pPr>
              <w:spacing w:after="100"/>
              <w:rPr>
                <w:rFonts w:eastAsia="Times New Roman"/>
                <w:sz w:val="20"/>
                <w:szCs w:val="20"/>
              </w:rPr>
            </w:pPr>
          </w:p>
        </w:tc>
        <w:tc>
          <w:tcPr>
            <w:tcW w:w="0" w:type="auto"/>
            <w:vAlign w:val="center"/>
            <w:hideMark/>
          </w:tcPr>
          <w:p w14:paraId="564CAED0" w14:textId="77777777" w:rsidR="00000000" w:rsidRDefault="007F1284">
            <w:pPr>
              <w:spacing w:after="100"/>
              <w:rPr>
                <w:rFonts w:eastAsia="Times New Roman"/>
                <w:sz w:val="20"/>
                <w:szCs w:val="20"/>
              </w:rPr>
            </w:pPr>
          </w:p>
        </w:tc>
        <w:tc>
          <w:tcPr>
            <w:tcW w:w="0" w:type="auto"/>
            <w:vAlign w:val="center"/>
            <w:hideMark/>
          </w:tcPr>
          <w:p w14:paraId="56DB4597"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35099E81"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4D127CE0" w14:textId="77777777" w:rsidR="00000000" w:rsidRDefault="007F1284">
            <w:pPr>
              <w:spacing w:after="100"/>
              <w:rPr>
                <w:rFonts w:eastAsia="Times New Roman"/>
                <w:sz w:val="20"/>
                <w:szCs w:val="20"/>
              </w:rPr>
            </w:pPr>
          </w:p>
        </w:tc>
        <w:tc>
          <w:tcPr>
            <w:tcW w:w="0" w:type="auto"/>
            <w:vAlign w:val="center"/>
            <w:hideMark/>
          </w:tcPr>
          <w:p w14:paraId="594D7830" w14:textId="77777777" w:rsidR="00000000" w:rsidRDefault="007F1284">
            <w:pPr>
              <w:spacing w:after="100"/>
              <w:rPr>
                <w:rFonts w:eastAsia="Times New Roman"/>
                <w:sz w:val="20"/>
                <w:szCs w:val="20"/>
              </w:rPr>
            </w:pPr>
          </w:p>
        </w:tc>
        <w:tc>
          <w:tcPr>
            <w:tcW w:w="0" w:type="auto"/>
            <w:vAlign w:val="center"/>
            <w:hideMark/>
          </w:tcPr>
          <w:p w14:paraId="0C08A8F9" w14:textId="77777777" w:rsidR="00000000" w:rsidRDefault="007F1284">
            <w:pPr>
              <w:spacing w:after="100"/>
              <w:rPr>
                <w:rFonts w:eastAsia="Times New Roman"/>
                <w:sz w:val="20"/>
                <w:szCs w:val="20"/>
              </w:rPr>
            </w:pPr>
          </w:p>
        </w:tc>
        <w:tc>
          <w:tcPr>
            <w:tcW w:w="0" w:type="auto"/>
            <w:vAlign w:val="center"/>
            <w:hideMark/>
          </w:tcPr>
          <w:p w14:paraId="434722A3" w14:textId="77777777" w:rsidR="00000000" w:rsidRDefault="007F1284">
            <w:pPr>
              <w:spacing w:after="100"/>
              <w:rPr>
                <w:rFonts w:eastAsia="Times New Roman"/>
                <w:sz w:val="20"/>
                <w:szCs w:val="20"/>
              </w:rPr>
            </w:pPr>
          </w:p>
        </w:tc>
        <w:tc>
          <w:tcPr>
            <w:tcW w:w="0" w:type="auto"/>
            <w:vAlign w:val="center"/>
            <w:hideMark/>
          </w:tcPr>
          <w:p w14:paraId="1B089A50" w14:textId="77777777" w:rsidR="00000000" w:rsidRDefault="007F1284">
            <w:pPr>
              <w:spacing w:after="100"/>
              <w:rPr>
                <w:rFonts w:eastAsia="Times New Roman"/>
                <w:sz w:val="20"/>
                <w:szCs w:val="20"/>
              </w:rPr>
            </w:pPr>
          </w:p>
        </w:tc>
        <w:tc>
          <w:tcPr>
            <w:tcW w:w="0" w:type="auto"/>
            <w:vAlign w:val="center"/>
            <w:hideMark/>
          </w:tcPr>
          <w:p w14:paraId="3414B366" w14:textId="77777777" w:rsidR="00000000" w:rsidRDefault="007F1284">
            <w:pPr>
              <w:spacing w:after="100"/>
              <w:rPr>
                <w:rFonts w:eastAsia="Times New Roman"/>
                <w:sz w:val="20"/>
                <w:szCs w:val="20"/>
              </w:rPr>
            </w:pPr>
          </w:p>
        </w:tc>
        <w:tc>
          <w:tcPr>
            <w:tcW w:w="0" w:type="auto"/>
            <w:vAlign w:val="center"/>
            <w:hideMark/>
          </w:tcPr>
          <w:p w14:paraId="19331CB6" w14:textId="77777777" w:rsidR="00000000" w:rsidRDefault="007F1284">
            <w:pPr>
              <w:spacing w:after="100"/>
              <w:rPr>
                <w:rFonts w:eastAsia="Times New Roman"/>
                <w:sz w:val="20"/>
                <w:szCs w:val="20"/>
              </w:rPr>
            </w:pPr>
          </w:p>
        </w:tc>
        <w:tc>
          <w:tcPr>
            <w:tcW w:w="0" w:type="auto"/>
            <w:vAlign w:val="center"/>
            <w:hideMark/>
          </w:tcPr>
          <w:p w14:paraId="58E11EA0" w14:textId="77777777" w:rsidR="00000000" w:rsidRDefault="007F1284">
            <w:pPr>
              <w:spacing w:after="100"/>
              <w:rPr>
                <w:rFonts w:eastAsia="Times New Roman"/>
                <w:sz w:val="20"/>
                <w:szCs w:val="20"/>
              </w:rPr>
            </w:pPr>
          </w:p>
        </w:tc>
        <w:tc>
          <w:tcPr>
            <w:tcW w:w="0" w:type="auto"/>
            <w:vAlign w:val="center"/>
            <w:hideMark/>
          </w:tcPr>
          <w:p w14:paraId="4F60B5EB" w14:textId="77777777" w:rsidR="00000000" w:rsidRDefault="007F1284">
            <w:pPr>
              <w:spacing w:after="100"/>
              <w:rPr>
                <w:rFonts w:eastAsia="Times New Roman"/>
                <w:sz w:val="20"/>
                <w:szCs w:val="20"/>
              </w:rPr>
            </w:pPr>
          </w:p>
        </w:tc>
        <w:tc>
          <w:tcPr>
            <w:tcW w:w="0" w:type="auto"/>
            <w:vAlign w:val="center"/>
            <w:hideMark/>
          </w:tcPr>
          <w:p w14:paraId="4C2FD163" w14:textId="77777777" w:rsidR="00000000" w:rsidRDefault="007F1284">
            <w:pPr>
              <w:spacing w:after="100"/>
              <w:rPr>
                <w:rFonts w:eastAsia="Times New Roman"/>
                <w:sz w:val="20"/>
                <w:szCs w:val="20"/>
              </w:rPr>
            </w:pPr>
          </w:p>
        </w:tc>
        <w:tc>
          <w:tcPr>
            <w:tcW w:w="0" w:type="auto"/>
            <w:vAlign w:val="center"/>
            <w:hideMark/>
          </w:tcPr>
          <w:p w14:paraId="618094B6" w14:textId="77777777" w:rsidR="00000000" w:rsidRDefault="007F1284">
            <w:pPr>
              <w:spacing w:after="100"/>
              <w:rPr>
                <w:rFonts w:eastAsia="Times New Roman"/>
                <w:sz w:val="20"/>
                <w:szCs w:val="20"/>
              </w:rPr>
            </w:pPr>
          </w:p>
        </w:tc>
        <w:tc>
          <w:tcPr>
            <w:tcW w:w="0" w:type="auto"/>
            <w:vAlign w:val="center"/>
            <w:hideMark/>
          </w:tcPr>
          <w:p w14:paraId="1CD5EA7A" w14:textId="77777777" w:rsidR="00000000" w:rsidRDefault="007F1284">
            <w:pPr>
              <w:spacing w:after="100"/>
              <w:rPr>
                <w:rFonts w:eastAsia="Times New Roman"/>
                <w:sz w:val="20"/>
                <w:szCs w:val="20"/>
              </w:rPr>
            </w:pPr>
          </w:p>
        </w:tc>
      </w:tr>
      <w:tr w:rsidR="00000000" w14:paraId="6ED66DA6" w14:textId="77777777">
        <w:trPr>
          <w:divId w:val="1469736061"/>
        </w:trPr>
        <w:tc>
          <w:tcPr>
            <w:tcW w:w="0" w:type="auto"/>
            <w:gridSpan w:val="3"/>
            <w:tcMar>
              <w:top w:w="0" w:type="dxa"/>
              <w:left w:w="20" w:type="dxa"/>
              <w:bottom w:w="0" w:type="dxa"/>
              <w:right w:w="20" w:type="dxa"/>
            </w:tcMar>
            <w:vAlign w:val="center"/>
            <w:hideMark/>
          </w:tcPr>
          <w:p w14:paraId="39C965BA" w14:textId="77777777" w:rsidR="00000000" w:rsidRDefault="007F1284">
            <w:pPr>
              <w:spacing w:after="100"/>
              <w:jc w:val="center"/>
              <w:rPr>
                <w:rFonts w:eastAsia="Times New Roman"/>
              </w:rPr>
            </w:pPr>
          </w:p>
        </w:tc>
        <w:tc>
          <w:tcPr>
            <w:tcW w:w="0" w:type="auto"/>
            <w:vAlign w:val="center"/>
            <w:hideMark/>
          </w:tcPr>
          <w:p w14:paraId="7E505906" w14:textId="77777777" w:rsidR="00000000" w:rsidRDefault="007F1284">
            <w:pPr>
              <w:spacing w:after="100"/>
              <w:rPr>
                <w:rFonts w:eastAsia="Times New Roman"/>
                <w:sz w:val="20"/>
                <w:szCs w:val="20"/>
              </w:rPr>
            </w:pPr>
          </w:p>
        </w:tc>
        <w:tc>
          <w:tcPr>
            <w:tcW w:w="0" w:type="auto"/>
            <w:vAlign w:val="center"/>
            <w:hideMark/>
          </w:tcPr>
          <w:p w14:paraId="6B742DD1" w14:textId="77777777" w:rsidR="00000000" w:rsidRDefault="007F1284">
            <w:pPr>
              <w:spacing w:after="100"/>
              <w:rPr>
                <w:rFonts w:eastAsia="Times New Roman"/>
                <w:sz w:val="20"/>
                <w:szCs w:val="20"/>
              </w:rPr>
            </w:pPr>
          </w:p>
        </w:tc>
        <w:tc>
          <w:tcPr>
            <w:tcW w:w="0" w:type="auto"/>
            <w:vAlign w:val="center"/>
            <w:hideMark/>
          </w:tcPr>
          <w:p w14:paraId="630EA7D4" w14:textId="77777777" w:rsidR="00000000" w:rsidRDefault="007F1284">
            <w:pPr>
              <w:spacing w:after="100"/>
              <w:rPr>
                <w:rFonts w:eastAsia="Times New Roman"/>
                <w:sz w:val="20"/>
                <w:szCs w:val="20"/>
              </w:rPr>
            </w:pPr>
          </w:p>
        </w:tc>
        <w:tc>
          <w:tcPr>
            <w:tcW w:w="0" w:type="auto"/>
            <w:vAlign w:val="center"/>
            <w:hideMark/>
          </w:tcPr>
          <w:p w14:paraId="4449686D"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14:paraId="4F37F377"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3083FC37"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526F979B"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1E17F60B" w14:textId="77777777" w:rsidR="00000000" w:rsidRDefault="007F1284">
            <w:pPr>
              <w:spacing w:after="100"/>
              <w:jc w:val="center"/>
              <w:rPr>
                <w:rFonts w:eastAsia="Times New Roman"/>
              </w:rPr>
            </w:pPr>
          </w:p>
        </w:tc>
        <w:tc>
          <w:tcPr>
            <w:tcW w:w="0" w:type="auto"/>
            <w:gridSpan w:val="3"/>
            <w:vAlign w:val="center"/>
            <w:hideMark/>
          </w:tcPr>
          <w:p w14:paraId="1846CA95" w14:textId="77777777" w:rsidR="00000000" w:rsidRDefault="007F1284">
            <w:pPr>
              <w:spacing w:after="100"/>
              <w:rPr>
                <w:rFonts w:eastAsia="Times New Roman"/>
                <w:sz w:val="20"/>
                <w:szCs w:val="20"/>
              </w:rPr>
            </w:pPr>
          </w:p>
        </w:tc>
      </w:tr>
      <w:tr w:rsidR="00000000" w14:paraId="3C07E455" w14:textId="77777777">
        <w:trPr>
          <w:divId w:val="1469736061"/>
        </w:trPr>
        <w:tc>
          <w:tcPr>
            <w:tcW w:w="0" w:type="auto"/>
            <w:gridSpan w:val="3"/>
            <w:tcMar>
              <w:top w:w="0" w:type="dxa"/>
              <w:left w:w="20" w:type="dxa"/>
              <w:bottom w:w="0" w:type="dxa"/>
              <w:right w:w="20" w:type="dxa"/>
            </w:tcMar>
            <w:vAlign w:val="center"/>
            <w:hideMark/>
          </w:tcPr>
          <w:p w14:paraId="333969FF" w14:textId="77777777" w:rsidR="00000000" w:rsidRDefault="007F1284">
            <w:pPr>
              <w:spacing w:after="100"/>
              <w:rPr>
                <w:rFonts w:eastAsia="Times New Roman"/>
                <w:sz w:val="20"/>
                <w:szCs w:val="20"/>
              </w:rPr>
            </w:pPr>
          </w:p>
        </w:tc>
        <w:tc>
          <w:tcPr>
            <w:tcW w:w="0" w:type="auto"/>
            <w:vAlign w:val="center"/>
            <w:hideMark/>
          </w:tcPr>
          <w:p w14:paraId="3CA43CAB" w14:textId="77777777" w:rsidR="00000000" w:rsidRDefault="007F1284">
            <w:pPr>
              <w:spacing w:after="100"/>
              <w:rPr>
                <w:rFonts w:eastAsia="Times New Roman"/>
                <w:sz w:val="20"/>
                <w:szCs w:val="20"/>
              </w:rPr>
            </w:pPr>
          </w:p>
        </w:tc>
        <w:tc>
          <w:tcPr>
            <w:tcW w:w="0" w:type="auto"/>
            <w:vAlign w:val="center"/>
            <w:hideMark/>
          </w:tcPr>
          <w:p w14:paraId="03B84E95" w14:textId="77777777" w:rsidR="00000000" w:rsidRDefault="007F1284">
            <w:pPr>
              <w:spacing w:after="100"/>
              <w:rPr>
                <w:rFonts w:eastAsia="Times New Roman"/>
                <w:sz w:val="20"/>
                <w:szCs w:val="20"/>
              </w:rPr>
            </w:pPr>
          </w:p>
        </w:tc>
        <w:tc>
          <w:tcPr>
            <w:tcW w:w="0" w:type="auto"/>
            <w:vAlign w:val="center"/>
            <w:hideMark/>
          </w:tcPr>
          <w:p w14:paraId="50AB512A" w14:textId="77777777" w:rsidR="00000000" w:rsidRDefault="007F1284">
            <w:pPr>
              <w:spacing w:after="100"/>
              <w:rPr>
                <w:rFonts w:eastAsia="Times New Roman"/>
                <w:sz w:val="20"/>
                <w:szCs w:val="20"/>
              </w:rPr>
            </w:pPr>
          </w:p>
        </w:tc>
        <w:tc>
          <w:tcPr>
            <w:tcW w:w="0" w:type="auto"/>
            <w:vAlign w:val="center"/>
            <w:hideMark/>
          </w:tcPr>
          <w:p w14:paraId="5755AA73" w14:textId="77777777" w:rsidR="00000000" w:rsidRDefault="007F128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14:paraId="0C78D0BA"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11EC25F9" w14:textId="77777777" w:rsidR="00000000" w:rsidRDefault="007F1284">
            <w:pPr>
              <w:spacing w:after="100"/>
              <w:rPr>
                <w:rFonts w:eastAsia="Times New Roman"/>
                <w:sz w:val="20"/>
                <w:szCs w:val="20"/>
              </w:rPr>
            </w:pPr>
          </w:p>
        </w:tc>
        <w:tc>
          <w:tcPr>
            <w:tcW w:w="0" w:type="auto"/>
            <w:vAlign w:val="center"/>
            <w:hideMark/>
          </w:tcPr>
          <w:p w14:paraId="2B796FFD" w14:textId="77777777" w:rsidR="00000000" w:rsidRDefault="007F1284">
            <w:pPr>
              <w:spacing w:after="100"/>
              <w:rPr>
                <w:rFonts w:eastAsia="Times New Roman"/>
                <w:sz w:val="20"/>
                <w:szCs w:val="20"/>
              </w:rPr>
            </w:pPr>
          </w:p>
        </w:tc>
        <w:tc>
          <w:tcPr>
            <w:tcW w:w="0" w:type="auto"/>
            <w:vAlign w:val="center"/>
            <w:hideMark/>
          </w:tcPr>
          <w:p w14:paraId="6CCA0F07" w14:textId="77777777" w:rsidR="00000000" w:rsidRDefault="007F1284">
            <w:pPr>
              <w:spacing w:after="100"/>
              <w:rPr>
                <w:rFonts w:eastAsia="Times New Roman"/>
                <w:sz w:val="20"/>
                <w:szCs w:val="20"/>
              </w:rPr>
            </w:pPr>
          </w:p>
        </w:tc>
        <w:tc>
          <w:tcPr>
            <w:tcW w:w="0" w:type="auto"/>
            <w:vAlign w:val="center"/>
            <w:hideMark/>
          </w:tcPr>
          <w:p w14:paraId="1EAF82BF" w14:textId="77777777" w:rsidR="00000000" w:rsidRDefault="007F1284">
            <w:pPr>
              <w:spacing w:after="100"/>
              <w:rPr>
                <w:rFonts w:eastAsia="Times New Roman"/>
                <w:sz w:val="20"/>
                <w:szCs w:val="20"/>
              </w:rPr>
            </w:pPr>
          </w:p>
        </w:tc>
        <w:tc>
          <w:tcPr>
            <w:tcW w:w="0" w:type="auto"/>
            <w:vAlign w:val="center"/>
            <w:hideMark/>
          </w:tcPr>
          <w:p w14:paraId="4E378EF6" w14:textId="77777777" w:rsidR="00000000" w:rsidRDefault="007F1284">
            <w:pPr>
              <w:spacing w:after="100"/>
              <w:rPr>
                <w:rFonts w:eastAsia="Times New Roman"/>
                <w:sz w:val="20"/>
                <w:szCs w:val="20"/>
              </w:rPr>
            </w:pPr>
          </w:p>
        </w:tc>
        <w:tc>
          <w:tcPr>
            <w:tcW w:w="0" w:type="auto"/>
            <w:vAlign w:val="center"/>
            <w:hideMark/>
          </w:tcPr>
          <w:p w14:paraId="44744856" w14:textId="77777777" w:rsidR="00000000" w:rsidRDefault="007F1284">
            <w:pPr>
              <w:spacing w:after="100"/>
              <w:rPr>
                <w:rFonts w:eastAsia="Times New Roman"/>
                <w:sz w:val="20"/>
                <w:szCs w:val="20"/>
              </w:rPr>
            </w:pPr>
          </w:p>
        </w:tc>
      </w:tr>
      <w:tr w:rsidR="00000000" w14:paraId="50E15895" w14:textId="77777777">
        <w:trPr>
          <w:divId w:val="1469736061"/>
        </w:trPr>
        <w:tc>
          <w:tcPr>
            <w:tcW w:w="0" w:type="auto"/>
            <w:gridSpan w:val="3"/>
            <w:tcMar>
              <w:top w:w="30" w:type="dxa"/>
              <w:left w:w="20" w:type="dxa"/>
              <w:bottom w:w="30" w:type="dxa"/>
              <w:right w:w="20" w:type="dxa"/>
            </w:tcMar>
            <w:hideMark/>
          </w:tcPr>
          <w:p w14:paraId="15CF6999" w14:textId="77777777" w:rsidR="00000000" w:rsidRDefault="007F1284">
            <w:pPr>
              <w:spacing w:after="100"/>
              <w:rPr>
                <w:rFonts w:eastAsia="Times New Roman"/>
              </w:rPr>
            </w:pPr>
            <w:r>
              <w:rPr>
                <w:rFonts w:eastAsia="Times New Roman"/>
                <w:color w:val="000000"/>
                <w:sz w:val="20"/>
                <w:szCs w:val="20"/>
              </w:rPr>
              <w:t>Operating earnings (loss) by segment:</w:t>
            </w:r>
          </w:p>
        </w:tc>
        <w:tc>
          <w:tcPr>
            <w:tcW w:w="0" w:type="auto"/>
            <w:vAlign w:val="center"/>
            <w:hideMark/>
          </w:tcPr>
          <w:p w14:paraId="5112C874" w14:textId="77777777" w:rsidR="00000000" w:rsidRDefault="007F1284">
            <w:pPr>
              <w:spacing w:after="100"/>
              <w:rPr>
                <w:rFonts w:eastAsia="Times New Roman"/>
              </w:rPr>
            </w:pPr>
          </w:p>
        </w:tc>
        <w:tc>
          <w:tcPr>
            <w:tcW w:w="0" w:type="auto"/>
            <w:vAlign w:val="center"/>
            <w:hideMark/>
          </w:tcPr>
          <w:p w14:paraId="58A0FAFB" w14:textId="77777777" w:rsidR="00000000" w:rsidRDefault="007F1284">
            <w:pPr>
              <w:spacing w:after="100"/>
              <w:rPr>
                <w:rFonts w:eastAsia="Times New Roman"/>
                <w:sz w:val="20"/>
                <w:szCs w:val="20"/>
              </w:rPr>
            </w:pPr>
          </w:p>
        </w:tc>
        <w:tc>
          <w:tcPr>
            <w:tcW w:w="0" w:type="auto"/>
            <w:vAlign w:val="center"/>
            <w:hideMark/>
          </w:tcPr>
          <w:p w14:paraId="32C95E27" w14:textId="77777777" w:rsidR="00000000" w:rsidRDefault="007F1284">
            <w:pPr>
              <w:spacing w:after="100"/>
              <w:rPr>
                <w:rFonts w:eastAsia="Times New Roman"/>
                <w:sz w:val="20"/>
                <w:szCs w:val="20"/>
              </w:rPr>
            </w:pPr>
          </w:p>
        </w:tc>
        <w:tc>
          <w:tcPr>
            <w:tcW w:w="0" w:type="auto"/>
            <w:vAlign w:val="center"/>
            <w:hideMark/>
          </w:tcPr>
          <w:p w14:paraId="722DD86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D2F5C0"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2AB1F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FA7487" w14:textId="77777777" w:rsidR="00000000" w:rsidRDefault="007F1284">
            <w:pPr>
              <w:spacing w:after="100"/>
              <w:rPr>
                <w:rFonts w:eastAsia="Times New Roman"/>
                <w:sz w:val="20"/>
                <w:szCs w:val="20"/>
              </w:rPr>
            </w:pPr>
          </w:p>
        </w:tc>
        <w:tc>
          <w:tcPr>
            <w:tcW w:w="0" w:type="auto"/>
            <w:gridSpan w:val="3"/>
            <w:vAlign w:val="center"/>
            <w:hideMark/>
          </w:tcPr>
          <w:p w14:paraId="0A551512" w14:textId="77777777" w:rsidR="00000000" w:rsidRDefault="007F1284">
            <w:pPr>
              <w:spacing w:after="100"/>
              <w:rPr>
                <w:rFonts w:eastAsia="Times New Roman"/>
                <w:sz w:val="20"/>
                <w:szCs w:val="20"/>
              </w:rPr>
            </w:pPr>
          </w:p>
        </w:tc>
        <w:tc>
          <w:tcPr>
            <w:tcW w:w="0" w:type="auto"/>
            <w:gridSpan w:val="3"/>
            <w:vAlign w:val="center"/>
            <w:hideMark/>
          </w:tcPr>
          <w:p w14:paraId="7D160596" w14:textId="77777777" w:rsidR="00000000" w:rsidRDefault="007F1284">
            <w:pPr>
              <w:spacing w:after="100"/>
              <w:rPr>
                <w:rFonts w:eastAsia="Times New Roman"/>
                <w:sz w:val="20"/>
                <w:szCs w:val="20"/>
              </w:rPr>
            </w:pPr>
          </w:p>
        </w:tc>
      </w:tr>
      <w:tr w:rsidR="00000000" w14:paraId="468C37AA" w14:textId="77777777">
        <w:trPr>
          <w:divId w:val="1469736061"/>
        </w:trPr>
        <w:tc>
          <w:tcPr>
            <w:tcW w:w="0" w:type="auto"/>
            <w:gridSpan w:val="3"/>
            <w:shd w:val="clear" w:color="auto" w:fill="CCEEFF"/>
            <w:tcMar>
              <w:top w:w="30" w:type="dxa"/>
              <w:left w:w="245" w:type="dxa"/>
              <w:bottom w:w="30" w:type="dxa"/>
              <w:right w:w="20" w:type="dxa"/>
            </w:tcMar>
            <w:hideMark/>
          </w:tcPr>
          <w:p w14:paraId="7010272A" w14:textId="77777777" w:rsidR="00000000" w:rsidRDefault="007F1284">
            <w:pPr>
              <w:spacing w:after="100"/>
              <w:rPr>
                <w:rFonts w:eastAsia="Times New Roman"/>
              </w:rPr>
            </w:pPr>
            <w:r>
              <w:rPr>
                <w:rFonts w:eastAsia="Times New Roman"/>
                <w:color w:val="000000"/>
                <w:sz w:val="20"/>
                <w:szCs w:val="20"/>
              </w:rPr>
              <w:t>Individual Retirement</w:t>
            </w:r>
          </w:p>
        </w:tc>
        <w:tc>
          <w:tcPr>
            <w:tcW w:w="0" w:type="auto"/>
            <w:vAlign w:val="center"/>
            <w:hideMark/>
          </w:tcPr>
          <w:p w14:paraId="36BB6AB3" w14:textId="77777777" w:rsidR="00000000" w:rsidRDefault="007F1284">
            <w:pPr>
              <w:spacing w:after="100"/>
              <w:rPr>
                <w:rFonts w:eastAsia="Times New Roman"/>
              </w:rPr>
            </w:pPr>
          </w:p>
        </w:tc>
        <w:tc>
          <w:tcPr>
            <w:tcW w:w="0" w:type="auto"/>
            <w:vAlign w:val="center"/>
            <w:hideMark/>
          </w:tcPr>
          <w:p w14:paraId="4EF912FE" w14:textId="77777777" w:rsidR="00000000" w:rsidRDefault="007F1284">
            <w:pPr>
              <w:spacing w:after="100"/>
              <w:rPr>
                <w:rFonts w:eastAsia="Times New Roman"/>
                <w:sz w:val="20"/>
                <w:szCs w:val="20"/>
              </w:rPr>
            </w:pPr>
          </w:p>
        </w:tc>
        <w:tc>
          <w:tcPr>
            <w:tcW w:w="0" w:type="auto"/>
            <w:vAlign w:val="center"/>
            <w:hideMark/>
          </w:tcPr>
          <w:p w14:paraId="445A7C6E" w14:textId="77777777" w:rsidR="00000000" w:rsidRDefault="007F1284">
            <w:pPr>
              <w:spacing w:after="100"/>
              <w:rPr>
                <w:rFonts w:eastAsia="Times New Roman"/>
                <w:sz w:val="20"/>
                <w:szCs w:val="20"/>
              </w:rPr>
            </w:pPr>
          </w:p>
        </w:tc>
        <w:tc>
          <w:tcPr>
            <w:tcW w:w="0" w:type="auto"/>
            <w:vAlign w:val="center"/>
            <w:hideMark/>
          </w:tcPr>
          <w:p w14:paraId="5E645FDA"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BBE0A82"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54A5EEAC" w14:textId="77777777" w:rsidR="00000000" w:rsidRDefault="007F1284">
            <w:pPr>
              <w:spacing w:after="100"/>
              <w:jc w:val="right"/>
              <w:rPr>
                <w:rFonts w:eastAsia="Times New Roman"/>
              </w:rPr>
            </w:pPr>
            <w:r>
              <w:rPr>
                <w:rFonts w:eastAsia="Times New Roman"/>
                <w:b/>
                <w:bCs/>
                <w:color w:val="000000"/>
                <w:sz w:val="20"/>
                <w:szCs w:val="20"/>
              </w:rPr>
              <w:t>293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CC2275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6BC278"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410404D"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E7F811F" w14:textId="77777777" w:rsidR="00000000" w:rsidRDefault="007F1284">
            <w:pPr>
              <w:spacing w:after="100"/>
              <w:jc w:val="right"/>
              <w:rPr>
                <w:rFonts w:eastAsia="Times New Roman"/>
              </w:rPr>
            </w:pPr>
            <w:r>
              <w:rPr>
                <w:rFonts w:eastAsia="Times New Roman"/>
                <w:color w:val="000000"/>
                <w:sz w:val="20"/>
                <w:szCs w:val="20"/>
              </w:rPr>
              <w:t>363 </w:t>
            </w:r>
          </w:p>
        </w:tc>
        <w:tc>
          <w:tcPr>
            <w:tcW w:w="0" w:type="auto"/>
            <w:shd w:val="clear" w:color="auto" w:fill="CCEEFF"/>
            <w:tcMar>
              <w:top w:w="30" w:type="dxa"/>
              <w:left w:w="0" w:type="dxa"/>
              <w:bottom w:w="30" w:type="dxa"/>
              <w:right w:w="20" w:type="dxa"/>
            </w:tcMar>
            <w:vAlign w:val="bottom"/>
            <w:hideMark/>
          </w:tcPr>
          <w:p w14:paraId="1C89501D" w14:textId="77777777" w:rsidR="00000000" w:rsidRDefault="007F1284">
            <w:pPr>
              <w:spacing w:after="100"/>
              <w:jc w:val="right"/>
              <w:rPr>
                <w:rFonts w:eastAsia="Times New Roman"/>
              </w:rPr>
            </w:pPr>
          </w:p>
        </w:tc>
        <w:tc>
          <w:tcPr>
            <w:tcW w:w="0" w:type="auto"/>
            <w:gridSpan w:val="3"/>
            <w:vAlign w:val="center"/>
            <w:hideMark/>
          </w:tcPr>
          <w:p w14:paraId="5AD337CF" w14:textId="77777777" w:rsidR="00000000" w:rsidRDefault="007F1284">
            <w:pPr>
              <w:spacing w:after="100"/>
              <w:jc w:val="right"/>
              <w:rPr>
                <w:rFonts w:eastAsia="Times New Roman"/>
                <w:sz w:val="20"/>
                <w:szCs w:val="20"/>
              </w:rPr>
            </w:pPr>
          </w:p>
        </w:tc>
        <w:tc>
          <w:tcPr>
            <w:tcW w:w="0" w:type="auto"/>
            <w:gridSpan w:val="3"/>
            <w:vAlign w:val="center"/>
            <w:hideMark/>
          </w:tcPr>
          <w:p w14:paraId="7410E0C7" w14:textId="77777777" w:rsidR="00000000" w:rsidRDefault="007F1284">
            <w:pPr>
              <w:spacing w:after="100"/>
              <w:rPr>
                <w:rFonts w:eastAsia="Times New Roman"/>
                <w:sz w:val="20"/>
                <w:szCs w:val="20"/>
              </w:rPr>
            </w:pPr>
          </w:p>
        </w:tc>
      </w:tr>
      <w:tr w:rsidR="00000000" w14:paraId="7DA36AC6" w14:textId="77777777">
        <w:trPr>
          <w:divId w:val="1469736061"/>
        </w:trPr>
        <w:tc>
          <w:tcPr>
            <w:tcW w:w="0" w:type="auto"/>
            <w:gridSpan w:val="3"/>
            <w:shd w:val="clear" w:color="auto" w:fill="FFFFFF"/>
            <w:tcMar>
              <w:top w:w="30" w:type="dxa"/>
              <w:left w:w="245" w:type="dxa"/>
              <w:bottom w:w="30" w:type="dxa"/>
              <w:right w:w="20" w:type="dxa"/>
            </w:tcMar>
            <w:hideMark/>
          </w:tcPr>
          <w:p w14:paraId="0C405AE3" w14:textId="77777777" w:rsidR="00000000" w:rsidRDefault="007F1284">
            <w:pPr>
              <w:spacing w:after="100"/>
              <w:rPr>
                <w:rFonts w:eastAsia="Times New Roman"/>
              </w:rPr>
            </w:pPr>
            <w:r>
              <w:rPr>
                <w:rFonts w:eastAsia="Times New Roman"/>
                <w:color w:val="000000"/>
                <w:sz w:val="20"/>
                <w:szCs w:val="20"/>
              </w:rPr>
              <w:t>Group Retirement</w:t>
            </w:r>
          </w:p>
        </w:tc>
        <w:tc>
          <w:tcPr>
            <w:tcW w:w="0" w:type="auto"/>
            <w:vAlign w:val="center"/>
            <w:hideMark/>
          </w:tcPr>
          <w:p w14:paraId="1BEB800C" w14:textId="77777777" w:rsidR="00000000" w:rsidRDefault="007F1284">
            <w:pPr>
              <w:spacing w:after="100"/>
              <w:rPr>
                <w:rFonts w:eastAsia="Times New Roman"/>
              </w:rPr>
            </w:pPr>
          </w:p>
        </w:tc>
        <w:tc>
          <w:tcPr>
            <w:tcW w:w="0" w:type="auto"/>
            <w:vAlign w:val="center"/>
            <w:hideMark/>
          </w:tcPr>
          <w:p w14:paraId="349C0E13" w14:textId="77777777" w:rsidR="00000000" w:rsidRDefault="007F1284">
            <w:pPr>
              <w:spacing w:after="100"/>
              <w:rPr>
                <w:rFonts w:eastAsia="Times New Roman"/>
                <w:sz w:val="20"/>
                <w:szCs w:val="20"/>
              </w:rPr>
            </w:pPr>
          </w:p>
        </w:tc>
        <w:tc>
          <w:tcPr>
            <w:tcW w:w="0" w:type="auto"/>
            <w:vAlign w:val="center"/>
            <w:hideMark/>
          </w:tcPr>
          <w:p w14:paraId="61D4ADD7" w14:textId="77777777" w:rsidR="00000000" w:rsidRDefault="007F1284">
            <w:pPr>
              <w:spacing w:after="100"/>
              <w:rPr>
                <w:rFonts w:eastAsia="Times New Roman"/>
                <w:sz w:val="20"/>
                <w:szCs w:val="20"/>
              </w:rPr>
            </w:pPr>
          </w:p>
        </w:tc>
        <w:tc>
          <w:tcPr>
            <w:tcW w:w="0" w:type="auto"/>
            <w:vAlign w:val="center"/>
            <w:hideMark/>
          </w:tcPr>
          <w:p w14:paraId="371E0120"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1DF14F" w14:textId="77777777" w:rsidR="00000000" w:rsidRDefault="007F1284">
            <w:pPr>
              <w:spacing w:after="100"/>
              <w:jc w:val="right"/>
              <w:rPr>
                <w:rFonts w:eastAsia="Times New Roman"/>
              </w:rPr>
            </w:pPr>
            <w:r>
              <w:rPr>
                <w:rFonts w:eastAsia="Times New Roman"/>
                <w:b/>
                <w:bCs/>
                <w:color w:val="000000"/>
                <w:sz w:val="20"/>
                <w:szCs w:val="20"/>
              </w:rPr>
              <w:t>150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8BF1E8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029E5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81817D" w14:textId="77777777" w:rsidR="00000000" w:rsidRDefault="007F1284">
            <w:pPr>
              <w:spacing w:after="100"/>
              <w:jc w:val="right"/>
              <w:rPr>
                <w:rFonts w:eastAsia="Times New Roman"/>
              </w:rPr>
            </w:pPr>
            <w:r>
              <w:rPr>
                <w:rFonts w:eastAsia="Times New Roman"/>
                <w:color w:val="000000"/>
                <w:sz w:val="20"/>
                <w:szCs w:val="20"/>
              </w:rPr>
              <w:t>151 </w:t>
            </w:r>
          </w:p>
        </w:tc>
        <w:tc>
          <w:tcPr>
            <w:tcW w:w="0" w:type="auto"/>
            <w:shd w:val="clear" w:color="auto" w:fill="FFFFFF"/>
            <w:tcMar>
              <w:top w:w="30" w:type="dxa"/>
              <w:left w:w="0" w:type="dxa"/>
              <w:bottom w:w="30" w:type="dxa"/>
              <w:right w:w="20" w:type="dxa"/>
            </w:tcMar>
            <w:vAlign w:val="bottom"/>
            <w:hideMark/>
          </w:tcPr>
          <w:p w14:paraId="35518B5A" w14:textId="77777777" w:rsidR="00000000" w:rsidRDefault="007F1284">
            <w:pPr>
              <w:spacing w:after="100"/>
              <w:jc w:val="right"/>
              <w:rPr>
                <w:rFonts w:eastAsia="Times New Roman"/>
              </w:rPr>
            </w:pPr>
          </w:p>
        </w:tc>
        <w:tc>
          <w:tcPr>
            <w:tcW w:w="0" w:type="auto"/>
            <w:gridSpan w:val="3"/>
            <w:vAlign w:val="center"/>
            <w:hideMark/>
          </w:tcPr>
          <w:p w14:paraId="145BC79A" w14:textId="77777777" w:rsidR="00000000" w:rsidRDefault="007F1284">
            <w:pPr>
              <w:spacing w:after="100"/>
              <w:jc w:val="right"/>
              <w:rPr>
                <w:rFonts w:eastAsia="Times New Roman"/>
                <w:sz w:val="20"/>
                <w:szCs w:val="20"/>
              </w:rPr>
            </w:pPr>
          </w:p>
        </w:tc>
        <w:tc>
          <w:tcPr>
            <w:tcW w:w="0" w:type="auto"/>
            <w:gridSpan w:val="3"/>
            <w:vAlign w:val="center"/>
            <w:hideMark/>
          </w:tcPr>
          <w:p w14:paraId="20051280" w14:textId="77777777" w:rsidR="00000000" w:rsidRDefault="007F1284">
            <w:pPr>
              <w:spacing w:after="100"/>
              <w:rPr>
                <w:rFonts w:eastAsia="Times New Roman"/>
                <w:sz w:val="20"/>
                <w:szCs w:val="20"/>
              </w:rPr>
            </w:pPr>
          </w:p>
        </w:tc>
      </w:tr>
      <w:tr w:rsidR="00000000" w14:paraId="4BA3BDB4" w14:textId="77777777">
        <w:trPr>
          <w:divId w:val="1469736061"/>
        </w:trPr>
        <w:tc>
          <w:tcPr>
            <w:tcW w:w="0" w:type="auto"/>
            <w:gridSpan w:val="3"/>
            <w:shd w:val="clear" w:color="auto" w:fill="CCEEFF"/>
            <w:tcMar>
              <w:top w:w="30" w:type="dxa"/>
              <w:left w:w="245" w:type="dxa"/>
              <w:bottom w:w="30" w:type="dxa"/>
              <w:right w:w="20" w:type="dxa"/>
            </w:tcMar>
            <w:hideMark/>
          </w:tcPr>
          <w:p w14:paraId="01442991" w14:textId="77777777" w:rsidR="00000000" w:rsidRDefault="007F1284">
            <w:pPr>
              <w:spacing w:after="100"/>
              <w:rPr>
                <w:rFonts w:eastAsia="Times New Roman"/>
              </w:rPr>
            </w:pPr>
            <w:r>
              <w:rPr>
                <w:rFonts w:eastAsia="Times New Roman"/>
                <w:color w:val="000000"/>
                <w:sz w:val="20"/>
                <w:szCs w:val="20"/>
              </w:rPr>
              <w:t>Investment Management and Research</w:t>
            </w:r>
          </w:p>
        </w:tc>
        <w:tc>
          <w:tcPr>
            <w:tcW w:w="0" w:type="auto"/>
            <w:vAlign w:val="center"/>
            <w:hideMark/>
          </w:tcPr>
          <w:p w14:paraId="2EFB4810" w14:textId="77777777" w:rsidR="00000000" w:rsidRDefault="007F1284">
            <w:pPr>
              <w:spacing w:after="100"/>
              <w:rPr>
                <w:rFonts w:eastAsia="Times New Roman"/>
              </w:rPr>
            </w:pPr>
          </w:p>
        </w:tc>
        <w:tc>
          <w:tcPr>
            <w:tcW w:w="0" w:type="auto"/>
            <w:vAlign w:val="center"/>
            <w:hideMark/>
          </w:tcPr>
          <w:p w14:paraId="790863FA" w14:textId="77777777" w:rsidR="00000000" w:rsidRDefault="007F1284">
            <w:pPr>
              <w:spacing w:after="100"/>
              <w:rPr>
                <w:rFonts w:eastAsia="Times New Roman"/>
                <w:sz w:val="20"/>
                <w:szCs w:val="20"/>
              </w:rPr>
            </w:pPr>
          </w:p>
        </w:tc>
        <w:tc>
          <w:tcPr>
            <w:tcW w:w="0" w:type="auto"/>
            <w:vAlign w:val="center"/>
            <w:hideMark/>
          </w:tcPr>
          <w:p w14:paraId="51F0752D" w14:textId="77777777" w:rsidR="00000000" w:rsidRDefault="007F1284">
            <w:pPr>
              <w:spacing w:after="100"/>
              <w:rPr>
                <w:rFonts w:eastAsia="Times New Roman"/>
                <w:sz w:val="20"/>
                <w:szCs w:val="20"/>
              </w:rPr>
            </w:pPr>
          </w:p>
        </w:tc>
        <w:tc>
          <w:tcPr>
            <w:tcW w:w="0" w:type="auto"/>
            <w:vAlign w:val="center"/>
            <w:hideMark/>
          </w:tcPr>
          <w:p w14:paraId="10CC319E"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982DF4" w14:textId="77777777" w:rsidR="00000000" w:rsidRDefault="007F1284">
            <w:pPr>
              <w:spacing w:after="100"/>
              <w:jc w:val="right"/>
              <w:rPr>
                <w:rFonts w:eastAsia="Times New Roman"/>
              </w:rPr>
            </w:pPr>
            <w:r>
              <w:rPr>
                <w:rFonts w:eastAsia="Times New Roman"/>
                <w:b/>
                <w:bCs/>
                <w:color w:val="000000"/>
                <w:sz w:val="20"/>
                <w:szCs w:val="20"/>
              </w:rPr>
              <w:t>136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279BE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955BA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E9712E" w14:textId="77777777" w:rsidR="00000000" w:rsidRDefault="007F1284">
            <w:pPr>
              <w:spacing w:after="100"/>
              <w:jc w:val="right"/>
              <w:rPr>
                <w:rFonts w:eastAsia="Times New Roman"/>
              </w:rPr>
            </w:pPr>
            <w:r>
              <w:rPr>
                <w:rFonts w:eastAsia="Times New Roman"/>
                <w:color w:val="000000"/>
                <w:sz w:val="20"/>
                <w:szCs w:val="20"/>
              </w:rPr>
              <w:t>121 </w:t>
            </w:r>
          </w:p>
        </w:tc>
        <w:tc>
          <w:tcPr>
            <w:tcW w:w="0" w:type="auto"/>
            <w:shd w:val="clear" w:color="auto" w:fill="CCEEFF"/>
            <w:tcMar>
              <w:top w:w="30" w:type="dxa"/>
              <w:left w:w="0" w:type="dxa"/>
              <w:bottom w:w="30" w:type="dxa"/>
              <w:right w:w="20" w:type="dxa"/>
            </w:tcMar>
            <w:vAlign w:val="bottom"/>
            <w:hideMark/>
          </w:tcPr>
          <w:p w14:paraId="4DA7B9F1" w14:textId="77777777" w:rsidR="00000000" w:rsidRDefault="007F1284">
            <w:pPr>
              <w:spacing w:after="100"/>
              <w:jc w:val="right"/>
              <w:rPr>
                <w:rFonts w:eastAsia="Times New Roman"/>
              </w:rPr>
            </w:pPr>
          </w:p>
        </w:tc>
        <w:tc>
          <w:tcPr>
            <w:tcW w:w="0" w:type="auto"/>
            <w:gridSpan w:val="3"/>
            <w:vAlign w:val="center"/>
            <w:hideMark/>
          </w:tcPr>
          <w:p w14:paraId="36953049" w14:textId="77777777" w:rsidR="00000000" w:rsidRDefault="007F1284">
            <w:pPr>
              <w:spacing w:after="100"/>
              <w:jc w:val="right"/>
              <w:rPr>
                <w:rFonts w:eastAsia="Times New Roman"/>
                <w:sz w:val="20"/>
                <w:szCs w:val="20"/>
              </w:rPr>
            </w:pPr>
          </w:p>
        </w:tc>
        <w:tc>
          <w:tcPr>
            <w:tcW w:w="0" w:type="auto"/>
            <w:gridSpan w:val="3"/>
            <w:vAlign w:val="center"/>
            <w:hideMark/>
          </w:tcPr>
          <w:p w14:paraId="146A4347" w14:textId="77777777" w:rsidR="00000000" w:rsidRDefault="007F1284">
            <w:pPr>
              <w:spacing w:after="100"/>
              <w:rPr>
                <w:rFonts w:eastAsia="Times New Roman"/>
                <w:sz w:val="20"/>
                <w:szCs w:val="20"/>
              </w:rPr>
            </w:pPr>
          </w:p>
        </w:tc>
      </w:tr>
      <w:tr w:rsidR="00000000" w14:paraId="3756169E" w14:textId="77777777">
        <w:trPr>
          <w:divId w:val="1469736061"/>
        </w:trPr>
        <w:tc>
          <w:tcPr>
            <w:tcW w:w="0" w:type="auto"/>
            <w:gridSpan w:val="3"/>
            <w:shd w:val="clear" w:color="auto" w:fill="FFFFFF"/>
            <w:tcMar>
              <w:top w:w="30" w:type="dxa"/>
              <w:left w:w="245" w:type="dxa"/>
              <w:bottom w:w="30" w:type="dxa"/>
              <w:right w:w="20" w:type="dxa"/>
            </w:tcMar>
            <w:hideMark/>
          </w:tcPr>
          <w:p w14:paraId="63B18418" w14:textId="77777777" w:rsidR="00000000" w:rsidRDefault="007F1284">
            <w:pPr>
              <w:spacing w:after="100"/>
              <w:rPr>
                <w:rFonts w:eastAsia="Times New Roman"/>
              </w:rPr>
            </w:pPr>
            <w:r>
              <w:rPr>
                <w:rFonts w:eastAsia="Times New Roman"/>
                <w:color w:val="000000"/>
                <w:sz w:val="20"/>
                <w:szCs w:val="20"/>
              </w:rPr>
              <w:t>Protection Solutions</w:t>
            </w:r>
          </w:p>
        </w:tc>
        <w:tc>
          <w:tcPr>
            <w:tcW w:w="0" w:type="auto"/>
            <w:vAlign w:val="center"/>
            <w:hideMark/>
          </w:tcPr>
          <w:p w14:paraId="2C258787" w14:textId="77777777" w:rsidR="00000000" w:rsidRDefault="007F1284">
            <w:pPr>
              <w:spacing w:after="100"/>
              <w:rPr>
                <w:rFonts w:eastAsia="Times New Roman"/>
              </w:rPr>
            </w:pPr>
          </w:p>
        </w:tc>
        <w:tc>
          <w:tcPr>
            <w:tcW w:w="0" w:type="auto"/>
            <w:vAlign w:val="center"/>
            <w:hideMark/>
          </w:tcPr>
          <w:p w14:paraId="36CD14B8" w14:textId="77777777" w:rsidR="00000000" w:rsidRDefault="007F1284">
            <w:pPr>
              <w:spacing w:after="100"/>
              <w:rPr>
                <w:rFonts w:eastAsia="Times New Roman"/>
                <w:sz w:val="20"/>
                <w:szCs w:val="20"/>
              </w:rPr>
            </w:pPr>
          </w:p>
        </w:tc>
        <w:tc>
          <w:tcPr>
            <w:tcW w:w="0" w:type="auto"/>
            <w:vAlign w:val="center"/>
            <w:hideMark/>
          </w:tcPr>
          <w:p w14:paraId="74A0A60A" w14:textId="77777777" w:rsidR="00000000" w:rsidRDefault="007F1284">
            <w:pPr>
              <w:spacing w:after="100"/>
              <w:rPr>
                <w:rFonts w:eastAsia="Times New Roman"/>
                <w:sz w:val="20"/>
                <w:szCs w:val="20"/>
              </w:rPr>
            </w:pPr>
          </w:p>
        </w:tc>
        <w:tc>
          <w:tcPr>
            <w:tcW w:w="0" w:type="auto"/>
            <w:vAlign w:val="center"/>
            <w:hideMark/>
          </w:tcPr>
          <w:p w14:paraId="520ECD9C"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F2BCCE" w14:textId="77777777" w:rsidR="00000000" w:rsidRDefault="007F1284">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741EA3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C3802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18EE4E" w14:textId="77777777" w:rsidR="00000000" w:rsidRDefault="007F1284">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14:paraId="187AE368" w14:textId="77777777" w:rsidR="00000000" w:rsidRDefault="007F1284">
            <w:pPr>
              <w:spacing w:after="100"/>
              <w:jc w:val="right"/>
              <w:rPr>
                <w:rFonts w:eastAsia="Times New Roman"/>
              </w:rPr>
            </w:pPr>
          </w:p>
        </w:tc>
        <w:tc>
          <w:tcPr>
            <w:tcW w:w="0" w:type="auto"/>
            <w:gridSpan w:val="3"/>
            <w:vAlign w:val="center"/>
            <w:hideMark/>
          </w:tcPr>
          <w:p w14:paraId="3D72C1AE" w14:textId="77777777" w:rsidR="00000000" w:rsidRDefault="007F1284">
            <w:pPr>
              <w:spacing w:after="100"/>
              <w:jc w:val="right"/>
              <w:rPr>
                <w:rFonts w:eastAsia="Times New Roman"/>
                <w:sz w:val="20"/>
                <w:szCs w:val="20"/>
              </w:rPr>
            </w:pPr>
          </w:p>
        </w:tc>
        <w:tc>
          <w:tcPr>
            <w:tcW w:w="0" w:type="auto"/>
            <w:gridSpan w:val="3"/>
            <w:vAlign w:val="center"/>
            <w:hideMark/>
          </w:tcPr>
          <w:p w14:paraId="767D1330" w14:textId="77777777" w:rsidR="00000000" w:rsidRDefault="007F1284">
            <w:pPr>
              <w:spacing w:after="100"/>
              <w:rPr>
                <w:rFonts w:eastAsia="Times New Roman"/>
                <w:sz w:val="20"/>
                <w:szCs w:val="20"/>
              </w:rPr>
            </w:pPr>
          </w:p>
        </w:tc>
      </w:tr>
      <w:tr w:rsidR="00000000" w14:paraId="2B2E3B39" w14:textId="77777777">
        <w:trPr>
          <w:divId w:val="1469736061"/>
        </w:trPr>
        <w:tc>
          <w:tcPr>
            <w:tcW w:w="0" w:type="auto"/>
            <w:gridSpan w:val="3"/>
            <w:shd w:val="clear" w:color="auto" w:fill="CCEEFF"/>
            <w:tcMar>
              <w:top w:w="30" w:type="dxa"/>
              <w:left w:w="20" w:type="dxa"/>
              <w:bottom w:w="30" w:type="dxa"/>
              <w:right w:w="20" w:type="dxa"/>
            </w:tcMar>
            <w:hideMark/>
          </w:tcPr>
          <w:p w14:paraId="7CAE80BD" w14:textId="77777777" w:rsidR="00000000" w:rsidRDefault="007F1284">
            <w:pPr>
              <w:spacing w:after="100"/>
              <w:rPr>
                <w:rFonts w:eastAsia="Times New Roman"/>
              </w:rPr>
            </w:pPr>
            <w:r>
              <w:rPr>
                <w:rFonts w:eastAsia="Times New Roman"/>
                <w:color w:val="000000"/>
                <w:sz w:val="20"/>
                <w:szCs w:val="20"/>
              </w:rPr>
              <w:t>Corporate and Other</w:t>
            </w:r>
          </w:p>
        </w:tc>
        <w:tc>
          <w:tcPr>
            <w:tcW w:w="0" w:type="auto"/>
            <w:vAlign w:val="center"/>
            <w:hideMark/>
          </w:tcPr>
          <w:p w14:paraId="4D8DCE97" w14:textId="77777777" w:rsidR="00000000" w:rsidRDefault="007F1284">
            <w:pPr>
              <w:spacing w:after="100"/>
              <w:rPr>
                <w:rFonts w:eastAsia="Times New Roman"/>
              </w:rPr>
            </w:pPr>
          </w:p>
        </w:tc>
        <w:tc>
          <w:tcPr>
            <w:tcW w:w="0" w:type="auto"/>
            <w:vAlign w:val="center"/>
            <w:hideMark/>
          </w:tcPr>
          <w:p w14:paraId="543B617A" w14:textId="77777777" w:rsidR="00000000" w:rsidRDefault="007F1284">
            <w:pPr>
              <w:spacing w:after="100"/>
              <w:rPr>
                <w:rFonts w:eastAsia="Times New Roman"/>
                <w:sz w:val="20"/>
                <w:szCs w:val="20"/>
              </w:rPr>
            </w:pPr>
          </w:p>
        </w:tc>
        <w:tc>
          <w:tcPr>
            <w:tcW w:w="0" w:type="auto"/>
            <w:vAlign w:val="center"/>
            <w:hideMark/>
          </w:tcPr>
          <w:p w14:paraId="0517715F" w14:textId="77777777" w:rsidR="00000000" w:rsidRDefault="007F1284">
            <w:pPr>
              <w:spacing w:after="100"/>
              <w:rPr>
                <w:rFonts w:eastAsia="Times New Roman"/>
                <w:sz w:val="20"/>
                <w:szCs w:val="20"/>
              </w:rPr>
            </w:pPr>
          </w:p>
        </w:tc>
        <w:tc>
          <w:tcPr>
            <w:tcW w:w="0" w:type="auto"/>
            <w:vAlign w:val="center"/>
            <w:hideMark/>
          </w:tcPr>
          <w:p w14:paraId="6F64FA23"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DD0C80" w14:textId="77777777" w:rsidR="00000000" w:rsidRDefault="007F1284">
            <w:pPr>
              <w:spacing w:after="100"/>
              <w:jc w:val="right"/>
              <w:rPr>
                <w:rFonts w:eastAsia="Times New Roman"/>
              </w:rPr>
            </w:pPr>
            <w:r>
              <w:rPr>
                <w:rFonts w:eastAsia="Times New Roman"/>
                <w:b/>
                <w:bCs/>
                <w:color w:val="000000"/>
                <w:sz w:val="20"/>
                <w:szCs w:val="20"/>
              </w:rPr>
              <w:t>(66)</w:t>
            </w:r>
          </w:p>
        </w:tc>
        <w:tc>
          <w:tcPr>
            <w:tcW w:w="0" w:type="auto"/>
            <w:shd w:val="clear" w:color="auto" w:fill="CCEEFF"/>
            <w:tcMar>
              <w:top w:w="30" w:type="dxa"/>
              <w:left w:w="0" w:type="dxa"/>
              <w:bottom w:w="30" w:type="dxa"/>
              <w:right w:w="20" w:type="dxa"/>
            </w:tcMar>
            <w:vAlign w:val="bottom"/>
            <w:hideMark/>
          </w:tcPr>
          <w:p w14:paraId="2E3540A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FEECD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D0AC3B" w14:textId="77777777" w:rsidR="00000000" w:rsidRDefault="007F1284">
            <w:pPr>
              <w:spacing w:after="100"/>
              <w:jc w:val="right"/>
              <w:rPr>
                <w:rFonts w:eastAsia="Times New Roman"/>
              </w:rPr>
            </w:pPr>
            <w:r>
              <w:rPr>
                <w:rFonts w:eastAsia="Times New Roman"/>
                <w:color w:val="000000"/>
                <w:sz w:val="20"/>
                <w:szCs w:val="20"/>
              </w:rPr>
              <w:t>(76)</w:t>
            </w:r>
          </w:p>
        </w:tc>
        <w:tc>
          <w:tcPr>
            <w:tcW w:w="0" w:type="auto"/>
            <w:shd w:val="clear" w:color="auto" w:fill="CCEEFF"/>
            <w:tcMar>
              <w:top w:w="30" w:type="dxa"/>
              <w:left w:w="0" w:type="dxa"/>
              <w:bottom w:w="30" w:type="dxa"/>
              <w:right w:w="20" w:type="dxa"/>
            </w:tcMar>
            <w:vAlign w:val="bottom"/>
            <w:hideMark/>
          </w:tcPr>
          <w:p w14:paraId="196C08C9" w14:textId="77777777" w:rsidR="00000000" w:rsidRDefault="007F1284">
            <w:pPr>
              <w:spacing w:after="100"/>
              <w:jc w:val="right"/>
              <w:rPr>
                <w:rFonts w:eastAsia="Times New Roman"/>
              </w:rPr>
            </w:pPr>
          </w:p>
        </w:tc>
        <w:tc>
          <w:tcPr>
            <w:tcW w:w="0" w:type="auto"/>
            <w:gridSpan w:val="3"/>
            <w:vAlign w:val="center"/>
            <w:hideMark/>
          </w:tcPr>
          <w:p w14:paraId="6099C715" w14:textId="77777777" w:rsidR="00000000" w:rsidRDefault="007F1284">
            <w:pPr>
              <w:spacing w:after="100"/>
              <w:jc w:val="right"/>
              <w:rPr>
                <w:rFonts w:eastAsia="Times New Roman"/>
                <w:sz w:val="20"/>
                <w:szCs w:val="20"/>
              </w:rPr>
            </w:pPr>
          </w:p>
        </w:tc>
        <w:tc>
          <w:tcPr>
            <w:tcW w:w="0" w:type="auto"/>
            <w:gridSpan w:val="3"/>
            <w:vAlign w:val="center"/>
            <w:hideMark/>
          </w:tcPr>
          <w:p w14:paraId="06775616" w14:textId="77777777" w:rsidR="00000000" w:rsidRDefault="007F1284">
            <w:pPr>
              <w:spacing w:after="100"/>
              <w:rPr>
                <w:rFonts w:eastAsia="Times New Roman"/>
                <w:sz w:val="20"/>
                <w:szCs w:val="20"/>
              </w:rPr>
            </w:pPr>
          </w:p>
        </w:tc>
      </w:tr>
      <w:tr w:rsidR="00000000" w14:paraId="53A9C581" w14:textId="77777777">
        <w:trPr>
          <w:divId w:val="1469736061"/>
        </w:trPr>
        <w:tc>
          <w:tcPr>
            <w:tcW w:w="0" w:type="auto"/>
            <w:gridSpan w:val="3"/>
            <w:shd w:val="clear" w:color="auto" w:fill="FFFFFF"/>
            <w:tcMar>
              <w:top w:w="30" w:type="dxa"/>
              <w:left w:w="245" w:type="dxa"/>
              <w:bottom w:w="30" w:type="dxa"/>
              <w:right w:w="20" w:type="dxa"/>
            </w:tcMar>
            <w:hideMark/>
          </w:tcPr>
          <w:p w14:paraId="27A2BA26" w14:textId="77777777" w:rsidR="00000000" w:rsidRDefault="007F1284">
            <w:pPr>
              <w:spacing w:after="100"/>
              <w:rPr>
                <w:rFonts w:eastAsia="Times New Roman"/>
              </w:rPr>
            </w:pPr>
            <w:r>
              <w:rPr>
                <w:rFonts w:eastAsia="Times New Roman"/>
                <w:color w:val="000000"/>
                <w:sz w:val="20"/>
                <w:szCs w:val="20"/>
              </w:rPr>
              <w:t>Non-GAAP Operating Earnings</w:t>
            </w:r>
          </w:p>
        </w:tc>
        <w:tc>
          <w:tcPr>
            <w:tcW w:w="0" w:type="auto"/>
            <w:vAlign w:val="center"/>
            <w:hideMark/>
          </w:tcPr>
          <w:p w14:paraId="28CBFF60" w14:textId="77777777" w:rsidR="00000000" w:rsidRDefault="007F1284">
            <w:pPr>
              <w:spacing w:after="100"/>
              <w:rPr>
                <w:rFonts w:eastAsia="Times New Roman"/>
              </w:rPr>
            </w:pPr>
          </w:p>
        </w:tc>
        <w:tc>
          <w:tcPr>
            <w:tcW w:w="0" w:type="auto"/>
            <w:vAlign w:val="center"/>
            <w:hideMark/>
          </w:tcPr>
          <w:p w14:paraId="3510C8DD" w14:textId="77777777" w:rsidR="00000000" w:rsidRDefault="007F1284">
            <w:pPr>
              <w:spacing w:after="100"/>
              <w:rPr>
                <w:rFonts w:eastAsia="Times New Roman"/>
                <w:sz w:val="20"/>
                <w:szCs w:val="20"/>
              </w:rPr>
            </w:pPr>
          </w:p>
        </w:tc>
        <w:tc>
          <w:tcPr>
            <w:tcW w:w="0" w:type="auto"/>
            <w:vAlign w:val="center"/>
            <w:hideMark/>
          </w:tcPr>
          <w:p w14:paraId="5FF68898" w14:textId="77777777" w:rsidR="00000000" w:rsidRDefault="007F1284">
            <w:pPr>
              <w:spacing w:after="100"/>
              <w:rPr>
                <w:rFonts w:eastAsia="Times New Roman"/>
                <w:sz w:val="20"/>
                <w:szCs w:val="20"/>
              </w:rPr>
            </w:pPr>
          </w:p>
        </w:tc>
        <w:tc>
          <w:tcPr>
            <w:tcW w:w="0" w:type="auto"/>
            <w:vAlign w:val="center"/>
            <w:hideMark/>
          </w:tcPr>
          <w:p w14:paraId="0FE325E9" w14:textId="77777777" w:rsidR="00000000" w:rsidRDefault="007F1284">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18320455"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51DCFC8E" w14:textId="77777777" w:rsidR="00000000" w:rsidRDefault="007F1284">
            <w:pPr>
              <w:spacing w:after="100"/>
              <w:jc w:val="right"/>
              <w:rPr>
                <w:rFonts w:eastAsia="Times New Roman"/>
              </w:rPr>
            </w:pPr>
            <w:r>
              <w:rPr>
                <w:rFonts w:eastAsia="Times New Roman"/>
                <w:b/>
                <w:bCs/>
                <w:color w:val="000000"/>
                <w:sz w:val="20"/>
                <w:szCs w:val="20"/>
              </w:rPr>
              <w:t>548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25D1BEF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97A201"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262EFADF"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735B1640" w14:textId="77777777" w:rsidR="00000000" w:rsidRDefault="007F1284">
            <w:pPr>
              <w:spacing w:after="100"/>
              <w:jc w:val="right"/>
              <w:rPr>
                <w:rFonts w:eastAsia="Times New Roman"/>
              </w:rPr>
            </w:pPr>
            <w:r>
              <w:rPr>
                <w:rFonts w:eastAsia="Times New Roman"/>
                <w:color w:val="000000"/>
                <w:sz w:val="20"/>
                <w:szCs w:val="20"/>
              </w:rPr>
              <w:t>600 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08717BE8" w14:textId="77777777" w:rsidR="00000000" w:rsidRDefault="007F1284">
            <w:pPr>
              <w:spacing w:after="100"/>
              <w:jc w:val="right"/>
              <w:rPr>
                <w:rFonts w:eastAsia="Times New Roman"/>
              </w:rPr>
            </w:pPr>
          </w:p>
        </w:tc>
        <w:tc>
          <w:tcPr>
            <w:tcW w:w="0" w:type="auto"/>
            <w:gridSpan w:val="3"/>
            <w:vAlign w:val="center"/>
            <w:hideMark/>
          </w:tcPr>
          <w:p w14:paraId="04AB2111" w14:textId="77777777" w:rsidR="00000000" w:rsidRDefault="007F1284">
            <w:pPr>
              <w:spacing w:after="100"/>
              <w:jc w:val="right"/>
              <w:rPr>
                <w:rFonts w:eastAsia="Times New Roman"/>
                <w:sz w:val="20"/>
                <w:szCs w:val="20"/>
              </w:rPr>
            </w:pPr>
          </w:p>
        </w:tc>
        <w:tc>
          <w:tcPr>
            <w:tcW w:w="0" w:type="auto"/>
            <w:gridSpan w:val="3"/>
            <w:vAlign w:val="center"/>
            <w:hideMark/>
          </w:tcPr>
          <w:p w14:paraId="34203BFA" w14:textId="77777777" w:rsidR="00000000" w:rsidRDefault="007F1284">
            <w:pPr>
              <w:spacing w:after="100"/>
              <w:rPr>
                <w:rFonts w:eastAsia="Times New Roman"/>
                <w:sz w:val="20"/>
                <w:szCs w:val="20"/>
              </w:rPr>
            </w:pPr>
          </w:p>
        </w:tc>
      </w:tr>
    </w:tbl>
    <w:p w14:paraId="330ABDFB" w14:textId="77777777" w:rsidR="00000000" w:rsidRDefault="007F1284">
      <w:pPr>
        <w:jc w:val="both"/>
        <w:divId w:val="1080446056"/>
        <w:rPr>
          <w:rFonts w:eastAsia="Times New Roman"/>
        </w:rPr>
      </w:pPr>
      <w:r>
        <w:rPr>
          <w:rFonts w:eastAsia="Times New Roman"/>
          <w:b/>
          <w:bCs/>
          <w:i/>
          <w:iCs/>
          <w:color w:val="000000"/>
          <w:sz w:val="20"/>
          <w:szCs w:val="20"/>
        </w:rPr>
        <w:t xml:space="preserve">Effective Tax Rates by Segment </w:t>
      </w:r>
    </w:p>
    <w:p w14:paraId="3E27110A" w14:textId="77777777" w:rsidR="00000000" w:rsidRDefault="007F1284">
      <w:pPr>
        <w:ind w:firstLine="360"/>
        <w:divId w:val="1198927183"/>
        <w:rPr>
          <w:rFonts w:eastAsia="Times New Roman"/>
        </w:rPr>
      </w:pPr>
      <w:r>
        <w:rPr>
          <w:rFonts w:eastAsia="Times New Roman"/>
          <w:color w:val="000000"/>
          <w:sz w:val="20"/>
          <w:szCs w:val="20"/>
        </w:rPr>
        <w:t>Income tax expense is calculated using the ETR and then allocated to our business segments using an 18% ETR for our retirement and protection businesses (Individual Retirement, Group Retirement, and Protecti</w:t>
      </w:r>
      <w:r>
        <w:rPr>
          <w:rFonts w:eastAsia="Times New Roman"/>
          <w:color w:val="000000"/>
          <w:sz w:val="20"/>
          <w:szCs w:val="20"/>
        </w:rPr>
        <w:t>on Solutions) and a 25% ETR for Investment Management and Research.</w:t>
      </w:r>
    </w:p>
    <w:p w14:paraId="7BC571B7" w14:textId="77777777" w:rsidR="00000000" w:rsidRDefault="007F1284">
      <w:pPr>
        <w:jc w:val="center"/>
        <w:divId w:val="1099057139"/>
        <w:rPr>
          <w:rFonts w:eastAsia="Times New Roman"/>
        </w:rPr>
      </w:pPr>
      <w:r>
        <w:rPr>
          <w:rFonts w:eastAsia="Times New Roman"/>
          <w:color w:val="000000"/>
          <w:sz w:val="20"/>
          <w:szCs w:val="20"/>
        </w:rPr>
        <w:t>71</w:t>
      </w:r>
    </w:p>
    <w:p w14:paraId="60A86573" w14:textId="77777777" w:rsidR="00000000" w:rsidRDefault="007F1284">
      <w:pPr>
        <w:rPr>
          <w:rFonts w:eastAsia="Times New Roman"/>
        </w:rPr>
      </w:pPr>
      <w:r>
        <w:rPr>
          <w:rFonts w:eastAsia="Times New Roman"/>
        </w:rPr>
        <w:pict w14:anchorId="4B8777A5">
          <v:rect id="_x0000_i1097" style="width:0;height:1.5pt" o:hralign="center" o:hrstd="t" o:hr="t" fillcolor="#a0a0a0" stroked="f"/>
        </w:pict>
      </w:r>
    </w:p>
    <w:p w14:paraId="3748E33D" w14:textId="77777777" w:rsidR="00000000" w:rsidRDefault="007F1284">
      <w:pPr>
        <w:divId w:val="131019376"/>
        <w:rPr>
          <w:rFonts w:eastAsia="Times New Roman"/>
        </w:rPr>
      </w:pPr>
      <w:hyperlink w:anchor="i2241e4081c814b338c44bef8cdd5e11b_967" w:history="1">
        <w:r>
          <w:rPr>
            <w:rStyle w:val="a3"/>
            <w:rFonts w:eastAsia="Times New Roman"/>
            <w:b/>
            <w:bCs/>
            <w:sz w:val="20"/>
            <w:szCs w:val="20"/>
          </w:rPr>
          <w:t>Table of Contents</w:t>
        </w:r>
      </w:hyperlink>
    </w:p>
    <w:p w14:paraId="02427BAC" w14:textId="77777777" w:rsidR="00000000" w:rsidRDefault="007F1284">
      <w:pPr>
        <w:divId w:val="1968851020"/>
        <w:rPr>
          <w:rFonts w:eastAsia="Times New Roman"/>
        </w:rPr>
      </w:pPr>
    </w:p>
    <w:p w14:paraId="4B8F2729" w14:textId="77777777" w:rsidR="00000000" w:rsidRDefault="007F1284">
      <w:pPr>
        <w:divId w:val="525294640"/>
        <w:rPr>
          <w:rFonts w:eastAsia="Times New Roman"/>
        </w:rPr>
      </w:pPr>
      <w:r>
        <w:rPr>
          <w:rFonts w:eastAsia="Times New Roman"/>
          <w:b/>
          <w:bCs/>
          <w:color w:val="000000"/>
          <w:sz w:val="20"/>
          <w:szCs w:val="20"/>
        </w:rPr>
        <w:t>Individual Retirement</w:t>
      </w:r>
    </w:p>
    <w:p w14:paraId="4DDE3A25" w14:textId="77777777" w:rsidR="00000000" w:rsidRDefault="007F1284">
      <w:pPr>
        <w:ind w:firstLine="360"/>
        <w:divId w:val="1373532425"/>
        <w:rPr>
          <w:rFonts w:eastAsia="Times New Roman"/>
        </w:rPr>
      </w:pPr>
      <w:r>
        <w:rPr>
          <w:rFonts w:eastAsia="Times New Roman"/>
          <w:color w:val="000000"/>
          <w:sz w:val="20"/>
          <w:szCs w:val="20"/>
        </w:rPr>
        <w:t>The Individual Retirement segment includes our variable annuity products which primarily meet the needs of individuals</w:t>
      </w:r>
      <w:r>
        <w:rPr>
          <w:rFonts w:eastAsia="Times New Roman"/>
          <w:color w:val="000000"/>
          <w:sz w:val="20"/>
          <w:szCs w:val="20"/>
        </w:rPr>
        <w:t xml:space="preserve"> saving for retirement or seeking retirement income.</w:t>
      </w:r>
    </w:p>
    <w:p w14:paraId="61697DA6" w14:textId="77777777" w:rsidR="00000000" w:rsidRDefault="007F1284">
      <w:pPr>
        <w:ind w:firstLine="360"/>
        <w:divId w:val="303046412"/>
        <w:rPr>
          <w:rFonts w:eastAsia="Times New Roman"/>
        </w:rPr>
      </w:pPr>
      <w:r>
        <w:rPr>
          <w:rFonts w:eastAsia="Times New Roman"/>
          <w:color w:val="000000"/>
          <w:sz w:val="20"/>
          <w:szCs w:val="20"/>
        </w:rPr>
        <w:t>The following table summarizes operating earnings of our Individual Retirement segment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6017"/>
        <w:gridCol w:w="36"/>
        <w:gridCol w:w="36"/>
        <w:gridCol w:w="36"/>
        <w:gridCol w:w="36"/>
        <w:gridCol w:w="120"/>
        <w:gridCol w:w="790"/>
        <w:gridCol w:w="36"/>
        <w:gridCol w:w="36"/>
        <w:gridCol w:w="36"/>
        <w:gridCol w:w="36"/>
        <w:gridCol w:w="120"/>
        <w:gridCol w:w="682"/>
        <w:gridCol w:w="36"/>
        <w:gridCol w:w="36"/>
        <w:gridCol w:w="36"/>
        <w:gridCol w:w="36"/>
        <w:gridCol w:w="36"/>
        <w:gridCol w:w="36"/>
        <w:gridCol w:w="36"/>
      </w:tblGrid>
      <w:tr w:rsidR="00000000" w14:paraId="21648C96" w14:textId="77777777">
        <w:trPr>
          <w:divId w:val="1343824092"/>
        </w:trPr>
        <w:tc>
          <w:tcPr>
            <w:tcW w:w="50" w:type="pct"/>
            <w:vAlign w:val="center"/>
            <w:hideMark/>
          </w:tcPr>
          <w:p w14:paraId="27062BD6" w14:textId="77777777" w:rsidR="00000000" w:rsidRDefault="007F1284">
            <w:pPr>
              <w:ind w:firstLine="360"/>
              <w:rPr>
                <w:rFonts w:eastAsia="Times New Roman"/>
              </w:rPr>
            </w:pPr>
          </w:p>
        </w:tc>
        <w:tc>
          <w:tcPr>
            <w:tcW w:w="3797" w:type="pct"/>
            <w:vAlign w:val="center"/>
            <w:hideMark/>
          </w:tcPr>
          <w:p w14:paraId="32CC851D" w14:textId="77777777" w:rsidR="00000000" w:rsidRDefault="007F1284">
            <w:pPr>
              <w:spacing w:after="100"/>
              <w:rPr>
                <w:rFonts w:eastAsia="Times New Roman"/>
                <w:sz w:val="20"/>
                <w:szCs w:val="20"/>
              </w:rPr>
            </w:pPr>
          </w:p>
        </w:tc>
        <w:tc>
          <w:tcPr>
            <w:tcW w:w="5" w:type="pct"/>
            <w:vAlign w:val="center"/>
            <w:hideMark/>
          </w:tcPr>
          <w:p w14:paraId="6B1B713D" w14:textId="77777777" w:rsidR="00000000" w:rsidRDefault="007F1284">
            <w:pPr>
              <w:spacing w:after="100"/>
              <w:rPr>
                <w:rFonts w:eastAsia="Times New Roman"/>
                <w:sz w:val="20"/>
                <w:szCs w:val="20"/>
              </w:rPr>
            </w:pPr>
          </w:p>
        </w:tc>
        <w:tc>
          <w:tcPr>
            <w:tcW w:w="0" w:type="auto"/>
            <w:vAlign w:val="center"/>
            <w:hideMark/>
          </w:tcPr>
          <w:p w14:paraId="16D42AD9" w14:textId="77777777" w:rsidR="00000000" w:rsidRDefault="007F1284">
            <w:pPr>
              <w:spacing w:after="100"/>
              <w:rPr>
                <w:rFonts w:eastAsia="Times New Roman"/>
                <w:sz w:val="20"/>
                <w:szCs w:val="20"/>
              </w:rPr>
            </w:pPr>
          </w:p>
        </w:tc>
        <w:tc>
          <w:tcPr>
            <w:tcW w:w="0" w:type="auto"/>
            <w:vAlign w:val="center"/>
            <w:hideMark/>
          </w:tcPr>
          <w:p w14:paraId="647C79B5" w14:textId="77777777" w:rsidR="00000000" w:rsidRDefault="007F1284">
            <w:pPr>
              <w:spacing w:after="100"/>
              <w:rPr>
                <w:rFonts w:eastAsia="Times New Roman"/>
                <w:sz w:val="20"/>
                <w:szCs w:val="20"/>
              </w:rPr>
            </w:pPr>
          </w:p>
        </w:tc>
        <w:tc>
          <w:tcPr>
            <w:tcW w:w="0" w:type="auto"/>
            <w:vAlign w:val="center"/>
            <w:hideMark/>
          </w:tcPr>
          <w:p w14:paraId="1655FB69" w14:textId="77777777" w:rsidR="00000000" w:rsidRDefault="007F1284">
            <w:pPr>
              <w:spacing w:after="100"/>
              <w:rPr>
                <w:rFonts w:eastAsia="Times New Roman"/>
                <w:sz w:val="20"/>
                <w:szCs w:val="20"/>
              </w:rPr>
            </w:pPr>
          </w:p>
        </w:tc>
        <w:tc>
          <w:tcPr>
            <w:tcW w:w="50" w:type="pct"/>
            <w:vAlign w:val="center"/>
            <w:hideMark/>
          </w:tcPr>
          <w:p w14:paraId="7B9A98C6" w14:textId="77777777" w:rsidR="00000000" w:rsidRDefault="007F1284">
            <w:pPr>
              <w:spacing w:after="100"/>
              <w:rPr>
                <w:rFonts w:eastAsia="Times New Roman"/>
                <w:sz w:val="20"/>
                <w:szCs w:val="20"/>
              </w:rPr>
            </w:pPr>
          </w:p>
        </w:tc>
        <w:tc>
          <w:tcPr>
            <w:tcW w:w="522" w:type="pct"/>
            <w:vAlign w:val="center"/>
            <w:hideMark/>
          </w:tcPr>
          <w:p w14:paraId="74E3D585" w14:textId="77777777" w:rsidR="00000000" w:rsidRDefault="007F1284">
            <w:pPr>
              <w:spacing w:after="100"/>
              <w:rPr>
                <w:rFonts w:eastAsia="Times New Roman"/>
                <w:sz w:val="20"/>
                <w:szCs w:val="20"/>
              </w:rPr>
            </w:pPr>
          </w:p>
        </w:tc>
        <w:tc>
          <w:tcPr>
            <w:tcW w:w="5" w:type="pct"/>
            <w:vAlign w:val="center"/>
            <w:hideMark/>
          </w:tcPr>
          <w:p w14:paraId="6383373D" w14:textId="77777777" w:rsidR="00000000" w:rsidRDefault="007F1284">
            <w:pPr>
              <w:spacing w:after="100"/>
              <w:rPr>
                <w:rFonts w:eastAsia="Times New Roman"/>
                <w:sz w:val="20"/>
                <w:szCs w:val="20"/>
              </w:rPr>
            </w:pPr>
          </w:p>
        </w:tc>
        <w:tc>
          <w:tcPr>
            <w:tcW w:w="5" w:type="pct"/>
            <w:vAlign w:val="center"/>
            <w:hideMark/>
          </w:tcPr>
          <w:p w14:paraId="3BEB1CF7" w14:textId="77777777" w:rsidR="00000000" w:rsidRDefault="007F1284">
            <w:pPr>
              <w:spacing w:after="100"/>
              <w:rPr>
                <w:rFonts w:eastAsia="Times New Roman"/>
                <w:sz w:val="20"/>
                <w:szCs w:val="20"/>
              </w:rPr>
            </w:pPr>
          </w:p>
        </w:tc>
        <w:tc>
          <w:tcPr>
            <w:tcW w:w="41" w:type="pct"/>
            <w:vAlign w:val="center"/>
            <w:hideMark/>
          </w:tcPr>
          <w:p w14:paraId="45C30898" w14:textId="77777777" w:rsidR="00000000" w:rsidRDefault="007F1284">
            <w:pPr>
              <w:spacing w:after="100"/>
              <w:rPr>
                <w:rFonts w:eastAsia="Times New Roman"/>
                <w:sz w:val="20"/>
                <w:szCs w:val="20"/>
              </w:rPr>
            </w:pPr>
          </w:p>
        </w:tc>
        <w:tc>
          <w:tcPr>
            <w:tcW w:w="5" w:type="pct"/>
            <w:vAlign w:val="center"/>
            <w:hideMark/>
          </w:tcPr>
          <w:p w14:paraId="662D9964" w14:textId="77777777" w:rsidR="00000000" w:rsidRDefault="007F1284">
            <w:pPr>
              <w:spacing w:after="100"/>
              <w:rPr>
                <w:rFonts w:eastAsia="Times New Roman"/>
                <w:sz w:val="20"/>
                <w:szCs w:val="20"/>
              </w:rPr>
            </w:pPr>
          </w:p>
        </w:tc>
        <w:tc>
          <w:tcPr>
            <w:tcW w:w="50" w:type="pct"/>
            <w:vAlign w:val="center"/>
            <w:hideMark/>
          </w:tcPr>
          <w:p w14:paraId="7E6279ED" w14:textId="77777777" w:rsidR="00000000" w:rsidRDefault="007F1284">
            <w:pPr>
              <w:spacing w:after="100"/>
              <w:rPr>
                <w:rFonts w:eastAsia="Times New Roman"/>
                <w:sz w:val="20"/>
                <w:szCs w:val="20"/>
              </w:rPr>
            </w:pPr>
          </w:p>
        </w:tc>
        <w:tc>
          <w:tcPr>
            <w:tcW w:w="464" w:type="pct"/>
            <w:vAlign w:val="center"/>
            <w:hideMark/>
          </w:tcPr>
          <w:p w14:paraId="22EC68D1" w14:textId="77777777" w:rsidR="00000000" w:rsidRDefault="007F1284">
            <w:pPr>
              <w:spacing w:after="100"/>
              <w:rPr>
                <w:rFonts w:eastAsia="Times New Roman"/>
                <w:sz w:val="20"/>
                <w:szCs w:val="20"/>
              </w:rPr>
            </w:pPr>
          </w:p>
        </w:tc>
        <w:tc>
          <w:tcPr>
            <w:tcW w:w="5" w:type="pct"/>
            <w:vAlign w:val="center"/>
            <w:hideMark/>
          </w:tcPr>
          <w:p w14:paraId="627DED2B" w14:textId="77777777" w:rsidR="00000000" w:rsidRDefault="007F1284">
            <w:pPr>
              <w:spacing w:after="100"/>
              <w:rPr>
                <w:rFonts w:eastAsia="Times New Roman"/>
                <w:sz w:val="20"/>
                <w:szCs w:val="20"/>
              </w:rPr>
            </w:pPr>
          </w:p>
        </w:tc>
        <w:tc>
          <w:tcPr>
            <w:tcW w:w="0" w:type="auto"/>
            <w:gridSpan w:val="3"/>
            <w:vAlign w:val="center"/>
            <w:hideMark/>
          </w:tcPr>
          <w:p w14:paraId="14008342" w14:textId="77777777" w:rsidR="00000000" w:rsidRDefault="007F1284">
            <w:pPr>
              <w:spacing w:after="100"/>
              <w:rPr>
                <w:rFonts w:eastAsia="Times New Roman"/>
                <w:sz w:val="20"/>
                <w:szCs w:val="20"/>
              </w:rPr>
            </w:pPr>
          </w:p>
        </w:tc>
        <w:tc>
          <w:tcPr>
            <w:tcW w:w="0" w:type="auto"/>
            <w:gridSpan w:val="3"/>
            <w:vAlign w:val="center"/>
            <w:hideMark/>
          </w:tcPr>
          <w:p w14:paraId="72B83F62" w14:textId="77777777" w:rsidR="00000000" w:rsidRDefault="007F1284">
            <w:pPr>
              <w:spacing w:after="100"/>
              <w:rPr>
                <w:rFonts w:eastAsia="Times New Roman"/>
                <w:sz w:val="20"/>
                <w:szCs w:val="20"/>
              </w:rPr>
            </w:pPr>
          </w:p>
        </w:tc>
      </w:tr>
      <w:tr w:rsidR="00000000" w14:paraId="21CB4B36" w14:textId="77777777">
        <w:trPr>
          <w:divId w:val="1343824092"/>
        </w:trPr>
        <w:tc>
          <w:tcPr>
            <w:tcW w:w="0" w:type="auto"/>
            <w:gridSpan w:val="3"/>
            <w:tcMar>
              <w:top w:w="0" w:type="dxa"/>
              <w:left w:w="20" w:type="dxa"/>
              <w:bottom w:w="0" w:type="dxa"/>
              <w:right w:w="20" w:type="dxa"/>
            </w:tcMar>
            <w:vAlign w:val="center"/>
            <w:hideMark/>
          </w:tcPr>
          <w:p w14:paraId="2972253E" w14:textId="77777777" w:rsidR="00000000" w:rsidRDefault="007F1284">
            <w:pPr>
              <w:spacing w:after="100"/>
              <w:rPr>
                <w:rFonts w:eastAsia="Times New Roman"/>
                <w:sz w:val="20"/>
                <w:szCs w:val="20"/>
              </w:rPr>
            </w:pPr>
          </w:p>
        </w:tc>
        <w:tc>
          <w:tcPr>
            <w:tcW w:w="0" w:type="auto"/>
            <w:vAlign w:val="center"/>
            <w:hideMark/>
          </w:tcPr>
          <w:p w14:paraId="1B0B91B2"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25E108CC"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451B3740" w14:textId="77777777" w:rsidR="00000000" w:rsidRDefault="007F1284">
            <w:pPr>
              <w:spacing w:after="100"/>
              <w:rPr>
                <w:rFonts w:eastAsia="Times New Roman"/>
                <w:sz w:val="20"/>
                <w:szCs w:val="20"/>
              </w:rPr>
            </w:pPr>
          </w:p>
        </w:tc>
        <w:tc>
          <w:tcPr>
            <w:tcW w:w="0" w:type="auto"/>
            <w:vAlign w:val="center"/>
            <w:hideMark/>
          </w:tcPr>
          <w:p w14:paraId="4023747B" w14:textId="77777777" w:rsidR="00000000" w:rsidRDefault="007F1284">
            <w:pPr>
              <w:spacing w:after="100"/>
              <w:rPr>
                <w:rFonts w:eastAsia="Times New Roman"/>
                <w:sz w:val="20"/>
                <w:szCs w:val="20"/>
              </w:rPr>
            </w:pPr>
          </w:p>
        </w:tc>
        <w:tc>
          <w:tcPr>
            <w:tcW w:w="0" w:type="auto"/>
            <w:vAlign w:val="center"/>
            <w:hideMark/>
          </w:tcPr>
          <w:p w14:paraId="2B38718B" w14:textId="77777777" w:rsidR="00000000" w:rsidRDefault="007F1284">
            <w:pPr>
              <w:spacing w:after="100"/>
              <w:rPr>
                <w:rFonts w:eastAsia="Times New Roman"/>
                <w:sz w:val="20"/>
                <w:szCs w:val="20"/>
              </w:rPr>
            </w:pPr>
          </w:p>
        </w:tc>
        <w:tc>
          <w:tcPr>
            <w:tcW w:w="0" w:type="auto"/>
            <w:vAlign w:val="center"/>
            <w:hideMark/>
          </w:tcPr>
          <w:p w14:paraId="2F68B9B0" w14:textId="77777777" w:rsidR="00000000" w:rsidRDefault="007F1284">
            <w:pPr>
              <w:spacing w:after="100"/>
              <w:rPr>
                <w:rFonts w:eastAsia="Times New Roman"/>
                <w:sz w:val="20"/>
                <w:szCs w:val="20"/>
              </w:rPr>
            </w:pPr>
          </w:p>
        </w:tc>
        <w:tc>
          <w:tcPr>
            <w:tcW w:w="0" w:type="auto"/>
            <w:vAlign w:val="center"/>
            <w:hideMark/>
          </w:tcPr>
          <w:p w14:paraId="5FA866C2" w14:textId="77777777" w:rsidR="00000000" w:rsidRDefault="007F1284">
            <w:pPr>
              <w:spacing w:after="100"/>
              <w:rPr>
                <w:rFonts w:eastAsia="Times New Roman"/>
                <w:sz w:val="20"/>
                <w:szCs w:val="20"/>
              </w:rPr>
            </w:pPr>
          </w:p>
        </w:tc>
        <w:tc>
          <w:tcPr>
            <w:tcW w:w="0" w:type="auto"/>
            <w:vAlign w:val="center"/>
            <w:hideMark/>
          </w:tcPr>
          <w:p w14:paraId="5A7B07CD" w14:textId="77777777" w:rsidR="00000000" w:rsidRDefault="007F1284">
            <w:pPr>
              <w:spacing w:after="100"/>
              <w:rPr>
                <w:rFonts w:eastAsia="Times New Roman"/>
                <w:sz w:val="20"/>
                <w:szCs w:val="20"/>
              </w:rPr>
            </w:pPr>
          </w:p>
        </w:tc>
        <w:tc>
          <w:tcPr>
            <w:tcW w:w="0" w:type="auto"/>
            <w:vAlign w:val="center"/>
            <w:hideMark/>
          </w:tcPr>
          <w:p w14:paraId="3CE72FD2" w14:textId="77777777" w:rsidR="00000000" w:rsidRDefault="007F1284">
            <w:pPr>
              <w:spacing w:after="100"/>
              <w:rPr>
                <w:rFonts w:eastAsia="Times New Roman"/>
                <w:sz w:val="20"/>
                <w:szCs w:val="20"/>
              </w:rPr>
            </w:pPr>
          </w:p>
        </w:tc>
        <w:tc>
          <w:tcPr>
            <w:tcW w:w="0" w:type="auto"/>
            <w:vAlign w:val="center"/>
            <w:hideMark/>
          </w:tcPr>
          <w:p w14:paraId="0C2257CB" w14:textId="77777777" w:rsidR="00000000" w:rsidRDefault="007F1284">
            <w:pPr>
              <w:spacing w:after="100"/>
              <w:rPr>
                <w:rFonts w:eastAsia="Times New Roman"/>
                <w:sz w:val="20"/>
                <w:szCs w:val="20"/>
              </w:rPr>
            </w:pPr>
          </w:p>
        </w:tc>
        <w:tc>
          <w:tcPr>
            <w:tcW w:w="0" w:type="auto"/>
            <w:vAlign w:val="center"/>
            <w:hideMark/>
          </w:tcPr>
          <w:p w14:paraId="1C8ECBAF" w14:textId="77777777" w:rsidR="00000000" w:rsidRDefault="007F1284">
            <w:pPr>
              <w:spacing w:after="100"/>
              <w:rPr>
                <w:rFonts w:eastAsia="Times New Roman"/>
                <w:sz w:val="20"/>
                <w:szCs w:val="20"/>
              </w:rPr>
            </w:pPr>
          </w:p>
        </w:tc>
        <w:tc>
          <w:tcPr>
            <w:tcW w:w="0" w:type="auto"/>
            <w:vAlign w:val="center"/>
            <w:hideMark/>
          </w:tcPr>
          <w:p w14:paraId="2D28B03F" w14:textId="77777777" w:rsidR="00000000" w:rsidRDefault="007F1284">
            <w:pPr>
              <w:spacing w:after="100"/>
              <w:rPr>
                <w:rFonts w:eastAsia="Times New Roman"/>
                <w:sz w:val="20"/>
                <w:szCs w:val="20"/>
              </w:rPr>
            </w:pPr>
          </w:p>
        </w:tc>
        <w:tc>
          <w:tcPr>
            <w:tcW w:w="0" w:type="auto"/>
            <w:vAlign w:val="center"/>
            <w:hideMark/>
          </w:tcPr>
          <w:p w14:paraId="0CFE3928" w14:textId="77777777" w:rsidR="00000000" w:rsidRDefault="007F1284">
            <w:pPr>
              <w:spacing w:after="100"/>
              <w:rPr>
                <w:rFonts w:eastAsia="Times New Roman"/>
                <w:sz w:val="20"/>
                <w:szCs w:val="20"/>
              </w:rPr>
            </w:pPr>
          </w:p>
        </w:tc>
        <w:tc>
          <w:tcPr>
            <w:tcW w:w="0" w:type="auto"/>
            <w:vAlign w:val="center"/>
            <w:hideMark/>
          </w:tcPr>
          <w:p w14:paraId="0FE365F6" w14:textId="77777777" w:rsidR="00000000" w:rsidRDefault="007F1284">
            <w:pPr>
              <w:spacing w:after="100"/>
              <w:rPr>
                <w:rFonts w:eastAsia="Times New Roman"/>
                <w:sz w:val="20"/>
                <w:szCs w:val="20"/>
              </w:rPr>
            </w:pPr>
          </w:p>
        </w:tc>
      </w:tr>
      <w:tr w:rsidR="00000000" w14:paraId="4CD3CA33" w14:textId="77777777">
        <w:trPr>
          <w:divId w:val="1343824092"/>
        </w:trPr>
        <w:tc>
          <w:tcPr>
            <w:tcW w:w="0" w:type="auto"/>
            <w:gridSpan w:val="3"/>
            <w:shd w:val="clear" w:color="auto" w:fill="FFFFFF"/>
            <w:tcMar>
              <w:top w:w="0" w:type="dxa"/>
              <w:left w:w="20" w:type="dxa"/>
              <w:bottom w:w="0" w:type="dxa"/>
              <w:right w:w="20" w:type="dxa"/>
            </w:tcMar>
            <w:vAlign w:val="center"/>
            <w:hideMark/>
          </w:tcPr>
          <w:p w14:paraId="0F111CFA" w14:textId="77777777" w:rsidR="00000000" w:rsidRDefault="007F1284">
            <w:pPr>
              <w:spacing w:after="100"/>
              <w:jc w:val="center"/>
              <w:rPr>
                <w:rFonts w:eastAsia="Times New Roman"/>
              </w:rPr>
            </w:pPr>
          </w:p>
        </w:tc>
        <w:tc>
          <w:tcPr>
            <w:tcW w:w="0" w:type="auto"/>
            <w:vAlign w:val="center"/>
            <w:hideMark/>
          </w:tcPr>
          <w:p w14:paraId="1E916BCE" w14:textId="77777777" w:rsidR="00000000" w:rsidRDefault="007F1284">
            <w:pPr>
              <w:spacing w:after="100"/>
              <w:rPr>
                <w:rFonts w:eastAsia="Times New Roman"/>
                <w:sz w:val="20"/>
                <w:szCs w:val="20"/>
              </w:rPr>
            </w:pPr>
          </w:p>
        </w:tc>
        <w:tc>
          <w:tcPr>
            <w:tcW w:w="0" w:type="auto"/>
            <w:vAlign w:val="center"/>
            <w:hideMark/>
          </w:tcPr>
          <w:p w14:paraId="4BE16E2A" w14:textId="77777777" w:rsidR="00000000" w:rsidRDefault="007F1284">
            <w:pPr>
              <w:spacing w:after="100"/>
              <w:rPr>
                <w:rFonts w:eastAsia="Times New Roman"/>
                <w:sz w:val="20"/>
                <w:szCs w:val="20"/>
              </w:rPr>
            </w:pPr>
          </w:p>
        </w:tc>
        <w:tc>
          <w:tcPr>
            <w:tcW w:w="0" w:type="auto"/>
            <w:vAlign w:val="center"/>
            <w:hideMark/>
          </w:tcPr>
          <w:p w14:paraId="224C212B" w14:textId="77777777" w:rsidR="00000000" w:rsidRDefault="007F1284">
            <w:pPr>
              <w:spacing w:after="100"/>
              <w:rPr>
                <w:rFonts w:eastAsia="Times New Roman"/>
                <w:sz w:val="20"/>
                <w:szCs w:val="20"/>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14:paraId="5DA13547"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14:paraId="0C85C9A6" w14:textId="77777777" w:rsidR="00000000" w:rsidRDefault="007F1284">
            <w:pPr>
              <w:spacing w:after="100"/>
              <w:jc w:val="center"/>
              <w:rPr>
                <w:rFonts w:eastAsia="Times New Roman"/>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14:paraId="0395AB84"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1FE1A200" w14:textId="77777777" w:rsidR="00000000" w:rsidRDefault="007F1284">
            <w:pPr>
              <w:spacing w:after="100"/>
              <w:jc w:val="center"/>
              <w:rPr>
                <w:rFonts w:eastAsia="Times New Roman"/>
              </w:rPr>
            </w:pPr>
          </w:p>
        </w:tc>
        <w:tc>
          <w:tcPr>
            <w:tcW w:w="0" w:type="auto"/>
            <w:gridSpan w:val="3"/>
            <w:vAlign w:val="center"/>
            <w:hideMark/>
          </w:tcPr>
          <w:p w14:paraId="2E109293" w14:textId="77777777" w:rsidR="00000000" w:rsidRDefault="007F1284">
            <w:pPr>
              <w:spacing w:after="100"/>
              <w:rPr>
                <w:rFonts w:eastAsia="Times New Roman"/>
                <w:sz w:val="20"/>
                <w:szCs w:val="20"/>
              </w:rPr>
            </w:pPr>
          </w:p>
        </w:tc>
      </w:tr>
      <w:tr w:rsidR="00000000" w14:paraId="7E033CE8" w14:textId="77777777">
        <w:trPr>
          <w:divId w:val="1343824092"/>
        </w:trPr>
        <w:tc>
          <w:tcPr>
            <w:tcW w:w="0" w:type="auto"/>
            <w:gridSpan w:val="3"/>
            <w:tcMar>
              <w:top w:w="0" w:type="dxa"/>
              <w:left w:w="20" w:type="dxa"/>
              <w:bottom w:w="0" w:type="dxa"/>
              <w:right w:w="20" w:type="dxa"/>
            </w:tcMar>
            <w:vAlign w:val="center"/>
            <w:hideMark/>
          </w:tcPr>
          <w:p w14:paraId="7400D43A" w14:textId="77777777" w:rsidR="00000000" w:rsidRDefault="007F1284">
            <w:pPr>
              <w:spacing w:after="100"/>
              <w:rPr>
                <w:rFonts w:eastAsia="Times New Roman"/>
                <w:sz w:val="20"/>
                <w:szCs w:val="20"/>
              </w:rPr>
            </w:pPr>
          </w:p>
        </w:tc>
        <w:tc>
          <w:tcPr>
            <w:tcW w:w="0" w:type="auto"/>
            <w:vAlign w:val="center"/>
            <w:hideMark/>
          </w:tcPr>
          <w:p w14:paraId="5EDA9CC5" w14:textId="77777777" w:rsidR="00000000" w:rsidRDefault="007F1284">
            <w:pPr>
              <w:spacing w:after="100"/>
              <w:rPr>
                <w:rFonts w:eastAsia="Times New Roman"/>
                <w:sz w:val="20"/>
                <w:szCs w:val="20"/>
              </w:rPr>
            </w:pPr>
          </w:p>
        </w:tc>
        <w:tc>
          <w:tcPr>
            <w:tcW w:w="0" w:type="auto"/>
            <w:vAlign w:val="center"/>
            <w:hideMark/>
          </w:tcPr>
          <w:p w14:paraId="03BD1A65" w14:textId="77777777" w:rsidR="00000000" w:rsidRDefault="007F1284">
            <w:pPr>
              <w:spacing w:after="100"/>
              <w:rPr>
                <w:rFonts w:eastAsia="Times New Roman"/>
                <w:sz w:val="20"/>
                <w:szCs w:val="20"/>
              </w:rPr>
            </w:pPr>
          </w:p>
        </w:tc>
        <w:tc>
          <w:tcPr>
            <w:tcW w:w="0" w:type="auto"/>
            <w:vAlign w:val="center"/>
            <w:hideMark/>
          </w:tcPr>
          <w:p w14:paraId="08AA4C97" w14:textId="77777777" w:rsidR="00000000" w:rsidRDefault="007F128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84903AB"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741E5D2F" w14:textId="77777777" w:rsidR="00000000" w:rsidRDefault="007F1284">
            <w:pPr>
              <w:spacing w:after="100"/>
              <w:rPr>
                <w:rFonts w:eastAsia="Times New Roman"/>
                <w:sz w:val="20"/>
                <w:szCs w:val="20"/>
              </w:rPr>
            </w:pPr>
          </w:p>
        </w:tc>
        <w:tc>
          <w:tcPr>
            <w:tcW w:w="0" w:type="auto"/>
            <w:vAlign w:val="center"/>
            <w:hideMark/>
          </w:tcPr>
          <w:p w14:paraId="4BE9B867" w14:textId="77777777" w:rsidR="00000000" w:rsidRDefault="007F1284">
            <w:pPr>
              <w:spacing w:after="100"/>
              <w:rPr>
                <w:rFonts w:eastAsia="Times New Roman"/>
                <w:sz w:val="20"/>
                <w:szCs w:val="20"/>
              </w:rPr>
            </w:pPr>
          </w:p>
        </w:tc>
        <w:tc>
          <w:tcPr>
            <w:tcW w:w="0" w:type="auto"/>
            <w:vAlign w:val="center"/>
            <w:hideMark/>
          </w:tcPr>
          <w:p w14:paraId="605429A6" w14:textId="77777777" w:rsidR="00000000" w:rsidRDefault="007F1284">
            <w:pPr>
              <w:spacing w:after="100"/>
              <w:rPr>
                <w:rFonts w:eastAsia="Times New Roman"/>
                <w:sz w:val="20"/>
                <w:szCs w:val="20"/>
              </w:rPr>
            </w:pPr>
          </w:p>
        </w:tc>
        <w:tc>
          <w:tcPr>
            <w:tcW w:w="0" w:type="auto"/>
            <w:vAlign w:val="center"/>
            <w:hideMark/>
          </w:tcPr>
          <w:p w14:paraId="17CEA42B" w14:textId="77777777" w:rsidR="00000000" w:rsidRDefault="007F1284">
            <w:pPr>
              <w:spacing w:after="100"/>
              <w:rPr>
                <w:rFonts w:eastAsia="Times New Roman"/>
                <w:sz w:val="20"/>
                <w:szCs w:val="20"/>
              </w:rPr>
            </w:pPr>
          </w:p>
        </w:tc>
        <w:tc>
          <w:tcPr>
            <w:tcW w:w="0" w:type="auto"/>
            <w:vAlign w:val="center"/>
            <w:hideMark/>
          </w:tcPr>
          <w:p w14:paraId="6D7CB772" w14:textId="77777777" w:rsidR="00000000" w:rsidRDefault="007F1284">
            <w:pPr>
              <w:spacing w:after="100"/>
              <w:rPr>
                <w:rFonts w:eastAsia="Times New Roman"/>
                <w:sz w:val="20"/>
                <w:szCs w:val="20"/>
              </w:rPr>
            </w:pPr>
          </w:p>
        </w:tc>
        <w:tc>
          <w:tcPr>
            <w:tcW w:w="0" w:type="auto"/>
            <w:vAlign w:val="center"/>
            <w:hideMark/>
          </w:tcPr>
          <w:p w14:paraId="64968899" w14:textId="77777777" w:rsidR="00000000" w:rsidRDefault="007F1284">
            <w:pPr>
              <w:spacing w:after="100"/>
              <w:rPr>
                <w:rFonts w:eastAsia="Times New Roman"/>
                <w:sz w:val="20"/>
                <w:szCs w:val="20"/>
              </w:rPr>
            </w:pPr>
          </w:p>
        </w:tc>
      </w:tr>
      <w:tr w:rsidR="00000000" w14:paraId="20EF77BC" w14:textId="77777777">
        <w:trPr>
          <w:divId w:val="1343824092"/>
        </w:trPr>
        <w:tc>
          <w:tcPr>
            <w:tcW w:w="0" w:type="auto"/>
            <w:gridSpan w:val="3"/>
            <w:shd w:val="clear" w:color="auto" w:fill="CCEEFF"/>
            <w:tcMar>
              <w:top w:w="30" w:type="dxa"/>
              <w:left w:w="20" w:type="dxa"/>
              <w:bottom w:w="30" w:type="dxa"/>
              <w:right w:w="20" w:type="dxa"/>
            </w:tcMar>
            <w:hideMark/>
          </w:tcPr>
          <w:p w14:paraId="5D447CA0" w14:textId="77777777" w:rsidR="00000000" w:rsidRDefault="007F1284">
            <w:pPr>
              <w:spacing w:after="100"/>
              <w:rPr>
                <w:rFonts w:eastAsia="Times New Roman"/>
              </w:rPr>
            </w:pPr>
            <w:r>
              <w:rPr>
                <w:rFonts w:eastAsia="Times New Roman"/>
                <w:b/>
                <w:bCs/>
                <w:color w:val="000000"/>
                <w:sz w:val="20"/>
                <w:szCs w:val="20"/>
              </w:rPr>
              <w:t>Operating earnings</w:t>
            </w:r>
          </w:p>
        </w:tc>
        <w:tc>
          <w:tcPr>
            <w:tcW w:w="0" w:type="auto"/>
            <w:vAlign w:val="center"/>
            <w:hideMark/>
          </w:tcPr>
          <w:p w14:paraId="276DF924" w14:textId="77777777" w:rsidR="00000000" w:rsidRDefault="007F1284">
            <w:pPr>
              <w:spacing w:after="100"/>
              <w:rPr>
                <w:rFonts w:eastAsia="Times New Roman"/>
              </w:rPr>
            </w:pPr>
          </w:p>
        </w:tc>
        <w:tc>
          <w:tcPr>
            <w:tcW w:w="0" w:type="auto"/>
            <w:vAlign w:val="center"/>
            <w:hideMark/>
          </w:tcPr>
          <w:p w14:paraId="40FBACF3" w14:textId="77777777" w:rsidR="00000000" w:rsidRDefault="007F1284">
            <w:pPr>
              <w:spacing w:after="100"/>
              <w:rPr>
                <w:rFonts w:eastAsia="Times New Roman"/>
                <w:sz w:val="20"/>
                <w:szCs w:val="20"/>
              </w:rPr>
            </w:pPr>
          </w:p>
        </w:tc>
        <w:tc>
          <w:tcPr>
            <w:tcW w:w="0" w:type="auto"/>
            <w:vAlign w:val="center"/>
            <w:hideMark/>
          </w:tcPr>
          <w:p w14:paraId="1226BC13" w14:textId="77777777" w:rsidR="00000000" w:rsidRDefault="007F1284">
            <w:pPr>
              <w:spacing w:after="100"/>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7309D78D"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B9F3455" w14:textId="77777777" w:rsidR="00000000" w:rsidRDefault="007F1284">
            <w:pPr>
              <w:spacing w:after="100"/>
              <w:jc w:val="right"/>
              <w:rPr>
                <w:rFonts w:eastAsia="Times New Roman"/>
              </w:rPr>
            </w:pPr>
            <w:r>
              <w:rPr>
                <w:rFonts w:eastAsia="Times New Roman"/>
                <w:b/>
                <w:bCs/>
                <w:color w:val="000000"/>
                <w:sz w:val="20"/>
                <w:szCs w:val="20"/>
              </w:rPr>
              <w:t>293</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05A7815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18AB24" w14:textId="77777777" w:rsidR="00000000" w:rsidRDefault="007F128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7B6A25B8" w14:textId="77777777" w:rsidR="00000000" w:rsidRDefault="007F128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235F30A" w14:textId="77777777" w:rsidR="00000000" w:rsidRDefault="007F1284">
            <w:pPr>
              <w:spacing w:after="100"/>
              <w:jc w:val="right"/>
              <w:rPr>
                <w:rFonts w:eastAsia="Times New Roman"/>
              </w:rPr>
            </w:pPr>
            <w:r>
              <w:rPr>
                <w:rFonts w:eastAsia="Times New Roman"/>
                <w:color w:val="000000"/>
                <w:sz w:val="20"/>
                <w:szCs w:val="20"/>
              </w:rPr>
              <w:t>363 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5AB98F63" w14:textId="77777777" w:rsidR="00000000" w:rsidRDefault="007F1284">
            <w:pPr>
              <w:spacing w:after="100"/>
              <w:jc w:val="right"/>
              <w:rPr>
                <w:rFonts w:eastAsia="Times New Roman"/>
              </w:rPr>
            </w:pPr>
          </w:p>
        </w:tc>
        <w:tc>
          <w:tcPr>
            <w:tcW w:w="0" w:type="auto"/>
            <w:gridSpan w:val="3"/>
            <w:vAlign w:val="center"/>
            <w:hideMark/>
          </w:tcPr>
          <w:p w14:paraId="1BBEB11E" w14:textId="77777777" w:rsidR="00000000" w:rsidRDefault="007F1284">
            <w:pPr>
              <w:spacing w:after="100"/>
              <w:jc w:val="right"/>
              <w:rPr>
                <w:rFonts w:eastAsia="Times New Roman"/>
                <w:sz w:val="20"/>
                <w:szCs w:val="20"/>
              </w:rPr>
            </w:pPr>
          </w:p>
        </w:tc>
        <w:tc>
          <w:tcPr>
            <w:tcW w:w="0" w:type="auto"/>
            <w:gridSpan w:val="3"/>
            <w:vAlign w:val="center"/>
            <w:hideMark/>
          </w:tcPr>
          <w:p w14:paraId="7D9D91CE" w14:textId="77777777" w:rsidR="00000000" w:rsidRDefault="007F1284">
            <w:pPr>
              <w:spacing w:after="100"/>
              <w:rPr>
                <w:rFonts w:eastAsia="Times New Roman"/>
                <w:sz w:val="20"/>
                <w:szCs w:val="20"/>
              </w:rPr>
            </w:pPr>
          </w:p>
        </w:tc>
      </w:tr>
    </w:tbl>
    <w:p w14:paraId="1DD1305B" w14:textId="77777777" w:rsidR="00000000" w:rsidRDefault="007F1284">
      <w:pPr>
        <w:divId w:val="765424711"/>
        <w:rPr>
          <w:rFonts w:eastAsia="Times New Roman"/>
        </w:rPr>
      </w:pPr>
    </w:p>
    <w:p w14:paraId="7D38CA5A" w14:textId="77777777" w:rsidR="00000000" w:rsidRDefault="007F1284">
      <w:pPr>
        <w:divId w:val="1884095764"/>
        <w:rPr>
          <w:rFonts w:eastAsia="Times New Roman"/>
        </w:rPr>
      </w:pPr>
    </w:p>
    <w:p w14:paraId="06B7E0D9" w14:textId="77777777" w:rsidR="00000000" w:rsidRDefault="007F1284">
      <w:pPr>
        <w:ind w:firstLine="360"/>
        <w:divId w:val="1331979335"/>
        <w:rPr>
          <w:rFonts w:eastAsia="Times New Roman"/>
        </w:rPr>
      </w:pPr>
      <w:r>
        <w:rPr>
          <w:rFonts w:eastAsia="Times New Roman"/>
          <w:color w:val="000000"/>
          <w:sz w:val="20"/>
          <w:szCs w:val="20"/>
        </w:rPr>
        <w:t>Key</w:t>
      </w:r>
      <w:r>
        <w:rPr>
          <w:rFonts w:eastAsia="Times New Roman"/>
          <w:color w:val="000000"/>
          <w:sz w:val="20"/>
          <w:szCs w:val="20"/>
        </w:rPr>
        <w:t xml:space="preserve"> components of operating earnings are:</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6010"/>
        <w:gridCol w:w="37"/>
        <w:gridCol w:w="36"/>
        <w:gridCol w:w="36"/>
        <w:gridCol w:w="36"/>
        <w:gridCol w:w="36"/>
        <w:gridCol w:w="120"/>
        <w:gridCol w:w="786"/>
        <w:gridCol w:w="36"/>
        <w:gridCol w:w="36"/>
        <w:gridCol w:w="36"/>
        <w:gridCol w:w="36"/>
        <w:gridCol w:w="120"/>
        <w:gridCol w:w="655"/>
        <w:gridCol w:w="36"/>
        <w:gridCol w:w="36"/>
        <w:gridCol w:w="36"/>
        <w:gridCol w:w="36"/>
        <w:gridCol w:w="36"/>
        <w:gridCol w:w="36"/>
        <w:gridCol w:w="36"/>
      </w:tblGrid>
      <w:tr w:rsidR="00000000" w14:paraId="1AFB4836" w14:textId="77777777">
        <w:trPr>
          <w:divId w:val="968710064"/>
          <w:jc w:val="center"/>
        </w:trPr>
        <w:tc>
          <w:tcPr>
            <w:tcW w:w="50" w:type="pct"/>
            <w:vAlign w:val="center"/>
            <w:hideMark/>
          </w:tcPr>
          <w:p w14:paraId="5739ABF0" w14:textId="77777777" w:rsidR="00000000" w:rsidRDefault="007F1284">
            <w:pPr>
              <w:ind w:firstLine="360"/>
              <w:rPr>
                <w:rFonts w:eastAsia="Times New Roman"/>
              </w:rPr>
            </w:pPr>
          </w:p>
        </w:tc>
        <w:tc>
          <w:tcPr>
            <w:tcW w:w="3811" w:type="pct"/>
            <w:vAlign w:val="center"/>
            <w:hideMark/>
          </w:tcPr>
          <w:p w14:paraId="5A85FE7D" w14:textId="77777777" w:rsidR="00000000" w:rsidRDefault="007F1284">
            <w:pPr>
              <w:spacing w:after="100"/>
              <w:rPr>
                <w:rFonts w:eastAsia="Times New Roman"/>
                <w:sz w:val="20"/>
                <w:szCs w:val="20"/>
              </w:rPr>
            </w:pPr>
          </w:p>
        </w:tc>
        <w:tc>
          <w:tcPr>
            <w:tcW w:w="5" w:type="pct"/>
            <w:vAlign w:val="center"/>
            <w:hideMark/>
          </w:tcPr>
          <w:p w14:paraId="6180D541" w14:textId="77777777" w:rsidR="00000000" w:rsidRDefault="007F1284">
            <w:pPr>
              <w:spacing w:after="100"/>
              <w:rPr>
                <w:rFonts w:eastAsia="Times New Roman"/>
                <w:sz w:val="20"/>
                <w:szCs w:val="20"/>
              </w:rPr>
            </w:pPr>
          </w:p>
        </w:tc>
        <w:tc>
          <w:tcPr>
            <w:tcW w:w="0" w:type="auto"/>
            <w:vAlign w:val="center"/>
            <w:hideMark/>
          </w:tcPr>
          <w:p w14:paraId="26820245" w14:textId="77777777" w:rsidR="00000000" w:rsidRDefault="007F1284">
            <w:pPr>
              <w:spacing w:after="100"/>
              <w:rPr>
                <w:rFonts w:eastAsia="Times New Roman"/>
                <w:sz w:val="20"/>
                <w:szCs w:val="20"/>
              </w:rPr>
            </w:pPr>
          </w:p>
        </w:tc>
        <w:tc>
          <w:tcPr>
            <w:tcW w:w="0" w:type="auto"/>
            <w:vAlign w:val="center"/>
            <w:hideMark/>
          </w:tcPr>
          <w:p w14:paraId="649DDADE" w14:textId="77777777" w:rsidR="00000000" w:rsidRDefault="007F1284">
            <w:pPr>
              <w:spacing w:after="100"/>
              <w:rPr>
                <w:rFonts w:eastAsia="Times New Roman"/>
                <w:sz w:val="20"/>
                <w:szCs w:val="20"/>
              </w:rPr>
            </w:pPr>
          </w:p>
        </w:tc>
        <w:tc>
          <w:tcPr>
            <w:tcW w:w="0" w:type="auto"/>
            <w:vAlign w:val="center"/>
            <w:hideMark/>
          </w:tcPr>
          <w:p w14:paraId="16E273A2" w14:textId="77777777" w:rsidR="00000000" w:rsidRDefault="007F1284">
            <w:pPr>
              <w:spacing w:after="100"/>
              <w:rPr>
                <w:rFonts w:eastAsia="Times New Roman"/>
                <w:sz w:val="20"/>
                <w:szCs w:val="20"/>
              </w:rPr>
            </w:pPr>
          </w:p>
        </w:tc>
        <w:tc>
          <w:tcPr>
            <w:tcW w:w="0" w:type="auto"/>
            <w:vAlign w:val="center"/>
            <w:hideMark/>
          </w:tcPr>
          <w:p w14:paraId="087AC06F" w14:textId="77777777" w:rsidR="00000000" w:rsidRDefault="007F1284">
            <w:pPr>
              <w:spacing w:after="100"/>
              <w:rPr>
                <w:rFonts w:eastAsia="Times New Roman"/>
                <w:sz w:val="20"/>
                <w:szCs w:val="20"/>
              </w:rPr>
            </w:pPr>
          </w:p>
        </w:tc>
        <w:tc>
          <w:tcPr>
            <w:tcW w:w="50" w:type="pct"/>
            <w:vAlign w:val="center"/>
            <w:hideMark/>
          </w:tcPr>
          <w:p w14:paraId="683506BD" w14:textId="77777777" w:rsidR="00000000" w:rsidRDefault="007F1284">
            <w:pPr>
              <w:spacing w:after="100"/>
              <w:rPr>
                <w:rFonts w:eastAsia="Times New Roman"/>
                <w:sz w:val="20"/>
                <w:szCs w:val="20"/>
              </w:rPr>
            </w:pPr>
          </w:p>
        </w:tc>
        <w:tc>
          <w:tcPr>
            <w:tcW w:w="522" w:type="pct"/>
            <w:vAlign w:val="center"/>
            <w:hideMark/>
          </w:tcPr>
          <w:p w14:paraId="55506523" w14:textId="77777777" w:rsidR="00000000" w:rsidRDefault="007F1284">
            <w:pPr>
              <w:spacing w:after="100"/>
              <w:rPr>
                <w:rFonts w:eastAsia="Times New Roman"/>
                <w:sz w:val="20"/>
                <w:szCs w:val="20"/>
              </w:rPr>
            </w:pPr>
          </w:p>
        </w:tc>
        <w:tc>
          <w:tcPr>
            <w:tcW w:w="5" w:type="pct"/>
            <w:vAlign w:val="center"/>
            <w:hideMark/>
          </w:tcPr>
          <w:p w14:paraId="0844DFD0" w14:textId="77777777" w:rsidR="00000000" w:rsidRDefault="007F1284">
            <w:pPr>
              <w:spacing w:after="100"/>
              <w:rPr>
                <w:rFonts w:eastAsia="Times New Roman"/>
                <w:sz w:val="20"/>
                <w:szCs w:val="20"/>
              </w:rPr>
            </w:pPr>
          </w:p>
        </w:tc>
        <w:tc>
          <w:tcPr>
            <w:tcW w:w="5" w:type="pct"/>
            <w:vAlign w:val="center"/>
            <w:hideMark/>
          </w:tcPr>
          <w:p w14:paraId="554AD7D9" w14:textId="77777777" w:rsidR="00000000" w:rsidRDefault="007F1284">
            <w:pPr>
              <w:spacing w:after="100"/>
              <w:rPr>
                <w:rFonts w:eastAsia="Times New Roman"/>
                <w:sz w:val="20"/>
                <w:szCs w:val="20"/>
              </w:rPr>
            </w:pPr>
          </w:p>
        </w:tc>
        <w:tc>
          <w:tcPr>
            <w:tcW w:w="26" w:type="pct"/>
            <w:vAlign w:val="center"/>
            <w:hideMark/>
          </w:tcPr>
          <w:p w14:paraId="33477CE5" w14:textId="77777777" w:rsidR="00000000" w:rsidRDefault="007F1284">
            <w:pPr>
              <w:spacing w:after="100"/>
              <w:rPr>
                <w:rFonts w:eastAsia="Times New Roman"/>
                <w:sz w:val="20"/>
                <w:szCs w:val="20"/>
              </w:rPr>
            </w:pPr>
          </w:p>
        </w:tc>
        <w:tc>
          <w:tcPr>
            <w:tcW w:w="5" w:type="pct"/>
            <w:vAlign w:val="center"/>
            <w:hideMark/>
          </w:tcPr>
          <w:p w14:paraId="588F2798" w14:textId="77777777" w:rsidR="00000000" w:rsidRDefault="007F1284">
            <w:pPr>
              <w:spacing w:after="100"/>
              <w:rPr>
                <w:rFonts w:eastAsia="Times New Roman"/>
                <w:sz w:val="20"/>
                <w:szCs w:val="20"/>
              </w:rPr>
            </w:pPr>
          </w:p>
        </w:tc>
        <w:tc>
          <w:tcPr>
            <w:tcW w:w="50" w:type="pct"/>
            <w:vAlign w:val="center"/>
            <w:hideMark/>
          </w:tcPr>
          <w:p w14:paraId="06EEDA39" w14:textId="77777777" w:rsidR="00000000" w:rsidRDefault="007F1284">
            <w:pPr>
              <w:spacing w:after="100"/>
              <w:rPr>
                <w:rFonts w:eastAsia="Times New Roman"/>
                <w:sz w:val="20"/>
                <w:szCs w:val="20"/>
              </w:rPr>
            </w:pPr>
          </w:p>
        </w:tc>
        <w:tc>
          <w:tcPr>
            <w:tcW w:w="464" w:type="pct"/>
            <w:vAlign w:val="center"/>
            <w:hideMark/>
          </w:tcPr>
          <w:p w14:paraId="143674AE" w14:textId="77777777" w:rsidR="00000000" w:rsidRDefault="007F1284">
            <w:pPr>
              <w:spacing w:after="100"/>
              <w:rPr>
                <w:rFonts w:eastAsia="Times New Roman"/>
                <w:sz w:val="20"/>
                <w:szCs w:val="20"/>
              </w:rPr>
            </w:pPr>
          </w:p>
        </w:tc>
        <w:tc>
          <w:tcPr>
            <w:tcW w:w="5" w:type="pct"/>
            <w:vAlign w:val="center"/>
            <w:hideMark/>
          </w:tcPr>
          <w:p w14:paraId="082704FE" w14:textId="77777777" w:rsidR="00000000" w:rsidRDefault="007F1284">
            <w:pPr>
              <w:spacing w:after="100"/>
              <w:rPr>
                <w:rFonts w:eastAsia="Times New Roman"/>
                <w:sz w:val="20"/>
                <w:szCs w:val="20"/>
              </w:rPr>
            </w:pPr>
          </w:p>
        </w:tc>
        <w:tc>
          <w:tcPr>
            <w:tcW w:w="0" w:type="auto"/>
            <w:gridSpan w:val="3"/>
            <w:vAlign w:val="center"/>
            <w:hideMark/>
          </w:tcPr>
          <w:p w14:paraId="5BF72637" w14:textId="77777777" w:rsidR="00000000" w:rsidRDefault="007F1284">
            <w:pPr>
              <w:spacing w:after="100"/>
              <w:rPr>
                <w:rFonts w:eastAsia="Times New Roman"/>
                <w:sz w:val="20"/>
                <w:szCs w:val="20"/>
              </w:rPr>
            </w:pPr>
          </w:p>
        </w:tc>
        <w:tc>
          <w:tcPr>
            <w:tcW w:w="0" w:type="auto"/>
            <w:gridSpan w:val="3"/>
            <w:vAlign w:val="center"/>
            <w:hideMark/>
          </w:tcPr>
          <w:p w14:paraId="3381F0AF" w14:textId="77777777" w:rsidR="00000000" w:rsidRDefault="007F1284">
            <w:pPr>
              <w:spacing w:after="100"/>
              <w:rPr>
                <w:rFonts w:eastAsia="Times New Roman"/>
                <w:sz w:val="20"/>
                <w:szCs w:val="20"/>
              </w:rPr>
            </w:pPr>
          </w:p>
        </w:tc>
      </w:tr>
      <w:tr w:rsidR="00000000" w14:paraId="1571B40A" w14:textId="77777777">
        <w:trPr>
          <w:divId w:val="968710064"/>
          <w:jc w:val="center"/>
        </w:trPr>
        <w:tc>
          <w:tcPr>
            <w:tcW w:w="0" w:type="auto"/>
            <w:gridSpan w:val="3"/>
            <w:tcMar>
              <w:top w:w="0" w:type="dxa"/>
              <w:left w:w="20" w:type="dxa"/>
              <w:bottom w:w="0" w:type="dxa"/>
              <w:right w:w="20" w:type="dxa"/>
            </w:tcMar>
            <w:vAlign w:val="center"/>
            <w:hideMark/>
          </w:tcPr>
          <w:p w14:paraId="350E02E7" w14:textId="77777777" w:rsidR="00000000" w:rsidRDefault="007F1284">
            <w:pPr>
              <w:spacing w:after="100"/>
              <w:rPr>
                <w:rFonts w:eastAsia="Times New Roman"/>
                <w:sz w:val="20"/>
                <w:szCs w:val="20"/>
              </w:rPr>
            </w:pPr>
          </w:p>
        </w:tc>
        <w:tc>
          <w:tcPr>
            <w:tcW w:w="0" w:type="auto"/>
            <w:vAlign w:val="center"/>
            <w:hideMark/>
          </w:tcPr>
          <w:p w14:paraId="7592361A" w14:textId="77777777" w:rsidR="00000000" w:rsidRDefault="007F1284">
            <w:pPr>
              <w:spacing w:after="100"/>
              <w:rPr>
                <w:rFonts w:eastAsia="Times New Roman"/>
                <w:sz w:val="20"/>
                <w:szCs w:val="20"/>
              </w:rPr>
            </w:pPr>
          </w:p>
        </w:tc>
        <w:tc>
          <w:tcPr>
            <w:tcW w:w="0" w:type="auto"/>
            <w:vAlign w:val="center"/>
            <w:hideMark/>
          </w:tcPr>
          <w:p w14:paraId="053269A7"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7A0BD5D9"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3317F027" w14:textId="77777777" w:rsidR="00000000" w:rsidRDefault="007F1284">
            <w:pPr>
              <w:spacing w:after="100"/>
              <w:rPr>
                <w:rFonts w:eastAsia="Times New Roman"/>
                <w:sz w:val="20"/>
                <w:szCs w:val="20"/>
              </w:rPr>
            </w:pPr>
          </w:p>
        </w:tc>
        <w:tc>
          <w:tcPr>
            <w:tcW w:w="0" w:type="auto"/>
            <w:vAlign w:val="center"/>
            <w:hideMark/>
          </w:tcPr>
          <w:p w14:paraId="3864C7A2" w14:textId="77777777" w:rsidR="00000000" w:rsidRDefault="007F1284">
            <w:pPr>
              <w:spacing w:after="100"/>
              <w:rPr>
                <w:rFonts w:eastAsia="Times New Roman"/>
                <w:sz w:val="20"/>
                <w:szCs w:val="20"/>
              </w:rPr>
            </w:pPr>
          </w:p>
        </w:tc>
        <w:tc>
          <w:tcPr>
            <w:tcW w:w="0" w:type="auto"/>
            <w:vAlign w:val="center"/>
            <w:hideMark/>
          </w:tcPr>
          <w:p w14:paraId="0D4B65ED" w14:textId="77777777" w:rsidR="00000000" w:rsidRDefault="007F1284">
            <w:pPr>
              <w:spacing w:after="100"/>
              <w:rPr>
                <w:rFonts w:eastAsia="Times New Roman"/>
                <w:sz w:val="20"/>
                <w:szCs w:val="20"/>
              </w:rPr>
            </w:pPr>
          </w:p>
        </w:tc>
        <w:tc>
          <w:tcPr>
            <w:tcW w:w="0" w:type="auto"/>
            <w:vAlign w:val="center"/>
            <w:hideMark/>
          </w:tcPr>
          <w:p w14:paraId="2091E0EF" w14:textId="77777777" w:rsidR="00000000" w:rsidRDefault="007F1284">
            <w:pPr>
              <w:spacing w:after="100"/>
              <w:rPr>
                <w:rFonts w:eastAsia="Times New Roman"/>
                <w:sz w:val="20"/>
                <w:szCs w:val="20"/>
              </w:rPr>
            </w:pPr>
          </w:p>
        </w:tc>
        <w:tc>
          <w:tcPr>
            <w:tcW w:w="0" w:type="auto"/>
            <w:vAlign w:val="center"/>
            <w:hideMark/>
          </w:tcPr>
          <w:p w14:paraId="176EEE45" w14:textId="77777777" w:rsidR="00000000" w:rsidRDefault="007F1284">
            <w:pPr>
              <w:spacing w:after="100"/>
              <w:rPr>
                <w:rFonts w:eastAsia="Times New Roman"/>
                <w:sz w:val="20"/>
                <w:szCs w:val="20"/>
              </w:rPr>
            </w:pPr>
          </w:p>
        </w:tc>
        <w:tc>
          <w:tcPr>
            <w:tcW w:w="0" w:type="auto"/>
            <w:vAlign w:val="center"/>
            <w:hideMark/>
          </w:tcPr>
          <w:p w14:paraId="15B77E72" w14:textId="77777777" w:rsidR="00000000" w:rsidRDefault="007F1284">
            <w:pPr>
              <w:spacing w:after="100"/>
              <w:rPr>
                <w:rFonts w:eastAsia="Times New Roman"/>
                <w:sz w:val="20"/>
                <w:szCs w:val="20"/>
              </w:rPr>
            </w:pPr>
          </w:p>
        </w:tc>
        <w:tc>
          <w:tcPr>
            <w:tcW w:w="0" w:type="auto"/>
            <w:vAlign w:val="center"/>
            <w:hideMark/>
          </w:tcPr>
          <w:p w14:paraId="3B7AA9CA" w14:textId="77777777" w:rsidR="00000000" w:rsidRDefault="007F1284">
            <w:pPr>
              <w:spacing w:after="100"/>
              <w:rPr>
                <w:rFonts w:eastAsia="Times New Roman"/>
                <w:sz w:val="20"/>
                <w:szCs w:val="20"/>
              </w:rPr>
            </w:pPr>
          </w:p>
        </w:tc>
        <w:tc>
          <w:tcPr>
            <w:tcW w:w="0" w:type="auto"/>
            <w:vAlign w:val="center"/>
            <w:hideMark/>
          </w:tcPr>
          <w:p w14:paraId="6BD08412" w14:textId="77777777" w:rsidR="00000000" w:rsidRDefault="007F1284">
            <w:pPr>
              <w:spacing w:after="100"/>
              <w:rPr>
                <w:rFonts w:eastAsia="Times New Roman"/>
                <w:sz w:val="20"/>
                <w:szCs w:val="20"/>
              </w:rPr>
            </w:pPr>
          </w:p>
        </w:tc>
        <w:tc>
          <w:tcPr>
            <w:tcW w:w="0" w:type="auto"/>
            <w:vAlign w:val="center"/>
            <w:hideMark/>
          </w:tcPr>
          <w:p w14:paraId="396790A3" w14:textId="77777777" w:rsidR="00000000" w:rsidRDefault="007F1284">
            <w:pPr>
              <w:spacing w:after="100"/>
              <w:rPr>
                <w:rFonts w:eastAsia="Times New Roman"/>
                <w:sz w:val="20"/>
                <w:szCs w:val="20"/>
              </w:rPr>
            </w:pPr>
          </w:p>
        </w:tc>
        <w:tc>
          <w:tcPr>
            <w:tcW w:w="0" w:type="auto"/>
            <w:vAlign w:val="center"/>
            <w:hideMark/>
          </w:tcPr>
          <w:p w14:paraId="55249ED8" w14:textId="77777777" w:rsidR="00000000" w:rsidRDefault="007F1284">
            <w:pPr>
              <w:spacing w:after="100"/>
              <w:rPr>
                <w:rFonts w:eastAsia="Times New Roman"/>
                <w:sz w:val="20"/>
                <w:szCs w:val="20"/>
              </w:rPr>
            </w:pPr>
          </w:p>
        </w:tc>
        <w:tc>
          <w:tcPr>
            <w:tcW w:w="0" w:type="auto"/>
            <w:vAlign w:val="center"/>
            <w:hideMark/>
          </w:tcPr>
          <w:p w14:paraId="78EEB84E" w14:textId="77777777" w:rsidR="00000000" w:rsidRDefault="007F1284">
            <w:pPr>
              <w:spacing w:after="100"/>
              <w:rPr>
                <w:rFonts w:eastAsia="Times New Roman"/>
                <w:sz w:val="20"/>
                <w:szCs w:val="20"/>
              </w:rPr>
            </w:pPr>
          </w:p>
        </w:tc>
        <w:tc>
          <w:tcPr>
            <w:tcW w:w="0" w:type="auto"/>
            <w:vAlign w:val="center"/>
            <w:hideMark/>
          </w:tcPr>
          <w:p w14:paraId="7921817E" w14:textId="77777777" w:rsidR="00000000" w:rsidRDefault="007F1284">
            <w:pPr>
              <w:spacing w:after="100"/>
              <w:rPr>
                <w:rFonts w:eastAsia="Times New Roman"/>
                <w:sz w:val="20"/>
                <w:szCs w:val="20"/>
              </w:rPr>
            </w:pPr>
          </w:p>
        </w:tc>
      </w:tr>
      <w:tr w:rsidR="00000000" w14:paraId="4D391726" w14:textId="77777777">
        <w:trPr>
          <w:divId w:val="968710064"/>
          <w:jc w:val="center"/>
        </w:trPr>
        <w:tc>
          <w:tcPr>
            <w:tcW w:w="0" w:type="auto"/>
            <w:gridSpan w:val="3"/>
            <w:tcMar>
              <w:top w:w="0" w:type="dxa"/>
              <w:left w:w="20" w:type="dxa"/>
              <w:bottom w:w="0" w:type="dxa"/>
              <w:right w:w="20" w:type="dxa"/>
            </w:tcMar>
            <w:vAlign w:val="center"/>
            <w:hideMark/>
          </w:tcPr>
          <w:p w14:paraId="4614A173" w14:textId="77777777" w:rsidR="00000000" w:rsidRDefault="007F1284">
            <w:pPr>
              <w:spacing w:after="100"/>
              <w:jc w:val="center"/>
              <w:rPr>
                <w:rFonts w:eastAsia="Times New Roman"/>
              </w:rPr>
            </w:pPr>
          </w:p>
        </w:tc>
        <w:tc>
          <w:tcPr>
            <w:tcW w:w="0" w:type="auto"/>
            <w:vAlign w:val="center"/>
            <w:hideMark/>
          </w:tcPr>
          <w:p w14:paraId="20828D00" w14:textId="77777777" w:rsidR="00000000" w:rsidRDefault="007F1284">
            <w:pPr>
              <w:spacing w:after="100"/>
              <w:rPr>
                <w:rFonts w:eastAsia="Times New Roman"/>
                <w:sz w:val="20"/>
                <w:szCs w:val="20"/>
              </w:rPr>
            </w:pPr>
          </w:p>
        </w:tc>
        <w:tc>
          <w:tcPr>
            <w:tcW w:w="0" w:type="auto"/>
            <w:vAlign w:val="center"/>
            <w:hideMark/>
          </w:tcPr>
          <w:p w14:paraId="4B67F2C5" w14:textId="77777777" w:rsidR="00000000" w:rsidRDefault="007F1284">
            <w:pPr>
              <w:spacing w:after="100"/>
              <w:rPr>
                <w:rFonts w:eastAsia="Times New Roman"/>
                <w:sz w:val="20"/>
                <w:szCs w:val="20"/>
              </w:rPr>
            </w:pPr>
          </w:p>
        </w:tc>
        <w:tc>
          <w:tcPr>
            <w:tcW w:w="0" w:type="auto"/>
            <w:vAlign w:val="center"/>
            <w:hideMark/>
          </w:tcPr>
          <w:p w14:paraId="6DD94B20" w14:textId="77777777" w:rsidR="00000000" w:rsidRDefault="007F1284">
            <w:pPr>
              <w:spacing w:after="100"/>
              <w:rPr>
                <w:rFonts w:eastAsia="Times New Roman"/>
                <w:sz w:val="20"/>
                <w:szCs w:val="20"/>
              </w:rPr>
            </w:pPr>
          </w:p>
        </w:tc>
        <w:tc>
          <w:tcPr>
            <w:tcW w:w="0" w:type="auto"/>
            <w:vAlign w:val="center"/>
            <w:hideMark/>
          </w:tcPr>
          <w:p w14:paraId="4424097B"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14:paraId="358C7B17"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695AFF2A"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62FBD7FB"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72999D56" w14:textId="77777777" w:rsidR="00000000" w:rsidRDefault="007F1284">
            <w:pPr>
              <w:spacing w:after="100"/>
              <w:jc w:val="center"/>
              <w:rPr>
                <w:rFonts w:eastAsia="Times New Roman"/>
              </w:rPr>
            </w:pPr>
          </w:p>
        </w:tc>
        <w:tc>
          <w:tcPr>
            <w:tcW w:w="0" w:type="auto"/>
            <w:gridSpan w:val="3"/>
            <w:vAlign w:val="center"/>
            <w:hideMark/>
          </w:tcPr>
          <w:p w14:paraId="0A35CE54" w14:textId="77777777" w:rsidR="00000000" w:rsidRDefault="007F1284">
            <w:pPr>
              <w:spacing w:after="100"/>
              <w:rPr>
                <w:rFonts w:eastAsia="Times New Roman"/>
                <w:sz w:val="20"/>
                <w:szCs w:val="20"/>
              </w:rPr>
            </w:pPr>
          </w:p>
        </w:tc>
      </w:tr>
      <w:tr w:rsidR="00000000" w14:paraId="4A790D23" w14:textId="77777777">
        <w:trPr>
          <w:divId w:val="968710064"/>
          <w:jc w:val="center"/>
        </w:trPr>
        <w:tc>
          <w:tcPr>
            <w:tcW w:w="0" w:type="auto"/>
            <w:gridSpan w:val="3"/>
            <w:tcMar>
              <w:top w:w="0" w:type="dxa"/>
              <w:left w:w="20" w:type="dxa"/>
              <w:bottom w:w="0" w:type="dxa"/>
              <w:right w:w="20" w:type="dxa"/>
            </w:tcMar>
            <w:vAlign w:val="center"/>
            <w:hideMark/>
          </w:tcPr>
          <w:p w14:paraId="2239F435" w14:textId="77777777" w:rsidR="00000000" w:rsidRDefault="007F1284">
            <w:pPr>
              <w:spacing w:after="100"/>
              <w:rPr>
                <w:rFonts w:eastAsia="Times New Roman"/>
                <w:sz w:val="20"/>
                <w:szCs w:val="20"/>
              </w:rPr>
            </w:pPr>
          </w:p>
        </w:tc>
        <w:tc>
          <w:tcPr>
            <w:tcW w:w="0" w:type="auto"/>
            <w:vAlign w:val="center"/>
            <w:hideMark/>
          </w:tcPr>
          <w:p w14:paraId="245A6235" w14:textId="77777777" w:rsidR="00000000" w:rsidRDefault="007F1284">
            <w:pPr>
              <w:spacing w:after="100"/>
              <w:rPr>
                <w:rFonts w:eastAsia="Times New Roman"/>
                <w:sz w:val="20"/>
                <w:szCs w:val="20"/>
              </w:rPr>
            </w:pPr>
          </w:p>
        </w:tc>
        <w:tc>
          <w:tcPr>
            <w:tcW w:w="0" w:type="auto"/>
            <w:vAlign w:val="center"/>
            <w:hideMark/>
          </w:tcPr>
          <w:p w14:paraId="3A7653A3" w14:textId="77777777" w:rsidR="00000000" w:rsidRDefault="007F1284">
            <w:pPr>
              <w:spacing w:after="100"/>
              <w:rPr>
                <w:rFonts w:eastAsia="Times New Roman"/>
                <w:sz w:val="20"/>
                <w:szCs w:val="20"/>
              </w:rPr>
            </w:pPr>
          </w:p>
        </w:tc>
        <w:tc>
          <w:tcPr>
            <w:tcW w:w="0" w:type="auto"/>
            <w:vAlign w:val="center"/>
            <w:hideMark/>
          </w:tcPr>
          <w:p w14:paraId="68735985" w14:textId="77777777" w:rsidR="00000000" w:rsidRDefault="007F1284">
            <w:pPr>
              <w:spacing w:after="100"/>
              <w:rPr>
                <w:rFonts w:eastAsia="Times New Roman"/>
                <w:sz w:val="20"/>
                <w:szCs w:val="20"/>
              </w:rPr>
            </w:pPr>
          </w:p>
        </w:tc>
        <w:tc>
          <w:tcPr>
            <w:tcW w:w="0" w:type="auto"/>
            <w:vAlign w:val="center"/>
            <w:hideMark/>
          </w:tcPr>
          <w:p w14:paraId="2C3E4432" w14:textId="77777777" w:rsidR="00000000" w:rsidRDefault="007F128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14:paraId="6BCAF5D2"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64457A50" w14:textId="77777777" w:rsidR="00000000" w:rsidRDefault="007F1284">
            <w:pPr>
              <w:spacing w:after="100"/>
              <w:rPr>
                <w:rFonts w:eastAsia="Times New Roman"/>
                <w:sz w:val="20"/>
                <w:szCs w:val="20"/>
              </w:rPr>
            </w:pPr>
          </w:p>
        </w:tc>
        <w:tc>
          <w:tcPr>
            <w:tcW w:w="0" w:type="auto"/>
            <w:vAlign w:val="center"/>
            <w:hideMark/>
          </w:tcPr>
          <w:p w14:paraId="5872472C" w14:textId="77777777" w:rsidR="00000000" w:rsidRDefault="007F1284">
            <w:pPr>
              <w:spacing w:after="100"/>
              <w:rPr>
                <w:rFonts w:eastAsia="Times New Roman"/>
                <w:sz w:val="20"/>
                <w:szCs w:val="20"/>
              </w:rPr>
            </w:pPr>
          </w:p>
        </w:tc>
        <w:tc>
          <w:tcPr>
            <w:tcW w:w="0" w:type="auto"/>
            <w:vAlign w:val="center"/>
            <w:hideMark/>
          </w:tcPr>
          <w:p w14:paraId="33214358" w14:textId="77777777" w:rsidR="00000000" w:rsidRDefault="007F1284">
            <w:pPr>
              <w:spacing w:after="100"/>
              <w:rPr>
                <w:rFonts w:eastAsia="Times New Roman"/>
                <w:sz w:val="20"/>
                <w:szCs w:val="20"/>
              </w:rPr>
            </w:pPr>
          </w:p>
        </w:tc>
        <w:tc>
          <w:tcPr>
            <w:tcW w:w="0" w:type="auto"/>
            <w:vAlign w:val="center"/>
            <w:hideMark/>
          </w:tcPr>
          <w:p w14:paraId="1E215113" w14:textId="77777777" w:rsidR="00000000" w:rsidRDefault="007F1284">
            <w:pPr>
              <w:spacing w:after="100"/>
              <w:rPr>
                <w:rFonts w:eastAsia="Times New Roman"/>
                <w:sz w:val="20"/>
                <w:szCs w:val="20"/>
              </w:rPr>
            </w:pPr>
          </w:p>
        </w:tc>
        <w:tc>
          <w:tcPr>
            <w:tcW w:w="0" w:type="auto"/>
            <w:vAlign w:val="center"/>
            <w:hideMark/>
          </w:tcPr>
          <w:p w14:paraId="7F301207" w14:textId="77777777" w:rsidR="00000000" w:rsidRDefault="007F1284">
            <w:pPr>
              <w:spacing w:after="100"/>
              <w:rPr>
                <w:rFonts w:eastAsia="Times New Roman"/>
                <w:sz w:val="20"/>
                <w:szCs w:val="20"/>
              </w:rPr>
            </w:pPr>
          </w:p>
        </w:tc>
        <w:tc>
          <w:tcPr>
            <w:tcW w:w="0" w:type="auto"/>
            <w:vAlign w:val="center"/>
            <w:hideMark/>
          </w:tcPr>
          <w:p w14:paraId="7230855C" w14:textId="77777777" w:rsidR="00000000" w:rsidRDefault="007F1284">
            <w:pPr>
              <w:spacing w:after="100"/>
              <w:rPr>
                <w:rFonts w:eastAsia="Times New Roman"/>
                <w:sz w:val="20"/>
                <w:szCs w:val="20"/>
              </w:rPr>
            </w:pPr>
          </w:p>
        </w:tc>
      </w:tr>
      <w:tr w:rsidR="00000000" w14:paraId="4CF4B860" w14:textId="77777777">
        <w:trPr>
          <w:divId w:val="968710064"/>
          <w:jc w:val="center"/>
        </w:trPr>
        <w:tc>
          <w:tcPr>
            <w:tcW w:w="0" w:type="auto"/>
            <w:gridSpan w:val="3"/>
            <w:tcMar>
              <w:top w:w="30" w:type="dxa"/>
              <w:left w:w="20" w:type="dxa"/>
              <w:bottom w:w="30" w:type="dxa"/>
              <w:right w:w="20" w:type="dxa"/>
            </w:tcMar>
            <w:hideMark/>
          </w:tcPr>
          <w:p w14:paraId="20F9D527" w14:textId="77777777" w:rsidR="00000000" w:rsidRDefault="007F1284">
            <w:pPr>
              <w:spacing w:after="100"/>
              <w:rPr>
                <w:rFonts w:eastAsia="Times New Roman"/>
              </w:rPr>
            </w:pPr>
            <w:r>
              <w:rPr>
                <w:rFonts w:eastAsia="Times New Roman"/>
                <w:b/>
                <w:bCs/>
                <w:color w:val="000000"/>
                <w:sz w:val="20"/>
                <w:szCs w:val="20"/>
              </w:rPr>
              <w:t>REVENUES</w:t>
            </w:r>
          </w:p>
        </w:tc>
        <w:tc>
          <w:tcPr>
            <w:tcW w:w="0" w:type="auto"/>
            <w:vAlign w:val="center"/>
            <w:hideMark/>
          </w:tcPr>
          <w:p w14:paraId="2B73000D" w14:textId="77777777" w:rsidR="00000000" w:rsidRDefault="007F1284">
            <w:pPr>
              <w:spacing w:after="100"/>
              <w:rPr>
                <w:rFonts w:eastAsia="Times New Roman"/>
              </w:rPr>
            </w:pPr>
          </w:p>
        </w:tc>
        <w:tc>
          <w:tcPr>
            <w:tcW w:w="0" w:type="auto"/>
            <w:vAlign w:val="center"/>
            <w:hideMark/>
          </w:tcPr>
          <w:p w14:paraId="75D5C61D" w14:textId="77777777" w:rsidR="00000000" w:rsidRDefault="007F1284">
            <w:pPr>
              <w:spacing w:after="100"/>
              <w:rPr>
                <w:rFonts w:eastAsia="Times New Roman"/>
                <w:sz w:val="20"/>
                <w:szCs w:val="20"/>
              </w:rPr>
            </w:pPr>
          </w:p>
        </w:tc>
        <w:tc>
          <w:tcPr>
            <w:tcW w:w="0" w:type="auto"/>
            <w:vAlign w:val="center"/>
            <w:hideMark/>
          </w:tcPr>
          <w:p w14:paraId="251E4D1C" w14:textId="77777777" w:rsidR="00000000" w:rsidRDefault="007F1284">
            <w:pPr>
              <w:spacing w:after="100"/>
              <w:rPr>
                <w:rFonts w:eastAsia="Times New Roman"/>
                <w:sz w:val="20"/>
                <w:szCs w:val="20"/>
              </w:rPr>
            </w:pPr>
          </w:p>
        </w:tc>
        <w:tc>
          <w:tcPr>
            <w:tcW w:w="0" w:type="auto"/>
            <w:vAlign w:val="center"/>
            <w:hideMark/>
          </w:tcPr>
          <w:p w14:paraId="1680E75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37C8F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25E686"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099C5D" w14:textId="77777777" w:rsidR="00000000" w:rsidRDefault="007F1284">
            <w:pPr>
              <w:spacing w:after="100"/>
              <w:rPr>
                <w:rFonts w:eastAsia="Times New Roman"/>
                <w:sz w:val="20"/>
                <w:szCs w:val="20"/>
              </w:rPr>
            </w:pPr>
          </w:p>
        </w:tc>
        <w:tc>
          <w:tcPr>
            <w:tcW w:w="0" w:type="auto"/>
            <w:gridSpan w:val="3"/>
            <w:vAlign w:val="center"/>
            <w:hideMark/>
          </w:tcPr>
          <w:p w14:paraId="11C07507" w14:textId="77777777" w:rsidR="00000000" w:rsidRDefault="007F1284">
            <w:pPr>
              <w:spacing w:after="100"/>
              <w:rPr>
                <w:rFonts w:eastAsia="Times New Roman"/>
                <w:sz w:val="20"/>
                <w:szCs w:val="20"/>
              </w:rPr>
            </w:pPr>
          </w:p>
        </w:tc>
        <w:tc>
          <w:tcPr>
            <w:tcW w:w="0" w:type="auto"/>
            <w:gridSpan w:val="3"/>
            <w:vAlign w:val="center"/>
            <w:hideMark/>
          </w:tcPr>
          <w:p w14:paraId="1F564DD5" w14:textId="77777777" w:rsidR="00000000" w:rsidRDefault="007F1284">
            <w:pPr>
              <w:spacing w:after="100"/>
              <w:rPr>
                <w:rFonts w:eastAsia="Times New Roman"/>
                <w:sz w:val="20"/>
                <w:szCs w:val="20"/>
              </w:rPr>
            </w:pPr>
          </w:p>
        </w:tc>
      </w:tr>
      <w:tr w:rsidR="00000000" w14:paraId="171DBD9D" w14:textId="77777777">
        <w:trPr>
          <w:divId w:val="968710064"/>
          <w:jc w:val="center"/>
        </w:trPr>
        <w:tc>
          <w:tcPr>
            <w:tcW w:w="0" w:type="auto"/>
            <w:gridSpan w:val="3"/>
            <w:shd w:val="clear" w:color="auto" w:fill="CCEEFF"/>
            <w:tcMar>
              <w:top w:w="30" w:type="dxa"/>
              <w:left w:w="20" w:type="dxa"/>
              <w:bottom w:w="30" w:type="dxa"/>
              <w:right w:w="20" w:type="dxa"/>
            </w:tcMar>
            <w:hideMark/>
          </w:tcPr>
          <w:p w14:paraId="6352061A" w14:textId="77777777" w:rsidR="00000000" w:rsidRDefault="007F1284">
            <w:pPr>
              <w:spacing w:after="100"/>
              <w:rPr>
                <w:rFonts w:eastAsia="Times New Roman"/>
              </w:rPr>
            </w:pPr>
            <w:r>
              <w:rPr>
                <w:rFonts w:eastAsia="Times New Roman"/>
                <w:color w:val="000000"/>
                <w:sz w:val="20"/>
                <w:szCs w:val="20"/>
              </w:rPr>
              <w:t>Policy charges, fee income and premiums</w:t>
            </w:r>
          </w:p>
        </w:tc>
        <w:tc>
          <w:tcPr>
            <w:tcW w:w="0" w:type="auto"/>
            <w:vAlign w:val="center"/>
            <w:hideMark/>
          </w:tcPr>
          <w:p w14:paraId="5CC0FB5F" w14:textId="77777777" w:rsidR="00000000" w:rsidRDefault="007F1284">
            <w:pPr>
              <w:spacing w:after="100"/>
              <w:rPr>
                <w:rFonts w:eastAsia="Times New Roman"/>
              </w:rPr>
            </w:pPr>
          </w:p>
        </w:tc>
        <w:tc>
          <w:tcPr>
            <w:tcW w:w="0" w:type="auto"/>
            <w:vAlign w:val="center"/>
            <w:hideMark/>
          </w:tcPr>
          <w:p w14:paraId="727842E0" w14:textId="77777777" w:rsidR="00000000" w:rsidRDefault="007F1284">
            <w:pPr>
              <w:spacing w:after="100"/>
              <w:rPr>
                <w:rFonts w:eastAsia="Times New Roman"/>
                <w:sz w:val="20"/>
                <w:szCs w:val="20"/>
              </w:rPr>
            </w:pPr>
          </w:p>
        </w:tc>
        <w:tc>
          <w:tcPr>
            <w:tcW w:w="0" w:type="auto"/>
            <w:vAlign w:val="center"/>
            <w:hideMark/>
          </w:tcPr>
          <w:p w14:paraId="0AAA83A3" w14:textId="77777777" w:rsidR="00000000" w:rsidRDefault="007F1284">
            <w:pPr>
              <w:spacing w:after="100"/>
              <w:rPr>
                <w:rFonts w:eastAsia="Times New Roman"/>
                <w:sz w:val="20"/>
                <w:szCs w:val="20"/>
              </w:rPr>
            </w:pPr>
          </w:p>
        </w:tc>
        <w:tc>
          <w:tcPr>
            <w:tcW w:w="0" w:type="auto"/>
            <w:vAlign w:val="center"/>
            <w:hideMark/>
          </w:tcPr>
          <w:p w14:paraId="4A88CC38"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D0F6F89"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5436C9E3" w14:textId="77777777" w:rsidR="00000000" w:rsidRDefault="007F1284">
            <w:pPr>
              <w:spacing w:after="100"/>
              <w:jc w:val="right"/>
              <w:rPr>
                <w:rFonts w:eastAsia="Times New Roman"/>
              </w:rPr>
            </w:pPr>
            <w:r>
              <w:rPr>
                <w:rFonts w:eastAsia="Times New Roman"/>
                <w:b/>
                <w:bCs/>
                <w:color w:val="000000"/>
                <w:sz w:val="20"/>
                <w:szCs w:val="20"/>
              </w:rPr>
              <w:t>394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4EBF1B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A3E02D"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BDC061F"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2E3C321" w14:textId="77777777" w:rsidR="00000000" w:rsidRDefault="007F1284">
            <w:pPr>
              <w:spacing w:after="100"/>
              <w:jc w:val="right"/>
              <w:rPr>
                <w:rFonts w:eastAsia="Times New Roman"/>
              </w:rPr>
            </w:pPr>
            <w:r>
              <w:rPr>
                <w:rFonts w:eastAsia="Times New Roman"/>
                <w:color w:val="000000"/>
                <w:sz w:val="20"/>
                <w:szCs w:val="20"/>
              </w:rPr>
              <w:t>522 </w:t>
            </w:r>
          </w:p>
        </w:tc>
        <w:tc>
          <w:tcPr>
            <w:tcW w:w="0" w:type="auto"/>
            <w:shd w:val="clear" w:color="auto" w:fill="CCEEFF"/>
            <w:tcMar>
              <w:top w:w="30" w:type="dxa"/>
              <w:left w:w="0" w:type="dxa"/>
              <w:bottom w:w="30" w:type="dxa"/>
              <w:right w:w="20" w:type="dxa"/>
            </w:tcMar>
            <w:vAlign w:val="bottom"/>
            <w:hideMark/>
          </w:tcPr>
          <w:p w14:paraId="36C1AA2C" w14:textId="77777777" w:rsidR="00000000" w:rsidRDefault="007F1284">
            <w:pPr>
              <w:spacing w:after="100"/>
              <w:jc w:val="right"/>
              <w:rPr>
                <w:rFonts w:eastAsia="Times New Roman"/>
              </w:rPr>
            </w:pPr>
          </w:p>
        </w:tc>
        <w:tc>
          <w:tcPr>
            <w:tcW w:w="0" w:type="auto"/>
            <w:gridSpan w:val="3"/>
            <w:vAlign w:val="center"/>
            <w:hideMark/>
          </w:tcPr>
          <w:p w14:paraId="3EAA2404" w14:textId="77777777" w:rsidR="00000000" w:rsidRDefault="007F1284">
            <w:pPr>
              <w:spacing w:after="100"/>
              <w:jc w:val="right"/>
              <w:rPr>
                <w:rFonts w:eastAsia="Times New Roman"/>
                <w:sz w:val="20"/>
                <w:szCs w:val="20"/>
              </w:rPr>
            </w:pPr>
          </w:p>
        </w:tc>
        <w:tc>
          <w:tcPr>
            <w:tcW w:w="0" w:type="auto"/>
            <w:gridSpan w:val="3"/>
            <w:vAlign w:val="center"/>
            <w:hideMark/>
          </w:tcPr>
          <w:p w14:paraId="2034729D" w14:textId="77777777" w:rsidR="00000000" w:rsidRDefault="007F1284">
            <w:pPr>
              <w:spacing w:after="100"/>
              <w:rPr>
                <w:rFonts w:eastAsia="Times New Roman"/>
                <w:sz w:val="20"/>
                <w:szCs w:val="20"/>
              </w:rPr>
            </w:pPr>
          </w:p>
        </w:tc>
      </w:tr>
      <w:tr w:rsidR="00000000" w14:paraId="3956E70C" w14:textId="77777777">
        <w:trPr>
          <w:divId w:val="968710064"/>
          <w:jc w:val="center"/>
        </w:trPr>
        <w:tc>
          <w:tcPr>
            <w:tcW w:w="0" w:type="auto"/>
            <w:gridSpan w:val="3"/>
            <w:shd w:val="clear" w:color="auto" w:fill="FFFFFF"/>
            <w:tcMar>
              <w:top w:w="30" w:type="dxa"/>
              <w:left w:w="20" w:type="dxa"/>
              <w:bottom w:w="30" w:type="dxa"/>
              <w:right w:w="20" w:type="dxa"/>
            </w:tcMar>
            <w:hideMark/>
          </w:tcPr>
          <w:p w14:paraId="6AFFFBEF" w14:textId="77777777" w:rsidR="00000000" w:rsidRDefault="007F1284">
            <w:pPr>
              <w:spacing w:after="100"/>
              <w:rPr>
                <w:rFonts w:eastAsia="Times New Roman"/>
              </w:rPr>
            </w:pPr>
            <w:r>
              <w:rPr>
                <w:rFonts w:eastAsia="Times New Roman"/>
                <w:color w:val="000000"/>
                <w:sz w:val="20"/>
                <w:szCs w:val="20"/>
              </w:rPr>
              <w:t>Net investment income</w:t>
            </w:r>
          </w:p>
        </w:tc>
        <w:tc>
          <w:tcPr>
            <w:tcW w:w="0" w:type="auto"/>
            <w:vAlign w:val="center"/>
            <w:hideMark/>
          </w:tcPr>
          <w:p w14:paraId="79710019" w14:textId="77777777" w:rsidR="00000000" w:rsidRDefault="007F1284">
            <w:pPr>
              <w:spacing w:after="100"/>
              <w:rPr>
                <w:rFonts w:eastAsia="Times New Roman"/>
              </w:rPr>
            </w:pPr>
          </w:p>
        </w:tc>
        <w:tc>
          <w:tcPr>
            <w:tcW w:w="0" w:type="auto"/>
            <w:vAlign w:val="center"/>
            <w:hideMark/>
          </w:tcPr>
          <w:p w14:paraId="7F1DBE15" w14:textId="77777777" w:rsidR="00000000" w:rsidRDefault="007F1284">
            <w:pPr>
              <w:spacing w:after="100"/>
              <w:rPr>
                <w:rFonts w:eastAsia="Times New Roman"/>
                <w:sz w:val="20"/>
                <w:szCs w:val="20"/>
              </w:rPr>
            </w:pPr>
          </w:p>
        </w:tc>
        <w:tc>
          <w:tcPr>
            <w:tcW w:w="0" w:type="auto"/>
            <w:vAlign w:val="center"/>
            <w:hideMark/>
          </w:tcPr>
          <w:p w14:paraId="33122756" w14:textId="77777777" w:rsidR="00000000" w:rsidRDefault="007F1284">
            <w:pPr>
              <w:spacing w:after="100"/>
              <w:rPr>
                <w:rFonts w:eastAsia="Times New Roman"/>
                <w:sz w:val="20"/>
                <w:szCs w:val="20"/>
              </w:rPr>
            </w:pPr>
          </w:p>
        </w:tc>
        <w:tc>
          <w:tcPr>
            <w:tcW w:w="0" w:type="auto"/>
            <w:vAlign w:val="center"/>
            <w:hideMark/>
          </w:tcPr>
          <w:p w14:paraId="5A7BE3E2"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E2468B" w14:textId="77777777" w:rsidR="00000000" w:rsidRDefault="007F1284">
            <w:pPr>
              <w:spacing w:after="100"/>
              <w:jc w:val="right"/>
              <w:rPr>
                <w:rFonts w:eastAsia="Times New Roman"/>
              </w:rPr>
            </w:pPr>
            <w:r>
              <w:rPr>
                <w:rFonts w:eastAsia="Times New Roman"/>
                <w:b/>
                <w:bCs/>
                <w:color w:val="000000"/>
                <w:sz w:val="20"/>
                <w:szCs w:val="20"/>
              </w:rPr>
              <w:t>297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CB91C7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86A0A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CE1E2D" w14:textId="77777777" w:rsidR="00000000" w:rsidRDefault="007F1284">
            <w:pPr>
              <w:spacing w:after="100"/>
              <w:jc w:val="right"/>
              <w:rPr>
                <w:rFonts w:eastAsia="Times New Roman"/>
              </w:rPr>
            </w:pPr>
            <w:r>
              <w:rPr>
                <w:rFonts w:eastAsia="Times New Roman"/>
                <w:color w:val="000000"/>
                <w:sz w:val="20"/>
                <w:szCs w:val="20"/>
              </w:rPr>
              <w:t>325 </w:t>
            </w:r>
          </w:p>
        </w:tc>
        <w:tc>
          <w:tcPr>
            <w:tcW w:w="0" w:type="auto"/>
            <w:shd w:val="clear" w:color="auto" w:fill="FFFFFF"/>
            <w:tcMar>
              <w:top w:w="30" w:type="dxa"/>
              <w:left w:w="0" w:type="dxa"/>
              <w:bottom w:w="30" w:type="dxa"/>
              <w:right w:w="20" w:type="dxa"/>
            </w:tcMar>
            <w:vAlign w:val="bottom"/>
            <w:hideMark/>
          </w:tcPr>
          <w:p w14:paraId="5D6899C2" w14:textId="77777777" w:rsidR="00000000" w:rsidRDefault="007F1284">
            <w:pPr>
              <w:spacing w:after="100"/>
              <w:jc w:val="right"/>
              <w:rPr>
                <w:rFonts w:eastAsia="Times New Roman"/>
              </w:rPr>
            </w:pPr>
          </w:p>
        </w:tc>
        <w:tc>
          <w:tcPr>
            <w:tcW w:w="0" w:type="auto"/>
            <w:gridSpan w:val="3"/>
            <w:vAlign w:val="center"/>
            <w:hideMark/>
          </w:tcPr>
          <w:p w14:paraId="10DF9998" w14:textId="77777777" w:rsidR="00000000" w:rsidRDefault="007F1284">
            <w:pPr>
              <w:spacing w:after="100"/>
              <w:jc w:val="right"/>
              <w:rPr>
                <w:rFonts w:eastAsia="Times New Roman"/>
                <w:sz w:val="20"/>
                <w:szCs w:val="20"/>
              </w:rPr>
            </w:pPr>
          </w:p>
        </w:tc>
        <w:tc>
          <w:tcPr>
            <w:tcW w:w="0" w:type="auto"/>
            <w:gridSpan w:val="3"/>
            <w:vAlign w:val="center"/>
            <w:hideMark/>
          </w:tcPr>
          <w:p w14:paraId="6D142832" w14:textId="77777777" w:rsidR="00000000" w:rsidRDefault="007F1284">
            <w:pPr>
              <w:spacing w:after="100"/>
              <w:rPr>
                <w:rFonts w:eastAsia="Times New Roman"/>
                <w:sz w:val="20"/>
                <w:szCs w:val="20"/>
              </w:rPr>
            </w:pPr>
          </w:p>
        </w:tc>
      </w:tr>
      <w:tr w:rsidR="00000000" w14:paraId="09264747" w14:textId="77777777">
        <w:trPr>
          <w:divId w:val="968710064"/>
          <w:jc w:val="center"/>
        </w:trPr>
        <w:tc>
          <w:tcPr>
            <w:tcW w:w="0" w:type="auto"/>
            <w:gridSpan w:val="3"/>
            <w:shd w:val="clear" w:color="auto" w:fill="CCEEFF"/>
            <w:tcMar>
              <w:top w:w="30" w:type="dxa"/>
              <w:left w:w="20" w:type="dxa"/>
              <w:bottom w:w="30" w:type="dxa"/>
              <w:right w:w="20" w:type="dxa"/>
            </w:tcMar>
            <w:hideMark/>
          </w:tcPr>
          <w:p w14:paraId="55EA8BF4" w14:textId="77777777" w:rsidR="00000000" w:rsidRDefault="007F1284">
            <w:pPr>
              <w:spacing w:after="100"/>
              <w:rPr>
                <w:rFonts w:eastAsia="Times New Roman"/>
              </w:rPr>
            </w:pPr>
            <w:r>
              <w:rPr>
                <w:rFonts w:eastAsia="Times New Roman"/>
                <w:color w:val="000000"/>
                <w:sz w:val="20"/>
                <w:szCs w:val="20"/>
              </w:rPr>
              <w:t>Net derivative gains (losses)</w:t>
            </w:r>
          </w:p>
        </w:tc>
        <w:tc>
          <w:tcPr>
            <w:tcW w:w="0" w:type="auto"/>
            <w:vAlign w:val="center"/>
            <w:hideMark/>
          </w:tcPr>
          <w:p w14:paraId="2207EC41" w14:textId="77777777" w:rsidR="00000000" w:rsidRDefault="007F1284">
            <w:pPr>
              <w:spacing w:after="100"/>
              <w:rPr>
                <w:rFonts w:eastAsia="Times New Roman"/>
              </w:rPr>
            </w:pPr>
          </w:p>
        </w:tc>
        <w:tc>
          <w:tcPr>
            <w:tcW w:w="0" w:type="auto"/>
            <w:vAlign w:val="center"/>
            <w:hideMark/>
          </w:tcPr>
          <w:p w14:paraId="24FF4093" w14:textId="77777777" w:rsidR="00000000" w:rsidRDefault="007F1284">
            <w:pPr>
              <w:spacing w:after="100"/>
              <w:rPr>
                <w:rFonts w:eastAsia="Times New Roman"/>
                <w:sz w:val="20"/>
                <w:szCs w:val="20"/>
              </w:rPr>
            </w:pPr>
          </w:p>
        </w:tc>
        <w:tc>
          <w:tcPr>
            <w:tcW w:w="0" w:type="auto"/>
            <w:vAlign w:val="center"/>
            <w:hideMark/>
          </w:tcPr>
          <w:p w14:paraId="6F5CFB66" w14:textId="77777777" w:rsidR="00000000" w:rsidRDefault="007F1284">
            <w:pPr>
              <w:spacing w:after="100"/>
              <w:rPr>
                <w:rFonts w:eastAsia="Times New Roman"/>
                <w:sz w:val="20"/>
                <w:szCs w:val="20"/>
              </w:rPr>
            </w:pPr>
          </w:p>
        </w:tc>
        <w:tc>
          <w:tcPr>
            <w:tcW w:w="0" w:type="auto"/>
            <w:vAlign w:val="center"/>
            <w:hideMark/>
          </w:tcPr>
          <w:p w14:paraId="5D257A81"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D989D9" w14:textId="77777777" w:rsidR="00000000" w:rsidRDefault="007F1284">
            <w:pPr>
              <w:spacing w:after="100"/>
              <w:jc w:val="right"/>
              <w:rPr>
                <w:rFonts w:eastAsia="Times New Roman"/>
              </w:rPr>
            </w:pPr>
            <w:r>
              <w:rPr>
                <w:rFonts w:eastAsia="Times New Roman"/>
                <w:b/>
                <w:bCs/>
                <w:color w:val="000000"/>
                <w:sz w:val="20"/>
                <w:szCs w:val="20"/>
              </w:rPr>
              <w:t>164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189FB4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79F4D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B3AEDB" w14:textId="77777777" w:rsidR="00000000" w:rsidRDefault="007F1284">
            <w:pPr>
              <w:spacing w:after="100"/>
              <w:jc w:val="right"/>
              <w:rPr>
                <w:rFonts w:eastAsia="Times New Roman"/>
              </w:rPr>
            </w:pPr>
            <w:r>
              <w:rPr>
                <w:rFonts w:eastAsia="Times New Roman"/>
                <w:color w:val="000000"/>
                <w:sz w:val="20"/>
                <w:szCs w:val="20"/>
              </w:rPr>
              <w:t>(59)</w:t>
            </w:r>
          </w:p>
        </w:tc>
        <w:tc>
          <w:tcPr>
            <w:tcW w:w="0" w:type="auto"/>
            <w:shd w:val="clear" w:color="auto" w:fill="CCEEFF"/>
            <w:tcMar>
              <w:top w:w="30" w:type="dxa"/>
              <w:left w:w="0" w:type="dxa"/>
              <w:bottom w:w="30" w:type="dxa"/>
              <w:right w:w="20" w:type="dxa"/>
            </w:tcMar>
            <w:vAlign w:val="bottom"/>
            <w:hideMark/>
          </w:tcPr>
          <w:p w14:paraId="2247E90B" w14:textId="77777777" w:rsidR="00000000" w:rsidRDefault="007F1284">
            <w:pPr>
              <w:spacing w:after="100"/>
              <w:jc w:val="right"/>
              <w:rPr>
                <w:rFonts w:eastAsia="Times New Roman"/>
              </w:rPr>
            </w:pPr>
          </w:p>
        </w:tc>
        <w:tc>
          <w:tcPr>
            <w:tcW w:w="0" w:type="auto"/>
            <w:gridSpan w:val="3"/>
            <w:vAlign w:val="center"/>
            <w:hideMark/>
          </w:tcPr>
          <w:p w14:paraId="3BC40A89" w14:textId="77777777" w:rsidR="00000000" w:rsidRDefault="007F1284">
            <w:pPr>
              <w:spacing w:after="100"/>
              <w:jc w:val="right"/>
              <w:rPr>
                <w:rFonts w:eastAsia="Times New Roman"/>
                <w:sz w:val="20"/>
                <w:szCs w:val="20"/>
              </w:rPr>
            </w:pPr>
          </w:p>
        </w:tc>
        <w:tc>
          <w:tcPr>
            <w:tcW w:w="0" w:type="auto"/>
            <w:gridSpan w:val="3"/>
            <w:vAlign w:val="center"/>
            <w:hideMark/>
          </w:tcPr>
          <w:p w14:paraId="6AD504CE" w14:textId="77777777" w:rsidR="00000000" w:rsidRDefault="007F1284">
            <w:pPr>
              <w:spacing w:after="100"/>
              <w:rPr>
                <w:rFonts w:eastAsia="Times New Roman"/>
                <w:sz w:val="20"/>
                <w:szCs w:val="20"/>
              </w:rPr>
            </w:pPr>
          </w:p>
        </w:tc>
      </w:tr>
      <w:tr w:rsidR="00000000" w14:paraId="03175C47" w14:textId="77777777">
        <w:trPr>
          <w:divId w:val="968710064"/>
          <w:jc w:val="center"/>
        </w:trPr>
        <w:tc>
          <w:tcPr>
            <w:tcW w:w="0" w:type="auto"/>
            <w:gridSpan w:val="3"/>
            <w:shd w:val="clear" w:color="auto" w:fill="FFFFFF"/>
            <w:tcMar>
              <w:top w:w="30" w:type="dxa"/>
              <w:left w:w="20" w:type="dxa"/>
              <w:bottom w:w="30" w:type="dxa"/>
              <w:right w:w="20" w:type="dxa"/>
            </w:tcMar>
            <w:hideMark/>
          </w:tcPr>
          <w:p w14:paraId="1C892CC3" w14:textId="77777777" w:rsidR="00000000" w:rsidRDefault="007F1284">
            <w:pPr>
              <w:spacing w:after="100"/>
              <w:rPr>
                <w:rFonts w:eastAsia="Times New Roman"/>
              </w:rPr>
            </w:pPr>
            <w:r>
              <w:rPr>
                <w:rFonts w:eastAsia="Times New Roman"/>
                <w:color w:val="000000"/>
                <w:sz w:val="20"/>
                <w:szCs w:val="20"/>
              </w:rPr>
              <w:t>Investment management, service fees and other income</w:t>
            </w:r>
          </w:p>
        </w:tc>
        <w:tc>
          <w:tcPr>
            <w:tcW w:w="0" w:type="auto"/>
            <w:vAlign w:val="center"/>
            <w:hideMark/>
          </w:tcPr>
          <w:p w14:paraId="5586F0A2" w14:textId="77777777" w:rsidR="00000000" w:rsidRDefault="007F1284">
            <w:pPr>
              <w:spacing w:after="100"/>
              <w:rPr>
                <w:rFonts w:eastAsia="Times New Roman"/>
              </w:rPr>
            </w:pPr>
          </w:p>
        </w:tc>
        <w:tc>
          <w:tcPr>
            <w:tcW w:w="0" w:type="auto"/>
            <w:vAlign w:val="center"/>
            <w:hideMark/>
          </w:tcPr>
          <w:p w14:paraId="34CA4EBE" w14:textId="77777777" w:rsidR="00000000" w:rsidRDefault="007F1284">
            <w:pPr>
              <w:spacing w:after="100"/>
              <w:rPr>
                <w:rFonts w:eastAsia="Times New Roman"/>
                <w:sz w:val="20"/>
                <w:szCs w:val="20"/>
              </w:rPr>
            </w:pPr>
          </w:p>
        </w:tc>
        <w:tc>
          <w:tcPr>
            <w:tcW w:w="0" w:type="auto"/>
            <w:vAlign w:val="center"/>
            <w:hideMark/>
          </w:tcPr>
          <w:p w14:paraId="503BAB56" w14:textId="77777777" w:rsidR="00000000" w:rsidRDefault="007F1284">
            <w:pPr>
              <w:spacing w:after="100"/>
              <w:rPr>
                <w:rFonts w:eastAsia="Times New Roman"/>
                <w:sz w:val="20"/>
                <w:szCs w:val="20"/>
              </w:rPr>
            </w:pPr>
          </w:p>
        </w:tc>
        <w:tc>
          <w:tcPr>
            <w:tcW w:w="0" w:type="auto"/>
            <w:vAlign w:val="center"/>
            <w:hideMark/>
          </w:tcPr>
          <w:p w14:paraId="1C28D3B1"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4DF1C9" w14:textId="77777777" w:rsidR="00000000" w:rsidRDefault="007F1284">
            <w:pPr>
              <w:spacing w:after="100"/>
              <w:jc w:val="right"/>
              <w:rPr>
                <w:rFonts w:eastAsia="Times New Roman"/>
              </w:rPr>
            </w:pPr>
            <w:r>
              <w:rPr>
                <w:rFonts w:eastAsia="Times New Roman"/>
                <w:b/>
                <w:bCs/>
                <w:color w:val="000000"/>
                <w:sz w:val="20"/>
                <w:szCs w:val="20"/>
              </w:rPr>
              <w:t>167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A41869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D5D94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FE3584" w14:textId="77777777" w:rsidR="00000000" w:rsidRDefault="007F1284">
            <w:pPr>
              <w:spacing w:after="100"/>
              <w:jc w:val="right"/>
              <w:rPr>
                <w:rFonts w:eastAsia="Times New Roman"/>
              </w:rPr>
            </w:pPr>
            <w:r>
              <w:rPr>
                <w:rFonts w:eastAsia="Times New Roman"/>
                <w:color w:val="000000"/>
                <w:sz w:val="20"/>
                <w:szCs w:val="20"/>
              </w:rPr>
              <w:t>192 </w:t>
            </w:r>
          </w:p>
        </w:tc>
        <w:tc>
          <w:tcPr>
            <w:tcW w:w="0" w:type="auto"/>
            <w:shd w:val="clear" w:color="auto" w:fill="FFFFFF"/>
            <w:tcMar>
              <w:top w:w="30" w:type="dxa"/>
              <w:left w:w="0" w:type="dxa"/>
              <w:bottom w:w="30" w:type="dxa"/>
              <w:right w:w="20" w:type="dxa"/>
            </w:tcMar>
            <w:vAlign w:val="bottom"/>
            <w:hideMark/>
          </w:tcPr>
          <w:p w14:paraId="2F57DAED" w14:textId="77777777" w:rsidR="00000000" w:rsidRDefault="007F1284">
            <w:pPr>
              <w:spacing w:after="100"/>
              <w:jc w:val="right"/>
              <w:rPr>
                <w:rFonts w:eastAsia="Times New Roman"/>
              </w:rPr>
            </w:pPr>
          </w:p>
        </w:tc>
        <w:tc>
          <w:tcPr>
            <w:tcW w:w="0" w:type="auto"/>
            <w:gridSpan w:val="3"/>
            <w:vAlign w:val="center"/>
            <w:hideMark/>
          </w:tcPr>
          <w:p w14:paraId="587684FF" w14:textId="77777777" w:rsidR="00000000" w:rsidRDefault="007F1284">
            <w:pPr>
              <w:spacing w:after="100"/>
              <w:jc w:val="right"/>
              <w:rPr>
                <w:rFonts w:eastAsia="Times New Roman"/>
                <w:sz w:val="20"/>
                <w:szCs w:val="20"/>
              </w:rPr>
            </w:pPr>
          </w:p>
        </w:tc>
        <w:tc>
          <w:tcPr>
            <w:tcW w:w="0" w:type="auto"/>
            <w:gridSpan w:val="3"/>
            <w:vAlign w:val="center"/>
            <w:hideMark/>
          </w:tcPr>
          <w:p w14:paraId="55D90EBD" w14:textId="77777777" w:rsidR="00000000" w:rsidRDefault="007F1284">
            <w:pPr>
              <w:spacing w:after="100"/>
              <w:rPr>
                <w:rFonts w:eastAsia="Times New Roman"/>
                <w:sz w:val="20"/>
                <w:szCs w:val="20"/>
              </w:rPr>
            </w:pPr>
          </w:p>
        </w:tc>
      </w:tr>
      <w:tr w:rsidR="00000000" w14:paraId="3DE5F110" w14:textId="77777777">
        <w:trPr>
          <w:divId w:val="968710064"/>
          <w:jc w:val="center"/>
        </w:trPr>
        <w:tc>
          <w:tcPr>
            <w:tcW w:w="0" w:type="auto"/>
            <w:gridSpan w:val="3"/>
            <w:shd w:val="clear" w:color="auto" w:fill="CCEEFF"/>
            <w:tcMar>
              <w:top w:w="30" w:type="dxa"/>
              <w:left w:w="245" w:type="dxa"/>
              <w:bottom w:w="30" w:type="dxa"/>
              <w:right w:w="20" w:type="dxa"/>
            </w:tcMar>
            <w:hideMark/>
          </w:tcPr>
          <w:p w14:paraId="323BCDAF" w14:textId="77777777" w:rsidR="00000000" w:rsidRDefault="007F1284">
            <w:pPr>
              <w:spacing w:after="100"/>
              <w:rPr>
                <w:rFonts w:eastAsia="Times New Roman"/>
              </w:rPr>
            </w:pPr>
            <w:r>
              <w:rPr>
                <w:rFonts w:eastAsia="Times New Roman"/>
                <w:b/>
                <w:bCs/>
                <w:color w:val="000000"/>
                <w:sz w:val="20"/>
                <w:szCs w:val="20"/>
              </w:rPr>
              <w:t>Segment revenues</w:t>
            </w:r>
          </w:p>
        </w:tc>
        <w:tc>
          <w:tcPr>
            <w:tcW w:w="0" w:type="auto"/>
            <w:vAlign w:val="center"/>
            <w:hideMark/>
          </w:tcPr>
          <w:p w14:paraId="3B4E8DC4" w14:textId="77777777" w:rsidR="00000000" w:rsidRDefault="007F1284">
            <w:pPr>
              <w:spacing w:after="100"/>
              <w:rPr>
                <w:rFonts w:eastAsia="Times New Roman"/>
              </w:rPr>
            </w:pPr>
          </w:p>
        </w:tc>
        <w:tc>
          <w:tcPr>
            <w:tcW w:w="0" w:type="auto"/>
            <w:vAlign w:val="center"/>
            <w:hideMark/>
          </w:tcPr>
          <w:p w14:paraId="4FA164DB" w14:textId="77777777" w:rsidR="00000000" w:rsidRDefault="007F1284">
            <w:pPr>
              <w:spacing w:after="100"/>
              <w:rPr>
                <w:rFonts w:eastAsia="Times New Roman"/>
                <w:sz w:val="20"/>
                <w:szCs w:val="20"/>
              </w:rPr>
            </w:pPr>
          </w:p>
        </w:tc>
        <w:tc>
          <w:tcPr>
            <w:tcW w:w="0" w:type="auto"/>
            <w:vAlign w:val="center"/>
            <w:hideMark/>
          </w:tcPr>
          <w:p w14:paraId="7DA6F86D" w14:textId="77777777" w:rsidR="00000000" w:rsidRDefault="007F1284">
            <w:pPr>
              <w:spacing w:after="100"/>
              <w:rPr>
                <w:rFonts w:eastAsia="Times New Roman"/>
                <w:sz w:val="20"/>
                <w:szCs w:val="20"/>
              </w:rPr>
            </w:pPr>
          </w:p>
        </w:tc>
        <w:tc>
          <w:tcPr>
            <w:tcW w:w="0" w:type="auto"/>
            <w:vAlign w:val="center"/>
            <w:hideMark/>
          </w:tcPr>
          <w:p w14:paraId="099569C2" w14:textId="77777777" w:rsidR="00000000" w:rsidRDefault="007F1284">
            <w:pPr>
              <w:spacing w:after="100"/>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4406EA34"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5853A59B" w14:textId="77777777" w:rsidR="00000000" w:rsidRDefault="007F1284">
            <w:pPr>
              <w:spacing w:after="100"/>
              <w:jc w:val="right"/>
              <w:rPr>
                <w:rFonts w:eastAsia="Times New Roman"/>
              </w:rPr>
            </w:pPr>
            <w:r>
              <w:rPr>
                <w:rFonts w:eastAsia="Times New Roman"/>
                <w:b/>
                <w:bCs/>
                <w:color w:val="000000"/>
                <w:sz w:val="20"/>
                <w:szCs w:val="20"/>
              </w:rPr>
              <w:t>1,022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C05078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FF5058"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68B9E235"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3E280BD5" w14:textId="77777777" w:rsidR="00000000" w:rsidRDefault="007F1284">
            <w:pPr>
              <w:spacing w:after="100"/>
              <w:jc w:val="right"/>
              <w:rPr>
                <w:rFonts w:eastAsia="Times New Roman"/>
              </w:rPr>
            </w:pPr>
            <w:r>
              <w:rPr>
                <w:rFonts w:eastAsia="Times New Roman"/>
                <w:color w:val="000000"/>
                <w:sz w:val="20"/>
                <w:szCs w:val="20"/>
              </w:rPr>
              <w:t>980 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15AB888" w14:textId="77777777" w:rsidR="00000000" w:rsidRDefault="007F1284">
            <w:pPr>
              <w:spacing w:after="100"/>
              <w:jc w:val="right"/>
              <w:rPr>
                <w:rFonts w:eastAsia="Times New Roman"/>
              </w:rPr>
            </w:pPr>
          </w:p>
        </w:tc>
        <w:tc>
          <w:tcPr>
            <w:tcW w:w="0" w:type="auto"/>
            <w:gridSpan w:val="3"/>
            <w:vAlign w:val="center"/>
            <w:hideMark/>
          </w:tcPr>
          <w:p w14:paraId="3065FE31" w14:textId="77777777" w:rsidR="00000000" w:rsidRDefault="007F1284">
            <w:pPr>
              <w:spacing w:after="100"/>
              <w:jc w:val="right"/>
              <w:rPr>
                <w:rFonts w:eastAsia="Times New Roman"/>
                <w:sz w:val="20"/>
                <w:szCs w:val="20"/>
              </w:rPr>
            </w:pPr>
          </w:p>
        </w:tc>
        <w:tc>
          <w:tcPr>
            <w:tcW w:w="0" w:type="auto"/>
            <w:gridSpan w:val="3"/>
            <w:vAlign w:val="center"/>
            <w:hideMark/>
          </w:tcPr>
          <w:p w14:paraId="53D56DE6" w14:textId="77777777" w:rsidR="00000000" w:rsidRDefault="007F1284">
            <w:pPr>
              <w:spacing w:after="100"/>
              <w:rPr>
                <w:rFonts w:eastAsia="Times New Roman"/>
                <w:sz w:val="20"/>
                <w:szCs w:val="20"/>
              </w:rPr>
            </w:pPr>
          </w:p>
        </w:tc>
      </w:tr>
      <w:tr w:rsidR="00000000" w14:paraId="6D1CAB17" w14:textId="77777777">
        <w:trPr>
          <w:divId w:val="968710064"/>
          <w:trHeight w:val="280"/>
          <w:jc w:val="center"/>
        </w:trPr>
        <w:tc>
          <w:tcPr>
            <w:tcW w:w="0" w:type="auto"/>
            <w:gridSpan w:val="3"/>
            <w:shd w:val="clear" w:color="auto" w:fill="FFFFFF"/>
            <w:tcMar>
              <w:top w:w="0" w:type="dxa"/>
              <w:left w:w="20" w:type="dxa"/>
              <w:bottom w:w="0" w:type="dxa"/>
              <w:right w:w="20" w:type="dxa"/>
            </w:tcMar>
            <w:vAlign w:val="center"/>
            <w:hideMark/>
          </w:tcPr>
          <w:p w14:paraId="395DCADB" w14:textId="77777777" w:rsidR="00000000" w:rsidRDefault="007F1284">
            <w:pPr>
              <w:spacing w:after="100"/>
              <w:rPr>
                <w:rFonts w:eastAsia="Times New Roman"/>
                <w:sz w:val="20"/>
                <w:szCs w:val="20"/>
              </w:rPr>
            </w:pPr>
          </w:p>
        </w:tc>
        <w:tc>
          <w:tcPr>
            <w:tcW w:w="0" w:type="auto"/>
            <w:vAlign w:val="center"/>
            <w:hideMark/>
          </w:tcPr>
          <w:p w14:paraId="5E3BF771" w14:textId="77777777" w:rsidR="00000000" w:rsidRDefault="007F1284">
            <w:pPr>
              <w:spacing w:after="100"/>
              <w:rPr>
                <w:rFonts w:eastAsia="Times New Roman"/>
                <w:sz w:val="20"/>
                <w:szCs w:val="20"/>
              </w:rPr>
            </w:pPr>
          </w:p>
        </w:tc>
        <w:tc>
          <w:tcPr>
            <w:tcW w:w="0" w:type="auto"/>
            <w:vAlign w:val="center"/>
            <w:hideMark/>
          </w:tcPr>
          <w:p w14:paraId="3D90999F" w14:textId="77777777" w:rsidR="00000000" w:rsidRDefault="007F1284">
            <w:pPr>
              <w:spacing w:after="100"/>
              <w:rPr>
                <w:rFonts w:eastAsia="Times New Roman"/>
                <w:sz w:val="20"/>
                <w:szCs w:val="20"/>
              </w:rPr>
            </w:pPr>
          </w:p>
        </w:tc>
        <w:tc>
          <w:tcPr>
            <w:tcW w:w="0" w:type="auto"/>
            <w:vAlign w:val="center"/>
            <w:hideMark/>
          </w:tcPr>
          <w:p w14:paraId="6F622DFE" w14:textId="77777777" w:rsidR="00000000" w:rsidRDefault="007F1284">
            <w:pPr>
              <w:spacing w:after="100"/>
              <w:rPr>
                <w:rFonts w:eastAsia="Times New Roman"/>
                <w:sz w:val="20"/>
                <w:szCs w:val="20"/>
              </w:rPr>
            </w:pPr>
          </w:p>
        </w:tc>
        <w:tc>
          <w:tcPr>
            <w:tcW w:w="0" w:type="auto"/>
            <w:vAlign w:val="center"/>
            <w:hideMark/>
          </w:tcPr>
          <w:p w14:paraId="248B632F"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268C9E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1790B7"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817B3D7" w14:textId="77777777" w:rsidR="00000000" w:rsidRDefault="007F1284">
            <w:pPr>
              <w:spacing w:after="100"/>
              <w:rPr>
                <w:rFonts w:eastAsia="Times New Roman"/>
                <w:sz w:val="20"/>
                <w:szCs w:val="20"/>
              </w:rPr>
            </w:pPr>
          </w:p>
        </w:tc>
        <w:tc>
          <w:tcPr>
            <w:tcW w:w="0" w:type="auto"/>
            <w:gridSpan w:val="3"/>
            <w:vAlign w:val="center"/>
            <w:hideMark/>
          </w:tcPr>
          <w:p w14:paraId="405B2682" w14:textId="77777777" w:rsidR="00000000" w:rsidRDefault="007F1284">
            <w:pPr>
              <w:spacing w:after="100"/>
              <w:rPr>
                <w:rFonts w:eastAsia="Times New Roman"/>
                <w:sz w:val="20"/>
                <w:szCs w:val="20"/>
              </w:rPr>
            </w:pPr>
          </w:p>
        </w:tc>
        <w:tc>
          <w:tcPr>
            <w:tcW w:w="0" w:type="auto"/>
            <w:gridSpan w:val="3"/>
            <w:vAlign w:val="center"/>
            <w:hideMark/>
          </w:tcPr>
          <w:p w14:paraId="03E1162F" w14:textId="77777777" w:rsidR="00000000" w:rsidRDefault="007F1284">
            <w:pPr>
              <w:spacing w:after="100"/>
              <w:rPr>
                <w:rFonts w:eastAsia="Times New Roman"/>
                <w:sz w:val="20"/>
                <w:szCs w:val="20"/>
              </w:rPr>
            </w:pPr>
          </w:p>
        </w:tc>
      </w:tr>
      <w:tr w:rsidR="00000000" w14:paraId="575B1F1A" w14:textId="77777777">
        <w:trPr>
          <w:divId w:val="968710064"/>
          <w:jc w:val="center"/>
        </w:trPr>
        <w:tc>
          <w:tcPr>
            <w:tcW w:w="0" w:type="auto"/>
            <w:gridSpan w:val="3"/>
            <w:shd w:val="clear" w:color="auto" w:fill="CCEEFF"/>
            <w:tcMar>
              <w:top w:w="30" w:type="dxa"/>
              <w:left w:w="20" w:type="dxa"/>
              <w:bottom w:w="30" w:type="dxa"/>
              <w:right w:w="20" w:type="dxa"/>
            </w:tcMar>
            <w:hideMark/>
          </w:tcPr>
          <w:p w14:paraId="7FDC7D06" w14:textId="77777777" w:rsidR="00000000" w:rsidRDefault="007F1284">
            <w:pPr>
              <w:spacing w:after="100"/>
              <w:rPr>
                <w:rFonts w:eastAsia="Times New Roman"/>
              </w:rPr>
            </w:pPr>
            <w:r>
              <w:rPr>
                <w:rFonts w:eastAsia="Times New Roman"/>
                <w:b/>
                <w:bCs/>
                <w:color w:val="000000"/>
                <w:sz w:val="20"/>
                <w:szCs w:val="20"/>
              </w:rPr>
              <w:t>BENEFITS AND OTHER DEDUCTIONS</w:t>
            </w:r>
          </w:p>
        </w:tc>
        <w:tc>
          <w:tcPr>
            <w:tcW w:w="0" w:type="auto"/>
            <w:vAlign w:val="center"/>
            <w:hideMark/>
          </w:tcPr>
          <w:p w14:paraId="48B55022" w14:textId="77777777" w:rsidR="00000000" w:rsidRDefault="007F1284">
            <w:pPr>
              <w:spacing w:after="100"/>
              <w:rPr>
                <w:rFonts w:eastAsia="Times New Roman"/>
              </w:rPr>
            </w:pPr>
          </w:p>
        </w:tc>
        <w:tc>
          <w:tcPr>
            <w:tcW w:w="0" w:type="auto"/>
            <w:vAlign w:val="center"/>
            <w:hideMark/>
          </w:tcPr>
          <w:p w14:paraId="6ECFF30D" w14:textId="77777777" w:rsidR="00000000" w:rsidRDefault="007F1284">
            <w:pPr>
              <w:spacing w:after="100"/>
              <w:rPr>
                <w:rFonts w:eastAsia="Times New Roman"/>
                <w:sz w:val="20"/>
                <w:szCs w:val="20"/>
              </w:rPr>
            </w:pPr>
          </w:p>
        </w:tc>
        <w:tc>
          <w:tcPr>
            <w:tcW w:w="0" w:type="auto"/>
            <w:vAlign w:val="center"/>
            <w:hideMark/>
          </w:tcPr>
          <w:p w14:paraId="3AAC3D99" w14:textId="77777777" w:rsidR="00000000" w:rsidRDefault="007F1284">
            <w:pPr>
              <w:spacing w:after="100"/>
              <w:rPr>
                <w:rFonts w:eastAsia="Times New Roman"/>
                <w:sz w:val="20"/>
                <w:szCs w:val="20"/>
              </w:rPr>
            </w:pPr>
          </w:p>
        </w:tc>
        <w:tc>
          <w:tcPr>
            <w:tcW w:w="0" w:type="auto"/>
            <w:vAlign w:val="center"/>
            <w:hideMark/>
          </w:tcPr>
          <w:p w14:paraId="7CC3E46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1F459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BDDF5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2CED04" w14:textId="77777777" w:rsidR="00000000" w:rsidRDefault="007F1284">
            <w:pPr>
              <w:spacing w:after="100"/>
              <w:rPr>
                <w:rFonts w:eastAsia="Times New Roman"/>
                <w:sz w:val="20"/>
                <w:szCs w:val="20"/>
              </w:rPr>
            </w:pPr>
          </w:p>
        </w:tc>
        <w:tc>
          <w:tcPr>
            <w:tcW w:w="0" w:type="auto"/>
            <w:gridSpan w:val="3"/>
            <w:vAlign w:val="center"/>
            <w:hideMark/>
          </w:tcPr>
          <w:p w14:paraId="6D8D5A9A" w14:textId="77777777" w:rsidR="00000000" w:rsidRDefault="007F1284">
            <w:pPr>
              <w:spacing w:after="100"/>
              <w:rPr>
                <w:rFonts w:eastAsia="Times New Roman"/>
                <w:sz w:val="20"/>
                <w:szCs w:val="20"/>
              </w:rPr>
            </w:pPr>
          </w:p>
        </w:tc>
        <w:tc>
          <w:tcPr>
            <w:tcW w:w="0" w:type="auto"/>
            <w:gridSpan w:val="3"/>
            <w:vAlign w:val="center"/>
            <w:hideMark/>
          </w:tcPr>
          <w:p w14:paraId="62D9C4AD" w14:textId="77777777" w:rsidR="00000000" w:rsidRDefault="007F1284">
            <w:pPr>
              <w:spacing w:after="100"/>
              <w:rPr>
                <w:rFonts w:eastAsia="Times New Roman"/>
                <w:sz w:val="20"/>
                <w:szCs w:val="20"/>
              </w:rPr>
            </w:pPr>
          </w:p>
        </w:tc>
      </w:tr>
      <w:tr w:rsidR="00000000" w14:paraId="0DEFB5CD" w14:textId="77777777">
        <w:trPr>
          <w:divId w:val="968710064"/>
          <w:jc w:val="center"/>
        </w:trPr>
        <w:tc>
          <w:tcPr>
            <w:tcW w:w="0" w:type="auto"/>
            <w:gridSpan w:val="3"/>
            <w:shd w:val="clear" w:color="auto" w:fill="FFFFFF"/>
            <w:tcMar>
              <w:top w:w="30" w:type="dxa"/>
              <w:left w:w="20" w:type="dxa"/>
              <w:bottom w:w="30" w:type="dxa"/>
              <w:right w:w="20" w:type="dxa"/>
            </w:tcMar>
            <w:hideMark/>
          </w:tcPr>
          <w:p w14:paraId="5DC504C1" w14:textId="77777777" w:rsidR="00000000" w:rsidRDefault="007F1284">
            <w:pPr>
              <w:spacing w:after="100"/>
              <w:rPr>
                <w:rFonts w:eastAsia="Times New Roman"/>
              </w:rPr>
            </w:pPr>
            <w:r>
              <w:rPr>
                <w:rFonts w:eastAsia="Times New Roman"/>
                <w:color w:val="000000"/>
                <w:sz w:val="20"/>
                <w:szCs w:val="20"/>
              </w:rPr>
              <w:t>Policyholders’ benefits</w:t>
            </w:r>
          </w:p>
        </w:tc>
        <w:tc>
          <w:tcPr>
            <w:tcW w:w="0" w:type="auto"/>
            <w:vAlign w:val="center"/>
            <w:hideMark/>
          </w:tcPr>
          <w:p w14:paraId="6A5457EC" w14:textId="77777777" w:rsidR="00000000" w:rsidRDefault="007F1284">
            <w:pPr>
              <w:spacing w:after="100"/>
              <w:rPr>
                <w:rFonts w:eastAsia="Times New Roman"/>
              </w:rPr>
            </w:pPr>
          </w:p>
        </w:tc>
        <w:tc>
          <w:tcPr>
            <w:tcW w:w="0" w:type="auto"/>
            <w:vAlign w:val="center"/>
            <w:hideMark/>
          </w:tcPr>
          <w:p w14:paraId="40BDE395" w14:textId="77777777" w:rsidR="00000000" w:rsidRDefault="007F1284">
            <w:pPr>
              <w:spacing w:after="100"/>
              <w:rPr>
                <w:rFonts w:eastAsia="Times New Roman"/>
                <w:sz w:val="20"/>
                <w:szCs w:val="20"/>
              </w:rPr>
            </w:pPr>
          </w:p>
        </w:tc>
        <w:tc>
          <w:tcPr>
            <w:tcW w:w="0" w:type="auto"/>
            <w:vAlign w:val="center"/>
            <w:hideMark/>
          </w:tcPr>
          <w:p w14:paraId="4FD0A5B7" w14:textId="77777777" w:rsidR="00000000" w:rsidRDefault="007F1284">
            <w:pPr>
              <w:spacing w:after="100"/>
              <w:rPr>
                <w:rFonts w:eastAsia="Times New Roman"/>
                <w:sz w:val="20"/>
                <w:szCs w:val="20"/>
              </w:rPr>
            </w:pPr>
          </w:p>
        </w:tc>
        <w:tc>
          <w:tcPr>
            <w:tcW w:w="0" w:type="auto"/>
            <w:vAlign w:val="center"/>
            <w:hideMark/>
          </w:tcPr>
          <w:p w14:paraId="12724E7A" w14:textId="77777777" w:rsidR="00000000" w:rsidRDefault="007F128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6394E80"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1F855679" w14:textId="77777777" w:rsidR="00000000" w:rsidRDefault="007F1284">
            <w:pPr>
              <w:spacing w:after="100"/>
              <w:jc w:val="right"/>
              <w:rPr>
                <w:rFonts w:eastAsia="Times New Roman"/>
              </w:rPr>
            </w:pPr>
            <w:r>
              <w:rPr>
                <w:rFonts w:eastAsia="Times New Roman"/>
                <w:b/>
                <w:bCs/>
                <w:color w:val="000000"/>
                <w:sz w:val="20"/>
                <w:szCs w:val="20"/>
              </w:rPr>
              <w:t>324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9532ED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396BA9"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0E42603"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B92FEFA" w14:textId="77777777" w:rsidR="00000000" w:rsidRDefault="007F1284">
            <w:pPr>
              <w:spacing w:after="100"/>
              <w:jc w:val="right"/>
              <w:rPr>
                <w:rFonts w:eastAsia="Times New Roman"/>
              </w:rPr>
            </w:pPr>
            <w:r>
              <w:rPr>
                <w:rFonts w:eastAsia="Times New Roman"/>
                <w:color w:val="000000"/>
                <w:sz w:val="20"/>
                <w:szCs w:val="20"/>
              </w:rPr>
              <w:t>206 </w:t>
            </w:r>
          </w:p>
        </w:tc>
        <w:tc>
          <w:tcPr>
            <w:tcW w:w="0" w:type="auto"/>
            <w:shd w:val="clear" w:color="auto" w:fill="FFFFFF"/>
            <w:tcMar>
              <w:top w:w="30" w:type="dxa"/>
              <w:left w:w="0" w:type="dxa"/>
              <w:bottom w:w="30" w:type="dxa"/>
              <w:right w:w="20" w:type="dxa"/>
            </w:tcMar>
            <w:vAlign w:val="bottom"/>
            <w:hideMark/>
          </w:tcPr>
          <w:p w14:paraId="014CBE60" w14:textId="77777777" w:rsidR="00000000" w:rsidRDefault="007F1284">
            <w:pPr>
              <w:spacing w:after="100"/>
              <w:jc w:val="right"/>
              <w:rPr>
                <w:rFonts w:eastAsia="Times New Roman"/>
              </w:rPr>
            </w:pPr>
          </w:p>
        </w:tc>
        <w:tc>
          <w:tcPr>
            <w:tcW w:w="0" w:type="auto"/>
            <w:gridSpan w:val="3"/>
            <w:vAlign w:val="center"/>
            <w:hideMark/>
          </w:tcPr>
          <w:p w14:paraId="78301E98" w14:textId="77777777" w:rsidR="00000000" w:rsidRDefault="007F1284">
            <w:pPr>
              <w:spacing w:after="100"/>
              <w:jc w:val="right"/>
              <w:rPr>
                <w:rFonts w:eastAsia="Times New Roman"/>
                <w:sz w:val="20"/>
                <w:szCs w:val="20"/>
              </w:rPr>
            </w:pPr>
          </w:p>
        </w:tc>
        <w:tc>
          <w:tcPr>
            <w:tcW w:w="0" w:type="auto"/>
            <w:gridSpan w:val="3"/>
            <w:vAlign w:val="center"/>
            <w:hideMark/>
          </w:tcPr>
          <w:p w14:paraId="6912B67D" w14:textId="77777777" w:rsidR="00000000" w:rsidRDefault="007F1284">
            <w:pPr>
              <w:spacing w:after="100"/>
              <w:rPr>
                <w:rFonts w:eastAsia="Times New Roman"/>
                <w:sz w:val="20"/>
                <w:szCs w:val="20"/>
              </w:rPr>
            </w:pPr>
          </w:p>
        </w:tc>
      </w:tr>
      <w:tr w:rsidR="00000000" w14:paraId="1EFC44C4" w14:textId="77777777">
        <w:trPr>
          <w:divId w:val="968710064"/>
          <w:jc w:val="center"/>
        </w:trPr>
        <w:tc>
          <w:tcPr>
            <w:tcW w:w="0" w:type="auto"/>
            <w:gridSpan w:val="3"/>
            <w:shd w:val="clear" w:color="auto" w:fill="CCEEFF"/>
            <w:tcMar>
              <w:top w:w="30" w:type="dxa"/>
              <w:left w:w="20" w:type="dxa"/>
              <w:bottom w:w="30" w:type="dxa"/>
              <w:right w:w="20" w:type="dxa"/>
            </w:tcMar>
            <w:hideMark/>
          </w:tcPr>
          <w:p w14:paraId="401E2B86" w14:textId="77777777" w:rsidR="00000000" w:rsidRDefault="007F1284">
            <w:pPr>
              <w:spacing w:after="100"/>
              <w:rPr>
                <w:rFonts w:eastAsia="Times New Roman"/>
              </w:rPr>
            </w:pPr>
            <w:r>
              <w:rPr>
                <w:rFonts w:eastAsia="Times New Roman"/>
                <w:color w:val="000000"/>
                <w:sz w:val="20"/>
                <w:szCs w:val="20"/>
              </w:rPr>
              <w:t>Interest credited to policyholders’ account balances</w:t>
            </w:r>
          </w:p>
        </w:tc>
        <w:tc>
          <w:tcPr>
            <w:tcW w:w="0" w:type="auto"/>
            <w:vAlign w:val="center"/>
            <w:hideMark/>
          </w:tcPr>
          <w:p w14:paraId="60789A68" w14:textId="77777777" w:rsidR="00000000" w:rsidRDefault="007F1284">
            <w:pPr>
              <w:spacing w:after="100"/>
              <w:rPr>
                <w:rFonts w:eastAsia="Times New Roman"/>
              </w:rPr>
            </w:pPr>
          </w:p>
        </w:tc>
        <w:tc>
          <w:tcPr>
            <w:tcW w:w="0" w:type="auto"/>
            <w:vAlign w:val="center"/>
            <w:hideMark/>
          </w:tcPr>
          <w:p w14:paraId="0DC862BF" w14:textId="77777777" w:rsidR="00000000" w:rsidRDefault="007F1284">
            <w:pPr>
              <w:spacing w:after="100"/>
              <w:rPr>
                <w:rFonts w:eastAsia="Times New Roman"/>
                <w:sz w:val="20"/>
                <w:szCs w:val="20"/>
              </w:rPr>
            </w:pPr>
          </w:p>
        </w:tc>
        <w:tc>
          <w:tcPr>
            <w:tcW w:w="0" w:type="auto"/>
            <w:vAlign w:val="center"/>
            <w:hideMark/>
          </w:tcPr>
          <w:p w14:paraId="5B81007E" w14:textId="77777777" w:rsidR="00000000" w:rsidRDefault="007F1284">
            <w:pPr>
              <w:spacing w:after="100"/>
              <w:rPr>
                <w:rFonts w:eastAsia="Times New Roman"/>
                <w:sz w:val="20"/>
                <w:szCs w:val="20"/>
              </w:rPr>
            </w:pPr>
          </w:p>
        </w:tc>
        <w:tc>
          <w:tcPr>
            <w:tcW w:w="0" w:type="auto"/>
            <w:vAlign w:val="center"/>
            <w:hideMark/>
          </w:tcPr>
          <w:p w14:paraId="7EFCCA12"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E10EBF" w14:textId="77777777" w:rsidR="00000000" w:rsidRDefault="007F1284">
            <w:pPr>
              <w:spacing w:after="100"/>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EFF991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A1E4A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CE6CFB" w14:textId="77777777" w:rsidR="00000000" w:rsidRDefault="007F1284">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14:paraId="0137B281" w14:textId="77777777" w:rsidR="00000000" w:rsidRDefault="007F1284">
            <w:pPr>
              <w:spacing w:after="100"/>
              <w:jc w:val="right"/>
              <w:rPr>
                <w:rFonts w:eastAsia="Times New Roman"/>
              </w:rPr>
            </w:pPr>
          </w:p>
        </w:tc>
        <w:tc>
          <w:tcPr>
            <w:tcW w:w="0" w:type="auto"/>
            <w:gridSpan w:val="3"/>
            <w:vAlign w:val="center"/>
            <w:hideMark/>
          </w:tcPr>
          <w:p w14:paraId="50C79FC2" w14:textId="77777777" w:rsidR="00000000" w:rsidRDefault="007F1284">
            <w:pPr>
              <w:spacing w:after="100"/>
              <w:jc w:val="right"/>
              <w:rPr>
                <w:rFonts w:eastAsia="Times New Roman"/>
                <w:sz w:val="20"/>
                <w:szCs w:val="20"/>
              </w:rPr>
            </w:pPr>
          </w:p>
        </w:tc>
        <w:tc>
          <w:tcPr>
            <w:tcW w:w="0" w:type="auto"/>
            <w:gridSpan w:val="3"/>
            <w:vAlign w:val="center"/>
            <w:hideMark/>
          </w:tcPr>
          <w:p w14:paraId="1548A55B" w14:textId="77777777" w:rsidR="00000000" w:rsidRDefault="007F1284">
            <w:pPr>
              <w:spacing w:after="100"/>
              <w:rPr>
                <w:rFonts w:eastAsia="Times New Roman"/>
                <w:sz w:val="20"/>
                <w:szCs w:val="20"/>
              </w:rPr>
            </w:pPr>
          </w:p>
        </w:tc>
      </w:tr>
      <w:tr w:rsidR="00000000" w14:paraId="73935D97" w14:textId="77777777">
        <w:trPr>
          <w:divId w:val="968710064"/>
          <w:jc w:val="center"/>
        </w:trPr>
        <w:tc>
          <w:tcPr>
            <w:tcW w:w="0" w:type="auto"/>
            <w:gridSpan w:val="3"/>
            <w:shd w:val="clear" w:color="auto" w:fill="FFFFFF"/>
            <w:tcMar>
              <w:top w:w="30" w:type="dxa"/>
              <w:left w:w="20" w:type="dxa"/>
              <w:bottom w:w="30" w:type="dxa"/>
              <w:right w:w="20" w:type="dxa"/>
            </w:tcMar>
            <w:hideMark/>
          </w:tcPr>
          <w:p w14:paraId="4EE6C93A" w14:textId="77777777" w:rsidR="00000000" w:rsidRDefault="007F1284">
            <w:pPr>
              <w:spacing w:after="100"/>
              <w:rPr>
                <w:rFonts w:eastAsia="Times New Roman"/>
              </w:rPr>
            </w:pPr>
            <w:r>
              <w:rPr>
                <w:rFonts w:eastAsia="Times New Roman"/>
                <w:color w:val="000000"/>
                <w:sz w:val="20"/>
                <w:szCs w:val="20"/>
              </w:rPr>
              <w:t>Commissions and distribution-related payments</w:t>
            </w:r>
          </w:p>
        </w:tc>
        <w:tc>
          <w:tcPr>
            <w:tcW w:w="0" w:type="auto"/>
            <w:vAlign w:val="center"/>
            <w:hideMark/>
          </w:tcPr>
          <w:p w14:paraId="06C28E7D" w14:textId="77777777" w:rsidR="00000000" w:rsidRDefault="007F1284">
            <w:pPr>
              <w:spacing w:after="100"/>
              <w:rPr>
                <w:rFonts w:eastAsia="Times New Roman"/>
              </w:rPr>
            </w:pPr>
          </w:p>
        </w:tc>
        <w:tc>
          <w:tcPr>
            <w:tcW w:w="0" w:type="auto"/>
            <w:vAlign w:val="center"/>
            <w:hideMark/>
          </w:tcPr>
          <w:p w14:paraId="70E111C5" w14:textId="77777777" w:rsidR="00000000" w:rsidRDefault="007F1284">
            <w:pPr>
              <w:spacing w:after="100"/>
              <w:rPr>
                <w:rFonts w:eastAsia="Times New Roman"/>
                <w:sz w:val="20"/>
                <w:szCs w:val="20"/>
              </w:rPr>
            </w:pPr>
          </w:p>
        </w:tc>
        <w:tc>
          <w:tcPr>
            <w:tcW w:w="0" w:type="auto"/>
            <w:vAlign w:val="center"/>
            <w:hideMark/>
          </w:tcPr>
          <w:p w14:paraId="0573B3E6" w14:textId="77777777" w:rsidR="00000000" w:rsidRDefault="007F1284">
            <w:pPr>
              <w:spacing w:after="100"/>
              <w:rPr>
                <w:rFonts w:eastAsia="Times New Roman"/>
                <w:sz w:val="20"/>
                <w:szCs w:val="20"/>
              </w:rPr>
            </w:pPr>
          </w:p>
        </w:tc>
        <w:tc>
          <w:tcPr>
            <w:tcW w:w="0" w:type="auto"/>
            <w:vAlign w:val="center"/>
            <w:hideMark/>
          </w:tcPr>
          <w:p w14:paraId="42C91F73"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C84EA7" w14:textId="77777777" w:rsidR="00000000" w:rsidRDefault="007F1284">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77E284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DBC37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E6BBB8" w14:textId="77777777" w:rsidR="00000000" w:rsidRDefault="007F1284">
            <w:pPr>
              <w:spacing w:after="100"/>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bottom"/>
            <w:hideMark/>
          </w:tcPr>
          <w:p w14:paraId="58BC559D" w14:textId="77777777" w:rsidR="00000000" w:rsidRDefault="007F1284">
            <w:pPr>
              <w:spacing w:after="100"/>
              <w:jc w:val="right"/>
              <w:rPr>
                <w:rFonts w:eastAsia="Times New Roman"/>
              </w:rPr>
            </w:pPr>
          </w:p>
        </w:tc>
        <w:tc>
          <w:tcPr>
            <w:tcW w:w="0" w:type="auto"/>
            <w:gridSpan w:val="3"/>
            <w:vAlign w:val="center"/>
            <w:hideMark/>
          </w:tcPr>
          <w:p w14:paraId="4C2D44B9" w14:textId="77777777" w:rsidR="00000000" w:rsidRDefault="007F1284">
            <w:pPr>
              <w:spacing w:after="100"/>
              <w:jc w:val="right"/>
              <w:rPr>
                <w:rFonts w:eastAsia="Times New Roman"/>
                <w:sz w:val="20"/>
                <w:szCs w:val="20"/>
              </w:rPr>
            </w:pPr>
          </w:p>
        </w:tc>
        <w:tc>
          <w:tcPr>
            <w:tcW w:w="0" w:type="auto"/>
            <w:gridSpan w:val="3"/>
            <w:vAlign w:val="center"/>
            <w:hideMark/>
          </w:tcPr>
          <w:p w14:paraId="7FB23B21" w14:textId="77777777" w:rsidR="00000000" w:rsidRDefault="007F1284">
            <w:pPr>
              <w:spacing w:after="100"/>
              <w:rPr>
                <w:rFonts w:eastAsia="Times New Roman"/>
                <w:sz w:val="20"/>
                <w:szCs w:val="20"/>
              </w:rPr>
            </w:pPr>
          </w:p>
        </w:tc>
      </w:tr>
      <w:tr w:rsidR="00000000" w14:paraId="5AC43CBC" w14:textId="77777777">
        <w:trPr>
          <w:divId w:val="968710064"/>
          <w:jc w:val="center"/>
        </w:trPr>
        <w:tc>
          <w:tcPr>
            <w:tcW w:w="0" w:type="auto"/>
            <w:gridSpan w:val="3"/>
            <w:shd w:val="clear" w:color="auto" w:fill="CCEEFF"/>
            <w:tcMar>
              <w:top w:w="30" w:type="dxa"/>
              <w:left w:w="20" w:type="dxa"/>
              <w:bottom w:w="30" w:type="dxa"/>
              <w:right w:w="20" w:type="dxa"/>
            </w:tcMar>
            <w:hideMark/>
          </w:tcPr>
          <w:p w14:paraId="777A6CC1" w14:textId="77777777" w:rsidR="00000000" w:rsidRDefault="007F1284">
            <w:pPr>
              <w:spacing w:after="100"/>
              <w:rPr>
                <w:rFonts w:eastAsia="Times New Roman"/>
              </w:rPr>
            </w:pPr>
            <w:r>
              <w:rPr>
                <w:rFonts w:eastAsia="Times New Roman"/>
                <w:color w:val="000000"/>
                <w:sz w:val="20"/>
                <w:szCs w:val="20"/>
              </w:rPr>
              <w:t>Amortization of deferred policy acquisition costs</w:t>
            </w:r>
          </w:p>
        </w:tc>
        <w:tc>
          <w:tcPr>
            <w:tcW w:w="0" w:type="auto"/>
            <w:vAlign w:val="center"/>
            <w:hideMark/>
          </w:tcPr>
          <w:p w14:paraId="2EAB0E8B" w14:textId="77777777" w:rsidR="00000000" w:rsidRDefault="007F1284">
            <w:pPr>
              <w:spacing w:after="100"/>
              <w:rPr>
                <w:rFonts w:eastAsia="Times New Roman"/>
              </w:rPr>
            </w:pPr>
          </w:p>
        </w:tc>
        <w:tc>
          <w:tcPr>
            <w:tcW w:w="0" w:type="auto"/>
            <w:vAlign w:val="center"/>
            <w:hideMark/>
          </w:tcPr>
          <w:p w14:paraId="7359A9A8" w14:textId="77777777" w:rsidR="00000000" w:rsidRDefault="007F1284">
            <w:pPr>
              <w:spacing w:after="100"/>
              <w:rPr>
                <w:rFonts w:eastAsia="Times New Roman"/>
                <w:sz w:val="20"/>
                <w:szCs w:val="20"/>
              </w:rPr>
            </w:pPr>
          </w:p>
        </w:tc>
        <w:tc>
          <w:tcPr>
            <w:tcW w:w="0" w:type="auto"/>
            <w:vAlign w:val="center"/>
            <w:hideMark/>
          </w:tcPr>
          <w:p w14:paraId="51CE96F4" w14:textId="77777777" w:rsidR="00000000" w:rsidRDefault="007F1284">
            <w:pPr>
              <w:spacing w:after="100"/>
              <w:rPr>
                <w:rFonts w:eastAsia="Times New Roman"/>
                <w:sz w:val="20"/>
                <w:szCs w:val="20"/>
              </w:rPr>
            </w:pPr>
          </w:p>
        </w:tc>
        <w:tc>
          <w:tcPr>
            <w:tcW w:w="0" w:type="auto"/>
            <w:vAlign w:val="center"/>
            <w:hideMark/>
          </w:tcPr>
          <w:p w14:paraId="7D81F178"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1978D5" w14:textId="77777777" w:rsidR="00000000" w:rsidRDefault="007F1284">
            <w:pPr>
              <w:spacing w:after="100"/>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53D877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83362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C1400D" w14:textId="77777777" w:rsidR="00000000" w:rsidRDefault="007F1284">
            <w:pPr>
              <w:spacing w:after="100"/>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14:paraId="18C2E9F3" w14:textId="77777777" w:rsidR="00000000" w:rsidRDefault="007F1284">
            <w:pPr>
              <w:spacing w:after="100"/>
              <w:jc w:val="right"/>
              <w:rPr>
                <w:rFonts w:eastAsia="Times New Roman"/>
              </w:rPr>
            </w:pPr>
          </w:p>
        </w:tc>
        <w:tc>
          <w:tcPr>
            <w:tcW w:w="0" w:type="auto"/>
            <w:gridSpan w:val="3"/>
            <w:vAlign w:val="center"/>
            <w:hideMark/>
          </w:tcPr>
          <w:p w14:paraId="0895BDBD" w14:textId="77777777" w:rsidR="00000000" w:rsidRDefault="007F1284">
            <w:pPr>
              <w:spacing w:after="100"/>
              <w:jc w:val="right"/>
              <w:rPr>
                <w:rFonts w:eastAsia="Times New Roman"/>
                <w:sz w:val="20"/>
                <w:szCs w:val="20"/>
              </w:rPr>
            </w:pPr>
          </w:p>
        </w:tc>
        <w:tc>
          <w:tcPr>
            <w:tcW w:w="0" w:type="auto"/>
            <w:gridSpan w:val="3"/>
            <w:vAlign w:val="center"/>
            <w:hideMark/>
          </w:tcPr>
          <w:p w14:paraId="739CA072" w14:textId="77777777" w:rsidR="00000000" w:rsidRDefault="007F1284">
            <w:pPr>
              <w:spacing w:after="100"/>
              <w:rPr>
                <w:rFonts w:eastAsia="Times New Roman"/>
                <w:sz w:val="20"/>
                <w:szCs w:val="20"/>
              </w:rPr>
            </w:pPr>
          </w:p>
        </w:tc>
      </w:tr>
      <w:tr w:rsidR="00000000" w14:paraId="497B0E8C" w14:textId="77777777">
        <w:trPr>
          <w:divId w:val="968710064"/>
          <w:jc w:val="center"/>
        </w:trPr>
        <w:tc>
          <w:tcPr>
            <w:tcW w:w="0" w:type="auto"/>
            <w:gridSpan w:val="3"/>
            <w:shd w:val="clear" w:color="auto" w:fill="FFFFFF"/>
            <w:tcMar>
              <w:top w:w="30" w:type="dxa"/>
              <w:left w:w="20" w:type="dxa"/>
              <w:bottom w:w="30" w:type="dxa"/>
              <w:right w:w="20" w:type="dxa"/>
            </w:tcMar>
            <w:hideMark/>
          </w:tcPr>
          <w:p w14:paraId="355AD3EF" w14:textId="77777777" w:rsidR="00000000" w:rsidRDefault="007F1284">
            <w:pPr>
              <w:spacing w:after="100"/>
              <w:rPr>
                <w:rFonts w:eastAsia="Times New Roman"/>
              </w:rPr>
            </w:pPr>
            <w:r>
              <w:rPr>
                <w:rFonts w:eastAsia="Times New Roman"/>
                <w:color w:val="000000"/>
                <w:sz w:val="20"/>
                <w:szCs w:val="20"/>
              </w:rPr>
              <w:t>Compensation, benefits and other operating costs and expenses</w:t>
            </w:r>
          </w:p>
        </w:tc>
        <w:tc>
          <w:tcPr>
            <w:tcW w:w="0" w:type="auto"/>
            <w:vAlign w:val="center"/>
            <w:hideMark/>
          </w:tcPr>
          <w:p w14:paraId="78815748" w14:textId="77777777" w:rsidR="00000000" w:rsidRDefault="007F1284">
            <w:pPr>
              <w:spacing w:after="100"/>
              <w:rPr>
                <w:rFonts w:eastAsia="Times New Roman"/>
              </w:rPr>
            </w:pPr>
          </w:p>
        </w:tc>
        <w:tc>
          <w:tcPr>
            <w:tcW w:w="0" w:type="auto"/>
            <w:vAlign w:val="center"/>
            <w:hideMark/>
          </w:tcPr>
          <w:p w14:paraId="14FE4EBC" w14:textId="77777777" w:rsidR="00000000" w:rsidRDefault="007F1284">
            <w:pPr>
              <w:spacing w:after="100"/>
              <w:rPr>
                <w:rFonts w:eastAsia="Times New Roman"/>
                <w:sz w:val="20"/>
                <w:szCs w:val="20"/>
              </w:rPr>
            </w:pPr>
          </w:p>
        </w:tc>
        <w:tc>
          <w:tcPr>
            <w:tcW w:w="0" w:type="auto"/>
            <w:vAlign w:val="center"/>
            <w:hideMark/>
          </w:tcPr>
          <w:p w14:paraId="7B1F3339" w14:textId="77777777" w:rsidR="00000000" w:rsidRDefault="007F1284">
            <w:pPr>
              <w:spacing w:after="100"/>
              <w:rPr>
                <w:rFonts w:eastAsia="Times New Roman"/>
                <w:sz w:val="20"/>
                <w:szCs w:val="20"/>
              </w:rPr>
            </w:pPr>
          </w:p>
        </w:tc>
        <w:tc>
          <w:tcPr>
            <w:tcW w:w="0" w:type="auto"/>
            <w:vAlign w:val="center"/>
            <w:hideMark/>
          </w:tcPr>
          <w:p w14:paraId="76FD02FF"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68E30D" w14:textId="77777777" w:rsidR="00000000" w:rsidRDefault="007F1284">
            <w:pPr>
              <w:spacing w:after="100"/>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9DB51A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D824A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03AC61" w14:textId="77777777" w:rsidR="00000000" w:rsidRDefault="007F1284">
            <w:pPr>
              <w:spacing w:after="100"/>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bottom"/>
            <w:hideMark/>
          </w:tcPr>
          <w:p w14:paraId="6FF8F39B" w14:textId="77777777" w:rsidR="00000000" w:rsidRDefault="007F1284">
            <w:pPr>
              <w:spacing w:after="100"/>
              <w:jc w:val="right"/>
              <w:rPr>
                <w:rFonts w:eastAsia="Times New Roman"/>
              </w:rPr>
            </w:pPr>
          </w:p>
        </w:tc>
        <w:tc>
          <w:tcPr>
            <w:tcW w:w="0" w:type="auto"/>
            <w:gridSpan w:val="3"/>
            <w:vAlign w:val="center"/>
            <w:hideMark/>
          </w:tcPr>
          <w:p w14:paraId="3CA67081" w14:textId="77777777" w:rsidR="00000000" w:rsidRDefault="007F1284">
            <w:pPr>
              <w:spacing w:after="100"/>
              <w:jc w:val="right"/>
              <w:rPr>
                <w:rFonts w:eastAsia="Times New Roman"/>
                <w:sz w:val="20"/>
                <w:szCs w:val="20"/>
              </w:rPr>
            </w:pPr>
          </w:p>
        </w:tc>
        <w:tc>
          <w:tcPr>
            <w:tcW w:w="0" w:type="auto"/>
            <w:gridSpan w:val="3"/>
            <w:vAlign w:val="center"/>
            <w:hideMark/>
          </w:tcPr>
          <w:p w14:paraId="5836CD9E" w14:textId="77777777" w:rsidR="00000000" w:rsidRDefault="007F1284">
            <w:pPr>
              <w:spacing w:after="100"/>
              <w:rPr>
                <w:rFonts w:eastAsia="Times New Roman"/>
                <w:sz w:val="20"/>
                <w:szCs w:val="20"/>
              </w:rPr>
            </w:pPr>
          </w:p>
        </w:tc>
      </w:tr>
      <w:tr w:rsidR="00000000" w14:paraId="0812CFAB" w14:textId="77777777">
        <w:trPr>
          <w:divId w:val="968710064"/>
          <w:jc w:val="center"/>
        </w:trPr>
        <w:tc>
          <w:tcPr>
            <w:tcW w:w="0" w:type="auto"/>
            <w:gridSpan w:val="3"/>
            <w:shd w:val="clear" w:color="auto" w:fill="CCEEFF"/>
            <w:tcMar>
              <w:top w:w="30" w:type="dxa"/>
              <w:left w:w="20" w:type="dxa"/>
              <w:bottom w:w="30" w:type="dxa"/>
              <w:right w:w="20" w:type="dxa"/>
            </w:tcMar>
            <w:hideMark/>
          </w:tcPr>
          <w:p w14:paraId="10E9FD22" w14:textId="77777777" w:rsidR="00000000" w:rsidRDefault="007F1284">
            <w:pPr>
              <w:spacing w:after="100"/>
              <w:rPr>
                <w:rFonts w:eastAsia="Times New Roman"/>
              </w:rPr>
            </w:pPr>
            <w:r>
              <w:rPr>
                <w:rFonts w:eastAsia="Times New Roman"/>
                <w:color w:val="000000"/>
                <w:sz w:val="20"/>
                <w:szCs w:val="20"/>
              </w:rPr>
              <w:t>Interest expense</w:t>
            </w:r>
          </w:p>
        </w:tc>
        <w:tc>
          <w:tcPr>
            <w:tcW w:w="0" w:type="auto"/>
            <w:vAlign w:val="center"/>
            <w:hideMark/>
          </w:tcPr>
          <w:p w14:paraId="7BA0C6E2" w14:textId="77777777" w:rsidR="00000000" w:rsidRDefault="007F1284">
            <w:pPr>
              <w:spacing w:after="100"/>
              <w:rPr>
                <w:rFonts w:eastAsia="Times New Roman"/>
              </w:rPr>
            </w:pPr>
          </w:p>
        </w:tc>
        <w:tc>
          <w:tcPr>
            <w:tcW w:w="0" w:type="auto"/>
            <w:vAlign w:val="center"/>
            <w:hideMark/>
          </w:tcPr>
          <w:p w14:paraId="61FABB85" w14:textId="77777777" w:rsidR="00000000" w:rsidRDefault="007F1284">
            <w:pPr>
              <w:spacing w:after="100"/>
              <w:rPr>
                <w:rFonts w:eastAsia="Times New Roman"/>
                <w:sz w:val="20"/>
                <w:szCs w:val="20"/>
              </w:rPr>
            </w:pPr>
          </w:p>
        </w:tc>
        <w:tc>
          <w:tcPr>
            <w:tcW w:w="0" w:type="auto"/>
            <w:vAlign w:val="center"/>
            <w:hideMark/>
          </w:tcPr>
          <w:p w14:paraId="6AF8BB0D" w14:textId="77777777" w:rsidR="00000000" w:rsidRDefault="007F1284">
            <w:pPr>
              <w:spacing w:after="100"/>
              <w:rPr>
                <w:rFonts w:eastAsia="Times New Roman"/>
                <w:sz w:val="20"/>
                <w:szCs w:val="20"/>
              </w:rPr>
            </w:pPr>
          </w:p>
        </w:tc>
        <w:tc>
          <w:tcPr>
            <w:tcW w:w="0" w:type="auto"/>
            <w:vAlign w:val="center"/>
            <w:hideMark/>
          </w:tcPr>
          <w:p w14:paraId="632CC47A"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7A65BF"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D9E19A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4B815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AD1C93"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82E21EC" w14:textId="77777777" w:rsidR="00000000" w:rsidRDefault="007F1284">
            <w:pPr>
              <w:spacing w:after="100"/>
              <w:jc w:val="right"/>
              <w:rPr>
                <w:rFonts w:eastAsia="Times New Roman"/>
              </w:rPr>
            </w:pPr>
          </w:p>
        </w:tc>
        <w:tc>
          <w:tcPr>
            <w:tcW w:w="0" w:type="auto"/>
            <w:gridSpan w:val="3"/>
            <w:vAlign w:val="center"/>
            <w:hideMark/>
          </w:tcPr>
          <w:p w14:paraId="2CD83194" w14:textId="77777777" w:rsidR="00000000" w:rsidRDefault="007F1284">
            <w:pPr>
              <w:spacing w:after="100"/>
              <w:jc w:val="right"/>
              <w:rPr>
                <w:rFonts w:eastAsia="Times New Roman"/>
                <w:sz w:val="20"/>
                <w:szCs w:val="20"/>
              </w:rPr>
            </w:pPr>
          </w:p>
        </w:tc>
        <w:tc>
          <w:tcPr>
            <w:tcW w:w="0" w:type="auto"/>
            <w:gridSpan w:val="3"/>
            <w:vAlign w:val="center"/>
            <w:hideMark/>
          </w:tcPr>
          <w:p w14:paraId="7CF2C23E" w14:textId="77777777" w:rsidR="00000000" w:rsidRDefault="007F1284">
            <w:pPr>
              <w:spacing w:after="100"/>
              <w:rPr>
                <w:rFonts w:eastAsia="Times New Roman"/>
                <w:sz w:val="20"/>
                <w:szCs w:val="20"/>
              </w:rPr>
            </w:pPr>
          </w:p>
        </w:tc>
      </w:tr>
      <w:tr w:rsidR="00000000" w14:paraId="2C636307" w14:textId="77777777">
        <w:trPr>
          <w:divId w:val="968710064"/>
          <w:jc w:val="center"/>
        </w:trPr>
        <w:tc>
          <w:tcPr>
            <w:tcW w:w="0" w:type="auto"/>
            <w:gridSpan w:val="3"/>
            <w:shd w:val="clear" w:color="auto" w:fill="FFFFFF"/>
            <w:tcMar>
              <w:top w:w="30" w:type="dxa"/>
              <w:left w:w="245" w:type="dxa"/>
              <w:bottom w:w="30" w:type="dxa"/>
              <w:right w:w="20" w:type="dxa"/>
            </w:tcMar>
            <w:hideMark/>
          </w:tcPr>
          <w:p w14:paraId="54B5926F" w14:textId="77777777" w:rsidR="00000000" w:rsidRDefault="007F1284">
            <w:pPr>
              <w:spacing w:after="100"/>
              <w:rPr>
                <w:rFonts w:eastAsia="Times New Roman"/>
              </w:rPr>
            </w:pPr>
            <w:r>
              <w:rPr>
                <w:rFonts w:eastAsia="Times New Roman"/>
                <w:b/>
                <w:bCs/>
                <w:color w:val="000000"/>
                <w:sz w:val="20"/>
                <w:szCs w:val="20"/>
              </w:rPr>
              <w:t>Segment benefits and other deductions</w:t>
            </w:r>
          </w:p>
        </w:tc>
        <w:tc>
          <w:tcPr>
            <w:tcW w:w="0" w:type="auto"/>
            <w:vAlign w:val="center"/>
            <w:hideMark/>
          </w:tcPr>
          <w:p w14:paraId="54BF98D2" w14:textId="77777777" w:rsidR="00000000" w:rsidRDefault="007F1284">
            <w:pPr>
              <w:spacing w:after="100"/>
              <w:rPr>
                <w:rFonts w:eastAsia="Times New Roman"/>
              </w:rPr>
            </w:pPr>
          </w:p>
        </w:tc>
        <w:tc>
          <w:tcPr>
            <w:tcW w:w="0" w:type="auto"/>
            <w:vAlign w:val="center"/>
            <w:hideMark/>
          </w:tcPr>
          <w:p w14:paraId="55568ABA" w14:textId="77777777" w:rsidR="00000000" w:rsidRDefault="007F1284">
            <w:pPr>
              <w:spacing w:after="100"/>
              <w:rPr>
                <w:rFonts w:eastAsia="Times New Roman"/>
                <w:sz w:val="20"/>
                <w:szCs w:val="20"/>
              </w:rPr>
            </w:pPr>
          </w:p>
        </w:tc>
        <w:tc>
          <w:tcPr>
            <w:tcW w:w="0" w:type="auto"/>
            <w:vAlign w:val="center"/>
            <w:hideMark/>
          </w:tcPr>
          <w:p w14:paraId="7414E49F" w14:textId="77777777" w:rsidR="00000000" w:rsidRDefault="007F1284">
            <w:pPr>
              <w:spacing w:after="100"/>
              <w:rPr>
                <w:rFonts w:eastAsia="Times New Roman"/>
                <w:sz w:val="20"/>
                <w:szCs w:val="20"/>
              </w:rPr>
            </w:pPr>
          </w:p>
        </w:tc>
        <w:tc>
          <w:tcPr>
            <w:tcW w:w="0" w:type="auto"/>
            <w:vAlign w:val="center"/>
            <w:hideMark/>
          </w:tcPr>
          <w:p w14:paraId="6093ACE8" w14:textId="77777777" w:rsidR="00000000" w:rsidRDefault="007F1284">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1C5D37F2"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3F37F576" w14:textId="77777777" w:rsidR="00000000" w:rsidRDefault="007F1284">
            <w:pPr>
              <w:spacing w:after="100"/>
              <w:jc w:val="right"/>
              <w:rPr>
                <w:rFonts w:eastAsia="Times New Roman"/>
              </w:rPr>
            </w:pPr>
            <w:r>
              <w:rPr>
                <w:rFonts w:eastAsia="Times New Roman"/>
                <w:b/>
                <w:bCs/>
                <w:color w:val="000000"/>
                <w:sz w:val="20"/>
                <w:szCs w:val="20"/>
              </w:rPr>
              <w:t>665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60D092B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98A6E8"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4747EFDE"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2DC9EC78" w14:textId="77777777" w:rsidR="00000000" w:rsidRDefault="007F1284">
            <w:pPr>
              <w:spacing w:after="100"/>
              <w:jc w:val="right"/>
              <w:rPr>
                <w:rFonts w:eastAsia="Times New Roman"/>
              </w:rPr>
            </w:pPr>
            <w:r>
              <w:rPr>
                <w:rFonts w:eastAsia="Times New Roman"/>
                <w:color w:val="000000"/>
                <w:sz w:val="20"/>
                <w:szCs w:val="20"/>
              </w:rPr>
              <w:t>545 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368182BF" w14:textId="77777777" w:rsidR="00000000" w:rsidRDefault="007F1284">
            <w:pPr>
              <w:spacing w:after="100"/>
              <w:jc w:val="right"/>
              <w:rPr>
                <w:rFonts w:eastAsia="Times New Roman"/>
              </w:rPr>
            </w:pPr>
          </w:p>
        </w:tc>
        <w:tc>
          <w:tcPr>
            <w:tcW w:w="0" w:type="auto"/>
            <w:gridSpan w:val="3"/>
            <w:vAlign w:val="center"/>
            <w:hideMark/>
          </w:tcPr>
          <w:p w14:paraId="2181BA59" w14:textId="77777777" w:rsidR="00000000" w:rsidRDefault="007F1284">
            <w:pPr>
              <w:spacing w:after="100"/>
              <w:jc w:val="right"/>
              <w:rPr>
                <w:rFonts w:eastAsia="Times New Roman"/>
                <w:sz w:val="20"/>
                <w:szCs w:val="20"/>
              </w:rPr>
            </w:pPr>
          </w:p>
        </w:tc>
        <w:tc>
          <w:tcPr>
            <w:tcW w:w="0" w:type="auto"/>
            <w:gridSpan w:val="3"/>
            <w:vAlign w:val="center"/>
            <w:hideMark/>
          </w:tcPr>
          <w:p w14:paraId="08D69D76" w14:textId="77777777" w:rsidR="00000000" w:rsidRDefault="007F1284">
            <w:pPr>
              <w:spacing w:after="100"/>
              <w:rPr>
                <w:rFonts w:eastAsia="Times New Roman"/>
                <w:sz w:val="20"/>
                <w:szCs w:val="20"/>
              </w:rPr>
            </w:pPr>
          </w:p>
        </w:tc>
      </w:tr>
    </w:tbl>
    <w:p w14:paraId="7BDACEFE" w14:textId="77777777" w:rsidR="00000000" w:rsidRDefault="007F1284">
      <w:pPr>
        <w:divId w:val="372390382"/>
        <w:rPr>
          <w:rFonts w:eastAsia="Times New Roman"/>
        </w:rPr>
      </w:pPr>
    </w:p>
    <w:p w14:paraId="1443E31B" w14:textId="77777777" w:rsidR="00000000" w:rsidRDefault="007F1284">
      <w:pPr>
        <w:ind w:firstLine="360"/>
        <w:divId w:val="196359858"/>
        <w:rPr>
          <w:rFonts w:eastAsia="Times New Roman"/>
        </w:rPr>
      </w:pPr>
      <w:r>
        <w:rPr>
          <w:rFonts w:eastAsia="Times New Roman"/>
          <w:color w:val="000000"/>
          <w:sz w:val="20"/>
          <w:szCs w:val="20"/>
        </w:rPr>
        <w:t>The following table summarizes AV for our Individual Retirement segment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555"/>
        <w:gridCol w:w="38"/>
        <w:gridCol w:w="120"/>
        <w:gridCol w:w="1037"/>
        <w:gridCol w:w="36"/>
        <w:gridCol w:w="36"/>
        <w:gridCol w:w="36"/>
        <w:gridCol w:w="36"/>
        <w:gridCol w:w="120"/>
        <w:gridCol w:w="1000"/>
        <w:gridCol w:w="36"/>
        <w:gridCol w:w="36"/>
        <w:gridCol w:w="36"/>
        <w:gridCol w:w="36"/>
        <w:gridCol w:w="36"/>
        <w:gridCol w:w="36"/>
        <w:gridCol w:w="36"/>
      </w:tblGrid>
      <w:tr w:rsidR="00000000" w14:paraId="15BF507A" w14:textId="77777777">
        <w:trPr>
          <w:divId w:val="1316254357"/>
          <w:jc w:val="center"/>
        </w:trPr>
        <w:tc>
          <w:tcPr>
            <w:tcW w:w="50" w:type="pct"/>
            <w:vAlign w:val="center"/>
            <w:hideMark/>
          </w:tcPr>
          <w:p w14:paraId="0B6C4DF7" w14:textId="77777777" w:rsidR="00000000" w:rsidRDefault="007F1284">
            <w:pPr>
              <w:ind w:firstLine="360"/>
              <w:rPr>
                <w:rFonts w:eastAsia="Times New Roman"/>
              </w:rPr>
            </w:pPr>
          </w:p>
        </w:tc>
        <w:tc>
          <w:tcPr>
            <w:tcW w:w="3461" w:type="pct"/>
            <w:vAlign w:val="center"/>
            <w:hideMark/>
          </w:tcPr>
          <w:p w14:paraId="54F7B753" w14:textId="77777777" w:rsidR="00000000" w:rsidRDefault="007F1284">
            <w:pPr>
              <w:spacing w:after="100"/>
              <w:rPr>
                <w:rFonts w:eastAsia="Times New Roman"/>
                <w:sz w:val="20"/>
                <w:szCs w:val="20"/>
              </w:rPr>
            </w:pPr>
          </w:p>
        </w:tc>
        <w:tc>
          <w:tcPr>
            <w:tcW w:w="5" w:type="pct"/>
            <w:vAlign w:val="center"/>
            <w:hideMark/>
          </w:tcPr>
          <w:p w14:paraId="3E40C6A4" w14:textId="77777777" w:rsidR="00000000" w:rsidRDefault="007F1284">
            <w:pPr>
              <w:spacing w:after="100"/>
              <w:rPr>
                <w:rFonts w:eastAsia="Times New Roman"/>
                <w:sz w:val="20"/>
                <w:szCs w:val="20"/>
              </w:rPr>
            </w:pPr>
          </w:p>
        </w:tc>
        <w:tc>
          <w:tcPr>
            <w:tcW w:w="50" w:type="pct"/>
            <w:vAlign w:val="center"/>
            <w:hideMark/>
          </w:tcPr>
          <w:p w14:paraId="56115319" w14:textId="77777777" w:rsidR="00000000" w:rsidRDefault="007F1284">
            <w:pPr>
              <w:spacing w:after="100"/>
              <w:rPr>
                <w:rFonts w:eastAsia="Times New Roman"/>
                <w:sz w:val="20"/>
                <w:szCs w:val="20"/>
              </w:rPr>
            </w:pPr>
          </w:p>
        </w:tc>
        <w:tc>
          <w:tcPr>
            <w:tcW w:w="668" w:type="pct"/>
            <w:vAlign w:val="center"/>
            <w:hideMark/>
          </w:tcPr>
          <w:p w14:paraId="71ADD7E5" w14:textId="77777777" w:rsidR="00000000" w:rsidRDefault="007F1284">
            <w:pPr>
              <w:spacing w:after="100"/>
              <w:rPr>
                <w:rFonts w:eastAsia="Times New Roman"/>
                <w:sz w:val="20"/>
                <w:szCs w:val="20"/>
              </w:rPr>
            </w:pPr>
          </w:p>
        </w:tc>
        <w:tc>
          <w:tcPr>
            <w:tcW w:w="5" w:type="pct"/>
            <w:vAlign w:val="center"/>
            <w:hideMark/>
          </w:tcPr>
          <w:p w14:paraId="35406906" w14:textId="77777777" w:rsidR="00000000" w:rsidRDefault="007F1284">
            <w:pPr>
              <w:spacing w:after="100"/>
              <w:rPr>
                <w:rFonts w:eastAsia="Times New Roman"/>
                <w:sz w:val="20"/>
                <w:szCs w:val="20"/>
              </w:rPr>
            </w:pPr>
          </w:p>
        </w:tc>
        <w:tc>
          <w:tcPr>
            <w:tcW w:w="5" w:type="pct"/>
            <w:vAlign w:val="center"/>
            <w:hideMark/>
          </w:tcPr>
          <w:p w14:paraId="0309D656" w14:textId="77777777" w:rsidR="00000000" w:rsidRDefault="007F1284">
            <w:pPr>
              <w:spacing w:after="100"/>
              <w:rPr>
                <w:rFonts w:eastAsia="Times New Roman"/>
                <w:sz w:val="20"/>
                <w:szCs w:val="20"/>
              </w:rPr>
            </w:pPr>
          </w:p>
        </w:tc>
        <w:tc>
          <w:tcPr>
            <w:tcW w:w="26" w:type="pct"/>
            <w:vAlign w:val="center"/>
            <w:hideMark/>
          </w:tcPr>
          <w:p w14:paraId="2B705BD6" w14:textId="77777777" w:rsidR="00000000" w:rsidRDefault="007F1284">
            <w:pPr>
              <w:spacing w:after="100"/>
              <w:rPr>
                <w:rFonts w:eastAsia="Times New Roman"/>
                <w:sz w:val="20"/>
                <w:szCs w:val="20"/>
              </w:rPr>
            </w:pPr>
          </w:p>
        </w:tc>
        <w:tc>
          <w:tcPr>
            <w:tcW w:w="5" w:type="pct"/>
            <w:vAlign w:val="center"/>
            <w:hideMark/>
          </w:tcPr>
          <w:p w14:paraId="107FFC3C" w14:textId="77777777" w:rsidR="00000000" w:rsidRDefault="007F1284">
            <w:pPr>
              <w:spacing w:after="100"/>
              <w:rPr>
                <w:rFonts w:eastAsia="Times New Roman"/>
                <w:sz w:val="20"/>
                <w:szCs w:val="20"/>
              </w:rPr>
            </w:pPr>
          </w:p>
        </w:tc>
        <w:tc>
          <w:tcPr>
            <w:tcW w:w="50" w:type="pct"/>
            <w:vAlign w:val="center"/>
            <w:hideMark/>
          </w:tcPr>
          <w:p w14:paraId="18FC4BF6" w14:textId="77777777" w:rsidR="00000000" w:rsidRDefault="007F1284">
            <w:pPr>
              <w:spacing w:after="100"/>
              <w:rPr>
                <w:rFonts w:eastAsia="Times New Roman"/>
                <w:sz w:val="20"/>
                <w:szCs w:val="20"/>
              </w:rPr>
            </w:pPr>
          </w:p>
        </w:tc>
        <w:tc>
          <w:tcPr>
            <w:tcW w:w="668" w:type="pct"/>
            <w:vAlign w:val="center"/>
            <w:hideMark/>
          </w:tcPr>
          <w:p w14:paraId="21FADEC1" w14:textId="77777777" w:rsidR="00000000" w:rsidRDefault="007F1284">
            <w:pPr>
              <w:spacing w:after="100"/>
              <w:rPr>
                <w:rFonts w:eastAsia="Times New Roman"/>
                <w:sz w:val="20"/>
                <w:szCs w:val="20"/>
              </w:rPr>
            </w:pPr>
          </w:p>
        </w:tc>
        <w:tc>
          <w:tcPr>
            <w:tcW w:w="5" w:type="pct"/>
            <w:vAlign w:val="center"/>
            <w:hideMark/>
          </w:tcPr>
          <w:p w14:paraId="30406968" w14:textId="77777777" w:rsidR="00000000" w:rsidRDefault="007F1284">
            <w:pPr>
              <w:spacing w:after="100"/>
              <w:rPr>
                <w:rFonts w:eastAsia="Times New Roman"/>
                <w:sz w:val="20"/>
                <w:szCs w:val="20"/>
              </w:rPr>
            </w:pPr>
          </w:p>
        </w:tc>
        <w:tc>
          <w:tcPr>
            <w:tcW w:w="0" w:type="auto"/>
            <w:gridSpan w:val="3"/>
            <w:vAlign w:val="center"/>
            <w:hideMark/>
          </w:tcPr>
          <w:p w14:paraId="321885B6" w14:textId="77777777" w:rsidR="00000000" w:rsidRDefault="007F1284">
            <w:pPr>
              <w:spacing w:after="100"/>
              <w:rPr>
                <w:rFonts w:eastAsia="Times New Roman"/>
                <w:sz w:val="20"/>
                <w:szCs w:val="20"/>
              </w:rPr>
            </w:pPr>
          </w:p>
        </w:tc>
        <w:tc>
          <w:tcPr>
            <w:tcW w:w="0" w:type="auto"/>
            <w:gridSpan w:val="3"/>
            <w:vAlign w:val="center"/>
            <w:hideMark/>
          </w:tcPr>
          <w:p w14:paraId="71CE632B" w14:textId="77777777" w:rsidR="00000000" w:rsidRDefault="007F1284">
            <w:pPr>
              <w:spacing w:after="100"/>
              <w:rPr>
                <w:rFonts w:eastAsia="Times New Roman"/>
                <w:sz w:val="20"/>
                <w:szCs w:val="20"/>
              </w:rPr>
            </w:pPr>
          </w:p>
        </w:tc>
      </w:tr>
      <w:tr w:rsidR="00000000" w14:paraId="72605545" w14:textId="77777777">
        <w:trPr>
          <w:divId w:val="1316254357"/>
          <w:jc w:val="center"/>
        </w:trPr>
        <w:tc>
          <w:tcPr>
            <w:tcW w:w="0" w:type="auto"/>
            <w:gridSpan w:val="3"/>
            <w:vAlign w:val="center"/>
            <w:hideMark/>
          </w:tcPr>
          <w:p w14:paraId="677F0281" w14:textId="77777777" w:rsidR="00000000" w:rsidRDefault="007F1284">
            <w:pPr>
              <w:spacing w:after="100"/>
              <w:rPr>
                <w:rFonts w:eastAsia="Times New Roman"/>
                <w:sz w:val="20"/>
                <w:szCs w:val="20"/>
              </w:rPr>
            </w:pPr>
          </w:p>
        </w:tc>
        <w:tc>
          <w:tcPr>
            <w:tcW w:w="0" w:type="auto"/>
            <w:gridSpan w:val="3"/>
            <w:vAlign w:val="center"/>
            <w:hideMark/>
          </w:tcPr>
          <w:p w14:paraId="0E8FF2D2" w14:textId="77777777" w:rsidR="00000000" w:rsidRDefault="007F1284">
            <w:pPr>
              <w:spacing w:after="100"/>
              <w:rPr>
                <w:rFonts w:eastAsia="Times New Roman"/>
                <w:sz w:val="20"/>
                <w:szCs w:val="20"/>
              </w:rPr>
            </w:pPr>
          </w:p>
        </w:tc>
        <w:tc>
          <w:tcPr>
            <w:tcW w:w="0" w:type="auto"/>
            <w:vAlign w:val="center"/>
            <w:hideMark/>
          </w:tcPr>
          <w:p w14:paraId="4363219B" w14:textId="77777777" w:rsidR="00000000" w:rsidRDefault="007F1284">
            <w:pPr>
              <w:spacing w:after="100"/>
              <w:rPr>
                <w:rFonts w:eastAsia="Times New Roman"/>
                <w:sz w:val="20"/>
                <w:szCs w:val="20"/>
              </w:rPr>
            </w:pPr>
          </w:p>
        </w:tc>
        <w:tc>
          <w:tcPr>
            <w:tcW w:w="0" w:type="auto"/>
            <w:vAlign w:val="center"/>
            <w:hideMark/>
          </w:tcPr>
          <w:p w14:paraId="4D0CFD71" w14:textId="77777777" w:rsidR="00000000" w:rsidRDefault="007F1284">
            <w:pPr>
              <w:spacing w:after="100"/>
              <w:rPr>
                <w:rFonts w:eastAsia="Times New Roman"/>
                <w:sz w:val="20"/>
                <w:szCs w:val="20"/>
              </w:rPr>
            </w:pPr>
          </w:p>
        </w:tc>
        <w:tc>
          <w:tcPr>
            <w:tcW w:w="0" w:type="auto"/>
            <w:vAlign w:val="center"/>
            <w:hideMark/>
          </w:tcPr>
          <w:p w14:paraId="0663B27E" w14:textId="77777777" w:rsidR="00000000" w:rsidRDefault="007F1284">
            <w:pPr>
              <w:spacing w:after="100"/>
              <w:rPr>
                <w:rFonts w:eastAsia="Times New Roman"/>
                <w:sz w:val="20"/>
                <w:szCs w:val="20"/>
              </w:rPr>
            </w:pPr>
          </w:p>
        </w:tc>
        <w:tc>
          <w:tcPr>
            <w:tcW w:w="0" w:type="auto"/>
            <w:vAlign w:val="center"/>
            <w:hideMark/>
          </w:tcPr>
          <w:p w14:paraId="39C34877" w14:textId="77777777" w:rsidR="00000000" w:rsidRDefault="007F1284">
            <w:pPr>
              <w:spacing w:after="100"/>
              <w:rPr>
                <w:rFonts w:eastAsia="Times New Roman"/>
                <w:sz w:val="20"/>
                <w:szCs w:val="20"/>
              </w:rPr>
            </w:pPr>
          </w:p>
        </w:tc>
        <w:tc>
          <w:tcPr>
            <w:tcW w:w="0" w:type="auto"/>
            <w:vAlign w:val="center"/>
            <w:hideMark/>
          </w:tcPr>
          <w:p w14:paraId="13BFDC05" w14:textId="77777777" w:rsidR="00000000" w:rsidRDefault="007F1284">
            <w:pPr>
              <w:spacing w:after="100"/>
              <w:rPr>
                <w:rFonts w:eastAsia="Times New Roman"/>
                <w:sz w:val="20"/>
                <w:szCs w:val="20"/>
              </w:rPr>
            </w:pPr>
          </w:p>
        </w:tc>
        <w:tc>
          <w:tcPr>
            <w:tcW w:w="0" w:type="auto"/>
            <w:vAlign w:val="center"/>
            <w:hideMark/>
          </w:tcPr>
          <w:p w14:paraId="426856AD" w14:textId="77777777" w:rsidR="00000000" w:rsidRDefault="007F1284">
            <w:pPr>
              <w:spacing w:after="100"/>
              <w:rPr>
                <w:rFonts w:eastAsia="Times New Roman"/>
                <w:sz w:val="20"/>
                <w:szCs w:val="20"/>
              </w:rPr>
            </w:pPr>
          </w:p>
        </w:tc>
        <w:tc>
          <w:tcPr>
            <w:tcW w:w="0" w:type="auto"/>
            <w:vAlign w:val="center"/>
            <w:hideMark/>
          </w:tcPr>
          <w:p w14:paraId="37D200CB" w14:textId="77777777" w:rsidR="00000000" w:rsidRDefault="007F1284">
            <w:pPr>
              <w:spacing w:after="100"/>
              <w:rPr>
                <w:rFonts w:eastAsia="Times New Roman"/>
                <w:sz w:val="20"/>
                <w:szCs w:val="20"/>
              </w:rPr>
            </w:pPr>
          </w:p>
        </w:tc>
        <w:tc>
          <w:tcPr>
            <w:tcW w:w="0" w:type="auto"/>
            <w:vAlign w:val="center"/>
            <w:hideMark/>
          </w:tcPr>
          <w:p w14:paraId="0E752C56" w14:textId="77777777" w:rsidR="00000000" w:rsidRDefault="007F1284">
            <w:pPr>
              <w:spacing w:after="100"/>
              <w:rPr>
                <w:rFonts w:eastAsia="Times New Roman"/>
                <w:sz w:val="20"/>
                <w:szCs w:val="20"/>
              </w:rPr>
            </w:pPr>
          </w:p>
        </w:tc>
        <w:tc>
          <w:tcPr>
            <w:tcW w:w="0" w:type="auto"/>
            <w:vAlign w:val="center"/>
            <w:hideMark/>
          </w:tcPr>
          <w:p w14:paraId="4032A8BF" w14:textId="77777777" w:rsidR="00000000" w:rsidRDefault="007F1284">
            <w:pPr>
              <w:spacing w:after="100"/>
              <w:rPr>
                <w:rFonts w:eastAsia="Times New Roman"/>
                <w:sz w:val="20"/>
                <w:szCs w:val="20"/>
              </w:rPr>
            </w:pPr>
          </w:p>
        </w:tc>
        <w:tc>
          <w:tcPr>
            <w:tcW w:w="0" w:type="auto"/>
            <w:vAlign w:val="center"/>
            <w:hideMark/>
          </w:tcPr>
          <w:p w14:paraId="7280887E" w14:textId="77777777" w:rsidR="00000000" w:rsidRDefault="007F1284">
            <w:pPr>
              <w:spacing w:after="100"/>
              <w:rPr>
                <w:rFonts w:eastAsia="Times New Roman"/>
                <w:sz w:val="20"/>
                <w:szCs w:val="20"/>
              </w:rPr>
            </w:pPr>
          </w:p>
        </w:tc>
        <w:tc>
          <w:tcPr>
            <w:tcW w:w="0" w:type="auto"/>
            <w:vAlign w:val="center"/>
            <w:hideMark/>
          </w:tcPr>
          <w:p w14:paraId="48013333" w14:textId="77777777" w:rsidR="00000000" w:rsidRDefault="007F1284">
            <w:pPr>
              <w:spacing w:after="100"/>
              <w:rPr>
                <w:rFonts w:eastAsia="Times New Roman"/>
                <w:sz w:val="20"/>
                <w:szCs w:val="20"/>
              </w:rPr>
            </w:pPr>
          </w:p>
        </w:tc>
        <w:tc>
          <w:tcPr>
            <w:tcW w:w="0" w:type="auto"/>
            <w:vAlign w:val="center"/>
            <w:hideMark/>
          </w:tcPr>
          <w:p w14:paraId="7115F4E1" w14:textId="77777777" w:rsidR="00000000" w:rsidRDefault="007F1284">
            <w:pPr>
              <w:spacing w:after="100"/>
              <w:rPr>
                <w:rFonts w:eastAsia="Times New Roman"/>
                <w:sz w:val="20"/>
                <w:szCs w:val="20"/>
              </w:rPr>
            </w:pPr>
          </w:p>
        </w:tc>
      </w:tr>
      <w:tr w:rsidR="00000000" w14:paraId="5E9534C2" w14:textId="77777777">
        <w:trPr>
          <w:divId w:val="1316254357"/>
          <w:jc w:val="center"/>
        </w:trPr>
        <w:tc>
          <w:tcPr>
            <w:tcW w:w="0" w:type="auto"/>
            <w:gridSpan w:val="3"/>
            <w:vAlign w:val="center"/>
            <w:hideMark/>
          </w:tcPr>
          <w:p w14:paraId="74B429E1" w14:textId="77777777" w:rsidR="00000000" w:rsidRDefault="007F1284">
            <w:pPr>
              <w:spacing w:after="100"/>
              <w:rPr>
                <w:rFonts w:eastAsia="Times New Roman"/>
                <w:sz w:val="20"/>
                <w:szCs w:val="20"/>
              </w:rPr>
            </w:pPr>
          </w:p>
        </w:tc>
        <w:tc>
          <w:tcPr>
            <w:tcW w:w="0" w:type="auto"/>
            <w:gridSpan w:val="3"/>
            <w:vAlign w:val="center"/>
            <w:hideMark/>
          </w:tcPr>
          <w:p w14:paraId="3EB799A5" w14:textId="77777777" w:rsidR="00000000" w:rsidRDefault="007F1284">
            <w:pPr>
              <w:spacing w:after="100"/>
              <w:rPr>
                <w:rFonts w:eastAsia="Times New Roman"/>
                <w:sz w:val="20"/>
                <w:szCs w:val="20"/>
              </w:rPr>
            </w:pPr>
          </w:p>
        </w:tc>
        <w:tc>
          <w:tcPr>
            <w:tcW w:w="0" w:type="auto"/>
            <w:vAlign w:val="center"/>
            <w:hideMark/>
          </w:tcPr>
          <w:p w14:paraId="248E20FD" w14:textId="77777777" w:rsidR="00000000" w:rsidRDefault="007F1284">
            <w:pPr>
              <w:spacing w:after="100"/>
              <w:rPr>
                <w:rFonts w:eastAsia="Times New Roman"/>
                <w:sz w:val="20"/>
                <w:szCs w:val="20"/>
              </w:rPr>
            </w:pPr>
          </w:p>
        </w:tc>
        <w:tc>
          <w:tcPr>
            <w:tcW w:w="0" w:type="auto"/>
            <w:vAlign w:val="center"/>
            <w:hideMark/>
          </w:tcPr>
          <w:p w14:paraId="7B945FC6" w14:textId="77777777" w:rsidR="00000000" w:rsidRDefault="007F1284">
            <w:pPr>
              <w:spacing w:after="100"/>
              <w:rPr>
                <w:rFonts w:eastAsia="Times New Roman"/>
                <w:sz w:val="20"/>
                <w:szCs w:val="20"/>
              </w:rPr>
            </w:pPr>
          </w:p>
        </w:tc>
        <w:tc>
          <w:tcPr>
            <w:tcW w:w="0" w:type="auto"/>
            <w:vAlign w:val="center"/>
            <w:hideMark/>
          </w:tcPr>
          <w:p w14:paraId="062B3548" w14:textId="77777777" w:rsidR="00000000" w:rsidRDefault="007F1284">
            <w:pPr>
              <w:spacing w:after="100"/>
              <w:rPr>
                <w:rFonts w:eastAsia="Times New Roman"/>
                <w:sz w:val="20"/>
                <w:szCs w:val="20"/>
              </w:rPr>
            </w:pPr>
          </w:p>
        </w:tc>
        <w:tc>
          <w:tcPr>
            <w:tcW w:w="0" w:type="auto"/>
            <w:vAlign w:val="center"/>
            <w:hideMark/>
          </w:tcPr>
          <w:p w14:paraId="42A7B27E" w14:textId="77777777" w:rsidR="00000000" w:rsidRDefault="007F1284">
            <w:pPr>
              <w:spacing w:after="100"/>
              <w:rPr>
                <w:rFonts w:eastAsia="Times New Roman"/>
                <w:sz w:val="20"/>
                <w:szCs w:val="20"/>
              </w:rPr>
            </w:pPr>
          </w:p>
        </w:tc>
        <w:tc>
          <w:tcPr>
            <w:tcW w:w="0" w:type="auto"/>
            <w:vAlign w:val="center"/>
            <w:hideMark/>
          </w:tcPr>
          <w:p w14:paraId="3677737A" w14:textId="77777777" w:rsidR="00000000" w:rsidRDefault="007F1284">
            <w:pPr>
              <w:spacing w:after="100"/>
              <w:rPr>
                <w:rFonts w:eastAsia="Times New Roman"/>
                <w:sz w:val="20"/>
                <w:szCs w:val="20"/>
              </w:rPr>
            </w:pPr>
          </w:p>
        </w:tc>
        <w:tc>
          <w:tcPr>
            <w:tcW w:w="0" w:type="auto"/>
            <w:vAlign w:val="center"/>
            <w:hideMark/>
          </w:tcPr>
          <w:p w14:paraId="1F95D1C9" w14:textId="77777777" w:rsidR="00000000" w:rsidRDefault="007F1284">
            <w:pPr>
              <w:spacing w:after="100"/>
              <w:rPr>
                <w:rFonts w:eastAsia="Times New Roman"/>
                <w:sz w:val="20"/>
                <w:szCs w:val="20"/>
              </w:rPr>
            </w:pPr>
          </w:p>
        </w:tc>
        <w:tc>
          <w:tcPr>
            <w:tcW w:w="0" w:type="auto"/>
            <w:vAlign w:val="center"/>
            <w:hideMark/>
          </w:tcPr>
          <w:p w14:paraId="519DC3EA" w14:textId="77777777" w:rsidR="00000000" w:rsidRDefault="007F1284">
            <w:pPr>
              <w:spacing w:after="100"/>
              <w:rPr>
                <w:rFonts w:eastAsia="Times New Roman"/>
                <w:sz w:val="20"/>
                <w:szCs w:val="20"/>
              </w:rPr>
            </w:pPr>
          </w:p>
        </w:tc>
        <w:tc>
          <w:tcPr>
            <w:tcW w:w="0" w:type="auto"/>
            <w:vAlign w:val="center"/>
            <w:hideMark/>
          </w:tcPr>
          <w:p w14:paraId="2C71D52E" w14:textId="77777777" w:rsidR="00000000" w:rsidRDefault="007F1284">
            <w:pPr>
              <w:spacing w:after="100"/>
              <w:rPr>
                <w:rFonts w:eastAsia="Times New Roman"/>
                <w:sz w:val="20"/>
                <w:szCs w:val="20"/>
              </w:rPr>
            </w:pPr>
          </w:p>
        </w:tc>
        <w:tc>
          <w:tcPr>
            <w:tcW w:w="0" w:type="auto"/>
            <w:vAlign w:val="center"/>
            <w:hideMark/>
          </w:tcPr>
          <w:p w14:paraId="260C1224" w14:textId="77777777" w:rsidR="00000000" w:rsidRDefault="007F1284">
            <w:pPr>
              <w:spacing w:after="100"/>
              <w:rPr>
                <w:rFonts w:eastAsia="Times New Roman"/>
                <w:sz w:val="20"/>
                <w:szCs w:val="20"/>
              </w:rPr>
            </w:pPr>
          </w:p>
        </w:tc>
        <w:tc>
          <w:tcPr>
            <w:tcW w:w="0" w:type="auto"/>
            <w:vAlign w:val="center"/>
            <w:hideMark/>
          </w:tcPr>
          <w:p w14:paraId="3820AD0B" w14:textId="77777777" w:rsidR="00000000" w:rsidRDefault="007F1284">
            <w:pPr>
              <w:spacing w:after="100"/>
              <w:rPr>
                <w:rFonts w:eastAsia="Times New Roman"/>
                <w:sz w:val="20"/>
                <w:szCs w:val="20"/>
              </w:rPr>
            </w:pPr>
          </w:p>
        </w:tc>
        <w:tc>
          <w:tcPr>
            <w:tcW w:w="0" w:type="auto"/>
            <w:vAlign w:val="center"/>
            <w:hideMark/>
          </w:tcPr>
          <w:p w14:paraId="589B6127" w14:textId="77777777" w:rsidR="00000000" w:rsidRDefault="007F1284">
            <w:pPr>
              <w:spacing w:after="100"/>
              <w:rPr>
                <w:rFonts w:eastAsia="Times New Roman"/>
                <w:sz w:val="20"/>
                <w:szCs w:val="20"/>
              </w:rPr>
            </w:pPr>
          </w:p>
        </w:tc>
        <w:tc>
          <w:tcPr>
            <w:tcW w:w="0" w:type="auto"/>
            <w:vAlign w:val="center"/>
            <w:hideMark/>
          </w:tcPr>
          <w:p w14:paraId="5BEAED0F" w14:textId="77777777" w:rsidR="00000000" w:rsidRDefault="007F1284">
            <w:pPr>
              <w:spacing w:after="100"/>
              <w:rPr>
                <w:rFonts w:eastAsia="Times New Roman"/>
                <w:sz w:val="20"/>
                <w:szCs w:val="20"/>
              </w:rPr>
            </w:pPr>
          </w:p>
        </w:tc>
      </w:tr>
      <w:tr w:rsidR="00000000" w14:paraId="7E8724C2" w14:textId="77777777">
        <w:trPr>
          <w:divId w:val="1316254357"/>
          <w:jc w:val="center"/>
        </w:trPr>
        <w:tc>
          <w:tcPr>
            <w:tcW w:w="0" w:type="auto"/>
            <w:gridSpan w:val="3"/>
            <w:vAlign w:val="center"/>
            <w:hideMark/>
          </w:tcPr>
          <w:p w14:paraId="1D15EE4A" w14:textId="77777777" w:rsidR="00000000" w:rsidRDefault="007F1284">
            <w:pPr>
              <w:spacing w:after="100"/>
              <w:rPr>
                <w:rFonts w:eastAsia="Times New Roman"/>
                <w:sz w:val="20"/>
                <w:szCs w:val="20"/>
              </w:rPr>
            </w:pPr>
          </w:p>
        </w:tc>
        <w:tc>
          <w:tcPr>
            <w:tcW w:w="0" w:type="auto"/>
            <w:gridSpan w:val="3"/>
            <w:vAlign w:val="center"/>
            <w:hideMark/>
          </w:tcPr>
          <w:p w14:paraId="6D63515D" w14:textId="77777777" w:rsidR="00000000" w:rsidRDefault="007F1284">
            <w:pPr>
              <w:spacing w:after="100"/>
              <w:rPr>
                <w:rFonts w:eastAsia="Times New Roman"/>
                <w:sz w:val="20"/>
                <w:szCs w:val="20"/>
              </w:rPr>
            </w:pPr>
          </w:p>
        </w:tc>
        <w:tc>
          <w:tcPr>
            <w:tcW w:w="0" w:type="auto"/>
            <w:vAlign w:val="center"/>
            <w:hideMark/>
          </w:tcPr>
          <w:p w14:paraId="16355DBD" w14:textId="77777777" w:rsidR="00000000" w:rsidRDefault="007F1284">
            <w:pPr>
              <w:spacing w:after="100"/>
              <w:rPr>
                <w:rFonts w:eastAsia="Times New Roman"/>
                <w:sz w:val="20"/>
                <w:szCs w:val="20"/>
              </w:rPr>
            </w:pPr>
          </w:p>
        </w:tc>
        <w:tc>
          <w:tcPr>
            <w:tcW w:w="0" w:type="auto"/>
            <w:vAlign w:val="center"/>
            <w:hideMark/>
          </w:tcPr>
          <w:p w14:paraId="1859E65E" w14:textId="77777777" w:rsidR="00000000" w:rsidRDefault="007F1284">
            <w:pPr>
              <w:spacing w:after="100"/>
              <w:rPr>
                <w:rFonts w:eastAsia="Times New Roman"/>
                <w:sz w:val="20"/>
                <w:szCs w:val="20"/>
              </w:rPr>
            </w:pPr>
          </w:p>
        </w:tc>
        <w:tc>
          <w:tcPr>
            <w:tcW w:w="0" w:type="auto"/>
            <w:vAlign w:val="center"/>
            <w:hideMark/>
          </w:tcPr>
          <w:p w14:paraId="4BE75B4C" w14:textId="77777777" w:rsidR="00000000" w:rsidRDefault="007F1284">
            <w:pPr>
              <w:spacing w:after="100"/>
              <w:rPr>
                <w:rFonts w:eastAsia="Times New Roman"/>
                <w:sz w:val="20"/>
                <w:szCs w:val="20"/>
              </w:rPr>
            </w:pPr>
          </w:p>
        </w:tc>
        <w:tc>
          <w:tcPr>
            <w:tcW w:w="0" w:type="auto"/>
            <w:vAlign w:val="center"/>
            <w:hideMark/>
          </w:tcPr>
          <w:p w14:paraId="05A64077" w14:textId="77777777" w:rsidR="00000000" w:rsidRDefault="007F1284">
            <w:pPr>
              <w:spacing w:after="100"/>
              <w:rPr>
                <w:rFonts w:eastAsia="Times New Roman"/>
                <w:sz w:val="20"/>
                <w:szCs w:val="20"/>
              </w:rPr>
            </w:pPr>
          </w:p>
        </w:tc>
        <w:tc>
          <w:tcPr>
            <w:tcW w:w="0" w:type="auto"/>
            <w:vAlign w:val="center"/>
            <w:hideMark/>
          </w:tcPr>
          <w:p w14:paraId="5603BE24" w14:textId="77777777" w:rsidR="00000000" w:rsidRDefault="007F1284">
            <w:pPr>
              <w:spacing w:after="100"/>
              <w:rPr>
                <w:rFonts w:eastAsia="Times New Roman"/>
                <w:sz w:val="20"/>
                <w:szCs w:val="20"/>
              </w:rPr>
            </w:pPr>
          </w:p>
        </w:tc>
        <w:tc>
          <w:tcPr>
            <w:tcW w:w="0" w:type="auto"/>
            <w:vAlign w:val="center"/>
            <w:hideMark/>
          </w:tcPr>
          <w:p w14:paraId="68A24BA9" w14:textId="77777777" w:rsidR="00000000" w:rsidRDefault="007F1284">
            <w:pPr>
              <w:spacing w:after="100"/>
              <w:rPr>
                <w:rFonts w:eastAsia="Times New Roman"/>
                <w:sz w:val="20"/>
                <w:szCs w:val="20"/>
              </w:rPr>
            </w:pPr>
          </w:p>
        </w:tc>
        <w:tc>
          <w:tcPr>
            <w:tcW w:w="0" w:type="auto"/>
            <w:vAlign w:val="center"/>
            <w:hideMark/>
          </w:tcPr>
          <w:p w14:paraId="353D7168" w14:textId="77777777" w:rsidR="00000000" w:rsidRDefault="007F1284">
            <w:pPr>
              <w:spacing w:after="100"/>
              <w:rPr>
                <w:rFonts w:eastAsia="Times New Roman"/>
                <w:sz w:val="20"/>
                <w:szCs w:val="20"/>
              </w:rPr>
            </w:pPr>
          </w:p>
        </w:tc>
        <w:tc>
          <w:tcPr>
            <w:tcW w:w="0" w:type="auto"/>
            <w:vAlign w:val="center"/>
            <w:hideMark/>
          </w:tcPr>
          <w:p w14:paraId="1134628C" w14:textId="77777777" w:rsidR="00000000" w:rsidRDefault="007F1284">
            <w:pPr>
              <w:spacing w:after="100"/>
              <w:rPr>
                <w:rFonts w:eastAsia="Times New Roman"/>
                <w:sz w:val="20"/>
                <w:szCs w:val="20"/>
              </w:rPr>
            </w:pPr>
          </w:p>
        </w:tc>
        <w:tc>
          <w:tcPr>
            <w:tcW w:w="0" w:type="auto"/>
            <w:vAlign w:val="center"/>
            <w:hideMark/>
          </w:tcPr>
          <w:p w14:paraId="21B55E71" w14:textId="77777777" w:rsidR="00000000" w:rsidRDefault="007F1284">
            <w:pPr>
              <w:spacing w:after="100"/>
              <w:rPr>
                <w:rFonts w:eastAsia="Times New Roman"/>
                <w:sz w:val="20"/>
                <w:szCs w:val="20"/>
              </w:rPr>
            </w:pPr>
          </w:p>
        </w:tc>
        <w:tc>
          <w:tcPr>
            <w:tcW w:w="0" w:type="auto"/>
            <w:vAlign w:val="center"/>
            <w:hideMark/>
          </w:tcPr>
          <w:p w14:paraId="45F4D6C3" w14:textId="77777777" w:rsidR="00000000" w:rsidRDefault="007F1284">
            <w:pPr>
              <w:spacing w:after="100"/>
              <w:rPr>
                <w:rFonts w:eastAsia="Times New Roman"/>
                <w:sz w:val="20"/>
                <w:szCs w:val="20"/>
              </w:rPr>
            </w:pPr>
          </w:p>
        </w:tc>
        <w:tc>
          <w:tcPr>
            <w:tcW w:w="0" w:type="auto"/>
            <w:vAlign w:val="center"/>
            <w:hideMark/>
          </w:tcPr>
          <w:p w14:paraId="5CDFDC24" w14:textId="77777777" w:rsidR="00000000" w:rsidRDefault="007F1284">
            <w:pPr>
              <w:spacing w:after="100"/>
              <w:rPr>
                <w:rFonts w:eastAsia="Times New Roman"/>
                <w:sz w:val="20"/>
                <w:szCs w:val="20"/>
              </w:rPr>
            </w:pPr>
          </w:p>
        </w:tc>
        <w:tc>
          <w:tcPr>
            <w:tcW w:w="0" w:type="auto"/>
            <w:vAlign w:val="center"/>
            <w:hideMark/>
          </w:tcPr>
          <w:p w14:paraId="130D4119" w14:textId="77777777" w:rsidR="00000000" w:rsidRDefault="007F1284">
            <w:pPr>
              <w:spacing w:after="100"/>
              <w:rPr>
                <w:rFonts w:eastAsia="Times New Roman"/>
                <w:sz w:val="20"/>
                <w:szCs w:val="20"/>
              </w:rPr>
            </w:pPr>
          </w:p>
        </w:tc>
      </w:tr>
      <w:tr w:rsidR="00000000" w14:paraId="48526B2C" w14:textId="77777777">
        <w:trPr>
          <w:divId w:val="1316254357"/>
          <w:jc w:val="center"/>
        </w:trPr>
        <w:tc>
          <w:tcPr>
            <w:tcW w:w="0" w:type="auto"/>
            <w:gridSpan w:val="3"/>
            <w:tcMar>
              <w:top w:w="0" w:type="dxa"/>
              <w:left w:w="20" w:type="dxa"/>
              <w:bottom w:w="0" w:type="dxa"/>
              <w:right w:w="20" w:type="dxa"/>
            </w:tcMar>
            <w:vAlign w:val="center"/>
            <w:hideMark/>
          </w:tcPr>
          <w:p w14:paraId="219A2E06"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14:paraId="32E46649" w14:textId="77777777" w:rsidR="00000000" w:rsidRDefault="007F1284">
            <w:pPr>
              <w:spacing w:after="100"/>
              <w:jc w:val="center"/>
              <w:rPr>
                <w:rFonts w:eastAsia="Times New Roman"/>
              </w:rPr>
            </w:pPr>
            <w:r>
              <w:rPr>
                <w:rFonts w:eastAsia="Times New Roman"/>
                <w:b/>
                <w:bCs/>
                <w:color w:val="000000"/>
                <w:sz w:val="16"/>
                <w:szCs w:val="16"/>
              </w:rPr>
              <w:t>March 31, 2022</w:t>
            </w:r>
          </w:p>
        </w:tc>
        <w:tc>
          <w:tcPr>
            <w:tcW w:w="0" w:type="auto"/>
            <w:gridSpan w:val="3"/>
            <w:tcBorders>
              <w:top w:val="single" w:sz="4" w:space="0" w:color="000000"/>
            </w:tcBorders>
            <w:tcMar>
              <w:top w:w="0" w:type="dxa"/>
              <w:left w:w="20" w:type="dxa"/>
              <w:bottom w:w="0" w:type="dxa"/>
              <w:right w:w="20" w:type="dxa"/>
            </w:tcMar>
            <w:vAlign w:val="center"/>
            <w:hideMark/>
          </w:tcPr>
          <w:p w14:paraId="7F34CAA5"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274F0AC3" w14:textId="77777777" w:rsidR="00000000" w:rsidRDefault="007F1284">
            <w:pPr>
              <w:spacing w:after="100"/>
              <w:jc w:val="center"/>
              <w:rPr>
                <w:rFonts w:eastAsia="Times New Roman"/>
              </w:rPr>
            </w:pPr>
            <w:r>
              <w:rPr>
                <w:rFonts w:eastAsia="Times New Roman"/>
                <w:color w:val="000000"/>
                <w:sz w:val="16"/>
                <w:szCs w:val="16"/>
              </w:rPr>
              <w:t>December 31, 2021</w:t>
            </w:r>
          </w:p>
        </w:tc>
        <w:tc>
          <w:tcPr>
            <w:tcW w:w="0" w:type="auto"/>
            <w:gridSpan w:val="3"/>
            <w:vAlign w:val="center"/>
            <w:hideMark/>
          </w:tcPr>
          <w:p w14:paraId="1E5CA732" w14:textId="77777777" w:rsidR="00000000" w:rsidRDefault="007F1284">
            <w:pPr>
              <w:spacing w:after="100"/>
              <w:jc w:val="center"/>
              <w:rPr>
                <w:rFonts w:eastAsia="Times New Roman"/>
              </w:rPr>
            </w:pPr>
          </w:p>
        </w:tc>
        <w:tc>
          <w:tcPr>
            <w:tcW w:w="0" w:type="auto"/>
            <w:gridSpan w:val="3"/>
            <w:vAlign w:val="center"/>
            <w:hideMark/>
          </w:tcPr>
          <w:p w14:paraId="6386E029" w14:textId="77777777" w:rsidR="00000000" w:rsidRDefault="007F1284">
            <w:pPr>
              <w:spacing w:after="100"/>
              <w:rPr>
                <w:rFonts w:eastAsia="Times New Roman"/>
                <w:sz w:val="20"/>
                <w:szCs w:val="20"/>
              </w:rPr>
            </w:pPr>
          </w:p>
        </w:tc>
      </w:tr>
      <w:tr w:rsidR="00000000" w14:paraId="22368D22" w14:textId="77777777">
        <w:trPr>
          <w:divId w:val="1316254357"/>
          <w:jc w:val="center"/>
        </w:trPr>
        <w:tc>
          <w:tcPr>
            <w:tcW w:w="0" w:type="auto"/>
            <w:gridSpan w:val="3"/>
            <w:tcMar>
              <w:top w:w="0" w:type="dxa"/>
              <w:left w:w="20" w:type="dxa"/>
              <w:bottom w:w="0" w:type="dxa"/>
              <w:right w:w="20" w:type="dxa"/>
            </w:tcMar>
            <w:vAlign w:val="center"/>
            <w:hideMark/>
          </w:tcPr>
          <w:p w14:paraId="1CE64E81" w14:textId="77777777" w:rsidR="00000000" w:rsidRDefault="007F128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14:paraId="4A5E6455"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223BF6EF" w14:textId="77777777" w:rsidR="00000000" w:rsidRDefault="007F1284">
            <w:pPr>
              <w:spacing w:after="100"/>
              <w:rPr>
                <w:rFonts w:eastAsia="Times New Roman"/>
                <w:sz w:val="20"/>
                <w:szCs w:val="20"/>
              </w:rPr>
            </w:pPr>
          </w:p>
        </w:tc>
        <w:tc>
          <w:tcPr>
            <w:tcW w:w="0" w:type="auto"/>
            <w:vAlign w:val="center"/>
            <w:hideMark/>
          </w:tcPr>
          <w:p w14:paraId="717CF16F" w14:textId="77777777" w:rsidR="00000000" w:rsidRDefault="007F1284">
            <w:pPr>
              <w:spacing w:after="100"/>
              <w:rPr>
                <w:rFonts w:eastAsia="Times New Roman"/>
                <w:sz w:val="20"/>
                <w:szCs w:val="20"/>
              </w:rPr>
            </w:pPr>
          </w:p>
        </w:tc>
        <w:tc>
          <w:tcPr>
            <w:tcW w:w="0" w:type="auto"/>
            <w:vAlign w:val="center"/>
            <w:hideMark/>
          </w:tcPr>
          <w:p w14:paraId="61471B85" w14:textId="77777777" w:rsidR="00000000" w:rsidRDefault="007F1284">
            <w:pPr>
              <w:spacing w:after="100"/>
              <w:rPr>
                <w:rFonts w:eastAsia="Times New Roman"/>
                <w:sz w:val="20"/>
                <w:szCs w:val="20"/>
              </w:rPr>
            </w:pPr>
          </w:p>
        </w:tc>
        <w:tc>
          <w:tcPr>
            <w:tcW w:w="0" w:type="auto"/>
            <w:vAlign w:val="center"/>
            <w:hideMark/>
          </w:tcPr>
          <w:p w14:paraId="7FF7A23E" w14:textId="77777777" w:rsidR="00000000" w:rsidRDefault="007F1284">
            <w:pPr>
              <w:spacing w:after="100"/>
              <w:rPr>
                <w:rFonts w:eastAsia="Times New Roman"/>
                <w:sz w:val="20"/>
                <w:szCs w:val="20"/>
              </w:rPr>
            </w:pPr>
          </w:p>
        </w:tc>
        <w:tc>
          <w:tcPr>
            <w:tcW w:w="0" w:type="auto"/>
            <w:vAlign w:val="center"/>
            <w:hideMark/>
          </w:tcPr>
          <w:p w14:paraId="5A181810" w14:textId="77777777" w:rsidR="00000000" w:rsidRDefault="007F1284">
            <w:pPr>
              <w:spacing w:after="100"/>
              <w:rPr>
                <w:rFonts w:eastAsia="Times New Roman"/>
                <w:sz w:val="20"/>
                <w:szCs w:val="20"/>
              </w:rPr>
            </w:pPr>
          </w:p>
        </w:tc>
        <w:tc>
          <w:tcPr>
            <w:tcW w:w="0" w:type="auto"/>
            <w:vAlign w:val="center"/>
            <w:hideMark/>
          </w:tcPr>
          <w:p w14:paraId="695FFB3F" w14:textId="77777777" w:rsidR="00000000" w:rsidRDefault="007F1284">
            <w:pPr>
              <w:spacing w:after="100"/>
              <w:rPr>
                <w:rFonts w:eastAsia="Times New Roman"/>
                <w:sz w:val="20"/>
                <w:szCs w:val="20"/>
              </w:rPr>
            </w:pPr>
          </w:p>
        </w:tc>
      </w:tr>
      <w:tr w:rsidR="00000000" w14:paraId="01673CD8" w14:textId="77777777">
        <w:trPr>
          <w:divId w:val="1316254357"/>
          <w:jc w:val="center"/>
        </w:trPr>
        <w:tc>
          <w:tcPr>
            <w:tcW w:w="0" w:type="auto"/>
            <w:gridSpan w:val="3"/>
            <w:tcMar>
              <w:top w:w="30" w:type="dxa"/>
              <w:left w:w="20" w:type="dxa"/>
              <w:bottom w:w="30" w:type="dxa"/>
              <w:right w:w="20" w:type="dxa"/>
            </w:tcMar>
            <w:hideMark/>
          </w:tcPr>
          <w:p w14:paraId="21D124C0" w14:textId="77777777" w:rsidR="00000000" w:rsidRDefault="007F1284">
            <w:pPr>
              <w:spacing w:after="100"/>
              <w:rPr>
                <w:rFonts w:eastAsia="Times New Roman"/>
              </w:rPr>
            </w:pPr>
            <w:r>
              <w:rPr>
                <w:rFonts w:eastAsia="Times New Roman"/>
                <w:b/>
                <w:bCs/>
                <w:color w:val="000000"/>
                <w:sz w:val="20"/>
                <w:szCs w:val="20"/>
              </w:rPr>
              <w:t>AV (1)</w:t>
            </w:r>
          </w:p>
        </w:tc>
        <w:tc>
          <w:tcPr>
            <w:tcW w:w="0" w:type="auto"/>
            <w:gridSpan w:val="3"/>
            <w:tcMar>
              <w:top w:w="0" w:type="dxa"/>
              <w:left w:w="20" w:type="dxa"/>
              <w:bottom w:w="0" w:type="dxa"/>
              <w:right w:w="20" w:type="dxa"/>
            </w:tcMar>
            <w:vAlign w:val="center"/>
            <w:hideMark/>
          </w:tcPr>
          <w:p w14:paraId="6F7B9398"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72DA10BF"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C16A32" w14:textId="77777777" w:rsidR="00000000" w:rsidRDefault="007F1284">
            <w:pPr>
              <w:spacing w:after="100"/>
              <w:rPr>
                <w:rFonts w:eastAsia="Times New Roman"/>
                <w:sz w:val="20"/>
                <w:szCs w:val="20"/>
              </w:rPr>
            </w:pPr>
          </w:p>
        </w:tc>
        <w:tc>
          <w:tcPr>
            <w:tcW w:w="0" w:type="auto"/>
            <w:gridSpan w:val="3"/>
            <w:vAlign w:val="center"/>
            <w:hideMark/>
          </w:tcPr>
          <w:p w14:paraId="4113CEEA" w14:textId="77777777" w:rsidR="00000000" w:rsidRDefault="007F1284">
            <w:pPr>
              <w:spacing w:after="100"/>
              <w:rPr>
                <w:rFonts w:eastAsia="Times New Roman"/>
                <w:sz w:val="20"/>
                <w:szCs w:val="20"/>
              </w:rPr>
            </w:pPr>
          </w:p>
        </w:tc>
        <w:tc>
          <w:tcPr>
            <w:tcW w:w="0" w:type="auto"/>
            <w:gridSpan w:val="3"/>
            <w:vAlign w:val="center"/>
            <w:hideMark/>
          </w:tcPr>
          <w:p w14:paraId="2FF5BD2D" w14:textId="77777777" w:rsidR="00000000" w:rsidRDefault="007F1284">
            <w:pPr>
              <w:spacing w:after="100"/>
              <w:rPr>
                <w:rFonts w:eastAsia="Times New Roman"/>
                <w:sz w:val="20"/>
                <w:szCs w:val="20"/>
              </w:rPr>
            </w:pPr>
          </w:p>
        </w:tc>
      </w:tr>
      <w:tr w:rsidR="00000000" w14:paraId="15E355D5" w14:textId="77777777">
        <w:trPr>
          <w:divId w:val="1316254357"/>
          <w:jc w:val="center"/>
        </w:trPr>
        <w:tc>
          <w:tcPr>
            <w:tcW w:w="0" w:type="auto"/>
            <w:gridSpan w:val="3"/>
            <w:shd w:val="clear" w:color="auto" w:fill="CCEEFF"/>
            <w:tcMar>
              <w:top w:w="30" w:type="dxa"/>
              <w:left w:w="20" w:type="dxa"/>
              <w:bottom w:w="30" w:type="dxa"/>
              <w:right w:w="20" w:type="dxa"/>
            </w:tcMar>
            <w:hideMark/>
          </w:tcPr>
          <w:p w14:paraId="7095E79C" w14:textId="77777777" w:rsidR="00000000" w:rsidRDefault="007F1284">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14:paraId="41E32DE7"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364E164" w14:textId="77777777" w:rsidR="00000000" w:rsidRDefault="007F1284">
            <w:pPr>
              <w:spacing w:after="100"/>
              <w:jc w:val="right"/>
              <w:rPr>
                <w:rFonts w:eastAsia="Times New Roman"/>
              </w:rPr>
            </w:pPr>
            <w:r>
              <w:rPr>
                <w:rFonts w:eastAsia="Times New Roman"/>
                <w:b/>
                <w:bCs/>
                <w:color w:val="000000"/>
                <w:sz w:val="20"/>
                <w:szCs w:val="20"/>
              </w:rPr>
              <w:t>37,874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027977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E982EC"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E506C67"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E5B8F00" w14:textId="77777777" w:rsidR="00000000" w:rsidRDefault="007F1284">
            <w:pPr>
              <w:spacing w:after="100"/>
              <w:jc w:val="right"/>
              <w:rPr>
                <w:rFonts w:eastAsia="Times New Roman"/>
              </w:rPr>
            </w:pPr>
            <w:r>
              <w:rPr>
                <w:rFonts w:eastAsia="Times New Roman"/>
                <w:color w:val="000000"/>
                <w:sz w:val="20"/>
                <w:szCs w:val="20"/>
              </w:rPr>
              <w:t>37,698 </w:t>
            </w:r>
          </w:p>
        </w:tc>
        <w:tc>
          <w:tcPr>
            <w:tcW w:w="0" w:type="auto"/>
            <w:shd w:val="clear" w:color="auto" w:fill="CCEEFF"/>
            <w:tcMar>
              <w:top w:w="30" w:type="dxa"/>
              <w:left w:w="0" w:type="dxa"/>
              <w:bottom w:w="30" w:type="dxa"/>
              <w:right w:w="20" w:type="dxa"/>
            </w:tcMar>
            <w:vAlign w:val="bottom"/>
            <w:hideMark/>
          </w:tcPr>
          <w:p w14:paraId="3989B5E9" w14:textId="77777777" w:rsidR="00000000" w:rsidRDefault="007F1284">
            <w:pPr>
              <w:spacing w:after="100"/>
              <w:jc w:val="right"/>
              <w:rPr>
                <w:rFonts w:eastAsia="Times New Roman"/>
              </w:rPr>
            </w:pPr>
          </w:p>
        </w:tc>
        <w:tc>
          <w:tcPr>
            <w:tcW w:w="0" w:type="auto"/>
            <w:gridSpan w:val="3"/>
            <w:vAlign w:val="center"/>
            <w:hideMark/>
          </w:tcPr>
          <w:p w14:paraId="73148D59" w14:textId="77777777" w:rsidR="00000000" w:rsidRDefault="007F1284">
            <w:pPr>
              <w:spacing w:after="100"/>
              <w:jc w:val="right"/>
              <w:rPr>
                <w:rFonts w:eastAsia="Times New Roman"/>
                <w:sz w:val="20"/>
                <w:szCs w:val="20"/>
              </w:rPr>
            </w:pPr>
          </w:p>
        </w:tc>
        <w:tc>
          <w:tcPr>
            <w:tcW w:w="0" w:type="auto"/>
            <w:gridSpan w:val="3"/>
            <w:vAlign w:val="center"/>
            <w:hideMark/>
          </w:tcPr>
          <w:p w14:paraId="767F8A23" w14:textId="77777777" w:rsidR="00000000" w:rsidRDefault="007F1284">
            <w:pPr>
              <w:spacing w:after="100"/>
              <w:rPr>
                <w:rFonts w:eastAsia="Times New Roman"/>
                <w:sz w:val="20"/>
                <w:szCs w:val="20"/>
              </w:rPr>
            </w:pPr>
          </w:p>
        </w:tc>
      </w:tr>
      <w:tr w:rsidR="00000000" w14:paraId="6A53DEDB" w14:textId="77777777">
        <w:trPr>
          <w:divId w:val="1316254357"/>
          <w:jc w:val="center"/>
        </w:trPr>
        <w:tc>
          <w:tcPr>
            <w:tcW w:w="0" w:type="auto"/>
            <w:gridSpan w:val="3"/>
            <w:shd w:val="clear" w:color="auto" w:fill="FFFFFF"/>
            <w:tcMar>
              <w:top w:w="30" w:type="dxa"/>
              <w:left w:w="20" w:type="dxa"/>
              <w:bottom w:w="30" w:type="dxa"/>
              <w:right w:w="20" w:type="dxa"/>
            </w:tcMar>
            <w:hideMark/>
          </w:tcPr>
          <w:p w14:paraId="4D607C42" w14:textId="77777777" w:rsidR="00000000" w:rsidRDefault="007F1284">
            <w:pPr>
              <w:spacing w:after="100"/>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14:paraId="098BCC71" w14:textId="77777777" w:rsidR="00000000" w:rsidRDefault="007F1284">
            <w:pPr>
              <w:spacing w:after="100"/>
              <w:jc w:val="right"/>
              <w:rPr>
                <w:rFonts w:eastAsia="Times New Roman"/>
              </w:rPr>
            </w:pPr>
            <w:r>
              <w:rPr>
                <w:rFonts w:eastAsia="Times New Roman"/>
                <w:b/>
                <w:bCs/>
                <w:color w:val="000000"/>
                <w:sz w:val="20"/>
                <w:szCs w:val="20"/>
              </w:rPr>
              <w:t>68,495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32EC41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24C92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456BC7" w14:textId="77777777" w:rsidR="00000000" w:rsidRDefault="007F1284">
            <w:pPr>
              <w:spacing w:after="100"/>
              <w:jc w:val="right"/>
              <w:rPr>
                <w:rFonts w:eastAsia="Times New Roman"/>
              </w:rPr>
            </w:pPr>
            <w:r>
              <w:rPr>
                <w:rFonts w:eastAsia="Times New Roman"/>
                <w:color w:val="000000"/>
                <w:sz w:val="20"/>
                <w:szCs w:val="20"/>
              </w:rPr>
              <w:t>74,206 </w:t>
            </w:r>
          </w:p>
        </w:tc>
        <w:tc>
          <w:tcPr>
            <w:tcW w:w="0" w:type="auto"/>
            <w:shd w:val="clear" w:color="auto" w:fill="FFFFFF"/>
            <w:tcMar>
              <w:top w:w="30" w:type="dxa"/>
              <w:left w:w="0" w:type="dxa"/>
              <w:bottom w:w="30" w:type="dxa"/>
              <w:right w:w="20" w:type="dxa"/>
            </w:tcMar>
            <w:vAlign w:val="bottom"/>
            <w:hideMark/>
          </w:tcPr>
          <w:p w14:paraId="4C449B3E" w14:textId="77777777" w:rsidR="00000000" w:rsidRDefault="007F1284">
            <w:pPr>
              <w:spacing w:after="100"/>
              <w:jc w:val="right"/>
              <w:rPr>
                <w:rFonts w:eastAsia="Times New Roman"/>
              </w:rPr>
            </w:pPr>
          </w:p>
        </w:tc>
        <w:tc>
          <w:tcPr>
            <w:tcW w:w="0" w:type="auto"/>
            <w:gridSpan w:val="3"/>
            <w:vAlign w:val="center"/>
            <w:hideMark/>
          </w:tcPr>
          <w:p w14:paraId="7F046D37" w14:textId="77777777" w:rsidR="00000000" w:rsidRDefault="007F1284">
            <w:pPr>
              <w:spacing w:after="100"/>
              <w:jc w:val="right"/>
              <w:rPr>
                <w:rFonts w:eastAsia="Times New Roman"/>
                <w:sz w:val="20"/>
                <w:szCs w:val="20"/>
              </w:rPr>
            </w:pPr>
          </w:p>
        </w:tc>
        <w:tc>
          <w:tcPr>
            <w:tcW w:w="0" w:type="auto"/>
            <w:gridSpan w:val="3"/>
            <w:vAlign w:val="center"/>
            <w:hideMark/>
          </w:tcPr>
          <w:p w14:paraId="67DED30F" w14:textId="77777777" w:rsidR="00000000" w:rsidRDefault="007F1284">
            <w:pPr>
              <w:spacing w:after="100"/>
              <w:rPr>
                <w:rFonts w:eastAsia="Times New Roman"/>
                <w:sz w:val="20"/>
                <w:szCs w:val="20"/>
              </w:rPr>
            </w:pPr>
          </w:p>
        </w:tc>
      </w:tr>
      <w:tr w:rsidR="00000000" w14:paraId="096A1592" w14:textId="77777777">
        <w:trPr>
          <w:divId w:val="1316254357"/>
          <w:jc w:val="center"/>
        </w:trPr>
        <w:tc>
          <w:tcPr>
            <w:tcW w:w="0" w:type="auto"/>
            <w:gridSpan w:val="3"/>
            <w:shd w:val="clear" w:color="auto" w:fill="CCEEFF"/>
            <w:tcMar>
              <w:top w:w="30" w:type="dxa"/>
              <w:left w:w="155" w:type="dxa"/>
              <w:bottom w:w="30" w:type="dxa"/>
              <w:right w:w="20" w:type="dxa"/>
            </w:tcMar>
            <w:hideMark/>
          </w:tcPr>
          <w:p w14:paraId="2E9973CB" w14:textId="77777777" w:rsidR="00000000" w:rsidRDefault="007F1284">
            <w:pPr>
              <w:spacing w:after="100"/>
              <w:rPr>
                <w:rFonts w:eastAsia="Times New Roman"/>
              </w:rPr>
            </w:pPr>
            <w:r>
              <w:rPr>
                <w:rFonts w:eastAsia="Times New Roman"/>
                <w:b/>
                <w:bCs/>
                <w:color w:val="000000"/>
                <w:sz w:val="20"/>
                <w:szCs w:val="20"/>
              </w:rPr>
              <w:t>     Total AV</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4FFBEC5E"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0EA79FC7" w14:textId="77777777" w:rsidR="00000000" w:rsidRDefault="007F1284">
            <w:pPr>
              <w:spacing w:after="100"/>
              <w:jc w:val="right"/>
              <w:rPr>
                <w:rFonts w:eastAsia="Times New Roman"/>
              </w:rPr>
            </w:pPr>
            <w:r>
              <w:rPr>
                <w:rFonts w:eastAsia="Times New Roman"/>
                <w:b/>
                <w:bCs/>
                <w:color w:val="000000"/>
                <w:sz w:val="20"/>
                <w:szCs w:val="20"/>
              </w:rPr>
              <w:t>106,369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4FA94FA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61F357"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21C12E7E"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0B21621B" w14:textId="77777777" w:rsidR="00000000" w:rsidRDefault="007F1284">
            <w:pPr>
              <w:spacing w:after="100"/>
              <w:jc w:val="right"/>
              <w:rPr>
                <w:rFonts w:eastAsia="Times New Roman"/>
              </w:rPr>
            </w:pPr>
            <w:r>
              <w:rPr>
                <w:rFonts w:eastAsia="Times New Roman"/>
                <w:color w:val="000000"/>
                <w:sz w:val="20"/>
                <w:szCs w:val="20"/>
              </w:rPr>
              <w:t>111,904 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1ABD607B" w14:textId="77777777" w:rsidR="00000000" w:rsidRDefault="007F1284">
            <w:pPr>
              <w:spacing w:after="100"/>
              <w:jc w:val="right"/>
              <w:rPr>
                <w:rFonts w:eastAsia="Times New Roman"/>
              </w:rPr>
            </w:pPr>
          </w:p>
        </w:tc>
        <w:tc>
          <w:tcPr>
            <w:tcW w:w="0" w:type="auto"/>
            <w:gridSpan w:val="3"/>
            <w:vAlign w:val="center"/>
            <w:hideMark/>
          </w:tcPr>
          <w:p w14:paraId="6E2B0AC6" w14:textId="77777777" w:rsidR="00000000" w:rsidRDefault="007F1284">
            <w:pPr>
              <w:spacing w:after="100"/>
              <w:jc w:val="right"/>
              <w:rPr>
                <w:rFonts w:eastAsia="Times New Roman"/>
                <w:sz w:val="20"/>
                <w:szCs w:val="20"/>
              </w:rPr>
            </w:pPr>
          </w:p>
        </w:tc>
        <w:tc>
          <w:tcPr>
            <w:tcW w:w="0" w:type="auto"/>
            <w:gridSpan w:val="3"/>
            <w:vAlign w:val="center"/>
            <w:hideMark/>
          </w:tcPr>
          <w:p w14:paraId="044941B3" w14:textId="77777777" w:rsidR="00000000" w:rsidRDefault="007F1284">
            <w:pPr>
              <w:spacing w:after="100"/>
              <w:rPr>
                <w:rFonts w:eastAsia="Times New Roman"/>
                <w:sz w:val="20"/>
                <w:szCs w:val="20"/>
              </w:rPr>
            </w:pPr>
          </w:p>
        </w:tc>
      </w:tr>
    </w:tbl>
    <w:p w14:paraId="45CA3597" w14:textId="77777777" w:rsidR="00000000" w:rsidRDefault="007F1284">
      <w:pPr>
        <w:ind w:hanging="360"/>
        <w:divId w:val="1826235387"/>
        <w:rPr>
          <w:rFonts w:eastAsia="Times New Roman"/>
        </w:rPr>
      </w:pPr>
      <w:r>
        <w:rPr>
          <w:rFonts w:eastAsia="Times New Roman"/>
          <w:color w:val="000000"/>
          <w:sz w:val="18"/>
          <w:szCs w:val="18"/>
        </w:rPr>
        <w:t>(1) AV pres</w:t>
      </w:r>
      <w:r>
        <w:rPr>
          <w:rFonts w:eastAsia="Times New Roman"/>
          <w:color w:val="000000"/>
          <w:sz w:val="18"/>
          <w:szCs w:val="18"/>
        </w:rPr>
        <w:t>ented are net of reinsurance.</w:t>
      </w:r>
    </w:p>
    <w:p w14:paraId="7976BA7E" w14:textId="77777777" w:rsidR="00000000" w:rsidRDefault="007F1284">
      <w:pPr>
        <w:ind w:firstLine="360"/>
        <w:divId w:val="1774590106"/>
        <w:rPr>
          <w:rFonts w:eastAsia="Times New Roman"/>
        </w:rPr>
      </w:pPr>
      <w:r>
        <w:rPr>
          <w:rFonts w:eastAsia="Times New Roman"/>
          <w:color w:val="000000"/>
          <w:sz w:val="20"/>
          <w:szCs w:val="20"/>
        </w:rPr>
        <w:t>The following table summarizes a roll-forward of AV for our Individual Retirement segment for the periods presented:</w:t>
      </w:r>
    </w:p>
    <w:p w14:paraId="5ADD6F67" w14:textId="77777777" w:rsidR="00000000" w:rsidRDefault="007F1284">
      <w:pPr>
        <w:jc w:val="center"/>
        <w:divId w:val="1758019568"/>
        <w:rPr>
          <w:rFonts w:eastAsia="Times New Roman"/>
        </w:rPr>
      </w:pPr>
      <w:r>
        <w:rPr>
          <w:rFonts w:eastAsia="Times New Roman"/>
          <w:color w:val="000000"/>
          <w:sz w:val="20"/>
          <w:szCs w:val="20"/>
        </w:rPr>
        <w:t>72</w:t>
      </w:r>
    </w:p>
    <w:p w14:paraId="7C07B787" w14:textId="77777777" w:rsidR="00000000" w:rsidRDefault="007F1284">
      <w:pPr>
        <w:rPr>
          <w:rFonts w:eastAsia="Times New Roman"/>
        </w:rPr>
      </w:pPr>
      <w:r>
        <w:rPr>
          <w:rFonts w:eastAsia="Times New Roman"/>
        </w:rPr>
        <w:pict w14:anchorId="2705CFFB">
          <v:rect id="_x0000_i1098" style="width:0;height:1.5pt" o:hralign="center" o:hrstd="t" o:hr="t" fillcolor="#a0a0a0" stroked="f"/>
        </w:pict>
      </w:r>
    </w:p>
    <w:p w14:paraId="4F18B293" w14:textId="77777777" w:rsidR="00000000" w:rsidRDefault="007F1284">
      <w:pPr>
        <w:divId w:val="1615744119"/>
        <w:rPr>
          <w:rFonts w:eastAsia="Times New Roman"/>
        </w:rPr>
      </w:pPr>
      <w:hyperlink w:anchor="i2241e4081c814b338c44bef8cdd5e11b_967"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980"/>
        <w:gridCol w:w="38"/>
        <w:gridCol w:w="36"/>
        <w:gridCol w:w="36"/>
        <w:gridCol w:w="36"/>
        <w:gridCol w:w="36"/>
        <w:gridCol w:w="120"/>
        <w:gridCol w:w="769"/>
        <w:gridCol w:w="36"/>
        <w:gridCol w:w="36"/>
        <w:gridCol w:w="36"/>
        <w:gridCol w:w="36"/>
        <w:gridCol w:w="120"/>
        <w:gridCol w:w="700"/>
        <w:gridCol w:w="36"/>
        <w:gridCol w:w="36"/>
        <w:gridCol w:w="36"/>
        <w:gridCol w:w="36"/>
        <w:gridCol w:w="36"/>
        <w:gridCol w:w="36"/>
        <w:gridCol w:w="36"/>
      </w:tblGrid>
      <w:tr w:rsidR="00000000" w14:paraId="4AF1ADE5" w14:textId="77777777">
        <w:trPr>
          <w:jc w:val="center"/>
        </w:trPr>
        <w:tc>
          <w:tcPr>
            <w:tcW w:w="50" w:type="pct"/>
            <w:vAlign w:val="center"/>
            <w:hideMark/>
          </w:tcPr>
          <w:p w14:paraId="0187870D" w14:textId="77777777" w:rsidR="00000000" w:rsidRDefault="007F1284">
            <w:pPr>
              <w:rPr>
                <w:rFonts w:eastAsia="Times New Roman"/>
              </w:rPr>
            </w:pPr>
          </w:p>
        </w:tc>
        <w:tc>
          <w:tcPr>
            <w:tcW w:w="3804" w:type="pct"/>
            <w:vAlign w:val="center"/>
            <w:hideMark/>
          </w:tcPr>
          <w:p w14:paraId="4754A270" w14:textId="77777777" w:rsidR="00000000" w:rsidRDefault="007F1284">
            <w:pPr>
              <w:spacing w:after="100"/>
              <w:rPr>
                <w:rFonts w:eastAsia="Times New Roman"/>
                <w:sz w:val="20"/>
                <w:szCs w:val="20"/>
              </w:rPr>
            </w:pPr>
          </w:p>
        </w:tc>
        <w:tc>
          <w:tcPr>
            <w:tcW w:w="5" w:type="pct"/>
            <w:vAlign w:val="center"/>
            <w:hideMark/>
          </w:tcPr>
          <w:p w14:paraId="14E87CAE" w14:textId="77777777" w:rsidR="00000000" w:rsidRDefault="007F1284">
            <w:pPr>
              <w:spacing w:after="100"/>
              <w:rPr>
                <w:rFonts w:eastAsia="Times New Roman"/>
                <w:sz w:val="20"/>
                <w:szCs w:val="20"/>
              </w:rPr>
            </w:pPr>
          </w:p>
        </w:tc>
        <w:tc>
          <w:tcPr>
            <w:tcW w:w="0" w:type="auto"/>
            <w:vAlign w:val="center"/>
            <w:hideMark/>
          </w:tcPr>
          <w:p w14:paraId="3603E3EC" w14:textId="77777777" w:rsidR="00000000" w:rsidRDefault="007F1284">
            <w:pPr>
              <w:spacing w:after="100"/>
              <w:rPr>
                <w:rFonts w:eastAsia="Times New Roman"/>
                <w:sz w:val="20"/>
                <w:szCs w:val="20"/>
              </w:rPr>
            </w:pPr>
          </w:p>
        </w:tc>
        <w:tc>
          <w:tcPr>
            <w:tcW w:w="0" w:type="auto"/>
            <w:vAlign w:val="center"/>
            <w:hideMark/>
          </w:tcPr>
          <w:p w14:paraId="4E4B9DDD" w14:textId="77777777" w:rsidR="00000000" w:rsidRDefault="007F1284">
            <w:pPr>
              <w:spacing w:after="100"/>
              <w:rPr>
                <w:rFonts w:eastAsia="Times New Roman"/>
                <w:sz w:val="20"/>
                <w:szCs w:val="20"/>
              </w:rPr>
            </w:pPr>
          </w:p>
        </w:tc>
        <w:tc>
          <w:tcPr>
            <w:tcW w:w="0" w:type="auto"/>
            <w:vAlign w:val="center"/>
            <w:hideMark/>
          </w:tcPr>
          <w:p w14:paraId="45F40BEA" w14:textId="77777777" w:rsidR="00000000" w:rsidRDefault="007F1284">
            <w:pPr>
              <w:spacing w:after="100"/>
              <w:rPr>
                <w:rFonts w:eastAsia="Times New Roman"/>
                <w:sz w:val="20"/>
                <w:szCs w:val="20"/>
              </w:rPr>
            </w:pPr>
          </w:p>
        </w:tc>
        <w:tc>
          <w:tcPr>
            <w:tcW w:w="0" w:type="auto"/>
            <w:vAlign w:val="center"/>
            <w:hideMark/>
          </w:tcPr>
          <w:p w14:paraId="3E79E7AD" w14:textId="77777777" w:rsidR="00000000" w:rsidRDefault="007F1284">
            <w:pPr>
              <w:spacing w:after="100"/>
              <w:rPr>
                <w:rFonts w:eastAsia="Times New Roman"/>
                <w:sz w:val="20"/>
                <w:szCs w:val="20"/>
              </w:rPr>
            </w:pPr>
          </w:p>
        </w:tc>
        <w:tc>
          <w:tcPr>
            <w:tcW w:w="50" w:type="pct"/>
            <w:vAlign w:val="center"/>
            <w:hideMark/>
          </w:tcPr>
          <w:p w14:paraId="65B99F41" w14:textId="77777777" w:rsidR="00000000" w:rsidRDefault="007F1284">
            <w:pPr>
              <w:spacing w:after="100"/>
              <w:rPr>
                <w:rFonts w:eastAsia="Times New Roman"/>
                <w:sz w:val="20"/>
                <w:szCs w:val="20"/>
              </w:rPr>
            </w:pPr>
          </w:p>
        </w:tc>
        <w:tc>
          <w:tcPr>
            <w:tcW w:w="522" w:type="pct"/>
            <w:vAlign w:val="center"/>
            <w:hideMark/>
          </w:tcPr>
          <w:p w14:paraId="1D1F5E6D" w14:textId="77777777" w:rsidR="00000000" w:rsidRDefault="007F1284">
            <w:pPr>
              <w:spacing w:after="100"/>
              <w:rPr>
                <w:rFonts w:eastAsia="Times New Roman"/>
                <w:sz w:val="20"/>
                <w:szCs w:val="20"/>
              </w:rPr>
            </w:pPr>
          </w:p>
        </w:tc>
        <w:tc>
          <w:tcPr>
            <w:tcW w:w="5" w:type="pct"/>
            <w:vAlign w:val="center"/>
            <w:hideMark/>
          </w:tcPr>
          <w:p w14:paraId="57763EF5" w14:textId="77777777" w:rsidR="00000000" w:rsidRDefault="007F1284">
            <w:pPr>
              <w:spacing w:after="100"/>
              <w:rPr>
                <w:rFonts w:eastAsia="Times New Roman"/>
                <w:sz w:val="20"/>
                <w:szCs w:val="20"/>
              </w:rPr>
            </w:pPr>
          </w:p>
        </w:tc>
        <w:tc>
          <w:tcPr>
            <w:tcW w:w="5" w:type="pct"/>
            <w:vAlign w:val="center"/>
            <w:hideMark/>
          </w:tcPr>
          <w:p w14:paraId="6E5A2228" w14:textId="77777777" w:rsidR="00000000" w:rsidRDefault="007F1284">
            <w:pPr>
              <w:spacing w:after="100"/>
              <w:rPr>
                <w:rFonts w:eastAsia="Times New Roman"/>
                <w:sz w:val="20"/>
                <w:szCs w:val="20"/>
              </w:rPr>
            </w:pPr>
          </w:p>
        </w:tc>
        <w:tc>
          <w:tcPr>
            <w:tcW w:w="26" w:type="pct"/>
            <w:vAlign w:val="center"/>
            <w:hideMark/>
          </w:tcPr>
          <w:p w14:paraId="12DD3A9E" w14:textId="77777777" w:rsidR="00000000" w:rsidRDefault="007F1284">
            <w:pPr>
              <w:spacing w:after="100"/>
              <w:rPr>
                <w:rFonts w:eastAsia="Times New Roman"/>
                <w:sz w:val="20"/>
                <w:szCs w:val="20"/>
              </w:rPr>
            </w:pPr>
          </w:p>
        </w:tc>
        <w:tc>
          <w:tcPr>
            <w:tcW w:w="5" w:type="pct"/>
            <w:vAlign w:val="center"/>
            <w:hideMark/>
          </w:tcPr>
          <w:p w14:paraId="4C1E6A08" w14:textId="77777777" w:rsidR="00000000" w:rsidRDefault="007F1284">
            <w:pPr>
              <w:spacing w:after="100"/>
              <w:rPr>
                <w:rFonts w:eastAsia="Times New Roman"/>
                <w:sz w:val="20"/>
                <w:szCs w:val="20"/>
              </w:rPr>
            </w:pPr>
          </w:p>
        </w:tc>
        <w:tc>
          <w:tcPr>
            <w:tcW w:w="50" w:type="pct"/>
            <w:vAlign w:val="center"/>
            <w:hideMark/>
          </w:tcPr>
          <w:p w14:paraId="45D69C4F" w14:textId="77777777" w:rsidR="00000000" w:rsidRDefault="007F1284">
            <w:pPr>
              <w:spacing w:after="100"/>
              <w:rPr>
                <w:rFonts w:eastAsia="Times New Roman"/>
                <w:sz w:val="20"/>
                <w:szCs w:val="20"/>
              </w:rPr>
            </w:pPr>
          </w:p>
        </w:tc>
        <w:tc>
          <w:tcPr>
            <w:tcW w:w="471" w:type="pct"/>
            <w:vAlign w:val="center"/>
            <w:hideMark/>
          </w:tcPr>
          <w:p w14:paraId="55374FA6" w14:textId="77777777" w:rsidR="00000000" w:rsidRDefault="007F1284">
            <w:pPr>
              <w:spacing w:after="100"/>
              <w:rPr>
                <w:rFonts w:eastAsia="Times New Roman"/>
                <w:sz w:val="20"/>
                <w:szCs w:val="20"/>
              </w:rPr>
            </w:pPr>
          </w:p>
        </w:tc>
        <w:tc>
          <w:tcPr>
            <w:tcW w:w="5" w:type="pct"/>
            <w:vAlign w:val="center"/>
            <w:hideMark/>
          </w:tcPr>
          <w:p w14:paraId="45F7820C" w14:textId="77777777" w:rsidR="00000000" w:rsidRDefault="007F1284">
            <w:pPr>
              <w:spacing w:after="100"/>
              <w:rPr>
                <w:rFonts w:eastAsia="Times New Roman"/>
                <w:sz w:val="20"/>
                <w:szCs w:val="20"/>
              </w:rPr>
            </w:pPr>
          </w:p>
        </w:tc>
        <w:tc>
          <w:tcPr>
            <w:tcW w:w="0" w:type="auto"/>
            <w:gridSpan w:val="3"/>
            <w:vAlign w:val="center"/>
            <w:hideMark/>
          </w:tcPr>
          <w:p w14:paraId="4344F208" w14:textId="77777777" w:rsidR="00000000" w:rsidRDefault="007F1284">
            <w:pPr>
              <w:spacing w:after="100"/>
              <w:rPr>
                <w:rFonts w:eastAsia="Times New Roman"/>
                <w:sz w:val="20"/>
                <w:szCs w:val="20"/>
              </w:rPr>
            </w:pPr>
          </w:p>
        </w:tc>
        <w:tc>
          <w:tcPr>
            <w:tcW w:w="0" w:type="auto"/>
            <w:gridSpan w:val="3"/>
            <w:vAlign w:val="center"/>
            <w:hideMark/>
          </w:tcPr>
          <w:p w14:paraId="4705F76B" w14:textId="77777777" w:rsidR="00000000" w:rsidRDefault="007F1284">
            <w:pPr>
              <w:spacing w:after="100"/>
              <w:rPr>
                <w:rFonts w:eastAsia="Times New Roman"/>
                <w:sz w:val="20"/>
                <w:szCs w:val="20"/>
              </w:rPr>
            </w:pPr>
          </w:p>
        </w:tc>
      </w:tr>
      <w:tr w:rsidR="00000000" w14:paraId="4629654F" w14:textId="77777777">
        <w:trPr>
          <w:jc w:val="center"/>
        </w:trPr>
        <w:tc>
          <w:tcPr>
            <w:tcW w:w="0" w:type="auto"/>
            <w:gridSpan w:val="3"/>
            <w:tcMar>
              <w:top w:w="0" w:type="dxa"/>
              <w:left w:w="20" w:type="dxa"/>
              <w:bottom w:w="0" w:type="dxa"/>
              <w:right w:w="20" w:type="dxa"/>
            </w:tcMar>
            <w:vAlign w:val="center"/>
            <w:hideMark/>
          </w:tcPr>
          <w:p w14:paraId="34A904DB" w14:textId="77777777" w:rsidR="00000000" w:rsidRDefault="007F1284">
            <w:pPr>
              <w:spacing w:after="100"/>
              <w:rPr>
                <w:rFonts w:eastAsia="Times New Roman"/>
                <w:sz w:val="20"/>
                <w:szCs w:val="20"/>
              </w:rPr>
            </w:pPr>
          </w:p>
        </w:tc>
        <w:tc>
          <w:tcPr>
            <w:tcW w:w="0" w:type="auto"/>
            <w:vAlign w:val="center"/>
            <w:hideMark/>
          </w:tcPr>
          <w:p w14:paraId="532C1728" w14:textId="77777777" w:rsidR="00000000" w:rsidRDefault="007F1284">
            <w:pPr>
              <w:spacing w:after="100"/>
              <w:rPr>
                <w:rFonts w:eastAsia="Times New Roman"/>
                <w:sz w:val="20"/>
                <w:szCs w:val="20"/>
              </w:rPr>
            </w:pPr>
          </w:p>
        </w:tc>
        <w:tc>
          <w:tcPr>
            <w:tcW w:w="0" w:type="auto"/>
            <w:vAlign w:val="center"/>
            <w:hideMark/>
          </w:tcPr>
          <w:p w14:paraId="5D812BF3"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3F8001FD"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2CD9124A" w14:textId="77777777" w:rsidR="00000000" w:rsidRDefault="007F1284">
            <w:pPr>
              <w:spacing w:after="100"/>
              <w:rPr>
                <w:rFonts w:eastAsia="Times New Roman"/>
                <w:sz w:val="20"/>
                <w:szCs w:val="20"/>
              </w:rPr>
            </w:pPr>
          </w:p>
        </w:tc>
        <w:tc>
          <w:tcPr>
            <w:tcW w:w="0" w:type="auto"/>
            <w:vAlign w:val="center"/>
            <w:hideMark/>
          </w:tcPr>
          <w:p w14:paraId="1E9F7062" w14:textId="77777777" w:rsidR="00000000" w:rsidRDefault="007F1284">
            <w:pPr>
              <w:spacing w:after="100"/>
              <w:rPr>
                <w:rFonts w:eastAsia="Times New Roman"/>
                <w:sz w:val="20"/>
                <w:szCs w:val="20"/>
              </w:rPr>
            </w:pPr>
          </w:p>
        </w:tc>
        <w:tc>
          <w:tcPr>
            <w:tcW w:w="0" w:type="auto"/>
            <w:vAlign w:val="center"/>
            <w:hideMark/>
          </w:tcPr>
          <w:p w14:paraId="65A72EB9" w14:textId="77777777" w:rsidR="00000000" w:rsidRDefault="007F1284">
            <w:pPr>
              <w:spacing w:after="100"/>
              <w:rPr>
                <w:rFonts w:eastAsia="Times New Roman"/>
                <w:sz w:val="20"/>
                <w:szCs w:val="20"/>
              </w:rPr>
            </w:pPr>
          </w:p>
        </w:tc>
        <w:tc>
          <w:tcPr>
            <w:tcW w:w="0" w:type="auto"/>
            <w:vAlign w:val="center"/>
            <w:hideMark/>
          </w:tcPr>
          <w:p w14:paraId="59B86837" w14:textId="77777777" w:rsidR="00000000" w:rsidRDefault="007F1284">
            <w:pPr>
              <w:spacing w:after="100"/>
              <w:rPr>
                <w:rFonts w:eastAsia="Times New Roman"/>
                <w:sz w:val="20"/>
                <w:szCs w:val="20"/>
              </w:rPr>
            </w:pPr>
          </w:p>
        </w:tc>
        <w:tc>
          <w:tcPr>
            <w:tcW w:w="0" w:type="auto"/>
            <w:vAlign w:val="center"/>
            <w:hideMark/>
          </w:tcPr>
          <w:p w14:paraId="1282ED3C" w14:textId="77777777" w:rsidR="00000000" w:rsidRDefault="007F1284">
            <w:pPr>
              <w:spacing w:after="100"/>
              <w:rPr>
                <w:rFonts w:eastAsia="Times New Roman"/>
                <w:sz w:val="20"/>
                <w:szCs w:val="20"/>
              </w:rPr>
            </w:pPr>
          </w:p>
        </w:tc>
        <w:tc>
          <w:tcPr>
            <w:tcW w:w="0" w:type="auto"/>
            <w:vAlign w:val="center"/>
            <w:hideMark/>
          </w:tcPr>
          <w:p w14:paraId="43D3D5D0" w14:textId="77777777" w:rsidR="00000000" w:rsidRDefault="007F1284">
            <w:pPr>
              <w:spacing w:after="100"/>
              <w:rPr>
                <w:rFonts w:eastAsia="Times New Roman"/>
                <w:sz w:val="20"/>
                <w:szCs w:val="20"/>
              </w:rPr>
            </w:pPr>
          </w:p>
        </w:tc>
        <w:tc>
          <w:tcPr>
            <w:tcW w:w="0" w:type="auto"/>
            <w:vAlign w:val="center"/>
            <w:hideMark/>
          </w:tcPr>
          <w:p w14:paraId="30BE5D30" w14:textId="77777777" w:rsidR="00000000" w:rsidRDefault="007F1284">
            <w:pPr>
              <w:spacing w:after="100"/>
              <w:rPr>
                <w:rFonts w:eastAsia="Times New Roman"/>
                <w:sz w:val="20"/>
                <w:szCs w:val="20"/>
              </w:rPr>
            </w:pPr>
          </w:p>
        </w:tc>
        <w:tc>
          <w:tcPr>
            <w:tcW w:w="0" w:type="auto"/>
            <w:vAlign w:val="center"/>
            <w:hideMark/>
          </w:tcPr>
          <w:p w14:paraId="1209BF00" w14:textId="77777777" w:rsidR="00000000" w:rsidRDefault="007F1284">
            <w:pPr>
              <w:spacing w:after="100"/>
              <w:rPr>
                <w:rFonts w:eastAsia="Times New Roman"/>
                <w:sz w:val="20"/>
                <w:szCs w:val="20"/>
              </w:rPr>
            </w:pPr>
          </w:p>
        </w:tc>
        <w:tc>
          <w:tcPr>
            <w:tcW w:w="0" w:type="auto"/>
            <w:vAlign w:val="center"/>
            <w:hideMark/>
          </w:tcPr>
          <w:p w14:paraId="1AF11E32" w14:textId="77777777" w:rsidR="00000000" w:rsidRDefault="007F1284">
            <w:pPr>
              <w:spacing w:after="100"/>
              <w:rPr>
                <w:rFonts w:eastAsia="Times New Roman"/>
                <w:sz w:val="20"/>
                <w:szCs w:val="20"/>
              </w:rPr>
            </w:pPr>
          </w:p>
        </w:tc>
        <w:tc>
          <w:tcPr>
            <w:tcW w:w="0" w:type="auto"/>
            <w:vAlign w:val="center"/>
            <w:hideMark/>
          </w:tcPr>
          <w:p w14:paraId="2F202AAC" w14:textId="77777777" w:rsidR="00000000" w:rsidRDefault="007F1284">
            <w:pPr>
              <w:spacing w:after="100"/>
              <w:rPr>
                <w:rFonts w:eastAsia="Times New Roman"/>
                <w:sz w:val="20"/>
                <w:szCs w:val="20"/>
              </w:rPr>
            </w:pPr>
          </w:p>
        </w:tc>
        <w:tc>
          <w:tcPr>
            <w:tcW w:w="0" w:type="auto"/>
            <w:vAlign w:val="center"/>
            <w:hideMark/>
          </w:tcPr>
          <w:p w14:paraId="0011DF68" w14:textId="77777777" w:rsidR="00000000" w:rsidRDefault="007F1284">
            <w:pPr>
              <w:spacing w:after="100"/>
              <w:rPr>
                <w:rFonts w:eastAsia="Times New Roman"/>
                <w:sz w:val="20"/>
                <w:szCs w:val="20"/>
              </w:rPr>
            </w:pPr>
          </w:p>
        </w:tc>
        <w:tc>
          <w:tcPr>
            <w:tcW w:w="0" w:type="auto"/>
            <w:vAlign w:val="center"/>
            <w:hideMark/>
          </w:tcPr>
          <w:p w14:paraId="48B440DE" w14:textId="77777777" w:rsidR="00000000" w:rsidRDefault="007F1284">
            <w:pPr>
              <w:spacing w:after="100"/>
              <w:rPr>
                <w:rFonts w:eastAsia="Times New Roman"/>
                <w:sz w:val="20"/>
                <w:szCs w:val="20"/>
              </w:rPr>
            </w:pPr>
          </w:p>
        </w:tc>
      </w:tr>
      <w:tr w:rsidR="00000000" w14:paraId="01C1C148" w14:textId="77777777">
        <w:trPr>
          <w:jc w:val="center"/>
        </w:trPr>
        <w:tc>
          <w:tcPr>
            <w:tcW w:w="0" w:type="auto"/>
            <w:gridSpan w:val="3"/>
            <w:tcMar>
              <w:top w:w="0" w:type="dxa"/>
              <w:left w:w="20" w:type="dxa"/>
              <w:bottom w:w="0" w:type="dxa"/>
              <w:right w:w="20" w:type="dxa"/>
            </w:tcMar>
            <w:vAlign w:val="center"/>
            <w:hideMark/>
          </w:tcPr>
          <w:p w14:paraId="3D2054F3" w14:textId="77777777" w:rsidR="00000000" w:rsidRDefault="007F1284">
            <w:pPr>
              <w:spacing w:after="100"/>
              <w:jc w:val="center"/>
              <w:rPr>
                <w:rFonts w:eastAsia="Times New Roman"/>
              </w:rPr>
            </w:pPr>
          </w:p>
        </w:tc>
        <w:tc>
          <w:tcPr>
            <w:tcW w:w="0" w:type="auto"/>
            <w:vAlign w:val="center"/>
            <w:hideMark/>
          </w:tcPr>
          <w:p w14:paraId="1C67D289" w14:textId="77777777" w:rsidR="00000000" w:rsidRDefault="007F1284">
            <w:pPr>
              <w:spacing w:after="100"/>
              <w:rPr>
                <w:rFonts w:eastAsia="Times New Roman"/>
                <w:sz w:val="20"/>
                <w:szCs w:val="20"/>
              </w:rPr>
            </w:pPr>
          </w:p>
        </w:tc>
        <w:tc>
          <w:tcPr>
            <w:tcW w:w="0" w:type="auto"/>
            <w:vAlign w:val="center"/>
            <w:hideMark/>
          </w:tcPr>
          <w:p w14:paraId="56048698" w14:textId="77777777" w:rsidR="00000000" w:rsidRDefault="007F1284">
            <w:pPr>
              <w:spacing w:after="100"/>
              <w:rPr>
                <w:rFonts w:eastAsia="Times New Roman"/>
                <w:sz w:val="20"/>
                <w:szCs w:val="20"/>
              </w:rPr>
            </w:pPr>
          </w:p>
        </w:tc>
        <w:tc>
          <w:tcPr>
            <w:tcW w:w="0" w:type="auto"/>
            <w:vAlign w:val="center"/>
            <w:hideMark/>
          </w:tcPr>
          <w:p w14:paraId="06AC513C" w14:textId="77777777" w:rsidR="00000000" w:rsidRDefault="007F1284">
            <w:pPr>
              <w:spacing w:after="100"/>
              <w:rPr>
                <w:rFonts w:eastAsia="Times New Roman"/>
                <w:sz w:val="20"/>
                <w:szCs w:val="20"/>
              </w:rPr>
            </w:pPr>
          </w:p>
        </w:tc>
        <w:tc>
          <w:tcPr>
            <w:tcW w:w="0" w:type="auto"/>
            <w:vAlign w:val="center"/>
            <w:hideMark/>
          </w:tcPr>
          <w:p w14:paraId="1BB52060"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14:paraId="0EA7B17C"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525094C6"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786848A4"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53B7BE2D" w14:textId="77777777" w:rsidR="00000000" w:rsidRDefault="007F1284">
            <w:pPr>
              <w:spacing w:after="100"/>
              <w:jc w:val="center"/>
              <w:rPr>
                <w:rFonts w:eastAsia="Times New Roman"/>
              </w:rPr>
            </w:pPr>
          </w:p>
        </w:tc>
        <w:tc>
          <w:tcPr>
            <w:tcW w:w="0" w:type="auto"/>
            <w:gridSpan w:val="3"/>
            <w:vAlign w:val="center"/>
            <w:hideMark/>
          </w:tcPr>
          <w:p w14:paraId="4B07B544" w14:textId="77777777" w:rsidR="00000000" w:rsidRDefault="007F1284">
            <w:pPr>
              <w:spacing w:after="100"/>
              <w:rPr>
                <w:rFonts w:eastAsia="Times New Roman"/>
                <w:sz w:val="20"/>
                <w:szCs w:val="20"/>
              </w:rPr>
            </w:pPr>
          </w:p>
        </w:tc>
      </w:tr>
      <w:tr w:rsidR="00000000" w14:paraId="57E82A22" w14:textId="77777777">
        <w:trPr>
          <w:jc w:val="center"/>
        </w:trPr>
        <w:tc>
          <w:tcPr>
            <w:tcW w:w="0" w:type="auto"/>
            <w:gridSpan w:val="3"/>
            <w:tcMar>
              <w:top w:w="0" w:type="dxa"/>
              <w:left w:w="20" w:type="dxa"/>
              <w:bottom w:w="0" w:type="dxa"/>
              <w:right w:w="20" w:type="dxa"/>
            </w:tcMar>
            <w:vAlign w:val="center"/>
            <w:hideMark/>
          </w:tcPr>
          <w:p w14:paraId="012096E4" w14:textId="77777777" w:rsidR="00000000" w:rsidRDefault="007F1284">
            <w:pPr>
              <w:spacing w:after="100"/>
              <w:rPr>
                <w:rFonts w:eastAsia="Times New Roman"/>
                <w:sz w:val="20"/>
                <w:szCs w:val="20"/>
              </w:rPr>
            </w:pPr>
          </w:p>
        </w:tc>
        <w:tc>
          <w:tcPr>
            <w:tcW w:w="0" w:type="auto"/>
            <w:vAlign w:val="center"/>
            <w:hideMark/>
          </w:tcPr>
          <w:p w14:paraId="5A4950FE" w14:textId="77777777" w:rsidR="00000000" w:rsidRDefault="007F1284">
            <w:pPr>
              <w:spacing w:after="100"/>
              <w:rPr>
                <w:rFonts w:eastAsia="Times New Roman"/>
                <w:sz w:val="20"/>
                <w:szCs w:val="20"/>
              </w:rPr>
            </w:pPr>
          </w:p>
        </w:tc>
        <w:tc>
          <w:tcPr>
            <w:tcW w:w="0" w:type="auto"/>
            <w:vAlign w:val="center"/>
            <w:hideMark/>
          </w:tcPr>
          <w:p w14:paraId="49B4F888" w14:textId="77777777" w:rsidR="00000000" w:rsidRDefault="007F1284">
            <w:pPr>
              <w:spacing w:after="100"/>
              <w:rPr>
                <w:rFonts w:eastAsia="Times New Roman"/>
                <w:sz w:val="20"/>
                <w:szCs w:val="20"/>
              </w:rPr>
            </w:pPr>
          </w:p>
        </w:tc>
        <w:tc>
          <w:tcPr>
            <w:tcW w:w="0" w:type="auto"/>
            <w:vAlign w:val="center"/>
            <w:hideMark/>
          </w:tcPr>
          <w:p w14:paraId="3EAF6574" w14:textId="77777777" w:rsidR="00000000" w:rsidRDefault="007F1284">
            <w:pPr>
              <w:spacing w:after="100"/>
              <w:rPr>
                <w:rFonts w:eastAsia="Times New Roman"/>
                <w:sz w:val="20"/>
                <w:szCs w:val="20"/>
              </w:rPr>
            </w:pPr>
          </w:p>
        </w:tc>
        <w:tc>
          <w:tcPr>
            <w:tcW w:w="0" w:type="auto"/>
            <w:vAlign w:val="center"/>
            <w:hideMark/>
          </w:tcPr>
          <w:p w14:paraId="69D3EA21" w14:textId="77777777" w:rsidR="00000000" w:rsidRDefault="007F128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14:paraId="01C9EFC6"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3B00351A" w14:textId="77777777" w:rsidR="00000000" w:rsidRDefault="007F1284">
            <w:pPr>
              <w:spacing w:after="100"/>
              <w:rPr>
                <w:rFonts w:eastAsia="Times New Roman"/>
                <w:sz w:val="20"/>
                <w:szCs w:val="20"/>
              </w:rPr>
            </w:pPr>
          </w:p>
        </w:tc>
        <w:tc>
          <w:tcPr>
            <w:tcW w:w="0" w:type="auto"/>
            <w:vAlign w:val="center"/>
            <w:hideMark/>
          </w:tcPr>
          <w:p w14:paraId="12020CCE" w14:textId="77777777" w:rsidR="00000000" w:rsidRDefault="007F1284">
            <w:pPr>
              <w:spacing w:after="100"/>
              <w:rPr>
                <w:rFonts w:eastAsia="Times New Roman"/>
                <w:sz w:val="20"/>
                <w:szCs w:val="20"/>
              </w:rPr>
            </w:pPr>
          </w:p>
        </w:tc>
        <w:tc>
          <w:tcPr>
            <w:tcW w:w="0" w:type="auto"/>
            <w:vAlign w:val="center"/>
            <w:hideMark/>
          </w:tcPr>
          <w:p w14:paraId="73B1E398" w14:textId="77777777" w:rsidR="00000000" w:rsidRDefault="007F1284">
            <w:pPr>
              <w:spacing w:after="100"/>
              <w:rPr>
                <w:rFonts w:eastAsia="Times New Roman"/>
                <w:sz w:val="20"/>
                <w:szCs w:val="20"/>
              </w:rPr>
            </w:pPr>
          </w:p>
        </w:tc>
        <w:tc>
          <w:tcPr>
            <w:tcW w:w="0" w:type="auto"/>
            <w:vAlign w:val="center"/>
            <w:hideMark/>
          </w:tcPr>
          <w:p w14:paraId="0A75373B" w14:textId="77777777" w:rsidR="00000000" w:rsidRDefault="007F1284">
            <w:pPr>
              <w:spacing w:after="100"/>
              <w:rPr>
                <w:rFonts w:eastAsia="Times New Roman"/>
                <w:sz w:val="20"/>
                <w:szCs w:val="20"/>
              </w:rPr>
            </w:pPr>
          </w:p>
        </w:tc>
        <w:tc>
          <w:tcPr>
            <w:tcW w:w="0" w:type="auto"/>
            <w:vAlign w:val="center"/>
            <w:hideMark/>
          </w:tcPr>
          <w:p w14:paraId="4DD49365" w14:textId="77777777" w:rsidR="00000000" w:rsidRDefault="007F1284">
            <w:pPr>
              <w:spacing w:after="100"/>
              <w:rPr>
                <w:rFonts w:eastAsia="Times New Roman"/>
                <w:sz w:val="20"/>
                <w:szCs w:val="20"/>
              </w:rPr>
            </w:pPr>
          </w:p>
        </w:tc>
        <w:tc>
          <w:tcPr>
            <w:tcW w:w="0" w:type="auto"/>
            <w:vAlign w:val="center"/>
            <w:hideMark/>
          </w:tcPr>
          <w:p w14:paraId="6F277609" w14:textId="77777777" w:rsidR="00000000" w:rsidRDefault="007F1284">
            <w:pPr>
              <w:spacing w:after="100"/>
              <w:rPr>
                <w:rFonts w:eastAsia="Times New Roman"/>
                <w:sz w:val="20"/>
                <w:szCs w:val="20"/>
              </w:rPr>
            </w:pPr>
          </w:p>
        </w:tc>
      </w:tr>
      <w:tr w:rsidR="00000000" w14:paraId="1ED420ED" w14:textId="77777777">
        <w:trPr>
          <w:jc w:val="center"/>
        </w:trPr>
        <w:tc>
          <w:tcPr>
            <w:tcW w:w="0" w:type="auto"/>
            <w:gridSpan w:val="3"/>
            <w:shd w:val="clear" w:color="auto" w:fill="CCEEFF"/>
            <w:tcMar>
              <w:top w:w="30" w:type="dxa"/>
              <w:left w:w="20" w:type="dxa"/>
              <w:bottom w:w="30" w:type="dxa"/>
              <w:right w:w="20" w:type="dxa"/>
            </w:tcMar>
            <w:hideMark/>
          </w:tcPr>
          <w:p w14:paraId="00A545BA" w14:textId="77777777" w:rsidR="00000000" w:rsidRDefault="007F1284">
            <w:pPr>
              <w:spacing w:after="100"/>
              <w:rPr>
                <w:rFonts w:eastAsia="Times New Roman"/>
              </w:rPr>
            </w:pPr>
            <w:r>
              <w:rPr>
                <w:rFonts w:eastAsia="Times New Roman"/>
                <w:b/>
                <w:bCs/>
                <w:color w:val="000000"/>
                <w:sz w:val="20"/>
                <w:szCs w:val="20"/>
              </w:rPr>
              <w:t>Balance as of beginning of period</w:t>
            </w:r>
          </w:p>
        </w:tc>
        <w:tc>
          <w:tcPr>
            <w:tcW w:w="0" w:type="auto"/>
            <w:vAlign w:val="center"/>
            <w:hideMark/>
          </w:tcPr>
          <w:p w14:paraId="5F70AF35" w14:textId="77777777" w:rsidR="00000000" w:rsidRDefault="007F1284">
            <w:pPr>
              <w:spacing w:after="100"/>
              <w:rPr>
                <w:rFonts w:eastAsia="Times New Roman"/>
              </w:rPr>
            </w:pPr>
          </w:p>
        </w:tc>
        <w:tc>
          <w:tcPr>
            <w:tcW w:w="0" w:type="auto"/>
            <w:vAlign w:val="center"/>
            <w:hideMark/>
          </w:tcPr>
          <w:p w14:paraId="00FE7EC4" w14:textId="77777777" w:rsidR="00000000" w:rsidRDefault="007F1284">
            <w:pPr>
              <w:spacing w:after="100"/>
              <w:rPr>
                <w:rFonts w:eastAsia="Times New Roman"/>
                <w:sz w:val="20"/>
                <w:szCs w:val="20"/>
              </w:rPr>
            </w:pPr>
          </w:p>
        </w:tc>
        <w:tc>
          <w:tcPr>
            <w:tcW w:w="0" w:type="auto"/>
            <w:vAlign w:val="center"/>
            <w:hideMark/>
          </w:tcPr>
          <w:p w14:paraId="3E51E378" w14:textId="77777777" w:rsidR="00000000" w:rsidRDefault="007F1284">
            <w:pPr>
              <w:spacing w:after="100"/>
              <w:rPr>
                <w:rFonts w:eastAsia="Times New Roman"/>
                <w:sz w:val="20"/>
                <w:szCs w:val="20"/>
              </w:rPr>
            </w:pPr>
          </w:p>
        </w:tc>
        <w:tc>
          <w:tcPr>
            <w:tcW w:w="0" w:type="auto"/>
            <w:vAlign w:val="center"/>
            <w:hideMark/>
          </w:tcPr>
          <w:p w14:paraId="66904A42"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87DBF36"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B1D506A" w14:textId="77777777" w:rsidR="00000000" w:rsidRDefault="007F1284">
            <w:pPr>
              <w:spacing w:after="100"/>
              <w:jc w:val="right"/>
              <w:rPr>
                <w:rFonts w:eastAsia="Times New Roman"/>
              </w:rPr>
            </w:pPr>
            <w:r>
              <w:rPr>
                <w:rFonts w:eastAsia="Times New Roman"/>
                <w:b/>
                <w:bCs/>
                <w:color w:val="000000"/>
                <w:sz w:val="20"/>
                <w:szCs w:val="20"/>
              </w:rPr>
              <w:t>111,904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EA2A52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A6E7A4"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E115EF0"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B73E74A" w14:textId="77777777" w:rsidR="00000000" w:rsidRDefault="007F1284">
            <w:pPr>
              <w:spacing w:after="100"/>
              <w:jc w:val="right"/>
              <w:rPr>
                <w:rFonts w:eastAsia="Times New Roman"/>
              </w:rPr>
            </w:pPr>
            <w:r>
              <w:rPr>
                <w:rFonts w:eastAsia="Times New Roman"/>
                <w:color w:val="000000"/>
                <w:sz w:val="20"/>
                <w:szCs w:val="20"/>
              </w:rPr>
              <w:t>117,390 </w:t>
            </w:r>
          </w:p>
        </w:tc>
        <w:tc>
          <w:tcPr>
            <w:tcW w:w="0" w:type="auto"/>
            <w:shd w:val="clear" w:color="auto" w:fill="CCEEFF"/>
            <w:tcMar>
              <w:top w:w="30" w:type="dxa"/>
              <w:left w:w="0" w:type="dxa"/>
              <w:bottom w:w="30" w:type="dxa"/>
              <w:right w:w="20" w:type="dxa"/>
            </w:tcMar>
            <w:vAlign w:val="bottom"/>
            <w:hideMark/>
          </w:tcPr>
          <w:p w14:paraId="587CF45F" w14:textId="77777777" w:rsidR="00000000" w:rsidRDefault="007F1284">
            <w:pPr>
              <w:spacing w:after="100"/>
              <w:jc w:val="right"/>
              <w:rPr>
                <w:rFonts w:eastAsia="Times New Roman"/>
              </w:rPr>
            </w:pPr>
          </w:p>
        </w:tc>
        <w:tc>
          <w:tcPr>
            <w:tcW w:w="0" w:type="auto"/>
            <w:gridSpan w:val="3"/>
            <w:vAlign w:val="center"/>
            <w:hideMark/>
          </w:tcPr>
          <w:p w14:paraId="4CB7CF55" w14:textId="77777777" w:rsidR="00000000" w:rsidRDefault="007F1284">
            <w:pPr>
              <w:spacing w:after="100"/>
              <w:jc w:val="right"/>
              <w:rPr>
                <w:rFonts w:eastAsia="Times New Roman"/>
                <w:sz w:val="20"/>
                <w:szCs w:val="20"/>
              </w:rPr>
            </w:pPr>
          </w:p>
        </w:tc>
        <w:tc>
          <w:tcPr>
            <w:tcW w:w="0" w:type="auto"/>
            <w:gridSpan w:val="3"/>
            <w:vAlign w:val="center"/>
            <w:hideMark/>
          </w:tcPr>
          <w:p w14:paraId="4299BC28" w14:textId="77777777" w:rsidR="00000000" w:rsidRDefault="007F1284">
            <w:pPr>
              <w:spacing w:after="100"/>
              <w:rPr>
                <w:rFonts w:eastAsia="Times New Roman"/>
                <w:sz w:val="20"/>
                <w:szCs w:val="20"/>
              </w:rPr>
            </w:pPr>
          </w:p>
        </w:tc>
      </w:tr>
      <w:tr w:rsidR="00000000" w14:paraId="5B64BF67" w14:textId="77777777">
        <w:trPr>
          <w:jc w:val="center"/>
        </w:trPr>
        <w:tc>
          <w:tcPr>
            <w:tcW w:w="0" w:type="auto"/>
            <w:gridSpan w:val="3"/>
            <w:shd w:val="clear" w:color="auto" w:fill="FFFFFF"/>
            <w:tcMar>
              <w:top w:w="30" w:type="dxa"/>
              <w:left w:w="20" w:type="dxa"/>
              <w:bottom w:w="30" w:type="dxa"/>
              <w:right w:w="20" w:type="dxa"/>
            </w:tcMar>
            <w:hideMark/>
          </w:tcPr>
          <w:p w14:paraId="4AFFE822" w14:textId="77777777" w:rsidR="00000000" w:rsidRDefault="007F1284">
            <w:pPr>
              <w:spacing w:after="100"/>
              <w:rPr>
                <w:rFonts w:eastAsia="Times New Roman"/>
              </w:rPr>
            </w:pPr>
            <w:r>
              <w:rPr>
                <w:rFonts w:eastAsia="Times New Roman"/>
                <w:color w:val="000000"/>
                <w:sz w:val="20"/>
                <w:szCs w:val="20"/>
              </w:rPr>
              <w:t>Gross premiums</w:t>
            </w:r>
          </w:p>
        </w:tc>
        <w:tc>
          <w:tcPr>
            <w:tcW w:w="0" w:type="auto"/>
            <w:vAlign w:val="center"/>
            <w:hideMark/>
          </w:tcPr>
          <w:p w14:paraId="5679377E" w14:textId="77777777" w:rsidR="00000000" w:rsidRDefault="007F1284">
            <w:pPr>
              <w:spacing w:after="100"/>
              <w:rPr>
                <w:rFonts w:eastAsia="Times New Roman"/>
              </w:rPr>
            </w:pPr>
          </w:p>
        </w:tc>
        <w:tc>
          <w:tcPr>
            <w:tcW w:w="0" w:type="auto"/>
            <w:vAlign w:val="center"/>
            <w:hideMark/>
          </w:tcPr>
          <w:p w14:paraId="0352C022" w14:textId="77777777" w:rsidR="00000000" w:rsidRDefault="007F1284">
            <w:pPr>
              <w:spacing w:after="100"/>
              <w:rPr>
                <w:rFonts w:eastAsia="Times New Roman"/>
                <w:sz w:val="20"/>
                <w:szCs w:val="20"/>
              </w:rPr>
            </w:pPr>
          </w:p>
        </w:tc>
        <w:tc>
          <w:tcPr>
            <w:tcW w:w="0" w:type="auto"/>
            <w:vAlign w:val="center"/>
            <w:hideMark/>
          </w:tcPr>
          <w:p w14:paraId="18A18649" w14:textId="77777777" w:rsidR="00000000" w:rsidRDefault="007F1284">
            <w:pPr>
              <w:spacing w:after="100"/>
              <w:rPr>
                <w:rFonts w:eastAsia="Times New Roman"/>
                <w:sz w:val="20"/>
                <w:szCs w:val="20"/>
              </w:rPr>
            </w:pPr>
          </w:p>
        </w:tc>
        <w:tc>
          <w:tcPr>
            <w:tcW w:w="0" w:type="auto"/>
            <w:vAlign w:val="center"/>
            <w:hideMark/>
          </w:tcPr>
          <w:p w14:paraId="07A95F44"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B8556D" w14:textId="77777777" w:rsidR="00000000" w:rsidRDefault="007F1284">
            <w:pPr>
              <w:spacing w:after="100"/>
              <w:jc w:val="right"/>
              <w:rPr>
                <w:rFonts w:eastAsia="Times New Roman"/>
              </w:rPr>
            </w:pPr>
            <w:r>
              <w:rPr>
                <w:rFonts w:eastAsia="Times New Roman"/>
                <w:b/>
                <w:bCs/>
                <w:color w:val="000000"/>
                <w:sz w:val="20"/>
                <w:szCs w:val="20"/>
              </w:rPr>
              <w:t>2,858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5B1E00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EC7DE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A6EF72" w14:textId="77777777" w:rsidR="00000000" w:rsidRDefault="007F1284">
            <w:pPr>
              <w:spacing w:after="100"/>
              <w:jc w:val="right"/>
              <w:rPr>
                <w:rFonts w:eastAsia="Times New Roman"/>
              </w:rPr>
            </w:pPr>
            <w:r>
              <w:rPr>
                <w:rFonts w:eastAsia="Times New Roman"/>
                <w:color w:val="000000"/>
                <w:sz w:val="20"/>
                <w:szCs w:val="20"/>
              </w:rPr>
              <w:t>2,469 </w:t>
            </w:r>
          </w:p>
        </w:tc>
        <w:tc>
          <w:tcPr>
            <w:tcW w:w="0" w:type="auto"/>
            <w:shd w:val="clear" w:color="auto" w:fill="FFFFFF"/>
            <w:tcMar>
              <w:top w:w="30" w:type="dxa"/>
              <w:left w:w="0" w:type="dxa"/>
              <w:bottom w:w="30" w:type="dxa"/>
              <w:right w:w="20" w:type="dxa"/>
            </w:tcMar>
            <w:vAlign w:val="bottom"/>
            <w:hideMark/>
          </w:tcPr>
          <w:p w14:paraId="493CAACD" w14:textId="77777777" w:rsidR="00000000" w:rsidRDefault="007F1284">
            <w:pPr>
              <w:spacing w:after="100"/>
              <w:jc w:val="right"/>
              <w:rPr>
                <w:rFonts w:eastAsia="Times New Roman"/>
              </w:rPr>
            </w:pPr>
          </w:p>
        </w:tc>
        <w:tc>
          <w:tcPr>
            <w:tcW w:w="0" w:type="auto"/>
            <w:gridSpan w:val="3"/>
            <w:vAlign w:val="center"/>
            <w:hideMark/>
          </w:tcPr>
          <w:p w14:paraId="377151C4" w14:textId="77777777" w:rsidR="00000000" w:rsidRDefault="007F1284">
            <w:pPr>
              <w:spacing w:after="100"/>
              <w:jc w:val="right"/>
              <w:rPr>
                <w:rFonts w:eastAsia="Times New Roman"/>
                <w:sz w:val="20"/>
                <w:szCs w:val="20"/>
              </w:rPr>
            </w:pPr>
          </w:p>
        </w:tc>
        <w:tc>
          <w:tcPr>
            <w:tcW w:w="0" w:type="auto"/>
            <w:gridSpan w:val="3"/>
            <w:vAlign w:val="center"/>
            <w:hideMark/>
          </w:tcPr>
          <w:p w14:paraId="115A9722" w14:textId="77777777" w:rsidR="00000000" w:rsidRDefault="007F1284">
            <w:pPr>
              <w:spacing w:after="100"/>
              <w:rPr>
                <w:rFonts w:eastAsia="Times New Roman"/>
                <w:sz w:val="20"/>
                <w:szCs w:val="20"/>
              </w:rPr>
            </w:pPr>
          </w:p>
        </w:tc>
      </w:tr>
      <w:tr w:rsidR="00000000" w14:paraId="45AEF693" w14:textId="77777777">
        <w:trPr>
          <w:jc w:val="center"/>
        </w:trPr>
        <w:tc>
          <w:tcPr>
            <w:tcW w:w="0" w:type="auto"/>
            <w:gridSpan w:val="3"/>
            <w:shd w:val="clear" w:color="auto" w:fill="CCEEFF"/>
            <w:tcMar>
              <w:top w:w="30" w:type="dxa"/>
              <w:left w:w="20" w:type="dxa"/>
              <w:bottom w:w="30" w:type="dxa"/>
              <w:right w:w="20" w:type="dxa"/>
            </w:tcMar>
            <w:hideMark/>
          </w:tcPr>
          <w:p w14:paraId="430FBA45" w14:textId="77777777" w:rsidR="00000000" w:rsidRDefault="007F1284">
            <w:pPr>
              <w:spacing w:after="100"/>
              <w:rPr>
                <w:rFonts w:eastAsia="Times New Roman"/>
              </w:rPr>
            </w:pPr>
            <w:r>
              <w:rPr>
                <w:rFonts w:eastAsia="Times New Roman"/>
                <w:color w:val="000000"/>
                <w:sz w:val="20"/>
                <w:szCs w:val="20"/>
              </w:rPr>
              <w:t>Surrenders, withdrawals and benefits</w:t>
            </w:r>
          </w:p>
        </w:tc>
        <w:tc>
          <w:tcPr>
            <w:tcW w:w="0" w:type="auto"/>
            <w:vAlign w:val="center"/>
            <w:hideMark/>
          </w:tcPr>
          <w:p w14:paraId="4D69B977" w14:textId="77777777" w:rsidR="00000000" w:rsidRDefault="007F1284">
            <w:pPr>
              <w:spacing w:after="100"/>
              <w:rPr>
                <w:rFonts w:eastAsia="Times New Roman"/>
              </w:rPr>
            </w:pPr>
          </w:p>
        </w:tc>
        <w:tc>
          <w:tcPr>
            <w:tcW w:w="0" w:type="auto"/>
            <w:vAlign w:val="center"/>
            <w:hideMark/>
          </w:tcPr>
          <w:p w14:paraId="6BFCE03F" w14:textId="77777777" w:rsidR="00000000" w:rsidRDefault="007F1284">
            <w:pPr>
              <w:spacing w:after="100"/>
              <w:rPr>
                <w:rFonts w:eastAsia="Times New Roman"/>
                <w:sz w:val="20"/>
                <w:szCs w:val="20"/>
              </w:rPr>
            </w:pPr>
          </w:p>
        </w:tc>
        <w:tc>
          <w:tcPr>
            <w:tcW w:w="0" w:type="auto"/>
            <w:vAlign w:val="center"/>
            <w:hideMark/>
          </w:tcPr>
          <w:p w14:paraId="5F33BECE" w14:textId="77777777" w:rsidR="00000000" w:rsidRDefault="007F1284">
            <w:pPr>
              <w:spacing w:after="100"/>
              <w:rPr>
                <w:rFonts w:eastAsia="Times New Roman"/>
                <w:sz w:val="20"/>
                <w:szCs w:val="20"/>
              </w:rPr>
            </w:pPr>
          </w:p>
        </w:tc>
        <w:tc>
          <w:tcPr>
            <w:tcW w:w="0" w:type="auto"/>
            <w:vAlign w:val="center"/>
            <w:hideMark/>
          </w:tcPr>
          <w:p w14:paraId="5F2BD0A8"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F0A57C" w14:textId="77777777" w:rsidR="00000000" w:rsidRDefault="007F1284">
            <w:pPr>
              <w:spacing w:after="100"/>
              <w:jc w:val="right"/>
              <w:rPr>
                <w:rFonts w:eastAsia="Times New Roman"/>
              </w:rPr>
            </w:pPr>
            <w:r>
              <w:rPr>
                <w:rFonts w:eastAsia="Times New Roman"/>
                <w:b/>
                <w:bCs/>
                <w:color w:val="000000"/>
                <w:sz w:val="20"/>
                <w:szCs w:val="20"/>
              </w:rPr>
              <w:t>(2,806)</w:t>
            </w:r>
          </w:p>
        </w:tc>
        <w:tc>
          <w:tcPr>
            <w:tcW w:w="0" w:type="auto"/>
            <w:shd w:val="clear" w:color="auto" w:fill="CCEEFF"/>
            <w:tcMar>
              <w:top w:w="30" w:type="dxa"/>
              <w:left w:w="0" w:type="dxa"/>
              <w:bottom w:w="30" w:type="dxa"/>
              <w:right w:w="20" w:type="dxa"/>
            </w:tcMar>
            <w:vAlign w:val="bottom"/>
            <w:hideMark/>
          </w:tcPr>
          <w:p w14:paraId="6109417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214DA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AC7D80" w14:textId="77777777" w:rsidR="00000000" w:rsidRDefault="007F1284">
            <w:pPr>
              <w:spacing w:after="100"/>
              <w:jc w:val="right"/>
              <w:rPr>
                <w:rFonts w:eastAsia="Times New Roman"/>
              </w:rPr>
            </w:pPr>
            <w:r>
              <w:rPr>
                <w:rFonts w:eastAsia="Times New Roman"/>
                <w:color w:val="000000"/>
                <w:sz w:val="20"/>
                <w:szCs w:val="20"/>
              </w:rPr>
              <w:t>(2,985)</w:t>
            </w:r>
          </w:p>
        </w:tc>
        <w:tc>
          <w:tcPr>
            <w:tcW w:w="0" w:type="auto"/>
            <w:shd w:val="clear" w:color="auto" w:fill="CCEEFF"/>
            <w:tcMar>
              <w:top w:w="30" w:type="dxa"/>
              <w:left w:w="0" w:type="dxa"/>
              <w:bottom w:w="30" w:type="dxa"/>
              <w:right w:w="20" w:type="dxa"/>
            </w:tcMar>
            <w:vAlign w:val="bottom"/>
            <w:hideMark/>
          </w:tcPr>
          <w:p w14:paraId="7F5740B5" w14:textId="77777777" w:rsidR="00000000" w:rsidRDefault="007F1284">
            <w:pPr>
              <w:spacing w:after="100"/>
              <w:jc w:val="right"/>
              <w:rPr>
                <w:rFonts w:eastAsia="Times New Roman"/>
              </w:rPr>
            </w:pPr>
          </w:p>
        </w:tc>
        <w:tc>
          <w:tcPr>
            <w:tcW w:w="0" w:type="auto"/>
            <w:gridSpan w:val="3"/>
            <w:vAlign w:val="center"/>
            <w:hideMark/>
          </w:tcPr>
          <w:p w14:paraId="515A5C36" w14:textId="77777777" w:rsidR="00000000" w:rsidRDefault="007F1284">
            <w:pPr>
              <w:spacing w:after="100"/>
              <w:jc w:val="right"/>
              <w:rPr>
                <w:rFonts w:eastAsia="Times New Roman"/>
                <w:sz w:val="20"/>
                <w:szCs w:val="20"/>
              </w:rPr>
            </w:pPr>
          </w:p>
        </w:tc>
        <w:tc>
          <w:tcPr>
            <w:tcW w:w="0" w:type="auto"/>
            <w:gridSpan w:val="3"/>
            <w:vAlign w:val="center"/>
            <w:hideMark/>
          </w:tcPr>
          <w:p w14:paraId="12905238" w14:textId="77777777" w:rsidR="00000000" w:rsidRDefault="007F1284">
            <w:pPr>
              <w:spacing w:after="100"/>
              <w:rPr>
                <w:rFonts w:eastAsia="Times New Roman"/>
                <w:sz w:val="20"/>
                <w:szCs w:val="20"/>
              </w:rPr>
            </w:pPr>
          </w:p>
        </w:tc>
      </w:tr>
      <w:tr w:rsidR="00000000" w14:paraId="5F9FA9F0" w14:textId="77777777">
        <w:trPr>
          <w:jc w:val="center"/>
        </w:trPr>
        <w:tc>
          <w:tcPr>
            <w:tcW w:w="0" w:type="auto"/>
            <w:gridSpan w:val="3"/>
            <w:shd w:val="clear" w:color="auto" w:fill="FFFFFF"/>
            <w:tcMar>
              <w:top w:w="30" w:type="dxa"/>
              <w:left w:w="20" w:type="dxa"/>
              <w:bottom w:w="30" w:type="dxa"/>
              <w:right w:w="20" w:type="dxa"/>
            </w:tcMar>
            <w:hideMark/>
          </w:tcPr>
          <w:p w14:paraId="64364323" w14:textId="77777777" w:rsidR="00000000" w:rsidRDefault="007F1284">
            <w:pPr>
              <w:spacing w:after="100"/>
              <w:rPr>
                <w:rFonts w:eastAsia="Times New Roman"/>
              </w:rPr>
            </w:pPr>
            <w:r>
              <w:rPr>
                <w:rFonts w:eastAsia="Times New Roman"/>
                <w:color w:val="000000"/>
                <w:sz w:val="20"/>
                <w:szCs w:val="20"/>
              </w:rPr>
              <w:t>    Net flows (1)</w:t>
            </w:r>
          </w:p>
        </w:tc>
        <w:tc>
          <w:tcPr>
            <w:tcW w:w="0" w:type="auto"/>
            <w:vAlign w:val="center"/>
            <w:hideMark/>
          </w:tcPr>
          <w:p w14:paraId="10BA7879" w14:textId="77777777" w:rsidR="00000000" w:rsidRDefault="007F1284">
            <w:pPr>
              <w:spacing w:after="100"/>
              <w:rPr>
                <w:rFonts w:eastAsia="Times New Roman"/>
              </w:rPr>
            </w:pPr>
          </w:p>
        </w:tc>
        <w:tc>
          <w:tcPr>
            <w:tcW w:w="0" w:type="auto"/>
            <w:vAlign w:val="center"/>
            <w:hideMark/>
          </w:tcPr>
          <w:p w14:paraId="5CAC7CDE" w14:textId="77777777" w:rsidR="00000000" w:rsidRDefault="007F1284">
            <w:pPr>
              <w:spacing w:after="100"/>
              <w:rPr>
                <w:rFonts w:eastAsia="Times New Roman"/>
                <w:sz w:val="20"/>
                <w:szCs w:val="20"/>
              </w:rPr>
            </w:pPr>
          </w:p>
        </w:tc>
        <w:tc>
          <w:tcPr>
            <w:tcW w:w="0" w:type="auto"/>
            <w:vAlign w:val="center"/>
            <w:hideMark/>
          </w:tcPr>
          <w:p w14:paraId="603F325A" w14:textId="77777777" w:rsidR="00000000" w:rsidRDefault="007F1284">
            <w:pPr>
              <w:spacing w:after="100"/>
              <w:rPr>
                <w:rFonts w:eastAsia="Times New Roman"/>
                <w:sz w:val="20"/>
                <w:szCs w:val="20"/>
              </w:rPr>
            </w:pPr>
          </w:p>
        </w:tc>
        <w:tc>
          <w:tcPr>
            <w:tcW w:w="0" w:type="auto"/>
            <w:vAlign w:val="center"/>
            <w:hideMark/>
          </w:tcPr>
          <w:p w14:paraId="737BA180" w14:textId="77777777" w:rsidR="00000000" w:rsidRDefault="007F1284">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68EFA089" w14:textId="77777777" w:rsidR="00000000" w:rsidRDefault="007F1284">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4BEE9D7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1C5F3D"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077E5BB0" w14:textId="77777777" w:rsidR="00000000" w:rsidRDefault="007F1284">
            <w:pPr>
              <w:spacing w:after="100"/>
              <w:jc w:val="right"/>
              <w:rPr>
                <w:rFonts w:eastAsia="Times New Roman"/>
              </w:rPr>
            </w:pPr>
            <w:r>
              <w:rPr>
                <w:rFonts w:eastAsia="Times New Roman"/>
                <w:color w:val="000000"/>
                <w:sz w:val="20"/>
                <w:szCs w:val="20"/>
              </w:rPr>
              <w:t>(516)</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15902F14" w14:textId="77777777" w:rsidR="00000000" w:rsidRDefault="007F1284">
            <w:pPr>
              <w:spacing w:after="100"/>
              <w:jc w:val="right"/>
              <w:rPr>
                <w:rFonts w:eastAsia="Times New Roman"/>
              </w:rPr>
            </w:pPr>
          </w:p>
        </w:tc>
        <w:tc>
          <w:tcPr>
            <w:tcW w:w="0" w:type="auto"/>
            <w:gridSpan w:val="3"/>
            <w:vAlign w:val="center"/>
            <w:hideMark/>
          </w:tcPr>
          <w:p w14:paraId="576AD853" w14:textId="77777777" w:rsidR="00000000" w:rsidRDefault="007F1284">
            <w:pPr>
              <w:spacing w:after="100"/>
              <w:jc w:val="right"/>
              <w:rPr>
                <w:rFonts w:eastAsia="Times New Roman"/>
                <w:sz w:val="20"/>
                <w:szCs w:val="20"/>
              </w:rPr>
            </w:pPr>
          </w:p>
        </w:tc>
        <w:tc>
          <w:tcPr>
            <w:tcW w:w="0" w:type="auto"/>
            <w:gridSpan w:val="3"/>
            <w:vAlign w:val="center"/>
            <w:hideMark/>
          </w:tcPr>
          <w:p w14:paraId="38F9BBA0" w14:textId="77777777" w:rsidR="00000000" w:rsidRDefault="007F1284">
            <w:pPr>
              <w:spacing w:after="100"/>
              <w:rPr>
                <w:rFonts w:eastAsia="Times New Roman"/>
                <w:sz w:val="20"/>
                <w:szCs w:val="20"/>
              </w:rPr>
            </w:pPr>
          </w:p>
        </w:tc>
      </w:tr>
      <w:tr w:rsidR="00000000" w14:paraId="36BBD056" w14:textId="77777777">
        <w:trPr>
          <w:jc w:val="center"/>
        </w:trPr>
        <w:tc>
          <w:tcPr>
            <w:tcW w:w="0" w:type="auto"/>
            <w:gridSpan w:val="3"/>
            <w:shd w:val="clear" w:color="auto" w:fill="CCEEFF"/>
            <w:tcMar>
              <w:top w:w="30" w:type="dxa"/>
              <w:left w:w="20" w:type="dxa"/>
              <w:bottom w:w="30" w:type="dxa"/>
              <w:right w:w="20" w:type="dxa"/>
            </w:tcMar>
            <w:hideMark/>
          </w:tcPr>
          <w:p w14:paraId="0B473A9A" w14:textId="77777777" w:rsidR="00000000" w:rsidRDefault="007F1284">
            <w:pPr>
              <w:spacing w:after="100"/>
              <w:rPr>
                <w:rFonts w:eastAsia="Times New Roman"/>
              </w:rPr>
            </w:pPr>
            <w:r>
              <w:rPr>
                <w:rFonts w:eastAsia="Times New Roman"/>
                <w:color w:val="000000"/>
                <w:sz w:val="20"/>
                <w:szCs w:val="20"/>
              </w:rPr>
              <w:t>Investment performance, interest credited and policy charges</w:t>
            </w:r>
          </w:p>
        </w:tc>
        <w:tc>
          <w:tcPr>
            <w:tcW w:w="0" w:type="auto"/>
            <w:vAlign w:val="center"/>
            <w:hideMark/>
          </w:tcPr>
          <w:p w14:paraId="469FD453" w14:textId="77777777" w:rsidR="00000000" w:rsidRDefault="007F1284">
            <w:pPr>
              <w:spacing w:after="100"/>
              <w:rPr>
                <w:rFonts w:eastAsia="Times New Roman"/>
              </w:rPr>
            </w:pPr>
          </w:p>
        </w:tc>
        <w:tc>
          <w:tcPr>
            <w:tcW w:w="0" w:type="auto"/>
            <w:vAlign w:val="center"/>
            <w:hideMark/>
          </w:tcPr>
          <w:p w14:paraId="7CA15EB2" w14:textId="77777777" w:rsidR="00000000" w:rsidRDefault="007F1284">
            <w:pPr>
              <w:spacing w:after="100"/>
              <w:rPr>
                <w:rFonts w:eastAsia="Times New Roman"/>
                <w:sz w:val="20"/>
                <w:szCs w:val="20"/>
              </w:rPr>
            </w:pPr>
          </w:p>
        </w:tc>
        <w:tc>
          <w:tcPr>
            <w:tcW w:w="0" w:type="auto"/>
            <w:vAlign w:val="center"/>
            <w:hideMark/>
          </w:tcPr>
          <w:p w14:paraId="55BADE1B" w14:textId="77777777" w:rsidR="00000000" w:rsidRDefault="007F1284">
            <w:pPr>
              <w:spacing w:after="100"/>
              <w:rPr>
                <w:rFonts w:eastAsia="Times New Roman"/>
                <w:sz w:val="20"/>
                <w:szCs w:val="20"/>
              </w:rPr>
            </w:pPr>
          </w:p>
        </w:tc>
        <w:tc>
          <w:tcPr>
            <w:tcW w:w="0" w:type="auto"/>
            <w:vAlign w:val="center"/>
            <w:hideMark/>
          </w:tcPr>
          <w:p w14:paraId="7CE78CFE"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18EEA6" w14:textId="77777777" w:rsidR="00000000" w:rsidRDefault="007F1284">
            <w:pPr>
              <w:spacing w:after="100"/>
              <w:jc w:val="right"/>
              <w:rPr>
                <w:rFonts w:eastAsia="Times New Roman"/>
              </w:rPr>
            </w:pPr>
            <w:r>
              <w:rPr>
                <w:rFonts w:eastAsia="Times New Roman"/>
                <w:b/>
                <w:bCs/>
                <w:color w:val="000000"/>
                <w:sz w:val="20"/>
                <w:szCs w:val="20"/>
              </w:rPr>
              <w:t>(5,587)</w:t>
            </w:r>
          </w:p>
        </w:tc>
        <w:tc>
          <w:tcPr>
            <w:tcW w:w="0" w:type="auto"/>
            <w:shd w:val="clear" w:color="auto" w:fill="CCEEFF"/>
            <w:tcMar>
              <w:top w:w="30" w:type="dxa"/>
              <w:left w:w="0" w:type="dxa"/>
              <w:bottom w:w="30" w:type="dxa"/>
              <w:right w:w="20" w:type="dxa"/>
            </w:tcMar>
            <w:vAlign w:val="bottom"/>
            <w:hideMark/>
          </w:tcPr>
          <w:p w14:paraId="0988323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FC497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9C3FDE" w14:textId="77777777" w:rsidR="00000000" w:rsidRDefault="007F1284">
            <w:pPr>
              <w:spacing w:after="100"/>
              <w:jc w:val="right"/>
              <w:rPr>
                <w:rFonts w:eastAsia="Times New Roman"/>
              </w:rPr>
            </w:pPr>
            <w:r>
              <w:rPr>
                <w:rFonts w:eastAsia="Times New Roman"/>
                <w:color w:val="000000"/>
                <w:sz w:val="20"/>
                <w:szCs w:val="20"/>
              </w:rPr>
              <w:t>3,906 </w:t>
            </w:r>
          </w:p>
        </w:tc>
        <w:tc>
          <w:tcPr>
            <w:tcW w:w="0" w:type="auto"/>
            <w:shd w:val="clear" w:color="auto" w:fill="CCEEFF"/>
            <w:tcMar>
              <w:top w:w="30" w:type="dxa"/>
              <w:left w:w="0" w:type="dxa"/>
              <w:bottom w:w="30" w:type="dxa"/>
              <w:right w:w="20" w:type="dxa"/>
            </w:tcMar>
            <w:vAlign w:val="bottom"/>
            <w:hideMark/>
          </w:tcPr>
          <w:p w14:paraId="324ADA00" w14:textId="77777777" w:rsidR="00000000" w:rsidRDefault="007F1284">
            <w:pPr>
              <w:spacing w:after="100"/>
              <w:jc w:val="right"/>
              <w:rPr>
                <w:rFonts w:eastAsia="Times New Roman"/>
              </w:rPr>
            </w:pPr>
          </w:p>
        </w:tc>
        <w:tc>
          <w:tcPr>
            <w:tcW w:w="0" w:type="auto"/>
            <w:gridSpan w:val="3"/>
            <w:vAlign w:val="center"/>
            <w:hideMark/>
          </w:tcPr>
          <w:p w14:paraId="7C9A0E3C" w14:textId="77777777" w:rsidR="00000000" w:rsidRDefault="007F1284">
            <w:pPr>
              <w:spacing w:after="100"/>
              <w:jc w:val="right"/>
              <w:rPr>
                <w:rFonts w:eastAsia="Times New Roman"/>
                <w:sz w:val="20"/>
                <w:szCs w:val="20"/>
              </w:rPr>
            </w:pPr>
          </w:p>
        </w:tc>
        <w:tc>
          <w:tcPr>
            <w:tcW w:w="0" w:type="auto"/>
            <w:gridSpan w:val="3"/>
            <w:vAlign w:val="center"/>
            <w:hideMark/>
          </w:tcPr>
          <w:p w14:paraId="3D2104A4" w14:textId="77777777" w:rsidR="00000000" w:rsidRDefault="007F1284">
            <w:pPr>
              <w:spacing w:after="100"/>
              <w:rPr>
                <w:rFonts w:eastAsia="Times New Roman"/>
                <w:sz w:val="20"/>
                <w:szCs w:val="20"/>
              </w:rPr>
            </w:pPr>
          </w:p>
        </w:tc>
      </w:tr>
      <w:tr w:rsidR="00000000" w14:paraId="5CBC62B2" w14:textId="77777777">
        <w:trPr>
          <w:jc w:val="center"/>
        </w:trPr>
        <w:tc>
          <w:tcPr>
            <w:tcW w:w="0" w:type="auto"/>
            <w:gridSpan w:val="3"/>
            <w:vAlign w:val="center"/>
            <w:hideMark/>
          </w:tcPr>
          <w:p w14:paraId="5E343507" w14:textId="77777777" w:rsidR="00000000" w:rsidRDefault="007F1284">
            <w:pPr>
              <w:spacing w:after="100"/>
              <w:rPr>
                <w:rFonts w:eastAsia="Times New Roman"/>
                <w:sz w:val="20"/>
                <w:szCs w:val="20"/>
              </w:rPr>
            </w:pPr>
          </w:p>
        </w:tc>
        <w:tc>
          <w:tcPr>
            <w:tcW w:w="0" w:type="auto"/>
            <w:vAlign w:val="center"/>
            <w:hideMark/>
          </w:tcPr>
          <w:p w14:paraId="13E339D1" w14:textId="77777777" w:rsidR="00000000" w:rsidRDefault="007F1284">
            <w:pPr>
              <w:spacing w:after="100"/>
              <w:rPr>
                <w:rFonts w:eastAsia="Times New Roman"/>
                <w:sz w:val="20"/>
                <w:szCs w:val="20"/>
              </w:rPr>
            </w:pPr>
          </w:p>
        </w:tc>
        <w:tc>
          <w:tcPr>
            <w:tcW w:w="0" w:type="auto"/>
            <w:vAlign w:val="center"/>
            <w:hideMark/>
          </w:tcPr>
          <w:p w14:paraId="0F2DCC76" w14:textId="77777777" w:rsidR="00000000" w:rsidRDefault="007F1284">
            <w:pPr>
              <w:spacing w:after="100"/>
              <w:rPr>
                <w:rFonts w:eastAsia="Times New Roman"/>
                <w:sz w:val="20"/>
                <w:szCs w:val="20"/>
              </w:rPr>
            </w:pPr>
          </w:p>
        </w:tc>
        <w:tc>
          <w:tcPr>
            <w:tcW w:w="0" w:type="auto"/>
            <w:vAlign w:val="center"/>
            <w:hideMark/>
          </w:tcPr>
          <w:p w14:paraId="6B0993EC" w14:textId="77777777" w:rsidR="00000000" w:rsidRDefault="007F1284">
            <w:pPr>
              <w:spacing w:after="100"/>
              <w:rPr>
                <w:rFonts w:eastAsia="Times New Roman"/>
                <w:sz w:val="20"/>
                <w:szCs w:val="20"/>
              </w:rPr>
            </w:pPr>
          </w:p>
        </w:tc>
        <w:tc>
          <w:tcPr>
            <w:tcW w:w="0" w:type="auto"/>
            <w:vAlign w:val="center"/>
            <w:hideMark/>
          </w:tcPr>
          <w:p w14:paraId="697CA264" w14:textId="77777777" w:rsidR="00000000" w:rsidRDefault="007F1284">
            <w:pPr>
              <w:spacing w:after="100"/>
              <w:rPr>
                <w:rFonts w:eastAsia="Times New Roman"/>
                <w:sz w:val="20"/>
                <w:szCs w:val="20"/>
              </w:rPr>
            </w:pPr>
          </w:p>
        </w:tc>
        <w:tc>
          <w:tcPr>
            <w:tcW w:w="0" w:type="auto"/>
            <w:gridSpan w:val="3"/>
            <w:vAlign w:val="center"/>
            <w:hideMark/>
          </w:tcPr>
          <w:p w14:paraId="6D6ED8A0" w14:textId="77777777" w:rsidR="00000000" w:rsidRDefault="007F1284">
            <w:pPr>
              <w:spacing w:after="100"/>
              <w:rPr>
                <w:rFonts w:eastAsia="Times New Roman"/>
                <w:sz w:val="20"/>
                <w:szCs w:val="20"/>
              </w:rPr>
            </w:pPr>
          </w:p>
        </w:tc>
        <w:tc>
          <w:tcPr>
            <w:tcW w:w="0" w:type="auto"/>
            <w:gridSpan w:val="3"/>
            <w:vAlign w:val="center"/>
            <w:hideMark/>
          </w:tcPr>
          <w:p w14:paraId="50796D75" w14:textId="77777777" w:rsidR="00000000" w:rsidRDefault="007F1284">
            <w:pPr>
              <w:spacing w:after="100"/>
              <w:rPr>
                <w:rFonts w:eastAsia="Times New Roman"/>
                <w:sz w:val="20"/>
                <w:szCs w:val="20"/>
              </w:rPr>
            </w:pPr>
          </w:p>
        </w:tc>
        <w:tc>
          <w:tcPr>
            <w:tcW w:w="0" w:type="auto"/>
            <w:gridSpan w:val="3"/>
            <w:vAlign w:val="center"/>
            <w:hideMark/>
          </w:tcPr>
          <w:p w14:paraId="5D68FABE" w14:textId="77777777" w:rsidR="00000000" w:rsidRDefault="007F1284">
            <w:pPr>
              <w:spacing w:after="100"/>
              <w:rPr>
                <w:rFonts w:eastAsia="Times New Roman"/>
                <w:sz w:val="20"/>
                <w:szCs w:val="20"/>
              </w:rPr>
            </w:pPr>
          </w:p>
        </w:tc>
        <w:tc>
          <w:tcPr>
            <w:tcW w:w="0" w:type="auto"/>
            <w:gridSpan w:val="3"/>
            <w:vAlign w:val="center"/>
            <w:hideMark/>
          </w:tcPr>
          <w:p w14:paraId="1F6831AD" w14:textId="77777777" w:rsidR="00000000" w:rsidRDefault="007F1284">
            <w:pPr>
              <w:spacing w:after="100"/>
              <w:rPr>
                <w:rFonts w:eastAsia="Times New Roman"/>
                <w:sz w:val="20"/>
                <w:szCs w:val="20"/>
              </w:rPr>
            </w:pPr>
          </w:p>
        </w:tc>
        <w:tc>
          <w:tcPr>
            <w:tcW w:w="0" w:type="auto"/>
            <w:gridSpan w:val="3"/>
            <w:vAlign w:val="center"/>
            <w:hideMark/>
          </w:tcPr>
          <w:p w14:paraId="7B468DD7" w14:textId="77777777" w:rsidR="00000000" w:rsidRDefault="007F1284">
            <w:pPr>
              <w:spacing w:after="100"/>
              <w:rPr>
                <w:rFonts w:eastAsia="Times New Roman"/>
                <w:sz w:val="20"/>
                <w:szCs w:val="20"/>
              </w:rPr>
            </w:pPr>
          </w:p>
        </w:tc>
      </w:tr>
      <w:tr w:rsidR="00000000" w14:paraId="2233700E" w14:textId="77777777">
        <w:trPr>
          <w:jc w:val="center"/>
        </w:trPr>
        <w:tc>
          <w:tcPr>
            <w:tcW w:w="0" w:type="auto"/>
            <w:gridSpan w:val="3"/>
            <w:vAlign w:val="center"/>
            <w:hideMark/>
          </w:tcPr>
          <w:p w14:paraId="42232E97" w14:textId="77777777" w:rsidR="00000000" w:rsidRDefault="007F1284">
            <w:pPr>
              <w:spacing w:after="100"/>
              <w:rPr>
                <w:rFonts w:eastAsia="Times New Roman"/>
                <w:sz w:val="20"/>
                <w:szCs w:val="20"/>
              </w:rPr>
            </w:pPr>
          </w:p>
        </w:tc>
        <w:tc>
          <w:tcPr>
            <w:tcW w:w="0" w:type="auto"/>
            <w:vAlign w:val="center"/>
            <w:hideMark/>
          </w:tcPr>
          <w:p w14:paraId="5ABF2E38" w14:textId="77777777" w:rsidR="00000000" w:rsidRDefault="007F1284">
            <w:pPr>
              <w:spacing w:after="100"/>
              <w:rPr>
                <w:rFonts w:eastAsia="Times New Roman"/>
                <w:sz w:val="20"/>
                <w:szCs w:val="20"/>
              </w:rPr>
            </w:pPr>
          </w:p>
        </w:tc>
        <w:tc>
          <w:tcPr>
            <w:tcW w:w="0" w:type="auto"/>
            <w:vAlign w:val="center"/>
            <w:hideMark/>
          </w:tcPr>
          <w:p w14:paraId="735D129A" w14:textId="77777777" w:rsidR="00000000" w:rsidRDefault="007F1284">
            <w:pPr>
              <w:spacing w:after="100"/>
              <w:rPr>
                <w:rFonts w:eastAsia="Times New Roman"/>
                <w:sz w:val="20"/>
                <w:szCs w:val="20"/>
              </w:rPr>
            </w:pPr>
          </w:p>
        </w:tc>
        <w:tc>
          <w:tcPr>
            <w:tcW w:w="0" w:type="auto"/>
            <w:vAlign w:val="center"/>
            <w:hideMark/>
          </w:tcPr>
          <w:p w14:paraId="549F8C3D" w14:textId="77777777" w:rsidR="00000000" w:rsidRDefault="007F1284">
            <w:pPr>
              <w:spacing w:after="100"/>
              <w:rPr>
                <w:rFonts w:eastAsia="Times New Roman"/>
                <w:sz w:val="20"/>
                <w:szCs w:val="20"/>
              </w:rPr>
            </w:pPr>
          </w:p>
        </w:tc>
        <w:tc>
          <w:tcPr>
            <w:tcW w:w="0" w:type="auto"/>
            <w:vAlign w:val="center"/>
            <w:hideMark/>
          </w:tcPr>
          <w:p w14:paraId="07D3E864" w14:textId="77777777" w:rsidR="00000000" w:rsidRDefault="007F1284">
            <w:pPr>
              <w:spacing w:after="100"/>
              <w:rPr>
                <w:rFonts w:eastAsia="Times New Roman"/>
                <w:sz w:val="20"/>
                <w:szCs w:val="20"/>
              </w:rPr>
            </w:pPr>
          </w:p>
        </w:tc>
        <w:tc>
          <w:tcPr>
            <w:tcW w:w="0" w:type="auto"/>
            <w:gridSpan w:val="3"/>
            <w:vAlign w:val="center"/>
            <w:hideMark/>
          </w:tcPr>
          <w:p w14:paraId="6786EAD7" w14:textId="77777777" w:rsidR="00000000" w:rsidRDefault="007F1284">
            <w:pPr>
              <w:spacing w:after="100"/>
              <w:rPr>
                <w:rFonts w:eastAsia="Times New Roman"/>
                <w:sz w:val="20"/>
                <w:szCs w:val="20"/>
              </w:rPr>
            </w:pPr>
          </w:p>
        </w:tc>
        <w:tc>
          <w:tcPr>
            <w:tcW w:w="0" w:type="auto"/>
            <w:gridSpan w:val="3"/>
            <w:vAlign w:val="center"/>
            <w:hideMark/>
          </w:tcPr>
          <w:p w14:paraId="3DEC21E2" w14:textId="77777777" w:rsidR="00000000" w:rsidRDefault="007F1284">
            <w:pPr>
              <w:spacing w:after="100"/>
              <w:rPr>
                <w:rFonts w:eastAsia="Times New Roman"/>
                <w:sz w:val="20"/>
                <w:szCs w:val="20"/>
              </w:rPr>
            </w:pPr>
          </w:p>
        </w:tc>
        <w:tc>
          <w:tcPr>
            <w:tcW w:w="0" w:type="auto"/>
            <w:gridSpan w:val="3"/>
            <w:vAlign w:val="center"/>
            <w:hideMark/>
          </w:tcPr>
          <w:p w14:paraId="26DCA488" w14:textId="77777777" w:rsidR="00000000" w:rsidRDefault="007F1284">
            <w:pPr>
              <w:spacing w:after="100"/>
              <w:rPr>
                <w:rFonts w:eastAsia="Times New Roman"/>
                <w:sz w:val="20"/>
                <w:szCs w:val="20"/>
              </w:rPr>
            </w:pPr>
          </w:p>
        </w:tc>
        <w:tc>
          <w:tcPr>
            <w:tcW w:w="0" w:type="auto"/>
            <w:gridSpan w:val="3"/>
            <w:vAlign w:val="center"/>
            <w:hideMark/>
          </w:tcPr>
          <w:p w14:paraId="79A0CF8B" w14:textId="77777777" w:rsidR="00000000" w:rsidRDefault="007F1284">
            <w:pPr>
              <w:spacing w:after="100"/>
              <w:rPr>
                <w:rFonts w:eastAsia="Times New Roman"/>
                <w:sz w:val="20"/>
                <w:szCs w:val="20"/>
              </w:rPr>
            </w:pPr>
          </w:p>
        </w:tc>
        <w:tc>
          <w:tcPr>
            <w:tcW w:w="0" w:type="auto"/>
            <w:gridSpan w:val="3"/>
            <w:vAlign w:val="center"/>
            <w:hideMark/>
          </w:tcPr>
          <w:p w14:paraId="2946F50B" w14:textId="77777777" w:rsidR="00000000" w:rsidRDefault="007F1284">
            <w:pPr>
              <w:spacing w:after="100"/>
              <w:rPr>
                <w:rFonts w:eastAsia="Times New Roman"/>
                <w:sz w:val="20"/>
                <w:szCs w:val="20"/>
              </w:rPr>
            </w:pPr>
          </w:p>
        </w:tc>
      </w:tr>
      <w:tr w:rsidR="00000000" w14:paraId="225BCD37" w14:textId="77777777">
        <w:trPr>
          <w:jc w:val="center"/>
        </w:trPr>
        <w:tc>
          <w:tcPr>
            <w:tcW w:w="0" w:type="auto"/>
            <w:gridSpan w:val="3"/>
            <w:vAlign w:val="center"/>
            <w:hideMark/>
          </w:tcPr>
          <w:p w14:paraId="2A5E8062" w14:textId="77777777" w:rsidR="00000000" w:rsidRDefault="007F1284">
            <w:pPr>
              <w:spacing w:after="100"/>
              <w:rPr>
                <w:rFonts w:eastAsia="Times New Roman"/>
                <w:sz w:val="20"/>
                <w:szCs w:val="20"/>
              </w:rPr>
            </w:pPr>
          </w:p>
        </w:tc>
        <w:tc>
          <w:tcPr>
            <w:tcW w:w="0" w:type="auto"/>
            <w:vAlign w:val="center"/>
            <w:hideMark/>
          </w:tcPr>
          <w:p w14:paraId="06700B64" w14:textId="77777777" w:rsidR="00000000" w:rsidRDefault="007F1284">
            <w:pPr>
              <w:spacing w:after="100"/>
              <w:rPr>
                <w:rFonts w:eastAsia="Times New Roman"/>
                <w:sz w:val="20"/>
                <w:szCs w:val="20"/>
              </w:rPr>
            </w:pPr>
          </w:p>
        </w:tc>
        <w:tc>
          <w:tcPr>
            <w:tcW w:w="0" w:type="auto"/>
            <w:vAlign w:val="center"/>
            <w:hideMark/>
          </w:tcPr>
          <w:p w14:paraId="1371C25D" w14:textId="77777777" w:rsidR="00000000" w:rsidRDefault="007F1284">
            <w:pPr>
              <w:spacing w:after="100"/>
              <w:rPr>
                <w:rFonts w:eastAsia="Times New Roman"/>
                <w:sz w:val="20"/>
                <w:szCs w:val="20"/>
              </w:rPr>
            </w:pPr>
          </w:p>
        </w:tc>
        <w:tc>
          <w:tcPr>
            <w:tcW w:w="0" w:type="auto"/>
            <w:vAlign w:val="center"/>
            <w:hideMark/>
          </w:tcPr>
          <w:p w14:paraId="0E3A24C2" w14:textId="77777777" w:rsidR="00000000" w:rsidRDefault="007F1284">
            <w:pPr>
              <w:spacing w:after="100"/>
              <w:rPr>
                <w:rFonts w:eastAsia="Times New Roman"/>
                <w:sz w:val="20"/>
                <w:szCs w:val="20"/>
              </w:rPr>
            </w:pPr>
          </w:p>
        </w:tc>
        <w:tc>
          <w:tcPr>
            <w:tcW w:w="0" w:type="auto"/>
            <w:vAlign w:val="center"/>
            <w:hideMark/>
          </w:tcPr>
          <w:p w14:paraId="67A0D814" w14:textId="77777777" w:rsidR="00000000" w:rsidRDefault="007F1284">
            <w:pPr>
              <w:spacing w:after="100"/>
              <w:rPr>
                <w:rFonts w:eastAsia="Times New Roman"/>
                <w:sz w:val="20"/>
                <w:szCs w:val="20"/>
              </w:rPr>
            </w:pPr>
          </w:p>
        </w:tc>
        <w:tc>
          <w:tcPr>
            <w:tcW w:w="0" w:type="auto"/>
            <w:gridSpan w:val="3"/>
            <w:vAlign w:val="center"/>
            <w:hideMark/>
          </w:tcPr>
          <w:p w14:paraId="208E5A8C" w14:textId="77777777" w:rsidR="00000000" w:rsidRDefault="007F1284">
            <w:pPr>
              <w:spacing w:after="100"/>
              <w:rPr>
                <w:rFonts w:eastAsia="Times New Roman"/>
                <w:sz w:val="20"/>
                <w:szCs w:val="20"/>
              </w:rPr>
            </w:pPr>
          </w:p>
        </w:tc>
        <w:tc>
          <w:tcPr>
            <w:tcW w:w="0" w:type="auto"/>
            <w:gridSpan w:val="3"/>
            <w:vAlign w:val="center"/>
            <w:hideMark/>
          </w:tcPr>
          <w:p w14:paraId="10347A30" w14:textId="77777777" w:rsidR="00000000" w:rsidRDefault="007F1284">
            <w:pPr>
              <w:spacing w:after="100"/>
              <w:rPr>
                <w:rFonts w:eastAsia="Times New Roman"/>
                <w:sz w:val="20"/>
                <w:szCs w:val="20"/>
              </w:rPr>
            </w:pPr>
          </w:p>
        </w:tc>
        <w:tc>
          <w:tcPr>
            <w:tcW w:w="0" w:type="auto"/>
            <w:gridSpan w:val="3"/>
            <w:vAlign w:val="center"/>
            <w:hideMark/>
          </w:tcPr>
          <w:p w14:paraId="4840484C" w14:textId="77777777" w:rsidR="00000000" w:rsidRDefault="007F1284">
            <w:pPr>
              <w:spacing w:after="100"/>
              <w:rPr>
                <w:rFonts w:eastAsia="Times New Roman"/>
                <w:sz w:val="20"/>
                <w:szCs w:val="20"/>
              </w:rPr>
            </w:pPr>
          </w:p>
        </w:tc>
        <w:tc>
          <w:tcPr>
            <w:tcW w:w="0" w:type="auto"/>
            <w:gridSpan w:val="3"/>
            <w:vAlign w:val="center"/>
            <w:hideMark/>
          </w:tcPr>
          <w:p w14:paraId="652262AD" w14:textId="77777777" w:rsidR="00000000" w:rsidRDefault="007F1284">
            <w:pPr>
              <w:spacing w:after="100"/>
              <w:rPr>
                <w:rFonts w:eastAsia="Times New Roman"/>
                <w:sz w:val="20"/>
                <w:szCs w:val="20"/>
              </w:rPr>
            </w:pPr>
          </w:p>
        </w:tc>
        <w:tc>
          <w:tcPr>
            <w:tcW w:w="0" w:type="auto"/>
            <w:gridSpan w:val="3"/>
            <w:vAlign w:val="center"/>
            <w:hideMark/>
          </w:tcPr>
          <w:p w14:paraId="7330633B" w14:textId="77777777" w:rsidR="00000000" w:rsidRDefault="007F1284">
            <w:pPr>
              <w:spacing w:after="100"/>
              <w:rPr>
                <w:rFonts w:eastAsia="Times New Roman"/>
                <w:sz w:val="20"/>
                <w:szCs w:val="20"/>
              </w:rPr>
            </w:pPr>
          </w:p>
        </w:tc>
      </w:tr>
      <w:tr w:rsidR="00000000" w14:paraId="4C313E73" w14:textId="77777777">
        <w:trPr>
          <w:jc w:val="center"/>
        </w:trPr>
        <w:tc>
          <w:tcPr>
            <w:tcW w:w="0" w:type="auto"/>
            <w:gridSpan w:val="3"/>
            <w:shd w:val="clear" w:color="auto" w:fill="FFFFFF"/>
            <w:tcMar>
              <w:top w:w="30" w:type="dxa"/>
              <w:left w:w="20" w:type="dxa"/>
              <w:bottom w:w="30" w:type="dxa"/>
              <w:right w:w="20" w:type="dxa"/>
            </w:tcMar>
            <w:hideMark/>
          </w:tcPr>
          <w:p w14:paraId="36DC7758" w14:textId="77777777" w:rsidR="00000000" w:rsidRDefault="007F1284">
            <w:pPr>
              <w:spacing w:after="100"/>
              <w:rPr>
                <w:rFonts w:eastAsia="Times New Roman"/>
              </w:rPr>
            </w:pPr>
            <w:r>
              <w:rPr>
                <w:rFonts w:eastAsia="Times New Roman"/>
                <w:b/>
                <w:bCs/>
                <w:color w:val="000000"/>
                <w:sz w:val="20"/>
                <w:szCs w:val="20"/>
              </w:rPr>
              <w:t>Balance as of end of period</w:t>
            </w:r>
          </w:p>
        </w:tc>
        <w:tc>
          <w:tcPr>
            <w:tcW w:w="0" w:type="auto"/>
            <w:vAlign w:val="center"/>
            <w:hideMark/>
          </w:tcPr>
          <w:p w14:paraId="42DB45EF" w14:textId="77777777" w:rsidR="00000000" w:rsidRDefault="007F1284">
            <w:pPr>
              <w:spacing w:after="100"/>
              <w:rPr>
                <w:rFonts w:eastAsia="Times New Roman"/>
              </w:rPr>
            </w:pPr>
          </w:p>
        </w:tc>
        <w:tc>
          <w:tcPr>
            <w:tcW w:w="0" w:type="auto"/>
            <w:vAlign w:val="center"/>
            <w:hideMark/>
          </w:tcPr>
          <w:p w14:paraId="7116A8EE" w14:textId="77777777" w:rsidR="00000000" w:rsidRDefault="007F1284">
            <w:pPr>
              <w:spacing w:after="100"/>
              <w:rPr>
                <w:rFonts w:eastAsia="Times New Roman"/>
                <w:sz w:val="20"/>
                <w:szCs w:val="20"/>
              </w:rPr>
            </w:pPr>
          </w:p>
        </w:tc>
        <w:tc>
          <w:tcPr>
            <w:tcW w:w="0" w:type="auto"/>
            <w:vAlign w:val="center"/>
            <w:hideMark/>
          </w:tcPr>
          <w:p w14:paraId="0D5B9AC4" w14:textId="77777777" w:rsidR="00000000" w:rsidRDefault="007F1284">
            <w:pPr>
              <w:spacing w:after="100"/>
              <w:rPr>
                <w:rFonts w:eastAsia="Times New Roman"/>
                <w:sz w:val="20"/>
                <w:szCs w:val="20"/>
              </w:rPr>
            </w:pPr>
          </w:p>
        </w:tc>
        <w:tc>
          <w:tcPr>
            <w:tcW w:w="0" w:type="auto"/>
            <w:vAlign w:val="center"/>
            <w:hideMark/>
          </w:tcPr>
          <w:p w14:paraId="0E4CFEB0" w14:textId="77777777" w:rsidR="00000000" w:rsidRDefault="007F1284">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3AD3633B"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5A92983D" w14:textId="77777777" w:rsidR="00000000" w:rsidRDefault="007F1284">
            <w:pPr>
              <w:spacing w:after="100"/>
              <w:jc w:val="right"/>
              <w:rPr>
                <w:rFonts w:eastAsia="Times New Roman"/>
              </w:rPr>
            </w:pPr>
            <w:r>
              <w:rPr>
                <w:rFonts w:eastAsia="Times New Roman"/>
                <w:b/>
                <w:bCs/>
                <w:color w:val="000000"/>
                <w:sz w:val="20"/>
                <w:szCs w:val="20"/>
              </w:rPr>
              <w:t>106,369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44E732C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93D53B"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66682993"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450FD108" w14:textId="77777777" w:rsidR="00000000" w:rsidRDefault="007F1284">
            <w:pPr>
              <w:spacing w:after="100"/>
              <w:jc w:val="right"/>
              <w:rPr>
                <w:rFonts w:eastAsia="Times New Roman"/>
              </w:rPr>
            </w:pPr>
            <w:r>
              <w:rPr>
                <w:rFonts w:eastAsia="Times New Roman"/>
                <w:color w:val="000000"/>
                <w:sz w:val="20"/>
                <w:szCs w:val="20"/>
              </w:rPr>
              <w:t>120,780 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0AD2F793" w14:textId="77777777" w:rsidR="00000000" w:rsidRDefault="007F1284">
            <w:pPr>
              <w:spacing w:after="100"/>
              <w:jc w:val="right"/>
              <w:rPr>
                <w:rFonts w:eastAsia="Times New Roman"/>
              </w:rPr>
            </w:pPr>
          </w:p>
        </w:tc>
        <w:tc>
          <w:tcPr>
            <w:tcW w:w="0" w:type="auto"/>
            <w:gridSpan w:val="3"/>
            <w:vAlign w:val="center"/>
            <w:hideMark/>
          </w:tcPr>
          <w:p w14:paraId="5A7089CF" w14:textId="77777777" w:rsidR="00000000" w:rsidRDefault="007F1284">
            <w:pPr>
              <w:spacing w:after="100"/>
              <w:jc w:val="right"/>
              <w:rPr>
                <w:rFonts w:eastAsia="Times New Roman"/>
                <w:sz w:val="20"/>
                <w:szCs w:val="20"/>
              </w:rPr>
            </w:pPr>
          </w:p>
        </w:tc>
        <w:tc>
          <w:tcPr>
            <w:tcW w:w="0" w:type="auto"/>
            <w:gridSpan w:val="3"/>
            <w:vAlign w:val="center"/>
            <w:hideMark/>
          </w:tcPr>
          <w:p w14:paraId="2A63A803" w14:textId="77777777" w:rsidR="00000000" w:rsidRDefault="007F1284">
            <w:pPr>
              <w:spacing w:after="100"/>
              <w:rPr>
                <w:rFonts w:eastAsia="Times New Roman"/>
                <w:sz w:val="20"/>
                <w:szCs w:val="20"/>
              </w:rPr>
            </w:pPr>
          </w:p>
        </w:tc>
      </w:tr>
    </w:tbl>
    <w:p w14:paraId="1835A6EF" w14:textId="77777777" w:rsidR="00000000" w:rsidRDefault="007F1284">
      <w:pPr>
        <w:ind w:hanging="360"/>
        <w:divId w:val="1087264078"/>
        <w:rPr>
          <w:rFonts w:eastAsia="Times New Roman"/>
        </w:rPr>
      </w:pPr>
      <w:r>
        <w:rPr>
          <w:rFonts w:eastAsia="Times New Roman"/>
          <w:color w:val="000000"/>
          <w:sz w:val="18"/>
          <w:szCs w:val="18"/>
        </w:rPr>
        <w:t>______________</w:t>
      </w:r>
    </w:p>
    <w:p w14:paraId="5D51DA8A" w14:textId="77777777" w:rsidR="00000000" w:rsidRDefault="007F1284">
      <w:pPr>
        <w:ind w:hanging="360"/>
        <w:divId w:val="1000044011"/>
        <w:rPr>
          <w:rFonts w:eastAsia="Times New Roman"/>
        </w:rPr>
      </w:pPr>
    </w:p>
    <w:p w14:paraId="2839D76C" w14:textId="77777777" w:rsidR="00000000" w:rsidRDefault="007F1284">
      <w:pPr>
        <w:ind w:hanging="360"/>
        <w:divId w:val="1499542397"/>
        <w:rPr>
          <w:rFonts w:eastAsia="Times New Roman"/>
        </w:rPr>
      </w:pPr>
      <w:r>
        <w:rPr>
          <w:rFonts w:eastAsia="Times New Roman"/>
          <w:color w:val="000000"/>
          <w:sz w:val="18"/>
          <w:szCs w:val="18"/>
        </w:rPr>
        <w:t xml:space="preserve">(1) For the </w:t>
      </w:r>
      <w:r>
        <w:rPr>
          <w:rFonts w:eastAsia="Times New Roman"/>
          <w:color w:val="000000"/>
          <w:sz w:val="20"/>
          <w:szCs w:val="20"/>
        </w:rPr>
        <w:t>three months ended March 31, 2022</w:t>
      </w:r>
      <w:r>
        <w:rPr>
          <w:rFonts w:eastAsia="Times New Roman"/>
          <w:color w:val="000000"/>
          <w:sz w:val="18"/>
          <w:szCs w:val="18"/>
        </w:rPr>
        <w:t>, net flows of $(316) million and investment performance, interest credited and policy charges of $(1,205) million, respectively, are excluded as these amounts are related to ceded</w:t>
      </w:r>
      <w:r>
        <w:rPr>
          <w:rFonts w:eastAsia="Times New Roman"/>
          <w:color w:val="000000"/>
          <w:sz w:val="18"/>
          <w:szCs w:val="18"/>
        </w:rPr>
        <w:t xml:space="preserve"> AV to Venerable.</w:t>
      </w:r>
    </w:p>
    <w:p w14:paraId="4E0A044E" w14:textId="77777777" w:rsidR="00000000" w:rsidRDefault="007F1284">
      <w:pPr>
        <w:divId w:val="1472669098"/>
        <w:rPr>
          <w:rFonts w:eastAsia="Times New Roman"/>
        </w:rPr>
      </w:pPr>
    </w:p>
    <w:p w14:paraId="7153F568" w14:textId="77777777" w:rsidR="00000000" w:rsidRDefault="007F1284">
      <w:pPr>
        <w:divId w:val="2078815286"/>
        <w:rPr>
          <w:rFonts w:eastAsia="Times New Roman"/>
        </w:rPr>
      </w:pPr>
      <w:r>
        <w:rPr>
          <w:rFonts w:eastAsia="Times New Roman"/>
          <w:b/>
          <w:bCs/>
          <w:color w:val="000000"/>
          <w:sz w:val="20"/>
          <w:szCs w:val="20"/>
          <w:shd w:val="clear" w:color="auto" w:fill="FFFFFF"/>
        </w:rPr>
        <w:t>Three Months Ended March 31, 2022 Compared to the Three Months Ended March 31, 2021 for the Individual Retirement Segment</w:t>
      </w:r>
    </w:p>
    <w:p w14:paraId="3CFA8527" w14:textId="77777777" w:rsidR="00000000" w:rsidRDefault="007F1284">
      <w:pPr>
        <w:jc w:val="both"/>
        <w:divId w:val="497304580"/>
        <w:rPr>
          <w:rFonts w:eastAsia="Times New Roman"/>
        </w:rPr>
      </w:pPr>
      <w:r>
        <w:rPr>
          <w:rFonts w:eastAsia="Times New Roman"/>
          <w:b/>
          <w:bCs/>
          <w:i/>
          <w:iCs/>
          <w:color w:val="000000"/>
          <w:sz w:val="20"/>
          <w:szCs w:val="20"/>
          <w:shd w:val="clear" w:color="auto" w:fill="FFFFFF"/>
        </w:rPr>
        <w:t>Operating earnings</w:t>
      </w:r>
    </w:p>
    <w:p w14:paraId="71D2F212" w14:textId="77777777" w:rsidR="00000000" w:rsidRDefault="007F1284">
      <w:pPr>
        <w:ind w:firstLine="360"/>
        <w:divId w:val="1530530127"/>
        <w:rPr>
          <w:rFonts w:eastAsia="Times New Roman"/>
        </w:rPr>
      </w:pPr>
      <w:r>
        <w:rPr>
          <w:rFonts w:eastAsia="Times New Roman"/>
          <w:color w:val="000000"/>
          <w:sz w:val="20"/>
          <w:szCs w:val="20"/>
          <w:shd w:val="clear" w:color="auto" w:fill="FFFFFF"/>
        </w:rPr>
        <w:t>Operating earnings decreased $70 million to $293 million during the three months ended March 31</w:t>
      </w:r>
      <w:r>
        <w:rPr>
          <w:rFonts w:eastAsia="Times New Roman"/>
          <w:color w:val="000000"/>
          <w:sz w:val="20"/>
          <w:szCs w:val="20"/>
          <w:shd w:val="clear" w:color="auto" w:fill="FFFFFF"/>
        </w:rPr>
        <w:t>, 2022 from $363 million in the three months ended March 31, 2021. The following notable items were the primary drivers of the change in operating earnings:</w:t>
      </w:r>
    </w:p>
    <w:p w14:paraId="449D92A0" w14:textId="77777777" w:rsidR="00000000" w:rsidRDefault="007F1284">
      <w:pPr>
        <w:divId w:val="560091754"/>
        <w:rPr>
          <w:rFonts w:eastAsia="Times New Roman"/>
        </w:rPr>
      </w:pPr>
    </w:p>
    <w:p w14:paraId="6C0EE827" w14:textId="77777777" w:rsidR="00000000" w:rsidRDefault="007F1284">
      <w:pPr>
        <w:divId w:val="1408385520"/>
        <w:rPr>
          <w:rFonts w:eastAsia="Times New Roman"/>
        </w:rPr>
      </w:pPr>
      <w:r>
        <w:rPr>
          <w:rFonts w:eastAsia="Times New Roman"/>
          <w:color w:val="000000"/>
          <w:sz w:val="20"/>
          <w:szCs w:val="20"/>
          <w:shd w:val="clear" w:color="auto" w:fill="FFFFFF"/>
        </w:rPr>
        <w:t>Unfavorable items included:</w:t>
      </w:r>
    </w:p>
    <w:p w14:paraId="12ED0CD1" w14:textId="77777777" w:rsidR="00000000" w:rsidRDefault="007F1284">
      <w:pPr>
        <w:ind w:hanging="180"/>
        <w:divId w:val="492333704"/>
        <w:rPr>
          <w:rFonts w:eastAsia="Times New Roman"/>
        </w:rPr>
      </w:pPr>
      <w:r>
        <w:rPr>
          <w:rFonts w:eastAsia="Times New Roman"/>
          <w:color w:val="000000"/>
          <w:sz w:val="20"/>
          <w:szCs w:val="20"/>
        </w:rPr>
        <w:t>•</w:t>
      </w:r>
      <w:r>
        <w:rPr>
          <w:rFonts w:eastAsia="Times New Roman"/>
          <w:color w:val="000000"/>
          <w:sz w:val="20"/>
          <w:szCs w:val="20"/>
        </w:rPr>
        <w:t xml:space="preserve">Fee-type revenue decreased by $107 million mainly due to impacts of fee-income ceded to Venerable, partially offset by commission reimbursements in Commissions and distributions-related payments. </w:t>
      </w:r>
    </w:p>
    <w:p w14:paraId="2B117017" w14:textId="77777777" w:rsidR="00000000" w:rsidRDefault="007F1284">
      <w:pPr>
        <w:ind w:hanging="180"/>
        <w:divId w:val="2047287541"/>
        <w:rPr>
          <w:rFonts w:eastAsia="Times New Roman"/>
        </w:rPr>
      </w:pPr>
      <w:r>
        <w:rPr>
          <w:rFonts w:eastAsia="Times New Roman"/>
          <w:color w:val="000000"/>
          <w:sz w:val="20"/>
          <w:szCs w:val="20"/>
        </w:rPr>
        <w:t xml:space="preserve">•Net investment income decreased by $28 million mainly due </w:t>
      </w:r>
      <w:r>
        <w:rPr>
          <w:rFonts w:eastAsia="Times New Roman"/>
          <w:color w:val="000000"/>
          <w:sz w:val="20"/>
          <w:szCs w:val="20"/>
        </w:rPr>
        <w:t>to lower income due to the Venerable Transaction, partially offset by higher SCS asset balances and General Account portfolio optimization</w:t>
      </w:r>
    </w:p>
    <w:p w14:paraId="5705E4BE" w14:textId="77777777" w:rsidR="00000000" w:rsidRDefault="007F1284">
      <w:pPr>
        <w:ind w:hanging="180"/>
        <w:divId w:val="1508472393"/>
        <w:rPr>
          <w:rFonts w:eastAsia="Times New Roman"/>
        </w:rPr>
      </w:pPr>
      <w:r>
        <w:rPr>
          <w:rFonts w:eastAsia="Times New Roman"/>
          <w:color w:val="000000"/>
          <w:sz w:val="20"/>
          <w:szCs w:val="20"/>
        </w:rPr>
        <w:t>•Amortization of DAC increased by $19 million mainly due to run-off of the GMxB businesses and unfavorable markets in</w:t>
      </w:r>
      <w:r>
        <w:rPr>
          <w:rFonts w:eastAsia="Times New Roman"/>
          <w:color w:val="000000"/>
          <w:sz w:val="20"/>
          <w:szCs w:val="20"/>
        </w:rPr>
        <w:t xml:space="preserve"> 2022 compared with favorable markets in 2021.</w:t>
      </w:r>
    </w:p>
    <w:p w14:paraId="18252451" w14:textId="77777777" w:rsidR="00000000" w:rsidRDefault="007F1284">
      <w:pPr>
        <w:divId w:val="105464529"/>
        <w:rPr>
          <w:rFonts w:eastAsia="Times New Roman"/>
        </w:rPr>
      </w:pPr>
      <w:r>
        <w:rPr>
          <w:rFonts w:eastAsia="Times New Roman"/>
          <w:color w:val="000000"/>
          <w:sz w:val="20"/>
          <w:szCs w:val="20"/>
          <w:shd w:val="clear" w:color="auto" w:fill="FFFFFF"/>
        </w:rPr>
        <w:t>These were partially offset by the following favorable items:</w:t>
      </w:r>
    </w:p>
    <w:p w14:paraId="63EF025A" w14:textId="77777777" w:rsidR="00000000" w:rsidRDefault="007F1284">
      <w:pPr>
        <w:ind w:hanging="180"/>
        <w:divId w:val="1827742012"/>
        <w:rPr>
          <w:rFonts w:eastAsia="Times New Roman"/>
        </w:rPr>
      </w:pPr>
      <w:r>
        <w:rPr>
          <w:rFonts w:ascii="Arial" w:eastAsia="Times New Roman" w:hAnsi="Arial" w:cs="Arial"/>
          <w:color w:val="000000"/>
        </w:rPr>
        <w:t>•</w:t>
      </w:r>
      <w:r>
        <w:rPr>
          <w:rFonts w:eastAsia="Times New Roman"/>
          <w:color w:val="000000"/>
          <w:sz w:val="20"/>
          <w:szCs w:val="20"/>
        </w:rPr>
        <w:t>Net GMxB results increased $64 million</w:t>
      </w:r>
      <w:r>
        <w:rPr>
          <w:rFonts w:eastAsia="Times New Roman"/>
          <w:color w:val="FF0000"/>
          <w:sz w:val="20"/>
          <w:szCs w:val="20"/>
        </w:rPr>
        <w:t xml:space="preserve"> </w:t>
      </w:r>
      <w:r>
        <w:rPr>
          <w:rFonts w:eastAsia="Times New Roman"/>
          <w:color w:val="000000"/>
          <w:sz w:val="20"/>
          <w:szCs w:val="20"/>
        </w:rPr>
        <w:t>primarily due to improved GMxB margin from the Venerable Transaction. GMxB results are included in policy c</w:t>
      </w:r>
      <w:r>
        <w:rPr>
          <w:rFonts w:eastAsia="Times New Roman"/>
          <w:color w:val="000000"/>
          <w:sz w:val="20"/>
          <w:szCs w:val="20"/>
        </w:rPr>
        <w:t>harges and fee income, net derivative gains (losses), and policyholders’ benefits.</w:t>
      </w:r>
    </w:p>
    <w:p w14:paraId="633A291C" w14:textId="77777777" w:rsidR="00000000" w:rsidRDefault="007F1284">
      <w:pPr>
        <w:ind w:hanging="180"/>
        <w:divId w:val="292487419"/>
        <w:rPr>
          <w:rFonts w:eastAsia="Times New Roman"/>
        </w:rPr>
      </w:pPr>
      <w:r>
        <w:rPr>
          <w:rFonts w:eastAsia="Times New Roman"/>
          <w:color w:val="000000"/>
          <w:sz w:val="20"/>
          <w:szCs w:val="20"/>
        </w:rPr>
        <w:t>•Compensation, benefits and other operating costs and expenses decreased by $24 million primarily due to lower fund expenses from lower average assets due to the Venerable T</w:t>
      </w:r>
      <w:r>
        <w:rPr>
          <w:rFonts w:eastAsia="Times New Roman"/>
          <w:color w:val="000000"/>
          <w:sz w:val="20"/>
          <w:szCs w:val="20"/>
        </w:rPr>
        <w:t>ransaction and overall total company expense efficiency.</w:t>
      </w:r>
    </w:p>
    <w:p w14:paraId="4947FF06" w14:textId="77777777" w:rsidR="00000000" w:rsidRDefault="007F1284">
      <w:pPr>
        <w:ind w:hanging="180"/>
        <w:divId w:val="602759755"/>
        <w:rPr>
          <w:rFonts w:eastAsia="Times New Roman"/>
        </w:rPr>
      </w:pPr>
      <w:r>
        <w:rPr>
          <w:rFonts w:eastAsia="Times New Roman"/>
          <w:color w:val="000000"/>
          <w:sz w:val="20"/>
          <w:szCs w:val="20"/>
        </w:rPr>
        <w:t>•</w:t>
      </w:r>
      <w:r>
        <w:rPr>
          <w:rFonts w:eastAsia="Times New Roman"/>
          <w:color w:val="000000"/>
          <w:sz w:val="20"/>
          <w:szCs w:val="20"/>
        </w:rPr>
        <w:t>Income tax expense decreased by $8 million mainly driven by lower pre-tax earnings partially offset by a higher effective tax rate in the first quarter 2022.</w:t>
      </w:r>
    </w:p>
    <w:p w14:paraId="6A0F5993" w14:textId="77777777" w:rsidR="00000000" w:rsidRDefault="007F1284">
      <w:pPr>
        <w:jc w:val="both"/>
        <w:divId w:val="263080736"/>
        <w:rPr>
          <w:rFonts w:eastAsia="Times New Roman"/>
        </w:rPr>
      </w:pPr>
      <w:r>
        <w:rPr>
          <w:rFonts w:eastAsia="Times New Roman"/>
          <w:b/>
          <w:bCs/>
          <w:i/>
          <w:iCs/>
          <w:color w:val="000000"/>
          <w:sz w:val="20"/>
          <w:szCs w:val="20"/>
        </w:rPr>
        <w:t>Net Flows and AV</w:t>
      </w:r>
    </w:p>
    <w:p w14:paraId="69EC58C8" w14:textId="77777777" w:rsidR="00000000" w:rsidRDefault="007F1284">
      <w:pPr>
        <w:ind w:hanging="180"/>
        <w:divId w:val="699821824"/>
        <w:rPr>
          <w:rFonts w:eastAsia="Times New Roman"/>
        </w:rPr>
      </w:pPr>
      <w:r>
        <w:rPr>
          <w:rFonts w:eastAsia="Times New Roman"/>
          <w:color w:val="000000"/>
          <w:sz w:val="20"/>
          <w:szCs w:val="20"/>
          <w:shd w:val="clear" w:color="auto" w:fill="FFFFFF"/>
        </w:rPr>
        <w:t>•The decline in AV of $5.5 billion in the three months ended March 31, 2022 was d</w:t>
      </w:r>
      <w:r>
        <w:rPr>
          <w:rFonts w:eastAsia="Times New Roman"/>
          <w:color w:val="000000"/>
          <w:sz w:val="20"/>
          <w:szCs w:val="20"/>
          <w:shd w:val="clear" w:color="auto" w:fill="FFFFFF"/>
        </w:rPr>
        <w:t>riven by a decrease in investments performance and interest credited to account balances, net of policy charges of $5.6 billion as a result of equity market depreciation in 2022, partially offset by net inflows of $52 million.</w:t>
      </w:r>
    </w:p>
    <w:p w14:paraId="2B16DE94" w14:textId="77777777" w:rsidR="00000000" w:rsidRDefault="007F1284">
      <w:pPr>
        <w:ind w:hanging="180"/>
        <w:jc w:val="both"/>
        <w:divId w:val="1893036354"/>
        <w:rPr>
          <w:rFonts w:eastAsia="Times New Roman"/>
        </w:rPr>
      </w:pPr>
      <w:r>
        <w:rPr>
          <w:rFonts w:eastAsia="Times New Roman"/>
          <w:color w:val="000000"/>
          <w:sz w:val="20"/>
          <w:szCs w:val="20"/>
          <w:shd w:val="clear" w:color="auto" w:fill="FFFFFF"/>
        </w:rPr>
        <w:t>•Net inflows of $52 million w</w:t>
      </w:r>
      <w:r>
        <w:rPr>
          <w:rFonts w:eastAsia="Times New Roman"/>
          <w:color w:val="000000"/>
          <w:sz w:val="20"/>
          <w:szCs w:val="20"/>
          <w:shd w:val="clear" w:color="auto" w:fill="FFFFFF"/>
        </w:rPr>
        <w:t>ere $568 million higher than in the three months ended March 31, 2021, mainly driven by $613 million of outflows on our older fixed-rate GMxB block, partially offset by $665 million of inflows on our newer, less capital-intensive products.</w:t>
      </w:r>
    </w:p>
    <w:p w14:paraId="27659927" w14:textId="77777777" w:rsidR="00000000" w:rsidRDefault="007F1284">
      <w:pPr>
        <w:divId w:val="238948269"/>
        <w:rPr>
          <w:rFonts w:eastAsia="Times New Roman"/>
        </w:rPr>
      </w:pPr>
      <w:r>
        <w:rPr>
          <w:rFonts w:eastAsia="Times New Roman"/>
          <w:b/>
          <w:bCs/>
          <w:color w:val="000000"/>
          <w:sz w:val="20"/>
          <w:szCs w:val="20"/>
        </w:rPr>
        <w:t>Group Retirement</w:t>
      </w:r>
    </w:p>
    <w:p w14:paraId="7FB12848" w14:textId="77777777" w:rsidR="00000000" w:rsidRDefault="007F1284">
      <w:pPr>
        <w:ind w:firstLine="360"/>
        <w:divId w:val="2106530093"/>
        <w:rPr>
          <w:rFonts w:eastAsia="Times New Roman"/>
        </w:rPr>
      </w:pPr>
      <w:r>
        <w:rPr>
          <w:rFonts w:eastAsia="Times New Roman"/>
          <w:color w:val="000000"/>
          <w:sz w:val="20"/>
          <w:szCs w:val="20"/>
        </w:rPr>
        <w:t>The Group Retirement segment offers tax-deferred investment and retirement services or products to plans sponsored by educational entities, municipalities and not-for-profit entities, as well as small and medium-sized businesses.</w:t>
      </w:r>
    </w:p>
    <w:p w14:paraId="4A635E6C" w14:textId="77777777" w:rsidR="00000000" w:rsidRDefault="007F1284">
      <w:pPr>
        <w:jc w:val="center"/>
        <w:divId w:val="1577015253"/>
        <w:rPr>
          <w:rFonts w:eastAsia="Times New Roman"/>
        </w:rPr>
      </w:pPr>
      <w:r>
        <w:rPr>
          <w:rFonts w:eastAsia="Times New Roman"/>
          <w:color w:val="000000"/>
          <w:sz w:val="20"/>
          <w:szCs w:val="20"/>
        </w:rPr>
        <w:t>73</w:t>
      </w:r>
    </w:p>
    <w:p w14:paraId="612A3045" w14:textId="77777777" w:rsidR="00000000" w:rsidRDefault="007F1284">
      <w:pPr>
        <w:rPr>
          <w:rFonts w:eastAsia="Times New Roman"/>
        </w:rPr>
      </w:pPr>
      <w:r>
        <w:rPr>
          <w:rFonts w:eastAsia="Times New Roman"/>
        </w:rPr>
        <w:pict w14:anchorId="25089E43">
          <v:rect id="_x0000_i1099" style="width:0;height:1.5pt" o:hralign="center" o:hrstd="t" o:hr="t" fillcolor="#a0a0a0" stroked="f"/>
        </w:pict>
      </w:r>
    </w:p>
    <w:p w14:paraId="2A8ABB82" w14:textId="77777777" w:rsidR="00000000" w:rsidRDefault="007F1284">
      <w:pPr>
        <w:divId w:val="1635524437"/>
        <w:rPr>
          <w:rFonts w:eastAsia="Times New Roman"/>
        </w:rPr>
      </w:pPr>
      <w:hyperlink w:anchor="i2241e4081c814b338c44bef8cdd5e11b_967" w:history="1">
        <w:r>
          <w:rPr>
            <w:rStyle w:val="a3"/>
            <w:rFonts w:eastAsia="Times New Roman"/>
            <w:b/>
            <w:bCs/>
            <w:sz w:val="20"/>
            <w:szCs w:val="20"/>
          </w:rPr>
          <w:t>Table of Contents</w:t>
        </w:r>
      </w:hyperlink>
    </w:p>
    <w:p w14:paraId="2748280B" w14:textId="77777777" w:rsidR="00000000" w:rsidRDefault="007F1284">
      <w:pPr>
        <w:ind w:firstLine="360"/>
        <w:divId w:val="970285523"/>
        <w:rPr>
          <w:rFonts w:eastAsia="Times New Roman"/>
        </w:rPr>
      </w:pPr>
      <w:r>
        <w:rPr>
          <w:rFonts w:eastAsia="Times New Roman"/>
          <w:color w:val="000000"/>
          <w:sz w:val="20"/>
          <w:szCs w:val="20"/>
        </w:rPr>
        <w:t>The following table summarizes operating earnings of our Group Retirement segment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6040"/>
        <w:gridCol w:w="36"/>
        <w:gridCol w:w="36"/>
        <w:gridCol w:w="36"/>
        <w:gridCol w:w="36"/>
        <w:gridCol w:w="120"/>
        <w:gridCol w:w="790"/>
        <w:gridCol w:w="36"/>
        <w:gridCol w:w="36"/>
        <w:gridCol w:w="36"/>
        <w:gridCol w:w="36"/>
        <w:gridCol w:w="120"/>
        <w:gridCol w:w="659"/>
        <w:gridCol w:w="36"/>
        <w:gridCol w:w="36"/>
        <w:gridCol w:w="36"/>
        <w:gridCol w:w="36"/>
        <w:gridCol w:w="36"/>
        <w:gridCol w:w="36"/>
        <w:gridCol w:w="36"/>
      </w:tblGrid>
      <w:tr w:rsidR="00000000" w14:paraId="6414071C" w14:textId="77777777">
        <w:trPr>
          <w:divId w:val="1757169112"/>
        </w:trPr>
        <w:tc>
          <w:tcPr>
            <w:tcW w:w="50" w:type="pct"/>
            <w:vAlign w:val="center"/>
            <w:hideMark/>
          </w:tcPr>
          <w:p w14:paraId="16350238" w14:textId="77777777" w:rsidR="00000000" w:rsidRDefault="007F1284">
            <w:pPr>
              <w:ind w:firstLine="360"/>
              <w:rPr>
                <w:rFonts w:eastAsia="Times New Roman"/>
              </w:rPr>
            </w:pPr>
          </w:p>
        </w:tc>
        <w:tc>
          <w:tcPr>
            <w:tcW w:w="3811" w:type="pct"/>
            <w:vAlign w:val="center"/>
            <w:hideMark/>
          </w:tcPr>
          <w:p w14:paraId="0AA2D81E" w14:textId="77777777" w:rsidR="00000000" w:rsidRDefault="007F1284">
            <w:pPr>
              <w:spacing w:after="100"/>
              <w:rPr>
                <w:rFonts w:eastAsia="Times New Roman"/>
                <w:sz w:val="20"/>
                <w:szCs w:val="20"/>
              </w:rPr>
            </w:pPr>
          </w:p>
        </w:tc>
        <w:tc>
          <w:tcPr>
            <w:tcW w:w="5" w:type="pct"/>
            <w:vAlign w:val="center"/>
            <w:hideMark/>
          </w:tcPr>
          <w:p w14:paraId="2449AC19" w14:textId="77777777" w:rsidR="00000000" w:rsidRDefault="007F1284">
            <w:pPr>
              <w:spacing w:after="100"/>
              <w:rPr>
                <w:rFonts w:eastAsia="Times New Roman"/>
                <w:sz w:val="20"/>
                <w:szCs w:val="20"/>
              </w:rPr>
            </w:pPr>
          </w:p>
        </w:tc>
        <w:tc>
          <w:tcPr>
            <w:tcW w:w="0" w:type="auto"/>
            <w:vAlign w:val="center"/>
            <w:hideMark/>
          </w:tcPr>
          <w:p w14:paraId="395C1393" w14:textId="77777777" w:rsidR="00000000" w:rsidRDefault="007F1284">
            <w:pPr>
              <w:spacing w:after="100"/>
              <w:rPr>
                <w:rFonts w:eastAsia="Times New Roman"/>
                <w:sz w:val="20"/>
                <w:szCs w:val="20"/>
              </w:rPr>
            </w:pPr>
          </w:p>
        </w:tc>
        <w:tc>
          <w:tcPr>
            <w:tcW w:w="0" w:type="auto"/>
            <w:vAlign w:val="center"/>
            <w:hideMark/>
          </w:tcPr>
          <w:p w14:paraId="1C67B5BD" w14:textId="77777777" w:rsidR="00000000" w:rsidRDefault="007F1284">
            <w:pPr>
              <w:spacing w:after="100"/>
              <w:rPr>
                <w:rFonts w:eastAsia="Times New Roman"/>
                <w:sz w:val="20"/>
                <w:szCs w:val="20"/>
              </w:rPr>
            </w:pPr>
          </w:p>
        </w:tc>
        <w:tc>
          <w:tcPr>
            <w:tcW w:w="0" w:type="auto"/>
            <w:vAlign w:val="center"/>
            <w:hideMark/>
          </w:tcPr>
          <w:p w14:paraId="51B3C423" w14:textId="77777777" w:rsidR="00000000" w:rsidRDefault="007F1284">
            <w:pPr>
              <w:spacing w:after="100"/>
              <w:rPr>
                <w:rFonts w:eastAsia="Times New Roman"/>
                <w:sz w:val="20"/>
                <w:szCs w:val="20"/>
              </w:rPr>
            </w:pPr>
          </w:p>
        </w:tc>
        <w:tc>
          <w:tcPr>
            <w:tcW w:w="50" w:type="pct"/>
            <w:vAlign w:val="center"/>
            <w:hideMark/>
          </w:tcPr>
          <w:p w14:paraId="7878608E" w14:textId="77777777" w:rsidR="00000000" w:rsidRDefault="007F1284">
            <w:pPr>
              <w:spacing w:after="100"/>
              <w:rPr>
                <w:rFonts w:eastAsia="Times New Roman"/>
                <w:sz w:val="20"/>
                <w:szCs w:val="20"/>
              </w:rPr>
            </w:pPr>
          </w:p>
        </w:tc>
        <w:tc>
          <w:tcPr>
            <w:tcW w:w="522" w:type="pct"/>
            <w:vAlign w:val="center"/>
            <w:hideMark/>
          </w:tcPr>
          <w:p w14:paraId="3D1D32BA" w14:textId="77777777" w:rsidR="00000000" w:rsidRDefault="007F1284">
            <w:pPr>
              <w:spacing w:after="100"/>
              <w:rPr>
                <w:rFonts w:eastAsia="Times New Roman"/>
                <w:sz w:val="20"/>
                <w:szCs w:val="20"/>
              </w:rPr>
            </w:pPr>
          </w:p>
        </w:tc>
        <w:tc>
          <w:tcPr>
            <w:tcW w:w="5" w:type="pct"/>
            <w:vAlign w:val="center"/>
            <w:hideMark/>
          </w:tcPr>
          <w:p w14:paraId="242FEF40" w14:textId="77777777" w:rsidR="00000000" w:rsidRDefault="007F1284">
            <w:pPr>
              <w:spacing w:after="100"/>
              <w:rPr>
                <w:rFonts w:eastAsia="Times New Roman"/>
                <w:sz w:val="20"/>
                <w:szCs w:val="20"/>
              </w:rPr>
            </w:pPr>
          </w:p>
        </w:tc>
        <w:tc>
          <w:tcPr>
            <w:tcW w:w="5" w:type="pct"/>
            <w:vAlign w:val="center"/>
            <w:hideMark/>
          </w:tcPr>
          <w:p w14:paraId="5DFA3062" w14:textId="77777777" w:rsidR="00000000" w:rsidRDefault="007F1284">
            <w:pPr>
              <w:spacing w:after="100"/>
              <w:rPr>
                <w:rFonts w:eastAsia="Times New Roman"/>
                <w:sz w:val="20"/>
                <w:szCs w:val="20"/>
              </w:rPr>
            </w:pPr>
          </w:p>
        </w:tc>
        <w:tc>
          <w:tcPr>
            <w:tcW w:w="26" w:type="pct"/>
            <w:vAlign w:val="center"/>
            <w:hideMark/>
          </w:tcPr>
          <w:p w14:paraId="621EFA0A" w14:textId="77777777" w:rsidR="00000000" w:rsidRDefault="007F1284">
            <w:pPr>
              <w:spacing w:after="100"/>
              <w:rPr>
                <w:rFonts w:eastAsia="Times New Roman"/>
                <w:sz w:val="20"/>
                <w:szCs w:val="20"/>
              </w:rPr>
            </w:pPr>
          </w:p>
        </w:tc>
        <w:tc>
          <w:tcPr>
            <w:tcW w:w="5" w:type="pct"/>
            <w:vAlign w:val="center"/>
            <w:hideMark/>
          </w:tcPr>
          <w:p w14:paraId="596B34B0" w14:textId="77777777" w:rsidR="00000000" w:rsidRDefault="007F1284">
            <w:pPr>
              <w:spacing w:after="100"/>
              <w:rPr>
                <w:rFonts w:eastAsia="Times New Roman"/>
                <w:sz w:val="20"/>
                <w:szCs w:val="20"/>
              </w:rPr>
            </w:pPr>
          </w:p>
        </w:tc>
        <w:tc>
          <w:tcPr>
            <w:tcW w:w="50" w:type="pct"/>
            <w:vAlign w:val="center"/>
            <w:hideMark/>
          </w:tcPr>
          <w:p w14:paraId="00D122BA" w14:textId="77777777" w:rsidR="00000000" w:rsidRDefault="007F1284">
            <w:pPr>
              <w:spacing w:after="100"/>
              <w:rPr>
                <w:rFonts w:eastAsia="Times New Roman"/>
                <w:sz w:val="20"/>
                <w:szCs w:val="20"/>
              </w:rPr>
            </w:pPr>
          </w:p>
        </w:tc>
        <w:tc>
          <w:tcPr>
            <w:tcW w:w="464" w:type="pct"/>
            <w:vAlign w:val="center"/>
            <w:hideMark/>
          </w:tcPr>
          <w:p w14:paraId="722DE46D" w14:textId="77777777" w:rsidR="00000000" w:rsidRDefault="007F1284">
            <w:pPr>
              <w:spacing w:after="100"/>
              <w:rPr>
                <w:rFonts w:eastAsia="Times New Roman"/>
                <w:sz w:val="20"/>
                <w:szCs w:val="20"/>
              </w:rPr>
            </w:pPr>
          </w:p>
        </w:tc>
        <w:tc>
          <w:tcPr>
            <w:tcW w:w="5" w:type="pct"/>
            <w:vAlign w:val="center"/>
            <w:hideMark/>
          </w:tcPr>
          <w:p w14:paraId="65A125E7" w14:textId="77777777" w:rsidR="00000000" w:rsidRDefault="007F1284">
            <w:pPr>
              <w:spacing w:after="100"/>
              <w:rPr>
                <w:rFonts w:eastAsia="Times New Roman"/>
                <w:sz w:val="20"/>
                <w:szCs w:val="20"/>
              </w:rPr>
            </w:pPr>
          </w:p>
        </w:tc>
        <w:tc>
          <w:tcPr>
            <w:tcW w:w="0" w:type="auto"/>
            <w:gridSpan w:val="3"/>
            <w:vAlign w:val="center"/>
            <w:hideMark/>
          </w:tcPr>
          <w:p w14:paraId="7238017B" w14:textId="77777777" w:rsidR="00000000" w:rsidRDefault="007F1284">
            <w:pPr>
              <w:spacing w:after="100"/>
              <w:rPr>
                <w:rFonts w:eastAsia="Times New Roman"/>
                <w:sz w:val="20"/>
                <w:szCs w:val="20"/>
              </w:rPr>
            </w:pPr>
          </w:p>
        </w:tc>
        <w:tc>
          <w:tcPr>
            <w:tcW w:w="0" w:type="auto"/>
            <w:gridSpan w:val="3"/>
            <w:vAlign w:val="center"/>
            <w:hideMark/>
          </w:tcPr>
          <w:p w14:paraId="699DC178" w14:textId="77777777" w:rsidR="00000000" w:rsidRDefault="007F1284">
            <w:pPr>
              <w:spacing w:after="100"/>
              <w:rPr>
                <w:rFonts w:eastAsia="Times New Roman"/>
                <w:sz w:val="20"/>
                <w:szCs w:val="20"/>
              </w:rPr>
            </w:pPr>
          </w:p>
        </w:tc>
      </w:tr>
      <w:tr w:rsidR="00000000" w14:paraId="509AB0F8" w14:textId="77777777">
        <w:trPr>
          <w:divId w:val="1757169112"/>
        </w:trPr>
        <w:tc>
          <w:tcPr>
            <w:tcW w:w="0" w:type="auto"/>
            <w:gridSpan w:val="3"/>
            <w:tcMar>
              <w:top w:w="0" w:type="dxa"/>
              <w:left w:w="20" w:type="dxa"/>
              <w:bottom w:w="0" w:type="dxa"/>
              <w:right w:w="20" w:type="dxa"/>
            </w:tcMar>
            <w:vAlign w:val="center"/>
            <w:hideMark/>
          </w:tcPr>
          <w:p w14:paraId="6F61BA4D" w14:textId="77777777" w:rsidR="00000000" w:rsidRDefault="007F1284">
            <w:pPr>
              <w:spacing w:after="100"/>
              <w:rPr>
                <w:rFonts w:eastAsia="Times New Roman"/>
                <w:sz w:val="20"/>
                <w:szCs w:val="20"/>
              </w:rPr>
            </w:pPr>
          </w:p>
        </w:tc>
        <w:tc>
          <w:tcPr>
            <w:tcW w:w="0" w:type="auto"/>
            <w:vAlign w:val="center"/>
            <w:hideMark/>
          </w:tcPr>
          <w:p w14:paraId="133502DA"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73BB27CE"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6DF2F608" w14:textId="77777777" w:rsidR="00000000" w:rsidRDefault="007F1284">
            <w:pPr>
              <w:spacing w:after="100"/>
              <w:rPr>
                <w:rFonts w:eastAsia="Times New Roman"/>
                <w:sz w:val="20"/>
                <w:szCs w:val="20"/>
              </w:rPr>
            </w:pPr>
          </w:p>
        </w:tc>
        <w:tc>
          <w:tcPr>
            <w:tcW w:w="0" w:type="auto"/>
            <w:vAlign w:val="center"/>
            <w:hideMark/>
          </w:tcPr>
          <w:p w14:paraId="1CD575D6" w14:textId="77777777" w:rsidR="00000000" w:rsidRDefault="007F1284">
            <w:pPr>
              <w:spacing w:after="100"/>
              <w:rPr>
                <w:rFonts w:eastAsia="Times New Roman"/>
                <w:sz w:val="20"/>
                <w:szCs w:val="20"/>
              </w:rPr>
            </w:pPr>
          </w:p>
        </w:tc>
        <w:tc>
          <w:tcPr>
            <w:tcW w:w="0" w:type="auto"/>
            <w:vAlign w:val="center"/>
            <w:hideMark/>
          </w:tcPr>
          <w:p w14:paraId="44165FFE" w14:textId="77777777" w:rsidR="00000000" w:rsidRDefault="007F1284">
            <w:pPr>
              <w:spacing w:after="100"/>
              <w:rPr>
                <w:rFonts w:eastAsia="Times New Roman"/>
                <w:sz w:val="20"/>
                <w:szCs w:val="20"/>
              </w:rPr>
            </w:pPr>
          </w:p>
        </w:tc>
        <w:tc>
          <w:tcPr>
            <w:tcW w:w="0" w:type="auto"/>
            <w:vAlign w:val="center"/>
            <w:hideMark/>
          </w:tcPr>
          <w:p w14:paraId="296D7787" w14:textId="77777777" w:rsidR="00000000" w:rsidRDefault="007F1284">
            <w:pPr>
              <w:spacing w:after="100"/>
              <w:rPr>
                <w:rFonts w:eastAsia="Times New Roman"/>
                <w:sz w:val="20"/>
                <w:szCs w:val="20"/>
              </w:rPr>
            </w:pPr>
          </w:p>
        </w:tc>
        <w:tc>
          <w:tcPr>
            <w:tcW w:w="0" w:type="auto"/>
            <w:vAlign w:val="center"/>
            <w:hideMark/>
          </w:tcPr>
          <w:p w14:paraId="678F513B" w14:textId="77777777" w:rsidR="00000000" w:rsidRDefault="007F1284">
            <w:pPr>
              <w:spacing w:after="100"/>
              <w:rPr>
                <w:rFonts w:eastAsia="Times New Roman"/>
                <w:sz w:val="20"/>
                <w:szCs w:val="20"/>
              </w:rPr>
            </w:pPr>
          </w:p>
        </w:tc>
        <w:tc>
          <w:tcPr>
            <w:tcW w:w="0" w:type="auto"/>
            <w:vAlign w:val="center"/>
            <w:hideMark/>
          </w:tcPr>
          <w:p w14:paraId="002C2073" w14:textId="77777777" w:rsidR="00000000" w:rsidRDefault="007F1284">
            <w:pPr>
              <w:spacing w:after="100"/>
              <w:rPr>
                <w:rFonts w:eastAsia="Times New Roman"/>
                <w:sz w:val="20"/>
                <w:szCs w:val="20"/>
              </w:rPr>
            </w:pPr>
          </w:p>
        </w:tc>
        <w:tc>
          <w:tcPr>
            <w:tcW w:w="0" w:type="auto"/>
            <w:vAlign w:val="center"/>
            <w:hideMark/>
          </w:tcPr>
          <w:p w14:paraId="37E5915A" w14:textId="77777777" w:rsidR="00000000" w:rsidRDefault="007F1284">
            <w:pPr>
              <w:spacing w:after="100"/>
              <w:rPr>
                <w:rFonts w:eastAsia="Times New Roman"/>
                <w:sz w:val="20"/>
                <w:szCs w:val="20"/>
              </w:rPr>
            </w:pPr>
          </w:p>
        </w:tc>
        <w:tc>
          <w:tcPr>
            <w:tcW w:w="0" w:type="auto"/>
            <w:vAlign w:val="center"/>
            <w:hideMark/>
          </w:tcPr>
          <w:p w14:paraId="7D05FEA9" w14:textId="77777777" w:rsidR="00000000" w:rsidRDefault="007F1284">
            <w:pPr>
              <w:spacing w:after="100"/>
              <w:rPr>
                <w:rFonts w:eastAsia="Times New Roman"/>
                <w:sz w:val="20"/>
                <w:szCs w:val="20"/>
              </w:rPr>
            </w:pPr>
          </w:p>
        </w:tc>
        <w:tc>
          <w:tcPr>
            <w:tcW w:w="0" w:type="auto"/>
            <w:vAlign w:val="center"/>
            <w:hideMark/>
          </w:tcPr>
          <w:p w14:paraId="6A07A73B" w14:textId="77777777" w:rsidR="00000000" w:rsidRDefault="007F1284">
            <w:pPr>
              <w:spacing w:after="100"/>
              <w:rPr>
                <w:rFonts w:eastAsia="Times New Roman"/>
                <w:sz w:val="20"/>
                <w:szCs w:val="20"/>
              </w:rPr>
            </w:pPr>
          </w:p>
        </w:tc>
        <w:tc>
          <w:tcPr>
            <w:tcW w:w="0" w:type="auto"/>
            <w:vAlign w:val="center"/>
            <w:hideMark/>
          </w:tcPr>
          <w:p w14:paraId="42A77CCB" w14:textId="77777777" w:rsidR="00000000" w:rsidRDefault="007F1284">
            <w:pPr>
              <w:spacing w:after="100"/>
              <w:rPr>
                <w:rFonts w:eastAsia="Times New Roman"/>
                <w:sz w:val="20"/>
                <w:szCs w:val="20"/>
              </w:rPr>
            </w:pPr>
          </w:p>
        </w:tc>
        <w:tc>
          <w:tcPr>
            <w:tcW w:w="0" w:type="auto"/>
            <w:vAlign w:val="center"/>
            <w:hideMark/>
          </w:tcPr>
          <w:p w14:paraId="2E6B42FA" w14:textId="77777777" w:rsidR="00000000" w:rsidRDefault="007F1284">
            <w:pPr>
              <w:spacing w:after="100"/>
              <w:rPr>
                <w:rFonts w:eastAsia="Times New Roman"/>
                <w:sz w:val="20"/>
                <w:szCs w:val="20"/>
              </w:rPr>
            </w:pPr>
          </w:p>
        </w:tc>
        <w:tc>
          <w:tcPr>
            <w:tcW w:w="0" w:type="auto"/>
            <w:vAlign w:val="center"/>
            <w:hideMark/>
          </w:tcPr>
          <w:p w14:paraId="63F53261" w14:textId="77777777" w:rsidR="00000000" w:rsidRDefault="007F1284">
            <w:pPr>
              <w:spacing w:after="100"/>
              <w:rPr>
                <w:rFonts w:eastAsia="Times New Roman"/>
                <w:sz w:val="20"/>
                <w:szCs w:val="20"/>
              </w:rPr>
            </w:pPr>
          </w:p>
        </w:tc>
      </w:tr>
      <w:tr w:rsidR="00000000" w14:paraId="08E4ADFC" w14:textId="77777777">
        <w:trPr>
          <w:divId w:val="1757169112"/>
        </w:trPr>
        <w:tc>
          <w:tcPr>
            <w:tcW w:w="0" w:type="auto"/>
            <w:gridSpan w:val="3"/>
            <w:tcMar>
              <w:top w:w="0" w:type="dxa"/>
              <w:left w:w="20" w:type="dxa"/>
              <w:bottom w:w="0" w:type="dxa"/>
              <w:right w:w="20" w:type="dxa"/>
            </w:tcMar>
            <w:vAlign w:val="center"/>
            <w:hideMark/>
          </w:tcPr>
          <w:p w14:paraId="5983EBFD" w14:textId="77777777" w:rsidR="00000000" w:rsidRDefault="007F1284">
            <w:pPr>
              <w:spacing w:after="100"/>
              <w:jc w:val="center"/>
              <w:rPr>
                <w:rFonts w:eastAsia="Times New Roman"/>
              </w:rPr>
            </w:pPr>
          </w:p>
        </w:tc>
        <w:tc>
          <w:tcPr>
            <w:tcW w:w="0" w:type="auto"/>
            <w:vAlign w:val="center"/>
            <w:hideMark/>
          </w:tcPr>
          <w:p w14:paraId="35013735" w14:textId="77777777" w:rsidR="00000000" w:rsidRDefault="007F1284">
            <w:pPr>
              <w:spacing w:after="100"/>
              <w:rPr>
                <w:rFonts w:eastAsia="Times New Roman"/>
                <w:sz w:val="20"/>
                <w:szCs w:val="20"/>
              </w:rPr>
            </w:pPr>
          </w:p>
        </w:tc>
        <w:tc>
          <w:tcPr>
            <w:tcW w:w="0" w:type="auto"/>
            <w:vAlign w:val="center"/>
            <w:hideMark/>
          </w:tcPr>
          <w:p w14:paraId="0AAFAE1F" w14:textId="77777777" w:rsidR="00000000" w:rsidRDefault="007F1284">
            <w:pPr>
              <w:spacing w:after="100"/>
              <w:rPr>
                <w:rFonts w:eastAsia="Times New Roman"/>
                <w:sz w:val="20"/>
                <w:szCs w:val="20"/>
              </w:rPr>
            </w:pPr>
          </w:p>
        </w:tc>
        <w:tc>
          <w:tcPr>
            <w:tcW w:w="0" w:type="auto"/>
            <w:vAlign w:val="center"/>
            <w:hideMark/>
          </w:tcPr>
          <w:p w14:paraId="10B781C7"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14:paraId="6AFA70B4"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24C29930"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587B7A36"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140C572A" w14:textId="77777777" w:rsidR="00000000" w:rsidRDefault="007F1284">
            <w:pPr>
              <w:spacing w:after="100"/>
              <w:jc w:val="center"/>
              <w:rPr>
                <w:rFonts w:eastAsia="Times New Roman"/>
              </w:rPr>
            </w:pPr>
          </w:p>
        </w:tc>
        <w:tc>
          <w:tcPr>
            <w:tcW w:w="0" w:type="auto"/>
            <w:gridSpan w:val="3"/>
            <w:vAlign w:val="center"/>
            <w:hideMark/>
          </w:tcPr>
          <w:p w14:paraId="3878AF2A" w14:textId="77777777" w:rsidR="00000000" w:rsidRDefault="007F1284">
            <w:pPr>
              <w:spacing w:after="100"/>
              <w:rPr>
                <w:rFonts w:eastAsia="Times New Roman"/>
                <w:sz w:val="20"/>
                <w:szCs w:val="20"/>
              </w:rPr>
            </w:pPr>
          </w:p>
        </w:tc>
      </w:tr>
      <w:tr w:rsidR="00000000" w14:paraId="1D7C691C" w14:textId="77777777">
        <w:trPr>
          <w:divId w:val="1757169112"/>
        </w:trPr>
        <w:tc>
          <w:tcPr>
            <w:tcW w:w="0" w:type="auto"/>
            <w:gridSpan w:val="3"/>
            <w:tcMar>
              <w:top w:w="0" w:type="dxa"/>
              <w:left w:w="20" w:type="dxa"/>
              <w:bottom w:w="0" w:type="dxa"/>
              <w:right w:w="20" w:type="dxa"/>
            </w:tcMar>
            <w:vAlign w:val="center"/>
            <w:hideMark/>
          </w:tcPr>
          <w:p w14:paraId="47F35A36" w14:textId="77777777" w:rsidR="00000000" w:rsidRDefault="007F1284">
            <w:pPr>
              <w:spacing w:after="100"/>
              <w:rPr>
                <w:rFonts w:eastAsia="Times New Roman"/>
                <w:sz w:val="20"/>
                <w:szCs w:val="20"/>
              </w:rPr>
            </w:pPr>
          </w:p>
        </w:tc>
        <w:tc>
          <w:tcPr>
            <w:tcW w:w="0" w:type="auto"/>
            <w:vAlign w:val="center"/>
            <w:hideMark/>
          </w:tcPr>
          <w:p w14:paraId="5DD8B643" w14:textId="77777777" w:rsidR="00000000" w:rsidRDefault="007F1284">
            <w:pPr>
              <w:spacing w:after="100"/>
              <w:rPr>
                <w:rFonts w:eastAsia="Times New Roman"/>
                <w:sz w:val="20"/>
                <w:szCs w:val="20"/>
              </w:rPr>
            </w:pPr>
          </w:p>
        </w:tc>
        <w:tc>
          <w:tcPr>
            <w:tcW w:w="0" w:type="auto"/>
            <w:vAlign w:val="center"/>
            <w:hideMark/>
          </w:tcPr>
          <w:p w14:paraId="5DD510B7" w14:textId="77777777" w:rsidR="00000000" w:rsidRDefault="007F1284">
            <w:pPr>
              <w:spacing w:after="100"/>
              <w:rPr>
                <w:rFonts w:eastAsia="Times New Roman"/>
                <w:sz w:val="20"/>
                <w:szCs w:val="20"/>
              </w:rPr>
            </w:pPr>
          </w:p>
        </w:tc>
        <w:tc>
          <w:tcPr>
            <w:tcW w:w="0" w:type="auto"/>
            <w:vAlign w:val="center"/>
            <w:hideMark/>
          </w:tcPr>
          <w:p w14:paraId="51EF174B" w14:textId="77777777" w:rsidR="00000000" w:rsidRDefault="007F128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14:paraId="5C5D77C7"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08C8FDD7" w14:textId="77777777" w:rsidR="00000000" w:rsidRDefault="007F1284">
            <w:pPr>
              <w:spacing w:after="100"/>
              <w:rPr>
                <w:rFonts w:eastAsia="Times New Roman"/>
                <w:sz w:val="20"/>
                <w:szCs w:val="20"/>
              </w:rPr>
            </w:pPr>
          </w:p>
        </w:tc>
        <w:tc>
          <w:tcPr>
            <w:tcW w:w="0" w:type="auto"/>
            <w:vAlign w:val="center"/>
            <w:hideMark/>
          </w:tcPr>
          <w:p w14:paraId="21BECDD7" w14:textId="77777777" w:rsidR="00000000" w:rsidRDefault="007F1284">
            <w:pPr>
              <w:spacing w:after="100"/>
              <w:rPr>
                <w:rFonts w:eastAsia="Times New Roman"/>
                <w:sz w:val="20"/>
                <w:szCs w:val="20"/>
              </w:rPr>
            </w:pPr>
          </w:p>
        </w:tc>
        <w:tc>
          <w:tcPr>
            <w:tcW w:w="0" w:type="auto"/>
            <w:vAlign w:val="center"/>
            <w:hideMark/>
          </w:tcPr>
          <w:p w14:paraId="2FEB7571" w14:textId="77777777" w:rsidR="00000000" w:rsidRDefault="007F1284">
            <w:pPr>
              <w:spacing w:after="100"/>
              <w:rPr>
                <w:rFonts w:eastAsia="Times New Roman"/>
                <w:sz w:val="20"/>
                <w:szCs w:val="20"/>
              </w:rPr>
            </w:pPr>
          </w:p>
        </w:tc>
        <w:tc>
          <w:tcPr>
            <w:tcW w:w="0" w:type="auto"/>
            <w:vAlign w:val="center"/>
            <w:hideMark/>
          </w:tcPr>
          <w:p w14:paraId="77053CB3" w14:textId="77777777" w:rsidR="00000000" w:rsidRDefault="007F1284">
            <w:pPr>
              <w:spacing w:after="100"/>
              <w:rPr>
                <w:rFonts w:eastAsia="Times New Roman"/>
                <w:sz w:val="20"/>
                <w:szCs w:val="20"/>
              </w:rPr>
            </w:pPr>
          </w:p>
        </w:tc>
        <w:tc>
          <w:tcPr>
            <w:tcW w:w="0" w:type="auto"/>
            <w:vAlign w:val="center"/>
            <w:hideMark/>
          </w:tcPr>
          <w:p w14:paraId="1EF69844" w14:textId="77777777" w:rsidR="00000000" w:rsidRDefault="007F1284">
            <w:pPr>
              <w:spacing w:after="100"/>
              <w:rPr>
                <w:rFonts w:eastAsia="Times New Roman"/>
                <w:sz w:val="20"/>
                <w:szCs w:val="20"/>
              </w:rPr>
            </w:pPr>
          </w:p>
        </w:tc>
        <w:tc>
          <w:tcPr>
            <w:tcW w:w="0" w:type="auto"/>
            <w:vAlign w:val="center"/>
            <w:hideMark/>
          </w:tcPr>
          <w:p w14:paraId="753C1848" w14:textId="77777777" w:rsidR="00000000" w:rsidRDefault="007F1284">
            <w:pPr>
              <w:spacing w:after="100"/>
              <w:rPr>
                <w:rFonts w:eastAsia="Times New Roman"/>
                <w:sz w:val="20"/>
                <w:szCs w:val="20"/>
              </w:rPr>
            </w:pPr>
          </w:p>
        </w:tc>
      </w:tr>
      <w:tr w:rsidR="00000000" w14:paraId="677C080A" w14:textId="77777777">
        <w:trPr>
          <w:divId w:val="1757169112"/>
        </w:trPr>
        <w:tc>
          <w:tcPr>
            <w:tcW w:w="0" w:type="auto"/>
            <w:gridSpan w:val="3"/>
            <w:shd w:val="clear" w:color="auto" w:fill="CCEEFF"/>
            <w:tcMar>
              <w:top w:w="30" w:type="dxa"/>
              <w:left w:w="20" w:type="dxa"/>
              <w:bottom w:w="30" w:type="dxa"/>
              <w:right w:w="20" w:type="dxa"/>
            </w:tcMar>
            <w:hideMark/>
          </w:tcPr>
          <w:p w14:paraId="48D920D4" w14:textId="77777777" w:rsidR="00000000" w:rsidRDefault="007F1284">
            <w:pPr>
              <w:spacing w:after="100"/>
              <w:rPr>
                <w:rFonts w:eastAsia="Times New Roman"/>
              </w:rPr>
            </w:pPr>
            <w:r>
              <w:rPr>
                <w:rFonts w:eastAsia="Times New Roman"/>
                <w:b/>
                <w:bCs/>
                <w:color w:val="000000"/>
                <w:sz w:val="20"/>
                <w:szCs w:val="20"/>
              </w:rPr>
              <w:t>Operating earnings</w:t>
            </w:r>
          </w:p>
        </w:tc>
        <w:tc>
          <w:tcPr>
            <w:tcW w:w="0" w:type="auto"/>
            <w:vAlign w:val="center"/>
            <w:hideMark/>
          </w:tcPr>
          <w:p w14:paraId="4CCD2DB2" w14:textId="77777777" w:rsidR="00000000" w:rsidRDefault="007F1284">
            <w:pPr>
              <w:spacing w:after="100"/>
              <w:rPr>
                <w:rFonts w:eastAsia="Times New Roman"/>
              </w:rPr>
            </w:pPr>
          </w:p>
        </w:tc>
        <w:tc>
          <w:tcPr>
            <w:tcW w:w="0" w:type="auto"/>
            <w:vAlign w:val="center"/>
            <w:hideMark/>
          </w:tcPr>
          <w:p w14:paraId="765EE6D8" w14:textId="77777777" w:rsidR="00000000" w:rsidRDefault="007F1284">
            <w:pPr>
              <w:spacing w:after="100"/>
              <w:rPr>
                <w:rFonts w:eastAsia="Times New Roman"/>
                <w:sz w:val="20"/>
                <w:szCs w:val="20"/>
              </w:rPr>
            </w:pPr>
          </w:p>
        </w:tc>
        <w:tc>
          <w:tcPr>
            <w:tcW w:w="0" w:type="auto"/>
            <w:vAlign w:val="center"/>
            <w:hideMark/>
          </w:tcPr>
          <w:p w14:paraId="31CADCDD" w14:textId="77777777" w:rsidR="00000000" w:rsidRDefault="007F1284">
            <w:pPr>
              <w:spacing w:after="100"/>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4E87CF72"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B2E14FE" w14:textId="77777777" w:rsidR="00000000" w:rsidRDefault="007F1284">
            <w:pPr>
              <w:spacing w:after="100"/>
              <w:jc w:val="right"/>
              <w:rPr>
                <w:rFonts w:eastAsia="Times New Roman"/>
              </w:rPr>
            </w:pPr>
            <w:r>
              <w:rPr>
                <w:rFonts w:eastAsia="Times New Roman"/>
                <w:b/>
                <w:bCs/>
                <w:color w:val="000000"/>
                <w:sz w:val="20"/>
                <w:szCs w:val="20"/>
              </w:rPr>
              <w:t>150</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41E8202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273844" w14:textId="77777777" w:rsidR="00000000" w:rsidRDefault="007F128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58A63AFB" w14:textId="77777777" w:rsidR="00000000" w:rsidRDefault="007F128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C318473" w14:textId="77777777" w:rsidR="00000000" w:rsidRDefault="007F1284">
            <w:pPr>
              <w:spacing w:after="100"/>
              <w:jc w:val="right"/>
              <w:rPr>
                <w:rFonts w:eastAsia="Times New Roman"/>
              </w:rPr>
            </w:pPr>
            <w:r>
              <w:rPr>
                <w:rFonts w:eastAsia="Times New Roman"/>
                <w:color w:val="000000"/>
                <w:sz w:val="20"/>
                <w:szCs w:val="20"/>
              </w:rPr>
              <w:t>151 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12B33035" w14:textId="77777777" w:rsidR="00000000" w:rsidRDefault="007F1284">
            <w:pPr>
              <w:spacing w:after="100"/>
              <w:jc w:val="right"/>
              <w:rPr>
                <w:rFonts w:eastAsia="Times New Roman"/>
              </w:rPr>
            </w:pPr>
          </w:p>
        </w:tc>
        <w:tc>
          <w:tcPr>
            <w:tcW w:w="0" w:type="auto"/>
            <w:gridSpan w:val="3"/>
            <w:vAlign w:val="center"/>
            <w:hideMark/>
          </w:tcPr>
          <w:p w14:paraId="7F4D219D" w14:textId="77777777" w:rsidR="00000000" w:rsidRDefault="007F1284">
            <w:pPr>
              <w:spacing w:after="100"/>
              <w:jc w:val="right"/>
              <w:rPr>
                <w:rFonts w:eastAsia="Times New Roman"/>
                <w:sz w:val="20"/>
                <w:szCs w:val="20"/>
              </w:rPr>
            </w:pPr>
          </w:p>
        </w:tc>
        <w:tc>
          <w:tcPr>
            <w:tcW w:w="0" w:type="auto"/>
            <w:gridSpan w:val="3"/>
            <w:vAlign w:val="center"/>
            <w:hideMark/>
          </w:tcPr>
          <w:p w14:paraId="4D0F855C" w14:textId="77777777" w:rsidR="00000000" w:rsidRDefault="007F1284">
            <w:pPr>
              <w:spacing w:after="100"/>
              <w:rPr>
                <w:rFonts w:eastAsia="Times New Roman"/>
                <w:sz w:val="20"/>
                <w:szCs w:val="20"/>
              </w:rPr>
            </w:pPr>
          </w:p>
        </w:tc>
      </w:tr>
    </w:tbl>
    <w:p w14:paraId="1C4D5DDF" w14:textId="77777777" w:rsidR="00000000" w:rsidRDefault="007F1284">
      <w:pPr>
        <w:ind w:firstLine="360"/>
        <w:divId w:val="360521255"/>
        <w:rPr>
          <w:rFonts w:eastAsia="Times New Roman"/>
        </w:rPr>
      </w:pPr>
      <w:r>
        <w:rPr>
          <w:rFonts w:eastAsia="Times New Roman"/>
          <w:color w:val="000000"/>
          <w:sz w:val="20"/>
          <w:szCs w:val="20"/>
        </w:rPr>
        <w:t>Key com</w:t>
      </w:r>
      <w:r>
        <w:rPr>
          <w:rFonts w:eastAsia="Times New Roman"/>
          <w:color w:val="000000"/>
          <w:sz w:val="20"/>
          <w:szCs w:val="20"/>
        </w:rPr>
        <w:t>ponents of operating earnings are:</w:t>
      </w:r>
    </w:p>
    <w:tbl>
      <w:tblPr>
        <w:tblW w:w="5000" w:type="pct"/>
        <w:tblCellMar>
          <w:top w:w="15" w:type="dxa"/>
          <w:left w:w="15" w:type="dxa"/>
          <w:bottom w:w="15" w:type="dxa"/>
          <w:right w:w="15" w:type="dxa"/>
        </w:tblCellMar>
        <w:tblLook w:val="04A0" w:firstRow="1" w:lastRow="0" w:firstColumn="1" w:lastColumn="0" w:noHBand="0" w:noVBand="1"/>
      </w:tblPr>
      <w:tblGrid>
        <w:gridCol w:w="38"/>
        <w:gridCol w:w="5946"/>
        <w:gridCol w:w="37"/>
        <w:gridCol w:w="36"/>
        <w:gridCol w:w="36"/>
        <w:gridCol w:w="36"/>
        <w:gridCol w:w="120"/>
        <w:gridCol w:w="789"/>
        <w:gridCol w:w="36"/>
        <w:gridCol w:w="36"/>
        <w:gridCol w:w="36"/>
        <w:gridCol w:w="36"/>
        <w:gridCol w:w="120"/>
        <w:gridCol w:w="752"/>
        <w:gridCol w:w="36"/>
        <w:gridCol w:w="36"/>
        <w:gridCol w:w="36"/>
        <w:gridCol w:w="36"/>
        <w:gridCol w:w="36"/>
        <w:gridCol w:w="36"/>
        <w:gridCol w:w="36"/>
      </w:tblGrid>
      <w:tr w:rsidR="00000000" w14:paraId="719EFE10" w14:textId="77777777">
        <w:trPr>
          <w:divId w:val="2104757818"/>
        </w:trPr>
        <w:tc>
          <w:tcPr>
            <w:tcW w:w="50" w:type="pct"/>
            <w:vAlign w:val="center"/>
            <w:hideMark/>
          </w:tcPr>
          <w:p w14:paraId="5F16FF9D" w14:textId="77777777" w:rsidR="00000000" w:rsidRDefault="007F1284">
            <w:pPr>
              <w:ind w:firstLine="360"/>
              <w:rPr>
                <w:rFonts w:eastAsia="Times New Roman"/>
              </w:rPr>
            </w:pPr>
          </w:p>
        </w:tc>
        <w:tc>
          <w:tcPr>
            <w:tcW w:w="3753" w:type="pct"/>
            <w:vAlign w:val="center"/>
            <w:hideMark/>
          </w:tcPr>
          <w:p w14:paraId="10590E71" w14:textId="77777777" w:rsidR="00000000" w:rsidRDefault="007F1284">
            <w:pPr>
              <w:spacing w:after="100"/>
              <w:rPr>
                <w:rFonts w:eastAsia="Times New Roman"/>
                <w:sz w:val="20"/>
                <w:szCs w:val="20"/>
              </w:rPr>
            </w:pPr>
          </w:p>
        </w:tc>
        <w:tc>
          <w:tcPr>
            <w:tcW w:w="5" w:type="pct"/>
            <w:vAlign w:val="center"/>
            <w:hideMark/>
          </w:tcPr>
          <w:p w14:paraId="438BC7D0" w14:textId="77777777" w:rsidR="00000000" w:rsidRDefault="007F1284">
            <w:pPr>
              <w:spacing w:after="100"/>
              <w:rPr>
                <w:rFonts w:eastAsia="Times New Roman"/>
                <w:sz w:val="20"/>
                <w:szCs w:val="20"/>
              </w:rPr>
            </w:pPr>
          </w:p>
        </w:tc>
        <w:tc>
          <w:tcPr>
            <w:tcW w:w="0" w:type="auto"/>
            <w:vAlign w:val="center"/>
            <w:hideMark/>
          </w:tcPr>
          <w:p w14:paraId="647D4A55" w14:textId="77777777" w:rsidR="00000000" w:rsidRDefault="007F1284">
            <w:pPr>
              <w:spacing w:after="100"/>
              <w:rPr>
                <w:rFonts w:eastAsia="Times New Roman"/>
                <w:sz w:val="20"/>
                <w:szCs w:val="20"/>
              </w:rPr>
            </w:pPr>
          </w:p>
        </w:tc>
        <w:tc>
          <w:tcPr>
            <w:tcW w:w="0" w:type="auto"/>
            <w:vAlign w:val="center"/>
            <w:hideMark/>
          </w:tcPr>
          <w:p w14:paraId="35997B91" w14:textId="77777777" w:rsidR="00000000" w:rsidRDefault="007F1284">
            <w:pPr>
              <w:spacing w:after="100"/>
              <w:rPr>
                <w:rFonts w:eastAsia="Times New Roman"/>
                <w:sz w:val="20"/>
                <w:szCs w:val="20"/>
              </w:rPr>
            </w:pPr>
          </w:p>
        </w:tc>
        <w:tc>
          <w:tcPr>
            <w:tcW w:w="0" w:type="auto"/>
            <w:vAlign w:val="center"/>
            <w:hideMark/>
          </w:tcPr>
          <w:p w14:paraId="5C26379A" w14:textId="77777777" w:rsidR="00000000" w:rsidRDefault="007F1284">
            <w:pPr>
              <w:spacing w:after="100"/>
              <w:rPr>
                <w:rFonts w:eastAsia="Times New Roman"/>
                <w:sz w:val="20"/>
                <w:szCs w:val="20"/>
              </w:rPr>
            </w:pPr>
          </w:p>
        </w:tc>
        <w:tc>
          <w:tcPr>
            <w:tcW w:w="50" w:type="pct"/>
            <w:vAlign w:val="center"/>
            <w:hideMark/>
          </w:tcPr>
          <w:p w14:paraId="412FE530" w14:textId="77777777" w:rsidR="00000000" w:rsidRDefault="007F1284">
            <w:pPr>
              <w:spacing w:after="100"/>
              <w:rPr>
                <w:rFonts w:eastAsia="Times New Roman"/>
                <w:sz w:val="20"/>
                <w:szCs w:val="20"/>
              </w:rPr>
            </w:pPr>
          </w:p>
        </w:tc>
        <w:tc>
          <w:tcPr>
            <w:tcW w:w="522" w:type="pct"/>
            <w:vAlign w:val="center"/>
            <w:hideMark/>
          </w:tcPr>
          <w:p w14:paraId="65783EE6" w14:textId="77777777" w:rsidR="00000000" w:rsidRDefault="007F1284">
            <w:pPr>
              <w:spacing w:after="100"/>
              <w:rPr>
                <w:rFonts w:eastAsia="Times New Roman"/>
                <w:sz w:val="20"/>
                <w:szCs w:val="20"/>
              </w:rPr>
            </w:pPr>
          </w:p>
        </w:tc>
        <w:tc>
          <w:tcPr>
            <w:tcW w:w="5" w:type="pct"/>
            <w:vAlign w:val="center"/>
            <w:hideMark/>
          </w:tcPr>
          <w:p w14:paraId="5111DCF0" w14:textId="77777777" w:rsidR="00000000" w:rsidRDefault="007F1284">
            <w:pPr>
              <w:spacing w:after="100"/>
              <w:rPr>
                <w:rFonts w:eastAsia="Times New Roman"/>
                <w:sz w:val="20"/>
                <w:szCs w:val="20"/>
              </w:rPr>
            </w:pPr>
          </w:p>
        </w:tc>
        <w:tc>
          <w:tcPr>
            <w:tcW w:w="5" w:type="pct"/>
            <w:vAlign w:val="center"/>
            <w:hideMark/>
          </w:tcPr>
          <w:p w14:paraId="3555C5CB" w14:textId="77777777" w:rsidR="00000000" w:rsidRDefault="007F1284">
            <w:pPr>
              <w:spacing w:after="100"/>
              <w:rPr>
                <w:rFonts w:eastAsia="Times New Roman"/>
                <w:sz w:val="20"/>
                <w:szCs w:val="20"/>
              </w:rPr>
            </w:pPr>
          </w:p>
        </w:tc>
        <w:tc>
          <w:tcPr>
            <w:tcW w:w="26" w:type="pct"/>
            <w:vAlign w:val="center"/>
            <w:hideMark/>
          </w:tcPr>
          <w:p w14:paraId="3691D816" w14:textId="77777777" w:rsidR="00000000" w:rsidRDefault="007F1284">
            <w:pPr>
              <w:spacing w:after="100"/>
              <w:rPr>
                <w:rFonts w:eastAsia="Times New Roman"/>
                <w:sz w:val="20"/>
                <w:szCs w:val="20"/>
              </w:rPr>
            </w:pPr>
          </w:p>
        </w:tc>
        <w:tc>
          <w:tcPr>
            <w:tcW w:w="5" w:type="pct"/>
            <w:vAlign w:val="center"/>
            <w:hideMark/>
          </w:tcPr>
          <w:p w14:paraId="141B8795" w14:textId="77777777" w:rsidR="00000000" w:rsidRDefault="007F1284">
            <w:pPr>
              <w:spacing w:after="100"/>
              <w:rPr>
                <w:rFonts w:eastAsia="Times New Roman"/>
                <w:sz w:val="20"/>
                <w:szCs w:val="20"/>
              </w:rPr>
            </w:pPr>
          </w:p>
        </w:tc>
        <w:tc>
          <w:tcPr>
            <w:tcW w:w="50" w:type="pct"/>
            <w:vAlign w:val="center"/>
            <w:hideMark/>
          </w:tcPr>
          <w:p w14:paraId="7F2D0C75" w14:textId="77777777" w:rsidR="00000000" w:rsidRDefault="007F1284">
            <w:pPr>
              <w:spacing w:after="100"/>
              <w:rPr>
                <w:rFonts w:eastAsia="Times New Roman"/>
                <w:sz w:val="20"/>
                <w:szCs w:val="20"/>
              </w:rPr>
            </w:pPr>
          </w:p>
        </w:tc>
        <w:tc>
          <w:tcPr>
            <w:tcW w:w="522" w:type="pct"/>
            <w:vAlign w:val="center"/>
            <w:hideMark/>
          </w:tcPr>
          <w:p w14:paraId="7E43E095" w14:textId="77777777" w:rsidR="00000000" w:rsidRDefault="007F1284">
            <w:pPr>
              <w:spacing w:after="100"/>
              <w:rPr>
                <w:rFonts w:eastAsia="Times New Roman"/>
                <w:sz w:val="20"/>
                <w:szCs w:val="20"/>
              </w:rPr>
            </w:pPr>
          </w:p>
        </w:tc>
        <w:tc>
          <w:tcPr>
            <w:tcW w:w="5" w:type="pct"/>
            <w:vAlign w:val="center"/>
            <w:hideMark/>
          </w:tcPr>
          <w:p w14:paraId="0D0BAC8B" w14:textId="77777777" w:rsidR="00000000" w:rsidRDefault="007F1284">
            <w:pPr>
              <w:spacing w:after="100"/>
              <w:rPr>
                <w:rFonts w:eastAsia="Times New Roman"/>
                <w:sz w:val="20"/>
                <w:szCs w:val="20"/>
              </w:rPr>
            </w:pPr>
          </w:p>
        </w:tc>
        <w:tc>
          <w:tcPr>
            <w:tcW w:w="0" w:type="auto"/>
            <w:gridSpan w:val="3"/>
            <w:vAlign w:val="center"/>
            <w:hideMark/>
          </w:tcPr>
          <w:p w14:paraId="13E70014" w14:textId="77777777" w:rsidR="00000000" w:rsidRDefault="007F1284">
            <w:pPr>
              <w:spacing w:after="100"/>
              <w:rPr>
                <w:rFonts w:eastAsia="Times New Roman"/>
                <w:sz w:val="20"/>
                <w:szCs w:val="20"/>
              </w:rPr>
            </w:pPr>
          </w:p>
        </w:tc>
        <w:tc>
          <w:tcPr>
            <w:tcW w:w="0" w:type="auto"/>
            <w:gridSpan w:val="3"/>
            <w:vAlign w:val="center"/>
            <w:hideMark/>
          </w:tcPr>
          <w:p w14:paraId="1FFABFDB" w14:textId="77777777" w:rsidR="00000000" w:rsidRDefault="007F1284">
            <w:pPr>
              <w:spacing w:after="100"/>
              <w:rPr>
                <w:rFonts w:eastAsia="Times New Roman"/>
                <w:sz w:val="20"/>
                <w:szCs w:val="20"/>
              </w:rPr>
            </w:pPr>
          </w:p>
        </w:tc>
      </w:tr>
      <w:tr w:rsidR="00000000" w14:paraId="1D77A9A7" w14:textId="77777777">
        <w:trPr>
          <w:divId w:val="2104757818"/>
        </w:trPr>
        <w:tc>
          <w:tcPr>
            <w:tcW w:w="0" w:type="auto"/>
            <w:gridSpan w:val="3"/>
            <w:shd w:val="clear" w:color="auto" w:fill="FFFFFF"/>
            <w:tcMar>
              <w:top w:w="0" w:type="dxa"/>
              <w:left w:w="20" w:type="dxa"/>
              <w:bottom w:w="0" w:type="dxa"/>
              <w:right w:w="20" w:type="dxa"/>
            </w:tcMar>
            <w:vAlign w:val="center"/>
            <w:hideMark/>
          </w:tcPr>
          <w:p w14:paraId="7B858CEB" w14:textId="77777777" w:rsidR="00000000" w:rsidRDefault="007F1284">
            <w:pPr>
              <w:spacing w:after="100"/>
              <w:rPr>
                <w:rFonts w:eastAsia="Times New Roman"/>
                <w:sz w:val="20"/>
                <w:szCs w:val="20"/>
              </w:rPr>
            </w:pPr>
          </w:p>
        </w:tc>
        <w:tc>
          <w:tcPr>
            <w:tcW w:w="0" w:type="auto"/>
            <w:vAlign w:val="center"/>
            <w:hideMark/>
          </w:tcPr>
          <w:p w14:paraId="4D7BFCCB"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289DE777"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4CC59367" w14:textId="77777777" w:rsidR="00000000" w:rsidRDefault="007F1284">
            <w:pPr>
              <w:spacing w:after="100"/>
              <w:rPr>
                <w:rFonts w:eastAsia="Times New Roman"/>
                <w:sz w:val="20"/>
                <w:szCs w:val="20"/>
              </w:rPr>
            </w:pPr>
          </w:p>
        </w:tc>
        <w:tc>
          <w:tcPr>
            <w:tcW w:w="0" w:type="auto"/>
            <w:vAlign w:val="center"/>
            <w:hideMark/>
          </w:tcPr>
          <w:p w14:paraId="52B4A1B8" w14:textId="77777777" w:rsidR="00000000" w:rsidRDefault="007F1284">
            <w:pPr>
              <w:spacing w:after="100"/>
              <w:rPr>
                <w:rFonts w:eastAsia="Times New Roman"/>
                <w:sz w:val="20"/>
                <w:szCs w:val="20"/>
              </w:rPr>
            </w:pPr>
          </w:p>
        </w:tc>
        <w:tc>
          <w:tcPr>
            <w:tcW w:w="0" w:type="auto"/>
            <w:vAlign w:val="center"/>
            <w:hideMark/>
          </w:tcPr>
          <w:p w14:paraId="76ACFEBC" w14:textId="77777777" w:rsidR="00000000" w:rsidRDefault="007F1284">
            <w:pPr>
              <w:spacing w:after="100"/>
              <w:rPr>
                <w:rFonts w:eastAsia="Times New Roman"/>
                <w:sz w:val="20"/>
                <w:szCs w:val="20"/>
              </w:rPr>
            </w:pPr>
          </w:p>
        </w:tc>
        <w:tc>
          <w:tcPr>
            <w:tcW w:w="0" w:type="auto"/>
            <w:vAlign w:val="center"/>
            <w:hideMark/>
          </w:tcPr>
          <w:p w14:paraId="65B56BE7" w14:textId="77777777" w:rsidR="00000000" w:rsidRDefault="007F1284">
            <w:pPr>
              <w:spacing w:after="100"/>
              <w:rPr>
                <w:rFonts w:eastAsia="Times New Roman"/>
                <w:sz w:val="20"/>
                <w:szCs w:val="20"/>
              </w:rPr>
            </w:pPr>
          </w:p>
        </w:tc>
        <w:tc>
          <w:tcPr>
            <w:tcW w:w="0" w:type="auto"/>
            <w:vAlign w:val="center"/>
            <w:hideMark/>
          </w:tcPr>
          <w:p w14:paraId="7BF975A0" w14:textId="77777777" w:rsidR="00000000" w:rsidRDefault="007F1284">
            <w:pPr>
              <w:spacing w:after="100"/>
              <w:rPr>
                <w:rFonts w:eastAsia="Times New Roman"/>
                <w:sz w:val="20"/>
                <w:szCs w:val="20"/>
              </w:rPr>
            </w:pPr>
          </w:p>
        </w:tc>
        <w:tc>
          <w:tcPr>
            <w:tcW w:w="0" w:type="auto"/>
            <w:vAlign w:val="center"/>
            <w:hideMark/>
          </w:tcPr>
          <w:p w14:paraId="2C226CDE" w14:textId="77777777" w:rsidR="00000000" w:rsidRDefault="007F1284">
            <w:pPr>
              <w:spacing w:after="100"/>
              <w:rPr>
                <w:rFonts w:eastAsia="Times New Roman"/>
                <w:sz w:val="20"/>
                <w:szCs w:val="20"/>
              </w:rPr>
            </w:pPr>
          </w:p>
        </w:tc>
        <w:tc>
          <w:tcPr>
            <w:tcW w:w="0" w:type="auto"/>
            <w:vAlign w:val="center"/>
            <w:hideMark/>
          </w:tcPr>
          <w:p w14:paraId="3FB7504C" w14:textId="77777777" w:rsidR="00000000" w:rsidRDefault="007F1284">
            <w:pPr>
              <w:spacing w:after="100"/>
              <w:rPr>
                <w:rFonts w:eastAsia="Times New Roman"/>
                <w:sz w:val="20"/>
                <w:szCs w:val="20"/>
              </w:rPr>
            </w:pPr>
          </w:p>
        </w:tc>
        <w:tc>
          <w:tcPr>
            <w:tcW w:w="0" w:type="auto"/>
            <w:vAlign w:val="center"/>
            <w:hideMark/>
          </w:tcPr>
          <w:p w14:paraId="769050AB" w14:textId="77777777" w:rsidR="00000000" w:rsidRDefault="007F1284">
            <w:pPr>
              <w:spacing w:after="100"/>
              <w:rPr>
                <w:rFonts w:eastAsia="Times New Roman"/>
                <w:sz w:val="20"/>
                <w:szCs w:val="20"/>
              </w:rPr>
            </w:pPr>
          </w:p>
        </w:tc>
        <w:tc>
          <w:tcPr>
            <w:tcW w:w="0" w:type="auto"/>
            <w:vAlign w:val="center"/>
            <w:hideMark/>
          </w:tcPr>
          <w:p w14:paraId="1973A0E4" w14:textId="77777777" w:rsidR="00000000" w:rsidRDefault="007F1284">
            <w:pPr>
              <w:spacing w:after="100"/>
              <w:rPr>
                <w:rFonts w:eastAsia="Times New Roman"/>
                <w:sz w:val="20"/>
                <w:szCs w:val="20"/>
              </w:rPr>
            </w:pPr>
          </w:p>
        </w:tc>
        <w:tc>
          <w:tcPr>
            <w:tcW w:w="0" w:type="auto"/>
            <w:vAlign w:val="center"/>
            <w:hideMark/>
          </w:tcPr>
          <w:p w14:paraId="03F00C8B" w14:textId="77777777" w:rsidR="00000000" w:rsidRDefault="007F1284">
            <w:pPr>
              <w:spacing w:after="100"/>
              <w:rPr>
                <w:rFonts w:eastAsia="Times New Roman"/>
                <w:sz w:val="20"/>
                <w:szCs w:val="20"/>
              </w:rPr>
            </w:pPr>
          </w:p>
        </w:tc>
        <w:tc>
          <w:tcPr>
            <w:tcW w:w="0" w:type="auto"/>
            <w:vAlign w:val="center"/>
            <w:hideMark/>
          </w:tcPr>
          <w:p w14:paraId="2B1DEF70" w14:textId="77777777" w:rsidR="00000000" w:rsidRDefault="007F1284">
            <w:pPr>
              <w:spacing w:after="100"/>
              <w:rPr>
                <w:rFonts w:eastAsia="Times New Roman"/>
                <w:sz w:val="20"/>
                <w:szCs w:val="20"/>
              </w:rPr>
            </w:pPr>
          </w:p>
        </w:tc>
        <w:tc>
          <w:tcPr>
            <w:tcW w:w="0" w:type="auto"/>
            <w:vAlign w:val="center"/>
            <w:hideMark/>
          </w:tcPr>
          <w:p w14:paraId="36776558" w14:textId="77777777" w:rsidR="00000000" w:rsidRDefault="007F1284">
            <w:pPr>
              <w:spacing w:after="100"/>
              <w:rPr>
                <w:rFonts w:eastAsia="Times New Roman"/>
                <w:sz w:val="20"/>
                <w:szCs w:val="20"/>
              </w:rPr>
            </w:pPr>
          </w:p>
        </w:tc>
      </w:tr>
      <w:tr w:rsidR="00000000" w14:paraId="6C0AC854" w14:textId="77777777">
        <w:trPr>
          <w:divId w:val="2104757818"/>
        </w:trPr>
        <w:tc>
          <w:tcPr>
            <w:tcW w:w="0" w:type="auto"/>
            <w:gridSpan w:val="3"/>
            <w:shd w:val="clear" w:color="auto" w:fill="FFFFFF"/>
            <w:tcMar>
              <w:top w:w="0" w:type="dxa"/>
              <w:left w:w="20" w:type="dxa"/>
              <w:bottom w:w="0" w:type="dxa"/>
              <w:right w:w="20" w:type="dxa"/>
            </w:tcMar>
            <w:vAlign w:val="center"/>
            <w:hideMark/>
          </w:tcPr>
          <w:p w14:paraId="12B4267D" w14:textId="77777777" w:rsidR="00000000" w:rsidRDefault="007F1284">
            <w:pPr>
              <w:spacing w:after="100"/>
              <w:jc w:val="center"/>
              <w:rPr>
                <w:rFonts w:eastAsia="Times New Roman"/>
              </w:rPr>
            </w:pPr>
          </w:p>
        </w:tc>
        <w:tc>
          <w:tcPr>
            <w:tcW w:w="0" w:type="auto"/>
            <w:vAlign w:val="center"/>
            <w:hideMark/>
          </w:tcPr>
          <w:p w14:paraId="24355371" w14:textId="77777777" w:rsidR="00000000" w:rsidRDefault="007F1284">
            <w:pPr>
              <w:spacing w:after="100"/>
              <w:rPr>
                <w:rFonts w:eastAsia="Times New Roman"/>
                <w:sz w:val="20"/>
                <w:szCs w:val="20"/>
              </w:rPr>
            </w:pPr>
          </w:p>
        </w:tc>
        <w:tc>
          <w:tcPr>
            <w:tcW w:w="0" w:type="auto"/>
            <w:vAlign w:val="center"/>
            <w:hideMark/>
          </w:tcPr>
          <w:p w14:paraId="2CCEDB36" w14:textId="77777777" w:rsidR="00000000" w:rsidRDefault="007F1284">
            <w:pPr>
              <w:spacing w:after="100"/>
              <w:rPr>
                <w:rFonts w:eastAsia="Times New Roman"/>
                <w:sz w:val="20"/>
                <w:szCs w:val="20"/>
              </w:rPr>
            </w:pPr>
          </w:p>
        </w:tc>
        <w:tc>
          <w:tcPr>
            <w:tcW w:w="0" w:type="auto"/>
            <w:vAlign w:val="center"/>
            <w:hideMark/>
          </w:tcPr>
          <w:p w14:paraId="16BC7332" w14:textId="77777777" w:rsidR="00000000" w:rsidRDefault="007F1284">
            <w:pPr>
              <w:spacing w:after="100"/>
              <w:rPr>
                <w:rFonts w:eastAsia="Times New Roman"/>
                <w:sz w:val="20"/>
                <w:szCs w:val="20"/>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14:paraId="569C1111"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14:paraId="3C479317"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14:paraId="20E2B1FF"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33D358E8" w14:textId="77777777" w:rsidR="00000000" w:rsidRDefault="007F1284">
            <w:pPr>
              <w:spacing w:after="100"/>
              <w:jc w:val="center"/>
              <w:rPr>
                <w:rFonts w:eastAsia="Times New Roman"/>
              </w:rPr>
            </w:pPr>
          </w:p>
        </w:tc>
        <w:tc>
          <w:tcPr>
            <w:tcW w:w="0" w:type="auto"/>
            <w:gridSpan w:val="3"/>
            <w:vAlign w:val="center"/>
            <w:hideMark/>
          </w:tcPr>
          <w:p w14:paraId="4E068AE1" w14:textId="77777777" w:rsidR="00000000" w:rsidRDefault="007F1284">
            <w:pPr>
              <w:spacing w:after="100"/>
              <w:rPr>
                <w:rFonts w:eastAsia="Times New Roman"/>
                <w:sz w:val="20"/>
                <w:szCs w:val="20"/>
              </w:rPr>
            </w:pPr>
          </w:p>
        </w:tc>
      </w:tr>
      <w:tr w:rsidR="00000000" w14:paraId="0E44B5ED" w14:textId="77777777">
        <w:trPr>
          <w:divId w:val="2104757818"/>
        </w:trPr>
        <w:tc>
          <w:tcPr>
            <w:tcW w:w="0" w:type="auto"/>
            <w:gridSpan w:val="3"/>
            <w:shd w:val="clear" w:color="auto" w:fill="FFFFFF"/>
            <w:tcMar>
              <w:top w:w="0" w:type="dxa"/>
              <w:left w:w="20" w:type="dxa"/>
              <w:bottom w:w="0" w:type="dxa"/>
              <w:right w:w="20" w:type="dxa"/>
            </w:tcMar>
            <w:vAlign w:val="center"/>
            <w:hideMark/>
          </w:tcPr>
          <w:p w14:paraId="74B4429C" w14:textId="77777777" w:rsidR="00000000" w:rsidRDefault="007F1284">
            <w:pPr>
              <w:spacing w:after="100"/>
              <w:rPr>
                <w:rFonts w:eastAsia="Times New Roman"/>
                <w:sz w:val="20"/>
                <w:szCs w:val="20"/>
              </w:rPr>
            </w:pPr>
          </w:p>
        </w:tc>
        <w:tc>
          <w:tcPr>
            <w:tcW w:w="0" w:type="auto"/>
            <w:vAlign w:val="center"/>
            <w:hideMark/>
          </w:tcPr>
          <w:p w14:paraId="426C63DE" w14:textId="77777777" w:rsidR="00000000" w:rsidRDefault="007F1284">
            <w:pPr>
              <w:spacing w:after="100"/>
              <w:rPr>
                <w:rFonts w:eastAsia="Times New Roman"/>
                <w:sz w:val="20"/>
                <w:szCs w:val="20"/>
              </w:rPr>
            </w:pPr>
          </w:p>
        </w:tc>
        <w:tc>
          <w:tcPr>
            <w:tcW w:w="0" w:type="auto"/>
            <w:vAlign w:val="center"/>
            <w:hideMark/>
          </w:tcPr>
          <w:p w14:paraId="5340059A" w14:textId="77777777" w:rsidR="00000000" w:rsidRDefault="007F1284">
            <w:pPr>
              <w:spacing w:after="100"/>
              <w:rPr>
                <w:rFonts w:eastAsia="Times New Roman"/>
                <w:sz w:val="20"/>
                <w:szCs w:val="20"/>
              </w:rPr>
            </w:pPr>
          </w:p>
        </w:tc>
        <w:tc>
          <w:tcPr>
            <w:tcW w:w="0" w:type="auto"/>
            <w:vAlign w:val="center"/>
            <w:hideMark/>
          </w:tcPr>
          <w:p w14:paraId="5A23C97F" w14:textId="77777777" w:rsidR="00000000" w:rsidRDefault="007F1284">
            <w:pPr>
              <w:spacing w:after="100"/>
              <w:rPr>
                <w:rFonts w:eastAsia="Times New Roman"/>
                <w:sz w:val="20"/>
                <w:szCs w:val="20"/>
              </w:rPr>
            </w:pPr>
          </w:p>
        </w:tc>
        <w:tc>
          <w:tcPr>
            <w:tcW w:w="0" w:type="auto"/>
            <w:gridSpan w:val="9"/>
            <w:tcBorders>
              <w:top w:val="single" w:sz="4" w:space="0" w:color="000000"/>
            </w:tcBorders>
            <w:shd w:val="clear" w:color="auto" w:fill="FFFFFF"/>
            <w:tcMar>
              <w:top w:w="30" w:type="dxa"/>
              <w:left w:w="20" w:type="dxa"/>
              <w:bottom w:w="30" w:type="dxa"/>
              <w:right w:w="20" w:type="dxa"/>
            </w:tcMar>
            <w:vAlign w:val="bottom"/>
            <w:hideMark/>
          </w:tcPr>
          <w:p w14:paraId="29F60433"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5E0BE40E" w14:textId="77777777" w:rsidR="00000000" w:rsidRDefault="007F1284">
            <w:pPr>
              <w:spacing w:after="100"/>
              <w:rPr>
                <w:rFonts w:eastAsia="Times New Roman"/>
                <w:sz w:val="20"/>
                <w:szCs w:val="20"/>
              </w:rPr>
            </w:pPr>
          </w:p>
        </w:tc>
        <w:tc>
          <w:tcPr>
            <w:tcW w:w="0" w:type="auto"/>
            <w:vAlign w:val="center"/>
            <w:hideMark/>
          </w:tcPr>
          <w:p w14:paraId="0938CA86" w14:textId="77777777" w:rsidR="00000000" w:rsidRDefault="007F1284">
            <w:pPr>
              <w:spacing w:after="100"/>
              <w:rPr>
                <w:rFonts w:eastAsia="Times New Roman"/>
                <w:sz w:val="20"/>
                <w:szCs w:val="20"/>
              </w:rPr>
            </w:pPr>
          </w:p>
        </w:tc>
        <w:tc>
          <w:tcPr>
            <w:tcW w:w="0" w:type="auto"/>
            <w:vAlign w:val="center"/>
            <w:hideMark/>
          </w:tcPr>
          <w:p w14:paraId="62BE3D8F" w14:textId="77777777" w:rsidR="00000000" w:rsidRDefault="007F1284">
            <w:pPr>
              <w:spacing w:after="100"/>
              <w:rPr>
                <w:rFonts w:eastAsia="Times New Roman"/>
                <w:sz w:val="20"/>
                <w:szCs w:val="20"/>
              </w:rPr>
            </w:pPr>
          </w:p>
        </w:tc>
        <w:tc>
          <w:tcPr>
            <w:tcW w:w="0" w:type="auto"/>
            <w:vAlign w:val="center"/>
            <w:hideMark/>
          </w:tcPr>
          <w:p w14:paraId="374C90B5" w14:textId="77777777" w:rsidR="00000000" w:rsidRDefault="007F1284">
            <w:pPr>
              <w:spacing w:after="100"/>
              <w:rPr>
                <w:rFonts w:eastAsia="Times New Roman"/>
                <w:sz w:val="20"/>
                <w:szCs w:val="20"/>
              </w:rPr>
            </w:pPr>
          </w:p>
        </w:tc>
        <w:tc>
          <w:tcPr>
            <w:tcW w:w="0" w:type="auto"/>
            <w:vAlign w:val="center"/>
            <w:hideMark/>
          </w:tcPr>
          <w:p w14:paraId="0F584FF7" w14:textId="77777777" w:rsidR="00000000" w:rsidRDefault="007F1284">
            <w:pPr>
              <w:spacing w:after="100"/>
              <w:rPr>
                <w:rFonts w:eastAsia="Times New Roman"/>
                <w:sz w:val="20"/>
                <w:szCs w:val="20"/>
              </w:rPr>
            </w:pPr>
          </w:p>
        </w:tc>
        <w:tc>
          <w:tcPr>
            <w:tcW w:w="0" w:type="auto"/>
            <w:vAlign w:val="center"/>
            <w:hideMark/>
          </w:tcPr>
          <w:p w14:paraId="4A0072E6" w14:textId="77777777" w:rsidR="00000000" w:rsidRDefault="007F1284">
            <w:pPr>
              <w:spacing w:after="100"/>
              <w:rPr>
                <w:rFonts w:eastAsia="Times New Roman"/>
                <w:sz w:val="20"/>
                <w:szCs w:val="20"/>
              </w:rPr>
            </w:pPr>
          </w:p>
        </w:tc>
      </w:tr>
      <w:tr w:rsidR="00000000" w14:paraId="3E08A4D0" w14:textId="77777777">
        <w:trPr>
          <w:divId w:val="2104757818"/>
        </w:trPr>
        <w:tc>
          <w:tcPr>
            <w:tcW w:w="0" w:type="auto"/>
            <w:gridSpan w:val="3"/>
            <w:tcMar>
              <w:top w:w="30" w:type="dxa"/>
              <w:left w:w="20" w:type="dxa"/>
              <w:bottom w:w="30" w:type="dxa"/>
              <w:right w:w="20" w:type="dxa"/>
            </w:tcMar>
            <w:hideMark/>
          </w:tcPr>
          <w:p w14:paraId="7D040CCD" w14:textId="77777777" w:rsidR="00000000" w:rsidRDefault="007F1284">
            <w:pPr>
              <w:spacing w:after="100"/>
              <w:rPr>
                <w:rFonts w:eastAsia="Times New Roman"/>
              </w:rPr>
            </w:pPr>
            <w:r>
              <w:rPr>
                <w:rFonts w:eastAsia="Times New Roman"/>
                <w:b/>
                <w:bCs/>
                <w:color w:val="000000"/>
                <w:sz w:val="20"/>
                <w:szCs w:val="20"/>
              </w:rPr>
              <w:t>REVENUES</w:t>
            </w:r>
          </w:p>
        </w:tc>
        <w:tc>
          <w:tcPr>
            <w:tcW w:w="0" w:type="auto"/>
            <w:vAlign w:val="center"/>
            <w:hideMark/>
          </w:tcPr>
          <w:p w14:paraId="1F6C0E29" w14:textId="77777777" w:rsidR="00000000" w:rsidRDefault="007F1284">
            <w:pPr>
              <w:spacing w:after="100"/>
              <w:rPr>
                <w:rFonts w:eastAsia="Times New Roman"/>
              </w:rPr>
            </w:pPr>
          </w:p>
        </w:tc>
        <w:tc>
          <w:tcPr>
            <w:tcW w:w="0" w:type="auto"/>
            <w:vAlign w:val="center"/>
            <w:hideMark/>
          </w:tcPr>
          <w:p w14:paraId="0F67EDC6" w14:textId="77777777" w:rsidR="00000000" w:rsidRDefault="007F1284">
            <w:pPr>
              <w:spacing w:after="100"/>
              <w:rPr>
                <w:rFonts w:eastAsia="Times New Roman"/>
                <w:sz w:val="20"/>
                <w:szCs w:val="20"/>
              </w:rPr>
            </w:pPr>
          </w:p>
        </w:tc>
        <w:tc>
          <w:tcPr>
            <w:tcW w:w="0" w:type="auto"/>
            <w:vAlign w:val="center"/>
            <w:hideMark/>
          </w:tcPr>
          <w:p w14:paraId="2119853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188956"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5999D6"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6F684E" w14:textId="77777777" w:rsidR="00000000" w:rsidRDefault="007F1284">
            <w:pPr>
              <w:spacing w:after="100"/>
              <w:rPr>
                <w:rFonts w:eastAsia="Times New Roman"/>
                <w:sz w:val="20"/>
                <w:szCs w:val="20"/>
              </w:rPr>
            </w:pPr>
          </w:p>
        </w:tc>
        <w:tc>
          <w:tcPr>
            <w:tcW w:w="0" w:type="auto"/>
            <w:gridSpan w:val="3"/>
            <w:vAlign w:val="center"/>
            <w:hideMark/>
          </w:tcPr>
          <w:p w14:paraId="54014FB4" w14:textId="77777777" w:rsidR="00000000" w:rsidRDefault="007F1284">
            <w:pPr>
              <w:spacing w:after="100"/>
              <w:rPr>
                <w:rFonts w:eastAsia="Times New Roman"/>
                <w:sz w:val="20"/>
                <w:szCs w:val="20"/>
              </w:rPr>
            </w:pPr>
          </w:p>
        </w:tc>
        <w:tc>
          <w:tcPr>
            <w:tcW w:w="0" w:type="auto"/>
            <w:gridSpan w:val="3"/>
            <w:vAlign w:val="center"/>
            <w:hideMark/>
          </w:tcPr>
          <w:p w14:paraId="515B7E49" w14:textId="77777777" w:rsidR="00000000" w:rsidRDefault="007F1284">
            <w:pPr>
              <w:spacing w:after="100"/>
              <w:rPr>
                <w:rFonts w:eastAsia="Times New Roman"/>
                <w:sz w:val="20"/>
                <w:szCs w:val="20"/>
              </w:rPr>
            </w:pPr>
          </w:p>
        </w:tc>
      </w:tr>
      <w:tr w:rsidR="00000000" w14:paraId="0D8F836B" w14:textId="77777777">
        <w:trPr>
          <w:divId w:val="2104757818"/>
        </w:trPr>
        <w:tc>
          <w:tcPr>
            <w:tcW w:w="0" w:type="auto"/>
            <w:gridSpan w:val="3"/>
            <w:shd w:val="clear" w:color="auto" w:fill="CCEEFF"/>
            <w:tcMar>
              <w:top w:w="30" w:type="dxa"/>
              <w:left w:w="20" w:type="dxa"/>
              <w:bottom w:w="30" w:type="dxa"/>
              <w:right w:w="20" w:type="dxa"/>
            </w:tcMar>
            <w:hideMark/>
          </w:tcPr>
          <w:p w14:paraId="6CA7A7C9" w14:textId="77777777" w:rsidR="00000000" w:rsidRDefault="007F1284">
            <w:pPr>
              <w:spacing w:after="100"/>
              <w:rPr>
                <w:rFonts w:eastAsia="Times New Roman"/>
              </w:rPr>
            </w:pPr>
            <w:r>
              <w:rPr>
                <w:rFonts w:eastAsia="Times New Roman"/>
                <w:color w:val="000000"/>
                <w:sz w:val="20"/>
                <w:szCs w:val="20"/>
              </w:rPr>
              <w:t>Policy charges, fee income and premiums</w:t>
            </w:r>
          </w:p>
        </w:tc>
        <w:tc>
          <w:tcPr>
            <w:tcW w:w="0" w:type="auto"/>
            <w:vAlign w:val="center"/>
            <w:hideMark/>
          </w:tcPr>
          <w:p w14:paraId="76DCBD42" w14:textId="77777777" w:rsidR="00000000" w:rsidRDefault="007F1284">
            <w:pPr>
              <w:spacing w:after="100"/>
              <w:rPr>
                <w:rFonts w:eastAsia="Times New Roman"/>
              </w:rPr>
            </w:pPr>
          </w:p>
        </w:tc>
        <w:tc>
          <w:tcPr>
            <w:tcW w:w="0" w:type="auto"/>
            <w:vAlign w:val="center"/>
            <w:hideMark/>
          </w:tcPr>
          <w:p w14:paraId="0D5574E8" w14:textId="77777777" w:rsidR="00000000" w:rsidRDefault="007F1284">
            <w:pPr>
              <w:spacing w:after="100"/>
              <w:rPr>
                <w:rFonts w:eastAsia="Times New Roman"/>
                <w:sz w:val="20"/>
                <w:szCs w:val="20"/>
              </w:rPr>
            </w:pPr>
          </w:p>
        </w:tc>
        <w:tc>
          <w:tcPr>
            <w:tcW w:w="0" w:type="auto"/>
            <w:vAlign w:val="center"/>
            <w:hideMark/>
          </w:tcPr>
          <w:p w14:paraId="2272995D"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172374A"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35BFD5B2" w14:textId="77777777" w:rsidR="00000000" w:rsidRDefault="007F1284">
            <w:pPr>
              <w:spacing w:after="100"/>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B75CFE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B59A47"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EEC4299"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8C3D93F" w14:textId="77777777" w:rsidR="00000000" w:rsidRDefault="007F1284">
            <w:pPr>
              <w:spacing w:after="100"/>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14:paraId="1C7234DC" w14:textId="77777777" w:rsidR="00000000" w:rsidRDefault="007F1284">
            <w:pPr>
              <w:spacing w:after="100"/>
              <w:jc w:val="right"/>
              <w:rPr>
                <w:rFonts w:eastAsia="Times New Roman"/>
              </w:rPr>
            </w:pPr>
          </w:p>
        </w:tc>
        <w:tc>
          <w:tcPr>
            <w:tcW w:w="0" w:type="auto"/>
            <w:gridSpan w:val="3"/>
            <w:vAlign w:val="center"/>
            <w:hideMark/>
          </w:tcPr>
          <w:p w14:paraId="64628FC5" w14:textId="77777777" w:rsidR="00000000" w:rsidRDefault="007F1284">
            <w:pPr>
              <w:spacing w:after="100"/>
              <w:jc w:val="right"/>
              <w:rPr>
                <w:rFonts w:eastAsia="Times New Roman"/>
                <w:sz w:val="20"/>
                <w:szCs w:val="20"/>
              </w:rPr>
            </w:pPr>
          </w:p>
        </w:tc>
        <w:tc>
          <w:tcPr>
            <w:tcW w:w="0" w:type="auto"/>
            <w:gridSpan w:val="3"/>
            <w:vAlign w:val="center"/>
            <w:hideMark/>
          </w:tcPr>
          <w:p w14:paraId="34326D15" w14:textId="77777777" w:rsidR="00000000" w:rsidRDefault="007F1284">
            <w:pPr>
              <w:spacing w:after="100"/>
              <w:rPr>
                <w:rFonts w:eastAsia="Times New Roman"/>
                <w:sz w:val="20"/>
                <w:szCs w:val="20"/>
              </w:rPr>
            </w:pPr>
          </w:p>
        </w:tc>
      </w:tr>
      <w:tr w:rsidR="00000000" w14:paraId="43B4306C" w14:textId="77777777">
        <w:trPr>
          <w:divId w:val="2104757818"/>
        </w:trPr>
        <w:tc>
          <w:tcPr>
            <w:tcW w:w="0" w:type="auto"/>
            <w:gridSpan w:val="3"/>
            <w:shd w:val="clear" w:color="auto" w:fill="FFFFFF"/>
            <w:tcMar>
              <w:top w:w="30" w:type="dxa"/>
              <w:left w:w="20" w:type="dxa"/>
              <w:bottom w:w="30" w:type="dxa"/>
              <w:right w:w="20" w:type="dxa"/>
            </w:tcMar>
            <w:hideMark/>
          </w:tcPr>
          <w:p w14:paraId="55B1499B" w14:textId="77777777" w:rsidR="00000000" w:rsidRDefault="007F1284">
            <w:pPr>
              <w:spacing w:after="100"/>
              <w:rPr>
                <w:rFonts w:eastAsia="Times New Roman"/>
              </w:rPr>
            </w:pPr>
            <w:r>
              <w:rPr>
                <w:rFonts w:eastAsia="Times New Roman"/>
                <w:color w:val="000000"/>
                <w:sz w:val="20"/>
                <w:szCs w:val="20"/>
              </w:rPr>
              <w:t>Net investment income</w:t>
            </w:r>
          </w:p>
        </w:tc>
        <w:tc>
          <w:tcPr>
            <w:tcW w:w="0" w:type="auto"/>
            <w:vAlign w:val="center"/>
            <w:hideMark/>
          </w:tcPr>
          <w:p w14:paraId="0D619FD2" w14:textId="77777777" w:rsidR="00000000" w:rsidRDefault="007F1284">
            <w:pPr>
              <w:spacing w:after="100"/>
              <w:rPr>
                <w:rFonts w:eastAsia="Times New Roman"/>
              </w:rPr>
            </w:pPr>
          </w:p>
        </w:tc>
        <w:tc>
          <w:tcPr>
            <w:tcW w:w="0" w:type="auto"/>
            <w:vAlign w:val="center"/>
            <w:hideMark/>
          </w:tcPr>
          <w:p w14:paraId="753CECF7" w14:textId="77777777" w:rsidR="00000000" w:rsidRDefault="007F1284">
            <w:pPr>
              <w:spacing w:after="100"/>
              <w:rPr>
                <w:rFonts w:eastAsia="Times New Roman"/>
                <w:sz w:val="20"/>
                <w:szCs w:val="20"/>
              </w:rPr>
            </w:pPr>
          </w:p>
        </w:tc>
        <w:tc>
          <w:tcPr>
            <w:tcW w:w="0" w:type="auto"/>
            <w:vAlign w:val="center"/>
            <w:hideMark/>
          </w:tcPr>
          <w:p w14:paraId="3D5BA9FB"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94CB8B" w14:textId="77777777" w:rsidR="00000000" w:rsidRDefault="007F1284">
            <w:pPr>
              <w:spacing w:after="100"/>
              <w:jc w:val="right"/>
              <w:rPr>
                <w:rFonts w:eastAsia="Times New Roman"/>
              </w:rPr>
            </w:pPr>
            <w:r>
              <w:rPr>
                <w:rFonts w:eastAsia="Times New Roman"/>
                <w:b/>
                <w:bCs/>
                <w:color w:val="000000"/>
                <w:sz w:val="20"/>
                <w:szCs w:val="20"/>
              </w:rPr>
              <w:t>180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751404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1CBBA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575692" w14:textId="77777777" w:rsidR="00000000" w:rsidRDefault="007F1284">
            <w:pPr>
              <w:spacing w:after="100"/>
              <w:jc w:val="right"/>
              <w:rPr>
                <w:rFonts w:eastAsia="Times New Roman"/>
              </w:rPr>
            </w:pPr>
            <w:r>
              <w:rPr>
                <w:rFonts w:eastAsia="Times New Roman"/>
                <w:color w:val="000000"/>
                <w:sz w:val="20"/>
                <w:szCs w:val="20"/>
              </w:rPr>
              <w:t>180 </w:t>
            </w:r>
          </w:p>
        </w:tc>
        <w:tc>
          <w:tcPr>
            <w:tcW w:w="0" w:type="auto"/>
            <w:shd w:val="clear" w:color="auto" w:fill="FFFFFF"/>
            <w:tcMar>
              <w:top w:w="30" w:type="dxa"/>
              <w:left w:w="0" w:type="dxa"/>
              <w:bottom w:w="30" w:type="dxa"/>
              <w:right w:w="20" w:type="dxa"/>
            </w:tcMar>
            <w:vAlign w:val="bottom"/>
            <w:hideMark/>
          </w:tcPr>
          <w:p w14:paraId="61A110A1" w14:textId="77777777" w:rsidR="00000000" w:rsidRDefault="007F1284">
            <w:pPr>
              <w:spacing w:after="100"/>
              <w:jc w:val="right"/>
              <w:rPr>
                <w:rFonts w:eastAsia="Times New Roman"/>
              </w:rPr>
            </w:pPr>
          </w:p>
        </w:tc>
        <w:tc>
          <w:tcPr>
            <w:tcW w:w="0" w:type="auto"/>
            <w:gridSpan w:val="3"/>
            <w:vAlign w:val="center"/>
            <w:hideMark/>
          </w:tcPr>
          <w:p w14:paraId="7B07D869" w14:textId="77777777" w:rsidR="00000000" w:rsidRDefault="007F1284">
            <w:pPr>
              <w:spacing w:after="100"/>
              <w:jc w:val="right"/>
              <w:rPr>
                <w:rFonts w:eastAsia="Times New Roman"/>
                <w:sz w:val="20"/>
                <w:szCs w:val="20"/>
              </w:rPr>
            </w:pPr>
          </w:p>
        </w:tc>
        <w:tc>
          <w:tcPr>
            <w:tcW w:w="0" w:type="auto"/>
            <w:gridSpan w:val="3"/>
            <w:vAlign w:val="center"/>
            <w:hideMark/>
          </w:tcPr>
          <w:p w14:paraId="770631DF" w14:textId="77777777" w:rsidR="00000000" w:rsidRDefault="007F1284">
            <w:pPr>
              <w:spacing w:after="100"/>
              <w:rPr>
                <w:rFonts w:eastAsia="Times New Roman"/>
                <w:sz w:val="20"/>
                <w:szCs w:val="20"/>
              </w:rPr>
            </w:pPr>
          </w:p>
        </w:tc>
      </w:tr>
      <w:tr w:rsidR="00000000" w14:paraId="6CBCFA65" w14:textId="77777777">
        <w:trPr>
          <w:divId w:val="2104757818"/>
        </w:trPr>
        <w:tc>
          <w:tcPr>
            <w:tcW w:w="0" w:type="auto"/>
            <w:gridSpan w:val="3"/>
            <w:shd w:val="clear" w:color="auto" w:fill="CCEEFF"/>
            <w:tcMar>
              <w:top w:w="30" w:type="dxa"/>
              <w:left w:w="20" w:type="dxa"/>
              <w:bottom w:w="30" w:type="dxa"/>
              <w:right w:w="20" w:type="dxa"/>
            </w:tcMar>
            <w:hideMark/>
          </w:tcPr>
          <w:p w14:paraId="72B2752D" w14:textId="77777777" w:rsidR="00000000" w:rsidRDefault="007F1284">
            <w:pPr>
              <w:spacing w:after="100"/>
              <w:rPr>
                <w:rFonts w:eastAsia="Times New Roman"/>
              </w:rPr>
            </w:pPr>
            <w:r>
              <w:rPr>
                <w:rFonts w:eastAsia="Times New Roman"/>
                <w:color w:val="000000"/>
                <w:sz w:val="20"/>
                <w:szCs w:val="20"/>
              </w:rPr>
              <w:t>Net derivative gains (losses)</w:t>
            </w:r>
          </w:p>
        </w:tc>
        <w:tc>
          <w:tcPr>
            <w:tcW w:w="0" w:type="auto"/>
            <w:vAlign w:val="center"/>
            <w:hideMark/>
          </w:tcPr>
          <w:p w14:paraId="4346264D" w14:textId="77777777" w:rsidR="00000000" w:rsidRDefault="007F1284">
            <w:pPr>
              <w:spacing w:after="100"/>
              <w:rPr>
                <w:rFonts w:eastAsia="Times New Roman"/>
              </w:rPr>
            </w:pPr>
          </w:p>
        </w:tc>
        <w:tc>
          <w:tcPr>
            <w:tcW w:w="0" w:type="auto"/>
            <w:vAlign w:val="center"/>
            <w:hideMark/>
          </w:tcPr>
          <w:p w14:paraId="753821A0" w14:textId="77777777" w:rsidR="00000000" w:rsidRDefault="007F1284">
            <w:pPr>
              <w:spacing w:after="100"/>
              <w:rPr>
                <w:rFonts w:eastAsia="Times New Roman"/>
                <w:sz w:val="20"/>
                <w:szCs w:val="20"/>
              </w:rPr>
            </w:pPr>
          </w:p>
        </w:tc>
        <w:tc>
          <w:tcPr>
            <w:tcW w:w="0" w:type="auto"/>
            <w:vAlign w:val="center"/>
            <w:hideMark/>
          </w:tcPr>
          <w:p w14:paraId="056EE62C"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80E0F5" w14:textId="77777777" w:rsidR="00000000" w:rsidRDefault="007F1284">
            <w:pPr>
              <w:spacing w:after="100"/>
              <w:jc w:val="right"/>
              <w:rPr>
                <w:rFonts w:eastAsia="Times New Roman"/>
              </w:rPr>
            </w:pPr>
            <w:r>
              <w:rPr>
                <w:rFonts w:eastAsia="Times New Roman"/>
                <w:b/>
                <w:bCs/>
                <w:color w:val="000000"/>
                <w:sz w:val="20"/>
                <w:szCs w:val="20"/>
              </w:rPr>
              <w:t>(5)</w:t>
            </w:r>
          </w:p>
        </w:tc>
        <w:tc>
          <w:tcPr>
            <w:tcW w:w="0" w:type="auto"/>
            <w:shd w:val="clear" w:color="auto" w:fill="CCEEFF"/>
            <w:tcMar>
              <w:top w:w="30" w:type="dxa"/>
              <w:left w:w="0" w:type="dxa"/>
              <w:bottom w:w="30" w:type="dxa"/>
              <w:right w:w="20" w:type="dxa"/>
            </w:tcMar>
            <w:vAlign w:val="bottom"/>
            <w:hideMark/>
          </w:tcPr>
          <w:p w14:paraId="0D42C89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16C59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A6FF2E"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B9872F0" w14:textId="77777777" w:rsidR="00000000" w:rsidRDefault="007F1284">
            <w:pPr>
              <w:spacing w:after="100"/>
              <w:jc w:val="right"/>
              <w:rPr>
                <w:rFonts w:eastAsia="Times New Roman"/>
              </w:rPr>
            </w:pPr>
          </w:p>
        </w:tc>
        <w:tc>
          <w:tcPr>
            <w:tcW w:w="0" w:type="auto"/>
            <w:gridSpan w:val="3"/>
            <w:vAlign w:val="center"/>
            <w:hideMark/>
          </w:tcPr>
          <w:p w14:paraId="427E11E4" w14:textId="77777777" w:rsidR="00000000" w:rsidRDefault="007F1284">
            <w:pPr>
              <w:spacing w:after="100"/>
              <w:jc w:val="right"/>
              <w:rPr>
                <w:rFonts w:eastAsia="Times New Roman"/>
                <w:sz w:val="20"/>
                <w:szCs w:val="20"/>
              </w:rPr>
            </w:pPr>
          </w:p>
        </w:tc>
        <w:tc>
          <w:tcPr>
            <w:tcW w:w="0" w:type="auto"/>
            <w:gridSpan w:val="3"/>
            <w:vAlign w:val="center"/>
            <w:hideMark/>
          </w:tcPr>
          <w:p w14:paraId="79813436" w14:textId="77777777" w:rsidR="00000000" w:rsidRDefault="007F1284">
            <w:pPr>
              <w:spacing w:after="100"/>
              <w:rPr>
                <w:rFonts w:eastAsia="Times New Roman"/>
                <w:sz w:val="20"/>
                <w:szCs w:val="20"/>
              </w:rPr>
            </w:pPr>
          </w:p>
        </w:tc>
      </w:tr>
      <w:tr w:rsidR="00000000" w14:paraId="116ACD41" w14:textId="77777777">
        <w:trPr>
          <w:divId w:val="2104757818"/>
        </w:trPr>
        <w:tc>
          <w:tcPr>
            <w:tcW w:w="0" w:type="auto"/>
            <w:gridSpan w:val="3"/>
            <w:shd w:val="clear" w:color="auto" w:fill="FFFFFF"/>
            <w:tcMar>
              <w:top w:w="30" w:type="dxa"/>
              <w:left w:w="20" w:type="dxa"/>
              <w:bottom w:w="30" w:type="dxa"/>
              <w:right w:w="20" w:type="dxa"/>
            </w:tcMar>
            <w:hideMark/>
          </w:tcPr>
          <w:p w14:paraId="28DEDB6B" w14:textId="77777777" w:rsidR="00000000" w:rsidRDefault="007F1284">
            <w:pPr>
              <w:spacing w:after="100"/>
              <w:rPr>
                <w:rFonts w:eastAsia="Times New Roman"/>
              </w:rPr>
            </w:pPr>
            <w:r>
              <w:rPr>
                <w:rFonts w:eastAsia="Times New Roman"/>
                <w:color w:val="000000"/>
                <w:sz w:val="20"/>
                <w:szCs w:val="20"/>
              </w:rPr>
              <w:t>Investment management, service fees and other income</w:t>
            </w:r>
          </w:p>
        </w:tc>
        <w:tc>
          <w:tcPr>
            <w:tcW w:w="0" w:type="auto"/>
            <w:vAlign w:val="center"/>
            <w:hideMark/>
          </w:tcPr>
          <w:p w14:paraId="089472EA" w14:textId="77777777" w:rsidR="00000000" w:rsidRDefault="007F1284">
            <w:pPr>
              <w:spacing w:after="100"/>
              <w:rPr>
                <w:rFonts w:eastAsia="Times New Roman"/>
              </w:rPr>
            </w:pPr>
          </w:p>
        </w:tc>
        <w:tc>
          <w:tcPr>
            <w:tcW w:w="0" w:type="auto"/>
            <w:vAlign w:val="center"/>
            <w:hideMark/>
          </w:tcPr>
          <w:p w14:paraId="420922B8" w14:textId="77777777" w:rsidR="00000000" w:rsidRDefault="007F1284">
            <w:pPr>
              <w:spacing w:after="100"/>
              <w:rPr>
                <w:rFonts w:eastAsia="Times New Roman"/>
                <w:sz w:val="20"/>
                <w:szCs w:val="20"/>
              </w:rPr>
            </w:pPr>
          </w:p>
        </w:tc>
        <w:tc>
          <w:tcPr>
            <w:tcW w:w="0" w:type="auto"/>
            <w:vAlign w:val="center"/>
            <w:hideMark/>
          </w:tcPr>
          <w:p w14:paraId="7385D105"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B0A766" w14:textId="77777777" w:rsidR="00000000" w:rsidRDefault="007F1284">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712D43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63111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92E55C" w14:textId="77777777" w:rsidR="00000000" w:rsidRDefault="007F1284">
            <w:pPr>
              <w:spacing w:after="100"/>
              <w:jc w:val="right"/>
              <w:rPr>
                <w:rFonts w:eastAsia="Times New Roman"/>
              </w:rPr>
            </w:pPr>
            <w:r>
              <w:rPr>
                <w:rFonts w:eastAsia="Times New Roman"/>
                <w:color w:val="000000"/>
                <w:sz w:val="20"/>
                <w:szCs w:val="20"/>
              </w:rPr>
              <w:t>63 </w:t>
            </w:r>
          </w:p>
        </w:tc>
        <w:tc>
          <w:tcPr>
            <w:tcW w:w="0" w:type="auto"/>
            <w:shd w:val="clear" w:color="auto" w:fill="FFFFFF"/>
            <w:tcMar>
              <w:top w:w="30" w:type="dxa"/>
              <w:left w:w="0" w:type="dxa"/>
              <w:bottom w:w="30" w:type="dxa"/>
              <w:right w:w="20" w:type="dxa"/>
            </w:tcMar>
            <w:vAlign w:val="bottom"/>
            <w:hideMark/>
          </w:tcPr>
          <w:p w14:paraId="7D75E3FE" w14:textId="77777777" w:rsidR="00000000" w:rsidRDefault="007F1284">
            <w:pPr>
              <w:spacing w:after="100"/>
              <w:jc w:val="right"/>
              <w:rPr>
                <w:rFonts w:eastAsia="Times New Roman"/>
              </w:rPr>
            </w:pPr>
          </w:p>
        </w:tc>
        <w:tc>
          <w:tcPr>
            <w:tcW w:w="0" w:type="auto"/>
            <w:gridSpan w:val="3"/>
            <w:vAlign w:val="center"/>
            <w:hideMark/>
          </w:tcPr>
          <w:p w14:paraId="2EB884EE" w14:textId="77777777" w:rsidR="00000000" w:rsidRDefault="007F1284">
            <w:pPr>
              <w:spacing w:after="100"/>
              <w:jc w:val="right"/>
              <w:rPr>
                <w:rFonts w:eastAsia="Times New Roman"/>
                <w:sz w:val="20"/>
                <w:szCs w:val="20"/>
              </w:rPr>
            </w:pPr>
          </w:p>
        </w:tc>
        <w:tc>
          <w:tcPr>
            <w:tcW w:w="0" w:type="auto"/>
            <w:gridSpan w:val="3"/>
            <w:vAlign w:val="center"/>
            <w:hideMark/>
          </w:tcPr>
          <w:p w14:paraId="77D06976" w14:textId="77777777" w:rsidR="00000000" w:rsidRDefault="007F1284">
            <w:pPr>
              <w:spacing w:after="100"/>
              <w:rPr>
                <w:rFonts w:eastAsia="Times New Roman"/>
                <w:sz w:val="20"/>
                <w:szCs w:val="20"/>
              </w:rPr>
            </w:pPr>
          </w:p>
        </w:tc>
      </w:tr>
      <w:tr w:rsidR="00000000" w14:paraId="44737A76" w14:textId="77777777">
        <w:trPr>
          <w:divId w:val="2104757818"/>
        </w:trPr>
        <w:tc>
          <w:tcPr>
            <w:tcW w:w="0" w:type="auto"/>
            <w:gridSpan w:val="3"/>
            <w:shd w:val="clear" w:color="auto" w:fill="CCEEFF"/>
            <w:tcMar>
              <w:top w:w="30" w:type="dxa"/>
              <w:left w:w="245" w:type="dxa"/>
              <w:bottom w:w="30" w:type="dxa"/>
              <w:right w:w="20" w:type="dxa"/>
            </w:tcMar>
            <w:hideMark/>
          </w:tcPr>
          <w:p w14:paraId="4950F3FB" w14:textId="77777777" w:rsidR="00000000" w:rsidRDefault="007F1284">
            <w:pPr>
              <w:spacing w:after="100"/>
              <w:rPr>
                <w:rFonts w:eastAsia="Times New Roman"/>
              </w:rPr>
            </w:pPr>
            <w:r>
              <w:rPr>
                <w:rFonts w:eastAsia="Times New Roman"/>
                <w:b/>
                <w:bCs/>
                <w:color w:val="000000"/>
                <w:sz w:val="20"/>
                <w:szCs w:val="20"/>
              </w:rPr>
              <w:t>Segment revenues</w:t>
            </w:r>
          </w:p>
        </w:tc>
        <w:tc>
          <w:tcPr>
            <w:tcW w:w="0" w:type="auto"/>
            <w:vAlign w:val="center"/>
            <w:hideMark/>
          </w:tcPr>
          <w:p w14:paraId="41ACB4F5" w14:textId="77777777" w:rsidR="00000000" w:rsidRDefault="007F1284">
            <w:pPr>
              <w:spacing w:after="100"/>
              <w:rPr>
                <w:rFonts w:eastAsia="Times New Roman"/>
              </w:rPr>
            </w:pPr>
          </w:p>
        </w:tc>
        <w:tc>
          <w:tcPr>
            <w:tcW w:w="0" w:type="auto"/>
            <w:vAlign w:val="center"/>
            <w:hideMark/>
          </w:tcPr>
          <w:p w14:paraId="19A6ED81" w14:textId="77777777" w:rsidR="00000000" w:rsidRDefault="007F1284">
            <w:pPr>
              <w:spacing w:after="100"/>
              <w:rPr>
                <w:rFonts w:eastAsia="Times New Roman"/>
                <w:sz w:val="20"/>
                <w:szCs w:val="20"/>
              </w:rPr>
            </w:pPr>
          </w:p>
        </w:tc>
        <w:tc>
          <w:tcPr>
            <w:tcW w:w="0" w:type="auto"/>
            <w:vAlign w:val="center"/>
            <w:hideMark/>
          </w:tcPr>
          <w:p w14:paraId="33F220D1" w14:textId="77777777" w:rsidR="00000000" w:rsidRDefault="007F1284">
            <w:pPr>
              <w:spacing w:after="100"/>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6AE1B92E"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708A0FF2" w14:textId="77777777" w:rsidR="00000000" w:rsidRDefault="007F1284">
            <w:pPr>
              <w:spacing w:after="100"/>
              <w:jc w:val="right"/>
              <w:rPr>
                <w:rFonts w:eastAsia="Times New Roman"/>
              </w:rPr>
            </w:pPr>
            <w:r>
              <w:rPr>
                <w:rFonts w:eastAsia="Times New Roman"/>
                <w:b/>
                <w:bCs/>
                <w:color w:val="000000"/>
                <w:sz w:val="20"/>
                <w:szCs w:val="20"/>
              </w:rPr>
              <w:t>334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7B92A90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6B63F5"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66E695ED"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3712A2D4" w14:textId="77777777" w:rsidR="00000000" w:rsidRDefault="007F1284">
            <w:pPr>
              <w:spacing w:after="100"/>
              <w:jc w:val="right"/>
              <w:rPr>
                <w:rFonts w:eastAsia="Times New Roman"/>
              </w:rPr>
            </w:pPr>
            <w:r>
              <w:rPr>
                <w:rFonts w:eastAsia="Times New Roman"/>
                <w:color w:val="000000"/>
                <w:sz w:val="20"/>
                <w:szCs w:val="20"/>
              </w:rPr>
              <w:t>329 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60FD70E9" w14:textId="77777777" w:rsidR="00000000" w:rsidRDefault="007F1284">
            <w:pPr>
              <w:spacing w:after="100"/>
              <w:jc w:val="right"/>
              <w:rPr>
                <w:rFonts w:eastAsia="Times New Roman"/>
              </w:rPr>
            </w:pPr>
          </w:p>
        </w:tc>
        <w:tc>
          <w:tcPr>
            <w:tcW w:w="0" w:type="auto"/>
            <w:gridSpan w:val="3"/>
            <w:vAlign w:val="center"/>
            <w:hideMark/>
          </w:tcPr>
          <w:p w14:paraId="75E188F0" w14:textId="77777777" w:rsidR="00000000" w:rsidRDefault="007F1284">
            <w:pPr>
              <w:spacing w:after="100"/>
              <w:jc w:val="right"/>
              <w:rPr>
                <w:rFonts w:eastAsia="Times New Roman"/>
                <w:sz w:val="20"/>
                <w:szCs w:val="20"/>
              </w:rPr>
            </w:pPr>
          </w:p>
        </w:tc>
        <w:tc>
          <w:tcPr>
            <w:tcW w:w="0" w:type="auto"/>
            <w:gridSpan w:val="3"/>
            <w:vAlign w:val="center"/>
            <w:hideMark/>
          </w:tcPr>
          <w:p w14:paraId="684F4769" w14:textId="77777777" w:rsidR="00000000" w:rsidRDefault="007F1284">
            <w:pPr>
              <w:spacing w:after="100"/>
              <w:rPr>
                <w:rFonts w:eastAsia="Times New Roman"/>
                <w:sz w:val="20"/>
                <w:szCs w:val="20"/>
              </w:rPr>
            </w:pPr>
          </w:p>
        </w:tc>
      </w:tr>
      <w:tr w:rsidR="00000000" w14:paraId="1B62D627" w14:textId="77777777">
        <w:trPr>
          <w:divId w:val="2104757818"/>
          <w:trHeight w:val="280"/>
        </w:trPr>
        <w:tc>
          <w:tcPr>
            <w:tcW w:w="0" w:type="auto"/>
            <w:gridSpan w:val="3"/>
            <w:shd w:val="clear" w:color="auto" w:fill="FFFFFF"/>
            <w:tcMar>
              <w:top w:w="0" w:type="dxa"/>
              <w:left w:w="20" w:type="dxa"/>
              <w:bottom w:w="0" w:type="dxa"/>
              <w:right w:w="20" w:type="dxa"/>
            </w:tcMar>
            <w:vAlign w:val="center"/>
            <w:hideMark/>
          </w:tcPr>
          <w:p w14:paraId="1D2DC940" w14:textId="77777777" w:rsidR="00000000" w:rsidRDefault="007F1284">
            <w:pPr>
              <w:spacing w:after="100"/>
              <w:rPr>
                <w:rFonts w:eastAsia="Times New Roman"/>
                <w:sz w:val="20"/>
                <w:szCs w:val="20"/>
              </w:rPr>
            </w:pPr>
          </w:p>
        </w:tc>
        <w:tc>
          <w:tcPr>
            <w:tcW w:w="0" w:type="auto"/>
            <w:vAlign w:val="center"/>
            <w:hideMark/>
          </w:tcPr>
          <w:p w14:paraId="008E6190" w14:textId="77777777" w:rsidR="00000000" w:rsidRDefault="007F1284">
            <w:pPr>
              <w:spacing w:after="100"/>
              <w:rPr>
                <w:rFonts w:eastAsia="Times New Roman"/>
                <w:sz w:val="20"/>
                <w:szCs w:val="20"/>
              </w:rPr>
            </w:pPr>
          </w:p>
        </w:tc>
        <w:tc>
          <w:tcPr>
            <w:tcW w:w="0" w:type="auto"/>
            <w:vAlign w:val="center"/>
            <w:hideMark/>
          </w:tcPr>
          <w:p w14:paraId="71418576" w14:textId="77777777" w:rsidR="00000000" w:rsidRDefault="007F1284">
            <w:pPr>
              <w:spacing w:after="100"/>
              <w:rPr>
                <w:rFonts w:eastAsia="Times New Roman"/>
                <w:sz w:val="20"/>
                <w:szCs w:val="20"/>
              </w:rPr>
            </w:pPr>
          </w:p>
        </w:tc>
        <w:tc>
          <w:tcPr>
            <w:tcW w:w="0" w:type="auto"/>
            <w:vAlign w:val="center"/>
            <w:hideMark/>
          </w:tcPr>
          <w:p w14:paraId="79A9E9E4"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67EB61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1D0166"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1CB8CDB" w14:textId="77777777" w:rsidR="00000000" w:rsidRDefault="007F1284">
            <w:pPr>
              <w:spacing w:after="100"/>
              <w:rPr>
                <w:rFonts w:eastAsia="Times New Roman"/>
                <w:sz w:val="20"/>
                <w:szCs w:val="20"/>
              </w:rPr>
            </w:pPr>
          </w:p>
        </w:tc>
        <w:tc>
          <w:tcPr>
            <w:tcW w:w="0" w:type="auto"/>
            <w:gridSpan w:val="3"/>
            <w:vAlign w:val="center"/>
            <w:hideMark/>
          </w:tcPr>
          <w:p w14:paraId="58E78F7D" w14:textId="77777777" w:rsidR="00000000" w:rsidRDefault="007F1284">
            <w:pPr>
              <w:spacing w:after="100"/>
              <w:rPr>
                <w:rFonts w:eastAsia="Times New Roman"/>
                <w:sz w:val="20"/>
                <w:szCs w:val="20"/>
              </w:rPr>
            </w:pPr>
          </w:p>
        </w:tc>
        <w:tc>
          <w:tcPr>
            <w:tcW w:w="0" w:type="auto"/>
            <w:gridSpan w:val="3"/>
            <w:vAlign w:val="center"/>
            <w:hideMark/>
          </w:tcPr>
          <w:p w14:paraId="467897C2" w14:textId="77777777" w:rsidR="00000000" w:rsidRDefault="007F1284">
            <w:pPr>
              <w:spacing w:after="100"/>
              <w:rPr>
                <w:rFonts w:eastAsia="Times New Roman"/>
                <w:sz w:val="20"/>
                <w:szCs w:val="20"/>
              </w:rPr>
            </w:pPr>
          </w:p>
        </w:tc>
      </w:tr>
      <w:tr w:rsidR="00000000" w14:paraId="6C27C546" w14:textId="77777777">
        <w:trPr>
          <w:divId w:val="2104757818"/>
        </w:trPr>
        <w:tc>
          <w:tcPr>
            <w:tcW w:w="0" w:type="auto"/>
            <w:gridSpan w:val="3"/>
            <w:shd w:val="clear" w:color="auto" w:fill="CCEEFF"/>
            <w:tcMar>
              <w:top w:w="30" w:type="dxa"/>
              <w:left w:w="20" w:type="dxa"/>
              <w:bottom w:w="30" w:type="dxa"/>
              <w:right w:w="20" w:type="dxa"/>
            </w:tcMar>
            <w:hideMark/>
          </w:tcPr>
          <w:p w14:paraId="39BE667E" w14:textId="77777777" w:rsidR="00000000" w:rsidRDefault="007F1284">
            <w:pPr>
              <w:spacing w:after="100"/>
              <w:rPr>
                <w:rFonts w:eastAsia="Times New Roman"/>
              </w:rPr>
            </w:pPr>
            <w:r>
              <w:rPr>
                <w:rFonts w:eastAsia="Times New Roman"/>
                <w:b/>
                <w:bCs/>
                <w:color w:val="000000"/>
                <w:sz w:val="20"/>
                <w:szCs w:val="20"/>
              </w:rPr>
              <w:t>BENEFITS AND OTHER DEDUCTIONS</w:t>
            </w:r>
          </w:p>
        </w:tc>
        <w:tc>
          <w:tcPr>
            <w:tcW w:w="0" w:type="auto"/>
            <w:vAlign w:val="center"/>
            <w:hideMark/>
          </w:tcPr>
          <w:p w14:paraId="586EBED2" w14:textId="77777777" w:rsidR="00000000" w:rsidRDefault="007F1284">
            <w:pPr>
              <w:spacing w:after="100"/>
              <w:rPr>
                <w:rFonts w:eastAsia="Times New Roman"/>
              </w:rPr>
            </w:pPr>
          </w:p>
        </w:tc>
        <w:tc>
          <w:tcPr>
            <w:tcW w:w="0" w:type="auto"/>
            <w:vAlign w:val="center"/>
            <w:hideMark/>
          </w:tcPr>
          <w:p w14:paraId="2B9B7055" w14:textId="77777777" w:rsidR="00000000" w:rsidRDefault="007F1284">
            <w:pPr>
              <w:spacing w:after="100"/>
              <w:rPr>
                <w:rFonts w:eastAsia="Times New Roman"/>
                <w:sz w:val="20"/>
                <w:szCs w:val="20"/>
              </w:rPr>
            </w:pPr>
          </w:p>
        </w:tc>
        <w:tc>
          <w:tcPr>
            <w:tcW w:w="0" w:type="auto"/>
            <w:vAlign w:val="center"/>
            <w:hideMark/>
          </w:tcPr>
          <w:p w14:paraId="053131E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53B678"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8BEDBC"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2C44D3" w14:textId="77777777" w:rsidR="00000000" w:rsidRDefault="007F1284">
            <w:pPr>
              <w:spacing w:after="100"/>
              <w:rPr>
                <w:rFonts w:eastAsia="Times New Roman"/>
                <w:sz w:val="20"/>
                <w:szCs w:val="20"/>
              </w:rPr>
            </w:pPr>
          </w:p>
        </w:tc>
        <w:tc>
          <w:tcPr>
            <w:tcW w:w="0" w:type="auto"/>
            <w:gridSpan w:val="3"/>
            <w:vAlign w:val="center"/>
            <w:hideMark/>
          </w:tcPr>
          <w:p w14:paraId="71593255" w14:textId="77777777" w:rsidR="00000000" w:rsidRDefault="007F1284">
            <w:pPr>
              <w:spacing w:after="100"/>
              <w:rPr>
                <w:rFonts w:eastAsia="Times New Roman"/>
                <w:sz w:val="20"/>
                <w:szCs w:val="20"/>
              </w:rPr>
            </w:pPr>
          </w:p>
        </w:tc>
        <w:tc>
          <w:tcPr>
            <w:tcW w:w="0" w:type="auto"/>
            <w:gridSpan w:val="3"/>
            <w:vAlign w:val="center"/>
            <w:hideMark/>
          </w:tcPr>
          <w:p w14:paraId="05ECE55D" w14:textId="77777777" w:rsidR="00000000" w:rsidRDefault="007F1284">
            <w:pPr>
              <w:spacing w:after="100"/>
              <w:rPr>
                <w:rFonts w:eastAsia="Times New Roman"/>
                <w:sz w:val="20"/>
                <w:szCs w:val="20"/>
              </w:rPr>
            </w:pPr>
          </w:p>
        </w:tc>
      </w:tr>
      <w:tr w:rsidR="00000000" w14:paraId="5B8221DB" w14:textId="77777777">
        <w:trPr>
          <w:divId w:val="2104757818"/>
        </w:trPr>
        <w:tc>
          <w:tcPr>
            <w:tcW w:w="0" w:type="auto"/>
            <w:gridSpan w:val="3"/>
            <w:shd w:val="clear" w:color="auto" w:fill="FFFFFF"/>
            <w:tcMar>
              <w:top w:w="30" w:type="dxa"/>
              <w:left w:w="20" w:type="dxa"/>
              <w:bottom w:w="30" w:type="dxa"/>
              <w:right w:w="20" w:type="dxa"/>
            </w:tcMar>
            <w:hideMark/>
          </w:tcPr>
          <w:p w14:paraId="4CC7F9E0" w14:textId="77777777" w:rsidR="00000000" w:rsidRDefault="007F1284">
            <w:pPr>
              <w:spacing w:after="100"/>
              <w:rPr>
                <w:rFonts w:eastAsia="Times New Roman"/>
              </w:rPr>
            </w:pPr>
            <w:r>
              <w:rPr>
                <w:rFonts w:eastAsia="Times New Roman"/>
                <w:color w:val="000000"/>
                <w:sz w:val="20"/>
                <w:szCs w:val="20"/>
              </w:rPr>
              <w:t>Policyholders’ benefits</w:t>
            </w:r>
          </w:p>
        </w:tc>
        <w:tc>
          <w:tcPr>
            <w:tcW w:w="0" w:type="auto"/>
            <w:vAlign w:val="center"/>
            <w:hideMark/>
          </w:tcPr>
          <w:p w14:paraId="2EC9F27F" w14:textId="77777777" w:rsidR="00000000" w:rsidRDefault="007F1284">
            <w:pPr>
              <w:spacing w:after="100"/>
              <w:rPr>
                <w:rFonts w:eastAsia="Times New Roman"/>
              </w:rPr>
            </w:pPr>
          </w:p>
        </w:tc>
        <w:tc>
          <w:tcPr>
            <w:tcW w:w="0" w:type="auto"/>
            <w:vAlign w:val="center"/>
            <w:hideMark/>
          </w:tcPr>
          <w:p w14:paraId="1468D01A" w14:textId="77777777" w:rsidR="00000000" w:rsidRDefault="007F1284">
            <w:pPr>
              <w:spacing w:after="100"/>
              <w:rPr>
                <w:rFonts w:eastAsia="Times New Roman"/>
                <w:sz w:val="20"/>
                <w:szCs w:val="20"/>
              </w:rPr>
            </w:pPr>
          </w:p>
        </w:tc>
        <w:tc>
          <w:tcPr>
            <w:tcW w:w="0" w:type="auto"/>
            <w:vAlign w:val="center"/>
            <w:hideMark/>
          </w:tcPr>
          <w:p w14:paraId="14042062" w14:textId="77777777" w:rsidR="00000000" w:rsidRDefault="007F128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D5B0625"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2807C2A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CC2B12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13A32C"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067C60B"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82585E4"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28E32E7" w14:textId="77777777" w:rsidR="00000000" w:rsidRDefault="007F1284">
            <w:pPr>
              <w:spacing w:after="100"/>
              <w:jc w:val="right"/>
              <w:rPr>
                <w:rFonts w:eastAsia="Times New Roman"/>
              </w:rPr>
            </w:pPr>
          </w:p>
        </w:tc>
        <w:tc>
          <w:tcPr>
            <w:tcW w:w="0" w:type="auto"/>
            <w:gridSpan w:val="3"/>
            <w:vAlign w:val="center"/>
            <w:hideMark/>
          </w:tcPr>
          <w:p w14:paraId="44438ECD" w14:textId="77777777" w:rsidR="00000000" w:rsidRDefault="007F1284">
            <w:pPr>
              <w:spacing w:after="100"/>
              <w:jc w:val="right"/>
              <w:rPr>
                <w:rFonts w:eastAsia="Times New Roman"/>
                <w:sz w:val="20"/>
                <w:szCs w:val="20"/>
              </w:rPr>
            </w:pPr>
          </w:p>
        </w:tc>
        <w:tc>
          <w:tcPr>
            <w:tcW w:w="0" w:type="auto"/>
            <w:gridSpan w:val="3"/>
            <w:vAlign w:val="center"/>
            <w:hideMark/>
          </w:tcPr>
          <w:p w14:paraId="6ECA21DE" w14:textId="77777777" w:rsidR="00000000" w:rsidRDefault="007F1284">
            <w:pPr>
              <w:spacing w:after="100"/>
              <w:rPr>
                <w:rFonts w:eastAsia="Times New Roman"/>
                <w:sz w:val="20"/>
                <w:szCs w:val="20"/>
              </w:rPr>
            </w:pPr>
          </w:p>
        </w:tc>
      </w:tr>
      <w:tr w:rsidR="00000000" w14:paraId="7ABB34E5" w14:textId="77777777">
        <w:trPr>
          <w:divId w:val="2104757818"/>
        </w:trPr>
        <w:tc>
          <w:tcPr>
            <w:tcW w:w="0" w:type="auto"/>
            <w:gridSpan w:val="3"/>
            <w:shd w:val="clear" w:color="auto" w:fill="CCEEFF"/>
            <w:tcMar>
              <w:top w:w="30" w:type="dxa"/>
              <w:left w:w="20" w:type="dxa"/>
              <w:bottom w:w="30" w:type="dxa"/>
              <w:right w:w="20" w:type="dxa"/>
            </w:tcMar>
            <w:hideMark/>
          </w:tcPr>
          <w:p w14:paraId="2A59B117" w14:textId="77777777" w:rsidR="00000000" w:rsidRDefault="007F1284">
            <w:pPr>
              <w:spacing w:after="100"/>
              <w:rPr>
                <w:rFonts w:eastAsia="Times New Roman"/>
              </w:rPr>
            </w:pPr>
            <w:r>
              <w:rPr>
                <w:rFonts w:eastAsia="Times New Roman"/>
                <w:color w:val="000000"/>
                <w:sz w:val="20"/>
                <w:szCs w:val="20"/>
              </w:rPr>
              <w:t>Interest credited to policyholders’ account balances</w:t>
            </w:r>
          </w:p>
        </w:tc>
        <w:tc>
          <w:tcPr>
            <w:tcW w:w="0" w:type="auto"/>
            <w:vAlign w:val="center"/>
            <w:hideMark/>
          </w:tcPr>
          <w:p w14:paraId="4DEB93B9" w14:textId="77777777" w:rsidR="00000000" w:rsidRDefault="007F1284">
            <w:pPr>
              <w:spacing w:after="100"/>
              <w:rPr>
                <w:rFonts w:eastAsia="Times New Roman"/>
              </w:rPr>
            </w:pPr>
          </w:p>
        </w:tc>
        <w:tc>
          <w:tcPr>
            <w:tcW w:w="0" w:type="auto"/>
            <w:vAlign w:val="center"/>
            <w:hideMark/>
          </w:tcPr>
          <w:p w14:paraId="618F0E46" w14:textId="77777777" w:rsidR="00000000" w:rsidRDefault="007F1284">
            <w:pPr>
              <w:spacing w:after="100"/>
              <w:rPr>
                <w:rFonts w:eastAsia="Times New Roman"/>
                <w:sz w:val="20"/>
                <w:szCs w:val="20"/>
              </w:rPr>
            </w:pPr>
          </w:p>
        </w:tc>
        <w:tc>
          <w:tcPr>
            <w:tcW w:w="0" w:type="auto"/>
            <w:vAlign w:val="center"/>
            <w:hideMark/>
          </w:tcPr>
          <w:p w14:paraId="48238D1D"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E96AC7" w14:textId="77777777" w:rsidR="00000000" w:rsidRDefault="007F1284">
            <w:pPr>
              <w:spacing w:after="100"/>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3B2149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CC6C2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5CD2DB" w14:textId="77777777" w:rsidR="00000000" w:rsidRDefault="007F1284">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14:paraId="2611DD1F" w14:textId="77777777" w:rsidR="00000000" w:rsidRDefault="007F1284">
            <w:pPr>
              <w:spacing w:after="100"/>
              <w:jc w:val="right"/>
              <w:rPr>
                <w:rFonts w:eastAsia="Times New Roman"/>
              </w:rPr>
            </w:pPr>
          </w:p>
        </w:tc>
        <w:tc>
          <w:tcPr>
            <w:tcW w:w="0" w:type="auto"/>
            <w:gridSpan w:val="3"/>
            <w:vAlign w:val="center"/>
            <w:hideMark/>
          </w:tcPr>
          <w:p w14:paraId="165CC5A2" w14:textId="77777777" w:rsidR="00000000" w:rsidRDefault="007F1284">
            <w:pPr>
              <w:spacing w:after="100"/>
              <w:jc w:val="right"/>
              <w:rPr>
                <w:rFonts w:eastAsia="Times New Roman"/>
                <w:sz w:val="20"/>
                <w:szCs w:val="20"/>
              </w:rPr>
            </w:pPr>
          </w:p>
        </w:tc>
        <w:tc>
          <w:tcPr>
            <w:tcW w:w="0" w:type="auto"/>
            <w:gridSpan w:val="3"/>
            <w:vAlign w:val="center"/>
            <w:hideMark/>
          </w:tcPr>
          <w:p w14:paraId="00168364" w14:textId="77777777" w:rsidR="00000000" w:rsidRDefault="007F1284">
            <w:pPr>
              <w:spacing w:after="100"/>
              <w:rPr>
                <w:rFonts w:eastAsia="Times New Roman"/>
                <w:sz w:val="20"/>
                <w:szCs w:val="20"/>
              </w:rPr>
            </w:pPr>
          </w:p>
        </w:tc>
      </w:tr>
      <w:tr w:rsidR="00000000" w14:paraId="71AA40C3" w14:textId="77777777">
        <w:trPr>
          <w:divId w:val="2104757818"/>
        </w:trPr>
        <w:tc>
          <w:tcPr>
            <w:tcW w:w="0" w:type="auto"/>
            <w:gridSpan w:val="3"/>
            <w:shd w:val="clear" w:color="auto" w:fill="FFFFFF"/>
            <w:tcMar>
              <w:top w:w="30" w:type="dxa"/>
              <w:left w:w="20" w:type="dxa"/>
              <w:bottom w:w="30" w:type="dxa"/>
              <w:right w:w="20" w:type="dxa"/>
            </w:tcMar>
            <w:hideMark/>
          </w:tcPr>
          <w:p w14:paraId="7AE91D6A" w14:textId="77777777" w:rsidR="00000000" w:rsidRDefault="007F1284">
            <w:pPr>
              <w:spacing w:after="100"/>
              <w:rPr>
                <w:rFonts w:eastAsia="Times New Roman"/>
              </w:rPr>
            </w:pPr>
            <w:r>
              <w:rPr>
                <w:rFonts w:eastAsia="Times New Roman"/>
                <w:color w:val="000000"/>
                <w:sz w:val="20"/>
                <w:szCs w:val="20"/>
              </w:rPr>
              <w:t>Commissions and distribution-related payments</w:t>
            </w:r>
          </w:p>
        </w:tc>
        <w:tc>
          <w:tcPr>
            <w:tcW w:w="0" w:type="auto"/>
            <w:vAlign w:val="center"/>
            <w:hideMark/>
          </w:tcPr>
          <w:p w14:paraId="5C1A6C75" w14:textId="77777777" w:rsidR="00000000" w:rsidRDefault="007F1284">
            <w:pPr>
              <w:spacing w:after="100"/>
              <w:rPr>
                <w:rFonts w:eastAsia="Times New Roman"/>
              </w:rPr>
            </w:pPr>
          </w:p>
        </w:tc>
        <w:tc>
          <w:tcPr>
            <w:tcW w:w="0" w:type="auto"/>
            <w:vAlign w:val="center"/>
            <w:hideMark/>
          </w:tcPr>
          <w:p w14:paraId="7CBFB591" w14:textId="77777777" w:rsidR="00000000" w:rsidRDefault="007F1284">
            <w:pPr>
              <w:spacing w:after="100"/>
              <w:rPr>
                <w:rFonts w:eastAsia="Times New Roman"/>
                <w:sz w:val="20"/>
                <w:szCs w:val="20"/>
              </w:rPr>
            </w:pPr>
          </w:p>
        </w:tc>
        <w:tc>
          <w:tcPr>
            <w:tcW w:w="0" w:type="auto"/>
            <w:vAlign w:val="center"/>
            <w:hideMark/>
          </w:tcPr>
          <w:p w14:paraId="61A57F8C"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1B1213" w14:textId="77777777" w:rsidR="00000000" w:rsidRDefault="007F1284">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A91322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3EC8E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AF3179" w14:textId="77777777" w:rsidR="00000000" w:rsidRDefault="007F1284">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14:paraId="7A09AEB8" w14:textId="77777777" w:rsidR="00000000" w:rsidRDefault="007F1284">
            <w:pPr>
              <w:spacing w:after="100"/>
              <w:jc w:val="right"/>
              <w:rPr>
                <w:rFonts w:eastAsia="Times New Roman"/>
              </w:rPr>
            </w:pPr>
          </w:p>
        </w:tc>
        <w:tc>
          <w:tcPr>
            <w:tcW w:w="0" w:type="auto"/>
            <w:gridSpan w:val="3"/>
            <w:vAlign w:val="center"/>
            <w:hideMark/>
          </w:tcPr>
          <w:p w14:paraId="6080B8C9" w14:textId="77777777" w:rsidR="00000000" w:rsidRDefault="007F1284">
            <w:pPr>
              <w:spacing w:after="100"/>
              <w:jc w:val="right"/>
              <w:rPr>
                <w:rFonts w:eastAsia="Times New Roman"/>
                <w:sz w:val="20"/>
                <w:szCs w:val="20"/>
              </w:rPr>
            </w:pPr>
          </w:p>
        </w:tc>
        <w:tc>
          <w:tcPr>
            <w:tcW w:w="0" w:type="auto"/>
            <w:gridSpan w:val="3"/>
            <w:vAlign w:val="center"/>
            <w:hideMark/>
          </w:tcPr>
          <w:p w14:paraId="453DDF3F" w14:textId="77777777" w:rsidR="00000000" w:rsidRDefault="007F1284">
            <w:pPr>
              <w:spacing w:after="100"/>
              <w:rPr>
                <w:rFonts w:eastAsia="Times New Roman"/>
                <w:sz w:val="20"/>
                <w:szCs w:val="20"/>
              </w:rPr>
            </w:pPr>
          </w:p>
        </w:tc>
      </w:tr>
      <w:tr w:rsidR="00000000" w14:paraId="47E50EB8" w14:textId="77777777">
        <w:trPr>
          <w:divId w:val="2104757818"/>
        </w:trPr>
        <w:tc>
          <w:tcPr>
            <w:tcW w:w="0" w:type="auto"/>
            <w:gridSpan w:val="3"/>
            <w:shd w:val="clear" w:color="auto" w:fill="CCEEFF"/>
            <w:tcMar>
              <w:top w:w="30" w:type="dxa"/>
              <w:left w:w="20" w:type="dxa"/>
              <w:bottom w:w="30" w:type="dxa"/>
              <w:right w:w="20" w:type="dxa"/>
            </w:tcMar>
            <w:hideMark/>
          </w:tcPr>
          <w:p w14:paraId="2B83609E" w14:textId="77777777" w:rsidR="00000000" w:rsidRDefault="007F1284">
            <w:pPr>
              <w:spacing w:after="100"/>
              <w:rPr>
                <w:rFonts w:eastAsia="Times New Roman"/>
              </w:rPr>
            </w:pPr>
            <w:r>
              <w:rPr>
                <w:rFonts w:eastAsia="Times New Roman"/>
                <w:color w:val="000000"/>
                <w:sz w:val="20"/>
                <w:szCs w:val="20"/>
              </w:rPr>
              <w:t>Amortization of deferred policy acquisition costs</w:t>
            </w:r>
          </w:p>
        </w:tc>
        <w:tc>
          <w:tcPr>
            <w:tcW w:w="0" w:type="auto"/>
            <w:vAlign w:val="center"/>
            <w:hideMark/>
          </w:tcPr>
          <w:p w14:paraId="6A1E56E7" w14:textId="77777777" w:rsidR="00000000" w:rsidRDefault="007F1284">
            <w:pPr>
              <w:spacing w:after="100"/>
              <w:rPr>
                <w:rFonts w:eastAsia="Times New Roman"/>
              </w:rPr>
            </w:pPr>
          </w:p>
        </w:tc>
        <w:tc>
          <w:tcPr>
            <w:tcW w:w="0" w:type="auto"/>
            <w:vAlign w:val="center"/>
            <w:hideMark/>
          </w:tcPr>
          <w:p w14:paraId="28F8BD07" w14:textId="77777777" w:rsidR="00000000" w:rsidRDefault="007F1284">
            <w:pPr>
              <w:spacing w:after="100"/>
              <w:rPr>
                <w:rFonts w:eastAsia="Times New Roman"/>
                <w:sz w:val="20"/>
                <w:szCs w:val="20"/>
              </w:rPr>
            </w:pPr>
          </w:p>
        </w:tc>
        <w:tc>
          <w:tcPr>
            <w:tcW w:w="0" w:type="auto"/>
            <w:vAlign w:val="center"/>
            <w:hideMark/>
          </w:tcPr>
          <w:p w14:paraId="6978789A"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B79B97" w14:textId="77777777" w:rsidR="00000000" w:rsidRDefault="007F1284">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7D8BC0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B35AD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B20B88" w14:textId="77777777" w:rsidR="00000000" w:rsidRDefault="007F1284">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6871373F" w14:textId="77777777" w:rsidR="00000000" w:rsidRDefault="007F1284">
            <w:pPr>
              <w:spacing w:after="100"/>
              <w:jc w:val="right"/>
              <w:rPr>
                <w:rFonts w:eastAsia="Times New Roman"/>
              </w:rPr>
            </w:pPr>
          </w:p>
        </w:tc>
        <w:tc>
          <w:tcPr>
            <w:tcW w:w="0" w:type="auto"/>
            <w:gridSpan w:val="3"/>
            <w:vAlign w:val="center"/>
            <w:hideMark/>
          </w:tcPr>
          <w:p w14:paraId="5A6159BB" w14:textId="77777777" w:rsidR="00000000" w:rsidRDefault="007F1284">
            <w:pPr>
              <w:spacing w:after="100"/>
              <w:jc w:val="right"/>
              <w:rPr>
                <w:rFonts w:eastAsia="Times New Roman"/>
                <w:sz w:val="20"/>
                <w:szCs w:val="20"/>
              </w:rPr>
            </w:pPr>
          </w:p>
        </w:tc>
        <w:tc>
          <w:tcPr>
            <w:tcW w:w="0" w:type="auto"/>
            <w:gridSpan w:val="3"/>
            <w:vAlign w:val="center"/>
            <w:hideMark/>
          </w:tcPr>
          <w:p w14:paraId="63BC3FB6" w14:textId="77777777" w:rsidR="00000000" w:rsidRDefault="007F1284">
            <w:pPr>
              <w:spacing w:after="100"/>
              <w:rPr>
                <w:rFonts w:eastAsia="Times New Roman"/>
                <w:sz w:val="20"/>
                <w:szCs w:val="20"/>
              </w:rPr>
            </w:pPr>
          </w:p>
        </w:tc>
      </w:tr>
      <w:tr w:rsidR="00000000" w14:paraId="78E3C58B" w14:textId="77777777">
        <w:trPr>
          <w:divId w:val="2104757818"/>
        </w:trPr>
        <w:tc>
          <w:tcPr>
            <w:tcW w:w="0" w:type="auto"/>
            <w:gridSpan w:val="3"/>
            <w:shd w:val="clear" w:color="auto" w:fill="FFFFFF"/>
            <w:tcMar>
              <w:top w:w="30" w:type="dxa"/>
              <w:left w:w="20" w:type="dxa"/>
              <w:bottom w:w="30" w:type="dxa"/>
              <w:right w:w="20" w:type="dxa"/>
            </w:tcMar>
            <w:hideMark/>
          </w:tcPr>
          <w:p w14:paraId="39728E5F" w14:textId="77777777" w:rsidR="00000000" w:rsidRDefault="007F1284">
            <w:pPr>
              <w:spacing w:after="100"/>
              <w:rPr>
                <w:rFonts w:eastAsia="Times New Roman"/>
              </w:rPr>
            </w:pPr>
            <w:r>
              <w:rPr>
                <w:rFonts w:eastAsia="Times New Roman"/>
                <w:color w:val="000000"/>
                <w:sz w:val="20"/>
                <w:szCs w:val="20"/>
              </w:rPr>
              <w:t>Compensation, benefits and other operating costs and expenses</w:t>
            </w:r>
          </w:p>
        </w:tc>
        <w:tc>
          <w:tcPr>
            <w:tcW w:w="0" w:type="auto"/>
            <w:vAlign w:val="center"/>
            <w:hideMark/>
          </w:tcPr>
          <w:p w14:paraId="7ACCB111" w14:textId="77777777" w:rsidR="00000000" w:rsidRDefault="007F1284">
            <w:pPr>
              <w:spacing w:after="100"/>
              <w:rPr>
                <w:rFonts w:eastAsia="Times New Roman"/>
              </w:rPr>
            </w:pPr>
          </w:p>
        </w:tc>
        <w:tc>
          <w:tcPr>
            <w:tcW w:w="0" w:type="auto"/>
            <w:vAlign w:val="center"/>
            <w:hideMark/>
          </w:tcPr>
          <w:p w14:paraId="19B1E239" w14:textId="77777777" w:rsidR="00000000" w:rsidRDefault="007F1284">
            <w:pPr>
              <w:spacing w:after="100"/>
              <w:rPr>
                <w:rFonts w:eastAsia="Times New Roman"/>
                <w:sz w:val="20"/>
                <w:szCs w:val="20"/>
              </w:rPr>
            </w:pPr>
          </w:p>
        </w:tc>
        <w:tc>
          <w:tcPr>
            <w:tcW w:w="0" w:type="auto"/>
            <w:vAlign w:val="center"/>
            <w:hideMark/>
          </w:tcPr>
          <w:p w14:paraId="584060B9"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CB8601" w14:textId="77777777" w:rsidR="00000000" w:rsidRDefault="007F1284">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2E0A44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0C63A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571E4A" w14:textId="77777777" w:rsidR="00000000" w:rsidRDefault="007F1284">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14:paraId="6E31A797" w14:textId="77777777" w:rsidR="00000000" w:rsidRDefault="007F1284">
            <w:pPr>
              <w:spacing w:after="100"/>
              <w:jc w:val="right"/>
              <w:rPr>
                <w:rFonts w:eastAsia="Times New Roman"/>
              </w:rPr>
            </w:pPr>
          </w:p>
        </w:tc>
        <w:tc>
          <w:tcPr>
            <w:tcW w:w="0" w:type="auto"/>
            <w:gridSpan w:val="3"/>
            <w:vAlign w:val="center"/>
            <w:hideMark/>
          </w:tcPr>
          <w:p w14:paraId="01F73A3B" w14:textId="77777777" w:rsidR="00000000" w:rsidRDefault="007F1284">
            <w:pPr>
              <w:spacing w:after="100"/>
              <w:jc w:val="right"/>
              <w:rPr>
                <w:rFonts w:eastAsia="Times New Roman"/>
                <w:sz w:val="20"/>
                <w:szCs w:val="20"/>
              </w:rPr>
            </w:pPr>
          </w:p>
        </w:tc>
        <w:tc>
          <w:tcPr>
            <w:tcW w:w="0" w:type="auto"/>
            <w:gridSpan w:val="3"/>
            <w:vAlign w:val="center"/>
            <w:hideMark/>
          </w:tcPr>
          <w:p w14:paraId="04818BFB" w14:textId="77777777" w:rsidR="00000000" w:rsidRDefault="007F1284">
            <w:pPr>
              <w:spacing w:after="100"/>
              <w:rPr>
                <w:rFonts w:eastAsia="Times New Roman"/>
                <w:sz w:val="20"/>
                <w:szCs w:val="20"/>
              </w:rPr>
            </w:pPr>
          </w:p>
        </w:tc>
      </w:tr>
      <w:tr w:rsidR="00000000" w14:paraId="6CE632F3" w14:textId="77777777">
        <w:trPr>
          <w:divId w:val="2104757818"/>
        </w:trPr>
        <w:tc>
          <w:tcPr>
            <w:tcW w:w="0" w:type="auto"/>
            <w:gridSpan w:val="3"/>
            <w:shd w:val="clear" w:color="auto" w:fill="CCEEFF"/>
            <w:tcMar>
              <w:top w:w="30" w:type="dxa"/>
              <w:left w:w="20" w:type="dxa"/>
              <w:bottom w:w="30" w:type="dxa"/>
              <w:right w:w="20" w:type="dxa"/>
            </w:tcMar>
            <w:hideMark/>
          </w:tcPr>
          <w:p w14:paraId="551E6085" w14:textId="77777777" w:rsidR="00000000" w:rsidRDefault="007F1284">
            <w:pPr>
              <w:spacing w:after="100"/>
              <w:rPr>
                <w:rFonts w:eastAsia="Times New Roman"/>
              </w:rPr>
            </w:pPr>
            <w:r>
              <w:rPr>
                <w:rFonts w:eastAsia="Times New Roman"/>
                <w:color w:val="000000"/>
                <w:sz w:val="20"/>
                <w:szCs w:val="20"/>
              </w:rPr>
              <w:t>Interest expense</w:t>
            </w:r>
          </w:p>
        </w:tc>
        <w:tc>
          <w:tcPr>
            <w:tcW w:w="0" w:type="auto"/>
            <w:vAlign w:val="center"/>
            <w:hideMark/>
          </w:tcPr>
          <w:p w14:paraId="0969A2C4" w14:textId="77777777" w:rsidR="00000000" w:rsidRDefault="007F1284">
            <w:pPr>
              <w:spacing w:after="100"/>
              <w:rPr>
                <w:rFonts w:eastAsia="Times New Roman"/>
              </w:rPr>
            </w:pPr>
          </w:p>
        </w:tc>
        <w:tc>
          <w:tcPr>
            <w:tcW w:w="0" w:type="auto"/>
            <w:vAlign w:val="center"/>
            <w:hideMark/>
          </w:tcPr>
          <w:p w14:paraId="3495E184" w14:textId="77777777" w:rsidR="00000000" w:rsidRDefault="007F1284">
            <w:pPr>
              <w:spacing w:after="100"/>
              <w:rPr>
                <w:rFonts w:eastAsia="Times New Roman"/>
                <w:sz w:val="20"/>
                <w:szCs w:val="20"/>
              </w:rPr>
            </w:pPr>
          </w:p>
        </w:tc>
        <w:tc>
          <w:tcPr>
            <w:tcW w:w="0" w:type="auto"/>
            <w:vAlign w:val="center"/>
            <w:hideMark/>
          </w:tcPr>
          <w:p w14:paraId="74F95426"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1E35C9"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E021CC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1730C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B6E909"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16AE3A" w14:textId="77777777" w:rsidR="00000000" w:rsidRDefault="007F1284">
            <w:pPr>
              <w:spacing w:after="100"/>
              <w:jc w:val="right"/>
              <w:rPr>
                <w:rFonts w:eastAsia="Times New Roman"/>
              </w:rPr>
            </w:pPr>
          </w:p>
        </w:tc>
        <w:tc>
          <w:tcPr>
            <w:tcW w:w="0" w:type="auto"/>
            <w:gridSpan w:val="3"/>
            <w:vAlign w:val="center"/>
            <w:hideMark/>
          </w:tcPr>
          <w:p w14:paraId="7326A422" w14:textId="77777777" w:rsidR="00000000" w:rsidRDefault="007F1284">
            <w:pPr>
              <w:spacing w:after="100"/>
              <w:jc w:val="right"/>
              <w:rPr>
                <w:rFonts w:eastAsia="Times New Roman"/>
                <w:sz w:val="20"/>
                <w:szCs w:val="20"/>
              </w:rPr>
            </w:pPr>
          </w:p>
        </w:tc>
        <w:tc>
          <w:tcPr>
            <w:tcW w:w="0" w:type="auto"/>
            <w:gridSpan w:val="3"/>
            <w:vAlign w:val="center"/>
            <w:hideMark/>
          </w:tcPr>
          <w:p w14:paraId="2C73ADFB" w14:textId="77777777" w:rsidR="00000000" w:rsidRDefault="007F1284">
            <w:pPr>
              <w:spacing w:after="100"/>
              <w:rPr>
                <w:rFonts w:eastAsia="Times New Roman"/>
                <w:sz w:val="20"/>
                <w:szCs w:val="20"/>
              </w:rPr>
            </w:pPr>
          </w:p>
        </w:tc>
      </w:tr>
      <w:tr w:rsidR="00000000" w14:paraId="27332F0E" w14:textId="77777777">
        <w:trPr>
          <w:divId w:val="2104757818"/>
        </w:trPr>
        <w:tc>
          <w:tcPr>
            <w:tcW w:w="0" w:type="auto"/>
            <w:gridSpan w:val="3"/>
            <w:shd w:val="clear" w:color="auto" w:fill="FFFFFF"/>
            <w:tcMar>
              <w:top w:w="30" w:type="dxa"/>
              <w:left w:w="245" w:type="dxa"/>
              <w:bottom w:w="30" w:type="dxa"/>
              <w:right w:w="20" w:type="dxa"/>
            </w:tcMar>
            <w:hideMark/>
          </w:tcPr>
          <w:p w14:paraId="563D7A07" w14:textId="77777777" w:rsidR="00000000" w:rsidRDefault="007F1284">
            <w:pPr>
              <w:spacing w:after="100"/>
              <w:rPr>
                <w:rFonts w:eastAsia="Times New Roman"/>
              </w:rPr>
            </w:pPr>
            <w:r>
              <w:rPr>
                <w:rFonts w:eastAsia="Times New Roman"/>
                <w:b/>
                <w:bCs/>
                <w:color w:val="000000"/>
                <w:sz w:val="20"/>
                <w:szCs w:val="20"/>
              </w:rPr>
              <w:t>Segment benefits and other deductions</w:t>
            </w:r>
          </w:p>
        </w:tc>
        <w:tc>
          <w:tcPr>
            <w:tcW w:w="0" w:type="auto"/>
            <w:vAlign w:val="center"/>
            <w:hideMark/>
          </w:tcPr>
          <w:p w14:paraId="0F7F5229" w14:textId="77777777" w:rsidR="00000000" w:rsidRDefault="007F1284">
            <w:pPr>
              <w:spacing w:after="100"/>
              <w:rPr>
                <w:rFonts w:eastAsia="Times New Roman"/>
              </w:rPr>
            </w:pPr>
          </w:p>
        </w:tc>
        <w:tc>
          <w:tcPr>
            <w:tcW w:w="0" w:type="auto"/>
            <w:vAlign w:val="center"/>
            <w:hideMark/>
          </w:tcPr>
          <w:p w14:paraId="227FACCA" w14:textId="77777777" w:rsidR="00000000" w:rsidRDefault="007F1284">
            <w:pPr>
              <w:spacing w:after="100"/>
              <w:rPr>
                <w:rFonts w:eastAsia="Times New Roman"/>
                <w:sz w:val="20"/>
                <w:szCs w:val="20"/>
              </w:rPr>
            </w:pPr>
          </w:p>
        </w:tc>
        <w:tc>
          <w:tcPr>
            <w:tcW w:w="0" w:type="auto"/>
            <w:vAlign w:val="center"/>
            <w:hideMark/>
          </w:tcPr>
          <w:p w14:paraId="17147636" w14:textId="77777777" w:rsidR="00000000" w:rsidRDefault="007F1284">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0707AB45"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4C422BA4" w14:textId="77777777" w:rsidR="00000000" w:rsidRDefault="007F1284">
            <w:pPr>
              <w:spacing w:after="100"/>
              <w:jc w:val="right"/>
              <w:rPr>
                <w:rFonts w:eastAsia="Times New Roman"/>
              </w:rPr>
            </w:pPr>
            <w:r>
              <w:rPr>
                <w:rFonts w:eastAsia="Times New Roman"/>
                <w:b/>
                <w:bCs/>
                <w:color w:val="000000"/>
                <w:sz w:val="20"/>
                <w:szCs w:val="20"/>
              </w:rPr>
              <w:t>151</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2191078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DB5EF3"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21D668FF"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3986B483" w14:textId="77777777" w:rsidR="00000000" w:rsidRDefault="007F1284">
            <w:pPr>
              <w:spacing w:after="100"/>
              <w:jc w:val="right"/>
              <w:rPr>
                <w:rFonts w:eastAsia="Times New Roman"/>
              </w:rPr>
            </w:pPr>
            <w:r>
              <w:rPr>
                <w:rFonts w:eastAsia="Times New Roman"/>
                <w:color w:val="000000"/>
                <w:sz w:val="20"/>
                <w:szCs w:val="20"/>
              </w:rPr>
              <w:t>148 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7FC7D011" w14:textId="77777777" w:rsidR="00000000" w:rsidRDefault="007F1284">
            <w:pPr>
              <w:spacing w:after="100"/>
              <w:jc w:val="right"/>
              <w:rPr>
                <w:rFonts w:eastAsia="Times New Roman"/>
              </w:rPr>
            </w:pPr>
          </w:p>
        </w:tc>
        <w:tc>
          <w:tcPr>
            <w:tcW w:w="0" w:type="auto"/>
            <w:gridSpan w:val="3"/>
            <w:vAlign w:val="center"/>
            <w:hideMark/>
          </w:tcPr>
          <w:p w14:paraId="2F860B25" w14:textId="77777777" w:rsidR="00000000" w:rsidRDefault="007F1284">
            <w:pPr>
              <w:spacing w:after="100"/>
              <w:jc w:val="right"/>
              <w:rPr>
                <w:rFonts w:eastAsia="Times New Roman"/>
                <w:sz w:val="20"/>
                <w:szCs w:val="20"/>
              </w:rPr>
            </w:pPr>
          </w:p>
        </w:tc>
        <w:tc>
          <w:tcPr>
            <w:tcW w:w="0" w:type="auto"/>
            <w:gridSpan w:val="3"/>
            <w:vAlign w:val="center"/>
            <w:hideMark/>
          </w:tcPr>
          <w:p w14:paraId="446664BB" w14:textId="77777777" w:rsidR="00000000" w:rsidRDefault="007F1284">
            <w:pPr>
              <w:spacing w:after="100"/>
              <w:rPr>
                <w:rFonts w:eastAsia="Times New Roman"/>
                <w:sz w:val="20"/>
                <w:szCs w:val="20"/>
              </w:rPr>
            </w:pPr>
          </w:p>
        </w:tc>
      </w:tr>
    </w:tbl>
    <w:p w14:paraId="71A0ECBF" w14:textId="77777777" w:rsidR="00000000" w:rsidRDefault="007F1284">
      <w:pPr>
        <w:ind w:firstLine="360"/>
        <w:divId w:val="1448626422"/>
        <w:rPr>
          <w:rFonts w:eastAsia="Times New Roman"/>
        </w:rPr>
      </w:pPr>
      <w:r>
        <w:rPr>
          <w:rFonts w:eastAsia="Times New Roman"/>
          <w:color w:val="000000"/>
          <w:sz w:val="20"/>
          <w:szCs w:val="20"/>
        </w:rPr>
        <w:t>The following table summarizes AV and AUA for our Group Retirement segment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5768"/>
        <w:gridCol w:w="38"/>
        <w:gridCol w:w="120"/>
        <w:gridCol w:w="908"/>
        <w:gridCol w:w="36"/>
        <w:gridCol w:w="36"/>
        <w:gridCol w:w="36"/>
        <w:gridCol w:w="36"/>
        <w:gridCol w:w="120"/>
        <w:gridCol w:w="917"/>
        <w:gridCol w:w="36"/>
        <w:gridCol w:w="36"/>
        <w:gridCol w:w="36"/>
        <w:gridCol w:w="36"/>
        <w:gridCol w:w="36"/>
        <w:gridCol w:w="36"/>
        <w:gridCol w:w="36"/>
      </w:tblGrid>
      <w:tr w:rsidR="00000000" w14:paraId="66B82E3F" w14:textId="77777777">
        <w:trPr>
          <w:divId w:val="1130323105"/>
        </w:trPr>
        <w:tc>
          <w:tcPr>
            <w:tcW w:w="50" w:type="pct"/>
            <w:vAlign w:val="center"/>
            <w:hideMark/>
          </w:tcPr>
          <w:p w14:paraId="45A75239" w14:textId="77777777" w:rsidR="00000000" w:rsidRDefault="007F1284">
            <w:pPr>
              <w:ind w:firstLine="360"/>
              <w:rPr>
                <w:rFonts w:eastAsia="Times New Roman"/>
              </w:rPr>
            </w:pPr>
          </w:p>
        </w:tc>
        <w:tc>
          <w:tcPr>
            <w:tcW w:w="3592" w:type="pct"/>
            <w:vAlign w:val="center"/>
            <w:hideMark/>
          </w:tcPr>
          <w:p w14:paraId="3F0A31D8" w14:textId="77777777" w:rsidR="00000000" w:rsidRDefault="007F1284">
            <w:pPr>
              <w:spacing w:after="100"/>
              <w:rPr>
                <w:rFonts w:eastAsia="Times New Roman"/>
                <w:sz w:val="20"/>
                <w:szCs w:val="20"/>
              </w:rPr>
            </w:pPr>
          </w:p>
        </w:tc>
        <w:tc>
          <w:tcPr>
            <w:tcW w:w="5" w:type="pct"/>
            <w:vAlign w:val="center"/>
            <w:hideMark/>
          </w:tcPr>
          <w:p w14:paraId="0526FCD8" w14:textId="77777777" w:rsidR="00000000" w:rsidRDefault="007F1284">
            <w:pPr>
              <w:spacing w:after="100"/>
              <w:rPr>
                <w:rFonts w:eastAsia="Times New Roman"/>
                <w:sz w:val="20"/>
                <w:szCs w:val="20"/>
              </w:rPr>
            </w:pPr>
          </w:p>
        </w:tc>
        <w:tc>
          <w:tcPr>
            <w:tcW w:w="50" w:type="pct"/>
            <w:vAlign w:val="center"/>
            <w:hideMark/>
          </w:tcPr>
          <w:p w14:paraId="43BEA7FC" w14:textId="77777777" w:rsidR="00000000" w:rsidRDefault="007F1284">
            <w:pPr>
              <w:spacing w:after="100"/>
              <w:rPr>
                <w:rFonts w:eastAsia="Times New Roman"/>
                <w:sz w:val="20"/>
                <w:szCs w:val="20"/>
              </w:rPr>
            </w:pPr>
          </w:p>
        </w:tc>
        <w:tc>
          <w:tcPr>
            <w:tcW w:w="588" w:type="pct"/>
            <w:vAlign w:val="center"/>
            <w:hideMark/>
          </w:tcPr>
          <w:p w14:paraId="043F4D43" w14:textId="77777777" w:rsidR="00000000" w:rsidRDefault="007F1284">
            <w:pPr>
              <w:spacing w:after="100"/>
              <w:rPr>
                <w:rFonts w:eastAsia="Times New Roman"/>
                <w:sz w:val="20"/>
                <w:szCs w:val="20"/>
              </w:rPr>
            </w:pPr>
          </w:p>
        </w:tc>
        <w:tc>
          <w:tcPr>
            <w:tcW w:w="5" w:type="pct"/>
            <w:vAlign w:val="center"/>
            <w:hideMark/>
          </w:tcPr>
          <w:p w14:paraId="0B83A73C" w14:textId="77777777" w:rsidR="00000000" w:rsidRDefault="007F1284">
            <w:pPr>
              <w:spacing w:after="100"/>
              <w:rPr>
                <w:rFonts w:eastAsia="Times New Roman"/>
                <w:sz w:val="20"/>
                <w:szCs w:val="20"/>
              </w:rPr>
            </w:pPr>
          </w:p>
        </w:tc>
        <w:tc>
          <w:tcPr>
            <w:tcW w:w="5" w:type="pct"/>
            <w:vAlign w:val="center"/>
            <w:hideMark/>
          </w:tcPr>
          <w:p w14:paraId="54B35C7F" w14:textId="77777777" w:rsidR="00000000" w:rsidRDefault="007F1284">
            <w:pPr>
              <w:spacing w:after="100"/>
              <w:rPr>
                <w:rFonts w:eastAsia="Times New Roman"/>
                <w:sz w:val="20"/>
                <w:szCs w:val="20"/>
              </w:rPr>
            </w:pPr>
          </w:p>
        </w:tc>
        <w:tc>
          <w:tcPr>
            <w:tcW w:w="26" w:type="pct"/>
            <w:vAlign w:val="center"/>
            <w:hideMark/>
          </w:tcPr>
          <w:p w14:paraId="7FF05AB6" w14:textId="77777777" w:rsidR="00000000" w:rsidRDefault="007F1284">
            <w:pPr>
              <w:spacing w:after="100"/>
              <w:rPr>
                <w:rFonts w:eastAsia="Times New Roman"/>
                <w:sz w:val="20"/>
                <w:szCs w:val="20"/>
              </w:rPr>
            </w:pPr>
          </w:p>
        </w:tc>
        <w:tc>
          <w:tcPr>
            <w:tcW w:w="5" w:type="pct"/>
            <w:vAlign w:val="center"/>
            <w:hideMark/>
          </w:tcPr>
          <w:p w14:paraId="42D4EB82" w14:textId="77777777" w:rsidR="00000000" w:rsidRDefault="007F1284">
            <w:pPr>
              <w:spacing w:after="100"/>
              <w:rPr>
                <w:rFonts w:eastAsia="Times New Roman"/>
                <w:sz w:val="20"/>
                <w:szCs w:val="20"/>
              </w:rPr>
            </w:pPr>
          </w:p>
        </w:tc>
        <w:tc>
          <w:tcPr>
            <w:tcW w:w="50" w:type="pct"/>
            <w:vAlign w:val="center"/>
            <w:hideMark/>
          </w:tcPr>
          <w:p w14:paraId="7D5BA992" w14:textId="77777777" w:rsidR="00000000" w:rsidRDefault="007F1284">
            <w:pPr>
              <w:spacing w:after="100"/>
              <w:rPr>
                <w:rFonts w:eastAsia="Times New Roman"/>
                <w:sz w:val="20"/>
                <w:szCs w:val="20"/>
              </w:rPr>
            </w:pPr>
          </w:p>
        </w:tc>
        <w:tc>
          <w:tcPr>
            <w:tcW w:w="617" w:type="pct"/>
            <w:vAlign w:val="center"/>
            <w:hideMark/>
          </w:tcPr>
          <w:p w14:paraId="408553F4" w14:textId="77777777" w:rsidR="00000000" w:rsidRDefault="007F1284">
            <w:pPr>
              <w:spacing w:after="100"/>
              <w:rPr>
                <w:rFonts w:eastAsia="Times New Roman"/>
                <w:sz w:val="20"/>
                <w:szCs w:val="20"/>
              </w:rPr>
            </w:pPr>
          </w:p>
        </w:tc>
        <w:tc>
          <w:tcPr>
            <w:tcW w:w="5" w:type="pct"/>
            <w:vAlign w:val="center"/>
            <w:hideMark/>
          </w:tcPr>
          <w:p w14:paraId="55F292AD" w14:textId="77777777" w:rsidR="00000000" w:rsidRDefault="007F1284">
            <w:pPr>
              <w:spacing w:after="100"/>
              <w:rPr>
                <w:rFonts w:eastAsia="Times New Roman"/>
                <w:sz w:val="20"/>
                <w:szCs w:val="20"/>
              </w:rPr>
            </w:pPr>
          </w:p>
        </w:tc>
        <w:tc>
          <w:tcPr>
            <w:tcW w:w="0" w:type="auto"/>
            <w:gridSpan w:val="3"/>
            <w:vAlign w:val="center"/>
            <w:hideMark/>
          </w:tcPr>
          <w:p w14:paraId="55F1EB49" w14:textId="77777777" w:rsidR="00000000" w:rsidRDefault="007F1284">
            <w:pPr>
              <w:spacing w:after="100"/>
              <w:rPr>
                <w:rFonts w:eastAsia="Times New Roman"/>
                <w:sz w:val="20"/>
                <w:szCs w:val="20"/>
              </w:rPr>
            </w:pPr>
          </w:p>
        </w:tc>
        <w:tc>
          <w:tcPr>
            <w:tcW w:w="0" w:type="auto"/>
            <w:gridSpan w:val="3"/>
            <w:vAlign w:val="center"/>
            <w:hideMark/>
          </w:tcPr>
          <w:p w14:paraId="3CDC33B3" w14:textId="77777777" w:rsidR="00000000" w:rsidRDefault="007F1284">
            <w:pPr>
              <w:spacing w:after="100"/>
              <w:rPr>
                <w:rFonts w:eastAsia="Times New Roman"/>
                <w:sz w:val="20"/>
                <w:szCs w:val="20"/>
              </w:rPr>
            </w:pPr>
          </w:p>
        </w:tc>
      </w:tr>
      <w:tr w:rsidR="00000000" w14:paraId="1004069B" w14:textId="77777777">
        <w:trPr>
          <w:divId w:val="1130323105"/>
        </w:trPr>
        <w:tc>
          <w:tcPr>
            <w:tcW w:w="0" w:type="auto"/>
            <w:gridSpan w:val="3"/>
            <w:vAlign w:val="center"/>
            <w:hideMark/>
          </w:tcPr>
          <w:p w14:paraId="42D30705" w14:textId="77777777" w:rsidR="00000000" w:rsidRDefault="007F1284">
            <w:pPr>
              <w:spacing w:after="100"/>
              <w:rPr>
                <w:rFonts w:eastAsia="Times New Roman"/>
                <w:sz w:val="20"/>
                <w:szCs w:val="20"/>
              </w:rPr>
            </w:pPr>
          </w:p>
        </w:tc>
        <w:tc>
          <w:tcPr>
            <w:tcW w:w="0" w:type="auto"/>
            <w:gridSpan w:val="3"/>
            <w:vAlign w:val="center"/>
            <w:hideMark/>
          </w:tcPr>
          <w:p w14:paraId="34C12661" w14:textId="77777777" w:rsidR="00000000" w:rsidRDefault="007F1284">
            <w:pPr>
              <w:spacing w:after="100"/>
              <w:rPr>
                <w:rFonts w:eastAsia="Times New Roman"/>
                <w:sz w:val="20"/>
                <w:szCs w:val="20"/>
              </w:rPr>
            </w:pPr>
          </w:p>
        </w:tc>
        <w:tc>
          <w:tcPr>
            <w:tcW w:w="0" w:type="auto"/>
            <w:vAlign w:val="center"/>
            <w:hideMark/>
          </w:tcPr>
          <w:p w14:paraId="70EA2FBA" w14:textId="77777777" w:rsidR="00000000" w:rsidRDefault="007F1284">
            <w:pPr>
              <w:spacing w:after="100"/>
              <w:rPr>
                <w:rFonts w:eastAsia="Times New Roman"/>
                <w:sz w:val="20"/>
                <w:szCs w:val="20"/>
              </w:rPr>
            </w:pPr>
          </w:p>
        </w:tc>
        <w:tc>
          <w:tcPr>
            <w:tcW w:w="0" w:type="auto"/>
            <w:vAlign w:val="center"/>
            <w:hideMark/>
          </w:tcPr>
          <w:p w14:paraId="6335E043" w14:textId="77777777" w:rsidR="00000000" w:rsidRDefault="007F1284">
            <w:pPr>
              <w:spacing w:after="100"/>
              <w:rPr>
                <w:rFonts w:eastAsia="Times New Roman"/>
                <w:sz w:val="20"/>
                <w:szCs w:val="20"/>
              </w:rPr>
            </w:pPr>
          </w:p>
        </w:tc>
        <w:tc>
          <w:tcPr>
            <w:tcW w:w="0" w:type="auto"/>
            <w:vAlign w:val="center"/>
            <w:hideMark/>
          </w:tcPr>
          <w:p w14:paraId="24E9678C" w14:textId="77777777" w:rsidR="00000000" w:rsidRDefault="007F1284">
            <w:pPr>
              <w:spacing w:after="100"/>
              <w:rPr>
                <w:rFonts w:eastAsia="Times New Roman"/>
                <w:sz w:val="20"/>
                <w:szCs w:val="20"/>
              </w:rPr>
            </w:pPr>
          </w:p>
        </w:tc>
        <w:tc>
          <w:tcPr>
            <w:tcW w:w="0" w:type="auto"/>
            <w:vAlign w:val="center"/>
            <w:hideMark/>
          </w:tcPr>
          <w:p w14:paraId="29362D58" w14:textId="77777777" w:rsidR="00000000" w:rsidRDefault="007F1284">
            <w:pPr>
              <w:spacing w:after="100"/>
              <w:rPr>
                <w:rFonts w:eastAsia="Times New Roman"/>
                <w:sz w:val="20"/>
                <w:szCs w:val="20"/>
              </w:rPr>
            </w:pPr>
          </w:p>
        </w:tc>
        <w:tc>
          <w:tcPr>
            <w:tcW w:w="0" w:type="auto"/>
            <w:vAlign w:val="center"/>
            <w:hideMark/>
          </w:tcPr>
          <w:p w14:paraId="1E764763" w14:textId="77777777" w:rsidR="00000000" w:rsidRDefault="007F1284">
            <w:pPr>
              <w:spacing w:after="100"/>
              <w:rPr>
                <w:rFonts w:eastAsia="Times New Roman"/>
                <w:sz w:val="20"/>
                <w:szCs w:val="20"/>
              </w:rPr>
            </w:pPr>
          </w:p>
        </w:tc>
        <w:tc>
          <w:tcPr>
            <w:tcW w:w="0" w:type="auto"/>
            <w:vAlign w:val="center"/>
            <w:hideMark/>
          </w:tcPr>
          <w:p w14:paraId="3A9D6034" w14:textId="77777777" w:rsidR="00000000" w:rsidRDefault="007F1284">
            <w:pPr>
              <w:spacing w:after="100"/>
              <w:rPr>
                <w:rFonts w:eastAsia="Times New Roman"/>
                <w:sz w:val="20"/>
                <w:szCs w:val="20"/>
              </w:rPr>
            </w:pPr>
          </w:p>
        </w:tc>
        <w:tc>
          <w:tcPr>
            <w:tcW w:w="0" w:type="auto"/>
            <w:vAlign w:val="center"/>
            <w:hideMark/>
          </w:tcPr>
          <w:p w14:paraId="4280906B" w14:textId="77777777" w:rsidR="00000000" w:rsidRDefault="007F1284">
            <w:pPr>
              <w:spacing w:after="100"/>
              <w:rPr>
                <w:rFonts w:eastAsia="Times New Roman"/>
                <w:sz w:val="20"/>
                <w:szCs w:val="20"/>
              </w:rPr>
            </w:pPr>
          </w:p>
        </w:tc>
        <w:tc>
          <w:tcPr>
            <w:tcW w:w="0" w:type="auto"/>
            <w:vAlign w:val="center"/>
            <w:hideMark/>
          </w:tcPr>
          <w:p w14:paraId="5931376E" w14:textId="77777777" w:rsidR="00000000" w:rsidRDefault="007F1284">
            <w:pPr>
              <w:spacing w:after="100"/>
              <w:rPr>
                <w:rFonts w:eastAsia="Times New Roman"/>
                <w:sz w:val="20"/>
                <w:szCs w:val="20"/>
              </w:rPr>
            </w:pPr>
          </w:p>
        </w:tc>
        <w:tc>
          <w:tcPr>
            <w:tcW w:w="0" w:type="auto"/>
            <w:vAlign w:val="center"/>
            <w:hideMark/>
          </w:tcPr>
          <w:p w14:paraId="502859A4" w14:textId="77777777" w:rsidR="00000000" w:rsidRDefault="007F1284">
            <w:pPr>
              <w:spacing w:after="100"/>
              <w:rPr>
                <w:rFonts w:eastAsia="Times New Roman"/>
                <w:sz w:val="20"/>
                <w:szCs w:val="20"/>
              </w:rPr>
            </w:pPr>
          </w:p>
        </w:tc>
        <w:tc>
          <w:tcPr>
            <w:tcW w:w="0" w:type="auto"/>
            <w:vAlign w:val="center"/>
            <w:hideMark/>
          </w:tcPr>
          <w:p w14:paraId="3703CAE3" w14:textId="77777777" w:rsidR="00000000" w:rsidRDefault="007F1284">
            <w:pPr>
              <w:spacing w:after="100"/>
              <w:rPr>
                <w:rFonts w:eastAsia="Times New Roman"/>
                <w:sz w:val="20"/>
                <w:szCs w:val="20"/>
              </w:rPr>
            </w:pPr>
          </w:p>
        </w:tc>
        <w:tc>
          <w:tcPr>
            <w:tcW w:w="0" w:type="auto"/>
            <w:vAlign w:val="center"/>
            <w:hideMark/>
          </w:tcPr>
          <w:p w14:paraId="278B25EE" w14:textId="77777777" w:rsidR="00000000" w:rsidRDefault="007F1284">
            <w:pPr>
              <w:spacing w:after="100"/>
              <w:rPr>
                <w:rFonts w:eastAsia="Times New Roman"/>
                <w:sz w:val="20"/>
                <w:szCs w:val="20"/>
              </w:rPr>
            </w:pPr>
          </w:p>
        </w:tc>
        <w:tc>
          <w:tcPr>
            <w:tcW w:w="0" w:type="auto"/>
            <w:vAlign w:val="center"/>
            <w:hideMark/>
          </w:tcPr>
          <w:p w14:paraId="203AEF88" w14:textId="77777777" w:rsidR="00000000" w:rsidRDefault="007F1284">
            <w:pPr>
              <w:spacing w:after="100"/>
              <w:rPr>
                <w:rFonts w:eastAsia="Times New Roman"/>
                <w:sz w:val="20"/>
                <w:szCs w:val="20"/>
              </w:rPr>
            </w:pPr>
          </w:p>
        </w:tc>
      </w:tr>
      <w:tr w:rsidR="00000000" w14:paraId="07C23F11" w14:textId="77777777">
        <w:trPr>
          <w:divId w:val="1130323105"/>
        </w:trPr>
        <w:tc>
          <w:tcPr>
            <w:tcW w:w="0" w:type="auto"/>
            <w:gridSpan w:val="3"/>
            <w:vAlign w:val="center"/>
            <w:hideMark/>
          </w:tcPr>
          <w:p w14:paraId="057E25C1" w14:textId="77777777" w:rsidR="00000000" w:rsidRDefault="007F1284">
            <w:pPr>
              <w:spacing w:after="100"/>
              <w:rPr>
                <w:rFonts w:eastAsia="Times New Roman"/>
                <w:sz w:val="20"/>
                <w:szCs w:val="20"/>
              </w:rPr>
            </w:pPr>
          </w:p>
        </w:tc>
        <w:tc>
          <w:tcPr>
            <w:tcW w:w="0" w:type="auto"/>
            <w:gridSpan w:val="3"/>
            <w:vAlign w:val="center"/>
            <w:hideMark/>
          </w:tcPr>
          <w:p w14:paraId="537B0E7D" w14:textId="77777777" w:rsidR="00000000" w:rsidRDefault="007F1284">
            <w:pPr>
              <w:spacing w:after="100"/>
              <w:rPr>
                <w:rFonts w:eastAsia="Times New Roman"/>
                <w:sz w:val="20"/>
                <w:szCs w:val="20"/>
              </w:rPr>
            </w:pPr>
          </w:p>
        </w:tc>
        <w:tc>
          <w:tcPr>
            <w:tcW w:w="0" w:type="auto"/>
            <w:vAlign w:val="center"/>
            <w:hideMark/>
          </w:tcPr>
          <w:p w14:paraId="32E7C626" w14:textId="77777777" w:rsidR="00000000" w:rsidRDefault="007F1284">
            <w:pPr>
              <w:spacing w:after="100"/>
              <w:rPr>
                <w:rFonts w:eastAsia="Times New Roman"/>
                <w:sz w:val="20"/>
                <w:szCs w:val="20"/>
              </w:rPr>
            </w:pPr>
          </w:p>
        </w:tc>
        <w:tc>
          <w:tcPr>
            <w:tcW w:w="0" w:type="auto"/>
            <w:vAlign w:val="center"/>
            <w:hideMark/>
          </w:tcPr>
          <w:p w14:paraId="00A9797F" w14:textId="77777777" w:rsidR="00000000" w:rsidRDefault="007F1284">
            <w:pPr>
              <w:spacing w:after="100"/>
              <w:rPr>
                <w:rFonts w:eastAsia="Times New Roman"/>
                <w:sz w:val="20"/>
                <w:szCs w:val="20"/>
              </w:rPr>
            </w:pPr>
          </w:p>
        </w:tc>
        <w:tc>
          <w:tcPr>
            <w:tcW w:w="0" w:type="auto"/>
            <w:vAlign w:val="center"/>
            <w:hideMark/>
          </w:tcPr>
          <w:p w14:paraId="00A6C0E0" w14:textId="77777777" w:rsidR="00000000" w:rsidRDefault="007F1284">
            <w:pPr>
              <w:spacing w:after="100"/>
              <w:rPr>
                <w:rFonts w:eastAsia="Times New Roman"/>
                <w:sz w:val="20"/>
                <w:szCs w:val="20"/>
              </w:rPr>
            </w:pPr>
          </w:p>
        </w:tc>
        <w:tc>
          <w:tcPr>
            <w:tcW w:w="0" w:type="auto"/>
            <w:vAlign w:val="center"/>
            <w:hideMark/>
          </w:tcPr>
          <w:p w14:paraId="18420CA6" w14:textId="77777777" w:rsidR="00000000" w:rsidRDefault="007F1284">
            <w:pPr>
              <w:spacing w:after="100"/>
              <w:rPr>
                <w:rFonts w:eastAsia="Times New Roman"/>
                <w:sz w:val="20"/>
                <w:szCs w:val="20"/>
              </w:rPr>
            </w:pPr>
          </w:p>
        </w:tc>
        <w:tc>
          <w:tcPr>
            <w:tcW w:w="0" w:type="auto"/>
            <w:vAlign w:val="center"/>
            <w:hideMark/>
          </w:tcPr>
          <w:p w14:paraId="38EBEEEB" w14:textId="77777777" w:rsidR="00000000" w:rsidRDefault="007F1284">
            <w:pPr>
              <w:spacing w:after="100"/>
              <w:rPr>
                <w:rFonts w:eastAsia="Times New Roman"/>
                <w:sz w:val="20"/>
                <w:szCs w:val="20"/>
              </w:rPr>
            </w:pPr>
          </w:p>
        </w:tc>
        <w:tc>
          <w:tcPr>
            <w:tcW w:w="0" w:type="auto"/>
            <w:vAlign w:val="center"/>
            <w:hideMark/>
          </w:tcPr>
          <w:p w14:paraId="4E3977D0" w14:textId="77777777" w:rsidR="00000000" w:rsidRDefault="007F1284">
            <w:pPr>
              <w:spacing w:after="100"/>
              <w:rPr>
                <w:rFonts w:eastAsia="Times New Roman"/>
                <w:sz w:val="20"/>
                <w:szCs w:val="20"/>
              </w:rPr>
            </w:pPr>
          </w:p>
        </w:tc>
        <w:tc>
          <w:tcPr>
            <w:tcW w:w="0" w:type="auto"/>
            <w:vAlign w:val="center"/>
            <w:hideMark/>
          </w:tcPr>
          <w:p w14:paraId="0DB63ED5" w14:textId="77777777" w:rsidR="00000000" w:rsidRDefault="007F1284">
            <w:pPr>
              <w:spacing w:after="100"/>
              <w:rPr>
                <w:rFonts w:eastAsia="Times New Roman"/>
                <w:sz w:val="20"/>
                <w:szCs w:val="20"/>
              </w:rPr>
            </w:pPr>
          </w:p>
        </w:tc>
        <w:tc>
          <w:tcPr>
            <w:tcW w:w="0" w:type="auto"/>
            <w:vAlign w:val="center"/>
            <w:hideMark/>
          </w:tcPr>
          <w:p w14:paraId="239523CF" w14:textId="77777777" w:rsidR="00000000" w:rsidRDefault="007F1284">
            <w:pPr>
              <w:spacing w:after="100"/>
              <w:rPr>
                <w:rFonts w:eastAsia="Times New Roman"/>
                <w:sz w:val="20"/>
                <w:szCs w:val="20"/>
              </w:rPr>
            </w:pPr>
          </w:p>
        </w:tc>
        <w:tc>
          <w:tcPr>
            <w:tcW w:w="0" w:type="auto"/>
            <w:vAlign w:val="center"/>
            <w:hideMark/>
          </w:tcPr>
          <w:p w14:paraId="2B8B790B" w14:textId="77777777" w:rsidR="00000000" w:rsidRDefault="007F1284">
            <w:pPr>
              <w:spacing w:after="100"/>
              <w:rPr>
                <w:rFonts w:eastAsia="Times New Roman"/>
                <w:sz w:val="20"/>
                <w:szCs w:val="20"/>
              </w:rPr>
            </w:pPr>
          </w:p>
        </w:tc>
        <w:tc>
          <w:tcPr>
            <w:tcW w:w="0" w:type="auto"/>
            <w:vAlign w:val="center"/>
            <w:hideMark/>
          </w:tcPr>
          <w:p w14:paraId="20AF615B" w14:textId="77777777" w:rsidR="00000000" w:rsidRDefault="007F1284">
            <w:pPr>
              <w:spacing w:after="100"/>
              <w:rPr>
                <w:rFonts w:eastAsia="Times New Roman"/>
                <w:sz w:val="20"/>
                <w:szCs w:val="20"/>
              </w:rPr>
            </w:pPr>
          </w:p>
        </w:tc>
        <w:tc>
          <w:tcPr>
            <w:tcW w:w="0" w:type="auto"/>
            <w:vAlign w:val="center"/>
            <w:hideMark/>
          </w:tcPr>
          <w:p w14:paraId="0336A90B" w14:textId="77777777" w:rsidR="00000000" w:rsidRDefault="007F1284">
            <w:pPr>
              <w:spacing w:after="100"/>
              <w:rPr>
                <w:rFonts w:eastAsia="Times New Roman"/>
                <w:sz w:val="20"/>
                <w:szCs w:val="20"/>
              </w:rPr>
            </w:pPr>
          </w:p>
        </w:tc>
        <w:tc>
          <w:tcPr>
            <w:tcW w:w="0" w:type="auto"/>
            <w:vAlign w:val="center"/>
            <w:hideMark/>
          </w:tcPr>
          <w:p w14:paraId="62FFBB53" w14:textId="77777777" w:rsidR="00000000" w:rsidRDefault="007F1284">
            <w:pPr>
              <w:spacing w:after="100"/>
              <w:rPr>
                <w:rFonts w:eastAsia="Times New Roman"/>
                <w:sz w:val="20"/>
                <w:szCs w:val="20"/>
              </w:rPr>
            </w:pPr>
          </w:p>
        </w:tc>
      </w:tr>
      <w:tr w:rsidR="00000000" w14:paraId="734D626E" w14:textId="77777777">
        <w:trPr>
          <w:divId w:val="1130323105"/>
        </w:trPr>
        <w:tc>
          <w:tcPr>
            <w:tcW w:w="0" w:type="auto"/>
            <w:gridSpan w:val="3"/>
            <w:tcMar>
              <w:top w:w="0" w:type="dxa"/>
              <w:left w:w="20" w:type="dxa"/>
              <w:bottom w:w="0" w:type="dxa"/>
              <w:right w:w="20" w:type="dxa"/>
            </w:tcMar>
            <w:vAlign w:val="center"/>
            <w:hideMark/>
          </w:tcPr>
          <w:p w14:paraId="41FA2679"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14:paraId="34A2CBBF" w14:textId="77777777" w:rsidR="00000000" w:rsidRDefault="007F1284">
            <w:pPr>
              <w:spacing w:after="100"/>
              <w:jc w:val="center"/>
              <w:rPr>
                <w:rFonts w:eastAsia="Times New Roman"/>
              </w:rPr>
            </w:pPr>
            <w:r>
              <w:rPr>
                <w:rFonts w:eastAsia="Times New Roman"/>
                <w:b/>
                <w:bCs/>
                <w:color w:val="000000"/>
                <w:sz w:val="16"/>
                <w:szCs w:val="16"/>
              </w:rPr>
              <w:t>March 31, 2022</w:t>
            </w:r>
          </w:p>
        </w:tc>
        <w:tc>
          <w:tcPr>
            <w:tcW w:w="0" w:type="auto"/>
            <w:gridSpan w:val="3"/>
            <w:tcBorders>
              <w:top w:val="single" w:sz="4" w:space="0" w:color="000000"/>
            </w:tcBorders>
            <w:tcMar>
              <w:top w:w="0" w:type="dxa"/>
              <w:left w:w="20" w:type="dxa"/>
              <w:bottom w:w="0" w:type="dxa"/>
              <w:right w:w="20" w:type="dxa"/>
            </w:tcMar>
            <w:vAlign w:val="center"/>
            <w:hideMark/>
          </w:tcPr>
          <w:p w14:paraId="646F256B"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16FB5B35" w14:textId="77777777" w:rsidR="00000000" w:rsidRDefault="007F1284">
            <w:pPr>
              <w:spacing w:after="100"/>
              <w:jc w:val="center"/>
              <w:rPr>
                <w:rFonts w:eastAsia="Times New Roman"/>
              </w:rPr>
            </w:pPr>
            <w:r>
              <w:rPr>
                <w:rFonts w:eastAsia="Times New Roman"/>
                <w:color w:val="000000"/>
                <w:sz w:val="16"/>
                <w:szCs w:val="16"/>
              </w:rPr>
              <w:t>December 31, 2021</w:t>
            </w:r>
          </w:p>
        </w:tc>
        <w:tc>
          <w:tcPr>
            <w:tcW w:w="0" w:type="auto"/>
            <w:gridSpan w:val="3"/>
            <w:vAlign w:val="center"/>
            <w:hideMark/>
          </w:tcPr>
          <w:p w14:paraId="43E6B1DB" w14:textId="77777777" w:rsidR="00000000" w:rsidRDefault="007F1284">
            <w:pPr>
              <w:spacing w:after="100"/>
              <w:jc w:val="center"/>
              <w:rPr>
                <w:rFonts w:eastAsia="Times New Roman"/>
              </w:rPr>
            </w:pPr>
          </w:p>
        </w:tc>
        <w:tc>
          <w:tcPr>
            <w:tcW w:w="0" w:type="auto"/>
            <w:gridSpan w:val="3"/>
            <w:vAlign w:val="center"/>
            <w:hideMark/>
          </w:tcPr>
          <w:p w14:paraId="044201D8" w14:textId="77777777" w:rsidR="00000000" w:rsidRDefault="007F1284">
            <w:pPr>
              <w:spacing w:after="100"/>
              <w:rPr>
                <w:rFonts w:eastAsia="Times New Roman"/>
                <w:sz w:val="20"/>
                <w:szCs w:val="20"/>
              </w:rPr>
            </w:pPr>
          </w:p>
        </w:tc>
      </w:tr>
      <w:tr w:rsidR="00000000" w14:paraId="32753A86" w14:textId="77777777">
        <w:trPr>
          <w:divId w:val="1130323105"/>
        </w:trPr>
        <w:tc>
          <w:tcPr>
            <w:tcW w:w="0" w:type="auto"/>
            <w:gridSpan w:val="3"/>
            <w:tcMar>
              <w:top w:w="0" w:type="dxa"/>
              <w:left w:w="20" w:type="dxa"/>
              <w:bottom w:w="0" w:type="dxa"/>
              <w:right w:w="20" w:type="dxa"/>
            </w:tcMar>
            <w:vAlign w:val="center"/>
            <w:hideMark/>
          </w:tcPr>
          <w:p w14:paraId="7AC6012E" w14:textId="77777777" w:rsidR="00000000" w:rsidRDefault="007F128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14:paraId="19283F38"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380E0469" w14:textId="77777777" w:rsidR="00000000" w:rsidRDefault="007F1284">
            <w:pPr>
              <w:spacing w:after="100"/>
              <w:rPr>
                <w:rFonts w:eastAsia="Times New Roman"/>
                <w:sz w:val="20"/>
                <w:szCs w:val="20"/>
              </w:rPr>
            </w:pPr>
          </w:p>
        </w:tc>
        <w:tc>
          <w:tcPr>
            <w:tcW w:w="0" w:type="auto"/>
            <w:vAlign w:val="center"/>
            <w:hideMark/>
          </w:tcPr>
          <w:p w14:paraId="0CCC0B69" w14:textId="77777777" w:rsidR="00000000" w:rsidRDefault="007F1284">
            <w:pPr>
              <w:spacing w:after="100"/>
              <w:rPr>
                <w:rFonts w:eastAsia="Times New Roman"/>
                <w:sz w:val="20"/>
                <w:szCs w:val="20"/>
              </w:rPr>
            </w:pPr>
          </w:p>
        </w:tc>
        <w:tc>
          <w:tcPr>
            <w:tcW w:w="0" w:type="auto"/>
            <w:vAlign w:val="center"/>
            <w:hideMark/>
          </w:tcPr>
          <w:p w14:paraId="0ADE77C4" w14:textId="77777777" w:rsidR="00000000" w:rsidRDefault="007F1284">
            <w:pPr>
              <w:spacing w:after="100"/>
              <w:rPr>
                <w:rFonts w:eastAsia="Times New Roman"/>
                <w:sz w:val="20"/>
                <w:szCs w:val="20"/>
              </w:rPr>
            </w:pPr>
          </w:p>
        </w:tc>
        <w:tc>
          <w:tcPr>
            <w:tcW w:w="0" w:type="auto"/>
            <w:vAlign w:val="center"/>
            <w:hideMark/>
          </w:tcPr>
          <w:p w14:paraId="13A54BA9" w14:textId="77777777" w:rsidR="00000000" w:rsidRDefault="007F1284">
            <w:pPr>
              <w:spacing w:after="100"/>
              <w:rPr>
                <w:rFonts w:eastAsia="Times New Roman"/>
                <w:sz w:val="20"/>
                <w:szCs w:val="20"/>
              </w:rPr>
            </w:pPr>
          </w:p>
        </w:tc>
        <w:tc>
          <w:tcPr>
            <w:tcW w:w="0" w:type="auto"/>
            <w:vAlign w:val="center"/>
            <w:hideMark/>
          </w:tcPr>
          <w:p w14:paraId="47544160" w14:textId="77777777" w:rsidR="00000000" w:rsidRDefault="007F1284">
            <w:pPr>
              <w:spacing w:after="100"/>
              <w:rPr>
                <w:rFonts w:eastAsia="Times New Roman"/>
                <w:sz w:val="20"/>
                <w:szCs w:val="20"/>
              </w:rPr>
            </w:pPr>
          </w:p>
        </w:tc>
        <w:tc>
          <w:tcPr>
            <w:tcW w:w="0" w:type="auto"/>
            <w:vAlign w:val="center"/>
            <w:hideMark/>
          </w:tcPr>
          <w:p w14:paraId="065CD572" w14:textId="77777777" w:rsidR="00000000" w:rsidRDefault="007F1284">
            <w:pPr>
              <w:spacing w:after="100"/>
              <w:rPr>
                <w:rFonts w:eastAsia="Times New Roman"/>
                <w:sz w:val="20"/>
                <w:szCs w:val="20"/>
              </w:rPr>
            </w:pPr>
          </w:p>
        </w:tc>
      </w:tr>
      <w:tr w:rsidR="00000000" w14:paraId="215857EE" w14:textId="77777777">
        <w:trPr>
          <w:divId w:val="1130323105"/>
        </w:trPr>
        <w:tc>
          <w:tcPr>
            <w:tcW w:w="0" w:type="auto"/>
            <w:gridSpan w:val="3"/>
            <w:tcMar>
              <w:top w:w="30" w:type="dxa"/>
              <w:left w:w="20" w:type="dxa"/>
              <w:bottom w:w="30" w:type="dxa"/>
              <w:right w:w="20" w:type="dxa"/>
            </w:tcMar>
            <w:vAlign w:val="bottom"/>
            <w:hideMark/>
          </w:tcPr>
          <w:p w14:paraId="565304CA" w14:textId="77777777" w:rsidR="00000000" w:rsidRDefault="007F1284">
            <w:pPr>
              <w:spacing w:after="100"/>
              <w:rPr>
                <w:rFonts w:eastAsia="Times New Roman"/>
              </w:rPr>
            </w:pPr>
            <w:r>
              <w:rPr>
                <w:rFonts w:eastAsia="Times New Roman"/>
                <w:b/>
                <w:bCs/>
                <w:color w:val="000000"/>
                <w:sz w:val="20"/>
                <w:szCs w:val="20"/>
              </w:rPr>
              <w:t>AV and AUA</w:t>
            </w:r>
          </w:p>
        </w:tc>
        <w:tc>
          <w:tcPr>
            <w:tcW w:w="0" w:type="auto"/>
            <w:gridSpan w:val="3"/>
            <w:tcMar>
              <w:top w:w="0" w:type="dxa"/>
              <w:left w:w="20" w:type="dxa"/>
              <w:bottom w:w="0" w:type="dxa"/>
              <w:right w:w="20" w:type="dxa"/>
            </w:tcMar>
            <w:vAlign w:val="center"/>
            <w:hideMark/>
          </w:tcPr>
          <w:p w14:paraId="49EB989E"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6E4ABA1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D101C1" w14:textId="77777777" w:rsidR="00000000" w:rsidRDefault="007F1284">
            <w:pPr>
              <w:spacing w:after="100"/>
              <w:rPr>
                <w:rFonts w:eastAsia="Times New Roman"/>
                <w:sz w:val="20"/>
                <w:szCs w:val="20"/>
              </w:rPr>
            </w:pPr>
          </w:p>
        </w:tc>
        <w:tc>
          <w:tcPr>
            <w:tcW w:w="0" w:type="auto"/>
            <w:gridSpan w:val="3"/>
            <w:vAlign w:val="center"/>
            <w:hideMark/>
          </w:tcPr>
          <w:p w14:paraId="443D3263" w14:textId="77777777" w:rsidR="00000000" w:rsidRDefault="007F1284">
            <w:pPr>
              <w:spacing w:after="100"/>
              <w:rPr>
                <w:rFonts w:eastAsia="Times New Roman"/>
                <w:sz w:val="20"/>
                <w:szCs w:val="20"/>
              </w:rPr>
            </w:pPr>
          </w:p>
        </w:tc>
        <w:tc>
          <w:tcPr>
            <w:tcW w:w="0" w:type="auto"/>
            <w:gridSpan w:val="3"/>
            <w:vAlign w:val="center"/>
            <w:hideMark/>
          </w:tcPr>
          <w:p w14:paraId="7AC2E1AB" w14:textId="77777777" w:rsidR="00000000" w:rsidRDefault="007F1284">
            <w:pPr>
              <w:spacing w:after="100"/>
              <w:rPr>
                <w:rFonts w:eastAsia="Times New Roman"/>
                <w:sz w:val="20"/>
                <w:szCs w:val="20"/>
              </w:rPr>
            </w:pPr>
          </w:p>
        </w:tc>
      </w:tr>
      <w:tr w:rsidR="00000000" w14:paraId="2A9ED095" w14:textId="77777777">
        <w:trPr>
          <w:divId w:val="1130323105"/>
        </w:trPr>
        <w:tc>
          <w:tcPr>
            <w:tcW w:w="0" w:type="auto"/>
            <w:gridSpan w:val="3"/>
            <w:shd w:val="clear" w:color="auto" w:fill="CCEEFF"/>
            <w:tcMar>
              <w:top w:w="30" w:type="dxa"/>
              <w:left w:w="20" w:type="dxa"/>
              <w:bottom w:w="30" w:type="dxa"/>
              <w:right w:w="20" w:type="dxa"/>
            </w:tcMar>
            <w:hideMark/>
          </w:tcPr>
          <w:p w14:paraId="55321436" w14:textId="77777777" w:rsidR="00000000" w:rsidRDefault="007F1284">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14:paraId="7D3E31C8"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5608C183" w14:textId="77777777" w:rsidR="00000000" w:rsidRDefault="007F1284">
            <w:pPr>
              <w:spacing w:after="100"/>
              <w:jc w:val="right"/>
              <w:rPr>
                <w:rFonts w:eastAsia="Times New Roman"/>
              </w:rPr>
            </w:pPr>
            <w:r>
              <w:rPr>
                <w:rFonts w:eastAsia="Times New Roman"/>
                <w:b/>
                <w:bCs/>
                <w:color w:val="000000"/>
                <w:sz w:val="20"/>
                <w:szCs w:val="20"/>
              </w:rPr>
              <w:t>13,171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8F4A22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FE34D2"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23D3706"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174E01C" w14:textId="77777777" w:rsidR="00000000" w:rsidRDefault="007F1284">
            <w:pPr>
              <w:spacing w:after="100"/>
              <w:jc w:val="right"/>
              <w:rPr>
                <w:rFonts w:eastAsia="Times New Roman"/>
              </w:rPr>
            </w:pPr>
            <w:r>
              <w:rPr>
                <w:rFonts w:eastAsia="Times New Roman"/>
                <w:color w:val="000000"/>
                <w:sz w:val="20"/>
                <w:szCs w:val="20"/>
              </w:rPr>
              <w:t>13,046 </w:t>
            </w:r>
          </w:p>
        </w:tc>
        <w:tc>
          <w:tcPr>
            <w:tcW w:w="0" w:type="auto"/>
            <w:shd w:val="clear" w:color="auto" w:fill="CCEEFF"/>
            <w:tcMar>
              <w:top w:w="30" w:type="dxa"/>
              <w:left w:w="0" w:type="dxa"/>
              <w:bottom w:w="30" w:type="dxa"/>
              <w:right w:w="20" w:type="dxa"/>
            </w:tcMar>
            <w:vAlign w:val="bottom"/>
            <w:hideMark/>
          </w:tcPr>
          <w:p w14:paraId="6BC6609F" w14:textId="77777777" w:rsidR="00000000" w:rsidRDefault="007F1284">
            <w:pPr>
              <w:spacing w:after="100"/>
              <w:jc w:val="right"/>
              <w:rPr>
                <w:rFonts w:eastAsia="Times New Roman"/>
              </w:rPr>
            </w:pPr>
          </w:p>
        </w:tc>
        <w:tc>
          <w:tcPr>
            <w:tcW w:w="0" w:type="auto"/>
            <w:gridSpan w:val="3"/>
            <w:vAlign w:val="center"/>
            <w:hideMark/>
          </w:tcPr>
          <w:p w14:paraId="3475946C" w14:textId="77777777" w:rsidR="00000000" w:rsidRDefault="007F1284">
            <w:pPr>
              <w:spacing w:after="100"/>
              <w:jc w:val="right"/>
              <w:rPr>
                <w:rFonts w:eastAsia="Times New Roman"/>
                <w:sz w:val="20"/>
                <w:szCs w:val="20"/>
              </w:rPr>
            </w:pPr>
          </w:p>
        </w:tc>
        <w:tc>
          <w:tcPr>
            <w:tcW w:w="0" w:type="auto"/>
            <w:gridSpan w:val="3"/>
            <w:vAlign w:val="center"/>
            <w:hideMark/>
          </w:tcPr>
          <w:p w14:paraId="1DCBB300" w14:textId="77777777" w:rsidR="00000000" w:rsidRDefault="007F1284">
            <w:pPr>
              <w:spacing w:after="100"/>
              <w:rPr>
                <w:rFonts w:eastAsia="Times New Roman"/>
                <w:sz w:val="20"/>
                <w:szCs w:val="20"/>
              </w:rPr>
            </w:pPr>
          </w:p>
        </w:tc>
      </w:tr>
      <w:tr w:rsidR="00000000" w14:paraId="175E727F" w14:textId="77777777">
        <w:trPr>
          <w:divId w:val="1130323105"/>
        </w:trPr>
        <w:tc>
          <w:tcPr>
            <w:tcW w:w="0" w:type="auto"/>
            <w:gridSpan w:val="3"/>
            <w:shd w:val="clear" w:color="auto" w:fill="FFFFFF"/>
            <w:tcMar>
              <w:top w:w="30" w:type="dxa"/>
              <w:left w:w="20" w:type="dxa"/>
              <w:bottom w:w="30" w:type="dxa"/>
              <w:right w:w="20" w:type="dxa"/>
            </w:tcMar>
            <w:hideMark/>
          </w:tcPr>
          <w:p w14:paraId="29B4A5D8" w14:textId="77777777" w:rsidR="00000000" w:rsidRDefault="007F1284">
            <w:pPr>
              <w:spacing w:after="100"/>
              <w:rPr>
                <w:rFonts w:eastAsia="Times New Roman"/>
              </w:rPr>
            </w:pPr>
            <w:r>
              <w:rPr>
                <w:rFonts w:eastAsia="Times New Roman"/>
                <w:color w:val="000000"/>
                <w:sz w:val="20"/>
                <w:szCs w:val="20"/>
              </w:rPr>
              <w:t>Separate Accounts and Mutual Funds (1)</w:t>
            </w:r>
          </w:p>
        </w:tc>
        <w:tc>
          <w:tcPr>
            <w:tcW w:w="0" w:type="auto"/>
            <w:gridSpan w:val="2"/>
            <w:shd w:val="clear" w:color="auto" w:fill="FFFFFF"/>
            <w:tcMar>
              <w:top w:w="30" w:type="dxa"/>
              <w:left w:w="20" w:type="dxa"/>
              <w:bottom w:w="30" w:type="dxa"/>
              <w:right w:w="0" w:type="dxa"/>
            </w:tcMar>
            <w:vAlign w:val="bottom"/>
            <w:hideMark/>
          </w:tcPr>
          <w:p w14:paraId="124B0E69" w14:textId="77777777" w:rsidR="00000000" w:rsidRDefault="007F1284">
            <w:pPr>
              <w:spacing w:after="100"/>
              <w:jc w:val="right"/>
              <w:rPr>
                <w:rFonts w:eastAsia="Times New Roman"/>
              </w:rPr>
            </w:pPr>
            <w:r>
              <w:rPr>
                <w:rFonts w:eastAsia="Times New Roman"/>
                <w:b/>
                <w:bCs/>
                <w:color w:val="000000"/>
                <w:sz w:val="20"/>
                <w:szCs w:val="20"/>
              </w:rPr>
              <w:t>32,864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4749BC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89D02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03495B" w14:textId="77777777" w:rsidR="00000000" w:rsidRDefault="007F1284">
            <w:pPr>
              <w:spacing w:after="100"/>
              <w:jc w:val="right"/>
              <w:rPr>
                <w:rFonts w:eastAsia="Times New Roman"/>
              </w:rPr>
            </w:pPr>
            <w:r>
              <w:rPr>
                <w:rFonts w:eastAsia="Times New Roman"/>
                <w:color w:val="000000"/>
                <w:sz w:val="20"/>
                <w:szCs w:val="20"/>
              </w:rPr>
              <w:t>34,763 </w:t>
            </w:r>
          </w:p>
        </w:tc>
        <w:tc>
          <w:tcPr>
            <w:tcW w:w="0" w:type="auto"/>
            <w:shd w:val="clear" w:color="auto" w:fill="FFFFFF"/>
            <w:tcMar>
              <w:top w:w="30" w:type="dxa"/>
              <w:left w:w="0" w:type="dxa"/>
              <w:bottom w:w="30" w:type="dxa"/>
              <w:right w:w="20" w:type="dxa"/>
            </w:tcMar>
            <w:vAlign w:val="bottom"/>
            <w:hideMark/>
          </w:tcPr>
          <w:p w14:paraId="3B21CBBA" w14:textId="77777777" w:rsidR="00000000" w:rsidRDefault="007F1284">
            <w:pPr>
              <w:spacing w:after="100"/>
              <w:jc w:val="right"/>
              <w:rPr>
                <w:rFonts w:eastAsia="Times New Roman"/>
              </w:rPr>
            </w:pPr>
          </w:p>
        </w:tc>
        <w:tc>
          <w:tcPr>
            <w:tcW w:w="0" w:type="auto"/>
            <w:gridSpan w:val="3"/>
            <w:vAlign w:val="center"/>
            <w:hideMark/>
          </w:tcPr>
          <w:p w14:paraId="1A9163BB" w14:textId="77777777" w:rsidR="00000000" w:rsidRDefault="007F1284">
            <w:pPr>
              <w:spacing w:after="100"/>
              <w:jc w:val="right"/>
              <w:rPr>
                <w:rFonts w:eastAsia="Times New Roman"/>
                <w:sz w:val="20"/>
                <w:szCs w:val="20"/>
              </w:rPr>
            </w:pPr>
          </w:p>
        </w:tc>
        <w:tc>
          <w:tcPr>
            <w:tcW w:w="0" w:type="auto"/>
            <w:gridSpan w:val="3"/>
            <w:vAlign w:val="center"/>
            <w:hideMark/>
          </w:tcPr>
          <w:p w14:paraId="56ABC982" w14:textId="77777777" w:rsidR="00000000" w:rsidRDefault="007F1284">
            <w:pPr>
              <w:spacing w:after="100"/>
              <w:rPr>
                <w:rFonts w:eastAsia="Times New Roman"/>
                <w:sz w:val="20"/>
                <w:szCs w:val="20"/>
              </w:rPr>
            </w:pPr>
          </w:p>
        </w:tc>
      </w:tr>
      <w:tr w:rsidR="00000000" w14:paraId="23251850" w14:textId="77777777">
        <w:trPr>
          <w:divId w:val="1130323105"/>
        </w:trPr>
        <w:tc>
          <w:tcPr>
            <w:tcW w:w="0" w:type="auto"/>
            <w:gridSpan w:val="3"/>
            <w:shd w:val="clear" w:color="auto" w:fill="CCEEFF"/>
            <w:tcMar>
              <w:top w:w="30" w:type="dxa"/>
              <w:left w:w="155" w:type="dxa"/>
              <w:bottom w:w="30" w:type="dxa"/>
              <w:right w:w="20" w:type="dxa"/>
            </w:tcMar>
            <w:hideMark/>
          </w:tcPr>
          <w:p w14:paraId="1D5B25B1" w14:textId="77777777" w:rsidR="00000000" w:rsidRDefault="007F1284">
            <w:pPr>
              <w:spacing w:after="100"/>
              <w:rPr>
                <w:rFonts w:eastAsia="Times New Roman"/>
              </w:rPr>
            </w:pPr>
            <w:r>
              <w:rPr>
                <w:rFonts w:eastAsia="Times New Roman"/>
                <w:b/>
                <w:bCs/>
                <w:color w:val="000000"/>
                <w:sz w:val="20"/>
                <w:szCs w:val="20"/>
              </w:rPr>
              <w:t>Total AV and AUA</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4CC1A994"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3C936809" w14:textId="77777777" w:rsidR="00000000" w:rsidRDefault="007F1284">
            <w:pPr>
              <w:spacing w:after="100"/>
              <w:jc w:val="right"/>
              <w:rPr>
                <w:rFonts w:eastAsia="Times New Roman"/>
              </w:rPr>
            </w:pPr>
            <w:r>
              <w:rPr>
                <w:rFonts w:eastAsia="Times New Roman"/>
                <w:b/>
                <w:bCs/>
                <w:color w:val="000000"/>
                <w:sz w:val="20"/>
                <w:szCs w:val="20"/>
              </w:rPr>
              <w:t>46,035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7E0AEFD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A1063F"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30795643"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39EF04BC" w14:textId="77777777" w:rsidR="00000000" w:rsidRDefault="007F1284">
            <w:pPr>
              <w:spacing w:after="100"/>
              <w:jc w:val="right"/>
              <w:rPr>
                <w:rFonts w:eastAsia="Times New Roman"/>
              </w:rPr>
            </w:pPr>
            <w:r>
              <w:rPr>
                <w:rFonts w:eastAsia="Times New Roman"/>
                <w:color w:val="000000"/>
                <w:sz w:val="20"/>
                <w:szCs w:val="20"/>
              </w:rPr>
              <w:t>47,809 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21956336" w14:textId="77777777" w:rsidR="00000000" w:rsidRDefault="007F1284">
            <w:pPr>
              <w:spacing w:after="100"/>
              <w:jc w:val="right"/>
              <w:rPr>
                <w:rFonts w:eastAsia="Times New Roman"/>
              </w:rPr>
            </w:pPr>
          </w:p>
        </w:tc>
        <w:tc>
          <w:tcPr>
            <w:tcW w:w="0" w:type="auto"/>
            <w:gridSpan w:val="3"/>
            <w:vAlign w:val="center"/>
            <w:hideMark/>
          </w:tcPr>
          <w:p w14:paraId="7B0BC9F5" w14:textId="77777777" w:rsidR="00000000" w:rsidRDefault="007F1284">
            <w:pPr>
              <w:spacing w:after="100"/>
              <w:jc w:val="right"/>
              <w:rPr>
                <w:rFonts w:eastAsia="Times New Roman"/>
                <w:sz w:val="20"/>
                <w:szCs w:val="20"/>
              </w:rPr>
            </w:pPr>
          </w:p>
        </w:tc>
        <w:tc>
          <w:tcPr>
            <w:tcW w:w="0" w:type="auto"/>
            <w:gridSpan w:val="3"/>
            <w:vAlign w:val="center"/>
            <w:hideMark/>
          </w:tcPr>
          <w:p w14:paraId="0E4FB6D1" w14:textId="77777777" w:rsidR="00000000" w:rsidRDefault="007F1284">
            <w:pPr>
              <w:spacing w:after="100"/>
              <w:rPr>
                <w:rFonts w:eastAsia="Times New Roman"/>
                <w:sz w:val="20"/>
                <w:szCs w:val="20"/>
              </w:rPr>
            </w:pPr>
          </w:p>
        </w:tc>
      </w:tr>
    </w:tbl>
    <w:p w14:paraId="61228B3A" w14:textId="77777777" w:rsidR="00000000" w:rsidRDefault="007F1284">
      <w:pPr>
        <w:ind w:hanging="360"/>
        <w:divId w:val="791749091"/>
        <w:rPr>
          <w:rFonts w:eastAsia="Times New Roman"/>
        </w:rPr>
      </w:pPr>
      <w:r>
        <w:rPr>
          <w:rFonts w:eastAsia="Times New Roman"/>
          <w:color w:val="000000"/>
          <w:sz w:val="18"/>
          <w:szCs w:val="18"/>
        </w:rPr>
        <w:t>____________</w:t>
      </w:r>
    </w:p>
    <w:p w14:paraId="05442BEE" w14:textId="77777777" w:rsidR="00000000" w:rsidRDefault="007F1284">
      <w:pPr>
        <w:ind w:hanging="360"/>
        <w:divId w:val="77362014"/>
        <w:rPr>
          <w:rFonts w:eastAsia="Times New Roman"/>
        </w:rPr>
      </w:pPr>
      <w:r>
        <w:rPr>
          <w:rFonts w:eastAsia="Times New Roman"/>
          <w:color w:val="000000"/>
          <w:sz w:val="18"/>
          <w:szCs w:val="18"/>
        </w:rPr>
        <w:t>(1)</w:t>
      </w:r>
      <w:r>
        <w:rPr>
          <w:rFonts w:eastAsia="Times New Roman"/>
          <w:color w:val="000000"/>
          <w:sz w:val="18"/>
          <w:szCs w:val="18"/>
        </w:rPr>
        <w:t xml:space="preserve">Prior period amounts related to Separate Account AV and Mutual Funds AUA were revised to include Mutual Fund AUA. The impact of the revision to December 31, 2021 total AV and AUA was </w:t>
      </w:r>
      <w:r>
        <w:rPr>
          <w:rFonts w:eastAsia="Times New Roman"/>
          <w:color w:val="000000"/>
          <w:sz w:val="20"/>
          <w:szCs w:val="20"/>
        </w:rPr>
        <w:t>$457 million</w:t>
      </w:r>
      <w:r>
        <w:rPr>
          <w:rFonts w:eastAsia="Times New Roman"/>
          <w:color w:val="000000"/>
          <w:sz w:val="18"/>
          <w:szCs w:val="18"/>
        </w:rPr>
        <w:t>.</w:t>
      </w:r>
    </w:p>
    <w:p w14:paraId="2356069B" w14:textId="77777777" w:rsidR="00000000" w:rsidRDefault="007F1284">
      <w:pPr>
        <w:ind w:firstLine="360"/>
        <w:divId w:val="216748785"/>
        <w:rPr>
          <w:rFonts w:eastAsia="Times New Roman"/>
        </w:rPr>
      </w:pPr>
    </w:p>
    <w:p w14:paraId="3648242D" w14:textId="77777777" w:rsidR="00000000" w:rsidRDefault="007F1284">
      <w:pPr>
        <w:jc w:val="center"/>
        <w:divId w:val="70006978"/>
        <w:rPr>
          <w:rFonts w:eastAsia="Times New Roman"/>
        </w:rPr>
      </w:pPr>
      <w:r>
        <w:rPr>
          <w:rFonts w:eastAsia="Times New Roman"/>
          <w:color w:val="000000"/>
          <w:sz w:val="20"/>
          <w:szCs w:val="20"/>
        </w:rPr>
        <w:t>74</w:t>
      </w:r>
    </w:p>
    <w:p w14:paraId="08A0B136" w14:textId="77777777" w:rsidR="00000000" w:rsidRDefault="007F1284">
      <w:pPr>
        <w:rPr>
          <w:rFonts w:eastAsia="Times New Roman"/>
        </w:rPr>
      </w:pPr>
      <w:r>
        <w:rPr>
          <w:rFonts w:eastAsia="Times New Roman"/>
        </w:rPr>
        <w:pict w14:anchorId="56AC2E28">
          <v:rect id="_x0000_i1100" style="width:0;height:1.5pt" o:hralign="center" o:hrstd="t" o:hr="t" fillcolor="#a0a0a0" stroked="f"/>
        </w:pict>
      </w:r>
    </w:p>
    <w:p w14:paraId="17BB1673" w14:textId="77777777" w:rsidR="00000000" w:rsidRDefault="007F1284">
      <w:pPr>
        <w:divId w:val="554391635"/>
        <w:rPr>
          <w:rFonts w:eastAsia="Times New Roman"/>
        </w:rPr>
      </w:pPr>
      <w:hyperlink w:anchor="i2241e4081c814b338c44bef8cdd5e11b_967" w:history="1">
        <w:r>
          <w:rPr>
            <w:rStyle w:val="a3"/>
            <w:rFonts w:eastAsia="Times New Roman"/>
            <w:b/>
            <w:bCs/>
            <w:sz w:val="20"/>
            <w:szCs w:val="20"/>
          </w:rPr>
          <w:t>Table of Contents</w:t>
        </w:r>
      </w:hyperlink>
    </w:p>
    <w:p w14:paraId="7F58E53B" w14:textId="77777777" w:rsidR="00000000" w:rsidRDefault="007F1284">
      <w:pPr>
        <w:ind w:firstLine="360"/>
        <w:divId w:val="1636179394"/>
        <w:rPr>
          <w:rFonts w:eastAsia="Times New Roman"/>
        </w:rPr>
      </w:pPr>
      <w:r>
        <w:rPr>
          <w:rFonts w:eastAsia="Times New Roman"/>
          <w:color w:val="000000"/>
          <w:sz w:val="20"/>
          <w:szCs w:val="20"/>
        </w:rPr>
        <w:t>The following table summarizes a roll-forward of AV and AUA for our Group Retirement segment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6025"/>
        <w:gridCol w:w="39"/>
        <w:gridCol w:w="36"/>
        <w:gridCol w:w="36"/>
        <w:gridCol w:w="36"/>
        <w:gridCol w:w="120"/>
        <w:gridCol w:w="789"/>
        <w:gridCol w:w="36"/>
        <w:gridCol w:w="36"/>
        <w:gridCol w:w="36"/>
        <w:gridCol w:w="36"/>
        <w:gridCol w:w="120"/>
        <w:gridCol w:w="669"/>
        <w:gridCol w:w="36"/>
        <w:gridCol w:w="36"/>
        <w:gridCol w:w="36"/>
        <w:gridCol w:w="36"/>
        <w:gridCol w:w="36"/>
        <w:gridCol w:w="36"/>
        <w:gridCol w:w="36"/>
      </w:tblGrid>
      <w:tr w:rsidR="00000000" w14:paraId="2AF3BAA6" w14:textId="77777777">
        <w:trPr>
          <w:divId w:val="2047219966"/>
        </w:trPr>
        <w:tc>
          <w:tcPr>
            <w:tcW w:w="50" w:type="pct"/>
            <w:vAlign w:val="center"/>
            <w:hideMark/>
          </w:tcPr>
          <w:p w14:paraId="105F1620" w14:textId="77777777" w:rsidR="00000000" w:rsidRDefault="007F1284">
            <w:pPr>
              <w:ind w:firstLine="360"/>
              <w:rPr>
                <w:rFonts w:eastAsia="Times New Roman"/>
              </w:rPr>
            </w:pPr>
          </w:p>
        </w:tc>
        <w:tc>
          <w:tcPr>
            <w:tcW w:w="3804" w:type="pct"/>
            <w:vAlign w:val="center"/>
            <w:hideMark/>
          </w:tcPr>
          <w:p w14:paraId="2AE08FAF" w14:textId="77777777" w:rsidR="00000000" w:rsidRDefault="007F1284">
            <w:pPr>
              <w:spacing w:after="100"/>
              <w:rPr>
                <w:rFonts w:eastAsia="Times New Roman"/>
                <w:sz w:val="20"/>
                <w:szCs w:val="20"/>
              </w:rPr>
            </w:pPr>
          </w:p>
        </w:tc>
        <w:tc>
          <w:tcPr>
            <w:tcW w:w="5" w:type="pct"/>
            <w:vAlign w:val="center"/>
            <w:hideMark/>
          </w:tcPr>
          <w:p w14:paraId="03F5000C" w14:textId="77777777" w:rsidR="00000000" w:rsidRDefault="007F1284">
            <w:pPr>
              <w:spacing w:after="100"/>
              <w:rPr>
                <w:rFonts w:eastAsia="Times New Roman"/>
                <w:sz w:val="20"/>
                <w:szCs w:val="20"/>
              </w:rPr>
            </w:pPr>
          </w:p>
        </w:tc>
        <w:tc>
          <w:tcPr>
            <w:tcW w:w="0" w:type="auto"/>
            <w:vAlign w:val="center"/>
            <w:hideMark/>
          </w:tcPr>
          <w:p w14:paraId="690F8D2C" w14:textId="77777777" w:rsidR="00000000" w:rsidRDefault="007F1284">
            <w:pPr>
              <w:spacing w:after="100"/>
              <w:rPr>
                <w:rFonts w:eastAsia="Times New Roman"/>
                <w:sz w:val="20"/>
                <w:szCs w:val="20"/>
              </w:rPr>
            </w:pPr>
          </w:p>
        </w:tc>
        <w:tc>
          <w:tcPr>
            <w:tcW w:w="0" w:type="auto"/>
            <w:vAlign w:val="center"/>
            <w:hideMark/>
          </w:tcPr>
          <w:p w14:paraId="14A7AF66" w14:textId="77777777" w:rsidR="00000000" w:rsidRDefault="007F1284">
            <w:pPr>
              <w:spacing w:after="100"/>
              <w:rPr>
                <w:rFonts w:eastAsia="Times New Roman"/>
                <w:sz w:val="20"/>
                <w:szCs w:val="20"/>
              </w:rPr>
            </w:pPr>
          </w:p>
        </w:tc>
        <w:tc>
          <w:tcPr>
            <w:tcW w:w="0" w:type="auto"/>
            <w:vAlign w:val="center"/>
            <w:hideMark/>
          </w:tcPr>
          <w:p w14:paraId="00008A71" w14:textId="77777777" w:rsidR="00000000" w:rsidRDefault="007F1284">
            <w:pPr>
              <w:spacing w:after="100"/>
              <w:rPr>
                <w:rFonts w:eastAsia="Times New Roman"/>
                <w:sz w:val="20"/>
                <w:szCs w:val="20"/>
              </w:rPr>
            </w:pPr>
          </w:p>
        </w:tc>
        <w:tc>
          <w:tcPr>
            <w:tcW w:w="50" w:type="pct"/>
            <w:vAlign w:val="center"/>
            <w:hideMark/>
          </w:tcPr>
          <w:p w14:paraId="2FCBAEE0" w14:textId="77777777" w:rsidR="00000000" w:rsidRDefault="007F1284">
            <w:pPr>
              <w:spacing w:after="100"/>
              <w:rPr>
                <w:rFonts w:eastAsia="Times New Roman"/>
                <w:sz w:val="20"/>
                <w:szCs w:val="20"/>
              </w:rPr>
            </w:pPr>
          </w:p>
        </w:tc>
        <w:tc>
          <w:tcPr>
            <w:tcW w:w="522" w:type="pct"/>
            <w:vAlign w:val="center"/>
            <w:hideMark/>
          </w:tcPr>
          <w:p w14:paraId="34008618" w14:textId="77777777" w:rsidR="00000000" w:rsidRDefault="007F1284">
            <w:pPr>
              <w:spacing w:after="100"/>
              <w:rPr>
                <w:rFonts w:eastAsia="Times New Roman"/>
                <w:sz w:val="20"/>
                <w:szCs w:val="20"/>
              </w:rPr>
            </w:pPr>
          </w:p>
        </w:tc>
        <w:tc>
          <w:tcPr>
            <w:tcW w:w="5" w:type="pct"/>
            <w:vAlign w:val="center"/>
            <w:hideMark/>
          </w:tcPr>
          <w:p w14:paraId="13250942" w14:textId="77777777" w:rsidR="00000000" w:rsidRDefault="007F1284">
            <w:pPr>
              <w:spacing w:after="100"/>
              <w:rPr>
                <w:rFonts w:eastAsia="Times New Roman"/>
                <w:sz w:val="20"/>
                <w:szCs w:val="20"/>
              </w:rPr>
            </w:pPr>
          </w:p>
        </w:tc>
        <w:tc>
          <w:tcPr>
            <w:tcW w:w="5" w:type="pct"/>
            <w:vAlign w:val="center"/>
            <w:hideMark/>
          </w:tcPr>
          <w:p w14:paraId="0EE0E7D8" w14:textId="77777777" w:rsidR="00000000" w:rsidRDefault="007F1284">
            <w:pPr>
              <w:spacing w:after="100"/>
              <w:rPr>
                <w:rFonts w:eastAsia="Times New Roman"/>
                <w:sz w:val="20"/>
                <w:szCs w:val="20"/>
              </w:rPr>
            </w:pPr>
          </w:p>
        </w:tc>
        <w:tc>
          <w:tcPr>
            <w:tcW w:w="26" w:type="pct"/>
            <w:vAlign w:val="center"/>
            <w:hideMark/>
          </w:tcPr>
          <w:p w14:paraId="652B0C27" w14:textId="77777777" w:rsidR="00000000" w:rsidRDefault="007F1284">
            <w:pPr>
              <w:spacing w:after="100"/>
              <w:rPr>
                <w:rFonts w:eastAsia="Times New Roman"/>
                <w:sz w:val="20"/>
                <w:szCs w:val="20"/>
              </w:rPr>
            </w:pPr>
          </w:p>
        </w:tc>
        <w:tc>
          <w:tcPr>
            <w:tcW w:w="5" w:type="pct"/>
            <w:vAlign w:val="center"/>
            <w:hideMark/>
          </w:tcPr>
          <w:p w14:paraId="3F7E2755" w14:textId="77777777" w:rsidR="00000000" w:rsidRDefault="007F1284">
            <w:pPr>
              <w:spacing w:after="100"/>
              <w:rPr>
                <w:rFonts w:eastAsia="Times New Roman"/>
                <w:sz w:val="20"/>
                <w:szCs w:val="20"/>
              </w:rPr>
            </w:pPr>
          </w:p>
        </w:tc>
        <w:tc>
          <w:tcPr>
            <w:tcW w:w="50" w:type="pct"/>
            <w:vAlign w:val="center"/>
            <w:hideMark/>
          </w:tcPr>
          <w:p w14:paraId="65B7C8AF" w14:textId="77777777" w:rsidR="00000000" w:rsidRDefault="007F1284">
            <w:pPr>
              <w:spacing w:after="100"/>
              <w:rPr>
                <w:rFonts w:eastAsia="Times New Roman"/>
                <w:sz w:val="20"/>
                <w:szCs w:val="20"/>
              </w:rPr>
            </w:pPr>
          </w:p>
        </w:tc>
        <w:tc>
          <w:tcPr>
            <w:tcW w:w="471" w:type="pct"/>
            <w:vAlign w:val="center"/>
            <w:hideMark/>
          </w:tcPr>
          <w:p w14:paraId="569AD57D" w14:textId="77777777" w:rsidR="00000000" w:rsidRDefault="007F1284">
            <w:pPr>
              <w:spacing w:after="100"/>
              <w:rPr>
                <w:rFonts w:eastAsia="Times New Roman"/>
                <w:sz w:val="20"/>
                <w:szCs w:val="20"/>
              </w:rPr>
            </w:pPr>
          </w:p>
        </w:tc>
        <w:tc>
          <w:tcPr>
            <w:tcW w:w="5" w:type="pct"/>
            <w:vAlign w:val="center"/>
            <w:hideMark/>
          </w:tcPr>
          <w:p w14:paraId="0CFCF62D" w14:textId="77777777" w:rsidR="00000000" w:rsidRDefault="007F1284">
            <w:pPr>
              <w:spacing w:after="100"/>
              <w:rPr>
                <w:rFonts w:eastAsia="Times New Roman"/>
                <w:sz w:val="20"/>
                <w:szCs w:val="20"/>
              </w:rPr>
            </w:pPr>
          </w:p>
        </w:tc>
        <w:tc>
          <w:tcPr>
            <w:tcW w:w="0" w:type="auto"/>
            <w:gridSpan w:val="3"/>
            <w:vAlign w:val="center"/>
            <w:hideMark/>
          </w:tcPr>
          <w:p w14:paraId="5F7CE70D" w14:textId="77777777" w:rsidR="00000000" w:rsidRDefault="007F1284">
            <w:pPr>
              <w:spacing w:after="100"/>
              <w:rPr>
                <w:rFonts w:eastAsia="Times New Roman"/>
                <w:sz w:val="20"/>
                <w:szCs w:val="20"/>
              </w:rPr>
            </w:pPr>
          </w:p>
        </w:tc>
        <w:tc>
          <w:tcPr>
            <w:tcW w:w="0" w:type="auto"/>
            <w:gridSpan w:val="3"/>
            <w:vAlign w:val="center"/>
            <w:hideMark/>
          </w:tcPr>
          <w:p w14:paraId="55B8BB3B" w14:textId="77777777" w:rsidR="00000000" w:rsidRDefault="007F1284">
            <w:pPr>
              <w:spacing w:after="100"/>
              <w:rPr>
                <w:rFonts w:eastAsia="Times New Roman"/>
                <w:sz w:val="20"/>
                <w:szCs w:val="20"/>
              </w:rPr>
            </w:pPr>
          </w:p>
        </w:tc>
      </w:tr>
      <w:tr w:rsidR="00000000" w14:paraId="329545E1" w14:textId="77777777">
        <w:trPr>
          <w:divId w:val="2047219966"/>
        </w:trPr>
        <w:tc>
          <w:tcPr>
            <w:tcW w:w="0" w:type="auto"/>
            <w:gridSpan w:val="3"/>
            <w:tcMar>
              <w:top w:w="0" w:type="dxa"/>
              <w:left w:w="20" w:type="dxa"/>
              <w:bottom w:w="0" w:type="dxa"/>
              <w:right w:w="20" w:type="dxa"/>
            </w:tcMar>
            <w:vAlign w:val="center"/>
            <w:hideMark/>
          </w:tcPr>
          <w:p w14:paraId="634C4194" w14:textId="77777777" w:rsidR="00000000" w:rsidRDefault="007F1284">
            <w:pPr>
              <w:spacing w:after="100"/>
              <w:rPr>
                <w:rFonts w:eastAsia="Times New Roman"/>
                <w:sz w:val="20"/>
                <w:szCs w:val="20"/>
              </w:rPr>
            </w:pPr>
          </w:p>
        </w:tc>
        <w:tc>
          <w:tcPr>
            <w:tcW w:w="0" w:type="auto"/>
            <w:vAlign w:val="center"/>
            <w:hideMark/>
          </w:tcPr>
          <w:p w14:paraId="7F7CAB58"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6CC65457"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0F9E73BC" w14:textId="77777777" w:rsidR="00000000" w:rsidRDefault="007F1284">
            <w:pPr>
              <w:spacing w:after="100"/>
              <w:rPr>
                <w:rFonts w:eastAsia="Times New Roman"/>
                <w:sz w:val="20"/>
                <w:szCs w:val="20"/>
              </w:rPr>
            </w:pPr>
          </w:p>
        </w:tc>
        <w:tc>
          <w:tcPr>
            <w:tcW w:w="0" w:type="auto"/>
            <w:vAlign w:val="center"/>
            <w:hideMark/>
          </w:tcPr>
          <w:p w14:paraId="4CCABCF3" w14:textId="77777777" w:rsidR="00000000" w:rsidRDefault="007F1284">
            <w:pPr>
              <w:spacing w:after="100"/>
              <w:rPr>
                <w:rFonts w:eastAsia="Times New Roman"/>
                <w:sz w:val="20"/>
                <w:szCs w:val="20"/>
              </w:rPr>
            </w:pPr>
          </w:p>
        </w:tc>
        <w:tc>
          <w:tcPr>
            <w:tcW w:w="0" w:type="auto"/>
            <w:vAlign w:val="center"/>
            <w:hideMark/>
          </w:tcPr>
          <w:p w14:paraId="18BFA553" w14:textId="77777777" w:rsidR="00000000" w:rsidRDefault="007F1284">
            <w:pPr>
              <w:spacing w:after="100"/>
              <w:rPr>
                <w:rFonts w:eastAsia="Times New Roman"/>
                <w:sz w:val="20"/>
                <w:szCs w:val="20"/>
              </w:rPr>
            </w:pPr>
          </w:p>
        </w:tc>
        <w:tc>
          <w:tcPr>
            <w:tcW w:w="0" w:type="auto"/>
            <w:vAlign w:val="center"/>
            <w:hideMark/>
          </w:tcPr>
          <w:p w14:paraId="0B361BF9" w14:textId="77777777" w:rsidR="00000000" w:rsidRDefault="007F1284">
            <w:pPr>
              <w:spacing w:after="100"/>
              <w:rPr>
                <w:rFonts w:eastAsia="Times New Roman"/>
                <w:sz w:val="20"/>
                <w:szCs w:val="20"/>
              </w:rPr>
            </w:pPr>
          </w:p>
        </w:tc>
        <w:tc>
          <w:tcPr>
            <w:tcW w:w="0" w:type="auto"/>
            <w:vAlign w:val="center"/>
            <w:hideMark/>
          </w:tcPr>
          <w:p w14:paraId="35DBE97D" w14:textId="77777777" w:rsidR="00000000" w:rsidRDefault="007F1284">
            <w:pPr>
              <w:spacing w:after="100"/>
              <w:rPr>
                <w:rFonts w:eastAsia="Times New Roman"/>
                <w:sz w:val="20"/>
                <w:szCs w:val="20"/>
              </w:rPr>
            </w:pPr>
          </w:p>
        </w:tc>
        <w:tc>
          <w:tcPr>
            <w:tcW w:w="0" w:type="auto"/>
            <w:vAlign w:val="center"/>
            <w:hideMark/>
          </w:tcPr>
          <w:p w14:paraId="50992591" w14:textId="77777777" w:rsidR="00000000" w:rsidRDefault="007F1284">
            <w:pPr>
              <w:spacing w:after="100"/>
              <w:rPr>
                <w:rFonts w:eastAsia="Times New Roman"/>
                <w:sz w:val="20"/>
                <w:szCs w:val="20"/>
              </w:rPr>
            </w:pPr>
          </w:p>
        </w:tc>
        <w:tc>
          <w:tcPr>
            <w:tcW w:w="0" w:type="auto"/>
            <w:vAlign w:val="center"/>
            <w:hideMark/>
          </w:tcPr>
          <w:p w14:paraId="1E431E9E" w14:textId="77777777" w:rsidR="00000000" w:rsidRDefault="007F1284">
            <w:pPr>
              <w:spacing w:after="100"/>
              <w:rPr>
                <w:rFonts w:eastAsia="Times New Roman"/>
                <w:sz w:val="20"/>
                <w:szCs w:val="20"/>
              </w:rPr>
            </w:pPr>
          </w:p>
        </w:tc>
        <w:tc>
          <w:tcPr>
            <w:tcW w:w="0" w:type="auto"/>
            <w:vAlign w:val="center"/>
            <w:hideMark/>
          </w:tcPr>
          <w:p w14:paraId="0FFA5F4E" w14:textId="77777777" w:rsidR="00000000" w:rsidRDefault="007F1284">
            <w:pPr>
              <w:spacing w:after="100"/>
              <w:rPr>
                <w:rFonts w:eastAsia="Times New Roman"/>
                <w:sz w:val="20"/>
                <w:szCs w:val="20"/>
              </w:rPr>
            </w:pPr>
          </w:p>
        </w:tc>
        <w:tc>
          <w:tcPr>
            <w:tcW w:w="0" w:type="auto"/>
            <w:vAlign w:val="center"/>
            <w:hideMark/>
          </w:tcPr>
          <w:p w14:paraId="1326E6E4" w14:textId="77777777" w:rsidR="00000000" w:rsidRDefault="007F1284">
            <w:pPr>
              <w:spacing w:after="100"/>
              <w:rPr>
                <w:rFonts w:eastAsia="Times New Roman"/>
                <w:sz w:val="20"/>
                <w:szCs w:val="20"/>
              </w:rPr>
            </w:pPr>
          </w:p>
        </w:tc>
        <w:tc>
          <w:tcPr>
            <w:tcW w:w="0" w:type="auto"/>
            <w:vAlign w:val="center"/>
            <w:hideMark/>
          </w:tcPr>
          <w:p w14:paraId="56746B1B" w14:textId="77777777" w:rsidR="00000000" w:rsidRDefault="007F1284">
            <w:pPr>
              <w:spacing w:after="100"/>
              <w:rPr>
                <w:rFonts w:eastAsia="Times New Roman"/>
                <w:sz w:val="20"/>
                <w:szCs w:val="20"/>
              </w:rPr>
            </w:pPr>
          </w:p>
        </w:tc>
        <w:tc>
          <w:tcPr>
            <w:tcW w:w="0" w:type="auto"/>
            <w:vAlign w:val="center"/>
            <w:hideMark/>
          </w:tcPr>
          <w:p w14:paraId="4B3DC014" w14:textId="77777777" w:rsidR="00000000" w:rsidRDefault="007F1284">
            <w:pPr>
              <w:spacing w:after="100"/>
              <w:rPr>
                <w:rFonts w:eastAsia="Times New Roman"/>
                <w:sz w:val="20"/>
                <w:szCs w:val="20"/>
              </w:rPr>
            </w:pPr>
          </w:p>
        </w:tc>
        <w:tc>
          <w:tcPr>
            <w:tcW w:w="0" w:type="auto"/>
            <w:vAlign w:val="center"/>
            <w:hideMark/>
          </w:tcPr>
          <w:p w14:paraId="1AFE8DDE" w14:textId="77777777" w:rsidR="00000000" w:rsidRDefault="007F1284">
            <w:pPr>
              <w:spacing w:after="100"/>
              <w:rPr>
                <w:rFonts w:eastAsia="Times New Roman"/>
                <w:sz w:val="20"/>
                <w:szCs w:val="20"/>
              </w:rPr>
            </w:pPr>
          </w:p>
        </w:tc>
      </w:tr>
      <w:tr w:rsidR="00000000" w14:paraId="2F051FBD" w14:textId="77777777">
        <w:trPr>
          <w:divId w:val="2047219966"/>
        </w:trPr>
        <w:tc>
          <w:tcPr>
            <w:tcW w:w="0" w:type="auto"/>
            <w:gridSpan w:val="3"/>
            <w:tcMar>
              <w:top w:w="0" w:type="dxa"/>
              <w:left w:w="20" w:type="dxa"/>
              <w:bottom w:w="0" w:type="dxa"/>
              <w:right w:w="20" w:type="dxa"/>
            </w:tcMar>
            <w:vAlign w:val="center"/>
            <w:hideMark/>
          </w:tcPr>
          <w:p w14:paraId="23A6A67A" w14:textId="77777777" w:rsidR="00000000" w:rsidRDefault="007F1284">
            <w:pPr>
              <w:spacing w:after="100"/>
              <w:jc w:val="center"/>
              <w:rPr>
                <w:rFonts w:eastAsia="Times New Roman"/>
              </w:rPr>
            </w:pPr>
          </w:p>
        </w:tc>
        <w:tc>
          <w:tcPr>
            <w:tcW w:w="0" w:type="auto"/>
            <w:vAlign w:val="center"/>
            <w:hideMark/>
          </w:tcPr>
          <w:p w14:paraId="4B4D52B6" w14:textId="77777777" w:rsidR="00000000" w:rsidRDefault="007F1284">
            <w:pPr>
              <w:spacing w:after="100"/>
              <w:rPr>
                <w:rFonts w:eastAsia="Times New Roman"/>
                <w:sz w:val="20"/>
                <w:szCs w:val="20"/>
              </w:rPr>
            </w:pPr>
          </w:p>
        </w:tc>
        <w:tc>
          <w:tcPr>
            <w:tcW w:w="0" w:type="auto"/>
            <w:vAlign w:val="center"/>
            <w:hideMark/>
          </w:tcPr>
          <w:p w14:paraId="706AF964" w14:textId="77777777" w:rsidR="00000000" w:rsidRDefault="007F1284">
            <w:pPr>
              <w:spacing w:after="100"/>
              <w:rPr>
                <w:rFonts w:eastAsia="Times New Roman"/>
                <w:sz w:val="20"/>
                <w:szCs w:val="20"/>
              </w:rPr>
            </w:pPr>
          </w:p>
        </w:tc>
        <w:tc>
          <w:tcPr>
            <w:tcW w:w="0" w:type="auto"/>
            <w:vAlign w:val="center"/>
            <w:hideMark/>
          </w:tcPr>
          <w:p w14:paraId="52EE5309"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14:paraId="1BF454B7"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0762BF29"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724C30BA" w14:textId="77777777" w:rsidR="00000000" w:rsidRDefault="007F1284">
            <w:pPr>
              <w:spacing w:after="100"/>
              <w:jc w:val="center"/>
              <w:rPr>
                <w:rFonts w:eastAsia="Times New Roman"/>
              </w:rPr>
            </w:pPr>
            <w:r>
              <w:rPr>
                <w:rFonts w:eastAsia="Times New Roman"/>
                <w:color w:val="000000"/>
                <w:sz w:val="16"/>
                <w:szCs w:val="16"/>
              </w:rPr>
              <w:t>2021 (1)</w:t>
            </w:r>
          </w:p>
        </w:tc>
        <w:tc>
          <w:tcPr>
            <w:tcW w:w="0" w:type="auto"/>
            <w:gridSpan w:val="3"/>
            <w:vAlign w:val="center"/>
            <w:hideMark/>
          </w:tcPr>
          <w:p w14:paraId="6FF64F8C" w14:textId="77777777" w:rsidR="00000000" w:rsidRDefault="007F1284">
            <w:pPr>
              <w:spacing w:after="100"/>
              <w:jc w:val="center"/>
              <w:rPr>
                <w:rFonts w:eastAsia="Times New Roman"/>
              </w:rPr>
            </w:pPr>
          </w:p>
        </w:tc>
        <w:tc>
          <w:tcPr>
            <w:tcW w:w="0" w:type="auto"/>
            <w:gridSpan w:val="3"/>
            <w:vAlign w:val="center"/>
            <w:hideMark/>
          </w:tcPr>
          <w:p w14:paraId="575690FD" w14:textId="77777777" w:rsidR="00000000" w:rsidRDefault="007F1284">
            <w:pPr>
              <w:spacing w:after="100"/>
              <w:rPr>
                <w:rFonts w:eastAsia="Times New Roman"/>
                <w:sz w:val="20"/>
                <w:szCs w:val="20"/>
              </w:rPr>
            </w:pPr>
          </w:p>
        </w:tc>
      </w:tr>
      <w:tr w:rsidR="00000000" w14:paraId="3BD80DB6" w14:textId="77777777">
        <w:trPr>
          <w:divId w:val="2047219966"/>
        </w:trPr>
        <w:tc>
          <w:tcPr>
            <w:tcW w:w="0" w:type="auto"/>
            <w:gridSpan w:val="3"/>
            <w:tcMar>
              <w:top w:w="0" w:type="dxa"/>
              <w:left w:w="20" w:type="dxa"/>
              <w:bottom w:w="0" w:type="dxa"/>
              <w:right w:w="20" w:type="dxa"/>
            </w:tcMar>
            <w:vAlign w:val="center"/>
            <w:hideMark/>
          </w:tcPr>
          <w:p w14:paraId="729F69BA" w14:textId="77777777" w:rsidR="00000000" w:rsidRDefault="007F1284">
            <w:pPr>
              <w:spacing w:after="100"/>
              <w:rPr>
                <w:rFonts w:eastAsia="Times New Roman"/>
                <w:sz w:val="20"/>
                <w:szCs w:val="20"/>
              </w:rPr>
            </w:pPr>
          </w:p>
        </w:tc>
        <w:tc>
          <w:tcPr>
            <w:tcW w:w="0" w:type="auto"/>
            <w:vAlign w:val="center"/>
            <w:hideMark/>
          </w:tcPr>
          <w:p w14:paraId="68A7FD21" w14:textId="77777777" w:rsidR="00000000" w:rsidRDefault="007F1284">
            <w:pPr>
              <w:spacing w:after="100"/>
              <w:rPr>
                <w:rFonts w:eastAsia="Times New Roman"/>
                <w:sz w:val="20"/>
                <w:szCs w:val="20"/>
              </w:rPr>
            </w:pPr>
          </w:p>
        </w:tc>
        <w:tc>
          <w:tcPr>
            <w:tcW w:w="0" w:type="auto"/>
            <w:vAlign w:val="center"/>
            <w:hideMark/>
          </w:tcPr>
          <w:p w14:paraId="0FA6BEDF" w14:textId="77777777" w:rsidR="00000000" w:rsidRDefault="007F1284">
            <w:pPr>
              <w:spacing w:after="100"/>
              <w:rPr>
                <w:rFonts w:eastAsia="Times New Roman"/>
                <w:sz w:val="20"/>
                <w:szCs w:val="20"/>
              </w:rPr>
            </w:pPr>
          </w:p>
        </w:tc>
        <w:tc>
          <w:tcPr>
            <w:tcW w:w="0" w:type="auto"/>
            <w:vAlign w:val="center"/>
            <w:hideMark/>
          </w:tcPr>
          <w:p w14:paraId="0AF5295D" w14:textId="77777777" w:rsidR="00000000" w:rsidRDefault="007F1284">
            <w:pPr>
              <w:spacing w:after="100"/>
              <w:rPr>
                <w:rFonts w:eastAsia="Times New Roman"/>
                <w:sz w:val="20"/>
                <w:szCs w:val="20"/>
              </w:rPr>
            </w:pPr>
          </w:p>
        </w:tc>
        <w:tc>
          <w:tcPr>
            <w:tcW w:w="0" w:type="auto"/>
            <w:gridSpan w:val="9"/>
            <w:tcBorders>
              <w:top w:val="single" w:sz="4" w:space="0" w:color="000000"/>
            </w:tcBorders>
            <w:shd w:val="clear" w:color="auto" w:fill="FFFFFF"/>
            <w:tcMar>
              <w:top w:w="30" w:type="dxa"/>
              <w:left w:w="20" w:type="dxa"/>
              <w:bottom w:w="30" w:type="dxa"/>
              <w:right w:w="20" w:type="dxa"/>
            </w:tcMar>
            <w:vAlign w:val="bottom"/>
            <w:hideMark/>
          </w:tcPr>
          <w:p w14:paraId="7A4078AC"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16625EEA" w14:textId="77777777" w:rsidR="00000000" w:rsidRDefault="007F1284">
            <w:pPr>
              <w:spacing w:after="100"/>
              <w:rPr>
                <w:rFonts w:eastAsia="Times New Roman"/>
                <w:sz w:val="20"/>
                <w:szCs w:val="20"/>
              </w:rPr>
            </w:pPr>
          </w:p>
        </w:tc>
        <w:tc>
          <w:tcPr>
            <w:tcW w:w="0" w:type="auto"/>
            <w:vAlign w:val="center"/>
            <w:hideMark/>
          </w:tcPr>
          <w:p w14:paraId="56DFF75F" w14:textId="77777777" w:rsidR="00000000" w:rsidRDefault="007F1284">
            <w:pPr>
              <w:spacing w:after="100"/>
              <w:rPr>
                <w:rFonts w:eastAsia="Times New Roman"/>
                <w:sz w:val="20"/>
                <w:szCs w:val="20"/>
              </w:rPr>
            </w:pPr>
          </w:p>
        </w:tc>
        <w:tc>
          <w:tcPr>
            <w:tcW w:w="0" w:type="auto"/>
            <w:vAlign w:val="center"/>
            <w:hideMark/>
          </w:tcPr>
          <w:p w14:paraId="6921D279" w14:textId="77777777" w:rsidR="00000000" w:rsidRDefault="007F1284">
            <w:pPr>
              <w:spacing w:after="100"/>
              <w:rPr>
                <w:rFonts w:eastAsia="Times New Roman"/>
                <w:sz w:val="20"/>
                <w:szCs w:val="20"/>
              </w:rPr>
            </w:pPr>
          </w:p>
        </w:tc>
        <w:tc>
          <w:tcPr>
            <w:tcW w:w="0" w:type="auto"/>
            <w:vAlign w:val="center"/>
            <w:hideMark/>
          </w:tcPr>
          <w:p w14:paraId="5194596D" w14:textId="77777777" w:rsidR="00000000" w:rsidRDefault="007F1284">
            <w:pPr>
              <w:spacing w:after="100"/>
              <w:rPr>
                <w:rFonts w:eastAsia="Times New Roman"/>
                <w:sz w:val="20"/>
                <w:szCs w:val="20"/>
              </w:rPr>
            </w:pPr>
          </w:p>
        </w:tc>
        <w:tc>
          <w:tcPr>
            <w:tcW w:w="0" w:type="auto"/>
            <w:vAlign w:val="center"/>
            <w:hideMark/>
          </w:tcPr>
          <w:p w14:paraId="433792E6" w14:textId="77777777" w:rsidR="00000000" w:rsidRDefault="007F1284">
            <w:pPr>
              <w:spacing w:after="100"/>
              <w:rPr>
                <w:rFonts w:eastAsia="Times New Roman"/>
                <w:sz w:val="20"/>
                <w:szCs w:val="20"/>
              </w:rPr>
            </w:pPr>
          </w:p>
        </w:tc>
        <w:tc>
          <w:tcPr>
            <w:tcW w:w="0" w:type="auto"/>
            <w:vAlign w:val="center"/>
            <w:hideMark/>
          </w:tcPr>
          <w:p w14:paraId="460B5566" w14:textId="77777777" w:rsidR="00000000" w:rsidRDefault="007F1284">
            <w:pPr>
              <w:spacing w:after="100"/>
              <w:rPr>
                <w:rFonts w:eastAsia="Times New Roman"/>
                <w:sz w:val="20"/>
                <w:szCs w:val="20"/>
              </w:rPr>
            </w:pPr>
          </w:p>
        </w:tc>
      </w:tr>
      <w:tr w:rsidR="00000000" w14:paraId="0AA3D92A" w14:textId="77777777">
        <w:trPr>
          <w:divId w:val="2047219966"/>
        </w:trPr>
        <w:tc>
          <w:tcPr>
            <w:tcW w:w="0" w:type="auto"/>
            <w:gridSpan w:val="3"/>
            <w:shd w:val="clear" w:color="auto" w:fill="CCEEFF"/>
            <w:tcMar>
              <w:top w:w="30" w:type="dxa"/>
              <w:left w:w="20" w:type="dxa"/>
              <w:bottom w:w="30" w:type="dxa"/>
              <w:right w:w="20" w:type="dxa"/>
            </w:tcMar>
            <w:hideMark/>
          </w:tcPr>
          <w:p w14:paraId="6A92C8EB" w14:textId="77777777" w:rsidR="00000000" w:rsidRDefault="007F1284">
            <w:pPr>
              <w:spacing w:after="100"/>
              <w:rPr>
                <w:rFonts w:eastAsia="Times New Roman"/>
              </w:rPr>
            </w:pPr>
            <w:r>
              <w:rPr>
                <w:rFonts w:eastAsia="Times New Roman"/>
                <w:b/>
                <w:bCs/>
                <w:color w:val="000000"/>
                <w:sz w:val="20"/>
                <w:szCs w:val="20"/>
              </w:rPr>
              <w:t>Balance as of beginning of period</w:t>
            </w:r>
          </w:p>
        </w:tc>
        <w:tc>
          <w:tcPr>
            <w:tcW w:w="0" w:type="auto"/>
            <w:vAlign w:val="center"/>
            <w:hideMark/>
          </w:tcPr>
          <w:p w14:paraId="1C32DC5B" w14:textId="77777777" w:rsidR="00000000" w:rsidRDefault="007F1284">
            <w:pPr>
              <w:spacing w:after="100"/>
              <w:rPr>
                <w:rFonts w:eastAsia="Times New Roman"/>
              </w:rPr>
            </w:pPr>
          </w:p>
        </w:tc>
        <w:tc>
          <w:tcPr>
            <w:tcW w:w="0" w:type="auto"/>
            <w:vAlign w:val="center"/>
            <w:hideMark/>
          </w:tcPr>
          <w:p w14:paraId="663C41A2" w14:textId="77777777" w:rsidR="00000000" w:rsidRDefault="007F1284">
            <w:pPr>
              <w:spacing w:after="100"/>
              <w:rPr>
                <w:rFonts w:eastAsia="Times New Roman"/>
                <w:sz w:val="20"/>
                <w:szCs w:val="20"/>
              </w:rPr>
            </w:pPr>
          </w:p>
        </w:tc>
        <w:tc>
          <w:tcPr>
            <w:tcW w:w="0" w:type="auto"/>
            <w:vAlign w:val="center"/>
            <w:hideMark/>
          </w:tcPr>
          <w:p w14:paraId="30AED4FF"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E2DF8C1"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04ACCDD9" w14:textId="77777777" w:rsidR="00000000" w:rsidRDefault="007F1284">
            <w:pPr>
              <w:spacing w:after="100"/>
              <w:jc w:val="right"/>
              <w:rPr>
                <w:rFonts w:eastAsia="Times New Roman"/>
              </w:rPr>
            </w:pPr>
            <w:r>
              <w:rPr>
                <w:rFonts w:eastAsia="Times New Roman"/>
                <w:b/>
                <w:bCs/>
                <w:color w:val="000000"/>
                <w:sz w:val="20"/>
                <w:szCs w:val="20"/>
              </w:rPr>
              <w:t>47,809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461A71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5506F5"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5F8D5EC"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6338E50" w14:textId="77777777" w:rsidR="00000000" w:rsidRDefault="007F1284">
            <w:pPr>
              <w:spacing w:after="100"/>
              <w:jc w:val="right"/>
              <w:rPr>
                <w:rFonts w:eastAsia="Times New Roman"/>
              </w:rPr>
            </w:pPr>
            <w:r>
              <w:rPr>
                <w:rFonts w:eastAsia="Times New Roman"/>
                <w:color w:val="000000"/>
                <w:sz w:val="20"/>
                <w:szCs w:val="20"/>
              </w:rPr>
              <w:t>42,756 </w:t>
            </w:r>
          </w:p>
        </w:tc>
        <w:tc>
          <w:tcPr>
            <w:tcW w:w="0" w:type="auto"/>
            <w:shd w:val="clear" w:color="auto" w:fill="CCEEFF"/>
            <w:tcMar>
              <w:top w:w="30" w:type="dxa"/>
              <w:left w:w="0" w:type="dxa"/>
              <w:bottom w:w="30" w:type="dxa"/>
              <w:right w:w="20" w:type="dxa"/>
            </w:tcMar>
            <w:vAlign w:val="bottom"/>
            <w:hideMark/>
          </w:tcPr>
          <w:p w14:paraId="02E742CC" w14:textId="77777777" w:rsidR="00000000" w:rsidRDefault="007F1284">
            <w:pPr>
              <w:spacing w:after="100"/>
              <w:jc w:val="right"/>
              <w:rPr>
                <w:rFonts w:eastAsia="Times New Roman"/>
              </w:rPr>
            </w:pPr>
          </w:p>
        </w:tc>
        <w:tc>
          <w:tcPr>
            <w:tcW w:w="0" w:type="auto"/>
            <w:gridSpan w:val="3"/>
            <w:vAlign w:val="center"/>
            <w:hideMark/>
          </w:tcPr>
          <w:p w14:paraId="7CFA3444" w14:textId="77777777" w:rsidR="00000000" w:rsidRDefault="007F1284">
            <w:pPr>
              <w:spacing w:after="100"/>
              <w:jc w:val="right"/>
              <w:rPr>
                <w:rFonts w:eastAsia="Times New Roman"/>
                <w:sz w:val="20"/>
                <w:szCs w:val="20"/>
              </w:rPr>
            </w:pPr>
          </w:p>
        </w:tc>
        <w:tc>
          <w:tcPr>
            <w:tcW w:w="0" w:type="auto"/>
            <w:gridSpan w:val="3"/>
            <w:vAlign w:val="center"/>
            <w:hideMark/>
          </w:tcPr>
          <w:p w14:paraId="25B422B2" w14:textId="77777777" w:rsidR="00000000" w:rsidRDefault="007F1284">
            <w:pPr>
              <w:spacing w:after="100"/>
              <w:rPr>
                <w:rFonts w:eastAsia="Times New Roman"/>
                <w:sz w:val="20"/>
                <w:szCs w:val="20"/>
              </w:rPr>
            </w:pPr>
          </w:p>
        </w:tc>
      </w:tr>
      <w:tr w:rsidR="00000000" w14:paraId="0689C41B" w14:textId="77777777">
        <w:trPr>
          <w:divId w:val="2047219966"/>
        </w:trPr>
        <w:tc>
          <w:tcPr>
            <w:tcW w:w="0" w:type="auto"/>
            <w:gridSpan w:val="3"/>
            <w:shd w:val="clear" w:color="auto" w:fill="FFFFFF"/>
            <w:tcMar>
              <w:top w:w="30" w:type="dxa"/>
              <w:left w:w="155" w:type="dxa"/>
              <w:bottom w:w="30" w:type="dxa"/>
              <w:right w:w="20" w:type="dxa"/>
            </w:tcMar>
            <w:vAlign w:val="bottom"/>
            <w:hideMark/>
          </w:tcPr>
          <w:p w14:paraId="4ACED335" w14:textId="77777777" w:rsidR="00000000" w:rsidRDefault="007F1284">
            <w:pPr>
              <w:spacing w:after="100"/>
              <w:rPr>
                <w:rFonts w:eastAsia="Times New Roman"/>
              </w:rPr>
            </w:pPr>
            <w:r>
              <w:rPr>
                <w:rFonts w:eastAsia="Times New Roman"/>
                <w:color w:val="000000"/>
                <w:sz w:val="20"/>
                <w:szCs w:val="20"/>
              </w:rPr>
              <w:t>Gross premiums</w:t>
            </w:r>
          </w:p>
        </w:tc>
        <w:tc>
          <w:tcPr>
            <w:tcW w:w="0" w:type="auto"/>
            <w:vAlign w:val="center"/>
            <w:hideMark/>
          </w:tcPr>
          <w:p w14:paraId="7B8985DF" w14:textId="77777777" w:rsidR="00000000" w:rsidRDefault="007F1284">
            <w:pPr>
              <w:spacing w:after="100"/>
              <w:rPr>
                <w:rFonts w:eastAsia="Times New Roman"/>
              </w:rPr>
            </w:pPr>
          </w:p>
        </w:tc>
        <w:tc>
          <w:tcPr>
            <w:tcW w:w="0" w:type="auto"/>
            <w:vAlign w:val="center"/>
            <w:hideMark/>
          </w:tcPr>
          <w:p w14:paraId="65E1B23F" w14:textId="77777777" w:rsidR="00000000" w:rsidRDefault="007F1284">
            <w:pPr>
              <w:spacing w:after="100"/>
              <w:rPr>
                <w:rFonts w:eastAsia="Times New Roman"/>
                <w:sz w:val="20"/>
                <w:szCs w:val="20"/>
              </w:rPr>
            </w:pPr>
          </w:p>
        </w:tc>
        <w:tc>
          <w:tcPr>
            <w:tcW w:w="0" w:type="auto"/>
            <w:vAlign w:val="center"/>
            <w:hideMark/>
          </w:tcPr>
          <w:p w14:paraId="1E800D01"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7FAB57" w14:textId="77777777" w:rsidR="00000000" w:rsidRDefault="007F1284">
            <w:pPr>
              <w:spacing w:after="100"/>
              <w:jc w:val="right"/>
              <w:rPr>
                <w:rFonts w:eastAsia="Times New Roman"/>
              </w:rPr>
            </w:pPr>
            <w:r>
              <w:rPr>
                <w:rFonts w:eastAsia="Times New Roman"/>
                <w:b/>
                <w:bCs/>
                <w:color w:val="000000"/>
                <w:sz w:val="20"/>
                <w:szCs w:val="20"/>
              </w:rPr>
              <w:t>1,502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9DD097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C1D4E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12841B" w14:textId="77777777" w:rsidR="00000000" w:rsidRDefault="007F1284">
            <w:pPr>
              <w:spacing w:after="100"/>
              <w:jc w:val="right"/>
              <w:rPr>
                <w:rFonts w:eastAsia="Times New Roman"/>
              </w:rPr>
            </w:pPr>
            <w:r>
              <w:rPr>
                <w:rFonts w:eastAsia="Times New Roman"/>
                <w:color w:val="000000"/>
                <w:sz w:val="20"/>
                <w:szCs w:val="20"/>
              </w:rPr>
              <w:t>932 </w:t>
            </w:r>
          </w:p>
        </w:tc>
        <w:tc>
          <w:tcPr>
            <w:tcW w:w="0" w:type="auto"/>
            <w:shd w:val="clear" w:color="auto" w:fill="FFFFFF"/>
            <w:tcMar>
              <w:top w:w="30" w:type="dxa"/>
              <w:left w:w="0" w:type="dxa"/>
              <w:bottom w:w="30" w:type="dxa"/>
              <w:right w:w="20" w:type="dxa"/>
            </w:tcMar>
            <w:vAlign w:val="bottom"/>
            <w:hideMark/>
          </w:tcPr>
          <w:p w14:paraId="4362CAF6" w14:textId="77777777" w:rsidR="00000000" w:rsidRDefault="007F1284">
            <w:pPr>
              <w:spacing w:after="100"/>
              <w:jc w:val="right"/>
              <w:rPr>
                <w:rFonts w:eastAsia="Times New Roman"/>
              </w:rPr>
            </w:pPr>
          </w:p>
        </w:tc>
        <w:tc>
          <w:tcPr>
            <w:tcW w:w="0" w:type="auto"/>
            <w:gridSpan w:val="3"/>
            <w:vAlign w:val="center"/>
            <w:hideMark/>
          </w:tcPr>
          <w:p w14:paraId="40112053" w14:textId="77777777" w:rsidR="00000000" w:rsidRDefault="007F1284">
            <w:pPr>
              <w:spacing w:after="100"/>
              <w:jc w:val="right"/>
              <w:rPr>
                <w:rFonts w:eastAsia="Times New Roman"/>
                <w:sz w:val="20"/>
                <w:szCs w:val="20"/>
              </w:rPr>
            </w:pPr>
          </w:p>
        </w:tc>
        <w:tc>
          <w:tcPr>
            <w:tcW w:w="0" w:type="auto"/>
            <w:gridSpan w:val="3"/>
            <w:vAlign w:val="center"/>
            <w:hideMark/>
          </w:tcPr>
          <w:p w14:paraId="6C11EBA3" w14:textId="77777777" w:rsidR="00000000" w:rsidRDefault="007F1284">
            <w:pPr>
              <w:spacing w:after="100"/>
              <w:rPr>
                <w:rFonts w:eastAsia="Times New Roman"/>
                <w:sz w:val="20"/>
                <w:szCs w:val="20"/>
              </w:rPr>
            </w:pPr>
          </w:p>
        </w:tc>
      </w:tr>
      <w:tr w:rsidR="00000000" w14:paraId="04A559BD" w14:textId="77777777">
        <w:trPr>
          <w:divId w:val="2047219966"/>
        </w:trPr>
        <w:tc>
          <w:tcPr>
            <w:tcW w:w="0" w:type="auto"/>
            <w:gridSpan w:val="3"/>
            <w:shd w:val="clear" w:color="auto" w:fill="CCEEFF"/>
            <w:tcMar>
              <w:top w:w="30" w:type="dxa"/>
              <w:left w:w="155" w:type="dxa"/>
              <w:bottom w:w="30" w:type="dxa"/>
              <w:right w:w="20" w:type="dxa"/>
            </w:tcMar>
            <w:hideMark/>
          </w:tcPr>
          <w:p w14:paraId="6E34E4E5" w14:textId="77777777" w:rsidR="00000000" w:rsidRDefault="007F1284">
            <w:pPr>
              <w:spacing w:after="100"/>
              <w:rPr>
                <w:rFonts w:eastAsia="Times New Roman"/>
              </w:rPr>
            </w:pPr>
            <w:r>
              <w:rPr>
                <w:rFonts w:eastAsia="Times New Roman"/>
                <w:color w:val="000000"/>
                <w:sz w:val="20"/>
                <w:szCs w:val="20"/>
              </w:rPr>
              <w:t>Surrenders, withdrawals and benefits</w:t>
            </w:r>
          </w:p>
        </w:tc>
        <w:tc>
          <w:tcPr>
            <w:tcW w:w="0" w:type="auto"/>
            <w:vAlign w:val="center"/>
            <w:hideMark/>
          </w:tcPr>
          <w:p w14:paraId="7E3E2205" w14:textId="77777777" w:rsidR="00000000" w:rsidRDefault="007F1284">
            <w:pPr>
              <w:spacing w:after="100"/>
              <w:rPr>
                <w:rFonts w:eastAsia="Times New Roman"/>
              </w:rPr>
            </w:pPr>
          </w:p>
        </w:tc>
        <w:tc>
          <w:tcPr>
            <w:tcW w:w="0" w:type="auto"/>
            <w:vAlign w:val="center"/>
            <w:hideMark/>
          </w:tcPr>
          <w:p w14:paraId="30AC0B56" w14:textId="77777777" w:rsidR="00000000" w:rsidRDefault="007F1284">
            <w:pPr>
              <w:spacing w:after="100"/>
              <w:rPr>
                <w:rFonts w:eastAsia="Times New Roman"/>
                <w:sz w:val="20"/>
                <w:szCs w:val="20"/>
              </w:rPr>
            </w:pPr>
          </w:p>
        </w:tc>
        <w:tc>
          <w:tcPr>
            <w:tcW w:w="0" w:type="auto"/>
            <w:vAlign w:val="center"/>
            <w:hideMark/>
          </w:tcPr>
          <w:p w14:paraId="533B9CE9"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FF791A" w14:textId="77777777" w:rsidR="00000000" w:rsidRDefault="007F1284">
            <w:pPr>
              <w:spacing w:after="100"/>
              <w:jc w:val="right"/>
              <w:rPr>
                <w:rFonts w:eastAsia="Times New Roman"/>
              </w:rPr>
            </w:pPr>
            <w:r>
              <w:rPr>
                <w:rFonts w:eastAsia="Times New Roman"/>
                <w:b/>
                <w:bCs/>
                <w:color w:val="000000"/>
                <w:sz w:val="20"/>
                <w:szCs w:val="20"/>
              </w:rPr>
              <w:t>(979)</w:t>
            </w:r>
          </w:p>
        </w:tc>
        <w:tc>
          <w:tcPr>
            <w:tcW w:w="0" w:type="auto"/>
            <w:shd w:val="clear" w:color="auto" w:fill="CCEEFF"/>
            <w:tcMar>
              <w:top w:w="30" w:type="dxa"/>
              <w:left w:w="0" w:type="dxa"/>
              <w:bottom w:w="30" w:type="dxa"/>
              <w:right w:w="20" w:type="dxa"/>
            </w:tcMar>
            <w:vAlign w:val="bottom"/>
            <w:hideMark/>
          </w:tcPr>
          <w:p w14:paraId="53D5A7D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94FBA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875557" w14:textId="77777777" w:rsidR="00000000" w:rsidRDefault="007F1284">
            <w:pPr>
              <w:spacing w:after="100"/>
              <w:jc w:val="right"/>
              <w:rPr>
                <w:rFonts w:eastAsia="Times New Roman"/>
              </w:rPr>
            </w:pPr>
            <w:r>
              <w:rPr>
                <w:rFonts w:eastAsia="Times New Roman"/>
                <w:color w:val="000000"/>
                <w:sz w:val="20"/>
                <w:szCs w:val="20"/>
              </w:rPr>
              <w:t>(968)</w:t>
            </w:r>
          </w:p>
        </w:tc>
        <w:tc>
          <w:tcPr>
            <w:tcW w:w="0" w:type="auto"/>
            <w:shd w:val="clear" w:color="auto" w:fill="CCEEFF"/>
            <w:tcMar>
              <w:top w:w="30" w:type="dxa"/>
              <w:left w:w="0" w:type="dxa"/>
              <w:bottom w:w="30" w:type="dxa"/>
              <w:right w:w="20" w:type="dxa"/>
            </w:tcMar>
            <w:vAlign w:val="bottom"/>
            <w:hideMark/>
          </w:tcPr>
          <w:p w14:paraId="4EE1C75E" w14:textId="77777777" w:rsidR="00000000" w:rsidRDefault="007F1284">
            <w:pPr>
              <w:spacing w:after="100"/>
              <w:jc w:val="right"/>
              <w:rPr>
                <w:rFonts w:eastAsia="Times New Roman"/>
              </w:rPr>
            </w:pPr>
          </w:p>
        </w:tc>
        <w:tc>
          <w:tcPr>
            <w:tcW w:w="0" w:type="auto"/>
            <w:gridSpan w:val="3"/>
            <w:vAlign w:val="center"/>
            <w:hideMark/>
          </w:tcPr>
          <w:p w14:paraId="46AA360B" w14:textId="77777777" w:rsidR="00000000" w:rsidRDefault="007F1284">
            <w:pPr>
              <w:spacing w:after="100"/>
              <w:jc w:val="right"/>
              <w:rPr>
                <w:rFonts w:eastAsia="Times New Roman"/>
                <w:sz w:val="20"/>
                <w:szCs w:val="20"/>
              </w:rPr>
            </w:pPr>
          </w:p>
        </w:tc>
        <w:tc>
          <w:tcPr>
            <w:tcW w:w="0" w:type="auto"/>
            <w:gridSpan w:val="3"/>
            <w:vAlign w:val="center"/>
            <w:hideMark/>
          </w:tcPr>
          <w:p w14:paraId="0AE8161F" w14:textId="77777777" w:rsidR="00000000" w:rsidRDefault="007F1284">
            <w:pPr>
              <w:spacing w:after="100"/>
              <w:rPr>
                <w:rFonts w:eastAsia="Times New Roman"/>
                <w:sz w:val="20"/>
                <w:szCs w:val="20"/>
              </w:rPr>
            </w:pPr>
          </w:p>
        </w:tc>
      </w:tr>
      <w:tr w:rsidR="00000000" w14:paraId="358D68E6" w14:textId="77777777">
        <w:trPr>
          <w:divId w:val="2047219966"/>
        </w:trPr>
        <w:tc>
          <w:tcPr>
            <w:tcW w:w="0" w:type="auto"/>
            <w:gridSpan w:val="3"/>
            <w:shd w:val="clear" w:color="auto" w:fill="FFFFFF"/>
            <w:tcMar>
              <w:top w:w="30" w:type="dxa"/>
              <w:left w:w="245" w:type="dxa"/>
              <w:bottom w:w="30" w:type="dxa"/>
              <w:right w:w="20" w:type="dxa"/>
            </w:tcMar>
            <w:hideMark/>
          </w:tcPr>
          <w:p w14:paraId="56705D28" w14:textId="77777777" w:rsidR="00000000" w:rsidRDefault="007F1284">
            <w:pPr>
              <w:spacing w:after="100"/>
              <w:rPr>
                <w:rFonts w:eastAsia="Times New Roman"/>
              </w:rPr>
            </w:pPr>
            <w:r>
              <w:rPr>
                <w:rFonts w:eastAsia="Times New Roman"/>
                <w:color w:val="000000"/>
                <w:sz w:val="20"/>
                <w:szCs w:val="20"/>
              </w:rPr>
              <w:t>Net flows</w:t>
            </w:r>
          </w:p>
        </w:tc>
        <w:tc>
          <w:tcPr>
            <w:tcW w:w="0" w:type="auto"/>
            <w:vAlign w:val="center"/>
            <w:hideMark/>
          </w:tcPr>
          <w:p w14:paraId="2FB2BBE5" w14:textId="77777777" w:rsidR="00000000" w:rsidRDefault="007F1284">
            <w:pPr>
              <w:spacing w:after="100"/>
              <w:rPr>
                <w:rFonts w:eastAsia="Times New Roman"/>
              </w:rPr>
            </w:pPr>
          </w:p>
        </w:tc>
        <w:tc>
          <w:tcPr>
            <w:tcW w:w="0" w:type="auto"/>
            <w:vAlign w:val="center"/>
            <w:hideMark/>
          </w:tcPr>
          <w:p w14:paraId="76DF1D66" w14:textId="77777777" w:rsidR="00000000" w:rsidRDefault="007F1284">
            <w:pPr>
              <w:spacing w:after="100"/>
              <w:rPr>
                <w:rFonts w:eastAsia="Times New Roman"/>
                <w:sz w:val="20"/>
                <w:szCs w:val="20"/>
              </w:rPr>
            </w:pPr>
          </w:p>
        </w:tc>
        <w:tc>
          <w:tcPr>
            <w:tcW w:w="0" w:type="auto"/>
            <w:vAlign w:val="center"/>
            <w:hideMark/>
          </w:tcPr>
          <w:p w14:paraId="6877D0C2" w14:textId="77777777" w:rsidR="00000000" w:rsidRDefault="007F1284">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5790824F" w14:textId="77777777" w:rsidR="00000000" w:rsidRDefault="007F1284">
            <w:pPr>
              <w:spacing w:after="100"/>
              <w:jc w:val="right"/>
              <w:rPr>
                <w:rFonts w:eastAsia="Times New Roman"/>
              </w:rPr>
            </w:pPr>
            <w:r>
              <w:rPr>
                <w:rFonts w:eastAsia="Times New Roman"/>
                <w:b/>
                <w:bCs/>
                <w:color w:val="000000"/>
                <w:sz w:val="20"/>
                <w:szCs w:val="20"/>
              </w:rPr>
              <w:t>523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5DE3F6C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7E0CBA"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37BB0168" w14:textId="77777777" w:rsidR="00000000" w:rsidRDefault="007F1284">
            <w:pPr>
              <w:spacing w:after="100"/>
              <w:jc w:val="right"/>
              <w:rPr>
                <w:rFonts w:eastAsia="Times New Roman"/>
              </w:rPr>
            </w:pPr>
            <w:r>
              <w:rPr>
                <w:rFonts w:eastAsia="Times New Roman"/>
                <w:color w:val="000000"/>
                <w:sz w:val="20"/>
                <w:szCs w:val="20"/>
              </w:rPr>
              <w:t>(36)</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1C31B159" w14:textId="77777777" w:rsidR="00000000" w:rsidRDefault="007F1284">
            <w:pPr>
              <w:spacing w:after="100"/>
              <w:jc w:val="right"/>
              <w:rPr>
                <w:rFonts w:eastAsia="Times New Roman"/>
              </w:rPr>
            </w:pPr>
          </w:p>
        </w:tc>
        <w:tc>
          <w:tcPr>
            <w:tcW w:w="0" w:type="auto"/>
            <w:gridSpan w:val="3"/>
            <w:vAlign w:val="center"/>
            <w:hideMark/>
          </w:tcPr>
          <w:p w14:paraId="396D7082" w14:textId="77777777" w:rsidR="00000000" w:rsidRDefault="007F1284">
            <w:pPr>
              <w:spacing w:after="100"/>
              <w:jc w:val="right"/>
              <w:rPr>
                <w:rFonts w:eastAsia="Times New Roman"/>
                <w:sz w:val="20"/>
                <w:szCs w:val="20"/>
              </w:rPr>
            </w:pPr>
          </w:p>
        </w:tc>
        <w:tc>
          <w:tcPr>
            <w:tcW w:w="0" w:type="auto"/>
            <w:gridSpan w:val="3"/>
            <w:vAlign w:val="center"/>
            <w:hideMark/>
          </w:tcPr>
          <w:p w14:paraId="36820883" w14:textId="77777777" w:rsidR="00000000" w:rsidRDefault="007F1284">
            <w:pPr>
              <w:spacing w:after="100"/>
              <w:rPr>
                <w:rFonts w:eastAsia="Times New Roman"/>
                <w:sz w:val="20"/>
                <w:szCs w:val="20"/>
              </w:rPr>
            </w:pPr>
          </w:p>
        </w:tc>
      </w:tr>
      <w:tr w:rsidR="00000000" w14:paraId="064CD361" w14:textId="77777777">
        <w:trPr>
          <w:divId w:val="2047219966"/>
        </w:trPr>
        <w:tc>
          <w:tcPr>
            <w:tcW w:w="0" w:type="auto"/>
            <w:gridSpan w:val="3"/>
            <w:shd w:val="clear" w:color="auto" w:fill="CCEEFF"/>
            <w:tcMar>
              <w:top w:w="30" w:type="dxa"/>
              <w:left w:w="155" w:type="dxa"/>
              <w:bottom w:w="30" w:type="dxa"/>
              <w:right w:w="20" w:type="dxa"/>
            </w:tcMar>
            <w:hideMark/>
          </w:tcPr>
          <w:p w14:paraId="0CFE1B32" w14:textId="77777777" w:rsidR="00000000" w:rsidRDefault="007F1284">
            <w:pPr>
              <w:spacing w:after="100"/>
              <w:rPr>
                <w:rFonts w:eastAsia="Times New Roman"/>
              </w:rPr>
            </w:pPr>
            <w:r>
              <w:rPr>
                <w:rFonts w:eastAsia="Times New Roman"/>
                <w:color w:val="000000"/>
                <w:sz w:val="20"/>
                <w:szCs w:val="20"/>
              </w:rPr>
              <w:t>Investment performance, interest credited and policy charges</w:t>
            </w:r>
          </w:p>
        </w:tc>
        <w:tc>
          <w:tcPr>
            <w:tcW w:w="0" w:type="auto"/>
            <w:vAlign w:val="center"/>
            <w:hideMark/>
          </w:tcPr>
          <w:p w14:paraId="0B660643" w14:textId="77777777" w:rsidR="00000000" w:rsidRDefault="007F1284">
            <w:pPr>
              <w:spacing w:after="100"/>
              <w:rPr>
                <w:rFonts w:eastAsia="Times New Roman"/>
              </w:rPr>
            </w:pPr>
          </w:p>
        </w:tc>
        <w:tc>
          <w:tcPr>
            <w:tcW w:w="0" w:type="auto"/>
            <w:vAlign w:val="center"/>
            <w:hideMark/>
          </w:tcPr>
          <w:p w14:paraId="640AFB8C" w14:textId="77777777" w:rsidR="00000000" w:rsidRDefault="007F1284">
            <w:pPr>
              <w:spacing w:after="100"/>
              <w:rPr>
                <w:rFonts w:eastAsia="Times New Roman"/>
                <w:sz w:val="20"/>
                <w:szCs w:val="20"/>
              </w:rPr>
            </w:pPr>
          </w:p>
        </w:tc>
        <w:tc>
          <w:tcPr>
            <w:tcW w:w="0" w:type="auto"/>
            <w:vAlign w:val="center"/>
            <w:hideMark/>
          </w:tcPr>
          <w:p w14:paraId="14612771"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32DE02" w14:textId="77777777" w:rsidR="00000000" w:rsidRDefault="007F1284">
            <w:pPr>
              <w:spacing w:after="100"/>
              <w:jc w:val="right"/>
              <w:rPr>
                <w:rFonts w:eastAsia="Times New Roman"/>
              </w:rPr>
            </w:pPr>
            <w:r>
              <w:rPr>
                <w:rFonts w:eastAsia="Times New Roman"/>
                <w:b/>
                <w:bCs/>
                <w:color w:val="000000"/>
                <w:sz w:val="20"/>
                <w:szCs w:val="20"/>
              </w:rPr>
              <w:t>(2,297)</w:t>
            </w:r>
          </w:p>
        </w:tc>
        <w:tc>
          <w:tcPr>
            <w:tcW w:w="0" w:type="auto"/>
            <w:shd w:val="clear" w:color="auto" w:fill="CCEEFF"/>
            <w:tcMar>
              <w:top w:w="30" w:type="dxa"/>
              <w:left w:w="0" w:type="dxa"/>
              <w:bottom w:w="30" w:type="dxa"/>
              <w:right w:w="20" w:type="dxa"/>
            </w:tcMar>
            <w:vAlign w:val="bottom"/>
            <w:hideMark/>
          </w:tcPr>
          <w:p w14:paraId="307BE94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B096F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9C6396" w14:textId="77777777" w:rsidR="00000000" w:rsidRDefault="007F1284">
            <w:pPr>
              <w:spacing w:after="100"/>
              <w:jc w:val="right"/>
              <w:rPr>
                <w:rFonts w:eastAsia="Times New Roman"/>
              </w:rPr>
            </w:pPr>
            <w:r>
              <w:rPr>
                <w:rFonts w:eastAsia="Times New Roman"/>
                <w:color w:val="000000"/>
                <w:sz w:val="20"/>
                <w:szCs w:val="20"/>
              </w:rPr>
              <w:t>1,554 </w:t>
            </w:r>
          </w:p>
        </w:tc>
        <w:tc>
          <w:tcPr>
            <w:tcW w:w="0" w:type="auto"/>
            <w:shd w:val="clear" w:color="auto" w:fill="CCEEFF"/>
            <w:tcMar>
              <w:top w:w="30" w:type="dxa"/>
              <w:left w:w="0" w:type="dxa"/>
              <w:bottom w:w="30" w:type="dxa"/>
              <w:right w:w="20" w:type="dxa"/>
            </w:tcMar>
            <w:vAlign w:val="bottom"/>
            <w:hideMark/>
          </w:tcPr>
          <w:p w14:paraId="33A553E0" w14:textId="77777777" w:rsidR="00000000" w:rsidRDefault="007F1284">
            <w:pPr>
              <w:spacing w:after="100"/>
              <w:jc w:val="right"/>
              <w:rPr>
                <w:rFonts w:eastAsia="Times New Roman"/>
              </w:rPr>
            </w:pPr>
          </w:p>
        </w:tc>
        <w:tc>
          <w:tcPr>
            <w:tcW w:w="0" w:type="auto"/>
            <w:gridSpan w:val="3"/>
            <w:vAlign w:val="center"/>
            <w:hideMark/>
          </w:tcPr>
          <w:p w14:paraId="688F7ECE" w14:textId="77777777" w:rsidR="00000000" w:rsidRDefault="007F1284">
            <w:pPr>
              <w:spacing w:after="100"/>
              <w:jc w:val="right"/>
              <w:rPr>
                <w:rFonts w:eastAsia="Times New Roman"/>
                <w:sz w:val="20"/>
                <w:szCs w:val="20"/>
              </w:rPr>
            </w:pPr>
          </w:p>
        </w:tc>
        <w:tc>
          <w:tcPr>
            <w:tcW w:w="0" w:type="auto"/>
            <w:gridSpan w:val="3"/>
            <w:vAlign w:val="center"/>
            <w:hideMark/>
          </w:tcPr>
          <w:p w14:paraId="64009B25" w14:textId="77777777" w:rsidR="00000000" w:rsidRDefault="007F1284">
            <w:pPr>
              <w:spacing w:after="100"/>
              <w:rPr>
                <w:rFonts w:eastAsia="Times New Roman"/>
                <w:sz w:val="20"/>
                <w:szCs w:val="20"/>
              </w:rPr>
            </w:pPr>
          </w:p>
        </w:tc>
      </w:tr>
      <w:tr w:rsidR="00000000" w14:paraId="7D535B07" w14:textId="77777777">
        <w:trPr>
          <w:divId w:val="2047219966"/>
        </w:trPr>
        <w:tc>
          <w:tcPr>
            <w:tcW w:w="0" w:type="auto"/>
            <w:gridSpan w:val="3"/>
            <w:shd w:val="clear" w:color="auto" w:fill="FFFFFF"/>
            <w:tcMar>
              <w:top w:w="30" w:type="dxa"/>
              <w:left w:w="155" w:type="dxa"/>
              <w:bottom w:w="30" w:type="dxa"/>
              <w:right w:w="20" w:type="dxa"/>
            </w:tcMar>
            <w:hideMark/>
          </w:tcPr>
          <w:p w14:paraId="4C55EA28" w14:textId="77777777" w:rsidR="00000000" w:rsidRDefault="007F1284">
            <w:pPr>
              <w:spacing w:after="100"/>
              <w:rPr>
                <w:rFonts w:eastAsia="Times New Roman"/>
              </w:rPr>
            </w:pPr>
            <w:r>
              <w:rPr>
                <w:rFonts w:eastAsia="Times New Roman"/>
                <w:color w:val="000000"/>
                <w:sz w:val="20"/>
                <w:szCs w:val="20"/>
              </w:rPr>
              <w:t xml:space="preserve">Other </w:t>
            </w:r>
          </w:p>
        </w:tc>
        <w:tc>
          <w:tcPr>
            <w:tcW w:w="0" w:type="auto"/>
            <w:vAlign w:val="center"/>
            <w:hideMark/>
          </w:tcPr>
          <w:p w14:paraId="1704EA08" w14:textId="77777777" w:rsidR="00000000" w:rsidRDefault="007F1284">
            <w:pPr>
              <w:spacing w:after="100"/>
              <w:rPr>
                <w:rFonts w:eastAsia="Times New Roman"/>
              </w:rPr>
            </w:pPr>
          </w:p>
        </w:tc>
        <w:tc>
          <w:tcPr>
            <w:tcW w:w="0" w:type="auto"/>
            <w:vAlign w:val="center"/>
            <w:hideMark/>
          </w:tcPr>
          <w:p w14:paraId="32930528" w14:textId="77777777" w:rsidR="00000000" w:rsidRDefault="007F1284">
            <w:pPr>
              <w:spacing w:after="100"/>
              <w:rPr>
                <w:rFonts w:eastAsia="Times New Roman"/>
                <w:sz w:val="20"/>
                <w:szCs w:val="20"/>
              </w:rPr>
            </w:pPr>
          </w:p>
        </w:tc>
        <w:tc>
          <w:tcPr>
            <w:tcW w:w="0" w:type="auto"/>
            <w:vAlign w:val="center"/>
            <w:hideMark/>
          </w:tcPr>
          <w:p w14:paraId="4D39979D"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7A31D6"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BD6A36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46826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056BCF"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B059520" w14:textId="77777777" w:rsidR="00000000" w:rsidRDefault="007F1284">
            <w:pPr>
              <w:spacing w:after="100"/>
              <w:jc w:val="right"/>
              <w:rPr>
                <w:rFonts w:eastAsia="Times New Roman"/>
              </w:rPr>
            </w:pPr>
          </w:p>
        </w:tc>
        <w:tc>
          <w:tcPr>
            <w:tcW w:w="0" w:type="auto"/>
            <w:gridSpan w:val="3"/>
            <w:vAlign w:val="center"/>
            <w:hideMark/>
          </w:tcPr>
          <w:p w14:paraId="5036DDEB" w14:textId="77777777" w:rsidR="00000000" w:rsidRDefault="007F1284">
            <w:pPr>
              <w:spacing w:after="100"/>
              <w:jc w:val="right"/>
              <w:rPr>
                <w:rFonts w:eastAsia="Times New Roman"/>
                <w:sz w:val="20"/>
                <w:szCs w:val="20"/>
              </w:rPr>
            </w:pPr>
          </w:p>
        </w:tc>
        <w:tc>
          <w:tcPr>
            <w:tcW w:w="0" w:type="auto"/>
            <w:gridSpan w:val="3"/>
            <w:vAlign w:val="center"/>
            <w:hideMark/>
          </w:tcPr>
          <w:p w14:paraId="63EC5A5C" w14:textId="77777777" w:rsidR="00000000" w:rsidRDefault="007F1284">
            <w:pPr>
              <w:spacing w:after="100"/>
              <w:rPr>
                <w:rFonts w:eastAsia="Times New Roman"/>
                <w:sz w:val="20"/>
                <w:szCs w:val="20"/>
              </w:rPr>
            </w:pPr>
          </w:p>
        </w:tc>
      </w:tr>
      <w:tr w:rsidR="00000000" w14:paraId="5C64716F" w14:textId="77777777">
        <w:trPr>
          <w:divId w:val="2047219966"/>
        </w:trPr>
        <w:tc>
          <w:tcPr>
            <w:tcW w:w="0" w:type="auto"/>
            <w:gridSpan w:val="3"/>
            <w:shd w:val="clear" w:color="auto" w:fill="CCEEFF"/>
            <w:tcMar>
              <w:top w:w="30" w:type="dxa"/>
              <w:left w:w="20" w:type="dxa"/>
              <w:bottom w:w="30" w:type="dxa"/>
              <w:right w:w="20" w:type="dxa"/>
            </w:tcMar>
            <w:hideMark/>
          </w:tcPr>
          <w:p w14:paraId="01D8130F" w14:textId="77777777" w:rsidR="00000000" w:rsidRDefault="007F1284">
            <w:pPr>
              <w:spacing w:after="100"/>
              <w:rPr>
                <w:rFonts w:eastAsia="Times New Roman"/>
              </w:rPr>
            </w:pPr>
            <w:r>
              <w:rPr>
                <w:rFonts w:eastAsia="Times New Roman"/>
                <w:b/>
                <w:bCs/>
                <w:color w:val="000000"/>
                <w:sz w:val="20"/>
                <w:szCs w:val="20"/>
              </w:rPr>
              <w:t>Balance as of end of period</w:t>
            </w:r>
          </w:p>
        </w:tc>
        <w:tc>
          <w:tcPr>
            <w:tcW w:w="0" w:type="auto"/>
            <w:vAlign w:val="center"/>
            <w:hideMark/>
          </w:tcPr>
          <w:p w14:paraId="595FCF22" w14:textId="77777777" w:rsidR="00000000" w:rsidRDefault="007F1284">
            <w:pPr>
              <w:spacing w:after="100"/>
              <w:rPr>
                <w:rFonts w:eastAsia="Times New Roman"/>
              </w:rPr>
            </w:pPr>
          </w:p>
        </w:tc>
        <w:tc>
          <w:tcPr>
            <w:tcW w:w="0" w:type="auto"/>
            <w:vAlign w:val="center"/>
            <w:hideMark/>
          </w:tcPr>
          <w:p w14:paraId="4B9A3D65" w14:textId="77777777" w:rsidR="00000000" w:rsidRDefault="007F1284">
            <w:pPr>
              <w:spacing w:after="100"/>
              <w:rPr>
                <w:rFonts w:eastAsia="Times New Roman"/>
                <w:sz w:val="20"/>
                <w:szCs w:val="20"/>
              </w:rPr>
            </w:pPr>
          </w:p>
        </w:tc>
        <w:tc>
          <w:tcPr>
            <w:tcW w:w="0" w:type="auto"/>
            <w:vAlign w:val="center"/>
            <w:hideMark/>
          </w:tcPr>
          <w:p w14:paraId="773227B3" w14:textId="77777777" w:rsidR="00000000" w:rsidRDefault="007F1284">
            <w:pPr>
              <w:spacing w:after="100"/>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5A2A0054"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185B6B90" w14:textId="77777777" w:rsidR="00000000" w:rsidRDefault="007F1284">
            <w:pPr>
              <w:spacing w:after="100"/>
              <w:jc w:val="right"/>
              <w:rPr>
                <w:rFonts w:eastAsia="Times New Roman"/>
              </w:rPr>
            </w:pPr>
            <w:r>
              <w:rPr>
                <w:rFonts w:eastAsia="Times New Roman"/>
                <w:b/>
                <w:bCs/>
                <w:color w:val="000000"/>
                <w:sz w:val="20"/>
                <w:szCs w:val="20"/>
              </w:rPr>
              <w:t>46,035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063A2D0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DD7A53"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4BAA7866"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65D9CE60" w14:textId="77777777" w:rsidR="00000000" w:rsidRDefault="007F1284">
            <w:pPr>
              <w:spacing w:after="100"/>
              <w:jc w:val="right"/>
              <w:rPr>
                <w:rFonts w:eastAsia="Times New Roman"/>
              </w:rPr>
            </w:pPr>
            <w:r>
              <w:rPr>
                <w:rFonts w:eastAsia="Times New Roman"/>
                <w:color w:val="000000"/>
                <w:sz w:val="20"/>
                <w:szCs w:val="20"/>
              </w:rPr>
              <w:t>44,274 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6FCF1EB3" w14:textId="77777777" w:rsidR="00000000" w:rsidRDefault="007F1284">
            <w:pPr>
              <w:spacing w:after="100"/>
              <w:jc w:val="right"/>
              <w:rPr>
                <w:rFonts w:eastAsia="Times New Roman"/>
              </w:rPr>
            </w:pPr>
          </w:p>
        </w:tc>
        <w:tc>
          <w:tcPr>
            <w:tcW w:w="0" w:type="auto"/>
            <w:gridSpan w:val="3"/>
            <w:vAlign w:val="center"/>
            <w:hideMark/>
          </w:tcPr>
          <w:p w14:paraId="77D9B375" w14:textId="77777777" w:rsidR="00000000" w:rsidRDefault="007F1284">
            <w:pPr>
              <w:spacing w:after="100"/>
              <w:jc w:val="right"/>
              <w:rPr>
                <w:rFonts w:eastAsia="Times New Roman"/>
                <w:sz w:val="20"/>
                <w:szCs w:val="20"/>
              </w:rPr>
            </w:pPr>
          </w:p>
        </w:tc>
        <w:tc>
          <w:tcPr>
            <w:tcW w:w="0" w:type="auto"/>
            <w:gridSpan w:val="3"/>
            <w:vAlign w:val="center"/>
            <w:hideMark/>
          </w:tcPr>
          <w:p w14:paraId="75C68836" w14:textId="77777777" w:rsidR="00000000" w:rsidRDefault="007F1284">
            <w:pPr>
              <w:spacing w:after="100"/>
              <w:rPr>
                <w:rFonts w:eastAsia="Times New Roman"/>
                <w:sz w:val="20"/>
                <w:szCs w:val="20"/>
              </w:rPr>
            </w:pPr>
          </w:p>
        </w:tc>
      </w:tr>
    </w:tbl>
    <w:p w14:paraId="146085DF" w14:textId="77777777" w:rsidR="00000000" w:rsidRDefault="007F1284">
      <w:pPr>
        <w:ind w:hanging="360"/>
        <w:divId w:val="1435973381"/>
        <w:rPr>
          <w:rFonts w:eastAsia="Times New Roman"/>
        </w:rPr>
      </w:pPr>
      <w:r>
        <w:rPr>
          <w:rFonts w:eastAsia="Times New Roman"/>
          <w:color w:val="000000"/>
          <w:sz w:val="18"/>
          <w:szCs w:val="18"/>
        </w:rPr>
        <w:t>____________</w:t>
      </w:r>
    </w:p>
    <w:p w14:paraId="55FC679E" w14:textId="77777777" w:rsidR="00000000" w:rsidRDefault="007F1284">
      <w:pPr>
        <w:ind w:hanging="180"/>
        <w:divId w:val="1142967016"/>
        <w:rPr>
          <w:rFonts w:eastAsia="Times New Roman"/>
        </w:rPr>
      </w:pPr>
      <w:r>
        <w:rPr>
          <w:rFonts w:eastAsia="Times New Roman"/>
          <w:color w:val="000000"/>
          <w:sz w:val="18"/>
          <w:szCs w:val="18"/>
        </w:rPr>
        <w:t xml:space="preserve">(1) Prior period amounts related to the AV and AUA roll-forward were updated to include Mutual Fund AUA. </w:t>
      </w:r>
      <w:r>
        <w:rPr>
          <w:rFonts w:eastAsia="Times New Roman"/>
          <w:color w:val="000000"/>
          <w:sz w:val="20"/>
          <w:szCs w:val="20"/>
        </w:rPr>
        <w:t xml:space="preserve">The impact of the revision to </w:t>
      </w:r>
      <w:r>
        <w:rPr>
          <w:rFonts w:eastAsia="Times New Roman"/>
          <w:color w:val="000000"/>
          <w:sz w:val="18"/>
          <w:szCs w:val="18"/>
        </w:rPr>
        <w:t>March 31, 2021 beginning balance was $297 million. Net Flows, investment performance, interest credit</w:t>
      </w:r>
      <w:r>
        <w:rPr>
          <w:rFonts w:eastAsia="Times New Roman"/>
          <w:color w:val="000000"/>
          <w:sz w:val="18"/>
          <w:szCs w:val="18"/>
        </w:rPr>
        <w:t xml:space="preserve">ed and policy charges revision impact for the three months ended March 31, 2021 were $14 million and $11 million, respectively. </w:t>
      </w:r>
    </w:p>
    <w:p w14:paraId="4F200DA9" w14:textId="77777777" w:rsidR="00000000" w:rsidRDefault="007F1284">
      <w:pPr>
        <w:ind w:hanging="180"/>
        <w:divId w:val="1201361872"/>
        <w:rPr>
          <w:rFonts w:eastAsia="Times New Roman"/>
        </w:rPr>
      </w:pPr>
    </w:p>
    <w:p w14:paraId="1BB8F080" w14:textId="77777777" w:rsidR="00000000" w:rsidRDefault="007F1284">
      <w:pPr>
        <w:jc w:val="center"/>
        <w:divId w:val="2063794979"/>
        <w:rPr>
          <w:rFonts w:eastAsia="Times New Roman"/>
        </w:rPr>
      </w:pPr>
      <w:r>
        <w:rPr>
          <w:rFonts w:eastAsia="Times New Roman"/>
          <w:color w:val="000000"/>
          <w:sz w:val="20"/>
          <w:szCs w:val="20"/>
        </w:rPr>
        <w:t>75</w:t>
      </w:r>
    </w:p>
    <w:p w14:paraId="20EF2BC1" w14:textId="77777777" w:rsidR="00000000" w:rsidRDefault="007F1284">
      <w:pPr>
        <w:rPr>
          <w:rFonts w:eastAsia="Times New Roman"/>
        </w:rPr>
      </w:pPr>
      <w:r>
        <w:rPr>
          <w:rFonts w:eastAsia="Times New Roman"/>
        </w:rPr>
        <w:pict w14:anchorId="267388C1">
          <v:rect id="_x0000_i1101" style="width:0;height:1.5pt" o:hralign="center" o:hrstd="t" o:hr="t" fillcolor="#a0a0a0" stroked="f"/>
        </w:pict>
      </w:r>
    </w:p>
    <w:p w14:paraId="126E4902" w14:textId="77777777" w:rsidR="00000000" w:rsidRDefault="007F1284">
      <w:pPr>
        <w:divId w:val="1617515629"/>
        <w:rPr>
          <w:rFonts w:eastAsia="Times New Roman"/>
        </w:rPr>
      </w:pPr>
      <w:hyperlink w:anchor="i2241e4081c814b338c44bef8cdd5e11b_967" w:history="1">
        <w:r>
          <w:rPr>
            <w:rStyle w:val="a3"/>
            <w:rFonts w:eastAsia="Times New Roman"/>
            <w:b/>
            <w:bCs/>
            <w:sz w:val="20"/>
            <w:szCs w:val="20"/>
          </w:rPr>
          <w:t>Table of Contents</w:t>
        </w:r>
      </w:hyperlink>
    </w:p>
    <w:p w14:paraId="2BF3868D" w14:textId="77777777" w:rsidR="00000000" w:rsidRDefault="007F1284">
      <w:pPr>
        <w:divId w:val="1433546080"/>
        <w:rPr>
          <w:rFonts w:eastAsia="Times New Roman"/>
        </w:rPr>
      </w:pPr>
    </w:p>
    <w:p w14:paraId="387DAB3C" w14:textId="77777777" w:rsidR="00000000" w:rsidRDefault="007F1284">
      <w:pPr>
        <w:divId w:val="1374887048"/>
        <w:rPr>
          <w:rFonts w:eastAsia="Times New Roman"/>
        </w:rPr>
      </w:pPr>
      <w:r>
        <w:rPr>
          <w:rFonts w:eastAsia="Times New Roman"/>
          <w:b/>
          <w:bCs/>
          <w:color w:val="000000"/>
          <w:sz w:val="20"/>
          <w:szCs w:val="20"/>
        </w:rPr>
        <w:t>Three Months Ended March 31, 2022 Compared to the Three Months Ended March 31, 2021 for the Group Retirement Segment</w:t>
      </w:r>
    </w:p>
    <w:p w14:paraId="481EF8BC" w14:textId="77777777" w:rsidR="00000000" w:rsidRDefault="007F1284">
      <w:pPr>
        <w:jc w:val="both"/>
        <w:divId w:val="522476350"/>
        <w:rPr>
          <w:rFonts w:eastAsia="Times New Roman"/>
        </w:rPr>
      </w:pPr>
      <w:r>
        <w:rPr>
          <w:rFonts w:eastAsia="Times New Roman"/>
          <w:b/>
          <w:bCs/>
          <w:i/>
          <w:iCs/>
          <w:color w:val="000000"/>
          <w:sz w:val="20"/>
          <w:szCs w:val="20"/>
        </w:rPr>
        <w:t>Operating earnings</w:t>
      </w:r>
    </w:p>
    <w:p w14:paraId="67391943" w14:textId="77777777" w:rsidR="00000000" w:rsidRDefault="007F1284">
      <w:pPr>
        <w:ind w:firstLine="360"/>
        <w:divId w:val="1892571246"/>
        <w:rPr>
          <w:rFonts w:eastAsia="Times New Roman"/>
        </w:rPr>
      </w:pPr>
      <w:r>
        <w:rPr>
          <w:rFonts w:eastAsia="Times New Roman"/>
          <w:color w:val="000000"/>
          <w:sz w:val="20"/>
          <w:szCs w:val="20"/>
        </w:rPr>
        <w:t>Operating earnings decreased by $1 million to $150 million duri</w:t>
      </w:r>
      <w:r>
        <w:rPr>
          <w:rFonts w:eastAsia="Times New Roman"/>
          <w:color w:val="000000"/>
          <w:sz w:val="20"/>
          <w:szCs w:val="20"/>
          <w:shd w:val="clear" w:color="auto" w:fill="FFFFFF"/>
        </w:rPr>
        <w:t>ng the three months ended March 31, 2022 from $151 millio</w:t>
      </w:r>
      <w:r>
        <w:rPr>
          <w:rFonts w:eastAsia="Times New Roman"/>
          <w:color w:val="000000"/>
          <w:sz w:val="20"/>
          <w:szCs w:val="20"/>
          <w:shd w:val="clear" w:color="auto" w:fill="FFFFFF"/>
        </w:rPr>
        <w:t>n during the three months ended March 31, 2021. The following notable items were the primary drivers of the change in operating earnings:</w:t>
      </w:r>
    </w:p>
    <w:p w14:paraId="148B1ECC" w14:textId="77777777" w:rsidR="00000000" w:rsidRDefault="007F1284">
      <w:pPr>
        <w:ind w:firstLine="360"/>
        <w:jc w:val="both"/>
        <w:divId w:val="77678183"/>
        <w:rPr>
          <w:rFonts w:eastAsia="Times New Roman"/>
        </w:rPr>
      </w:pPr>
      <w:r>
        <w:rPr>
          <w:rFonts w:eastAsia="Times New Roman"/>
          <w:color w:val="000000"/>
          <w:sz w:val="20"/>
          <w:szCs w:val="20"/>
          <w:shd w:val="clear" w:color="auto" w:fill="FFFFFF"/>
        </w:rPr>
        <w:t>Unfavorable items included:</w:t>
      </w:r>
    </w:p>
    <w:p w14:paraId="38292A76" w14:textId="77777777" w:rsidR="00000000" w:rsidRDefault="007F1284">
      <w:pPr>
        <w:ind w:hanging="360"/>
        <w:divId w:val="214583507"/>
        <w:rPr>
          <w:rFonts w:eastAsia="Times New Roman"/>
        </w:rPr>
      </w:pPr>
      <w:r>
        <w:rPr>
          <w:rFonts w:eastAsia="Times New Roman"/>
          <w:color w:val="000000"/>
          <w:sz w:val="20"/>
          <w:szCs w:val="20"/>
        </w:rPr>
        <w:t>•Amortization of DAC increased by $11 million mainly due to a one-time positive adjustment</w:t>
      </w:r>
      <w:r>
        <w:rPr>
          <w:rFonts w:eastAsia="Times New Roman"/>
          <w:color w:val="000000"/>
          <w:sz w:val="20"/>
          <w:szCs w:val="20"/>
        </w:rPr>
        <w:t xml:space="preserve"> during the first quarter 2021.</w:t>
      </w:r>
    </w:p>
    <w:p w14:paraId="1E4ECD1B" w14:textId="77777777" w:rsidR="00000000" w:rsidRDefault="007F1284">
      <w:pPr>
        <w:ind w:hanging="360"/>
        <w:divId w:val="1914392543"/>
        <w:rPr>
          <w:rFonts w:eastAsia="Times New Roman"/>
        </w:rPr>
      </w:pPr>
      <w:r>
        <w:rPr>
          <w:rFonts w:eastAsia="Times New Roman"/>
          <w:color w:val="000000"/>
          <w:sz w:val="20"/>
          <w:szCs w:val="20"/>
        </w:rPr>
        <w:t>•Net derivative losses increased by $5 million due to inflation related hedging loss offset on TIPS in the General Account.</w:t>
      </w:r>
    </w:p>
    <w:p w14:paraId="501F4F49" w14:textId="77777777" w:rsidR="00000000" w:rsidRDefault="007F1284">
      <w:pPr>
        <w:ind w:hanging="360"/>
        <w:jc w:val="both"/>
        <w:divId w:val="1004668931"/>
        <w:rPr>
          <w:rFonts w:eastAsia="Times New Roman"/>
        </w:rPr>
      </w:pPr>
      <w:r>
        <w:rPr>
          <w:rFonts w:eastAsia="Times New Roman"/>
          <w:color w:val="000000"/>
          <w:sz w:val="20"/>
          <w:szCs w:val="20"/>
        </w:rPr>
        <w:t>•Income tax expense increased by $3 million primarily due to a higher effective tax rate in the firs</w:t>
      </w:r>
      <w:r>
        <w:rPr>
          <w:rFonts w:eastAsia="Times New Roman"/>
          <w:color w:val="000000"/>
          <w:sz w:val="20"/>
          <w:szCs w:val="20"/>
        </w:rPr>
        <w:t>t quarter of 2022.</w:t>
      </w:r>
    </w:p>
    <w:p w14:paraId="5C31927D" w14:textId="77777777" w:rsidR="00000000" w:rsidRDefault="007F1284">
      <w:pPr>
        <w:ind w:firstLine="360"/>
        <w:jc w:val="both"/>
        <w:divId w:val="1667246402"/>
        <w:rPr>
          <w:rFonts w:eastAsia="Times New Roman"/>
        </w:rPr>
      </w:pPr>
      <w:r>
        <w:rPr>
          <w:rFonts w:eastAsia="Times New Roman"/>
          <w:color w:val="000000"/>
          <w:sz w:val="20"/>
          <w:szCs w:val="20"/>
          <w:shd w:val="clear" w:color="auto" w:fill="FFFFFF"/>
        </w:rPr>
        <w:t>These were partially offset by the following favorable items:</w:t>
      </w:r>
    </w:p>
    <w:p w14:paraId="74CD9F9F" w14:textId="77777777" w:rsidR="00000000" w:rsidRDefault="007F1284">
      <w:pPr>
        <w:ind w:hanging="360"/>
        <w:divId w:val="1800369957"/>
        <w:rPr>
          <w:rFonts w:eastAsia="Times New Roman"/>
        </w:rPr>
      </w:pPr>
      <w:r>
        <w:rPr>
          <w:rFonts w:eastAsia="Times New Roman"/>
          <w:color w:val="000000"/>
          <w:sz w:val="20"/>
          <w:szCs w:val="20"/>
        </w:rPr>
        <w:t>•Compensation, benefits and other operating costs and expenses decreased by $13 million mainly due to lower corporate allocation and expense discipline.</w:t>
      </w:r>
    </w:p>
    <w:p w14:paraId="0F718B47" w14:textId="77777777" w:rsidR="00000000" w:rsidRDefault="007F1284">
      <w:pPr>
        <w:ind w:hanging="360"/>
        <w:jc w:val="both"/>
        <w:divId w:val="2041124599"/>
        <w:rPr>
          <w:rFonts w:eastAsia="Times New Roman"/>
        </w:rPr>
      </w:pPr>
      <w:r>
        <w:rPr>
          <w:rFonts w:eastAsia="Times New Roman"/>
          <w:color w:val="000000"/>
          <w:sz w:val="20"/>
          <w:szCs w:val="20"/>
        </w:rPr>
        <w:t>•Fee-type revenue incr</w:t>
      </w:r>
      <w:r>
        <w:rPr>
          <w:rFonts w:eastAsia="Times New Roman"/>
          <w:color w:val="000000"/>
          <w:sz w:val="20"/>
          <w:szCs w:val="20"/>
        </w:rPr>
        <w:t>eased by $10 million due to higher average Separate Account AV, driven by equity market appreciation in 2021.</w:t>
      </w:r>
    </w:p>
    <w:p w14:paraId="11F8E7A8" w14:textId="77777777" w:rsidR="00000000" w:rsidRDefault="007F1284">
      <w:pPr>
        <w:ind w:firstLine="180"/>
        <w:jc w:val="both"/>
        <w:divId w:val="522935612"/>
        <w:rPr>
          <w:rFonts w:eastAsia="Times New Roman"/>
        </w:rPr>
      </w:pPr>
      <w:r>
        <w:rPr>
          <w:rFonts w:eastAsia="Times New Roman"/>
          <w:b/>
          <w:bCs/>
          <w:i/>
          <w:iCs/>
          <w:color w:val="000000"/>
          <w:sz w:val="20"/>
          <w:szCs w:val="20"/>
          <w:shd w:val="clear" w:color="auto" w:fill="FFFFFF"/>
        </w:rPr>
        <w:t>Net Flows and AV</w:t>
      </w:r>
    </w:p>
    <w:p w14:paraId="14DBC8BD" w14:textId="77777777" w:rsidR="00000000" w:rsidRDefault="007F1284">
      <w:pPr>
        <w:ind w:hanging="360"/>
        <w:divId w:val="1589772894"/>
        <w:rPr>
          <w:rFonts w:eastAsia="Times New Roman"/>
        </w:rPr>
      </w:pPr>
      <w:r>
        <w:rPr>
          <w:rFonts w:eastAsia="Times New Roman"/>
          <w:color w:val="000000"/>
          <w:sz w:val="20"/>
          <w:szCs w:val="20"/>
          <w:shd w:val="clear" w:color="auto" w:fill="FFFFFF"/>
        </w:rPr>
        <w:t xml:space="preserve">•The decrease in AV of $1.8 billion in the three months ended March 31, 2022 was primarily due to market depreciation, partially </w:t>
      </w:r>
      <w:r>
        <w:rPr>
          <w:rFonts w:eastAsia="Times New Roman"/>
          <w:color w:val="000000"/>
          <w:sz w:val="20"/>
          <w:szCs w:val="20"/>
          <w:shd w:val="clear" w:color="auto" w:fill="FFFFFF"/>
        </w:rPr>
        <w:t>offset by net inflows of $523 million.</w:t>
      </w:r>
    </w:p>
    <w:p w14:paraId="4EB0B0AF" w14:textId="77777777" w:rsidR="00000000" w:rsidRDefault="007F1284">
      <w:pPr>
        <w:ind w:hanging="360"/>
        <w:jc w:val="both"/>
        <w:divId w:val="1809930743"/>
        <w:rPr>
          <w:rFonts w:eastAsia="Times New Roman"/>
        </w:rPr>
      </w:pPr>
      <w:r>
        <w:rPr>
          <w:rFonts w:eastAsia="Times New Roman"/>
          <w:color w:val="000000"/>
          <w:sz w:val="20"/>
          <w:szCs w:val="20"/>
          <w:shd w:val="clear" w:color="auto" w:fill="FFFFFF"/>
        </w:rPr>
        <w:t>•Net inflows of $523 million increased by $559 million compared to 2021, driven by positive net inflows reflecting strong sales and client engagement along with lower surrenders in our tax-exempt and corporate markets</w:t>
      </w:r>
      <w:r>
        <w:rPr>
          <w:rFonts w:eastAsia="Times New Roman"/>
          <w:color w:val="000000"/>
          <w:sz w:val="20"/>
          <w:szCs w:val="20"/>
          <w:shd w:val="clear" w:color="auto" w:fill="FFFFFF"/>
        </w:rPr>
        <w:t>.</w:t>
      </w:r>
    </w:p>
    <w:p w14:paraId="6B7701FD" w14:textId="77777777" w:rsidR="00000000" w:rsidRDefault="007F1284">
      <w:pPr>
        <w:divId w:val="105275087"/>
        <w:rPr>
          <w:rFonts w:eastAsia="Times New Roman"/>
        </w:rPr>
      </w:pPr>
      <w:r>
        <w:rPr>
          <w:rFonts w:eastAsia="Times New Roman"/>
          <w:b/>
          <w:bCs/>
          <w:color w:val="000000"/>
          <w:sz w:val="20"/>
          <w:szCs w:val="20"/>
        </w:rPr>
        <w:t>Investment Management and Research</w:t>
      </w:r>
    </w:p>
    <w:p w14:paraId="4F942DA3" w14:textId="77777777" w:rsidR="00000000" w:rsidRDefault="007F1284">
      <w:pPr>
        <w:ind w:firstLine="360"/>
        <w:divId w:val="1118377108"/>
        <w:rPr>
          <w:rFonts w:eastAsia="Times New Roman"/>
        </w:rPr>
      </w:pPr>
      <w:r>
        <w:rPr>
          <w:rFonts w:eastAsia="Times New Roman"/>
          <w:color w:val="000000"/>
          <w:sz w:val="20"/>
          <w:szCs w:val="20"/>
        </w:rPr>
        <w:t>The Investment Management and Research segment provides diversified investment management, research and related services to a broad range of clients around the world. Operating earnings (loss), net of tax, presented her</w:t>
      </w:r>
      <w:r>
        <w:rPr>
          <w:rFonts w:eastAsia="Times New Roman"/>
          <w:color w:val="000000"/>
          <w:sz w:val="20"/>
          <w:szCs w:val="20"/>
        </w:rPr>
        <w:t>e represents our economic interest in AB of approximately 65% and 64% during the three months ended March 31, 2022 and 2021, respectively.</w:t>
      </w:r>
    </w:p>
    <w:tbl>
      <w:tblPr>
        <w:tblW w:w="5000" w:type="pct"/>
        <w:tblCellMar>
          <w:top w:w="15" w:type="dxa"/>
          <w:left w:w="15" w:type="dxa"/>
          <w:bottom w:w="15" w:type="dxa"/>
          <w:right w:w="15" w:type="dxa"/>
        </w:tblCellMar>
        <w:tblLook w:val="04A0" w:firstRow="1" w:lastRow="0" w:firstColumn="1" w:lastColumn="0" w:noHBand="0" w:noVBand="1"/>
      </w:tblPr>
      <w:tblGrid>
        <w:gridCol w:w="37"/>
        <w:gridCol w:w="5947"/>
        <w:gridCol w:w="36"/>
        <w:gridCol w:w="36"/>
        <w:gridCol w:w="36"/>
        <w:gridCol w:w="36"/>
        <w:gridCol w:w="120"/>
        <w:gridCol w:w="790"/>
        <w:gridCol w:w="36"/>
        <w:gridCol w:w="36"/>
        <w:gridCol w:w="36"/>
        <w:gridCol w:w="36"/>
        <w:gridCol w:w="120"/>
        <w:gridCol w:w="752"/>
        <w:gridCol w:w="36"/>
        <w:gridCol w:w="36"/>
        <w:gridCol w:w="36"/>
        <w:gridCol w:w="36"/>
        <w:gridCol w:w="36"/>
        <w:gridCol w:w="36"/>
        <w:gridCol w:w="36"/>
      </w:tblGrid>
      <w:tr w:rsidR="00000000" w14:paraId="3A589525" w14:textId="77777777">
        <w:trPr>
          <w:divId w:val="1595943224"/>
        </w:trPr>
        <w:tc>
          <w:tcPr>
            <w:tcW w:w="50" w:type="pct"/>
            <w:vAlign w:val="center"/>
            <w:hideMark/>
          </w:tcPr>
          <w:p w14:paraId="02A7A142" w14:textId="77777777" w:rsidR="00000000" w:rsidRDefault="007F1284">
            <w:pPr>
              <w:ind w:firstLine="360"/>
              <w:rPr>
                <w:rFonts w:eastAsia="Times New Roman"/>
              </w:rPr>
            </w:pPr>
          </w:p>
        </w:tc>
        <w:tc>
          <w:tcPr>
            <w:tcW w:w="3753" w:type="pct"/>
            <w:vAlign w:val="center"/>
            <w:hideMark/>
          </w:tcPr>
          <w:p w14:paraId="73E208B0" w14:textId="77777777" w:rsidR="00000000" w:rsidRDefault="007F1284">
            <w:pPr>
              <w:spacing w:after="100"/>
              <w:rPr>
                <w:rFonts w:eastAsia="Times New Roman"/>
                <w:sz w:val="20"/>
                <w:szCs w:val="20"/>
              </w:rPr>
            </w:pPr>
          </w:p>
        </w:tc>
        <w:tc>
          <w:tcPr>
            <w:tcW w:w="5" w:type="pct"/>
            <w:vAlign w:val="center"/>
            <w:hideMark/>
          </w:tcPr>
          <w:p w14:paraId="41742C1F" w14:textId="77777777" w:rsidR="00000000" w:rsidRDefault="007F1284">
            <w:pPr>
              <w:spacing w:after="100"/>
              <w:rPr>
                <w:rFonts w:eastAsia="Times New Roman"/>
                <w:sz w:val="20"/>
                <w:szCs w:val="20"/>
              </w:rPr>
            </w:pPr>
          </w:p>
        </w:tc>
        <w:tc>
          <w:tcPr>
            <w:tcW w:w="0" w:type="auto"/>
            <w:vAlign w:val="center"/>
            <w:hideMark/>
          </w:tcPr>
          <w:p w14:paraId="20CD6620" w14:textId="77777777" w:rsidR="00000000" w:rsidRDefault="007F1284">
            <w:pPr>
              <w:spacing w:after="100"/>
              <w:rPr>
                <w:rFonts w:eastAsia="Times New Roman"/>
                <w:sz w:val="20"/>
                <w:szCs w:val="20"/>
              </w:rPr>
            </w:pPr>
          </w:p>
        </w:tc>
        <w:tc>
          <w:tcPr>
            <w:tcW w:w="0" w:type="auto"/>
            <w:vAlign w:val="center"/>
            <w:hideMark/>
          </w:tcPr>
          <w:p w14:paraId="02D38A55" w14:textId="77777777" w:rsidR="00000000" w:rsidRDefault="007F1284">
            <w:pPr>
              <w:spacing w:after="100"/>
              <w:rPr>
                <w:rFonts w:eastAsia="Times New Roman"/>
                <w:sz w:val="20"/>
                <w:szCs w:val="20"/>
              </w:rPr>
            </w:pPr>
          </w:p>
        </w:tc>
        <w:tc>
          <w:tcPr>
            <w:tcW w:w="0" w:type="auto"/>
            <w:vAlign w:val="center"/>
            <w:hideMark/>
          </w:tcPr>
          <w:p w14:paraId="086E94E8" w14:textId="77777777" w:rsidR="00000000" w:rsidRDefault="007F1284">
            <w:pPr>
              <w:spacing w:after="100"/>
              <w:rPr>
                <w:rFonts w:eastAsia="Times New Roman"/>
                <w:sz w:val="20"/>
                <w:szCs w:val="20"/>
              </w:rPr>
            </w:pPr>
          </w:p>
        </w:tc>
        <w:tc>
          <w:tcPr>
            <w:tcW w:w="50" w:type="pct"/>
            <w:vAlign w:val="center"/>
            <w:hideMark/>
          </w:tcPr>
          <w:p w14:paraId="15533A57" w14:textId="77777777" w:rsidR="00000000" w:rsidRDefault="007F1284">
            <w:pPr>
              <w:spacing w:after="100"/>
              <w:rPr>
                <w:rFonts w:eastAsia="Times New Roman"/>
                <w:sz w:val="20"/>
                <w:szCs w:val="20"/>
              </w:rPr>
            </w:pPr>
          </w:p>
        </w:tc>
        <w:tc>
          <w:tcPr>
            <w:tcW w:w="522" w:type="pct"/>
            <w:vAlign w:val="center"/>
            <w:hideMark/>
          </w:tcPr>
          <w:p w14:paraId="34F1CC9A" w14:textId="77777777" w:rsidR="00000000" w:rsidRDefault="007F1284">
            <w:pPr>
              <w:spacing w:after="100"/>
              <w:rPr>
                <w:rFonts w:eastAsia="Times New Roman"/>
                <w:sz w:val="20"/>
                <w:szCs w:val="20"/>
              </w:rPr>
            </w:pPr>
          </w:p>
        </w:tc>
        <w:tc>
          <w:tcPr>
            <w:tcW w:w="5" w:type="pct"/>
            <w:vAlign w:val="center"/>
            <w:hideMark/>
          </w:tcPr>
          <w:p w14:paraId="3B42F298" w14:textId="77777777" w:rsidR="00000000" w:rsidRDefault="007F1284">
            <w:pPr>
              <w:spacing w:after="100"/>
              <w:rPr>
                <w:rFonts w:eastAsia="Times New Roman"/>
                <w:sz w:val="20"/>
                <w:szCs w:val="20"/>
              </w:rPr>
            </w:pPr>
          </w:p>
        </w:tc>
        <w:tc>
          <w:tcPr>
            <w:tcW w:w="5" w:type="pct"/>
            <w:vAlign w:val="center"/>
            <w:hideMark/>
          </w:tcPr>
          <w:p w14:paraId="12618DB9" w14:textId="77777777" w:rsidR="00000000" w:rsidRDefault="007F1284">
            <w:pPr>
              <w:spacing w:after="100"/>
              <w:rPr>
                <w:rFonts w:eastAsia="Times New Roman"/>
                <w:sz w:val="20"/>
                <w:szCs w:val="20"/>
              </w:rPr>
            </w:pPr>
          </w:p>
        </w:tc>
        <w:tc>
          <w:tcPr>
            <w:tcW w:w="26" w:type="pct"/>
            <w:vAlign w:val="center"/>
            <w:hideMark/>
          </w:tcPr>
          <w:p w14:paraId="43869B91" w14:textId="77777777" w:rsidR="00000000" w:rsidRDefault="007F1284">
            <w:pPr>
              <w:spacing w:after="100"/>
              <w:rPr>
                <w:rFonts w:eastAsia="Times New Roman"/>
                <w:sz w:val="20"/>
                <w:szCs w:val="20"/>
              </w:rPr>
            </w:pPr>
          </w:p>
        </w:tc>
        <w:tc>
          <w:tcPr>
            <w:tcW w:w="5" w:type="pct"/>
            <w:vAlign w:val="center"/>
            <w:hideMark/>
          </w:tcPr>
          <w:p w14:paraId="1E0AEDB5" w14:textId="77777777" w:rsidR="00000000" w:rsidRDefault="007F1284">
            <w:pPr>
              <w:spacing w:after="100"/>
              <w:rPr>
                <w:rFonts w:eastAsia="Times New Roman"/>
                <w:sz w:val="20"/>
                <w:szCs w:val="20"/>
              </w:rPr>
            </w:pPr>
          </w:p>
        </w:tc>
        <w:tc>
          <w:tcPr>
            <w:tcW w:w="50" w:type="pct"/>
            <w:vAlign w:val="center"/>
            <w:hideMark/>
          </w:tcPr>
          <w:p w14:paraId="244DFF0A" w14:textId="77777777" w:rsidR="00000000" w:rsidRDefault="007F1284">
            <w:pPr>
              <w:spacing w:after="100"/>
              <w:rPr>
                <w:rFonts w:eastAsia="Times New Roman"/>
                <w:sz w:val="20"/>
                <w:szCs w:val="20"/>
              </w:rPr>
            </w:pPr>
          </w:p>
        </w:tc>
        <w:tc>
          <w:tcPr>
            <w:tcW w:w="522" w:type="pct"/>
            <w:vAlign w:val="center"/>
            <w:hideMark/>
          </w:tcPr>
          <w:p w14:paraId="5F3DE4A5" w14:textId="77777777" w:rsidR="00000000" w:rsidRDefault="007F1284">
            <w:pPr>
              <w:spacing w:after="100"/>
              <w:rPr>
                <w:rFonts w:eastAsia="Times New Roman"/>
                <w:sz w:val="20"/>
                <w:szCs w:val="20"/>
              </w:rPr>
            </w:pPr>
          </w:p>
        </w:tc>
        <w:tc>
          <w:tcPr>
            <w:tcW w:w="5" w:type="pct"/>
            <w:vAlign w:val="center"/>
            <w:hideMark/>
          </w:tcPr>
          <w:p w14:paraId="647968C1" w14:textId="77777777" w:rsidR="00000000" w:rsidRDefault="007F1284">
            <w:pPr>
              <w:spacing w:after="100"/>
              <w:rPr>
                <w:rFonts w:eastAsia="Times New Roman"/>
                <w:sz w:val="20"/>
                <w:szCs w:val="20"/>
              </w:rPr>
            </w:pPr>
          </w:p>
        </w:tc>
        <w:tc>
          <w:tcPr>
            <w:tcW w:w="0" w:type="auto"/>
            <w:gridSpan w:val="3"/>
            <w:vAlign w:val="center"/>
            <w:hideMark/>
          </w:tcPr>
          <w:p w14:paraId="20B493A6" w14:textId="77777777" w:rsidR="00000000" w:rsidRDefault="007F1284">
            <w:pPr>
              <w:spacing w:after="100"/>
              <w:rPr>
                <w:rFonts w:eastAsia="Times New Roman"/>
                <w:sz w:val="20"/>
                <w:szCs w:val="20"/>
              </w:rPr>
            </w:pPr>
          </w:p>
        </w:tc>
        <w:tc>
          <w:tcPr>
            <w:tcW w:w="0" w:type="auto"/>
            <w:gridSpan w:val="3"/>
            <w:vAlign w:val="center"/>
            <w:hideMark/>
          </w:tcPr>
          <w:p w14:paraId="4A91117C" w14:textId="77777777" w:rsidR="00000000" w:rsidRDefault="007F1284">
            <w:pPr>
              <w:spacing w:after="100"/>
              <w:rPr>
                <w:rFonts w:eastAsia="Times New Roman"/>
                <w:sz w:val="20"/>
                <w:szCs w:val="20"/>
              </w:rPr>
            </w:pPr>
          </w:p>
        </w:tc>
      </w:tr>
      <w:tr w:rsidR="00000000" w14:paraId="0C0E0B75" w14:textId="77777777">
        <w:trPr>
          <w:divId w:val="1595943224"/>
        </w:trPr>
        <w:tc>
          <w:tcPr>
            <w:tcW w:w="0" w:type="auto"/>
            <w:gridSpan w:val="3"/>
            <w:tcMar>
              <w:top w:w="0" w:type="dxa"/>
              <w:left w:w="20" w:type="dxa"/>
              <w:bottom w:w="0" w:type="dxa"/>
              <w:right w:w="20" w:type="dxa"/>
            </w:tcMar>
            <w:vAlign w:val="center"/>
            <w:hideMark/>
          </w:tcPr>
          <w:p w14:paraId="735E70C6" w14:textId="77777777" w:rsidR="00000000" w:rsidRDefault="007F1284">
            <w:pPr>
              <w:spacing w:after="100"/>
              <w:rPr>
                <w:rFonts w:eastAsia="Times New Roman"/>
                <w:sz w:val="20"/>
                <w:szCs w:val="20"/>
              </w:rPr>
            </w:pPr>
          </w:p>
        </w:tc>
        <w:tc>
          <w:tcPr>
            <w:tcW w:w="0" w:type="auto"/>
            <w:vAlign w:val="center"/>
            <w:hideMark/>
          </w:tcPr>
          <w:p w14:paraId="09194EF3"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2AF66CDC"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4ABB10AF" w14:textId="77777777" w:rsidR="00000000" w:rsidRDefault="007F1284">
            <w:pPr>
              <w:spacing w:after="100"/>
              <w:rPr>
                <w:rFonts w:eastAsia="Times New Roman"/>
                <w:sz w:val="20"/>
                <w:szCs w:val="20"/>
              </w:rPr>
            </w:pPr>
          </w:p>
        </w:tc>
        <w:tc>
          <w:tcPr>
            <w:tcW w:w="0" w:type="auto"/>
            <w:vAlign w:val="center"/>
            <w:hideMark/>
          </w:tcPr>
          <w:p w14:paraId="057BDE79" w14:textId="77777777" w:rsidR="00000000" w:rsidRDefault="007F1284">
            <w:pPr>
              <w:spacing w:after="100"/>
              <w:rPr>
                <w:rFonts w:eastAsia="Times New Roman"/>
                <w:sz w:val="20"/>
                <w:szCs w:val="20"/>
              </w:rPr>
            </w:pPr>
          </w:p>
        </w:tc>
        <w:tc>
          <w:tcPr>
            <w:tcW w:w="0" w:type="auto"/>
            <w:vAlign w:val="center"/>
            <w:hideMark/>
          </w:tcPr>
          <w:p w14:paraId="7C1273B6" w14:textId="77777777" w:rsidR="00000000" w:rsidRDefault="007F1284">
            <w:pPr>
              <w:spacing w:after="100"/>
              <w:rPr>
                <w:rFonts w:eastAsia="Times New Roman"/>
                <w:sz w:val="20"/>
                <w:szCs w:val="20"/>
              </w:rPr>
            </w:pPr>
          </w:p>
        </w:tc>
        <w:tc>
          <w:tcPr>
            <w:tcW w:w="0" w:type="auto"/>
            <w:vAlign w:val="center"/>
            <w:hideMark/>
          </w:tcPr>
          <w:p w14:paraId="6AEE1050" w14:textId="77777777" w:rsidR="00000000" w:rsidRDefault="007F1284">
            <w:pPr>
              <w:spacing w:after="100"/>
              <w:rPr>
                <w:rFonts w:eastAsia="Times New Roman"/>
                <w:sz w:val="20"/>
                <w:szCs w:val="20"/>
              </w:rPr>
            </w:pPr>
          </w:p>
        </w:tc>
        <w:tc>
          <w:tcPr>
            <w:tcW w:w="0" w:type="auto"/>
            <w:vAlign w:val="center"/>
            <w:hideMark/>
          </w:tcPr>
          <w:p w14:paraId="49F4CF5D" w14:textId="77777777" w:rsidR="00000000" w:rsidRDefault="007F1284">
            <w:pPr>
              <w:spacing w:after="100"/>
              <w:rPr>
                <w:rFonts w:eastAsia="Times New Roman"/>
                <w:sz w:val="20"/>
                <w:szCs w:val="20"/>
              </w:rPr>
            </w:pPr>
          </w:p>
        </w:tc>
        <w:tc>
          <w:tcPr>
            <w:tcW w:w="0" w:type="auto"/>
            <w:vAlign w:val="center"/>
            <w:hideMark/>
          </w:tcPr>
          <w:p w14:paraId="4FC3F7D4" w14:textId="77777777" w:rsidR="00000000" w:rsidRDefault="007F1284">
            <w:pPr>
              <w:spacing w:after="100"/>
              <w:rPr>
                <w:rFonts w:eastAsia="Times New Roman"/>
                <w:sz w:val="20"/>
                <w:szCs w:val="20"/>
              </w:rPr>
            </w:pPr>
          </w:p>
        </w:tc>
        <w:tc>
          <w:tcPr>
            <w:tcW w:w="0" w:type="auto"/>
            <w:vAlign w:val="center"/>
            <w:hideMark/>
          </w:tcPr>
          <w:p w14:paraId="2C076013" w14:textId="77777777" w:rsidR="00000000" w:rsidRDefault="007F1284">
            <w:pPr>
              <w:spacing w:after="100"/>
              <w:rPr>
                <w:rFonts w:eastAsia="Times New Roman"/>
                <w:sz w:val="20"/>
                <w:szCs w:val="20"/>
              </w:rPr>
            </w:pPr>
          </w:p>
        </w:tc>
        <w:tc>
          <w:tcPr>
            <w:tcW w:w="0" w:type="auto"/>
            <w:vAlign w:val="center"/>
            <w:hideMark/>
          </w:tcPr>
          <w:p w14:paraId="31FD8D7F" w14:textId="77777777" w:rsidR="00000000" w:rsidRDefault="007F1284">
            <w:pPr>
              <w:spacing w:after="100"/>
              <w:rPr>
                <w:rFonts w:eastAsia="Times New Roman"/>
                <w:sz w:val="20"/>
                <w:szCs w:val="20"/>
              </w:rPr>
            </w:pPr>
          </w:p>
        </w:tc>
        <w:tc>
          <w:tcPr>
            <w:tcW w:w="0" w:type="auto"/>
            <w:vAlign w:val="center"/>
            <w:hideMark/>
          </w:tcPr>
          <w:p w14:paraId="672A1DBF" w14:textId="77777777" w:rsidR="00000000" w:rsidRDefault="007F1284">
            <w:pPr>
              <w:spacing w:after="100"/>
              <w:rPr>
                <w:rFonts w:eastAsia="Times New Roman"/>
                <w:sz w:val="20"/>
                <w:szCs w:val="20"/>
              </w:rPr>
            </w:pPr>
          </w:p>
        </w:tc>
        <w:tc>
          <w:tcPr>
            <w:tcW w:w="0" w:type="auto"/>
            <w:vAlign w:val="center"/>
            <w:hideMark/>
          </w:tcPr>
          <w:p w14:paraId="55C415B5" w14:textId="77777777" w:rsidR="00000000" w:rsidRDefault="007F1284">
            <w:pPr>
              <w:spacing w:after="100"/>
              <w:rPr>
                <w:rFonts w:eastAsia="Times New Roman"/>
                <w:sz w:val="20"/>
                <w:szCs w:val="20"/>
              </w:rPr>
            </w:pPr>
          </w:p>
        </w:tc>
        <w:tc>
          <w:tcPr>
            <w:tcW w:w="0" w:type="auto"/>
            <w:vAlign w:val="center"/>
            <w:hideMark/>
          </w:tcPr>
          <w:p w14:paraId="5E819B1E" w14:textId="77777777" w:rsidR="00000000" w:rsidRDefault="007F1284">
            <w:pPr>
              <w:spacing w:after="100"/>
              <w:rPr>
                <w:rFonts w:eastAsia="Times New Roman"/>
                <w:sz w:val="20"/>
                <w:szCs w:val="20"/>
              </w:rPr>
            </w:pPr>
          </w:p>
        </w:tc>
        <w:tc>
          <w:tcPr>
            <w:tcW w:w="0" w:type="auto"/>
            <w:vAlign w:val="center"/>
            <w:hideMark/>
          </w:tcPr>
          <w:p w14:paraId="2D28A9FD" w14:textId="77777777" w:rsidR="00000000" w:rsidRDefault="007F1284">
            <w:pPr>
              <w:spacing w:after="100"/>
              <w:rPr>
                <w:rFonts w:eastAsia="Times New Roman"/>
                <w:sz w:val="20"/>
                <w:szCs w:val="20"/>
              </w:rPr>
            </w:pPr>
          </w:p>
        </w:tc>
      </w:tr>
      <w:tr w:rsidR="00000000" w14:paraId="2F92A87B" w14:textId="77777777">
        <w:trPr>
          <w:divId w:val="1595943224"/>
        </w:trPr>
        <w:tc>
          <w:tcPr>
            <w:tcW w:w="0" w:type="auto"/>
            <w:gridSpan w:val="3"/>
            <w:tcMar>
              <w:top w:w="0" w:type="dxa"/>
              <w:left w:w="20" w:type="dxa"/>
              <w:bottom w:w="0" w:type="dxa"/>
              <w:right w:w="20" w:type="dxa"/>
            </w:tcMar>
            <w:vAlign w:val="center"/>
            <w:hideMark/>
          </w:tcPr>
          <w:p w14:paraId="11DA31FE" w14:textId="77777777" w:rsidR="00000000" w:rsidRDefault="007F1284">
            <w:pPr>
              <w:spacing w:after="100"/>
              <w:jc w:val="center"/>
              <w:rPr>
                <w:rFonts w:eastAsia="Times New Roman"/>
              </w:rPr>
            </w:pPr>
          </w:p>
        </w:tc>
        <w:tc>
          <w:tcPr>
            <w:tcW w:w="0" w:type="auto"/>
            <w:vAlign w:val="center"/>
            <w:hideMark/>
          </w:tcPr>
          <w:p w14:paraId="7ABC905F" w14:textId="77777777" w:rsidR="00000000" w:rsidRDefault="007F1284">
            <w:pPr>
              <w:spacing w:after="100"/>
              <w:rPr>
                <w:rFonts w:eastAsia="Times New Roman"/>
                <w:sz w:val="20"/>
                <w:szCs w:val="20"/>
              </w:rPr>
            </w:pPr>
          </w:p>
        </w:tc>
        <w:tc>
          <w:tcPr>
            <w:tcW w:w="0" w:type="auto"/>
            <w:vAlign w:val="center"/>
            <w:hideMark/>
          </w:tcPr>
          <w:p w14:paraId="2EFB8812" w14:textId="77777777" w:rsidR="00000000" w:rsidRDefault="007F1284">
            <w:pPr>
              <w:spacing w:after="100"/>
              <w:rPr>
                <w:rFonts w:eastAsia="Times New Roman"/>
                <w:sz w:val="20"/>
                <w:szCs w:val="20"/>
              </w:rPr>
            </w:pPr>
          </w:p>
        </w:tc>
        <w:tc>
          <w:tcPr>
            <w:tcW w:w="0" w:type="auto"/>
            <w:vAlign w:val="center"/>
            <w:hideMark/>
          </w:tcPr>
          <w:p w14:paraId="029FE240"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14:paraId="4AB75E35"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77A5F07E"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34080F6E"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3444B9F7" w14:textId="77777777" w:rsidR="00000000" w:rsidRDefault="007F1284">
            <w:pPr>
              <w:spacing w:after="100"/>
              <w:jc w:val="center"/>
              <w:rPr>
                <w:rFonts w:eastAsia="Times New Roman"/>
              </w:rPr>
            </w:pPr>
          </w:p>
        </w:tc>
        <w:tc>
          <w:tcPr>
            <w:tcW w:w="0" w:type="auto"/>
            <w:gridSpan w:val="3"/>
            <w:vAlign w:val="center"/>
            <w:hideMark/>
          </w:tcPr>
          <w:p w14:paraId="4B9F0BC0" w14:textId="77777777" w:rsidR="00000000" w:rsidRDefault="007F1284">
            <w:pPr>
              <w:spacing w:after="100"/>
              <w:rPr>
                <w:rFonts w:eastAsia="Times New Roman"/>
                <w:sz w:val="20"/>
                <w:szCs w:val="20"/>
              </w:rPr>
            </w:pPr>
          </w:p>
        </w:tc>
      </w:tr>
      <w:tr w:rsidR="00000000" w14:paraId="53585954" w14:textId="77777777">
        <w:trPr>
          <w:divId w:val="1595943224"/>
        </w:trPr>
        <w:tc>
          <w:tcPr>
            <w:tcW w:w="0" w:type="auto"/>
            <w:gridSpan w:val="3"/>
            <w:tcMar>
              <w:top w:w="0" w:type="dxa"/>
              <w:left w:w="20" w:type="dxa"/>
              <w:bottom w:w="0" w:type="dxa"/>
              <w:right w:w="20" w:type="dxa"/>
            </w:tcMar>
            <w:vAlign w:val="center"/>
            <w:hideMark/>
          </w:tcPr>
          <w:p w14:paraId="28564775" w14:textId="77777777" w:rsidR="00000000" w:rsidRDefault="007F1284">
            <w:pPr>
              <w:spacing w:after="100"/>
              <w:rPr>
                <w:rFonts w:eastAsia="Times New Roman"/>
                <w:sz w:val="20"/>
                <w:szCs w:val="20"/>
              </w:rPr>
            </w:pPr>
          </w:p>
        </w:tc>
        <w:tc>
          <w:tcPr>
            <w:tcW w:w="0" w:type="auto"/>
            <w:vAlign w:val="center"/>
            <w:hideMark/>
          </w:tcPr>
          <w:p w14:paraId="11002601" w14:textId="77777777" w:rsidR="00000000" w:rsidRDefault="007F1284">
            <w:pPr>
              <w:spacing w:after="100"/>
              <w:rPr>
                <w:rFonts w:eastAsia="Times New Roman"/>
                <w:sz w:val="20"/>
                <w:szCs w:val="20"/>
              </w:rPr>
            </w:pPr>
          </w:p>
        </w:tc>
        <w:tc>
          <w:tcPr>
            <w:tcW w:w="0" w:type="auto"/>
            <w:vAlign w:val="center"/>
            <w:hideMark/>
          </w:tcPr>
          <w:p w14:paraId="4DBEA750" w14:textId="77777777" w:rsidR="00000000" w:rsidRDefault="007F1284">
            <w:pPr>
              <w:spacing w:after="100"/>
              <w:rPr>
                <w:rFonts w:eastAsia="Times New Roman"/>
                <w:sz w:val="20"/>
                <w:szCs w:val="20"/>
              </w:rPr>
            </w:pPr>
          </w:p>
        </w:tc>
        <w:tc>
          <w:tcPr>
            <w:tcW w:w="0" w:type="auto"/>
            <w:vAlign w:val="center"/>
            <w:hideMark/>
          </w:tcPr>
          <w:p w14:paraId="262595AF" w14:textId="77777777" w:rsidR="00000000" w:rsidRDefault="007F128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14:paraId="0AEC2A74"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21254962" w14:textId="77777777" w:rsidR="00000000" w:rsidRDefault="007F1284">
            <w:pPr>
              <w:spacing w:after="100"/>
              <w:rPr>
                <w:rFonts w:eastAsia="Times New Roman"/>
                <w:sz w:val="20"/>
                <w:szCs w:val="20"/>
              </w:rPr>
            </w:pPr>
          </w:p>
        </w:tc>
        <w:tc>
          <w:tcPr>
            <w:tcW w:w="0" w:type="auto"/>
            <w:vAlign w:val="center"/>
            <w:hideMark/>
          </w:tcPr>
          <w:p w14:paraId="2E7CF2A5" w14:textId="77777777" w:rsidR="00000000" w:rsidRDefault="007F1284">
            <w:pPr>
              <w:spacing w:after="100"/>
              <w:rPr>
                <w:rFonts w:eastAsia="Times New Roman"/>
                <w:sz w:val="20"/>
                <w:szCs w:val="20"/>
              </w:rPr>
            </w:pPr>
          </w:p>
        </w:tc>
        <w:tc>
          <w:tcPr>
            <w:tcW w:w="0" w:type="auto"/>
            <w:vAlign w:val="center"/>
            <w:hideMark/>
          </w:tcPr>
          <w:p w14:paraId="0A7566B5" w14:textId="77777777" w:rsidR="00000000" w:rsidRDefault="007F1284">
            <w:pPr>
              <w:spacing w:after="100"/>
              <w:rPr>
                <w:rFonts w:eastAsia="Times New Roman"/>
                <w:sz w:val="20"/>
                <w:szCs w:val="20"/>
              </w:rPr>
            </w:pPr>
          </w:p>
        </w:tc>
        <w:tc>
          <w:tcPr>
            <w:tcW w:w="0" w:type="auto"/>
            <w:vAlign w:val="center"/>
            <w:hideMark/>
          </w:tcPr>
          <w:p w14:paraId="54F1DB29" w14:textId="77777777" w:rsidR="00000000" w:rsidRDefault="007F1284">
            <w:pPr>
              <w:spacing w:after="100"/>
              <w:rPr>
                <w:rFonts w:eastAsia="Times New Roman"/>
                <w:sz w:val="20"/>
                <w:szCs w:val="20"/>
              </w:rPr>
            </w:pPr>
          </w:p>
        </w:tc>
        <w:tc>
          <w:tcPr>
            <w:tcW w:w="0" w:type="auto"/>
            <w:vAlign w:val="center"/>
            <w:hideMark/>
          </w:tcPr>
          <w:p w14:paraId="5D719094" w14:textId="77777777" w:rsidR="00000000" w:rsidRDefault="007F1284">
            <w:pPr>
              <w:spacing w:after="100"/>
              <w:rPr>
                <w:rFonts w:eastAsia="Times New Roman"/>
                <w:sz w:val="20"/>
                <w:szCs w:val="20"/>
              </w:rPr>
            </w:pPr>
          </w:p>
        </w:tc>
        <w:tc>
          <w:tcPr>
            <w:tcW w:w="0" w:type="auto"/>
            <w:vAlign w:val="center"/>
            <w:hideMark/>
          </w:tcPr>
          <w:p w14:paraId="68C4720D" w14:textId="77777777" w:rsidR="00000000" w:rsidRDefault="007F1284">
            <w:pPr>
              <w:spacing w:after="100"/>
              <w:rPr>
                <w:rFonts w:eastAsia="Times New Roman"/>
                <w:sz w:val="20"/>
                <w:szCs w:val="20"/>
              </w:rPr>
            </w:pPr>
          </w:p>
        </w:tc>
      </w:tr>
      <w:tr w:rsidR="00000000" w14:paraId="41FA49B5" w14:textId="77777777">
        <w:trPr>
          <w:divId w:val="1595943224"/>
        </w:trPr>
        <w:tc>
          <w:tcPr>
            <w:tcW w:w="0" w:type="auto"/>
            <w:gridSpan w:val="3"/>
            <w:shd w:val="clear" w:color="auto" w:fill="CCEEFF"/>
            <w:tcMar>
              <w:top w:w="30" w:type="dxa"/>
              <w:left w:w="20" w:type="dxa"/>
              <w:bottom w:w="30" w:type="dxa"/>
              <w:right w:w="20" w:type="dxa"/>
            </w:tcMar>
            <w:hideMark/>
          </w:tcPr>
          <w:p w14:paraId="7F67C7F9" w14:textId="77777777" w:rsidR="00000000" w:rsidRDefault="007F1284">
            <w:pPr>
              <w:spacing w:after="100"/>
              <w:rPr>
                <w:rFonts w:eastAsia="Times New Roman"/>
              </w:rPr>
            </w:pPr>
            <w:r>
              <w:rPr>
                <w:rFonts w:eastAsia="Times New Roman"/>
                <w:b/>
                <w:bCs/>
                <w:color w:val="000000"/>
                <w:sz w:val="20"/>
                <w:szCs w:val="20"/>
              </w:rPr>
              <w:t>Operating earnings</w:t>
            </w:r>
          </w:p>
        </w:tc>
        <w:tc>
          <w:tcPr>
            <w:tcW w:w="0" w:type="auto"/>
            <w:vAlign w:val="center"/>
            <w:hideMark/>
          </w:tcPr>
          <w:p w14:paraId="4B6FA134" w14:textId="77777777" w:rsidR="00000000" w:rsidRDefault="007F1284">
            <w:pPr>
              <w:spacing w:after="100"/>
              <w:rPr>
                <w:rFonts w:eastAsia="Times New Roman"/>
              </w:rPr>
            </w:pPr>
          </w:p>
        </w:tc>
        <w:tc>
          <w:tcPr>
            <w:tcW w:w="0" w:type="auto"/>
            <w:vAlign w:val="center"/>
            <w:hideMark/>
          </w:tcPr>
          <w:p w14:paraId="14882A93" w14:textId="77777777" w:rsidR="00000000" w:rsidRDefault="007F1284">
            <w:pPr>
              <w:spacing w:after="100"/>
              <w:rPr>
                <w:rFonts w:eastAsia="Times New Roman"/>
                <w:sz w:val="20"/>
                <w:szCs w:val="20"/>
              </w:rPr>
            </w:pPr>
          </w:p>
        </w:tc>
        <w:tc>
          <w:tcPr>
            <w:tcW w:w="0" w:type="auto"/>
            <w:vAlign w:val="center"/>
            <w:hideMark/>
          </w:tcPr>
          <w:p w14:paraId="46D60558" w14:textId="77777777" w:rsidR="00000000" w:rsidRDefault="007F1284">
            <w:pPr>
              <w:spacing w:after="100"/>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1B97E6CD"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D7DF42E" w14:textId="77777777" w:rsidR="00000000" w:rsidRDefault="007F1284">
            <w:pPr>
              <w:spacing w:after="100"/>
              <w:jc w:val="right"/>
              <w:rPr>
                <w:rFonts w:eastAsia="Times New Roman"/>
              </w:rPr>
            </w:pPr>
            <w:r>
              <w:rPr>
                <w:rFonts w:eastAsia="Times New Roman"/>
                <w:b/>
                <w:bCs/>
                <w:color w:val="000000"/>
                <w:sz w:val="20"/>
                <w:szCs w:val="20"/>
              </w:rPr>
              <w:t>136</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540D5AE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655A17" w14:textId="77777777" w:rsidR="00000000" w:rsidRDefault="007F128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0E3DD5BD" w14:textId="77777777" w:rsidR="00000000" w:rsidRDefault="007F128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53D5BAB" w14:textId="77777777" w:rsidR="00000000" w:rsidRDefault="007F1284">
            <w:pPr>
              <w:spacing w:after="100"/>
              <w:jc w:val="right"/>
              <w:rPr>
                <w:rFonts w:eastAsia="Times New Roman"/>
              </w:rPr>
            </w:pPr>
            <w:r>
              <w:rPr>
                <w:rFonts w:eastAsia="Times New Roman"/>
                <w:color w:val="000000"/>
                <w:sz w:val="20"/>
                <w:szCs w:val="20"/>
              </w:rPr>
              <w:t>121 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4DF2AF2C" w14:textId="77777777" w:rsidR="00000000" w:rsidRDefault="007F1284">
            <w:pPr>
              <w:spacing w:after="100"/>
              <w:jc w:val="right"/>
              <w:rPr>
                <w:rFonts w:eastAsia="Times New Roman"/>
              </w:rPr>
            </w:pPr>
          </w:p>
        </w:tc>
        <w:tc>
          <w:tcPr>
            <w:tcW w:w="0" w:type="auto"/>
            <w:gridSpan w:val="3"/>
            <w:vAlign w:val="center"/>
            <w:hideMark/>
          </w:tcPr>
          <w:p w14:paraId="72371528" w14:textId="77777777" w:rsidR="00000000" w:rsidRDefault="007F1284">
            <w:pPr>
              <w:spacing w:after="100"/>
              <w:jc w:val="right"/>
              <w:rPr>
                <w:rFonts w:eastAsia="Times New Roman"/>
                <w:sz w:val="20"/>
                <w:szCs w:val="20"/>
              </w:rPr>
            </w:pPr>
          </w:p>
        </w:tc>
        <w:tc>
          <w:tcPr>
            <w:tcW w:w="0" w:type="auto"/>
            <w:gridSpan w:val="3"/>
            <w:vAlign w:val="center"/>
            <w:hideMark/>
          </w:tcPr>
          <w:p w14:paraId="46338822" w14:textId="77777777" w:rsidR="00000000" w:rsidRDefault="007F1284">
            <w:pPr>
              <w:spacing w:after="100"/>
              <w:rPr>
                <w:rFonts w:eastAsia="Times New Roman"/>
                <w:sz w:val="20"/>
                <w:szCs w:val="20"/>
              </w:rPr>
            </w:pPr>
          </w:p>
        </w:tc>
      </w:tr>
    </w:tbl>
    <w:p w14:paraId="39EA77ED" w14:textId="77777777" w:rsidR="00000000" w:rsidRDefault="007F1284">
      <w:pPr>
        <w:divId w:val="1788968556"/>
        <w:rPr>
          <w:rFonts w:eastAsia="Times New Roman"/>
        </w:rPr>
      </w:pPr>
    </w:p>
    <w:p w14:paraId="73078A66" w14:textId="77777777" w:rsidR="00000000" w:rsidRDefault="007F1284">
      <w:pPr>
        <w:ind w:firstLine="360"/>
        <w:divId w:val="437481504"/>
        <w:rPr>
          <w:rFonts w:eastAsia="Times New Roman"/>
        </w:rPr>
      </w:pPr>
      <w:r>
        <w:rPr>
          <w:rFonts w:eastAsia="Times New Roman"/>
          <w:color w:val="000000"/>
          <w:sz w:val="20"/>
          <w:szCs w:val="20"/>
        </w:rPr>
        <w:t>Key components of operating earnings are:</w:t>
      </w:r>
    </w:p>
    <w:tbl>
      <w:tblPr>
        <w:tblW w:w="5000" w:type="pct"/>
        <w:tblCellMar>
          <w:top w:w="15" w:type="dxa"/>
          <w:left w:w="15" w:type="dxa"/>
          <w:bottom w:w="15" w:type="dxa"/>
          <w:right w:w="15" w:type="dxa"/>
        </w:tblCellMar>
        <w:tblLook w:val="04A0" w:firstRow="1" w:lastRow="0" w:firstColumn="1" w:lastColumn="0" w:noHBand="0" w:noVBand="1"/>
      </w:tblPr>
      <w:tblGrid>
        <w:gridCol w:w="37"/>
        <w:gridCol w:w="5947"/>
        <w:gridCol w:w="36"/>
        <w:gridCol w:w="36"/>
        <w:gridCol w:w="36"/>
        <w:gridCol w:w="36"/>
        <w:gridCol w:w="120"/>
        <w:gridCol w:w="790"/>
        <w:gridCol w:w="36"/>
        <w:gridCol w:w="36"/>
        <w:gridCol w:w="36"/>
        <w:gridCol w:w="36"/>
        <w:gridCol w:w="120"/>
        <w:gridCol w:w="752"/>
        <w:gridCol w:w="36"/>
        <w:gridCol w:w="36"/>
        <w:gridCol w:w="36"/>
        <w:gridCol w:w="36"/>
        <w:gridCol w:w="36"/>
        <w:gridCol w:w="36"/>
        <w:gridCol w:w="36"/>
      </w:tblGrid>
      <w:tr w:rsidR="00000000" w14:paraId="0E9E6452" w14:textId="77777777">
        <w:trPr>
          <w:divId w:val="1334144847"/>
        </w:trPr>
        <w:tc>
          <w:tcPr>
            <w:tcW w:w="50" w:type="pct"/>
            <w:vAlign w:val="center"/>
            <w:hideMark/>
          </w:tcPr>
          <w:p w14:paraId="035559F4" w14:textId="77777777" w:rsidR="00000000" w:rsidRDefault="007F1284">
            <w:pPr>
              <w:ind w:firstLine="360"/>
              <w:rPr>
                <w:rFonts w:eastAsia="Times New Roman"/>
              </w:rPr>
            </w:pPr>
          </w:p>
        </w:tc>
        <w:tc>
          <w:tcPr>
            <w:tcW w:w="3753" w:type="pct"/>
            <w:vAlign w:val="center"/>
            <w:hideMark/>
          </w:tcPr>
          <w:p w14:paraId="7C689285" w14:textId="77777777" w:rsidR="00000000" w:rsidRDefault="007F1284">
            <w:pPr>
              <w:spacing w:after="100"/>
              <w:rPr>
                <w:rFonts w:eastAsia="Times New Roman"/>
                <w:sz w:val="20"/>
                <w:szCs w:val="20"/>
              </w:rPr>
            </w:pPr>
          </w:p>
        </w:tc>
        <w:tc>
          <w:tcPr>
            <w:tcW w:w="5" w:type="pct"/>
            <w:vAlign w:val="center"/>
            <w:hideMark/>
          </w:tcPr>
          <w:p w14:paraId="52C9F0F4" w14:textId="77777777" w:rsidR="00000000" w:rsidRDefault="007F1284">
            <w:pPr>
              <w:spacing w:after="100"/>
              <w:rPr>
                <w:rFonts w:eastAsia="Times New Roman"/>
                <w:sz w:val="20"/>
                <w:szCs w:val="20"/>
              </w:rPr>
            </w:pPr>
          </w:p>
        </w:tc>
        <w:tc>
          <w:tcPr>
            <w:tcW w:w="0" w:type="auto"/>
            <w:vAlign w:val="center"/>
            <w:hideMark/>
          </w:tcPr>
          <w:p w14:paraId="282D9C21" w14:textId="77777777" w:rsidR="00000000" w:rsidRDefault="007F1284">
            <w:pPr>
              <w:spacing w:after="100"/>
              <w:rPr>
                <w:rFonts w:eastAsia="Times New Roman"/>
                <w:sz w:val="20"/>
                <w:szCs w:val="20"/>
              </w:rPr>
            </w:pPr>
          </w:p>
        </w:tc>
        <w:tc>
          <w:tcPr>
            <w:tcW w:w="0" w:type="auto"/>
            <w:vAlign w:val="center"/>
            <w:hideMark/>
          </w:tcPr>
          <w:p w14:paraId="78CB6F82" w14:textId="77777777" w:rsidR="00000000" w:rsidRDefault="007F1284">
            <w:pPr>
              <w:spacing w:after="100"/>
              <w:rPr>
                <w:rFonts w:eastAsia="Times New Roman"/>
                <w:sz w:val="20"/>
                <w:szCs w:val="20"/>
              </w:rPr>
            </w:pPr>
          </w:p>
        </w:tc>
        <w:tc>
          <w:tcPr>
            <w:tcW w:w="0" w:type="auto"/>
            <w:vAlign w:val="center"/>
            <w:hideMark/>
          </w:tcPr>
          <w:p w14:paraId="2F81C00B" w14:textId="77777777" w:rsidR="00000000" w:rsidRDefault="007F1284">
            <w:pPr>
              <w:spacing w:after="100"/>
              <w:rPr>
                <w:rFonts w:eastAsia="Times New Roman"/>
                <w:sz w:val="20"/>
                <w:szCs w:val="20"/>
              </w:rPr>
            </w:pPr>
          </w:p>
        </w:tc>
        <w:tc>
          <w:tcPr>
            <w:tcW w:w="50" w:type="pct"/>
            <w:vAlign w:val="center"/>
            <w:hideMark/>
          </w:tcPr>
          <w:p w14:paraId="1FB13C8A" w14:textId="77777777" w:rsidR="00000000" w:rsidRDefault="007F1284">
            <w:pPr>
              <w:spacing w:after="100"/>
              <w:rPr>
                <w:rFonts w:eastAsia="Times New Roman"/>
                <w:sz w:val="20"/>
                <w:szCs w:val="20"/>
              </w:rPr>
            </w:pPr>
          </w:p>
        </w:tc>
        <w:tc>
          <w:tcPr>
            <w:tcW w:w="522" w:type="pct"/>
            <w:vAlign w:val="center"/>
            <w:hideMark/>
          </w:tcPr>
          <w:p w14:paraId="6D6C4C1A" w14:textId="77777777" w:rsidR="00000000" w:rsidRDefault="007F1284">
            <w:pPr>
              <w:spacing w:after="100"/>
              <w:rPr>
                <w:rFonts w:eastAsia="Times New Roman"/>
                <w:sz w:val="20"/>
                <w:szCs w:val="20"/>
              </w:rPr>
            </w:pPr>
          </w:p>
        </w:tc>
        <w:tc>
          <w:tcPr>
            <w:tcW w:w="5" w:type="pct"/>
            <w:vAlign w:val="center"/>
            <w:hideMark/>
          </w:tcPr>
          <w:p w14:paraId="6EB076B5" w14:textId="77777777" w:rsidR="00000000" w:rsidRDefault="007F1284">
            <w:pPr>
              <w:spacing w:after="100"/>
              <w:rPr>
                <w:rFonts w:eastAsia="Times New Roman"/>
                <w:sz w:val="20"/>
                <w:szCs w:val="20"/>
              </w:rPr>
            </w:pPr>
          </w:p>
        </w:tc>
        <w:tc>
          <w:tcPr>
            <w:tcW w:w="5" w:type="pct"/>
            <w:vAlign w:val="center"/>
            <w:hideMark/>
          </w:tcPr>
          <w:p w14:paraId="02C6E1F0" w14:textId="77777777" w:rsidR="00000000" w:rsidRDefault="007F1284">
            <w:pPr>
              <w:spacing w:after="100"/>
              <w:rPr>
                <w:rFonts w:eastAsia="Times New Roman"/>
                <w:sz w:val="20"/>
                <w:szCs w:val="20"/>
              </w:rPr>
            </w:pPr>
          </w:p>
        </w:tc>
        <w:tc>
          <w:tcPr>
            <w:tcW w:w="26" w:type="pct"/>
            <w:vAlign w:val="center"/>
            <w:hideMark/>
          </w:tcPr>
          <w:p w14:paraId="22D6621F" w14:textId="77777777" w:rsidR="00000000" w:rsidRDefault="007F1284">
            <w:pPr>
              <w:spacing w:after="100"/>
              <w:rPr>
                <w:rFonts w:eastAsia="Times New Roman"/>
                <w:sz w:val="20"/>
                <w:szCs w:val="20"/>
              </w:rPr>
            </w:pPr>
          </w:p>
        </w:tc>
        <w:tc>
          <w:tcPr>
            <w:tcW w:w="5" w:type="pct"/>
            <w:vAlign w:val="center"/>
            <w:hideMark/>
          </w:tcPr>
          <w:p w14:paraId="157F0001" w14:textId="77777777" w:rsidR="00000000" w:rsidRDefault="007F1284">
            <w:pPr>
              <w:spacing w:after="100"/>
              <w:rPr>
                <w:rFonts w:eastAsia="Times New Roman"/>
                <w:sz w:val="20"/>
                <w:szCs w:val="20"/>
              </w:rPr>
            </w:pPr>
          </w:p>
        </w:tc>
        <w:tc>
          <w:tcPr>
            <w:tcW w:w="50" w:type="pct"/>
            <w:vAlign w:val="center"/>
            <w:hideMark/>
          </w:tcPr>
          <w:p w14:paraId="442FEE72" w14:textId="77777777" w:rsidR="00000000" w:rsidRDefault="007F1284">
            <w:pPr>
              <w:spacing w:after="100"/>
              <w:rPr>
                <w:rFonts w:eastAsia="Times New Roman"/>
                <w:sz w:val="20"/>
                <w:szCs w:val="20"/>
              </w:rPr>
            </w:pPr>
          </w:p>
        </w:tc>
        <w:tc>
          <w:tcPr>
            <w:tcW w:w="522" w:type="pct"/>
            <w:vAlign w:val="center"/>
            <w:hideMark/>
          </w:tcPr>
          <w:p w14:paraId="7DDB5B36" w14:textId="77777777" w:rsidR="00000000" w:rsidRDefault="007F1284">
            <w:pPr>
              <w:spacing w:after="100"/>
              <w:rPr>
                <w:rFonts w:eastAsia="Times New Roman"/>
                <w:sz w:val="20"/>
                <w:szCs w:val="20"/>
              </w:rPr>
            </w:pPr>
          </w:p>
        </w:tc>
        <w:tc>
          <w:tcPr>
            <w:tcW w:w="5" w:type="pct"/>
            <w:vAlign w:val="center"/>
            <w:hideMark/>
          </w:tcPr>
          <w:p w14:paraId="6347119D" w14:textId="77777777" w:rsidR="00000000" w:rsidRDefault="007F1284">
            <w:pPr>
              <w:spacing w:after="100"/>
              <w:rPr>
                <w:rFonts w:eastAsia="Times New Roman"/>
                <w:sz w:val="20"/>
                <w:szCs w:val="20"/>
              </w:rPr>
            </w:pPr>
          </w:p>
        </w:tc>
        <w:tc>
          <w:tcPr>
            <w:tcW w:w="0" w:type="auto"/>
            <w:gridSpan w:val="3"/>
            <w:vAlign w:val="center"/>
            <w:hideMark/>
          </w:tcPr>
          <w:p w14:paraId="387B9C90" w14:textId="77777777" w:rsidR="00000000" w:rsidRDefault="007F1284">
            <w:pPr>
              <w:spacing w:after="100"/>
              <w:rPr>
                <w:rFonts w:eastAsia="Times New Roman"/>
                <w:sz w:val="20"/>
                <w:szCs w:val="20"/>
              </w:rPr>
            </w:pPr>
          </w:p>
        </w:tc>
        <w:tc>
          <w:tcPr>
            <w:tcW w:w="0" w:type="auto"/>
            <w:gridSpan w:val="3"/>
            <w:vAlign w:val="center"/>
            <w:hideMark/>
          </w:tcPr>
          <w:p w14:paraId="793202B2" w14:textId="77777777" w:rsidR="00000000" w:rsidRDefault="007F1284">
            <w:pPr>
              <w:spacing w:after="100"/>
              <w:rPr>
                <w:rFonts w:eastAsia="Times New Roman"/>
                <w:sz w:val="20"/>
                <w:szCs w:val="20"/>
              </w:rPr>
            </w:pPr>
          </w:p>
        </w:tc>
      </w:tr>
      <w:tr w:rsidR="00000000" w14:paraId="09C7D29C" w14:textId="77777777">
        <w:trPr>
          <w:divId w:val="1334144847"/>
        </w:trPr>
        <w:tc>
          <w:tcPr>
            <w:tcW w:w="0" w:type="auto"/>
            <w:gridSpan w:val="3"/>
            <w:tcMar>
              <w:top w:w="0" w:type="dxa"/>
              <w:left w:w="20" w:type="dxa"/>
              <w:bottom w:w="0" w:type="dxa"/>
              <w:right w:w="20" w:type="dxa"/>
            </w:tcMar>
            <w:vAlign w:val="center"/>
            <w:hideMark/>
          </w:tcPr>
          <w:p w14:paraId="6D7B68CA" w14:textId="77777777" w:rsidR="00000000" w:rsidRDefault="007F1284">
            <w:pPr>
              <w:spacing w:after="100"/>
              <w:rPr>
                <w:rFonts w:eastAsia="Times New Roman"/>
                <w:sz w:val="20"/>
                <w:szCs w:val="20"/>
              </w:rPr>
            </w:pPr>
          </w:p>
        </w:tc>
        <w:tc>
          <w:tcPr>
            <w:tcW w:w="0" w:type="auto"/>
            <w:vAlign w:val="center"/>
            <w:hideMark/>
          </w:tcPr>
          <w:p w14:paraId="327006C5"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0EC070F0"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07B9519A" w14:textId="77777777" w:rsidR="00000000" w:rsidRDefault="007F1284">
            <w:pPr>
              <w:spacing w:after="100"/>
              <w:rPr>
                <w:rFonts w:eastAsia="Times New Roman"/>
                <w:sz w:val="20"/>
                <w:szCs w:val="20"/>
              </w:rPr>
            </w:pPr>
          </w:p>
        </w:tc>
        <w:tc>
          <w:tcPr>
            <w:tcW w:w="0" w:type="auto"/>
            <w:vAlign w:val="center"/>
            <w:hideMark/>
          </w:tcPr>
          <w:p w14:paraId="6B7C2D13" w14:textId="77777777" w:rsidR="00000000" w:rsidRDefault="007F1284">
            <w:pPr>
              <w:spacing w:after="100"/>
              <w:rPr>
                <w:rFonts w:eastAsia="Times New Roman"/>
                <w:sz w:val="20"/>
                <w:szCs w:val="20"/>
              </w:rPr>
            </w:pPr>
          </w:p>
        </w:tc>
        <w:tc>
          <w:tcPr>
            <w:tcW w:w="0" w:type="auto"/>
            <w:vAlign w:val="center"/>
            <w:hideMark/>
          </w:tcPr>
          <w:p w14:paraId="15DA3195" w14:textId="77777777" w:rsidR="00000000" w:rsidRDefault="007F1284">
            <w:pPr>
              <w:spacing w:after="100"/>
              <w:rPr>
                <w:rFonts w:eastAsia="Times New Roman"/>
                <w:sz w:val="20"/>
                <w:szCs w:val="20"/>
              </w:rPr>
            </w:pPr>
          </w:p>
        </w:tc>
        <w:tc>
          <w:tcPr>
            <w:tcW w:w="0" w:type="auto"/>
            <w:vAlign w:val="center"/>
            <w:hideMark/>
          </w:tcPr>
          <w:p w14:paraId="6EACE862" w14:textId="77777777" w:rsidR="00000000" w:rsidRDefault="007F1284">
            <w:pPr>
              <w:spacing w:after="100"/>
              <w:rPr>
                <w:rFonts w:eastAsia="Times New Roman"/>
                <w:sz w:val="20"/>
                <w:szCs w:val="20"/>
              </w:rPr>
            </w:pPr>
          </w:p>
        </w:tc>
        <w:tc>
          <w:tcPr>
            <w:tcW w:w="0" w:type="auto"/>
            <w:vAlign w:val="center"/>
            <w:hideMark/>
          </w:tcPr>
          <w:p w14:paraId="7A5BEDD6" w14:textId="77777777" w:rsidR="00000000" w:rsidRDefault="007F1284">
            <w:pPr>
              <w:spacing w:after="100"/>
              <w:rPr>
                <w:rFonts w:eastAsia="Times New Roman"/>
                <w:sz w:val="20"/>
                <w:szCs w:val="20"/>
              </w:rPr>
            </w:pPr>
          </w:p>
        </w:tc>
        <w:tc>
          <w:tcPr>
            <w:tcW w:w="0" w:type="auto"/>
            <w:vAlign w:val="center"/>
            <w:hideMark/>
          </w:tcPr>
          <w:p w14:paraId="33C01CDC" w14:textId="77777777" w:rsidR="00000000" w:rsidRDefault="007F1284">
            <w:pPr>
              <w:spacing w:after="100"/>
              <w:rPr>
                <w:rFonts w:eastAsia="Times New Roman"/>
                <w:sz w:val="20"/>
                <w:szCs w:val="20"/>
              </w:rPr>
            </w:pPr>
          </w:p>
        </w:tc>
        <w:tc>
          <w:tcPr>
            <w:tcW w:w="0" w:type="auto"/>
            <w:vAlign w:val="center"/>
            <w:hideMark/>
          </w:tcPr>
          <w:p w14:paraId="6C1FEFF9" w14:textId="77777777" w:rsidR="00000000" w:rsidRDefault="007F1284">
            <w:pPr>
              <w:spacing w:after="100"/>
              <w:rPr>
                <w:rFonts w:eastAsia="Times New Roman"/>
                <w:sz w:val="20"/>
                <w:szCs w:val="20"/>
              </w:rPr>
            </w:pPr>
          </w:p>
        </w:tc>
        <w:tc>
          <w:tcPr>
            <w:tcW w:w="0" w:type="auto"/>
            <w:vAlign w:val="center"/>
            <w:hideMark/>
          </w:tcPr>
          <w:p w14:paraId="20460B4F" w14:textId="77777777" w:rsidR="00000000" w:rsidRDefault="007F1284">
            <w:pPr>
              <w:spacing w:after="100"/>
              <w:rPr>
                <w:rFonts w:eastAsia="Times New Roman"/>
                <w:sz w:val="20"/>
                <w:szCs w:val="20"/>
              </w:rPr>
            </w:pPr>
          </w:p>
        </w:tc>
        <w:tc>
          <w:tcPr>
            <w:tcW w:w="0" w:type="auto"/>
            <w:vAlign w:val="center"/>
            <w:hideMark/>
          </w:tcPr>
          <w:p w14:paraId="3A2CA63F" w14:textId="77777777" w:rsidR="00000000" w:rsidRDefault="007F1284">
            <w:pPr>
              <w:spacing w:after="100"/>
              <w:rPr>
                <w:rFonts w:eastAsia="Times New Roman"/>
                <w:sz w:val="20"/>
                <w:szCs w:val="20"/>
              </w:rPr>
            </w:pPr>
          </w:p>
        </w:tc>
        <w:tc>
          <w:tcPr>
            <w:tcW w:w="0" w:type="auto"/>
            <w:vAlign w:val="center"/>
            <w:hideMark/>
          </w:tcPr>
          <w:p w14:paraId="5DF2A2D7" w14:textId="77777777" w:rsidR="00000000" w:rsidRDefault="007F1284">
            <w:pPr>
              <w:spacing w:after="100"/>
              <w:rPr>
                <w:rFonts w:eastAsia="Times New Roman"/>
                <w:sz w:val="20"/>
                <w:szCs w:val="20"/>
              </w:rPr>
            </w:pPr>
          </w:p>
        </w:tc>
        <w:tc>
          <w:tcPr>
            <w:tcW w:w="0" w:type="auto"/>
            <w:vAlign w:val="center"/>
            <w:hideMark/>
          </w:tcPr>
          <w:p w14:paraId="405DF7C9" w14:textId="77777777" w:rsidR="00000000" w:rsidRDefault="007F1284">
            <w:pPr>
              <w:spacing w:after="100"/>
              <w:rPr>
                <w:rFonts w:eastAsia="Times New Roman"/>
                <w:sz w:val="20"/>
                <w:szCs w:val="20"/>
              </w:rPr>
            </w:pPr>
          </w:p>
        </w:tc>
        <w:tc>
          <w:tcPr>
            <w:tcW w:w="0" w:type="auto"/>
            <w:vAlign w:val="center"/>
            <w:hideMark/>
          </w:tcPr>
          <w:p w14:paraId="6FF7A026" w14:textId="77777777" w:rsidR="00000000" w:rsidRDefault="007F1284">
            <w:pPr>
              <w:spacing w:after="100"/>
              <w:rPr>
                <w:rFonts w:eastAsia="Times New Roman"/>
                <w:sz w:val="20"/>
                <w:szCs w:val="20"/>
              </w:rPr>
            </w:pPr>
          </w:p>
        </w:tc>
      </w:tr>
      <w:tr w:rsidR="00000000" w14:paraId="0896E843" w14:textId="77777777">
        <w:trPr>
          <w:divId w:val="1334144847"/>
        </w:trPr>
        <w:tc>
          <w:tcPr>
            <w:tcW w:w="0" w:type="auto"/>
            <w:gridSpan w:val="3"/>
            <w:tcMar>
              <w:top w:w="0" w:type="dxa"/>
              <w:left w:w="20" w:type="dxa"/>
              <w:bottom w:w="0" w:type="dxa"/>
              <w:right w:w="20" w:type="dxa"/>
            </w:tcMar>
            <w:vAlign w:val="center"/>
            <w:hideMark/>
          </w:tcPr>
          <w:p w14:paraId="51E76770" w14:textId="77777777" w:rsidR="00000000" w:rsidRDefault="007F1284">
            <w:pPr>
              <w:spacing w:after="100"/>
              <w:jc w:val="center"/>
              <w:rPr>
                <w:rFonts w:eastAsia="Times New Roman"/>
              </w:rPr>
            </w:pPr>
          </w:p>
        </w:tc>
        <w:tc>
          <w:tcPr>
            <w:tcW w:w="0" w:type="auto"/>
            <w:vAlign w:val="center"/>
            <w:hideMark/>
          </w:tcPr>
          <w:p w14:paraId="35781971" w14:textId="77777777" w:rsidR="00000000" w:rsidRDefault="007F1284">
            <w:pPr>
              <w:spacing w:after="100"/>
              <w:rPr>
                <w:rFonts w:eastAsia="Times New Roman"/>
                <w:sz w:val="20"/>
                <w:szCs w:val="20"/>
              </w:rPr>
            </w:pPr>
          </w:p>
        </w:tc>
        <w:tc>
          <w:tcPr>
            <w:tcW w:w="0" w:type="auto"/>
            <w:vAlign w:val="center"/>
            <w:hideMark/>
          </w:tcPr>
          <w:p w14:paraId="5B74D127" w14:textId="77777777" w:rsidR="00000000" w:rsidRDefault="007F1284">
            <w:pPr>
              <w:spacing w:after="100"/>
              <w:rPr>
                <w:rFonts w:eastAsia="Times New Roman"/>
                <w:sz w:val="20"/>
                <w:szCs w:val="20"/>
              </w:rPr>
            </w:pPr>
          </w:p>
        </w:tc>
        <w:tc>
          <w:tcPr>
            <w:tcW w:w="0" w:type="auto"/>
            <w:vAlign w:val="center"/>
            <w:hideMark/>
          </w:tcPr>
          <w:p w14:paraId="2B889B7D"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14:paraId="32C1C77A"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4F0E6E95"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77B52D1B"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7C9062FC" w14:textId="77777777" w:rsidR="00000000" w:rsidRDefault="007F1284">
            <w:pPr>
              <w:spacing w:after="100"/>
              <w:jc w:val="center"/>
              <w:rPr>
                <w:rFonts w:eastAsia="Times New Roman"/>
              </w:rPr>
            </w:pPr>
          </w:p>
        </w:tc>
        <w:tc>
          <w:tcPr>
            <w:tcW w:w="0" w:type="auto"/>
            <w:gridSpan w:val="3"/>
            <w:vAlign w:val="center"/>
            <w:hideMark/>
          </w:tcPr>
          <w:p w14:paraId="4A325941" w14:textId="77777777" w:rsidR="00000000" w:rsidRDefault="007F1284">
            <w:pPr>
              <w:spacing w:after="100"/>
              <w:rPr>
                <w:rFonts w:eastAsia="Times New Roman"/>
                <w:sz w:val="20"/>
                <w:szCs w:val="20"/>
              </w:rPr>
            </w:pPr>
          </w:p>
        </w:tc>
      </w:tr>
      <w:tr w:rsidR="00000000" w14:paraId="61426454" w14:textId="77777777">
        <w:trPr>
          <w:divId w:val="1334144847"/>
        </w:trPr>
        <w:tc>
          <w:tcPr>
            <w:tcW w:w="0" w:type="auto"/>
            <w:gridSpan w:val="3"/>
            <w:tcMar>
              <w:top w:w="0" w:type="dxa"/>
              <w:left w:w="20" w:type="dxa"/>
              <w:bottom w:w="0" w:type="dxa"/>
              <w:right w:w="20" w:type="dxa"/>
            </w:tcMar>
            <w:vAlign w:val="center"/>
            <w:hideMark/>
          </w:tcPr>
          <w:p w14:paraId="2058F70F" w14:textId="77777777" w:rsidR="00000000" w:rsidRDefault="007F1284">
            <w:pPr>
              <w:spacing w:after="100"/>
              <w:rPr>
                <w:rFonts w:eastAsia="Times New Roman"/>
                <w:sz w:val="20"/>
                <w:szCs w:val="20"/>
              </w:rPr>
            </w:pPr>
          </w:p>
        </w:tc>
        <w:tc>
          <w:tcPr>
            <w:tcW w:w="0" w:type="auto"/>
            <w:vAlign w:val="center"/>
            <w:hideMark/>
          </w:tcPr>
          <w:p w14:paraId="100AAE14" w14:textId="77777777" w:rsidR="00000000" w:rsidRDefault="007F1284">
            <w:pPr>
              <w:spacing w:after="100"/>
              <w:rPr>
                <w:rFonts w:eastAsia="Times New Roman"/>
                <w:sz w:val="20"/>
                <w:szCs w:val="20"/>
              </w:rPr>
            </w:pPr>
          </w:p>
        </w:tc>
        <w:tc>
          <w:tcPr>
            <w:tcW w:w="0" w:type="auto"/>
            <w:vAlign w:val="center"/>
            <w:hideMark/>
          </w:tcPr>
          <w:p w14:paraId="04C4EE84" w14:textId="77777777" w:rsidR="00000000" w:rsidRDefault="007F1284">
            <w:pPr>
              <w:spacing w:after="100"/>
              <w:rPr>
                <w:rFonts w:eastAsia="Times New Roman"/>
                <w:sz w:val="20"/>
                <w:szCs w:val="20"/>
              </w:rPr>
            </w:pPr>
          </w:p>
        </w:tc>
        <w:tc>
          <w:tcPr>
            <w:tcW w:w="0" w:type="auto"/>
            <w:vAlign w:val="center"/>
            <w:hideMark/>
          </w:tcPr>
          <w:p w14:paraId="11FEE8BE" w14:textId="77777777" w:rsidR="00000000" w:rsidRDefault="007F128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14:paraId="7B3369A2"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7E6856EC" w14:textId="77777777" w:rsidR="00000000" w:rsidRDefault="007F1284">
            <w:pPr>
              <w:spacing w:after="100"/>
              <w:rPr>
                <w:rFonts w:eastAsia="Times New Roman"/>
                <w:sz w:val="20"/>
                <w:szCs w:val="20"/>
              </w:rPr>
            </w:pPr>
          </w:p>
        </w:tc>
        <w:tc>
          <w:tcPr>
            <w:tcW w:w="0" w:type="auto"/>
            <w:vAlign w:val="center"/>
            <w:hideMark/>
          </w:tcPr>
          <w:p w14:paraId="03DB8B4E" w14:textId="77777777" w:rsidR="00000000" w:rsidRDefault="007F1284">
            <w:pPr>
              <w:spacing w:after="100"/>
              <w:rPr>
                <w:rFonts w:eastAsia="Times New Roman"/>
                <w:sz w:val="20"/>
                <w:szCs w:val="20"/>
              </w:rPr>
            </w:pPr>
          </w:p>
        </w:tc>
        <w:tc>
          <w:tcPr>
            <w:tcW w:w="0" w:type="auto"/>
            <w:vAlign w:val="center"/>
            <w:hideMark/>
          </w:tcPr>
          <w:p w14:paraId="187BF4A6" w14:textId="77777777" w:rsidR="00000000" w:rsidRDefault="007F1284">
            <w:pPr>
              <w:spacing w:after="100"/>
              <w:rPr>
                <w:rFonts w:eastAsia="Times New Roman"/>
                <w:sz w:val="20"/>
                <w:szCs w:val="20"/>
              </w:rPr>
            </w:pPr>
          </w:p>
        </w:tc>
        <w:tc>
          <w:tcPr>
            <w:tcW w:w="0" w:type="auto"/>
            <w:vAlign w:val="center"/>
            <w:hideMark/>
          </w:tcPr>
          <w:p w14:paraId="66653874" w14:textId="77777777" w:rsidR="00000000" w:rsidRDefault="007F1284">
            <w:pPr>
              <w:spacing w:after="100"/>
              <w:rPr>
                <w:rFonts w:eastAsia="Times New Roman"/>
                <w:sz w:val="20"/>
                <w:szCs w:val="20"/>
              </w:rPr>
            </w:pPr>
          </w:p>
        </w:tc>
        <w:tc>
          <w:tcPr>
            <w:tcW w:w="0" w:type="auto"/>
            <w:vAlign w:val="center"/>
            <w:hideMark/>
          </w:tcPr>
          <w:p w14:paraId="5433A42A" w14:textId="77777777" w:rsidR="00000000" w:rsidRDefault="007F1284">
            <w:pPr>
              <w:spacing w:after="100"/>
              <w:rPr>
                <w:rFonts w:eastAsia="Times New Roman"/>
                <w:sz w:val="20"/>
                <w:szCs w:val="20"/>
              </w:rPr>
            </w:pPr>
          </w:p>
        </w:tc>
        <w:tc>
          <w:tcPr>
            <w:tcW w:w="0" w:type="auto"/>
            <w:vAlign w:val="center"/>
            <w:hideMark/>
          </w:tcPr>
          <w:p w14:paraId="5C2DB9EB" w14:textId="77777777" w:rsidR="00000000" w:rsidRDefault="007F1284">
            <w:pPr>
              <w:spacing w:after="100"/>
              <w:rPr>
                <w:rFonts w:eastAsia="Times New Roman"/>
                <w:sz w:val="20"/>
                <w:szCs w:val="20"/>
              </w:rPr>
            </w:pPr>
          </w:p>
        </w:tc>
      </w:tr>
      <w:tr w:rsidR="00000000" w14:paraId="02291D75" w14:textId="77777777">
        <w:trPr>
          <w:divId w:val="1334144847"/>
        </w:trPr>
        <w:tc>
          <w:tcPr>
            <w:tcW w:w="0" w:type="auto"/>
            <w:gridSpan w:val="3"/>
            <w:shd w:val="clear" w:color="auto" w:fill="FFFFFF"/>
            <w:tcMar>
              <w:top w:w="30" w:type="dxa"/>
              <w:left w:w="20" w:type="dxa"/>
              <w:bottom w:w="30" w:type="dxa"/>
              <w:right w:w="20" w:type="dxa"/>
            </w:tcMar>
            <w:hideMark/>
          </w:tcPr>
          <w:p w14:paraId="4B0FE34D" w14:textId="77777777" w:rsidR="00000000" w:rsidRDefault="007F1284">
            <w:pPr>
              <w:spacing w:after="100"/>
              <w:rPr>
                <w:rFonts w:eastAsia="Times New Roman"/>
              </w:rPr>
            </w:pPr>
            <w:r>
              <w:rPr>
                <w:rFonts w:eastAsia="Times New Roman"/>
                <w:b/>
                <w:bCs/>
                <w:color w:val="000000"/>
                <w:sz w:val="20"/>
                <w:szCs w:val="20"/>
              </w:rPr>
              <w:t>REVENUES</w:t>
            </w:r>
          </w:p>
        </w:tc>
        <w:tc>
          <w:tcPr>
            <w:tcW w:w="0" w:type="auto"/>
            <w:vAlign w:val="center"/>
            <w:hideMark/>
          </w:tcPr>
          <w:p w14:paraId="3B8FD352" w14:textId="77777777" w:rsidR="00000000" w:rsidRDefault="007F1284">
            <w:pPr>
              <w:spacing w:after="100"/>
              <w:rPr>
                <w:rFonts w:eastAsia="Times New Roman"/>
              </w:rPr>
            </w:pPr>
          </w:p>
        </w:tc>
        <w:tc>
          <w:tcPr>
            <w:tcW w:w="0" w:type="auto"/>
            <w:vAlign w:val="center"/>
            <w:hideMark/>
          </w:tcPr>
          <w:p w14:paraId="17AABC2B" w14:textId="77777777" w:rsidR="00000000" w:rsidRDefault="007F1284">
            <w:pPr>
              <w:spacing w:after="100"/>
              <w:rPr>
                <w:rFonts w:eastAsia="Times New Roman"/>
                <w:sz w:val="20"/>
                <w:szCs w:val="20"/>
              </w:rPr>
            </w:pPr>
          </w:p>
        </w:tc>
        <w:tc>
          <w:tcPr>
            <w:tcW w:w="0" w:type="auto"/>
            <w:vAlign w:val="center"/>
            <w:hideMark/>
          </w:tcPr>
          <w:p w14:paraId="0C018D2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8FAD6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FB819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A824EC" w14:textId="77777777" w:rsidR="00000000" w:rsidRDefault="007F1284">
            <w:pPr>
              <w:spacing w:after="100"/>
              <w:rPr>
                <w:rFonts w:eastAsia="Times New Roman"/>
                <w:sz w:val="20"/>
                <w:szCs w:val="20"/>
              </w:rPr>
            </w:pPr>
          </w:p>
        </w:tc>
        <w:tc>
          <w:tcPr>
            <w:tcW w:w="0" w:type="auto"/>
            <w:gridSpan w:val="3"/>
            <w:vAlign w:val="center"/>
            <w:hideMark/>
          </w:tcPr>
          <w:p w14:paraId="389D571D" w14:textId="77777777" w:rsidR="00000000" w:rsidRDefault="007F1284">
            <w:pPr>
              <w:spacing w:after="100"/>
              <w:rPr>
                <w:rFonts w:eastAsia="Times New Roman"/>
                <w:sz w:val="20"/>
                <w:szCs w:val="20"/>
              </w:rPr>
            </w:pPr>
          </w:p>
        </w:tc>
        <w:tc>
          <w:tcPr>
            <w:tcW w:w="0" w:type="auto"/>
            <w:gridSpan w:val="3"/>
            <w:vAlign w:val="center"/>
            <w:hideMark/>
          </w:tcPr>
          <w:p w14:paraId="0723C429" w14:textId="77777777" w:rsidR="00000000" w:rsidRDefault="007F1284">
            <w:pPr>
              <w:spacing w:after="100"/>
              <w:rPr>
                <w:rFonts w:eastAsia="Times New Roman"/>
                <w:sz w:val="20"/>
                <w:szCs w:val="20"/>
              </w:rPr>
            </w:pPr>
          </w:p>
        </w:tc>
      </w:tr>
      <w:tr w:rsidR="00000000" w14:paraId="6BC806F6" w14:textId="77777777">
        <w:trPr>
          <w:divId w:val="1334144847"/>
        </w:trPr>
        <w:tc>
          <w:tcPr>
            <w:tcW w:w="0" w:type="auto"/>
            <w:gridSpan w:val="3"/>
            <w:vAlign w:val="center"/>
            <w:hideMark/>
          </w:tcPr>
          <w:p w14:paraId="7E5BCCB2" w14:textId="77777777" w:rsidR="00000000" w:rsidRDefault="007F1284">
            <w:pPr>
              <w:spacing w:after="100"/>
              <w:rPr>
                <w:rFonts w:eastAsia="Times New Roman"/>
                <w:sz w:val="20"/>
                <w:szCs w:val="20"/>
              </w:rPr>
            </w:pPr>
          </w:p>
        </w:tc>
        <w:tc>
          <w:tcPr>
            <w:tcW w:w="0" w:type="auto"/>
            <w:vAlign w:val="center"/>
            <w:hideMark/>
          </w:tcPr>
          <w:p w14:paraId="22C8B58A" w14:textId="77777777" w:rsidR="00000000" w:rsidRDefault="007F1284">
            <w:pPr>
              <w:spacing w:after="100"/>
              <w:rPr>
                <w:rFonts w:eastAsia="Times New Roman"/>
                <w:sz w:val="20"/>
                <w:szCs w:val="20"/>
              </w:rPr>
            </w:pPr>
          </w:p>
        </w:tc>
        <w:tc>
          <w:tcPr>
            <w:tcW w:w="0" w:type="auto"/>
            <w:vAlign w:val="center"/>
            <w:hideMark/>
          </w:tcPr>
          <w:p w14:paraId="08E936B1" w14:textId="77777777" w:rsidR="00000000" w:rsidRDefault="007F1284">
            <w:pPr>
              <w:spacing w:after="100"/>
              <w:rPr>
                <w:rFonts w:eastAsia="Times New Roman"/>
                <w:sz w:val="20"/>
                <w:szCs w:val="20"/>
              </w:rPr>
            </w:pPr>
          </w:p>
        </w:tc>
        <w:tc>
          <w:tcPr>
            <w:tcW w:w="0" w:type="auto"/>
            <w:vAlign w:val="center"/>
            <w:hideMark/>
          </w:tcPr>
          <w:p w14:paraId="75E3E9AE" w14:textId="77777777" w:rsidR="00000000" w:rsidRDefault="007F1284">
            <w:pPr>
              <w:spacing w:after="100"/>
              <w:rPr>
                <w:rFonts w:eastAsia="Times New Roman"/>
                <w:sz w:val="20"/>
                <w:szCs w:val="20"/>
              </w:rPr>
            </w:pPr>
          </w:p>
        </w:tc>
        <w:tc>
          <w:tcPr>
            <w:tcW w:w="0" w:type="auto"/>
            <w:gridSpan w:val="3"/>
            <w:vAlign w:val="center"/>
            <w:hideMark/>
          </w:tcPr>
          <w:p w14:paraId="4388C00E" w14:textId="77777777" w:rsidR="00000000" w:rsidRDefault="007F1284">
            <w:pPr>
              <w:spacing w:after="100"/>
              <w:rPr>
                <w:rFonts w:eastAsia="Times New Roman"/>
                <w:sz w:val="20"/>
                <w:szCs w:val="20"/>
              </w:rPr>
            </w:pPr>
          </w:p>
        </w:tc>
        <w:tc>
          <w:tcPr>
            <w:tcW w:w="0" w:type="auto"/>
            <w:gridSpan w:val="3"/>
            <w:vAlign w:val="center"/>
            <w:hideMark/>
          </w:tcPr>
          <w:p w14:paraId="703CBF10" w14:textId="77777777" w:rsidR="00000000" w:rsidRDefault="007F1284">
            <w:pPr>
              <w:spacing w:after="100"/>
              <w:rPr>
                <w:rFonts w:eastAsia="Times New Roman"/>
                <w:sz w:val="20"/>
                <w:szCs w:val="20"/>
              </w:rPr>
            </w:pPr>
          </w:p>
        </w:tc>
        <w:tc>
          <w:tcPr>
            <w:tcW w:w="0" w:type="auto"/>
            <w:gridSpan w:val="3"/>
            <w:vAlign w:val="center"/>
            <w:hideMark/>
          </w:tcPr>
          <w:p w14:paraId="657AAAD1" w14:textId="77777777" w:rsidR="00000000" w:rsidRDefault="007F1284">
            <w:pPr>
              <w:spacing w:after="100"/>
              <w:rPr>
                <w:rFonts w:eastAsia="Times New Roman"/>
                <w:sz w:val="20"/>
                <w:szCs w:val="20"/>
              </w:rPr>
            </w:pPr>
          </w:p>
        </w:tc>
        <w:tc>
          <w:tcPr>
            <w:tcW w:w="0" w:type="auto"/>
            <w:gridSpan w:val="3"/>
            <w:vAlign w:val="center"/>
            <w:hideMark/>
          </w:tcPr>
          <w:p w14:paraId="2DF8043F" w14:textId="77777777" w:rsidR="00000000" w:rsidRDefault="007F1284">
            <w:pPr>
              <w:spacing w:after="100"/>
              <w:rPr>
                <w:rFonts w:eastAsia="Times New Roman"/>
                <w:sz w:val="20"/>
                <w:szCs w:val="20"/>
              </w:rPr>
            </w:pPr>
          </w:p>
        </w:tc>
        <w:tc>
          <w:tcPr>
            <w:tcW w:w="0" w:type="auto"/>
            <w:gridSpan w:val="3"/>
            <w:vAlign w:val="center"/>
            <w:hideMark/>
          </w:tcPr>
          <w:p w14:paraId="1EC7A314" w14:textId="77777777" w:rsidR="00000000" w:rsidRDefault="007F1284">
            <w:pPr>
              <w:spacing w:after="100"/>
              <w:rPr>
                <w:rFonts w:eastAsia="Times New Roman"/>
                <w:sz w:val="20"/>
                <w:szCs w:val="20"/>
              </w:rPr>
            </w:pPr>
          </w:p>
        </w:tc>
      </w:tr>
      <w:tr w:rsidR="00000000" w14:paraId="4644D56B" w14:textId="77777777">
        <w:trPr>
          <w:divId w:val="1334144847"/>
        </w:trPr>
        <w:tc>
          <w:tcPr>
            <w:tcW w:w="0" w:type="auto"/>
            <w:gridSpan w:val="3"/>
            <w:shd w:val="clear" w:color="auto" w:fill="CCEEFF"/>
            <w:tcMar>
              <w:top w:w="30" w:type="dxa"/>
              <w:left w:w="20" w:type="dxa"/>
              <w:bottom w:w="30" w:type="dxa"/>
              <w:right w:w="20" w:type="dxa"/>
            </w:tcMar>
            <w:hideMark/>
          </w:tcPr>
          <w:p w14:paraId="73BFFD41" w14:textId="77777777" w:rsidR="00000000" w:rsidRDefault="007F1284">
            <w:pPr>
              <w:spacing w:after="100"/>
              <w:rPr>
                <w:rFonts w:eastAsia="Times New Roman"/>
              </w:rPr>
            </w:pPr>
            <w:r>
              <w:rPr>
                <w:rFonts w:eastAsia="Times New Roman"/>
                <w:color w:val="000000"/>
                <w:sz w:val="20"/>
                <w:szCs w:val="20"/>
              </w:rPr>
              <w:t>Net investment income</w:t>
            </w:r>
          </w:p>
        </w:tc>
        <w:tc>
          <w:tcPr>
            <w:tcW w:w="0" w:type="auto"/>
            <w:vAlign w:val="center"/>
            <w:hideMark/>
          </w:tcPr>
          <w:p w14:paraId="2763AA6A" w14:textId="77777777" w:rsidR="00000000" w:rsidRDefault="007F1284">
            <w:pPr>
              <w:spacing w:after="100"/>
              <w:rPr>
                <w:rFonts w:eastAsia="Times New Roman"/>
              </w:rPr>
            </w:pPr>
          </w:p>
        </w:tc>
        <w:tc>
          <w:tcPr>
            <w:tcW w:w="0" w:type="auto"/>
            <w:vAlign w:val="center"/>
            <w:hideMark/>
          </w:tcPr>
          <w:p w14:paraId="358D6B77" w14:textId="77777777" w:rsidR="00000000" w:rsidRDefault="007F1284">
            <w:pPr>
              <w:spacing w:after="100"/>
              <w:rPr>
                <w:rFonts w:eastAsia="Times New Roman"/>
                <w:sz w:val="20"/>
                <w:szCs w:val="20"/>
              </w:rPr>
            </w:pPr>
          </w:p>
        </w:tc>
        <w:tc>
          <w:tcPr>
            <w:tcW w:w="0" w:type="auto"/>
            <w:vAlign w:val="center"/>
            <w:hideMark/>
          </w:tcPr>
          <w:p w14:paraId="0D608E99"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C4B394E"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CE2483D" w14:textId="77777777" w:rsidR="00000000" w:rsidRDefault="007F1284">
            <w:pPr>
              <w:spacing w:after="100"/>
              <w:jc w:val="right"/>
              <w:rPr>
                <w:rFonts w:eastAsia="Times New Roman"/>
              </w:rPr>
            </w:pPr>
            <w:r>
              <w:rPr>
                <w:rFonts w:eastAsia="Times New Roman"/>
                <w:b/>
                <w:bCs/>
                <w:color w:val="000000"/>
                <w:sz w:val="20"/>
                <w:szCs w:val="20"/>
              </w:rPr>
              <w:t>(23)</w:t>
            </w:r>
          </w:p>
        </w:tc>
        <w:tc>
          <w:tcPr>
            <w:tcW w:w="0" w:type="auto"/>
            <w:shd w:val="clear" w:color="auto" w:fill="CCEEFF"/>
            <w:tcMar>
              <w:top w:w="30" w:type="dxa"/>
              <w:left w:w="0" w:type="dxa"/>
              <w:bottom w:w="30" w:type="dxa"/>
              <w:right w:w="20" w:type="dxa"/>
            </w:tcMar>
            <w:vAlign w:val="bottom"/>
            <w:hideMark/>
          </w:tcPr>
          <w:p w14:paraId="0FFA436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F76D0E"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51F67E2"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0E132F9"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A6D6D8C" w14:textId="77777777" w:rsidR="00000000" w:rsidRDefault="007F1284">
            <w:pPr>
              <w:spacing w:after="100"/>
              <w:jc w:val="right"/>
              <w:rPr>
                <w:rFonts w:eastAsia="Times New Roman"/>
              </w:rPr>
            </w:pPr>
          </w:p>
        </w:tc>
        <w:tc>
          <w:tcPr>
            <w:tcW w:w="0" w:type="auto"/>
            <w:gridSpan w:val="3"/>
            <w:vAlign w:val="center"/>
            <w:hideMark/>
          </w:tcPr>
          <w:p w14:paraId="13106DB4" w14:textId="77777777" w:rsidR="00000000" w:rsidRDefault="007F1284">
            <w:pPr>
              <w:spacing w:after="100"/>
              <w:jc w:val="right"/>
              <w:rPr>
                <w:rFonts w:eastAsia="Times New Roman"/>
                <w:sz w:val="20"/>
                <w:szCs w:val="20"/>
              </w:rPr>
            </w:pPr>
          </w:p>
        </w:tc>
        <w:tc>
          <w:tcPr>
            <w:tcW w:w="0" w:type="auto"/>
            <w:gridSpan w:val="3"/>
            <w:vAlign w:val="center"/>
            <w:hideMark/>
          </w:tcPr>
          <w:p w14:paraId="784D3DB2" w14:textId="77777777" w:rsidR="00000000" w:rsidRDefault="007F1284">
            <w:pPr>
              <w:spacing w:after="100"/>
              <w:rPr>
                <w:rFonts w:eastAsia="Times New Roman"/>
                <w:sz w:val="20"/>
                <w:szCs w:val="20"/>
              </w:rPr>
            </w:pPr>
          </w:p>
        </w:tc>
      </w:tr>
      <w:tr w:rsidR="00000000" w14:paraId="67BE53DE" w14:textId="77777777">
        <w:trPr>
          <w:divId w:val="1334144847"/>
        </w:trPr>
        <w:tc>
          <w:tcPr>
            <w:tcW w:w="0" w:type="auto"/>
            <w:gridSpan w:val="3"/>
            <w:shd w:val="clear" w:color="auto" w:fill="FFFFFF"/>
            <w:tcMar>
              <w:top w:w="30" w:type="dxa"/>
              <w:left w:w="20" w:type="dxa"/>
              <w:bottom w:w="30" w:type="dxa"/>
              <w:right w:w="20" w:type="dxa"/>
            </w:tcMar>
            <w:hideMark/>
          </w:tcPr>
          <w:p w14:paraId="59BC382B" w14:textId="77777777" w:rsidR="00000000" w:rsidRDefault="007F1284">
            <w:pPr>
              <w:spacing w:after="100"/>
              <w:rPr>
                <w:rFonts w:eastAsia="Times New Roman"/>
              </w:rPr>
            </w:pPr>
            <w:r>
              <w:rPr>
                <w:rFonts w:eastAsia="Times New Roman"/>
                <w:color w:val="000000"/>
                <w:sz w:val="20"/>
                <w:szCs w:val="20"/>
              </w:rPr>
              <w:t>Net derivative gains (losses)</w:t>
            </w:r>
          </w:p>
        </w:tc>
        <w:tc>
          <w:tcPr>
            <w:tcW w:w="0" w:type="auto"/>
            <w:vAlign w:val="center"/>
            <w:hideMark/>
          </w:tcPr>
          <w:p w14:paraId="24C3C2B5" w14:textId="77777777" w:rsidR="00000000" w:rsidRDefault="007F1284">
            <w:pPr>
              <w:spacing w:after="100"/>
              <w:rPr>
                <w:rFonts w:eastAsia="Times New Roman"/>
              </w:rPr>
            </w:pPr>
          </w:p>
        </w:tc>
        <w:tc>
          <w:tcPr>
            <w:tcW w:w="0" w:type="auto"/>
            <w:vAlign w:val="center"/>
            <w:hideMark/>
          </w:tcPr>
          <w:p w14:paraId="0511619D" w14:textId="77777777" w:rsidR="00000000" w:rsidRDefault="007F1284">
            <w:pPr>
              <w:spacing w:after="100"/>
              <w:rPr>
                <w:rFonts w:eastAsia="Times New Roman"/>
                <w:sz w:val="20"/>
                <w:szCs w:val="20"/>
              </w:rPr>
            </w:pPr>
          </w:p>
        </w:tc>
        <w:tc>
          <w:tcPr>
            <w:tcW w:w="0" w:type="auto"/>
            <w:vAlign w:val="center"/>
            <w:hideMark/>
          </w:tcPr>
          <w:p w14:paraId="06DA7EEF"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444176" w14:textId="77777777" w:rsidR="00000000" w:rsidRDefault="007F1284">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0900CE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4BED3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D8DF2E" w14:textId="77777777" w:rsidR="00000000" w:rsidRDefault="007F1284">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22F6AD06" w14:textId="77777777" w:rsidR="00000000" w:rsidRDefault="007F1284">
            <w:pPr>
              <w:spacing w:after="100"/>
              <w:jc w:val="right"/>
              <w:rPr>
                <w:rFonts w:eastAsia="Times New Roman"/>
              </w:rPr>
            </w:pPr>
          </w:p>
        </w:tc>
        <w:tc>
          <w:tcPr>
            <w:tcW w:w="0" w:type="auto"/>
            <w:gridSpan w:val="3"/>
            <w:vAlign w:val="center"/>
            <w:hideMark/>
          </w:tcPr>
          <w:p w14:paraId="6C587354" w14:textId="77777777" w:rsidR="00000000" w:rsidRDefault="007F1284">
            <w:pPr>
              <w:spacing w:after="100"/>
              <w:jc w:val="right"/>
              <w:rPr>
                <w:rFonts w:eastAsia="Times New Roman"/>
                <w:sz w:val="20"/>
                <w:szCs w:val="20"/>
              </w:rPr>
            </w:pPr>
          </w:p>
        </w:tc>
        <w:tc>
          <w:tcPr>
            <w:tcW w:w="0" w:type="auto"/>
            <w:gridSpan w:val="3"/>
            <w:vAlign w:val="center"/>
            <w:hideMark/>
          </w:tcPr>
          <w:p w14:paraId="184D478B" w14:textId="77777777" w:rsidR="00000000" w:rsidRDefault="007F1284">
            <w:pPr>
              <w:spacing w:after="100"/>
              <w:rPr>
                <w:rFonts w:eastAsia="Times New Roman"/>
                <w:sz w:val="20"/>
                <w:szCs w:val="20"/>
              </w:rPr>
            </w:pPr>
          </w:p>
        </w:tc>
      </w:tr>
      <w:tr w:rsidR="00000000" w14:paraId="4DABA1AB" w14:textId="77777777">
        <w:trPr>
          <w:divId w:val="1334144847"/>
        </w:trPr>
        <w:tc>
          <w:tcPr>
            <w:tcW w:w="0" w:type="auto"/>
            <w:gridSpan w:val="3"/>
            <w:shd w:val="clear" w:color="auto" w:fill="CCEEFF"/>
            <w:tcMar>
              <w:top w:w="30" w:type="dxa"/>
              <w:left w:w="20" w:type="dxa"/>
              <w:bottom w:w="30" w:type="dxa"/>
              <w:right w:w="20" w:type="dxa"/>
            </w:tcMar>
            <w:hideMark/>
          </w:tcPr>
          <w:p w14:paraId="0BA46A95" w14:textId="77777777" w:rsidR="00000000" w:rsidRDefault="007F1284">
            <w:pPr>
              <w:spacing w:after="100"/>
              <w:rPr>
                <w:rFonts w:eastAsia="Times New Roman"/>
              </w:rPr>
            </w:pPr>
            <w:r>
              <w:rPr>
                <w:rFonts w:eastAsia="Times New Roman"/>
                <w:color w:val="000000"/>
                <w:sz w:val="20"/>
                <w:szCs w:val="20"/>
              </w:rPr>
              <w:t>Investment management, service fees and other income</w:t>
            </w:r>
          </w:p>
        </w:tc>
        <w:tc>
          <w:tcPr>
            <w:tcW w:w="0" w:type="auto"/>
            <w:vAlign w:val="center"/>
            <w:hideMark/>
          </w:tcPr>
          <w:p w14:paraId="3D997E11" w14:textId="77777777" w:rsidR="00000000" w:rsidRDefault="007F1284">
            <w:pPr>
              <w:spacing w:after="100"/>
              <w:rPr>
                <w:rFonts w:eastAsia="Times New Roman"/>
              </w:rPr>
            </w:pPr>
          </w:p>
        </w:tc>
        <w:tc>
          <w:tcPr>
            <w:tcW w:w="0" w:type="auto"/>
            <w:vAlign w:val="center"/>
            <w:hideMark/>
          </w:tcPr>
          <w:p w14:paraId="448624E6" w14:textId="77777777" w:rsidR="00000000" w:rsidRDefault="007F1284">
            <w:pPr>
              <w:spacing w:after="100"/>
              <w:rPr>
                <w:rFonts w:eastAsia="Times New Roman"/>
                <w:sz w:val="20"/>
                <w:szCs w:val="20"/>
              </w:rPr>
            </w:pPr>
          </w:p>
        </w:tc>
        <w:tc>
          <w:tcPr>
            <w:tcW w:w="0" w:type="auto"/>
            <w:vAlign w:val="center"/>
            <w:hideMark/>
          </w:tcPr>
          <w:p w14:paraId="69425369"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86C467" w14:textId="77777777" w:rsidR="00000000" w:rsidRDefault="007F1284">
            <w:pPr>
              <w:spacing w:after="100"/>
              <w:jc w:val="right"/>
              <w:rPr>
                <w:rFonts w:eastAsia="Times New Roman"/>
              </w:rPr>
            </w:pPr>
            <w:r>
              <w:rPr>
                <w:rFonts w:eastAsia="Times New Roman"/>
                <w:b/>
                <w:bCs/>
                <w:color w:val="000000"/>
                <w:sz w:val="20"/>
                <w:szCs w:val="20"/>
              </w:rPr>
              <w:t>1,138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D29746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63EDE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AAD098" w14:textId="77777777" w:rsidR="00000000" w:rsidRDefault="007F1284">
            <w:pPr>
              <w:spacing w:after="100"/>
              <w:jc w:val="right"/>
              <w:rPr>
                <w:rFonts w:eastAsia="Times New Roman"/>
              </w:rPr>
            </w:pPr>
            <w:r>
              <w:rPr>
                <w:rFonts w:eastAsia="Times New Roman"/>
                <w:color w:val="000000"/>
                <w:sz w:val="20"/>
                <w:szCs w:val="20"/>
              </w:rPr>
              <w:t>1,002 </w:t>
            </w:r>
          </w:p>
        </w:tc>
        <w:tc>
          <w:tcPr>
            <w:tcW w:w="0" w:type="auto"/>
            <w:shd w:val="clear" w:color="auto" w:fill="CCEEFF"/>
            <w:tcMar>
              <w:top w:w="30" w:type="dxa"/>
              <w:left w:w="0" w:type="dxa"/>
              <w:bottom w:w="30" w:type="dxa"/>
              <w:right w:w="20" w:type="dxa"/>
            </w:tcMar>
            <w:vAlign w:val="bottom"/>
            <w:hideMark/>
          </w:tcPr>
          <w:p w14:paraId="4211460A" w14:textId="77777777" w:rsidR="00000000" w:rsidRDefault="007F1284">
            <w:pPr>
              <w:spacing w:after="100"/>
              <w:jc w:val="right"/>
              <w:rPr>
                <w:rFonts w:eastAsia="Times New Roman"/>
              </w:rPr>
            </w:pPr>
          </w:p>
        </w:tc>
        <w:tc>
          <w:tcPr>
            <w:tcW w:w="0" w:type="auto"/>
            <w:gridSpan w:val="3"/>
            <w:vAlign w:val="center"/>
            <w:hideMark/>
          </w:tcPr>
          <w:p w14:paraId="2BB8B9E9" w14:textId="77777777" w:rsidR="00000000" w:rsidRDefault="007F1284">
            <w:pPr>
              <w:spacing w:after="100"/>
              <w:jc w:val="right"/>
              <w:rPr>
                <w:rFonts w:eastAsia="Times New Roman"/>
                <w:sz w:val="20"/>
                <w:szCs w:val="20"/>
              </w:rPr>
            </w:pPr>
          </w:p>
        </w:tc>
        <w:tc>
          <w:tcPr>
            <w:tcW w:w="0" w:type="auto"/>
            <w:gridSpan w:val="3"/>
            <w:vAlign w:val="center"/>
            <w:hideMark/>
          </w:tcPr>
          <w:p w14:paraId="68C0F609" w14:textId="77777777" w:rsidR="00000000" w:rsidRDefault="007F1284">
            <w:pPr>
              <w:spacing w:after="100"/>
              <w:rPr>
                <w:rFonts w:eastAsia="Times New Roman"/>
                <w:sz w:val="20"/>
                <w:szCs w:val="20"/>
              </w:rPr>
            </w:pPr>
          </w:p>
        </w:tc>
      </w:tr>
      <w:tr w:rsidR="00000000" w14:paraId="00BCA2CB" w14:textId="77777777">
        <w:trPr>
          <w:divId w:val="1334144847"/>
        </w:trPr>
        <w:tc>
          <w:tcPr>
            <w:tcW w:w="0" w:type="auto"/>
            <w:gridSpan w:val="3"/>
            <w:shd w:val="clear" w:color="auto" w:fill="FFFFFF"/>
            <w:tcMar>
              <w:top w:w="30" w:type="dxa"/>
              <w:left w:w="245" w:type="dxa"/>
              <w:bottom w:w="30" w:type="dxa"/>
              <w:right w:w="20" w:type="dxa"/>
            </w:tcMar>
            <w:hideMark/>
          </w:tcPr>
          <w:p w14:paraId="4C65F443" w14:textId="77777777" w:rsidR="00000000" w:rsidRDefault="007F1284">
            <w:pPr>
              <w:spacing w:after="100"/>
              <w:rPr>
                <w:rFonts w:eastAsia="Times New Roman"/>
              </w:rPr>
            </w:pPr>
            <w:r>
              <w:rPr>
                <w:rFonts w:eastAsia="Times New Roman"/>
                <w:b/>
                <w:bCs/>
                <w:color w:val="000000"/>
                <w:sz w:val="20"/>
                <w:szCs w:val="20"/>
              </w:rPr>
              <w:t>Segment revenues</w:t>
            </w:r>
          </w:p>
        </w:tc>
        <w:tc>
          <w:tcPr>
            <w:tcW w:w="0" w:type="auto"/>
            <w:vAlign w:val="center"/>
            <w:hideMark/>
          </w:tcPr>
          <w:p w14:paraId="7E5891B1" w14:textId="77777777" w:rsidR="00000000" w:rsidRDefault="007F1284">
            <w:pPr>
              <w:spacing w:after="100"/>
              <w:rPr>
                <w:rFonts w:eastAsia="Times New Roman"/>
              </w:rPr>
            </w:pPr>
          </w:p>
        </w:tc>
        <w:tc>
          <w:tcPr>
            <w:tcW w:w="0" w:type="auto"/>
            <w:vAlign w:val="center"/>
            <w:hideMark/>
          </w:tcPr>
          <w:p w14:paraId="26DA2DF6" w14:textId="77777777" w:rsidR="00000000" w:rsidRDefault="007F1284">
            <w:pPr>
              <w:spacing w:after="100"/>
              <w:rPr>
                <w:rFonts w:eastAsia="Times New Roman"/>
                <w:sz w:val="20"/>
                <w:szCs w:val="20"/>
              </w:rPr>
            </w:pPr>
          </w:p>
        </w:tc>
        <w:tc>
          <w:tcPr>
            <w:tcW w:w="0" w:type="auto"/>
            <w:vAlign w:val="center"/>
            <w:hideMark/>
          </w:tcPr>
          <w:p w14:paraId="1B21F72F" w14:textId="77777777" w:rsidR="00000000" w:rsidRDefault="007F1284">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01147E20"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0A374002" w14:textId="77777777" w:rsidR="00000000" w:rsidRDefault="007F1284">
            <w:pPr>
              <w:spacing w:after="100"/>
              <w:jc w:val="right"/>
              <w:rPr>
                <w:rFonts w:eastAsia="Times New Roman"/>
              </w:rPr>
            </w:pPr>
            <w:r>
              <w:rPr>
                <w:rFonts w:eastAsia="Times New Roman"/>
                <w:b/>
                <w:bCs/>
                <w:color w:val="000000"/>
                <w:sz w:val="20"/>
                <w:szCs w:val="20"/>
              </w:rPr>
              <w:t>1,135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049F50E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EFEB39"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051FD379"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31007817" w14:textId="77777777" w:rsidR="00000000" w:rsidRDefault="007F1284">
            <w:pPr>
              <w:spacing w:after="100"/>
              <w:jc w:val="right"/>
              <w:rPr>
                <w:rFonts w:eastAsia="Times New Roman"/>
              </w:rPr>
            </w:pPr>
            <w:r>
              <w:rPr>
                <w:rFonts w:eastAsia="Times New Roman"/>
                <w:color w:val="000000"/>
                <w:sz w:val="20"/>
                <w:szCs w:val="20"/>
              </w:rPr>
              <w:t>1,004 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7A0BC77E" w14:textId="77777777" w:rsidR="00000000" w:rsidRDefault="007F1284">
            <w:pPr>
              <w:spacing w:after="100"/>
              <w:jc w:val="right"/>
              <w:rPr>
                <w:rFonts w:eastAsia="Times New Roman"/>
              </w:rPr>
            </w:pPr>
          </w:p>
        </w:tc>
        <w:tc>
          <w:tcPr>
            <w:tcW w:w="0" w:type="auto"/>
            <w:gridSpan w:val="3"/>
            <w:vAlign w:val="center"/>
            <w:hideMark/>
          </w:tcPr>
          <w:p w14:paraId="30F1355E" w14:textId="77777777" w:rsidR="00000000" w:rsidRDefault="007F1284">
            <w:pPr>
              <w:spacing w:after="100"/>
              <w:jc w:val="right"/>
              <w:rPr>
                <w:rFonts w:eastAsia="Times New Roman"/>
                <w:sz w:val="20"/>
                <w:szCs w:val="20"/>
              </w:rPr>
            </w:pPr>
          </w:p>
        </w:tc>
        <w:tc>
          <w:tcPr>
            <w:tcW w:w="0" w:type="auto"/>
            <w:gridSpan w:val="3"/>
            <w:vAlign w:val="center"/>
            <w:hideMark/>
          </w:tcPr>
          <w:p w14:paraId="30993615" w14:textId="77777777" w:rsidR="00000000" w:rsidRDefault="007F1284">
            <w:pPr>
              <w:spacing w:after="100"/>
              <w:rPr>
                <w:rFonts w:eastAsia="Times New Roman"/>
                <w:sz w:val="20"/>
                <w:szCs w:val="20"/>
              </w:rPr>
            </w:pPr>
          </w:p>
        </w:tc>
      </w:tr>
      <w:tr w:rsidR="00000000" w14:paraId="3654D1BA" w14:textId="77777777">
        <w:trPr>
          <w:divId w:val="1334144847"/>
          <w:trHeight w:val="280"/>
        </w:trPr>
        <w:tc>
          <w:tcPr>
            <w:tcW w:w="0" w:type="auto"/>
            <w:gridSpan w:val="3"/>
            <w:shd w:val="clear" w:color="auto" w:fill="CCEEFF"/>
            <w:tcMar>
              <w:top w:w="0" w:type="dxa"/>
              <w:left w:w="20" w:type="dxa"/>
              <w:bottom w:w="0" w:type="dxa"/>
              <w:right w:w="20" w:type="dxa"/>
            </w:tcMar>
            <w:vAlign w:val="center"/>
            <w:hideMark/>
          </w:tcPr>
          <w:p w14:paraId="5FBDED15" w14:textId="77777777" w:rsidR="00000000" w:rsidRDefault="007F1284">
            <w:pPr>
              <w:spacing w:after="100"/>
              <w:rPr>
                <w:rFonts w:eastAsia="Times New Roman"/>
                <w:sz w:val="20"/>
                <w:szCs w:val="20"/>
              </w:rPr>
            </w:pPr>
          </w:p>
        </w:tc>
        <w:tc>
          <w:tcPr>
            <w:tcW w:w="0" w:type="auto"/>
            <w:vAlign w:val="center"/>
            <w:hideMark/>
          </w:tcPr>
          <w:p w14:paraId="143D2655" w14:textId="77777777" w:rsidR="00000000" w:rsidRDefault="007F1284">
            <w:pPr>
              <w:spacing w:after="100"/>
              <w:rPr>
                <w:rFonts w:eastAsia="Times New Roman"/>
                <w:sz w:val="20"/>
                <w:szCs w:val="20"/>
              </w:rPr>
            </w:pPr>
          </w:p>
        </w:tc>
        <w:tc>
          <w:tcPr>
            <w:tcW w:w="0" w:type="auto"/>
            <w:vAlign w:val="center"/>
            <w:hideMark/>
          </w:tcPr>
          <w:p w14:paraId="08F458CF" w14:textId="77777777" w:rsidR="00000000" w:rsidRDefault="007F1284">
            <w:pPr>
              <w:spacing w:after="100"/>
              <w:rPr>
                <w:rFonts w:eastAsia="Times New Roman"/>
                <w:sz w:val="20"/>
                <w:szCs w:val="20"/>
              </w:rPr>
            </w:pPr>
          </w:p>
        </w:tc>
        <w:tc>
          <w:tcPr>
            <w:tcW w:w="0" w:type="auto"/>
            <w:vAlign w:val="center"/>
            <w:hideMark/>
          </w:tcPr>
          <w:p w14:paraId="20FFAD15"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B9FB4B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E522F5"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97ACD3F" w14:textId="77777777" w:rsidR="00000000" w:rsidRDefault="007F1284">
            <w:pPr>
              <w:spacing w:after="100"/>
              <w:rPr>
                <w:rFonts w:eastAsia="Times New Roman"/>
                <w:sz w:val="20"/>
                <w:szCs w:val="20"/>
              </w:rPr>
            </w:pPr>
          </w:p>
        </w:tc>
        <w:tc>
          <w:tcPr>
            <w:tcW w:w="0" w:type="auto"/>
            <w:gridSpan w:val="3"/>
            <w:vAlign w:val="center"/>
            <w:hideMark/>
          </w:tcPr>
          <w:p w14:paraId="5720C539" w14:textId="77777777" w:rsidR="00000000" w:rsidRDefault="007F1284">
            <w:pPr>
              <w:spacing w:after="100"/>
              <w:rPr>
                <w:rFonts w:eastAsia="Times New Roman"/>
                <w:sz w:val="20"/>
                <w:szCs w:val="20"/>
              </w:rPr>
            </w:pPr>
          </w:p>
        </w:tc>
        <w:tc>
          <w:tcPr>
            <w:tcW w:w="0" w:type="auto"/>
            <w:gridSpan w:val="3"/>
            <w:vAlign w:val="center"/>
            <w:hideMark/>
          </w:tcPr>
          <w:p w14:paraId="1F3B05A8" w14:textId="77777777" w:rsidR="00000000" w:rsidRDefault="007F1284">
            <w:pPr>
              <w:spacing w:after="100"/>
              <w:rPr>
                <w:rFonts w:eastAsia="Times New Roman"/>
                <w:sz w:val="20"/>
                <w:szCs w:val="20"/>
              </w:rPr>
            </w:pPr>
          </w:p>
        </w:tc>
      </w:tr>
    </w:tbl>
    <w:p w14:paraId="6EFEA249" w14:textId="77777777" w:rsidR="00000000" w:rsidRDefault="007F1284">
      <w:pPr>
        <w:jc w:val="center"/>
        <w:divId w:val="1585993503"/>
        <w:rPr>
          <w:rFonts w:eastAsia="Times New Roman"/>
        </w:rPr>
      </w:pPr>
      <w:r>
        <w:rPr>
          <w:rFonts w:eastAsia="Times New Roman"/>
          <w:color w:val="000000"/>
          <w:sz w:val="20"/>
          <w:szCs w:val="20"/>
        </w:rPr>
        <w:t>76</w:t>
      </w:r>
    </w:p>
    <w:p w14:paraId="39A4C2EE" w14:textId="77777777" w:rsidR="00000000" w:rsidRDefault="007F1284">
      <w:pPr>
        <w:rPr>
          <w:rFonts w:eastAsia="Times New Roman"/>
        </w:rPr>
      </w:pPr>
      <w:r>
        <w:rPr>
          <w:rFonts w:eastAsia="Times New Roman"/>
        </w:rPr>
        <w:pict w14:anchorId="39520DE2">
          <v:rect id="_x0000_i1102" style="width:0;height:1.5pt" o:hralign="center" o:hrstd="t" o:hr="t" fillcolor="#a0a0a0" stroked="f"/>
        </w:pict>
      </w:r>
    </w:p>
    <w:p w14:paraId="00D6FA68" w14:textId="77777777" w:rsidR="00000000" w:rsidRDefault="007F1284">
      <w:pPr>
        <w:divId w:val="1586527773"/>
        <w:rPr>
          <w:rFonts w:eastAsia="Times New Roman"/>
        </w:rPr>
      </w:pPr>
      <w:hyperlink w:anchor="i2241e4081c814b338c44bef8cdd5e11b_967"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
        <w:gridCol w:w="5947"/>
        <w:gridCol w:w="36"/>
        <w:gridCol w:w="36"/>
        <w:gridCol w:w="36"/>
        <w:gridCol w:w="36"/>
        <w:gridCol w:w="120"/>
        <w:gridCol w:w="790"/>
        <w:gridCol w:w="36"/>
        <w:gridCol w:w="36"/>
        <w:gridCol w:w="36"/>
        <w:gridCol w:w="36"/>
        <w:gridCol w:w="120"/>
        <w:gridCol w:w="752"/>
        <w:gridCol w:w="36"/>
        <w:gridCol w:w="36"/>
        <w:gridCol w:w="36"/>
        <w:gridCol w:w="36"/>
        <w:gridCol w:w="36"/>
        <w:gridCol w:w="36"/>
        <w:gridCol w:w="36"/>
      </w:tblGrid>
      <w:tr w:rsidR="00000000" w14:paraId="2CFE8B1D" w14:textId="77777777">
        <w:trPr>
          <w:divId w:val="725761371"/>
        </w:trPr>
        <w:tc>
          <w:tcPr>
            <w:tcW w:w="50" w:type="pct"/>
            <w:vAlign w:val="center"/>
            <w:hideMark/>
          </w:tcPr>
          <w:p w14:paraId="5251285E" w14:textId="77777777" w:rsidR="00000000" w:rsidRDefault="007F1284">
            <w:pPr>
              <w:rPr>
                <w:rFonts w:eastAsia="Times New Roman"/>
              </w:rPr>
            </w:pPr>
          </w:p>
        </w:tc>
        <w:tc>
          <w:tcPr>
            <w:tcW w:w="3753" w:type="pct"/>
            <w:vAlign w:val="center"/>
            <w:hideMark/>
          </w:tcPr>
          <w:p w14:paraId="0E868E05" w14:textId="77777777" w:rsidR="00000000" w:rsidRDefault="007F1284">
            <w:pPr>
              <w:spacing w:after="100"/>
              <w:rPr>
                <w:rFonts w:eastAsia="Times New Roman"/>
                <w:sz w:val="20"/>
                <w:szCs w:val="20"/>
              </w:rPr>
            </w:pPr>
          </w:p>
        </w:tc>
        <w:tc>
          <w:tcPr>
            <w:tcW w:w="5" w:type="pct"/>
            <w:vAlign w:val="center"/>
            <w:hideMark/>
          </w:tcPr>
          <w:p w14:paraId="5B031C06" w14:textId="77777777" w:rsidR="00000000" w:rsidRDefault="007F1284">
            <w:pPr>
              <w:spacing w:after="100"/>
              <w:rPr>
                <w:rFonts w:eastAsia="Times New Roman"/>
                <w:sz w:val="20"/>
                <w:szCs w:val="20"/>
              </w:rPr>
            </w:pPr>
          </w:p>
        </w:tc>
        <w:tc>
          <w:tcPr>
            <w:tcW w:w="0" w:type="auto"/>
            <w:vAlign w:val="center"/>
            <w:hideMark/>
          </w:tcPr>
          <w:p w14:paraId="2156F397" w14:textId="77777777" w:rsidR="00000000" w:rsidRDefault="007F1284">
            <w:pPr>
              <w:spacing w:after="100"/>
              <w:rPr>
                <w:rFonts w:eastAsia="Times New Roman"/>
                <w:sz w:val="20"/>
                <w:szCs w:val="20"/>
              </w:rPr>
            </w:pPr>
          </w:p>
        </w:tc>
        <w:tc>
          <w:tcPr>
            <w:tcW w:w="0" w:type="auto"/>
            <w:vAlign w:val="center"/>
            <w:hideMark/>
          </w:tcPr>
          <w:p w14:paraId="1FCBA06E" w14:textId="77777777" w:rsidR="00000000" w:rsidRDefault="007F1284">
            <w:pPr>
              <w:spacing w:after="100"/>
              <w:rPr>
                <w:rFonts w:eastAsia="Times New Roman"/>
                <w:sz w:val="20"/>
                <w:szCs w:val="20"/>
              </w:rPr>
            </w:pPr>
          </w:p>
        </w:tc>
        <w:tc>
          <w:tcPr>
            <w:tcW w:w="0" w:type="auto"/>
            <w:vAlign w:val="center"/>
            <w:hideMark/>
          </w:tcPr>
          <w:p w14:paraId="61D654C1" w14:textId="77777777" w:rsidR="00000000" w:rsidRDefault="007F1284">
            <w:pPr>
              <w:spacing w:after="100"/>
              <w:rPr>
                <w:rFonts w:eastAsia="Times New Roman"/>
                <w:sz w:val="20"/>
                <w:szCs w:val="20"/>
              </w:rPr>
            </w:pPr>
          </w:p>
        </w:tc>
        <w:tc>
          <w:tcPr>
            <w:tcW w:w="50" w:type="pct"/>
            <w:vAlign w:val="center"/>
            <w:hideMark/>
          </w:tcPr>
          <w:p w14:paraId="767E642D" w14:textId="77777777" w:rsidR="00000000" w:rsidRDefault="007F1284">
            <w:pPr>
              <w:spacing w:after="100"/>
              <w:rPr>
                <w:rFonts w:eastAsia="Times New Roman"/>
                <w:sz w:val="20"/>
                <w:szCs w:val="20"/>
              </w:rPr>
            </w:pPr>
          </w:p>
        </w:tc>
        <w:tc>
          <w:tcPr>
            <w:tcW w:w="522" w:type="pct"/>
            <w:vAlign w:val="center"/>
            <w:hideMark/>
          </w:tcPr>
          <w:p w14:paraId="69D5FA0C" w14:textId="77777777" w:rsidR="00000000" w:rsidRDefault="007F1284">
            <w:pPr>
              <w:spacing w:after="100"/>
              <w:rPr>
                <w:rFonts w:eastAsia="Times New Roman"/>
                <w:sz w:val="20"/>
                <w:szCs w:val="20"/>
              </w:rPr>
            </w:pPr>
          </w:p>
        </w:tc>
        <w:tc>
          <w:tcPr>
            <w:tcW w:w="5" w:type="pct"/>
            <w:vAlign w:val="center"/>
            <w:hideMark/>
          </w:tcPr>
          <w:p w14:paraId="50E6872F" w14:textId="77777777" w:rsidR="00000000" w:rsidRDefault="007F1284">
            <w:pPr>
              <w:spacing w:after="100"/>
              <w:rPr>
                <w:rFonts w:eastAsia="Times New Roman"/>
                <w:sz w:val="20"/>
                <w:szCs w:val="20"/>
              </w:rPr>
            </w:pPr>
          </w:p>
        </w:tc>
        <w:tc>
          <w:tcPr>
            <w:tcW w:w="5" w:type="pct"/>
            <w:vAlign w:val="center"/>
            <w:hideMark/>
          </w:tcPr>
          <w:p w14:paraId="36DCF456" w14:textId="77777777" w:rsidR="00000000" w:rsidRDefault="007F1284">
            <w:pPr>
              <w:spacing w:after="100"/>
              <w:rPr>
                <w:rFonts w:eastAsia="Times New Roman"/>
                <w:sz w:val="20"/>
                <w:szCs w:val="20"/>
              </w:rPr>
            </w:pPr>
          </w:p>
        </w:tc>
        <w:tc>
          <w:tcPr>
            <w:tcW w:w="26" w:type="pct"/>
            <w:vAlign w:val="center"/>
            <w:hideMark/>
          </w:tcPr>
          <w:p w14:paraId="55964E0C" w14:textId="77777777" w:rsidR="00000000" w:rsidRDefault="007F1284">
            <w:pPr>
              <w:spacing w:after="100"/>
              <w:rPr>
                <w:rFonts w:eastAsia="Times New Roman"/>
                <w:sz w:val="20"/>
                <w:szCs w:val="20"/>
              </w:rPr>
            </w:pPr>
          </w:p>
        </w:tc>
        <w:tc>
          <w:tcPr>
            <w:tcW w:w="5" w:type="pct"/>
            <w:vAlign w:val="center"/>
            <w:hideMark/>
          </w:tcPr>
          <w:p w14:paraId="023D1527" w14:textId="77777777" w:rsidR="00000000" w:rsidRDefault="007F1284">
            <w:pPr>
              <w:spacing w:after="100"/>
              <w:rPr>
                <w:rFonts w:eastAsia="Times New Roman"/>
                <w:sz w:val="20"/>
                <w:szCs w:val="20"/>
              </w:rPr>
            </w:pPr>
          </w:p>
        </w:tc>
        <w:tc>
          <w:tcPr>
            <w:tcW w:w="50" w:type="pct"/>
            <w:vAlign w:val="center"/>
            <w:hideMark/>
          </w:tcPr>
          <w:p w14:paraId="7C613721" w14:textId="77777777" w:rsidR="00000000" w:rsidRDefault="007F1284">
            <w:pPr>
              <w:spacing w:after="100"/>
              <w:rPr>
                <w:rFonts w:eastAsia="Times New Roman"/>
                <w:sz w:val="20"/>
                <w:szCs w:val="20"/>
              </w:rPr>
            </w:pPr>
          </w:p>
        </w:tc>
        <w:tc>
          <w:tcPr>
            <w:tcW w:w="522" w:type="pct"/>
            <w:vAlign w:val="center"/>
            <w:hideMark/>
          </w:tcPr>
          <w:p w14:paraId="388CF583" w14:textId="77777777" w:rsidR="00000000" w:rsidRDefault="007F1284">
            <w:pPr>
              <w:spacing w:after="100"/>
              <w:rPr>
                <w:rFonts w:eastAsia="Times New Roman"/>
                <w:sz w:val="20"/>
                <w:szCs w:val="20"/>
              </w:rPr>
            </w:pPr>
          </w:p>
        </w:tc>
        <w:tc>
          <w:tcPr>
            <w:tcW w:w="5" w:type="pct"/>
            <w:vAlign w:val="center"/>
            <w:hideMark/>
          </w:tcPr>
          <w:p w14:paraId="12B36B33" w14:textId="77777777" w:rsidR="00000000" w:rsidRDefault="007F1284">
            <w:pPr>
              <w:spacing w:after="100"/>
              <w:rPr>
                <w:rFonts w:eastAsia="Times New Roman"/>
                <w:sz w:val="20"/>
                <w:szCs w:val="20"/>
              </w:rPr>
            </w:pPr>
          </w:p>
        </w:tc>
        <w:tc>
          <w:tcPr>
            <w:tcW w:w="0" w:type="auto"/>
            <w:gridSpan w:val="3"/>
            <w:vAlign w:val="center"/>
            <w:hideMark/>
          </w:tcPr>
          <w:p w14:paraId="08243762" w14:textId="77777777" w:rsidR="00000000" w:rsidRDefault="007F1284">
            <w:pPr>
              <w:spacing w:after="100"/>
              <w:rPr>
                <w:rFonts w:eastAsia="Times New Roman"/>
                <w:sz w:val="20"/>
                <w:szCs w:val="20"/>
              </w:rPr>
            </w:pPr>
          </w:p>
        </w:tc>
        <w:tc>
          <w:tcPr>
            <w:tcW w:w="0" w:type="auto"/>
            <w:gridSpan w:val="3"/>
            <w:vAlign w:val="center"/>
            <w:hideMark/>
          </w:tcPr>
          <w:p w14:paraId="706D5263" w14:textId="77777777" w:rsidR="00000000" w:rsidRDefault="007F1284">
            <w:pPr>
              <w:spacing w:after="100"/>
              <w:rPr>
                <w:rFonts w:eastAsia="Times New Roman"/>
                <w:sz w:val="20"/>
                <w:szCs w:val="20"/>
              </w:rPr>
            </w:pPr>
          </w:p>
        </w:tc>
      </w:tr>
      <w:tr w:rsidR="00000000" w14:paraId="78F86C35" w14:textId="77777777">
        <w:trPr>
          <w:divId w:val="725761371"/>
        </w:trPr>
        <w:tc>
          <w:tcPr>
            <w:tcW w:w="0" w:type="auto"/>
            <w:gridSpan w:val="3"/>
            <w:tcMar>
              <w:top w:w="0" w:type="dxa"/>
              <w:left w:w="20" w:type="dxa"/>
              <w:bottom w:w="0" w:type="dxa"/>
              <w:right w:w="20" w:type="dxa"/>
            </w:tcMar>
            <w:vAlign w:val="center"/>
            <w:hideMark/>
          </w:tcPr>
          <w:p w14:paraId="3C2BA7C9" w14:textId="77777777" w:rsidR="00000000" w:rsidRDefault="007F1284">
            <w:pPr>
              <w:spacing w:after="100"/>
              <w:rPr>
                <w:rFonts w:eastAsia="Times New Roman"/>
                <w:sz w:val="20"/>
                <w:szCs w:val="20"/>
              </w:rPr>
            </w:pPr>
          </w:p>
        </w:tc>
        <w:tc>
          <w:tcPr>
            <w:tcW w:w="0" w:type="auto"/>
            <w:vAlign w:val="center"/>
            <w:hideMark/>
          </w:tcPr>
          <w:p w14:paraId="71D09219"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6981BF3E"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31929899" w14:textId="77777777" w:rsidR="00000000" w:rsidRDefault="007F1284">
            <w:pPr>
              <w:spacing w:after="100"/>
              <w:rPr>
                <w:rFonts w:eastAsia="Times New Roman"/>
                <w:sz w:val="20"/>
                <w:szCs w:val="20"/>
              </w:rPr>
            </w:pPr>
          </w:p>
        </w:tc>
        <w:tc>
          <w:tcPr>
            <w:tcW w:w="0" w:type="auto"/>
            <w:vAlign w:val="center"/>
            <w:hideMark/>
          </w:tcPr>
          <w:p w14:paraId="5FF4EEB6" w14:textId="77777777" w:rsidR="00000000" w:rsidRDefault="007F1284">
            <w:pPr>
              <w:spacing w:after="100"/>
              <w:rPr>
                <w:rFonts w:eastAsia="Times New Roman"/>
                <w:sz w:val="20"/>
                <w:szCs w:val="20"/>
              </w:rPr>
            </w:pPr>
          </w:p>
        </w:tc>
        <w:tc>
          <w:tcPr>
            <w:tcW w:w="0" w:type="auto"/>
            <w:vAlign w:val="center"/>
            <w:hideMark/>
          </w:tcPr>
          <w:p w14:paraId="5276A0BF" w14:textId="77777777" w:rsidR="00000000" w:rsidRDefault="007F1284">
            <w:pPr>
              <w:spacing w:after="100"/>
              <w:rPr>
                <w:rFonts w:eastAsia="Times New Roman"/>
                <w:sz w:val="20"/>
                <w:szCs w:val="20"/>
              </w:rPr>
            </w:pPr>
          </w:p>
        </w:tc>
        <w:tc>
          <w:tcPr>
            <w:tcW w:w="0" w:type="auto"/>
            <w:vAlign w:val="center"/>
            <w:hideMark/>
          </w:tcPr>
          <w:p w14:paraId="2C01970E" w14:textId="77777777" w:rsidR="00000000" w:rsidRDefault="007F1284">
            <w:pPr>
              <w:spacing w:after="100"/>
              <w:rPr>
                <w:rFonts w:eastAsia="Times New Roman"/>
                <w:sz w:val="20"/>
                <w:szCs w:val="20"/>
              </w:rPr>
            </w:pPr>
          </w:p>
        </w:tc>
        <w:tc>
          <w:tcPr>
            <w:tcW w:w="0" w:type="auto"/>
            <w:vAlign w:val="center"/>
            <w:hideMark/>
          </w:tcPr>
          <w:p w14:paraId="540CBB7E" w14:textId="77777777" w:rsidR="00000000" w:rsidRDefault="007F1284">
            <w:pPr>
              <w:spacing w:after="100"/>
              <w:rPr>
                <w:rFonts w:eastAsia="Times New Roman"/>
                <w:sz w:val="20"/>
                <w:szCs w:val="20"/>
              </w:rPr>
            </w:pPr>
          </w:p>
        </w:tc>
        <w:tc>
          <w:tcPr>
            <w:tcW w:w="0" w:type="auto"/>
            <w:vAlign w:val="center"/>
            <w:hideMark/>
          </w:tcPr>
          <w:p w14:paraId="0781AE96" w14:textId="77777777" w:rsidR="00000000" w:rsidRDefault="007F1284">
            <w:pPr>
              <w:spacing w:after="100"/>
              <w:rPr>
                <w:rFonts w:eastAsia="Times New Roman"/>
                <w:sz w:val="20"/>
                <w:szCs w:val="20"/>
              </w:rPr>
            </w:pPr>
          </w:p>
        </w:tc>
        <w:tc>
          <w:tcPr>
            <w:tcW w:w="0" w:type="auto"/>
            <w:vAlign w:val="center"/>
            <w:hideMark/>
          </w:tcPr>
          <w:p w14:paraId="151373DB" w14:textId="77777777" w:rsidR="00000000" w:rsidRDefault="007F1284">
            <w:pPr>
              <w:spacing w:after="100"/>
              <w:rPr>
                <w:rFonts w:eastAsia="Times New Roman"/>
                <w:sz w:val="20"/>
                <w:szCs w:val="20"/>
              </w:rPr>
            </w:pPr>
          </w:p>
        </w:tc>
        <w:tc>
          <w:tcPr>
            <w:tcW w:w="0" w:type="auto"/>
            <w:vAlign w:val="center"/>
            <w:hideMark/>
          </w:tcPr>
          <w:p w14:paraId="2650575A" w14:textId="77777777" w:rsidR="00000000" w:rsidRDefault="007F1284">
            <w:pPr>
              <w:spacing w:after="100"/>
              <w:rPr>
                <w:rFonts w:eastAsia="Times New Roman"/>
                <w:sz w:val="20"/>
                <w:szCs w:val="20"/>
              </w:rPr>
            </w:pPr>
          </w:p>
        </w:tc>
        <w:tc>
          <w:tcPr>
            <w:tcW w:w="0" w:type="auto"/>
            <w:vAlign w:val="center"/>
            <w:hideMark/>
          </w:tcPr>
          <w:p w14:paraId="7333D369" w14:textId="77777777" w:rsidR="00000000" w:rsidRDefault="007F1284">
            <w:pPr>
              <w:spacing w:after="100"/>
              <w:rPr>
                <w:rFonts w:eastAsia="Times New Roman"/>
                <w:sz w:val="20"/>
                <w:szCs w:val="20"/>
              </w:rPr>
            </w:pPr>
          </w:p>
        </w:tc>
        <w:tc>
          <w:tcPr>
            <w:tcW w:w="0" w:type="auto"/>
            <w:vAlign w:val="center"/>
            <w:hideMark/>
          </w:tcPr>
          <w:p w14:paraId="26425A6F" w14:textId="77777777" w:rsidR="00000000" w:rsidRDefault="007F1284">
            <w:pPr>
              <w:spacing w:after="100"/>
              <w:rPr>
                <w:rFonts w:eastAsia="Times New Roman"/>
                <w:sz w:val="20"/>
                <w:szCs w:val="20"/>
              </w:rPr>
            </w:pPr>
          </w:p>
        </w:tc>
        <w:tc>
          <w:tcPr>
            <w:tcW w:w="0" w:type="auto"/>
            <w:vAlign w:val="center"/>
            <w:hideMark/>
          </w:tcPr>
          <w:p w14:paraId="5A940E64" w14:textId="77777777" w:rsidR="00000000" w:rsidRDefault="007F1284">
            <w:pPr>
              <w:spacing w:after="100"/>
              <w:rPr>
                <w:rFonts w:eastAsia="Times New Roman"/>
                <w:sz w:val="20"/>
                <w:szCs w:val="20"/>
              </w:rPr>
            </w:pPr>
          </w:p>
        </w:tc>
        <w:tc>
          <w:tcPr>
            <w:tcW w:w="0" w:type="auto"/>
            <w:vAlign w:val="center"/>
            <w:hideMark/>
          </w:tcPr>
          <w:p w14:paraId="7CF909C3" w14:textId="77777777" w:rsidR="00000000" w:rsidRDefault="007F1284">
            <w:pPr>
              <w:spacing w:after="100"/>
              <w:rPr>
                <w:rFonts w:eastAsia="Times New Roman"/>
                <w:sz w:val="20"/>
                <w:szCs w:val="20"/>
              </w:rPr>
            </w:pPr>
          </w:p>
        </w:tc>
      </w:tr>
      <w:tr w:rsidR="00000000" w14:paraId="067D090C" w14:textId="77777777">
        <w:trPr>
          <w:divId w:val="725761371"/>
        </w:trPr>
        <w:tc>
          <w:tcPr>
            <w:tcW w:w="0" w:type="auto"/>
            <w:gridSpan w:val="3"/>
            <w:tcMar>
              <w:top w:w="0" w:type="dxa"/>
              <w:left w:w="20" w:type="dxa"/>
              <w:bottom w:w="0" w:type="dxa"/>
              <w:right w:w="20" w:type="dxa"/>
            </w:tcMar>
            <w:vAlign w:val="center"/>
            <w:hideMark/>
          </w:tcPr>
          <w:p w14:paraId="6D5C1C85" w14:textId="77777777" w:rsidR="00000000" w:rsidRDefault="007F1284">
            <w:pPr>
              <w:spacing w:after="100"/>
              <w:jc w:val="center"/>
              <w:rPr>
                <w:rFonts w:eastAsia="Times New Roman"/>
              </w:rPr>
            </w:pPr>
          </w:p>
        </w:tc>
        <w:tc>
          <w:tcPr>
            <w:tcW w:w="0" w:type="auto"/>
            <w:vAlign w:val="center"/>
            <w:hideMark/>
          </w:tcPr>
          <w:p w14:paraId="01BF107C" w14:textId="77777777" w:rsidR="00000000" w:rsidRDefault="007F1284">
            <w:pPr>
              <w:spacing w:after="100"/>
              <w:rPr>
                <w:rFonts w:eastAsia="Times New Roman"/>
                <w:sz w:val="20"/>
                <w:szCs w:val="20"/>
              </w:rPr>
            </w:pPr>
          </w:p>
        </w:tc>
        <w:tc>
          <w:tcPr>
            <w:tcW w:w="0" w:type="auto"/>
            <w:vAlign w:val="center"/>
            <w:hideMark/>
          </w:tcPr>
          <w:p w14:paraId="19E80365" w14:textId="77777777" w:rsidR="00000000" w:rsidRDefault="007F1284">
            <w:pPr>
              <w:spacing w:after="100"/>
              <w:rPr>
                <w:rFonts w:eastAsia="Times New Roman"/>
                <w:sz w:val="20"/>
                <w:szCs w:val="20"/>
              </w:rPr>
            </w:pPr>
          </w:p>
        </w:tc>
        <w:tc>
          <w:tcPr>
            <w:tcW w:w="0" w:type="auto"/>
            <w:vAlign w:val="center"/>
            <w:hideMark/>
          </w:tcPr>
          <w:p w14:paraId="74D702D2"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14:paraId="77942DEB"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0AB2857D"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7DB7BC49"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0CBF3F59" w14:textId="77777777" w:rsidR="00000000" w:rsidRDefault="007F1284">
            <w:pPr>
              <w:spacing w:after="100"/>
              <w:jc w:val="center"/>
              <w:rPr>
                <w:rFonts w:eastAsia="Times New Roman"/>
              </w:rPr>
            </w:pPr>
          </w:p>
        </w:tc>
        <w:tc>
          <w:tcPr>
            <w:tcW w:w="0" w:type="auto"/>
            <w:gridSpan w:val="3"/>
            <w:vAlign w:val="center"/>
            <w:hideMark/>
          </w:tcPr>
          <w:p w14:paraId="1FEDF281" w14:textId="77777777" w:rsidR="00000000" w:rsidRDefault="007F1284">
            <w:pPr>
              <w:spacing w:after="100"/>
              <w:rPr>
                <w:rFonts w:eastAsia="Times New Roman"/>
                <w:sz w:val="20"/>
                <w:szCs w:val="20"/>
              </w:rPr>
            </w:pPr>
          </w:p>
        </w:tc>
      </w:tr>
      <w:tr w:rsidR="00000000" w14:paraId="43DCB1BA" w14:textId="77777777">
        <w:trPr>
          <w:divId w:val="725761371"/>
        </w:trPr>
        <w:tc>
          <w:tcPr>
            <w:tcW w:w="0" w:type="auto"/>
            <w:gridSpan w:val="3"/>
            <w:tcMar>
              <w:top w:w="0" w:type="dxa"/>
              <w:left w:w="20" w:type="dxa"/>
              <w:bottom w:w="0" w:type="dxa"/>
              <w:right w:w="20" w:type="dxa"/>
            </w:tcMar>
            <w:vAlign w:val="center"/>
            <w:hideMark/>
          </w:tcPr>
          <w:p w14:paraId="05D0BE18" w14:textId="77777777" w:rsidR="00000000" w:rsidRDefault="007F1284">
            <w:pPr>
              <w:spacing w:after="100"/>
              <w:rPr>
                <w:rFonts w:eastAsia="Times New Roman"/>
                <w:sz w:val="20"/>
                <w:szCs w:val="20"/>
              </w:rPr>
            </w:pPr>
          </w:p>
        </w:tc>
        <w:tc>
          <w:tcPr>
            <w:tcW w:w="0" w:type="auto"/>
            <w:vAlign w:val="center"/>
            <w:hideMark/>
          </w:tcPr>
          <w:p w14:paraId="3419630E" w14:textId="77777777" w:rsidR="00000000" w:rsidRDefault="007F1284">
            <w:pPr>
              <w:spacing w:after="100"/>
              <w:rPr>
                <w:rFonts w:eastAsia="Times New Roman"/>
                <w:sz w:val="20"/>
                <w:szCs w:val="20"/>
              </w:rPr>
            </w:pPr>
          </w:p>
        </w:tc>
        <w:tc>
          <w:tcPr>
            <w:tcW w:w="0" w:type="auto"/>
            <w:vAlign w:val="center"/>
            <w:hideMark/>
          </w:tcPr>
          <w:p w14:paraId="4CF9DCBD" w14:textId="77777777" w:rsidR="00000000" w:rsidRDefault="007F1284">
            <w:pPr>
              <w:spacing w:after="100"/>
              <w:rPr>
                <w:rFonts w:eastAsia="Times New Roman"/>
                <w:sz w:val="20"/>
                <w:szCs w:val="20"/>
              </w:rPr>
            </w:pPr>
          </w:p>
        </w:tc>
        <w:tc>
          <w:tcPr>
            <w:tcW w:w="0" w:type="auto"/>
            <w:vAlign w:val="center"/>
            <w:hideMark/>
          </w:tcPr>
          <w:p w14:paraId="28961188" w14:textId="77777777" w:rsidR="00000000" w:rsidRDefault="007F128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14:paraId="202B6434"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3BAFD18B" w14:textId="77777777" w:rsidR="00000000" w:rsidRDefault="007F1284">
            <w:pPr>
              <w:spacing w:after="100"/>
              <w:rPr>
                <w:rFonts w:eastAsia="Times New Roman"/>
                <w:sz w:val="20"/>
                <w:szCs w:val="20"/>
              </w:rPr>
            </w:pPr>
          </w:p>
        </w:tc>
        <w:tc>
          <w:tcPr>
            <w:tcW w:w="0" w:type="auto"/>
            <w:vAlign w:val="center"/>
            <w:hideMark/>
          </w:tcPr>
          <w:p w14:paraId="6306933E" w14:textId="77777777" w:rsidR="00000000" w:rsidRDefault="007F1284">
            <w:pPr>
              <w:spacing w:after="100"/>
              <w:rPr>
                <w:rFonts w:eastAsia="Times New Roman"/>
                <w:sz w:val="20"/>
                <w:szCs w:val="20"/>
              </w:rPr>
            </w:pPr>
          </w:p>
        </w:tc>
        <w:tc>
          <w:tcPr>
            <w:tcW w:w="0" w:type="auto"/>
            <w:vAlign w:val="center"/>
            <w:hideMark/>
          </w:tcPr>
          <w:p w14:paraId="0E4B91E2" w14:textId="77777777" w:rsidR="00000000" w:rsidRDefault="007F1284">
            <w:pPr>
              <w:spacing w:after="100"/>
              <w:rPr>
                <w:rFonts w:eastAsia="Times New Roman"/>
                <w:sz w:val="20"/>
                <w:szCs w:val="20"/>
              </w:rPr>
            </w:pPr>
          </w:p>
        </w:tc>
        <w:tc>
          <w:tcPr>
            <w:tcW w:w="0" w:type="auto"/>
            <w:vAlign w:val="center"/>
            <w:hideMark/>
          </w:tcPr>
          <w:p w14:paraId="04285536" w14:textId="77777777" w:rsidR="00000000" w:rsidRDefault="007F1284">
            <w:pPr>
              <w:spacing w:after="100"/>
              <w:rPr>
                <w:rFonts w:eastAsia="Times New Roman"/>
                <w:sz w:val="20"/>
                <w:szCs w:val="20"/>
              </w:rPr>
            </w:pPr>
          </w:p>
        </w:tc>
        <w:tc>
          <w:tcPr>
            <w:tcW w:w="0" w:type="auto"/>
            <w:vAlign w:val="center"/>
            <w:hideMark/>
          </w:tcPr>
          <w:p w14:paraId="1A599E62" w14:textId="77777777" w:rsidR="00000000" w:rsidRDefault="007F1284">
            <w:pPr>
              <w:spacing w:after="100"/>
              <w:rPr>
                <w:rFonts w:eastAsia="Times New Roman"/>
                <w:sz w:val="20"/>
                <w:szCs w:val="20"/>
              </w:rPr>
            </w:pPr>
          </w:p>
        </w:tc>
        <w:tc>
          <w:tcPr>
            <w:tcW w:w="0" w:type="auto"/>
            <w:vAlign w:val="center"/>
            <w:hideMark/>
          </w:tcPr>
          <w:p w14:paraId="7B1DDE0E" w14:textId="77777777" w:rsidR="00000000" w:rsidRDefault="007F1284">
            <w:pPr>
              <w:spacing w:after="100"/>
              <w:rPr>
                <w:rFonts w:eastAsia="Times New Roman"/>
                <w:sz w:val="20"/>
                <w:szCs w:val="20"/>
              </w:rPr>
            </w:pPr>
          </w:p>
        </w:tc>
      </w:tr>
      <w:tr w:rsidR="00000000" w14:paraId="4CB9092C" w14:textId="77777777">
        <w:trPr>
          <w:divId w:val="725761371"/>
        </w:trPr>
        <w:tc>
          <w:tcPr>
            <w:tcW w:w="0" w:type="auto"/>
            <w:gridSpan w:val="3"/>
            <w:shd w:val="clear" w:color="auto" w:fill="FFFFFF"/>
            <w:tcMar>
              <w:top w:w="30" w:type="dxa"/>
              <w:left w:w="20" w:type="dxa"/>
              <w:bottom w:w="30" w:type="dxa"/>
              <w:right w:w="20" w:type="dxa"/>
            </w:tcMar>
            <w:hideMark/>
          </w:tcPr>
          <w:p w14:paraId="049B031E" w14:textId="77777777" w:rsidR="00000000" w:rsidRDefault="007F1284">
            <w:pPr>
              <w:spacing w:after="100"/>
              <w:rPr>
                <w:rFonts w:eastAsia="Times New Roman"/>
              </w:rPr>
            </w:pPr>
            <w:r>
              <w:rPr>
                <w:rFonts w:eastAsia="Times New Roman"/>
                <w:b/>
                <w:bCs/>
                <w:color w:val="000000"/>
                <w:sz w:val="20"/>
                <w:szCs w:val="20"/>
              </w:rPr>
              <w:t>BENEFITS AND OTHER DEDUCTIONS</w:t>
            </w:r>
          </w:p>
        </w:tc>
        <w:tc>
          <w:tcPr>
            <w:tcW w:w="0" w:type="auto"/>
            <w:vAlign w:val="center"/>
            <w:hideMark/>
          </w:tcPr>
          <w:p w14:paraId="49D34182" w14:textId="77777777" w:rsidR="00000000" w:rsidRDefault="007F1284">
            <w:pPr>
              <w:spacing w:after="100"/>
              <w:rPr>
                <w:rFonts w:eastAsia="Times New Roman"/>
              </w:rPr>
            </w:pPr>
          </w:p>
        </w:tc>
        <w:tc>
          <w:tcPr>
            <w:tcW w:w="0" w:type="auto"/>
            <w:vAlign w:val="center"/>
            <w:hideMark/>
          </w:tcPr>
          <w:p w14:paraId="4884E720" w14:textId="77777777" w:rsidR="00000000" w:rsidRDefault="007F1284">
            <w:pPr>
              <w:spacing w:after="100"/>
              <w:rPr>
                <w:rFonts w:eastAsia="Times New Roman"/>
                <w:sz w:val="20"/>
                <w:szCs w:val="20"/>
              </w:rPr>
            </w:pPr>
          </w:p>
        </w:tc>
        <w:tc>
          <w:tcPr>
            <w:tcW w:w="0" w:type="auto"/>
            <w:vAlign w:val="center"/>
            <w:hideMark/>
          </w:tcPr>
          <w:p w14:paraId="2DA39AB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73C52E"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60805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27F1DA" w14:textId="77777777" w:rsidR="00000000" w:rsidRDefault="007F1284">
            <w:pPr>
              <w:spacing w:after="100"/>
              <w:rPr>
                <w:rFonts w:eastAsia="Times New Roman"/>
                <w:sz w:val="20"/>
                <w:szCs w:val="20"/>
              </w:rPr>
            </w:pPr>
          </w:p>
        </w:tc>
        <w:tc>
          <w:tcPr>
            <w:tcW w:w="0" w:type="auto"/>
            <w:gridSpan w:val="3"/>
            <w:vAlign w:val="center"/>
            <w:hideMark/>
          </w:tcPr>
          <w:p w14:paraId="30762225" w14:textId="77777777" w:rsidR="00000000" w:rsidRDefault="007F1284">
            <w:pPr>
              <w:spacing w:after="100"/>
              <w:rPr>
                <w:rFonts w:eastAsia="Times New Roman"/>
                <w:sz w:val="20"/>
                <w:szCs w:val="20"/>
              </w:rPr>
            </w:pPr>
          </w:p>
        </w:tc>
        <w:tc>
          <w:tcPr>
            <w:tcW w:w="0" w:type="auto"/>
            <w:gridSpan w:val="3"/>
            <w:vAlign w:val="center"/>
            <w:hideMark/>
          </w:tcPr>
          <w:p w14:paraId="3F08B949" w14:textId="77777777" w:rsidR="00000000" w:rsidRDefault="007F1284">
            <w:pPr>
              <w:spacing w:after="100"/>
              <w:rPr>
                <w:rFonts w:eastAsia="Times New Roman"/>
                <w:sz w:val="20"/>
                <w:szCs w:val="20"/>
              </w:rPr>
            </w:pPr>
          </w:p>
        </w:tc>
      </w:tr>
      <w:tr w:rsidR="00000000" w14:paraId="4F155144" w14:textId="77777777">
        <w:trPr>
          <w:divId w:val="725761371"/>
        </w:trPr>
        <w:tc>
          <w:tcPr>
            <w:tcW w:w="0" w:type="auto"/>
            <w:gridSpan w:val="3"/>
            <w:vAlign w:val="center"/>
            <w:hideMark/>
          </w:tcPr>
          <w:p w14:paraId="71A1CD26" w14:textId="77777777" w:rsidR="00000000" w:rsidRDefault="007F1284">
            <w:pPr>
              <w:spacing w:after="100"/>
              <w:rPr>
                <w:rFonts w:eastAsia="Times New Roman"/>
                <w:sz w:val="20"/>
                <w:szCs w:val="20"/>
              </w:rPr>
            </w:pPr>
          </w:p>
        </w:tc>
        <w:tc>
          <w:tcPr>
            <w:tcW w:w="0" w:type="auto"/>
            <w:vAlign w:val="center"/>
            <w:hideMark/>
          </w:tcPr>
          <w:p w14:paraId="674827C8" w14:textId="77777777" w:rsidR="00000000" w:rsidRDefault="007F1284">
            <w:pPr>
              <w:spacing w:after="100"/>
              <w:rPr>
                <w:rFonts w:eastAsia="Times New Roman"/>
                <w:sz w:val="20"/>
                <w:szCs w:val="20"/>
              </w:rPr>
            </w:pPr>
          </w:p>
        </w:tc>
        <w:tc>
          <w:tcPr>
            <w:tcW w:w="0" w:type="auto"/>
            <w:vAlign w:val="center"/>
            <w:hideMark/>
          </w:tcPr>
          <w:p w14:paraId="562B22F5" w14:textId="77777777" w:rsidR="00000000" w:rsidRDefault="007F1284">
            <w:pPr>
              <w:spacing w:after="100"/>
              <w:rPr>
                <w:rFonts w:eastAsia="Times New Roman"/>
                <w:sz w:val="20"/>
                <w:szCs w:val="20"/>
              </w:rPr>
            </w:pPr>
          </w:p>
        </w:tc>
        <w:tc>
          <w:tcPr>
            <w:tcW w:w="0" w:type="auto"/>
            <w:vAlign w:val="center"/>
            <w:hideMark/>
          </w:tcPr>
          <w:p w14:paraId="4FE90225" w14:textId="77777777" w:rsidR="00000000" w:rsidRDefault="007F1284">
            <w:pPr>
              <w:spacing w:after="100"/>
              <w:rPr>
                <w:rFonts w:eastAsia="Times New Roman"/>
                <w:sz w:val="20"/>
                <w:szCs w:val="20"/>
              </w:rPr>
            </w:pPr>
          </w:p>
        </w:tc>
        <w:tc>
          <w:tcPr>
            <w:tcW w:w="0" w:type="auto"/>
            <w:gridSpan w:val="3"/>
            <w:vAlign w:val="center"/>
            <w:hideMark/>
          </w:tcPr>
          <w:p w14:paraId="390429EC" w14:textId="77777777" w:rsidR="00000000" w:rsidRDefault="007F1284">
            <w:pPr>
              <w:spacing w:after="100"/>
              <w:rPr>
                <w:rFonts w:eastAsia="Times New Roman"/>
                <w:sz w:val="20"/>
                <w:szCs w:val="20"/>
              </w:rPr>
            </w:pPr>
          </w:p>
        </w:tc>
        <w:tc>
          <w:tcPr>
            <w:tcW w:w="0" w:type="auto"/>
            <w:gridSpan w:val="3"/>
            <w:vAlign w:val="center"/>
            <w:hideMark/>
          </w:tcPr>
          <w:p w14:paraId="6FC90C76" w14:textId="77777777" w:rsidR="00000000" w:rsidRDefault="007F1284">
            <w:pPr>
              <w:spacing w:after="100"/>
              <w:rPr>
                <w:rFonts w:eastAsia="Times New Roman"/>
                <w:sz w:val="20"/>
                <w:szCs w:val="20"/>
              </w:rPr>
            </w:pPr>
          </w:p>
        </w:tc>
        <w:tc>
          <w:tcPr>
            <w:tcW w:w="0" w:type="auto"/>
            <w:gridSpan w:val="3"/>
            <w:vAlign w:val="center"/>
            <w:hideMark/>
          </w:tcPr>
          <w:p w14:paraId="0EF000E2" w14:textId="77777777" w:rsidR="00000000" w:rsidRDefault="007F1284">
            <w:pPr>
              <w:spacing w:after="100"/>
              <w:rPr>
                <w:rFonts w:eastAsia="Times New Roman"/>
                <w:sz w:val="20"/>
                <w:szCs w:val="20"/>
              </w:rPr>
            </w:pPr>
          </w:p>
        </w:tc>
        <w:tc>
          <w:tcPr>
            <w:tcW w:w="0" w:type="auto"/>
            <w:gridSpan w:val="3"/>
            <w:vAlign w:val="center"/>
            <w:hideMark/>
          </w:tcPr>
          <w:p w14:paraId="285E94E0" w14:textId="77777777" w:rsidR="00000000" w:rsidRDefault="007F1284">
            <w:pPr>
              <w:spacing w:after="100"/>
              <w:rPr>
                <w:rFonts w:eastAsia="Times New Roman"/>
                <w:sz w:val="20"/>
                <w:szCs w:val="20"/>
              </w:rPr>
            </w:pPr>
          </w:p>
        </w:tc>
        <w:tc>
          <w:tcPr>
            <w:tcW w:w="0" w:type="auto"/>
            <w:gridSpan w:val="3"/>
            <w:vAlign w:val="center"/>
            <w:hideMark/>
          </w:tcPr>
          <w:p w14:paraId="4F8226BF" w14:textId="77777777" w:rsidR="00000000" w:rsidRDefault="007F1284">
            <w:pPr>
              <w:spacing w:after="100"/>
              <w:rPr>
                <w:rFonts w:eastAsia="Times New Roman"/>
                <w:sz w:val="20"/>
                <w:szCs w:val="20"/>
              </w:rPr>
            </w:pPr>
          </w:p>
        </w:tc>
      </w:tr>
      <w:tr w:rsidR="00000000" w14:paraId="0F59D373" w14:textId="77777777">
        <w:trPr>
          <w:divId w:val="725761371"/>
        </w:trPr>
        <w:tc>
          <w:tcPr>
            <w:tcW w:w="0" w:type="auto"/>
            <w:gridSpan w:val="3"/>
            <w:vAlign w:val="center"/>
            <w:hideMark/>
          </w:tcPr>
          <w:p w14:paraId="7FDB7C69" w14:textId="77777777" w:rsidR="00000000" w:rsidRDefault="007F1284">
            <w:pPr>
              <w:spacing w:after="100"/>
              <w:rPr>
                <w:rFonts w:eastAsia="Times New Roman"/>
                <w:sz w:val="20"/>
                <w:szCs w:val="20"/>
              </w:rPr>
            </w:pPr>
          </w:p>
        </w:tc>
        <w:tc>
          <w:tcPr>
            <w:tcW w:w="0" w:type="auto"/>
            <w:vAlign w:val="center"/>
            <w:hideMark/>
          </w:tcPr>
          <w:p w14:paraId="2240B8C4" w14:textId="77777777" w:rsidR="00000000" w:rsidRDefault="007F1284">
            <w:pPr>
              <w:spacing w:after="100"/>
              <w:rPr>
                <w:rFonts w:eastAsia="Times New Roman"/>
                <w:sz w:val="20"/>
                <w:szCs w:val="20"/>
              </w:rPr>
            </w:pPr>
          </w:p>
        </w:tc>
        <w:tc>
          <w:tcPr>
            <w:tcW w:w="0" w:type="auto"/>
            <w:vAlign w:val="center"/>
            <w:hideMark/>
          </w:tcPr>
          <w:p w14:paraId="27FCEAFB" w14:textId="77777777" w:rsidR="00000000" w:rsidRDefault="007F1284">
            <w:pPr>
              <w:spacing w:after="100"/>
              <w:rPr>
                <w:rFonts w:eastAsia="Times New Roman"/>
                <w:sz w:val="20"/>
                <w:szCs w:val="20"/>
              </w:rPr>
            </w:pPr>
          </w:p>
        </w:tc>
        <w:tc>
          <w:tcPr>
            <w:tcW w:w="0" w:type="auto"/>
            <w:vAlign w:val="center"/>
            <w:hideMark/>
          </w:tcPr>
          <w:p w14:paraId="2CCF665E" w14:textId="77777777" w:rsidR="00000000" w:rsidRDefault="007F1284">
            <w:pPr>
              <w:spacing w:after="100"/>
              <w:rPr>
                <w:rFonts w:eastAsia="Times New Roman"/>
                <w:sz w:val="20"/>
                <w:szCs w:val="20"/>
              </w:rPr>
            </w:pPr>
          </w:p>
        </w:tc>
        <w:tc>
          <w:tcPr>
            <w:tcW w:w="0" w:type="auto"/>
            <w:gridSpan w:val="3"/>
            <w:vAlign w:val="center"/>
            <w:hideMark/>
          </w:tcPr>
          <w:p w14:paraId="2B96ED0E" w14:textId="77777777" w:rsidR="00000000" w:rsidRDefault="007F1284">
            <w:pPr>
              <w:spacing w:after="100"/>
              <w:rPr>
                <w:rFonts w:eastAsia="Times New Roman"/>
                <w:sz w:val="20"/>
                <w:szCs w:val="20"/>
              </w:rPr>
            </w:pPr>
          </w:p>
        </w:tc>
        <w:tc>
          <w:tcPr>
            <w:tcW w:w="0" w:type="auto"/>
            <w:gridSpan w:val="3"/>
            <w:vAlign w:val="center"/>
            <w:hideMark/>
          </w:tcPr>
          <w:p w14:paraId="581101CF" w14:textId="77777777" w:rsidR="00000000" w:rsidRDefault="007F1284">
            <w:pPr>
              <w:spacing w:after="100"/>
              <w:rPr>
                <w:rFonts w:eastAsia="Times New Roman"/>
                <w:sz w:val="20"/>
                <w:szCs w:val="20"/>
              </w:rPr>
            </w:pPr>
          </w:p>
        </w:tc>
        <w:tc>
          <w:tcPr>
            <w:tcW w:w="0" w:type="auto"/>
            <w:gridSpan w:val="3"/>
            <w:vAlign w:val="center"/>
            <w:hideMark/>
          </w:tcPr>
          <w:p w14:paraId="1F7F463B" w14:textId="77777777" w:rsidR="00000000" w:rsidRDefault="007F1284">
            <w:pPr>
              <w:spacing w:after="100"/>
              <w:rPr>
                <w:rFonts w:eastAsia="Times New Roman"/>
                <w:sz w:val="20"/>
                <w:szCs w:val="20"/>
              </w:rPr>
            </w:pPr>
          </w:p>
        </w:tc>
        <w:tc>
          <w:tcPr>
            <w:tcW w:w="0" w:type="auto"/>
            <w:gridSpan w:val="3"/>
            <w:vAlign w:val="center"/>
            <w:hideMark/>
          </w:tcPr>
          <w:p w14:paraId="70B60BB7" w14:textId="77777777" w:rsidR="00000000" w:rsidRDefault="007F1284">
            <w:pPr>
              <w:spacing w:after="100"/>
              <w:rPr>
                <w:rFonts w:eastAsia="Times New Roman"/>
                <w:sz w:val="20"/>
                <w:szCs w:val="20"/>
              </w:rPr>
            </w:pPr>
          </w:p>
        </w:tc>
        <w:tc>
          <w:tcPr>
            <w:tcW w:w="0" w:type="auto"/>
            <w:gridSpan w:val="3"/>
            <w:vAlign w:val="center"/>
            <w:hideMark/>
          </w:tcPr>
          <w:p w14:paraId="12EC53DC" w14:textId="77777777" w:rsidR="00000000" w:rsidRDefault="007F1284">
            <w:pPr>
              <w:spacing w:after="100"/>
              <w:rPr>
                <w:rFonts w:eastAsia="Times New Roman"/>
                <w:sz w:val="20"/>
                <w:szCs w:val="20"/>
              </w:rPr>
            </w:pPr>
          </w:p>
        </w:tc>
      </w:tr>
      <w:tr w:rsidR="00000000" w14:paraId="09A20B3B" w14:textId="77777777">
        <w:trPr>
          <w:divId w:val="725761371"/>
        </w:trPr>
        <w:tc>
          <w:tcPr>
            <w:tcW w:w="0" w:type="auto"/>
            <w:gridSpan w:val="3"/>
            <w:shd w:val="clear" w:color="auto" w:fill="CCEEFF"/>
            <w:tcMar>
              <w:top w:w="30" w:type="dxa"/>
              <w:left w:w="20" w:type="dxa"/>
              <w:bottom w:w="30" w:type="dxa"/>
              <w:right w:w="20" w:type="dxa"/>
            </w:tcMar>
            <w:hideMark/>
          </w:tcPr>
          <w:p w14:paraId="0411A2EC" w14:textId="77777777" w:rsidR="00000000" w:rsidRDefault="007F1284">
            <w:pPr>
              <w:spacing w:after="100"/>
              <w:rPr>
                <w:rFonts w:eastAsia="Times New Roman"/>
              </w:rPr>
            </w:pPr>
            <w:r>
              <w:rPr>
                <w:rFonts w:eastAsia="Times New Roman"/>
                <w:color w:val="000000"/>
                <w:sz w:val="20"/>
                <w:szCs w:val="20"/>
              </w:rPr>
              <w:t>Commissions and distribution related payments</w:t>
            </w:r>
          </w:p>
        </w:tc>
        <w:tc>
          <w:tcPr>
            <w:tcW w:w="0" w:type="auto"/>
            <w:vAlign w:val="center"/>
            <w:hideMark/>
          </w:tcPr>
          <w:p w14:paraId="33A3D76E" w14:textId="77777777" w:rsidR="00000000" w:rsidRDefault="007F1284">
            <w:pPr>
              <w:spacing w:after="100"/>
              <w:rPr>
                <w:rFonts w:eastAsia="Times New Roman"/>
              </w:rPr>
            </w:pPr>
          </w:p>
        </w:tc>
        <w:tc>
          <w:tcPr>
            <w:tcW w:w="0" w:type="auto"/>
            <w:vAlign w:val="center"/>
            <w:hideMark/>
          </w:tcPr>
          <w:p w14:paraId="2F8C6A6F" w14:textId="77777777" w:rsidR="00000000" w:rsidRDefault="007F1284">
            <w:pPr>
              <w:spacing w:after="100"/>
              <w:rPr>
                <w:rFonts w:eastAsia="Times New Roman"/>
                <w:sz w:val="20"/>
                <w:szCs w:val="20"/>
              </w:rPr>
            </w:pPr>
          </w:p>
        </w:tc>
        <w:tc>
          <w:tcPr>
            <w:tcW w:w="0" w:type="auto"/>
            <w:vAlign w:val="center"/>
            <w:hideMark/>
          </w:tcPr>
          <w:p w14:paraId="38DBE523"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6F24E1F"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8ABF65E" w14:textId="77777777" w:rsidR="00000000" w:rsidRDefault="007F1284">
            <w:pPr>
              <w:spacing w:after="100"/>
              <w:jc w:val="right"/>
              <w:rPr>
                <w:rFonts w:eastAsia="Times New Roman"/>
              </w:rPr>
            </w:pPr>
            <w:r>
              <w:rPr>
                <w:rFonts w:eastAsia="Times New Roman"/>
                <w:b/>
                <w:bCs/>
                <w:color w:val="000000"/>
                <w:sz w:val="20"/>
                <w:szCs w:val="20"/>
              </w:rPr>
              <w:t>176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8175EB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98B7E5"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4D38EF5"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31FFA69" w14:textId="77777777" w:rsidR="00000000" w:rsidRDefault="007F1284">
            <w:pPr>
              <w:spacing w:after="100"/>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14:paraId="3CD66AD5" w14:textId="77777777" w:rsidR="00000000" w:rsidRDefault="007F1284">
            <w:pPr>
              <w:spacing w:after="100"/>
              <w:jc w:val="right"/>
              <w:rPr>
                <w:rFonts w:eastAsia="Times New Roman"/>
              </w:rPr>
            </w:pPr>
          </w:p>
        </w:tc>
        <w:tc>
          <w:tcPr>
            <w:tcW w:w="0" w:type="auto"/>
            <w:gridSpan w:val="3"/>
            <w:vAlign w:val="center"/>
            <w:hideMark/>
          </w:tcPr>
          <w:p w14:paraId="08CD3B4F" w14:textId="77777777" w:rsidR="00000000" w:rsidRDefault="007F1284">
            <w:pPr>
              <w:spacing w:after="100"/>
              <w:jc w:val="right"/>
              <w:rPr>
                <w:rFonts w:eastAsia="Times New Roman"/>
                <w:sz w:val="20"/>
                <w:szCs w:val="20"/>
              </w:rPr>
            </w:pPr>
          </w:p>
        </w:tc>
        <w:tc>
          <w:tcPr>
            <w:tcW w:w="0" w:type="auto"/>
            <w:gridSpan w:val="3"/>
            <w:vAlign w:val="center"/>
            <w:hideMark/>
          </w:tcPr>
          <w:p w14:paraId="4468F594" w14:textId="77777777" w:rsidR="00000000" w:rsidRDefault="007F1284">
            <w:pPr>
              <w:spacing w:after="100"/>
              <w:rPr>
                <w:rFonts w:eastAsia="Times New Roman"/>
                <w:sz w:val="20"/>
                <w:szCs w:val="20"/>
              </w:rPr>
            </w:pPr>
          </w:p>
        </w:tc>
      </w:tr>
      <w:tr w:rsidR="00000000" w14:paraId="7ABE7BCE" w14:textId="77777777">
        <w:trPr>
          <w:divId w:val="725761371"/>
        </w:trPr>
        <w:tc>
          <w:tcPr>
            <w:tcW w:w="0" w:type="auto"/>
            <w:gridSpan w:val="3"/>
            <w:vAlign w:val="center"/>
            <w:hideMark/>
          </w:tcPr>
          <w:p w14:paraId="28958F75" w14:textId="77777777" w:rsidR="00000000" w:rsidRDefault="007F1284">
            <w:pPr>
              <w:spacing w:after="100"/>
              <w:rPr>
                <w:rFonts w:eastAsia="Times New Roman"/>
                <w:sz w:val="20"/>
                <w:szCs w:val="20"/>
              </w:rPr>
            </w:pPr>
          </w:p>
        </w:tc>
        <w:tc>
          <w:tcPr>
            <w:tcW w:w="0" w:type="auto"/>
            <w:vAlign w:val="center"/>
            <w:hideMark/>
          </w:tcPr>
          <w:p w14:paraId="0CAD37C0" w14:textId="77777777" w:rsidR="00000000" w:rsidRDefault="007F1284">
            <w:pPr>
              <w:spacing w:after="100"/>
              <w:rPr>
                <w:rFonts w:eastAsia="Times New Roman"/>
                <w:sz w:val="20"/>
                <w:szCs w:val="20"/>
              </w:rPr>
            </w:pPr>
          </w:p>
        </w:tc>
        <w:tc>
          <w:tcPr>
            <w:tcW w:w="0" w:type="auto"/>
            <w:vAlign w:val="center"/>
            <w:hideMark/>
          </w:tcPr>
          <w:p w14:paraId="6C4075B9" w14:textId="77777777" w:rsidR="00000000" w:rsidRDefault="007F1284">
            <w:pPr>
              <w:spacing w:after="100"/>
              <w:rPr>
                <w:rFonts w:eastAsia="Times New Roman"/>
                <w:sz w:val="20"/>
                <w:szCs w:val="20"/>
              </w:rPr>
            </w:pPr>
          </w:p>
        </w:tc>
        <w:tc>
          <w:tcPr>
            <w:tcW w:w="0" w:type="auto"/>
            <w:vAlign w:val="center"/>
            <w:hideMark/>
          </w:tcPr>
          <w:p w14:paraId="7FF12427" w14:textId="77777777" w:rsidR="00000000" w:rsidRDefault="007F1284">
            <w:pPr>
              <w:spacing w:after="100"/>
              <w:rPr>
                <w:rFonts w:eastAsia="Times New Roman"/>
                <w:sz w:val="20"/>
                <w:szCs w:val="20"/>
              </w:rPr>
            </w:pPr>
          </w:p>
        </w:tc>
        <w:tc>
          <w:tcPr>
            <w:tcW w:w="0" w:type="auto"/>
            <w:gridSpan w:val="3"/>
            <w:vAlign w:val="center"/>
            <w:hideMark/>
          </w:tcPr>
          <w:p w14:paraId="6104E660" w14:textId="77777777" w:rsidR="00000000" w:rsidRDefault="007F1284">
            <w:pPr>
              <w:spacing w:after="100"/>
              <w:rPr>
                <w:rFonts w:eastAsia="Times New Roman"/>
                <w:sz w:val="20"/>
                <w:szCs w:val="20"/>
              </w:rPr>
            </w:pPr>
          </w:p>
        </w:tc>
        <w:tc>
          <w:tcPr>
            <w:tcW w:w="0" w:type="auto"/>
            <w:gridSpan w:val="3"/>
            <w:vAlign w:val="center"/>
            <w:hideMark/>
          </w:tcPr>
          <w:p w14:paraId="1406D49C" w14:textId="77777777" w:rsidR="00000000" w:rsidRDefault="007F1284">
            <w:pPr>
              <w:spacing w:after="100"/>
              <w:rPr>
                <w:rFonts w:eastAsia="Times New Roman"/>
                <w:sz w:val="20"/>
                <w:szCs w:val="20"/>
              </w:rPr>
            </w:pPr>
          </w:p>
        </w:tc>
        <w:tc>
          <w:tcPr>
            <w:tcW w:w="0" w:type="auto"/>
            <w:gridSpan w:val="3"/>
            <w:vAlign w:val="center"/>
            <w:hideMark/>
          </w:tcPr>
          <w:p w14:paraId="65170F14" w14:textId="77777777" w:rsidR="00000000" w:rsidRDefault="007F1284">
            <w:pPr>
              <w:spacing w:after="100"/>
              <w:rPr>
                <w:rFonts w:eastAsia="Times New Roman"/>
                <w:sz w:val="20"/>
                <w:szCs w:val="20"/>
              </w:rPr>
            </w:pPr>
          </w:p>
        </w:tc>
        <w:tc>
          <w:tcPr>
            <w:tcW w:w="0" w:type="auto"/>
            <w:gridSpan w:val="3"/>
            <w:vAlign w:val="center"/>
            <w:hideMark/>
          </w:tcPr>
          <w:p w14:paraId="40AA6B20" w14:textId="77777777" w:rsidR="00000000" w:rsidRDefault="007F1284">
            <w:pPr>
              <w:spacing w:after="100"/>
              <w:rPr>
                <w:rFonts w:eastAsia="Times New Roman"/>
                <w:sz w:val="20"/>
                <w:szCs w:val="20"/>
              </w:rPr>
            </w:pPr>
          </w:p>
        </w:tc>
        <w:tc>
          <w:tcPr>
            <w:tcW w:w="0" w:type="auto"/>
            <w:gridSpan w:val="3"/>
            <w:vAlign w:val="center"/>
            <w:hideMark/>
          </w:tcPr>
          <w:p w14:paraId="64DC83F0" w14:textId="77777777" w:rsidR="00000000" w:rsidRDefault="007F1284">
            <w:pPr>
              <w:spacing w:after="100"/>
              <w:rPr>
                <w:rFonts w:eastAsia="Times New Roman"/>
                <w:sz w:val="20"/>
                <w:szCs w:val="20"/>
              </w:rPr>
            </w:pPr>
          </w:p>
        </w:tc>
      </w:tr>
      <w:tr w:rsidR="00000000" w14:paraId="70002F1D" w14:textId="77777777">
        <w:trPr>
          <w:divId w:val="725761371"/>
        </w:trPr>
        <w:tc>
          <w:tcPr>
            <w:tcW w:w="0" w:type="auto"/>
            <w:gridSpan w:val="3"/>
            <w:shd w:val="clear" w:color="auto" w:fill="FFFFFF"/>
            <w:tcMar>
              <w:top w:w="30" w:type="dxa"/>
              <w:left w:w="20" w:type="dxa"/>
              <w:bottom w:w="30" w:type="dxa"/>
              <w:right w:w="20" w:type="dxa"/>
            </w:tcMar>
            <w:hideMark/>
          </w:tcPr>
          <w:p w14:paraId="78A08412" w14:textId="77777777" w:rsidR="00000000" w:rsidRDefault="007F1284">
            <w:pPr>
              <w:spacing w:after="100"/>
              <w:rPr>
                <w:rFonts w:eastAsia="Times New Roman"/>
              </w:rPr>
            </w:pPr>
            <w:r>
              <w:rPr>
                <w:rFonts w:eastAsia="Times New Roman"/>
                <w:color w:val="000000"/>
                <w:sz w:val="20"/>
                <w:szCs w:val="20"/>
              </w:rPr>
              <w:t>Compensation, benefits and other operating costs and expenses</w:t>
            </w:r>
          </w:p>
        </w:tc>
        <w:tc>
          <w:tcPr>
            <w:tcW w:w="0" w:type="auto"/>
            <w:vAlign w:val="center"/>
            <w:hideMark/>
          </w:tcPr>
          <w:p w14:paraId="40F798A8" w14:textId="77777777" w:rsidR="00000000" w:rsidRDefault="007F1284">
            <w:pPr>
              <w:spacing w:after="100"/>
              <w:rPr>
                <w:rFonts w:eastAsia="Times New Roman"/>
              </w:rPr>
            </w:pPr>
          </w:p>
        </w:tc>
        <w:tc>
          <w:tcPr>
            <w:tcW w:w="0" w:type="auto"/>
            <w:vAlign w:val="center"/>
            <w:hideMark/>
          </w:tcPr>
          <w:p w14:paraId="75A83115" w14:textId="77777777" w:rsidR="00000000" w:rsidRDefault="007F1284">
            <w:pPr>
              <w:spacing w:after="100"/>
              <w:rPr>
                <w:rFonts w:eastAsia="Times New Roman"/>
                <w:sz w:val="20"/>
                <w:szCs w:val="20"/>
              </w:rPr>
            </w:pPr>
          </w:p>
        </w:tc>
        <w:tc>
          <w:tcPr>
            <w:tcW w:w="0" w:type="auto"/>
            <w:vAlign w:val="center"/>
            <w:hideMark/>
          </w:tcPr>
          <w:p w14:paraId="506FDA7B"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1D713B" w14:textId="77777777" w:rsidR="00000000" w:rsidRDefault="007F1284">
            <w:pPr>
              <w:spacing w:after="100"/>
              <w:jc w:val="right"/>
              <w:rPr>
                <w:rFonts w:eastAsia="Times New Roman"/>
              </w:rPr>
            </w:pPr>
            <w:r>
              <w:rPr>
                <w:rFonts w:eastAsia="Times New Roman"/>
                <w:b/>
                <w:bCs/>
                <w:color w:val="000000"/>
                <w:sz w:val="20"/>
                <w:szCs w:val="20"/>
              </w:rPr>
              <w:t>675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A8DC86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4D63C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FA36E4" w14:textId="77777777" w:rsidR="00000000" w:rsidRDefault="007F1284">
            <w:pPr>
              <w:spacing w:after="100"/>
              <w:jc w:val="right"/>
              <w:rPr>
                <w:rFonts w:eastAsia="Times New Roman"/>
              </w:rPr>
            </w:pPr>
            <w:r>
              <w:rPr>
                <w:rFonts w:eastAsia="Times New Roman"/>
                <w:color w:val="000000"/>
                <w:sz w:val="20"/>
                <w:szCs w:val="20"/>
              </w:rPr>
              <w:t>580 </w:t>
            </w:r>
          </w:p>
        </w:tc>
        <w:tc>
          <w:tcPr>
            <w:tcW w:w="0" w:type="auto"/>
            <w:shd w:val="clear" w:color="auto" w:fill="FFFFFF"/>
            <w:tcMar>
              <w:top w:w="30" w:type="dxa"/>
              <w:left w:w="0" w:type="dxa"/>
              <w:bottom w:w="30" w:type="dxa"/>
              <w:right w:w="20" w:type="dxa"/>
            </w:tcMar>
            <w:vAlign w:val="bottom"/>
            <w:hideMark/>
          </w:tcPr>
          <w:p w14:paraId="2D18A1FF" w14:textId="77777777" w:rsidR="00000000" w:rsidRDefault="007F1284">
            <w:pPr>
              <w:spacing w:after="100"/>
              <w:jc w:val="right"/>
              <w:rPr>
                <w:rFonts w:eastAsia="Times New Roman"/>
              </w:rPr>
            </w:pPr>
          </w:p>
        </w:tc>
        <w:tc>
          <w:tcPr>
            <w:tcW w:w="0" w:type="auto"/>
            <w:gridSpan w:val="3"/>
            <w:vAlign w:val="center"/>
            <w:hideMark/>
          </w:tcPr>
          <w:p w14:paraId="250B6CF5" w14:textId="77777777" w:rsidR="00000000" w:rsidRDefault="007F1284">
            <w:pPr>
              <w:spacing w:after="100"/>
              <w:jc w:val="right"/>
              <w:rPr>
                <w:rFonts w:eastAsia="Times New Roman"/>
                <w:sz w:val="20"/>
                <w:szCs w:val="20"/>
              </w:rPr>
            </w:pPr>
          </w:p>
        </w:tc>
        <w:tc>
          <w:tcPr>
            <w:tcW w:w="0" w:type="auto"/>
            <w:gridSpan w:val="3"/>
            <w:vAlign w:val="center"/>
            <w:hideMark/>
          </w:tcPr>
          <w:p w14:paraId="425FCB1F" w14:textId="77777777" w:rsidR="00000000" w:rsidRDefault="007F1284">
            <w:pPr>
              <w:spacing w:after="100"/>
              <w:rPr>
                <w:rFonts w:eastAsia="Times New Roman"/>
                <w:sz w:val="20"/>
                <w:szCs w:val="20"/>
              </w:rPr>
            </w:pPr>
          </w:p>
        </w:tc>
      </w:tr>
      <w:tr w:rsidR="00000000" w14:paraId="78035D09" w14:textId="77777777">
        <w:trPr>
          <w:divId w:val="725761371"/>
        </w:trPr>
        <w:tc>
          <w:tcPr>
            <w:tcW w:w="0" w:type="auto"/>
            <w:gridSpan w:val="3"/>
            <w:shd w:val="clear" w:color="auto" w:fill="CCEEFF"/>
            <w:tcMar>
              <w:top w:w="30" w:type="dxa"/>
              <w:left w:w="20" w:type="dxa"/>
              <w:bottom w:w="30" w:type="dxa"/>
              <w:right w:w="20" w:type="dxa"/>
            </w:tcMar>
            <w:hideMark/>
          </w:tcPr>
          <w:p w14:paraId="521C56FB" w14:textId="77777777" w:rsidR="00000000" w:rsidRDefault="007F1284">
            <w:pPr>
              <w:spacing w:after="100"/>
              <w:rPr>
                <w:rFonts w:eastAsia="Times New Roman"/>
              </w:rPr>
            </w:pPr>
            <w:r>
              <w:rPr>
                <w:rFonts w:eastAsia="Times New Roman"/>
                <w:color w:val="000000"/>
                <w:sz w:val="20"/>
                <w:szCs w:val="20"/>
              </w:rPr>
              <w:t>Interest expense</w:t>
            </w:r>
          </w:p>
        </w:tc>
        <w:tc>
          <w:tcPr>
            <w:tcW w:w="0" w:type="auto"/>
            <w:vAlign w:val="center"/>
            <w:hideMark/>
          </w:tcPr>
          <w:p w14:paraId="2441C74F" w14:textId="77777777" w:rsidR="00000000" w:rsidRDefault="007F1284">
            <w:pPr>
              <w:spacing w:after="100"/>
              <w:rPr>
                <w:rFonts w:eastAsia="Times New Roman"/>
              </w:rPr>
            </w:pPr>
          </w:p>
        </w:tc>
        <w:tc>
          <w:tcPr>
            <w:tcW w:w="0" w:type="auto"/>
            <w:vAlign w:val="center"/>
            <w:hideMark/>
          </w:tcPr>
          <w:p w14:paraId="0A87D94D" w14:textId="77777777" w:rsidR="00000000" w:rsidRDefault="007F1284">
            <w:pPr>
              <w:spacing w:after="100"/>
              <w:rPr>
                <w:rFonts w:eastAsia="Times New Roman"/>
                <w:sz w:val="20"/>
                <w:szCs w:val="20"/>
              </w:rPr>
            </w:pPr>
          </w:p>
        </w:tc>
        <w:tc>
          <w:tcPr>
            <w:tcW w:w="0" w:type="auto"/>
            <w:vAlign w:val="center"/>
            <w:hideMark/>
          </w:tcPr>
          <w:p w14:paraId="18A809E9"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90E632"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EDBC8A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ACB8B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37C705"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1FDAEE53" w14:textId="77777777" w:rsidR="00000000" w:rsidRDefault="007F1284">
            <w:pPr>
              <w:spacing w:after="100"/>
              <w:jc w:val="right"/>
              <w:rPr>
                <w:rFonts w:eastAsia="Times New Roman"/>
              </w:rPr>
            </w:pPr>
          </w:p>
        </w:tc>
        <w:tc>
          <w:tcPr>
            <w:tcW w:w="0" w:type="auto"/>
            <w:gridSpan w:val="3"/>
            <w:vAlign w:val="center"/>
            <w:hideMark/>
          </w:tcPr>
          <w:p w14:paraId="2CF5A206" w14:textId="77777777" w:rsidR="00000000" w:rsidRDefault="007F1284">
            <w:pPr>
              <w:spacing w:after="100"/>
              <w:jc w:val="right"/>
              <w:rPr>
                <w:rFonts w:eastAsia="Times New Roman"/>
                <w:sz w:val="20"/>
                <w:szCs w:val="20"/>
              </w:rPr>
            </w:pPr>
          </w:p>
        </w:tc>
        <w:tc>
          <w:tcPr>
            <w:tcW w:w="0" w:type="auto"/>
            <w:gridSpan w:val="3"/>
            <w:vAlign w:val="center"/>
            <w:hideMark/>
          </w:tcPr>
          <w:p w14:paraId="665578AC" w14:textId="77777777" w:rsidR="00000000" w:rsidRDefault="007F1284">
            <w:pPr>
              <w:spacing w:after="100"/>
              <w:rPr>
                <w:rFonts w:eastAsia="Times New Roman"/>
                <w:sz w:val="20"/>
                <w:szCs w:val="20"/>
              </w:rPr>
            </w:pPr>
          </w:p>
        </w:tc>
      </w:tr>
      <w:tr w:rsidR="00000000" w14:paraId="45C4E7D4" w14:textId="77777777">
        <w:trPr>
          <w:divId w:val="725761371"/>
        </w:trPr>
        <w:tc>
          <w:tcPr>
            <w:tcW w:w="0" w:type="auto"/>
            <w:gridSpan w:val="3"/>
            <w:shd w:val="clear" w:color="auto" w:fill="FFFFFF"/>
            <w:tcMar>
              <w:top w:w="30" w:type="dxa"/>
              <w:left w:w="245" w:type="dxa"/>
              <w:bottom w:w="30" w:type="dxa"/>
              <w:right w:w="20" w:type="dxa"/>
            </w:tcMar>
            <w:hideMark/>
          </w:tcPr>
          <w:p w14:paraId="34151A75" w14:textId="77777777" w:rsidR="00000000" w:rsidRDefault="007F1284">
            <w:pPr>
              <w:spacing w:after="100"/>
              <w:rPr>
                <w:rFonts w:eastAsia="Times New Roman"/>
              </w:rPr>
            </w:pPr>
            <w:r>
              <w:rPr>
                <w:rFonts w:eastAsia="Times New Roman"/>
                <w:b/>
                <w:bCs/>
                <w:color w:val="000000"/>
                <w:sz w:val="20"/>
                <w:szCs w:val="20"/>
              </w:rPr>
              <w:t>Segment benefits and other deductions</w:t>
            </w:r>
          </w:p>
        </w:tc>
        <w:tc>
          <w:tcPr>
            <w:tcW w:w="0" w:type="auto"/>
            <w:vAlign w:val="center"/>
            <w:hideMark/>
          </w:tcPr>
          <w:p w14:paraId="28A4BB78" w14:textId="77777777" w:rsidR="00000000" w:rsidRDefault="007F1284">
            <w:pPr>
              <w:spacing w:after="100"/>
              <w:rPr>
                <w:rFonts w:eastAsia="Times New Roman"/>
              </w:rPr>
            </w:pPr>
          </w:p>
        </w:tc>
        <w:tc>
          <w:tcPr>
            <w:tcW w:w="0" w:type="auto"/>
            <w:vAlign w:val="center"/>
            <w:hideMark/>
          </w:tcPr>
          <w:p w14:paraId="52B8B093" w14:textId="77777777" w:rsidR="00000000" w:rsidRDefault="007F1284">
            <w:pPr>
              <w:spacing w:after="100"/>
              <w:rPr>
                <w:rFonts w:eastAsia="Times New Roman"/>
                <w:sz w:val="20"/>
                <w:szCs w:val="20"/>
              </w:rPr>
            </w:pPr>
          </w:p>
        </w:tc>
        <w:tc>
          <w:tcPr>
            <w:tcW w:w="0" w:type="auto"/>
            <w:vAlign w:val="center"/>
            <w:hideMark/>
          </w:tcPr>
          <w:p w14:paraId="125AEA45" w14:textId="77777777" w:rsidR="00000000" w:rsidRDefault="007F1284">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44DA1E00"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7EBDC408" w14:textId="77777777" w:rsidR="00000000" w:rsidRDefault="007F1284">
            <w:pPr>
              <w:spacing w:after="100"/>
              <w:jc w:val="right"/>
              <w:rPr>
                <w:rFonts w:eastAsia="Times New Roman"/>
              </w:rPr>
            </w:pPr>
            <w:r>
              <w:rPr>
                <w:rFonts w:eastAsia="Times New Roman"/>
                <w:b/>
                <w:bCs/>
                <w:color w:val="000000"/>
                <w:sz w:val="20"/>
                <w:szCs w:val="20"/>
              </w:rPr>
              <w:t>851</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5116658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4211B5"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78AE3DE4"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4F895EAB" w14:textId="77777777" w:rsidR="00000000" w:rsidRDefault="007F1284">
            <w:pPr>
              <w:spacing w:after="100"/>
              <w:jc w:val="right"/>
              <w:rPr>
                <w:rFonts w:eastAsia="Times New Roman"/>
              </w:rPr>
            </w:pPr>
            <w:r>
              <w:rPr>
                <w:rFonts w:eastAsia="Times New Roman"/>
                <w:color w:val="000000"/>
                <w:sz w:val="20"/>
                <w:szCs w:val="20"/>
              </w:rPr>
              <w:t>743 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6401B649" w14:textId="77777777" w:rsidR="00000000" w:rsidRDefault="007F1284">
            <w:pPr>
              <w:spacing w:after="100"/>
              <w:jc w:val="right"/>
              <w:rPr>
                <w:rFonts w:eastAsia="Times New Roman"/>
              </w:rPr>
            </w:pPr>
          </w:p>
        </w:tc>
        <w:tc>
          <w:tcPr>
            <w:tcW w:w="0" w:type="auto"/>
            <w:gridSpan w:val="3"/>
            <w:vAlign w:val="center"/>
            <w:hideMark/>
          </w:tcPr>
          <w:p w14:paraId="30BB0B80" w14:textId="77777777" w:rsidR="00000000" w:rsidRDefault="007F1284">
            <w:pPr>
              <w:spacing w:after="100"/>
              <w:jc w:val="right"/>
              <w:rPr>
                <w:rFonts w:eastAsia="Times New Roman"/>
                <w:sz w:val="20"/>
                <w:szCs w:val="20"/>
              </w:rPr>
            </w:pPr>
          </w:p>
        </w:tc>
        <w:tc>
          <w:tcPr>
            <w:tcW w:w="0" w:type="auto"/>
            <w:gridSpan w:val="3"/>
            <w:vAlign w:val="center"/>
            <w:hideMark/>
          </w:tcPr>
          <w:p w14:paraId="12B50671" w14:textId="77777777" w:rsidR="00000000" w:rsidRDefault="007F1284">
            <w:pPr>
              <w:spacing w:after="100"/>
              <w:rPr>
                <w:rFonts w:eastAsia="Times New Roman"/>
                <w:sz w:val="20"/>
                <w:szCs w:val="20"/>
              </w:rPr>
            </w:pPr>
          </w:p>
        </w:tc>
      </w:tr>
    </w:tbl>
    <w:p w14:paraId="2DFE947F" w14:textId="77777777" w:rsidR="00000000" w:rsidRDefault="007F1284">
      <w:pPr>
        <w:divId w:val="1851486139"/>
        <w:rPr>
          <w:rFonts w:eastAsia="Times New Roman"/>
        </w:rPr>
      </w:pPr>
    </w:p>
    <w:p w14:paraId="1A9395DE" w14:textId="77777777" w:rsidR="00000000" w:rsidRDefault="007F1284">
      <w:pPr>
        <w:ind w:firstLine="360"/>
        <w:divId w:val="174342792"/>
        <w:rPr>
          <w:rFonts w:eastAsia="Times New Roman"/>
        </w:rPr>
      </w:pPr>
      <w:r>
        <w:rPr>
          <w:rFonts w:eastAsia="Times New Roman"/>
          <w:color w:val="000000"/>
          <w:sz w:val="20"/>
          <w:szCs w:val="20"/>
        </w:rPr>
        <w:t>Changes in AUM in the Investment Management and Research segment for the periods presented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998"/>
        <w:gridCol w:w="38"/>
        <w:gridCol w:w="36"/>
        <w:gridCol w:w="36"/>
        <w:gridCol w:w="36"/>
        <w:gridCol w:w="36"/>
        <w:gridCol w:w="120"/>
        <w:gridCol w:w="786"/>
        <w:gridCol w:w="36"/>
        <w:gridCol w:w="36"/>
        <w:gridCol w:w="36"/>
        <w:gridCol w:w="36"/>
        <w:gridCol w:w="120"/>
        <w:gridCol w:w="665"/>
        <w:gridCol w:w="36"/>
        <w:gridCol w:w="36"/>
        <w:gridCol w:w="36"/>
        <w:gridCol w:w="36"/>
        <w:gridCol w:w="36"/>
        <w:gridCol w:w="36"/>
        <w:gridCol w:w="36"/>
      </w:tblGrid>
      <w:tr w:rsidR="00000000" w14:paraId="3971D2B8" w14:textId="77777777">
        <w:trPr>
          <w:divId w:val="2099255315"/>
          <w:jc w:val="center"/>
        </w:trPr>
        <w:tc>
          <w:tcPr>
            <w:tcW w:w="50" w:type="pct"/>
            <w:vAlign w:val="center"/>
            <w:hideMark/>
          </w:tcPr>
          <w:p w14:paraId="2AE9354C" w14:textId="77777777" w:rsidR="00000000" w:rsidRDefault="007F1284">
            <w:pPr>
              <w:ind w:firstLine="360"/>
              <w:rPr>
                <w:rFonts w:eastAsia="Times New Roman"/>
              </w:rPr>
            </w:pPr>
          </w:p>
        </w:tc>
        <w:tc>
          <w:tcPr>
            <w:tcW w:w="3804" w:type="pct"/>
            <w:vAlign w:val="center"/>
            <w:hideMark/>
          </w:tcPr>
          <w:p w14:paraId="4FAE81AB" w14:textId="77777777" w:rsidR="00000000" w:rsidRDefault="007F1284">
            <w:pPr>
              <w:spacing w:after="100"/>
              <w:rPr>
                <w:rFonts w:eastAsia="Times New Roman"/>
                <w:sz w:val="20"/>
                <w:szCs w:val="20"/>
              </w:rPr>
            </w:pPr>
          </w:p>
        </w:tc>
        <w:tc>
          <w:tcPr>
            <w:tcW w:w="5" w:type="pct"/>
            <w:vAlign w:val="center"/>
            <w:hideMark/>
          </w:tcPr>
          <w:p w14:paraId="74B16DE3" w14:textId="77777777" w:rsidR="00000000" w:rsidRDefault="007F1284">
            <w:pPr>
              <w:spacing w:after="100"/>
              <w:rPr>
                <w:rFonts w:eastAsia="Times New Roman"/>
                <w:sz w:val="20"/>
                <w:szCs w:val="20"/>
              </w:rPr>
            </w:pPr>
          </w:p>
        </w:tc>
        <w:tc>
          <w:tcPr>
            <w:tcW w:w="0" w:type="auto"/>
            <w:vAlign w:val="center"/>
            <w:hideMark/>
          </w:tcPr>
          <w:p w14:paraId="55D18577" w14:textId="77777777" w:rsidR="00000000" w:rsidRDefault="007F1284">
            <w:pPr>
              <w:spacing w:after="100"/>
              <w:rPr>
                <w:rFonts w:eastAsia="Times New Roman"/>
                <w:sz w:val="20"/>
                <w:szCs w:val="20"/>
              </w:rPr>
            </w:pPr>
          </w:p>
        </w:tc>
        <w:tc>
          <w:tcPr>
            <w:tcW w:w="0" w:type="auto"/>
            <w:vAlign w:val="center"/>
            <w:hideMark/>
          </w:tcPr>
          <w:p w14:paraId="61FA0490" w14:textId="77777777" w:rsidR="00000000" w:rsidRDefault="007F1284">
            <w:pPr>
              <w:spacing w:after="100"/>
              <w:rPr>
                <w:rFonts w:eastAsia="Times New Roman"/>
                <w:sz w:val="20"/>
                <w:szCs w:val="20"/>
              </w:rPr>
            </w:pPr>
          </w:p>
        </w:tc>
        <w:tc>
          <w:tcPr>
            <w:tcW w:w="0" w:type="auto"/>
            <w:vAlign w:val="center"/>
            <w:hideMark/>
          </w:tcPr>
          <w:p w14:paraId="4F8DFC73" w14:textId="77777777" w:rsidR="00000000" w:rsidRDefault="007F1284">
            <w:pPr>
              <w:spacing w:after="100"/>
              <w:rPr>
                <w:rFonts w:eastAsia="Times New Roman"/>
                <w:sz w:val="20"/>
                <w:szCs w:val="20"/>
              </w:rPr>
            </w:pPr>
          </w:p>
        </w:tc>
        <w:tc>
          <w:tcPr>
            <w:tcW w:w="0" w:type="auto"/>
            <w:vAlign w:val="center"/>
            <w:hideMark/>
          </w:tcPr>
          <w:p w14:paraId="151AB673" w14:textId="77777777" w:rsidR="00000000" w:rsidRDefault="007F1284">
            <w:pPr>
              <w:spacing w:after="100"/>
              <w:rPr>
                <w:rFonts w:eastAsia="Times New Roman"/>
                <w:sz w:val="20"/>
                <w:szCs w:val="20"/>
              </w:rPr>
            </w:pPr>
          </w:p>
        </w:tc>
        <w:tc>
          <w:tcPr>
            <w:tcW w:w="50" w:type="pct"/>
            <w:vAlign w:val="center"/>
            <w:hideMark/>
          </w:tcPr>
          <w:p w14:paraId="3CD6181E" w14:textId="77777777" w:rsidR="00000000" w:rsidRDefault="007F1284">
            <w:pPr>
              <w:spacing w:after="100"/>
              <w:rPr>
                <w:rFonts w:eastAsia="Times New Roman"/>
                <w:sz w:val="20"/>
                <w:szCs w:val="20"/>
              </w:rPr>
            </w:pPr>
          </w:p>
        </w:tc>
        <w:tc>
          <w:tcPr>
            <w:tcW w:w="522" w:type="pct"/>
            <w:vAlign w:val="center"/>
            <w:hideMark/>
          </w:tcPr>
          <w:p w14:paraId="7C681588" w14:textId="77777777" w:rsidR="00000000" w:rsidRDefault="007F1284">
            <w:pPr>
              <w:spacing w:after="100"/>
              <w:rPr>
                <w:rFonts w:eastAsia="Times New Roman"/>
                <w:sz w:val="20"/>
                <w:szCs w:val="20"/>
              </w:rPr>
            </w:pPr>
          </w:p>
        </w:tc>
        <w:tc>
          <w:tcPr>
            <w:tcW w:w="5" w:type="pct"/>
            <w:vAlign w:val="center"/>
            <w:hideMark/>
          </w:tcPr>
          <w:p w14:paraId="400EEC0E" w14:textId="77777777" w:rsidR="00000000" w:rsidRDefault="007F1284">
            <w:pPr>
              <w:spacing w:after="100"/>
              <w:rPr>
                <w:rFonts w:eastAsia="Times New Roman"/>
                <w:sz w:val="20"/>
                <w:szCs w:val="20"/>
              </w:rPr>
            </w:pPr>
          </w:p>
        </w:tc>
        <w:tc>
          <w:tcPr>
            <w:tcW w:w="5" w:type="pct"/>
            <w:vAlign w:val="center"/>
            <w:hideMark/>
          </w:tcPr>
          <w:p w14:paraId="1782B36C" w14:textId="77777777" w:rsidR="00000000" w:rsidRDefault="007F1284">
            <w:pPr>
              <w:spacing w:after="100"/>
              <w:rPr>
                <w:rFonts w:eastAsia="Times New Roman"/>
                <w:sz w:val="20"/>
                <w:szCs w:val="20"/>
              </w:rPr>
            </w:pPr>
          </w:p>
        </w:tc>
        <w:tc>
          <w:tcPr>
            <w:tcW w:w="26" w:type="pct"/>
            <w:vAlign w:val="center"/>
            <w:hideMark/>
          </w:tcPr>
          <w:p w14:paraId="0C2A0403" w14:textId="77777777" w:rsidR="00000000" w:rsidRDefault="007F1284">
            <w:pPr>
              <w:spacing w:after="100"/>
              <w:rPr>
                <w:rFonts w:eastAsia="Times New Roman"/>
                <w:sz w:val="20"/>
                <w:szCs w:val="20"/>
              </w:rPr>
            </w:pPr>
          </w:p>
        </w:tc>
        <w:tc>
          <w:tcPr>
            <w:tcW w:w="5" w:type="pct"/>
            <w:vAlign w:val="center"/>
            <w:hideMark/>
          </w:tcPr>
          <w:p w14:paraId="42E8AF65" w14:textId="77777777" w:rsidR="00000000" w:rsidRDefault="007F1284">
            <w:pPr>
              <w:spacing w:after="100"/>
              <w:rPr>
                <w:rFonts w:eastAsia="Times New Roman"/>
                <w:sz w:val="20"/>
                <w:szCs w:val="20"/>
              </w:rPr>
            </w:pPr>
          </w:p>
        </w:tc>
        <w:tc>
          <w:tcPr>
            <w:tcW w:w="50" w:type="pct"/>
            <w:vAlign w:val="center"/>
            <w:hideMark/>
          </w:tcPr>
          <w:p w14:paraId="739D9A64" w14:textId="77777777" w:rsidR="00000000" w:rsidRDefault="007F1284">
            <w:pPr>
              <w:spacing w:after="100"/>
              <w:rPr>
                <w:rFonts w:eastAsia="Times New Roman"/>
                <w:sz w:val="20"/>
                <w:szCs w:val="20"/>
              </w:rPr>
            </w:pPr>
          </w:p>
        </w:tc>
        <w:tc>
          <w:tcPr>
            <w:tcW w:w="471" w:type="pct"/>
            <w:vAlign w:val="center"/>
            <w:hideMark/>
          </w:tcPr>
          <w:p w14:paraId="0038F354" w14:textId="77777777" w:rsidR="00000000" w:rsidRDefault="007F1284">
            <w:pPr>
              <w:spacing w:after="100"/>
              <w:rPr>
                <w:rFonts w:eastAsia="Times New Roman"/>
                <w:sz w:val="20"/>
                <w:szCs w:val="20"/>
              </w:rPr>
            </w:pPr>
          </w:p>
        </w:tc>
        <w:tc>
          <w:tcPr>
            <w:tcW w:w="5" w:type="pct"/>
            <w:vAlign w:val="center"/>
            <w:hideMark/>
          </w:tcPr>
          <w:p w14:paraId="23DBA0E1" w14:textId="77777777" w:rsidR="00000000" w:rsidRDefault="007F1284">
            <w:pPr>
              <w:spacing w:after="100"/>
              <w:rPr>
                <w:rFonts w:eastAsia="Times New Roman"/>
                <w:sz w:val="20"/>
                <w:szCs w:val="20"/>
              </w:rPr>
            </w:pPr>
          </w:p>
        </w:tc>
        <w:tc>
          <w:tcPr>
            <w:tcW w:w="0" w:type="auto"/>
            <w:gridSpan w:val="3"/>
            <w:vAlign w:val="center"/>
            <w:hideMark/>
          </w:tcPr>
          <w:p w14:paraId="3BB79688" w14:textId="77777777" w:rsidR="00000000" w:rsidRDefault="007F1284">
            <w:pPr>
              <w:spacing w:after="100"/>
              <w:rPr>
                <w:rFonts w:eastAsia="Times New Roman"/>
                <w:sz w:val="20"/>
                <w:szCs w:val="20"/>
              </w:rPr>
            </w:pPr>
          </w:p>
        </w:tc>
        <w:tc>
          <w:tcPr>
            <w:tcW w:w="0" w:type="auto"/>
            <w:gridSpan w:val="3"/>
            <w:vAlign w:val="center"/>
            <w:hideMark/>
          </w:tcPr>
          <w:p w14:paraId="0D16A984" w14:textId="77777777" w:rsidR="00000000" w:rsidRDefault="007F1284">
            <w:pPr>
              <w:spacing w:after="100"/>
              <w:rPr>
                <w:rFonts w:eastAsia="Times New Roman"/>
                <w:sz w:val="20"/>
                <w:szCs w:val="20"/>
              </w:rPr>
            </w:pPr>
          </w:p>
        </w:tc>
      </w:tr>
      <w:tr w:rsidR="00000000" w14:paraId="4790D24E" w14:textId="77777777">
        <w:trPr>
          <w:divId w:val="2099255315"/>
          <w:jc w:val="center"/>
        </w:trPr>
        <w:tc>
          <w:tcPr>
            <w:tcW w:w="0" w:type="auto"/>
            <w:gridSpan w:val="3"/>
            <w:tcMar>
              <w:top w:w="0" w:type="dxa"/>
              <w:left w:w="20" w:type="dxa"/>
              <w:bottom w:w="0" w:type="dxa"/>
              <w:right w:w="20" w:type="dxa"/>
            </w:tcMar>
            <w:vAlign w:val="center"/>
            <w:hideMark/>
          </w:tcPr>
          <w:p w14:paraId="5EADA54C" w14:textId="77777777" w:rsidR="00000000" w:rsidRDefault="007F1284">
            <w:pPr>
              <w:spacing w:after="100"/>
              <w:rPr>
                <w:rFonts w:eastAsia="Times New Roman"/>
                <w:sz w:val="20"/>
                <w:szCs w:val="20"/>
              </w:rPr>
            </w:pPr>
          </w:p>
        </w:tc>
        <w:tc>
          <w:tcPr>
            <w:tcW w:w="0" w:type="auto"/>
            <w:vAlign w:val="center"/>
            <w:hideMark/>
          </w:tcPr>
          <w:p w14:paraId="46AB4740" w14:textId="77777777" w:rsidR="00000000" w:rsidRDefault="007F1284">
            <w:pPr>
              <w:spacing w:after="100"/>
              <w:rPr>
                <w:rFonts w:eastAsia="Times New Roman"/>
                <w:sz w:val="20"/>
                <w:szCs w:val="20"/>
              </w:rPr>
            </w:pPr>
          </w:p>
        </w:tc>
        <w:tc>
          <w:tcPr>
            <w:tcW w:w="0" w:type="auto"/>
            <w:vAlign w:val="center"/>
            <w:hideMark/>
          </w:tcPr>
          <w:p w14:paraId="33D938A5"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2F5ED5FA"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6443AEF6" w14:textId="77777777" w:rsidR="00000000" w:rsidRDefault="007F1284">
            <w:pPr>
              <w:spacing w:after="100"/>
              <w:rPr>
                <w:rFonts w:eastAsia="Times New Roman"/>
                <w:sz w:val="20"/>
                <w:szCs w:val="20"/>
              </w:rPr>
            </w:pPr>
          </w:p>
        </w:tc>
        <w:tc>
          <w:tcPr>
            <w:tcW w:w="0" w:type="auto"/>
            <w:vAlign w:val="center"/>
            <w:hideMark/>
          </w:tcPr>
          <w:p w14:paraId="139BF6BA" w14:textId="77777777" w:rsidR="00000000" w:rsidRDefault="007F1284">
            <w:pPr>
              <w:spacing w:after="100"/>
              <w:rPr>
                <w:rFonts w:eastAsia="Times New Roman"/>
                <w:sz w:val="20"/>
                <w:szCs w:val="20"/>
              </w:rPr>
            </w:pPr>
          </w:p>
        </w:tc>
        <w:tc>
          <w:tcPr>
            <w:tcW w:w="0" w:type="auto"/>
            <w:vAlign w:val="center"/>
            <w:hideMark/>
          </w:tcPr>
          <w:p w14:paraId="6154EB80" w14:textId="77777777" w:rsidR="00000000" w:rsidRDefault="007F1284">
            <w:pPr>
              <w:spacing w:after="100"/>
              <w:rPr>
                <w:rFonts w:eastAsia="Times New Roman"/>
                <w:sz w:val="20"/>
                <w:szCs w:val="20"/>
              </w:rPr>
            </w:pPr>
          </w:p>
        </w:tc>
        <w:tc>
          <w:tcPr>
            <w:tcW w:w="0" w:type="auto"/>
            <w:vAlign w:val="center"/>
            <w:hideMark/>
          </w:tcPr>
          <w:p w14:paraId="11DB749B" w14:textId="77777777" w:rsidR="00000000" w:rsidRDefault="007F1284">
            <w:pPr>
              <w:spacing w:after="100"/>
              <w:rPr>
                <w:rFonts w:eastAsia="Times New Roman"/>
                <w:sz w:val="20"/>
                <w:szCs w:val="20"/>
              </w:rPr>
            </w:pPr>
          </w:p>
        </w:tc>
        <w:tc>
          <w:tcPr>
            <w:tcW w:w="0" w:type="auto"/>
            <w:vAlign w:val="center"/>
            <w:hideMark/>
          </w:tcPr>
          <w:p w14:paraId="2B150F63" w14:textId="77777777" w:rsidR="00000000" w:rsidRDefault="007F1284">
            <w:pPr>
              <w:spacing w:after="100"/>
              <w:rPr>
                <w:rFonts w:eastAsia="Times New Roman"/>
                <w:sz w:val="20"/>
                <w:szCs w:val="20"/>
              </w:rPr>
            </w:pPr>
          </w:p>
        </w:tc>
        <w:tc>
          <w:tcPr>
            <w:tcW w:w="0" w:type="auto"/>
            <w:vAlign w:val="center"/>
            <w:hideMark/>
          </w:tcPr>
          <w:p w14:paraId="61FC21D4" w14:textId="77777777" w:rsidR="00000000" w:rsidRDefault="007F1284">
            <w:pPr>
              <w:spacing w:after="100"/>
              <w:rPr>
                <w:rFonts w:eastAsia="Times New Roman"/>
                <w:sz w:val="20"/>
                <w:szCs w:val="20"/>
              </w:rPr>
            </w:pPr>
          </w:p>
        </w:tc>
        <w:tc>
          <w:tcPr>
            <w:tcW w:w="0" w:type="auto"/>
            <w:vAlign w:val="center"/>
            <w:hideMark/>
          </w:tcPr>
          <w:p w14:paraId="20AAAC31" w14:textId="77777777" w:rsidR="00000000" w:rsidRDefault="007F1284">
            <w:pPr>
              <w:spacing w:after="100"/>
              <w:rPr>
                <w:rFonts w:eastAsia="Times New Roman"/>
                <w:sz w:val="20"/>
                <w:szCs w:val="20"/>
              </w:rPr>
            </w:pPr>
          </w:p>
        </w:tc>
        <w:tc>
          <w:tcPr>
            <w:tcW w:w="0" w:type="auto"/>
            <w:vAlign w:val="center"/>
            <w:hideMark/>
          </w:tcPr>
          <w:p w14:paraId="4E9C9609" w14:textId="77777777" w:rsidR="00000000" w:rsidRDefault="007F1284">
            <w:pPr>
              <w:spacing w:after="100"/>
              <w:rPr>
                <w:rFonts w:eastAsia="Times New Roman"/>
                <w:sz w:val="20"/>
                <w:szCs w:val="20"/>
              </w:rPr>
            </w:pPr>
          </w:p>
        </w:tc>
        <w:tc>
          <w:tcPr>
            <w:tcW w:w="0" w:type="auto"/>
            <w:vAlign w:val="center"/>
            <w:hideMark/>
          </w:tcPr>
          <w:p w14:paraId="6834C6FC" w14:textId="77777777" w:rsidR="00000000" w:rsidRDefault="007F1284">
            <w:pPr>
              <w:spacing w:after="100"/>
              <w:rPr>
                <w:rFonts w:eastAsia="Times New Roman"/>
                <w:sz w:val="20"/>
                <w:szCs w:val="20"/>
              </w:rPr>
            </w:pPr>
          </w:p>
        </w:tc>
        <w:tc>
          <w:tcPr>
            <w:tcW w:w="0" w:type="auto"/>
            <w:vAlign w:val="center"/>
            <w:hideMark/>
          </w:tcPr>
          <w:p w14:paraId="4BC2AB15" w14:textId="77777777" w:rsidR="00000000" w:rsidRDefault="007F1284">
            <w:pPr>
              <w:spacing w:after="100"/>
              <w:rPr>
                <w:rFonts w:eastAsia="Times New Roman"/>
                <w:sz w:val="20"/>
                <w:szCs w:val="20"/>
              </w:rPr>
            </w:pPr>
          </w:p>
        </w:tc>
        <w:tc>
          <w:tcPr>
            <w:tcW w:w="0" w:type="auto"/>
            <w:vAlign w:val="center"/>
            <w:hideMark/>
          </w:tcPr>
          <w:p w14:paraId="062A0FF0" w14:textId="77777777" w:rsidR="00000000" w:rsidRDefault="007F1284">
            <w:pPr>
              <w:spacing w:after="100"/>
              <w:rPr>
                <w:rFonts w:eastAsia="Times New Roman"/>
                <w:sz w:val="20"/>
                <w:szCs w:val="20"/>
              </w:rPr>
            </w:pPr>
          </w:p>
        </w:tc>
        <w:tc>
          <w:tcPr>
            <w:tcW w:w="0" w:type="auto"/>
            <w:vAlign w:val="center"/>
            <w:hideMark/>
          </w:tcPr>
          <w:p w14:paraId="16B20C5C" w14:textId="77777777" w:rsidR="00000000" w:rsidRDefault="007F1284">
            <w:pPr>
              <w:spacing w:after="100"/>
              <w:rPr>
                <w:rFonts w:eastAsia="Times New Roman"/>
                <w:sz w:val="20"/>
                <w:szCs w:val="20"/>
              </w:rPr>
            </w:pPr>
          </w:p>
        </w:tc>
      </w:tr>
      <w:tr w:rsidR="00000000" w14:paraId="006D0B65" w14:textId="77777777">
        <w:trPr>
          <w:divId w:val="2099255315"/>
          <w:jc w:val="center"/>
        </w:trPr>
        <w:tc>
          <w:tcPr>
            <w:tcW w:w="0" w:type="auto"/>
            <w:gridSpan w:val="3"/>
            <w:tcMar>
              <w:top w:w="0" w:type="dxa"/>
              <w:left w:w="20" w:type="dxa"/>
              <w:bottom w:w="0" w:type="dxa"/>
              <w:right w:w="20" w:type="dxa"/>
            </w:tcMar>
            <w:vAlign w:val="center"/>
            <w:hideMark/>
          </w:tcPr>
          <w:p w14:paraId="19E0CC9C" w14:textId="77777777" w:rsidR="00000000" w:rsidRDefault="007F1284">
            <w:pPr>
              <w:spacing w:after="100"/>
              <w:jc w:val="center"/>
              <w:rPr>
                <w:rFonts w:eastAsia="Times New Roman"/>
              </w:rPr>
            </w:pPr>
          </w:p>
        </w:tc>
        <w:tc>
          <w:tcPr>
            <w:tcW w:w="0" w:type="auto"/>
            <w:vAlign w:val="center"/>
            <w:hideMark/>
          </w:tcPr>
          <w:p w14:paraId="60164114" w14:textId="77777777" w:rsidR="00000000" w:rsidRDefault="007F1284">
            <w:pPr>
              <w:spacing w:after="100"/>
              <w:rPr>
                <w:rFonts w:eastAsia="Times New Roman"/>
                <w:sz w:val="20"/>
                <w:szCs w:val="20"/>
              </w:rPr>
            </w:pPr>
          </w:p>
        </w:tc>
        <w:tc>
          <w:tcPr>
            <w:tcW w:w="0" w:type="auto"/>
            <w:vAlign w:val="center"/>
            <w:hideMark/>
          </w:tcPr>
          <w:p w14:paraId="50CB9640" w14:textId="77777777" w:rsidR="00000000" w:rsidRDefault="007F1284">
            <w:pPr>
              <w:spacing w:after="100"/>
              <w:rPr>
                <w:rFonts w:eastAsia="Times New Roman"/>
                <w:sz w:val="20"/>
                <w:szCs w:val="20"/>
              </w:rPr>
            </w:pPr>
          </w:p>
        </w:tc>
        <w:tc>
          <w:tcPr>
            <w:tcW w:w="0" w:type="auto"/>
            <w:vAlign w:val="center"/>
            <w:hideMark/>
          </w:tcPr>
          <w:p w14:paraId="2D4FE400" w14:textId="77777777" w:rsidR="00000000" w:rsidRDefault="007F1284">
            <w:pPr>
              <w:spacing w:after="100"/>
              <w:rPr>
                <w:rFonts w:eastAsia="Times New Roman"/>
                <w:sz w:val="20"/>
                <w:szCs w:val="20"/>
              </w:rPr>
            </w:pPr>
          </w:p>
        </w:tc>
        <w:tc>
          <w:tcPr>
            <w:tcW w:w="0" w:type="auto"/>
            <w:vAlign w:val="center"/>
            <w:hideMark/>
          </w:tcPr>
          <w:p w14:paraId="6CEAAA2A" w14:textId="77777777" w:rsidR="00000000" w:rsidRDefault="007F128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18F091E"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75D811D" w14:textId="77777777" w:rsidR="00000000" w:rsidRDefault="007F128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14:paraId="092F1EBD"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6FBAF87F" w14:textId="77777777" w:rsidR="00000000" w:rsidRDefault="007F1284">
            <w:pPr>
              <w:spacing w:after="100"/>
              <w:jc w:val="center"/>
              <w:rPr>
                <w:rFonts w:eastAsia="Times New Roman"/>
              </w:rPr>
            </w:pPr>
          </w:p>
        </w:tc>
        <w:tc>
          <w:tcPr>
            <w:tcW w:w="0" w:type="auto"/>
            <w:gridSpan w:val="3"/>
            <w:vAlign w:val="center"/>
            <w:hideMark/>
          </w:tcPr>
          <w:p w14:paraId="72DC170C" w14:textId="77777777" w:rsidR="00000000" w:rsidRDefault="007F1284">
            <w:pPr>
              <w:spacing w:after="100"/>
              <w:rPr>
                <w:rFonts w:eastAsia="Times New Roman"/>
                <w:sz w:val="20"/>
                <w:szCs w:val="20"/>
              </w:rPr>
            </w:pPr>
          </w:p>
        </w:tc>
      </w:tr>
      <w:tr w:rsidR="00000000" w14:paraId="588985AC" w14:textId="77777777">
        <w:trPr>
          <w:divId w:val="2099255315"/>
          <w:jc w:val="center"/>
        </w:trPr>
        <w:tc>
          <w:tcPr>
            <w:tcW w:w="0" w:type="auto"/>
            <w:gridSpan w:val="3"/>
            <w:tcMar>
              <w:top w:w="30" w:type="dxa"/>
              <w:left w:w="20" w:type="dxa"/>
              <w:bottom w:w="30" w:type="dxa"/>
              <w:right w:w="20" w:type="dxa"/>
            </w:tcMar>
            <w:vAlign w:val="bottom"/>
            <w:hideMark/>
          </w:tcPr>
          <w:p w14:paraId="725AC1AF" w14:textId="77777777" w:rsidR="00000000" w:rsidRDefault="007F1284">
            <w:pPr>
              <w:spacing w:after="100"/>
              <w:divId w:val="1917976678"/>
              <w:rPr>
                <w:rFonts w:eastAsia="Times New Roman"/>
              </w:rPr>
            </w:pPr>
            <w:r>
              <w:rPr>
                <w:rFonts w:eastAsia="Times New Roman"/>
                <w:b/>
                <w:bCs/>
                <w:color w:val="000000"/>
                <w:sz w:val="16"/>
                <w:szCs w:val="16"/>
              </w:rPr>
              <w:t> </w:t>
            </w:r>
          </w:p>
        </w:tc>
        <w:tc>
          <w:tcPr>
            <w:tcW w:w="0" w:type="auto"/>
            <w:vAlign w:val="center"/>
            <w:hideMark/>
          </w:tcPr>
          <w:p w14:paraId="1EC545EC" w14:textId="77777777" w:rsidR="00000000" w:rsidRDefault="007F1284">
            <w:pPr>
              <w:spacing w:after="100"/>
              <w:rPr>
                <w:rFonts w:eastAsia="Times New Roman"/>
              </w:rPr>
            </w:pPr>
          </w:p>
        </w:tc>
        <w:tc>
          <w:tcPr>
            <w:tcW w:w="0" w:type="auto"/>
            <w:vAlign w:val="center"/>
            <w:hideMark/>
          </w:tcPr>
          <w:p w14:paraId="11182A9B" w14:textId="77777777" w:rsidR="00000000" w:rsidRDefault="007F1284">
            <w:pPr>
              <w:spacing w:after="100"/>
              <w:rPr>
                <w:rFonts w:eastAsia="Times New Roman"/>
                <w:sz w:val="20"/>
                <w:szCs w:val="20"/>
              </w:rPr>
            </w:pPr>
          </w:p>
        </w:tc>
        <w:tc>
          <w:tcPr>
            <w:tcW w:w="0" w:type="auto"/>
            <w:vAlign w:val="center"/>
            <w:hideMark/>
          </w:tcPr>
          <w:p w14:paraId="672734CD" w14:textId="77777777" w:rsidR="00000000" w:rsidRDefault="007F1284">
            <w:pPr>
              <w:spacing w:after="100"/>
              <w:rPr>
                <w:rFonts w:eastAsia="Times New Roman"/>
                <w:sz w:val="20"/>
                <w:szCs w:val="20"/>
              </w:rPr>
            </w:pPr>
          </w:p>
        </w:tc>
        <w:tc>
          <w:tcPr>
            <w:tcW w:w="0" w:type="auto"/>
            <w:vAlign w:val="center"/>
            <w:hideMark/>
          </w:tcPr>
          <w:p w14:paraId="66219B06" w14:textId="77777777" w:rsidR="00000000" w:rsidRDefault="007F128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14:paraId="32452D5E" w14:textId="77777777" w:rsidR="00000000" w:rsidRDefault="007F1284">
            <w:pPr>
              <w:spacing w:after="100"/>
              <w:jc w:val="center"/>
              <w:rPr>
                <w:rFonts w:eastAsia="Times New Roman"/>
              </w:rPr>
            </w:pPr>
            <w:r>
              <w:rPr>
                <w:rFonts w:eastAsia="Times New Roman"/>
                <w:b/>
                <w:bCs/>
                <w:color w:val="000000"/>
                <w:sz w:val="16"/>
                <w:szCs w:val="16"/>
              </w:rPr>
              <w:t>(in billions)</w:t>
            </w:r>
          </w:p>
        </w:tc>
        <w:tc>
          <w:tcPr>
            <w:tcW w:w="0" w:type="auto"/>
            <w:vAlign w:val="center"/>
            <w:hideMark/>
          </w:tcPr>
          <w:p w14:paraId="22EA301D" w14:textId="77777777" w:rsidR="00000000" w:rsidRDefault="007F1284">
            <w:pPr>
              <w:spacing w:after="100"/>
              <w:rPr>
                <w:rFonts w:eastAsia="Times New Roman"/>
                <w:sz w:val="20"/>
                <w:szCs w:val="20"/>
              </w:rPr>
            </w:pPr>
          </w:p>
        </w:tc>
        <w:tc>
          <w:tcPr>
            <w:tcW w:w="0" w:type="auto"/>
            <w:vAlign w:val="center"/>
            <w:hideMark/>
          </w:tcPr>
          <w:p w14:paraId="0D448E86" w14:textId="77777777" w:rsidR="00000000" w:rsidRDefault="007F1284">
            <w:pPr>
              <w:spacing w:after="100"/>
              <w:rPr>
                <w:rFonts w:eastAsia="Times New Roman"/>
                <w:sz w:val="20"/>
                <w:szCs w:val="20"/>
              </w:rPr>
            </w:pPr>
          </w:p>
        </w:tc>
        <w:tc>
          <w:tcPr>
            <w:tcW w:w="0" w:type="auto"/>
            <w:vAlign w:val="center"/>
            <w:hideMark/>
          </w:tcPr>
          <w:p w14:paraId="1A1C50D2" w14:textId="77777777" w:rsidR="00000000" w:rsidRDefault="007F1284">
            <w:pPr>
              <w:spacing w:after="100"/>
              <w:rPr>
                <w:rFonts w:eastAsia="Times New Roman"/>
                <w:sz w:val="20"/>
                <w:szCs w:val="20"/>
              </w:rPr>
            </w:pPr>
          </w:p>
        </w:tc>
        <w:tc>
          <w:tcPr>
            <w:tcW w:w="0" w:type="auto"/>
            <w:vAlign w:val="center"/>
            <w:hideMark/>
          </w:tcPr>
          <w:p w14:paraId="4B554D39" w14:textId="77777777" w:rsidR="00000000" w:rsidRDefault="007F1284">
            <w:pPr>
              <w:spacing w:after="100"/>
              <w:rPr>
                <w:rFonts w:eastAsia="Times New Roman"/>
                <w:sz w:val="20"/>
                <w:szCs w:val="20"/>
              </w:rPr>
            </w:pPr>
          </w:p>
        </w:tc>
        <w:tc>
          <w:tcPr>
            <w:tcW w:w="0" w:type="auto"/>
            <w:vAlign w:val="center"/>
            <w:hideMark/>
          </w:tcPr>
          <w:p w14:paraId="228061BF" w14:textId="77777777" w:rsidR="00000000" w:rsidRDefault="007F1284">
            <w:pPr>
              <w:spacing w:after="100"/>
              <w:rPr>
                <w:rFonts w:eastAsia="Times New Roman"/>
                <w:sz w:val="20"/>
                <w:szCs w:val="20"/>
              </w:rPr>
            </w:pPr>
          </w:p>
        </w:tc>
        <w:tc>
          <w:tcPr>
            <w:tcW w:w="0" w:type="auto"/>
            <w:vAlign w:val="center"/>
            <w:hideMark/>
          </w:tcPr>
          <w:p w14:paraId="32328E4A" w14:textId="77777777" w:rsidR="00000000" w:rsidRDefault="007F1284">
            <w:pPr>
              <w:spacing w:after="100"/>
              <w:rPr>
                <w:rFonts w:eastAsia="Times New Roman"/>
                <w:sz w:val="20"/>
                <w:szCs w:val="20"/>
              </w:rPr>
            </w:pPr>
          </w:p>
        </w:tc>
      </w:tr>
      <w:tr w:rsidR="00000000" w14:paraId="1CE38833" w14:textId="77777777">
        <w:trPr>
          <w:divId w:val="2099255315"/>
          <w:jc w:val="center"/>
        </w:trPr>
        <w:tc>
          <w:tcPr>
            <w:tcW w:w="0" w:type="auto"/>
            <w:gridSpan w:val="3"/>
            <w:shd w:val="clear" w:color="auto" w:fill="CCEEFF"/>
            <w:tcMar>
              <w:top w:w="30" w:type="dxa"/>
              <w:left w:w="20" w:type="dxa"/>
              <w:bottom w:w="30" w:type="dxa"/>
              <w:right w:w="20" w:type="dxa"/>
            </w:tcMar>
            <w:hideMark/>
          </w:tcPr>
          <w:p w14:paraId="2ED9FAB1" w14:textId="77777777" w:rsidR="00000000" w:rsidRDefault="007F1284">
            <w:pPr>
              <w:spacing w:after="100"/>
              <w:rPr>
                <w:rFonts w:eastAsia="Times New Roman"/>
              </w:rPr>
            </w:pPr>
            <w:r>
              <w:rPr>
                <w:rFonts w:eastAsia="Times New Roman"/>
                <w:b/>
                <w:bCs/>
                <w:color w:val="000000"/>
                <w:sz w:val="20"/>
                <w:szCs w:val="20"/>
              </w:rPr>
              <w:t>Balance as of beginning of period</w:t>
            </w:r>
          </w:p>
        </w:tc>
        <w:tc>
          <w:tcPr>
            <w:tcW w:w="0" w:type="auto"/>
            <w:vAlign w:val="center"/>
            <w:hideMark/>
          </w:tcPr>
          <w:p w14:paraId="7B731EA8" w14:textId="77777777" w:rsidR="00000000" w:rsidRDefault="007F1284">
            <w:pPr>
              <w:spacing w:after="100"/>
              <w:rPr>
                <w:rFonts w:eastAsia="Times New Roman"/>
              </w:rPr>
            </w:pPr>
          </w:p>
        </w:tc>
        <w:tc>
          <w:tcPr>
            <w:tcW w:w="0" w:type="auto"/>
            <w:vAlign w:val="center"/>
            <w:hideMark/>
          </w:tcPr>
          <w:p w14:paraId="0A6C0261" w14:textId="77777777" w:rsidR="00000000" w:rsidRDefault="007F1284">
            <w:pPr>
              <w:spacing w:after="100"/>
              <w:rPr>
                <w:rFonts w:eastAsia="Times New Roman"/>
                <w:sz w:val="20"/>
                <w:szCs w:val="20"/>
              </w:rPr>
            </w:pPr>
          </w:p>
        </w:tc>
        <w:tc>
          <w:tcPr>
            <w:tcW w:w="0" w:type="auto"/>
            <w:vAlign w:val="center"/>
            <w:hideMark/>
          </w:tcPr>
          <w:p w14:paraId="6CA3F3B7" w14:textId="77777777" w:rsidR="00000000" w:rsidRDefault="007F1284">
            <w:pPr>
              <w:spacing w:after="100"/>
              <w:rPr>
                <w:rFonts w:eastAsia="Times New Roman"/>
                <w:sz w:val="20"/>
                <w:szCs w:val="20"/>
              </w:rPr>
            </w:pPr>
          </w:p>
        </w:tc>
        <w:tc>
          <w:tcPr>
            <w:tcW w:w="0" w:type="auto"/>
            <w:vAlign w:val="center"/>
            <w:hideMark/>
          </w:tcPr>
          <w:p w14:paraId="68C9A153"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A3ED215"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70E3CCD" w14:textId="77777777" w:rsidR="00000000" w:rsidRDefault="007F1284">
            <w:pPr>
              <w:spacing w:after="100"/>
              <w:jc w:val="right"/>
              <w:rPr>
                <w:rFonts w:eastAsia="Times New Roman"/>
              </w:rPr>
            </w:pPr>
            <w:r>
              <w:rPr>
                <w:rFonts w:eastAsia="Times New Roman"/>
                <w:b/>
                <w:bCs/>
                <w:color w:val="000000"/>
                <w:sz w:val="20"/>
                <w:szCs w:val="20"/>
              </w:rPr>
              <w:t>778.6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83F881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55ECA5"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364589F"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BA8AE11" w14:textId="77777777" w:rsidR="00000000" w:rsidRDefault="007F1284">
            <w:pPr>
              <w:spacing w:after="100"/>
              <w:jc w:val="right"/>
              <w:rPr>
                <w:rFonts w:eastAsia="Times New Roman"/>
              </w:rPr>
            </w:pPr>
            <w:r>
              <w:rPr>
                <w:rFonts w:eastAsia="Times New Roman"/>
                <w:color w:val="000000"/>
                <w:sz w:val="20"/>
                <w:szCs w:val="20"/>
              </w:rPr>
              <w:t>685.9 </w:t>
            </w:r>
          </w:p>
        </w:tc>
        <w:tc>
          <w:tcPr>
            <w:tcW w:w="0" w:type="auto"/>
            <w:shd w:val="clear" w:color="auto" w:fill="CCEEFF"/>
            <w:tcMar>
              <w:top w:w="30" w:type="dxa"/>
              <w:left w:w="0" w:type="dxa"/>
              <w:bottom w:w="30" w:type="dxa"/>
              <w:right w:w="20" w:type="dxa"/>
            </w:tcMar>
            <w:vAlign w:val="bottom"/>
            <w:hideMark/>
          </w:tcPr>
          <w:p w14:paraId="212AA801" w14:textId="77777777" w:rsidR="00000000" w:rsidRDefault="007F1284">
            <w:pPr>
              <w:spacing w:after="100"/>
              <w:jc w:val="right"/>
              <w:rPr>
                <w:rFonts w:eastAsia="Times New Roman"/>
              </w:rPr>
            </w:pPr>
          </w:p>
        </w:tc>
        <w:tc>
          <w:tcPr>
            <w:tcW w:w="0" w:type="auto"/>
            <w:gridSpan w:val="3"/>
            <w:vAlign w:val="center"/>
            <w:hideMark/>
          </w:tcPr>
          <w:p w14:paraId="7C7C026E" w14:textId="77777777" w:rsidR="00000000" w:rsidRDefault="007F1284">
            <w:pPr>
              <w:spacing w:after="100"/>
              <w:jc w:val="right"/>
              <w:rPr>
                <w:rFonts w:eastAsia="Times New Roman"/>
                <w:sz w:val="20"/>
                <w:szCs w:val="20"/>
              </w:rPr>
            </w:pPr>
          </w:p>
        </w:tc>
        <w:tc>
          <w:tcPr>
            <w:tcW w:w="0" w:type="auto"/>
            <w:gridSpan w:val="3"/>
            <w:vAlign w:val="center"/>
            <w:hideMark/>
          </w:tcPr>
          <w:p w14:paraId="3C762E85" w14:textId="77777777" w:rsidR="00000000" w:rsidRDefault="007F1284">
            <w:pPr>
              <w:spacing w:after="100"/>
              <w:rPr>
                <w:rFonts w:eastAsia="Times New Roman"/>
                <w:sz w:val="20"/>
                <w:szCs w:val="20"/>
              </w:rPr>
            </w:pPr>
          </w:p>
        </w:tc>
      </w:tr>
      <w:tr w:rsidR="00000000" w14:paraId="21417D64" w14:textId="77777777">
        <w:trPr>
          <w:divId w:val="2099255315"/>
          <w:jc w:val="center"/>
        </w:trPr>
        <w:tc>
          <w:tcPr>
            <w:tcW w:w="0" w:type="auto"/>
            <w:gridSpan w:val="3"/>
            <w:shd w:val="clear" w:color="auto" w:fill="FFFFFF"/>
            <w:tcMar>
              <w:top w:w="30" w:type="dxa"/>
              <w:left w:w="20" w:type="dxa"/>
              <w:bottom w:w="30" w:type="dxa"/>
              <w:right w:w="20" w:type="dxa"/>
            </w:tcMar>
            <w:hideMark/>
          </w:tcPr>
          <w:p w14:paraId="5FECC4DF" w14:textId="77777777" w:rsidR="00000000" w:rsidRDefault="007F1284">
            <w:pPr>
              <w:spacing w:after="100"/>
              <w:rPr>
                <w:rFonts w:eastAsia="Times New Roman"/>
              </w:rPr>
            </w:pPr>
            <w:r>
              <w:rPr>
                <w:rFonts w:eastAsia="Times New Roman"/>
                <w:color w:val="000000"/>
                <w:sz w:val="20"/>
                <w:szCs w:val="20"/>
              </w:rPr>
              <w:t>Long-term flows</w:t>
            </w:r>
          </w:p>
        </w:tc>
        <w:tc>
          <w:tcPr>
            <w:tcW w:w="0" w:type="auto"/>
            <w:vAlign w:val="center"/>
            <w:hideMark/>
          </w:tcPr>
          <w:p w14:paraId="19498FA2" w14:textId="77777777" w:rsidR="00000000" w:rsidRDefault="007F1284">
            <w:pPr>
              <w:spacing w:after="100"/>
              <w:rPr>
                <w:rFonts w:eastAsia="Times New Roman"/>
              </w:rPr>
            </w:pPr>
          </w:p>
        </w:tc>
        <w:tc>
          <w:tcPr>
            <w:tcW w:w="0" w:type="auto"/>
            <w:vAlign w:val="center"/>
            <w:hideMark/>
          </w:tcPr>
          <w:p w14:paraId="3617ED8E" w14:textId="77777777" w:rsidR="00000000" w:rsidRDefault="007F1284">
            <w:pPr>
              <w:spacing w:after="100"/>
              <w:rPr>
                <w:rFonts w:eastAsia="Times New Roman"/>
                <w:sz w:val="20"/>
                <w:szCs w:val="20"/>
              </w:rPr>
            </w:pPr>
          </w:p>
        </w:tc>
        <w:tc>
          <w:tcPr>
            <w:tcW w:w="0" w:type="auto"/>
            <w:vAlign w:val="center"/>
            <w:hideMark/>
          </w:tcPr>
          <w:p w14:paraId="4F0120CD" w14:textId="77777777" w:rsidR="00000000" w:rsidRDefault="007F1284">
            <w:pPr>
              <w:spacing w:after="100"/>
              <w:rPr>
                <w:rFonts w:eastAsia="Times New Roman"/>
                <w:sz w:val="20"/>
                <w:szCs w:val="20"/>
              </w:rPr>
            </w:pPr>
          </w:p>
        </w:tc>
        <w:tc>
          <w:tcPr>
            <w:tcW w:w="0" w:type="auto"/>
            <w:vAlign w:val="center"/>
            <w:hideMark/>
          </w:tcPr>
          <w:p w14:paraId="7954257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2F6ED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BC627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1A045D" w14:textId="77777777" w:rsidR="00000000" w:rsidRDefault="007F1284">
            <w:pPr>
              <w:spacing w:after="100"/>
              <w:rPr>
                <w:rFonts w:eastAsia="Times New Roman"/>
                <w:sz w:val="20"/>
                <w:szCs w:val="20"/>
              </w:rPr>
            </w:pPr>
          </w:p>
        </w:tc>
        <w:tc>
          <w:tcPr>
            <w:tcW w:w="0" w:type="auto"/>
            <w:gridSpan w:val="3"/>
            <w:vAlign w:val="center"/>
            <w:hideMark/>
          </w:tcPr>
          <w:p w14:paraId="01261FCF" w14:textId="77777777" w:rsidR="00000000" w:rsidRDefault="007F1284">
            <w:pPr>
              <w:spacing w:after="100"/>
              <w:rPr>
                <w:rFonts w:eastAsia="Times New Roman"/>
                <w:sz w:val="20"/>
                <w:szCs w:val="20"/>
              </w:rPr>
            </w:pPr>
          </w:p>
        </w:tc>
        <w:tc>
          <w:tcPr>
            <w:tcW w:w="0" w:type="auto"/>
            <w:gridSpan w:val="3"/>
            <w:vAlign w:val="center"/>
            <w:hideMark/>
          </w:tcPr>
          <w:p w14:paraId="2E9EE845" w14:textId="77777777" w:rsidR="00000000" w:rsidRDefault="007F1284">
            <w:pPr>
              <w:spacing w:after="100"/>
              <w:rPr>
                <w:rFonts w:eastAsia="Times New Roman"/>
                <w:sz w:val="20"/>
                <w:szCs w:val="20"/>
              </w:rPr>
            </w:pPr>
          </w:p>
        </w:tc>
      </w:tr>
      <w:tr w:rsidR="00000000" w14:paraId="749704FC" w14:textId="77777777">
        <w:trPr>
          <w:divId w:val="2099255315"/>
          <w:jc w:val="center"/>
        </w:trPr>
        <w:tc>
          <w:tcPr>
            <w:tcW w:w="0" w:type="auto"/>
            <w:gridSpan w:val="3"/>
            <w:shd w:val="clear" w:color="auto" w:fill="CCEEFF"/>
            <w:tcMar>
              <w:top w:w="30" w:type="dxa"/>
              <w:left w:w="380" w:type="dxa"/>
              <w:bottom w:w="30" w:type="dxa"/>
              <w:right w:w="20" w:type="dxa"/>
            </w:tcMar>
            <w:hideMark/>
          </w:tcPr>
          <w:p w14:paraId="687427B6" w14:textId="77777777" w:rsidR="00000000" w:rsidRDefault="007F1284">
            <w:pPr>
              <w:spacing w:after="100"/>
              <w:rPr>
                <w:rFonts w:eastAsia="Times New Roman"/>
              </w:rPr>
            </w:pPr>
            <w:r>
              <w:rPr>
                <w:rFonts w:eastAsia="Times New Roman"/>
                <w:color w:val="000000"/>
                <w:sz w:val="20"/>
                <w:szCs w:val="20"/>
              </w:rPr>
              <w:t>Sales/new accounts</w:t>
            </w:r>
          </w:p>
        </w:tc>
        <w:tc>
          <w:tcPr>
            <w:tcW w:w="0" w:type="auto"/>
            <w:vAlign w:val="center"/>
            <w:hideMark/>
          </w:tcPr>
          <w:p w14:paraId="4B246EC6" w14:textId="77777777" w:rsidR="00000000" w:rsidRDefault="007F1284">
            <w:pPr>
              <w:spacing w:after="100"/>
              <w:rPr>
                <w:rFonts w:eastAsia="Times New Roman"/>
              </w:rPr>
            </w:pPr>
          </w:p>
        </w:tc>
        <w:tc>
          <w:tcPr>
            <w:tcW w:w="0" w:type="auto"/>
            <w:vAlign w:val="center"/>
            <w:hideMark/>
          </w:tcPr>
          <w:p w14:paraId="4FBA6CDB" w14:textId="77777777" w:rsidR="00000000" w:rsidRDefault="007F1284">
            <w:pPr>
              <w:spacing w:after="100"/>
              <w:rPr>
                <w:rFonts w:eastAsia="Times New Roman"/>
                <w:sz w:val="20"/>
                <w:szCs w:val="20"/>
              </w:rPr>
            </w:pPr>
          </w:p>
        </w:tc>
        <w:tc>
          <w:tcPr>
            <w:tcW w:w="0" w:type="auto"/>
            <w:vAlign w:val="center"/>
            <w:hideMark/>
          </w:tcPr>
          <w:p w14:paraId="3DEEFFF9" w14:textId="77777777" w:rsidR="00000000" w:rsidRDefault="007F1284">
            <w:pPr>
              <w:spacing w:after="100"/>
              <w:rPr>
                <w:rFonts w:eastAsia="Times New Roman"/>
                <w:sz w:val="20"/>
                <w:szCs w:val="20"/>
              </w:rPr>
            </w:pPr>
          </w:p>
        </w:tc>
        <w:tc>
          <w:tcPr>
            <w:tcW w:w="0" w:type="auto"/>
            <w:vAlign w:val="center"/>
            <w:hideMark/>
          </w:tcPr>
          <w:p w14:paraId="14DEDB50"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903619" w14:textId="77777777" w:rsidR="00000000" w:rsidRDefault="007F1284">
            <w:pPr>
              <w:spacing w:after="100"/>
              <w:jc w:val="right"/>
              <w:rPr>
                <w:rFonts w:eastAsia="Times New Roman"/>
              </w:rPr>
            </w:pPr>
            <w:r>
              <w:rPr>
                <w:rFonts w:eastAsia="Times New Roman"/>
                <w:b/>
                <w:bCs/>
                <w:color w:val="000000"/>
                <w:sz w:val="20"/>
                <w:szCs w:val="20"/>
              </w:rPr>
              <w:t>40.9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B78331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4D340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D0CFD3" w14:textId="77777777" w:rsidR="00000000" w:rsidRDefault="007F1284">
            <w:pPr>
              <w:spacing w:after="100"/>
              <w:jc w:val="right"/>
              <w:rPr>
                <w:rFonts w:eastAsia="Times New Roman"/>
              </w:rPr>
            </w:pPr>
            <w:r>
              <w:rPr>
                <w:rFonts w:eastAsia="Times New Roman"/>
                <w:color w:val="000000"/>
                <w:sz w:val="20"/>
                <w:szCs w:val="20"/>
              </w:rPr>
              <w:t>33.3 </w:t>
            </w:r>
          </w:p>
        </w:tc>
        <w:tc>
          <w:tcPr>
            <w:tcW w:w="0" w:type="auto"/>
            <w:shd w:val="clear" w:color="auto" w:fill="CCEEFF"/>
            <w:tcMar>
              <w:top w:w="30" w:type="dxa"/>
              <w:left w:w="0" w:type="dxa"/>
              <w:bottom w:w="30" w:type="dxa"/>
              <w:right w:w="20" w:type="dxa"/>
            </w:tcMar>
            <w:vAlign w:val="bottom"/>
            <w:hideMark/>
          </w:tcPr>
          <w:p w14:paraId="06C193D1" w14:textId="77777777" w:rsidR="00000000" w:rsidRDefault="007F1284">
            <w:pPr>
              <w:spacing w:after="100"/>
              <w:jc w:val="right"/>
              <w:rPr>
                <w:rFonts w:eastAsia="Times New Roman"/>
              </w:rPr>
            </w:pPr>
          </w:p>
        </w:tc>
        <w:tc>
          <w:tcPr>
            <w:tcW w:w="0" w:type="auto"/>
            <w:gridSpan w:val="3"/>
            <w:vAlign w:val="center"/>
            <w:hideMark/>
          </w:tcPr>
          <w:p w14:paraId="4B507B50" w14:textId="77777777" w:rsidR="00000000" w:rsidRDefault="007F1284">
            <w:pPr>
              <w:spacing w:after="100"/>
              <w:jc w:val="right"/>
              <w:rPr>
                <w:rFonts w:eastAsia="Times New Roman"/>
                <w:sz w:val="20"/>
                <w:szCs w:val="20"/>
              </w:rPr>
            </w:pPr>
          </w:p>
        </w:tc>
        <w:tc>
          <w:tcPr>
            <w:tcW w:w="0" w:type="auto"/>
            <w:gridSpan w:val="3"/>
            <w:vAlign w:val="center"/>
            <w:hideMark/>
          </w:tcPr>
          <w:p w14:paraId="6997835A" w14:textId="77777777" w:rsidR="00000000" w:rsidRDefault="007F1284">
            <w:pPr>
              <w:spacing w:after="100"/>
              <w:rPr>
                <w:rFonts w:eastAsia="Times New Roman"/>
                <w:sz w:val="20"/>
                <w:szCs w:val="20"/>
              </w:rPr>
            </w:pPr>
          </w:p>
        </w:tc>
      </w:tr>
      <w:tr w:rsidR="00000000" w14:paraId="1A217D67" w14:textId="77777777">
        <w:trPr>
          <w:divId w:val="2099255315"/>
          <w:jc w:val="center"/>
        </w:trPr>
        <w:tc>
          <w:tcPr>
            <w:tcW w:w="0" w:type="auto"/>
            <w:gridSpan w:val="3"/>
            <w:shd w:val="clear" w:color="auto" w:fill="FFFFFF"/>
            <w:tcMar>
              <w:top w:w="30" w:type="dxa"/>
              <w:left w:w="380" w:type="dxa"/>
              <w:bottom w:w="30" w:type="dxa"/>
              <w:right w:w="20" w:type="dxa"/>
            </w:tcMar>
            <w:hideMark/>
          </w:tcPr>
          <w:p w14:paraId="60A729F6" w14:textId="77777777" w:rsidR="00000000" w:rsidRDefault="007F1284">
            <w:pPr>
              <w:spacing w:after="100"/>
              <w:rPr>
                <w:rFonts w:eastAsia="Times New Roman"/>
              </w:rPr>
            </w:pPr>
            <w:r>
              <w:rPr>
                <w:rFonts w:eastAsia="Times New Roman"/>
                <w:color w:val="000000"/>
                <w:sz w:val="20"/>
                <w:szCs w:val="20"/>
              </w:rPr>
              <w:t>Redemptions/terminations</w:t>
            </w:r>
          </w:p>
        </w:tc>
        <w:tc>
          <w:tcPr>
            <w:tcW w:w="0" w:type="auto"/>
            <w:vAlign w:val="center"/>
            <w:hideMark/>
          </w:tcPr>
          <w:p w14:paraId="0801AA4C" w14:textId="77777777" w:rsidR="00000000" w:rsidRDefault="007F1284">
            <w:pPr>
              <w:spacing w:after="100"/>
              <w:rPr>
                <w:rFonts w:eastAsia="Times New Roman"/>
              </w:rPr>
            </w:pPr>
          </w:p>
        </w:tc>
        <w:tc>
          <w:tcPr>
            <w:tcW w:w="0" w:type="auto"/>
            <w:vAlign w:val="center"/>
            <w:hideMark/>
          </w:tcPr>
          <w:p w14:paraId="42EED69D" w14:textId="77777777" w:rsidR="00000000" w:rsidRDefault="007F1284">
            <w:pPr>
              <w:spacing w:after="100"/>
              <w:rPr>
                <w:rFonts w:eastAsia="Times New Roman"/>
                <w:sz w:val="20"/>
                <w:szCs w:val="20"/>
              </w:rPr>
            </w:pPr>
          </w:p>
        </w:tc>
        <w:tc>
          <w:tcPr>
            <w:tcW w:w="0" w:type="auto"/>
            <w:vAlign w:val="center"/>
            <w:hideMark/>
          </w:tcPr>
          <w:p w14:paraId="5FAC16EE" w14:textId="77777777" w:rsidR="00000000" w:rsidRDefault="007F1284">
            <w:pPr>
              <w:spacing w:after="100"/>
              <w:rPr>
                <w:rFonts w:eastAsia="Times New Roman"/>
                <w:sz w:val="20"/>
                <w:szCs w:val="20"/>
              </w:rPr>
            </w:pPr>
          </w:p>
        </w:tc>
        <w:tc>
          <w:tcPr>
            <w:tcW w:w="0" w:type="auto"/>
            <w:vAlign w:val="center"/>
            <w:hideMark/>
          </w:tcPr>
          <w:p w14:paraId="67F896C1"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BC5257" w14:textId="77777777" w:rsidR="00000000" w:rsidRDefault="007F1284">
            <w:pPr>
              <w:spacing w:after="100"/>
              <w:jc w:val="right"/>
              <w:rPr>
                <w:rFonts w:eastAsia="Times New Roman"/>
              </w:rPr>
            </w:pPr>
            <w:r>
              <w:rPr>
                <w:rFonts w:eastAsia="Times New Roman"/>
                <w:b/>
                <w:bCs/>
                <w:color w:val="000000"/>
                <w:sz w:val="20"/>
                <w:szCs w:val="20"/>
              </w:rPr>
              <w:t>(24.6)</w:t>
            </w:r>
          </w:p>
        </w:tc>
        <w:tc>
          <w:tcPr>
            <w:tcW w:w="0" w:type="auto"/>
            <w:shd w:val="clear" w:color="auto" w:fill="FFFFFF"/>
            <w:tcMar>
              <w:top w:w="30" w:type="dxa"/>
              <w:left w:w="0" w:type="dxa"/>
              <w:bottom w:w="30" w:type="dxa"/>
              <w:right w:w="20" w:type="dxa"/>
            </w:tcMar>
            <w:vAlign w:val="bottom"/>
            <w:hideMark/>
          </w:tcPr>
          <w:p w14:paraId="41AFA07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AC767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49564C" w14:textId="77777777" w:rsidR="00000000" w:rsidRDefault="007F1284">
            <w:pPr>
              <w:spacing w:after="100"/>
              <w:jc w:val="right"/>
              <w:rPr>
                <w:rFonts w:eastAsia="Times New Roman"/>
              </w:rPr>
            </w:pPr>
            <w:r>
              <w:rPr>
                <w:rFonts w:eastAsia="Times New Roman"/>
                <w:color w:val="000000"/>
                <w:sz w:val="20"/>
                <w:szCs w:val="20"/>
              </w:rPr>
              <w:t>(24.2)</w:t>
            </w:r>
          </w:p>
        </w:tc>
        <w:tc>
          <w:tcPr>
            <w:tcW w:w="0" w:type="auto"/>
            <w:shd w:val="clear" w:color="auto" w:fill="FFFFFF"/>
            <w:tcMar>
              <w:top w:w="30" w:type="dxa"/>
              <w:left w:w="0" w:type="dxa"/>
              <w:bottom w:w="30" w:type="dxa"/>
              <w:right w:w="20" w:type="dxa"/>
            </w:tcMar>
            <w:vAlign w:val="bottom"/>
            <w:hideMark/>
          </w:tcPr>
          <w:p w14:paraId="70807BBF" w14:textId="77777777" w:rsidR="00000000" w:rsidRDefault="007F1284">
            <w:pPr>
              <w:spacing w:after="100"/>
              <w:jc w:val="right"/>
              <w:rPr>
                <w:rFonts w:eastAsia="Times New Roman"/>
              </w:rPr>
            </w:pPr>
          </w:p>
        </w:tc>
        <w:tc>
          <w:tcPr>
            <w:tcW w:w="0" w:type="auto"/>
            <w:gridSpan w:val="3"/>
            <w:vAlign w:val="center"/>
            <w:hideMark/>
          </w:tcPr>
          <w:p w14:paraId="0C183BEF" w14:textId="77777777" w:rsidR="00000000" w:rsidRDefault="007F1284">
            <w:pPr>
              <w:spacing w:after="100"/>
              <w:jc w:val="right"/>
              <w:rPr>
                <w:rFonts w:eastAsia="Times New Roman"/>
                <w:sz w:val="20"/>
                <w:szCs w:val="20"/>
              </w:rPr>
            </w:pPr>
          </w:p>
        </w:tc>
        <w:tc>
          <w:tcPr>
            <w:tcW w:w="0" w:type="auto"/>
            <w:gridSpan w:val="3"/>
            <w:vAlign w:val="center"/>
            <w:hideMark/>
          </w:tcPr>
          <w:p w14:paraId="18C008E2" w14:textId="77777777" w:rsidR="00000000" w:rsidRDefault="007F1284">
            <w:pPr>
              <w:spacing w:after="100"/>
              <w:rPr>
                <w:rFonts w:eastAsia="Times New Roman"/>
                <w:sz w:val="20"/>
                <w:szCs w:val="20"/>
              </w:rPr>
            </w:pPr>
          </w:p>
        </w:tc>
      </w:tr>
      <w:tr w:rsidR="00000000" w14:paraId="2269A623" w14:textId="77777777">
        <w:trPr>
          <w:divId w:val="2099255315"/>
          <w:jc w:val="center"/>
        </w:trPr>
        <w:tc>
          <w:tcPr>
            <w:tcW w:w="0" w:type="auto"/>
            <w:gridSpan w:val="3"/>
            <w:shd w:val="clear" w:color="auto" w:fill="CCEEFF"/>
            <w:tcMar>
              <w:top w:w="30" w:type="dxa"/>
              <w:left w:w="380" w:type="dxa"/>
              <w:bottom w:w="30" w:type="dxa"/>
              <w:right w:w="20" w:type="dxa"/>
            </w:tcMar>
            <w:hideMark/>
          </w:tcPr>
          <w:p w14:paraId="11D48DD8" w14:textId="77777777" w:rsidR="00000000" w:rsidRDefault="007F1284">
            <w:pPr>
              <w:spacing w:after="100"/>
              <w:rPr>
                <w:rFonts w:eastAsia="Times New Roman"/>
              </w:rPr>
            </w:pPr>
            <w:r>
              <w:rPr>
                <w:rFonts w:eastAsia="Times New Roman"/>
                <w:color w:val="000000"/>
                <w:sz w:val="20"/>
                <w:szCs w:val="20"/>
              </w:rPr>
              <w:t>Cash flow/unreinvested dividends</w:t>
            </w:r>
          </w:p>
        </w:tc>
        <w:tc>
          <w:tcPr>
            <w:tcW w:w="0" w:type="auto"/>
            <w:vAlign w:val="center"/>
            <w:hideMark/>
          </w:tcPr>
          <w:p w14:paraId="22525E81" w14:textId="77777777" w:rsidR="00000000" w:rsidRDefault="007F1284">
            <w:pPr>
              <w:spacing w:after="100"/>
              <w:rPr>
                <w:rFonts w:eastAsia="Times New Roman"/>
              </w:rPr>
            </w:pPr>
          </w:p>
        </w:tc>
        <w:tc>
          <w:tcPr>
            <w:tcW w:w="0" w:type="auto"/>
            <w:vAlign w:val="center"/>
            <w:hideMark/>
          </w:tcPr>
          <w:p w14:paraId="4D0035D5" w14:textId="77777777" w:rsidR="00000000" w:rsidRDefault="007F1284">
            <w:pPr>
              <w:spacing w:after="100"/>
              <w:rPr>
                <w:rFonts w:eastAsia="Times New Roman"/>
                <w:sz w:val="20"/>
                <w:szCs w:val="20"/>
              </w:rPr>
            </w:pPr>
          </w:p>
        </w:tc>
        <w:tc>
          <w:tcPr>
            <w:tcW w:w="0" w:type="auto"/>
            <w:vAlign w:val="center"/>
            <w:hideMark/>
          </w:tcPr>
          <w:p w14:paraId="1C1E0459" w14:textId="77777777" w:rsidR="00000000" w:rsidRDefault="007F1284">
            <w:pPr>
              <w:spacing w:after="100"/>
              <w:rPr>
                <w:rFonts w:eastAsia="Times New Roman"/>
                <w:sz w:val="20"/>
                <w:szCs w:val="20"/>
              </w:rPr>
            </w:pPr>
          </w:p>
        </w:tc>
        <w:tc>
          <w:tcPr>
            <w:tcW w:w="0" w:type="auto"/>
            <w:vAlign w:val="center"/>
            <w:hideMark/>
          </w:tcPr>
          <w:p w14:paraId="46998740"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E66F94" w14:textId="77777777" w:rsidR="00000000" w:rsidRDefault="007F1284">
            <w:pPr>
              <w:spacing w:after="100"/>
              <w:jc w:val="right"/>
              <w:rPr>
                <w:rFonts w:eastAsia="Times New Roman"/>
              </w:rPr>
            </w:pPr>
            <w:r>
              <w:rPr>
                <w:rFonts w:eastAsia="Times New Roman"/>
                <w:b/>
                <w:bCs/>
                <w:color w:val="000000"/>
                <w:sz w:val="20"/>
                <w:szCs w:val="20"/>
              </w:rPr>
              <w:t>(4.9)</w:t>
            </w:r>
          </w:p>
        </w:tc>
        <w:tc>
          <w:tcPr>
            <w:tcW w:w="0" w:type="auto"/>
            <w:shd w:val="clear" w:color="auto" w:fill="CCEEFF"/>
            <w:tcMar>
              <w:top w:w="30" w:type="dxa"/>
              <w:left w:w="0" w:type="dxa"/>
              <w:bottom w:w="30" w:type="dxa"/>
              <w:right w:w="20" w:type="dxa"/>
            </w:tcMar>
            <w:vAlign w:val="bottom"/>
            <w:hideMark/>
          </w:tcPr>
          <w:p w14:paraId="455345A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A2E23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CC4E30" w14:textId="77777777" w:rsidR="00000000" w:rsidRDefault="007F1284">
            <w:pPr>
              <w:spacing w:after="100"/>
              <w:jc w:val="right"/>
              <w:rPr>
                <w:rFonts w:eastAsia="Times New Roman"/>
              </w:rPr>
            </w:pPr>
            <w:r>
              <w:rPr>
                <w:rFonts w:eastAsia="Times New Roman"/>
                <w:color w:val="000000"/>
                <w:sz w:val="20"/>
                <w:szCs w:val="20"/>
              </w:rPr>
              <w:t>(3.9)</w:t>
            </w:r>
          </w:p>
        </w:tc>
        <w:tc>
          <w:tcPr>
            <w:tcW w:w="0" w:type="auto"/>
            <w:shd w:val="clear" w:color="auto" w:fill="CCEEFF"/>
            <w:tcMar>
              <w:top w:w="30" w:type="dxa"/>
              <w:left w:w="0" w:type="dxa"/>
              <w:bottom w:w="30" w:type="dxa"/>
              <w:right w:w="20" w:type="dxa"/>
            </w:tcMar>
            <w:vAlign w:val="bottom"/>
            <w:hideMark/>
          </w:tcPr>
          <w:p w14:paraId="25E05FDB" w14:textId="77777777" w:rsidR="00000000" w:rsidRDefault="007F1284">
            <w:pPr>
              <w:spacing w:after="100"/>
              <w:jc w:val="right"/>
              <w:rPr>
                <w:rFonts w:eastAsia="Times New Roman"/>
              </w:rPr>
            </w:pPr>
          </w:p>
        </w:tc>
        <w:tc>
          <w:tcPr>
            <w:tcW w:w="0" w:type="auto"/>
            <w:gridSpan w:val="3"/>
            <w:vAlign w:val="center"/>
            <w:hideMark/>
          </w:tcPr>
          <w:p w14:paraId="2BCA14EC" w14:textId="77777777" w:rsidR="00000000" w:rsidRDefault="007F1284">
            <w:pPr>
              <w:spacing w:after="100"/>
              <w:jc w:val="right"/>
              <w:rPr>
                <w:rFonts w:eastAsia="Times New Roman"/>
                <w:sz w:val="20"/>
                <w:szCs w:val="20"/>
              </w:rPr>
            </w:pPr>
          </w:p>
        </w:tc>
        <w:tc>
          <w:tcPr>
            <w:tcW w:w="0" w:type="auto"/>
            <w:gridSpan w:val="3"/>
            <w:vAlign w:val="center"/>
            <w:hideMark/>
          </w:tcPr>
          <w:p w14:paraId="02917CB4" w14:textId="77777777" w:rsidR="00000000" w:rsidRDefault="007F1284">
            <w:pPr>
              <w:spacing w:after="100"/>
              <w:rPr>
                <w:rFonts w:eastAsia="Times New Roman"/>
                <w:sz w:val="20"/>
                <w:szCs w:val="20"/>
              </w:rPr>
            </w:pPr>
          </w:p>
        </w:tc>
      </w:tr>
      <w:tr w:rsidR="00000000" w14:paraId="0FF2E1A3" w14:textId="77777777">
        <w:trPr>
          <w:divId w:val="2099255315"/>
          <w:jc w:val="center"/>
        </w:trPr>
        <w:tc>
          <w:tcPr>
            <w:tcW w:w="0" w:type="auto"/>
            <w:gridSpan w:val="3"/>
            <w:shd w:val="clear" w:color="auto" w:fill="FFFFFF"/>
            <w:tcMar>
              <w:top w:w="30" w:type="dxa"/>
              <w:left w:w="380" w:type="dxa"/>
              <w:bottom w:w="30" w:type="dxa"/>
              <w:right w:w="20" w:type="dxa"/>
            </w:tcMar>
            <w:hideMark/>
          </w:tcPr>
          <w:p w14:paraId="4A174EA7" w14:textId="77777777" w:rsidR="00000000" w:rsidRDefault="007F1284">
            <w:pPr>
              <w:spacing w:after="100"/>
              <w:rPr>
                <w:rFonts w:eastAsia="Times New Roman"/>
              </w:rPr>
            </w:pPr>
            <w:r>
              <w:rPr>
                <w:rFonts w:eastAsia="Times New Roman"/>
                <w:color w:val="000000"/>
                <w:sz w:val="20"/>
                <w:szCs w:val="20"/>
              </w:rPr>
              <w:t xml:space="preserve">Net long-term inflows (outflows) </w:t>
            </w:r>
          </w:p>
        </w:tc>
        <w:tc>
          <w:tcPr>
            <w:tcW w:w="0" w:type="auto"/>
            <w:vAlign w:val="center"/>
            <w:hideMark/>
          </w:tcPr>
          <w:p w14:paraId="7B314783" w14:textId="77777777" w:rsidR="00000000" w:rsidRDefault="007F1284">
            <w:pPr>
              <w:spacing w:after="100"/>
              <w:rPr>
                <w:rFonts w:eastAsia="Times New Roman"/>
              </w:rPr>
            </w:pPr>
          </w:p>
        </w:tc>
        <w:tc>
          <w:tcPr>
            <w:tcW w:w="0" w:type="auto"/>
            <w:vAlign w:val="center"/>
            <w:hideMark/>
          </w:tcPr>
          <w:p w14:paraId="2C916D8B" w14:textId="77777777" w:rsidR="00000000" w:rsidRDefault="007F1284">
            <w:pPr>
              <w:spacing w:after="100"/>
              <w:rPr>
                <w:rFonts w:eastAsia="Times New Roman"/>
                <w:sz w:val="20"/>
                <w:szCs w:val="20"/>
              </w:rPr>
            </w:pPr>
          </w:p>
        </w:tc>
        <w:tc>
          <w:tcPr>
            <w:tcW w:w="0" w:type="auto"/>
            <w:vAlign w:val="center"/>
            <w:hideMark/>
          </w:tcPr>
          <w:p w14:paraId="62243833" w14:textId="77777777" w:rsidR="00000000" w:rsidRDefault="007F1284">
            <w:pPr>
              <w:spacing w:after="100"/>
              <w:rPr>
                <w:rFonts w:eastAsia="Times New Roman"/>
                <w:sz w:val="20"/>
                <w:szCs w:val="20"/>
              </w:rPr>
            </w:pPr>
          </w:p>
        </w:tc>
        <w:tc>
          <w:tcPr>
            <w:tcW w:w="0" w:type="auto"/>
            <w:vAlign w:val="center"/>
            <w:hideMark/>
          </w:tcPr>
          <w:p w14:paraId="228CDA0A" w14:textId="77777777" w:rsidR="00000000" w:rsidRDefault="007F1284">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10957F7D" w14:textId="77777777" w:rsidR="00000000" w:rsidRDefault="007F1284">
            <w:pPr>
              <w:spacing w:after="100"/>
              <w:jc w:val="right"/>
              <w:rPr>
                <w:rFonts w:eastAsia="Times New Roman"/>
              </w:rPr>
            </w:pPr>
            <w:r>
              <w:rPr>
                <w:rFonts w:eastAsia="Times New Roman"/>
                <w:b/>
                <w:bCs/>
                <w:color w:val="000000"/>
                <w:sz w:val="20"/>
                <w:szCs w:val="20"/>
              </w:rPr>
              <w:t>11.4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5248875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7C355F"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0F185C86" w14:textId="77777777" w:rsidR="00000000" w:rsidRDefault="007F1284">
            <w:pPr>
              <w:spacing w:after="100"/>
              <w:jc w:val="right"/>
              <w:rPr>
                <w:rFonts w:eastAsia="Times New Roman"/>
              </w:rPr>
            </w:pPr>
            <w:r>
              <w:rPr>
                <w:rFonts w:eastAsia="Times New Roman"/>
                <w:color w:val="000000"/>
                <w:sz w:val="20"/>
                <w:szCs w:val="20"/>
              </w:rPr>
              <w:t>5.2 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34A24072" w14:textId="77777777" w:rsidR="00000000" w:rsidRDefault="007F1284">
            <w:pPr>
              <w:spacing w:after="100"/>
              <w:jc w:val="right"/>
              <w:rPr>
                <w:rFonts w:eastAsia="Times New Roman"/>
              </w:rPr>
            </w:pPr>
          </w:p>
        </w:tc>
        <w:tc>
          <w:tcPr>
            <w:tcW w:w="0" w:type="auto"/>
            <w:gridSpan w:val="3"/>
            <w:vAlign w:val="center"/>
            <w:hideMark/>
          </w:tcPr>
          <w:p w14:paraId="4F8F1EFE" w14:textId="77777777" w:rsidR="00000000" w:rsidRDefault="007F1284">
            <w:pPr>
              <w:spacing w:after="100"/>
              <w:jc w:val="right"/>
              <w:rPr>
                <w:rFonts w:eastAsia="Times New Roman"/>
                <w:sz w:val="20"/>
                <w:szCs w:val="20"/>
              </w:rPr>
            </w:pPr>
          </w:p>
        </w:tc>
        <w:tc>
          <w:tcPr>
            <w:tcW w:w="0" w:type="auto"/>
            <w:gridSpan w:val="3"/>
            <w:vAlign w:val="center"/>
            <w:hideMark/>
          </w:tcPr>
          <w:p w14:paraId="40A4DE59" w14:textId="77777777" w:rsidR="00000000" w:rsidRDefault="007F1284">
            <w:pPr>
              <w:spacing w:after="100"/>
              <w:rPr>
                <w:rFonts w:eastAsia="Times New Roman"/>
                <w:sz w:val="20"/>
                <w:szCs w:val="20"/>
              </w:rPr>
            </w:pPr>
          </w:p>
        </w:tc>
      </w:tr>
      <w:tr w:rsidR="00000000" w14:paraId="45018D93" w14:textId="77777777">
        <w:trPr>
          <w:divId w:val="2099255315"/>
          <w:jc w:val="center"/>
        </w:trPr>
        <w:tc>
          <w:tcPr>
            <w:tcW w:w="0" w:type="auto"/>
            <w:gridSpan w:val="3"/>
            <w:vAlign w:val="center"/>
            <w:hideMark/>
          </w:tcPr>
          <w:p w14:paraId="73C6F3DE" w14:textId="77777777" w:rsidR="00000000" w:rsidRDefault="007F1284">
            <w:pPr>
              <w:spacing w:after="100"/>
              <w:rPr>
                <w:rFonts w:eastAsia="Times New Roman"/>
                <w:sz w:val="20"/>
                <w:szCs w:val="20"/>
              </w:rPr>
            </w:pPr>
          </w:p>
        </w:tc>
        <w:tc>
          <w:tcPr>
            <w:tcW w:w="0" w:type="auto"/>
            <w:vAlign w:val="center"/>
            <w:hideMark/>
          </w:tcPr>
          <w:p w14:paraId="32867AB1" w14:textId="77777777" w:rsidR="00000000" w:rsidRDefault="007F1284">
            <w:pPr>
              <w:spacing w:after="100"/>
              <w:rPr>
                <w:rFonts w:eastAsia="Times New Roman"/>
                <w:sz w:val="20"/>
                <w:szCs w:val="20"/>
              </w:rPr>
            </w:pPr>
          </w:p>
        </w:tc>
        <w:tc>
          <w:tcPr>
            <w:tcW w:w="0" w:type="auto"/>
            <w:vAlign w:val="center"/>
            <w:hideMark/>
          </w:tcPr>
          <w:p w14:paraId="6C1DB9A1" w14:textId="77777777" w:rsidR="00000000" w:rsidRDefault="007F1284">
            <w:pPr>
              <w:spacing w:after="100"/>
              <w:rPr>
                <w:rFonts w:eastAsia="Times New Roman"/>
                <w:sz w:val="20"/>
                <w:szCs w:val="20"/>
              </w:rPr>
            </w:pPr>
          </w:p>
        </w:tc>
        <w:tc>
          <w:tcPr>
            <w:tcW w:w="0" w:type="auto"/>
            <w:vAlign w:val="center"/>
            <w:hideMark/>
          </w:tcPr>
          <w:p w14:paraId="4B6753D1" w14:textId="77777777" w:rsidR="00000000" w:rsidRDefault="007F1284">
            <w:pPr>
              <w:spacing w:after="100"/>
              <w:rPr>
                <w:rFonts w:eastAsia="Times New Roman"/>
                <w:sz w:val="20"/>
                <w:szCs w:val="20"/>
              </w:rPr>
            </w:pPr>
          </w:p>
        </w:tc>
        <w:tc>
          <w:tcPr>
            <w:tcW w:w="0" w:type="auto"/>
            <w:vAlign w:val="center"/>
            <w:hideMark/>
          </w:tcPr>
          <w:p w14:paraId="56075C5B" w14:textId="77777777" w:rsidR="00000000" w:rsidRDefault="007F1284">
            <w:pPr>
              <w:spacing w:after="100"/>
              <w:rPr>
                <w:rFonts w:eastAsia="Times New Roman"/>
                <w:sz w:val="20"/>
                <w:szCs w:val="20"/>
              </w:rPr>
            </w:pPr>
          </w:p>
        </w:tc>
        <w:tc>
          <w:tcPr>
            <w:tcW w:w="0" w:type="auto"/>
            <w:gridSpan w:val="3"/>
            <w:vAlign w:val="center"/>
            <w:hideMark/>
          </w:tcPr>
          <w:p w14:paraId="736EEA52" w14:textId="77777777" w:rsidR="00000000" w:rsidRDefault="007F1284">
            <w:pPr>
              <w:spacing w:after="100"/>
              <w:rPr>
                <w:rFonts w:eastAsia="Times New Roman"/>
                <w:sz w:val="20"/>
                <w:szCs w:val="20"/>
              </w:rPr>
            </w:pPr>
          </w:p>
        </w:tc>
        <w:tc>
          <w:tcPr>
            <w:tcW w:w="0" w:type="auto"/>
            <w:gridSpan w:val="3"/>
            <w:vAlign w:val="center"/>
            <w:hideMark/>
          </w:tcPr>
          <w:p w14:paraId="01202EC6" w14:textId="77777777" w:rsidR="00000000" w:rsidRDefault="007F1284">
            <w:pPr>
              <w:spacing w:after="100"/>
              <w:rPr>
                <w:rFonts w:eastAsia="Times New Roman"/>
                <w:sz w:val="20"/>
                <w:szCs w:val="20"/>
              </w:rPr>
            </w:pPr>
          </w:p>
        </w:tc>
        <w:tc>
          <w:tcPr>
            <w:tcW w:w="0" w:type="auto"/>
            <w:gridSpan w:val="3"/>
            <w:vAlign w:val="center"/>
            <w:hideMark/>
          </w:tcPr>
          <w:p w14:paraId="4AAF1375" w14:textId="77777777" w:rsidR="00000000" w:rsidRDefault="007F1284">
            <w:pPr>
              <w:spacing w:after="100"/>
              <w:rPr>
                <w:rFonts w:eastAsia="Times New Roman"/>
                <w:sz w:val="20"/>
                <w:szCs w:val="20"/>
              </w:rPr>
            </w:pPr>
          </w:p>
        </w:tc>
        <w:tc>
          <w:tcPr>
            <w:tcW w:w="0" w:type="auto"/>
            <w:gridSpan w:val="3"/>
            <w:vAlign w:val="center"/>
            <w:hideMark/>
          </w:tcPr>
          <w:p w14:paraId="398A4BD1" w14:textId="77777777" w:rsidR="00000000" w:rsidRDefault="007F1284">
            <w:pPr>
              <w:spacing w:after="100"/>
              <w:rPr>
                <w:rFonts w:eastAsia="Times New Roman"/>
                <w:sz w:val="20"/>
                <w:szCs w:val="20"/>
              </w:rPr>
            </w:pPr>
          </w:p>
        </w:tc>
        <w:tc>
          <w:tcPr>
            <w:tcW w:w="0" w:type="auto"/>
            <w:gridSpan w:val="3"/>
            <w:vAlign w:val="center"/>
            <w:hideMark/>
          </w:tcPr>
          <w:p w14:paraId="098B6DD7" w14:textId="77777777" w:rsidR="00000000" w:rsidRDefault="007F1284">
            <w:pPr>
              <w:spacing w:after="100"/>
              <w:rPr>
                <w:rFonts w:eastAsia="Times New Roman"/>
                <w:sz w:val="20"/>
                <w:szCs w:val="20"/>
              </w:rPr>
            </w:pPr>
          </w:p>
        </w:tc>
      </w:tr>
      <w:tr w:rsidR="00000000" w14:paraId="12B6D9F6" w14:textId="77777777">
        <w:trPr>
          <w:divId w:val="2099255315"/>
          <w:jc w:val="center"/>
        </w:trPr>
        <w:tc>
          <w:tcPr>
            <w:tcW w:w="0" w:type="auto"/>
            <w:gridSpan w:val="3"/>
            <w:vAlign w:val="center"/>
            <w:hideMark/>
          </w:tcPr>
          <w:p w14:paraId="67A10A48" w14:textId="77777777" w:rsidR="00000000" w:rsidRDefault="007F1284">
            <w:pPr>
              <w:spacing w:after="100"/>
              <w:rPr>
                <w:rFonts w:eastAsia="Times New Roman"/>
                <w:sz w:val="20"/>
                <w:szCs w:val="20"/>
              </w:rPr>
            </w:pPr>
          </w:p>
        </w:tc>
        <w:tc>
          <w:tcPr>
            <w:tcW w:w="0" w:type="auto"/>
            <w:vAlign w:val="center"/>
            <w:hideMark/>
          </w:tcPr>
          <w:p w14:paraId="281449BE" w14:textId="77777777" w:rsidR="00000000" w:rsidRDefault="007F1284">
            <w:pPr>
              <w:spacing w:after="100"/>
              <w:rPr>
                <w:rFonts w:eastAsia="Times New Roman"/>
                <w:sz w:val="20"/>
                <w:szCs w:val="20"/>
              </w:rPr>
            </w:pPr>
          </w:p>
        </w:tc>
        <w:tc>
          <w:tcPr>
            <w:tcW w:w="0" w:type="auto"/>
            <w:vAlign w:val="center"/>
            <w:hideMark/>
          </w:tcPr>
          <w:p w14:paraId="2D5DD2D8" w14:textId="77777777" w:rsidR="00000000" w:rsidRDefault="007F1284">
            <w:pPr>
              <w:spacing w:after="100"/>
              <w:rPr>
                <w:rFonts w:eastAsia="Times New Roman"/>
                <w:sz w:val="20"/>
                <w:szCs w:val="20"/>
              </w:rPr>
            </w:pPr>
          </w:p>
        </w:tc>
        <w:tc>
          <w:tcPr>
            <w:tcW w:w="0" w:type="auto"/>
            <w:vAlign w:val="center"/>
            <w:hideMark/>
          </w:tcPr>
          <w:p w14:paraId="036E73A0" w14:textId="77777777" w:rsidR="00000000" w:rsidRDefault="007F1284">
            <w:pPr>
              <w:spacing w:after="100"/>
              <w:rPr>
                <w:rFonts w:eastAsia="Times New Roman"/>
                <w:sz w:val="20"/>
                <w:szCs w:val="20"/>
              </w:rPr>
            </w:pPr>
          </w:p>
        </w:tc>
        <w:tc>
          <w:tcPr>
            <w:tcW w:w="0" w:type="auto"/>
            <w:vAlign w:val="center"/>
            <w:hideMark/>
          </w:tcPr>
          <w:p w14:paraId="3F567BB8" w14:textId="77777777" w:rsidR="00000000" w:rsidRDefault="007F1284">
            <w:pPr>
              <w:spacing w:after="100"/>
              <w:rPr>
                <w:rFonts w:eastAsia="Times New Roman"/>
                <w:sz w:val="20"/>
                <w:szCs w:val="20"/>
              </w:rPr>
            </w:pPr>
          </w:p>
        </w:tc>
        <w:tc>
          <w:tcPr>
            <w:tcW w:w="0" w:type="auto"/>
            <w:gridSpan w:val="3"/>
            <w:vAlign w:val="center"/>
            <w:hideMark/>
          </w:tcPr>
          <w:p w14:paraId="73D51D54" w14:textId="77777777" w:rsidR="00000000" w:rsidRDefault="007F1284">
            <w:pPr>
              <w:spacing w:after="100"/>
              <w:rPr>
                <w:rFonts w:eastAsia="Times New Roman"/>
                <w:sz w:val="20"/>
                <w:szCs w:val="20"/>
              </w:rPr>
            </w:pPr>
          </w:p>
        </w:tc>
        <w:tc>
          <w:tcPr>
            <w:tcW w:w="0" w:type="auto"/>
            <w:gridSpan w:val="3"/>
            <w:vAlign w:val="center"/>
            <w:hideMark/>
          </w:tcPr>
          <w:p w14:paraId="51D31766" w14:textId="77777777" w:rsidR="00000000" w:rsidRDefault="007F1284">
            <w:pPr>
              <w:spacing w:after="100"/>
              <w:rPr>
                <w:rFonts w:eastAsia="Times New Roman"/>
                <w:sz w:val="20"/>
                <w:szCs w:val="20"/>
              </w:rPr>
            </w:pPr>
          </w:p>
        </w:tc>
        <w:tc>
          <w:tcPr>
            <w:tcW w:w="0" w:type="auto"/>
            <w:gridSpan w:val="3"/>
            <w:vAlign w:val="center"/>
            <w:hideMark/>
          </w:tcPr>
          <w:p w14:paraId="2A3595DF" w14:textId="77777777" w:rsidR="00000000" w:rsidRDefault="007F1284">
            <w:pPr>
              <w:spacing w:after="100"/>
              <w:rPr>
                <w:rFonts w:eastAsia="Times New Roman"/>
                <w:sz w:val="20"/>
                <w:szCs w:val="20"/>
              </w:rPr>
            </w:pPr>
          </w:p>
        </w:tc>
        <w:tc>
          <w:tcPr>
            <w:tcW w:w="0" w:type="auto"/>
            <w:gridSpan w:val="3"/>
            <w:vAlign w:val="center"/>
            <w:hideMark/>
          </w:tcPr>
          <w:p w14:paraId="64C3627A" w14:textId="77777777" w:rsidR="00000000" w:rsidRDefault="007F1284">
            <w:pPr>
              <w:spacing w:after="100"/>
              <w:rPr>
                <w:rFonts w:eastAsia="Times New Roman"/>
                <w:sz w:val="20"/>
                <w:szCs w:val="20"/>
              </w:rPr>
            </w:pPr>
          </w:p>
        </w:tc>
        <w:tc>
          <w:tcPr>
            <w:tcW w:w="0" w:type="auto"/>
            <w:gridSpan w:val="3"/>
            <w:vAlign w:val="center"/>
            <w:hideMark/>
          </w:tcPr>
          <w:p w14:paraId="36A5D3B0" w14:textId="77777777" w:rsidR="00000000" w:rsidRDefault="007F1284">
            <w:pPr>
              <w:spacing w:after="100"/>
              <w:rPr>
                <w:rFonts w:eastAsia="Times New Roman"/>
                <w:sz w:val="20"/>
                <w:szCs w:val="20"/>
              </w:rPr>
            </w:pPr>
          </w:p>
        </w:tc>
      </w:tr>
      <w:tr w:rsidR="00000000" w14:paraId="5A53214B" w14:textId="77777777">
        <w:trPr>
          <w:divId w:val="2099255315"/>
          <w:jc w:val="center"/>
        </w:trPr>
        <w:tc>
          <w:tcPr>
            <w:tcW w:w="0" w:type="auto"/>
            <w:gridSpan w:val="3"/>
            <w:shd w:val="clear" w:color="auto" w:fill="CCEEFF"/>
            <w:tcMar>
              <w:top w:w="30" w:type="dxa"/>
              <w:left w:w="20" w:type="dxa"/>
              <w:bottom w:w="30" w:type="dxa"/>
              <w:right w:w="20" w:type="dxa"/>
            </w:tcMar>
            <w:hideMark/>
          </w:tcPr>
          <w:p w14:paraId="0BD46FBD" w14:textId="77777777" w:rsidR="00000000" w:rsidRDefault="007F1284">
            <w:pPr>
              <w:spacing w:after="100"/>
              <w:rPr>
                <w:rFonts w:eastAsia="Times New Roman"/>
              </w:rPr>
            </w:pPr>
            <w:r>
              <w:rPr>
                <w:rFonts w:eastAsia="Times New Roman"/>
                <w:color w:val="000000"/>
                <w:sz w:val="20"/>
                <w:szCs w:val="20"/>
              </w:rPr>
              <w:t>Market appreciation (depreciation)</w:t>
            </w:r>
          </w:p>
        </w:tc>
        <w:tc>
          <w:tcPr>
            <w:tcW w:w="0" w:type="auto"/>
            <w:vAlign w:val="center"/>
            <w:hideMark/>
          </w:tcPr>
          <w:p w14:paraId="6FCF5011" w14:textId="77777777" w:rsidR="00000000" w:rsidRDefault="007F1284">
            <w:pPr>
              <w:spacing w:after="100"/>
              <w:rPr>
                <w:rFonts w:eastAsia="Times New Roman"/>
              </w:rPr>
            </w:pPr>
          </w:p>
        </w:tc>
        <w:tc>
          <w:tcPr>
            <w:tcW w:w="0" w:type="auto"/>
            <w:vAlign w:val="center"/>
            <w:hideMark/>
          </w:tcPr>
          <w:p w14:paraId="7F3F9508" w14:textId="77777777" w:rsidR="00000000" w:rsidRDefault="007F1284">
            <w:pPr>
              <w:spacing w:after="100"/>
              <w:rPr>
                <w:rFonts w:eastAsia="Times New Roman"/>
                <w:sz w:val="20"/>
                <w:szCs w:val="20"/>
              </w:rPr>
            </w:pPr>
          </w:p>
        </w:tc>
        <w:tc>
          <w:tcPr>
            <w:tcW w:w="0" w:type="auto"/>
            <w:vAlign w:val="center"/>
            <w:hideMark/>
          </w:tcPr>
          <w:p w14:paraId="454553A9" w14:textId="77777777" w:rsidR="00000000" w:rsidRDefault="007F1284">
            <w:pPr>
              <w:spacing w:after="100"/>
              <w:rPr>
                <w:rFonts w:eastAsia="Times New Roman"/>
                <w:sz w:val="20"/>
                <w:szCs w:val="20"/>
              </w:rPr>
            </w:pPr>
          </w:p>
        </w:tc>
        <w:tc>
          <w:tcPr>
            <w:tcW w:w="0" w:type="auto"/>
            <w:vAlign w:val="center"/>
            <w:hideMark/>
          </w:tcPr>
          <w:p w14:paraId="0FA748B3"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9CA763" w14:textId="77777777" w:rsidR="00000000" w:rsidRDefault="007F1284">
            <w:pPr>
              <w:spacing w:after="100"/>
              <w:jc w:val="right"/>
              <w:rPr>
                <w:rFonts w:eastAsia="Times New Roman"/>
              </w:rPr>
            </w:pPr>
            <w:r>
              <w:rPr>
                <w:rFonts w:eastAsia="Times New Roman"/>
                <w:b/>
                <w:bCs/>
                <w:color w:val="000000"/>
                <w:sz w:val="20"/>
                <w:szCs w:val="20"/>
              </w:rPr>
              <w:t>(54.6)</w:t>
            </w:r>
          </w:p>
        </w:tc>
        <w:tc>
          <w:tcPr>
            <w:tcW w:w="0" w:type="auto"/>
            <w:shd w:val="clear" w:color="auto" w:fill="CCEEFF"/>
            <w:tcMar>
              <w:top w:w="30" w:type="dxa"/>
              <w:left w:w="0" w:type="dxa"/>
              <w:bottom w:w="30" w:type="dxa"/>
              <w:right w:w="20" w:type="dxa"/>
            </w:tcMar>
            <w:vAlign w:val="bottom"/>
            <w:hideMark/>
          </w:tcPr>
          <w:p w14:paraId="57CE48D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CC818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92A8DC" w14:textId="77777777" w:rsidR="00000000" w:rsidRDefault="007F1284">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14:paraId="2C64C0F6" w14:textId="77777777" w:rsidR="00000000" w:rsidRDefault="007F1284">
            <w:pPr>
              <w:spacing w:after="100"/>
              <w:jc w:val="right"/>
              <w:rPr>
                <w:rFonts w:eastAsia="Times New Roman"/>
              </w:rPr>
            </w:pPr>
          </w:p>
        </w:tc>
        <w:tc>
          <w:tcPr>
            <w:tcW w:w="0" w:type="auto"/>
            <w:gridSpan w:val="3"/>
            <w:vAlign w:val="center"/>
            <w:hideMark/>
          </w:tcPr>
          <w:p w14:paraId="304B6A52" w14:textId="77777777" w:rsidR="00000000" w:rsidRDefault="007F1284">
            <w:pPr>
              <w:spacing w:after="100"/>
              <w:jc w:val="right"/>
              <w:rPr>
                <w:rFonts w:eastAsia="Times New Roman"/>
                <w:sz w:val="20"/>
                <w:szCs w:val="20"/>
              </w:rPr>
            </w:pPr>
          </w:p>
        </w:tc>
        <w:tc>
          <w:tcPr>
            <w:tcW w:w="0" w:type="auto"/>
            <w:gridSpan w:val="3"/>
            <w:vAlign w:val="center"/>
            <w:hideMark/>
          </w:tcPr>
          <w:p w14:paraId="583A942B" w14:textId="77777777" w:rsidR="00000000" w:rsidRDefault="007F1284">
            <w:pPr>
              <w:spacing w:after="100"/>
              <w:rPr>
                <w:rFonts w:eastAsia="Times New Roman"/>
                <w:sz w:val="20"/>
                <w:szCs w:val="20"/>
              </w:rPr>
            </w:pPr>
          </w:p>
        </w:tc>
      </w:tr>
      <w:tr w:rsidR="00000000" w14:paraId="119CF78B" w14:textId="77777777">
        <w:trPr>
          <w:divId w:val="2099255315"/>
          <w:jc w:val="center"/>
        </w:trPr>
        <w:tc>
          <w:tcPr>
            <w:tcW w:w="0" w:type="auto"/>
            <w:gridSpan w:val="3"/>
            <w:shd w:val="clear" w:color="auto" w:fill="FFFFFF"/>
            <w:tcMar>
              <w:top w:w="30" w:type="dxa"/>
              <w:left w:w="20" w:type="dxa"/>
              <w:bottom w:w="30" w:type="dxa"/>
              <w:right w:w="20" w:type="dxa"/>
            </w:tcMar>
            <w:hideMark/>
          </w:tcPr>
          <w:p w14:paraId="423114C2" w14:textId="77777777" w:rsidR="00000000" w:rsidRDefault="007F1284">
            <w:pPr>
              <w:spacing w:after="100"/>
              <w:rPr>
                <w:rFonts w:eastAsia="Times New Roman"/>
              </w:rPr>
            </w:pPr>
            <w:r>
              <w:rPr>
                <w:rFonts w:eastAsia="Times New Roman"/>
                <w:color w:val="000000"/>
                <w:sz w:val="20"/>
                <w:szCs w:val="20"/>
              </w:rPr>
              <w:t>Net change</w:t>
            </w:r>
          </w:p>
        </w:tc>
        <w:tc>
          <w:tcPr>
            <w:tcW w:w="0" w:type="auto"/>
            <w:vAlign w:val="center"/>
            <w:hideMark/>
          </w:tcPr>
          <w:p w14:paraId="6FF6407F" w14:textId="77777777" w:rsidR="00000000" w:rsidRDefault="007F1284">
            <w:pPr>
              <w:spacing w:after="100"/>
              <w:rPr>
                <w:rFonts w:eastAsia="Times New Roman"/>
              </w:rPr>
            </w:pPr>
          </w:p>
        </w:tc>
        <w:tc>
          <w:tcPr>
            <w:tcW w:w="0" w:type="auto"/>
            <w:vAlign w:val="center"/>
            <w:hideMark/>
          </w:tcPr>
          <w:p w14:paraId="5515492A" w14:textId="77777777" w:rsidR="00000000" w:rsidRDefault="007F1284">
            <w:pPr>
              <w:spacing w:after="100"/>
              <w:rPr>
                <w:rFonts w:eastAsia="Times New Roman"/>
                <w:sz w:val="20"/>
                <w:szCs w:val="20"/>
              </w:rPr>
            </w:pPr>
          </w:p>
        </w:tc>
        <w:tc>
          <w:tcPr>
            <w:tcW w:w="0" w:type="auto"/>
            <w:vAlign w:val="center"/>
            <w:hideMark/>
          </w:tcPr>
          <w:p w14:paraId="2CA4A202" w14:textId="77777777" w:rsidR="00000000" w:rsidRDefault="007F1284">
            <w:pPr>
              <w:spacing w:after="100"/>
              <w:rPr>
                <w:rFonts w:eastAsia="Times New Roman"/>
                <w:sz w:val="20"/>
                <w:szCs w:val="20"/>
              </w:rPr>
            </w:pPr>
          </w:p>
        </w:tc>
        <w:tc>
          <w:tcPr>
            <w:tcW w:w="0" w:type="auto"/>
            <w:vAlign w:val="center"/>
            <w:hideMark/>
          </w:tcPr>
          <w:p w14:paraId="42E7E0B9" w14:textId="77777777" w:rsidR="00000000" w:rsidRDefault="007F1284">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54A4E34F" w14:textId="77777777" w:rsidR="00000000" w:rsidRDefault="007F1284">
            <w:pPr>
              <w:spacing w:after="100"/>
              <w:jc w:val="right"/>
              <w:rPr>
                <w:rFonts w:eastAsia="Times New Roman"/>
              </w:rPr>
            </w:pPr>
            <w:r>
              <w:rPr>
                <w:rFonts w:eastAsia="Times New Roman"/>
                <w:b/>
                <w:bCs/>
                <w:color w:val="000000"/>
                <w:sz w:val="20"/>
                <w:szCs w:val="20"/>
              </w:rPr>
              <w:t>(43.2)</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54B1403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F86042"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09919042" w14:textId="77777777" w:rsidR="00000000" w:rsidRDefault="007F1284">
            <w:pPr>
              <w:spacing w:after="100"/>
              <w:jc w:val="right"/>
              <w:rPr>
                <w:rFonts w:eastAsia="Times New Roman"/>
              </w:rPr>
            </w:pPr>
            <w:r>
              <w:rPr>
                <w:rFonts w:eastAsia="Times New Roman"/>
                <w:color w:val="000000"/>
                <w:sz w:val="20"/>
                <w:szCs w:val="20"/>
              </w:rPr>
              <w:t>11.3 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3057E402" w14:textId="77777777" w:rsidR="00000000" w:rsidRDefault="007F1284">
            <w:pPr>
              <w:spacing w:after="100"/>
              <w:jc w:val="right"/>
              <w:rPr>
                <w:rFonts w:eastAsia="Times New Roman"/>
              </w:rPr>
            </w:pPr>
          </w:p>
        </w:tc>
        <w:tc>
          <w:tcPr>
            <w:tcW w:w="0" w:type="auto"/>
            <w:gridSpan w:val="3"/>
            <w:vAlign w:val="center"/>
            <w:hideMark/>
          </w:tcPr>
          <w:p w14:paraId="36D2E4C3" w14:textId="77777777" w:rsidR="00000000" w:rsidRDefault="007F1284">
            <w:pPr>
              <w:spacing w:after="100"/>
              <w:jc w:val="right"/>
              <w:rPr>
                <w:rFonts w:eastAsia="Times New Roman"/>
                <w:sz w:val="20"/>
                <w:szCs w:val="20"/>
              </w:rPr>
            </w:pPr>
          </w:p>
        </w:tc>
        <w:tc>
          <w:tcPr>
            <w:tcW w:w="0" w:type="auto"/>
            <w:gridSpan w:val="3"/>
            <w:vAlign w:val="center"/>
            <w:hideMark/>
          </w:tcPr>
          <w:p w14:paraId="539EE3FB" w14:textId="77777777" w:rsidR="00000000" w:rsidRDefault="007F1284">
            <w:pPr>
              <w:spacing w:after="100"/>
              <w:rPr>
                <w:rFonts w:eastAsia="Times New Roman"/>
                <w:sz w:val="20"/>
                <w:szCs w:val="20"/>
              </w:rPr>
            </w:pPr>
          </w:p>
        </w:tc>
      </w:tr>
      <w:tr w:rsidR="00000000" w14:paraId="1480A7D2" w14:textId="77777777">
        <w:trPr>
          <w:divId w:val="2099255315"/>
          <w:jc w:val="center"/>
        </w:trPr>
        <w:tc>
          <w:tcPr>
            <w:tcW w:w="0" w:type="auto"/>
            <w:gridSpan w:val="3"/>
            <w:shd w:val="clear" w:color="auto" w:fill="CCEEFF"/>
            <w:tcMar>
              <w:top w:w="30" w:type="dxa"/>
              <w:left w:w="20" w:type="dxa"/>
              <w:bottom w:w="30" w:type="dxa"/>
              <w:right w:w="20" w:type="dxa"/>
            </w:tcMar>
            <w:hideMark/>
          </w:tcPr>
          <w:p w14:paraId="4DD13D6D" w14:textId="77777777" w:rsidR="00000000" w:rsidRDefault="007F1284">
            <w:pPr>
              <w:spacing w:after="100"/>
              <w:rPr>
                <w:rFonts w:eastAsia="Times New Roman"/>
              </w:rPr>
            </w:pPr>
            <w:r>
              <w:rPr>
                <w:rFonts w:eastAsia="Times New Roman"/>
                <w:b/>
                <w:bCs/>
                <w:color w:val="000000"/>
                <w:sz w:val="20"/>
                <w:szCs w:val="20"/>
              </w:rPr>
              <w:t>Balance as of end of period</w:t>
            </w:r>
          </w:p>
        </w:tc>
        <w:tc>
          <w:tcPr>
            <w:tcW w:w="0" w:type="auto"/>
            <w:vAlign w:val="center"/>
            <w:hideMark/>
          </w:tcPr>
          <w:p w14:paraId="6F2E65B2" w14:textId="77777777" w:rsidR="00000000" w:rsidRDefault="007F1284">
            <w:pPr>
              <w:spacing w:after="100"/>
              <w:rPr>
                <w:rFonts w:eastAsia="Times New Roman"/>
              </w:rPr>
            </w:pPr>
          </w:p>
        </w:tc>
        <w:tc>
          <w:tcPr>
            <w:tcW w:w="0" w:type="auto"/>
            <w:vAlign w:val="center"/>
            <w:hideMark/>
          </w:tcPr>
          <w:p w14:paraId="62005B78" w14:textId="77777777" w:rsidR="00000000" w:rsidRDefault="007F1284">
            <w:pPr>
              <w:spacing w:after="100"/>
              <w:rPr>
                <w:rFonts w:eastAsia="Times New Roman"/>
                <w:sz w:val="20"/>
                <w:szCs w:val="20"/>
              </w:rPr>
            </w:pPr>
          </w:p>
        </w:tc>
        <w:tc>
          <w:tcPr>
            <w:tcW w:w="0" w:type="auto"/>
            <w:vAlign w:val="center"/>
            <w:hideMark/>
          </w:tcPr>
          <w:p w14:paraId="42C1E389" w14:textId="77777777" w:rsidR="00000000" w:rsidRDefault="007F1284">
            <w:pPr>
              <w:spacing w:after="100"/>
              <w:rPr>
                <w:rFonts w:eastAsia="Times New Roman"/>
                <w:sz w:val="20"/>
                <w:szCs w:val="20"/>
              </w:rPr>
            </w:pPr>
          </w:p>
        </w:tc>
        <w:tc>
          <w:tcPr>
            <w:tcW w:w="0" w:type="auto"/>
            <w:vAlign w:val="center"/>
            <w:hideMark/>
          </w:tcPr>
          <w:p w14:paraId="2342C98D" w14:textId="77777777" w:rsidR="00000000" w:rsidRDefault="007F1284">
            <w:pPr>
              <w:spacing w:after="100"/>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543AE456"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7256A755" w14:textId="77777777" w:rsidR="00000000" w:rsidRDefault="007F1284">
            <w:pPr>
              <w:spacing w:after="100"/>
              <w:jc w:val="right"/>
              <w:rPr>
                <w:rFonts w:eastAsia="Times New Roman"/>
              </w:rPr>
            </w:pPr>
            <w:r>
              <w:rPr>
                <w:rFonts w:eastAsia="Times New Roman"/>
                <w:b/>
                <w:bCs/>
                <w:color w:val="000000"/>
                <w:sz w:val="20"/>
                <w:szCs w:val="20"/>
              </w:rPr>
              <w:t>735.4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015E5DE5" w14:textId="77777777" w:rsidR="00000000" w:rsidRDefault="007F1284">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1C44D0F7"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1711651B"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116085D4" w14:textId="77777777" w:rsidR="00000000" w:rsidRDefault="007F1284">
            <w:pPr>
              <w:spacing w:after="100"/>
              <w:jc w:val="right"/>
              <w:rPr>
                <w:rFonts w:eastAsia="Times New Roman"/>
              </w:rPr>
            </w:pPr>
            <w:r>
              <w:rPr>
                <w:rFonts w:eastAsia="Times New Roman"/>
                <w:color w:val="000000"/>
                <w:sz w:val="20"/>
                <w:szCs w:val="20"/>
              </w:rPr>
              <w:t>697.2 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3EFADD03" w14:textId="77777777" w:rsidR="00000000" w:rsidRDefault="007F1284">
            <w:pPr>
              <w:spacing w:after="100"/>
              <w:jc w:val="right"/>
              <w:rPr>
                <w:rFonts w:eastAsia="Times New Roman"/>
              </w:rPr>
            </w:pPr>
          </w:p>
        </w:tc>
        <w:tc>
          <w:tcPr>
            <w:tcW w:w="0" w:type="auto"/>
            <w:gridSpan w:val="3"/>
            <w:vAlign w:val="center"/>
            <w:hideMark/>
          </w:tcPr>
          <w:p w14:paraId="38FD86C2" w14:textId="77777777" w:rsidR="00000000" w:rsidRDefault="007F1284">
            <w:pPr>
              <w:spacing w:after="100"/>
              <w:jc w:val="right"/>
              <w:rPr>
                <w:rFonts w:eastAsia="Times New Roman"/>
                <w:sz w:val="20"/>
                <w:szCs w:val="20"/>
              </w:rPr>
            </w:pPr>
          </w:p>
        </w:tc>
        <w:tc>
          <w:tcPr>
            <w:tcW w:w="0" w:type="auto"/>
            <w:gridSpan w:val="3"/>
            <w:vAlign w:val="center"/>
            <w:hideMark/>
          </w:tcPr>
          <w:p w14:paraId="7127875B" w14:textId="77777777" w:rsidR="00000000" w:rsidRDefault="007F1284">
            <w:pPr>
              <w:spacing w:after="100"/>
              <w:rPr>
                <w:rFonts w:eastAsia="Times New Roman"/>
                <w:sz w:val="20"/>
                <w:szCs w:val="20"/>
              </w:rPr>
            </w:pPr>
          </w:p>
        </w:tc>
      </w:tr>
    </w:tbl>
    <w:p w14:paraId="26B2DD36" w14:textId="77777777" w:rsidR="00000000" w:rsidRDefault="007F1284">
      <w:pPr>
        <w:divId w:val="575549912"/>
        <w:rPr>
          <w:rFonts w:eastAsia="Times New Roman"/>
        </w:rPr>
      </w:pPr>
    </w:p>
    <w:p w14:paraId="36DD23C1" w14:textId="77777777" w:rsidR="00000000" w:rsidRDefault="007F1284">
      <w:pPr>
        <w:ind w:firstLine="360"/>
        <w:divId w:val="1350915664"/>
        <w:rPr>
          <w:rFonts w:eastAsia="Times New Roman"/>
        </w:rPr>
      </w:pPr>
    </w:p>
    <w:p w14:paraId="5CB1735C" w14:textId="77777777" w:rsidR="00000000" w:rsidRDefault="007F1284">
      <w:pPr>
        <w:ind w:firstLine="360"/>
        <w:divId w:val="1491630390"/>
        <w:rPr>
          <w:rFonts w:eastAsia="Times New Roman"/>
        </w:rPr>
      </w:pPr>
      <w:r>
        <w:rPr>
          <w:rFonts w:eastAsia="Times New Roman"/>
          <w:color w:val="000000"/>
          <w:sz w:val="20"/>
          <w:szCs w:val="20"/>
        </w:rPr>
        <w:t>Average AUM in the Investment Management and Research segment for the periods presented by distribution channel and investment services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903"/>
        <w:gridCol w:w="37"/>
        <w:gridCol w:w="36"/>
        <w:gridCol w:w="36"/>
        <w:gridCol w:w="36"/>
        <w:gridCol w:w="36"/>
        <w:gridCol w:w="120"/>
        <w:gridCol w:w="774"/>
        <w:gridCol w:w="36"/>
        <w:gridCol w:w="36"/>
        <w:gridCol w:w="36"/>
        <w:gridCol w:w="36"/>
        <w:gridCol w:w="120"/>
        <w:gridCol w:w="774"/>
        <w:gridCol w:w="36"/>
        <w:gridCol w:w="36"/>
        <w:gridCol w:w="36"/>
        <w:gridCol w:w="36"/>
        <w:gridCol w:w="36"/>
        <w:gridCol w:w="36"/>
        <w:gridCol w:w="36"/>
      </w:tblGrid>
      <w:tr w:rsidR="00000000" w14:paraId="66D54C69" w14:textId="77777777">
        <w:trPr>
          <w:divId w:val="684551119"/>
        </w:trPr>
        <w:tc>
          <w:tcPr>
            <w:tcW w:w="50" w:type="pct"/>
            <w:vAlign w:val="center"/>
            <w:hideMark/>
          </w:tcPr>
          <w:p w14:paraId="1EA37EDE" w14:textId="77777777" w:rsidR="00000000" w:rsidRDefault="007F1284">
            <w:pPr>
              <w:ind w:firstLine="360"/>
              <w:rPr>
                <w:rFonts w:eastAsia="Times New Roman"/>
              </w:rPr>
            </w:pPr>
          </w:p>
        </w:tc>
        <w:tc>
          <w:tcPr>
            <w:tcW w:w="3760" w:type="pct"/>
            <w:vAlign w:val="center"/>
            <w:hideMark/>
          </w:tcPr>
          <w:p w14:paraId="0146DA74" w14:textId="77777777" w:rsidR="00000000" w:rsidRDefault="007F1284">
            <w:pPr>
              <w:spacing w:after="100"/>
              <w:rPr>
                <w:rFonts w:eastAsia="Times New Roman"/>
                <w:sz w:val="20"/>
                <w:szCs w:val="20"/>
              </w:rPr>
            </w:pPr>
          </w:p>
        </w:tc>
        <w:tc>
          <w:tcPr>
            <w:tcW w:w="5" w:type="pct"/>
            <w:vAlign w:val="center"/>
            <w:hideMark/>
          </w:tcPr>
          <w:p w14:paraId="1637326A" w14:textId="77777777" w:rsidR="00000000" w:rsidRDefault="007F1284">
            <w:pPr>
              <w:spacing w:after="100"/>
              <w:rPr>
                <w:rFonts w:eastAsia="Times New Roman"/>
                <w:sz w:val="20"/>
                <w:szCs w:val="20"/>
              </w:rPr>
            </w:pPr>
          </w:p>
        </w:tc>
        <w:tc>
          <w:tcPr>
            <w:tcW w:w="0" w:type="auto"/>
            <w:vAlign w:val="center"/>
            <w:hideMark/>
          </w:tcPr>
          <w:p w14:paraId="5E95CEAB" w14:textId="77777777" w:rsidR="00000000" w:rsidRDefault="007F1284">
            <w:pPr>
              <w:spacing w:after="100"/>
              <w:rPr>
                <w:rFonts w:eastAsia="Times New Roman"/>
                <w:sz w:val="20"/>
                <w:szCs w:val="20"/>
              </w:rPr>
            </w:pPr>
          </w:p>
        </w:tc>
        <w:tc>
          <w:tcPr>
            <w:tcW w:w="0" w:type="auto"/>
            <w:vAlign w:val="center"/>
            <w:hideMark/>
          </w:tcPr>
          <w:p w14:paraId="34266A60" w14:textId="77777777" w:rsidR="00000000" w:rsidRDefault="007F1284">
            <w:pPr>
              <w:spacing w:after="100"/>
              <w:rPr>
                <w:rFonts w:eastAsia="Times New Roman"/>
                <w:sz w:val="20"/>
                <w:szCs w:val="20"/>
              </w:rPr>
            </w:pPr>
          </w:p>
        </w:tc>
        <w:tc>
          <w:tcPr>
            <w:tcW w:w="0" w:type="auto"/>
            <w:vAlign w:val="center"/>
            <w:hideMark/>
          </w:tcPr>
          <w:p w14:paraId="40CBA46A" w14:textId="77777777" w:rsidR="00000000" w:rsidRDefault="007F1284">
            <w:pPr>
              <w:spacing w:after="100"/>
              <w:rPr>
                <w:rFonts w:eastAsia="Times New Roman"/>
                <w:sz w:val="20"/>
                <w:szCs w:val="20"/>
              </w:rPr>
            </w:pPr>
          </w:p>
        </w:tc>
        <w:tc>
          <w:tcPr>
            <w:tcW w:w="0" w:type="auto"/>
            <w:vAlign w:val="center"/>
            <w:hideMark/>
          </w:tcPr>
          <w:p w14:paraId="5F6F518B" w14:textId="77777777" w:rsidR="00000000" w:rsidRDefault="007F1284">
            <w:pPr>
              <w:spacing w:after="100"/>
              <w:rPr>
                <w:rFonts w:eastAsia="Times New Roman"/>
                <w:sz w:val="20"/>
                <w:szCs w:val="20"/>
              </w:rPr>
            </w:pPr>
          </w:p>
        </w:tc>
        <w:tc>
          <w:tcPr>
            <w:tcW w:w="50" w:type="pct"/>
            <w:vAlign w:val="center"/>
            <w:hideMark/>
          </w:tcPr>
          <w:p w14:paraId="4C9835EF" w14:textId="77777777" w:rsidR="00000000" w:rsidRDefault="007F1284">
            <w:pPr>
              <w:spacing w:after="100"/>
              <w:rPr>
                <w:rFonts w:eastAsia="Times New Roman"/>
                <w:sz w:val="20"/>
                <w:szCs w:val="20"/>
              </w:rPr>
            </w:pPr>
          </w:p>
        </w:tc>
        <w:tc>
          <w:tcPr>
            <w:tcW w:w="522" w:type="pct"/>
            <w:vAlign w:val="center"/>
            <w:hideMark/>
          </w:tcPr>
          <w:p w14:paraId="0659F602" w14:textId="77777777" w:rsidR="00000000" w:rsidRDefault="007F1284">
            <w:pPr>
              <w:spacing w:after="100"/>
              <w:rPr>
                <w:rFonts w:eastAsia="Times New Roman"/>
                <w:sz w:val="20"/>
                <w:szCs w:val="20"/>
              </w:rPr>
            </w:pPr>
          </w:p>
        </w:tc>
        <w:tc>
          <w:tcPr>
            <w:tcW w:w="5" w:type="pct"/>
            <w:vAlign w:val="center"/>
            <w:hideMark/>
          </w:tcPr>
          <w:p w14:paraId="443F5895" w14:textId="77777777" w:rsidR="00000000" w:rsidRDefault="007F1284">
            <w:pPr>
              <w:spacing w:after="100"/>
              <w:rPr>
                <w:rFonts w:eastAsia="Times New Roman"/>
                <w:sz w:val="20"/>
                <w:szCs w:val="20"/>
              </w:rPr>
            </w:pPr>
          </w:p>
        </w:tc>
        <w:tc>
          <w:tcPr>
            <w:tcW w:w="5" w:type="pct"/>
            <w:vAlign w:val="center"/>
            <w:hideMark/>
          </w:tcPr>
          <w:p w14:paraId="4D362C43" w14:textId="77777777" w:rsidR="00000000" w:rsidRDefault="007F1284">
            <w:pPr>
              <w:spacing w:after="100"/>
              <w:rPr>
                <w:rFonts w:eastAsia="Times New Roman"/>
                <w:sz w:val="20"/>
                <w:szCs w:val="20"/>
              </w:rPr>
            </w:pPr>
          </w:p>
        </w:tc>
        <w:tc>
          <w:tcPr>
            <w:tcW w:w="19" w:type="pct"/>
            <w:vAlign w:val="center"/>
            <w:hideMark/>
          </w:tcPr>
          <w:p w14:paraId="324CE1E7" w14:textId="77777777" w:rsidR="00000000" w:rsidRDefault="007F1284">
            <w:pPr>
              <w:spacing w:after="100"/>
              <w:rPr>
                <w:rFonts w:eastAsia="Times New Roman"/>
                <w:sz w:val="20"/>
                <w:szCs w:val="20"/>
              </w:rPr>
            </w:pPr>
          </w:p>
        </w:tc>
        <w:tc>
          <w:tcPr>
            <w:tcW w:w="5" w:type="pct"/>
            <w:vAlign w:val="center"/>
            <w:hideMark/>
          </w:tcPr>
          <w:p w14:paraId="4A833368" w14:textId="77777777" w:rsidR="00000000" w:rsidRDefault="007F1284">
            <w:pPr>
              <w:spacing w:after="100"/>
              <w:rPr>
                <w:rFonts w:eastAsia="Times New Roman"/>
                <w:sz w:val="20"/>
                <w:szCs w:val="20"/>
              </w:rPr>
            </w:pPr>
          </w:p>
        </w:tc>
        <w:tc>
          <w:tcPr>
            <w:tcW w:w="50" w:type="pct"/>
            <w:vAlign w:val="center"/>
            <w:hideMark/>
          </w:tcPr>
          <w:p w14:paraId="26580A7A" w14:textId="77777777" w:rsidR="00000000" w:rsidRDefault="007F1284">
            <w:pPr>
              <w:spacing w:after="100"/>
              <w:rPr>
                <w:rFonts w:eastAsia="Times New Roman"/>
                <w:sz w:val="20"/>
                <w:szCs w:val="20"/>
              </w:rPr>
            </w:pPr>
          </w:p>
        </w:tc>
        <w:tc>
          <w:tcPr>
            <w:tcW w:w="522" w:type="pct"/>
            <w:vAlign w:val="center"/>
            <w:hideMark/>
          </w:tcPr>
          <w:p w14:paraId="1A96C12A" w14:textId="77777777" w:rsidR="00000000" w:rsidRDefault="007F1284">
            <w:pPr>
              <w:spacing w:after="100"/>
              <w:rPr>
                <w:rFonts w:eastAsia="Times New Roman"/>
                <w:sz w:val="20"/>
                <w:szCs w:val="20"/>
              </w:rPr>
            </w:pPr>
          </w:p>
        </w:tc>
        <w:tc>
          <w:tcPr>
            <w:tcW w:w="5" w:type="pct"/>
            <w:vAlign w:val="center"/>
            <w:hideMark/>
          </w:tcPr>
          <w:p w14:paraId="247D2FBE" w14:textId="77777777" w:rsidR="00000000" w:rsidRDefault="007F1284">
            <w:pPr>
              <w:spacing w:after="100"/>
              <w:rPr>
                <w:rFonts w:eastAsia="Times New Roman"/>
                <w:sz w:val="20"/>
                <w:szCs w:val="20"/>
              </w:rPr>
            </w:pPr>
          </w:p>
        </w:tc>
        <w:tc>
          <w:tcPr>
            <w:tcW w:w="0" w:type="auto"/>
            <w:gridSpan w:val="3"/>
            <w:vAlign w:val="center"/>
            <w:hideMark/>
          </w:tcPr>
          <w:p w14:paraId="719D4A70" w14:textId="77777777" w:rsidR="00000000" w:rsidRDefault="007F1284">
            <w:pPr>
              <w:spacing w:after="100"/>
              <w:rPr>
                <w:rFonts w:eastAsia="Times New Roman"/>
                <w:sz w:val="20"/>
                <w:szCs w:val="20"/>
              </w:rPr>
            </w:pPr>
          </w:p>
        </w:tc>
        <w:tc>
          <w:tcPr>
            <w:tcW w:w="0" w:type="auto"/>
            <w:gridSpan w:val="3"/>
            <w:vAlign w:val="center"/>
            <w:hideMark/>
          </w:tcPr>
          <w:p w14:paraId="3A3D904A" w14:textId="77777777" w:rsidR="00000000" w:rsidRDefault="007F1284">
            <w:pPr>
              <w:spacing w:after="100"/>
              <w:rPr>
                <w:rFonts w:eastAsia="Times New Roman"/>
                <w:sz w:val="20"/>
                <w:szCs w:val="20"/>
              </w:rPr>
            </w:pPr>
          </w:p>
        </w:tc>
      </w:tr>
      <w:tr w:rsidR="00000000" w14:paraId="4B0AF48B" w14:textId="77777777">
        <w:trPr>
          <w:divId w:val="684551119"/>
        </w:trPr>
        <w:tc>
          <w:tcPr>
            <w:tcW w:w="0" w:type="auto"/>
            <w:gridSpan w:val="3"/>
            <w:tcMar>
              <w:top w:w="30" w:type="dxa"/>
              <w:left w:w="20" w:type="dxa"/>
              <w:bottom w:w="30" w:type="dxa"/>
              <w:right w:w="20" w:type="dxa"/>
            </w:tcMar>
            <w:vAlign w:val="bottom"/>
            <w:hideMark/>
          </w:tcPr>
          <w:p w14:paraId="1FE136B5" w14:textId="77777777" w:rsidR="00000000" w:rsidRDefault="007F1284">
            <w:pPr>
              <w:spacing w:after="100"/>
              <w:divId w:val="988485335"/>
              <w:rPr>
                <w:rFonts w:eastAsia="Times New Roman"/>
              </w:rPr>
            </w:pPr>
            <w:r>
              <w:rPr>
                <w:rFonts w:eastAsia="Times New Roman"/>
                <w:b/>
                <w:bCs/>
                <w:color w:val="000000"/>
                <w:sz w:val="16"/>
                <w:szCs w:val="16"/>
              </w:rPr>
              <w:t> </w:t>
            </w:r>
          </w:p>
        </w:tc>
        <w:tc>
          <w:tcPr>
            <w:tcW w:w="0" w:type="auto"/>
            <w:vAlign w:val="center"/>
            <w:hideMark/>
          </w:tcPr>
          <w:p w14:paraId="1DFC7A13" w14:textId="77777777" w:rsidR="00000000" w:rsidRDefault="007F1284">
            <w:pPr>
              <w:spacing w:after="100"/>
              <w:rPr>
                <w:rFonts w:eastAsia="Times New Roman"/>
              </w:rPr>
            </w:pPr>
          </w:p>
        </w:tc>
        <w:tc>
          <w:tcPr>
            <w:tcW w:w="0" w:type="auto"/>
            <w:vAlign w:val="center"/>
            <w:hideMark/>
          </w:tcPr>
          <w:p w14:paraId="79E3E6D7"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371BD24C"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415F81C1" w14:textId="77777777" w:rsidR="00000000" w:rsidRDefault="007F1284">
            <w:pPr>
              <w:spacing w:after="100"/>
              <w:rPr>
                <w:rFonts w:eastAsia="Times New Roman"/>
                <w:sz w:val="20"/>
                <w:szCs w:val="20"/>
              </w:rPr>
            </w:pPr>
          </w:p>
        </w:tc>
        <w:tc>
          <w:tcPr>
            <w:tcW w:w="0" w:type="auto"/>
            <w:vAlign w:val="center"/>
            <w:hideMark/>
          </w:tcPr>
          <w:p w14:paraId="0801A248" w14:textId="77777777" w:rsidR="00000000" w:rsidRDefault="007F1284">
            <w:pPr>
              <w:spacing w:after="100"/>
              <w:rPr>
                <w:rFonts w:eastAsia="Times New Roman"/>
                <w:sz w:val="20"/>
                <w:szCs w:val="20"/>
              </w:rPr>
            </w:pPr>
          </w:p>
        </w:tc>
        <w:tc>
          <w:tcPr>
            <w:tcW w:w="0" w:type="auto"/>
            <w:vAlign w:val="center"/>
            <w:hideMark/>
          </w:tcPr>
          <w:p w14:paraId="41BB5D7A" w14:textId="77777777" w:rsidR="00000000" w:rsidRDefault="007F1284">
            <w:pPr>
              <w:spacing w:after="100"/>
              <w:rPr>
                <w:rFonts w:eastAsia="Times New Roman"/>
                <w:sz w:val="20"/>
                <w:szCs w:val="20"/>
              </w:rPr>
            </w:pPr>
          </w:p>
        </w:tc>
        <w:tc>
          <w:tcPr>
            <w:tcW w:w="0" w:type="auto"/>
            <w:vAlign w:val="center"/>
            <w:hideMark/>
          </w:tcPr>
          <w:p w14:paraId="4BFDE970" w14:textId="77777777" w:rsidR="00000000" w:rsidRDefault="007F1284">
            <w:pPr>
              <w:spacing w:after="100"/>
              <w:rPr>
                <w:rFonts w:eastAsia="Times New Roman"/>
                <w:sz w:val="20"/>
                <w:szCs w:val="20"/>
              </w:rPr>
            </w:pPr>
          </w:p>
        </w:tc>
        <w:tc>
          <w:tcPr>
            <w:tcW w:w="0" w:type="auto"/>
            <w:vAlign w:val="center"/>
            <w:hideMark/>
          </w:tcPr>
          <w:p w14:paraId="66F1388A" w14:textId="77777777" w:rsidR="00000000" w:rsidRDefault="007F1284">
            <w:pPr>
              <w:spacing w:after="100"/>
              <w:rPr>
                <w:rFonts w:eastAsia="Times New Roman"/>
                <w:sz w:val="20"/>
                <w:szCs w:val="20"/>
              </w:rPr>
            </w:pPr>
          </w:p>
        </w:tc>
        <w:tc>
          <w:tcPr>
            <w:tcW w:w="0" w:type="auto"/>
            <w:vAlign w:val="center"/>
            <w:hideMark/>
          </w:tcPr>
          <w:p w14:paraId="4F12F194" w14:textId="77777777" w:rsidR="00000000" w:rsidRDefault="007F1284">
            <w:pPr>
              <w:spacing w:after="100"/>
              <w:rPr>
                <w:rFonts w:eastAsia="Times New Roman"/>
                <w:sz w:val="20"/>
                <w:szCs w:val="20"/>
              </w:rPr>
            </w:pPr>
          </w:p>
        </w:tc>
        <w:tc>
          <w:tcPr>
            <w:tcW w:w="0" w:type="auto"/>
            <w:vAlign w:val="center"/>
            <w:hideMark/>
          </w:tcPr>
          <w:p w14:paraId="24CAA6BD" w14:textId="77777777" w:rsidR="00000000" w:rsidRDefault="007F1284">
            <w:pPr>
              <w:spacing w:after="100"/>
              <w:rPr>
                <w:rFonts w:eastAsia="Times New Roman"/>
                <w:sz w:val="20"/>
                <w:szCs w:val="20"/>
              </w:rPr>
            </w:pPr>
          </w:p>
        </w:tc>
        <w:tc>
          <w:tcPr>
            <w:tcW w:w="0" w:type="auto"/>
            <w:vAlign w:val="center"/>
            <w:hideMark/>
          </w:tcPr>
          <w:p w14:paraId="0D6B70B0" w14:textId="77777777" w:rsidR="00000000" w:rsidRDefault="007F1284">
            <w:pPr>
              <w:spacing w:after="100"/>
              <w:rPr>
                <w:rFonts w:eastAsia="Times New Roman"/>
                <w:sz w:val="20"/>
                <w:szCs w:val="20"/>
              </w:rPr>
            </w:pPr>
          </w:p>
        </w:tc>
        <w:tc>
          <w:tcPr>
            <w:tcW w:w="0" w:type="auto"/>
            <w:vAlign w:val="center"/>
            <w:hideMark/>
          </w:tcPr>
          <w:p w14:paraId="6DCEC31C" w14:textId="77777777" w:rsidR="00000000" w:rsidRDefault="007F1284">
            <w:pPr>
              <w:spacing w:after="100"/>
              <w:rPr>
                <w:rFonts w:eastAsia="Times New Roman"/>
                <w:sz w:val="20"/>
                <w:szCs w:val="20"/>
              </w:rPr>
            </w:pPr>
          </w:p>
        </w:tc>
        <w:tc>
          <w:tcPr>
            <w:tcW w:w="0" w:type="auto"/>
            <w:vAlign w:val="center"/>
            <w:hideMark/>
          </w:tcPr>
          <w:p w14:paraId="30200BB3" w14:textId="77777777" w:rsidR="00000000" w:rsidRDefault="007F1284">
            <w:pPr>
              <w:spacing w:after="100"/>
              <w:rPr>
                <w:rFonts w:eastAsia="Times New Roman"/>
                <w:sz w:val="20"/>
                <w:szCs w:val="20"/>
              </w:rPr>
            </w:pPr>
          </w:p>
        </w:tc>
        <w:tc>
          <w:tcPr>
            <w:tcW w:w="0" w:type="auto"/>
            <w:vAlign w:val="center"/>
            <w:hideMark/>
          </w:tcPr>
          <w:p w14:paraId="586D95B0" w14:textId="77777777" w:rsidR="00000000" w:rsidRDefault="007F1284">
            <w:pPr>
              <w:spacing w:after="100"/>
              <w:rPr>
                <w:rFonts w:eastAsia="Times New Roman"/>
                <w:sz w:val="20"/>
                <w:szCs w:val="20"/>
              </w:rPr>
            </w:pPr>
          </w:p>
        </w:tc>
        <w:tc>
          <w:tcPr>
            <w:tcW w:w="0" w:type="auto"/>
            <w:vAlign w:val="center"/>
            <w:hideMark/>
          </w:tcPr>
          <w:p w14:paraId="7F145B99" w14:textId="77777777" w:rsidR="00000000" w:rsidRDefault="007F1284">
            <w:pPr>
              <w:spacing w:after="100"/>
              <w:rPr>
                <w:rFonts w:eastAsia="Times New Roman"/>
                <w:sz w:val="20"/>
                <w:szCs w:val="20"/>
              </w:rPr>
            </w:pPr>
          </w:p>
        </w:tc>
      </w:tr>
      <w:tr w:rsidR="00000000" w14:paraId="1AF178D2" w14:textId="77777777">
        <w:trPr>
          <w:divId w:val="684551119"/>
        </w:trPr>
        <w:tc>
          <w:tcPr>
            <w:tcW w:w="0" w:type="auto"/>
            <w:gridSpan w:val="3"/>
            <w:tcMar>
              <w:top w:w="30" w:type="dxa"/>
              <w:left w:w="20" w:type="dxa"/>
              <w:bottom w:w="30" w:type="dxa"/>
              <w:right w:w="20" w:type="dxa"/>
            </w:tcMar>
            <w:vAlign w:val="bottom"/>
            <w:hideMark/>
          </w:tcPr>
          <w:p w14:paraId="7E544AFD" w14:textId="77777777" w:rsidR="00000000" w:rsidRDefault="007F1284">
            <w:pPr>
              <w:spacing w:after="100"/>
              <w:divId w:val="1290669290"/>
              <w:rPr>
                <w:rFonts w:eastAsia="Times New Roman"/>
              </w:rPr>
            </w:pPr>
            <w:r>
              <w:rPr>
                <w:rFonts w:eastAsia="Times New Roman"/>
                <w:b/>
                <w:bCs/>
                <w:color w:val="000000"/>
                <w:sz w:val="16"/>
                <w:szCs w:val="16"/>
              </w:rPr>
              <w:t> </w:t>
            </w:r>
          </w:p>
        </w:tc>
        <w:tc>
          <w:tcPr>
            <w:tcW w:w="0" w:type="auto"/>
            <w:vAlign w:val="center"/>
            <w:hideMark/>
          </w:tcPr>
          <w:p w14:paraId="02CDCB98" w14:textId="77777777" w:rsidR="00000000" w:rsidRDefault="007F1284">
            <w:pPr>
              <w:spacing w:after="100"/>
              <w:rPr>
                <w:rFonts w:eastAsia="Times New Roman"/>
              </w:rPr>
            </w:pPr>
          </w:p>
        </w:tc>
        <w:tc>
          <w:tcPr>
            <w:tcW w:w="0" w:type="auto"/>
            <w:vAlign w:val="center"/>
            <w:hideMark/>
          </w:tcPr>
          <w:p w14:paraId="2C08271D" w14:textId="77777777" w:rsidR="00000000" w:rsidRDefault="007F1284">
            <w:pPr>
              <w:spacing w:after="100"/>
              <w:rPr>
                <w:rFonts w:eastAsia="Times New Roman"/>
                <w:sz w:val="20"/>
                <w:szCs w:val="20"/>
              </w:rPr>
            </w:pPr>
          </w:p>
        </w:tc>
        <w:tc>
          <w:tcPr>
            <w:tcW w:w="0" w:type="auto"/>
            <w:vAlign w:val="center"/>
            <w:hideMark/>
          </w:tcPr>
          <w:p w14:paraId="4FD15369" w14:textId="77777777" w:rsidR="00000000" w:rsidRDefault="007F1284">
            <w:pPr>
              <w:spacing w:after="100"/>
              <w:rPr>
                <w:rFonts w:eastAsia="Times New Roman"/>
                <w:sz w:val="20"/>
                <w:szCs w:val="20"/>
              </w:rPr>
            </w:pPr>
          </w:p>
        </w:tc>
        <w:tc>
          <w:tcPr>
            <w:tcW w:w="0" w:type="auto"/>
            <w:vAlign w:val="center"/>
            <w:hideMark/>
          </w:tcPr>
          <w:p w14:paraId="2C79C5C0"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14:paraId="56A43216"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74225FF0"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65C7743E"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2FC36AAE" w14:textId="77777777" w:rsidR="00000000" w:rsidRDefault="007F1284">
            <w:pPr>
              <w:spacing w:after="100"/>
              <w:jc w:val="center"/>
              <w:rPr>
                <w:rFonts w:eastAsia="Times New Roman"/>
              </w:rPr>
            </w:pPr>
          </w:p>
        </w:tc>
        <w:tc>
          <w:tcPr>
            <w:tcW w:w="0" w:type="auto"/>
            <w:gridSpan w:val="3"/>
            <w:vAlign w:val="center"/>
            <w:hideMark/>
          </w:tcPr>
          <w:p w14:paraId="76E06E39" w14:textId="77777777" w:rsidR="00000000" w:rsidRDefault="007F1284">
            <w:pPr>
              <w:spacing w:after="100"/>
              <w:rPr>
                <w:rFonts w:eastAsia="Times New Roman"/>
                <w:sz w:val="20"/>
                <w:szCs w:val="20"/>
              </w:rPr>
            </w:pPr>
          </w:p>
        </w:tc>
      </w:tr>
      <w:tr w:rsidR="00000000" w14:paraId="71FB3CE5" w14:textId="77777777">
        <w:trPr>
          <w:divId w:val="684551119"/>
        </w:trPr>
        <w:tc>
          <w:tcPr>
            <w:tcW w:w="0" w:type="auto"/>
            <w:gridSpan w:val="3"/>
            <w:tcMar>
              <w:top w:w="0" w:type="dxa"/>
              <w:left w:w="20" w:type="dxa"/>
              <w:bottom w:w="0" w:type="dxa"/>
              <w:right w:w="20" w:type="dxa"/>
            </w:tcMar>
            <w:vAlign w:val="center"/>
            <w:hideMark/>
          </w:tcPr>
          <w:p w14:paraId="3CB4CA5C" w14:textId="77777777" w:rsidR="00000000" w:rsidRDefault="007F1284">
            <w:pPr>
              <w:spacing w:after="100"/>
              <w:rPr>
                <w:rFonts w:eastAsia="Times New Roman"/>
                <w:sz w:val="20"/>
                <w:szCs w:val="20"/>
              </w:rPr>
            </w:pPr>
          </w:p>
        </w:tc>
        <w:tc>
          <w:tcPr>
            <w:tcW w:w="0" w:type="auto"/>
            <w:vAlign w:val="center"/>
            <w:hideMark/>
          </w:tcPr>
          <w:p w14:paraId="7EC3FC7E" w14:textId="77777777" w:rsidR="00000000" w:rsidRDefault="007F1284">
            <w:pPr>
              <w:spacing w:after="100"/>
              <w:rPr>
                <w:rFonts w:eastAsia="Times New Roman"/>
                <w:sz w:val="20"/>
                <w:szCs w:val="20"/>
              </w:rPr>
            </w:pPr>
          </w:p>
        </w:tc>
        <w:tc>
          <w:tcPr>
            <w:tcW w:w="0" w:type="auto"/>
            <w:vAlign w:val="center"/>
            <w:hideMark/>
          </w:tcPr>
          <w:p w14:paraId="3FBA5C25" w14:textId="77777777" w:rsidR="00000000" w:rsidRDefault="007F1284">
            <w:pPr>
              <w:spacing w:after="100"/>
              <w:rPr>
                <w:rFonts w:eastAsia="Times New Roman"/>
                <w:sz w:val="20"/>
                <w:szCs w:val="20"/>
              </w:rPr>
            </w:pPr>
          </w:p>
        </w:tc>
        <w:tc>
          <w:tcPr>
            <w:tcW w:w="0" w:type="auto"/>
            <w:vAlign w:val="center"/>
            <w:hideMark/>
          </w:tcPr>
          <w:p w14:paraId="6B6DC058" w14:textId="77777777" w:rsidR="00000000" w:rsidRDefault="007F1284">
            <w:pPr>
              <w:spacing w:after="100"/>
              <w:rPr>
                <w:rFonts w:eastAsia="Times New Roman"/>
                <w:sz w:val="20"/>
                <w:szCs w:val="20"/>
              </w:rPr>
            </w:pPr>
          </w:p>
        </w:tc>
        <w:tc>
          <w:tcPr>
            <w:tcW w:w="0" w:type="auto"/>
            <w:vAlign w:val="center"/>
            <w:hideMark/>
          </w:tcPr>
          <w:p w14:paraId="6C78E60E" w14:textId="77777777" w:rsidR="00000000" w:rsidRDefault="007F128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14:paraId="751E8B1D" w14:textId="77777777" w:rsidR="00000000" w:rsidRDefault="007F1284">
            <w:pPr>
              <w:spacing w:after="100"/>
              <w:jc w:val="center"/>
              <w:rPr>
                <w:rFonts w:eastAsia="Times New Roman"/>
              </w:rPr>
            </w:pPr>
            <w:r>
              <w:rPr>
                <w:rFonts w:eastAsia="Times New Roman"/>
                <w:b/>
                <w:bCs/>
                <w:color w:val="000000"/>
                <w:sz w:val="16"/>
                <w:szCs w:val="16"/>
              </w:rPr>
              <w:t>(in billions)</w:t>
            </w:r>
          </w:p>
        </w:tc>
        <w:tc>
          <w:tcPr>
            <w:tcW w:w="0" w:type="auto"/>
            <w:vAlign w:val="center"/>
            <w:hideMark/>
          </w:tcPr>
          <w:p w14:paraId="2FCBC442" w14:textId="77777777" w:rsidR="00000000" w:rsidRDefault="007F1284">
            <w:pPr>
              <w:spacing w:after="100"/>
              <w:rPr>
                <w:rFonts w:eastAsia="Times New Roman"/>
                <w:sz w:val="20"/>
                <w:szCs w:val="20"/>
              </w:rPr>
            </w:pPr>
          </w:p>
        </w:tc>
        <w:tc>
          <w:tcPr>
            <w:tcW w:w="0" w:type="auto"/>
            <w:vAlign w:val="center"/>
            <w:hideMark/>
          </w:tcPr>
          <w:p w14:paraId="3734E108" w14:textId="77777777" w:rsidR="00000000" w:rsidRDefault="007F1284">
            <w:pPr>
              <w:spacing w:after="100"/>
              <w:rPr>
                <w:rFonts w:eastAsia="Times New Roman"/>
                <w:sz w:val="20"/>
                <w:szCs w:val="20"/>
              </w:rPr>
            </w:pPr>
          </w:p>
        </w:tc>
        <w:tc>
          <w:tcPr>
            <w:tcW w:w="0" w:type="auto"/>
            <w:vAlign w:val="center"/>
            <w:hideMark/>
          </w:tcPr>
          <w:p w14:paraId="02A9CD92" w14:textId="77777777" w:rsidR="00000000" w:rsidRDefault="007F1284">
            <w:pPr>
              <w:spacing w:after="100"/>
              <w:rPr>
                <w:rFonts w:eastAsia="Times New Roman"/>
                <w:sz w:val="20"/>
                <w:szCs w:val="20"/>
              </w:rPr>
            </w:pPr>
          </w:p>
        </w:tc>
        <w:tc>
          <w:tcPr>
            <w:tcW w:w="0" w:type="auto"/>
            <w:vAlign w:val="center"/>
            <w:hideMark/>
          </w:tcPr>
          <w:p w14:paraId="47400F76" w14:textId="77777777" w:rsidR="00000000" w:rsidRDefault="007F1284">
            <w:pPr>
              <w:spacing w:after="100"/>
              <w:rPr>
                <w:rFonts w:eastAsia="Times New Roman"/>
                <w:sz w:val="20"/>
                <w:szCs w:val="20"/>
              </w:rPr>
            </w:pPr>
          </w:p>
        </w:tc>
        <w:tc>
          <w:tcPr>
            <w:tcW w:w="0" w:type="auto"/>
            <w:vAlign w:val="center"/>
            <w:hideMark/>
          </w:tcPr>
          <w:p w14:paraId="7F9E0F43" w14:textId="77777777" w:rsidR="00000000" w:rsidRDefault="007F1284">
            <w:pPr>
              <w:spacing w:after="100"/>
              <w:rPr>
                <w:rFonts w:eastAsia="Times New Roman"/>
                <w:sz w:val="20"/>
                <w:szCs w:val="20"/>
              </w:rPr>
            </w:pPr>
          </w:p>
        </w:tc>
        <w:tc>
          <w:tcPr>
            <w:tcW w:w="0" w:type="auto"/>
            <w:vAlign w:val="center"/>
            <w:hideMark/>
          </w:tcPr>
          <w:p w14:paraId="6DBC75AC" w14:textId="77777777" w:rsidR="00000000" w:rsidRDefault="007F1284">
            <w:pPr>
              <w:spacing w:after="100"/>
              <w:rPr>
                <w:rFonts w:eastAsia="Times New Roman"/>
                <w:sz w:val="20"/>
                <w:szCs w:val="20"/>
              </w:rPr>
            </w:pPr>
          </w:p>
        </w:tc>
      </w:tr>
      <w:tr w:rsidR="00000000" w14:paraId="7170A795" w14:textId="77777777">
        <w:trPr>
          <w:divId w:val="684551119"/>
        </w:trPr>
        <w:tc>
          <w:tcPr>
            <w:tcW w:w="0" w:type="auto"/>
            <w:gridSpan w:val="3"/>
            <w:tcMar>
              <w:top w:w="30" w:type="dxa"/>
              <w:left w:w="20" w:type="dxa"/>
              <w:bottom w:w="30" w:type="dxa"/>
              <w:right w:w="20" w:type="dxa"/>
            </w:tcMar>
            <w:hideMark/>
          </w:tcPr>
          <w:p w14:paraId="4E5C0F4F" w14:textId="77777777" w:rsidR="00000000" w:rsidRDefault="007F1284">
            <w:pPr>
              <w:spacing w:after="100"/>
              <w:rPr>
                <w:rFonts w:eastAsia="Times New Roman"/>
              </w:rPr>
            </w:pPr>
            <w:r>
              <w:rPr>
                <w:rFonts w:eastAsia="Times New Roman"/>
                <w:b/>
                <w:bCs/>
                <w:i/>
                <w:iCs/>
                <w:color w:val="000000"/>
                <w:sz w:val="20"/>
                <w:szCs w:val="20"/>
              </w:rPr>
              <w:t>Distribution Channel:</w:t>
            </w:r>
          </w:p>
        </w:tc>
        <w:tc>
          <w:tcPr>
            <w:tcW w:w="0" w:type="auto"/>
            <w:vAlign w:val="center"/>
            <w:hideMark/>
          </w:tcPr>
          <w:p w14:paraId="3CC415C1" w14:textId="77777777" w:rsidR="00000000" w:rsidRDefault="007F1284">
            <w:pPr>
              <w:spacing w:after="100"/>
              <w:rPr>
                <w:rFonts w:eastAsia="Times New Roman"/>
              </w:rPr>
            </w:pPr>
          </w:p>
        </w:tc>
        <w:tc>
          <w:tcPr>
            <w:tcW w:w="0" w:type="auto"/>
            <w:vAlign w:val="center"/>
            <w:hideMark/>
          </w:tcPr>
          <w:p w14:paraId="49834E9A" w14:textId="77777777" w:rsidR="00000000" w:rsidRDefault="007F1284">
            <w:pPr>
              <w:spacing w:after="100"/>
              <w:rPr>
                <w:rFonts w:eastAsia="Times New Roman"/>
                <w:sz w:val="20"/>
                <w:szCs w:val="20"/>
              </w:rPr>
            </w:pPr>
          </w:p>
        </w:tc>
        <w:tc>
          <w:tcPr>
            <w:tcW w:w="0" w:type="auto"/>
            <w:vAlign w:val="center"/>
            <w:hideMark/>
          </w:tcPr>
          <w:p w14:paraId="4D6B3A58" w14:textId="77777777" w:rsidR="00000000" w:rsidRDefault="007F1284">
            <w:pPr>
              <w:spacing w:after="100"/>
              <w:rPr>
                <w:rFonts w:eastAsia="Times New Roman"/>
                <w:sz w:val="20"/>
                <w:szCs w:val="20"/>
              </w:rPr>
            </w:pPr>
          </w:p>
        </w:tc>
        <w:tc>
          <w:tcPr>
            <w:tcW w:w="0" w:type="auto"/>
            <w:vAlign w:val="center"/>
            <w:hideMark/>
          </w:tcPr>
          <w:p w14:paraId="25AA17FD"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670C7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1561CFA"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A2844D" w14:textId="77777777" w:rsidR="00000000" w:rsidRDefault="007F1284">
            <w:pPr>
              <w:spacing w:after="100"/>
              <w:rPr>
                <w:rFonts w:eastAsia="Times New Roman"/>
                <w:sz w:val="20"/>
                <w:szCs w:val="20"/>
              </w:rPr>
            </w:pPr>
          </w:p>
        </w:tc>
        <w:tc>
          <w:tcPr>
            <w:tcW w:w="0" w:type="auto"/>
            <w:gridSpan w:val="3"/>
            <w:vAlign w:val="center"/>
            <w:hideMark/>
          </w:tcPr>
          <w:p w14:paraId="48BA63E0" w14:textId="77777777" w:rsidR="00000000" w:rsidRDefault="007F1284">
            <w:pPr>
              <w:spacing w:after="100"/>
              <w:rPr>
                <w:rFonts w:eastAsia="Times New Roman"/>
                <w:sz w:val="20"/>
                <w:szCs w:val="20"/>
              </w:rPr>
            </w:pPr>
          </w:p>
        </w:tc>
        <w:tc>
          <w:tcPr>
            <w:tcW w:w="0" w:type="auto"/>
            <w:gridSpan w:val="3"/>
            <w:vAlign w:val="center"/>
            <w:hideMark/>
          </w:tcPr>
          <w:p w14:paraId="3196636A" w14:textId="77777777" w:rsidR="00000000" w:rsidRDefault="007F1284">
            <w:pPr>
              <w:spacing w:after="100"/>
              <w:rPr>
                <w:rFonts w:eastAsia="Times New Roman"/>
                <w:sz w:val="20"/>
                <w:szCs w:val="20"/>
              </w:rPr>
            </w:pPr>
          </w:p>
        </w:tc>
      </w:tr>
      <w:tr w:rsidR="00000000" w14:paraId="18AE48BA" w14:textId="77777777">
        <w:trPr>
          <w:divId w:val="684551119"/>
        </w:trPr>
        <w:tc>
          <w:tcPr>
            <w:tcW w:w="0" w:type="auto"/>
            <w:gridSpan w:val="3"/>
            <w:shd w:val="clear" w:color="auto" w:fill="CCEEFF"/>
            <w:tcMar>
              <w:top w:w="30" w:type="dxa"/>
              <w:left w:w="20" w:type="dxa"/>
              <w:bottom w:w="30" w:type="dxa"/>
              <w:right w:w="20" w:type="dxa"/>
            </w:tcMar>
            <w:hideMark/>
          </w:tcPr>
          <w:p w14:paraId="09D9E350" w14:textId="77777777" w:rsidR="00000000" w:rsidRDefault="007F1284">
            <w:pPr>
              <w:spacing w:after="100"/>
              <w:rPr>
                <w:rFonts w:eastAsia="Times New Roman"/>
              </w:rPr>
            </w:pPr>
            <w:r>
              <w:rPr>
                <w:rFonts w:eastAsia="Times New Roman"/>
                <w:color w:val="000000"/>
                <w:sz w:val="20"/>
                <w:szCs w:val="20"/>
              </w:rPr>
              <w:t>Institutions</w:t>
            </w:r>
          </w:p>
        </w:tc>
        <w:tc>
          <w:tcPr>
            <w:tcW w:w="0" w:type="auto"/>
            <w:vAlign w:val="center"/>
            <w:hideMark/>
          </w:tcPr>
          <w:p w14:paraId="06F221FF" w14:textId="77777777" w:rsidR="00000000" w:rsidRDefault="007F1284">
            <w:pPr>
              <w:spacing w:after="100"/>
              <w:rPr>
                <w:rFonts w:eastAsia="Times New Roman"/>
              </w:rPr>
            </w:pPr>
          </w:p>
        </w:tc>
        <w:tc>
          <w:tcPr>
            <w:tcW w:w="0" w:type="auto"/>
            <w:vAlign w:val="center"/>
            <w:hideMark/>
          </w:tcPr>
          <w:p w14:paraId="120EF461" w14:textId="77777777" w:rsidR="00000000" w:rsidRDefault="007F1284">
            <w:pPr>
              <w:spacing w:after="100"/>
              <w:rPr>
                <w:rFonts w:eastAsia="Times New Roman"/>
                <w:sz w:val="20"/>
                <w:szCs w:val="20"/>
              </w:rPr>
            </w:pPr>
          </w:p>
        </w:tc>
        <w:tc>
          <w:tcPr>
            <w:tcW w:w="0" w:type="auto"/>
            <w:vAlign w:val="center"/>
            <w:hideMark/>
          </w:tcPr>
          <w:p w14:paraId="62C1DE51" w14:textId="77777777" w:rsidR="00000000" w:rsidRDefault="007F1284">
            <w:pPr>
              <w:spacing w:after="100"/>
              <w:rPr>
                <w:rFonts w:eastAsia="Times New Roman"/>
                <w:sz w:val="20"/>
                <w:szCs w:val="20"/>
              </w:rPr>
            </w:pPr>
          </w:p>
        </w:tc>
        <w:tc>
          <w:tcPr>
            <w:tcW w:w="0" w:type="auto"/>
            <w:vAlign w:val="center"/>
            <w:hideMark/>
          </w:tcPr>
          <w:p w14:paraId="427AA24A"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5B0DB0E"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1CD090B0" w14:textId="77777777" w:rsidR="00000000" w:rsidRDefault="007F1284">
            <w:pPr>
              <w:spacing w:after="100"/>
              <w:jc w:val="right"/>
              <w:rPr>
                <w:rFonts w:eastAsia="Times New Roman"/>
              </w:rPr>
            </w:pPr>
            <w:r>
              <w:rPr>
                <w:rFonts w:eastAsia="Times New Roman"/>
                <w:b/>
                <w:bCs/>
                <w:color w:val="000000"/>
                <w:sz w:val="20"/>
                <w:szCs w:val="20"/>
              </w:rPr>
              <w:t>331.6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84B794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79056A"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7D1A52E"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0BA77E2" w14:textId="77777777" w:rsidR="00000000" w:rsidRDefault="007F1284">
            <w:pPr>
              <w:spacing w:after="100"/>
              <w:jc w:val="right"/>
              <w:rPr>
                <w:rFonts w:eastAsia="Times New Roman"/>
              </w:rPr>
            </w:pPr>
            <w:r>
              <w:rPr>
                <w:rFonts w:eastAsia="Times New Roman"/>
                <w:color w:val="000000"/>
                <w:sz w:val="20"/>
                <w:szCs w:val="20"/>
              </w:rPr>
              <w:t>313.4 </w:t>
            </w:r>
          </w:p>
        </w:tc>
        <w:tc>
          <w:tcPr>
            <w:tcW w:w="0" w:type="auto"/>
            <w:shd w:val="clear" w:color="auto" w:fill="CCEEFF"/>
            <w:tcMar>
              <w:top w:w="30" w:type="dxa"/>
              <w:left w:w="0" w:type="dxa"/>
              <w:bottom w:w="30" w:type="dxa"/>
              <w:right w:w="20" w:type="dxa"/>
            </w:tcMar>
            <w:vAlign w:val="bottom"/>
            <w:hideMark/>
          </w:tcPr>
          <w:p w14:paraId="5C95C5FB" w14:textId="77777777" w:rsidR="00000000" w:rsidRDefault="007F1284">
            <w:pPr>
              <w:spacing w:after="100"/>
              <w:jc w:val="right"/>
              <w:rPr>
                <w:rFonts w:eastAsia="Times New Roman"/>
              </w:rPr>
            </w:pPr>
          </w:p>
        </w:tc>
        <w:tc>
          <w:tcPr>
            <w:tcW w:w="0" w:type="auto"/>
            <w:gridSpan w:val="3"/>
            <w:vAlign w:val="center"/>
            <w:hideMark/>
          </w:tcPr>
          <w:p w14:paraId="78D926D1" w14:textId="77777777" w:rsidR="00000000" w:rsidRDefault="007F1284">
            <w:pPr>
              <w:spacing w:after="100"/>
              <w:jc w:val="right"/>
              <w:rPr>
                <w:rFonts w:eastAsia="Times New Roman"/>
                <w:sz w:val="20"/>
                <w:szCs w:val="20"/>
              </w:rPr>
            </w:pPr>
          </w:p>
        </w:tc>
        <w:tc>
          <w:tcPr>
            <w:tcW w:w="0" w:type="auto"/>
            <w:gridSpan w:val="3"/>
            <w:vAlign w:val="center"/>
            <w:hideMark/>
          </w:tcPr>
          <w:p w14:paraId="3DB30AB3" w14:textId="77777777" w:rsidR="00000000" w:rsidRDefault="007F1284">
            <w:pPr>
              <w:spacing w:after="100"/>
              <w:rPr>
                <w:rFonts w:eastAsia="Times New Roman"/>
                <w:sz w:val="20"/>
                <w:szCs w:val="20"/>
              </w:rPr>
            </w:pPr>
          </w:p>
        </w:tc>
      </w:tr>
      <w:tr w:rsidR="00000000" w14:paraId="3EC6DD0C" w14:textId="77777777">
        <w:trPr>
          <w:divId w:val="684551119"/>
        </w:trPr>
        <w:tc>
          <w:tcPr>
            <w:tcW w:w="0" w:type="auto"/>
            <w:gridSpan w:val="3"/>
            <w:shd w:val="clear" w:color="auto" w:fill="FFFFFF"/>
            <w:tcMar>
              <w:top w:w="30" w:type="dxa"/>
              <w:left w:w="20" w:type="dxa"/>
              <w:bottom w:w="30" w:type="dxa"/>
              <w:right w:w="20" w:type="dxa"/>
            </w:tcMar>
            <w:hideMark/>
          </w:tcPr>
          <w:p w14:paraId="7128B6EC" w14:textId="77777777" w:rsidR="00000000" w:rsidRDefault="007F1284">
            <w:pPr>
              <w:spacing w:after="100"/>
              <w:rPr>
                <w:rFonts w:eastAsia="Times New Roman"/>
              </w:rPr>
            </w:pPr>
            <w:r>
              <w:rPr>
                <w:rFonts w:eastAsia="Times New Roman"/>
                <w:color w:val="000000"/>
                <w:sz w:val="20"/>
                <w:szCs w:val="20"/>
              </w:rPr>
              <w:t>Retail</w:t>
            </w:r>
          </w:p>
        </w:tc>
        <w:tc>
          <w:tcPr>
            <w:tcW w:w="0" w:type="auto"/>
            <w:vAlign w:val="center"/>
            <w:hideMark/>
          </w:tcPr>
          <w:p w14:paraId="41FE7425" w14:textId="77777777" w:rsidR="00000000" w:rsidRDefault="007F1284">
            <w:pPr>
              <w:spacing w:after="100"/>
              <w:rPr>
                <w:rFonts w:eastAsia="Times New Roman"/>
              </w:rPr>
            </w:pPr>
          </w:p>
        </w:tc>
        <w:tc>
          <w:tcPr>
            <w:tcW w:w="0" w:type="auto"/>
            <w:vAlign w:val="center"/>
            <w:hideMark/>
          </w:tcPr>
          <w:p w14:paraId="59BA8562" w14:textId="77777777" w:rsidR="00000000" w:rsidRDefault="007F1284">
            <w:pPr>
              <w:spacing w:after="100"/>
              <w:rPr>
                <w:rFonts w:eastAsia="Times New Roman"/>
                <w:sz w:val="20"/>
                <w:szCs w:val="20"/>
              </w:rPr>
            </w:pPr>
          </w:p>
        </w:tc>
        <w:tc>
          <w:tcPr>
            <w:tcW w:w="0" w:type="auto"/>
            <w:vAlign w:val="center"/>
            <w:hideMark/>
          </w:tcPr>
          <w:p w14:paraId="639BE78D" w14:textId="77777777" w:rsidR="00000000" w:rsidRDefault="007F1284">
            <w:pPr>
              <w:spacing w:after="100"/>
              <w:rPr>
                <w:rFonts w:eastAsia="Times New Roman"/>
                <w:sz w:val="20"/>
                <w:szCs w:val="20"/>
              </w:rPr>
            </w:pPr>
          </w:p>
        </w:tc>
        <w:tc>
          <w:tcPr>
            <w:tcW w:w="0" w:type="auto"/>
            <w:vAlign w:val="center"/>
            <w:hideMark/>
          </w:tcPr>
          <w:p w14:paraId="6F0EFC17"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E9DF77" w14:textId="77777777" w:rsidR="00000000" w:rsidRDefault="007F1284">
            <w:pPr>
              <w:spacing w:after="100"/>
              <w:jc w:val="right"/>
              <w:rPr>
                <w:rFonts w:eastAsia="Times New Roman"/>
              </w:rPr>
            </w:pPr>
            <w:r>
              <w:rPr>
                <w:rFonts w:eastAsia="Times New Roman"/>
                <w:b/>
                <w:bCs/>
                <w:color w:val="000000"/>
                <w:sz w:val="20"/>
                <w:szCs w:val="20"/>
              </w:rPr>
              <w:t>301.5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32E9B4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08558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C5E83F" w14:textId="77777777" w:rsidR="00000000" w:rsidRDefault="007F1284">
            <w:pPr>
              <w:spacing w:after="100"/>
              <w:jc w:val="right"/>
              <w:rPr>
                <w:rFonts w:eastAsia="Times New Roman"/>
              </w:rPr>
            </w:pPr>
            <w:r>
              <w:rPr>
                <w:rFonts w:eastAsia="Times New Roman"/>
                <w:color w:val="000000"/>
                <w:sz w:val="20"/>
                <w:szCs w:val="20"/>
              </w:rPr>
              <w:t>268.0 </w:t>
            </w:r>
          </w:p>
        </w:tc>
        <w:tc>
          <w:tcPr>
            <w:tcW w:w="0" w:type="auto"/>
            <w:shd w:val="clear" w:color="auto" w:fill="FFFFFF"/>
            <w:tcMar>
              <w:top w:w="30" w:type="dxa"/>
              <w:left w:w="0" w:type="dxa"/>
              <w:bottom w:w="30" w:type="dxa"/>
              <w:right w:w="20" w:type="dxa"/>
            </w:tcMar>
            <w:vAlign w:val="bottom"/>
            <w:hideMark/>
          </w:tcPr>
          <w:p w14:paraId="336B8850" w14:textId="77777777" w:rsidR="00000000" w:rsidRDefault="007F1284">
            <w:pPr>
              <w:spacing w:after="100"/>
              <w:jc w:val="right"/>
              <w:rPr>
                <w:rFonts w:eastAsia="Times New Roman"/>
              </w:rPr>
            </w:pPr>
          </w:p>
        </w:tc>
        <w:tc>
          <w:tcPr>
            <w:tcW w:w="0" w:type="auto"/>
            <w:gridSpan w:val="3"/>
            <w:vAlign w:val="center"/>
            <w:hideMark/>
          </w:tcPr>
          <w:p w14:paraId="3F592D38" w14:textId="77777777" w:rsidR="00000000" w:rsidRDefault="007F1284">
            <w:pPr>
              <w:spacing w:after="100"/>
              <w:jc w:val="right"/>
              <w:rPr>
                <w:rFonts w:eastAsia="Times New Roman"/>
                <w:sz w:val="20"/>
                <w:szCs w:val="20"/>
              </w:rPr>
            </w:pPr>
          </w:p>
        </w:tc>
        <w:tc>
          <w:tcPr>
            <w:tcW w:w="0" w:type="auto"/>
            <w:gridSpan w:val="3"/>
            <w:vAlign w:val="center"/>
            <w:hideMark/>
          </w:tcPr>
          <w:p w14:paraId="5B28941C" w14:textId="77777777" w:rsidR="00000000" w:rsidRDefault="007F1284">
            <w:pPr>
              <w:spacing w:after="100"/>
              <w:rPr>
                <w:rFonts w:eastAsia="Times New Roman"/>
                <w:sz w:val="20"/>
                <w:szCs w:val="20"/>
              </w:rPr>
            </w:pPr>
          </w:p>
        </w:tc>
      </w:tr>
      <w:tr w:rsidR="00000000" w14:paraId="6D1DB7C5" w14:textId="77777777">
        <w:trPr>
          <w:divId w:val="684551119"/>
        </w:trPr>
        <w:tc>
          <w:tcPr>
            <w:tcW w:w="0" w:type="auto"/>
            <w:gridSpan w:val="3"/>
            <w:shd w:val="clear" w:color="auto" w:fill="CCEEFF"/>
            <w:tcMar>
              <w:top w:w="30" w:type="dxa"/>
              <w:left w:w="20" w:type="dxa"/>
              <w:bottom w:w="30" w:type="dxa"/>
              <w:right w:w="20" w:type="dxa"/>
            </w:tcMar>
            <w:hideMark/>
          </w:tcPr>
          <w:p w14:paraId="6E1AFE42" w14:textId="77777777" w:rsidR="00000000" w:rsidRDefault="007F1284">
            <w:pPr>
              <w:spacing w:after="100"/>
              <w:rPr>
                <w:rFonts w:eastAsia="Times New Roman"/>
              </w:rPr>
            </w:pPr>
            <w:r>
              <w:rPr>
                <w:rFonts w:eastAsia="Times New Roman"/>
                <w:color w:val="000000"/>
                <w:sz w:val="20"/>
                <w:szCs w:val="20"/>
              </w:rPr>
              <w:t>Private Wealth</w:t>
            </w:r>
          </w:p>
        </w:tc>
        <w:tc>
          <w:tcPr>
            <w:tcW w:w="0" w:type="auto"/>
            <w:vAlign w:val="center"/>
            <w:hideMark/>
          </w:tcPr>
          <w:p w14:paraId="1C990F35" w14:textId="77777777" w:rsidR="00000000" w:rsidRDefault="007F1284">
            <w:pPr>
              <w:spacing w:after="100"/>
              <w:rPr>
                <w:rFonts w:eastAsia="Times New Roman"/>
              </w:rPr>
            </w:pPr>
          </w:p>
        </w:tc>
        <w:tc>
          <w:tcPr>
            <w:tcW w:w="0" w:type="auto"/>
            <w:vAlign w:val="center"/>
            <w:hideMark/>
          </w:tcPr>
          <w:p w14:paraId="36E92704" w14:textId="77777777" w:rsidR="00000000" w:rsidRDefault="007F1284">
            <w:pPr>
              <w:spacing w:after="100"/>
              <w:rPr>
                <w:rFonts w:eastAsia="Times New Roman"/>
                <w:sz w:val="20"/>
                <w:szCs w:val="20"/>
              </w:rPr>
            </w:pPr>
          </w:p>
        </w:tc>
        <w:tc>
          <w:tcPr>
            <w:tcW w:w="0" w:type="auto"/>
            <w:vAlign w:val="center"/>
            <w:hideMark/>
          </w:tcPr>
          <w:p w14:paraId="298A983A" w14:textId="77777777" w:rsidR="00000000" w:rsidRDefault="007F1284">
            <w:pPr>
              <w:spacing w:after="100"/>
              <w:rPr>
                <w:rFonts w:eastAsia="Times New Roman"/>
                <w:sz w:val="20"/>
                <w:szCs w:val="20"/>
              </w:rPr>
            </w:pPr>
          </w:p>
        </w:tc>
        <w:tc>
          <w:tcPr>
            <w:tcW w:w="0" w:type="auto"/>
            <w:vAlign w:val="center"/>
            <w:hideMark/>
          </w:tcPr>
          <w:p w14:paraId="44FE9F65"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35B39D" w14:textId="77777777" w:rsidR="00000000" w:rsidRDefault="007F1284">
            <w:pPr>
              <w:spacing w:after="100"/>
              <w:jc w:val="right"/>
              <w:rPr>
                <w:rFonts w:eastAsia="Times New Roman"/>
              </w:rPr>
            </w:pPr>
            <w:r>
              <w:rPr>
                <w:rFonts w:eastAsia="Times New Roman"/>
                <w:b/>
                <w:bCs/>
                <w:color w:val="000000"/>
                <w:sz w:val="20"/>
                <w:szCs w:val="20"/>
              </w:rPr>
              <w:t>118.1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2388AA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2B921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9148E3" w14:textId="77777777" w:rsidR="00000000" w:rsidRDefault="007F1284">
            <w:pPr>
              <w:spacing w:after="100"/>
              <w:jc w:val="right"/>
              <w:rPr>
                <w:rFonts w:eastAsia="Times New Roman"/>
              </w:rPr>
            </w:pPr>
            <w:r>
              <w:rPr>
                <w:rFonts w:eastAsia="Times New Roman"/>
                <w:color w:val="000000"/>
                <w:sz w:val="20"/>
                <w:szCs w:val="20"/>
              </w:rPr>
              <w:t>107.1 </w:t>
            </w:r>
          </w:p>
        </w:tc>
        <w:tc>
          <w:tcPr>
            <w:tcW w:w="0" w:type="auto"/>
            <w:shd w:val="clear" w:color="auto" w:fill="CCEEFF"/>
            <w:tcMar>
              <w:top w:w="30" w:type="dxa"/>
              <w:left w:w="0" w:type="dxa"/>
              <w:bottom w:w="30" w:type="dxa"/>
              <w:right w:w="20" w:type="dxa"/>
            </w:tcMar>
            <w:vAlign w:val="bottom"/>
            <w:hideMark/>
          </w:tcPr>
          <w:p w14:paraId="58A60AF3" w14:textId="77777777" w:rsidR="00000000" w:rsidRDefault="007F1284">
            <w:pPr>
              <w:spacing w:after="100"/>
              <w:jc w:val="right"/>
              <w:rPr>
                <w:rFonts w:eastAsia="Times New Roman"/>
              </w:rPr>
            </w:pPr>
          </w:p>
        </w:tc>
        <w:tc>
          <w:tcPr>
            <w:tcW w:w="0" w:type="auto"/>
            <w:gridSpan w:val="3"/>
            <w:vAlign w:val="center"/>
            <w:hideMark/>
          </w:tcPr>
          <w:p w14:paraId="74FEE7FD" w14:textId="77777777" w:rsidR="00000000" w:rsidRDefault="007F1284">
            <w:pPr>
              <w:spacing w:after="100"/>
              <w:jc w:val="right"/>
              <w:rPr>
                <w:rFonts w:eastAsia="Times New Roman"/>
                <w:sz w:val="20"/>
                <w:szCs w:val="20"/>
              </w:rPr>
            </w:pPr>
          </w:p>
        </w:tc>
        <w:tc>
          <w:tcPr>
            <w:tcW w:w="0" w:type="auto"/>
            <w:gridSpan w:val="3"/>
            <w:vAlign w:val="center"/>
            <w:hideMark/>
          </w:tcPr>
          <w:p w14:paraId="7216BB56" w14:textId="77777777" w:rsidR="00000000" w:rsidRDefault="007F1284">
            <w:pPr>
              <w:spacing w:after="100"/>
              <w:rPr>
                <w:rFonts w:eastAsia="Times New Roman"/>
                <w:sz w:val="20"/>
                <w:szCs w:val="20"/>
              </w:rPr>
            </w:pPr>
          </w:p>
        </w:tc>
      </w:tr>
      <w:tr w:rsidR="00000000" w14:paraId="74459128" w14:textId="77777777">
        <w:trPr>
          <w:divId w:val="684551119"/>
        </w:trPr>
        <w:tc>
          <w:tcPr>
            <w:tcW w:w="0" w:type="auto"/>
            <w:gridSpan w:val="3"/>
            <w:shd w:val="clear" w:color="auto" w:fill="FFFFFF"/>
            <w:tcMar>
              <w:top w:w="30" w:type="dxa"/>
              <w:left w:w="20" w:type="dxa"/>
              <w:bottom w:w="30" w:type="dxa"/>
              <w:right w:w="20" w:type="dxa"/>
            </w:tcMar>
            <w:hideMark/>
          </w:tcPr>
          <w:p w14:paraId="281FDF34" w14:textId="77777777" w:rsidR="00000000" w:rsidRDefault="007F1284">
            <w:pPr>
              <w:spacing w:after="100"/>
              <w:rPr>
                <w:rFonts w:eastAsia="Times New Roman"/>
              </w:rPr>
            </w:pPr>
            <w:r>
              <w:rPr>
                <w:rFonts w:eastAsia="Times New Roman"/>
                <w:b/>
                <w:bCs/>
                <w:color w:val="000000"/>
                <w:sz w:val="20"/>
                <w:szCs w:val="20"/>
              </w:rPr>
              <w:t>Total</w:t>
            </w:r>
          </w:p>
        </w:tc>
        <w:tc>
          <w:tcPr>
            <w:tcW w:w="0" w:type="auto"/>
            <w:vAlign w:val="center"/>
            <w:hideMark/>
          </w:tcPr>
          <w:p w14:paraId="69C29140" w14:textId="77777777" w:rsidR="00000000" w:rsidRDefault="007F1284">
            <w:pPr>
              <w:spacing w:after="100"/>
              <w:rPr>
                <w:rFonts w:eastAsia="Times New Roman"/>
              </w:rPr>
            </w:pPr>
          </w:p>
        </w:tc>
        <w:tc>
          <w:tcPr>
            <w:tcW w:w="0" w:type="auto"/>
            <w:vAlign w:val="center"/>
            <w:hideMark/>
          </w:tcPr>
          <w:p w14:paraId="684B2967" w14:textId="77777777" w:rsidR="00000000" w:rsidRDefault="007F1284">
            <w:pPr>
              <w:spacing w:after="100"/>
              <w:rPr>
                <w:rFonts w:eastAsia="Times New Roman"/>
                <w:sz w:val="20"/>
                <w:szCs w:val="20"/>
              </w:rPr>
            </w:pPr>
          </w:p>
        </w:tc>
        <w:tc>
          <w:tcPr>
            <w:tcW w:w="0" w:type="auto"/>
            <w:vAlign w:val="center"/>
            <w:hideMark/>
          </w:tcPr>
          <w:p w14:paraId="26803680" w14:textId="77777777" w:rsidR="00000000" w:rsidRDefault="007F1284">
            <w:pPr>
              <w:spacing w:after="100"/>
              <w:rPr>
                <w:rFonts w:eastAsia="Times New Roman"/>
                <w:sz w:val="20"/>
                <w:szCs w:val="20"/>
              </w:rPr>
            </w:pPr>
          </w:p>
        </w:tc>
        <w:tc>
          <w:tcPr>
            <w:tcW w:w="0" w:type="auto"/>
            <w:vAlign w:val="center"/>
            <w:hideMark/>
          </w:tcPr>
          <w:p w14:paraId="1FB79D6D" w14:textId="77777777" w:rsidR="00000000" w:rsidRDefault="007F1284">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621F18AA"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5E022931" w14:textId="77777777" w:rsidR="00000000" w:rsidRDefault="007F1284">
            <w:pPr>
              <w:spacing w:after="100"/>
              <w:jc w:val="right"/>
              <w:rPr>
                <w:rFonts w:eastAsia="Times New Roman"/>
              </w:rPr>
            </w:pPr>
            <w:r>
              <w:rPr>
                <w:rFonts w:eastAsia="Times New Roman"/>
                <w:b/>
                <w:bCs/>
                <w:color w:val="000000"/>
                <w:sz w:val="20"/>
                <w:szCs w:val="20"/>
              </w:rPr>
              <w:t>751.2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13F32B2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CBFFD0"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1721BDAF"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0476A471" w14:textId="77777777" w:rsidR="00000000" w:rsidRDefault="007F1284">
            <w:pPr>
              <w:spacing w:after="100"/>
              <w:jc w:val="right"/>
              <w:rPr>
                <w:rFonts w:eastAsia="Times New Roman"/>
              </w:rPr>
            </w:pPr>
            <w:r>
              <w:rPr>
                <w:rFonts w:eastAsia="Times New Roman"/>
                <w:color w:val="000000"/>
                <w:sz w:val="20"/>
                <w:szCs w:val="20"/>
              </w:rPr>
              <w:t>688.5 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568F2990" w14:textId="77777777" w:rsidR="00000000" w:rsidRDefault="007F1284">
            <w:pPr>
              <w:spacing w:after="100"/>
              <w:jc w:val="right"/>
              <w:rPr>
                <w:rFonts w:eastAsia="Times New Roman"/>
              </w:rPr>
            </w:pPr>
          </w:p>
        </w:tc>
        <w:tc>
          <w:tcPr>
            <w:tcW w:w="0" w:type="auto"/>
            <w:gridSpan w:val="3"/>
            <w:vAlign w:val="center"/>
            <w:hideMark/>
          </w:tcPr>
          <w:p w14:paraId="4D3A6116" w14:textId="77777777" w:rsidR="00000000" w:rsidRDefault="007F1284">
            <w:pPr>
              <w:spacing w:after="100"/>
              <w:jc w:val="right"/>
              <w:rPr>
                <w:rFonts w:eastAsia="Times New Roman"/>
                <w:sz w:val="20"/>
                <w:szCs w:val="20"/>
              </w:rPr>
            </w:pPr>
          </w:p>
        </w:tc>
        <w:tc>
          <w:tcPr>
            <w:tcW w:w="0" w:type="auto"/>
            <w:gridSpan w:val="3"/>
            <w:vAlign w:val="center"/>
            <w:hideMark/>
          </w:tcPr>
          <w:p w14:paraId="53AB78C9" w14:textId="77777777" w:rsidR="00000000" w:rsidRDefault="007F1284">
            <w:pPr>
              <w:spacing w:after="100"/>
              <w:rPr>
                <w:rFonts w:eastAsia="Times New Roman"/>
                <w:sz w:val="20"/>
                <w:szCs w:val="20"/>
              </w:rPr>
            </w:pPr>
          </w:p>
        </w:tc>
      </w:tr>
      <w:tr w:rsidR="00000000" w14:paraId="3A61355E" w14:textId="77777777">
        <w:trPr>
          <w:divId w:val="684551119"/>
          <w:trHeight w:val="240"/>
        </w:trPr>
        <w:tc>
          <w:tcPr>
            <w:tcW w:w="0" w:type="auto"/>
            <w:gridSpan w:val="3"/>
            <w:shd w:val="clear" w:color="auto" w:fill="CCEEFF"/>
            <w:tcMar>
              <w:top w:w="0" w:type="dxa"/>
              <w:left w:w="20" w:type="dxa"/>
              <w:bottom w:w="0" w:type="dxa"/>
              <w:right w:w="20" w:type="dxa"/>
            </w:tcMar>
            <w:vAlign w:val="center"/>
            <w:hideMark/>
          </w:tcPr>
          <w:p w14:paraId="2BDE9914" w14:textId="77777777" w:rsidR="00000000" w:rsidRDefault="007F1284">
            <w:pPr>
              <w:spacing w:after="100"/>
              <w:rPr>
                <w:rFonts w:eastAsia="Times New Roman"/>
                <w:sz w:val="20"/>
                <w:szCs w:val="20"/>
              </w:rPr>
            </w:pPr>
          </w:p>
        </w:tc>
        <w:tc>
          <w:tcPr>
            <w:tcW w:w="0" w:type="auto"/>
            <w:vAlign w:val="center"/>
            <w:hideMark/>
          </w:tcPr>
          <w:p w14:paraId="15A35D53" w14:textId="77777777" w:rsidR="00000000" w:rsidRDefault="007F1284">
            <w:pPr>
              <w:spacing w:after="100"/>
              <w:rPr>
                <w:rFonts w:eastAsia="Times New Roman"/>
                <w:sz w:val="20"/>
                <w:szCs w:val="20"/>
              </w:rPr>
            </w:pPr>
          </w:p>
        </w:tc>
        <w:tc>
          <w:tcPr>
            <w:tcW w:w="0" w:type="auto"/>
            <w:vAlign w:val="center"/>
            <w:hideMark/>
          </w:tcPr>
          <w:p w14:paraId="373FF073" w14:textId="77777777" w:rsidR="00000000" w:rsidRDefault="007F1284">
            <w:pPr>
              <w:spacing w:after="100"/>
              <w:rPr>
                <w:rFonts w:eastAsia="Times New Roman"/>
                <w:sz w:val="20"/>
                <w:szCs w:val="20"/>
              </w:rPr>
            </w:pPr>
          </w:p>
        </w:tc>
        <w:tc>
          <w:tcPr>
            <w:tcW w:w="0" w:type="auto"/>
            <w:vAlign w:val="center"/>
            <w:hideMark/>
          </w:tcPr>
          <w:p w14:paraId="2AF84791" w14:textId="77777777" w:rsidR="00000000" w:rsidRDefault="007F1284">
            <w:pPr>
              <w:spacing w:after="100"/>
              <w:rPr>
                <w:rFonts w:eastAsia="Times New Roman"/>
                <w:sz w:val="20"/>
                <w:szCs w:val="20"/>
              </w:rPr>
            </w:pPr>
          </w:p>
        </w:tc>
        <w:tc>
          <w:tcPr>
            <w:tcW w:w="0" w:type="auto"/>
            <w:vAlign w:val="center"/>
            <w:hideMark/>
          </w:tcPr>
          <w:p w14:paraId="11DE4CB6"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8319D1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642CF5"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81D9649" w14:textId="77777777" w:rsidR="00000000" w:rsidRDefault="007F1284">
            <w:pPr>
              <w:spacing w:after="100"/>
              <w:rPr>
                <w:rFonts w:eastAsia="Times New Roman"/>
                <w:sz w:val="20"/>
                <w:szCs w:val="20"/>
              </w:rPr>
            </w:pPr>
          </w:p>
        </w:tc>
        <w:tc>
          <w:tcPr>
            <w:tcW w:w="0" w:type="auto"/>
            <w:gridSpan w:val="3"/>
            <w:vAlign w:val="center"/>
            <w:hideMark/>
          </w:tcPr>
          <w:p w14:paraId="421B3BD9" w14:textId="77777777" w:rsidR="00000000" w:rsidRDefault="007F1284">
            <w:pPr>
              <w:spacing w:after="100"/>
              <w:rPr>
                <w:rFonts w:eastAsia="Times New Roman"/>
                <w:sz w:val="20"/>
                <w:szCs w:val="20"/>
              </w:rPr>
            </w:pPr>
          </w:p>
        </w:tc>
        <w:tc>
          <w:tcPr>
            <w:tcW w:w="0" w:type="auto"/>
            <w:gridSpan w:val="3"/>
            <w:vAlign w:val="center"/>
            <w:hideMark/>
          </w:tcPr>
          <w:p w14:paraId="29D3B8B1" w14:textId="77777777" w:rsidR="00000000" w:rsidRDefault="007F1284">
            <w:pPr>
              <w:spacing w:after="100"/>
              <w:rPr>
                <w:rFonts w:eastAsia="Times New Roman"/>
                <w:sz w:val="20"/>
                <w:szCs w:val="20"/>
              </w:rPr>
            </w:pPr>
          </w:p>
        </w:tc>
      </w:tr>
      <w:tr w:rsidR="00000000" w14:paraId="0B7EAC05" w14:textId="77777777">
        <w:trPr>
          <w:divId w:val="684551119"/>
        </w:trPr>
        <w:tc>
          <w:tcPr>
            <w:tcW w:w="0" w:type="auto"/>
            <w:gridSpan w:val="3"/>
            <w:shd w:val="clear" w:color="auto" w:fill="FFFFFF"/>
            <w:tcMar>
              <w:top w:w="30" w:type="dxa"/>
              <w:left w:w="20" w:type="dxa"/>
              <w:bottom w:w="30" w:type="dxa"/>
              <w:right w:w="20" w:type="dxa"/>
            </w:tcMar>
            <w:hideMark/>
          </w:tcPr>
          <w:p w14:paraId="3E493389" w14:textId="77777777" w:rsidR="00000000" w:rsidRDefault="007F1284">
            <w:pPr>
              <w:spacing w:after="100"/>
              <w:rPr>
                <w:rFonts w:eastAsia="Times New Roman"/>
              </w:rPr>
            </w:pPr>
            <w:r>
              <w:rPr>
                <w:rFonts w:eastAsia="Times New Roman"/>
                <w:b/>
                <w:bCs/>
                <w:i/>
                <w:iCs/>
                <w:color w:val="000000"/>
                <w:sz w:val="20"/>
                <w:szCs w:val="20"/>
              </w:rPr>
              <w:t>Investment Service:</w:t>
            </w:r>
          </w:p>
        </w:tc>
        <w:tc>
          <w:tcPr>
            <w:tcW w:w="0" w:type="auto"/>
            <w:vAlign w:val="center"/>
            <w:hideMark/>
          </w:tcPr>
          <w:p w14:paraId="194AE730" w14:textId="77777777" w:rsidR="00000000" w:rsidRDefault="007F1284">
            <w:pPr>
              <w:spacing w:after="100"/>
              <w:rPr>
                <w:rFonts w:eastAsia="Times New Roman"/>
              </w:rPr>
            </w:pPr>
          </w:p>
        </w:tc>
        <w:tc>
          <w:tcPr>
            <w:tcW w:w="0" w:type="auto"/>
            <w:vAlign w:val="center"/>
            <w:hideMark/>
          </w:tcPr>
          <w:p w14:paraId="6993DCCC" w14:textId="77777777" w:rsidR="00000000" w:rsidRDefault="007F1284">
            <w:pPr>
              <w:spacing w:after="100"/>
              <w:rPr>
                <w:rFonts w:eastAsia="Times New Roman"/>
                <w:sz w:val="20"/>
                <w:szCs w:val="20"/>
              </w:rPr>
            </w:pPr>
          </w:p>
        </w:tc>
        <w:tc>
          <w:tcPr>
            <w:tcW w:w="0" w:type="auto"/>
            <w:vAlign w:val="center"/>
            <w:hideMark/>
          </w:tcPr>
          <w:p w14:paraId="688A7F6F" w14:textId="77777777" w:rsidR="00000000" w:rsidRDefault="007F1284">
            <w:pPr>
              <w:spacing w:after="100"/>
              <w:rPr>
                <w:rFonts w:eastAsia="Times New Roman"/>
                <w:sz w:val="20"/>
                <w:szCs w:val="20"/>
              </w:rPr>
            </w:pPr>
          </w:p>
        </w:tc>
        <w:tc>
          <w:tcPr>
            <w:tcW w:w="0" w:type="auto"/>
            <w:vAlign w:val="center"/>
            <w:hideMark/>
          </w:tcPr>
          <w:p w14:paraId="2447B2C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A2FE0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F8E63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A43CA0" w14:textId="77777777" w:rsidR="00000000" w:rsidRDefault="007F1284">
            <w:pPr>
              <w:spacing w:after="100"/>
              <w:rPr>
                <w:rFonts w:eastAsia="Times New Roman"/>
                <w:sz w:val="20"/>
                <w:szCs w:val="20"/>
              </w:rPr>
            </w:pPr>
          </w:p>
        </w:tc>
        <w:tc>
          <w:tcPr>
            <w:tcW w:w="0" w:type="auto"/>
            <w:gridSpan w:val="3"/>
            <w:vAlign w:val="center"/>
            <w:hideMark/>
          </w:tcPr>
          <w:p w14:paraId="42B67089" w14:textId="77777777" w:rsidR="00000000" w:rsidRDefault="007F1284">
            <w:pPr>
              <w:spacing w:after="100"/>
              <w:rPr>
                <w:rFonts w:eastAsia="Times New Roman"/>
                <w:sz w:val="20"/>
                <w:szCs w:val="20"/>
              </w:rPr>
            </w:pPr>
          </w:p>
        </w:tc>
        <w:tc>
          <w:tcPr>
            <w:tcW w:w="0" w:type="auto"/>
            <w:gridSpan w:val="3"/>
            <w:vAlign w:val="center"/>
            <w:hideMark/>
          </w:tcPr>
          <w:p w14:paraId="6C080A43" w14:textId="77777777" w:rsidR="00000000" w:rsidRDefault="007F1284">
            <w:pPr>
              <w:spacing w:after="100"/>
              <w:rPr>
                <w:rFonts w:eastAsia="Times New Roman"/>
                <w:sz w:val="20"/>
                <w:szCs w:val="20"/>
              </w:rPr>
            </w:pPr>
          </w:p>
        </w:tc>
      </w:tr>
      <w:tr w:rsidR="00000000" w14:paraId="5A770D1C" w14:textId="77777777">
        <w:trPr>
          <w:divId w:val="684551119"/>
        </w:trPr>
        <w:tc>
          <w:tcPr>
            <w:tcW w:w="0" w:type="auto"/>
            <w:gridSpan w:val="3"/>
            <w:shd w:val="clear" w:color="auto" w:fill="CCEEFF"/>
            <w:tcMar>
              <w:top w:w="30" w:type="dxa"/>
              <w:left w:w="20" w:type="dxa"/>
              <w:bottom w:w="30" w:type="dxa"/>
              <w:right w:w="20" w:type="dxa"/>
            </w:tcMar>
            <w:hideMark/>
          </w:tcPr>
          <w:p w14:paraId="159A0313" w14:textId="77777777" w:rsidR="00000000" w:rsidRDefault="007F1284">
            <w:pPr>
              <w:spacing w:after="100"/>
              <w:rPr>
                <w:rFonts w:eastAsia="Times New Roman"/>
              </w:rPr>
            </w:pPr>
            <w:r>
              <w:rPr>
                <w:rFonts w:eastAsia="Times New Roman"/>
                <w:color w:val="000000"/>
                <w:sz w:val="20"/>
                <w:szCs w:val="20"/>
              </w:rPr>
              <w:t>Equity Actively Managed</w:t>
            </w:r>
          </w:p>
        </w:tc>
        <w:tc>
          <w:tcPr>
            <w:tcW w:w="0" w:type="auto"/>
            <w:vAlign w:val="center"/>
            <w:hideMark/>
          </w:tcPr>
          <w:p w14:paraId="5074BFC6" w14:textId="77777777" w:rsidR="00000000" w:rsidRDefault="007F1284">
            <w:pPr>
              <w:spacing w:after="100"/>
              <w:rPr>
                <w:rFonts w:eastAsia="Times New Roman"/>
              </w:rPr>
            </w:pPr>
          </w:p>
        </w:tc>
        <w:tc>
          <w:tcPr>
            <w:tcW w:w="0" w:type="auto"/>
            <w:vAlign w:val="center"/>
            <w:hideMark/>
          </w:tcPr>
          <w:p w14:paraId="29EE00E6" w14:textId="77777777" w:rsidR="00000000" w:rsidRDefault="007F1284">
            <w:pPr>
              <w:spacing w:after="100"/>
              <w:rPr>
                <w:rFonts w:eastAsia="Times New Roman"/>
                <w:sz w:val="20"/>
                <w:szCs w:val="20"/>
              </w:rPr>
            </w:pPr>
          </w:p>
        </w:tc>
        <w:tc>
          <w:tcPr>
            <w:tcW w:w="0" w:type="auto"/>
            <w:vAlign w:val="center"/>
            <w:hideMark/>
          </w:tcPr>
          <w:p w14:paraId="2AA53599" w14:textId="77777777" w:rsidR="00000000" w:rsidRDefault="007F1284">
            <w:pPr>
              <w:spacing w:after="100"/>
              <w:rPr>
                <w:rFonts w:eastAsia="Times New Roman"/>
                <w:sz w:val="20"/>
                <w:szCs w:val="20"/>
              </w:rPr>
            </w:pPr>
          </w:p>
        </w:tc>
        <w:tc>
          <w:tcPr>
            <w:tcW w:w="0" w:type="auto"/>
            <w:vAlign w:val="center"/>
            <w:hideMark/>
          </w:tcPr>
          <w:p w14:paraId="1F05F158"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420890BD"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5DA57F58" w14:textId="77777777" w:rsidR="00000000" w:rsidRDefault="007F1284">
            <w:pPr>
              <w:spacing w:after="100"/>
              <w:jc w:val="right"/>
              <w:rPr>
                <w:rFonts w:eastAsia="Times New Roman"/>
              </w:rPr>
            </w:pPr>
            <w:r>
              <w:rPr>
                <w:rFonts w:eastAsia="Times New Roman"/>
                <w:b/>
                <w:bCs/>
                <w:color w:val="000000"/>
                <w:sz w:val="20"/>
                <w:szCs w:val="20"/>
              </w:rPr>
              <w:t>270.5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113474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A18538"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E8091CF"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5666B37" w14:textId="77777777" w:rsidR="00000000" w:rsidRDefault="007F1284">
            <w:pPr>
              <w:spacing w:after="100"/>
              <w:jc w:val="right"/>
              <w:rPr>
                <w:rFonts w:eastAsia="Times New Roman"/>
              </w:rPr>
            </w:pPr>
            <w:r>
              <w:rPr>
                <w:rFonts w:eastAsia="Times New Roman"/>
                <w:color w:val="000000"/>
                <w:sz w:val="20"/>
                <w:szCs w:val="20"/>
              </w:rPr>
              <w:t>223.4 </w:t>
            </w:r>
          </w:p>
        </w:tc>
        <w:tc>
          <w:tcPr>
            <w:tcW w:w="0" w:type="auto"/>
            <w:shd w:val="clear" w:color="auto" w:fill="CCEEFF"/>
            <w:tcMar>
              <w:top w:w="30" w:type="dxa"/>
              <w:left w:w="0" w:type="dxa"/>
              <w:bottom w:w="30" w:type="dxa"/>
              <w:right w:w="20" w:type="dxa"/>
            </w:tcMar>
            <w:vAlign w:val="bottom"/>
            <w:hideMark/>
          </w:tcPr>
          <w:p w14:paraId="752C25F2" w14:textId="77777777" w:rsidR="00000000" w:rsidRDefault="007F1284">
            <w:pPr>
              <w:spacing w:after="100"/>
              <w:jc w:val="right"/>
              <w:rPr>
                <w:rFonts w:eastAsia="Times New Roman"/>
              </w:rPr>
            </w:pPr>
          </w:p>
        </w:tc>
        <w:tc>
          <w:tcPr>
            <w:tcW w:w="0" w:type="auto"/>
            <w:gridSpan w:val="3"/>
            <w:vAlign w:val="center"/>
            <w:hideMark/>
          </w:tcPr>
          <w:p w14:paraId="39B8B69E" w14:textId="77777777" w:rsidR="00000000" w:rsidRDefault="007F1284">
            <w:pPr>
              <w:spacing w:after="100"/>
              <w:jc w:val="right"/>
              <w:rPr>
                <w:rFonts w:eastAsia="Times New Roman"/>
                <w:sz w:val="20"/>
                <w:szCs w:val="20"/>
              </w:rPr>
            </w:pPr>
          </w:p>
        </w:tc>
        <w:tc>
          <w:tcPr>
            <w:tcW w:w="0" w:type="auto"/>
            <w:gridSpan w:val="3"/>
            <w:vAlign w:val="center"/>
            <w:hideMark/>
          </w:tcPr>
          <w:p w14:paraId="7E428F0E" w14:textId="77777777" w:rsidR="00000000" w:rsidRDefault="007F1284">
            <w:pPr>
              <w:spacing w:after="100"/>
              <w:rPr>
                <w:rFonts w:eastAsia="Times New Roman"/>
                <w:sz w:val="20"/>
                <w:szCs w:val="20"/>
              </w:rPr>
            </w:pPr>
          </w:p>
        </w:tc>
      </w:tr>
      <w:tr w:rsidR="00000000" w14:paraId="0980C69C" w14:textId="77777777">
        <w:trPr>
          <w:divId w:val="684551119"/>
        </w:trPr>
        <w:tc>
          <w:tcPr>
            <w:tcW w:w="0" w:type="auto"/>
            <w:gridSpan w:val="3"/>
            <w:shd w:val="clear" w:color="auto" w:fill="FFFFFF"/>
            <w:tcMar>
              <w:top w:w="30" w:type="dxa"/>
              <w:left w:w="20" w:type="dxa"/>
              <w:bottom w:w="30" w:type="dxa"/>
              <w:right w:w="20" w:type="dxa"/>
            </w:tcMar>
            <w:vAlign w:val="bottom"/>
            <w:hideMark/>
          </w:tcPr>
          <w:p w14:paraId="243EE349" w14:textId="77777777" w:rsidR="00000000" w:rsidRDefault="007F1284">
            <w:pPr>
              <w:spacing w:after="100"/>
              <w:rPr>
                <w:rFonts w:eastAsia="Times New Roman"/>
              </w:rPr>
            </w:pPr>
            <w:r>
              <w:rPr>
                <w:rFonts w:eastAsia="Times New Roman"/>
                <w:color w:val="000000"/>
                <w:sz w:val="20"/>
                <w:szCs w:val="20"/>
              </w:rPr>
              <w:t>Equity Passively Managed (1)</w:t>
            </w:r>
          </w:p>
        </w:tc>
        <w:tc>
          <w:tcPr>
            <w:tcW w:w="0" w:type="auto"/>
            <w:vAlign w:val="center"/>
            <w:hideMark/>
          </w:tcPr>
          <w:p w14:paraId="1BA22184" w14:textId="77777777" w:rsidR="00000000" w:rsidRDefault="007F1284">
            <w:pPr>
              <w:spacing w:after="100"/>
              <w:rPr>
                <w:rFonts w:eastAsia="Times New Roman"/>
              </w:rPr>
            </w:pPr>
          </w:p>
        </w:tc>
        <w:tc>
          <w:tcPr>
            <w:tcW w:w="0" w:type="auto"/>
            <w:vAlign w:val="center"/>
            <w:hideMark/>
          </w:tcPr>
          <w:p w14:paraId="35EC8F0F" w14:textId="77777777" w:rsidR="00000000" w:rsidRDefault="007F1284">
            <w:pPr>
              <w:spacing w:after="100"/>
              <w:rPr>
                <w:rFonts w:eastAsia="Times New Roman"/>
                <w:sz w:val="20"/>
                <w:szCs w:val="20"/>
              </w:rPr>
            </w:pPr>
          </w:p>
        </w:tc>
        <w:tc>
          <w:tcPr>
            <w:tcW w:w="0" w:type="auto"/>
            <w:vAlign w:val="center"/>
            <w:hideMark/>
          </w:tcPr>
          <w:p w14:paraId="4F38FE93" w14:textId="77777777" w:rsidR="00000000" w:rsidRDefault="007F1284">
            <w:pPr>
              <w:spacing w:after="100"/>
              <w:rPr>
                <w:rFonts w:eastAsia="Times New Roman"/>
                <w:sz w:val="20"/>
                <w:szCs w:val="20"/>
              </w:rPr>
            </w:pPr>
          </w:p>
        </w:tc>
        <w:tc>
          <w:tcPr>
            <w:tcW w:w="0" w:type="auto"/>
            <w:vAlign w:val="center"/>
            <w:hideMark/>
          </w:tcPr>
          <w:p w14:paraId="588B3C38"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09222FB" w14:textId="77777777" w:rsidR="00000000" w:rsidRDefault="007F1284">
            <w:pPr>
              <w:spacing w:after="100"/>
              <w:jc w:val="right"/>
              <w:rPr>
                <w:rFonts w:eastAsia="Times New Roman"/>
              </w:rPr>
            </w:pPr>
            <w:r>
              <w:rPr>
                <w:rFonts w:eastAsia="Times New Roman"/>
                <w:b/>
                <w:bCs/>
                <w:color w:val="000000"/>
                <w:sz w:val="20"/>
                <w:szCs w:val="20"/>
              </w:rPr>
              <w:t>67.5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154F3F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1F28A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67B980" w14:textId="77777777" w:rsidR="00000000" w:rsidRDefault="007F1284">
            <w:pPr>
              <w:spacing w:after="100"/>
              <w:jc w:val="right"/>
              <w:rPr>
                <w:rFonts w:eastAsia="Times New Roman"/>
              </w:rPr>
            </w:pPr>
            <w:r>
              <w:rPr>
                <w:rFonts w:eastAsia="Times New Roman"/>
                <w:color w:val="000000"/>
                <w:sz w:val="20"/>
                <w:szCs w:val="20"/>
              </w:rPr>
              <w:t>64.6 </w:t>
            </w:r>
          </w:p>
        </w:tc>
        <w:tc>
          <w:tcPr>
            <w:tcW w:w="0" w:type="auto"/>
            <w:shd w:val="clear" w:color="auto" w:fill="FFFFFF"/>
            <w:tcMar>
              <w:top w:w="30" w:type="dxa"/>
              <w:left w:w="0" w:type="dxa"/>
              <w:bottom w:w="30" w:type="dxa"/>
              <w:right w:w="20" w:type="dxa"/>
            </w:tcMar>
            <w:vAlign w:val="bottom"/>
            <w:hideMark/>
          </w:tcPr>
          <w:p w14:paraId="0F44691A" w14:textId="77777777" w:rsidR="00000000" w:rsidRDefault="007F1284">
            <w:pPr>
              <w:spacing w:after="100"/>
              <w:jc w:val="right"/>
              <w:rPr>
                <w:rFonts w:eastAsia="Times New Roman"/>
              </w:rPr>
            </w:pPr>
          </w:p>
        </w:tc>
        <w:tc>
          <w:tcPr>
            <w:tcW w:w="0" w:type="auto"/>
            <w:gridSpan w:val="3"/>
            <w:vAlign w:val="center"/>
            <w:hideMark/>
          </w:tcPr>
          <w:p w14:paraId="4E80B8D3" w14:textId="77777777" w:rsidR="00000000" w:rsidRDefault="007F1284">
            <w:pPr>
              <w:spacing w:after="100"/>
              <w:jc w:val="right"/>
              <w:rPr>
                <w:rFonts w:eastAsia="Times New Roman"/>
                <w:sz w:val="20"/>
                <w:szCs w:val="20"/>
              </w:rPr>
            </w:pPr>
          </w:p>
        </w:tc>
        <w:tc>
          <w:tcPr>
            <w:tcW w:w="0" w:type="auto"/>
            <w:gridSpan w:val="3"/>
            <w:vAlign w:val="center"/>
            <w:hideMark/>
          </w:tcPr>
          <w:p w14:paraId="3B3F6133" w14:textId="77777777" w:rsidR="00000000" w:rsidRDefault="007F1284">
            <w:pPr>
              <w:spacing w:after="100"/>
              <w:rPr>
                <w:rFonts w:eastAsia="Times New Roman"/>
                <w:sz w:val="20"/>
                <w:szCs w:val="20"/>
              </w:rPr>
            </w:pPr>
          </w:p>
        </w:tc>
      </w:tr>
      <w:tr w:rsidR="00000000" w14:paraId="02D15ACC" w14:textId="77777777">
        <w:trPr>
          <w:divId w:val="684551119"/>
        </w:trPr>
        <w:tc>
          <w:tcPr>
            <w:tcW w:w="0" w:type="auto"/>
            <w:gridSpan w:val="3"/>
            <w:shd w:val="clear" w:color="auto" w:fill="CCEEFF"/>
            <w:tcMar>
              <w:top w:w="30" w:type="dxa"/>
              <w:left w:w="20" w:type="dxa"/>
              <w:bottom w:w="30" w:type="dxa"/>
              <w:right w:w="20" w:type="dxa"/>
            </w:tcMar>
            <w:hideMark/>
          </w:tcPr>
          <w:p w14:paraId="2C50036C" w14:textId="77777777" w:rsidR="00000000" w:rsidRDefault="007F1284">
            <w:pPr>
              <w:spacing w:after="100"/>
              <w:rPr>
                <w:rFonts w:eastAsia="Times New Roman"/>
              </w:rPr>
            </w:pPr>
            <w:r>
              <w:rPr>
                <w:rFonts w:eastAsia="Times New Roman"/>
                <w:color w:val="000000"/>
                <w:sz w:val="20"/>
                <w:szCs w:val="20"/>
              </w:rPr>
              <w:t>Fixed Income Actively Managed – Taxable</w:t>
            </w:r>
          </w:p>
        </w:tc>
        <w:tc>
          <w:tcPr>
            <w:tcW w:w="0" w:type="auto"/>
            <w:vAlign w:val="center"/>
            <w:hideMark/>
          </w:tcPr>
          <w:p w14:paraId="14A01B48" w14:textId="77777777" w:rsidR="00000000" w:rsidRDefault="007F1284">
            <w:pPr>
              <w:spacing w:after="100"/>
              <w:rPr>
                <w:rFonts w:eastAsia="Times New Roman"/>
              </w:rPr>
            </w:pPr>
          </w:p>
        </w:tc>
        <w:tc>
          <w:tcPr>
            <w:tcW w:w="0" w:type="auto"/>
            <w:vAlign w:val="center"/>
            <w:hideMark/>
          </w:tcPr>
          <w:p w14:paraId="5D4352D9" w14:textId="77777777" w:rsidR="00000000" w:rsidRDefault="007F1284">
            <w:pPr>
              <w:spacing w:after="100"/>
              <w:rPr>
                <w:rFonts w:eastAsia="Times New Roman"/>
                <w:sz w:val="20"/>
                <w:szCs w:val="20"/>
              </w:rPr>
            </w:pPr>
          </w:p>
        </w:tc>
        <w:tc>
          <w:tcPr>
            <w:tcW w:w="0" w:type="auto"/>
            <w:vAlign w:val="center"/>
            <w:hideMark/>
          </w:tcPr>
          <w:p w14:paraId="7ACE49C9" w14:textId="77777777" w:rsidR="00000000" w:rsidRDefault="007F1284">
            <w:pPr>
              <w:spacing w:after="100"/>
              <w:rPr>
                <w:rFonts w:eastAsia="Times New Roman"/>
                <w:sz w:val="20"/>
                <w:szCs w:val="20"/>
              </w:rPr>
            </w:pPr>
          </w:p>
        </w:tc>
        <w:tc>
          <w:tcPr>
            <w:tcW w:w="0" w:type="auto"/>
            <w:vAlign w:val="center"/>
            <w:hideMark/>
          </w:tcPr>
          <w:p w14:paraId="56F1A6FE"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FA04B99" w14:textId="77777777" w:rsidR="00000000" w:rsidRDefault="007F1284">
            <w:pPr>
              <w:spacing w:after="100"/>
              <w:jc w:val="right"/>
              <w:rPr>
                <w:rFonts w:eastAsia="Times New Roman"/>
              </w:rPr>
            </w:pPr>
            <w:r>
              <w:rPr>
                <w:rFonts w:eastAsia="Times New Roman"/>
                <w:b/>
                <w:bCs/>
                <w:color w:val="000000"/>
                <w:sz w:val="20"/>
                <w:szCs w:val="20"/>
              </w:rPr>
              <w:t>236.2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380E09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34903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8D70E3" w14:textId="77777777" w:rsidR="00000000" w:rsidRDefault="007F1284">
            <w:pPr>
              <w:spacing w:after="100"/>
              <w:jc w:val="right"/>
              <w:rPr>
                <w:rFonts w:eastAsia="Times New Roman"/>
              </w:rPr>
            </w:pPr>
            <w:r>
              <w:rPr>
                <w:rFonts w:eastAsia="Times New Roman"/>
                <w:color w:val="000000"/>
                <w:sz w:val="20"/>
                <w:szCs w:val="20"/>
              </w:rPr>
              <w:t>257.3 </w:t>
            </w:r>
          </w:p>
        </w:tc>
        <w:tc>
          <w:tcPr>
            <w:tcW w:w="0" w:type="auto"/>
            <w:shd w:val="clear" w:color="auto" w:fill="CCEEFF"/>
            <w:tcMar>
              <w:top w:w="30" w:type="dxa"/>
              <w:left w:w="0" w:type="dxa"/>
              <w:bottom w:w="30" w:type="dxa"/>
              <w:right w:w="20" w:type="dxa"/>
            </w:tcMar>
            <w:vAlign w:val="bottom"/>
            <w:hideMark/>
          </w:tcPr>
          <w:p w14:paraId="5E308550" w14:textId="77777777" w:rsidR="00000000" w:rsidRDefault="007F1284">
            <w:pPr>
              <w:spacing w:after="100"/>
              <w:jc w:val="right"/>
              <w:rPr>
                <w:rFonts w:eastAsia="Times New Roman"/>
              </w:rPr>
            </w:pPr>
          </w:p>
        </w:tc>
        <w:tc>
          <w:tcPr>
            <w:tcW w:w="0" w:type="auto"/>
            <w:gridSpan w:val="3"/>
            <w:vAlign w:val="center"/>
            <w:hideMark/>
          </w:tcPr>
          <w:p w14:paraId="06772788" w14:textId="77777777" w:rsidR="00000000" w:rsidRDefault="007F1284">
            <w:pPr>
              <w:spacing w:after="100"/>
              <w:jc w:val="right"/>
              <w:rPr>
                <w:rFonts w:eastAsia="Times New Roman"/>
                <w:sz w:val="20"/>
                <w:szCs w:val="20"/>
              </w:rPr>
            </w:pPr>
          </w:p>
        </w:tc>
        <w:tc>
          <w:tcPr>
            <w:tcW w:w="0" w:type="auto"/>
            <w:gridSpan w:val="3"/>
            <w:vAlign w:val="center"/>
            <w:hideMark/>
          </w:tcPr>
          <w:p w14:paraId="24343B3D" w14:textId="77777777" w:rsidR="00000000" w:rsidRDefault="007F1284">
            <w:pPr>
              <w:spacing w:after="100"/>
              <w:rPr>
                <w:rFonts w:eastAsia="Times New Roman"/>
                <w:sz w:val="20"/>
                <w:szCs w:val="20"/>
              </w:rPr>
            </w:pPr>
          </w:p>
        </w:tc>
      </w:tr>
      <w:tr w:rsidR="00000000" w14:paraId="126D06AA" w14:textId="77777777">
        <w:trPr>
          <w:divId w:val="684551119"/>
        </w:trPr>
        <w:tc>
          <w:tcPr>
            <w:tcW w:w="0" w:type="auto"/>
            <w:gridSpan w:val="3"/>
            <w:shd w:val="clear" w:color="auto" w:fill="FFFFFF"/>
            <w:tcMar>
              <w:top w:w="30" w:type="dxa"/>
              <w:left w:w="20" w:type="dxa"/>
              <w:bottom w:w="30" w:type="dxa"/>
              <w:right w:w="20" w:type="dxa"/>
            </w:tcMar>
            <w:hideMark/>
          </w:tcPr>
          <w:p w14:paraId="3494EA19" w14:textId="77777777" w:rsidR="00000000" w:rsidRDefault="007F1284">
            <w:pPr>
              <w:spacing w:after="100"/>
              <w:rPr>
                <w:rFonts w:eastAsia="Times New Roman"/>
              </w:rPr>
            </w:pPr>
            <w:r>
              <w:rPr>
                <w:rFonts w:eastAsia="Times New Roman"/>
                <w:color w:val="000000"/>
                <w:sz w:val="20"/>
                <w:szCs w:val="20"/>
              </w:rPr>
              <w:t>Fixed Income Actively Managed – Tax-exempt</w:t>
            </w:r>
          </w:p>
        </w:tc>
        <w:tc>
          <w:tcPr>
            <w:tcW w:w="0" w:type="auto"/>
            <w:vAlign w:val="center"/>
            <w:hideMark/>
          </w:tcPr>
          <w:p w14:paraId="4FE59E72" w14:textId="77777777" w:rsidR="00000000" w:rsidRDefault="007F1284">
            <w:pPr>
              <w:spacing w:after="100"/>
              <w:rPr>
                <w:rFonts w:eastAsia="Times New Roman"/>
              </w:rPr>
            </w:pPr>
          </w:p>
        </w:tc>
        <w:tc>
          <w:tcPr>
            <w:tcW w:w="0" w:type="auto"/>
            <w:vAlign w:val="center"/>
            <w:hideMark/>
          </w:tcPr>
          <w:p w14:paraId="36FC5255" w14:textId="77777777" w:rsidR="00000000" w:rsidRDefault="007F1284">
            <w:pPr>
              <w:spacing w:after="100"/>
              <w:rPr>
                <w:rFonts w:eastAsia="Times New Roman"/>
                <w:sz w:val="20"/>
                <w:szCs w:val="20"/>
              </w:rPr>
            </w:pPr>
          </w:p>
        </w:tc>
        <w:tc>
          <w:tcPr>
            <w:tcW w:w="0" w:type="auto"/>
            <w:vAlign w:val="center"/>
            <w:hideMark/>
          </w:tcPr>
          <w:p w14:paraId="08EF5555" w14:textId="77777777" w:rsidR="00000000" w:rsidRDefault="007F1284">
            <w:pPr>
              <w:spacing w:after="100"/>
              <w:rPr>
                <w:rFonts w:eastAsia="Times New Roman"/>
                <w:sz w:val="20"/>
                <w:szCs w:val="20"/>
              </w:rPr>
            </w:pPr>
          </w:p>
        </w:tc>
        <w:tc>
          <w:tcPr>
            <w:tcW w:w="0" w:type="auto"/>
            <w:vAlign w:val="center"/>
            <w:hideMark/>
          </w:tcPr>
          <w:p w14:paraId="60A9582C"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BA875F6" w14:textId="77777777" w:rsidR="00000000" w:rsidRDefault="007F1284">
            <w:pPr>
              <w:spacing w:after="100"/>
              <w:jc w:val="right"/>
              <w:rPr>
                <w:rFonts w:eastAsia="Times New Roman"/>
              </w:rPr>
            </w:pPr>
            <w:r>
              <w:rPr>
                <w:rFonts w:eastAsia="Times New Roman"/>
                <w:b/>
                <w:bCs/>
                <w:color w:val="000000"/>
                <w:sz w:val="20"/>
                <w:szCs w:val="20"/>
              </w:rPr>
              <w:t>56.1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8C2405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2C6CD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57E591" w14:textId="77777777" w:rsidR="00000000" w:rsidRDefault="007F1284">
            <w:pPr>
              <w:spacing w:after="100"/>
              <w:jc w:val="right"/>
              <w:rPr>
                <w:rFonts w:eastAsia="Times New Roman"/>
              </w:rPr>
            </w:pPr>
            <w:r>
              <w:rPr>
                <w:rFonts w:eastAsia="Times New Roman"/>
                <w:color w:val="000000"/>
                <w:sz w:val="20"/>
                <w:szCs w:val="20"/>
              </w:rPr>
              <w:t>51.2 </w:t>
            </w:r>
          </w:p>
        </w:tc>
        <w:tc>
          <w:tcPr>
            <w:tcW w:w="0" w:type="auto"/>
            <w:shd w:val="clear" w:color="auto" w:fill="FFFFFF"/>
            <w:tcMar>
              <w:top w:w="30" w:type="dxa"/>
              <w:left w:w="0" w:type="dxa"/>
              <w:bottom w:w="30" w:type="dxa"/>
              <w:right w:w="20" w:type="dxa"/>
            </w:tcMar>
            <w:vAlign w:val="bottom"/>
            <w:hideMark/>
          </w:tcPr>
          <w:p w14:paraId="550EE2E3" w14:textId="77777777" w:rsidR="00000000" w:rsidRDefault="007F1284">
            <w:pPr>
              <w:spacing w:after="100"/>
              <w:jc w:val="right"/>
              <w:rPr>
                <w:rFonts w:eastAsia="Times New Roman"/>
              </w:rPr>
            </w:pPr>
          </w:p>
        </w:tc>
        <w:tc>
          <w:tcPr>
            <w:tcW w:w="0" w:type="auto"/>
            <w:gridSpan w:val="3"/>
            <w:vAlign w:val="center"/>
            <w:hideMark/>
          </w:tcPr>
          <w:p w14:paraId="3722F7EE" w14:textId="77777777" w:rsidR="00000000" w:rsidRDefault="007F1284">
            <w:pPr>
              <w:spacing w:after="100"/>
              <w:jc w:val="right"/>
              <w:rPr>
                <w:rFonts w:eastAsia="Times New Roman"/>
                <w:sz w:val="20"/>
                <w:szCs w:val="20"/>
              </w:rPr>
            </w:pPr>
          </w:p>
        </w:tc>
        <w:tc>
          <w:tcPr>
            <w:tcW w:w="0" w:type="auto"/>
            <w:gridSpan w:val="3"/>
            <w:vAlign w:val="center"/>
            <w:hideMark/>
          </w:tcPr>
          <w:p w14:paraId="538E3AA7" w14:textId="77777777" w:rsidR="00000000" w:rsidRDefault="007F1284">
            <w:pPr>
              <w:spacing w:after="100"/>
              <w:rPr>
                <w:rFonts w:eastAsia="Times New Roman"/>
                <w:sz w:val="20"/>
                <w:szCs w:val="20"/>
              </w:rPr>
            </w:pPr>
          </w:p>
        </w:tc>
      </w:tr>
      <w:tr w:rsidR="00000000" w14:paraId="01BA26DC" w14:textId="77777777">
        <w:trPr>
          <w:divId w:val="684551119"/>
        </w:trPr>
        <w:tc>
          <w:tcPr>
            <w:tcW w:w="0" w:type="auto"/>
            <w:gridSpan w:val="3"/>
            <w:shd w:val="clear" w:color="auto" w:fill="CCEEFF"/>
            <w:tcMar>
              <w:top w:w="30" w:type="dxa"/>
              <w:left w:w="20" w:type="dxa"/>
              <w:bottom w:w="30" w:type="dxa"/>
              <w:right w:w="20" w:type="dxa"/>
            </w:tcMar>
            <w:vAlign w:val="bottom"/>
            <w:hideMark/>
          </w:tcPr>
          <w:p w14:paraId="7BA5741B" w14:textId="77777777" w:rsidR="00000000" w:rsidRDefault="007F1284">
            <w:pPr>
              <w:spacing w:after="100"/>
              <w:rPr>
                <w:rFonts w:eastAsia="Times New Roman"/>
              </w:rPr>
            </w:pPr>
            <w:r>
              <w:rPr>
                <w:rFonts w:eastAsia="Times New Roman"/>
                <w:color w:val="000000"/>
                <w:sz w:val="20"/>
                <w:szCs w:val="20"/>
              </w:rPr>
              <w:t>Fixed Income Passively Managed (1)</w:t>
            </w:r>
          </w:p>
        </w:tc>
        <w:tc>
          <w:tcPr>
            <w:tcW w:w="0" w:type="auto"/>
            <w:vAlign w:val="center"/>
            <w:hideMark/>
          </w:tcPr>
          <w:p w14:paraId="15643389" w14:textId="77777777" w:rsidR="00000000" w:rsidRDefault="007F1284">
            <w:pPr>
              <w:spacing w:after="100"/>
              <w:rPr>
                <w:rFonts w:eastAsia="Times New Roman"/>
              </w:rPr>
            </w:pPr>
          </w:p>
        </w:tc>
        <w:tc>
          <w:tcPr>
            <w:tcW w:w="0" w:type="auto"/>
            <w:vAlign w:val="center"/>
            <w:hideMark/>
          </w:tcPr>
          <w:p w14:paraId="4019CED5" w14:textId="77777777" w:rsidR="00000000" w:rsidRDefault="007F1284">
            <w:pPr>
              <w:spacing w:after="100"/>
              <w:rPr>
                <w:rFonts w:eastAsia="Times New Roman"/>
                <w:sz w:val="20"/>
                <w:szCs w:val="20"/>
              </w:rPr>
            </w:pPr>
          </w:p>
        </w:tc>
        <w:tc>
          <w:tcPr>
            <w:tcW w:w="0" w:type="auto"/>
            <w:vAlign w:val="center"/>
            <w:hideMark/>
          </w:tcPr>
          <w:p w14:paraId="3920A6D5" w14:textId="77777777" w:rsidR="00000000" w:rsidRDefault="007F1284">
            <w:pPr>
              <w:spacing w:after="100"/>
              <w:rPr>
                <w:rFonts w:eastAsia="Times New Roman"/>
                <w:sz w:val="20"/>
                <w:szCs w:val="20"/>
              </w:rPr>
            </w:pPr>
          </w:p>
        </w:tc>
        <w:tc>
          <w:tcPr>
            <w:tcW w:w="0" w:type="auto"/>
            <w:vAlign w:val="center"/>
            <w:hideMark/>
          </w:tcPr>
          <w:p w14:paraId="34AD10F9"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E70E0E5" w14:textId="77777777" w:rsidR="00000000" w:rsidRDefault="007F1284">
            <w:pPr>
              <w:spacing w:after="100"/>
              <w:jc w:val="right"/>
              <w:rPr>
                <w:rFonts w:eastAsia="Times New Roman"/>
              </w:rPr>
            </w:pPr>
            <w:r>
              <w:rPr>
                <w:rFonts w:eastAsia="Times New Roman"/>
                <w:b/>
                <w:bCs/>
                <w:color w:val="000000"/>
                <w:sz w:val="20"/>
                <w:szCs w:val="20"/>
              </w:rPr>
              <w:t>12.9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B70931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C8F5B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862A4B" w14:textId="77777777" w:rsidR="00000000" w:rsidRDefault="007F1284">
            <w:pPr>
              <w:spacing w:after="100"/>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14:paraId="7611526A" w14:textId="77777777" w:rsidR="00000000" w:rsidRDefault="007F1284">
            <w:pPr>
              <w:spacing w:after="100"/>
              <w:jc w:val="right"/>
              <w:rPr>
                <w:rFonts w:eastAsia="Times New Roman"/>
              </w:rPr>
            </w:pPr>
          </w:p>
        </w:tc>
        <w:tc>
          <w:tcPr>
            <w:tcW w:w="0" w:type="auto"/>
            <w:gridSpan w:val="3"/>
            <w:vAlign w:val="center"/>
            <w:hideMark/>
          </w:tcPr>
          <w:p w14:paraId="11939E2D" w14:textId="77777777" w:rsidR="00000000" w:rsidRDefault="007F1284">
            <w:pPr>
              <w:spacing w:after="100"/>
              <w:jc w:val="right"/>
              <w:rPr>
                <w:rFonts w:eastAsia="Times New Roman"/>
                <w:sz w:val="20"/>
                <w:szCs w:val="20"/>
              </w:rPr>
            </w:pPr>
          </w:p>
        </w:tc>
        <w:tc>
          <w:tcPr>
            <w:tcW w:w="0" w:type="auto"/>
            <w:gridSpan w:val="3"/>
            <w:vAlign w:val="center"/>
            <w:hideMark/>
          </w:tcPr>
          <w:p w14:paraId="6727ECF3" w14:textId="77777777" w:rsidR="00000000" w:rsidRDefault="007F1284">
            <w:pPr>
              <w:spacing w:after="100"/>
              <w:rPr>
                <w:rFonts w:eastAsia="Times New Roman"/>
                <w:sz w:val="20"/>
                <w:szCs w:val="20"/>
              </w:rPr>
            </w:pPr>
          </w:p>
        </w:tc>
      </w:tr>
      <w:tr w:rsidR="00000000" w14:paraId="4E6BA87E" w14:textId="77777777">
        <w:trPr>
          <w:divId w:val="684551119"/>
        </w:trPr>
        <w:tc>
          <w:tcPr>
            <w:tcW w:w="0" w:type="auto"/>
            <w:gridSpan w:val="3"/>
            <w:shd w:val="clear" w:color="auto" w:fill="FFFFFF"/>
            <w:tcMar>
              <w:top w:w="30" w:type="dxa"/>
              <w:left w:w="20" w:type="dxa"/>
              <w:bottom w:w="30" w:type="dxa"/>
              <w:right w:w="20" w:type="dxa"/>
            </w:tcMar>
            <w:vAlign w:val="bottom"/>
            <w:hideMark/>
          </w:tcPr>
          <w:p w14:paraId="5D716DB5" w14:textId="77777777" w:rsidR="00000000" w:rsidRDefault="007F1284">
            <w:pPr>
              <w:spacing w:after="100"/>
              <w:rPr>
                <w:rFonts w:eastAsia="Times New Roman"/>
              </w:rPr>
            </w:pPr>
            <w:r>
              <w:rPr>
                <w:rFonts w:eastAsia="Times New Roman"/>
                <w:color w:val="000000"/>
                <w:sz w:val="20"/>
                <w:szCs w:val="20"/>
              </w:rPr>
              <w:t>Alternatives/Multi-Asset Solutions (2)</w:t>
            </w:r>
          </w:p>
        </w:tc>
        <w:tc>
          <w:tcPr>
            <w:tcW w:w="0" w:type="auto"/>
            <w:vAlign w:val="center"/>
            <w:hideMark/>
          </w:tcPr>
          <w:p w14:paraId="638AA3E7" w14:textId="77777777" w:rsidR="00000000" w:rsidRDefault="007F1284">
            <w:pPr>
              <w:spacing w:after="100"/>
              <w:rPr>
                <w:rFonts w:eastAsia="Times New Roman"/>
              </w:rPr>
            </w:pPr>
          </w:p>
        </w:tc>
        <w:tc>
          <w:tcPr>
            <w:tcW w:w="0" w:type="auto"/>
            <w:vAlign w:val="center"/>
            <w:hideMark/>
          </w:tcPr>
          <w:p w14:paraId="58BEBC05" w14:textId="77777777" w:rsidR="00000000" w:rsidRDefault="007F1284">
            <w:pPr>
              <w:spacing w:after="100"/>
              <w:rPr>
                <w:rFonts w:eastAsia="Times New Roman"/>
                <w:sz w:val="20"/>
                <w:szCs w:val="20"/>
              </w:rPr>
            </w:pPr>
          </w:p>
        </w:tc>
        <w:tc>
          <w:tcPr>
            <w:tcW w:w="0" w:type="auto"/>
            <w:vAlign w:val="center"/>
            <w:hideMark/>
          </w:tcPr>
          <w:p w14:paraId="283FE342" w14:textId="77777777" w:rsidR="00000000" w:rsidRDefault="007F1284">
            <w:pPr>
              <w:spacing w:after="100"/>
              <w:rPr>
                <w:rFonts w:eastAsia="Times New Roman"/>
                <w:sz w:val="20"/>
                <w:szCs w:val="20"/>
              </w:rPr>
            </w:pPr>
          </w:p>
        </w:tc>
        <w:tc>
          <w:tcPr>
            <w:tcW w:w="0" w:type="auto"/>
            <w:vAlign w:val="center"/>
            <w:hideMark/>
          </w:tcPr>
          <w:p w14:paraId="35FE33D8"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17A947" w14:textId="77777777" w:rsidR="00000000" w:rsidRDefault="007F1284">
            <w:pPr>
              <w:spacing w:after="100"/>
              <w:jc w:val="right"/>
              <w:rPr>
                <w:rFonts w:eastAsia="Times New Roman"/>
              </w:rPr>
            </w:pPr>
            <w:r>
              <w:rPr>
                <w:rFonts w:eastAsia="Times New Roman"/>
                <w:b/>
                <w:bCs/>
                <w:color w:val="000000"/>
                <w:sz w:val="20"/>
                <w:szCs w:val="20"/>
              </w:rPr>
              <w:t>108.0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AC5F16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CA790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929488" w14:textId="77777777" w:rsidR="00000000" w:rsidRDefault="007F1284">
            <w:pPr>
              <w:spacing w:after="100"/>
              <w:jc w:val="right"/>
              <w:rPr>
                <w:rFonts w:eastAsia="Times New Roman"/>
              </w:rPr>
            </w:pPr>
            <w:r>
              <w:rPr>
                <w:rFonts w:eastAsia="Times New Roman"/>
                <w:color w:val="000000"/>
                <w:sz w:val="20"/>
                <w:szCs w:val="20"/>
              </w:rPr>
              <w:t>83.6 </w:t>
            </w:r>
          </w:p>
        </w:tc>
        <w:tc>
          <w:tcPr>
            <w:tcW w:w="0" w:type="auto"/>
            <w:shd w:val="clear" w:color="auto" w:fill="FFFFFF"/>
            <w:tcMar>
              <w:top w:w="30" w:type="dxa"/>
              <w:left w:w="0" w:type="dxa"/>
              <w:bottom w:w="30" w:type="dxa"/>
              <w:right w:w="20" w:type="dxa"/>
            </w:tcMar>
            <w:vAlign w:val="bottom"/>
            <w:hideMark/>
          </w:tcPr>
          <w:p w14:paraId="5258F0B5" w14:textId="77777777" w:rsidR="00000000" w:rsidRDefault="007F1284">
            <w:pPr>
              <w:spacing w:after="100"/>
              <w:jc w:val="right"/>
              <w:rPr>
                <w:rFonts w:eastAsia="Times New Roman"/>
              </w:rPr>
            </w:pPr>
          </w:p>
        </w:tc>
        <w:tc>
          <w:tcPr>
            <w:tcW w:w="0" w:type="auto"/>
            <w:gridSpan w:val="3"/>
            <w:vAlign w:val="center"/>
            <w:hideMark/>
          </w:tcPr>
          <w:p w14:paraId="39173EA6" w14:textId="77777777" w:rsidR="00000000" w:rsidRDefault="007F1284">
            <w:pPr>
              <w:spacing w:after="100"/>
              <w:jc w:val="right"/>
              <w:rPr>
                <w:rFonts w:eastAsia="Times New Roman"/>
                <w:sz w:val="20"/>
                <w:szCs w:val="20"/>
              </w:rPr>
            </w:pPr>
          </w:p>
        </w:tc>
        <w:tc>
          <w:tcPr>
            <w:tcW w:w="0" w:type="auto"/>
            <w:gridSpan w:val="3"/>
            <w:vAlign w:val="center"/>
            <w:hideMark/>
          </w:tcPr>
          <w:p w14:paraId="4BCB398D" w14:textId="77777777" w:rsidR="00000000" w:rsidRDefault="007F1284">
            <w:pPr>
              <w:spacing w:after="100"/>
              <w:rPr>
                <w:rFonts w:eastAsia="Times New Roman"/>
                <w:sz w:val="20"/>
                <w:szCs w:val="20"/>
              </w:rPr>
            </w:pPr>
          </w:p>
        </w:tc>
      </w:tr>
      <w:tr w:rsidR="00000000" w14:paraId="7A7525B0" w14:textId="77777777">
        <w:trPr>
          <w:divId w:val="684551119"/>
        </w:trPr>
        <w:tc>
          <w:tcPr>
            <w:tcW w:w="0" w:type="auto"/>
            <w:gridSpan w:val="3"/>
            <w:shd w:val="clear" w:color="auto" w:fill="CCEEFF"/>
            <w:tcMar>
              <w:top w:w="30" w:type="dxa"/>
              <w:left w:w="20" w:type="dxa"/>
              <w:bottom w:w="30" w:type="dxa"/>
              <w:right w:w="20" w:type="dxa"/>
            </w:tcMar>
            <w:hideMark/>
          </w:tcPr>
          <w:p w14:paraId="132BD48D" w14:textId="77777777" w:rsidR="00000000" w:rsidRDefault="007F1284">
            <w:pPr>
              <w:spacing w:after="100"/>
              <w:rPr>
                <w:rFonts w:eastAsia="Times New Roman"/>
              </w:rPr>
            </w:pPr>
            <w:r>
              <w:rPr>
                <w:rFonts w:eastAsia="Times New Roman"/>
                <w:b/>
                <w:bCs/>
                <w:color w:val="000000"/>
                <w:sz w:val="20"/>
                <w:szCs w:val="20"/>
              </w:rPr>
              <w:t>Total</w:t>
            </w:r>
          </w:p>
        </w:tc>
        <w:tc>
          <w:tcPr>
            <w:tcW w:w="0" w:type="auto"/>
            <w:vAlign w:val="center"/>
            <w:hideMark/>
          </w:tcPr>
          <w:p w14:paraId="1385D27B" w14:textId="77777777" w:rsidR="00000000" w:rsidRDefault="007F1284">
            <w:pPr>
              <w:spacing w:after="100"/>
              <w:rPr>
                <w:rFonts w:eastAsia="Times New Roman"/>
              </w:rPr>
            </w:pPr>
          </w:p>
        </w:tc>
        <w:tc>
          <w:tcPr>
            <w:tcW w:w="0" w:type="auto"/>
            <w:vAlign w:val="center"/>
            <w:hideMark/>
          </w:tcPr>
          <w:p w14:paraId="0FE88770" w14:textId="77777777" w:rsidR="00000000" w:rsidRDefault="007F1284">
            <w:pPr>
              <w:spacing w:after="100"/>
              <w:rPr>
                <w:rFonts w:eastAsia="Times New Roman"/>
                <w:sz w:val="20"/>
                <w:szCs w:val="20"/>
              </w:rPr>
            </w:pPr>
          </w:p>
        </w:tc>
        <w:tc>
          <w:tcPr>
            <w:tcW w:w="0" w:type="auto"/>
            <w:vAlign w:val="center"/>
            <w:hideMark/>
          </w:tcPr>
          <w:p w14:paraId="66A0837D" w14:textId="77777777" w:rsidR="00000000" w:rsidRDefault="007F1284">
            <w:pPr>
              <w:spacing w:after="100"/>
              <w:rPr>
                <w:rFonts w:eastAsia="Times New Roman"/>
                <w:sz w:val="20"/>
                <w:szCs w:val="20"/>
              </w:rPr>
            </w:pPr>
          </w:p>
        </w:tc>
        <w:tc>
          <w:tcPr>
            <w:tcW w:w="0" w:type="auto"/>
            <w:vAlign w:val="center"/>
            <w:hideMark/>
          </w:tcPr>
          <w:p w14:paraId="36E14E44" w14:textId="77777777" w:rsidR="00000000" w:rsidRDefault="007F1284">
            <w:pPr>
              <w:spacing w:after="100"/>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7C846A34"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7EEB557B" w14:textId="77777777" w:rsidR="00000000" w:rsidRDefault="007F1284">
            <w:pPr>
              <w:spacing w:after="100"/>
              <w:jc w:val="right"/>
              <w:rPr>
                <w:rFonts w:eastAsia="Times New Roman"/>
              </w:rPr>
            </w:pPr>
            <w:r>
              <w:rPr>
                <w:rFonts w:eastAsia="Times New Roman"/>
                <w:b/>
                <w:bCs/>
                <w:color w:val="000000"/>
                <w:sz w:val="20"/>
                <w:szCs w:val="20"/>
              </w:rPr>
              <w:t>751.2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253B54F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38006A"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2F74DD8B"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3163DADD" w14:textId="77777777" w:rsidR="00000000" w:rsidRDefault="007F1284">
            <w:pPr>
              <w:spacing w:after="100"/>
              <w:jc w:val="right"/>
              <w:rPr>
                <w:rFonts w:eastAsia="Times New Roman"/>
              </w:rPr>
            </w:pPr>
            <w:r>
              <w:rPr>
                <w:rFonts w:eastAsia="Times New Roman"/>
                <w:color w:val="000000"/>
                <w:sz w:val="20"/>
                <w:szCs w:val="20"/>
              </w:rPr>
              <w:t>688.5 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5ED0210E" w14:textId="77777777" w:rsidR="00000000" w:rsidRDefault="007F1284">
            <w:pPr>
              <w:spacing w:after="100"/>
              <w:jc w:val="right"/>
              <w:rPr>
                <w:rFonts w:eastAsia="Times New Roman"/>
              </w:rPr>
            </w:pPr>
          </w:p>
        </w:tc>
        <w:tc>
          <w:tcPr>
            <w:tcW w:w="0" w:type="auto"/>
            <w:gridSpan w:val="3"/>
            <w:vAlign w:val="center"/>
            <w:hideMark/>
          </w:tcPr>
          <w:p w14:paraId="71910EF1" w14:textId="77777777" w:rsidR="00000000" w:rsidRDefault="007F1284">
            <w:pPr>
              <w:spacing w:after="100"/>
              <w:jc w:val="right"/>
              <w:rPr>
                <w:rFonts w:eastAsia="Times New Roman"/>
                <w:sz w:val="20"/>
                <w:szCs w:val="20"/>
              </w:rPr>
            </w:pPr>
          </w:p>
        </w:tc>
        <w:tc>
          <w:tcPr>
            <w:tcW w:w="0" w:type="auto"/>
            <w:gridSpan w:val="3"/>
            <w:vAlign w:val="center"/>
            <w:hideMark/>
          </w:tcPr>
          <w:p w14:paraId="64F7333A" w14:textId="77777777" w:rsidR="00000000" w:rsidRDefault="007F1284">
            <w:pPr>
              <w:spacing w:after="100"/>
              <w:rPr>
                <w:rFonts w:eastAsia="Times New Roman"/>
                <w:sz w:val="20"/>
                <w:szCs w:val="20"/>
              </w:rPr>
            </w:pPr>
          </w:p>
        </w:tc>
      </w:tr>
    </w:tbl>
    <w:p w14:paraId="7B33C72C" w14:textId="77777777" w:rsidR="00000000" w:rsidRDefault="007F1284">
      <w:pPr>
        <w:ind w:hanging="360"/>
        <w:divId w:val="238833909"/>
        <w:rPr>
          <w:rFonts w:eastAsia="Times New Roman"/>
        </w:rPr>
      </w:pPr>
      <w:r>
        <w:rPr>
          <w:rFonts w:eastAsia="Times New Roman"/>
          <w:color w:val="000000"/>
          <w:sz w:val="18"/>
          <w:szCs w:val="18"/>
        </w:rPr>
        <w:t>____________</w:t>
      </w:r>
    </w:p>
    <w:p w14:paraId="0C6CD51B" w14:textId="77777777" w:rsidR="00000000" w:rsidRDefault="007F1284">
      <w:pPr>
        <w:ind w:hanging="360"/>
        <w:divId w:val="1587424470"/>
        <w:rPr>
          <w:rFonts w:eastAsia="Times New Roman"/>
        </w:rPr>
      </w:pPr>
      <w:r>
        <w:rPr>
          <w:rFonts w:eastAsia="Times New Roman"/>
          <w:color w:val="000000"/>
          <w:sz w:val="18"/>
          <w:szCs w:val="18"/>
        </w:rPr>
        <w:t>(1)Includes index and enhanced index services.</w:t>
      </w:r>
    </w:p>
    <w:p w14:paraId="4638127F" w14:textId="77777777" w:rsidR="00000000" w:rsidRDefault="007F1284">
      <w:pPr>
        <w:ind w:hanging="360"/>
        <w:divId w:val="399252373"/>
        <w:rPr>
          <w:rFonts w:eastAsia="Times New Roman"/>
        </w:rPr>
      </w:pPr>
      <w:r>
        <w:rPr>
          <w:rFonts w:eastAsia="Times New Roman"/>
          <w:color w:val="000000"/>
          <w:sz w:val="18"/>
          <w:szCs w:val="18"/>
        </w:rPr>
        <w:t>(2)Includes certain multi-asset solutions and services not included in equity of fixed income services.</w:t>
      </w:r>
    </w:p>
    <w:p w14:paraId="702A79FC" w14:textId="77777777" w:rsidR="00000000" w:rsidRDefault="007F1284">
      <w:pPr>
        <w:divId w:val="1152335655"/>
        <w:rPr>
          <w:rFonts w:eastAsia="Times New Roman"/>
        </w:rPr>
      </w:pPr>
      <w:r>
        <w:rPr>
          <w:rFonts w:eastAsia="Times New Roman"/>
          <w:b/>
          <w:bCs/>
          <w:color w:val="000000"/>
          <w:sz w:val="20"/>
          <w:szCs w:val="20"/>
        </w:rPr>
        <w:t>Three Months Ended March 31, 2022 Compared to the Three Months Ended March 31, 2021 for the Investment Management and Research Segment</w:t>
      </w:r>
    </w:p>
    <w:p w14:paraId="2896AF4F" w14:textId="77777777" w:rsidR="00000000" w:rsidRDefault="007F1284">
      <w:pPr>
        <w:jc w:val="center"/>
        <w:divId w:val="1287159426"/>
        <w:rPr>
          <w:rFonts w:eastAsia="Times New Roman"/>
        </w:rPr>
      </w:pPr>
      <w:r>
        <w:rPr>
          <w:rFonts w:eastAsia="Times New Roman"/>
          <w:color w:val="000000"/>
          <w:sz w:val="20"/>
          <w:szCs w:val="20"/>
        </w:rPr>
        <w:t>77</w:t>
      </w:r>
    </w:p>
    <w:p w14:paraId="37D03FCB" w14:textId="77777777" w:rsidR="00000000" w:rsidRDefault="007F1284">
      <w:pPr>
        <w:rPr>
          <w:rFonts w:eastAsia="Times New Roman"/>
        </w:rPr>
      </w:pPr>
      <w:r>
        <w:rPr>
          <w:rFonts w:eastAsia="Times New Roman"/>
        </w:rPr>
        <w:pict w14:anchorId="1BEB72AB">
          <v:rect id="_x0000_i1103" style="width:0;height:1.5pt" o:hralign="center" o:hrstd="t" o:hr="t" fillcolor="#a0a0a0" stroked="f"/>
        </w:pict>
      </w:r>
    </w:p>
    <w:p w14:paraId="4B2C1D45" w14:textId="77777777" w:rsidR="00000000" w:rsidRDefault="007F1284">
      <w:pPr>
        <w:divId w:val="1513450679"/>
        <w:rPr>
          <w:rFonts w:eastAsia="Times New Roman"/>
        </w:rPr>
      </w:pPr>
      <w:hyperlink w:anchor="i2241e4081c814b338c44bef8cdd5e11b_967" w:history="1">
        <w:r>
          <w:rPr>
            <w:rStyle w:val="a3"/>
            <w:rFonts w:eastAsia="Times New Roman"/>
            <w:b/>
            <w:bCs/>
            <w:sz w:val="20"/>
            <w:szCs w:val="20"/>
          </w:rPr>
          <w:t>Table of Contents</w:t>
        </w:r>
      </w:hyperlink>
    </w:p>
    <w:p w14:paraId="766BC7B0" w14:textId="77777777" w:rsidR="00000000" w:rsidRDefault="007F1284">
      <w:pPr>
        <w:jc w:val="both"/>
        <w:divId w:val="1262106215"/>
        <w:rPr>
          <w:rFonts w:eastAsia="Times New Roman"/>
        </w:rPr>
      </w:pPr>
      <w:r>
        <w:rPr>
          <w:rFonts w:eastAsia="Times New Roman"/>
          <w:b/>
          <w:bCs/>
          <w:i/>
          <w:iCs/>
          <w:color w:val="000000"/>
          <w:sz w:val="20"/>
          <w:szCs w:val="20"/>
          <w:shd w:val="clear" w:color="auto" w:fill="FFFFFF"/>
        </w:rPr>
        <w:t>Operating earnings</w:t>
      </w:r>
    </w:p>
    <w:p w14:paraId="1FD8B329" w14:textId="77777777" w:rsidR="00000000" w:rsidRDefault="007F1284">
      <w:pPr>
        <w:ind w:firstLine="360"/>
        <w:divId w:val="748387691"/>
        <w:rPr>
          <w:rFonts w:eastAsia="Times New Roman"/>
        </w:rPr>
      </w:pPr>
      <w:r>
        <w:rPr>
          <w:rFonts w:eastAsia="Times New Roman"/>
          <w:color w:val="000000"/>
          <w:sz w:val="20"/>
          <w:szCs w:val="20"/>
          <w:shd w:val="clear" w:color="auto" w:fill="FFFFFF"/>
        </w:rPr>
        <w:t xml:space="preserve">Operating earnings increased </w:t>
      </w:r>
      <w:r>
        <w:rPr>
          <w:rFonts w:eastAsia="Times New Roman"/>
          <w:color w:val="000000"/>
          <w:sz w:val="20"/>
          <w:szCs w:val="20"/>
        </w:rPr>
        <w:t>$15 million to $136 million</w:t>
      </w:r>
      <w:r>
        <w:rPr>
          <w:rFonts w:eastAsia="Times New Roman"/>
          <w:color w:val="000000"/>
          <w:sz w:val="20"/>
          <w:szCs w:val="20"/>
          <w:shd w:val="clear" w:color="auto" w:fill="FFFFFF"/>
        </w:rPr>
        <w:t xml:space="preserve"> during the three months ended March 31, 2022 from $121 million in the three months ended March 31, 2021. The following notable items were the primary drivers of t</w:t>
      </w:r>
      <w:r>
        <w:rPr>
          <w:rFonts w:eastAsia="Times New Roman"/>
          <w:color w:val="000000"/>
          <w:sz w:val="20"/>
          <w:szCs w:val="20"/>
          <w:shd w:val="clear" w:color="auto" w:fill="FFFFFF"/>
        </w:rPr>
        <w:t>he change in operating earnings:</w:t>
      </w:r>
    </w:p>
    <w:p w14:paraId="575DE810" w14:textId="77777777" w:rsidR="00000000" w:rsidRDefault="007F1284">
      <w:pPr>
        <w:divId w:val="330447485"/>
        <w:rPr>
          <w:rFonts w:eastAsia="Times New Roman"/>
        </w:rPr>
      </w:pPr>
      <w:r>
        <w:rPr>
          <w:rFonts w:eastAsia="Times New Roman"/>
          <w:color w:val="000000"/>
          <w:sz w:val="20"/>
          <w:szCs w:val="20"/>
          <w:shd w:val="clear" w:color="auto" w:fill="FFFFFF"/>
        </w:rPr>
        <w:t>Favorable items included:</w:t>
      </w:r>
    </w:p>
    <w:p w14:paraId="489C822E" w14:textId="77777777" w:rsidR="00000000" w:rsidRDefault="007F1284">
      <w:pPr>
        <w:ind w:hanging="180"/>
        <w:divId w:val="1966698293"/>
        <w:rPr>
          <w:rFonts w:eastAsia="Times New Roman"/>
        </w:rPr>
      </w:pPr>
      <w:r>
        <w:rPr>
          <w:rFonts w:eastAsia="Times New Roman"/>
          <w:color w:val="000000"/>
          <w:sz w:val="20"/>
          <w:szCs w:val="20"/>
          <w:shd w:val="clear" w:color="auto" w:fill="FFFFFF"/>
        </w:rPr>
        <w:t xml:space="preserve">•Fee-type revenue increased by $136 million primarily due to </w:t>
      </w:r>
      <w:r>
        <w:rPr>
          <w:rFonts w:eastAsia="Times New Roman"/>
          <w:color w:val="000000"/>
          <w:sz w:val="20"/>
          <w:szCs w:val="20"/>
        </w:rPr>
        <w:t>higher performance based fees, investment advisory base fees and distribution revenue. The increase in performance based fees is primari</w:t>
      </w:r>
      <w:r>
        <w:rPr>
          <w:rFonts w:eastAsia="Times New Roman"/>
          <w:color w:val="000000"/>
          <w:sz w:val="20"/>
          <w:szCs w:val="20"/>
        </w:rPr>
        <w:t xml:space="preserve">ly due to higher performance fees earned on AB’s U.S. Real Estate Funds and International Small Cap Fund. The increase in investment advisory base fees and distribution revenue is primarily driven by higher average AUM. </w:t>
      </w:r>
    </w:p>
    <w:p w14:paraId="373B0CC8" w14:textId="77777777" w:rsidR="00000000" w:rsidRDefault="007F1284">
      <w:pPr>
        <w:divId w:val="1696494555"/>
        <w:rPr>
          <w:rFonts w:eastAsia="Times New Roman"/>
        </w:rPr>
      </w:pPr>
      <w:r>
        <w:rPr>
          <w:rFonts w:eastAsia="Times New Roman"/>
          <w:color w:val="000000"/>
          <w:sz w:val="20"/>
          <w:szCs w:val="20"/>
          <w:shd w:val="clear" w:color="auto" w:fill="FFFFFF"/>
        </w:rPr>
        <w:t xml:space="preserve">These were partially offset by the </w:t>
      </w:r>
      <w:r>
        <w:rPr>
          <w:rFonts w:eastAsia="Times New Roman"/>
          <w:color w:val="000000"/>
          <w:sz w:val="20"/>
          <w:szCs w:val="20"/>
          <w:shd w:val="clear" w:color="auto" w:fill="FFFFFF"/>
        </w:rPr>
        <w:t>following unfavorable items:</w:t>
      </w:r>
    </w:p>
    <w:p w14:paraId="6F6627F9" w14:textId="77777777" w:rsidR="00000000" w:rsidRDefault="007F1284">
      <w:pPr>
        <w:ind w:hanging="180"/>
        <w:divId w:val="1343126564"/>
        <w:rPr>
          <w:rFonts w:eastAsia="Times New Roman"/>
        </w:rPr>
      </w:pPr>
      <w:r>
        <w:rPr>
          <w:rFonts w:eastAsia="Times New Roman"/>
          <w:color w:val="000000"/>
          <w:sz w:val="20"/>
          <w:szCs w:val="20"/>
          <w:shd w:val="clear" w:color="auto" w:fill="FFFFFF"/>
        </w:rPr>
        <w:t>•Compensation, benefits, interest expense and other operating costs increased by $94 million mainly due to higher employee compensation attributed to higher revenues.</w:t>
      </w:r>
    </w:p>
    <w:p w14:paraId="3D187B0F" w14:textId="77777777" w:rsidR="00000000" w:rsidRDefault="007F1284">
      <w:pPr>
        <w:ind w:hanging="180"/>
        <w:divId w:val="699167779"/>
        <w:rPr>
          <w:rFonts w:eastAsia="Times New Roman"/>
        </w:rPr>
      </w:pPr>
      <w:r>
        <w:rPr>
          <w:rFonts w:eastAsia="Times New Roman"/>
          <w:color w:val="000000"/>
          <w:sz w:val="20"/>
          <w:szCs w:val="20"/>
          <w:shd w:val="clear" w:color="auto" w:fill="FFFFFF"/>
        </w:rPr>
        <w:t xml:space="preserve">•Commissions and distribution-related payments increased by </w:t>
      </w:r>
      <w:r>
        <w:rPr>
          <w:rFonts w:eastAsia="Times New Roman"/>
          <w:color w:val="000000"/>
          <w:sz w:val="20"/>
          <w:szCs w:val="20"/>
          <w:shd w:val="clear" w:color="auto" w:fill="FFFFFF"/>
        </w:rPr>
        <w:t xml:space="preserve">$14 million mainly due to higher payments to financial intermediaries for the distribution of AB mutual funds, primarily resulting from increased average AUM of these mutual funds. </w:t>
      </w:r>
    </w:p>
    <w:p w14:paraId="6F35D52C" w14:textId="77777777" w:rsidR="00000000" w:rsidRDefault="007F1284">
      <w:pPr>
        <w:ind w:hanging="180"/>
        <w:divId w:val="2099787563"/>
        <w:rPr>
          <w:rFonts w:eastAsia="Times New Roman"/>
        </w:rPr>
      </w:pPr>
      <w:r>
        <w:rPr>
          <w:rFonts w:eastAsia="Times New Roman"/>
          <w:color w:val="000000"/>
          <w:sz w:val="20"/>
          <w:szCs w:val="20"/>
        </w:rPr>
        <w:t>•Net investment income, net of derivative gains, was unfavorable by $5 mil</w:t>
      </w:r>
      <w:r>
        <w:rPr>
          <w:rFonts w:eastAsia="Times New Roman"/>
          <w:color w:val="000000"/>
          <w:sz w:val="20"/>
          <w:szCs w:val="20"/>
        </w:rPr>
        <w:t>lion. Net investment income decreased by $23 million mainly due to higher losses on the seed capital investments subject to market risk, offset by an increase in Net derivative gains of $18 million mainly due to higher gains from economically hedging the s</w:t>
      </w:r>
      <w:r>
        <w:rPr>
          <w:rFonts w:eastAsia="Times New Roman"/>
          <w:color w:val="000000"/>
          <w:sz w:val="20"/>
          <w:szCs w:val="20"/>
        </w:rPr>
        <w:t>eed capital investments.</w:t>
      </w:r>
    </w:p>
    <w:p w14:paraId="7F3FFA4F" w14:textId="77777777" w:rsidR="00000000" w:rsidRDefault="007F1284">
      <w:pPr>
        <w:ind w:hanging="180"/>
        <w:divId w:val="210965327"/>
        <w:rPr>
          <w:rFonts w:eastAsia="Times New Roman"/>
        </w:rPr>
      </w:pPr>
      <w:r>
        <w:rPr>
          <w:rFonts w:eastAsia="Times New Roman"/>
          <w:color w:val="000000"/>
          <w:sz w:val="20"/>
          <w:szCs w:val="20"/>
        </w:rPr>
        <w:t>•Earnings attributable to noncontrolling interest increased by $6 million due to higher pre-tax earnings.</w:t>
      </w:r>
    </w:p>
    <w:p w14:paraId="54729652" w14:textId="77777777" w:rsidR="00000000" w:rsidRDefault="007F1284">
      <w:pPr>
        <w:ind w:hanging="180"/>
        <w:jc w:val="both"/>
        <w:divId w:val="1199660643"/>
        <w:rPr>
          <w:rFonts w:eastAsia="Times New Roman"/>
        </w:rPr>
      </w:pPr>
      <w:r>
        <w:rPr>
          <w:rFonts w:eastAsia="Times New Roman"/>
          <w:color w:val="000000"/>
          <w:sz w:val="20"/>
          <w:szCs w:val="20"/>
        </w:rPr>
        <w:t>•Income tax expense increased by $2 million due to higher pre-tax earnings, partially offset by a lower effective tax rate. A</w:t>
      </w:r>
      <w:r>
        <w:rPr>
          <w:rFonts w:eastAsia="Times New Roman"/>
          <w:color w:val="000000"/>
          <w:sz w:val="20"/>
          <w:szCs w:val="20"/>
        </w:rPr>
        <w:t>dditional tax credits drove the lower effective tax rate in the first quarter 2022.</w:t>
      </w:r>
    </w:p>
    <w:p w14:paraId="4AFD97BD" w14:textId="77777777" w:rsidR="00000000" w:rsidRDefault="007F1284">
      <w:pPr>
        <w:jc w:val="both"/>
        <w:divId w:val="409431818"/>
        <w:rPr>
          <w:rFonts w:eastAsia="Times New Roman"/>
        </w:rPr>
      </w:pPr>
      <w:r>
        <w:rPr>
          <w:rFonts w:eastAsia="Times New Roman"/>
          <w:b/>
          <w:bCs/>
          <w:i/>
          <w:iCs/>
          <w:color w:val="000000"/>
          <w:sz w:val="20"/>
          <w:szCs w:val="20"/>
          <w:shd w:val="clear" w:color="auto" w:fill="FFFFFF"/>
        </w:rPr>
        <w:t>Long-Term Net Flows and AUM</w:t>
      </w:r>
    </w:p>
    <w:p w14:paraId="7DB3003A" w14:textId="77777777" w:rsidR="00000000" w:rsidRDefault="007F1284">
      <w:pPr>
        <w:ind w:hanging="180"/>
        <w:divId w:val="2084180167"/>
        <w:rPr>
          <w:rFonts w:eastAsia="Times New Roman"/>
        </w:rPr>
      </w:pPr>
      <w:r>
        <w:rPr>
          <w:rFonts w:eastAsia="Times New Roman"/>
          <w:color w:val="000000"/>
          <w:sz w:val="20"/>
          <w:szCs w:val="20"/>
          <w:shd w:val="clear" w:color="auto" w:fill="FFFFFF"/>
        </w:rPr>
        <w:t>•Total AUM as of March 31, 2022 was $735.4 billion, down $43.2 billion, or 5.5%, compared to December 31, 2021. The decrease was driven primaril</w:t>
      </w:r>
      <w:r>
        <w:rPr>
          <w:rFonts w:eastAsia="Times New Roman"/>
          <w:color w:val="000000"/>
          <w:sz w:val="20"/>
          <w:szCs w:val="20"/>
          <w:shd w:val="clear" w:color="auto" w:fill="FFFFFF"/>
        </w:rPr>
        <w:t>y by market depreciation of $54.6 billion partially offset by net inflows of $11.4 billion reflecting net inflows of $10.2 billion from Institutional and $2.2 billion from Private Wealth, offset by Retail outflows of $1.0 billion).</w:t>
      </w:r>
    </w:p>
    <w:p w14:paraId="571CB7B7" w14:textId="77777777" w:rsidR="00000000" w:rsidRDefault="007F1284">
      <w:pPr>
        <w:ind w:hanging="180"/>
        <w:jc w:val="both"/>
        <w:divId w:val="664667854"/>
        <w:rPr>
          <w:rFonts w:eastAsia="Times New Roman"/>
        </w:rPr>
      </w:pPr>
      <w:r>
        <w:rPr>
          <w:rFonts w:eastAsia="Times New Roman"/>
          <w:color w:val="000000"/>
          <w:sz w:val="20"/>
          <w:szCs w:val="20"/>
          <w:shd w:val="clear" w:color="auto" w:fill="FFFFFF"/>
        </w:rPr>
        <w:t xml:space="preserve">•AB continues to expect </w:t>
      </w:r>
      <w:r>
        <w:rPr>
          <w:rFonts w:eastAsia="Times New Roman"/>
          <w:color w:val="000000"/>
          <w:sz w:val="20"/>
          <w:szCs w:val="20"/>
          <w:shd w:val="clear" w:color="auto" w:fill="FFFFFF"/>
        </w:rPr>
        <w:t>approximately $5 billion of additional AXA-related redemptions of low-fee retail AUM commencing in the second quarter and continuing into the second half of 2022.</w:t>
      </w:r>
    </w:p>
    <w:p w14:paraId="03C0D10F" w14:textId="77777777" w:rsidR="00000000" w:rsidRDefault="007F1284">
      <w:pPr>
        <w:divId w:val="654996595"/>
        <w:rPr>
          <w:rFonts w:eastAsia="Times New Roman"/>
        </w:rPr>
      </w:pPr>
      <w:r>
        <w:rPr>
          <w:rFonts w:eastAsia="Times New Roman"/>
          <w:b/>
          <w:bCs/>
          <w:color w:val="000000"/>
          <w:sz w:val="20"/>
          <w:szCs w:val="20"/>
        </w:rPr>
        <w:t>Protection Solutions</w:t>
      </w:r>
    </w:p>
    <w:p w14:paraId="1720DD4E" w14:textId="77777777" w:rsidR="00000000" w:rsidRDefault="007F1284">
      <w:pPr>
        <w:ind w:firstLine="360"/>
        <w:divId w:val="2092699206"/>
        <w:rPr>
          <w:rFonts w:eastAsia="Times New Roman"/>
        </w:rPr>
      </w:pPr>
      <w:r>
        <w:rPr>
          <w:rFonts w:eastAsia="Times New Roman"/>
          <w:color w:val="000000"/>
          <w:sz w:val="20"/>
          <w:szCs w:val="20"/>
        </w:rPr>
        <w:t>The Protection Solutions segment includes our life insurance and employe</w:t>
      </w:r>
      <w:r>
        <w:rPr>
          <w:rFonts w:eastAsia="Times New Roman"/>
          <w:color w:val="000000"/>
          <w:sz w:val="20"/>
          <w:szCs w:val="20"/>
        </w:rPr>
        <w:t>e benefits businesses. We provide a targeted range of products aimed at serving the financial needs of our clients throughout their lives, including VUL, IUL and term life products. In 2015, we entered the employee benefits market and currently offer a sui</w:t>
      </w:r>
      <w:r>
        <w:rPr>
          <w:rFonts w:eastAsia="Times New Roman"/>
          <w:color w:val="000000"/>
          <w:sz w:val="20"/>
          <w:szCs w:val="20"/>
        </w:rPr>
        <w:t>te of dental, vision, life, as well as short- and long-term disability insurance products to small and medium-size businesses.</w:t>
      </w:r>
    </w:p>
    <w:p w14:paraId="62D6BD4B" w14:textId="77777777" w:rsidR="00000000" w:rsidRDefault="007F1284">
      <w:pPr>
        <w:ind w:firstLine="360"/>
        <w:divId w:val="410657683"/>
        <w:rPr>
          <w:rFonts w:eastAsia="Times New Roman"/>
        </w:rPr>
      </w:pPr>
      <w:r>
        <w:rPr>
          <w:rFonts w:eastAsia="Times New Roman"/>
          <w:color w:val="000000"/>
          <w:sz w:val="20"/>
          <w:szCs w:val="20"/>
        </w:rPr>
        <w:t>In recent years, we have refocused our product offering and distribution towards less capital intensive, higher return accumulati</w:t>
      </w:r>
      <w:r>
        <w:rPr>
          <w:rFonts w:eastAsia="Times New Roman"/>
          <w:color w:val="000000"/>
          <w:sz w:val="20"/>
          <w:szCs w:val="20"/>
        </w:rPr>
        <w:t>on and protection products. For example, in January 2021, we discontinued offering our most interest sensitive IUL product (“IUL Protect”). We plan to improve our operating earnings over time through earnings generated from sales of our repositioned produc</w:t>
      </w:r>
      <w:r>
        <w:rPr>
          <w:rFonts w:eastAsia="Times New Roman"/>
          <w:color w:val="000000"/>
          <w:sz w:val="20"/>
          <w:szCs w:val="20"/>
        </w:rPr>
        <w:t>t portfolio and by proactively managing and optimizing our in-force book.</w:t>
      </w:r>
    </w:p>
    <w:p w14:paraId="6328DCC8" w14:textId="77777777" w:rsidR="00000000" w:rsidRDefault="007F1284">
      <w:pPr>
        <w:ind w:firstLine="360"/>
        <w:divId w:val="1195312541"/>
        <w:rPr>
          <w:rFonts w:eastAsia="Times New Roman"/>
        </w:rPr>
      </w:pPr>
      <w:r>
        <w:rPr>
          <w:rFonts w:eastAsia="Times New Roman"/>
          <w:color w:val="000000"/>
          <w:sz w:val="20"/>
          <w:szCs w:val="20"/>
        </w:rPr>
        <w:t>The following table summarizes operating earnings (loss) of our Protection Solutions segment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5693"/>
        <w:gridCol w:w="36"/>
        <w:gridCol w:w="36"/>
        <w:gridCol w:w="251"/>
        <w:gridCol w:w="251"/>
        <w:gridCol w:w="120"/>
        <w:gridCol w:w="743"/>
        <w:gridCol w:w="36"/>
        <w:gridCol w:w="36"/>
        <w:gridCol w:w="36"/>
        <w:gridCol w:w="36"/>
        <w:gridCol w:w="120"/>
        <w:gridCol w:w="623"/>
        <w:gridCol w:w="36"/>
        <w:gridCol w:w="36"/>
        <w:gridCol w:w="36"/>
        <w:gridCol w:w="36"/>
        <w:gridCol w:w="36"/>
        <w:gridCol w:w="36"/>
        <w:gridCol w:w="36"/>
      </w:tblGrid>
      <w:tr w:rsidR="00000000" w14:paraId="72F750DA" w14:textId="77777777">
        <w:trPr>
          <w:divId w:val="1255673143"/>
        </w:trPr>
        <w:tc>
          <w:tcPr>
            <w:tcW w:w="50" w:type="pct"/>
            <w:vAlign w:val="center"/>
            <w:hideMark/>
          </w:tcPr>
          <w:p w14:paraId="31AACC22" w14:textId="77777777" w:rsidR="00000000" w:rsidRDefault="007F1284">
            <w:pPr>
              <w:ind w:firstLine="360"/>
              <w:rPr>
                <w:rFonts w:eastAsia="Times New Roman"/>
              </w:rPr>
            </w:pPr>
          </w:p>
        </w:tc>
        <w:tc>
          <w:tcPr>
            <w:tcW w:w="3804" w:type="pct"/>
            <w:vAlign w:val="center"/>
            <w:hideMark/>
          </w:tcPr>
          <w:p w14:paraId="00660847" w14:textId="77777777" w:rsidR="00000000" w:rsidRDefault="007F1284">
            <w:pPr>
              <w:spacing w:after="100"/>
              <w:rPr>
                <w:rFonts w:eastAsia="Times New Roman"/>
                <w:sz w:val="20"/>
                <w:szCs w:val="20"/>
              </w:rPr>
            </w:pPr>
          </w:p>
        </w:tc>
        <w:tc>
          <w:tcPr>
            <w:tcW w:w="5" w:type="pct"/>
            <w:vAlign w:val="center"/>
            <w:hideMark/>
          </w:tcPr>
          <w:p w14:paraId="655829B0" w14:textId="77777777" w:rsidR="00000000" w:rsidRDefault="007F1284">
            <w:pPr>
              <w:spacing w:after="100"/>
              <w:rPr>
                <w:rFonts w:eastAsia="Times New Roman"/>
                <w:sz w:val="20"/>
                <w:szCs w:val="20"/>
              </w:rPr>
            </w:pPr>
          </w:p>
        </w:tc>
        <w:tc>
          <w:tcPr>
            <w:tcW w:w="0" w:type="auto"/>
            <w:vAlign w:val="center"/>
            <w:hideMark/>
          </w:tcPr>
          <w:p w14:paraId="024430FD" w14:textId="77777777" w:rsidR="00000000" w:rsidRDefault="007F1284">
            <w:pPr>
              <w:spacing w:after="100"/>
              <w:rPr>
                <w:rFonts w:eastAsia="Times New Roman"/>
                <w:sz w:val="20"/>
                <w:szCs w:val="20"/>
              </w:rPr>
            </w:pPr>
          </w:p>
        </w:tc>
        <w:tc>
          <w:tcPr>
            <w:tcW w:w="0" w:type="auto"/>
            <w:vAlign w:val="center"/>
            <w:hideMark/>
          </w:tcPr>
          <w:p w14:paraId="0D1818EE" w14:textId="77777777" w:rsidR="00000000" w:rsidRDefault="007F1284">
            <w:pPr>
              <w:spacing w:after="100"/>
              <w:rPr>
                <w:rFonts w:eastAsia="Times New Roman"/>
                <w:sz w:val="20"/>
                <w:szCs w:val="20"/>
              </w:rPr>
            </w:pPr>
          </w:p>
        </w:tc>
        <w:tc>
          <w:tcPr>
            <w:tcW w:w="0" w:type="auto"/>
            <w:vAlign w:val="center"/>
            <w:hideMark/>
          </w:tcPr>
          <w:p w14:paraId="70810CB8" w14:textId="77777777" w:rsidR="00000000" w:rsidRDefault="007F1284">
            <w:pPr>
              <w:spacing w:after="100"/>
              <w:rPr>
                <w:rFonts w:eastAsia="Times New Roman"/>
                <w:sz w:val="20"/>
                <w:szCs w:val="20"/>
              </w:rPr>
            </w:pPr>
          </w:p>
        </w:tc>
        <w:tc>
          <w:tcPr>
            <w:tcW w:w="50" w:type="pct"/>
            <w:vAlign w:val="center"/>
            <w:hideMark/>
          </w:tcPr>
          <w:p w14:paraId="21D1F0C3" w14:textId="77777777" w:rsidR="00000000" w:rsidRDefault="007F1284">
            <w:pPr>
              <w:spacing w:after="100"/>
              <w:rPr>
                <w:rFonts w:eastAsia="Times New Roman"/>
                <w:sz w:val="20"/>
                <w:szCs w:val="20"/>
              </w:rPr>
            </w:pPr>
          </w:p>
        </w:tc>
        <w:tc>
          <w:tcPr>
            <w:tcW w:w="522" w:type="pct"/>
            <w:vAlign w:val="center"/>
            <w:hideMark/>
          </w:tcPr>
          <w:p w14:paraId="0E0E3233" w14:textId="77777777" w:rsidR="00000000" w:rsidRDefault="007F1284">
            <w:pPr>
              <w:spacing w:after="100"/>
              <w:rPr>
                <w:rFonts w:eastAsia="Times New Roman"/>
                <w:sz w:val="20"/>
                <w:szCs w:val="20"/>
              </w:rPr>
            </w:pPr>
          </w:p>
        </w:tc>
        <w:tc>
          <w:tcPr>
            <w:tcW w:w="5" w:type="pct"/>
            <w:vAlign w:val="center"/>
            <w:hideMark/>
          </w:tcPr>
          <w:p w14:paraId="51A87B55" w14:textId="77777777" w:rsidR="00000000" w:rsidRDefault="007F1284">
            <w:pPr>
              <w:spacing w:after="100"/>
              <w:rPr>
                <w:rFonts w:eastAsia="Times New Roman"/>
                <w:sz w:val="20"/>
                <w:szCs w:val="20"/>
              </w:rPr>
            </w:pPr>
          </w:p>
        </w:tc>
        <w:tc>
          <w:tcPr>
            <w:tcW w:w="5" w:type="pct"/>
            <w:vAlign w:val="center"/>
            <w:hideMark/>
          </w:tcPr>
          <w:p w14:paraId="47905D8C" w14:textId="77777777" w:rsidR="00000000" w:rsidRDefault="007F1284">
            <w:pPr>
              <w:spacing w:after="100"/>
              <w:rPr>
                <w:rFonts w:eastAsia="Times New Roman"/>
                <w:sz w:val="20"/>
                <w:szCs w:val="20"/>
              </w:rPr>
            </w:pPr>
          </w:p>
        </w:tc>
        <w:tc>
          <w:tcPr>
            <w:tcW w:w="26" w:type="pct"/>
            <w:vAlign w:val="center"/>
            <w:hideMark/>
          </w:tcPr>
          <w:p w14:paraId="08618C65" w14:textId="77777777" w:rsidR="00000000" w:rsidRDefault="007F1284">
            <w:pPr>
              <w:spacing w:after="100"/>
              <w:rPr>
                <w:rFonts w:eastAsia="Times New Roman"/>
                <w:sz w:val="20"/>
                <w:szCs w:val="20"/>
              </w:rPr>
            </w:pPr>
          </w:p>
        </w:tc>
        <w:tc>
          <w:tcPr>
            <w:tcW w:w="5" w:type="pct"/>
            <w:vAlign w:val="center"/>
            <w:hideMark/>
          </w:tcPr>
          <w:p w14:paraId="2153AB93" w14:textId="77777777" w:rsidR="00000000" w:rsidRDefault="007F1284">
            <w:pPr>
              <w:spacing w:after="100"/>
              <w:rPr>
                <w:rFonts w:eastAsia="Times New Roman"/>
                <w:sz w:val="20"/>
                <w:szCs w:val="20"/>
              </w:rPr>
            </w:pPr>
          </w:p>
        </w:tc>
        <w:tc>
          <w:tcPr>
            <w:tcW w:w="50" w:type="pct"/>
            <w:vAlign w:val="center"/>
            <w:hideMark/>
          </w:tcPr>
          <w:p w14:paraId="21E9F8AD" w14:textId="77777777" w:rsidR="00000000" w:rsidRDefault="007F1284">
            <w:pPr>
              <w:spacing w:after="100"/>
              <w:rPr>
                <w:rFonts w:eastAsia="Times New Roman"/>
                <w:sz w:val="20"/>
                <w:szCs w:val="20"/>
              </w:rPr>
            </w:pPr>
          </w:p>
        </w:tc>
        <w:tc>
          <w:tcPr>
            <w:tcW w:w="471" w:type="pct"/>
            <w:vAlign w:val="center"/>
            <w:hideMark/>
          </w:tcPr>
          <w:p w14:paraId="27F5C942" w14:textId="77777777" w:rsidR="00000000" w:rsidRDefault="007F1284">
            <w:pPr>
              <w:spacing w:after="100"/>
              <w:rPr>
                <w:rFonts w:eastAsia="Times New Roman"/>
                <w:sz w:val="20"/>
                <w:szCs w:val="20"/>
              </w:rPr>
            </w:pPr>
          </w:p>
        </w:tc>
        <w:tc>
          <w:tcPr>
            <w:tcW w:w="5" w:type="pct"/>
            <w:vAlign w:val="center"/>
            <w:hideMark/>
          </w:tcPr>
          <w:p w14:paraId="1B36BC99" w14:textId="77777777" w:rsidR="00000000" w:rsidRDefault="007F1284">
            <w:pPr>
              <w:spacing w:after="100"/>
              <w:rPr>
                <w:rFonts w:eastAsia="Times New Roman"/>
                <w:sz w:val="20"/>
                <w:szCs w:val="20"/>
              </w:rPr>
            </w:pPr>
          </w:p>
        </w:tc>
        <w:tc>
          <w:tcPr>
            <w:tcW w:w="0" w:type="auto"/>
            <w:gridSpan w:val="3"/>
            <w:vAlign w:val="center"/>
            <w:hideMark/>
          </w:tcPr>
          <w:p w14:paraId="1DEE0856" w14:textId="77777777" w:rsidR="00000000" w:rsidRDefault="007F1284">
            <w:pPr>
              <w:spacing w:after="100"/>
              <w:rPr>
                <w:rFonts w:eastAsia="Times New Roman"/>
                <w:sz w:val="20"/>
                <w:szCs w:val="20"/>
              </w:rPr>
            </w:pPr>
          </w:p>
        </w:tc>
        <w:tc>
          <w:tcPr>
            <w:tcW w:w="0" w:type="auto"/>
            <w:gridSpan w:val="3"/>
            <w:vAlign w:val="center"/>
            <w:hideMark/>
          </w:tcPr>
          <w:p w14:paraId="4FC27B0C" w14:textId="77777777" w:rsidR="00000000" w:rsidRDefault="007F1284">
            <w:pPr>
              <w:spacing w:after="100"/>
              <w:rPr>
                <w:rFonts w:eastAsia="Times New Roman"/>
                <w:sz w:val="20"/>
                <w:szCs w:val="20"/>
              </w:rPr>
            </w:pPr>
          </w:p>
        </w:tc>
      </w:tr>
      <w:tr w:rsidR="00000000" w14:paraId="10580F41" w14:textId="77777777">
        <w:trPr>
          <w:divId w:val="1255673143"/>
        </w:trPr>
        <w:tc>
          <w:tcPr>
            <w:tcW w:w="0" w:type="auto"/>
            <w:gridSpan w:val="3"/>
            <w:tcMar>
              <w:top w:w="0" w:type="dxa"/>
              <w:left w:w="20" w:type="dxa"/>
              <w:bottom w:w="0" w:type="dxa"/>
              <w:right w:w="20" w:type="dxa"/>
            </w:tcMar>
            <w:vAlign w:val="center"/>
            <w:hideMark/>
          </w:tcPr>
          <w:p w14:paraId="14E59EB4" w14:textId="77777777" w:rsidR="00000000" w:rsidRDefault="007F1284">
            <w:pPr>
              <w:spacing w:after="100"/>
              <w:rPr>
                <w:rFonts w:eastAsia="Times New Roman"/>
                <w:sz w:val="20"/>
                <w:szCs w:val="20"/>
              </w:rPr>
            </w:pPr>
          </w:p>
        </w:tc>
        <w:tc>
          <w:tcPr>
            <w:tcW w:w="0" w:type="auto"/>
            <w:vAlign w:val="center"/>
            <w:hideMark/>
          </w:tcPr>
          <w:p w14:paraId="48061B42"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2D5091D6"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06F796F0" w14:textId="77777777" w:rsidR="00000000" w:rsidRDefault="007F1284">
            <w:pPr>
              <w:spacing w:after="100"/>
              <w:rPr>
                <w:rFonts w:eastAsia="Times New Roman"/>
                <w:sz w:val="20"/>
                <w:szCs w:val="20"/>
              </w:rPr>
            </w:pPr>
          </w:p>
        </w:tc>
        <w:tc>
          <w:tcPr>
            <w:tcW w:w="0" w:type="auto"/>
            <w:vAlign w:val="center"/>
            <w:hideMark/>
          </w:tcPr>
          <w:p w14:paraId="636620A5" w14:textId="77777777" w:rsidR="00000000" w:rsidRDefault="007F1284">
            <w:pPr>
              <w:spacing w:after="100"/>
              <w:rPr>
                <w:rFonts w:eastAsia="Times New Roman"/>
                <w:sz w:val="20"/>
                <w:szCs w:val="20"/>
              </w:rPr>
            </w:pPr>
          </w:p>
        </w:tc>
        <w:tc>
          <w:tcPr>
            <w:tcW w:w="0" w:type="auto"/>
            <w:vAlign w:val="center"/>
            <w:hideMark/>
          </w:tcPr>
          <w:p w14:paraId="5FFF4144" w14:textId="77777777" w:rsidR="00000000" w:rsidRDefault="007F1284">
            <w:pPr>
              <w:spacing w:after="100"/>
              <w:rPr>
                <w:rFonts w:eastAsia="Times New Roman"/>
                <w:sz w:val="20"/>
                <w:szCs w:val="20"/>
              </w:rPr>
            </w:pPr>
          </w:p>
        </w:tc>
        <w:tc>
          <w:tcPr>
            <w:tcW w:w="0" w:type="auto"/>
            <w:vAlign w:val="center"/>
            <w:hideMark/>
          </w:tcPr>
          <w:p w14:paraId="5E77BA0C" w14:textId="77777777" w:rsidR="00000000" w:rsidRDefault="007F1284">
            <w:pPr>
              <w:spacing w:after="100"/>
              <w:rPr>
                <w:rFonts w:eastAsia="Times New Roman"/>
                <w:sz w:val="20"/>
                <w:szCs w:val="20"/>
              </w:rPr>
            </w:pPr>
          </w:p>
        </w:tc>
        <w:tc>
          <w:tcPr>
            <w:tcW w:w="0" w:type="auto"/>
            <w:vAlign w:val="center"/>
            <w:hideMark/>
          </w:tcPr>
          <w:p w14:paraId="3229513A" w14:textId="77777777" w:rsidR="00000000" w:rsidRDefault="007F1284">
            <w:pPr>
              <w:spacing w:after="100"/>
              <w:rPr>
                <w:rFonts w:eastAsia="Times New Roman"/>
                <w:sz w:val="20"/>
                <w:szCs w:val="20"/>
              </w:rPr>
            </w:pPr>
          </w:p>
        </w:tc>
        <w:tc>
          <w:tcPr>
            <w:tcW w:w="0" w:type="auto"/>
            <w:vAlign w:val="center"/>
            <w:hideMark/>
          </w:tcPr>
          <w:p w14:paraId="761DE300" w14:textId="77777777" w:rsidR="00000000" w:rsidRDefault="007F1284">
            <w:pPr>
              <w:spacing w:after="100"/>
              <w:rPr>
                <w:rFonts w:eastAsia="Times New Roman"/>
                <w:sz w:val="20"/>
                <w:szCs w:val="20"/>
              </w:rPr>
            </w:pPr>
          </w:p>
        </w:tc>
        <w:tc>
          <w:tcPr>
            <w:tcW w:w="0" w:type="auto"/>
            <w:vAlign w:val="center"/>
            <w:hideMark/>
          </w:tcPr>
          <w:p w14:paraId="739A7B65" w14:textId="77777777" w:rsidR="00000000" w:rsidRDefault="007F1284">
            <w:pPr>
              <w:spacing w:after="100"/>
              <w:rPr>
                <w:rFonts w:eastAsia="Times New Roman"/>
                <w:sz w:val="20"/>
                <w:szCs w:val="20"/>
              </w:rPr>
            </w:pPr>
          </w:p>
        </w:tc>
        <w:tc>
          <w:tcPr>
            <w:tcW w:w="0" w:type="auto"/>
            <w:vAlign w:val="center"/>
            <w:hideMark/>
          </w:tcPr>
          <w:p w14:paraId="087CD066" w14:textId="77777777" w:rsidR="00000000" w:rsidRDefault="007F1284">
            <w:pPr>
              <w:spacing w:after="100"/>
              <w:rPr>
                <w:rFonts w:eastAsia="Times New Roman"/>
                <w:sz w:val="20"/>
                <w:szCs w:val="20"/>
              </w:rPr>
            </w:pPr>
          </w:p>
        </w:tc>
        <w:tc>
          <w:tcPr>
            <w:tcW w:w="0" w:type="auto"/>
            <w:vAlign w:val="center"/>
            <w:hideMark/>
          </w:tcPr>
          <w:p w14:paraId="37539287" w14:textId="77777777" w:rsidR="00000000" w:rsidRDefault="007F1284">
            <w:pPr>
              <w:spacing w:after="100"/>
              <w:rPr>
                <w:rFonts w:eastAsia="Times New Roman"/>
                <w:sz w:val="20"/>
                <w:szCs w:val="20"/>
              </w:rPr>
            </w:pPr>
          </w:p>
        </w:tc>
        <w:tc>
          <w:tcPr>
            <w:tcW w:w="0" w:type="auto"/>
            <w:vAlign w:val="center"/>
            <w:hideMark/>
          </w:tcPr>
          <w:p w14:paraId="1C2904BC" w14:textId="77777777" w:rsidR="00000000" w:rsidRDefault="007F1284">
            <w:pPr>
              <w:spacing w:after="100"/>
              <w:rPr>
                <w:rFonts w:eastAsia="Times New Roman"/>
                <w:sz w:val="20"/>
                <w:szCs w:val="20"/>
              </w:rPr>
            </w:pPr>
          </w:p>
        </w:tc>
        <w:tc>
          <w:tcPr>
            <w:tcW w:w="0" w:type="auto"/>
            <w:vAlign w:val="center"/>
            <w:hideMark/>
          </w:tcPr>
          <w:p w14:paraId="6CA762E8" w14:textId="77777777" w:rsidR="00000000" w:rsidRDefault="007F1284">
            <w:pPr>
              <w:spacing w:after="100"/>
              <w:rPr>
                <w:rFonts w:eastAsia="Times New Roman"/>
                <w:sz w:val="20"/>
                <w:szCs w:val="20"/>
              </w:rPr>
            </w:pPr>
          </w:p>
        </w:tc>
        <w:tc>
          <w:tcPr>
            <w:tcW w:w="0" w:type="auto"/>
            <w:vAlign w:val="center"/>
            <w:hideMark/>
          </w:tcPr>
          <w:p w14:paraId="6C8A4A7A" w14:textId="77777777" w:rsidR="00000000" w:rsidRDefault="007F1284">
            <w:pPr>
              <w:spacing w:after="100"/>
              <w:rPr>
                <w:rFonts w:eastAsia="Times New Roman"/>
                <w:sz w:val="20"/>
                <w:szCs w:val="20"/>
              </w:rPr>
            </w:pPr>
          </w:p>
        </w:tc>
      </w:tr>
      <w:tr w:rsidR="00000000" w14:paraId="31932C0A" w14:textId="77777777">
        <w:trPr>
          <w:divId w:val="1255673143"/>
        </w:trPr>
        <w:tc>
          <w:tcPr>
            <w:tcW w:w="0" w:type="auto"/>
            <w:gridSpan w:val="3"/>
            <w:tcMar>
              <w:top w:w="0" w:type="dxa"/>
              <w:left w:w="20" w:type="dxa"/>
              <w:bottom w:w="0" w:type="dxa"/>
              <w:right w:w="20" w:type="dxa"/>
            </w:tcMar>
            <w:vAlign w:val="center"/>
            <w:hideMark/>
          </w:tcPr>
          <w:p w14:paraId="1D4DD781" w14:textId="77777777" w:rsidR="00000000" w:rsidRDefault="007F1284">
            <w:pPr>
              <w:spacing w:after="100"/>
              <w:jc w:val="center"/>
              <w:rPr>
                <w:rFonts w:eastAsia="Times New Roman"/>
              </w:rPr>
            </w:pPr>
          </w:p>
        </w:tc>
        <w:tc>
          <w:tcPr>
            <w:tcW w:w="0" w:type="auto"/>
            <w:vAlign w:val="center"/>
            <w:hideMark/>
          </w:tcPr>
          <w:p w14:paraId="4E512DC1" w14:textId="77777777" w:rsidR="00000000" w:rsidRDefault="007F1284">
            <w:pPr>
              <w:spacing w:after="100"/>
              <w:rPr>
                <w:rFonts w:eastAsia="Times New Roman"/>
                <w:sz w:val="20"/>
                <w:szCs w:val="20"/>
              </w:rPr>
            </w:pPr>
          </w:p>
        </w:tc>
        <w:tc>
          <w:tcPr>
            <w:tcW w:w="0" w:type="auto"/>
            <w:vAlign w:val="center"/>
            <w:hideMark/>
          </w:tcPr>
          <w:p w14:paraId="1B55204E" w14:textId="77777777" w:rsidR="00000000" w:rsidRDefault="007F1284">
            <w:pPr>
              <w:spacing w:after="100"/>
              <w:rPr>
                <w:rFonts w:eastAsia="Times New Roman"/>
                <w:sz w:val="20"/>
                <w:szCs w:val="20"/>
              </w:rPr>
            </w:pPr>
          </w:p>
        </w:tc>
        <w:tc>
          <w:tcPr>
            <w:tcW w:w="0" w:type="auto"/>
            <w:vAlign w:val="center"/>
            <w:hideMark/>
          </w:tcPr>
          <w:p w14:paraId="2BC505FC"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14:paraId="4083707C"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0D7F1A05"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6015E48B"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42ED8136" w14:textId="77777777" w:rsidR="00000000" w:rsidRDefault="007F1284">
            <w:pPr>
              <w:spacing w:after="100"/>
              <w:jc w:val="center"/>
              <w:rPr>
                <w:rFonts w:eastAsia="Times New Roman"/>
              </w:rPr>
            </w:pPr>
          </w:p>
        </w:tc>
        <w:tc>
          <w:tcPr>
            <w:tcW w:w="0" w:type="auto"/>
            <w:gridSpan w:val="3"/>
            <w:vAlign w:val="center"/>
            <w:hideMark/>
          </w:tcPr>
          <w:p w14:paraId="2C82D0DB" w14:textId="77777777" w:rsidR="00000000" w:rsidRDefault="007F1284">
            <w:pPr>
              <w:spacing w:after="100"/>
              <w:rPr>
                <w:rFonts w:eastAsia="Times New Roman"/>
                <w:sz w:val="20"/>
                <w:szCs w:val="20"/>
              </w:rPr>
            </w:pPr>
          </w:p>
        </w:tc>
      </w:tr>
      <w:tr w:rsidR="00000000" w14:paraId="4FE69C97" w14:textId="77777777">
        <w:trPr>
          <w:divId w:val="1255673143"/>
        </w:trPr>
        <w:tc>
          <w:tcPr>
            <w:tcW w:w="0" w:type="auto"/>
            <w:gridSpan w:val="3"/>
            <w:tcMar>
              <w:top w:w="0" w:type="dxa"/>
              <w:left w:w="20" w:type="dxa"/>
              <w:bottom w:w="0" w:type="dxa"/>
              <w:right w:w="20" w:type="dxa"/>
            </w:tcMar>
            <w:vAlign w:val="center"/>
            <w:hideMark/>
          </w:tcPr>
          <w:p w14:paraId="760D443C" w14:textId="77777777" w:rsidR="00000000" w:rsidRDefault="007F1284">
            <w:pPr>
              <w:spacing w:after="100"/>
              <w:rPr>
                <w:rFonts w:eastAsia="Times New Roman"/>
                <w:sz w:val="20"/>
                <w:szCs w:val="20"/>
              </w:rPr>
            </w:pPr>
          </w:p>
        </w:tc>
        <w:tc>
          <w:tcPr>
            <w:tcW w:w="0" w:type="auto"/>
            <w:vAlign w:val="center"/>
            <w:hideMark/>
          </w:tcPr>
          <w:p w14:paraId="75FFB25F" w14:textId="77777777" w:rsidR="00000000" w:rsidRDefault="007F1284">
            <w:pPr>
              <w:spacing w:after="100"/>
              <w:rPr>
                <w:rFonts w:eastAsia="Times New Roman"/>
                <w:sz w:val="20"/>
                <w:szCs w:val="20"/>
              </w:rPr>
            </w:pPr>
          </w:p>
        </w:tc>
        <w:tc>
          <w:tcPr>
            <w:tcW w:w="0" w:type="auto"/>
            <w:vAlign w:val="center"/>
            <w:hideMark/>
          </w:tcPr>
          <w:p w14:paraId="6D6ADB06" w14:textId="77777777" w:rsidR="00000000" w:rsidRDefault="007F1284">
            <w:pPr>
              <w:spacing w:after="100"/>
              <w:rPr>
                <w:rFonts w:eastAsia="Times New Roman"/>
                <w:sz w:val="20"/>
                <w:szCs w:val="20"/>
              </w:rPr>
            </w:pPr>
          </w:p>
        </w:tc>
        <w:tc>
          <w:tcPr>
            <w:tcW w:w="0" w:type="auto"/>
            <w:vAlign w:val="center"/>
            <w:hideMark/>
          </w:tcPr>
          <w:p w14:paraId="37616067" w14:textId="77777777" w:rsidR="00000000" w:rsidRDefault="007F128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14:paraId="2DBC2690"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26201F4E" w14:textId="77777777" w:rsidR="00000000" w:rsidRDefault="007F1284">
            <w:pPr>
              <w:spacing w:after="100"/>
              <w:rPr>
                <w:rFonts w:eastAsia="Times New Roman"/>
                <w:sz w:val="20"/>
                <w:szCs w:val="20"/>
              </w:rPr>
            </w:pPr>
          </w:p>
        </w:tc>
        <w:tc>
          <w:tcPr>
            <w:tcW w:w="0" w:type="auto"/>
            <w:vAlign w:val="center"/>
            <w:hideMark/>
          </w:tcPr>
          <w:p w14:paraId="395DC7A2" w14:textId="77777777" w:rsidR="00000000" w:rsidRDefault="007F1284">
            <w:pPr>
              <w:spacing w:after="100"/>
              <w:rPr>
                <w:rFonts w:eastAsia="Times New Roman"/>
                <w:sz w:val="20"/>
                <w:szCs w:val="20"/>
              </w:rPr>
            </w:pPr>
          </w:p>
        </w:tc>
        <w:tc>
          <w:tcPr>
            <w:tcW w:w="0" w:type="auto"/>
            <w:vAlign w:val="center"/>
            <w:hideMark/>
          </w:tcPr>
          <w:p w14:paraId="5DC05297" w14:textId="77777777" w:rsidR="00000000" w:rsidRDefault="007F1284">
            <w:pPr>
              <w:spacing w:after="100"/>
              <w:rPr>
                <w:rFonts w:eastAsia="Times New Roman"/>
                <w:sz w:val="20"/>
                <w:szCs w:val="20"/>
              </w:rPr>
            </w:pPr>
          </w:p>
        </w:tc>
        <w:tc>
          <w:tcPr>
            <w:tcW w:w="0" w:type="auto"/>
            <w:vAlign w:val="center"/>
            <w:hideMark/>
          </w:tcPr>
          <w:p w14:paraId="362D424C" w14:textId="77777777" w:rsidR="00000000" w:rsidRDefault="007F1284">
            <w:pPr>
              <w:spacing w:after="100"/>
              <w:rPr>
                <w:rFonts w:eastAsia="Times New Roman"/>
                <w:sz w:val="20"/>
                <w:szCs w:val="20"/>
              </w:rPr>
            </w:pPr>
          </w:p>
        </w:tc>
        <w:tc>
          <w:tcPr>
            <w:tcW w:w="0" w:type="auto"/>
            <w:vAlign w:val="center"/>
            <w:hideMark/>
          </w:tcPr>
          <w:p w14:paraId="0155367A" w14:textId="77777777" w:rsidR="00000000" w:rsidRDefault="007F1284">
            <w:pPr>
              <w:spacing w:after="100"/>
              <w:rPr>
                <w:rFonts w:eastAsia="Times New Roman"/>
                <w:sz w:val="20"/>
                <w:szCs w:val="20"/>
              </w:rPr>
            </w:pPr>
          </w:p>
        </w:tc>
        <w:tc>
          <w:tcPr>
            <w:tcW w:w="0" w:type="auto"/>
            <w:vAlign w:val="center"/>
            <w:hideMark/>
          </w:tcPr>
          <w:p w14:paraId="3D17AA22" w14:textId="77777777" w:rsidR="00000000" w:rsidRDefault="007F1284">
            <w:pPr>
              <w:spacing w:after="100"/>
              <w:rPr>
                <w:rFonts w:eastAsia="Times New Roman"/>
                <w:sz w:val="20"/>
                <w:szCs w:val="20"/>
              </w:rPr>
            </w:pPr>
          </w:p>
        </w:tc>
      </w:tr>
      <w:tr w:rsidR="00000000" w14:paraId="59F6A690" w14:textId="77777777">
        <w:trPr>
          <w:divId w:val="1255673143"/>
        </w:trPr>
        <w:tc>
          <w:tcPr>
            <w:tcW w:w="0" w:type="auto"/>
            <w:gridSpan w:val="3"/>
            <w:shd w:val="clear" w:color="auto" w:fill="CCEEFF"/>
            <w:tcMar>
              <w:top w:w="30" w:type="dxa"/>
              <w:left w:w="20" w:type="dxa"/>
              <w:bottom w:w="30" w:type="dxa"/>
              <w:right w:w="20" w:type="dxa"/>
            </w:tcMar>
            <w:vAlign w:val="bottom"/>
            <w:hideMark/>
          </w:tcPr>
          <w:p w14:paraId="5D1221AC" w14:textId="77777777" w:rsidR="00000000" w:rsidRDefault="007F1284">
            <w:pPr>
              <w:spacing w:after="100"/>
              <w:rPr>
                <w:rFonts w:eastAsia="Times New Roman"/>
              </w:rPr>
            </w:pPr>
            <w:r>
              <w:rPr>
                <w:rFonts w:eastAsia="Times New Roman"/>
                <w:b/>
                <w:bCs/>
                <w:color w:val="000000"/>
                <w:sz w:val="20"/>
                <w:szCs w:val="20"/>
              </w:rPr>
              <w:t>Operating earnings (loss)</w:t>
            </w:r>
          </w:p>
        </w:tc>
        <w:tc>
          <w:tcPr>
            <w:tcW w:w="0" w:type="auto"/>
            <w:vAlign w:val="center"/>
            <w:hideMark/>
          </w:tcPr>
          <w:p w14:paraId="1BA2B501" w14:textId="77777777" w:rsidR="00000000" w:rsidRDefault="007F1284">
            <w:pPr>
              <w:spacing w:after="100"/>
              <w:rPr>
                <w:rFonts w:eastAsia="Times New Roman"/>
              </w:rPr>
            </w:pPr>
          </w:p>
        </w:tc>
        <w:tc>
          <w:tcPr>
            <w:tcW w:w="0" w:type="auto"/>
            <w:vAlign w:val="center"/>
            <w:hideMark/>
          </w:tcPr>
          <w:p w14:paraId="4C06A1F5" w14:textId="77777777" w:rsidR="00000000" w:rsidRDefault="007F1284">
            <w:pPr>
              <w:spacing w:after="100"/>
              <w:rPr>
                <w:rFonts w:eastAsia="Times New Roman"/>
                <w:sz w:val="20"/>
                <w:szCs w:val="20"/>
              </w:rPr>
            </w:pPr>
          </w:p>
        </w:tc>
        <w:tc>
          <w:tcPr>
            <w:tcW w:w="0" w:type="auto"/>
            <w:vAlign w:val="center"/>
            <w:hideMark/>
          </w:tcPr>
          <w:p w14:paraId="35800F7E" w14:textId="77777777" w:rsidR="00000000" w:rsidRDefault="007F1284">
            <w:pPr>
              <w:spacing w:after="100"/>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0CDF264D"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7CCFD0F" w14:textId="77777777" w:rsidR="00000000" w:rsidRDefault="007F1284">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3E15254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440629" w14:textId="77777777" w:rsidR="00000000" w:rsidRDefault="007F128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68AD25EA" w14:textId="77777777" w:rsidR="00000000" w:rsidRDefault="007F128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59465BD" w14:textId="77777777" w:rsidR="00000000" w:rsidRDefault="007F1284">
            <w:pPr>
              <w:spacing w:after="100"/>
              <w:jc w:val="right"/>
              <w:rPr>
                <w:rFonts w:eastAsia="Times New Roman"/>
              </w:rPr>
            </w:pPr>
            <w:r>
              <w:rPr>
                <w:rFonts w:eastAsia="Times New Roman"/>
                <w:color w:val="000000"/>
                <w:sz w:val="20"/>
                <w:szCs w:val="20"/>
              </w:rPr>
              <w:t>41 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390FD46F" w14:textId="77777777" w:rsidR="00000000" w:rsidRDefault="007F1284">
            <w:pPr>
              <w:spacing w:after="100"/>
              <w:jc w:val="right"/>
              <w:rPr>
                <w:rFonts w:eastAsia="Times New Roman"/>
              </w:rPr>
            </w:pPr>
          </w:p>
        </w:tc>
        <w:tc>
          <w:tcPr>
            <w:tcW w:w="0" w:type="auto"/>
            <w:gridSpan w:val="3"/>
            <w:vAlign w:val="center"/>
            <w:hideMark/>
          </w:tcPr>
          <w:p w14:paraId="2F5578D2" w14:textId="77777777" w:rsidR="00000000" w:rsidRDefault="007F1284">
            <w:pPr>
              <w:spacing w:after="100"/>
              <w:jc w:val="right"/>
              <w:rPr>
                <w:rFonts w:eastAsia="Times New Roman"/>
                <w:sz w:val="20"/>
                <w:szCs w:val="20"/>
              </w:rPr>
            </w:pPr>
          </w:p>
        </w:tc>
        <w:tc>
          <w:tcPr>
            <w:tcW w:w="0" w:type="auto"/>
            <w:gridSpan w:val="3"/>
            <w:vAlign w:val="center"/>
            <w:hideMark/>
          </w:tcPr>
          <w:p w14:paraId="7D08E99A" w14:textId="77777777" w:rsidR="00000000" w:rsidRDefault="007F1284">
            <w:pPr>
              <w:spacing w:after="100"/>
              <w:rPr>
                <w:rFonts w:eastAsia="Times New Roman"/>
                <w:sz w:val="20"/>
                <w:szCs w:val="20"/>
              </w:rPr>
            </w:pPr>
          </w:p>
        </w:tc>
      </w:tr>
    </w:tbl>
    <w:p w14:paraId="6660D89F" w14:textId="77777777" w:rsidR="00000000" w:rsidRDefault="007F1284">
      <w:pPr>
        <w:jc w:val="center"/>
        <w:divId w:val="2036998619"/>
        <w:rPr>
          <w:rFonts w:eastAsia="Times New Roman"/>
        </w:rPr>
      </w:pPr>
      <w:r>
        <w:rPr>
          <w:rFonts w:eastAsia="Times New Roman"/>
          <w:color w:val="000000"/>
          <w:sz w:val="20"/>
          <w:szCs w:val="20"/>
        </w:rPr>
        <w:t>78</w:t>
      </w:r>
    </w:p>
    <w:p w14:paraId="2C6344B3" w14:textId="77777777" w:rsidR="00000000" w:rsidRDefault="007F1284">
      <w:pPr>
        <w:rPr>
          <w:rFonts w:eastAsia="Times New Roman"/>
        </w:rPr>
      </w:pPr>
      <w:r>
        <w:rPr>
          <w:rFonts w:eastAsia="Times New Roman"/>
        </w:rPr>
        <w:pict w14:anchorId="329ABC40">
          <v:rect id="_x0000_i1104" style="width:0;height:1.5pt" o:hralign="center" o:hrstd="t" o:hr="t" fillcolor="#a0a0a0" stroked="f"/>
        </w:pict>
      </w:r>
    </w:p>
    <w:p w14:paraId="774F40F2" w14:textId="77777777" w:rsidR="00000000" w:rsidRDefault="007F1284">
      <w:pPr>
        <w:divId w:val="762994368"/>
        <w:rPr>
          <w:rFonts w:eastAsia="Times New Roman"/>
        </w:rPr>
      </w:pPr>
      <w:hyperlink w:anchor="i2241e4081c814b338c44bef8cdd5e11b_967" w:history="1">
        <w:r>
          <w:rPr>
            <w:rStyle w:val="a3"/>
            <w:rFonts w:eastAsia="Times New Roman"/>
            <w:b/>
            <w:bCs/>
            <w:sz w:val="20"/>
            <w:szCs w:val="20"/>
          </w:rPr>
          <w:t>Table of Contents</w:t>
        </w:r>
      </w:hyperlink>
    </w:p>
    <w:p w14:paraId="367B6D6A" w14:textId="77777777" w:rsidR="00000000" w:rsidRDefault="007F1284">
      <w:pPr>
        <w:ind w:firstLine="360"/>
        <w:divId w:val="1675722105"/>
        <w:rPr>
          <w:rFonts w:eastAsia="Times New Roman"/>
        </w:rPr>
      </w:pPr>
      <w:r>
        <w:rPr>
          <w:rFonts w:eastAsia="Times New Roman"/>
          <w:color w:val="000000"/>
          <w:sz w:val="20"/>
          <w:szCs w:val="20"/>
        </w:rPr>
        <w:t>Key components of operating earnings (loss) are:</w:t>
      </w:r>
    </w:p>
    <w:tbl>
      <w:tblPr>
        <w:tblW w:w="5000" w:type="pct"/>
        <w:tblCellMar>
          <w:top w:w="15" w:type="dxa"/>
          <w:left w:w="15" w:type="dxa"/>
          <w:bottom w:w="15" w:type="dxa"/>
          <w:right w:w="15" w:type="dxa"/>
        </w:tblCellMar>
        <w:tblLook w:val="04A0" w:firstRow="1" w:lastRow="0" w:firstColumn="1" w:lastColumn="0" w:noHBand="0" w:noVBand="1"/>
      </w:tblPr>
      <w:tblGrid>
        <w:gridCol w:w="38"/>
        <w:gridCol w:w="6027"/>
        <w:gridCol w:w="37"/>
        <w:gridCol w:w="36"/>
        <w:gridCol w:w="36"/>
        <w:gridCol w:w="36"/>
        <w:gridCol w:w="120"/>
        <w:gridCol w:w="789"/>
        <w:gridCol w:w="36"/>
        <w:gridCol w:w="36"/>
        <w:gridCol w:w="36"/>
        <w:gridCol w:w="36"/>
        <w:gridCol w:w="120"/>
        <w:gridCol w:w="671"/>
        <w:gridCol w:w="36"/>
        <w:gridCol w:w="36"/>
        <w:gridCol w:w="36"/>
        <w:gridCol w:w="36"/>
        <w:gridCol w:w="36"/>
        <w:gridCol w:w="36"/>
        <w:gridCol w:w="36"/>
      </w:tblGrid>
      <w:tr w:rsidR="00000000" w14:paraId="27422006" w14:textId="77777777">
        <w:trPr>
          <w:divId w:val="225606693"/>
        </w:trPr>
        <w:tc>
          <w:tcPr>
            <w:tcW w:w="50" w:type="pct"/>
            <w:vAlign w:val="center"/>
            <w:hideMark/>
          </w:tcPr>
          <w:p w14:paraId="38214BC2" w14:textId="77777777" w:rsidR="00000000" w:rsidRDefault="007F1284">
            <w:pPr>
              <w:ind w:firstLine="360"/>
              <w:rPr>
                <w:rFonts w:eastAsia="Times New Roman"/>
              </w:rPr>
            </w:pPr>
          </w:p>
        </w:tc>
        <w:tc>
          <w:tcPr>
            <w:tcW w:w="3804" w:type="pct"/>
            <w:vAlign w:val="center"/>
            <w:hideMark/>
          </w:tcPr>
          <w:p w14:paraId="7064198E" w14:textId="77777777" w:rsidR="00000000" w:rsidRDefault="007F1284">
            <w:pPr>
              <w:spacing w:after="100"/>
              <w:rPr>
                <w:rFonts w:eastAsia="Times New Roman"/>
                <w:sz w:val="20"/>
                <w:szCs w:val="20"/>
              </w:rPr>
            </w:pPr>
          </w:p>
        </w:tc>
        <w:tc>
          <w:tcPr>
            <w:tcW w:w="5" w:type="pct"/>
            <w:vAlign w:val="center"/>
            <w:hideMark/>
          </w:tcPr>
          <w:p w14:paraId="4B3552BF" w14:textId="77777777" w:rsidR="00000000" w:rsidRDefault="007F1284">
            <w:pPr>
              <w:spacing w:after="100"/>
              <w:rPr>
                <w:rFonts w:eastAsia="Times New Roman"/>
                <w:sz w:val="20"/>
                <w:szCs w:val="20"/>
              </w:rPr>
            </w:pPr>
          </w:p>
        </w:tc>
        <w:tc>
          <w:tcPr>
            <w:tcW w:w="0" w:type="auto"/>
            <w:vAlign w:val="center"/>
            <w:hideMark/>
          </w:tcPr>
          <w:p w14:paraId="57B45475" w14:textId="77777777" w:rsidR="00000000" w:rsidRDefault="007F1284">
            <w:pPr>
              <w:spacing w:after="100"/>
              <w:rPr>
                <w:rFonts w:eastAsia="Times New Roman"/>
                <w:sz w:val="20"/>
                <w:szCs w:val="20"/>
              </w:rPr>
            </w:pPr>
          </w:p>
        </w:tc>
        <w:tc>
          <w:tcPr>
            <w:tcW w:w="0" w:type="auto"/>
            <w:vAlign w:val="center"/>
            <w:hideMark/>
          </w:tcPr>
          <w:p w14:paraId="3C18FBFF" w14:textId="77777777" w:rsidR="00000000" w:rsidRDefault="007F1284">
            <w:pPr>
              <w:spacing w:after="100"/>
              <w:rPr>
                <w:rFonts w:eastAsia="Times New Roman"/>
                <w:sz w:val="20"/>
                <w:szCs w:val="20"/>
              </w:rPr>
            </w:pPr>
          </w:p>
        </w:tc>
        <w:tc>
          <w:tcPr>
            <w:tcW w:w="0" w:type="auto"/>
            <w:vAlign w:val="center"/>
            <w:hideMark/>
          </w:tcPr>
          <w:p w14:paraId="25884A44" w14:textId="77777777" w:rsidR="00000000" w:rsidRDefault="007F1284">
            <w:pPr>
              <w:spacing w:after="100"/>
              <w:rPr>
                <w:rFonts w:eastAsia="Times New Roman"/>
                <w:sz w:val="20"/>
                <w:szCs w:val="20"/>
              </w:rPr>
            </w:pPr>
          </w:p>
        </w:tc>
        <w:tc>
          <w:tcPr>
            <w:tcW w:w="50" w:type="pct"/>
            <w:vAlign w:val="center"/>
            <w:hideMark/>
          </w:tcPr>
          <w:p w14:paraId="7895EA5E" w14:textId="77777777" w:rsidR="00000000" w:rsidRDefault="007F1284">
            <w:pPr>
              <w:spacing w:after="100"/>
              <w:rPr>
                <w:rFonts w:eastAsia="Times New Roman"/>
                <w:sz w:val="20"/>
                <w:szCs w:val="20"/>
              </w:rPr>
            </w:pPr>
          </w:p>
        </w:tc>
        <w:tc>
          <w:tcPr>
            <w:tcW w:w="522" w:type="pct"/>
            <w:vAlign w:val="center"/>
            <w:hideMark/>
          </w:tcPr>
          <w:p w14:paraId="2A4D05EC" w14:textId="77777777" w:rsidR="00000000" w:rsidRDefault="007F1284">
            <w:pPr>
              <w:spacing w:after="100"/>
              <w:rPr>
                <w:rFonts w:eastAsia="Times New Roman"/>
                <w:sz w:val="20"/>
                <w:szCs w:val="20"/>
              </w:rPr>
            </w:pPr>
          </w:p>
        </w:tc>
        <w:tc>
          <w:tcPr>
            <w:tcW w:w="5" w:type="pct"/>
            <w:vAlign w:val="center"/>
            <w:hideMark/>
          </w:tcPr>
          <w:p w14:paraId="67E8E641" w14:textId="77777777" w:rsidR="00000000" w:rsidRDefault="007F1284">
            <w:pPr>
              <w:spacing w:after="100"/>
              <w:rPr>
                <w:rFonts w:eastAsia="Times New Roman"/>
                <w:sz w:val="20"/>
                <w:szCs w:val="20"/>
              </w:rPr>
            </w:pPr>
          </w:p>
        </w:tc>
        <w:tc>
          <w:tcPr>
            <w:tcW w:w="5" w:type="pct"/>
            <w:vAlign w:val="center"/>
            <w:hideMark/>
          </w:tcPr>
          <w:p w14:paraId="6CD63C4E" w14:textId="77777777" w:rsidR="00000000" w:rsidRDefault="007F1284">
            <w:pPr>
              <w:spacing w:after="100"/>
              <w:rPr>
                <w:rFonts w:eastAsia="Times New Roman"/>
                <w:sz w:val="20"/>
                <w:szCs w:val="20"/>
              </w:rPr>
            </w:pPr>
          </w:p>
        </w:tc>
        <w:tc>
          <w:tcPr>
            <w:tcW w:w="26" w:type="pct"/>
            <w:vAlign w:val="center"/>
            <w:hideMark/>
          </w:tcPr>
          <w:p w14:paraId="71D45D5E" w14:textId="77777777" w:rsidR="00000000" w:rsidRDefault="007F1284">
            <w:pPr>
              <w:spacing w:after="100"/>
              <w:rPr>
                <w:rFonts w:eastAsia="Times New Roman"/>
                <w:sz w:val="20"/>
                <w:szCs w:val="20"/>
              </w:rPr>
            </w:pPr>
          </w:p>
        </w:tc>
        <w:tc>
          <w:tcPr>
            <w:tcW w:w="5" w:type="pct"/>
            <w:vAlign w:val="center"/>
            <w:hideMark/>
          </w:tcPr>
          <w:p w14:paraId="7B0EC1AD" w14:textId="77777777" w:rsidR="00000000" w:rsidRDefault="007F1284">
            <w:pPr>
              <w:spacing w:after="100"/>
              <w:rPr>
                <w:rFonts w:eastAsia="Times New Roman"/>
                <w:sz w:val="20"/>
                <w:szCs w:val="20"/>
              </w:rPr>
            </w:pPr>
          </w:p>
        </w:tc>
        <w:tc>
          <w:tcPr>
            <w:tcW w:w="50" w:type="pct"/>
            <w:vAlign w:val="center"/>
            <w:hideMark/>
          </w:tcPr>
          <w:p w14:paraId="002904A9" w14:textId="77777777" w:rsidR="00000000" w:rsidRDefault="007F1284">
            <w:pPr>
              <w:spacing w:after="100"/>
              <w:rPr>
                <w:rFonts w:eastAsia="Times New Roman"/>
                <w:sz w:val="20"/>
                <w:szCs w:val="20"/>
              </w:rPr>
            </w:pPr>
          </w:p>
        </w:tc>
        <w:tc>
          <w:tcPr>
            <w:tcW w:w="471" w:type="pct"/>
            <w:vAlign w:val="center"/>
            <w:hideMark/>
          </w:tcPr>
          <w:p w14:paraId="40A46FC8" w14:textId="77777777" w:rsidR="00000000" w:rsidRDefault="007F1284">
            <w:pPr>
              <w:spacing w:after="100"/>
              <w:rPr>
                <w:rFonts w:eastAsia="Times New Roman"/>
                <w:sz w:val="20"/>
                <w:szCs w:val="20"/>
              </w:rPr>
            </w:pPr>
          </w:p>
        </w:tc>
        <w:tc>
          <w:tcPr>
            <w:tcW w:w="5" w:type="pct"/>
            <w:vAlign w:val="center"/>
            <w:hideMark/>
          </w:tcPr>
          <w:p w14:paraId="7F6121D2" w14:textId="77777777" w:rsidR="00000000" w:rsidRDefault="007F1284">
            <w:pPr>
              <w:spacing w:after="100"/>
              <w:rPr>
                <w:rFonts w:eastAsia="Times New Roman"/>
                <w:sz w:val="20"/>
                <w:szCs w:val="20"/>
              </w:rPr>
            </w:pPr>
          </w:p>
        </w:tc>
        <w:tc>
          <w:tcPr>
            <w:tcW w:w="0" w:type="auto"/>
            <w:gridSpan w:val="3"/>
            <w:vAlign w:val="center"/>
            <w:hideMark/>
          </w:tcPr>
          <w:p w14:paraId="4C5B7F88" w14:textId="77777777" w:rsidR="00000000" w:rsidRDefault="007F1284">
            <w:pPr>
              <w:spacing w:after="100"/>
              <w:rPr>
                <w:rFonts w:eastAsia="Times New Roman"/>
                <w:sz w:val="20"/>
                <w:szCs w:val="20"/>
              </w:rPr>
            </w:pPr>
          </w:p>
        </w:tc>
        <w:tc>
          <w:tcPr>
            <w:tcW w:w="0" w:type="auto"/>
            <w:gridSpan w:val="3"/>
            <w:vAlign w:val="center"/>
            <w:hideMark/>
          </w:tcPr>
          <w:p w14:paraId="6D386330" w14:textId="77777777" w:rsidR="00000000" w:rsidRDefault="007F1284">
            <w:pPr>
              <w:spacing w:after="100"/>
              <w:rPr>
                <w:rFonts w:eastAsia="Times New Roman"/>
                <w:sz w:val="20"/>
                <w:szCs w:val="20"/>
              </w:rPr>
            </w:pPr>
          </w:p>
        </w:tc>
      </w:tr>
      <w:tr w:rsidR="00000000" w14:paraId="1BEFB8D8" w14:textId="77777777">
        <w:trPr>
          <w:divId w:val="225606693"/>
        </w:trPr>
        <w:tc>
          <w:tcPr>
            <w:tcW w:w="0" w:type="auto"/>
            <w:gridSpan w:val="3"/>
            <w:tcMar>
              <w:top w:w="0" w:type="dxa"/>
              <w:left w:w="20" w:type="dxa"/>
              <w:bottom w:w="0" w:type="dxa"/>
              <w:right w:w="20" w:type="dxa"/>
            </w:tcMar>
            <w:vAlign w:val="center"/>
            <w:hideMark/>
          </w:tcPr>
          <w:p w14:paraId="2ED35C20" w14:textId="77777777" w:rsidR="00000000" w:rsidRDefault="007F1284">
            <w:pPr>
              <w:spacing w:after="100"/>
              <w:rPr>
                <w:rFonts w:eastAsia="Times New Roman"/>
                <w:sz w:val="20"/>
                <w:szCs w:val="20"/>
              </w:rPr>
            </w:pPr>
          </w:p>
        </w:tc>
        <w:tc>
          <w:tcPr>
            <w:tcW w:w="0" w:type="auto"/>
            <w:vAlign w:val="center"/>
            <w:hideMark/>
          </w:tcPr>
          <w:p w14:paraId="7D81F836"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7E1C1F7B"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17F0B93B" w14:textId="77777777" w:rsidR="00000000" w:rsidRDefault="007F1284">
            <w:pPr>
              <w:spacing w:after="100"/>
              <w:rPr>
                <w:rFonts w:eastAsia="Times New Roman"/>
                <w:sz w:val="20"/>
                <w:szCs w:val="20"/>
              </w:rPr>
            </w:pPr>
          </w:p>
        </w:tc>
        <w:tc>
          <w:tcPr>
            <w:tcW w:w="0" w:type="auto"/>
            <w:vAlign w:val="center"/>
            <w:hideMark/>
          </w:tcPr>
          <w:p w14:paraId="08FED68B" w14:textId="77777777" w:rsidR="00000000" w:rsidRDefault="007F1284">
            <w:pPr>
              <w:spacing w:after="100"/>
              <w:rPr>
                <w:rFonts w:eastAsia="Times New Roman"/>
                <w:sz w:val="20"/>
                <w:szCs w:val="20"/>
              </w:rPr>
            </w:pPr>
          </w:p>
        </w:tc>
        <w:tc>
          <w:tcPr>
            <w:tcW w:w="0" w:type="auto"/>
            <w:vAlign w:val="center"/>
            <w:hideMark/>
          </w:tcPr>
          <w:p w14:paraId="33793843" w14:textId="77777777" w:rsidR="00000000" w:rsidRDefault="007F1284">
            <w:pPr>
              <w:spacing w:after="100"/>
              <w:rPr>
                <w:rFonts w:eastAsia="Times New Roman"/>
                <w:sz w:val="20"/>
                <w:szCs w:val="20"/>
              </w:rPr>
            </w:pPr>
          </w:p>
        </w:tc>
        <w:tc>
          <w:tcPr>
            <w:tcW w:w="0" w:type="auto"/>
            <w:vAlign w:val="center"/>
            <w:hideMark/>
          </w:tcPr>
          <w:p w14:paraId="4C702ACC" w14:textId="77777777" w:rsidR="00000000" w:rsidRDefault="007F1284">
            <w:pPr>
              <w:spacing w:after="100"/>
              <w:rPr>
                <w:rFonts w:eastAsia="Times New Roman"/>
                <w:sz w:val="20"/>
                <w:szCs w:val="20"/>
              </w:rPr>
            </w:pPr>
          </w:p>
        </w:tc>
        <w:tc>
          <w:tcPr>
            <w:tcW w:w="0" w:type="auto"/>
            <w:vAlign w:val="center"/>
            <w:hideMark/>
          </w:tcPr>
          <w:p w14:paraId="0626A064" w14:textId="77777777" w:rsidR="00000000" w:rsidRDefault="007F1284">
            <w:pPr>
              <w:spacing w:after="100"/>
              <w:rPr>
                <w:rFonts w:eastAsia="Times New Roman"/>
                <w:sz w:val="20"/>
                <w:szCs w:val="20"/>
              </w:rPr>
            </w:pPr>
          </w:p>
        </w:tc>
        <w:tc>
          <w:tcPr>
            <w:tcW w:w="0" w:type="auto"/>
            <w:vAlign w:val="center"/>
            <w:hideMark/>
          </w:tcPr>
          <w:p w14:paraId="12E3CC5C" w14:textId="77777777" w:rsidR="00000000" w:rsidRDefault="007F1284">
            <w:pPr>
              <w:spacing w:after="100"/>
              <w:rPr>
                <w:rFonts w:eastAsia="Times New Roman"/>
                <w:sz w:val="20"/>
                <w:szCs w:val="20"/>
              </w:rPr>
            </w:pPr>
          </w:p>
        </w:tc>
        <w:tc>
          <w:tcPr>
            <w:tcW w:w="0" w:type="auto"/>
            <w:vAlign w:val="center"/>
            <w:hideMark/>
          </w:tcPr>
          <w:p w14:paraId="4823A975" w14:textId="77777777" w:rsidR="00000000" w:rsidRDefault="007F1284">
            <w:pPr>
              <w:spacing w:after="100"/>
              <w:rPr>
                <w:rFonts w:eastAsia="Times New Roman"/>
                <w:sz w:val="20"/>
                <w:szCs w:val="20"/>
              </w:rPr>
            </w:pPr>
          </w:p>
        </w:tc>
        <w:tc>
          <w:tcPr>
            <w:tcW w:w="0" w:type="auto"/>
            <w:vAlign w:val="center"/>
            <w:hideMark/>
          </w:tcPr>
          <w:p w14:paraId="1B28C4A6" w14:textId="77777777" w:rsidR="00000000" w:rsidRDefault="007F1284">
            <w:pPr>
              <w:spacing w:after="100"/>
              <w:rPr>
                <w:rFonts w:eastAsia="Times New Roman"/>
                <w:sz w:val="20"/>
                <w:szCs w:val="20"/>
              </w:rPr>
            </w:pPr>
          </w:p>
        </w:tc>
        <w:tc>
          <w:tcPr>
            <w:tcW w:w="0" w:type="auto"/>
            <w:vAlign w:val="center"/>
            <w:hideMark/>
          </w:tcPr>
          <w:p w14:paraId="060CD14D" w14:textId="77777777" w:rsidR="00000000" w:rsidRDefault="007F1284">
            <w:pPr>
              <w:spacing w:after="100"/>
              <w:rPr>
                <w:rFonts w:eastAsia="Times New Roman"/>
                <w:sz w:val="20"/>
                <w:szCs w:val="20"/>
              </w:rPr>
            </w:pPr>
          </w:p>
        </w:tc>
        <w:tc>
          <w:tcPr>
            <w:tcW w:w="0" w:type="auto"/>
            <w:vAlign w:val="center"/>
            <w:hideMark/>
          </w:tcPr>
          <w:p w14:paraId="34C624E8" w14:textId="77777777" w:rsidR="00000000" w:rsidRDefault="007F1284">
            <w:pPr>
              <w:spacing w:after="100"/>
              <w:rPr>
                <w:rFonts w:eastAsia="Times New Roman"/>
                <w:sz w:val="20"/>
                <w:szCs w:val="20"/>
              </w:rPr>
            </w:pPr>
          </w:p>
        </w:tc>
        <w:tc>
          <w:tcPr>
            <w:tcW w:w="0" w:type="auto"/>
            <w:vAlign w:val="center"/>
            <w:hideMark/>
          </w:tcPr>
          <w:p w14:paraId="30829905" w14:textId="77777777" w:rsidR="00000000" w:rsidRDefault="007F1284">
            <w:pPr>
              <w:spacing w:after="100"/>
              <w:rPr>
                <w:rFonts w:eastAsia="Times New Roman"/>
                <w:sz w:val="20"/>
                <w:szCs w:val="20"/>
              </w:rPr>
            </w:pPr>
          </w:p>
        </w:tc>
        <w:tc>
          <w:tcPr>
            <w:tcW w:w="0" w:type="auto"/>
            <w:vAlign w:val="center"/>
            <w:hideMark/>
          </w:tcPr>
          <w:p w14:paraId="1D352C43" w14:textId="77777777" w:rsidR="00000000" w:rsidRDefault="007F1284">
            <w:pPr>
              <w:spacing w:after="100"/>
              <w:rPr>
                <w:rFonts w:eastAsia="Times New Roman"/>
                <w:sz w:val="20"/>
                <w:szCs w:val="20"/>
              </w:rPr>
            </w:pPr>
          </w:p>
        </w:tc>
      </w:tr>
      <w:tr w:rsidR="00000000" w14:paraId="37ABA222" w14:textId="77777777">
        <w:trPr>
          <w:divId w:val="225606693"/>
        </w:trPr>
        <w:tc>
          <w:tcPr>
            <w:tcW w:w="0" w:type="auto"/>
            <w:gridSpan w:val="3"/>
            <w:tcMar>
              <w:top w:w="0" w:type="dxa"/>
              <w:left w:w="20" w:type="dxa"/>
              <w:bottom w:w="0" w:type="dxa"/>
              <w:right w:w="20" w:type="dxa"/>
            </w:tcMar>
            <w:vAlign w:val="center"/>
            <w:hideMark/>
          </w:tcPr>
          <w:p w14:paraId="5692FA47" w14:textId="77777777" w:rsidR="00000000" w:rsidRDefault="007F1284">
            <w:pPr>
              <w:spacing w:after="100"/>
              <w:jc w:val="center"/>
              <w:rPr>
                <w:rFonts w:eastAsia="Times New Roman"/>
              </w:rPr>
            </w:pPr>
          </w:p>
        </w:tc>
        <w:tc>
          <w:tcPr>
            <w:tcW w:w="0" w:type="auto"/>
            <w:vAlign w:val="center"/>
            <w:hideMark/>
          </w:tcPr>
          <w:p w14:paraId="5F985E64" w14:textId="77777777" w:rsidR="00000000" w:rsidRDefault="007F1284">
            <w:pPr>
              <w:spacing w:after="100"/>
              <w:rPr>
                <w:rFonts w:eastAsia="Times New Roman"/>
                <w:sz w:val="20"/>
                <w:szCs w:val="20"/>
              </w:rPr>
            </w:pPr>
          </w:p>
        </w:tc>
        <w:tc>
          <w:tcPr>
            <w:tcW w:w="0" w:type="auto"/>
            <w:vAlign w:val="center"/>
            <w:hideMark/>
          </w:tcPr>
          <w:p w14:paraId="736A120B" w14:textId="77777777" w:rsidR="00000000" w:rsidRDefault="007F1284">
            <w:pPr>
              <w:spacing w:after="100"/>
              <w:rPr>
                <w:rFonts w:eastAsia="Times New Roman"/>
                <w:sz w:val="20"/>
                <w:szCs w:val="20"/>
              </w:rPr>
            </w:pPr>
          </w:p>
        </w:tc>
        <w:tc>
          <w:tcPr>
            <w:tcW w:w="0" w:type="auto"/>
            <w:vAlign w:val="center"/>
            <w:hideMark/>
          </w:tcPr>
          <w:p w14:paraId="47432988"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14:paraId="769D11DB"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02C2FB65"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0D32F67C"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7726ADA4" w14:textId="77777777" w:rsidR="00000000" w:rsidRDefault="007F1284">
            <w:pPr>
              <w:spacing w:after="100"/>
              <w:jc w:val="center"/>
              <w:rPr>
                <w:rFonts w:eastAsia="Times New Roman"/>
              </w:rPr>
            </w:pPr>
          </w:p>
        </w:tc>
        <w:tc>
          <w:tcPr>
            <w:tcW w:w="0" w:type="auto"/>
            <w:gridSpan w:val="3"/>
            <w:vAlign w:val="center"/>
            <w:hideMark/>
          </w:tcPr>
          <w:p w14:paraId="21E05F10" w14:textId="77777777" w:rsidR="00000000" w:rsidRDefault="007F1284">
            <w:pPr>
              <w:spacing w:after="100"/>
              <w:rPr>
                <w:rFonts w:eastAsia="Times New Roman"/>
                <w:sz w:val="20"/>
                <w:szCs w:val="20"/>
              </w:rPr>
            </w:pPr>
          </w:p>
        </w:tc>
      </w:tr>
      <w:tr w:rsidR="00000000" w14:paraId="21712661" w14:textId="77777777">
        <w:trPr>
          <w:divId w:val="225606693"/>
        </w:trPr>
        <w:tc>
          <w:tcPr>
            <w:tcW w:w="0" w:type="auto"/>
            <w:gridSpan w:val="3"/>
            <w:tcMar>
              <w:top w:w="0" w:type="dxa"/>
              <w:left w:w="20" w:type="dxa"/>
              <w:bottom w:w="0" w:type="dxa"/>
              <w:right w:w="20" w:type="dxa"/>
            </w:tcMar>
            <w:vAlign w:val="center"/>
            <w:hideMark/>
          </w:tcPr>
          <w:p w14:paraId="4E77CA77" w14:textId="77777777" w:rsidR="00000000" w:rsidRDefault="007F1284">
            <w:pPr>
              <w:spacing w:after="100"/>
              <w:rPr>
                <w:rFonts w:eastAsia="Times New Roman"/>
                <w:sz w:val="20"/>
                <w:szCs w:val="20"/>
              </w:rPr>
            </w:pPr>
          </w:p>
        </w:tc>
        <w:tc>
          <w:tcPr>
            <w:tcW w:w="0" w:type="auto"/>
            <w:vAlign w:val="center"/>
            <w:hideMark/>
          </w:tcPr>
          <w:p w14:paraId="649F2872" w14:textId="77777777" w:rsidR="00000000" w:rsidRDefault="007F1284">
            <w:pPr>
              <w:spacing w:after="100"/>
              <w:rPr>
                <w:rFonts w:eastAsia="Times New Roman"/>
                <w:sz w:val="20"/>
                <w:szCs w:val="20"/>
              </w:rPr>
            </w:pPr>
          </w:p>
        </w:tc>
        <w:tc>
          <w:tcPr>
            <w:tcW w:w="0" w:type="auto"/>
            <w:vAlign w:val="center"/>
            <w:hideMark/>
          </w:tcPr>
          <w:p w14:paraId="48DF88DC" w14:textId="77777777" w:rsidR="00000000" w:rsidRDefault="007F1284">
            <w:pPr>
              <w:spacing w:after="100"/>
              <w:rPr>
                <w:rFonts w:eastAsia="Times New Roman"/>
                <w:sz w:val="20"/>
                <w:szCs w:val="20"/>
              </w:rPr>
            </w:pPr>
          </w:p>
        </w:tc>
        <w:tc>
          <w:tcPr>
            <w:tcW w:w="0" w:type="auto"/>
            <w:vAlign w:val="center"/>
            <w:hideMark/>
          </w:tcPr>
          <w:p w14:paraId="42924BE5" w14:textId="77777777" w:rsidR="00000000" w:rsidRDefault="007F128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14:paraId="01766038"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3555F785" w14:textId="77777777" w:rsidR="00000000" w:rsidRDefault="007F1284">
            <w:pPr>
              <w:spacing w:after="100"/>
              <w:rPr>
                <w:rFonts w:eastAsia="Times New Roman"/>
                <w:sz w:val="20"/>
                <w:szCs w:val="20"/>
              </w:rPr>
            </w:pPr>
          </w:p>
        </w:tc>
        <w:tc>
          <w:tcPr>
            <w:tcW w:w="0" w:type="auto"/>
            <w:vAlign w:val="center"/>
            <w:hideMark/>
          </w:tcPr>
          <w:p w14:paraId="3E05857B" w14:textId="77777777" w:rsidR="00000000" w:rsidRDefault="007F1284">
            <w:pPr>
              <w:spacing w:after="100"/>
              <w:rPr>
                <w:rFonts w:eastAsia="Times New Roman"/>
                <w:sz w:val="20"/>
                <w:szCs w:val="20"/>
              </w:rPr>
            </w:pPr>
          </w:p>
        </w:tc>
        <w:tc>
          <w:tcPr>
            <w:tcW w:w="0" w:type="auto"/>
            <w:vAlign w:val="center"/>
            <w:hideMark/>
          </w:tcPr>
          <w:p w14:paraId="74DE8EB1" w14:textId="77777777" w:rsidR="00000000" w:rsidRDefault="007F1284">
            <w:pPr>
              <w:spacing w:after="100"/>
              <w:rPr>
                <w:rFonts w:eastAsia="Times New Roman"/>
                <w:sz w:val="20"/>
                <w:szCs w:val="20"/>
              </w:rPr>
            </w:pPr>
          </w:p>
        </w:tc>
        <w:tc>
          <w:tcPr>
            <w:tcW w:w="0" w:type="auto"/>
            <w:vAlign w:val="center"/>
            <w:hideMark/>
          </w:tcPr>
          <w:p w14:paraId="19151E14" w14:textId="77777777" w:rsidR="00000000" w:rsidRDefault="007F1284">
            <w:pPr>
              <w:spacing w:after="100"/>
              <w:rPr>
                <w:rFonts w:eastAsia="Times New Roman"/>
                <w:sz w:val="20"/>
                <w:szCs w:val="20"/>
              </w:rPr>
            </w:pPr>
          </w:p>
        </w:tc>
        <w:tc>
          <w:tcPr>
            <w:tcW w:w="0" w:type="auto"/>
            <w:vAlign w:val="center"/>
            <w:hideMark/>
          </w:tcPr>
          <w:p w14:paraId="5A2FAFD1" w14:textId="77777777" w:rsidR="00000000" w:rsidRDefault="007F1284">
            <w:pPr>
              <w:spacing w:after="100"/>
              <w:rPr>
                <w:rFonts w:eastAsia="Times New Roman"/>
                <w:sz w:val="20"/>
                <w:szCs w:val="20"/>
              </w:rPr>
            </w:pPr>
          </w:p>
        </w:tc>
        <w:tc>
          <w:tcPr>
            <w:tcW w:w="0" w:type="auto"/>
            <w:vAlign w:val="center"/>
            <w:hideMark/>
          </w:tcPr>
          <w:p w14:paraId="7278DADC" w14:textId="77777777" w:rsidR="00000000" w:rsidRDefault="007F1284">
            <w:pPr>
              <w:spacing w:after="100"/>
              <w:rPr>
                <w:rFonts w:eastAsia="Times New Roman"/>
                <w:sz w:val="20"/>
                <w:szCs w:val="20"/>
              </w:rPr>
            </w:pPr>
          </w:p>
        </w:tc>
      </w:tr>
      <w:tr w:rsidR="00000000" w14:paraId="1B928F92" w14:textId="77777777">
        <w:trPr>
          <w:divId w:val="225606693"/>
        </w:trPr>
        <w:tc>
          <w:tcPr>
            <w:tcW w:w="0" w:type="auto"/>
            <w:gridSpan w:val="3"/>
            <w:shd w:val="clear" w:color="auto" w:fill="FFFFFF"/>
            <w:tcMar>
              <w:top w:w="30" w:type="dxa"/>
              <w:left w:w="20" w:type="dxa"/>
              <w:bottom w:w="30" w:type="dxa"/>
              <w:right w:w="20" w:type="dxa"/>
            </w:tcMar>
            <w:hideMark/>
          </w:tcPr>
          <w:p w14:paraId="0CDA25D7" w14:textId="77777777" w:rsidR="00000000" w:rsidRDefault="007F1284">
            <w:pPr>
              <w:spacing w:after="100"/>
              <w:rPr>
                <w:rFonts w:eastAsia="Times New Roman"/>
              </w:rPr>
            </w:pPr>
            <w:r>
              <w:rPr>
                <w:rFonts w:eastAsia="Times New Roman"/>
                <w:b/>
                <w:bCs/>
                <w:color w:val="000000"/>
                <w:sz w:val="20"/>
                <w:szCs w:val="20"/>
              </w:rPr>
              <w:t>REVENUES</w:t>
            </w:r>
          </w:p>
        </w:tc>
        <w:tc>
          <w:tcPr>
            <w:tcW w:w="0" w:type="auto"/>
            <w:vAlign w:val="center"/>
            <w:hideMark/>
          </w:tcPr>
          <w:p w14:paraId="27EA7157" w14:textId="77777777" w:rsidR="00000000" w:rsidRDefault="007F1284">
            <w:pPr>
              <w:spacing w:after="100"/>
              <w:rPr>
                <w:rFonts w:eastAsia="Times New Roman"/>
              </w:rPr>
            </w:pPr>
          </w:p>
        </w:tc>
        <w:tc>
          <w:tcPr>
            <w:tcW w:w="0" w:type="auto"/>
            <w:vAlign w:val="center"/>
            <w:hideMark/>
          </w:tcPr>
          <w:p w14:paraId="680ACDFA" w14:textId="77777777" w:rsidR="00000000" w:rsidRDefault="007F1284">
            <w:pPr>
              <w:spacing w:after="100"/>
              <w:rPr>
                <w:rFonts w:eastAsia="Times New Roman"/>
                <w:sz w:val="20"/>
                <w:szCs w:val="20"/>
              </w:rPr>
            </w:pPr>
          </w:p>
        </w:tc>
        <w:tc>
          <w:tcPr>
            <w:tcW w:w="0" w:type="auto"/>
            <w:vAlign w:val="center"/>
            <w:hideMark/>
          </w:tcPr>
          <w:p w14:paraId="018CD294"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773AAE"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12E08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3D8789" w14:textId="77777777" w:rsidR="00000000" w:rsidRDefault="007F1284">
            <w:pPr>
              <w:spacing w:after="100"/>
              <w:rPr>
                <w:rFonts w:eastAsia="Times New Roman"/>
                <w:sz w:val="20"/>
                <w:szCs w:val="20"/>
              </w:rPr>
            </w:pPr>
          </w:p>
        </w:tc>
        <w:tc>
          <w:tcPr>
            <w:tcW w:w="0" w:type="auto"/>
            <w:gridSpan w:val="3"/>
            <w:vAlign w:val="center"/>
            <w:hideMark/>
          </w:tcPr>
          <w:p w14:paraId="018549BC" w14:textId="77777777" w:rsidR="00000000" w:rsidRDefault="007F1284">
            <w:pPr>
              <w:spacing w:after="100"/>
              <w:rPr>
                <w:rFonts w:eastAsia="Times New Roman"/>
                <w:sz w:val="20"/>
                <w:szCs w:val="20"/>
              </w:rPr>
            </w:pPr>
          </w:p>
        </w:tc>
        <w:tc>
          <w:tcPr>
            <w:tcW w:w="0" w:type="auto"/>
            <w:gridSpan w:val="3"/>
            <w:vAlign w:val="center"/>
            <w:hideMark/>
          </w:tcPr>
          <w:p w14:paraId="716A7189" w14:textId="77777777" w:rsidR="00000000" w:rsidRDefault="007F1284">
            <w:pPr>
              <w:spacing w:after="100"/>
              <w:rPr>
                <w:rFonts w:eastAsia="Times New Roman"/>
                <w:sz w:val="20"/>
                <w:szCs w:val="20"/>
              </w:rPr>
            </w:pPr>
          </w:p>
        </w:tc>
      </w:tr>
      <w:tr w:rsidR="00000000" w14:paraId="6F729F96" w14:textId="77777777">
        <w:trPr>
          <w:divId w:val="225606693"/>
        </w:trPr>
        <w:tc>
          <w:tcPr>
            <w:tcW w:w="0" w:type="auto"/>
            <w:gridSpan w:val="3"/>
            <w:shd w:val="clear" w:color="auto" w:fill="CCEEFF"/>
            <w:tcMar>
              <w:top w:w="30" w:type="dxa"/>
              <w:left w:w="20" w:type="dxa"/>
              <w:bottom w:w="30" w:type="dxa"/>
              <w:right w:w="20" w:type="dxa"/>
            </w:tcMar>
            <w:hideMark/>
          </w:tcPr>
          <w:p w14:paraId="609A9F0A" w14:textId="77777777" w:rsidR="00000000" w:rsidRDefault="007F1284">
            <w:pPr>
              <w:spacing w:after="100"/>
              <w:rPr>
                <w:rFonts w:eastAsia="Times New Roman"/>
              </w:rPr>
            </w:pPr>
            <w:r>
              <w:rPr>
                <w:rFonts w:eastAsia="Times New Roman"/>
                <w:color w:val="000000"/>
                <w:sz w:val="20"/>
                <w:szCs w:val="20"/>
              </w:rPr>
              <w:t>Policy charges, fee income and premiums</w:t>
            </w:r>
          </w:p>
        </w:tc>
        <w:tc>
          <w:tcPr>
            <w:tcW w:w="0" w:type="auto"/>
            <w:vAlign w:val="center"/>
            <w:hideMark/>
          </w:tcPr>
          <w:p w14:paraId="26D43C05" w14:textId="77777777" w:rsidR="00000000" w:rsidRDefault="007F1284">
            <w:pPr>
              <w:spacing w:after="100"/>
              <w:rPr>
                <w:rFonts w:eastAsia="Times New Roman"/>
              </w:rPr>
            </w:pPr>
          </w:p>
        </w:tc>
        <w:tc>
          <w:tcPr>
            <w:tcW w:w="0" w:type="auto"/>
            <w:vAlign w:val="center"/>
            <w:hideMark/>
          </w:tcPr>
          <w:p w14:paraId="370F492F" w14:textId="77777777" w:rsidR="00000000" w:rsidRDefault="007F1284">
            <w:pPr>
              <w:spacing w:after="100"/>
              <w:rPr>
                <w:rFonts w:eastAsia="Times New Roman"/>
                <w:sz w:val="20"/>
                <w:szCs w:val="20"/>
              </w:rPr>
            </w:pPr>
          </w:p>
        </w:tc>
        <w:tc>
          <w:tcPr>
            <w:tcW w:w="0" w:type="auto"/>
            <w:vAlign w:val="center"/>
            <w:hideMark/>
          </w:tcPr>
          <w:p w14:paraId="607760D8" w14:textId="77777777" w:rsidR="00000000" w:rsidRDefault="007F128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ECB3754"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35166AD5" w14:textId="77777777" w:rsidR="00000000" w:rsidRDefault="007F1284">
            <w:pPr>
              <w:spacing w:after="100"/>
              <w:jc w:val="right"/>
              <w:rPr>
                <w:rFonts w:eastAsia="Times New Roman"/>
              </w:rPr>
            </w:pPr>
            <w:r>
              <w:rPr>
                <w:rFonts w:eastAsia="Times New Roman"/>
                <w:b/>
                <w:bCs/>
                <w:color w:val="000000"/>
                <w:sz w:val="20"/>
                <w:szCs w:val="20"/>
              </w:rPr>
              <w:t>514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80D34A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A92116"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C673AF6"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F4DAD7B" w14:textId="77777777" w:rsidR="00000000" w:rsidRDefault="007F1284">
            <w:pPr>
              <w:spacing w:after="100"/>
              <w:jc w:val="right"/>
              <w:rPr>
                <w:rFonts w:eastAsia="Times New Roman"/>
              </w:rPr>
            </w:pPr>
            <w:r>
              <w:rPr>
                <w:rFonts w:eastAsia="Times New Roman"/>
                <w:color w:val="000000"/>
                <w:sz w:val="20"/>
                <w:szCs w:val="20"/>
              </w:rPr>
              <w:t>504 </w:t>
            </w:r>
          </w:p>
        </w:tc>
        <w:tc>
          <w:tcPr>
            <w:tcW w:w="0" w:type="auto"/>
            <w:shd w:val="clear" w:color="auto" w:fill="CCEEFF"/>
            <w:tcMar>
              <w:top w:w="30" w:type="dxa"/>
              <w:left w:w="0" w:type="dxa"/>
              <w:bottom w:w="30" w:type="dxa"/>
              <w:right w:w="20" w:type="dxa"/>
            </w:tcMar>
            <w:vAlign w:val="bottom"/>
            <w:hideMark/>
          </w:tcPr>
          <w:p w14:paraId="120537C8" w14:textId="77777777" w:rsidR="00000000" w:rsidRDefault="007F1284">
            <w:pPr>
              <w:spacing w:after="100"/>
              <w:jc w:val="right"/>
              <w:rPr>
                <w:rFonts w:eastAsia="Times New Roman"/>
              </w:rPr>
            </w:pPr>
          </w:p>
        </w:tc>
        <w:tc>
          <w:tcPr>
            <w:tcW w:w="0" w:type="auto"/>
            <w:gridSpan w:val="3"/>
            <w:vAlign w:val="center"/>
            <w:hideMark/>
          </w:tcPr>
          <w:p w14:paraId="6D399CF0" w14:textId="77777777" w:rsidR="00000000" w:rsidRDefault="007F1284">
            <w:pPr>
              <w:spacing w:after="100"/>
              <w:jc w:val="right"/>
              <w:rPr>
                <w:rFonts w:eastAsia="Times New Roman"/>
                <w:sz w:val="20"/>
                <w:szCs w:val="20"/>
              </w:rPr>
            </w:pPr>
          </w:p>
        </w:tc>
        <w:tc>
          <w:tcPr>
            <w:tcW w:w="0" w:type="auto"/>
            <w:gridSpan w:val="3"/>
            <w:vAlign w:val="center"/>
            <w:hideMark/>
          </w:tcPr>
          <w:p w14:paraId="5646A69C" w14:textId="77777777" w:rsidR="00000000" w:rsidRDefault="007F1284">
            <w:pPr>
              <w:spacing w:after="100"/>
              <w:rPr>
                <w:rFonts w:eastAsia="Times New Roman"/>
                <w:sz w:val="20"/>
                <w:szCs w:val="20"/>
              </w:rPr>
            </w:pPr>
          </w:p>
        </w:tc>
      </w:tr>
      <w:tr w:rsidR="00000000" w14:paraId="39DFDD6C" w14:textId="77777777">
        <w:trPr>
          <w:divId w:val="225606693"/>
        </w:trPr>
        <w:tc>
          <w:tcPr>
            <w:tcW w:w="0" w:type="auto"/>
            <w:gridSpan w:val="3"/>
            <w:shd w:val="clear" w:color="auto" w:fill="FFFFFF"/>
            <w:tcMar>
              <w:top w:w="30" w:type="dxa"/>
              <w:left w:w="20" w:type="dxa"/>
              <w:bottom w:w="30" w:type="dxa"/>
              <w:right w:w="20" w:type="dxa"/>
            </w:tcMar>
            <w:hideMark/>
          </w:tcPr>
          <w:p w14:paraId="1B61336F" w14:textId="77777777" w:rsidR="00000000" w:rsidRDefault="007F1284">
            <w:pPr>
              <w:spacing w:after="100"/>
              <w:rPr>
                <w:rFonts w:eastAsia="Times New Roman"/>
              </w:rPr>
            </w:pPr>
            <w:r>
              <w:rPr>
                <w:rFonts w:eastAsia="Times New Roman"/>
                <w:color w:val="000000"/>
                <w:sz w:val="20"/>
                <w:szCs w:val="20"/>
              </w:rPr>
              <w:t>Net investment income</w:t>
            </w:r>
          </w:p>
        </w:tc>
        <w:tc>
          <w:tcPr>
            <w:tcW w:w="0" w:type="auto"/>
            <w:vAlign w:val="center"/>
            <w:hideMark/>
          </w:tcPr>
          <w:p w14:paraId="7AFED933" w14:textId="77777777" w:rsidR="00000000" w:rsidRDefault="007F1284">
            <w:pPr>
              <w:spacing w:after="100"/>
              <w:rPr>
                <w:rFonts w:eastAsia="Times New Roman"/>
              </w:rPr>
            </w:pPr>
          </w:p>
        </w:tc>
        <w:tc>
          <w:tcPr>
            <w:tcW w:w="0" w:type="auto"/>
            <w:vAlign w:val="center"/>
            <w:hideMark/>
          </w:tcPr>
          <w:p w14:paraId="1DDF7C5B" w14:textId="77777777" w:rsidR="00000000" w:rsidRDefault="007F1284">
            <w:pPr>
              <w:spacing w:after="100"/>
              <w:rPr>
                <w:rFonts w:eastAsia="Times New Roman"/>
                <w:sz w:val="20"/>
                <w:szCs w:val="20"/>
              </w:rPr>
            </w:pPr>
          </w:p>
        </w:tc>
        <w:tc>
          <w:tcPr>
            <w:tcW w:w="0" w:type="auto"/>
            <w:vAlign w:val="center"/>
            <w:hideMark/>
          </w:tcPr>
          <w:p w14:paraId="21B2683B"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55699D" w14:textId="77777777" w:rsidR="00000000" w:rsidRDefault="007F1284">
            <w:pPr>
              <w:spacing w:after="100"/>
              <w:jc w:val="right"/>
              <w:rPr>
                <w:rFonts w:eastAsia="Times New Roman"/>
              </w:rPr>
            </w:pPr>
            <w:r>
              <w:rPr>
                <w:rFonts w:eastAsia="Times New Roman"/>
                <w:b/>
                <w:bCs/>
                <w:color w:val="000000"/>
                <w:sz w:val="20"/>
                <w:szCs w:val="20"/>
              </w:rPr>
              <w:t>272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BC17F2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36FFA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FBCF97" w14:textId="77777777" w:rsidR="00000000" w:rsidRDefault="007F1284">
            <w:pPr>
              <w:spacing w:after="100"/>
              <w:jc w:val="right"/>
              <w:rPr>
                <w:rFonts w:eastAsia="Times New Roman"/>
              </w:rPr>
            </w:pPr>
            <w:r>
              <w:rPr>
                <w:rFonts w:eastAsia="Times New Roman"/>
                <w:color w:val="000000"/>
                <w:sz w:val="20"/>
                <w:szCs w:val="20"/>
              </w:rPr>
              <w:t>262 </w:t>
            </w:r>
          </w:p>
        </w:tc>
        <w:tc>
          <w:tcPr>
            <w:tcW w:w="0" w:type="auto"/>
            <w:shd w:val="clear" w:color="auto" w:fill="FFFFFF"/>
            <w:tcMar>
              <w:top w:w="30" w:type="dxa"/>
              <w:left w:w="0" w:type="dxa"/>
              <w:bottom w:w="30" w:type="dxa"/>
              <w:right w:w="20" w:type="dxa"/>
            </w:tcMar>
            <w:vAlign w:val="bottom"/>
            <w:hideMark/>
          </w:tcPr>
          <w:p w14:paraId="5057A6CD" w14:textId="77777777" w:rsidR="00000000" w:rsidRDefault="007F1284">
            <w:pPr>
              <w:spacing w:after="100"/>
              <w:jc w:val="right"/>
              <w:rPr>
                <w:rFonts w:eastAsia="Times New Roman"/>
              </w:rPr>
            </w:pPr>
          </w:p>
        </w:tc>
        <w:tc>
          <w:tcPr>
            <w:tcW w:w="0" w:type="auto"/>
            <w:gridSpan w:val="3"/>
            <w:vAlign w:val="center"/>
            <w:hideMark/>
          </w:tcPr>
          <w:p w14:paraId="4DA6E33C" w14:textId="77777777" w:rsidR="00000000" w:rsidRDefault="007F1284">
            <w:pPr>
              <w:spacing w:after="100"/>
              <w:jc w:val="right"/>
              <w:rPr>
                <w:rFonts w:eastAsia="Times New Roman"/>
                <w:sz w:val="20"/>
                <w:szCs w:val="20"/>
              </w:rPr>
            </w:pPr>
          </w:p>
        </w:tc>
        <w:tc>
          <w:tcPr>
            <w:tcW w:w="0" w:type="auto"/>
            <w:gridSpan w:val="3"/>
            <w:vAlign w:val="center"/>
            <w:hideMark/>
          </w:tcPr>
          <w:p w14:paraId="166849B2" w14:textId="77777777" w:rsidR="00000000" w:rsidRDefault="007F1284">
            <w:pPr>
              <w:spacing w:after="100"/>
              <w:rPr>
                <w:rFonts w:eastAsia="Times New Roman"/>
                <w:sz w:val="20"/>
                <w:szCs w:val="20"/>
              </w:rPr>
            </w:pPr>
          </w:p>
        </w:tc>
      </w:tr>
      <w:tr w:rsidR="00000000" w14:paraId="3BE87528" w14:textId="77777777">
        <w:trPr>
          <w:divId w:val="225606693"/>
        </w:trPr>
        <w:tc>
          <w:tcPr>
            <w:tcW w:w="0" w:type="auto"/>
            <w:gridSpan w:val="3"/>
            <w:shd w:val="clear" w:color="auto" w:fill="CCEEFF"/>
            <w:tcMar>
              <w:top w:w="30" w:type="dxa"/>
              <w:left w:w="20" w:type="dxa"/>
              <w:bottom w:w="30" w:type="dxa"/>
              <w:right w:w="20" w:type="dxa"/>
            </w:tcMar>
            <w:hideMark/>
          </w:tcPr>
          <w:p w14:paraId="5C3E5512" w14:textId="77777777" w:rsidR="00000000" w:rsidRDefault="007F1284">
            <w:pPr>
              <w:spacing w:after="100"/>
              <w:rPr>
                <w:rFonts w:eastAsia="Times New Roman"/>
              </w:rPr>
            </w:pPr>
            <w:r>
              <w:rPr>
                <w:rFonts w:eastAsia="Times New Roman"/>
                <w:color w:val="000000"/>
                <w:sz w:val="20"/>
                <w:szCs w:val="20"/>
              </w:rPr>
              <w:t>Net derivative gains (losses)</w:t>
            </w:r>
          </w:p>
        </w:tc>
        <w:tc>
          <w:tcPr>
            <w:tcW w:w="0" w:type="auto"/>
            <w:vAlign w:val="center"/>
            <w:hideMark/>
          </w:tcPr>
          <w:p w14:paraId="5E526F66" w14:textId="77777777" w:rsidR="00000000" w:rsidRDefault="007F1284">
            <w:pPr>
              <w:spacing w:after="100"/>
              <w:rPr>
                <w:rFonts w:eastAsia="Times New Roman"/>
              </w:rPr>
            </w:pPr>
          </w:p>
        </w:tc>
        <w:tc>
          <w:tcPr>
            <w:tcW w:w="0" w:type="auto"/>
            <w:vAlign w:val="center"/>
            <w:hideMark/>
          </w:tcPr>
          <w:p w14:paraId="1B88906C" w14:textId="77777777" w:rsidR="00000000" w:rsidRDefault="007F1284">
            <w:pPr>
              <w:spacing w:after="100"/>
              <w:rPr>
                <w:rFonts w:eastAsia="Times New Roman"/>
                <w:sz w:val="20"/>
                <w:szCs w:val="20"/>
              </w:rPr>
            </w:pPr>
          </w:p>
        </w:tc>
        <w:tc>
          <w:tcPr>
            <w:tcW w:w="0" w:type="auto"/>
            <w:vAlign w:val="center"/>
            <w:hideMark/>
          </w:tcPr>
          <w:p w14:paraId="61193615"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3C9BF9"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33858D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B5824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53CAF6" w14:textId="77777777" w:rsidR="00000000" w:rsidRDefault="007F1284">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2A9E3229" w14:textId="77777777" w:rsidR="00000000" w:rsidRDefault="007F1284">
            <w:pPr>
              <w:spacing w:after="100"/>
              <w:jc w:val="right"/>
              <w:rPr>
                <w:rFonts w:eastAsia="Times New Roman"/>
              </w:rPr>
            </w:pPr>
          </w:p>
        </w:tc>
        <w:tc>
          <w:tcPr>
            <w:tcW w:w="0" w:type="auto"/>
            <w:gridSpan w:val="3"/>
            <w:vAlign w:val="center"/>
            <w:hideMark/>
          </w:tcPr>
          <w:p w14:paraId="11F70CDD" w14:textId="77777777" w:rsidR="00000000" w:rsidRDefault="007F1284">
            <w:pPr>
              <w:spacing w:after="100"/>
              <w:jc w:val="right"/>
              <w:rPr>
                <w:rFonts w:eastAsia="Times New Roman"/>
                <w:sz w:val="20"/>
                <w:szCs w:val="20"/>
              </w:rPr>
            </w:pPr>
          </w:p>
        </w:tc>
        <w:tc>
          <w:tcPr>
            <w:tcW w:w="0" w:type="auto"/>
            <w:gridSpan w:val="3"/>
            <w:vAlign w:val="center"/>
            <w:hideMark/>
          </w:tcPr>
          <w:p w14:paraId="4DB53614" w14:textId="77777777" w:rsidR="00000000" w:rsidRDefault="007F1284">
            <w:pPr>
              <w:spacing w:after="100"/>
              <w:rPr>
                <w:rFonts w:eastAsia="Times New Roman"/>
                <w:sz w:val="20"/>
                <w:szCs w:val="20"/>
              </w:rPr>
            </w:pPr>
          </w:p>
        </w:tc>
      </w:tr>
      <w:tr w:rsidR="00000000" w14:paraId="3482A3B5" w14:textId="77777777">
        <w:trPr>
          <w:divId w:val="225606693"/>
        </w:trPr>
        <w:tc>
          <w:tcPr>
            <w:tcW w:w="0" w:type="auto"/>
            <w:gridSpan w:val="3"/>
            <w:shd w:val="clear" w:color="auto" w:fill="FFFFFF"/>
            <w:tcMar>
              <w:top w:w="30" w:type="dxa"/>
              <w:left w:w="20" w:type="dxa"/>
              <w:bottom w:w="30" w:type="dxa"/>
              <w:right w:w="20" w:type="dxa"/>
            </w:tcMar>
            <w:hideMark/>
          </w:tcPr>
          <w:p w14:paraId="5FE35BD7" w14:textId="77777777" w:rsidR="00000000" w:rsidRDefault="007F1284">
            <w:pPr>
              <w:spacing w:after="100"/>
              <w:rPr>
                <w:rFonts w:eastAsia="Times New Roman"/>
              </w:rPr>
            </w:pPr>
            <w:r>
              <w:rPr>
                <w:rFonts w:eastAsia="Times New Roman"/>
                <w:color w:val="000000"/>
                <w:sz w:val="20"/>
                <w:szCs w:val="20"/>
              </w:rPr>
              <w:t>Investment management, service fees and other income</w:t>
            </w:r>
          </w:p>
        </w:tc>
        <w:tc>
          <w:tcPr>
            <w:tcW w:w="0" w:type="auto"/>
            <w:vAlign w:val="center"/>
            <w:hideMark/>
          </w:tcPr>
          <w:p w14:paraId="30473EEB" w14:textId="77777777" w:rsidR="00000000" w:rsidRDefault="007F1284">
            <w:pPr>
              <w:spacing w:after="100"/>
              <w:rPr>
                <w:rFonts w:eastAsia="Times New Roman"/>
              </w:rPr>
            </w:pPr>
          </w:p>
        </w:tc>
        <w:tc>
          <w:tcPr>
            <w:tcW w:w="0" w:type="auto"/>
            <w:vAlign w:val="center"/>
            <w:hideMark/>
          </w:tcPr>
          <w:p w14:paraId="384581DB" w14:textId="77777777" w:rsidR="00000000" w:rsidRDefault="007F1284">
            <w:pPr>
              <w:spacing w:after="100"/>
              <w:rPr>
                <w:rFonts w:eastAsia="Times New Roman"/>
                <w:sz w:val="20"/>
                <w:szCs w:val="20"/>
              </w:rPr>
            </w:pPr>
          </w:p>
        </w:tc>
        <w:tc>
          <w:tcPr>
            <w:tcW w:w="0" w:type="auto"/>
            <w:vAlign w:val="center"/>
            <w:hideMark/>
          </w:tcPr>
          <w:p w14:paraId="5D938925"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014170" w14:textId="77777777" w:rsidR="00000000" w:rsidRDefault="007F1284">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B3815D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ABB79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B02B85" w14:textId="77777777" w:rsidR="00000000" w:rsidRDefault="007F1284">
            <w:pPr>
              <w:spacing w:after="100"/>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14:paraId="48828893" w14:textId="77777777" w:rsidR="00000000" w:rsidRDefault="007F1284">
            <w:pPr>
              <w:spacing w:after="100"/>
              <w:jc w:val="right"/>
              <w:rPr>
                <w:rFonts w:eastAsia="Times New Roman"/>
              </w:rPr>
            </w:pPr>
          </w:p>
        </w:tc>
        <w:tc>
          <w:tcPr>
            <w:tcW w:w="0" w:type="auto"/>
            <w:gridSpan w:val="3"/>
            <w:vAlign w:val="center"/>
            <w:hideMark/>
          </w:tcPr>
          <w:p w14:paraId="52BE4199" w14:textId="77777777" w:rsidR="00000000" w:rsidRDefault="007F1284">
            <w:pPr>
              <w:spacing w:after="100"/>
              <w:jc w:val="right"/>
              <w:rPr>
                <w:rFonts w:eastAsia="Times New Roman"/>
                <w:sz w:val="20"/>
                <w:szCs w:val="20"/>
              </w:rPr>
            </w:pPr>
          </w:p>
        </w:tc>
        <w:tc>
          <w:tcPr>
            <w:tcW w:w="0" w:type="auto"/>
            <w:gridSpan w:val="3"/>
            <w:vAlign w:val="center"/>
            <w:hideMark/>
          </w:tcPr>
          <w:p w14:paraId="67E76E62" w14:textId="77777777" w:rsidR="00000000" w:rsidRDefault="007F1284">
            <w:pPr>
              <w:spacing w:after="100"/>
              <w:rPr>
                <w:rFonts w:eastAsia="Times New Roman"/>
                <w:sz w:val="20"/>
                <w:szCs w:val="20"/>
              </w:rPr>
            </w:pPr>
          </w:p>
        </w:tc>
      </w:tr>
      <w:tr w:rsidR="00000000" w14:paraId="46E31C58" w14:textId="77777777">
        <w:trPr>
          <w:divId w:val="225606693"/>
        </w:trPr>
        <w:tc>
          <w:tcPr>
            <w:tcW w:w="0" w:type="auto"/>
            <w:gridSpan w:val="3"/>
            <w:shd w:val="clear" w:color="auto" w:fill="CCEEFF"/>
            <w:tcMar>
              <w:top w:w="30" w:type="dxa"/>
              <w:left w:w="245" w:type="dxa"/>
              <w:bottom w:w="30" w:type="dxa"/>
              <w:right w:w="20" w:type="dxa"/>
            </w:tcMar>
            <w:hideMark/>
          </w:tcPr>
          <w:p w14:paraId="12CF2522" w14:textId="77777777" w:rsidR="00000000" w:rsidRDefault="007F1284">
            <w:pPr>
              <w:spacing w:after="100"/>
              <w:rPr>
                <w:rFonts w:eastAsia="Times New Roman"/>
              </w:rPr>
            </w:pPr>
            <w:r>
              <w:rPr>
                <w:rFonts w:eastAsia="Times New Roman"/>
                <w:b/>
                <w:bCs/>
                <w:color w:val="000000"/>
                <w:sz w:val="20"/>
                <w:szCs w:val="20"/>
              </w:rPr>
              <w:t>Segment revenues</w:t>
            </w:r>
          </w:p>
        </w:tc>
        <w:tc>
          <w:tcPr>
            <w:tcW w:w="0" w:type="auto"/>
            <w:vAlign w:val="center"/>
            <w:hideMark/>
          </w:tcPr>
          <w:p w14:paraId="2FD03CAE" w14:textId="77777777" w:rsidR="00000000" w:rsidRDefault="007F1284">
            <w:pPr>
              <w:spacing w:after="100"/>
              <w:rPr>
                <w:rFonts w:eastAsia="Times New Roman"/>
              </w:rPr>
            </w:pPr>
          </w:p>
        </w:tc>
        <w:tc>
          <w:tcPr>
            <w:tcW w:w="0" w:type="auto"/>
            <w:vAlign w:val="center"/>
            <w:hideMark/>
          </w:tcPr>
          <w:p w14:paraId="62B4A2F2" w14:textId="77777777" w:rsidR="00000000" w:rsidRDefault="007F1284">
            <w:pPr>
              <w:spacing w:after="100"/>
              <w:rPr>
                <w:rFonts w:eastAsia="Times New Roman"/>
                <w:sz w:val="20"/>
                <w:szCs w:val="20"/>
              </w:rPr>
            </w:pPr>
          </w:p>
        </w:tc>
        <w:tc>
          <w:tcPr>
            <w:tcW w:w="0" w:type="auto"/>
            <w:vAlign w:val="center"/>
            <w:hideMark/>
          </w:tcPr>
          <w:p w14:paraId="46DBFF8C" w14:textId="77777777" w:rsidR="00000000" w:rsidRDefault="007F1284">
            <w:pPr>
              <w:spacing w:after="100"/>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00E76B57"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490D950A" w14:textId="77777777" w:rsidR="00000000" w:rsidRDefault="007F1284">
            <w:pPr>
              <w:spacing w:after="100"/>
              <w:jc w:val="right"/>
              <w:rPr>
                <w:rFonts w:eastAsia="Times New Roman"/>
              </w:rPr>
            </w:pPr>
            <w:r>
              <w:rPr>
                <w:rFonts w:eastAsia="Times New Roman"/>
                <w:b/>
                <w:bCs/>
                <w:color w:val="000000"/>
                <w:sz w:val="20"/>
                <w:szCs w:val="20"/>
              </w:rPr>
              <w:t>851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91B6F7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8FC41B"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5263092A"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3C63636E" w14:textId="77777777" w:rsidR="00000000" w:rsidRDefault="007F1284">
            <w:pPr>
              <w:spacing w:after="100"/>
              <w:jc w:val="right"/>
              <w:rPr>
                <w:rFonts w:eastAsia="Times New Roman"/>
              </w:rPr>
            </w:pPr>
            <w:r>
              <w:rPr>
                <w:rFonts w:eastAsia="Times New Roman"/>
                <w:color w:val="000000"/>
                <w:sz w:val="20"/>
                <w:szCs w:val="20"/>
              </w:rPr>
              <w:t>826 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4BEA3E43" w14:textId="77777777" w:rsidR="00000000" w:rsidRDefault="007F1284">
            <w:pPr>
              <w:spacing w:after="100"/>
              <w:jc w:val="right"/>
              <w:rPr>
                <w:rFonts w:eastAsia="Times New Roman"/>
              </w:rPr>
            </w:pPr>
          </w:p>
        </w:tc>
        <w:tc>
          <w:tcPr>
            <w:tcW w:w="0" w:type="auto"/>
            <w:gridSpan w:val="3"/>
            <w:vAlign w:val="center"/>
            <w:hideMark/>
          </w:tcPr>
          <w:p w14:paraId="74637F3B" w14:textId="77777777" w:rsidR="00000000" w:rsidRDefault="007F1284">
            <w:pPr>
              <w:spacing w:after="100"/>
              <w:jc w:val="right"/>
              <w:rPr>
                <w:rFonts w:eastAsia="Times New Roman"/>
                <w:sz w:val="20"/>
                <w:szCs w:val="20"/>
              </w:rPr>
            </w:pPr>
          </w:p>
        </w:tc>
        <w:tc>
          <w:tcPr>
            <w:tcW w:w="0" w:type="auto"/>
            <w:gridSpan w:val="3"/>
            <w:vAlign w:val="center"/>
            <w:hideMark/>
          </w:tcPr>
          <w:p w14:paraId="2814F40B" w14:textId="77777777" w:rsidR="00000000" w:rsidRDefault="007F1284">
            <w:pPr>
              <w:spacing w:after="100"/>
              <w:rPr>
                <w:rFonts w:eastAsia="Times New Roman"/>
                <w:sz w:val="20"/>
                <w:szCs w:val="20"/>
              </w:rPr>
            </w:pPr>
          </w:p>
        </w:tc>
      </w:tr>
      <w:tr w:rsidR="00000000" w14:paraId="44389DE7" w14:textId="77777777">
        <w:trPr>
          <w:divId w:val="225606693"/>
          <w:trHeight w:val="240"/>
        </w:trPr>
        <w:tc>
          <w:tcPr>
            <w:tcW w:w="0" w:type="auto"/>
            <w:gridSpan w:val="3"/>
            <w:shd w:val="clear" w:color="auto" w:fill="FFFFFF"/>
            <w:tcMar>
              <w:top w:w="0" w:type="dxa"/>
              <w:left w:w="20" w:type="dxa"/>
              <w:bottom w:w="0" w:type="dxa"/>
              <w:right w:w="20" w:type="dxa"/>
            </w:tcMar>
            <w:vAlign w:val="center"/>
            <w:hideMark/>
          </w:tcPr>
          <w:p w14:paraId="11C3275A" w14:textId="77777777" w:rsidR="00000000" w:rsidRDefault="007F1284">
            <w:pPr>
              <w:spacing w:after="100"/>
              <w:rPr>
                <w:rFonts w:eastAsia="Times New Roman"/>
                <w:sz w:val="20"/>
                <w:szCs w:val="20"/>
              </w:rPr>
            </w:pPr>
          </w:p>
        </w:tc>
        <w:tc>
          <w:tcPr>
            <w:tcW w:w="0" w:type="auto"/>
            <w:vAlign w:val="center"/>
            <w:hideMark/>
          </w:tcPr>
          <w:p w14:paraId="06C950D6" w14:textId="77777777" w:rsidR="00000000" w:rsidRDefault="007F1284">
            <w:pPr>
              <w:spacing w:after="100"/>
              <w:rPr>
                <w:rFonts w:eastAsia="Times New Roman"/>
                <w:sz w:val="20"/>
                <w:szCs w:val="20"/>
              </w:rPr>
            </w:pPr>
          </w:p>
        </w:tc>
        <w:tc>
          <w:tcPr>
            <w:tcW w:w="0" w:type="auto"/>
            <w:vAlign w:val="center"/>
            <w:hideMark/>
          </w:tcPr>
          <w:p w14:paraId="742ECA80" w14:textId="77777777" w:rsidR="00000000" w:rsidRDefault="007F1284">
            <w:pPr>
              <w:spacing w:after="100"/>
              <w:rPr>
                <w:rFonts w:eastAsia="Times New Roman"/>
                <w:sz w:val="20"/>
                <w:szCs w:val="20"/>
              </w:rPr>
            </w:pPr>
          </w:p>
        </w:tc>
        <w:tc>
          <w:tcPr>
            <w:tcW w:w="0" w:type="auto"/>
            <w:vAlign w:val="center"/>
            <w:hideMark/>
          </w:tcPr>
          <w:p w14:paraId="421B8982"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577278E"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353892"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FC8058B" w14:textId="77777777" w:rsidR="00000000" w:rsidRDefault="007F1284">
            <w:pPr>
              <w:spacing w:after="100"/>
              <w:rPr>
                <w:rFonts w:eastAsia="Times New Roman"/>
                <w:sz w:val="20"/>
                <w:szCs w:val="20"/>
              </w:rPr>
            </w:pPr>
          </w:p>
        </w:tc>
        <w:tc>
          <w:tcPr>
            <w:tcW w:w="0" w:type="auto"/>
            <w:gridSpan w:val="3"/>
            <w:vAlign w:val="center"/>
            <w:hideMark/>
          </w:tcPr>
          <w:p w14:paraId="07896A6F" w14:textId="77777777" w:rsidR="00000000" w:rsidRDefault="007F1284">
            <w:pPr>
              <w:spacing w:after="100"/>
              <w:rPr>
                <w:rFonts w:eastAsia="Times New Roman"/>
                <w:sz w:val="20"/>
                <w:szCs w:val="20"/>
              </w:rPr>
            </w:pPr>
          </w:p>
        </w:tc>
        <w:tc>
          <w:tcPr>
            <w:tcW w:w="0" w:type="auto"/>
            <w:gridSpan w:val="3"/>
            <w:vAlign w:val="center"/>
            <w:hideMark/>
          </w:tcPr>
          <w:p w14:paraId="3DC4DBFF" w14:textId="77777777" w:rsidR="00000000" w:rsidRDefault="007F1284">
            <w:pPr>
              <w:spacing w:after="100"/>
              <w:rPr>
                <w:rFonts w:eastAsia="Times New Roman"/>
                <w:sz w:val="20"/>
                <w:szCs w:val="20"/>
              </w:rPr>
            </w:pPr>
          </w:p>
        </w:tc>
      </w:tr>
      <w:tr w:rsidR="00000000" w14:paraId="467734BF" w14:textId="77777777">
        <w:trPr>
          <w:divId w:val="225606693"/>
        </w:trPr>
        <w:tc>
          <w:tcPr>
            <w:tcW w:w="0" w:type="auto"/>
            <w:gridSpan w:val="3"/>
            <w:shd w:val="clear" w:color="auto" w:fill="CCEEFF"/>
            <w:tcMar>
              <w:top w:w="30" w:type="dxa"/>
              <w:left w:w="20" w:type="dxa"/>
              <w:bottom w:w="30" w:type="dxa"/>
              <w:right w:w="20" w:type="dxa"/>
            </w:tcMar>
            <w:hideMark/>
          </w:tcPr>
          <w:p w14:paraId="4B0E7FB5" w14:textId="77777777" w:rsidR="00000000" w:rsidRDefault="007F1284">
            <w:pPr>
              <w:spacing w:after="100"/>
              <w:rPr>
                <w:rFonts w:eastAsia="Times New Roman"/>
              </w:rPr>
            </w:pPr>
            <w:r>
              <w:rPr>
                <w:rFonts w:eastAsia="Times New Roman"/>
                <w:b/>
                <w:bCs/>
                <w:color w:val="000000"/>
                <w:sz w:val="20"/>
                <w:szCs w:val="20"/>
              </w:rPr>
              <w:t>BENEFITS AND OTHER DEDUCTIONS</w:t>
            </w:r>
          </w:p>
        </w:tc>
        <w:tc>
          <w:tcPr>
            <w:tcW w:w="0" w:type="auto"/>
            <w:vAlign w:val="center"/>
            <w:hideMark/>
          </w:tcPr>
          <w:p w14:paraId="064625F6" w14:textId="77777777" w:rsidR="00000000" w:rsidRDefault="007F1284">
            <w:pPr>
              <w:spacing w:after="100"/>
              <w:rPr>
                <w:rFonts w:eastAsia="Times New Roman"/>
              </w:rPr>
            </w:pPr>
          </w:p>
        </w:tc>
        <w:tc>
          <w:tcPr>
            <w:tcW w:w="0" w:type="auto"/>
            <w:vAlign w:val="center"/>
            <w:hideMark/>
          </w:tcPr>
          <w:p w14:paraId="4C2B14B9" w14:textId="77777777" w:rsidR="00000000" w:rsidRDefault="007F1284">
            <w:pPr>
              <w:spacing w:after="100"/>
              <w:rPr>
                <w:rFonts w:eastAsia="Times New Roman"/>
                <w:sz w:val="20"/>
                <w:szCs w:val="20"/>
              </w:rPr>
            </w:pPr>
          </w:p>
        </w:tc>
        <w:tc>
          <w:tcPr>
            <w:tcW w:w="0" w:type="auto"/>
            <w:vAlign w:val="center"/>
            <w:hideMark/>
          </w:tcPr>
          <w:p w14:paraId="2BC6EC8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6DB3E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9BF7E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82B908" w14:textId="77777777" w:rsidR="00000000" w:rsidRDefault="007F1284">
            <w:pPr>
              <w:spacing w:after="100"/>
              <w:rPr>
                <w:rFonts w:eastAsia="Times New Roman"/>
                <w:sz w:val="20"/>
                <w:szCs w:val="20"/>
              </w:rPr>
            </w:pPr>
          </w:p>
        </w:tc>
        <w:tc>
          <w:tcPr>
            <w:tcW w:w="0" w:type="auto"/>
            <w:gridSpan w:val="3"/>
            <w:vAlign w:val="center"/>
            <w:hideMark/>
          </w:tcPr>
          <w:p w14:paraId="54012665" w14:textId="77777777" w:rsidR="00000000" w:rsidRDefault="007F1284">
            <w:pPr>
              <w:spacing w:after="100"/>
              <w:rPr>
                <w:rFonts w:eastAsia="Times New Roman"/>
                <w:sz w:val="20"/>
                <w:szCs w:val="20"/>
              </w:rPr>
            </w:pPr>
          </w:p>
        </w:tc>
        <w:tc>
          <w:tcPr>
            <w:tcW w:w="0" w:type="auto"/>
            <w:gridSpan w:val="3"/>
            <w:vAlign w:val="center"/>
            <w:hideMark/>
          </w:tcPr>
          <w:p w14:paraId="4B2ADD43" w14:textId="77777777" w:rsidR="00000000" w:rsidRDefault="007F1284">
            <w:pPr>
              <w:spacing w:after="100"/>
              <w:rPr>
                <w:rFonts w:eastAsia="Times New Roman"/>
                <w:sz w:val="20"/>
                <w:szCs w:val="20"/>
              </w:rPr>
            </w:pPr>
          </w:p>
        </w:tc>
      </w:tr>
      <w:tr w:rsidR="00000000" w14:paraId="65D0B25D" w14:textId="77777777">
        <w:trPr>
          <w:divId w:val="225606693"/>
        </w:trPr>
        <w:tc>
          <w:tcPr>
            <w:tcW w:w="0" w:type="auto"/>
            <w:gridSpan w:val="3"/>
            <w:shd w:val="clear" w:color="auto" w:fill="FFFFFF"/>
            <w:tcMar>
              <w:top w:w="30" w:type="dxa"/>
              <w:left w:w="20" w:type="dxa"/>
              <w:bottom w:w="30" w:type="dxa"/>
              <w:right w:w="20" w:type="dxa"/>
            </w:tcMar>
            <w:hideMark/>
          </w:tcPr>
          <w:p w14:paraId="662F6252" w14:textId="77777777" w:rsidR="00000000" w:rsidRDefault="007F1284">
            <w:pPr>
              <w:spacing w:after="100"/>
              <w:rPr>
                <w:rFonts w:eastAsia="Times New Roman"/>
              </w:rPr>
            </w:pPr>
            <w:r>
              <w:rPr>
                <w:rFonts w:eastAsia="Times New Roman"/>
                <w:color w:val="000000"/>
                <w:sz w:val="20"/>
                <w:szCs w:val="20"/>
              </w:rPr>
              <w:t>Policyholders’ benefits</w:t>
            </w:r>
          </w:p>
        </w:tc>
        <w:tc>
          <w:tcPr>
            <w:tcW w:w="0" w:type="auto"/>
            <w:vAlign w:val="center"/>
            <w:hideMark/>
          </w:tcPr>
          <w:p w14:paraId="42DBC2F3" w14:textId="77777777" w:rsidR="00000000" w:rsidRDefault="007F1284">
            <w:pPr>
              <w:spacing w:after="100"/>
              <w:rPr>
                <w:rFonts w:eastAsia="Times New Roman"/>
              </w:rPr>
            </w:pPr>
          </w:p>
        </w:tc>
        <w:tc>
          <w:tcPr>
            <w:tcW w:w="0" w:type="auto"/>
            <w:vAlign w:val="center"/>
            <w:hideMark/>
          </w:tcPr>
          <w:p w14:paraId="03D2B1FB" w14:textId="77777777" w:rsidR="00000000" w:rsidRDefault="007F1284">
            <w:pPr>
              <w:spacing w:after="100"/>
              <w:rPr>
                <w:rFonts w:eastAsia="Times New Roman"/>
                <w:sz w:val="20"/>
                <w:szCs w:val="20"/>
              </w:rPr>
            </w:pPr>
          </w:p>
        </w:tc>
        <w:tc>
          <w:tcPr>
            <w:tcW w:w="0" w:type="auto"/>
            <w:vAlign w:val="center"/>
            <w:hideMark/>
          </w:tcPr>
          <w:p w14:paraId="4502AB85" w14:textId="77777777" w:rsidR="00000000" w:rsidRDefault="007F128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27AF625"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1241A157" w14:textId="77777777" w:rsidR="00000000" w:rsidRDefault="007F1284">
            <w:pPr>
              <w:spacing w:after="100"/>
              <w:jc w:val="right"/>
              <w:rPr>
                <w:rFonts w:eastAsia="Times New Roman"/>
              </w:rPr>
            </w:pPr>
            <w:r>
              <w:rPr>
                <w:rFonts w:eastAsia="Times New Roman"/>
                <w:b/>
                <w:bCs/>
                <w:color w:val="000000"/>
                <w:sz w:val="20"/>
                <w:szCs w:val="20"/>
              </w:rPr>
              <w:t>521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AD74D6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C1A7F0"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0546028"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FF99A54" w14:textId="77777777" w:rsidR="00000000" w:rsidRDefault="007F1284">
            <w:pPr>
              <w:spacing w:after="100"/>
              <w:jc w:val="right"/>
              <w:rPr>
                <w:rFonts w:eastAsia="Times New Roman"/>
              </w:rPr>
            </w:pPr>
            <w:r>
              <w:rPr>
                <w:rFonts w:eastAsia="Times New Roman"/>
                <w:color w:val="000000"/>
                <w:sz w:val="20"/>
                <w:szCs w:val="20"/>
              </w:rPr>
              <w:t>509 </w:t>
            </w:r>
          </w:p>
        </w:tc>
        <w:tc>
          <w:tcPr>
            <w:tcW w:w="0" w:type="auto"/>
            <w:shd w:val="clear" w:color="auto" w:fill="FFFFFF"/>
            <w:tcMar>
              <w:top w:w="30" w:type="dxa"/>
              <w:left w:w="0" w:type="dxa"/>
              <w:bottom w:w="30" w:type="dxa"/>
              <w:right w:w="20" w:type="dxa"/>
            </w:tcMar>
            <w:vAlign w:val="bottom"/>
            <w:hideMark/>
          </w:tcPr>
          <w:p w14:paraId="75A23A0A" w14:textId="77777777" w:rsidR="00000000" w:rsidRDefault="007F1284">
            <w:pPr>
              <w:spacing w:after="100"/>
              <w:jc w:val="right"/>
              <w:rPr>
                <w:rFonts w:eastAsia="Times New Roman"/>
              </w:rPr>
            </w:pPr>
          </w:p>
        </w:tc>
        <w:tc>
          <w:tcPr>
            <w:tcW w:w="0" w:type="auto"/>
            <w:gridSpan w:val="3"/>
            <w:vAlign w:val="center"/>
            <w:hideMark/>
          </w:tcPr>
          <w:p w14:paraId="6B99944E" w14:textId="77777777" w:rsidR="00000000" w:rsidRDefault="007F1284">
            <w:pPr>
              <w:spacing w:after="100"/>
              <w:jc w:val="right"/>
              <w:rPr>
                <w:rFonts w:eastAsia="Times New Roman"/>
                <w:sz w:val="20"/>
                <w:szCs w:val="20"/>
              </w:rPr>
            </w:pPr>
          </w:p>
        </w:tc>
        <w:tc>
          <w:tcPr>
            <w:tcW w:w="0" w:type="auto"/>
            <w:gridSpan w:val="3"/>
            <w:vAlign w:val="center"/>
            <w:hideMark/>
          </w:tcPr>
          <w:p w14:paraId="7DDB6C25" w14:textId="77777777" w:rsidR="00000000" w:rsidRDefault="007F1284">
            <w:pPr>
              <w:spacing w:after="100"/>
              <w:rPr>
                <w:rFonts w:eastAsia="Times New Roman"/>
                <w:sz w:val="20"/>
                <w:szCs w:val="20"/>
              </w:rPr>
            </w:pPr>
          </w:p>
        </w:tc>
      </w:tr>
      <w:tr w:rsidR="00000000" w14:paraId="0BBC728D" w14:textId="77777777">
        <w:trPr>
          <w:divId w:val="225606693"/>
        </w:trPr>
        <w:tc>
          <w:tcPr>
            <w:tcW w:w="0" w:type="auto"/>
            <w:gridSpan w:val="3"/>
            <w:shd w:val="clear" w:color="auto" w:fill="CCEEFF"/>
            <w:tcMar>
              <w:top w:w="30" w:type="dxa"/>
              <w:left w:w="20" w:type="dxa"/>
              <w:bottom w:w="30" w:type="dxa"/>
              <w:right w:w="20" w:type="dxa"/>
            </w:tcMar>
            <w:hideMark/>
          </w:tcPr>
          <w:p w14:paraId="12577B6B" w14:textId="77777777" w:rsidR="00000000" w:rsidRDefault="007F1284">
            <w:pPr>
              <w:spacing w:after="100"/>
              <w:rPr>
                <w:rFonts w:eastAsia="Times New Roman"/>
              </w:rPr>
            </w:pPr>
            <w:r>
              <w:rPr>
                <w:rFonts w:eastAsia="Times New Roman"/>
                <w:color w:val="000000"/>
                <w:sz w:val="20"/>
                <w:szCs w:val="20"/>
              </w:rPr>
              <w:t>Interest credited to policyholders’ account balances</w:t>
            </w:r>
          </w:p>
        </w:tc>
        <w:tc>
          <w:tcPr>
            <w:tcW w:w="0" w:type="auto"/>
            <w:vAlign w:val="center"/>
            <w:hideMark/>
          </w:tcPr>
          <w:p w14:paraId="41268559" w14:textId="77777777" w:rsidR="00000000" w:rsidRDefault="007F1284">
            <w:pPr>
              <w:spacing w:after="100"/>
              <w:rPr>
                <w:rFonts w:eastAsia="Times New Roman"/>
              </w:rPr>
            </w:pPr>
          </w:p>
        </w:tc>
        <w:tc>
          <w:tcPr>
            <w:tcW w:w="0" w:type="auto"/>
            <w:vAlign w:val="center"/>
            <w:hideMark/>
          </w:tcPr>
          <w:p w14:paraId="7DD67A20" w14:textId="77777777" w:rsidR="00000000" w:rsidRDefault="007F1284">
            <w:pPr>
              <w:spacing w:after="100"/>
              <w:rPr>
                <w:rFonts w:eastAsia="Times New Roman"/>
                <w:sz w:val="20"/>
                <w:szCs w:val="20"/>
              </w:rPr>
            </w:pPr>
          </w:p>
        </w:tc>
        <w:tc>
          <w:tcPr>
            <w:tcW w:w="0" w:type="auto"/>
            <w:vAlign w:val="center"/>
            <w:hideMark/>
          </w:tcPr>
          <w:p w14:paraId="281812D1"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9692B3" w14:textId="77777777" w:rsidR="00000000" w:rsidRDefault="007F1284">
            <w:pPr>
              <w:spacing w:after="100"/>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186AE6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DD62F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294989" w14:textId="77777777" w:rsidR="00000000" w:rsidRDefault="007F1284">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14:paraId="38F6D706" w14:textId="77777777" w:rsidR="00000000" w:rsidRDefault="007F1284">
            <w:pPr>
              <w:spacing w:after="100"/>
              <w:jc w:val="right"/>
              <w:rPr>
                <w:rFonts w:eastAsia="Times New Roman"/>
              </w:rPr>
            </w:pPr>
          </w:p>
        </w:tc>
        <w:tc>
          <w:tcPr>
            <w:tcW w:w="0" w:type="auto"/>
            <w:gridSpan w:val="3"/>
            <w:vAlign w:val="center"/>
            <w:hideMark/>
          </w:tcPr>
          <w:p w14:paraId="70A3DB3E" w14:textId="77777777" w:rsidR="00000000" w:rsidRDefault="007F1284">
            <w:pPr>
              <w:spacing w:after="100"/>
              <w:jc w:val="right"/>
              <w:rPr>
                <w:rFonts w:eastAsia="Times New Roman"/>
                <w:sz w:val="20"/>
                <w:szCs w:val="20"/>
              </w:rPr>
            </w:pPr>
          </w:p>
        </w:tc>
        <w:tc>
          <w:tcPr>
            <w:tcW w:w="0" w:type="auto"/>
            <w:gridSpan w:val="3"/>
            <w:vAlign w:val="center"/>
            <w:hideMark/>
          </w:tcPr>
          <w:p w14:paraId="591EC019" w14:textId="77777777" w:rsidR="00000000" w:rsidRDefault="007F1284">
            <w:pPr>
              <w:spacing w:after="100"/>
              <w:rPr>
                <w:rFonts w:eastAsia="Times New Roman"/>
                <w:sz w:val="20"/>
                <w:szCs w:val="20"/>
              </w:rPr>
            </w:pPr>
          </w:p>
        </w:tc>
      </w:tr>
      <w:tr w:rsidR="00000000" w14:paraId="5806FB3B" w14:textId="77777777">
        <w:trPr>
          <w:divId w:val="225606693"/>
        </w:trPr>
        <w:tc>
          <w:tcPr>
            <w:tcW w:w="0" w:type="auto"/>
            <w:gridSpan w:val="3"/>
            <w:shd w:val="clear" w:color="auto" w:fill="FFFFFF"/>
            <w:tcMar>
              <w:top w:w="30" w:type="dxa"/>
              <w:left w:w="20" w:type="dxa"/>
              <w:bottom w:w="30" w:type="dxa"/>
              <w:right w:w="20" w:type="dxa"/>
            </w:tcMar>
            <w:vAlign w:val="bottom"/>
            <w:hideMark/>
          </w:tcPr>
          <w:p w14:paraId="57833B2D" w14:textId="77777777" w:rsidR="00000000" w:rsidRDefault="007F1284">
            <w:pPr>
              <w:spacing w:after="100"/>
              <w:rPr>
                <w:rFonts w:eastAsia="Times New Roman"/>
              </w:rPr>
            </w:pPr>
            <w:r>
              <w:rPr>
                <w:rFonts w:eastAsia="Times New Roman"/>
                <w:color w:val="000000"/>
                <w:sz w:val="20"/>
                <w:szCs w:val="20"/>
              </w:rPr>
              <w:t>Commissions and distribution related payments</w:t>
            </w:r>
          </w:p>
        </w:tc>
        <w:tc>
          <w:tcPr>
            <w:tcW w:w="0" w:type="auto"/>
            <w:vAlign w:val="center"/>
            <w:hideMark/>
          </w:tcPr>
          <w:p w14:paraId="608210C7" w14:textId="77777777" w:rsidR="00000000" w:rsidRDefault="007F1284">
            <w:pPr>
              <w:spacing w:after="100"/>
              <w:rPr>
                <w:rFonts w:eastAsia="Times New Roman"/>
              </w:rPr>
            </w:pPr>
          </w:p>
        </w:tc>
        <w:tc>
          <w:tcPr>
            <w:tcW w:w="0" w:type="auto"/>
            <w:vAlign w:val="center"/>
            <w:hideMark/>
          </w:tcPr>
          <w:p w14:paraId="78CA7D8D" w14:textId="77777777" w:rsidR="00000000" w:rsidRDefault="007F1284">
            <w:pPr>
              <w:spacing w:after="100"/>
              <w:rPr>
                <w:rFonts w:eastAsia="Times New Roman"/>
                <w:sz w:val="20"/>
                <w:szCs w:val="20"/>
              </w:rPr>
            </w:pPr>
          </w:p>
        </w:tc>
        <w:tc>
          <w:tcPr>
            <w:tcW w:w="0" w:type="auto"/>
            <w:vAlign w:val="center"/>
            <w:hideMark/>
          </w:tcPr>
          <w:p w14:paraId="0B3F9392"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0CF992" w14:textId="77777777" w:rsidR="00000000" w:rsidRDefault="007F1284">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9CF0BF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0BBA5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F91FE8" w14:textId="77777777" w:rsidR="00000000" w:rsidRDefault="007F1284">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14:paraId="3B49E1DF" w14:textId="77777777" w:rsidR="00000000" w:rsidRDefault="007F1284">
            <w:pPr>
              <w:spacing w:after="100"/>
              <w:jc w:val="right"/>
              <w:rPr>
                <w:rFonts w:eastAsia="Times New Roman"/>
              </w:rPr>
            </w:pPr>
          </w:p>
        </w:tc>
        <w:tc>
          <w:tcPr>
            <w:tcW w:w="0" w:type="auto"/>
            <w:gridSpan w:val="3"/>
            <w:vAlign w:val="center"/>
            <w:hideMark/>
          </w:tcPr>
          <w:p w14:paraId="1C6AF2A5" w14:textId="77777777" w:rsidR="00000000" w:rsidRDefault="007F1284">
            <w:pPr>
              <w:spacing w:after="100"/>
              <w:jc w:val="right"/>
              <w:rPr>
                <w:rFonts w:eastAsia="Times New Roman"/>
                <w:sz w:val="20"/>
                <w:szCs w:val="20"/>
              </w:rPr>
            </w:pPr>
          </w:p>
        </w:tc>
        <w:tc>
          <w:tcPr>
            <w:tcW w:w="0" w:type="auto"/>
            <w:gridSpan w:val="3"/>
            <w:vAlign w:val="center"/>
            <w:hideMark/>
          </w:tcPr>
          <w:p w14:paraId="4DEB541F" w14:textId="77777777" w:rsidR="00000000" w:rsidRDefault="007F1284">
            <w:pPr>
              <w:spacing w:after="100"/>
              <w:rPr>
                <w:rFonts w:eastAsia="Times New Roman"/>
                <w:sz w:val="20"/>
                <w:szCs w:val="20"/>
              </w:rPr>
            </w:pPr>
          </w:p>
        </w:tc>
      </w:tr>
      <w:tr w:rsidR="00000000" w14:paraId="4344CB76" w14:textId="77777777">
        <w:trPr>
          <w:divId w:val="225606693"/>
        </w:trPr>
        <w:tc>
          <w:tcPr>
            <w:tcW w:w="0" w:type="auto"/>
            <w:gridSpan w:val="3"/>
            <w:shd w:val="clear" w:color="auto" w:fill="CCEEFF"/>
            <w:tcMar>
              <w:top w:w="30" w:type="dxa"/>
              <w:left w:w="20" w:type="dxa"/>
              <w:bottom w:w="30" w:type="dxa"/>
              <w:right w:w="20" w:type="dxa"/>
            </w:tcMar>
            <w:hideMark/>
          </w:tcPr>
          <w:p w14:paraId="1EE0FBB3" w14:textId="77777777" w:rsidR="00000000" w:rsidRDefault="007F1284">
            <w:pPr>
              <w:spacing w:after="100"/>
              <w:rPr>
                <w:rFonts w:eastAsia="Times New Roman"/>
              </w:rPr>
            </w:pPr>
            <w:r>
              <w:rPr>
                <w:rFonts w:eastAsia="Times New Roman"/>
                <w:color w:val="000000"/>
                <w:sz w:val="20"/>
                <w:szCs w:val="20"/>
              </w:rPr>
              <w:t>Amortization of deferred policy acquisition costs</w:t>
            </w:r>
          </w:p>
        </w:tc>
        <w:tc>
          <w:tcPr>
            <w:tcW w:w="0" w:type="auto"/>
            <w:vAlign w:val="center"/>
            <w:hideMark/>
          </w:tcPr>
          <w:p w14:paraId="3824BFC5" w14:textId="77777777" w:rsidR="00000000" w:rsidRDefault="007F1284">
            <w:pPr>
              <w:spacing w:after="100"/>
              <w:rPr>
                <w:rFonts w:eastAsia="Times New Roman"/>
              </w:rPr>
            </w:pPr>
          </w:p>
        </w:tc>
        <w:tc>
          <w:tcPr>
            <w:tcW w:w="0" w:type="auto"/>
            <w:vAlign w:val="center"/>
            <w:hideMark/>
          </w:tcPr>
          <w:p w14:paraId="74DDB5D1" w14:textId="77777777" w:rsidR="00000000" w:rsidRDefault="007F1284">
            <w:pPr>
              <w:spacing w:after="100"/>
              <w:rPr>
                <w:rFonts w:eastAsia="Times New Roman"/>
                <w:sz w:val="20"/>
                <w:szCs w:val="20"/>
              </w:rPr>
            </w:pPr>
          </w:p>
        </w:tc>
        <w:tc>
          <w:tcPr>
            <w:tcW w:w="0" w:type="auto"/>
            <w:vAlign w:val="center"/>
            <w:hideMark/>
          </w:tcPr>
          <w:p w14:paraId="7894F72D"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DB7B0D" w14:textId="77777777" w:rsidR="00000000" w:rsidRDefault="007F1284">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00C656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9A3B4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E0714C" w14:textId="77777777" w:rsidR="00000000" w:rsidRDefault="007F1284">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14:paraId="6E676964" w14:textId="77777777" w:rsidR="00000000" w:rsidRDefault="007F1284">
            <w:pPr>
              <w:spacing w:after="100"/>
              <w:jc w:val="right"/>
              <w:rPr>
                <w:rFonts w:eastAsia="Times New Roman"/>
              </w:rPr>
            </w:pPr>
          </w:p>
        </w:tc>
        <w:tc>
          <w:tcPr>
            <w:tcW w:w="0" w:type="auto"/>
            <w:gridSpan w:val="3"/>
            <w:vAlign w:val="center"/>
            <w:hideMark/>
          </w:tcPr>
          <w:p w14:paraId="10431A0A" w14:textId="77777777" w:rsidR="00000000" w:rsidRDefault="007F1284">
            <w:pPr>
              <w:spacing w:after="100"/>
              <w:jc w:val="right"/>
              <w:rPr>
                <w:rFonts w:eastAsia="Times New Roman"/>
                <w:sz w:val="20"/>
                <w:szCs w:val="20"/>
              </w:rPr>
            </w:pPr>
          </w:p>
        </w:tc>
        <w:tc>
          <w:tcPr>
            <w:tcW w:w="0" w:type="auto"/>
            <w:gridSpan w:val="3"/>
            <w:vAlign w:val="center"/>
            <w:hideMark/>
          </w:tcPr>
          <w:p w14:paraId="794ABD15" w14:textId="77777777" w:rsidR="00000000" w:rsidRDefault="007F1284">
            <w:pPr>
              <w:spacing w:after="100"/>
              <w:rPr>
                <w:rFonts w:eastAsia="Times New Roman"/>
                <w:sz w:val="20"/>
                <w:szCs w:val="20"/>
              </w:rPr>
            </w:pPr>
          </w:p>
        </w:tc>
      </w:tr>
      <w:tr w:rsidR="00000000" w14:paraId="08890D54" w14:textId="77777777">
        <w:trPr>
          <w:divId w:val="225606693"/>
        </w:trPr>
        <w:tc>
          <w:tcPr>
            <w:tcW w:w="0" w:type="auto"/>
            <w:gridSpan w:val="3"/>
            <w:shd w:val="clear" w:color="auto" w:fill="FFFFFF"/>
            <w:tcMar>
              <w:top w:w="30" w:type="dxa"/>
              <w:left w:w="20" w:type="dxa"/>
              <w:bottom w:w="30" w:type="dxa"/>
              <w:right w:w="20" w:type="dxa"/>
            </w:tcMar>
            <w:hideMark/>
          </w:tcPr>
          <w:p w14:paraId="413E3905" w14:textId="77777777" w:rsidR="00000000" w:rsidRDefault="007F1284">
            <w:pPr>
              <w:spacing w:after="100"/>
              <w:rPr>
                <w:rFonts w:eastAsia="Times New Roman"/>
              </w:rPr>
            </w:pPr>
            <w:r>
              <w:rPr>
                <w:rFonts w:eastAsia="Times New Roman"/>
                <w:color w:val="000000"/>
                <w:sz w:val="20"/>
                <w:szCs w:val="20"/>
              </w:rPr>
              <w:t>Compensation, benefits and other operating costs and expenses</w:t>
            </w:r>
          </w:p>
        </w:tc>
        <w:tc>
          <w:tcPr>
            <w:tcW w:w="0" w:type="auto"/>
            <w:vAlign w:val="center"/>
            <w:hideMark/>
          </w:tcPr>
          <w:p w14:paraId="0B1E55C7" w14:textId="77777777" w:rsidR="00000000" w:rsidRDefault="007F1284">
            <w:pPr>
              <w:spacing w:after="100"/>
              <w:rPr>
                <w:rFonts w:eastAsia="Times New Roman"/>
              </w:rPr>
            </w:pPr>
          </w:p>
        </w:tc>
        <w:tc>
          <w:tcPr>
            <w:tcW w:w="0" w:type="auto"/>
            <w:vAlign w:val="center"/>
            <w:hideMark/>
          </w:tcPr>
          <w:p w14:paraId="25CD686B" w14:textId="77777777" w:rsidR="00000000" w:rsidRDefault="007F1284">
            <w:pPr>
              <w:spacing w:after="100"/>
              <w:rPr>
                <w:rFonts w:eastAsia="Times New Roman"/>
                <w:sz w:val="20"/>
                <w:szCs w:val="20"/>
              </w:rPr>
            </w:pPr>
          </w:p>
        </w:tc>
        <w:tc>
          <w:tcPr>
            <w:tcW w:w="0" w:type="auto"/>
            <w:vAlign w:val="center"/>
            <w:hideMark/>
          </w:tcPr>
          <w:p w14:paraId="542BA264"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01C825" w14:textId="77777777" w:rsidR="00000000" w:rsidRDefault="007F1284">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46809E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50FAA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AC8553" w14:textId="77777777" w:rsidR="00000000" w:rsidRDefault="007F1284">
            <w:pPr>
              <w:spacing w:after="100"/>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14:paraId="3483A4E2" w14:textId="77777777" w:rsidR="00000000" w:rsidRDefault="007F1284">
            <w:pPr>
              <w:spacing w:after="100"/>
              <w:jc w:val="right"/>
              <w:rPr>
                <w:rFonts w:eastAsia="Times New Roman"/>
              </w:rPr>
            </w:pPr>
          </w:p>
        </w:tc>
        <w:tc>
          <w:tcPr>
            <w:tcW w:w="0" w:type="auto"/>
            <w:gridSpan w:val="3"/>
            <w:vAlign w:val="center"/>
            <w:hideMark/>
          </w:tcPr>
          <w:p w14:paraId="395942E0" w14:textId="77777777" w:rsidR="00000000" w:rsidRDefault="007F1284">
            <w:pPr>
              <w:spacing w:after="100"/>
              <w:jc w:val="right"/>
              <w:rPr>
                <w:rFonts w:eastAsia="Times New Roman"/>
                <w:sz w:val="20"/>
                <w:szCs w:val="20"/>
              </w:rPr>
            </w:pPr>
          </w:p>
        </w:tc>
        <w:tc>
          <w:tcPr>
            <w:tcW w:w="0" w:type="auto"/>
            <w:gridSpan w:val="3"/>
            <w:vAlign w:val="center"/>
            <w:hideMark/>
          </w:tcPr>
          <w:p w14:paraId="30675DDF" w14:textId="77777777" w:rsidR="00000000" w:rsidRDefault="007F1284">
            <w:pPr>
              <w:spacing w:after="100"/>
              <w:rPr>
                <w:rFonts w:eastAsia="Times New Roman"/>
                <w:sz w:val="20"/>
                <w:szCs w:val="20"/>
              </w:rPr>
            </w:pPr>
          </w:p>
        </w:tc>
      </w:tr>
      <w:tr w:rsidR="00000000" w14:paraId="481981DC" w14:textId="77777777">
        <w:trPr>
          <w:divId w:val="225606693"/>
        </w:trPr>
        <w:tc>
          <w:tcPr>
            <w:tcW w:w="0" w:type="auto"/>
            <w:gridSpan w:val="3"/>
            <w:shd w:val="clear" w:color="auto" w:fill="CCEEFF"/>
            <w:tcMar>
              <w:top w:w="30" w:type="dxa"/>
              <w:left w:w="20" w:type="dxa"/>
              <w:bottom w:w="30" w:type="dxa"/>
              <w:right w:w="20" w:type="dxa"/>
            </w:tcMar>
            <w:hideMark/>
          </w:tcPr>
          <w:p w14:paraId="0CD116C7" w14:textId="77777777" w:rsidR="00000000" w:rsidRDefault="007F1284">
            <w:pPr>
              <w:spacing w:after="100"/>
              <w:rPr>
                <w:rFonts w:eastAsia="Times New Roman"/>
              </w:rPr>
            </w:pPr>
            <w:r>
              <w:rPr>
                <w:rFonts w:eastAsia="Times New Roman"/>
                <w:color w:val="000000"/>
                <w:sz w:val="20"/>
                <w:szCs w:val="20"/>
              </w:rPr>
              <w:t>Interest expense</w:t>
            </w:r>
          </w:p>
        </w:tc>
        <w:tc>
          <w:tcPr>
            <w:tcW w:w="0" w:type="auto"/>
            <w:vAlign w:val="center"/>
            <w:hideMark/>
          </w:tcPr>
          <w:p w14:paraId="4C6379CE" w14:textId="77777777" w:rsidR="00000000" w:rsidRDefault="007F1284">
            <w:pPr>
              <w:spacing w:after="100"/>
              <w:rPr>
                <w:rFonts w:eastAsia="Times New Roman"/>
              </w:rPr>
            </w:pPr>
          </w:p>
        </w:tc>
        <w:tc>
          <w:tcPr>
            <w:tcW w:w="0" w:type="auto"/>
            <w:vAlign w:val="center"/>
            <w:hideMark/>
          </w:tcPr>
          <w:p w14:paraId="1F449F71" w14:textId="77777777" w:rsidR="00000000" w:rsidRDefault="007F1284">
            <w:pPr>
              <w:spacing w:after="100"/>
              <w:rPr>
                <w:rFonts w:eastAsia="Times New Roman"/>
                <w:sz w:val="20"/>
                <w:szCs w:val="20"/>
              </w:rPr>
            </w:pPr>
          </w:p>
        </w:tc>
        <w:tc>
          <w:tcPr>
            <w:tcW w:w="0" w:type="auto"/>
            <w:vAlign w:val="center"/>
            <w:hideMark/>
          </w:tcPr>
          <w:p w14:paraId="26A57018"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CA0B7B"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927417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06DBD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2C21F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41EF0CB" w14:textId="77777777" w:rsidR="00000000" w:rsidRDefault="007F1284">
            <w:pPr>
              <w:spacing w:after="100"/>
              <w:jc w:val="right"/>
              <w:rPr>
                <w:rFonts w:eastAsia="Times New Roman"/>
              </w:rPr>
            </w:pPr>
          </w:p>
        </w:tc>
        <w:tc>
          <w:tcPr>
            <w:tcW w:w="0" w:type="auto"/>
            <w:gridSpan w:val="3"/>
            <w:vAlign w:val="center"/>
            <w:hideMark/>
          </w:tcPr>
          <w:p w14:paraId="72087848" w14:textId="77777777" w:rsidR="00000000" w:rsidRDefault="007F1284">
            <w:pPr>
              <w:spacing w:after="100"/>
              <w:jc w:val="right"/>
              <w:rPr>
                <w:rFonts w:eastAsia="Times New Roman"/>
                <w:sz w:val="20"/>
                <w:szCs w:val="20"/>
              </w:rPr>
            </w:pPr>
          </w:p>
        </w:tc>
        <w:tc>
          <w:tcPr>
            <w:tcW w:w="0" w:type="auto"/>
            <w:gridSpan w:val="3"/>
            <w:vAlign w:val="center"/>
            <w:hideMark/>
          </w:tcPr>
          <w:p w14:paraId="49FB4882" w14:textId="77777777" w:rsidR="00000000" w:rsidRDefault="007F1284">
            <w:pPr>
              <w:spacing w:after="100"/>
              <w:rPr>
                <w:rFonts w:eastAsia="Times New Roman"/>
                <w:sz w:val="20"/>
                <w:szCs w:val="20"/>
              </w:rPr>
            </w:pPr>
          </w:p>
        </w:tc>
      </w:tr>
      <w:tr w:rsidR="00000000" w14:paraId="2949EE24" w14:textId="77777777">
        <w:trPr>
          <w:divId w:val="225606693"/>
        </w:trPr>
        <w:tc>
          <w:tcPr>
            <w:tcW w:w="0" w:type="auto"/>
            <w:gridSpan w:val="3"/>
            <w:shd w:val="clear" w:color="auto" w:fill="FFFFFF"/>
            <w:tcMar>
              <w:top w:w="30" w:type="dxa"/>
              <w:left w:w="245" w:type="dxa"/>
              <w:bottom w:w="30" w:type="dxa"/>
              <w:right w:w="20" w:type="dxa"/>
            </w:tcMar>
            <w:hideMark/>
          </w:tcPr>
          <w:p w14:paraId="1597BE93" w14:textId="77777777" w:rsidR="00000000" w:rsidRDefault="007F1284">
            <w:pPr>
              <w:spacing w:after="100"/>
              <w:rPr>
                <w:rFonts w:eastAsia="Times New Roman"/>
              </w:rPr>
            </w:pPr>
            <w:r>
              <w:rPr>
                <w:rFonts w:eastAsia="Times New Roman"/>
                <w:b/>
                <w:bCs/>
                <w:color w:val="000000"/>
                <w:sz w:val="20"/>
                <w:szCs w:val="20"/>
              </w:rPr>
              <w:t>Segment benefits and other deductions</w:t>
            </w:r>
          </w:p>
        </w:tc>
        <w:tc>
          <w:tcPr>
            <w:tcW w:w="0" w:type="auto"/>
            <w:vAlign w:val="center"/>
            <w:hideMark/>
          </w:tcPr>
          <w:p w14:paraId="7976C539" w14:textId="77777777" w:rsidR="00000000" w:rsidRDefault="007F1284">
            <w:pPr>
              <w:spacing w:after="100"/>
              <w:rPr>
                <w:rFonts w:eastAsia="Times New Roman"/>
              </w:rPr>
            </w:pPr>
          </w:p>
        </w:tc>
        <w:tc>
          <w:tcPr>
            <w:tcW w:w="0" w:type="auto"/>
            <w:vAlign w:val="center"/>
            <w:hideMark/>
          </w:tcPr>
          <w:p w14:paraId="5C7901E8" w14:textId="77777777" w:rsidR="00000000" w:rsidRDefault="007F1284">
            <w:pPr>
              <w:spacing w:after="100"/>
              <w:rPr>
                <w:rFonts w:eastAsia="Times New Roman"/>
                <w:sz w:val="20"/>
                <w:szCs w:val="20"/>
              </w:rPr>
            </w:pPr>
          </w:p>
        </w:tc>
        <w:tc>
          <w:tcPr>
            <w:tcW w:w="0" w:type="auto"/>
            <w:vAlign w:val="center"/>
            <w:hideMark/>
          </w:tcPr>
          <w:p w14:paraId="294B1832" w14:textId="77777777" w:rsidR="00000000" w:rsidRDefault="007F1284">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40EBF3C1"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36F318CB" w14:textId="77777777" w:rsidR="00000000" w:rsidRDefault="007F1284">
            <w:pPr>
              <w:spacing w:after="100"/>
              <w:jc w:val="right"/>
              <w:rPr>
                <w:rFonts w:eastAsia="Times New Roman"/>
              </w:rPr>
            </w:pPr>
            <w:r>
              <w:rPr>
                <w:rFonts w:eastAsia="Times New Roman"/>
                <w:b/>
                <w:bCs/>
                <w:color w:val="000000"/>
                <w:sz w:val="20"/>
                <w:szCs w:val="20"/>
              </w:rPr>
              <w:t>809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270AE9E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BB372D"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71409C66"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56BCFA34" w14:textId="77777777" w:rsidR="00000000" w:rsidRDefault="007F1284">
            <w:pPr>
              <w:spacing w:after="100"/>
              <w:jc w:val="right"/>
              <w:rPr>
                <w:rFonts w:eastAsia="Times New Roman"/>
              </w:rPr>
            </w:pPr>
            <w:r>
              <w:rPr>
                <w:rFonts w:eastAsia="Times New Roman"/>
                <w:color w:val="000000"/>
                <w:sz w:val="20"/>
                <w:szCs w:val="20"/>
              </w:rPr>
              <w:t>777 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2AD76E30" w14:textId="77777777" w:rsidR="00000000" w:rsidRDefault="007F1284">
            <w:pPr>
              <w:spacing w:after="100"/>
              <w:jc w:val="right"/>
              <w:rPr>
                <w:rFonts w:eastAsia="Times New Roman"/>
              </w:rPr>
            </w:pPr>
          </w:p>
        </w:tc>
        <w:tc>
          <w:tcPr>
            <w:tcW w:w="0" w:type="auto"/>
            <w:gridSpan w:val="3"/>
            <w:vAlign w:val="center"/>
            <w:hideMark/>
          </w:tcPr>
          <w:p w14:paraId="25AB045A" w14:textId="77777777" w:rsidR="00000000" w:rsidRDefault="007F1284">
            <w:pPr>
              <w:spacing w:after="100"/>
              <w:jc w:val="right"/>
              <w:rPr>
                <w:rFonts w:eastAsia="Times New Roman"/>
                <w:sz w:val="20"/>
                <w:szCs w:val="20"/>
              </w:rPr>
            </w:pPr>
          </w:p>
        </w:tc>
        <w:tc>
          <w:tcPr>
            <w:tcW w:w="0" w:type="auto"/>
            <w:gridSpan w:val="3"/>
            <w:vAlign w:val="center"/>
            <w:hideMark/>
          </w:tcPr>
          <w:p w14:paraId="2CD2AD2A" w14:textId="77777777" w:rsidR="00000000" w:rsidRDefault="007F1284">
            <w:pPr>
              <w:spacing w:after="100"/>
              <w:rPr>
                <w:rFonts w:eastAsia="Times New Roman"/>
                <w:sz w:val="20"/>
                <w:szCs w:val="20"/>
              </w:rPr>
            </w:pPr>
          </w:p>
        </w:tc>
      </w:tr>
    </w:tbl>
    <w:p w14:paraId="1441924E" w14:textId="77777777" w:rsidR="00000000" w:rsidRDefault="007F1284">
      <w:pPr>
        <w:ind w:firstLine="360"/>
        <w:divId w:val="838352713"/>
        <w:rPr>
          <w:rFonts w:eastAsia="Times New Roman"/>
        </w:rPr>
      </w:pPr>
      <w:r>
        <w:rPr>
          <w:rFonts w:eastAsia="Times New Roman"/>
          <w:color w:val="000000"/>
          <w:sz w:val="20"/>
          <w:szCs w:val="20"/>
        </w:rPr>
        <w:t>The following table summarizes Protection Solutions Reserves for our Protection Solutions segment as of the dates presented: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557"/>
        <w:gridCol w:w="37"/>
        <w:gridCol w:w="120"/>
        <w:gridCol w:w="1037"/>
        <w:gridCol w:w="36"/>
        <w:gridCol w:w="36"/>
        <w:gridCol w:w="36"/>
        <w:gridCol w:w="36"/>
        <w:gridCol w:w="120"/>
        <w:gridCol w:w="1001"/>
        <w:gridCol w:w="36"/>
        <w:gridCol w:w="36"/>
        <w:gridCol w:w="36"/>
        <w:gridCol w:w="36"/>
        <w:gridCol w:w="36"/>
        <w:gridCol w:w="36"/>
        <w:gridCol w:w="36"/>
      </w:tblGrid>
      <w:tr w:rsidR="00000000" w14:paraId="5F207C0D" w14:textId="77777777">
        <w:trPr>
          <w:divId w:val="1318073953"/>
        </w:trPr>
        <w:tc>
          <w:tcPr>
            <w:tcW w:w="50" w:type="pct"/>
            <w:vAlign w:val="center"/>
            <w:hideMark/>
          </w:tcPr>
          <w:p w14:paraId="329668CB" w14:textId="77777777" w:rsidR="00000000" w:rsidRDefault="007F1284">
            <w:pPr>
              <w:ind w:firstLine="360"/>
              <w:rPr>
                <w:rFonts w:eastAsia="Times New Roman"/>
              </w:rPr>
            </w:pPr>
          </w:p>
        </w:tc>
        <w:tc>
          <w:tcPr>
            <w:tcW w:w="3461" w:type="pct"/>
            <w:vAlign w:val="center"/>
            <w:hideMark/>
          </w:tcPr>
          <w:p w14:paraId="4F3EFEE6" w14:textId="77777777" w:rsidR="00000000" w:rsidRDefault="007F1284">
            <w:pPr>
              <w:spacing w:after="100"/>
              <w:rPr>
                <w:rFonts w:eastAsia="Times New Roman"/>
                <w:sz w:val="20"/>
                <w:szCs w:val="20"/>
              </w:rPr>
            </w:pPr>
          </w:p>
        </w:tc>
        <w:tc>
          <w:tcPr>
            <w:tcW w:w="5" w:type="pct"/>
            <w:vAlign w:val="center"/>
            <w:hideMark/>
          </w:tcPr>
          <w:p w14:paraId="3EC59E83" w14:textId="77777777" w:rsidR="00000000" w:rsidRDefault="007F1284">
            <w:pPr>
              <w:spacing w:after="100"/>
              <w:rPr>
                <w:rFonts w:eastAsia="Times New Roman"/>
                <w:sz w:val="20"/>
                <w:szCs w:val="20"/>
              </w:rPr>
            </w:pPr>
          </w:p>
        </w:tc>
        <w:tc>
          <w:tcPr>
            <w:tcW w:w="50" w:type="pct"/>
            <w:vAlign w:val="center"/>
            <w:hideMark/>
          </w:tcPr>
          <w:p w14:paraId="3E5EE314" w14:textId="77777777" w:rsidR="00000000" w:rsidRDefault="007F1284">
            <w:pPr>
              <w:spacing w:after="100"/>
              <w:rPr>
                <w:rFonts w:eastAsia="Times New Roman"/>
                <w:sz w:val="20"/>
                <w:szCs w:val="20"/>
              </w:rPr>
            </w:pPr>
          </w:p>
        </w:tc>
        <w:tc>
          <w:tcPr>
            <w:tcW w:w="668" w:type="pct"/>
            <w:vAlign w:val="center"/>
            <w:hideMark/>
          </w:tcPr>
          <w:p w14:paraId="593A47C9" w14:textId="77777777" w:rsidR="00000000" w:rsidRDefault="007F1284">
            <w:pPr>
              <w:spacing w:after="100"/>
              <w:rPr>
                <w:rFonts w:eastAsia="Times New Roman"/>
                <w:sz w:val="20"/>
                <w:szCs w:val="20"/>
              </w:rPr>
            </w:pPr>
          </w:p>
        </w:tc>
        <w:tc>
          <w:tcPr>
            <w:tcW w:w="5" w:type="pct"/>
            <w:vAlign w:val="center"/>
            <w:hideMark/>
          </w:tcPr>
          <w:p w14:paraId="2BE0DBD6" w14:textId="77777777" w:rsidR="00000000" w:rsidRDefault="007F1284">
            <w:pPr>
              <w:spacing w:after="100"/>
              <w:rPr>
                <w:rFonts w:eastAsia="Times New Roman"/>
                <w:sz w:val="20"/>
                <w:szCs w:val="20"/>
              </w:rPr>
            </w:pPr>
          </w:p>
        </w:tc>
        <w:tc>
          <w:tcPr>
            <w:tcW w:w="5" w:type="pct"/>
            <w:vAlign w:val="center"/>
            <w:hideMark/>
          </w:tcPr>
          <w:p w14:paraId="6C5E7735" w14:textId="77777777" w:rsidR="00000000" w:rsidRDefault="007F1284">
            <w:pPr>
              <w:spacing w:after="100"/>
              <w:rPr>
                <w:rFonts w:eastAsia="Times New Roman"/>
                <w:sz w:val="20"/>
                <w:szCs w:val="20"/>
              </w:rPr>
            </w:pPr>
          </w:p>
        </w:tc>
        <w:tc>
          <w:tcPr>
            <w:tcW w:w="26" w:type="pct"/>
            <w:vAlign w:val="center"/>
            <w:hideMark/>
          </w:tcPr>
          <w:p w14:paraId="7F101D9E" w14:textId="77777777" w:rsidR="00000000" w:rsidRDefault="007F1284">
            <w:pPr>
              <w:spacing w:after="100"/>
              <w:rPr>
                <w:rFonts w:eastAsia="Times New Roman"/>
                <w:sz w:val="20"/>
                <w:szCs w:val="20"/>
              </w:rPr>
            </w:pPr>
          </w:p>
        </w:tc>
        <w:tc>
          <w:tcPr>
            <w:tcW w:w="5" w:type="pct"/>
            <w:vAlign w:val="center"/>
            <w:hideMark/>
          </w:tcPr>
          <w:p w14:paraId="284D2FDC" w14:textId="77777777" w:rsidR="00000000" w:rsidRDefault="007F1284">
            <w:pPr>
              <w:spacing w:after="100"/>
              <w:rPr>
                <w:rFonts w:eastAsia="Times New Roman"/>
                <w:sz w:val="20"/>
                <w:szCs w:val="20"/>
              </w:rPr>
            </w:pPr>
          </w:p>
        </w:tc>
        <w:tc>
          <w:tcPr>
            <w:tcW w:w="50" w:type="pct"/>
            <w:vAlign w:val="center"/>
            <w:hideMark/>
          </w:tcPr>
          <w:p w14:paraId="3431CF55" w14:textId="77777777" w:rsidR="00000000" w:rsidRDefault="007F1284">
            <w:pPr>
              <w:spacing w:after="100"/>
              <w:rPr>
                <w:rFonts w:eastAsia="Times New Roman"/>
                <w:sz w:val="20"/>
                <w:szCs w:val="20"/>
              </w:rPr>
            </w:pPr>
          </w:p>
        </w:tc>
        <w:tc>
          <w:tcPr>
            <w:tcW w:w="668" w:type="pct"/>
            <w:vAlign w:val="center"/>
            <w:hideMark/>
          </w:tcPr>
          <w:p w14:paraId="75EBC37F" w14:textId="77777777" w:rsidR="00000000" w:rsidRDefault="007F1284">
            <w:pPr>
              <w:spacing w:after="100"/>
              <w:rPr>
                <w:rFonts w:eastAsia="Times New Roman"/>
                <w:sz w:val="20"/>
                <w:szCs w:val="20"/>
              </w:rPr>
            </w:pPr>
          </w:p>
        </w:tc>
        <w:tc>
          <w:tcPr>
            <w:tcW w:w="5" w:type="pct"/>
            <w:vAlign w:val="center"/>
            <w:hideMark/>
          </w:tcPr>
          <w:p w14:paraId="70B7D43F" w14:textId="77777777" w:rsidR="00000000" w:rsidRDefault="007F1284">
            <w:pPr>
              <w:spacing w:after="100"/>
              <w:rPr>
                <w:rFonts w:eastAsia="Times New Roman"/>
                <w:sz w:val="20"/>
                <w:szCs w:val="20"/>
              </w:rPr>
            </w:pPr>
          </w:p>
        </w:tc>
        <w:tc>
          <w:tcPr>
            <w:tcW w:w="0" w:type="auto"/>
            <w:gridSpan w:val="3"/>
            <w:vAlign w:val="center"/>
            <w:hideMark/>
          </w:tcPr>
          <w:p w14:paraId="5756717E" w14:textId="77777777" w:rsidR="00000000" w:rsidRDefault="007F1284">
            <w:pPr>
              <w:spacing w:after="100"/>
              <w:rPr>
                <w:rFonts w:eastAsia="Times New Roman"/>
                <w:sz w:val="20"/>
                <w:szCs w:val="20"/>
              </w:rPr>
            </w:pPr>
          </w:p>
        </w:tc>
        <w:tc>
          <w:tcPr>
            <w:tcW w:w="0" w:type="auto"/>
            <w:gridSpan w:val="3"/>
            <w:vAlign w:val="center"/>
            <w:hideMark/>
          </w:tcPr>
          <w:p w14:paraId="2A4CCB50" w14:textId="77777777" w:rsidR="00000000" w:rsidRDefault="007F1284">
            <w:pPr>
              <w:spacing w:after="100"/>
              <w:rPr>
                <w:rFonts w:eastAsia="Times New Roman"/>
                <w:sz w:val="20"/>
                <w:szCs w:val="20"/>
              </w:rPr>
            </w:pPr>
          </w:p>
        </w:tc>
      </w:tr>
      <w:tr w:rsidR="00000000" w14:paraId="003EB7E3" w14:textId="77777777">
        <w:trPr>
          <w:divId w:val="1318073953"/>
        </w:trPr>
        <w:tc>
          <w:tcPr>
            <w:tcW w:w="0" w:type="auto"/>
            <w:gridSpan w:val="3"/>
            <w:vAlign w:val="center"/>
            <w:hideMark/>
          </w:tcPr>
          <w:p w14:paraId="7C43DD34" w14:textId="77777777" w:rsidR="00000000" w:rsidRDefault="007F1284">
            <w:pPr>
              <w:spacing w:after="100"/>
              <w:rPr>
                <w:rFonts w:eastAsia="Times New Roman"/>
                <w:sz w:val="20"/>
                <w:szCs w:val="20"/>
              </w:rPr>
            </w:pPr>
          </w:p>
        </w:tc>
        <w:tc>
          <w:tcPr>
            <w:tcW w:w="0" w:type="auto"/>
            <w:gridSpan w:val="3"/>
            <w:vAlign w:val="center"/>
            <w:hideMark/>
          </w:tcPr>
          <w:p w14:paraId="528A15F7" w14:textId="77777777" w:rsidR="00000000" w:rsidRDefault="007F1284">
            <w:pPr>
              <w:spacing w:after="100"/>
              <w:rPr>
                <w:rFonts w:eastAsia="Times New Roman"/>
                <w:sz w:val="20"/>
                <w:szCs w:val="20"/>
              </w:rPr>
            </w:pPr>
          </w:p>
        </w:tc>
        <w:tc>
          <w:tcPr>
            <w:tcW w:w="0" w:type="auto"/>
            <w:gridSpan w:val="3"/>
            <w:vAlign w:val="center"/>
            <w:hideMark/>
          </w:tcPr>
          <w:p w14:paraId="16798B29" w14:textId="77777777" w:rsidR="00000000" w:rsidRDefault="007F1284">
            <w:pPr>
              <w:spacing w:after="100"/>
              <w:rPr>
                <w:rFonts w:eastAsia="Times New Roman"/>
                <w:sz w:val="20"/>
                <w:szCs w:val="20"/>
              </w:rPr>
            </w:pPr>
          </w:p>
        </w:tc>
        <w:tc>
          <w:tcPr>
            <w:tcW w:w="0" w:type="auto"/>
            <w:gridSpan w:val="3"/>
            <w:vAlign w:val="center"/>
            <w:hideMark/>
          </w:tcPr>
          <w:p w14:paraId="4FDC62FC" w14:textId="77777777" w:rsidR="00000000" w:rsidRDefault="007F1284">
            <w:pPr>
              <w:spacing w:after="100"/>
              <w:rPr>
                <w:rFonts w:eastAsia="Times New Roman"/>
                <w:sz w:val="20"/>
                <w:szCs w:val="20"/>
              </w:rPr>
            </w:pPr>
          </w:p>
        </w:tc>
        <w:tc>
          <w:tcPr>
            <w:tcW w:w="0" w:type="auto"/>
            <w:gridSpan w:val="3"/>
            <w:vAlign w:val="center"/>
            <w:hideMark/>
          </w:tcPr>
          <w:p w14:paraId="54CE3523" w14:textId="77777777" w:rsidR="00000000" w:rsidRDefault="007F1284">
            <w:pPr>
              <w:spacing w:after="100"/>
              <w:rPr>
                <w:rFonts w:eastAsia="Times New Roman"/>
                <w:sz w:val="20"/>
                <w:szCs w:val="20"/>
              </w:rPr>
            </w:pPr>
          </w:p>
        </w:tc>
        <w:tc>
          <w:tcPr>
            <w:tcW w:w="0" w:type="auto"/>
            <w:gridSpan w:val="3"/>
            <w:vAlign w:val="center"/>
            <w:hideMark/>
          </w:tcPr>
          <w:p w14:paraId="05D96685" w14:textId="77777777" w:rsidR="00000000" w:rsidRDefault="007F1284">
            <w:pPr>
              <w:spacing w:after="100"/>
              <w:rPr>
                <w:rFonts w:eastAsia="Times New Roman"/>
                <w:sz w:val="20"/>
                <w:szCs w:val="20"/>
              </w:rPr>
            </w:pPr>
          </w:p>
        </w:tc>
      </w:tr>
      <w:tr w:rsidR="00000000" w14:paraId="784239A2" w14:textId="77777777">
        <w:trPr>
          <w:divId w:val="1318073953"/>
        </w:trPr>
        <w:tc>
          <w:tcPr>
            <w:tcW w:w="0" w:type="auto"/>
            <w:gridSpan w:val="3"/>
            <w:vAlign w:val="center"/>
            <w:hideMark/>
          </w:tcPr>
          <w:p w14:paraId="01214274" w14:textId="77777777" w:rsidR="00000000" w:rsidRDefault="007F1284">
            <w:pPr>
              <w:spacing w:after="100"/>
              <w:rPr>
                <w:rFonts w:eastAsia="Times New Roman"/>
                <w:sz w:val="20"/>
                <w:szCs w:val="20"/>
              </w:rPr>
            </w:pPr>
          </w:p>
        </w:tc>
        <w:tc>
          <w:tcPr>
            <w:tcW w:w="0" w:type="auto"/>
            <w:gridSpan w:val="3"/>
            <w:vAlign w:val="center"/>
            <w:hideMark/>
          </w:tcPr>
          <w:p w14:paraId="73FF1E73" w14:textId="77777777" w:rsidR="00000000" w:rsidRDefault="007F1284">
            <w:pPr>
              <w:spacing w:after="100"/>
              <w:rPr>
                <w:rFonts w:eastAsia="Times New Roman"/>
                <w:sz w:val="20"/>
                <w:szCs w:val="20"/>
              </w:rPr>
            </w:pPr>
          </w:p>
        </w:tc>
        <w:tc>
          <w:tcPr>
            <w:tcW w:w="0" w:type="auto"/>
            <w:vAlign w:val="center"/>
            <w:hideMark/>
          </w:tcPr>
          <w:p w14:paraId="1D4026D7" w14:textId="77777777" w:rsidR="00000000" w:rsidRDefault="007F1284">
            <w:pPr>
              <w:spacing w:after="100"/>
              <w:rPr>
                <w:rFonts w:eastAsia="Times New Roman"/>
                <w:sz w:val="20"/>
                <w:szCs w:val="20"/>
              </w:rPr>
            </w:pPr>
          </w:p>
        </w:tc>
        <w:tc>
          <w:tcPr>
            <w:tcW w:w="0" w:type="auto"/>
            <w:vAlign w:val="center"/>
            <w:hideMark/>
          </w:tcPr>
          <w:p w14:paraId="411EC51F" w14:textId="77777777" w:rsidR="00000000" w:rsidRDefault="007F1284">
            <w:pPr>
              <w:spacing w:after="100"/>
              <w:rPr>
                <w:rFonts w:eastAsia="Times New Roman"/>
                <w:sz w:val="20"/>
                <w:szCs w:val="20"/>
              </w:rPr>
            </w:pPr>
          </w:p>
        </w:tc>
        <w:tc>
          <w:tcPr>
            <w:tcW w:w="0" w:type="auto"/>
            <w:vAlign w:val="center"/>
            <w:hideMark/>
          </w:tcPr>
          <w:p w14:paraId="547D06E2" w14:textId="77777777" w:rsidR="00000000" w:rsidRDefault="007F1284">
            <w:pPr>
              <w:spacing w:after="100"/>
              <w:rPr>
                <w:rFonts w:eastAsia="Times New Roman"/>
                <w:sz w:val="20"/>
                <w:szCs w:val="20"/>
              </w:rPr>
            </w:pPr>
          </w:p>
        </w:tc>
        <w:tc>
          <w:tcPr>
            <w:tcW w:w="0" w:type="auto"/>
            <w:vAlign w:val="center"/>
            <w:hideMark/>
          </w:tcPr>
          <w:p w14:paraId="5B7DF706" w14:textId="77777777" w:rsidR="00000000" w:rsidRDefault="007F1284">
            <w:pPr>
              <w:spacing w:after="100"/>
              <w:rPr>
                <w:rFonts w:eastAsia="Times New Roman"/>
                <w:sz w:val="20"/>
                <w:szCs w:val="20"/>
              </w:rPr>
            </w:pPr>
          </w:p>
        </w:tc>
        <w:tc>
          <w:tcPr>
            <w:tcW w:w="0" w:type="auto"/>
            <w:vAlign w:val="center"/>
            <w:hideMark/>
          </w:tcPr>
          <w:p w14:paraId="0A7A82BD" w14:textId="77777777" w:rsidR="00000000" w:rsidRDefault="007F1284">
            <w:pPr>
              <w:spacing w:after="100"/>
              <w:rPr>
                <w:rFonts w:eastAsia="Times New Roman"/>
                <w:sz w:val="20"/>
                <w:szCs w:val="20"/>
              </w:rPr>
            </w:pPr>
          </w:p>
        </w:tc>
        <w:tc>
          <w:tcPr>
            <w:tcW w:w="0" w:type="auto"/>
            <w:vAlign w:val="center"/>
            <w:hideMark/>
          </w:tcPr>
          <w:p w14:paraId="18F6532C" w14:textId="77777777" w:rsidR="00000000" w:rsidRDefault="007F1284">
            <w:pPr>
              <w:spacing w:after="100"/>
              <w:rPr>
                <w:rFonts w:eastAsia="Times New Roman"/>
                <w:sz w:val="20"/>
                <w:szCs w:val="20"/>
              </w:rPr>
            </w:pPr>
          </w:p>
        </w:tc>
        <w:tc>
          <w:tcPr>
            <w:tcW w:w="0" w:type="auto"/>
            <w:vAlign w:val="center"/>
            <w:hideMark/>
          </w:tcPr>
          <w:p w14:paraId="3CE16F8A" w14:textId="77777777" w:rsidR="00000000" w:rsidRDefault="007F1284">
            <w:pPr>
              <w:spacing w:after="100"/>
              <w:rPr>
                <w:rFonts w:eastAsia="Times New Roman"/>
                <w:sz w:val="20"/>
                <w:szCs w:val="20"/>
              </w:rPr>
            </w:pPr>
          </w:p>
        </w:tc>
        <w:tc>
          <w:tcPr>
            <w:tcW w:w="0" w:type="auto"/>
            <w:vAlign w:val="center"/>
            <w:hideMark/>
          </w:tcPr>
          <w:p w14:paraId="2F80CF96" w14:textId="77777777" w:rsidR="00000000" w:rsidRDefault="007F1284">
            <w:pPr>
              <w:spacing w:after="100"/>
              <w:rPr>
                <w:rFonts w:eastAsia="Times New Roman"/>
                <w:sz w:val="20"/>
                <w:szCs w:val="20"/>
              </w:rPr>
            </w:pPr>
          </w:p>
        </w:tc>
        <w:tc>
          <w:tcPr>
            <w:tcW w:w="0" w:type="auto"/>
            <w:vAlign w:val="center"/>
            <w:hideMark/>
          </w:tcPr>
          <w:p w14:paraId="7BA867C8" w14:textId="77777777" w:rsidR="00000000" w:rsidRDefault="007F1284">
            <w:pPr>
              <w:spacing w:after="100"/>
              <w:rPr>
                <w:rFonts w:eastAsia="Times New Roman"/>
                <w:sz w:val="20"/>
                <w:szCs w:val="20"/>
              </w:rPr>
            </w:pPr>
          </w:p>
        </w:tc>
        <w:tc>
          <w:tcPr>
            <w:tcW w:w="0" w:type="auto"/>
            <w:vAlign w:val="center"/>
            <w:hideMark/>
          </w:tcPr>
          <w:p w14:paraId="06A27000" w14:textId="77777777" w:rsidR="00000000" w:rsidRDefault="007F1284">
            <w:pPr>
              <w:spacing w:after="100"/>
              <w:rPr>
                <w:rFonts w:eastAsia="Times New Roman"/>
                <w:sz w:val="20"/>
                <w:szCs w:val="20"/>
              </w:rPr>
            </w:pPr>
          </w:p>
        </w:tc>
        <w:tc>
          <w:tcPr>
            <w:tcW w:w="0" w:type="auto"/>
            <w:vAlign w:val="center"/>
            <w:hideMark/>
          </w:tcPr>
          <w:p w14:paraId="20AF6BB8" w14:textId="77777777" w:rsidR="00000000" w:rsidRDefault="007F1284">
            <w:pPr>
              <w:spacing w:after="100"/>
              <w:rPr>
                <w:rFonts w:eastAsia="Times New Roman"/>
                <w:sz w:val="20"/>
                <w:szCs w:val="20"/>
              </w:rPr>
            </w:pPr>
          </w:p>
        </w:tc>
        <w:tc>
          <w:tcPr>
            <w:tcW w:w="0" w:type="auto"/>
            <w:vAlign w:val="center"/>
            <w:hideMark/>
          </w:tcPr>
          <w:p w14:paraId="04C442C5" w14:textId="77777777" w:rsidR="00000000" w:rsidRDefault="007F1284">
            <w:pPr>
              <w:spacing w:after="100"/>
              <w:rPr>
                <w:rFonts w:eastAsia="Times New Roman"/>
                <w:sz w:val="20"/>
                <w:szCs w:val="20"/>
              </w:rPr>
            </w:pPr>
          </w:p>
        </w:tc>
      </w:tr>
      <w:tr w:rsidR="00000000" w14:paraId="4BCEB95B" w14:textId="77777777">
        <w:trPr>
          <w:divId w:val="1318073953"/>
        </w:trPr>
        <w:tc>
          <w:tcPr>
            <w:tcW w:w="0" w:type="auto"/>
            <w:gridSpan w:val="3"/>
            <w:tcMar>
              <w:top w:w="0" w:type="dxa"/>
              <w:left w:w="20" w:type="dxa"/>
              <w:bottom w:w="0" w:type="dxa"/>
              <w:right w:w="20" w:type="dxa"/>
            </w:tcMar>
            <w:vAlign w:val="center"/>
            <w:hideMark/>
          </w:tcPr>
          <w:p w14:paraId="1FA9F34A"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5E7260A" w14:textId="77777777" w:rsidR="00000000" w:rsidRDefault="007F1284">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14:paraId="1FAB2467"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03A043EF" w14:textId="77777777" w:rsidR="00000000" w:rsidRDefault="007F1284">
            <w:pPr>
              <w:spacing w:after="100"/>
              <w:jc w:val="center"/>
              <w:rPr>
                <w:rFonts w:eastAsia="Times New Roman"/>
              </w:rPr>
            </w:pPr>
            <w:r>
              <w:rPr>
                <w:rFonts w:eastAsia="Times New Roman"/>
                <w:color w:val="000000"/>
                <w:sz w:val="16"/>
                <w:szCs w:val="16"/>
              </w:rPr>
              <w:t>December 31, 2021</w:t>
            </w:r>
          </w:p>
        </w:tc>
        <w:tc>
          <w:tcPr>
            <w:tcW w:w="0" w:type="auto"/>
            <w:gridSpan w:val="3"/>
            <w:vAlign w:val="center"/>
            <w:hideMark/>
          </w:tcPr>
          <w:p w14:paraId="365AEA5D" w14:textId="77777777" w:rsidR="00000000" w:rsidRDefault="007F1284">
            <w:pPr>
              <w:spacing w:after="100"/>
              <w:jc w:val="center"/>
              <w:rPr>
                <w:rFonts w:eastAsia="Times New Roman"/>
              </w:rPr>
            </w:pPr>
          </w:p>
        </w:tc>
        <w:tc>
          <w:tcPr>
            <w:tcW w:w="0" w:type="auto"/>
            <w:gridSpan w:val="3"/>
            <w:vAlign w:val="center"/>
            <w:hideMark/>
          </w:tcPr>
          <w:p w14:paraId="58DDB0A6" w14:textId="77777777" w:rsidR="00000000" w:rsidRDefault="007F1284">
            <w:pPr>
              <w:spacing w:after="100"/>
              <w:rPr>
                <w:rFonts w:eastAsia="Times New Roman"/>
                <w:sz w:val="20"/>
                <w:szCs w:val="20"/>
              </w:rPr>
            </w:pPr>
          </w:p>
        </w:tc>
      </w:tr>
      <w:tr w:rsidR="00000000" w14:paraId="7EB2651E" w14:textId="77777777">
        <w:trPr>
          <w:divId w:val="1318073953"/>
        </w:trPr>
        <w:tc>
          <w:tcPr>
            <w:tcW w:w="0" w:type="auto"/>
            <w:gridSpan w:val="3"/>
            <w:tcMar>
              <w:top w:w="0" w:type="dxa"/>
              <w:left w:w="20" w:type="dxa"/>
              <w:bottom w:w="0" w:type="dxa"/>
              <w:right w:w="20" w:type="dxa"/>
            </w:tcMar>
            <w:vAlign w:val="center"/>
            <w:hideMark/>
          </w:tcPr>
          <w:p w14:paraId="54A9A4DC" w14:textId="77777777" w:rsidR="00000000" w:rsidRDefault="007F128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14:paraId="0B266CBC"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5C260F7C" w14:textId="77777777" w:rsidR="00000000" w:rsidRDefault="007F1284">
            <w:pPr>
              <w:spacing w:after="100"/>
              <w:rPr>
                <w:rFonts w:eastAsia="Times New Roman"/>
                <w:sz w:val="20"/>
                <w:szCs w:val="20"/>
              </w:rPr>
            </w:pPr>
          </w:p>
        </w:tc>
        <w:tc>
          <w:tcPr>
            <w:tcW w:w="0" w:type="auto"/>
            <w:vAlign w:val="center"/>
            <w:hideMark/>
          </w:tcPr>
          <w:p w14:paraId="3B2CE1D0" w14:textId="77777777" w:rsidR="00000000" w:rsidRDefault="007F1284">
            <w:pPr>
              <w:spacing w:after="100"/>
              <w:rPr>
                <w:rFonts w:eastAsia="Times New Roman"/>
                <w:sz w:val="20"/>
                <w:szCs w:val="20"/>
              </w:rPr>
            </w:pPr>
          </w:p>
        </w:tc>
        <w:tc>
          <w:tcPr>
            <w:tcW w:w="0" w:type="auto"/>
            <w:vAlign w:val="center"/>
            <w:hideMark/>
          </w:tcPr>
          <w:p w14:paraId="43DFB344" w14:textId="77777777" w:rsidR="00000000" w:rsidRDefault="007F1284">
            <w:pPr>
              <w:spacing w:after="100"/>
              <w:rPr>
                <w:rFonts w:eastAsia="Times New Roman"/>
                <w:sz w:val="20"/>
                <w:szCs w:val="20"/>
              </w:rPr>
            </w:pPr>
          </w:p>
        </w:tc>
        <w:tc>
          <w:tcPr>
            <w:tcW w:w="0" w:type="auto"/>
            <w:vAlign w:val="center"/>
            <w:hideMark/>
          </w:tcPr>
          <w:p w14:paraId="77ED1536" w14:textId="77777777" w:rsidR="00000000" w:rsidRDefault="007F1284">
            <w:pPr>
              <w:spacing w:after="100"/>
              <w:rPr>
                <w:rFonts w:eastAsia="Times New Roman"/>
                <w:sz w:val="20"/>
                <w:szCs w:val="20"/>
              </w:rPr>
            </w:pPr>
          </w:p>
        </w:tc>
        <w:tc>
          <w:tcPr>
            <w:tcW w:w="0" w:type="auto"/>
            <w:vAlign w:val="center"/>
            <w:hideMark/>
          </w:tcPr>
          <w:p w14:paraId="5D53ACD4" w14:textId="77777777" w:rsidR="00000000" w:rsidRDefault="007F1284">
            <w:pPr>
              <w:spacing w:after="100"/>
              <w:rPr>
                <w:rFonts w:eastAsia="Times New Roman"/>
                <w:sz w:val="20"/>
                <w:szCs w:val="20"/>
              </w:rPr>
            </w:pPr>
          </w:p>
        </w:tc>
        <w:tc>
          <w:tcPr>
            <w:tcW w:w="0" w:type="auto"/>
            <w:vAlign w:val="center"/>
            <w:hideMark/>
          </w:tcPr>
          <w:p w14:paraId="6E1A36BA" w14:textId="77777777" w:rsidR="00000000" w:rsidRDefault="007F1284">
            <w:pPr>
              <w:spacing w:after="100"/>
              <w:rPr>
                <w:rFonts w:eastAsia="Times New Roman"/>
                <w:sz w:val="20"/>
                <w:szCs w:val="20"/>
              </w:rPr>
            </w:pPr>
          </w:p>
        </w:tc>
      </w:tr>
      <w:tr w:rsidR="00000000" w14:paraId="33CF202A" w14:textId="77777777">
        <w:trPr>
          <w:divId w:val="1318073953"/>
        </w:trPr>
        <w:tc>
          <w:tcPr>
            <w:tcW w:w="0" w:type="auto"/>
            <w:gridSpan w:val="3"/>
            <w:tcMar>
              <w:top w:w="30" w:type="dxa"/>
              <w:left w:w="20" w:type="dxa"/>
              <w:bottom w:w="30" w:type="dxa"/>
              <w:right w:w="20" w:type="dxa"/>
            </w:tcMar>
            <w:hideMark/>
          </w:tcPr>
          <w:p w14:paraId="1CDE314D" w14:textId="77777777" w:rsidR="00000000" w:rsidRDefault="007F1284">
            <w:pPr>
              <w:spacing w:after="100"/>
              <w:rPr>
                <w:rFonts w:eastAsia="Times New Roman"/>
              </w:rPr>
            </w:pPr>
            <w:r>
              <w:rPr>
                <w:rFonts w:eastAsia="Times New Roman"/>
                <w:b/>
                <w:bCs/>
                <w:color w:val="000000"/>
                <w:sz w:val="20"/>
                <w:szCs w:val="20"/>
              </w:rPr>
              <w:t>Protection Solutions Reserves (1)</w:t>
            </w:r>
          </w:p>
        </w:tc>
        <w:tc>
          <w:tcPr>
            <w:tcW w:w="0" w:type="auto"/>
            <w:gridSpan w:val="3"/>
            <w:tcMar>
              <w:top w:w="0" w:type="dxa"/>
              <w:left w:w="20" w:type="dxa"/>
              <w:bottom w:w="0" w:type="dxa"/>
              <w:right w:w="20" w:type="dxa"/>
            </w:tcMar>
            <w:vAlign w:val="center"/>
            <w:hideMark/>
          </w:tcPr>
          <w:p w14:paraId="13162520"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539B016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91E93D" w14:textId="77777777" w:rsidR="00000000" w:rsidRDefault="007F1284">
            <w:pPr>
              <w:spacing w:after="100"/>
              <w:rPr>
                <w:rFonts w:eastAsia="Times New Roman"/>
                <w:sz w:val="20"/>
                <w:szCs w:val="20"/>
              </w:rPr>
            </w:pPr>
          </w:p>
        </w:tc>
        <w:tc>
          <w:tcPr>
            <w:tcW w:w="0" w:type="auto"/>
            <w:gridSpan w:val="3"/>
            <w:vAlign w:val="center"/>
            <w:hideMark/>
          </w:tcPr>
          <w:p w14:paraId="04ADD009" w14:textId="77777777" w:rsidR="00000000" w:rsidRDefault="007F1284">
            <w:pPr>
              <w:spacing w:after="100"/>
              <w:rPr>
                <w:rFonts w:eastAsia="Times New Roman"/>
                <w:sz w:val="20"/>
                <w:szCs w:val="20"/>
              </w:rPr>
            </w:pPr>
          </w:p>
        </w:tc>
        <w:tc>
          <w:tcPr>
            <w:tcW w:w="0" w:type="auto"/>
            <w:gridSpan w:val="3"/>
            <w:vAlign w:val="center"/>
            <w:hideMark/>
          </w:tcPr>
          <w:p w14:paraId="1B129AF3" w14:textId="77777777" w:rsidR="00000000" w:rsidRDefault="007F1284">
            <w:pPr>
              <w:spacing w:after="100"/>
              <w:rPr>
                <w:rFonts w:eastAsia="Times New Roman"/>
                <w:sz w:val="20"/>
                <w:szCs w:val="20"/>
              </w:rPr>
            </w:pPr>
          </w:p>
        </w:tc>
      </w:tr>
      <w:tr w:rsidR="00000000" w14:paraId="2B810DE8" w14:textId="77777777">
        <w:trPr>
          <w:divId w:val="1318073953"/>
        </w:trPr>
        <w:tc>
          <w:tcPr>
            <w:tcW w:w="0" w:type="auto"/>
            <w:gridSpan w:val="3"/>
            <w:shd w:val="clear" w:color="auto" w:fill="CCEEFF"/>
            <w:tcMar>
              <w:top w:w="30" w:type="dxa"/>
              <w:left w:w="20" w:type="dxa"/>
              <w:bottom w:w="30" w:type="dxa"/>
              <w:right w:w="20" w:type="dxa"/>
            </w:tcMar>
            <w:hideMark/>
          </w:tcPr>
          <w:p w14:paraId="2C11B477" w14:textId="77777777" w:rsidR="00000000" w:rsidRDefault="007F1284">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14:paraId="3E44FE77"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7E2EEC6" w14:textId="77777777" w:rsidR="00000000" w:rsidRDefault="007F1284">
            <w:pPr>
              <w:spacing w:after="100"/>
              <w:jc w:val="right"/>
              <w:rPr>
                <w:rFonts w:eastAsia="Times New Roman"/>
              </w:rPr>
            </w:pPr>
            <w:r>
              <w:rPr>
                <w:rFonts w:eastAsia="Times New Roman"/>
                <w:b/>
                <w:bCs/>
                <w:color w:val="000000"/>
                <w:sz w:val="20"/>
                <w:szCs w:val="20"/>
              </w:rPr>
              <w:t>18,432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7EF101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488358"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DE383A9"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C3EC92D" w14:textId="77777777" w:rsidR="00000000" w:rsidRDefault="007F1284">
            <w:pPr>
              <w:spacing w:after="100"/>
              <w:jc w:val="right"/>
              <w:rPr>
                <w:rFonts w:eastAsia="Times New Roman"/>
              </w:rPr>
            </w:pPr>
            <w:r>
              <w:rPr>
                <w:rFonts w:eastAsia="Times New Roman"/>
                <w:color w:val="000000"/>
                <w:sz w:val="20"/>
                <w:szCs w:val="20"/>
              </w:rPr>
              <w:t>18,625 </w:t>
            </w:r>
          </w:p>
        </w:tc>
        <w:tc>
          <w:tcPr>
            <w:tcW w:w="0" w:type="auto"/>
            <w:shd w:val="clear" w:color="auto" w:fill="CCEEFF"/>
            <w:tcMar>
              <w:top w:w="30" w:type="dxa"/>
              <w:left w:w="0" w:type="dxa"/>
              <w:bottom w:w="30" w:type="dxa"/>
              <w:right w:w="20" w:type="dxa"/>
            </w:tcMar>
            <w:vAlign w:val="bottom"/>
            <w:hideMark/>
          </w:tcPr>
          <w:p w14:paraId="6FB8BAEE" w14:textId="77777777" w:rsidR="00000000" w:rsidRDefault="007F1284">
            <w:pPr>
              <w:spacing w:after="100"/>
              <w:jc w:val="right"/>
              <w:rPr>
                <w:rFonts w:eastAsia="Times New Roman"/>
              </w:rPr>
            </w:pPr>
          </w:p>
        </w:tc>
        <w:tc>
          <w:tcPr>
            <w:tcW w:w="0" w:type="auto"/>
            <w:gridSpan w:val="3"/>
            <w:vAlign w:val="center"/>
            <w:hideMark/>
          </w:tcPr>
          <w:p w14:paraId="1CE838C5" w14:textId="77777777" w:rsidR="00000000" w:rsidRDefault="007F1284">
            <w:pPr>
              <w:spacing w:after="100"/>
              <w:jc w:val="right"/>
              <w:rPr>
                <w:rFonts w:eastAsia="Times New Roman"/>
                <w:sz w:val="20"/>
                <w:szCs w:val="20"/>
              </w:rPr>
            </w:pPr>
          </w:p>
        </w:tc>
        <w:tc>
          <w:tcPr>
            <w:tcW w:w="0" w:type="auto"/>
            <w:gridSpan w:val="3"/>
            <w:vAlign w:val="center"/>
            <w:hideMark/>
          </w:tcPr>
          <w:p w14:paraId="13D69E3C" w14:textId="77777777" w:rsidR="00000000" w:rsidRDefault="007F1284">
            <w:pPr>
              <w:spacing w:after="100"/>
              <w:rPr>
                <w:rFonts w:eastAsia="Times New Roman"/>
                <w:sz w:val="20"/>
                <w:szCs w:val="20"/>
              </w:rPr>
            </w:pPr>
          </w:p>
        </w:tc>
      </w:tr>
      <w:tr w:rsidR="00000000" w14:paraId="1D73BAB6" w14:textId="77777777">
        <w:trPr>
          <w:divId w:val="1318073953"/>
        </w:trPr>
        <w:tc>
          <w:tcPr>
            <w:tcW w:w="0" w:type="auto"/>
            <w:gridSpan w:val="3"/>
            <w:shd w:val="clear" w:color="auto" w:fill="FFFFFF"/>
            <w:tcMar>
              <w:top w:w="30" w:type="dxa"/>
              <w:left w:w="20" w:type="dxa"/>
              <w:bottom w:w="30" w:type="dxa"/>
              <w:right w:w="20" w:type="dxa"/>
            </w:tcMar>
            <w:hideMark/>
          </w:tcPr>
          <w:p w14:paraId="10FF5A45" w14:textId="77777777" w:rsidR="00000000" w:rsidRDefault="007F1284">
            <w:pPr>
              <w:spacing w:after="100"/>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14:paraId="2F36CC81" w14:textId="77777777" w:rsidR="00000000" w:rsidRDefault="007F1284">
            <w:pPr>
              <w:spacing w:after="100"/>
              <w:jc w:val="right"/>
              <w:rPr>
                <w:rFonts w:eastAsia="Times New Roman"/>
              </w:rPr>
            </w:pPr>
            <w:r>
              <w:rPr>
                <w:rFonts w:eastAsia="Times New Roman"/>
                <w:b/>
                <w:bCs/>
                <w:color w:val="000000"/>
                <w:sz w:val="20"/>
                <w:szCs w:val="20"/>
              </w:rPr>
              <w:t>15,883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450369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4C4FB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9B3D81" w14:textId="77777777" w:rsidR="00000000" w:rsidRDefault="007F1284">
            <w:pPr>
              <w:spacing w:after="100"/>
              <w:jc w:val="right"/>
              <w:rPr>
                <w:rFonts w:eastAsia="Times New Roman"/>
              </w:rPr>
            </w:pPr>
            <w:r>
              <w:rPr>
                <w:rFonts w:eastAsia="Times New Roman"/>
                <w:color w:val="000000"/>
                <w:sz w:val="20"/>
                <w:szCs w:val="20"/>
              </w:rPr>
              <w:t>17,012 </w:t>
            </w:r>
          </w:p>
        </w:tc>
        <w:tc>
          <w:tcPr>
            <w:tcW w:w="0" w:type="auto"/>
            <w:shd w:val="clear" w:color="auto" w:fill="FFFFFF"/>
            <w:tcMar>
              <w:top w:w="30" w:type="dxa"/>
              <w:left w:w="0" w:type="dxa"/>
              <w:bottom w:w="30" w:type="dxa"/>
              <w:right w:w="20" w:type="dxa"/>
            </w:tcMar>
            <w:vAlign w:val="bottom"/>
            <w:hideMark/>
          </w:tcPr>
          <w:p w14:paraId="14935ADA" w14:textId="77777777" w:rsidR="00000000" w:rsidRDefault="007F1284">
            <w:pPr>
              <w:spacing w:after="100"/>
              <w:jc w:val="right"/>
              <w:rPr>
                <w:rFonts w:eastAsia="Times New Roman"/>
              </w:rPr>
            </w:pPr>
          </w:p>
        </w:tc>
        <w:tc>
          <w:tcPr>
            <w:tcW w:w="0" w:type="auto"/>
            <w:gridSpan w:val="3"/>
            <w:vAlign w:val="center"/>
            <w:hideMark/>
          </w:tcPr>
          <w:p w14:paraId="741120A1" w14:textId="77777777" w:rsidR="00000000" w:rsidRDefault="007F1284">
            <w:pPr>
              <w:spacing w:after="100"/>
              <w:jc w:val="right"/>
              <w:rPr>
                <w:rFonts w:eastAsia="Times New Roman"/>
                <w:sz w:val="20"/>
                <w:szCs w:val="20"/>
              </w:rPr>
            </w:pPr>
          </w:p>
        </w:tc>
        <w:tc>
          <w:tcPr>
            <w:tcW w:w="0" w:type="auto"/>
            <w:gridSpan w:val="3"/>
            <w:vAlign w:val="center"/>
            <w:hideMark/>
          </w:tcPr>
          <w:p w14:paraId="501DAC9C" w14:textId="77777777" w:rsidR="00000000" w:rsidRDefault="007F1284">
            <w:pPr>
              <w:spacing w:after="100"/>
              <w:rPr>
                <w:rFonts w:eastAsia="Times New Roman"/>
                <w:sz w:val="20"/>
                <w:szCs w:val="20"/>
              </w:rPr>
            </w:pPr>
          </w:p>
        </w:tc>
      </w:tr>
      <w:tr w:rsidR="00000000" w14:paraId="1E4283EE" w14:textId="77777777">
        <w:trPr>
          <w:divId w:val="1318073953"/>
        </w:trPr>
        <w:tc>
          <w:tcPr>
            <w:tcW w:w="0" w:type="auto"/>
            <w:gridSpan w:val="3"/>
            <w:shd w:val="clear" w:color="auto" w:fill="CCEEFF"/>
            <w:tcMar>
              <w:top w:w="30" w:type="dxa"/>
              <w:left w:w="140" w:type="dxa"/>
              <w:bottom w:w="30" w:type="dxa"/>
              <w:right w:w="20" w:type="dxa"/>
            </w:tcMar>
            <w:hideMark/>
          </w:tcPr>
          <w:p w14:paraId="7BCE8A04" w14:textId="77777777" w:rsidR="00000000" w:rsidRDefault="007F1284">
            <w:pPr>
              <w:spacing w:after="100"/>
              <w:rPr>
                <w:rFonts w:eastAsia="Times New Roman"/>
              </w:rPr>
            </w:pPr>
            <w:r>
              <w:rPr>
                <w:rFonts w:eastAsia="Times New Roman"/>
                <w:b/>
                <w:bCs/>
                <w:color w:val="000000"/>
                <w:sz w:val="20"/>
                <w:szCs w:val="20"/>
              </w:rPr>
              <w:t>Total Protection Solutions Reserves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3D91BA9B"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1AB0AF97" w14:textId="77777777" w:rsidR="00000000" w:rsidRDefault="007F1284">
            <w:pPr>
              <w:spacing w:after="100"/>
              <w:jc w:val="right"/>
              <w:rPr>
                <w:rFonts w:eastAsia="Times New Roman"/>
              </w:rPr>
            </w:pPr>
            <w:r>
              <w:rPr>
                <w:rFonts w:eastAsia="Times New Roman"/>
                <w:b/>
                <w:bCs/>
                <w:color w:val="000000"/>
                <w:sz w:val="20"/>
                <w:szCs w:val="20"/>
              </w:rPr>
              <w:t>34,315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074D012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332CEF"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364FA3E4"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284F3E37" w14:textId="77777777" w:rsidR="00000000" w:rsidRDefault="007F1284">
            <w:pPr>
              <w:spacing w:after="100"/>
              <w:jc w:val="right"/>
              <w:rPr>
                <w:rFonts w:eastAsia="Times New Roman"/>
              </w:rPr>
            </w:pPr>
            <w:r>
              <w:rPr>
                <w:rFonts w:eastAsia="Times New Roman"/>
                <w:color w:val="000000"/>
                <w:sz w:val="20"/>
                <w:szCs w:val="20"/>
              </w:rPr>
              <w:t>35,637 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03129C66" w14:textId="77777777" w:rsidR="00000000" w:rsidRDefault="007F1284">
            <w:pPr>
              <w:spacing w:after="100"/>
              <w:jc w:val="right"/>
              <w:rPr>
                <w:rFonts w:eastAsia="Times New Roman"/>
              </w:rPr>
            </w:pPr>
          </w:p>
        </w:tc>
        <w:tc>
          <w:tcPr>
            <w:tcW w:w="0" w:type="auto"/>
            <w:gridSpan w:val="3"/>
            <w:vAlign w:val="center"/>
            <w:hideMark/>
          </w:tcPr>
          <w:p w14:paraId="7C06B56A" w14:textId="77777777" w:rsidR="00000000" w:rsidRDefault="007F1284">
            <w:pPr>
              <w:spacing w:after="100"/>
              <w:jc w:val="right"/>
              <w:rPr>
                <w:rFonts w:eastAsia="Times New Roman"/>
                <w:sz w:val="20"/>
                <w:szCs w:val="20"/>
              </w:rPr>
            </w:pPr>
          </w:p>
        </w:tc>
        <w:tc>
          <w:tcPr>
            <w:tcW w:w="0" w:type="auto"/>
            <w:gridSpan w:val="3"/>
            <w:vAlign w:val="center"/>
            <w:hideMark/>
          </w:tcPr>
          <w:p w14:paraId="286AA4D7" w14:textId="77777777" w:rsidR="00000000" w:rsidRDefault="007F1284">
            <w:pPr>
              <w:spacing w:after="100"/>
              <w:rPr>
                <w:rFonts w:eastAsia="Times New Roman"/>
                <w:sz w:val="20"/>
                <w:szCs w:val="20"/>
              </w:rPr>
            </w:pPr>
          </w:p>
        </w:tc>
      </w:tr>
    </w:tbl>
    <w:p w14:paraId="78CC014C" w14:textId="77777777" w:rsidR="00000000" w:rsidRDefault="007F1284">
      <w:pPr>
        <w:ind w:hanging="360"/>
        <w:divId w:val="1310554913"/>
        <w:rPr>
          <w:rFonts w:eastAsia="Times New Roman"/>
        </w:rPr>
      </w:pPr>
      <w:r>
        <w:rPr>
          <w:rFonts w:eastAsia="Times New Roman"/>
          <w:color w:val="000000"/>
          <w:sz w:val="18"/>
          <w:szCs w:val="18"/>
        </w:rPr>
        <w:t>_______________</w:t>
      </w:r>
    </w:p>
    <w:p w14:paraId="455AB785" w14:textId="77777777" w:rsidR="00000000" w:rsidRDefault="007F1284">
      <w:pPr>
        <w:ind w:hanging="360"/>
        <w:divId w:val="1278216352"/>
        <w:rPr>
          <w:rFonts w:eastAsia="Times New Roman"/>
        </w:rPr>
      </w:pPr>
      <w:r>
        <w:rPr>
          <w:rFonts w:eastAsia="Times New Roman"/>
          <w:color w:val="000000"/>
          <w:sz w:val="18"/>
          <w:szCs w:val="18"/>
        </w:rPr>
        <w:t>(1)</w:t>
      </w:r>
      <w:r>
        <w:rPr>
          <w:rFonts w:eastAsia="Times New Roman"/>
          <w:color w:val="000000"/>
          <w:sz w:val="18"/>
          <w:szCs w:val="18"/>
        </w:rPr>
        <w:t>Does not include Protection Solutions Reserves for our employee benefits business as it is a start-up business and therefore has immaterial in-force policies.</w:t>
      </w:r>
    </w:p>
    <w:p w14:paraId="443F4D59" w14:textId="77777777" w:rsidR="00000000" w:rsidRDefault="007F1284">
      <w:pPr>
        <w:ind w:firstLine="360"/>
        <w:divId w:val="1635022703"/>
        <w:rPr>
          <w:rFonts w:eastAsia="Times New Roman"/>
        </w:rPr>
      </w:pPr>
      <w:r>
        <w:rPr>
          <w:rFonts w:eastAsia="Times New Roman"/>
          <w:color w:val="000000"/>
          <w:sz w:val="20"/>
          <w:szCs w:val="20"/>
        </w:rPr>
        <w:t>The following table presents our in-force face amounts for the periods indicated, respectively, f</w:t>
      </w:r>
      <w:r>
        <w:rPr>
          <w:rFonts w:eastAsia="Times New Roman"/>
          <w:color w:val="000000"/>
          <w:sz w:val="20"/>
          <w:szCs w:val="20"/>
        </w:rPr>
        <w:t>or our individual life insurance products:</w:t>
      </w:r>
    </w:p>
    <w:tbl>
      <w:tblPr>
        <w:tblW w:w="5000" w:type="pct"/>
        <w:tblCellMar>
          <w:top w:w="15" w:type="dxa"/>
          <w:left w:w="15" w:type="dxa"/>
          <w:bottom w:w="15" w:type="dxa"/>
          <w:right w:w="15" w:type="dxa"/>
        </w:tblCellMar>
        <w:tblLook w:val="04A0" w:firstRow="1" w:lastRow="0" w:firstColumn="1" w:lastColumn="0" w:noHBand="0" w:noVBand="1"/>
      </w:tblPr>
      <w:tblGrid>
        <w:gridCol w:w="37"/>
        <w:gridCol w:w="5463"/>
        <w:gridCol w:w="36"/>
        <w:gridCol w:w="120"/>
        <w:gridCol w:w="1037"/>
        <w:gridCol w:w="36"/>
        <w:gridCol w:w="36"/>
        <w:gridCol w:w="36"/>
        <w:gridCol w:w="36"/>
        <w:gridCol w:w="121"/>
        <w:gridCol w:w="1096"/>
        <w:gridCol w:w="36"/>
        <w:gridCol w:w="36"/>
        <w:gridCol w:w="36"/>
        <w:gridCol w:w="36"/>
        <w:gridCol w:w="36"/>
        <w:gridCol w:w="36"/>
        <w:gridCol w:w="36"/>
      </w:tblGrid>
      <w:tr w:rsidR="00000000" w14:paraId="6AC0347F" w14:textId="77777777">
        <w:trPr>
          <w:divId w:val="797181062"/>
        </w:trPr>
        <w:tc>
          <w:tcPr>
            <w:tcW w:w="50" w:type="pct"/>
            <w:vAlign w:val="center"/>
            <w:hideMark/>
          </w:tcPr>
          <w:p w14:paraId="4B87159D" w14:textId="77777777" w:rsidR="00000000" w:rsidRDefault="007F1284">
            <w:pPr>
              <w:ind w:firstLine="360"/>
              <w:rPr>
                <w:rFonts w:eastAsia="Times New Roman"/>
              </w:rPr>
            </w:pPr>
          </w:p>
        </w:tc>
        <w:tc>
          <w:tcPr>
            <w:tcW w:w="3402" w:type="pct"/>
            <w:vAlign w:val="center"/>
            <w:hideMark/>
          </w:tcPr>
          <w:p w14:paraId="1855106A" w14:textId="77777777" w:rsidR="00000000" w:rsidRDefault="007F1284">
            <w:pPr>
              <w:spacing w:after="100"/>
              <w:rPr>
                <w:rFonts w:eastAsia="Times New Roman"/>
                <w:sz w:val="20"/>
                <w:szCs w:val="20"/>
              </w:rPr>
            </w:pPr>
          </w:p>
        </w:tc>
        <w:tc>
          <w:tcPr>
            <w:tcW w:w="5" w:type="pct"/>
            <w:vAlign w:val="center"/>
            <w:hideMark/>
          </w:tcPr>
          <w:p w14:paraId="126366F6" w14:textId="77777777" w:rsidR="00000000" w:rsidRDefault="007F1284">
            <w:pPr>
              <w:spacing w:after="100"/>
              <w:rPr>
                <w:rFonts w:eastAsia="Times New Roman"/>
                <w:sz w:val="20"/>
                <w:szCs w:val="20"/>
              </w:rPr>
            </w:pPr>
          </w:p>
        </w:tc>
        <w:tc>
          <w:tcPr>
            <w:tcW w:w="50" w:type="pct"/>
            <w:vAlign w:val="center"/>
            <w:hideMark/>
          </w:tcPr>
          <w:p w14:paraId="0A71A48B" w14:textId="77777777" w:rsidR="00000000" w:rsidRDefault="007F1284">
            <w:pPr>
              <w:spacing w:after="100"/>
              <w:rPr>
                <w:rFonts w:eastAsia="Times New Roman"/>
                <w:sz w:val="20"/>
                <w:szCs w:val="20"/>
              </w:rPr>
            </w:pPr>
          </w:p>
        </w:tc>
        <w:tc>
          <w:tcPr>
            <w:tcW w:w="668" w:type="pct"/>
            <w:vAlign w:val="center"/>
            <w:hideMark/>
          </w:tcPr>
          <w:p w14:paraId="44C20C50" w14:textId="77777777" w:rsidR="00000000" w:rsidRDefault="007F1284">
            <w:pPr>
              <w:spacing w:after="100"/>
              <w:rPr>
                <w:rFonts w:eastAsia="Times New Roman"/>
                <w:sz w:val="20"/>
                <w:szCs w:val="20"/>
              </w:rPr>
            </w:pPr>
          </w:p>
        </w:tc>
        <w:tc>
          <w:tcPr>
            <w:tcW w:w="5" w:type="pct"/>
            <w:vAlign w:val="center"/>
            <w:hideMark/>
          </w:tcPr>
          <w:p w14:paraId="635F2C28" w14:textId="77777777" w:rsidR="00000000" w:rsidRDefault="007F1284">
            <w:pPr>
              <w:spacing w:after="100"/>
              <w:rPr>
                <w:rFonts w:eastAsia="Times New Roman"/>
                <w:sz w:val="20"/>
                <w:szCs w:val="20"/>
              </w:rPr>
            </w:pPr>
          </w:p>
        </w:tc>
        <w:tc>
          <w:tcPr>
            <w:tcW w:w="5" w:type="pct"/>
            <w:vAlign w:val="center"/>
            <w:hideMark/>
          </w:tcPr>
          <w:p w14:paraId="552DE53A" w14:textId="77777777" w:rsidR="00000000" w:rsidRDefault="007F1284">
            <w:pPr>
              <w:spacing w:after="100"/>
              <w:rPr>
                <w:rFonts w:eastAsia="Times New Roman"/>
                <w:sz w:val="20"/>
                <w:szCs w:val="20"/>
              </w:rPr>
            </w:pPr>
          </w:p>
        </w:tc>
        <w:tc>
          <w:tcPr>
            <w:tcW w:w="26" w:type="pct"/>
            <w:vAlign w:val="center"/>
            <w:hideMark/>
          </w:tcPr>
          <w:p w14:paraId="5CBFD515" w14:textId="77777777" w:rsidR="00000000" w:rsidRDefault="007F1284">
            <w:pPr>
              <w:spacing w:after="100"/>
              <w:rPr>
                <w:rFonts w:eastAsia="Times New Roman"/>
                <w:sz w:val="20"/>
                <w:szCs w:val="20"/>
              </w:rPr>
            </w:pPr>
          </w:p>
        </w:tc>
        <w:tc>
          <w:tcPr>
            <w:tcW w:w="5" w:type="pct"/>
            <w:vAlign w:val="center"/>
            <w:hideMark/>
          </w:tcPr>
          <w:p w14:paraId="465E7FDD" w14:textId="77777777" w:rsidR="00000000" w:rsidRDefault="007F1284">
            <w:pPr>
              <w:spacing w:after="100"/>
              <w:rPr>
                <w:rFonts w:eastAsia="Times New Roman"/>
                <w:sz w:val="20"/>
                <w:szCs w:val="20"/>
              </w:rPr>
            </w:pPr>
          </w:p>
        </w:tc>
        <w:tc>
          <w:tcPr>
            <w:tcW w:w="50" w:type="pct"/>
            <w:vAlign w:val="center"/>
            <w:hideMark/>
          </w:tcPr>
          <w:p w14:paraId="325C1714" w14:textId="77777777" w:rsidR="00000000" w:rsidRDefault="007F1284">
            <w:pPr>
              <w:spacing w:after="100"/>
              <w:rPr>
                <w:rFonts w:eastAsia="Times New Roman"/>
                <w:sz w:val="20"/>
                <w:szCs w:val="20"/>
              </w:rPr>
            </w:pPr>
          </w:p>
        </w:tc>
        <w:tc>
          <w:tcPr>
            <w:tcW w:w="727" w:type="pct"/>
            <w:vAlign w:val="center"/>
            <w:hideMark/>
          </w:tcPr>
          <w:p w14:paraId="11EE3349" w14:textId="77777777" w:rsidR="00000000" w:rsidRDefault="007F1284">
            <w:pPr>
              <w:spacing w:after="100"/>
              <w:rPr>
                <w:rFonts w:eastAsia="Times New Roman"/>
                <w:sz w:val="20"/>
                <w:szCs w:val="20"/>
              </w:rPr>
            </w:pPr>
          </w:p>
        </w:tc>
        <w:tc>
          <w:tcPr>
            <w:tcW w:w="5" w:type="pct"/>
            <w:vAlign w:val="center"/>
            <w:hideMark/>
          </w:tcPr>
          <w:p w14:paraId="7A3222E6" w14:textId="77777777" w:rsidR="00000000" w:rsidRDefault="007F1284">
            <w:pPr>
              <w:spacing w:after="100"/>
              <w:rPr>
                <w:rFonts w:eastAsia="Times New Roman"/>
                <w:sz w:val="20"/>
                <w:szCs w:val="20"/>
              </w:rPr>
            </w:pPr>
          </w:p>
        </w:tc>
        <w:tc>
          <w:tcPr>
            <w:tcW w:w="0" w:type="auto"/>
            <w:gridSpan w:val="3"/>
            <w:vAlign w:val="center"/>
            <w:hideMark/>
          </w:tcPr>
          <w:p w14:paraId="7071D846" w14:textId="77777777" w:rsidR="00000000" w:rsidRDefault="007F1284">
            <w:pPr>
              <w:spacing w:after="100"/>
              <w:rPr>
                <w:rFonts w:eastAsia="Times New Roman"/>
                <w:sz w:val="20"/>
                <w:szCs w:val="20"/>
              </w:rPr>
            </w:pPr>
          </w:p>
        </w:tc>
        <w:tc>
          <w:tcPr>
            <w:tcW w:w="0" w:type="auto"/>
            <w:gridSpan w:val="3"/>
            <w:vAlign w:val="center"/>
            <w:hideMark/>
          </w:tcPr>
          <w:p w14:paraId="5A82E60C" w14:textId="77777777" w:rsidR="00000000" w:rsidRDefault="007F1284">
            <w:pPr>
              <w:spacing w:after="100"/>
              <w:rPr>
                <w:rFonts w:eastAsia="Times New Roman"/>
                <w:sz w:val="20"/>
                <w:szCs w:val="20"/>
              </w:rPr>
            </w:pPr>
          </w:p>
        </w:tc>
      </w:tr>
      <w:tr w:rsidR="00000000" w14:paraId="4C5ED44B" w14:textId="77777777">
        <w:trPr>
          <w:divId w:val="797181062"/>
        </w:trPr>
        <w:tc>
          <w:tcPr>
            <w:tcW w:w="0" w:type="auto"/>
            <w:gridSpan w:val="3"/>
            <w:vAlign w:val="center"/>
            <w:hideMark/>
          </w:tcPr>
          <w:p w14:paraId="6AAAD9AE" w14:textId="77777777" w:rsidR="00000000" w:rsidRDefault="007F1284">
            <w:pPr>
              <w:spacing w:after="100"/>
              <w:rPr>
                <w:rFonts w:eastAsia="Times New Roman"/>
                <w:sz w:val="20"/>
                <w:szCs w:val="20"/>
              </w:rPr>
            </w:pPr>
          </w:p>
        </w:tc>
        <w:tc>
          <w:tcPr>
            <w:tcW w:w="0" w:type="auto"/>
            <w:gridSpan w:val="3"/>
            <w:vAlign w:val="center"/>
            <w:hideMark/>
          </w:tcPr>
          <w:p w14:paraId="376DD77B" w14:textId="77777777" w:rsidR="00000000" w:rsidRDefault="007F1284">
            <w:pPr>
              <w:spacing w:after="100"/>
              <w:rPr>
                <w:rFonts w:eastAsia="Times New Roman"/>
                <w:sz w:val="20"/>
                <w:szCs w:val="20"/>
              </w:rPr>
            </w:pPr>
          </w:p>
        </w:tc>
        <w:tc>
          <w:tcPr>
            <w:tcW w:w="0" w:type="auto"/>
            <w:vAlign w:val="center"/>
            <w:hideMark/>
          </w:tcPr>
          <w:p w14:paraId="0BF05969" w14:textId="77777777" w:rsidR="00000000" w:rsidRDefault="007F1284">
            <w:pPr>
              <w:spacing w:after="100"/>
              <w:rPr>
                <w:rFonts w:eastAsia="Times New Roman"/>
                <w:sz w:val="20"/>
                <w:szCs w:val="20"/>
              </w:rPr>
            </w:pPr>
          </w:p>
        </w:tc>
        <w:tc>
          <w:tcPr>
            <w:tcW w:w="0" w:type="auto"/>
            <w:vAlign w:val="center"/>
            <w:hideMark/>
          </w:tcPr>
          <w:p w14:paraId="1EA2CED0" w14:textId="77777777" w:rsidR="00000000" w:rsidRDefault="007F1284">
            <w:pPr>
              <w:spacing w:after="100"/>
              <w:rPr>
                <w:rFonts w:eastAsia="Times New Roman"/>
                <w:sz w:val="20"/>
                <w:szCs w:val="20"/>
              </w:rPr>
            </w:pPr>
          </w:p>
        </w:tc>
        <w:tc>
          <w:tcPr>
            <w:tcW w:w="0" w:type="auto"/>
            <w:vAlign w:val="center"/>
            <w:hideMark/>
          </w:tcPr>
          <w:p w14:paraId="66E4C7D8" w14:textId="77777777" w:rsidR="00000000" w:rsidRDefault="007F1284">
            <w:pPr>
              <w:spacing w:after="100"/>
              <w:rPr>
                <w:rFonts w:eastAsia="Times New Roman"/>
                <w:sz w:val="20"/>
                <w:szCs w:val="20"/>
              </w:rPr>
            </w:pPr>
          </w:p>
        </w:tc>
        <w:tc>
          <w:tcPr>
            <w:tcW w:w="0" w:type="auto"/>
            <w:vAlign w:val="center"/>
            <w:hideMark/>
          </w:tcPr>
          <w:p w14:paraId="71D391D7" w14:textId="77777777" w:rsidR="00000000" w:rsidRDefault="007F1284">
            <w:pPr>
              <w:spacing w:after="100"/>
              <w:rPr>
                <w:rFonts w:eastAsia="Times New Roman"/>
                <w:sz w:val="20"/>
                <w:szCs w:val="20"/>
              </w:rPr>
            </w:pPr>
          </w:p>
        </w:tc>
        <w:tc>
          <w:tcPr>
            <w:tcW w:w="0" w:type="auto"/>
            <w:vAlign w:val="center"/>
            <w:hideMark/>
          </w:tcPr>
          <w:p w14:paraId="5C8EE648" w14:textId="77777777" w:rsidR="00000000" w:rsidRDefault="007F1284">
            <w:pPr>
              <w:spacing w:after="100"/>
              <w:rPr>
                <w:rFonts w:eastAsia="Times New Roman"/>
                <w:sz w:val="20"/>
                <w:szCs w:val="20"/>
              </w:rPr>
            </w:pPr>
          </w:p>
        </w:tc>
        <w:tc>
          <w:tcPr>
            <w:tcW w:w="0" w:type="auto"/>
            <w:vAlign w:val="center"/>
            <w:hideMark/>
          </w:tcPr>
          <w:p w14:paraId="712537B0" w14:textId="77777777" w:rsidR="00000000" w:rsidRDefault="007F1284">
            <w:pPr>
              <w:spacing w:after="100"/>
              <w:rPr>
                <w:rFonts w:eastAsia="Times New Roman"/>
                <w:sz w:val="20"/>
                <w:szCs w:val="20"/>
              </w:rPr>
            </w:pPr>
          </w:p>
        </w:tc>
        <w:tc>
          <w:tcPr>
            <w:tcW w:w="0" w:type="auto"/>
            <w:vAlign w:val="center"/>
            <w:hideMark/>
          </w:tcPr>
          <w:p w14:paraId="3BD64B7B" w14:textId="77777777" w:rsidR="00000000" w:rsidRDefault="007F1284">
            <w:pPr>
              <w:spacing w:after="100"/>
              <w:rPr>
                <w:rFonts w:eastAsia="Times New Roman"/>
                <w:sz w:val="20"/>
                <w:szCs w:val="20"/>
              </w:rPr>
            </w:pPr>
          </w:p>
        </w:tc>
        <w:tc>
          <w:tcPr>
            <w:tcW w:w="0" w:type="auto"/>
            <w:vAlign w:val="center"/>
            <w:hideMark/>
          </w:tcPr>
          <w:p w14:paraId="271A80EE" w14:textId="77777777" w:rsidR="00000000" w:rsidRDefault="007F1284">
            <w:pPr>
              <w:spacing w:after="100"/>
              <w:rPr>
                <w:rFonts w:eastAsia="Times New Roman"/>
                <w:sz w:val="20"/>
                <w:szCs w:val="20"/>
              </w:rPr>
            </w:pPr>
          </w:p>
        </w:tc>
        <w:tc>
          <w:tcPr>
            <w:tcW w:w="0" w:type="auto"/>
            <w:vAlign w:val="center"/>
            <w:hideMark/>
          </w:tcPr>
          <w:p w14:paraId="3ED0FCBC" w14:textId="77777777" w:rsidR="00000000" w:rsidRDefault="007F1284">
            <w:pPr>
              <w:spacing w:after="100"/>
              <w:rPr>
                <w:rFonts w:eastAsia="Times New Roman"/>
                <w:sz w:val="20"/>
                <w:szCs w:val="20"/>
              </w:rPr>
            </w:pPr>
          </w:p>
        </w:tc>
        <w:tc>
          <w:tcPr>
            <w:tcW w:w="0" w:type="auto"/>
            <w:vAlign w:val="center"/>
            <w:hideMark/>
          </w:tcPr>
          <w:p w14:paraId="727C7CB4" w14:textId="77777777" w:rsidR="00000000" w:rsidRDefault="007F1284">
            <w:pPr>
              <w:spacing w:after="100"/>
              <w:rPr>
                <w:rFonts w:eastAsia="Times New Roman"/>
                <w:sz w:val="20"/>
                <w:szCs w:val="20"/>
              </w:rPr>
            </w:pPr>
          </w:p>
        </w:tc>
        <w:tc>
          <w:tcPr>
            <w:tcW w:w="0" w:type="auto"/>
            <w:vAlign w:val="center"/>
            <w:hideMark/>
          </w:tcPr>
          <w:p w14:paraId="2CC8FF60" w14:textId="77777777" w:rsidR="00000000" w:rsidRDefault="007F1284">
            <w:pPr>
              <w:spacing w:after="100"/>
              <w:rPr>
                <w:rFonts w:eastAsia="Times New Roman"/>
                <w:sz w:val="20"/>
                <w:szCs w:val="20"/>
              </w:rPr>
            </w:pPr>
          </w:p>
        </w:tc>
        <w:tc>
          <w:tcPr>
            <w:tcW w:w="0" w:type="auto"/>
            <w:vAlign w:val="center"/>
            <w:hideMark/>
          </w:tcPr>
          <w:p w14:paraId="35F9D4A0" w14:textId="77777777" w:rsidR="00000000" w:rsidRDefault="007F1284">
            <w:pPr>
              <w:spacing w:after="100"/>
              <w:rPr>
                <w:rFonts w:eastAsia="Times New Roman"/>
                <w:sz w:val="20"/>
                <w:szCs w:val="20"/>
              </w:rPr>
            </w:pPr>
          </w:p>
        </w:tc>
      </w:tr>
      <w:tr w:rsidR="00000000" w14:paraId="576AC248" w14:textId="77777777">
        <w:trPr>
          <w:divId w:val="797181062"/>
        </w:trPr>
        <w:tc>
          <w:tcPr>
            <w:tcW w:w="0" w:type="auto"/>
            <w:gridSpan w:val="3"/>
            <w:vAlign w:val="center"/>
            <w:hideMark/>
          </w:tcPr>
          <w:p w14:paraId="6D0316BD" w14:textId="77777777" w:rsidR="00000000" w:rsidRDefault="007F1284">
            <w:pPr>
              <w:spacing w:after="100"/>
              <w:rPr>
                <w:rFonts w:eastAsia="Times New Roman"/>
                <w:sz w:val="20"/>
                <w:szCs w:val="20"/>
              </w:rPr>
            </w:pPr>
          </w:p>
        </w:tc>
        <w:tc>
          <w:tcPr>
            <w:tcW w:w="0" w:type="auto"/>
            <w:gridSpan w:val="3"/>
            <w:vAlign w:val="center"/>
            <w:hideMark/>
          </w:tcPr>
          <w:p w14:paraId="2A8C342B" w14:textId="77777777" w:rsidR="00000000" w:rsidRDefault="007F1284">
            <w:pPr>
              <w:spacing w:after="100"/>
              <w:rPr>
                <w:rFonts w:eastAsia="Times New Roman"/>
                <w:sz w:val="20"/>
                <w:szCs w:val="20"/>
              </w:rPr>
            </w:pPr>
          </w:p>
        </w:tc>
        <w:tc>
          <w:tcPr>
            <w:tcW w:w="0" w:type="auto"/>
            <w:vAlign w:val="center"/>
            <w:hideMark/>
          </w:tcPr>
          <w:p w14:paraId="5FBA117D" w14:textId="77777777" w:rsidR="00000000" w:rsidRDefault="007F1284">
            <w:pPr>
              <w:spacing w:after="100"/>
              <w:rPr>
                <w:rFonts w:eastAsia="Times New Roman"/>
                <w:sz w:val="20"/>
                <w:szCs w:val="20"/>
              </w:rPr>
            </w:pPr>
          </w:p>
        </w:tc>
        <w:tc>
          <w:tcPr>
            <w:tcW w:w="0" w:type="auto"/>
            <w:vAlign w:val="center"/>
            <w:hideMark/>
          </w:tcPr>
          <w:p w14:paraId="003DC746" w14:textId="77777777" w:rsidR="00000000" w:rsidRDefault="007F1284">
            <w:pPr>
              <w:spacing w:after="100"/>
              <w:rPr>
                <w:rFonts w:eastAsia="Times New Roman"/>
                <w:sz w:val="20"/>
                <w:szCs w:val="20"/>
              </w:rPr>
            </w:pPr>
          </w:p>
        </w:tc>
        <w:tc>
          <w:tcPr>
            <w:tcW w:w="0" w:type="auto"/>
            <w:vAlign w:val="center"/>
            <w:hideMark/>
          </w:tcPr>
          <w:p w14:paraId="5D127A41" w14:textId="77777777" w:rsidR="00000000" w:rsidRDefault="007F1284">
            <w:pPr>
              <w:spacing w:after="100"/>
              <w:rPr>
                <w:rFonts w:eastAsia="Times New Roman"/>
                <w:sz w:val="20"/>
                <w:szCs w:val="20"/>
              </w:rPr>
            </w:pPr>
          </w:p>
        </w:tc>
        <w:tc>
          <w:tcPr>
            <w:tcW w:w="0" w:type="auto"/>
            <w:vAlign w:val="center"/>
            <w:hideMark/>
          </w:tcPr>
          <w:p w14:paraId="28E907CD" w14:textId="77777777" w:rsidR="00000000" w:rsidRDefault="007F1284">
            <w:pPr>
              <w:spacing w:after="100"/>
              <w:rPr>
                <w:rFonts w:eastAsia="Times New Roman"/>
                <w:sz w:val="20"/>
                <w:szCs w:val="20"/>
              </w:rPr>
            </w:pPr>
          </w:p>
        </w:tc>
        <w:tc>
          <w:tcPr>
            <w:tcW w:w="0" w:type="auto"/>
            <w:vAlign w:val="center"/>
            <w:hideMark/>
          </w:tcPr>
          <w:p w14:paraId="0EDD12D3" w14:textId="77777777" w:rsidR="00000000" w:rsidRDefault="007F1284">
            <w:pPr>
              <w:spacing w:after="100"/>
              <w:rPr>
                <w:rFonts w:eastAsia="Times New Roman"/>
                <w:sz w:val="20"/>
                <w:szCs w:val="20"/>
              </w:rPr>
            </w:pPr>
          </w:p>
        </w:tc>
        <w:tc>
          <w:tcPr>
            <w:tcW w:w="0" w:type="auto"/>
            <w:vAlign w:val="center"/>
            <w:hideMark/>
          </w:tcPr>
          <w:p w14:paraId="5227E9D7" w14:textId="77777777" w:rsidR="00000000" w:rsidRDefault="007F1284">
            <w:pPr>
              <w:spacing w:after="100"/>
              <w:rPr>
                <w:rFonts w:eastAsia="Times New Roman"/>
                <w:sz w:val="20"/>
                <w:szCs w:val="20"/>
              </w:rPr>
            </w:pPr>
          </w:p>
        </w:tc>
        <w:tc>
          <w:tcPr>
            <w:tcW w:w="0" w:type="auto"/>
            <w:vAlign w:val="center"/>
            <w:hideMark/>
          </w:tcPr>
          <w:p w14:paraId="6042B7FE" w14:textId="77777777" w:rsidR="00000000" w:rsidRDefault="007F1284">
            <w:pPr>
              <w:spacing w:after="100"/>
              <w:rPr>
                <w:rFonts w:eastAsia="Times New Roman"/>
                <w:sz w:val="20"/>
                <w:szCs w:val="20"/>
              </w:rPr>
            </w:pPr>
          </w:p>
        </w:tc>
        <w:tc>
          <w:tcPr>
            <w:tcW w:w="0" w:type="auto"/>
            <w:vAlign w:val="center"/>
            <w:hideMark/>
          </w:tcPr>
          <w:p w14:paraId="7A9971C6" w14:textId="77777777" w:rsidR="00000000" w:rsidRDefault="007F1284">
            <w:pPr>
              <w:spacing w:after="100"/>
              <w:rPr>
                <w:rFonts w:eastAsia="Times New Roman"/>
                <w:sz w:val="20"/>
                <w:szCs w:val="20"/>
              </w:rPr>
            </w:pPr>
          </w:p>
        </w:tc>
        <w:tc>
          <w:tcPr>
            <w:tcW w:w="0" w:type="auto"/>
            <w:vAlign w:val="center"/>
            <w:hideMark/>
          </w:tcPr>
          <w:p w14:paraId="6BAEA559" w14:textId="77777777" w:rsidR="00000000" w:rsidRDefault="007F1284">
            <w:pPr>
              <w:spacing w:after="100"/>
              <w:rPr>
                <w:rFonts w:eastAsia="Times New Roman"/>
                <w:sz w:val="20"/>
                <w:szCs w:val="20"/>
              </w:rPr>
            </w:pPr>
          </w:p>
        </w:tc>
        <w:tc>
          <w:tcPr>
            <w:tcW w:w="0" w:type="auto"/>
            <w:vAlign w:val="center"/>
            <w:hideMark/>
          </w:tcPr>
          <w:p w14:paraId="260A413E" w14:textId="77777777" w:rsidR="00000000" w:rsidRDefault="007F1284">
            <w:pPr>
              <w:spacing w:after="100"/>
              <w:rPr>
                <w:rFonts w:eastAsia="Times New Roman"/>
                <w:sz w:val="20"/>
                <w:szCs w:val="20"/>
              </w:rPr>
            </w:pPr>
          </w:p>
        </w:tc>
        <w:tc>
          <w:tcPr>
            <w:tcW w:w="0" w:type="auto"/>
            <w:vAlign w:val="center"/>
            <w:hideMark/>
          </w:tcPr>
          <w:p w14:paraId="7275AF60" w14:textId="77777777" w:rsidR="00000000" w:rsidRDefault="007F1284">
            <w:pPr>
              <w:spacing w:after="100"/>
              <w:rPr>
                <w:rFonts w:eastAsia="Times New Roman"/>
                <w:sz w:val="20"/>
                <w:szCs w:val="20"/>
              </w:rPr>
            </w:pPr>
          </w:p>
        </w:tc>
        <w:tc>
          <w:tcPr>
            <w:tcW w:w="0" w:type="auto"/>
            <w:vAlign w:val="center"/>
            <w:hideMark/>
          </w:tcPr>
          <w:p w14:paraId="27D5FD7F" w14:textId="77777777" w:rsidR="00000000" w:rsidRDefault="007F1284">
            <w:pPr>
              <w:spacing w:after="100"/>
              <w:rPr>
                <w:rFonts w:eastAsia="Times New Roman"/>
                <w:sz w:val="20"/>
                <w:szCs w:val="20"/>
              </w:rPr>
            </w:pPr>
          </w:p>
        </w:tc>
      </w:tr>
      <w:tr w:rsidR="00000000" w14:paraId="68758DB4" w14:textId="77777777">
        <w:trPr>
          <w:divId w:val="797181062"/>
        </w:trPr>
        <w:tc>
          <w:tcPr>
            <w:tcW w:w="0" w:type="auto"/>
            <w:gridSpan w:val="3"/>
            <w:vAlign w:val="center"/>
            <w:hideMark/>
          </w:tcPr>
          <w:p w14:paraId="35AC397F" w14:textId="77777777" w:rsidR="00000000" w:rsidRDefault="007F1284">
            <w:pPr>
              <w:spacing w:after="100"/>
              <w:rPr>
                <w:rFonts w:eastAsia="Times New Roman"/>
                <w:sz w:val="20"/>
                <w:szCs w:val="20"/>
              </w:rPr>
            </w:pPr>
          </w:p>
        </w:tc>
        <w:tc>
          <w:tcPr>
            <w:tcW w:w="0" w:type="auto"/>
            <w:gridSpan w:val="3"/>
            <w:vAlign w:val="center"/>
            <w:hideMark/>
          </w:tcPr>
          <w:p w14:paraId="2B2681D9" w14:textId="77777777" w:rsidR="00000000" w:rsidRDefault="007F1284">
            <w:pPr>
              <w:spacing w:after="100"/>
              <w:rPr>
                <w:rFonts w:eastAsia="Times New Roman"/>
                <w:sz w:val="20"/>
                <w:szCs w:val="20"/>
              </w:rPr>
            </w:pPr>
          </w:p>
        </w:tc>
        <w:tc>
          <w:tcPr>
            <w:tcW w:w="0" w:type="auto"/>
            <w:vAlign w:val="center"/>
            <w:hideMark/>
          </w:tcPr>
          <w:p w14:paraId="7F502AF5" w14:textId="77777777" w:rsidR="00000000" w:rsidRDefault="007F1284">
            <w:pPr>
              <w:spacing w:after="100"/>
              <w:rPr>
                <w:rFonts w:eastAsia="Times New Roman"/>
                <w:sz w:val="20"/>
                <w:szCs w:val="20"/>
              </w:rPr>
            </w:pPr>
          </w:p>
        </w:tc>
        <w:tc>
          <w:tcPr>
            <w:tcW w:w="0" w:type="auto"/>
            <w:vAlign w:val="center"/>
            <w:hideMark/>
          </w:tcPr>
          <w:p w14:paraId="418D03FF" w14:textId="77777777" w:rsidR="00000000" w:rsidRDefault="007F1284">
            <w:pPr>
              <w:spacing w:after="100"/>
              <w:rPr>
                <w:rFonts w:eastAsia="Times New Roman"/>
                <w:sz w:val="20"/>
                <w:szCs w:val="20"/>
              </w:rPr>
            </w:pPr>
          </w:p>
        </w:tc>
        <w:tc>
          <w:tcPr>
            <w:tcW w:w="0" w:type="auto"/>
            <w:vAlign w:val="center"/>
            <w:hideMark/>
          </w:tcPr>
          <w:p w14:paraId="59DF2560" w14:textId="77777777" w:rsidR="00000000" w:rsidRDefault="007F1284">
            <w:pPr>
              <w:spacing w:after="100"/>
              <w:rPr>
                <w:rFonts w:eastAsia="Times New Roman"/>
                <w:sz w:val="20"/>
                <w:szCs w:val="20"/>
              </w:rPr>
            </w:pPr>
          </w:p>
        </w:tc>
        <w:tc>
          <w:tcPr>
            <w:tcW w:w="0" w:type="auto"/>
            <w:vAlign w:val="center"/>
            <w:hideMark/>
          </w:tcPr>
          <w:p w14:paraId="60A9C89D" w14:textId="77777777" w:rsidR="00000000" w:rsidRDefault="007F1284">
            <w:pPr>
              <w:spacing w:after="100"/>
              <w:rPr>
                <w:rFonts w:eastAsia="Times New Roman"/>
                <w:sz w:val="20"/>
                <w:szCs w:val="20"/>
              </w:rPr>
            </w:pPr>
          </w:p>
        </w:tc>
        <w:tc>
          <w:tcPr>
            <w:tcW w:w="0" w:type="auto"/>
            <w:vAlign w:val="center"/>
            <w:hideMark/>
          </w:tcPr>
          <w:p w14:paraId="6C8208B9" w14:textId="77777777" w:rsidR="00000000" w:rsidRDefault="007F1284">
            <w:pPr>
              <w:spacing w:after="100"/>
              <w:rPr>
                <w:rFonts w:eastAsia="Times New Roman"/>
                <w:sz w:val="20"/>
                <w:szCs w:val="20"/>
              </w:rPr>
            </w:pPr>
          </w:p>
        </w:tc>
        <w:tc>
          <w:tcPr>
            <w:tcW w:w="0" w:type="auto"/>
            <w:vAlign w:val="center"/>
            <w:hideMark/>
          </w:tcPr>
          <w:p w14:paraId="53958B4E" w14:textId="77777777" w:rsidR="00000000" w:rsidRDefault="007F1284">
            <w:pPr>
              <w:spacing w:after="100"/>
              <w:rPr>
                <w:rFonts w:eastAsia="Times New Roman"/>
                <w:sz w:val="20"/>
                <w:szCs w:val="20"/>
              </w:rPr>
            </w:pPr>
          </w:p>
        </w:tc>
        <w:tc>
          <w:tcPr>
            <w:tcW w:w="0" w:type="auto"/>
            <w:vAlign w:val="center"/>
            <w:hideMark/>
          </w:tcPr>
          <w:p w14:paraId="2B0E10F8" w14:textId="77777777" w:rsidR="00000000" w:rsidRDefault="007F1284">
            <w:pPr>
              <w:spacing w:after="100"/>
              <w:rPr>
                <w:rFonts w:eastAsia="Times New Roman"/>
                <w:sz w:val="20"/>
                <w:szCs w:val="20"/>
              </w:rPr>
            </w:pPr>
          </w:p>
        </w:tc>
        <w:tc>
          <w:tcPr>
            <w:tcW w:w="0" w:type="auto"/>
            <w:vAlign w:val="center"/>
            <w:hideMark/>
          </w:tcPr>
          <w:p w14:paraId="55ADC792" w14:textId="77777777" w:rsidR="00000000" w:rsidRDefault="007F1284">
            <w:pPr>
              <w:spacing w:after="100"/>
              <w:rPr>
                <w:rFonts w:eastAsia="Times New Roman"/>
                <w:sz w:val="20"/>
                <w:szCs w:val="20"/>
              </w:rPr>
            </w:pPr>
          </w:p>
        </w:tc>
        <w:tc>
          <w:tcPr>
            <w:tcW w:w="0" w:type="auto"/>
            <w:vAlign w:val="center"/>
            <w:hideMark/>
          </w:tcPr>
          <w:p w14:paraId="06CDFED7" w14:textId="77777777" w:rsidR="00000000" w:rsidRDefault="007F1284">
            <w:pPr>
              <w:spacing w:after="100"/>
              <w:rPr>
                <w:rFonts w:eastAsia="Times New Roman"/>
                <w:sz w:val="20"/>
                <w:szCs w:val="20"/>
              </w:rPr>
            </w:pPr>
          </w:p>
        </w:tc>
        <w:tc>
          <w:tcPr>
            <w:tcW w:w="0" w:type="auto"/>
            <w:vAlign w:val="center"/>
            <w:hideMark/>
          </w:tcPr>
          <w:p w14:paraId="27B62692" w14:textId="77777777" w:rsidR="00000000" w:rsidRDefault="007F1284">
            <w:pPr>
              <w:spacing w:after="100"/>
              <w:rPr>
                <w:rFonts w:eastAsia="Times New Roman"/>
                <w:sz w:val="20"/>
                <w:szCs w:val="20"/>
              </w:rPr>
            </w:pPr>
          </w:p>
        </w:tc>
        <w:tc>
          <w:tcPr>
            <w:tcW w:w="0" w:type="auto"/>
            <w:vAlign w:val="center"/>
            <w:hideMark/>
          </w:tcPr>
          <w:p w14:paraId="11F265D1" w14:textId="77777777" w:rsidR="00000000" w:rsidRDefault="007F1284">
            <w:pPr>
              <w:spacing w:after="100"/>
              <w:rPr>
                <w:rFonts w:eastAsia="Times New Roman"/>
                <w:sz w:val="20"/>
                <w:szCs w:val="20"/>
              </w:rPr>
            </w:pPr>
          </w:p>
        </w:tc>
        <w:tc>
          <w:tcPr>
            <w:tcW w:w="0" w:type="auto"/>
            <w:vAlign w:val="center"/>
            <w:hideMark/>
          </w:tcPr>
          <w:p w14:paraId="1B38ADF0" w14:textId="77777777" w:rsidR="00000000" w:rsidRDefault="007F1284">
            <w:pPr>
              <w:spacing w:after="100"/>
              <w:rPr>
                <w:rFonts w:eastAsia="Times New Roman"/>
                <w:sz w:val="20"/>
                <w:szCs w:val="20"/>
              </w:rPr>
            </w:pPr>
          </w:p>
        </w:tc>
      </w:tr>
      <w:tr w:rsidR="00000000" w14:paraId="0105E313" w14:textId="77777777">
        <w:trPr>
          <w:divId w:val="797181062"/>
        </w:trPr>
        <w:tc>
          <w:tcPr>
            <w:tcW w:w="0" w:type="auto"/>
            <w:gridSpan w:val="3"/>
            <w:tcMar>
              <w:top w:w="0" w:type="dxa"/>
              <w:left w:w="20" w:type="dxa"/>
              <w:bottom w:w="0" w:type="dxa"/>
              <w:right w:w="20" w:type="dxa"/>
            </w:tcMar>
            <w:vAlign w:val="center"/>
            <w:hideMark/>
          </w:tcPr>
          <w:p w14:paraId="00CA111B"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2FEDCB3" w14:textId="77777777" w:rsidR="00000000" w:rsidRDefault="007F1284">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14:paraId="66659917"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62AEF965" w14:textId="77777777" w:rsidR="00000000" w:rsidRDefault="007F1284">
            <w:pPr>
              <w:spacing w:after="100"/>
              <w:jc w:val="center"/>
              <w:rPr>
                <w:rFonts w:eastAsia="Times New Roman"/>
              </w:rPr>
            </w:pPr>
            <w:r>
              <w:rPr>
                <w:rFonts w:eastAsia="Times New Roman"/>
                <w:color w:val="000000"/>
                <w:sz w:val="16"/>
                <w:szCs w:val="16"/>
              </w:rPr>
              <w:t>December 31, 2021</w:t>
            </w:r>
          </w:p>
        </w:tc>
        <w:tc>
          <w:tcPr>
            <w:tcW w:w="0" w:type="auto"/>
            <w:gridSpan w:val="3"/>
            <w:vAlign w:val="center"/>
            <w:hideMark/>
          </w:tcPr>
          <w:p w14:paraId="6DA28310" w14:textId="77777777" w:rsidR="00000000" w:rsidRDefault="007F1284">
            <w:pPr>
              <w:spacing w:after="100"/>
              <w:jc w:val="center"/>
              <w:rPr>
                <w:rFonts w:eastAsia="Times New Roman"/>
              </w:rPr>
            </w:pPr>
          </w:p>
        </w:tc>
        <w:tc>
          <w:tcPr>
            <w:tcW w:w="0" w:type="auto"/>
            <w:gridSpan w:val="3"/>
            <w:vAlign w:val="center"/>
            <w:hideMark/>
          </w:tcPr>
          <w:p w14:paraId="0E8AE1D2" w14:textId="77777777" w:rsidR="00000000" w:rsidRDefault="007F1284">
            <w:pPr>
              <w:spacing w:after="100"/>
              <w:rPr>
                <w:rFonts w:eastAsia="Times New Roman"/>
                <w:sz w:val="20"/>
                <w:szCs w:val="20"/>
              </w:rPr>
            </w:pPr>
          </w:p>
        </w:tc>
      </w:tr>
      <w:tr w:rsidR="00000000" w14:paraId="51C77FE1" w14:textId="77777777">
        <w:trPr>
          <w:divId w:val="797181062"/>
        </w:trPr>
        <w:tc>
          <w:tcPr>
            <w:tcW w:w="0" w:type="auto"/>
            <w:gridSpan w:val="3"/>
            <w:tcMar>
              <w:top w:w="0" w:type="dxa"/>
              <w:left w:w="20" w:type="dxa"/>
              <w:bottom w:w="0" w:type="dxa"/>
              <w:right w:w="20" w:type="dxa"/>
            </w:tcMar>
            <w:vAlign w:val="center"/>
            <w:hideMark/>
          </w:tcPr>
          <w:p w14:paraId="59E502B4" w14:textId="77777777" w:rsidR="00000000" w:rsidRDefault="007F128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14:paraId="41A59313" w14:textId="77777777" w:rsidR="00000000" w:rsidRDefault="007F1284">
            <w:pPr>
              <w:spacing w:after="100"/>
              <w:jc w:val="center"/>
              <w:rPr>
                <w:rFonts w:eastAsia="Times New Roman"/>
              </w:rPr>
            </w:pPr>
            <w:r>
              <w:rPr>
                <w:rFonts w:eastAsia="Times New Roman"/>
                <w:b/>
                <w:bCs/>
                <w:color w:val="000000"/>
                <w:sz w:val="16"/>
                <w:szCs w:val="16"/>
              </w:rPr>
              <w:t>(in billions)</w:t>
            </w:r>
          </w:p>
        </w:tc>
        <w:tc>
          <w:tcPr>
            <w:tcW w:w="0" w:type="auto"/>
            <w:vAlign w:val="center"/>
            <w:hideMark/>
          </w:tcPr>
          <w:p w14:paraId="0808237C" w14:textId="77777777" w:rsidR="00000000" w:rsidRDefault="007F1284">
            <w:pPr>
              <w:spacing w:after="100"/>
              <w:rPr>
                <w:rFonts w:eastAsia="Times New Roman"/>
                <w:sz w:val="20"/>
                <w:szCs w:val="20"/>
              </w:rPr>
            </w:pPr>
          </w:p>
        </w:tc>
        <w:tc>
          <w:tcPr>
            <w:tcW w:w="0" w:type="auto"/>
            <w:vAlign w:val="center"/>
            <w:hideMark/>
          </w:tcPr>
          <w:p w14:paraId="3B460EE2" w14:textId="77777777" w:rsidR="00000000" w:rsidRDefault="007F1284">
            <w:pPr>
              <w:spacing w:after="100"/>
              <w:rPr>
                <w:rFonts w:eastAsia="Times New Roman"/>
                <w:sz w:val="20"/>
                <w:szCs w:val="20"/>
              </w:rPr>
            </w:pPr>
          </w:p>
        </w:tc>
        <w:tc>
          <w:tcPr>
            <w:tcW w:w="0" w:type="auto"/>
            <w:vAlign w:val="center"/>
            <w:hideMark/>
          </w:tcPr>
          <w:p w14:paraId="09B5CED8" w14:textId="77777777" w:rsidR="00000000" w:rsidRDefault="007F1284">
            <w:pPr>
              <w:spacing w:after="100"/>
              <w:rPr>
                <w:rFonts w:eastAsia="Times New Roman"/>
                <w:sz w:val="20"/>
                <w:szCs w:val="20"/>
              </w:rPr>
            </w:pPr>
          </w:p>
        </w:tc>
        <w:tc>
          <w:tcPr>
            <w:tcW w:w="0" w:type="auto"/>
            <w:vAlign w:val="center"/>
            <w:hideMark/>
          </w:tcPr>
          <w:p w14:paraId="1ECCE6AC" w14:textId="77777777" w:rsidR="00000000" w:rsidRDefault="007F1284">
            <w:pPr>
              <w:spacing w:after="100"/>
              <w:rPr>
                <w:rFonts w:eastAsia="Times New Roman"/>
                <w:sz w:val="20"/>
                <w:szCs w:val="20"/>
              </w:rPr>
            </w:pPr>
          </w:p>
        </w:tc>
        <w:tc>
          <w:tcPr>
            <w:tcW w:w="0" w:type="auto"/>
            <w:vAlign w:val="center"/>
            <w:hideMark/>
          </w:tcPr>
          <w:p w14:paraId="35BA22C9" w14:textId="77777777" w:rsidR="00000000" w:rsidRDefault="007F1284">
            <w:pPr>
              <w:spacing w:after="100"/>
              <w:rPr>
                <w:rFonts w:eastAsia="Times New Roman"/>
                <w:sz w:val="20"/>
                <w:szCs w:val="20"/>
              </w:rPr>
            </w:pPr>
          </w:p>
        </w:tc>
        <w:tc>
          <w:tcPr>
            <w:tcW w:w="0" w:type="auto"/>
            <w:vAlign w:val="center"/>
            <w:hideMark/>
          </w:tcPr>
          <w:p w14:paraId="40D54BBE" w14:textId="77777777" w:rsidR="00000000" w:rsidRDefault="007F1284">
            <w:pPr>
              <w:spacing w:after="100"/>
              <w:rPr>
                <w:rFonts w:eastAsia="Times New Roman"/>
                <w:sz w:val="20"/>
                <w:szCs w:val="20"/>
              </w:rPr>
            </w:pPr>
          </w:p>
        </w:tc>
      </w:tr>
      <w:tr w:rsidR="00000000" w14:paraId="20C11183" w14:textId="77777777">
        <w:trPr>
          <w:divId w:val="797181062"/>
        </w:trPr>
        <w:tc>
          <w:tcPr>
            <w:tcW w:w="0" w:type="auto"/>
            <w:gridSpan w:val="3"/>
            <w:tcMar>
              <w:top w:w="30" w:type="dxa"/>
              <w:left w:w="20" w:type="dxa"/>
              <w:bottom w:w="30" w:type="dxa"/>
              <w:right w:w="20" w:type="dxa"/>
            </w:tcMar>
            <w:vAlign w:val="bottom"/>
            <w:hideMark/>
          </w:tcPr>
          <w:p w14:paraId="6D81BBFE" w14:textId="77777777" w:rsidR="00000000" w:rsidRDefault="007F1284">
            <w:pPr>
              <w:spacing w:after="100"/>
              <w:rPr>
                <w:rFonts w:eastAsia="Times New Roman"/>
              </w:rPr>
            </w:pPr>
            <w:r>
              <w:rPr>
                <w:rFonts w:eastAsia="Times New Roman"/>
                <w:b/>
                <w:bCs/>
                <w:color w:val="000000"/>
                <w:sz w:val="20"/>
                <w:szCs w:val="20"/>
              </w:rPr>
              <w:t>In-force face amount by product: (1)</w:t>
            </w:r>
          </w:p>
        </w:tc>
        <w:tc>
          <w:tcPr>
            <w:tcW w:w="0" w:type="auto"/>
            <w:gridSpan w:val="3"/>
            <w:tcMar>
              <w:top w:w="0" w:type="dxa"/>
              <w:left w:w="20" w:type="dxa"/>
              <w:bottom w:w="0" w:type="dxa"/>
              <w:right w:w="20" w:type="dxa"/>
            </w:tcMar>
            <w:vAlign w:val="center"/>
            <w:hideMark/>
          </w:tcPr>
          <w:p w14:paraId="2515F6A3"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56A38C54"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4B466F" w14:textId="77777777" w:rsidR="00000000" w:rsidRDefault="007F1284">
            <w:pPr>
              <w:spacing w:after="100"/>
              <w:rPr>
                <w:rFonts w:eastAsia="Times New Roman"/>
                <w:sz w:val="20"/>
                <w:szCs w:val="20"/>
              </w:rPr>
            </w:pPr>
          </w:p>
        </w:tc>
        <w:tc>
          <w:tcPr>
            <w:tcW w:w="0" w:type="auto"/>
            <w:gridSpan w:val="3"/>
            <w:vAlign w:val="center"/>
            <w:hideMark/>
          </w:tcPr>
          <w:p w14:paraId="71D9FAF2" w14:textId="77777777" w:rsidR="00000000" w:rsidRDefault="007F1284">
            <w:pPr>
              <w:spacing w:after="100"/>
              <w:rPr>
                <w:rFonts w:eastAsia="Times New Roman"/>
                <w:sz w:val="20"/>
                <w:szCs w:val="20"/>
              </w:rPr>
            </w:pPr>
          </w:p>
        </w:tc>
        <w:tc>
          <w:tcPr>
            <w:tcW w:w="0" w:type="auto"/>
            <w:gridSpan w:val="3"/>
            <w:vAlign w:val="center"/>
            <w:hideMark/>
          </w:tcPr>
          <w:p w14:paraId="527D01F6" w14:textId="77777777" w:rsidR="00000000" w:rsidRDefault="007F1284">
            <w:pPr>
              <w:spacing w:after="100"/>
              <w:rPr>
                <w:rFonts w:eastAsia="Times New Roman"/>
                <w:sz w:val="20"/>
                <w:szCs w:val="20"/>
              </w:rPr>
            </w:pPr>
          </w:p>
        </w:tc>
      </w:tr>
      <w:tr w:rsidR="00000000" w14:paraId="22AA3D6E" w14:textId="77777777">
        <w:trPr>
          <w:divId w:val="797181062"/>
        </w:trPr>
        <w:tc>
          <w:tcPr>
            <w:tcW w:w="0" w:type="auto"/>
            <w:gridSpan w:val="3"/>
            <w:shd w:val="clear" w:color="auto" w:fill="CCEEFF"/>
            <w:tcMar>
              <w:top w:w="30" w:type="dxa"/>
              <w:left w:w="20" w:type="dxa"/>
              <w:bottom w:w="30" w:type="dxa"/>
              <w:right w:w="20" w:type="dxa"/>
            </w:tcMar>
            <w:hideMark/>
          </w:tcPr>
          <w:p w14:paraId="29C98B95" w14:textId="77777777" w:rsidR="00000000" w:rsidRDefault="007F1284">
            <w:pPr>
              <w:spacing w:after="100"/>
              <w:divId w:val="111048970"/>
              <w:rPr>
                <w:rFonts w:eastAsia="Times New Roman"/>
              </w:rPr>
            </w:pPr>
            <w:r>
              <w:rPr>
                <w:rFonts w:eastAsia="Times New Roman"/>
                <w:color w:val="000000"/>
                <w:sz w:val="20"/>
                <w:szCs w:val="20"/>
              </w:rPr>
              <w:t>Universal Life (2)</w:t>
            </w:r>
          </w:p>
        </w:tc>
        <w:tc>
          <w:tcPr>
            <w:tcW w:w="0" w:type="auto"/>
            <w:shd w:val="clear" w:color="auto" w:fill="CCEEFF"/>
            <w:tcMar>
              <w:top w:w="30" w:type="dxa"/>
              <w:left w:w="20" w:type="dxa"/>
              <w:bottom w:w="30" w:type="dxa"/>
              <w:right w:w="0" w:type="dxa"/>
            </w:tcMar>
            <w:vAlign w:val="bottom"/>
            <w:hideMark/>
          </w:tcPr>
          <w:p w14:paraId="33FCA76D"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EAFC155" w14:textId="77777777" w:rsidR="00000000" w:rsidRDefault="007F1284">
            <w:pPr>
              <w:spacing w:after="100"/>
              <w:jc w:val="right"/>
              <w:rPr>
                <w:rFonts w:eastAsia="Times New Roman"/>
              </w:rPr>
            </w:pPr>
            <w:r>
              <w:rPr>
                <w:rFonts w:eastAsia="Times New Roman"/>
                <w:b/>
                <w:bCs/>
                <w:color w:val="000000"/>
                <w:sz w:val="20"/>
                <w:szCs w:val="20"/>
              </w:rPr>
              <w:t>44.9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798D7A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972D83"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BB9EBBC"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6954991" w14:textId="77777777" w:rsidR="00000000" w:rsidRDefault="007F1284">
            <w:pPr>
              <w:spacing w:after="100"/>
              <w:jc w:val="right"/>
              <w:rPr>
                <w:rFonts w:eastAsia="Times New Roman"/>
              </w:rPr>
            </w:pPr>
            <w:r>
              <w:rPr>
                <w:rFonts w:eastAsia="Times New Roman"/>
                <w:color w:val="000000"/>
                <w:sz w:val="20"/>
                <w:szCs w:val="20"/>
              </w:rPr>
              <w:t>45.9 </w:t>
            </w:r>
          </w:p>
        </w:tc>
        <w:tc>
          <w:tcPr>
            <w:tcW w:w="0" w:type="auto"/>
            <w:shd w:val="clear" w:color="auto" w:fill="CCEEFF"/>
            <w:tcMar>
              <w:top w:w="30" w:type="dxa"/>
              <w:left w:w="0" w:type="dxa"/>
              <w:bottom w:w="30" w:type="dxa"/>
              <w:right w:w="20" w:type="dxa"/>
            </w:tcMar>
            <w:vAlign w:val="bottom"/>
            <w:hideMark/>
          </w:tcPr>
          <w:p w14:paraId="7833F0FA" w14:textId="77777777" w:rsidR="00000000" w:rsidRDefault="007F1284">
            <w:pPr>
              <w:spacing w:after="100"/>
              <w:jc w:val="right"/>
              <w:rPr>
                <w:rFonts w:eastAsia="Times New Roman"/>
              </w:rPr>
            </w:pPr>
          </w:p>
        </w:tc>
        <w:tc>
          <w:tcPr>
            <w:tcW w:w="0" w:type="auto"/>
            <w:gridSpan w:val="3"/>
            <w:vAlign w:val="center"/>
            <w:hideMark/>
          </w:tcPr>
          <w:p w14:paraId="7BB09496" w14:textId="77777777" w:rsidR="00000000" w:rsidRDefault="007F1284">
            <w:pPr>
              <w:spacing w:after="100"/>
              <w:jc w:val="right"/>
              <w:rPr>
                <w:rFonts w:eastAsia="Times New Roman"/>
                <w:sz w:val="20"/>
                <w:szCs w:val="20"/>
              </w:rPr>
            </w:pPr>
          </w:p>
        </w:tc>
        <w:tc>
          <w:tcPr>
            <w:tcW w:w="0" w:type="auto"/>
            <w:gridSpan w:val="3"/>
            <w:vAlign w:val="center"/>
            <w:hideMark/>
          </w:tcPr>
          <w:p w14:paraId="404142BE" w14:textId="77777777" w:rsidR="00000000" w:rsidRDefault="007F1284">
            <w:pPr>
              <w:spacing w:after="100"/>
              <w:rPr>
                <w:rFonts w:eastAsia="Times New Roman"/>
                <w:sz w:val="20"/>
                <w:szCs w:val="20"/>
              </w:rPr>
            </w:pPr>
          </w:p>
        </w:tc>
      </w:tr>
      <w:tr w:rsidR="00000000" w14:paraId="01612AAE" w14:textId="77777777">
        <w:trPr>
          <w:divId w:val="797181062"/>
        </w:trPr>
        <w:tc>
          <w:tcPr>
            <w:tcW w:w="0" w:type="auto"/>
            <w:gridSpan w:val="3"/>
            <w:shd w:val="clear" w:color="auto" w:fill="FFFFFF"/>
            <w:tcMar>
              <w:top w:w="30" w:type="dxa"/>
              <w:left w:w="20" w:type="dxa"/>
              <w:bottom w:w="30" w:type="dxa"/>
              <w:right w:w="20" w:type="dxa"/>
            </w:tcMar>
            <w:hideMark/>
          </w:tcPr>
          <w:p w14:paraId="78036698" w14:textId="77777777" w:rsidR="00000000" w:rsidRDefault="007F1284">
            <w:pPr>
              <w:spacing w:after="100"/>
              <w:divId w:val="515654757"/>
              <w:rPr>
                <w:rFonts w:eastAsia="Times New Roman"/>
              </w:rPr>
            </w:pPr>
            <w:r>
              <w:rPr>
                <w:rFonts w:eastAsia="Times New Roman"/>
                <w:color w:val="000000"/>
                <w:sz w:val="20"/>
                <w:szCs w:val="20"/>
              </w:rPr>
              <w:t>Indexed Universal Life</w:t>
            </w:r>
          </w:p>
        </w:tc>
        <w:tc>
          <w:tcPr>
            <w:tcW w:w="0" w:type="auto"/>
            <w:gridSpan w:val="2"/>
            <w:shd w:val="clear" w:color="auto" w:fill="FFFFFF"/>
            <w:tcMar>
              <w:top w:w="30" w:type="dxa"/>
              <w:left w:w="20" w:type="dxa"/>
              <w:bottom w:w="30" w:type="dxa"/>
              <w:right w:w="0" w:type="dxa"/>
            </w:tcMar>
            <w:vAlign w:val="bottom"/>
            <w:hideMark/>
          </w:tcPr>
          <w:p w14:paraId="3583D9EB" w14:textId="77777777" w:rsidR="00000000" w:rsidRDefault="007F1284">
            <w:pPr>
              <w:spacing w:after="100"/>
              <w:jc w:val="right"/>
              <w:rPr>
                <w:rFonts w:eastAsia="Times New Roman"/>
              </w:rPr>
            </w:pPr>
            <w:r>
              <w:rPr>
                <w:rFonts w:eastAsia="Times New Roman"/>
                <w:b/>
                <w:bCs/>
                <w:color w:val="000000"/>
                <w:sz w:val="20"/>
                <w:szCs w:val="20"/>
              </w:rPr>
              <w:t>27.9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E4BDA3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FF8BF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A9FCC5" w14:textId="77777777" w:rsidR="00000000" w:rsidRDefault="007F1284">
            <w:pPr>
              <w:spacing w:after="100"/>
              <w:jc w:val="right"/>
              <w:rPr>
                <w:rFonts w:eastAsia="Times New Roman"/>
              </w:rPr>
            </w:pPr>
            <w:r>
              <w:rPr>
                <w:rFonts w:eastAsia="Times New Roman"/>
                <w:color w:val="000000"/>
                <w:sz w:val="20"/>
                <w:szCs w:val="20"/>
              </w:rPr>
              <w:t>27.9 </w:t>
            </w:r>
          </w:p>
        </w:tc>
        <w:tc>
          <w:tcPr>
            <w:tcW w:w="0" w:type="auto"/>
            <w:shd w:val="clear" w:color="auto" w:fill="FFFFFF"/>
            <w:tcMar>
              <w:top w:w="30" w:type="dxa"/>
              <w:left w:w="0" w:type="dxa"/>
              <w:bottom w:w="30" w:type="dxa"/>
              <w:right w:w="20" w:type="dxa"/>
            </w:tcMar>
            <w:vAlign w:val="bottom"/>
            <w:hideMark/>
          </w:tcPr>
          <w:p w14:paraId="7052CA36" w14:textId="77777777" w:rsidR="00000000" w:rsidRDefault="007F1284">
            <w:pPr>
              <w:spacing w:after="100"/>
              <w:jc w:val="right"/>
              <w:rPr>
                <w:rFonts w:eastAsia="Times New Roman"/>
              </w:rPr>
            </w:pPr>
          </w:p>
        </w:tc>
        <w:tc>
          <w:tcPr>
            <w:tcW w:w="0" w:type="auto"/>
            <w:gridSpan w:val="3"/>
            <w:vAlign w:val="center"/>
            <w:hideMark/>
          </w:tcPr>
          <w:p w14:paraId="33245FBF" w14:textId="77777777" w:rsidR="00000000" w:rsidRDefault="007F1284">
            <w:pPr>
              <w:spacing w:after="100"/>
              <w:jc w:val="right"/>
              <w:rPr>
                <w:rFonts w:eastAsia="Times New Roman"/>
                <w:sz w:val="20"/>
                <w:szCs w:val="20"/>
              </w:rPr>
            </w:pPr>
          </w:p>
        </w:tc>
        <w:tc>
          <w:tcPr>
            <w:tcW w:w="0" w:type="auto"/>
            <w:gridSpan w:val="3"/>
            <w:vAlign w:val="center"/>
            <w:hideMark/>
          </w:tcPr>
          <w:p w14:paraId="1579EC0B" w14:textId="77777777" w:rsidR="00000000" w:rsidRDefault="007F1284">
            <w:pPr>
              <w:spacing w:after="100"/>
              <w:rPr>
                <w:rFonts w:eastAsia="Times New Roman"/>
                <w:sz w:val="20"/>
                <w:szCs w:val="20"/>
              </w:rPr>
            </w:pPr>
          </w:p>
        </w:tc>
      </w:tr>
      <w:tr w:rsidR="00000000" w14:paraId="0C580C77" w14:textId="77777777">
        <w:trPr>
          <w:divId w:val="797181062"/>
        </w:trPr>
        <w:tc>
          <w:tcPr>
            <w:tcW w:w="0" w:type="auto"/>
            <w:gridSpan w:val="3"/>
            <w:shd w:val="clear" w:color="auto" w:fill="CCEEFF"/>
            <w:tcMar>
              <w:top w:w="30" w:type="dxa"/>
              <w:left w:w="20" w:type="dxa"/>
              <w:bottom w:w="30" w:type="dxa"/>
              <w:right w:w="20" w:type="dxa"/>
            </w:tcMar>
            <w:hideMark/>
          </w:tcPr>
          <w:p w14:paraId="07AF1009" w14:textId="77777777" w:rsidR="00000000" w:rsidRDefault="007F1284">
            <w:pPr>
              <w:spacing w:after="100"/>
              <w:divId w:val="1870609619"/>
              <w:rPr>
                <w:rFonts w:eastAsia="Times New Roman"/>
              </w:rPr>
            </w:pPr>
            <w:r>
              <w:rPr>
                <w:rFonts w:eastAsia="Times New Roman"/>
                <w:color w:val="000000"/>
                <w:sz w:val="20"/>
                <w:szCs w:val="20"/>
              </w:rPr>
              <w:t>Variable Universal Life (3)</w:t>
            </w:r>
          </w:p>
        </w:tc>
        <w:tc>
          <w:tcPr>
            <w:tcW w:w="0" w:type="auto"/>
            <w:gridSpan w:val="2"/>
            <w:shd w:val="clear" w:color="auto" w:fill="CCEEFF"/>
            <w:tcMar>
              <w:top w:w="30" w:type="dxa"/>
              <w:left w:w="20" w:type="dxa"/>
              <w:bottom w:w="30" w:type="dxa"/>
              <w:right w:w="0" w:type="dxa"/>
            </w:tcMar>
            <w:vAlign w:val="bottom"/>
            <w:hideMark/>
          </w:tcPr>
          <w:p w14:paraId="6206CCEF" w14:textId="77777777" w:rsidR="00000000" w:rsidRDefault="007F1284">
            <w:pPr>
              <w:spacing w:after="100"/>
              <w:jc w:val="right"/>
              <w:rPr>
                <w:rFonts w:eastAsia="Times New Roman"/>
              </w:rPr>
            </w:pPr>
            <w:r>
              <w:rPr>
                <w:rFonts w:eastAsia="Times New Roman"/>
                <w:b/>
                <w:bCs/>
                <w:color w:val="000000"/>
                <w:sz w:val="20"/>
                <w:szCs w:val="20"/>
              </w:rPr>
              <w:t>132.9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9F0E3D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61D71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8596B2" w14:textId="77777777" w:rsidR="00000000" w:rsidRDefault="007F1284">
            <w:pPr>
              <w:spacing w:after="100"/>
              <w:jc w:val="right"/>
              <w:rPr>
                <w:rFonts w:eastAsia="Times New Roman"/>
              </w:rPr>
            </w:pPr>
            <w:r>
              <w:rPr>
                <w:rFonts w:eastAsia="Times New Roman"/>
                <w:color w:val="000000"/>
                <w:sz w:val="20"/>
                <w:szCs w:val="20"/>
              </w:rPr>
              <w:t>132.8 </w:t>
            </w:r>
          </w:p>
        </w:tc>
        <w:tc>
          <w:tcPr>
            <w:tcW w:w="0" w:type="auto"/>
            <w:shd w:val="clear" w:color="auto" w:fill="CCEEFF"/>
            <w:tcMar>
              <w:top w:w="30" w:type="dxa"/>
              <w:left w:w="0" w:type="dxa"/>
              <w:bottom w:w="30" w:type="dxa"/>
              <w:right w:w="20" w:type="dxa"/>
            </w:tcMar>
            <w:vAlign w:val="bottom"/>
            <w:hideMark/>
          </w:tcPr>
          <w:p w14:paraId="44F328D8" w14:textId="77777777" w:rsidR="00000000" w:rsidRDefault="007F1284">
            <w:pPr>
              <w:spacing w:after="100"/>
              <w:jc w:val="right"/>
              <w:rPr>
                <w:rFonts w:eastAsia="Times New Roman"/>
              </w:rPr>
            </w:pPr>
          </w:p>
        </w:tc>
        <w:tc>
          <w:tcPr>
            <w:tcW w:w="0" w:type="auto"/>
            <w:gridSpan w:val="3"/>
            <w:vAlign w:val="center"/>
            <w:hideMark/>
          </w:tcPr>
          <w:p w14:paraId="3F72BBD0" w14:textId="77777777" w:rsidR="00000000" w:rsidRDefault="007F1284">
            <w:pPr>
              <w:spacing w:after="100"/>
              <w:jc w:val="right"/>
              <w:rPr>
                <w:rFonts w:eastAsia="Times New Roman"/>
                <w:sz w:val="20"/>
                <w:szCs w:val="20"/>
              </w:rPr>
            </w:pPr>
          </w:p>
        </w:tc>
        <w:tc>
          <w:tcPr>
            <w:tcW w:w="0" w:type="auto"/>
            <w:gridSpan w:val="3"/>
            <w:vAlign w:val="center"/>
            <w:hideMark/>
          </w:tcPr>
          <w:p w14:paraId="2F9BF022" w14:textId="77777777" w:rsidR="00000000" w:rsidRDefault="007F1284">
            <w:pPr>
              <w:spacing w:after="100"/>
              <w:rPr>
                <w:rFonts w:eastAsia="Times New Roman"/>
                <w:sz w:val="20"/>
                <w:szCs w:val="20"/>
              </w:rPr>
            </w:pPr>
          </w:p>
        </w:tc>
      </w:tr>
      <w:tr w:rsidR="00000000" w14:paraId="70517CCE" w14:textId="77777777">
        <w:trPr>
          <w:divId w:val="797181062"/>
        </w:trPr>
        <w:tc>
          <w:tcPr>
            <w:tcW w:w="0" w:type="auto"/>
            <w:gridSpan w:val="3"/>
            <w:shd w:val="clear" w:color="auto" w:fill="FFFFFF"/>
            <w:tcMar>
              <w:top w:w="30" w:type="dxa"/>
              <w:left w:w="20" w:type="dxa"/>
              <w:bottom w:w="30" w:type="dxa"/>
              <w:right w:w="20" w:type="dxa"/>
            </w:tcMar>
            <w:hideMark/>
          </w:tcPr>
          <w:p w14:paraId="28E2E8FB" w14:textId="77777777" w:rsidR="00000000" w:rsidRDefault="007F1284">
            <w:pPr>
              <w:spacing w:after="100"/>
              <w:divId w:val="100302044"/>
              <w:rPr>
                <w:rFonts w:eastAsia="Times New Roman"/>
              </w:rPr>
            </w:pPr>
            <w:r>
              <w:rPr>
                <w:rFonts w:eastAsia="Times New Roman"/>
                <w:color w:val="000000"/>
                <w:sz w:val="20"/>
                <w:szCs w:val="20"/>
              </w:rPr>
              <w:t xml:space="preserve">Term </w:t>
            </w:r>
          </w:p>
        </w:tc>
        <w:tc>
          <w:tcPr>
            <w:tcW w:w="0" w:type="auto"/>
            <w:gridSpan w:val="2"/>
            <w:shd w:val="clear" w:color="auto" w:fill="FFFFFF"/>
            <w:tcMar>
              <w:top w:w="30" w:type="dxa"/>
              <w:left w:w="20" w:type="dxa"/>
              <w:bottom w:w="30" w:type="dxa"/>
              <w:right w:w="0" w:type="dxa"/>
            </w:tcMar>
            <w:vAlign w:val="bottom"/>
            <w:hideMark/>
          </w:tcPr>
          <w:p w14:paraId="24109E0E" w14:textId="77777777" w:rsidR="00000000" w:rsidRDefault="007F1284">
            <w:pPr>
              <w:spacing w:after="100"/>
              <w:jc w:val="right"/>
              <w:rPr>
                <w:rFonts w:eastAsia="Times New Roman"/>
              </w:rPr>
            </w:pPr>
            <w:r>
              <w:rPr>
                <w:rFonts w:eastAsia="Times New Roman"/>
                <w:b/>
                <w:bCs/>
                <w:color w:val="000000"/>
                <w:sz w:val="20"/>
                <w:szCs w:val="20"/>
              </w:rPr>
              <w:t>214.9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C8C53C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75F6B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85CD80" w14:textId="77777777" w:rsidR="00000000" w:rsidRDefault="007F1284">
            <w:pPr>
              <w:spacing w:after="100"/>
              <w:jc w:val="right"/>
              <w:rPr>
                <w:rFonts w:eastAsia="Times New Roman"/>
              </w:rPr>
            </w:pPr>
            <w:r>
              <w:rPr>
                <w:rFonts w:eastAsia="Times New Roman"/>
                <w:color w:val="000000"/>
                <w:sz w:val="20"/>
                <w:szCs w:val="20"/>
              </w:rPr>
              <w:t>215.4 </w:t>
            </w:r>
          </w:p>
        </w:tc>
        <w:tc>
          <w:tcPr>
            <w:tcW w:w="0" w:type="auto"/>
            <w:shd w:val="clear" w:color="auto" w:fill="FFFFFF"/>
            <w:tcMar>
              <w:top w:w="30" w:type="dxa"/>
              <w:left w:w="0" w:type="dxa"/>
              <w:bottom w:w="30" w:type="dxa"/>
              <w:right w:w="20" w:type="dxa"/>
            </w:tcMar>
            <w:vAlign w:val="bottom"/>
            <w:hideMark/>
          </w:tcPr>
          <w:p w14:paraId="5E29823D" w14:textId="77777777" w:rsidR="00000000" w:rsidRDefault="007F1284">
            <w:pPr>
              <w:spacing w:after="100"/>
              <w:jc w:val="right"/>
              <w:rPr>
                <w:rFonts w:eastAsia="Times New Roman"/>
              </w:rPr>
            </w:pPr>
          </w:p>
        </w:tc>
        <w:tc>
          <w:tcPr>
            <w:tcW w:w="0" w:type="auto"/>
            <w:gridSpan w:val="3"/>
            <w:vAlign w:val="center"/>
            <w:hideMark/>
          </w:tcPr>
          <w:p w14:paraId="797636B9" w14:textId="77777777" w:rsidR="00000000" w:rsidRDefault="007F1284">
            <w:pPr>
              <w:spacing w:after="100"/>
              <w:jc w:val="right"/>
              <w:rPr>
                <w:rFonts w:eastAsia="Times New Roman"/>
                <w:sz w:val="20"/>
                <w:szCs w:val="20"/>
              </w:rPr>
            </w:pPr>
          </w:p>
        </w:tc>
        <w:tc>
          <w:tcPr>
            <w:tcW w:w="0" w:type="auto"/>
            <w:gridSpan w:val="3"/>
            <w:vAlign w:val="center"/>
            <w:hideMark/>
          </w:tcPr>
          <w:p w14:paraId="471E4BDF" w14:textId="77777777" w:rsidR="00000000" w:rsidRDefault="007F1284">
            <w:pPr>
              <w:spacing w:after="100"/>
              <w:rPr>
                <w:rFonts w:eastAsia="Times New Roman"/>
                <w:sz w:val="20"/>
                <w:szCs w:val="20"/>
              </w:rPr>
            </w:pPr>
          </w:p>
        </w:tc>
      </w:tr>
      <w:tr w:rsidR="00000000" w14:paraId="1E7C0E45" w14:textId="77777777">
        <w:trPr>
          <w:divId w:val="797181062"/>
        </w:trPr>
        <w:tc>
          <w:tcPr>
            <w:tcW w:w="0" w:type="auto"/>
            <w:gridSpan w:val="3"/>
            <w:shd w:val="clear" w:color="auto" w:fill="CCEEFF"/>
            <w:tcMar>
              <w:top w:w="30" w:type="dxa"/>
              <w:left w:w="20" w:type="dxa"/>
              <w:bottom w:w="30" w:type="dxa"/>
              <w:right w:w="20" w:type="dxa"/>
            </w:tcMar>
            <w:hideMark/>
          </w:tcPr>
          <w:p w14:paraId="012DE007" w14:textId="77777777" w:rsidR="00000000" w:rsidRDefault="007F1284">
            <w:pPr>
              <w:spacing w:after="100"/>
              <w:divId w:val="760226514"/>
              <w:rPr>
                <w:rFonts w:eastAsia="Times New Roman"/>
              </w:rPr>
            </w:pPr>
            <w:r>
              <w:rPr>
                <w:rFonts w:eastAsia="Times New Roman"/>
                <w:color w:val="000000"/>
                <w:sz w:val="20"/>
                <w:szCs w:val="20"/>
              </w:rPr>
              <w:t>Whole Life</w:t>
            </w:r>
          </w:p>
        </w:tc>
        <w:tc>
          <w:tcPr>
            <w:tcW w:w="0" w:type="auto"/>
            <w:gridSpan w:val="2"/>
            <w:shd w:val="clear" w:color="auto" w:fill="CCEEFF"/>
            <w:tcMar>
              <w:top w:w="30" w:type="dxa"/>
              <w:left w:w="20" w:type="dxa"/>
              <w:bottom w:w="30" w:type="dxa"/>
              <w:right w:w="0" w:type="dxa"/>
            </w:tcMar>
            <w:vAlign w:val="bottom"/>
            <w:hideMark/>
          </w:tcPr>
          <w:p w14:paraId="57F82350" w14:textId="77777777" w:rsidR="00000000" w:rsidRDefault="007F1284">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56FABC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1EA07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FE58D6" w14:textId="77777777" w:rsidR="00000000" w:rsidRDefault="007F1284">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4DA2C349" w14:textId="77777777" w:rsidR="00000000" w:rsidRDefault="007F1284">
            <w:pPr>
              <w:spacing w:after="100"/>
              <w:jc w:val="right"/>
              <w:rPr>
                <w:rFonts w:eastAsia="Times New Roman"/>
              </w:rPr>
            </w:pPr>
          </w:p>
        </w:tc>
        <w:tc>
          <w:tcPr>
            <w:tcW w:w="0" w:type="auto"/>
            <w:gridSpan w:val="3"/>
            <w:vAlign w:val="center"/>
            <w:hideMark/>
          </w:tcPr>
          <w:p w14:paraId="782AB489" w14:textId="77777777" w:rsidR="00000000" w:rsidRDefault="007F1284">
            <w:pPr>
              <w:spacing w:after="100"/>
              <w:jc w:val="right"/>
              <w:rPr>
                <w:rFonts w:eastAsia="Times New Roman"/>
                <w:sz w:val="20"/>
                <w:szCs w:val="20"/>
              </w:rPr>
            </w:pPr>
          </w:p>
        </w:tc>
        <w:tc>
          <w:tcPr>
            <w:tcW w:w="0" w:type="auto"/>
            <w:gridSpan w:val="3"/>
            <w:vAlign w:val="center"/>
            <w:hideMark/>
          </w:tcPr>
          <w:p w14:paraId="195CF6FD" w14:textId="77777777" w:rsidR="00000000" w:rsidRDefault="007F1284">
            <w:pPr>
              <w:spacing w:after="100"/>
              <w:rPr>
                <w:rFonts w:eastAsia="Times New Roman"/>
                <w:sz w:val="20"/>
                <w:szCs w:val="20"/>
              </w:rPr>
            </w:pPr>
          </w:p>
        </w:tc>
      </w:tr>
      <w:tr w:rsidR="00000000" w14:paraId="02495D9D" w14:textId="77777777">
        <w:trPr>
          <w:divId w:val="797181062"/>
        </w:trPr>
        <w:tc>
          <w:tcPr>
            <w:tcW w:w="0" w:type="auto"/>
            <w:gridSpan w:val="3"/>
            <w:shd w:val="clear" w:color="auto" w:fill="FFFFFF"/>
            <w:tcMar>
              <w:top w:w="30" w:type="dxa"/>
              <w:left w:w="140" w:type="dxa"/>
              <w:bottom w:w="30" w:type="dxa"/>
              <w:right w:w="20" w:type="dxa"/>
            </w:tcMar>
            <w:hideMark/>
          </w:tcPr>
          <w:p w14:paraId="183C360D" w14:textId="77777777" w:rsidR="00000000" w:rsidRDefault="007F1284">
            <w:pPr>
              <w:spacing w:after="100"/>
              <w:rPr>
                <w:rFonts w:eastAsia="Times New Roman"/>
              </w:rPr>
            </w:pPr>
            <w:r>
              <w:rPr>
                <w:rFonts w:eastAsia="Times New Roman"/>
                <w:b/>
                <w:bCs/>
                <w:color w:val="000000"/>
                <w:sz w:val="20"/>
                <w:szCs w:val="20"/>
              </w:rPr>
              <w:t>Total in-force face amount</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58F2410D"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60B66FA1" w14:textId="77777777" w:rsidR="00000000" w:rsidRDefault="007F1284">
            <w:pPr>
              <w:spacing w:after="100"/>
              <w:jc w:val="right"/>
              <w:rPr>
                <w:rFonts w:eastAsia="Times New Roman"/>
              </w:rPr>
            </w:pPr>
            <w:r>
              <w:rPr>
                <w:rFonts w:eastAsia="Times New Roman"/>
                <w:b/>
                <w:bCs/>
                <w:color w:val="000000"/>
                <w:sz w:val="20"/>
                <w:szCs w:val="20"/>
              </w:rPr>
              <w:t>421.8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51E5608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B44014"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090B2BD7"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0C9D9227" w14:textId="77777777" w:rsidR="00000000" w:rsidRDefault="007F1284">
            <w:pPr>
              <w:spacing w:after="100"/>
              <w:jc w:val="right"/>
              <w:rPr>
                <w:rFonts w:eastAsia="Times New Roman"/>
              </w:rPr>
            </w:pPr>
            <w:r>
              <w:rPr>
                <w:rFonts w:eastAsia="Times New Roman"/>
                <w:color w:val="000000"/>
                <w:sz w:val="20"/>
                <w:szCs w:val="20"/>
              </w:rPr>
              <w:t>423.2 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13FC9ABE" w14:textId="77777777" w:rsidR="00000000" w:rsidRDefault="007F1284">
            <w:pPr>
              <w:spacing w:after="100"/>
              <w:jc w:val="right"/>
              <w:rPr>
                <w:rFonts w:eastAsia="Times New Roman"/>
              </w:rPr>
            </w:pPr>
          </w:p>
        </w:tc>
        <w:tc>
          <w:tcPr>
            <w:tcW w:w="0" w:type="auto"/>
            <w:gridSpan w:val="3"/>
            <w:vAlign w:val="center"/>
            <w:hideMark/>
          </w:tcPr>
          <w:p w14:paraId="5CC923D1" w14:textId="77777777" w:rsidR="00000000" w:rsidRDefault="007F1284">
            <w:pPr>
              <w:spacing w:after="100"/>
              <w:jc w:val="right"/>
              <w:rPr>
                <w:rFonts w:eastAsia="Times New Roman"/>
                <w:sz w:val="20"/>
                <w:szCs w:val="20"/>
              </w:rPr>
            </w:pPr>
          </w:p>
        </w:tc>
        <w:tc>
          <w:tcPr>
            <w:tcW w:w="0" w:type="auto"/>
            <w:gridSpan w:val="3"/>
            <w:vAlign w:val="center"/>
            <w:hideMark/>
          </w:tcPr>
          <w:p w14:paraId="2B6FFCFE" w14:textId="77777777" w:rsidR="00000000" w:rsidRDefault="007F1284">
            <w:pPr>
              <w:spacing w:after="100"/>
              <w:rPr>
                <w:rFonts w:eastAsia="Times New Roman"/>
                <w:sz w:val="20"/>
                <w:szCs w:val="20"/>
              </w:rPr>
            </w:pPr>
          </w:p>
        </w:tc>
      </w:tr>
    </w:tbl>
    <w:p w14:paraId="5399127F" w14:textId="77777777" w:rsidR="00000000" w:rsidRDefault="007F1284">
      <w:pPr>
        <w:ind w:hanging="360"/>
        <w:divId w:val="462888024"/>
        <w:rPr>
          <w:rFonts w:eastAsia="Times New Roman"/>
        </w:rPr>
      </w:pPr>
      <w:r>
        <w:rPr>
          <w:rFonts w:eastAsia="Times New Roman"/>
          <w:color w:val="000000"/>
          <w:sz w:val="18"/>
          <w:szCs w:val="18"/>
        </w:rPr>
        <w:t>_______________</w:t>
      </w:r>
    </w:p>
    <w:p w14:paraId="32677066" w14:textId="77777777" w:rsidR="00000000" w:rsidRDefault="007F1284">
      <w:pPr>
        <w:ind w:hanging="360"/>
        <w:divId w:val="1628393814"/>
        <w:rPr>
          <w:rFonts w:eastAsia="Times New Roman"/>
        </w:rPr>
      </w:pPr>
      <w:r>
        <w:rPr>
          <w:rFonts w:eastAsia="Times New Roman"/>
          <w:color w:val="000000"/>
          <w:sz w:val="18"/>
          <w:szCs w:val="18"/>
        </w:rPr>
        <w:t>(1)</w:t>
      </w:r>
      <w:r>
        <w:rPr>
          <w:rFonts w:eastAsia="Times New Roman"/>
          <w:color w:val="000000"/>
          <w:sz w:val="18"/>
          <w:szCs w:val="18"/>
        </w:rPr>
        <w:t>Includes individual life insurance and does not include employee benefits as it is a start-up business and therefore has immaterial in-force policies.</w:t>
      </w:r>
    </w:p>
    <w:p w14:paraId="454FD6DD" w14:textId="77777777" w:rsidR="00000000" w:rsidRDefault="007F1284">
      <w:pPr>
        <w:ind w:hanging="360"/>
        <w:divId w:val="1755931226"/>
        <w:rPr>
          <w:rFonts w:eastAsia="Times New Roman"/>
        </w:rPr>
      </w:pPr>
      <w:r>
        <w:rPr>
          <w:rFonts w:eastAsia="Times New Roman"/>
          <w:color w:val="000000"/>
          <w:sz w:val="18"/>
          <w:szCs w:val="18"/>
        </w:rPr>
        <w:t>(2)UL includes GUL.</w:t>
      </w:r>
    </w:p>
    <w:p w14:paraId="22F2C603" w14:textId="77777777" w:rsidR="00000000" w:rsidRDefault="007F1284">
      <w:pPr>
        <w:ind w:hanging="360"/>
        <w:divId w:val="888221952"/>
        <w:rPr>
          <w:rFonts w:eastAsia="Times New Roman"/>
        </w:rPr>
      </w:pPr>
      <w:r>
        <w:rPr>
          <w:rFonts w:eastAsia="Times New Roman"/>
          <w:color w:val="000000"/>
          <w:sz w:val="18"/>
          <w:szCs w:val="18"/>
        </w:rPr>
        <w:t>(3)VUL includes VL and COLI.</w:t>
      </w:r>
    </w:p>
    <w:p w14:paraId="56A31FE1" w14:textId="77777777" w:rsidR="00000000" w:rsidRDefault="007F1284">
      <w:pPr>
        <w:jc w:val="center"/>
        <w:divId w:val="1556427247"/>
        <w:rPr>
          <w:rFonts w:eastAsia="Times New Roman"/>
        </w:rPr>
      </w:pPr>
      <w:r>
        <w:rPr>
          <w:rFonts w:eastAsia="Times New Roman"/>
          <w:color w:val="000000"/>
          <w:sz w:val="20"/>
          <w:szCs w:val="20"/>
        </w:rPr>
        <w:t>79</w:t>
      </w:r>
    </w:p>
    <w:p w14:paraId="4B0ADCD2" w14:textId="77777777" w:rsidR="00000000" w:rsidRDefault="007F1284">
      <w:pPr>
        <w:rPr>
          <w:rFonts w:eastAsia="Times New Roman"/>
        </w:rPr>
      </w:pPr>
      <w:r>
        <w:rPr>
          <w:rFonts w:eastAsia="Times New Roman"/>
        </w:rPr>
        <w:pict w14:anchorId="7534AA94">
          <v:rect id="_x0000_i1105" style="width:0;height:1.5pt" o:hralign="center" o:hrstd="t" o:hr="t" fillcolor="#a0a0a0" stroked="f"/>
        </w:pict>
      </w:r>
    </w:p>
    <w:p w14:paraId="7AC63535" w14:textId="77777777" w:rsidR="00000000" w:rsidRDefault="007F1284">
      <w:pPr>
        <w:divId w:val="1228346016"/>
        <w:rPr>
          <w:rFonts w:eastAsia="Times New Roman"/>
        </w:rPr>
      </w:pPr>
      <w:hyperlink w:anchor="i2241e4081c814b338c44bef8cdd5e11b_967" w:history="1">
        <w:r>
          <w:rPr>
            <w:rStyle w:val="a3"/>
            <w:rFonts w:eastAsia="Times New Roman"/>
            <w:b/>
            <w:bCs/>
            <w:sz w:val="20"/>
            <w:szCs w:val="20"/>
          </w:rPr>
          <w:t>Table of Contents</w:t>
        </w:r>
      </w:hyperlink>
    </w:p>
    <w:p w14:paraId="20F4390D" w14:textId="77777777" w:rsidR="00000000" w:rsidRDefault="007F1284">
      <w:pPr>
        <w:divId w:val="1995261085"/>
        <w:rPr>
          <w:rFonts w:eastAsia="Times New Roman"/>
        </w:rPr>
      </w:pPr>
      <w:r>
        <w:rPr>
          <w:rFonts w:eastAsia="Times New Roman"/>
          <w:b/>
          <w:bCs/>
          <w:color w:val="000000"/>
          <w:sz w:val="20"/>
          <w:szCs w:val="20"/>
        </w:rPr>
        <w:t>Three Months Ended March 31, 2022 Compared to the Three Months Ended March 31, 2021 for the Protection Solutions Segment</w:t>
      </w:r>
    </w:p>
    <w:p w14:paraId="543D78DE" w14:textId="77777777" w:rsidR="00000000" w:rsidRDefault="007F1284">
      <w:pPr>
        <w:jc w:val="both"/>
        <w:divId w:val="1520581916"/>
        <w:rPr>
          <w:rFonts w:eastAsia="Times New Roman"/>
        </w:rPr>
      </w:pPr>
      <w:r>
        <w:rPr>
          <w:rFonts w:eastAsia="Times New Roman"/>
          <w:b/>
          <w:bCs/>
          <w:i/>
          <w:iCs/>
          <w:color w:val="000000"/>
          <w:sz w:val="20"/>
          <w:szCs w:val="20"/>
          <w:shd w:val="clear" w:color="auto" w:fill="FFFFFF"/>
        </w:rPr>
        <w:t>Operating earnings</w:t>
      </w:r>
    </w:p>
    <w:p w14:paraId="5552D1FC" w14:textId="77777777" w:rsidR="00000000" w:rsidRDefault="007F1284">
      <w:pPr>
        <w:ind w:firstLine="360"/>
        <w:divId w:val="1951468216"/>
        <w:rPr>
          <w:rFonts w:eastAsia="Times New Roman"/>
        </w:rPr>
      </w:pPr>
      <w:r>
        <w:rPr>
          <w:rFonts w:eastAsia="Times New Roman"/>
          <w:color w:val="000000"/>
          <w:sz w:val="20"/>
          <w:szCs w:val="20"/>
          <w:shd w:val="clear" w:color="auto" w:fill="FFFFFF"/>
        </w:rPr>
        <w:t>Operating earnings decreased</w:t>
      </w:r>
      <w:r>
        <w:rPr>
          <w:rFonts w:eastAsia="Times New Roman"/>
          <w:color w:val="000000"/>
          <w:sz w:val="20"/>
          <w:szCs w:val="20"/>
        </w:rPr>
        <w:t xml:space="preserve"> $6 million to $35 million du</w:t>
      </w:r>
      <w:r>
        <w:rPr>
          <w:rFonts w:eastAsia="Times New Roman"/>
          <w:color w:val="000000"/>
          <w:sz w:val="20"/>
          <w:szCs w:val="20"/>
          <w:shd w:val="clear" w:color="auto" w:fill="FFFFFF"/>
        </w:rPr>
        <w:t>ring the three months ended March 31, 2022 from $41 million in the three months ended March 31, 2021. The following notable items were the primary drivers of the change in operating earnings:</w:t>
      </w:r>
    </w:p>
    <w:p w14:paraId="654E9B9E" w14:textId="77777777" w:rsidR="00000000" w:rsidRDefault="007F1284">
      <w:pPr>
        <w:divId w:val="753549158"/>
        <w:rPr>
          <w:rFonts w:eastAsia="Times New Roman"/>
        </w:rPr>
      </w:pPr>
      <w:r>
        <w:rPr>
          <w:rFonts w:eastAsia="Times New Roman"/>
          <w:color w:val="000000"/>
          <w:sz w:val="20"/>
          <w:szCs w:val="20"/>
          <w:shd w:val="clear" w:color="auto" w:fill="FFFFFF"/>
        </w:rPr>
        <w:t>Unfavor</w:t>
      </w:r>
      <w:r>
        <w:rPr>
          <w:rFonts w:eastAsia="Times New Roman"/>
          <w:color w:val="000000"/>
          <w:sz w:val="20"/>
          <w:szCs w:val="20"/>
          <w:shd w:val="clear" w:color="auto" w:fill="FFFFFF"/>
        </w:rPr>
        <w:t>able items included:</w:t>
      </w:r>
    </w:p>
    <w:p w14:paraId="13B4EBE5" w14:textId="77777777" w:rsidR="00000000" w:rsidRDefault="007F1284">
      <w:pPr>
        <w:ind w:hanging="270"/>
        <w:divId w:val="1418673989"/>
        <w:rPr>
          <w:rFonts w:eastAsia="Times New Roman"/>
        </w:rPr>
      </w:pPr>
      <w:r>
        <w:rPr>
          <w:rFonts w:eastAsia="Times New Roman"/>
          <w:color w:val="000000"/>
          <w:sz w:val="20"/>
          <w:szCs w:val="20"/>
        </w:rPr>
        <w:t>•Policyholders’ benefits increased by $12 million mainly due to unfavorable net mortality and higher EB benefits due to COVID-19 and an increase in EB reserves, partially offset by lower PFBL reserve accrual.</w:t>
      </w:r>
    </w:p>
    <w:p w14:paraId="1ECA6E76" w14:textId="77777777" w:rsidR="00000000" w:rsidRDefault="007F1284">
      <w:pPr>
        <w:ind w:hanging="270"/>
        <w:divId w:val="1603877119"/>
        <w:rPr>
          <w:rFonts w:eastAsia="Times New Roman"/>
        </w:rPr>
      </w:pPr>
      <w:r>
        <w:rPr>
          <w:rFonts w:eastAsia="Times New Roman"/>
          <w:color w:val="000000"/>
          <w:sz w:val="20"/>
          <w:szCs w:val="20"/>
        </w:rPr>
        <w:t>•Amortization of DAC incre</w:t>
      </w:r>
      <w:r>
        <w:rPr>
          <w:rFonts w:eastAsia="Times New Roman"/>
          <w:color w:val="000000"/>
          <w:sz w:val="20"/>
          <w:szCs w:val="20"/>
        </w:rPr>
        <w:t>ased by $9 million mainly due to reflecting a one-time refinement related to recently issued products.</w:t>
      </w:r>
    </w:p>
    <w:p w14:paraId="56FC562B" w14:textId="77777777" w:rsidR="00000000" w:rsidRDefault="007F1284">
      <w:pPr>
        <w:ind w:hanging="270"/>
        <w:jc w:val="both"/>
        <w:divId w:val="523401235"/>
        <w:rPr>
          <w:rFonts w:eastAsia="Times New Roman"/>
        </w:rPr>
      </w:pPr>
      <w:r>
        <w:rPr>
          <w:rFonts w:eastAsia="Times New Roman"/>
          <w:color w:val="000000"/>
          <w:sz w:val="20"/>
          <w:szCs w:val="20"/>
        </w:rPr>
        <w:t>•Commissions and distribution-related payments increased by $7 million mainly due to higher sales of employee benefit products.</w:t>
      </w:r>
    </w:p>
    <w:p w14:paraId="29829D65" w14:textId="77777777" w:rsidR="00000000" w:rsidRDefault="007F1284">
      <w:pPr>
        <w:ind w:firstLine="90"/>
        <w:divId w:val="286013757"/>
        <w:rPr>
          <w:rFonts w:eastAsia="Times New Roman"/>
        </w:rPr>
      </w:pPr>
      <w:r>
        <w:rPr>
          <w:rFonts w:eastAsia="Times New Roman"/>
          <w:color w:val="000000"/>
          <w:sz w:val="20"/>
          <w:szCs w:val="20"/>
          <w:shd w:val="clear" w:color="auto" w:fill="FFFFFF"/>
        </w:rPr>
        <w:t>These were partially offs</w:t>
      </w:r>
      <w:r>
        <w:rPr>
          <w:rFonts w:eastAsia="Times New Roman"/>
          <w:color w:val="000000"/>
          <w:sz w:val="20"/>
          <w:szCs w:val="20"/>
          <w:shd w:val="clear" w:color="auto" w:fill="FFFFFF"/>
        </w:rPr>
        <w:t>et by the following favorable items:</w:t>
      </w:r>
    </w:p>
    <w:p w14:paraId="12DCE324" w14:textId="77777777" w:rsidR="00000000" w:rsidRDefault="007F1284">
      <w:pPr>
        <w:ind w:hanging="270"/>
        <w:divId w:val="1794131936"/>
        <w:rPr>
          <w:rFonts w:eastAsia="Times New Roman"/>
        </w:rPr>
      </w:pPr>
      <w:r>
        <w:rPr>
          <w:rFonts w:eastAsia="Times New Roman"/>
          <w:color w:val="000000"/>
          <w:sz w:val="20"/>
          <w:szCs w:val="20"/>
        </w:rPr>
        <w:t xml:space="preserve">•Fee-type revenue increased by $14 million mainly driven by higher premiums due to growth in Employee Benefits and higher investment management and service fees from higher markets in 2021. </w:t>
      </w:r>
    </w:p>
    <w:p w14:paraId="3F029F70" w14:textId="77777777" w:rsidR="00000000" w:rsidRDefault="007F1284">
      <w:pPr>
        <w:ind w:hanging="270"/>
        <w:divId w:val="131293004"/>
        <w:rPr>
          <w:rFonts w:eastAsia="Times New Roman"/>
        </w:rPr>
      </w:pPr>
      <w:r>
        <w:rPr>
          <w:rFonts w:eastAsia="Times New Roman"/>
          <w:color w:val="000000"/>
          <w:sz w:val="20"/>
          <w:szCs w:val="20"/>
        </w:rPr>
        <w:t>•Net investment income incre</w:t>
      </w:r>
      <w:r>
        <w:rPr>
          <w:rFonts w:eastAsia="Times New Roman"/>
          <w:color w:val="000000"/>
          <w:sz w:val="20"/>
          <w:szCs w:val="20"/>
        </w:rPr>
        <w:t xml:space="preserve">ased by $10 million mainly due to higher average assets balances and General Account portfolio optimization. </w:t>
      </w:r>
    </w:p>
    <w:p w14:paraId="62AB70D7" w14:textId="77777777" w:rsidR="00000000" w:rsidRDefault="007F1284">
      <w:pPr>
        <w:ind w:hanging="180"/>
        <w:jc w:val="both"/>
        <w:divId w:val="2135437129"/>
        <w:rPr>
          <w:rFonts w:eastAsia="Times New Roman"/>
        </w:rPr>
      </w:pPr>
    </w:p>
    <w:p w14:paraId="6614CA2F" w14:textId="77777777" w:rsidR="00000000" w:rsidRDefault="007F1284">
      <w:pPr>
        <w:divId w:val="503782697"/>
        <w:rPr>
          <w:rFonts w:eastAsia="Times New Roman"/>
        </w:rPr>
      </w:pPr>
      <w:r>
        <w:rPr>
          <w:rFonts w:eastAsia="Times New Roman"/>
          <w:b/>
          <w:bCs/>
          <w:color w:val="000000"/>
          <w:sz w:val="20"/>
          <w:szCs w:val="20"/>
        </w:rPr>
        <w:t>Corporate and Other</w:t>
      </w:r>
    </w:p>
    <w:p w14:paraId="469D645C" w14:textId="77777777" w:rsidR="00000000" w:rsidRDefault="007F1284">
      <w:pPr>
        <w:ind w:firstLine="360"/>
        <w:divId w:val="789977373"/>
        <w:rPr>
          <w:rFonts w:eastAsia="Times New Roman"/>
        </w:rPr>
      </w:pPr>
      <w:r>
        <w:rPr>
          <w:rFonts w:eastAsia="Times New Roman"/>
          <w:color w:val="000000"/>
          <w:sz w:val="20"/>
          <w:szCs w:val="20"/>
        </w:rPr>
        <w:t>Corporate and Other includes some of our financing and investment expenses. It also includes: Equitable Advisors broker-deal</w:t>
      </w:r>
      <w:r>
        <w:rPr>
          <w:rFonts w:eastAsia="Times New Roman"/>
          <w:color w:val="000000"/>
          <w:sz w:val="20"/>
          <w:szCs w:val="20"/>
        </w:rPr>
        <w:t>er business, the Closed Block, run-off variable annuity reinsurance business, run-off group pension business, run-off health business, benefit plans for our employees, certain strategic investments and certain unallocated items, including capital and relat</w:t>
      </w:r>
      <w:r>
        <w:rPr>
          <w:rFonts w:eastAsia="Times New Roman"/>
          <w:color w:val="000000"/>
          <w:sz w:val="20"/>
          <w:szCs w:val="20"/>
        </w:rPr>
        <w:t>ed investments, interest expense and financing fees and corporate expense. AB’s results of operations are reflected in the Investment Management and Research segment. Accordingly, Corporate and Other does not include any items applicable to AB.</w:t>
      </w:r>
    </w:p>
    <w:p w14:paraId="1F1FFDDB" w14:textId="77777777" w:rsidR="00000000" w:rsidRDefault="007F1284">
      <w:pPr>
        <w:ind w:firstLine="360"/>
        <w:divId w:val="2004433119"/>
        <w:rPr>
          <w:rFonts w:eastAsia="Times New Roman"/>
        </w:rPr>
      </w:pPr>
      <w:r>
        <w:rPr>
          <w:rFonts w:eastAsia="Times New Roman"/>
          <w:color w:val="000000"/>
          <w:sz w:val="20"/>
          <w:szCs w:val="20"/>
        </w:rPr>
        <w:t>The followi</w:t>
      </w:r>
      <w:r>
        <w:rPr>
          <w:rFonts w:eastAsia="Times New Roman"/>
          <w:color w:val="000000"/>
          <w:sz w:val="20"/>
          <w:szCs w:val="20"/>
        </w:rPr>
        <w:t>ng table summarizes operating earnings (loss) of Corporate and Other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6028"/>
        <w:gridCol w:w="36"/>
        <w:gridCol w:w="36"/>
        <w:gridCol w:w="36"/>
        <w:gridCol w:w="36"/>
        <w:gridCol w:w="120"/>
        <w:gridCol w:w="790"/>
        <w:gridCol w:w="36"/>
        <w:gridCol w:w="36"/>
        <w:gridCol w:w="36"/>
        <w:gridCol w:w="36"/>
        <w:gridCol w:w="120"/>
        <w:gridCol w:w="671"/>
        <w:gridCol w:w="36"/>
        <w:gridCol w:w="36"/>
        <w:gridCol w:w="36"/>
        <w:gridCol w:w="36"/>
        <w:gridCol w:w="36"/>
        <w:gridCol w:w="36"/>
        <w:gridCol w:w="36"/>
      </w:tblGrid>
      <w:tr w:rsidR="00000000" w14:paraId="2F7EBA0A" w14:textId="77777777">
        <w:trPr>
          <w:divId w:val="674455825"/>
        </w:trPr>
        <w:tc>
          <w:tcPr>
            <w:tcW w:w="50" w:type="pct"/>
            <w:vAlign w:val="center"/>
            <w:hideMark/>
          </w:tcPr>
          <w:p w14:paraId="295A8BA2" w14:textId="77777777" w:rsidR="00000000" w:rsidRDefault="007F1284">
            <w:pPr>
              <w:ind w:firstLine="360"/>
              <w:rPr>
                <w:rFonts w:eastAsia="Times New Roman"/>
              </w:rPr>
            </w:pPr>
          </w:p>
        </w:tc>
        <w:tc>
          <w:tcPr>
            <w:tcW w:w="3804" w:type="pct"/>
            <w:vAlign w:val="center"/>
            <w:hideMark/>
          </w:tcPr>
          <w:p w14:paraId="11AB8DDC" w14:textId="77777777" w:rsidR="00000000" w:rsidRDefault="007F1284">
            <w:pPr>
              <w:spacing w:after="100"/>
              <w:rPr>
                <w:rFonts w:eastAsia="Times New Roman"/>
                <w:sz w:val="20"/>
                <w:szCs w:val="20"/>
              </w:rPr>
            </w:pPr>
          </w:p>
        </w:tc>
        <w:tc>
          <w:tcPr>
            <w:tcW w:w="5" w:type="pct"/>
            <w:vAlign w:val="center"/>
            <w:hideMark/>
          </w:tcPr>
          <w:p w14:paraId="7D6DF9C0" w14:textId="77777777" w:rsidR="00000000" w:rsidRDefault="007F1284">
            <w:pPr>
              <w:spacing w:after="100"/>
              <w:rPr>
                <w:rFonts w:eastAsia="Times New Roman"/>
                <w:sz w:val="20"/>
                <w:szCs w:val="20"/>
              </w:rPr>
            </w:pPr>
          </w:p>
        </w:tc>
        <w:tc>
          <w:tcPr>
            <w:tcW w:w="0" w:type="auto"/>
            <w:vAlign w:val="center"/>
            <w:hideMark/>
          </w:tcPr>
          <w:p w14:paraId="7F1329DD" w14:textId="77777777" w:rsidR="00000000" w:rsidRDefault="007F1284">
            <w:pPr>
              <w:spacing w:after="100"/>
              <w:rPr>
                <w:rFonts w:eastAsia="Times New Roman"/>
                <w:sz w:val="20"/>
                <w:szCs w:val="20"/>
              </w:rPr>
            </w:pPr>
          </w:p>
        </w:tc>
        <w:tc>
          <w:tcPr>
            <w:tcW w:w="0" w:type="auto"/>
            <w:vAlign w:val="center"/>
            <w:hideMark/>
          </w:tcPr>
          <w:p w14:paraId="1D3A11E0" w14:textId="77777777" w:rsidR="00000000" w:rsidRDefault="007F1284">
            <w:pPr>
              <w:spacing w:after="100"/>
              <w:rPr>
                <w:rFonts w:eastAsia="Times New Roman"/>
                <w:sz w:val="20"/>
                <w:szCs w:val="20"/>
              </w:rPr>
            </w:pPr>
          </w:p>
        </w:tc>
        <w:tc>
          <w:tcPr>
            <w:tcW w:w="0" w:type="auto"/>
            <w:vAlign w:val="center"/>
            <w:hideMark/>
          </w:tcPr>
          <w:p w14:paraId="57CC8B53" w14:textId="77777777" w:rsidR="00000000" w:rsidRDefault="007F1284">
            <w:pPr>
              <w:spacing w:after="100"/>
              <w:rPr>
                <w:rFonts w:eastAsia="Times New Roman"/>
                <w:sz w:val="20"/>
                <w:szCs w:val="20"/>
              </w:rPr>
            </w:pPr>
          </w:p>
        </w:tc>
        <w:tc>
          <w:tcPr>
            <w:tcW w:w="50" w:type="pct"/>
            <w:vAlign w:val="center"/>
            <w:hideMark/>
          </w:tcPr>
          <w:p w14:paraId="5D09DDE5" w14:textId="77777777" w:rsidR="00000000" w:rsidRDefault="007F1284">
            <w:pPr>
              <w:spacing w:after="100"/>
              <w:rPr>
                <w:rFonts w:eastAsia="Times New Roman"/>
                <w:sz w:val="20"/>
                <w:szCs w:val="20"/>
              </w:rPr>
            </w:pPr>
          </w:p>
        </w:tc>
        <w:tc>
          <w:tcPr>
            <w:tcW w:w="522" w:type="pct"/>
            <w:vAlign w:val="center"/>
            <w:hideMark/>
          </w:tcPr>
          <w:p w14:paraId="5E9285DD" w14:textId="77777777" w:rsidR="00000000" w:rsidRDefault="007F1284">
            <w:pPr>
              <w:spacing w:after="100"/>
              <w:rPr>
                <w:rFonts w:eastAsia="Times New Roman"/>
                <w:sz w:val="20"/>
                <w:szCs w:val="20"/>
              </w:rPr>
            </w:pPr>
          </w:p>
        </w:tc>
        <w:tc>
          <w:tcPr>
            <w:tcW w:w="5" w:type="pct"/>
            <w:vAlign w:val="center"/>
            <w:hideMark/>
          </w:tcPr>
          <w:p w14:paraId="362649CD" w14:textId="77777777" w:rsidR="00000000" w:rsidRDefault="007F1284">
            <w:pPr>
              <w:spacing w:after="100"/>
              <w:rPr>
                <w:rFonts w:eastAsia="Times New Roman"/>
                <w:sz w:val="20"/>
                <w:szCs w:val="20"/>
              </w:rPr>
            </w:pPr>
          </w:p>
        </w:tc>
        <w:tc>
          <w:tcPr>
            <w:tcW w:w="5" w:type="pct"/>
            <w:vAlign w:val="center"/>
            <w:hideMark/>
          </w:tcPr>
          <w:p w14:paraId="75EA0121" w14:textId="77777777" w:rsidR="00000000" w:rsidRDefault="007F1284">
            <w:pPr>
              <w:spacing w:after="100"/>
              <w:rPr>
                <w:rFonts w:eastAsia="Times New Roman"/>
                <w:sz w:val="20"/>
                <w:szCs w:val="20"/>
              </w:rPr>
            </w:pPr>
          </w:p>
        </w:tc>
        <w:tc>
          <w:tcPr>
            <w:tcW w:w="26" w:type="pct"/>
            <w:vAlign w:val="center"/>
            <w:hideMark/>
          </w:tcPr>
          <w:p w14:paraId="2D3A5004" w14:textId="77777777" w:rsidR="00000000" w:rsidRDefault="007F1284">
            <w:pPr>
              <w:spacing w:after="100"/>
              <w:rPr>
                <w:rFonts w:eastAsia="Times New Roman"/>
                <w:sz w:val="20"/>
                <w:szCs w:val="20"/>
              </w:rPr>
            </w:pPr>
          </w:p>
        </w:tc>
        <w:tc>
          <w:tcPr>
            <w:tcW w:w="5" w:type="pct"/>
            <w:vAlign w:val="center"/>
            <w:hideMark/>
          </w:tcPr>
          <w:p w14:paraId="311C7B33" w14:textId="77777777" w:rsidR="00000000" w:rsidRDefault="007F1284">
            <w:pPr>
              <w:spacing w:after="100"/>
              <w:rPr>
                <w:rFonts w:eastAsia="Times New Roman"/>
                <w:sz w:val="20"/>
                <w:szCs w:val="20"/>
              </w:rPr>
            </w:pPr>
          </w:p>
        </w:tc>
        <w:tc>
          <w:tcPr>
            <w:tcW w:w="50" w:type="pct"/>
            <w:vAlign w:val="center"/>
            <w:hideMark/>
          </w:tcPr>
          <w:p w14:paraId="2CAF33E3" w14:textId="77777777" w:rsidR="00000000" w:rsidRDefault="007F1284">
            <w:pPr>
              <w:spacing w:after="100"/>
              <w:rPr>
                <w:rFonts w:eastAsia="Times New Roman"/>
                <w:sz w:val="20"/>
                <w:szCs w:val="20"/>
              </w:rPr>
            </w:pPr>
          </w:p>
        </w:tc>
        <w:tc>
          <w:tcPr>
            <w:tcW w:w="471" w:type="pct"/>
            <w:vAlign w:val="center"/>
            <w:hideMark/>
          </w:tcPr>
          <w:p w14:paraId="58665591" w14:textId="77777777" w:rsidR="00000000" w:rsidRDefault="007F1284">
            <w:pPr>
              <w:spacing w:after="100"/>
              <w:rPr>
                <w:rFonts w:eastAsia="Times New Roman"/>
                <w:sz w:val="20"/>
                <w:szCs w:val="20"/>
              </w:rPr>
            </w:pPr>
          </w:p>
        </w:tc>
        <w:tc>
          <w:tcPr>
            <w:tcW w:w="5" w:type="pct"/>
            <w:vAlign w:val="center"/>
            <w:hideMark/>
          </w:tcPr>
          <w:p w14:paraId="68ED8E2A" w14:textId="77777777" w:rsidR="00000000" w:rsidRDefault="007F1284">
            <w:pPr>
              <w:spacing w:after="100"/>
              <w:rPr>
                <w:rFonts w:eastAsia="Times New Roman"/>
                <w:sz w:val="20"/>
                <w:szCs w:val="20"/>
              </w:rPr>
            </w:pPr>
          </w:p>
        </w:tc>
        <w:tc>
          <w:tcPr>
            <w:tcW w:w="0" w:type="auto"/>
            <w:gridSpan w:val="3"/>
            <w:vAlign w:val="center"/>
            <w:hideMark/>
          </w:tcPr>
          <w:p w14:paraId="7C73D013" w14:textId="77777777" w:rsidR="00000000" w:rsidRDefault="007F1284">
            <w:pPr>
              <w:spacing w:after="100"/>
              <w:rPr>
                <w:rFonts w:eastAsia="Times New Roman"/>
                <w:sz w:val="20"/>
                <w:szCs w:val="20"/>
              </w:rPr>
            </w:pPr>
          </w:p>
        </w:tc>
        <w:tc>
          <w:tcPr>
            <w:tcW w:w="0" w:type="auto"/>
            <w:gridSpan w:val="3"/>
            <w:vAlign w:val="center"/>
            <w:hideMark/>
          </w:tcPr>
          <w:p w14:paraId="02025B8C" w14:textId="77777777" w:rsidR="00000000" w:rsidRDefault="007F1284">
            <w:pPr>
              <w:spacing w:after="100"/>
              <w:rPr>
                <w:rFonts w:eastAsia="Times New Roman"/>
                <w:sz w:val="20"/>
                <w:szCs w:val="20"/>
              </w:rPr>
            </w:pPr>
          </w:p>
        </w:tc>
      </w:tr>
      <w:tr w:rsidR="00000000" w14:paraId="629A45DE" w14:textId="77777777">
        <w:trPr>
          <w:divId w:val="674455825"/>
        </w:trPr>
        <w:tc>
          <w:tcPr>
            <w:tcW w:w="0" w:type="auto"/>
            <w:gridSpan w:val="3"/>
            <w:tcMar>
              <w:top w:w="0" w:type="dxa"/>
              <w:left w:w="20" w:type="dxa"/>
              <w:bottom w:w="0" w:type="dxa"/>
              <w:right w:w="20" w:type="dxa"/>
            </w:tcMar>
            <w:vAlign w:val="center"/>
            <w:hideMark/>
          </w:tcPr>
          <w:p w14:paraId="2BB3E39C" w14:textId="77777777" w:rsidR="00000000" w:rsidRDefault="007F1284">
            <w:pPr>
              <w:spacing w:after="100"/>
              <w:rPr>
                <w:rFonts w:eastAsia="Times New Roman"/>
                <w:sz w:val="20"/>
                <w:szCs w:val="20"/>
              </w:rPr>
            </w:pPr>
          </w:p>
        </w:tc>
        <w:tc>
          <w:tcPr>
            <w:tcW w:w="0" w:type="auto"/>
            <w:vAlign w:val="center"/>
            <w:hideMark/>
          </w:tcPr>
          <w:p w14:paraId="2F2F9736" w14:textId="77777777" w:rsidR="00000000" w:rsidRDefault="007F128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4FC8CDA8"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6586741B" w14:textId="77777777" w:rsidR="00000000" w:rsidRDefault="007F1284">
            <w:pPr>
              <w:spacing w:after="100"/>
              <w:rPr>
                <w:rFonts w:eastAsia="Times New Roman"/>
                <w:sz w:val="20"/>
                <w:szCs w:val="20"/>
              </w:rPr>
            </w:pPr>
          </w:p>
        </w:tc>
        <w:tc>
          <w:tcPr>
            <w:tcW w:w="0" w:type="auto"/>
            <w:vAlign w:val="center"/>
            <w:hideMark/>
          </w:tcPr>
          <w:p w14:paraId="722113FC" w14:textId="77777777" w:rsidR="00000000" w:rsidRDefault="007F1284">
            <w:pPr>
              <w:spacing w:after="100"/>
              <w:rPr>
                <w:rFonts w:eastAsia="Times New Roman"/>
                <w:sz w:val="20"/>
                <w:szCs w:val="20"/>
              </w:rPr>
            </w:pPr>
          </w:p>
        </w:tc>
        <w:tc>
          <w:tcPr>
            <w:tcW w:w="0" w:type="auto"/>
            <w:vAlign w:val="center"/>
            <w:hideMark/>
          </w:tcPr>
          <w:p w14:paraId="7A08A520" w14:textId="77777777" w:rsidR="00000000" w:rsidRDefault="007F1284">
            <w:pPr>
              <w:spacing w:after="100"/>
              <w:rPr>
                <w:rFonts w:eastAsia="Times New Roman"/>
                <w:sz w:val="20"/>
                <w:szCs w:val="20"/>
              </w:rPr>
            </w:pPr>
          </w:p>
        </w:tc>
        <w:tc>
          <w:tcPr>
            <w:tcW w:w="0" w:type="auto"/>
            <w:vAlign w:val="center"/>
            <w:hideMark/>
          </w:tcPr>
          <w:p w14:paraId="38B3C31F" w14:textId="77777777" w:rsidR="00000000" w:rsidRDefault="007F1284">
            <w:pPr>
              <w:spacing w:after="100"/>
              <w:rPr>
                <w:rFonts w:eastAsia="Times New Roman"/>
                <w:sz w:val="20"/>
                <w:szCs w:val="20"/>
              </w:rPr>
            </w:pPr>
          </w:p>
        </w:tc>
        <w:tc>
          <w:tcPr>
            <w:tcW w:w="0" w:type="auto"/>
            <w:vAlign w:val="center"/>
            <w:hideMark/>
          </w:tcPr>
          <w:p w14:paraId="635157E6" w14:textId="77777777" w:rsidR="00000000" w:rsidRDefault="007F1284">
            <w:pPr>
              <w:spacing w:after="100"/>
              <w:rPr>
                <w:rFonts w:eastAsia="Times New Roman"/>
                <w:sz w:val="20"/>
                <w:szCs w:val="20"/>
              </w:rPr>
            </w:pPr>
          </w:p>
        </w:tc>
        <w:tc>
          <w:tcPr>
            <w:tcW w:w="0" w:type="auto"/>
            <w:vAlign w:val="center"/>
            <w:hideMark/>
          </w:tcPr>
          <w:p w14:paraId="42A5F203" w14:textId="77777777" w:rsidR="00000000" w:rsidRDefault="007F1284">
            <w:pPr>
              <w:spacing w:after="100"/>
              <w:rPr>
                <w:rFonts w:eastAsia="Times New Roman"/>
                <w:sz w:val="20"/>
                <w:szCs w:val="20"/>
              </w:rPr>
            </w:pPr>
          </w:p>
        </w:tc>
        <w:tc>
          <w:tcPr>
            <w:tcW w:w="0" w:type="auto"/>
            <w:vAlign w:val="center"/>
            <w:hideMark/>
          </w:tcPr>
          <w:p w14:paraId="734246A9" w14:textId="77777777" w:rsidR="00000000" w:rsidRDefault="007F1284">
            <w:pPr>
              <w:spacing w:after="100"/>
              <w:rPr>
                <w:rFonts w:eastAsia="Times New Roman"/>
                <w:sz w:val="20"/>
                <w:szCs w:val="20"/>
              </w:rPr>
            </w:pPr>
          </w:p>
        </w:tc>
        <w:tc>
          <w:tcPr>
            <w:tcW w:w="0" w:type="auto"/>
            <w:vAlign w:val="center"/>
            <w:hideMark/>
          </w:tcPr>
          <w:p w14:paraId="509DBEF9" w14:textId="77777777" w:rsidR="00000000" w:rsidRDefault="007F1284">
            <w:pPr>
              <w:spacing w:after="100"/>
              <w:rPr>
                <w:rFonts w:eastAsia="Times New Roman"/>
                <w:sz w:val="20"/>
                <w:szCs w:val="20"/>
              </w:rPr>
            </w:pPr>
          </w:p>
        </w:tc>
        <w:tc>
          <w:tcPr>
            <w:tcW w:w="0" w:type="auto"/>
            <w:vAlign w:val="center"/>
            <w:hideMark/>
          </w:tcPr>
          <w:p w14:paraId="4EB440C8" w14:textId="77777777" w:rsidR="00000000" w:rsidRDefault="007F1284">
            <w:pPr>
              <w:spacing w:after="100"/>
              <w:rPr>
                <w:rFonts w:eastAsia="Times New Roman"/>
                <w:sz w:val="20"/>
                <w:szCs w:val="20"/>
              </w:rPr>
            </w:pPr>
          </w:p>
        </w:tc>
        <w:tc>
          <w:tcPr>
            <w:tcW w:w="0" w:type="auto"/>
            <w:vAlign w:val="center"/>
            <w:hideMark/>
          </w:tcPr>
          <w:p w14:paraId="742608D4" w14:textId="77777777" w:rsidR="00000000" w:rsidRDefault="007F1284">
            <w:pPr>
              <w:spacing w:after="100"/>
              <w:rPr>
                <w:rFonts w:eastAsia="Times New Roman"/>
                <w:sz w:val="20"/>
                <w:szCs w:val="20"/>
              </w:rPr>
            </w:pPr>
          </w:p>
        </w:tc>
        <w:tc>
          <w:tcPr>
            <w:tcW w:w="0" w:type="auto"/>
            <w:vAlign w:val="center"/>
            <w:hideMark/>
          </w:tcPr>
          <w:p w14:paraId="722D947D" w14:textId="77777777" w:rsidR="00000000" w:rsidRDefault="007F1284">
            <w:pPr>
              <w:spacing w:after="100"/>
              <w:rPr>
                <w:rFonts w:eastAsia="Times New Roman"/>
                <w:sz w:val="20"/>
                <w:szCs w:val="20"/>
              </w:rPr>
            </w:pPr>
          </w:p>
        </w:tc>
        <w:tc>
          <w:tcPr>
            <w:tcW w:w="0" w:type="auto"/>
            <w:vAlign w:val="center"/>
            <w:hideMark/>
          </w:tcPr>
          <w:p w14:paraId="59A679C4" w14:textId="77777777" w:rsidR="00000000" w:rsidRDefault="007F1284">
            <w:pPr>
              <w:spacing w:after="100"/>
              <w:rPr>
                <w:rFonts w:eastAsia="Times New Roman"/>
                <w:sz w:val="20"/>
                <w:szCs w:val="20"/>
              </w:rPr>
            </w:pPr>
          </w:p>
        </w:tc>
      </w:tr>
      <w:tr w:rsidR="00000000" w14:paraId="0CE52E4E" w14:textId="77777777">
        <w:trPr>
          <w:divId w:val="674455825"/>
        </w:trPr>
        <w:tc>
          <w:tcPr>
            <w:tcW w:w="0" w:type="auto"/>
            <w:gridSpan w:val="3"/>
            <w:tcMar>
              <w:top w:w="0" w:type="dxa"/>
              <w:left w:w="20" w:type="dxa"/>
              <w:bottom w:w="0" w:type="dxa"/>
              <w:right w:w="20" w:type="dxa"/>
            </w:tcMar>
            <w:vAlign w:val="center"/>
            <w:hideMark/>
          </w:tcPr>
          <w:p w14:paraId="5377448B" w14:textId="77777777" w:rsidR="00000000" w:rsidRDefault="007F1284">
            <w:pPr>
              <w:spacing w:after="100"/>
              <w:jc w:val="center"/>
              <w:rPr>
                <w:rFonts w:eastAsia="Times New Roman"/>
              </w:rPr>
            </w:pPr>
          </w:p>
        </w:tc>
        <w:tc>
          <w:tcPr>
            <w:tcW w:w="0" w:type="auto"/>
            <w:vAlign w:val="center"/>
            <w:hideMark/>
          </w:tcPr>
          <w:p w14:paraId="218D5BBE" w14:textId="77777777" w:rsidR="00000000" w:rsidRDefault="007F1284">
            <w:pPr>
              <w:spacing w:after="100"/>
              <w:rPr>
                <w:rFonts w:eastAsia="Times New Roman"/>
                <w:sz w:val="20"/>
                <w:szCs w:val="20"/>
              </w:rPr>
            </w:pPr>
          </w:p>
        </w:tc>
        <w:tc>
          <w:tcPr>
            <w:tcW w:w="0" w:type="auto"/>
            <w:vAlign w:val="center"/>
            <w:hideMark/>
          </w:tcPr>
          <w:p w14:paraId="47055A4B" w14:textId="77777777" w:rsidR="00000000" w:rsidRDefault="007F1284">
            <w:pPr>
              <w:spacing w:after="100"/>
              <w:rPr>
                <w:rFonts w:eastAsia="Times New Roman"/>
                <w:sz w:val="20"/>
                <w:szCs w:val="20"/>
              </w:rPr>
            </w:pPr>
          </w:p>
        </w:tc>
        <w:tc>
          <w:tcPr>
            <w:tcW w:w="0" w:type="auto"/>
            <w:vAlign w:val="center"/>
            <w:hideMark/>
          </w:tcPr>
          <w:p w14:paraId="3365DA05" w14:textId="77777777" w:rsidR="00000000" w:rsidRDefault="007F128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14:paraId="6569C56F"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25C82870"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0AC426DC"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vAlign w:val="center"/>
            <w:hideMark/>
          </w:tcPr>
          <w:p w14:paraId="2213750E" w14:textId="77777777" w:rsidR="00000000" w:rsidRDefault="007F1284">
            <w:pPr>
              <w:spacing w:after="100"/>
              <w:jc w:val="center"/>
              <w:rPr>
                <w:rFonts w:eastAsia="Times New Roman"/>
              </w:rPr>
            </w:pPr>
          </w:p>
        </w:tc>
        <w:tc>
          <w:tcPr>
            <w:tcW w:w="0" w:type="auto"/>
            <w:gridSpan w:val="3"/>
            <w:vAlign w:val="center"/>
            <w:hideMark/>
          </w:tcPr>
          <w:p w14:paraId="5F7E573A" w14:textId="77777777" w:rsidR="00000000" w:rsidRDefault="007F1284">
            <w:pPr>
              <w:spacing w:after="100"/>
              <w:rPr>
                <w:rFonts w:eastAsia="Times New Roman"/>
                <w:sz w:val="20"/>
                <w:szCs w:val="20"/>
              </w:rPr>
            </w:pPr>
          </w:p>
        </w:tc>
      </w:tr>
      <w:tr w:rsidR="00000000" w14:paraId="789BDA73" w14:textId="77777777">
        <w:trPr>
          <w:divId w:val="674455825"/>
        </w:trPr>
        <w:tc>
          <w:tcPr>
            <w:tcW w:w="0" w:type="auto"/>
            <w:gridSpan w:val="3"/>
            <w:tcMar>
              <w:top w:w="0" w:type="dxa"/>
              <w:left w:w="20" w:type="dxa"/>
              <w:bottom w:w="0" w:type="dxa"/>
              <w:right w:w="20" w:type="dxa"/>
            </w:tcMar>
            <w:vAlign w:val="center"/>
            <w:hideMark/>
          </w:tcPr>
          <w:p w14:paraId="4F2E1ED5" w14:textId="77777777" w:rsidR="00000000" w:rsidRDefault="007F1284">
            <w:pPr>
              <w:spacing w:after="100"/>
              <w:rPr>
                <w:rFonts w:eastAsia="Times New Roman"/>
                <w:sz w:val="20"/>
                <w:szCs w:val="20"/>
              </w:rPr>
            </w:pPr>
          </w:p>
        </w:tc>
        <w:tc>
          <w:tcPr>
            <w:tcW w:w="0" w:type="auto"/>
            <w:vAlign w:val="center"/>
            <w:hideMark/>
          </w:tcPr>
          <w:p w14:paraId="3761A992" w14:textId="77777777" w:rsidR="00000000" w:rsidRDefault="007F1284">
            <w:pPr>
              <w:spacing w:after="100"/>
              <w:rPr>
                <w:rFonts w:eastAsia="Times New Roman"/>
                <w:sz w:val="20"/>
                <w:szCs w:val="20"/>
              </w:rPr>
            </w:pPr>
          </w:p>
        </w:tc>
        <w:tc>
          <w:tcPr>
            <w:tcW w:w="0" w:type="auto"/>
            <w:vAlign w:val="center"/>
            <w:hideMark/>
          </w:tcPr>
          <w:p w14:paraId="38B317DD" w14:textId="77777777" w:rsidR="00000000" w:rsidRDefault="007F1284">
            <w:pPr>
              <w:spacing w:after="100"/>
              <w:rPr>
                <w:rFonts w:eastAsia="Times New Roman"/>
                <w:sz w:val="20"/>
                <w:szCs w:val="20"/>
              </w:rPr>
            </w:pPr>
          </w:p>
        </w:tc>
        <w:tc>
          <w:tcPr>
            <w:tcW w:w="0" w:type="auto"/>
            <w:vAlign w:val="center"/>
            <w:hideMark/>
          </w:tcPr>
          <w:p w14:paraId="49A73A3F" w14:textId="77777777" w:rsidR="00000000" w:rsidRDefault="007F128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14:paraId="2F726F3C"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54221D4C" w14:textId="77777777" w:rsidR="00000000" w:rsidRDefault="007F1284">
            <w:pPr>
              <w:spacing w:after="100"/>
              <w:rPr>
                <w:rFonts w:eastAsia="Times New Roman"/>
                <w:sz w:val="20"/>
                <w:szCs w:val="20"/>
              </w:rPr>
            </w:pPr>
          </w:p>
        </w:tc>
        <w:tc>
          <w:tcPr>
            <w:tcW w:w="0" w:type="auto"/>
            <w:vAlign w:val="center"/>
            <w:hideMark/>
          </w:tcPr>
          <w:p w14:paraId="3BCAD7E8" w14:textId="77777777" w:rsidR="00000000" w:rsidRDefault="007F1284">
            <w:pPr>
              <w:spacing w:after="100"/>
              <w:rPr>
                <w:rFonts w:eastAsia="Times New Roman"/>
                <w:sz w:val="20"/>
                <w:szCs w:val="20"/>
              </w:rPr>
            </w:pPr>
          </w:p>
        </w:tc>
        <w:tc>
          <w:tcPr>
            <w:tcW w:w="0" w:type="auto"/>
            <w:vAlign w:val="center"/>
            <w:hideMark/>
          </w:tcPr>
          <w:p w14:paraId="6FC9BD50" w14:textId="77777777" w:rsidR="00000000" w:rsidRDefault="007F1284">
            <w:pPr>
              <w:spacing w:after="100"/>
              <w:rPr>
                <w:rFonts w:eastAsia="Times New Roman"/>
                <w:sz w:val="20"/>
                <w:szCs w:val="20"/>
              </w:rPr>
            </w:pPr>
          </w:p>
        </w:tc>
        <w:tc>
          <w:tcPr>
            <w:tcW w:w="0" w:type="auto"/>
            <w:vAlign w:val="center"/>
            <w:hideMark/>
          </w:tcPr>
          <w:p w14:paraId="2970A4B1" w14:textId="77777777" w:rsidR="00000000" w:rsidRDefault="007F1284">
            <w:pPr>
              <w:spacing w:after="100"/>
              <w:rPr>
                <w:rFonts w:eastAsia="Times New Roman"/>
                <w:sz w:val="20"/>
                <w:szCs w:val="20"/>
              </w:rPr>
            </w:pPr>
          </w:p>
        </w:tc>
        <w:tc>
          <w:tcPr>
            <w:tcW w:w="0" w:type="auto"/>
            <w:vAlign w:val="center"/>
            <w:hideMark/>
          </w:tcPr>
          <w:p w14:paraId="616AF33D" w14:textId="77777777" w:rsidR="00000000" w:rsidRDefault="007F1284">
            <w:pPr>
              <w:spacing w:after="100"/>
              <w:rPr>
                <w:rFonts w:eastAsia="Times New Roman"/>
                <w:sz w:val="20"/>
                <w:szCs w:val="20"/>
              </w:rPr>
            </w:pPr>
          </w:p>
        </w:tc>
        <w:tc>
          <w:tcPr>
            <w:tcW w:w="0" w:type="auto"/>
            <w:vAlign w:val="center"/>
            <w:hideMark/>
          </w:tcPr>
          <w:p w14:paraId="5F025C4D" w14:textId="77777777" w:rsidR="00000000" w:rsidRDefault="007F1284">
            <w:pPr>
              <w:spacing w:after="100"/>
              <w:rPr>
                <w:rFonts w:eastAsia="Times New Roman"/>
                <w:sz w:val="20"/>
                <w:szCs w:val="20"/>
              </w:rPr>
            </w:pPr>
          </w:p>
        </w:tc>
      </w:tr>
      <w:tr w:rsidR="00000000" w14:paraId="6CD3CCAA" w14:textId="77777777">
        <w:trPr>
          <w:divId w:val="674455825"/>
        </w:trPr>
        <w:tc>
          <w:tcPr>
            <w:tcW w:w="0" w:type="auto"/>
            <w:gridSpan w:val="3"/>
            <w:shd w:val="clear" w:color="auto" w:fill="CCEEFF"/>
            <w:tcMar>
              <w:top w:w="30" w:type="dxa"/>
              <w:left w:w="20" w:type="dxa"/>
              <w:bottom w:w="30" w:type="dxa"/>
              <w:right w:w="20" w:type="dxa"/>
            </w:tcMar>
            <w:vAlign w:val="bottom"/>
            <w:hideMark/>
          </w:tcPr>
          <w:p w14:paraId="0E185DE0" w14:textId="77777777" w:rsidR="00000000" w:rsidRDefault="007F1284">
            <w:pPr>
              <w:spacing w:after="100"/>
              <w:rPr>
                <w:rFonts w:eastAsia="Times New Roman"/>
              </w:rPr>
            </w:pPr>
            <w:r>
              <w:rPr>
                <w:rFonts w:eastAsia="Times New Roman"/>
                <w:b/>
                <w:bCs/>
                <w:color w:val="000000"/>
                <w:sz w:val="20"/>
                <w:szCs w:val="20"/>
              </w:rPr>
              <w:t>Operating earnings (loss)</w:t>
            </w:r>
          </w:p>
        </w:tc>
        <w:tc>
          <w:tcPr>
            <w:tcW w:w="0" w:type="auto"/>
            <w:vAlign w:val="center"/>
            <w:hideMark/>
          </w:tcPr>
          <w:p w14:paraId="57D603A9" w14:textId="77777777" w:rsidR="00000000" w:rsidRDefault="007F1284">
            <w:pPr>
              <w:spacing w:after="100"/>
              <w:rPr>
                <w:rFonts w:eastAsia="Times New Roman"/>
              </w:rPr>
            </w:pPr>
          </w:p>
        </w:tc>
        <w:tc>
          <w:tcPr>
            <w:tcW w:w="0" w:type="auto"/>
            <w:vAlign w:val="center"/>
            <w:hideMark/>
          </w:tcPr>
          <w:p w14:paraId="48574775" w14:textId="77777777" w:rsidR="00000000" w:rsidRDefault="007F1284">
            <w:pPr>
              <w:spacing w:after="100"/>
              <w:rPr>
                <w:rFonts w:eastAsia="Times New Roman"/>
                <w:sz w:val="20"/>
                <w:szCs w:val="20"/>
              </w:rPr>
            </w:pPr>
          </w:p>
        </w:tc>
        <w:tc>
          <w:tcPr>
            <w:tcW w:w="0" w:type="auto"/>
            <w:vAlign w:val="center"/>
            <w:hideMark/>
          </w:tcPr>
          <w:p w14:paraId="575D1DE8" w14:textId="77777777" w:rsidR="00000000" w:rsidRDefault="007F1284">
            <w:pPr>
              <w:spacing w:after="100"/>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2A513549"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875E97F" w14:textId="77777777" w:rsidR="00000000" w:rsidRDefault="007F1284">
            <w:pPr>
              <w:spacing w:after="100"/>
              <w:jc w:val="right"/>
              <w:rPr>
                <w:rFonts w:eastAsia="Times New Roman"/>
              </w:rPr>
            </w:pPr>
            <w:r>
              <w:rPr>
                <w:rFonts w:eastAsia="Times New Roman"/>
                <w:b/>
                <w:bCs/>
                <w:color w:val="000000"/>
                <w:sz w:val="20"/>
                <w:szCs w:val="20"/>
              </w:rPr>
              <w:t>(66)</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2E8B548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376D88" w14:textId="77777777" w:rsidR="00000000" w:rsidRDefault="007F128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1371B8C0" w14:textId="77777777" w:rsidR="00000000" w:rsidRDefault="007F128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CC95606" w14:textId="77777777" w:rsidR="00000000" w:rsidRDefault="007F1284">
            <w:pPr>
              <w:spacing w:after="100"/>
              <w:jc w:val="right"/>
              <w:rPr>
                <w:rFonts w:eastAsia="Times New Roman"/>
              </w:rPr>
            </w:pPr>
            <w:r>
              <w:rPr>
                <w:rFonts w:eastAsia="Times New Roman"/>
                <w:color w:val="000000"/>
                <w:sz w:val="20"/>
                <w:szCs w:val="20"/>
              </w:rPr>
              <w:t>(76)</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22F5E778" w14:textId="77777777" w:rsidR="00000000" w:rsidRDefault="007F1284">
            <w:pPr>
              <w:spacing w:after="100"/>
              <w:jc w:val="right"/>
              <w:rPr>
                <w:rFonts w:eastAsia="Times New Roman"/>
              </w:rPr>
            </w:pPr>
          </w:p>
        </w:tc>
        <w:tc>
          <w:tcPr>
            <w:tcW w:w="0" w:type="auto"/>
            <w:gridSpan w:val="3"/>
            <w:vAlign w:val="center"/>
            <w:hideMark/>
          </w:tcPr>
          <w:p w14:paraId="4EBD9E6A" w14:textId="77777777" w:rsidR="00000000" w:rsidRDefault="007F1284">
            <w:pPr>
              <w:spacing w:after="100"/>
              <w:jc w:val="right"/>
              <w:rPr>
                <w:rFonts w:eastAsia="Times New Roman"/>
                <w:sz w:val="20"/>
                <w:szCs w:val="20"/>
              </w:rPr>
            </w:pPr>
          </w:p>
        </w:tc>
        <w:tc>
          <w:tcPr>
            <w:tcW w:w="0" w:type="auto"/>
            <w:gridSpan w:val="3"/>
            <w:vAlign w:val="center"/>
            <w:hideMark/>
          </w:tcPr>
          <w:p w14:paraId="5B732EB5" w14:textId="77777777" w:rsidR="00000000" w:rsidRDefault="007F1284">
            <w:pPr>
              <w:spacing w:after="100"/>
              <w:rPr>
                <w:rFonts w:eastAsia="Times New Roman"/>
                <w:sz w:val="20"/>
                <w:szCs w:val="20"/>
              </w:rPr>
            </w:pPr>
          </w:p>
        </w:tc>
      </w:tr>
    </w:tbl>
    <w:p w14:paraId="145F79B7" w14:textId="77777777" w:rsidR="00000000" w:rsidRDefault="007F1284">
      <w:pPr>
        <w:divId w:val="2093506192"/>
        <w:rPr>
          <w:rFonts w:eastAsia="Times New Roman"/>
        </w:rPr>
      </w:pPr>
      <w:r>
        <w:rPr>
          <w:rFonts w:eastAsia="Times New Roman"/>
          <w:b/>
          <w:bCs/>
          <w:color w:val="000000"/>
          <w:sz w:val="20"/>
          <w:szCs w:val="20"/>
        </w:rPr>
        <w:t>Gene</w:t>
      </w:r>
      <w:r>
        <w:rPr>
          <w:rFonts w:eastAsia="Times New Roman"/>
          <w:b/>
          <w:bCs/>
          <w:color w:val="000000"/>
          <w:sz w:val="20"/>
          <w:szCs w:val="20"/>
        </w:rPr>
        <w:t>ral Account Investment Portfolio</w:t>
      </w:r>
    </w:p>
    <w:p w14:paraId="2DCD20F2" w14:textId="77777777" w:rsidR="00000000" w:rsidRDefault="007F1284">
      <w:pPr>
        <w:ind w:firstLine="360"/>
        <w:divId w:val="1466435211"/>
        <w:rPr>
          <w:rFonts w:eastAsia="Times New Roman"/>
        </w:rPr>
      </w:pPr>
      <w:r>
        <w:rPr>
          <w:rFonts w:eastAsia="Times New Roman"/>
          <w:color w:val="000000"/>
          <w:sz w:val="20"/>
          <w:szCs w:val="20"/>
        </w:rPr>
        <w:t>The General Account investment portfolio is used to support the insurance and annuity liabilities of our Individual Retirement, Group Retirement and Protection Solutions businesses segments. In the first quarter 2022, the Company changed its methodology fo</w:t>
      </w:r>
      <w:r>
        <w:rPr>
          <w:rFonts w:eastAsia="Times New Roman"/>
          <w:color w:val="000000"/>
          <w:sz w:val="20"/>
          <w:szCs w:val="20"/>
        </w:rPr>
        <w:t>r allocating its General Account investment portfolio, which resulted in a change in the asset and net investment income allocation amongst the Company’s business segments. Following this change, the segmentation of the general account investments is now m</w:t>
      </w:r>
      <w:r>
        <w:rPr>
          <w:rFonts w:eastAsia="Times New Roman"/>
          <w:color w:val="000000"/>
          <w:sz w:val="20"/>
          <w:szCs w:val="20"/>
        </w:rPr>
        <w:t>ore closely aligned with the liability characteristics of the product groups. Management determined that the change in the allocation methodology allows for improved flexibility and infuses an active asset liability management practice into the segmentatio</w:t>
      </w:r>
      <w:r>
        <w:rPr>
          <w:rFonts w:eastAsia="Times New Roman"/>
          <w:color w:val="000000"/>
          <w:sz w:val="20"/>
          <w:szCs w:val="20"/>
        </w:rPr>
        <w:t>n process. Additionally, the Company also changed its basis for allocating the spread earned from our</w:t>
      </w:r>
      <w:r>
        <w:rPr>
          <w:rFonts w:eastAsia="Times New Roman"/>
          <w:color w:val="000000"/>
          <w:sz w:val="20"/>
          <w:szCs w:val="20"/>
        </w:rPr>
        <w:t> </w:t>
      </w:r>
      <w:r>
        <w:rPr>
          <w:rFonts w:eastAsia="Times New Roman"/>
          <w:color w:val="000000"/>
          <w:sz w:val="20"/>
          <w:szCs w:val="20"/>
        </w:rPr>
        <w:t>FHLB</w:t>
      </w:r>
      <w:r>
        <w:rPr>
          <w:rFonts w:eastAsia="Times New Roman"/>
          <w:color w:val="000000"/>
          <w:sz w:val="20"/>
          <w:szCs w:val="20"/>
        </w:rPr>
        <w:t> </w:t>
      </w:r>
      <w:r>
        <w:rPr>
          <w:rFonts w:eastAsia="Times New Roman"/>
          <w:color w:val="000000"/>
          <w:sz w:val="20"/>
          <w:szCs w:val="20"/>
        </w:rPr>
        <w:t>investment borrowing and</w:t>
      </w:r>
      <w:r>
        <w:rPr>
          <w:rFonts w:eastAsia="Times New Roman"/>
          <w:color w:val="000000"/>
          <w:sz w:val="20"/>
          <w:szCs w:val="20"/>
        </w:rPr>
        <w:t> </w:t>
      </w:r>
      <w:r>
        <w:rPr>
          <w:rFonts w:eastAsia="Times New Roman"/>
          <w:color w:val="000000"/>
          <w:sz w:val="20"/>
          <w:szCs w:val="20"/>
        </w:rPr>
        <w:t>FABN</w:t>
      </w:r>
      <w:r>
        <w:rPr>
          <w:rFonts w:eastAsia="Times New Roman"/>
          <w:color w:val="000000"/>
          <w:sz w:val="20"/>
          <w:szCs w:val="20"/>
        </w:rPr>
        <w:t> </w:t>
      </w:r>
      <w:r>
        <w:rPr>
          <w:rFonts w:eastAsia="Times New Roman"/>
          <w:color w:val="000000"/>
          <w:sz w:val="20"/>
          <w:szCs w:val="20"/>
        </w:rPr>
        <w:t>programs. The spread earned from our</w:t>
      </w:r>
      <w:r>
        <w:rPr>
          <w:rFonts w:eastAsia="Times New Roman"/>
          <w:color w:val="000000"/>
          <w:sz w:val="20"/>
          <w:szCs w:val="20"/>
        </w:rPr>
        <w:t> </w:t>
      </w:r>
      <w:r>
        <w:rPr>
          <w:rFonts w:eastAsia="Times New Roman"/>
          <w:color w:val="000000"/>
          <w:sz w:val="20"/>
          <w:szCs w:val="20"/>
        </w:rPr>
        <w:t>FHLB</w:t>
      </w:r>
      <w:r>
        <w:rPr>
          <w:rFonts w:eastAsia="Times New Roman"/>
          <w:color w:val="000000"/>
          <w:sz w:val="20"/>
          <w:szCs w:val="20"/>
        </w:rPr>
        <w:t> </w:t>
      </w:r>
      <w:r>
        <w:rPr>
          <w:rFonts w:eastAsia="Times New Roman"/>
          <w:color w:val="000000"/>
          <w:sz w:val="20"/>
          <w:szCs w:val="20"/>
        </w:rPr>
        <w:t>investment borrowing and</w:t>
      </w:r>
      <w:r>
        <w:rPr>
          <w:rFonts w:eastAsia="Times New Roman"/>
          <w:color w:val="000000"/>
          <w:sz w:val="20"/>
          <w:szCs w:val="20"/>
        </w:rPr>
        <w:t> </w:t>
      </w:r>
      <w:r>
        <w:rPr>
          <w:rFonts w:eastAsia="Times New Roman"/>
          <w:color w:val="000000"/>
          <w:sz w:val="20"/>
          <w:szCs w:val="20"/>
        </w:rPr>
        <w:t>FABN</w:t>
      </w:r>
      <w:r>
        <w:rPr>
          <w:rFonts w:eastAsia="Times New Roman"/>
          <w:color w:val="000000"/>
          <w:sz w:val="20"/>
          <w:szCs w:val="20"/>
        </w:rPr>
        <w:t> </w:t>
      </w:r>
      <w:r>
        <w:rPr>
          <w:rFonts w:eastAsia="Times New Roman"/>
          <w:color w:val="000000"/>
          <w:sz w:val="20"/>
          <w:szCs w:val="20"/>
        </w:rPr>
        <w:t xml:space="preserve">programs includes the investment income on the </w:t>
      </w:r>
      <w:r>
        <w:rPr>
          <w:rFonts w:eastAsia="Times New Roman"/>
          <w:color w:val="000000"/>
          <w:sz w:val="20"/>
          <w:szCs w:val="20"/>
        </w:rPr>
        <w:t>assets less interest credited on the funding agreements. The net spread as reflected in net investment income is allocated to the segments based on the percentage of the individual segment insurance liabilities over the combined segments insurance liabilit</w:t>
      </w:r>
      <w:r>
        <w:rPr>
          <w:rFonts w:eastAsia="Times New Roman"/>
          <w:color w:val="000000"/>
          <w:sz w:val="20"/>
          <w:szCs w:val="20"/>
        </w:rPr>
        <w:t xml:space="preserve">ies. </w:t>
      </w:r>
    </w:p>
    <w:p w14:paraId="3175B7FC" w14:textId="77777777" w:rsidR="00000000" w:rsidRDefault="007F1284">
      <w:pPr>
        <w:ind w:firstLine="360"/>
        <w:divId w:val="351492416"/>
        <w:rPr>
          <w:rFonts w:eastAsia="Times New Roman"/>
        </w:rPr>
      </w:pPr>
      <w:r>
        <w:rPr>
          <w:rFonts w:eastAsia="Times New Roman"/>
          <w:color w:val="000000"/>
          <w:sz w:val="20"/>
          <w:szCs w:val="20"/>
        </w:rPr>
        <w:t xml:space="preserve">Our General Account investment portfolio investment strategy seeks to achieve sustainable risk-adjusted returns by focusing on principal preservation, investment return, duration and liquidity requirements by product class and the </w:t>
      </w:r>
    </w:p>
    <w:p w14:paraId="0C2010BF" w14:textId="77777777" w:rsidR="00000000" w:rsidRDefault="007F1284">
      <w:pPr>
        <w:jc w:val="center"/>
        <w:divId w:val="162547857"/>
        <w:rPr>
          <w:rFonts w:eastAsia="Times New Roman"/>
        </w:rPr>
      </w:pPr>
      <w:r>
        <w:rPr>
          <w:rFonts w:eastAsia="Times New Roman"/>
          <w:color w:val="000000"/>
          <w:sz w:val="20"/>
          <w:szCs w:val="20"/>
        </w:rPr>
        <w:t>80</w:t>
      </w:r>
    </w:p>
    <w:p w14:paraId="452F2CD4" w14:textId="77777777" w:rsidR="00000000" w:rsidRDefault="007F1284">
      <w:pPr>
        <w:rPr>
          <w:rFonts w:eastAsia="Times New Roman"/>
        </w:rPr>
      </w:pPr>
      <w:r>
        <w:rPr>
          <w:rFonts w:eastAsia="Times New Roman"/>
        </w:rPr>
        <w:pict w14:anchorId="0080ECFA">
          <v:rect id="_x0000_i1106" style="width:0;height:1.5pt" o:hralign="center" o:hrstd="t" o:hr="t" fillcolor="#a0a0a0" stroked="f"/>
        </w:pict>
      </w:r>
    </w:p>
    <w:p w14:paraId="3DD798C2" w14:textId="77777777" w:rsidR="00000000" w:rsidRDefault="007F1284">
      <w:pPr>
        <w:divId w:val="1719669181"/>
        <w:rPr>
          <w:rFonts w:eastAsia="Times New Roman"/>
        </w:rPr>
      </w:pPr>
      <w:hyperlink w:anchor="i2241e4081c814b338c44bef8cdd5e11b_967" w:history="1">
        <w:r>
          <w:rPr>
            <w:rStyle w:val="a3"/>
            <w:rFonts w:eastAsia="Times New Roman"/>
            <w:b/>
            <w:bCs/>
            <w:sz w:val="20"/>
            <w:szCs w:val="20"/>
          </w:rPr>
          <w:t>Table of Contents</w:t>
        </w:r>
      </w:hyperlink>
    </w:p>
    <w:p w14:paraId="130C18DB" w14:textId="77777777" w:rsidR="00000000" w:rsidRDefault="007F1284">
      <w:pPr>
        <w:divId w:val="175728253"/>
        <w:rPr>
          <w:rFonts w:eastAsia="Times New Roman"/>
        </w:rPr>
      </w:pPr>
      <w:r>
        <w:rPr>
          <w:rFonts w:eastAsia="Times New Roman"/>
          <w:color w:val="000000"/>
          <w:sz w:val="20"/>
          <w:szCs w:val="20"/>
        </w:rPr>
        <w:t>diversification of risks. Investment activities are undertaken according to investment policy statements that contain internally established g</w:t>
      </w:r>
      <w:r>
        <w:rPr>
          <w:rFonts w:eastAsia="Times New Roman"/>
          <w:color w:val="000000"/>
          <w:sz w:val="20"/>
          <w:szCs w:val="20"/>
        </w:rPr>
        <w:t xml:space="preserve">uidelines and are required to comply with applicable laws and insurance regulations. </w:t>
      </w:r>
    </w:p>
    <w:p w14:paraId="52223CE2" w14:textId="77777777" w:rsidR="00000000" w:rsidRDefault="007F1284">
      <w:pPr>
        <w:ind w:firstLine="360"/>
        <w:divId w:val="2127118147"/>
        <w:rPr>
          <w:rFonts w:eastAsia="Times New Roman"/>
        </w:rPr>
      </w:pPr>
      <w:r>
        <w:rPr>
          <w:rFonts w:eastAsia="Times New Roman"/>
          <w:color w:val="000000"/>
          <w:sz w:val="20"/>
          <w:szCs w:val="20"/>
        </w:rPr>
        <w:t>Risk tolerances are established for credit risk, market risk, liquidity risk and concentration risk across types of issuers and asset classes that seek to mitigate the im</w:t>
      </w:r>
      <w:r>
        <w:rPr>
          <w:rFonts w:eastAsia="Times New Roman"/>
          <w:color w:val="000000"/>
          <w:sz w:val="20"/>
          <w:szCs w:val="20"/>
        </w:rPr>
        <w:t>pact of cash flow variability arising from these risks. The impact of COVID-19 continues to be assessed for potential negative impacts to the performance of mortgage loans and fixed maturities.</w:t>
      </w:r>
    </w:p>
    <w:p w14:paraId="06869434" w14:textId="77777777" w:rsidR="00000000" w:rsidRDefault="007F1284">
      <w:pPr>
        <w:ind w:firstLine="360"/>
        <w:divId w:val="406151200"/>
        <w:rPr>
          <w:rFonts w:eastAsia="Times New Roman"/>
        </w:rPr>
      </w:pPr>
      <w:r>
        <w:rPr>
          <w:rFonts w:eastAsia="Times New Roman"/>
          <w:color w:val="000000"/>
          <w:sz w:val="20"/>
          <w:szCs w:val="20"/>
        </w:rPr>
        <w:t>The General Account investment portfolio consists largely of i</w:t>
      </w:r>
      <w:r>
        <w:rPr>
          <w:rFonts w:eastAsia="Times New Roman"/>
          <w:color w:val="000000"/>
          <w:sz w:val="20"/>
          <w:szCs w:val="20"/>
        </w:rPr>
        <w:t>nvestment grade fixed maturities, short-term investments, commercial and agricultural mortgage loans, alternative investments and other financial instruments. Fixed maturities include publicly issued corporate bonds, government bonds, privately placed note</w:t>
      </w:r>
      <w:r>
        <w:rPr>
          <w:rFonts w:eastAsia="Times New Roman"/>
          <w:color w:val="000000"/>
          <w:sz w:val="20"/>
          <w:szCs w:val="20"/>
        </w:rPr>
        <w:t xml:space="preserve">s and bonds, bonds issued by states and municipalities, mortgage-backed securities and asset-backed securities. The General Account investment portfolio also includes credit derivatives to replicate exposure to individual securities or pools of securities </w:t>
      </w:r>
      <w:r>
        <w:rPr>
          <w:rFonts w:eastAsia="Times New Roman"/>
          <w:color w:val="000000"/>
          <w:sz w:val="20"/>
          <w:szCs w:val="20"/>
        </w:rPr>
        <w:t>as a means of achieving credit exposure similar to bonds of the underlying issuer(s) more efficiently. In addition, from time to time we use derivatives for hedging purposes to reduce our exposure to equity markets, interest rates and credit spreads. As pa</w:t>
      </w:r>
      <w:r>
        <w:rPr>
          <w:rFonts w:eastAsia="Times New Roman"/>
          <w:color w:val="000000"/>
          <w:sz w:val="20"/>
          <w:szCs w:val="20"/>
        </w:rPr>
        <w:t xml:space="preserve">rt of a yield enhancement strategy, the General Account has diversified into more asset and sub-asset classes including higher yielding commercial mortgage investments. </w:t>
      </w:r>
    </w:p>
    <w:p w14:paraId="73F04A28" w14:textId="77777777" w:rsidR="00000000" w:rsidRDefault="007F1284">
      <w:pPr>
        <w:ind w:firstLine="360"/>
        <w:divId w:val="1543595661"/>
        <w:rPr>
          <w:rFonts w:eastAsia="Times New Roman"/>
        </w:rPr>
      </w:pPr>
      <w:r>
        <w:rPr>
          <w:rFonts w:eastAsia="Times New Roman"/>
          <w:color w:val="000000"/>
          <w:sz w:val="20"/>
          <w:szCs w:val="20"/>
        </w:rPr>
        <w:t>As part of our asset and liability management strategies, we maintain a weighted avera</w:t>
      </w:r>
      <w:r>
        <w:rPr>
          <w:rFonts w:eastAsia="Times New Roman"/>
          <w:color w:val="000000"/>
          <w:sz w:val="20"/>
          <w:szCs w:val="20"/>
        </w:rPr>
        <w:t xml:space="preserve">ge duration for our General Account investment portfolio that is within an acceptable range of the estimated duration of our liabilities given our risk appetite and hedging programs. </w:t>
      </w:r>
    </w:p>
    <w:p w14:paraId="6459D45E" w14:textId="77777777" w:rsidR="00000000" w:rsidRDefault="007F1284">
      <w:pPr>
        <w:ind w:firstLine="360"/>
        <w:divId w:val="1637181402"/>
        <w:rPr>
          <w:rFonts w:eastAsia="Times New Roman"/>
        </w:rPr>
      </w:pPr>
      <w:r>
        <w:rPr>
          <w:rFonts w:eastAsia="Times New Roman"/>
          <w:color w:val="000000"/>
          <w:sz w:val="20"/>
          <w:szCs w:val="20"/>
        </w:rPr>
        <w:t>Investment portfolios are primarily managed by legal entity with dedicat</w:t>
      </w:r>
      <w:r>
        <w:rPr>
          <w:rFonts w:eastAsia="Times New Roman"/>
          <w:color w:val="000000"/>
          <w:sz w:val="20"/>
          <w:szCs w:val="20"/>
        </w:rPr>
        <w:t>ed portfolios for certain blocks of business. For portfolios that back multiple product groups, investment results are allocated to business segments.</w:t>
      </w:r>
    </w:p>
    <w:p w14:paraId="65351375" w14:textId="77777777" w:rsidR="00000000" w:rsidRDefault="007F1284">
      <w:pPr>
        <w:ind w:firstLine="360"/>
        <w:divId w:val="931817143"/>
        <w:rPr>
          <w:rFonts w:eastAsia="Times New Roman"/>
        </w:rPr>
      </w:pPr>
      <w:r>
        <w:rPr>
          <w:rFonts w:eastAsia="Times New Roman"/>
          <w:color w:val="000000"/>
          <w:sz w:val="20"/>
          <w:szCs w:val="20"/>
        </w:rPr>
        <w:t>Our investment philosophy is driven by our long-term commitments to clients, robust risk management and s</w:t>
      </w:r>
      <w:r>
        <w:rPr>
          <w:rFonts w:eastAsia="Times New Roman"/>
          <w:color w:val="000000"/>
          <w:sz w:val="20"/>
          <w:szCs w:val="20"/>
        </w:rPr>
        <w:t xml:space="preserve">trategic asset allocation. In executing the activities of our General Account investment portfolio, we incorporate ESG factors into the investment processes for a significant portion of our portfolio. As investors with a long-term horizon, we believe that </w:t>
      </w:r>
      <w:r>
        <w:rPr>
          <w:rFonts w:eastAsia="Times New Roman"/>
          <w:color w:val="000000"/>
          <w:sz w:val="20"/>
          <w:szCs w:val="20"/>
        </w:rPr>
        <w:t>companies with sustainable practices are better positioned to deliver value to stakeholders over an extended period, thereby enhancing the quality of our portfolio. These companies are more likely to increase sales through sustainable products, reduce ener</w:t>
      </w:r>
      <w:r>
        <w:rPr>
          <w:rFonts w:eastAsia="Times New Roman"/>
          <w:color w:val="000000"/>
          <w:sz w:val="20"/>
          <w:szCs w:val="20"/>
        </w:rPr>
        <w:t>gy costs and attract and retain talent. This belief underpins our approach to sustainable investing, where we seek to enhance the sustainability of our investment portfolio by integrating ESG factors into our investment decision process.</w:t>
      </w:r>
    </w:p>
    <w:p w14:paraId="40384C44" w14:textId="77777777" w:rsidR="00000000" w:rsidRDefault="007F1284">
      <w:pPr>
        <w:ind w:firstLine="360"/>
        <w:divId w:val="670641636"/>
        <w:rPr>
          <w:rFonts w:eastAsia="Times New Roman"/>
        </w:rPr>
      </w:pPr>
      <w:r>
        <w:rPr>
          <w:rFonts w:eastAsia="Times New Roman"/>
          <w:color w:val="000000"/>
          <w:sz w:val="20"/>
          <w:szCs w:val="20"/>
        </w:rPr>
        <w:t>The General Accoun</w:t>
      </w:r>
      <w:r>
        <w:rPr>
          <w:rFonts w:eastAsia="Times New Roman"/>
          <w:color w:val="000000"/>
          <w:sz w:val="20"/>
          <w:szCs w:val="20"/>
        </w:rPr>
        <w:t>t investment portfolio reflects certain differences from the presentation of the U.S. GAAP Consolidated Financial Statements. This presentation is consistent with how we manage the General Account investment portfolio. For further investment information, p</w:t>
      </w:r>
      <w:r>
        <w:rPr>
          <w:rFonts w:eastAsia="Times New Roman"/>
          <w:color w:val="000000"/>
          <w:sz w:val="20"/>
          <w:szCs w:val="20"/>
        </w:rPr>
        <w:t>lease refer to Note 3 and Note 4 of the Notes to the Consolidated Financial Statements.</w:t>
      </w:r>
    </w:p>
    <w:p w14:paraId="4AD2A199" w14:textId="77777777" w:rsidR="00000000" w:rsidRDefault="007F1284">
      <w:pPr>
        <w:jc w:val="both"/>
        <w:divId w:val="445345774"/>
        <w:rPr>
          <w:rFonts w:eastAsia="Times New Roman"/>
        </w:rPr>
      </w:pPr>
      <w:r>
        <w:rPr>
          <w:rFonts w:eastAsia="Times New Roman"/>
          <w:b/>
          <w:bCs/>
          <w:i/>
          <w:iCs/>
          <w:color w:val="000000"/>
          <w:sz w:val="20"/>
          <w:szCs w:val="20"/>
        </w:rPr>
        <w:t>Investment Results of the General Account Investment Portfolio</w:t>
      </w:r>
    </w:p>
    <w:p w14:paraId="0D8E3CB5" w14:textId="77777777" w:rsidR="00000000" w:rsidRDefault="007F1284">
      <w:pPr>
        <w:ind w:firstLine="360"/>
        <w:divId w:val="617494254"/>
        <w:rPr>
          <w:rFonts w:eastAsia="Times New Roman"/>
        </w:rPr>
      </w:pPr>
      <w:r>
        <w:rPr>
          <w:rFonts w:eastAsia="Times New Roman"/>
          <w:color w:val="000000"/>
          <w:sz w:val="20"/>
          <w:szCs w:val="20"/>
        </w:rPr>
        <w:t>The following table summarizes the General Account investment portfolio results with Non-GAAP Operating E</w:t>
      </w:r>
      <w:r>
        <w:rPr>
          <w:rFonts w:eastAsia="Times New Roman"/>
          <w:color w:val="000000"/>
          <w:sz w:val="20"/>
          <w:szCs w:val="20"/>
        </w:rPr>
        <w:t>arnings adjustments by asset category for the periods indicated. This presentation is consistent with how we measure investment performance for management purposes.</w:t>
      </w:r>
    </w:p>
    <w:tbl>
      <w:tblPr>
        <w:tblW w:w="4824" w:type="pct"/>
        <w:tblCellMar>
          <w:top w:w="15" w:type="dxa"/>
          <w:left w:w="15" w:type="dxa"/>
          <w:bottom w:w="15" w:type="dxa"/>
          <w:right w:w="15" w:type="dxa"/>
        </w:tblCellMar>
        <w:tblLook w:val="04A0" w:firstRow="1" w:lastRow="0" w:firstColumn="1" w:lastColumn="0" w:noHBand="0" w:noVBand="1"/>
      </w:tblPr>
      <w:tblGrid>
        <w:gridCol w:w="56"/>
        <w:gridCol w:w="4847"/>
        <w:gridCol w:w="36"/>
        <w:gridCol w:w="56"/>
        <w:gridCol w:w="603"/>
        <w:gridCol w:w="36"/>
        <w:gridCol w:w="36"/>
        <w:gridCol w:w="36"/>
        <w:gridCol w:w="36"/>
        <w:gridCol w:w="40"/>
        <w:gridCol w:w="617"/>
        <w:gridCol w:w="36"/>
        <w:gridCol w:w="36"/>
        <w:gridCol w:w="36"/>
        <w:gridCol w:w="36"/>
        <w:gridCol w:w="41"/>
        <w:gridCol w:w="604"/>
        <w:gridCol w:w="36"/>
        <w:gridCol w:w="36"/>
        <w:gridCol w:w="36"/>
        <w:gridCol w:w="36"/>
        <w:gridCol w:w="41"/>
        <w:gridCol w:w="605"/>
        <w:gridCol w:w="36"/>
      </w:tblGrid>
      <w:tr w:rsidR="00000000" w14:paraId="4583406B" w14:textId="77777777">
        <w:trPr>
          <w:divId w:val="1334797920"/>
        </w:trPr>
        <w:tc>
          <w:tcPr>
            <w:tcW w:w="50" w:type="pct"/>
            <w:vAlign w:val="center"/>
            <w:hideMark/>
          </w:tcPr>
          <w:p w14:paraId="24BBA23B" w14:textId="77777777" w:rsidR="00000000" w:rsidRDefault="007F1284">
            <w:pPr>
              <w:ind w:firstLine="360"/>
              <w:rPr>
                <w:rFonts w:eastAsia="Times New Roman"/>
              </w:rPr>
            </w:pPr>
          </w:p>
        </w:tc>
        <w:tc>
          <w:tcPr>
            <w:tcW w:w="3035" w:type="pct"/>
            <w:vAlign w:val="center"/>
            <w:hideMark/>
          </w:tcPr>
          <w:p w14:paraId="4D4B66EF" w14:textId="77777777" w:rsidR="00000000" w:rsidRDefault="007F1284">
            <w:pPr>
              <w:spacing w:after="100"/>
              <w:rPr>
                <w:rFonts w:eastAsia="Times New Roman"/>
                <w:sz w:val="20"/>
                <w:szCs w:val="20"/>
              </w:rPr>
            </w:pPr>
          </w:p>
        </w:tc>
        <w:tc>
          <w:tcPr>
            <w:tcW w:w="5" w:type="pct"/>
            <w:vAlign w:val="center"/>
            <w:hideMark/>
          </w:tcPr>
          <w:p w14:paraId="60B8ACD3" w14:textId="77777777" w:rsidR="00000000" w:rsidRDefault="007F1284">
            <w:pPr>
              <w:spacing w:after="100"/>
              <w:rPr>
                <w:rFonts w:eastAsia="Times New Roman"/>
                <w:sz w:val="20"/>
                <w:szCs w:val="20"/>
              </w:rPr>
            </w:pPr>
          </w:p>
        </w:tc>
        <w:tc>
          <w:tcPr>
            <w:tcW w:w="50" w:type="pct"/>
            <w:vAlign w:val="center"/>
            <w:hideMark/>
          </w:tcPr>
          <w:p w14:paraId="27CAF7DD" w14:textId="77777777" w:rsidR="00000000" w:rsidRDefault="007F1284">
            <w:pPr>
              <w:spacing w:after="100"/>
              <w:rPr>
                <w:rFonts w:eastAsia="Times New Roman"/>
                <w:sz w:val="20"/>
                <w:szCs w:val="20"/>
              </w:rPr>
            </w:pPr>
          </w:p>
        </w:tc>
        <w:tc>
          <w:tcPr>
            <w:tcW w:w="391" w:type="pct"/>
            <w:vAlign w:val="center"/>
            <w:hideMark/>
          </w:tcPr>
          <w:p w14:paraId="3093B1A0" w14:textId="77777777" w:rsidR="00000000" w:rsidRDefault="007F1284">
            <w:pPr>
              <w:spacing w:after="100"/>
              <w:rPr>
                <w:rFonts w:eastAsia="Times New Roman"/>
                <w:sz w:val="20"/>
                <w:szCs w:val="20"/>
              </w:rPr>
            </w:pPr>
          </w:p>
        </w:tc>
        <w:tc>
          <w:tcPr>
            <w:tcW w:w="5" w:type="pct"/>
            <w:vAlign w:val="center"/>
            <w:hideMark/>
          </w:tcPr>
          <w:p w14:paraId="2D1226E3" w14:textId="77777777" w:rsidR="00000000" w:rsidRDefault="007F1284">
            <w:pPr>
              <w:spacing w:after="100"/>
              <w:rPr>
                <w:rFonts w:eastAsia="Times New Roman"/>
                <w:sz w:val="20"/>
                <w:szCs w:val="20"/>
              </w:rPr>
            </w:pPr>
          </w:p>
        </w:tc>
        <w:tc>
          <w:tcPr>
            <w:tcW w:w="5" w:type="pct"/>
            <w:vAlign w:val="center"/>
            <w:hideMark/>
          </w:tcPr>
          <w:p w14:paraId="2C6A8B30" w14:textId="77777777" w:rsidR="00000000" w:rsidRDefault="007F1284">
            <w:pPr>
              <w:spacing w:after="100"/>
              <w:rPr>
                <w:rFonts w:eastAsia="Times New Roman"/>
                <w:sz w:val="20"/>
                <w:szCs w:val="20"/>
              </w:rPr>
            </w:pPr>
          </w:p>
        </w:tc>
        <w:tc>
          <w:tcPr>
            <w:tcW w:w="27" w:type="pct"/>
            <w:vAlign w:val="center"/>
            <w:hideMark/>
          </w:tcPr>
          <w:p w14:paraId="0E6A772C" w14:textId="77777777" w:rsidR="00000000" w:rsidRDefault="007F1284">
            <w:pPr>
              <w:spacing w:after="100"/>
              <w:rPr>
                <w:rFonts w:eastAsia="Times New Roman"/>
                <w:sz w:val="20"/>
                <w:szCs w:val="20"/>
              </w:rPr>
            </w:pPr>
          </w:p>
        </w:tc>
        <w:tc>
          <w:tcPr>
            <w:tcW w:w="5" w:type="pct"/>
            <w:vAlign w:val="center"/>
            <w:hideMark/>
          </w:tcPr>
          <w:p w14:paraId="256A9872" w14:textId="77777777" w:rsidR="00000000" w:rsidRDefault="007F1284">
            <w:pPr>
              <w:spacing w:after="100"/>
              <w:rPr>
                <w:rFonts w:eastAsia="Times New Roman"/>
                <w:sz w:val="20"/>
                <w:szCs w:val="20"/>
              </w:rPr>
            </w:pPr>
          </w:p>
        </w:tc>
        <w:tc>
          <w:tcPr>
            <w:tcW w:w="50" w:type="pct"/>
            <w:vAlign w:val="center"/>
            <w:hideMark/>
          </w:tcPr>
          <w:p w14:paraId="05670F81" w14:textId="77777777" w:rsidR="00000000" w:rsidRDefault="007F1284">
            <w:pPr>
              <w:spacing w:after="100"/>
              <w:rPr>
                <w:rFonts w:eastAsia="Times New Roman"/>
                <w:sz w:val="20"/>
                <w:szCs w:val="20"/>
              </w:rPr>
            </w:pPr>
          </w:p>
        </w:tc>
        <w:tc>
          <w:tcPr>
            <w:tcW w:w="399" w:type="pct"/>
            <w:vAlign w:val="center"/>
            <w:hideMark/>
          </w:tcPr>
          <w:p w14:paraId="5DCA8348" w14:textId="77777777" w:rsidR="00000000" w:rsidRDefault="007F1284">
            <w:pPr>
              <w:spacing w:after="100"/>
              <w:rPr>
                <w:rFonts w:eastAsia="Times New Roman"/>
                <w:sz w:val="20"/>
                <w:szCs w:val="20"/>
              </w:rPr>
            </w:pPr>
          </w:p>
        </w:tc>
        <w:tc>
          <w:tcPr>
            <w:tcW w:w="5" w:type="pct"/>
            <w:vAlign w:val="center"/>
            <w:hideMark/>
          </w:tcPr>
          <w:p w14:paraId="3D1B3C92" w14:textId="77777777" w:rsidR="00000000" w:rsidRDefault="007F1284">
            <w:pPr>
              <w:spacing w:after="100"/>
              <w:rPr>
                <w:rFonts w:eastAsia="Times New Roman"/>
                <w:sz w:val="20"/>
                <w:szCs w:val="20"/>
              </w:rPr>
            </w:pPr>
          </w:p>
        </w:tc>
        <w:tc>
          <w:tcPr>
            <w:tcW w:w="5" w:type="pct"/>
            <w:vAlign w:val="center"/>
            <w:hideMark/>
          </w:tcPr>
          <w:p w14:paraId="58EF7797" w14:textId="77777777" w:rsidR="00000000" w:rsidRDefault="007F1284">
            <w:pPr>
              <w:spacing w:after="100"/>
              <w:rPr>
                <w:rFonts w:eastAsia="Times New Roman"/>
                <w:sz w:val="20"/>
                <w:szCs w:val="20"/>
              </w:rPr>
            </w:pPr>
          </w:p>
        </w:tc>
        <w:tc>
          <w:tcPr>
            <w:tcW w:w="27" w:type="pct"/>
            <w:vAlign w:val="center"/>
            <w:hideMark/>
          </w:tcPr>
          <w:p w14:paraId="75CBD1CA" w14:textId="77777777" w:rsidR="00000000" w:rsidRDefault="007F1284">
            <w:pPr>
              <w:spacing w:after="100"/>
              <w:rPr>
                <w:rFonts w:eastAsia="Times New Roman"/>
                <w:sz w:val="20"/>
                <w:szCs w:val="20"/>
              </w:rPr>
            </w:pPr>
          </w:p>
        </w:tc>
        <w:tc>
          <w:tcPr>
            <w:tcW w:w="5" w:type="pct"/>
            <w:vAlign w:val="center"/>
            <w:hideMark/>
          </w:tcPr>
          <w:p w14:paraId="273C2ED7" w14:textId="77777777" w:rsidR="00000000" w:rsidRDefault="007F1284">
            <w:pPr>
              <w:spacing w:after="100"/>
              <w:rPr>
                <w:rFonts w:eastAsia="Times New Roman"/>
                <w:sz w:val="20"/>
                <w:szCs w:val="20"/>
              </w:rPr>
            </w:pPr>
          </w:p>
        </w:tc>
        <w:tc>
          <w:tcPr>
            <w:tcW w:w="50" w:type="pct"/>
            <w:vAlign w:val="center"/>
            <w:hideMark/>
          </w:tcPr>
          <w:p w14:paraId="4ADDBCB4" w14:textId="77777777" w:rsidR="00000000" w:rsidRDefault="007F1284">
            <w:pPr>
              <w:spacing w:after="100"/>
              <w:rPr>
                <w:rFonts w:eastAsia="Times New Roman"/>
                <w:sz w:val="20"/>
                <w:szCs w:val="20"/>
              </w:rPr>
            </w:pPr>
          </w:p>
        </w:tc>
        <w:tc>
          <w:tcPr>
            <w:tcW w:w="391" w:type="pct"/>
            <w:vAlign w:val="center"/>
            <w:hideMark/>
          </w:tcPr>
          <w:p w14:paraId="379D33FC" w14:textId="77777777" w:rsidR="00000000" w:rsidRDefault="007F1284">
            <w:pPr>
              <w:spacing w:after="100"/>
              <w:rPr>
                <w:rFonts w:eastAsia="Times New Roman"/>
                <w:sz w:val="20"/>
                <w:szCs w:val="20"/>
              </w:rPr>
            </w:pPr>
          </w:p>
        </w:tc>
        <w:tc>
          <w:tcPr>
            <w:tcW w:w="5" w:type="pct"/>
            <w:vAlign w:val="center"/>
            <w:hideMark/>
          </w:tcPr>
          <w:p w14:paraId="24E02849" w14:textId="77777777" w:rsidR="00000000" w:rsidRDefault="007F1284">
            <w:pPr>
              <w:spacing w:after="100"/>
              <w:rPr>
                <w:rFonts w:eastAsia="Times New Roman"/>
                <w:sz w:val="20"/>
                <w:szCs w:val="20"/>
              </w:rPr>
            </w:pPr>
          </w:p>
        </w:tc>
        <w:tc>
          <w:tcPr>
            <w:tcW w:w="5" w:type="pct"/>
            <w:vAlign w:val="center"/>
            <w:hideMark/>
          </w:tcPr>
          <w:p w14:paraId="467634E9" w14:textId="77777777" w:rsidR="00000000" w:rsidRDefault="007F1284">
            <w:pPr>
              <w:spacing w:after="100"/>
              <w:rPr>
                <w:rFonts w:eastAsia="Times New Roman"/>
                <w:sz w:val="20"/>
                <w:szCs w:val="20"/>
              </w:rPr>
            </w:pPr>
          </w:p>
        </w:tc>
        <w:tc>
          <w:tcPr>
            <w:tcW w:w="27" w:type="pct"/>
            <w:vAlign w:val="center"/>
            <w:hideMark/>
          </w:tcPr>
          <w:p w14:paraId="3FD8B7EB" w14:textId="77777777" w:rsidR="00000000" w:rsidRDefault="007F1284">
            <w:pPr>
              <w:spacing w:after="100"/>
              <w:rPr>
                <w:rFonts w:eastAsia="Times New Roman"/>
                <w:sz w:val="20"/>
                <w:szCs w:val="20"/>
              </w:rPr>
            </w:pPr>
          </w:p>
        </w:tc>
        <w:tc>
          <w:tcPr>
            <w:tcW w:w="5" w:type="pct"/>
            <w:vAlign w:val="center"/>
            <w:hideMark/>
          </w:tcPr>
          <w:p w14:paraId="78149413" w14:textId="77777777" w:rsidR="00000000" w:rsidRDefault="007F1284">
            <w:pPr>
              <w:spacing w:after="100"/>
              <w:rPr>
                <w:rFonts w:eastAsia="Times New Roman"/>
                <w:sz w:val="20"/>
                <w:szCs w:val="20"/>
              </w:rPr>
            </w:pPr>
          </w:p>
        </w:tc>
        <w:tc>
          <w:tcPr>
            <w:tcW w:w="50" w:type="pct"/>
            <w:vAlign w:val="center"/>
            <w:hideMark/>
          </w:tcPr>
          <w:p w14:paraId="488197B6" w14:textId="77777777" w:rsidR="00000000" w:rsidRDefault="007F1284">
            <w:pPr>
              <w:spacing w:after="100"/>
              <w:rPr>
                <w:rFonts w:eastAsia="Times New Roman"/>
                <w:sz w:val="20"/>
                <w:szCs w:val="20"/>
              </w:rPr>
            </w:pPr>
          </w:p>
        </w:tc>
        <w:tc>
          <w:tcPr>
            <w:tcW w:w="392" w:type="pct"/>
            <w:vAlign w:val="center"/>
            <w:hideMark/>
          </w:tcPr>
          <w:p w14:paraId="2EA5EFDE" w14:textId="77777777" w:rsidR="00000000" w:rsidRDefault="007F1284">
            <w:pPr>
              <w:spacing w:after="100"/>
              <w:rPr>
                <w:rFonts w:eastAsia="Times New Roman"/>
                <w:sz w:val="20"/>
                <w:szCs w:val="20"/>
              </w:rPr>
            </w:pPr>
          </w:p>
        </w:tc>
        <w:tc>
          <w:tcPr>
            <w:tcW w:w="5" w:type="pct"/>
            <w:vAlign w:val="center"/>
            <w:hideMark/>
          </w:tcPr>
          <w:p w14:paraId="2EEFEDD1" w14:textId="77777777" w:rsidR="00000000" w:rsidRDefault="007F1284">
            <w:pPr>
              <w:spacing w:after="100"/>
              <w:rPr>
                <w:rFonts w:eastAsia="Times New Roman"/>
                <w:sz w:val="20"/>
                <w:szCs w:val="20"/>
              </w:rPr>
            </w:pPr>
          </w:p>
        </w:tc>
      </w:tr>
      <w:tr w:rsidR="00000000" w14:paraId="0298F56F" w14:textId="77777777">
        <w:trPr>
          <w:divId w:val="1334797920"/>
        </w:trPr>
        <w:tc>
          <w:tcPr>
            <w:tcW w:w="0" w:type="auto"/>
            <w:gridSpan w:val="3"/>
            <w:vAlign w:val="center"/>
            <w:hideMark/>
          </w:tcPr>
          <w:p w14:paraId="574B2C60" w14:textId="77777777" w:rsidR="00000000" w:rsidRDefault="007F1284">
            <w:pPr>
              <w:spacing w:after="100"/>
              <w:rPr>
                <w:rFonts w:eastAsia="Times New Roman"/>
                <w:sz w:val="20"/>
                <w:szCs w:val="20"/>
              </w:rPr>
            </w:pPr>
          </w:p>
        </w:tc>
        <w:tc>
          <w:tcPr>
            <w:tcW w:w="0" w:type="auto"/>
            <w:gridSpan w:val="3"/>
            <w:vAlign w:val="center"/>
            <w:hideMark/>
          </w:tcPr>
          <w:p w14:paraId="79F2411A" w14:textId="77777777" w:rsidR="00000000" w:rsidRDefault="007F1284">
            <w:pPr>
              <w:spacing w:after="100"/>
              <w:rPr>
                <w:rFonts w:eastAsia="Times New Roman"/>
                <w:sz w:val="20"/>
                <w:szCs w:val="20"/>
              </w:rPr>
            </w:pPr>
          </w:p>
        </w:tc>
        <w:tc>
          <w:tcPr>
            <w:tcW w:w="0" w:type="auto"/>
            <w:vAlign w:val="center"/>
            <w:hideMark/>
          </w:tcPr>
          <w:p w14:paraId="5DB887AB" w14:textId="77777777" w:rsidR="00000000" w:rsidRDefault="007F1284">
            <w:pPr>
              <w:spacing w:after="100"/>
              <w:rPr>
                <w:rFonts w:eastAsia="Times New Roman"/>
                <w:sz w:val="20"/>
                <w:szCs w:val="20"/>
              </w:rPr>
            </w:pPr>
          </w:p>
        </w:tc>
        <w:tc>
          <w:tcPr>
            <w:tcW w:w="0" w:type="auto"/>
            <w:vAlign w:val="center"/>
            <w:hideMark/>
          </w:tcPr>
          <w:p w14:paraId="0B398377" w14:textId="77777777" w:rsidR="00000000" w:rsidRDefault="007F1284">
            <w:pPr>
              <w:spacing w:after="100"/>
              <w:rPr>
                <w:rFonts w:eastAsia="Times New Roman"/>
                <w:sz w:val="20"/>
                <w:szCs w:val="20"/>
              </w:rPr>
            </w:pPr>
          </w:p>
        </w:tc>
        <w:tc>
          <w:tcPr>
            <w:tcW w:w="0" w:type="auto"/>
            <w:vAlign w:val="center"/>
            <w:hideMark/>
          </w:tcPr>
          <w:p w14:paraId="387525A0" w14:textId="77777777" w:rsidR="00000000" w:rsidRDefault="007F1284">
            <w:pPr>
              <w:spacing w:after="100"/>
              <w:rPr>
                <w:rFonts w:eastAsia="Times New Roman"/>
                <w:sz w:val="20"/>
                <w:szCs w:val="20"/>
              </w:rPr>
            </w:pPr>
          </w:p>
        </w:tc>
        <w:tc>
          <w:tcPr>
            <w:tcW w:w="0" w:type="auto"/>
            <w:vAlign w:val="center"/>
            <w:hideMark/>
          </w:tcPr>
          <w:p w14:paraId="01314A37" w14:textId="77777777" w:rsidR="00000000" w:rsidRDefault="007F1284">
            <w:pPr>
              <w:spacing w:after="100"/>
              <w:rPr>
                <w:rFonts w:eastAsia="Times New Roman"/>
                <w:sz w:val="20"/>
                <w:szCs w:val="20"/>
              </w:rPr>
            </w:pPr>
          </w:p>
        </w:tc>
        <w:tc>
          <w:tcPr>
            <w:tcW w:w="0" w:type="auto"/>
            <w:vAlign w:val="center"/>
            <w:hideMark/>
          </w:tcPr>
          <w:p w14:paraId="5AF8C059" w14:textId="77777777" w:rsidR="00000000" w:rsidRDefault="007F1284">
            <w:pPr>
              <w:spacing w:after="100"/>
              <w:rPr>
                <w:rFonts w:eastAsia="Times New Roman"/>
                <w:sz w:val="20"/>
                <w:szCs w:val="20"/>
              </w:rPr>
            </w:pPr>
          </w:p>
        </w:tc>
        <w:tc>
          <w:tcPr>
            <w:tcW w:w="0" w:type="auto"/>
            <w:vAlign w:val="center"/>
            <w:hideMark/>
          </w:tcPr>
          <w:p w14:paraId="13F80228" w14:textId="77777777" w:rsidR="00000000" w:rsidRDefault="007F1284">
            <w:pPr>
              <w:spacing w:after="100"/>
              <w:rPr>
                <w:rFonts w:eastAsia="Times New Roman"/>
                <w:sz w:val="20"/>
                <w:szCs w:val="20"/>
              </w:rPr>
            </w:pPr>
          </w:p>
        </w:tc>
        <w:tc>
          <w:tcPr>
            <w:tcW w:w="0" w:type="auto"/>
            <w:vAlign w:val="center"/>
            <w:hideMark/>
          </w:tcPr>
          <w:p w14:paraId="2C778615" w14:textId="77777777" w:rsidR="00000000" w:rsidRDefault="007F1284">
            <w:pPr>
              <w:spacing w:after="100"/>
              <w:rPr>
                <w:rFonts w:eastAsia="Times New Roman"/>
                <w:sz w:val="20"/>
                <w:szCs w:val="20"/>
              </w:rPr>
            </w:pPr>
          </w:p>
        </w:tc>
        <w:tc>
          <w:tcPr>
            <w:tcW w:w="0" w:type="auto"/>
            <w:vAlign w:val="center"/>
            <w:hideMark/>
          </w:tcPr>
          <w:p w14:paraId="005FAD66" w14:textId="77777777" w:rsidR="00000000" w:rsidRDefault="007F1284">
            <w:pPr>
              <w:spacing w:after="100"/>
              <w:rPr>
                <w:rFonts w:eastAsia="Times New Roman"/>
                <w:sz w:val="20"/>
                <w:szCs w:val="20"/>
              </w:rPr>
            </w:pPr>
          </w:p>
        </w:tc>
        <w:tc>
          <w:tcPr>
            <w:tcW w:w="0" w:type="auto"/>
            <w:vAlign w:val="center"/>
            <w:hideMark/>
          </w:tcPr>
          <w:p w14:paraId="718BC664" w14:textId="77777777" w:rsidR="00000000" w:rsidRDefault="007F1284">
            <w:pPr>
              <w:spacing w:after="100"/>
              <w:rPr>
                <w:rFonts w:eastAsia="Times New Roman"/>
                <w:sz w:val="20"/>
                <w:szCs w:val="20"/>
              </w:rPr>
            </w:pPr>
          </w:p>
        </w:tc>
        <w:tc>
          <w:tcPr>
            <w:tcW w:w="0" w:type="auto"/>
            <w:vAlign w:val="center"/>
            <w:hideMark/>
          </w:tcPr>
          <w:p w14:paraId="1A46EE35" w14:textId="77777777" w:rsidR="00000000" w:rsidRDefault="007F1284">
            <w:pPr>
              <w:spacing w:after="100"/>
              <w:rPr>
                <w:rFonts w:eastAsia="Times New Roman"/>
                <w:sz w:val="20"/>
                <w:szCs w:val="20"/>
              </w:rPr>
            </w:pPr>
          </w:p>
        </w:tc>
        <w:tc>
          <w:tcPr>
            <w:tcW w:w="0" w:type="auto"/>
            <w:vAlign w:val="center"/>
            <w:hideMark/>
          </w:tcPr>
          <w:p w14:paraId="2E2D1D21" w14:textId="77777777" w:rsidR="00000000" w:rsidRDefault="007F1284">
            <w:pPr>
              <w:spacing w:after="100"/>
              <w:rPr>
                <w:rFonts w:eastAsia="Times New Roman"/>
                <w:sz w:val="20"/>
                <w:szCs w:val="20"/>
              </w:rPr>
            </w:pPr>
          </w:p>
        </w:tc>
        <w:tc>
          <w:tcPr>
            <w:tcW w:w="0" w:type="auto"/>
            <w:vAlign w:val="center"/>
            <w:hideMark/>
          </w:tcPr>
          <w:p w14:paraId="13C34578" w14:textId="77777777" w:rsidR="00000000" w:rsidRDefault="007F1284">
            <w:pPr>
              <w:spacing w:after="100"/>
              <w:rPr>
                <w:rFonts w:eastAsia="Times New Roman"/>
                <w:sz w:val="20"/>
                <w:szCs w:val="20"/>
              </w:rPr>
            </w:pPr>
          </w:p>
        </w:tc>
        <w:tc>
          <w:tcPr>
            <w:tcW w:w="0" w:type="auto"/>
            <w:vAlign w:val="center"/>
            <w:hideMark/>
          </w:tcPr>
          <w:p w14:paraId="454CD533" w14:textId="77777777" w:rsidR="00000000" w:rsidRDefault="007F1284">
            <w:pPr>
              <w:spacing w:after="100"/>
              <w:rPr>
                <w:rFonts w:eastAsia="Times New Roman"/>
                <w:sz w:val="20"/>
                <w:szCs w:val="20"/>
              </w:rPr>
            </w:pPr>
          </w:p>
        </w:tc>
        <w:tc>
          <w:tcPr>
            <w:tcW w:w="0" w:type="auto"/>
            <w:vAlign w:val="center"/>
            <w:hideMark/>
          </w:tcPr>
          <w:p w14:paraId="2F9BDFBE" w14:textId="77777777" w:rsidR="00000000" w:rsidRDefault="007F1284">
            <w:pPr>
              <w:spacing w:after="100"/>
              <w:rPr>
                <w:rFonts w:eastAsia="Times New Roman"/>
                <w:sz w:val="20"/>
                <w:szCs w:val="20"/>
              </w:rPr>
            </w:pPr>
          </w:p>
        </w:tc>
        <w:tc>
          <w:tcPr>
            <w:tcW w:w="0" w:type="auto"/>
            <w:vAlign w:val="center"/>
            <w:hideMark/>
          </w:tcPr>
          <w:p w14:paraId="09E34A2D" w14:textId="77777777" w:rsidR="00000000" w:rsidRDefault="007F1284">
            <w:pPr>
              <w:spacing w:after="100"/>
              <w:rPr>
                <w:rFonts w:eastAsia="Times New Roman"/>
                <w:sz w:val="20"/>
                <w:szCs w:val="20"/>
              </w:rPr>
            </w:pPr>
          </w:p>
        </w:tc>
        <w:tc>
          <w:tcPr>
            <w:tcW w:w="0" w:type="auto"/>
            <w:vAlign w:val="center"/>
            <w:hideMark/>
          </w:tcPr>
          <w:p w14:paraId="6FA16521" w14:textId="77777777" w:rsidR="00000000" w:rsidRDefault="007F1284">
            <w:pPr>
              <w:spacing w:after="100"/>
              <w:rPr>
                <w:rFonts w:eastAsia="Times New Roman"/>
                <w:sz w:val="20"/>
                <w:szCs w:val="20"/>
              </w:rPr>
            </w:pPr>
          </w:p>
        </w:tc>
        <w:tc>
          <w:tcPr>
            <w:tcW w:w="0" w:type="auto"/>
            <w:vAlign w:val="center"/>
            <w:hideMark/>
          </w:tcPr>
          <w:p w14:paraId="1DB19974" w14:textId="77777777" w:rsidR="00000000" w:rsidRDefault="007F1284">
            <w:pPr>
              <w:spacing w:after="100"/>
              <w:rPr>
                <w:rFonts w:eastAsia="Times New Roman"/>
                <w:sz w:val="20"/>
                <w:szCs w:val="20"/>
              </w:rPr>
            </w:pPr>
          </w:p>
        </w:tc>
        <w:tc>
          <w:tcPr>
            <w:tcW w:w="0" w:type="auto"/>
            <w:vAlign w:val="center"/>
            <w:hideMark/>
          </w:tcPr>
          <w:p w14:paraId="4158B15C" w14:textId="77777777" w:rsidR="00000000" w:rsidRDefault="007F1284">
            <w:pPr>
              <w:spacing w:after="100"/>
              <w:rPr>
                <w:rFonts w:eastAsia="Times New Roman"/>
                <w:sz w:val="20"/>
                <w:szCs w:val="20"/>
              </w:rPr>
            </w:pPr>
          </w:p>
        </w:tc>
      </w:tr>
      <w:tr w:rsidR="00000000" w14:paraId="41261227" w14:textId="77777777">
        <w:trPr>
          <w:divId w:val="1334797920"/>
        </w:trPr>
        <w:tc>
          <w:tcPr>
            <w:tcW w:w="0" w:type="auto"/>
            <w:gridSpan w:val="3"/>
            <w:vAlign w:val="center"/>
            <w:hideMark/>
          </w:tcPr>
          <w:p w14:paraId="410C6317" w14:textId="77777777" w:rsidR="00000000" w:rsidRDefault="007F1284">
            <w:pPr>
              <w:spacing w:after="100"/>
              <w:rPr>
                <w:rFonts w:eastAsia="Times New Roman"/>
                <w:sz w:val="20"/>
                <w:szCs w:val="20"/>
              </w:rPr>
            </w:pPr>
          </w:p>
        </w:tc>
        <w:tc>
          <w:tcPr>
            <w:tcW w:w="0" w:type="auto"/>
            <w:gridSpan w:val="3"/>
            <w:vAlign w:val="center"/>
            <w:hideMark/>
          </w:tcPr>
          <w:p w14:paraId="134232F1" w14:textId="77777777" w:rsidR="00000000" w:rsidRDefault="007F1284">
            <w:pPr>
              <w:spacing w:after="100"/>
              <w:rPr>
                <w:rFonts w:eastAsia="Times New Roman"/>
                <w:sz w:val="20"/>
                <w:szCs w:val="20"/>
              </w:rPr>
            </w:pPr>
          </w:p>
        </w:tc>
        <w:tc>
          <w:tcPr>
            <w:tcW w:w="0" w:type="auto"/>
            <w:gridSpan w:val="3"/>
            <w:vAlign w:val="center"/>
            <w:hideMark/>
          </w:tcPr>
          <w:p w14:paraId="6DA8F9E6" w14:textId="77777777" w:rsidR="00000000" w:rsidRDefault="007F1284">
            <w:pPr>
              <w:spacing w:after="100"/>
              <w:rPr>
                <w:rFonts w:eastAsia="Times New Roman"/>
                <w:sz w:val="20"/>
                <w:szCs w:val="20"/>
              </w:rPr>
            </w:pPr>
          </w:p>
        </w:tc>
        <w:tc>
          <w:tcPr>
            <w:tcW w:w="0" w:type="auto"/>
            <w:gridSpan w:val="3"/>
            <w:vAlign w:val="center"/>
            <w:hideMark/>
          </w:tcPr>
          <w:p w14:paraId="0687EF29" w14:textId="77777777" w:rsidR="00000000" w:rsidRDefault="007F1284">
            <w:pPr>
              <w:spacing w:after="100"/>
              <w:rPr>
                <w:rFonts w:eastAsia="Times New Roman"/>
                <w:sz w:val="20"/>
                <w:szCs w:val="20"/>
              </w:rPr>
            </w:pPr>
          </w:p>
        </w:tc>
        <w:tc>
          <w:tcPr>
            <w:tcW w:w="0" w:type="auto"/>
            <w:vAlign w:val="center"/>
            <w:hideMark/>
          </w:tcPr>
          <w:p w14:paraId="27EE9C16" w14:textId="77777777" w:rsidR="00000000" w:rsidRDefault="007F1284">
            <w:pPr>
              <w:spacing w:after="100"/>
              <w:rPr>
                <w:rFonts w:eastAsia="Times New Roman"/>
                <w:sz w:val="20"/>
                <w:szCs w:val="20"/>
              </w:rPr>
            </w:pPr>
          </w:p>
        </w:tc>
        <w:tc>
          <w:tcPr>
            <w:tcW w:w="0" w:type="auto"/>
            <w:vAlign w:val="center"/>
            <w:hideMark/>
          </w:tcPr>
          <w:p w14:paraId="07E6C792" w14:textId="77777777" w:rsidR="00000000" w:rsidRDefault="007F1284">
            <w:pPr>
              <w:spacing w:after="100"/>
              <w:rPr>
                <w:rFonts w:eastAsia="Times New Roman"/>
                <w:sz w:val="20"/>
                <w:szCs w:val="20"/>
              </w:rPr>
            </w:pPr>
          </w:p>
        </w:tc>
        <w:tc>
          <w:tcPr>
            <w:tcW w:w="0" w:type="auto"/>
            <w:vAlign w:val="center"/>
            <w:hideMark/>
          </w:tcPr>
          <w:p w14:paraId="3B82DBC5" w14:textId="77777777" w:rsidR="00000000" w:rsidRDefault="007F1284">
            <w:pPr>
              <w:spacing w:after="100"/>
              <w:rPr>
                <w:rFonts w:eastAsia="Times New Roman"/>
                <w:sz w:val="20"/>
                <w:szCs w:val="20"/>
              </w:rPr>
            </w:pPr>
          </w:p>
        </w:tc>
        <w:tc>
          <w:tcPr>
            <w:tcW w:w="0" w:type="auto"/>
            <w:vAlign w:val="center"/>
            <w:hideMark/>
          </w:tcPr>
          <w:p w14:paraId="2635E318" w14:textId="77777777" w:rsidR="00000000" w:rsidRDefault="007F1284">
            <w:pPr>
              <w:spacing w:after="100"/>
              <w:rPr>
                <w:rFonts w:eastAsia="Times New Roman"/>
                <w:sz w:val="20"/>
                <w:szCs w:val="20"/>
              </w:rPr>
            </w:pPr>
          </w:p>
        </w:tc>
        <w:tc>
          <w:tcPr>
            <w:tcW w:w="0" w:type="auto"/>
            <w:vAlign w:val="center"/>
            <w:hideMark/>
          </w:tcPr>
          <w:p w14:paraId="7C55D0FA" w14:textId="77777777" w:rsidR="00000000" w:rsidRDefault="007F1284">
            <w:pPr>
              <w:spacing w:after="100"/>
              <w:rPr>
                <w:rFonts w:eastAsia="Times New Roman"/>
                <w:sz w:val="20"/>
                <w:szCs w:val="20"/>
              </w:rPr>
            </w:pPr>
          </w:p>
        </w:tc>
        <w:tc>
          <w:tcPr>
            <w:tcW w:w="0" w:type="auto"/>
            <w:vAlign w:val="center"/>
            <w:hideMark/>
          </w:tcPr>
          <w:p w14:paraId="033F0F0B" w14:textId="77777777" w:rsidR="00000000" w:rsidRDefault="007F1284">
            <w:pPr>
              <w:spacing w:after="100"/>
              <w:rPr>
                <w:rFonts w:eastAsia="Times New Roman"/>
                <w:sz w:val="20"/>
                <w:szCs w:val="20"/>
              </w:rPr>
            </w:pPr>
          </w:p>
        </w:tc>
        <w:tc>
          <w:tcPr>
            <w:tcW w:w="0" w:type="auto"/>
            <w:vAlign w:val="center"/>
            <w:hideMark/>
          </w:tcPr>
          <w:p w14:paraId="2530D52A" w14:textId="77777777" w:rsidR="00000000" w:rsidRDefault="007F1284">
            <w:pPr>
              <w:spacing w:after="100"/>
              <w:rPr>
                <w:rFonts w:eastAsia="Times New Roman"/>
                <w:sz w:val="20"/>
                <w:szCs w:val="20"/>
              </w:rPr>
            </w:pPr>
          </w:p>
        </w:tc>
        <w:tc>
          <w:tcPr>
            <w:tcW w:w="0" w:type="auto"/>
            <w:vAlign w:val="center"/>
            <w:hideMark/>
          </w:tcPr>
          <w:p w14:paraId="5D6E80A1" w14:textId="77777777" w:rsidR="00000000" w:rsidRDefault="007F1284">
            <w:pPr>
              <w:spacing w:after="100"/>
              <w:rPr>
                <w:rFonts w:eastAsia="Times New Roman"/>
                <w:sz w:val="20"/>
                <w:szCs w:val="20"/>
              </w:rPr>
            </w:pPr>
          </w:p>
        </w:tc>
        <w:tc>
          <w:tcPr>
            <w:tcW w:w="0" w:type="auto"/>
            <w:vAlign w:val="center"/>
            <w:hideMark/>
          </w:tcPr>
          <w:p w14:paraId="73497F32" w14:textId="77777777" w:rsidR="00000000" w:rsidRDefault="007F1284">
            <w:pPr>
              <w:spacing w:after="100"/>
              <w:rPr>
                <w:rFonts w:eastAsia="Times New Roman"/>
                <w:sz w:val="20"/>
                <w:szCs w:val="20"/>
              </w:rPr>
            </w:pPr>
          </w:p>
        </w:tc>
        <w:tc>
          <w:tcPr>
            <w:tcW w:w="0" w:type="auto"/>
            <w:vAlign w:val="center"/>
            <w:hideMark/>
          </w:tcPr>
          <w:p w14:paraId="65A191C8" w14:textId="77777777" w:rsidR="00000000" w:rsidRDefault="007F1284">
            <w:pPr>
              <w:spacing w:after="100"/>
              <w:rPr>
                <w:rFonts w:eastAsia="Times New Roman"/>
                <w:sz w:val="20"/>
                <w:szCs w:val="20"/>
              </w:rPr>
            </w:pPr>
          </w:p>
        </w:tc>
        <w:tc>
          <w:tcPr>
            <w:tcW w:w="0" w:type="auto"/>
            <w:vAlign w:val="center"/>
            <w:hideMark/>
          </w:tcPr>
          <w:p w14:paraId="02627FCD" w14:textId="77777777" w:rsidR="00000000" w:rsidRDefault="007F1284">
            <w:pPr>
              <w:spacing w:after="100"/>
              <w:rPr>
                <w:rFonts w:eastAsia="Times New Roman"/>
                <w:sz w:val="20"/>
                <w:szCs w:val="20"/>
              </w:rPr>
            </w:pPr>
          </w:p>
        </w:tc>
        <w:tc>
          <w:tcPr>
            <w:tcW w:w="0" w:type="auto"/>
            <w:vAlign w:val="center"/>
            <w:hideMark/>
          </w:tcPr>
          <w:p w14:paraId="17CD7C4B" w14:textId="77777777" w:rsidR="00000000" w:rsidRDefault="007F1284">
            <w:pPr>
              <w:spacing w:after="100"/>
              <w:rPr>
                <w:rFonts w:eastAsia="Times New Roman"/>
                <w:sz w:val="20"/>
                <w:szCs w:val="20"/>
              </w:rPr>
            </w:pPr>
          </w:p>
        </w:tc>
      </w:tr>
      <w:tr w:rsidR="00000000" w14:paraId="608DF729" w14:textId="77777777">
        <w:trPr>
          <w:divId w:val="1334797920"/>
        </w:trPr>
        <w:tc>
          <w:tcPr>
            <w:tcW w:w="0" w:type="auto"/>
            <w:gridSpan w:val="3"/>
            <w:vAlign w:val="center"/>
            <w:hideMark/>
          </w:tcPr>
          <w:p w14:paraId="6C9348E4" w14:textId="77777777" w:rsidR="00000000" w:rsidRDefault="007F1284">
            <w:pPr>
              <w:spacing w:after="100"/>
              <w:rPr>
                <w:rFonts w:eastAsia="Times New Roman"/>
                <w:sz w:val="20"/>
                <w:szCs w:val="20"/>
              </w:rPr>
            </w:pPr>
          </w:p>
        </w:tc>
        <w:tc>
          <w:tcPr>
            <w:tcW w:w="0" w:type="auto"/>
            <w:gridSpan w:val="3"/>
            <w:vAlign w:val="center"/>
            <w:hideMark/>
          </w:tcPr>
          <w:p w14:paraId="69605427" w14:textId="77777777" w:rsidR="00000000" w:rsidRDefault="007F1284">
            <w:pPr>
              <w:spacing w:after="100"/>
              <w:rPr>
                <w:rFonts w:eastAsia="Times New Roman"/>
                <w:sz w:val="20"/>
                <w:szCs w:val="20"/>
              </w:rPr>
            </w:pPr>
          </w:p>
        </w:tc>
        <w:tc>
          <w:tcPr>
            <w:tcW w:w="0" w:type="auto"/>
            <w:gridSpan w:val="3"/>
            <w:vAlign w:val="center"/>
            <w:hideMark/>
          </w:tcPr>
          <w:p w14:paraId="2F8949CA" w14:textId="77777777" w:rsidR="00000000" w:rsidRDefault="007F1284">
            <w:pPr>
              <w:spacing w:after="100"/>
              <w:rPr>
                <w:rFonts w:eastAsia="Times New Roman"/>
                <w:sz w:val="20"/>
                <w:szCs w:val="20"/>
              </w:rPr>
            </w:pPr>
          </w:p>
        </w:tc>
        <w:tc>
          <w:tcPr>
            <w:tcW w:w="0" w:type="auto"/>
            <w:gridSpan w:val="3"/>
            <w:vAlign w:val="center"/>
            <w:hideMark/>
          </w:tcPr>
          <w:p w14:paraId="40E09A42" w14:textId="77777777" w:rsidR="00000000" w:rsidRDefault="007F1284">
            <w:pPr>
              <w:spacing w:after="100"/>
              <w:rPr>
                <w:rFonts w:eastAsia="Times New Roman"/>
                <w:sz w:val="20"/>
                <w:szCs w:val="20"/>
              </w:rPr>
            </w:pPr>
          </w:p>
        </w:tc>
        <w:tc>
          <w:tcPr>
            <w:tcW w:w="0" w:type="auto"/>
            <w:gridSpan w:val="3"/>
            <w:vAlign w:val="center"/>
            <w:hideMark/>
          </w:tcPr>
          <w:p w14:paraId="038AA195" w14:textId="77777777" w:rsidR="00000000" w:rsidRDefault="007F1284">
            <w:pPr>
              <w:spacing w:after="100"/>
              <w:rPr>
                <w:rFonts w:eastAsia="Times New Roman"/>
                <w:sz w:val="20"/>
                <w:szCs w:val="20"/>
              </w:rPr>
            </w:pPr>
          </w:p>
        </w:tc>
        <w:tc>
          <w:tcPr>
            <w:tcW w:w="0" w:type="auto"/>
            <w:gridSpan w:val="3"/>
            <w:vAlign w:val="center"/>
            <w:hideMark/>
          </w:tcPr>
          <w:p w14:paraId="78658F2B" w14:textId="77777777" w:rsidR="00000000" w:rsidRDefault="007F1284">
            <w:pPr>
              <w:spacing w:after="100"/>
              <w:rPr>
                <w:rFonts w:eastAsia="Times New Roman"/>
                <w:sz w:val="20"/>
                <w:szCs w:val="20"/>
              </w:rPr>
            </w:pPr>
          </w:p>
        </w:tc>
        <w:tc>
          <w:tcPr>
            <w:tcW w:w="0" w:type="auto"/>
            <w:gridSpan w:val="3"/>
            <w:vAlign w:val="center"/>
            <w:hideMark/>
          </w:tcPr>
          <w:p w14:paraId="6B324DBE" w14:textId="77777777" w:rsidR="00000000" w:rsidRDefault="007F1284">
            <w:pPr>
              <w:spacing w:after="100"/>
              <w:rPr>
                <w:rFonts w:eastAsia="Times New Roman"/>
                <w:sz w:val="20"/>
                <w:szCs w:val="20"/>
              </w:rPr>
            </w:pPr>
          </w:p>
        </w:tc>
        <w:tc>
          <w:tcPr>
            <w:tcW w:w="0" w:type="auto"/>
            <w:gridSpan w:val="3"/>
            <w:vAlign w:val="center"/>
            <w:hideMark/>
          </w:tcPr>
          <w:p w14:paraId="03DD6C3C" w14:textId="77777777" w:rsidR="00000000" w:rsidRDefault="007F1284">
            <w:pPr>
              <w:spacing w:after="100"/>
              <w:rPr>
                <w:rFonts w:eastAsia="Times New Roman"/>
                <w:sz w:val="20"/>
                <w:szCs w:val="20"/>
              </w:rPr>
            </w:pPr>
          </w:p>
        </w:tc>
      </w:tr>
      <w:tr w:rsidR="00000000" w14:paraId="7A449447" w14:textId="77777777">
        <w:trPr>
          <w:divId w:val="1334797920"/>
        </w:trPr>
        <w:tc>
          <w:tcPr>
            <w:tcW w:w="0" w:type="auto"/>
            <w:gridSpan w:val="3"/>
            <w:vAlign w:val="center"/>
            <w:hideMark/>
          </w:tcPr>
          <w:p w14:paraId="414FD708" w14:textId="77777777" w:rsidR="00000000" w:rsidRDefault="007F1284">
            <w:pPr>
              <w:spacing w:after="100"/>
              <w:rPr>
                <w:rFonts w:eastAsia="Times New Roman"/>
                <w:sz w:val="20"/>
                <w:szCs w:val="20"/>
              </w:rPr>
            </w:pPr>
          </w:p>
        </w:tc>
        <w:tc>
          <w:tcPr>
            <w:tcW w:w="0" w:type="auto"/>
            <w:gridSpan w:val="3"/>
            <w:vAlign w:val="center"/>
            <w:hideMark/>
          </w:tcPr>
          <w:p w14:paraId="2EF92067" w14:textId="77777777" w:rsidR="00000000" w:rsidRDefault="007F1284">
            <w:pPr>
              <w:spacing w:after="100"/>
              <w:rPr>
                <w:rFonts w:eastAsia="Times New Roman"/>
                <w:sz w:val="20"/>
                <w:szCs w:val="20"/>
              </w:rPr>
            </w:pPr>
          </w:p>
        </w:tc>
        <w:tc>
          <w:tcPr>
            <w:tcW w:w="0" w:type="auto"/>
            <w:vAlign w:val="center"/>
            <w:hideMark/>
          </w:tcPr>
          <w:p w14:paraId="265CE8BC" w14:textId="77777777" w:rsidR="00000000" w:rsidRDefault="007F1284">
            <w:pPr>
              <w:spacing w:after="100"/>
              <w:rPr>
                <w:rFonts w:eastAsia="Times New Roman"/>
                <w:sz w:val="20"/>
                <w:szCs w:val="20"/>
              </w:rPr>
            </w:pPr>
          </w:p>
        </w:tc>
        <w:tc>
          <w:tcPr>
            <w:tcW w:w="0" w:type="auto"/>
            <w:vAlign w:val="center"/>
            <w:hideMark/>
          </w:tcPr>
          <w:p w14:paraId="55593B8D" w14:textId="77777777" w:rsidR="00000000" w:rsidRDefault="007F1284">
            <w:pPr>
              <w:spacing w:after="100"/>
              <w:rPr>
                <w:rFonts w:eastAsia="Times New Roman"/>
                <w:sz w:val="20"/>
                <w:szCs w:val="20"/>
              </w:rPr>
            </w:pPr>
          </w:p>
        </w:tc>
        <w:tc>
          <w:tcPr>
            <w:tcW w:w="0" w:type="auto"/>
            <w:vAlign w:val="center"/>
            <w:hideMark/>
          </w:tcPr>
          <w:p w14:paraId="5B4E8675" w14:textId="77777777" w:rsidR="00000000" w:rsidRDefault="007F1284">
            <w:pPr>
              <w:spacing w:after="100"/>
              <w:rPr>
                <w:rFonts w:eastAsia="Times New Roman"/>
                <w:sz w:val="20"/>
                <w:szCs w:val="20"/>
              </w:rPr>
            </w:pPr>
          </w:p>
        </w:tc>
        <w:tc>
          <w:tcPr>
            <w:tcW w:w="0" w:type="auto"/>
            <w:vAlign w:val="center"/>
            <w:hideMark/>
          </w:tcPr>
          <w:p w14:paraId="6E892878" w14:textId="77777777" w:rsidR="00000000" w:rsidRDefault="007F1284">
            <w:pPr>
              <w:spacing w:after="100"/>
              <w:rPr>
                <w:rFonts w:eastAsia="Times New Roman"/>
                <w:sz w:val="20"/>
                <w:szCs w:val="20"/>
              </w:rPr>
            </w:pPr>
          </w:p>
        </w:tc>
        <w:tc>
          <w:tcPr>
            <w:tcW w:w="0" w:type="auto"/>
            <w:vAlign w:val="center"/>
            <w:hideMark/>
          </w:tcPr>
          <w:p w14:paraId="1EE26800" w14:textId="77777777" w:rsidR="00000000" w:rsidRDefault="007F1284">
            <w:pPr>
              <w:spacing w:after="100"/>
              <w:rPr>
                <w:rFonts w:eastAsia="Times New Roman"/>
                <w:sz w:val="20"/>
                <w:szCs w:val="20"/>
              </w:rPr>
            </w:pPr>
          </w:p>
        </w:tc>
        <w:tc>
          <w:tcPr>
            <w:tcW w:w="0" w:type="auto"/>
            <w:vAlign w:val="center"/>
            <w:hideMark/>
          </w:tcPr>
          <w:p w14:paraId="6EBC8AC2" w14:textId="77777777" w:rsidR="00000000" w:rsidRDefault="007F1284">
            <w:pPr>
              <w:spacing w:after="100"/>
              <w:rPr>
                <w:rFonts w:eastAsia="Times New Roman"/>
                <w:sz w:val="20"/>
                <w:szCs w:val="20"/>
              </w:rPr>
            </w:pPr>
          </w:p>
        </w:tc>
        <w:tc>
          <w:tcPr>
            <w:tcW w:w="0" w:type="auto"/>
            <w:vAlign w:val="center"/>
            <w:hideMark/>
          </w:tcPr>
          <w:p w14:paraId="52242E9C" w14:textId="77777777" w:rsidR="00000000" w:rsidRDefault="007F1284">
            <w:pPr>
              <w:spacing w:after="100"/>
              <w:rPr>
                <w:rFonts w:eastAsia="Times New Roman"/>
                <w:sz w:val="20"/>
                <w:szCs w:val="20"/>
              </w:rPr>
            </w:pPr>
          </w:p>
        </w:tc>
        <w:tc>
          <w:tcPr>
            <w:tcW w:w="0" w:type="auto"/>
            <w:vAlign w:val="center"/>
            <w:hideMark/>
          </w:tcPr>
          <w:p w14:paraId="511CF382" w14:textId="77777777" w:rsidR="00000000" w:rsidRDefault="007F1284">
            <w:pPr>
              <w:spacing w:after="100"/>
              <w:rPr>
                <w:rFonts w:eastAsia="Times New Roman"/>
                <w:sz w:val="20"/>
                <w:szCs w:val="20"/>
              </w:rPr>
            </w:pPr>
          </w:p>
        </w:tc>
        <w:tc>
          <w:tcPr>
            <w:tcW w:w="0" w:type="auto"/>
            <w:vAlign w:val="center"/>
            <w:hideMark/>
          </w:tcPr>
          <w:p w14:paraId="5EB69E16" w14:textId="77777777" w:rsidR="00000000" w:rsidRDefault="007F1284">
            <w:pPr>
              <w:spacing w:after="100"/>
              <w:rPr>
                <w:rFonts w:eastAsia="Times New Roman"/>
                <w:sz w:val="20"/>
                <w:szCs w:val="20"/>
              </w:rPr>
            </w:pPr>
          </w:p>
        </w:tc>
        <w:tc>
          <w:tcPr>
            <w:tcW w:w="0" w:type="auto"/>
            <w:vAlign w:val="center"/>
            <w:hideMark/>
          </w:tcPr>
          <w:p w14:paraId="1EDBA65C" w14:textId="77777777" w:rsidR="00000000" w:rsidRDefault="007F1284">
            <w:pPr>
              <w:spacing w:after="100"/>
              <w:rPr>
                <w:rFonts w:eastAsia="Times New Roman"/>
                <w:sz w:val="20"/>
                <w:szCs w:val="20"/>
              </w:rPr>
            </w:pPr>
          </w:p>
        </w:tc>
        <w:tc>
          <w:tcPr>
            <w:tcW w:w="0" w:type="auto"/>
            <w:vAlign w:val="center"/>
            <w:hideMark/>
          </w:tcPr>
          <w:p w14:paraId="6B89CE44" w14:textId="77777777" w:rsidR="00000000" w:rsidRDefault="007F1284">
            <w:pPr>
              <w:spacing w:after="100"/>
              <w:rPr>
                <w:rFonts w:eastAsia="Times New Roman"/>
                <w:sz w:val="20"/>
                <w:szCs w:val="20"/>
              </w:rPr>
            </w:pPr>
          </w:p>
        </w:tc>
        <w:tc>
          <w:tcPr>
            <w:tcW w:w="0" w:type="auto"/>
            <w:vAlign w:val="center"/>
            <w:hideMark/>
          </w:tcPr>
          <w:p w14:paraId="20BB0569" w14:textId="77777777" w:rsidR="00000000" w:rsidRDefault="007F1284">
            <w:pPr>
              <w:spacing w:after="100"/>
              <w:rPr>
                <w:rFonts w:eastAsia="Times New Roman"/>
                <w:sz w:val="20"/>
                <w:szCs w:val="20"/>
              </w:rPr>
            </w:pPr>
          </w:p>
        </w:tc>
        <w:tc>
          <w:tcPr>
            <w:tcW w:w="0" w:type="auto"/>
            <w:vAlign w:val="center"/>
            <w:hideMark/>
          </w:tcPr>
          <w:p w14:paraId="41CB469D" w14:textId="77777777" w:rsidR="00000000" w:rsidRDefault="007F1284">
            <w:pPr>
              <w:spacing w:after="100"/>
              <w:rPr>
                <w:rFonts w:eastAsia="Times New Roman"/>
                <w:sz w:val="20"/>
                <w:szCs w:val="20"/>
              </w:rPr>
            </w:pPr>
          </w:p>
        </w:tc>
        <w:tc>
          <w:tcPr>
            <w:tcW w:w="0" w:type="auto"/>
            <w:vAlign w:val="center"/>
            <w:hideMark/>
          </w:tcPr>
          <w:p w14:paraId="2E60DB17" w14:textId="77777777" w:rsidR="00000000" w:rsidRDefault="007F1284">
            <w:pPr>
              <w:spacing w:after="100"/>
              <w:rPr>
                <w:rFonts w:eastAsia="Times New Roman"/>
                <w:sz w:val="20"/>
                <w:szCs w:val="20"/>
              </w:rPr>
            </w:pPr>
          </w:p>
        </w:tc>
        <w:tc>
          <w:tcPr>
            <w:tcW w:w="0" w:type="auto"/>
            <w:vAlign w:val="center"/>
            <w:hideMark/>
          </w:tcPr>
          <w:p w14:paraId="54C1C3F7" w14:textId="77777777" w:rsidR="00000000" w:rsidRDefault="007F1284">
            <w:pPr>
              <w:spacing w:after="100"/>
              <w:rPr>
                <w:rFonts w:eastAsia="Times New Roman"/>
                <w:sz w:val="20"/>
                <w:szCs w:val="20"/>
              </w:rPr>
            </w:pPr>
          </w:p>
        </w:tc>
        <w:tc>
          <w:tcPr>
            <w:tcW w:w="0" w:type="auto"/>
            <w:vAlign w:val="center"/>
            <w:hideMark/>
          </w:tcPr>
          <w:p w14:paraId="2887C6EE" w14:textId="77777777" w:rsidR="00000000" w:rsidRDefault="007F1284">
            <w:pPr>
              <w:spacing w:after="100"/>
              <w:rPr>
                <w:rFonts w:eastAsia="Times New Roman"/>
                <w:sz w:val="20"/>
                <w:szCs w:val="20"/>
              </w:rPr>
            </w:pPr>
          </w:p>
        </w:tc>
        <w:tc>
          <w:tcPr>
            <w:tcW w:w="0" w:type="auto"/>
            <w:vAlign w:val="center"/>
            <w:hideMark/>
          </w:tcPr>
          <w:p w14:paraId="7BE75706" w14:textId="77777777" w:rsidR="00000000" w:rsidRDefault="007F1284">
            <w:pPr>
              <w:spacing w:after="100"/>
              <w:rPr>
                <w:rFonts w:eastAsia="Times New Roman"/>
                <w:sz w:val="20"/>
                <w:szCs w:val="20"/>
              </w:rPr>
            </w:pPr>
          </w:p>
        </w:tc>
        <w:tc>
          <w:tcPr>
            <w:tcW w:w="0" w:type="auto"/>
            <w:vAlign w:val="center"/>
            <w:hideMark/>
          </w:tcPr>
          <w:p w14:paraId="750274B7" w14:textId="77777777" w:rsidR="00000000" w:rsidRDefault="007F1284">
            <w:pPr>
              <w:spacing w:after="100"/>
              <w:rPr>
                <w:rFonts w:eastAsia="Times New Roman"/>
                <w:sz w:val="20"/>
                <w:szCs w:val="20"/>
              </w:rPr>
            </w:pPr>
          </w:p>
        </w:tc>
      </w:tr>
      <w:tr w:rsidR="00000000" w14:paraId="76B5517A" w14:textId="77777777">
        <w:trPr>
          <w:divId w:val="1334797920"/>
        </w:trPr>
        <w:tc>
          <w:tcPr>
            <w:tcW w:w="0" w:type="auto"/>
            <w:gridSpan w:val="3"/>
            <w:vAlign w:val="center"/>
            <w:hideMark/>
          </w:tcPr>
          <w:p w14:paraId="33F9551D" w14:textId="77777777" w:rsidR="00000000" w:rsidRDefault="007F1284">
            <w:pPr>
              <w:spacing w:after="100"/>
              <w:rPr>
                <w:rFonts w:eastAsia="Times New Roman"/>
                <w:sz w:val="20"/>
                <w:szCs w:val="20"/>
              </w:rPr>
            </w:pPr>
          </w:p>
        </w:tc>
        <w:tc>
          <w:tcPr>
            <w:tcW w:w="0" w:type="auto"/>
            <w:gridSpan w:val="3"/>
            <w:vAlign w:val="center"/>
            <w:hideMark/>
          </w:tcPr>
          <w:p w14:paraId="7F4313F8" w14:textId="77777777" w:rsidR="00000000" w:rsidRDefault="007F1284">
            <w:pPr>
              <w:spacing w:after="100"/>
              <w:rPr>
                <w:rFonts w:eastAsia="Times New Roman"/>
                <w:sz w:val="20"/>
                <w:szCs w:val="20"/>
              </w:rPr>
            </w:pPr>
          </w:p>
        </w:tc>
        <w:tc>
          <w:tcPr>
            <w:tcW w:w="0" w:type="auto"/>
            <w:gridSpan w:val="3"/>
            <w:vAlign w:val="center"/>
            <w:hideMark/>
          </w:tcPr>
          <w:p w14:paraId="4B621A83" w14:textId="77777777" w:rsidR="00000000" w:rsidRDefault="007F1284">
            <w:pPr>
              <w:spacing w:after="100"/>
              <w:rPr>
                <w:rFonts w:eastAsia="Times New Roman"/>
                <w:sz w:val="20"/>
                <w:szCs w:val="20"/>
              </w:rPr>
            </w:pPr>
          </w:p>
        </w:tc>
        <w:tc>
          <w:tcPr>
            <w:tcW w:w="0" w:type="auto"/>
            <w:gridSpan w:val="3"/>
            <w:vAlign w:val="center"/>
            <w:hideMark/>
          </w:tcPr>
          <w:p w14:paraId="0D9FF287" w14:textId="77777777" w:rsidR="00000000" w:rsidRDefault="007F1284">
            <w:pPr>
              <w:spacing w:after="100"/>
              <w:rPr>
                <w:rFonts w:eastAsia="Times New Roman"/>
                <w:sz w:val="20"/>
                <w:szCs w:val="20"/>
              </w:rPr>
            </w:pPr>
          </w:p>
        </w:tc>
        <w:tc>
          <w:tcPr>
            <w:tcW w:w="0" w:type="auto"/>
            <w:gridSpan w:val="3"/>
            <w:vAlign w:val="center"/>
            <w:hideMark/>
          </w:tcPr>
          <w:p w14:paraId="4C27DDD7" w14:textId="77777777" w:rsidR="00000000" w:rsidRDefault="007F1284">
            <w:pPr>
              <w:spacing w:after="100"/>
              <w:rPr>
                <w:rFonts w:eastAsia="Times New Roman"/>
                <w:sz w:val="20"/>
                <w:szCs w:val="20"/>
              </w:rPr>
            </w:pPr>
          </w:p>
        </w:tc>
        <w:tc>
          <w:tcPr>
            <w:tcW w:w="0" w:type="auto"/>
            <w:gridSpan w:val="3"/>
            <w:vAlign w:val="center"/>
            <w:hideMark/>
          </w:tcPr>
          <w:p w14:paraId="30764ECF" w14:textId="77777777" w:rsidR="00000000" w:rsidRDefault="007F1284">
            <w:pPr>
              <w:spacing w:after="100"/>
              <w:rPr>
                <w:rFonts w:eastAsia="Times New Roman"/>
                <w:sz w:val="20"/>
                <w:szCs w:val="20"/>
              </w:rPr>
            </w:pPr>
          </w:p>
        </w:tc>
        <w:tc>
          <w:tcPr>
            <w:tcW w:w="0" w:type="auto"/>
            <w:gridSpan w:val="3"/>
            <w:vAlign w:val="center"/>
            <w:hideMark/>
          </w:tcPr>
          <w:p w14:paraId="45BA1C89" w14:textId="77777777" w:rsidR="00000000" w:rsidRDefault="007F1284">
            <w:pPr>
              <w:spacing w:after="100"/>
              <w:rPr>
                <w:rFonts w:eastAsia="Times New Roman"/>
                <w:sz w:val="20"/>
                <w:szCs w:val="20"/>
              </w:rPr>
            </w:pPr>
          </w:p>
        </w:tc>
        <w:tc>
          <w:tcPr>
            <w:tcW w:w="0" w:type="auto"/>
            <w:gridSpan w:val="3"/>
            <w:vAlign w:val="center"/>
            <w:hideMark/>
          </w:tcPr>
          <w:p w14:paraId="0FE59C99" w14:textId="77777777" w:rsidR="00000000" w:rsidRDefault="007F1284">
            <w:pPr>
              <w:spacing w:after="100"/>
              <w:rPr>
                <w:rFonts w:eastAsia="Times New Roman"/>
                <w:sz w:val="20"/>
                <w:szCs w:val="20"/>
              </w:rPr>
            </w:pPr>
          </w:p>
        </w:tc>
      </w:tr>
      <w:tr w:rsidR="00000000" w14:paraId="09768648" w14:textId="77777777">
        <w:trPr>
          <w:divId w:val="1334797920"/>
        </w:trPr>
        <w:tc>
          <w:tcPr>
            <w:tcW w:w="0" w:type="auto"/>
            <w:gridSpan w:val="3"/>
            <w:vAlign w:val="center"/>
            <w:hideMark/>
          </w:tcPr>
          <w:p w14:paraId="2503A27E" w14:textId="77777777" w:rsidR="00000000" w:rsidRDefault="007F1284">
            <w:pPr>
              <w:spacing w:after="100"/>
              <w:rPr>
                <w:rFonts w:eastAsia="Times New Roman"/>
                <w:sz w:val="20"/>
                <w:szCs w:val="20"/>
              </w:rPr>
            </w:pPr>
          </w:p>
        </w:tc>
        <w:tc>
          <w:tcPr>
            <w:tcW w:w="0" w:type="auto"/>
            <w:gridSpan w:val="3"/>
            <w:vAlign w:val="center"/>
            <w:hideMark/>
          </w:tcPr>
          <w:p w14:paraId="177D8847" w14:textId="77777777" w:rsidR="00000000" w:rsidRDefault="007F1284">
            <w:pPr>
              <w:spacing w:after="100"/>
              <w:rPr>
                <w:rFonts w:eastAsia="Times New Roman"/>
                <w:sz w:val="20"/>
                <w:szCs w:val="20"/>
              </w:rPr>
            </w:pPr>
          </w:p>
        </w:tc>
        <w:tc>
          <w:tcPr>
            <w:tcW w:w="0" w:type="auto"/>
            <w:gridSpan w:val="3"/>
            <w:vAlign w:val="center"/>
            <w:hideMark/>
          </w:tcPr>
          <w:p w14:paraId="45E1D0BA" w14:textId="77777777" w:rsidR="00000000" w:rsidRDefault="007F1284">
            <w:pPr>
              <w:spacing w:after="100"/>
              <w:rPr>
                <w:rFonts w:eastAsia="Times New Roman"/>
                <w:sz w:val="20"/>
                <w:szCs w:val="20"/>
              </w:rPr>
            </w:pPr>
          </w:p>
        </w:tc>
        <w:tc>
          <w:tcPr>
            <w:tcW w:w="0" w:type="auto"/>
            <w:gridSpan w:val="3"/>
            <w:vAlign w:val="center"/>
            <w:hideMark/>
          </w:tcPr>
          <w:p w14:paraId="03114D9C" w14:textId="77777777" w:rsidR="00000000" w:rsidRDefault="007F1284">
            <w:pPr>
              <w:spacing w:after="100"/>
              <w:rPr>
                <w:rFonts w:eastAsia="Times New Roman"/>
                <w:sz w:val="20"/>
                <w:szCs w:val="20"/>
              </w:rPr>
            </w:pPr>
          </w:p>
        </w:tc>
        <w:tc>
          <w:tcPr>
            <w:tcW w:w="0" w:type="auto"/>
            <w:gridSpan w:val="3"/>
            <w:vAlign w:val="center"/>
            <w:hideMark/>
          </w:tcPr>
          <w:p w14:paraId="49DB0B93" w14:textId="77777777" w:rsidR="00000000" w:rsidRDefault="007F1284">
            <w:pPr>
              <w:spacing w:after="100"/>
              <w:rPr>
                <w:rFonts w:eastAsia="Times New Roman"/>
                <w:sz w:val="20"/>
                <w:szCs w:val="20"/>
              </w:rPr>
            </w:pPr>
          </w:p>
        </w:tc>
        <w:tc>
          <w:tcPr>
            <w:tcW w:w="0" w:type="auto"/>
            <w:gridSpan w:val="3"/>
            <w:vAlign w:val="center"/>
            <w:hideMark/>
          </w:tcPr>
          <w:p w14:paraId="7357DF31" w14:textId="77777777" w:rsidR="00000000" w:rsidRDefault="007F1284">
            <w:pPr>
              <w:spacing w:after="100"/>
              <w:rPr>
                <w:rFonts w:eastAsia="Times New Roman"/>
                <w:sz w:val="20"/>
                <w:szCs w:val="20"/>
              </w:rPr>
            </w:pPr>
          </w:p>
        </w:tc>
        <w:tc>
          <w:tcPr>
            <w:tcW w:w="0" w:type="auto"/>
            <w:gridSpan w:val="3"/>
            <w:vAlign w:val="center"/>
            <w:hideMark/>
          </w:tcPr>
          <w:p w14:paraId="0D1A5503" w14:textId="77777777" w:rsidR="00000000" w:rsidRDefault="007F1284">
            <w:pPr>
              <w:spacing w:after="100"/>
              <w:rPr>
                <w:rFonts w:eastAsia="Times New Roman"/>
                <w:sz w:val="20"/>
                <w:szCs w:val="20"/>
              </w:rPr>
            </w:pPr>
          </w:p>
        </w:tc>
        <w:tc>
          <w:tcPr>
            <w:tcW w:w="0" w:type="auto"/>
            <w:gridSpan w:val="3"/>
            <w:vAlign w:val="center"/>
            <w:hideMark/>
          </w:tcPr>
          <w:p w14:paraId="463C1175" w14:textId="77777777" w:rsidR="00000000" w:rsidRDefault="007F1284">
            <w:pPr>
              <w:spacing w:after="100"/>
              <w:rPr>
                <w:rFonts w:eastAsia="Times New Roman"/>
                <w:sz w:val="20"/>
                <w:szCs w:val="20"/>
              </w:rPr>
            </w:pPr>
          </w:p>
        </w:tc>
      </w:tr>
      <w:tr w:rsidR="00000000" w14:paraId="0202ED20" w14:textId="77777777">
        <w:trPr>
          <w:divId w:val="1334797920"/>
        </w:trPr>
        <w:tc>
          <w:tcPr>
            <w:tcW w:w="0" w:type="auto"/>
            <w:gridSpan w:val="3"/>
            <w:vAlign w:val="center"/>
            <w:hideMark/>
          </w:tcPr>
          <w:p w14:paraId="230A244B" w14:textId="77777777" w:rsidR="00000000" w:rsidRDefault="007F1284">
            <w:pPr>
              <w:spacing w:after="100"/>
              <w:rPr>
                <w:rFonts w:eastAsia="Times New Roman"/>
                <w:sz w:val="20"/>
                <w:szCs w:val="20"/>
              </w:rPr>
            </w:pPr>
          </w:p>
        </w:tc>
        <w:tc>
          <w:tcPr>
            <w:tcW w:w="0" w:type="auto"/>
            <w:gridSpan w:val="3"/>
            <w:vAlign w:val="center"/>
            <w:hideMark/>
          </w:tcPr>
          <w:p w14:paraId="571F0432" w14:textId="77777777" w:rsidR="00000000" w:rsidRDefault="007F1284">
            <w:pPr>
              <w:spacing w:after="100"/>
              <w:rPr>
                <w:rFonts w:eastAsia="Times New Roman"/>
                <w:sz w:val="20"/>
                <w:szCs w:val="20"/>
              </w:rPr>
            </w:pPr>
          </w:p>
        </w:tc>
        <w:tc>
          <w:tcPr>
            <w:tcW w:w="0" w:type="auto"/>
            <w:gridSpan w:val="3"/>
            <w:vAlign w:val="center"/>
            <w:hideMark/>
          </w:tcPr>
          <w:p w14:paraId="5BF0DFC8" w14:textId="77777777" w:rsidR="00000000" w:rsidRDefault="007F1284">
            <w:pPr>
              <w:spacing w:after="100"/>
              <w:rPr>
                <w:rFonts w:eastAsia="Times New Roman"/>
                <w:sz w:val="20"/>
                <w:szCs w:val="20"/>
              </w:rPr>
            </w:pPr>
          </w:p>
        </w:tc>
        <w:tc>
          <w:tcPr>
            <w:tcW w:w="0" w:type="auto"/>
            <w:gridSpan w:val="3"/>
            <w:vAlign w:val="center"/>
            <w:hideMark/>
          </w:tcPr>
          <w:p w14:paraId="42C5F1E5" w14:textId="77777777" w:rsidR="00000000" w:rsidRDefault="007F1284">
            <w:pPr>
              <w:spacing w:after="100"/>
              <w:rPr>
                <w:rFonts w:eastAsia="Times New Roman"/>
                <w:sz w:val="20"/>
                <w:szCs w:val="20"/>
              </w:rPr>
            </w:pPr>
          </w:p>
        </w:tc>
        <w:tc>
          <w:tcPr>
            <w:tcW w:w="0" w:type="auto"/>
            <w:gridSpan w:val="3"/>
            <w:vAlign w:val="center"/>
            <w:hideMark/>
          </w:tcPr>
          <w:p w14:paraId="3EDDA9CB" w14:textId="77777777" w:rsidR="00000000" w:rsidRDefault="007F1284">
            <w:pPr>
              <w:spacing w:after="100"/>
              <w:rPr>
                <w:rFonts w:eastAsia="Times New Roman"/>
                <w:sz w:val="20"/>
                <w:szCs w:val="20"/>
              </w:rPr>
            </w:pPr>
          </w:p>
        </w:tc>
        <w:tc>
          <w:tcPr>
            <w:tcW w:w="0" w:type="auto"/>
            <w:gridSpan w:val="3"/>
            <w:vAlign w:val="center"/>
            <w:hideMark/>
          </w:tcPr>
          <w:p w14:paraId="58C7B526" w14:textId="77777777" w:rsidR="00000000" w:rsidRDefault="007F1284">
            <w:pPr>
              <w:spacing w:after="100"/>
              <w:rPr>
                <w:rFonts w:eastAsia="Times New Roman"/>
                <w:sz w:val="20"/>
                <w:szCs w:val="20"/>
              </w:rPr>
            </w:pPr>
          </w:p>
        </w:tc>
        <w:tc>
          <w:tcPr>
            <w:tcW w:w="0" w:type="auto"/>
            <w:gridSpan w:val="3"/>
            <w:vAlign w:val="center"/>
            <w:hideMark/>
          </w:tcPr>
          <w:p w14:paraId="007D5BEF" w14:textId="77777777" w:rsidR="00000000" w:rsidRDefault="007F1284">
            <w:pPr>
              <w:spacing w:after="100"/>
              <w:rPr>
                <w:rFonts w:eastAsia="Times New Roman"/>
                <w:sz w:val="20"/>
                <w:szCs w:val="20"/>
              </w:rPr>
            </w:pPr>
          </w:p>
        </w:tc>
        <w:tc>
          <w:tcPr>
            <w:tcW w:w="0" w:type="auto"/>
            <w:gridSpan w:val="3"/>
            <w:vAlign w:val="center"/>
            <w:hideMark/>
          </w:tcPr>
          <w:p w14:paraId="643C8D3B" w14:textId="77777777" w:rsidR="00000000" w:rsidRDefault="007F1284">
            <w:pPr>
              <w:spacing w:after="100"/>
              <w:rPr>
                <w:rFonts w:eastAsia="Times New Roman"/>
                <w:sz w:val="20"/>
                <w:szCs w:val="20"/>
              </w:rPr>
            </w:pPr>
          </w:p>
        </w:tc>
      </w:tr>
      <w:tr w:rsidR="00000000" w14:paraId="42CF40C7" w14:textId="77777777">
        <w:trPr>
          <w:divId w:val="1334797920"/>
        </w:trPr>
        <w:tc>
          <w:tcPr>
            <w:tcW w:w="0" w:type="auto"/>
            <w:gridSpan w:val="3"/>
            <w:vAlign w:val="center"/>
            <w:hideMark/>
          </w:tcPr>
          <w:p w14:paraId="454F97A7" w14:textId="77777777" w:rsidR="00000000" w:rsidRDefault="007F1284">
            <w:pPr>
              <w:spacing w:after="100"/>
              <w:rPr>
                <w:rFonts w:eastAsia="Times New Roman"/>
                <w:sz w:val="20"/>
                <w:szCs w:val="20"/>
              </w:rPr>
            </w:pPr>
          </w:p>
        </w:tc>
        <w:tc>
          <w:tcPr>
            <w:tcW w:w="0" w:type="auto"/>
            <w:gridSpan w:val="3"/>
            <w:vAlign w:val="center"/>
            <w:hideMark/>
          </w:tcPr>
          <w:p w14:paraId="1979AFE6" w14:textId="77777777" w:rsidR="00000000" w:rsidRDefault="007F1284">
            <w:pPr>
              <w:spacing w:after="100"/>
              <w:rPr>
                <w:rFonts w:eastAsia="Times New Roman"/>
                <w:sz w:val="20"/>
                <w:szCs w:val="20"/>
              </w:rPr>
            </w:pPr>
          </w:p>
        </w:tc>
        <w:tc>
          <w:tcPr>
            <w:tcW w:w="0" w:type="auto"/>
            <w:gridSpan w:val="3"/>
            <w:vAlign w:val="center"/>
            <w:hideMark/>
          </w:tcPr>
          <w:p w14:paraId="6C5DC6F2" w14:textId="77777777" w:rsidR="00000000" w:rsidRDefault="007F1284">
            <w:pPr>
              <w:spacing w:after="100"/>
              <w:rPr>
                <w:rFonts w:eastAsia="Times New Roman"/>
                <w:sz w:val="20"/>
                <w:szCs w:val="20"/>
              </w:rPr>
            </w:pPr>
          </w:p>
        </w:tc>
        <w:tc>
          <w:tcPr>
            <w:tcW w:w="0" w:type="auto"/>
            <w:gridSpan w:val="3"/>
            <w:vAlign w:val="center"/>
            <w:hideMark/>
          </w:tcPr>
          <w:p w14:paraId="64A61B30" w14:textId="77777777" w:rsidR="00000000" w:rsidRDefault="007F1284">
            <w:pPr>
              <w:spacing w:after="100"/>
              <w:rPr>
                <w:rFonts w:eastAsia="Times New Roman"/>
                <w:sz w:val="20"/>
                <w:szCs w:val="20"/>
              </w:rPr>
            </w:pPr>
          </w:p>
        </w:tc>
        <w:tc>
          <w:tcPr>
            <w:tcW w:w="0" w:type="auto"/>
            <w:gridSpan w:val="3"/>
            <w:vAlign w:val="center"/>
            <w:hideMark/>
          </w:tcPr>
          <w:p w14:paraId="536DE238" w14:textId="77777777" w:rsidR="00000000" w:rsidRDefault="007F1284">
            <w:pPr>
              <w:spacing w:after="100"/>
              <w:rPr>
                <w:rFonts w:eastAsia="Times New Roman"/>
                <w:sz w:val="20"/>
                <w:szCs w:val="20"/>
              </w:rPr>
            </w:pPr>
          </w:p>
        </w:tc>
        <w:tc>
          <w:tcPr>
            <w:tcW w:w="0" w:type="auto"/>
            <w:gridSpan w:val="3"/>
            <w:vAlign w:val="center"/>
            <w:hideMark/>
          </w:tcPr>
          <w:p w14:paraId="398C59C2" w14:textId="77777777" w:rsidR="00000000" w:rsidRDefault="007F1284">
            <w:pPr>
              <w:spacing w:after="100"/>
              <w:rPr>
                <w:rFonts w:eastAsia="Times New Roman"/>
                <w:sz w:val="20"/>
                <w:szCs w:val="20"/>
              </w:rPr>
            </w:pPr>
          </w:p>
        </w:tc>
        <w:tc>
          <w:tcPr>
            <w:tcW w:w="0" w:type="auto"/>
            <w:gridSpan w:val="3"/>
            <w:vAlign w:val="center"/>
            <w:hideMark/>
          </w:tcPr>
          <w:p w14:paraId="585C3207" w14:textId="77777777" w:rsidR="00000000" w:rsidRDefault="007F1284">
            <w:pPr>
              <w:spacing w:after="100"/>
              <w:rPr>
                <w:rFonts w:eastAsia="Times New Roman"/>
                <w:sz w:val="20"/>
                <w:szCs w:val="20"/>
              </w:rPr>
            </w:pPr>
          </w:p>
        </w:tc>
        <w:tc>
          <w:tcPr>
            <w:tcW w:w="0" w:type="auto"/>
            <w:gridSpan w:val="3"/>
            <w:vAlign w:val="center"/>
            <w:hideMark/>
          </w:tcPr>
          <w:p w14:paraId="63F82C7A" w14:textId="77777777" w:rsidR="00000000" w:rsidRDefault="007F1284">
            <w:pPr>
              <w:spacing w:after="100"/>
              <w:rPr>
                <w:rFonts w:eastAsia="Times New Roman"/>
                <w:sz w:val="20"/>
                <w:szCs w:val="20"/>
              </w:rPr>
            </w:pPr>
          </w:p>
        </w:tc>
      </w:tr>
      <w:tr w:rsidR="00000000" w14:paraId="095C2A14" w14:textId="77777777">
        <w:trPr>
          <w:divId w:val="1334797920"/>
        </w:trPr>
        <w:tc>
          <w:tcPr>
            <w:tcW w:w="0" w:type="auto"/>
            <w:gridSpan w:val="3"/>
            <w:vAlign w:val="center"/>
            <w:hideMark/>
          </w:tcPr>
          <w:p w14:paraId="23F4E0D2" w14:textId="77777777" w:rsidR="00000000" w:rsidRDefault="007F1284">
            <w:pPr>
              <w:spacing w:after="100"/>
              <w:rPr>
                <w:rFonts w:eastAsia="Times New Roman"/>
                <w:sz w:val="20"/>
                <w:szCs w:val="20"/>
              </w:rPr>
            </w:pPr>
          </w:p>
        </w:tc>
        <w:tc>
          <w:tcPr>
            <w:tcW w:w="0" w:type="auto"/>
            <w:gridSpan w:val="3"/>
            <w:vAlign w:val="center"/>
            <w:hideMark/>
          </w:tcPr>
          <w:p w14:paraId="0461998E" w14:textId="77777777" w:rsidR="00000000" w:rsidRDefault="007F1284">
            <w:pPr>
              <w:spacing w:after="100"/>
              <w:rPr>
                <w:rFonts w:eastAsia="Times New Roman"/>
                <w:sz w:val="20"/>
                <w:szCs w:val="20"/>
              </w:rPr>
            </w:pPr>
          </w:p>
        </w:tc>
        <w:tc>
          <w:tcPr>
            <w:tcW w:w="0" w:type="auto"/>
            <w:gridSpan w:val="3"/>
            <w:vAlign w:val="center"/>
            <w:hideMark/>
          </w:tcPr>
          <w:p w14:paraId="2F4C9815" w14:textId="77777777" w:rsidR="00000000" w:rsidRDefault="007F1284">
            <w:pPr>
              <w:spacing w:after="100"/>
              <w:rPr>
                <w:rFonts w:eastAsia="Times New Roman"/>
                <w:sz w:val="20"/>
                <w:szCs w:val="20"/>
              </w:rPr>
            </w:pPr>
          </w:p>
        </w:tc>
        <w:tc>
          <w:tcPr>
            <w:tcW w:w="0" w:type="auto"/>
            <w:gridSpan w:val="3"/>
            <w:vAlign w:val="center"/>
            <w:hideMark/>
          </w:tcPr>
          <w:p w14:paraId="287319A6" w14:textId="77777777" w:rsidR="00000000" w:rsidRDefault="007F1284">
            <w:pPr>
              <w:spacing w:after="100"/>
              <w:rPr>
                <w:rFonts w:eastAsia="Times New Roman"/>
                <w:sz w:val="20"/>
                <w:szCs w:val="20"/>
              </w:rPr>
            </w:pPr>
          </w:p>
        </w:tc>
        <w:tc>
          <w:tcPr>
            <w:tcW w:w="0" w:type="auto"/>
            <w:gridSpan w:val="3"/>
            <w:vAlign w:val="center"/>
            <w:hideMark/>
          </w:tcPr>
          <w:p w14:paraId="62ABBBBC" w14:textId="77777777" w:rsidR="00000000" w:rsidRDefault="007F1284">
            <w:pPr>
              <w:spacing w:after="100"/>
              <w:rPr>
                <w:rFonts w:eastAsia="Times New Roman"/>
                <w:sz w:val="20"/>
                <w:szCs w:val="20"/>
              </w:rPr>
            </w:pPr>
          </w:p>
        </w:tc>
        <w:tc>
          <w:tcPr>
            <w:tcW w:w="0" w:type="auto"/>
            <w:gridSpan w:val="3"/>
            <w:vAlign w:val="center"/>
            <w:hideMark/>
          </w:tcPr>
          <w:p w14:paraId="714E119B" w14:textId="77777777" w:rsidR="00000000" w:rsidRDefault="007F1284">
            <w:pPr>
              <w:spacing w:after="100"/>
              <w:rPr>
                <w:rFonts w:eastAsia="Times New Roman"/>
                <w:sz w:val="20"/>
                <w:szCs w:val="20"/>
              </w:rPr>
            </w:pPr>
          </w:p>
        </w:tc>
        <w:tc>
          <w:tcPr>
            <w:tcW w:w="0" w:type="auto"/>
            <w:gridSpan w:val="3"/>
            <w:vAlign w:val="center"/>
            <w:hideMark/>
          </w:tcPr>
          <w:p w14:paraId="5B06603E" w14:textId="77777777" w:rsidR="00000000" w:rsidRDefault="007F1284">
            <w:pPr>
              <w:spacing w:after="100"/>
              <w:rPr>
                <w:rFonts w:eastAsia="Times New Roman"/>
                <w:sz w:val="20"/>
                <w:szCs w:val="20"/>
              </w:rPr>
            </w:pPr>
          </w:p>
        </w:tc>
        <w:tc>
          <w:tcPr>
            <w:tcW w:w="0" w:type="auto"/>
            <w:gridSpan w:val="3"/>
            <w:vAlign w:val="center"/>
            <w:hideMark/>
          </w:tcPr>
          <w:p w14:paraId="1EA70AF5" w14:textId="77777777" w:rsidR="00000000" w:rsidRDefault="007F1284">
            <w:pPr>
              <w:spacing w:after="100"/>
              <w:rPr>
                <w:rFonts w:eastAsia="Times New Roman"/>
                <w:sz w:val="20"/>
                <w:szCs w:val="20"/>
              </w:rPr>
            </w:pPr>
          </w:p>
        </w:tc>
      </w:tr>
      <w:tr w:rsidR="00000000" w14:paraId="77093ACD" w14:textId="77777777">
        <w:trPr>
          <w:divId w:val="1334797920"/>
        </w:trPr>
        <w:tc>
          <w:tcPr>
            <w:tcW w:w="0" w:type="auto"/>
            <w:gridSpan w:val="3"/>
            <w:vAlign w:val="center"/>
            <w:hideMark/>
          </w:tcPr>
          <w:p w14:paraId="2FC70946" w14:textId="77777777" w:rsidR="00000000" w:rsidRDefault="007F1284">
            <w:pPr>
              <w:spacing w:after="100"/>
              <w:rPr>
                <w:rFonts w:eastAsia="Times New Roman"/>
                <w:sz w:val="20"/>
                <w:szCs w:val="20"/>
              </w:rPr>
            </w:pPr>
          </w:p>
        </w:tc>
        <w:tc>
          <w:tcPr>
            <w:tcW w:w="0" w:type="auto"/>
            <w:gridSpan w:val="3"/>
            <w:vAlign w:val="center"/>
            <w:hideMark/>
          </w:tcPr>
          <w:p w14:paraId="01BB8B44" w14:textId="77777777" w:rsidR="00000000" w:rsidRDefault="007F1284">
            <w:pPr>
              <w:spacing w:after="100"/>
              <w:rPr>
                <w:rFonts w:eastAsia="Times New Roman"/>
                <w:sz w:val="20"/>
                <w:szCs w:val="20"/>
              </w:rPr>
            </w:pPr>
          </w:p>
        </w:tc>
        <w:tc>
          <w:tcPr>
            <w:tcW w:w="0" w:type="auto"/>
            <w:gridSpan w:val="3"/>
            <w:vAlign w:val="center"/>
            <w:hideMark/>
          </w:tcPr>
          <w:p w14:paraId="12DA5219" w14:textId="77777777" w:rsidR="00000000" w:rsidRDefault="007F1284">
            <w:pPr>
              <w:spacing w:after="100"/>
              <w:rPr>
                <w:rFonts w:eastAsia="Times New Roman"/>
                <w:sz w:val="20"/>
                <w:szCs w:val="20"/>
              </w:rPr>
            </w:pPr>
          </w:p>
        </w:tc>
        <w:tc>
          <w:tcPr>
            <w:tcW w:w="0" w:type="auto"/>
            <w:gridSpan w:val="3"/>
            <w:vAlign w:val="center"/>
            <w:hideMark/>
          </w:tcPr>
          <w:p w14:paraId="5C8C4ADF" w14:textId="77777777" w:rsidR="00000000" w:rsidRDefault="007F1284">
            <w:pPr>
              <w:spacing w:after="100"/>
              <w:rPr>
                <w:rFonts w:eastAsia="Times New Roman"/>
                <w:sz w:val="20"/>
                <w:szCs w:val="20"/>
              </w:rPr>
            </w:pPr>
          </w:p>
        </w:tc>
        <w:tc>
          <w:tcPr>
            <w:tcW w:w="0" w:type="auto"/>
            <w:gridSpan w:val="3"/>
            <w:vAlign w:val="center"/>
            <w:hideMark/>
          </w:tcPr>
          <w:p w14:paraId="0D2129ED" w14:textId="77777777" w:rsidR="00000000" w:rsidRDefault="007F1284">
            <w:pPr>
              <w:spacing w:after="100"/>
              <w:rPr>
                <w:rFonts w:eastAsia="Times New Roman"/>
                <w:sz w:val="20"/>
                <w:szCs w:val="20"/>
              </w:rPr>
            </w:pPr>
          </w:p>
        </w:tc>
        <w:tc>
          <w:tcPr>
            <w:tcW w:w="0" w:type="auto"/>
            <w:gridSpan w:val="3"/>
            <w:vAlign w:val="center"/>
            <w:hideMark/>
          </w:tcPr>
          <w:p w14:paraId="4C522590" w14:textId="77777777" w:rsidR="00000000" w:rsidRDefault="007F1284">
            <w:pPr>
              <w:spacing w:after="100"/>
              <w:rPr>
                <w:rFonts w:eastAsia="Times New Roman"/>
                <w:sz w:val="20"/>
                <w:szCs w:val="20"/>
              </w:rPr>
            </w:pPr>
          </w:p>
        </w:tc>
        <w:tc>
          <w:tcPr>
            <w:tcW w:w="0" w:type="auto"/>
            <w:gridSpan w:val="3"/>
            <w:vAlign w:val="center"/>
            <w:hideMark/>
          </w:tcPr>
          <w:p w14:paraId="0677F58F" w14:textId="77777777" w:rsidR="00000000" w:rsidRDefault="007F1284">
            <w:pPr>
              <w:spacing w:after="100"/>
              <w:rPr>
                <w:rFonts w:eastAsia="Times New Roman"/>
                <w:sz w:val="20"/>
                <w:szCs w:val="20"/>
              </w:rPr>
            </w:pPr>
          </w:p>
        </w:tc>
        <w:tc>
          <w:tcPr>
            <w:tcW w:w="0" w:type="auto"/>
            <w:gridSpan w:val="3"/>
            <w:vAlign w:val="center"/>
            <w:hideMark/>
          </w:tcPr>
          <w:p w14:paraId="4314262C" w14:textId="77777777" w:rsidR="00000000" w:rsidRDefault="007F1284">
            <w:pPr>
              <w:spacing w:after="100"/>
              <w:rPr>
                <w:rFonts w:eastAsia="Times New Roman"/>
                <w:sz w:val="20"/>
                <w:szCs w:val="20"/>
              </w:rPr>
            </w:pPr>
          </w:p>
        </w:tc>
      </w:tr>
      <w:tr w:rsidR="00000000" w14:paraId="1D70DE85" w14:textId="77777777">
        <w:trPr>
          <w:divId w:val="1334797920"/>
        </w:trPr>
        <w:tc>
          <w:tcPr>
            <w:tcW w:w="0" w:type="auto"/>
            <w:gridSpan w:val="3"/>
            <w:vAlign w:val="center"/>
            <w:hideMark/>
          </w:tcPr>
          <w:p w14:paraId="3821BBFD" w14:textId="77777777" w:rsidR="00000000" w:rsidRDefault="007F1284">
            <w:pPr>
              <w:spacing w:after="100"/>
              <w:rPr>
                <w:rFonts w:eastAsia="Times New Roman"/>
                <w:sz w:val="20"/>
                <w:szCs w:val="20"/>
              </w:rPr>
            </w:pPr>
          </w:p>
        </w:tc>
        <w:tc>
          <w:tcPr>
            <w:tcW w:w="0" w:type="auto"/>
            <w:gridSpan w:val="3"/>
            <w:vAlign w:val="center"/>
            <w:hideMark/>
          </w:tcPr>
          <w:p w14:paraId="0135B9F2" w14:textId="77777777" w:rsidR="00000000" w:rsidRDefault="007F1284">
            <w:pPr>
              <w:spacing w:after="100"/>
              <w:rPr>
                <w:rFonts w:eastAsia="Times New Roman"/>
                <w:sz w:val="20"/>
                <w:szCs w:val="20"/>
              </w:rPr>
            </w:pPr>
          </w:p>
        </w:tc>
        <w:tc>
          <w:tcPr>
            <w:tcW w:w="0" w:type="auto"/>
            <w:gridSpan w:val="3"/>
            <w:vAlign w:val="center"/>
            <w:hideMark/>
          </w:tcPr>
          <w:p w14:paraId="052B3503" w14:textId="77777777" w:rsidR="00000000" w:rsidRDefault="007F1284">
            <w:pPr>
              <w:spacing w:after="100"/>
              <w:rPr>
                <w:rFonts w:eastAsia="Times New Roman"/>
                <w:sz w:val="20"/>
                <w:szCs w:val="20"/>
              </w:rPr>
            </w:pPr>
          </w:p>
        </w:tc>
        <w:tc>
          <w:tcPr>
            <w:tcW w:w="0" w:type="auto"/>
            <w:gridSpan w:val="3"/>
            <w:vAlign w:val="center"/>
            <w:hideMark/>
          </w:tcPr>
          <w:p w14:paraId="659D5B20" w14:textId="77777777" w:rsidR="00000000" w:rsidRDefault="007F1284">
            <w:pPr>
              <w:spacing w:after="100"/>
              <w:rPr>
                <w:rFonts w:eastAsia="Times New Roman"/>
                <w:sz w:val="20"/>
                <w:szCs w:val="20"/>
              </w:rPr>
            </w:pPr>
          </w:p>
        </w:tc>
        <w:tc>
          <w:tcPr>
            <w:tcW w:w="0" w:type="auto"/>
            <w:gridSpan w:val="3"/>
            <w:vAlign w:val="center"/>
            <w:hideMark/>
          </w:tcPr>
          <w:p w14:paraId="60BDD850" w14:textId="77777777" w:rsidR="00000000" w:rsidRDefault="007F1284">
            <w:pPr>
              <w:spacing w:after="100"/>
              <w:rPr>
                <w:rFonts w:eastAsia="Times New Roman"/>
                <w:sz w:val="20"/>
                <w:szCs w:val="20"/>
              </w:rPr>
            </w:pPr>
          </w:p>
        </w:tc>
        <w:tc>
          <w:tcPr>
            <w:tcW w:w="0" w:type="auto"/>
            <w:gridSpan w:val="3"/>
            <w:vAlign w:val="center"/>
            <w:hideMark/>
          </w:tcPr>
          <w:p w14:paraId="6E204F0D" w14:textId="77777777" w:rsidR="00000000" w:rsidRDefault="007F1284">
            <w:pPr>
              <w:spacing w:after="100"/>
              <w:rPr>
                <w:rFonts w:eastAsia="Times New Roman"/>
                <w:sz w:val="20"/>
                <w:szCs w:val="20"/>
              </w:rPr>
            </w:pPr>
          </w:p>
        </w:tc>
        <w:tc>
          <w:tcPr>
            <w:tcW w:w="0" w:type="auto"/>
            <w:gridSpan w:val="3"/>
            <w:vAlign w:val="center"/>
            <w:hideMark/>
          </w:tcPr>
          <w:p w14:paraId="68858554" w14:textId="77777777" w:rsidR="00000000" w:rsidRDefault="007F1284">
            <w:pPr>
              <w:spacing w:after="100"/>
              <w:rPr>
                <w:rFonts w:eastAsia="Times New Roman"/>
                <w:sz w:val="20"/>
                <w:szCs w:val="20"/>
              </w:rPr>
            </w:pPr>
          </w:p>
        </w:tc>
        <w:tc>
          <w:tcPr>
            <w:tcW w:w="0" w:type="auto"/>
            <w:gridSpan w:val="3"/>
            <w:vAlign w:val="center"/>
            <w:hideMark/>
          </w:tcPr>
          <w:p w14:paraId="6558DF06" w14:textId="77777777" w:rsidR="00000000" w:rsidRDefault="007F1284">
            <w:pPr>
              <w:spacing w:after="100"/>
              <w:rPr>
                <w:rFonts w:eastAsia="Times New Roman"/>
                <w:sz w:val="20"/>
                <w:szCs w:val="20"/>
              </w:rPr>
            </w:pPr>
          </w:p>
        </w:tc>
      </w:tr>
      <w:tr w:rsidR="00000000" w14:paraId="2C09A8BF" w14:textId="77777777">
        <w:trPr>
          <w:divId w:val="1334797920"/>
        </w:trPr>
        <w:tc>
          <w:tcPr>
            <w:tcW w:w="0" w:type="auto"/>
            <w:gridSpan w:val="3"/>
            <w:vAlign w:val="center"/>
            <w:hideMark/>
          </w:tcPr>
          <w:p w14:paraId="0E155907" w14:textId="77777777" w:rsidR="00000000" w:rsidRDefault="007F1284">
            <w:pPr>
              <w:spacing w:after="100"/>
              <w:rPr>
                <w:rFonts w:eastAsia="Times New Roman"/>
                <w:sz w:val="20"/>
                <w:szCs w:val="20"/>
              </w:rPr>
            </w:pPr>
          </w:p>
        </w:tc>
        <w:tc>
          <w:tcPr>
            <w:tcW w:w="0" w:type="auto"/>
            <w:gridSpan w:val="3"/>
            <w:vAlign w:val="center"/>
            <w:hideMark/>
          </w:tcPr>
          <w:p w14:paraId="64052AAC" w14:textId="77777777" w:rsidR="00000000" w:rsidRDefault="007F1284">
            <w:pPr>
              <w:spacing w:after="100"/>
              <w:rPr>
                <w:rFonts w:eastAsia="Times New Roman"/>
                <w:sz w:val="20"/>
                <w:szCs w:val="20"/>
              </w:rPr>
            </w:pPr>
          </w:p>
        </w:tc>
        <w:tc>
          <w:tcPr>
            <w:tcW w:w="0" w:type="auto"/>
            <w:gridSpan w:val="3"/>
            <w:vAlign w:val="center"/>
            <w:hideMark/>
          </w:tcPr>
          <w:p w14:paraId="3542ED1D" w14:textId="77777777" w:rsidR="00000000" w:rsidRDefault="007F1284">
            <w:pPr>
              <w:spacing w:after="100"/>
              <w:rPr>
                <w:rFonts w:eastAsia="Times New Roman"/>
                <w:sz w:val="20"/>
                <w:szCs w:val="20"/>
              </w:rPr>
            </w:pPr>
          </w:p>
        </w:tc>
        <w:tc>
          <w:tcPr>
            <w:tcW w:w="0" w:type="auto"/>
            <w:gridSpan w:val="3"/>
            <w:vAlign w:val="center"/>
            <w:hideMark/>
          </w:tcPr>
          <w:p w14:paraId="638F4933" w14:textId="77777777" w:rsidR="00000000" w:rsidRDefault="007F1284">
            <w:pPr>
              <w:spacing w:after="100"/>
              <w:rPr>
                <w:rFonts w:eastAsia="Times New Roman"/>
                <w:sz w:val="20"/>
                <w:szCs w:val="20"/>
              </w:rPr>
            </w:pPr>
          </w:p>
        </w:tc>
        <w:tc>
          <w:tcPr>
            <w:tcW w:w="0" w:type="auto"/>
            <w:gridSpan w:val="3"/>
            <w:vAlign w:val="center"/>
            <w:hideMark/>
          </w:tcPr>
          <w:p w14:paraId="0AF8174D" w14:textId="77777777" w:rsidR="00000000" w:rsidRDefault="007F1284">
            <w:pPr>
              <w:spacing w:after="100"/>
              <w:rPr>
                <w:rFonts w:eastAsia="Times New Roman"/>
                <w:sz w:val="20"/>
                <w:szCs w:val="20"/>
              </w:rPr>
            </w:pPr>
          </w:p>
        </w:tc>
        <w:tc>
          <w:tcPr>
            <w:tcW w:w="0" w:type="auto"/>
            <w:gridSpan w:val="3"/>
            <w:vAlign w:val="center"/>
            <w:hideMark/>
          </w:tcPr>
          <w:p w14:paraId="6AA29C6B" w14:textId="77777777" w:rsidR="00000000" w:rsidRDefault="007F1284">
            <w:pPr>
              <w:spacing w:after="100"/>
              <w:rPr>
                <w:rFonts w:eastAsia="Times New Roman"/>
                <w:sz w:val="20"/>
                <w:szCs w:val="20"/>
              </w:rPr>
            </w:pPr>
          </w:p>
        </w:tc>
        <w:tc>
          <w:tcPr>
            <w:tcW w:w="0" w:type="auto"/>
            <w:gridSpan w:val="3"/>
            <w:vAlign w:val="center"/>
            <w:hideMark/>
          </w:tcPr>
          <w:p w14:paraId="7B579E97" w14:textId="77777777" w:rsidR="00000000" w:rsidRDefault="007F1284">
            <w:pPr>
              <w:spacing w:after="100"/>
              <w:rPr>
                <w:rFonts w:eastAsia="Times New Roman"/>
                <w:sz w:val="20"/>
                <w:szCs w:val="20"/>
              </w:rPr>
            </w:pPr>
          </w:p>
        </w:tc>
        <w:tc>
          <w:tcPr>
            <w:tcW w:w="0" w:type="auto"/>
            <w:gridSpan w:val="3"/>
            <w:vAlign w:val="center"/>
            <w:hideMark/>
          </w:tcPr>
          <w:p w14:paraId="6B6C125F" w14:textId="77777777" w:rsidR="00000000" w:rsidRDefault="007F1284">
            <w:pPr>
              <w:spacing w:after="100"/>
              <w:rPr>
                <w:rFonts w:eastAsia="Times New Roman"/>
                <w:sz w:val="20"/>
                <w:szCs w:val="20"/>
              </w:rPr>
            </w:pPr>
          </w:p>
        </w:tc>
      </w:tr>
      <w:tr w:rsidR="00000000" w14:paraId="5FEE4B89" w14:textId="77777777">
        <w:trPr>
          <w:divId w:val="1334797920"/>
        </w:trPr>
        <w:tc>
          <w:tcPr>
            <w:tcW w:w="0" w:type="auto"/>
            <w:gridSpan w:val="3"/>
            <w:vAlign w:val="center"/>
            <w:hideMark/>
          </w:tcPr>
          <w:p w14:paraId="099B5FF6" w14:textId="77777777" w:rsidR="00000000" w:rsidRDefault="007F1284">
            <w:pPr>
              <w:spacing w:after="100"/>
              <w:rPr>
                <w:rFonts w:eastAsia="Times New Roman"/>
                <w:sz w:val="20"/>
                <w:szCs w:val="20"/>
              </w:rPr>
            </w:pPr>
          </w:p>
        </w:tc>
        <w:tc>
          <w:tcPr>
            <w:tcW w:w="0" w:type="auto"/>
            <w:gridSpan w:val="3"/>
            <w:vAlign w:val="center"/>
            <w:hideMark/>
          </w:tcPr>
          <w:p w14:paraId="28BD192A" w14:textId="77777777" w:rsidR="00000000" w:rsidRDefault="007F1284">
            <w:pPr>
              <w:spacing w:after="100"/>
              <w:rPr>
                <w:rFonts w:eastAsia="Times New Roman"/>
                <w:sz w:val="20"/>
                <w:szCs w:val="20"/>
              </w:rPr>
            </w:pPr>
          </w:p>
        </w:tc>
        <w:tc>
          <w:tcPr>
            <w:tcW w:w="0" w:type="auto"/>
            <w:gridSpan w:val="3"/>
            <w:vAlign w:val="center"/>
            <w:hideMark/>
          </w:tcPr>
          <w:p w14:paraId="797B2DF5" w14:textId="77777777" w:rsidR="00000000" w:rsidRDefault="007F1284">
            <w:pPr>
              <w:spacing w:after="100"/>
              <w:rPr>
                <w:rFonts w:eastAsia="Times New Roman"/>
                <w:sz w:val="20"/>
                <w:szCs w:val="20"/>
              </w:rPr>
            </w:pPr>
          </w:p>
        </w:tc>
        <w:tc>
          <w:tcPr>
            <w:tcW w:w="0" w:type="auto"/>
            <w:gridSpan w:val="3"/>
            <w:vAlign w:val="center"/>
            <w:hideMark/>
          </w:tcPr>
          <w:p w14:paraId="059EF7B5" w14:textId="77777777" w:rsidR="00000000" w:rsidRDefault="007F1284">
            <w:pPr>
              <w:spacing w:after="100"/>
              <w:rPr>
                <w:rFonts w:eastAsia="Times New Roman"/>
                <w:sz w:val="20"/>
                <w:szCs w:val="20"/>
              </w:rPr>
            </w:pPr>
          </w:p>
        </w:tc>
        <w:tc>
          <w:tcPr>
            <w:tcW w:w="0" w:type="auto"/>
            <w:gridSpan w:val="3"/>
            <w:vAlign w:val="center"/>
            <w:hideMark/>
          </w:tcPr>
          <w:p w14:paraId="3E919D37" w14:textId="77777777" w:rsidR="00000000" w:rsidRDefault="007F1284">
            <w:pPr>
              <w:spacing w:after="100"/>
              <w:rPr>
                <w:rFonts w:eastAsia="Times New Roman"/>
                <w:sz w:val="20"/>
                <w:szCs w:val="20"/>
              </w:rPr>
            </w:pPr>
          </w:p>
        </w:tc>
        <w:tc>
          <w:tcPr>
            <w:tcW w:w="0" w:type="auto"/>
            <w:gridSpan w:val="3"/>
            <w:vAlign w:val="center"/>
            <w:hideMark/>
          </w:tcPr>
          <w:p w14:paraId="7349253D" w14:textId="77777777" w:rsidR="00000000" w:rsidRDefault="007F1284">
            <w:pPr>
              <w:spacing w:after="100"/>
              <w:rPr>
                <w:rFonts w:eastAsia="Times New Roman"/>
                <w:sz w:val="20"/>
                <w:szCs w:val="20"/>
              </w:rPr>
            </w:pPr>
          </w:p>
        </w:tc>
        <w:tc>
          <w:tcPr>
            <w:tcW w:w="0" w:type="auto"/>
            <w:gridSpan w:val="3"/>
            <w:vAlign w:val="center"/>
            <w:hideMark/>
          </w:tcPr>
          <w:p w14:paraId="58268254" w14:textId="77777777" w:rsidR="00000000" w:rsidRDefault="007F1284">
            <w:pPr>
              <w:spacing w:after="100"/>
              <w:rPr>
                <w:rFonts w:eastAsia="Times New Roman"/>
                <w:sz w:val="20"/>
                <w:szCs w:val="20"/>
              </w:rPr>
            </w:pPr>
          </w:p>
        </w:tc>
        <w:tc>
          <w:tcPr>
            <w:tcW w:w="0" w:type="auto"/>
            <w:gridSpan w:val="3"/>
            <w:vAlign w:val="center"/>
            <w:hideMark/>
          </w:tcPr>
          <w:p w14:paraId="5862C361" w14:textId="77777777" w:rsidR="00000000" w:rsidRDefault="007F1284">
            <w:pPr>
              <w:spacing w:after="100"/>
              <w:rPr>
                <w:rFonts w:eastAsia="Times New Roman"/>
                <w:sz w:val="20"/>
                <w:szCs w:val="20"/>
              </w:rPr>
            </w:pPr>
          </w:p>
        </w:tc>
      </w:tr>
      <w:tr w:rsidR="00000000" w14:paraId="1E75D5D2" w14:textId="77777777">
        <w:trPr>
          <w:divId w:val="1334797920"/>
        </w:trPr>
        <w:tc>
          <w:tcPr>
            <w:tcW w:w="0" w:type="auto"/>
            <w:gridSpan w:val="3"/>
            <w:vAlign w:val="center"/>
            <w:hideMark/>
          </w:tcPr>
          <w:p w14:paraId="53D4A4CE" w14:textId="77777777" w:rsidR="00000000" w:rsidRDefault="007F1284">
            <w:pPr>
              <w:spacing w:after="100"/>
              <w:rPr>
                <w:rFonts w:eastAsia="Times New Roman"/>
                <w:sz w:val="20"/>
                <w:szCs w:val="20"/>
              </w:rPr>
            </w:pPr>
          </w:p>
        </w:tc>
        <w:tc>
          <w:tcPr>
            <w:tcW w:w="0" w:type="auto"/>
            <w:gridSpan w:val="3"/>
            <w:vAlign w:val="center"/>
            <w:hideMark/>
          </w:tcPr>
          <w:p w14:paraId="1FC34B1B" w14:textId="77777777" w:rsidR="00000000" w:rsidRDefault="007F1284">
            <w:pPr>
              <w:spacing w:after="100"/>
              <w:rPr>
                <w:rFonts w:eastAsia="Times New Roman"/>
                <w:sz w:val="20"/>
                <w:szCs w:val="20"/>
              </w:rPr>
            </w:pPr>
          </w:p>
        </w:tc>
        <w:tc>
          <w:tcPr>
            <w:tcW w:w="0" w:type="auto"/>
            <w:gridSpan w:val="3"/>
            <w:vAlign w:val="center"/>
            <w:hideMark/>
          </w:tcPr>
          <w:p w14:paraId="2224FD3D" w14:textId="77777777" w:rsidR="00000000" w:rsidRDefault="007F1284">
            <w:pPr>
              <w:spacing w:after="100"/>
              <w:rPr>
                <w:rFonts w:eastAsia="Times New Roman"/>
                <w:sz w:val="20"/>
                <w:szCs w:val="20"/>
              </w:rPr>
            </w:pPr>
          </w:p>
        </w:tc>
        <w:tc>
          <w:tcPr>
            <w:tcW w:w="0" w:type="auto"/>
            <w:gridSpan w:val="3"/>
            <w:vAlign w:val="center"/>
            <w:hideMark/>
          </w:tcPr>
          <w:p w14:paraId="0013CA02" w14:textId="77777777" w:rsidR="00000000" w:rsidRDefault="007F1284">
            <w:pPr>
              <w:spacing w:after="100"/>
              <w:rPr>
                <w:rFonts w:eastAsia="Times New Roman"/>
                <w:sz w:val="20"/>
                <w:szCs w:val="20"/>
              </w:rPr>
            </w:pPr>
          </w:p>
        </w:tc>
        <w:tc>
          <w:tcPr>
            <w:tcW w:w="0" w:type="auto"/>
            <w:gridSpan w:val="3"/>
            <w:vAlign w:val="center"/>
            <w:hideMark/>
          </w:tcPr>
          <w:p w14:paraId="12394EB9" w14:textId="77777777" w:rsidR="00000000" w:rsidRDefault="007F1284">
            <w:pPr>
              <w:spacing w:after="100"/>
              <w:rPr>
                <w:rFonts w:eastAsia="Times New Roman"/>
                <w:sz w:val="20"/>
                <w:szCs w:val="20"/>
              </w:rPr>
            </w:pPr>
          </w:p>
        </w:tc>
        <w:tc>
          <w:tcPr>
            <w:tcW w:w="0" w:type="auto"/>
            <w:gridSpan w:val="3"/>
            <w:vAlign w:val="center"/>
            <w:hideMark/>
          </w:tcPr>
          <w:p w14:paraId="3B8DD830" w14:textId="77777777" w:rsidR="00000000" w:rsidRDefault="007F1284">
            <w:pPr>
              <w:spacing w:after="100"/>
              <w:rPr>
                <w:rFonts w:eastAsia="Times New Roman"/>
                <w:sz w:val="20"/>
                <w:szCs w:val="20"/>
              </w:rPr>
            </w:pPr>
          </w:p>
        </w:tc>
        <w:tc>
          <w:tcPr>
            <w:tcW w:w="0" w:type="auto"/>
            <w:gridSpan w:val="3"/>
            <w:vAlign w:val="center"/>
            <w:hideMark/>
          </w:tcPr>
          <w:p w14:paraId="4BAB8DC9" w14:textId="77777777" w:rsidR="00000000" w:rsidRDefault="007F1284">
            <w:pPr>
              <w:spacing w:after="100"/>
              <w:rPr>
                <w:rFonts w:eastAsia="Times New Roman"/>
                <w:sz w:val="20"/>
                <w:szCs w:val="20"/>
              </w:rPr>
            </w:pPr>
          </w:p>
        </w:tc>
        <w:tc>
          <w:tcPr>
            <w:tcW w:w="0" w:type="auto"/>
            <w:gridSpan w:val="3"/>
            <w:vAlign w:val="center"/>
            <w:hideMark/>
          </w:tcPr>
          <w:p w14:paraId="0F6B3250" w14:textId="77777777" w:rsidR="00000000" w:rsidRDefault="007F1284">
            <w:pPr>
              <w:spacing w:after="100"/>
              <w:rPr>
                <w:rFonts w:eastAsia="Times New Roman"/>
                <w:sz w:val="20"/>
                <w:szCs w:val="20"/>
              </w:rPr>
            </w:pPr>
          </w:p>
        </w:tc>
      </w:tr>
      <w:tr w:rsidR="00000000" w14:paraId="39C2A81C" w14:textId="77777777">
        <w:trPr>
          <w:divId w:val="1334797920"/>
        </w:trPr>
        <w:tc>
          <w:tcPr>
            <w:tcW w:w="0" w:type="auto"/>
            <w:gridSpan w:val="3"/>
            <w:vAlign w:val="center"/>
            <w:hideMark/>
          </w:tcPr>
          <w:p w14:paraId="299899F4" w14:textId="77777777" w:rsidR="00000000" w:rsidRDefault="007F1284">
            <w:pPr>
              <w:spacing w:after="100"/>
              <w:rPr>
                <w:rFonts w:eastAsia="Times New Roman"/>
                <w:sz w:val="20"/>
                <w:szCs w:val="20"/>
              </w:rPr>
            </w:pPr>
          </w:p>
        </w:tc>
        <w:tc>
          <w:tcPr>
            <w:tcW w:w="0" w:type="auto"/>
            <w:gridSpan w:val="3"/>
            <w:vAlign w:val="center"/>
            <w:hideMark/>
          </w:tcPr>
          <w:p w14:paraId="5E56F61D" w14:textId="77777777" w:rsidR="00000000" w:rsidRDefault="007F1284">
            <w:pPr>
              <w:spacing w:after="100"/>
              <w:rPr>
                <w:rFonts w:eastAsia="Times New Roman"/>
                <w:sz w:val="20"/>
                <w:szCs w:val="20"/>
              </w:rPr>
            </w:pPr>
          </w:p>
        </w:tc>
        <w:tc>
          <w:tcPr>
            <w:tcW w:w="0" w:type="auto"/>
            <w:gridSpan w:val="3"/>
            <w:vAlign w:val="center"/>
            <w:hideMark/>
          </w:tcPr>
          <w:p w14:paraId="492C9385" w14:textId="77777777" w:rsidR="00000000" w:rsidRDefault="007F1284">
            <w:pPr>
              <w:spacing w:after="100"/>
              <w:rPr>
                <w:rFonts w:eastAsia="Times New Roman"/>
                <w:sz w:val="20"/>
                <w:szCs w:val="20"/>
              </w:rPr>
            </w:pPr>
          </w:p>
        </w:tc>
        <w:tc>
          <w:tcPr>
            <w:tcW w:w="0" w:type="auto"/>
            <w:gridSpan w:val="3"/>
            <w:vAlign w:val="center"/>
            <w:hideMark/>
          </w:tcPr>
          <w:p w14:paraId="4E243F1D" w14:textId="77777777" w:rsidR="00000000" w:rsidRDefault="007F1284">
            <w:pPr>
              <w:spacing w:after="100"/>
              <w:rPr>
                <w:rFonts w:eastAsia="Times New Roman"/>
                <w:sz w:val="20"/>
                <w:szCs w:val="20"/>
              </w:rPr>
            </w:pPr>
          </w:p>
        </w:tc>
        <w:tc>
          <w:tcPr>
            <w:tcW w:w="0" w:type="auto"/>
            <w:gridSpan w:val="3"/>
            <w:vAlign w:val="center"/>
            <w:hideMark/>
          </w:tcPr>
          <w:p w14:paraId="5F9627A8" w14:textId="77777777" w:rsidR="00000000" w:rsidRDefault="007F1284">
            <w:pPr>
              <w:spacing w:after="100"/>
              <w:rPr>
                <w:rFonts w:eastAsia="Times New Roman"/>
                <w:sz w:val="20"/>
                <w:szCs w:val="20"/>
              </w:rPr>
            </w:pPr>
          </w:p>
        </w:tc>
        <w:tc>
          <w:tcPr>
            <w:tcW w:w="0" w:type="auto"/>
            <w:gridSpan w:val="3"/>
            <w:vAlign w:val="center"/>
            <w:hideMark/>
          </w:tcPr>
          <w:p w14:paraId="1E7C35FE" w14:textId="77777777" w:rsidR="00000000" w:rsidRDefault="007F1284">
            <w:pPr>
              <w:spacing w:after="100"/>
              <w:rPr>
                <w:rFonts w:eastAsia="Times New Roman"/>
                <w:sz w:val="20"/>
                <w:szCs w:val="20"/>
              </w:rPr>
            </w:pPr>
          </w:p>
        </w:tc>
        <w:tc>
          <w:tcPr>
            <w:tcW w:w="0" w:type="auto"/>
            <w:gridSpan w:val="3"/>
            <w:vAlign w:val="center"/>
            <w:hideMark/>
          </w:tcPr>
          <w:p w14:paraId="1E302293" w14:textId="77777777" w:rsidR="00000000" w:rsidRDefault="007F1284">
            <w:pPr>
              <w:spacing w:after="100"/>
              <w:rPr>
                <w:rFonts w:eastAsia="Times New Roman"/>
                <w:sz w:val="20"/>
                <w:szCs w:val="20"/>
              </w:rPr>
            </w:pPr>
          </w:p>
        </w:tc>
        <w:tc>
          <w:tcPr>
            <w:tcW w:w="0" w:type="auto"/>
            <w:gridSpan w:val="3"/>
            <w:vAlign w:val="center"/>
            <w:hideMark/>
          </w:tcPr>
          <w:p w14:paraId="37AB17F3" w14:textId="77777777" w:rsidR="00000000" w:rsidRDefault="007F1284">
            <w:pPr>
              <w:spacing w:after="100"/>
              <w:rPr>
                <w:rFonts w:eastAsia="Times New Roman"/>
                <w:sz w:val="20"/>
                <w:szCs w:val="20"/>
              </w:rPr>
            </w:pPr>
          </w:p>
        </w:tc>
      </w:tr>
      <w:tr w:rsidR="00000000" w14:paraId="18D2BFBC" w14:textId="77777777">
        <w:trPr>
          <w:divId w:val="1334797920"/>
        </w:trPr>
        <w:tc>
          <w:tcPr>
            <w:tcW w:w="0" w:type="auto"/>
            <w:gridSpan w:val="3"/>
            <w:vAlign w:val="center"/>
            <w:hideMark/>
          </w:tcPr>
          <w:p w14:paraId="7BB8040C" w14:textId="77777777" w:rsidR="00000000" w:rsidRDefault="007F1284">
            <w:pPr>
              <w:spacing w:after="100"/>
              <w:rPr>
                <w:rFonts w:eastAsia="Times New Roman"/>
                <w:sz w:val="20"/>
                <w:szCs w:val="20"/>
              </w:rPr>
            </w:pPr>
          </w:p>
        </w:tc>
        <w:tc>
          <w:tcPr>
            <w:tcW w:w="0" w:type="auto"/>
            <w:gridSpan w:val="3"/>
            <w:vAlign w:val="center"/>
            <w:hideMark/>
          </w:tcPr>
          <w:p w14:paraId="5D80444E" w14:textId="77777777" w:rsidR="00000000" w:rsidRDefault="007F1284">
            <w:pPr>
              <w:spacing w:after="100"/>
              <w:rPr>
                <w:rFonts w:eastAsia="Times New Roman"/>
                <w:sz w:val="20"/>
                <w:szCs w:val="20"/>
              </w:rPr>
            </w:pPr>
          </w:p>
        </w:tc>
        <w:tc>
          <w:tcPr>
            <w:tcW w:w="0" w:type="auto"/>
            <w:gridSpan w:val="3"/>
            <w:vAlign w:val="center"/>
            <w:hideMark/>
          </w:tcPr>
          <w:p w14:paraId="1CC95F98" w14:textId="77777777" w:rsidR="00000000" w:rsidRDefault="007F1284">
            <w:pPr>
              <w:spacing w:after="100"/>
              <w:rPr>
                <w:rFonts w:eastAsia="Times New Roman"/>
                <w:sz w:val="20"/>
                <w:szCs w:val="20"/>
              </w:rPr>
            </w:pPr>
          </w:p>
        </w:tc>
        <w:tc>
          <w:tcPr>
            <w:tcW w:w="0" w:type="auto"/>
            <w:gridSpan w:val="3"/>
            <w:vAlign w:val="center"/>
            <w:hideMark/>
          </w:tcPr>
          <w:p w14:paraId="74651C56" w14:textId="77777777" w:rsidR="00000000" w:rsidRDefault="007F1284">
            <w:pPr>
              <w:spacing w:after="100"/>
              <w:rPr>
                <w:rFonts w:eastAsia="Times New Roman"/>
                <w:sz w:val="20"/>
                <w:szCs w:val="20"/>
              </w:rPr>
            </w:pPr>
          </w:p>
        </w:tc>
        <w:tc>
          <w:tcPr>
            <w:tcW w:w="0" w:type="auto"/>
            <w:gridSpan w:val="3"/>
            <w:vAlign w:val="center"/>
            <w:hideMark/>
          </w:tcPr>
          <w:p w14:paraId="65FD1271" w14:textId="77777777" w:rsidR="00000000" w:rsidRDefault="007F1284">
            <w:pPr>
              <w:spacing w:after="100"/>
              <w:rPr>
                <w:rFonts w:eastAsia="Times New Roman"/>
                <w:sz w:val="20"/>
                <w:szCs w:val="20"/>
              </w:rPr>
            </w:pPr>
          </w:p>
        </w:tc>
        <w:tc>
          <w:tcPr>
            <w:tcW w:w="0" w:type="auto"/>
            <w:gridSpan w:val="3"/>
            <w:vAlign w:val="center"/>
            <w:hideMark/>
          </w:tcPr>
          <w:p w14:paraId="38B954FD" w14:textId="77777777" w:rsidR="00000000" w:rsidRDefault="007F1284">
            <w:pPr>
              <w:spacing w:after="100"/>
              <w:rPr>
                <w:rFonts w:eastAsia="Times New Roman"/>
                <w:sz w:val="20"/>
                <w:szCs w:val="20"/>
              </w:rPr>
            </w:pPr>
          </w:p>
        </w:tc>
        <w:tc>
          <w:tcPr>
            <w:tcW w:w="0" w:type="auto"/>
            <w:gridSpan w:val="3"/>
            <w:vAlign w:val="center"/>
            <w:hideMark/>
          </w:tcPr>
          <w:p w14:paraId="38FE42E1" w14:textId="77777777" w:rsidR="00000000" w:rsidRDefault="007F1284">
            <w:pPr>
              <w:spacing w:after="100"/>
              <w:rPr>
                <w:rFonts w:eastAsia="Times New Roman"/>
                <w:sz w:val="20"/>
                <w:szCs w:val="20"/>
              </w:rPr>
            </w:pPr>
          </w:p>
        </w:tc>
        <w:tc>
          <w:tcPr>
            <w:tcW w:w="0" w:type="auto"/>
            <w:gridSpan w:val="3"/>
            <w:vAlign w:val="center"/>
            <w:hideMark/>
          </w:tcPr>
          <w:p w14:paraId="0D588AD5" w14:textId="77777777" w:rsidR="00000000" w:rsidRDefault="007F1284">
            <w:pPr>
              <w:spacing w:after="100"/>
              <w:rPr>
                <w:rFonts w:eastAsia="Times New Roman"/>
                <w:sz w:val="20"/>
                <w:szCs w:val="20"/>
              </w:rPr>
            </w:pPr>
          </w:p>
        </w:tc>
      </w:tr>
      <w:tr w:rsidR="00000000" w14:paraId="06508C7B" w14:textId="77777777">
        <w:trPr>
          <w:divId w:val="1334797920"/>
        </w:trPr>
        <w:tc>
          <w:tcPr>
            <w:tcW w:w="0" w:type="auto"/>
            <w:gridSpan w:val="3"/>
            <w:vAlign w:val="center"/>
            <w:hideMark/>
          </w:tcPr>
          <w:p w14:paraId="6812452B" w14:textId="77777777" w:rsidR="00000000" w:rsidRDefault="007F1284">
            <w:pPr>
              <w:spacing w:after="100"/>
              <w:rPr>
                <w:rFonts w:eastAsia="Times New Roman"/>
                <w:sz w:val="20"/>
                <w:szCs w:val="20"/>
              </w:rPr>
            </w:pPr>
          </w:p>
        </w:tc>
        <w:tc>
          <w:tcPr>
            <w:tcW w:w="0" w:type="auto"/>
            <w:gridSpan w:val="3"/>
            <w:vAlign w:val="center"/>
            <w:hideMark/>
          </w:tcPr>
          <w:p w14:paraId="1FF47377" w14:textId="77777777" w:rsidR="00000000" w:rsidRDefault="007F1284">
            <w:pPr>
              <w:spacing w:after="100"/>
              <w:rPr>
                <w:rFonts w:eastAsia="Times New Roman"/>
                <w:sz w:val="20"/>
                <w:szCs w:val="20"/>
              </w:rPr>
            </w:pPr>
          </w:p>
        </w:tc>
        <w:tc>
          <w:tcPr>
            <w:tcW w:w="0" w:type="auto"/>
            <w:gridSpan w:val="3"/>
            <w:vAlign w:val="center"/>
            <w:hideMark/>
          </w:tcPr>
          <w:p w14:paraId="7FFE64D5" w14:textId="77777777" w:rsidR="00000000" w:rsidRDefault="007F1284">
            <w:pPr>
              <w:spacing w:after="100"/>
              <w:rPr>
                <w:rFonts w:eastAsia="Times New Roman"/>
                <w:sz w:val="20"/>
                <w:szCs w:val="20"/>
              </w:rPr>
            </w:pPr>
          </w:p>
        </w:tc>
        <w:tc>
          <w:tcPr>
            <w:tcW w:w="0" w:type="auto"/>
            <w:gridSpan w:val="3"/>
            <w:vAlign w:val="center"/>
            <w:hideMark/>
          </w:tcPr>
          <w:p w14:paraId="5D6F3FF4" w14:textId="77777777" w:rsidR="00000000" w:rsidRDefault="007F1284">
            <w:pPr>
              <w:spacing w:after="100"/>
              <w:rPr>
                <w:rFonts w:eastAsia="Times New Roman"/>
                <w:sz w:val="20"/>
                <w:szCs w:val="20"/>
              </w:rPr>
            </w:pPr>
          </w:p>
        </w:tc>
        <w:tc>
          <w:tcPr>
            <w:tcW w:w="0" w:type="auto"/>
            <w:gridSpan w:val="3"/>
            <w:vAlign w:val="center"/>
            <w:hideMark/>
          </w:tcPr>
          <w:p w14:paraId="0FF56828" w14:textId="77777777" w:rsidR="00000000" w:rsidRDefault="007F1284">
            <w:pPr>
              <w:spacing w:after="100"/>
              <w:rPr>
                <w:rFonts w:eastAsia="Times New Roman"/>
                <w:sz w:val="20"/>
                <w:szCs w:val="20"/>
              </w:rPr>
            </w:pPr>
          </w:p>
        </w:tc>
        <w:tc>
          <w:tcPr>
            <w:tcW w:w="0" w:type="auto"/>
            <w:gridSpan w:val="3"/>
            <w:vAlign w:val="center"/>
            <w:hideMark/>
          </w:tcPr>
          <w:p w14:paraId="54A98B51" w14:textId="77777777" w:rsidR="00000000" w:rsidRDefault="007F1284">
            <w:pPr>
              <w:spacing w:after="100"/>
              <w:rPr>
                <w:rFonts w:eastAsia="Times New Roman"/>
                <w:sz w:val="20"/>
                <w:szCs w:val="20"/>
              </w:rPr>
            </w:pPr>
          </w:p>
        </w:tc>
        <w:tc>
          <w:tcPr>
            <w:tcW w:w="0" w:type="auto"/>
            <w:gridSpan w:val="3"/>
            <w:vAlign w:val="center"/>
            <w:hideMark/>
          </w:tcPr>
          <w:p w14:paraId="07527287" w14:textId="77777777" w:rsidR="00000000" w:rsidRDefault="007F1284">
            <w:pPr>
              <w:spacing w:after="100"/>
              <w:rPr>
                <w:rFonts w:eastAsia="Times New Roman"/>
                <w:sz w:val="20"/>
                <w:szCs w:val="20"/>
              </w:rPr>
            </w:pPr>
          </w:p>
        </w:tc>
        <w:tc>
          <w:tcPr>
            <w:tcW w:w="0" w:type="auto"/>
            <w:gridSpan w:val="3"/>
            <w:vAlign w:val="center"/>
            <w:hideMark/>
          </w:tcPr>
          <w:p w14:paraId="01005F31" w14:textId="77777777" w:rsidR="00000000" w:rsidRDefault="007F1284">
            <w:pPr>
              <w:spacing w:after="100"/>
              <w:rPr>
                <w:rFonts w:eastAsia="Times New Roman"/>
                <w:sz w:val="20"/>
                <w:szCs w:val="20"/>
              </w:rPr>
            </w:pPr>
          </w:p>
        </w:tc>
      </w:tr>
      <w:tr w:rsidR="00000000" w14:paraId="391800AF" w14:textId="77777777">
        <w:trPr>
          <w:divId w:val="1334797920"/>
        </w:trPr>
        <w:tc>
          <w:tcPr>
            <w:tcW w:w="0" w:type="auto"/>
            <w:gridSpan w:val="3"/>
            <w:vAlign w:val="center"/>
            <w:hideMark/>
          </w:tcPr>
          <w:p w14:paraId="5B2A0E92" w14:textId="77777777" w:rsidR="00000000" w:rsidRDefault="007F1284">
            <w:pPr>
              <w:spacing w:after="100"/>
              <w:rPr>
                <w:rFonts w:eastAsia="Times New Roman"/>
                <w:sz w:val="20"/>
                <w:szCs w:val="20"/>
              </w:rPr>
            </w:pPr>
          </w:p>
        </w:tc>
        <w:tc>
          <w:tcPr>
            <w:tcW w:w="0" w:type="auto"/>
            <w:gridSpan w:val="3"/>
            <w:vAlign w:val="center"/>
            <w:hideMark/>
          </w:tcPr>
          <w:p w14:paraId="777DCBBD" w14:textId="77777777" w:rsidR="00000000" w:rsidRDefault="007F1284">
            <w:pPr>
              <w:spacing w:after="100"/>
              <w:rPr>
                <w:rFonts w:eastAsia="Times New Roman"/>
                <w:sz w:val="20"/>
                <w:szCs w:val="20"/>
              </w:rPr>
            </w:pPr>
          </w:p>
        </w:tc>
        <w:tc>
          <w:tcPr>
            <w:tcW w:w="0" w:type="auto"/>
            <w:gridSpan w:val="3"/>
            <w:vAlign w:val="center"/>
            <w:hideMark/>
          </w:tcPr>
          <w:p w14:paraId="2FFE044D" w14:textId="77777777" w:rsidR="00000000" w:rsidRDefault="007F1284">
            <w:pPr>
              <w:spacing w:after="100"/>
              <w:rPr>
                <w:rFonts w:eastAsia="Times New Roman"/>
                <w:sz w:val="20"/>
                <w:szCs w:val="20"/>
              </w:rPr>
            </w:pPr>
          </w:p>
        </w:tc>
        <w:tc>
          <w:tcPr>
            <w:tcW w:w="0" w:type="auto"/>
            <w:gridSpan w:val="3"/>
            <w:vAlign w:val="center"/>
            <w:hideMark/>
          </w:tcPr>
          <w:p w14:paraId="3EF7D484" w14:textId="77777777" w:rsidR="00000000" w:rsidRDefault="007F1284">
            <w:pPr>
              <w:spacing w:after="100"/>
              <w:rPr>
                <w:rFonts w:eastAsia="Times New Roman"/>
                <w:sz w:val="20"/>
                <w:szCs w:val="20"/>
              </w:rPr>
            </w:pPr>
          </w:p>
        </w:tc>
        <w:tc>
          <w:tcPr>
            <w:tcW w:w="0" w:type="auto"/>
            <w:gridSpan w:val="3"/>
            <w:vAlign w:val="center"/>
            <w:hideMark/>
          </w:tcPr>
          <w:p w14:paraId="44A09DED" w14:textId="77777777" w:rsidR="00000000" w:rsidRDefault="007F1284">
            <w:pPr>
              <w:spacing w:after="100"/>
              <w:rPr>
                <w:rFonts w:eastAsia="Times New Roman"/>
                <w:sz w:val="20"/>
                <w:szCs w:val="20"/>
              </w:rPr>
            </w:pPr>
          </w:p>
        </w:tc>
        <w:tc>
          <w:tcPr>
            <w:tcW w:w="0" w:type="auto"/>
            <w:gridSpan w:val="3"/>
            <w:vAlign w:val="center"/>
            <w:hideMark/>
          </w:tcPr>
          <w:p w14:paraId="60D75BFF" w14:textId="77777777" w:rsidR="00000000" w:rsidRDefault="007F1284">
            <w:pPr>
              <w:spacing w:after="100"/>
              <w:rPr>
                <w:rFonts w:eastAsia="Times New Roman"/>
                <w:sz w:val="20"/>
                <w:szCs w:val="20"/>
              </w:rPr>
            </w:pPr>
          </w:p>
        </w:tc>
        <w:tc>
          <w:tcPr>
            <w:tcW w:w="0" w:type="auto"/>
            <w:gridSpan w:val="3"/>
            <w:vAlign w:val="center"/>
            <w:hideMark/>
          </w:tcPr>
          <w:p w14:paraId="40F129BE" w14:textId="77777777" w:rsidR="00000000" w:rsidRDefault="007F1284">
            <w:pPr>
              <w:spacing w:after="100"/>
              <w:rPr>
                <w:rFonts w:eastAsia="Times New Roman"/>
                <w:sz w:val="20"/>
                <w:szCs w:val="20"/>
              </w:rPr>
            </w:pPr>
          </w:p>
        </w:tc>
        <w:tc>
          <w:tcPr>
            <w:tcW w:w="0" w:type="auto"/>
            <w:gridSpan w:val="3"/>
            <w:vAlign w:val="center"/>
            <w:hideMark/>
          </w:tcPr>
          <w:p w14:paraId="7EDB2B45" w14:textId="77777777" w:rsidR="00000000" w:rsidRDefault="007F1284">
            <w:pPr>
              <w:spacing w:after="100"/>
              <w:rPr>
                <w:rFonts w:eastAsia="Times New Roman"/>
                <w:sz w:val="20"/>
                <w:szCs w:val="20"/>
              </w:rPr>
            </w:pPr>
          </w:p>
        </w:tc>
      </w:tr>
      <w:tr w:rsidR="00000000" w14:paraId="17D35E0C" w14:textId="77777777">
        <w:trPr>
          <w:divId w:val="1334797920"/>
        </w:trPr>
        <w:tc>
          <w:tcPr>
            <w:tcW w:w="0" w:type="auto"/>
            <w:gridSpan w:val="3"/>
            <w:vAlign w:val="center"/>
            <w:hideMark/>
          </w:tcPr>
          <w:p w14:paraId="68DF14E9" w14:textId="77777777" w:rsidR="00000000" w:rsidRDefault="007F1284">
            <w:pPr>
              <w:spacing w:after="100"/>
              <w:rPr>
                <w:rFonts w:eastAsia="Times New Roman"/>
                <w:sz w:val="20"/>
                <w:szCs w:val="20"/>
              </w:rPr>
            </w:pPr>
          </w:p>
        </w:tc>
        <w:tc>
          <w:tcPr>
            <w:tcW w:w="0" w:type="auto"/>
            <w:gridSpan w:val="3"/>
            <w:vAlign w:val="center"/>
            <w:hideMark/>
          </w:tcPr>
          <w:p w14:paraId="51321898" w14:textId="77777777" w:rsidR="00000000" w:rsidRDefault="007F1284">
            <w:pPr>
              <w:spacing w:after="100"/>
              <w:rPr>
                <w:rFonts w:eastAsia="Times New Roman"/>
                <w:sz w:val="20"/>
                <w:szCs w:val="20"/>
              </w:rPr>
            </w:pPr>
          </w:p>
        </w:tc>
        <w:tc>
          <w:tcPr>
            <w:tcW w:w="0" w:type="auto"/>
            <w:gridSpan w:val="3"/>
            <w:vAlign w:val="center"/>
            <w:hideMark/>
          </w:tcPr>
          <w:p w14:paraId="09E652EB" w14:textId="77777777" w:rsidR="00000000" w:rsidRDefault="007F1284">
            <w:pPr>
              <w:spacing w:after="100"/>
              <w:rPr>
                <w:rFonts w:eastAsia="Times New Roman"/>
                <w:sz w:val="20"/>
                <w:szCs w:val="20"/>
              </w:rPr>
            </w:pPr>
          </w:p>
        </w:tc>
        <w:tc>
          <w:tcPr>
            <w:tcW w:w="0" w:type="auto"/>
            <w:gridSpan w:val="3"/>
            <w:vAlign w:val="center"/>
            <w:hideMark/>
          </w:tcPr>
          <w:p w14:paraId="6407B0B9" w14:textId="77777777" w:rsidR="00000000" w:rsidRDefault="007F1284">
            <w:pPr>
              <w:spacing w:after="100"/>
              <w:rPr>
                <w:rFonts w:eastAsia="Times New Roman"/>
                <w:sz w:val="20"/>
                <w:szCs w:val="20"/>
              </w:rPr>
            </w:pPr>
          </w:p>
        </w:tc>
        <w:tc>
          <w:tcPr>
            <w:tcW w:w="0" w:type="auto"/>
            <w:gridSpan w:val="3"/>
            <w:vAlign w:val="center"/>
            <w:hideMark/>
          </w:tcPr>
          <w:p w14:paraId="1613A19F" w14:textId="77777777" w:rsidR="00000000" w:rsidRDefault="007F1284">
            <w:pPr>
              <w:spacing w:after="100"/>
              <w:rPr>
                <w:rFonts w:eastAsia="Times New Roman"/>
                <w:sz w:val="20"/>
                <w:szCs w:val="20"/>
              </w:rPr>
            </w:pPr>
          </w:p>
        </w:tc>
        <w:tc>
          <w:tcPr>
            <w:tcW w:w="0" w:type="auto"/>
            <w:gridSpan w:val="3"/>
            <w:vAlign w:val="center"/>
            <w:hideMark/>
          </w:tcPr>
          <w:p w14:paraId="0A2C0045" w14:textId="77777777" w:rsidR="00000000" w:rsidRDefault="007F1284">
            <w:pPr>
              <w:spacing w:after="100"/>
              <w:rPr>
                <w:rFonts w:eastAsia="Times New Roman"/>
                <w:sz w:val="20"/>
                <w:szCs w:val="20"/>
              </w:rPr>
            </w:pPr>
          </w:p>
        </w:tc>
        <w:tc>
          <w:tcPr>
            <w:tcW w:w="0" w:type="auto"/>
            <w:gridSpan w:val="3"/>
            <w:vAlign w:val="center"/>
            <w:hideMark/>
          </w:tcPr>
          <w:p w14:paraId="551310AF" w14:textId="77777777" w:rsidR="00000000" w:rsidRDefault="007F1284">
            <w:pPr>
              <w:spacing w:after="100"/>
              <w:rPr>
                <w:rFonts w:eastAsia="Times New Roman"/>
                <w:sz w:val="20"/>
                <w:szCs w:val="20"/>
              </w:rPr>
            </w:pPr>
          </w:p>
        </w:tc>
        <w:tc>
          <w:tcPr>
            <w:tcW w:w="0" w:type="auto"/>
            <w:gridSpan w:val="3"/>
            <w:vAlign w:val="center"/>
            <w:hideMark/>
          </w:tcPr>
          <w:p w14:paraId="5773FD90" w14:textId="77777777" w:rsidR="00000000" w:rsidRDefault="007F1284">
            <w:pPr>
              <w:spacing w:after="100"/>
              <w:rPr>
                <w:rFonts w:eastAsia="Times New Roman"/>
                <w:sz w:val="20"/>
                <w:szCs w:val="20"/>
              </w:rPr>
            </w:pPr>
          </w:p>
        </w:tc>
      </w:tr>
      <w:tr w:rsidR="00000000" w14:paraId="79F98674" w14:textId="77777777">
        <w:trPr>
          <w:divId w:val="1334797920"/>
        </w:trPr>
        <w:tc>
          <w:tcPr>
            <w:tcW w:w="0" w:type="auto"/>
            <w:gridSpan w:val="3"/>
            <w:vAlign w:val="center"/>
            <w:hideMark/>
          </w:tcPr>
          <w:p w14:paraId="22CBB8F2" w14:textId="77777777" w:rsidR="00000000" w:rsidRDefault="007F1284">
            <w:pPr>
              <w:spacing w:after="100"/>
              <w:rPr>
                <w:rFonts w:eastAsia="Times New Roman"/>
                <w:sz w:val="20"/>
                <w:szCs w:val="20"/>
              </w:rPr>
            </w:pPr>
          </w:p>
        </w:tc>
        <w:tc>
          <w:tcPr>
            <w:tcW w:w="0" w:type="auto"/>
            <w:gridSpan w:val="3"/>
            <w:vAlign w:val="center"/>
            <w:hideMark/>
          </w:tcPr>
          <w:p w14:paraId="7C82D36F" w14:textId="77777777" w:rsidR="00000000" w:rsidRDefault="007F1284">
            <w:pPr>
              <w:spacing w:after="100"/>
              <w:rPr>
                <w:rFonts w:eastAsia="Times New Roman"/>
                <w:sz w:val="20"/>
                <w:szCs w:val="20"/>
              </w:rPr>
            </w:pPr>
          </w:p>
        </w:tc>
        <w:tc>
          <w:tcPr>
            <w:tcW w:w="0" w:type="auto"/>
            <w:gridSpan w:val="3"/>
            <w:vAlign w:val="center"/>
            <w:hideMark/>
          </w:tcPr>
          <w:p w14:paraId="41F63A04" w14:textId="77777777" w:rsidR="00000000" w:rsidRDefault="007F1284">
            <w:pPr>
              <w:spacing w:after="100"/>
              <w:rPr>
                <w:rFonts w:eastAsia="Times New Roman"/>
                <w:sz w:val="20"/>
                <w:szCs w:val="20"/>
              </w:rPr>
            </w:pPr>
          </w:p>
        </w:tc>
        <w:tc>
          <w:tcPr>
            <w:tcW w:w="0" w:type="auto"/>
            <w:gridSpan w:val="3"/>
            <w:vAlign w:val="center"/>
            <w:hideMark/>
          </w:tcPr>
          <w:p w14:paraId="1E1C8C7D" w14:textId="77777777" w:rsidR="00000000" w:rsidRDefault="007F1284">
            <w:pPr>
              <w:spacing w:after="100"/>
              <w:rPr>
                <w:rFonts w:eastAsia="Times New Roman"/>
                <w:sz w:val="20"/>
                <w:szCs w:val="20"/>
              </w:rPr>
            </w:pPr>
          </w:p>
        </w:tc>
        <w:tc>
          <w:tcPr>
            <w:tcW w:w="0" w:type="auto"/>
            <w:gridSpan w:val="3"/>
            <w:vAlign w:val="center"/>
            <w:hideMark/>
          </w:tcPr>
          <w:p w14:paraId="48465381" w14:textId="77777777" w:rsidR="00000000" w:rsidRDefault="007F1284">
            <w:pPr>
              <w:spacing w:after="100"/>
              <w:rPr>
                <w:rFonts w:eastAsia="Times New Roman"/>
                <w:sz w:val="20"/>
                <w:szCs w:val="20"/>
              </w:rPr>
            </w:pPr>
          </w:p>
        </w:tc>
        <w:tc>
          <w:tcPr>
            <w:tcW w:w="0" w:type="auto"/>
            <w:gridSpan w:val="3"/>
            <w:vAlign w:val="center"/>
            <w:hideMark/>
          </w:tcPr>
          <w:p w14:paraId="4CFE4944" w14:textId="77777777" w:rsidR="00000000" w:rsidRDefault="007F1284">
            <w:pPr>
              <w:spacing w:after="100"/>
              <w:rPr>
                <w:rFonts w:eastAsia="Times New Roman"/>
                <w:sz w:val="20"/>
                <w:szCs w:val="20"/>
              </w:rPr>
            </w:pPr>
          </w:p>
        </w:tc>
        <w:tc>
          <w:tcPr>
            <w:tcW w:w="0" w:type="auto"/>
            <w:gridSpan w:val="3"/>
            <w:vAlign w:val="center"/>
            <w:hideMark/>
          </w:tcPr>
          <w:p w14:paraId="524D8188" w14:textId="77777777" w:rsidR="00000000" w:rsidRDefault="007F1284">
            <w:pPr>
              <w:spacing w:after="100"/>
              <w:rPr>
                <w:rFonts w:eastAsia="Times New Roman"/>
                <w:sz w:val="20"/>
                <w:szCs w:val="20"/>
              </w:rPr>
            </w:pPr>
          </w:p>
        </w:tc>
        <w:tc>
          <w:tcPr>
            <w:tcW w:w="0" w:type="auto"/>
            <w:gridSpan w:val="3"/>
            <w:vAlign w:val="center"/>
            <w:hideMark/>
          </w:tcPr>
          <w:p w14:paraId="026F115B" w14:textId="77777777" w:rsidR="00000000" w:rsidRDefault="007F1284">
            <w:pPr>
              <w:spacing w:after="100"/>
              <w:rPr>
                <w:rFonts w:eastAsia="Times New Roman"/>
                <w:sz w:val="20"/>
                <w:szCs w:val="20"/>
              </w:rPr>
            </w:pPr>
          </w:p>
        </w:tc>
      </w:tr>
      <w:tr w:rsidR="00000000" w14:paraId="68123E75" w14:textId="77777777">
        <w:trPr>
          <w:divId w:val="1334797920"/>
        </w:trPr>
        <w:tc>
          <w:tcPr>
            <w:tcW w:w="0" w:type="auto"/>
            <w:gridSpan w:val="3"/>
            <w:vAlign w:val="center"/>
            <w:hideMark/>
          </w:tcPr>
          <w:p w14:paraId="74A80B66" w14:textId="77777777" w:rsidR="00000000" w:rsidRDefault="007F1284">
            <w:pPr>
              <w:spacing w:after="100"/>
              <w:rPr>
                <w:rFonts w:eastAsia="Times New Roman"/>
                <w:sz w:val="20"/>
                <w:szCs w:val="20"/>
              </w:rPr>
            </w:pPr>
          </w:p>
        </w:tc>
        <w:tc>
          <w:tcPr>
            <w:tcW w:w="0" w:type="auto"/>
            <w:gridSpan w:val="3"/>
            <w:vAlign w:val="center"/>
            <w:hideMark/>
          </w:tcPr>
          <w:p w14:paraId="6DCA312D" w14:textId="77777777" w:rsidR="00000000" w:rsidRDefault="007F1284">
            <w:pPr>
              <w:spacing w:after="100"/>
              <w:rPr>
                <w:rFonts w:eastAsia="Times New Roman"/>
                <w:sz w:val="20"/>
                <w:szCs w:val="20"/>
              </w:rPr>
            </w:pPr>
          </w:p>
        </w:tc>
        <w:tc>
          <w:tcPr>
            <w:tcW w:w="0" w:type="auto"/>
            <w:gridSpan w:val="3"/>
            <w:vAlign w:val="center"/>
            <w:hideMark/>
          </w:tcPr>
          <w:p w14:paraId="00CD858F" w14:textId="77777777" w:rsidR="00000000" w:rsidRDefault="007F1284">
            <w:pPr>
              <w:spacing w:after="100"/>
              <w:rPr>
                <w:rFonts w:eastAsia="Times New Roman"/>
                <w:sz w:val="20"/>
                <w:szCs w:val="20"/>
              </w:rPr>
            </w:pPr>
          </w:p>
        </w:tc>
        <w:tc>
          <w:tcPr>
            <w:tcW w:w="0" w:type="auto"/>
            <w:gridSpan w:val="3"/>
            <w:vAlign w:val="center"/>
            <w:hideMark/>
          </w:tcPr>
          <w:p w14:paraId="67897C50" w14:textId="77777777" w:rsidR="00000000" w:rsidRDefault="007F1284">
            <w:pPr>
              <w:spacing w:after="100"/>
              <w:rPr>
                <w:rFonts w:eastAsia="Times New Roman"/>
                <w:sz w:val="20"/>
                <w:szCs w:val="20"/>
              </w:rPr>
            </w:pPr>
          </w:p>
        </w:tc>
        <w:tc>
          <w:tcPr>
            <w:tcW w:w="0" w:type="auto"/>
            <w:gridSpan w:val="3"/>
            <w:vAlign w:val="center"/>
            <w:hideMark/>
          </w:tcPr>
          <w:p w14:paraId="20730034" w14:textId="77777777" w:rsidR="00000000" w:rsidRDefault="007F1284">
            <w:pPr>
              <w:spacing w:after="100"/>
              <w:rPr>
                <w:rFonts w:eastAsia="Times New Roman"/>
                <w:sz w:val="20"/>
                <w:szCs w:val="20"/>
              </w:rPr>
            </w:pPr>
          </w:p>
        </w:tc>
        <w:tc>
          <w:tcPr>
            <w:tcW w:w="0" w:type="auto"/>
            <w:gridSpan w:val="3"/>
            <w:vAlign w:val="center"/>
            <w:hideMark/>
          </w:tcPr>
          <w:p w14:paraId="76DB827C" w14:textId="77777777" w:rsidR="00000000" w:rsidRDefault="007F1284">
            <w:pPr>
              <w:spacing w:after="100"/>
              <w:rPr>
                <w:rFonts w:eastAsia="Times New Roman"/>
                <w:sz w:val="20"/>
                <w:szCs w:val="20"/>
              </w:rPr>
            </w:pPr>
          </w:p>
        </w:tc>
        <w:tc>
          <w:tcPr>
            <w:tcW w:w="0" w:type="auto"/>
            <w:gridSpan w:val="3"/>
            <w:vAlign w:val="center"/>
            <w:hideMark/>
          </w:tcPr>
          <w:p w14:paraId="5E29C6B5" w14:textId="77777777" w:rsidR="00000000" w:rsidRDefault="007F1284">
            <w:pPr>
              <w:spacing w:after="100"/>
              <w:rPr>
                <w:rFonts w:eastAsia="Times New Roman"/>
                <w:sz w:val="20"/>
                <w:szCs w:val="20"/>
              </w:rPr>
            </w:pPr>
          </w:p>
        </w:tc>
        <w:tc>
          <w:tcPr>
            <w:tcW w:w="0" w:type="auto"/>
            <w:gridSpan w:val="3"/>
            <w:vAlign w:val="center"/>
            <w:hideMark/>
          </w:tcPr>
          <w:p w14:paraId="03B8EABE" w14:textId="77777777" w:rsidR="00000000" w:rsidRDefault="007F1284">
            <w:pPr>
              <w:spacing w:after="100"/>
              <w:rPr>
                <w:rFonts w:eastAsia="Times New Roman"/>
                <w:sz w:val="20"/>
                <w:szCs w:val="20"/>
              </w:rPr>
            </w:pPr>
          </w:p>
        </w:tc>
      </w:tr>
      <w:tr w:rsidR="00000000" w14:paraId="03487AA5" w14:textId="77777777">
        <w:trPr>
          <w:divId w:val="1334797920"/>
        </w:trPr>
        <w:tc>
          <w:tcPr>
            <w:tcW w:w="0" w:type="auto"/>
            <w:gridSpan w:val="3"/>
            <w:vAlign w:val="center"/>
            <w:hideMark/>
          </w:tcPr>
          <w:p w14:paraId="1EF2FAA1" w14:textId="77777777" w:rsidR="00000000" w:rsidRDefault="007F1284">
            <w:pPr>
              <w:spacing w:after="100"/>
              <w:rPr>
                <w:rFonts w:eastAsia="Times New Roman"/>
                <w:sz w:val="20"/>
                <w:szCs w:val="20"/>
              </w:rPr>
            </w:pPr>
          </w:p>
        </w:tc>
        <w:tc>
          <w:tcPr>
            <w:tcW w:w="0" w:type="auto"/>
            <w:gridSpan w:val="3"/>
            <w:vAlign w:val="center"/>
            <w:hideMark/>
          </w:tcPr>
          <w:p w14:paraId="6A85AA15" w14:textId="77777777" w:rsidR="00000000" w:rsidRDefault="007F1284">
            <w:pPr>
              <w:spacing w:after="100"/>
              <w:rPr>
                <w:rFonts w:eastAsia="Times New Roman"/>
                <w:sz w:val="20"/>
                <w:szCs w:val="20"/>
              </w:rPr>
            </w:pPr>
          </w:p>
        </w:tc>
        <w:tc>
          <w:tcPr>
            <w:tcW w:w="0" w:type="auto"/>
            <w:gridSpan w:val="3"/>
            <w:vAlign w:val="center"/>
            <w:hideMark/>
          </w:tcPr>
          <w:p w14:paraId="24DADF4B" w14:textId="77777777" w:rsidR="00000000" w:rsidRDefault="007F1284">
            <w:pPr>
              <w:spacing w:after="100"/>
              <w:rPr>
                <w:rFonts w:eastAsia="Times New Roman"/>
                <w:sz w:val="20"/>
                <w:szCs w:val="20"/>
              </w:rPr>
            </w:pPr>
          </w:p>
        </w:tc>
        <w:tc>
          <w:tcPr>
            <w:tcW w:w="0" w:type="auto"/>
            <w:gridSpan w:val="3"/>
            <w:vAlign w:val="center"/>
            <w:hideMark/>
          </w:tcPr>
          <w:p w14:paraId="7BB4F6CA" w14:textId="77777777" w:rsidR="00000000" w:rsidRDefault="007F1284">
            <w:pPr>
              <w:spacing w:after="100"/>
              <w:rPr>
                <w:rFonts w:eastAsia="Times New Roman"/>
                <w:sz w:val="20"/>
                <w:szCs w:val="20"/>
              </w:rPr>
            </w:pPr>
          </w:p>
        </w:tc>
        <w:tc>
          <w:tcPr>
            <w:tcW w:w="0" w:type="auto"/>
            <w:gridSpan w:val="3"/>
            <w:vAlign w:val="center"/>
            <w:hideMark/>
          </w:tcPr>
          <w:p w14:paraId="686CAC93" w14:textId="77777777" w:rsidR="00000000" w:rsidRDefault="007F1284">
            <w:pPr>
              <w:spacing w:after="100"/>
              <w:rPr>
                <w:rFonts w:eastAsia="Times New Roman"/>
                <w:sz w:val="20"/>
                <w:szCs w:val="20"/>
              </w:rPr>
            </w:pPr>
          </w:p>
        </w:tc>
        <w:tc>
          <w:tcPr>
            <w:tcW w:w="0" w:type="auto"/>
            <w:gridSpan w:val="3"/>
            <w:vAlign w:val="center"/>
            <w:hideMark/>
          </w:tcPr>
          <w:p w14:paraId="2C2573B9" w14:textId="77777777" w:rsidR="00000000" w:rsidRDefault="007F1284">
            <w:pPr>
              <w:spacing w:after="100"/>
              <w:rPr>
                <w:rFonts w:eastAsia="Times New Roman"/>
                <w:sz w:val="20"/>
                <w:szCs w:val="20"/>
              </w:rPr>
            </w:pPr>
          </w:p>
        </w:tc>
        <w:tc>
          <w:tcPr>
            <w:tcW w:w="0" w:type="auto"/>
            <w:gridSpan w:val="3"/>
            <w:vAlign w:val="center"/>
            <w:hideMark/>
          </w:tcPr>
          <w:p w14:paraId="33D53E66" w14:textId="77777777" w:rsidR="00000000" w:rsidRDefault="007F1284">
            <w:pPr>
              <w:spacing w:after="100"/>
              <w:rPr>
                <w:rFonts w:eastAsia="Times New Roman"/>
                <w:sz w:val="20"/>
                <w:szCs w:val="20"/>
              </w:rPr>
            </w:pPr>
          </w:p>
        </w:tc>
        <w:tc>
          <w:tcPr>
            <w:tcW w:w="0" w:type="auto"/>
            <w:gridSpan w:val="3"/>
            <w:vAlign w:val="center"/>
            <w:hideMark/>
          </w:tcPr>
          <w:p w14:paraId="16C79FC1" w14:textId="77777777" w:rsidR="00000000" w:rsidRDefault="007F1284">
            <w:pPr>
              <w:spacing w:after="100"/>
              <w:rPr>
                <w:rFonts w:eastAsia="Times New Roman"/>
                <w:sz w:val="20"/>
                <w:szCs w:val="20"/>
              </w:rPr>
            </w:pPr>
          </w:p>
        </w:tc>
      </w:tr>
      <w:tr w:rsidR="00000000" w14:paraId="03689FBC" w14:textId="77777777">
        <w:trPr>
          <w:divId w:val="1334797920"/>
        </w:trPr>
        <w:tc>
          <w:tcPr>
            <w:tcW w:w="0" w:type="auto"/>
            <w:gridSpan w:val="3"/>
            <w:vAlign w:val="center"/>
            <w:hideMark/>
          </w:tcPr>
          <w:p w14:paraId="0E95C304" w14:textId="77777777" w:rsidR="00000000" w:rsidRDefault="007F1284">
            <w:pPr>
              <w:spacing w:after="100"/>
              <w:rPr>
                <w:rFonts w:eastAsia="Times New Roman"/>
                <w:sz w:val="20"/>
                <w:szCs w:val="20"/>
              </w:rPr>
            </w:pPr>
          </w:p>
        </w:tc>
        <w:tc>
          <w:tcPr>
            <w:tcW w:w="0" w:type="auto"/>
            <w:gridSpan w:val="3"/>
            <w:vAlign w:val="center"/>
            <w:hideMark/>
          </w:tcPr>
          <w:p w14:paraId="22673757" w14:textId="77777777" w:rsidR="00000000" w:rsidRDefault="007F1284">
            <w:pPr>
              <w:spacing w:after="100"/>
              <w:rPr>
                <w:rFonts w:eastAsia="Times New Roman"/>
                <w:sz w:val="20"/>
                <w:szCs w:val="20"/>
              </w:rPr>
            </w:pPr>
          </w:p>
        </w:tc>
        <w:tc>
          <w:tcPr>
            <w:tcW w:w="0" w:type="auto"/>
            <w:gridSpan w:val="3"/>
            <w:vAlign w:val="center"/>
            <w:hideMark/>
          </w:tcPr>
          <w:p w14:paraId="6CC2C8A3" w14:textId="77777777" w:rsidR="00000000" w:rsidRDefault="007F1284">
            <w:pPr>
              <w:spacing w:after="100"/>
              <w:rPr>
                <w:rFonts w:eastAsia="Times New Roman"/>
                <w:sz w:val="20"/>
                <w:szCs w:val="20"/>
              </w:rPr>
            </w:pPr>
          </w:p>
        </w:tc>
        <w:tc>
          <w:tcPr>
            <w:tcW w:w="0" w:type="auto"/>
            <w:gridSpan w:val="3"/>
            <w:vAlign w:val="center"/>
            <w:hideMark/>
          </w:tcPr>
          <w:p w14:paraId="079812B9" w14:textId="77777777" w:rsidR="00000000" w:rsidRDefault="007F1284">
            <w:pPr>
              <w:spacing w:after="100"/>
              <w:rPr>
                <w:rFonts w:eastAsia="Times New Roman"/>
                <w:sz w:val="20"/>
                <w:szCs w:val="20"/>
              </w:rPr>
            </w:pPr>
          </w:p>
        </w:tc>
        <w:tc>
          <w:tcPr>
            <w:tcW w:w="0" w:type="auto"/>
            <w:gridSpan w:val="3"/>
            <w:vAlign w:val="center"/>
            <w:hideMark/>
          </w:tcPr>
          <w:p w14:paraId="70130045" w14:textId="77777777" w:rsidR="00000000" w:rsidRDefault="007F1284">
            <w:pPr>
              <w:spacing w:after="100"/>
              <w:rPr>
                <w:rFonts w:eastAsia="Times New Roman"/>
                <w:sz w:val="20"/>
                <w:szCs w:val="20"/>
              </w:rPr>
            </w:pPr>
          </w:p>
        </w:tc>
        <w:tc>
          <w:tcPr>
            <w:tcW w:w="0" w:type="auto"/>
            <w:gridSpan w:val="3"/>
            <w:vAlign w:val="center"/>
            <w:hideMark/>
          </w:tcPr>
          <w:p w14:paraId="23FE58B2" w14:textId="77777777" w:rsidR="00000000" w:rsidRDefault="007F1284">
            <w:pPr>
              <w:spacing w:after="100"/>
              <w:rPr>
                <w:rFonts w:eastAsia="Times New Roman"/>
                <w:sz w:val="20"/>
                <w:szCs w:val="20"/>
              </w:rPr>
            </w:pPr>
          </w:p>
        </w:tc>
        <w:tc>
          <w:tcPr>
            <w:tcW w:w="0" w:type="auto"/>
            <w:gridSpan w:val="3"/>
            <w:vAlign w:val="center"/>
            <w:hideMark/>
          </w:tcPr>
          <w:p w14:paraId="6F9D616E" w14:textId="77777777" w:rsidR="00000000" w:rsidRDefault="007F1284">
            <w:pPr>
              <w:spacing w:after="100"/>
              <w:rPr>
                <w:rFonts w:eastAsia="Times New Roman"/>
                <w:sz w:val="20"/>
                <w:szCs w:val="20"/>
              </w:rPr>
            </w:pPr>
          </w:p>
        </w:tc>
        <w:tc>
          <w:tcPr>
            <w:tcW w:w="0" w:type="auto"/>
            <w:gridSpan w:val="3"/>
            <w:vAlign w:val="center"/>
            <w:hideMark/>
          </w:tcPr>
          <w:p w14:paraId="03AF9EB8" w14:textId="77777777" w:rsidR="00000000" w:rsidRDefault="007F1284">
            <w:pPr>
              <w:spacing w:after="100"/>
              <w:rPr>
                <w:rFonts w:eastAsia="Times New Roman"/>
                <w:sz w:val="20"/>
                <w:szCs w:val="20"/>
              </w:rPr>
            </w:pPr>
          </w:p>
        </w:tc>
      </w:tr>
      <w:tr w:rsidR="00000000" w14:paraId="5D52F8EB" w14:textId="77777777">
        <w:trPr>
          <w:divId w:val="1334797920"/>
        </w:trPr>
        <w:tc>
          <w:tcPr>
            <w:tcW w:w="0" w:type="auto"/>
            <w:gridSpan w:val="3"/>
            <w:vAlign w:val="center"/>
            <w:hideMark/>
          </w:tcPr>
          <w:p w14:paraId="5FC4AD30" w14:textId="77777777" w:rsidR="00000000" w:rsidRDefault="007F1284">
            <w:pPr>
              <w:spacing w:after="100"/>
              <w:rPr>
                <w:rFonts w:eastAsia="Times New Roman"/>
                <w:sz w:val="20"/>
                <w:szCs w:val="20"/>
              </w:rPr>
            </w:pPr>
          </w:p>
        </w:tc>
        <w:tc>
          <w:tcPr>
            <w:tcW w:w="0" w:type="auto"/>
            <w:gridSpan w:val="3"/>
            <w:vAlign w:val="center"/>
            <w:hideMark/>
          </w:tcPr>
          <w:p w14:paraId="1734E5A1" w14:textId="77777777" w:rsidR="00000000" w:rsidRDefault="007F1284">
            <w:pPr>
              <w:spacing w:after="100"/>
              <w:rPr>
                <w:rFonts w:eastAsia="Times New Roman"/>
                <w:sz w:val="20"/>
                <w:szCs w:val="20"/>
              </w:rPr>
            </w:pPr>
          </w:p>
        </w:tc>
        <w:tc>
          <w:tcPr>
            <w:tcW w:w="0" w:type="auto"/>
            <w:gridSpan w:val="3"/>
            <w:vAlign w:val="center"/>
            <w:hideMark/>
          </w:tcPr>
          <w:p w14:paraId="635A0723" w14:textId="77777777" w:rsidR="00000000" w:rsidRDefault="007F1284">
            <w:pPr>
              <w:spacing w:after="100"/>
              <w:rPr>
                <w:rFonts w:eastAsia="Times New Roman"/>
                <w:sz w:val="20"/>
                <w:szCs w:val="20"/>
              </w:rPr>
            </w:pPr>
          </w:p>
        </w:tc>
        <w:tc>
          <w:tcPr>
            <w:tcW w:w="0" w:type="auto"/>
            <w:gridSpan w:val="3"/>
            <w:vAlign w:val="center"/>
            <w:hideMark/>
          </w:tcPr>
          <w:p w14:paraId="0FD0A5A8" w14:textId="77777777" w:rsidR="00000000" w:rsidRDefault="007F1284">
            <w:pPr>
              <w:spacing w:after="100"/>
              <w:rPr>
                <w:rFonts w:eastAsia="Times New Roman"/>
                <w:sz w:val="20"/>
                <w:szCs w:val="20"/>
              </w:rPr>
            </w:pPr>
          </w:p>
        </w:tc>
        <w:tc>
          <w:tcPr>
            <w:tcW w:w="0" w:type="auto"/>
            <w:gridSpan w:val="3"/>
            <w:vAlign w:val="center"/>
            <w:hideMark/>
          </w:tcPr>
          <w:p w14:paraId="526FCCA3" w14:textId="77777777" w:rsidR="00000000" w:rsidRDefault="007F1284">
            <w:pPr>
              <w:spacing w:after="100"/>
              <w:rPr>
                <w:rFonts w:eastAsia="Times New Roman"/>
                <w:sz w:val="20"/>
                <w:szCs w:val="20"/>
              </w:rPr>
            </w:pPr>
          </w:p>
        </w:tc>
        <w:tc>
          <w:tcPr>
            <w:tcW w:w="0" w:type="auto"/>
            <w:gridSpan w:val="3"/>
            <w:vAlign w:val="center"/>
            <w:hideMark/>
          </w:tcPr>
          <w:p w14:paraId="260A624E" w14:textId="77777777" w:rsidR="00000000" w:rsidRDefault="007F1284">
            <w:pPr>
              <w:spacing w:after="100"/>
              <w:rPr>
                <w:rFonts w:eastAsia="Times New Roman"/>
                <w:sz w:val="20"/>
                <w:szCs w:val="20"/>
              </w:rPr>
            </w:pPr>
          </w:p>
        </w:tc>
        <w:tc>
          <w:tcPr>
            <w:tcW w:w="0" w:type="auto"/>
            <w:gridSpan w:val="3"/>
            <w:vAlign w:val="center"/>
            <w:hideMark/>
          </w:tcPr>
          <w:p w14:paraId="776A230C" w14:textId="77777777" w:rsidR="00000000" w:rsidRDefault="007F1284">
            <w:pPr>
              <w:spacing w:after="100"/>
              <w:rPr>
                <w:rFonts w:eastAsia="Times New Roman"/>
                <w:sz w:val="20"/>
                <w:szCs w:val="20"/>
              </w:rPr>
            </w:pPr>
          </w:p>
        </w:tc>
        <w:tc>
          <w:tcPr>
            <w:tcW w:w="0" w:type="auto"/>
            <w:gridSpan w:val="3"/>
            <w:vAlign w:val="center"/>
            <w:hideMark/>
          </w:tcPr>
          <w:p w14:paraId="3DCF85F6" w14:textId="77777777" w:rsidR="00000000" w:rsidRDefault="007F1284">
            <w:pPr>
              <w:spacing w:after="100"/>
              <w:rPr>
                <w:rFonts w:eastAsia="Times New Roman"/>
                <w:sz w:val="20"/>
                <w:szCs w:val="20"/>
              </w:rPr>
            </w:pPr>
          </w:p>
        </w:tc>
      </w:tr>
      <w:tr w:rsidR="00000000" w14:paraId="4868DD92" w14:textId="77777777">
        <w:trPr>
          <w:divId w:val="1334797920"/>
        </w:trPr>
        <w:tc>
          <w:tcPr>
            <w:tcW w:w="0" w:type="auto"/>
            <w:gridSpan w:val="3"/>
            <w:vAlign w:val="center"/>
            <w:hideMark/>
          </w:tcPr>
          <w:p w14:paraId="5324454F" w14:textId="77777777" w:rsidR="00000000" w:rsidRDefault="007F1284">
            <w:pPr>
              <w:spacing w:after="100"/>
              <w:rPr>
                <w:rFonts w:eastAsia="Times New Roman"/>
                <w:sz w:val="20"/>
                <w:szCs w:val="20"/>
              </w:rPr>
            </w:pPr>
          </w:p>
        </w:tc>
        <w:tc>
          <w:tcPr>
            <w:tcW w:w="0" w:type="auto"/>
            <w:gridSpan w:val="3"/>
            <w:vAlign w:val="center"/>
            <w:hideMark/>
          </w:tcPr>
          <w:p w14:paraId="3183BDCB" w14:textId="77777777" w:rsidR="00000000" w:rsidRDefault="007F1284">
            <w:pPr>
              <w:spacing w:after="100"/>
              <w:rPr>
                <w:rFonts w:eastAsia="Times New Roman"/>
                <w:sz w:val="20"/>
                <w:szCs w:val="20"/>
              </w:rPr>
            </w:pPr>
          </w:p>
        </w:tc>
        <w:tc>
          <w:tcPr>
            <w:tcW w:w="0" w:type="auto"/>
            <w:gridSpan w:val="3"/>
            <w:vAlign w:val="center"/>
            <w:hideMark/>
          </w:tcPr>
          <w:p w14:paraId="2614E346" w14:textId="77777777" w:rsidR="00000000" w:rsidRDefault="007F1284">
            <w:pPr>
              <w:spacing w:after="100"/>
              <w:rPr>
                <w:rFonts w:eastAsia="Times New Roman"/>
                <w:sz w:val="20"/>
                <w:szCs w:val="20"/>
              </w:rPr>
            </w:pPr>
          </w:p>
        </w:tc>
        <w:tc>
          <w:tcPr>
            <w:tcW w:w="0" w:type="auto"/>
            <w:gridSpan w:val="3"/>
            <w:vAlign w:val="center"/>
            <w:hideMark/>
          </w:tcPr>
          <w:p w14:paraId="0A5FB5B2" w14:textId="77777777" w:rsidR="00000000" w:rsidRDefault="007F1284">
            <w:pPr>
              <w:spacing w:after="100"/>
              <w:rPr>
                <w:rFonts w:eastAsia="Times New Roman"/>
                <w:sz w:val="20"/>
                <w:szCs w:val="20"/>
              </w:rPr>
            </w:pPr>
          </w:p>
        </w:tc>
        <w:tc>
          <w:tcPr>
            <w:tcW w:w="0" w:type="auto"/>
            <w:gridSpan w:val="3"/>
            <w:vAlign w:val="center"/>
            <w:hideMark/>
          </w:tcPr>
          <w:p w14:paraId="14CA2929" w14:textId="77777777" w:rsidR="00000000" w:rsidRDefault="007F1284">
            <w:pPr>
              <w:spacing w:after="100"/>
              <w:rPr>
                <w:rFonts w:eastAsia="Times New Roman"/>
                <w:sz w:val="20"/>
                <w:szCs w:val="20"/>
              </w:rPr>
            </w:pPr>
          </w:p>
        </w:tc>
        <w:tc>
          <w:tcPr>
            <w:tcW w:w="0" w:type="auto"/>
            <w:gridSpan w:val="3"/>
            <w:vAlign w:val="center"/>
            <w:hideMark/>
          </w:tcPr>
          <w:p w14:paraId="2A99C5EA" w14:textId="77777777" w:rsidR="00000000" w:rsidRDefault="007F1284">
            <w:pPr>
              <w:spacing w:after="100"/>
              <w:rPr>
                <w:rFonts w:eastAsia="Times New Roman"/>
                <w:sz w:val="20"/>
                <w:szCs w:val="20"/>
              </w:rPr>
            </w:pPr>
          </w:p>
        </w:tc>
        <w:tc>
          <w:tcPr>
            <w:tcW w:w="0" w:type="auto"/>
            <w:gridSpan w:val="3"/>
            <w:vAlign w:val="center"/>
            <w:hideMark/>
          </w:tcPr>
          <w:p w14:paraId="684A6870" w14:textId="77777777" w:rsidR="00000000" w:rsidRDefault="007F1284">
            <w:pPr>
              <w:spacing w:after="100"/>
              <w:rPr>
                <w:rFonts w:eastAsia="Times New Roman"/>
                <w:sz w:val="20"/>
                <w:szCs w:val="20"/>
              </w:rPr>
            </w:pPr>
          </w:p>
        </w:tc>
        <w:tc>
          <w:tcPr>
            <w:tcW w:w="0" w:type="auto"/>
            <w:gridSpan w:val="3"/>
            <w:vAlign w:val="center"/>
            <w:hideMark/>
          </w:tcPr>
          <w:p w14:paraId="09958701" w14:textId="77777777" w:rsidR="00000000" w:rsidRDefault="007F1284">
            <w:pPr>
              <w:spacing w:after="100"/>
              <w:rPr>
                <w:rFonts w:eastAsia="Times New Roman"/>
                <w:sz w:val="20"/>
                <w:szCs w:val="20"/>
              </w:rPr>
            </w:pPr>
          </w:p>
        </w:tc>
      </w:tr>
      <w:tr w:rsidR="00000000" w14:paraId="106A3F8B" w14:textId="77777777">
        <w:trPr>
          <w:divId w:val="1334797920"/>
        </w:trPr>
        <w:tc>
          <w:tcPr>
            <w:tcW w:w="0" w:type="auto"/>
            <w:gridSpan w:val="3"/>
            <w:vAlign w:val="center"/>
            <w:hideMark/>
          </w:tcPr>
          <w:p w14:paraId="7A090A52" w14:textId="77777777" w:rsidR="00000000" w:rsidRDefault="007F1284">
            <w:pPr>
              <w:spacing w:after="100"/>
              <w:rPr>
                <w:rFonts w:eastAsia="Times New Roman"/>
                <w:sz w:val="20"/>
                <w:szCs w:val="20"/>
              </w:rPr>
            </w:pPr>
          </w:p>
        </w:tc>
        <w:tc>
          <w:tcPr>
            <w:tcW w:w="0" w:type="auto"/>
            <w:gridSpan w:val="3"/>
            <w:vAlign w:val="center"/>
            <w:hideMark/>
          </w:tcPr>
          <w:p w14:paraId="47DDD54A" w14:textId="77777777" w:rsidR="00000000" w:rsidRDefault="007F1284">
            <w:pPr>
              <w:spacing w:after="100"/>
              <w:rPr>
                <w:rFonts w:eastAsia="Times New Roman"/>
                <w:sz w:val="20"/>
                <w:szCs w:val="20"/>
              </w:rPr>
            </w:pPr>
          </w:p>
        </w:tc>
        <w:tc>
          <w:tcPr>
            <w:tcW w:w="0" w:type="auto"/>
            <w:gridSpan w:val="3"/>
            <w:vAlign w:val="center"/>
            <w:hideMark/>
          </w:tcPr>
          <w:p w14:paraId="244C4822" w14:textId="77777777" w:rsidR="00000000" w:rsidRDefault="007F1284">
            <w:pPr>
              <w:spacing w:after="100"/>
              <w:rPr>
                <w:rFonts w:eastAsia="Times New Roman"/>
                <w:sz w:val="20"/>
                <w:szCs w:val="20"/>
              </w:rPr>
            </w:pPr>
          </w:p>
        </w:tc>
        <w:tc>
          <w:tcPr>
            <w:tcW w:w="0" w:type="auto"/>
            <w:gridSpan w:val="3"/>
            <w:vAlign w:val="center"/>
            <w:hideMark/>
          </w:tcPr>
          <w:p w14:paraId="1D78086F" w14:textId="77777777" w:rsidR="00000000" w:rsidRDefault="007F1284">
            <w:pPr>
              <w:spacing w:after="100"/>
              <w:rPr>
                <w:rFonts w:eastAsia="Times New Roman"/>
                <w:sz w:val="20"/>
                <w:szCs w:val="20"/>
              </w:rPr>
            </w:pPr>
          </w:p>
        </w:tc>
        <w:tc>
          <w:tcPr>
            <w:tcW w:w="0" w:type="auto"/>
            <w:gridSpan w:val="3"/>
            <w:vAlign w:val="center"/>
            <w:hideMark/>
          </w:tcPr>
          <w:p w14:paraId="20E85A20" w14:textId="77777777" w:rsidR="00000000" w:rsidRDefault="007F1284">
            <w:pPr>
              <w:spacing w:after="100"/>
              <w:rPr>
                <w:rFonts w:eastAsia="Times New Roman"/>
                <w:sz w:val="20"/>
                <w:szCs w:val="20"/>
              </w:rPr>
            </w:pPr>
          </w:p>
        </w:tc>
        <w:tc>
          <w:tcPr>
            <w:tcW w:w="0" w:type="auto"/>
            <w:gridSpan w:val="3"/>
            <w:vAlign w:val="center"/>
            <w:hideMark/>
          </w:tcPr>
          <w:p w14:paraId="0CD64243" w14:textId="77777777" w:rsidR="00000000" w:rsidRDefault="007F1284">
            <w:pPr>
              <w:spacing w:after="100"/>
              <w:rPr>
                <w:rFonts w:eastAsia="Times New Roman"/>
                <w:sz w:val="20"/>
                <w:szCs w:val="20"/>
              </w:rPr>
            </w:pPr>
          </w:p>
        </w:tc>
        <w:tc>
          <w:tcPr>
            <w:tcW w:w="0" w:type="auto"/>
            <w:gridSpan w:val="3"/>
            <w:vAlign w:val="center"/>
            <w:hideMark/>
          </w:tcPr>
          <w:p w14:paraId="12B8C681" w14:textId="77777777" w:rsidR="00000000" w:rsidRDefault="007F1284">
            <w:pPr>
              <w:spacing w:after="100"/>
              <w:rPr>
                <w:rFonts w:eastAsia="Times New Roman"/>
                <w:sz w:val="20"/>
                <w:szCs w:val="20"/>
              </w:rPr>
            </w:pPr>
          </w:p>
        </w:tc>
        <w:tc>
          <w:tcPr>
            <w:tcW w:w="0" w:type="auto"/>
            <w:gridSpan w:val="3"/>
            <w:vAlign w:val="center"/>
            <w:hideMark/>
          </w:tcPr>
          <w:p w14:paraId="55A40540" w14:textId="77777777" w:rsidR="00000000" w:rsidRDefault="007F1284">
            <w:pPr>
              <w:spacing w:after="100"/>
              <w:rPr>
                <w:rFonts w:eastAsia="Times New Roman"/>
                <w:sz w:val="20"/>
                <w:szCs w:val="20"/>
              </w:rPr>
            </w:pPr>
          </w:p>
        </w:tc>
      </w:tr>
      <w:tr w:rsidR="00000000" w14:paraId="0D4FD97D" w14:textId="77777777">
        <w:trPr>
          <w:divId w:val="1334797920"/>
        </w:trPr>
        <w:tc>
          <w:tcPr>
            <w:tcW w:w="0" w:type="auto"/>
            <w:gridSpan w:val="3"/>
            <w:vAlign w:val="center"/>
            <w:hideMark/>
          </w:tcPr>
          <w:p w14:paraId="5714826C" w14:textId="77777777" w:rsidR="00000000" w:rsidRDefault="007F1284">
            <w:pPr>
              <w:spacing w:after="100"/>
              <w:rPr>
                <w:rFonts w:eastAsia="Times New Roman"/>
                <w:sz w:val="20"/>
                <w:szCs w:val="20"/>
              </w:rPr>
            </w:pPr>
          </w:p>
        </w:tc>
        <w:tc>
          <w:tcPr>
            <w:tcW w:w="0" w:type="auto"/>
            <w:gridSpan w:val="3"/>
            <w:vAlign w:val="center"/>
            <w:hideMark/>
          </w:tcPr>
          <w:p w14:paraId="48DC5BA6" w14:textId="77777777" w:rsidR="00000000" w:rsidRDefault="007F1284">
            <w:pPr>
              <w:spacing w:after="100"/>
              <w:rPr>
                <w:rFonts w:eastAsia="Times New Roman"/>
                <w:sz w:val="20"/>
                <w:szCs w:val="20"/>
              </w:rPr>
            </w:pPr>
          </w:p>
        </w:tc>
        <w:tc>
          <w:tcPr>
            <w:tcW w:w="0" w:type="auto"/>
            <w:gridSpan w:val="3"/>
            <w:vAlign w:val="center"/>
            <w:hideMark/>
          </w:tcPr>
          <w:p w14:paraId="48B4D728" w14:textId="77777777" w:rsidR="00000000" w:rsidRDefault="007F1284">
            <w:pPr>
              <w:spacing w:after="100"/>
              <w:rPr>
                <w:rFonts w:eastAsia="Times New Roman"/>
                <w:sz w:val="20"/>
                <w:szCs w:val="20"/>
              </w:rPr>
            </w:pPr>
          </w:p>
        </w:tc>
        <w:tc>
          <w:tcPr>
            <w:tcW w:w="0" w:type="auto"/>
            <w:gridSpan w:val="3"/>
            <w:vAlign w:val="center"/>
            <w:hideMark/>
          </w:tcPr>
          <w:p w14:paraId="5CAEE9EE" w14:textId="77777777" w:rsidR="00000000" w:rsidRDefault="007F1284">
            <w:pPr>
              <w:spacing w:after="100"/>
              <w:rPr>
                <w:rFonts w:eastAsia="Times New Roman"/>
                <w:sz w:val="20"/>
                <w:szCs w:val="20"/>
              </w:rPr>
            </w:pPr>
          </w:p>
        </w:tc>
        <w:tc>
          <w:tcPr>
            <w:tcW w:w="0" w:type="auto"/>
            <w:gridSpan w:val="3"/>
            <w:vAlign w:val="center"/>
            <w:hideMark/>
          </w:tcPr>
          <w:p w14:paraId="3D51257B" w14:textId="77777777" w:rsidR="00000000" w:rsidRDefault="007F1284">
            <w:pPr>
              <w:spacing w:after="100"/>
              <w:rPr>
                <w:rFonts w:eastAsia="Times New Roman"/>
                <w:sz w:val="20"/>
                <w:szCs w:val="20"/>
              </w:rPr>
            </w:pPr>
          </w:p>
        </w:tc>
        <w:tc>
          <w:tcPr>
            <w:tcW w:w="0" w:type="auto"/>
            <w:gridSpan w:val="3"/>
            <w:vAlign w:val="center"/>
            <w:hideMark/>
          </w:tcPr>
          <w:p w14:paraId="6D17A73D" w14:textId="77777777" w:rsidR="00000000" w:rsidRDefault="007F1284">
            <w:pPr>
              <w:spacing w:after="100"/>
              <w:rPr>
                <w:rFonts w:eastAsia="Times New Roman"/>
                <w:sz w:val="20"/>
                <w:szCs w:val="20"/>
              </w:rPr>
            </w:pPr>
          </w:p>
        </w:tc>
        <w:tc>
          <w:tcPr>
            <w:tcW w:w="0" w:type="auto"/>
            <w:gridSpan w:val="3"/>
            <w:vAlign w:val="center"/>
            <w:hideMark/>
          </w:tcPr>
          <w:p w14:paraId="3F77BAE8" w14:textId="77777777" w:rsidR="00000000" w:rsidRDefault="007F1284">
            <w:pPr>
              <w:spacing w:after="100"/>
              <w:rPr>
                <w:rFonts w:eastAsia="Times New Roman"/>
                <w:sz w:val="20"/>
                <w:szCs w:val="20"/>
              </w:rPr>
            </w:pPr>
          </w:p>
        </w:tc>
        <w:tc>
          <w:tcPr>
            <w:tcW w:w="0" w:type="auto"/>
            <w:gridSpan w:val="3"/>
            <w:vAlign w:val="center"/>
            <w:hideMark/>
          </w:tcPr>
          <w:p w14:paraId="6F4A37E9" w14:textId="77777777" w:rsidR="00000000" w:rsidRDefault="007F1284">
            <w:pPr>
              <w:spacing w:after="100"/>
              <w:rPr>
                <w:rFonts w:eastAsia="Times New Roman"/>
                <w:sz w:val="20"/>
                <w:szCs w:val="20"/>
              </w:rPr>
            </w:pPr>
          </w:p>
        </w:tc>
      </w:tr>
      <w:tr w:rsidR="00000000" w14:paraId="0F22ABB2" w14:textId="77777777">
        <w:trPr>
          <w:divId w:val="1334797920"/>
        </w:trPr>
        <w:tc>
          <w:tcPr>
            <w:tcW w:w="0" w:type="auto"/>
            <w:gridSpan w:val="3"/>
            <w:vAlign w:val="center"/>
            <w:hideMark/>
          </w:tcPr>
          <w:p w14:paraId="4B573CFE" w14:textId="77777777" w:rsidR="00000000" w:rsidRDefault="007F1284">
            <w:pPr>
              <w:spacing w:after="100"/>
              <w:rPr>
                <w:rFonts w:eastAsia="Times New Roman"/>
                <w:sz w:val="20"/>
                <w:szCs w:val="20"/>
              </w:rPr>
            </w:pPr>
          </w:p>
        </w:tc>
        <w:tc>
          <w:tcPr>
            <w:tcW w:w="0" w:type="auto"/>
            <w:gridSpan w:val="3"/>
            <w:vAlign w:val="center"/>
            <w:hideMark/>
          </w:tcPr>
          <w:p w14:paraId="6CCBB908" w14:textId="77777777" w:rsidR="00000000" w:rsidRDefault="007F1284">
            <w:pPr>
              <w:spacing w:after="100"/>
              <w:rPr>
                <w:rFonts w:eastAsia="Times New Roman"/>
                <w:sz w:val="20"/>
                <w:szCs w:val="20"/>
              </w:rPr>
            </w:pPr>
          </w:p>
        </w:tc>
        <w:tc>
          <w:tcPr>
            <w:tcW w:w="0" w:type="auto"/>
            <w:gridSpan w:val="3"/>
            <w:vAlign w:val="center"/>
            <w:hideMark/>
          </w:tcPr>
          <w:p w14:paraId="5E866329" w14:textId="77777777" w:rsidR="00000000" w:rsidRDefault="007F1284">
            <w:pPr>
              <w:spacing w:after="100"/>
              <w:rPr>
                <w:rFonts w:eastAsia="Times New Roman"/>
                <w:sz w:val="20"/>
                <w:szCs w:val="20"/>
              </w:rPr>
            </w:pPr>
          </w:p>
        </w:tc>
        <w:tc>
          <w:tcPr>
            <w:tcW w:w="0" w:type="auto"/>
            <w:gridSpan w:val="3"/>
            <w:vAlign w:val="center"/>
            <w:hideMark/>
          </w:tcPr>
          <w:p w14:paraId="64971474" w14:textId="77777777" w:rsidR="00000000" w:rsidRDefault="007F1284">
            <w:pPr>
              <w:spacing w:after="100"/>
              <w:rPr>
                <w:rFonts w:eastAsia="Times New Roman"/>
                <w:sz w:val="20"/>
                <w:szCs w:val="20"/>
              </w:rPr>
            </w:pPr>
          </w:p>
        </w:tc>
        <w:tc>
          <w:tcPr>
            <w:tcW w:w="0" w:type="auto"/>
            <w:gridSpan w:val="3"/>
            <w:vAlign w:val="center"/>
            <w:hideMark/>
          </w:tcPr>
          <w:p w14:paraId="12F889F3" w14:textId="77777777" w:rsidR="00000000" w:rsidRDefault="007F1284">
            <w:pPr>
              <w:spacing w:after="100"/>
              <w:rPr>
                <w:rFonts w:eastAsia="Times New Roman"/>
                <w:sz w:val="20"/>
                <w:szCs w:val="20"/>
              </w:rPr>
            </w:pPr>
          </w:p>
        </w:tc>
        <w:tc>
          <w:tcPr>
            <w:tcW w:w="0" w:type="auto"/>
            <w:gridSpan w:val="3"/>
            <w:vAlign w:val="center"/>
            <w:hideMark/>
          </w:tcPr>
          <w:p w14:paraId="63D0E0A7" w14:textId="77777777" w:rsidR="00000000" w:rsidRDefault="007F1284">
            <w:pPr>
              <w:spacing w:after="100"/>
              <w:rPr>
                <w:rFonts w:eastAsia="Times New Roman"/>
                <w:sz w:val="20"/>
                <w:szCs w:val="20"/>
              </w:rPr>
            </w:pPr>
          </w:p>
        </w:tc>
        <w:tc>
          <w:tcPr>
            <w:tcW w:w="0" w:type="auto"/>
            <w:gridSpan w:val="3"/>
            <w:vAlign w:val="center"/>
            <w:hideMark/>
          </w:tcPr>
          <w:p w14:paraId="5F475B68" w14:textId="77777777" w:rsidR="00000000" w:rsidRDefault="007F1284">
            <w:pPr>
              <w:spacing w:after="100"/>
              <w:rPr>
                <w:rFonts w:eastAsia="Times New Roman"/>
                <w:sz w:val="20"/>
                <w:szCs w:val="20"/>
              </w:rPr>
            </w:pPr>
          </w:p>
        </w:tc>
        <w:tc>
          <w:tcPr>
            <w:tcW w:w="0" w:type="auto"/>
            <w:gridSpan w:val="3"/>
            <w:vAlign w:val="center"/>
            <w:hideMark/>
          </w:tcPr>
          <w:p w14:paraId="4F8A7E78" w14:textId="77777777" w:rsidR="00000000" w:rsidRDefault="007F1284">
            <w:pPr>
              <w:spacing w:after="100"/>
              <w:rPr>
                <w:rFonts w:eastAsia="Times New Roman"/>
                <w:sz w:val="20"/>
                <w:szCs w:val="20"/>
              </w:rPr>
            </w:pPr>
          </w:p>
        </w:tc>
      </w:tr>
      <w:tr w:rsidR="00000000" w14:paraId="583048D2" w14:textId="77777777">
        <w:trPr>
          <w:divId w:val="1334797920"/>
        </w:trPr>
        <w:tc>
          <w:tcPr>
            <w:tcW w:w="0" w:type="auto"/>
            <w:gridSpan w:val="3"/>
            <w:vAlign w:val="center"/>
            <w:hideMark/>
          </w:tcPr>
          <w:p w14:paraId="402186EF" w14:textId="77777777" w:rsidR="00000000" w:rsidRDefault="007F1284">
            <w:pPr>
              <w:spacing w:after="100"/>
              <w:rPr>
                <w:rFonts w:eastAsia="Times New Roman"/>
                <w:sz w:val="20"/>
                <w:szCs w:val="20"/>
              </w:rPr>
            </w:pPr>
          </w:p>
        </w:tc>
        <w:tc>
          <w:tcPr>
            <w:tcW w:w="0" w:type="auto"/>
            <w:gridSpan w:val="3"/>
            <w:vAlign w:val="center"/>
            <w:hideMark/>
          </w:tcPr>
          <w:p w14:paraId="61424C4C" w14:textId="77777777" w:rsidR="00000000" w:rsidRDefault="007F1284">
            <w:pPr>
              <w:spacing w:after="100"/>
              <w:rPr>
                <w:rFonts w:eastAsia="Times New Roman"/>
                <w:sz w:val="20"/>
                <w:szCs w:val="20"/>
              </w:rPr>
            </w:pPr>
          </w:p>
        </w:tc>
        <w:tc>
          <w:tcPr>
            <w:tcW w:w="0" w:type="auto"/>
            <w:gridSpan w:val="3"/>
            <w:vAlign w:val="center"/>
            <w:hideMark/>
          </w:tcPr>
          <w:p w14:paraId="4775F8C5" w14:textId="77777777" w:rsidR="00000000" w:rsidRDefault="007F1284">
            <w:pPr>
              <w:spacing w:after="100"/>
              <w:rPr>
                <w:rFonts w:eastAsia="Times New Roman"/>
                <w:sz w:val="20"/>
                <w:szCs w:val="20"/>
              </w:rPr>
            </w:pPr>
          </w:p>
        </w:tc>
        <w:tc>
          <w:tcPr>
            <w:tcW w:w="0" w:type="auto"/>
            <w:gridSpan w:val="3"/>
            <w:vAlign w:val="center"/>
            <w:hideMark/>
          </w:tcPr>
          <w:p w14:paraId="13D56C65" w14:textId="77777777" w:rsidR="00000000" w:rsidRDefault="007F1284">
            <w:pPr>
              <w:spacing w:after="100"/>
              <w:rPr>
                <w:rFonts w:eastAsia="Times New Roman"/>
                <w:sz w:val="20"/>
                <w:szCs w:val="20"/>
              </w:rPr>
            </w:pPr>
          </w:p>
        </w:tc>
        <w:tc>
          <w:tcPr>
            <w:tcW w:w="0" w:type="auto"/>
            <w:gridSpan w:val="3"/>
            <w:vAlign w:val="center"/>
            <w:hideMark/>
          </w:tcPr>
          <w:p w14:paraId="7DAC1576" w14:textId="77777777" w:rsidR="00000000" w:rsidRDefault="007F1284">
            <w:pPr>
              <w:spacing w:after="100"/>
              <w:rPr>
                <w:rFonts w:eastAsia="Times New Roman"/>
                <w:sz w:val="20"/>
                <w:szCs w:val="20"/>
              </w:rPr>
            </w:pPr>
          </w:p>
        </w:tc>
        <w:tc>
          <w:tcPr>
            <w:tcW w:w="0" w:type="auto"/>
            <w:gridSpan w:val="3"/>
            <w:vAlign w:val="center"/>
            <w:hideMark/>
          </w:tcPr>
          <w:p w14:paraId="4DC0479A" w14:textId="77777777" w:rsidR="00000000" w:rsidRDefault="007F1284">
            <w:pPr>
              <w:spacing w:after="100"/>
              <w:rPr>
                <w:rFonts w:eastAsia="Times New Roman"/>
                <w:sz w:val="20"/>
                <w:szCs w:val="20"/>
              </w:rPr>
            </w:pPr>
          </w:p>
        </w:tc>
        <w:tc>
          <w:tcPr>
            <w:tcW w:w="0" w:type="auto"/>
            <w:gridSpan w:val="3"/>
            <w:vAlign w:val="center"/>
            <w:hideMark/>
          </w:tcPr>
          <w:p w14:paraId="6487C2F9" w14:textId="77777777" w:rsidR="00000000" w:rsidRDefault="007F1284">
            <w:pPr>
              <w:spacing w:after="100"/>
              <w:rPr>
                <w:rFonts w:eastAsia="Times New Roman"/>
                <w:sz w:val="20"/>
                <w:szCs w:val="20"/>
              </w:rPr>
            </w:pPr>
          </w:p>
        </w:tc>
        <w:tc>
          <w:tcPr>
            <w:tcW w:w="0" w:type="auto"/>
            <w:gridSpan w:val="3"/>
            <w:vAlign w:val="center"/>
            <w:hideMark/>
          </w:tcPr>
          <w:p w14:paraId="474FB71A" w14:textId="77777777" w:rsidR="00000000" w:rsidRDefault="007F1284">
            <w:pPr>
              <w:spacing w:after="100"/>
              <w:rPr>
                <w:rFonts w:eastAsia="Times New Roman"/>
                <w:sz w:val="20"/>
                <w:szCs w:val="20"/>
              </w:rPr>
            </w:pPr>
          </w:p>
        </w:tc>
      </w:tr>
      <w:tr w:rsidR="00000000" w14:paraId="74008070" w14:textId="77777777">
        <w:trPr>
          <w:divId w:val="1334797920"/>
        </w:trPr>
        <w:tc>
          <w:tcPr>
            <w:tcW w:w="0" w:type="auto"/>
            <w:gridSpan w:val="3"/>
            <w:vAlign w:val="center"/>
            <w:hideMark/>
          </w:tcPr>
          <w:p w14:paraId="4F667B1A" w14:textId="77777777" w:rsidR="00000000" w:rsidRDefault="007F1284">
            <w:pPr>
              <w:spacing w:after="100"/>
              <w:rPr>
                <w:rFonts w:eastAsia="Times New Roman"/>
                <w:sz w:val="20"/>
                <w:szCs w:val="20"/>
              </w:rPr>
            </w:pPr>
          </w:p>
        </w:tc>
        <w:tc>
          <w:tcPr>
            <w:tcW w:w="0" w:type="auto"/>
            <w:gridSpan w:val="3"/>
            <w:vAlign w:val="center"/>
            <w:hideMark/>
          </w:tcPr>
          <w:p w14:paraId="298D73FB" w14:textId="77777777" w:rsidR="00000000" w:rsidRDefault="007F1284">
            <w:pPr>
              <w:spacing w:after="100"/>
              <w:rPr>
                <w:rFonts w:eastAsia="Times New Roman"/>
                <w:sz w:val="20"/>
                <w:szCs w:val="20"/>
              </w:rPr>
            </w:pPr>
          </w:p>
        </w:tc>
        <w:tc>
          <w:tcPr>
            <w:tcW w:w="0" w:type="auto"/>
            <w:gridSpan w:val="3"/>
            <w:vAlign w:val="center"/>
            <w:hideMark/>
          </w:tcPr>
          <w:p w14:paraId="32A72E5D" w14:textId="77777777" w:rsidR="00000000" w:rsidRDefault="007F1284">
            <w:pPr>
              <w:spacing w:after="100"/>
              <w:rPr>
                <w:rFonts w:eastAsia="Times New Roman"/>
                <w:sz w:val="20"/>
                <w:szCs w:val="20"/>
              </w:rPr>
            </w:pPr>
          </w:p>
        </w:tc>
        <w:tc>
          <w:tcPr>
            <w:tcW w:w="0" w:type="auto"/>
            <w:gridSpan w:val="3"/>
            <w:vAlign w:val="center"/>
            <w:hideMark/>
          </w:tcPr>
          <w:p w14:paraId="52AA78E1" w14:textId="77777777" w:rsidR="00000000" w:rsidRDefault="007F1284">
            <w:pPr>
              <w:spacing w:after="100"/>
              <w:rPr>
                <w:rFonts w:eastAsia="Times New Roman"/>
                <w:sz w:val="20"/>
                <w:szCs w:val="20"/>
              </w:rPr>
            </w:pPr>
          </w:p>
        </w:tc>
        <w:tc>
          <w:tcPr>
            <w:tcW w:w="0" w:type="auto"/>
            <w:gridSpan w:val="3"/>
            <w:vAlign w:val="center"/>
            <w:hideMark/>
          </w:tcPr>
          <w:p w14:paraId="70EC3A6F" w14:textId="77777777" w:rsidR="00000000" w:rsidRDefault="007F1284">
            <w:pPr>
              <w:spacing w:after="100"/>
              <w:rPr>
                <w:rFonts w:eastAsia="Times New Roman"/>
                <w:sz w:val="20"/>
                <w:szCs w:val="20"/>
              </w:rPr>
            </w:pPr>
          </w:p>
        </w:tc>
        <w:tc>
          <w:tcPr>
            <w:tcW w:w="0" w:type="auto"/>
            <w:gridSpan w:val="3"/>
            <w:vAlign w:val="center"/>
            <w:hideMark/>
          </w:tcPr>
          <w:p w14:paraId="318AA757" w14:textId="77777777" w:rsidR="00000000" w:rsidRDefault="007F1284">
            <w:pPr>
              <w:spacing w:after="100"/>
              <w:rPr>
                <w:rFonts w:eastAsia="Times New Roman"/>
                <w:sz w:val="20"/>
                <w:szCs w:val="20"/>
              </w:rPr>
            </w:pPr>
          </w:p>
        </w:tc>
        <w:tc>
          <w:tcPr>
            <w:tcW w:w="0" w:type="auto"/>
            <w:gridSpan w:val="3"/>
            <w:vAlign w:val="center"/>
            <w:hideMark/>
          </w:tcPr>
          <w:p w14:paraId="2F42878D" w14:textId="77777777" w:rsidR="00000000" w:rsidRDefault="007F1284">
            <w:pPr>
              <w:spacing w:after="100"/>
              <w:rPr>
                <w:rFonts w:eastAsia="Times New Roman"/>
                <w:sz w:val="20"/>
                <w:szCs w:val="20"/>
              </w:rPr>
            </w:pPr>
          </w:p>
        </w:tc>
        <w:tc>
          <w:tcPr>
            <w:tcW w:w="0" w:type="auto"/>
            <w:gridSpan w:val="3"/>
            <w:vAlign w:val="center"/>
            <w:hideMark/>
          </w:tcPr>
          <w:p w14:paraId="265708FC" w14:textId="77777777" w:rsidR="00000000" w:rsidRDefault="007F1284">
            <w:pPr>
              <w:spacing w:after="100"/>
              <w:rPr>
                <w:rFonts w:eastAsia="Times New Roman"/>
                <w:sz w:val="20"/>
                <w:szCs w:val="20"/>
              </w:rPr>
            </w:pPr>
          </w:p>
        </w:tc>
      </w:tr>
      <w:tr w:rsidR="00000000" w14:paraId="336886A4" w14:textId="77777777">
        <w:trPr>
          <w:divId w:val="1334797920"/>
        </w:trPr>
        <w:tc>
          <w:tcPr>
            <w:tcW w:w="0" w:type="auto"/>
            <w:gridSpan w:val="3"/>
            <w:vAlign w:val="center"/>
            <w:hideMark/>
          </w:tcPr>
          <w:p w14:paraId="524C412C" w14:textId="77777777" w:rsidR="00000000" w:rsidRDefault="007F1284">
            <w:pPr>
              <w:spacing w:after="100"/>
              <w:rPr>
                <w:rFonts w:eastAsia="Times New Roman"/>
                <w:sz w:val="20"/>
                <w:szCs w:val="20"/>
              </w:rPr>
            </w:pPr>
          </w:p>
        </w:tc>
        <w:tc>
          <w:tcPr>
            <w:tcW w:w="0" w:type="auto"/>
            <w:gridSpan w:val="3"/>
            <w:vAlign w:val="center"/>
            <w:hideMark/>
          </w:tcPr>
          <w:p w14:paraId="526D11D2" w14:textId="77777777" w:rsidR="00000000" w:rsidRDefault="007F1284">
            <w:pPr>
              <w:spacing w:after="100"/>
              <w:rPr>
                <w:rFonts w:eastAsia="Times New Roman"/>
                <w:sz w:val="20"/>
                <w:szCs w:val="20"/>
              </w:rPr>
            </w:pPr>
          </w:p>
        </w:tc>
        <w:tc>
          <w:tcPr>
            <w:tcW w:w="0" w:type="auto"/>
            <w:gridSpan w:val="3"/>
            <w:vAlign w:val="center"/>
            <w:hideMark/>
          </w:tcPr>
          <w:p w14:paraId="3D518127" w14:textId="77777777" w:rsidR="00000000" w:rsidRDefault="007F1284">
            <w:pPr>
              <w:spacing w:after="100"/>
              <w:rPr>
                <w:rFonts w:eastAsia="Times New Roman"/>
                <w:sz w:val="20"/>
                <w:szCs w:val="20"/>
              </w:rPr>
            </w:pPr>
          </w:p>
        </w:tc>
        <w:tc>
          <w:tcPr>
            <w:tcW w:w="0" w:type="auto"/>
            <w:gridSpan w:val="3"/>
            <w:vAlign w:val="center"/>
            <w:hideMark/>
          </w:tcPr>
          <w:p w14:paraId="7AD4832A" w14:textId="77777777" w:rsidR="00000000" w:rsidRDefault="007F1284">
            <w:pPr>
              <w:spacing w:after="100"/>
              <w:rPr>
                <w:rFonts w:eastAsia="Times New Roman"/>
                <w:sz w:val="20"/>
                <w:szCs w:val="20"/>
              </w:rPr>
            </w:pPr>
          </w:p>
        </w:tc>
        <w:tc>
          <w:tcPr>
            <w:tcW w:w="0" w:type="auto"/>
            <w:gridSpan w:val="3"/>
            <w:vAlign w:val="center"/>
            <w:hideMark/>
          </w:tcPr>
          <w:p w14:paraId="45B8E5D5" w14:textId="77777777" w:rsidR="00000000" w:rsidRDefault="007F1284">
            <w:pPr>
              <w:spacing w:after="100"/>
              <w:rPr>
                <w:rFonts w:eastAsia="Times New Roman"/>
                <w:sz w:val="20"/>
                <w:szCs w:val="20"/>
              </w:rPr>
            </w:pPr>
          </w:p>
        </w:tc>
        <w:tc>
          <w:tcPr>
            <w:tcW w:w="0" w:type="auto"/>
            <w:gridSpan w:val="3"/>
            <w:vAlign w:val="center"/>
            <w:hideMark/>
          </w:tcPr>
          <w:p w14:paraId="6155F4B8" w14:textId="77777777" w:rsidR="00000000" w:rsidRDefault="007F1284">
            <w:pPr>
              <w:spacing w:after="100"/>
              <w:rPr>
                <w:rFonts w:eastAsia="Times New Roman"/>
                <w:sz w:val="20"/>
                <w:szCs w:val="20"/>
              </w:rPr>
            </w:pPr>
          </w:p>
        </w:tc>
        <w:tc>
          <w:tcPr>
            <w:tcW w:w="0" w:type="auto"/>
            <w:gridSpan w:val="3"/>
            <w:vAlign w:val="center"/>
            <w:hideMark/>
          </w:tcPr>
          <w:p w14:paraId="399A169A" w14:textId="77777777" w:rsidR="00000000" w:rsidRDefault="007F1284">
            <w:pPr>
              <w:spacing w:after="100"/>
              <w:rPr>
                <w:rFonts w:eastAsia="Times New Roman"/>
                <w:sz w:val="20"/>
                <w:szCs w:val="20"/>
              </w:rPr>
            </w:pPr>
          </w:p>
        </w:tc>
        <w:tc>
          <w:tcPr>
            <w:tcW w:w="0" w:type="auto"/>
            <w:gridSpan w:val="3"/>
            <w:vAlign w:val="center"/>
            <w:hideMark/>
          </w:tcPr>
          <w:p w14:paraId="6761F107" w14:textId="77777777" w:rsidR="00000000" w:rsidRDefault="007F1284">
            <w:pPr>
              <w:spacing w:after="100"/>
              <w:rPr>
                <w:rFonts w:eastAsia="Times New Roman"/>
                <w:sz w:val="20"/>
                <w:szCs w:val="20"/>
              </w:rPr>
            </w:pPr>
          </w:p>
        </w:tc>
      </w:tr>
      <w:tr w:rsidR="00000000" w14:paraId="1CFF21B6" w14:textId="77777777">
        <w:trPr>
          <w:divId w:val="1334797920"/>
        </w:trPr>
        <w:tc>
          <w:tcPr>
            <w:tcW w:w="0" w:type="auto"/>
            <w:gridSpan w:val="3"/>
            <w:vAlign w:val="center"/>
            <w:hideMark/>
          </w:tcPr>
          <w:p w14:paraId="4C020709" w14:textId="77777777" w:rsidR="00000000" w:rsidRDefault="007F1284">
            <w:pPr>
              <w:spacing w:after="100"/>
              <w:rPr>
                <w:rFonts w:eastAsia="Times New Roman"/>
                <w:sz w:val="20"/>
                <w:szCs w:val="20"/>
              </w:rPr>
            </w:pPr>
          </w:p>
        </w:tc>
        <w:tc>
          <w:tcPr>
            <w:tcW w:w="0" w:type="auto"/>
            <w:gridSpan w:val="3"/>
            <w:vAlign w:val="center"/>
            <w:hideMark/>
          </w:tcPr>
          <w:p w14:paraId="04D4CCB9" w14:textId="77777777" w:rsidR="00000000" w:rsidRDefault="007F1284">
            <w:pPr>
              <w:spacing w:after="100"/>
              <w:rPr>
                <w:rFonts w:eastAsia="Times New Roman"/>
                <w:sz w:val="20"/>
                <w:szCs w:val="20"/>
              </w:rPr>
            </w:pPr>
          </w:p>
        </w:tc>
        <w:tc>
          <w:tcPr>
            <w:tcW w:w="0" w:type="auto"/>
            <w:gridSpan w:val="3"/>
            <w:vAlign w:val="center"/>
            <w:hideMark/>
          </w:tcPr>
          <w:p w14:paraId="72BE909F" w14:textId="77777777" w:rsidR="00000000" w:rsidRDefault="007F1284">
            <w:pPr>
              <w:spacing w:after="100"/>
              <w:rPr>
                <w:rFonts w:eastAsia="Times New Roman"/>
                <w:sz w:val="20"/>
                <w:szCs w:val="20"/>
              </w:rPr>
            </w:pPr>
          </w:p>
        </w:tc>
        <w:tc>
          <w:tcPr>
            <w:tcW w:w="0" w:type="auto"/>
            <w:gridSpan w:val="3"/>
            <w:vAlign w:val="center"/>
            <w:hideMark/>
          </w:tcPr>
          <w:p w14:paraId="13BF258A" w14:textId="77777777" w:rsidR="00000000" w:rsidRDefault="007F1284">
            <w:pPr>
              <w:spacing w:after="100"/>
              <w:rPr>
                <w:rFonts w:eastAsia="Times New Roman"/>
                <w:sz w:val="20"/>
                <w:szCs w:val="20"/>
              </w:rPr>
            </w:pPr>
          </w:p>
        </w:tc>
        <w:tc>
          <w:tcPr>
            <w:tcW w:w="0" w:type="auto"/>
            <w:gridSpan w:val="3"/>
            <w:vAlign w:val="center"/>
            <w:hideMark/>
          </w:tcPr>
          <w:p w14:paraId="270FE9B0" w14:textId="77777777" w:rsidR="00000000" w:rsidRDefault="007F1284">
            <w:pPr>
              <w:spacing w:after="100"/>
              <w:rPr>
                <w:rFonts w:eastAsia="Times New Roman"/>
                <w:sz w:val="20"/>
                <w:szCs w:val="20"/>
              </w:rPr>
            </w:pPr>
          </w:p>
        </w:tc>
        <w:tc>
          <w:tcPr>
            <w:tcW w:w="0" w:type="auto"/>
            <w:gridSpan w:val="3"/>
            <w:vAlign w:val="center"/>
            <w:hideMark/>
          </w:tcPr>
          <w:p w14:paraId="2884D483" w14:textId="77777777" w:rsidR="00000000" w:rsidRDefault="007F1284">
            <w:pPr>
              <w:spacing w:after="100"/>
              <w:rPr>
                <w:rFonts w:eastAsia="Times New Roman"/>
                <w:sz w:val="20"/>
                <w:szCs w:val="20"/>
              </w:rPr>
            </w:pPr>
          </w:p>
        </w:tc>
        <w:tc>
          <w:tcPr>
            <w:tcW w:w="0" w:type="auto"/>
            <w:gridSpan w:val="3"/>
            <w:vAlign w:val="center"/>
            <w:hideMark/>
          </w:tcPr>
          <w:p w14:paraId="0AD97BB0" w14:textId="77777777" w:rsidR="00000000" w:rsidRDefault="007F1284">
            <w:pPr>
              <w:spacing w:after="100"/>
              <w:rPr>
                <w:rFonts w:eastAsia="Times New Roman"/>
                <w:sz w:val="20"/>
                <w:szCs w:val="20"/>
              </w:rPr>
            </w:pPr>
          </w:p>
        </w:tc>
        <w:tc>
          <w:tcPr>
            <w:tcW w:w="0" w:type="auto"/>
            <w:gridSpan w:val="3"/>
            <w:vAlign w:val="center"/>
            <w:hideMark/>
          </w:tcPr>
          <w:p w14:paraId="546AB719" w14:textId="77777777" w:rsidR="00000000" w:rsidRDefault="007F1284">
            <w:pPr>
              <w:spacing w:after="100"/>
              <w:rPr>
                <w:rFonts w:eastAsia="Times New Roman"/>
                <w:sz w:val="20"/>
                <w:szCs w:val="20"/>
              </w:rPr>
            </w:pPr>
          </w:p>
        </w:tc>
      </w:tr>
      <w:tr w:rsidR="00000000" w14:paraId="3B4062AA" w14:textId="77777777">
        <w:trPr>
          <w:divId w:val="1334797920"/>
        </w:trPr>
        <w:tc>
          <w:tcPr>
            <w:tcW w:w="0" w:type="auto"/>
            <w:gridSpan w:val="3"/>
            <w:vAlign w:val="center"/>
            <w:hideMark/>
          </w:tcPr>
          <w:p w14:paraId="02BCFE9D" w14:textId="77777777" w:rsidR="00000000" w:rsidRDefault="007F1284">
            <w:pPr>
              <w:spacing w:after="100"/>
              <w:rPr>
                <w:rFonts w:eastAsia="Times New Roman"/>
                <w:sz w:val="20"/>
                <w:szCs w:val="20"/>
              </w:rPr>
            </w:pPr>
          </w:p>
        </w:tc>
        <w:tc>
          <w:tcPr>
            <w:tcW w:w="0" w:type="auto"/>
            <w:gridSpan w:val="3"/>
            <w:vAlign w:val="center"/>
            <w:hideMark/>
          </w:tcPr>
          <w:p w14:paraId="2780890E" w14:textId="77777777" w:rsidR="00000000" w:rsidRDefault="007F1284">
            <w:pPr>
              <w:spacing w:after="100"/>
              <w:rPr>
                <w:rFonts w:eastAsia="Times New Roman"/>
                <w:sz w:val="20"/>
                <w:szCs w:val="20"/>
              </w:rPr>
            </w:pPr>
          </w:p>
        </w:tc>
        <w:tc>
          <w:tcPr>
            <w:tcW w:w="0" w:type="auto"/>
            <w:gridSpan w:val="3"/>
            <w:vAlign w:val="center"/>
            <w:hideMark/>
          </w:tcPr>
          <w:p w14:paraId="0916A486" w14:textId="77777777" w:rsidR="00000000" w:rsidRDefault="007F1284">
            <w:pPr>
              <w:spacing w:after="100"/>
              <w:rPr>
                <w:rFonts w:eastAsia="Times New Roman"/>
                <w:sz w:val="20"/>
                <w:szCs w:val="20"/>
              </w:rPr>
            </w:pPr>
          </w:p>
        </w:tc>
        <w:tc>
          <w:tcPr>
            <w:tcW w:w="0" w:type="auto"/>
            <w:gridSpan w:val="3"/>
            <w:vAlign w:val="center"/>
            <w:hideMark/>
          </w:tcPr>
          <w:p w14:paraId="44B26945" w14:textId="77777777" w:rsidR="00000000" w:rsidRDefault="007F1284">
            <w:pPr>
              <w:spacing w:after="100"/>
              <w:rPr>
                <w:rFonts w:eastAsia="Times New Roman"/>
                <w:sz w:val="20"/>
                <w:szCs w:val="20"/>
              </w:rPr>
            </w:pPr>
          </w:p>
        </w:tc>
        <w:tc>
          <w:tcPr>
            <w:tcW w:w="0" w:type="auto"/>
            <w:gridSpan w:val="3"/>
            <w:vAlign w:val="center"/>
            <w:hideMark/>
          </w:tcPr>
          <w:p w14:paraId="0B7D4593" w14:textId="77777777" w:rsidR="00000000" w:rsidRDefault="007F1284">
            <w:pPr>
              <w:spacing w:after="100"/>
              <w:rPr>
                <w:rFonts w:eastAsia="Times New Roman"/>
                <w:sz w:val="20"/>
                <w:szCs w:val="20"/>
              </w:rPr>
            </w:pPr>
          </w:p>
        </w:tc>
        <w:tc>
          <w:tcPr>
            <w:tcW w:w="0" w:type="auto"/>
            <w:gridSpan w:val="3"/>
            <w:vAlign w:val="center"/>
            <w:hideMark/>
          </w:tcPr>
          <w:p w14:paraId="5FE2D325" w14:textId="77777777" w:rsidR="00000000" w:rsidRDefault="007F1284">
            <w:pPr>
              <w:spacing w:after="100"/>
              <w:rPr>
                <w:rFonts w:eastAsia="Times New Roman"/>
                <w:sz w:val="20"/>
                <w:szCs w:val="20"/>
              </w:rPr>
            </w:pPr>
          </w:p>
        </w:tc>
        <w:tc>
          <w:tcPr>
            <w:tcW w:w="0" w:type="auto"/>
            <w:gridSpan w:val="3"/>
            <w:vAlign w:val="center"/>
            <w:hideMark/>
          </w:tcPr>
          <w:p w14:paraId="1BCB1BDE" w14:textId="77777777" w:rsidR="00000000" w:rsidRDefault="007F1284">
            <w:pPr>
              <w:spacing w:after="100"/>
              <w:rPr>
                <w:rFonts w:eastAsia="Times New Roman"/>
                <w:sz w:val="20"/>
                <w:szCs w:val="20"/>
              </w:rPr>
            </w:pPr>
          </w:p>
        </w:tc>
        <w:tc>
          <w:tcPr>
            <w:tcW w:w="0" w:type="auto"/>
            <w:gridSpan w:val="3"/>
            <w:vAlign w:val="center"/>
            <w:hideMark/>
          </w:tcPr>
          <w:p w14:paraId="59F8DCED" w14:textId="77777777" w:rsidR="00000000" w:rsidRDefault="007F1284">
            <w:pPr>
              <w:spacing w:after="100"/>
              <w:rPr>
                <w:rFonts w:eastAsia="Times New Roman"/>
                <w:sz w:val="20"/>
                <w:szCs w:val="20"/>
              </w:rPr>
            </w:pPr>
          </w:p>
        </w:tc>
      </w:tr>
      <w:tr w:rsidR="00000000" w14:paraId="0154EDA5" w14:textId="77777777">
        <w:trPr>
          <w:divId w:val="1334797920"/>
          <w:trHeight w:val="60"/>
        </w:trPr>
        <w:tc>
          <w:tcPr>
            <w:tcW w:w="0" w:type="auto"/>
            <w:gridSpan w:val="3"/>
            <w:shd w:val="clear" w:color="auto" w:fill="FFFFFF"/>
            <w:tcMar>
              <w:top w:w="0" w:type="dxa"/>
              <w:left w:w="20" w:type="dxa"/>
              <w:bottom w:w="0" w:type="dxa"/>
              <w:right w:w="20" w:type="dxa"/>
            </w:tcMar>
            <w:vAlign w:val="center"/>
            <w:hideMark/>
          </w:tcPr>
          <w:p w14:paraId="3015E32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B94A3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619034"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E5DB68"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1EE75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9CF3A8"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3C36C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0EDD85" w14:textId="77777777" w:rsidR="00000000" w:rsidRDefault="007F1284">
            <w:pPr>
              <w:spacing w:after="100"/>
              <w:rPr>
                <w:rFonts w:eastAsia="Times New Roman"/>
                <w:sz w:val="20"/>
                <w:szCs w:val="20"/>
              </w:rPr>
            </w:pPr>
          </w:p>
        </w:tc>
      </w:tr>
      <w:tr w:rsidR="00000000" w14:paraId="331EE926" w14:textId="77777777">
        <w:trPr>
          <w:divId w:val="1334797920"/>
        </w:trPr>
        <w:tc>
          <w:tcPr>
            <w:tcW w:w="0" w:type="auto"/>
            <w:gridSpan w:val="3"/>
            <w:vAlign w:val="center"/>
            <w:hideMark/>
          </w:tcPr>
          <w:p w14:paraId="322D7A81" w14:textId="77777777" w:rsidR="00000000" w:rsidRDefault="007F1284">
            <w:pPr>
              <w:spacing w:after="100"/>
              <w:rPr>
                <w:rFonts w:eastAsia="Times New Roman"/>
                <w:sz w:val="20"/>
                <w:szCs w:val="20"/>
              </w:rPr>
            </w:pPr>
          </w:p>
        </w:tc>
        <w:tc>
          <w:tcPr>
            <w:tcW w:w="0" w:type="auto"/>
            <w:gridSpan w:val="3"/>
            <w:vAlign w:val="center"/>
            <w:hideMark/>
          </w:tcPr>
          <w:p w14:paraId="15C17D1C" w14:textId="77777777" w:rsidR="00000000" w:rsidRDefault="007F1284">
            <w:pPr>
              <w:spacing w:after="100"/>
              <w:rPr>
                <w:rFonts w:eastAsia="Times New Roman"/>
                <w:sz w:val="20"/>
                <w:szCs w:val="20"/>
              </w:rPr>
            </w:pPr>
          </w:p>
        </w:tc>
        <w:tc>
          <w:tcPr>
            <w:tcW w:w="0" w:type="auto"/>
            <w:gridSpan w:val="3"/>
            <w:vAlign w:val="center"/>
            <w:hideMark/>
          </w:tcPr>
          <w:p w14:paraId="3AE95CC6" w14:textId="77777777" w:rsidR="00000000" w:rsidRDefault="007F1284">
            <w:pPr>
              <w:spacing w:after="100"/>
              <w:rPr>
                <w:rFonts w:eastAsia="Times New Roman"/>
                <w:sz w:val="20"/>
                <w:szCs w:val="20"/>
              </w:rPr>
            </w:pPr>
          </w:p>
        </w:tc>
        <w:tc>
          <w:tcPr>
            <w:tcW w:w="0" w:type="auto"/>
            <w:gridSpan w:val="3"/>
            <w:vAlign w:val="center"/>
            <w:hideMark/>
          </w:tcPr>
          <w:p w14:paraId="2598DF9A" w14:textId="77777777" w:rsidR="00000000" w:rsidRDefault="007F1284">
            <w:pPr>
              <w:spacing w:after="100"/>
              <w:rPr>
                <w:rFonts w:eastAsia="Times New Roman"/>
                <w:sz w:val="20"/>
                <w:szCs w:val="20"/>
              </w:rPr>
            </w:pPr>
          </w:p>
        </w:tc>
        <w:tc>
          <w:tcPr>
            <w:tcW w:w="0" w:type="auto"/>
            <w:gridSpan w:val="3"/>
            <w:vAlign w:val="center"/>
            <w:hideMark/>
          </w:tcPr>
          <w:p w14:paraId="74C6D3A2" w14:textId="77777777" w:rsidR="00000000" w:rsidRDefault="007F1284">
            <w:pPr>
              <w:spacing w:after="100"/>
              <w:rPr>
                <w:rFonts w:eastAsia="Times New Roman"/>
                <w:sz w:val="20"/>
                <w:szCs w:val="20"/>
              </w:rPr>
            </w:pPr>
          </w:p>
        </w:tc>
        <w:tc>
          <w:tcPr>
            <w:tcW w:w="0" w:type="auto"/>
            <w:gridSpan w:val="3"/>
            <w:vAlign w:val="center"/>
            <w:hideMark/>
          </w:tcPr>
          <w:p w14:paraId="0AB1F301" w14:textId="77777777" w:rsidR="00000000" w:rsidRDefault="007F1284">
            <w:pPr>
              <w:spacing w:after="100"/>
              <w:rPr>
                <w:rFonts w:eastAsia="Times New Roman"/>
                <w:sz w:val="20"/>
                <w:szCs w:val="20"/>
              </w:rPr>
            </w:pPr>
          </w:p>
        </w:tc>
        <w:tc>
          <w:tcPr>
            <w:tcW w:w="0" w:type="auto"/>
            <w:gridSpan w:val="3"/>
            <w:vAlign w:val="center"/>
            <w:hideMark/>
          </w:tcPr>
          <w:p w14:paraId="67C4184C" w14:textId="77777777" w:rsidR="00000000" w:rsidRDefault="007F1284">
            <w:pPr>
              <w:spacing w:after="100"/>
              <w:rPr>
                <w:rFonts w:eastAsia="Times New Roman"/>
                <w:sz w:val="20"/>
                <w:szCs w:val="20"/>
              </w:rPr>
            </w:pPr>
          </w:p>
        </w:tc>
        <w:tc>
          <w:tcPr>
            <w:tcW w:w="0" w:type="auto"/>
            <w:gridSpan w:val="3"/>
            <w:vAlign w:val="center"/>
            <w:hideMark/>
          </w:tcPr>
          <w:p w14:paraId="68E4F885" w14:textId="77777777" w:rsidR="00000000" w:rsidRDefault="007F1284">
            <w:pPr>
              <w:spacing w:after="100"/>
              <w:rPr>
                <w:rFonts w:eastAsia="Times New Roman"/>
                <w:sz w:val="20"/>
                <w:szCs w:val="20"/>
              </w:rPr>
            </w:pPr>
          </w:p>
        </w:tc>
      </w:tr>
    </w:tbl>
    <w:p w14:paraId="43E320AF" w14:textId="77777777" w:rsidR="00000000" w:rsidRDefault="007F1284">
      <w:pPr>
        <w:jc w:val="center"/>
        <w:divId w:val="494146483"/>
        <w:rPr>
          <w:rFonts w:eastAsia="Times New Roman"/>
        </w:rPr>
      </w:pPr>
      <w:r>
        <w:rPr>
          <w:rFonts w:eastAsia="Times New Roman"/>
          <w:color w:val="000000"/>
          <w:sz w:val="20"/>
          <w:szCs w:val="20"/>
        </w:rPr>
        <w:t>81</w:t>
      </w:r>
    </w:p>
    <w:p w14:paraId="7B69B728" w14:textId="77777777" w:rsidR="00000000" w:rsidRDefault="007F1284">
      <w:pPr>
        <w:rPr>
          <w:rFonts w:eastAsia="Times New Roman"/>
        </w:rPr>
      </w:pPr>
      <w:r>
        <w:rPr>
          <w:rFonts w:eastAsia="Times New Roman"/>
        </w:rPr>
        <w:pict w14:anchorId="6D0FD403">
          <v:rect id="_x0000_i1107" style="width:0;height:1.5pt" o:hralign="center" o:hrstd="t" o:hr="t" fillcolor="#a0a0a0" stroked="f"/>
        </w:pict>
      </w:r>
    </w:p>
    <w:p w14:paraId="21A474B7" w14:textId="77777777" w:rsidR="00000000" w:rsidRDefault="007F1284">
      <w:pPr>
        <w:divId w:val="512573006"/>
        <w:rPr>
          <w:rFonts w:eastAsia="Times New Roman"/>
        </w:rPr>
      </w:pPr>
      <w:hyperlink w:anchor="i2241e4081c814b338c44bef8cdd5e11b_967"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3266"/>
        <w:gridCol w:w="38"/>
        <w:gridCol w:w="62"/>
        <w:gridCol w:w="458"/>
        <w:gridCol w:w="220"/>
        <w:gridCol w:w="36"/>
        <w:gridCol w:w="36"/>
        <w:gridCol w:w="36"/>
        <w:gridCol w:w="120"/>
        <w:gridCol w:w="600"/>
        <w:gridCol w:w="36"/>
        <w:gridCol w:w="36"/>
        <w:gridCol w:w="36"/>
        <w:gridCol w:w="36"/>
        <w:gridCol w:w="64"/>
        <w:gridCol w:w="456"/>
        <w:gridCol w:w="187"/>
        <w:gridCol w:w="36"/>
        <w:gridCol w:w="36"/>
        <w:gridCol w:w="36"/>
        <w:gridCol w:w="120"/>
        <w:gridCol w:w="600"/>
        <w:gridCol w:w="36"/>
        <w:gridCol w:w="36"/>
        <w:gridCol w:w="36"/>
        <w:gridCol w:w="36"/>
        <w:gridCol w:w="57"/>
        <w:gridCol w:w="463"/>
        <w:gridCol w:w="188"/>
        <w:gridCol w:w="36"/>
        <w:gridCol w:w="36"/>
        <w:gridCol w:w="36"/>
        <w:gridCol w:w="120"/>
        <w:gridCol w:w="600"/>
        <w:gridCol w:w="36"/>
      </w:tblGrid>
      <w:tr w:rsidR="00000000" w14:paraId="65235145" w14:textId="77777777">
        <w:trPr>
          <w:divId w:val="61148434"/>
        </w:trPr>
        <w:tc>
          <w:tcPr>
            <w:tcW w:w="50" w:type="pct"/>
            <w:vAlign w:val="center"/>
            <w:hideMark/>
          </w:tcPr>
          <w:p w14:paraId="3D1E5BA2" w14:textId="77777777" w:rsidR="00000000" w:rsidRDefault="007F1284">
            <w:pPr>
              <w:rPr>
                <w:rFonts w:eastAsia="Times New Roman"/>
              </w:rPr>
            </w:pPr>
          </w:p>
        </w:tc>
        <w:tc>
          <w:tcPr>
            <w:tcW w:w="2108" w:type="pct"/>
            <w:vAlign w:val="center"/>
            <w:hideMark/>
          </w:tcPr>
          <w:p w14:paraId="50AE36CF" w14:textId="77777777" w:rsidR="00000000" w:rsidRDefault="007F1284">
            <w:pPr>
              <w:spacing w:after="100"/>
              <w:rPr>
                <w:rFonts w:eastAsia="Times New Roman"/>
                <w:sz w:val="20"/>
                <w:szCs w:val="20"/>
              </w:rPr>
            </w:pPr>
          </w:p>
        </w:tc>
        <w:tc>
          <w:tcPr>
            <w:tcW w:w="5" w:type="pct"/>
            <w:vAlign w:val="center"/>
            <w:hideMark/>
          </w:tcPr>
          <w:p w14:paraId="46797EB0" w14:textId="77777777" w:rsidR="00000000" w:rsidRDefault="007F1284">
            <w:pPr>
              <w:spacing w:after="100"/>
              <w:rPr>
                <w:rFonts w:eastAsia="Times New Roman"/>
                <w:sz w:val="20"/>
                <w:szCs w:val="20"/>
              </w:rPr>
            </w:pPr>
          </w:p>
        </w:tc>
        <w:tc>
          <w:tcPr>
            <w:tcW w:w="50" w:type="pct"/>
            <w:vAlign w:val="center"/>
            <w:hideMark/>
          </w:tcPr>
          <w:p w14:paraId="3DFDF776" w14:textId="77777777" w:rsidR="00000000" w:rsidRDefault="007F1284">
            <w:pPr>
              <w:spacing w:after="100"/>
              <w:rPr>
                <w:rFonts w:eastAsia="Times New Roman"/>
                <w:sz w:val="20"/>
                <w:szCs w:val="20"/>
              </w:rPr>
            </w:pPr>
          </w:p>
        </w:tc>
        <w:tc>
          <w:tcPr>
            <w:tcW w:w="376" w:type="pct"/>
            <w:vAlign w:val="center"/>
            <w:hideMark/>
          </w:tcPr>
          <w:p w14:paraId="530B3552" w14:textId="77777777" w:rsidR="00000000" w:rsidRDefault="007F1284">
            <w:pPr>
              <w:spacing w:after="100"/>
              <w:rPr>
                <w:rFonts w:eastAsia="Times New Roman"/>
                <w:sz w:val="20"/>
                <w:szCs w:val="20"/>
              </w:rPr>
            </w:pPr>
          </w:p>
        </w:tc>
        <w:tc>
          <w:tcPr>
            <w:tcW w:w="5" w:type="pct"/>
            <w:vAlign w:val="center"/>
            <w:hideMark/>
          </w:tcPr>
          <w:p w14:paraId="70096141" w14:textId="77777777" w:rsidR="00000000" w:rsidRDefault="007F1284">
            <w:pPr>
              <w:spacing w:after="100"/>
              <w:rPr>
                <w:rFonts w:eastAsia="Times New Roman"/>
                <w:sz w:val="20"/>
                <w:szCs w:val="20"/>
              </w:rPr>
            </w:pPr>
          </w:p>
        </w:tc>
        <w:tc>
          <w:tcPr>
            <w:tcW w:w="5" w:type="pct"/>
            <w:vAlign w:val="center"/>
            <w:hideMark/>
          </w:tcPr>
          <w:p w14:paraId="32E4EBFB" w14:textId="77777777" w:rsidR="00000000" w:rsidRDefault="007F1284">
            <w:pPr>
              <w:spacing w:after="100"/>
              <w:rPr>
                <w:rFonts w:eastAsia="Times New Roman"/>
                <w:sz w:val="20"/>
                <w:szCs w:val="20"/>
              </w:rPr>
            </w:pPr>
          </w:p>
        </w:tc>
        <w:tc>
          <w:tcPr>
            <w:tcW w:w="26" w:type="pct"/>
            <w:vAlign w:val="center"/>
            <w:hideMark/>
          </w:tcPr>
          <w:p w14:paraId="133DCF48" w14:textId="77777777" w:rsidR="00000000" w:rsidRDefault="007F1284">
            <w:pPr>
              <w:spacing w:after="100"/>
              <w:rPr>
                <w:rFonts w:eastAsia="Times New Roman"/>
                <w:sz w:val="20"/>
                <w:szCs w:val="20"/>
              </w:rPr>
            </w:pPr>
          </w:p>
        </w:tc>
        <w:tc>
          <w:tcPr>
            <w:tcW w:w="5" w:type="pct"/>
            <w:vAlign w:val="center"/>
            <w:hideMark/>
          </w:tcPr>
          <w:p w14:paraId="4545C17E" w14:textId="77777777" w:rsidR="00000000" w:rsidRDefault="007F1284">
            <w:pPr>
              <w:spacing w:after="100"/>
              <w:rPr>
                <w:rFonts w:eastAsia="Times New Roman"/>
                <w:sz w:val="20"/>
                <w:szCs w:val="20"/>
              </w:rPr>
            </w:pPr>
          </w:p>
        </w:tc>
        <w:tc>
          <w:tcPr>
            <w:tcW w:w="50" w:type="pct"/>
            <w:vAlign w:val="center"/>
            <w:hideMark/>
          </w:tcPr>
          <w:p w14:paraId="201CCB6D" w14:textId="77777777" w:rsidR="00000000" w:rsidRDefault="007F1284">
            <w:pPr>
              <w:spacing w:after="100"/>
              <w:rPr>
                <w:rFonts w:eastAsia="Times New Roman"/>
                <w:sz w:val="20"/>
                <w:szCs w:val="20"/>
              </w:rPr>
            </w:pPr>
          </w:p>
        </w:tc>
        <w:tc>
          <w:tcPr>
            <w:tcW w:w="390" w:type="pct"/>
            <w:vAlign w:val="center"/>
            <w:hideMark/>
          </w:tcPr>
          <w:p w14:paraId="0BB4E779" w14:textId="77777777" w:rsidR="00000000" w:rsidRDefault="007F1284">
            <w:pPr>
              <w:spacing w:after="100"/>
              <w:rPr>
                <w:rFonts w:eastAsia="Times New Roman"/>
                <w:sz w:val="20"/>
                <w:szCs w:val="20"/>
              </w:rPr>
            </w:pPr>
          </w:p>
        </w:tc>
        <w:tc>
          <w:tcPr>
            <w:tcW w:w="5" w:type="pct"/>
            <w:vAlign w:val="center"/>
            <w:hideMark/>
          </w:tcPr>
          <w:p w14:paraId="3620BC63" w14:textId="77777777" w:rsidR="00000000" w:rsidRDefault="007F1284">
            <w:pPr>
              <w:spacing w:after="100"/>
              <w:rPr>
                <w:rFonts w:eastAsia="Times New Roman"/>
                <w:sz w:val="20"/>
                <w:szCs w:val="20"/>
              </w:rPr>
            </w:pPr>
          </w:p>
        </w:tc>
        <w:tc>
          <w:tcPr>
            <w:tcW w:w="5" w:type="pct"/>
            <w:vAlign w:val="center"/>
            <w:hideMark/>
          </w:tcPr>
          <w:p w14:paraId="20E7FAFB" w14:textId="77777777" w:rsidR="00000000" w:rsidRDefault="007F1284">
            <w:pPr>
              <w:spacing w:after="100"/>
              <w:rPr>
                <w:rFonts w:eastAsia="Times New Roman"/>
                <w:sz w:val="20"/>
                <w:szCs w:val="20"/>
              </w:rPr>
            </w:pPr>
          </w:p>
        </w:tc>
        <w:tc>
          <w:tcPr>
            <w:tcW w:w="26" w:type="pct"/>
            <w:vAlign w:val="center"/>
            <w:hideMark/>
          </w:tcPr>
          <w:p w14:paraId="7E9440ED" w14:textId="77777777" w:rsidR="00000000" w:rsidRDefault="007F1284">
            <w:pPr>
              <w:spacing w:after="100"/>
              <w:rPr>
                <w:rFonts w:eastAsia="Times New Roman"/>
                <w:sz w:val="20"/>
                <w:szCs w:val="20"/>
              </w:rPr>
            </w:pPr>
          </w:p>
        </w:tc>
        <w:tc>
          <w:tcPr>
            <w:tcW w:w="5" w:type="pct"/>
            <w:vAlign w:val="center"/>
            <w:hideMark/>
          </w:tcPr>
          <w:p w14:paraId="188BCAD2" w14:textId="77777777" w:rsidR="00000000" w:rsidRDefault="007F1284">
            <w:pPr>
              <w:spacing w:after="100"/>
              <w:rPr>
                <w:rFonts w:eastAsia="Times New Roman"/>
                <w:sz w:val="20"/>
                <w:szCs w:val="20"/>
              </w:rPr>
            </w:pPr>
          </w:p>
        </w:tc>
        <w:tc>
          <w:tcPr>
            <w:tcW w:w="50" w:type="pct"/>
            <w:vAlign w:val="center"/>
            <w:hideMark/>
          </w:tcPr>
          <w:p w14:paraId="45F0A48B" w14:textId="77777777" w:rsidR="00000000" w:rsidRDefault="007F1284">
            <w:pPr>
              <w:spacing w:after="100"/>
              <w:rPr>
                <w:rFonts w:eastAsia="Times New Roman"/>
                <w:sz w:val="20"/>
                <w:szCs w:val="20"/>
              </w:rPr>
            </w:pPr>
          </w:p>
        </w:tc>
        <w:tc>
          <w:tcPr>
            <w:tcW w:w="361" w:type="pct"/>
            <w:vAlign w:val="center"/>
            <w:hideMark/>
          </w:tcPr>
          <w:p w14:paraId="3BE5428F" w14:textId="77777777" w:rsidR="00000000" w:rsidRDefault="007F1284">
            <w:pPr>
              <w:spacing w:after="100"/>
              <w:rPr>
                <w:rFonts w:eastAsia="Times New Roman"/>
                <w:sz w:val="20"/>
                <w:szCs w:val="20"/>
              </w:rPr>
            </w:pPr>
          </w:p>
        </w:tc>
        <w:tc>
          <w:tcPr>
            <w:tcW w:w="5" w:type="pct"/>
            <w:vAlign w:val="center"/>
            <w:hideMark/>
          </w:tcPr>
          <w:p w14:paraId="65374E86" w14:textId="77777777" w:rsidR="00000000" w:rsidRDefault="007F1284">
            <w:pPr>
              <w:spacing w:after="100"/>
              <w:rPr>
                <w:rFonts w:eastAsia="Times New Roman"/>
                <w:sz w:val="20"/>
                <w:szCs w:val="20"/>
              </w:rPr>
            </w:pPr>
          </w:p>
        </w:tc>
        <w:tc>
          <w:tcPr>
            <w:tcW w:w="5" w:type="pct"/>
            <w:vAlign w:val="center"/>
            <w:hideMark/>
          </w:tcPr>
          <w:p w14:paraId="15CC5E12" w14:textId="77777777" w:rsidR="00000000" w:rsidRDefault="007F1284">
            <w:pPr>
              <w:spacing w:after="100"/>
              <w:rPr>
                <w:rFonts w:eastAsia="Times New Roman"/>
                <w:sz w:val="20"/>
                <w:szCs w:val="20"/>
              </w:rPr>
            </w:pPr>
          </w:p>
        </w:tc>
        <w:tc>
          <w:tcPr>
            <w:tcW w:w="26" w:type="pct"/>
            <w:vAlign w:val="center"/>
            <w:hideMark/>
          </w:tcPr>
          <w:p w14:paraId="5C41A7E3" w14:textId="77777777" w:rsidR="00000000" w:rsidRDefault="007F1284">
            <w:pPr>
              <w:spacing w:after="100"/>
              <w:rPr>
                <w:rFonts w:eastAsia="Times New Roman"/>
                <w:sz w:val="20"/>
                <w:szCs w:val="20"/>
              </w:rPr>
            </w:pPr>
          </w:p>
        </w:tc>
        <w:tc>
          <w:tcPr>
            <w:tcW w:w="5" w:type="pct"/>
            <w:vAlign w:val="center"/>
            <w:hideMark/>
          </w:tcPr>
          <w:p w14:paraId="5DD29704" w14:textId="77777777" w:rsidR="00000000" w:rsidRDefault="007F1284">
            <w:pPr>
              <w:spacing w:after="100"/>
              <w:rPr>
                <w:rFonts w:eastAsia="Times New Roman"/>
                <w:sz w:val="20"/>
                <w:szCs w:val="20"/>
              </w:rPr>
            </w:pPr>
          </w:p>
        </w:tc>
        <w:tc>
          <w:tcPr>
            <w:tcW w:w="50" w:type="pct"/>
            <w:vAlign w:val="center"/>
            <w:hideMark/>
          </w:tcPr>
          <w:p w14:paraId="72F84F57" w14:textId="77777777" w:rsidR="00000000" w:rsidRDefault="007F1284">
            <w:pPr>
              <w:spacing w:after="100"/>
              <w:rPr>
                <w:rFonts w:eastAsia="Times New Roman"/>
                <w:sz w:val="20"/>
                <w:szCs w:val="20"/>
              </w:rPr>
            </w:pPr>
          </w:p>
        </w:tc>
        <w:tc>
          <w:tcPr>
            <w:tcW w:w="376" w:type="pct"/>
            <w:vAlign w:val="center"/>
            <w:hideMark/>
          </w:tcPr>
          <w:p w14:paraId="3B08A31C" w14:textId="77777777" w:rsidR="00000000" w:rsidRDefault="007F1284">
            <w:pPr>
              <w:spacing w:after="100"/>
              <w:rPr>
                <w:rFonts w:eastAsia="Times New Roman"/>
                <w:sz w:val="20"/>
                <w:szCs w:val="20"/>
              </w:rPr>
            </w:pPr>
          </w:p>
        </w:tc>
        <w:tc>
          <w:tcPr>
            <w:tcW w:w="5" w:type="pct"/>
            <w:vAlign w:val="center"/>
            <w:hideMark/>
          </w:tcPr>
          <w:p w14:paraId="55662F3B" w14:textId="77777777" w:rsidR="00000000" w:rsidRDefault="007F1284">
            <w:pPr>
              <w:spacing w:after="100"/>
              <w:rPr>
                <w:rFonts w:eastAsia="Times New Roman"/>
                <w:sz w:val="20"/>
                <w:szCs w:val="20"/>
              </w:rPr>
            </w:pPr>
          </w:p>
        </w:tc>
        <w:tc>
          <w:tcPr>
            <w:tcW w:w="5" w:type="pct"/>
            <w:vAlign w:val="center"/>
            <w:hideMark/>
          </w:tcPr>
          <w:p w14:paraId="4C2EBDE7" w14:textId="77777777" w:rsidR="00000000" w:rsidRDefault="007F1284">
            <w:pPr>
              <w:spacing w:after="100"/>
              <w:rPr>
                <w:rFonts w:eastAsia="Times New Roman"/>
                <w:sz w:val="20"/>
                <w:szCs w:val="20"/>
              </w:rPr>
            </w:pPr>
          </w:p>
        </w:tc>
        <w:tc>
          <w:tcPr>
            <w:tcW w:w="26" w:type="pct"/>
            <w:vAlign w:val="center"/>
            <w:hideMark/>
          </w:tcPr>
          <w:p w14:paraId="38382E18" w14:textId="77777777" w:rsidR="00000000" w:rsidRDefault="007F1284">
            <w:pPr>
              <w:spacing w:after="100"/>
              <w:rPr>
                <w:rFonts w:eastAsia="Times New Roman"/>
                <w:sz w:val="20"/>
                <w:szCs w:val="20"/>
              </w:rPr>
            </w:pPr>
          </w:p>
        </w:tc>
        <w:tc>
          <w:tcPr>
            <w:tcW w:w="5" w:type="pct"/>
            <w:vAlign w:val="center"/>
            <w:hideMark/>
          </w:tcPr>
          <w:p w14:paraId="5E4D2D20" w14:textId="77777777" w:rsidR="00000000" w:rsidRDefault="007F1284">
            <w:pPr>
              <w:spacing w:after="100"/>
              <w:rPr>
                <w:rFonts w:eastAsia="Times New Roman"/>
                <w:sz w:val="20"/>
                <w:szCs w:val="20"/>
              </w:rPr>
            </w:pPr>
          </w:p>
        </w:tc>
        <w:tc>
          <w:tcPr>
            <w:tcW w:w="50" w:type="pct"/>
            <w:vAlign w:val="center"/>
            <w:hideMark/>
          </w:tcPr>
          <w:p w14:paraId="51C91FBB" w14:textId="77777777" w:rsidR="00000000" w:rsidRDefault="007F1284">
            <w:pPr>
              <w:spacing w:after="100"/>
              <w:rPr>
                <w:rFonts w:eastAsia="Times New Roman"/>
                <w:sz w:val="20"/>
                <w:szCs w:val="20"/>
              </w:rPr>
            </w:pPr>
          </w:p>
        </w:tc>
        <w:tc>
          <w:tcPr>
            <w:tcW w:w="412" w:type="pct"/>
            <w:vAlign w:val="center"/>
            <w:hideMark/>
          </w:tcPr>
          <w:p w14:paraId="2BD3337C" w14:textId="77777777" w:rsidR="00000000" w:rsidRDefault="007F1284">
            <w:pPr>
              <w:spacing w:after="100"/>
              <w:rPr>
                <w:rFonts w:eastAsia="Times New Roman"/>
                <w:sz w:val="20"/>
                <w:szCs w:val="20"/>
              </w:rPr>
            </w:pPr>
          </w:p>
        </w:tc>
        <w:tc>
          <w:tcPr>
            <w:tcW w:w="5" w:type="pct"/>
            <w:vAlign w:val="center"/>
            <w:hideMark/>
          </w:tcPr>
          <w:p w14:paraId="606ADAC3" w14:textId="77777777" w:rsidR="00000000" w:rsidRDefault="007F1284">
            <w:pPr>
              <w:spacing w:after="100"/>
              <w:rPr>
                <w:rFonts w:eastAsia="Times New Roman"/>
                <w:sz w:val="20"/>
                <w:szCs w:val="20"/>
              </w:rPr>
            </w:pPr>
          </w:p>
        </w:tc>
        <w:tc>
          <w:tcPr>
            <w:tcW w:w="5" w:type="pct"/>
            <w:vAlign w:val="center"/>
            <w:hideMark/>
          </w:tcPr>
          <w:p w14:paraId="7E5745F3" w14:textId="77777777" w:rsidR="00000000" w:rsidRDefault="007F1284">
            <w:pPr>
              <w:spacing w:after="100"/>
              <w:rPr>
                <w:rFonts w:eastAsia="Times New Roman"/>
                <w:sz w:val="20"/>
                <w:szCs w:val="20"/>
              </w:rPr>
            </w:pPr>
          </w:p>
        </w:tc>
        <w:tc>
          <w:tcPr>
            <w:tcW w:w="19" w:type="pct"/>
            <w:vAlign w:val="center"/>
            <w:hideMark/>
          </w:tcPr>
          <w:p w14:paraId="752376AE" w14:textId="77777777" w:rsidR="00000000" w:rsidRDefault="007F1284">
            <w:pPr>
              <w:spacing w:after="100"/>
              <w:rPr>
                <w:rFonts w:eastAsia="Times New Roman"/>
                <w:sz w:val="20"/>
                <w:szCs w:val="20"/>
              </w:rPr>
            </w:pPr>
          </w:p>
        </w:tc>
        <w:tc>
          <w:tcPr>
            <w:tcW w:w="5" w:type="pct"/>
            <w:vAlign w:val="center"/>
            <w:hideMark/>
          </w:tcPr>
          <w:p w14:paraId="6C8CF7B4" w14:textId="77777777" w:rsidR="00000000" w:rsidRDefault="007F1284">
            <w:pPr>
              <w:spacing w:after="100"/>
              <w:rPr>
                <w:rFonts w:eastAsia="Times New Roman"/>
                <w:sz w:val="20"/>
                <w:szCs w:val="20"/>
              </w:rPr>
            </w:pPr>
          </w:p>
        </w:tc>
        <w:tc>
          <w:tcPr>
            <w:tcW w:w="50" w:type="pct"/>
            <w:vAlign w:val="center"/>
            <w:hideMark/>
          </w:tcPr>
          <w:p w14:paraId="7707B663" w14:textId="77777777" w:rsidR="00000000" w:rsidRDefault="007F1284">
            <w:pPr>
              <w:spacing w:after="100"/>
              <w:rPr>
                <w:rFonts w:eastAsia="Times New Roman"/>
                <w:sz w:val="20"/>
                <w:szCs w:val="20"/>
              </w:rPr>
            </w:pPr>
          </w:p>
        </w:tc>
        <w:tc>
          <w:tcPr>
            <w:tcW w:w="413" w:type="pct"/>
            <w:vAlign w:val="center"/>
            <w:hideMark/>
          </w:tcPr>
          <w:p w14:paraId="7DECF9DC" w14:textId="77777777" w:rsidR="00000000" w:rsidRDefault="007F1284">
            <w:pPr>
              <w:spacing w:after="100"/>
              <w:rPr>
                <w:rFonts w:eastAsia="Times New Roman"/>
                <w:sz w:val="20"/>
                <w:szCs w:val="20"/>
              </w:rPr>
            </w:pPr>
          </w:p>
        </w:tc>
        <w:tc>
          <w:tcPr>
            <w:tcW w:w="5" w:type="pct"/>
            <w:vAlign w:val="center"/>
            <w:hideMark/>
          </w:tcPr>
          <w:p w14:paraId="073A5D8B" w14:textId="77777777" w:rsidR="00000000" w:rsidRDefault="007F1284">
            <w:pPr>
              <w:spacing w:after="100"/>
              <w:rPr>
                <w:rFonts w:eastAsia="Times New Roman"/>
                <w:sz w:val="20"/>
                <w:szCs w:val="20"/>
              </w:rPr>
            </w:pPr>
          </w:p>
        </w:tc>
      </w:tr>
      <w:tr w:rsidR="00000000" w14:paraId="525BD326" w14:textId="77777777">
        <w:trPr>
          <w:divId w:val="61148434"/>
        </w:trPr>
        <w:tc>
          <w:tcPr>
            <w:tcW w:w="0" w:type="auto"/>
            <w:gridSpan w:val="3"/>
            <w:tcMar>
              <w:top w:w="0" w:type="dxa"/>
              <w:left w:w="20" w:type="dxa"/>
              <w:bottom w:w="0" w:type="dxa"/>
              <w:right w:w="20" w:type="dxa"/>
            </w:tcMar>
            <w:vAlign w:val="center"/>
            <w:hideMark/>
          </w:tcPr>
          <w:p w14:paraId="16F1B19D" w14:textId="77777777" w:rsidR="00000000" w:rsidRDefault="007F1284">
            <w:pPr>
              <w:spacing w:after="100"/>
              <w:rPr>
                <w:rFonts w:eastAsia="Times New Roman"/>
                <w:sz w:val="20"/>
                <w:szCs w:val="20"/>
              </w:rPr>
            </w:pPr>
          </w:p>
        </w:tc>
        <w:tc>
          <w:tcPr>
            <w:tcW w:w="0" w:type="auto"/>
            <w:gridSpan w:val="21"/>
            <w:tcBorders>
              <w:top w:val="single" w:sz="4" w:space="0" w:color="000000"/>
              <w:bottom w:val="single" w:sz="8" w:space="0" w:color="000000"/>
            </w:tcBorders>
            <w:tcMar>
              <w:top w:w="30" w:type="dxa"/>
              <w:left w:w="20" w:type="dxa"/>
              <w:bottom w:w="30" w:type="dxa"/>
              <w:right w:w="20" w:type="dxa"/>
            </w:tcMar>
            <w:vAlign w:val="bottom"/>
            <w:hideMark/>
          </w:tcPr>
          <w:p w14:paraId="51379CF1"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14:paraId="5D8C9946" w14:textId="77777777" w:rsidR="00000000" w:rsidRDefault="007F1284">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75E0F675" w14:textId="77777777" w:rsidR="00000000" w:rsidRDefault="007F1284">
            <w:pPr>
              <w:spacing w:after="100"/>
              <w:jc w:val="center"/>
              <w:rPr>
                <w:rFonts w:eastAsia="Times New Roman"/>
              </w:rPr>
            </w:pPr>
            <w:r>
              <w:rPr>
                <w:rFonts w:eastAsia="Times New Roman"/>
                <w:b/>
                <w:bCs/>
                <w:color w:val="000000"/>
                <w:sz w:val="16"/>
                <w:szCs w:val="16"/>
              </w:rPr>
              <w:t>Year Ended December 31</w:t>
            </w:r>
          </w:p>
        </w:tc>
      </w:tr>
      <w:tr w:rsidR="00000000" w14:paraId="3E5A28A2" w14:textId="77777777">
        <w:trPr>
          <w:divId w:val="61148434"/>
        </w:trPr>
        <w:tc>
          <w:tcPr>
            <w:tcW w:w="0" w:type="auto"/>
            <w:gridSpan w:val="3"/>
            <w:tcMar>
              <w:top w:w="30" w:type="dxa"/>
              <w:left w:w="20" w:type="dxa"/>
              <w:bottom w:w="30" w:type="dxa"/>
              <w:right w:w="20" w:type="dxa"/>
            </w:tcMar>
            <w:vAlign w:val="bottom"/>
            <w:hideMark/>
          </w:tcPr>
          <w:p w14:paraId="27C04155" w14:textId="77777777" w:rsidR="00000000" w:rsidRDefault="007F1284">
            <w:pPr>
              <w:spacing w:after="100"/>
              <w:rPr>
                <w:rFonts w:eastAsia="Times New Roman"/>
              </w:rPr>
            </w:pPr>
            <w:r>
              <w:rPr>
                <w:rFonts w:eastAsia="Times New Roman"/>
                <w:color w:val="000000"/>
                <w:sz w:val="20"/>
                <w:szCs w:val="20"/>
              </w:rPr>
              <w:t> </w:t>
            </w:r>
          </w:p>
        </w:tc>
        <w:tc>
          <w:tcPr>
            <w:tcW w:w="0" w:type="auto"/>
            <w:gridSpan w:val="9"/>
            <w:tcBorders>
              <w:top w:val="single" w:sz="8" w:space="0" w:color="000000"/>
            </w:tcBorders>
            <w:tcMar>
              <w:top w:w="30" w:type="dxa"/>
              <w:left w:w="20" w:type="dxa"/>
              <w:bottom w:w="30" w:type="dxa"/>
              <w:right w:w="20" w:type="dxa"/>
            </w:tcMar>
            <w:vAlign w:val="bottom"/>
            <w:hideMark/>
          </w:tcPr>
          <w:p w14:paraId="15971C45"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12433FE" w14:textId="77777777" w:rsidR="00000000" w:rsidRDefault="007F128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44EB8891" w14:textId="77777777" w:rsidR="00000000" w:rsidRDefault="007F1284">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AE2EEBB" w14:textId="77777777" w:rsidR="00000000" w:rsidRDefault="007F128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0EED3D6D" w14:textId="77777777" w:rsidR="00000000" w:rsidRDefault="007F1284">
            <w:pPr>
              <w:spacing w:after="100"/>
              <w:jc w:val="center"/>
              <w:rPr>
                <w:rFonts w:eastAsia="Times New Roman"/>
              </w:rPr>
            </w:pPr>
            <w:r>
              <w:rPr>
                <w:rFonts w:eastAsia="Times New Roman"/>
                <w:color w:val="000000"/>
                <w:sz w:val="16"/>
                <w:szCs w:val="16"/>
              </w:rPr>
              <w:t>2021</w:t>
            </w:r>
          </w:p>
        </w:tc>
      </w:tr>
      <w:tr w:rsidR="00000000" w14:paraId="73A7C8E8" w14:textId="77777777">
        <w:trPr>
          <w:divId w:val="61148434"/>
        </w:trPr>
        <w:tc>
          <w:tcPr>
            <w:tcW w:w="0" w:type="auto"/>
            <w:gridSpan w:val="3"/>
            <w:tcMar>
              <w:top w:w="30" w:type="dxa"/>
              <w:left w:w="20" w:type="dxa"/>
              <w:bottom w:w="30" w:type="dxa"/>
              <w:right w:w="20" w:type="dxa"/>
            </w:tcMar>
            <w:vAlign w:val="bottom"/>
            <w:hideMark/>
          </w:tcPr>
          <w:p w14:paraId="23D5A4DF" w14:textId="77777777" w:rsidR="00000000" w:rsidRDefault="007F1284">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14:paraId="5622C691" w14:textId="77777777" w:rsidR="00000000" w:rsidRDefault="007F1284">
            <w:pPr>
              <w:spacing w:after="100"/>
              <w:jc w:val="center"/>
              <w:rPr>
                <w:rFonts w:eastAsia="Times New Roman"/>
              </w:rPr>
            </w:pPr>
            <w:r>
              <w:rPr>
                <w:rFonts w:eastAsia="Times New Roman"/>
                <w:b/>
                <w:bCs/>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14:paraId="0F28946D"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22D2D4B8" w14:textId="77777777" w:rsidR="00000000" w:rsidRDefault="007F1284">
            <w:pPr>
              <w:spacing w:after="100"/>
              <w:jc w:val="center"/>
              <w:rPr>
                <w:rFonts w:eastAsia="Times New Roman"/>
              </w:rPr>
            </w:pPr>
            <w:r>
              <w:rPr>
                <w:rFonts w:eastAsia="Times New Roman"/>
                <w:b/>
                <w:bCs/>
                <w:color w:val="000000"/>
                <w:sz w:val="16"/>
                <w:szCs w:val="16"/>
              </w:rPr>
              <w:t>Amount (2)</w:t>
            </w:r>
          </w:p>
        </w:tc>
        <w:tc>
          <w:tcPr>
            <w:tcW w:w="0" w:type="auto"/>
            <w:gridSpan w:val="3"/>
            <w:tcMar>
              <w:top w:w="0" w:type="dxa"/>
              <w:left w:w="20" w:type="dxa"/>
              <w:bottom w:w="0" w:type="dxa"/>
              <w:right w:w="20" w:type="dxa"/>
            </w:tcMar>
            <w:vAlign w:val="center"/>
            <w:hideMark/>
          </w:tcPr>
          <w:p w14:paraId="0D375663"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1EF9C8A4" w14:textId="77777777" w:rsidR="00000000" w:rsidRDefault="007F1284">
            <w:pPr>
              <w:spacing w:after="100"/>
              <w:jc w:val="center"/>
              <w:rPr>
                <w:rFonts w:eastAsia="Times New Roman"/>
              </w:rPr>
            </w:pPr>
            <w:r>
              <w:rPr>
                <w:rFonts w:eastAsia="Times New Roman"/>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14:paraId="6F9309A7"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76E62FD8" w14:textId="77777777" w:rsidR="00000000" w:rsidRDefault="007F1284">
            <w:pPr>
              <w:spacing w:after="100"/>
              <w:jc w:val="center"/>
              <w:rPr>
                <w:rFonts w:eastAsia="Times New Roman"/>
              </w:rPr>
            </w:pPr>
            <w:r>
              <w:rPr>
                <w:rFonts w:eastAsia="Times New Roman"/>
                <w:color w:val="000000"/>
                <w:sz w:val="16"/>
                <w:szCs w:val="16"/>
              </w:rPr>
              <w:t>Amount (2)</w:t>
            </w:r>
          </w:p>
        </w:tc>
        <w:tc>
          <w:tcPr>
            <w:tcW w:w="0" w:type="auto"/>
            <w:gridSpan w:val="3"/>
            <w:tcMar>
              <w:top w:w="0" w:type="dxa"/>
              <w:left w:w="20" w:type="dxa"/>
              <w:bottom w:w="0" w:type="dxa"/>
              <w:right w:w="20" w:type="dxa"/>
            </w:tcMar>
            <w:vAlign w:val="center"/>
            <w:hideMark/>
          </w:tcPr>
          <w:p w14:paraId="77C66C20"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122EEECE" w14:textId="77777777" w:rsidR="00000000" w:rsidRDefault="007F1284">
            <w:pPr>
              <w:spacing w:after="100"/>
              <w:jc w:val="center"/>
              <w:rPr>
                <w:rFonts w:eastAsia="Times New Roman"/>
              </w:rPr>
            </w:pPr>
            <w:r>
              <w:rPr>
                <w:rFonts w:eastAsia="Times New Roman"/>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14:paraId="2D8C0CF5"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70D9EEB7" w14:textId="77777777" w:rsidR="00000000" w:rsidRDefault="007F1284">
            <w:pPr>
              <w:spacing w:after="100"/>
              <w:jc w:val="center"/>
              <w:rPr>
                <w:rFonts w:eastAsia="Times New Roman"/>
              </w:rPr>
            </w:pPr>
            <w:r>
              <w:rPr>
                <w:rFonts w:eastAsia="Times New Roman"/>
                <w:color w:val="000000"/>
                <w:sz w:val="16"/>
                <w:szCs w:val="16"/>
              </w:rPr>
              <w:t>Amount (2)</w:t>
            </w:r>
          </w:p>
        </w:tc>
      </w:tr>
      <w:tr w:rsidR="00000000" w14:paraId="4B87E507" w14:textId="77777777">
        <w:trPr>
          <w:divId w:val="61148434"/>
        </w:trPr>
        <w:tc>
          <w:tcPr>
            <w:tcW w:w="0" w:type="auto"/>
            <w:gridSpan w:val="3"/>
            <w:tcMar>
              <w:top w:w="0" w:type="dxa"/>
              <w:left w:w="20" w:type="dxa"/>
              <w:bottom w:w="0" w:type="dxa"/>
              <w:right w:w="20" w:type="dxa"/>
            </w:tcMar>
            <w:vAlign w:val="center"/>
            <w:hideMark/>
          </w:tcPr>
          <w:p w14:paraId="06D351D0" w14:textId="77777777" w:rsidR="00000000" w:rsidRDefault="007F1284">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14:paraId="73F650D5" w14:textId="77777777" w:rsidR="00000000" w:rsidRDefault="007F1284">
            <w:pPr>
              <w:spacing w:after="100"/>
              <w:jc w:val="center"/>
              <w:rPr>
                <w:rFonts w:eastAsia="Times New Roman"/>
              </w:rPr>
            </w:pPr>
            <w:r>
              <w:rPr>
                <w:rFonts w:eastAsia="Times New Roman"/>
                <w:b/>
                <w:bCs/>
                <w:color w:val="000000"/>
                <w:sz w:val="16"/>
                <w:szCs w:val="16"/>
              </w:rPr>
              <w:t>(Dollars in millions)</w:t>
            </w:r>
          </w:p>
        </w:tc>
      </w:tr>
      <w:tr w:rsidR="00000000" w14:paraId="1747ACE1" w14:textId="77777777">
        <w:trPr>
          <w:divId w:val="61148434"/>
        </w:trPr>
        <w:tc>
          <w:tcPr>
            <w:tcW w:w="0" w:type="auto"/>
            <w:gridSpan w:val="3"/>
            <w:tcMar>
              <w:top w:w="30" w:type="dxa"/>
              <w:left w:w="20" w:type="dxa"/>
              <w:bottom w:w="30" w:type="dxa"/>
              <w:right w:w="20" w:type="dxa"/>
            </w:tcMar>
            <w:hideMark/>
          </w:tcPr>
          <w:p w14:paraId="376A1BE1" w14:textId="77777777" w:rsidR="00000000" w:rsidRDefault="007F1284">
            <w:pPr>
              <w:spacing w:after="100"/>
              <w:rPr>
                <w:rFonts w:eastAsia="Times New Roman"/>
              </w:rPr>
            </w:pPr>
            <w:r>
              <w:rPr>
                <w:rFonts w:eastAsia="Times New Roman"/>
                <w:b/>
                <w:bCs/>
                <w:color w:val="000000"/>
                <w:sz w:val="20"/>
                <w:szCs w:val="20"/>
              </w:rPr>
              <w:t xml:space="preserve">Fixed Maturities: </w:t>
            </w:r>
          </w:p>
        </w:tc>
        <w:tc>
          <w:tcPr>
            <w:tcW w:w="0" w:type="auto"/>
            <w:gridSpan w:val="3"/>
            <w:tcMar>
              <w:top w:w="0" w:type="dxa"/>
              <w:left w:w="20" w:type="dxa"/>
              <w:bottom w:w="0" w:type="dxa"/>
              <w:right w:w="20" w:type="dxa"/>
            </w:tcMar>
            <w:vAlign w:val="center"/>
            <w:hideMark/>
          </w:tcPr>
          <w:p w14:paraId="7CBC5483"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6003144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2D0CC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4F2DB7"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99AB0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424A4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28B534"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BC47D5"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1C9C34"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A17153"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854F7F" w14:textId="77777777" w:rsidR="00000000" w:rsidRDefault="007F1284">
            <w:pPr>
              <w:spacing w:after="100"/>
              <w:rPr>
                <w:rFonts w:eastAsia="Times New Roman"/>
                <w:sz w:val="20"/>
                <w:szCs w:val="20"/>
              </w:rPr>
            </w:pPr>
          </w:p>
        </w:tc>
      </w:tr>
      <w:tr w:rsidR="00000000" w14:paraId="4777F698" w14:textId="77777777">
        <w:trPr>
          <w:divId w:val="61148434"/>
        </w:trPr>
        <w:tc>
          <w:tcPr>
            <w:tcW w:w="0" w:type="auto"/>
            <w:gridSpan w:val="3"/>
            <w:shd w:val="clear" w:color="auto" w:fill="CCEEFF"/>
            <w:tcMar>
              <w:top w:w="30" w:type="dxa"/>
              <w:left w:w="380" w:type="dxa"/>
              <w:bottom w:w="30" w:type="dxa"/>
              <w:right w:w="20" w:type="dxa"/>
            </w:tcMar>
            <w:hideMark/>
          </w:tcPr>
          <w:p w14:paraId="33C0033D" w14:textId="77777777" w:rsidR="00000000" w:rsidRDefault="007F1284">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14:paraId="68490A48" w14:textId="77777777" w:rsidR="00000000" w:rsidRDefault="007F1284">
            <w:pPr>
              <w:spacing w:after="100"/>
              <w:jc w:val="right"/>
              <w:rPr>
                <w:rFonts w:eastAsia="Times New Roman"/>
              </w:rPr>
            </w:pPr>
            <w:r>
              <w:rPr>
                <w:rFonts w:eastAsia="Times New Roman"/>
                <w:b/>
                <w:bCs/>
                <w:color w:val="000000"/>
                <w:sz w:val="20"/>
                <w:szCs w:val="20"/>
              </w:rPr>
              <w:t>3.29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51C652A" w14:textId="77777777" w:rsidR="00000000" w:rsidRDefault="007F128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D61E382" w14:textId="77777777" w:rsidR="00000000" w:rsidRDefault="007F128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6F61D79A"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79925EF" w14:textId="77777777" w:rsidR="00000000" w:rsidRDefault="007F1284">
            <w:pPr>
              <w:spacing w:after="100"/>
              <w:jc w:val="right"/>
              <w:rPr>
                <w:rFonts w:eastAsia="Times New Roman"/>
              </w:rPr>
            </w:pPr>
            <w:r>
              <w:rPr>
                <w:rFonts w:eastAsia="Times New Roman"/>
                <w:b/>
                <w:bCs/>
                <w:color w:val="000000"/>
                <w:sz w:val="20"/>
                <w:szCs w:val="20"/>
              </w:rPr>
              <w:t>598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951066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6EBF2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A84E68" w14:textId="77777777" w:rsidR="00000000" w:rsidRDefault="007F1284">
            <w:pPr>
              <w:spacing w:after="100"/>
              <w:jc w:val="right"/>
              <w:rPr>
                <w:rFonts w:eastAsia="Times New Roman"/>
              </w:rPr>
            </w:pPr>
            <w:r>
              <w:rPr>
                <w:rFonts w:eastAsia="Times New Roman"/>
                <w:color w:val="000000"/>
                <w:sz w:val="20"/>
                <w:szCs w:val="20"/>
              </w:rPr>
              <w:t>3.19 </w:t>
            </w:r>
          </w:p>
        </w:tc>
        <w:tc>
          <w:tcPr>
            <w:tcW w:w="0" w:type="auto"/>
            <w:shd w:val="clear" w:color="auto" w:fill="CCEEFF"/>
            <w:tcMar>
              <w:top w:w="30" w:type="dxa"/>
              <w:left w:w="0" w:type="dxa"/>
              <w:bottom w:w="30" w:type="dxa"/>
              <w:right w:w="20" w:type="dxa"/>
            </w:tcMar>
            <w:vAlign w:val="bottom"/>
            <w:hideMark/>
          </w:tcPr>
          <w:p w14:paraId="5ED49C55" w14:textId="77777777" w:rsidR="00000000" w:rsidRDefault="007F128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D7E5DB2" w14:textId="77777777" w:rsidR="00000000" w:rsidRDefault="007F128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3DD2FF6"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785AFFC" w14:textId="77777777" w:rsidR="00000000" w:rsidRDefault="007F1284">
            <w:pPr>
              <w:spacing w:after="100"/>
              <w:jc w:val="right"/>
              <w:rPr>
                <w:rFonts w:eastAsia="Times New Roman"/>
              </w:rPr>
            </w:pPr>
            <w:r>
              <w:rPr>
                <w:rFonts w:eastAsia="Times New Roman"/>
                <w:color w:val="000000"/>
                <w:sz w:val="20"/>
                <w:szCs w:val="20"/>
              </w:rPr>
              <w:t>577 </w:t>
            </w:r>
          </w:p>
        </w:tc>
        <w:tc>
          <w:tcPr>
            <w:tcW w:w="0" w:type="auto"/>
            <w:shd w:val="clear" w:color="auto" w:fill="CCEEFF"/>
            <w:tcMar>
              <w:top w:w="30" w:type="dxa"/>
              <w:left w:w="0" w:type="dxa"/>
              <w:bottom w:w="30" w:type="dxa"/>
              <w:right w:w="20" w:type="dxa"/>
            </w:tcMar>
            <w:vAlign w:val="bottom"/>
            <w:hideMark/>
          </w:tcPr>
          <w:p w14:paraId="4EBD123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6FABC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1CEFAB" w14:textId="77777777" w:rsidR="00000000" w:rsidRDefault="007F1284">
            <w:pPr>
              <w:spacing w:after="100"/>
              <w:jc w:val="right"/>
              <w:rPr>
                <w:rFonts w:eastAsia="Times New Roman"/>
              </w:rPr>
            </w:pPr>
            <w:r>
              <w:rPr>
                <w:rFonts w:eastAsia="Times New Roman"/>
                <w:color w:val="000000"/>
                <w:sz w:val="20"/>
                <w:szCs w:val="20"/>
              </w:rPr>
              <w:t>3.40 </w:t>
            </w:r>
          </w:p>
        </w:tc>
        <w:tc>
          <w:tcPr>
            <w:tcW w:w="0" w:type="auto"/>
            <w:shd w:val="clear" w:color="auto" w:fill="CCEEFF"/>
            <w:tcMar>
              <w:top w:w="30" w:type="dxa"/>
              <w:left w:w="0" w:type="dxa"/>
              <w:bottom w:w="30" w:type="dxa"/>
              <w:right w:w="20" w:type="dxa"/>
            </w:tcMar>
            <w:vAlign w:val="bottom"/>
            <w:hideMark/>
          </w:tcPr>
          <w:p w14:paraId="022343D3" w14:textId="77777777" w:rsidR="00000000" w:rsidRDefault="007F128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DED9AD2" w14:textId="77777777" w:rsidR="00000000" w:rsidRDefault="007F128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3F59215D"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961CAAB" w14:textId="77777777" w:rsidR="00000000" w:rsidRDefault="007F1284">
            <w:pPr>
              <w:spacing w:after="100"/>
              <w:jc w:val="right"/>
              <w:rPr>
                <w:rFonts w:eastAsia="Times New Roman"/>
              </w:rPr>
            </w:pPr>
            <w:r>
              <w:rPr>
                <w:rFonts w:eastAsia="Times New Roman"/>
                <w:color w:val="000000"/>
                <w:sz w:val="20"/>
                <w:szCs w:val="20"/>
              </w:rPr>
              <w:t>2,429 </w:t>
            </w:r>
          </w:p>
        </w:tc>
        <w:tc>
          <w:tcPr>
            <w:tcW w:w="0" w:type="auto"/>
            <w:shd w:val="clear" w:color="auto" w:fill="CCEEFF"/>
            <w:tcMar>
              <w:top w:w="30" w:type="dxa"/>
              <w:left w:w="0" w:type="dxa"/>
              <w:bottom w:w="30" w:type="dxa"/>
              <w:right w:w="20" w:type="dxa"/>
            </w:tcMar>
            <w:vAlign w:val="bottom"/>
            <w:hideMark/>
          </w:tcPr>
          <w:p w14:paraId="17A8F2D1" w14:textId="77777777" w:rsidR="00000000" w:rsidRDefault="007F1284">
            <w:pPr>
              <w:spacing w:after="100"/>
              <w:jc w:val="right"/>
              <w:rPr>
                <w:rFonts w:eastAsia="Times New Roman"/>
              </w:rPr>
            </w:pPr>
          </w:p>
        </w:tc>
      </w:tr>
      <w:tr w:rsidR="00000000" w14:paraId="33A183A6" w14:textId="77777777">
        <w:trPr>
          <w:divId w:val="61148434"/>
        </w:trPr>
        <w:tc>
          <w:tcPr>
            <w:tcW w:w="0" w:type="auto"/>
            <w:gridSpan w:val="3"/>
            <w:shd w:val="clear" w:color="auto" w:fill="FFFFFF"/>
            <w:tcMar>
              <w:top w:w="30" w:type="dxa"/>
              <w:left w:w="380" w:type="dxa"/>
              <w:bottom w:w="30" w:type="dxa"/>
              <w:right w:w="20" w:type="dxa"/>
            </w:tcMar>
            <w:hideMark/>
          </w:tcPr>
          <w:p w14:paraId="603C07AC" w14:textId="77777777" w:rsidR="00000000" w:rsidRDefault="007F1284">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14:paraId="79FF453F"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107414"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41F635" w14:textId="77777777" w:rsidR="00000000" w:rsidRDefault="007F1284">
            <w:pPr>
              <w:spacing w:after="100"/>
              <w:jc w:val="right"/>
              <w:rPr>
                <w:rFonts w:eastAsia="Times New Roman"/>
              </w:rPr>
            </w:pPr>
            <w:r>
              <w:rPr>
                <w:rFonts w:eastAsia="Times New Roman"/>
                <w:b/>
                <w:bCs/>
                <w:color w:val="000000"/>
                <w:sz w:val="20"/>
                <w:szCs w:val="20"/>
              </w:rPr>
              <w:t>72,866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08F526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582848" w14:textId="77777777" w:rsidR="00000000" w:rsidRDefault="007F128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0E3238"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A93C93"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85B004" w14:textId="77777777" w:rsidR="00000000" w:rsidRDefault="007F1284">
            <w:pPr>
              <w:spacing w:after="100"/>
              <w:jc w:val="right"/>
              <w:rPr>
                <w:rFonts w:eastAsia="Times New Roman"/>
              </w:rPr>
            </w:pPr>
            <w:r>
              <w:rPr>
                <w:rFonts w:eastAsia="Times New Roman"/>
                <w:color w:val="000000"/>
                <w:sz w:val="20"/>
                <w:szCs w:val="20"/>
              </w:rPr>
              <w:t>72,679 </w:t>
            </w:r>
          </w:p>
        </w:tc>
        <w:tc>
          <w:tcPr>
            <w:tcW w:w="0" w:type="auto"/>
            <w:shd w:val="clear" w:color="auto" w:fill="FFFFFF"/>
            <w:tcMar>
              <w:top w:w="30" w:type="dxa"/>
              <w:left w:w="0" w:type="dxa"/>
              <w:bottom w:w="30" w:type="dxa"/>
              <w:right w:w="20" w:type="dxa"/>
            </w:tcMar>
            <w:vAlign w:val="bottom"/>
            <w:hideMark/>
          </w:tcPr>
          <w:p w14:paraId="0BBE506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1FA683" w14:textId="77777777" w:rsidR="00000000" w:rsidRDefault="007F128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43A55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29D0F7"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428AF1" w14:textId="77777777" w:rsidR="00000000" w:rsidRDefault="007F1284">
            <w:pPr>
              <w:spacing w:after="100"/>
              <w:jc w:val="right"/>
              <w:rPr>
                <w:rFonts w:eastAsia="Times New Roman"/>
              </w:rPr>
            </w:pPr>
            <w:r>
              <w:rPr>
                <w:rFonts w:eastAsia="Times New Roman"/>
                <w:color w:val="000000"/>
                <w:sz w:val="20"/>
                <w:szCs w:val="20"/>
              </w:rPr>
              <w:t>72,545 </w:t>
            </w:r>
          </w:p>
        </w:tc>
        <w:tc>
          <w:tcPr>
            <w:tcW w:w="0" w:type="auto"/>
            <w:shd w:val="clear" w:color="auto" w:fill="FFFFFF"/>
            <w:tcMar>
              <w:top w:w="30" w:type="dxa"/>
              <w:left w:w="0" w:type="dxa"/>
              <w:bottom w:w="30" w:type="dxa"/>
              <w:right w:w="20" w:type="dxa"/>
            </w:tcMar>
            <w:vAlign w:val="bottom"/>
            <w:hideMark/>
          </w:tcPr>
          <w:p w14:paraId="50D91904" w14:textId="77777777" w:rsidR="00000000" w:rsidRDefault="007F1284">
            <w:pPr>
              <w:spacing w:after="100"/>
              <w:jc w:val="right"/>
              <w:rPr>
                <w:rFonts w:eastAsia="Times New Roman"/>
              </w:rPr>
            </w:pPr>
          </w:p>
        </w:tc>
      </w:tr>
      <w:tr w:rsidR="00000000" w14:paraId="4F82EF47" w14:textId="77777777">
        <w:trPr>
          <w:divId w:val="61148434"/>
        </w:trPr>
        <w:tc>
          <w:tcPr>
            <w:tcW w:w="0" w:type="auto"/>
            <w:gridSpan w:val="3"/>
            <w:shd w:val="clear" w:color="auto" w:fill="CCEEFF"/>
            <w:tcMar>
              <w:top w:w="30" w:type="dxa"/>
              <w:left w:w="20" w:type="dxa"/>
              <w:bottom w:w="30" w:type="dxa"/>
              <w:right w:w="20" w:type="dxa"/>
            </w:tcMar>
            <w:hideMark/>
          </w:tcPr>
          <w:p w14:paraId="56443EEF" w14:textId="77777777" w:rsidR="00000000" w:rsidRDefault="007F1284">
            <w:pPr>
              <w:spacing w:after="100"/>
              <w:rPr>
                <w:rFonts w:eastAsia="Times New Roman"/>
              </w:rPr>
            </w:pPr>
            <w:r>
              <w:rPr>
                <w:rFonts w:eastAsia="Times New Roman"/>
                <w:b/>
                <w:bCs/>
                <w:color w:val="000000"/>
                <w:sz w:val="20"/>
                <w:szCs w:val="20"/>
              </w:rPr>
              <w:t>Mortgages:</w:t>
            </w:r>
          </w:p>
        </w:tc>
        <w:tc>
          <w:tcPr>
            <w:tcW w:w="0" w:type="auto"/>
            <w:gridSpan w:val="3"/>
            <w:shd w:val="clear" w:color="auto" w:fill="CCEEFF"/>
            <w:tcMar>
              <w:top w:w="0" w:type="dxa"/>
              <w:left w:w="20" w:type="dxa"/>
              <w:bottom w:w="0" w:type="dxa"/>
              <w:right w:w="20" w:type="dxa"/>
            </w:tcMar>
            <w:vAlign w:val="center"/>
            <w:hideMark/>
          </w:tcPr>
          <w:p w14:paraId="132F498B"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25107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F6980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34023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46BDF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F39F6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36FBF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6E4DB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A8246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8A0CE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1D4F96" w14:textId="77777777" w:rsidR="00000000" w:rsidRDefault="007F1284">
            <w:pPr>
              <w:spacing w:after="100"/>
              <w:rPr>
                <w:rFonts w:eastAsia="Times New Roman"/>
                <w:sz w:val="20"/>
                <w:szCs w:val="20"/>
              </w:rPr>
            </w:pPr>
          </w:p>
        </w:tc>
      </w:tr>
      <w:tr w:rsidR="00000000" w14:paraId="00B7A896" w14:textId="77777777">
        <w:trPr>
          <w:divId w:val="61148434"/>
        </w:trPr>
        <w:tc>
          <w:tcPr>
            <w:tcW w:w="0" w:type="auto"/>
            <w:gridSpan w:val="3"/>
            <w:shd w:val="clear" w:color="auto" w:fill="FFFFFF"/>
            <w:tcMar>
              <w:top w:w="30" w:type="dxa"/>
              <w:left w:w="380" w:type="dxa"/>
              <w:bottom w:w="30" w:type="dxa"/>
              <w:right w:w="20" w:type="dxa"/>
            </w:tcMar>
            <w:hideMark/>
          </w:tcPr>
          <w:p w14:paraId="6D226310" w14:textId="77777777" w:rsidR="00000000" w:rsidRDefault="007F1284">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14:paraId="5B3F48B5" w14:textId="77777777" w:rsidR="00000000" w:rsidRDefault="007F1284">
            <w:pPr>
              <w:spacing w:after="100"/>
              <w:jc w:val="right"/>
              <w:rPr>
                <w:rFonts w:eastAsia="Times New Roman"/>
              </w:rPr>
            </w:pPr>
            <w:r>
              <w:rPr>
                <w:rFonts w:eastAsia="Times New Roman"/>
                <w:b/>
                <w:bCs/>
                <w:color w:val="000000"/>
                <w:sz w:val="20"/>
                <w:szCs w:val="20"/>
              </w:rPr>
              <w:t>3.89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5D5372D" w14:textId="77777777" w:rsidR="00000000" w:rsidRDefault="007F1284">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FB270A4" w14:textId="77777777" w:rsidR="00000000" w:rsidRDefault="007F128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9845BA" w14:textId="77777777" w:rsidR="00000000" w:rsidRDefault="007F1284">
            <w:pPr>
              <w:spacing w:after="100"/>
              <w:jc w:val="right"/>
              <w:rPr>
                <w:rFonts w:eastAsia="Times New Roman"/>
              </w:rPr>
            </w:pPr>
            <w:r>
              <w:rPr>
                <w:rFonts w:eastAsia="Times New Roman"/>
                <w:b/>
                <w:bCs/>
                <w:color w:val="000000"/>
                <w:sz w:val="20"/>
                <w:szCs w:val="20"/>
              </w:rPr>
              <w:t>139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BB7DE0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CE0E0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FC3D8A" w14:textId="77777777" w:rsidR="00000000" w:rsidRDefault="007F1284">
            <w:pPr>
              <w:spacing w:after="100"/>
              <w:jc w:val="right"/>
              <w:rPr>
                <w:rFonts w:eastAsia="Times New Roman"/>
              </w:rPr>
            </w:pPr>
            <w:r>
              <w:rPr>
                <w:rFonts w:eastAsia="Times New Roman"/>
                <w:color w:val="000000"/>
                <w:sz w:val="20"/>
                <w:szCs w:val="20"/>
              </w:rPr>
              <w:t>4.01 </w:t>
            </w:r>
          </w:p>
        </w:tc>
        <w:tc>
          <w:tcPr>
            <w:tcW w:w="0" w:type="auto"/>
            <w:shd w:val="clear" w:color="auto" w:fill="FFFFFF"/>
            <w:tcMar>
              <w:top w:w="30" w:type="dxa"/>
              <w:left w:w="0" w:type="dxa"/>
              <w:bottom w:w="30" w:type="dxa"/>
              <w:right w:w="20" w:type="dxa"/>
            </w:tcMar>
            <w:vAlign w:val="bottom"/>
            <w:hideMark/>
          </w:tcPr>
          <w:p w14:paraId="05D1B6AC" w14:textId="77777777" w:rsidR="00000000" w:rsidRDefault="007F128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959884D" w14:textId="77777777" w:rsidR="00000000" w:rsidRDefault="007F128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CEC511" w14:textId="77777777" w:rsidR="00000000" w:rsidRDefault="007F1284">
            <w:pPr>
              <w:spacing w:after="100"/>
              <w:jc w:val="right"/>
              <w:rPr>
                <w:rFonts w:eastAsia="Times New Roman"/>
              </w:rPr>
            </w:pPr>
            <w:r>
              <w:rPr>
                <w:rFonts w:eastAsia="Times New Roman"/>
                <w:color w:val="000000"/>
                <w:sz w:val="20"/>
                <w:szCs w:val="20"/>
              </w:rPr>
              <w:t>132 </w:t>
            </w:r>
          </w:p>
        </w:tc>
        <w:tc>
          <w:tcPr>
            <w:tcW w:w="0" w:type="auto"/>
            <w:shd w:val="clear" w:color="auto" w:fill="FFFFFF"/>
            <w:tcMar>
              <w:top w:w="30" w:type="dxa"/>
              <w:left w:w="0" w:type="dxa"/>
              <w:bottom w:w="30" w:type="dxa"/>
              <w:right w:w="20" w:type="dxa"/>
            </w:tcMar>
            <w:vAlign w:val="bottom"/>
            <w:hideMark/>
          </w:tcPr>
          <w:p w14:paraId="496B07E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19E90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0D846A" w14:textId="77777777" w:rsidR="00000000" w:rsidRDefault="007F1284">
            <w:pPr>
              <w:spacing w:after="100"/>
              <w:jc w:val="right"/>
              <w:rPr>
                <w:rFonts w:eastAsia="Times New Roman"/>
              </w:rPr>
            </w:pPr>
            <w:r>
              <w:rPr>
                <w:rFonts w:eastAsia="Times New Roman"/>
                <w:color w:val="000000"/>
                <w:sz w:val="20"/>
                <w:szCs w:val="20"/>
              </w:rPr>
              <w:t>4.08 </w:t>
            </w:r>
          </w:p>
        </w:tc>
        <w:tc>
          <w:tcPr>
            <w:tcW w:w="0" w:type="auto"/>
            <w:shd w:val="clear" w:color="auto" w:fill="FFFFFF"/>
            <w:tcMar>
              <w:top w:w="30" w:type="dxa"/>
              <w:left w:w="0" w:type="dxa"/>
              <w:bottom w:w="30" w:type="dxa"/>
              <w:right w:w="20" w:type="dxa"/>
            </w:tcMar>
            <w:vAlign w:val="bottom"/>
            <w:hideMark/>
          </w:tcPr>
          <w:p w14:paraId="049DAC4E" w14:textId="77777777" w:rsidR="00000000" w:rsidRDefault="007F128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FE7DEFD" w14:textId="77777777" w:rsidR="00000000" w:rsidRDefault="007F128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6261A8" w14:textId="77777777" w:rsidR="00000000" w:rsidRDefault="007F1284">
            <w:pPr>
              <w:spacing w:after="100"/>
              <w:jc w:val="right"/>
              <w:rPr>
                <w:rFonts w:eastAsia="Times New Roman"/>
              </w:rPr>
            </w:pPr>
            <w:r>
              <w:rPr>
                <w:rFonts w:eastAsia="Times New Roman"/>
                <w:color w:val="000000"/>
                <w:sz w:val="20"/>
                <w:szCs w:val="20"/>
              </w:rPr>
              <w:t>547 </w:t>
            </w:r>
          </w:p>
        </w:tc>
        <w:tc>
          <w:tcPr>
            <w:tcW w:w="0" w:type="auto"/>
            <w:shd w:val="clear" w:color="auto" w:fill="FFFFFF"/>
            <w:tcMar>
              <w:top w:w="30" w:type="dxa"/>
              <w:left w:w="0" w:type="dxa"/>
              <w:bottom w:w="30" w:type="dxa"/>
              <w:right w:w="20" w:type="dxa"/>
            </w:tcMar>
            <w:vAlign w:val="bottom"/>
            <w:hideMark/>
          </w:tcPr>
          <w:p w14:paraId="72494A63" w14:textId="77777777" w:rsidR="00000000" w:rsidRDefault="007F1284">
            <w:pPr>
              <w:spacing w:after="100"/>
              <w:jc w:val="right"/>
              <w:rPr>
                <w:rFonts w:eastAsia="Times New Roman"/>
              </w:rPr>
            </w:pPr>
          </w:p>
        </w:tc>
      </w:tr>
      <w:tr w:rsidR="00000000" w14:paraId="7E884BBC" w14:textId="77777777">
        <w:trPr>
          <w:divId w:val="61148434"/>
        </w:trPr>
        <w:tc>
          <w:tcPr>
            <w:tcW w:w="0" w:type="auto"/>
            <w:gridSpan w:val="3"/>
            <w:shd w:val="clear" w:color="auto" w:fill="CCEEFF"/>
            <w:tcMar>
              <w:top w:w="30" w:type="dxa"/>
              <w:left w:w="380" w:type="dxa"/>
              <w:bottom w:w="30" w:type="dxa"/>
              <w:right w:w="20" w:type="dxa"/>
            </w:tcMar>
            <w:hideMark/>
          </w:tcPr>
          <w:p w14:paraId="20CB3645" w14:textId="77777777" w:rsidR="00000000" w:rsidRDefault="007F1284">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14:paraId="2EEDBC40"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5BB7A7"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A18667" w14:textId="77777777" w:rsidR="00000000" w:rsidRDefault="007F1284">
            <w:pPr>
              <w:spacing w:after="100"/>
              <w:jc w:val="right"/>
              <w:rPr>
                <w:rFonts w:eastAsia="Times New Roman"/>
              </w:rPr>
            </w:pPr>
            <w:r>
              <w:rPr>
                <w:rFonts w:eastAsia="Times New Roman"/>
                <w:b/>
                <w:bCs/>
                <w:color w:val="000000"/>
                <w:sz w:val="20"/>
                <w:szCs w:val="20"/>
              </w:rPr>
              <w:t>14,452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AE01E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8B9E48" w14:textId="77777777" w:rsidR="00000000" w:rsidRDefault="007F128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44262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791CC2"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510FDA" w14:textId="77777777" w:rsidR="00000000" w:rsidRDefault="007F1284">
            <w:pPr>
              <w:spacing w:after="100"/>
              <w:jc w:val="right"/>
              <w:rPr>
                <w:rFonts w:eastAsia="Times New Roman"/>
              </w:rPr>
            </w:pPr>
            <w:r>
              <w:rPr>
                <w:rFonts w:eastAsia="Times New Roman"/>
                <w:color w:val="000000"/>
                <w:sz w:val="20"/>
                <w:szCs w:val="20"/>
              </w:rPr>
              <w:t>13,280 </w:t>
            </w:r>
          </w:p>
        </w:tc>
        <w:tc>
          <w:tcPr>
            <w:tcW w:w="0" w:type="auto"/>
            <w:shd w:val="clear" w:color="auto" w:fill="CCEEFF"/>
            <w:tcMar>
              <w:top w:w="30" w:type="dxa"/>
              <w:left w:w="0" w:type="dxa"/>
              <w:bottom w:w="30" w:type="dxa"/>
              <w:right w:w="20" w:type="dxa"/>
            </w:tcMar>
            <w:vAlign w:val="bottom"/>
            <w:hideMark/>
          </w:tcPr>
          <w:p w14:paraId="40D9DBB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CEB3D5" w14:textId="77777777" w:rsidR="00000000" w:rsidRDefault="007F128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D5A4A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1A964D"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04E214" w14:textId="77777777" w:rsidR="00000000" w:rsidRDefault="007F1284">
            <w:pPr>
              <w:spacing w:after="100"/>
              <w:jc w:val="right"/>
              <w:rPr>
                <w:rFonts w:eastAsia="Times New Roman"/>
              </w:rPr>
            </w:pPr>
            <w:r>
              <w:rPr>
                <w:rFonts w:eastAsia="Times New Roman"/>
                <w:color w:val="000000"/>
                <w:sz w:val="20"/>
                <w:szCs w:val="20"/>
              </w:rPr>
              <w:t>14,033 </w:t>
            </w:r>
          </w:p>
        </w:tc>
        <w:tc>
          <w:tcPr>
            <w:tcW w:w="0" w:type="auto"/>
            <w:shd w:val="clear" w:color="auto" w:fill="CCEEFF"/>
            <w:tcMar>
              <w:top w:w="30" w:type="dxa"/>
              <w:left w:w="0" w:type="dxa"/>
              <w:bottom w:w="30" w:type="dxa"/>
              <w:right w:w="20" w:type="dxa"/>
            </w:tcMar>
            <w:vAlign w:val="bottom"/>
            <w:hideMark/>
          </w:tcPr>
          <w:p w14:paraId="6C61C9D1" w14:textId="77777777" w:rsidR="00000000" w:rsidRDefault="007F1284">
            <w:pPr>
              <w:spacing w:after="100"/>
              <w:jc w:val="right"/>
              <w:rPr>
                <w:rFonts w:eastAsia="Times New Roman"/>
              </w:rPr>
            </w:pPr>
          </w:p>
        </w:tc>
      </w:tr>
      <w:tr w:rsidR="00000000" w14:paraId="3608358C" w14:textId="77777777">
        <w:trPr>
          <w:divId w:val="61148434"/>
        </w:trPr>
        <w:tc>
          <w:tcPr>
            <w:tcW w:w="0" w:type="auto"/>
            <w:gridSpan w:val="3"/>
            <w:shd w:val="clear" w:color="auto" w:fill="FFFFFF"/>
            <w:tcMar>
              <w:top w:w="30" w:type="dxa"/>
              <w:left w:w="20" w:type="dxa"/>
              <w:bottom w:w="30" w:type="dxa"/>
              <w:right w:w="20" w:type="dxa"/>
            </w:tcMar>
            <w:hideMark/>
          </w:tcPr>
          <w:p w14:paraId="4DCE7264" w14:textId="77777777" w:rsidR="00000000" w:rsidRDefault="007F1284">
            <w:pPr>
              <w:spacing w:after="100"/>
              <w:rPr>
                <w:rFonts w:eastAsia="Times New Roman"/>
              </w:rPr>
            </w:pPr>
            <w:r>
              <w:rPr>
                <w:rFonts w:eastAsia="Times New Roman"/>
                <w:b/>
                <w:bCs/>
                <w:color w:val="000000"/>
                <w:sz w:val="20"/>
                <w:szCs w:val="20"/>
              </w:rPr>
              <w:t>Other Equity Investments: (1)</w:t>
            </w:r>
          </w:p>
        </w:tc>
        <w:tc>
          <w:tcPr>
            <w:tcW w:w="0" w:type="auto"/>
            <w:gridSpan w:val="3"/>
            <w:shd w:val="clear" w:color="auto" w:fill="FFFFFF"/>
            <w:tcMar>
              <w:top w:w="0" w:type="dxa"/>
              <w:left w:w="20" w:type="dxa"/>
              <w:bottom w:w="0" w:type="dxa"/>
              <w:right w:w="20" w:type="dxa"/>
            </w:tcMar>
            <w:vAlign w:val="center"/>
            <w:hideMark/>
          </w:tcPr>
          <w:p w14:paraId="0407535A"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156230"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6491A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34485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C85D4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AED8D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C263FD"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82A23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9733B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A7AB74"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694EFD" w14:textId="77777777" w:rsidR="00000000" w:rsidRDefault="007F1284">
            <w:pPr>
              <w:spacing w:after="100"/>
              <w:rPr>
                <w:rFonts w:eastAsia="Times New Roman"/>
                <w:sz w:val="20"/>
                <w:szCs w:val="20"/>
              </w:rPr>
            </w:pPr>
          </w:p>
        </w:tc>
      </w:tr>
      <w:tr w:rsidR="00000000" w14:paraId="1C063254" w14:textId="77777777">
        <w:trPr>
          <w:divId w:val="61148434"/>
        </w:trPr>
        <w:tc>
          <w:tcPr>
            <w:tcW w:w="0" w:type="auto"/>
            <w:gridSpan w:val="3"/>
            <w:shd w:val="clear" w:color="auto" w:fill="CCEEFF"/>
            <w:tcMar>
              <w:top w:w="30" w:type="dxa"/>
              <w:left w:w="380" w:type="dxa"/>
              <w:bottom w:w="30" w:type="dxa"/>
              <w:right w:w="20" w:type="dxa"/>
            </w:tcMar>
            <w:hideMark/>
          </w:tcPr>
          <w:p w14:paraId="73FB1C97" w14:textId="77777777" w:rsidR="00000000" w:rsidRDefault="007F1284">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14:paraId="0384B9CE" w14:textId="77777777" w:rsidR="00000000" w:rsidRDefault="007F1284">
            <w:pPr>
              <w:spacing w:after="100"/>
              <w:jc w:val="right"/>
              <w:rPr>
                <w:rFonts w:eastAsia="Times New Roman"/>
              </w:rPr>
            </w:pPr>
            <w:r>
              <w:rPr>
                <w:rFonts w:eastAsia="Times New Roman"/>
                <w:b/>
                <w:bCs/>
                <w:color w:val="000000"/>
                <w:sz w:val="20"/>
                <w:szCs w:val="20"/>
              </w:rPr>
              <w:t>11.02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5D8CB83" w14:textId="77777777" w:rsidR="00000000" w:rsidRDefault="007F128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904127E" w14:textId="77777777" w:rsidR="00000000" w:rsidRDefault="007F128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464490" w14:textId="77777777" w:rsidR="00000000" w:rsidRDefault="007F1284">
            <w:pPr>
              <w:spacing w:after="100"/>
              <w:jc w:val="right"/>
              <w:rPr>
                <w:rFonts w:eastAsia="Times New Roman"/>
              </w:rPr>
            </w:pPr>
            <w:r>
              <w:rPr>
                <w:rFonts w:eastAsia="Times New Roman"/>
                <w:b/>
                <w:bCs/>
                <w:color w:val="000000"/>
                <w:sz w:val="20"/>
                <w:szCs w:val="20"/>
              </w:rPr>
              <w:t>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EC12B8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AF53A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29DCD3" w14:textId="77777777" w:rsidR="00000000" w:rsidRDefault="007F1284">
            <w:pPr>
              <w:spacing w:after="100"/>
              <w:jc w:val="right"/>
              <w:rPr>
                <w:rFonts w:eastAsia="Times New Roman"/>
              </w:rPr>
            </w:pPr>
            <w:r>
              <w:rPr>
                <w:rFonts w:eastAsia="Times New Roman"/>
                <w:color w:val="000000"/>
                <w:sz w:val="20"/>
                <w:szCs w:val="20"/>
              </w:rPr>
              <w:t>19.76 </w:t>
            </w:r>
          </w:p>
        </w:tc>
        <w:tc>
          <w:tcPr>
            <w:tcW w:w="0" w:type="auto"/>
            <w:shd w:val="clear" w:color="auto" w:fill="CCEEFF"/>
            <w:tcMar>
              <w:top w:w="30" w:type="dxa"/>
              <w:left w:w="0" w:type="dxa"/>
              <w:bottom w:w="30" w:type="dxa"/>
              <w:right w:w="20" w:type="dxa"/>
            </w:tcMar>
            <w:vAlign w:val="bottom"/>
            <w:hideMark/>
          </w:tcPr>
          <w:p w14:paraId="290987B6" w14:textId="77777777" w:rsidR="00000000" w:rsidRDefault="007F128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DA80AA9" w14:textId="77777777" w:rsidR="00000000" w:rsidRDefault="007F128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ADE26A" w14:textId="77777777" w:rsidR="00000000" w:rsidRDefault="007F1284">
            <w:pPr>
              <w:spacing w:after="100"/>
              <w:jc w:val="right"/>
              <w:rPr>
                <w:rFonts w:eastAsia="Times New Roman"/>
              </w:rPr>
            </w:pPr>
            <w:r>
              <w:rPr>
                <w:rFonts w:eastAsia="Times New Roman"/>
                <w:color w:val="000000"/>
                <w:sz w:val="20"/>
                <w:szCs w:val="20"/>
              </w:rPr>
              <w:t>107 </w:t>
            </w:r>
          </w:p>
        </w:tc>
        <w:tc>
          <w:tcPr>
            <w:tcW w:w="0" w:type="auto"/>
            <w:shd w:val="clear" w:color="auto" w:fill="CCEEFF"/>
            <w:tcMar>
              <w:top w:w="30" w:type="dxa"/>
              <w:left w:w="0" w:type="dxa"/>
              <w:bottom w:w="30" w:type="dxa"/>
              <w:right w:w="20" w:type="dxa"/>
            </w:tcMar>
            <w:vAlign w:val="bottom"/>
            <w:hideMark/>
          </w:tcPr>
          <w:p w14:paraId="43D3E17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7C52D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83C592" w14:textId="77777777" w:rsidR="00000000" w:rsidRDefault="007F1284">
            <w:pPr>
              <w:spacing w:after="100"/>
              <w:jc w:val="right"/>
              <w:rPr>
                <w:rFonts w:eastAsia="Times New Roman"/>
              </w:rPr>
            </w:pPr>
            <w:r>
              <w:rPr>
                <w:rFonts w:eastAsia="Times New Roman"/>
                <w:color w:val="000000"/>
                <w:sz w:val="20"/>
                <w:szCs w:val="20"/>
              </w:rPr>
              <w:t>20.45 </w:t>
            </w:r>
          </w:p>
        </w:tc>
        <w:tc>
          <w:tcPr>
            <w:tcW w:w="0" w:type="auto"/>
            <w:shd w:val="clear" w:color="auto" w:fill="CCEEFF"/>
            <w:tcMar>
              <w:top w:w="30" w:type="dxa"/>
              <w:left w:w="0" w:type="dxa"/>
              <w:bottom w:w="30" w:type="dxa"/>
              <w:right w:w="20" w:type="dxa"/>
            </w:tcMar>
            <w:vAlign w:val="bottom"/>
            <w:hideMark/>
          </w:tcPr>
          <w:p w14:paraId="683F5159" w14:textId="77777777" w:rsidR="00000000" w:rsidRDefault="007F128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0209EF8" w14:textId="77777777" w:rsidR="00000000" w:rsidRDefault="007F128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7F6F8D" w14:textId="77777777" w:rsidR="00000000" w:rsidRDefault="007F1284">
            <w:pPr>
              <w:spacing w:after="100"/>
              <w:jc w:val="right"/>
              <w:rPr>
                <w:rFonts w:eastAsia="Times New Roman"/>
              </w:rPr>
            </w:pPr>
            <w:r>
              <w:rPr>
                <w:rFonts w:eastAsia="Times New Roman"/>
                <w:color w:val="000000"/>
                <w:sz w:val="20"/>
                <w:szCs w:val="20"/>
              </w:rPr>
              <w:t>534 </w:t>
            </w:r>
          </w:p>
        </w:tc>
        <w:tc>
          <w:tcPr>
            <w:tcW w:w="0" w:type="auto"/>
            <w:shd w:val="clear" w:color="auto" w:fill="CCEEFF"/>
            <w:tcMar>
              <w:top w:w="30" w:type="dxa"/>
              <w:left w:w="0" w:type="dxa"/>
              <w:bottom w:w="30" w:type="dxa"/>
              <w:right w:w="20" w:type="dxa"/>
            </w:tcMar>
            <w:vAlign w:val="bottom"/>
            <w:hideMark/>
          </w:tcPr>
          <w:p w14:paraId="59E75DCC" w14:textId="77777777" w:rsidR="00000000" w:rsidRDefault="007F1284">
            <w:pPr>
              <w:spacing w:after="100"/>
              <w:jc w:val="right"/>
              <w:rPr>
                <w:rFonts w:eastAsia="Times New Roman"/>
              </w:rPr>
            </w:pPr>
          </w:p>
        </w:tc>
      </w:tr>
      <w:tr w:rsidR="00000000" w14:paraId="4FA3B97B" w14:textId="77777777">
        <w:trPr>
          <w:divId w:val="61148434"/>
        </w:trPr>
        <w:tc>
          <w:tcPr>
            <w:tcW w:w="0" w:type="auto"/>
            <w:gridSpan w:val="3"/>
            <w:shd w:val="clear" w:color="auto" w:fill="FFFFFF"/>
            <w:tcMar>
              <w:top w:w="30" w:type="dxa"/>
              <w:left w:w="380" w:type="dxa"/>
              <w:bottom w:w="30" w:type="dxa"/>
              <w:right w:w="20" w:type="dxa"/>
            </w:tcMar>
            <w:hideMark/>
          </w:tcPr>
          <w:p w14:paraId="34C5847A" w14:textId="77777777" w:rsidR="00000000" w:rsidRDefault="007F1284">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14:paraId="18780C7F"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842540"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95DC2B" w14:textId="77777777" w:rsidR="00000000" w:rsidRDefault="007F1284">
            <w:pPr>
              <w:spacing w:after="100"/>
              <w:jc w:val="right"/>
              <w:rPr>
                <w:rFonts w:eastAsia="Times New Roman"/>
              </w:rPr>
            </w:pPr>
            <w:r>
              <w:rPr>
                <w:rFonts w:eastAsia="Times New Roman"/>
                <w:b/>
                <w:bCs/>
                <w:color w:val="000000"/>
                <w:sz w:val="20"/>
                <w:szCs w:val="20"/>
              </w:rPr>
              <w:t>3,006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82C483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DC5EA5" w14:textId="77777777" w:rsidR="00000000" w:rsidRDefault="007F128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27BDE7"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AD1837"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86D2E4" w14:textId="77777777" w:rsidR="00000000" w:rsidRDefault="007F1284">
            <w:pPr>
              <w:spacing w:after="100"/>
              <w:jc w:val="right"/>
              <w:rPr>
                <w:rFonts w:eastAsia="Times New Roman"/>
              </w:rPr>
            </w:pPr>
            <w:r>
              <w:rPr>
                <w:rFonts w:eastAsia="Times New Roman"/>
                <w:color w:val="000000"/>
                <w:sz w:val="20"/>
                <w:szCs w:val="20"/>
              </w:rPr>
              <w:t>2,679 </w:t>
            </w:r>
          </w:p>
        </w:tc>
        <w:tc>
          <w:tcPr>
            <w:tcW w:w="0" w:type="auto"/>
            <w:shd w:val="clear" w:color="auto" w:fill="FFFFFF"/>
            <w:tcMar>
              <w:top w:w="30" w:type="dxa"/>
              <w:left w:w="0" w:type="dxa"/>
              <w:bottom w:w="30" w:type="dxa"/>
              <w:right w:w="20" w:type="dxa"/>
            </w:tcMar>
            <w:vAlign w:val="bottom"/>
            <w:hideMark/>
          </w:tcPr>
          <w:p w14:paraId="0F5557A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10B846" w14:textId="77777777" w:rsidR="00000000" w:rsidRDefault="007F128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7A3305"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03F546"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E54995" w14:textId="77777777" w:rsidR="00000000" w:rsidRDefault="007F1284">
            <w:pPr>
              <w:spacing w:after="100"/>
              <w:jc w:val="right"/>
              <w:rPr>
                <w:rFonts w:eastAsia="Times New Roman"/>
              </w:rPr>
            </w:pPr>
            <w:r>
              <w:rPr>
                <w:rFonts w:eastAsia="Times New Roman"/>
                <w:color w:val="000000"/>
                <w:sz w:val="20"/>
                <w:szCs w:val="20"/>
              </w:rPr>
              <w:t>2,901 </w:t>
            </w:r>
          </w:p>
        </w:tc>
        <w:tc>
          <w:tcPr>
            <w:tcW w:w="0" w:type="auto"/>
            <w:shd w:val="clear" w:color="auto" w:fill="FFFFFF"/>
            <w:tcMar>
              <w:top w:w="30" w:type="dxa"/>
              <w:left w:w="0" w:type="dxa"/>
              <w:bottom w:w="30" w:type="dxa"/>
              <w:right w:w="20" w:type="dxa"/>
            </w:tcMar>
            <w:vAlign w:val="bottom"/>
            <w:hideMark/>
          </w:tcPr>
          <w:p w14:paraId="0844BA17" w14:textId="77777777" w:rsidR="00000000" w:rsidRDefault="007F1284">
            <w:pPr>
              <w:spacing w:after="100"/>
              <w:jc w:val="right"/>
              <w:rPr>
                <w:rFonts w:eastAsia="Times New Roman"/>
              </w:rPr>
            </w:pPr>
          </w:p>
        </w:tc>
      </w:tr>
      <w:tr w:rsidR="00000000" w14:paraId="083D1DE8" w14:textId="77777777">
        <w:trPr>
          <w:divId w:val="61148434"/>
        </w:trPr>
        <w:tc>
          <w:tcPr>
            <w:tcW w:w="0" w:type="auto"/>
            <w:gridSpan w:val="3"/>
            <w:shd w:val="clear" w:color="auto" w:fill="CCEEFF"/>
            <w:tcMar>
              <w:top w:w="30" w:type="dxa"/>
              <w:left w:w="20" w:type="dxa"/>
              <w:bottom w:w="30" w:type="dxa"/>
              <w:right w:w="20" w:type="dxa"/>
            </w:tcMar>
            <w:hideMark/>
          </w:tcPr>
          <w:p w14:paraId="570F7534" w14:textId="77777777" w:rsidR="00000000" w:rsidRDefault="007F1284">
            <w:pPr>
              <w:spacing w:after="100"/>
              <w:rPr>
                <w:rFonts w:eastAsia="Times New Roman"/>
              </w:rPr>
            </w:pPr>
            <w:r>
              <w:rPr>
                <w:rFonts w:eastAsia="Times New Roman"/>
                <w:b/>
                <w:bCs/>
                <w:color w:val="000000"/>
                <w:sz w:val="20"/>
                <w:szCs w:val="20"/>
              </w:rPr>
              <w:t>Policy Loans:</w:t>
            </w:r>
          </w:p>
        </w:tc>
        <w:tc>
          <w:tcPr>
            <w:tcW w:w="0" w:type="auto"/>
            <w:gridSpan w:val="3"/>
            <w:shd w:val="clear" w:color="auto" w:fill="CCEEFF"/>
            <w:tcMar>
              <w:top w:w="0" w:type="dxa"/>
              <w:left w:w="20" w:type="dxa"/>
              <w:bottom w:w="0" w:type="dxa"/>
              <w:right w:w="20" w:type="dxa"/>
            </w:tcMar>
            <w:vAlign w:val="center"/>
            <w:hideMark/>
          </w:tcPr>
          <w:p w14:paraId="07103DB6"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1C1F3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E698B5"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7D512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9E8F7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F1D92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25D8E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00222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2A865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70611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4A8781" w14:textId="77777777" w:rsidR="00000000" w:rsidRDefault="007F1284">
            <w:pPr>
              <w:spacing w:after="100"/>
              <w:rPr>
                <w:rFonts w:eastAsia="Times New Roman"/>
                <w:sz w:val="20"/>
                <w:szCs w:val="20"/>
              </w:rPr>
            </w:pPr>
          </w:p>
        </w:tc>
      </w:tr>
      <w:tr w:rsidR="00000000" w14:paraId="064A0105" w14:textId="77777777">
        <w:trPr>
          <w:divId w:val="61148434"/>
        </w:trPr>
        <w:tc>
          <w:tcPr>
            <w:tcW w:w="0" w:type="auto"/>
            <w:gridSpan w:val="3"/>
            <w:shd w:val="clear" w:color="auto" w:fill="FFFFFF"/>
            <w:tcMar>
              <w:top w:w="30" w:type="dxa"/>
              <w:left w:w="380" w:type="dxa"/>
              <w:bottom w:w="30" w:type="dxa"/>
              <w:right w:w="20" w:type="dxa"/>
            </w:tcMar>
            <w:hideMark/>
          </w:tcPr>
          <w:p w14:paraId="2BB1100B" w14:textId="77777777" w:rsidR="00000000" w:rsidRDefault="007F1284">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14:paraId="42C149C4" w14:textId="77777777" w:rsidR="00000000" w:rsidRDefault="007F1284">
            <w:pPr>
              <w:spacing w:after="100"/>
              <w:jc w:val="right"/>
              <w:rPr>
                <w:rFonts w:eastAsia="Times New Roman"/>
              </w:rPr>
            </w:pPr>
            <w:r>
              <w:rPr>
                <w:rFonts w:eastAsia="Times New Roman"/>
                <w:b/>
                <w:bCs/>
                <w:color w:val="000000"/>
                <w:sz w:val="20"/>
                <w:szCs w:val="20"/>
              </w:rPr>
              <w:t>5.74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C37C0E5" w14:textId="77777777" w:rsidR="00000000" w:rsidRDefault="007F1284">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1EFB8C1" w14:textId="77777777" w:rsidR="00000000" w:rsidRDefault="007F128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8F9A5A" w14:textId="77777777" w:rsidR="00000000" w:rsidRDefault="007F1284">
            <w:pPr>
              <w:spacing w:after="100"/>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421718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0CDAD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34A760" w14:textId="77777777" w:rsidR="00000000" w:rsidRDefault="007F1284">
            <w:pPr>
              <w:spacing w:after="100"/>
              <w:jc w:val="right"/>
              <w:rPr>
                <w:rFonts w:eastAsia="Times New Roman"/>
              </w:rPr>
            </w:pPr>
            <w:r>
              <w:rPr>
                <w:rFonts w:eastAsia="Times New Roman"/>
                <w:color w:val="000000"/>
                <w:sz w:val="20"/>
                <w:szCs w:val="20"/>
              </w:rPr>
              <w:t>5.54 </w:t>
            </w:r>
          </w:p>
        </w:tc>
        <w:tc>
          <w:tcPr>
            <w:tcW w:w="0" w:type="auto"/>
            <w:shd w:val="clear" w:color="auto" w:fill="FFFFFF"/>
            <w:tcMar>
              <w:top w:w="30" w:type="dxa"/>
              <w:left w:w="0" w:type="dxa"/>
              <w:bottom w:w="30" w:type="dxa"/>
              <w:right w:w="20" w:type="dxa"/>
            </w:tcMar>
            <w:vAlign w:val="bottom"/>
            <w:hideMark/>
          </w:tcPr>
          <w:p w14:paraId="4905E0F8" w14:textId="77777777" w:rsidR="00000000" w:rsidRDefault="007F128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19474CC" w14:textId="77777777" w:rsidR="00000000" w:rsidRDefault="007F128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515C66" w14:textId="77777777" w:rsidR="00000000" w:rsidRDefault="007F1284">
            <w:pPr>
              <w:spacing w:after="100"/>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bottom"/>
            <w:hideMark/>
          </w:tcPr>
          <w:p w14:paraId="475287E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35705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24240E" w14:textId="77777777" w:rsidR="00000000" w:rsidRDefault="007F1284">
            <w:pPr>
              <w:spacing w:after="100"/>
              <w:jc w:val="right"/>
              <w:rPr>
                <w:rFonts w:eastAsia="Times New Roman"/>
              </w:rPr>
            </w:pPr>
            <w:r>
              <w:rPr>
                <w:rFonts w:eastAsia="Times New Roman"/>
                <w:color w:val="000000"/>
                <w:sz w:val="20"/>
                <w:szCs w:val="20"/>
              </w:rPr>
              <w:t>5.01 </w:t>
            </w:r>
          </w:p>
        </w:tc>
        <w:tc>
          <w:tcPr>
            <w:tcW w:w="0" w:type="auto"/>
            <w:shd w:val="clear" w:color="auto" w:fill="FFFFFF"/>
            <w:tcMar>
              <w:top w:w="30" w:type="dxa"/>
              <w:left w:w="0" w:type="dxa"/>
              <w:bottom w:w="30" w:type="dxa"/>
              <w:right w:w="20" w:type="dxa"/>
            </w:tcMar>
            <w:vAlign w:val="bottom"/>
            <w:hideMark/>
          </w:tcPr>
          <w:p w14:paraId="7288147C" w14:textId="77777777" w:rsidR="00000000" w:rsidRDefault="007F128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986CC5C" w14:textId="77777777" w:rsidR="00000000" w:rsidRDefault="007F128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5AD43D" w14:textId="77777777" w:rsidR="00000000" w:rsidRDefault="007F1284">
            <w:pPr>
              <w:spacing w:after="100"/>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bottom"/>
            <w:hideMark/>
          </w:tcPr>
          <w:p w14:paraId="7E8D1ACC" w14:textId="77777777" w:rsidR="00000000" w:rsidRDefault="007F1284">
            <w:pPr>
              <w:spacing w:after="100"/>
              <w:jc w:val="right"/>
              <w:rPr>
                <w:rFonts w:eastAsia="Times New Roman"/>
              </w:rPr>
            </w:pPr>
          </w:p>
        </w:tc>
      </w:tr>
      <w:tr w:rsidR="00000000" w14:paraId="564A8EF7" w14:textId="77777777">
        <w:trPr>
          <w:divId w:val="61148434"/>
        </w:trPr>
        <w:tc>
          <w:tcPr>
            <w:tcW w:w="0" w:type="auto"/>
            <w:gridSpan w:val="3"/>
            <w:shd w:val="clear" w:color="auto" w:fill="CCEEFF"/>
            <w:tcMar>
              <w:top w:w="30" w:type="dxa"/>
              <w:left w:w="380" w:type="dxa"/>
              <w:bottom w:w="30" w:type="dxa"/>
              <w:right w:w="20" w:type="dxa"/>
            </w:tcMar>
            <w:hideMark/>
          </w:tcPr>
          <w:p w14:paraId="6015C87F" w14:textId="77777777" w:rsidR="00000000" w:rsidRDefault="007F1284">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14:paraId="3EB9AC5E"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167221"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254FFB" w14:textId="77777777" w:rsidR="00000000" w:rsidRDefault="007F1284">
            <w:pPr>
              <w:spacing w:after="100"/>
              <w:jc w:val="right"/>
              <w:rPr>
                <w:rFonts w:eastAsia="Times New Roman"/>
              </w:rPr>
            </w:pPr>
            <w:r>
              <w:rPr>
                <w:rFonts w:eastAsia="Times New Roman"/>
                <w:b/>
                <w:bCs/>
                <w:color w:val="000000"/>
                <w:sz w:val="20"/>
                <w:szCs w:val="20"/>
              </w:rPr>
              <w:t>4,010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E7A0A8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F3B02C" w14:textId="77777777" w:rsidR="00000000" w:rsidRDefault="007F128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BA3F8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23288F"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D7B09E" w14:textId="77777777" w:rsidR="00000000" w:rsidRDefault="007F1284">
            <w:pPr>
              <w:spacing w:after="100"/>
              <w:jc w:val="right"/>
              <w:rPr>
                <w:rFonts w:eastAsia="Times New Roman"/>
              </w:rPr>
            </w:pPr>
            <w:r>
              <w:rPr>
                <w:rFonts w:eastAsia="Times New Roman"/>
                <w:color w:val="000000"/>
                <w:sz w:val="20"/>
                <w:szCs w:val="20"/>
              </w:rPr>
              <w:t>4,091 </w:t>
            </w:r>
          </w:p>
        </w:tc>
        <w:tc>
          <w:tcPr>
            <w:tcW w:w="0" w:type="auto"/>
            <w:shd w:val="clear" w:color="auto" w:fill="CCEEFF"/>
            <w:tcMar>
              <w:top w:w="30" w:type="dxa"/>
              <w:left w:w="0" w:type="dxa"/>
              <w:bottom w:w="30" w:type="dxa"/>
              <w:right w:w="20" w:type="dxa"/>
            </w:tcMar>
            <w:vAlign w:val="bottom"/>
            <w:hideMark/>
          </w:tcPr>
          <w:p w14:paraId="599F7FD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F8C1F5" w14:textId="77777777" w:rsidR="00000000" w:rsidRDefault="007F128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35C63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013F1C"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DEF1EF" w14:textId="77777777" w:rsidR="00000000" w:rsidRDefault="007F1284">
            <w:pPr>
              <w:spacing w:after="100"/>
              <w:jc w:val="right"/>
              <w:rPr>
                <w:rFonts w:eastAsia="Times New Roman"/>
              </w:rPr>
            </w:pPr>
            <w:r>
              <w:rPr>
                <w:rFonts w:eastAsia="Times New Roman"/>
                <w:color w:val="000000"/>
                <w:sz w:val="20"/>
                <w:szCs w:val="20"/>
              </w:rPr>
              <w:t>4,024 </w:t>
            </w:r>
          </w:p>
        </w:tc>
        <w:tc>
          <w:tcPr>
            <w:tcW w:w="0" w:type="auto"/>
            <w:shd w:val="clear" w:color="auto" w:fill="CCEEFF"/>
            <w:tcMar>
              <w:top w:w="30" w:type="dxa"/>
              <w:left w:w="0" w:type="dxa"/>
              <w:bottom w:w="30" w:type="dxa"/>
              <w:right w:w="20" w:type="dxa"/>
            </w:tcMar>
            <w:vAlign w:val="bottom"/>
            <w:hideMark/>
          </w:tcPr>
          <w:p w14:paraId="7FF432B7" w14:textId="77777777" w:rsidR="00000000" w:rsidRDefault="007F1284">
            <w:pPr>
              <w:spacing w:after="100"/>
              <w:jc w:val="right"/>
              <w:rPr>
                <w:rFonts w:eastAsia="Times New Roman"/>
              </w:rPr>
            </w:pPr>
          </w:p>
        </w:tc>
      </w:tr>
      <w:tr w:rsidR="00000000" w14:paraId="049C9D85" w14:textId="77777777">
        <w:trPr>
          <w:divId w:val="61148434"/>
        </w:trPr>
        <w:tc>
          <w:tcPr>
            <w:tcW w:w="0" w:type="auto"/>
            <w:gridSpan w:val="3"/>
            <w:shd w:val="clear" w:color="auto" w:fill="FFFFFF"/>
            <w:tcMar>
              <w:top w:w="30" w:type="dxa"/>
              <w:left w:w="20" w:type="dxa"/>
              <w:bottom w:w="30" w:type="dxa"/>
              <w:right w:w="20" w:type="dxa"/>
            </w:tcMar>
            <w:hideMark/>
          </w:tcPr>
          <w:p w14:paraId="055B7692" w14:textId="77777777" w:rsidR="00000000" w:rsidRDefault="007F1284">
            <w:pPr>
              <w:spacing w:after="100"/>
              <w:rPr>
                <w:rFonts w:eastAsia="Times New Roman"/>
              </w:rPr>
            </w:pPr>
            <w:r>
              <w:rPr>
                <w:rFonts w:eastAsia="Times New Roman"/>
                <w:b/>
                <w:bCs/>
                <w:color w:val="000000"/>
                <w:sz w:val="20"/>
                <w:szCs w:val="20"/>
              </w:rPr>
              <w:t>Cash and Short-term Investments:</w:t>
            </w:r>
          </w:p>
        </w:tc>
        <w:tc>
          <w:tcPr>
            <w:tcW w:w="0" w:type="auto"/>
            <w:gridSpan w:val="3"/>
            <w:shd w:val="clear" w:color="auto" w:fill="FFFFFF"/>
            <w:tcMar>
              <w:top w:w="0" w:type="dxa"/>
              <w:left w:w="20" w:type="dxa"/>
              <w:bottom w:w="0" w:type="dxa"/>
              <w:right w:w="20" w:type="dxa"/>
            </w:tcMar>
            <w:vAlign w:val="center"/>
            <w:hideMark/>
          </w:tcPr>
          <w:p w14:paraId="20E0748A"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E3A02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83159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DF0DA7"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1B9F6D"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C0032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4587A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72942D"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AB28C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4887D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8F9D91" w14:textId="77777777" w:rsidR="00000000" w:rsidRDefault="007F1284">
            <w:pPr>
              <w:spacing w:after="100"/>
              <w:rPr>
                <w:rFonts w:eastAsia="Times New Roman"/>
                <w:sz w:val="20"/>
                <w:szCs w:val="20"/>
              </w:rPr>
            </w:pPr>
          </w:p>
        </w:tc>
      </w:tr>
      <w:tr w:rsidR="00000000" w14:paraId="4D877B26" w14:textId="77777777">
        <w:trPr>
          <w:divId w:val="61148434"/>
        </w:trPr>
        <w:tc>
          <w:tcPr>
            <w:tcW w:w="0" w:type="auto"/>
            <w:gridSpan w:val="3"/>
            <w:shd w:val="clear" w:color="auto" w:fill="CCEEFF"/>
            <w:tcMar>
              <w:top w:w="30" w:type="dxa"/>
              <w:left w:w="380" w:type="dxa"/>
              <w:bottom w:w="30" w:type="dxa"/>
              <w:right w:w="20" w:type="dxa"/>
            </w:tcMar>
            <w:hideMark/>
          </w:tcPr>
          <w:p w14:paraId="0753A2A1" w14:textId="77777777" w:rsidR="00000000" w:rsidRDefault="007F1284">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14:paraId="2E92AD84" w14:textId="77777777" w:rsidR="00000000" w:rsidRDefault="007F1284">
            <w:pPr>
              <w:spacing w:after="100"/>
              <w:jc w:val="right"/>
              <w:rPr>
                <w:rFonts w:eastAsia="Times New Roman"/>
              </w:rPr>
            </w:pPr>
            <w:r>
              <w:rPr>
                <w:rFonts w:eastAsia="Times New Roman"/>
                <w:b/>
                <w:bCs/>
                <w:color w:val="000000"/>
                <w:sz w:val="20"/>
                <w:szCs w:val="20"/>
              </w:rPr>
              <w:t>(0.16)</w:t>
            </w:r>
          </w:p>
        </w:tc>
        <w:tc>
          <w:tcPr>
            <w:tcW w:w="0" w:type="auto"/>
            <w:shd w:val="clear" w:color="auto" w:fill="CCEEFF"/>
            <w:tcMar>
              <w:top w:w="30" w:type="dxa"/>
              <w:left w:w="0" w:type="dxa"/>
              <w:bottom w:w="30" w:type="dxa"/>
              <w:right w:w="20" w:type="dxa"/>
            </w:tcMar>
            <w:vAlign w:val="bottom"/>
            <w:hideMark/>
          </w:tcPr>
          <w:p w14:paraId="4C176F2E" w14:textId="77777777" w:rsidR="00000000" w:rsidRDefault="007F128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A110377" w14:textId="77777777" w:rsidR="00000000" w:rsidRDefault="007F128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BEB835" w14:textId="77777777" w:rsidR="00000000" w:rsidRDefault="007F1284">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14:paraId="64ADAA2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64D53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553471" w14:textId="77777777" w:rsidR="00000000" w:rsidRDefault="007F1284">
            <w:pPr>
              <w:spacing w:after="100"/>
              <w:jc w:val="right"/>
              <w:rPr>
                <w:rFonts w:eastAsia="Times New Roman"/>
              </w:rPr>
            </w:pPr>
            <w:r>
              <w:rPr>
                <w:rFonts w:eastAsia="Times New Roman"/>
                <w:color w:val="000000"/>
                <w:sz w:val="20"/>
                <w:szCs w:val="20"/>
              </w:rPr>
              <w:t>(0.04)</w:t>
            </w:r>
          </w:p>
        </w:tc>
        <w:tc>
          <w:tcPr>
            <w:tcW w:w="0" w:type="auto"/>
            <w:shd w:val="clear" w:color="auto" w:fill="CCEEFF"/>
            <w:tcMar>
              <w:top w:w="30" w:type="dxa"/>
              <w:left w:w="0" w:type="dxa"/>
              <w:bottom w:w="30" w:type="dxa"/>
              <w:right w:w="20" w:type="dxa"/>
            </w:tcMar>
            <w:vAlign w:val="bottom"/>
            <w:hideMark/>
          </w:tcPr>
          <w:p w14:paraId="37C99E34" w14:textId="77777777" w:rsidR="00000000" w:rsidRDefault="007F128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CC711D9" w14:textId="77777777" w:rsidR="00000000" w:rsidRDefault="007F128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048D53"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5AE545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E54C8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B53A6C" w14:textId="77777777" w:rsidR="00000000" w:rsidRDefault="007F1284">
            <w:pPr>
              <w:spacing w:after="100"/>
              <w:jc w:val="right"/>
              <w:rPr>
                <w:rFonts w:eastAsia="Times New Roman"/>
              </w:rPr>
            </w:pPr>
            <w:r>
              <w:rPr>
                <w:rFonts w:eastAsia="Times New Roman"/>
                <w:color w:val="000000"/>
                <w:sz w:val="20"/>
                <w:szCs w:val="20"/>
              </w:rPr>
              <w:t>(0.13)</w:t>
            </w:r>
          </w:p>
        </w:tc>
        <w:tc>
          <w:tcPr>
            <w:tcW w:w="0" w:type="auto"/>
            <w:shd w:val="clear" w:color="auto" w:fill="CCEEFF"/>
            <w:tcMar>
              <w:top w:w="30" w:type="dxa"/>
              <w:left w:w="0" w:type="dxa"/>
              <w:bottom w:w="30" w:type="dxa"/>
              <w:right w:w="20" w:type="dxa"/>
            </w:tcMar>
            <w:vAlign w:val="bottom"/>
            <w:hideMark/>
          </w:tcPr>
          <w:p w14:paraId="418F0C3D" w14:textId="77777777" w:rsidR="00000000" w:rsidRDefault="007F128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7D5532F" w14:textId="77777777" w:rsidR="00000000" w:rsidRDefault="007F128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E4EF71" w14:textId="77777777" w:rsidR="00000000" w:rsidRDefault="007F1284">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12C292D4" w14:textId="77777777" w:rsidR="00000000" w:rsidRDefault="007F1284">
            <w:pPr>
              <w:spacing w:after="100"/>
              <w:jc w:val="right"/>
              <w:rPr>
                <w:rFonts w:eastAsia="Times New Roman"/>
              </w:rPr>
            </w:pPr>
          </w:p>
        </w:tc>
      </w:tr>
      <w:tr w:rsidR="00000000" w14:paraId="65130C17" w14:textId="77777777">
        <w:trPr>
          <w:divId w:val="61148434"/>
        </w:trPr>
        <w:tc>
          <w:tcPr>
            <w:tcW w:w="0" w:type="auto"/>
            <w:gridSpan w:val="3"/>
            <w:shd w:val="clear" w:color="auto" w:fill="FFFFFF"/>
            <w:tcMar>
              <w:top w:w="30" w:type="dxa"/>
              <w:left w:w="380" w:type="dxa"/>
              <w:bottom w:w="30" w:type="dxa"/>
              <w:right w:w="20" w:type="dxa"/>
            </w:tcMar>
            <w:hideMark/>
          </w:tcPr>
          <w:p w14:paraId="618C3A1E" w14:textId="77777777" w:rsidR="00000000" w:rsidRDefault="007F1284">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14:paraId="5B9E7E84"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688430"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A41767" w14:textId="77777777" w:rsidR="00000000" w:rsidRDefault="007F1284">
            <w:pPr>
              <w:spacing w:after="100"/>
              <w:jc w:val="right"/>
              <w:rPr>
                <w:rFonts w:eastAsia="Times New Roman"/>
              </w:rPr>
            </w:pPr>
            <w:r>
              <w:rPr>
                <w:rFonts w:eastAsia="Times New Roman"/>
                <w:b/>
                <w:bCs/>
                <w:color w:val="000000"/>
                <w:sz w:val="20"/>
                <w:szCs w:val="20"/>
              </w:rPr>
              <w:t>2,645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022AED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999769" w14:textId="77777777" w:rsidR="00000000" w:rsidRDefault="007F128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529147"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9C2DA1"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8F555A" w14:textId="77777777" w:rsidR="00000000" w:rsidRDefault="007F1284">
            <w:pPr>
              <w:spacing w:after="100"/>
              <w:jc w:val="right"/>
              <w:rPr>
                <w:rFonts w:eastAsia="Times New Roman"/>
              </w:rPr>
            </w:pPr>
            <w:r>
              <w:rPr>
                <w:rFonts w:eastAsia="Times New Roman"/>
                <w:color w:val="000000"/>
                <w:sz w:val="20"/>
                <w:szCs w:val="20"/>
              </w:rPr>
              <w:t>2,919 </w:t>
            </w:r>
          </w:p>
        </w:tc>
        <w:tc>
          <w:tcPr>
            <w:tcW w:w="0" w:type="auto"/>
            <w:shd w:val="clear" w:color="auto" w:fill="FFFFFF"/>
            <w:tcMar>
              <w:top w:w="30" w:type="dxa"/>
              <w:left w:w="0" w:type="dxa"/>
              <w:bottom w:w="30" w:type="dxa"/>
              <w:right w:w="20" w:type="dxa"/>
            </w:tcMar>
            <w:vAlign w:val="bottom"/>
            <w:hideMark/>
          </w:tcPr>
          <w:p w14:paraId="31CA2BB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FB28E0" w14:textId="77777777" w:rsidR="00000000" w:rsidRDefault="007F128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5BF1B7"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54D93C"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1ED83F" w14:textId="77777777" w:rsidR="00000000" w:rsidRDefault="007F1284">
            <w:pPr>
              <w:spacing w:after="100"/>
              <w:jc w:val="right"/>
              <w:rPr>
                <w:rFonts w:eastAsia="Times New Roman"/>
              </w:rPr>
            </w:pPr>
            <w:r>
              <w:rPr>
                <w:rFonts w:eastAsia="Times New Roman"/>
                <w:color w:val="000000"/>
                <w:sz w:val="20"/>
                <w:szCs w:val="20"/>
              </w:rPr>
              <w:t>1,662 </w:t>
            </w:r>
          </w:p>
        </w:tc>
        <w:tc>
          <w:tcPr>
            <w:tcW w:w="0" w:type="auto"/>
            <w:shd w:val="clear" w:color="auto" w:fill="FFFFFF"/>
            <w:tcMar>
              <w:top w:w="30" w:type="dxa"/>
              <w:left w:w="0" w:type="dxa"/>
              <w:bottom w:w="30" w:type="dxa"/>
              <w:right w:w="20" w:type="dxa"/>
            </w:tcMar>
            <w:vAlign w:val="bottom"/>
            <w:hideMark/>
          </w:tcPr>
          <w:p w14:paraId="4F5AAFB1" w14:textId="77777777" w:rsidR="00000000" w:rsidRDefault="007F1284">
            <w:pPr>
              <w:spacing w:after="100"/>
              <w:jc w:val="right"/>
              <w:rPr>
                <w:rFonts w:eastAsia="Times New Roman"/>
              </w:rPr>
            </w:pPr>
          </w:p>
        </w:tc>
      </w:tr>
      <w:tr w:rsidR="00000000" w14:paraId="7B9482E1" w14:textId="77777777">
        <w:trPr>
          <w:divId w:val="61148434"/>
        </w:trPr>
        <w:tc>
          <w:tcPr>
            <w:tcW w:w="0" w:type="auto"/>
            <w:gridSpan w:val="3"/>
            <w:shd w:val="clear" w:color="auto" w:fill="CCEEFF"/>
            <w:tcMar>
              <w:top w:w="30" w:type="dxa"/>
              <w:left w:w="20" w:type="dxa"/>
              <w:bottom w:w="30" w:type="dxa"/>
              <w:right w:w="20" w:type="dxa"/>
            </w:tcMar>
            <w:hideMark/>
          </w:tcPr>
          <w:p w14:paraId="26C3B2B0" w14:textId="77777777" w:rsidR="00000000" w:rsidRDefault="007F1284">
            <w:pPr>
              <w:spacing w:after="100"/>
              <w:rPr>
                <w:rFonts w:eastAsia="Times New Roman"/>
              </w:rPr>
            </w:pPr>
            <w:r>
              <w:rPr>
                <w:rFonts w:eastAsia="Times New Roman"/>
                <w:b/>
                <w:bCs/>
                <w:color w:val="000000"/>
                <w:sz w:val="20"/>
                <w:szCs w:val="20"/>
              </w:rPr>
              <w:t>Funding agreements:</w:t>
            </w:r>
          </w:p>
        </w:tc>
        <w:tc>
          <w:tcPr>
            <w:tcW w:w="0" w:type="auto"/>
            <w:gridSpan w:val="3"/>
            <w:shd w:val="clear" w:color="auto" w:fill="CCEEFF"/>
            <w:tcMar>
              <w:top w:w="0" w:type="dxa"/>
              <w:left w:w="20" w:type="dxa"/>
              <w:bottom w:w="0" w:type="dxa"/>
              <w:right w:w="20" w:type="dxa"/>
            </w:tcMar>
            <w:vAlign w:val="center"/>
            <w:hideMark/>
          </w:tcPr>
          <w:p w14:paraId="3CAAC5BB"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706ED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5870F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F2852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EBFA33"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EA2AE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7CB87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BE3B80"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FD57C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1DECB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0F574A" w14:textId="77777777" w:rsidR="00000000" w:rsidRDefault="007F1284">
            <w:pPr>
              <w:spacing w:after="100"/>
              <w:rPr>
                <w:rFonts w:eastAsia="Times New Roman"/>
                <w:sz w:val="20"/>
                <w:szCs w:val="20"/>
              </w:rPr>
            </w:pPr>
          </w:p>
        </w:tc>
      </w:tr>
      <w:tr w:rsidR="00000000" w14:paraId="19A7BE63" w14:textId="77777777">
        <w:trPr>
          <w:divId w:val="61148434"/>
        </w:trPr>
        <w:tc>
          <w:tcPr>
            <w:tcW w:w="0" w:type="auto"/>
            <w:gridSpan w:val="3"/>
            <w:shd w:val="clear" w:color="auto" w:fill="FFFFFF"/>
            <w:tcMar>
              <w:top w:w="30" w:type="dxa"/>
              <w:left w:w="380" w:type="dxa"/>
              <w:bottom w:w="30" w:type="dxa"/>
              <w:right w:w="20" w:type="dxa"/>
            </w:tcMar>
            <w:hideMark/>
          </w:tcPr>
          <w:p w14:paraId="0B6DD925" w14:textId="77777777" w:rsidR="00000000" w:rsidRDefault="007F1284">
            <w:pPr>
              <w:spacing w:after="100"/>
              <w:rPr>
                <w:rFonts w:eastAsia="Times New Roman"/>
              </w:rPr>
            </w:pPr>
            <w:r>
              <w:rPr>
                <w:rFonts w:eastAsia="Times New Roman"/>
                <w:color w:val="000000"/>
                <w:sz w:val="20"/>
                <w:szCs w:val="20"/>
              </w:rPr>
              <w:t>Interest expense and other</w:t>
            </w:r>
          </w:p>
        </w:tc>
        <w:tc>
          <w:tcPr>
            <w:tcW w:w="0" w:type="auto"/>
            <w:gridSpan w:val="3"/>
            <w:shd w:val="clear" w:color="auto" w:fill="FFFFFF"/>
            <w:tcMar>
              <w:top w:w="0" w:type="dxa"/>
              <w:left w:w="20" w:type="dxa"/>
              <w:bottom w:w="0" w:type="dxa"/>
              <w:right w:w="20" w:type="dxa"/>
            </w:tcMar>
            <w:vAlign w:val="center"/>
            <w:hideMark/>
          </w:tcPr>
          <w:p w14:paraId="10300708"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8A864A"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4E8A31" w14:textId="77777777" w:rsidR="00000000" w:rsidRDefault="007F1284">
            <w:pPr>
              <w:spacing w:after="100"/>
              <w:jc w:val="right"/>
              <w:rPr>
                <w:rFonts w:eastAsia="Times New Roman"/>
              </w:rPr>
            </w:pPr>
            <w:r>
              <w:rPr>
                <w:rFonts w:eastAsia="Times New Roman"/>
                <w:b/>
                <w:bCs/>
                <w:color w:val="000000"/>
                <w:sz w:val="20"/>
                <w:szCs w:val="20"/>
              </w:rPr>
              <w:t>(12)</w:t>
            </w:r>
          </w:p>
        </w:tc>
        <w:tc>
          <w:tcPr>
            <w:tcW w:w="0" w:type="auto"/>
            <w:shd w:val="clear" w:color="auto" w:fill="FFFFFF"/>
            <w:tcMar>
              <w:top w:w="30" w:type="dxa"/>
              <w:left w:w="0" w:type="dxa"/>
              <w:bottom w:w="30" w:type="dxa"/>
              <w:right w:w="20" w:type="dxa"/>
            </w:tcMar>
            <w:vAlign w:val="bottom"/>
            <w:hideMark/>
          </w:tcPr>
          <w:p w14:paraId="6E18545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676B16" w14:textId="77777777" w:rsidR="00000000" w:rsidRDefault="007F128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8405B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DCAF80"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458FCD" w14:textId="77777777" w:rsidR="00000000" w:rsidRDefault="007F1284">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14:paraId="33AA7E3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B80C06" w14:textId="77777777" w:rsidR="00000000" w:rsidRDefault="007F128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B1FD1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4692E6"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7E68F5" w14:textId="77777777" w:rsidR="00000000" w:rsidRDefault="007F1284">
            <w:pPr>
              <w:spacing w:after="100"/>
              <w:jc w:val="right"/>
              <w:rPr>
                <w:rFonts w:eastAsia="Times New Roman"/>
              </w:rPr>
            </w:pPr>
            <w:r>
              <w:rPr>
                <w:rFonts w:eastAsia="Times New Roman"/>
                <w:color w:val="000000"/>
                <w:sz w:val="20"/>
                <w:szCs w:val="20"/>
              </w:rPr>
              <w:t>(56)</w:t>
            </w:r>
          </w:p>
        </w:tc>
        <w:tc>
          <w:tcPr>
            <w:tcW w:w="0" w:type="auto"/>
            <w:shd w:val="clear" w:color="auto" w:fill="FFFFFF"/>
            <w:tcMar>
              <w:top w:w="30" w:type="dxa"/>
              <w:left w:w="0" w:type="dxa"/>
              <w:bottom w:w="30" w:type="dxa"/>
              <w:right w:w="20" w:type="dxa"/>
            </w:tcMar>
            <w:vAlign w:val="bottom"/>
            <w:hideMark/>
          </w:tcPr>
          <w:p w14:paraId="7A8D4BF4" w14:textId="77777777" w:rsidR="00000000" w:rsidRDefault="007F1284">
            <w:pPr>
              <w:spacing w:after="100"/>
              <w:jc w:val="right"/>
              <w:rPr>
                <w:rFonts w:eastAsia="Times New Roman"/>
              </w:rPr>
            </w:pPr>
          </w:p>
        </w:tc>
      </w:tr>
      <w:tr w:rsidR="00000000" w14:paraId="12398045" w14:textId="77777777">
        <w:trPr>
          <w:divId w:val="61148434"/>
        </w:trPr>
        <w:tc>
          <w:tcPr>
            <w:tcW w:w="0" w:type="auto"/>
            <w:gridSpan w:val="3"/>
            <w:shd w:val="clear" w:color="auto" w:fill="CCEEFF"/>
            <w:tcMar>
              <w:top w:w="30" w:type="dxa"/>
              <w:left w:w="380" w:type="dxa"/>
              <w:bottom w:w="30" w:type="dxa"/>
              <w:right w:w="20" w:type="dxa"/>
            </w:tcMar>
            <w:hideMark/>
          </w:tcPr>
          <w:p w14:paraId="533FA16C" w14:textId="77777777" w:rsidR="00000000" w:rsidRDefault="007F1284">
            <w:pPr>
              <w:spacing w:after="100"/>
              <w:rPr>
                <w:rFonts w:eastAsia="Times New Roman"/>
              </w:rPr>
            </w:pPr>
            <w:r>
              <w:rPr>
                <w:rFonts w:eastAsia="Times New Roman"/>
                <w:color w:val="000000"/>
                <w:sz w:val="20"/>
                <w:szCs w:val="20"/>
              </w:rPr>
              <w:t>Ending assets (liabilities)</w:t>
            </w:r>
          </w:p>
        </w:tc>
        <w:tc>
          <w:tcPr>
            <w:tcW w:w="0" w:type="auto"/>
            <w:gridSpan w:val="3"/>
            <w:shd w:val="clear" w:color="auto" w:fill="CCEEFF"/>
            <w:tcMar>
              <w:top w:w="0" w:type="dxa"/>
              <w:left w:w="20" w:type="dxa"/>
              <w:bottom w:w="0" w:type="dxa"/>
              <w:right w:w="20" w:type="dxa"/>
            </w:tcMar>
            <w:vAlign w:val="center"/>
            <w:hideMark/>
          </w:tcPr>
          <w:p w14:paraId="4B2094AF"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F4DF5B"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298179" w14:textId="77777777" w:rsidR="00000000" w:rsidRDefault="007F1284">
            <w:pPr>
              <w:spacing w:after="100"/>
              <w:jc w:val="right"/>
              <w:rPr>
                <w:rFonts w:eastAsia="Times New Roman"/>
              </w:rPr>
            </w:pPr>
            <w:r>
              <w:rPr>
                <w:rFonts w:eastAsia="Times New Roman"/>
                <w:b/>
                <w:bCs/>
                <w:color w:val="000000"/>
                <w:sz w:val="20"/>
                <w:szCs w:val="20"/>
              </w:rPr>
              <w:t>(6,088)</w:t>
            </w:r>
          </w:p>
        </w:tc>
        <w:tc>
          <w:tcPr>
            <w:tcW w:w="0" w:type="auto"/>
            <w:shd w:val="clear" w:color="auto" w:fill="CCEEFF"/>
            <w:tcMar>
              <w:top w:w="30" w:type="dxa"/>
              <w:left w:w="0" w:type="dxa"/>
              <w:bottom w:w="30" w:type="dxa"/>
              <w:right w:w="20" w:type="dxa"/>
            </w:tcMar>
            <w:vAlign w:val="bottom"/>
            <w:hideMark/>
          </w:tcPr>
          <w:p w14:paraId="1F58C98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37762A" w14:textId="77777777" w:rsidR="00000000" w:rsidRDefault="007F128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BCFF5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9CEE38"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6BC1F8" w14:textId="77777777" w:rsidR="00000000" w:rsidRDefault="007F1284">
            <w:pPr>
              <w:spacing w:after="100"/>
              <w:jc w:val="right"/>
              <w:rPr>
                <w:rFonts w:eastAsia="Times New Roman"/>
              </w:rPr>
            </w:pPr>
            <w:r>
              <w:rPr>
                <w:rFonts w:eastAsia="Times New Roman"/>
                <w:color w:val="000000"/>
                <w:sz w:val="20"/>
                <w:szCs w:val="20"/>
              </w:rPr>
              <w:t>(10,223)</w:t>
            </w:r>
          </w:p>
        </w:tc>
        <w:tc>
          <w:tcPr>
            <w:tcW w:w="0" w:type="auto"/>
            <w:shd w:val="clear" w:color="auto" w:fill="CCEEFF"/>
            <w:tcMar>
              <w:top w:w="30" w:type="dxa"/>
              <w:left w:w="0" w:type="dxa"/>
              <w:bottom w:w="30" w:type="dxa"/>
              <w:right w:w="20" w:type="dxa"/>
            </w:tcMar>
            <w:vAlign w:val="bottom"/>
            <w:hideMark/>
          </w:tcPr>
          <w:p w14:paraId="16FD290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1BB488" w14:textId="77777777" w:rsidR="00000000" w:rsidRDefault="007F128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E987B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086E2B"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7736AD" w14:textId="77777777" w:rsidR="00000000" w:rsidRDefault="007F1284">
            <w:pPr>
              <w:spacing w:after="100"/>
              <w:jc w:val="right"/>
              <w:rPr>
                <w:rFonts w:eastAsia="Times New Roman"/>
              </w:rPr>
            </w:pPr>
            <w:r>
              <w:rPr>
                <w:rFonts w:eastAsia="Times New Roman"/>
                <w:color w:val="000000"/>
                <w:sz w:val="20"/>
                <w:szCs w:val="20"/>
              </w:rPr>
              <w:t>(6,447)</w:t>
            </w:r>
          </w:p>
        </w:tc>
        <w:tc>
          <w:tcPr>
            <w:tcW w:w="0" w:type="auto"/>
            <w:shd w:val="clear" w:color="auto" w:fill="CCEEFF"/>
            <w:tcMar>
              <w:top w:w="30" w:type="dxa"/>
              <w:left w:w="0" w:type="dxa"/>
              <w:bottom w:w="30" w:type="dxa"/>
              <w:right w:w="20" w:type="dxa"/>
            </w:tcMar>
            <w:vAlign w:val="bottom"/>
            <w:hideMark/>
          </w:tcPr>
          <w:p w14:paraId="2679302A" w14:textId="77777777" w:rsidR="00000000" w:rsidRDefault="007F1284">
            <w:pPr>
              <w:spacing w:after="100"/>
              <w:jc w:val="right"/>
              <w:rPr>
                <w:rFonts w:eastAsia="Times New Roman"/>
              </w:rPr>
            </w:pPr>
          </w:p>
        </w:tc>
      </w:tr>
      <w:tr w:rsidR="00000000" w14:paraId="4C21A85E" w14:textId="77777777">
        <w:trPr>
          <w:divId w:val="61148434"/>
        </w:trPr>
        <w:tc>
          <w:tcPr>
            <w:tcW w:w="0" w:type="auto"/>
            <w:gridSpan w:val="3"/>
            <w:shd w:val="clear" w:color="auto" w:fill="FFFFFF"/>
            <w:tcMar>
              <w:top w:w="30" w:type="dxa"/>
              <w:left w:w="20" w:type="dxa"/>
              <w:bottom w:w="30" w:type="dxa"/>
              <w:right w:w="20" w:type="dxa"/>
            </w:tcMar>
            <w:vAlign w:val="bottom"/>
            <w:hideMark/>
          </w:tcPr>
          <w:p w14:paraId="42FA95B5" w14:textId="77777777" w:rsidR="00000000" w:rsidRDefault="007F1284">
            <w:pPr>
              <w:spacing w:after="100"/>
              <w:rPr>
                <w:rFonts w:eastAsia="Times New Roman"/>
              </w:rPr>
            </w:pPr>
            <w:r>
              <w:rPr>
                <w:rFonts w:eastAsia="Times New Roman"/>
                <w:b/>
                <w:bCs/>
                <w:color w:val="000000"/>
                <w:sz w:val="20"/>
                <w:szCs w:val="20"/>
              </w:rPr>
              <w:t>Total Invested Assets:</w:t>
            </w:r>
          </w:p>
        </w:tc>
        <w:tc>
          <w:tcPr>
            <w:tcW w:w="0" w:type="auto"/>
            <w:gridSpan w:val="3"/>
            <w:shd w:val="clear" w:color="auto" w:fill="FFFFFF"/>
            <w:tcMar>
              <w:top w:w="0" w:type="dxa"/>
              <w:left w:w="20" w:type="dxa"/>
              <w:bottom w:w="0" w:type="dxa"/>
              <w:right w:w="20" w:type="dxa"/>
            </w:tcMar>
            <w:vAlign w:val="center"/>
            <w:hideMark/>
          </w:tcPr>
          <w:p w14:paraId="224E14E7"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8494B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4A3688"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1AB12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0B3CB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26625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97518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1FDBD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42D174"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6A2801"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8D9889" w14:textId="77777777" w:rsidR="00000000" w:rsidRDefault="007F1284">
            <w:pPr>
              <w:spacing w:after="100"/>
              <w:rPr>
                <w:rFonts w:eastAsia="Times New Roman"/>
                <w:sz w:val="20"/>
                <w:szCs w:val="20"/>
              </w:rPr>
            </w:pPr>
          </w:p>
        </w:tc>
      </w:tr>
      <w:tr w:rsidR="00000000" w14:paraId="0CF09E8E" w14:textId="77777777">
        <w:trPr>
          <w:divId w:val="61148434"/>
        </w:trPr>
        <w:tc>
          <w:tcPr>
            <w:tcW w:w="0" w:type="auto"/>
            <w:gridSpan w:val="3"/>
            <w:shd w:val="clear" w:color="auto" w:fill="CCEEFF"/>
            <w:tcMar>
              <w:top w:w="30" w:type="dxa"/>
              <w:left w:w="380" w:type="dxa"/>
              <w:bottom w:w="30" w:type="dxa"/>
              <w:right w:w="20" w:type="dxa"/>
            </w:tcMar>
            <w:hideMark/>
          </w:tcPr>
          <w:p w14:paraId="42450DDE" w14:textId="77777777" w:rsidR="00000000" w:rsidRDefault="007F1284">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14:paraId="6E31D0D1" w14:textId="77777777" w:rsidR="00000000" w:rsidRDefault="007F1284">
            <w:pPr>
              <w:spacing w:after="100"/>
              <w:jc w:val="right"/>
              <w:rPr>
                <w:rFonts w:eastAsia="Times New Roman"/>
              </w:rPr>
            </w:pPr>
            <w:r>
              <w:rPr>
                <w:rFonts w:eastAsia="Times New Roman"/>
                <w:b/>
                <w:bCs/>
                <w:color w:val="000000"/>
                <w:sz w:val="20"/>
                <w:szCs w:val="20"/>
              </w:rPr>
              <w:t>3.85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824D399" w14:textId="77777777" w:rsidR="00000000" w:rsidRDefault="007F128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7D636D4" w14:textId="77777777" w:rsidR="00000000" w:rsidRDefault="007F1284">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400216DE" w14:textId="77777777" w:rsidR="00000000" w:rsidRDefault="007F1284">
            <w:pPr>
              <w:spacing w:after="100"/>
              <w:jc w:val="right"/>
              <w:rPr>
                <w:rFonts w:eastAsia="Times New Roman"/>
              </w:rPr>
            </w:pPr>
            <w:r>
              <w:rPr>
                <w:rFonts w:eastAsia="Times New Roman"/>
                <w:b/>
                <w:bCs/>
                <w:color w:val="000000"/>
                <w:sz w:val="20"/>
                <w:szCs w:val="20"/>
              </w:rPr>
              <w:t>863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B3410C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754D4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21AD13" w14:textId="77777777" w:rsidR="00000000" w:rsidRDefault="007F1284">
            <w:pPr>
              <w:spacing w:after="100"/>
              <w:jc w:val="right"/>
              <w:rPr>
                <w:rFonts w:eastAsia="Times New Roman"/>
              </w:rPr>
            </w:pPr>
            <w:r>
              <w:rPr>
                <w:rFonts w:eastAsia="Times New Roman"/>
                <w:color w:val="000000"/>
                <w:sz w:val="20"/>
                <w:szCs w:val="20"/>
              </w:rPr>
              <w:t>4.01 </w:t>
            </w:r>
          </w:p>
        </w:tc>
        <w:tc>
          <w:tcPr>
            <w:tcW w:w="0" w:type="auto"/>
            <w:shd w:val="clear" w:color="auto" w:fill="CCEEFF"/>
            <w:tcMar>
              <w:top w:w="30" w:type="dxa"/>
              <w:left w:w="0" w:type="dxa"/>
              <w:bottom w:w="30" w:type="dxa"/>
              <w:right w:w="20" w:type="dxa"/>
            </w:tcMar>
            <w:vAlign w:val="bottom"/>
            <w:hideMark/>
          </w:tcPr>
          <w:p w14:paraId="38F99269" w14:textId="77777777" w:rsidR="00000000" w:rsidRDefault="007F128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9729E2F" w14:textId="77777777" w:rsidR="00000000" w:rsidRDefault="007F1284">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1D2B5B53" w14:textId="77777777" w:rsidR="00000000" w:rsidRDefault="007F1284">
            <w:pPr>
              <w:spacing w:after="100"/>
              <w:jc w:val="right"/>
              <w:rPr>
                <w:rFonts w:eastAsia="Times New Roman"/>
              </w:rPr>
            </w:pPr>
            <w:r>
              <w:rPr>
                <w:rFonts w:eastAsia="Times New Roman"/>
                <w:color w:val="000000"/>
                <w:sz w:val="20"/>
                <w:szCs w:val="20"/>
              </w:rPr>
              <w:t>859 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35B485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F3B6A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B31E94" w14:textId="77777777" w:rsidR="00000000" w:rsidRDefault="007F1284">
            <w:pPr>
              <w:spacing w:after="100"/>
              <w:jc w:val="right"/>
              <w:rPr>
                <w:rFonts w:eastAsia="Times New Roman"/>
              </w:rPr>
            </w:pPr>
            <w:r>
              <w:rPr>
                <w:rFonts w:eastAsia="Times New Roman"/>
                <w:color w:val="000000"/>
                <w:sz w:val="20"/>
                <w:szCs w:val="20"/>
              </w:rPr>
              <w:t>4.28 </w:t>
            </w:r>
          </w:p>
        </w:tc>
        <w:tc>
          <w:tcPr>
            <w:tcW w:w="0" w:type="auto"/>
            <w:shd w:val="clear" w:color="auto" w:fill="CCEEFF"/>
            <w:tcMar>
              <w:top w:w="30" w:type="dxa"/>
              <w:left w:w="0" w:type="dxa"/>
              <w:bottom w:w="30" w:type="dxa"/>
              <w:right w:w="20" w:type="dxa"/>
            </w:tcMar>
            <w:vAlign w:val="bottom"/>
            <w:hideMark/>
          </w:tcPr>
          <w:p w14:paraId="49A8DB9F" w14:textId="77777777" w:rsidR="00000000" w:rsidRDefault="007F128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DFE4404" w14:textId="77777777" w:rsidR="00000000" w:rsidRDefault="007F1284">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4E8444D0" w14:textId="77777777" w:rsidR="00000000" w:rsidRDefault="007F1284">
            <w:pPr>
              <w:spacing w:after="100"/>
              <w:jc w:val="right"/>
              <w:rPr>
                <w:rFonts w:eastAsia="Times New Roman"/>
              </w:rPr>
            </w:pPr>
            <w:r>
              <w:rPr>
                <w:rFonts w:eastAsia="Times New Roman"/>
                <w:color w:val="000000"/>
                <w:sz w:val="20"/>
                <w:szCs w:val="20"/>
              </w:rPr>
              <w:t>3,655 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4350C70A" w14:textId="77777777" w:rsidR="00000000" w:rsidRDefault="007F1284">
            <w:pPr>
              <w:spacing w:after="100"/>
              <w:jc w:val="right"/>
              <w:rPr>
                <w:rFonts w:eastAsia="Times New Roman"/>
              </w:rPr>
            </w:pPr>
          </w:p>
        </w:tc>
      </w:tr>
      <w:tr w:rsidR="00000000" w14:paraId="0989E186" w14:textId="77777777">
        <w:trPr>
          <w:divId w:val="61148434"/>
        </w:trPr>
        <w:tc>
          <w:tcPr>
            <w:tcW w:w="0" w:type="auto"/>
            <w:gridSpan w:val="3"/>
            <w:shd w:val="clear" w:color="auto" w:fill="FFFFFF"/>
            <w:tcMar>
              <w:top w:w="30" w:type="dxa"/>
              <w:left w:w="380" w:type="dxa"/>
              <w:bottom w:w="30" w:type="dxa"/>
              <w:right w:w="20" w:type="dxa"/>
            </w:tcMar>
            <w:hideMark/>
          </w:tcPr>
          <w:p w14:paraId="05FF71D9" w14:textId="77777777" w:rsidR="00000000" w:rsidRDefault="007F1284">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14:paraId="33BF5784"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8D39F2"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F4CE56" w14:textId="77777777" w:rsidR="00000000" w:rsidRDefault="007F1284">
            <w:pPr>
              <w:spacing w:after="100"/>
              <w:jc w:val="right"/>
              <w:rPr>
                <w:rFonts w:eastAsia="Times New Roman"/>
              </w:rPr>
            </w:pPr>
            <w:r>
              <w:rPr>
                <w:rFonts w:eastAsia="Times New Roman"/>
                <w:b/>
                <w:bCs/>
                <w:color w:val="000000"/>
                <w:sz w:val="20"/>
                <w:szCs w:val="20"/>
              </w:rPr>
              <w:t>90,891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C9C6F6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6B1BDC" w14:textId="77777777" w:rsidR="00000000" w:rsidRDefault="007F128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18A56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8E627E"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656234" w14:textId="77777777" w:rsidR="00000000" w:rsidRDefault="007F1284">
            <w:pPr>
              <w:spacing w:after="100"/>
              <w:jc w:val="right"/>
              <w:rPr>
                <w:rFonts w:eastAsia="Times New Roman"/>
              </w:rPr>
            </w:pPr>
            <w:r>
              <w:rPr>
                <w:rFonts w:eastAsia="Times New Roman"/>
                <w:color w:val="000000"/>
                <w:sz w:val="20"/>
                <w:szCs w:val="20"/>
              </w:rPr>
              <w:t>85,425 </w:t>
            </w:r>
          </w:p>
        </w:tc>
        <w:tc>
          <w:tcPr>
            <w:tcW w:w="0" w:type="auto"/>
            <w:shd w:val="clear" w:color="auto" w:fill="FFFFFF"/>
            <w:tcMar>
              <w:top w:w="30" w:type="dxa"/>
              <w:left w:w="0" w:type="dxa"/>
              <w:bottom w:w="30" w:type="dxa"/>
              <w:right w:w="20" w:type="dxa"/>
            </w:tcMar>
            <w:vAlign w:val="bottom"/>
            <w:hideMark/>
          </w:tcPr>
          <w:p w14:paraId="2575240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F50BA6" w14:textId="77777777" w:rsidR="00000000" w:rsidRDefault="007F128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CC9B9F"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7B0512" w14:textId="77777777" w:rsidR="00000000" w:rsidRDefault="007F128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7E4300" w14:textId="77777777" w:rsidR="00000000" w:rsidRDefault="007F1284">
            <w:pPr>
              <w:spacing w:after="100"/>
              <w:jc w:val="right"/>
              <w:rPr>
                <w:rFonts w:eastAsia="Times New Roman"/>
              </w:rPr>
            </w:pPr>
            <w:r>
              <w:rPr>
                <w:rFonts w:eastAsia="Times New Roman"/>
                <w:color w:val="000000"/>
                <w:sz w:val="20"/>
                <w:szCs w:val="20"/>
              </w:rPr>
              <w:t>88,518 </w:t>
            </w:r>
          </w:p>
        </w:tc>
        <w:tc>
          <w:tcPr>
            <w:tcW w:w="0" w:type="auto"/>
            <w:shd w:val="clear" w:color="auto" w:fill="FFFFFF"/>
            <w:tcMar>
              <w:top w:w="30" w:type="dxa"/>
              <w:left w:w="0" w:type="dxa"/>
              <w:bottom w:w="30" w:type="dxa"/>
              <w:right w:w="20" w:type="dxa"/>
            </w:tcMar>
            <w:vAlign w:val="bottom"/>
            <w:hideMark/>
          </w:tcPr>
          <w:p w14:paraId="14DD5170" w14:textId="77777777" w:rsidR="00000000" w:rsidRDefault="007F1284">
            <w:pPr>
              <w:spacing w:after="100"/>
              <w:jc w:val="right"/>
              <w:rPr>
                <w:rFonts w:eastAsia="Times New Roman"/>
              </w:rPr>
            </w:pPr>
          </w:p>
        </w:tc>
      </w:tr>
      <w:tr w:rsidR="00000000" w14:paraId="0038AD1A" w14:textId="77777777">
        <w:trPr>
          <w:divId w:val="61148434"/>
        </w:trPr>
        <w:tc>
          <w:tcPr>
            <w:tcW w:w="0" w:type="auto"/>
            <w:gridSpan w:val="3"/>
            <w:shd w:val="clear" w:color="auto" w:fill="CCEEFF"/>
            <w:tcMar>
              <w:top w:w="30" w:type="dxa"/>
              <w:left w:w="20" w:type="dxa"/>
              <w:bottom w:w="30" w:type="dxa"/>
              <w:right w:w="20" w:type="dxa"/>
            </w:tcMar>
            <w:hideMark/>
          </w:tcPr>
          <w:p w14:paraId="099D8F20" w14:textId="77777777" w:rsidR="00000000" w:rsidRDefault="007F1284">
            <w:pPr>
              <w:spacing w:after="100"/>
              <w:rPr>
                <w:rFonts w:eastAsia="Times New Roman"/>
              </w:rPr>
            </w:pPr>
            <w:r>
              <w:rPr>
                <w:rFonts w:eastAsia="Times New Roman"/>
                <w:b/>
                <w:bCs/>
                <w:color w:val="000000"/>
                <w:sz w:val="20"/>
                <w:szCs w:val="20"/>
              </w:rPr>
              <w:t>Short Duration Fixed Maturities:</w:t>
            </w:r>
          </w:p>
        </w:tc>
        <w:tc>
          <w:tcPr>
            <w:tcW w:w="0" w:type="auto"/>
            <w:gridSpan w:val="3"/>
            <w:shd w:val="clear" w:color="auto" w:fill="CCEEFF"/>
            <w:tcMar>
              <w:top w:w="0" w:type="dxa"/>
              <w:left w:w="20" w:type="dxa"/>
              <w:bottom w:w="0" w:type="dxa"/>
              <w:right w:w="20" w:type="dxa"/>
            </w:tcMar>
            <w:vAlign w:val="center"/>
            <w:hideMark/>
          </w:tcPr>
          <w:p w14:paraId="7C887000"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3DA4B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E5C07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16C02C"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D7318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93BDD8"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E6CAF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05CBE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6C837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FCFDB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9E553C" w14:textId="77777777" w:rsidR="00000000" w:rsidRDefault="007F1284">
            <w:pPr>
              <w:spacing w:after="100"/>
              <w:rPr>
                <w:rFonts w:eastAsia="Times New Roman"/>
                <w:sz w:val="20"/>
                <w:szCs w:val="20"/>
              </w:rPr>
            </w:pPr>
          </w:p>
        </w:tc>
      </w:tr>
      <w:tr w:rsidR="00000000" w14:paraId="6D2FF91C" w14:textId="77777777">
        <w:trPr>
          <w:divId w:val="61148434"/>
        </w:trPr>
        <w:tc>
          <w:tcPr>
            <w:tcW w:w="0" w:type="auto"/>
            <w:gridSpan w:val="3"/>
            <w:shd w:val="clear" w:color="auto" w:fill="FFFFFF"/>
            <w:tcMar>
              <w:top w:w="30" w:type="dxa"/>
              <w:left w:w="380" w:type="dxa"/>
              <w:bottom w:w="30" w:type="dxa"/>
              <w:right w:w="20" w:type="dxa"/>
            </w:tcMar>
            <w:hideMark/>
          </w:tcPr>
          <w:p w14:paraId="19556ACE" w14:textId="77777777" w:rsidR="00000000" w:rsidRDefault="007F1284">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14:paraId="7CEF28B1" w14:textId="77777777" w:rsidR="00000000" w:rsidRDefault="007F1284">
            <w:pPr>
              <w:spacing w:after="100"/>
              <w:jc w:val="right"/>
              <w:rPr>
                <w:rFonts w:eastAsia="Times New Roman"/>
              </w:rPr>
            </w:pPr>
            <w:r>
              <w:rPr>
                <w:rFonts w:eastAsia="Times New Roman"/>
                <w:b/>
                <w:bCs/>
                <w:color w:val="000000"/>
                <w:sz w:val="20"/>
                <w:szCs w:val="20"/>
              </w:rPr>
              <w:t>3.67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DF8FDEC" w14:textId="77777777" w:rsidR="00000000" w:rsidRDefault="007F1284">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432413E" w14:textId="77777777" w:rsidR="00000000" w:rsidRDefault="007F128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FDC0C4" w14:textId="77777777" w:rsidR="00000000" w:rsidRDefault="007F128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FD8DF7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02B8C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7728DE" w14:textId="77777777" w:rsidR="00000000" w:rsidRDefault="007F1284">
            <w:pPr>
              <w:spacing w:after="100"/>
              <w:jc w:val="right"/>
              <w:rPr>
                <w:rFonts w:eastAsia="Times New Roman"/>
              </w:rPr>
            </w:pPr>
            <w:r>
              <w:rPr>
                <w:rFonts w:eastAsia="Times New Roman"/>
                <w:color w:val="000000"/>
                <w:sz w:val="20"/>
                <w:szCs w:val="20"/>
              </w:rPr>
              <w:t>3.13 </w:t>
            </w:r>
          </w:p>
        </w:tc>
        <w:tc>
          <w:tcPr>
            <w:tcW w:w="0" w:type="auto"/>
            <w:shd w:val="clear" w:color="auto" w:fill="FFFFFF"/>
            <w:tcMar>
              <w:top w:w="30" w:type="dxa"/>
              <w:left w:w="0" w:type="dxa"/>
              <w:bottom w:w="30" w:type="dxa"/>
              <w:right w:w="20" w:type="dxa"/>
            </w:tcMar>
            <w:vAlign w:val="bottom"/>
            <w:hideMark/>
          </w:tcPr>
          <w:p w14:paraId="6B67BB9D" w14:textId="77777777" w:rsidR="00000000" w:rsidRDefault="007F128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59576B1" w14:textId="77777777" w:rsidR="00000000" w:rsidRDefault="007F128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F71321" w14:textId="77777777" w:rsidR="00000000" w:rsidRDefault="007F1284">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14:paraId="0EA5C6F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CF7DE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1DBDEB" w14:textId="77777777" w:rsidR="00000000" w:rsidRDefault="007F1284">
            <w:pPr>
              <w:spacing w:after="100"/>
              <w:jc w:val="right"/>
              <w:rPr>
                <w:rFonts w:eastAsia="Times New Roman"/>
              </w:rPr>
            </w:pPr>
            <w:r>
              <w:rPr>
                <w:rFonts w:eastAsia="Times New Roman"/>
                <w:color w:val="000000"/>
                <w:sz w:val="20"/>
                <w:szCs w:val="20"/>
              </w:rPr>
              <w:t>4.48 </w:t>
            </w:r>
          </w:p>
        </w:tc>
        <w:tc>
          <w:tcPr>
            <w:tcW w:w="0" w:type="auto"/>
            <w:shd w:val="clear" w:color="auto" w:fill="FFFFFF"/>
            <w:tcMar>
              <w:top w:w="30" w:type="dxa"/>
              <w:left w:w="0" w:type="dxa"/>
              <w:bottom w:w="30" w:type="dxa"/>
              <w:right w:w="20" w:type="dxa"/>
            </w:tcMar>
            <w:vAlign w:val="bottom"/>
            <w:hideMark/>
          </w:tcPr>
          <w:p w14:paraId="5F0BA049" w14:textId="77777777" w:rsidR="00000000" w:rsidRDefault="007F128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C10E809" w14:textId="77777777" w:rsidR="00000000" w:rsidRDefault="007F128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A2811B" w14:textId="77777777" w:rsidR="00000000" w:rsidRDefault="007F1284">
            <w:pPr>
              <w:spacing w:after="100"/>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14:paraId="683FA87F" w14:textId="77777777" w:rsidR="00000000" w:rsidRDefault="007F1284">
            <w:pPr>
              <w:spacing w:after="100"/>
              <w:jc w:val="right"/>
              <w:rPr>
                <w:rFonts w:eastAsia="Times New Roman"/>
              </w:rPr>
            </w:pPr>
          </w:p>
        </w:tc>
      </w:tr>
      <w:tr w:rsidR="00000000" w14:paraId="543C5374" w14:textId="77777777">
        <w:trPr>
          <w:divId w:val="61148434"/>
        </w:trPr>
        <w:tc>
          <w:tcPr>
            <w:tcW w:w="0" w:type="auto"/>
            <w:gridSpan w:val="3"/>
            <w:shd w:val="clear" w:color="auto" w:fill="CCEEFF"/>
            <w:tcMar>
              <w:top w:w="30" w:type="dxa"/>
              <w:left w:w="380" w:type="dxa"/>
              <w:bottom w:w="30" w:type="dxa"/>
              <w:right w:w="20" w:type="dxa"/>
            </w:tcMar>
            <w:hideMark/>
          </w:tcPr>
          <w:p w14:paraId="6474935E" w14:textId="77777777" w:rsidR="00000000" w:rsidRDefault="007F1284">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14:paraId="67466213"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2D6672"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BFDA55" w14:textId="77777777" w:rsidR="00000000" w:rsidRDefault="007F1284">
            <w:pPr>
              <w:spacing w:after="100"/>
              <w:jc w:val="right"/>
              <w:rPr>
                <w:rFonts w:eastAsia="Times New Roman"/>
              </w:rPr>
            </w:pPr>
            <w:r>
              <w:rPr>
                <w:rFonts w:eastAsia="Times New Roman"/>
                <w:b/>
                <w:bCs/>
                <w:color w:val="000000"/>
                <w:sz w:val="20"/>
                <w:szCs w:val="20"/>
              </w:rPr>
              <w:t>137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527F48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DDA0DD" w14:textId="77777777" w:rsidR="00000000" w:rsidRDefault="007F128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70F761"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CF2DD0"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1D5BC7" w14:textId="77777777" w:rsidR="00000000" w:rsidRDefault="007F1284">
            <w:pPr>
              <w:spacing w:after="100"/>
              <w:jc w:val="right"/>
              <w:rPr>
                <w:rFonts w:eastAsia="Times New Roman"/>
              </w:rPr>
            </w:pPr>
            <w:r>
              <w:rPr>
                <w:rFonts w:eastAsia="Times New Roman"/>
                <w:color w:val="000000"/>
                <w:sz w:val="20"/>
                <w:szCs w:val="20"/>
              </w:rPr>
              <w:t>4,154 </w:t>
            </w:r>
          </w:p>
        </w:tc>
        <w:tc>
          <w:tcPr>
            <w:tcW w:w="0" w:type="auto"/>
            <w:shd w:val="clear" w:color="auto" w:fill="CCEEFF"/>
            <w:tcMar>
              <w:top w:w="30" w:type="dxa"/>
              <w:left w:w="0" w:type="dxa"/>
              <w:bottom w:w="30" w:type="dxa"/>
              <w:right w:w="20" w:type="dxa"/>
            </w:tcMar>
            <w:vAlign w:val="bottom"/>
            <w:hideMark/>
          </w:tcPr>
          <w:p w14:paraId="3156CB9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CE3CA5" w14:textId="77777777" w:rsidR="00000000" w:rsidRDefault="007F128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F97463"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F2C9C4" w14:textId="77777777" w:rsidR="00000000" w:rsidRDefault="007F128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3328D7" w14:textId="77777777" w:rsidR="00000000" w:rsidRDefault="007F1284">
            <w:pPr>
              <w:spacing w:after="100"/>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bottom"/>
            <w:hideMark/>
          </w:tcPr>
          <w:p w14:paraId="4DB28244" w14:textId="77777777" w:rsidR="00000000" w:rsidRDefault="007F1284">
            <w:pPr>
              <w:spacing w:after="100"/>
              <w:jc w:val="right"/>
              <w:rPr>
                <w:rFonts w:eastAsia="Times New Roman"/>
              </w:rPr>
            </w:pPr>
          </w:p>
        </w:tc>
      </w:tr>
      <w:tr w:rsidR="00000000" w14:paraId="55CEAD49" w14:textId="77777777">
        <w:trPr>
          <w:divId w:val="61148434"/>
        </w:trPr>
        <w:tc>
          <w:tcPr>
            <w:tcW w:w="0" w:type="auto"/>
            <w:gridSpan w:val="3"/>
            <w:shd w:val="clear" w:color="auto" w:fill="FFFFFF"/>
            <w:tcMar>
              <w:top w:w="30" w:type="dxa"/>
              <w:left w:w="20" w:type="dxa"/>
              <w:bottom w:w="30" w:type="dxa"/>
              <w:right w:w="20" w:type="dxa"/>
            </w:tcMar>
            <w:hideMark/>
          </w:tcPr>
          <w:p w14:paraId="295A606F" w14:textId="77777777" w:rsidR="00000000" w:rsidRDefault="007F1284">
            <w:pPr>
              <w:spacing w:after="100"/>
              <w:rPr>
                <w:rFonts w:eastAsia="Times New Roman"/>
              </w:rPr>
            </w:pPr>
            <w:r>
              <w:rPr>
                <w:rFonts w:eastAsia="Times New Roman"/>
                <w:b/>
                <w:bCs/>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0B324D42"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CA82A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039B9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75801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BF088E"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B81D8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50C99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534727"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DD891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E05294"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CCC5D8" w14:textId="77777777" w:rsidR="00000000" w:rsidRDefault="007F1284">
            <w:pPr>
              <w:spacing w:after="100"/>
              <w:rPr>
                <w:rFonts w:eastAsia="Times New Roman"/>
                <w:sz w:val="20"/>
                <w:szCs w:val="20"/>
              </w:rPr>
            </w:pPr>
          </w:p>
        </w:tc>
      </w:tr>
      <w:tr w:rsidR="00000000" w14:paraId="6054DD4F" w14:textId="77777777">
        <w:trPr>
          <w:divId w:val="61148434"/>
        </w:trPr>
        <w:tc>
          <w:tcPr>
            <w:tcW w:w="0" w:type="auto"/>
            <w:gridSpan w:val="3"/>
            <w:shd w:val="clear" w:color="auto" w:fill="CCEEFF"/>
            <w:tcMar>
              <w:top w:w="30" w:type="dxa"/>
              <w:left w:w="380" w:type="dxa"/>
              <w:bottom w:w="30" w:type="dxa"/>
              <w:right w:w="20" w:type="dxa"/>
            </w:tcMar>
            <w:hideMark/>
          </w:tcPr>
          <w:p w14:paraId="74DA9DBC" w14:textId="77777777" w:rsidR="00000000" w:rsidRDefault="007F1284">
            <w:pPr>
              <w:spacing w:after="100"/>
              <w:rPr>
                <w:rFonts w:eastAsia="Times New Roman"/>
              </w:rPr>
            </w:pPr>
            <w:r>
              <w:rPr>
                <w:rFonts w:eastAsia="Times New Roman"/>
                <w:color w:val="000000"/>
                <w:sz w:val="20"/>
                <w:szCs w:val="20"/>
              </w:rPr>
              <w:t>Investment income (loss)</w:t>
            </w:r>
          </w:p>
        </w:tc>
        <w:tc>
          <w:tcPr>
            <w:tcW w:w="0" w:type="auto"/>
            <w:gridSpan w:val="2"/>
            <w:shd w:val="clear" w:color="auto" w:fill="CCEEFF"/>
            <w:tcMar>
              <w:top w:w="30" w:type="dxa"/>
              <w:left w:w="20" w:type="dxa"/>
              <w:bottom w:w="30" w:type="dxa"/>
              <w:right w:w="0" w:type="dxa"/>
            </w:tcMar>
            <w:vAlign w:val="bottom"/>
            <w:hideMark/>
          </w:tcPr>
          <w:p w14:paraId="01E23BCC" w14:textId="77777777" w:rsidR="00000000" w:rsidRDefault="007F1284">
            <w:pPr>
              <w:spacing w:after="100"/>
              <w:jc w:val="right"/>
              <w:rPr>
                <w:rFonts w:eastAsia="Times New Roman"/>
              </w:rPr>
            </w:pPr>
            <w:r>
              <w:rPr>
                <w:rFonts w:eastAsia="Times New Roman"/>
                <w:b/>
                <w:bCs/>
                <w:color w:val="000000"/>
                <w:sz w:val="20"/>
                <w:szCs w:val="20"/>
              </w:rPr>
              <w:t>3.85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F1CB662" w14:textId="77777777" w:rsidR="00000000" w:rsidRDefault="007F128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B8DAD0F" w14:textId="77777777" w:rsidR="00000000" w:rsidRDefault="007F1284">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35351907" w14:textId="77777777" w:rsidR="00000000" w:rsidRDefault="007F1284">
            <w:pPr>
              <w:spacing w:after="100"/>
              <w:jc w:val="right"/>
              <w:rPr>
                <w:rFonts w:eastAsia="Times New Roman"/>
              </w:rPr>
            </w:pPr>
            <w:r>
              <w:rPr>
                <w:rFonts w:eastAsia="Times New Roman"/>
                <w:b/>
                <w:bCs/>
                <w:color w:val="000000"/>
                <w:sz w:val="20"/>
                <w:szCs w:val="20"/>
              </w:rPr>
              <w:t>864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10DEFB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B1447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9BBFE1" w14:textId="77777777" w:rsidR="00000000" w:rsidRDefault="007F1284">
            <w:pPr>
              <w:spacing w:after="100"/>
              <w:jc w:val="right"/>
              <w:rPr>
                <w:rFonts w:eastAsia="Times New Roman"/>
              </w:rPr>
            </w:pPr>
            <w:r>
              <w:rPr>
                <w:rFonts w:eastAsia="Times New Roman"/>
                <w:color w:val="000000"/>
                <w:sz w:val="20"/>
                <w:szCs w:val="20"/>
              </w:rPr>
              <w:t>3.97 </w:t>
            </w:r>
          </w:p>
        </w:tc>
        <w:tc>
          <w:tcPr>
            <w:tcW w:w="0" w:type="auto"/>
            <w:shd w:val="clear" w:color="auto" w:fill="CCEEFF"/>
            <w:tcMar>
              <w:top w:w="30" w:type="dxa"/>
              <w:left w:w="0" w:type="dxa"/>
              <w:bottom w:w="30" w:type="dxa"/>
              <w:right w:w="20" w:type="dxa"/>
            </w:tcMar>
            <w:vAlign w:val="bottom"/>
            <w:hideMark/>
          </w:tcPr>
          <w:p w14:paraId="1F1CD4E3" w14:textId="77777777" w:rsidR="00000000" w:rsidRDefault="007F128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01FBA25" w14:textId="77777777" w:rsidR="00000000" w:rsidRDefault="007F1284">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4C34E153" w14:textId="77777777" w:rsidR="00000000" w:rsidRDefault="007F1284">
            <w:pPr>
              <w:spacing w:after="100"/>
              <w:jc w:val="right"/>
              <w:rPr>
                <w:rFonts w:eastAsia="Times New Roman"/>
              </w:rPr>
            </w:pPr>
            <w:r>
              <w:rPr>
                <w:rFonts w:eastAsia="Times New Roman"/>
                <w:color w:val="000000"/>
                <w:sz w:val="20"/>
                <w:szCs w:val="20"/>
              </w:rPr>
              <w:t>894 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3B51CB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1BAA7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668499" w14:textId="77777777" w:rsidR="00000000" w:rsidRDefault="007F1284">
            <w:pPr>
              <w:spacing w:after="100"/>
              <w:jc w:val="right"/>
              <w:rPr>
                <w:rFonts w:eastAsia="Times New Roman"/>
              </w:rPr>
            </w:pPr>
            <w:r>
              <w:rPr>
                <w:rFonts w:eastAsia="Times New Roman"/>
                <w:color w:val="000000"/>
                <w:sz w:val="20"/>
                <w:szCs w:val="20"/>
              </w:rPr>
              <w:t>4.28 </w:t>
            </w:r>
          </w:p>
        </w:tc>
        <w:tc>
          <w:tcPr>
            <w:tcW w:w="0" w:type="auto"/>
            <w:shd w:val="clear" w:color="auto" w:fill="CCEEFF"/>
            <w:tcMar>
              <w:top w:w="30" w:type="dxa"/>
              <w:left w:w="0" w:type="dxa"/>
              <w:bottom w:w="30" w:type="dxa"/>
              <w:right w:w="20" w:type="dxa"/>
            </w:tcMar>
            <w:vAlign w:val="bottom"/>
            <w:hideMark/>
          </w:tcPr>
          <w:p w14:paraId="5DF9A970" w14:textId="77777777" w:rsidR="00000000" w:rsidRDefault="007F128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DE60EF2" w14:textId="77777777" w:rsidR="00000000" w:rsidRDefault="007F1284">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0DD82AEA" w14:textId="77777777" w:rsidR="00000000" w:rsidRDefault="007F1284">
            <w:pPr>
              <w:spacing w:after="100"/>
              <w:jc w:val="right"/>
              <w:rPr>
                <w:rFonts w:eastAsia="Times New Roman"/>
              </w:rPr>
            </w:pPr>
            <w:r>
              <w:rPr>
                <w:rFonts w:eastAsia="Times New Roman"/>
                <w:color w:val="000000"/>
                <w:sz w:val="20"/>
                <w:szCs w:val="20"/>
              </w:rPr>
              <w:t>3,733 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38F3140C" w14:textId="77777777" w:rsidR="00000000" w:rsidRDefault="007F1284">
            <w:pPr>
              <w:spacing w:after="100"/>
              <w:jc w:val="right"/>
              <w:rPr>
                <w:rFonts w:eastAsia="Times New Roman"/>
              </w:rPr>
            </w:pPr>
          </w:p>
        </w:tc>
      </w:tr>
      <w:tr w:rsidR="00000000" w14:paraId="3EF1CFC5" w14:textId="77777777">
        <w:trPr>
          <w:divId w:val="61148434"/>
        </w:trPr>
        <w:tc>
          <w:tcPr>
            <w:tcW w:w="0" w:type="auto"/>
            <w:gridSpan w:val="3"/>
            <w:shd w:val="clear" w:color="auto" w:fill="FFFFFF"/>
            <w:tcMar>
              <w:top w:w="30" w:type="dxa"/>
              <w:left w:w="380" w:type="dxa"/>
              <w:bottom w:w="30" w:type="dxa"/>
              <w:right w:w="20" w:type="dxa"/>
            </w:tcMar>
            <w:hideMark/>
          </w:tcPr>
          <w:p w14:paraId="32BB0E72" w14:textId="77777777" w:rsidR="00000000" w:rsidRDefault="007F1284">
            <w:pPr>
              <w:spacing w:after="100"/>
              <w:rPr>
                <w:rFonts w:eastAsia="Times New Roman"/>
              </w:rPr>
            </w:pPr>
            <w:r>
              <w:rPr>
                <w:rFonts w:eastAsia="Times New Roman"/>
                <w:color w:val="000000"/>
                <w:sz w:val="20"/>
                <w:szCs w:val="20"/>
              </w:rPr>
              <w:t xml:space="preserve">Less: investment fees (3) </w:t>
            </w:r>
          </w:p>
        </w:tc>
        <w:tc>
          <w:tcPr>
            <w:tcW w:w="0" w:type="auto"/>
            <w:gridSpan w:val="2"/>
            <w:shd w:val="clear" w:color="auto" w:fill="FFFFFF"/>
            <w:tcMar>
              <w:top w:w="30" w:type="dxa"/>
              <w:left w:w="20" w:type="dxa"/>
              <w:bottom w:w="30" w:type="dxa"/>
              <w:right w:w="0" w:type="dxa"/>
            </w:tcMar>
            <w:vAlign w:val="bottom"/>
            <w:hideMark/>
          </w:tcPr>
          <w:p w14:paraId="4D25F0B9" w14:textId="77777777" w:rsidR="00000000" w:rsidRDefault="007F1284">
            <w:pPr>
              <w:spacing w:after="100"/>
              <w:jc w:val="right"/>
              <w:rPr>
                <w:rFonts w:eastAsia="Times New Roman"/>
              </w:rPr>
            </w:pPr>
            <w:r>
              <w:rPr>
                <w:rFonts w:eastAsia="Times New Roman"/>
                <w:b/>
                <w:bCs/>
                <w:color w:val="000000"/>
                <w:sz w:val="20"/>
                <w:szCs w:val="20"/>
              </w:rPr>
              <w:t>(0.13)</w:t>
            </w:r>
          </w:p>
        </w:tc>
        <w:tc>
          <w:tcPr>
            <w:tcW w:w="0" w:type="auto"/>
            <w:shd w:val="clear" w:color="auto" w:fill="FFFFFF"/>
            <w:tcMar>
              <w:top w:w="30" w:type="dxa"/>
              <w:left w:w="0" w:type="dxa"/>
              <w:bottom w:w="30" w:type="dxa"/>
              <w:right w:w="20" w:type="dxa"/>
            </w:tcMar>
            <w:vAlign w:val="bottom"/>
            <w:hideMark/>
          </w:tcPr>
          <w:p w14:paraId="4390C3B8" w14:textId="77777777" w:rsidR="00000000" w:rsidRDefault="007F1284">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3B153DF" w14:textId="77777777" w:rsidR="00000000" w:rsidRDefault="007F128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EB464F" w14:textId="77777777" w:rsidR="00000000" w:rsidRDefault="007F1284">
            <w:pPr>
              <w:spacing w:after="100"/>
              <w:jc w:val="right"/>
              <w:rPr>
                <w:rFonts w:eastAsia="Times New Roman"/>
              </w:rPr>
            </w:pPr>
            <w:r>
              <w:rPr>
                <w:rFonts w:eastAsia="Times New Roman"/>
                <w:b/>
                <w:bCs/>
                <w:color w:val="000000"/>
                <w:sz w:val="20"/>
                <w:szCs w:val="20"/>
              </w:rPr>
              <w:t>(29)</w:t>
            </w:r>
          </w:p>
        </w:tc>
        <w:tc>
          <w:tcPr>
            <w:tcW w:w="0" w:type="auto"/>
            <w:shd w:val="clear" w:color="auto" w:fill="FFFFFF"/>
            <w:tcMar>
              <w:top w:w="30" w:type="dxa"/>
              <w:left w:w="0" w:type="dxa"/>
              <w:bottom w:w="30" w:type="dxa"/>
              <w:right w:w="20" w:type="dxa"/>
            </w:tcMar>
            <w:vAlign w:val="bottom"/>
            <w:hideMark/>
          </w:tcPr>
          <w:p w14:paraId="30F53CA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24F1D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5DB145" w14:textId="77777777" w:rsidR="00000000" w:rsidRDefault="007F1284">
            <w:pPr>
              <w:spacing w:after="100"/>
              <w:jc w:val="right"/>
              <w:rPr>
                <w:rFonts w:eastAsia="Times New Roman"/>
              </w:rPr>
            </w:pPr>
            <w:r>
              <w:rPr>
                <w:rFonts w:eastAsia="Times New Roman"/>
                <w:color w:val="000000"/>
                <w:sz w:val="20"/>
                <w:szCs w:val="20"/>
              </w:rPr>
              <w:t>(0.13)</w:t>
            </w:r>
          </w:p>
        </w:tc>
        <w:tc>
          <w:tcPr>
            <w:tcW w:w="0" w:type="auto"/>
            <w:shd w:val="clear" w:color="auto" w:fill="FFFFFF"/>
            <w:tcMar>
              <w:top w:w="30" w:type="dxa"/>
              <w:left w:w="0" w:type="dxa"/>
              <w:bottom w:w="30" w:type="dxa"/>
              <w:right w:w="20" w:type="dxa"/>
            </w:tcMar>
            <w:vAlign w:val="bottom"/>
            <w:hideMark/>
          </w:tcPr>
          <w:p w14:paraId="1C6695CF" w14:textId="77777777" w:rsidR="00000000" w:rsidRDefault="007F128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68DF5B3" w14:textId="77777777" w:rsidR="00000000" w:rsidRDefault="007F128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17A327" w14:textId="77777777" w:rsidR="00000000" w:rsidRDefault="007F1284">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14:paraId="38DAE1D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15CFD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D243F1" w14:textId="77777777" w:rsidR="00000000" w:rsidRDefault="007F1284">
            <w:pPr>
              <w:spacing w:after="100"/>
              <w:jc w:val="right"/>
              <w:rPr>
                <w:rFonts w:eastAsia="Times New Roman"/>
              </w:rPr>
            </w:pPr>
            <w:r>
              <w:rPr>
                <w:rFonts w:eastAsia="Times New Roman"/>
                <w:color w:val="000000"/>
                <w:sz w:val="20"/>
                <w:szCs w:val="20"/>
              </w:rPr>
              <w:t>(0.14)</w:t>
            </w:r>
          </w:p>
        </w:tc>
        <w:tc>
          <w:tcPr>
            <w:tcW w:w="0" w:type="auto"/>
            <w:shd w:val="clear" w:color="auto" w:fill="FFFFFF"/>
            <w:tcMar>
              <w:top w:w="30" w:type="dxa"/>
              <w:left w:w="0" w:type="dxa"/>
              <w:bottom w:w="30" w:type="dxa"/>
              <w:right w:w="20" w:type="dxa"/>
            </w:tcMar>
            <w:vAlign w:val="bottom"/>
            <w:hideMark/>
          </w:tcPr>
          <w:p w14:paraId="6085452C" w14:textId="77777777" w:rsidR="00000000" w:rsidRDefault="007F128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3BB93E7" w14:textId="77777777" w:rsidR="00000000" w:rsidRDefault="007F128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260CD6" w14:textId="77777777" w:rsidR="00000000" w:rsidRDefault="007F1284">
            <w:pPr>
              <w:spacing w:after="100"/>
              <w:jc w:val="right"/>
              <w:rPr>
                <w:rFonts w:eastAsia="Times New Roman"/>
              </w:rPr>
            </w:pPr>
            <w:r>
              <w:rPr>
                <w:rFonts w:eastAsia="Times New Roman"/>
                <w:color w:val="000000"/>
                <w:sz w:val="20"/>
                <w:szCs w:val="20"/>
              </w:rPr>
              <w:t>(118)</w:t>
            </w:r>
          </w:p>
        </w:tc>
        <w:tc>
          <w:tcPr>
            <w:tcW w:w="0" w:type="auto"/>
            <w:shd w:val="clear" w:color="auto" w:fill="FFFFFF"/>
            <w:tcMar>
              <w:top w:w="30" w:type="dxa"/>
              <w:left w:w="0" w:type="dxa"/>
              <w:bottom w:w="30" w:type="dxa"/>
              <w:right w:w="20" w:type="dxa"/>
            </w:tcMar>
            <w:vAlign w:val="bottom"/>
            <w:hideMark/>
          </w:tcPr>
          <w:p w14:paraId="14C75AC4" w14:textId="77777777" w:rsidR="00000000" w:rsidRDefault="007F1284">
            <w:pPr>
              <w:spacing w:after="100"/>
              <w:jc w:val="right"/>
              <w:rPr>
                <w:rFonts w:eastAsia="Times New Roman"/>
              </w:rPr>
            </w:pPr>
          </w:p>
        </w:tc>
      </w:tr>
      <w:tr w:rsidR="00000000" w14:paraId="0FDB49C6" w14:textId="77777777">
        <w:trPr>
          <w:divId w:val="61148434"/>
        </w:trPr>
        <w:tc>
          <w:tcPr>
            <w:tcW w:w="0" w:type="auto"/>
            <w:gridSpan w:val="3"/>
            <w:shd w:val="clear" w:color="auto" w:fill="CCEEFF"/>
            <w:tcMar>
              <w:top w:w="30" w:type="dxa"/>
              <w:left w:w="380" w:type="dxa"/>
              <w:bottom w:w="30" w:type="dxa"/>
              <w:right w:w="20" w:type="dxa"/>
            </w:tcMar>
            <w:hideMark/>
          </w:tcPr>
          <w:p w14:paraId="5DBC85BE" w14:textId="77777777" w:rsidR="00000000" w:rsidRDefault="007F1284">
            <w:pPr>
              <w:spacing w:after="100"/>
              <w:rPr>
                <w:rFonts w:eastAsia="Times New Roman"/>
              </w:rPr>
            </w:pPr>
            <w:r>
              <w:rPr>
                <w:rFonts w:eastAsia="Times New Roman"/>
                <w:color w:val="000000"/>
                <w:sz w:val="20"/>
                <w:szCs w:val="20"/>
              </w:rPr>
              <w:t>Investment Income, Net</w:t>
            </w:r>
          </w:p>
        </w:tc>
        <w:tc>
          <w:tcPr>
            <w:tcW w:w="0" w:type="auto"/>
            <w:gridSpan w:val="2"/>
            <w:shd w:val="clear" w:color="auto" w:fill="CCEEFF"/>
            <w:tcMar>
              <w:top w:w="30" w:type="dxa"/>
              <w:left w:w="20" w:type="dxa"/>
              <w:bottom w:w="30" w:type="dxa"/>
              <w:right w:w="0" w:type="dxa"/>
            </w:tcMar>
            <w:vAlign w:val="bottom"/>
            <w:hideMark/>
          </w:tcPr>
          <w:p w14:paraId="2463A750" w14:textId="77777777" w:rsidR="00000000" w:rsidRDefault="007F1284">
            <w:pPr>
              <w:spacing w:after="100"/>
              <w:jc w:val="right"/>
              <w:rPr>
                <w:rFonts w:eastAsia="Times New Roman"/>
              </w:rPr>
            </w:pPr>
            <w:r>
              <w:rPr>
                <w:rFonts w:eastAsia="Times New Roman"/>
                <w:b/>
                <w:bCs/>
                <w:color w:val="000000"/>
                <w:sz w:val="20"/>
                <w:szCs w:val="20"/>
              </w:rPr>
              <w:t>3.72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E166103" w14:textId="77777777" w:rsidR="00000000" w:rsidRDefault="007F128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B94655D" w14:textId="77777777" w:rsidR="00000000" w:rsidRDefault="007F1284">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6701803E" w14:textId="77777777" w:rsidR="00000000" w:rsidRDefault="007F1284">
            <w:pPr>
              <w:spacing w:after="100"/>
              <w:jc w:val="right"/>
              <w:rPr>
                <w:rFonts w:eastAsia="Times New Roman"/>
              </w:rPr>
            </w:pPr>
            <w:r>
              <w:rPr>
                <w:rFonts w:eastAsia="Times New Roman"/>
                <w:b/>
                <w:bCs/>
                <w:color w:val="000000"/>
                <w:sz w:val="20"/>
                <w:szCs w:val="20"/>
              </w:rPr>
              <w:t>835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3FA1B41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86FA4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3D1FF0" w14:textId="77777777" w:rsidR="00000000" w:rsidRDefault="007F1284">
            <w:pPr>
              <w:spacing w:after="100"/>
              <w:jc w:val="right"/>
              <w:rPr>
                <w:rFonts w:eastAsia="Times New Roman"/>
              </w:rPr>
            </w:pPr>
            <w:r>
              <w:rPr>
                <w:rFonts w:eastAsia="Times New Roman"/>
                <w:color w:val="000000"/>
                <w:sz w:val="20"/>
                <w:szCs w:val="20"/>
              </w:rPr>
              <w:t>3.84 </w:t>
            </w:r>
          </w:p>
        </w:tc>
        <w:tc>
          <w:tcPr>
            <w:tcW w:w="0" w:type="auto"/>
            <w:shd w:val="clear" w:color="auto" w:fill="CCEEFF"/>
            <w:tcMar>
              <w:top w:w="30" w:type="dxa"/>
              <w:left w:w="0" w:type="dxa"/>
              <w:bottom w:w="30" w:type="dxa"/>
              <w:right w:w="20" w:type="dxa"/>
            </w:tcMar>
            <w:vAlign w:val="bottom"/>
            <w:hideMark/>
          </w:tcPr>
          <w:p w14:paraId="65FEE3FF" w14:textId="77777777" w:rsidR="00000000" w:rsidRDefault="007F128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E7D951C" w14:textId="77777777" w:rsidR="00000000" w:rsidRDefault="007F1284">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32CE4D75" w14:textId="77777777" w:rsidR="00000000" w:rsidRDefault="007F1284">
            <w:pPr>
              <w:spacing w:after="100"/>
              <w:jc w:val="right"/>
              <w:rPr>
                <w:rFonts w:eastAsia="Times New Roman"/>
              </w:rPr>
            </w:pPr>
            <w:r>
              <w:rPr>
                <w:rFonts w:eastAsia="Times New Roman"/>
                <w:color w:val="000000"/>
                <w:sz w:val="20"/>
                <w:szCs w:val="20"/>
              </w:rPr>
              <w:t>866 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F7E45C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4735E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EB1C75" w14:textId="77777777" w:rsidR="00000000" w:rsidRDefault="007F1284">
            <w:pPr>
              <w:spacing w:after="100"/>
              <w:jc w:val="right"/>
              <w:rPr>
                <w:rFonts w:eastAsia="Times New Roman"/>
              </w:rPr>
            </w:pPr>
            <w:r>
              <w:rPr>
                <w:rFonts w:eastAsia="Times New Roman"/>
                <w:color w:val="000000"/>
                <w:sz w:val="20"/>
                <w:szCs w:val="20"/>
              </w:rPr>
              <w:t>4.15 </w:t>
            </w:r>
          </w:p>
        </w:tc>
        <w:tc>
          <w:tcPr>
            <w:tcW w:w="0" w:type="auto"/>
            <w:shd w:val="clear" w:color="auto" w:fill="CCEEFF"/>
            <w:tcMar>
              <w:top w:w="30" w:type="dxa"/>
              <w:left w:w="0" w:type="dxa"/>
              <w:bottom w:w="30" w:type="dxa"/>
              <w:right w:w="20" w:type="dxa"/>
            </w:tcMar>
            <w:vAlign w:val="bottom"/>
            <w:hideMark/>
          </w:tcPr>
          <w:p w14:paraId="2EAF89EC" w14:textId="77777777" w:rsidR="00000000" w:rsidRDefault="007F128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F4AFF46" w14:textId="77777777" w:rsidR="00000000" w:rsidRDefault="007F1284">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1B2FE06C" w14:textId="77777777" w:rsidR="00000000" w:rsidRDefault="007F1284">
            <w:pPr>
              <w:spacing w:after="100"/>
              <w:jc w:val="right"/>
              <w:rPr>
                <w:rFonts w:eastAsia="Times New Roman"/>
              </w:rPr>
            </w:pPr>
            <w:r>
              <w:rPr>
                <w:rFonts w:eastAsia="Times New Roman"/>
                <w:color w:val="000000"/>
                <w:sz w:val="20"/>
                <w:szCs w:val="20"/>
              </w:rPr>
              <w:t>3,615 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6C1475C" w14:textId="77777777" w:rsidR="00000000" w:rsidRDefault="007F1284">
            <w:pPr>
              <w:spacing w:after="100"/>
              <w:jc w:val="right"/>
              <w:rPr>
                <w:rFonts w:eastAsia="Times New Roman"/>
              </w:rPr>
            </w:pPr>
          </w:p>
        </w:tc>
      </w:tr>
      <w:tr w:rsidR="00000000" w14:paraId="628885D8" w14:textId="77777777">
        <w:trPr>
          <w:divId w:val="61148434"/>
        </w:trPr>
        <w:tc>
          <w:tcPr>
            <w:tcW w:w="0" w:type="auto"/>
            <w:gridSpan w:val="3"/>
            <w:shd w:val="clear" w:color="auto" w:fill="FFFFFF"/>
            <w:tcMar>
              <w:top w:w="30" w:type="dxa"/>
              <w:left w:w="20" w:type="dxa"/>
              <w:bottom w:w="30" w:type="dxa"/>
              <w:right w:w="20" w:type="dxa"/>
            </w:tcMar>
            <w:hideMark/>
          </w:tcPr>
          <w:p w14:paraId="6AA9F0FE" w14:textId="77777777" w:rsidR="00000000" w:rsidRDefault="007F1284">
            <w:pPr>
              <w:spacing w:after="100"/>
              <w:rPr>
                <w:rFonts w:eastAsia="Times New Roman"/>
              </w:rPr>
            </w:pPr>
            <w:r>
              <w:rPr>
                <w:rFonts w:eastAsia="Times New Roman"/>
                <w:b/>
                <w:bCs/>
                <w:color w:val="000000"/>
                <w:sz w:val="20"/>
                <w:szCs w:val="20"/>
              </w:rPr>
              <w:t>Ending Net Assets</w:t>
            </w:r>
          </w:p>
        </w:tc>
        <w:tc>
          <w:tcPr>
            <w:tcW w:w="0" w:type="auto"/>
            <w:gridSpan w:val="3"/>
            <w:shd w:val="clear" w:color="auto" w:fill="FFFFFF"/>
            <w:tcMar>
              <w:top w:w="0" w:type="dxa"/>
              <w:left w:w="20" w:type="dxa"/>
              <w:bottom w:w="0" w:type="dxa"/>
              <w:right w:w="20" w:type="dxa"/>
            </w:tcMar>
            <w:vAlign w:val="center"/>
            <w:hideMark/>
          </w:tcPr>
          <w:p w14:paraId="148F25BB"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A72829" w14:textId="77777777" w:rsidR="00000000" w:rsidRDefault="007F1284">
            <w:pPr>
              <w:spacing w:after="100"/>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71BC93B2"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6A7AF598" w14:textId="77777777" w:rsidR="00000000" w:rsidRDefault="007F1284">
            <w:pPr>
              <w:spacing w:after="100"/>
              <w:jc w:val="right"/>
              <w:rPr>
                <w:rFonts w:eastAsia="Times New Roman"/>
              </w:rPr>
            </w:pPr>
            <w:r>
              <w:rPr>
                <w:rFonts w:eastAsia="Times New Roman"/>
                <w:b/>
                <w:bCs/>
                <w:color w:val="000000"/>
                <w:sz w:val="20"/>
                <w:szCs w:val="20"/>
              </w:rPr>
              <w:t>91,028</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0A2CB1A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A7D038" w14:textId="77777777" w:rsidR="00000000" w:rsidRDefault="007F128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EBE6E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064824" w14:textId="77777777" w:rsidR="00000000" w:rsidRDefault="007F1284">
            <w:pPr>
              <w:spacing w:after="100"/>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780A8290"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463FC752" w14:textId="77777777" w:rsidR="00000000" w:rsidRDefault="007F1284">
            <w:pPr>
              <w:spacing w:after="100"/>
              <w:jc w:val="right"/>
              <w:rPr>
                <w:rFonts w:eastAsia="Times New Roman"/>
              </w:rPr>
            </w:pPr>
            <w:r>
              <w:rPr>
                <w:rFonts w:eastAsia="Times New Roman"/>
                <w:color w:val="000000"/>
                <w:sz w:val="20"/>
                <w:szCs w:val="20"/>
              </w:rPr>
              <w:t>89,579 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17CE7C1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7C50E1" w14:textId="77777777" w:rsidR="00000000" w:rsidRDefault="007F128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37BA9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FE913F" w14:textId="77777777" w:rsidR="00000000" w:rsidRDefault="007F1284">
            <w:pPr>
              <w:spacing w:after="100"/>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0416D590"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7B0BA736" w14:textId="77777777" w:rsidR="00000000" w:rsidRDefault="007F1284">
            <w:pPr>
              <w:spacing w:after="100"/>
              <w:jc w:val="right"/>
              <w:rPr>
                <w:rFonts w:eastAsia="Times New Roman"/>
              </w:rPr>
            </w:pPr>
            <w:r>
              <w:rPr>
                <w:rFonts w:eastAsia="Times New Roman"/>
                <w:color w:val="000000"/>
                <w:sz w:val="20"/>
                <w:szCs w:val="20"/>
              </w:rPr>
              <w:t>88,660 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091AC1C6" w14:textId="77777777" w:rsidR="00000000" w:rsidRDefault="007F1284">
            <w:pPr>
              <w:spacing w:after="100"/>
              <w:jc w:val="right"/>
              <w:rPr>
                <w:rFonts w:eastAsia="Times New Roman"/>
              </w:rPr>
            </w:pPr>
          </w:p>
        </w:tc>
      </w:tr>
      <w:tr w:rsidR="00000000" w14:paraId="6634C0A2" w14:textId="77777777">
        <w:trPr>
          <w:divId w:val="61148434"/>
        </w:trPr>
        <w:tc>
          <w:tcPr>
            <w:tcW w:w="0" w:type="auto"/>
            <w:gridSpan w:val="3"/>
            <w:vAlign w:val="center"/>
            <w:hideMark/>
          </w:tcPr>
          <w:p w14:paraId="2A83A329" w14:textId="77777777" w:rsidR="00000000" w:rsidRDefault="007F1284">
            <w:pPr>
              <w:spacing w:after="100"/>
              <w:jc w:val="right"/>
              <w:rPr>
                <w:rFonts w:eastAsia="Times New Roman"/>
                <w:sz w:val="20"/>
                <w:szCs w:val="20"/>
              </w:rPr>
            </w:pPr>
          </w:p>
        </w:tc>
        <w:tc>
          <w:tcPr>
            <w:tcW w:w="0" w:type="auto"/>
            <w:gridSpan w:val="3"/>
            <w:vAlign w:val="center"/>
            <w:hideMark/>
          </w:tcPr>
          <w:p w14:paraId="171720C2" w14:textId="77777777" w:rsidR="00000000" w:rsidRDefault="007F1284">
            <w:pPr>
              <w:spacing w:after="100"/>
              <w:rPr>
                <w:rFonts w:eastAsia="Times New Roman"/>
                <w:sz w:val="20"/>
                <w:szCs w:val="20"/>
              </w:rPr>
            </w:pPr>
          </w:p>
        </w:tc>
        <w:tc>
          <w:tcPr>
            <w:tcW w:w="0" w:type="auto"/>
            <w:gridSpan w:val="3"/>
            <w:vAlign w:val="center"/>
            <w:hideMark/>
          </w:tcPr>
          <w:p w14:paraId="6D50632D" w14:textId="77777777" w:rsidR="00000000" w:rsidRDefault="007F1284">
            <w:pPr>
              <w:spacing w:after="100"/>
              <w:rPr>
                <w:rFonts w:eastAsia="Times New Roman"/>
                <w:sz w:val="20"/>
                <w:szCs w:val="20"/>
              </w:rPr>
            </w:pPr>
          </w:p>
        </w:tc>
        <w:tc>
          <w:tcPr>
            <w:tcW w:w="0" w:type="auto"/>
            <w:gridSpan w:val="3"/>
            <w:vAlign w:val="center"/>
            <w:hideMark/>
          </w:tcPr>
          <w:p w14:paraId="3FF9B819" w14:textId="77777777" w:rsidR="00000000" w:rsidRDefault="007F1284">
            <w:pPr>
              <w:spacing w:after="100"/>
              <w:rPr>
                <w:rFonts w:eastAsia="Times New Roman"/>
                <w:sz w:val="20"/>
                <w:szCs w:val="20"/>
              </w:rPr>
            </w:pPr>
          </w:p>
        </w:tc>
        <w:tc>
          <w:tcPr>
            <w:tcW w:w="0" w:type="auto"/>
            <w:gridSpan w:val="3"/>
            <w:vAlign w:val="center"/>
            <w:hideMark/>
          </w:tcPr>
          <w:p w14:paraId="6A186F92" w14:textId="77777777" w:rsidR="00000000" w:rsidRDefault="007F1284">
            <w:pPr>
              <w:spacing w:after="100"/>
              <w:rPr>
                <w:rFonts w:eastAsia="Times New Roman"/>
                <w:sz w:val="20"/>
                <w:szCs w:val="20"/>
              </w:rPr>
            </w:pPr>
          </w:p>
        </w:tc>
        <w:tc>
          <w:tcPr>
            <w:tcW w:w="0" w:type="auto"/>
            <w:gridSpan w:val="3"/>
            <w:vAlign w:val="center"/>
            <w:hideMark/>
          </w:tcPr>
          <w:p w14:paraId="467D21BC" w14:textId="77777777" w:rsidR="00000000" w:rsidRDefault="007F1284">
            <w:pPr>
              <w:spacing w:after="100"/>
              <w:rPr>
                <w:rFonts w:eastAsia="Times New Roman"/>
                <w:sz w:val="20"/>
                <w:szCs w:val="20"/>
              </w:rPr>
            </w:pPr>
          </w:p>
        </w:tc>
        <w:tc>
          <w:tcPr>
            <w:tcW w:w="0" w:type="auto"/>
            <w:gridSpan w:val="3"/>
            <w:vAlign w:val="center"/>
            <w:hideMark/>
          </w:tcPr>
          <w:p w14:paraId="49840023" w14:textId="77777777" w:rsidR="00000000" w:rsidRDefault="007F1284">
            <w:pPr>
              <w:spacing w:after="100"/>
              <w:rPr>
                <w:rFonts w:eastAsia="Times New Roman"/>
                <w:sz w:val="20"/>
                <w:szCs w:val="20"/>
              </w:rPr>
            </w:pPr>
          </w:p>
        </w:tc>
        <w:tc>
          <w:tcPr>
            <w:tcW w:w="0" w:type="auto"/>
            <w:gridSpan w:val="3"/>
            <w:vAlign w:val="center"/>
            <w:hideMark/>
          </w:tcPr>
          <w:p w14:paraId="68062C8F" w14:textId="77777777" w:rsidR="00000000" w:rsidRDefault="007F1284">
            <w:pPr>
              <w:spacing w:after="100"/>
              <w:rPr>
                <w:rFonts w:eastAsia="Times New Roman"/>
                <w:sz w:val="20"/>
                <w:szCs w:val="20"/>
              </w:rPr>
            </w:pPr>
          </w:p>
        </w:tc>
        <w:tc>
          <w:tcPr>
            <w:tcW w:w="0" w:type="auto"/>
            <w:gridSpan w:val="3"/>
            <w:vAlign w:val="center"/>
            <w:hideMark/>
          </w:tcPr>
          <w:p w14:paraId="4FE84EBA" w14:textId="77777777" w:rsidR="00000000" w:rsidRDefault="007F1284">
            <w:pPr>
              <w:spacing w:after="100"/>
              <w:rPr>
                <w:rFonts w:eastAsia="Times New Roman"/>
                <w:sz w:val="20"/>
                <w:szCs w:val="20"/>
              </w:rPr>
            </w:pPr>
          </w:p>
        </w:tc>
        <w:tc>
          <w:tcPr>
            <w:tcW w:w="0" w:type="auto"/>
            <w:gridSpan w:val="3"/>
            <w:vAlign w:val="center"/>
            <w:hideMark/>
          </w:tcPr>
          <w:p w14:paraId="1E211B2D" w14:textId="77777777" w:rsidR="00000000" w:rsidRDefault="007F1284">
            <w:pPr>
              <w:spacing w:after="100"/>
              <w:rPr>
                <w:rFonts w:eastAsia="Times New Roman"/>
                <w:sz w:val="20"/>
                <w:szCs w:val="20"/>
              </w:rPr>
            </w:pPr>
          </w:p>
        </w:tc>
        <w:tc>
          <w:tcPr>
            <w:tcW w:w="0" w:type="auto"/>
            <w:gridSpan w:val="3"/>
            <w:vAlign w:val="center"/>
            <w:hideMark/>
          </w:tcPr>
          <w:p w14:paraId="771C4C82" w14:textId="77777777" w:rsidR="00000000" w:rsidRDefault="007F1284">
            <w:pPr>
              <w:spacing w:after="100"/>
              <w:rPr>
                <w:rFonts w:eastAsia="Times New Roman"/>
                <w:sz w:val="20"/>
                <w:szCs w:val="20"/>
              </w:rPr>
            </w:pPr>
          </w:p>
        </w:tc>
        <w:tc>
          <w:tcPr>
            <w:tcW w:w="0" w:type="auto"/>
            <w:gridSpan w:val="3"/>
            <w:vAlign w:val="center"/>
            <w:hideMark/>
          </w:tcPr>
          <w:p w14:paraId="13B01C27" w14:textId="77777777" w:rsidR="00000000" w:rsidRDefault="007F1284">
            <w:pPr>
              <w:spacing w:after="100"/>
              <w:rPr>
                <w:rFonts w:eastAsia="Times New Roman"/>
                <w:sz w:val="20"/>
                <w:szCs w:val="20"/>
              </w:rPr>
            </w:pPr>
          </w:p>
        </w:tc>
      </w:tr>
      <w:tr w:rsidR="00000000" w14:paraId="1A7D9F75" w14:textId="77777777">
        <w:trPr>
          <w:divId w:val="61148434"/>
        </w:trPr>
        <w:tc>
          <w:tcPr>
            <w:tcW w:w="0" w:type="auto"/>
            <w:gridSpan w:val="3"/>
            <w:vAlign w:val="center"/>
            <w:hideMark/>
          </w:tcPr>
          <w:p w14:paraId="10CEF719" w14:textId="77777777" w:rsidR="00000000" w:rsidRDefault="007F1284">
            <w:pPr>
              <w:spacing w:after="100"/>
              <w:rPr>
                <w:rFonts w:eastAsia="Times New Roman"/>
                <w:sz w:val="20"/>
                <w:szCs w:val="20"/>
              </w:rPr>
            </w:pPr>
          </w:p>
        </w:tc>
        <w:tc>
          <w:tcPr>
            <w:tcW w:w="0" w:type="auto"/>
            <w:gridSpan w:val="3"/>
            <w:vAlign w:val="center"/>
            <w:hideMark/>
          </w:tcPr>
          <w:p w14:paraId="6EEA314D" w14:textId="77777777" w:rsidR="00000000" w:rsidRDefault="007F1284">
            <w:pPr>
              <w:spacing w:after="100"/>
              <w:rPr>
                <w:rFonts w:eastAsia="Times New Roman"/>
                <w:sz w:val="20"/>
                <w:szCs w:val="20"/>
              </w:rPr>
            </w:pPr>
          </w:p>
        </w:tc>
        <w:tc>
          <w:tcPr>
            <w:tcW w:w="0" w:type="auto"/>
            <w:gridSpan w:val="3"/>
            <w:vAlign w:val="center"/>
            <w:hideMark/>
          </w:tcPr>
          <w:p w14:paraId="29725228" w14:textId="77777777" w:rsidR="00000000" w:rsidRDefault="007F1284">
            <w:pPr>
              <w:spacing w:after="100"/>
              <w:rPr>
                <w:rFonts w:eastAsia="Times New Roman"/>
                <w:sz w:val="20"/>
                <w:szCs w:val="20"/>
              </w:rPr>
            </w:pPr>
          </w:p>
        </w:tc>
        <w:tc>
          <w:tcPr>
            <w:tcW w:w="0" w:type="auto"/>
            <w:gridSpan w:val="3"/>
            <w:vAlign w:val="center"/>
            <w:hideMark/>
          </w:tcPr>
          <w:p w14:paraId="21C693B0" w14:textId="77777777" w:rsidR="00000000" w:rsidRDefault="007F1284">
            <w:pPr>
              <w:spacing w:after="100"/>
              <w:rPr>
                <w:rFonts w:eastAsia="Times New Roman"/>
                <w:sz w:val="20"/>
                <w:szCs w:val="20"/>
              </w:rPr>
            </w:pPr>
          </w:p>
        </w:tc>
        <w:tc>
          <w:tcPr>
            <w:tcW w:w="0" w:type="auto"/>
            <w:gridSpan w:val="3"/>
            <w:vAlign w:val="center"/>
            <w:hideMark/>
          </w:tcPr>
          <w:p w14:paraId="5A1C8188" w14:textId="77777777" w:rsidR="00000000" w:rsidRDefault="007F1284">
            <w:pPr>
              <w:spacing w:after="100"/>
              <w:rPr>
                <w:rFonts w:eastAsia="Times New Roman"/>
                <w:sz w:val="20"/>
                <w:szCs w:val="20"/>
              </w:rPr>
            </w:pPr>
          </w:p>
        </w:tc>
        <w:tc>
          <w:tcPr>
            <w:tcW w:w="0" w:type="auto"/>
            <w:gridSpan w:val="3"/>
            <w:vAlign w:val="center"/>
            <w:hideMark/>
          </w:tcPr>
          <w:p w14:paraId="12A219E6" w14:textId="77777777" w:rsidR="00000000" w:rsidRDefault="007F1284">
            <w:pPr>
              <w:spacing w:after="100"/>
              <w:rPr>
                <w:rFonts w:eastAsia="Times New Roman"/>
                <w:sz w:val="20"/>
                <w:szCs w:val="20"/>
              </w:rPr>
            </w:pPr>
          </w:p>
        </w:tc>
        <w:tc>
          <w:tcPr>
            <w:tcW w:w="0" w:type="auto"/>
            <w:gridSpan w:val="3"/>
            <w:vAlign w:val="center"/>
            <w:hideMark/>
          </w:tcPr>
          <w:p w14:paraId="6FC837B6" w14:textId="77777777" w:rsidR="00000000" w:rsidRDefault="007F1284">
            <w:pPr>
              <w:spacing w:after="100"/>
              <w:rPr>
                <w:rFonts w:eastAsia="Times New Roman"/>
                <w:sz w:val="20"/>
                <w:szCs w:val="20"/>
              </w:rPr>
            </w:pPr>
          </w:p>
        </w:tc>
        <w:tc>
          <w:tcPr>
            <w:tcW w:w="0" w:type="auto"/>
            <w:gridSpan w:val="3"/>
            <w:vAlign w:val="center"/>
            <w:hideMark/>
          </w:tcPr>
          <w:p w14:paraId="6F0E32EE" w14:textId="77777777" w:rsidR="00000000" w:rsidRDefault="007F1284">
            <w:pPr>
              <w:spacing w:after="100"/>
              <w:rPr>
                <w:rFonts w:eastAsia="Times New Roman"/>
                <w:sz w:val="20"/>
                <w:szCs w:val="20"/>
              </w:rPr>
            </w:pPr>
          </w:p>
        </w:tc>
        <w:tc>
          <w:tcPr>
            <w:tcW w:w="0" w:type="auto"/>
            <w:gridSpan w:val="3"/>
            <w:vAlign w:val="center"/>
            <w:hideMark/>
          </w:tcPr>
          <w:p w14:paraId="0EC4D15F" w14:textId="77777777" w:rsidR="00000000" w:rsidRDefault="007F1284">
            <w:pPr>
              <w:spacing w:after="100"/>
              <w:rPr>
                <w:rFonts w:eastAsia="Times New Roman"/>
                <w:sz w:val="20"/>
                <w:szCs w:val="20"/>
              </w:rPr>
            </w:pPr>
          </w:p>
        </w:tc>
        <w:tc>
          <w:tcPr>
            <w:tcW w:w="0" w:type="auto"/>
            <w:gridSpan w:val="3"/>
            <w:vAlign w:val="center"/>
            <w:hideMark/>
          </w:tcPr>
          <w:p w14:paraId="2FA0D532" w14:textId="77777777" w:rsidR="00000000" w:rsidRDefault="007F1284">
            <w:pPr>
              <w:spacing w:after="100"/>
              <w:rPr>
                <w:rFonts w:eastAsia="Times New Roman"/>
                <w:sz w:val="20"/>
                <w:szCs w:val="20"/>
              </w:rPr>
            </w:pPr>
          </w:p>
        </w:tc>
        <w:tc>
          <w:tcPr>
            <w:tcW w:w="0" w:type="auto"/>
            <w:gridSpan w:val="3"/>
            <w:vAlign w:val="center"/>
            <w:hideMark/>
          </w:tcPr>
          <w:p w14:paraId="481FB508" w14:textId="77777777" w:rsidR="00000000" w:rsidRDefault="007F1284">
            <w:pPr>
              <w:spacing w:after="100"/>
              <w:rPr>
                <w:rFonts w:eastAsia="Times New Roman"/>
                <w:sz w:val="20"/>
                <w:szCs w:val="20"/>
              </w:rPr>
            </w:pPr>
          </w:p>
        </w:tc>
        <w:tc>
          <w:tcPr>
            <w:tcW w:w="0" w:type="auto"/>
            <w:gridSpan w:val="3"/>
            <w:vAlign w:val="center"/>
            <w:hideMark/>
          </w:tcPr>
          <w:p w14:paraId="0370D3E5" w14:textId="77777777" w:rsidR="00000000" w:rsidRDefault="007F1284">
            <w:pPr>
              <w:spacing w:after="100"/>
              <w:rPr>
                <w:rFonts w:eastAsia="Times New Roman"/>
                <w:sz w:val="20"/>
                <w:szCs w:val="20"/>
              </w:rPr>
            </w:pPr>
          </w:p>
        </w:tc>
      </w:tr>
      <w:tr w:rsidR="00000000" w14:paraId="620D1CFA" w14:textId="77777777">
        <w:trPr>
          <w:divId w:val="61148434"/>
        </w:trPr>
        <w:tc>
          <w:tcPr>
            <w:tcW w:w="0" w:type="auto"/>
            <w:gridSpan w:val="3"/>
            <w:vAlign w:val="center"/>
            <w:hideMark/>
          </w:tcPr>
          <w:p w14:paraId="605B05DF" w14:textId="77777777" w:rsidR="00000000" w:rsidRDefault="007F1284">
            <w:pPr>
              <w:spacing w:after="100"/>
              <w:rPr>
                <w:rFonts w:eastAsia="Times New Roman"/>
                <w:sz w:val="20"/>
                <w:szCs w:val="20"/>
              </w:rPr>
            </w:pPr>
          </w:p>
        </w:tc>
        <w:tc>
          <w:tcPr>
            <w:tcW w:w="0" w:type="auto"/>
            <w:gridSpan w:val="3"/>
            <w:vAlign w:val="center"/>
            <w:hideMark/>
          </w:tcPr>
          <w:p w14:paraId="1EFD28F6" w14:textId="77777777" w:rsidR="00000000" w:rsidRDefault="007F1284">
            <w:pPr>
              <w:spacing w:after="100"/>
              <w:rPr>
                <w:rFonts w:eastAsia="Times New Roman"/>
                <w:sz w:val="20"/>
                <w:szCs w:val="20"/>
              </w:rPr>
            </w:pPr>
          </w:p>
        </w:tc>
        <w:tc>
          <w:tcPr>
            <w:tcW w:w="0" w:type="auto"/>
            <w:gridSpan w:val="3"/>
            <w:vAlign w:val="center"/>
            <w:hideMark/>
          </w:tcPr>
          <w:p w14:paraId="71191CE3" w14:textId="77777777" w:rsidR="00000000" w:rsidRDefault="007F1284">
            <w:pPr>
              <w:spacing w:after="100"/>
              <w:rPr>
                <w:rFonts w:eastAsia="Times New Roman"/>
                <w:sz w:val="20"/>
                <w:szCs w:val="20"/>
              </w:rPr>
            </w:pPr>
          </w:p>
        </w:tc>
        <w:tc>
          <w:tcPr>
            <w:tcW w:w="0" w:type="auto"/>
            <w:gridSpan w:val="3"/>
            <w:vAlign w:val="center"/>
            <w:hideMark/>
          </w:tcPr>
          <w:p w14:paraId="6B762128" w14:textId="77777777" w:rsidR="00000000" w:rsidRDefault="007F1284">
            <w:pPr>
              <w:spacing w:after="100"/>
              <w:rPr>
                <w:rFonts w:eastAsia="Times New Roman"/>
                <w:sz w:val="20"/>
                <w:szCs w:val="20"/>
              </w:rPr>
            </w:pPr>
          </w:p>
        </w:tc>
        <w:tc>
          <w:tcPr>
            <w:tcW w:w="0" w:type="auto"/>
            <w:gridSpan w:val="3"/>
            <w:vAlign w:val="center"/>
            <w:hideMark/>
          </w:tcPr>
          <w:p w14:paraId="2DE2DC91" w14:textId="77777777" w:rsidR="00000000" w:rsidRDefault="007F1284">
            <w:pPr>
              <w:spacing w:after="100"/>
              <w:rPr>
                <w:rFonts w:eastAsia="Times New Roman"/>
                <w:sz w:val="20"/>
                <w:szCs w:val="20"/>
              </w:rPr>
            </w:pPr>
          </w:p>
        </w:tc>
        <w:tc>
          <w:tcPr>
            <w:tcW w:w="0" w:type="auto"/>
            <w:gridSpan w:val="3"/>
            <w:vAlign w:val="center"/>
            <w:hideMark/>
          </w:tcPr>
          <w:p w14:paraId="733462D7" w14:textId="77777777" w:rsidR="00000000" w:rsidRDefault="007F1284">
            <w:pPr>
              <w:spacing w:after="100"/>
              <w:rPr>
                <w:rFonts w:eastAsia="Times New Roman"/>
                <w:sz w:val="20"/>
                <w:szCs w:val="20"/>
              </w:rPr>
            </w:pPr>
          </w:p>
        </w:tc>
        <w:tc>
          <w:tcPr>
            <w:tcW w:w="0" w:type="auto"/>
            <w:gridSpan w:val="3"/>
            <w:vAlign w:val="center"/>
            <w:hideMark/>
          </w:tcPr>
          <w:p w14:paraId="3BC0CCD7" w14:textId="77777777" w:rsidR="00000000" w:rsidRDefault="007F1284">
            <w:pPr>
              <w:spacing w:after="100"/>
              <w:rPr>
                <w:rFonts w:eastAsia="Times New Roman"/>
                <w:sz w:val="20"/>
                <w:szCs w:val="20"/>
              </w:rPr>
            </w:pPr>
          </w:p>
        </w:tc>
        <w:tc>
          <w:tcPr>
            <w:tcW w:w="0" w:type="auto"/>
            <w:gridSpan w:val="3"/>
            <w:vAlign w:val="center"/>
            <w:hideMark/>
          </w:tcPr>
          <w:p w14:paraId="6E7F1BF6" w14:textId="77777777" w:rsidR="00000000" w:rsidRDefault="007F1284">
            <w:pPr>
              <w:spacing w:after="100"/>
              <w:rPr>
                <w:rFonts w:eastAsia="Times New Roman"/>
                <w:sz w:val="20"/>
                <w:szCs w:val="20"/>
              </w:rPr>
            </w:pPr>
          </w:p>
        </w:tc>
        <w:tc>
          <w:tcPr>
            <w:tcW w:w="0" w:type="auto"/>
            <w:gridSpan w:val="3"/>
            <w:vAlign w:val="center"/>
            <w:hideMark/>
          </w:tcPr>
          <w:p w14:paraId="1D608DA0" w14:textId="77777777" w:rsidR="00000000" w:rsidRDefault="007F1284">
            <w:pPr>
              <w:spacing w:after="100"/>
              <w:rPr>
                <w:rFonts w:eastAsia="Times New Roman"/>
                <w:sz w:val="20"/>
                <w:szCs w:val="20"/>
              </w:rPr>
            </w:pPr>
          </w:p>
        </w:tc>
        <w:tc>
          <w:tcPr>
            <w:tcW w:w="0" w:type="auto"/>
            <w:gridSpan w:val="3"/>
            <w:vAlign w:val="center"/>
            <w:hideMark/>
          </w:tcPr>
          <w:p w14:paraId="1C260446" w14:textId="77777777" w:rsidR="00000000" w:rsidRDefault="007F1284">
            <w:pPr>
              <w:spacing w:after="100"/>
              <w:rPr>
                <w:rFonts w:eastAsia="Times New Roman"/>
                <w:sz w:val="20"/>
                <w:szCs w:val="20"/>
              </w:rPr>
            </w:pPr>
          </w:p>
        </w:tc>
        <w:tc>
          <w:tcPr>
            <w:tcW w:w="0" w:type="auto"/>
            <w:gridSpan w:val="3"/>
            <w:vAlign w:val="center"/>
            <w:hideMark/>
          </w:tcPr>
          <w:p w14:paraId="797EC067" w14:textId="77777777" w:rsidR="00000000" w:rsidRDefault="007F1284">
            <w:pPr>
              <w:spacing w:after="100"/>
              <w:rPr>
                <w:rFonts w:eastAsia="Times New Roman"/>
                <w:sz w:val="20"/>
                <w:szCs w:val="20"/>
              </w:rPr>
            </w:pPr>
          </w:p>
        </w:tc>
        <w:tc>
          <w:tcPr>
            <w:tcW w:w="0" w:type="auto"/>
            <w:gridSpan w:val="3"/>
            <w:vAlign w:val="center"/>
            <w:hideMark/>
          </w:tcPr>
          <w:p w14:paraId="0EA81A7E" w14:textId="77777777" w:rsidR="00000000" w:rsidRDefault="007F1284">
            <w:pPr>
              <w:spacing w:after="100"/>
              <w:rPr>
                <w:rFonts w:eastAsia="Times New Roman"/>
                <w:sz w:val="20"/>
                <w:szCs w:val="20"/>
              </w:rPr>
            </w:pPr>
          </w:p>
        </w:tc>
      </w:tr>
    </w:tbl>
    <w:p w14:paraId="2C1D8E6B" w14:textId="77777777" w:rsidR="00000000" w:rsidRDefault="007F1284">
      <w:pPr>
        <w:ind w:hanging="360"/>
        <w:divId w:val="1887057179"/>
        <w:rPr>
          <w:rFonts w:eastAsia="Times New Roman"/>
        </w:rPr>
      </w:pPr>
      <w:r>
        <w:rPr>
          <w:rFonts w:eastAsia="Times New Roman"/>
          <w:color w:val="000000"/>
          <w:sz w:val="18"/>
          <w:szCs w:val="18"/>
        </w:rPr>
        <w:t>_____________</w:t>
      </w:r>
    </w:p>
    <w:p w14:paraId="04ED726C" w14:textId="77777777" w:rsidR="00000000" w:rsidRDefault="007F1284">
      <w:pPr>
        <w:ind w:hanging="360"/>
        <w:divId w:val="1471902061"/>
        <w:rPr>
          <w:rFonts w:eastAsia="Times New Roman"/>
        </w:rPr>
      </w:pPr>
      <w:r>
        <w:rPr>
          <w:rFonts w:eastAsia="Times New Roman"/>
          <w:color w:val="000000"/>
          <w:sz w:val="18"/>
          <w:szCs w:val="18"/>
        </w:rPr>
        <w:t>(1)Includes, as of March 31, 2022, March </w:t>
      </w:r>
      <w:r>
        <w:rPr>
          <w:rFonts w:eastAsia="Times New Roman"/>
          <w:color w:val="000000"/>
          <w:sz w:val="18"/>
          <w:szCs w:val="18"/>
        </w:rPr>
        <w:t xml:space="preserve">31, 2021 and December 31, 2021 respectively, $314 million, $480 million and $319 million of other invested assets. </w:t>
      </w:r>
    </w:p>
    <w:p w14:paraId="244B3AA8" w14:textId="77777777" w:rsidR="00000000" w:rsidRDefault="007F1284">
      <w:pPr>
        <w:ind w:hanging="360"/>
        <w:divId w:val="20447793"/>
        <w:rPr>
          <w:rFonts w:eastAsia="Times New Roman"/>
        </w:rPr>
      </w:pPr>
      <w:r>
        <w:rPr>
          <w:rFonts w:eastAsia="Times New Roman"/>
          <w:color w:val="000000"/>
          <w:sz w:val="18"/>
          <w:szCs w:val="18"/>
        </w:rPr>
        <w:t>(2)Amount for fixed maturities and mortgages represents original cost, reduced by repayments, write-downs, adjusted amortization of premiums</w:t>
      </w:r>
      <w:r>
        <w:rPr>
          <w:rFonts w:eastAsia="Times New Roman"/>
          <w:color w:val="000000"/>
          <w:sz w:val="18"/>
          <w:szCs w:val="18"/>
        </w:rPr>
        <w:t>, accretion of discount and allowances. Cost for equity securities represents original cost reduced by write-downs; cost for other limited partnership interests represents original cost adjusted for equity in earnings and reduced by distributions.</w:t>
      </w:r>
    </w:p>
    <w:p w14:paraId="7515F2F4" w14:textId="77777777" w:rsidR="00000000" w:rsidRDefault="007F1284">
      <w:pPr>
        <w:ind w:hanging="360"/>
        <w:divId w:val="336078104"/>
        <w:rPr>
          <w:rFonts w:eastAsia="Times New Roman"/>
        </w:rPr>
      </w:pPr>
      <w:r>
        <w:rPr>
          <w:rFonts w:eastAsia="Times New Roman"/>
          <w:color w:val="000000"/>
          <w:sz w:val="18"/>
          <w:szCs w:val="18"/>
        </w:rPr>
        <w:t>(3)Inves</w:t>
      </w:r>
      <w:r>
        <w:rPr>
          <w:rFonts w:eastAsia="Times New Roman"/>
          <w:color w:val="000000"/>
          <w:sz w:val="18"/>
          <w:szCs w:val="18"/>
        </w:rPr>
        <w:t xml:space="preserve">tment fees are inclusive of investment management fees paid to AB. </w:t>
      </w:r>
    </w:p>
    <w:p w14:paraId="6616761F" w14:textId="77777777" w:rsidR="00000000" w:rsidRDefault="007F1284">
      <w:pPr>
        <w:ind w:hanging="360"/>
        <w:divId w:val="549997377"/>
        <w:rPr>
          <w:rFonts w:eastAsia="Times New Roman"/>
        </w:rPr>
      </w:pPr>
    </w:p>
    <w:p w14:paraId="06BE6A4B" w14:textId="77777777" w:rsidR="00000000" w:rsidRDefault="007F1284">
      <w:pPr>
        <w:jc w:val="both"/>
        <w:divId w:val="465974597"/>
        <w:rPr>
          <w:rFonts w:eastAsia="Times New Roman"/>
        </w:rPr>
      </w:pPr>
      <w:r>
        <w:rPr>
          <w:rFonts w:eastAsia="Times New Roman"/>
          <w:b/>
          <w:bCs/>
          <w:i/>
          <w:iCs/>
          <w:color w:val="000000"/>
          <w:sz w:val="20"/>
          <w:szCs w:val="20"/>
        </w:rPr>
        <w:t>Fixed Maturities</w:t>
      </w:r>
    </w:p>
    <w:p w14:paraId="5200695B" w14:textId="77777777" w:rsidR="00000000" w:rsidRDefault="007F1284">
      <w:pPr>
        <w:ind w:firstLine="360"/>
        <w:divId w:val="870918320"/>
        <w:rPr>
          <w:rFonts w:eastAsia="Times New Roman"/>
        </w:rPr>
      </w:pPr>
      <w:r>
        <w:rPr>
          <w:rFonts w:eastAsia="Times New Roman"/>
          <w:color w:val="000000"/>
          <w:sz w:val="20"/>
          <w:szCs w:val="20"/>
        </w:rPr>
        <w:t>The fixed maturity portfolio consists largely of investment grade corporate debt securities and includes significant amounts of U.S. government and agency obligations. T</w:t>
      </w:r>
      <w:r>
        <w:rPr>
          <w:rFonts w:eastAsia="Times New Roman"/>
          <w:color w:val="000000"/>
          <w:sz w:val="20"/>
          <w:szCs w:val="20"/>
        </w:rPr>
        <w:t>he limited below investment grade securities in the General Account investment portfolio consist of “fallen angels,” originally purchased as investment grade, as well as short duration public high yield securities and loans to middle market companies.</w:t>
      </w:r>
    </w:p>
    <w:p w14:paraId="74D6A50B" w14:textId="77777777" w:rsidR="00000000" w:rsidRDefault="007F1284">
      <w:pPr>
        <w:jc w:val="both"/>
        <w:divId w:val="1860655982"/>
        <w:rPr>
          <w:rFonts w:eastAsia="Times New Roman"/>
        </w:rPr>
      </w:pPr>
      <w:r>
        <w:rPr>
          <w:rFonts w:eastAsia="Times New Roman"/>
          <w:b/>
          <w:bCs/>
          <w:i/>
          <w:iCs/>
          <w:color w:val="000000"/>
          <w:sz w:val="20"/>
          <w:szCs w:val="20"/>
        </w:rPr>
        <w:t>Fixe</w:t>
      </w:r>
      <w:r>
        <w:rPr>
          <w:rFonts w:eastAsia="Times New Roman"/>
          <w:b/>
          <w:bCs/>
          <w:i/>
          <w:iCs/>
          <w:color w:val="000000"/>
          <w:sz w:val="20"/>
          <w:szCs w:val="20"/>
        </w:rPr>
        <w:t>d Maturities by Industry</w:t>
      </w:r>
    </w:p>
    <w:p w14:paraId="698680CB" w14:textId="77777777" w:rsidR="00000000" w:rsidRDefault="007F1284">
      <w:pPr>
        <w:ind w:firstLine="360"/>
        <w:divId w:val="592973478"/>
        <w:rPr>
          <w:rFonts w:eastAsia="Times New Roman"/>
        </w:rPr>
      </w:pPr>
      <w:r>
        <w:rPr>
          <w:rFonts w:eastAsia="Times New Roman"/>
          <w:color w:val="000000"/>
          <w:sz w:val="20"/>
          <w:szCs w:val="20"/>
        </w:rPr>
        <w:t>The following table sets forth these fixed maturities by industry category as of the dates indicated along with their associated gross unrealized gains and losses.</w:t>
      </w:r>
    </w:p>
    <w:p w14:paraId="6807D7DE" w14:textId="77777777" w:rsidR="00000000" w:rsidRDefault="007F1284">
      <w:pPr>
        <w:jc w:val="center"/>
        <w:divId w:val="226495706"/>
        <w:rPr>
          <w:rFonts w:eastAsia="Times New Roman"/>
        </w:rPr>
      </w:pPr>
      <w:r>
        <w:rPr>
          <w:rFonts w:eastAsia="Times New Roman"/>
          <w:color w:val="000000"/>
          <w:sz w:val="20"/>
          <w:szCs w:val="20"/>
        </w:rPr>
        <w:t>82</w:t>
      </w:r>
    </w:p>
    <w:p w14:paraId="0FF13D9D" w14:textId="77777777" w:rsidR="00000000" w:rsidRDefault="007F1284">
      <w:pPr>
        <w:rPr>
          <w:rFonts w:eastAsia="Times New Roman"/>
        </w:rPr>
      </w:pPr>
      <w:r>
        <w:rPr>
          <w:rFonts w:eastAsia="Times New Roman"/>
        </w:rPr>
        <w:pict w14:anchorId="134562D7">
          <v:rect id="_x0000_i1108" style="width:0;height:1.5pt" o:hralign="center" o:hrstd="t" o:hr="t" fillcolor="#a0a0a0" stroked="f"/>
        </w:pict>
      </w:r>
    </w:p>
    <w:p w14:paraId="34D55AF8" w14:textId="77777777" w:rsidR="00000000" w:rsidRDefault="007F1284">
      <w:pPr>
        <w:divId w:val="1519153136"/>
        <w:rPr>
          <w:rFonts w:eastAsia="Times New Roman"/>
        </w:rPr>
      </w:pPr>
      <w:hyperlink w:anchor="i2241e4081c814b338c44bef8cdd5e11b_967" w:history="1">
        <w:r>
          <w:rPr>
            <w:rStyle w:val="a3"/>
            <w:rFonts w:eastAsia="Times New Roman"/>
            <w:b/>
            <w:bCs/>
            <w:sz w:val="20"/>
            <w:szCs w:val="20"/>
          </w:rPr>
          <w:t>Table of Contents</w:t>
        </w:r>
      </w:hyperlink>
    </w:p>
    <w:p w14:paraId="780FB900" w14:textId="77777777" w:rsidR="00000000" w:rsidRDefault="007F1284">
      <w:pPr>
        <w:jc w:val="center"/>
        <w:rPr>
          <w:rFonts w:eastAsia="Times New Roman"/>
        </w:rPr>
      </w:pPr>
      <w:r>
        <w:rPr>
          <w:rFonts w:eastAsia="Times New Roman"/>
          <w:b/>
          <w:bCs/>
          <w:color w:val="000000"/>
          <w:sz w:val="20"/>
          <w:szCs w:val="20"/>
        </w:rPr>
        <w:t>Fixed Maturities by Industry (1)</w:t>
      </w:r>
    </w:p>
    <w:tbl>
      <w:tblPr>
        <w:tblW w:w="5000" w:type="pct"/>
        <w:tblCellMar>
          <w:top w:w="15" w:type="dxa"/>
          <w:left w:w="15" w:type="dxa"/>
          <w:bottom w:w="15" w:type="dxa"/>
          <w:right w:w="15" w:type="dxa"/>
        </w:tblCellMar>
        <w:tblLook w:val="04A0" w:firstRow="1" w:lastRow="0" w:firstColumn="1" w:lastColumn="0" w:noHBand="0" w:noVBand="1"/>
      </w:tblPr>
      <w:tblGrid>
        <w:gridCol w:w="39"/>
        <w:gridCol w:w="2462"/>
        <w:gridCol w:w="38"/>
        <w:gridCol w:w="121"/>
        <w:gridCol w:w="683"/>
        <w:gridCol w:w="36"/>
        <w:gridCol w:w="36"/>
        <w:gridCol w:w="36"/>
        <w:gridCol w:w="36"/>
        <w:gridCol w:w="121"/>
        <w:gridCol w:w="668"/>
        <w:gridCol w:w="36"/>
        <w:gridCol w:w="36"/>
        <w:gridCol w:w="36"/>
        <w:gridCol w:w="36"/>
        <w:gridCol w:w="121"/>
        <w:gridCol w:w="698"/>
        <w:gridCol w:w="36"/>
        <w:gridCol w:w="36"/>
        <w:gridCol w:w="36"/>
        <w:gridCol w:w="36"/>
        <w:gridCol w:w="121"/>
        <w:gridCol w:w="698"/>
        <w:gridCol w:w="36"/>
        <w:gridCol w:w="36"/>
        <w:gridCol w:w="36"/>
        <w:gridCol w:w="36"/>
        <w:gridCol w:w="121"/>
        <w:gridCol w:w="687"/>
        <w:gridCol w:w="36"/>
        <w:gridCol w:w="36"/>
        <w:gridCol w:w="36"/>
        <w:gridCol w:w="36"/>
        <w:gridCol w:w="82"/>
        <w:gridCol w:w="706"/>
        <w:gridCol w:w="220"/>
      </w:tblGrid>
      <w:tr w:rsidR="00000000" w14:paraId="355B9073" w14:textId="77777777">
        <w:trPr>
          <w:divId w:val="446120444"/>
        </w:trPr>
        <w:tc>
          <w:tcPr>
            <w:tcW w:w="50" w:type="pct"/>
            <w:vAlign w:val="center"/>
            <w:hideMark/>
          </w:tcPr>
          <w:p w14:paraId="0E393E32" w14:textId="77777777" w:rsidR="00000000" w:rsidRDefault="007F1284">
            <w:pPr>
              <w:jc w:val="center"/>
              <w:rPr>
                <w:rFonts w:eastAsia="Times New Roman"/>
              </w:rPr>
            </w:pPr>
          </w:p>
        </w:tc>
        <w:tc>
          <w:tcPr>
            <w:tcW w:w="1823" w:type="pct"/>
            <w:vAlign w:val="center"/>
            <w:hideMark/>
          </w:tcPr>
          <w:p w14:paraId="4513CE1E" w14:textId="77777777" w:rsidR="00000000" w:rsidRDefault="007F1284">
            <w:pPr>
              <w:spacing w:after="100"/>
              <w:rPr>
                <w:rFonts w:eastAsia="Times New Roman"/>
                <w:sz w:val="20"/>
                <w:szCs w:val="20"/>
              </w:rPr>
            </w:pPr>
          </w:p>
        </w:tc>
        <w:tc>
          <w:tcPr>
            <w:tcW w:w="5" w:type="pct"/>
            <w:vAlign w:val="center"/>
            <w:hideMark/>
          </w:tcPr>
          <w:p w14:paraId="23D73974" w14:textId="77777777" w:rsidR="00000000" w:rsidRDefault="007F1284">
            <w:pPr>
              <w:spacing w:after="100"/>
              <w:rPr>
                <w:rFonts w:eastAsia="Times New Roman"/>
                <w:sz w:val="20"/>
                <w:szCs w:val="20"/>
              </w:rPr>
            </w:pPr>
          </w:p>
        </w:tc>
        <w:tc>
          <w:tcPr>
            <w:tcW w:w="50" w:type="pct"/>
            <w:vAlign w:val="center"/>
            <w:hideMark/>
          </w:tcPr>
          <w:p w14:paraId="12C3E7D7" w14:textId="77777777" w:rsidR="00000000" w:rsidRDefault="007F1284">
            <w:pPr>
              <w:spacing w:after="100"/>
              <w:rPr>
                <w:rFonts w:eastAsia="Times New Roman"/>
                <w:sz w:val="20"/>
                <w:szCs w:val="20"/>
              </w:rPr>
            </w:pPr>
          </w:p>
        </w:tc>
        <w:tc>
          <w:tcPr>
            <w:tcW w:w="434" w:type="pct"/>
            <w:vAlign w:val="center"/>
            <w:hideMark/>
          </w:tcPr>
          <w:p w14:paraId="00A1EEA3" w14:textId="77777777" w:rsidR="00000000" w:rsidRDefault="007F1284">
            <w:pPr>
              <w:spacing w:after="100"/>
              <w:rPr>
                <w:rFonts w:eastAsia="Times New Roman"/>
                <w:sz w:val="20"/>
                <w:szCs w:val="20"/>
              </w:rPr>
            </w:pPr>
          </w:p>
        </w:tc>
        <w:tc>
          <w:tcPr>
            <w:tcW w:w="5" w:type="pct"/>
            <w:vAlign w:val="center"/>
            <w:hideMark/>
          </w:tcPr>
          <w:p w14:paraId="5F4C9A49" w14:textId="77777777" w:rsidR="00000000" w:rsidRDefault="007F1284">
            <w:pPr>
              <w:spacing w:after="100"/>
              <w:rPr>
                <w:rFonts w:eastAsia="Times New Roman"/>
                <w:sz w:val="20"/>
                <w:szCs w:val="20"/>
              </w:rPr>
            </w:pPr>
          </w:p>
        </w:tc>
        <w:tc>
          <w:tcPr>
            <w:tcW w:w="5" w:type="pct"/>
            <w:vAlign w:val="center"/>
            <w:hideMark/>
          </w:tcPr>
          <w:p w14:paraId="18C7CFC5" w14:textId="77777777" w:rsidR="00000000" w:rsidRDefault="007F1284">
            <w:pPr>
              <w:spacing w:after="100"/>
              <w:rPr>
                <w:rFonts w:eastAsia="Times New Roman"/>
                <w:sz w:val="20"/>
                <w:szCs w:val="20"/>
              </w:rPr>
            </w:pPr>
          </w:p>
        </w:tc>
        <w:tc>
          <w:tcPr>
            <w:tcW w:w="26" w:type="pct"/>
            <w:vAlign w:val="center"/>
            <w:hideMark/>
          </w:tcPr>
          <w:p w14:paraId="447A7110" w14:textId="77777777" w:rsidR="00000000" w:rsidRDefault="007F1284">
            <w:pPr>
              <w:spacing w:after="100"/>
              <w:rPr>
                <w:rFonts w:eastAsia="Times New Roman"/>
                <w:sz w:val="20"/>
                <w:szCs w:val="20"/>
              </w:rPr>
            </w:pPr>
          </w:p>
        </w:tc>
        <w:tc>
          <w:tcPr>
            <w:tcW w:w="5" w:type="pct"/>
            <w:vAlign w:val="center"/>
            <w:hideMark/>
          </w:tcPr>
          <w:p w14:paraId="28504B01" w14:textId="77777777" w:rsidR="00000000" w:rsidRDefault="007F1284">
            <w:pPr>
              <w:spacing w:after="100"/>
              <w:rPr>
                <w:rFonts w:eastAsia="Times New Roman"/>
                <w:sz w:val="20"/>
                <w:szCs w:val="20"/>
              </w:rPr>
            </w:pPr>
          </w:p>
        </w:tc>
        <w:tc>
          <w:tcPr>
            <w:tcW w:w="50" w:type="pct"/>
            <w:vAlign w:val="center"/>
            <w:hideMark/>
          </w:tcPr>
          <w:p w14:paraId="2B5A3730" w14:textId="77777777" w:rsidR="00000000" w:rsidRDefault="007F1284">
            <w:pPr>
              <w:spacing w:after="100"/>
              <w:rPr>
                <w:rFonts w:eastAsia="Times New Roman"/>
                <w:sz w:val="20"/>
                <w:szCs w:val="20"/>
              </w:rPr>
            </w:pPr>
          </w:p>
        </w:tc>
        <w:tc>
          <w:tcPr>
            <w:tcW w:w="434" w:type="pct"/>
            <w:vAlign w:val="center"/>
            <w:hideMark/>
          </w:tcPr>
          <w:p w14:paraId="3F03ED67" w14:textId="77777777" w:rsidR="00000000" w:rsidRDefault="007F1284">
            <w:pPr>
              <w:spacing w:after="100"/>
              <w:rPr>
                <w:rFonts w:eastAsia="Times New Roman"/>
                <w:sz w:val="20"/>
                <w:szCs w:val="20"/>
              </w:rPr>
            </w:pPr>
          </w:p>
        </w:tc>
        <w:tc>
          <w:tcPr>
            <w:tcW w:w="5" w:type="pct"/>
            <w:vAlign w:val="center"/>
            <w:hideMark/>
          </w:tcPr>
          <w:p w14:paraId="14B74E67" w14:textId="77777777" w:rsidR="00000000" w:rsidRDefault="007F1284">
            <w:pPr>
              <w:spacing w:after="100"/>
              <w:rPr>
                <w:rFonts w:eastAsia="Times New Roman"/>
                <w:sz w:val="20"/>
                <w:szCs w:val="20"/>
              </w:rPr>
            </w:pPr>
          </w:p>
        </w:tc>
        <w:tc>
          <w:tcPr>
            <w:tcW w:w="5" w:type="pct"/>
            <w:vAlign w:val="center"/>
            <w:hideMark/>
          </w:tcPr>
          <w:p w14:paraId="574791EB" w14:textId="77777777" w:rsidR="00000000" w:rsidRDefault="007F1284">
            <w:pPr>
              <w:spacing w:after="100"/>
              <w:rPr>
                <w:rFonts w:eastAsia="Times New Roman"/>
                <w:sz w:val="20"/>
                <w:szCs w:val="20"/>
              </w:rPr>
            </w:pPr>
          </w:p>
        </w:tc>
        <w:tc>
          <w:tcPr>
            <w:tcW w:w="26" w:type="pct"/>
            <w:vAlign w:val="center"/>
            <w:hideMark/>
          </w:tcPr>
          <w:p w14:paraId="6FB5CFAA" w14:textId="77777777" w:rsidR="00000000" w:rsidRDefault="007F1284">
            <w:pPr>
              <w:spacing w:after="100"/>
              <w:rPr>
                <w:rFonts w:eastAsia="Times New Roman"/>
                <w:sz w:val="20"/>
                <w:szCs w:val="20"/>
              </w:rPr>
            </w:pPr>
          </w:p>
        </w:tc>
        <w:tc>
          <w:tcPr>
            <w:tcW w:w="5" w:type="pct"/>
            <w:vAlign w:val="center"/>
            <w:hideMark/>
          </w:tcPr>
          <w:p w14:paraId="2CECB128" w14:textId="77777777" w:rsidR="00000000" w:rsidRDefault="007F1284">
            <w:pPr>
              <w:spacing w:after="100"/>
              <w:rPr>
                <w:rFonts w:eastAsia="Times New Roman"/>
                <w:sz w:val="20"/>
                <w:szCs w:val="20"/>
              </w:rPr>
            </w:pPr>
          </w:p>
        </w:tc>
        <w:tc>
          <w:tcPr>
            <w:tcW w:w="50" w:type="pct"/>
            <w:vAlign w:val="center"/>
            <w:hideMark/>
          </w:tcPr>
          <w:p w14:paraId="0F5523E0" w14:textId="77777777" w:rsidR="00000000" w:rsidRDefault="007F1284">
            <w:pPr>
              <w:spacing w:after="100"/>
              <w:rPr>
                <w:rFonts w:eastAsia="Times New Roman"/>
                <w:sz w:val="20"/>
                <w:szCs w:val="20"/>
              </w:rPr>
            </w:pPr>
          </w:p>
        </w:tc>
        <w:tc>
          <w:tcPr>
            <w:tcW w:w="434" w:type="pct"/>
            <w:vAlign w:val="center"/>
            <w:hideMark/>
          </w:tcPr>
          <w:p w14:paraId="504E01C5" w14:textId="77777777" w:rsidR="00000000" w:rsidRDefault="007F1284">
            <w:pPr>
              <w:spacing w:after="100"/>
              <w:rPr>
                <w:rFonts w:eastAsia="Times New Roman"/>
                <w:sz w:val="20"/>
                <w:szCs w:val="20"/>
              </w:rPr>
            </w:pPr>
          </w:p>
        </w:tc>
        <w:tc>
          <w:tcPr>
            <w:tcW w:w="5" w:type="pct"/>
            <w:vAlign w:val="center"/>
            <w:hideMark/>
          </w:tcPr>
          <w:p w14:paraId="5BA6C1A6" w14:textId="77777777" w:rsidR="00000000" w:rsidRDefault="007F1284">
            <w:pPr>
              <w:spacing w:after="100"/>
              <w:rPr>
                <w:rFonts w:eastAsia="Times New Roman"/>
                <w:sz w:val="20"/>
                <w:szCs w:val="20"/>
              </w:rPr>
            </w:pPr>
          </w:p>
        </w:tc>
        <w:tc>
          <w:tcPr>
            <w:tcW w:w="5" w:type="pct"/>
            <w:vAlign w:val="center"/>
            <w:hideMark/>
          </w:tcPr>
          <w:p w14:paraId="275FEA67" w14:textId="77777777" w:rsidR="00000000" w:rsidRDefault="007F1284">
            <w:pPr>
              <w:spacing w:after="100"/>
              <w:rPr>
                <w:rFonts w:eastAsia="Times New Roman"/>
                <w:sz w:val="20"/>
                <w:szCs w:val="20"/>
              </w:rPr>
            </w:pPr>
          </w:p>
        </w:tc>
        <w:tc>
          <w:tcPr>
            <w:tcW w:w="26" w:type="pct"/>
            <w:vAlign w:val="center"/>
            <w:hideMark/>
          </w:tcPr>
          <w:p w14:paraId="25B036E1" w14:textId="77777777" w:rsidR="00000000" w:rsidRDefault="007F1284">
            <w:pPr>
              <w:spacing w:after="100"/>
              <w:rPr>
                <w:rFonts w:eastAsia="Times New Roman"/>
                <w:sz w:val="20"/>
                <w:szCs w:val="20"/>
              </w:rPr>
            </w:pPr>
          </w:p>
        </w:tc>
        <w:tc>
          <w:tcPr>
            <w:tcW w:w="5" w:type="pct"/>
            <w:vAlign w:val="center"/>
            <w:hideMark/>
          </w:tcPr>
          <w:p w14:paraId="743617D2" w14:textId="77777777" w:rsidR="00000000" w:rsidRDefault="007F1284">
            <w:pPr>
              <w:spacing w:after="100"/>
              <w:rPr>
                <w:rFonts w:eastAsia="Times New Roman"/>
                <w:sz w:val="20"/>
                <w:szCs w:val="20"/>
              </w:rPr>
            </w:pPr>
          </w:p>
        </w:tc>
        <w:tc>
          <w:tcPr>
            <w:tcW w:w="50" w:type="pct"/>
            <w:vAlign w:val="center"/>
            <w:hideMark/>
          </w:tcPr>
          <w:p w14:paraId="5A3CDB6F" w14:textId="77777777" w:rsidR="00000000" w:rsidRDefault="007F1284">
            <w:pPr>
              <w:spacing w:after="100"/>
              <w:rPr>
                <w:rFonts w:eastAsia="Times New Roman"/>
                <w:sz w:val="20"/>
                <w:szCs w:val="20"/>
              </w:rPr>
            </w:pPr>
          </w:p>
        </w:tc>
        <w:tc>
          <w:tcPr>
            <w:tcW w:w="434" w:type="pct"/>
            <w:vAlign w:val="center"/>
            <w:hideMark/>
          </w:tcPr>
          <w:p w14:paraId="6BBB0CCF" w14:textId="77777777" w:rsidR="00000000" w:rsidRDefault="007F1284">
            <w:pPr>
              <w:spacing w:after="100"/>
              <w:rPr>
                <w:rFonts w:eastAsia="Times New Roman"/>
                <w:sz w:val="20"/>
                <w:szCs w:val="20"/>
              </w:rPr>
            </w:pPr>
          </w:p>
        </w:tc>
        <w:tc>
          <w:tcPr>
            <w:tcW w:w="5" w:type="pct"/>
            <w:vAlign w:val="center"/>
            <w:hideMark/>
          </w:tcPr>
          <w:p w14:paraId="01E75917" w14:textId="77777777" w:rsidR="00000000" w:rsidRDefault="007F1284">
            <w:pPr>
              <w:spacing w:after="100"/>
              <w:rPr>
                <w:rFonts w:eastAsia="Times New Roman"/>
                <w:sz w:val="20"/>
                <w:szCs w:val="20"/>
              </w:rPr>
            </w:pPr>
          </w:p>
        </w:tc>
        <w:tc>
          <w:tcPr>
            <w:tcW w:w="5" w:type="pct"/>
            <w:vAlign w:val="center"/>
            <w:hideMark/>
          </w:tcPr>
          <w:p w14:paraId="23516C72" w14:textId="77777777" w:rsidR="00000000" w:rsidRDefault="007F1284">
            <w:pPr>
              <w:spacing w:after="100"/>
              <w:rPr>
                <w:rFonts w:eastAsia="Times New Roman"/>
                <w:sz w:val="20"/>
                <w:szCs w:val="20"/>
              </w:rPr>
            </w:pPr>
          </w:p>
        </w:tc>
        <w:tc>
          <w:tcPr>
            <w:tcW w:w="26" w:type="pct"/>
            <w:vAlign w:val="center"/>
            <w:hideMark/>
          </w:tcPr>
          <w:p w14:paraId="05BA27E3" w14:textId="77777777" w:rsidR="00000000" w:rsidRDefault="007F1284">
            <w:pPr>
              <w:spacing w:after="100"/>
              <w:rPr>
                <w:rFonts w:eastAsia="Times New Roman"/>
                <w:sz w:val="20"/>
                <w:szCs w:val="20"/>
              </w:rPr>
            </w:pPr>
          </w:p>
        </w:tc>
        <w:tc>
          <w:tcPr>
            <w:tcW w:w="5" w:type="pct"/>
            <w:vAlign w:val="center"/>
            <w:hideMark/>
          </w:tcPr>
          <w:p w14:paraId="5198EB1B" w14:textId="77777777" w:rsidR="00000000" w:rsidRDefault="007F1284">
            <w:pPr>
              <w:spacing w:after="100"/>
              <w:rPr>
                <w:rFonts w:eastAsia="Times New Roman"/>
                <w:sz w:val="20"/>
                <w:szCs w:val="20"/>
              </w:rPr>
            </w:pPr>
          </w:p>
        </w:tc>
        <w:tc>
          <w:tcPr>
            <w:tcW w:w="50" w:type="pct"/>
            <w:vAlign w:val="center"/>
            <w:hideMark/>
          </w:tcPr>
          <w:p w14:paraId="72805B20" w14:textId="77777777" w:rsidR="00000000" w:rsidRDefault="007F1284">
            <w:pPr>
              <w:spacing w:after="100"/>
              <w:rPr>
                <w:rFonts w:eastAsia="Times New Roman"/>
                <w:sz w:val="20"/>
                <w:szCs w:val="20"/>
              </w:rPr>
            </w:pPr>
          </w:p>
        </w:tc>
        <w:tc>
          <w:tcPr>
            <w:tcW w:w="434" w:type="pct"/>
            <w:vAlign w:val="center"/>
            <w:hideMark/>
          </w:tcPr>
          <w:p w14:paraId="4134BF2E" w14:textId="77777777" w:rsidR="00000000" w:rsidRDefault="007F1284">
            <w:pPr>
              <w:spacing w:after="100"/>
              <w:rPr>
                <w:rFonts w:eastAsia="Times New Roman"/>
                <w:sz w:val="20"/>
                <w:szCs w:val="20"/>
              </w:rPr>
            </w:pPr>
          </w:p>
        </w:tc>
        <w:tc>
          <w:tcPr>
            <w:tcW w:w="5" w:type="pct"/>
            <w:vAlign w:val="center"/>
            <w:hideMark/>
          </w:tcPr>
          <w:p w14:paraId="1F971890" w14:textId="77777777" w:rsidR="00000000" w:rsidRDefault="007F1284">
            <w:pPr>
              <w:spacing w:after="100"/>
              <w:rPr>
                <w:rFonts w:eastAsia="Times New Roman"/>
                <w:sz w:val="20"/>
                <w:szCs w:val="20"/>
              </w:rPr>
            </w:pPr>
          </w:p>
        </w:tc>
        <w:tc>
          <w:tcPr>
            <w:tcW w:w="5" w:type="pct"/>
            <w:vAlign w:val="center"/>
            <w:hideMark/>
          </w:tcPr>
          <w:p w14:paraId="0295FF6B" w14:textId="77777777" w:rsidR="00000000" w:rsidRDefault="007F1284">
            <w:pPr>
              <w:spacing w:after="100"/>
              <w:rPr>
                <w:rFonts w:eastAsia="Times New Roman"/>
                <w:sz w:val="20"/>
                <w:szCs w:val="20"/>
              </w:rPr>
            </w:pPr>
          </w:p>
        </w:tc>
        <w:tc>
          <w:tcPr>
            <w:tcW w:w="26" w:type="pct"/>
            <w:vAlign w:val="center"/>
            <w:hideMark/>
          </w:tcPr>
          <w:p w14:paraId="4F745AB3" w14:textId="77777777" w:rsidR="00000000" w:rsidRDefault="007F1284">
            <w:pPr>
              <w:spacing w:after="100"/>
              <w:rPr>
                <w:rFonts w:eastAsia="Times New Roman"/>
                <w:sz w:val="20"/>
                <w:szCs w:val="20"/>
              </w:rPr>
            </w:pPr>
          </w:p>
        </w:tc>
        <w:tc>
          <w:tcPr>
            <w:tcW w:w="5" w:type="pct"/>
            <w:vAlign w:val="center"/>
            <w:hideMark/>
          </w:tcPr>
          <w:p w14:paraId="3DC87306" w14:textId="77777777" w:rsidR="00000000" w:rsidRDefault="007F1284">
            <w:pPr>
              <w:spacing w:after="100"/>
              <w:rPr>
                <w:rFonts w:eastAsia="Times New Roman"/>
                <w:sz w:val="20"/>
                <w:szCs w:val="20"/>
              </w:rPr>
            </w:pPr>
          </w:p>
        </w:tc>
        <w:tc>
          <w:tcPr>
            <w:tcW w:w="50" w:type="pct"/>
            <w:vAlign w:val="center"/>
            <w:hideMark/>
          </w:tcPr>
          <w:p w14:paraId="4DF19089" w14:textId="77777777" w:rsidR="00000000" w:rsidRDefault="007F1284">
            <w:pPr>
              <w:spacing w:after="100"/>
              <w:rPr>
                <w:rFonts w:eastAsia="Times New Roman"/>
                <w:sz w:val="20"/>
                <w:szCs w:val="20"/>
              </w:rPr>
            </w:pPr>
          </w:p>
        </w:tc>
        <w:tc>
          <w:tcPr>
            <w:tcW w:w="435" w:type="pct"/>
            <w:vAlign w:val="center"/>
            <w:hideMark/>
          </w:tcPr>
          <w:p w14:paraId="4742AC10" w14:textId="77777777" w:rsidR="00000000" w:rsidRDefault="007F1284">
            <w:pPr>
              <w:spacing w:after="100"/>
              <w:rPr>
                <w:rFonts w:eastAsia="Times New Roman"/>
                <w:sz w:val="20"/>
                <w:szCs w:val="20"/>
              </w:rPr>
            </w:pPr>
          </w:p>
        </w:tc>
        <w:tc>
          <w:tcPr>
            <w:tcW w:w="5" w:type="pct"/>
            <w:vAlign w:val="center"/>
            <w:hideMark/>
          </w:tcPr>
          <w:p w14:paraId="63CFC8E9" w14:textId="77777777" w:rsidR="00000000" w:rsidRDefault="007F1284">
            <w:pPr>
              <w:spacing w:after="100"/>
              <w:rPr>
                <w:rFonts w:eastAsia="Times New Roman"/>
                <w:sz w:val="20"/>
                <w:szCs w:val="20"/>
              </w:rPr>
            </w:pPr>
          </w:p>
        </w:tc>
      </w:tr>
      <w:tr w:rsidR="00000000" w14:paraId="79E4C7FA" w14:textId="77777777">
        <w:trPr>
          <w:divId w:val="446120444"/>
        </w:trPr>
        <w:tc>
          <w:tcPr>
            <w:tcW w:w="0" w:type="auto"/>
            <w:gridSpan w:val="3"/>
            <w:tcMar>
              <w:top w:w="0" w:type="dxa"/>
              <w:left w:w="20" w:type="dxa"/>
              <w:bottom w:w="0" w:type="dxa"/>
              <w:right w:w="20" w:type="dxa"/>
            </w:tcMar>
            <w:vAlign w:val="center"/>
            <w:hideMark/>
          </w:tcPr>
          <w:p w14:paraId="14C164A5"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A3ED1C0" w14:textId="77777777" w:rsidR="00000000" w:rsidRDefault="007F1284">
            <w:pPr>
              <w:spacing w:after="100"/>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14:paraId="37019B5A"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53B1950D" w14:textId="77777777" w:rsidR="00000000" w:rsidRDefault="007F1284">
            <w:pPr>
              <w:spacing w:after="100"/>
              <w:jc w:val="center"/>
              <w:rPr>
                <w:rFonts w:eastAsia="Times New Roman"/>
              </w:rPr>
            </w:pPr>
            <w:r>
              <w:rPr>
                <w:rFonts w:eastAsia="Times New Roman"/>
                <w:b/>
                <w:bCs/>
                <w:color w:val="000000"/>
                <w:sz w:val="16"/>
                <w:szCs w:val="16"/>
              </w:rPr>
              <w:t>Allowance for Credit Losses</w:t>
            </w:r>
          </w:p>
        </w:tc>
        <w:tc>
          <w:tcPr>
            <w:tcW w:w="0" w:type="auto"/>
            <w:gridSpan w:val="3"/>
            <w:tcMar>
              <w:top w:w="0" w:type="dxa"/>
              <w:left w:w="20" w:type="dxa"/>
              <w:bottom w:w="0" w:type="dxa"/>
              <w:right w:w="20" w:type="dxa"/>
            </w:tcMar>
            <w:vAlign w:val="center"/>
            <w:hideMark/>
          </w:tcPr>
          <w:p w14:paraId="5EAFE6E4"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1D39AA7F" w14:textId="77777777" w:rsidR="00000000" w:rsidRDefault="007F1284">
            <w:pPr>
              <w:spacing w:after="100"/>
              <w:jc w:val="center"/>
              <w:rPr>
                <w:rFonts w:eastAsia="Times New Roman"/>
              </w:rPr>
            </w:pPr>
            <w:r>
              <w:rPr>
                <w:rFonts w:eastAsia="Times New Roman"/>
                <w:b/>
                <w:bCs/>
                <w:color w:val="000000"/>
                <w:sz w:val="16"/>
                <w:szCs w:val="16"/>
              </w:rPr>
              <w:t>Gross Unrealized Gains</w:t>
            </w:r>
          </w:p>
        </w:tc>
        <w:tc>
          <w:tcPr>
            <w:tcW w:w="0" w:type="auto"/>
            <w:gridSpan w:val="3"/>
            <w:tcMar>
              <w:top w:w="0" w:type="dxa"/>
              <w:left w:w="20" w:type="dxa"/>
              <w:bottom w:w="0" w:type="dxa"/>
              <w:right w:w="20" w:type="dxa"/>
            </w:tcMar>
            <w:vAlign w:val="center"/>
            <w:hideMark/>
          </w:tcPr>
          <w:p w14:paraId="484E92AB"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095D7D5F" w14:textId="77777777" w:rsidR="00000000" w:rsidRDefault="007F1284">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14:paraId="629F516B" w14:textId="77777777" w:rsidR="00000000" w:rsidRDefault="007F128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14:paraId="150360A6" w14:textId="77777777" w:rsidR="00000000" w:rsidRDefault="007F1284">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14:paraId="3D9F6D90"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83AFC10" w14:textId="77777777" w:rsidR="00000000" w:rsidRDefault="007F1284">
            <w:pPr>
              <w:spacing w:after="100"/>
              <w:jc w:val="center"/>
              <w:rPr>
                <w:rFonts w:eastAsia="Times New Roman"/>
              </w:rPr>
            </w:pPr>
            <w:r>
              <w:rPr>
                <w:rFonts w:eastAsia="Times New Roman"/>
                <w:b/>
                <w:bCs/>
                <w:color w:val="000000"/>
                <w:sz w:val="16"/>
                <w:szCs w:val="16"/>
              </w:rPr>
              <w:t>Percentage of Total (%)</w:t>
            </w:r>
          </w:p>
        </w:tc>
      </w:tr>
      <w:tr w:rsidR="00000000" w14:paraId="35F6A466" w14:textId="77777777">
        <w:trPr>
          <w:divId w:val="446120444"/>
        </w:trPr>
        <w:tc>
          <w:tcPr>
            <w:tcW w:w="0" w:type="auto"/>
            <w:gridSpan w:val="3"/>
            <w:tcMar>
              <w:top w:w="0" w:type="dxa"/>
              <w:left w:w="20" w:type="dxa"/>
              <w:bottom w:w="0" w:type="dxa"/>
              <w:right w:w="20" w:type="dxa"/>
            </w:tcMar>
            <w:vAlign w:val="center"/>
            <w:hideMark/>
          </w:tcPr>
          <w:p w14:paraId="58D8BDAD" w14:textId="77777777" w:rsidR="00000000" w:rsidRDefault="007F1284">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14:paraId="0DF1796E" w14:textId="77777777" w:rsidR="00000000" w:rsidRDefault="007F1284">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14:paraId="03CC33CD" w14:textId="77777777" w:rsidR="00000000" w:rsidRDefault="007F1284">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14:paraId="4BEBF3D9" w14:textId="77777777" w:rsidR="00000000" w:rsidRDefault="007F1284">
            <w:pPr>
              <w:spacing w:after="100"/>
              <w:rPr>
                <w:rFonts w:eastAsia="Times New Roman"/>
                <w:sz w:val="20"/>
                <w:szCs w:val="20"/>
              </w:rPr>
            </w:pPr>
          </w:p>
        </w:tc>
      </w:tr>
      <w:tr w:rsidR="00000000" w14:paraId="0619530A" w14:textId="77777777">
        <w:trPr>
          <w:divId w:val="446120444"/>
        </w:trPr>
        <w:tc>
          <w:tcPr>
            <w:tcW w:w="0" w:type="auto"/>
            <w:gridSpan w:val="3"/>
            <w:tcMar>
              <w:top w:w="30" w:type="dxa"/>
              <w:left w:w="20" w:type="dxa"/>
              <w:bottom w:w="30" w:type="dxa"/>
              <w:right w:w="20" w:type="dxa"/>
            </w:tcMar>
            <w:vAlign w:val="bottom"/>
            <w:hideMark/>
          </w:tcPr>
          <w:p w14:paraId="520DAB5B" w14:textId="77777777" w:rsidR="00000000" w:rsidRDefault="007F1284">
            <w:pPr>
              <w:spacing w:after="100"/>
              <w:rPr>
                <w:rFonts w:eastAsia="Times New Roman"/>
              </w:rPr>
            </w:pPr>
            <w:r>
              <w:rPr>
                <w:rFonts w:eastAsia="Times New Roman"/>
                <w:b/>
                <w:bCs/>
                <w:color w:val="000000"/>
                <w:sz w:val="20"/>
                <w:szCs w:val="20"/>
              </w:rPr>
              <w:t>As of March 31, 2022</w:t>
            </w:r>
          </w:p>
        </w:tc>
        <w:tc>
          <w:tcPr>
            <w:tcW w:w="0" w:type="auto"/>
            <w:gridSpan w:val="3"/>
            <w:tcMar>
              <w:top w:w="0" w:type="dxa"/>
              <w:left w:w="20" w:type="dxa"/>
              <w:bottom w:w="0" w:type="dxa"/>
              <w:right w:w="20" w:type="dxa"/>
            </w:tcMar>
            <w:vAlign w:val="center"/>
            <w:hideMark/>
          </w:tcPr>
          <w:p w14:paraId="717394C7"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7A1F848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2B76EC"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7E13C6"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C97D2E"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D4171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85BA5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4AB3A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DA3CBF"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593EA3"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C49F20" w14:textId="77777777" w:rsidR="00000000" w:rsidRDefault="007F1284">
            <w:pPr>
              <w:spacing w:after="100"/>
              <w:rPr>
                <w:rFonts w:eastAsia="Times New Roman"/>
                <w:sz w:val="20"/>
                <w:szCs w:val="20"/>
              </w:rPr>
            </w:pPr>
          </w:p>
        </w:tc>
      </w:tr>
      <w:tr w:rsidR="00000000" w14:paraId="0D85B6C0" w14:textId="77777777">
        <w:trPr>
          <w:divId w:val="446120444"/>
        </w:trPr>
        <w:tc>
          <w:tcPr>
            <w:tcW w:w="0" w:type="auto"/>
            <w:gridSpan w:val="3"/>
            <w:tcMar>
              <w:top w:w="30" w:type="dxa"/>
              <w:left w:w="20" w:type="dxa"/>
              <w:bottom w:w="30" w:type="dxa"/>
              <w:right w:w="20" w:type="dxa"/>
            </w:tcMar>
            <w:hideMark/>
          </w:tcPr>
          <w:p w14:paraId="149353E4" w14:textId="77777777" w:rsidR="00000000" w:rsidRDefault="007F1284">
            <w:pPr>
              <w:spacing w:after="100"/>
              <w:rPr>
                <w:rFonts w:eastAsia="Times New Roman"/>
              </w:rPr>
            </w:pPr>
            <w:r>
              <w:rPr>
                <w:rFonts w:eastAsia="Times New Roman"/>
                <w:color w:val="000000"/>
                <w:sz w:val="20"/>
                <w:szCs w:val="20"/>
              </w:rPr>
              <w:t>Corporate Securities:</w:t>
            </w:r>
          </w:p>
        </w:tc>
        <w:tc>
          <w:tcPr>
            <w:tcW w:w="0" w:type="auto"/>
            <w:gridSpan w:val="3"/>
            <w:tcMar>
              <w:top w:w="0" w:type="dxa"/>
              <w:left w:w="20" w:type="dxa"/>
              <w:bottom w:w="0" w:type="dxa"/>
              <w:right w:w="20" w:type="dxa"/>
            </w:tcMar>
            <w:vAlign w:val="center"/>
            <w:hideMark/>
          </w:tcPr>
          <w:p w14:paraId="73062093"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4D1CA3EF"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C9DD77"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420FAD"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60137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D7E89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01DF4A"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DFE0D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C1727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5141AF"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51931F" w14:textId="77777777" w:rsidR="00000000" w:rsidRDefault="007F1284">
            <w:pPr>
              <w:spacing w:after="100"/>
              <w:rPr>
                <w:rFonts w:eastAsia="Times New Roman"/>
                <w:sz w:val="20"/>
                <w:szCs w:val="20"/>
              </w:rPr>
            </w:pPr>
          </w:p>
        </w:tc>
      </w:tr>
      <w:tr w:rsidR="00000000" w14:paraId="5BA27E44" w14:textId="77777777">
        <w:trPr>
          <w:divId w:val="446120444"/>
        </w:trPr>
        <w:tc>
          <w:tcPr>
            <w:tcW w:w="0" w:type="auto"/>
            <w:gridSpan w:val="3"/>
            <w:shd w:val="clear" w:color="auto" w:fill="CCEEFF"/>
            <w:tcMar>
              <w:top w:w="30" w:type="dxa"/>
              <w:left w:w="155" w:type="dxa"/>
              <w:bottom w:w="30" w:type="dxa"/>
              <w:right w:w="20" w:type="dxa"/>
            </w:tcMar>
            <w:hideMark/>
          </w:tcPr>
          <w:p w14:paraId="5DC096D9" w14:textId="77777777" w:rsidR="00000000" w:rsidRDefault="007F1284">
            <w:pPr>
              <w:spacing w:after="100"/>
              <w:rPr>
                <w:rFonts w:eastAsia="Times New Roman"/>
              </w:rPr>
            </w:pPr>
            <w:r>
              <w:rPr>
                <w:rFonts w:eastAsia="Times New Roman"/>
                <w:color w:val="000000"/>
                <w:sz w:val="20"/>
                <w:szCs w:val="20"/>
              </w:rPr>
              <w:t>Finance</w:t>
            </w:r>
          </w:p>
        </w:tc>
        <w:tc>
          <w:tcPr>
            <w:tcW w:w="0" w:type="auto"/>
            <w:shd w:val="clear" w:color="auto" w:fill="CCEEFF"/>
            <w:tcMar>
              <w:top w:w="30" w:type="dxa"/>
              <w:left w:w="20" w:type="dxa"/>
              <w:bottom w:w="30" w:type="dxa"/>
              <w:right w:w="0" w:type="dxa"/>
            </w:tcMar>
            <w:vAlign w:val="bottom"/>
            <w:hideMark/>
          </w:tcPr>
          <w:p w14:paraId="4067FE64"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09709F5" w14:textId="77777777" w:rsidR="00000000" w:rsidRDefault="007F1284">
            <w:pPr>
              <w:spacing w:after="100"/>
              <w:jc w:val="right"/>
              <w:rPr>
                <w:rFonts w:eastAsia="Times New Roman"/>
              </w:rPr>
            </w:pPr>
            <w:r>
              <w:rPr>
                <w:rFonts w:eastAsia="Times New Roman"/>
                <w:b/>
                <w:bCs/>
                <w:color w:val="000000"/>
                <w:sz w:val="20"/>
                <w:szCs w:val="20"/>
              </w:rPr>
              <w:t>13,635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D65EEB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83E647"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1261F1D"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E8475FA"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AAEB48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4FE45F"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2F90819"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6B87D06" w14:textId="77777777" w:rsidR="00000000" w:rsidRDefault="007F1284">
            <w:pPr>
              <w:spacing w:after="100"/>
              <w:jc w:val="right"/>
              <w:rPr>
                <w:rFonts w:eastAsia="Times New Roman"/>
              </w:rPr>
            </w:pPr>
            <w:r>
              <w:rPr>
                <w:rFonts w:eastAsia="Times New Roman"/>
                <w:b/>
                <w:bCs/>
                <w:color w:val="000000"/>
                <w:sz w:val="20"/>
                <w:szCs w:val="20"/>
              </w:rPr>
              <w:t>106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EA1362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A67FDC"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383D5AB"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3A8C42F" w14:textId="77777777" w:rsidR="00000000" w:rsidRDefault="007F1284">
            <w:pPr>
              <w:spacing w:after="100"/>
              <w:jc w:val="right"/>
              <w:rPr>
                <w:rFonts w:eastAsia="Times New Roman"/>
              </w:rPr>
            </w:pPr>
            <w:r>
              <w:rPr>
                <w:rFonts w:eastAsia="Times New Roman"/>
                <w:b/>
                <w:bCs/>
                <w:color w:val="000000"/>
                <w:sz w:val="20"/>
                <w:szCs w:val="20"/>
              </w:rPr>
              <w:t>565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C7B085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FC5743"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9AC74C4"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28084B5C" w14:textId="77777777" w:rsidR="00000000" w:rsidRDefault="007F1284">
            <w:pPr>
              <w:spacing w:after="100"/>
              <w:jc w:val="right"/>
              <w:rPr>
                <w:rFonts w:eastAsia="Times New Roman"/>
              </w:rPr>
            </w:pPr>
            <w:r>
              <w:rPr>
                <w:rFonts w:eastAsia="Times New Roman"/>
                <w:b/>
                <w:bCs/>
                <w:color w:val="000000"/>
                <w:sz w:val="20"/>
                <w:szCs w:val="20"/>
              </w:rPr>
              <w:t>13,176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13FDF3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621B5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BEB4F6" w14:textId="77777777" w:rsidR="00000000" w:rsidRDefault="007F1284">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F312698" w14:textId="77777777" w:rsidR="00000000" w:rsidRDefault="007F1284">
            <w:pPr>
              <w:spacing w:after="100"/>
              <w:jc w:val="right"/>
              <w:rPr>
                <w:rFonts w:eastAsia="Times New Roman"/>
              </w:rPr>
            </w:pPr>
            <w:r>
              <w:rPr>
                <w:rFonts w:eastAsia="Times New Roman"/>
                <w:b/>
                <w:bCs/>
                <w:color w:val="000000"/>
                <w:sz w:val="20"/>
                <w:szCs w:val="20"/>
              </w:rPr>
              <w:t>%</w:t>
            </w:r>
          </w:p>
        </w:tc>
      </w:tr>
      <w:tr w:rsidR="00000000" w14:paraId="259157F2" w14:textId="77777777">
        <w:trPr>
          <w:divId w:val="446120444"/>
        </w:trPr>
        <w:tc>
          <w:tcPr>
            <w:tcW w:w="0" w:type="auto"/>
            <w:gridSpan w:val="3"/>
            <w:shd w:val="clear" w:color="auto" w:fill="FFFFFF"/>
            <w:tcMar>
              <w:top w:w="30" w:type="dxa"/>
              <w:left w:w="155" w:type="dxa"/>
              <w:bottom w:w="30" w:type="dxa"/>
              <w:right w:w="20" w:type="dxa"/>
            </w:tcMar>
            <w:hideMark/>
          </w:tcPr>
          <w:p w14:paraId="03D2E9DF" w14:textId="77777777" w:rsidR="00000000" w:rsidRDefault="007F1284">
            <w:pPr>
              <w:spacing w:after="100"/>
              <w:rPr>
                <w:rFonts w:eastAsia="Times New Roman"/>
              </w:rPr>
            </w:pPr>
            <w:r>
              <w:rPr>
                <w:rFonts w:eastAsia="Times New Roman"/>
                <w:color w:val="000000"/>
                <w:sz w:val="20"/>
                <w:szCs w:val="20"/>
              </w:rPr>
              <w:t>Manufacturing</w:t>
            </w:r>
          </w:p>
        </w:tc>
        <w:tc>
          <w:tcPr>
            <w:tcW w:w="0" w:type="auto"/>
            <w:gridSpan w:val="2"/>
            <w:shd w:val="clear" w:color="auto" w:fill="FFFFFF"/>
            <w:tcMar>
              <w:top w:w="30" w:type="dxa"/>
              <w:left w:w="20" w:type="dxa"/>
              <w:bottom w:w="30" w:type="dxa"/>
              <w:right w:w="0" w:type="dxa"/>
            </w:tcMar>
            <w:vAlign w:val="bottom"/>
            <w:hideMark/>
          </w:tcPr>
          <w:p w14:paraId="4D62CA75" w14:textId="77777777" w:rsidR="00000000" w:rsidRDefault="007F1284">
            <w:pPr>
              <w:spacing w:after="100"/>
              <w:jc w:val="right"/>
              <w:rPr>
                <w:rFonts w:eastAsia="Times New Roman"/>
              </w:rPr>
            </w:pPr>
            <w:r>
              <w:rPr>
                <w:rFonts w:eastAsia="Times New Roman"/>
                <w:b/>
                <w:bCs/>
                <w:color w:val="000000"/>
                <w:sz w:val="20"/>
                <w:szCs w:val="20"/>
              </w:rPr>
              <w:t>12,430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1FDB80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8ACAD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94D7E6"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92B701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770A0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C87DD1" w14:textId="77777777" w:rsidR="00000000" w:rsidRDefault="007F1284">
            <w:pPr>
              <w:spacing w:after="100"/>
              <w:jc w:val="right"/>
              <w:rPr>
                <w:rFonts w:eastAsia="Times New Roman"/>
              </w:rPr>
            </w:pPr>
            <w:r>
              <w:rPr>
                <w:rFonts w:eastAsia="Times New Roman"/>
                <w:b/>
                <w:bCs/>
                <w:color w:val="000000"/>
                <w:sz w:val="20"/>
                <w:szCs w:val="20"/>
              </w:rPr>
              <w:t>186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58F9BA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5368F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EF1CB4" w14:textId="77777777" w:rsidR="00000000" w:rsidRDefault="007F1284">
            <w:pPr>
              <w:spacing w:after="100"/>
              <w:jc w:val="right"/>
              <w:rPr>
                <w:rFonts w:eastAsia="Times New Roman"/>
              </w:rPr>
            </w:pPr>
            <w:r>
              <w:rPr>
                <w:rFonts w:eastAsia="Times New Roman"/>
                <w:b/>
                <w:bCs/>
                <w:color w:val="000000"/>
                <w:sz w:val="20"/>
                <w:szCs w:val="20"/>
              </w:rPr>
              <w:t>559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B2D161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B504A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80A9DA" w14:textId="77777777" w:rsidR="00000000" w:rsidRDefault="007F1284">
            <w:pPr>
              <w:spacing w:after="100"/>
              <w:jc w:val="right"/>
              <w:rPr>
                <w:rFonts w:eastAsia="Times New Roman"/>
              </w:rPr>
            </w:pPr>
            <w:r>
              <w:rPr>
                <w:rFonts w:eastAsia="Times New Roman"/>
                <w:b/>
                <w:bCs/>
                <w:color w:val="000000"/>
                <w:sz w:val="20"/>
                <w:szCs w:val="20"/>
              </w:rPr>
              <w:t>12,057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500DD9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42026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634916" w14:textId="77777777" w:rsidR="00000000" w:rsidRDefault="007F1284">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3F7D41F" w14:textId="77777777" w:rsidR="00000000" w:rsidRDefault="007F1284">
            <w:pPr>
              <w:spacing w:after="100"/>
              <w:jc w:val="right"/>
              <w:rPr>
                <w:rFonts w:eastAsia="Times New Roman"/>
              </w:rPr>
            </w:pPr>
            <w:r>
              <w:rPr>
                <w:rFonts w:eastAsia="Times New Roman"/>
                <w:b/>
                <w:bCs/>
                <w:color w:val="000000"/>
                <w:sz w:val="20"/>
                <w:szCs w:val="20"/>
              </w:rPr>
              <w:t>%</w:t>
            </w:r>
          </w:p>
        </w:tc>
      </w:tr>
      <w:tr w:rsidR="00000000" w14:paraId="54C1F45F" w14:textId="77777777">
        <w:trPr>
          <w:divId w:val="446120444"/>
        </w:trPr>
        <w:tc>
          <w:tcPr>
            <w:tcW w:w="0" w:type="auto"/>
            <w:gridSpan w:val="3"/>
            <w:shd w:val="clear" w:color="auto" w:fill="CCEEFF"/>
            <w:tcMar>
              <w:top w:w="30" w:type="dxa"/>
              <w:left w:w="155" w:type="dxa"/>
              <w:bottom w:w="30" w:type="dxa"/>
              <w:right w:w="20" w:type="dxa"/>
            </w:tcMar>
            <w:hideMark/>
          </w:tcPr>
          <w:p w14:paraId="53E7989C" w14:textId="77777777" w:rsidR="00000000" w:rsidRDefault="007F1284">
            <w:pPr>
              <w:spacing w:after="100"/>
              <w:rPr>
                <w:rFonts w:eastAsia="Times New Roman"/>
              </w:rPr>
            </w:pPr>
            <w:r>
              <w:rPr>
                <w:rFonts w:eastAsia="Times New Roman"/>
                <w:color w:val="000000"/>
                <w:sz w:val="20"/>
                <w:szCs w:val="20"/>
              </w:rPr>
              <w:t>Utilities</w:t>
            </w:r>
          </w:p>
        </w:tc>
        <w:tc>
          <w:tcPr>
            <w:tcW w:w="0" w:type="auto"/>
            <w:gridSpan w:val="2"/>
            <w:shd w:val="clear" w:color="auto" w:fill="CCEEFF"/>
            <w:tcMar>
              <w:top w:w="30" w:type="dxa"/>
              <w:left w:w="20" w:type="dxa"/>
              <w:bottom w:w="30" w:type="dxa"/>
              <w:right w:w="0" w:type="dxa"/>
            </w:tcMar>
            <w:vAlign w:val="bottom"/>
            <w:hideMark/>
          </w:tcPr>
          <w:p w14:paraId="76D66D43" w14:textId="77777777" w:rsidR="00000000" w:rsidRDefault="007F1284">
            <w:pPr>
              <w:spacing w:after="100"/>
              <w:jc w:val="right"/>
              <w:rPr>
                <w:rFonts w:eastAsia="Times New Roman"/>
              </w:rPr>
            </w:pPr>
            <w:r>
              <w:rPr>
                <w:rFonts w:eastAsia="Times New Roman"/>
                <w:b/>
                <w:bCs/>
                <w:color w:val="000000"/>
                <w:sz w:val="20"/>
                <w:szCs w:val="20"/>
              </w:rPr>
              <w:t>6,617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B2AA65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3B386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EEE1F7"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75F9CD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0FE0D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311C3A" w14:textId="77777777" w:rsidR="00000000" w:rsidRDefault="007F1284">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D14B68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AB7AF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991D70" w14:textId="77777777" w:rsidR="00000000" w:rsidRDefault="007F1284">
            <w:pPr>
              <w:spacing w:after="100"/>
              <w:jc w:val="right"/>
              <w:rPr>
                <w:rFonts w:eastAsia="Times New Roman"/>
              </w:rPr>
            </w:pPr>
            <w:r>
              <w:rPr>
                <w:rFonts w:eastAsia="Times New Roman"/>
                <w:b/>
                <w:bCs/>
                <w:color w:val="000000"/>
                <w:sz w:val="20"/>
                <w:szCs w:val="20"/>
              </w:rPr>
              <w:t>337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40B250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9796F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876861" w14:textId="77777777" w:rsidR="00000000" w:rsidRDefault="007F1284">
            <w:pPr>
              <w:spacing w:after="100"/>
              <w:jc w:val="right"/>
              <w:rPr>
                <w:rFonts w:eastAsia="Times New Roman"/>
              </w:rPr>
            </w:pPr>
            <w:r>
              <w:rPr>
                <w:rFonts w:eastAsia="Times New Roman"/>
                <w:b/>
                <w:bCs/>
                <w:color w:val="000000"/>
                <w:sz w:val="20"/>
                <w:szCs w:val="20"/>
              </w:rPr>
              <w:t>6,364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9BC4B9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ACF7E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AE87FE" w14:textId="77777777" w:rsidR="00000000" w:rsidRDefault="007F1284">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FA414E1" w14:textId="77777777" w:rsidR="00000000" w:rsidRDefault="007F1284">
            <w:pPr>
              <w:spacing w:after="100"/>
              <w:jc w:val="right"/>
              <w:rPr>
                <w:rFonts w:eastAsia="Times New Roman"/>
              </w:rPr>
            </w:pPr>
            <w:r>
              <w:rPr>
                <w:rFonts w:eastAsia="Times New Roman"/>
                <w:b/>
                <w:bCs/>
                <w:color w:val="000000"/>
                <w:sz w:val="20"/>
                <w:szCs w:val="20"/>
              </w:rPr>
              <w:t>%</w:t>
            </w:r>
          </w:p>
        </w:tc>
      </w:tr>
      <w:tr w:rsidR="00000000" w14:paraId="4094EFED" w14:textId="77777777">
        <w:trPr>
          <w:divId w:val="446120444"/>
        </w:trPr>
        <w:tc>
          <w:tcPr>
            <w:tcW w:w="0" w:type="auto"/>
            <w:gridSpan w:val="3"/>
            <w:shd w:val="clear" w:color="auto" w:fill="FFFFFF"/>
            <w:tcMar>
              <w:top w:w="30" w:type="dxa"/>
              <w:left w:w="155" w:type="dxa"/>
              <w:bottom w:w="30" w:type="dxa"/>
              <w:right w:w="20" w:type="dxa"/>
            </w:tcMar>
            <w:hideMark/>
          </w:tcPr>
          <w:p w14:paraId="2FC8CB70" w14:textId="77777777" w:rsidR="00000000" w:rsidRDefault="007F1284">
            <w:pPr>
              <w:spacing w:after="100"/>
              <w:rPr>
                <w:rFonts w:eastAsia="Times New Roman"/>
              </w:rPr>
            </w:pPr>
            <w:r>
              <w:rPr>
                <w:rFonts w:eastAsia="Times New Roman"/>
                <w:color w:val="000000"/>
                <w:sz w:val="20"/>
                <w:szCs w:val="20"/>
              </w:rPr>
              <w:t>Services</w:t>
            </w:r>
          </w:p>
        </w:tc>
        <w:tc>
          <w:tcPr>
            <w:tcW w:w="0" w:type="auto"/>
            <w:gridSpan w:val="2"/>
            <w:shd w:val="clear" w:color="auto" w:fill="FFFFFF"/>
            <w:tcMar>
              <w:top w:w="30" w:type="dxa"/>
              <w:left w:w="20" w:type="dxa"/>
              <w:bottom w:w="30" w:type="dxa"/>
              <w:right w:w="0" w:type="dxa"/>
            </w:tcMar>
            <w:vAlign w:val="bottom"/>
            <w:hideMark/>
          </w:tcPr>
          <w:p w14:paraId="453142E2" w14:textId="77777777" w:rsidR="00000000" w:rsidRDefault="007F1284">
            <w:pPr>
              <w:spacing w:after="100"/>
              <w:jc w:val="right"/>
              <w:rPr>
                <w:rFonts w:eastAsia="Times New Roman"/>
              </w:rPr>
            </w:pPr>
            <w:r>
              <w:rPr>
                <w:rFonts w:eastAsia="Times New Roman"/>
                <w:b/>
                <w:bCs/>
                <w:color w:val="000000"/>
                <w:sz w:val="20"/>
                <w:szCs w:val="20"/>
              </w:rPr>
              <w:t>8,373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DDF9E9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D49D9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AE784E" w14:textId="77777777" w:rsidR="00000000" w:rsidRDefault="007F1284">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14A28F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137E4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DF3F42" w14:textId="77777777" w:rsidR="00000000" w:rsidRDefault="007F1284">
            <w:pPr>
              <w:spacing w:after="100"/>
              <w:jc w:val="right"/>
              <w:rPr>
                <w:rFonts w:eastAsia="Times New Roman"/>
              </w:rPr>
            </w:pPr>
            <w:r>
              <w:rPr>
                <w:rFonts w:eastAsia="Times New Roman"/>
                <w:b/>
                <w:bCs/>
                <w:color w:val="000000"/>
                <w:sz w:val="20"/>
                <w:szCs w:val="20"/>
              </w:rPr>
              <w:t>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A8A9C6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A01B2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3EEB56" w14:textId="77777777" w:rsidR="00000000" w:rsidRDefault="007F1284">
            <w:pPr>
              <w:spacing w:after="100"/>
              <w:jc w:val="right"/>
              <w:rPr>
                <w:rFonts w:eastAsia="Times New Roman"/>
              </w:rPr>
            </w:pPr>
            <w:r>
              <w:rPr>
                <w:rFonts w:eastAsia="Times New Roman"/>
                <w:b/>
                <w:bCs/>
                <w:color w:val="000000"/>
                <w:sz w:val="20"/>
                <w:szCs w:val="20"/>
              </w:rPr>
              <w:t>453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FD6E40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F7040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62CB26" w14:textId="77777777" w:rsidR="00000000" w:rsidRDefault="007F1284">
            <w:pPr>
              <w:spacing w:after="100"/>
              <w:jc w:val="right"/>
              <w:rPr>
                <w:rFonts w:eastAsia="Times New Roman"/>
              </w:rPr>
            </w:pPr>
            <w:r>
              <w:rPr>
                <w:rFonts w:eastAsia="Times New Roman"/>
                <w:b/>
                <w:bCs/>
                <w:color w:val="000000"/>
                <w:sz w:val="20"/>
                <w:szCs w:val="20"/>
              </w:rPr>
              <w:t>7,995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51850A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DA634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1F10AE" w14:textId="77777777" w:rsidR="00000000" w:rsidRDefault="007F1284">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3CFA90C" w14:textId="77777777" w:rsidR="00000000" w:rsidRDefault="007F1284">
            <w:pPr>
              <w:spacing w:after="100"/>
              <w:jc w:val="right"/>
              <w:rPr>
                <w:rFonts w:eastAsia="Times New Roman"/>
              </w:rPr>
            </w:pPr>
            <w:r>
              <w:rPr>
                <w:rFonts w:eastAsia="Times New Roman"/>
                <w:b/>
                <w:bCs/>
                <w:color w:val="000000"/>
                <w:sz w:val="20"/>
                <w:szCs w:val="20"/>
              </w:rPr>
              <w:t>%</w:t>
            </w:r>
          </w:p>
        </w:tc>
      </w:tr>
      <w:tr w:rsidR="00000000" w14:paraId="5D239F1C" w14:textId="77777777">
        <w:trPr>
          <w:divId w:val="446120444"/>
        </w:trPr>
        <w:tc>
          <w:tcPr>
            <w:tcW w:w="0" w:type="auto"/>
            <w:gridSpan w:val="3"/>
            <w:shd w:val="clear" w:color="auto" w:fill="CCEEFF"/>
            <w:tcMar>
              <w:top w:w="30" w:type="dxa"/>
              <w:left w:w="155" w:type="dxa"/>
              <w:bottom w:w="30" w:type="dxa"/>
              <w:right w:w="20" w:type="dxa"/>
            </w:tcMar>
            <w:hideMark/>
          </w:tcPr>
          <w:p w14:paraId="2CC52446" w14:textId="77777777" w:rsidR="00000000" w:rsidRDefault="007F1284">
            <w:pPr>
              <w:spacing w:after="100"/>
              <w:rPr>
                <w:rFonts w:eastAsia="Times New Roman"/>
              </w:rPr>
            </w:pPr>
            <w:r>
              <w:rPr>
                <w:rFonts w:eastAsia="Times New Roman"/>
                <w:color w:val="000000"/>
                <w:sz w:val="20"/>
                <w:szCs w:val="20"/>
              </w:rPr>
              <w:t>Energy</w:t>
            </w:r>
          </w:p>
        </w:tc>
        <w:tc>
          <w:tcPr>
            <w:tcW w:w="0" w:type="auto"/>
            <w:gridSpan w:val="2"/>
            <w:shd w:val="clear" w:color="auto" w:fill="CCEEFF"/>
            <w:tcMar>
              <w:top w:w="30" w:type="dxa"/>
              <w:left w:w="20" w:type="dxa"/>
              <w:bottom w:w="30" w:type="dxa"/>
              <w:right w:w="0" w:type="dxa"/>
            </w:tcMar>
            <w:vAlign w:val="bottom"/>
            <w:hideMark/>
          </w:tcPr>
          <w:p w14:paraId="220D6EB8" w14:textId="77777777" w:rsidR="00000000" w:rsidRDefault="007F1284">
            <w:pPr>
              <w:spacing w:after="100"/>
              <w:jc w:val="right"/>
              <w:rPr>
                <w:rFonts w:eastAsia="Times New Roman"/>
              </w:rPr>
            </w:pPr>
            <w:r>
              <w:rPr>
                <w:rFonts w:eastAsia="Times New Roman"/>
                <w:b/>
                <w:bCs/>
                <w:color w:val="000000"/>
                <w:sz w:val="20"/>
                <w:szCs w:val="20"/>
              </w:rPr>
              <w:t>3,936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85D41C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B1BE0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D3A55A"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77B37E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1B5F7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2A694B" w14:textId="77777777" w:rsidR="00000000" w:rsidRDefault="007F1284">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C162EE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12006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A72B8B" w14:textId="77777777" w:rsidR="00000000" w:rsidRDefault="007F1284">
            <w:pPr>
              <w:spacing w:after="100"/>
              <w:jc w:val="right"/>
              <w:rPr>
                <w:rFonts w:eastAsia="Times New Roman"/>
              </w:rPr>
            </w:pPr>
            <w:r>
              <w:rPr>
                <w:rFonts w:eastAsia="Times New Roman"/>
                <w:b/>
                <w:bCs/>
                <w:color w:val="000000"/>
                <w:sz w:val="20"/>
                <w:szCs w:val="20"/>
              </w:rPr>
              <w:t>194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B3E342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63D95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96C849" w14:textId="77777777" w:rsidR="00000000" w:rsidRDefault="007F1284">
            <w:pPr>
              <w:spacing w:after="100"/>
              <w:jc w:val="right"/>
              <w:rPr>
                <w:rFonts w:eastAsia="Times New Roman"/>
              </w:rPr>
            </w:pPr>
            <w:r>
              <w:rPr>
                <w:rFonts w:eastAsia="Times New Roman"/>
                <w:b/>
                <w:bCs/>
                <w:color w:val="000000"/>
                <w:sz w:val="20"/>
                <w:szCs w:val="20"/>
              </w:rPr>
              <w:t>3,787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C8E69E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8133B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A98576" w14:textId="77777777" w:rsidR="00000000" w:rsidRDefault="007F128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B71F07B" w14:textId="77777777" w:rsidR="00000000" w:rsidRDefault="007F1284">
            <w:pPr>
              <w:spacing w:after="100"/>
              <w:jc w:val="right"/>
              <w:rPr>
                <w:rFonts w:eastAsia="Times New Roman"/>
              </w:rPr>
            </w:pPr>
            <w:r>
              <w:rPr>
                <w:rFonts w:eastAsia="Times New Roman"/>
                <w:b/>
                <w:bCs/>
                <w:color w:val="000000"/>
                <w:sz w:val="20"/>
                <w:szCs w:val="20"/>
              </w:rPr>
              <w:t>%</w:t>
            </w:r>
          </w:p>
        </w:tc>
      </w:tr>
      <w:tr w:rsidR="00000000" w14:paraId="52B4834C" w14:textId="77777777">
        <w:trPr>
          <w:divId w:val="446120444"/>
        </w:trPr>
        <w:tc>
          <w:tcPr>
            <w:tcW w:w="0" w:type="auto"/>
            <w:gridSpan w:val="3"/>
            <w:shd w:val="clear" w:color="auto" w:fill="FFFFFF"/>
            <w:tcMar>
              <w:top w:w="30" w:type="dxa"/>
              <w:left w:w="155" w:type="dxa"/>
              <w:bottom w:w="30" w:type="dxa"/>
              <w:right w:w="20" w:type="dxa"/>
            </w:tcMar>
            <w:hideMark/>
          </w:tcPr>
          <w:p w14:paraId="3A9BDBE6" w14:textId="77777777" w:rsidR="00000000" w:rsidRDefault="007F1284">
            <w:pPr>
              <w:spacing w:after="100"/>
              <w:rPr>
                <w:rFonts w:eastAsia="Times New Roman"/>
              </w:rPr>
            </w:pPr>
            <w:r>
              <w:rPr>
                <w:rFonts w:eastAsia="Times New Roman"/>
                <w:color w:val="000000"/>
                <w:sz w:val="20"/>
                <w:szCs w:val="20"/>
              </w:rPr>
              <w:t>Retail and wholesale</w:t>
            </w:r>
          </w:p>
        </w:tc>
        <w:tc>
          <w:tcPr>
            <w:tcW w:w="0" w:type="auto"/>
            <w:gridSpan w:val="2"/>
            <w:shd w:val="clear" w:color="auto" w:fill="FFFFFF"/>
            <w:tcMar>
              <w:top w:w="30" w:type="dxa"/>
              <w:left w:w="20" w:type="dxa"/>
              <w:bottom w:w="30" w:type="dxa"/>
              <w:right w:w="0" w:type="dxa"/>
            </w:tcMar>
            <w:vAlign w:val="bottom"/>
            <w:hideMark/>
          </w:tcPr>
          <w:p w14:paraId="084FE185" w14:textId="77777777" w:rsidR="00000000" w:rsidRDefault="007F1284">
            <w:pPr>
              <w:spacing w:after="100"/>
              <w:jc w:val="right"/>
              <w:rPr>
                <w:rFonts w:eastAsia="Times New Roman"/>
              </w:rPr>
            </w:pPr>
            <w:r>
              <w:rPr>
                <w:rFonts w:eastAsia="Times New Roman"/>
                <w:b/>
                <w:bCs/>
                <w:color w:val="000000"/>
                <w:sz w:val="20"/>
                <w:szCs w:val="20"/>
              </w:rPr>
              <w:t>3,594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B8B726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B1818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C3389D"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75FC2B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BCCA1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A2446D" w14:textId="77777777" w:rsidR="00000000" w:rsidRDefault="007F1284">
            <w:pPr>
              <w:spacing w:after="100"/>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427E28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2A92E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52D946" w14:textId="77777777" w:rsidR="00000000" w:rsidRDefault="007F1284">
            <w:pPr>
              <w:spacing w:after="100"/>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2662A1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69C87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3D4138" w14:textId="77777777" w:rsidR="00000000" w:rsidRDefault="007F1284">
            <w:pPr>
              <w:spacing w:after="100"/>
              <w:jc w:val="right"/>
              <w:rPr>
                <w:rFonts w:eastAsia="Times New Roman"/>
              </w:rPr>
            </w:pPr>
            <w:r>
              <w:rPr>
                <w:rFonts w:eastAsia="Times New Roman"/>
                <w:b/>
                <w:bCs/>
                <w:color w:val="000000"/>
                <w:sz w:val="20"/>
                <w:szCs w:val="20"/>
              </w:rPr>
              <w:t>3,518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DFBEB1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75D05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C60899" w14:textId="77777777" w:rsidR="00000000" w:rsidRDefault="007F128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644A681" w14:textId="77777777" w:rsidR="00000000" w:rsidRDefault="007F1284">
            <w:pPr>
              <w:spacing w:after="100"/>
              <w:jc w:val="right"/>
              <w:rPr>
                <w:rFonts w:eastAsia="Times New Roman"/>
              </w:rPr>
            </w:pPr>
            <w:r>
              <w:rPr>
                <w:rFonts w:eastAsia="Times New Roman"/>
                <w:b/>
                <w:bCs/>
                <w:color w:val="000000"/>
                <w:sz w:val="20"/>
                <w:szCs w:val="20"/>
              </w:rPr>
              <w:t>%</w:t>
            </w:r>
          </w:p>
        </w:tc>
      </w:tr>
      <w:tr w:rsidR="00000000" w14:paraId="5686F610" w14:textId="77777777">
        <w:trPr>
          <w:divId w:val="446120444"/>
        </w:trPr>
        <w:tc>
          <w:tcPr>
            <w:tcW w:w="0" w:type="auto"/>
            <w:gridSpan w:val="3"/>
            <w:shd w:val="clear" w:color="auto" w:fill="CCEEFF"/>
            <w:tcMar>
              <w:top w:w="30" w:type="dxa"/>
              <w:left w:w="155" w:type="dxa"/>
              <w:bottom w:w="30" w:type="dxa"/>
              <w:right w:w="20" w:type="dxa"/>
            </w:tcMar>
            <w:hideMark/>
          </w:tcPr>
          <w:p w14:paraId="721DCBAE" w14:textId="77777777" w:rsidR="00000000" w:rsidRDefault="007F1284">
            <w:pPr>
              <w:spacing w:after="100"/>
              <w:rPr>
                <w:rFonts w:eastAsia="Times New Roman"/>
              </w:rPr>
            </w:pPr>
            <w:r>
              <w:rPr>
                <w:rFonts w:eastAsia="Times New Roman"/>
                <w:color w:val="000000"/>
                <w:sz w:val="20"/>
                <w:szCs w:val="20"/>
              </w:rPr>
              <w:t>Transportation</w:t>
            </w:r>
          </w:p>
        </w:tc>
        <w:tc>
          <w:tcPr>
            <w:tcW w:w="0" w:type="auto"/>
            <w:gridSpan w:val="2"/>
            <w:shd w:val="clear" w:color="auto" w:fill="CCEEFF"/>
            <w:tcMar>
              <w:top w:w="30" w:type="dxa"/>
              <w:left w:w="20" w:type="dxa"/>
              <w:bottom w:w="30" w:type="dxa"/>
              <w:right w:w="0" w:type="dxa"/>
            </w:tcMar>
            <w:vAlign w:val="bottom"/>
            <w:hideMark/>
          </w:tcPr>
          <w:p w14:paraId="7C1BC094" w14:textId="77777777" w:rsidR="00000000" w:rsidRDefault="007F1284">
            <w:pPr>
              <w:spacing w:after="100"/>
              <w:jc w:val="right"/>
              <w:rPr>
                <w:rFonts w:eastAsia="Times New Roman"/>
              </w:rPr>
            </w:pPr>
            <w:r>
              <w:rPr>
                <w:rFonts w:eastAsia="Times New Roman"/>
                <w:b/>
                <w:bCs/>
                <w:color w:val="000000"/>
                <w:sz w:val="20"/>
                <w:szCs w:val="20"/>
              </w:rPr>
              <w:t>2,339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FB7DD0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A7721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CFE12C"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EFE3D8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8A8CF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4F2A1D" w14:textId="77777777" w:rsidR="00000000" w:rsidRDefault="007F1284">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80F657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B4524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C57C02" w14:textId="77777777" w:rsidR="00000000" w:rsidRDefault="007F1284">
            <w:pPr>
              <w:spacing w:after="100"/>
              <w:jc w:val="right"/>
              <w:rPr>
                <w:rFonts w:eastAsia="Times New Roman"/>
              </w:rPr>
            </w:pPr>
            <w:r>
              <w:rPr>
                <w:rFonts w:eastAsia="Times New Roman"/>
                <w:b/>
                <w:bCs/>
                <w:color w:val="000000"/>
                <w:sz w:val="20"/>
                <w:szCs w:val="20"/>
              </w:rPr>
              <w:t>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C33292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BD86A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E32F80" w14:textId="77777777" w:rsidR="00000000" w:rsidRDefault="007F1284">
            <w:pPr>
              <w:spacing w:after="100"/>
              <w:jc w:val="right"/>
              <w:rPr>
                <w:rFonts w:eastAsia="Times New Roman"/>
              </w:rPr>
            </w:pPr>
            <w:r>
              <w:rPr>
                <w:rFonts w:eastAsia="Times New Roman"/>
                <w:b/>
                <w:bCs/>
                <w:color w:val="000000"/>
                <w:sz w:val="20"/>
                <w:szCs w:val="20"/>
              </w:rPr>
              <w:t>2,292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CA206E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EEED9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1D5307" w14:textId="77777777" w:rsidR="00000000" w:rsidRDefault="007F1284">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30734F1" w14:textId="77777777" w:rsidR="00000000" w:rsidRDefault="007F1284">
            <w:pPr>
              <w:spacing w:after="100"/>
              <w:jc w:val="right"/>
              <w:rPr>
                <w:rFonts w:eastAsia="Times New Roman"/>
              </w:rPr>
            </w:pPr>
            <w:r>
              <w:rPr>
                <w:rFonts w:eastAsia="Times New Roman"/>
                <w:b/>
                <w:bCs/>
                <w:color w:val="000000"/>
                <w:sz w:val="20"/>
                <w:szCs w:val="20"/>
              </w:rPr>
              <w:t>%</w:t>
            </w:r>
          </w:p>
        </w:tc>
      </w:tr>
      <w:tr w:rsidR="00000000" w14:paraId="1291D1B4" w14:textId="77777777">
        <w:trPr>
          <w:divId w:val="446120444"/>
        </w:trPr>
        <w:tc>
          <w:tcPr>
            <w:tcW w:w="0" w:type="auto"/>
            <w:gridSpan w:val="3"/>
            <w:shd w:val="clear" w:color="auto" w:fill="FFFFFF"/>
            <w:tcMar>
              <w:top w:w="30" w:type="dxa"/>
              <w:left w:w="155" w:type="dxa"/>
              <w:bottom w:w="30" w:type="dxa"/>
              <w:right w:w="20" w:type="dxa"/>
            </w:tcMar>
            <w:hideMark/>
          </w:tcPr>
          <w:p w14:paraId="129AAEF7" w14:textId="77777777" w:rsidR="00000000" w:rsidRDefault="007F1284">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5336E377" w14:textId="77777777" w:rsidR="00000000" w:rsidRDefault="007F1284">
            <w:pPr>
              <w:spacing w:after="100"/>
              <w:jc w:val="right"/>
              <w:rPr>
                <w:rFonts w:eastAsia="Times New Roman"/>
              </w:rPr>
            </w:pPr>
            <w:r>
              <w:rPr>
                <w:rFonts w:eastAsia="Times New Roman"/>
                <w:b/>
                <w:bCs/>
                <w:color w:val="000000"/>
                <w:sz w:val="20"/>
                <w:szCs w:val="20"/>
              </w:rPr>
              <w:t>213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BC12CB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DE26B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7F8B5A"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511CBD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C6EB2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36FE8B" w14:textId="77777777" w:rsidR="00000000" w:rsidRDefault="007F128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0D0051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613BF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4589E9" w14:textId="77777777" w:rsidR="00000000" w:rsidRDefault="007F1284">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EC85EB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E5D59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3EDBAA" w14:textId="77777777" w:rsidR="00000000" w:rsidRDefault="007F1284">
            <w:pPr>
              <w:spacing w:after="100"/>
              <w:jc w:val="right"/>
              <w:rPr>
                <w:rFonts w:eastAsia="Times New Roman"/>
              </w:rPr>
            </w:pPr>
            <w:r>
              <w:rPr>
                <w:rFonts w:eastAsia="Times New Roman"/>
                <w:b/>
                <w:bCs/>
                <w:color w:val="000000"/>
                <w:sz w:val="20"/>
                <w:szCs w:val="20"/>
              </w:rPr>
              <w:t>212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17DE73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1D113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2B113A"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340A89F" w14:textId="77777777" w:rsidR="00000000" w:rsidRDefault="007F1284">
            <w:pPr>
              <w:spacing w:after="100"/>
              <w:jc w:val="right"/>
              <w:rPr>
                <w:rFonts w:eastAsia="Times New Roman"/>
              </w:rPr>
            </w:pPr>
            <w:r>
              <w:rPr>
                <w:rFonts w:eastAsia="Times New Roman"/>
                <w:b/>
                <w:bCs/>
                <w:color w:val="000000"/>
                <w:sz w:val="20"/>
                <w:szCs w:val="20"/>
              </w:rPr>
              <w:t>%</w:t>
            </w:r>
          </w:p>
        </w:tc>
      </w:tr>
      <w:tr w:rsidR="00000000" w14:paraId="39E20918" w14:textId="77777777">
        <w:trPr>
          <w:divId w:val="446120444"/>
        </w:trPr>
        <w:tc>
          <w:tcPr>
            <w:tcW w:w="0" w:type="auto"/>
            <w:gridSpan w:val="3"/>
            <w:shd w:val="clear" w:color="auto" w:fill="CCEEFF"/>
            <w:tcMar>
              <w:top w:w="30" w:type="dxa"/>
              <w:left w:w="155" w:type="dxa"/>
              <w:bottom w:w="30" w:type="dxa"/>
              <w:right w:w="20" w:type="dxa"/>
            </w:tcMar>
            <w:hideMark/>
          </w:tcPr>
          <w:p w14:paraId="7F269644" w14:textId="77777777" w:rsidR="00000000" w:rsidRDefault="007F1284">
            <w:pPr>
              <w:spacing w:after="100"/>
              <w:rPr>
                <w:rFonts w:eastAsia="Times New Roman"/>
              </w:rPr>
            </w:pPr>
            <w:r>
              <w:rPr>
                <w:rFonts w:eastAsia="Times New Roman"/>
                <w:color w:val="000000"/>
                <w:sz w:val="20"/>
                <w:szCs w:val="20"/>
              </w:rPr>
              <w:t>Total corporate securities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065FB188" w14:textId="77777777" w:rsidR="00000000" w:rsidRDefault="007F1284">
            <w:pPr>
              <w:spacing w:after="100"/>
              <w:jc w:val="right"/>
              <w:rPr>
                <w:rFonts w:eastAsia="Times New Roman"/>
              </w:rPr>
            </w:pPr>
            <w:r>
              <w:rPr>
                <w:rFonts w:eastAsia="Times New Roman"/>
                <w:b/>
                <w:bCs/>
                <w:color w:val="000000"/>
                <w:sz w:val="20"/>
                <w:szCs w:val="20"/>
              </w:rPr>
              <w:t>51,137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02A679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D462F3"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0FE4B103" w14:textId="77777777" w:rsidR="00000000" w:rsidRDefault="007F1284">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367846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501640"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2C72681F" w14:textId="77777777" w:rsidR="00000000" w:rsidRDefault="007F1284">
            <w:pPr>
              <w:spacing w:after="100"/>
              <w:jc w:val="right"/>
              <w:rPr>
                <w:rFonts w:eastAsia="Times New Roman"/>
              </w:rPr>
            </w:pPr>
            <w:r>
              <w:rPr>
                <w:rFonts w:eastAsia="Times New Roman"/>
                <w:b/>
                <w:bCs/>
                <w:color w:val="000000"/>
                <w:sz w:val="20"/>
                <w:szCs w:val="20"/>
              </w:rPr>
              <w:t>639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3C11430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464919"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0C6F3C32" w14:textId="77777777" w:rsidR="00000000" w:rsidRDefault="007F1284">
            <w:pPr>
              <w:spacing w:after="100"/>
              <w:jc w:val="right"/>
              <w:rPr>
                <w:rFonts w:eastAsia="Times New Roman"/>
              </w:rPr>
            </w:pPr>
            <w:r>
              <w:rPr>
                <w:rFonts w:eastAsia="Times New Roman"/>
                <w:b/>
                <w:bCs/>
                <w:color w:val="000000"/>
                <w:sz w:val="20"/>
                <w:szCs w:val="20"/>
              </w:rPr>
              <w:t>2,354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265043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6042DF"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3FF22D05" w14:textId="77777777" w:rsidR="00000000" w:rsidRDefault="007F1284">
            <w:pPr>
              <w:spacing w:after="100"/>
              <w:jc w:val="right"/>
              <w:rPr>
                <w:rFonts w:eastAsia="Times New Roman"/>
              </w:rPr>
            </w:pPr>
            <w:r>
              <w:rPr>
                <w:rFonts w:eastAsia="Times New Roman"/>
                <w:b/>
                <w:bCs/>
                <w:color w:val="000000"/>
                <w:sz w:val="20"/>
                <w:szCs w:val="20"/>
              </w:rPr>
              <w:t>49,401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48B5E1A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9E6610"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4BBE3599" w14:textId="77777777" w:rsidR="00000000" w:rsidRDefault="007F1284">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B1B1ADA" w14:textId="77777777" w:rsidR="00000000" w:rsidRDefault="007F1284">
            <w:pPr>
              <w:spacing w:after="100"/>
              <w:jc w:val="right"/>
              <w:rPr>
                <w:rFonts w:eastAsia="Times New Roman"/>
              </w:rPr>
            </w:pPr>
            <w:r>
              <w:rPr>
                <w:rFonts w:eastAsia="Times New Roman"/>
                <w:b/>
                <w:bCs/>
                <w:color w:val="000000"/>
                <w:sz w:val="20"/>
                <w:szCs w:val="20"/>
              </w:rPr>
              <w:t>%</w:t>
            </w:r>
          </w:p>
        </w:tc>
      </w:tr>
      <w:tr w:rsidR="00000000" w14:paraId="2364699D" w14:textId="77777777">
        <w:trPr>
          <w:divId w:val="446120444"/>
        </w:trPr>
        <w:tc>
          <w:tcPr>
            <w:tcW w:w="0" w:type="auto"/>
            <w:gridSpan w:val="3"/>
            <w:shd w:val="clear" w:color="auto" w:fill="FFFFFF"/>
            <w:tcMar>
              <w:top w:w="30" w:type="dxa"/>
              <w:left w:w="20" w:type="dxa"/>
              <w:bottom w:w="30" w:type="dxa"/>
              <w:right w:w="20" w:type="dxa"/>
            </w:tcMar>
            <w:hideMark/>
          </w:tcPr>
          <w:p w14:paraId="2F83A6C6" w14:textId="77777777" w:rsidR="00000000" w:rsidRDefault="007F1284">
            <w:pPr>
              <w:spacing w:after="100"/>
              <w:rPr>
                <w:rFonts w:eastAsia="Times New Roman"/>
              </w:rPr>
            </w:pPr>
            <w:r>
              <w:rPr>
                <w:rFonts w:eastAsia="Times New Roman"/>
                <w:color w:val="000000"/>
                <w:sz w:val="20"/>
                <w:szCs w:val="20"/>
              </w:rPr>
              <w:t>U.S. government</w:t>
            </w:r>
          </w:p>
        </w:tc>
        <w:tc>
          <w:tcPr>
            <w:tcW w:w="0" w:type="auto"/>
            <w:gridSpan w:val="2"/>
            <w:shd w:val="clear" w:color="auto" w:fill="FFFFFF"/>
            <w:tcMar>
              <w:top w:w="30" w:type="dxa"/>
              <w:left w:w="20" w:type="dxa"/>
              <w:bottom w:w="30" w:type="dxa"/>
              <w:right w:w="0" w:type="dxa"/>
            </w:tcMar>
            <w:vAlign w:val="bottom"/>
            <w:hideMark/>
          </w:tcPr>
          <w:p w14:paraId="68A1D797" w14:textId="77777777" w:rsidR="00000000" w:rsidRDefault="007F1284">
            <w:pPr>
              <w:spacing w:after="100"/>
              <w:jc w:val="right"/>
              <w:rPr>
                <w:rFonts w:eastAsia="Times New Roman"/>
              </w:rPr>
            </w:pPr>
            <w:r>
              <w:rPr>
                <w:rFonts w:eastAsia="Times New Roman"/>
                <w:b/>
                <w:bCs/>
                <w:color w:val="000000"/>
                <w:sz w:val="20"/>
                <w:szCs w:val="20"/>
              </w:rPr>
              <w:t>8,586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3D897A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3E5BF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5B40CA"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DD15D5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F7029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2C0E5C" w14:textId="77777777" w:rsidR="00000000" w:rsidRDefault="007F1284">
            <w:pPr>
              <w:spacing w:after="100"/>
              <w:jc w:val="right"/>
              <w:rPr>
                <w:rFonts w:eastAsia="Times New Roman"/>
              </w:rPr>
            </w:pPr>
            <w:r>
              <w:rPr>
                <w:rFonts w:eastAsia="Times New Roman"/>
                <w:b/>
                <w:bCs/>
                <w:color w:val="000000"/>
                <w:sz w:val="20"/>
                <w:szCs w:val="20"/>
              </w:rPr>
              <w:t>853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32FCAA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7DF30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E0701D" w14:textId="77777777" w:rsidR="00000000" w:rsidRDefault="007F1284">
            <w:pPr>
              <w:spacing w:after="100"/>
              <w:jc w:val="right"/>
              <w:rPr>
                <w:rFonts w:eastAsia="Times New Roman"/>
              </w:rPr>
            </w:pPr>
            <w:r>
              <w:rPr>
                <w:rFonts w:eastAsia="Times New Roman"/>
                <w:b/>
                <w:bCs/>
                <w:color w:val="000000"/>
                <w:sz w:val="20"/>
                <w:szCs w:val="20"/>
              </w:rPr>
              <w:t>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239E0F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77B10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CE4E54" w14:textId="77777777" w:rsidR="00000000" w:rsidRDefault="007F1284">
            <w:pPr>
              <w:spacing w:after="100"/>
              <w:jc w:val="right"/>
              <w:rPr>
                <w:rFonts w:eastAsia="Times New Roman"/>
              </w:rPr>
            </w:pPr>
            <w:r>
              <w:rPr>
                <w:rFonts w:eastAsia="Times New Roman"/>
                <w:b/>
                <w:bCs/>
                <w:color w:val="000000"/>
                <w:sz w:val="20"/>
                <w:szCs w:val="20"/>
              </w:rPr>
              <w:t>9,348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09FB3A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BAC30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DA10A9" w14:textId="77777777" w:rsidR="00000000" w:rsidRDefault="007F1284">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4BDE0C3" w14:textId="77777777" w:rsidR="00000000" w:rsidRDefault="007F1284">
            <w:pPr>
              <w:spacing w:after="100"/>
              <w:jc w:val="right"/>
              <w:rPr>
                <w:rFonts w:eastAsia="Times New Roman"/>
              </w:rPr>
            </w:pPr>
            <w:r>
              <w:rPr>
                <w:rFonts w:eastAsia="Times New Roman"/>
                <w:b/>
                <w:bCs/>
                <w:color w:val="000000"/>
                <w:sz w:val="20"/>
                <w:szCs w:val="20"/>
              </w:rPr>
              <w:t>%</w:t>
            </w:r>
          </w:p>
        </w:tc>
      </w:tr>
      <w:tr w:rsidR="00000000" w14:paraId="4DA0CDF9" w14:textId="77777777">
        <w:trPr>
          <w:divId w:val="446120444"/>
        </w:trPr>
        <w:tc>
          <w:tcPr>
            <w:tcW w:w="0" w:type="auto"/>
            <w:gridSpan w:val="3"/>
            <w:shd w:val="clear" w:color="auto" w:fill="CCEEFF"/>
            <w:tcMar>
              <w:top w:w="30" w:type="dxa"/>
              <w:left w:w="20" w:type="dxa"/>
              <w:bottom w:w="30" w:type="dxa"/>
              <w:right w:w="20" w:type="dxa"/>
            </w:tcMar>
            <w:hideMark/>
          </w:tcPr>
          <w:p w14:paraId="5E347E88" w14:textId="77777777" w:rsidR="00000000" w:rsidRDefault="007F1284">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14:paraId="1EE700B9" w14:textId="77777777" w:rsidR="00000000" w:rsidRDefault="007F1284">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F13807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34251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804869"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D66C88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288BF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8F1651" w14:textId="77777777" w:rsidR="00000000" w:rsidRDefault="007F1284">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557FE4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C22C3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2694E4"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A2ACC0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E273F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87F737" w14:textId="77777777" w:rsidR="00000000" w:rsidRDefault="007F1284">
            <w:pPr>
              <w:spacing w:after="100"/>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323D81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24CAE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89121B"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48857E6" w14:textId="77777777" w:rsidR="00000000" w:rsidRDefault="007F1284">
            <w:pPr>
              <w:spacing w:after="100"/>
              <w:jc w:val="right"/>
              <w:rPr>
                <w:rFonts w:eastAsia="Times New Roman"/>
              </w:rPr>
            </w:pPr>
            <w:r>
              <w:rPr>
                <w:rFonts w:eastAsia="Times New Roman"/>
                <w:b/>
                <w:bCs/>
                <w:color w:val="000000"/>
                <w:sz w:val="20"/>
                <w:szCs w:val="20"/>
              </w:rPr>
              <w:t>%</w:t>
            </w:r>
          </w:p>
        </w:tc>
      </w:tr>
      <w:tr w:rsidR="00000000" w14:paraId="6144FB05" w14:textId="77777777">
        <w:trPr>
          <w:divId w:val="446120444"/>
        </w:trPr>
        <w:tc>
          <w:tcPr>
            <w:tcW w:w="0" w:type="auto"/>
            <w:gridSpan w:val="3"/>
            <w:shd w:val="clear" w:color="auto" w:fill="FFFFFF"/>
            <w:tcMar>
              <w:top w:w="30" w:type="dxa"/>
              <w:left w:w="20" w:type="dxa"/>
              <w:bottom w:w="30" w:type="dxa"/>
              <w:right w:w="20" w:type="dxa"/>
            </w:tcMar>
            <w:vAlign w:val="bottom"/>
            <w:hideMark/>
          </w:tcPr>
          <w:p w14:paraId="2D0AA4DF" w14:textId="77777777" w:rsidR="00000000" w:rsidRDefault="007F1284">
            <w:pPr>
              <w:spacing w:after="100"/>
              <w:rPr>
                <w:rFonts w:eastAsia="Times New Roman"/>
              </w:rPr>
            </w:pPr>
            <w:r>
              <w:rPr>
                <w:rFonts w:eastAsia="Times New Roman"/>
                <w:color w:val="000000"/>
                <w:sz w:val="20"/>
                <w:szCs w:val="20"/>
              </w:rPr>
              <w:t>Preferred stock</w:t>
            </w:r>
          </w:p>
        </w:tc>
        <w:tc>
          <w:tcPr>
            <w:tcW w:w="0" w:type="auto"/>
            <w:gridSpan w:val="2"/>
            <w:shd w:val="clear" w:color="auto" w:fill="FFFFFF"/>
            <w:tcMar>
              <w:top w:w="30" w:type="dxa"/>
              <w:left w:w="20" w:type="dxa"/>
              <w:bottom w:w="30" w:type="dxa"/>
              <w:right w:w="0" w:type="dxa"/>
            </w:tcMar>
            <w:vAlign w:val="bottom"/>
            <w:hideMark/>
          </w:tcPr>
          <w:p w14:paraId="0C63C992" w14:textId="77777777" w:rsidR="00000000" w:rsidRDefault="007F1284">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B388F3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DC605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68DE91"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A2F4F5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03C7A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0FF01E" w14:textId="77777777" w:rsidR="00000000" w:rsidRDefault="007F1284">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E7B988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98110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D2B93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917AA1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E47ED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E37D3D" w14:textId="77777777" w:rsidR="00000000" w:rsidRDefault="007F1284">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D48535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B31E8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A80C85"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DF5297A" w14:textId="77777777" w:rsidR="00000000" w:rsidRDefault="007F1284">
            <w:pPr>
              <w:spacing w:after="100"/>
              <w:jc w:val="right"/>
              <w:rPr>
                <w:rFonts w:eastAsia="Times New Roman"/>
              </w:rPr>
            </w:pPr>
            <w:r>
              <w:rPr>
                <w:rFonts w:eastAsia="Times New Roman"/>
                <w:b/>
                <w:bCs/>
                <w:color w:val="000000"/>
                <w:sz w:val="20"/>
                <w:szCs w:val="20"/>
              </w:rPr>
              <w:t>%</w:t>
            </w:r>
          </w:p>
        </w:tc>
      </w:tr>
      <w:tr w:rsidR="00000000" w14:paraId="0AF68CDB" w14:textId="77777777">
        <w:trPr>
          <w:divId w:val="446120444"/>
        </w:trPr>
        <w:tc>
          <w:tcPr>
            <w:tcW w:w="0" w:type="auto"/>
            <w:gridSpan w:val="3"/>
            <w:shd w:val="clear" w:color="auto" w:fill="CCEEFF"/>
            <w:tcMar>
              <w:top w:w="30" w:type="dxa"/>
              <w:left w:w="20" w:type="dxa"/>
              <w:bottom w:w="30" w:type="dxa"/>
              <w:right w:w="20" w:type="dxa"/>
            </w:tcMar>
            <w:hideMark/>
          </w:tcPr>
          <w:p w14:paraId="2E5ED685" w14:textId="77777777" w:rsidR="00000000" w:rsidRDefault="007F1284">
            <w:pPr>
              <w:spacing w:after="100"/>
              <w:rPr>
                <w:rFonts w:eastAsia="Times New Roman"/>
              </w:rPr>
            </w:pPr>
            <w:r>
              <w:rPr>
                <w:rFonts w:eastAsia="Times New Roman"/>
                <w:color w:val="000000"/>
                <w:sz w:val="20"/>
                <w:szCs w:val="20"/>
              </w:rPr>
              <w:t>State &amp; political</w:t>
            </w:r>
          </w:p>
        </w:tc>
        <w:tc>
          <w:tcPr>
            <w:tcW w:w="0" w:type="auto"/>
            <w:gridSpan w:val="2"/>
            <w:shd w:val="clear" w:color="auto" w:fill="CCEEFF"/>
            <w:tcMar>
              <w:top w:w="30" w:type="dxa"/>
              <w:left w:w="20" w:type="dxa"/>
              <w:bottom w:w="30" w:type="dxa"/>
              <w:right w:w="0" w:type="dxa"/>
            </w:tcMar>
            <w:vAlign w:val="bottom"/>
            <w:hideMark/>
          </w:tcPr>
          <w:p w14:paraId="07586EC8" w14:textId="77777777" w:rsidR="00000000" w:rsidRDefault="007F1284">
            <w:pPr>
              <w:spacing w:after="100"/>
              <w:jc w:val="right"/>
              <w:rPr>
                <w:rFonts w:eastAsia="Times New Roman"/>
              </w:rPr>
            </w:pPr>
            <w:r>
              <w:rPr>
                <w:rFonts w:eastAsia="Times New Roman"/>
                <w:b/>
                <w:bCs/>
                <w:color w:val="000000"/>
                <w:sz w:val="20"/>
                <w:szCs w:val="20"/>
              </w:rPr>
              <w:t>670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69EA68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685C6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AD5B1F"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28D723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63FD3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F671F6" w14:textId="77777777" w:rsidR="00000000" w:rsidRDefault="007F1284">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67EC6A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98D2A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D661E0" w14:textId="77777777" w:rsidR="00000000" w:rsidRDefault="007F1284">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075CF5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9F942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0325FB" w14:textId="77777777" w:rsidR="00000000" w:rsidRDefault="007F1284">
            <w:pPr>
              <w:spacing w:after="100"/>
              <w:jc w:val="right"/>
              <w:rPr>
                <w:rFonts w:eastAsia="Times New Roman"/>
              </w:rPr>
            </w:pPr>
            <w:r>
              <w:rPr>
                <w:rFonts w:eastAsia="Times New Roman"/>
                <w:b/>
                <w:bCs/>
                <w:color w:val="000000"/>
                <w:sz w:val="20"/>
                <w:szCs w:val="20"/>
              </w:rPr>
              <w:t>682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6D5068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67EB3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B78115" w14:textId="77777777" w:rsidR="00000000" w:rsidRDefault="007F128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0DFF63E" w14:textId="77777777" w:rsidR="00000000" w:rsidRDefault="007F1284">
            <w:pPr>
              <w:spacing w:after="100"/>
              <w:jc w:val="right"/>
              <w:rPr>
                <w:rFonts w:eastAsia="Times New Roman"/>
              </w:rPr>
            </w:pPr>
            <w:r>
              <w:rPr>
                <w:rFonts w:eastAsia="Times New Roman"/>
                <w:b/>
                <w:bCs/>
                <w:color w:val="000000"/>
                <w:sz w:val="20"/>
                <w:szCs w:val="20"/>
              </w:rPr>
              <w:t>%</w:t>
            </w:r>
          </w:p>
        </w:tc>
      </w:tr>
      <w:tr w:rsidR="00000000" w14:paraId="40216EEE" w14:textId="77777777">
        <w:trPr>
          <w:divId w:val="446120444"/>
        </w:trPr>
        <w:tc>
          <w:tcPr>
            <w:tcW w:w="0" w:type="auto"/>
            <w:gridSpan w:val="3"/>
            <w:shd w:val="clear" w:color="auto" w:fill="FFFFFF"/>
            <w:tcMar>
              <w:top w:w="30" w:type="dxa"/>
              <w:left w:w="20" w:type="dxa"/>
              <w:bottom w:w="30" w:type="dxa"/>
              <w:right w:w="20" w:type="dxa"/>
            </w:tcMar>
            <w:hideMark/>
          </w:tcPr>
          <w:p w14:paraId="2F86695A" w14:textId="77777777" w:rsidR="00000000" w:rsidRDefault="007F1284">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14:paraId="52847996" w14:textId="77777777" w:rsidR="00000000" w:rsidRDefault="007F1284">
            <w:pPr>
              <w:spacing w:after="100"/>
              <w:jc w:val="right"/>
              <w:rPr>
                <w:rFonts w:eastAsia="Times New Roman"/>
              </w:rPr>
            </w:pPr>
            <w:r>
              <w:rPr>
                <w:rFonts w:eastAsia="Times New Roman"/>
                <w:b/>
                <w:bCs/>
                <w:color w:val="000000"/>
                <w:sz w:val="20"/>
                <w:szCs w:val="20"/>
              </w:rPr>
              <w:t>1,121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F394BC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1DEF4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718801"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D7B68F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76234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33E49C" w14:textId="77777777" w:rsidR="00000000" w:rsidRDefault="007F1284">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6D606B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CC96B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BEA419" w14:textId="77777777" w:rsidR="00000000" w:rsidRDefault="007F1284">
            <w:pPr>
              <w:spacing w:after="100"/>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6AA471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755E4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AE6A03" w14:textId="77777777" w:rsidR="00000000" w:rsidRDefault="007F1284">
            <w:pPr>
              <w:spacing w:after="100"/>
              <w:jc w:val="right"/>
              <w:rPr>
                <w:rFonts w:eastAsia="Times New Roman"/>
              </w:rPr>
            </w:pPr>
            <w:r>
              <w:rPr>
                <w:rFonts w:eastAsia="Times New Roman"/>
                <w:b/>
                <w:bCs/>
                <w:color w:val="000000"/>
                <w:sz w:val="20"/>
                <w:szCs w:val="20"/>
              </w:rPr>
              <w:t>1,084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025D2F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1B8B2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B611D6" w14:textId="77777777" w:rsidR="00000000" w:rsidRDefault="007F128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8D72134" w14:textId="77777777" w:rsidR="00000000" w:rsidRDefault="007F1284">
            <w:pPr>
              <w:spacing w:after="100"/>
              <w:jc w:val="right"/>
              <w:rPr>
                <w:rFonts w:eastAsia="Times New Roman"/>
              </w:rPr>
            </w:pPr>
            <w:r>
              <w:rPr>
                <w:rFonts w:eastAsia="Times New Roman"/>
                <w:b/>
                <w:bCs/>
                <w:color w:val="000000"/>
                <w:sz w:val="20"/>
                <w:szCs w:val="20"/>
              </w:rPr>
              <w:t>%</w:t>
            </w:r>
          </w:p>
        </w:tc>
      </w:tr>
      <w:tr w:rsidR="00000000" w14:paraId="75595453" w14:textId="77777777">
        <w:trPr>
          <w:divId w:val="446120444"/>
        </w:trPr>
        <w:tc>
          <w:tcPr>
            <w:tcW w:w="0" w:type="auto"/>
            <w:gridSpan w:val="3"/>
            <w:shd w:val="clear" w:color="auto" w:fill="CCEEFF"/>
            <w:tcMar>
              <w:top w:w="30" w:type="dxa"/>
              <w:left w:w="20" w:type="dxa"/>
              <w:bottom w:w="30" w:type="dxa"/>
              <w:right w:w="20" w:type="dxa"/>
            </w:tcMar>
            <w:hideMark/>
          </w:tcPr>
          <w:p w14:paraId="5DA96C49" w14:textId="77777777" w:rsidR="00000000" w:rsidRDefault="007F1284">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14:paraId="47AC25D4" w14:textId="77777777" w:rsidR="00000000" w:rsidRDefault="007F1284">
            <w:pPr>
              <w:spacing w:after="100"/>
              <w:jc w:val="right"/>
              <w:rPr>
                <w:rFonts w:eastAsia="Times New Roman"/>
              </w:rPr>
            </w:pPr>
            <w:r>
              <w:rPr>
                <w:rFonts w:eastAsia="Times New Roman"/>
                <w:b/>
                <w:bCs/>
                <w:color w:val="000000"/>
                <w:sz w:val="20"/>
                <w:szCs w:val="20"/>
              </w:rPr>
              <w:t>3,700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23412C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C1313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88D09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3B5DAC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972CE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A1A819" w14:textId="77777777" w:rsidR="00000000" w:rsidRDefault="007F128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0BACAA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FD7E7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E8DF70" w14:textId="77777777" w:rsidR="00000000" w:rsidRDefault="007F1284">
            <w:pPr>
              <w:spacing w:after="100"/>
              <w:jc w:val="right"/>
              <w:rPr>
                <w:rFonts w:eastAsia="Times New Roman"/>
              </w:rPr>
            </w:pPr>
            <w:r>
              <w:rPr>
                <w:rFonts w:eastAsia="Times New Roman"/>
                <w:b/>
                <w:bCs/>
                <w:color w:val="000000"/>
                <w:sz w:val="20"/>
                <w:szCs w:val="20"/>
              </w:rPr>
              <w:t>188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3D0A7A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BB7A1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47C3D0" w14:textId="77777777" w:rsidR="00000000" w:rsidRDefault="007F1284">
            <w:pPr>
              <w:spacing w:after="100"/>
              <w:jc w:val="right"/>
              <w:rPr>
                <w:rFonts w:eastAsia="Times New Roman"/>
              </w:rPr>
            </w:pPr>
            <w:r>
              <w:rPr>
                <w:rFonts w:eastAsia="Times New Roman"/>
                <w:b/>
                <w:bCs/>
                <w:color w:val="000000"/>
                <w:sz w:val="20"/>
                <w:szCs w:val="20"/>
              </w:rPr>
              <w:t>3,517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92FB4E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3C513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05A85E" w14:textId="77777777" w:rsidR="00000000" w:rsidRDefault="007F128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B18E6C1" w14:textId="77777777" w:rsidR="00000000" w:rsidRDefault="007F1284">
            <w:pPr>
              <w:spacing w:after="100"/>
              <w:jc w:val="right"/>
              <w:rPr>
                <w:rFonts w:eastAsia="Times New Roman"/>
              </w:rPr>
            </w:pPr>
            <w:r>
              <w:rPr>
                <w:rFonts w:eastAsia="Times New Roman"/>
                <w:b/>
                <w:bCs/>
                <w:color w:val="000000"/>
                <w:sz w:val="20"/>
                <w:szCs w:val="20"/>
              </w:rPr>
              <w:t>%</w:t>
            </w:r>
          </w:p>
        </w:tc>
      </w:tr>
      <w:tr w:rsidR="00000000" w14:paraId="4A0C978C" w14:textId="77777777">
        <w:trPr>
          <w:divId w:val="446120444"/>
        </w:trPr>
        <w:tc>
          <w:tcPr>
            <w:tcW w:w="0" w:type="auto"/>
            <w:gridSpan w:val="3"/>
            <w:shd w:val="clear" w:color="auto" w:fill="FFFFFF"/>
            <w:tcMar>
              <w:top w:w="30" w:type="dxa"/>
              <w:left w:w="20" w:type="dxa"/>
              <w:bottom w:w="30" w:type="dxa"/>
              <w:right w:w="20" w:type="dxa"/>
            </w:tcMar>
            <w:hideMark/>
          </w:tcPr>
          <w:p w14:paraId="7F04E8AA" w14:textId="77777777" w:rsidR="00000000" w:rsidRDefault="007F1284">
            <w:pPr>
              <w:spacing w:after="100"/>
              <w:rPr>
                <w:rFonts w:eastAsia="Times New Roman"/>
              </w:rPr>
            </w:pPr>
            <w:r>
              <w:rPr>
                <w:rFonts w:eastAsia="Times New Roman"/>
                <w:color w:val="000000"/>
                <w:sz w:val="20"/>
                <w:szCs w:val="20"/>
              </w:rPr>
              <w:t>Asset-backed securities</w:t>
            </w:r>
          </w:p>
        </w:tc>
        <w:tc>
          <w:tcPr>
            <w:tcW w:w="0" w:type="auto"/>
            <w:gridSpan w:val="2"/>
            <w:shd w:val="clear" w:color="auto" w:fill="FFFFFF"/>
            <w:tcMar>
              <w:top w:w="30" w:type="dxa"/>
              <w:left w:w="20" w:type="dxa"/>
              <w:bottom w:w="30" w:type="dxa"/>
              <w:right w:w="0" w:type="dxa"/>
            </w:tcMar>
            <w:vAlign w:val="bottom"/>
            <w:hideMark/>
          </w:tcPr>
          <w:p w14:paraId="7A5EACFA" w14:textId="77777777" w:rsidR="00000000" w:rsidRDefault="007F1284">
            <w:pPr>
              <w:spacing w:after="100"/>
              <w:jc w:val="right"/>
              <w:rPr>
                <w:rFonts w:eastAsia="Times New Roman"/>
              </w:rPr>
            </w:pPr>
            <w:r>
              <w:rPr>
                <w:rFonts w:eastAsia="Times New Roman"/>
                <w:b/>
                <w:bCs/>
                <w:color w:val="000000"/>
                <w:sz w:val="20"/>
                <w:szCs w:val="20"/>
              </w:rPr>
              <w:t>7,528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D1EF05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F6839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22C66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321CD4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CE279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D1A82B" w14:textId="77777777" w:rsidR="00000000" w:rsidRDefault="007F1284">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B2D4B1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A5B60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44DEC4" w14:textId="77777777" w:rsidR="00000000" w:rsidRDefault="007F1284">
            <w:pPr>
              <w:spacing w:after="100"/>
              <w:jc w:val="right"/>
              <w:rPr>
                <w:rFonts w:eastAsia="Times New Roman"/>
              </w:rPr>
            </w:pPr>
            <w:r>
              <w:rPr>
                <w:rFonts w:eastAsia="Times New Roman"/>
                <w:b/>
                <w:bCs/>
                <w:color w:val="000000"/>
                <w:sz w:val="20"/>
                <w:szCs w:val="20"/>
              </w:rPr>
              <w:t>113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822F63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4BB2B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139BBA" w14:textId="77777777" w:rsidR="00000000" w:rsidRDefault="007F1284">
            <w:pPr>
              <w:spacing w:after="100"/>
              <w:jc w:val="right"/>
              <w:rPr>
                <w:rFonts w:eastAsia="Times New Roman"/>
              </w:rPr>
            </w:pPr>
            <w:r>
              <w:rPr>
                <w:rFonts w:eastAsia="Times New Roman"/>
                <w:b/>
                <w:bCs/>
                <w:color w:val="000000"/>
                <w:sz w:val="20"/>
                <w:szCs w:val="20"/>
              </w:rPr>
              <w:t>7,424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249FD7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8DC8B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594847" w14:textId="77777777" w:rsidR="00000000" w:rsidRDefault="007F1284">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136B00D" w14:textId="77777777" w:rsidR="00000000" w:rsidRDefault="007F1284">
            <w:pPr>
              <w:spacing w:after="100"/>
              <w:jc w:val="right"/>
              <w:rPr>
                <w:rFonts w:eastAsia="Times New Roman"/>
              </w:rPr>
            </w:pPr>
            <w:r>
              <w:rPr>
                <w:rFonts w:eastAsia="Times New Roman"/>
                <w:b/>
                <w:bCs/>
                <w:color w:val="000000"/>
                <w:sz w:val="20"/>
                <w:szCs w:val="20"/>
              </w:rPr>
              <w:t>%</w:t>
            </w:r>
          </w:p>
        </w:tc>
      </w:tr>
      <w:tr w:rsidR="00000000" w14:paraId="3B1BE1B4" w14:textId="77777777">
        <w:trPr>
          <w:divId w:val="446120444"/>
        </w:trPr>
        <w:tc>
          <w:tcPr>
            <w:tcW w:w="0" w:type="auto"/>
            <w:gridSpan w:val="3"/>
            <w:shd w:val="clear" w:color="auto" w:fill="CCEEFF"/>
            <w:tcMar>
              <w:top w:w="30" w:type="dxa"/>
              <w:left w:w="20" w:type="dxa"/>
              <w:bottom w:w="30" w:type="dxa"/>
              <w:right w:w="20" w:type="dxa"/>
            </w:tcMar>
            <w:hideMark/>
          </w:tcPr>
          <w:p w14:paraId="601EB1DF" w14:textId="77777777" w:rsidR="00000000" w:rsidRDefault="007F1284">
            <w:pPr>
              <w:spacing w:after="100"/>
              <w:rPr>
                <w:rFonts w:eastAsia="Times New Roman"/>
              </w:rPr>
            </w:pPr>
            <w:r>
              <w:rPr>
                <w:rFonts w:eastAsia="Times New Roman"/>
                <w:color w:val="000000"/>
                <w:sz w:val="20"/>
                <w:szCs w:val="20"/>
              </w:rPr>
              <w:t>Total</w:t>
            </w: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149A93F4"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092AA640" w14:textId="77777777" w:rsidR="00000000" w:rsidRDefault="007F1284">
            <w:pPr>
              <w:spacing w:after="100"/>
              <w:jc w:val="right"/>
              <w:rPr>
                <w:rFonts w:eastAsia="Times New Roman"/>
              </w:rPr>
            </w:pPr>
            <w:r>
              <w:rPr>
                <w:rFonts w:eastAsia="Times New Roman"/>
                <w:b/>
                <w:bCs/>
                <w:color w:val="000000"/>
                <w:sz w:val="20"/>
                <w:szCs w:val="20"/>
              </w:rPr>
              <w:t>72,866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443897F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2B2A89"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750BA601"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5AEC6534" w14:textId="77777777" w:rsidR="00000000" w:rsidRDefault="007F1284">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39F36B0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5D13E0"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6FD064A5"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28B1F9D7" w14:textId="77777777" w:rsidR="00000000" w:rsidRDefault="007F1284">
            <w:pPr>
              <w:spacing w:after="100"/>
              <w:jc w:val="right"/>
              <w:rPr>
                <w:rFonts w:eastAsia="Times New Roman"/>
              </w:rPr>
            </w:pPr>
            <w:r>
              <w:rPr>
                <w:rFonts w:eastAsia="Times New Roman"/>
                <w:b/>
                <w:bCs/>
                <w:color w:val="000000"/>
                <w:sz w:val="20"/>
                <w:szCs w:val="20"/>
              </w:rPr>
              <w:t>1,578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4ECA762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23E08E"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236A8360"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483EC0E8" w14:textId="77777777" w:rsidR="00000000" w:rsidRDefault="007F1284">
            <w:pPr>
              <w:spacing w:after="100"/>
              <w:jc w:val="right"/>
              <w:rPr>
                <w:rFonts w:eastAsia="Times New Roman"/>
              </w:rPr>
            </w:pPr>
            <w:r>
              <w:rPr>
                <w:rFonts w:eastAsia="Times New Roman"/>
                <w:b/>
                <w:bCs/>
                <w:color w:val="000000"/>
                <w:sz w:val="20"/>
                <w:szCs w:val="20"/>
              </w:rPr>
              <w:t>2,831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A7B659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F61000"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2CD0B348"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5D7A9E7B" w14:textId="77777777" w:rsidR="00000000" w:rsidRDefault="007F1284">
            <w:pPr>
              <w:spacing w:after="100"/>
              <w:jc w:val="right"/>
              <w:rPr>
                <w:rFonts w:eastAsia="Times New Roman"/>
              </w:rPr>
            </w:pPr>
            <w:r>
              <w:rPr>
                <w:rFonts w:eastAsia="Times New Roman"/>
                <w:b/>
                <w:bCs/>
                <w:color w:val="000000"/>
                <w:sz w:val="20"/>
                <w:szCs w:val="20"/>
              </w:rPr>
              <w:t>71,592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441EBFE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B4FE58"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3C8E78B8" w14:textId="77777777" w:rsidR="00000000" w:rsidRDefault="007F1284">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40BA0342" w14:textId="77777777" w:rsidR="00000000" w:rsidRDefault="007F1284">
            <w:pPr>
              <w:spacing w:after="100"/>
              <w:jc w:val="right"/>
              <w:rPr>
                <w:rFonts w:eastAsia="Times New Roman"/>
              </w:rPr>
            </w:pPr>
            <w:r>
              <w:rPr>
                <w:rFonts w:eastAsia="Times New Roman"/>
                <w:b/>
                <w:bCs/>
                <w:color w:val="000000"/>
                <w:sz w:val="20"/>
                <w:szCs w:val="20"/>
              </w:rPr>
              <w:t>%</w:t>
            </w:r>
          </w:p>
        </w:tc>
      </w:tr>
      <w:tr w:rsidR="00000000" w14:paraId="4168142B" w14:textId="77777777">
        <w:trPr>
          <w:divId w:val="446120444"/>
          <w:trHeight w:val="280"/>
        </w:trPr>
        <w:tc>
          <w:tcPr>
            <w:tcW w:w="0" w:type="auto"/>
            <w:gridSpan w:val="3"/>
            <w:shd w:val="clear" w:color="auto" w:fill="FFFFFF"/>
            <w:tcMar>
              <w:top w:w="0" w:type="dxa"/>
              <w:left w:w="20" w:type="dxa"/>
              <w:bottom w:w="0" w:type="dxa"/>
              <w:right w:w="20" w:type="dxa"/>
            </w:tcMar>
            <w:vAlign w:val="center"/>
            <w:hideMark/>
          </w:tcPr>
          <w:p w14:paraId="37AE915B" w14:textId="77777777" w:rsidR="00000000" w:rsidRDefault="007F1284">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F0B172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848E8F"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35DD7C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2C6A66"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CFABB3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ED5054"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02F5918"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79B87F"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FA7C49E"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2EAB35"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36AC082" w14:textId="77777777" w:rsidR="00000000" w:rsidRDefault="007F1284">
            <w:pPr>
              <w:spacing w:after="100"/>
              <w:rPr>
                <w:rFonts w:eastAsia="Times New Roman"/>
                <w:sz w:val="20"/>
                <w:szCs w:val="20"/>
              </w:rPr>
            </w:pPr>
          </w:p>
        </w:tc>
      </w:tr>
      <w:tr w:rsidR="00000000" w14:paraId="4F648F07" w14:textId="77777777">
        <w:trPr>
          <w:divId w:val="446120444"/>
        </w:trPr>
        <w:tc>
          <w:tcPr>
            <w:tcW w:w="0" w:type="auto"/>
            <w:gridSpan w:val="3"/>
            <w:shd w:val="clear" w:color="auto" w:fill="CCEEFF"/>
            <w:tcMar>
              <w:top w:w="30" w:type="dxa"/>
              <w:left w:w="20" w:type="dxa"/>
              <w:bottom w:w="30" w:type="dxa"/>
              <w:right w:w="20" w:type="dxa"/>
            </w:tcMar>
            <w:hideMark/>
          </w:tcPr>
          <w:p w14:paraId="50DA9767" w14:textId="77777777" w:rsidR="00000000" w:rsidRDefault="007F1284">
            <w:pPr>
              <w:spacing w:after="100"/>
              <w:rPr>
                <w:rFonts w:eastAsia="Times New Roman"/>
              </w:rPr>
            </w:pPr>
            <w:r>
              <w:rPr>
                <w:rFonts w:eastAsia="Times New Roman"/>
                <w:color w:val="000000"/>
                <w:sz w:val="20"/>
                <w:szCs w:val="20"/>
              </w:rPr>
              <w:t xml:space="preserve">As of December 31, 2021: </w:t>
            </w:r>
          </w:p>
        </w:tc>
        <w:tc>
          <w:tcPr>
            <w:tcW w:w="0" w:type="auto"/>
            <w:gridSpan w:val="3"/>
            <w:shd w:val="clear" w:color="auto" w:fill="CCEEFF"/>
            <w:tcMar>
              <w:top w:w="0" w:type="dxa"/>
              <w:left w:w="20" w:type="dxa"/>
              <w:bottom w:w="0" w:type="dxa"/>
              <w:right w:w="20" w:type="dxa"/>
            </w:tcMar>
            <w:vAlign w:val="center"/>
            <w:hideMark/>
          </w:tcPr>
          <w:p w14:paraId="6CEF25D4"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8B26E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616E7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D7F506"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DF8B39"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ECCB58"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41CD4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6DF71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ADDBD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D7ABD0"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E702D6" w14:textId="77777777" w:rsidR="00000000" w:rsidRDefault="007F1284">
            <w:pPr>
              <w:spacing w:after="100"/>
              <w:rPr>
                <w:rFonts w:eastAsia="Times New Roman"/>
                <w:sz w:val="20"/>
                <w:szCs w:val="20"/>
              </w:rPr>
            </w:pPr>
          </w:p>
        </w:tc>
      </w:tr>
      <w:tr w:rsidR="00000000" w14:paraId="30F51107" w14:textId="77777777">
        <w:trPr>
          <w:divId w:val="446120444"/>
        </w:trPr>
        <w:tc>
          <w:tcPr>
            <w:tcW w:w="0" w:type="auto"/>
            <w:gridSpan w:val="3"/>
            <w:shd w:val="clear" w:color="auto" w:fill="FFFFFF"/>
            <w:tcMar>
              <w:top w:w="30" w:type="dxa"/>
              <w:left w:w="20" w:type="dxa"/>
              <w:bottom w:w="30" w:type="dxa"/>
              <w:right w:w="20" w:type="dxa"/>
            </w:tcMar>
            <w:hideMark/>
          </w:tcPr>
          <w:p w14:paraId="5FCFDDBA" w14:textId="77777777" w:rsidR="00000000" w:rsidRDefault="007F1284">
            <w:pPr>
              <w:spacing w:after="100"/>
              <w:rPr>
                <w:rFonts w:eastAsia="Times New Roman"/>
              </w:rPr>
            </w:pPr>
            <w:r>
              <w:rPr>
                <w:rFonts w:eastAsia="Times New Roman"/>
                <w:color w:val="000000"/>
                <w:sz w:val="20"/>
                <w:szCs w:val="20"/>
              </w:rPr>
              <w:t>Corporate Securities:</w:t>
            </w:r>
          </w:p>
        </w:tc>
        <w:tc>
          <w:tcPr>
            <w:tcW w:w="0" w:type="auto"/>
            <w:gridSpan w:val="3"/>
            <w:shd w:val="clear" w:color="auto" w:fill="FFFFFF"/>
            <w:tcMar>
              <w:top w:w="0" w:type="dxa"/>
              <w:left w:w="20" w:type="dxa"/>
              <w:bottom w:w="0" w:type="dxa"/>
              <w:right w:w="20" w:type="dxa"/>
            </w:tcMar>
            <w:vAlign w:val="center"/>
            <w:hideMark/>
          </w:tcPr>
          <w:p w14:paraId="447A0EC6"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95927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213647"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2C011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33554E"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5C6BC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9F6DF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4B3B56"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2FFD1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0DA46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6850EC" w14:textId="77777777" w:rsidR="00000000" w:rsidRDefault="007F1284">
            <w:pPr>
              <w:spacing w:after="100"/>
              <w:rPr>
                <w:rFonts w:eastAsia="Times New Roman"/>
                <w:sz w:val="20"/>
                <w:szCs w:val="20"/>
              </w:rPr>
            </w:pPr>
          </w:p>
        </w:tc>
      </w:tr>
      <w:tr w:rsidR="00000000" w14:paraId="66638597" w14:textId="77777777">
        <w:trPr>
          <w:divId w:val="446120444"/>
        </w:trPr>
        <w:tc>
          <w:tcPr>
            <w:tcW w:w="0" w:type="auto"/>
            <w:gridSpan w:val="3"/>
            <w:shd w:val="clear" w:color="auto" w:fill="CCEEFF"/>
            <w:tcMar>
              <w:top w:w="30" w:type="dxa"/>
              <w:left w:w="155" w:type="dxa"/>
              <w:bottom w:w="30" w:type="dxa"/>
              <w:right w:w="20" w:type="dxa"/>
            </w:tcMar>
            <w:hideMark/>
          </w:tcPr>
          <w:p w14:paraId="449B0239" w14:textId="77777777" w:rsidR="00000000" w:rsidRDefault="007F1284">
            <w:pPr>
              <w:spacing w:after="100"/>
              <w:rPr>
                <w:rFonts w:eastAsia="Times New Roman"/>
              </w:rPr>
            </w:pPr>
            <w:r>
              <w:rPr>
                <w:rFonts w:eastAsia="Times New Roman"/>
                <w:color w:val="000000"/>
                <w:sz w:val="20"/>
                <w:szCs w:val="20"/>
              </w:rPr>
              <w:t>Finance</w:t>
            </w:r>
          </w:p>
        </w:tc>
        <w:tc>
          <w:tcPr>
            <w:tcW w:w="0" w:type="auto"/>
            <w:shd w:val="clear" w:color="auto" w:fill="CCEEFF"/>
            <w:tcMar>
              <w:top w:w="30" w:type="dxa"/>
              <w:left w:w="20" w:type="dxa"/>
              <w:bottom w:w="30" w:type="dxa"/>
              <w:right w:w="0" w:type="dxa"/>
            </w:tcMar>
            <w:vAlign w:val="bottom"/>
            <w:hideMark/>
          </w:tcPr>
          <w:p w14:paraId="09B125E5"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C0765DB" w14:textId="77777777" w:rsidR="00000000" w:rsidRDefault="007F1284">
            <w:pPr>
              <w:spacing w:after="100"/>
              <w:jc w:val="right"/>
              <w:rPr>
                <w:rFonts w:eastAsia="Times New Roman"/>
              </w:rPr>
            </w:pPr>
            <w:r>
              <w:rPr>
                <w:rFonts w:eastAsia="Times New Roman"/>
                <w:color w:val="000000"/>
                <w:sz w:val="20"/>
                <w:szCs w:val="20"/>
              </w:rPr>
              <w:t>12,954 </w:t>
            </w:r>
          </w:p>
        </w:tc>
        <w:tc>
          <w:tcPr>
            <w:tcW w:w="0" w:type="auto"/>
            <w:shd w:val="clear" w:color="auto" w:fill="CCEEFF"/>
            <w:tcMar>
              <w:top w:w="30" w:type="dxa"/>
              <w:left w:w="0" w:type="dxa"/>
              <w:bottom w:w="30" w:type="dxa"/>
              <w:right w:w="20" w:type="dxa"/>
            </w:tcMar>
            <w:vAlign w:val="bottom"/>
            <w:hideMark/>
          </w:tcPr>
          <w:p w14:paraId="72DB6E1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1AE847"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E4DE51B"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D5AF334"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5310D2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D23CED"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D782CEF"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660A8AF" w14:textId="77777777" w:rsidR="00000000" w:rsidRDefault="007F1284">
            <w:pPr>
              <w:spacing w:after="100"/>
              <w:jc w:val="right"/>
              <w:rPr>
                <w:rFonts w:eastAsia="Times New Roman"/>
              </w:rPr>
            </w:pPr>
            <w:r>
              <w:rPr>
                <w:rFonts w:eastAsia="Times New Roman"/>
                <w:color w:val="000000"/>
                <w:sz w:val="20"/>
                <w:szCs w:val="20"/>
              </w:rPr>
              <w:t>545 </w:t>
            </w:r>
          </w:p>
        </w:tc>
        <w:tc>
          <w:tcPr>
            <w:tcW w:w="0" w:type="auto"/>
            <w:shd w:val="clear" w:color="auto" w:fill="CCEEFF"/>
            <w:tcMar>
              <w:top w:w="30" w:type="dxa"/>
              <w:left w:w="0" w:type="dxa"/>
              <w:bottom w:w="30" w:type="dxa"/>
              <w:right w:w="20" w:type="dxa"/>
            </w:tcMar>
            <w:vAlign w:val="bottom"/>
            <w:hideMark/>
          </w:tcPr>
          <w:p w14:paraId="753435E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061578"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772A257"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3CAC649" w14:textId="77777777" w:rsidR="00000000" w:rsidRDefault="007F1284">
            <w:pPr>
              <w:spacing w:after="100"/>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14:paraId="7525C0D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63447B"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F46F6D4"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077FC2E" w14:textId="77777777" w:rsidR="00000000" w:rsidRDefault="007F1284">
            <w:pPr>
              <w:spacing w:after="100"/>
              <w:jc w:val="right"/>
              <w:rPr>
                <w:rFonts w:eastAsia="Times New Roman"/>
              </w:rPr>
            </w:pPr>
            <w:r>
              <w:rPr>
                <w:rFonts w:eastAsia="Times New Roman"/>
                <w:color w:val="000000"/>
                <w:sz w:val="20"/>
                <w:szCs w:val="20"/>
              </w:rPr>
              <w:t>13,440 </w:t>
            </w:r>
          </w:p>
        </w:tc>
        <w:tc>
          <w:tcPr>
            <w:tcW w:w="0" w:type="auto"/>
            <w:shd w:val="clear" w:color="auto" w:fill="CCEEFF"/>
            <w:tcMar>
              <w:top w:w="30" w:type="dxa"/>
              <w:left w:w="0" w:type="dxa"/>
              <w:bottom w:w="30" w:type="dxa"/>
              <w:right w:w="20" w:type="dxa"/>
            </w:tcMar>
            <w:vAlign w:val="bottom"/>
            <w:hideMark/>
          </w:tcPr>
          <w:p w14:paraId="2612506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A30AC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E2720E" w14:textId="77777777" w:rsidR="00000000" w:rsidRDefault="007F1284">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6E3E482B" w14:textId="77777777" w:rsidR="00000000" w:rsidRDefault="007F1284">
            <w:pPr>
              <w:spacing w:after="100"/>
              <w:jc w:val="right"/>
              <w:rPr>
                <w:rFonts w:eastAsia="Times New Roman"/>
              </w:rPr>
            </w:pPr>
            <w:r>
              <w:rPr>
                <w:rFonts w:eastAsia="Times New Roman"/>
                <w:color w:val="000000"/>
                <w:sz w:val="20"/>
                <w:szCs w:val="20"/>
              </w:rPr>
              <w:t>%</w:t>
            </w:r>
          </w:p>
        </w:tc>
      </w:tr>
      <w:tr w:rsidR="00000000" w14:paraId="7878F73B" w14:textId="77777777">
        <w:trPr>
          <w:divId w:val="446120444"/>
        </w:trPr>
        <w:tc>
          <w:tcPr>
            <w:tcW w:w="0" w:type="auto"/>
            <w:gridSpan w:val="3"/>
            <w:shd w:val="clear" w:color="auto" w:fill="FFFFFF"/>
            <w:tcMar>
              <w:top w:w="30" w:type="dxa"/>
              <w:left w:w="155" w:type="dxa"/>
              <w:bottom w:w="30" w:type="dxa"/>
              <w:right w:w="20" w:type="dxa"/>
            </w:tcMar>
            <w:hideMark/>
          </w:tcPr>
          <w:p w14:paraId="1308E852" w14:textId="77777777" w:rsidR="00000000" w:rsidRDefault="007F1284">
            <w:pPr>
              <w:spacing w:after="100"/>
              <w:rPr>
                <w:rFonts w:eastAsia="Times New Roman"/>
              </w:rPr>
            </w:pPr>
            <w:r>
              <w:rPr>
                <w:rFonts w:eastAsia="Times New Roman"/>
                <w:color w:val="000000"/>
                <w:sz w:val="20"/>
                <w:szCs w:val="20"/>
              </w:rPr>
              <w:t>Manufacturing</w:t>
            </w:r>
          </w:p>
        </w:tc>
        <w:tc>
          <w:tcPr>
            <w:tcW w:w="0" w:type="auto"/>
            <w:gridSpan w:val="2"/>
            <w:shd w:val="clear" w:color="auto" w:fill="FFFFFF"/>
            <w:tcMar>
              <w:top w:w="30" w:type="dxa"/>
              <w:left w:w="20" w:type="dxa"/>
              <w:bottom w:w="30" w:type="dxa"/>
              <w:right w:w="0" w:type="dxa"/>
            </w:tcMar>
            <w:vAlign w:val="bottom"/>
            <w:hideMark/>
          </w:tcPr>
          <w:p w14:paraId="57C54BEF" w14:textId="77777777" w:rsidR="00000000" w:rsidRDefault="007F1284">
            <w:pPr>
              <w:spacing w:after="100"/>
              <w:jc w:val="right"/>
              <w:rPr>
                <w:rFonts w:eastAsia="Times New Roman"/>
              </w:rPr>
            </w:pPr>
            <w:r>
              <w:rPr>
                <w:rFonts w:eastAsia="Times New Roman"/>
                <w:color w:val="000000"/>
                <w:sz w:val="20"/>
                <w:szCs w:val="20"/>
              </w:rPr>
              <w:t>12,212 </w:t>
            </w:r>
          </w:p>
        </w:tc>
        <w:tc>
          <w:tcPr>
            <w:tcW w:w="0" w:type="auto"/>
            <w:shd w:val="clear" w:color="auto" w:fill="FFFFFF"/>
            <w:tcMar>
              <w:top w:w="30" w:type="dxa"/>
              <w:left w:w="0" w:type="dxa"/>
              <w:bottom w:w="30" w:type="dxa"/>
              <w:right w:w="20" w:type="dxa"/>
            </w:tcMar>
            <w:vAlign w:val="bottom"/>
            <w:hideMark/>
          </w:tcPr>
          <w:p w14:paraId="46FEE7D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11F38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B897FA"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1FAB170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A047A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E8D9A1" w14:textId="77777777" w:rsidR="00000000" w:rsidRDefault="007F1284">
            <w:pPr>
              <w:spacing w:after="100"/>
              <w:jc w:val="right"/>
              <w:rPr>
                <w:rFonts w:eastAsia="Times New Roman"/>
              </w:rPr>
            </w:pPr>
            <w:r>
              <w:rPr>
                <w:rFonts w:eastAsia="Times New Roman"/>
                <w:color w:val="000000"/>
                <w:sz w:val="20"/>
                <w:szCs w:val="20"/>
              </w:rPr>
              <w:t>775 </w:t>
            </w:r>
          </w:p>
        </w:tc>
        <w:tc>
          <w:tcPr>
            <w:tcW w:w="0" w:type="auto"/>
            <w:shd w:val="clear" w:color="auto" w:fill="FFFFFF"/>
            <w:tcMar>
              <w:top w:w="30" w:type="dxa"/>
              <w:left w:w="0" w:type="dxa"/>
              <w:bottom w:w="30" w:type="dxa"/>
              <w:right w:w="20" w:type="dxa"/>
            </w:tcMar>
            <w:vAlign w:val="bottom"/>
            <w:hideMark/>
          </w:tcPr>
          <w:p w14:paraId="0BF1F62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7CA3C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A52925" w14:textId="77777777" w:rsidR="00000000" w:rsidRDefault="007F1284">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14:paraId="3F284E5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51B6D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E05D80" w14:textId="77777777" w:rsidR="00000000" w:rsidRDefault="007F1284">
            <w:pPr>
              <w:spacing w:after="100"/>
              <w:jc w:val="right"/>
              <w:rPr>
                <w:rFonts w:eastAsia="Times New Roman"/>
              </w:rPr>
            </w:pPr>
            <w:r>
              <w:rPr>
                <w:rFonts w:eastAsia="Times New Roman"/>
                <w:color w:val="000000"/>
                <w:sz w:val="20"/>
                <w:szCs w:val="20"/>
              </w:rPr>
              <w:t>12,947 </w:t>
            </w:r>
          </w:p>
        </w:tc>
        <w:tc>
          <w:tcPr>
            <w:tcW w:w="0" w:type="auto"/>
            <w:shd w:val="clear" w:color="auto" w:fill="FFFFFF"/>
            <w:tcMar>
              <w:top w:w="30" w:type="dxa"/>
              <w:left w:w="0" w:type="dxa"/>
              <w:bottom w:w="30" w:type="dxa"/>
              <w:right w:w="20" w:type="dxa"/>
            </w:tcMar>
            <w:vAlign w:val="bottom"/>
            <w:hideMark/>
          </w:tcPr>
          <w:p w14:paraId="576FD9F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09596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B7B69B" w14:textId="77777777" w:rsidR="00000000" w:rsidRDefault="007F1284">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14:paraId="00E5519F" w14:textId="77777777" w:rsidR="00000000" w:rsidRDefault="007F1284">
            <w:pPr>
              <w:spacing w:after="100"/>
              <w:jc w:val="right"/>
              <w:rPr>
                <w:rFonts w:eastAsia="Times New Roman"/>
              </w:rPr>
            </w:pPr>
            <w:r>
              <w:rPr>
                <w:rFonts w:eastAsia="Times New Roman"/>
                <w:color w:val="000000"/>
                <w:sz w:val="20"/>
                <w:szCs w:val="20"/>
              </w:rPr>
              <w:t>%</w:t>
            </w:r>
          </w:p>
        </w:tc>
      </w:tr>
      <w:tr w:rsidR="00000000" w14:paraId="01C5E186" w14:textId="77777777">
        <w:trPr>
          <w:divId w:val="446120444"/>
        </w:trPr>
        <w:tc>
          <w:tcPr>
            <w:tcW w:w="0" w:type="auto"/>
            <w:gridSpan w:val="3"/>
            <w:shd w:val="clear" w:color="auto" w:fill="CCEEFF"/>
            <w:tcMar>
              <w:top w:w="30" w:type="dxa"/>
              <w:left w:w="155" w:type="dxa"/>
              <w:bottom w:w="30" w:type="dxa"/>
              <w:right w:w="20" w:type="dxa"/>
            </w:tcMar>
            <w:hideMark/>
          </w:tcPr>
          <w:p w14:paraId="53B194A9" w14:textId="77777777" w:rsidR="00000000" w:rsidRDefault="007F1284">
            <w:pPr>
              <w:spacing w:after="100"/>
              <w:rPr>
                <w:rFonts w:eastAsia="Times New Roman"/>
              </w:rPr>
            </w:pPr>
            <w:r>
              <w:rPr>
                <w:rFonts w:eastAsia="Times New Roman"/>
                <w:color w:val="000000"/>
                <w:sz w:val="20"/>
                <w:szCs w:val="20"/>
              </w:rPr>
              <w:t>Utilities</w:t>
            </w:r>
          </w:p>
        </w:tc>
        <w:tc>
          <w:tcPr>
            <w:tcW w:w="0" w:type="auto"/>
            <w:gridSpan w:val="2"/>
            <w:shd w:val="clear" w:color="auto" w:fill="CCEEFF"/>
            <w:tcMar>
              <w:top w:w="30" w:type="dxa"/>
              <w:left w:w="20" w:type="dxa"/>
              <w:bottom w:w="30" w:type="dxa"/>
              <w:right w:w="0" w:type="dxa"/>
            </w:tcMar>
            <w:vAlign w:val="bottom"/>
            <w:hideMark/>
          </w:tcPr>
          <w:p w14:paraId="5EA0F0EF" w14:textId="77777777" w:rsidR="00000000" w:rsidRDefault="007F1284">
            <w:pPr>
              <w:spacing w:after="100"/>
              <w:jc w:val="right"/>
              <w:rPr>
                <w:rFonts w:eastAsia="Times New Roman"/>
              </w:rPr>
            </w:pPr>
            <w:r>
              <w:rPr>
                <w:rFonts w:eastAsia="Times New Roman"/>
                <w:color w:val="000000"/>
                <w:sz w:val="20"/>
                <w:szCs w:val="20"/>
              </w:rPr>
              <w:t>6,446 </w:t>
            </w:r>
          </w:p>
        </w:tc>
        <w:tc>
          <w:tcPr>
            <w:tcW w:w="0" w:type="auto"/>
            <w:shd w:val="clear" w:color="auto" w:fill="CCEEFF"/>
            <w:tcMar>
              <w:top w:w="30" w:type="dxa"/>
              <w:left w:w="0" w:type="dxa"/>
              <w:bottom w:w="30" w:type="dxa"/>
              <w:right w:w="20" w:type="dxa"/>
            </w:tcMar>
            <w:vAlign w:val="bottom"/>
            <w:hideMark/>
          </w:tcPr>
          <w:p w14:paraId="5F47DCF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F5996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0B90F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DC5073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B24DE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646D90" w14:textId="77777777" w:rsidR="00000000" w:rsidRDefault="007F1284">
            <w:pPr>
              <w:spacing w:after="100"/>
              <w:jc w:val="right"/>
              <w:rPr>
                <w:rFonts w:eastAsia="Times New Roman"/>
              </w:rPr>
            </w:pPr>
            <w:r>
              <w:rPr>
                <w:rFonts w:eastAsia="Times New Roman"/>
                <w:color w:val="000000"/>
                <w:sz w:val="20"/>
                <w:szCs w:val="20"/>
              </w:rPr>
              <w:t>351 </w:t>
            </w:r>
          </w:p>
        </w:tc>
        <w:tc>
          <w:tcPr>
            <w:tcW w:w="0" w:type="auto"/>
            <w:shd w:val="clear" w:color="auto" w:fill="CCEEFF"/>
            <w:tcMar>
              <w:top w:w="30" w:type="dxa"/>
              <w:left w:w="0" w:type="dxa"/>
              <w:bottom w:w="30" w:type="dxa"/>
              <w:right w:w="20" w:type="dxa"/>
            </w:tcMar>
            <w:vAlign w:val="bottom"/>
            <w:hideMark/>
          </w:tcPr>
          <w:p w14:paraId="58CC1FC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ECEA4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E50B87" w14:textId="77777777" w:rsidR="00000000" w:rsidRDefault="007F1284">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14:paraId="6DF7EA1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DB9EF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6D3FDE" w14:textId="77777777" w:rsidR="00000000" w:rsidRDefault="007F1284">
            <w:pPr>
              <w:spacing w:after="100"/>
              <w:jc w:val="right"/>
              <w:rPr>
                <w:rFonts w:eastAsia="Times New Roman"/>
              </w:rPr>
            </w:pPr>
            <w:r>
              <w:rPr>
                <w:rFonts w:eastAsia="Times New Roman"/>
                <w:color w:val="000000"/>
                <w:sz w:val="20"/>
                <w:szCs w:val="20"/>
              </w:rPr>
              <w:t>6,761 </w:t>
            </w:r>
          </w:p>
        </w:tc>
        <w:tc>
          <w:tcPr>
            <w:tcW w:w="0" w:type="auto"/>
            <w:shd w:val="clear" w:color="auto" w:fill="CCEEFF"/>
            <w:tcMar>
              <w:top w:w="30" w:type="dxa"/>
              <w:left w:w="0" w:type="dxa"/>
              <w:bottom w:w="30" w:type="dxa"/>
              <w:right w:w="20" w:type="dxa"/>
            </w:tcMar>
            <w:vAlign w:val="bottom"/>
            <w:hideMark/>
          </w:tcPr>
          <w:p w14:paraId="183809F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E2BB7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3EBEA9" w14:textId="77777777" w:rsidR="00000000" w:rsidRDefault="007F1284">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1B2551F5" w14:textId="77777777" w:rsidR="00000000" w:rsidRDefault="007F1284">
            <w:pPr>
              <w:spacing w:after="100"/>
              <w:jc w:val="right"/>
              <w:rPr>
                <w:rFonts w:eastAsia="Times New Roman"/>
              </w:rPr>
            </w:pPr>
            <w:r>
              <w:rPr>
                <w:rFonts w:eastAsia="Times New Roman"/>
                <w:color w:val="000000"/>
                <w:sz w:val="20"/>
                <w:szCs w:val="20"/>
              </w:rPr>
              <w:t>%</w:t>
            </w:r>
          </w:p>
        </w:tc>
      </w:tr>
      <w:tr w:rsidR="00000000" w14:paraId="71ABE10B" w14:textId="77777777">
        <w:trPr>
          <w:divId w:val="446120444"/>
        </w:trPr>
        <w:tc>
          <w:tcPr>
            <w:tcW w:w="0" w:type="auto"/>
            <w:gridSpan w:val="3"/>
            <w:shd w:val="clear" w:color="auto" w:fill="FFFFFF"/>
            <w:tcMar>
              <w:top w:w="30" w:type="dxa"/>
              <w:left w:w="155" w:type="dxa"/>
              <w:bottom w:w="30" w:type="dxa"/>
              <w:right w:w="20" w:type="dxa"/>
            </w:tcMar>
            <w:hideMark/>
          </w:tcPr>
          <w:p w14:paraId="1F698A07" w14:textId="77777777" w:rsidR="00000000" w:rsidRDefault="007F1284">
            <w:pPr>
              <w:spacing w:after="100"/>
              <w:rPr>
                <w:rFonts w:eastAsia="Times New Roman"/>
              </w:rPr>
            </w:pPr>
            <w:r>
              <w:rPr>
                <w:rFonts w:eastAsia="Times New Roman"/>
                <w:color w:val="000000"/>
                <w:sz w:val="20"/>
                <w:szCs w:val="20"/>
              </w:rPr>
              <w:t>Services</w:t>
            </w:r>
          </w:p>
        </w:tc>
        <w:tc>
          <w:tcPr>
            <w:tcW w:w="0" w:type="auto"/>
            <w:gridSpan w:val="2"/>
            <w:shd w:val="clear" w:color="auto" w:fill="FFFFFF"/>
            <w:tcMar>
              <w:top w:w="30" w:type="dxa"/>
              <w:left w:w="20" w:type="dxa"/>
              <w:bottom w:w="30" w:type="dxa"/>
              <w:right w:w="0" w:type="dxa"/>
            </w:tcMar>
            <w:vAlign w:val="bottom"/>
            <w:hideMark/>
          </w:tcPr>
          <w:p w14:paraId="2EE0F8CD" w14:textId="77777777" w:rsidR="00000000" w:rsidRDefault="007F1284">
            <w:pPr>
              <w:spacing w:after="100"/>
              <w:jc w:val="right"/>
              <w:rPr>
                <w:rFonts w:eastAsia="Times New Roman"/>
              </w:rPr>
            </w:pPr>
            <w:r>
              <w:rPr>
                <w:rFonts w:eastAsia="Times New Roman"/>
                <w:color w:val="000000"/>
                <w:sz w:val="20"/>
                <w:szCs w:val="20"/>
              </w:rPr>
              <w:t>8,191 </w:t>
            </w:r>
          </w:p>
        </w:tc>
        <w:tc>
          <w:tcPr>
            <w:tcW w:w="0" w:type="auto"/>
            <w:shd w:val="clear" w:color="auto" w:fill="FFFFFF"/>
            <w:tcMar>
              <w:top w:w="30" w:type="dxa"/>
              <w:left w:w="0" w:type="dxa"/>
              <w:bottom w:w="30" w:type="dxa"/>
              <w:right w:w="20" w:type="dxa"/>
            </w:tcMar>
            <w:vAlign w:val="bottom"/>
            <w:hideMark/>
          </w:tcPr>
          <w:p w14:paraId="07B59B2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0EEAD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54C7C6" w14:textId="77777777" w:rsidR="00000000" w:rsidRDefault="007F1284">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14:paraId="6F80C63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40997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4C960A" w14:textId="77777777" w:rsidR="00000000" w:rsidRDefault="007F1284">
            <w:pPr>
              <w:spacing w:after="100"/>
              <w:jc w:val="right"/>
              <w:rPr>
                <w:rFonts w:eastAsia="Times New Roman"/>
              </w:rPr>
            </w:pPr>
            <w:r>
              <w:rPr>
                <w:rFonts w:eastAsia="Times New Roman"/>
                <w:color w:val="000000"/>
                <w:sz w:val="20"/>
                <w:szCs w:val="20"/>
              </w:rPr>
              <w:t>380 </w:t>
            </w:r>
          </w:p>
        </w:tc>
        <w:tc>
          <w:tcPr>
            <w:tcW w:w="0" w:type="auto"/>
            <w:shd w:val="clear" w:color="auto" w:fill="FFFFFF"/>
            <w:tcMar>
              <w:top w:w="30" w:type="dxa"/>
              <w:left w:w="0" w:type="dxa"/>
              <w:bottom w:w="30" w:type="dxa"/>
              <w:right w:w="20" w:type="dxa"/>
            </w:tcMar>
            <w:vAlign w:val="bottom"/>
            <w:hideMark/>
          </w:tcPr>
          <w:p w14:paraId="2424EAB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4DCD6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CD5DC7" w14:textId="77777777" w:rsidR="00000000" w:rsidRDefault="007F1284">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14:paraId="67937D1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321D5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9B76FB" w14:textId="77777777" w:rsidR="00000000" w:rsidRDefault="007F1284">
            <w:pPr>
              <w:spacing w:after="100"/>
              <w:jc w:val="right"/>
              <w:rPr>
                <w:rFonts w:eastAsia="Times New Roman"/>
              </w:rPr>
            </w:pPr>
            <w:r>
              <w:rPr>
                <w:rFonts w:eastAsia="Times New Roman"/>
                <w:color w:val="000000"/>
                <w:sz w:val="20"/>
                <w:szCs w:val="20"/>
              </w:rPr>
              <w:t>8,500 </w:t>
            </w:r>
          </w:p>
        </w:tc>
        <w:tc>
          <w:tcPr>
            <w:tcW w:w="0" w:type="auto"/>
            <w:shd w:val="clear" w:color="auto" w:fill="FFFFFF"/>
            <w:tcMar>
              <w:top w:w="30" w:type="dxa"/>
              <w:left w:w="0" w:type="dxa"/>
              <w:bottom w:w="30" w:type="dxa"/>
              <w:right w:w="20" w:type="dxa"/>
            </w:tcMar>
            <w:vAlign w:val="bottom"/>
            <w:hideMark/>
          </w:tcPr>
          <w:p w14:paraId="10304AC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B0CA9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581190" w14:textId="77777777" w:rsidR="00000000" w:rsidRDefault="007F1284">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01A6A8F1" w14:textId="77777777" w:rsidR="00000000" w:rsidRDefault="007F1284">
            <w:pPr>
              <w:spacing w:after="100"/>
              <w:jc w:val="right"/>
              <w:rPr>
                <w:rFonts w:eastAsia="Times New Roman"/>
              </w:rPr>
            </w:pPr>
            <w:r>
              <w:rPr>
                <w:rFonts w:eastAsia="Times New Roman"/>
                <w:color w:val="000000"/>
                <w:sz w:val="20"/>
                <w:szCs w:val="20"/>
              </w:rPr>
              <w:t>%</w:t>
            </w:r>
          </w:p>
        </w:tc>
      </w:tr>
      <w:tr w:rsidR="00000000" w14:paraId="5A591EB2" w14:textId="77777777">
        <w:trPr>
          <w:divId w:val="446120444"/>
        </w:trPr>
        <w:tc>
          <w:tcPr>
            <w:tcW w:w="0" w:type="auto"/>
            <w:gridSpan w:val="3"/>
            <w:shd w:val="clear" w:color="auto" w:fill="CCEEFF"/>
            <w:tcMar>
              <w:top w:w="30" w:type="dxa"/>
              <w:left w:w="155" w:type="dxa"/>
              <w:bottom w:w="30" w:type="dxa"/>
              <w:right w:w="20" w:type="dxa"/>
            </w:tcMar>
            <w:hideMark/>
          </w:tcPr>
          <w:p w14:paraId="69E54560" w14:textId="77777777" w:rsidR="00000000" w:rsidRDefault="007F1284">
            <w:pPr>
              <w:spacing w:after="100"/>
              <w:rPr>
                <w:rFonts w:eastAsia="Times New Roman"/>
              </w:rPr>
            </w:pPr>
            <w:r>
              <w:rPr>
                <w:rFonts w:eastAsia="Times New Roman"/>
                <w:color w:val="000000"/>
                <w:sz w:val="20"/>
                <w:szCs w:val="20"/>
              </w:rPr>
              <w:t>Energy</w:t>
            </w:r>
          </w:p>
        </w:tc>
        <w:tc>
          <w:tcPr>
            <w:tcW w:w="0" w:type="auto"/>
            <w:gridSpan w:val="2"/>
            <w:shd w:val="clear" w:color="auto" w:fill="CCEEFF"/>
            <w:tcMar>
              <w:top w:w="30" w:type="dxa"/>
              <w:left w:w="20" w:type="dxa"/>
              <w:bottom w:w="30" w:type="dxa"/>
              <w:right w:w="0" w:type="dxa"/>
            </w:tcMar>
            <w:vAlign w:val="bottom"/>
            <w:hideMark/>
          </w:tcPr>
          <w:p w14:paraId="1BA36C4A" w14:textId="77777777" w:rsidR="00000000" w:rsidRDefault="007F1284">
            <w:pPr>
              <w:spacing w:after="100"/>
              <w:jc w:val="right"/>
              <w:rPr>
                <w:rFonts w:eastAsia="Times New Roman"/>
              </w:rPr>
            </w:pPr>
            <w:r>
              <w:rPr>
                <w:rFonts w:eastAsia="Times New Roman"/>
                <w:color w:val="000000"/>
                <w:sz w:val="20"/>
                <w:szCs w:val="20"/>
              </w:rPr>
              <w:t>3,854 </w:t>
            </w:r>
          </w:p>
        </w:tc>
        <w:tc>
          <w:tcPr>
            <w:tcW w:w="0" w:type="auto"/>
            <w:shd w:val="clear" w:color="auto" w:fill="CCEEFF"/>
            <w:tcMar>
              <w:top w:w="30" w:type="dxa"/>
              <w:left w:w="0" w:type="dxa"/>
              <w:bottom w:w="30" w:type="dxa"/>
              <w:right w:w="20" w:type="dxa"/>
            </w:tcMar>
            <w:vAlign w:val="bottom"/>
            <w:hideMark/>
          </w:tcPr>
          <w:p w14:paraId="677E026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2E6FF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898AE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FA2A0A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F9ED4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0F8E22" w14:textId="77777777" w:rsidR="00000000" w:rsidRDefault="007F1284">
            <w:pPr>
              <w:spacing w:after="100"/>
              <w:jc w:val="right"/>
              <w:rPr>
                <w:rFonts w:eastAsia="Times New Roman"/>
              </w:rPr>
            </w:pPr>
            <w:r>
              <w:rPr>
                <w:rFonts w:eastAsia="Times New Roman"/>
                <w:color w:val="000000"/>
                <w:sz w:val="20"/>
                <w:szCs w:val="20"/>
              </w:rPr>
              <w:t>174 </w:t>
            </w:r>
          </w:p>
        </w:tc>
        <w:tc>
          <w:tcPr>
            <w:tcW w:w="0" w:type="auto"/>
            <w:shd w:val="clear" w:color="auto" w:fill="CCEEFF"/>
            <w:tcMar>
              <w:top w:w="30" w:type="dxa"/>
              <w:left w:w="0" w:type="dxa"/>
              <w:bottom w:w="30" w:type="dxa"/>
              <w:right w:w="20" w:type="dxa"/>
            </w:tcMar>
            <w:vAlign w:val="bottom"/>
            <w:hideMark/>
          </w:tcPr>
          <w:p w14:paraId="4ECC9F0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FE4A0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6AD100" w14:textId="77777777" w:rsidR="00000000" w:rsidRDefault="007F1284">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24E0BA6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5BCD3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DDBCD5" w14:textId="77777777" w:rsidR="00000000" w:rsidRDefault="007F1284">
            <w:pPr>
              <w:spacing w:after="100"/>
              <w:jc w:val="right"/>
              <w:rPr>
                <w:rFonts w:eastAsia="Times New Roman"/>
              </w:rPr>
            </w:pPr>
            <w:r>
              <w:rPr>
                <w:rFonts w:eastAsia="Times New Roman"/>
                <w:color w:val="000000"/>
                <w:sz w:val="20"/>
                <w:szCs w:val="20"/>
              </w:rPr>
              <w:t>4,011 </w:t>
            </w:r>
          </w:p>
        </w:tc>
        <w:tc>
          <w:tcPr>
            <w:tcW w:w="0" w:type="auto"/>
            <w:shd w:val="clear" w:color="auto" w:fill="CCEEFF"/>
            <w:tcMar>
              <w:top w:w="30" w:type="dxa"/>
              <w:left w:w="0" w:type="dxa"/>
              <w:bottom w:w="30" w:type="dxa"/>
              <w:right w:w="20" w:type="dxa"/>
            </w:tcMar>
            <w:vAlign w:val="bottom"/>
            <w:hideMark/>
          </w:tcPr>
          <w:p w14:paraId="7DA2142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EB7DF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4C8BA7" w14:textId="77777777" w:rsidR="00000000" w:rsidRDefault="007F1284">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39966979" w14:textId="77777777" w:rsidR="00000000" w:rsidRDefault="007F1284">
            <w:pPr>
              <w:spacing w:after="100"/>
              <w:jc w:val="right"/>
              <w:rPr>
                <w:rFonts w:eastAsia="Times New Roman"/>
              </w:rPr>
            </w:pPr>
            <w:r>
              <w:rPr>
                <w:rFonts w:eastAsia="Times New Roman"/>
                <w:color w:val="000000"/>
                <w:sz w:val="20"/>
                <w:szCs w:val="20"/>
              </w:rPr>
              <w:t>%</w:t>
            </w:r>
          </w:p>
        </w:tc>
      </w:tr>
      <w:tr w:rsidR="00000000" w14:paraId="73515E4A" w14:textId="77777777">
        <w:trPr>
          <w:divId w:val="446120444"/>
        </w:trPr>
        <w:tc>
          <w:tcPr>
            <w:tcW w:w="0" w:type="auto"/>
            <w:gridSpan w:val="3"/>
            <w:shd w:val="clear" w:color="auto" w:fill="FFFFFF"/>
            <w:tcMar>
              <w:top w:w="30" w:type="dxa"/>
              <w:left w:w="155" w:type="dxa"/>
              <w:bottom w:w="30" w:type="dxa"/>
              <w:right w:w="20" w:type="dxa"/>
            </w:tcMar>
            <w:hideMark/>
          </w:tcPr>
          <w:p w14:paraId="27FB8767" w14:textId="77777777" w:rsidR="00000000" w:rsidRDefault="007F1284">
            <w:pPr>
              <w:spacing w:after="100"/>
              <w:rPr>
                <w:rFonts w:eastAsia="Times New Roman"/>
              </w:rPr>
            </w:pPr>
            <w:r>
              <w:rPr>
                <w:rFonts w:eastAsia="Times New Roman"/>
                <w:color w:val="000000"/>
                <w:sz w:val="20"/>
                <w:szCs w:val="20"/>
              </w:rPr>
              <w:t>Retail and wholesale</w:t>
            </w:r>
          </w:p>
        </w:tc>
        <w:tc>
          <w:tcPr>
            <w:tcW w:w="0" w:type="auto"/>
            <w:gridSpan w:val="2"/>
            <w:shd w:val="clear" w:color="auto" w:fill="FFFFFF"/>
            <w:tcMar>
              <w:top w:w="30" w:type="dxa"/>
              <w:left w:w="20" w:type="dxa"/>
              <w:bottom w:w="30" w:type="dxa"/>
              <w:right w:w="0" w:type="dxa"/>
            </w:tcMar>
            <w:vAlign w:val="bottom"/>
            <w:hideMark/>
          </w:tcPr>
          <w:p w14:paraId="7786541B" w14:textId="77777777" w:rsidR="00000000" w:rsidRDefault="007F1284">
            <w:pPr>
              <w:spacing w:after="100"/>
              <w:jc w:val="right"/>
              <w:rPr>
                <w:rFonts w:eastAsia="Times New Roman"/>
              </w:rPr>
            </w:pPr>
            <w:r>
              <w:rPr>
                <w:rFonts w:eastAsia="Times New Roman"/>
                <w:color w:val="000000"/>
                <w:sz w:val="20"/>
                <w:szCs w:val="20"/>
              </w:rPr>
              <w:t>3,390 </w:t>
            </w:r>
          </w:p>
        </w:tc>
        <w:tc>
          <w:tcPr>
            <w:tcW w:w="0" w:type="auto"/>
            <w:shd w:val="clear" w:color="auto" w:fill="FFFFFF"/>
            <w:tcMar>
              <w:top w:w="30" w:type="dxa"/>
              <w:left w:w="0" w:type="dxa"/>
              <w:bottom w:w="30" w:type="dxa"/>
              <w:right w:w="20" w:type="dxa"/>
            </w:tcMar>
            <w:vAlign w:val="bottom"/>
            <w:hideMark/>
          </w:tcPr>
          <w:p w14:paraId="775579E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329AE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6DD09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CE6D7B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EE523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D3B295" w14:textId="77777777" w:rsidR="00000000" w:rsidRDefault="007F1284">
            <w:pPr>
              <w:spacing w:after="100"/>
              <w:jc w:val="right"/>
              <w:rPr>
                <w:rFonts w:eastAsia="Times New Roman"/>
              </w:rPr>
            </w:pPr>
            <w:r>
              <w:rPr>
                <w:rFonts w:eastAsia="Times New Roman"/>
                <w:color w:val="000000"/>
                <w:sz w:val="20"/>
                <w:szCs w:val="20"/>
              </w:rPr>
              <w:t>218 </w:t>
            </w:r>
          </w:p>
        </w:tc>
        <w:tc>
          <w:tcPr>
            <w:tcW w:w="0" w:type="auto"/>
            <w:shd w:val="clear" w:color="auto" w:fill="FFFFFF"/>
            <w:tcMar>
              <w:top w:w="30" w:type="dxa"/>
              <w:left w:w="0" w:type="dxa"/>
              <w:bottom w:w="30" w:type="dxa"/>
              <w:right w:w="20" w:type="dxa"/>
            </w:tcMar>
            <w:vAlign w:val="bottom"/>
            <w:hideMark/>
          </w:tcPr>
          <w:p w14:paraId="3F76F25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3BE93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6FD01C" w14:textId="77777777" w:rsidR="00000000" w:rsidRDefault="007F1284">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14:paraId="168F7AD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678A0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281BAB" w14:textId="77777777" w:rsidR="00000000" w:rsidRDefault="007F1284">
            <w:pPr>
              <w:spacing w:after="100"/>
              <w:jc w:val="right"/>
              <w:rPr>
                <w:rFonts w:eastAsia="Times New Roman"/>
              </w:rPr>
            </w:pPr>
            <w:r>
              <w:rPr>
                <w:rFonts w:eastAsia="Times New Roman"/>
                <w:color w:val="000000"/>
                <w:sz w:val="20"/>
                <w:szCs w:val="20"/>
              </w:rPr>
              <w:t>3,590 </w:t>
            </w:r>
          </w:p>
        </w:tc>
        <w:tc>
          <w:tcPr>
            <w:tcW w:w="0" w:type="auto"/>
            <w:shd w:val="clear" w:color="auto" w:fill="FFFFFF"/>
            <w:tcMar>
              <w:top w:w="30" w:type="dxa"/>
              <w:left w:w="0" w:type="dxa"/>
              <w:bottom w:w="30" w:type="dxa"/>
              <w:right w:w="20" w:type="dxa"/>
            </w:tcMar>
            <w:vAlign w:val="bottom"/>
            <w:hideMark/>
          </w:tcPr>
          <w:p w14:paraId="01BA4E2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542E1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79FE7B" w14:textId="77777777" w:rsidR="00000000" w:rsidRDefault="007F1284">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76248D65" w14:textId="77777777" w:rsidR="00000000" w:rsidRDefault="007F1284">
            <w:pPr>
              <w:spacing w:after="100"/>
              <w:jc w:val="right"/>
              <w:rPr>
                <w:rFonts w:eastAsia="Times New Roman"/>
              </w:rPr>
            </w:pPr>
            <w:r>
              <w:rPr>
                <w:rFonts w:eastAsia="Times New Roman"/>
                <w:color w:val="000000"/>
                <w:sz w:val="20"/>
                <w:szCs w:val="20"/>
              </w:rPr>
              <w:t>%</w:t>
            </w:r>
          </w:p>
        </w:tc>
      </w:tr>
      <w:tr w:rsidR="00000000" w14:paraId="187297A2" w14:textId="77777777">
        <w:trPr>
          <w:divId w:val="446120444"/>
        </w:trPr>
        <w:tc>
          <w:tcPr>
            <w:tcW w:w="0" w:type="auto"/>
            <w:gridSpan w:val="3"/>
            <w:shd w:val="clear" w:color="auto" w:fill="CCEEFF"/>
            <w:tcMar>
              <w:top w:w="30" w:type="dxa"/>
              <w:left w:w="155" w:type="dxa"/>
              <w:bottom w:w="30" w:type="dxa"/>
              <w:right w:w="20" w:type="dxa"/>
            </w:tcMar>
            <w:hideMark/>
          </w:tcPr>
          <w:p w14:paraId="139B2DCE" w14:textId="77777777" w:rsidR="00000000" w:rsidRDefault="007F1284">
            <w:pPr>
              <w:spacing w:after="100"/>
              <w:rPr>
                <w:rFonts w:eastAsia="Times New Roman"/>
              </w:rPr>
            </w:pPr>
            <w:r>
              <w:rPr>
                <w:rFonts w:eastAsia="Times New Roman"/>
                <w:color w:val="000000"/>
                <w:sz w:val="20"/>
                <w:szCs w:val="20"/>
              </w:rPr>
              <w:t>Transportation</w:t>
            </w:r>
          </w:p>
        </w:tc>
        <w:tc>
          <w:tcPr>
            <w:tcW w:w="0" w:type="auto"/>
            <w:gridSpan w:val="2"/>
            <w:shd w:val="clear" w:color="auto" w:fill="CCEEFF"/>
            <w:tcMar>
              <w:top w:w="30" w:type="dxa"/>
              <w:left w:w="20" w:type="dxa"/>
              <w:bottom w:w="30" w:type="dxa"/>
              <w:right w:w="0" w:type="dxa"/>
            </w:tcMar>
            <w:vAlign w:val="bottom"/>
            <w:hideMark/>
          </w:tcPr>
          <w:p w14:paraId="4338E11F" w14:textId="77777777" w:rsidR="00000000" w:rsidRDefault="007F1284">
            <w:pPr>
              <w:spacing w:after="100"/>
              <w:jc w:val="right"/>
              <w:rPr>
                <w:rFonts w:eastAsia="Times New Roman"/>
              </w:rPr>
            </w:pPr>
            <w:r>
              <w:rPr>
                <w:rFonts w:eastAsia="Times New Roman"/>
                <w:color w:val="000000"/>
                <w:sz w:val="20"/>
                <w:szCs w:val="20"/>
              </w:rPr>
              <w:t>2,181 </w:t>
            </w:r>
          </w:p>
        </w:tc>
        <w:tc>
          <w:tcPr>
            <w:tcW w:w="0" w:type="auto"/>
            <w:shd w:val="clear" w:color="auto" w:fill="CCEEFF"/>
            <w:tcMar>
              <w:top w:w="30" w:type="dxa"/>
              <w:left w:w="0" w:type="dxa"/>
              <w:bottom w:w="30" w:type="dxa"/>
              <w:right w:w="20" w:type="dxa"/>
            </w:tcMar>
            <w:vAlign w:val="bottom"/>
            <w:hideMark/>
          </w:tcPr>
          <w:p w14:paraId="78213F5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871D8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85B8AA"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50A10B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2F6CA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693E55" w14:textId="77777777" w:rsidR="00000000" w:rsidRDefault="007F1284">
            <w:pPr>
              <w:spacing w:after="100"/>
              <w:jc w:val="right"/>
              <w:rPr>
                <w:rFonts w:eastAsia="Times New Roman"/>
              </w:rPr>
            </w:pPr>
            <w:r>
              <w:rPr>
                <w:rFonts w:eastAsia="Times New Roman"/>
                <w:color w:val="000000"/>
                <w:sz w:val="20"/>
                <w:szCs w:val="20"/>
              </w:rPr>
              <w:t>156 </w:t>
            </w:r>
          </w:p>
        </w:tc>
        <w:tc>
          <w:tcPr>
            <w:tcW w:w="0" w:type="auto"/>
            <w:shd w:val="clear" w:color="auto" w:fill="CCEEFF"/>
            <w:tcMar>
              <w:top w:w="30" w:type="dxa"/>
              <w:left w:w="0" w:type="dxa"/>
              <w:bottom w:w="30" w:type="dxa"/>
              <w:right w:w="20" w:type="dxa"/>
            </w:tcMar>
            <w:vAlign w:val="bottom"/>
            <w:hideMark/>
          </w:tcPr>
          <w:p w14:paraId="0C8904A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84DA0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AD2A71" w14:textId="77777777" w:rsidR="00000000" w:rsidRDefault="007F1284">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5C41FA1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24BB7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38C662" w14:textId="77777777" w:rsidR="00000000" w:rsidRDefault="007F1284">
            <w:pPr>
              <w:spacing w:after="100"/>
              <w:jc w:val="right"/>
              <w:rPr>
                <w:rFonts w:eastAsia="Times New Roman"/>
              </w:rPr>
            </w:pPr>
            <w:r>
              <w:rPr>
                <w:rFonts w:eastAsia="Times New Roman"/>
                <w:color w:val="000000"/>
                <w:sz w:val="20"/>
                <w:szCs w:val="20"/>
              </w:rPr>
              <w:t>2,327 </w:t>
            </w:r>
          </w:p>
        </w:tc>
        <w:tc>
          <w:tcPr>
            <w:tcW w:w="0" w:type="auto"/>
            <w:shd w:val="clear" w:color="auto" w:fill="CCEEFF"/>
            <w:tcMar>
              <w:top w:w="30" w:type="dxa"/>
              <w:left w:w="0" w:type="dxa"/>
              <w:bottom w:w="30" w:type="dxa"/>
              <w:right w:w="20" w:type="dxa"/>
            </w:tcMar>
            <w:vAlign w:val="bottom"/>
            <w:hideMark/>
          </w:tcPr>
          <w:p w14:paraId="031F64A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647C2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FCEF0B" w14:textId="77777777" w:rsidR="00000000" w:rsidRDefault="007F1284">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7D6B4CEA" w14:textId="77777777" w:rsidR="00000000" w:rsidRDefault="007F1284">
            <w:pPr>
              <w:spacing w:after="100"/>
              <w:jc w:val="right"/>
              <w:rPr>
                <w:rFonts w:eastAsia="Times New Roman"/>
              </w:rPr>
            </w:pPr>
            <w:r>
              <w:rPr>
                <w:rFonts w:eastAsia="Times New Roman"/>
                <w:color w:val="000000"/>
                <w:sz w:val="20"/>
                <w:szCs w:val="20"/>
              </w:rPr>
              <w:t>%</w:t>
            </w:r>
          </w:p>
        </w:tc>
      </w:tr>
      <w:tr w:rsidR="00000000" w14:paraId="73D4E80D" w14:textId="77777777">
        <w:trPr>
          <w:divId w:val="446120444"/>
        </w:trPr>
        <w:tc>
          <w:tcPr>
            <w:tcW w:w="0" w:type="auto"/>
            <w:gridSpan w:val="3"/>
            <w:shd w:val="clear" w:color="auto" w:fill="FFFFFF"/>
            <w:tcMar>
              <w:top w:w="30" w:type="dxa"/>
              <w:left w:w="155" w:type="dxa"/>
              <w:bottom w:w="30" w:type="dxa"/>
              <w:right w:w="20" w:type="dxa"/>
            </w:tcMar>
            <w:hideMark/>
          </w:tcPr>
          <w:p w14:paraId="7F2FE79B" w14:textId="77777777" w:rsidR="00000000" w:rsidRDefault="007F1284">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6BD529A1" w14:textId="77777777" w:rsidR="00000000" w:rsidRDefault="007F1284">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14:paraId="6BAAFD4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C4378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933E0A"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6BFD31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12ABF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5C17EB" w14:textId="77777777" w:rsidR="00000000" w:rsidRDefault="007F1284">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1B0E6F8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D89F9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6F9475"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B9F519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09650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754AF5" w14:textId="77777777" w:rsidR="00000000" w:rsidRDefault="007F1284">
            <w:pPr>
              <w:spacing w:after="100"/>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14:paraId="6FC9602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7BDA5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7431C4"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9A61733" w14:textId="77777777" w:rsidR="00000000" w:rsidRDefault="007F1284">
            <w:pPr>
              <w:spacing w:after="100"/>
              <w:jc w:val="right"/>
              <w:rPr>
                <w:rFonts w:eastAsia="Times New Roman"/>
              </w:rPr>
            </w:pPr>
            <w:r>
              <w:rPr>
                <w:rFonts w:eastAsia="Times New Roman"/>
                <w:color w:val="000000"/>
                <w:sz w:val="20"/>
                <w:szCs w:val="20"/>
              </w:rPr>
              <w:t>%</w:t>
            </w:r>
          </w:p>
        </w:tc>
      </w:tr>
      <w:tr w:rsidR="00000000" w14:paraId="1FF46154" w14:textId="77777777">
        <w:trPr>
          <w:divId w:val="446120444"/>
        </w:trPr>
        <w:tc>
          <w:tcPr>
            <w:tcW w:w="0" w:type="auto"/>
            <w:gridSpan w:val="3"/>
            <w:shd w:val="clear" w:color="auto" w:fill="CCEEFF"/>
            <w:tcMar>
              <w:top w:w="30" w:type="dxa"/>
              <w:left w:w="155" w:type="dxa"/>
              <w:bottom w:w="30" w:type="dxa"/>
              <w:right w:w="20" w:type="dxa"/>
            </w:tcMar>
            <w:hideMark/>
          </w:tcPr>
          <w:p w14:paraId="49D7238C" w14:textId="77777777" w:rsidR="00000000" w:rsidRDefault="007F1284">
            <w:pPr>
              <w:spacing w:after="100"/>
              <w:rPr>
                <w:rFonts w:eastAsia="Times New Roman"/>
              </w:rPr>
            </w:pPr>
            <w:r>
              <w:rPr>
                <w:rFonts w:eastAsia="Times New Roman"/>
                <w:color w:val="000000"/>
                <w:sz w:val="20"/>
                <w:szCs w:val="20"/>
              </w:rPr>
              <w:t>Total corporate securities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5D7B9031" w14:textId="77777777" w:rsidR="00000000" w:rsidRDefault="007F1284">
            <w:pPr>
              <w:spacing w:after="100"/>
              <w:jc w:val="right"/>
              <w:rPr>
                <w:rFonts w:eastAsia="Times New Roman"/>
              </w:rPr>
            </w:pPr>
            <w:r>
              <w:rPr>
                <w:rFonts w:eastAsia="Times New Roman"/>
                <w:color w:val="000000"/>
                <w:sz w:val="20"/>
                <w:szCs w:val="20"/>
              </w:rPr>
              <w:t>49,288 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68579BF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0634DC"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7D269A42" w14:textId="77777777" w:rsidR="00000000" w:rsidRDefault="007F1284">
            <w:pPr>
              <w:spacing w:after="100"/>
              <w:jc w:val="right"/>
              <w:rPr>
                <w:rFonts w:eastAsia="Times New Roman"/>
              </w:rPr>
            </w:pPr>
            <w:r>
              <w:rPr>
                <w:rFonts w:eastAsia="Times New Roman"/>
                <w:color w:val="000000"/>
                <w:sz w:val="20"/>
                <w:szCs w:val="20"/>
              </w:rPr>
              <w:t>22 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4CF8DAF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F56C2F"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3F4405DD" w14:textId="77777777" w:rsidR="00000000" w:rsidRDefault="007F1284">
            <w:pPr>
              <w:spacing w:after="100"/>
              <w:jc w:val="right"/>
              <w:rPr>
                <w:rFonts w:eastAsia="Times New Roman"/>
              </w:rPr>
            </w:pPr>
            <w:r>
              <w:rPr>
                <w:rFonts w:eastAsia="Times New Roman"/>
                <w:color w:val="000000"/>
                <w:sz w:val="20"/>
                <w:szCs w:val="20"/>
              </w:rPr>
              <w:t>2,601 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FA1D15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E9EB12"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41EC0F45" w14:textId="77777777" w:rsidR="00000000" w:rsidRDefault="007F1284">
            <w:pPr>
              <w:spacing w:after="100"/>
              <w:jc w:val="right"/>
              <w:rPr>
                <w:rFonts w:eastAsia="Times New Roman"/>
              </w:rPr>
            </w:pPr>
            <w:r>
              <w:rPr>
                <w:rFonts w:eastAsia="Times New Roman"/>
                <w:color w:val="000000"/>
                <w:sz w:val="20"/>
                <w:szCs w:val="20"/>
              </w:rPr>
              <w:t>229 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8129C1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FBDA68"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04F68168" w14:textId="77777777" w:rsidR="00000000" w:rsidRDefault="007F1284">
            <w:pPr>
              <w:spacing w:after="100"/>
              <w:jc w:val="right"/>
              <w:rPr>
                <w:rFonts w:eastAsia="Times New Roman"/>
              </w:rPr>
            </w:pPr>
            <w:r>
              <w:rPr>
                <w:rFonts w:eastAsia="Times New Roman"/>
                <w:color w:val="000000"/>
                <w:sz w:val="20"/>
                <w:szCs w:val="20"/>
              </w:rPr>
              <w:t>51,638 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7FCF1A0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26F8BA"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3D20E497" w14:textId="77777777" w:rsidR="00000000" w:rsidRDefault="007F1284">
            <w:pPr>
              <w:spacing w:after="100"/>
              <w:jc w:val="right"/>
              <w:rPr>
                <w:rFonts w:eastAsia="Times New Roman"/>
              </w:rPr>
            </w:pPr>
            <w:r>
              <w:rPr>
                <w:rFonts w:eastAsia="Times New Roman"/>
                <w:color w:val="000000"/>
                <w:sz w:val="20"/>
                <w:szCs w:val="20"/>
              </w:rPr>
              <w:t>67 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31EE59B6" w14:textId="77777777" w:rsidR="00000000" w:rsidRDefault="007F1284">
            <w:pPr>
              <w:spacing w:after="100"/>
              <w:jc w:val="right"/>
              <w:rPr>
                <w:rFonts w:eastAsia="Times New Roman"/>
              </w:rPr>
            </w:pPr>
            <w:r>
              <w:rPr>
                <w:rFonts w:eastAsia="Times New Roman"/>
                <w:color w:val="000000"/>
                <w:sz w:val="20"/>
                <w:szCs w:val="20"/>
              </w:rPr>
              <w:t>%</w:t>
            </w:r>
          </w:p>
        </w:tc>
      </w:tr>
      <w:tr w:rsidR="00000000" w14:paraId="58EFC67D" w14:textId="77777777">
        <w:trPr>
          <w:divId w:val="446120444"/>
        </w:trPr>
        <w:tc>
          <w:tcPr>
            <w:tcW w:w="0" w:type="auto"/>
            <w:gridSpan w:val="3"/>
            <w:shd w:val="clear" w:color="auto" w:fill="FFFFFF"/>
            <w:tcMar>
              <w:top w:w="30" w:type="dxa"/>
              <w:left w:w="20" w:type="dxa"/>
              <w:bottom w:w="30" w:type="dxa"/>
              <w:right w:w="20" w:type="dxa"/>
            </w:tcMar>
            <w:hideMark/>
          </w:tcPr>
          <w:p w14:paraId="7D468E8E" w14:textId="77777777" w:rsidR="00000000" w:rsidRDefault="007F1284">
            <w:pPr>
              <w:spacing w:after="100"/>
              <w:rPr>
                <w:rFonts w:eastAsia="Times New Roman"/>
              </w:rPr>
            </w:pPr>
            <w:r>
              <w:rPr>
                <w:rFonts w:eastAsia="Times New Roman"/>
                <w:color w:val="000000"/>
                <w:sz w:val="20"/>
                <w:szCs w:val="20"/>
              </w:rPr>
              <w:t>U.S. government</w:t>
            </w:r>
          </w:p>
        </w:tc>
        <w:tc>
          <w:tcPr>
            <w:tcW w:w="0" w:type="auto"/>
            <w:gridSpan w:val="2"/>
            <w:shd w:val="clear" w:color="auto" w:fill="FFFFFF"/>
            <w:tcMar>
              <w:top w:w="30" w:type="dxa"/>
              <w:left w:w="20" w:type="dxa"/>
              <w:bottom w:w="30" w:type="dxa"/>
              <w:right w:w="0" w:type="dxa"/>
            </w:tcMar>
            <w:vAlign w:val="bottom"/>
            <w:hideMark/>
          </w:tcPr>
          <w:p w14:paraId="16D7E2E3" w14:textId="77777777" w:rsidR="00000000" w:rsidRDefault="007F1284">
            <w:pPr>
              <w:spacing w:after="100"/>
              <w:jc w:val="right"/>
              <w:rPr>
                <w:rFonts w:eastAsia="Times New Roman"/>
              </w:rPr>
            </w:pPr>
            <w:r>
              <w:rPr>
                <w:rFonts w:eastAsia="Times New Roman"/>
                <w:color w:val="000000"/>
                <w:sz w:val="20"/>
                <w:szCs w:val="20"/>
              </w:rPr>
              <w:t>13,056 </w:t>
            </w:r>
          </w:p>
        </w:tc>
        <w:tc>
          <w:tcPr>
            <w:tcW w:w="0" w:type="auto"/>
            <w:shd w:val="clear" w:color="auto" w:fill="FFFFFF"/>
            <w:tcMar>
              <w:top w:w="30" w:type="dxa"/>
              <w:left w:w="0" w:type="dxa"/>
              <w:bottom w:w="30" w:type="dxa"/>
              <w:right w:w="20" w:type="dxa"/>
            </w:tcMar>
            <w:vAlign w:val="bottom"/>
            <w:hideMark/>
          </w:tcPr>
          <w:p w14:paraId="7327D75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7CD2E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B41861"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17EBA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B811C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8FD5C9" w14:textId="77777777" w:rsidR="00000000" w:rsidRDefault="007F1284">
            <w:pPr>
              <w:spacing w:after="100"/>
              <w:jc w:val="right"/>
              <w:rPr>
                <w:rFonts w:eastAsia="Times New Roman"/>
              </w:rPr>
            </w:pPr>
            <w:r>
              <w:rPr>
                <w:rFonts w:eastAsia="Times New Roman"/>
                <w:color w:val="000000"/>
                <w:sz w:val="20"/>
                <w:szCs w:val="20"/>
              </w:rPr>
              <w:t>2,344 </w:t>
            </w:r>
          </w:p>
        </w:tc>
        <w:tc>
          <w:tcPr>
            <w:tcW w:w="0" w:type="auto"/>
            <w:shd w:val="clear" w:color="auto" w:fill="FFFFFF"/>
            <w:tcMar>
              <w:top w:w="30" w:type="dxa"/>
              <w:left w:w="0" w:type="dxa"/>
              <w:bottom w:w="30" w:type="dxa"/>
              <w:right w:w="20" w:type="dxa"/>
            </w:tcMar>
            <w:vAlign w:val="bottom"/>
            <w:hideMark/>
          </w:tcPr>
          <w:p w14:paraId="12098AF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23EA0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D634BB" w14:textId="77777777" w:rsidR="00000000" w:rsidRDefault="007F1284">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14:paraId="2BB1E57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BDDA6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709423" w14:textId="77777777" w:rsidR="00000000" w:rsidRDefault="007F1284">
            <w:pPr>
              <w:spacing w:after="100"/>
              <w:jc w:val="right"/>
              <w:rPr>
                <w:rFonts w:eastAsia="Times New Roman"/>
              </w:rPr>
            </w:pPr>
            <w:r>
              <w:rPr>
                <w:rFonts w:eastAsia="Times New Roman"/>
                <w:color w:val="000000"/>
                <w:sz w:val="20"/>
                <w:szCs w:val="20"/>
              </w:rPr>
              <w:t>15,385 </w:t>
            </w:r>
          </w:p>
        </w:tc>
        <w:tc>
          <w:tcPr>
            <w:tcW w:w="0" w:type="auto"/>
            <w:shd w:val="clear" w:color="auto" w:fill="FFFFFF"/>
            <w:tcMar>
              <w:top w:w="30" w:type="dxa"/>
              <w:left w:w="0" w:type="dxa"/>
              <w:bottom w:w="30" w:type="dxa"/>
              <w:right w:w="20" w:type="dxa"/>
            </w:tcMar>
            <w:vAlign w:val="bottom"/>
            <w:hideMark/>
          </w:tcPr>
          <w:p w14:paraId="01EFB9B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B4616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093735" w14:textId="77777777" w:rsidR="00000000" w:rsidRDefault="007F1284">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14:paraId="3797E317" w14:textId="77777777" w:rsidR="00000000" w:rsidRDefault="007F1284">
            <w:pPr>
              <w:spacing w:after="100"/>
              <w:jc w:val="right"/>
              <w:rPr>
                <w:rFonts w:eastAsia="Times New Roman"/>
              </w:rPr>
            </w:pPr>
            <w:r>
              <w:rPr>
                <w:rFonts w:eastAsia="Times New Roman"/>
                <w:color w:val="000000"/>
                <w:sz w:val="20"/>
                <w:szCs w:val="20"/>
              </w:rPr>
              <w:t>%</w:t>
            </w:r>
          </w:p>
        </w:tc>
      </w:tr>
      <w:tr w:rsidR="00000000" w14:paraId="79A88234" w14:textId="77777777">
        <w:trPr>
          <w:divId w:val="446120444"/>
        </w:trPr>
        <w:tc>
          <w:tcPr>
            <w:tcW w:w="0" w:type="auto"/>
            <w:gridSpan w:val="3"/>
            <w:shd w:val="clear" w:color="auto" w:fill="CCEEFF"/>
            <w:tcMar>
              <w:top w:w="30" w:type="dxa"/>
              <w:left w:w="20" w:type="dxa"/>
              <w:bottom w:w="30" w:type="dxa"/>
              <w:right w:w="20" w:type="dxa"/>
            </w:tcMar>
            <w:hideMark/>
          </w:tcPr>
          <w:p w14:paraId="019EA126" w14:textId="77777777" w:rsidR="00000000" w:rsidRDefault="007F1284">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14:paraId="3D98EC52" w14:textId="77777777" w:rsidR="00000000" w:rsidRDefault="007F1284">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14:paraId="2EAEE48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80D83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F3AE65"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A76083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25462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00ED82" w14:textId="77777777" w:rsidR="00000000" w:rsidRDefault="007F1284">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50A4559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735E2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EF42FA"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CE937A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07E7E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58E056" w14:textId="77777777" w:rsidR="00000000" w:rsidRDefault="007F1284">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14:paraId="28A3256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DE921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978CF8"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F07CF4C" w14:textId="77777777" w:rsidR="00000000" w:rsidRDefault="007F1284">
            <w:pPr>
              <w:spacing w:after="100"/>
              <w:jc w:val="right"/>
              <w:rPr>
                <w:rFonts w:eastAsia="Times New Roman"/>
              </w:rPr>
            </w:pPr>
            <w:r>
              <w:rPr>
                <w:rFonts w:eastAsia="Times New Roman"/>
                <w:color w:val="000000"/>
                <w:sz w:val="20"/>
                <w:szCs w:val="20"/>
              </w:rPr>
              <w:t>%</w:t>
            </w:r>
          </w:p>
        </w:tc>
      </w:tr>
      <w:tr w:rsidR="00000000" w14:paraId="0D8FB581" w14:textId="77777777">
        <w:trPr>
          <w:divId w:val="446120444"/>
        </w:trPr>
        <w:tc>
          <w:tcPr>
            <w:tcW w:w="0" w:type="auto"/>
            <w:gridSpan w:val="3"/>
            <w:shd w:val="clear" w:color="auto" w:fill="FFFFFF"/>
            <w:tcMar>
              <w:top w:w="30" w:type="dxa"/>
              <w:left w:w="20" w:type="dxa"/>
              <w:bottom w:w="30" w:type="dxa"/>
              <w:right w:w="20" w:type="dxa"/>
            </w:tcMar>
            <w:hideMark/>
          </w:tcPr>
          <w:p w14:paraId="5097FECC" w14:textId="77777777" w:rsidR="00000000" w:rsidRDefault="007F1284">
            <w:pPr>
              <w:spacing w:after="100"/>
              <w:rPr>
                <w:rFonts w:eastAsia="Times New Roman"/>
              </w:rPr>
            </w:pPr>
            <w:r>
              <w:rPr>
                <w:rFonts w:eastAsia="Times New Roman"/>
                <w:color w:val="000000"/>
                <w:sz w:val="20"/>
                <w:szCs w:val="20"/>
              </w:rPr>
              <w:t>Preferred stock</w:t>
            </w:r>
          </w:p>
        </w:tc>
        <w:tc>
          <w:tcPr>
            <w:tcW w:w="0" w:type="auto"/>
            <w:gridSpan w:val="2"/>
            <w:shd w:val="clear" w:color="auto" w:fill="FFFFFF"/>
            <w:tcMar>
              <w:top w:w="30" w:type="dxa"/>
              <w:left w:w="20" w:type="dxa"/>
              <w:bottom w:w="30" w:type="dxa"/>
              <w:right w:w="0" w:type="dxa"/>
            </w:tcMar>
            <w:vAlign w:val="bottom"/>
            <w:hideMark/>
          </w:tcPr>
          <w:p w14:paraId="7216C653" w14:textId="77777777" w:rsidR="00000000" w:rsidRDefault="007F1284">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14:paraId="6EC365C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242E1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08845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DC8E31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BD47D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7901EE" w14:textId="77777777" w:rsidR="00000000" w:rsidRDefault="007F1284">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14:paraId="734BDB9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34A27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49DBCA"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281BA7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DA1D4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A2D8CF" w14:textId="77777777" w:rsidR="00000000" w:rsidRDefault="007F1284">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14:paraId="01643BC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559B6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36B586"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5DEC09A" w14:textId="77777777" w:rsidR="00000000" w:rsidRDefault="007F1284">
            <w:pPr>
              <w:spacing w:after="100"/>
              <w:jc w:val="right"/>
              <w:rPr>
                <w:rFonts w:eastAsia="Times New Roman"/>
              </w:rPr>
            </w:pPr>
            <w:r>
              <w:rPr>
                <w:rFonts w:eastAsia="Times New Roman"/>
                <w:color w:val="000000"/>
                <w:sz w:val="20"/>
                <w:szCs w:val="20"/>
              </w:rPr>
              <w:t>%</w:t>
            </w:r>
          </w:p>
        </w:tc>
      </w:tr>
      <w:tr w:rsidR="00000000" w14:paraId="3280A276" w14:textId="77777777">
        <w:trPr>
          <w:divId w:val="446120444"/>
        </w:trPr>
        <w:tc>
          <w:tcPr>
            <w:tcW w:w="0" w:type="auto"/>
            <w:gridSpan w:val="3"/>
            <w:shd w:val="clear" w:color="auto" w:fill="CCEEFF"/>
            <w:tcMar>
              <w:top w:w="30" w:type="dxa"/>
              <w:left w:w="20" w:type="dxa"/>
              <w:bottom w:w="30" w:type="dxa"/>
              <w:right w:w="20" w:type="dxa"/>
            </w:tcMar>
            <w:hideMark/>
          </w:tcPr>
          <w:p w14:paraId="5D32DC5F" w14:textId="77777777" w:rsidR="00000000" w:rsidRDefault="007F1284">
            <w:pPr>
              <w:spacing w:after="100"/>
              <w:rPr>
                <w:rFonts w:eastAsia="Times New Roman"/>
              </w:rPr>
            </w:pPr>
            <w:r>
              <w:rPr>
                <w:rFonts w:eastAsia="Times New Roman"/>
                <w:color w:val="000000"/>
                <w:sz w:val="20"/>
                <w:szCs w:val="20"/>
              </w:rPr>
              <w:t>State &amp; political</w:t>
            </w:r>
          </w:p>
        </w:tc>
        <w:tc>
          <w:tcPr>
            <w:tcW w:w="0" w:type="auto"/>
            <w:gridSpan w:val="2"/>
            <w:shd w:val="clear" w:color="auto" w:fill="CCEEFF"/>
            <w:tcMar>
              <w:top w:w="30" w:type="dxa"/>
              <w:left w:w="20" w:type="dxa"/>
              <w:bottom w:w="30" w:type="dxa"/>
              <w:right w:w="0" w:type="dxa"/>
            </w:tcMar>
            <w:vAlign w:val="bottom"/>
            <w:hideMark/>
          </w:tcPr>
          <w:p w14:paraId="033CFF6F" w14:textId="77777777" w:rsidR="00000000" w:rsidRDefault="007F1284">
            <w:pPr>
              <w:spacing w:after="100"/>
              <w:jc w:val="right"/>
              <w:rPr>
                <w:rFonts w:eastAsia="Times New Roman"/>
              </w:rPr>
            </w:pPr>
            <w:r>
              <w:rPr>
                <w:rFonts w:eastAsia="Times New Roman"/>
                <w:color w:val="000000"/>
                <w:sz w:val="20"/>
                <w:szCs w:val="20"/>
              </w:rPr>
              <w:t>586 </w:t>
            </w:r>
          </w:p>
        </w:tc>
        <w:tc>
          <w:tcPr>
            <w:tcW w:w="0" w:type="auto"/>
            <w:shd w:val="clear" w:color="auto" w:fill="CCEEFF"/>
            <w:tcMar>
              <w:top w:w="30" w:type="dxa"/>
              <w:left w:w="0" w:type="dxa"/>
              <w:bottom w:w="30" w:type="dxa"/>
              <w:right w:w="20" w:type="dxa"/>
            </w:tcMar>
            <w:vAlign w:val="bottom"/>
            <w:hideMark/>
          </w:tcPr>
          <w:p w14:paraId="561FED6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E3B5C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C27674"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A47191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9A056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CE4B43" w14:textId="77777777" w:rsidR="00000000" w:rsidRDefault="007F1284">
            <w:pPr>
              <w:spacing w:after="100"/>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14:paraId="0C2A131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2A693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123381" w14:textId="77777777" w:rsidR="00000000" w:rsidRDefault="007F1284">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604E7FE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8DA8E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961DB4" w14:textId="77777777" w:rsidR="00000000" w:rsidRDefault="007F1284">
            <w:pPr>
              <w:spacing w:after="100"/>
              <w:jc w:val="right"/>
              <w:rPr>
                <w:rFonts w:eastAsia="Times New Roman"/>
              </w:rPr>
            </w:pPr>
            <w:r>
              <w:rPr>
                <w:rFonts w:eastAsia="Times New Roman"/>
                <w:color w:val="000000"/>
                <w:sz w:val="20"/>
                <w:szCs w:val="20"/>
              </w:rPr>
              <w:t>661 </w:t>
            </w:r>
          </w:p>
        </w:tc>
        <w:tc>
          <w:tcPr>
            <w:tcW w:w="0" w:type="auto"/>
            <w:shd w:val="clear" w:color="auto" w:fill="CCEEFF"/>
            <w:tcMar>
              <w:top w:w="30" w:type="dxa"/>
              <w:left w:w="0" w:type="dxa"/>
              <w:bottom w:w="30" w:type="dxa"/>
              <w:right w:w="20" w:type="dxa"/>
            </w:tcMar>
            <w:vAlign w:val="bottom"/>
            <w:hideMark/>
          </w:tcPr>
          <w:p w14:paraId="28FE768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1607B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32B5D1"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297617ED" w14:textId="77777777" w:rsidR="00000000" w:rsidRDefault="007F1284">
            <w:pPr>
              <w:spacing w:after="100"/>
              <w:jc w:val="right"/>
              <w:rPr>
                <w:rFonts w:eastAsia="Times New Roman"/>
              </w:rPr>
            </w:pPr>
            <w:r>
              <w:rPr>
                <w:rFonts w:eastAsia="Times New Roman"/>
                <w:color w:val="000000"/>
                <w:sz w:val="20"/>
                <w:szCs w:val="20"/>
              </w:rPr>
              <w:t>%</w:t>
            </w:r>
          </w:p>
        </w:tc>
      </w:tr>
      <w:tr w:rsidR="00000000" w14:paraId="7ED3D0C8" w14:textId="77777777">
        <w:trPr>
          <w:divId w:val="446120444"/>
        </w:trPr>
        <w:tc>
          <w:tcPr>
            <w:tcW w:w="0" w:type="auto"/>
            <w:gridSpan w:val="3"/>
            <w:shd w:val="clear" w:color="auto" w:fill="FFFFFF"/>
            <w:tcMar>
              <w:top w:w="30" w:type="dxa"/>
              <w:left w:w="20" w:type="dxa"/>
              <w:bottom w:w="30" w:type="dxa"/>
              <w:right w:w="20" w:type="dxa"/>
            </w:tcMar>
            <w:hideMark/>
          </w:tcPr>
          <w:p w14:paraId="0BE547A9" w14:textId="77777777" w:rsidR="00000000" w:rsidRDefault="007F1284">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14:paraId="75FADA1C" w14:textId="77777777" w:rsidR="00000000" w:rsidRDefault="007F1284">
            <w:pPr>
              <w:spacing w:after="100"/>
              <w:jc w:val="right"/>
              <w:rPr>
                <w:rFonts w:eastAsia="Times New Roman"/>
              </w:rPr>
            </w:pPr>
            <w:r>
              <w:rPr>
                <w:rFonts w:eastAsia="Times New Roman"/>
                <w:color w:val="000000"/>
                <w:sz w:val="20"/>
                <w:szCs w:val="20"/>
              </w:rPr>
              <w:t>1,124 </w:t>
            </w:r>
          </w:p>
        </w:tc>
        <w:tc>
          <w:tcPr>
            <w:tcW w:w="0" w:type="auto"/>
            <w:shd w:val="clear" w:color="auto" w:fill="FFFFFF"/>
            <w:tcMar>
              <w:top w:w="30" w:type="dxa"/>
              <w:left w:w="0" w:type="dxa"/>
              <w:bottom w:w="30" w:type="dxa"/>
              <w:right w:w="20" w:type="dxa"/>
            </w:tcMar>
            <w:vAlign w:val="bottom"/>
            <w:hideMark/>
          </w:tcPr>
          <w:p w14:paraId="338E5B7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5777E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A10342"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906E97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3883F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2BFBA9" w14:textId="77777777" w:rsidR="00000000" w:rsidRDefault="007F1284">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14:paraId="4A628D8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DCA67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EA4FE9" w14:textId="77777777" w:rsidR="00000000" w:rsidRDefault="007F1284">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14:paraId="6008781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F3A0A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68385D" w14:textId="77777777" w:rsidR="00000000" w:rsidRDefault="007F1284">
            <w:pPr>
              <w:spacing w:after="100"/>
              <w:jc w:val="right"/>
              <w:rPr>
                <w:rFonts w:eastAsia="Times New Roman"/>
              </w:rPr>
            </w:pPr>
            <w:r>
              <w:rPr>
                <w:rFonts w:eastAsia="Times New Roman"/>
                <w:color w:val="000000"/>
                <w:sz w:val="20"/>
                <w:szCs w:val="20"/>
              </w:rPr>
              <w:t>1,152 </w:t>
            </w:r>
          </w:p>
        </w:tc>
        <w:tc>
          <w:tcPr>
            <w:tcW w:w="0" w:type="auto"/>
            <w:shd w:val="clear" w:color="auto" w:fill="FFFFFF"/>
            <w:tcMar>
              <w:top w:w="30" w:type="dxa"/>
              <w:left w:w="0" w:type="dxa"/>
              <w:bottom w:w="30" w:type="dxa"/>
              <w:right w:w="20" w:type="dxa"/>
            </w:tcMar>
            <w:vAlign w:val="bottom"/>
            <w:hideMark/>
          </w:tcPr>
          <w:p w14:paraId="3946F2A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D779E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6BC870"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2BF55BE9" w14:textId="77777777" w:rsidR="00000000" w:rsidRDefault="007F1284">
            <w:pPr>
              <w:spacing w:after="100"/>
              <w:jc w:val="right"/>
              <w:rPr>
                <w:rFonts w:eastAsia="Times New Roman"/>
              </w:rPr>
            </w:pPr>
            <w:r>
              <w:rPr>
                <w:rFonts w:eastAsia="Times New Roman"/>
                <w:color w:val="000000"/>
                <w:sz w:val="20"/>
                <w:szCs w:val="20"/>
              </w:rPr>
              <w:t>%</w:t>
            </w:r>
          </w:p>
        </w:tc>
      </w:tr>
      <w:tr w:rsidR="00000000" w14:paraId="1CF50C88" w14:textId="77777777">
        <w:trPr>
          <w:divId w:val="446120444"/>
        </w:trPr>
        <w:tc>
          <w:tcPr>
            <w:tcW w:w="0" w:type="auto"/>
            <w:gridSpan w:val="3"/>
            <w:shd w:val="clear" w:color="auto" w:fill="CCEEFF"/>
            <w:tcMar>
              <w:top w:w="30" w:type="dxa"/>
              <w:left w:w="20" w:type="dxa"/>
              <w:bottom w:w="30" w:type="dxa"/>
              <w:right w:w="20" w:type="dxa"/>
            </w:tcMar>
            <w:hideMark/>
          </w:tcPr>
          <w:p w14:paraId="1EFD9260" w14:textId="77777777" w:rsidR="00000000" w:rsidRDefault="007F1284">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14:paraId="00E54153" w14:textId="77777777" w:rsidR="00000000" w:rsidRDefault="007F1284">
            <w:pPr>
              <w:spacing w:after="100"/>
              <w:jc w:val="right"/>
              <w:rPr>
                <w:rFonts w:eastAsia="Times New Roman"/>
              </w:rPr>
            </w:pPr>
            <w:r>
              <w:rPr>
                <w:rFonts w:eastAsia="Times New Roman"/>
                <w:color w:val="000000"/>
                <w:sz w:val="20"/>
                <w:szCs w:val="20"/>
              </w:rPr>
              <w:t>2,427 </w:t>
            </w:r>
          </w:p>
        </w:tc>
        <w:tc>
          <w:tcPr>
            <w:tcW w:w="0" w:type="auto"/>
            <w:shd w:val="clear" w:color="auto" w:fill="CCEEFF"/>
            <w:tcMar>
              <w:top w:w="30" w:type="dxa"/>
              <w:left w:w="0" w:type="dxa"/>
              <w:bottom w:w="30" w:type="dxa"/>
              <w:right w:w="20" w:type="dxa"/>
            </w:tcMar>
            <w:vAlign w:val="bottom"/>
            <w:hideMark/>
          </w:tcPr>
          <w:p w14:paraId="7607B57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C9656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451230"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9D7A47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CE1C3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1D246C" w14:textId="77777777" w:rsidR="00000000" w:rsidRDefault="007F1284">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14:paraId="3F0B372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4F922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A7E5B3" w14:textId="77777777" w:rsidR="00000000" w:rsidRDefault="007F1284">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14:paraId="5B23C89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D3040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4F2D3A" w14:textId="77777777" w:rsidR="00000000" w:rsidRDefault="007F1284">
            <w:pPr>
              <w:spacing w:after="100"/>
              <w:jc w:val="right"/>
              <w:rPr>
                <w:rFonts w:eastAsia="Times New Roman"/>
              </w:rPr>
            </w:pPr>
            <w:r>
              <w:rPr>
                <w:rFonts w:eastAsia="Times New Roman"/>
                <w:color w:val="000000"/>
                <w:sz w:val="20"/>
                <w:szCs w:val="20"/>
              </w:rPr>
              <w:t>2,421 </w:t>
            </w:r>
          </w:p>
        </w:tc>
        <w:tc>
          <w:tcPr>
            <w:tcW w:w="0" w:type="auto"/>
            <w:shd w:val="clear" w:color="auto" w:fill="CCEEFF"/>
            <w:tcMar>
              <w:top w:w="30" w:type="dxa"/>
              <w:left w:w="0" w:type="dxa"/>
              <w:bottom w:w="30" w:type="dxa"/>
              <w:right w:w="20" w:type="dxa"/>
            </w:tcMar>
            <w:vAlign w:val="bottom"/>
            <w:hideMark/>
          </w:tcPr>
          <w:p w14:paraId="4087075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31D62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F12A19" w14:textId="77777777" w:rsidR="00000000" w:rsidRDefault="007F1284">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57E8E70F" w14:textId="77777777" w:rsidR="00000000" w:rsidRDefault="007F1284">
            <w:pPr>
              <w:spacing w:after="100"/>
              <w:jc w:val="right"/>
              <w:rPr>
                <w:rFonts w:eastAsia="Times New Roman"/>
              </w:rPr>
            </w:pPr>
            <w:r>
              <w:rPr>
                <w:rFonts w:eastAsia="Times New Roman"/>
                <w:color w:val="000000"/>
                <w:sz w:val="20"/>
                <w:szCs w:val="20"/>
              </w:rPr>
              <w:t>%</w:t>
            </w:r>
          </w:p>
        </w:tc>
      </w:tr>
      <w:tr w:rsidR="00000000" w14:paraId="357E32F7" w14:textId="77777777">
        <w:trPr>
          <w:divId w:val="446120444"/>
        </w:trPr>
        <w:tc>
          <w:tcPr>
            <w:tcW w:w="0" w:type="auto"/>
            <w:gridSpan w:val="3"/>
            <w:shd w:val="clear" w:color="auto" w:fill="FFFFFF"/>
            <w:tcMar>
              <w:top w:w="30" w:type="dxa"/>
              <w:left w:w="20" w:type="dxa"/>
              <w:bottom w:w="30" w:type="dxa"/>
              <w:right w:w="20" w:type="dxa"/>
            </w:tcMar>
            <w:hideMark/>
          </w:tcPr>
          <w:p w14:paraId="7FEE8E53" w14:textId="77777777" w:rsidR="00000000" w:rsidRDefault="007F1284">
            <w:pPr>
              <w:spacing w:after="100"/>
              <w:rPr>
                <w:rFonts w:eastAsia="Times New Roman"/>
              </w:rPr>
            </w:pPr>
            <w:r>
              <w:rPr>
                <w:rFonts w:eastAsia="Times New Roman"/>
                <w:color w:val="000000"/>
                <w:sz w:val="20"/>
                <w:szCs w:val="20"/>
              </w:rPr>
              <w:t>Asset-backed securities</w:t>
            </w:r>
          </w:p>
        </w:tc>
        <w:tc>
          <w:tcPr>
            <w:tcW w:w="0" w:type="auto"/>
            <w:gridSpan w:val="2"/>
            <w:shd w:val="clear" w:color="auto" w:fill="FFFFFF"/>
            <w:tcMar>
              <w:top w:w="30" w:type="dxa"/>
              <w:left w:w="20" w:type="dxa"/>
              <w:bottom w:w="30" w:type="dxa"/>
              <w:right w:w="0" w:type="dxa"/>
            </w:tcMar>
            <w:vAlign w:val="bottom"/>
            <w:hideMark/>
          </w:tcPr>
          <w:p w14:paraId="7DD70CF2" w14:textId="77777777" w:rsidR="00000000" w:rsidRDefault="007F1284">
            <w:pPr>
              <w:spacing w:after="100"/>
              <w:jc w:val="right"/>
              <w:rPr>
                <w:rFonts w:eastAsia="Times New Roman"/>
              </w:rPr>
            </w:pPr>
            <w:r>
              <w:rPr>
                <w:rFonts w:eastAsia="Times New Roman"/>
                <w:color w:val="000000"/>
                <w:sz w:val="20"/>
                <w:szCs w:val="20"/>
              </w:rPr>
              <w:t>5,933 </w:t>
            </w:r>
          </w:p>
        </w:tc>
        <w:tc>
          <w:tcPr>
            <w:tcW w:w="0" w:type="auto"/>
            <w:shd w:val="clear" w:color="auto" w:fill="FFFFFF"/>
            <w:tcMar>
              <w:top w:w="30" w:type="dxa"/>
              <w:left w:w="0" w:type="dxa"/>
              <w:bottom w:w="30" w:type="dxa"/>
              <w:right w:w="20" w:type="dxa"/>
            </w:tcMar>
            <w:vAlign w:val="bottom"/>
            <w:hideMark/>
          </w:tcPr>
          <w:p w14:paraId="3E18976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75FFA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DD4EFB"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A2BDE8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05D29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6CBF01" w14:textId="77777777" w:rsidR="00000000" w:rsidRDefault="007F1284">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14:paraId="58E83C2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58F6F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0653AA" w14:textId="77777777" w:rsidR="00000000" w:rsidRDefault="007F1284">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14:paraId="1DC491F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20E8E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93D1E4" w14:textId="77777777" w:rsidR="00000000" w:rsidRDefault="007F1284">
            <w:pPr>
              <w:spacing w:after="100"/>
              <w:jc w:val="right"/>
              <w:rPr>
                <w:rFonts w:eastAsia="Times New Roman"/>
              </w:rPr>
            </w:pPr>
            <w:r>
              <w:rPr>
                <w:rFonts w:eastAsia="Times New Roman"/>
                <w:color w:val="000000"/>
                <w:sz w:val="20"/>
                <w:szCs w:val="20"/>
              </w:rPr>
              <w:t>5,934 </w:t>
            </w:r>
          </w:p>
        </w:tc>
        <w:tc>
          <w:tcPr>
            <w:tcW w:w="0" w:type="auto"/>
            <w:shd w:val="clear" w:color="auto" w:fill="FFFFFF"/>
            <w:tcMar>
              <w:top w:w="30" w:type="dxa"/>
              <w:left w:w="0" w:type="dxa"/>
              <w:bottom w:w="30" w:type="dxa"/>
              <w:right w:w="20" w:type="dxa"/>
            </w:tcMar>
            <w:vAlign w:val="bottom"/>
            <w:hideMark/>
          </w:tcPr>
          <w:p w14:paraId="27E7E7D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B66FB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E95B76" w14:textId="77777777" w:rsidR="00000000" w:rsidRDefault="007F1284">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14:paraId="56668160" w14:textId="77777777" w:rsidR="00000000" w:rsidRDefault="007F1284">
            <w:pPr>
              <w:spacing w:after="100"/>
              <w:jc w:val="right"/>
              <w:rPr>
                <w:rFonts w:eastAsia="Times New Roman"/>
              </w:rPr>
            </w:pPr>
            <w:r>
              <w:rPr>
                <w:rFonts w:eastAsia="Times New Roman"/>
                <w:color w:val="000000"/>
                <w:sz w:val="20"/>
                <w:szCs w:val="20"/>
              </w:rPr>
              <w:t>%</w:t>
            </w:r>
          </w:p>
        </w:tc>
      </w:tr>
      <w:tr w:rsidR="00000000" w14:paraId="207BF8B2" w14:textId="77777777">
        <w:trPr>
          <w:divId w:val="446120444"/>
        </w:trPr>
        <w:tc>
          <w:tcPr>
            <w:tcW w:w="0" w:type="auto"/>
            <w:gridSpan w:val="3"/>
            <w:shd w:val="clear" w:color="auto" w:fill="CCEEFF"/>
            <w:tcMar>
              <w:top w:w="30" w:type="dxa"/>
              <w:left w:w="20" w:type="dxa"/>
              <w:bottom w:w="30" w:type="dxa"/>
              <w:right w:w="20" w:type="dxa"/>
            </w:tcMar>
            <w:hideMark/>
          </w:tcPr>
          <w:p w14:paraId="45760792" w14:textId="77777777" w:rsidR="00000000" w:rsidRDefault="007F1284">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5C0D3DB6"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03054883" w14:textId="77777777" w:rsidR="00000000" w:rsidRDefault="007F1284">
            <w:pPr>
              <w:spacing w:after="100"/>
              <w:jc w:val="right"/>
              <w:rPr>
                <w:rFonts w:eastAsia="Times New Roman"/>
              </w:rPr>
            </w:pPr>
            <w:r>
              <w:rPr>
                <w:rFonts w:eastAsia="Times New Roman"/>
                <w:color w:val="000000"/>
                <w:sz w:val="20"/>
                <w:szCs w:val="20"/>
              </w:rPr>
              <w:t>72,545 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7CBB717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FC3AE5"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106C462D"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24CCDDCD" w14:textId="77777777" w:rsidR="00000000" w:rsidRDefault="007F1284">
            <w:pPr>
              <w:spacing w:after="100"/>
              <w:jc w:val="right"/>
              <w:rPr>
                <w:rFonts w:eastAsia="Times New Roman"/>
              </w:rPr>
            </w:pPr>
            <w:r>
              <w:rPr>
                <w:rFonts w:eastAsia="Times New Roman"/>
                <w:color w:val="000000"/>
                <w:sz w:val="20"/>
                <w:szCs w:val="20"/>
              </w:rPr>
              <w:t>22 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6265D6D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EEE57E"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22E6FD40"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128E3813" w14:textId="77777777" w:rsidR="00000000" w:rsidRDefault="007F1284">
            <w:pPr>
              <w:spacing w:after="100"/>
              <w:jc w:val="right"/>
              <w:rPr>
                <w:rFonts w:eastAsia="Times New Roman"/>
              </w:rPr>
            </w:pPr>
            <w:r>
              <w:rPr>
                <w:rFonts w:eastAsia="Times New Roman"/>
                <w:color w:val="000000"/>
                <w:sz w:val="20"/>
                <w:szCs w:val="20"/>
              </w:rPr>
              <w:t>5,125 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7509F0B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657993"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64F5BA11"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41F00AD2" w14:textId="77777777" w:rsidR="00000000" w:rsidRDefault="007F1284">
            <w:pPr>
              <w:spacing w:after="100"/>
              <w:jc w:val="right"/>
              <w:rPr>
                <w:rFonts w:eastAsia="Times New Roman"/>
              </w:rPr>
            </w:pPr>
            <w:r>
              <w:rPr>
                <w:rFonts w:eastAsia="Times New Roman"/>
                <w:color w:val="000000"/>
                <w:sz w:val="20"/>
                <w:szCs w:val="20"/>
              </w:rPr>
              <w:t>306 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30DC02A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5F0E93"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70BED692"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643A8F94" w14:textId="77777777" w:rsidR="00000000" w:rsidRDefault="007F1284">
            <w:pPr>
              <w:spacing w:after="100"/>
              <w:jc w:val="right"/>
              <w:rPr>
                <w:rFonts w:eastAsia="Times New Roman"/>
              </w:rPr>
            </w:pPr>
            <w:r>
              <w:rPr>
                <w:rFonts w:eastAsia="Times New Roman"/>
                <w:color w:val="000000"/>
                <w:sz w:val="20"/>
                <w:szCs w:val="20"/>
              </w:rPr>
              <w:t>77,342 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35A31A6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37A725" w14:textId="77777777" w:rsidR="00000000" w:rsidRDefault="007F1284">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6B142136" w14:textId="77777777" w:rsidR="00000000" w:rsidRDefault="007F1284">
            <w:pPr>
              <w:spacing w:after="100"/>
              <w:jc w:val="right"/>
              <w:rPr>
                <w:rFonts w:eastAsia="Times New Roman"/>
              </w:rPr>
            </w:pPr>
            <w:r>
              <w:rPr>
                <w:rFonts w:eastAsia="Times New Roman"/>
                <w:color w:val="000000"/>
                <w:sz w:val="20"/>
                <w:szCs w:val="20"/>
              </w:rPr>
              <w:t>100 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7E4B0E99" w14:textId="77777777" w:rsidR="00000000" w:rsidRDefault="007F1284">
            <w:pPr>
              <w:spacing w:after="100"/>
              <w:jc w:val="right"/>
              <w:rPr>
                <w:rFonts w:eastAsia="Times New Roman"/>
              </w:rPr>
            </w:pPr>
            <w:r>
              <w:rPr>
                <w:rFonts w:eastAsia="Times New Roman"/>
                <w:color w:val="000000"/>
                <w:sz w:val="20"/>
                <w:szCs w:val="20"/>
              </w:rPr>
              <w:t>%</w:t>
            </w:r>
          </w:p>
        </w:tc>
      </w:tr>
    </w:tbl>
    <w:p w14:paraId="4F009AE8" w14:textId="77777777" w:rsidR="00000000" w:rsidRDefault="007F1284">
      <w:pPr>
        <w:ind w:hanging="360"/>
        <w:divId w:val="1894191945"/>
        <w:rPr>
          <w:rFonts w:eastAsia="Times New Roman"/>
        </w:rPr>
      </w:pPr>
      <w:r>
        <w:rPr>
          <w:rFonts w:eastAsia="Times New Roman"/>
          <w:color w:val="000000"/>
          <w:sz w:val="18"/>
          <w:szCs w:val="18"/>
        </w:rPr>
        <w:t>______________</w:t>
      </w:r>
    </w:p>
    <w:p w14:paraId="654392BE" w14:textId="77777777" w:rsidR="00000000" w:rsidRDefault="007F1284">
      <w:pPr>
        <w:ind w:hanging="360"/>
        <w:divId w:val="1429279057"/>
        <w:rPr>
          <w:rFonts w:eastAsia="Times New Roman"/>
        </w:rPr>
      </w:pPr>
      <w:r>
        <w:rPr>
          <w:rFonts w:eastAsia="Times New Roman"/>
          <w:color w:val="000000"/>
          <w:sz w:val="18"/>
          <w:szCs w:val="18"/>
        </w:rPr>
        <w:t>(1)</w:t>
      </w:r>
      <w:r>
        <w:rPr>
          <w:rFonts w:eastAsia="Times New Roman"/>
          <w:color w:val="000000"/>
          <w:sz w:val="18"/>
          <w:szCs w:val="18"/>
        </w:rPr>
        <w:t>Investment data has been classified based on standard industry categorizations for domestic public holdings and similar classifications by industry for all other holdings.</w:t>
      </w:r>
    </w:p>
    <w:p w14:paraId="6C616268" w14:textId="77777777" w:rsidR="00000000" w:rsidRDefault="007F1284">
      <w:pPr>
        <w:ind w:hanging="360"/>
        <w:divId w:val="1518883694"/>
        <w:rPr>
          <w:rFonts w:eastAsia="Times New Roman"/>
        </w:rPr>
      </w:pPr>
      <w:r>
        <w:rPr>
          <w:rFonts w:eastAsia="Times New Roman"/>
          <w:color w:val="000000"/>
          <w:sz w:val="18"/>
          <w:szCs w:val="18"/>
        </w:rPr>
        <w:t>(2)Includes publicly traded agency pass-through securities and collateralized obliga</w:t>
      </w:r>
      <w:r>
        <w:rPr>
          <w:rFonts w:eastAsia="Times New Roman"/>
          <w:color w:val="000000"/>
          <w:sz w:val="18"/>
          <w:szCs w:val="18"/>
        </w:rPr>
        <w:t>tions.</w:t>
      </w:r>
    </w:p>
    <w:p w14:paraId="6F091262" w14:textId="77777777" w:rsidR="00000000" w:rsidRDefault="007F1284">
      <w:pPr>
        <w:ind w:firstLine="360"/>
        <w:divId w:val="1405296603"/>
        <w:rPr>
          <w:rFonts w:eastAsia="Times New Roman"/>
        </w:rPr>
      </w:pPr>
    </w:p>
    <w:p w14:paraId="4A133B4D" w14:textId="77777777" w:rsidR="00000000" w:rsidRDefault="007F1284">
      <w:pPr>
        <w:ind w:hanging="360"/>
        <w:divId w:val="546379064"/>
        <w:rPr>
          <w:rFonts w:eastAsia="Times New Roman"/>
        </w:rPr>
      </w:pPr>
    </w:p>
    <w:p w14:paraId="5ED6E2FF" w14:textId="77777777" w:rsidR="00000000" w:rsidRDefault="007F1284">
      <w:pPr>
        <w:jc w:val="center"/>
        <w:divId w:val="385179869"/>
        <w:rPr>
          <w:rFonts w:eastAsia="Times New Roman"/>
        </w:rPr>
      </w:pPr>
      <w:r>
        <w:rPr>
          <w:rFonts w:eastAsia="Times New Roman"/>
          <w:color w:val="000000"/>
          <w:sz w:val="20"/>
          <w:szCs w:val="20"/>
        </w:rPr>
        <w:t>83</w:t>
      </w:r>
    </w:p>
    <w:p w14:paraId="74CF2B4C" w14:textId="77777777" w:rsidR="00000000" w:rsidRDefault="007F1284">
      <w:pPr>
        <w:rPr>
          <w:rFonts w:eastAsia="Times New Roman"/>
        </w:rPr>
      </w:pPr>
      <w:r>
        <w:rPr>
          <w:rFonts w:eastAsia="Times New Roman"/>
        </w:rPr>
        <w:pict w14:anchorId="67ED98C3">
          <v:rect id="_x0000_i1109" style="width:0;height:1.5pt" o:hralign="center" o:hrstd="t" o:hr="t" fillcolor="#a0a0a0" stroked="f"/>
        </w:pict>
      </w:r>
    </w:p>
    <w:p w14:paraId="4ABCFA92" w14:textId="77777777" w:rsidR="00000000" w:rsidRDefault="007F1284">
      <w:pPr>
        <w:divId w:val="1480417099"/>
        <w:rPr>
          <w:rFonts w:eastAsia="Times New Roman"/>
        </w:rPr>
      </w:pPr>
      <w:hyperlink w:anchor="i2241e4081c814b338c44bef8cdd5e11b_967" w:history="1">
        <w:r>
          <w:rPr>
            <w:rStyle w:val="a3"/>
            <w:rFonts w:eastAsia="Times New Roman"/>
            <w:b/>
            <w:bCs/>
            <w:sz w:val="20"/>
            <w:szCs w:val="20"/>
          </w:rPr>
          <w:t>Table of Contents</w:t>
        </w:r>
      </w:hyperlink>
    </w:p>
    <w:p w14:paraId="4EE58589" w14:textId="77777777" w:rsidR="00000000" w:rsidRDefault="007F1284">
      <w:pPr>
        <w:jc w:val="both"/>
        <w:divId w:val="1391804709"/>
        <w:rPr>
          <w:rFonts w:eastAsia="Times New Roman"/>
        </w:rPr>
      </w:pPr>
      <w:r>
        <w:rPr>
          <w:rFonts w:eastAsia="Times New Roman"/>
          <w:b/>
          <w:bCs/>
          <w:i/>
          <w:iCs/>
          <w:color w:val="000000"/>
          <w:sz w:val="20"/>
          <w:szCs w:val="20"/>
          <w:shd w:val="clear" w:color="auto" w:fill="FFFFFF"/>
        </w:rPr>
        <w:t>Fixed Maturities Credit Quality</w:t>
      </w:r>
    </w:p>
    <w:p w14:paraId="5640B215" w14:textId="77777777" w:rsidR="00000000" w:rsidRDefault="007F1284">
      <w:pPr>
        <w:ind w:firstLine="360"/>
        <w:divId w:val="1086733581"/>
        <w:rPr>
          <w:rFonts w:eastAsia="Times New Roman"/>
        </w:rPr>
      </w:pPr>
      <w:r>
        <w:rPr>
          <w:rFonts w:eastAsia="Times New Roman"/>
          <w:color w:val="000000"/>
          <w:sz w:val="20"/>
          <w:szCs w:val="20"/>
        </w:rPr>
        <w:t xml:space="preserve">The SVO of the NAIC evaluates the investments of insurers for regulatory reporting purposes and </w:t>
      </w:r>
      <w:r>
        <w:rPr>
          <w:rFonts w:eastAsia="Times New Roman"/>
          <w:color w:val="000000"/>
          <w:sz w:val="20"/>
          <w:szCs w:val="20"/>
        </w:rPr>
        <w:t xml:space="preserve">assigns fixed maturities to one of six categories (“NAIC Designations”). NAIC Designations of “1” or “2” include fixed maturities considered investment grade, which include securities rated Baa3 or higher by Moody’s or BBB- or higher by Standard &amp; Poor’s. </w:t>
      </w:r>
      <w:r>
        <w:rPr>
          <w:rFonts w:eastAsia="Times New Roman"/>
          <w:color w:val="000000"/>
          <w:sz w:val="20"/>
          <w:szCs w:val="20"/>
        </w:rPr>
        <w:t xml:space="preserve">NAIC Designations of “3” through “6” are referred to as below investment grade, which include securities rated Ba1 or lower by Moody’s and BB+ or lower by Standard &amp; Poor’s. As a result of time lags between the funding of investments and the completion of </w:t>
      </w:r>
      <w:r>
        <w:rPr>
          <w:rFonts w:eastAsia="Times New Roman"/>
          <w:color w:val="000000"/>
          <w:sz w:val="20"/>
          <w:szCs w:val="20"/>
        </w:rPr>
        <w:t>the SVO filing process, the fixed maturity portfolio typically includes securities that have not yet been rated by the SVO as of each balance sheet date. Pending receipt of SVO ratings, the categorization of these securities by NAIC designation is based on</w:t>
      </w:r>
      <w:r>
        <w:rPr>
          <w:rFonts w:eastAsia="Times New Roman"/>
          <w:color w:val="000000"/>
          <w:sz w:val="20"/>
          <w:szCs w:val="20"/>
        </w:rPr>
        <w:t xml:space="preserve"> the expected ratings indicated by internal analysis.</w:t>
      </w:r>
    </w:p>
    <w:p w14:paraId="0AFCBD41" w14:textId="77777777" w:rsidR="00000000" w:rsidRDefault="007F1284">
      <w:pPr>
        <w:ind w:firstLine="360"/>
        <w:divId w:val="981929262"/>
        <w:rPr>
          <w:rFonts w:eastAsia="Times New Roman"/>
        </w:rPr>
      </w:pPr>
      <w:r>
        <w:rPr>
          <w:rFonts w:eastAsia="Times New Roman"/>
          <w:color w:val="000000"/>
          <w:sz w:val="20"/>
          <w:szCs w:val="20"/>
        </w:rPr>
        <w:t>The following table sets forth the General Account’s fixed maturities portfolio by NAIC rating at the dates indicated.</w:t>
      </w:r>
    </w:p>
    <w:p w14:paraId="1CF51020" w14:textId="77777777" w:rsidR="00000000" w:rsidRDefault="007F1284">
      <w:pPr>
        <w:jc w:val="center"/>
        <w:rPr>
          <w:rFonts w:eastAsia="Times New Roman"/>
        </w:rPr>
      </w:pPr>
      <w:r>
        <w:rPr>
          <w:rFonts w:eastAsia="Times New Roman"/>
          <w:b/>
          <w:bCs/>
          <w:color w:val="000000"/>
          <w:sz w:val="20"/>
          <w:szCs w:val="20"/>
        </w:rPr>
        <w:t>Fixed Maturities</w:t>
      </w:r>
    </w:p>
    <w:tbl>
      <w:tblPr>
        <w:tblW w:w="5000" w:type="pct"/>
        <w:tblCellMar>
          <w:top w:w="15" w:type="dxa"/>
          <w:left w:w="15" w:type="dxa"/>
          <w:bottom w:w="15" w:type="dxa"/>
          <w:right w:w="15" w:type="dxa"/>
        </w:tblCellMar>
        <w:tblLook w:val="04A0" w:firstRow="1" w:lastRow="0" w:firstColumn="1" w:lastColumn="0" w:noHBand="0" w:noVBand="1"/>
      </w:tblPr>
      <w:tblGrid>
        <w:gridCol w:w="67"/>
        <w:gridCol w:w="1899"/>
        <w:gridCol w:w="37"/>
        <w:gridCol w:w="36"/>
        <w:gridCol w:w="36"/>
        <w:gridCol w:w="36"/>
        <w:gridCol w:w="48"/>
        <w:gridCol w:w="1343"/>
        <w:gridCol w:w="37"/>
        <w:gridCol w:w="36"/>
        <w:gridCol w:w="36"/>
        <w:gridCol w:w="36"/>
        <w:gridCol w:w="121"/>
        <w:gridCol w:w="684"/>
        <w:gridCol w:w="36"/>
        <w:gridCol w:w="36"/>
        <w:gridCol w:w="36"/>
        <w:gridCol w:w="36"/>
        <w:gridCol w:w="121"/>
        <w:gridCol w:w="669"/>
        <w:gridCol w:w="36"/>
        <w:gridCol w:w="36"/>
        <w:gridCol w:w="36"/>
        <w:gridCol w:w="36"/>
        <w:gridCol w:w="121"/>
        <w:gridCol w:w="700"/>
        <w:gridCol w:w="36"/>
        <w:gridCol w:w="36"/>
        <w:gridCol w:w="36"/>
        <w:gridCol w:w="36"/>
        <w:gridCol w:w="121"/>
        <w:gridCol w:w="700"/>
        <w:gridCol w:w="36"/>
        <w:gridCol w:w="36"/>
        <w:gridCol w:w="36"/>
        <w:gridCol w:w="36"/>
        <w:gridCol w:w="121"/>
        <w:gridCol w:w="689"/>
        <w:gridCol w:w="36"/>
      </w:tblGrid>
      <w:tr w:rsidR="00000000" w14:paraId="56C92935" w14:textId="77777777">
        <w:trPr>
          <w:divId w:val="1418096373"/>
        </w:trPr>
        <w:tc>
          <w:tcPr>
            <w:tcW w:w="50" w:type="pct"/>
            <w:vAlign w:val="center"/>
            <w:hideMark/>
          </w:tcPr>
          <w:p w14:paraId="0078673B" w14:textId="77777777" w:rsidR="00000000" w:rsidRDefault="007F1284">
            <w:pPr>
              <w:jc w:val="center"/>
              <w:rPr>
                <w:rFonts w:eastAsia="Times New Roman"/>
              </w:rPr>
            </w:pPr>
          </w:p>
        </w:tc>
        <w:tc>
          <w:tcPr>
            <w:tcW w:w="1253" w:type="pct"/>
            <w:vAlign w:val="center"/>
            <w:hideMark/>
          </w:tcPr>
          <w:p w14:paraId="261D007A" w14:textId="77777777" w:rsidR="00000000" w:rsidRDefault="007F1284">
            <w:pPr>
              <w:spacing w:after="100"/>
              <w:rPr>
                <w:rFonts w:eastAsia="Times New Roman"/>
                <w:sz w:val="20"/>
                <w:szCs w:val="20"/>
              </w:rPr>
            </w:pPr>
          </w:p>
        </w:tc>
        <w:tc>
          <w:tcPr>
            <w:tcW w:w="5" w:type="pct"/>
            <w:vAlign w:val="center"/>
            <w:hideMark/>
          </w:tcPr>
          <w:p w14:paraId="41A80B15" w14:textId="77777777" w:rsidR="00000000" w:rsidRDefault="007F1284">
            <w:pPr>
              <w:spacing w:after="100"/>
              <w:rPr>
                <w:rFonts w:eastAsia="Times New Roman"/>
                <w:sz w:val="20"/>
                <w:szCs w:val="20"/>
              </w:rPr>
            </w:pPr>
          </w:p>
        </w:tc>
        <w:tc>
          <w:tcPr>
            <w:tcW w:w="5" w:type="pct"/>
            <w:vAlign w:val="center"/>
            <w:hideMark/>
          </w:tcPr>
          <w:p w14:paraId="66BE03E6" w14:textId="77777777" w:rsidR="00000000" w:rsidRDefault="007F1284">
            <w:pPr>
              <w:spacing w:after="100"/>
              <w:rPr>
                <w:rFonts w:eastAsia="Times New Roman"/>
                <w:sz w:val="20"/>
                <w:szCs w:val="20"/>
              </w:rPr>
            </w:pPr>
          </w:p>
        </w:tc>
        <w:tc>
          <w:tcPr>
            <w:tcW w:w="26" w:type="pct"/>
            <w:vAlign w:val="center"/>
            <w:hideMark/>
          </w:tcPr>
          <w:p w14:paraId="22A879DB" w14:textId="77777777" w:rsidR="00000000" w:rsidRDefault="007F1284">
            <w:pPr>
              <w:spacing w:after="100"/>
              <w:rPr>
                <w:rFonts w:eastAsia="Times New Roman"/>
                <w:sz w:val="20"/>
                <w:szCs w:val="20"/>
              </w:rPr>
            </w:pPr>
          </w:p>
        </w:tc>
        <w:tc>
          <w:tcPr>
            <w:tcW w:w="5" w:type="pct"/>
            <w:vAlign w:val="center"/>
            <w:hideMark/>
          </w:tcPr>
          <w:p w14:paraId="34577E3B" w14:textId="77777777" w:rsidR="00000000" w:rsidRDefault="007F1284">
            <w:pPr>
              <w:spacing w:after="100"/>
              <w:rPr>
                <w:rFonts w:eastAsia="Times New Roman"/>
                <w:sz w:val="20"/>
                <w:szCs w:val="20"/>
              </w:rPr>
            </w:pPr>
          </w:p>
        </w:tc>
        <w:tc>
          <w:tcPr>
            <w:tcW w:w="50" w:type="pct"/>
            <w:vAlign w:val="center"/>
            <w:hideMark/>
          </w:tcPr>
          <w:p w14:paraId="1B9275B4" w14:textId="77777777" w:rsidR="00000000" w:rsidRDefault="007F1284">
            <w:pPr>
              <w:spacing w:after="100"/>
              <w:rPr>
                <w:rFonts w:eastAsia="Times New Roman"/>
                <w:sz w:val="20"/>
                <w:szCs w:val="20"/>
              </w:rPr>
            </w:pPr>
          </w:p>
        </w:tc>
        <w:tc>
          <w:tcPr>
            <w:tcW w:w="931" w:type="pct"/>
            <w:vAlign w:val="center"/>
            <w:hideMark/>
          </w:tcPr>
          <w:p w14:paraId="5CBA2CD1" w14:textId="77777777" w:rsidR="00000000" w:rsidRDefault="007F1284">
            <w:pPr>
              <w:spacing w:after="100"/>
              <w:rPr>
                <w:rFonts w:eastAsia="Times New Roman"/>
                <w:sz w:val="20"/>
                <w:szCs w:val="20"/>
              </w:rPr>
            </w:pPr>
          </w:p>
        </w:tc>
        <w:tc>
          <w:tcPr>
            <w:tcW w:w="5" w:type="pct"/>
            <w:vAlign w:val="center"/>
            <w:hideMark/>
          </w:tcPr>
          <w:p w14:paraId="6D563121" w14:textId="77777777" w:rsidR="00000000" w:rsidRDefault="007F1284">
            <w:pPr>
              <w:spacing w:after="100"/>
              <w:rPr>
                <w:rFonts w:eastAsia="Times New Roman"/>
                <w:sz w:val="20"/>
                <w:szCs w:val="20"/>
              </w:rPr>
            </w:pPr>
          </w:p>
        </w:tc>
        <w:tc>
          <w:tcPr>
            <w:tcW w:w="5" w:type="pct"/>
            <w:vAlign w:val="center"/>
            <w:hideMark/>
          </w:tcPr>
          <w:p w14:paraId="1EA7ABB6" w14:textId="77777777" w:rsidR="00000000" w:rsidRDefault="007F1284">
            <w:pPr>
              <w:spacing w:after="100"/>
              <w:rPr>
                <w:rFonts w:eastAsia="Times New Roman"/>
                <w:sz w:val="20"/>
                <w:szCs w:val="20"/>
              </w:rPr>
            </w:pPr>
          </w:p>
        </w:tc>
        <w:tc>
          <w:tcPr>
            <w:tcW w:w="26" w:type="pct"/>
            <w:vAlign w:val="center"/>
            <w:hideMark/>
          </w:tcPr>
          <w:p w14:paraId="21732E2D" w14:textId="77777777" w:rsidR="00000000" w:rsidRDefault="007F1284">
            <w:pPr>
              <w:spacing w:after="100"/>
              <w:rPr>
                <w:rFonts w:eastAsia="Times New Roman"/>
                <w:sz w:val="20"/>
                <w:szCs w:val="20"/>
              </w:rPr>
            </w:pPr>
          </w:p>
        </w:tc>
        <w:tc>
          <w:tcPr>
            <w:tcW w:w="5" w:type="pct"/>
            <w:vAlign w:val="center"/>
            <w:hideMark/>
          </w:tcPr>
          <w:p w14:paraId="5ABF2BA5" w14:textId="77777777" w:rsidR="00000000" w:rsidRDefault="007F1284">
            <w:pPr>
              <w:spacing w:after="100"/>
              <w:rPr>
                <w:rFonts w:eastAsia="Times New Roman"/>
                <w:sz w:val="20"/>
                <w:szCs w:val="20"/>
              </w:rPr>
            </w:pPr>
          </w:p>
        </w:tc>
        <w:tc>
          <w:tcPr>
            <w:tcW w:w="50" w:type="pct"/>
            <w:vAlign w:val="center"/>
            <w:hideMark/>
          </w:tcPr>
          <w:p w14:paraId="72FA34BA" w14:textId="77777777" w:rsidR="00000000" w:rsidRDefault="007F1284">
            <w:pPr>
              <w:spacing w:after="100"/>
              <w:rPr>
                <w:rFonts w:eastAsia="Times New Roman"/>
                <w:sz w:val="20"/>
                <w:szCs w:val="20"/>
              </w:rPr>
            </w:pPr>
          </w:p>
        </w:tc>
        <w:tc>
          <w:tcPr>
            <w:tcW w:w="442" w:type="pct"/>
            <w:vAlign w:val="center"/>
            <w:hideMark/>
          </w:tcPr>
          <w:p w14:paraId="03C5B0F8" w14:textId="77777777" w:rsidR="00000000" w:rsidRDefault="007F1284">
            <w:pPr>
              <w:spacing w:after="100"/>
              <w:rPr>
                <w:rFonts w:eastAsia="Times New Roman"/>
                <w:sz w:val="20"/>
                <w:szCs w:val="20"/>
              </w:rPr>
            </w:pPr>
          </w:p>
        </w:tc>
        <w:tc>
          <w:tcPr>
            <w:tcW w:w="5" w:type="pct"/>
            <w:vAlign w:val="center"/>
            <w:hideMark/>
          </w:tcPr>
          <w:p w14:paraId="5222D510" w14:textId="77777777" w:rsidR="00000000" w:rsidRDefault="007F1284">
            <w:pPr>
              <w:spacing w:after="100"/>
              <w:rPr>
                <w:rFonts w:eastAsia="Times New Roman"/>
                <w:sz w:val="20"/>
                <w:szCs w:val="20"/>
              </w:rPr>
            </w:pPr>
          </w:p>
        </w:tc>
        <w:tc>
          <w:tcPr>
            <w:tcW w:w="5" w:type="pct"/>
            <w:vAlign w:val="center"/>
            <w:hideMark/>
          </w:tcPr>
          <w:p w14:paraId="1D549EC8" w14:textId="77777777" w:rsidR="00000000" w:rsidRDefault="007F1284">
            <w:pPr>
              <w:spacing w:after="100"/>
              <w:rPr>
                <w:rFonts w:eastAsia="Times New Roman"/>
                <w:sz w:val="20"/>
                <w:szCs w:val="20"/>
              </w:rPr>
            </w:pPr>
          </w:p>
        </w:tc>
        <w:tc>
          <w:tcPr>
            <w:tcW w:w="26" w:type="pct"/>
            <w:vAlign w:val="center"/>
            <w:hideMark/>
          </w:tcPr>
          <w:p w14:paraId="525C1B92" w14:textId="77777777" w:rsidR="00000000" w:rsidRDefault="007F1284">
            <w:pPr>
              <w:spacing w:after="100"/>
              <w:rPr>
                <w:rFonts w:eastAsia="Times New Roman"/>
                <w:sz w:val="20"/>
                <w:szCs w:val="20"/>
              </w:rPr>
            </w:pPr>
          </w:p>
        </w:tc>
        <w:tc>
          <w:tcPr>
            <w:tcW w:w="5" w:type="pct"/>
            <w:vAlign w:val="center"/>
            <w:hideMark/>
          </w:tcPr>
          <w:p w14:paraId="329AA3BB" w14:textId="77777777" w:rsidR="00000000" w:rsidRDefault="007F1284">
            <w:pPr>
              <w:spacing w:after="100"/>
              <w:rPr>
                <w:rFonts w:eastAsia="Times New Roman"/>
                <w:sz w:val="20"/>
                <w:szCs w:val="20"/>
              </w:rPr>
            </w:pPr>
          </w:p>
        </w:tc>
        <w:tc>
          <w:tcPr>
            <w:tcW w:w="50" w:type="pct"/>
            <w:vAlign w:val="center"/>
            <w:hideMark/>
          </w:tcPr>
          <w:p w14:paraId="718801CA" w14:textId="77777777" w:rsidR="00000000" w:rsidRDefault="007F1284">
            <w:pPr>
              <w:spacing w:after="100"/>
              <w:rPr>
                <w:rFonts w:eastAsia="Times New Roman"/>
                <w:sz w:val="20"/>
                <w:szCs w:val="20"/>
              </w:rPr>
            </w:pPr>
          </w:p>
        </w:tc>
        <w:tc>
          <w:tcPr>
            <w:tcW w:w="442" w:type="pct"/>
            <w:vAlign w:val="center"/>
            <w:hideMark/>
          </w:tcPr>
          <w:p w14:paraId="09B99FD1" w14:textId="77777777" w:rsidR="00000000" w:rsidRDefault="007F1284">
            <w:pPr>
              <w:spacing w:after="100"/>
              <w:rPr>
                <w:rFonts w:eastAsia="Times New Roman"/>
                <w:sz w:val="20"/>
                <w:szCs w:val="20"/>
              </w:rPr>
            </w:pPr>
          </w:p>
        </w:tc>
        <w:tc>
          <w:tcPr>
            <w:tcW w:w="5" w:type="pct"/>
            <w:vAlign w:val="center"/>
            <w:hideMark/>
          </w:tcPr>
          <w:p w14:paraId="3134CB1A" w14:textId="77777777" w:rsidR="00000000" w:rsidRDefault="007F1284">
            <w:pPr>
              <w:spacing w:after="100"/>
              <w:rPr>
                <w:rFonts w:eastAsia="Times New Roman"/>
                <w:sz w:val="20"/>
                <w:szCs w:val="20"/>
              </w:rPr>
            </w:pPr>
          </w:p>
        </w:tc>
        <w:tc>
          <w:tcPr>
            <w:tcW w:w="5" w:type="pct"/>
            <w:vAlign w:val="center"/>
            <w:hideMark/>
          </w:tcPr>
          <w:p w14:paraId="5160646F" w14:textId="77777777" w:rsidR="00000000" w:rsidRDefault="007F1284">
            <w:pPr>
              <w:spacing w:after="100"/>
              <w:rPr>
                <w:rFonts w:eastAsia="Times New Roman"/>
                <w:sz w:val="20"/>
                <w:szCs w:val="20"/>
              </w:rPr>
            </w:pPr>
          </w:p>
        </w:tc>
        <w:tc>
          <w:tcPr>
            <w:tcW w:w="26" w:type="pct"/>
            <w:vAlign w:val="center"/>
            <w:hideMark/>
          </w:tcPr>
          <w:p w14:paraId="79F9D4CE" w14:textId="77777777" w:rsidR="00000000" w:rsidRDefault="007F1284">
            <w:pPr>
              <w:spacing w:after="100"/>
              <w:rPr>
                <w:rFonts w:eastAsia="Times New Roman"/>
                <w:sz w:val="20"/>
                <w:szCs w:val="20"/>
              </w:rPr>
            </w:pPr>
          </w:p>
        </w:tc>
        <w:tc>
          <w:tcPr>
            <w:tcW w:w="5" w:type="pct"/>
            <w:vAlign w:val="center"/>
            <w:hideMark/>
          </w:tcPr>
          <w:p w14:paraId="0065E4EA" w14:textId="77777777" w:rsidR="00000000" w:rsidRDefault="007F1284">
            <w:pPr>
              <w:spacing w:after="100"/>
              <w:rPr>
                <w:rFonts w:eastAsia="Times New Roman"/>
                <w:sz w:val="20"/>
                <w:szCs w:val="20"/>
              </w:rPr>
            </w:pPr>
          </w:p>
        </w:tc>
        <w:tc>
          <w:tcPr>
            <w:tcW w:w="50" w:type="pct"/>
            <w:vAlign w:val="center"/>
            <w:hideMark/>
          </w:tcPr>
          <w:p w14:paraId="600BA512" w14:textId="77777777" w:rsidR="00000000" w:rsidRDefault="007F1284">
            <w:pPr>
              <w:spacing w:after="100"/>
              <w:rPr>
                <w:rFonts w:eastAsia="Times New Roman"/>
                <w:sz w:val="20"/>
                <w:szCs w:val="20"/>
              </w:rPr>
            </w:pPr>
          </w:p>
        </w:tc>
        <w:tc>
          <w:tcPr>
            <w:tcW w:w="442" w:type="pct"/>
            <w:vAlign w:val="center"/>
            <w:hideMark/>
          </w:tcPr>
          <w:p w14:paraId="39C888FE" w14:textId="77777777" w:rsidR="00000000" w:rsidRDefault="007F1284">
            <w:pPr>
              <w:spacing w:after="100"/>
              <w:rPr>
                <w:rFonts w:eastAsia="Times New Roman"/>
                <w:sz w:val="20"/>
                <w:szCs w:val="20"/>
              </w:rPr>
            </w:pPr>
          </w:p>
        </w:tc>
        <w:tc>
          <w:tcPr>
            <w:tcW w:w="5" w:type="pct"/>
            <w:vAlign w:val="center"/>
            <w:hideMark/>
          </w:tcPr>
          <w:p w14:paraId="5D3C5E40" w14:textId="77777777" w:rsidR="00000000" w:rsidRDefault="007F1284">
            <w:pPr>
              <w:spacing w:after="100"/>
              <w:rPr>
                <w:rFonts w:eastAsia="Times New Roman"/>
                <w:sz w:val="20"/>
                <w:szCs w:val="20"/>
              </w:rPr>
            </w:pPr>
          </w:p>
        </w:tc>
        <w:tc>
          <w:tcPr>
            <w:tcW w:w="5" w:type="pct"/>
            <w:vAlign w:val="center"/>
            <w:hideMark/>
          </w:tcPr>
          <w:p w14:paraId="6FF89F41" w14:textId="77777777" w:rsidR="00000000" w:rsidRDefault="007F1284">
            <w:pPr>
              <w:spacing w:after="100"/>
              <w:rPr>
                <w:rFonts w:eastAsia="Times New Roman"/>
                <w:sz w:val="20"/>
                <w:szCs w:val="20"/>
              </w:rPr>
            </w:pPr>
          </w:p>
        </w:tc>
        <w:tc>
          <w:tcPr>
            <w:tcW w:w="26" w:type="pct"/>
            <w:vAlign w:val="center"/>
            <w:hideMark/>
          </w:tcPr>
          <w:p w14:paraId="300270EF" w14:textId="77777777" w:rsidR="00000000" w:rsidRDefault="007F1284">
            <w:pPr>
              <w:spacing w:after="100"/>
              <w:rPr>
                <w:rFonts w:eastAsia="Times New Roman"/>
                <w:sz w:val="20"/>
                <w:szCs w:val="20"/>
              </w:rPr>
            </w:pPr>
          </w:p>
        </w:tc>
        <w:tc>
          <w:tcPr>
            <w:tcW w:w="5" w:type="pct"/>
            <w:vAlign w:val="center"/>
            <w:hideMark/>
          </w:tcPr>
          <w:p w14:paraId="68B33F16" w14:textId="77777777" w:rsidR="00000000" w:rsidRDefault="007F1284">
            <w:pPr>
              <w:spacing w:after="100"/>
              <w:rPr>
                <w:rFonts w:eastAsia="Times New Roman"/>
                <w:sz w:val="20"/>
                <w:szCs w:val="20"/>
              </w:rPr>
            </w:pPr>
          </w:p>
        </w:tc>
        <w:tc>
          <w:tcPr>
            <w:tcW w:w="50" w:type="pct"/>
            <w:vAlign w:val="center"/>
            <w:hideMark/>
          </w:tcPr>
          <w:p w14:paraId="3F882D06" w14:textId="77777777" w:rsidR="00000000" w:rsidRDefault="007F1284">
            <w:pPr>
              <w:spacing w:after="100"/>
              <w:rPr>
                <w:rFonts w:eastAsia="Times New Roman"/>
                <w:sz w:val="20"/>
                <w:szCs w:val="20"/>
              </w:rPr>
            </w:pPr>
          </w:p>
        </w:tc>
        <w:tc>
          <w:tcPr>
            <w:tcW w:w="442" w:type="pct"/>
            <w:vAlign w:val="center"/>
            <w:hideMark/>
          </w:tcPr>
          <w:p w14:paraId="66340696" w14:textId="77777777" w:rsidR="00000000" w:rsidRDefault="007F1284">
            <w:pPr>
              <w:spacing w:after="100"/>
              <w:rPr>
                <w:rFonts w:eastAsia="Times New Roman"/>
                <w:sz w:val="20"/>
                <w:szCs w:val="20"/>
              </w:rPr>
            </w:pPr>
          </w:p>
        </w:tc>
        <w:tc>
          <w:tcPr>
            <w:tcW w:w="5" w:type="pct"/>
            <w:vAlign w:val="center"/>
            <w:hideMark/>
          </w:tcPr>
          <w:p w14:paraId="74ED864D" w14:textId="77777777" w:rsidR="00000000" w:rsidRDefault="007F1284">
            <w:pPr>
              <w:spacing w:after="100"/>
              <w:rPr>
                <w:rFonts w:eastAsia="Times New Roman"/>
                <w:sz w:val="20"/>
                <w:szCs w:val="20"/>
              </w:rPr>
            </w:pPr>
          </w:p>
        </w:tc>
        <w:tc>
          <w:tcPr>
            <w:tcW w:w="5" w:type="pct"/>
            <w:vAlign w:val="center"/>
            <w:hideMark/>
          </w:tcPr>
          <w:p w14:paraId="574621B2" w14:textId="77777777" w:rsidR="00000000" w:rsidRDefault="007F1284">
            <w:pPr>
              <w:spacing w:after="100"/>
              <w:rPr>
                <w:rFonts w:eastAsia="Times New Roman"/>
                <w:sz w:val="20"/>
                <w:szCs w:val="20"/>
              </w:rPr>
            </w:pPr>
          </w:p>
        </w:tc>
        <w:tc>
          <w:tcPr>
            <w:tcW w:w="26" w:type="pct"/>
            <w:vAlign w:val="center"/>
            <w:hideMark/>
          </w:tcPr>
          <w:p w14:paraId="38878EE5" w14:textId="77777777" w:rsidR="00000000" w:rsidRDefault="007F1284">
            <w:pPr>
              <w:spacing w:after="100"/>
              <w:rPr>
                <w:rFonts w:eastAsia="Times New Roman"/>
                <w:sz w:val="20"/>
                <w:szCs w:val="20"/>
              </w:rPr>
            </w:pPr>
          </w:p>
        </w:tc>
        <w:tc>
          <w:tcPr>
            <w:tcW w:w="5" w:type="pct"/>
            <w:vAlign w:val="center"/>
            <w:hideMark/>
          </w:tcPr>
          <w:p w14:paraId="4381A9E1" w14:textId="77777777" w:rsidR="00000000" w:rsidRDefault="007F1284">
            <w:pPr>
              <w:spacing w:after="100"/>
              <w:rPr>
                <w:rFonts w:eastAsia="Times New Roman"/>
                <w:sz w:val="20"/>
                <w:szCs w:val="20"/>
              </w:rPr>
            </w:pPr>
          </w:p>
        </w:tc>
        <w:tc>
          <w:tcPr>
            <w:tcW w:w="50" w:type="pct"/>
            <w:vAlign w:val="center"/>
            <w:hideMark/>
          </w:tcPr>
          <w:p w14:paraId="605EE98A" w14:textId="77777777" w:rsidR="00000000" w:rsidRDefault="007F1284">
            <w:pPr>
              <w:spacing w:after="100"/>
              <w:rPr>
                <w:rFonts w:eastAsia="Times New Roman"/>
                <w:sz w:val="20"/>
                <w:szCs w:val="20"/>
              </w:rPr>
            </w:pPr>
          </w:p>
        </w:tc>
        <w:tc>
          <w:tcPr>
            <w:tcW w:w="442" w:type="pct"/>
            <w:vAlign w:val="center"/>
            <w:hideMark/>
          </w:tcPr>
          <w:p w14:paraId="343233F1" w14:textId="77777777" w:rsidR="00000000" w:rsidRDefault="007F1284">
            <w:pPr>
              <w:spacing w:after="100"/>
              <w:rPr>
                <w:rFonts w:eastAsia="Times New Roman"/>
                <w:sz w:val="20"/>
                <w:szCs w:val="20"/>
              </w:rPr>
            </w:pPr>
          </w:p>
        </w:tc>
        <w:tc>
          <w:tcPr>
            <w:tcW w:w="5" w:type="pct"/>
            <w:vAlign w:val="center"/>
            <w:hideMark/>
          </w:tcPr>
          <w:p w14:paraId="04FF721B" w14:textId="77777777" w:rsidR="00000000" w:rsidRDefault="007F1284">
            <w:pPr>
              <w:spacing w:after="100"/>
              <w:rPr>
                <w:rFonts w:eastAsia="Times New Roman"/>
                <w:sz w:val="20"/>
                <w:szCs w:val="20"/>
              </w:rPr>
            </w:pPr>
          </w:p>
        </w:tc>
      </w:tr>
      <w:tr w:rsidR="00000000" w14:paraId="16CD6ABA" w14:textId="77777777">
        <w:trPr>
          <w:divId w:val="1418096373"/>
        </w:trPr>
        <w:tc>
          <w:tcPr>
            <w:tcW w:w="0" w:type="auto"/>
            <w:gridSpan w:val="3"/>
            <w:tcBorders>
              <w:top w:val="single" w:sz="4" w:space="0" w:color="000000"/>
            </w:tcBorders>
            <w:tcMar>
              <w:top w:w="30" w:type="dxa"/>
              <w:left w:w="20" w:type="dxa"/>
              <w:bottom w:w="30" w:type="dxa"/>
              <w:right w:w="20" w:type="dxa"/>
            </w:tcMar>
            <w:vAlign w:val="bottom"/>
            <w:hideMark/>
          </w:tcPr>
          <w:p w14:paraId="7E3EC751" w14:textId="77777777" w:rsidR="00000000" w:rsidRDefault="007F1284">
            <w:pPr>
              <w:spacing w:after="100"/>
              <w:jc w:val="center"/>
              <w:rPr>
                <w:rFonts w:eastAsia="Times New Roman"/>
              </w:rPr>
            </w:pPr>
            <w:r>
              <w:rPr>
                <w:rFonts w:eastAsia="Times New Roman"/>
                <w:b/>
                <w:bCs/>
                <w:color w:val="000000"/>
                <w:sz w:val="16"/>
                <w:szCs w:val="16"/>
              </w:rPr>
              <w:t xml:space="preserve">NAIC Designation </w:t>
            </w:r>
          </w:p>
        </w:tc>
        <w:tc>
          <w:tcPr>
            <w:tcW w:w="0" w:type="auto"/>
            <w:gridSpan w:val="3"/>
            <w:tcBorders>
              <w:top w:val="single" w:sz="4" w:space="0" w:color="000000"/>
            </w:tcBorders>
            <w:tcMar>
              <w:top w:w="0" w:type="dxa"/>
              <w:left w:w="20" w:type="dxa"/>
              <w:bottom w:w="0" w:type="dxa"/>
              <w:right w:w="20" w:type="dxa"/>
            </w:tcMar>
            <w:vAlign w:val="center"/>
            <w:hideMark/>
          </w:tcPr>
          <w:p w14:paraId="4971724D" w14:textId="77777777" w:rsidR="00000000" w:rsidRDefault="007F128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14:paraId="203AC1D3" w14:textId="77777777" w:rsidR="00000000" w:rsidRDefault="007F1284">
            <w:pPr>
              <w:spacing w:after="100"/>
              <w:jc w:val="center"/>
              <w:rPr>
                <w:rFonts w:eastAsia="Times New Roman"/>
              </w:rPr>
            </w:pPr>
            <w:r>
              <w:rPr>
                <w:rFonts w:eastAsia="Times New Roman"/>
                <w:b/>
                <w:bCs/>
                <w:color w:val="000000"/>
                <w:sz w:val="16"/>
                <w:szCs w:val="16"/>
              </w:rPr>
              <w:t>Rating Agency Equivalent</w:t>
            </w:r>
          </w:p>
        </w:tc>
        <w:tc>
          <w:tcPr>
            <w:tcW w:w="0" w:type="auto"/>
            <w:gridSpan w:val="3"/>
            <w:tcBorders>
              <w:top w:val="single" w:sz="4" w:space="0" w:color="000000"/>
            </w:tcBorders>
            <w:tcMar>
              <w:top w:w="0" w:type="dxa"/>
              <w:left w:w="20" w:type="dxa"/>
              <w:bottom w:w="0" w:type="dxa"/>
              <w:right w:w="20" w:type="dxa"/>
            </w:tcMar>
            <w:vAlign w:val="center"/>
            <w:hideMark/>
          </w:tcPr>
          <w:p w14:paraId="092A8AEE" w14:textId="77777777" w:rsidR="00000000" w:rsidRDefault="007F128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14:paraId="402086AE" w14:textId="77777777" w:rsidR="00000000" w:rsidRDefault="007F1284">
            <w:pPr>
              <w:spacing w:after="100"/>
              <w:jc w:val="center"/>
              <w:rPr>
                <w:rFonts w:eastAsia="Times New Roman"/>
              </w:rPr>
            </w:pPr>
            <w:r>
              <w:rPr>
                <w:rFonts w:eastAsia="Times New Roman"/>
                <w:b/>
                <w:bCs/>
                <w:color w:val="000000"/>
                <w:sz w:val="16"/>
                <w:szCs w:val="16"/>
              </w:rPr>
              <w:t>Amortized</w:t>
            </w:r>
          </w:p>
          <w:p w14:paraId="3ADBA038" w14:textId="77777777" w:rsidR="00000000" w:rsidRDefault="007F1284">
            <w:pPr>
              <w:spacing w:after="100"/>
              <w:jc w:val="center"/>
              <w:rPr>
                <w:rFonts w:eastAsia="Times New Roman"/>
              </w:rPr>
            </w:pPr>
            <w:r>
              <w:rPr>
                <w:rFonts w:eastAsia="Times New Roman"/>
                <w:b/>
                <w:bCs/>
                <w:color w:val="000000"/>
                <w:sz w:val="16"/>
                <w:szCs w:val="16"/>
              </w:rPr>
              <w:t>Cost</w:t>
            </w:r>
          </w:p>
        </w:tc>
        <w:tc>
          <w:tcPr>
            <w:tcW w:w="0" w:type="auto"/>
            <w:gridSpan w:val="3"/>
            <w:tcBorders>
              <w:top w:val="single" w:sz="4" w:space="0" w:color="000000"/>
            </w:tcBorders>
            <w:tcMar>
              <w:top w:w="0" w:type="dxa"/>
              <w:left w:w="20" w:type="dxa"/>
              <w:bottom w:w="0" w:type="dxa"/>
              <w:right w:w="20" w:type="dxa"/>
            </w:tcMar>
            <w:vAlign w:val="center"/>
            <w:hideMark/>
          </w:tcPr>
          <w:p w14:paraId="169E6A79"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56676D89" w14:textId="77777777" w:rsidR="00000000" w:rsidRDefault="007F1284">
            <w:pPr>
              <w:spacing w:after="100"/>
              <w:jc w:val="center"/>
              <w:rPr>
                <w:rFonts w:eastAsia="Times New Roman"/>
              </w:rPr>
            </w:pPr>
            <w:r>
              <w:rPr>
                <w:rFonts w:eastAsia="Times New Roman"/>
                <w:b/>
                <w:bCs/>
                <w:color w:val="000000"/>
                <w:sz w:val="16"/>
                <w:szCs w:val="16"/>
              </w:rPr>
              <w:t>Allowance for Credit Losses</w:t>
            </w:r>
          </w:p>
        </w:tc>
        <w:tc>
          <w:tcPr>
            <w:tcW w:w="0" w:type="auto"/>
            <w:gridSpan w:val="3"/>
            <w:tcBorders>
              <w:top w:val="single" w:sz="4" w:space="0" w:color="000000"/>
            </w:tcBorders>
            <w:tcMar>
              <w:top w:w="0" w:type="dxa"/>
              <w:left w:w="20" w:type="dxa"/>
              <w:bottom w:w="0" w:type="dxa"/>
              <w:right w:w="20" w:type="dxa"/>
            </w:tcMar>
            <w:vAlign w:val="center"/>
            <w:hideMark/>
          </w:tcPr>
          <w:p w14:paraId="58E208D8"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727A2BC5" w14:textId="77777777" w:rsidR="00000000" w:rsidRDefault="007F1284">
            <w:pPr>
              <w:spacing w:after="100"/>
              <w:jc w:val="center"/>
              <w:rPr>
                <w:rFonts w:eastAsia="Times New Roman"/>
              </w:rPr>
            </w:pPr>
            <w:r>
              <w:rPr>
                <w:rFonts w:eastAsia="Times New Roman"/>
                <w:b/>
                <w:bCs/>
                <w:color w:val="000000"/>
                <w:sz w:val="16"/>
                <w:szCs w:val="16"/>
              </w:rPr>
              <w:t>Gross</w:t>
            </w:r>
          </w:p>
          <w:p w14:paraId="53EE1495" w14:textId="77777777" w:rsidR="00000000" w:rsidRDefault="007F1284">
            <w:pPr>
              <w:spacing w:after="100"/>
              <w:jc w:val="center"/>
              <w:rPr>
                <w:rFonts w:eastAsia="Times New Roman"/>
              </w:rPr>
            </w:pPr>
            <w:r>
              <w:rPr>
                <w:rFonts w:eastAsia="Times New Roman"/>
                <w:b/>
                <w:bCs/>
                <w:color w:val="000000"/>
                <w:sz w:val="16"/>
                <w:szCs w:val="16"/>
              </w:rPr>
              <w:t>Unrealized</w:t>
            </w:r>
          </w:p>
          <w:p w14:paraId="6F98873F" w14:textId="77777777" w:rsidR="00000000" w:rsidRDefault="007F1284">
            <w:pPr>
              <w:spacing w:after="100"/>
              <w:jc w:val="center"/>
              <w:rPr>
                <w:rFonts w:eastAsia="Times New Roman"/>
              </w:rPr>
            </w:pPr>
            <w:r>
              <w:rPr>
                <w:rFonts w:eastAsia="Times New Roman"/>
                <w:b/>
                <w:bCs/>
                <w:color w:val="000000"/>
                <w:sz w:val="16"/>
                <w:szCs w:val="16"/>
              </w:rPr>
              <w:t>Gains</w:t>
            </w:r>
          </w:p>
        </w:tc>
        <w:tc>
          <w:tcPr>
            <w:tcW w:w="0" w:type="auto"/>
            <w:gridSpan w:val="3"/>
            <w:tcBorders>
              <w:top w:val="single" w:sz="4" w:space="0" w:color="000000"/>
            </w:tcBorders>
            <w:tcMar>
              <w:top w:w="0" w:type="dxa"/>
              <w:left w:w="20" w:type="dxa"/>
              <w:bottom w:w="0" w:type="dxa"/>
              <w:right w:w="20" w:type="dxa"/>
            </w:tcMar>
            <w:vAlign w:val="center"/>
            <w:hideMark/>
          </w:tcPr>
          <w:p w14:paraId="49896409"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36CF99B1" w14:textId="77777777" w:rsidR="00000000" w:rsidRDefault="007F1284">
            <w:pPr>
              <w:spacing w:after="100"/>
              <w:jc w:val="center"/>
              <w:rPr>
                <w:rFonts w:eastAsia="Times New Roman"/>
              </w:rPr>
            </w:pPr>
            <w:r>
              <w:rPr>
                <w:rFonts w:eastAsia="Times New Roman"/>
                <w:b/>
                <w:bCs/>
                <w:color w:val="000000"/>
                <w:sz w:val="16"/>
                <w:szCs w:val="16"/>
              </w:rPr>
              <w:t>Gross</w:t>
            </w:r>
          </w:p>
          <w:p w14:paraId="5547EEC5" w14:textId="77777777" w:rsidR="00000000" w:rsidRDefault="007F1284">
            <w:pPr>
              <w:spacing w:after="100"/>
              <w:jc w:val="center"/>
              <w:rPr>
                <w:rFonts w:eastAsia="Times New Roman"/>
              </w:rPr>
            </w:pPr>
            <w:r>
              <w:rPr>
                <w:rFonts w:eastAsia="Times New Roman"/>
                <w:b/>
                <w:bCs/>
                <w:color w:val="000000"/>
                <w:sz w:val="16"/>
                <w:szCs w:val="16"/>
              </w:rPr>
              <w:t>Unrealized</w:t>
            </w:r>
          </w:p>
          <w:p w14:paraId="439FE2BE" w14:textId="77777777" w:rsidR="00000000" w:rsidRDefault="007F1284">
            <w:pPr>
              <w:spacing w:after="100"/>
              <w:jc w:val="center"/>
              <w:rPr>
                <w:rFonts w:eastAsia="Times New Roman"/>
              </w:rPr>
            </w:pPr>
            <w:r>
              <w:rPr>
                <w:rFonts w:eastAsia="Times New Roman"/>
                <w:b/>
                <w:bCs/>
                <w:color w:val="000000"/>
                <w:sz w:val="16"/>
                <w:szCs w:val="16"/>
              </w:rPr>
              <w:t>Losses</w:t>
            </w:r>
          </w:p>
        </w:tc>
        <w:tc>
          <w:tcPr>
            <w:tcW w:w="0" w:type="auto"/>
            <w:gridSpan w:val="3"/>
            <w:tcBorders>
              <w:top w:val="single" w:sz="4" w:space="0" w:color="000000"/>
            </w:tcBorders>
            <w:tcMar>
              <w:top w:w="0" w:type="dxa"/>
              <w:left w:w="20" w:type="dxa"/>
              <w:bottom w:w="0" w:type="dxa"/>
              <w:right w:w="20" w:type="dxa"/>
            </w:tcMar>
            <w:vAlign w:val="center"/>
            <w:hideMark/>
          </w:tcPr>
          <w:p w14:paraId="67CA716E"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5C6E8411" w14:textId="77777777" w:rsidR="00000000" w:rsidRDefault="007F1284">
            <w:pPr>
              <w:spacing w:after="100"/>
              <w:jc w:val="center"/>
              <w:rPr>
                <w:rFonts w:eastAsia="Times New Roman"/>
              </w:rPr>
            </w:pPr>
            <w:r>
              <w:rPr>
                <w:rFonts w:eastAsia="Times New Roman"/>
                <w:b/>
                <w:bCs/>
                <w:color w:val="000000"/>
                <w:sz w:val="16"/>
                <w:szCs w:val="16"/>
              </w:rPr>
              <w:t>Fair Value</w:t>
            </w:r>
          </w:p>
        </w:tc>
      </w:tr>
      <w:tr w:rsidR="00000000" w14:paraId="6A3134D2" w14:textId="77777777">
        <w:trPr>
          <w:divId w:val="1418096373"/>
        </w:trPr>
        <w:tc>
          <w:tcPr>
            <w:tcW w:w="0" w:type="auto"/>
            <w:gridSpan w:val="3"/>
            <w:tcBorders>
              <w:top w:val="single" w:sz="4" w:space="0" w:color="000000"/>
            </w:tcBorders>
            <w:tcMar>
              <w:top w:w="30" w:type="dxa"/>
              <w:left w:w="20" w:type="dxa"/>
              <w:bottom w:w="30" w:type="dxa"/>
              <w:right w:w="20" w:type="dxa"/>
            </w:tcMar>
            <w:vAlign w:val="bottom"/>
            <w:hideMark/>
          </w:tcPr>
          <w:p w14:paraId="61842049" w14:textId="77777777" w:rsidR="00000000" w:rsidRDefault="007F1284">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24D76BA2" w14:textId="77777777" w:rsidR="00000000" w:rsidRDefault="007F128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48FAE4" w14:textId="77777777" w:rsidR="00000000" w:rsidRDefault="007F1284">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45CE0340" w14:textId="77777777" w:rsidR="00000000" w:rsidRDefault="007F1284">
            <w:pPr>
              <w:spacing w:after="100"/>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14:paraId="0B5F82FF" w14:textId="77777777" w:rsidR="00000000" w:rsidRDefault="007F1284">
            <w:pPr>
              <w:spacing w:after="100"/>
              <w:jc w:val="center"/>
              <w:rPr>
                <w:rFonts w:eastAsia="Times New Roman"/>
              </w:rPr>
            </w:pPr>
            <w:r>
              <w:rPr>
                <w:rFonts w:eastAsia="Times New Roman"/>
                <w:b/>
                <w:bCs/>
                <w:color w:val="000000"/>
                <w:sz w:val="16"/>
                <w:szCs w:val="16"/>
              </w:rPr>
              <w:t>(in millions)</w:t>
            </w:r>
          </w:p>
        </w:tc>
      </w:tr>
      <w:tr w:rsidR="00000000" w14:paraId="5D186902" w14:textId="77777777">
        <w:trPr>
          <w:divId w:val="1418096373"/>
        </w:trPr>
        <w:tc>
          <w:tcPr>
            <w:tcW w:w="0" w:type="auto"/>
            <w:gridSpan w:val="3"/>
            <w:tcMar>
              <w:top w:w="30" w:type="dxa"/>
              <w:left w:w="20" w:type="dxa"/>
              <w:bottom w:w="30" w:type="dxa"/>
              <w:right w:w="20" w:type="dxa"/>
            </w:tcMar>
            <w:vAlign w:val="bottom"/>
            <w:hideMark/>
          </w:tcPr>
          <w:p w14:paraId="7CC4415D" w14:textId="77777777" w:rsidR="00000000" w:rsidRDefault="007F1284">
            <w:pPr>
              <w:spacing w:after="100"/>
              <w:rPr>
                <w:rFonts w:eastAsia="Times New Roman"/>
              </w:rPr>
            </w:pPr>
            <w:r>
              <w:rPr>
                <w:rFonts w:eastAsia="Times New Roman"/>
                <w:b/>
                <w:bCs/>
                <w:color w:val="000000"/>
                <w:sz w:val="20"/>
                <w:szCs w:val="20"/>
              </w:rPr>
              <w:t>As of March 31, 2022</w:t>
            </w:r>
          </w:p>
        </w:tc>
        <w:tc>
          <w:tcPr>
            <w:tcW w:w="0" w:type="auto"/>
            <w:gridSpan w:val="3"/>
            <w:tcMar>
              <w:top w:w="0" w:type="dxa"/>
              <w:left w:w="20" w:type="dxa"/>
              <w:bottom w:w="0" w:type="dxa"/>
              <w:right w:w="20" w:type="dxa"/>
            </w:tcMar>
            <w:vAlign w:val="center"/>
            <w:hideMark/>
          </w:tcPr>
          <w:p w14:paraId="100C8E44"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4CBA756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3610A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29F7FD"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1B8186"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44B8A3"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6C1F93"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044CDB"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052A2D"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2FD82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849899"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DF2196" w14:textId="77777777" w:rsidR="00000000" w:rsidRDefault="007F1284">
            <w:pPr>
              <w:spacing w:after="100"/>
              <w:rPr>
                <w:rFonts w:eastAsia="Times New Roman"/>
                <w:sz w:val="20"/>
                <w:szCs w:val="20"/>
              </w:rPr>
            </w:pPr>
          </w:p>
        </w:tc>
      </w:tr>
      <w:tr w:rsidR="00000000" w14:paraId="64B58FFC" w14:textId="77777777">
        <w:trPr>
          <w:divId w:val="1418096373"/>
        </w:trPr>
        <w:tc>
          <w:tcPr>
            <w:tcW w:w="0" w:type="auto"/>
            <w:gridSpan w:val="3"/>
            <w:shd w:val="clear" w:color="auto" w:fill="CCEEFF"/>
            <w:tcMar>
              <w:top w:w="30" w:type="dxa"/>
              <w:left w:w="20" w:type="dxa"/>
              <w:bottom w:w="30" w:type="dxa"/>
              <w:right w:w="20" w:type="dxa"/>
            </w:tcMar>
            <w:hideMark/>
          </w:tcPr>
          <w:p w14:paraId="0C8152C3" w14:textId="77777777" w:rsidR="00000000" w:rsidRDefault="007F1284">
            <w:pPr>
              <w:spacing w:after="100"/>
              <w:jc w:val="right"/>
              <w:rPr>
                <w:rFonts w:eastAsia="Times New Roman"/>
              </w:rPr>
            </w:pPr>
            <w:r>
              <w:rPr>
                <w:rFonts w:eastAsia="Times New Roman"/>
                <w:color w:val="000000"/>
                <w:sz w:val="20"/>
                <w:szCs w:val="20"/>
              </w:rPr>
              <w:t>1................................</w:t>
            </w:r>
          </w:p>
        </w:tc>
        <w:tc>
          <w:tcPr>
            <w:tcW w:w="0" w:type="auto"/>
            <w:gridSpan w:val="3"/>
            <w:shd w:val="clear" w:color="auto" w:fill="CCEEFF"/>
            <w:tcMar>
              <w:top w:w="0" w:type="dxa"/>
              <w:left w:w="20" w:type="dxa"/>
              <w:bottom w:w="0" w:type="dxa"/>
              <w:right w:w="20" w:type="dxa"/>
            </w:tcMar>
            <w:vAlign w:val="center"/>
            <w:hideMark/>
          </w:tcPr>
          <w:p w14:paraId="5850BEEE" w14:textId="77777777" w:rsidR="00000000" w:rsidRDefault="007F128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CB9A43A" w14:textId="77777777" w:rsidR="00000000" w:rsidRDefault="007F1284">
            <w:pPr>
              <w:spacing w:after="100"/>
              <w:rPr>
                <w:rFonts w:eastAsia="Times New Roman"/>
              </w:rPr>
            </w:pPr>
            <w:r>
              <w:rPr>
                <w:rFonts w:eastAsia="Times New Roman"/>
                <w:color w:val="000000"/>
                <w:sz w:val="20"/>
                <w:szCs w:val="20"/>
              </w:rPr>
              <w:t>Aaa, Aa, A</w:t>
            </w:r>
          </w:p>
        </w:tc>
        <w:tc>
          <w:tcPr>
            <w:tcW w:w="0" w:type="auto"/>
            <w:gridSpan w:val="3"/>
            <w:shd w:val="clear" w:color="auto" w:fill="CCEEFF"/>
            <w:tcMar>
              <w:top w:w="0" w:type="dxa"/>
              <w:left w:w="20" w:type="dxa"/>
              <w:bottom w:w="0" w:type="dxa"/>
              <w:right w:w="20" w:type="dxa"/>
            </w:tcMar>
            <w:vAlign w:val="center"/>
            <w:hideMark/>
          </w:tcPr>
          <w:p w14:paraId="68DE10E5" w14:textId="77777777" w:rsidR="00000000" w:rsidRDefault="007F128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A3B1A81"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38747D43" w14:textId="77777777" w:rsidR="00000000" w:rsidRDefault="007F1284">
            <w:pPr>
              <w:spacing w:after="100"/>
              <w:jc w:val="right"/>
              <w:rPr>
                <w:rFonts w:eastAsia="Times New Roman"/>
              </w:rPr>
            </w:pPr>
            <w:r>
              <w:rPr>
                <w:rFonts w:eastAsia="Times New Roman"/>
                <w:b/>
                <w:bCs/>
                <w:color w:val="000000"/>
                <w:sz w:val="20"/>
                <w:szCs w:val="20"/>
              </w:rPr>
              <w:t>44,199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7F6483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3DF7EA"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A5CCF35"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35860031"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0C22CC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3C5AA7"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A6EB7D1"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048ED680" w14:textId="77777777" w:rsidR="00000000" w:rsidRDefault="007F1284">
            <w:pPr>
              <w:spacing w:after="100"/>
              <w:jc w:val="right"/>
              <w:rPr>
                <w:rFonts w:eastAsia="Times New Roman"/>
              </w:rPr>
            </w:pPr>
            <w:r>
              <w:rPr>
                <w:rFonts w:eastAsia="Times New Roman"/>
                <w:b/>
                <w:bCs/>
                <w:color w:val="000000"/>
                <w:sz w:val="20"/>
                <w:szCs w:val="20"/>
              </w:rPr>
              <w:t>1,229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6C78C7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65AD1E"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7AF2EBE"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56A0F681" w14:textId="77777777" w:rsidR="00000000" w:rsidRDefault="007F1284">
            <w:pPr>
              <w:spacing w:after="100"/>
              <w:jc w:val="right"/>
              <w:rPr>
                <w:rFonts w:eastAsia="Times New Roman"/>
              </w:rPr>
            </w:pPr>
            <w:r>
              <w:rPr>
                <w:rFonts w:eastAsia="Times New Roman"/>
                <w:b/>
                <w:bCs/>
                <w:color w:val="000000"/>
                <w:sz w:val="20"/>
                <w:szCs w:val="20"/>
              </w:rPr>
              <w:t>1,412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81D97A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4F542F"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5D4E3D"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0E8F58B9" w14:textId="77777777" w:rsidR="00000000" w:rsidRDefault="007F1284">
            <w:pPr>
              <w:spacing w:after="100"/>
              <w:jc w:val="right"/>
              <w:rPr>
                <w:rFonts w:eastAsia="Times New Roman"/>
              </w:rPr>
            </w:pPr>
            <w:r>
              <w:rPr>
                <w:rFonts w:eastAsia="Times New Roman"/>
                <w:b/>
                <w:bCs/>
                <w:color w:val="000000"/>
                <w:sz w:val="20"/>
                <w:szCs w:val="20"/>
              </w:rPr>
              <w:t>44,016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C4B6D87" w14:textId="77777777" w:rsidR="00000000" w:rsidRDefault="007F1284">
            <w:pPr>
              <w:spacing w:after="100"/>
              <w:jc w:val="right"/>
              <w:rPr>
                <w:rFonts w:eastAsia="Times New Roman"/>
              </w:rPr>
            </w:pPr>
          </w:p>
        </w:tc>
      </w:tr>
      <w:tr w:rsidR="00000000" w14:paraId="611D7757" w14:textId="77777777">
        <w:trPr>
          <w:divId w:val="1418096373"/>
        </w:trPr>
        <w:tc>
          <w:tcPr>
            <w:tcW w:w="0" w:type="auto"/>
            <w:gridSpan w:val="3"/>
            <w:shd w:val="clear" w:color="auto" w:fill="FFFFFF"/>
            <w:tcMar>
              <w:top w:w="30" w:type="dxa"/>
              <w:left w:w="20" w:type="dxa"/>
              <w:bottom w:w="30" w:type="dxa"/>
              <w:right w:w="20" w:type="dxa"/>
            </w:tcMar>
            <w:hideMark/>
          </w:tcPr>
          <w:p w14:paraId="24619C60" w14:textId="77777777" w:rsidR="00000000" w:rsidRDefault="007F1284">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14:paraId="4FB8E2F2" w14:textId="77777777" w:rsidR="00000000" w:rsidRDefault="007F128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2E7301D" w14:textId="77777777" w:rsidR="00000000" w:rsidRDefault="007F1284">
            <w:pPr>
              <w:spacing w:after="100"/>
              <w:rPr>
                <w:rFonts w:eastAsia="Times New Roman"/>
              </w:rPr>
            </w:pPr>
            <w:r>
              <w:rPr>
                <w:rFonts w:eastAsia="Times New Roman"/>
                <w:color w:val="000000"/>
                <w:sz w:val="20"/>
                <w:szCs w:val="20"/>
              </w:rPr>
              <w:t>Baa</w:t>
            </w:r>
          </w:p>
        </w:tc>
        <w:tc>
          <w:tcPr>
            <w:tcW w:w="0" w:type="auto"/>
            <w:gridSpan w:val="3"/>
            <w:shd w:val="clear" w:color="auto" w:fill="FFFFFF"/>
            <w:tcMar>
              <w:top w:w="0" w:type="dxa"/>
              <w:left w:w="20" w:type="dxa"/>
              <w:bottom w:w="0" w:type="dxa"/>
              <w:right w:w="20" w:type="dxa"/>
            </w:tcMar>
            <w:vAlign w:val="center"/>
            <w:hideMark/>
          </w:tcPr>
          <w:p w14:paraId="7A2D85F9" w14:textId="77777777" w:rsidR="00000000" w:rsidRDefault="007F128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799F90" w14:textId="77777777" w:rsidR="00000000" w:rsidRDefault="007F1284">
            <w:pPr>
              <w:spacing w:after="100"/>
              <w:jc w:val="right"/>
              <w:rPr>
                <w:rFonts w:eastAsia="Times New Roman"/>
              </w:rPr>
            </w:pPr>
            <w:r>
              <w:rPr>
                <w:rFonts w:eastAsia="Times New Roman"/>
                <w:b/>
                <w:bCs/>
                <w:color w:val="000000"/>
                <w:sz w:val="20"/>
                <w:szCs w:val="20"/>
              </w:rPr>
              <w:t>25,820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7EB3CB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8422E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3CA2A9"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F38E89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3FAF5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3759C7" w14:textId="77777777" w:rsidR="00000000" w:rsidRDefault="007F1284">
            <w:pPr>
              <w:spacing w:after="100"/>
              <w:jc w:val="right"/>
              <w:rPr>
                <w:rFonts w:eastAsia="Times New Roman"/>
              </w:rPr>
            </w:pPr>
            <w:r>
              <w:rPr>
                <w:rFonts w:eastAsia="Times New Roman"/>
                <w:b/>
                <w:bCs/>
                <w:color w:val="000000"/>
                <w:sz w:val="20"/>
                <w:szCs w:val="20"/>
              </w:rPr>
              <w:t>337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17BFCB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9AAEA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2B2306" w14:textId="77777777" w:rsidR="00000000" w:rsidRDefault="007F1284">
            <w:pPr>
              <w:spacing w:after="100"/>
              <w:jc w:val="right"/>
              <w:rPr>
                <w:rFonts w:eastAsia="Times New Roman"/>
              </w:rPr>
            </w:pPr>
            <w:r>
              <w:rPr>
                <w:rFonts w:eastAsia="Times New Roman"/>
                <w:b/>
                <w:bCs/>
                <w:color w:val="000000"/>
                <w:sz w:val="20"/>
                <w:szCs w:val="20"/>
              </w:rPr>
              <w:t>1,340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2EB557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3A066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1561C8" w14:textId="77777777" w:rsidR="00000000" w:rsidRDefault="007F1284">
            <w:pPr>
              <w:spacing w:after="100"/>
              <w:jc w:val="right"/>
              <w:rPr>
                <w:rFonts w:eastAsia="Times New Roman"/>
              </w:rPr>
            </w:pPr>
            <w:r>
              <w:rPr>
                <w:rFonts w:eastAsia="Times New Roman"/>
                <w:b/>
                <w:bCs/>
                <w:color w:val="000000"/>
                <w:sz w:val="20"/>
                <w:szCs w:val="20"/>
              </w:rPr>
              <w:t>24,817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9551BEF" w14:textId="77777777" w:rsidR="00000000" w:rsidRDefault="007F1284">
            <w:pPr>
              <w:spacing w:after="100"/>
              <w:jc w:val="right"/>
              <w:rPr>
                <w:rFonts w:eastAsia="Times New Roman"/>
              </w:rPr>
            </w:pPr>
          </w:p>
        </w:tc>
      </w:tr>
      <w:tr w:rsidR="00000000" w14:paraId="721F6C3F" w14:textId="77777777">
        <w:trPr>
          <w:divId w:val="1418096373"/>
        </w:trPr>
        <w:tc>
          <w:tcPr>
            <w:tcW w:w="0" w:type="auto"/>
            <w:gridSpan w:val="3"/>
            <w:shd w:val="clear" w:color="auto" w:fill="CCEEFF"/>
            <w:tcMar>
              <w:top w:w="0" w:type="dxa"/>
              <w:left w:w="20" w:type="dxa"/>
              <w:bottom w:w="0" w:type="dxa"/>
              <w:right w:w="20" w:type="dxa"/>
            </w:tcMar>
            <w:vAlign w:val="center"/>
            <w:hideMark/>
          </w:tcPr>
          <w:p w14:paraId="42782470" w14:textId="77777777" w:rsidR="00000000" w:rsidRDefault="007F128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1AC2BE" w14:textId="77777777" w:rsidR="00000000" w:rsidRDefault="007F1284">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BADB5A3" w14:textId="77777777" w:rsidR="00000000" w:rsidRDefault="007F1284">
            <w:pPr>
              <w:spacing w:after="100"/>
              <w:rPr>
                <w:rFonts w:eastAsia="Times New Roman"/>
              </w:rPr>
            </w:pPr>
            <w:r>
              <w:rPr>
                <w:rFonts w:eastAsia="Times New Roman"/>
                <w:color w:val="000000"/>
                <w:sz w:val="20"/>
                <w:szCs w:val="20"/>
              </w:rPr>
              <w:t>Investment grade</w:t>
            </w:r>
          </w:p>
        </w:tc>
        <w:tc>
          <w:tcPr>
            <w:tcW w:w="0" w:type="auto"/>
            <w:gridSpan w:val="3"/>
            <w:shd w:val="clear" w:color="auto" w:fill="CCEEFF"/>
            <w:tcMar>
              <w:top w:w="0" w:type="dxa"/>
              <w:left w:w="20" w:type="dxa"/>
              <w:bottom w:w="0" w:type="dxa"/>
              <w:right w:w="20" w:type="dxa"/>
            </w:tcMar>
            <w:vAlign w:val="center"/>
            <w:hideMark/>
          </w:tcPr>
          <w:p w14:paraId="721DF40C" w14:textId="77777777" w:rsidR="00000000" w:rsidRDefault="007F1284">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0228554B" w14:textId="77777777" w:rsidR="00000000" w:rsidRDefault="007F1284">
            <w:pPr>
              <w:spacing w:after="100"/>
              <w:jc w:val="right"/>
              <w:rPr>
                <w:rFonts w:eastAsia="Times New Roman"/>
              </w:rPr>
            </w:pPr>
            <w:r>
              <w:rPr>
                <w:rFonts w:eastAsia="Times New Roman"/>
                <w:b/>
                <w:bCs/>
                <w:color w:val="000000"/>
                <w:sz w:val="20"/>
                <w:szCs w:val="20"/>
              </w:rPr>
              <w:t>70,019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605CC52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038D9B"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3D5C6580"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CAEB27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009C2C"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33743F3E" w14:textId="77777777" w:rsidR="00000000" w:rsidRDefault="007F1284">
            <w:pPr>
              <w:spacing w:after="100"/>
              <w:jc w:val="right"/>
              <w:rPr>
                <w:rFonts w:eastAsia="Times New Roman"/>
              </w:rPr>
            </w:pPr>
            <w:r>
              <w:rPr>
                <w:rFonts w:eastAsia="Times New Roman"/>
                <w:b/>
                <w:bCs/>
                <w:color w:val="000000"/>
                <w:sz w:val="20"/>
                <w:szCs w:val="20"/>
              </w:rPr>
              <w:t>1,566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0DAAFFB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2119A5"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34E1CD0C" w14:textId="77777777" w:rsidR="00000000" w:rsidRDefault="007F1284">
            <w:pPr>
              <w:spacing w:after="100"/>
              <w:jc w:val="right"/>
              <w:rPr>
                <w:rFonts w:eastAsia="Times New Roman"/>
              </w:rPr>
            </w:pPr>
            <w:r>
              <w:rPr>
                <w:rFonts w:eastAsia="Times New Roman"/>
                <w:b/>
                <w:bCs/>
                <w:color w:val="000000"/>
                <w:sz w:val="20"/>
                <w:szCs w:val="20"/>
              </w:rPr>
              <w:t>2,752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58413C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F8CCDB"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51D7D389" w14:textId="77777777" w:rsidR="00000000" w:rsidRDefault="007F1284">
            <w:pPr>
              <w:spacing w:after="100"/>
              <w:jc w:val="right"/>
              <w:rPr>
                <w:rFonts w:eastAsia="Times New Roman"/>
              </w:rPr>
            </w:pPr>
            <w:r>
              <w:rPr>
                <w:rFonts w:eastAsia="Times New Roman"/>
                <w:b/>
                <w:bCs/>
                <w:color w:val="000000"/>
                <w:sz w:val="20"/>
                <w:szCs w:val="20"/>
              </w:rPr>
              <w:t>68,833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FDB10C6" w14:textId="77777777" w:rsidR="00000000" w:rsidRDefault="007F1284">
            <w:pPr>
              <w:spacing w:after="100"/>
              <w:jc w:val="right"/>
              <w:rPr>
                <w:rFonts w:eastAsia="Times New Roman"/>
              </w:rPr>
            </w:pPr>
          </w:p>
        </w:tc>
      </w:tr>
      <w:tr w:rsidR="00000000" w14:paraId="3EDB81C3" w14:textId="77777777">
        <w:trPr>
          <w:divId w:val="1418096373"/>
        </w:trPr>
        <w:tc>
          <w:tcPr>
            <w:tcW w:w="0" w:type="auto"/>
            <w:gridSpan w:val="3"/>
            <w:shd w:val="clear" w:color="auto" w:fill="FFFFFF"/>
            <w:tcMar>
              <w:top w:w="30" w:type="dxa"/>
              <w:left w:w="20" w:type="dxa"/>
              <w:bottom w:w="30" w:type="dxa"/>
              <w:right w:w="20" w:type="dxa"/>
            </w:tcMar>
            <w:hideMark/>
          </w:tcPr>
          <w:p w14:paraId="3A889171" w14:textId="77777777" w:rsidR="00000000" w:rsidRDefault="007F1284">
            <w:pPr>
              <w:spacing w:after="100"/>
              <w:jc w:val="right"/>
              <w:rPr>
                <w:rFonts w:eastAsia="Times New Roman"/>
              </w:rPr>
            </w:pPr>
            <w:r>
              <w:rPr>
                <w:rFonts w:eastAsia="Times New Roman"/>
                <w:color w:val="000000"/>
                <w:sz w:val="20"/>
                <w:szCs w:val="20"/>
              </w:rPr>
              <w:t>3................................</w:t>
            </w:r>
          </w:p>
        </w:tc>
        <w:tc>
          <w:tcPr>
            <w:tcW w:w="0" w:type="auto"/>
            <w:gridSpan w:val="3"/>
            <w:shd w:val="clear" w:color="auto" w:fill="FFFFFF"/>
            <w:tcMar>
              <w:top w:w="0" w:type="dxa"/>
              <w:left w:w="20" w:type="dxa"/>
              <w:bottom w:w="0" w:type="dxa"/>
              <w:right w:w="20" w:type="dxa"/>
            </w:tcMar>
            <w:vAlign w:val="center"/>
            <w:hideMark/>
          </w:tcPr>
          <w:p w14:paraId="24406CE7" w14:textId="77777777" w:rsidR="00000000" w:rsidRDefault="007F128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69E8D05" w14:textId="77777777" w:rsidR="00000000" w:rsidRDefault="007F1284">
            <w:pPr>
              <w:spacing w:after="100"/>
              <w:rPr>
                <w:rFonts w:eastAsia="Times New Roman"/>
              </w:rPr>
            </w:pPr>
            <w:r>
              <w:rPr>
                <w:rFonts w:eastAsia="Times New Roman"/>
                <w:color w:val="000000"/>
                <w:sz w:val="20"/>
                <w:szCs w:val="20"/>
              </w:rPr>
              <w:t>Ba</w:t>
            </w:r>
          </w:p>
        </w:tc>
        <w:tc>
          <w:tcPr>
            <w:tcW w:w="0" w:type="auto"/>
            <w:gridSpan w:val="3"/>
            <w:shd w:val="clear" w:color="auto" w:fill="FFFFFF"/>
            <w:tcMar>
              <w:top w:w="0" w:type="dxa"/>
              <w:left w:w="20" w:type="dxa"/>
              <w:bottom w:w="0" w:type="dxa"/>
              <w:right w:w="20" w:type="dxa"/>
            </w:tcMar>
            <w:vAlign w:val="center"/>
            <w:hideMark/>
          </w:tcPr>
          <w:p w14:paraId="1B94CE03" w14:textId="77777777" w:rsidR="00000000" w:rsidRDefault="007F1284">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36B010B9" w14:textId="77777777" w:rsidR="00000000" w:rsidRDefault="007F1284">
            <w:pPr>
              <w:spacing w:after="100"/>
              <w:jc w:val="right"/>
              <w:rPr>
                <w:rFonts w:eastAsia="Times New Roman"/>
              </w:rPr>
            </w:pPr>
            <w:r>
              <w:rPr>
                <w:rFonts w:eastAsia="Times New Roman"/>
                <w:b/>
                <w:bCs/>
                <w:color w:val="000000"/>
                <w:sz w:val="20"/>
                <w:szCs w:val="20"/>
              </w:rPr>
              <w:t>1,705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1B7E559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A52C4F"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53A1B8FA"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7E42265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C59113"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185B6C08" w14:textId="77777777" w:rsidR="00000000" w:rsidRDefault="007F1284">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064C387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1FD520"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213FEB91" w14:textId="77777777" w:rsidR="00000000" w:rsidRDefault="007F1284">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2C3CE35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E9FC8F"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498ADB22" w14:textId="77777777" w:rsidR="00000000" w:rsidRDefault="007F1284">
            <w:pPr>
              <w:spacing w:after="100"/>
              <w:jc w:val="right"/>
              <w:rPr>
                <w:rFonts w:eastAsia="Times New Roman"/>
              </w:rPr>
            </w:pPr>
            <w:r>
              <w:rPr>
                <w:rFonts w:eastAsia="Times New Roman"/>
                <w:b/>
                <w:bCs/>
                <w:color w:val="000000"/>
                <w:sz w:val="20"/>
                <w:szCs w:val="20"/>
              </w:rPr>
              <w:t>1,651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6F057161" w14:textId="77777777" w:rsidR="00000000" w:rsidRDefault="007F1284">
            <w:pPr>
              <w:spacing w:after="100"/>
              <w:jc w:val="right"/>
              <w:rPr>
                <w:rFonts w:eastAsia="Times New Roman"/>
              </w:rPr>
            </w:pPr>
          </w:p>
        </w:tc>
      </w:tr>
      <w:tr w:rsidR="00000000" w14:paraId="3DEBBA8C" w14:textId="77777777">
        <w:trPr>
          <w:divId w:val="1418096373"/>
        </w:trPr>
        <w:tc>
          <w:tcPr>
            <w:tcW w:w="0" w:type="auto"/>
            <w:gridSpan w:val="3"/>
            <w:shd w:val="clear" w:color="auto" w:fill="CCEEFF"/>
            <w:tcMar>
              <w:top w:w="30" w:type="dxa"/>
              <w:left w:w="20" w:type="dxa"/>
              <w:bottom w:w="30" w:type="dxa"/>
              <w:right w:w="20" w:type="dxa"/>
            </w:tcMar>
            <w:hideMark/>
          </w:tcPr>
          <w:p w14:paraId="060DE27F" w14:textId="77777777" w:rsidR="00000000" w:rsidRDefault="007F1284">
            <w:pPr>
              <w:spacing w:after="100"/>
              <w:jc w:val="right"/>
              <w:rPr>
                <w:rFonts w:eastAsia="Times New Roman"/>
              </w:rPr>
            </w:pPr>
            <w:r>
              <w:rPr>
                <w:rFonts w:eastAsia="Times New Roman"/>
                <w:color w:val="000000"/>
                <w:sz w:val="20"/>
                <w:szCs w:val="20"/>
              </w:rPr>
              <w:t>4................................</w:t>
            </w:r>
          </w:p>
        </w:tc>
        <w:tc>
          <w:tcPr>
            <w:tcW w:w="0" w:type="auto"/>
            <w:gridSpan w:val="3"/>
            <w:shd w:val="clear" w:color="auto" w:fill="CCEEFF"/>
            <w:tcMar>
              <w:top w:w="0" w:type="dxa"/>
              <w:left w:w="20" w:type="dxa"/>
              <w:bottom w:w="0" w:type="dxa"/>
              <w:right w:w="20" w:type="dxa"/>
            </w:tcMar>
            <w:vAlign w:val="center"/>
            <w:hideMark/>
          </w:tcPr>
          <w:p w14:paraId="5DB6CEA5" w14:textId="77777777" w:rsidR="00000000" w:rsidRDefault="007F128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92265BC" w14:textId="77777777" w:rsidR="00000000" w:rsidRDefault="007F1284">
            <w:pPr>
              <w:spacing w:after="100"/>
              <w:rPr>
                <w:rFonts w:eastAsia="Times New Roman"/>
              </w:rPr>
            </w:pPr>
            <w:r>
              <w:rPr>
                <w:rFonts w:eastAsia="Times New Roman"/>
                <w:color w:val="000000"/>
                <w:sz w:val="20"/>
                <w:szCs w:val="20"/>
              </w:rPr>
              <w:t>B</w:t>
            </w:r>
          </w:p>
        </w:tc>
        <w:tc>
          <w:tcPr>
            <w:tcW w:w="0" w:type="auto"/>
            <w:gridSpan w:val="3"/>
            <w:shd w:val="clear" w:color="auto" w:fill="CCEEFF"/>
            <w:tcMar>
              <w:top w:w="0" w:type="dxa"/>
              <w:left w:w="20" w:type="dxa"/>
              <w:bottom w:w="0" w:type="dxa"/>
              <w:right w:w="20" w:type="dxa"/>
            </w:tcMar>
            <w:vAlign w:val="center"/>
            <w:hideMark/>
          </w:tcPr>
          <w:p w14:paraId="47A5B650" w14:textId="77777777" w:rsidR="00000000" w:rsidRDefault="007F128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4FECCF" w14:textId="77777777" w:rsidR="00000000" w:rsidRDefault="007F1284">
            <w:pPr>
              <w:spacing w:after="100"/>
              <w:jc w:val="right"/>
              <w:rPr>
                <w:rFonts w:eastAsia="Times New Roman"/>
              </w:rPr>
            </w:pPr>
            <w:r>
              <w:rPr>
                <w:rFonts w:eastAsia="Times New Roman"/>
                <w:b/>
                <w:bCs/>
                <w:color w:val="000000"/>
                <w:sz w:val="20"/>
                <w:szCs w:val="20"/>
              </w:rPr>
              <w:t>1,064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43CA19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0EB50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44A637" w14:textId="77777777" w:rsidR="00000000" w:rsidRDefault="007F1284">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4A9547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1918F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DF921F" w14:textId="77777777" w:rsidR="00000000" w:rsidRDefault="007F1284">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BF599A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14BF8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04CE20" w14:textId="77777777" w:rsidR="00000000" w:rsidRDefault="007F1284">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66475E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0C9F79"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4EBC66" w14:textId="77777777" w:rsidR="00000000" w:rsidRDefault="007F1284">
            <w:pPr>
              <w:spacing w:after="100"/>
              <w:jc w:val="right"/>
              <w:rPr>
                <w:rFonts w:eastAsia="Times New Roman"/>
              </w:rPr>
            </w:pPr>
            <w:r>
              <w:rPr>
                <w:rFonts w:eastAsia="Times New Roman"/>
                <w:b/>
                <w:bCs/>
                <w:color w:val="000000"/>
                <w:sz w:val="20"/>
                <w:szCs w:val="20"/>
              </w:rPr>
              <w:t>1,033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99E6DEC" w14:textId="77777777" w:rsidR="00000000" w:rsidRDefault="007F1284">
            <w:pPr>
              <w:spacing w:after="100"/>
              <w:jc w:val="right"/>
              <w:rPr>
                <w:rFonts w:eastAsia="Times New Roman"/>
              </w:rPr>
            </w:pPr>
          </w:p>
        </w:tc>
      </w:tr>
      <w:tr w:rsidR="00000000" w14:paraId="2AA12314" w14:textId="77777777">
        <w:trPr>
          <w:divId w:val="1418096373"/>
        </w:trPr>
        <w:tc>
          <w:tcPr>
            <w:tcW w:w="0" w:type="auto"/>
            <w:gridSpan w:val="3"/>
            <w:shd w:val="clear" w:color="auto" w:fill="FFFFFF"/>
            <w:tcMar>
              <w:top w:w="30" w:type="dxa"/>
              <w:left w:w="20" w:type="dxa"/>
              <w:bottom w:w="30" w:type="dxa"/>
              <w:right w:w="20" w:type="dxa"/>
            </w:tcMar>
            <w:hideMark/>
          </w:tcPr>
          <w:p w14:paraId="17604F19" w14:textId="77777777" w:rsidR="00000000" w:rsidRDefault="007F1284">
            <w:pPr>
              <w:spacing w:after="100"/>
              <w:jc w:val="right"/>
              <w:rPr>
                <w:rFonts w:eastAsia="Times New Roman"/>
              </w:rPr>
            </w:pPr>
            <w:r>
              <w:rPr>
                <w:rFonts w:eastAsia="Times New Roman"/>
                <w:color w:val="000000"/>
                <w:sz w:val="20"/>
                <w:szCs w:val="20"/>
              </w:rPr>
              <w:t>5................................</w:t>
            </w:r>
          </w:p>
        </w:tc>
        <w:tc>
          <w:tcPr>
            <w:tcW w:w="0" w:type="auto"/>
            <w:gridSpan w:val="3"/>
            <w:shd w:val="clear" w:color="auto" w:fill="FFFFFF"/>
            <w:tcMar>
              <w:top w:w="0" w:type="dxa"/>
              <w:left w:w="20" w:type="dxa"/>
              <w:bottom w:w="0" w:type="dxa"/>
              <w:right w:w="20" w:type="dxa"/>
            </w:tcMar>
            <w:vAlign w:val="center"/>
            <w:hideMark/>
          </w:tcPr>
          <w:p w14:paraId="64C73B6F" w14:textId="77777777" w:rsidR="00000000" w:rsidRDefault="007F128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A400ADC" w14:textId="77777777" w:rsidR="00000000" w:rsidRDefault="007F1284">
            <w:pPr>
              <w:spacing w:after="100"/>
              <w:rPr>
                <w:rFonts w:eastAsia="Times New Roman"/>
              </w:rPr>
            </w:pPr>
            <w:r>
              <w:rPr>
                <w:rFonts w:eastAsia="Times New Roman"/>
                <w:color w:val="000000"/>
                <w:sz w:val="20"/>
                <w:szCs w:val="20"/>
              </w:rPr>
              <w:t>Caa</w:t>
            </w:r>
          </w:p>
        </w:tc>
        <w:tc>
          <w:tcPr>
            <w:tcW w:w="0" w:type="auto"/>
            <w:gridSpan w:val="3"/>
            <w:shd w:val="clear" w:color="auto" w:fill="FFFFFF"/>
            <w:tcMar>
              <w:top w:w="0" w:type="dxa"/>
              <w:left w:w="20" w:type="dxa"/>
              <w:bottom w:w="0" w:type="dxa"/>
              <w:right w:w="20" w:type="dxa"/>
            </w:tcMar>
            <w:vAlign w:val="center"/>
            <w:hideMark/>
          </w:tcPr>
          <w:p w14:paraId="15ED653A" w14:textId="77777777" w:rsidR="00000000" w:rsidRDefault="007F128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512A9A" w14:textId="77777777" w:rsidR="00000000" w:rsidRDefault="007F1284">
            <w:pPr>
              <w:spacing w:after="100"/>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7DC293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250F1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C01077" w14:textId="77777777" w:rsidR="00000000" w:rsidRDefault="007F128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F44606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33FC1B"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5B6EBA" w14:textId="77777777" w:rsidR="00000000" w:rsidRDefault="007F128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4B3A40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A8347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F1EBF0" w14:textId="77777777" w:rsidR="00000000" w:rsidRDefault="007F128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8F511E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BCC23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732554" w14:textId="77777777" w:rsidR="00000000" w:rsidRDefault="007F1284">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C6BB239" w14:textId="77777777" w:rsidR="00000000" w:rsidRDefault="007F1284">
            <w:pPr>
              <w:spacing w:after="100"/>
              <w:jc w:val="right"/>
              <w:rPr>
                <w:rFonts w:eastAsia="Times New Roman"/>
              </w:rPr>
            </w:pPr>
          </w:p>
        </w:tc>
      </w:tr>
      <w:tr w:rsidR="00000000" w14:paraId="0E3F8231" w14:textId="77777777">
        <w:trPr>
          <w:divId w:val="1418096373"/>
        </w:trPr>
        <w:tc>
          <w:tcPr>
            <w:tcW w:w="0" w:type="auto"/>
            <w:gridSpan w:val="3"/>
            <w:shd w:val="clear" w:color="auto" w:fill="CCEEFF"/>
            <w:tcMar>
              <w:top w:w="30" w:type="dxa"/>
              <w:left w:w="20" w:type="dxa"/>
              <w:bottom w:w="30" w:type="dxa"/>
              <w:right w:w="20" w:type="dxa"/>
            </w:tcMar>
            <w:hideMark/>
          </w:tcPr>
          <w:p w14:paraId="02CB8A90" w14:textId="77777777" w:rsidR="00000000" w:rsidRDefault="007F1284">
            <w:pPr>
              <w:spacing w:after="100"/>
              <w:jc w:val="right"/>
              <w:rPr>
                <w:rFonts w:eastAsia="Times New Roman"/>
              </w:rPr>
            </w:pPr>
            <w:r>
              <w:rPr>
                <w:rFonts w:eastAsia="Times New Roman"/>
                <w:color w:val="000000"/>
                <w:sz w:val="20"/>
                <w:szCs w:val="20"/>
              </w:rPr>
              <w:t>6................................</w:t>
            </w:r>
          </w:p>
        </w:tc>
        <w:tc>
          <w:tcPr>
            <w:tcW w:w="0" w:type="auto"/>
            <w:gridSpan w:val="3"/>
            <w:shd w:val="clear" w:color="auto" w:fill="CCEEFF"/>
            <w:tcMar>
              <w:top w:w="0" w:type="dxa"/>
              <w:left w:w="20" w:type="dxa"/>
              <w:bottom w:w="0" w:type="dxa"/>
              <w:right w:w="20" w:type="dxa"/>
            </w:tcMar>
            <w:vAlign w:val="center"/>
            <w:hideMark/>
          </w:tcPr>
          <w:p w14:paraId="558F770D" w14:textId="77777777" w:rsidR="00000000" w:rsidRDefault="007F128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BD7052A" w14:textId="77777777" w:rsidR="00000000" w:rsidRDefault="007F1284">
            <w:pPr>
              <w:spacing w:after="100"/>
              <w:rPr>
                <w:rFonts w:eastAsia="Times New Roman"/>
              </w:rPr>
            </w:pPr>
            <w:r>
              <w:rPr>
                <w:rFonts w:eastAsia="Times New Roman"/>
                <w:color w:val="000000"/>
                <w:sz w:val="20"/>
                <w:szCs w:val="20"/>
              </w:rPr>
              <w:t>Ca, C</w:t>
            </w:r>
          </w:p>
        </w:tc>
        <w:tc>
          <w:tcPr>
            <w:tcW w:w="0" w:type="auto"/>
            <w:gridSpan w:val="3"/>
            <w:shd w:val="clear" w:color="auto" w:fill="CCEEFF"/>
            <w:tcMar>
              <w:top w:w="0" w:type="dxa"/>
              <w:left w:w="20" w:type="dxa"/>
              <w:bottom w:w="0" w:type="dxa"/>
              <w:right w:w="20" w:type="dxa"/>
            </w:tcMar>
            <w:vAlign w:val="center"/>
            <w:hideMark/>
          </w:tcPr>
          <w:p w14:paraId="02EE0C21" w14:textId="77777777" w:rsidR="00000000" w:rsidRDefault="007F128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5408D0" w14:textId="77777777" w:rsidR="00000000" w:rsidRDefault="007F1284">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FE2B73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9C2E9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B42D9B"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4465BA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37A2A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6752BB"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DDDB20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03146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31874E" w14:textId="77777777" w:rsidR="00000000" w:rsidRDefault="007F128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920B2C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771DF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C44905" w14:textId="77777777" w:rsidR="00000000" w:rsidRDefault="007F1284">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F320D93" w14:textId="77777777" w:rsidR="00000000" w:rsidRDefault="007F1284">
            <w:pPr>
              <w:spacing w:after="100"/>
              <w:jc w:val="right"/>
              <w:rPr>
                <w:rFonts w:eastAsia="Times New Roman"/>
              </w:rPr>
            </w:pPr>
          </w:p>
        </w:tc>
      </w:tr>
      <w:tr w:rsidR="00000000" w14:paraId="241BD466" w14:textId="77777777">
        <w:trPr>
          <w:divId w:val="1418096373"/>
        </w:trPr>
        <w:tc>
          <w:tcPr>
            <w:tcW w:w="0" w:type="auto"/>
            <w:gridSpan w:val="3"/>
            <w:shd w:val="clear" w:color="auto" w:fill="FFFFFF"/>
            <w:tcMar>
              <w:top w:w="0" w:type="dxa"/>
              <w:left w:w="20" w:type="dxa"/>
              <w:bottom w:w="0" w:type="dxa"/>
              <w:right w:w="20" w:type="dxa"/>
            </w:tcMar>
            <w:vAlign w:val="center"/>
            <w:hideMark/>
          </w:tcPr>
          <w:p w14:paraId="357257B6" w14:textId="77777777" w:rsidR="00000000" w:rsidRDefault="007F128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9BA6A6" w14:textId="77777777" w:rsidR="00000000" w:rsidRDefault="007F128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4551DB9" w14:textId="77777777" w:rsidR="00000000" w:rsidRDefault="007F1284">
            <w:pPr>
              <w:spacing w:after="100"/>
              <w:rPr>
                <w:rFonts w:eastAsia="Times New Roman"/>
              </w:rPr>
            </w:pPr>
            <w:r>
              <w:rPr>
                <w:rFonts w:eastAsia="Times New Roman"/>
                <w:color w:val="000000"/>
                <w:sz w:val="20"/>
                <w:szCs w:val="20"/>
              </w:rPr>
              <w:t>Below investment grade</w:t>
            </w:r>
          </w:p>
        </w:tc>
        <w:tc>
          <w:tcPr>
            <w:tcW w:w="0" w:type="auto"/>
            <w:gridSpan w:val="3"/>
            <w:shd w:val="clear" w:color="auto" w:fill="FFFFFF"/>
            <w:tcMar>
              <w:top w:w="0" w:type="dxa"/>
              <w:left w:w="20" w:type="dxa"/>
              <w:bottom w:w="0" w:type="dxa"/>
              <w:right w:w="20" w:type="dxa"/>
            </w:tcMar>
            <w:vAlign w:val="center"/>
            <w:hideMark/>
          </w:tcPr>
          <w:p w14:paraId="40621FF1" w14:textId="77777777" w:rsidR="00000000" w:rsidRDefault="007F1284">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0F70434F" w14:textId="77777777" w:rsidR="00000000" w:rsidRDefault="007F1284">
            <w:pPr>
              <w:spacing w:after="100"/>
              <w:jc w:val="right"/>
              <w:rPr>
                <w:rFonts w:eastAsia="Times New Roman"/>
              </w:rPr>
            </w:pPr>
            <w:r>
              <w:rPr>
                <w:rFonts w:eastAsia="Times New Roman"/>
                <w:b/>
                <w:bCs/>
                <w:color w:val="000000"/>
                <w:sz w:val="20"/>
                <w:szCs w:val="20"/>
              </w:rPr>
              <w:t>2,847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60D2F09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657262"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29E1C7AF" w14:textId="77777777" w:rsidR="00000000" w:rsidRDefault="007F1284">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55B6533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A48D73"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19D34E65" w14:textId="77777777" w:rsidR="00000000" w:rsidRDefault="007F1284">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5A73357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D6AF42"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170E4415" w14:textId="77777777" w:rsidR="00000000" w:rsidRDefault="007F1284">
            <w:pPr>
              <w:spacing w:after="100"/>
              <w:jc w:val="right"/>
              <w:rPr>
                <w:rFonts w:eastAsia="Times New Roman"/>
              </w:rPr>
            </w:pPr>
            <w:r>
              <w:rPr>
                <w:rFonts w:eastAsia="Times New Roman"/>
                <w:b/>
                <w:bCs/>
                <w:color w:val="000000"/>
                <w:sz w:val="20"/>
                <w:szCs w:val="20"/>
              </w:rPr>
              <w:t>79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1956899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E8FC8F"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302DD537" w14:textId="77777777" w:rsidR="00000000" w:rsidRDefault="007F1284">
            <w:pPr>
              <w:spacing w:after="100"/>
              <w:jc w:val="right"/>
              <w:rPr>
                <w:rFonts w:eastAsia="Times New Roman"/>
              </w:rPr>
            </w:pPr>
            <w:r>
              <w:rPr>
                <w:rFonts w:eastAsia="Times New Roman"/>
                <w:b/>
                <w:bCs/>
                <w:color w:val="000000"/>
                <w:sz w:val="20"/>
                <w:szCs w:val="20"/>
              </w:rPr>
              <w:t>2,759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69595B98" w14:textId="77777777" w:rsidR="00000000" w:rsidRDefault="007F1284">
            <w:pPr>
              <w:spacing w:after="100"/>
              <w:jc w:val="right"/>
              <w:rPr>
                <w:rFonts w:eastAsia="Times New Roman"/>
              </w:rPr>
            </w:pPr>
          </w:p>
        </w:tc>
      </w:tr>
      <w:tr w:rsidR="00000000" w14:paraId="6C6B0CE9" w14:textId="77777777">
        <w:trPr>
          <w:divId w:val="1418096373"/>
        </w:trPr>
        <w:tc>
          <w:tcPr>
            <w:tcW w:w="0" w:type="auto"/>
            <w:gridSpan w:val="9"/>
            <w:shd w:val="clear" w:color="auto" w:fill="CCEEFF"/>
            <w:tcMar>
              <w:top w:w="30" w:type="dxa"/>
              <w:left w:w="20" w:type="dxa"/>
              <w:bottom w:w="30" w:type="dxa"/>
              <w:right w:w="20" w:type="dxa"/>
            </w:tcMar>
            <w:hideMark/>
          </w:tcPr>
          <w:p w14:paraId="5AB02266" w14:textId="77777777" w:rsidR="00000000" w:rsidRDefault="007F1284">
            <w:pPr>
              <w:spacing w:after="100"/>
              <w:rPr>
                <w:rFonts w:eastAsia="Times New Roman"/>
              </w:rPr>
            </w:pPr>
            <w:r>
              <w:rPr>
                <w:rFonts w:eastAsia="Times New Roman"/>
                <w:color w:val="000000"/>
                <w:sz w:val="20"/>
                <w:szCs w:val="20"/>
              </w:rPr>
              <w:t>Total Fixed Maturities</w:t>
            </w:r>
          </w:p>
        </w:tc>
        <w:tc>
          <w:tcPr>
            <w:tcW w:w="0" w:type="auto"/>
            <w:gridSpan w:val="3"/>
            <w:shd w:val="clear" w:color="auto" w:fill="CCEEFF"/>
            <w:tcMar>
              <w:top w:w="0" w:type="dxa"/>
              <w:left w:w="20" w:type="dxa"/>
              <w:bottom w:w="0" w:type="dxa"/>
              <w:right w:w="20" w:type="dxa"/>
            </w:tcMar>
            <w:vAlign w:val="center"/>
            <w:hideMark/>
          </w:tcPr>
          <w:p w14:paraId="322478A0" w14:textId="77777777" w:rsidR="00000000" w:rsidRDefault="007F1284">
            <w:pPr>
              <w:spacing w:after="100"/>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3C34563C"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3EDD19E8" w14:textId="77777777" w:rsidR="00000000" w:rsidRDefault="007F1284">
            <w:pPr>
              <w:spacing w:after="100"/>
              <w:jc w:val="right"/>
              <w:rPr>
                <w:rFonts w:eastAsia="Times New Roman"/>
              </w:rPr>
            </w:pPr>
            <w:r>
              <w:rPr>
                <w:rFonts w:eastAsia="Times New Roman"/>
                <w:b/>
                <w:bCs/>
                <w:color w:val="000000"/>
                <w:sz w:val="20"/>
                <w:szCs w:val="20"/>
              </w:rPr>
              <w:t>72,866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4337B88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AE749F"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7EBCDB57"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2E3781CE" w14:textId="77777777" w:rsidR="00000000" w:rsidRDefault="007F1284">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27B969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4C5DF7"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5EBDC164"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30B1127D" w14:textId="77777777" w:rsidR="00000000" w:rsidRDefault="007F1284">
            <w:pPr>
              <w:spacing w:after="100"/>
              <w:jc w:val="right"/>
              <w:rPr>
                <w:rFonts w:eastAsia="Times New Roman"/>
              </w:rPr>
            </w:pPr>
            <w:r>
              <w:rPr>
                <w:rFonts w:eastAsia="Times New Roman"/>
                <w:b/>
                <w:bCs/>
                <w:color w:val="000000"/>
                <w:sz w:val="20"/>
                <w:szCs w:val="20"/>
              </w:rPr>
              <w:t>1,578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41F143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581EF0"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5AA78832"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6820CA0B" w14:textId="77777777" w:rsidR="00000000" w:rsidRDefault="007F1284">
            <w:pPr>
              <w:spacing w:after="100"/>
              <w:jc w:val="right"/>
              <w:rPr>
                <w:rFonts w:eastAsia="Times New Roman"/>
              </w:rPr>
            </w:pPr>
            <w:r>
              <w:rPr>
                <w:rFonts w:eastAsia="Times New Roman"/>
                <w:b/>
                <w:bCs/>
                <w:color w:val="000000"/>
                <w:sz w:val="20"/>
                <w:szCs w:val="20"/>
              </w:rPr>
              <w:t>2,831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4CF3E6B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E67802"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7B96BEC9"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612231F5" w14:textId="77777777" w:rsidR="00000000" w:rsidRDefault="007F1284">
            <w:pPr>
              <w:spacing w:after="100"/>
              <w:jc w:val="right"/>
              <w:rPr>
                <w:rFonts w:eastAsia="Times New Roman"/>
              </w:rPr>
            </w:pPr>
            <w:r>
              <w:rPr>
                <w:rFonts w:eastAsia="Times New Roman"/>
                <w:b/>
                <w:bCs/>
                <w:color w:val="000000"/>
                <w:sz w:val="20"/>
                <w:szCs w:val="20"/>
              </w:rPr>
              <w:t>71,592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77E37777" w14:textId="77777777" w:rsidR="00000000" w:rsidRDefault="007F1284">
            <w:pPr>
              <w:spacing w:after="100"/>
              <w:jc w:val="right"/>
              <w:rPr>
                <w:rFonts w:eastAsia="Times New Roman"/>
              </w:rPr>
            </w:pPr>
          </w:p>
        </w:tc>
      </w:tr>
      <w:tr w:rsidR="00000000" w14:paraId="5EFF4160" w14:textId="77777777">
        <w:trPr>
          <w:divId w:val="1418096373"/>
          <w:trHeight w:val="280"/>
        </w:trPr>
        <w:tc>
          <w:tcPr>
            <w:tcW w:w="0" w:type="auto"/>
            <w:gridSpan w:val="3"/>
            <w:shd w:val="clear" w:color="auto" w:fill="FFFFFF"/>
            <w:tcMar>
              <w:top w:w="0" w:type="dxa"/>
              <w:left w:w="20" w:type="dxa"/>
              <w:bottom w:w="0" w:type="dxa"/>
              <w:right w:w="20" w:type="dxa"/>
            </w:tcMar>
            <w:vAlign w:val="center"/>
            <w:hideMark/>
          </w:tcPr>
          <w:p w14:paraId="61DB2A13" w14:textId="77777777" w:rsidR="00000000" w:rsidRDefault="007F128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E9F63E"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986C1C"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7841DF"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F83B75D"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1E6332"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7D04B1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DE31C3"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327CF5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4A4413"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1227654"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223DE0"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6AC672F" w14:textId="77777777" w:rsidR="00000000" w:rsidRDefault="007F1284">
            <w:pPr>
              <w:spacing w:after="100"/>
              <w:rPr>
                <w:rFonts w:eastAsia="Times New Roman"/>
                <w:sz w:val="20"/>
                <w:szCs w:val="20"/>
              </w:rPr>
            </w:pPr>
          </w:p>
        </w:tc>
      </w:tr>
      <w:tr w:rsidR="00000000" w14:paraId="7F59D1B7" w14:textId="77777777">
        <w:trPr>
          <w:divId w:val="1418096373"/>
        </w:trPr>
        <w:tc>
          <w:tcPr>
            <w:tcW w:w="0" w:type="auto"/>
            <w:gridSpan w:val="3"/>
            <w:shd w:val="clear" w:color="auto" w:fill="CCEEFF"/>
            <w:tcMar>
              <w:top w:w="30" w:type="dxa"/>
              <w:left w:w="20" w:type="dxa"/>
              <w:bottom w:w="30" w:type="dxa"/>
              <w:right w:w="20" w:type="dxa"/>
            </w:tcMar>
            <w:hideMark/>
          </w:tcPr>
          <w:p w14:paraId="017BEEC6" w14:textId="77777777" w:rsidR="00000000" w:rsidRDefault="007F1284">
            <w:pPr>
              <w:spacing w:after="100"/>
              <w:rPr>
                <w:rFonts w:eastAsia="Times New Roman"/>
              </w:rPr>
            </w:pPr>
            <w:r>
              <w:rPr>
                <w:rFonts w:eastAsia="Times New Roman"/>
                <w:color w:val="000000"/>
                <w:sz w:val="20"/>
                <w:szCs w:val="20"/>
              </w:rPr>
              <w:t xml:space="preserve">As of December 31, 2021: </w:t>
            </w:r>
          </w:p>
        </w:tc>
        <w:tc>
          <w:tcPr>
            <w:tcW w:w="0" w:type="auto"/>
            <w:gridSpan w:val="3"/>
            <w:shd w:val="clear" w:color="auto" w:fill="CCEEFF"/>
            <w:tcMar>
              <w:top w:w="0" w:type="dxa"/>
              <w:left w:w="20" w:type="dxa"/>
              <w:bottom w:w="0" w:type="dxa"/>
              <w:right w:w="20" w:type="dxa"/>
            </w:tcMar>
            <w:vAlign w:val="center"/>
            <w:hideMark/>
          </w:tcPr>
          <w:p w14:paraId="0A83CED1"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A1D3D5"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4888A7"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AF510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C52628"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559C7A"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60ED40"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7AB6E5"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C758C3"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A52E6C"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F2A93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51B356" w14:textId="77777777" w:rsidR="00000000" w:rsidRDefault="007F1284">
            <w:pPr>
              <w:spacing w:after="100"/>
              <w:rPr>
                <w:rFonts w:eastAsia="Times New Roman"/>
                <w:sz w:val="20"/>
                <w:szCs w:val="20"/>
              </w:rPr>
            </w:pPr>
          </w:p>
        </w:tc>
      </w:tr>
      <w:tr w:rsidR="00000000" w14:paraId="7ACC0FA3" w14:textId="77777777">
        <w:trPr>
          <w:divId w:val="1418096373"/>
        </w:trPr>
        <w:tc>
          <w:tcPr>
            <w:tcW w:w="0" w:type="auto"/>
            <w:gridSpan w:val="3"/>
            <w:shd w:val="clear" w:color="auto" w:fill="FFFFFF"/>
            <w:tcMar>
              <w:top w:w="30" w:type="dxa"/>
              <w:left w:w="20" w:type="dxa"/>
              <w:bottom w:w="30" w:type="dxa"/>
              <w:right w:w="20" w:type="dxa"/>
            </w:tcMar>
            <w:hideMark/>
          </w:tcPr>
          <w:p w14:paraId="33CF53C4" w14:textId="77777777" w:rsidR="00000000" w:rsidRDefault="007F1284">
            <w:pPr>
              <w:spacing w:after="100"/>
              <w:jc w:val="right"/>
              <w:rPr>
                <w:rFonts w:eastAsia="Times New Roman"/>
              </w:rPr>
            </w:pPr>
            <w:r>
              <w:rPr>
                <w:rFonts w:eastAsia="Times New Roman"/>
                <w:color w:val="000000"/>
                <w:sz w:val="20"/>
                <w:szCs w:val="20"/>
              </w:rPr>
              <w:t>1................................</w:t>
            </w:r>
          </w:p>
        </w:tc>
        <w:tc>
          <w:tcPr>
            <w:tcW w:w="0" w:type="auto"/>
            <w:gridSpan w:val="3"/>
            <w:shd w:val="clear" w:color="auto" w:fill="FFFFFF"/>
            <w:tcMar>
              <w:top w:w="0" w:type="dxa"/>
              <w:left w:w="20" w:type="dxa"/>
              <w:bottom w:w="0" w:type="dxa"/>
              <w:right w:w="20" w:type="dxa"/>
            </w:tcMar>
            <w:vAlign w:val="center"/>
            <w:hideMark/>
          </w:tcPr>
          <w:p w14:paraId="33CD4A77" w14:textId="77777777" w:rsidR="00000000" w:rsidRDefault="007F128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5AE7CE9" w14:textId="77777777" w:rsidR="00000000" w:rsidRDefault="007F1284">
            <w:pPr>
              <w:spacing w:after="100"/>
              <w:rPr>
                <w:rFonts w:eastAsia="Times New Roman"/>
              </w:rPr>
            </w:pPr>
            <w:r>
              <w:rPr>
                <w:rFonts w:eastAsia="Times New Roman"/>
                <w:color w:val="000000"/>
                <w:sz w:val="20"/>
                <w:szCs w:val="20"/>
              </w:rPr>
              <w:t>Aaa, Aa, A</w:t>
            </w:r>
          </w:p>
        </w:tc>
        <w:tc>
          <w:tcPr>
            <w:tcW w:w="0" w:type="auto"/>
            <w:gridSpan w:val="3"/>
            <w:shd w:val="clear" w:color="auto" w:fill="FFFFFF"/>
            <w:tcMar>
              <w:top w:w="0" w:type="dxa"/>
              <w:left w:w="20" w:type="dxa"/>
              <w:bottom w:w="0" w:type="dxa"/>
              <w:right w:w="20" w:type="dxa"/>
            </w:tcMar>
            <w:vAlign w:val="center"/>
            <w:hideMark/>
          </w:tcPr>
          <w:p w14:paraId="71FAF3FF" w14:textId="77777777" w:rsidR="00000000" w:rsidRDefault="007F128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36F796B"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691DA69" w14:textId="77777777" w:rsidR="00000000" w:rsidRDefault="007F1284">
            <w:pPr>
              <w:spacing w:after="100"/>
              <w:jc w:val="right"/>
              <w:rPr>
                <w:rFonts w:eastAsia="Times New Roman"/>
              </w:rPr>
            </w:pPr>
            <w:r>
              <w:rPr>
                <w:rFonts w:eastAsia="Times New Roman"/>
                <w:color w:val="000000"/>
                <w:sz w:val="20"/>
                <w:szCs w:val="20"/>
              </w:rPr>
              <w:t>44,653 </w:t>
            </w:r>
          </w:p>
        </w:tc>
        <w:tc>
          <w:tcPr>
            <w:tcW w:w="0" w:type="auto"/>
            <w:shd w:val="clear" w:color="auto" w:fill="FFFFFF"/>
            <w:tcMar>
              <w:top w:w="30" w:type="dxa"/>
              <w:left w:w="0" w:type="dxa"/>
              <w:bottom w:w="30" w:type="dxa"/>
              <w:right w:w="20" w:type="dxa"/>
            </w:tcMar>
            <w:vAlign w:val="bottom"/>
            <w:hideMark/>
          </w:tcPr>
          <w:p w14:paraId="4474AE2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492CD6"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149E974"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B8DED92"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EDFB92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CDFE94"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4AC5A92"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31B4E9C" w14:textId="77777777" w:rsidR="00000000" w:rsidRDefault="007F1284">
            <w:pPr>
              <w:spacing w:after="100"/>
              <w:jc w:val="right"/>
              <w:rPr>
                <w:rFonts w:eastAsia="Times New Roman"/>
              </w:rPr>
            </w:pPr>
            <w:r>
              <w:rPr>
                <w:rFonts w:eastAsia="Times New Roman"/>
                <w:color w:val="000000"/>
                <w:sz w:val="20"/>
                <w:szCs w:val="20"/>
              </w:rPr>
              <w:t>3,734 </w:t>
            </w:r>
          </w:p>
        </w:tc>
        <w:tc>
          <w:tcPr>
            <w:tcW w:w="0" w:type="auto"/>
            <w:shd w:val="clear" w:color="auto" w:fill="FFFFFF"/>
            <w:tcMar>
              <w:top w:w="30" w:type="dxa"/>
              <w:left w:w="0" w:type="dxa"/>
              <w:bottom w:w="30" w:type="dxa"/>
              <w:right w:w="20" w:type="dxa"/>
            </w:tcMar>
            <w:vAlign w:val="bottom"/>
            <w:hideMark/>
          </w:tcPr>
          <w:p w14:paraId="39A379A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7F0AB5"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7CA9213"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152D851" w14:textId="77777777" w:rsidR="00000000" w:rsidRDefault="007F1284">
            <w:pPr>
              <w:spacing w:after="100"/>
              <w:jc w:val="right"/>
              <w:rPr>
                <w:rFonts w:eastAsia="Times New Roman"/>
              </w:rPr>
            </w:pPr>
            <w:r>
              <w:rPr>
                <w:rFonts w:eastAsia="Times New Roman"/>
                <w:color w:val="000000"/>
                <w:sz w:val="20"/>
                <w:szCs w:val="20"/>
              </w:rPr>
              <w:t>158 </w:t>
            </w:r>
          </w:p>
        </w:tc>
        <w:tc>
          <w:tcPr>
            <w:tcW w:w="0" w:type="auto"/>
            <w:shd w:val="clear" w:color="auto" w:fill="FFFFFF"/>
            <w:tcMar>
              <w:top w:w="30" w:type="dxa"/>
              <w:left w:w="0" w:type="dxa"/>
              <w:bottom w:w="30" w:type="dxa"/>
              <w:right w:w="20" w:type="dxa"/>
            </w:tcMar>
            <w:vAlign w:val="bottom"/>
            <w:hideMark/>
          </w:tcPr>
          <w:p w14:paraId="3241671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1D3BD2"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68CA5EF"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CC66F9B" w14:textId="77777777" w:rsidR="00000000" w:rsidRDefault="007F1284">
            <w:pPr>
              <w:spacing w:after="100"/>
              <w:jc w:val="right"/>
              <w:rPr>
                <w:rFonts w:eastAsia="Times New Roman"/>
              </w:rPr>
            </w:pPr>
            <w:r>
              <w:rPr>
                <w:rFonts w:eastAsia="Times New Roman"/>
                <w:color w:val="000000"/>
                <w:sz w:val="20"/>
                <w:szCs w:val="20"/>
              </w:rPr>
              <w:t>48,229 </w:t>
            </w:r>
          </w:p>
        </w:tc>
        <w:tc>
          <w:tcPr>
            <w:tcW w:w="0" w:type="auto"/>
            <w:shd w:val="clear" w:color="auto" w:fill="FFFFFF"/>
            <w:tcMar>
              <w:top w:w="30" w:type="dxa"/>
              <w:left w:w="0" w:type="dxa"/>
              <w:bottom w:w="30" w:type="dxa"/>
              <w:right w:w="20" w:type="dxa"/>
            </w:tcMar>
            <w:vAlign w:val="bottom"/>
            <w:hideMark/>
          </w:tcPr>
          <w:p w14:paraId="43B46679" w14:textId="77777777" w:rsidR="00000000" w:rsidRDefault="007F1284">
            <w:pPr>
              <w:spacing w:after="100"/>
              <w:jc w:val="right"/>
              <w:rPr>
                <w:rFonts w:eastAsia="Times New Roman"/>
              </w:rPr>
            </w:pPr>
          </w:p>
        </w:tc>
      </w:tr>
      <w:tr w:rsidR="00000000" w14:paraId="216FC694" w14:textId="77777777">
        <w:trPr>
          <w:divId w:val="1418096373"/>
        </w:trPr>
        <w:tc>
          <w:tcPr>
            <w:tcW w:w="0" w:type="auto"/>
            <w:gridSpan w:val="3"/>
            <w:shd w:val="clear" w:color="auto" w:fill="CCEEFF"/>
            <w:tcMar>
              <w:top w:w="30" w:type="dxa"/>
              <w:left w:w="20" w:type="dxa"/>
              <w:bottom w:w="30" w:type="dxa"/>
              <w:right w:w="20" w:type="dxa"/>
            </w:tcMar>
            <w:hideMark/>
          </w:tcPr>
          <w:p w14:paraId="0180DEB3" w14:textId="77777777" w:rsidR="00000000" w:rsidRDefault="007F1284">
            <w:pPr>
              <w:spacing w:after="100"/>
              <w:jc w:val="right"/>
              <w:rPr>
                <w:rFonts w:eastAsia="Times New Roman"/>
              </w:rPr>
            </w:pPr>
            <w:r>
              <w:rPr>
                <w:rFonts w:eastAsia="Times New Roman"/>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14:paraId="47EC1D84" w14:textId="77777777" w:rsidR="00000000" w:rsidRDefault="007F128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8353C67" w14:textId="77777777" w:rsidR="00000000" w:rsidRDefault="007F1284">
            <w:pPr>
              <w:spacing w:after="100"/>
              <w:rPr>
                <w:rFonts w:eastAsia="Times New Roman"/>
              </w:rPr>
            </w:pPr>
            <w:r>
              <w:rPr>
                <w:rFonts w:eastAsia="Times New Roman"/>
                <w:color w:val="000000"/>
                <w:sz w:val="20"/>
                <w:szCs w:val="20"/>
              </w:rPr>
              <w:t>Baa</w:t>
            </w:r>
          </w:p>
        </w:tc>
        <w:tc>
          <w:tcPr>
            <w:tcW w:w="0" w:type="auto"/>
            <w:gridSpan w:val="3"/>
            <w:shd w:val="clear" w:color="auto" w:fill="CCEEFF"/>
            <w:tcMar>
              <w:top w:w="0" w:type="dxa"/>
              <w:left w:w="20" w:type="dxa"/>
              <w:bottom w:w="0" w:type="dxa"/>
              <w:right w:w="20" w:type="dxa"/>
            </w:tcMar>
            <w:vAlign w:val="center"/>
            <w:hideMark/>
          </w:tcPr>
          <w:p w14:paraId="3D5B0C7E" w14:textId="77777777" w:rsidR="00000000" w:rsidRDefault="007F128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FB05C7" w14:textId="77777777" w:rsidR="00000000" w:rsidRDefault="007F1284">
            <w:pPr>
              <w:spacing w:after="100"/>
              <w:jc w:val="right"/>
              <w:rPr>
                <w:rFonts w:eastAsia="Times New Roman"/>
              </w:rPr>
            </w:pPr>
            <w:r>
              <w:rPr>
                <w:rFonts w:eastAsia="Times New Roman"/>
                <w:color w:val="000000"/>
                <w:sz w:val="20"/>
                <w:szCs w:val="20"/>
              </w:rPr>
              <w:t>25,141 </w:t>
            </w:r>
          </w:p>
        </w:tc>
        <w:tc>
          <w:tcPr>
            <w:tcW w:w="0" w:type="auto"/>
            <w:shd w:val="clear" w:color="auto" w:fill="CCEEFF"/>
            <w:tcMar>
              <w:top w:w="30" w:type="dxa"/>
              <w:left w:w="0" w:type="dxa"/>
              <w:bottom w:w="30" w:type="dxa"/>
              <w:right w:w="20" w:type="dxa"/>
            </w:tcMar>
            <w:vAlign w:val="bottom"/>
            <w:hideMark/>
          </w:tcPr>
          <w:p w14:paraId="0119927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158E2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FBC969"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C6A928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83B5D6"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E38B17" w14:textId="77777777" w:rsidR="00000000" w:rsidRDefault="007F1284">
            <w:pPr>
              <w:spacing w:after="100"/>
              <w:jc w:val="right"/>
              <w:rPr>
                <w:rFonts w:eastAsia="Times New Roman"/>
              </w:rPr>
            </w:pPr>
            <w:r>
              <w:rPr>
                <w:rFonts w:eastAsia="Times New Roman"/>
                <w:color w:val="000000"/>
                <w:sz w:val="20"/>
                <w:szCs w:val="20"/>
              </w:rPr>
              <w:t>1,357 </w:t>
            </w:r>
          </w:p>
        </w:tc>
        <w:tc>
          <w:tcPr>
            <w:tcW w:w="0" w:type="auto"/>
            <w:shd w:val="clear" w:color="auto" w:fill="CCEEFF"/>
            <w:tcMar>
              <w:top w:w="30" w:type="dxa"/>
              <w:left w:w="0" w:type="dxa"/>
              <w:bottom w:w="30" w:type="dxa"/>
              <w:right w:w="20" w:type="dxa"/>
            </w:tcMar>
            <w:vAlign w:val="bottom"/>
            <w:hideMark/>
          </w:tcPr>
          <w:p w14:paraId="165BBB9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3929B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02F7E0" w14:textId="77777777" w:rsidR="00000000" w:rsidRDefault="007F1284">
            <w:pPr>
              <w:spacing w:after="100"/>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14:paraId="20EC196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9753C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756DC0" w14:textId="77777777" w:rsidR="00000000" w:rsidRDefault="007F1284">
            <w:pPr>
              <w:spacing w:after="100"/>
              <w:jc w:val="right"/>
              <w:rPr>
                <w:rFonts w:eastAsia="Times New Roman"/>
              </w:rPr>
            </w:pPr>
            <w:r>
              <w:rPr>
                <w:rFonts w:eastAsia="Times New Roman"/>
                <w:color w:val="000000"/>
                <w:sz w:val="20"/>
                <w:szCs w:val="20"/>
              </w:rPr>
              <w:t>26,371 </w:t>
            </w:r>
          </w:p>
        </w:tc>
        <w:tc>
          <w:tcPr>
            <w:tcW w:w="0" w:type="auto"/>
            <w:shd w:val="clear" w:color="auto" w:fill="CCEEFF"/>
            <w:tcMar>
              <w:top w:w="30" w:type="dxa"/>
              <w:left w:w="0" w:type="dxa"/>
              <w:bottom w:w="30" w:type="dxa"/>
              <w:right w:w="20" w:type="dxa"/>
            </w:tcMar>
            <w:vAlign w:val="bottom"/>
            <w:hideMark/>
          </w:tcPr>
          <w:p w14:paraId="58006000" w14:textId="77777777" w:rsidR="00000000" w:rsidRDefault="007F1284">
            <w:pPr>
              <w:spacing w:after="100"/>
              <w:jc w:val="right"/>
              <w:rPr>
                <w:rFonts w:eastAsia="Times New Roman"/>
              </w:rPr>
            </w:pPr>
          </w:p>
        </w:tc>
      </w:tr>
      <w:tr w:rsidR="00000000" w14:paraId="1B509CBD" w14:textId="77777777">
        <w:trPr>
          <w:divId w:val="1418096373"/>
        </w:trPr>
        <w:tc>
          <w:tcPr>
            <w:tcW w:w="0" w:type="auto"/>
            <w:gridSpan w:val="3"/>
            <w:shd w:val="clear" w:color="auto" w:fill="FFFFFF"/>
            <w:tcMar>
              <w:top w:w="0" w:type="dxa"/>
              <w:left w:w="20" w:type="dxa"/>
              <w:bottom w:w="0" w:type="dxa"/>
              <w:right w:w="20" w:type="dxa"/>
            </w:tcMar>
            <w:vAlign w:val="center"/>
            <w:hideMark/>
          </w:tcPr>
          <w:p w14:paraId="5821E8CA" w14:textId="77777777" w:rsidR="00000000" w:rsidRDefault="007F128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EC8319" w14:textId="77777777" w:rsidR="00000000" w:rsidRDefault="007F128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76E1745" w14:textId="77777777" w:rsidR="00000000" w:rsidRDefault="007F1284">
            <w:pPr>
              <w:spacing w:after="100"/>
              <w:rPr>
                <w:rFonts w:eastAsia="Times New Roman"/>
              </w:rPr>
            </w:pPr>
            <w:r>
              <w:rPr>
                <w:rFonts w:eastAsia="Times New Roman"/>
                <w:color w:val="000000"/>
                <w:sz w:val="20"/>
                <w:szCs w:val="20"/>
              </w:rPr>
              <w:t>Investment grade</w:t>
            </w:r>
          </w:p>
        </w:tc>
        <w:tc>
          <w:tcPr>
            <w:tcW w:w="0" w:type="auto"/>
            <w:gridSpan w:val="3"/>
            <w:shd w:val="clear" w:color="auto" w:fill="FFFFFF"/>
            <w:tcMar>
              <w:top w:w="0" w:type="dxa"/>
              <w:left w:w="20" w:type="dxa"/>
              <w:bottom w:w="0" w:type="dxa"/>
              <w:right w:w="20" w:type="dxa"/>
            </w:tcMar>
            <w:vAlign w:val="center"/>
            <w:hideMark/>
          </w:tcPr>
          <w:p w14:paraId="157F8CF5" w14:textId="77777777" w:rsidR="00000000" w:rsidRDefault="007F1284">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594F5324" w14:textId="77777777" w:rsidR="00000000" w:rsidRDefault="007F1284">
            <w:pPr>
              <w:spacing w:after="100"/>
              <w:jc w:val="right"/>
              <w:rPr>
                <w:rFonts w:eastAsia="Times New Roman"/>
              </w:rPr>
            </w:pPr>
            <w:r>
              <w:rPr>
                <w:rFonts w:eastAsia="Times New Roman"/>
                <w:color w:val="000000"/>
                <w:sz w:val="20"/>
                <w:szCs w:val="20"/>
              </w:rPr>
              <w:t>69,794 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5335788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5C99F8"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0C8BA646" w14:textId="77777777" w:rsidR="00000000" w:rsidRDefault="007F128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6476837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9EB411"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306EB45D" w14:textId="77777777" w:rsidR="00000000" w:rsidRDefault="007F1284">
            <w:pPr>
              <w:spacing w:after="100"/>
              <w:jc w:val="right"/>
              <w:rPr>
                <w:rFonts w:eastAsia="Times New Roman"/>
              </w:rPr>
            </w:pPr>
            <w:r>
              <w:rPr>
                <w:rFonts w:eastAsia="Times New Roman"/>
                <w:color w:val="000000"/>
                <w:sz w:val="20"/>
                <w:szCs w:val="20"/>
              </w:rPr>
              <w:t>5,091 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220A128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74939C"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4E4FC314" w14:textId="77777777" w:rsidR="00000000" w:rsidRDefault="007F1284">
            <w:pPr>
              <w:spacing w:after="100"/>
              <w:jc w:val="right"/>
              <w:rPr>
                <w:rFonts w:eastAsia="Times New Roman"/>
              </w:rPr>
            </w:pPr>
            <w:r>
              <w:rPr>
                <w:rFonts w:eastAsia="Times New Roman"/>
                <w:color w:val="000000"/>
                <w:sz w:val="20"/>
                <w:szCs w:val="20"/>
              </w:rPr>
              <w:t>285 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64FBB66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91429E"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0AB57FE4" w14:textId="77777777" w:rsidR="00000000" w:rsidRDefault="007F1284">
            <w:pPr>
              <w:spacing w:after="100"/>
              <w:jc w:val="right"/>
              <w:rPr>
                <w:rFonts w:eastAsia="Times New Roman"/>
              </w:rPr>
            </w:pPr>
            <w:r>
              <w:rPr>
                <w:rFonts w:eastAsia="Times New Roman"/>
                <w:color w:val="000000"/>
                <w:sz w:val="20"/>
                <w:szCs w:val="20"/>
              </w:rPr>
              <w:t>74,600 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6FF81528" w14:textId="77777777" w:rsidR="00000000" w:rsidRDefault="007F1284">
            <w:pPr>
              <w:spacing w:after="100"/>
              <w:jc w:val="right"/>
              <w:rPr>
                <w:rFonts w:eastAsia="Times New Roman"/>
              </w:rPr>
            </w:pPr>
          </w:p>
        </w:tc>
      </w:tr>
      <w:tr w:rsidR="00000000" w14:paraId="1BFA4BF3" w14:textId="77777777">
        <w:trPr>
          <w:divId w:val="1418096373"/>
        </w:trPr>
        <w:tc>
          <w:tcPr>
            <w:tcW w:w="0" w:type="auto"/>
            <w:gridSpan w:val="3"/>
            <w:shd w:val="clear" w:color="auto" w:fill="CCEEFF"/>
            <w:tcMar>
              <w:top w:w="30" w:type="dxa"/>
              <w:left w:w="20" w:type="dxa"/>
              <w:bottom w:w="30" w:type="dxa"/>
              <w:right w:w="20" w:type="dxa"/>
            </w:tcMar>
            <w:hideMark/>
          </w:tcPr>
          <w:p w14:paraId="7E99C637" w14:textId="77777777" w:rsidR="00000000" w:rsidRDefault="007F1284">
            <w:pPr>
              <w:spacing w:after="100"/>
              <w:jc w:val="right"/>
              <w:rPr>
                <w:rFonts w:eastAsia="Times New Roman"/>
              </w:rPr>
            </w:pPr>
            <w:r>
              <w:rPr>
                <w:rFonts w:eastAsia="Times New Roman"/>
                <w:color w:val="000000"/>
                <w:sz w:val="20"/>
                <w:szCs w:val="20"/>
              </w:rPr>
              <w:t>3................................</w:t>
            </w:r>
          </w:p>
        </w:tc>
        <w:tc>
          <w:tcPr>
            <w:tcW w:w="0" w:type="auto"/>
            <w:gridSpan w:val="3"/>
            <w:shd w:val="clear" w:color="auto" w:fill="CCEEFF"/>
            <w:tcMar>
              <w:top w:w="0" w:type="dxa"/>
              <w:left w:w="20" w:type="dxa"/>
              <w:bottom w:w="0" w:type="dxa"/>
              <w:right w:w="20" w:type="dxa"/>
            </w:tcMar>
            <w:vAlign w:val="center"/>
            <w:hideMark/>
          </w:tcPr>
          <w:p w14:paraId="6C5617BA" w14:textId="77777777" w:rsidR="00000000" w:rsidRDefault="007F128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DD91C34" w14:textId="77777777" w:rsidR="00000000" w:rsidRDefault="007F1284">
            <w:pPr>
              <w:spacing w:after="100"/>
              <w:rPr>
                <w:rFonts w:eastAsia="Times New Roman"/>
              </w:rPr>
            </w:pPr>
            <w:r>
              <w:rPr>
                <w:rFonts w:eastAsia="Times New Roman"/>
                <w:color w:val="000000"/>
                <w:sz w:val="20"/>
                <w:szCs w:val="20"/>
              </w:rPr>
              <w:t>Ba</w:t>
            </w:r>
          </w:p>
        </w:tc>
        <w:tc>
          <w:tcPr>
            <w:tcW w:w="0" w:type="auto"/>
            <w:gridSpan w:val="3"/>
            <w:shd w:val="clear" w:color="auto" w:fill="CCEEFF"/>
            <w:tcMar>
              <w:top w:w="0" w:type="dxa"/>
              <w:left w:w="20" w:type="dxa"/>
              <w:bottom w:w="0" w:type="dxa"/>
              <w:right w:w="20" w:type="dxa"/>
            </w:tcMar>
            <w:vAlign w:val="center"/>
            <w:hideMark/>
          </w:tcPr>
          <w:p w14:paraId="4D1BC471" w14:textId="77777777" w:rsidR="00000000" w:rsidRDefault="007F1284">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3D4BFCD1" w14:textId="77777777" w:rsidR="00000000" w:rsidRDefault="007F1284">
            <w:pPr>
              <w:spacing w:after="100"/>
              <w:jc w:val="right"/>
              <w:rPr>
                <w:rFonts w:eastAsia="Times New Roman"/>
              </w:rPr>
            </w:pPr>
            <w:r>
              <w:rPr>
                <w:rFonts w:eastAsia="Times New Roman"/>
                <w:color w:val="000000"/>
                <w:sz w:val="20"/>
                <w:szCs w:val="20"/>
              </w:rPr>
              <w:t>1,601 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72EA8A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080600"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02DAFBDB" w14:textId="77777777" w:rsidR="00000000" w:rsidRDefault="007F1284">
            <w:pPr>
              <w:spacing w:after="100"/>
              <w:jc w:val="right"/>
              <w:rPr>
                <w:rFonts w:eastAsia="Times New Roman"/>
              </w:rPr>
            </w:pPr>
            <w:r>
              <w:rPr>
                <w:rFonts w:eastAsia="Times New Roman"/>
                <w:color w:val="000000"/>
                <w:sz w:val="20"/>
                <w:szCs w:val="20"/>
              </w:rPr>
              <w:t>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5FCA97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FE412D"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7D17515B" w14:textId="77777777" w:rsidR="00000000" w:rsidRDefault="007F1284">
            <w:pPr>
              <w:spacing w:after="100"/>
              <w:jc w:val="right"/>
              <w:rPr>
                <w:rFonts w:eastAsia="Times New Roman"/>
              </w:rPr>
            </w:pPr>
            <w:r>
              <w:rPr>
                <w:rFonts w:eastAsia="Times New Roman"/>
                <w:color w:val="000000"/>
                <w:sz w:val="20"/>
                <w:szCs w:val="20"/>
              </w:rPr>
              <w:t>22 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0299137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8D469A"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57DA5185" w14:textId="77777777" w:rsidR="00000000" w:rsidRDefault="007F1284">
            <w:pPr>
              <w:spacing w:after="100"/>
              <w:jc w:val="right"/>
              <w:rPr>
                <w:rFonts w:eastAsia="Times New Roman"/>
              </w:rPr>
            </w:pPr>
            <w:r>
              <w:rPr>
                <w:rFonts w:eastAsia="Times New Roman"/>
                <w:color w:val="000000"/>
                <w:sz w:val="20"/>
                <w:szCs w:val="20"/>
              </w:rPr>
              <w:t>14 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6D76486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C4CFF7"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326B1F42" w14:textId="77777777" w:rsidR="00000000" w:rsidRDefault="007F1284">
            <w:pPr>
              <w:spacing w:after="100"/>
              <w:jc w:val="right"/>
              <w:rPr>
                <w:rFonts w:eastAsia="Times New Roman"/>
              </w:rPr>
            </w:pPr>
            <w:r>
              <w:rPr>
                <w:rFonts w:eastAsia="Times New Roman"/>
                <w:color w:val="000000"/>
                <w:sz w:val="20"/>
                <w:szCs w:val="20"/>
              </w:rPr>
              <w:t>1,608 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29AE970" w14:textId="77777777" w:rsidR="00000000" w:rsidRDefault="007F1284">
            <w:pPr>
              <w:spacing w:after="100"/>
              <w:jc w:val="right"/>
              <w:rPr>
                <w:rFonts w:eastAsia="Times New Roman"/>
              </w:rPr>
            </w:pPr>
          </w:p>
        </w:tc>
      </w:tr>
      <w:tr w:rsidR="00000000" w14:paraId="641C4353" w14:textId="77777777">
        <w:trPr>
          <w:divId w:val="1418096373"/>
        </w:trPr>
        <w:tc>
          <w:tcPr>
            <w:tcW w:w="0" w:type="auto"/>
            <w:gridSpan w:val="3"/>
            <w:shd w:val="clear" w:color="auto" w:fill="FFFFFF"/>
            <w:tcMar>
              <w:top w:w="30" w:type="dxa"/>
              <w:left w:w="20" w:type="dxa"/>
              <w:bottom w:w="30" w:type="dxa"/>
              <w:right w:w="20" w:type="dxa"/>
            </w:tcMar>
            <w:hideMark/>
          </w:tcPr>
          <w:p w14:paraId="6C407015" w14:textId="77777777" w:rsidR="00000000" w:rsidRDefault="007F1284">
            <w:pPr>
              <w:spacing w:after="100"/>
              <w:jc w:val="right"/>
              <w:rPr>
                <w:rFonts w:eastAsia="Times New Roman"/>
              </w:rPr>
            </w:pPr>
            <w:r>
              <w:rPr>
                <w:rFonts w:eastAsia="Times New Roman"/>
                <w:color w:val="000000"/>
                <w:sz w:val="20"/>
                <w:szCs w:val="20"/>
              </w:rPr>
              <w:t>4................................</w:t>
            </w:r>
          </w:p>
        </w:tc>
        <w:tc>
          <w:tcPr>
            <w:tcW w:w="0" w:type="auto"/>
            <w:gridSpan w:val="3"/>
            <w:shd w:val="clear" w:color="auto" w:fill="FFFFFF"/>
            <w:tcMar>
              <w:top w:w="0" w:type="dxa"/>
              <w:left w:w="20" w:type="dxa"/>
              <w:bottom w:w="0" w:type="dxa"/>
              <w:right w:w="20" w:type="dxa"/>
            </w:tcMar>
            <w:vAlign w:val="center"/>
            <w:hideMark/>
          </w:tcPr>
          <w:p w14:paraId="7F18C86A" w14:textId="77777777" w:rsidR="00000000" w:rsidRDefault="007F128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4CD9532" w14:textId="77777777" w:rsidR="00000000" w:rsidRDefault="007F1284">
            <w:pPr>
              <w:spacing w:after="100"/>
              <w:rPr>
                <w:rFonts w:eastAsia="Times New Roman"/>
              </w:rPr>
            </w:pPr>
            <w:r>
              <w:rPr>
                <w:rFonts w:eastAsia="Times New Roman"/>
                <w:color w:val="000000"/>
                <w:sz w:val="20"/>
                <w:szCs w:val="20"/>
              </w:rPr>
              <w:t>B</w:t>
            </w:r>
          </w:p>
        </w:tc>
        <w:tc>
          <w:tcPr>
            <w:tcW w:w="0" w:type="auto"/>
            <w:gridSpan w:val="3"/>
            <w:shd w:val="clear" w:color="auto" w:fill="FFFFFF"/>
            <w:tcMar>
              <w:top w:w="0" w:type="dxa"/>
              <w:left w:w="20" w:type="dxa"/>
              <w:bottom w:w="0" w:type="dxa"/>
              <w:right w:w="20" w:type="dxa"/>
            </w:tcMar>
            <w:vAlign w:val="center"/>
            <w:hideMark/>
          </w:tcPr>
          <w:p w14:paraId="0DE1A7C3" w14:textId="77777777" w:rsidR="00000000" w:rsidRDefault="007F128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ED9C6A" w14:textId="77777777" w:rsidR="00000000" w:rsidRDefault="007F1284">
            <w:pPr>
              <w:spacing w:after="100"/>
              <w:jc w:val="right"/>
              <w:rPr>
                <w:rFonts w:eastAsia="Times New Roman"/>
              </w:rPr>
            </w:pPr>
            <w:r>
              <w:rPr>
                <w:rFonts w:eastAsia="Times New Roman"/>
                <w:color w:val="000000"/>
                <w:sz w:val="20"/>
                <w:szCs w:val="20"/>
              </w:rPr>
              <w:t>992 </w:t>
            </w:r>
          </w:p>
        </w:tc>
        <w:tc>
          <w:tcPr>
            <w:tcW w:w="0" w:type="auto"/>
            <w:shd w:val="clear" w:color="auto" w:fill="FFFFFF"/>
            <w:tcMar>
              <w:top w:w="30" w:type="dxa"/>
              <w:left w:w="0" w:type="dxa"/>
              <w:bottom w:w="30" w:type="dxa"/>
              <w:right w:w="20" w:type="dxa"/>
            </w:tcMar>
            <w:vAlign w:val="bottom"/>
            <w:hideMark/>
          </w:tcPr>
          <w:p w14:paraId="4A96474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3A490A"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10C5F9" w14:textId="77777777" w:rsidR="00000000" w:rsidRDefault="007F1284">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14:paraId="4B87A3E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A863A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0321F5" w14:textId="77777777" w:rsidR="00000000" w:rsidRDefault="007F1284">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14:paraId="033A814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7D7ED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78E5D7" w14:textId="77777777" w:rsidR="00000000" w:rsidRDefault="007F1284">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041635C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19265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E0FA20" w14:textId="77777777" w:rsidR="00000000" w:rsidRDefault="007F1284">
            <w:pPr>
              <w:spacing w:after="100"/>
              <w:jc w:val="right"/>
              <w:rPr>
                <w:rFonts w:eastAsia="Times New Roman"/>
              </w:rPr>
            </w:pPr>
            <w:r>
              <w:rPr>
                <w:rFonts w:eastAsia="Times New Roman"/>
                <w:color w:val="000000"/>
                <w:sz w:val="20"/>
                <w:szCs w:val="20"/>
              </w:rPr>
              <w:t>976 </w:t>
            </w:r>
          </w:p>
        </w:tc>
        <w:tc>
          <w:tcPr>
            <w:tcW w:w="0" w:type="auto"/>
            <w:shd w:val="clear" w:color="auto" w:fill="FFFFFF"/>
            <w:tcMar>
              <w:top w:w="30" w:type="dxa"/>
              <w:left w:w="0" w:type="dxa"/>
              <w:bottom w:w="30" w:type="dxa"/>
              <w:right w:w="20" w:type="dxa"/>
            </w:tcMar>
            <w:vAlign w:val="bottom"/>
            <w:hideMark/>
          </w:tcPr>
          <w:p w14:paraId="0FE876A5" w14:textId="77777777" w:rsidR="00000000" w:rsidRDefault="007F1284">
            <w:pPr>
              <w:spacing w:after="100"/>
              <w:jc w:val="right"/>
              <w:rPr>
                <w:rFonts w:eastAsia="Times New Roman"/>
              </w:rPr>
            </w:pPr>
          </w:p>
        </w:tc>
      </w:tr>
      <w:tr w:rsidR="00000000" w14:paraId="78E0E3F8" w14:textId="77777777">
        <w:trPr>
          <w:divId w:val="1418096373"/>
        </w:trPr>
        <w:tc>
          <w:tcPr>
            <w:tcW w:w="0" w:type="auto"/>
            <w:gridSpan w:val="3"/>
            <w:shd w:val="clear" w:color="auto" w:fill="CCEEFF"/>
            <w:tcMar>
              <w:top w:w="30" w:type="dxa"/>
              <w:left w:w="20" w:type="dxa"/>
              <w:bottom w:w="30" w:type="dxa"/>
              <w:right w:w="20" w:type="dxa"/>
            </w:tcMar>
            <w:hideMark/>
          </w:tcPr>
          <w:p w14:paraId="2B4FA783" w14:textId="77777777" w:rsidR="00000000" w:rsidRDefault="007F1284">
            <w:pPr>
              <w:spacing w:after="100"/>
              <w:jc w:val="right"/>
              <w:rPr>
                <w:rFonts w:eastAsia="Times New Roman"/>
              </w:rPr>
            </w:pPr>
            <w:r>
              <w:rPr>
                <w:rFonts w:eastAsia="Times New Roman"/>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14:paraId="29DA16B2" w14:textId="77777777" w:rsidR="00000000" w:rsidRDefault="007F128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EA576CB" w14:textId="77777777" w:rsidR="00000000" w:rsidRDefault="007F1284">
            <w:pPr>
              <w:spacing w:after="100"/>
              <w:rPr>
                <w:rFonts w:eastAsia="Times New Roman"/>
              </w:rPr>
            </w:pPr>
            <w:r>
              <w:rPr>
                <w:rFonts w:eastAsia="Times New Roman"/>
                <w:color w:val="000000"/>
                <w:sz w:val="20"/>
                <w:szCs w:val="20"/>
              </w:rPr>
              <w:t>Caa</w:t>
            </w:r>
          </w:p>
        </w:tc>
        <w:tc>
          <w:tcPr>
            <w:tcW w:w="0" w:type="auto"/>
            <w:gridSpan w:val="3"/>
            <w:shd w:val="clear" w:color="auto" w:fill="CCEEFF"/>
            <w:tcMar>
              <w:top w:w="0" w:type="dxa"/>
              <w:left w:w="20" w:type="dxa"/>
              <w:bottom w:w="0" w:type="dxa"/>
              <w:right w:w="20" w:type="dxa"/>
            </w:tcMar>
            <w:vAlign w:val="center"/>
            <w:hideMark/>
          </w:tcPr>
          <w:p w14:paraId="1CCB1234" w14:textId="77777777" w:rsidR="00000000" w:rsidRDefault="007F128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86212B" w14:textId="77777777" w:rsidR="00000000" w:rsidRDefault="007F1284">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14:paraId="75B3450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6B6E7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7A888E" w14:textId="77777777" w:rsidR="00000000" w:rsidRDefault="007F128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5CD56CA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B61DE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A71672" w14:textId="77777777" w:rsidR="00000000" w:rsidRDefault="007F128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6814C4D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D164F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1C5724"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1D47C51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60C1F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FF27C8" w14:textId="77777777" w:rsidR="00000000" w:rsidRDefault="007F1284">
            <w:pPr>
              <w:spacing w:after="100"/>
              <w:jc w:val="right"/>
              <w:rPr>
                <w:rFonts w:eastAsia="Times New Roman"/>
              </w:rPr>
            </w:pPr>
            <w:r>
              <w:rPr>
                <w:rFonts w:eastAsia="Times New Roman"/>
                <w:color w:val="000000"/>
                <w:sz w:val="20"/>
                <w:szCs w:val="20"/>
              </w:rPr>
              <w:t>131 </w:t>
            </w:r>
          </w:p>
        </w:tc>
        <w:tc>
          <w:tcPr>
            <w:tcW w:w="0" w:type="auto"/>
            <w:shd w:val="clear" w:color="auto" w:fill="CCEEFF"/>
            <w:tcMar>
              <w:top w:w="30" w:type="dxa"/>
              <w:left w:w="0" w:type="dxa"/>
              <w:bottom w:w="30" w:type="dxa"/>
              <w:right w:w="20" w:type="dxa"/>
            </w:tcMar>
            <w:vAlign w:val="bottom"/>
            <w:hideMark/>
          </w:tcPr>
          <w:p w14:paraId="16A5FCD3" w14:textId="77777777" w:rsidR="00000000" w:rsidRDefault="007F1284">
            <w:pPr>
              <w:spacing w:after="100"/>
              <w:jc w:val="right"/>
              <w:rPr>
                <w:rFonts w:eastAsia="Times New Roman"/>
              </w:rPr>
            </w:pPr>
          </w:p>
        </w:tc>
      </w:tr>
      <w:tr w:rsidR="00000000" w14:paraId="4143EA5C" w14:textId="77777777">
        <w:trPr>
          <w:divId w:val="1418096373"/>
        </w:trPr>
        <w:tc>
          <w:tcPr>
            <w:tcW w:w="0" w:type="auto"/>
            <w:gridSpan w:val="3"/>
            <w:shd w:val="clear" w:color="auto" w:fill="FFFFFF"/>
            <w:tcMar>
              <w:top w:w="30" w:type="dxa"/>
              <w:left w:w="20" w:type="dxa"/>
              <w:bottom w:w="30" w:type="dxa"/>
              <w:right w:w="20" w:type="dxa"/>
            </w:tcMar>
            <w:hideMark/>
          </w:tcPr>
          <w:p w14:paraId="66969F92" w14:textId="77777777" w:rsidR="00000000" w:rsidRDefault="007F1284">
            <w:pPr>
              <w:spacing w:after="100"/>
              <w:jc w:val="right"/>
              <w:rPr>
                <w:rFonts w:eastAsia="Times New Roman"/>
              </w:rPr>
            </w:pPr>
            <w:r>
              <w:rPr>
                <w:rFonts w:eastAsia="Times New Roman"/>
                <w:color w:val="000000"/>
                <w:sz w:val="20"/>
                <w:szCs w:val="20"/>
              </w:rPr>
              <w:t>6................................</w:t>
            </w:r>
          </w:p>
        </w:tc>
        <w:tc>
          <w:tcPr>
            <w:tcW w:w="0" w:type="auto"/>
            <w:gridSpan w:val="3"/>
            <w:shd w:val="clear" w:color="auto" w:fill="FFFFFF"/>
            <w:tcMar>
              <w:top w:w="0" w:type="dxa"/>
              <w:left w:w="20" w:type="dxa"/>
              <w:bottom w:w="0" w:type="dxa"/>
              <w:right w:w="20" w:type="dxa"/>
            </w:tcMar>
            <w:vAlign w:val="center"/>
            <w:hideMark/>
          </w:tcPr>
          <w:p w14:paraId="3B749542" w14:textId="77777777" w:rsidR="00000000" w:rsidRDefault="007F128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28ECA11" w14:textId="77777777" w:rsidR="00000000" w:rsidRDefault="007F1284">
            <w:pPr>
              <w:spacing w:after="100"/>
              <w:rPr>
                <w:rFonts w:eastAsia="Times New Roman"/>
              </w:rPr>
            </w:pPr>
            <w:r>
              <w:rPr>
                <w:rFonts w:eastAsia="Times New Roman"/>
                <w:color w:val="000000"/>
                <w:sz w:val="20"/>
                <w:szCs w:val="20"/>
              </w:rPr>
              <w:t>Ca, C</w:t>
            </w:r>
          </w:p>
        </w:tc>
        <w:tc>
          <w:tcPr>
            <w:tcW w:w="0" w:type="auto"/>
            <w:gridSpan w:val="3"/>
            <w:shd w:val="clear" w:color="auto" w:fill="FFFFFF"/>
            <w:tcMar>
              <w:top w:w="0" w:type="dxa"/>
              <w:left w:w="20" w:type="dxa"/>
              <w:bottom w:w="0" w:type="dxa"/>
              <w:right w:w="20" w:type="dxa"/>
            </w:tcMar>
            <w:vAlign w:val="center"/>
            <w:hideMark/>
          </w:tcPr>
          <w:p w14:paraId="3AEA8D6C" w14:textId="77777777" w:rsidR="00000000" w:rsidRDefault="007F128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403842" w14:textId="77777777" w:rsidR="00000000" w:rsidRDefault="007F1284">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14:paraId="61BB2C8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A7BD6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1A4FD8"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675DE2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D71E2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ABD425"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7F6687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12224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B8D19B" w14:textId="77777777" w:rsidR="00000000" w:rsidRDefault="007F1284">
            <w:pPr>
              <w:spacing w:after="100"/>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24E17C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F2F97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5A4C90" w14:textId="77777777" w:rsidR="00000000" w:rsidRDefault="007F1284">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14:paraId="1F37F879" w14:textId="77777777" w:rsidR="00000000" w:rsidRDefault="007F1284">
            <w:pPr>
              <w:spacing w:after="100"/>
              <w:jc w:val="right"/>
              <w:rPr>
                <w:rFonts w:eastAsia="Times New Roman"/>
              </w:rPr>
            </w:pPr>
          </w:p>
        </w:tc>
      </w:tr>
      <w:tr w:rsidR="00000000" w14:paraId="55C56F49" w14:textId="77777777">
        <w:trPr>
          <w:divId w:val="1418096373"/>
        </w:trPr>
        <w:tc>
          <w:tcPr>
            <w:tcW w:w="0" w:type="auto"/>
            <w:gridSpan w:val="3"/>
            <w:shd w:val="clear" w:color="auto" w:fill="CCEEFF"/>
            <w:tcMar>
              <w:top w:w="0" w:type="dxa"/>
              <w:left w:w="20" w:type="dxa"/>
              <w:bottom w:w="0" w:type="dxa"/>
              <w:right w:w="20" w:type="dxa"/>
            </w:tcMar>
            <w:vAlign w:val="center"/>
            <w:hideMark/>
          </w:tcPr>
          <w:p w14:paraId="6582B24C" w14:textId="77777777" w:rsidR="00000000" w:rsidRDefault="007F128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FEF682" w14:textId="77777777" w:rsidR="00000000" w:rsidRDefault="007F1284">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D43BE75" w14:textId="77777777" w:rsidR="00000000" w:rsidRDefault="007F1284">
            <w:pPr>
              <w:spacing w:after="100"/>
              <w:rPr>
                <w:rFonts w:eastAsia="Times New Roman"/>
              </w:rPr>
            </w:pPr>
            <w:r>
              <w:rPr>
                <w:rFonts w:eastAsia="Times New Roman"/>
                <w:color w:val="000000"/>
                <w:sz w:val="20"/>
                <w:szCs w:val="20"/>
              </w:rPr>
              <w:t>Below investment grade</w:t>
            </w:r>
          </w:p>
        </w:tc>
        <w:tc>
          <w:tcPr>
            <w:tcW w:w="0" w:type="auto"/>
            <w:gridSpan w:val="3"/>
            <w:shd w:val="clear" w:color="auto" w:fill="CCEEFF"/>
            <w:tcMar>
              <w:top w:w="0" w:type="dxa"/>
              <w:left w:w="20" w:type="dxa"/>
              <w:bottom w:w="0" w:type="dxa"/>
              <w:right w:w="20" w:type="dxa"/>
            </w:tcMar>
            <w:vAlign w:val="center"/>
            <w:hideMark/>
          </w:tcPr>
          <w:p w14:paraId="7AEE5130" w14:textId="77777777" w:rsidR="00000000" w:rsidRDefault="007F1284">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23AD919B" w14:textId="77777777" w:rsidR="00000000" w:rsidRDefault="007F1284">
            <w:pPr>
              <w:spacing w:after="100"/>
              <w:jc w:val="right"/>
              <w:rPr>
                <w:rFonts w:eastAsia="Times New Roman"/>
              </w:rPr>
            </w:pPr>
            <w:r>
              <w:rPr>
                <w:rFonts w:eastAsia="Times New Roman"/>
                <w:color w:val="000000"/>
                <w:sz w:val="20"/>
                <w:szCs w:val="20"/>
              </w:rPr>
              <w:t>2,751 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4B7A1D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C81689"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4E155B69" w14:textId="77777777" w:rsidR="00000000" w:rsidRDefault="007F1284">
            <w:pPr>
              <w:spacing w:after="100"/>
              <w:jc w:val="right"/>
              <w:rPr>
                <w:rFonts w:eastAsia="Times New Roman"/>
              </w:rPr>
            </w:pPr>
            <w:r>
              <w:rPr>
                <w:rFonts w:eastAsia="Times New Roman"/>
                <w:color w:val="000000"/>
                <w:sz w:val="20"/>
                <w:szCs w:val="20"/>
              </w:rPr>
              <w:t>22 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460BC9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2FA07C"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742C6E4A" w14:textId="77777777" w:rsidR="00000000" w:rsidRDefault="007F1284">
            <w:pPr>
              <w:spacing w:after="100"/>
              <w:jc w:val="right"/>
              <w:rPr>
                <w:rFonts w:eastAsia="Times New Roman"/>
              </w:rPr>
            </w:pPr>
            <w:r>
              <w:rPr>
                <w:rFonts w:eastAsia="Times New Roman"/>
                <w:color w:val="000000"/>
                <w:sz w:val="20"/>
                <w:szCs w:val="20"/>
              </w:rPr>
              <w:t>34 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6790046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0565BE"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391CF5B4" w14:textId="77777777" w:rsidR="00000000" w:rsidRDefault="007F1284">
            <w:pPr>
              <w:spacing w:after="100"/>
              <w:jc w:val="right"/>
              <w:rPr>
                <w:rFonts w:eastAsia="Times New Roman"/>
              </w:rPr>
            </w:pPr>
            <w:r>
              <w:rPr>
                <w:rFonts w:eastAsia="Times New Roman"/>
                <w:color w:val="000000"/>
                <w:sz w:val="20"/>
                <w:szCs w:val="20"/>
              </w:rPr>
              <w:t>21 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70ABF6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5D910E"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3A92C098" w14:textId="77777777" w:rsidR="00000000" w:rsidRDefault="007F1284">
            <w:pPr>
              <w:spacing w:after="100"/>
              <w:jc w:val="right"/>
              <w:rPr>
                <w:rFonts w:eastAsia="Times New Roman"/>
              </w:rPr>
            </w:pPr>
            <w:r>
              <w:rPr>
                <w:rFonts w:eastAsia="Times New Roman"/>
                <w:color w:val="000000"/>
                <w:sz w:val="20"/>
                <w:szCs w:val="20"/>
              </w:rPr>
              <w:t>2,742 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AF36063" w14:textId="77777777" w:rsidR="00000000" w:rsidRDefault="007F1284">
            <w:pPr>
              <w:spacing w:after="100"/>
              <w:jc w:val="right"/>
              <w:rPr>
                <w:rFonts w:eastAsia="Times New Roman"/>
              </w:rPr>
            </w:pPr>
          </w:p>
        </w:tc>
      </w:tr>
      <w:tr w:rsidR="00000000" w14:paraId="3723DB47" w14:textId="77777777">
        <w:trPr>
          <w:divId w:val="1418096373"/>
        </w:trPr>
        <w:tc>
          <w:tcPr>
            <w:tcW w:w="0" w:type="auto"/>
            <w:gridSpan w:val="3"/>
            <w:tcMar>
              <w:top w:w="30" w:type="dxa"/>
              <w:left w:w="20" w:type="dxa"/>
              <w:bottom w:w="30" w:type="dxa"/>
              <w:right w:w="20" w:type="dxa"/>
            </w:tcMar>
            <w:vAlign w:val="bottom"/>
            <w:hideMark/>
          </w:tcPr>
          <w:p w14:paraId="124B1BA3" w14:textId="77777777" w:rsidR="00000000" w:rsidRDefault="007F1284">
            <w:pPr>
              <w:spacing w:after="100"/>
              <w:rPr>
                <w:rFonts w:eastAsia="Times New Roman"/>
              </w:rPr>
            </w:pPr>
            <w:r>
              <w:rPr>
                <w:rFonts w:eastAsia="Times New Roman"/>
                <w:color w:val="000000"/>
                <w:sz w:val="20"/>
                <w:szCs w:val="20"/>
              </w:rPr>
              <w:t>Total Fixed Maturities</w:t>
            </w:r>
          </w:p>
        </w:tc>
        <w:tc>
          <w:tcPr>
            <w:tcW w:w="0" w:type="auto"/>
            <w:gridSpan w:val="3"/>
            <w:tcMar>
              <w:top w:w="0" w:type="dxa"/>
              <w:left w:w="20" w:type="dxa"/>
              <w:bottom w:w="0" w:type="dxa"/>
              <w:right w:w="20" w:type="dxa"/>
            </w:tcMar>
            <w:vAlign w:val="center"/>
            <w:hideMark/>
          </w:tcPr>
          <w:p w14:paraId="66700711"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72CC029F"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8D79BC" w14:textId="77777777" w:rsidR="00000000" w:rsidRDefault="007F1284">
            <w:pPr>
              <w:spacing w:after="100"/>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2983F166"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45D09033" w14:textId="77777777" w:rsidR="00000000" w:rsidRDefault="007F1284">
            <w:pPr>
              <w:spacing w:after="100"/>
              <w:jc w:val="right"/>
              <w:rPr>
                <w:rFonts w:eastAsia="Times New Roman"/>
              </w:rPr>
            </w:pPr>
            <w:r>
              <w:rPr>
                <w:rFonts w:eastAsia="Times New Roman"/>
                <w:color w:val="000000"/>
                <w:sz w:val="20"/>
                <w:szCs w:val="20"/>
              </w:rPr>
              <w:t>72,545 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6D38CC91"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70CC0ED"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7F520D73"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09DAEE51" w14:textId="77777777" w:rsidR="00000000" w:rsidRDefault="007F1284">
            <w:pPr>
              <w:spacing w:after="100"/>
              <w:jc w:val="right"/>
              <w:rPr>
                <w:rFonts w:eastAsia="Times New Roman"/>
              </w:rPr>
            </w:pPr>
            <w:r>
              <w:rPr>
                <w:rFonts w:eastAsia="Times New Roman"/>
                <w:color w:val="000000"/>
                <w:sz w:val="20"/>
                <w:szCs w:val="20"/>
              </w:rPr>
              <w:t>22 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2EF53E84"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16C246C"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7CBE0E3C"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22350D2F" w14:textId="77777777" w:rsidR="00000000" w:rsidRDefault="007F1284">
            <w:pPr>
              <w:spacing w:after="100"/>
              <w:jc w:val="right"/>
              <w:rPr>
                <w:rFonts w:eastAsia="Times New Roman"/>
              </w:rPr>
            </w:pPr>
            <w:r>
              <w:rPr>
                <w:rFonts w:eastAsia="Times New Roman"/>
                <w:color w:val="000000"/>
                <w:sz w:val="20"/>
                <w:szCs w:val="20"/>
              </w:rPr>
              <w:t>5,125 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68478170"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A3D9CD3"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48B61D26"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0D89141F" w14:textId="77777777" w:rsidR="00000000" w:rsidRDefault="007F1284">
            <w:pPr>
              <w:spacing w:after="100"/>
              <w:jc w:val="right"/>
              <w:rPr>
                <w:rFonts w:eastAsia="Times New Roman"/>
              </w:rPr>
            </w:pPr>
            <w:r>
              <w:rPr>
                <w:rFonts w:eastAsia="Times New Roman"/>
                <w:color w:val="000000"/>
                <w:sz w:val="20"/>
                <w:szCs w:val="20"/>
              </w:rPr>
              <w:t>306 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5ED5B084" w14:textId="77777777" w:rsidR="00000000" w:rsidRDefault="007F128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6E1AE31"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5AE45967"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0546A8D3" w14:textId="77777777" w:rsidR="00000000" w:rsidRDefault="007F1284">
            <w:pPr>
              <w:spacing w:after="100"/>
              <w:jc w:val="right"/>
              <w:rPr>
                <w:rFonts w:eastAsia="Times New Roman"/>
              </w:rPr>
            </w:pPr>
            <w:r>
              <w:rPr>
                <w:rFonts w:eastAsia="Times New Roman"/>
                <w:color w:val="000000"/>
                <w:sz w:val="20"/>
                <w:szCs w:val="20"/>
              </w:rPr>
              <w:t>77,342 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02C7696B" w14:textId="77777777" w:rsidR="00000000" w:rsidRDefault="007F1284">
            <w:pPr>
              <w:spacing w:after="100"/>
              <w:jc w:val="right"/>
              <w:rPr>
                <w:rFonts w:eastAsia="Times New Roman"/>
              </w:rPr>
            </w:pPr>
          </w:p>
        </w:tc>
      </w:tr>
    </w:tbl>
    <w:p w14:paraId="75A00F7B" w14:textId="77777777" w:rsidR="00000000" w:rsidRDefault="007F1284">
      <w:pPr>
        <w:ind w:hanging="360"/>
        <w:divId w:val="1238054581"/>
        <w:rPr>
          <w:rFonts w:eastAsia="Times New Roman"/>
        </w:rPr>
      </w:pPr>
    </w:p>
    <w:p w14:paraId="187EC69D" w14:textId="77777777" w:rsidR="00000000" w:rsidRDefault="007F1284">
      <w:pPr>
        <w:ind w:firstLine="360"/>
        <w:divId w:val="1402756536"/>
        <w:rPr>
          <w:rFonts w:eastAsia="Times New Roman"/>
        </w:rPr>
      </w:pPr>
    </w:p>
    <w:p w14:paraId="52964249" w14:textId="77777777" w:rsidR="00000000" w:rsidRDefault="007F1284">
      <w:pPr>
        <w:jc w:val="both"/>
        <w:divId w:val="1935016282"/>
        <w:rPr>
          <w:rFonts w:eastAsia="Times New Roman"/>
        </w:rPr>
      </w:pPr>
      <w:r>
        <w:rPr>
          <w:rFonts w:eastAsia="Times New Roman"/>
          <w:b/>
          <w:bCs/>
          <w:i/>
          <w:iCs/>
          <w:color w:val="000000"/>
          <w:sz w:val="20"/>
          <w:szCs w:val="20"/>
        </w:rPr>
        <w:t xml:space="preserve">Mortgage Loans </w:t>
      </w:r>
    </w:p>
    <w:p w14:paraId="6979CEC5" w14:textId="77777777" w:rsidR="00000000" w:rsidRDefault="007F1284">
      <w:pPr>
        <w:ind w:firstLine="360"/>
        <w:divId w:val="1583762164"/>
        <w:rPr>
          <w:rFonts w:eastAsia="Times New Roman"/>
        </w:rPr>
      </w:pPr>
      <w:r>
        <w:rPr>
          <w:rFonts w:eastAsia="Times New Roman"/>
          <w:color w:val="000000"/>
          <w:sz w:val="20"/>
          <w:szCs w:val="20"/>
        </w:rPr>
        <w:t xml:space="preserve">The mortgage portfolio primarily consists of commercial and agricultural mortgage loans. The investment strategy for the mortgage loan portfolio emphasizes diversification by property type and </w:t>
      </w:r>
      <w:r>
        <w:rPr>
          <w:rFonts w:eastAsia="Times New Roman"/>
          <w:color w:val="000000"/>
          <w:sz w:val="20"/>
          <w:szCs w:val="20"/>
        </w:rPr>
        <w:t>geographic location with a primary focus on asset quality. The tables below show the breakdown of the amortized cost of the General Account’s investments in mortgage loans by geographic region and property type as of the dates indicated.</w:t>
      </w:r>
    </w:p>
    <w:p w14:paraId="00FE5D1F" w14:textId="77777777" w:rsidR="00000000" w:rsidRDefault="007F1284">
      <w:pPr>
        <w:jc w:val="center"/>
        <w:divId w:val="142478307"/>
        <w:rPr>
          <w:rFonts w:eastAsia="Times New Roman"/>
        </w:rPr>
      </w:pPr>
      <w:r>
        <w:rPr>
          <w:rFonts w:eastAsia="Times New Roman"/>
          <w:color w:val="000000"/>
          <w:sz w:val="20"/>
          <w:szCs w:val="20"/>
        </w:rPr>
        <w:t>84</w:t>
      </w:r>
    </w:p>
    <w:p w14:paraId="394723E9" w14:textId="77777777" w:rsidR="00000000" w:rsidRDefault="007F1284">
      <w:pPr>
        <w:rPr>
          <w:rFonts w:eastAsia="Times New Roman"/>
        </w:rPr>
      </w:pPr>
      <w:r>
        <w:rPr>
          <w:rFonts w:eastAsia="Times New Roman"/>
        </w:rPr>
        <w:pict w14:anchorId="210A55B2">
          <v:rect id="_x0000_i1110" style="width:0;height:1.5pt" o:hralign="center" o:hrstd="t" o:hr="t" fillcolor="#a0a0a0" stroked="f"/>
        </w:pict>
      </w:r>
    </w:p>
    <w:p w14:paraId="79397D94" w14:textId="77777777" w:rsidR="00000000" w:rsidRDefault="007F1284">
      <w:pPr>
        <w:divId w:val="1923685147"/>
        <w:rPr>
          <w:rFonts w:eastAsia="Times New Roman"/>
        </w:rPr>
      </w:pPr>
      <w:hyperlink w:anchor="i2241e4081c814b338c44bef8cdd5e11b_967" w:history="1">
        <w:r>
          <w:rPr>
            <w:rStyle w:val="a3"/>
            <w:rFonts w:eastAsia="Times New Roman"/>
            <w:b/>
            <w:bCs/>
            <w:sz w:val="20"/>
            <w:szCs w:val="20"/>
          </w:rPr>
          <w:t>Table of Contents</w:t>
        </w:r>
      </w:hyperlink>
    </w:p>
    <w:p w14:paraId="2D939D90" w14:textId="77777777" w:rsidR="00000000" w:rsidRDefault="007F1284">
      <w:pPr>
        <w:jc w:val="center"/>
        <w:rPr>
          <w:rFonts w:eastAsia="Times New Roman"/>
        </w:rPr>
      </w:pPr>
      <w:r>
        <w:rPr>
          <w:rFonts w:eastAsia="Times New Roman"/>
          <w:b/>
          <w:bCs/>
          <w:color w:val="000000"/>
          <w:sz w:val="20"/>
          <w:szCs w:val="20"/>
        </w:rPr>
        <w:t>Mortgage Loans by Region and Property Type</w:t>
      </w:r>
    </w:p>
    <w:tbl>
      <w:tblPr>
        <w:tblW w:w="5000" w:type="pct"/>
        <w:tblCellMar>
          <w:top w:w="15" w:type="dxa"/>
          <w:left w:w="15" w:type="dxa"/>
          <w:bottom w:w="15" w:type="dxa"/>
          <w:right w:w="15" w:type="dxa"/>
        </w:tblCellMar>
        <w:tblLook w:val="04A0" w:firstRow="1" w:lastRow="0" w:firstColumn="1" w:lastColumn="0" w:noHBand="0" w:noVBand="1"/>
      </w:tblPr>
      <w:tblGrid>
        <w:gridCol w:w="40"/>
        <w:gridCol w:w="4111"/>
        <w:gridCol w:w="39"/>
        <w:gridCol w:w="121"/>
        <w:gridCol w:w="802"/>
        <w:gridCol w:w="36"/>
        <w:gridCol w:w="36"/>
        <w:gridCol w:w="36"/>
        <w:gridCol w:w="36"/>
        <w:gridCol w:w="68"/>
        <w:gridCol w:w="704"/>
        <w:gridCol w:w="220"/>
        <w:gridCol w:w="36"/>
        <w:gridCol w:w="36"/>
        <w:gridCol w:w="36"/>
        <w:gridCol w:w="120"/>
        <w:gridCol w:w="734"/>
        <w:gridCol w:w="36"/>
        <w:gridCol w:w="36"/>
        <w:gridCol w:w="36"/>
        <w:gridCol w:w="36"/>
        <w:gridCol w:w="63"/>
        <w:gridCol w:w="701"/>
        <w:gridCol w:w="187"/>
      </w:tblGrid>
      <w:tr w:rsidR="00000000" w14:paraId="06064192" w14:textId="77777777">
        <w:trPr>
          <w:divId w:val="379286809"/>
        </w:trPr>
        <w:tc>
          <w:tcPr>
            <w:tcW w:w="50" w:type="pct"/>
            <w:vAlign w:val="center"/>
            <w:hideMark/>
          </w:tcPr>
          <w:p w14:paraId="13106E77" w14:textId="77777777" w:rsidR="00000000" w:rsidRDefault="007F1284">
            <w:pPr>
              <w:jc w:val="center"/>
              <w:rPr>
                <w:rFonts w:eastAsia="Times New Roman"/>
              </w:rPr>
            </w:pPr>
          </w:p>
        </w:tc>
        <w:tc>
          <w:tcPr>
            <w:tcW w:w="2525" w:type="pct"/>
            <w:vAlign w:val="center"/>
            <w:hideMark/>
          </w:tcPr>
          <w:p w14:paraId="786A73D7" w14:textId="77777777" w:rsidR="00000000" w:rsidRDefault="007F1284">
            <w:pPr>
              <w:spacing w:after="100"/>
              <w:rPr>
                <w:rFonts w:eastAsia="Times New Roman"/>
                <w:sz w:val="20"/>
                <w:szCs w:val="20"/>
              </w:rPr>
            </w:pPr>
          </w:p>
        </w:tc>
        <w:tc>
          <w:tcPr>
            <w:tcW w:w="5" w:type="pct"/>
            <w:vAlign w:val="center"/>
            <w:hideMark/>
          </w:tcPr>
          <w:p w14:paraId="26EAEA2E" w14:textId="77777777" w:rsidR="00000000" w:rsidRDefault="007F1284">
            <w:pPr>
              <w:spacing w:after="100"/>
              <w:rPr>
                <w:rFonts w:eastAsia="Times New Roman"/>
                <w:sz w:val="20"/>
                <w:szCs w:val="20"/>
              </w:rPr>
            </w:pPr>
          </w:p>
        </w:tc>
        <w:tc>
          <w:tcPr>
            <w:tcW w:w="50" w:type="pct"/>
            <w:vAlign w:val="center"/>
            <w:hideMark/>
          </w:tcPr>
          <w:p w14:paraId="1D26AFEB" w14:textId="77777777" w:rsidR="00000000" w:rsidRDefault="007F1284">
            <w:pPr>
              <w:spacing w:after="100"/>
              <w:rPr>
                <w:rFonts w:eastAsia="Times New Roman"/>
                <w:sz w:val="20"/>
                <w:szCs w:val="20"/>
              </w:rPr>
            </w:pPr>
          </w:p>
        </w:tc>
        <w:tc>
          <w:tcPr>
            <w:tcW w:w="522" w:type="pct"/>
            <w:vAlign w:val="center"/>
            <w:hideMark/>
          </w:tcPr>
          <w:p w14:paraId="70378F9A" w14:textId="77777777" w:rsidR="00000000" w:rsidRDefault="007F1284">
            <w:pPr>
              <w:spacing w:after="100"/>
              <w:rPr>
                <w:rFonts w:eastAsia="Times New Roman"/>
                <w:sz w:val="20"/>
                <w:szCs w:val="20"/>
              </w:rPr>
            </w:pPr>
          </w:p>
        </w:tc>
        <w:tc>
          <w:tcPr>
            <w:tcW w:w="5" w:type="pct"/>
            <w:vAlign w:val="center"/>
            <w:hideMark/>
          </w:tcPr>
          <w:p w14:paraId="1E8D00DB" w14:textId="77777777" w:rsidR="00000000" w:rsidRDefault="007F1284">
            <w:pPr>
              <w:spacing w:after="100"/>
              <w:rPr>
                <w:rFonts w:eastAsia="Times New Roman"/>
                <w:sz w:val="20"/>
                <w:szCs w:val="20"/>
              </w:rPr>
            </w:pPr>
          </w:p>
        </w:tc>
        <w:tc>
          <w:tcPr>
            <w:tcW w:w="5" w:type="pct"/>
            <w:vAlign w:val="center"/>
            <w:hideMark/>
          </w:tcPr>
          <w:p w14:paraId="2266996B" w14:textId="77777777" w:rsidR="00000000" w:rsidRDefault="007F1284">
            <w:pPr>
              <w:spacing w:after="100"/>
              <w:rPr>
                <w:rFonts w:eastAsia="Times New Roman"/>
                <w:sz w:val="20"/>
                <w:szCs w:val="20"/>
              </w:rPr>
            </w:pPr>
          </w:p>
        </w:tc>
        <w:tc>
          <w:tcPr>
            <w:tcW w:w="26" w:type="pct"/>
            <w:vAlign w:val="center"/>
            <w:hideMark/>
          </w:tcPr>
          <w:p w14:paraId="551858C4" w14:textId="77777777" w:rsidR="00000000" w:rsidRDefault="007F1284">
            <w:pPr>
              <w:spacing w:after="100"/>
              <w:rPr>
                <w:rFonts w:eastAsia="Times New Roman"/>
                <w:sz w:val="20"/>
                <w:szCs w:val="20"/>
              </w:rPr>
            </w:pPr>
          </w:p>
        </w:tc>
        <w:tc>
          <w:tcPr>
            <w:tcW w:w="5" w:type="pct"/>
            <w:vAlign w:val="center"/>
            <w:hideMark/>
          </w:tcPr>
          <w:p w14:paraId="22122834" w14:textId="77777777" w:rsidR="00000000" w:rsidRDefault="007F1284">
            <w:pPr>
              <w:spacing w:after="100"/>
              <w:rPr>
                <w:rFonts w:eastAsia="Times New Roman"/>
                <w:sz w:val="20"/>
                <w:szCs w:val="20"/>
              </w:rPr>
            </w:pPr>
          </w:p>
        </w:tc>
        <w:tc>
          <w:tcPr>
            <w:tcW w:w="50" w:type="pct"/>
            <w:vAlign w:val="center"/>
            <w:hideMark/>
          </w:tcPr>
          <w:p w14:paraId="2D9D13EE" w14:textId="77777777" w:rsidR="00000000" w:rsidRDefault="007F1284">
            <w:pPr>
              <w:spacing w:after="100"/>
              <w:rPr>
                <w:rFonts w:eastAsia="Times New Roman"/>
                <w:sz w:val="20"/>
                <w:szCs w:val="20"/>
              </w:rPr>
            </w:pPr>
          </w:p>
        </w:tc>
        <w:tc>
          <w:tcPr>
            <w:tcW w:w="522" w:type="pct"/>
            <w:vAlign w:val="center"/>
            <w:hideMark/>
          </w:tcPr>
          <w:p w14:paraId="7E125E69" w14:textId="77777777" w:rsidR="00000000" w:rsidRDefault="007F1284">
            <w:pPr>
              <w:spacing w:after="100"/>
              <w:rPr>
                <w:rFonts w:eastAsia="Times New Roman"/>
                <w:sz w:val="20"/>
                <w:szCs w:val="20"/>
              </w:rPr>
            </w:pPr>
          </w:p>
        </w:tc>
        <w:tc>
          <w:tcPr>
            <w:tcW w:w="5" w:type="pct"/>
            <w:vAlign w:val="center"/>
            <w:hideMark/>
          </w:tcPr>
          <w:p w14:paraId="21BCD0E4" w14:textId="77777777" w:rsidR="00000000" w:rsidRDefault="007F1284">
            <w:pPr>
              <w:spacing w:after="100"/>
              <w:rPr>
                <w:rFonts w:eastAsia="Times New Roman"/>
                <w:sz w:val="20"/>
                <w:szCs w:val="20"/>
              </w:rPr>
            </w:pPr>
          </w:p>
        </w:tc>
        <w:tc>
          <w:tcPr>
            <w:tcW w:w="5" w:type="pct"/>
            <w:vAlign w:val="center"/>
            <w:hideMark/>
          </w:tcPr>
          <w:p w14:paraId="63A68049" w14:textId="77777777" w:rsidR="00000000" w:rsidRDefault="007F1284">
            <w:pPr>
              <w:spacing w:after="100"/>
              <w:rPr>
                <w:rFonts w:eastAsia="Times New Roman"/>
                <w:sz w:val="20"/>
                <w:szCs w:val="20"/>
              </w:rPr>
            </w:pPr>
          </w:p>
        </w:tc>
        <w:tc>
          <w:tcPr>
            <w:tcW w:w="26" w:type="pct"/>
            <w:vAlign w:val="center"/>
            <w:hideMark/>
          </w:tcPr>
          <w:p w14:paraId="059458F9" w14:textId="77777777" w:rsidR="00000000" w:rsidRDefault="007F1284">
            <w:pPr>
              <w:spacing w:after="100"/>
              <w:rPr>
                <w:rFonts w:eastAsia="Times New Roman"/>
                <w:sz w:val="20"/>
                <w:szCs w:val="20"/>
              </w:rPr>
            </w:pPr>
          </w:p>
        </w:tc>
        <w:tc>
          <w:tcPr>
            <w:tcW w:w="5" w:type="pct"/>
            <w:vAlign w:val="center"/>
            <w:hideMark/>
          </w:tcPr>
          <w:p w14:paraId="272603E1" w14:textId="77777777" w:rsidR="00000000" w:rsidRDefault="007F1284">
            <w:pPr>
              <w:spacing w:after="100"/>
              <w:rPr>
                <w:rFonts w:eastAsia="Times New Roman"/>
                <w:sz w:val="20"/>
                <w:szCs w:val="20"/>
              </w:rPr>
            </w:pPr>
          </w:p>
        </w:tc>
        <w:tc>
          <w:tcPr>
            <w:tcW w:w="50" w:type="pct"/>
            <w:vAlign w:val="center"/>
            <w:hideMark/>
          </w:tcPr>
          <w:p w14:paraId="786F83C9" w14:textId="77777777" w:rsidR="00000000" w:rsidRDefault="007F1284">
            <w:pPr>
              <w:spacing w:after="100"/>
              <w:rPr>
                <w:rFonts w:eastAsia="Times New Roman"/>
                <w:sz w:val="20"/>
                <w:szCs w:val="20"/>
              </w:rPr>
            </w:pPr>
          </w:p>
        </w:tc>
        <w:tc>
          <w:tcPr>
            <w:tcW w:w="522" w:type="pct"/>
            <w:vAlign w:val="center"/>
            <w:hideMark/>
          </w:tcPr>
          <w:p w14:paraId="691FA6EF" w14:textId="77777777" w:rsidR="00000000" w:rsidRDefault="007F1284">
            <w:pPr>
              <w:spacing w:after="100"/>
              <w:rPr>
                <w:rFonts w:eastAsia="Times New Roman"/>
                <w:sz w:val="20"/>
                <w:szCs w:val="20"/>
              </w:rPr>
            </w:pPr>
          </w:p>
        </w:tc>
        <w:tc>
          <w:tcPr>
            <w:tcW w:w="5" w:type="pct"/>
            <w:vAlign w:val="center"/>
            <w:hideMark/>
          </w:tcPr>
          <w:p w14:paraId="7E5414D5" w14:textId="77777777" w:rsidR="00000000" w:rsidRDefault="007F1284">
            <w:pPr>
              <w:spacing w:after="100"/>
              <w:rPr>
                <w:rFonts w:eastAsia="Times New Roman"/>
                <w:sz w:val="20"/>
                <w:szCs w:val="20"/>
              </w:rPr>
            </w:pPr>
          </w:p>
        </w:tc>
        <w:tc>
          <w:tcPr>
            <w:tcW w:w="5" w:type="pct"/>
            <w:vAlign w:val="center"/>
            <w:hideMark/>
          </w:tcPr>
          <w:p w14:paraId="7AB032CD" w14:textId="77777777" w:rsidR="00000000" w:rsidRDefault="007F1284">
            <w:pPr>
              <w:spacing w:after="100"/>
              <w:rPr>
                <w:rFonts w:eastAsia="Times New Roman"/>
                <w:sz w:val="20"/>
                <w:szCs w:val="20"/>
              </w:rPr>
            </w:pPr>
          </w:p>
        </w:tc>
        <w:tc>
          <w:tcPr>
            <w:tcW w:w="26" w:type="pct"/>
            <w:vAlign w:val="center"/>
            <w:hideMark/>
          </w:tcPr>
          <w:p w14:paraId="5499D363" w14:textId="77777777" w:rsidR="00000000" w:rsidRDefault="007F1284">
            <w:pPr>
              <w:spacing w:after="100"/>
              <w:rPr>
                <w:rFonts w:eastAsia="Times New Roman"/>
                <w:sz w:val="20"/>
                <w:szCs w:val="20"/>
              </w:rPr>
            </w:pPr>
          </w:p>
        </w:tc>
        <w:tc>
          <w:tcPr>
            <w:tcW w:w="5" w:type="pct"/>
            <w:vAlign w:val="center"/>
            <w:hideMark/>
          </w:tcPr>
          <w:p w14:paraId="2C4F72FA" w14:textId="77777777" w:rsidR="00000000" w:rsidRDefault="007F1284">
            <w:pPr>
              <w:spacing w:after="100"/>
              <w:rPr>
                <w:rFonts w:eastAsia="Times New Roman"/>
                <w:sz w:val="20"/>
                <w:szCs w:val="20"/>
              </w:rPr>
            </w:pPr>
          </w:p>
        </w:tc>
        <w:tc>
          <w:tcPr>
            <w:tcW w:w="50" w:type="pct"/>
            <w:vAlign w:val="center"/>
            <w:hideMark/>
          </w:tcPr>
          <w:p w14:paraId="7EFABDE1" w14:textId="77777777" w:rsidR="00000000" w:rsidRDefault="007F1284">
            <w:pPr>
              <w:spacing w:after="100"/>
              <w:rPr>
                <w:rFonts w:eastAsia="Times New Roman"/>
                <w:sz w:val="20"/>
                <w:szCs w:val="20"/>
              </w:rPr>
            </w:pPr>
          </w:p>
        </w:tc>
        <w:tc>
          <w:tcPr>
            <w:tcW w:w="522" w:type="pct"/>
            <w:vAlign w:val="center"/>
            <w:hideMark/>
          </w:tcPr>
          <w:p w14:paraId="74535181" w14:textId="77777777" w:rsidR="00000000" w:rsidRDefault="007F1284">
            <w:pPr>
              <w:spacing w:after="100"/>
              <w:rPr>
                <w:rFonts w:eastAsia="Times New Roman"/>
                <w:sz w:val="20"/>
                <w:szCs w:val="20"/>
              </w:rPr>
            </w:pPr>
          </w:p>
        </w:tc>
        <w:tc>
          <w:tcPr>
            <w:tcW w:w="5" w:type="pct"/>
            <w:vAlign w:val="center"/>
            <w:hideMark/>
          </w:tcPr>
          <w:p w14:paraId="3B6AA9F0" w14:textId="77777777" w:rsidR="00000000" w:rsidRDefault="007F1284">
            <w:pPr>
              <w:spacing w:after="100"/>
              <w:rPr>
                <w:rFonts w:eastAsia="Times New Roman"/>
                <w:sz w:val="20"/>
                <w:szCs w:val="20"/>
              </w:rPr>
            </w:pPr>
          </w:p>
        </w:tc>
      </w:tr>
      <w:tr w:rsidR="00000000" w14:paraId="0E151CD2" w14:textId="77777777">
        <w:trPr>
          <w:divId w:val="379286809"/>
        </w:trPr>
        <w:tc>
          <w:tcPr>
            <w:tcW w:w="0" w:type="auto"/>
            <w:gridSpan w:val="3"/>
            <w:tcMar>
              <w:top w:w="30" w:type="dxa"/>
              <w:left w:w="20" w:type="dxa"/>
              <w:bottom w:w="30" w:type="dxa"/>
              <w:right w:w="20" w:type="dxa"/>
            </w:tcMar>
            <w:vAlign w:val="bottom"/>
            <w:hideMark/>
          </w:tcPr>
          <w:p w14:paraId="390E284D" w14:textId="77777777" w:rsidR="00000000" w:rsidRDefault="007F1284">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14:paraId="6F2CD688" w14:textId="77777777" w:rsidR="00000000" w:rsidRDefault="007F1284">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14:paraId="262F00F7" w14:textId="77777777" w:rsidR="00000000" w:rsidRDefault="007F128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444CA63" w14:textId="77777777" w:rsidR="00000000" w:rsidRDefault="007F1284">
            <w:pPr>
              <w:spacing w:after="100"/>
              <w:jc w:val="center"/>
              <w:rPr>
                <w:rFonts w:eastAsia="Times New Roman"/>
              </w:rPr>
            </w:pPr>
            <w:r>
              <w:rPr>
                <w:rFonts w:eastAsia="Times New Roman"/>
                <w:color w:val="000000"/>
                <w:sz w:val="16"/>
                <w:szCs w:val="16"/>
              </w:rPr>
              <w:t>December 31, 2021</w:t>
            </w:r>
          </w:p>
        </w:tc>
      </w:tr>
      <w:tr w:rsidR="00000000" w14:paraId="5E98F3C6" w14:textId="77777777">
        <w:trPr>
          <w:divId w:val="379286809"/>
        </w:trPr>
        <w:tc>
          <w:tcPr>
            <w:tcW w:w="0" w:type="auto"/>
            <w:gridSpan w:val="3"/>
            <w:tcMar>
              <w:top w:w="30" w:type="dxa"/>
              <w:left w:w="20" w:type="dxa"/>
              <w:bottom w:w="30" w:type="dxa"/>
              <w:right w:w="20" w:type="dxa"/>
            </w:tcMar>
            <w:vAlign w:val="bottom"/>
            <w:hideMark/>
          </w:tcPr>
          <w:p w14:paraId="5AFF6AA5" w14:textId="77777777" w:rsidR="00000000" w:rsidRDefault="007F1284">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14:paraId="13AB2B4A" w14:textId="77777777" w:rsidR="00000000" w:rsidRDefault="007F1284">
            <w:pPr>
              <w:spacing w:after="100"/>
              <w:jc w:val="center"/>
              <w:rPr>
                <w:rFonts w:eastAsia="Times New Roman"/>
              </w:rPr>
            </w:pPr>
            <w:r>
              <w:rPr>
                <w:rFonts w:eastAsia="Times New Roman"/>
                <w:b/>
                <w:bCs/>
                <w:color w:val="000000"/>
                <w:sz w:val="16"/>
                <w:szCs w:val="16"/>
              </w:rPr>
              <w:t>Amortized</w:t>
            </w:r>
          </w:p>
          <w:p w14:paraId="28A86637" w14:textId="77777777" w:rsidR="00000000" w:rsidRDefault="007F1284">
            <w:pPr>
              <w:spacing w:after="100"/>
              <w:jc w:val="center"/>
              <w:rPr>
                <w:rFonts w:eastAsia="Times New Roman"/>
              </w:rPr>
            </w:pPr>
            <w:r>
              <w:rPr>
                <w:rFonts w:eastAsia="Times New Roman"/>
                <w:b/>
                <w:bCs/>
                <w:color w:val="000000"/>
                <w:sz w:val="16"/>
                <w:szCs w:val="16"/>
              </w:rPr>
              <w:t>Cost</w:t>
            </w:r>
          </w:p>
        </w:tc>
        <w:tc>
          <w:tcPr>
            <w:tcW w:w="0" w:type="auto"/>
            <w:gridSpan w:val="3"/>
            <w:tcBorders>
              <w:top w:val="single" w:sz="4" w:space="0" w:color="000000"/>
            </w:tcBorders>
            <w:tcMar>
              <w:top w:w="0" w:type="dxa"/>
              <w:left w:w="20" w:type="dxa"/>
              <w:bottom w:w="0" w:type="dxa"/>
              <w:right w:w="20" w:type="dxa"/>
            </w:tcMar>
            <w:vAlign w:val="center"/>
            <w:hideMark/>
          </w:tcPr>
          <w:p w14:paraId="5F660586"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67EED2B3" w14:textId="77777777" w:rsidR="00000000" w:rsidRDefault="007F1284">
            <w:pPr>
              <w:spacing w:after="100"/>
              <w:jc w:val="center"/>
              <w:rPr>
                <w:rFonts w:eastAsia="Times New Roman"/>
              </w:rPr>
            </w:pPr>
            <w:r>
              <w:rPr>
                <w:rFonts w:eastAsia="Times New Roman"/>
                <w:b/>
                <w:bCs/>
                <w:color w:val="000000"/>
                <w:sz w:val="16"/>
                <w:szCs w:val="16"/>
              </w:rPr>
              <w:t>% of </w:t>
            </w: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14:paraId="501601E1"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7753014E" w14:textId="77777777" w:rsidR="00000000" w:rsidRDefault="007F1284">
            <w:pPr>
              <w:spacing w:after="100"/>
              <w:jc w:val="center"/>
              <w:rPr>
                <w:rFonts w:eastAsia="Times New Roman"/>
              </w:rPr>
            </w:pPr>
            <w:r>
              <w:rPr>
                <w:rFonts w:eastAsia="Times New Roman"/>
                <w:color w:val="000000"/>
                <w:sz w:val="16"/>
                <w:szCs w:val="16"/>
              </w:rPr>
              <w:t>Amortized</w:t>
            </w:r>
          </w:p>
          <w:p w14:paraId="4666151B" w14:textId="77777777" w:rsidR="00000000" w:rsidRDefault="007F1284">
            <w:pPr>
              <w:spacing w:after="100"/>
              <w:jc w:val="center"/>
              <w:rPr>
                <w:rFonts w:eastAsia="Times New Roman"/>
              </w:rPr>
            </w:pPr>
            <w:r>
              <w:rPr>
                <w:rFonts w:eastAsia="Times New Roman"/>
                <w:color w:val="000000"/>
                <w:sz w:val="16"/>
                <w:szCs w:val="16"/>
              </w:rPr>
              <w:t>Cost</w:t>
            </w:r>
          </w:p>
        </w:tc>
        <w:tc>
          <w:tcPr>
            <w:tcW w:w="0" w:type="auto"/>
            <w:gridSpan w:val="3"/>
            <w:tcBorders>
              <w:top w:val="single" w:sz="4" w:space="0" w:color="000000"/>
            </w:tcBorders>
            <w:tcMar>
              <w:top w:w="0" w:type="dxa"/>
              <w:left w:w="20" w:type="dxa"/>
              <w:bottom w:w="0" w:type="dxa"/>
              <w:right w:w="20" w:type="dxa"/>
            </w:tcMar>
            <w:vAlign w:val="center"/>
            <w:hideMark/>
          </w:tcPr>
          <w:p w14:paraId="55448BBE" w14:textId="77777777" w:rsidR="00000000" w:rsidRDefault="007F128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14:paraId="41B1D72F" w14:textId="77777777" w:rsidR="00000000" w:rsidRDefault="007F1284">
            <w:pPr>
              <w:spacing w:after="100"/>
              <w:jc w:val="center"/>
              <w:rPr>
                <w:rFonts w:eastAsia="Times New Roman"/>
              </w:rPr>
            </w:pPr>
            <w:r>
              <w:rPr>
                <w:rFonts w:eastAsia="Times New Roman"/>
                <w:color w:val="000000"/>
                <w:sz w:val="16"/>
                <w:szCs w:val="16"/>
              </w:rPr>
              <w:t>% of Total</w:t>
            </w:r>
          </w:p>
        </w:tc>
      </w:tr>
      <w:tr w:rsidR="00000000" w14:paraId="06AC4A53" w14:textId="77777777">
        <w:trPr>
          <w:divId w:val="379286809"/>
        </w:trPr>
        <w:tc>
          <w:tcPr>
            <w:tcW w:w="0" w:type="auto"/>
            <w:gridSpan w:val="3"/>
            <w:tcMar>
              <w:top w:w="0" w:type="dxa"/>
              <w:left w:w="20" w:type="dxa"/>
              <w:bottom w:w="0" w:type="dxa"/>
              <w:right w:w="20" w:type="dxa"/>
            </w:tcMar>
            <w:vAlign w:val="center"/>
            <w:hideMark/>
          </w:tcPr>
          <w:p w14:paraId="2CCCDAA2" w14:textId="77777777" w:rsidR="00000000" w:rsidRDefault="007F1284">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14:paraId="49EC3B50" w14:textId="77777777" w:rsidR="00000000" w:rsidRDefault="007F1284">
            <w:pPr>
              <w:spacing w:after="100"/>
              <w:jc w:val="center"/>
              <w:rPr>
                <w:rFonts w:eastAsia="Times New Roman"/>
              </w:rPr>
            </w:pPr>
            <w:r>
              <w:rPr>
                <w:rFonts w:eastAsia="Times New Roman"/>
                <w:b/>
                <w:bCs/>
                <w:color w:val="000000"/>
                <w:sz w:val="16"/>
                <w:szCs w:val="16"/>
              </w:rPr>
              <w:t>(in millions)</w:t>
            </w:r>
          </w:p>
        </w:tc>
      </w:tr>
      <w:tr w:rsidR="00000000" w14:paraId="5A92BE84" w14:textId="77777777">
        <w:trPr>
          <w:divId w:val="379286809"/>
        </w:trPr>
        <w:tc>
          <w:tcPr>
            <w:tcW w:w="0" w:type="auto"/>
            <w:gridSpan w:val="3"/>
            <w:tcMar>
              <w:top w:w="30" w:type="dxa"/>
              <w:left w:w="20" w:type="dxa"/>
              <w:bottom w:w="30" w:type="dxa"/>
              <w:right w:w="20" w:type="dxa"/>
            </w:tcMar>
            <w:hideMark/>
          </w:tcPr>
          <w:p w14:paraId="1AAC18F6" w14:textId="77777777" w:rsidR="00000000" w:rsidRDefault="007F1284">
            <w:pPr>
              <w:spacing w:after="100"/>
              <w:rPr>
                <w:rFonts w:eastAsia="Times New Roman"/>
              </w:rPr>
            </w:pPr>
            <w:r>
              <w:rPr>
                <w:rFonts w:eastAsia="Times New Roman"/>
                <w:b/>
                <w:bCs/>
                <w:color w:val="000000"/>
                <w:sz w:val="20"/>
                <w:szCs w:val="20"/>
              </w:rPr>
              <w:t>By Region:</w:t>
            </w:r>
          </w:p>
        </w:tc>
        <w:tc>
          <w:tcPr>
            <w:tcW w:w="0" w:type="auto"/>
            <w:gridSpan w:val="3"/>
            <w:tcMar>
              <w:top w:w="0" w:type="dxa"/>
              <w:left w:w="20" w:type="dxa"/>
              <w:bottom w:w="0" w:type="dxa"/>
              <w:right w:w="20" w:type="dxa"/>
            </w:tcMar>
            <w:vAlign w:val="center"/>
            <w:hideMark/>
          </w:tcPr>
          <w:p w14:paraId="574661CB"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42228D13"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8AF40F"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C1BB57"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3CD4EC"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C10CD1"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1598C6" w14:textId="77777777" w:rsidR="00000000" w:rsidRDefault="007F1284">
            <w:pPr>
              <w:spacing w:after="100"/>
              <w:rPr>
                <w:rFonts w:eastAsia="Times New Roman"/>
                <w:sz w:val="20"/>
                <w:szCs w:val="20"/>
              </w:rPr>
            </w:pPr>
          </w:p>
        </w:tc>
      </w:tr>
      <w:tr w:rsidR="00000000" w14:paraId="473EF2B2" w14:textId="77777777">
        <w:trPr>
          <w:divId w:val="379286809"/>
        </w:trPr>
        <w:tc>
          <w:tcPr>
            <w:tcW w:w="0" w:type="auto"/>
            <w:gridSpan w:val="3"/>
            <w:tcMar>
              <w:top w:w="30" w:type="dxa"/>
              <w:left w:w="20" w:type="dxa"/>
              <w:bottom w:w="30" w:type="dxa"/>
              <w:right w:w="20" w:type="dxa"/>
            </w:tcMar>
            <w:hideMark/>
          </w:tcPr>
          <w:p w14:paraId="4AA3BEF2" w14:textId="77777777" w:rsidR="00000000" w:rsidRDefault="007F1284">
            <w:pPr>
              <w:spacing w:after="100"/>
              <w:rPr>
                <w:rFonts w:eastAsia="Times New Roman"/>
              </w:rPr>
            </w:pPr>
            <w:r>
              <w:rPr>
                <w:rFonts w:eastAsia="Times New Roman"/>
                <w:color w:val="000000"/>
                <w:sz w:val="20"/>
                <w:szCs w:val="20"/>
              </w:rPr>
              <w:t>U.S. Regions:</w:t>
            </w:r>
          </w:p>
        </w:tc>
        <w:tc>
          <w:tcPr>
            <w:tcW w:w="0" w:type="auto"/>
            <w:gridSpan w:val="3"/>
            <w:tcMar>
              <w:top w:w="0" w:type="dxa"/>
              <w:left w:w="20" w:type="dxa"/>
              <w:bottom w:w="0" w:type="dxa"/>
              <w:right w:w="20" w:type="dxa"/>
            </w:tcMar>
            <w:vAlign w:val="center"/>
            <w:hideMark/>
          </w:tcPr>
          <w:p w14:paraId="06E12076"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05A6FA7B"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E3E93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76ED73"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802208"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A64ACB"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904F4B" w14:textId="77777777" w:rsidR="00000000" w:rsidRDefault="007F1284">
            <w:pPr>
              <w:spacing w:after="100"/>
              <w:rPr>
                <w:rFonts w:eastAsia="Times New Roman"/>
                <w:sz w:val="20"/>
                <w:szCs w:val="20"/>
              </w:rPr>
            </w:pPr>
          </w:p>
        </w:tc>
      </w:tr>
      <w:tr w:rsidR="00000000" w14:paraId="746CA8B1" w14:textId="77777777">
        <w:trPr>
          <w:divId w:val="379286809"/>
        </w:trPr>
        <w:tc>
          <w:tcPr>
            <w:tcW w:w="0" w:type="auto"/>
            <w:gridSpan w:val="3"/>
            <w:shd w:val="clear" w:color="auto" w:fill="CCEEFF"/>
            <w:tcMar>
              <w:top w:w="30" w:type="dxa"/>
              <w:left w:w="155" w:type="dxa"/>
              <w:bottom w:w="30" w:type="dxa"/>
              <w:right w:w="20" w:type="dxa"/>
            </w:tcMar>
            <w:hideMark/>
          </w:tcPr>
          <w:p w14:paraId="54F179A5" w14:textId="77777777" w:rsidR="00000000" w:rsidRDefault="007F1284">
            <w:pPr>
              <w:spacing w:after="100"/>
              <w:rPr>
                <w:rFonts w:eastAsia="Times New Roman"/>
              </w:rPr>
            </w:pPr>
            <w:r>
              <w:rPr>
                <w:rFonts w:eastAsia="Times New Roman"/>
                <w:color w:val="000000"/>
                <w:sz w:val="20"/>
                <w:szCs w:val="20"/>
              </w:rPr>
              <w:t>Pacific</w:t>
            </w:r>
          </w:p>
        </w:tc>
        <w:tc>
          <w:tcPr>
            <w:tcW w:w="0" w:type="auto"/>
            <w:shd w:val="clear" w:color="auto" w:fill="CCEEFF"/>
            <w:tcMar>
              <w:top w:w="30" w:type="dxa"/>
              <w:left w:w="20" w:type="dxa"/>
              <w:bottom w:w="30" w:type="dxa"/>
              <w:right w:w="0" w:type="dxa"/>
            </w:tcMar>
            <w:vAlign w:val="bottom"/>
            <w:hideMark/>
          </w:tcPr>
          <w:p w14:paraId="4ED486C2"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A4295D2" w14:textId="77777777" w:rsidR="00000000" w:rsidRDefault="007F1284">
            <w:pPr>
              <w:spacing w:after="100"/>
              <w:jc w:val="right"/>
              <w:rPr>
                <w:rFonts w:eastAsia="Times New Roman"/>
              </w:rPr>
            </w:pPr>
            <w:r>
              <w:rPr>
                <w:rFonts w:eastAsia="Times New Roman"/>
                <w:b/>
                <w:bCs/>
                <w:color w:val="000000"/>
                <w:sz w:val="20"/>
                <w:szCs w:val="20"/>
              </w:rPr>
              <w:t>4,218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77A6ED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FBB20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E9BB18" w14:textId="77777777" w:rsidR="00000000" w:rsidRDefault="007F1284">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9BB4790" w14:textId="77777777" w:rsidR="00000000" w:rsidRDefault="007F128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0B5097F" w14:textId="77777777" w:rsidR="00000000" w:rsidRDefault="007F128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6C3A3117"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F7A2530" w14:textId="77777777" w:rsidR="00000000" w:rsidRDefault="007F1284">
            <w:pPr>
              <w:spacing w:after="100"/>
              <w:jc w:val="right"/>
              <w:rPr>
                <w:rFonts w:eastAsia="Times New Roman"/>
              </w:rPr>
            </w:pPr>
            <w:r>
              <w:rPr>
                <w:rFonts w:eastAsia="Times New Roman"/>
                <w:color w:val="000000"/>
                <w:sz w:val="20"/>
                <w:szCs w:val="20"/>
              </w:rPr>
              <w:t>4,297 </w:t>
            </w:r>
          </w:p>
        </w:tc>
        <w:tc>
          <w:tcPr>
            <w:tcW w:w="0" w:type="auto"/>
            <w:shd w:val="clear" w:color="auto" w:fill="CCEEFF"/>
            <w:tcMar>
              <w:top w:w="30" w:type="dxa"/>
              <w:left w:w="0" w:type="dxa"/>
              <w:bottom w:w="30" w:type="dxa"/>
              <w:right w:w="20" w:type="dxa"/>
            </w:tcMar>
            <w:vAlign w:val="bottom"/>
            <w:hideMark/>
          </w:tcPr>
          <w:p w14:paraId="5BF1503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9F4D82"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6D53EA" w14:textId="77777777" w:rsidR="00000000" w:rsidRDefault="007F1284">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14:paraId="7A38E9C2" w14:textId="77777777" w:rsidR="00000000" w:rsidRDefault="007F1284">
            <w:pPr>
              <w:spacing w:after="100"/>
              <w:jc w:val="right"/>
              <w:rPr>
                <w:rFonts w:eastAsia="Times New Roman"/>
              </w:rPr>
            </w:pPr>
            <w:r>
              <w:rPr>
                <w:rFonts w:eastAsia="Times New Roman"/>
                <w:color w:val="000000"/>
                <w:sz w:val="20"/>
                <w:szCs w:val="20"/>
              </w:rPr>
              <w:t>%</w:t>
            </w:r>
          </w:p>
        </w:tc>
      </w:tr>
      <w:tr w:rsidR="00000000" w14:paraId="034E1E86" w14:textId="77777777">
        <w:trPr>
          <w:divId w:val="379286809"/>
        </w:trPr>
        <w:tc>
          <w:tcPr>
            <w:tcW w:w="0" w:type="auto"/>
            <w:gridSpan w:val="3"/>
            <w:shd w:val="clear" w:color="auto" w:fill="FFFFFF"/>
            <w:tcMar>
              <w:top w:w="30" w:type="dxa"/>
              <w:left w:w="155" w:type="dxa"/>
              <w:bottom w:w="30" w:type="dxa"/>
              <w:right w:w="20" w:type="dxa"/>
            </w:tcMar>
            <w:hideMark/>
          </w:tcPr>
          <w:p w14:paraId="079079D4" w14:textId="77777777" w:rsidR="00000000" w:rsidRDefault="007F1284">
            <w:pPr>
              <w:spacing w:after="100"/>
              <w:rPr>
                <w:rFonts w:eastAsia="Times New Roman"/>
              </w:rPr>
            </w:pPr>
            <w:r>
              <w:rPr>
                <w:rFonts w:eastAsia="Times New Roman"/>
                <w:color w:val="000000"/>
                <w:sz w:val="20"/>
                <w:szCs w:val="20"/>
              </w:rPr>
              <w:t>Middle Atlantic</w:t>
            </w:r>
          </w:p>
        </w:tc>
        <w:tc>
          <w:tcPr>
            <w:tcW w:w="0" w:type="auto"/>
            <w:gridSpan w:val="2"/>
            <w:shd w:val="clear" w:color="auto" w:fill="FFFFFF"/>
            <w:tcMar>
              <w:top w:w="30" w:type="dxa"/>
              <w:left w:w="20" w:type="dxa"/>
              <w:bottom w:w="30" w:type="dxa"/>
              <w:right w:w="0" w:type="dxa"/>
            </w:tcMar>
            <w:vAlign w:val="bottom"/>
            <w:hideMark/>
          </w:tcPr>
          <w:p w14:paraId="4C9E604E" w14:textId="77777777" w:rsidR="00000000" w:rsidRDefault="007F1284">
            <w:pPr>
              <w:spacing w:after="100"/>
              <w:jc w:val="right"/>
              <w:rPr>
                <w:rFonts w:eastAsia="Times New Roman"/>
              </w:rPr>
            </w:pPr>
            <w:r>
              <w:rPr>
                <w:rFonts w:eastAsia="Times New Roman"/>
                <w:b/>
                <w:bCs/>
                <w:color w:val="000000"/>
                <w:sz w:val="20"/>
                <w:szCs w:val="20"/>
              </w:rPr>
              <w:t>3,368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2E1633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A7BE0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32AB72" w14:textId="77777777" w:rsidR="00000000" w:rsidRDefault="007F1284">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BE8337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0C450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C04E92" w14:textId="77777777" w:rsidR="00000000" w:rsidRDefault="007F1284">
            <w:pPr>
              <w:spacing w:after="100"/>
              <w:jc w:val="right"/>
              <w:rPr>
                <w:rFonts w:eastAsia="Times New Roman"/>
              </w:rPr>
            </w:pPr>
            <w:r>
              <w:rPr>
                <w:rFonts w:eastAsia="Times New Roman"/>
                <w:color w:val="000000"/>
                <w:sz w:val="20"/>
                <w:szCs w:val="20"/>
              </w:rPr>
              <w:t>3,441 </w:t>
            </w:r>
          </w:p>
        </w:tc>
        <w:tc>
          <w:tcPr>
            <w:tcW w:w="0" w:type="auto"/>
            <w:shd w:val="clear" w:color="auto" w:fill="FFFFFF"/>
            <w:tcMar>
              <w:top w:w="30" w:type="dxa"/>
              <w:left w:w="0" w:type="dxa"/>
              <w:bottom w:w="30" w:type="dxa"/>
              <w:right w:w="20" w:type="dxa"/>
            </w:tcMar>
            <w:vAlign w:val="bottom"/>
            <w:hideMark/>
          </w:tcPr>
          <w:p w14:paraId="5F92FFA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66372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5EC7AE" w14:textId="77777777" w:rsidR="00000000" w:rsidRDefault="007F1284">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14:paraId="181F495C" w14:textId="77777777" w:rsidR="00000000" w:rsidRDefault="007F1284">
            <w:pPr>
              <w:spacing w:after="100"/>
              <w:jc w:val="right"/>
              <w:rPr>
                <w:rFonts w:eastAsia="Times New Roman"/>
              </w:rPr>
            </w:pPr>
          </w:p>
        </w:tc>
      </w:tr>
      <w:tr w:rsidR="00000000" w14:paraId="3C94ECAD" w14:textId="77777777">
        <w:trPr>
          <w:divId w:val="379286809"/>
        </w:trPr>
        <w:tc>
          <w:tcPr>
            <w:tcW w:w="0" w:type="auto"/>
            <w:gridSpan w:val="3"/>
            <w:shd w:val="clear" w:color="auto" w:fill="CCEEFF"/>
            <w:tcMar>
              <w:top w:w="30" w:type="dxa"/>
              <w:left w:w="155" w:type="dxa"/>
              <w:bottom w:w="30" w:type="dxa"/>
              <w:right w:w="20" w:type="dxa"/>
            </w:tcMar>
            <w:hideMark/>
          </w:tcPr>
          <w:p w14:paraId="66F5B4D2" w14:textId="77777777" w:rsidR="00000000" w:rsidRDefault="007F1284">
            <w:pPr>
              <w:spacing w:after="100"/>
              <w:rPr>
                <w:rFonts w:eastAsia="Times New Roman"/>
              </w:rPr>
            </w:pPr>
            <w:r>
              <w:rPr>
                <w:rFonts w:eastAsia="Times New Roman"/>
                <w:color w:val="000000"/>
                <w:sz w:val="20"/>
                <w:szCs w:val="20"/>
              </w:rPr>
              <w:t>South Atlantic</w:t>
            </w:r>
          </w:p>
        </w:tc>
        <w:tc>
          <w:tcPr>
            <w:tcW w:w="0" w:type="auto"/>
            <w:gridSpan w:val="2"/>
            <w:shd w:val="clear" w:color="auto" w:fill="CCEEFF"/>
            <w:tcMar>
              <w:top w:w="30" w:type="dxa"/>
              <w:left w:w="20" w:type="dxa"/>
              <w:bottom w:w="30" w:type="dxa"/>
              <w:right w:w="0" w:type="dxa"/>
            </w:tcMar>
            <w:vAlign w:val="bottom"/>
            <w:hideMark/>
          </w:tcPr>
          <w:p w14:paraId="7B26DAB1" w14:textId="77777777" w:rsidR="00000000" w:rsidRDefault="007F1284">
            <w:pPr>
              <w:spacing w:after="100"/>
              <w:jc w:val="right"/>
              <w:rPr>
                <w:rFonts w:eastAsia="Times New Roman"/>
              </w:rPr>
            </w:pPr>
            <w:r>
              <w:rPr>
                <w:rFonts w:eastAsia="Times New Roman"/>
                <w:b/>
                <w:bCs/>
                <w:color w:val="000000"/>
                <w:sz w:val="20"/>
                <w:szCs w:val="20"/>
              </w:rPr>
              <w:t>2,098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CA0B98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FB3CC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585180" w14:textId="77777777" w:rsidR="00000000" w:rsidRDefault="007F1284">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03B6ADA"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7EEE6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8C007E" w14:textId="77777777" w:rsidR="00000000" w:rsidRDefault="007F1284">
            <w:pPr>
              <w:spacing w:after="100"/>
              <w:jc w:val="right"/>
              <w:rPr>
                <w:rFonts w:eastAsia="Times New Roman"/>
              </w:rPr>
            </w:pPr>
            <w:r>
              <w:rPr>
                <w:rFonts w:eastAsia="Times New Roman"/>
                <w:color w:val="000000"/>
                <w:sz w:val="20"/>
                <w:szCs w:val="20"/>
              </w:rPr>
              <w:t>1,982 </w:t>
            </w:r>
          </w:p>
        </w:tc>
        <w:tc>
          <w:tcPr>
            <w:tcW w:w="0" w:type="auto"/>
            <w:shd w:val="clear" w:color="auto" w:fill="CCEEFF"/>
            <w:tcMar>
              <w:top w:w="30" w:type="dxa"/>
              <w:left w:w="0" w:type="dxa"/>
              <w:bottom w:w="30" w:type="dxa"/>
              <w:right w:w="20" w:type="dxa"/>
            </w:tcMar>
            <w:vAlign w:val="bottom"/>
            <w:hideMark/>
          </w:tcPr>
          <w:p w14:paraId="37FBA1F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8233F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0F4D89" w14:textId="77777777" w:rsidR="00000000" w:rsidRDefault="007F1284">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14:paraId="2F1E6852" w14:textId="77777777" w:rsidR="00000000" w:rsidRDefault="007F1284">
            <w:pPr>
              <w:spacing w:after="100"/>
              <w:jc w:val="right"/>
              <w:rPr>
                <w:rFonts w:eastAsia="Times New Roman"/>
              </w:rPr>
            </w:pPr>
          </w:p>
        </w:tc>
      </w:tr>
      <w:tr w:rsidR="00000000" w14:paraId="00835B0B" w14:textId="77777777">
        <w:trPr>
          <w:divId w:val="379286809"/>
        </w:trPr>
        <w:tc>
          <w:tcPr>
            <w:tcW w:w="0" w:type="auto"/>
            <w:gridSpan w:val="3"/>
            <w:shd w:val="clear" w:color="auto" w:fill="FFFFFF"/>
            <w:tcMar>
              <w:top w:w="30" w:type="dxa"/>
              <w:left w:w="155" w:type="dxa"/>
              <w:bottom w:w="30" w:type="dxa"/>
              <w:right w:w="20" w:type="dxa"/>
            </w:tcMar>
            <w:hideMark/>
          </w:tcPr>
          <w:p w14:paraId="38488F5A" w14:textId="77777777" w:rsidR="00000000" w:rsidRDefault="007F1284">
            <w:pPr>
              <w:spacing w:after="100"/>
              <w:rPr>
                <w:rFonts w:eastAsia="Times New Roman"/>
              </w:rPr>
            </w:pPr>
            <w:r>
              <w:rPr>
                <w:rFonts w:eastAsia="Times New Roman"/>
                <w:color w:val="000000"/>
                <w:sz w:val="20"/>
                <w:szCs w:val="20"/>
              </w:rPr>
              <w:t>East North Central</w:t>
            </w:r>
          </w:p>
        </w:tc>
        <w:tc>
          <w:tcPr>
            <w:tcW w:w="0" w:type="auto"/>
            <w:gridSpan w:val="2"/>
            <w:shd w:val="clear" w:color="auto" w:fill="FFFFFF"/>
            <w:tcMar>
              <w:top w:w="30" w:type="dxa"/>
              <w:left w:w="20" w:type="dxa"/>
              <w:bottom w:w="30" w:type="dxa"/>
              <w:right w:w="0" w:type="dxa"/>
            </w:tcMar>
            <w:vAlign w:val="bottom"/>
            <w:hideMark/>
          </w:tcPr>
          <w:p w14:paraId="52B035C1" w14:textId="77777777" w:rsidR="00000000" w:rsidRDefault="007F1284">
            <w:pPr>
              <w:spacing w:after="100"/>
              <w:jc w:val="right"/>
              <w:rPr>
                <w:rFonts w:eastAsia="Times New Roman"/>
              </w:rPr>
            </w:pPr>
            <w:r>
              <w:rPr>
                <w:rFonts w:eastAsia="Times New Roman"/>
                <w:b/>
                <w:bCs/>
                <w:color w:val="000000"/>
                <w:sz w:val="20"/>
                <w:szCs w:val="20"/>
              </w:rPr>
              <w:t>1,198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D0B009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223B4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49FDBF" w14:textId="77777777" w:rsidR="00000000" w:rsidRDefault="007F1284">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7985D2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39A58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905DD8" w14:textId="77777777" w:rsidR="00000000" w:rsidRDefault="007F1284">
            <w:pPr>
              <w:spacing w:after="100"/>
              <w:jc w:val="right"/>
              <w:rPr>
                <w:rFonts w:eastAsia="Times New Roman"/>
              </w:rPr>
            </w:pPr>
            <w:r>
              <w:rPr>
                <w:rFonts w:eastAsia="Times New Roman"/>
                <w:color w:val="000000"/>
                <w:sz w:val="20"/>
                <w:szCs w:val="20"/>
              </w:rPr>
              <w:t>1,103 </w:t>
            </w:r>
          </w:p>
        </w:tc>
        <w:tc>
          <w:tcPr>
            <w:tcW w:w="0" w:type="auto"/>
            <w:shd w:val="clear" w:color="auto" w:fill="FFFFFF"/>
            <w:tcMar>
              <w:top w:w="30" w:type="dxa"/>
              <w:left w:w="0" w:type="dxa"/>
              <w:bottom w:w="30" w:type="dxa"/>
              <w:right w:w="20" w:type="dxa"/>
            </w:tcMar>
            <w:vAlign w:val="bottom"/>
            <w:hideMark/>
          </w:tcPr>
          <w:p w14:paraId="566D2905"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CB80E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1D00D2" w14:textId="77777777" w:rsidR="00000000" w:rsidRDefault="007F1284">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14:paraId="39B56F80" w14:textId="77777777" w:rsidR="00000000" w:rsidRDefault="007F1284">
            <w:pPr>
              <w:spacing w:after="100"/>
              <w:jc w:val="right"/>
              <w:rPr>
                <w:rFonts w:eastAsia="Times New Roman"/>
              </w:rPr>
            </w:pPr>
          </w:p>
        </w:tc>
      </w:tr>
      <w:tr w:rsidR="00000000" w14:paraId="54CDF9BC" w14:textId="77777777">
        <w:trPr>
          <w:divId w:val="379286809"/>
        </w:trPr>
        <w:tc>
          <w:tcPr>
            <w:tcW w:w="0" w:type="auto"/>
            <w:gridSpan w:val="3"/>
            <w:shd w:val="clear" w:color="auto" w:fill="CCEEFF"/>
            <w:tcMar>
              <w:top w:w="30" w:type="dxa"/>
              <w:left w:w="155" w:type="dxa"/>
              <w:bottom w:w="30" w:type="dxa"/>
              <w:right w:w="20" w:type="dxa"/>
            </w:tcMar>
            <w:hideMark/>
          </w:tcPr>
          <w:p w14:paraId="4A486ACB" w14:textId="77777777" w:rsidR="00000000" w:rsidRDefault="007F1284">
            <w:pPr>
              <w:spacing w:after="100"/>
              <w:rPr>
                <w:rFonts w:eastAsia="Times New Roman"/>
              </w:rPr>
            </w:pPr>
            <w:r>
              <w:rPr>
                <w:rFonts w:eastAsia="Times New Roman"/>
                <w:color w:val="000000"/>
                <w:sz w:val="20"/>
                <w:szCs w:val="20"/>
              </w:rPr>
              <w:t>Mountain</w:t>
            </w:r>
          </w:p>
        </w:tc>
        <w:tc>
          <w:tcPr>
            <w:tcW w:w="0" w:type="auto"/>
            <w:gridSpan w:val="2"/>
            <w:shd w:val="clear" w:color="auto" w:fill="CCEEFF"/>
            <w:tcMar>
              <w:top w:w="30" w:type="dxa"/>
              <w:left w:w="20" w:type="dxa"/>
              <w:bottom w:w="30" w:type="dxa"/>
              <w:right w:w="0" w:type="dxa"/>
            </w:tcMar>
            <w:vAlign w:val="bottom"/>
            <w:hideMark/>
          </w:tcPr>
          <w:p w14:paraId="5735D79F" w14:textId="77777777" w:rsidR="00000000" w:rsidRDefault="007F1284">
            <w:pPr>
              <w:spacing w:after="100"/>
              <w:jc w:val="right"/>
              <w:rPr>
                <w:rFonts w:eastAsia="Times New Roman"/>
              </w:rPr>
            </w:pPr>
            <w:r>
              <w:rPr>
                <w:rFonts w:eastAsia="Times New Roman"/>
                <w:b/>
                <w:bCs/>
                <w:color w:val="000000"/>
                <w:sz w:val="20"/>
                <w:szCs w:val="20"/>
              </w:rPr>
              <w:t>1,148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79DC6F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E6507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A9A632" w14:textId="77777777" w:rsidR="00000000" w:rsidRDefault="007F1284">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759922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48884E"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A203A2" w14:textId="77777777" w:rsidR="00000000" w:rsidRDefault="007F1284">
            <w:pPr>
              <w:spacing w:after="100"/>
              <w:jc w:val="right"/>
              <w:rPr>
                <w:rFonts w:eastAsia="Times New Roman"/>
              </w:rPr>
            </w:pPr>
            <w:r>
              <w:rPr>
                <w:rFonts w:eastAsia="Times New Roman"/>
                <w:color w:val="000000"/>
                <w:sz w:val="20"/>
                <w:szCs w:val="20"/>
              </w:rPr>
              <w:t>978 </w:t>
            </w:r>
          </w:p>
        </w:tc>
        <w:tc>
          <w:tcPr>
            <w:tcW w:w="0" w:type="auto"/>
            <w:shd w:val="clear" w:color="auto" w:fill="CCEEFF"/>
            <w:tcMar>
              <w:top w:w="30" w:type="dxa"/>
              <w:left w:w="0" w:type="dxa"/>
              <w:bottom w:w="30" w:type="dxa"/>
              <w:right w:w="20" w:type="dxa"/>
            </w:tcMar>
            <w:vAlign w:val="bottom"/>
            <w:hideMark/>
          </w:tcPr>
          <w:p w14:paraId="39723BE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704BB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161DB9" w14:textId="77777777" w:rsidR="00000000" w:rsidRDefault="007F1284">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1C7F257D" w14:textId="77777777" w:rsidR="00000000" w:rsidRDefault="007F1284">
            <w:pPr>
              <w:spacing w:after="100"/>
              <w:jc w:val="right"/>
              <w:rPr>
                <w:rFonts w:eastAsia="Times New Roman"/>
              </w:rPr>
            </w:pPr>
          </w:p>
        </w:tc>
      </w:tr>
      <w:tr w:rsidR="00000000" w14:paraId="3E5A2519" w14:textId="77777777">
        <w:trPr>
          <w:divId w:val="379286809"/>
        </w:trPr>
        <w:tc>
          <w:tcPr>
            <w:tcW w:w="0" w:type="auto"/>
            <w:gridSpan w:val="3"/>
            <w:shd w:val="clear" w:color="auto" w:fill="FFFFFF"/>
            <w:tcMar>
              <w:top w:w="30" w:type="dxa"/>
              <w:left w:w="155" w:type="dxa"/>
              <w:bottom w:w="30" w:type="dxa"/>
              <w:right w:w="20" w:type="dxa"/>
            </w:tcMar>
            <w:hideMark/>
          </w:tcPr>
          <w:p w14:paraId="7CF28C84" w14:textId="77777777" w:rsidR="00000000" w:rsidRDefault="007F1284">
            <w:pPr>
              <w:spacing w:after="100"/>
              <w:rPr>
                <w:rFonts w:eastAsia="Times New Roman"/>
              </w:rPr>
            </w:pPr>
            <w:r>
              <w:rPr>
                <w:rFonts w:eastAsia="Times New Roman"/>
                <w:color w:val="000000"/>
                <w:sz w:val="20"/>
                <w:szCs w:val="20"/>
              </w:rPr>
              <w:t>West North Central</w:t>
            </w:r>
          </w:p>
        </w:tc>
        <w:tc>
          <w:tcPr>
            <w:tcW w:w="0" w:type="auto"/>
            <w:gridSpan w:val="2"/>
            <w:shd w:val="clear" w:color="auto" w:fill="FFFFFF"/>
            <w:tcMar>
              <w:top w:w="30" w:type="dxa"/>
              <w:left w:w="20" w:type="dxa"/>
              <w:bottom w:w="30" w:type="dxa"/>
              <w:right w:w="0" w:type="dxa"/>
            </w:tcMar>
            <w:vAlign w:val="bottom"/>
            <w:hideMark/>
          </w:tcPr>
          <w:p w14:paraId="0005A163" w14:textId="77777777" w:rsidR="00000000" w:rsidRDefault="007F1284">
            <w:pPr>
              <w:spacing w:after="100"/>
              <w:jc w:val="right"/>
              <w:rPr>
                <w:rFonts w:eastAsia="Times New Roman"/>
              </w:rPr>
            </w:pPr>
            <w:r>
              <w:rPr>
                <w:rFonts w:eastAsia="Times New Roman"/>
                <w:b/>
                <w:bCs/>
                <w:color w:val="000000"/>
                <w:sz w:val="20"/>
                <w:szCs w:val="20"/>
              </w:rPr>
              <w:t>821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30D092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246A1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05FA99" w14:textId="77777777" w:rsidR="00000000" w:rsidRDefault="007F1284">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66B930D"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F540E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C795F8" w14:textId="77777777" w:rsidR="00000000" w:rsidRDefault="007F1284">
            <w:pPr>
              <w:spacing w:after="100"/>
              <w:jc w:val="right"/>
              <w:rPr>
                <w:rFonts w:eastAsia="Times New Roman"/>
              </w:rPr>
            </w:pPr>
            <w:r>
              <w:rPr>
                <w:rFonts w:eastAsia="Times New Roman"/>
                <w:color w:val="000000"/>
                <w:sz w:val="20"/>
                <w:szCs w:val="20"/>
              </w:rPr>
              <w:t>834 </w:t>
            </w:r>
          </w:p>
        </w:tc>
        <w:tc>
          <w:tcPr>
            <w:tcW w:w="0" w:type="auto"/>
            <w:shd w:val="clear" w:color="auto" w:fill="FFFFFF"/>
            <w:tcMar>
              <w:top w:w="30" w:type="dxa"/>
              <w:left w:w="0" w:type="dxa"/>
              <w:bottom w:w="30" w:type="dxa"/>
              <w:right w:w="20" w:type="dxa"/>
            </w:tcMar>
            <w:vAlign w:val="bottom"/>
            <w:hideMark/>
          </w:tcPr>
          <w:p w14:paraId="01D0F97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FF8181"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1816F3" w14:textId="77777777" w:rsidR="00000000" w:rsidRDefault="007F1284">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70350DAA" w14:textId="77777777" w:rsidR="00000000" w:rsidRDefault="007F1284">
            <w:pPr>
              <w:spacing w:after="100"/>
              <w:jc w:val="right"/>
              <w:rPr>
                <w:rFonts w:eastAsia="Times New Roman"/>
              </w:rPr>
            </w:pPr>
          </w:p>
        </w:tc>
      </w:tr>
      <w:tr w:rsidR="00000000" w14:paraId="241DB0B6" w14:textId="77777777">
        <w:trPr>
          <w:divId w:val="379286809"/>
        </w:trPr>
        <w:tc>
          <w:tcPr>
            <w:tcW w:w="0" w:type="auto"/>
            <w:gridSpan w:val="3"/>
            <w:shd w:val="clear" w:color="auto" w:fill="CCEEFF"/>
            <w:tcMar>
              <w:top w:w="30" w:type="dxa"/>
              <w:left w:w="155" w:type="dxa"/>
              <w:bottom w:w="30" w:type="dxa"/>
              <w:right w:w="20" w:type="dxa"/>
            </w:tcMar>
            <w:hideMark/>
          </w:tcPr>
          <w:p w14:paraId="234E111E" w14:textId="77777777" w:rsidR="00000000" w:rsidRDefault="007F1284">
            <w:pPr>
              <w:spacing w:after="100"/>
              <w:rPr>
                <w:rFonts w:eastAsia="Times New Roman"/>
              </w:rPr>
            </w:pPr>
            <w:r>
              <w:rPr>
                <w:rFonts w:eastAsia="Times New Roman"/>
                <w:color w:val="000000"/>
                <w:sz w:val="20"/>
                <w:szCs w:val="20"/>
              </w:rPr>
              <w:t>West South Central</w:t>
            </w:r>
          </w:p>
        </w:tc>
        <w:tc>
          <w:tcPr>
            <w:tcW w:w="0" w:type="auto"/>
            <w:gridSpan w:val="2"/>
            <w:shd w:val="clear" w:color="auto" w:fill="CCEEFF"/>
            <w:tcMar>
              <w:top w:w="30" w:type="dxa"/>
              <w:left w:w="20" w:type="dxa"/>
              <w:bottom w:w="30" w:type="dxa"/>
              <w:right w:w="0" w:type="dxa"/>
            </w:tcMar>
            <w:vAlign w:val="bottom"/>
            <w:hideMark/>
          </w:tcPr>
          <w:p w14:paraId="04F367FF" w14:textId="77777777" w:rsidR="00000000" w:rsidRDefault="007F1284">
            <w:pPr>
              <w:spacing w:after="100"/>
              <w:jc w:val="right"/>
              <w:rPr>
                <w:rFonts w:eastAsia="Times New Roman"/>
              </w:rPr>
            </w:pPr>
            <w:r>
              <w:rPr>
                <w:rFonts w:eastAsia="Times New Roman"/>
                <w:b/>
                <w:bCs/>
                <w:color w:val="000000"/>
                <w:sz w:val="20"/>
                <w:szCs w:val="20"/>
              </w:rPr>
              <w:t>640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8E948A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95E0A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D91FCC" w14:textId="77777777" w:rsidR="00000000" w:rsidRDefault="007F1284">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CA58B95"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E8AEF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8E1447" w14:textId="77777777" w:rsidR="00000000" w:rsidRDefault="007F1284">
            <w:pPr>
              <w:spacing w:after="100"/>
              <w:jc w:val="right"/>
              <w:rPr>
                <w:rFonts w:eastAsia="Times New Roman"/>
              </w:rPr>
            </w:pPr>
            <w:r>
              <w:rPr>
                <w:rFonts w:eastAsia="Times New Roman"/>
                <w:color w:val="000000"/>
                <w:sz w:val="20"/>
                <w:szCs w:val="20"/>
              </w:rPr>
              <w:t>609 </w:t>
            </w:r>
          </w:p>
        </w:tc>
        <w:tc>
          <w:tcPr>
            <w:tcW w:w="0" w:type="auto"/>
            <w:shd w:val="clear" w:color="auto" w:fill="CCEEFF"/>
            <w:tcMar>
              <w:top w:w="30" w:type="dxa"/>
              <w:left w:w="0" w:type="dxa"/>
              <w:bottom w:w="30" w:type="dxa"/>
              <w:right w:w="20" w:type="dxa"/>
            </w:tcMar>
            <w:vAlign w:val="bottom"/>
            <w:hideMark/>
          </w:tcPr>
          <w:p w14:paraId="27AC9EA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4ED1EC"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D80420" w14:textId="77777777" w:rsidR="00000000" w:rsidRDefault="007F1284">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40234513" w14:textId="77777777" w:rsidR="00000000" w:rsidRDefault="007F1284">
            <w:pPr>
              <w:spacing w:after="100"/>
              <w:jc w:val="right"/>
              <w:rPr>
                <w:rFonts w:eastAsia="Times New Roman"/>
              </w:rPr>
            </w:pPr>
          </w:p>
        </w:tc>
      </w:tr>
      <w:tr w:rsidR="00000000" w14:paraId="35A6B944" w14:textId="77777777">
        <w:trPr>
          <w:divId w:val="379286809"/>
        </w:trPr>
        <w:tc>
          <w:tcPr>
            <w:tcW w:w="0" w:type="auto"/>
            <w:gridSpan w:val="3"/>
            <w:shd w:val="clear" w:color="auto" w:fill="FFFFFF"/>
            <w:tcMar>
              <w:top w:w="30" w:type="dxa"/>
              <w:left w:w="155" w:type="dxa"/>
              <w:bottom w:w="30" w:type="dxa"/>
              <w:right w:w="20" w:type="dxa"/>
            </w:tcMar>
            <w:hideMark/>
          </w:tcPr>
          <w:p w14:paraId="2211028C" w14:textId="77777777" w:rsidR="00000000" w:rsidRDefault="007F1284">
            <w:pPr>
              <w:spacing w:after="100"/>
              <w:rPr>
                <w:rFonts w:eastAsia="Times New Roman"/>
              </w:rPr>
            </w:pPr>
            <w:r>
              <w:rPr>
                <w:rFonts w:eastAsia="Times New Roman"/>
                <w:color w:val="000000"/>
                <w:sz w:val="20"/>
                <w:szCs w:val="20"/>
              </w:rPr>
              <w:t>New England</w:t>
            </w:r>
          </w:p>
        </w:tc>
        <w:tc>
          <w:tcPr>
            <w:tcW w:w="0" w:type="auto"/>
            <w:gridSpan w:val="2"/>
            <w:shd w:val="clear" w:color="auto" w:fill="FFFFFF"/>
            <w:tcMar>
              <w:top w:w="30" w:type="dxa"/>
              <w:left w:w="20" w:type="dxa"/>
              <w:bottom w:w="30" w:type="dxa"/>
              <w:right w:w="0" w:type="dxa"/>
            </w:tcMar>
            <w:vAlign w:val="bottom"/>
            <w:hideMark/>
          </w:tcPr>
          <w:p w14:paraId="019B72D4" w14:textId="77777777" w:rsidR="00000000" w:rsidRDefault="007F1284">
            <w:pPr>
              <w:spacing w:after="100"/>
              <w:jc w:val="right"/>
              <w:rPr>
                <w:rFonts w:eastAsia="Times New Roman"/>
              </w:rPr>
            </w:pPr>
            <w:r>
              <w:rPr>
                <w:rFonts w:eastAsia="Times New Roman"/>
                <w:b/>
                <w:bCs/>
                <w:color w:val="000000"/>
                <w:sz w:val="20"/>
                <w:szCs w:val="20"/>
              </w:rPr>
              <w:t>579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390EAC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8CDF18"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575D22" w14:textId="77777777" w:rsidR="00000000" w:rsidRDefault="007F1284">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E9CAAC8"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5094C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691D4B" w14:textId="77777777" w:rsidR="00000000" w:rsidRDefault="007F1284">
            <w:pPr>
              <w:spacing w:after="100"/>
              <w:jc w:val="right"/>
              <w:rPr>
                <w:rFonts w:eastAsia="Times New Roman"/>
              </w:rPr>
            </w:pPr>
            <w:r>
              <w:rPr>
                <w:rFonts w:eastAsia="Times New Roman"/>
                <w:color w:val="000000"/>
                <w:sz w:val="20"/>
                <w:szCs w:val="20"/>
              </w:rPr>
              <w:t>579 </w:t>
            </w:r>
          </w:p>
        </w:tc>
        <w:tc>
          <w:tcPr>
            <w:tcW w:w="0" w:type="auto"/>
            <w:shd w:val="clear" w:color="auto" w:fill="FFFFFF"/>
            <w:tcMar>
              <w:top w:w="30" w:type="dxa"/>
              <w:left w:w="0" w:type="dxa"/>
              <w:bottom w:w="30" w:type="dxa"/>
              <w:right w:w="20" w:type="dxa"/>
            </w:tcMar>
            <w:vAlign w:val="bottom"/>
            <w:hideMark/>
          </w:tcPr>
          <w:p w14:paraId="64958F2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A19AE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C000DB" w14:textId="77777777" w:rsidR="00000000" w:rsidRDefault="007F1284">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42EDBE34" w14:textId="77777777" w:rsidR="00000000" w:rsidRDefault="007F1284">
            <w:pPr>
              <w:spacing w:after="100"/>
              <w:jc w:val="right"/>
              <w:rPr>
                <w:rFonts w:eastAsia="Times New Roman"/>
              </w:rPr>
            </w:pPr>
          </w:p>
        </w:tc>
      </w:tr>
      <w:tr w:rsidR="00000000" w14:paraId="49DEFACD" w14:textId="77777777">
        <w:trPr>
          <w:divId w:val="379286809"/>
        </w:trPr>
        <w:tc>
          <w:tcPr>
            <w:tcW w:w="0" w:type="auto"/>
            <w:gridSpan w:val="3"/>
            <w:shd w:val="clear" w:color="auto" w:fill="CCEEFF"/>
            <w:tcMar>
              <w:top w:w="30" w:type="dxa"/>
              <w:left w:w="155" w:type="dxa"/>
              <w:bottom w:w="30" w:type="dxa"/>
              <w:right w:w="20" w:type="dxa"/>
            </w:tcMar>
            <w:hideMark/>
          </w:tcPr>
          <w:p w14:paraId="581E4084" w14:textId="77777777" w:rsidR="00000000" w:rsidRDefault="007F1284">
            <w:pPr>
              <w:spacing w:after="100"/>
              <w:rPr>
                <w:rFonts w:eastAsia="Times New Roman"/>
              </w:rPr>
            </w:pPr>
            <w:r>
              <w:rPr>
                <w:rFonts w:eastAsia="Times New Roman"/>
                <w:color w:val="000000"/>
                <w:sz w:val="20"/>
                <w:szCs w:val="20"/>
              </w:rPr>
              <w:t>East South Central</w:t>
            </w:r>
          </w:p>
        </w:tc>
        <w:tc>
          <w:tcPr>
            <w:tcW w:w="0" w:type="auto"/>
            <w:gridSpan w:val="2"/>
            <w:shd w:val="clear" w:color="auto" w:fill="CCEEFF"/>
            <w:tcMar>
              <w:top w:w="30" w:type="dxa"/>
              <w:left w:w="20" w:type="dxa"/>
              <w:bottom w:w="30" w:type="dxa"/>
              <w:right w:w="0" w:type="dxa"/>
            </w:tcMar>
            <w:vAlign w:val="bottom"/>
            <w:hideMark/>
          </w:tcPr>
          <w:p w14:paraId="1B9DE77D" w14:textId="77777777" w:rsidR="00000000" w:rsidRDefault="007F1284">
            <w:pPr>
              <w:spacing w:after="100"/>
              <w:jc w:val="right"/>
              <w:rPr>
                <w:rFonts w:eastAsia="Times New Roman"/>
              </w:rPr>
            </w:pPr>
            <w:r>
              <w:rPr>
                <w:rFonts w:eastAsia="Times New Roman"/>
                <w:b/>
                <w:bCs/>
                <w:color w:val="000000"/>
                <w:sz w:val="20"/>
                <w:szCs w:val="20"/>
              </w:rPr>
              <w:t>253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3C6709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DA23F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A20BF9" w14:textId="77777777" w:rsidR="00000000" w:rsidRDefault="007F128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0B2427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ACEED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5310CF" w14:textId="77777777" w:rsidR="00000000" w:rsidRDefault="007F1284">
            <w:pPr>
              <w:spacing w:after="100"/>
              <w:jc w:val="right"/>
              <w:rPr>
                <w:rFonts w:eastAsia="Times New Roman"/>
              </w:rPr>
            </w:pPr>
            <w:r>
              <w:rPr>
                <w:rFonts w:eastAsia="Times New Roman"/>
                <w:color w:val="000000"/>
                <w:sz w:val="20"/>
                <w:szCs w:val="20"/>
              </w:rPr>
              <w:t>146 </w:t>
            </w:r>
          </w:p>
        </w:tc>
        <w:tc>
          <w:tcPr>
            <w:tcW w:w="0" w:type="auto"/>
            <w:shd w:val="clear" w:color="auto" w:fill="CCEEFF"/>
            <w:tcMar>
              <w:top w:w="30" w:type="dxa"/>
              <w:left w:w="0" w:type="dxa"/>
              <w:bottom w:w="30" w:type="dxa"/>
              <w:right w:w="20" w:type="dxa"/>
            </w:tcMar>
            <w:vAlign w:val="bottom"/>
            <w:hideMark/>
          </w:tcPr>
          <w:p w14:paraId="07B8AE3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0045B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7FD0ED"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5E7F0490" w14:textId="77777777" w:rsidR="00000000" w:rsidRDefault="007F1284">
            <w:pPr>
              <w:spacing w:after="100"/>
              <w:jc w:val="right"/>
              <w:rPr>
                <w:rFonts w:eastAsia="Times New Roman"/>
              </w:rPr>
            </w:pPr>
          </w:p>
        </w:tc>
      </w:tr>
      <w:tr w:rsidR="00000000" w14:paraId="60BD547C" w14:textId="77777777">
        <w:trPr>
          <w:divId w:val="379286809"/>
        </w:trPr>
        <w:tc>
          <w:tcPr>
            <w:tcW w:w="0" w:type="auto"/>
            <w:gridSpan w:val="3"/>
            <w:shd w:val="clear" w:color="auto" w:fill="FFFFFF"/>
            <w:tcMar>
              <w:top w:w="30" w:type="dxa"/>
              <w:left w:w="20" w:type="dxa"/>
              <w:bottom w:w="30" w:type="dxa"/>
              <w:right w:w="20" w:type="dxa"/>
            </w:tcMar>
            <w:hideMark/>
          </w:tcPr>
          <w:p w14:paraId="0A48794C" w14:textId="77777777" w:rsidR="00000000" w:rsidRDefault="007F1284">
            <w:pPr>
              <w:spacing w:after="100"/>
              <w:rPr>
                <w:rFonts w:eastAsia="Times New Roman"/>
              </w:rPr>
            </w:pPr>
            <w:r>
              <w:rPr>
                <w:rFonts w:eastAsia="Times New Roman"/>
                <w:color w:val="000000"/>
                <w:sz w:val="20"/>
                <w:szCs w:val="20"/>
              </w:rPr>
              <w:t>Total U.S.</w:t>
            </w: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1961FE87"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5F6E3112" w14:textId="77777777" w:rsidR="00000000" w:rsidRDefault="007F1284">
            <w:pPr>
              <w:spacing w:after="100"/>
              <w:jc w:val="right"/>
              <w:rPr>
                <w:rFonts w:eastAsia="Times New Roman"/>
              </w:rPr>
            </w:pPr>
            <w:r>
              <w:rPr>
                <w:rFonts w:eastAsia="Times New Roman"/>
                <w:b/>
                <w:bCs/>
                <w:color w:val="000000"/>
                <w:sz w:val="20"/>
                <w:szCs w:val="20"/>
              </w:rPr>
              <w:t>14,323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215D69F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B5F355"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3A44C0DF" w14:textId="77777777" w:rsidR="00000000" w:rsidRDefault="007F1284">
            <w:pPr>
              <w:spacing w:after="100"/>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7AA7FF4E" w14:textId="77777777" w:rsidR="00000000" w:rsidRDefault="007F1284">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9FA3A71" w14:textId="77777777" w:rsidR="00000000" w:rsidRDefault="007F1284">
            <w:pPr>
              <w:spacing w:after="100"/>
              <w:jc w:val="right"/>
              <w:rPr>
                <w:rFonts w:eastAsia="Times New Roman"/>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14:paraId="2FA0B221"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14:paraId="42DE74DA" w14:textId="77777777" w:rsidR="00000000" w:rsidRDefault="007F1284">
            <w:pPr>
              <w:spacing w:after="100"/>
              <w:jc w:val="right"/>
              <w:rPr>
                <w:rFonts w:eastAsia="Times New Roman"/>
              </w:rPr>
            </w:pPr>
            <w:r>
              <w:rPr>
                <w:rFonts w:eastAsia="Times New Roman"/>
                <w:color w:val="000000"/>
                <w:sz w:val="20"/>
                <w:szCs w:val="20"/>
              </w:rPr>
              <w:t>13,969 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6B35B95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1533C1"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536F161B" w14:textId="77777777" w:rsidR="00000000" w:rsidRDefault="007F1284">
            <w:pPr>
              <w:spacing w:after="100"/>
              <w:jc w:val="right"/>
              <w:rPr>
                <w:rFonts w:eastAsia="Times New Roman"/>
              </w:rPr>
            </w:pPr>
            <w:r>
              <w:rPr>
                <w:rFonts w:eastAsia="Times New Roman"/>
                <w:color w:val="000000"/>
                <w:sz w:val="20"/>
                <w:szCs w:val="20"/>
              </w:rPr>
              <w:t>99 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67AFDCFA" w14:textId="77777777" w:rsidR="00000000" w:rsidRDefault="007F1284">
            <w:pPr>
              <w:spacing w:after="100"/>
              <w:jc w:val="right"/>
              <w:rPr>
                <w:rFonts w:eastAsia="Times New Roman"/>
              </w:rPr>
            </w:pPr>
            <w:r>
              <w:rPr>
                <w:rFonts w:eastAsia="Times New Roman"/>
                <w:color w:val="000000"/>
                <w:sz w:val="20"/>
                <w:szCs w:val="20"/>
              </w:rPr>
              <w:t>%</w:t>
            </w:r>
          </w:p>
        </w:tc>
      </w:tr>
      <w:tr w:rsidR="00000000" w14:paraId="7ADD9422" w14:textId="77777777">
        <w:trPr>
          <w:divId w:val="379286809"/>
        </w:trPr>
        <w:tc>
          <w:tcPr>
            <w:tcW w:w="0" w:type="auto"/>
            <w:gridSpan w:val="3"/>
            <w:shd w:val="clear" w:color="auto" w:fill="CCEEFF"/>
            <w:tcMar>
              <w:top w:w="30" w:type="dxa"/>
              <w:left w:w="20" w:type="dxa"/>
              <w:bottom w:w="30" w:type="dxa"/>
              <w:right w:w="20" w:type="dxa"/>
            </w:tcMar>
            <w:hideMark/>
          </w:tcPr>
          <w:p w14:paraId="5A5F07F1" w14:textId="77777777" w:rsidR="00000000" w:rsidRDefault="007F1284">
            <w:pPr>
              <w:spacing w:after="100"/>
              <w:rPr>
                <w:rFonts w:eastAsia="Times New Roman"/>
              </w:rPr>
            </w:pPr>
            <w:r>
              <w:rPr>
                <w:rFonts w:eastAsia="Times New Roman"/>
                <w:b/>
                <w:bCs/>
                <w:color w:val="000000"/>
                <w:sz w:val="20"/>
                <w:szCs w:val="20"/>
              </w:rPr>
              <w:t>Other Regions:</w:t>
            </w:r>
          </w:p>
        </w:tc>
        <w:tc>
          <w:tcPr>
            <w:tcW w:w="0" w:type="auto"/>
            <w:gridSpan w:val="3"/>
            <w:shd w:val="clear" w:color="auto" w:fill="CCEEFF"/>
            <w:tcMar>
              <w:top w:w="0" w:type="dxa"/>
              <w:left w:w="20" w:type="dxa"/>
              <w:bottom w:w="0" w:type="dxa"/>
              <w:right w:w="20" w:type="dxa"/>
            </w:tcMar>
            <w:vAlign w:val="center"/>
            <w:hideMark/>
          </w:tcPr>
          <w:p w14:paraId="0AC07BCD"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5A136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A65B03"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FE55B5"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2AF5D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271BE4"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65D65D" w14:textId="77777777" w:rsidR="00000000" w:rsidRDefault="007F1284">
            <w:pPr>
              <w:spacing w:after="100"/>
              <w:rPr>
                <w:rFonts w:eastAsia="Times New Roman"/>
                <w:sz w:val="20"/>
                <w:szCs w:val="20"/>
              </w:rPr>
            </w:pPr>
          </w:p>
        </w:tc>
      </w:tr>
      <w:tr w:rsidR="00000000" w14:paraId="5976F8F3" w14:textId="77777777">
        <w:trPr>
          <w:divId w:val="379286809"/>
        </w:trPr>
        <w:tc>
          <w:tcPr>
            <w:tcW w:w="0" w:type="auto"/>
            <w:gridSpan w:val="3"/>
            <w:shd w:val="clear" w:color="auto" w:fill="FFFFFF"/>
            <w:tcMar>
              <w:top w:w="30" w:type="dxa"/>
              <w:left w:w="155" w:type="dxa"/>
              <w:bottom w:w="30" w:type="dxa"/>
              <w:right w:w="20" w:type="dxa"/>
            </w:tcMar>
            <w:hideMark/>
          </w:tcPr>
          <w:p w14:paraId="2188E134" w14:textId="77777777" w:rsidR="00000000" w:rsidRDefault="007F1284">
            <w:pPr>
              <w:spacing w:after="100"/>
              <w:rPr>
                <w:rFonts w:eastAsia="Times New Roman"/>
              </w:rPr>
            </w:pPr>
            <w:r>
              <w:rPr>
                <w:rFonts w:eastAsia="Times New Roman"/>
                <w:color w:val="000000"/>
                <w:sz w:val="20"/>
                <w:szCs w:val="20"/>
              </w:rPr>
              <w:t>Europe</w:t>
            </w:r>
          </w:p>
        </w:tc>
        <w:tc>
          <w:tcPr>
            <w:tcW w:w="0" w:type="auto"/>
            <w:shd w:val="clear" w:color="auto" w:fill="FFFFFF"/>
            <w:tcMar>
              <w:top w:w="30" w:type="dxa"/>
              <w:left w:w="20" w:type="dxa"/>
              <w:bottom w:w="30" w:type="dxa"/>
              <w:right w:w="0" w:type="dxa"/>
            </w:tcMar>
            <w:vAlign w:val="bottom"/>
            <w:hideMark/>
          </w:tcPr>
          <w:p w14:paraId="1B343D51"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3E211375" w14:textId="77777777" w:rsidR="00000000" w:rsidRDefault="007F1284">
            <w:pPr>
              <w:spacing w:after="100"/>
              <w:jc w:val="right"/>
              <w:rPr>
                <w:rFonts w:eastAsia="Times New Roman"/>
              </w:rPr>
            </w:pPr>
            <w:r>
              <w:rPr>
                <w:rFonts w:eastAsia="Times New Roman"/>
                <w:b/>
                <w:bCs/>
                <w:color w:val="000000"/>
                <w:sz w:val="20"/>
                <w:szCs w:val="20"/>
              </w:rPr>
              <w:t>182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5F450D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CDF9B5"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F17808" w14:textId="77777777" w:rsidR="00000000" w:rsidRDefault="007F128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A96BE98" w14:textId="77777777" w:rsidR="00000000" w:rsidRDefault="007F1284">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41AB872" w14:textId="77777777" w:rsidR="00000000" w:rsidRDefault="007F128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0229E32"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B1BA129" w14:textId="77777777" w:rsidR="00000000" w:rsidRDefault="007F1284">
            <w:pPr>
              <w:spacing w:after="100"/>
              <w:jc w:val="right"/>
              <w:rPr>
                <w:rFonts w:eastAsia="Times New Roman"/>
              </w:rPr>
            </w:pPr>
            <w:r>
              <w:rPr>
                <w:rFonts w:eastAsia="Times New Roman"/>
                <w:color w:val="000000"/>
                <w:sz w:val="20"/>
                <w:szCs w:val="20"/>
              </w:rPr>
              <w:t>126 </w:t>
            </w:r>
          </w:p>
        </w:tc>
        <w:tc>
          <w:tcPr>
            <w:tcW w:w="0" w:type="auto"/>
            <w:shd w:val="clear" w:color="auto" w:fill="FFFFFF"/>
            <w:tcMar>
              <w:top w:w="30" w:type="dxa"/>
              <w:left w:w="0" w:type="dxa"/>
              <w:bottom w:w="30" w:type="dxa"/>
              <w:right w:w="20" w:type="dxa"/>
            </w:tcMar>
            <w:vAlign w:val="bottom"/>
            <w:hideMark/>
          </w:tcPr>
          <w:p w14:paraId="0E024FD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BD38C2"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371B8E" w14:textId="77777777" w:rsidR="00000000" w:rsidRDefault="007F128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4C28EF73" w14:textId="77777777" w:rsidR="00000000" w:rsidRDefault="007F1284">
            <w:pPr>
              <w:spacing w:after="100"/>
              <w:jc w:val="right"/>
              <w:rPr>
                <w:rFonts w:eastAsia="Times New Roman"/>
              </w:rPr>
            </w:pPr>
            <w:r>
              <w:rPr>
                <w:rFonts w:eastAsia="Times New Roman"/>
                <w:color w:val="000000"/>
                <w:sz w:val="20"/>
                <w:szCs w:val="20"/>
              </w:rPr>
              <w:t>%</w:t>
            </w:r>
          </w:p>
        </w:tc>
      </w:tr>
      <w:tr w:rsidR="00000000" w14:paraId="18E41C86" w14:textId="77777777">
        <w:trPr>
          <w:divId w:val="379286809"/>
        </w:trPr>
        <w:tc>
          <w:tcPr>
            <w:tcW w:w="0" w:type="auto"/>
            <w:gridSpan w:val="3"/>
            <w:shd w:val="clear" w:color="auto" w:fill="CCEEFF"/>
            <w:tcMar>
              <w:top w:w="30" w:type="dxa"/>
              <w:left w:w="20" w:type="dxa"/>
              <w:bottom w:w="30" w:type="dxa"/>
              <w:right w:w="20" w:type="dxa"/>
            </w:tcMar>
            <w:hideMark/>
          </w:tcPr>
          <w:p w14:paraId="44396AE1" w14:textId="77777777" w:rsidR="00000000" w:rsidRDefault="007F1284">
            <w:pPr>
              <w:spacing w:after="100"/>
              <w:rPr>
                <w:rFonts w:eastAsia="Times New Roman"/>
              </w:rPr>
            </w:pPr>
            <w:r>
              <w:rPr>
                <w:rFonts w:eastAsia="Times New Roman"/>
                <w:color w:val="000000"/>
                <w:sz w:val="20"/>
                <w:szCs w:val="20"/>
              </w:rPr>
              <w:t>Total Other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C60317"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7182E3" w14:textId="77777777" w:rsidR="00000000" w:rsidRDefault="007F1284">
            <w:pPr>
              <w:spacing w:after="100"/>
              <w:jc w:val="right"/>
              <w:rPr>
                <w:rFonts w:eastAsia="Times New Roman"/>
              </w:rPr>
            </w:pPr>
            <w:r>
              <w:rPr>
                <w:rFonts w:eastAsia="Times New Roman"/>
                <w:b/>
                <w:bCs/>
                <w:color w:val="000000"/>
                <w:sz w:val="20"/>
                <w:szCs w:val="20"/>
              </w:rPr>
              <w:t>182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B73021"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BE50F5"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734A138" w14:textId="77777777" w:rsidR="00000000" w:rsidRDefault="007F128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19AF7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6E5FEC" w14:textId="77777777" w:rsidR="00000000" w:rsidRDefault="007F128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62B0D6"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26BBE3" w14:textId="77777777" w:rsidR="00000000" w:rsidRDefault="007F1284">
            <w:pPr>
              <w:spacing w:after="100"/>
              <w:jc w:val="right"/>
              <w:rPr>
                <w:rFonts w:eastAsia="Times New Roman"/>
              </w:rPr>
            </w:pPr>
            <w:r>
              <w:rPr>
                <w:rFonts w:eastAsia="Times New Roman"/>
                <w:b/>
                <w:bCs/>
                <w:color w:val="000000"/>
                <w:sz w:val="20"/>
                <w:szCs w:val="20"/>
              </w:rPr>
              <w:t>126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02CB8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45FE1C"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3267BD" w14:textId="77777777" w:rsidR="00000000" w:rsidRDefault="007F1284">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C2A941" w14:textId="77777777" w:rsidR="00000000" w:rsidRDefault="007F1284">
            <w:pPr>
              <w:spacing w:after="100"/>
              <w:jc w:val="right"/>
              <w:rPr>
                <w:rFonts w:eastAsia="Times New Roman"/>
              </w:rPr>
            </w:pPr>
          </w:p>
        </w:tc>
      </w:tr>
      <w:tr w:rsidR="00000000" w14:paraId="52B11139" w14:textId="77777777">
        <w:trPr>
          <w:divId w:val="379286809"/>
        </w:trPr>
        <w:tc>
          <w:tcPr>
            <w:tcW w:w="0" w:type="auto"/>
            <w:gridSpan w:val="3"/>
            <w:shd w:val="clear" w:color="auto" w:fill="FFFFFF"/>
            <w:tcMar>
              <w:top w:w="30" w:type="dxa"/>
              <w:left w:w="20" w:type="dxa"/>
              <w:bottom w:w="30" w:type="dxa"/>
              <w:right w:w="20" w:type="dxa"/>
            </w:tcMar>
            <w:hideMark/>
          </w:tcPr>
          <w:p w14:paraId="0227088A" w14:textId="77777777" w:rsidR="00000000" w:rsidRDefault="007F1284">
            <w:pPr>
              <w:spacing w:after="100"/>
              <w:rPr>
                <w:rFonts w:eastAsia="Times New Roman"/>
              </w:rPr>
            </w:pPr>
            <w:r>
              <w:rPr>
                <w:rFonts w:eastAsia="Times New Roman"/>
                <w:color w:val="000000"/>
                <w:sz w:val="20"/>
                <w:szCs w:val="20"/>
              </w:rPr>
              <w:t>Total Mortgage Loans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E7F5107"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5544A8A" w14:textId="77777777" w:rsidR="00000000" w:rsidRDefault="007F1284">
            <w:pPr>
              <w:spacing w:after="100"/>
              <w:jc w:val="right"/>
              <w:rPr>
                <w:rFonts w:eastAsia="Times New Roman"/>
              </w:rPr>
            </w:pPr>
            <w:r>
              <w:rPr>
                <w:rFonts w:eastAsia="Times New Roman"/>
                <w:b/>
                <w:bCs/>
                <w:color w:val="000000"/>
                <w:sz w:val="20"/>
                <w:szCs w:val="20"/>
              </w:rPr>
              <w:t>14,505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BC8E8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B50804"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01712C" w14:textId="77777777" w:rsidR="00000000" w:rsidRDefault="007F1284">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5F783A" w14:textId="77777777" w:rsidR="00000000" w:rsidRDefault="007F1284">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89441B5" w14:textId="77777777" w:rsidR="00000000" w:rsidRDefault="007F128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AA98151"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3D2BB9F" w14:textId="77777777" w:rsidR="00000000" w:rsidRDefault="007F1284">
            <w:pPr>
              <w:spacing w:after="100"/>
              <w:jc w:val="right"/>
              <w:rPr>
                <w:rFonts w:eastAsia="Times New Roman"/>
              </w:rPr>
            </w:pPr>
            <w:r>
              <w:rPr>
                <w:rFonts w:eastAsia="Times New Roman"/>
                <w:color w:val="000000"/>
                <w:sz w:val="20"/>
                <w:szCs w:val="20"/>
              </w:rPr>
              <w:t>14,095 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74894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C2F2FC"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F07C00" w14:textId="77777777" w:rsidR="00000000" w:rsidRDefault="007F1284">
            <w:pPr>
              <w:spacing w:after="100"/>
              <w:jc w:val="right"/>
              <w:rPr>
                <w:rFonts w:eastAsia="Times New Roman"/>
              </w:rPr>
            </w:pPr>
            <w:r>
              <w:rPr>
                <w:rFonts w:eastAsia="Times New Roman"/>
                <w:color w:val="000000"/>
                <w:sz w:val="20"/>
                <w:szCs w:val="20"/>
              </w:rPr>
              <w:t>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D1C64B" w14:textId="77777777" w:rsidR="00000000" w:rsidRDefault="007F1284">
            <w:pPr>
              <w:spacing w:after="100"/>
              <w:jc w:val="right"/>
              <w:rPr>
                <w:rFonts w:eastAsia="Times New Roman"/>
              </w:rPr>
            </w:pPr>
            <w:r>
              <w:rPr>
                <w:rFonts w:eastAsia="Times New Roman"/>
                <w:color w:val="000000"/>
                <w:sz w:val="20"/>
                <w:szCs w:val="20"/>
              </w:rPr>
              <w:t>%</w:t>
            </w:r>
          </w:p>
        </w:tc>
      </w:tr>
      <w:tr w:rsidR="00000000" w14:paraId="0C974880" w14:textId="77777777">
        <w:trPr>
          <w:divId w:val="379286809"/>
          <w:trHeight w:val="280"/>
        </w:trPr>
        <w:tc>
          <w:tcPr>
            <w:tcW w:w="0" w:type="auto"/>
            <w:gridSpan w:val="3"/>
            <w:shd w:val="clear" w:color="auto" w:fill="CCEEFF"/>
            <w:tcMar>
              <w:top w:w="0" w:type="dxa"/>
              <w:left w:w="20" w:type="dxa"/>
              <w:bottom w:w="0" w:type="dxa"/>
              <w:right w:w="20" w:type="dxa"/>
            </w:tcMar>
            <w:vAlign w:val="center"/>
            <w:hideMark/>
          </w:tcPr>
          <w:p w14:paraId="6DEE99B6" w14:textId="77777777" w:rsidR="00000000" w:rsidRDefault="007F1284">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58BCB6F"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0845F5"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B70796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ED72FA"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460BA83"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DFF753" w14:textId="77777777" w:rsidR="00000000" w:rsidRDefault="007F128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4200CC8" w14:textId="77777777" w:rsidR="00000000" w:rsidRDefault="007F1284">
            <w:pPr>
              <w:spacing w:after="100"/>
              <w:rPr>
                <w:rFonts w:eastAsia="Times New Roman"/>
                <w:sz w:val="20"/>
                <w:szCs w:val="20"/>
              </w:rPr>
            </w:pPr>
          </w:p>
        </w:tc>
      </w:tr>
      <w:tr w:rsidR="00000000" w14:paraId="515467E6" w14:textId="77777777">
        <w:trPr>
          <w:divId w:val="379286809"/>
        </w:trPr>
        <w:tc>
          <w:tcPr>
            <w:tcW w:w="0" w:type="auto"/>
            <w:gridSpan w:val="3"/>
            <w:shd w:val="clear" w:color="auto" w:fill="FFFFFF"/>
            <w:tcMar>
              <w:top w:w="30" w:type="dxa"/>
              <w:left w:w="20" w:type="dxa"/>
              <w:bottom w:w="30" w:type="dxa"/>
              <w:right w:w="20" w:type="dxa"/>
            </w:tcMar>
            <w:hideMark/>
          </w:tcPr>
          <w:p w14:paraId="22C50316" w14:textId="77777777" w:rsidR="00000000" w:rsidRDefault="007F1284">
            <w:pPr>
              <w:spacing w:after="100"/>
              <w:rPr>
                <w:rFonts w:eastAsia="Times New Roman"/>
              </w:rPr>
            </w:pPr>
            <w:r>
              <w:rPr>
                <w:rFonts w:eastAsia="Times New Roman"/>
                <w:b/>
                <w:bCs/>
                <w:color w:val="000000"/>
                <w:sz w:val="20"/>
                <w:szCs w:val="20"/>
              </w:rPr>
              <w:t>By Property Type:</w:t>
            </w:r>
          </w:p>
        </w:tc>
        <w:tc>
          <w:tcPr>
            <w:tcW w:w="0" w:type="auto"/>
            <w:gridSpan w:val="3"/>
            <w:shd w:val="clear" w:color="auto" w:fill="FFFFFF"/>
            <w:tcMar>
              <w:top w:w="0" w:type="dxa"/>
              <w:left w:w="20" w:type="dxa"/>
              <w:bottom w:w="0" w:type="dxa"/>
              <w:right w:w="20" w:type="dxa"/>
            </w:tcMar>
            <w:vAlign w:val="center"/>
            <w:hideMark/>
          </w:tcPr>
          <w:p w14:paraId="7B141963"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1EE63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72EAE8"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AA83BA"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8C27F2"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E563A7"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2CD783" w14:textId="77777777" w:rsidR="00000000" w:rsidRDefault="007F1284">
            <w:pPr>
              <w:spacing w:after="100"/>
              <w:rPr>
                <w:rFonts w:eastAsia="Times New Roman"/>
                <w:sz w:val="20"/>
                <w:szCs w:val="20"/>
              </w:rPr>
            </w:pPr>
          </w:p>
        </w:tc>
      </w:tr>
      <w:tr w:rsidR="00000000" w14:paraId="390878A8" w14:textId="77777777">
        <w:trPr>
          <w:divId w:val="379286809"/>
        </w:trPr>
        <w:tc>
          <w:tcPr>
            <w:tcW w:w="0" w:type="auto"/>
            <w:gridSpan w:val="3"/>
            <w:shd w:val="clear" w:color="auto" w:fill="CCEEFF"/>
            <w:tcMar>
              <w:top w:w="30" w:type="dxa"/>
              <w:left w:w="20" w:type="dxa"/>
              <w:bottom w:w="30" w:type="dxa"/>
              <w:right w:w="20" w:type="dxa"/>
            </w:tcMar>
            <w:hideMark/>
          </w:tcPr>
          <w:p w14:paraId="2E22BBF2" w14:textId="77777777" w:rsidR="00000000" w:rsidRDefault="007F1284">
            <w:pPr>
              <w:spacing w:after="100"/>
              <w:rPr>
                <w:rFonts w:eastAsia="Times New Roman"/>
              </w:rPr>
            </w:pPr>
            <w:r>
              <w:rPr>
                <w:rFonts w:eastAsia="Times New Roman"/>
                <w:color w:val="000000"/>
                <w:sz w:val="20"/>
                <w:szCs w:val="20"/>
              </w:rPr>
              <w:t>Office</w:t>
            </w:r>
          </w:p>
        </w:tc>
        <w:tc>
          <w:tcPr>
            <w:tcW w:w="0" w:type="auto"/>
            <w:shd w:val="clear" w:color="auto" w:fill="CCEEFF"/>
            <w:tcMar>
              <w:top w:w="30" w:type="dxa"/>
              <w:left w:w="20" w:type="dxa"/>
              <w:bottom w:w="30" w:type="dxa"/>
              <w:right w:w="0" w:type="dxa"/>
            </w:tcMar>
            <w:vAlign w:val="bottom"/>
            <w:hideMark/>
          </w:tcPr>
          <w:p w14:paraId="05910125"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26E58DD5" w14:textId="77777777" w:rsidR="00000000" w:rsidRDefault="007F1284">
            <w:pPr>
              <w:spacing w:after="100"/>
              <w:jc w:val="right"/>
              <w:rPr>
                <w:rFonts w:eastAsia="Times New Roman"/>
              </w:rPr>
            </w:pPr>
            <w:r>
              <w:rPr>
                <w:rFonts w:eastAsia="Times New Roman"/>
                <w:b/>
                <w:bCs/>
                <w:color w:val="000000"/>
                <w:sz w:val="20"/>
                <w:szCs w:val="20"/>
              </w:rPr>
              <w:t>3,869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F7EF05B"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D7B3F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1EF913" w14:textId="77777777" w:rsidR="00000000" w:rsidRDefault="007F1284">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045FD2E" w14:textId="77777777" w:rsidR="00000000" w:rsidRDefault="007F128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80EBF26" w14:textId="77777777" w:rsidR="00000000" w:rsidRDefault="007F128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68C81528"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EE07F37" w14:textId="77777777" w:rsidR="00000000" w:rsidRDefault="007F1284">
            <w:pPr>
              <w:spacing w:after="100"/>
              <w:jc w:val="right"/>
              <w:rPr>
                <w:rFonts w:eastAsia="Times New Roman"/>
              </w:rPr>
            </w:pPr>
            <w:r>
              <w:rPr>
                <w:rFonts w:eastAsia="Times New Roman"/>
                <w:color w:val="000000"/>
                <w:sz w:val="20"/>
                <w:szCs w:val="20"/>
              </w:rPr>
              <w:t>3,944 </w:t>
            </w:r>
          </w:p>
        </w:tc>
        <w:tc>
          <w:tcPr>
            <w:tcW w:w="0" w:type="auto"/>
            <w:shd w:val="clear" w:color="auto" w:fill="CCEEFF"/>
            <w:tcMar>
              <w:top w:w="30" w:type="dxa"/>
              <w:left w:w="0" w:type="dxa"/>
              <w:bottom w:w="30" w:type="dxa"/>
              <w:right w:w="20" w:type="dxa"/>
            </w:tcMar>
            <w:vAlign w:val="bottom"/>
            <w:hideMark/>
          </w:tcPr>
          <w:p w14:paraId="657D391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043EF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EF4246" w14:textId="77777777" w:rsidR="00000000" w:rsidRDefault="007F1284">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14:paraId="2ECE3D0A" w14:textId="77777777" w:rsidR="00000000" w:rsidRDefault="007F1284">
            <w:pPr>
              <w:spacing w:after="100"/>
              <w:jc w:val="right"/>
              <w:rPr>
                <w:rFonts w:eastAsia="Times New Roman"/>
              </w:rPr>
            </w:pPr>
            <w:r>
              <w:rPr>
                <w:rFonts w:eastAsia="Times New Roman"/>
                <w:color w:val="000000"/>
                <w:sz w:val="20"/>
                <w:szCs w:val="20"/>
              </w:rPr>
              <w:t>%</w:t>
            </w:r>
          </w:p>
        </w:tc>
      </w:tr>
      <w:tr w:rsidR="00000000" w14:paraId="0431CFB6" w14:textId="77777777">
        <w:trPr>
          <w:divId w:val="379286809"/>
        </w:trPr>
        <w:tc>
          <w:tcPr>
            <w:tcW w:w="0" w:type="auto"/>
            <w:gridSpan w:val="3"/>
            <w:shd w:val="clear" w:color="auto" w:fill="FFFFFF"/>
            <w:tcMar>
              <w:top w:w="30" w:type="dxa"/>
              <w:left w:w="20" w:type="dxa"/>
              <w:bottom w:w="30" w:type="dxa"/>
              <w:right w:w="20" w:type="dxa"/>
            </w:tcMar>
            <w:hideMark/>
          </w:tcPr>
          <w:p w14:paraId="15099E93" w14:textId="77777777" w:rsidR="00000000" w:rsidRDefault="007F1284">
            <w:pPr>
              <w:spacing w:after="100"/>
              <w:rPr>
                <w:rFonts w:eastAsia="Times New Roman"/>
              </w:rPr>
            </w:pPr>
            <w:r>
              <w:rPr>
                <w:rFonts w:eastAsia="Times New Roman"/>
                <w:color w:val="000000"/>
                <w:sz w:val="20"/>
                <w:szCs w:val="20"/>
              </w:rPr>
              <w:t>Multifamily</w:t>
            </w:r>
          </w:p>
        </w:tc>
        <w:tc>
          <w:tcPr>
            <w:tcW w:w="0" w:type="auto"/>
            <w:gridSpan w:val="2"/>
            <w:shd w:val="clear" w:color="auto" w:fill="FFFFFF"/>
            <w:tcMar>
              <w:top w:w="30" w:type="dxa"/>
              <w:left w:w="20" w:type="dxa"/>
              <w:bottom w:w="30" w:type="dxa"/>
              <w:right w:w="0" w:type="dxa"/>
            </w:tcMar>
            <w:vAlign w:val="bottom"/>
            <w:hideMark/>
          </w:tcPr>
          <w:p w14:paraId="2D152334" w14:textId="77777777" w:rsidR="00000000" w:rsidRDefault="007F1284">
            <w:pPr>
              <w:spacing w:after="100"/>
              <w:jc w:val="right"/>
              <w:rPr>
                <w:rFonts w:eastAsia="Times New Roman"/>
              </w:rPr>
            </w:pPr>
            <w:r>
              <w:rPr>
                <w:rFonts w:eastAsia="Times New Roman"/>
                <w:b/>
                <w:bCs/>
                <w:color w:val="000000"/>
                <w:sz w:val="20"/>
                <w:szCs w:val="20"/>
              </w:rPr>
              <w:t>4,904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EF4456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174D2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F75E48" w14:textId="77777777" w:rsidR="00000000" w:rsidRDefault="007F1284">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0E8C1D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60BB67"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025303" w14:textId="77777777" w:rsidR="00000000" w:rsidRDefault="007F1284">
            <w:pPr>
              <w:spacing w:after="100"/>
              <w:jc w:val="right"/>
              <w:rPr>
                <w:rFonts w:eastAsia="Times New Roman"/>
              </w:rPr>
            </w:pPr>
            <w:r>
              <w:rPr>
                <w:rFonts w:eastAsia="Times New Roman"/>
                <w:color w:val="000000"/>
                <w:sz w:val="20"/>
                <w:szCs w:val="20"/>
              </w:rPr>
              <w:t>4,694 </w:t>
            </w:r>
          </w:p>
        </w:tc>
        <w:tc>
          <w:tcPr>
            <w:tcW w:w="0" w:type="auto"/>
            <w:shd w:val="clear" w:color="auto" w:fill="FFFFFF"/>
            <w:tcMar>
              <w:top w:w="30" w:type="dxa"/>
              <w:left w:w="0" w:type="dxa"/>
              <w:bottom w:w="30" w:type="dxa"/>
              <w:right w:w="20" w:type="dxa"/>
            </w:tcMar>
            <w:vAlign w:val="bottom"/>
            <w:hideMark/>
          </w:tcPr>
          <w:p w14:paraId="22373F7B"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8B1DA9"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FDBD47" w14:textId="77777777" w:rsidR="00000000" w:rsidRDefault="007F1284">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14:paraId="04532151" w14:textId="77777777" w:rsidR="00000000" w:rsidRDefault="007F1284">
            <w:pPr>
              <w:spacing w:after="100"/>
              <w:jc w:val="right"/>
              <w:rPr>
                <w:rFonts w:eastAsia="Times New Roman"/>
              </w:rPr>
            </w:pPr>
          </w:p>
        </w:tc>
      </w:tr>
      <w:tr w:rsidR="00000000" w14:paraId="568DF660" w14:textId="77777777">
        <w:trPr>
          <w:divId w:val="379286809"/>
        </w:trPr>
        <w:tc>
          <w:tcPr>
            <w:tcW w:w="0" w:type="auto"/>
            <w:gridSpan w:val="3"/>
            <w:shd w:val="clear" w:color="auto" w:fill="CCEEFF"/>
            <w:tcMar>
              <w:top w:w="30" w:type="dxa"/>
              <w:left w:w="20" w:type="dxa"/>
              <w:bottom w:w="30" w:type="dxa"/>
              <w:right w:w="20" w:type="dxa"/>
            </w:tcMar>
            <w:hideMark/>
          </w:tcPr>
          <w:p w14:paraId="05FA1DD6" w14:textId="77777777" w:rsidR="00000000" w:rsidRDefault="007F1284">
            <w:pPr>
              <w:spacing w:after="100"/>
              <w:rPr>
                <w:rFonts w:eastAsia="Times New Roman"/>
              </w:rPr>
            </w:pPr>
            <w:r>
              <w:rPr>
                <w:rFonts w:eastAsia="Times New Roman"/>
                <w:color w:val="000000"/>
                <w:sz w:val="20"/>
                <w:szCs w:val="20"/>
              </w:rPr>
              <w:t>Agricultural loans</w:t>
            </w:r>
          </w:p>
        </w:tc>
        <w:tc>
          <w:tcPr>
            <w:tcW w:w="0" w:type="auto"/>
            <w:gridSpan w:val="2"/>
            <w:shd w:val="clear" w:color="auto" w:fill="CCEEFF"/>
            <w:tcMar>
              <w:top w:w="30" w:type="dxa"/>
              <w:left w:w="20" w:type="dxa"/>
              <w:bottom w:w="30" w:type="dxa"/>
              <w:right w:w="0" w:type="dxa"/>
            </w:tcMar>
            <w:vAlign w:val="bottom"/>
            <w:hideMark/>
          </w:tcPr>
          <w:p w14:paraId="67574E5E" w14:textId="77777777" w:rsidR="00000000" w:rsidRDefault="007F1284">
            <w:pPr>
              <w:spacing w:after="100"/>
              <w:jc w:val="right"/>
              <w:rPr>
                <w:rFonts w:eastAsia="Times New Roman"/>
              </w:rPr>
            </w:pPr>
            <w:r>
              <w:rPr>
                <w:rFonts w:eastAsia="Times New Roman"/>
                <w:b/>
                <w:bCs/>
                <w:color w:val="000000"/>
                <w:sz w:val="20"/>
                <w:szCs w:val="20"/>
              </w:rPr>
              <w:t>2,608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B664BC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7522A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BE231A" w14:textId="77777777" w:rsidR="00000000" w:rsidRDefault="007F1284">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F55612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7D04A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28AC05" w14:textId="77777777" w:rsidR="00000000" w:rsidRDefault="007F1284">
            <w:pPr>
              <w:spacing w:after="100"/>
              <w:jc w:val="right"/>
              <w:rPr>
                <w:rFonts w:eastAsia="Times New Roman"/>
              </w:rPr>
            </w:pPr>
            <w:r>
              <w:rPr>
                <w:rFonts w:eastAsia="Times New Roman"/>
                <w:color w:val="000000"/>
                <w:sz w:val="20"/>
                <w:szCs w:val="20"/>
              </w:rPr>
              <w:t>2,644 </w:t>
            </w:r>
          </w:p>
        </w:tc>
        <w:tc>
          <w:tcPr>
            <w:tcW w:w="0" w:type="auto"/>
            <w:shd w:val="clear" w:color="auto" w:fill="CCEEFF"/>
            <w:tcMar>
              <w:top w:w="30" w:type="dxa"/>
              <w:left w:w="0" w:type="dxa"/>
              <w:bottom w:w="30" w:type="dxa"/>
              <w:right w:w="20" w:type="dxa"/>
            </w:tcMar>
            <w:vAlign w:val="bottom"/>
            <w:hideMark/>
          </w:tcPr>
          <w:p w14:paraId="6F5C39D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24016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561EC9" w14:textId="77777777" w:rsidR="00000000" w:rsidRDefault="007F1284">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14:paraId="42E7ED78" w14:textId="77777777" w:rsidR="00000000" w:rsidRDefault="007F1284">
            <w:pPr>
              <w:spacing w:after="100"/>
              <w:jc w:val="right"/>
              <w:rPr>
                <w:rFonts w:eastAsia="Times New Roman"/>
              </w:rPr>
            </w:pPr>
          </w:p>
        </w:tc>
      </w:tr>
      <w:tr w:rsidR="00000000" w14:paraId="2135CE69" w14:textId="77777777">
        <w:trPr>
          <w:divId w:val="379286809"/>
        </w:trPr>
        <w:tc>
          <w:tcPr>
            <w:tcW w:w="0" w:type="auto"/>
            <w:gridSpan w:val="3"/>
            <w:shd w:val="clear" w:color="auto" w:fill="FFFFFF"/>
            <w:tcMar>
              <w:top w:w="30" w:type="dxa"/>
              <w:left w:w="20" w:type="dxa"/>
              <w:bottom w:w="30" w:type="dxa"/>
              <w:right w:w="20" w:type="dxa"/>
            </w:tcMar>
            <w:hideMark/>
          </w:tcPr>
          <w:p w14:paraId="1F319C4A" w14:textId="77777777" w:rsidR="00000000" w:rsidRDefault="007F1284">
            <w:pPr>
              <w:spacing w:after="100"/>
              <w:rPr>
                <w:rFonts w:eastAsia="Times New Roman"/>
              </w:rPr>
            </w:pPr>
            <w:r>
              <w:rPr>
                <w:rFonts w:eastAsia="Times New Roman"/>
                <w:color w:val="000000"/>
                <w:sz w:val="20"/>
                <w:szCs w:val="20"/>
              </w:rPr>
              <w:t>Retail</w:t>
            </w:r>
          </w:p>
        </w:tc>
        <w:tc>
          <w:tcPr>
            <w:tcW w:w="0" w:type="auto"/>
            <w:gridSpan w:val="2"/>
            <w:shd w:val="clear" w:color="auto" w:fill="FFFFFF"/>
            <w:tcMar>
              <w:top w:w="30" w:type="dxa"/>
              <w:left w:w="20" w:type="dxa"/>
              <w:bottom w:w="30" w:type="dxa"/>
              <w:right w:w="0" w:type="dxa"/>
            </w:tcMar>
            <w:vAlign w:val="bottom"/>
            <w:hideMark/>
          </w:tcPr>
          <w:p w14:paraId="4D458D70" w14:textId="77777777" w:rsidR="00000000" w:rsidRDefault="007F1284">
            <w:pPr>
              <w:spacing w:after="100"/>
              <w:jc w:val="right"/>
              <w:rPr>
                <w:rFonts w:eastAsia="Times New Roman"/>
              </w:rPr>
            </w:pPr>
            <w:r>
              <w:rPr>
                <w:rFonts w:eastAsia="Times New Roman"/>
                <w:b/>
                <w:bCs/>
                <w:color w:val="000000"/>
                <w:sz w:val="20"/>
                <w:szCs w:val="20"/>
              </w:rPr>
              <w:t>716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04FD14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1BCD7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A4E9D9" w14:textId="77777777" w:rsidR="00000000" w:rsidRDefault="007F128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BAC1FD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4DC69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C80F4F" w14:textId="77777777" w:rsidR="00000000" w:rsidRDefault="007F1284">
            <w:pPr>
              <w:spacing w:after="100"/>
              <w:jc w:val="right"/>
              <w:rPr>
                <w:rFonts w:eastAsia="Times New Roman"/>
              </w:rPr>
            </w:pPr>
            <w:r>
              <w:rPr>
                <w:rFonts w:eastAsia="Times New Roman"/>
                <w:color w:val="000000"/>
                <w:sz w:val="20"/>
                <w:szCs w:val="20"/>
              </w:rPr>
              <w:t>728 </w:t>
            </w:r>
          </w:p>
        </w:tc>
        <w:tc>
          <w:tcPr>
            <w:tcW w:w="0" w:type="auto"/>
            <w:shd w:val="clear" w:color="auto" w:fill="FFFFFF"/>
            <w:tcMar>
              <w:top w:w="30" w:type="dxa"/>
              <w:left w:w="0" w:type="dxa"/>
              <w:bottom w:w="30" w:type="dxa"/>
              <w:right w:w="20" w:type="dxa"/>
            </w:tcMar>
            <w:vAlign w:val="bottom"/>
            <w:hideMark/>
          </w:tcPr>
          <w:p w14:paraId="4D00009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24B31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F6952D" w14:textId="77777777" w:rsidR="00000000" w:rsidRDefault="007F1284">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34C5BECF" w14:textId="77777777" w:rsidR="00000000" w:rsidRDefault="007F1284">
            <w:pPr>
              <w:spacing w:after="100"/>
              <w:jc w:val="right"/>
              <w:rPr>
                <w:rFonts w:eastAsia="Times New Roman"/>
              </w:rPr>
            </w:pPr>
          </w:p>
        </w:tc>
      </w:tr>
      <w:tr w:rsidR="00000000" w14:paraId="7D63026D" w14:textId="77777777">
        <w:trPr>
          <w:divId w:val="379286809"/>
        </w:trPr>
        <w:tc>
          <w:tcPr>
            <w:tcW w:w="0" w:type="auto"/>
            <w:gridSpan w:val="3"/>
            <w:shd w:val="clear" w:color="auto" w:fill="CCEEFF"/>
            <w:tcMar>
              <w:top w:w="30" w:type="dxa"/>
              <w:left w:w="20" w:type="dxa"/>
              <w:bottom w:w="30" w:type="dxa"/>
              <w:right w:w="20" w:type="dxa"/>
            </w:tcMar>
            <w:hideMark/>
          </w:tcPr>
          <w:p w14:paraId="283C695D" w14:textId="77777777" w:rsidR="00000000" w:rsidRDefault="007F1284">
            <w:pPr>
              <w:spacing w:after="100"/>
              <w:rPr>
                <w:rFonts w:eastAsia="Times New Roman"/>
              </w:rPr>
            </w:pPr>
            <w:r>
              <w:rPr>
                <w:rFonts w:eastAsia="Times New Roman"/>
                <w:color w:val="000000"/>
                <w:sz w:val="20"/>
                <w:szCs w:val="20"/>
              </w:rPr>
              <w:t>Industrial</w:t>
            </w:r>
          </w:p>
        </w:tc>
        <w:tc>
          <w:tcPr>
            <w:tcW w:w="0" w:type="auto"/>
            <w:gridSpan w:val="2"/>
            <w:shd w:val="clear" w:color="auto" w:fill="CCEEFF"/>
            <w:tcMar>
              <w:top w:w="30" w:type="dxa"/>
              <w:left w:w="20" w:type="dxa"/>
              <w:bottom w:w="30" w:type="dxa"/>
              <w:right w:w="0" w:type="dxa"/>
            </w:tcMar>
            <w:vAlign w:val="bottom"/>
            <w:hideMark/>
          </w:tcPr>
          <w:p w14:paraId="30A2D8BF" w14:textId="77777777" w:rsidR="00000000" w:rsidRDefault="007F1284">
            <w:pPr>
              <w:spacing w:after="100"/>
              <w:jc w:val="right"/>
              <w:rPr>
                <w:rFonts w:eastAsia="Times New Roman"/>
              </w:rPr>
            </w:pPr>
            <w:r>
              <w:rPr>
                <w:rFonts w:eastAsia="Times New Roman"/>
                <w:b/>
                <w:bCs/>
                <w:color w:val="000000"/>
                <w:sz w:val="20"/>
                <w:szCs w:val="20"/>
              </w:rPr>
              <w:t>1,473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261E78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FD406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9D6997" w14:textId="77777777" w:rsidR="00000000" w:rsidRDefault="007F1284">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7E8B77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D27857"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5F790B" w14:textId="77777777" w:rsidR="00000000" w:rsidRDefault="007F1284">
            <w:pPr>
              <w:spacing w:after="100"/>
              <w:jc w:val="right"/>
              <w:rPr>
                <w:rFonts w:eastAsia="Times New Roman"/>
              </w:rPr>
            </w:pPr>
            <w:r>
              <w:rPr>
                <w:rFonts w:eastAsia="Times New Roman"/>
                <w:color w:val="000000"/>
                <w:sz w:val="20"/>
                <w:szCs w:val="20"/>
              </w:rPr>
              <w:t>1,204 </w:t>
            </w:r>
          </w:p>
        </w:tc>
        <w:tc>
          <w:tcPr>
            <w:tcW w:w="0" w:type="auto"/>
            <w:shd w:val="clear" w:color="auto" w:fill="CCEEFF"/>
            <w:tcMar>
              <w:top w:w="30" w:type="dxa"/>
              <w:left w:w="0" w:type="dxa"/>
              <w:bottom w:w="30" w:type="dxa"/>
              <w:right w:w="20" w:type="dxa"/>
            </w:tcMar>
            <w:vAlign w:val="bottom"/>
            <w:hideMark/>
          </w:tcPr>
          <w:p w14:paraId="77B39A39"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3066E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E7AE6A" w14:textId="77777777" w:rsidR="00000000" w:rsidRDefault="007F1284">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221AE8D5" w14:textId="77777777" w:rsidR="00000000" w:rsidRDefault="007F1284">
            <w:pPr>
              <w:spacing w:after="100"/>
              <w:jc w:val="right"/>
              <w:rPr>
                <w:rFonts w:eastAsia="Times New Roman"/>
              </w:rPr>
            </w:pPr>
          </w:p>
        </w:tc>
      </w:tr>
      <w:tr w:rsidR="00000000" w14:paraId="5D24AA3F" w14:textId="77777777">
        <w:trPr>
          <w:divId w:val="379286809"/>
        </w:trPr>
        <w:tc>
          <w:tcPr>
            <w:tcW w:w="0" w:type="auto"/>
            <w:gridSpan w:val="3"/>
            <w:shd w:val="clear" w:color="auto" w:fill="FFFFFF"/>
            <w:tcMar>
              <w:top w:w="30" w:type="dxa"/>
              <w:left w:w="20" w:type="dxa"/>
              <w:bottom w:w="30" w:type="dxa"/>
              <w:right w:w="20" w:type="dxa"/>
            </w:tcMar>
            <w:hideMark/>
          </w:tcPr>
          <w:p w14:paraId="5A6101A3" w14:textId="77777777" w:rsidR="00000000" w:rsidRDefault="007F1284">
            <w:pPr>
              <w:spacing w:after="100"/>
              <w:rPr>
                <w:rFonts w:eastAsia="Times New Roman"/>
              </w:rPr>
            </w:pPr>
            <w:r>
              <w:rPr>
                <w:rFonts w:eastAsia="Times New Roman"/>
                <w:color w:val="000000"/>
                <w:sz w:val="20"/>
                <w:szCs w:val="20"/>
              </w:rPr>
              <w:t>Hospitality</w:t>
            </w:r>
          </w:p>
        </w:tc>
        <w:tc>
          <w:tcPr>
            <w:tcW w:w="0" w:type="auto"/>
            <w:gridSpan w:val="2"/>
            <w:shd w:val="clear" w:color="auto" w:fill="FFFFFF"/>
            <w:tcMar>
              <w:top w:w="30" w:type="dxa"/>
              <w:left w:w="20" w:type="dxa"/>
              <w:bottom w:w="30" w:type="dxa"/>
              <w:right w:w="0" w:type="dxa"/>
            </w:tcMar>
            <w:vAlign w:val="bottom"/>
            <w:hideMark/>
          </w:tcPr>
          <w:p w14:paraId="5688B5BC" w14:textId="77777777" w:rsidR="00000000" w:rsidRDefault="007F1284">
            <w:pPr>
              <w:spacing w:after="100"/>
              <w:jc w:val="right"/>
              <w:rPr>
                <w:rFonts w:eastAsia="Times New Roman"/>
              </w:rPr>
            </w:pPr>
            <w:r>
              <w:rPr>
                <w:rFonts w:eastAsia="Times New Roman"/>
                <w:b/>
                <w:bCs/>
                <w:color w:val="000000"/>
                <w:sz w:val="20"/>
                <w:szCs w:val="20"/>
              </w:rPr>
              <w:t>409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5B0E03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97500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E74FBA" w14:textId="77777777" w:rsidR="00000000" w:rsidRDefault="007F1284">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4EA6B3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1FCBE3"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DD9210" w14:textId="77777777" w:rsidR="00000000" w:rsidRDefault="007F1284">
            <w:pPr>
              <w:spacing w:after="100"/>
              <w:jc w:val="right"/>
              <w:rPr>
                <w:rFonts w:eastAsia="Times New Roman"/>
              </w:rPr>
            </w:pPr>
            <w:r>
              <w:rPr>
                <w:rFonts w:eastAsia="Times New Roman"/>
                <w:color w:val="000000"/>
                <w:sz w:val="20"/>
                <w:szCs w:val="20"/>
              </w:rPr>
              <w:t>410 </w:t>
            </w:r>
          </w:p>
        </w:tc>
        <w:tc>
          <w:tcPr>
            <w:tcW w:w="0" w:type="auto"/>
            <w:shd w:val="clear" w:color="auto" w:fill="FFFFFF"/>
            <w:tcMar>
              <w:top w:w="30" w:type="dxa"/>
              <w:left w:w="0" w:type="dxa"/>
              <w:bottom w:w="30" w:type="dxa"/>
              <w:right w:w="20" w:type="dxa"/>
            </w:tcMar>
            <w:vAlign w:val="bottom"/>
            <w:hideMark/>
          </w:tcPr>
          <w:p w14:paraId="15395E6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E7998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F93FB5" w14:textId="77777777" w:rsidR="00000000" w:rsidRDefault="007F1284">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1C0DEC08" w14:textId="77777777" w:rsidR="00000000" w:rsidRDefault="007F1284">
            <w:pPr>
              <w:spacing w:after="100"/>
              <w:jc w:val="right"/>
              <w:rPr>
                <w:rFonts w:eastAsia="Times New Roman"/>
              </w:rPr>
            </w:pPr>
          </w:p>
        </w:tc>
      </w:tr>
      <w:tr w:rsidR="00000000" w14:paraId="6FA3AA4E" w14:textId="77777777">
        <w:trPr>
          <w:divId w:val="379286809"/>
        </w:trPr>
        <w:tc>
          <w:tcPr>
            <w:tcW w:w="0" w:type="auto"/>
            <w:gridSpan w:val="3"/>
            <w:shd w:val="clear" w:color="auto" w:fill="CCEEFF"/>
            <w:tcMar>
              <w:top w:w="30" w:type="dxa"/>
              <w:left w:w="20" w:type="dxa"/>
              <w:bottom w:w="30" w:type="dxa"/>
              <w:right w:w="20" w:type="dxa"/>
            </w:tcMar>
            <w:hideMark/>
          </w:tcPr>
          <w:p w14:paraId="62A42DB1" w14:textId="77777777" w:rsidR="00000000" w:rsidRDefault="007F1284">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4F79D457" w14:textId="77777777" w:rsidR="00000000" w:rsidRDefault="007F1284">
            <w:pPr>
              <w:spacing w:after="100"/>
              <w:jc w:val="right"/>
              <w:rPr>
                <w:rFonts w:eastAsia="Times New Roman"/>
              </w:rPr>
            </w:pPr>
            <w:r>
              <w:rPr>
                <w:rFonts w:eastAsia="Times New Roman"/>
                <w:b/>
                <w:bCs/>
                <w:color w:val="000000"/>
                <w:sz w:val="20"/>
                <w:szCs w:val="20"/>
              </w:rPr>
              <w:t>526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FD3DCC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CAA473"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13B2E8" w14:textId="77777777" w:rsidR="00000000" w:rsidRDefault="007F1284">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8C3540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7BAA84"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4994A5" w14:textId="77777777" w:rsidR="00000000" w:rsidRDefault="007F1284">
            <w:pPr>
              <w:spacing w:after="100"/>
              <w:jc w:val="right"/>
              <w:rPr>
                <w:rFonts w:eastAsia="Times New Roman"/>
              </w:rPr>
            </w:pPr>
            <w:r>
              <w:rPr>
                <w:rFonts w:eastAsia="Times New Roman"/>
                <w:color w:val="000000"/>
                <w:sz w:val="20"/>
                <w:szCs w:val="20"/>
              </w:rPr>
              <w:t>471 </w:t>
            </w:r>
          </w:p>
        </w:tc>
        <w:tc>
          <w:tcPr>
            <w:tcW w:w="0" w:type="auto"/>
            <w:shd w:val="clear" w:color="auto" w:fill="CCEEFF"/>
            <w:tcMar>
              <w:top w:w="30" w:type="dxa"/>
              <w:left w:w="0" w:type="dxa"/>
              <w:bottom w:w="30" w:type="dxa"/>
              <w:right w:w="20" w:type="dxa"/>
            </w:tcMar>
            <w:vAlign w:val="bottom"/>
            <w:hideMark/>
          </w:tcPr>
          <w:p w14:paraId="10D8602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EE56D8"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8674A8" w14:textId="77777777" w:rsidR="00000000" w:rsidRDefault="007F1284">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5A364937" w14:textId="77777777" w:rsidR="00000000" w:rsidRDefault="007F1284">
            <w:pPr>
              <w:spacing w:after="100"/>
              <w:jc w:val="right"/>
              <w:rPr>
                <w:rFonts w:eastAsia="Times New Roman"/>
              </w:rPr>
            </w:pPr>
          </w:p>
        </w:tc>
      </w:tr>
      <w:tr w:rsidR="00000000" w14:paraId="0913814A" w14:textId="77777777">
        <w:trPr>
          <w:divId w:val="379286809"/>
        </w:trPr>
        <w:tc>
          <w:tcPr>
            <w:tcW w:w="0" w:type="auto"/>
            <w:gridSpan w:val="3"/>
            <w:shd w:val="clear" w:color="auto" w:fill="FFFFFF"/>
            <w:tcMar>
              <w:top w:w="30" w:type="dxa"/>
              <w:left w:w="20" w:type="dxa"/>
              <w:bottom w:w="30" w:type="dxa"/>
              <w:right w:w="20" w:type="dxa"/>
            </w:tcMar>
            <w:hideMark/>
          </w:tcPr>
          <w:p w14:paraId="74C95EAE" w14:textId="77777777" w:rsidR="00000000" w:rsidRDefault="007F1284">
            <w:pPr>
              <w:spacing w:after="100"/>
              <w:rPr>
                <w:rFonts w:eastAsia="Times New Roman"/>
              </w:rPr>
            </w:pPr>
            <w:r>
              <w:rPr>
                <w:rFonts w:eastAsia="Times New Roman"/>
                <w:color w:val="000000"/>
                <w:sz w:val="20"/>
                <w:szCs w:val="20"/>
              </w:rPr>
              <w:t>Total Mortgage Loans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6C422C39"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41A78004" w14:textId="77777777" w:rsidR="00000000" w:rsidRDefault="007F1284">
            <w:pPr>
              <w:spacing w:after="100"/>
              <w:jc w:val="right"/>
              <w:rPr>
                <w:rFonts w:eastAsia="Times New Roman"/>
              </w:rPr>
            </w:pPr>
            <w:r>
              <w:rPr>
                <w:rFonts w:eastAsia="Times New Roman"/>
                <w:b/>
                <w:bCs/>
                <w:color w:val="000000"/>
                <w:sz w:val="20"/>
                <w:szCs w:val="20"/>
              </w:rPr>
              <w:t>14,505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51E6F64A"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8350BF" w14:textId="77777777" w:rsidR="00000000" w:rsidRDefault="007F1284">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5CBD7D63" w14:textId="77777777" w:rsidR="00000000" w:rsidRDefault="007F1284">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6C801C2C" w14:textId="77777777" w:rsidR="00000000" w:rsidRDefault="007F1284">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9C5C2B1" w14:textId="77777777" w:rsidR="00000000" w:rsidRDefault="007F1284">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02CAB9C6"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3645A09F" w14:textId="77777777" w:rsidR="00000000" w:rsidRDefault="007F1284">
            <w:pPr>
              <w:spacing w:after="100"/>
              <w:jc w:val="right"/>
              <w:rPr>
                <w:rFonts w:eastAsia="Times New Roman"/>
              </w:rPr>
            </w:pPr>
            <w:r>
              <w:rPr>
                <w:rFonts w:eastAsia="Times New Roman"/>
                <w:color w:val="000000"/>
                <w:sz w:val="20"/>
                <w:szCs w:val="20"/>
              </w:rPr>
              <w:t>14,095 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282FB661"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745DB6" w14:textId="77777777" w:rsidR="00000000" w:rsidRDefault="007F1284">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103BEAFC" w14:textId="77777777" w:rsidR="00000000" w:rsidRDefault="007F1284">
            <w:pPr>
              <w:spacing w:after="100"/>
              <w:jc w:val="right"/>
              <w:rPr>
                <w:rFonts w:eastAsia="Times New Roman"/>
              </w:rPr>
            </w:pPr>
            <w:r>
              <w:rPr>
                <w:rFonts w:eastAsia="Times New Roman"/>
                <w:color w:val="000000"/>
                <w:sz w:val="20"/>
                <w:szCs w:val="20"/>
              </w:rPr>
              <w:t>100 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65B26D2F" w14:textId="77777777" w:rsidR="00000000" w:rsidRDefault="007F1284">
            <w:pPr>
              <w:spacing w:after="100"/>
              <w:jc w:val="right"/>
              <w:rPr>
                <w:rFonts w:eastAsia="Times New Roman"/>
              </w:rPr>
            </w:pPr>
            <w:r>
              <w:rPr>
                <w:rFonts w:eastAsia="Times New Roman"/>
                <w:color w:val="000000"/>
                <w:sz w:val="20"/>
                <w:szCs w:val="20"/>
              </w:rPr>
              <w:t>%</w:t>
            </w:r>
          </w:p>
        </w:tc>
      </w:tr>
    </w:tbl>
    <w:p w14:paraId="4C53A5DC" w14:textId="77777777" w:rsidR="00000000" w:rsidRDefault="007F1284">
      <w:pPr>
        <w:divId w:val="1829054734"/>
        <w:rPr>
          <w:rFonts w:eastAsia="Times New Roman"/>
        </w:rPr>
      </w:pPr>
    </w:p>
    <w:p w14:paraId="400EC8AE" w14:textId="77777777" w:rsidR="00000000" w:rsidRDefault="007F1284">
      <w:pPr>
        <w:divId w:val="108284400"/>
        <w:rPr>
          <w:rFonts w:eastAsia="Times New Roman"/>
        </w:rPr>
      </w:pPr>
      <w:r>
        <w:rPr>
          <w:rFonts w:eastAsia="Times New Roman"/>
          <w:b/>
          <w:bCs/>
          <w:color w:val="000000"/>
          <w:sz w:val="20"/>
          <w:szCs w:val="20"/>
        </w:rPr>
        <w:t>Liquidity and Capital Resou</w:t>
      </w:r>
      <w:r>
        <w:rPr>
          <w:rFonts w:eastAsia="Times New Roman"/>
          <w:b/>
          <w:bCs/>
          <w:color w:val="000000"/>
          <w:sz w:val="20"/>
          <w:szCs w:val="20"/>
        </w:rPr>
        <w:t>rces</w:t>
      </w:r>
    </w:p>
    <w:p w14:paraId="12359A4C" w14:textId="77777777" w:rsidR="00000000" w:rsidRDefault="007F1284">
      <w:pPr>
        <w:ind w:firstLine="360"/>
        <w:divId w:val="174420780"/>
        <w:rPr>
          <w:rFonts w:eastAsia="Times New Roman"/>
        </w:rPr>
      </w:pPr>
      <w:r>
        <w:rPr>
          <w:rFonts w:eastAsia="Times New Roman"/>
          <w:color w:val="000000"/>
          <w:sz w:val="20"/>
          <w:szCs w:val="20"/>
        </w:rPr>
        <w:t>Liquidity refers to our ability to generate adequate amounts of cash from our operating, investment and financing activities to meet our cash requirements with a prudent margin of safety. Capital refers to our long-term financial resources available to sup</w:t>
      </w:r>
      <w:r>
        <w:rPr>
          <w:rFonts w:eastAsia="Times New Roman"/>
          <w:color w:val="000000"/>
          <w:sz w:val="20"/>
          <w:szCs w:val="20"/>
        </w:rPr>
        <w:t>port business operations and future growth. Our ability to generate and maintain sufficient liquidity and capital is dependent on the profitability of our businesses, timing of cash flows related to our investments and products, our ability to access the c</w:t>
      </w:r>
      <w:r>
        <w:rPr>
          <w:rFonts w:eastAsia="Times New Roman"/>
          <w:color w:val="000000"/>
          <w:sz w:val="20"/>
          <w:szCs w:val="20"/>
        </w:rPr>
        <w:t>apital markets, general economic conditions and the alternative sources of liquidity and capital described herein. When considering our liquidity and cash flows, we distinguish between the needs of Holdings and the needs of our insurance and non-insurance </w:t>
      </w:r>
      <w:r>
        <w:rPr>
          <w:rFonts w:eastAsia="Times New Roman"/>
          <w:color w:val="000000"/>
          <w:sz w:val="20"/>
          <w:szCs w:val="20"/>
        </w:rPr>
        <w:t>subsidiaries. We also distinguish and separately manage the liquidity and capital resources of our retirement and protection businesses (our Individual Retirement, Group Retirement and Protection Solutions segments) and our Investment Management and Resear</w:t>
      </w:r>
      <w:r>
        <w:rPr>
          <w:rFonts w:eastAsia="Times New Roman"/>
          <w:color w:val="000000"/>
          <w:sz w:val="20"/>
          <w:szCs w:val="20"/>
        </w:rPr>
        <w:t>ch segment.</w:t>
      </w:r>
    </w:p>
    <w:p w14:paraId="2D6D1C58" w14:textId="77777777" w:rsidR="00000000" w:rsidRDefault="007F1284">
      <w:pPr>
        <w:jc w:val="both"/>
        <w:divId w:val="261113242"/>
        <w:rPr>
          <w:rFonts w:eastAsia="Times New Roman"/>
        </w:rPr>
      </w:pPr>
      <w:r>
        <w:rPr>
          <w:rFonts w:eastAsia="Times New Roman"/>
          <w:b/>
          <w:bCs/>
          <w:i/>
          <w:iCs/>
          <w:color w:val="000000"/>
          <w:sz w:val="20"/>
          <w:szCs w:val="20"/>
        </w:rPr>
        <w:t>Sources and Uses of Liquidity</w:t>
      </w:r>
      <w:r>
        <w:rPr>
          <w:rFonts w:eastAsia="Times New Roman"/>
          <w:b/>
          <w:bCs/>
          <w:color w:val="000000"/>
          <w:sz w:val="20"/>
          <w:szCs w:val="20"/>
        </w:rPr>
        <w:t xml:space="preserve"> </w:t>
      </w:r>
    </w:p>
    <w:p w14:paraId="4DE5216D" w14:textId="77777777" w:rsidR="00000000" w:rsidRDefault="007F1284">
      <w:pPr>
        <w:ind w:firstLine="360"/>
        <w:divId w:val="795373607"/>
        <w:rPr>
          <w:rFonts w:eastAsia="Times New Roman"/>
        </w:rPr>
      </w:pPr>
      <w:r>
        <w:rPr>
          <w:rFonts w:eastAsia="Times New Roman"/>
          <w:color w:val="000000"/>
          <w:sz w:val="20"/>
          <w:szCs w:val="20"/>
        </w:rPr>
        <w:t>The Company has sufficient cash flows from operations to satisfy liquidity requirements in 2022.</w:t>
      </w:r>
    </w:p>
    <w:p w14:paraId="6A403B0C" w14:textId="77777777" w:rsidR="00000000" w:rsidRDefault="007F1284">
      <w:pPr>
        <w:divId w:val="942154395"/>
        <w:rPr>
          <w:rFonts w:eastAsia="Times New Roman"/>
        </w:rPr>
      </w:pPr>
      <w:r>
        <w:rPr>
          <w:rFonts w:eastAsia="Times New Roman"/>
          <w:i/>
          <w:iCs/>
          <w:color w:val="000000"/>
          <w:sz w:val="20"/>
          <w:szCs w:val="20"/>
          <w:u w:val="single"/>
        </w:rPr>
        <w:t>Cash Flows of Holdings</w:t>
      </w:r>
    </w:p>
    <w:p w14:paraId="3D261D24" w14:textId="77777777" w:rsidR="00000000" w:rsidRDefault="007F1284">
      <w:pPr>
        <w:ind w:firstLine="360"/>
        <w:divId w:val="438915483"/>
        <w:rPr>
          <w:rFonts w:eastAsia="Times New Roman"/>
        </w:rPr>
      </w:pPr>
      <w:r>
        <w:rPr>
          <w:rFonts w:eastAsia="Times New Roman"/>
          <w:color w:val="000000"/>
          <w:sz w:val="20"/>
          <w:szCs w:val="20"/>
        </w:rPr>
        <w:t xml:space="preserve">As a holding company with no business operations of its own, Holdings primarily derives cash </w:t>
      </w:r>
      <w:r>
        <w:rPr>
          <w:rFonts w:eastAsia="Times New Roman"/>
          <w:color w:val="000000"/>
          <w:sz w:val="20"/>
          <w:szCs w:val="20"/>
        </w:rPr>
        <w:t>flows from dividends from its subsidiaries and distributions related to its economic interest in AB, nearly all of which is currently held outside our insurance company subsidiaries. These principal sources of liquidity are augmented by cash and short-term</w:t>
      </w:r>
      <w:r>
        <w:rPr>
          <w:rFonts w:eastAsia="Times New Roman"/>
          <w:color w:val="000000"/>
          <w:sz w:val="20"/>
          <w:szCs w:val="20"/>
        </w:rPr>
        <w:t xml:space="preserve"> investments held by </w:t>
      </w:r>
    </w:p>
    <w:p w14:paraId="7A38C97D" w14:textId="77777777" w:rsidR="00000000" w:rsidRDefault="007F1284">
      <w:pPr>
        <w:jc w:val="center"/>
        <w:divId w:val="1299918754"/>
        <w:rPr>
          <w:rFonts w:eastAsia="Times New Roman"/>
        </w:rPr>
      </w:pPr>
      <w:r>
        <w:rPr>
          <w:rFonts w:eastAsia="Times New Roman"/>
          <w:color w:val="000000"/>
          <w:sz w:val="20"/>
          <w:szCs w:val="20"/>
        </w:rPr>
        <w:t>85</w:t>
      </w:r>
    </w:p>
    <w:p w14:paraId="6F96B153" w14:textId="77777777" w:rsidR="00000000" w:rsidRDefault="007F1284">
      <w:pPr>
        <w:rPr>
          <w:rFonts w:eastAsia="Times New Roman"/>
        </w:rPr>
      </w:pPr>
      <w:r>
        <w:rPr>
          <w:rFonts w:eastAsia="Times New Roman"/>
        </w:rPr>
        <w:pict w14:anchorId="248653E0">
          <v:rect id="_x0000_i1111" style="width:0;height:1.5pt" o:hralign="center" o:hrstd="t" o:hr="t" fillcolor="#a0a0a0" stroked="f"/>
        </w:pict>
      </w:r>
    </w:p>
    <w:p w14:paraId="031DB32B" w14:textId="77777777" w:rsidR="00000000" w:rsidRDefault="007F1284">
      <w:pPr>
        <w:divId w:val="1501965464"/>
        <w:rPr>
          <w:rFonts w:eastAsia="Times New Roman"/>
        </w:rPr>
      </w:pPr>
      <w:hyperlink w:anchor="i2241e4081c814b338c44bef8cdd5e11b_967" w:history="1">
        <w:r>
          <w:rPr>
            <w:rStyle w:val="a3"/>
            <w:rFonts w:eastAsia="Times New Roman"/>
            <w:b/>
            <w:bCs/>
            <w:sz w:val="20"/>
            <w:szCs w:val="20"/>
          </w:rPr>
          <w:t>Table of Contents</w:t>
        </w:r>
      </w:hyperlink>
    </w:p>
    <w:p w14:paraId="256F2F65" w14:textId="77777777" w:rsidR="00000000" w:rsidRDefault="007F1284">
      <w:pPr>
        <w:divId w:val="337118700"/>
        <w:rPr>
          <w:rFonts w:eastAsia="Times New Roman"/>
        </w:rPr>
      </w:pPr>
      <w:r>
        <w:rPr>
          <w:rFonts w:eastAsia="Times New Roman"/>
          <w:color w:val="000000"/>
          <w:sz w:val="20"/>
          <w:szCs w:val="20"/>
        </w:rPr>
        <w:t xml:space="preserve">Holdings and access to bank lines of credit and the capital markets. The main uses of liquidity for Holdings are interest payments and debt repayment, payment of dividends and other distributions to stockholders (which may include stock repurchases) loans </w:t>
      </w:r>
      <w:r>
        <w:rPr>
          <w:rFonts w:eastAsia="Times New Roman"/>
          <w:color w:val="000000"/>
          <w:sz w:val="20"/>
          <w:szCs w:val="20"/>
        </w:rPr>
        <w:t>and capital contributions, if needed, to our insurance subsidiaries. Our principal sources of liquidity and our capital position are described in the following paragraphs.</w:t>
      </w:r>
    </w:p>
    <w:p w14:paraId="357A0711" w14:textId="77777777" w:rsidR="00000000" w:rsidRDefault="007F1284">
      <w:pPr>
        <w:divId w:val="997419852"/>
        <w:rPr>
          <w:rFonts w:eastAsia="Times New Roman"/>
        </w:rPr>
      </w:pPr>
      <w:r>
        <w:rPr>
          <w:rFonts w:eastAsia="Times New Roman"/>
          <w:b/>
          <w:bCs/>
          <w:color w:val="000000"/>
          <w:sz w:val="20"/>
          <w:szCs w:val="20"/>
        </w:rPr>
        <w:t>Sources and Uses of Holding Company Highly Liquid Assets</w:t>
      </w:r>
    </w:p>
    <w:p w14:paraId="256DEBB2" w14:textId="77777777" w:rsidR="00000000" w:rsidRDefault="007F1284">
      <w:pPr>
        <w:ind w:firstLine="360"/>
        <w:divId w:val="1542287134"/>
        <w:rPr>
          <w:rFonts w:eastAsia="Times New Roman"/>
        </w:rPr>
      </w:pPr>
      <w:r>
        <w:rPr>
          <w:rFonts w:eastAsia="Times New Roman"/>
          <w:color w:val="000000"/>
          <w:sz w:val="20"/>
          <w:szCs w:val="20"/>
        </w:rPr>
        <w:t>The following table sets fo</w:t>
      </w:r>
      <w:r>
        <w:rPr>
          <w:rFonts w:eastAsia="Times New Roman"/>
          <w:color w:val="000000"/>
          <w:sz w:val="20"/>
          <w:szCs w:val="20"/>
        </w:rPr>
        <w:t>rth Holdings’ principal sources and uses of highly liquid assets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6097"/>
        <w:gridCol w:w="39"/>
        <w:gridCol w:w="120"/>
        <w:gridCol w:w="872"/>
        <w:gridCol w:w="36"/>
        <w:gridCol w:w="36"/>
        <w:gridCol w:w="36"/>
        <w:gridCol w:w="36"/>
        <w:gridCol w:w="120"/>
        <w:gridCol w:w="838"/>
        <w:gridCol w:w="36"/>
      </w:tblGrid>
      <w:tr w:rsidR="00000000" w14:paraId="3F47F54B" w14:textId="77777777">
        <w:trPr>
          <w:divId w:val="823663295"/>
        </w:trPr>
        <w:tc>
          <w:tcPr>
            <w:tcW w:w="50" w:type="pct"/>
            <w:vAlign w:val="center"/>
            <w:hideMark/>
          </w:tcPr>
          <w:p w14:paraId="04F7E150" w14:textId="77777777" w:rsidR="00000000" w:rsidRDefault="007F1284">
            <w:pPr>
              <w:ind w:firstLine="360"/>
              <w:rPr>
                <w:rFonts w:eastAsia="Times New Roman"/>
              </w:rPr>
            </w:pPr>
          </w:p>
        </w:tc>
        <w:tc>
          <w:tcPr>
            <w:tcW w:w="3695" w:type="pct"/>
            <w:vAlign w:val="center"/>
            <w:hideMark/>
          </w:tcPr>
          <w:p w14:paraId="348B5EC7" w14:textId="77777777" w:rsidR="00000000" w:rsidRDefault="007F1284">
            <w:pPr>
              <w:spacing w:after="100"/>
              <w:rPr>
                <w:rFonts w:eastAsia="Times New Roman"/>
                <w:sz w:val="20"/>
                <w:szCs w:val="20"/>
              </w:rPr>
            </w:pPr>
          </w:p>
        </w:tc>
        <w:tc>
          <w:tcPr>
            <w:tcW w:w="5" w:type="pct"/>
            <w:vAlign w:val="center"/>
            <w:hideMark/>
          </w:tcPr>
          <w:p w14:paraId="61BFD248" w14:textId="77777777" w:rsidR="00000000" w:rsidRDefault="007F1284">
            <w:pPr>
              <w:spacing w:after="100"/>
              <w:rPr>
                <w:rFonts w:eastAsia="Times New Roman"/>
                <w:sz w:val="20"/>
                <w:szCs w:val="20"/>
              </w:rPr>
            </w:pPr>
          </w:p>
        </w:tc>
        <w:tc>
          <w:tcPr>
            <w:tcW w:w="50" w:type="pct"/>
            <w:vAlign w:val="center"/>
            <w:hideMark/>
          </w:tcPr>
          <w:p w14:paraId="16F2F3C5" w14:textId="77777777" w:rsidR="00000000" w:rsidRDefault="007F1284">
            <w:pPr>
              <w:spacing w:after="100"/>
              <w:rPr>
                <w:rFonts w:eastAsia="Times New Roman"/>
                <w:sz w:val="20"/>
                <w:szCs w:val="20"/>
              </w:rPr>
            </w:pPr>
          </w:p>
        </w:tc>
        <w:tc>
          <w:tcPr>
            <w:tcW w:w="551" w:type="pct"/>
            <w:vAlign w:val="center"/>
            <w:hideMark/>
          </w:tcPr>
          <w:p w14:paraId="017E775B" w14:textId="77777777" w:rsidR="00000000" w:rsidRDefault="007F1284">
            <w:pPr>
              <w:spacing w:after="100"/>
              <w:rPr>
                <w:rFonts w:eastAsia="Times New Roman"/>
                <w:sz w:val="20"/>
                <w:szCs w:val="20"/>
              </w:rPr>
            </w:pPr>
          </w:p>
        </w:tc>
        <w:tc>
          <w:tcPr>
            <w:tcW w:w="5" w:type="pct"/>
            <w:vAlign w:val="center"/>
            <w:hideMark/>
          </w:tcPr>
          <w:p w14:paraId="6BB586AB" w14:textId="77777777" w:rsidR="00000000" w:rsidRDefault="007F1284">
            <w:pPr>
              <w:spacing w:after="100"/>
              <w:rPr>
                <w:rFonts w:eastAsia="Times New Roman"/>
                <w:sz w:val="20"/>
                <w:szCs w:val="20"/>
              </w:rPr>
            </w:pPr>
          </w:p>
        </w:tc>
        <w:tc>
          <w:tcPr>
            <w:tcW w:w="5" w:type="pct"/>
            <w:vAlign w:val="center"/>
            <w:hideMark/>
          </w:tcPr>
          <w:p w14:paraId="2DFC3932" w14:textId="77777777" w:rsidR="00000000" w:rsidRDefault="007F1284">
            <w:pPr>
              <w:spacing w:after="100"/>
              <w:rPr>
                <w:rFonts w:eastAsia="Times New Roman"/>
                <w:sz w:val="20"/>
                <w:szCs w:val="20"/>
              </w:rPr>
            </w:pPr>
          </w:p>
        </w:tc>
        <w:tc>
          <w:tcPr>
            <w:tcW w:w="26" w:type="pct"/>
            <w:vAlign w:val="center"/>
            <w:hideMark/>
          </w:tcPr>
          <w:p w14:paraId="402B07E9" w14:textId="77777777" w:rsidR="00000000" w:rsidRDefault="007F1284">
            <w:pPr>
              <w:spacing w:after="100"/>
              <w:rPr>
                <w:rFonts w:eastAsia="Times New Roman"/>
                <w:sz w:val="20"/>
                <w:szCs w:val="20"/>
              </w:rPr>
            </w:pPr>
          </w:p>
        </w:tc>
        <w:tc>
          <w:tcPr>
            <w:tcW w:w="5" w:type="pct"/>
            <w:vAlign w:val="center"/>
            <w:hideMark/>
          </w:tcPr>
          <w:p w14:paraId="4DDB39D4" w14:textId="77777777" w:rsidR="00000000" w:rsidRDefault="007F1284">
            <w:pPr>
              <w:spacing w:after="100"/>
              <w:rPr>
                <w:rFonts w:eastAsia="Times New Roman"/>
                <w:sz w:val="20"/>
                <w:szCs w:val="20"/>
              </w:rPr>
            </w:pPr>
          </w:p>
        </w:tc>
        <w:tc>
          <w:tcPr>
            <w:tcW w:w="50" w:type="pct"/>
            <w:vAlign w:val="center"/>
            <w:hideMark/>
          </w:tcPr>
          <w:p w14:paraId="6E465F17" w14:textId="77777777" w:rsidR="00000000" w:rsidRDefault="007F1284">
            <w:pPr>
              <w:spacing w:after="100"/>
              <w:rPr>
                <w:rFonts w:eastAsia="Times New Roman"/>
                <w:sz w:val="20"/>
                <w:szCs w:val="20"/>
              </w:rPr>
            </w:pPr>
          </w:p>
        </w:tc>
        <w:tc>
          <w:tcPr>
            <w:tcW w:w="551" w:type="pct"/>
            <w:vAlign w:val="center"/>
            <w:hideMark/>
          </w:tcPr>
          <w:p w14:paraId="1CBAF6D6" w14:textId="77777777" w:rsidR="00000000" w:rsidRDefault="007F1284">
            <w:pPr>
              <w:spacing w:after="100"/>
              <w:rPr>
                <w:rFonts w:eastAsia="Times New Roman"/>
                <w:sz w:val="20"/>
                <w:szCs w:val="20"/>
              </w:rPr>
            </w:pPr>
          </w:p>
        </w:tc>
        <w:tc>
          <w:tcPr>
            <w:tcW w:w="5" w:type="pct"/>
            <w:vAlign w:val="center"/>
            <w:hideMark/>
          </w:tcPr>
          <w:p w14:paraId="4B9C1E6C" w14:textId="77777777" w:rsidR="00000000" w:rsidRDefault="007F1284">
            <w:pPr>
              <w:spacing w:after="100"/>
              <w:rPr>
                <w:rFonts w:eastAsia="Times New Roman"/>
                <w:sz w:val="20"/>
                <w:szCs w:val="20"/>
              </w:rPr>
            </w:pPr>
          </w:p>
        </w:tc>
      </w:tr>
      <w:tr w:rsidR="00000000" w14:paraId="47C2BFCD" w14:textId="77777777">
        <w:trPr>
          <w:divId w:val="823663295"/>
        </w:trPr>
        <w:tc>
          <w:tcPr>
            <w:tcW w:w="0" w:type="auto"/>
            <w:gridSpan w:val="3"/>
            <w:tcMar>
              <w:top w:w="0" w:type="dxa"/>
              <w:left w:w="20" w:type="dxa"/>
              <w:bottom w:w="0" w:type="dxa"/>
              <w:right w:w="20" w:type="dxa"/>
            </w:tcMar>
            <w:vAlign w:val="center"/>
            <w:hideMark/>
          </w:tcPr>
          <w:p w14:paraId="469A12D7" w14:textId="77777777" w:rsidR="00000000" w:rsidRDefault="007F128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FD19EB8" w14:textId="77777777" w:rsidR="00000000" w:rsidRDefault="007F1284">
            <w:pPr>
              <w:spacing w:after="100"/>
              <w:jc w:val="center"/>
              <w:rPr>
                <w:rFonts w:eastAsia="Times New Roman"/>
              </w:rPr>
            </w:pPr>
            <w:r>
              <w:rPr>
                <w:rFonts w:eastAsia="Times New Roman"/>
                <w:b/>
                <w:bCs/>
                <w:color w:val="000000"/>
                <w:sz w:val="16"/>
                <w:szCs w:val="16"/>
              </w:rPr>
              <w:t>Three Months Ended March 31,</w:t>
            </w:r>
          </w:p>
        </w:tc>
      </w:tr>
      <w:tr w:rsidR="00000000" w14:paraId="3CB9A898" w14:textId="77777777">
        <w:trPr>
          <w:divId w:val="823663295"/>
        </w:trPr>
        <w:tc>
          <w:tcPr>
            <w:tcW w:w="0" w:type="auto"/>
            <w:gridSpan w:val="3"/>
            <w:tcMar>
              <w:top w:w="0" w:type="dxa"/>
              <w:left w:w="20" w:type="dxa"/>
              <w:bottom w:w="0" w:type="dxa"/>
              <w:right w:w="20" w:type="dxa"/>
            </w:tcMar>
            <w:vAlign w:val="center"/>
            <w:hideMark/>
          </w:tcPr>
          <w:p w14:paraId="1544F5D7" w14:textId="77777777" w:rsidR="00000000" w:rsidRDefault="007F128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97EED5"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CB21DED" w14:textId="77777777" w:rsidR="00000000" w:rsidRDefault="007F128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832B795" w14:textId="77777777" w:rsidR="00000000" w:rsidRDefault="007F1284">
            <w:pPr>
              <w:spacing w:after="100"/>
              <w:jc w:val="center"/>
              <w:rPr>
                <w:rFonts w:eastAsia="Times New Roman"/>
              </w:rPr>
            </w:pPr>
            <w:r>
              <w:rPr>
                <w:rFonts w:eastAsia="Times New Roman"/>
                <w:color w:val="000000"/>
                <w:sz w:val="16"/>
                <w:szCs w:val="16"/>
              </w:rPr>
              <w:t>2021</w:t>
            </w:r>
          </w:p>
        </w:tc>
      </w:tr>
      <w:tr w:rsidR="00000000" w14:paraId="65B9B76E" w14:textId="77777777">
        <w:trPr>
          <w:divId w:val="823663295"/>
        </w:trPr>
        <w:tc>
          <w:tcPr>
            <w:tcW w:w="0" w:type="auto"/>
            <w:gridSpan w:val="3"/>
            <w:tcMar>
              <w:top w:w="0" w:type="dxa"/>
              <w:left w:w="20" w:type="dxa"/>
              <w:bottom w:w="0" w:type="dxa"/>
              <w:right w:w="20" w:type="dxa"/>
            </w:tcMar>
            <w:vAlign w:val="center"/>
            <w:hideMark/>
          </w:tcPr>
          <w:p w14:paraId="3985A46A" w14:textId="77777777" w:rsidR="00000000" w:rsidRDefault="007F128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57013E23" w14:textId="77777777" w:rsidR="00000000" w:rsidRDefault="007F1284">
            <w:pPr>
              <w:spacing w:after="100"/>
              <w:jc w:val="center"/>
              <w:rPr>
                <w:rFonts w:eastAsia="Times New Roman"/>
              </w:rPr>
            </w:pPr>
            <w:r>
              <w:rPr>
                <w:rFonts w:eastAsia="Times New Roman"/>
                <w:b/>
                <w:bCs/>
                <w:color w:val="000000"/>
                <w:sz w:val="16"/>
                <w:szCs w:val="16"/>
              </w:rPr>
              <w:t>(in millions)</w:t>
            </w:r>
          </w:p>
        </w:tc>
      </w:tr>
      <w:tr w:rsidR="00000000" w14:paraId="702D1537" w14:textId="77777777">
        <w:trPr>
          <w:divId w:val="823663295"/>
        </w:trPr>
        <w:tc>
          <w:tcPr>
            <w:tcW w:w="0" w:type="auto"/>
            <w:gridSpan w:val="3"/>
            <w:shd w:val="clear" w:color="auto" w:fill="CCEEFF"/>
            <w:tcMar>
              <w:top w:w="30" w:type="dxa"/>
              <w:left w:w="20" w:type="dxa"/>
              <w:bottom w:w="30" w:type="dxa"/>
              <w:right w:w="20" w:type="dxa"/>
            </w:tcMar>
            <w:hideMark/>
          </w:tcPr>
          <w:p w14:paraId="20BED453" w14:textId="77777777" w:rsidR="00000000" w:rsidRDefault="007F1284">
            <w:pPr>
              <w:spacing w:after="100"/>
              <w:rPr>
                <w:rFonts w:eastAsia="Times New Roman"/>
              </w:rPr>
            </w:pPr>
            <w:r>
              <w:rPr>
                <w:rFonts w:eastAsia="Times New Roman"/>
                <w:b/>
                <w:bCs/>
                <w:color w:val="000000"/>
                <w:sz w:val="20"/>
                <w:szCs w:val="20"/>
              </w:rPr>
              <w:t>Highly Liquid Assets, beginning of period</w:t>
            </w:r>
          </w:p>
        </w:tc>
        <w:tc>
          <w:tcPr>
            <w:tcW w:w="0" w:type="auto"/>
            <w:shd w:val="clear" w:color="auto" w:fill="CCEEFF"/>
            <w:tcMar>
              <w:top w:w="30" w:type="dxa"/>
              <w:left w:w="20" w:type="dxa"/>
              <w:bottom w:w="30" w:type="dxa"/>
              <w:right w:w="0" w:type="dxa"/>
            </w:tcMar>
            <w:vAlign w:val="bottom"/>
            <w:hideMark/>
          </w:tcPr>
          <w:p w14:paraId="53E43411"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4AE47B0" w14:textId="77777777" w:rsidR="00000000" w:rsidRDefault="007F1284">
            <w:pPr>
              <w:spacing w:after="100"/>
              <w:jc w:val="right"/>
              <w:rPr>
                <w:rFonts w:eastAsia="Times New Roman"/>
              </w:rPr>
            </w:pPr>
            <w:r>
              <w:rPr>
                <w:rFonts w:eastAsia="Times New Roman"/>
                <w:b/>
                <w:bCs/>
                <w:color w:val="000000"/>
                <w:sz w:val="20"/>
                <w:szCs w:val="20"/>
              </w:rPr>
              <w:t>1,742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01312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C6CB7B"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278F744"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5B2AD6A" w14:textId="77777777" w:rsidR="00000000" w:rsidRDefault="007F1284">
            <w:pPr>
              <w:spacing w:after="100"/>
              <w:jc w:val="right"/>
              <w:rPr>
                <w:rFonts w:eastAsia="Times New Roman"/>
              </w:rPr>
            </w:pPr>
            <w:r>
              <w:rPr>
                <w:rFonts w:eastAsia="Times New Roman"/>
                <w:color w:val="000000"/>
                <w:sz w:val="20"/>
                <w:szCs w:val="20"/>
              </w:rPr>
              <w:t>3,088 </w:t>
            </w:r>
          </w:p>
        </w:tc>
        <w:tc>
          <w:tcPr>
            <w:tcW w:w="0" w:type="auto"/>
            <w:shd w:val="clear" w:color="auto" w:fill="CCEEFF"/>
            <w:tcMar>
              <w:top w:w="30" w:type="dxa"/>
              <w:left w:w="0" w:type="dxa"/>
              <w:bottom w:w="30" w:type="dxa"/>
              <w:right w:w="20" w:type="dxa"/>
            </w:tcMar>
            <w:vAlign w:val="bottom"/>
            <w:hideMark/>
          </w:tcPr>
          <w:p w14:paraId="72B3A0CF" w14:textId="77777777" w:rsidR="00000000" w:rsidRDefault="007F1284">
            <w:pPr>
              <w:spacing w:after="100"/>
              <w:jc w:val="right"/>
              <w:rPr>
                <w:rFonts w:eastAsia="Times New Roman"/>
              </w:rPr>
            </w:pPr>
          </w:p>
        </w:tc>
      </w:tr>
      <w:tr w:rsidR="00000000" w14:paraId="1CF02387" w14:textId="77777777">
        <w:trPr>
          <w:divId w:val="823663295"/>
        </w:trPr>
        <w:tc>
          <w:tcPr>
            <w:tcW w:w="0" w:type="auto"/>
            <w:gridSpan w:val="3"/>
            <w:shd w:val="clear" w:color="auto" w:fill="FFFFFF"/>
            <w:tcMar>
              <w:top w:w="30" w:type="dxa"/>
              <w:left w:w="245" w:type="dxa"/>
              <w:bottom w:w="30" w:type="dxa"/>
              <w:right w:w="20" w:type="dxa"/>
            </w:tcMar>
            <w:hideMark/>
          </w:tcPr>
          <w:p w14:paraId="0C93CE1A" w14:textId="77777777" w:rsidR="00000000" w:rsidRDefault="007F1284">
            <w:pPr>
              <w:spacing w:after="100"/>
              <w:rPr>
                <w:rFonts w:eastAsia="Times New Roman"/>
              </w:rPr>
            </w:pPr>
            <w:r>
              <w:rPr>
                <w:rFonts w:eastAsia="Times New Roman"/>
                <w:color w:val="000000"/>
                <w:sz w:val="20"/>
                <w:szCs w:val="20"/>
              </w:rPr>
              <w:t>Dividends from subsidiaries</w:t>
            </w:r>
          </w:p>
        </w:tc>
        <w:tc>
          <w:tcPr>
            <w:tcW w:w="0" w:type="auto"/>
            <w:gridSpan w:val="2"/>
            <w:shd w:val="clear" w:color="auto" w:fill="FFFFFF"/>
            <w:tcMar>
              <w:top w:w="30" w:type="dxa"/>
              <w:left w:w="20" w:type="dxa"/>
              <w:bottom w:w="30" w:type="dxa"/>
              <w:right w:w="0" w:type="dxa"/>
            </w:tcMar>
            <w:vAlign w:val="bottom"/>
            <w:hideMark/>
          </w:tcPr>
          <w:p w14:paraId="1D567D4F" w14:textId="77777777" w:rsidR="00000000" w:rsidRDefault="007F1284">
            <w:pPr>
              <w:spacing w:after="100"/>
              <w:jc w:val="right"/>
              <w:rPr>
                <w:rFonts w:eastAsia="Times New Roman"/>
              </w:rPr>
            </w:pPr>
            <w:r>
              <w:rPr>
                <w:rFonts w:eastAsia="Times New Roman"/>
                <w:b/>
                <w:bCs/>
                <w:color w:val="000000"/>
                <w:sz w:val="20"/>
                <w:szCs w:val="20"/>
              </w:rPr>
              <w:t>280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A120C9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794B2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45ED24" w14:textId="77777777" w:rsidR="00000000" w:rsidRDefault="007F1284">
            <w:pPr>
              <w:spacing w:after="100"/>
              <w:jc w:val="right"/>
              <w:rPr>
                <w:rFonts w:eastAsia="Times New Roman"/>
              </w:rPr>
            </w:pPr>
            <w:r>
              <w:rPr>
                <w:rFonts w:eastAsia="Times New Roman"/>
                <w:color w:val="000000"/>
                <w:sz w:val="20"/>
                <w:szCs w:val="20"/>
              </w:rPr>
              <w:t>234 </w:t>
            </w:r>
          </w:p>
        </w:tc>
        <w:tc>
          <w:tcPr>
            <w:tcW w:w="0" w:type="auto"/>
            <w:shd w:val="clear" w:color="auto" w:fill="FFFFFF"/>
            <w:tcMar>
              <w:top w:w="30" w:type="dxa"/>
              <w:left w:w="0" w:type="dxa"/>
              <w:bottom w:w="30" w:type="dxa"/>
              <w:right w:w="20" w:type="dxa"/>
            </w:tcMar>
            <w:vAlign w:val="bottom"/>
            <w:hideMark/>
          </w:tcPr>
          <w:p w14:paraId="46A75837" w14:textId="77777777" w:rsidR="00000000" w:rsidRDefault="007F1284">
            <w:pPr>
              <w:spacing w:after="100"/>
              <w:jc w:val="right"/>
              <w:rPr>
                <w:rFonts w:eastAsia="Times New Roman"/>
              </w:rPr>
            </w:pPr>
          </w:p>
        </w:tc>
      </w:tr>
      <w:tr w:rsidR="00000000" w14:paraId="67066EAE" w14:textId="77777777">
        <w:trPr>
          <w:divId w:val="823663295"/>
        </w:trPr>
        <w:tc>
          <w:tcPr>
            <w:tcW w:w="0" w:type="auto"/>
            <w:gridSpan w:val="3"/>
            <w:vAlign w:val="center"/>
            <w:hideMark/>
          </w:tcPr>
          <w:p w14:paraId="438FBAF3" w14:textId="77777777" w:rsidR="00000000" w:rsidRDefault="007F1284">
            <w:pPr>
              <w:spacing w:after="100"/>
              <w:jc w:val="right"/>
              <w:rPr>
                <w:rFonts w:eastAsia="Times New Roman"/>
                <w:sz w:val="20"/>
                <w:szCs w:val="20"/>
              </w:rPr>
            </w:pPr>
          </w:p>
        </w:tc>
        <w:tc>
          <w:tcPr>
            <w:tcW w:w="0" w:type="auto"/>
            <w:gridSpan w:val="3"/>
            <w:vAlign w:val="center"/>
            <w:hideMark/>
          </w:tcPr>
          <w:p w14:paraId="7C03CBFF" w14:textId="77777777" w:rsidR="00000000" w:rsidRDefault="007F1284">
            <w:pPr>
              <w:spacing w:after="100"/>
              <w:rPr>
                <w:rFonts w:eastAsia="Times New Roman"/>
                <w:sz w:val="20"/>
                <w:szCs w:val="20"/>
              </w:rPr>
            </w:pPr>
          </w:p>
        </w:tc>
        <w:tc>
          <w:tcPr>
            <w:tcW w:w="0" w:type="auto"/>
            <w:gridSpan w:val="3"/>
            <w:vAlign w:val="center"/>
            <w:hideMark/>
          </w:tcPr>
          <w:p w14:paraId="38B60008" w14:textId="77777777" w:rsidR="00000000" w:rsidRDefault="007F1284">
            <w:pPr>
              <w:spacing w:after="100"/>
              <w:rPr>
                <w:rFonts w:eastAsia="Times New Roman"/>
                <w:sz w:val="20"/>
                <w:szCs w:val="20"/>
              </w:rPr>
            </w:pPr>
          </w:p>
        </w:tc>
        <w:tc>
          <w:tcPr>
            <w:tcW w:w="0" w:type="auto"/>
            <w:gridSpan w:val="3"/>
            <w:vAlign w:val="center"/>
            <w:hideMark/>
          </w:tcPr>
          <w:p w14:paraId="392BF944" w14:textId="77777777" w:rsidR="00000000" w:rsidRDefault="007F1284">
            <w:pPr>
              <w:spacing w:after="100"/>
              <w:rPr>
                <w:rFonts w:eastAsia="Times New Roman"/>
                <w:sz w:val="20"/>
                <w:szCs w:val="20"/>
              </w:rPr>
            </w:pPr>
          </w:p>
        </w:tc>
      </w:tr>
      <w:tr w:rsidR="00000000" w14:paraId="5DA62E9C" w14:textId="77777777">
        <w:trPr>
          <w:divId w:val="823663295"/>
        </w:trPr>
        <w:tc>
          <w:tcPr>
            <w:tcW w:w="0" w:type="auto"/>
            <w:gridSpan w:val="3"/>
            <w:vAlign w:val="center"/>
            <w:hideMark/>
          </w:tcPr>
          <w:p w14:paraId="7CD10643" w14:textId="77777777" w:rsidR="00000000" w:rsidRDefault="007F1284">
            <w:pPr>
              <w:spacing w:after="100"/>
              <w:rPr>
                <w:rFonts w:eastAsia="Times New Roman"/>
                <w:sz w:val="20"/>
                <w:szCs w:val="20"/>
              </w:rPr>
            </w:pPr>
          </w:p>
        </w:tc>
        <w:tc>
          <w:tcPr>
            <w:tcW w:w="0" w:type="auto"/>
            <w:gridSpan w:val="3"/>
            <w:vAlign w:val="center"/>
            <w:hideMark/>
          </w:tcPr>
          <w:p w14:paraId="79EA3E9C" w14:textId="77777777" w:rsidR="00000000" w:rsidRDefault="007F1284">
            <w:pPr>
              <w:spacing w:after="100"/>
              <w:rPr>
                <w:rFonts w:eastAsia="Times New Roman"/>
                <w:sz w:val="20"/>
                <w:szCs w:val="20"/>
              </w:rPr>
            </w:pPr>
          </w:p>
        </w:tc>
        <w:tc>
          <w:tcPr>
            <w:tcW w:w="0" w:type="auto"/>
            <w:gridSpan w:val="3"/>
            <w:vAlign w:val="center"/>
            <w:hideMark/>
          </w:tcPr>
          <w:p w14:paraId="2A70D3B2" w14:textId="77777777" w:rsidR="00000000" w:rsidRDefault="007F1284">
            <w:pPr>
              <w:spacing w:after="100"/>
              <w:rPr>
                <w:rFonts w:eastAsia="Times New Roman"/>
                <w:sz w:val="20"/>
                <w:szCs w:val="20"/>
              </w:rPr>
            </w:pPr>
          </w:p>
        </w:tc>
        <w:tc>
          <w:tcPr>
            <w:tcW w:w="0" w:type="auto"/>
            <w:gridSpan w:val="3"/>
            <w:vAlign w:val="center"/>
            <w:hideMark/>
          </w:tcPr>
          <w:p w14:paraId="4576123B" w14:textId="77777777" w:rsidR="00000000" w:rsidRDefault="007F1284">
            <w:pPr>
              <w:spacing w:after="100"/>
              <w:rPr>
                <w:rFonts w:eastAsia="Times New Roman"/>
                <w:sz w:val="20"/>
                <w:szCs w:val="20"/>
              </w:rPr>
            </w:pPr>
          </w:p>
        </w:tc>
      </w:tr>
      <w:tr w:rsidR="00000000" w14:paraId="67DA11C5" w14:textId="77777777">
        <w:trPr>
          <w:divId w:val="823663295"/>
        </w:trPr>
        <w:tc>
          <w:tcPr>
            <w:tcW w:w="0" w:type="auto"/>
            <w:gridSpan w:val="3"/>
            <w:vAlign w:val="center"/>
            <w:hideMark/>
          </w:tcPr>
          <w:p w14:paraId="4B56F3F5" w14:textId="77777777" w:rsidR="00000000" w:rsidRDefault="007F1284">
            <w:pPr>
              <w:spacing w:after="100"/>
              <w:rPr>
                <w:rFonts w:eastAsia="Times New Roman"/>
                <w:sz w:val="20"/>
                <w:szCs w:val="20"/>
              </w:rPr>
            </w:pPr>
          </w:p>
        </w:tc>
        <w:tc>
          <w:tcPr>
            <w:tcW w:w="0" w:type="auto"/>
            <w:gridSpan w:val="3"/>
            <w:vAlign w:val="center"/>
            <w:hideMark/>
          </w:tcPr>
          <w:p w14:paraId="61D9DD50" w14:textId="77777777" w:rsidR="00000000" w:rsidRDefault="007F1284">
            <w:pPr>
              <w:spacing w:after="100"/>
              <w:rPr>
                <w:rFonts w:eastAsia="Times New Roman"/>
                <w:sz w:val="20"/>
                <w:szCs w:val="20"/>
              </w:rPr>
            </w:pPr>
          </w:p>
        </w:tc>
        <w:tc>
          <w:tcPr>
            <w:tcW w:w="0" w:type="auto"/>
            <w:gridSpan w:val="3"/>
            <w:vAlign w:val="center"/>
            <w:hideMark/>
          </w:tcPr>
          <w:p w14:paraId="7E0C21B2" w14:textId="77777777" w:rsidR="00000000" w:rsidRDefault="007F1284">
            <w:pPr>
              <w:spacing w:after="100"/>
              <w:rPr>
                <w:rFonts w:eastAsia="Times New Roman"/>
                <w:sz w:val="20"/>
                <w:szCs w:val="20"/>
              </w:rPr>
            </w:pPr>
          </w:p>
        </w:tc>
        <w:tc>
          <w:tcPr>
            <w:tcW w:w="0" w:type="auto"/>
            <w:gridSpan w:val="3"/>
            <w:vAlign w:val="center"/>
            <w:hideMark/>
          </w:tcPr>
          <w:p w14:paraId="3275AF7D" w14:textId="77777777" w:rsidR="00000000" w:rsidRDefault="007F1284">
            <w:pPr>
              <w:spacing w:after="100"/>
              <w:rPr>
                <w:rFonts w:eastAsia="Times New Roman"/>
                <w:sz w:val="20"/>
                <w:szCs w:val="20"/>
              </w:rPr>
            </w:pPr>
          </w:p>
        </w:tc>
      </w:tr>
      <w:tr w:rsidR="00000000" w14:paraId="1AE295CD" w14:textId="77777777">
        <w:trPr>
          <w:divId w:val="823663295"/>
        </w:trPr>
        <w:tc>
          <w:tcPr>
            <w:tcW w:w="0" w:type="auto"/>
            <w:gridSpan w:val="3"/>
            <w:shd w:val="clear" w:color="auto" w:fill="CCEEFF"/>
            <w:tcMar>
              <w:top w:w="30" w:type="dxa"/>
              <w:left w:w="245" w:type="dxa"/>
              <w:bottom w:w="30" w:type="dxa"/>
              <w:right w:w="20" w:type="dxa"/>
            </w:tcMar>
            <w:hideMark/>
          </w:tcPr>
          <w:p w14:paraId="33E897B8" w14:textId="77777777" w:rsidR="00000000" w:rsidRDefault="007F1284">
            <w:pPr>
              <w:spacing w:after="100"/>
              <w:rPr>
                <w:rFonts w:eastAsia="Times New Roman"/>
              </w:rPr>
            </w:pPr>
            <w:r>
              <w:rPr>
                <w:rFonts w:eastAsia="Times New Roman"/>
                <w:color w:val="000000"/>
                <w:sz w:val="20"/>
                <w:szCs w:val="20"/>
              </w:rPr>
              <w:t>Capital contributions to subsidiaries</w:t>
            </w:r>
          </w:p>
        </w:tc>
        <w:tc>
          <w:tcPr>
            <w:tcW w:w="0" w:type="auto"/>
            <w:gridSpan w:val="2"/>
            <w:shd w:val="clear" w:color="auto" w:fill="CCEEFF"/>
            <w:tcMar>
              <w:top w:w="30" w:type="dxa"/>
              <w:left w:w="20" w:type="dxa"/>
              <w:bottom w:w="30" w:type="dxa"/>
              <w:right w:w="0" w:type="dxa"/>
            </w:tcMar>
            <w:vAlign w:val="bottom"/>
            <w:hideMark/>
          </w:tcPr>
          <w:p w14:paraId="7D114FEC" w14:textId="77777777" w:rsidR="00000000" w:rsidRDefault="007F1284">
            <w:pPr>
              <w:spacing w:after="100"/>
              <w:jc w:val="right"/>
              <w:rPr>
                <w:rFonts w:eastAsia="Times New Roman"/>
              </w:rPr>
            </w:pPr>
            <w:r>
              <w:rPr>
                <w:rFonts w:eastAsia="Times New Roman"/>
                <w:b/>
                <w:bCs/>
                <w:color w:val="000000"/>
                <w:sz w:val="20"/>
                <w:szCs w:val="20"/>
              </w:rPr>
              <w:t>(50)</w:t>
            </w:r>
          </w:p>
        </w:tc>
        <w:tc>
          <w:tcPr>
            <w:tcW w:w="0" w:type="auto"/>
            <w:shd w:val="clear" w:color="auto" w:fill="CCEEFF"/>
            <w:tcMar>
              <w:top w:w="30" w:type="dxa"/>
              <w:left w:w="0" w:type="dxa"/>
              <w:bottom w:w="30" w:type="dxa"/>
              <w:right w:w="20" w:type="dxa"/>
            </w:tcMar>
            <w:vAlign w:val="bottom"/>
            <w:hideMark/>
          </w:tcPr>
          <w:p w14:paraId="1C34080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248841"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8BD052" w14:textId="77777777" w:rsidR="00000000" w:rsidRDefault="007F1284">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14:paraId="3DC3C829" w14:textId="77777777" w:rsidR="00000000" w:rsidRDefault="007F1284">
            <w:pPr>
              <w:spacing w:after="100"/>
              <w:jc w:val="right"/>
              <w:rPr>
                <w:rFonts w:eastAsia="Times New Roman"/>
              </w:rPr>
            </w:pPr>
          </w:p>
        </w:tc>
      </w:tr>
      <w:tr w:rsidR="00000000" w14:paraId="320D756F" w14:textId="77777777">
        <w:trPr>
          <w:divId w:val="823663295"/>
        </w:trPr>
        <w:tc>
          <w:tcPr>
            <w:tcW w:w="0" w:type="auto"/>
            <w:gridSpan w:val="3"/>
            <w:shd w:val="clear" w:color="auto" w:fill="FFFFFF"/>
            <w:tcMar>
              <w:top w:w="30" w:type="dxa"/>
              <w:left w:w="245" w:type="dxa"/>
              <w:bottom w:w="30" w:type="dxa"/>
              <w:right w:w="20" w:type="dxa"/>
            </w:tcMar>
            <w:hideMark/>
          </w:tcPr>
          <w:p w14:paraId="0199A933" w14:textId="77777777" w:rsidR="00000000" w:rsidRDefault="007F1284">
            <w:pPr>
              <w:spacing w:after="100"/>
              <w:rPr>
                <w:rFonts w:eastAsia="Times New Roman"/>
              </w:rPr>
            </w:pPr>
            <w:r>
              <w:rPr>
                <w:rFonts w:eastAsia="Times New Roman"/>
                <w:color w:val="000000"/>
                <w:sz w:val="20"/>
                <w:szCs w:val="20"/>
              </w:rPr>
              <w:t>M&amp;A Activity</w:t>
            </w:r>
          </w:p>
        </w:tc>
        <w:tc>
          <w:tcPr>
            <w:tcW w:w="0" w:type="auto"/>
            <w:gridSpan w:val="2"/>
            <w:shd w:val="clear" w:color="auto" w:fill="FFFFFF"/>
            <w:tcMar>
              <w:top w:w="30" w:type="dxa"/>
              <w:left w:w="20" w:type="dxa"/>
              <w:bottom w:w="30" w:type="dxa"/>
              <w:right w:w="0" w:type="dxa"/>
            </w:tcMar>
            <w:vAlign w:val="bottom"/>
            <w:hideMark/>
          </w:tcPr>
          <w:p w14:paraId="7EFCC731"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2728F7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F5FC54"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DDFC4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12420DD" w14:textId="77777777" w:rsidR="00000000" w:rsidRDefault="007F1284">
            <w:pPr>
              <w:spacing w:after="100"/>
              <w:jc w:val="right"/>
              <w:rPr>
                <w:rFonts w:eastAsia="Times New Roman"/>
              </w:rPr>
            </w:pPr>
          </w:p>
        </w:tc>
      </w:tr>
      <w:tr w:rsidR="00000000" w14:paraId="447648F3" w14:textId="77777777">
        <w:trPr>
          <w:divId w:val="823663295"/>
        </w:trPr>
        <w:tc>
          <w:tcPr>
            <w:tcW w:w="0" w:type="auto"/>
            <w:gridSpan w:val="3"/>
            <w:vAlign w:val="center"/>
            <w:hideMark/>
          </w:tcPr>
          <w:p w14:paraId="495EF12D" w14:textId="77777777" w:rsidR="00000000" w:rsidRDefault="007F1284">
            <w:pPr>
              <w:spacing w:after="100"/>
              <w:jc w:val="right"/>
              <w:rPr>
                <w:rFonts w:eastAsia="Times New Roman"/>
                <w:sz w:val="20"/>
                <w:szCs w:val="20"/>
              </w:rPr>
            </w:pPr>
          </w:p>
        </w:tc>
        <w:tc>
          <w:tcPr>
            <w:tcW w:w="0" w:type="auto"/>
            <w:gridSpan w:val="3"/>
            <w:vAlign w:val="center"/>
            <w:hideMark/>
          </w:tcPr>
          <w:p w14:paraId="5A571A9F" w14:textId="77777777" w:rsidR="00000000" w:rsidRDefault="007F1284">
            <w:pPr>
              <w:spacing w:after="100"/>
              <w:rPr>
                <w:rFonts w:eastAsia="Times New Roman"/>
                <w:sz w:val="20"/>
                <w:szCs w:val="20"/>
              </w:rPr>
            </w:pPr>
          </w:p>
        </w:tc>
        <w:tc>
          <w:tcPr>
            <w:tcW w:w="0" w:type="auto"/>
            <w:gridSpan w:val="3"/>
            <w:vAlign w:val="center"/>
            <w:hideMark/>
          </w:tcPr>
          <w:p w14:paraId="5AA52658" w14:textId="77777777" w:rsidR="00000000" w:rsidRDefault="007F1284">
            <w:pPr>
              <w:spacing w:after="100"/>
              <w:rPr>
                <w:rFonts w:eastAsia="Times New Roman"/>
                <w:sz w:val="20"/>
                <w:szCs w:val="20"/>
              </w:rPr>
            </w:pPr>
          </w:p>
        </w:tc>
        <w:tc>
          <w:tcPr>
            <w:tcW w:w="0" w:type="auto"/>
            <w:gridSpan w:val="3"/>
            <w:vAlign w:val="center"/>
            <w:hideMark/>
          </w:tcPr>
          <w:p w14:paraId="0CBCDCFB" w14:textId="77777777" w:rsidR="00000000" w:rsidRDefault="007F1284">
            <w:pPr>
              <w:spacing w:after="100"/>
              <w:rPr>
                <w:rFonts w:eastAsia="Times New Roman"/>
                <w:sz w:val="20"/>
                <w:szCs w:val="20"/>
              </w:rPr>
            </w:pPr>
          </w:p>
        </w:tc>
      </w:tr>
      <w:tr w:rsidR="00000000" w14:paraId="6FE615A8" w14:textId="77777777">
        <w:trPr>
          <w:divId w:val="823663295"/>
        </w:trPr>
        <w:tc>
          <w:tcPr>
            <w:tcW w:w="0" w:type="auto"/>
            <w:gridSpan w:val="3"/>
            <w:shd w:val="clear" w:color="auto" w:fill="CCEEFF"/>
            <w:tcMar>
              <w:top w:w="30" w:type="dxa"/>
              <w:left w:w="245" w:type="dxa"/>
              <w:bottom w:w="30" w:type="dxa"/>
              <w:right w:w="20" w:type="dxa"/>
            </w:tcMar>
            <w:hideMark/>
          </w:tcPr>
          <w:p w14:paraId="08D95BDC" w14:textId="77777777" w:rsidR="00000000" w:rsidRDefault="007F1284">
            <w:pPr>
              <w:spacing w:after="100"/>
              <w:rPr>
                <w:rFonts w:eastAsia="Times New Roman"/>
              </w:rPr>
            </w:pPr>
            <w:r>
              <w:rPr>
                <w:rFonts w:eastAsia="Times New Roman"/>
                <w:color w:val="000000"/>
                <w:sz w:val="20"/>
                <w:szCs w:val="20"/>
              </w:rPr>
              <w:t>Income taxes payable</w:t>
            </w:r>
          </w:p>
        </w:tc>
        <w:tc>
          <w:tcPr>
            <w:tcW w:w="0" w:type="auto"/>
            <w:gridSpan w:val="2"/>
            <w:shd w:val="clear" w:color="auto" w:fill="CCEEFF"/>
            <w:tcMar>
              <w:top w:w="30" w:type="dxa"/>
              <w:left w:w="20" w:type="dxa"/>
              <w:bottom w:w="30" w:type="dxa"/>
              <w:right w:w="0" w:type="dxa"/>
            </w:tcMar>
            <w:vAlign w:val="bottom"/>
            <w:hideMark/>
          </w:tcPr>
          <w:p w14:paraId="15A5C8A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40ED42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EDCC30"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BF161F"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5C05E14" w14:textId="77777777" w:rsidR="00000000" w:rsidRDefault="007F1284">
            <w:pPr>
              <w:spacing w:after="100"/>
              <w:jc w:val="right"/>
              <w:rPr>
                <w:rFonts w:eastAsia="Times New Roman"/>
              </w:rPr>
            </w:pPr>
          </w:p>
        </w:tc>
      </w:tr>
      <w:tr w:rsidR="00000000" w14:paraId="6BDC0461" w14:textId="77777777">
        <w:trPr>
          <w:divId w:val="823663295"/>
        </w:trPr>
        <w:tc>
          <w:tcPr>
            <w:tcW w:w="0" w:type="auto"/>
            <w:gridSpan w:val="3"/>
            <w:shd w:val="clear" w:color="auto" w:fill="FFFFFF"/>
            <w:tcMar>
              <w:top w:w="30" w:type="dxa"/>
              <w:left w:w="380" w:type="dxa"/>
              <w:bottom w:w="30" w:type="dxa"/>
              <w:right w:w="20" w:type="dxa"/>
            </w:tcMar>
            <w:hideMark/>
          </w:tcPr>
          <w:p w14:paraId="68D9B98D" w14:textId="77777777" w:rsidR="00000000" w:rsidRDefault="007F1284">
            <w:pPr>
              <w:spacing w:after="100"/>
              <w:rPr>
                <w:rFonts w:eastAsia="Times New Roman"/>
              </w:rPr>
            </w:pPr>
            <w:r>
              <w:rPr>
                <w:rFonts w:eastAsia="Times New Roman"/>
                <w:b/>
                <w:bCs/>
                <w:color w:val="000000"/>
                <w:sz w:val="20"/>
                <w:szCs w:val="20"/>
              </w:rPr>
              <w:t>Total Business Capital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03B0493E" w14:textId="77777777" w:rsidR="00000000" w:rsidRDefault="007F1284">
            <w:pPr>
              <w:spacing w:after="100"/>
              <w:jc w:val="right"/>
              <w:rPr>
                <w:rFonts w:eastAsia="Times New Roman"/>
              </w:rPr>
            </w:pPr>
            <w:r>
              <w:rPr>
                <w:rFonts w:eastAsia="Times New Roman"/>
                <w:b/>
                <w:bCs/>
                <w:color w:val="000000"/>
                <w:sz w:val="20"/>
                <w:szCs w:val="20"/>
              </w:rPr>
              <w:t>230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1CF67C0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0114B3"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3F83F00B" w14:textId="77777777" w:rsidR="00000000" w:rsidRDefault="007F1284">
            <w:pPr>
              <w:spacing w:after="100"/>
              <w:jc w:val="right"/>
              <w:rPr>
                <w:rFonts w:eastAsia="Times New Roman"/>
              </w:rPr>
            </w:pPr>
            <w:r>
              <w:rPr>
                <w:rFonts w:eastAsia="Times New Roman"/>
                <w:color w:val="000000"/>
                <w:sz w:val="20"/>
                <w:szCs w:val="20"/>
              </w:rPr>
              <w:t>229 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439CA7BE" w14:textId="77777777" w:rsidR="00000000" w:rsidRDefault="007F1284">
            <w:pPr>
              <w:spacing w:after="100"/>
              <w:jc w:val="right"/>
              <w:rPr>
                <w:rFonts w:eastAsia="Times New Roman"/>
              </w:rPr>
            </w:pPr>
          </w:p>
        </w:tc>
      </w:tr>
      <w:tr w:rsidR="00000000" w14:paraId="7BFDBD8D" w14:textId="77777777">
        <w:trPr>
          <w:divId w:val="823663295"/>
          <w:trHeight w:val="280"/>
        </w:trPr>
        <w:tc>
          <w:tcPr>
            <w:tcW w:w="0" w:type="auto"/>
            <w:gridSpan w:val="3"/>
            <w:shd w:val="clear" w:color="auto" w:fill="CCEEFF"/>
            <w:tcMar>
              <w:top w:w="0" w:type="dxa"/>
              <w:left w:w="20" w:type="dxa"/>
              <w:bottom w:w="0" w:type="dxa"/>
              <w:right w:w="20" w:type="dxa"/>
            </w:tcMar>
            <w:vAlign w:val="center"/>
            <w:hideMark/>
          </w:tcPr>
          <w:p w14:paraId="72A0EDB4" w14:textId="77777777" w:rsidR="00000000" w:rsidRDefault="007F1284">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14:paraId="22CC04F5"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E6FA82" w14:textId="77777777" w:rsidR="00000000" w:rsidRDefault="007F1284">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14:paraId="4324F5FD" w14:textId="77777777" w:rsidR="00000000" w:rsidRDefault="007F1284">
            <w:pPr>
              <w:spacing w:after="100"/>
              <w:rPr>
                <w:rFonts w:eastAsia="Times New Roman"/>
                <w:sz w:val="20"/>
                <w:szCs w:val="20"/>
              </w:rPr>
            </w:pPr>
          </w:p>
        </w:tc>
      </w:tr>
      <w:tr w:rsidR="00000000" w14:paraId="4EAAA83E" w14:textId="77777777">
        <w:trPr>
          <w:divId w:val="823663295"/>
        </w:trPr>
        <w:tc>
          <w:tcPr>
            <w:tcW w:w="0" w:type="auto"/>
            <w:gridSpan w:val="3"/>
            <w:shd w:val="clear" w:color="auto" w:fill="FFFFFF"/>
            <w:tcMar>
              <w:top w:w="30" w:type="dxa"/>
              <w:left w:w="245" w:type="dxa"/>
              <w:bottom w:w="30" w:type="dxa"/>
              <w:right w:w="20" w:type="dxa"/>
            </w:tcMar>
            <w:vAlign w:val="bottom"/>
            <w:hideMark/>
          </w:tcPr>
          <w:p w14:paraId="505DD7D6" w14:textId="77777777" w:rsidR="00000000" w:rsidRDefault="007F1284">
            <w:pPr>
              <w:spacing w:after="100"/>
              <w:rPr>
                <w:rFonts w:eastAsia="Times New Roman"/>
              </w:rPr>
            </w:pPr>
            <w:r>
              <w:rPr>
                <w:rFonts w:eastAsia="Times New Roman"/>
                <w:color w:val="000000"/>
                <w:sz w:val="20"/>
                <w:szCs w:val="20"/>
              </w:rPr>
              <w:t>Purchase of treasury shares</w:t>
            </w:r>
          </w:p>
        </w:tc>
        <w:tc>
          <w:tcPr>
            <w:tcW w:w="0" w:type="auto"/>
            <w:gridSpan w:val="2"/>
            <w:shd w:val="clear" w:color="auto" w:fill="FFFFFF"/>
            <w:tcMar>
              <w:top w:w="30" w:type="dxa"/>
              <w:left w:w="20" w:type="dxa"/>
              <w:bottom w:w="30" w:type="dxa"/>
              <w:right w:w="0" w:type="dxa"/>
            </w:tcMar>
            <w:vAlign w:val="bottom"/>
            <w:hideMark/>
          </w:tcPr>
          <w:p w14:paraId="3B2E1245" w14:textId="77777777" w:rsidR="00000000" w:rsidRDefault="007F1284">
            <w:pPr>
              <w:spacing w:after="100"/>
              <w:jc w:val="right"/>
              <w:rPr>
                <w:rFonts w:eastAsia="Times New Roman"/>
              </w:rPr>
            </w:pPr>
            <w:r>
              <w:rPr>
                <w:rFonts w:eastAsia="Times New Roman"/>
                <w:b/>
                <w:bCs/>
                <w:color w:val="000000"/>
                <w:sz w:val="20"/>
                <w:szCs w:val="20"/>
              </w:rPr>
              <w:t>(279)</w:t>
            </w:r>
          </w:p>
        </w:tc>
        <w:tc>
          <w:tcPr>
            <w:tcW w:w="0" w:type="auto"/>
            <w:shd w:val="clear" w:color="auto" w:fill="FFFFFF"/>
            <w:tcMar>
              <w:top w:w="30" w:type="dxa"/>
              <w:left w:w="0" w:type="dxa"/>
              <w:bottom w:w="30" w:type="dxa"/>
              <w:right w:w="20" w:type="dxa"/>
            </w:tcMar>
            <w:vAlign w:val="bottom"/>
            <w:hideMark/>
          </w:tcPr>
          <w:p w14:paraId="717FBFA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E73FC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87A437" w14:textId="77777777" w:rsidR="00000000" w:rsidRDefault="007F1284">
            <w:pPr>
              <w:spacing w:after="100"/>
              <w:jc w:val="right"/>
              <w:rPr>
                <w:rFonts w:eastAsia="Times New Roman"/>
              </w:rPr>
            </w:pPr>
            <w:r>
              <w:rPr>
                <w:rFonts w:eastAsia="Times New Roman"/>
                <w:color w:val="000000"/>
                <w:sz w:val="20"/>
                <w:szCs w:val="20"/>
              </w:rPr>
              <w:t>(430)</w:t>
            </w:r>
          </w:p>
        </w:tc>
        <w:tc>
          <w:tcPr>
            <w:tcW w:w="0" w:type="auto"/>
            <w:shd w:val="clear" w:color="auto" w:fill="FFFFFF"/>
            <w:tcMar>
              <w:top w:w="30" w:type="dxa"/>
              <w:left w:w="0" w:type="dxa"/>
              <w:bottom w:w="30" w:type="dxa"/>
              <w:right w:w="20" w:type="dxa"/>
            </w:tcMar>
            <w:vAlign w:val="bottom"/>
            <w:hideMark/>
          </w:tcPr>
          <w:p w14:paraId="14B3BEC8" w14:textId="77777777" w:rsidR="00000000" w:rsidRDefault="007F1284">
            <w:pPr>
              <w:spacing w:after="100"/>
              <w:jc w:val="right"/>
              <w:rPr>
                <w:rFonts w:eastAsia="Times New Roman"/>
              </w:rPr>
            </w:pPr>
          </w:p>
        </w:tc>
      </w:tr>
      <w:tr w:rsidR="00000000" w14:paraId="6C9556E7" w14:textId="77777777">
        <w:trPr>
          <w:divId w:val="823663295"/>
        </w:trPr>
        <w:tc>
          <w:tcPr>
            <w:tcW w:w="0" w:type="auto"/>
            <w:gridSpan w:val="3"/>
            <w:vAlign w:val="center"/>
            <w:hideMark/>
          </w:tcPr>
          <w:p w14:paraId="04052519" w14:textId="77777777" w:rsidR="00000000" w:rsidRDefault="007F1284">
            <w:pPr>
              <w:spacing w:after="100"/>
              <w:jc w:val="right"/>
              <w:rPr>
                <w:rFonts w:eastAsia="Times New Roman"/>
                <w:sz w:val="20"/>
                <w:szCs w:val="20"/>
              </w:rPr>
            </w:pPr>
          </w:p>
        </w:tc>
        <w:tc>
          <w:tcPr>
            <w:tcW w:w="0" w:type="auto"/>
            <w:gridSpan w:val="3"/>
            <w:vAlign w:val="center"/>
            <w:hideMark/>
          </w:tcPr>
          <w:p w14:paraId="546CEA00" w14:textId="77777777" w:rsidR="00000000" w:rsidRDefault="007F1284">
            <w:pPr>
              <w:spacing w:after="100"/>
              <w:rPr>
                <w:rFonts w:eastAsia="Times New Roman"/>
                <w:sz w:val="20"/>
                <w:szCs w:val="20"/>
              </w:rPr>
            </w:pPr>
          </w:p>
        </w:tc>
        <w:tc>
          <w:tcPr>
            <w:tcW w:w="0" w:type="auto"/>
            <w:gridSpan w:val="3"/>
            <w:vAlign w:val="center"/>
            <w:hideMark/>
          </w:tcPr>
          <w:p w14:paraId="7159EB7F" w14:textId="77777777" w:rsidR="00000000" w:rsidRDefault="007F1284">
            <w:pPr>
              <w:spacing w:after="100"/>
              <w:rPr>
                <w:rFonts w:eastAsia="Times New Roman"/>
                <w:sz w:val="20"/>
                <w:szCs w:val="20"/>
              </w:rPr>
            </w:pPr>
          </w:p>
        </w:tc>
        <w:tc>
          <w:tcPr>
            <w:tcW w:w="0" w:type="auto"/>
            <w:gridSpan w:val="3"/>
            <w:vAlign w:val="center"/>
            <w:hideMark/>
          </w:tcPr>
          <w:p w14:paraId="21AC5DC0" w14:textId="77777777" w:rsidR="00000000" w:rsidRDefault="007F1284">
            <w:pPr>
              <w:spacing w:after="100"/>
              <w:rPr>
                <w:rFonts w:eastAsia="Times New Roman"/>
                <w:sz w:val="20"/>
                <w:szCs w:val="20"/>
              </w:rPr>
            </w:pPr>
          </w:p>
        </w:tc>
      </w:tr>
      <w:tr w:rsidR="00000000" w14:paraId="2497E0A5" w14:textId="77777777">
        <w:trPr>
          <w:divId w:val="823663295"/>
        </w:trPr>
        <w:tc>
          <w:tcPr>
            <w:tcW w:w="0" w:type="auto"/>
            <w:gridSpan w:val="3"/>
            <w:shd w:val="clear" w:color="auto" w:fill="CCEEFF"/>
            <w:tcMar>
              <w:top w:w="30" w:type="dxa"/>
              <w:left w:w="245" w:type="dxa"/>
              <w:bottom w:w="30" w:type="dxa"/>
              <w:right w:w="20" w:type="dxa"/>
            </w:tcMar>
            <w:vAlign w:val="bottom"/>
            <w:hideMark/>
          </w:tcPr>
          <w:p w14:paraId="3833D90D" w14:textId="77777777" w:rsidR="00000000" w:rsidRDefault="007F1284">
            <w:pPr>
              <w:spacing w:after="100"/>
              <w:rPr>
                <w:rFonts w:eastAsia="Times New Roman"/>
              </w:rPr>
            </w:pPr>
            <w:r>
              <w:rPr>
                <w:rFonts w:eastAsia="Times New Roman"/>
                <w:color w:val="000000"/>
                <w:sz w:val="20"/>
                <w:szCs w:val="20"/>
              </w:rPr>
              <w:t>Shareholder dividends paid</w:t>
            </w:r>
          </w:p>
        </w:tc>
        <w:tc>
          <w:tcPr>
            <w:tcW w:w="0" w:type="auto"/>
            <w:gridSpan w:val="2"/>
            <w:shd w:val="clear" w:color="auto" w:fill="CCEEFF"/>
            <w:tcMar>
              <w:top w:w="30" w:type="dxa"/>
              <w:left w:w="20" w:type="dxa"/>
              <w:bottom w:w="30" w:type="dxa"/>
              <w:right w:w="0" w:type="dxa"/>
            </w:tcMar>
            <w:vAlign w:val="bottom"/>
            <w:hideMark/>
          </w:tcPr>
          <w:p w14:paraId="381A8863" w14:textId="77777777" w:rsidR="00000000" w:rsidRDefault="007F1284">
            <w:pPr>
              <w:spacing w:after="100"/>
              <w:jc w:val="right"/>
              <w:rPr>
                <w:rFonts w:eastAsia="Times New Roman"/>
              </w:rPr>
            </w:pPr>
            <w:r>
              <w:rPr>
                <w:rFonts w:eastAsia="Times New Roman"/>
                <w:b/>
                <w:bCs/>
                <w:color w:val="000000"/>
                <w:sz w:val="20"/>
                <w:szCs w:val="20"/>
              </w:rPr>
              <w:t>(70)</w:t>
            </w:r>
          </w:p>
        </w:tc>
        <w:tc>
          <w:tcPr>
            <w:tcW w:w="0" w:type="auto"/>
            <w:shd w:val="clear" w:color="auto" w:fill="CCEEFF"/>
            <w:tcMar>
              <w:top w:w="30" w:type="dxa"/>
              <w:left w:w="0" w:type="dxa"/>
              <w:bottom w:w="30" w:type="dxa"/>
              <w:right w:w="20" w:type="dxa"/>
            </w:tcMar>
            <w:vAlign w:val="bottom"/>
            <w:hideMark/>
          </w:tcPr>
          <w:p w14:paraId="6CEF0E6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09BBAD"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719F5B" w14:textId="77777777" w:rsidR="00000000" w:rsidRDefault="007F1284">
            <w:pPr>
              <w:spacing w:after="100"/>
              <w:jc w:val="right"/>
              <w:rPr>
                <w:rFonts w:eastAsia="Times New Roman"/>
              </w:rPr>
            </w:pPr>
            <w:r>
              <w:rPr>
                <w:rFonts w:eastAsia="Times New Roman"/>
                <w:color w:val="000000"/>
                <w:sz w:val="20"/>
                <w:szCs w:val="20"/>
              </w:rPr>
              <w:t>(74)</w:t>
            </w:r>
          </w:p>
        </w:tc>
        <w:tc>
          <w:tcPr>
            <w:tcW w:w="0" w:type="auto"/>
            <w:shd w:val="clear" w:color="auto" w:fill="CCEEFF"/>
            <w:tcMar>
              <w:top w:w="30" w:type="dxa"/>
              <w:left w:w="0" w:type="dxa"/>
              <w:bottom w:w="30" w:type="dxa"/>
              <w:right w:w="20" w:type="dxa"/>
            </w:tcMar>
            <w:vAlign w:val="bottom"/>
            <w:hideMark/>
          </w:tcPr>
          <w:p w14:paraId="6BFB5925" w14:textId="77777777" w:rsidR="00000000" w:rsidRDefault="007F1284">
            <w:pPr>
              <w:spacing w:after="100"/>
              <w:jc w:val="right"/>
              <w:rPr>
                <w:rFonts w:eastAsia="Times New Roman"/>
              </w:rPr>
            </w:pPr>
          </w:p>
        </w:tc>
      </w:tr>
      <w:tr w:rsidR="00000000" w14:paraId="0091D4B5" w14:textId="77777777">
        <w:trPr>
          <w:divId w:val="823663295"/>
        </w:trPr>
        <w:tc>
          <w:tcPr>
            <w:tcW w:w="0" w:type="auto"/>
            <w:gridSpan w:val="3"/>
            <w:shd w:val="clear" w:color="auto" w:fill="FFFFFF"/>
            <w:tcMar>
              <w:top w:w="30" w:type="dxa"/>
              <w:left w:w="380" w:type="dxa"/>
              <w:bottom w:w="30" w:type="dxa"/>
              <w:right w:w="20" w:type="dxa"/>
            </w:tcMar>
            <w:vAlign w:val="bottom"/>
            <w:hideMark/>
          </w:tcPr>
          <w:p w14:paraId="7191EBAF" w14:textId="77777777" w:rsidR="00000000" w:rsidRDefault="007F1284">
            <w:pPr>
              <w:spacing w:after="100"/>
              <w:rPr>
                <w:rFonts w:eastAsia="Times New Roman"/>
              </w:rPr>
            </w:pPr>
            <w:r>
              <w:rPr>
                <w:rFonts w:eastAsia="Times New Roman"/>
                <w:b/>
                <w:bCs/>
                <w:color w:val="000000"/>
                <w:sz w:val="20"/>
                <w:szCs w:val="20"/>
              </w:rPr>
              <w:t>Total Share Repurchases, Dividends and Acquisition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060B9F4D" w14:textId="77777777" w:rsidR="00000000" w:rsidRDefault="007F1284">
            <w:pPr>
              <w:spacing w:after="100"/>
              <w:jc w:val="right"/>
              <w:rPr>
                <w:rFonts w:eastAsia="Times New Roman"/>
              </w:rPr>
            </w:pPr>
            <w:r>
              <w:rPr>
                <w:rFonts w:eastAsia="Times New Roman"/>
                <w:b/>
                <w:bCs/>
                <w:color w:val="000000"/>
                <w:sz w:val="20"/>
                <w:szCs w:val="20"/>
              </w:rPr>
              <w:t>(349)</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06EAF0D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272858"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3F43C4E9" w14:textId="77777777" w:rsidR="00000000" w:rsidRDefault="007F1284">
            <w:pPr>
              <w:spacing w:after="100"/>
              <w:jc w:val="right"/>
              <w:rPr>
                <w:rFonts w:eastAsia="Times New Roman"/>
              </w:rPr>
            </w:pPr>
            <w:r>
              <w:rPr>
                <w:rFonts w:eastAsia="Times New Roman"/>
                <w:color w:val="000000"/>
                <w:sz w:val="20"/>
                <w:szCs w:val="20"/>
              </w:rPr>
              <w:t>(504)</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25E5EBBF" w14:textId="77777777" w:rsidR="00000000" w:rsidRDefault="007F1284">
            <w:pPr>
              <w:spacing w:after="100"/>
              <w:jc w:val="right"/>
              <w:rPr>
                <w:rFonts w:eastAsia="Times New Roman"/>
              </w:rPr>
            </w:pPr>
          </w:p>
        </w:tc>
      </w:tr>
      <w:tr w:rsidR="00000000" w14:paraId="03819F9B" w14:textId="77777777">
        <w:trPr>
          <w:divId w:val="823663295"/>
        </w:trPr>
        <w:tc>
          <w:tcPr>
            <w:tcW w:w="0" w:type="auto"/>
            <w:gridSpan w:val="3"/>
            <w:shd w:val="clear" w:color="auto" w:fill="CCEEFF"/>
            <w:tcMar>
              <w:top w:w="30" w:type="dxa"/>
              <w:left w:w="245" w:type="dxa"/>
              <w:bottom w:w="30" w:type="dxa"/>
              <w:right w:w="20" w:type="dxa"/>
            </w:tcMar>
            <w:vAlign w:val="bottom"/>
            <w:hideMark/>
          </w:tcPr>
          <w:p w14:paraId="7599E0D1" w14:textId="77777777" w:rsidR="00000000" w:rsidRDefault="007F1284">
            <w:pPr>
              <w:spacing w:after="100"/>
              <w:rPr>
                <w:rFonts w:eastAsia="Times New Roman"/>
              </w:rPr>
            </w:pPr>
            <w:r>
              <w:rPr>
                <w:rFonts w:eastAsia="Times New Roman"/>
                <w:color w:val="000000"/>
                <w:sz w:val="20"/>
                <w:szCs w:val="20"/>
              </w:rPr>
              <w:t>Issuance of preferred stock</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52B38E"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BF16BF"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D84DCB"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C2D2543" w14:textId="77777777" w:rsidR="00000000" w:rsidRDefault="007F1284">
            <w:pPr>
              <w:spacing w:after="100"/>
              <w:jc w:val="right"/>
              <w:rPr>
                <w:rFonts w:eastAsia="Times New Roman"/>
              </w:rPr>
            </w:pPr>
            <w:r>
              <w:rPr>
                <w:rFonts w:eastAsia="Times New Roman"/>
                <w:color w:val="000000"/>
                <w:sz w:val="20"/>
                <w:szCs w:val="20"/>
              </w:rPr>
              <w:t>293 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FB3DE1" w14:textId="77777777" w:rsidR="00000000" w:rsidRDefault="007F1284">
            <w:pPr>
              <w:spacing w:after="100"/>
              <w:jc w:val="right"/>
              <w:rPr>
                <w:rFonts w:eastAsia="Times New Roman"/>
              </w:rPr>
            </w:pPr>
          </w:p>
        </w:tc>
      </w:tr>
      <w:tr w:rsidR="00000000" w14:paraId="1C1CFB4F" w14:textId="77777777">
        <w:trPr>
          <w:divId w:val="823663295"/>
        </w:trPr>
        <w:tc>
          <w:tcPr>
            <w:tcW w:w="0" w:type="auto"/>
            <w:gridSpan w:val="3"/>
            <w:shd w:val="clear" w:color="auto" w:fill="FFFFFF"/>
            <w:tcMar>
              <w:top w:w="30" w:type="dxa"/>
              <w:left w:w="20" w:type="dxa"/>
              <w:bottom w:w="30" w:type="dxa"/>
              <w:right w:w="20" w:type="dxa"/>
            </w:tcMar>
            <w:vAlign w:val="bottom"/>
            <w:hideMark/>
          </w:tcPr>
          <w:p w14:paraId="1ED4BFFF" w14:textId="77777777" w:rsidR="00000000" w:rsidRDefault="007F1284">
            <w:pPr>
              <w:spacing w:after="100"/>
              <w:rPr>
                <w:rFonts w:eastAsia="Times New Roman"/>
              </w:rPr>
            </w:pPr>
            <w:r>
              <w:rPr>
                <w:rFonts w:eastAsia="Times New Roman"/>
                <w:color w:val="000000"/>
                <w:sz w:val="20"/>
                <w:szCs w:val="20"/>
              </w:rPr>
              <w:t>     Preferred stock dividend</w:t>
            </w:r>
          </w:p>
        </w:tc>
        <w:tc>
          <w:tcPr>
            <w:tcW w:w="0" w:type="auto"/>
            <w:gridSpan w:val="2"/>
            <w:shd w:val="clear" w:color="auto" w:fill="FFFFFF"/>
            <w:tcMar>
              <w:top w:w="30" w:type="dxa"/>
              <w:left w:w="20" w:type="dxa"/>
              <w:bottom w:w="30" w:type="dxa"/>
              <w:right w:w="0" w:type="dxa"/>
            </w:tcMar>
            <w:vAlign w:val="bottom"/>
            <w:hideMark/>
          </w:tcPr>
          <w:p w14:paraId="62D66670" w14:textId="77777777" w:rsidR="00000000" w:rsidRDefault="007F1284">
            <w:pPr>
              <w:spacing w:after="100"/>
              <w:jc w:val="right"/>
              <w:rPr>
                <w:rFonts w:eastAsia="Times New Roman"/>
              </w:rPr>
            </w:pPr>
            <w:r>
              <w:rPr>
                <w:rFonts w:eastAsia="Times New Roman"/>
                <w:b/>
                <w:bCs/>
                <w:color w:val="000000"/>
                <w:sz w:val="20"/>
                <w:szCs w:val="20"/>
              </w:rPr>
              <w:t>(14)</w:t>
            </w:r>
          </w:p>
        </w:tc>
        <w:tc>
          <w:tcPr>
            <w:tcW w:w="0" w:type="auto"/>
            <w:shd w:val="clear" w:color="auto" w:fill="FFFFFF"/>
            <w:tcMar>
              <w:top w:w="30" w:type="dxa"/>
              <w:left w:w="0" w:type="dxa"/>
              <w:bottom w:w="30" w:type="dxa"/>
              <w:right w:w="20" w:type="dxa"/>
            </w:tcMar>
            <w:vAlign w:val="bottom"/>
            <w:hideMark/>
          </w:tcPr>
          <w:p w14:paraId="5624B77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A050B0"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4449B3" w14:textId="77777777" w:rsidR="00000000" w:rsidRDefault="007F1284">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14:paraId="34CC4918" w14:textId="77777777" w:rsidR="00000000" w:rsidRDefault="007F1284">
            <w:pPr>
              <w:spacing w:after="100"/>
              <w:jc w:val="right"/>
              <w:rPr>
                <w:rFonts w:eastAsia="Times New Roman"/>
              </w:rPr>
            </w:pPr>
          </w:p>
        </w:tc>
      </w:tr>
      <w:tr w:rsidR="00000000" w14:paraId="7045634A" w14:textId="77777777">
        <w:trPr>
          <w:divId w:val="823663295"/>
        </w:trPr>
        <w:tc>
          <w:tcPr>
            <w:tcW w:w="0" w:type="auto"/>
            <w:gridSpan w:val="3"/>
            <w:shd w:val="clear" w:color="auto" w:fill="CCEEFF"/>
            <w:tcMar>
              <w:top w:w="30" w:type="dxa"/>
              <w:left w:w="380" w:type="dxa"/>
              <w:bottom w:w="30" w:type="dxa"/>
              <w:right w:w="20" w:type="dxa"/>
            </w:tcMar>
            <w:vAlign w:val="bottom"/>
            <w:hideMark/>
          </w:tcPr>
          <w:p w14:paraId="1EE1B428" w14:textId="77777777" w:rsidR="00000000" w:rsidRDefault="007F1284">
            <w:pPr>
              <w:spacing w:after="100"/>
              <w:rPr>
                <w:rFonts w:eastAsia="Times New Roman"/>
              </w:rPr>
            </w:pPr>
            <w:r>
              <w:rPr>
                <w:rFonts w:eastAsia="Times New Roman"/>
                <w:b/>
                <w:bCs/>
                <w:color w:val="000000"/>
                <w:sz w:val="20"/>
                <w:szCs w:val="20"/>
              </w:rPr>
              <w:t>Total Preferred Stock Activity</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53C92DAF" w14:textId="77777777" w:rsidR="00000000" w:rsidRDefault="007F1284">
            <w:pPr>
              <w:spacing w:after="100"/>
              <w:jc w:val="right"/>
              <w:rPr>
                <w:rFonts w:eastAsia="Times New Roman"/>
              </w:rPr>
            </w:pPr>
            <w:r>
              <w:rPr>
                <w:rFonts w:eastAsia="Times New Roman"/>
                <w:b/>
                <w:bCs/>
                <w:color w:val="000000"/>
                <w:sz w:val="20"/>
                <w:szCs w:val="20"/>
              </w:rPr>
              <w:t>(14)</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67EA738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5F03E5"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602539B6" w14:textId="77777777" w:rsidR="00000000" w:rsidRDefault="007F1284">
            <w:pPr>
              <w:spacing w:after="100"/>
              <w:jc w:val="right"/>
              <w:rPr>
                <w:rFonts w:eastAsia="Times New Roman"/>
              </w:rPr>
            </w:pPr>
            <w:r>
              <w:rPr>
                <w:rFonts w:eastAsia="Times New Roman"/>
                <w:color w:val="000000"/>
                <w:sz w:val="20"/>
                <w:szCs w:val="20"/>
              </w:rPr>
              <w:t>280 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0F23ECF0" w14:textId="77777777" w:rsidR="00000000" w:rsidRDefault="007F1284">
            <w:pPr>
              <w:spacing w:after="100"/>
              <w:jc w:val="right"/>
              <w:rPr>
                <w:rFonts w:eastAsia="Times New Roman"/>
              </w:rPr>
            </w:pPr>
          </w:p>
        </w:tc>
      </w:tr>
      <w:tr w:rsidR="00000000" w14:paraId="7FDF65CC" w14:textId="77777777">
        <w:trPr>
          <w:divId w:val="823663295"/>
          <w:trHeight w:val="280"/>
        </w:trPr>
        <w:tc>
          <w:tcPr>
            <w:tcW w:w="0" w:type="auto"/>
            <w:gridSpan w:val="3"/>
            <w:shd w:val="clear" w:color="auto" w:fill="FFFFFF"/>
            <w:tcMar>
              <w:top w:w="0" w:type="dxa"/>
              <w:left w:w="20" w:type="dxa"/>
              <w:bottom w:w="0" w:type="dxa"/>
              <w:right w:w="20" w:type="dxa"/>
            </w:tcMar>
            <w:vAlign w:val="center"/>
            <w:hideMark/>
          </w:tcPr>
          <w:p w14:paraId="30FEFF40" w14:textId="77777777" w:rsidR="00000000" w:rsidRDefault="007F1284">
            <w:pPr>
              <w:spacing w:after="100"/>
              <w:jc w:val="right"/>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14:paraId="41930D59"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73D3AB" w14:textId="77777777" w:rsidR="00000000" w:rsidRDefault="007F1284">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14:paraId="138C13C7" w14:textId="77777777" w:rsidR="00000000" w:rsidRDefault="007F1284">
            <w:pPr>
              <w:spacing w:after="100"/>
              <w:rPr>
                <w:rFonts w:eastAsia="Times New Roman"/>
                <w:sz w:val="20"/>
                <w:szCs w:val="20"/>
              </w:rPr>
            </w:pPr>
          </w:p>
        </w:tc>
      </w:tr>
      <w:tr w:rsidR="00000000" w14:paraId="3D0955B3" w14:textId="77777777">
        <w:trPr>
          <w:divId w:val="823663295"/>
        </w:trPr>
        <w:tc>
          <w:tcPr>
            <w:tcW w:w="0" w:type="auto"/>
            <w:gridSpan w:val="3"/>
            <w:shd w:val="clear" w:color="auto" w:fill="CCEEFF"/>
            <w:tcMar>
              <w:top w:w="30" w:type="dxa"/>
              <w:left w:w="245" w:type="dxa"/>
              <w:bottom w:w="30" w:type="dxa"/>
              <w:right w:w="20" w:type="dxa"/>
            </w:tcMar>
            <w:vAlign w:val="bottom"/>
            <w:hideMark/>
          </w:tcPr>
          <w:p w14:paraId="38513F44" w14:textId="77777777" w:rsidR="00000000" w:rsidRDefault="007F1284">
            <w:pPr>
              <w:spacing w:after="100"/>
              <w:rPr>
                <w:rFonts w:eastAsia="Times New Roman"/>
              </w:rPr>
            </w:pPr>
            <w:r>
              <w:rPr>
                <w:rFonts w:eastAsia="Times New Roman"/>
                <w:color w:val="000000"/>
                <w:sz w:val="20"/>
                <w:szCs w:val="20"/>
              </w:rPr>
              <w:t>Issuance of long-term debt</w:t>
            </w:r>
          </w:p>
        </w:tc>
        <w:tc>
          <w:tcPr>
            <w:tcW w:w="0" w:type="auto"/>
            <w:gridSpan w:val="2"/>
            <w:shd w:val="clear" w:color="auto" w:fill="CCEEFF"/>
            <w:tcMar>
              <w:top w:w="30" w:type="dxa"/>
              <w:left w:w="20" w:type="dxa"/>
              <w:bottom w:w="30" w:type="dxa"/>
              <w:right w:w="0" w:type="dxa"/>
            </w:tcMar>
            <w:vAlign w:val="bottom"/>
            <w:hideMark/>
          </w:tcPr>
          <w:p w14:paraId="1FF4ECCC"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22D007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778B1A"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205549"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F74C07C" w14:textId="77777777" w:rsidR="00000000" w:rsidRDefault="007F1284">
            <w:pPr>
              <w:spacing w:after="100"/>
              <w:jc w:val="right"/>
              <w:rPr>
                <w:rFonts w:eastAsia="Times New Roman"/>
              </w:rPr>
            </w:pPr>
          </w:p>
        </w:tc>
      </w:tr>
      <w:tr w:rsidR="00000000" w14:paraId="5A75B959" w14:textId="77777777">
        <w:trPr>
          <w:divId w:val="823663295"/>
        </w:trPr>
        <w:tc>
          <w:tcPr>
            <w:tcW w:w="0" w:type="auto"/>
            <w:gridSpan w:val="3"/>
            <w:shd w:val="clear" w:color="auto" w:fill="FFFFFF"/>
            <w:tcMar>
              <w:top w:w="30" w:type="dxa"/>
              <w:left w:w="245" w:type="dxa"/>
              <w:bottom w:w="30" w:type="dxa"/>
              <w:right w:w="20" w:type="dxa"/>
            </w:tcMar>
            <w:vAlign w:val="bottom"/>
            <w:hideMark/>
          </w:tcPr>
          <w:p w14:paraId="2A298939" w14:textId="77777777" w:rsidR="00000000" w:rsidRDefault="007F1284">
            <w:pPr>
              <w:spacing w:after="100"/>
              <w:rPr>
                <w:rFonts w:eastAsia="Times New Roman"/>
              </w:rPr>
            </w:pPr>
            <w:r>
              <w:rPr>
                <w:rFonts w:eastAsia="Times New Roman"/>
                <w:color w:val="000000"/>
                <w:sz w:val="20"/>
                <w:szCs w:val="20"/>
              </w:rPr>
              <w:t>Repayment of long-term debt</w:t>
            </w:r>
          </w:p>
        </w:tc>
        <w:tc>
          <w:tcPr>
            <w:tcW w:w="0" w:type="auto"/>
            <w:gridSpan w:val="2"/>
            <w:shd w:val="clear" w:color="auto" w:fill="FFFFFF"/>
            <w:tcMar>
              <w:top w:w="30" w:type="dxa"/>
              <w:left w:w="20" w:type="dxa"/>
              <w:bottom w:w="30" w:type="dxa"/>
              <w:right w:w="0" w:type="dxa"/>
            </w:tcMar>
            <w:vAlign w:val="bottom"/>
            <w:hideMark/>
          </w:tcPr>
          <w:p w14:paraId="16821757" w14:textId="77777777" w:rsidR="00000000" w:rsidRDefault="007F128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7C630F6"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51045E"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214A10" w14:textId="77777777" w:rsidR="00000000" w:rsidRDefault="007F1284">
            <w:pPr>
              <w:spacing w:after="100"/>
              <w:jc w:val="right"/>
              <w:rPr>
                <w:rFonts w:eastAsia="Times New Roman"/>
              </w:rPr>
            </w:pPr>
            <w:r>
              <w:rPr>
                <w:rFonts w:eastAsia="Times New Roman"/>
                <w:color w:val="000000"/>
                <w:sz w:val="20"/>
                <w:szCs w:val="20"/>
              </w:rPr>
              <w:t>(280)</w:t>
            </w:r>
          </w:p>
        </w:tc>
        <w:tc>
          <w:tcPr>
            <w:tcW w:w="0" w:type="auto"/>
            <w:shd w:val="clear" w:color="auto" w:fill="FFFFFF"/>
            <w:tcMar>
              <w:top w:w="30" w:type="dxa"/>
              <w:left w:w="0" w:type="dxa"/>
              <w:bottom w:w="30" w:type="dxa"/>
              <w:right w:w="20" w:type="dxa"/>
            </w:tcMar>
            <w:vAlign w:val="bottom"/>
            <w:hideMark/>
          </w:tcPr>
          <w:p w14:paraId="2C231F55" w14:textId="77777777" w:rsidR="00000000" w:rsidRDefault="007F1284">
            <w:pPr>
              <w:spacing w:after="100"/>
              <w:jc w:val="right"/>
              <w:rPr>
                <w:rFonts w:eastAsia="Times New Roman"/>
              </w:rPr>
            </w:pPr>
          </w:p>
        </w:tc>
      </w:tr>
      <w:tr w:rsidR="00000000" w14:paraId="53F7DA16" w14:textId="77777777">
        <w:trPr>
          <w:divId w:val="823663295"/>
        </w:trPr>
        <w:tc>
          <w:tcPr>
            <w:tcW w:w="0" w:type="auto"/>
            <w:gridSpan w:val="3"/>
            <w:shd w:val="clear" w:color="auto" w:fill="CCEEFF"/>
            <w:tcMar>
              <w:top w:w="30" w:type="dxa"/>
              <w:left w:w="380" w:type="dxa"/>
              <w:bottom w:w="30" w:type="dxa"/>
              <w:right w:w="20" w:type="dxa"/>
            </w:tcMar>
            <w:vAlign w:val="bottom"/>
            <w:hideMark/>
          </w:tcPr>
          <w:p w14:paraId="71547162" w14:textId="77777777" w:rsidR="00000000" w:rsidRDefault="007F1284">
            <w:pPr>
              <w:spacing w:after="100"/>
              <w:rPr>
                <w:rFonts w:eastAsia="Times New Roman"/>
              </w:rPr>
            </w:pPr>
            <w:r>
              <w:rPr>
                <w:rFonts w:eastAsia="Times New Roman"/>
                <w:b/>
                <w:bCs/>
                <w:color w:val="000000"/>
                <w:sz w:val="20"/>
                <w:szCs w:val="20"/>
              </w:rPr>
              <w:t>Total External Debt Activity</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4F8EA593" w14:textId="77777777" w:rsidR="00000000" w:rsidRDefault="007F128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E72E4AD"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BB8663"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1D1F26A9" w14:textId="77777777" w:rsidR="00000000" w:rsidRDefault="007F1284">
            <w:pPr>
              <w:spacing w:after="100"/>
              <w:jc w:val="right"/>
              <w:rPr>
                <w:rFonts w:eastAsia="Times New Roman"/>
              </w:rPr>
            </w:pPr>
            <w:r>
              <w:rPr>
                <w:rFonts w:eastAsia="Times New Roman"/>
                <w:color w:val="000000"/>
                <w:sz w:val="20"/>
                <w:szCs w:val="20"/>
              </w:rPr>
              <w:t>(280)</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4F1AD8B1" w14:textId="77777777" w:rsidR="00000000" w:rsidRDefault="007F1284">
            <w:pPr>
              <w:spacing w:after="100"/>
              <w:jc w:val="right"/>
              <w:rPr>
                <w:rFonts w:eastAsia="Times New Roman"/>
              </w:rPr>
            </w:pPr>
          </w:p>
        </w:tc>
      </w:tr>
      <w:tr w:rsidR="00000000" w14:paraId="036449E7" w14:textId="77777777">
        <w:trPr>
          <w:divId w:val="823663295"/>
          <w:trHeight w:val="280"/>
        </w:trPr>
        <w:tc>
          <w:tcPr>
            <w:tcW w:w="0" w:type="auto"/>
            <w:gridSpan w:val="3"/>
            <w:shd w:val="clear" w:color="auto" w:fill="FFFFFF"/>
            <w:tcMar>
              <w:top w:w="0" w:type="dxa"/>
              <w:left w:w="20" w:type="dxa"/>
              <w:bottom w:w="0" w:type="dxa"/>
              <w:right w:w="20" w:type="dxa"/>
            </w:tcMar>
            <w:vAlign w:val="center"/>
            <w:hideMark/>
          </w:tcPr>
          <w:p w14:paraId="66766B63" w14:textId="77777777" w:rsidR="00000000" w:rsidRDefault="007F128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02964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4CB993"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781FB0" w14:textId="77777777" w:rsidR="00000000" w:rsidRDefault="007F1284">
            <w:pPr>
              <w:spacing w:after="100"/>
              <w:rPr>
                <w:rFonts w:eastAsia="Times New Roman"/>
                <w:sz w:val="20"/>
                <w:szCs w:val="20"/>
              </w:rPr>
            </w:pPr>
          </w:p>
        </w:tc>
      </w:tr>
      <w:tr w:rsidR="00000000" w14:paraId="1C0C27C4" w14:textId="77777777">
        <w:trPr>
          <w:divId w:val="823663295"/>
        </w:trPr>
        <w:tc>
          <w:tcPr>
            <w:tcW w:w="0" w:type="auto"/>
            <w:gridSpan w:val="3"/>
            <w:vAlign w:val="center"/>
            <w:hideMark/>
          </w:tcPr>
          <w:p w14:paraId="3973E7C7" w14:textId="77777777" w:rsidR="00000000" w:rsidRDefault="007F1284">
            <w:pPr>
              <w:spacing w:after="100"/>
              <w:rPr>
                <w:rFonts w:eastAsia="Times New Roman"/>
                <w:sz w:val="20"/>
                <w:szCs w:val="20"/>
              </w:rPr>
            </w:pPr>
          </w:p>
        </w:tc>
        <w:tc>
          <w:tcPr>
            <w:tcW w:w="0" w:type="auto"/>
            <w:gridSpan w:val="3"/>
            <w:vAlign w:val="center"/>
            <w:hideMark/>
          </w:tcPr>
          <w:p w14:paraId="2E8F945C" w14:textId="77777777" w:rsidR="00000000" w:rsidRDefault="007F1284">
            <w:pPr>
              <w:spacing w:after="100"/>
              <w:rPr>
                <w:rFonts w:eastAsia="Times New Roman"/>
                <w:sz w:val="20"/>
                <w:szCs w:val="20"/>
              </w:rPr>
            </w:pPr>
          </w:p>
        </w:tc>
        <w:tc>
          <w:tcPr>
            <w:tcW w:w="0" w:type="auto"/>
            <w:gridSpan w:val="3"/>
            <w:vAlign w:val="center"/>
            <w:hideMark/>
          </w:tcPr>
          <w:p w14:paraId="553B69CF" w14:textId="77777777" w:rsidR="00000000" w:rsidRDefault="007F1284">
            <w:pPr>
              <w:spacing w:after="100"/>
              <w:rPr>
                <w:rFonts w:eastAsia="Times New Roman"/>
                <w:sz w:val="20"/>
                <w:szCs w:val="20"/>
              </w:rPr>
            </w:pPr>
          </w:p>
        </w:tc>
        <w:tc>
          <w:tcPr>
            <w:tcW w:w="0" w:type="auto"/>
            <w:gridSpan w:val="3"/>
            <w:vAlign w:val="center"/>
            <w:hideMark/>
          </w:tcPr>
          <w:p w14:paraId="6357029D" w14:textId="77777777" w:rsidR="00000000" w:rsidRDefault="007F1284">
            <w:pPr>
              <w:spacing w:after="100"/>
              <w:rPr>
                <w:rFonts w:eastAsia="Times New Roman"/>
                <w:sz w:val="20"/>
                <w:szCs w:val="20"/>
              </w:rPr>
            </w:pPr>
          </w:p>
        </w:tc>
      </w:tr>
      <w:tr w:rsidR="00000000" w14:paraId="01424A4B" w14:textId="77777777">
        <w:trPr>
          <w:divId w:val="823663295"/>
        </w:trPr>
        <w:tc>
          <w:tcPr>
            <w:tcW w:w="0" w:type="auto"/>
            <w:gridSpan w:val="3"/>
            <w:vAlign w:val="center"/>
            <w:hideMark/>
          </w:tcPr>
          <w:p w14:paraId="195E3ECE" w14:textId="77777777" w:rsidR="00000000" w:rsidRDefault="007F1284">
            <w:pPr>
              <w:spacing w:after="100"/>
              <w:rPr>
                <w:rFonts w:eastAsia="Times New Roman"/>
                <w:sz w:val="20"/>
                <w:szCs w:val="20"/>
              </w:rPr>
            </w:pPr>
          </w:p>
        </w:tc>
        <w:tc>
          <w:tcPr>
            <w:tcW w:w="0" w:type="auto"/>
            <w:gridSpan w:val="3"/>
            <w:vAlign w:val="center"/>
            <w:hideMark/>
          </w:tcPr>
          <w:p w14:paraId="4F9C2BF1" w14:textId="77777777" w:rsidR="00000000" w:rsidRDefault="007F1284">
            <w:pPr>
              <w:spacing w:after="100"/>
              <w:rPr>
                <w:rFonts w:eastAsia="Times New Roman"/>
                <w:sz w:val="20"/>
                <w:szCs w:val="20"/>
              </w:rPr>
            </w:pPr>
          </w:p>
        </w:tc>
        <w:tc>
          <w:tcPr>
            <w:tcW w:w="0" w:type="auto"/>
            <w:gridSpan w:val="3"/>
            <w:vAlign w:val="center"/>
            <w:hideMark/>
          </w:tcPr>
          <w:p w14:paraId="354EA4DA" w14:textId="77777777" w:rsidR="00000000" w:rsidRDefault="007F1284">
            <w:pPr>
              <w:spacing w:after="100"/>
              <w:rPr>
                <w:rFonts w:eastAsia="Times New Roman"/>
                <w:sz w:val="20"/>
                <w:szCs w:val="20"/>
              </w:rPr>
            </w:pPr>
          </w:p>
        </w:tc>
        <w:tc>
          <w:tcPr>
            <w:tcW w:w="0" w:type="auto"/>
            <w:gridSpan w:val="3"/>
            <w:vAlign w:val="center"/>
            <w:hideMark/>
          </w:tcPr>
          <w:p w14:paraId="2517130B" w14:textId="77777777" w:rsidR="00000000" w:rsidRDefault="007F1284">
            <w:pPr>
              <w:spacing w:after="100"/>
              <w:rPr>
                <w:rFonts w:eastAsia="Times New Roman"/>
                <w:sz w:val="20"/>
                <w:szCs w:val="20"/>
              </w:rPr>
            </w:pPr>
          </w:p>
        </w:tc>
      </w:tr>
      <w:tr w:rsidR="00000000" w14:paraId="2EB2070A" w14:textId="77777777">
        <w:trPr>
          <w:divId w:val="823663295"/>
        </w:trPr>
        <w:tc>
          <w:tcPr>
            <w:tcW w:w="0" w:type="auto"/>
            <w:gridSpan w:val="3"/>
            <w:vAlign w:val="center"/>
            <w:hideMark/>
          </w:tcPr>
          <w:p w14:paraId="6728C2AF" w14:textId="77777777" w:rsidR="00000000" w:rsidRDefault="007F1284">
            <w:pPr>
              <w:spacing w:after="100"/>
              <w:rPr>
                <w:rFonts w:eastAsia="Times New Roman"/>
                <w:sz w:val="20"/>
                <w:szCs w:val="20"/>
              </w:rPr>
            </w:pPr>
          </w:p>
        </w:tc>
        <w:tc>
          <w:tcPr>
            <w:tcW w:w="0" w:type="auto"/>
            <w:gridSpan w:val="3"/>
            <w:vAlign w:val="center"/>
            <w:hideMark/>
          </w:tcPr>
          <w:p w14:paraId="21C1B08F" w14:textId="77777777" w:rsidR="00000000" w:rsidRDefault="007F1284">
            <w:pPr>
              <w:spacing w:after="100"/>
              <w:rPr>
                <w:rFonts w:eastAsia="Times New Roman"/>
                <w:sz w:val="20"/>
                <w:szCs w:val="20"/>
              </w:rPr>
            </w:pPr>
          </w:p>
        </w:tc>
        <w:tc>
          <w:tcPr>
            <w:tcW w:w="0" w:type="auto"/>
            <w:gridSpan w:val="3"/>
            <w:vAlign w:val="center"/>
            <w:hideMark/>
          </w:tcPr>
          <w:p w14:paraId="1E9F1BFE" w14:textId="77777777" w:rsidR="00000000" w:rsidRDefault="007F1284">
            <w:pPr>
              <w:spacing w:after="100"/>
              <w:rPr>
                <w:rFonts w:eastAsia="Times New Roman"/>
                <w:sz w:val="20"/>
                <w:szCs w:val="20"/>
              </w:rPr>
            </w:pPr>
          </w:p>
        </w:tc>
        <w:tc>
          <w:tcPr>
            <w:tcW w:w="0" w:type="auto"/>
            <w:gridSpan w:val="3"/>
            <w:vAlign w:val="center"/>
            <w:hideMark/>
          </w:tcPr>
          <w:p w14:paraId="5901A209" w14:textId="77777777" w:rsidR="00000000" w:rsidRDefault="007F1284">
            <w:pPr>
              <w:spacing w:after="100"/>
              <w:rPr>
                <w:rFonts w:eastAsia="Times New Roman"/>
                <w:sz w:val="20"/>
                <w:szCs w:val="20"/>
              </w:rPr>
            </w:pPr>
          </w:p>
        </w:tc>
      </w:tr>
      <w:tr w:rsidR="00000000" w14:paraId="767F7CA7" w14:textId="77777777">
        <w:trPr>
          <w:divId w:val="823663295"/>
        </w:trPr>
        <w:tc>
          <w:tcPr>
            <w:tcW w:w="0" w:type="auto"/>
            <w:gridSpan w:val="3"/>
            <w:vAlign w:val="center"/>
            <w:hideMark/>
          </w:tcPr>
          <w:p w14:paraId="7EC4E751" w14:textId="77777777" w:rsidR="00000000" w:rsidRDefault="007F1284">
            <w:pPr>
              <w:spacing w:after="100"/>
              <w:rPr>
                <w:rFonts w:eastAsia="Times New Roman"/>
                <w:sz w:val="20"/>
                <w:szCs w:val="20"/>
              </w:rPr>
            </w:pPr>
          </w:p>
        </w:tc>
        <w:tc>
          <w:tcPr>
            <w:tcW w:w="0" w:type="auto"/>
            <w:gridSpan w:val="3"/>
            <w:vAlign w:val="center"/>
            <w:hideMark/>
          </w:tcPr>
          <w:p w14:paraId="62EB02B6" w14:textId="77777777" w:rsidR="00000000" w:rsidRDefault="007F1284">
            <w:pPr>
              <w:spacing w:after="100"/>
              <w:rPr>
                <w:rFonts w:eastAsia="Times New Roman"/>
                <w:sz w:val="20"/>
                <w:szCs w:val="20"/>
              </w:rPr>
            </w:pPr>
          </w:p>
        </w:tc>
        <w:tc>
          <w:tcPr>
            <w:tcW w:w="0" w:type="auto"/>
            <w:gridSpan w:val="3"/>
            <w:vAlign w:val="center"/>
            <w:hideMark/>
          </w:tcPr>
          <w:p w14:paraId="6CD3FCB8" w14:textId="77777777" w:rsidR="00000000" w:rsidRDefault="007F1284">
            <w:pPr>
              <w:spacing w:after="100"/>
              <w:rPr>
                <w:rFonts w:eastAsia="Times New Roman"/>
                <w:sz w:val="20"/>
                <w:szCs w:val="20"/>
              </w:rPr>
            </w:pPr>
          </w:p>
        </w:tc>
        <w:tc>
          <w:tcPr>
            <w:tcW w:w="0" w:type="auto"/>
            <w:gridSpan w:val="3"/>
            <w:vAlign w:val="center"/>
            <w:hideMark/>
          </w:tcPr>
          <w:p w14:paraId="1B9321AC" w14:textId="77777777" w:rsidR="00000000" w:rsidRDefault="007F1284">
            <w:pPr>
              <w:spacing w:after="100"/>
              <w:rPr>
                <w:rFonts w:eastAsia="Times New Roman"/>
                <w:sz w:val="20"/>
                <w:szCs w:val="20"/>
              </w:rPr>
            </w:pPr>
          </w:p>
        </w:tc>
      </w:tr>
      <w:tr w:rsidR="00000000" w14:paraId="228EB58F" w14:textId="77777777">
        <w:trPr>
          <w:divId w:val="823663295"/>
        </w:trPr>
        <w:tc>
          <w:tcPr>
            <w:tcW w:w="0" w:type="auto"/>
            <w:gridSpan w:val="3"/>
            <w:shd w:val="clear" w:color="auto" w:fill="CCEEFF"/>
            <w:tcMar>
              <w:top w:w="30" w:type="dxa"/>
              <w:left w:w="245" w:type="dxa"/>
              <w:bottom w:w="30" w:type="dxa"/>
              <w:right w:w="20" w:type="dxa"/>
            </w:tcMar>
            <w:vAlign w:val="bottom"/>
            <w:hideMark/>
          </w:tcPr>
          <w:p w14:paraId="13DE0337" w14:textId="77777777" w:rsidR="00000000" w:rsidRDefault="007F1284">
            <w:pPr>
              <w:spacing w:after="100"/>
              <w:rPr>
                <w:rFonts w:eastAsia="Times New Roman"/>
              </w:rPr>
            </w:pPr>
            <w:r>
              <w:rPr>
                <w:rFonts w:eastAsia="Times New Roman"/>
                <w:color w:val="000000"/>
                <w:sz w:val="20"/>
                <w:szCs w:val="20"/>
              </w:rPr>
              <w:t>Net decrease (increase) in loans to affiliates</w:t>
            </w:r>
          </w:p>
        </w:tc>
        <w:tc>
          <w:tcPr>
            <w:tcW w:w="0" w:type="auto"/>
            <w:gridSpan w:val="2"/>
            <w:shd w:val="clear" w:color="auto" w:fill="CCEEFF"/>
            <w:tcMar>
              <w:top w:w="30" w:type="dxa"/>
              <w:left w:w="20" w:type="dxa"/>
              <w:bottom w:w="30" w:type="dxa"/>
              <w:right w:w="0" w:type="dxa"/>
            </w:tcMar>
            <w:vAlign w:val="bottom"/>
            <w:hideMark/>
          </w:tcPr>
          <w:p w14:paraId="472E01DD" w14:textId="77777777" w:rsidR="00000000" w:rsidRDefault="007F1284">
            <w:pPr>
              <w:spacing w:after="100"/>
              <w:jc w:val="right"/>
              <w:rPr>
                <w:rFonts w:eastAsia="Times New Roman"/>
              </w:rPr>
            </w:pPr>
            <w:r>
              <w:rPr>
                <w:rFonts w:eastAsia="Times New Roman"/>
                <w:b/>
                <w:bCs/>
                <w:color w:val="000000"/>
                <w:sz w:val="20"/>
                <w:szCs w:val="20"/>
              </w:rPr>
              <w:t>(95)</w:t>
            </w:r>
          </w:p>
        </w:tc>
        <w:tc>
          <w:tcPr>
            <w:tcW w:w="0" w:type="auto"/>
            <w:shd w:val="clear" w:color="auto" w:fill="CCEEFF"/>
            <w:tcMar>
              <w:top w:w="30" w:type="dxa"/>
              <w:left w:w="0" w:type="dxa"/>
              <w:bottom w:w="30" w:type="dxa"/>
              <w:right w:w="20" w:type="dxa"/>
            </w:tcMar>
            <w:vAlign w:val="bottom"/>
            <w:hideMark/>
          </w:tcPr>
          <w:p w14:paraId="4B0A4D8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4E2B5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E23C0C" w14:textId="77777777" w:rsidR="00000000" w:rsidRDefault="007F1284">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14:paraId="3C2640BF" w14:textId="77777777" w:rsidR="00000000" w:rsidRDefault="007F1284">
            <w:pPr>
              <w:spacing w:after="100"/>
              <w:jc w:val="right"/>
              <w:rPr>
                <w:rFonts w:eastAsia="Times New Roman"/>
              </w:rPr>
            </w:pPr>
          </w:p>
        </w:tc>
      </w:tr>
      <w:tr w:rsidR="00000000" w14:paraId="612313A5" w14:textId="77777777">
        <w:trPr>
          <w:divId w:val="823663295"/>
        </w:trPr>
        <w:tc>
          <w:tcPr>
            <w:tcW w:w="0" w:type="auto"/>
            <w:gridSpan w:val="3"/>
            <w:shd w:val="clear" w:color="auto" w:fill="FFFFFF"/>
            <w:tcMar>
              <w:top w:w="30" w:type="dxa"/>
              <w:left w:w="380" w:type="dxa"/>
              <w:bottom w:w="30" w:type="dxa"/>
              <w:right w:w="20" w:type="dxa"/>
            </w:tcMar>
            <w:hideMark/>
          </w:tcPr>
          <w:p w14:paraId="57D7F515" w14:textId="77777777" w:rsidR="00000000" w:rsidRDefault="007F1284">
            <w:pPr>
              <w:spacing w:after="100"/>
              <w:rPr>
                <w:rFonts w:eastAsia="Times New Roman"/>
              </w:rPr>
            </w:pPr>
            <w:r>
              <w:rPr>
                <w:rFonts w:eastAsia="Times New Roman"/>
                <w:b/>
                <w:bCs/>
                <w:color w:val="000000"/>
                <w:sz w:val="20"/>
                <w:szCs w:val="20"/>
              </w:rPr>
              <w:t>Total Affiliated Debt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12E20112" w14:textId="77777777" w:rsidR="00000000" w:rsidRDefault="007F1284">
            <w:pPr>
              <w:spacing w:after="100"/>
              <w:jc w:val="right"/>
              <w:rPr>
                <w:rFonts w:eastAsia="Times New Roman"/>
              </w:rPr>
            </w:pPr>
            <w:r>
              <w:rPr>
                <w:rFonts w:eastAsia="Times New Roman"/>
                <w:b/>
                <w:bCs/>
                <w:color w:val="000000"/>
                <w:sz w:val="20"/>
                <w:szCs w:val="20"/>
              </w:rPr>
              <w:t>(95)</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034FCC3C"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5AD238"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623F7F91" w14:textId="77777777" w:rsidR="00000000" w:rsidRDefault="007F1284">
            <w:pPr>
              <w:spacing w:after="100"/>
              <w:jc w:val="right"/>
              <w:rPr>
                <w:rFonts w:eastAsia="Times New Roman"/>
              </w:rPr>
            </w:pPr>
            <w:r>
              <w:rPr>
                <w:rFonts w:eastAsia="Times New Roman"/>
                <w:color w:val="000000"/>
                <w:sz w:val="20"/>
                <w:szCs w:val="20"/>
              </w:rPr>
              <w:t>50 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390DCA9F" w14:textId="77777777" w:rsidR="00000000" w:rsidRDefault="007F1284">
            <w:pPr>
              <w:spacing w:after="100"/>
              <w:jc w:val="right"/>
              <w:rPr>
                <w:rFonts w:eastAsia="Times New Roman"/>
              </w:rPr>
            </w:pPr>
          </w:p>
        </w:tc>
      </w:tr>
      <w:tr w:rsidR="00000000" w14:paraId="04849B87" w14:textId="77777777">
        <w:trPr>
          <w:divId w:val="823663295"/>
          <w:trHeight w:val="300"/>
        </w:trPr>
        <w:tc>
          <w:tcPr>
            <w:tcW w:w="0" w:type="auto"/>
            <w:gridSpan w:val="3"/>
            <w:shd w:val="clear" w:color="auto" w:fill="CCEEFF"/>
            <w:tcMar>
              <w:top w:w="0" w:type="dxa"/>
              <w:left w:w="20" w:type="dxa"/>
              <w:bottom w:w="0" w:type="dxa"/>
              <w:right w:w="20" w:type="dxa"/>
            </w:tcMar>
            <w:vAlign w:val="center"/>
            <w:hideMark/>
          </w:tcPr>
          <w:p w14:paraId="19B591A3" w14:textId="77777777" w:rsidR="00000000" w:rsidRDefault="007F128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A0D4E2"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13C48E"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686F5A" w14:textId="77777777" w:rsidR="00000000" w:rsidRDefault="007F1284">
            <w:pPr>
              <w:spacing w:after="100"/>
              <w:rPr>
                <w:rFonts w:eastAsia="Times New Roman"/>
                <w:sz w:val="20"/>
                <w:szCs w:val="20"/>
              </w:rPr>
            </w:pPr>
          </w:p>
        </w:tc>
      </w:tr>
      <w:tr w:rsidR="00000000" w14:paraId="1ABE0B0B" w14:textId="77777777">
        <w:trPr>
          <w:divId w:val="823663295"/>
        </w:trPr>
        <w:tc>
          <w:tcPr>
            <w:tcW w:w="0" w:type="auto"/>
            <w:gridSpan w:val="3"/>
            <w:shd w:val="clear" w:color="auto" w:fill="FFFFFF"/>
            <w:tcMar>
              <w:top w:w="30" w:type="dxa"/>
              <w:left w:w="245" w:type="dxa"/>
              <w:bottom w:w="30" w:type="dxa"/>
              <w:right w:w="20" w:type="dxa"/>
            </w:tcMar>
            <w:hideMark/>
          </w:tcPr>
          <w:p w14:paraId="6E4F369F" w14:textId="77777777" w:rsidR="00000000" w:rsidRDefault="007F1284">
            <w:pPr>
              <w:spacing w:after="100"/>
              <w:rPr>
                <w:rFonts w:eastAsia="Times New Roman"/>
              </w:rPr>
            </w:pPr>
            <w:r>
              <w:rPr>
                <w:rFonts w:eastAsia="Times New Roman"/>
                <w:color w:val="000000"/>
                <w:sz w:val="20"/>
                <w:szCs w:val="20"/>
              </w:rPr>
              <w:t>Interest paid on external debt and P-Caps</w:t>
            </w:r>
          </w:p>
        </w:tc>
        <w:tc>
          <w:tcPr>
            <w:tcW w:w="0" w:type="auto"/>
            <w:gridSpan w:val="2"/>
            <w:shd w:val="clear" w:color="auto" w:fill="FFFFFF"/>
            <w:tcMar>
              <w:top w:w="30" w:type="dxa"/>
              <w:left w:w="20" w:type="dxa"/>
              <w:bottom w:w="30" w:type="dxa"/>
              <w:right w:w="0" w:type="dxa"/>
            </w:tcMar>
            <w:vAlign w:val="bottom"/>
            <w:hideMark/>
          </w:tcPr>
          <w:p w14:paraId="6FEF74E2" w14:textId="77777777" w:rsidR="00000000" w:rsidRDefault="007F1284">
            <w:pPr>
              <w:spacing w:after="100"/>
              <w:jc w:val="right"/>
              <w:rPr>
                <w:rFonts w:eastAsia="Times New Roman"/>
              </w:rPr>
            </w:pPr>
            <w:r>
              <w:rPr>
                <w:rFonts w:eastAsia="Times New Roman"/>
                <w:b/>
                <w:bCs/>
                <w:color w:val="000000"/>
                <w:sz w:val="20"/>
                <w:szCs w:val="20"/>
              </w:rPr>
              <w:t>(12)</w:t>
            </w:r>
          </w:p>
        </w:tc>
        <w:tc>
          <w:tcPr>
            <w:tcW w:w="0" w:type="auto"/>
            <w:shd w:val="clear" w:color="auto" w:fill="FFFFFF"/>
            <w:tcMar>
              <w:top w:w="30" w:type="dxa"/>
              <w:left w:w="0" w:type="dxa"/>
              <w:bottom w:w="30" w:type="dxa"/>
              <w:right w:w="20" w:type="dxa"/>
            </w:tcMar>
            <w:vAlign w:val="bottom"/>
            <w:hideMark/>
          </w:tcPr>
          <w:p w14:paraId="5063FD8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01445D"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A858FB" w14:textId="77777777" w:rsidR="00000000" w:rsidRDefault="007F1284">
            <w:pPr>
              <w:spacing w:after="100"/>
              <w:jc w:val="right"/>
              <w:rPr>
                <w:rFonts w:eastAsia="Times New Roman"/>
              </w:rPr>
            </w:pPr>
            <w:r>
              <w:rPr>
                <w:rFonts w:eastAsia="Times New Roman"/>
                <w:color w:val="000000"/>
                <w:sz w:val="20"/>
                <w:szCs w:val="20"/>
              </w:rPr>
              <w:t>(36)</w:t>
            </w:r>
          </w:p>
        </w:tc>
        <w:tc>
          <w:tcPr>
            <w:tcW w:w="0" w:type="auto"/>
            <w:shd w:val="clear" w:color="auto" w:fill="FFFFFF"/>
            <w:tcMar>
              <w:top w:w="30" w:type="dxa"/>
              <w:left w:w="0" w:type="dxa"/>
              <w:bottom w:w="30" w:type="dxa"/>
              <w:right w:w="20" w:type="dxa"/>
            </w:tcMar>
            <w:vAlign w:val="bottom"/>
            <w:hideMark/>
          </w:tcPr>
          <w:p w14:paraId="336A940A" w14:textId="77777777" w:rsidR="00000000" w:rsidRDefault="007F1284">
            <w:pPr>
              <w:spacing w:after="100"/>
              <w:jc w:val="right"/>
              <w:rPr>
                <w:rFonts w:eastAsia="Times New Roman"/>
              </w:rPr>
            </w:pPr>
          </w:p>
        </w:tc>
      </w:tr>
      <w:tr w:rsidR="00000000" w14:paraId="3310C453" w14:textId="77777777">
        <w:trPr>
          <w:divId w:val="823663295"/>
        </w:trPr>
        <w:tc>
          <w:tcPr>
            <w:tcW w:w="0" w:type="auto"/>
            <w:gridSpan w:val="3"/>
            <w:shd w:val="clear" w:color="auto" w:fill="CCEEFF"/>
            <w:tcMar>
              <w:top w:w="30" w:type="dxa"/>
              <w:left w:w="245" w:type="dxa"/>
              <w:bottom w:w="30" w:type="dxa"/>
              <w:right w:w="20" w:type="dxa"/>
            </w:tcMar>
            <w:hideMark/>
          </w:tcPr>
          <w:p w14:paraId="07BA5C72" w14:textId="77777777" w:rsidR="00000000" w:rsidRDefault="007F1284">
            <w:pPr>
              <w:spacing w:after="100"/>
              <w:rPr>
                <w:rFonts w:eastAsia="Times New Roman"/>
              </w:rPr>
            </w:pPr>
            <w:r>
              <w:rPr>
                <w:rFonts w:eastAsia="Times New Roman"/>
                <w:color w:val="000000"/>
                <w:sz w:val="20"/>
                <w:szCs w:val="20"/>
              </w:rPr>
              <w:t>Others, net</w:t>
            </w:r>
          </w:p>
        </w:tc>
        <w:tc>
          <w:tcPr>
            <w:tcW w:w="0" w:type="auto"/>
            <w:gridSpan w:val="2"/>
            <w:shd w:val="clear" w:color="auto" w:fill="CCEEFF"/>
            <w:tcMar>
              <w:top w:w="30" w:type="dxa"/>
              <w:left w:w="20" w:type="dxa"/>
              <w:bottom w:w="30" w:type="dxa"/>
              <w:right w:w="0" w:type="dxa"/>
            </w:tcMar>
            <w:vAlign w:val="bottom"/>
            <w:hideMark/>
          </w:tcPr>
          <w:p w14:paraId="137944C7" w14:textId="77777777" w:rsidR="00000000" w:rsidRDefault="007F1284">
            <w:pPr>
              <w:spacing w:after="100"/>
              <w:jc w:val="right"/>
              <w:rPr>
                <w:rFonts w:eastAsia="Times New Roman"/>
              </w:rPr>
            </w:pPr>
            <w:r>
              <w:rPr>
                <w:rFonts w:eastAsia="Times New Roman"/>
                <w:b/>
                <w:bCs/>
                <w:color w:val="000000"/>
                <w:sz w:val="20"/>
                <w:szCs w:val="20"/>
              </w:rPr>
              <w:t>(18)</w:t>
            </w:r>
          </w:p>
        </w:tc>
        <w:tc>
          <w:tcPr>
            <w:tcW w:w="0" w:type="auto"/>
            <w:shd w:val="clear" w:color="auto" w:fill="CCEEFF"/>
            <w:tcMar>
              <w:top w:w="30" w:type="dxa"/>
              <w:left w:w="0" w:type="dxa"/>
              <w:bottom w:w="30" w:type="dxa"/>
              <w:right w:w="20" w:type="dxa"/>
            </w:tcMar>
            <w:vAlign w:val="bottom"/>
            <w:hideMark/>
          </w:tcPr>
          <w:p w14:paraId="2E504516"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7718B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FBCF0A" w14:textId="77777777" w:rsidR="00000000" w:rsidRDefault="007F1284">
            <w:pPr>
              <w:spacing w:after="100"/>
              <w:jc w:val="right"/>
              <w:rPr>
                <w:rFonts w:eastAsia="Times New Roman"/>
              </w:rPr>
            </w:pPr>
            <w:r>
              <w:rPr>
                <w:rFonts w:eastAsia="Times New Roman"/>
                <w:color w:val="000000"/>
                <w:sz w:val="20"/>
                <w:szCs w:val="20"/>
              </w:rPr>
              <w:t>(100)</w:t>
            </w:r>
          </w:p>
        </w:tc>
        <w:tc>
          <w:tcPr>
            <w:tcW w:w="0" w:type="auto"/>
            <w:shd w:val="clear" w:color="auto" w:fill="CCEEFF"/>
            <w:tcMar>
              <w:top w:w="30" w:type="dxa"/>
              <w:left w:w="0" w:type="dxa"/>
              <w:bottom w:w="30" w:type="dxa"/>
              <w:right w:w="20" w:type="dxa"/>
            </w:tcMar>
            <w:vAlign w:val="bottom"/>
            <w:hideMark/>
          </w:tcPr>
          <w:p w14:paraId="36429311" w14:textId="77777777" w:rsidR="00000000" w:rsidRDefault="007F1284">
            <w:pPr>
              <w:spacing w:after="100"/>
              <w:jc w:val="right"/>
              <w:rPr>
                <w:rFonts w:eastAsia="Times New Roman"/>
              </w:rPr>
            </w:pPr>
          </w:p>
        </w:tc>
      </w:tr>
      <w:tr w:rsidR="00000000" w14:paraId="5C7ADFA7" w14:textId="77777777">
        <w:trPr>
          <w:divId w:val="823663295"/>
        </w:trPr>
        <w:tc>
          <w:tcPr>
            <w:tcW w:w="0" w:type="auto"/>
            <w:gridSpan w:val="3"/>
            <w:shd w:val="clear" w:color="auto" w:fill="FFFFFF"/>
            <w:tcMar>
              <w:top w:w="30" w:type="dxa"/>
              <w:left w:w="380" w:type="dxa"/>
              <w:bottom w:w="30" w:type="dxa"/>
              <w:right w:w="20" w:type="dxa"/>
            </w:tcMar>
            <w:hideMark/>
          </w:tcPr>
          <w:p w14:paraId="25487321" w14:textId="77777777" w:rsidR="00000000" w:rsidRDefault="007F1284">
            <w:pPr>
              <w:spacing w:after="100"/>
              <w:rPr>
                <w:rFonts w:eastAsia="Times New Roman"/>
              </w:rPr>
            </w:pPr>
            <w:r>
              <w:rPr>
                <w:rFonts w:eastAsia="Times New Roman"/>
                <w:b/>
                <w:bCs/>
                <w:color w:val="000000"/>
                <w:sz w:val="20"/>
                <w:szCs w:val="20"/>
              </w:rPr>
              <w:t>Total Other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67757DB2" w14:textId="77777777" w:rsidR="00000000" w:rsidRDefault="007F1284">
            <w:pPr>
              <w:spacing w:after="100"/>
              <w:jc w:val="right"/>
              <w:rPr>
                <w:rFonts w:eastAsia="Times New Roman"/>
              </w:rPr>
            </w:pPr>
            <w:r>
              <w:rPr>
                <w:rFonts w:eastAsia="Times New Roman"/>
                <w:b/>
                <w:bCs/>
                <w:color w:val="000000"/>
                <w:sz w:val="20"/>
                <w:szCs w:val="20"/>
              </w:rPr>
              <w:t>(30)</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21640529"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26B42A"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08DA6090" w14:textId="77777777" w:rsidR="00000000" w:rsidRDefault="007F1284">
            <w:pPr>
              <w:spacing w:after="100"/>
              <w:jc w:val="right"/>
              <w:rPr>
                <w:rFonts w:eastAsia="Times New Roman"/>
              </w:rPr>
            </w:pPr>
            <w:r>
              <w:rPr>
                <w:rFonts w:eastAsia="Times New Roman"/>
                <w:color w:val="000000"/>
                <w:sz w:val="20"/>
                <w:szCs w:val="20"/>
              </w:rPr>
              <w:t>(136)</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3CB73BB8" w14:textId="77777777" w:rsidR="00000000" w:rsidRDefault="007F1284">
            <w:pPr>
              <w:spacing w:after="100"/>
              <w:jc w:val="right"/>
              <w:rPr>
                <w:rFonts w:eastAsia="Times New Roman"/>
              </w:rPr>
            </w:pPr>
          </w:p>
        </w:tc>
      </w:tr>
      <w:tr w:rsidR="00000000" w14:paraId="4E1887D7" w14:textId="77777777">
        <w:trPr>
          <w:divId w:val="823663295"/>
          <w:trHeight w:val="280"/>
        </w:trPr>
        <w:tc>
          <w:tcPr>
            <w:tcW w:w="0" w:type="auto"/>
            <w:gridSpan w:val="3"/>
            <w:shd w:val="clear" w:color="auto" w:fill="CCEEFF"/>
            <w:tcMar>
              <w:top w:w="0" w:type="dxa"/>
              <w:left w:w="20" w:type="dxa"/>
              <w:bottom w:w="0" w:type="dxa"/>
              <w:right w:w="20" w:type="dxa"/>
            </w:tcMar>
            <w:vAlign w:val="center"/>
            <w:hideMark/>
          </w:tcPr>
          <w:p w14:paraId="70E2F364" w14:textId="77777777" w:rsidR="00000000" w:rsidRDefault="007F1284">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14:paraId="4DA0287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3DD8EB" w14:textId="77777777" w:rsidR="00000000" w:rsidRDefault="007F1284">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14:paraId="23B767DE" w14:textId="77777777" w:rsidR="00000000" w:rsidRDefault="007F1284">
            <w:pPr>
              <w:spacing w:after="100"/>
              <w:rPr>
                <w:rFonts w:eastAsia="Times New Roman"/>
                <w:sz w:val="20"/>
                <w:szCs w:val="20"/>
              </w:rPr>
            </w:pPr>
          </w:p>
        </w:tc>
      </w:tr>
      <w:tr w:rsidR="00000000" w14:paraId="12CE953F" w14:textId="77777777">
        <w:trPr>
          <w:divId w:val="823663295"/>
        </w:trPr>
        <w:tc>
          <w:tcPr>
            <w:tcW w:w="0" w:type="auto"/>
            <w:gridSpan w:val="3"/>
            <w:shd w:val="clear" w:color="auto" w:fill="FFFFFF"/>
            <w:tcMar>
              <w:top w:w="30" w:type="dxa"/>
              <w:left w:w="20" w:type="dxa"/>
              <w:bottom w:w="30" w:type="dxa"/>
              <w:right w:w="20" w:type="dxa"/>
            </w:tcMar>
            <w:hideMark/>
          </w:tcPr>
          <w:p w14:paraId="1E2014EE" w14:textId="77777777" w:rsidR="00000000" w:rsidRDefault="007F1284">
            <w:pPr>
              <w:spacing w:after="100"/>
              <w:rPr>
                <w:rFonts w:eastAsia="Times New Roman"/>
              </w:rPr>
            </w:pPr>
            <w:r>
              <w:rPr>
                <w:rFonts w:eastAsia="Times New Roman"/>
                <w:b/>
                <w:bCs/>
                <w:color w:val="000000"/>
                <w:sz w:val="20"/>
                <w:szCs w:val="20"/>
              </w:rPr>
              <w:t>Net increase (decrease) in highly liquid assets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4FCFAF6C" w14:textId="77777777" w:rsidR="00000000" w:rsidRDefault="007F1284">
            <w:pPr>
              <w:spacing w:after="100"/>
              <w:jc w:val="right"/>
              <w:rPr>
                <w:rFonts w:eastAsia="Times New Roman"/>
              </w:rPr>
            </w:pPr>
            <w:r>
              <w:rPr>
                <w:rFonts w:eastAsia="Times New Roman"/>
                <w:b/>
                <w:bCs/>
                <w:color w:val="000000"/>
                <w:sz w:val="20"/>
                <w:szCs w:val="20"/>
              </w:rPr>
              <w:t>(258)</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6D89AE9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FB56A1" w14:textId="77777777" w:rsidR="00000000" w:rsidRDefault="007F128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263749DD" w14:textId="77777777" w:rsidR="00000000" w:rsidRDefault="007F1284">
            <w:pPr>
              <w:spacing w:after="100"/>
              <w:jc w:val="right"/>
              <w:rPr>
                <w:rFonts w:eastAsia="Times New Roman"/>
              </w:rPr>
            </w:pPr>
            <w:r>
              <w:rPr>
                <w:rFonts w:eastAsia="Times New Roman"/>
                <w:color w:val="000000"/>
                <w:sz w:val="20"/>
                <w:szCs w:val="20"/>
              </w:rPr>
              <w:t>(360)</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321961ED" w14:textId="77777777" w:rsidR="00000000" w:rsidRDefault="007F1284">
            <w:pPr>
              <w:spacing w:after="100"/>
              <w:jc w:val="right"/>
              <w:rPr>
                <w:rFonts w:eastAsia="Times New Roman"/>
              </w:rPr>
            </w:pPr>
          </w:p>
        </w:tc>
      </w:tr>
      <w:tr w:rsidR="00000000" w14:paraId="36A66823" w14:textId="77777777">
        <w:trPr>
          <w:divId w:val="823663295"/>
        </w:trPr>
        <w:tc>
          <w:tcPr>
            <w:tcW w:w="0" w:type="auto"/>
            <w:gridSpan w:val="3"/>
            <w:shd w:val="clear" w:color="auto" w:fill="CCEEFF"/>
            <w:tcMar>
              <w:top w:w="30" w:type="dxa"/>
              <w:left w:w="20" w:type="dxa"/>
              <w:bottom w:w="30" w:type="dxa"/>
              <w:right w:w="20" w:type="dxa"/>
            </w:tcMar>
            <w:hideMark/>
          </w:tcPr>
          <w:p w14:paraId="1A4044B1" w14:textId="77777777" w:rsidR="00000000" w:rsidRDefault="007F1284">
            <w:pPr>
              <w:spacing w:after="100"/>
              <w:rPr>
                <w:rFonts w:eastAsia="Times New Roman"/>
              </w:rPr>
            </w:pPr>
            <w:r>
              <w:rPr>
                <w:rFonts w:eastAsia="Times New Roman"/>
                <w:b/>
                <w:bCs/>
                <w:color w:val="000000"/>
                <w:sz w:val="20"/>
                <w:szCs w:val="20"/>
              </w:rPr>
              <w:t>Highly Liquid Assets, end of period</w:t>
            </w: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2E97F39F"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1669F2E1" w14:textId="77777777" w:rsidR="00000000" w:rsidRDefault="007F1284">
            <w:pPr>
              <w:spacing w:after="100"/>
              <w:jc w:val="right"/>
              <w:rPr>
                <w:rFonts w:eastAsia="Times New Roman"/>
              </w:rPr>
            </w:pPr>
            <w:r>
              <w:rPr>
                <w:rFonts w:eastAsia="Times New Roman"/>
                <w:b/>
                <w:bCs/>
                <w:color w:val="000000"/>
                <w:sz w:val="20"/>
                <w:szCs w:val="20"/>
              </w:rPr>
              <w:t>1,484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79976C9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2DC84E" w14:textId="77777777" w:rsidR="00000000" w:rsidRDefault="007F128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146A1E19"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46115CAE" w14:textId="77777777" w:rsidR="00000000" w:rsidRDefault="007F1284">
            <w:pPr>
              <w:spacing w:after="100"/>
              <w:jc w:val="right"/>
              <w:rPr>
                <w:rFonts w:eastAsia="Times New Roman"/>
              </w:rPr>
            </w:pPr>
            <w:r>
              <w:rPr>
                <w:rFonts w:eastAsia="Times New Roman"/>
                <w:color w:val="000000"/>
                <w:sz w:val="20"/>
                <w:szCs w:val="20"/>
              </w:rPr>
              <w:t>2,728 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31D5083" w14:textId="77777777" w:rsidR="00000000" w:rsidRDefault="007F1284">
            <w:pPr>
              <w:spacing w:after="100"/>
              <w:jc w:val="right"/>
              <w:rPr>
                <w:rFonts w:eastAsia="Times New Roman"/>
              </w:rPr>
            </w:pPr>
          </w:p>
        </w:tc>
      </w:tr>
      <w:tr w:rsidR="00000000" w14:paraId="429198C7" w14:textId="77777777">
        <w:trPr>
          <w:divId w:val="823663295"/>
          <w:trHeight w:val="300"/>
        </w:trPr>
        <w:tc>
          <w:tcPr>
            <w:tcW w:w="0" w:type="auto"/>
            <w:gridSpan w:val="3"/>
            <w:tcMar>
              <w:top w:w="0" w:type="dxa"/>
              <w:left w:w="20" w:type="dxa"/>
              <w:bottom w:w="0" w:type="dxa"/>
              <w:right w:w="20" w:type="dxa"/>
            </w:tcMar>
            <w:vAlign w:val="center"/>
            <w:hideMark/>
          </w:tcPr>
          <w:p w14:paraId="28F5E98C" w14:textId="77777777" w:rsidR="00000000" w:rsidRDefault="007F1284">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D0D69BC"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9E5540" w14:textId="77777777" w:rsidR="00000000" w:rsidRDefault="007F128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33926C9" w14:textId="77777777" w:rsidR="00000000" w:rsidRDefault="007F1284">
            <w:pPr>
              <w:spacing w:after="100"/>
              <w:rPr>
                <w:rFonts w:eastAsia="Times New Roman"/>
                <w:sz w:val="20"/>
                <w:szCs w:val="20"/>
              </w:rPr>
            </w:pPr>
          </w:p>
        </w:tc>
      </w:tr>
    </w:tbl>
    <w:p w14:paraId="669EE721" w14:textId="77777777" w:rsidR="00000000" w:rsidRDefault="007F1284">
      <w:pPr>
        <w:jc w:val="center"/>
        <w:divId w:val="439229089"/>
        <w:rPr>
          <w:rFonts w:eastAsia="Times New Roman"/>
        </w:rPr>
      </w:pPr>
      <w:r>
        <w:rPr>
          <w:rFonts w:eastAsia="Times New Roman"/>
          <w:color w:val="000000"/>
          <w:sz w:val="20"/>
          <w:szCs w:val="20"/>
        </w:rPr>
        <w:t>86</w:t>
      </w:r>
    </w:p>
    <w:p w14:paraId="7915CFDA" w14:textId="77777777" w:rsidR="00000000" w:rsidRDefault="007F1284">
      <w:pPr>
        <w:rPr>
          <w:rFonts w:eastAsia="Times New Roman"/>
        </w:rPr>
      </w:pPr>
      <w:r>
        <w:rPr>
          <w:rFonts w:eastAsia="Times New Roman"/>
        </w:rPr>
        <w:pict w14:anchorId="504C736B">
          <v:rect id="_x0000_i1112" style="width:0;height:1.5pt" o:hralign="center" o:hrstd="t" o:hr="t" fillcolor="#a0a0a0" stroked="f"/>
        </w:pict>
      </w:r>
    </w:p>
    <w:p w14:paraId="54D3C97E" w14:textId="77777777" w:rsidR="00000000" w:rsidRDefault="007F1284">
      <w:pPr>
        <w:divId w:val="2023320090"/>
        <w:rPr>
          <w:rFonts w:eastAsia="Times New Roman"/>
        </w:rPr>
      </w:pPr>
      <w:hyperlink w:anchor="i2241e4081c814b338c44bef8cdd5e11b_967" w:history="1">
        <w:r>
          <w:rPr>
            <w:rStyle w:val="a3"/>
            <w:rFonts w:eastAsia="Times New Roman"/>
            <w:b/>
            <w:bCs/>
            <w:sz w:val="20"/>
            <w:szCs w:val="20"/>
          </w:rPr>
          <w:t>Table of Contents</w:t>
        </w:r>
      </w:hyperlink>
    </w:p>
    <w:p w14:paraId="5BE5C4CF" w14:textId="77777777" w:rsidR="00000000" w:rsidRDefault="007F1284">
      <w:pPr>
        <w:divId w:val="1489663685"/>
        <w:rPr>
          <w:rFonts w:eastAsia="Times New Roman"/>
        </w:rPr>
      </w:pPr>
      <w:r>
        <w:rPr>
          <w:rFonts w:eastAsia="Times New Roman"/>
          <w:i/>
          <w:iCs/>
          <w:color w:val="000000"/>
          <w:sz w:val="20"/>
          <w:szCs w:val="20"/>
          <w:u w:val="single"/>
        </w:rPr>
        <w:t>Capital Contribution to Our Subsidiaries</w:t>
      </w:r>
    </w:p>
    <w:p w14:paraId="18BC1178" w14:textId="77777777" w:rsidR="00000000" w:rsidRDefault="007F1284">
      <w:pPr>
        <w:ind w:firstLine="360"/>
        <w:divId w:val="22443173"/>
        <w:rPr>
          <w:rFonts w:eastAsia="Times New Roman"/>
        </w:rPr>
      </w:pPr>
      <w:r>
        <w:rPr>
          <w:rFonts w:eastAsia="Times New Roman"/>
          <w:color w:val="000000"/>
          <w:sz w:val="20"/>
          <w:szCs w:val="20"/>
        </w:rPr>
        <w:t xml:space="preserve">In the first quarter 2022, Holdings made a $50 million cash capital contribution. </w:t>
      </w:r>
    </w:p>
    <w:p w14:paraId="01F6DB06" w14:textId="77777777" w:rsidR="00000000" w:rsidRDefault="007F1284">
      <w:pPr>
        <w:divId w:val="2064912057"/>
        <w:rPr>
          <w:rFonts w:eastAsia="Times New Roman"/>
        </w:rPr>
      </w:pPr>
      <w:r>
        <w:rPr>
          <w:rFonts w:eastAsia="Times New Roman"/>
          <w:i/>
          <w:iCs/>
          <w:color w:val="000000"/>
          <w:sz w:val="20"/>
          <w:szCs w:val="20"/>
          <w:u w:val="single"/>
        </w:rPr>
        <w:t>Loans from Our Sub</w:t>
      </w:r>
      <w:r>
        <w:rPr>
          <w:rFonts w:eastAsia="Times New Roman"/>
          <w:i/>
          <w:iCs/>
          <w:color w:val="000000"/>
          <w:sz w:val="20"/>
          <w:szCs w:val="20"/>
          <w:u w:val="single"/>
        </w:rPr>
        <w:t>sidiaries</w:t>
      </w:r>
    </w:p>
    <w:p w14:paraId="763D3205" w14:textId="77777777" w:rsidR="00000000" w:rsidRDefault="007F1284">
      <w:pPr>
        <w:ind w:firstLine="360"/>
        <w:divId w:val="1447239169"/>
        <w:rPr>
          <w:rFonts w:eastAsia="Times New Roman"/>
        </w:rPr>
      </w:pPr>
      <w:r>
        <w:rPr>
          <w:rFonts w:eastAsia="Times New Roman"/>
          <w:color w:val="000000"/>
          <w:sz w:val="20"/>
          <w:szCs w:val="20"/>
        </w:rPr>
        <w:t>There were no loans from our subsidiaries during the first quarter 2022</w:t>
      </w:r>
    </w:p>
    <w:p w14:paraId="24B4D68B" w14:textId="77777777" w:rsidR="00000000" w:rsidRDefault="007F1284">
      <w:pPr>
        <w:divId w:val="240261581"/>
        <w:rPr>
          <w:rFonts w:eastAsia="Times New Roman"/>
        </w:rPr>
      </w:pPr>
      <w:r>
        <w:rPr>
          <w:rFonts w:eastAsia="Times New Roman"/>
          <w:i/>
          <w:iCs/>
          <w:color w:val="000000"/>
          <w:sz w:val="20"/>
          <w:szCs w:val="20"/>
          <w:u w:val="single"/>
        </w:rPr>
        <w:t>Cash Distributions from Our Subsidiaries</w:t>
      </w:r>
      <w:r>
        <w:rPr>
          <w:rFonts w:eastAsia="Times New Roman"/>
          <w:color w:val="000000"/>
          <w:sz w:val="20"/>
          <w:szCs w:val="20"/>
        </w:rPr>
        <w:t xml:space="preserve"> </w:t>
      </w:r>
    </w:p>
    <w:p w14:paraId="48974C1E" w14:textId="77777777" w:rsidR="00000000" w:rsidRDefault="007F1284">
      <w:pPr>
        <w:ind w:firstLine="360"/>
        <w:divId w:val="1601599817"/>
        <w:rPr>
          <w:rFonts w:eastAsia="Times New Roman"/>
        </w:rPr>
      </w:pPr>
      <w:r>
        <w:rPr>
          <w:rFonts w:eastAsia="Times New Roman"/>
          <w:color w:val="000000"/>
          <w:sz w:val="20"/>
          <w:szCs w:val="20"/>
        </w:rPr>
        <w:t>In the first quarter 2022, Holdings and certain of its subsidiaries received pretax cash distributions from AB of $214 million and p</w:t>
      </w:r>
      <w:r>
        <w:rPr>
          <w:rFonts w:eastAsia="Times New Roman"/>
          <w:color w:val="000000"/>
          <w:sz w:val="20"/>
          <w:szCs w:val="20"/>
        </w:rPr>
        <w:t xml:space="preserve">ost tax distributions EIM of $67 million. </w:t>
      </w:r>
    </w:p>
    <w:p w14:paraId="6F4FE886" w14:textId="77777777" w:rsidR="00000000" w:rsidRDefault="007F1284">
      <w:pPr>
        <w:divId w:val="283653380"/>
        <w:rPr>
          <w:rFonts w:eastAsia="Times New Roman"/>
        </w:rPr>
      </w:pPr>
      <w:r>
        <w:rPr>
          <w:rFonts w:eastAsia="Times New Roman"/>
          <w:i/>
          <w:iCs/>
          <w:color w:val="000000"/>
          <w:sz w:val="20"/>
          <w:szCs w:val="20"/>
          <w:u w:val="single"/>
        </w:rPr>
        <w:t>Distributions from Insurance Subsidiaries</w:t>
      </w:r>
    </w:p>
    <w:p w14:paraId="67983D69" w14:textId="77777777" w:rsidR="00000000" w:rsidRDefault="007F1284">
      <w:pPr>
        <w:ind w:firstLine="360"/>
        <w:divId w:val="1646424154"/>
        <w:rPr>
          <w:rFonts w:eastAsia="Times New Roman"/>
        </w:rPr>
      </w:pPr>
      <w:r>
        <w:rPr>
          <w:rFonts w:eastAsia="Times New Roman"/>
          <w:color w:val="000000"/>
          <w:sz w:val="20"/>
          <w:szCs w:val="20"/>
        </w:rPr>
        <w:t>Our insurance companies are subject to limitations on the payment of dividends and other transfers of funds to Holdings and other affiliates under applicable insurance law</w:t>
      </w:r>
      <w:r>
        <w:rPr>
          <w:rFonts w:eastAsia="Times New Roman"/>
          <w:color w:val="000000"/>
          <w:sz w:val="20"/>
          <w:szCs w:val="20"/>
        </w:rPr>
        <w:t xml:space="preserve"> and regulation. Also, more generally, the ability of our insurance subsidiaries to pay dividends can be affected by market conditions and other factors beyond our control. </w:t>
      </w:r>
    </w:p>
    <w:p w14:paraId="5678D22A" w14:textId="77777777" w:rsidR="00000000" w:rsidRDefault="007F1284">
      <w:pPr>
        <w:ind w:firstLine="360"/>
        <w:divId w:val="1606619759"/>
        <w:rPr>
          <w:rFonts w:eastAsia="Times New Roman"/>
        </w:rPr>
      </w:pPr>
      <w:r>
        <w:rPr>
          <w:rFonts w:eastAsia="Times New Roman"/>
          <w:color w:val="000000"/>
          <w:sz w:val="20"/>
          <w:szCs w:val="20"/>
        </w:rPr>
        <w:t>Under New York insurance laws, which are applicable to Equitable Financial, a dome</w:t>
      </w:r>
      <w:r>
        <w:rPr>
          <w:rFonts w:eastAsia="Times New Roman"/>
          <w:color w:val="000000"/>
          <w:sz w:val="20"/>
          <w:szCs w:val="20"/>
        </w:rPr>
        <w:t xml:space="preserve">stic stock life insurer may not, without prior approval of the NYDFS, pay an ordinary dividend to its stockholders exceeding an amount calculated based on a statutory formula (“Ordinary Dividend”). Dividends in excess of this amount require the insurer to </w:t>
      </w:r>
      <w:r>
        <w:rPr>
          <w:rFonts w:eastAsia="Times New Roman"/>
          <w:color w:val="000000"/>
          <w:sz w:val="20"/>
          <w:szCs w:val="20"/>
        </w:rPr>
        <w:t xml:space="preserve">file a notice of its intent to declare the dividends with the NYDFS and obtain prior approval or non-disapproval from the NYDFS with respect to such dividends (“Extraordinary Dividends”). Due to a permitted statutory accounting practice agreed to with the </w:t>
      </w:r>
      <w:r>
        <w:rPr>
          <w:rFonts w:eastAsia="Times New Roman"/>
          <w:color w:val="000000"/>
          <w:sz w:val="20"/>
          <w:szCs w:val="20"/>
        </w:rPr>
        <w:t>NYDFS, Equitable Financial will need the prior approval of the NYDFS to pay the portion, if any, of any Ordinary Dividend that exceeds the Ordinary Dividend that Equitable Financial would be permitted to pay under New York insurance law absent the applicat</w:t>
      </w:r>
      <w:r>
        <w:rPr>
          <w:rFonts w:eastAsia="Times New Roman"/>
          <w:color w:val="000000"/>
          <w:sz w:val="20"/>
          <w:szCs w:val="20"/>
        </w:rPr>
        <w:t>ion of such permitted practice (such excess, the “Permitted Practice Ordinary Dividend”). Applying the formula above, Equitable Financial could pay an Ordinary Dividend of up to approximately $0.9 billion in 2022.</w:t>
      </w:r>
    </w:p>
    <w:p w14:paraId="74237A1C" w14:textId="77777777" w:rsidR="00000000" w:rsidRDefault="007F1284">
      <w:pPr>
        <w:divId w:val="966008791"/>
        <w:rPr>
          <w:rFonts w:eastAsia="Times New Roman"/>
        </w:rPr>
      </w:pPr>
      <w:r>
        <w:rPr>
          <w:rFonts w:eastAsia="Times New Roman"/>
          <w:i/>
          <w:iCs/>
          <w:color w:val="000000"/>
          <w:sz w:val="20"/>
          <w:szCs w:val="20"/>
          <w:u w:val="single"/>
        </w:rPr>
        <w:t>Distributions from AllianceBernstein</w:t>
      </w:r>
    </w:p>
    <w:p w14:paraId="101070BF" w14:textId="77777777" w:rsidR="00000000" w:rsidRDefault="007F1284">
      <w:pPr>
        <w:ind w:firstLine="360"/>
        <w:divId w:val="321861236"/>
        <w:rPr>
          <w:rFonts w:eastAsia="Times New Roman"/>
        </w:rPr>
      </w:pPr>
      <w:r>
        <w:rPr>
          <w:rFonts w:eastAsia="Times New Roman"/>
          <w:color w:val="000000"/>
          <w:sz w:val="20"/>
          <w:szCs w:val="20"/>
        </w:rPr>
        <w:t xml:space="preserve">ABLP </w:t>
      </w:r>
      <w:r>
        <w:rPr>
          <w:rFonts w:eastAsia="Times New Roman"/>
          <w:color w:val="000000"/>
          <w:sz w:val="20"/>
          <w:szCs w:val="20"/>
        </w:rPr>
        <w:t>is required to distribute all of its Available Cash Flow, as defined in the Amended and Restated Partnership Agreement of ABLP, to the holders of AB Units and to the General Partner. Available Cash Flow is defined as the cash flow received by ABLP from ope</w:t>
      </w:r>
      <w:r>
        <w:rPr>
          <w:rFonts w:eastAsia="Times New Roman"/>
          <w:color w:val="000000"/>
          <w:sz w:val="20"/>
          <w:szCs w:val="20"/>
        </w:rPr>
        <w:t>rations minus such amounts as the General Partner determines, in its sole discretion, should be retained by ABLP for use in its business, or plus such amounts as the General Partner determines, in its sole discretion, should be released from previously ret</w:t>
      </w:r>
      <w:r>
        <w:rPr>
          <w:rFonts w:eastAsia="Times New Roman"/>
          <w:color w:val="000000"/>
          <w:sz w:val="20"/>
          <w:szCs w:val="20"/>
        </w:rPr>
        <w:t>ained cash flow. Distributions by ABLP are made 1% to the General Partner and 99% among the limited partners.</w:t>
      </w:r>
    </w:p>
    <w:p w14:paraId="61C20A81" w14:textId="77777777" w:rsidR="00000000" w:rsidRDefault="007F1284">
      <w:pPr>
        <w:ind w:firstLine="360"/>
        <w:divId w:val="205800620"/>
        <w:rPr>
          <w:rFonts w:eastAsia="Times New Roman"/>
        </w:rPr>
      </w:pPr>
      <w:r>
        <w:rPr>
          <w:rFonts w:eastAsia="Times New Roman"/>
          <w:color w:val="000000"/>
          <w:sz w:val="20"/>
          <w:szCs w:val="20"/>
        </w:rPr>
        <w:t>Typically, Available Cash Flow has been the adjusted diluted net income per unit for the quarter multiplied by the number of general and limited p</w:t>
      </w:r>
      <w:r>
        <w:rPr>
          <w:rFonts w:eastAsia="Times New Roman"/>
          <w:color w:val="000000"/>
          <w:sz w:val="20"/>
          <w:szCs w:val="20"/>
        </w:rPr>
        <w:t>artnership interests at the end of the quarter. In future periods, management of AB anticipates that Available Cash Flow will be based on adjusted diluted net income per unit, unless management of AB determines, with the concurrence of the Board of Directo</w:t>
      </w:r>
      <w:r>
        <w:rPr>
          <w:rFonts w:eastAsia="Times New Roman"/>
          <w:color w:val="000000"/>
          <w:sz w:val="20"/>
          <w:szCs w:val="20"/>
        </w:rPr>
        <w:t>rs of AB, that one or more adjustments that are made for adjusted net income should not be made with respect to the Available Cash Flow calculation.</w:t>
      </w:r>
    </w:p>
    <w:p w14:paraId="6C19DCC3" w14:textId="77777777" w:rsidR="00000000" w:rsidRDefault="007F1284">
      <w:pPr>
        <w:ind w:firstLine="360"/>
        <w:divId w:val="660500490"/>
        <w:rPr>
          <w:rFonts w:eastAsia="Times New Roman"/>
        </w:rPr>
      </w:pPr>
      <w:r>
        <w:rPr>
          <w:rFonts w:eastAsia="Times New Roman"/>
          <w:color w:val="000000"/>
          <w:sz w:val="20"/>
          <w:szCs w:val="20"/>
        </w:rPr>
        <w:t>AB Holding is required to distribute all of its Available Cash Flow, as defined in the Amended and Restated</w:t>
      </w:r>
      <w:r>
        <w:rPr>
          <w:rFonts w:eastAsia="Times New Roman"/>
          <w:color w:val="000000"/>
          <w:sz w:val="20"/>
          <w:szCs w:val="20"/>
        </w:rPr>
        <w:t xml:space="preserve"> Agreement of Limited Partnership of AB Holding, to holders of AB Holding Units pro rata in accordance with their percentage interest in AB Holding. Available Cash Flow is defined as the cash distributions AB Holding receives from ABLP minus such amounts a</w:t>
      </w:r>
      <w:r>
        <w:rPr>
          <w:rFonts w:eastAsia="Times New Roman"/>
          <w:color w:val="000000"/>
          <w:sz w:val="20"/>
          <w:szCs w:val="20"/>
        </w:rPr>
        <w:t>s the General Partner determines, in its sole discretion, should be retained by AB Holding for use in its business (such as the payment of taxes) or plus such amounts as the General Partner determines, in its sole discretion, should be released from previo</w:t>
      </w:r>
      <w:r>
        <w:rPr>
          <w:rFonts w:eastAsia="Times New Roman"/>
          <w:color w:val="000000"/>
          <w:sz w:val="20"/>
          <w:szCs w:val="20"/>
        </w:rPr>
        <w:t>usly retained cash flow. AB Holding is dependent on the quarterly cash distributions it receives from ABLP, which is subject to the performance of capital markets and other factors beyond our control. Distributions from AB Holding are made pro rata based o</w:t>
      </w:r>
      <w:r>
        <w:rPr>
          <w:rFonts w:eastAsia="Times New Roman"/>
          <w:color w:val="000000"/>
          <w:sz w:val="20"/>
          <w:szCs w:val="20"/>
        </w:rPr>
        <w:t>n the holder’s percentage ownership interest in AB Holding.</w:t>
      </w:r>
    </w:p>
    <w:p w14:paraId="3737263E" w14:textId="77777777" w:rsidR="00000000" w:rsidRDefault="007F1284">
      <w:pPr>
        <w:ind w:firstLine="360"/>
        <w:divId w:val="1527450464"/>
        <w:rPr>
          <w:rFonts w:eastAsia="Times New Roman"/>
        </w:rPr>
      </w:pPr>
      <w:r>
        <w:rPr>
          <w:rFonts w:eastAsia="Times New Roman"/>
          <w:color w:val="000000"/>
          <w:sz w:val="20"/>
          <w:szCs w:val="20"/>
        </w:rPr>
        <w:t>As of March 31, 2022, Holdings and its non-insurance company subsidiaries hold approximately 170.1 million AB Units, 4.1 million AB Holding Units and the 1% General Partnership interest in ABLP.</w:t>
      </w:r>
    </w:p>
    <w:p w14:paraId="59C2E6AC" w14:textId="77777777" w:rsidR="00000000" w:rsidRDefault="007F1284">
      <w:pPr>
        <w:ind w:firstLine="360"/>
        <w:divId w:val="1517231933"/>
        <w:rPr>
          <w:rFonts w:eastAsia="Times New Roman"/>
        </w:rPr>
      </w:pPr>
      <w:r>
        <w:rPr>
          <w:rFonts w:eastAsia="Times New Roman"/>
          <w:color w:val="000000"/>
          <w:sz w:val="20"/>
          <w:szCs w:val="20"/>
        </w:rPr>
        <w:t>A</w:t>
      </w:r>
      <w:r>
        <w:rPr>
          <w:rFonts w:eastAsia="Times New Roman"/>
          <w:color w:val="000000"/>
          <w:sz w:val="20"/>
          <w:szCs w:val="20"/>
        </w:rPr>
        <w:t xml:space="preserve">s of March 31, 2022, the ownership structure of ABLP, including AB Units outstanding as well as the general partner’s 1% interest, was as follows: </w:t>
      </w:r>
    </w:p>
    <w:p w14:paraId="25183FA2" w14:textId="77777777" w:rsidR="00000000" w:rsidRDefault="007F1284">
      <w:pPr>
        <w:jc w:val="center"/>
        <w:divId w:val="116267781"/>
        <w:rPr>
          <w:rFonts w:eastAsia="Times New Roman"/>
        </w:rPr>
      </w:pPr>
      <w:r>
        <w:rPr>
          <w:rFonts w:eastAsia="Times New Roman"/>
          <w:color w:val="000000"/>
          <w:sz w:val="20"/>
          <w:szCs w:val="20"/>
        </w:rPr>
        <w:t>87</w:t>
      </w:r>
    </w:p>
    <w:p w14:paraId="2E4DF9F4" w14:textId="77777777" w:rsidR="00000000" w:rsidRDefault="007F1284">
      <w:pPr>
        <w:rPr>
          <w:rFonts w:eastAsia="Times New Roman"/>
        </w:rPr>
      </w:pPr>
      <w:r>
        <w:rPr>
          <w:rFonts w:eastAsia="Times New Roman"/>
        </w:rPr>
        <w:pict w14:anchorId="1FF4AECF">
          <v:rect id="_x0000_i1113" style="width:0;height:1.5pt" o:hralign="center" o:hrstd="t" o:hr="t" fillcolor="#a0a0a0" stroked="f"/>
        </w:pict>
      </w:r>
    </w:p>
    <w:p w14:paraId="007ABFCA" w14:textId="77777777" w:rsidR="00000000" w:rsidRDefault="007F1284">
      <w:pPr>
        <w:divId w:val="2020689732"/>
        <w:rPr>
          <w:rFonts w:eastAsia="Times New Roman"/>
        </w:rPr>
      </w:pPr>
      <w:hyperlink w:anchor="i2241e4081c814b338c44bef8cdd5e11b_967"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6941"/>
        <w:gridCol w:w="36"/>
        <w:gridCol w:w="55"/>
        <w:gridCol w:w="1049"/>
        <w:gridCol w:w="187"/>
      </w:tblGrid>
      <w:tr w:rsidR="00000000" w14:paraId="7C7BC1B8" w14:textId="77777777">
        <w:trPr>
          <w:divId w:val="1707215656"/>
        </w:trPr>
        <w:tc>
          <w:tcPr>
            <w:tcW w:w="50" w:type="pct"/>
            <w:vAlign w:val="center"/>
            <w:hideMark/>
          </w:tcPr>
          <w:p w14:paraId="001C5A11" w14:textId="77777777" w:rsidR="00000000" w:rsidRDefault="007F1284">
            <w:pPr>
              <w:rPr>
                <w:rFonts w:eastAsia="Times New Roman"/>
              </w:rPr>
            </w:pPr>
          </w:p>
        </w:tc>
        <w:tc>
          <w:tcPr>
            <w:tcW w:w="4214" w:type="pct"/>
            <w:vAlign w:val="center"/>
            <w:hideMark/>
          </w:tcPr>
          <w:p w14:paraId="5AB7DBB3" w14:textId="77777777" w:rsidR="00000000" w:rsidRDefault="007F1284">
            <w:pPr>
              <w:spacing w:after="100"/>
              <w:rPr>
                <w:rFonts w:eastAsia="Times New Roman"/>
                <w:sz w:val="20"/>
                <w:szCs w:val="20"/>
              </w:rPr>
            </w:pPr>
          </w:p>
        </w:tc>
        <w:tc>
          <w:tcPr>
            <w:tcW w:w="5" w:type="pct"/>
            <w:vAlign w:val="center"/>
            <w:hideMark/>
          </w:tcPr>
          <w:p w14:paraId="5A7436BB" w14:textId="77777777" w:rsidR="00000000" w:rsidRDefault="007F1284">
            <w:pPr>
              <w:spacing w:after="100"/>
              <w:rPr>
                <w:rFonts w:eastAsia="Times New Roman"/>
                <w:sz w:val="20"/>
                <w:szCs w:val="20"/>
              </w:rPr>
            </w:pPr>
          </w:p>
        </w:tc>
        <w:tc>
          <w:tcPr>
            <w:tcW w:w="50" w:type="pct"/>
            <w:vAlign w:val="center"/>
            <w:hideMark/>
          </w:tcPr>
          <w:p w14:paraId="37648A10" w14:textId="77777777" w:rsidR="00000000" w:rsidRDefault="007F1284">
            <w:pPr>
              <w:spacing w:after="100"/>
              <w:rPr>
                <w:rFonts w:eastAsia="Times New Roman"/>
                <w:sz w:val="20"/>
                <w:szCs w:val="20"/>
              </w:rPr>
            </w:pPr>
          </w:p>
        </w:tc>
        <w:tc>
          <w:tcPr>
            <w:tcW w:w="676" w:type="pct"/>
            <w:vAlign w:val="center"/>
            <w:hideMark/>
          </w:tcPr>
          <w:p w14:paraId="27115165" w14:textId="77777777" w:rsidR="00000000" w:rsidRDefault="007F1284">
            <w:pPr>
              <w:spacing w:after="100"/>
              <w:rPr>
                <w:rFonts w:eastAsia="Times New Roman"/>
                <w:sz w:val="20"/>
                <w:szCs w:val="20"/>
              </w:rPr>
            </w:pPr>
          </w:p>
        </w:tc>
        <w:tc>
          <w:tcPr>
            <w:tcW w:w="5" w:type="pct"/>
            <w:vAlign w:val="center"/>
            <w:hideMark/>
          </w:tcPr>
          <w:p w14:paraId="5E6C5167" w14:textId="77777777" w:rsidR="00000000" w:rsidRDefault="007F1284">
            <w:pPr>
              <w:spacing w:after="100"/>
              <w:rPr>
                <w:rFonts w:eastAsia="Times New Roman"/>
                <w:sz w:val="20"/>
                <w:szCs w:val="20"/>
              </w:rPr>
            </w:pPr>
          </w:p>
        </w:tc>
      </w:tr>
      <w:tr w:rsidR="00000000" w14:paraId="340029C9" w14:textId="77777777">
        <w:trPr>
          <w:divId w:val="1707215656"/>
        </w:trPr>
        <w:tc>
          <w:tcPr>
            <w:tcW w:w="0" w:type="auto"/>
            <w:gridSpan w:val="3"/>
            <w:tcMar>
              <w:top w:w="30" w:type="dxa"/>
              <w:left w:w="20" w:type="dxa"/>
              <w:bottom w:w="30" w:type="dxa"/>
              <w:right w:w="20" w:type="dxa"/>
            </w:tcMar>
            <w:vAlign w:val="bottom"/>
            <w:hideMark/>
          </w:tcPr>
          <w:p w14:paraId="32C39FDD" w14:textId="77777777" w:rsidR="00000000" w:rsidRDefault="007F1284">
            <w:pPr>
              <w:spacing w:after="100"/>
              <w:rPr>
                <w:rFonts w:eastAsia="Times New Roman"/>
              </w:rPr>
            </w:pPr>
            <w:r>
              <w:rPr>
                <w:rFonts w:eastAsia="Times New Roman"/>
                <w:b/>
                <w:bCs/>
                <w:color w:val="000000"/>
                <w:sz w:val="16"/>
                <w:szCs w:val="16"/>
              </w:rPr>
              <w:t>Owner</w:t>
            </w:r>
          </w:p>
        </w:tc>
        <w:tc>
          <w:tcPr>
            <w:tcW w:w="0" w:type="auto"/>
            <w:gridSpan w:val="3"/>
            <w:tcMar>
              <w:top w:w="30" w:type="dxa"/>
              <w:left w:w="20" w:type="dxa"/>
              <w:bottom w:w="30" w:type="dxa"/>
              <w:right w:w="20" w:type="dxa"/>
            </w:tcMar>
            <w:vAlign w:val="bottom"/>
            <w:hideMark/>
          </w:tcPr>
          <w:p w14:paraId="15D8AA0B" w14:textId="77777777" w:rsidR="00000000" w:rsidRDefault="007F1284">
            <w:pPr>
              <w:spacing w:after="100"/>
              <w:jc w:val="center"/>
              <w:rPr>
                <w:rFonts w:eastAsia="Times New Roman"/>
              </w:rPr>
            </w:pPr>
            <w:r>
              <w:rPr>
                <w:rFonts w:eastAsia="Times New Roman"/>
                <w:b/>
                <w:bCs/>
                <w:color w:val="000000"/>
                <w:sz w:val="16"/>
                <w:szCs w:val="16"/>
              </w:rPr>
              <w:t>Percentage Ownership</w:t>
            </w:r>
          </w:p>
        </w:tc>
      </w:tr>
      <w:tr w:rsidR="00000000" w14:paraId="15191AF7" w14:textId="77777777">
        <w:trPr>
          <w:divId w:val="170721565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54FC9EE" w14:textId="77777777" w:rsidR="00000000" w:rsidRDefault="007F1284">
            <w:pPr>
              <w:spacing w:after="100"/>
              <w:rPr>
                <w:rFonts w:eastAsia="Times New Roman"/>
              </w:rPr>
            </w:pPr>
            <w:r>
              <w:rPr>
                <w:rFonts w:eastAsia="Times New Roman"/>
                <w:color w:val="000000"/>
                <w:sz w:val="20"/>
                <w:szCs w:val="20"/>
              </w:rPr>
              <w:t>EQH and its subsidiaries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0274FE" w14:textId="77777777" w:rsidR="00000000" w:rsidRDefault="007F1284">
            <w:pPr>
              <w:spacing w:after="100"/>
              <w:jc w:val="right"/>
              <w:rPr>
                <w:rFonts w:eastAsia="Times New Roman"/>
              </w:rPr>
            </w:pPr>
            <w:r>
              <w:rPr>
                <w:rFonts w:eastAsia="Times New Roman"/>
                <w:color w:val="000000"/>
                <w:sz w:val="20"/>
                <w:szCs w:val="20"/>
              </w:rPr>
              <w:t>63.0 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4F23B1" w14:textId="77777777" w:rsidR="00000000" w:rsidRDefault="007F1284">
            <w:pPr>
              <w:spacing w:after="100"/>
              <w:jc w:val="right"/>
              <w:rPr>
                <w:rFonts w:eastAsia="Times New Roman"/>
              </w:rPr>
            </w:pPr>
            <w:r>
              <w:rPr>
                <w:rFonts w:eastAsia="Times New Roman"/>
                <w:color w:val="000000"/>
                <w:sz w:val="20"/>
                <w:szCs w:val="20"/>
              </w:rPr>
              <w:t>%</w:t>
            </w:r>
          </w:p>
        </w:tc>
      </w:tr>
      <w:tr w:rsidR="00000000" w14:paraId="1AAA96E9" w14:textId="77777777">
        <w:trPr>
          <w:divId w:val="1707215656"/>
        </w:trPr>
        <w:tc>
          <w:tcPr>
            <w:tcW w:w="0" w:type="auto"/>
            <w:gridSpan w:val="3"/>
            <w:shd w:val="clear" w:color="auto" w:fill="FFFFFF"/>
            <w:tcMar>
              <w:top w:w="30" w:type="dxa"/>
              <w:left w:w="20" w:type="dxa"/>
              <w:bottom w:w="30" w:type="dxa"/>
              <w:right w:w="20" w:type="dxa"/>
            </w:tcMar>
            <w:vAlign w:val="bottom"/>
            <w:hideMark/>
          </w:tcPr>
          <w:p w14:paraId="7F2C2B27" w14:textId="77777777" w:rsidR="00000000" w:rsidRDefault="007F1284">
            <w:pPr>
              <w:spacing w:after="100"/>
              <w:rPr>
                <w:rFonts w:eastAsia="Times New Roman"/>
              </w:rPr>
            </w:pPr>
            <w:r>
              <w:rPr>
                <w:rFonts w:eastAsia="Times New Roman"/>
                <w:color w:val="000000"/>
                <w:sz w:val="20"/>
                <w:szCs w:val="20"/>
              </w:rPr>
              <w:t>AB Holding</w:t>
            </w:r>
          </w:p>
        </w:tc>
        <w:tc>
          <w:tcPr>
            <w:tcW w:w="0" w:type="auto"/>
            <w:gridSpan w:val="2"/>
            <w:shd w:val="clear" w:color="auto" w:fill="FFFFFF"/>
            <w:tcMar>
              <w:top w:w="30" w:type="dxa"/>
              <w:left w:w="20" w:type="dxa"/>
              <w:bottom w:w="30" w:type="dxa"/>
              <w:right w:w="0" w:type="dxa"/>
            </w:tcMar>
            <w:vAlign w:val="bottom"/>
            <w:hideMark/>
          </w:tcPr>
          <w:p w14:paraId="5C806490" w14:textId="77777777" w:rsidR="00000000" w:rsidRDefault="007F1284">
            <w:pPr>
              <w:spacing w:after="100"/>
              <w:jc w:val="right"/>
              <w:rPr>
                <w:rFonts w:eastAsia="Times New Roman"/>
              </w:rPr>
            </w:pPr>
            <w:r>
              <w:rPr>
                <w:rFonts w:eastAsia="Times New Roman"/>
                <w:color w:val="000000"/>
                <w:sz w:val="20"/>
                <w:szCs w:val="20"/>
              </w:rPr>
              <w:t>36.3 </w:t>
            </w:r>
          </w:p>
        </w:tc>
        <w:tc>
          <w:tcPr>
            <w:tcW w:w="0" w:type="auto"/>
            <w:shd w:val="clear" w:color="auto" w:fill="FFFFFF"/>
            <w:tcMar>
              <w:top w:w="30" w:type="dxa"/>
              <w:left w:w="0" w:type="dxa"/>
              <w:bottom w:w="30" w:type="dxa"/>
              <w:right w:w="20" w:type="dxa"/>
            </w:tcMar>
            <w:vAlign w:val="bottom"/>
            <w:hideMark/>
          </w:tcPr>
          <w:p w14:paraId="449EC9A5" w14:textId="77777777" w:rsidR="00000000" w:rsidRDefault="007F1284">
            <w:pPr>
              <w:spacing w:after="100"/>
              <w:jc w:val="right"/>
              <w:rPr>
                <w:rFonts w:eastAsia="Times New Roman"/>
              </w:rPr>
            </w:pPr>
            <w:r>
              <w:rPr>
                <w:rFonts w:eastAsia="Times New Roman"/>
                <w:color w:val="000000"/>
                <w:sz w:val="20"/>
                <w:szCs w:val="20"/>
              </w:rPr>
              <w:t>%</w:t>
            </w:r>
          </w:p>
        </w:tc>
      </w:tr>
      <w:tr w:rsidR="00000000" w14:paraId="205E79C2" w14:textId="77777777">
        <w:trPr>
          <w:divId w:val="1707215656"/>
        </w:trPr>
        <w:tc>
          <w:tcPr>
            <w:tcW w:w="0" w:type="auto"/>
            <w:gridSpan w:val="3"/>
            <w:shd w:val="clear" w:color="auto" w:fill="CCEEFF"/>
            <w:tcMar>
              <w:top w:w="30" w:type="dxa"/>
              <w:left w:w="20" w:type="dxa"/>
              <w:bottom w:w="30" w:type="dxa"/>
              <w:right w:w="20" w:type="dxa"/>
            </w:tcMar>
            <w:vAlign w:val="bottom"/>
            <w:hideMark/>
          </w:tcPr>
          <w:p w14:paraId="1D6C2590" w14:textId="77777777" w:rsidR="00000000" w:rsidRDefault="007F1284">
            <w:pPr>
              <w:spacing w:after="100"/>
              <w:rPr>
                <w:rFonts w:eastAsia="Times New Roman"/>
              </w:rPr>
            </w:pPr>
            <w:r>
              <w:rPr>
                <w:rFonts w:eastAsia="Times New Roman"/>
                <w:color w:val="000000"/>
                <w:sz w:val="20"/>
                <w:szCs w:val="20"/>
              </w:rPr>
              <w:t>Unaffiliated holders</w:t>
            </w:r>
          </w:p>
        </w:tc>
        <w:tc>
          <w:tcPr>
            <w:tcW w:w="0" w:type="auto"/>
            <w:gridSpan w:val="2"/>
            <w:shd w:val="clear" w:color="auto" w:fill="CCEEFF"/>
            <w:tcMar>
              <w:top w:w="30" w:type="dxa"/>
              <w:left w:w="20" w:type="dxa"/>
              <w:bottom w:w="30" w:type="dxa"/>
              <w:right w:w="0" w:type="dxa"/>
            </w:tcMar>
            <w:vAlign w:val="bottom"/>
            <w:hideMark/>
          </w:tcPr>
          <w:p w14:paraId="58E9D2A3" w14:textId="77777777" w:rsidR="00000000" w:rsidRDefault="007F1284">
            <w:pPr>
              <w:spacing w:after="100"/>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14:paraId="1D42A271" w14:textId="77777777" w:rsidR="00000000" w:rsidRDefault="007F1284">
            <w:pPr>
              <w:spacing w:after="100"/>
              <w:jc w:val="right"/>
              <w:rPr>
                <w:rFonts w:eastAsia="Times New Roman"/>
              </w:rPr>
            </w:pPr>
            <w:r>
              <w:rPr>
                <w:rFonts w:eastAsia="Times New Roman"/>
                <w:color w:val="000000"/>
                <w:sz w:val="20"/>
                <w:szCs w:val="20"/>
              </w:rPr>
              <w:t>%</w:t>
            </w:r>
          </w:p>
        </w:tc>
      </w:tr>
      <w:tr w:rsidR="00000000" w14:paraId="18B32943" w14:textId="77777777">
        <w:trPr>
          <w:divId w:val="1707215656"/>
        </w:trPr>
        <w:tc>
          <w:tcPr>
            <w:tcW w:w="0" w:type="auto"/>
            <w:gridSpan w:val="3"/>
            <w:shd w:val="clear" w:color="auto" w:fill="FFFFFF"/>
            <w:tcMar>
              <w:top w:w="30" w:type="dxa"/>
              <w:left w:w="20" w:type="dxa"/>
              <w:bottom w:w="30" w:type="dxa"/>
              <w:right w:w="20" w:type="dxa"/>
            </w:tcMar>
            <w:vAlign w:val="bottom"/>
            <w:hideMark/>
          </w:tcPr>
          <w:p w14:paraId="6371BD7F" w14:textId="77777777" w:rsidR="00000000" w:rsidRDefault="007F1284">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D7FAFEB" w14:textId="77777777" w:rsidR="00000000" w:rsidRDefault="007F1284">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68C8ABC" w14:textId="77777777" w:rsidR="00000000" w:rsidRDefault="007F1284">
            <w:pPr>
              <w:spacing w:after="100"/>
              <w:jc w:val="right"/>
              <w:rPr>
                <w:rFonts w:eastAsia="Times New Roman"/>
              </w:rPr>
            </w:pPr>
            <w:r>
              <w:rPr>
                <w:rFonts w:eastAsia="Times New Roman"/>
                <w:color w:val="000000"/>
                <w:sz w:val="20"/>
                <w:szCs w:val="20"/>
              </w:rPr>
              <w:t>%</w:t>
            </w:r>
          </w:p>
        </w:tc>
      </w:tr>
    </w:tbl>
    <w:p w14:paraId="2C42B673" w14:textId="77777777" w:rsidR="00000000" w:rsidRDefault="007F1284">
      <w:pPr>
        <w:ind w:firstLine="360"/>
        <w:divId w:val="2095779285"/>
        <w:rPr>
          <w:rFonts w:eastAsia="Times New Roman"/>
        </w:rPr>
      </w:pPr>
      <w:r>
        <w:rPr>
          <w:rFonts w:eastAsia="Times New Roman"/>
          <w:color w:val="000000"/>
          <w:sz w:val="20"/>
          <w:szCs w:val="20"/>
        </w:rPr>
        <w:t>Including both the general partnership and limited partnership interests in AB Holding and ABLP, Holdings and its subsidiaries had an approximate 65% economic interest in AB as of March 31, 2022.</w:t>
      </w:r>
    </w:p>
    <w:p w14:paraId="165E1BB8" w14:textId="77777777" w:rsidR="00000000" w:rsidRDefault="007F1284">
      <w:pPr>
        <w:divId w:val="1050419994"/>
        <w:rPr>
          <w:rFonts w:eastAsia="Times New Roman"/>
        </w:rPr>
      </w:pPr>
      <w:r>
        <w:rPr>
          <w:rFonts w:eastAsia="Times New Roman"/>
          <w:i/>
          <w:iCs/>
          <w:color w:val="000000"/>
          <w:sz w:val="20"/>
          <w:szCs w:val="20"/>
          <w:u w:val="single"/>
        </w:rPr>
        <w:t xml:space="preserve">Holdings Credit Facilities </w:t>
      </w:r>
    </w:p>
    <w:p w14:paraId="335A0F54" w14:textId="77777777" w:rsidR="00000000" w:rsidRDefault="007F1284">
      <w:pPr>
        <w:ind w:firstLine="360"/>
        <w:divId w:val="976182779"/>
        <w:rPr>
          <w:rFonts w:eastAsia="Times New Roman"/>
        </w:rPr>
      </w:pPr>
      <w:r>
        <w:rPr>
          <w:rFonts w:eastAsia="Times New Roman"/>
          <w:color w:val="000000"/>
          <w:sz w:val="20"/>
          <w:szCs w:val="20"/>
        </w:rPr>
        <w:t>On June 24, 2021, Holdings enter</w:t>
      </w:r>
      <w:r>
        <w:rPr>
          <w:rFonts w:eastAsia="Times New Roman"/>
          <w:color w:val="000000"/>
          <w:sz w:val="20"/>
          <w:szCs w:val="20"/>
        </w:rPr>
        <w:t>ed into the Amended and Restated Revolving Credit Agreement with respect to a five-year senior unsecured revolving credit facility (the “Credit Facility”), which lowered the facility amount to $1.5 billion and extended the maturity date to June 24, 2026, a</w:t>
      </w:r>
      <w:r>
        <w:rPr>
          <w:rFonts w:eastAsia="Times New Roman"/>
          <w:color w:val="000000"/>
          <w:sz w:val="20"/>
          <w:szCs w:val="20"/>
        </w:rPr>
        <w:t>mong other changes. The Amended and Restated Revolving Credit Agreement amends the Revolving Credit Agreement entered into by Holdings on February 16, 2018, as amended on March 22, 2021.</w:t>
      </w:r>
    </w:p>
    <w:p w14:paraId="210AC6CF" w14:textId="77777777" w:rsidR="00000000" w:rsidRDefault="007F1284">
      <w:pPr>
        <w:ind w:firstLine="360"/>
        <w:divId w:val="455027267"/>
        <w:rPr>
          <w:rFonts w:eastAsia="Times New Roman"/>
        </w:rPr>
      </w:pPr>
      <w:r>
        <w:rPr>
          <w:rFonts w:eastAsia="Times New Roman"/>
          <w:color w:val="000000"/>
          <w:sz w:val="20"/>
          <w:szCs w:val="20"/>
        </w:rPr>
        <w:t xml:space="preserve">The Credit Facility may provide significant support to our liquidity </w:t>
      </w:r>
      <w:r>
        <w:rPr>
          <w:rFonts w:eastAsia="Times New Roman"/>
          <w:color w:val="000000"/>
          <w:sz w:val="20"/>
          <w:szCs w:val="20"/>
        </w:rPr>
        <w:t>position when alternative sources of credit are limited. In addition to the Credit Facility, we have letter of credit facilities with an aggregate principal amount of approximately $1.9 billion (the “LOC Facilities”), primarily to be used to support our li</w:t>
      </w:r>
      <w:r>
        <w:rPr>
          <w:rFonts w:eastAsia="Times New Roman"/>
          <w:color w:val="000000"/>
          <w:sz w:val="20"/>
          <w:szCs w:val="20"/>
        </w:rPr>
        <w:t>fe insurance business reinsured to EQ AZ Life Re in April 2018. In June 2021, Holdings entered into amendments with each of the issuers of its bilateral letter of credit facilities to effect changes similar to those effected in the amended and restated rev</w:t>
      </w:r>
      <w:r>
        <w:rPr>
          <w:rFonts w:eastAsia="Times New Roman"/>
          <w:color w:val="000000"/>
          <w:sz w:val="20"/>
          <w:szCs w:val="20"/>
        </w:rPr>
        <w:t>olving credit agreement. The respective facility limits of the bilateral letter of credit facilities remained unchanged.</w:t>
      </w:r>
    </w:p>
    <w:p w14:paraId="3579BD01" w14:textId="77777777" w:rsidR="00000000" w:rsidRDefault="007F1284">
      <w:pPr>
        <w:ind w:firstLine="360"/>
        <w:divId w:val="1882204809"/>
        <w:rPr>
          <w:rFonts w:eastAsia="Times New Roman"/>
        </w:rPr>
      </w:pPr>
      <w:r>
        <w:rPr>
          <w:rFonts w:eastAsia="Times New Roman"/>
          <w:color w:val="000000"/>
          <w:sz w:val="20"/>
          <w:szCs w:val="20"/>
        </w:rPr>
        <w:t>The Credit Facility and LOC Facilities contain certain administrative, reporting, legal and financial covenants, including requirements</w:t>
      </w:r>
      <w:r>
        <w:rPr>
          <w:rFonts w:eastAsia="Times New Roman"/>
          <w:color w:val="000000"/>
          <w:sz w:val="20"/>
          <w:szCs w:val="20"/>
        </w:rPr>
        <w:t xml:space="preserve"> to maintain a specified minimum consolidated net worth and to maintain a ratio of indebtedness to total capitalization not in excess of a specified percentage, and limitations on the dollar amount of indebtedness that may be incurred by our subsidiaries a</w:t>
      </w:r>
      <w:r>
        <w:rPr>
          <w:rFonts w:eastAsia="Times New Roman"/>
          <w:color w:val="000000"/>
          <w:sz w:val="20"/>
          <w:szCs w:val="20"/>
        </w:rPr>
        <w:t>nd the dollar amount of secured indebtedness that may be incurred by us, which could restrict our operations and use of funds. The right to borrow funds under the Credit Facility and LOC Facilities is subject to the fulfillment of certain conditions, inclu</w:t>
      </w:r>
      <w:r>
        <w:rPr>
          <w:rFonts w:eastAsia="Times New Roman"/>
          <w:color w:val="000000"/>
          <w:sz w:val="20"/>
          <w:szCs w:val="20"/>
        </w:rPr>
        <w:t>ding compliance with all covenants, and the ability to borrow thereunder is also subject to the continued ability of the lenders that are or will be parties to the facilities to provide funds. As of March 31, 2022, we were in compliance with these covenant</w:t>
      </w:r>
      <w:r>
        <w:rPr>
          <w:rFonts w:eastAsia="Times New Roman"/>
          <w:color w:val="000000"/>
          <w:sz w:val="20"/>
          <w:szCs w:val="20"/>
        </w:rPr>
        <w:t>s”.</w:t>
      </w:r>
    </w:p>
    <w:p w14:paraId="1A54A5FC" w14:textId="77777777" w:rsidR="00000000" w:rsidRDefault="007F1284">
      <w:pPr>
        <w:divId w:val="1272976577"/>
        <w:rPr>
          <w:rFonts w:eastAsia="Times New Roman"/>
        </w:rPr>
      </w:pPr>
      <w:r>
        <w:rPr>
          <w:rFonts w:eastAsia="Times New Roman"/>
          <w:i/>
          <w:iCs/>
          <w:color w:val="000000"/>
          <w:sz w:val="20"/>
          <w:szCs w:val="20"/>
          <w:u w:val="single"/>
        </w:rPr>
        <w:t xml:space="preserve">Contingent Funding Arrangements </w:t>
      </w:r>
    </w:p>
    <w:p w14:paraId="3C706720" w14:textId="77777777" w:rsidR="00000000" w:rsidRDefault="007F1284">
      <w:pPr>
        <w:ind w:firstLine="360"/>
        <w:divId w:val="913273837"/>
        <w:rPr>
          <w:rFonts w:eastAsia="Times New Roman"/>
        </w:rPr>
      </w:pPr>
      <w:r>
        <w:rPr>
          <w:rFonts w:eastAsia="Times New Roman"/>
          <w:color w:val="000000"/>
          <w:sz w:val="20"/>
          <w:szCs w:val="20"/>
        </w:rPr>
        <w:t>For information regarding activity pertaining to our contingent funding arrangements and other off-balance sheet commitments, see “Commitments and Contingent Liabilities in ” Note 12 of the Notes to the Consolidated Fin</w:t>
      </w:r>
      <w:r>
        <w:rPr>
          <w:rFonts w:eastAsia="Times New Roman"/>
          <w:color w:val="000000"/>
          <w:sz w:val="20"/>
          <w:szCs w:val="20"/>
        </w:rPr>
        <w:t>ancial Statements in this Form 10-Q.</w:t>
      </w:r>
    </w:p>
    <w:p w14:paraId="3F310167" w14:textId="77777777" w:rsidR="00000000" w:rsidRDefault="007F1284">
      <w:pPr>
        <w:divId w:val="2109736213"/>
        <w:rPr>
          <w:rFonts w:eastAsia="Times New Roman"/>
        </w:rPr>
      </w:pPr>
      <w:r>
        <w:rPr>
          <w:rFonts w:eastAsia="Times New Roman"/>
          <w:i/>
          <w:iCs/>
          <w:color w:val="000000"/>
          <w:sz w:val="20"/>
          <w:szCs w:val="20"/>
          <w:u w:val="single"/>
        </w:rPr>
        <w:t xml:space="preserve">Series A Preferred Stock, Series B Preferred Stock and Series C Preferred Stock </w:t>
      </w:r>
    </w:p>
    <w:p w14:paraId="560FB0E5" w14:textId="77777777" w:rsidR="00000000" w:rsidRDefault="007F1284">
      <w:pPr>
        <w:ind w:firstLine="360"/>
        <w:divId w:val="2110926405"/>
        <w:rPr>
          <w:rFonts w:eastAsia="Times New Roman"/>
        </w:rPr>
      </w:pPr>
      <w:r>
        <w:rPr>
          <w:rFonts w:eastAsia="Times New Roman"/>
          <w:color w:val="000000"/>
          <w:sz w:val="20"/>
          <w:szCs w:val="20"/>
        </w:rPr>
        <w:t>For information pertaining to our Series A Preferred Stock, Series B Preferred Stock and Series C Preferred Stock see Note 10 of the Notes</w:t>
      </w:r>
      <w:r>
        <w:rPr>
          <w:rFonts w:eastAsia="Times New Roman"/>
          <w:color w:val="000000"/>
          <w:sz w:val="20"/>
          <w:szCs w:val="20"/>
        </w:rPr>
        <w:t xml:space="preserve"> to the Consolidated Financial Statements.</w:t>
      </w:r>
    </w:p>
    <w:p w14:paraId="33023149" w14:textId="77777777" w:rsidR="00000000" w:rsidRDefault="007F1284">
      <w:pPr>
        <w:jc w:val="both"/>
        <w:divId w:val="883253108"/>
        <w:rPr>
          <w:rFonts w:eastAsia="Times New Roman"/>
        </w:rPr>
      </w:pPr>
      <w:r>
        <w:rPr>
          <w:rFonts w:eastAsia="Times New Roman"/>
          <w:b/>
          <w:bCs/>
          <w:i/>
          <w:iCs/>
          <w:color w:val="000000"/>
          <w:sz w:val="20"/>
          <w:szCs w:val="20"/>
        </w:rPr>
        <w:t>Capital Position of Holdings</w:t>
      </w:r>
    </w:p>
    <w:p w14:paraId="76298D2A" w14:textId="77777777" w:rsidR="00000000" w:rsidRDefault="007F1284">
      <w:pPr>
        <w:ind w:firstLine="360"/>
        <w:divId w:val="77558201"/>
        <w:rPr>
          <w:rFonts w:eastAsia="Times New Roman"/>
        </w:rPr>
      </w:pPr>
      <w:r>
        <w:rPr>
          <w:rFonts w:eastAsia="Times New Roman"/>
          <w:color w:val="000000"/>
          <w:sz w:val="20"/>
          <w:szCs w:val="20"/>
        </w:rPr>
        <w:t>We manage our capital position to maintain financial strength and credit ratings that facilitate the distribution of our products and provide our desired level of access to the bank an</w:t>
      </w:r>
      <w:r>
        <w:rPr>
          <w:rFonts w:eastAsia="Times New Roman"/>
          <w:color w:val="000000"/>
          <w:sz w:val="20"/>
          <w:szCs w:val="20"/>
        </w:rPr>
        <w:t>d capital markets. Our capital position is supported by the ability of our subsidiaries to generate cash flows and distribute cash to us and our ability to effectively manage the risk of our businesses and to borrow funds and raise capital to meet our oper</w:t>
      </w:r>
      <w:r>
        <w:rPr>
          <w:rFonts w:eastAsia="Times New Roman"/>
          <w:color w:val="000000"/>
          <w:sz w:val="20"/>
          <w:szCs w:val="20"/>
        </w:rPr>
        <w:t>ating and growth needs.</w:t>
      </w:r>
    </w:p>
    <w:p w14:paraId="331987AF" w14:textId="77777777" w:rsidR="00000000" w:rsidRDefault="007F1284">
      <w:pPr>
        <w:ind w:firstLine="360"/>
        <w:divId w:val="1575897232"/>
        <w:rPr>
          <w:rFonts w:eastAsia="Times New Roman"/>
        </w:rPr>
      </w:pPr>
      <w:r>
        <w:rPr>
          <w:rFonts w:eastAsia="Times New Roman"/>
          <w:color w:val="000000"/>
          <w:sz w:val="20"/>
          <w:szCs w:val="20"/>
        </w:rPr>
        <w:t xml:space="preserve">Our Board and senior management are directly involved in the development of our capital management policies. Accordingly, capital actions, including proposed changes to the annual capital plan, capital targets and capital policies, </w:t>
      </w:r>
      <w:r>
        <w:rPr>
          <w:rFonts w:eastAsia="Times New Roman"/>
          <w:color w:val="000000"/>
          <w:sz w:val="20"/>
          <w:szCs w:val="20"/>
        </w:rPr>
        <w:t>are approved by the Board.</w:t>
      </w:r>
    </w:p>
    <w:p w14:paraId="75770F20" w14:textId="77777777" w:rsidR="00000000" w:rsidRDefault="007F1284">
      <w:pPr>
        <w:divId w:val="1819223406"/>
        <w:rPr>
          <w:rFonts w:eastAsia="Times New Roman"/>
        </w:rPr>
      </w:pPr>
      <w:r>
        <w:rPr>
          <w:rFonts w:eastAsia="Times New Roman"/>
          <w:i/>
          <w:iCs/>
          <w:color w:val="000000"/>
          <w:sz w:val="20"/>
          <w:szCs w:val="20"/>
          <w:u w:val="single"/>
        </w:rPr>
        <w:t>Dividends Declared and Paid</w:t>
      </w:r>
    </w:p>
    <w:p w14:paraId="738C348F" w14:textId="77777777" w:rsidR="00000000" w:rsidRDefault="007F1284">
      <w:pPr>
        <w:ind w:firstLine="360"/>
        <w:divId w:val="2112625902"/>
        <w:rPr>
          <w:rFonts w:eastAsia="Times New Roman"/>
        </w:rPr>
      </w:pPr>
      <w:r>
        <w:rPr>
          <w:rFonts w:eastAsia="Times New Roman"/>
          <w:color w:val="000000"/>
          <w:sz w:val="20"/>
          <w:szCs w:val="20"/>
        </w:rPr>
        <w:t>The declaration and payment of future dividends is subject to the discretion of our Board of Directors and depends on our financial condition, results of operations, cash requirements, future prospects</w:t>
      </w:r>
      <w:r>
        <w:rPr>
          <w:rFonts w:eastAsia="Times New Roman"/>
          <w:color w:val="000000"/>
          <w:sz w:val="20"/>
          <w:szCs w:val="20"/>
        </w:rPr>
        <w:t>, regulatory restrictions on the payment of dividends by Holdings’ insurance subsidiaries and other factors deemed relevant by the Board. </w:t>
      </w:r>
    </w:p>
    <w:p w14:paraId="64C94E8E" w14:textId="77777777" w:rsidR="00000000" w:rsidRDefault="007F1284">
      <w:pPr>
        <w:jc w:val="center"/>
        <w:divId w:val="1870726992"/>
        <w:rPr>
          <w:rFonts w:eastAsia="Times New Roman"/>
        </w:rPr>
      </w:pPr>
      <w:r>
        <w:rPr>
          <w:rFonts w:eastAsia="Times New Roman"/>
          <w:color w:val="000000"/>
          <w:sz w:val="20"/>
          <w:szCs w:val="20"/>
        </w:rPr>
        <w:t>88</w:t>
      </w:r>
    </w:p>
    <w:p w14:paraId="19D77A20" w14:textId="77777777" w:rsidR="00000000" w:rsidRDefault="007F1284">
      <w:pPr>
        <w:rPr>
          <w:rFonts w:eastAsia="Times New Roman"/>
        </w:rPr>
      </w:pPr>
      <w:r>
        <w:rPr>
          <w:rFonts w:eastAsia="Times New Roman"/>
        </w:rPr>
        <w:pict w14:anchorId="08E2F400">
          <v:rect id="_x0000_i1114" style="width:0;height:1.5pt" o:hralign="center" o:hrstd="t" o:hr="t" fillcolor="#a0a0a0" stroked="f"/>
        </w:pict>
      </w:r>
    </w:p>
    <w:p w14:paraId="7A74DD9C" w14:textId="77777777" w:rsidR="00000000" w:rsidRDefault="007F1284">
      <w:pPr>
        <w:divId w:val="768239598"/>
        <w:rPr>
          <w:rFonts w:eastAsia="Times New Roman"/>
        </w:rPr>
      </w:pPr>
      <w:hyperlink w:anchor="i2241e4081c814b338c44bef8cdd5e11b_967" w:history="1">
        <w:r>
          <w:rPr>
            <w:rStyle w:val="a3"/>
            <w:rFonts w:eastAsia="Times New Roman"/>
            <w:b/>
            <w:bCs/>
            <w:sz w:val="20"/>
            <w:szCs w:val="20"/>
          </w:rPr>
          <w:t>Table of Contents</w:t>
        </w:r>
      </w:hyperlink>
    </w:p>
    <w:p w14:paraId="7066AE84" w14:textId="77777777" w:rsidR="00000000" w:rsidRDefault="007F1284">
      <w:pPr>
        <w:ind w:firstLine="360"/>
        <w:divId w:val="1532721763"/>
        <w:rPr>
          <w:rFonts w:eastAsia="Times New Roman"/>
        </w:rPr>
      </w:pPr>
      <w:r>
        <w:rPr>
          <w:rFonts w:eastAsia="Times New Roman"/>
          <w:color w:val="000000"/>
          <w:sz w:val="20"/>
          <w:szCs w:val="20"/>
        </w:rPr>
        <w:t>The payment of dividends will be substantially restricted in the event that we do not declare and pay (or set aside) dividends on the Series A , Series B and Series C Preferred Stock for the last proceeding dividend period. For additional information on ou</w:t>
      </w:r>
      <w:r>
        <w:rPr>
          <w:rFonts w:eastAsia="Times New Roman"/>
          <w:color w:val="000000"/>
          <w:sz w:val="20"/>
          <w:szCs w:val="20"/>
        </w:rPr>
        <w:t>r preferred stock, see “—Series A Preferred Stock, Series B Preferred Stock and Series C Preferred Stock”.</w:t>
      </w:r>
    </w:p>
    <w:p w14:paraId="2E42001B" w14:textId="77777777" w:rsidR="00000000" w:rsidRDefault="007F1284">
      <w:pPr>
        <w:ind w:firstLine="360"/>
        <w:divId w:val="1372413857"/>
        <w:rPr>
          <w:rFonts w:eastAsia="Times New Roman"/>
        </w:rPr>
      </w:pPr>
      <w:r>
        <w:rPr>
          <w:rFonts w:eastAsia="Times New Roman"/>
          <w:color w:val="000000"/>
          <w:sz w:val="20"/>
          <w:szCs w:val="20"/>
        </w:rPr>
        <w:t>For information regarding activity pertaining to common and preferred dividends declared and paid, see Note 10 of the Notes to the Consolidated Finan</w:t>
      </w:r>
      <w:r>
        <w:rPr>
          <w:rFonts w:eastAsia="Times New Roman"/>
          <w:color w:val="000000"/>
          <w:sz w:val="20"/>
          <w:szCs w:val="20"/>
        </w:rPr>
        <w:t xml:space="preserve">cial Statements. </w:t>
      </w:r>
    </w:p>
    <w:p w14:paraId="350AD2EB" w14:textId="77777777" w:rsidR="00000000" w:rsidRDefault="007F1284">
      <w:pPr>
        <w:divId w:val="1256018752"/>
        <w:rPr>
          <w:rFonts w:eastAsia="Times New Roman"/>
        </w:rPr>
      </w:pPr>
      <w:r>
        <w:rPr>
          <w:rFonts w:eastAsia="Times New Roman"/>
          <w:i/>
          <w:iCs/>
          <w:color w:val="000000"/>
          <w:sz w:val="20"/>
          <w:szCs w:val="20"/>
          <w:u w:val="single"/>
        </w:rPr>
        <w:t>Share Repurchase Programs</w:t>
      </w:r>
    </w:p>
    <w:p w14:paraId="7B4A434E" w14:textId="77777777" w:rsidR="00000000" w:rsidRDefault="007F1284">
      <w:pPr>
        <w:ind w:firstLine="360"/>
        <w:divId w:val="1309632755"/>
        <w:rPr>
          <w:rFonts w:eastAsia="Times New Roman"/>
        </w:rPr>
      </w:pPr>
      <w:r>
        <w:rPr>
          <w:rFonts w:eastAsia="Times New Roman"/>
          <w:color w:val="000000"/>
          <w:sz w:val="20"/>
          <w:szCs w:val="20"/>
        </w:rPr>
        <w:t>For information regarding activity pertaining to share repurchase programs, see Note 10 of the Notes to the Consolidated Financial Statements.</w:t>
      </w:r>
    </w:p>
    <w:p w14:paraId="6B05018B" w14:textId="77777777" w:rsidR="00000000" w:rsidRDefault="007F1284">
      <w:pPr>
        <w:jc w:val="both"/>
        <w:divId w:val="1530685012"/>
        <w:rPr>
          <w:rFonts w:eastAsia="Times New Roman"/>
        </w:rPr>
      </w:pPr>
      <w:r>
        <w:rPr>
          <w:rFonts w:eastAsia="Times New Roman"/>
          <w:b/>
          <w:bCs/>
          <w:i/>
          <w:iCs/>
          <w:color w:val="000000"/>
          <w:sz w:val="20"/>
          <w:szCs w:val="20"/>
        </w:rPr>
        <w:t>Sources and Uses of Liquidity of Our Insurance Subsidiaries</w:t>
      </w:r>
    </w:p>
    <w:p w14:paraId="3A19153A" w14:textId="77777777" w:rsidR="00000000" w:rsidRDefault="007F1284">
      <w:pPr>
        <w:ind w:firstLine="360"/>
        <w:divId w:val="991449970"/>
        <w:rPr>
          <w:rFonts w:eastAsia="Times New Roman"/>
        </w:rPr>
      </w:pPr>
      <w:r>
        <w:rPr>
          <w:rFonts w:eastAsia="Times New Roman"/>
          <w:color w:val="000000"/>
          <w:sz w:val="20"/>
          <w:szCs w:val="20"/>
        </w:rPr>
        <w:t>The princ</w:t>
      </w:r>
      <w:r>
        <w:rPr>
          <w:rFonts w:eastAsia="Times New Roman"/>
          <w:color w:val="000000"/>
          <w:sz w:val="20"/>
          <w:szCs w:val="20"/>
        </w:rPr>
        <w:t xml:space="preserve">ipal sources of liquidity for our insurance subsidiaries are premiums, investment and fee income, deposits associated with our insurance and annuity operations, cash and invested assets, as well as internal borrowings. The principal uses of that liquidity </w:t>
      </w:r>
      <w:r>
        <w:rPr>
          <w:rFonts w:eastAsia="Times New Roman"/>
          <w:color w:val="000000"/>
          <w:sz w:val="20"/>
          <w:szCs w:val="20"/>
        </w:rPr>
        <w:t>include benefits, claims and dividends paid to policyholders and payments to policyholders in connection with surrenders and withdrawals. Other uses of liquidity include commissions, general and administrative expenses, purchases of investments, the paymen</w:t>
      </w:r>
      <w:r>
        <w:rPr>
          <w:rFonts w:eastAsia="Times New Roman"/>
          <w:color w:val="000000"/>
          <w:sz w:val="20"/>
          <w:szCs w:val="20"/>
        </w:rPr>
        <w:t>t of dividends to Holdings and hedging activity. Certain of our insurance subsidiaries’ principal sources and uses of liquidity are described in the paragraphs that follow.</w:t>
      </w:r>
    </w:p>
    <w:p w14:paraId="6F5022EA" w14:textId="77777777" w:rsidR="00000000" w:rsidRDefault="007F1284">
      <w:pPr>
        <w:ind w:firstLine="360"/>
        <w:divId w:val="1507597520"/>
        <w:rPr>
          <w:rFonts w:eastAsia="Times New Roman"/>
        </w:rPr>
      </w:pPr>
      <w:r>
        <w:rPr>
          <w:rFonts w:eastAsia="Times New Roman"/>
          <w:color w:val="000000"/>
          <w:sz w:val="20"/>
          <w:szCs w:val="20"/>
        </w:rPr>
        <w:t>We manage the liquidity of our insurance subsidiaries with the objective of ensurin</w:t>
      </w:r>
      <w:r>
        <w:rPr>
          <w:rFonts w:eastAsia="Times New Roman"/>
          <w:color w:val="000000"/>
          <w:sz w:val="20"/>
          <w:szCs w:val="20"/>
        </w:rPr>
        <w:t xml:space="preserve">g that they can meet payment obligations linked to our Individual Retirement, Group Retirement and Protection Solutions businesses and to their outstanding debt and derivative positions, including in our hedging programs, without support from Holdings. We </w:t>
      </w:r>
      <w:r>
        <w:rPr>
          <w:rFonts w:eastAsia="Times New Roman"/>
          <w:color w:val="000000"/>
          <w:sz w:val="20"/>
          <w:szCs w:val="20"/>
        </w:rPr>
        <w:t>employ an asset/liability management approach specific to the requirements of each of our insurance businesses. We measure liquidity against internally-developed benchmarks that consider the characteristics of our asset portfolio and the liabilities that i</w:t>
      </w:r>
      <w:r>
        <w:rPr>
          <w:rFonts w:eastAsia="Times New Roman"/>
          <w:color w:val="000000"/>
          <w:sz w:val="20"/>
          <w:szCs w:val="20"/>
        </w:rPr>
        <w:t>t supports in both the short-term (the next 12 months) and long-term (beyond the next 12 months). We consider attributes of the various categories of our liquid assets (for example, type of asset and credit quality) in calculating internal liquidity indica</w:t>
      </w:r>
      <w:r>
        <w:rPr>
          <w:rFonts w:eastAsia="Times New Roman"/>
          <w:color w:val="000000"/>
          <w:sz w:val="20"/>
          <w:szCs w:val="20"/>
        </w:rPr>
        <w:t>tors for our insurance and reinsurance operations. Our liquidity benchmarks are established for various stress scenarios and durations, including company-specific and market-wide events. The scenarios we use to evaluate the liquidity of our subsidiaries ar</w:t>
      </w:r>
      <w:r>
        <w:rPr>
          <w:rFonts w:eastAsia="Times New Roman"/>
          <w:color w:val="000000"/>
          <w:sz w:val="20"/>
          <w:szCs w:val="20"/>
        </w:rPr>
        <w:t xml:space="preserve">e defined to allow operating entities to operate without support from Holdings. </w:t>
      </w:r>
    </w:p>
    <w:p w14:paraId="70586AD5" w14:textId="77777777" w:rsidR="00000000" w:rsidRDefault="007F1284">
      <w:pPr>
        <w:divId w:val="1488746609"/>
        <w:rPr>
          <w:rFonts w:eastAsia="Times New Roman"/>
        </w:rPr>
      </w:pPr>
      <w:r>
        <w:rPr>
          <w:rFonts w:eastAsia="Times New Roman"/>
          <w:i/>
          <w:iCs/>
          <w:color w:val="000000"/>
          <w:sz w:val="20"/>
          <w:szCs w:val="20"/>
          <w:u w:val="single"/>
        </w:rPr>
        <w:t>Liquid Assets</w:t>
      </w:r>
    </w:p>
    <w:p w14:paraId="0B076917" w14:textId="77777777" w:rsidR="00000000" w:rsidRDefault="007F1284">
      <w:pPr>
        <w:ind w:firstLine="360"/>
        <w:divId w:val="982739144"/>
        <w:rPr>
          <w:rFonts w:eastAsia="Times New Roman"/>
        </w:rPr>
      </w:pPr>
      <w:r>
        <w:rPr>
          <w:rFonts w:eastAsia="Times New Roman"/>
          <w:color w:val="000000"/>
          <w:sz w:val="20"/>
          <w:szCs w:val="20"/>
        </w:rPr>
        <w:t>The investment portfolios of our insurance subsidiaries are a significant component of our overall liquidity. Liquid assets include cash and cash equivalents, sh</w:t>
      </w:r>
      <w:r>
        <w:rPr>
          <w:rFonts w:eastAsia="Times New Roman"/>
          <w:color w:val="000000"/>
          <w:sz w:val="20"/>
          <w:szCs w:val="20"/>
        </w:rPr>
        <w:t>ort-term investments, U.S. Treasury fixed maturities, fixed maturities that are not designated as HTM and public equity securities. We believe that our business operations and the liquidity profile of our assets provide sufficient liquidity under reasonabl</w:t>
      </w:r>
      <w:r>
        <w:rPr>
          <w:rFonts w:eastAsia="Times New Roman"/>
          <w:color w:val="000000"/>
          <w:sz w:val="20"/>
          <w:szCs w:val="20"/>
        </w:rPr>
        <w:t>y foreseeable stress scenarios for each of our insurance subsidiaries.</w:t>
      </w:r>
    </w:p>
    <w:p w14:paraId="365746A3" w14:textId="77777777" w:rsidR="00000000" w:rsidRDefault="007F1284">
      <w:pPr>
        <w:ind w:firstLine="360"/>
        <w:divId w:val="1875389145"/>
        <w:rPr>
          <w:rFonts w:eastAsia="Times New Roman"/>
        </w:rPr>
      </w:pPr>
      <w:r>
        <w:rPr>
          <w:rFonts w:eastAsia="Times New Roman"/>
          <w:color w:val="000000"/>
          <w:sz w:val="20"/>
          <w:szCs w:val="20"/>
        </w:rPr>
        <w:t>See “—General Account Investment Portfolio” and Note 3 and Note 4 of the Notes to the Consolidated Financial Statements for a description of our retirement and protection businesses’ po</w:t>
      </w:r>
      <w:r>
        <w:rPr>
          <w:rFonts w:eastAsia="Times New Roman"/>
          <w:color w:val="000000"/>
          <w:sz w:val="20"/>
          <w:szCs w:val="20"/>
        </w:rPr>
        <w:t>rtfolio of liquid assets.</w:t>
      </w:r>
    </w:p>
    <w:p w14:paraId="4D3DA64B" w14:textId="77777777" w:rsidR="00000000" w:rsidRDefault="007F1284">
      <w:pPr>
        <w:divId w:val="1502040207"/>
        <w:rPr>
          <w:rFonts w:eastAsia="Times New Roman"/>
        </w:rPr>
      </w:pPr>
      <w:r>
        <w:rPr>
          <w:rFonts w:eastAsia="Times New Roman"/>
          <w:i/>
          <w:iCs/>
          <w:color w:val="000000"/>
          <w:sz w:val="20"/>
          <w:szCs w:val="20"/>
          <w:u w:val="single"/>
        </w:rPr>
        <w:t>Hedging Activities</w:t>
      </w:r>
    </w:p>
    <w:p w14:paraId="5121653C" w14:textId="77777777" w:rsidR="00000000" w:rsidRDefault="007F1284">
      <w:pPr>
        <w:ind w:firstLine="360"/>
        <w:divId w:val="793448517"/>
        <w:rPr>
          <w:rFonts w:eastAsia="Times New Roman"/>
        </w:rPr>
      </w:pPr>
      <w:r>
        <w:rPr>
          <w:rFonts w:eastAsia="Times New Roman"/>
          <w:color w:val="000000"/>
          <w:sz w:val="20"/>
          <w:szCs w:val="20"/>
        </w:rPr>
        <w:t>Because the future claims exposure on our insurance products, and in particular our variable annuity products with GMxB features, is sensitive to movements in the equity markets and interest rates, we have in pl</w:t>
      </w:r>
      <w:r>
        <w:rPr>
          <w:rFonts w:eastAsia="Times New Roman"/>
          <w:color w:val="000000"/>
          <w:sz w:val="20"/>
          <w:szCs w:val="20"/>
        </w:rPr>
        <w:t>ace various hedging and reinsurance programs that are designed to mitigate the economic risks of movements in the equity markets and interest rates. We use derivatives as part of our overall asset/liability risk management program primarily to reduce expos</w:t>
      </w:r>
      <w:r>
        <w:rPr>
          <w:rFonts w:eastAsia="Times New Roman"/>
          <w:color w:val="000000"/>
          <w:sz w:val="20"/>
          <w:szCs w:val="20"/>
        </w:rPr>
        <w:t>ures to equity market and interest rate risks. In addition, we use credit derivatives to replicate exposure to individual securities or pools of securities as a means of achieving credit exposure similar to bonds of the underlying issuer(s) more efficientl</w:t>
      </w:r>
      <w:r>
        <w:rPr>
          <w:rFonts w:eastAsia="Times New Roman"/>
          <w:color w:val="000000"/>
          <w:sz w:val="20"/>
          <w:szCs w:val="20"/>
        </w:rPr>
        <w:t xml:space="preserve">y. The derivative contracts are an integral part of our risk management program, especially for the management of our variable annuities program, and are collectively managed to reduce the economic impact of unfavorable movements in capital markets. These </w:t>
      </w:r>
      <w:r>
        <w:rPr>
          <w:rFonts w:eastAsia="Times New Roman"/>
          <w:color w:val="000000"/>
          <w:sz w:val="20"/>
          <w:szCs w:val="20"/>
        </w:rPr>
        <w:t>derivative transactions require liquidity to meet payment obligations such as payments for periodic settlements, purchases, maturities and terminations as well as liquid assets pledged as collateral related to any decline in the net estimated fair value. C</w:t>
      </w:r>
      <w:r>
        <w:rPr>
          <w:rFonts w:eastAsia="Times New Roman"/>
          <w:color w:val="000000"/>
          <w:sz w:val="20"/>
          <w:szCs w:val="20"/>
        </w:rPr>
        <w:t>ollateral calls represent one of our biggest drivers for liquidity needs for our insurance subsidiaries. Our derivatives contracts reside primarily within Equitable Financial, which has a significantly large investment portfolio.</w:t>
      </w:r>
    </w:p>
    <w:p w14:paraId="09358E69" w14:textId="77777777" w:rsidR="00000000" w:rsidRDefault="007F1284">
      <w:pPr>
        <w:divId w:val="590698921"/>
        <w:rPr>
          <w:rFonts w:eastAsia="Times New Roman"/>
        </w:rPr>
      </w:pPr>
      <w:r>
        <w:rPr>
          <w:rFonts w:eastAsia="Times New Roman"/>
          <w:i/>
          <w:iCs/>
          <w:color w:val="000000"/>
          <w:sz w:val="20"/>
          <w:szCs w:val="20"/>
          <w:u w:val="single"/>
        </w:rPr>
        <w:t>FHLB Membership</w:t>
      </w:r>
      <w:r>
        <w:rPr>
          <w:rFonts w:eastAsia="Times New Roman"/>
          <w:b/>
          <w:bCs/>
          <w:i/>
          <w:iCs/>
          <w:color w:val="000000"/>
          <w:sz w:val="20"/>
          <w:szCs w:val="20"/>
        </w:rPr>
        <w:t xml:space="preserve"> </w:t>
      </w:r>
    </w:p>
    <w:p w14:paraId="66A4FCED" w14:textId="77777777" w:rsidR="00000000" w:rsidRDefault="007F1284">
      <w:pPr>
        <w:ind w:firstLine="360"/>
        <w:divId w:val="1554928405"/>
        <w:rPr>
          <w:rFonts w:eastAsia="Times New Roman"/>
        </w:rPr>
      </w:pPr>
      <w:r>
        <w:rPr>
          <w:rFonts w:eastAsia="Times New Roman"/>
          <w:color w:val="000000"/>
          <w:sz w:val="20"/>
          <w:szCs w:val="20"/>
        </w:rPr>
        <w:t>Equitable</w:t>
      </w:r>
      <w:r>
        <w:rPr>
          <w:rFonts w:eastAsia="Times New Roman"/>
          <w:color w:val="000000"/>
          <w:sz w:val="20"/>
          <w:szCs w:val="20"/>
        </w:rPr>
        <w:t xml:space="preserve"> Financial and Equitable America are members of the FHLB, which provides access to collateralized borrowings and other FHLB products. </w:t>
      </w:r>
    </w:p>
    <w:p w14:paraId="6288056F" w14:textId="77777777" w:rsidR="00000000" w:rsidRDefault="007F1284">
      <w:pPr>
        <w:jc w:val="center"/>
        <w:divId w:val="1820925876"/>
        <w:rPr>
          <w:rFonts w:eastAsia="Times New Roman"/>
        </w:rPr>
      </w:pPr>
      <w:r>
        <w:rPr>
          <w:rFonts w:eastAsia="Times New Roman"/>
          <w:color w:val="000000"/>
          <w:sz w:val="20"/>
          <w:szCs w:val="20"/>
        </w:rPr>
        <w:t>89</w:t>
      </w:r>
    </w:p>
    <w:p w14:paraId="17455E66" w14:textId="77777777" w:rsidR="00000000" w:rsidRDefault="007F1284">
      <w:pPr>
        <w:rPr>
          <w:rFonts w:eastAsia="Times New Roman"/>
        </w:rPr>
      </w:pPr>
      <w:r>
        <w:rPr>
          <w:rFonts w:eastAsia="Times New Roman"/>
        </w:rPr>
        <w:pict w14:anchorId="05B74B57">
          <v:rect id="_x0000_i1115" style="width:0;height:1.5pt" o:hralign="center" o:hrstd="t" o:hr="t" fillcolor="#a0a0a0" stroked="f"/>
        </w:pict>
      </w:r>
    </w:p>
    <w:p w14:paraId="5B43382F" w14:textId="77777777" w:rsidR="00000000" w:rsidRDefault="007F1284">
      <w:pPr>
        <w:divId w:val="1148206534"/>
        <w:rPr>
          <w:rFonts w:eastAsia="Times New Roman"/>
        </w:rPr>
      </w:pPr>
      <w:hyperlink w:anchor="i2241e4081c814b338c44bef8cdd5e11b_967" w:history="1">
        <w:r>
          <w:rPr>
            <w:rStyle w:val="a3"/>
            <w:rFonts w:eastAsia="Times New Roman"/>
            <w:b/>
            <w:bCs/>
            <w:sz w:val="20"/>
            <w:szCs w:val="20"/>
          </w:rPr>
          <w:t>Table of Contents</w:t>
        </w:r>
      </w:hyperlink>
    </w:p>
    <w:p w14:paraId="3CCF47B4" w14:textId="77777777" w:rsidR="00000000" w:rsidRDefault="007F1284">
      <w:pPr>
        <w:ind w:firstLine="360"/>
        <w:divId w:val="435293379"/>
        <w:rPr>
          <w:rFonts w:eastAsia="Times New Roman"/>
        </w:rPr>
      </w:pPr>
      <w:r>
        <w:rPr>
          <w:rFonts w:eastAsia="Times New Roman"/>
          <w:color w:val="000000"/>
          <w:sz w:val="20"/>
          <w:szCs w:val="20"/>
        </w:rPr>
        <w:t xml:space="preserve">See </w:t>
      </w:r>
      <w:r>
        <w:rPr>
          <w:rFonts w:eastAsia="Times New Roman"/>
          <w:color w:val="000000"/>
          <w:sz w:val="20"/>
          <w:szCs w:val="20"/>
        </w:rPr>
        <w:t xml:space="preserve">Note 12 of the Notes to the Consolidated Financial Statements for further description of our FHLB program. </w:t>
      </w:r>
    </w:p>
    <w:p w14:paraId="76FE9C0E" w14:textId="77777777" w:rsidR="00000000" w:rsidRDefault="007F1284">
      <w:pPr>
        <w:divId w:val="836502202"/>
        <w:rPr>
          <w:rFonts w:eastAsia="Times New Roman"/>
        </w:rPr>
      </w:pPr>
      <w:r>
        <w:rPr>
          <w:rFonts w:eastAsia="Times New Roman"/>
          <w:i/>
          <w:iCs/>
          <w:color w:val="000000"/>
          <w:sz w:val="20"/>
          <w:szCs w:val="20"/>
          <w:u w:val="single"/>
        </w:rPr>
        <w:t>FABN</w:t>
      </w:r>
      <w:r>
        <w:rPr>
          <w:rFonts w:eastAsia="Times New Roman"/>
          <w:b/>
          <w:bCs/>
          <w:i/>
          <w:iCs/>
          <w:color w:val="000000"/>
          <w:sz w:val="20"/>
          <w:szCs w:val="20"/>
        </w:rPr>
        <w:t xml:space="preserve"> </w:t>
      </w:r>
    </w:p>
    <w:p w14:paraId="20B5B2DC" w14:textId="77777777" w:rsidR="00000000" w:rsidRDefault="007F1284">
      <w:pPr>
        <w:ind w:firstLine="360"/>
        <w:divId w:val="736511913"/>
        <w:rPr>
          <w:rFonts w:eastAsia="Times New Roman"/>
        </w:rPr>
      </w:pPr>
      <w:r>
        <w:rPr>
          <w:rFonts w:eastAsia="Times New Roman"/>
          <w:color w:val="000000"/>
          <w:sz w:val="20"/>
          <w:szCs w:val="20"/>
        </w:rPr>
        <w:t>Under the FABN program, Equitable Financial may issue funding agreements in U.S. dollar or other foreign currencies.</w:t>
      </w:r>
    </w:p>
    <w:p w14:paraId="759B5971" w14:textId="77777777" w:rsidR="00000000" w:rsidRDefault="007F1284">
      <w:pPr>
        <w:ind w:firstLine="360"/>
        <w:divId w:val="1055856565"/>
        <w:rPr>
          <w:rFonts w:eastAsia="Times New Roman"/>
        </w:rPr>
      </w:pPr>
      <w:r>
        <w:rPr>
          <w:rFonts w:eastAsia="Times New Roman"/>
          <w:color w:val="000000"/>
          <w:sz w:val="20"/>
          <w:szCs w:val="20"/>
        </w:rPr>
        <w:t xml:space="preserve">See Note 12 of the Notes </w:t>
      </w:r>
      <w:r>
        <w:rPr>
          <w:rFonts w:eastAsia="Times New Roman"/>
          <w:color w:val="000000"/>
          <w:sz w:val="20"/>
          <w:szCs w:val="20"/>
        </w:rPr>
        <w:t xml:space="preserve">to the Consolidated Financial Statements for further description of our FABN program. </w:t>
      </w:r>
    </w:p>
    <w:p w14:paraId="63C334BE" w14:textId="77777777" w:rsidR="00000000" w:rsidRDefault="007F1284">
      <w:pPr>
        <w:divId w:val="132449442"/>
        <w:rPr>
          <w:rFonts w:eastAsia="Times New Roman"/>
        </w:rPr>
      </w:pPr>
      <w:r>
        <w:rPr>
          <w:rFonts w:eastAsia="Times New Roman"/>
          <w:b/>
          <w:bCs/>
          <w:color w:val="000000"/>
          <w:sz w:val="20"/>
          <w:szCs w:val="20"/>
        </w:rPr>
        <w:t>Sources and Uses of Liquidity of our Investment Management and Research Segment</w:t>
      </w:r>
    </w:p>
    <w:p w14:paraId="52CB3E0E" w14:textId="77777777" w:rsidR="00000000" w:rsidRDefault="007F1284">
      <w:pPr>
        <w:ind w:firstLine="360"/>
        <w:divId w:val="1299383749"/>
        <w:rPr>
          <w:rFonts w:eastAsia="Times New Roman"/>
        </w:rPr>
      </w:pPr>
      <w:r>
        <w:rPr>
          <w:rFonts w:eastAsia="Times New Roman"/>
          <w:color w:val="000000"/>
          <w:sz w:val="20"/>
          <w:szCs w:val="20"/>
        </w:rPr>
        <w:t>The principal sources of liquidity for our Investment Management and Research business include investment management fees and borrowings under its credit facilities and commercial paper program. The principal uses of liquidity include general and administr</w:t>
      </w:r>
      <w:r>
        <w:rPr>
          <w:rFonts w:eastAsia="Times New Roman"/>
          <w:color w:val="000000"/>
          <w:sz w:val="20"/>
          <w:szCs w:val="20"/>
        </w:rPr>
        <w:t>ative expenses, business financing and distributions to holders of AB Units and AB Holding Units plus interest and debt service. The primary liquidity risk for our fee-based Investment Management and Research business is its profitability, which is impacte</w:t>
      </w:r>
      <w:r>
        <w:rPr>
          <w:rFonts w:eastAsia="Times New Roman"/>
          <w:color w:val="000000"/>
          <w:sz w:val="20"/>
          <w:szCs w:val="20"/>
        </w:rPr>
        <w:t>d by market conditions and our investment management performance.</w:t>
      </w:r>
    </w:p>
    <w:p w14:paraId="5A18818A" w14:textId="77777777" w:rsidR="00000000" w:rsidRDefault="007F1284">
      <w:pPr>
        <w:jc w:val="both"/>
        <w:divId w:val="1577858961"/>
        <w:rPr>
          <w:rFonts w:eastAsia="Times New Roman"/>
        </w:rPr>
      </w:pPr>
      <w:r>
        <w:rPr>
          <w:rFonts w:eastAsia="Times New Roman"/>
          <w:b/>
          <w:bCs/>
          <w:i/>
          <w:iCs/>
          <w:color w:val="000000"/>
          <w:sz w:val="20"/>
          <w:szCs w:val="20"/>
        </w:rPr>
        <w:t>AB Short-term Debt</w:t>
      </w:r>
    </w:p>
    <w:p w14:paraId="792E7EE5" w14:textId="77777777" w:rsidR="00000000" w:rsidRDefault="007F1284">
      <w:pPr>
        <w:divId w:val="1323896975"/>
        <w:rPr>
          <w:rFonts w:eastAsia="Times New Roman"/>
        </w:rPr>
      </w:pPr>
      <w:r>
        <w:rPr>
          <w:rFonts w:eastAsia="Times New Roman"/>
          <w:i/>
          <w:iCs/>
          <w:color w:val="000000"/>
          <w:sz w:val="20"/>
          <w:szCs w:val="20"/>
          <w:u w:val="single"/>
        </w:rPr>
        <w:t>AB Commercial Paper</w:t>
      </w:r>
    </w:p>
    <w:p w14:paraId="07C70963" w14:textId="77777777" w:rsidR="00000000" w:rsidRDefault="007F1284">
      <w:pPr>
        <w:ind w:firstLine="360"/>
        <w:divId w:val="1217931817"/>
        <w:rPr>
          <w:rFonts w:eastAsia="Times New Roman"/>
        </w:rPr>
      </w:pPr>
      <w:r>
        <w:rPr>
          <w:rFonts w:eastAsia="Times New Roman"/>
          <w:color w:val="000000"/>
          <w:sz w:val="20"/>
          <w:szCs w:val="20"/>
        </w:rPr>
        <w:t>As of March 31, 2022 and December 31, 2021, AB had no commercial paper outstanding. The commercial paper is short term in nature, and as such, recorded value is estimated to approximate fair value (and considered a Level 2 security in the fair value hierar</w:t>
      </w:r>
      <w:r>
        <w:rPr>
          <w:rFonts w:eastAsia="Times New Roman"/>
          <w:color w:val="000000"/>
          <w:sz w:val="20"/>
          <w:szCs w:val="20"/>
        </w:rPr>
        <w:t>chy). Average daily borrowings for the commercial paper outstanding during the first three months of 2022 and full year 2021 were $257 million and $157 million, respectively, with weighted average interest rates of approximately 0.2% and 0.2%, respectively</w:t>
      </w:r>
      <w:r>
        <w:rPr>
          <w:rFonts w:eastAsia="Times New Roman"/>
          <w:color w:val="000000"/>
          <w:sz w:val="20"/>
          <w:szCs w:val="20"/>
        </w:rPr>
        <w:t>.</w:t>
      </w:r>
    </w:p>
    <w:p w14:paraId="79BFC78B" w14:textId="77777777" w:rsidR="00000000" w:rsidRDefault="007F1284">
      <w:pPr>
        <w:divId w:val="2088922453"/>
        <w:rPr>
          <w:rFonts w:eastAsia="Times New Roman"/>
        </w:rPr>
      </w:pPr>
      <w:r>
        <w:rPr>
          <w:rFonts w:eastAsia="Times New Roman"/>
          <w:i/>
          <w:iCs/>
          <w:color w:val="000000"/>
          <w:sz w:val="20"/>
          <w:szCs w:val="20"/>
          <w:u w:val="single"/>
        </w:rPr>
        <w:t>AB Revolver Credit Facility</w:t>
      </w:r>
    </w:p>
    <w:p w14:paraId="4D57229F" w14:textId="77777777" w:rsidR="00000000" w:rsidRDefault="007F1284">
      <w:pPr>
        <w:ind w:firstLine="360"/>
        <w:divId w:val="1940673117"/>
        <w:rPr>
          <w:rFonts w:eastAsia="Times New Roman"/>
        </w:rPr>
      </w:pPr>
      <w:r>
        <w:rPr>
          <w:rFonts w:eastAsia="Times New Roman"/>
          <w:color w:val="000000"/>
          <w:sz w:val="20"/>
          <w:szCs w:val="20"/>
        </w:rPr>
        <w:t>AB had a $200 million committed, unsecured senior revolving credit facility (the "AB Revolver") with a leading international bank, which matured on November 16, 2021. Average daily borrowings for the full year 2021 were $13 mi</w:t>
      </w:r>
      <w:r>
        <w:rPr>
          <w:rFonts w:eastAsia="Times New Roman"/>
          <w:color w:val="000000"/>
          <w:sz w:val="20"/>
          <w:szCs w:val="20"/>
        </w:rPr>
        <w:t>llion with a weighted average interest rate of 1.1%.</w:t>
      </w:r>
    </w:p>
    <w:p w14:paraId="22D802CF" w14:textId="77777777" w:rsidR="00000000" w:rsidRDefault="007F1284">
      <w:pPr>
        <w:jc w:val="both"/>
        <w:divId w:val="1476409832"/>
        <w:rPr>
          <w:rFonts w:eastAsia="Times New Roman"/>
        </w:rPr>
      </w:pPr>
      <w:r>
        <w:rPr>
          <w:rFonts w:eastAsia="Times New Roman"/>
          <w:b/>
          <w:bCs/>
          <w:i/>
          <w:iCs/>
          <w:color w:val="000000"/>
          <w:sz w:val="20"/>
          <w:szCs w:val="20"/>
        </w:rPr>
        <w:t>AB Credit Facility</w:t>
      </w:r>
    </w:p>
    <w:p w14:paraId="53F078E5" w14:textId="77777777" w:rsidR="00000000" w:rsidRDefault="007F1284">
      <w:pPr>
        <w:ind w:firstLine="360"/>
        <w:divId w:val="217867398"/>
        <w:rPr>
          <w:rFonts w:eastAsia="Times New Roman"/>
        </w:rPr>
      </w:pPr>
      <w:r>
        <w:rPr>
          <w:rFonts w:eastAsia="Times New Roman"/>
          <w:color w:val="000000"/>
          <w:sz w:val="20"/>
          <w:szCs w:val="20"/>
        </w:rPr>
        <w:t>AB has a $800 million committed, unsecured senior revolving credit facility (the “AB Credit Facility”) with a group of commercial banks and other lenders which matures on October 13, 2</w:t>
      </w:r>
      <w:r>
        <w:rPr>
          <w:rFonts w:eastAsia="Times New Roman"/>
          <w:color w:val="000000"/>
          <w:sz w:val="20"/>
          <w:szCs w:val="20"/>
        </w:rPr>
        <w:t>026. The credit facility provides for possible increases in the principal amount by up to an aggregate incremental amount of $200 million. Any such increase is subject to the consent of the affected lenders. The AB Credit Facility is available for AB and S</w:t>
      </w:r>
      <w:r>
        <w:rPr>
          <w:rFonts w:eastAsia="Times New Roman"/>
          <w:color w:val="000000"/>
          <w:sz w:val="20"/>
          <w:szCs w:val="20"/>
        </w:rPr>
        <w:t>CB LLC for business purposes, including the support of AB’s commercial paper program. Both AB and SCB LLC can draw directly under the AB Credit Facility and AB management expects to draw on the AB Credit Facility from time to time. AB has agreed to guarant</w:t>
      </w:r>
      <w:r>
        <w:rPr>
          <w:rFonts w:eastAsia="Times New Roman"/>
          <w:color w:val="000000"/>
          <w:sz w:val="20"/>
          <w:szCs w:val="20"/>
        </w:rPr>
        <w:t>ee the obligations of SCB LLC under the AB Credit Facility.</w:t>
      </w:r>
    </w:p>
    <w:p w14:paraId="4B5ABDC9" w14:textId="77777777" w:rsidR="00000000" w:rsidRDefault="007F1284">
      <w:pPr>
        <w:ind w:firstLine="360"/>
        <w:divId w:val="110056417"/>
        <w:rPr>
          <w:rFonts w:eastAsia="Times New Roman"/>
        </w:rPr>
      </w:pPr>
      <w:r>
        <w:rPr>
          <w:rFonts w:eastAsia="Times New Roman"/>
          <w:color w:val="000000"/>
          <w:sz w:val="20"/>
          <w:szCs w:val="20"/>
        </w:rPr>
        <w:t>The AB Credit Facility contains affirmative, negative and financial covenants, which are customary for facilities of this type, including, among other things, restrictions on dispositions of asset</w:t>
      </w:r>
      <w:r>
        <w:rPr>
          <w:rFonts w:eastAsia="Times New Roman"/>
          <w:color w:val="000000"/>
          <w:sz w:val="20"/>
          <w:szCs w:val="20"/>
        </w:rPr>
        <w:t>s, restrictions on liens, a minimum interest coverage ratio and a maximum leverage ratio. As of March 31, 2022, AB was in compliance with these covenants. The AB Credit Facility also includes customary events of default (with customary grace periods, as ap</w:t>
      </w:r>
      <w:r>
        <w:rPr>
          <w:rFonts w:eastAsia="Times New Roman"/>
          <w:color w:val="000000"/>
          <w:sz w:val="20"/>
          <w:szCs w:val="20"/>
        </w:rPr>
        <w:t>plicable), including provisions under which, upon the occurrence of an event of default, all outstanding loans may be accelerated and/or lender’s commitments may be terminated. Also, under such provisions, upon the occurrence of certain insolvency- or bank</w:t>
      </w:r>
      <w:r>
        <w:rPr>
          <w:rFonts w:eastAsia="Times New Roman"/>
          <w:color w:val="000000"/>
          <w:sz w:val="20"/>
          <w:szCs w:val="20"/>
        </w:rPr>
        <w:t>ruptcy-related events of default, all amounts payable under the AB Credit Facility would automatically become immediately due and payable, and the lender’s commitments would automatically terminate.</w:t>
      </w:r>
    </w:p>
    <w:p w14:paraId="732FA4A1" w14:textId="77777777" w:rsidR="00000000" w:rsidRDefault="007F1284">
      <w:pPr>
        <w:ind w:firstLine="360"/>
        <w:divId w:val="20010115"/>
        <w:rPr>
          <w:rFonts w:eastAsia="Times New Roman"/>
        </w:rPr>
      </w:pPr>
      <w:r>
        <w:rPr>
          <w:rFonts w:eastAsia="Times New Roman"/>
          <w:color w:val="000000"/>
          <w:sz w:val="20"/>
          <w:szCs w:val="20"/>
        </w:rPr>
        <w:t>Amounts under the Credit Facility may be borrowed, repaid</w:t>
      </w:r>
      <w:r>
        <w:rPr>
          <w:rFonts w:eastAsia="Times New Roman"/>
          <w:color w:val="000000"/>
          <w:sz w:val="20"/>
          <w:szCs w:val="20"/>
        </w:rPr>
        <w:t xml:space="preserve"> and re-borrowed by us from time to time until the maturity of the facility. Voluntary prepayments and commitment reductions requested by AB are permitted at any time without a fee (other than customary breakage costs relating to the prepayment of any draw</w:t>
      </w:r>
      <w:r>
        <w:rPr>
          <w:rFonts w:eastAsia="Times New Roman"/>
          <w:color w:val="000000"/>
          <w:sz w:val="20"/>
          <w:szCs w:val="20"/>
        </w:rPr>
        <w:t>n loans) upon proper notice and subject to a minimum dollar requirement. Borrowings under the AB Credit Facility bear interest at a rate per annum, which will be, at AB’s option, a rate equal to an applicable margin, which is subject to adjustment based on</w:t>
      </w:r>
      <w:r>
        <w:rPr>
          <w:rFonts w:eastAsia="Times New Roman"/>
          <w:color w:val="000000"/>
          <w:sz w:val="20"/>
          <w:szCs w:val="20"/>
        </w:rPr>
        <w:t xml:space="preserve"> the credit ratings of AB, plus one of the following indices: LIBOR; a floating base rate; or the Federal Funds rate.</w:t>
      </w:r>
    </w:p>
    <w:p w14:paraId="05CBA1D0" w14:textId="77777777" w:rsidR="00000000" w:rsidRDefault="007F1284">
      <w:pPr>
        <w:ind w:firstLine="360"/>
        <w:divId w:val="1015032601"/>
        <w:rPr>
          <w:rFonts w:eastAsia="Times New Roman"/>
        </w:rPr>
      </w:pPr>
      <w:r>
        <w:rPr>
          <w:rFonts w:eastAsia="Times New Roman"/>
          <w:color w:val="000000"/>
          <w:sz w:val="20"/>
          <w:szCs w:val="20"/>
        </w:rPr>
        <w:t>As of March 31, 2022 and December 31, 2021, AB had no amounts outstanding under the AB Credit Facility. During the periods ended March 31,</w:t>
      </w:r>
      <w:r>
        <w:rPr>
          <w:rFonts w:eastAsia="Times New Roman"/>
          <w:color w:val="000000"/>
          <w:sz w:val="20"/>
          <w:szCs w:val="20"/>
        </w:rPr>
        <w:t xml:space="preserve"> 2022 and December 31, 2021, AB and SCB LLC did not draw upon the AB Credit Facility.</w:t>
      </w:r>
    </w:p>
    <w:p w14:paraId="700B5CA3" w14:textId="77777777" w:rsidR="00000000" w:rsidRDefault="007F1284">
      <w:pPr>
        <w:jc w:val="center"/>
        <w:divId w:val="41365050"/>
        <w:rPr>
          <w:rFonts w:eastAsia="Times New Roman"/>
        </w:rPr>
      </w:pPr>
      <w:r>
        <w:rPr>
          <w:rFonts w:eastAsia="Times New Roman"/>
          <w:color w:val="000000"/>
          <w:sz w:val="20"/>
          <w:szCs w:val="20"/>
        </w:rPr>
        <w:t>90</w:t>
      </w:r>
    </w:p>
    <w:p w14:paraId="7EEDBC44" w14:textId="77777777" w:rsidR="00000000" w:rsidRDefault="007F1284">
      <w:pPr>
        <w:rPr>
          <w:rFonts w:eastAsia="Times New Roman"/>
        </w:rPr>
      </w:pPr>
      <w:r>
        <w:rPr>
          <w:rFonts w:eastAsia="Times New Roman"/>
        </w:rPr>
        <w:pict w14:anchorId="63D209F1">
          <v:rect id="_x0000_i1116" style="width:0;height:1.5pt" o:hralign="center" o:hrstd="t" o:hr="t" fillcolor="#a0a0a0" stroked="f"/>
        </w:pict>
      </w:r>
    </w:p>
    <w:p w14:paraId="015C8201" w14:textId="77777777" w:rsidR="00000000" w:rsidRDefault="007F1284">
      <w:pPr>
        <w:divId w:val="1459951052"/>
        <w:rPr>
          <w:rFonts w:eastAsia="Times New Roman"/>
        </w:rPr>
      </w:pPr>
      <w:hyperlink w:anchor="i2241e4081c814b338c44bef8cdd5e11b_967" w:history="1">
        <w:r>
          <w:rPr>
            <w:rStyle w:val="a3"/>
            <w:rFonts w:eastAsia="Times New Roman"/>
            <w:b/>
            <w:bCs/>
            <w:sz w:val="20"/>
            <w:szCs w:val="20"/>
          </w:rPr>
          <w:t>Table of Contents</w:t>
        </w:r>
      </w:hyperlink>
    </w:p>
    <w:p w14:paraId="54F4193C" w14:textId="77777777" w:rsidR="00000000" w:rsidRDefault="007F1284">
      <w:pPr>
        <w:ind w:firstLine="360"/>
        <w:divId w:val="1876691683"/>
        <w:rPr>
          <w:rFonts w:eastAsia="Times New Roman"/>
        </w:rPr>
      </w:pPr>
      <w:r>
        <w:rPr>
          <w:rFonts w:eastAsia="Times New Roman"/>
          <w:color w:val="000000"/>
          <w:sz w:val="20"/>
          <w:szCs w:val="20"/>
        </w:rPr>
        <w:t xml:space="preserve">In addition, SCB LLC currently has five uncommitted </w:t>
      </w:r>
      <w:r>
        <w:rPr>
          <w:rFonts w:eastAsia="Times New Roman"/>
          <w:color w:val="000000"/>
          <w:sz w:val="20"/>
          <w:szCs w:val="20"/>
        </w:rPr>
        <w:t>lines of credit with five financial institutions. Four of these lines of credit permit borrowing up to an aggregate of approximately $315 million, with AB named as an additional borrower, while the other line has no stated limit. As of March 31, 2022 and D</w:t>
      </w:r>
      <w:r>
        <w:rPr>
          <w:rFonts w:eastAsia="Times New Roman"/>
          <w:color w:val="000000"/>
          <w:sz w:val="20"/>
          <w:szCs w:val="20"/>
        </w:rPr>
        <w:t>ecember 31, 2021, SCB LLC had no outstanding balance on these lines of credit. Average daily borrowings during the first three months of 2022 and the full year 2021 were $3 million and $47 thousand with weighted average interest rates of approximately 0.8%</w:t>
      </w:r>
      <w:r>
        <w:rPr>
          <w:rFonts w:eastAsia="Times New Roman"/>
          <w:color w:val="000000"/>
          <w:sz w:val="20"/>
          <w:szCs w:val="20"/>
        </w:rPr>
        <w:t xml:space="preserve"> and 0.9%, respectively.</w:t>
      </w:r>
    </w:p>
    <w:p w14:paraId="3378E778" w14:textId="77777777" w:rsidR="00000000" w:rsidRDefault="007F1284">
      <w:pPr>
        <w:jc w:val="both"/>
        <w:divId w:val="933786627"/>
        <w:rPr>
          <w:rFonts w:eastAsia="Times New Roman"/>
        </w:rPr>
      </w:pPr>
      <w:r>
        <w:rPr>
          <w:rFonts w:eastAsia="Times New Roman"/>
          <w:b/>
          <w:bCs/>
          <w:i/>
          <w:iCs/>
          <w:color w:val="000000"/>
          <w:sz w:val="20"/>
          <w:szCs w:val="20"/>
        </w:rPr>
        <w:t>EQH Facility</w:t>
      </w:r>
    </w:p>
    <w:p w14:paraId="4054AF46" w14:textId="77777777" w:rsidR="00000000" w:rsidRDefault="007F1284">
      <w:pPr>
        <w:ind w:firstLine="360"/>
        <w:divId w:val="1371223121"/>
        <w:rPr>
          <w:rFonts w:eastAsia="Times New Roman"/>
        </w:rPr>
      </w:pPr>
      <w:r>
        <w:rPr>
          <w:rFonts w:eastAsia="Times New Roman"/>
          <w:color w:val="000000"/>
          <w:sz w:val="20"/>
          <w:szCs w:val="20"/>
        </w:rPr>
        <w:t>AB has a $900 million committed, unsecured senior credit facility (the “EQH Facility”). The EQH Facility matures on November 4, 2024 and is available for AB’s general business purposes. Borrowings under the EQH Facilit</w:t>
      </w:r>
      <w:r>
        <w:rPr>
          <w:rFonts w:eastAsia="Times New Roman"/>
          <w:color w:val="000000"/>
          <w:sz w:val="20"/>
          <w:szCs w:val="20"/>
        </w:rPr>
        <w:t>y generally bear interest at a rate per annum based on prevailing overnight commercial paper rates.</w:t>
      </w:r>
    </w:p>
    <w:p w14:paraId="0BD4F19D" w14:textId="77777777" w:rsidR="00000000" w:rsidRDefault="007F1284">
      <w:pPr>
        <w:ind w:firstLine="360"/>
        <w:divId w:val="265964739"/>
        <w:rPr>
          <w:rFonts w:eastAsia="Times New Roman"/>
        </w:rPr>
      </w:pPr>
      <w:r>
        <w:rPr>
          <w:rFonts w:eastAsia="Times New Roman"/>
          <w:color w:val="000000"/>
          <w:sz w:val="20"/>
          <w:szCs w:val="20"/>
        </w:rPr>
        <w:t xml:space="preserve">The EQH Facility contains affirmative, negative and financial covenants which are substantially similar to those in AB’s committed bank facilities. The EQH </w:t>
      </w:r>
      <w:r>
        <w:rPr>
          <w:rFonts w:eastAsia="Times New Roman"/>
          <w:color w:val="000000"/>
          <w:sz w:val="20"/>
          <w:szCs w:val="20"/>
        </w:rPr>
        <w:t xml:space="preserve">Facility also includes customary events of default substantially similar to those in AB’s committed bank facilities, including provisions under which, upon the occurrence of an event of default, all outstanding loans may be accelerated and/or the lender’s </w:t>
      </w:r>
      <w:r>
        <w:rPr>
          <w:rFonts w:eastAsia="Times New Roman"/>
          <w:color w:val="000000"/>
          <w:sz w:val="20"/>
          <w:szCs w:val="20"/>
        </w:rPr>
        <w:t xml:space="preserve">commitment may be terminated. </w:t>
      </w:r>
    </w:p>
    <w:p w14:paraId="0345DE11" w14:textId="77777777" w:rsidR="00000000" w:rsidRDefault="007F1284">
      <w:pPr>
        <w:ind w:firstLine="360"/>
        <w:divId w:val="1977251850"/>
        <w:rPr>
          <w:rFonts w:eastAsia="Times New Roman"/>
        </w:rPr>
      </w:pPr>
      <w:r>
        <w:rPr>
          <w:rFonts w:eastAsia="Times New Roman"/>
          <w:color w:val="000000"/>
          <w:sz w:val="20"/>
          <w:szCs w:val="20"/>
        </w:rPr>
        <w:t xml:space="preserve">Amounts under the EQH Facility may be borrowed, repaid and re-borrowed by AB from time to time until the maturity of the facility. AB or Holdings may reduce or terminate the commitment at any time without penalty upon proper </w:t>
      </w:r>
      <w:r>
        <w:rPr>
          <w:rFonts w:eastAsia="Times New Roman"/>
          <w:color w:val="000000"/>
          <w:sz w:val="20"/>
          <w:szCs w:val="20"/>
        </w:rPr>
        <w:t xml:space="preserve">notice. Holdings also may terminate the facility immediately upon a change of control of AB’s general partner. </w:t>
      </w:r>
    </w:p>
    <w:p w14:paraId="2A64F756" w14:textId="77777777" w:rsidR="00000000" w:rsidRDefault="007F1284">
      <w:pPr>
        <w:ind w:firstLine="360"/>
        <w:divId w:val="962150282"/>
        <w:rPr>
          <w:rFonts w:eastAsia="Times New Roman"/>
        </w:rPr>
      </w:pPr>
      <w:r>
        <w:rPr>
          <w:rFonts w:eastAsia="Times New Roman"/>
          <w:color w:val="000000"/>
          <w:sz w:val="20"/>
          <w:szCs w:val="20"/>
        </w:rPr>
        <w:t>As of March 31, 2022 and December 31, 2021, AB had $850 million and $755 million outstanding under the EQH Facility, with interest rates of appr</w:t>
      </w:r>
      <w:r>
        <w:rPr>
          <w:rFonts w:eastAsia="Times New Roman"/>
          <w:color w:val="000000"/>
          <w:sz w:val="20"/>
          <w:szCs w:val="20"/>
        </w:rPr>
        <w:t>oximately 0.3% and 0.20%, respectively. Average daily borrowing of the EQH Facility during the first three months of 2022 and the full year 2021 were $645 million and $405 million, respectively, both with a weighted average interest rate of approximately 0</w:t>
      </w:r>
      <w:r>
        <w:rPr>
          <w:rFonts w:eastAsia="Times New Roman"/>
          <w:color w:val="000000"/>
          <w:sz w:val="20"/>
          <w:szCs w:val="20"/>
        </w:rPr>
        <w:t>.2%.</w:t>
      </w:r>
    </w:p>
    <w:p w14:paraId="7E716AD1" w14:textId="77777777" w:rsidR="00000000" w:rsidRDefault="007F1284">
      <w:pPr>
        <w:divId w:val="859273332"/>
        <w:rPr>
          <w:rFonts w:eastAsia="Times New Roman"/>
        </w:rPr>
      </w:pPr>
      <w:r>
        <w:rPr>
          <w:rFonts w:eastAsia="Times New Roman"/>
          <w:b/>
          <w:bCs/>
          <w:i/>
          <w:iCs/>
          <w:color w:val="000000"/>
          <w:sz w:val="20"/>
          <w:szCs w:val="20"/>
        </w:rPr>
        <w:t>EQH Uncommitted Facility</w:t>
      </w:r>
    </w:p>
    <w:p w14:paraId="601BDD31" w14:textId="77777777" w:rsidR="00000000" w:rsidRDefault="007F1284">
      <w:pPr>
        <w:ind w:firstLine="360"/>
        <w:divId w:val="418260150"/>
        <w:rPr>
          <w:rFonts w:eastAsia="Times New Roman"/>
        </w:rPr>
      </w:pPr>
      <w:r>
        <w:rPr>
          <w:rFonts w:eastAsia="Times New Roman"/>
          <w:color w:val="000000"/>
          <w:sz w:val="20"/>
          <w:szCs w:val="20"/>
        </w:rPr>
        <w:t>In addition to the EQH Facility, on September 1, 2020, AB has a $300 million uncommitted, unsecured senior credit facility (the “EQH Uncommitted Facility”) with EQH. The EQH Uncommitted Facility matures on September 1, 2024 an</w:t>
      </w:r>
      <w:r>
        <w:rPr>
          <w:rFonts w:eastAsia="Times New Roman"/>
          <w:color w:val="000000"/>
          <w:sz w:val="20"/>
          <w:szCs w:val="20"/>
        </w:rPr>
        <w:t>d is available for AB’s general business purposes. Borrowings under the EQH Uncommitted Facility bear generally interest at a rate per annum based on prevailing overnight commercial paper rates. The EQH Uncommitted Facility contains affirmative, negative a</w:t>
      </w:r>
      <w:r>
        <w:rPr>
          <w:rFonts w:eastAsia="Times New Roman"/>
          <w:color w:val="000000"/>
          <w:sz w:val="20"/>
          <w:szCs w:val="20"/>
        </w:rPr>
        <w:t>nd financial covenants, which are substantially similar to those in the EQH Facility.</w:t>
      </w:r>
    </w:p>
    <w:p w14:paraId="28019803" w14:textId="77777777" w:rsidR="00000000" w:rsidRDefault="007F1284">
      <w:pPr>
        <w:ind w:firstLine="360"/>
        <w:divId w:val="2092660283"/>
        <w:rPr>
          <w:rFonts w:eastAsia="Times New Roman"/>
        </w:rPr>
      </w:pPr>
      <w:r>
        <w:rPr>
          <w:rFonts w:eastAsia="Times New Roman"/>
          <w:color w:val="000000"/>
          <w:sz w:val="20"/>
          <w:szCs w:val="20"/>
        </w:rPr>
        <w:t>As of March 31, 2022 and December 31, 2021, AB had no outstanding balance on the EQH Uncommitted Facility and have not drawn upon the facility since its inception.</w:t>
      </w:r>
    </w:p>
    <w:p w14:paraId="6031848D" w14:textId="77777777" w:rsidR="00000000" w:rsidRDefault="007F1284">
      <w:pPr>
        <w:divId w:val="1617640901"/>
        <w:rPr>
          <w:rFonts w:eastAsia="Times New Roman"/>
        </w:rPr>
      </w:pPr>
      <w:r>
        <w:rPr>
          <w:rFonts w:eastAsia="Times New Roman"/>
          <w:b/>
          <w:bCs/>
          <w:color w:val="000000"/>
          <w:sz w:val="20"/>
          <w:szCs w:val="20"/>
        </w:rPr>
        <w:t>Statut</w:t>
      </w:r>
      <w:r>
        <w:rPr>
          <w:rFonts w:eastAsia="Times New Roman"/>
          <w:b/>
          <w:bCs/>
          <w:color w:val="000000"/>
          <w:sz w:val="20"/>
          <w:szCs w:val="20"/>
        </w:rPr>
        <w:t>ory Capital of Our Insurance Subsidiaries</w:t>
      </w:r>
    </w:p>
    <w:p w14:paraId="66B710C7" w14:textId="77777777" w:rsidR="00000000" w:rsidRDefault="007F1284">
      <w:pPr>
        <w:ind w:firstLine="360"/>
        <w:divId w:val="1187213553"/>
        <w:rPr>
          <w:rFonts w:eastAsia="Times New Roman"/>
        </w:rPr>
      </w:pPr>
      <w:r>
        <w:rPr>
          <w:rFonts w:eastAsia="Times New Roman"/>
          <w:color w:val="000000"/>
          <w:sz w:val="20"/>
          <w:szCs w:val="20"/>
        </w:rPr>
        <w:t>Our capital management framework for our insurance subsidiaries is primarily based on statutory RBC standards and the CTE asset standard for our variable annuity business.</w:t>
      </w:r>
    </w:p>
    <w:p w14:paraId="180B904A" w14:textId="77777777" w:rsidR="00000000" w:rsidRDefault="007F1284">
      <w:pPr>
        <w:ind w:firstLine="360"/>
        <w:divId w:val="2123958410"/>
        <w:rPr>
          <w:rFonts w:eastAsia="Times New Roman"/>
        </w:rPr>
      </w:pPr>
      <w:r>
        <w:rPr>
          <w:rFonts w:eastAsia="Times New Roman"/>
          <w:color w:val="000000"/>
          <w:sz w:val="20"/>
          <w:szCs w:val="20"/>
        </w:rPr>
        <w:t>RBC requirements are used as minimum capital requirements by the NAIC and the state insurance departments to evaluate the capital condition of regulated insurance companies. RBC is based on a formula calculated by applying factors to various asset, premium</w:t>
      </w:r>
      <w:r>
        <w:rPr>
          <w:rFonts w:eastAsia="Times New Roman"/>
          <w:color w:val="000000"/>
          <w:sz w:val="20"/>
          <w:szCs w:val="20"/>
        </w:rPr>
        <w:t>, claim, expense and statutory reserve items. The formula takes into account the risk characteristics of the insurer, including asset risk, insurance risk, interest rate risk, market risk and business risk and is calculated on a quarterly basis and made pu</w:t>
      </w:r>
      <w:r>
        <w:rPr>
          <w:rFonts w:eastAsia="Times New Roman"/>
          <w:color w:val="000000"/>
          <w:sz w:val="20"/>
          <w:szCs w:val="20"/>
        </w:rPr>
        <w:t>blic on an annual basis. The formula is used as an early warning regulatory tool to identify possible inadequately capitalized insurers for purposes of initiating regulatory action, and not as a means to rank insurers generally. These rules apply to our in</w:t>
      </w:r>
      <w:r>
        <w:rPr>
          <w:rFonts w:eastAsia="Times New Roman"/>
          <w:color w:val="000000"/>
          <w:sz w:val="20"/>
          <w:szCs w:val="20"/>
        </w:rPr>
        <w:t>surance company subsidiaries and not to Holdings. State insurance laws provide insurance regulators the authority to require various actions by, or take various actions against, insurers whose total adjusted capital does not meet or exceed certain RBC leve</w:t>
      </w:r>
      <w:r>
        <w:rPr>
          <w:rFonts w:eastAsia="Times New Roman"/>
          <w:color w:val="000000"/>
          <w:sz w:val="20"/>
          <w:szCs w:val="20"/>
        </w:rPr>
        <w:t>ls. At the date of the most recent annual statutory financial statements filed with insurance regulators, the total adjusted capital of each of these insurance company subsidiaries subject to these requirements was in excess of each of those RBC levels.</w:t>
      </w:r>
    </w:p>
    <w:p w14:paraId="0EAB333D" w14:textId="77777777" w:rsidR="00000000" w:rsidRDefault="007F1284">
      <w:pPr>
        <w:ind w:firstLine="360"/>
        <w:divId w:val="859591745"/>
        <w:rPr>
          <w:rFonts w:eastAsia="Times New Roman"/>
        </w:rPr>
      </w:pPr>
      <w:r>
        <w:rPr>
          <w:rFonts w:eastAsia="Times New Roman"/>
          <w:color w:val="000000"/>
          <w:sz w:val="20"/>
          <w:szCs w:val="20"/>
        </w:rPr>
        <w:t>Se</w:t>
      </w:r>
      <w:r>
        <w:rPr>
          <w:rFonts w:eastAsia="Times New Roman"/>
          <w:color w:val="000000"/>
          <w:sz w:val="20"/>
          <w:szCs w:val="20"/>
        </w:rPr>
        <w:t xml:space="preserve">e 13 of the Notes to the Consolidated Financial Statements for additional information relating to Permitted and Prescribed Statutory Accounting practices and its impact on our statutory surplus. </w:t>
      </w:r>
    </w:p>
    <w:p w14:paraId="58D96228" w14:textId="77777777" w:rsidR="00000000" w:rsidRDefault="007F1284">
      <w:pPr>
        <w:divId w:val="1945502216"/>
        <w:rPr>
          <w:rFonts w:eastAsia="Times New Roman"/>
        </w:rPr>
      </w:pPr>
      <w:r>
        <w:rPr>
          <w:rFonts w:eastAsia="Times New Roman"/>
          <w:b/>
          <w:bCs/>
          <w:color w:val="000000"/>
          <w:sz w:val="20"/>
          <w:szCs w:val="20"/>
        </w:rPr>
        <w:t>Captive Reinsurance Company</w:t>
      </w:r>
    </w:p>
    <w:p w14:paraId="26977ECF" w14:textId="77777777" w:rsidR="00000000" w:rsidRDefault="007F1284">
      <w:pPr>
        <w:jc w:val="center"/>
        <w:divId w:val="1656572770"/>
        <w:rPr>
          <w:rFonts w:eastAsia="Times New Roman"/>
        </w:rPr>
      </w:pPr>
      <w:r>
        <w:rPr>
          <w:rFonts w:eastAsia="Times New Roman"/>
          <w:color w:val="000000"/>
          <w:sz w:val="20"/>
          <w:szCs w:val="20"/>
        </w:rPr>
        <w:t>91</w:t>
      </w:r>
    </w:p>
    <w:p w14:paraId="1CE8A2B8" w14:textId="77777777" w:rsidR="00000000" w:rsidRDefault="007F1284">
      <w:pPr>
        <w:rPr>
          <w:rFonts w:eastAsia="Times New Roman"/>
        </w:rPr>
      </w:pPr>
      <w:r>
        <w:rPr>
          <w:rFonts w:eastAsia="Times New Roman"/>
        </w:rPr>
        <w:pict w14:anchorId="0BD44B61">
          <v:rect id="_x0000_i1117" style="width:0;height:1.5pt" o:hralign="center" o:hrstd="t" o:hr="t" fillcolor="#a0a0a0" stroked="f"/>
        </w:pict>
      </w:r>
    </w:p>
    <w:p w14:paraId="23B72651" w14:textId="77777777" w:rsidR="00000000" w:rsidRDefault="007F1284">
      <w:pPr>
        <w:divId w:val="2013336797"/>
        <w:rPr>
          <w:rFonts w:eastAsia="Times New Roman"/>
        </w:rPr>
      </w:pPr>
      <w:hyperlink w:anchor="i2241e4081c814b338c44bef8cdd5e11b_967" w:history="1">
        <w:r>
          <w:rPr>
            <w:rStyle w:val="a3"/>
            <w:rFonts w:eastAsia="Times New Roman"/>
            <w:b/>
            <w:bCs/>
            <w:sz w:val="20"/>
            <w:szCs w:val="20"/>
          </w:rPr>
          <w:t>Table of Contents</w:t>
        </w:r>
      </w:hyperlink>
    </w:p>
    <w:p w14:paraId="4445B11D" w14:textId="77777777" w:rsidR="00000000" w:rsidRDefault="007F1284">
      <w:pPr>
        <w:ind w:firstLine="360"/>
        <w:divId w:val="43338819"/>
        <w:rPr>
          <w:rFonts w:eastAsia="Times New Roman"/>
        </w:rPr>
      </w:pPr>
      <w:r>
        <w:rPr>
          <w:rFonts w:eastAsia="Times New Roman"/>
          <w:color w:val="000000"/>
          <w:sz w:val="20"/>
          <w:szCs w:val="20"/>
        </w:rPr>
        <w:t>We use a captive reinsurance company to more effectively manage our reserves and capital on an economic basis and to enable the aggregation an</w:t>
      </w:r>
      <w:r>
        <w:rPr>
          <w:rFonts w:eastAsia="Times New Roman"/>
          <w:color w:val="000000"/>
          <w:sz w:val="20"/>
          <w:szCs w:val="20"/>
        </w:rPr>
        <w:t>d transfer of risks. Our captive reinsurance company assumes business from affiliates only and is closed to new business. Our captive reinsurance company is a wholly-owned subsidiaries located in the United States. In addition to state insurance regulation</w:t>
      </w:r>
      <w:r>
        <w:rPr>
          <w:rFonts w:eastAsia="Times New Roman"/>
          <w:color w:val="000000"/>
          <w:sz w:val="20"/>
          <w:szCs w:val="20"/>
        </w:rPr>
        <w:t>, our captive is subject to internal policies governing its activities. We continue to analyze the use of our existing captive reinsurance structure, as well as additional third-party reinsurance arrangements.</w:t>
      </w:r>
    </w:p>
    <w:p w14:paraId="40A88E83" w14:textId="77777777" w:rsidR="00000000" w:rsidRDefault="007F1284">
      <w:pPr>
        <w:divId w:val="1403328733"/>
        <w:rPr>
          <w:rFonts w:eastAsia="Times New Roman"/>
        </w:rPr>
      </w:pPr>
      <w:r>
        <w:rPr>
          <w:rFonts w:eastAsia="Times New Roman"/>
          <w:b/>
          <w:bCs/>
          <w:color w:val="000000"/>
          <w:sz w:val="20"/>
          <w:szCs w:val="20"/>
        </w:rPr>
        <w:t>Borrowings</w:t>
      </w:r>
    </w:p>
    <w:p w14:paraId="1D6FFD6D" w14:textId="77777777" w:rsidR="00000000" w:rsidRDefault="007F1284">
      <w:pPr>
        <w:ind w:firstLine="360"/>
        <w:divId w:val="1951426593"/>
        <w:rPr>
          <w:rFonts w:eastAsia="Times New Roman"/>
        </w:rPr>
      </w:pPr>
      <w:r>
        <w:rPr>
          <w:rFonts w:eastAsia="Times New Roman"/>
          <w:color w:val="000000"/>
          <w:sz w:val="20"/>
          <w:szCs w:val="20"/>
        </w:rPr>
        <w:t>Our financial strategy going forwar</w:t>
      </w:r>
      <w:r>
        <w:rPr>
          <w:rFonts w:eastAsia="Times New Roman"/>
          <w:color w:val="000000"/>
          <w:sz w:val="20"/>
          <w:szCs w:val="20"/>
        </w:rPr>
        <w:t>d will remain subject to market conditions and other factors. For example, we may from time to time enter into additional bank or other financing arrangements, including public or private debt, structured facilities and contingent capital arrangements, und</w:t>
      </w:r>
      <w:r>
        <w:rPr>
          <w:rFonts w:eastAsia="Times New Roman"/>
          <w:color w:val="000000"/>
          <w:sz w:val="20"/>
          <w:szCs w:val="20"/>
        </w:rPr>
        <w:t xml:space="preserve">er which we could incur additional indebtedness. </w:t>
      </w:r>
    </w:p>
    <w:p w14:paraId="6C59FD29" w14:textId="77777777" w:rsidR="00000000" w:rsidRDefault="007F1284">
      <w:pPr>
        <w:ind w:firstLine="360"/>
        <w:divId w:val="1780027866"/>
        <w:rPr>
          <w:rFonts w:eastAsia="Times New Roman"/>
        </w:rPr>
      </w:pPr>
      <w:r>
        <w:rPr>
          <w:rFonts w:eastAsia="Times New Roman"/>
          <w:color w:val="000000"/>
          <w:sz w:val="20"/>
          <w:szCs w:val="20"/>
        </w:rPr>
        <w:t>The following table sets forth the Company’s total consolidated borrowings. Short-term and long-term debt consists of the following:</w:t>
      </w:r>
    </w:p>
    <w:tbl>
      <w:tblPr>
        <w:tblW w:w="5000" w:type="pct"/>
        <w:tblCellMar>
          <w:top w:w="15" w:type="dxa"/>
          <w:left w:w="15" w:type="dxa"/>
          <w:bottom w:w="15" w:type="dxa"/>
          <w:right w:w="15" w:type="dxa"/>
        </w:tblCellMar>
        <w:tblLook w:val="04A0" w:firstRow="1" w:lastRow="0" w:firstColumn="1" w:lastColumn="0" w:noHBand="0" w:noVBand="1"/>
      </w:tblPr>
      <w:tblGrid>
        <w:gridCol w:w="40"/>
        <w:gridCol w:w="6047"/>
        <w:gridCol w:w="37"/>
        <w:gridCol w:w="120"/>
        <w:gridCol w:w="898"/>
        <w:gridCol w:w="36"/>
        <w:gridCol w:w="36"/>
        <w:gridCol w:w="36"/>
        <w:gridCol w:w="36"/>
        <w:gridCol w:w="121"/>
        <w:gridCol w:w="863"/>
        <w:gridCol w:w="36"/>
      </w:tblGrid>
      <w:tr w:rsidR="00000000" w14:paraId="44200102" w14:textId="77777777">
        <w:trPr>
          <w:divId w:val="1830099732"/>
        </w:trPr>
        <w:tc>
          <w:tcPr>
            <w:tcW w:w="50" w:type="pct"/>
            <w:vAlign w:val="center"/>
            <w:hideMark/>
          </w:tcPr>
          <w:p w14:paraId="5352016F" w14:textId="77777777" w:rsidR="00000000" w:rsidRDefault="007F1284">
            <w:pPr>
              <w:ind w:firstLine="360"/>
              <w:rPr>
                <w:rFonts w:eastAsia="Times New Roman"/>
              </w:rPr>
            </w:pPr>
          </w:p>
        </w:tc>
        <w:tc>
          <w:tcPr>
            <w:tcW w:w="3665" w:type="pct"/>
            <w:vAlign w:val="center"/>
            <w:hideMark/>
          </w:tcPr>
          <w:p w14:paraId="0C0DDCC3" w14:textId="77777777" w:rsidR="00000000" w:rsidRDefault="007F1284">
            <w:pPr>
              <w:spacing w:after="100"/>
              <w:rPr>
                <w:rFonts w:eastAsia="Times New Roman"/>
                <w:sz w:val="20"/>
                <w:szCs w:val="20"/>
              </w:rPr>
            </w:pPr>
          </w:p>
        </w:tc>
        <w:tc>
          <w:tcPr>
            <w:tcW w:w="5" w:type="pct"/>
            <w:vAlign w:val="center"/>
            <w:hideMark/>
          </w:tcPr>
          <w:p w14:paraId="0ADAEBBA" w14:textId="77777777" w:rsidR="00000000" w:rsidRDefault="007F1284">
            <w:pPr>
              <w:spacing w:after="100"/>
              <w:rPr>
                <w:rFonts w:eastAsia="Times New Roman"/>
                <w:sz w:val="20"/>
                <w:szCs w:val="20"/>
              </w:rPr>
            </w:pPr>
          </w:p>
        </w:tc>
        <w:tc>
          <w:tcPr>
            <w:tcW w:w="50" w:type="pct"/>
            <w:vAlign w:val="center"/>
            <w:hideMark/>
          </w:tcPr>
          <w:p w14:paraId="0B91EB9B" w14:textId="77777777" w:rsidR="00000000" w:rsidRDefault="007F1284">
            <w:pPr>
              <w:spacing w:after="100"/>
              <w:rPr>
                <w:rFonts w:eastAsia="Times New Roman"/>
                <w:sz w:val="20"/>
                <w:szCs w:val="20"/>
              </w:rPr>
            </w:pPr>
          </w:p>
        </w:tc>
        <w:tc>
          <w:tcPr>
            <w:tcW w:w="566" w:type="pct"/>
            <w:vAlign w:val="center"/>
            <w:hideMark/>
          </w:tcPr>
          <w:p w14:paraId="78085326" w14:textId="77777777" w:rsidR="00000000" w:rsidRDefault="007F1284">
            <w:pPr>
              <w:spacing w:after="100"/>
              <w:rPr>
                <w:rFonts w:eastAsia="Times New Roman"/>
                <w:sz w:val="20"/>
                <w:szCs w:val="20"/>
              </w:rPr>
            </w:pPr>
          </w:p>
        </w:tc>
        <w:tc>
          <w:tcPr>
            <w:tcW w:w="5" w:type="pct"/>
            <w:vAlign w:val="center"/>
            <w:hideMark/>
          </w:tcPr>
          <w:p w14:paraId="726AE1B2" w14:textId="77777777" w:rsidR="00000000" w:rsidRDefault="007F1284">
            <w:pPr>
              <w:spacing w:after="100"/>
              <w:rPr>
                <w:rFonts w:eastAsia="Times New Roman"/>
                <w:sz w:val="20"/>
                <w:szCs w:val="20"/>
              </w:rPr>
            </w:pPr>
          </w:p>
        </w:tc>
        <w:tc>
          <w:tcPr>
            <w:tcW w:w="5" w:type="pct"/>
            <w:vAlign w:val="center"/>
            <w:hideMark/>
          </w:tcPr>
          <w:p w14:paraId="0961647A" w14:textId="77777777" w:rsidR="00000000" w:rsidRDefault="007F1284">
            <w:pPr>
              <w:spacing w:after="100"/>
              <w:rPr>
                <w:rFonts w:eastAsia="Times New Roman"/>
                <w:sz w:val="20"/>
                <w:szCs w:val="20"/>
              </w:rPr>
            </w:pPr>
          </w:p>
        </w:tc>
        <w:tc>
          <w:tcPr>
            <w:tcW w:w="26" w:type="pct"/>
            <w:vAlign w:val="center"/>
            <w:hideMark/>
          </w:tcPr>
          <w:p w14:paraId="785844B4" w14:textId="77777777" w:rsidR="00000000" w:rsidRDefault="007F1284">
            <w:pPr>
              <w:spacing w:after="100"/>
              <w:rPr>
                <w:rFonts w:eastAsia="Times New Roman"/>
                <w:sz w:val="20"/>
                <w:szCs w:val="20"/>
              </w:rPr>
            </w:pPr>
          </w:p>
        </w:tc>
        <w:tc>
          <w:tcPr>
            <w:tcW w:w="5" w:type="pct"/>
            <w:vAlign w:val="center"/>
            <w:hideMark/>
          </w:tcPr>
          <w:p w14:paraId="6D50A9EB" w14:textId="77777777" w:rsidR="00000000" w:rsidRDefault="007F1284">
            <w:pPr>
              <w:spacing w:after="100"/>
              <w:rPr>
                <w:rFonts w:eastAsia="Times New Roman"/>
                <w:sz w:val="20"/>
                <w:szCs w:val="20"/>
              </w:rPr>
            </w:pPr>
          </w:p>
        </w:tc>
        <w:tc>
          <w:tcPr>
            <w:tcW w:w="50" w:type="pct"/>
            <w:vAlign w:val="center"/>
            <w:hideMark/>
          </w:tcPr>
          <w:p w14:paraId="4A939861" w14:textId="77777777" w:rsidR="00000000" w:rsidRDefault="007F1284">
            <w:pPr>
              <w:spacing w:after="100"/>
              <w:rPr>
                <w:rFonts w:eastAsia="Times New Roman"/>
                <w:sz w:val="20"/>
                <w:szCs w:val="20"/>
              </w:rPr>
            </w:pPr>
          </w:p>
        </w:tc>
        <w:tc>
          <w:tcPr>
            <w:tcW w:w="566" w:type="pct"/>
            <w:vAlign w:val="center"/>
            <w:hideMark/>
          </w:tcPr>
          <w:p w14:paraId="1B498C65" w14:textId="77777777" w:rsidR="00000000" w:rsidRDefault="007F1284">
            <w:pPr>
              <w:spacing w:after="100"/>
              <w:rPr>
                <w:rFonts w:eastAsia="Times New Roman"/>
                <w:sz w:val="20"/>
                <w:szCs w:val="20"/>
              </w:rPr>
            </w:pPr>
          </w:p>
        </w:tc>
        <w:tc>
          <w:tcPr>
            <w:tcW w:w="5" w:type="pct"/>
            <w:vAlign w:val="center"/>
            <w:hideMark/>
          </w:tcPr>
          <w:p w14:paraId="6F9BB948" w14:textId="77777777" w:rsidR="00000000" w:rsidRDefault="007F1284">
            <w:pPr>
              <w:spacing w:after="100"/>
              <w:rPr>
                <w:rFonts w:eastAsia="Times New Roman"/>
                <w:sz w:val="20"/>
                <w:szCs w:val="20"/>
              </w:rPr>
            </w:pPr>
          </w:p>
        </w:tc>
      </w:tr>
      <w:tr w:rsidR="00000000" w14:paraId="1A75847D" w14:textId="77777777">
        <w:trPr>
          <w:divId w:val="1830099732"/>
        </w:trPr>
        <w:tc>
          <w:tcPr>
            <w:tcW w:w="0" w:type="auto"/>
            <w:gridSpan w:val="3"/>
            <w:tcMar>
              <w:top w:w="0" w:type="dxa"/>
              <w:left w:w="20" w:type="dxa"/>
              <w:bottom w:w="0" w:type="dxa"/>
              <w:right w:w="20" w:type="dxa"/>
            </w:tcMar>
            <w:vAlign w:val="center"/>
            <w:hideMark/>
          </w:tcPr>
          <w:p w14:paraId="1AD37B53"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E2EF193" w14:textId="77777777" w:rsidR="00000000" w:rsidRDefault="007F1284">
            <w:pPr>
              <w:spacing w:after="100"/>
              <w:jc w:val="center"/>
              <w:rPr>
                <w:rFonts w:eastAsia="Times New Roman"/>
              </w:rPr>
            </w:pPr>
            <w:r>
              <w:rPr>
                <w:rFonts w:eastAsia="Times New Roman"/>
                <w:b/>
                <w:bCs/>
                <w:color w:val="000000"/>
                <w:sz w:val="16"/>
                <w:szCs w:val="16"/>
              </w:rPr>
              <w:t>March 31,</w:t>
            </w:r>
          </w:p>
        </w:tc>
        <w:tc>
          <w:tcPr>
            <w:tcW w:w="0" w:type="auto"/>
            <w:gridSpan w:val="3"/>
            <w:tcMar>
              <w:top w:w="0" w:type="dxa"/>
              <w:left w:w="20" w:type="dxa"/>
              <w:bottom w:w="0" w:type="dxa"/>
              <w:right w:w="20" w:type="dxa"/>
            </w:tcMar>
            <w:vAlign w:val="center"/>
            <w:hideMark/>
          </w:tcPr>
          <w:p w14:paraId="29F666C0"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CD09F20" w14:textId="77777777" w:rsidR="00000000" w:rsidRDefault="007F1284">
            <w:pPr>
              <w:spacing w:after="100"/>
              <w:jc w:val="center"/>
              <w:rPr>
                <w:rFonts w:eastAsia="Times New Roman"/>
              </w:rPr>
            </w:pPr>
            <w:r>
              <w:rPr>
                <w:rFonts w:eastAsia="Times New Roman"/>
                <w:b/>
                <w:bCs/>
                <w:color w:val="000000"/>
                <w:sz w:val="16"/>
                <w:szCs w:val="16"/>
              </w:rPr>
              <w:t>December 31,</w:t>
            </w:r>
          </w:p>
        </w:tc>
      </w:tr>
      <w:tr w:rsidR="00000000" w14:paraId="18ADA58E" w14:textId="77777777">
        <w:trPr>
          <w:divId w:val="1830099732"/>
        </w:trPr>
        <w:tc>
          <w:tcPr>
            <w:tcW w:w="0" w:type="auto"/>
            <w:gridSpan w:val="3"/>
            <w:tcMar>
              <w:top w:w="0" w:type="dxa"/>
              <w:left w:w="20" w:type="dxa"/>
              <w:bottom w:w="0" w:type="dxa"/>
              <w:right w:w="20" w:type="dxa"/>
            </w:tcMar>
            <w:vAlign w:val="center"/>
            <w:hideMark/>
          </w:tcPr>
          <w:p w14:paraId="29687E9C" w14:textId="77777777" w:rsidR="00000000" w:rsidRDefault="007F128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CE004A" w14:textId="77777777" w:rsidR="00000000" w:rsidRDefault="007F128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1EDD3A7" w14:textId="77777777" w:rsidR="00000000" w:rsidRDefault="007F128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14:paraId="1BDD6D0F" w14:textId="77777777" w:rsidR="00000000" w:rsidRDefault="007F1284">
            <w:pPr>
              <w:spacing w:after="100"/>
              <w:jc w:val="center"/>
              <w:rPr>
                <w:rFonts w:eastAsia="Times New Roman"/>
              </w:rPr>
            </w:pPr>
            <w:r>
              <w:rPr>
                <w:rFonts w:eastAsia="Times New Roman"/>
                <w:color w:val="000000"/>
                <w:sz w:val="16"/>
                <w:szCs w:val="16"/>
              </w:rPr>
              <w:t>2021</w:t>
            </w:r>
          </w:p>
        </w:tc>
      </w:tr>
      <w:tr w:rsidR="00000000" w14:paraId="7D9D4101" w14:textId="77777777">
        <w:trPr>
          <w:divId w:val="1830099732"/>
        </w:trPr>
        <w:tc>
          <w:tcPr>
            <w:tcW w:w="0" w:type="auto"/>
            <w:gridSpan w:val="3"/>
            <w:tcMar>
              <w:top w:w="0" w:type="dxa"/>
              <w:left w:w="20" w:type="dxa"/>
              <w:bottom w:w="0" w:type="dxa"/>
              <w:right w:w="20" w:type="dxa"/>
            </w:tcMar>
            <w:vAlign w:val="center"/>
            <w:hideMark/>
          </w:tcPr>
          <w:p w14:paraId="58B4FF8B" w14:textId="77777777" w:rsidR="00000000" w:rsidRDefault="007F1284">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14:paraId="32BC51DC" w14:textId="77777777" w:rsidR="00000000" w:rsidRDefault="007F1284">
            <w:pPr>
              <w:spacing w:after="100"/>
              <w:jc w:val="center"/>
              <w:rPr>
                <w:rFonts w:eastAsia="Times New Roman"/>
              </w:rPr>
            </w:pPr>
            <w:r>
              <w:rPr>
                <w:rFonts w:eastAsia="Times New Roman"/>
                <w:b/>
                <w:bCs/>
                <w:color w:val="000000"/>
                <w:sz w:val="16"/>
                <w:szCs w:val="16"/>
              </w:rPr>
              <w:t>(in millions)</w:t>
            </w:r>
          </w:p>
        </w:tc>
      </w:tr>
      <w:tr w:rsidR="00000000" w14:paraId="498C1ABA" w14:textId="77777777">
        <w:trPr>
          <w:divId w:val="1830099732"/>
        </w:trPr>
        <w:tc>
          <w:tcPr>
            <w:tcW w:w="0" w:type="auto"/>
            <w:gridSpan w:val="3"/>
            <w:tcMar>
              <w:top w:w="30" w:type="dxa"/>
              <w:left w:w="20" w:type="dxa"/>
              <w:bottom w:w="30" w:type="dxa"/>
              <w:right w:w="20" w:type="dxa"/>
            </w:tcMar>
            <w:vAlign w:val="bottom"/>
            <w:hideMark/>
          </w:tcPr>
          <w:p w14:paraId="14D3CCA3" w14:textId="77777777" w:rsidR="00000000" w:rsidRDefault="007F1284">
            <w:pPr>
              <w:spacing w:after="100"/>
              <w:rPr>
                <w:rFonts w:eastAsia="Times New Roman"/>
              </w:rPr>
            </w:pPr>
            <w:r>
              <w:rPr>
                <w:rFonts w:eastAsia="Times New Roman"/>
                <w:b/>
                <w:bCs/>
                <w:color w:val="000000"/>
                <w:sz w:val="20"/>
                <w:szCs w:val="20"/>
              </w:rPr>
              <w:t>Short-term debt:</w:t>
            </w:r>
          </w:p>
        </w:tc>
        <w:tc>
          <w:tcPr>
            <w:tcW w:w="0" w:type="auto"/>
            <w:gridSpan w:val="3"/>
            <w:tcMar>
              <w:top w:w="0" w:type="dxa"/>
              <w:left w:w="20" w:type="dxa"/>
              <w:bottom w:w="0" w:type="dxa"/>
              <w:right w:w="20" w:type="dxa"/>
            </w:tcMar>
            <w:vAlign w:val="center"/>
            <w:hideMark/>
          </w:tcPr>
          <w:p w14:paraId="1C5E33B4"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64F2337D"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AE3DF8" w14:textId="77777777" w:rsidR="00000000" w:rsidRDefault="007F1284">
            <w:pPr>
              <w:spacing w:after="100"/>
              <w:rPr>
                <w:rFonts w:eastAsia="Times New Roman"/>
                <w:sz w:val="20"/>
                <w:szCs w:val="20"/>
              </w:rPr>
            </w:pPr>
          </w:p>
        </w:tc>
      </w:tr>
      <w:tr w:rsidR="00000000" w14:paraId="65819000" w14:textId="77777777">
        <w:trPr>
          <w:divId w:val="1830099732"/>
        </w:trPr>
        <w:tc>
          <w:tcPr>
            <w:tcW w:w="0" w:type="auto"/>
            <w:gridSpan w:val="3"/>
            <w:vAlign w:val="center"/>
            <w:hideMark/>
          </w:tcPr>
          <w:p w14:paraId="1EEA1DED" w14:textId="77777777" w:rsidR="00000000" w:rsidRDefault="007F1284">
            <w:pPr>
              <w:spacing w:after="100"/>
              <w:rPr>
                <w:rFonts w:eastAsia="Times New Roman"/>
                <w:sz w:val="20"/>
                <w:szCs w:val="20"/>
              </w:rPr>
            </w:pPr>
          </w:p>
        </w:tc>
        <w:tc>
          <w:tcPr>
            <w:tcW w:w="0" w:type="auto"/>
            <w:gridSpan w:val="3"/>
            <w:vAlign w:val="center"/>
            <w:hideMark/>
          </w:tcPr>
          <w:p w14:paraId="168AC419" w14:textId="77777777" w:rsidR="00000000" w:rsidRDefault="007F1284">
            <w:pPr>
              <w:spacing w:after="100"/>
              <w:rPr>
                <w:rFonts w:eastAsia="Times New Roman"/>
                <w:sz w:val="20"/>
                <w:szCs w:val="20"/>
              </w:rPr>
            </w:pPr>
          </w:p>
        </w:tc>
        <w:tc>
          <w:tcPr>
            <w:tcW w:w="0" w:type="auto"/>
            <w:gridSpan w:val="3"/>
            <w:vAlign w:val="center"/>
            <w:hideMark/>
          </w:tcPr>
          <w:p w14:paraId="6491B2FE" w14:textId="77777777" w:rsidR="00000000" w:rsidRDefault="007F1284">
            <w:pPr>
              <w:spacing w:after="100"/>
              <w:rPr>
                <w:rFonts w:eastAsia="Times New Roman"/>
                <w:sz w:val="20"/>
                <w:szCs w:val="20"/>
              </w:rPr>
            </w:pPr>
          </w:p>
        </w:tc>
        <w:tc>
          <w:tcPr>
            <w:tcW w:w="0" w:type="auto"/>
            <w:gridSpan w:val="3"/>
            <w:vAlign w:val="center"/>
            <w:hideMark/>
          </w:tcPr>
          <w:p w14:paraId="448CB827" w14:textId="77777777" w:rsidR="00000000" w:rsidRDefault="007F1284">
            <w:pPr>
              <w:spacing w:after="100"/>
              <w:rPr>
                <w:rFonts w:eastAsia="Times New Roman"/>
                <w:sz w:val="20"/>
                <w:szCs w:val="20"/>
              </w:rPr>
            </w:pPr>
          </w:p>
        </w:tc>
      </w:tr>
      <w:tr w:rsidR="00000000" w14:paraId="66F3195F" w14:textId="77777777">
        <w:trPr>
          <w:divId w:val="1830099732"/>
        </w:trPr>
        <w:tc>
          <w:tcPr>
            <w:tcW w:w="0" w:type="auto"/>
            <w:gridSpan w:val="3"/>
            <w:vAlign w:val="center"/>
            <w:hideMark/>
          </w:tcPr>
          <w:p w14:paraId="367E360E" w14:textId="77777777" w:rsidR="00000000" w:rsidRDefault="007F1284">
            <w:pPr>
              <w:spacing w:after="100"/>
              <w:rPr>
                <w:rFonts w:eastAsia="Times New Roman"/>
                <w:sz w:val="20"/>
                <w:szCs w:val="20"/>
              </w:rPr>
            </w:pPr>
          </w:p>
        </w:tc>
        <w:tc>
          <w:tcPr>
            <w:tcW w:w="0" w:type="auto"/>
            <w:gridSpan w:val="3"/>
            <w:vAlign w:val="center"/>
            <w:hideMark/>
          </w:tcPr>
          <w:p w14:paraId="22EC79B3" w14:textId="77777777" w:rsidR="00000000" w:rsidRDefault="007F1284">
            <w:pPr>
              <w:spacing w:after="100"/>
              <w:rPr>
                <w:rFonts w:eastAsia="Times New Roman"/>
                <w:sz w:val="20"/>
                <w:szCs w:val="20"/>
              </w:rPr>
            </w:pPr>
          </w:p>
        </w:tc>
        <w:tc>
          <w:tcPr>
            <w:tcW w:w="0" w:type="auto"/>
            <w:gridSpan w:val="3"/>
            <w:vAlign w:val="center"/>
            <w:hideMark/>
          </w:tcPr>
          <w:p w14:paraId="65058DDC" w14:textId="77777777" w:rsidR="00000000" w:rsidRDefault="007F1284">
            <w:pPr>
              <w:spacing w:after="100"/>
              <w:rPr>
                <w:rFonts w:eastAsia="Times New Roman"/>
                <w:sz w:val="20"/>
                <w:szCs w:val="20"/>
              </w:rPr>
            </w:pPr>
          </w:p>
        </w:tc>
        <w:tc>
          <w:tcPr>
            <w:tcW w:w="0" w:type="auto"/>
            <w:gridSpan w:val="3"/>
            <w:vAlign w:val="center"/>
            <w:hideMark/>
          </w:tcPr>
          <w:p w14:paraId="212015DA" w14:textId="77777777" w:rsidR="00000000" w:rsidRDefault="007F1284">
            <w:pPr>
              <w:spacing w:after="100"/>
              <w:rPr>
                <w:rFonts w:eastAsia="Times New Roman"/>
                <w:sz w:val="20"/>
                <w:szCs w:val="20"/>
              </w:rPr>
            </w:pPr>
          </w:p>
        </w:tc>
      </w:tr>
      <w:tr w:rsidR="00000000" w14:paraId="17DC85A3" w14:textId="77777777">
        <w:trPr>
          <w:divId w:val="1830099732"/>
        </w:trPr>
        <w:tc>
          <w:tcPr>
            <w:tcW w:w="0" w:type="auto"/>
            <w:gridSpan w:val="3"/>
            <w:shd w:val="clear" w:color="auto" w:fill="CCEEFF"/>
            <w:tcMar>
              <w:top w:w="30" w:type="dxa"/>
              <w:left w:w="155" w:type="dxa"/>
              <w:bottom w:w="30" w:type="dxa"/>
              <w:right w:w="20" w:type="dxa"/>
            </w:tcMar>
            <w:vAlign w:val="center"/>
            <w:hideMark/>
          </w:tcPr>
          <w:p w14:paraId="17212ECD" w14:textId="77777777" w:rsidR="00000000" w:rsidRDefault="007F1284">
            <w:pPr>
              <w:spacing w:after="100"/>
              <w:rPr>
                <w:rFonts w:eastAsia="Times New Roman"/>
              </w:rPr>
            </w:pPr>
            <w:r>
              <w:rPr>
                <w:rFonts w:eastAsia="Times New Roman"/>
                <w:color w:val="000000"/>
                <w:sz w:val="20"/>
                <w:szCs w:val="20"/>
              </w:rPr>
              <w:t>CLO Warehousing Debt</w:t>
            </w:r>
          </w:p>
        </w:tc>
        <w:tc>
          <w:tcPr>
            <w:tcW w:w="0" w:type="auto"/>
            <w:shd w:val="clear" w:color="auto" w:fill="CCEEFF"/>
            <w:tcMar>
              <w:top w:w="30" w:type="dxa"/>
              <w:left w:w="20" w:type="dxa"/>
              <w:bottom w:w="30" w:type="dxa"/>
              <w:right w:w="0" w:type="dxa"/>
            </w:tcMar>
            <w:vAlign w:val="bottom"/>
            <w:hideMark/>
          </w:tcPr>
          <w:p w14:paraId="6F0D276A" w14:textId="77777777" w:rsidR="00000000" w:rsidRDefault="007F128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6AE0F82" w14:textId="77777777" w:rsidR="00000000" w:rsidRDefault="007F1284">
            <w:pPr>
              <w:spacing w:after="100"/>
              <w:jc w:val="right"/>
              <w:rPr>
                <w:rFonts w:eastAsia="Times New Roman"/>
              </w:rPr>
            </w:pPr>
            <w:r>
              <w:rPr>
                <w:rFonts w:eastAsia="Times New Roman"/>
                <w:b/>
                <w:bCs/>
                <w:color w:val="000000"/>
                <w:sz w:val="20"/>
                <w:szCs w:val="20"/>
              </w:rPr>
              <w:t>204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E95CDC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037C06"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4B99EE9"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0123B58" w14:textId="77777777" w:rsidR="00000000" w:rsidRDefault="007F1284">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14:paraId="167B6BA0" w14:textId="77777777" w:rsidR="00000000" w:rsidRDefault="007F1284">
            <w:pPr>
              <w:spacing w:after="100"/>
              <w:jc w:val="right"/>
              <w:rPr>
                <w:rFonts w:eastAsia="Times New Roman"/>
              </w:rPr>
            </w:pPr>
          </w:p>
        </w:tc>
      </w:tr>
      <w:tr w:rsidR="00000000" w14:paraId="053D9871" w14:textId="77777777">
        <w:trPr>
          <w:divId w:val="1830099732"/>
        </w:trPr>
        <w:tc>
          <w:tcPr>
            <w:tcW w:w="0" w:type="auto"/>
            <w:gridSpan w:val="3"/>
            <w:shd w:val="clear" w:color="auto" w:fill="FFFFFF"/>
            <w:tcMar>
              <w:top w:w="30" w:type="dxa"/>
              <w:left w:w="20" w:type="dxa"/>
              <w:bottom w:w="30" w:type="dxa"/>
              <w:right w:w="20" w:type="dxa"/>
            </w:tcMar>
            <w:vAlign w:val="bottom"/>
            <w:hideMark/>
          </w:tcPr>
          <w:p w14:paraId="01FF6DA6" w14:textId="77777777" w:rsidR="00000000" w:rsidRDefault="007F1284">
            <w:pPr>
              <w:spacing w:after="100"/>
              <w:rPr>
                <w:rFonts w:eastAsia="Times New Roman"/>
              </w:rPr>
            </w:pPr>
            <w:r>
              <w:rPr>
                <w:rFonts w:eastAsia="Times New Roman"/>
                <w:color w:val="000000"/>
                <w:sz w:val="20"/>
                <w:szCs w:val="20"/>
              </w:rPr>
              <w:t xml:space="preserve">Total short-term debt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1E2BF5" w14:textId="77777777" w:rsidR="00000000" w:rsidRDefault="007F1284">
            <w:pPr>
              <w:spacing w:after="100"/>
              <w:jc w:val="right"/>
              <w:rPr>
                <w:rFonts w:eastAsia="Times New Roman"/>
              </w:rPr>
            </w:pPr>
            <w:r>
              <w:rPr>
                <w:rFonts w:eastAsia="Times New Roman"/>
                <w:b/>
                <w:bCs/>
                <w:color w:val="000000"/>
                <w:sz w:val="20"/>
                <w:szCs w:val="20"/>
              </w:rPr>
              <w:t>204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8927C2"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C6E81C"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C36193" w14:textId="77777777" w:rsidR="00000000" w:rsidRDefault="007F1284">
            <w:pPr>
              <w:spacing w:after="100"/>
              <w:jc w:val="right"/>
              <w:rPr>
                <w:rFonts w:eastAsia="Times New Roman"/>
              </w:rPr>
            </w:pPr>
            <w:r>
              <w:rPr>
                <w:rFonts w:eastAsia="Times New Roman"/>
                <w:color w:val="000000"/>
                <w:sz w:val="20"/>
                <w:szCs w:val="20"/>
              </w:rPr>
              <w:t>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83115A" w14:textId="77777777" w:rsidR="00000000" w:rsidRDefault="007F1284">
            <w:pPr>
              <w:spacing w:after="100"/>
              <w:jc w:val="right"/>
              <w:rPr>
                <w:rFonts w:eastAsia="Times New Roman"/>
              </w:rPr>
            </w:pPr>
          </w:p>
        </w:tc>
      </w:tr>
      <w:tr w:rsidR="00000000" w14:paraId="08B9F07A" w14:textId="77777777">
        <w:trPr>
          <w:divId w:val="1830099732"/>
          <w:trHeight w:val="280"/>
        </w:trPr>
        <w:tc>
          <w:tcPr>
            <w:tcW w:w="0" w:type="auto"/>
            <w:gridSpan w:val="3"/>
            <w:shd w:val="clear" w:color="auto" w:fill="CCEEFF"/>
            <w:tcMar>
              <w:top w:w="0" w:type="dxa"/>
              <w:left w:w="20" w:type="dxa"/>
              <w:bottom w:w="0" w:type="dxa"/>
              <w:right w:w="20" w:type="dxa"/>
            </w:tcMar>
            <w:vAlign w:val="center"/>
            <w:hideMark/>
          </w:tcPr>
          <w:p w14:paraId="270DEC83" w14:textId="77777777" w:rsidR="00000000" w:rsidRDefault="007F128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371FA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C711A1" w14:textId="77777777" w:rsidR="00000000" w:rsidRDefault="007F128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FC28E6" w14:textId="77777777" w:rsidR="00000000" w:rsidRDefault="007F1284">
            <w:pPr>
              <w:spacing w:after="100"/>
              <w:rPr>
                <w:rFonts w:eastAsia="Times New Roman"/>
                <w:sz w:val="20"/>
                <w:szCs w:val="20"/>
              </w:rPr>
            </w:pPr>
          </w:p>
        </w:tc>
      </w:tr>
      <w:tr w:rsidR="00000000" w14:paraId="765FBA0F" w14:textId="77777777">
        <w:trPr>
          <w:divId w:val="1830099732"/>
        </w:trPr>
        <w:tc>
          <w:tcPr>
            <w:tcW w:w="0" w:type="auto"/>
            <w:gridSpan w:val="3"/>
            <w:shd w:val="clear" w:color="auto" w:fill="FFFFFF"/>
            <w:tcMar>
              <w:top w:w="30" w:type="dxa"/>
              <w:left w:w="20" w:type="dxa"/>
              <w:bottom w:w="30" w:type="dxa"/>
              <w:right w:w="20" w:type="dxa"/>
            </w:tcMar>
            <w:vAlign w:val="bottom"/>
            <w:hideMark/>
          </w:tcPr>
          <w:p w14:paraId="604B219B" w14:textId="77777777" w:rsidR="00000000" w:rsidRDefault="007F1284">
            <w:pPr>
              <w:spacing w:after="100"/>
              <w:rPr>
                <w:rFonts w:eastAsia="Times New Roman"/>
              </w:rPr>
            </w:pPr>
            <w:r>
              <w:rPr>
                <w:rFonts w:eastAsia="Times New Roman"/>
                <w:b/>
                <w:bCs/>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14:paraId="3D55145F" w14:textId="77777777" w:rsidR="00000000" w:rsidRDefault="007F128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FB4AEB" w14:textId="77777777" w:rsidR="00000000" w:rsidRDefault="007F128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75DB02" w14:textId="77777777" w:rsidR="00000000" w:rsidRDefault="007F1284">
            <w:pPr>
              <w:spacing w:after="100"/>
              <w:rPr>
                <w:rFonts w:eastAsia="Times New Roman"/>
                <w:sz w:val="20"/>
                <w:szCs w:val="20"/>
              </w:rPr>
            </w:pPr>
          </w:p>
        </w:tc>
      </w:tr>
      <w:tr w:rsidR="00000000" w14:paraId="42CADE93" w14:textId="77777777">
        <w:trPr>
          <w:divId w:val="1830099732"/>
        </w:trPr>
        <w:tc>
          <w:tcPr>
            <w:tcW w:w="0" w:type="auto"/>
            <w:gridSpan w:val="3"/>
            <w:shd w:val="clear" w:color="auto" w:fill="CCEEFF"/>
            <w:tcMar>
              <w:top w:w="30" w:type="dxa"/>
              <w:left w:w="20" w:type="dxa"/>
              <w:bottom w:w="30" w:type="dxa"/>
              <w:right w:w="20" w:type="dxa"/>
            </w:tcMar>
            <w:vAlign w:val="bottom"/>
            <w:hideMark/>
          </w:tcPr>
          <w:p w14:paraId="5171C596" w14:textId="77777777" w:rsidR="00000000" w:rsidRDefault="007F1284">
            <w:pPr>
              <w:spacing w:after="100"/>
              <w:divId w:val="2001159027"/>
              <w:rPr>
                <w:rFonts w:eastAsia="Times New Roman"/>
              </w:rPr>
            </w:pPr>
            <w:r>
              <w:rPr>
                <w:rFonts w:eastAsia="Times New Roman"/>
                <w:color w:val="000000"/>
                <w:sz w:val="20"/>
                <w:szCs w:val="20"/>
              </w:rPr>
              <w:t>Senior Notes (5.0%, due 2048)</w:t>
            </w:r>
          </w:p>
        </w:tc>
        <w:tc>
          <w:tcPr>
            <w:tcW w:w="0" w:type="auto"/>
            <w:gridSpan w:val="2"/>
            <w:shd w:val="clear" w:color="auto" w:fill="CCEEFF"/>
            <w:tcMar>
              <w:top w:w="30" w:type="dxa"/>
              <w:left w:w="20" w:type="dxa"/>
              <w:bottom w:w="30" w:type="dxa"/>
              <w:right w:w="0" w:type="dxa"/>
            </w:tcMar>
            <w:vAlign w:val="bottom"/>
            <w:hideMark/>
          </w:tcPr>
          <w:p w14:paraId="14B5FA50" w14:textId="77777777" w:rsidR="00000000" w:rsidRDefault="007F1284">
            <w:pPr>
              <w:spacing w:after="100"/>
              <w:jc w:val="right"/>
              <w:rPr>
                <w:rFonts w:eastAsia="Times New Roman"/>
              </w:rPr>
            </w:pPr>
            <w:r>
              <w:rPr>
                <w:rFonts w:eastAsia="Times New Roman"/>
                <w:b/>
                <w:bCs/>
                <w:color w:val="000000"/>
                <w:sz w:val="20"/>
                <w:szCs w:val="20"/>
              </w:rPr>
              <w:t>1,481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4509B5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642EFF"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6BD708" w14:textId="77777777" w:rsidR="00000000" w:rsidRDefault="007F1284">
            <w:pPr>
              <w:spacing w:after="100"/>
              <w:jc w:val="right"/>
              <w:rPr>
                <w:rFonts w:eastAsia="Times New Roman"/>
              </w:rPr>
            </w:pPr>
            <w:r>
              <w:rPr>
                <w:rFonts w:eastAsia="Times New Roman"/>
                <w:color w:val="000000"/>
                <w:sz w:val="20"/>
                <w:szCs w:val="20"/>
              </w:rPr>
              <w:t>1,481 </w:t>
            </w:r>
          </w:p>
        </w:tc>
        <w:tc>
          <w:tcPr>
            <w:tcW w:w="0" w:type="auto"/>
            <w:shd w:val="clear" w:color="auto" w:fill="CCEEFF"/>
            <w:tcMar>
              <w:top w:w="30" w:type="dxa"/>
              <w:left w:w="0" w:type="dxa"/>
              <w:bottom w:w="30" w:type="dxa"/>
              <w:right w:w="20" w:type="dxa"/>
            </w:tcMar>
            <w:vAlign w:val="bottom"/>
            <w:hideMark/>
          </w:tcPr>
          <w:p w14:paraId="45254B69" w14:textId="77777777" w:rsidR="00000000" w:rsidRDefault="007F1284">
            <w:pPr>
              <w:spacing w:after="100"/>
              <w:jc w:val="right"/>
              <w:rPr>
                <w:rFonts w:eastAsia="Times New Roman"/>
              </w:rPr>
            </w:pPr>
          </w:p>
        </w:tc>
      </w:tr>
      <w:tr w:rsidR="00000000" w14:paraId="581107CE" w14:textId="77777777">
        <w:trPr>
          <w:divId w:val="1830099732"/>
        </w:trPr>
        <w:tc>
          <w:tcPr>
            <w:tcW w:w="0" w:type="auto"/>
            <w:gridSpan w:val="3"/>
            <w:shd w:val="clear" w:color="auto" w:fill="FFFFFF"/>
            <w:tcMar>
              <w:top w:w="30" w:type="dxa"/>
              <w:left w:w="20" w:type="dxa"/>
              <w:bottom w:w="30" w:type="dxa"/>
              <w:right w:w="20" w:type="dxa"/>
            </w:tcMar>
            <w:vAlign w:val="bottom"/>
            <w:hideMark/>
          </w:tcPr>
          <w:p w14:paraId="7BC988A9" w14:textId="77777777" w:rsidR="00000000" w:rsidRDefault="007F1284">
            <w:pPr>
              <w:spacing w:after="100"/>
              <w:divId w:val="494803630"/>
              <w:rPr>
                <w:rFonts w:eastAsia="Times New Roman"/>
              </w:rPr>
            </w:pPr>
            <w:r>
              <w:rPr>
                <w:rFonts w:eastAsia="Times New Roman"/>
                <w:color w:val="000000"/>
                <w:sz w:val="20"/>
                <w:szCs w:val="20"/>
              </w:rPr>
              <w:t>Senior Notes (4.35%, due 2028)</w:t>
            </w:r>
          </w:p>
        </w:tc>
        <w:tc>
          <w:tcPr>
            <w:tcW w:w="0" w:type="auto"/>
            <w:gridSpan w:val="2"/>
            <w:shd w:val="clear" w:color="auto" w:fill="FFFFFF"/>
            <w:tcMar>
              <w:top w:w="30" w:type="dxa"/>
              <w:left w:w="20" w:type="dxa"/>
              <w:bottom w:w="30" w:type="dxa"/>
              <w:right w:w="0" w:type="dxa"/>
            </w:tcMar>
            <w:vAlign w:val="bottom"/>
            <w:hideMark/>
          </w:tcPr>
          <w:p w14:paraId="7D8CC4BC" w14:textId="77777777" w:rsidR="00000000" w:rsidRDefault="007F1284">
            <w:pPr>
              <w:spacing w:after="100"/>
              <w:jc w:val="right"/>
              <w:rPr>
                <w:rFonts w:eastAsia="Times New Roman"/>
              </w:rPr>
            </w:pPr>
            <w:r>
              <w:rPr>
                <w:rFonts w:eastAsia="Times New Roman"/>
                <w:b/>
                <w:bCs/>
                <w:color w:val="000000"/>
                <w:sz w:val="20"/>
                <w:szCs w:val="20"/>
              </w:rPr>
              <w:t>1,490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C645E8E"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8C239C"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3EF017" w14:textId="77777777" w:rsidR="00000000" w:rsidRDefault="007F1284">
            <w:pPr>
              <w:spacing w:after="100"/>
              <w:jc w:val="right"/>
              <w:rPr>
                <w:rFonts w:eastAsia="Times New Roman"/>
              </w:rPr>
            </w:pPr>
            <w:r>
              <w:rPr>
                <w:rFonts w:eastAsia="Times New Roman"/>
                <w:color w:val="000000"/>
                <w:sz w:val="20"/>
                <w:szCs w:val="20"/>
              </w:rPr>
              <w:t>1,490 </w:t>
            </w:r>
          </w:p>
        </w:tc>
        <w:tc>
          <w:tcPr>
            <w:tcW w:w="0" w:type="auto"/>
            <w:shd w:val="clear" w:color="auto" w:fill="FFFFFF"/>
            <w:tcMar>
              <w:top w:w="30" w:type="dxa"/>
              <w:left w:w="0" w:type="dxa"/>
              <w:bottom w:w="30" w:type="dxa"/>
              <w:right w:w="20" w:type="dxa"/>
            </w:tcMar>
            <w:vAlign w:val="bottom"/>
            <w:hideMark/>
          </w:tcPr>
          <w:p w14:paraId="718D62B7" w14:textId="77777777" w:rsidR="00000000" w:rsidRDefault="007F1284">
            <w:pPr>
              <w:spacing w:after="100"/>
              <w:jc w:val="right"/>
              <w:rPr>
                <w:rFonts w:eastAsia="Times New Roman"/>
              </w:rPr>
            </w:pPr>
          </w:p>
        </w:tc>
      </w:tr>
      <w:tr w:rsidR="00000000" w14:paraId="1246AD1F" w14:textId="77777777">
        <w:trPr>
          <w:divId w:val="1830099732"/>
        </w:trPr>
        <w:tc>
          <w:tcPr>
            <w:tcW w:w="0" w:type="auto"/>
            <w:gridSpan w:val="3"/>
            <w:shd w:val="clear" w:color="auto" w:fill="CCEEFF"/>
            <w:tcMar>
              <w:top w:w="30" w:type="dxa"/>
              <w:left w:w="20" w:type="dxa"/>
              <w:bottom w:w="30" w:type="dxa"/>
              <w:right w:w="20" w:type="dxa"/>
            </w:tcMar>
            <w:vAlign w:val="bottom"/>
            <w:hideMark/>
          </w:tcPr>
          <w:p w14:paraId="20655775" w14:textId="77777777" w:rsidR="00000000" w:rsidRDefault="007F1284">
            <w:pPr>
              <w:spacing w:after="100"/>
              <w:divId w:val="404183352"/>
              <w:rPr>
                <w:rFonts w:eastAsia="Times New Roman"/>
              </w:rPr>
            </w:pPr>
            <w:r>
              <w:rPr>
                <w:rFonts w:eastAsia="Times New Roman"/>
                <w:color w:val="000000"/>
                <w:sz w:val="20"/>
                <w:szCs w:val="20"/>
              </w:rPr>
              <w:t>Senior Notes (3.9%, due 2023)</w:t>
            </w:r>
          </w:p>
        </w:tc>
        <w:tc>
          <w:tcPr>
            <w:tcW w:w="0" w:type="auto"/>
            <w:gridSpan w:val="2"/>
            <w:shd w:val="clear" w:color="auto" w:fill="CCEEFF"/>
            <w:tcMar>
              <w:top w:w="30" w:type="dxa"/>
              <w:left w:w="20" w:type="dxa"/>
              <w:bottom w:w="30" w:type="dxa"/>
              <w:right w:w="0" w:type="dxa"/>
            </w:tcMar>
            <w:vAlign w:val="bottom"/>
            <w:hideMark/>
          </w:tcPr>
          <w:p w14:paraId="6AD8F360" w14:textId="77777777" w:rsidR="00000000" w:rsidRDefault="007F1284">
            <w:pPr>
              <w:spacing w:after="100"/>
              <w:jc w:val="right"/>
              <w:rPr>
                <w:rFonts w:eastAsia="Times New Roman"/>
              </w:rPr>
            </w:pPr>
            <w:r>
              <w:rPr>
                <w:rFonts w:eastAsia="Times New Roman"/>
                <w:b/>
                <w:bCs/>
                <w:color w:val="000000"/>
                <w:sz w:val="20"/>
                <w:szCs w:val="20"/>
              </w:rPr>
              <w:t>519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FFD9BD8"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506B95"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3C2339" w14:textId="77777777" w:rsidR="00000000" w:rsidRDefault="007F1284">
            <w:pPr>
              <w:spacing w:after="100"/>
              <w:jc w:val="right"/>
              <w:rPr>
                <w:rFonts w:eastAsia="Times New Roman"/>
              </w:rPr>
            </w:pPr>
            <w:r>
              <w:rPr>
                <w:rFonts w:eastAsia="Times New Roman"/>
                <w:color w:val="000000"/>
                <w:sz w:val="20"/>
                <w:szCs w:val="20"/>
              </w:rPr>
              <w:t>519 </w:t>
            </w:r>
          </w:p>
        </w:tc>
        <w:tc>
          <w:tcPr>
            <w:tcW w:w="0" w:type="auto"/>
            <w:shd w:val="clear" w:color="auto" w:fill="CCEEFF"/>
            <w:tcMar>
              <w:top w:w="30" w:type="dxa"/>
              <w:left w:w="0" w:type="dxa"/>
              <w:bottom w:w="30" w:type="dxa"/>
              <w:right w:w="20" w:type="dxa"/>
            </w:tcMar>
            <w:vAlign w:val="bottom"/>
            <w:hideMark/>
          </w:tcPr>
          <w:p w14:paraId="3D20115B" w14:textId="77777777" w:rsidR="00000000" w:rsidRDefault="007F1284">
            <w:pPr>
              <w:spacing w:after="100"/>
              <w:jc w:val="right"/>
              <w:rPr>
                <w:rFonts w:eastAsia="Times New Roman"/>
              </w:rPr>
            </w:pPr>
          </w:p>
        </w:tc>
      </w:tr>
      <w:tr w:rsidR="00000000" w14:paraId="0CCC22F8" w14:textId="77777777">
        <w:trPr>
          <w:divId w:val="1830099732"/>
        </w:trPr>
        <w:tc>
          <w:tcPr>
            <w:tcW w:w="0" w:type="auto"/>
            <w:gridSpan w:val="3"/>
            <w:shd w:val="clear" w:color="auto" w:fill="FFFFFF"/>
            <w:tcMar>
              <w:top w:w="30" w:type="dxa"/>
              <w:left w:w="20" w:type="dxa"/>
              <w:bottom w:w="30" w:type="dxa"/>
              <w:right w:w="20" w:type="dxa"/>
            </w:tcMar>
            <w:vAlign w:val="bottom"/>
            <w:hideMark/>
          </w:tcPr>
          <w:p w14:paraId="3C6C48AB" w14:textId="77777777" w:rsidR="00000000" w:rsidRDefault="007F1284">
            <w:pPr>
              <w:spacing w:after="100"/>
              <w:divId w:val="1579096129"/>
              <w:rPr>
                <w:rFonts w:eastAsia="Times New Roman"/>
              </w:rPr>
            </w:pPr>
            <w:r>
              <w:rPr>
                <w:rFonts w:eastAsia="Times New Roman"/>
                <w:color w:val="000000"/>
                <w:sz w:val="20"/>
                <w:szCs w:val="20"/>
              </w:rPr>
              <w:t>Senior Debentures, (7.0%, due 2028)</w:t>
            </w:r>
          </w:p>
        </w:tc>
        <w:tc>
          <w:tcPr>
            <w:tcW w:w="0" w:type="auto"/>
            <w:gridSpan w:val="2"/>
            <w:shd w:val="clear" w:color="auto" w:fill="FFFFFF"/>
            <w:tcMar>
              <w:top w:w="30" w:type="dxa"/>
              <w:left w:w="20" w:type="dxa"/>
              <w:bottom w:w="30" w:type="dxa"/>
              <w:right w:w="0" w:type="dxa"/>
            </w:tcMar>
            <w:vAlign w:val="bottom"/>
            <w:hideMark/>
          </w:tcPr>
          <w:p w14:paraId="212C89C3" w14:textId="77777777" w:rsidR="00000000" w:rsidRDefault="007F1284">
            <w:pPr>
              <w:spacing w:after="100"/>
              <w:jc w:val="right"/>
              <w:rPr>
                <w:rFonts w:eastAsia="Times New Roman"/>
              </w:rPr>
            </w:pPr>
            <w:r>
              <w:rPr>
                <w:rFonts w:eastAsia="Times New Roman"/>
                <w:b/>
                <w:bCs/>
                <w:color w:val="000000"/>
                <w:sz w:val="20"/>
                <w:szCs w:val="20"/>
              </w:rPr>
              <w:t>350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4ADB5D0"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24BA56"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0D63EA" w14:textId="77777777" w:rsidR="00000000" w:rsidRDefault="007F1284">
            <w:pPr>
              <w:spacing w:after="100"/>
              <w:jc w:val="right"/>
              <w:rPr>
                <w:rFonts w:eastAsia="Times New Roman"/>
              </w:rPr>
            </w:pPr>
            <w:r>
              <w:rPr>
                <w:rFonts w:eastAsia="Times New Roman"/>
                <w:color w:val="000000"/>
                <w:sz w:val="20"/>
                <w:szCs w:val="20"/>
              </w:rPr>
              <w:t>349 </w:t>
            </w:r>
          </w:p>
        </w:tc>
        <w:tc>
          <w:tcPr>
            <w:tcW w:w="0" w:type="auto"/>
            <w:shd w:val="clear" w:color="auto" w:fill="FFFFFF"/>
            <w:tcMar>
              <w:top w:w="30" w:type="dxa"/>
              <w:left w:w="0" w:type="dxa"/>
              <w:bottom w:w="30" w:type="dxa"/>
              <w:right w:w="20" w:type="dxa"/>
            </w:tcMar>
            <w:vAlign w:val="bottom"/>
            <w:hideMark/>
          </w:tcPr>
          <w:p w14:paraId="17BEC65A" w14:textId="77777777" w:rsidR="00000000" w:rsidRDefault="007F1284">
            <w:pPr>
              <w:spacing w:after="100"/>
              <w:jc w:val="right"/>
              <w:rPr>
                <w:rFonts w:eastAsia="Times New Roman"/>
              </w:rPr>
            </w:pPr>
          </w:p>
        </w:tc>
      </w:tr>
      <w:tr w:rsidR="00000000" w14:paraId="49E97618" w14:textId="77777777">
        <w:trPr>
          <w:divId w:val="1830099732"/>
        </w:trPr>
        <w:tc>
          <w:tcPr>
            <w:tcW w:w="0" w:type="auto"/>
            <w:gridSpan w:val="3"/>
            <w:shd w:val="clear" w:color="auto" w:fill="CCEEFF"/>
            <w:tcMar>
              <w:top w:w="30" w:type="dxa"/>
              <w:left w:w="20" w:type="dxa"/>
              <w:bottom w:w="30" w:type="dxa"/>
              <w:right w:w="20" w:type="dxa"/>
            </w:tcMar>
            <w:vAlign w:val="bottom"/>
            <w:hideMark/>
          </w:tcPr>
          <w:p w14:paraId="0E664762" w14:textId="77777777" w:rsidR="00000000" w:rsidRDefault="007F1284">
            <w:pPr>
              <w:spacing w:after="100"/>
              <w:rPr>
                <w:rFonts w:eastAsia="Times New Roman"/>
              </w:rPr>
            </w:pPr>
            <w:r>
              <w:rPr>
                <w:rFonts w:eastAsia="Times New Roman"/>
                <w:color w:val="000000"/>
                <w:sz w:val="20"/>
                <w:szCs w:val="20"/>
              </w:rPr>
              <w:t xml:space="preserve">Total long-term debt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CD326D" w14:textId="77777777" w:rsidR="00000000" w:rsidRDefault="007F1284">
            <w:pPr>
              <w:spacing w:after="100"/>
              <w:jc w:val="right"/>
              <w:rPr>
                <w:rFonts w:eastAsia="Times New Roman"/>
              </w:rPr>
            </w:pPr>
            <w:r>
              <w:rPr>
                <w:rFonts w:eastAsia="Times New Roman"/>
                <w:b/>
                <w:bCs/>
                <w:color w:val="000000"/>
                <w:sz w:val="20"/>
                <w:szCs w:val="20"/>
              </w:rPr>
              <w:t>3,840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143F70"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D27C3C"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F4EDC0" w14:textId="77777777" w:rsidR="00000000" w:rsidRDefault="007F1284">
            <w:pPr>
              <w:spacing w:after="100"/>
              <w:jc w:val="right"/>
              <w:rPr>
                <w:rFonts w:eastAsia="Times New Roman"/>
              </w:rPr>
            </w:pPr>
            <w:r>
              <w:rPr>
                <w:rFonts w:eastAsia="Times New Roman"/>
                <w:color w:val="000000"/>
                <w:sz w:val="20"/>
                <w:szCs w:val="20"/>
              </w:rPr>
              <w:t>3,839 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51C46D" w14:textId="77777777" w:rsidR="00000000" w:rsidRDefault="007F1284">
            <w:pPr>
              <w:spacing w:after="100"/>
              <w:jc w:val="right"/>
              <w:rPr>
                <w:rFonts w:eastAsia="Times New Roman"/>
              </w:rPr>
            </w:pPr>
          </w:p>
        </w:tc>
      </w:tr>
      <w:tr w:rsidR="00000000" w14:paraId="060494F2" w14:textId="77777777">
        <w:trPr>
          <w:divId w:val="1830099732"/>
        </w:trPr>
        <w:tc>
          <w:tcPr>
            <w:tcW w:w="0" w:type="auto"/>
            <w:gridSpan w:val="3"/>
            <w:shd w:val="clear" w:color="auto" w:fill="FFFFFF"/>
            <w:tcMar>
              <w:top w:w="30" w:type="dxa"/>
              <w:left w:w="20" w:type="dxa"/>
              <w:bottom w:w="30" w:type="dxa"/>
              <w:right w:w="20" w:type="dxa"/>
            </w:tcMar>
            <w:vAlign w:val="bottom"/>
            <w:hideMark/>
          </w:tcPr>
          <w:p w14:paraId="1C645129" w14:textId="77777777" w:rsidR="00000000" w:rsidRDefault="007F1284">
            <w:pPr>
              <w:spacing w:after="100"/>
              <w:rPr>
                <w:rFonts w:eastAsia="Times New Roman"/>
              </w:rPr>
            </w:pPr>
            <w:r>
              <w:rPr>
                <w:rFonts w:eastAsia="Times New Roman"/>
                <w:color w:val="000000"/>
                <w:sz w:val="20"/>
                <w:szCs w:val="20"/>
              </w:rPr>
              <w:t xml:space="preserve">Total short-term and long-term debt </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4F8A4E96"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07F5AF48" w14:textId="77777777" w:rsidR="00000000" w:rsidRDefault="007F1284">
            <w:pPr>
              <w:spacing w:after="100"/>
              <w:jc w:val="right"/>
              <w:rPr>
                <w:rFonts w:eastAsia="Times New Roman"/>
              </w:rPr>
            </w:pPr>
            <w:r>
              <w:rPr>
                <w:rFonts w:eastAsia="Times New Roman"/>
                <w:b/>
                <w:bCs/>
                <w:color w:val="000000"/>
                <w:sz w:val="20"/>
                <w:szCs w:val="20"/>
              </w:rPr>
              <w:t>4,044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77520803"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0A5766" w14:textId="77777777" w:rsidR="00000000" w:rsidRDefault="007F128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24C7A4B8"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1A06F752" w14:textId="77777777" w:rsidR="00000000" w:rsidRDefault="007F1284">
            <w:pPr>
              <w:spacing w:after="100"/>
              <w:jc w:val="right"/>
              <w:rPr>
                <w:rFonts w:eastAsia="Times New Roman"/>
              </w:rPr>
            </w:pPr>
            <w:r>
              <w:rPr>
                <w:rFonts w:eastAsia="Times New Roman"/>
                <w:color w:val="000000"/>
                <w:sz w:val="20"/>
                <w:szCs w:val="20"/>
              </w:rPr>
              <w:t>3,931 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184ABB6A" w14:textId="77777777" w:rsidR="00000000" w:rsidRDefault="007F1284">
            <w:pPr>
              <w:spacing w:after="100"/>
              <w:jc w:val="right"/>
              <w:rPr>
                <w:rFonts w:eastAsia="Times New Roman"/>
              </w:rPr>
            </w:pPr>
          </w:p>
        </w:tc>
      </w:tr>
    </w:tbl>
    <w:p w14:paraId="78D2CDAB" w14:textId="77777777" w:rsidR="00000000" w:rsidRDefault="007F1284">
      <w:pPr>
        <w:divId w:val="1763793076"/>
        <w:rPr>
          <w:rFonts w:eastAsia="Times New Roman"/>
        </w:rPr>
      </w:pPr>
    </w:p>
    <w:p w14:paraId="4A291D72" w14:textId="77777777" w:rsidR="00000000" w:rsidRDefault="007F1284">
      <w:pPr>
        <w:divId w:val="351030842"/>
        <w:rPr>
          <w:rFonts w:eastAsia="Times New Roman"/>
        </w:rPr>
      </w:pPr>
      <w:r>
        <w:rPr>
          <w:rFonts w:eastAsia="Times New Roman"/>
          <w:i/>
          <w:iCs/>
          <w:color w:val="000000"/>
          <w:sz w:val="20"/>
          <w:szCs w:val="20"/>
        </w:rPr>
        <w:t>Notes and Debentures</w:t>
      </w:r>
    </w:p>
    <w:p w14:paraId="265B6FDD" w14:textId="77777777" w:rsidR="00000000" w:rsidRDefault="007F1284">
      <w:pPr>
        <w:ind w:firstLine="360"/>
        <w:divId w:val="535316837"/>
        <w:rPr>
          <w:rFonts w:eastAsia="Times New Roman"/>
        </w:rPr>
      </w:pPr>
      <w:r>
        <w:rPr>
          <w:rFonts w:eastAsia="Times New Roman"/>
          <w:color w:val="000000"/>
          <w:sz w:val="20"/>
          <w:szCs w:val="20"/>
        </w:rPr>
        <w:t xml:space="preserve">The Senior Notes and Senior Debentures contain customary affirmative and negative covenants, including a limitation on certain liens and a limit on the Company’s ability to consolidate, merge or sell or otherwise dispose of all or substantially all of its </w:t>
      </w:r>
      <w:r>
        <w:rPr>
          <w:rFonts w:eastAsia="Times New Roman"/>
          <w:color w:val="000000"/>
          <w:sz w:val="20"/>
          <w:szCs w:val="20"/>
        </w:rPr>
        <w:t>assets. The Senior Notes and Senior Debentures also include customary events of default (with customary grace periods, as applicable), including provisions under which, upon the occurrence of an event of default, all outstanding Senior Notes and Senior Deb</w:t>
      </w:r>
      <w:r>
        <w:rPr>
          <w:rFonts w:eastAsia="Times New Roman"/>
          <w:color w:val="000000"/>
          <w:sz w:val="20"/>
          <w:szCs w:val="20"/>
        </w:rPr>
        <w:t>entures may be accelerated. As of March 31, 2022, the Company is in compliance with all debt covenants.</w:t>
      </w:r>
    </w:p>
    <w:p w14:paraId="1CDF35C6" w14:textId="77777777" w:rsidR="00000000" w:rsidRDefault="007F1284">
      <w:pPr>
        <w:divId w:val="1438064493"/>
        <w:rPr>
          <w:rFonts w:eastAsia="Times New Roman"/>
        </w:rPr>
      </w:pPr>
      <w:r>
        <w:rPr>
          <w:rFonts w:eastAsia="Times New Roman"/>
          <w:b/>
          <w:bCs/>
          <w:color w:val="000000"/>
          <w:sz w:val="20"/>
          <w:szCs w:val="20"/>
        </w:rPr>
        <w:t>Ratings</w:t>
      </w:r>
    </w:p>
    <w:p w14:paraId="3A1EA128" w14:textId="77777777" w:rsidR="00000000" w:rsidRDefault="007F1284">
      <w:pPr>
        <w:ind w:firstLine="360"/>
        <w:divId w:val="695234673"/>
        <w:rPr>
          <w:rFonts w:eastAsia="Times New Roman"/>
        </w:rPr>
      </w:pPr>
      <w:r>
        <w:rPr>
          <w:rFonts w:eastAsia="Times New Roman"/>
          <w:color w:val="000000"/>
          <w:sz w:val="20"/>
          <w:szCs w:val="20"/>
        </w:rPr>
        <w:t>Financial strength ratings (which are sometimes referred to as “claims-paying” ratings) and credit ratings are important factors affecting publi</w:t>
      </w:r>
      <w:r>
        <w:rPr>
          <w:rFonts w:eastAsia="Times New Roman"/>
          <w:color w:val="000000"/>
          <w:sz w:val="20"/>
          <w:szCs w:val="20"/>
        </w:rPr>
        <w:t>c confidence in an insurer and its competitive position in marketing products. Our credit ratings are also important for our ability to raise capital through the issuance of debt and for the cost of such financing.</w:t>
      </w:r>
    </w:p>
    <w:p w14:paraId="44194629" w14:textId="77777777" w:rsidR="00000000" w:rsidRDefault="007F1284">
      <w:pPr>
        <w:ind w:firstLine="360"/>
        <w:divId w:val="1025205849"/>
        <w:rPr>
          <w:rFonts w:eastAsia="Times New Roman"/>
        </w:rPr>
      </w:pPr>
      <w:r>
        <w:rPr>
          <w:rFonts w:eastAsia="Times New Roman"/>
          <w:color w:val="000000"/>
          <w:sz w:val="20"/>
          <w:szCs w:val="20"/>
        </w:rPr>
        <w:t xml:space="preserve">Financial strength ratings represent the </w:t>
      </w:r>
      <w:r>
        <w:rPr>
          <w:rFonts w:eastAsia="Times New Roman"/>
          <w:color w:val="000000"/>
          <w:sz w:val="20"/>
          <w:szCs w:val="20"/>
        </w:rPr>
        <w:t>opinions of rating agencies regarding the financial ability of an insurance company to meet its obligations under an insurance policy. Credit ratings represent the opinions of rating agencies regarding an entity’s ability to repay its indebtedness. The fol</w:t>
      </w:r>
      <w:r>
        <w:rPr>
          <w:rFonts w:eastAsia="Times New Roman"/>
          <w:color w:val="000000"/>
          <w:sz w:val="20"/>
          <w:szCs w:val="20"/>
        </w:rPr>
        <w:t>lowing table summarizes the ratings for Holdings and certain of its subsidiaries. AM Best and S&amp;P have a stable outlook while Moody’s has a positive outlook.</w:t>
      </w:r>
    </w:p>
    <w:p w14:paraId="18A56970" w14:textId="77777777" w:rsidR="00000000" w:rsidRDefault="007F1284">
      <w:pPr>
        <w:jc w:val="center"/>
        <w:divId w:val="350648017"/>
        <w:rPr>
          <w:rFonts w:eastAsia="Times New Roman"/>
        </w:rPr>
      </w:pPr>
      <w:r>
        <w:rPr>
          <w:rFonts w:eastAsia="Times New Roman"/>
          <w:color w:val="000000"/>
          <w:sz w:val="20"/>
          <w:szCs w:val="20"/>
        </w:rPr>
        <w:t>92</w:t>
      </w:r>
    </w:p>
    <w:p w14:paraId="1CCABFA9" w14:textId="77777777" w:rsidR="00000000" w:rsidRDefault="007F1284">
      <w:pPr>
        <w:rPr>
          <w:rFonts w:eastAsia="Times New Roman"/>
        </w:rPr>
      </w:pPr>
      <w:r>
        <w:rPr>
          <w:rFonts w:eastAsia="Times New Roman"/>
        </w:rPr>
        <w:pict w14:anchorId="6A5C8022">
          <v:rect id="_x0000_i1118" style="width:0;height:1.5pt" o:hralign="center" o:hrstd="t" o:hr="t" fillcolor="#a0a0a0" stroked="f"/>
        </w:pict>
      </w:r>
    </w:p>
    <w:p w14:paraId="2927854C" w14:textId="77777777" w:rsidR="00000000" w:rsidRDefault="007F1284">
      <w:pPr>
        <w:divId w:val="110781956"/>
        <w:rPr>
          <w:rFonts w:eastAsia="Times New Roman"/>
        </w:rPr>
      </w:pPr>
      <w:hyperlink w:anchor="i2241e4081c814b338c44bef8cdd5e11b_967"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0"/>
        <w:gridCol w:w="4527"/>
        <w:gridCol w:w="39"/>
        <w:gridCol w:w="60"/>
        <w:gridCol w:w="1014"/>
        <w:gridCol w:w="36"/>
        <w:gridCol w:w="36"/>
        <w:gridCol w:w="36"/>
        <w:gridCol w:w="36"/>
        <w:gridCol w:w="45"/>
        <w:gridCol w:w="1101"/>
        <w:gridCol w:w="37"/>
        <w:gridCol w:w="36"/>
        <w:gridCol w:w="36"/>
        <w:gridCol w:w="36"/>
        <w:gridCol w:w="46"/>
        <w:gridCol w:w="1089"/>
        <w:gridCol w:w="36"/>
      </w:tblGrid>
      <w:tr w:rsidR="00000000" w14:paraId="43041A18" w14:textId="77777777">
        <w:trPr>
          <w:divId w:val="1741444777"/>
        </w:trPr>
        <w:tc>
          <w:tcPr>
            <w:tcW w:w="50" w:type="pct"/>
            <w:vAlign w:val="center"/>
            <w:hideMark/>
          </w:tcPr>
          <w:p w14:paraId="6C317259" w14:textId="77777777" w:rsidR="00000000" w:rsidRDefault="007F1284">
            <w:pPr>
              <w:rPr>
                <w:rFonts w:eastAsia="Times New Roman"/>
              </w:rPr>
            </w:pPr>
          </w:p>
        </w:tc>
        <w:tc>
          <w:tcPr>
            <w:tcW w:w="2737" w:type="pct"/>
            <w:vAlign w:val="center"/>
            <w:hideMark/>
          </w:tcPr>
          <w:p w14:paraId="3FFCB3F2" w14:textId="77777777" w:rsidR="00000000" w:rsidRDefault="007F1284">
            <w:pPr>
              <w:spacing w:after="100"/>
              <w:rPr>
                <w:rFonts w:eastAsia="Times New Roman"/>
                <w:sz w:val="20"/>
                <w:szCs w:val="20"/>
              </w:rPr>
            </w:pPr>
          </w:p>
        </w:tc>
        <w:tc>
          <w:tcPr>
            <w:tcW w:w="5" w:type="pct"/>
            <w:vAlign w:val="center"/>
            <w:hideMark/>
          </w:tcPr>
          <w:p w14:paraId="5C902F3E" w14:textId="77777777" w:rsidR="00000000" w:rsidRDefault="007F1284">
            <w:pPr>
              <w:spacing w:after="100"/>
              <w:rPr>
                <w:rFonts w:eastAsia="Times New Roman"/>
                <w:sz w:val="20"/>
                <w:szCs w:val="20"/>
              </w:rPr>
            </w:pPr>
          </w:p>
        </w:tc>
        <w:tc>
          <w:tcPr>
            <w:tcW w:w="50" w:type="pct"/>
            <w:vAlign w:val="center"/>
            <w:hideMark/>
          </w:tcPr>
          <w:p w14:paraId="22713FAE" w14:textId="77777777" w:rsidR="00000000" w:rsidRDefault="007F1284">
            <w:pPr>
              <w:spacing w:after="100"/>
              <w:rPr>
                <w:rFonts w:eastAsia="Times New Roman"/>
                <w:sz w:val="20"/>
                <w:szCs w:val="20"/>
              </w:rPr>
            </w:pPr>
          </w:p>
        </w:tc>
        <w:tc>
          <w:tcPr>
            <w:tcW w:w="624" w:type="pct"/>
            <w:vAlign w:val="center"/>
            <w:hideMark/>
          </w:tcPr>
          <w:p w14:paraId="6DA4CE19" w14:textId="77777777" w:rsidR="00000000" w:rsidRDefault="007F1284">
            <w:pPr>
              <w:spacing w:after="100"/>
              <w:rPr>
                <w:rFonts w:eastAsia="Times New Roman"/>
                <w:sz w:val="20"/>
                <w:szCs w:val="20"/>
              </w:rPr>
            </w:pPr>
          </w:p>
        </w:tc>
        <w:tc>
          <w:tcPr>
            <w:tcW w:w="5" w:type="pct"/>
            <w:vAlign w:val="center"/>
            <w:hideMark/>
          </w:tcPr>
          <w:p w14:paraId="668397C1" w14:textId="77777777" w:rsidR="00000000" w:rsidRDefault="007F1284">
            <w:pPr>
              <w:spacing w:after="100"/>
              <w:rPr>
                <w:rFonts w:eastAsia="Times New Roman"/>
                <w:sz w:val="20"/>
                <w:szCs w:val="20"/>
              </w:rPr>
            </w:pPr>
          </w:p>
        </w:tc>
        <w:tc>
          <w:tcPr>
            <w:tcW w:w="5" w:type="pct"/>
            <w:vAlign w:val="center"/>
            <w:hideMark/>
          </w:tcPr>
          <w:p w14:paraId="6161BEEC" w14:textId="77777777" w:rsidR="00000000" w:rsidRDefault="007F1284">
            <w:pPr>
              <w:spacing w:after="100"/>
              <w:rPr>
                <w:rFonts w:eastAsia="Times New Roman"/>
                <w:sz w:val="20"/>
                <w:szCs w:val="20"/>
              </w:rPr>
            </w:pPr>
          </w:p>
        </w:tc>
        <w:tc>
          <w:tcPr>
            <w:tcW w:w="26" w:type="pct"/>
            <w:vAlign w:val="center"/>
            <w:hideMark/>
          </w:tcPr>
          <w:p w14:paraId="7DE64E94" w14:textId="77777777" w:rsidR="00000000" w:rsidRDefault="007F1284">
            <w:pPr>
              <w:spacing w:after="100"/>
              <w:rPr>
                <w:rFonts w:eastAsia="Times New Roman"/>
                <w:sz w:val="20"/>
                <w:szCs w:val="20"/>
              </w:rPr>
            </w:pPr>
          </w:p>
        </w:tc>
        <w:tc>
          <w:tcPr>
            <w:tcW w:w="5" w:type="pct"/>
            <w:vAlign w:val="center"/>
            <w:hideMark/>
          </w:tcPr>
          <w:p w14:paraId="076184B9" w14:textId="77777777" w:rsidR="00000000" w:rsidRDefault="007F1284">
            <w:pPr>
              <w:spacing w:after="100"/>
              <w:rPr>
                <w:rFonts w:eastAsia="Times New Roman"/>
                <w:sz w:val="20"/>
                <w:szCs w:val="20"/>
              </w:rPr>
            </w:pPr>
          </w:p>
        </w:tc>
        <w:tc>
          <w:tcPr>
            <w:tcW w:w="50" w:type="pct"/>
            <w:vAlign w:val="center"/>
            <w:hideMark/>
          </w:tcPr>
          <w:p w14:paraId="432D518C" w14:textId="77777777" w:rsidR="00000000" w:rsidRDefault="007F1284">
            <w:pPr>
              <w:spacing w:after="100"/>
              <w:rPr>
                <w:rFonts w:eastAsia="Times New Roman"/>
                <w:sz w:val="20"/>
                <w:szCs w:val="20"/>
              </w:rPr>
            </w:pPr>
          </w:p>
        </w:tc>
        <w:tc>
          <w:tcPr>
            <w:tcW w:w="675" w:type="pct"/>
            <w:vAlign w:val="center"/>
            <w:hideMark/>
          </w:tcPr>
          <w:p w14:paraId="3C9E455F" w14:textId="77777777" w:rsidR="00000000" w:rsidRDefault="007F1284">
            <w:pPr>
              <w:spacing w:after="100"/>
              <w:rPr>
                <w:rFonts w:eastAsia="Times New Roman"/>
                <w:sz w:val="20"/>
                <w:szCs w:val="20"/>
              </w:rPr>
            </w:pPr>
          </w:p>
        </w:tc>
        <w:tc>
          <w:tcPr>
            <w:tcW w:w="5" w:type="pct"/>
            <w:vAlign w:val="center"/>
            <w:hideMark/>
          </w:tcPr>
          <w:p w14:paraId="1ED81B5D" w14:textId="77777777" w:rsidR="00000000" w:rsidRDefault="007F1284">
            <w:pPr>
              <w:spacing w:after="100"/>
              <w:rPr>
                <w:rFonts w:eastAsia="Times New Roman"/>
                <w:sz w:val="20"/>
                <w:szCs w:val="20"/>
              </w:rPr>
            </w:pPr>
          </w:p>
        </w:tc>
        <w:tc>
          <w:tcPr>
            <w:tcW w:w="5" w:type="pct"/>
            <w:vAlign w:val="center"/>
            <w:hideMark/>
          </w:tcPr>
          <w:p w14:paraId="639E8E0F" w14:textId="77777777" w:rsidR="00000000" w:rsidRDefault="007F1284">
            <w:pPr>
              <w:spacing w:after="100"/>
              <w:rPr>
                <w:rFonts w:eastAsia="Times New Roman"/>
                <w:sz w:val="20"/>
                <w:szCs w:val="20"/>
              </w:rPr>
            </w:pPr>
          </w:p>
        </w:tc>
        <w:tc>
          <w:tcPr>
            <w:tcW w:w="26" w:type="pct"/>
            <w:vAlign w:val="center"/>
            <w:hideMark/>
          </w:tcPr>
          <w:p w14:paraId="54BCB608" w14:textId="77777777" w:rsidR="00000000" w:rsidRDefault="007F1284">
            <w:pPr>
              <w:spacing w:after="100"/>
              <w:rPr>
                <w:rFonts w:eastAsia="Times New Roman"/>
                <w:sz w:val="20"/>
                <w:szCs w:val="20"/>
              </w:rPr>
            </w:pPr>
          </w:p>
        </w:tc>
        <w:tc>
          <w:tcPr>
            <w:tcW w:w="5" w:type="pct"/>
            <w:vAlign w:val="center"/>
            <w:hideMark/>
          </w:tcPr>
          <w:p w14:paraId="66A02FEA" w14:textId="77777777" w:rsidR="00000000" w:rsidRDefault="007F1284">
            <w:pPr>
              <w:spacing w:after="100"/>
              <w:rPr>
                <w:rFonts w:eastAsia="Times New Roman"/>
                <w:sz w:val="20"/>
                <w:szCs w:val="20"/>
              </w:rPr>
            </w:pPr>
          </w:p>
        </w:tc>
        <w:tc>
          <w:tcPr>
            <w:tcW w:w="50" w:type="pct"/>
            <w:vAlign w:val="center"/>
            <w:hideMark/>
          </w:tcPr>
          <w:p w14:paraId="2A5B0A23" w14:textId="77777777" w:rsidR="00000000" w:rsidRDefault="007F1284">
            <w:pPr>
              <w:spacing w:after="100"/>
              <w:rPr>
                <w:rFonts w:eastAsia="Times New Roman"/>
                <w:sz w:val="20"/>
                <w:szCs w:val="20"/>
              </w:rPr>
            </w:pPr>
          </w:p>
        </w:tc>
        <w:tc>
          <w:tcPr>
            <w:tcW w:w="668" w:type="pct"/>
            <w:vAlign w:val="center"/>
            <w:hideMark/>
          </w:tcPr>
          <w:p w14:paraId="01A0AA4C" w14:textId="77777777" w:rsidR="00000000" w:rsidRDefault="007F1284">
            <w:pPr>
              <w:spacing w:after="100"/>
              <w:rPr>
                <w:rFonts w:eastAsia="Times New Roman"/>
                <w:sz w:val="20"/>
                <w:szCs w:val="20"/>
              </w:rPr>
            </w:pPr>
          </w:p>
        </w:tc>
        <w:tc>
          <w:tcPr>
            <w:tcW w:w="5" w:type="pct"/>
            <w:vAlign w:val="center"/>
            <w:hideMark/>
          </w:tcPr>
          <w:p w14:paraId="0BB1E753" w14:textId="77777777" w:rsidR="00000000" w:rsidRDefault="007F1284">
            <w:pPr>
              <w:spacing w:after="100"/>
              <w:rPr>
                <w:rFonts w:eastAsia="Times New Roman"/>
                <w:sz w:val="20"/>
                <w:szCs w:val="20"/>
              </w:rPr>
            </w:pPr>
          </w:p>
        </w:tc>
      </w:tr>
      <w:tr w:rsidR="00000000" w14:paraId="078A8A83" w14:textId="77777777">
        <w:trPr>
          <w:divId w:val="1741444777"/>
        </w:trPr>
        <w:tc>
          <w:tcPr>
            <w:tcW w:w="0" w:type="auto"/>
            <w:gridSpan w:val="3"/>
            <w:tcMar>
              <w:top w:w="0" w:type="dxa"/>
              <w:left w:w="20" w:type="dxa"/>
              <w:bottom w:w="0" w:type="dxa"/>
              <w:right w:w="20" w:type="dxa"/>
            </w:tcMar>
            <w:vAlign w:val="center"/>
            <w:hideMark/>
          </w:tcPr>
          <w:p w14:paraId="0F69DFE1"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BBE6BBD" w14:textId="77777777" w:rsidR="00000000" w:rsidRDefault="007F1284">
            <w:pPr>
              <w:spacing w:after="100"/>
              <w:jc w:val="center"/>
              <w:rPr>
                <w:rFonts w:eastAsia="Times New Roman"/>
              </w:rPr>
            </w:pPr>
            <w:r>
              <w:rPr>
                <w:rFonts w:eastAsia="Times New Roman"/>
                <w:b/>
                <w:bCs/>
                <w:color w:val="000000"/>
                <w:sz w:val="16"/>
                <w:szCs w:val="16"/>
              </w:rPr>
              <w:t>AM Best</w:t>
            </w:r>
          </w:p>
        </w:tc>
        <w:tc>
          <w:tcPr>
            <w:tcW w:w="0" w:type="auto"/>
            <w:gridSpan w:val="3"/>
            <w:tcMar>
              <w:top w:w="0" w:type="dxa"/>
              <w:left w:w="20" w:type="dxa"/>
              <w:bottom w:w="0" w:type="dxa"/>
              <w:right w:w="20" w:type="dxa"/>
            </w:tcMar>
            <w:vAlign w:val="center"/>
            <w:hideMark/>
          </w:tcPr>
          <w:p w14:paraId="033829ED"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CAD0ABE" w14:textId="77777777" w:rsidR="00000000" w:rsidRDefault="007F1284">
            <w:pPr>
              <w:spacing w:after="100"/>
              <w:jc w:val="center"/>
              <w:rPr>
                <w:rFonts w:eastAsia="Times New Roman"/>
              </w:rPr>
            </w:pPr>
            <w:r>
              <w:rPr>
                <w:rFonts w:eastAsia="Times New Roman"/>
                <w:b/>
                <w:bCs/>
                <w:color w:val="000000"/>
                <w:sz w:val="16"/>
                <w:szCs w:val="16"/>
              </w:rPr>
              <w:t>S&amp;P</w:t>
            </w:r>
          </w:p>
        </w:tc>
        <w:tc>
          <w:tcPr>
            <w:tcW w:w="0" w:type="auto"/>
            <w:gridSpan w:val="3"/>
            <w:tcMar>
              <w:top w:w="0" w:type="dxa"/>
              <w:left w:w="20" w:type="dxa"/>
              <w:bottom w:w="0" w:type="dxa"/>
              <w:right w:w="20" w:type="dxa"/>
            </w:tcMar>
            <w:vAlign w:val="center"/>
            <w:hideMark/>
          </w:tcPr>
          <w:p w14:paraId="3581E3DB"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30F2851" w14:textId="77777777" w:rsidR="00000000" w:rsidRDefault="007F1284">
            <w:pPr>
              <w:spacing w:after="100"/>
              <w:jc w:val="center"/>
              <w:rPr>
                <w:rFonts w:eastAsia="Times New Roman"/>
              </w:rPr>
            </w:pPr>
            <w:r>
              <w:rPr>
                <w:rFonts w:eastAsia="Times New Roman"/>
                <w:b/>
                <w:bCs/>
                <w:color w:val="000000"/>
                <w:sz w:val="16"/>
                <w:szCs w:val="16"/>
              </w:rPr>
              <w:t>Moody’s</w:t>
            </w:r>
          </w:p>
        </w:tc>
      </w:tr>
      <w:tr w:rsidR="00000000" w14:paraId="4A54C0BF" w14:textId="77777777">
        <w:trPr>
          <w:divId w:val="1741444777"/>
        </w:trPr>
        <w:tc>
          <w:tcPr>
            <w:tcW w:w="0" w:type="auto"/>
            <w:gridSpan w:val="3"/>
            <w:tcMar>
              <w:top w:w="30" w:type="dxa"/>
              <w:left w:w="20" w:type="dxa"/>
              <w:bottom w:w="30" w:type="dxa"/>
              <w:right w:w="20" w:type="dxa"/>
            </w:tcMar>
            <w:vAlign w:val="bottom"/>
            <w:hideMark/>
          </w:tcPr>
          <w:p w14:paraId="68F08A52" w14:textId="77777777" w:rsidR="00000000" w:rsidRDefault="007F1284">
            <w:pPr>
              <w:spacing w:after="100"/>
              <w:rPr>
                <w:rFonts w:eastAsia="Times New Roman"/>
              </w:rPr>
            </w:pPr>
            <w:r>
              <w:rPr>
                <w:rFonts w:eastAsia="Times New Roman"/>
                <w:b/>
                <w:bCs/>
                <w:color w:val="000000"/>
                <w:sz w:val="18"/>
                <w:szCs w:val="18"/>
              </w:rPr>
              <w:t>Last review date</w:t>
            </w:r>
          </w:p>
        </w:tc>
        <w:tc>
          <w:tcPr>
            <w:tcW w:w="0" w:type="auto"/>
            <w:gridSpan w:val="3"/>
            <w:tcBorders>
              <w:top w:val="single" w:sz="4" w:space="0" w:color="000000"/>
            </w:tcBorders>
            <w:tcMar>
              <w:top w:w="30" w:type="dxa"/>
              <w:left w:w="20" w:type="dxa"/>
              <w:bottom w:w="30" w:type="dxa"/>
              <w:right w:w="20" w:type="dxa"/>
            </w:tcMar>
            <w:vAlign w:val="bottom"/>
            <w:hideMark/>
          </w:tcPr>
          <w:p w14:paraId="6EF7579C" w14:textId="77777777" w:rsidR="00000000" w:rsidRDefault="007F1284">
            <w:pPr>
              <w:spacing w:after="100"/>
              <w:jc w:val="center"/>
              <w:rPr>
                <w:rFonts w:eastAsia="Times New Roman"/>
              </w:rPr>
            </w:pPr>
            <w:r>
              <w:rPr>
                <w:rFonts w:eastAsia="Times New Roman"/>
                <w:color w:val="000000"/>
                <w:sz w:val="20"/>
                <w:szCs w:val="20"/>
              </w:rPr>
              <w:t>Jan '22</w:t>
            </w:r>
          </w:p>
        </w:tc>
        <w:tc>
          <w:tcPr>
            <w:tcW w:w="0" w:type="auto"/>
            <w:gridSpan w:val="3"/>
            <w:tcMar>
              <w:top w:w="0" w:type="dxa"/>
              <w:left w:w="20" w:type="dxa"/>
              <w:bottom w:w="0" w:type="dxa"/>
              <w:right w:w="20" w:type="dxa"/>
            </w:tcMar>
            <w:vAlign w:val="center"/>
            <w:hideMark/>
          </w:tcPr>
          <w:p w14:paraId="21E8E420" w14:textId="77777777" w:rsidR="00000000" w:rsidRDefault="007F128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14:paraId="7E845B31" w14:textId="77777777" w:rsidR="00000000" w:rsidRDefault="007F1284">
            <w:pPr>
              <w:spacing w:after="100"/>
              <w:jc w:val="center"/>
              <w:rPr>
                <w:rFonts w:eastAsia="Times New Roman"/>
              </w:rPr>
            </w:pPr>
            <w:r>
              <w:rPr>
                <w:rFonts w:eastAsia="Times New Roman"/>
                <w:color w:val="000000"/>
                <w:sz w:val="20"/>
                <w:szCs w:val="20"/>
              </w:rPr>
              <w:t>Nov '21</w:t>
            </w:r>
          </w:p>
        </w:tc>
        <w:tc>
          <w:tcPr>
            <w:tcW w:w="0" w:type="auto"/>
            <w:gridSpan w:val="3"/>
            <w:tcMar>
              <w:top w:w="0" w:type="dxa"/>
              <w:left w:w="20" w:type="dxa"/>
              <w:bottom w:w="0" w:type="dxa"/>
              <w:right w:w="20" w:type="dxa"/>
            </w:tcMar>
            <w:vAlign w:val="center"/>
            <w:hideMark/>
          </w:tcPr>
          <w:p w14:paraId="36AB5027" w14:textId="77777777" w:rsidR="00000000" w:rsidRDefault="007F128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14:paraId="652EAAA1" w14:textId="77777777" w:rsidR="00000000" w:rsidRDefault="007F1284">
            <w:pPr>
              <w:spacing w:after="100"/>
              <w:jc w:val="center"/>
              <w:rPr>
                <w:rFonts w:eastAsia="Times New Roman"/>
              </w:rPr>
            </w:pPr>
            <w:r>
              <w:rPr>
                <w:rFonts w:eastAsia="Times New Roman"/>
                <w:color w:val="000000"/>
                <w:sz w:val="20"/>
                <w:szCs w:val="20"/>
              </w:rPr>
              <w:t>Aug '21</w:t>
            </w:r>
          </w:p>
        </w:tc>
      </w:tr>
      <w:tr w:rsidR="00000000" w14:paraId="039E7DD7" w14:textId="77777777">
        <w:trPr>
          <w:divId w:val="1741444777"/>
        </w:trPr>
        <w:tc>
          <w:tcPr>
            <w:tcW w:w="0" w:type="auto"/>
            <w:gridSpan w:val="3"/>
            <w:tcMar>
              <w:top w:w="30" w:type="dxa"/>
              <w:left w:w="20" w:type="dxa"/>
              <w:bottom w:w="30" w:type="dxa"/>
              <w:right w:w="20" w:type="dxa"/>
            </w:tcMar>
            <w:vAlign w:val="bottom"/>
            <w:hideMark/>
          </w:tcPr>
          <w:p w14:paraId="30734C8F" w14:textId="77777777" w:rsidR="00000000" w:rsidRDefault="007F1284">
            <w:pPr>
              <w:spacing w:after="100"/>
              <w:rPr>
                <w:rFonts w:eastAsia="Times New Roman"/>
              </w:rPr>
            </w:pPr>
            <w:r>
              <w:rPr>
                <w:rFonts w:eastAsia="Times New Roman"/>
                <w:b/>
                <w:bCs/>
                <w:i/>
                <w:iCs/>
                <w:color w:val="000000"/>
                <w:sz w:val="18"/>
                <w:szCs w:val="18"/>
              </w:rPr>
              <w:t>Financial Strength Ratings:</w:t>
            </w:r>
          </w:p>
        </w:tc>
        <w:tc>
          <w:tcPr>
            <w:tcW w:w="0" w:type="auto"/>
            <w:gridSpan w:val="3"/>
            <w:tcMar>
              <w:top w:w="0" w:type="dxa"/>
              <w:left w:w="20" w:type="dxa"/>
              <w:bottom w:w="0" w:type="dxa"/>
              <w:right w:w="20" w:type="dxa"/>
            </w:tcMar>
            <w:vAlign w:val="center"/>
            <w:hideMark/>
          </w:tcPr>
          <w:p w14:paraId="524CD660"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68C90534"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D97E0D"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C56A3F"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89F590" w14:textId="77777777" w:rsidR="00000000" w:rsidRDefault="007F1284">
            <w:pPr>
              <w:spacing w:after="100"/>
              <w:rPr>
                <w:rFonts w:eastAsia="Times New Roman"/>
                <w:sz w:val="20"/>
                <w:szCs w:val="20"/>
              </w:rPr>
            </w:pPr>
          </w:p>
        </w:tc>
      </w:tr>
      <w:tr w:rsidR="00000000" w14:paraId="5D13286D" w14:textId="77777777">
        <w:trPr>
          <w:divId w:val="1741444777"/>
        </w:trPr>
        <w:tc>
          <w:tcPr>
            <w:tcW w:w="0" w:type="auto"/>
            <w:gridSpan w:val="3"/>
            <w:shd w:val="clear" w:color="auto" w:fill="CCEEFF"/>
            <w:tcMar>
              <w:top w:w="30" w:type="dxa"/>
              <w:left w:w="140" w:type="dxa"/>
              <w:bottom w:w="30" w:type="dxa"/>
              <w:right w:w="20" w:type="dxa"/>
            </w:tcMar>
            <w:vAlign w:val="bottom"/>
            <w:hideMark/>
          </w:tcPr>
          <w:p w14:paraId="724E6390" w14:textId="77777777" w:rsidR="00000000" w:rsidRDefault="007F1284">
            <w:pPr>
              <w:spacing w:after="100"/>
              <w:ind w:firstLine="360"/>
              <w:rPr>
                <w:rFonts w:eastAsia="Times New Roman"/>
              </w:rPr>
            </w:pPr>
            <w:r>
              <w:rPr>
                <w:rFonts w:eastAsia="Times New Roman"/>
                <w:color w:val="000000"/>
                <w:sz w:val="20"/>
                <w:szCs w:val="20"/>
              </w:rPr>
              <w:t>Equitable Financial Life Insurance Company</w:t>
            </w:r>
          </w:p>
        </w:tc>
        <w:tc>
          <w:tcPr>
            <w:tcW w:w="0" w:type="auto"/>
            <w:gridSpan w:val="3"/>
            <w:shd w:val="clear" w:color="auto" w:fill="CCEEFF"/>
            <w:tcMar>
              <w:top w:w="30" w:type="dxa"/>
              <w:left w:w="20" w:type="dxa"/>
              <w:bottom w:w="30" w:type="dxa"/>
              <w:right w:w="20" w:type="dxa"/>
            </w:tcMar>
            <w:vAlign w:val="bottom"/>
            <w:hideMark/>
          </w:tcPr>
          <w:p w14:paraId="444E8FF0" w14:textId="77777777" w:rsidR="00000000" w:rsidRDefault="007F1284">
            <w:pPr>
              <w:spacing w:after="100"/>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14:paraId="14F4B126" w14:textId="77777777" w:rsidR="00000000" w:rsidRDefault="007F128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A3CB2CF" w14:textId="77777777" w:rsidR="00000000" w:rsidRDefault="007F1284">
            <w:pPr>
              <w:spacing w:after="100"/>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14:paraId="55A464EC" w14:textId="77777777" w:rsidR="00000000" w:rsidRDefault="007F128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EC094A4" w14:textId="77777777" w:rsidR="00000000" w:rsidRDefault="007F1284">
            <w:pPr>
              <w:spacing w:after="100"/>
              <w:jc w:val="center"/>
              <w:rPr>
                <w:rFonts w:eastAsia="Times New Roman"/>
              </w:rPr>
            </w:pPr>
            <w:r>
              <w:rPr>
                <w:rFonts w:eastAsia="Times New Roman"/>
                <w:color w:val="000000"/>
                <w:sz w:val="20"/>
                <w:szCs w:val="20"/>
              </w:rPr>
              <w:t>A2</w:t>
            </w:r>
          </w:p>
        </w:tc>
      </w:tr>
      <w:tr w:rsidR="00000000" w14:paraId="11EA317D" w14:textId="77777777">
        <w:trPr>
          <w:divId w:val="1741444777"/>
        </w:trPr>
        <w:tc>
          <w:tcPr>
            <w:tcW w:w="0" w:type="auto"/>
            <w:gridSpan w:val="3"/>
            <w:shd w:val="clear" w:color="auto" w:fill="FFFFFF"/>
            <w:tcMar>
              <w:top w:w="30" w:type="dxa"/>
              <w:left w:w="140" w:type="dxa"/>
              <w:bottom w:w="30" w:type="dxa"/>
              <w:right w:w="20" w:type="dxa"/>
            </w:tcMar>
            <w:vAlign w:val="bottom"/>
            <w:hideMark/>
          </w:tcPr>
          <w:p w14:paraId="4302B710" w14:textId="77777777" w:rsidR="00000000" w:rsidRDefault="007F1284">
            <w:pPr>
              <w:spacing w:after="100"/>
              <w:ind w:firstLine="360"/>
              <w:rPr>
                <w:rFonts w:eastAsia="Times New Roman"/>
              </w:rPr>
            </w:pPr>
            <w:r>
              <w:rPr>
                <w:rFonts w:eastAsia="Times New Roman"/>
                <w:color w:val="000000"/>
                <w:sz w:val="20"/>
                <w:szCs w:val="20"/>
              </w:rPr>
              <w:t>Equitable Financial Life Insurance Company of America</w:t>
            </w:r>
          </w:p>
        </w:tc>
        <w:tc>
          <w:tcPr>
            <w:tcW w:w="0" w:type="auto"/>
            <w:gridSpan w:val="3"/>
            <w:shd w:val="clear" w:color="auto" w:fill="FFFFFF"/>
            <w:tcMar>
              <w:top w:w="30" w:type="dxa"/>
              <w:left w:w="20" w:type="dxa"/>
              <w:bottom w:w="30" w:type="dxa"/>
              <w:right w:w="20" w:type="dxa"/>
            </w:tcMar>
            <w:vAlign w:val="bottom"/>
            <w:hideMark/>
          </w:tcPr>
          <w:p w14:paraId="5A35B601" w14:textId="77777777" w:rsidR="00000000" w:rsidRDefault="007F1284">
            <w:pPr>
              <w:spacing w:after="100"/>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14:paraId="5994325B" w14:textId="77777777" w:rsidR="00000000" w:rsidRDefault="007F128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55CBFC7" w14:textId="77777777" w:rsidR="00000000" w:rsidRDefault="007F1284">
            <w:pPr>
              <w:spacing w:after="100"/>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14:paraId="7235EC4A" w14:textId="77777777" w:rsidR="00000000" w:rsidRDefault="007F128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9B6B92A" w14:textId="77777777" w:rsidR="00000000" w:rsidRDefault="007F1284">
            <w:pPr>
              <w:spacing w:after="100"/>
              <w:jc w:val="center"/>
              <w:rPr>
                <w:rFonts w:eastAsia="Times New Roman"/>
              </w:rPr>
            </w:pPr>
            <w:r>
              <w:rPr>
                <w:rFonts w:eastAsia="Times New Roman"/>
                <w:color w:val="000000"/>
                <w:sz w:val="20"/>
                <w:szCs w:val="20"/>
              </w:rPr>
              <w:t>A2</w:t>
            </w:r>
          </w:p>
        </w:tc>
      </w:tr>
      <w:tr w:rsidR="00000000" w14:paraId="46472C22" w14:textId="77777777">
        <w:trPr>
          <w:divId w:val="1741444777"/>
        </w:trPr>
        <w:tc>
          <w:tcPr>
            <w:tcW w:w="0" w:type="auto"/>
            <w:gridSpan w:val="3"/>
            <w:shd w:val="clear" w:color="auto" w:fill="CCEEFF"/>
            <w:tcMar>
              <w:top w:w="30" w:type="dxa"/>
              <w:left w:w="20" w:type="dxa"/>
              <w:bottom w:w="30" w:type="dxa"/>
              <w:right w:w="20" w:type="dxa"/>
            </w:tcMar>
            <w:vAlign w:val="bottom"/>
            <w:hideMark/>
          </w:tcPr>
          <w:p w14:paraId="607948D9" w14:textId="77777777" w:rsidR="00000000" w:rsidRDefault="007F1284">
            <w:pPr>
              <w:spacing w:after="100"/>
              <w:rPr>
                <w:rFonts w:eastAsia="Times New Roman"/>
              </w:rPr>
            </w:pPr>
            <w:r>
              <w:rPr>
                <w:rFonts w:eastAsia="Times New Roman"/>
                <w:b/>
                <w:bCs/>
                <w:i/>
                <w:iCs/>
                <w:color w:val="000000"/>
                <w:sz w:val="18"/>
                <w:szCs w:val="18"/>
              </w:rPr>
              <w:t>Credit Ratings:</w:t>
            </w:r>
          </w:p>
        </w:tc>
        <w:tc>
          <w:tcPr>
            <w:tcW w:w="0" w:type="auto"/>
            <w:gridSpan w:val="3"/>
            <w:shd w:val="clear" w:color="auto" w:fill="CCEEFF"/>
            <w:tcMar>
              <w:top w:w="0" w:type="dxa"/>
              <w:left w:w="20" w:type="dxa"/>
              <w:bottom w:w="0" w:type="dxa"/>
              <w:right w:w="20" w:type="dxa"/>
            </w:tcMar>
            <w:vAlign w:val="center"/>
            <w:hideMark/>
          </w:tcPr>
          <w:p w14:paraId="27EC8EC4"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2DB831"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FFF21D"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F812DB" w14:textId="77777777" w:rsidR="00000000" w:rsidRDefault="007F128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F850F8" w14:textId="77777777" w:rsidR="00000000" w:rsidRDefault="007F1284">
            <w:pPr>
              <w:spacing w:after="100"/>
              <w:rPr>
                <w:rFonts w:eastAsia="Times New Roman"/>
                <w:sz w:val="20"/>
                <w:szCs w:val="20"/>
              </w:rPr>
            </w:pPr>
          </w:p>
        </w:tc>
      </w:tr>
      <w:tr w:rsidR="00000000" w14:paraId="765C3F7B" w14:textId="77777777">
        <w:trPr>
          <w:divId w:val="1741444777"/>
        </w:trPr>
        <w:tc>
          <w:tcPr>
            <w:tcW w:w="0" w:type="auto"/>
            <w:gridSpan w:val="3"/>
            <w:shd w:val="clear" w:color="auto" w:fill="FFFFFF"/>
            <w:tcMar>
              <w:top w:w="30" w:type="dxa"/>
              <w:left w:w="140" w:type="dxa"/>
              <w:bottom w:w="30" w:type="dxa"/>
              <w:right w:w="20" w:type="dxa"/>
            </w:tcMar>
            <w:vAlign w:val="bottom"/>
            <w:hideMark/>
          </w:tcPr>
          <w:p w14:paraId="3374FFE0" w14:textId="77777777" w:rsidR="00000000" w:rsidRDefault="007F1284">
            <w:pPr>
              <w:spacing w:after="100"/>
              <w:ind w:firstLine="360"/>
              <w:rPr>
                <w:rFonts w:eastAsia="Times New Roman"/>
              </w:rPr>
            </w:pPr>
            <w:r>
              <w:rPr>
                <w:rFonts w:eastAsia="Times New Roman"/>
                <w:color w:val="000000"/>
                <w:sz w:val="20"/>
                <w:szCs w:val="20"/>
              </w:rPr>
              <w:t>Equitable Holdings, Inc.</w:t>
            </w:r>
          </w:p>
        </w:tc>
        <w:tc>
          <w:tcPr>
            <w:tcW w:w="0" w:type="auto"/>
            <w:gridSpan w:val="3"/>
            <w:shd w:val="clear" w:color="auto" w:fill="FFFFFF"/>
            <w:tcMar>
              <w:top w:w="0" w:type="dxa"/>
              <w:left w:w="20" w:type="dxa"/>
              <w:bottom w:w="0" w:type="dxa"/>
              <w:right w:w="20" w:type="dxa"/>
            </w:tcMar>
            <w:vAlign w:val="center"/>
            <w:hideMark/>
          </w:tcPr>
          <w:p w14:paraId="2A8900F4" w14:textId="77777777" w:rsidR="00000000" w:rsidRDefault="007F1284">
            <w:pPr>
              <w:spacing w:after="100"/>
              <w:ind w:firstLine="36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F65C8B" w14:textId="77777777" w:rsidR="00000000" w:rsidRDefault="007F128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A491A69" w14:textId="77777777" w:rsidR="00000000" w:rsidRDefault="007F1284">
            <w:pPr>
              <w:spacing w:after="100"/>
              <w:jc w:val="center"/>
              <w:rPr>
                <w:rFonts w:eastAsia="Times New Roman"/>
              </w:rPr>
            </w:pPr>
            <w:r>
              <w:rPr>
                <w:rFonts w:eastAsia="Times New Roman"/>
                <w:color w:val="000000"/>
                <w:sz w:val="20"/>
                <w:szCs w:val="20"/>
              </w:rPr>
              <w:t>BBB+</w:t>
            </w:r>
          </w:p>
        </w:tc>
        <w:tc>
          <w:tcPr>
            <w:tcW w:w="0" w:type="auto"/>
            <w:gridSpan w:val="3"/>
            <w:shd w:val="clear" w:color="auto" w:fill="FFFFFF"/>
            <w:tcMar>
              <w:top w:w="0" w:type="dxa"/>
              <w:left w:w="20" w:type="dxa"/>
              <w:bottom w:w="0" w:type="dxa"/>
              <w:right w:w="20" w:type="dxa"/>
            </w:tcMar>
            <w:vAlign w:val="center"/>
            <w:hideMark/>
          </w:tcPr>
          <w:p w14:paraId="418706C9" w14:textId="77777777" w:rsidR="00000000" w:rsidRDefault="007F128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41C2249" w14:textId="77777777" w:rsidR="00000000" w:rsidRDefault="007F1284">
            <w:pPr>
              <w:spacing w:after="100"/>
              <w:jc w:val="center"/>
              <w:rPr>
                <w:rFonts w:eastAsia="Times New Roman"/>
              </w:rPr>
            </w:pPr>
            <w:r>
              <w:rPr>
                <w:rFonts w:eastAsia="Times New Roman"/>
                <w:color w:val="000000"/>
                <w:sz w:val="20"/>
                <w:szCs w:val="20"/>
              </w:rPr>
              <w:t>Baa2</w:t>
            </w:r>
          </w:p>
        </w:tc>
      </w:tr>
      <w:tr w:rsidR="00000000" w14:paraId="53D26E58" w14:textId="77777777">
        <w:trPr>
          <w:divId w:val="1741444777"/>
        </w:trPr>
        <w:tc>
          <w:tcPr>
            <w:tcW w:w="0" w:type="auto"/>
            <w:gridSpan w:val="3"/>
            <w:shd w:val="clear" w:color="auto" w:fill="CCEEFF"/>
            <w:tcMar>
              <w:top w:w="30" w:type="dxa"/>
              <w:left w:w="20" w:type="dxa"/>
              <w:bottom w:w="30" w:type="dxa"/>
              <w:right w:w="20" w:type="dxa"/>
            </w:tcMar>
            <w:vAlign w:val="bottom"/>
            <w:hideMark/>
          </w:tcPr>
          <w:p w14:paraId="4BFC405A" w14:textId="77777777" w:rsidR="00000000" w:rsidRDefault="007F1284">
            <w:pPr>
              <w:spacing w:after="100"/>
              <w:rPr>
                <w:rFonts w:eastAsia="Times New Roman"/>
              </w:rPr>
            </w:pPr>
            <w:r>
              <w:rPr>
                <w:rFonts w:eastAsia="Times New Roman"/>
                <w:b/>
                <w:bCs/>
                <w:color w:val="000000"/>
                <w:sz w:val="18"/>
                <w:szCs w:val="18"/>
              </w:rPr>
              <w:t>Last review date</w:t>
            </w:r>
          </w:p>
        </w:tc>
        <w:tc>
          <w:tcPr>
            <w:tcW w:w="0" w:type="auto"/>
            <w:gridSpan w:val="3"/>
            <w:shd w:val="clear" w:color="auto" w:fill="CCEEFF"/>
            <w:tcMar>
              <w:top w:w="0" w:type="dxa"/>
              <w:left w:w="20" w:type="dxa"/>
              <w:bottom w:w="0" w:type="dxa"/>
              <w:right w:w="20" w:type="dxa"/>
            </w:tcMar>
            <w:vAlign w:val="center"/>
            <w:hideMark/>
          </w:tcPr>
          <w:p w14:paraId="273DA17A" w14:textId="77777777" w:rsidR="00000000" w:rsidRDefault="007F128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688490" w14:textId="77777777" w:rsidR="00000000" w:rsidRDefault="007F1284">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EB24779" w14:textId="77777777" w:rsidR="00000000" w:rsidRDefault="007F1284">
            <w:pPr>
              <w:spacing w:after="100"/>
              <w:jc w:val="center"/>
              <w:rPr>
                <w:rFonts w:eastAsia="Times New Roman"/>
              </w:rPr>
            </w:pPr>
            <w:r>
              <w:rPr>
                <w:rFonts w:eastAsia="Times New Roman"/>
                <w:color w:val="000000"/>
                <w:sz w:val="20"/>
                <w:szCs w:val="20"/>
              </w:rPr>
              <w:t>Sep '21</w:t>
            </w:r>
          </w:p>
        </w:tc>
        <w:tc>
          <w:tcPr>
            <w:tcW w:w="0" w:type="auto"/>
            <w:gridSpan w:val="3"/>
            <w:shd w:val="clear" w:color="auto" w:fill="CCEEFF"/>
            <w:tcMar>
              <w:top w:w="0" w:type="dxa"/>
              <w:left w:w="20" w:type="dxa"/>
              <w:bottom w:w="0" w:type="dxa"/>
              <w:right w:w="20" w:type="dxa"/>
            </w:tcMar>
            <w:vAlign w:val="center"/>
            <w:hideMark/>
          </w:tcPr>
          <w:p w14:paraId="186CF1E3" w14:textId="77777777" w:rsidR="00000000" w:rsidRDefault="007F128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6883E80" w14:textId="77777777" w:rsidR="00000000" w:rsidRDefault="007F1284">
            <w:pPr>
              <w:spacing w:after="100"/>
              <w:jc w:val="center"/>
              <w:rPr>
                <w:rFonts w:eastAsia="Times New Roman"/>
              </w:rPr>
            </w:pPr>
            <w:r>
              <w:rPr>
                <w:rFonts w:eastAsia="Times New Roman"/>
                <w:color w:val="000000"/>
                <w:sz w:val="20"/>
                <w:szCs w:val="20"/>
              </w:rPr>
              <w:t>Dec '21</w:t>
            </w:r>
          </w:p>
        </w:tc>
      </w:tr>
      <w:tr w:rsidR="00000000" w14:paraId="1B7D4561" w14:textId="77777777">
        <w:trPr>
          <w:divId w:val="1741444777"/>
        </w:trPr>
        <w:tc>
          <w:tcPr>
            <w:tcW w:w="0" w:type="auto"/>
            <w:gridSpan w:val="3"/>
            <w:shd w:val="clear" w:color="auto" w:fill="FFFFFF"/>
            <w:tcMar>
              <w:top w:w="30" w:type="dxa"/>
              <w:left w:w="140" w:type="dxa"/>
              <w:bottom w:w="30" w:type="dxa"/>
              <w:right w:w="20" w:type="dxa"/>
            </w:tcMar>
            <w:vAlign w:val="bottom"/>
            <w:hideMark/>
          </w:tcPr>
          <w:p w14:paraId="4AE00880" w14:textId="77777777" w:rsidR="00000000" w:rsidRDefault="007F1284">
            <w:pPr>
              <w:spacing w:after="100"/>
              <w:ind w:firstLine="360"/>
              <w:rPr>
                <w:rFonts w:eastAsia="Times New Roman"/>
              </w:rPr>
            </w:pPr>
            <w:r>
              <w:rPr>
                <w:rFonts w:eastAsia="Times New Roman"/>
                <w:color w:val="000000"/>
                <w:sz w:val="20"/>
                <w:szCs w:val="20"/>
              </w:rPr>
              <w:t>AllianceBernstein L.P.</w:t>
            </w:r>
          </w:p>
        </w:tc>
        <w:tc>
          <w:tcPr>
            <w:tcW w:w="0" w:type="auto"/>
            <w:gridSpan w:val="3"/>
            <w:shd w:val="clear" w:color="auto" w:fill="FFFFFF"/>
            <w:tcMar>
              <w:top w:w="0" w:type="dxa"/>
              <w:left w:w="20" w:type="dxa"/>
              <w:bottom w:w="0" w:type="dxa"/>
              <w:right w:w="20" w:type="dxa"/>
            </w:tcMar>
            <w:vAlign w:val="center"/>
            <w:hideMark/>
          </w:tcPr>
          <w:p w14:paraId="0FB2EADF" w14:textId="77777777" w:rsidR="00000000" w:rsidRDefault="007F1284">
            <w:pPr>
              <w:spacing w:after="100"/>
              <w:ind w:firstLine="36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E934B7" w14:textId="77777777" w:rsidR="00000000" w:rsidRDefault="007F128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6984A2A" w14:textId="77777777" w:rsidR="00000000" w:rsidRDefault="007F1284">
            <w:pPr>
              <w:spacing w:after="100"/>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14:paraId="2B620680" w14:textId="77777777" w:rsidR="00000000" w:rsidRDefault="007F128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AA01CC9" w14:textId="77777777" w:rsidR="00000000" w:rsidRDefault="007F1284">
            <w:pPr>
              <w:spacing w:after="100"/>
              <w:jc w:val="center"/>
              <w:rPr>
                <w:rFonts w:eastAsia="Times New Roman"/>
              </w:rPr>
            </w:pPr>
            <w:r>
              <w:rPr>
                <w:rFonts w:eastAsia="Times New Roman"/>
                <w:color w:val="000000"/>
                <w:sz w:val="20"/>
                <w:szCs w:val="20"/>
              </w:rPr>
              <w:t>A2</w:t>
            </w:r>
          </w:p>
        </w:tc>
      </w:tr>
    </w:tbl>
    <w:p w14:paraId="2FDB6578" w14:textId="77777777" w:rsidR="00000000" w:rsidRDefault="007F1284">
      <w:pPr>
        <w:divId w:val="988285628"/>
        <w:rPr>
          <w:rFonts w:eastAsia="Times New Roman"/>
        </w:rPr>
      </w:pPr>
    </w:p>
    <w:p w14:paraId="0ED06E29" w14:textId="77777777" w:rsidR="00000000" w:rsidRDefault="007F1284">
      <w:pPr>
        <w:divId w:val="1500542061"/>
        <w:rPr>
          <w:rFonts w:eastAsia="Times New Roman"/>
        </w:rPr>
      </w:pPr>
      <w:r>
        <w:rPr>
          <w:rFonts w:eastAsia="Times New Roman"/>
          <w:b/>
          <w:bCs/>
          <w:color w:val="000000"/>
          <w:sz w:val="20"/>
          <w:szCs w:val="20"/>
        </w:rPr>
        <w:t>Material Cash Requirement</w:t>
      </w:r>
    </w:p>
    <w:p w14:paraId="6D1ECBE5" w14:textId="77777777" w:rsidR="00000000" w:rsidRDefault="007F1284">
      <w:pPr>
        <w:ind w:firstLine="360"/>
        <w:divId w:val="607931550"/>
        <w:rPr>
          <w:rFonts w:eastAsia="Times New Roman"/>
        </w:rPr>
      </w:pPr>
      <w:r>
        <w:rPr>
          <w:rFonts w:eastAsia="Times New Roman"/>
          <w:color w:val="000000"/>
          <w:sz w:val="20"/>
          <w:szCs w:val="20"/>
        </w:rPr>
        <w:t>Our material cash requirements include policyholder obligations, long-term debt, commercial paper, employee benefits, operating leases and various funding commitments. See “Material Cash Requirements” in “Management’s Discussion and Analysis of Financial C</w:t>
      </w:r>
      <w:r>
        <w:rPr>
          <w:rFonts w:eastAsia="Times New Roman"/>
          <w:color w:val="000000"/>
          <w:sz w:val="20"/>
          <w:szCs w:val="20"/>
        </w:rPr>
        <w:t>ondition and Results of Operations” in the Annual Report on Form 10-K for the year ended December 31, 2021 for additional information.</w:t>
      </w:r>
    </w:p>
    <w:p w14:paraId="51810873" w14:textId="77777777" w:rsidR="00000000" w:rsidRDefault="007F1284">
      <w:pPr>
        <w:divId w:val="1500195915"/>
        <w:rPr>
          <w:rFonts w:eastAsia="Times New Roman"/>
        </w:rPr>
      </w:pPr>
      <w:r>
        <w:rPr>
          <w:rFonts w:eastAsia="Times New Roman"/>
          <w:b/>
          <w:bCs/>
          <w:color w:val="000000"/>
          <w:sz w:val="20"/>
          <w:szCs w:val="20"/>
        </w:rPr>
        <w:t>Summary of Critical Accounting Estimates</w:t>
      </w:r>
    </w:p>
    <w:p w14:paraId="5E2E1225" w14:textId="77777777" w:rsidR="00000000" w:rsidRDefault="007F1284">
      <w:pPr>
        <w:ind w:firstLine="360"/>
        <w:divId w:val="1341808989"/>
        <w:rPr>
          <w:rFonts w:eastAsia="Times New Roman"/>
        </w:rPr>
      </w:pPr>
      <w:r>
        <w:rPr>
          <w:rFonts w:eastAsia="Times New Roman"/>
          <w:color w:val="000000"/>
          <w:sz w:val="20"/>
          <w:szCs w:val="20"/>
        </w:rPr>
        <w:t>The preparation of financial statements in conformity with U.S. GAAP requires ma</w:t>
      </w:r>
      <w:r>
        <w:rPr>
          <w:rFonts w:eastAsia="Times New Roman"/>
          <w:color w:val="000000"/>
          <w:sz w:val="20"/>
          <w:szCs w:val="20"/>
        </w:rPr>
        <w:t>nagement to adopt accounting policies and make estimates and assumptions that affect amounts reported in our consolidated financial statements included elsewhere herein. For a discussion of our significant accounting policies, see Note 2 to the Company’s c</w:t>
      </w:r>
      <w:r>
        <w:rPr>
          <w:rFonts w:eastAsia="Times New Roman"/>
          <w:color w:val="000000"/>
          <w:sz w:val="20"/>
          <w:szCs w:val="20"/>
        </w:rPr>
        <w:t>onsolidated financial statements included in our 2021 Form 10-K. The most critical estimates include those used in determining:</w:t>
      </w:r>
    </w:p>
    <w:p w14:paraId="287B04A3" w14:textId="77777777" w:rsidR="00000000" w:rsidRDefault="007F1284">
      <w:pPr>
        <w:ind w:hanging="360"/>
        <w:jc w:val="both"/>
        <w:divId w:val="1466964877"/>
        <w:rPr>
          <w:rFonts w:eastAsia="Times New Roman"/>
        </w:rPr>
      </w:pPr>
      <w:r>
        <w:rPr>
          <w:rFonts w:eastAsia="Times New Roman"/>
          <w:color w:val="000000"/>
          <w:sz w:val="20"/>
          <w:szCs w:val="20"/>
        </w:rPr>
        <w:t>•liabilities for future policy benefits;</w:t>
      </w:r>
    </w:p>
    <w:p w14:paraId="126DA9F9" w14:textId="77777777" w:rsidR="00000000" w:rsidRDefault="007F1284">
      <w:pPr>
        <w:ind w:hanging="360"/>
        <w:jc w:val="both"/>
        <w:divId w:val="2057464415"/>
        <w:rPr>
          <w:rFonts w:eastAsia="Times New Roman"/>
        </w:rPr>
      </w:pPr>
      <w:r>
        <w:rPr>
          <w:rFonts w:eastAsia="Times New Roman"/>
          <w:color w:val="000000"/>
          <w:sz w:val="20"/>
          <w:szCs w:val="20"/>
        </w:rPr>
        <w:t>•accounting for reinsurance;</w:t>
      </w:r>
    </w:p>
    <w:p w14:paraId="141E773F" w14:textId="77777777" w:rsidR="00000000" w:rsidRDefault="007F1284">
      <w:pPr>
        <w:ind w:hanging="360"/>
        <w:jc w:val="both"/>
        <w:divId w:val="1841889313"/>
        <w:rPr>
          <w:rFonts w:eastAsia="Times New Roman"/>
        </w:rPr>
      </w:pPr>
      <w:r>
        <w:rPr>
          <w:rFonts w:eastAsia="Times New Roman"/>
          <w:color w:val="000000"/>
          <w:sz w:val="20"/>
          <w:szCs w:val="20"/>
        </w:rPr>
        <w:t>•capitalization and amortization of DAC and policyholder b</w:t>
      </w:r>
      <w:r>
        <w:rPr>
          <w:rFonts w:eastAsia="Times New Roman"/>
          <w:color w:val="000000"/>
          <w:sz w:val="20"/>
          <w:szCs w:val="20"/>
        </w:rPr>
        <w:t>onus interest credits;</w:t>
      </w:r>
    </w:p>
    <w:p w14:paraId="6FD171CB" w14:textId="77777777" w:rsidR="00000000" w:rsidRDefault="007F1284">
      <w:pPr>
        <w:ind w:hanging="360"/>
        <w:jc w:val="both"/>
        <w:divId w:val="1952973927"/>
        <w:rPr>
          <w:rFonts w:eastAsia="Times New Roman"/>
        </w:rPr>
      </w:pPr>
      <w:r>
        <w:rPr>
          <w:rFonts w:eastAsia="Times New Roman"/>
          <w:color w:val="000000"/>
          <w:sz w:val="20"/>
          <w:szCs w:val="20"/>
        </w:rPr>
        <w:t>•estimated fair values of investments in the absence of quoted market values and investment impairments;</w:t>
      </w:r>
    </w:p>
    <w:p w14:paraId="510764A4" w14:textId="77777777" w:rsidR="00000000" w:rsidRDefault="007F1284">
      <w:pPr>
        <w:ind w:hanging="360"/>
        <w:jc w:val="both"/>
        <w:divId w:val="1863745451"/>
        <w:rPr>
          <w:rFonts w:eastAsia="Times New Roman"/>
        </w:rPr>
      </w:pPr>
      <w:r>
        <w:rPr>
          <w:rFonts w:eastAsia="Times New Roman"/>
          <w:color w:val="000000"/>
          <w:sz w:val="20"/>
          <w:szCs w:val="20"/>
        </w:rPr>
        <w:t>•</w:t>
      </w:r>
      <w:r>
        <w:rPr>
          <w:rFonts w:eastAsia="Times New Roman"/>
          <w:color w:val="000000"/>
          <w:sz w:val="20"/>
          <w:szCs w:val="20"/>
        </w:rPr>
        <w:t>estimated fair values of freestanding derivatives and the recognition and estimated fair value of embedded derivatives requiring bifurcation;</w:t>
      </w:r>
    </w:p>
    <w:p w14:paraId="23ACD700" w14:textId="77777777" w:rsidR="00000000" w:rsidRDefault="007F1284">
      <w:pPr>
        <w:ind w:hanging="360"/>
        <w:jc w:val="both"/>
        <w:divId w:val="1708529517"/>
        <w:rPr>
          <w:rFonts w:eastAsia="Times New Roman"/>
        </w:rPr>
      </w:pPr>
      <w:r>
        <w:rPr>
          <w:rFonts w:eastAsia="Times New Roman"/>
          <w:color w:val="000000"/>
          <w:sz w:val="20"/>
          <w:szCs w:val="20"/>
        </w:rPr>
        <w:t>•goodwill and related impairment;</w:t>
      </w:r>
    </w:p>
    <w:p w14:paraId="38C0D24C" w14:textId="77777777" w:rsidR="00000000" w:rsidRDefault="007F1284">
      <w:pPr>
        <w:ind w:hanging="360"/>
        <w:jc w:val="both"/>
        <w:divId w:val="1344669212"/>
        <w:rPr>
          <w:rFonts w:eastAsia="Times New Roman"/>
        </w:rPr>
      </w:pPr>
      <w:r>
        <w:rPr>
          <w:rFonts w:eastAsia="Times New Roman"/>
          <w:color w:val="000000"/>
          <w:sz w:val="20"/>
          <w:szCs w:val="20"/>
        </w:rPr>
        <w:t>•</w:t>
      </w:r>
      <w:r>
        <w:rPr>
          <w:rFonts w:eastAsia="Times New Roman"/>
          <w:color w:val="000000"/>
          <w:sz w:val="20"/>
          <w:szCs w:val="20"/>
        </w:rPr>
        <w:t>measurement of income taxes and the valuation of deferred tax assets; and</w:t>
      </w:r>
    </w:p>
    <w:p w14:paraId="58508965" w14:textId="77777777" w:rsidR="00000000" w:rsidRDefault="007F1284">
      <w:pPr>
        <w:ind w:hanging="360"/>
        <w:divId w:val="2089955576"/>
        <w:rPr>
          <w:rFonts w:eastAsia="Times New Roman"/>
        </w:rPr>
      </w:pPr>
      <w:r>
        <w:rPr>
          <w:rFonts w:eastAsia="Times New Roman"/>
          <w:color w:val="000000"/>
          <w:sz w:val="20"/>
          <w:szCs w:val="20"/>
        </w:rPr>
        <w:t>•liabilities for litigation and regulatory matters.</w:t>
      </w:r>
    </w:p>
    <w:p w14:paraId="24B3D517" w14:textId="77777777" w:rsidR="00000000" w:rsidRDefault="007F1284">
      <w:pPr>
        <w:ind w:firstLine="360"/>
        <w:divId w:val="685835752"/>
        <w:rPr>
          <w:rFonts w:eastAsia="Times New Roman"/>
        </w:rPr>
      </w:pPr>
      <w:r>
        <w:rPr>
          <w:rFonts w:eastAsia="Times New Roman"/>
          <w:color w:val="000000"/>
          <w:sz w:val="20"/>
          <w:szCs w:val="20"/>
        </w:rPr>
        <w:t>In applying our accounting policies, we make subjective and complex judgments that frequently require estimates about matters that</w:t>
      </w:r>
      <w:r>
        <w:rPr>
          <w:rFonts w:eastAsia="Times New Roman"/>
          <w:color w:val="000000"/>
          <w:sz w:val="20"/>
          <w:szCs w:val="20"/>
        </w:rPr>
        <w:t xml:space="preserve"> are inherently uncertain. Many of these policies, estimates and related judgments are common in the insurance and financial services industries while others are specific to our business and operations. Actual results could differ from these estimates.</w:t>
      </w:r>
    </w:p>
    <w:p w14:paraId="22028E54" w14:textId="77777777" w:rsidR="00000000" w:rsidRDefault="007F1284">
      <w:pPr>
        <w:divId w:val="359285137"/>
        <w:rPr>
          <w:rFonts w:eastAsia="Times New Roman"/>
        </w:rPr>
      </w:pPr>
      <w:r>
        <w:rPr>
          <w:rFonts w:eastAsia="Times New Roman"/>
          <w:b/>
          <w:bCs/>
          <w:color w:val="000000"/>
          <w:sz w:val="20"/>
          <w:szCs w:val="20"/>
        </w:rPr>
        <w:t>Ite</w:t>
      </w:r>
      <w:r>
        <w:rPr>
          <w:rFonts w:eastAsia="Times New Roman"/>
          <w:b/>
          <w:bCs/>
          <w:color w:val="000000"/>
          <w:sz w:val="20"/>
          <w:szCs w:val="20"/>
        </w:rPr>
        <w:t xml:space="preserve">m 3.      Quantitative and Qualitative Disclosures About Market Risk </w:t>
      </w:r>
    </w:p>
    <w:p w14:paraId="571ADE1E" w14:textId="77777777" w:rsidR="00000000" w:rsidRDefault="007F1284">
      <w:pPr>
        <w:ind w:firstLine="360"/>
        <w:divId w:val="1681199376"/>
        <w:rPr>
          <w:rFonts w:eastAsia="Times New Roman"/>
        </w:rPr>
      </w:pPr>
      <w:r>
        <w:rPr>
          <w:rFonts w:eastAsia="Times New Roman"/>
          <w:color w:val="000000"/>
          <w:sz w:val="20"/>
          <w:szCs w:val="20"/>
        </w:rPr>
        <w:t xml:space="preserve">There have been no material changes to the quantitative and qualitative disclosures about market risk described in the Annual Report on Form 10-K for the year ended December 31, 2021 in </w:t>
      </w:r>
      <w:r>
        <w:rPr>
          <w:rFonts w:eastAsia="Times New Roman"/>
          <w:color w:val="000000"/>
          <w:sz w:val="20"/>
          <w:szCs w:val="20"/>
        </w:rPr>
        <w:t>"Quantitative and Qualitative Disclosures About Market Risk".</w:t>
      </w:r>
    </w:p>
    <w:p w14:paraId="3CC8082E" w14:textId="77777777" w:rsidR="00000000" w:rsidRDefault="007F1284">
      <w:pPr>
        <w:jc w:val="center"/>
        <w:divId w:val="411512246"/>
        <w:rPr>
          <w:rFonts w:eastAsia="Times New Roman"/>
        </w:rPr>
      </w:pPr>
      <w:r>
        <w:rPr>
          <w:rFonts w:eastAsia="Times New Roman"/>
          <w:color w:val="000000"/>
          <w:sz w:val="20"/>
          <w:szCs w:val="20"/>
        </w:rPr>
        <w:t>93</w:t>
      </w:r>
    </w:p>
    <w:p w14:paraId="60EE9A09" w14:textId="77777777" w:rsidR="00000000" w:rsidRDefault="007F1284">
      <w:pPr>
        <w:rPr>
          <w:rFonts w:eastAsia="Times New Roman"/>
        </w:rPr>
      </w:pPr>
      <w:r>
        <w:rPr>
          <w:rFonts w:eastAsia="Times New Roman"/>
        </w:rPr>
        <w:pict w14:anchorId="79AC8585">
          <v:rect id="_x0000_i1119" style="width:0;height:1.5pt" o:hralign="center" o:hrstd="t" o:hr="t" fillcolor="#a0a0a0" stroked="f"/>
        </w:pict>
      </w:r>
    </w:p>
    <w:p w14:paraId="3C98367E" w14:textId="77777777" w:rsidR="00000000" w:rsidRDefault="007F1284">
      <w:pPr>
        <w:divId w:val="1320302738"/>
        <w:rPr>
          <w:rFonts w:eastAsia="Times New Roman"/>
        </w:rPr>
      </w:pPr>
      <w:hyperlink w:anchor="i2241e4081c814b338c44bef8cdd5e11b_967" w:history="1">
        <w:r>
          <w:rPr>
            <w:rStyle w:val="a3"/>
            <w:rFonts w:eastAsia="Times New Roman"/>
            <w:b/>
            <w:bCs/>
            <w:sz w:val="20"/>
            <w:szCs w:val="20"/>
          </w:rPr>
          <w:t>Table of Contents</w:t>
        </w:r>
      </w:hyperlink>
    </w:p>
    <w:p w14:paraId="366F56D7" w14:textId="77777777" w:rsidR="00000000" w:rsidRDefault="007F1284">
      <w:pPr>
        <w:divId w:val="732434344"/>
        <w:rPr>
          <w:rFonts w:eastAsia="Times New Roman"/>
        </w:rPr>
      </w:pPr>
      <w:r>
        <w:rPr>
          <w:rFonts w:eastAsia="Times New Roman"/>
          <w:b/>
          <w:bCs/>
          <w:color w:val="000000"/>
          <w:sz w:val="20"/>
          <w:szCs w:val="20"/>
        </w:rPr>
        <w:t xml:space="preserve">Item 4.     Controls and Procedures </w:t>
      </w:r>
    </w:p>
    <w:p w14:paraId="6863527D" w14:textId="77777777" w:rsidR="00000000" w:rsidRDefault="007F1284">
      <w:pPr>
        <w:ind w:firstLine="360"/>
        <w:divId w:val="822356202"/>
        <w:rPr>
          <w:rFonts w:eastAsia="Times New Roman"/>
        </w:rPr>
      </w:pPr>
      <w:r>
        <w:rPr>
          <w:rFonts w:eastAsia="Times New Roman"/>
          <w:color w:val="000000"/>
          <w:sz w:val="20"/>
          <w:szCs w:val="20"/>
        </w:rPr>
        <w:t>Management, with the participation of t</w:t>
      </w:r>
      <w:r>
        <w:rPr>
          <w:rFonts w:eastAsia="Times New Roman"/>
          <w:color w:val="000000"/>
          <w:sz w:val="20"/>
          <w:szCs w:val="20"/>
        </w:rPr>
        <w:t>he Chief Executive Officer and Chief Financial Officer, has evaluated the effectiveness of the design and operation of the Company’s disclosure controls and procedures, as defined in Rule 13a-15(e) of the Exchange Act. Based on such evaluation, the Chief E</w:t>
      </w:r>
      <w:r>
        <w:rPr>
          <w:rFonts w:eastAsia="Times New Roman"/>
          <w:color w:val="000000"/>
          <w:sz w:val="20"/>
          <w:szCs w:val="20"/>
        </w:rPr>
        <w:t xml:space="preserve">xecutive Officer and Chief Financial Officer have concluded that, as of March 31, 2022, the Company’s disclosure controls and procedures were effective. </w:t>
      </w:r>
    </w:p>
    <w:p w14:paraId="45608430" w14:textId="77777777" w:rsidR="00000000" w:rsidRDefault="007F1284">
      <w:pPr>
        <w:ind w:firstLine="360"/>
        <w:divId w:val="699403169"/>
        <w:rPr>
          <w:rFonts w:eastAsia="Times New Roman"/>
        </w:rPr>
      </w:pPr>
      <w:r>
        <w:rPr>
          <w:rFonts w:eastAsia="Times New Roman"/>
          <w:color w:val="000000"/>
          <w:sz w:val="20"/>
          <w:szCs w:val="20"/>
        </w:rPr>
        <w:t>During the first quarter 2022, we implemented a new accounting and financial reporting system, includi</w:t>
      </w:r>
      <w:r>
        <w:rPr>
          <w:rFonts w:eastAsia="Times New Roman"/>
          <w:color w:val="000000"/>
          <w:sz w:val="20"/>
          <w:szCs w:val="20"/>
        </w:rPr>
        <w:t>ng the general ledger. We have modified our existing controls infrastructure, as well as added other processes and internal controls, to adapt to our new general ledger. There are no other changes in our internal control over financial reporting (as define</w:t>
      </w:r>
      <w:r>
        <w:rPr>
          <w:rFonts w:eastAsia="Times New Roman"/>
          <w:color w:val="000000"/>
          <w:sz w:val="20"/>
          <w:szCs w:val="20"/>
        </w:rPr>
        <w:t>d in Rule 13a-15(f) and Rule 15d-15(f) under the Exchange Act) that occurred during the quarter ended March 31, 2022, that have materially affected, or are reasonably likely to materially affect, our internal control over financial reporting.</w:t>
      </w:r>
    </w:p>
    <w:p w14:paraId="22BC0C2B" w14:textId="77777777" w:rsidR="00000000" w:rsidRDefault="007F1284">
      <w:pPr>
        <w:divId w:val="928662798"/>
        <w:rPr>
          <w:rFonts w:eastAsia="Times New Roman"/>
        </w:rPr>
      </w:pPr>
    </w:p>
    <w:p w14:paraId="232B8239" w14:textId="77777777" w:rsidR="00000000" w:rsidRDefault="007F1284">
      <w:pPr>
        <w:jc w:val="center"/>
        <w:divId w:val="1328246125"/>
        <w:rPr>
          <w:rFonts w:eastAsia="Times New Roman"/>
        </w:rPr>
      </w:pPr>
      <w:r>
        <w:rPr>
          <w:rFonts w:eastAsia="Times New Roman"/>
          <w:color w:val="000000"/>
          <w:sz w:val="20"/>
          <w:szCs w:val="20"/>
        </w:rPr>
        <w:t>94</w:t>
      </w:r>
    </w:p>
    <w:p w14:paraId="572F8BD0" w14:textId="77777777" w:rsidR="00000000" w:rsidRDefault="007F1284">
      <w:pPr>
        <w:rPr>
          <w:rFonts w:eastAsia="Times New Roman"/>
        </w:rPr>
      </w:pPr>
      <w:r>
        <w:rPr>
          <w:rFonts w:eastAsia="Times New Roman"/>
        </w:rPr>
        <w:pict w14:anchorId="6A8B321B">
          <v:rect id="_x0000_i1120" style="width:0;height:1.5pt" o:hralign="center" o:hrstd="t" o:hr="t" fillcolor="#a0a0a0" stroked="f"/>
        </w:pict>
      </w:r>
    </w:p>
    <w:p w14:paraId="561392DD" w14:textId="77777777" w:rsidR="00000000" w:rsidRDefault="007F1284">
      <w:pPr>
        <w:divId w:val="1456287569"/>
        <w:rPr>
          <w:rFonts w:eastAsia="Times New Roman"/>
        </w:rPr>
      </w:pPr>
      <w:hyperlink w:anchor="i2241e4081c814b338c44bef8cdd5e11b_967" w:history="1">
        <w:r>
          <w:rPr>
            <w:rStyle w:val="a3"/>
            <w:rFonts w:eastAsia="Times New Roman"/>
            <w:b/>
            <w:bCs/>
            <w:sz w:val="20"/>
            <w:szCs w:val="20"/>
          </w:rPr>
          <w:t>Table of Contents</w:t>
        </w:r>
      </w:hyperlink>
    </w:p>
    <w:p w14:paraId="47F5FC21" w14:textId="77777777" w:rsidR="00000000" w:rsidRDefault="007F1284">
      <w:pPr>
        <w:divId w:val="560143095"/>
        <w:rPr>
          <w:rFonts w:eastAsia="Times New Roman"/>
        </w:rPr>
      </w:pPr>
      <w:r>
        <w:rPr>
          <w:rFonts w:eastAsia="Times New Roman"/>
          <w:b/>
          <w:bCs/>
          <w:color w:val="000000"/>
          <w:sz w:val="20"/>
          <w:szCs w:val="20"/>
        </w:rPr>
        <w:t>PART II. OTHER INFORMATION</w:t>
      </w:r>
    </w:p>
    <w:p w14:paraId="42D661A5" w14:textId="77777777" w:rsidR="00000000" w:rsidRDefault="007F1284">
      <w:pPr>
        <w:divId w:val="222834967"/>
        <w:rPr>
          <w:rFonts w:eastAsia="Times New Roman"/>
        </w:rPr>
      </w:pPr>
      <w:r>
        <w:rPr>
          <w:rFonts w:eastAsia="Times New Roman"/>
          <w:b/>
          <w:bCs/>
          <w:color w:val="000000"/>
          <w:sz w:val="20"/>
          <w:szCs w:val="20"/>
        </w:rPr>
        <w:t xml:space="preserve">Item 1.     Legal Proceedings </w:t>
      </w:r>
    </w:p>
    <w:p w14:paraId="356CC0BF" w14:textId="77777777" w:rsidR="00000000" w:rsidRDefault="007F1284">
      <w:pPr>
        <w:ind w:firstLine="360"/>
        <w:divId w:val="1278682755"/>
        <w:rPr>
          <w:rFonts w:eastAsia="Times New Roman"/>
        </w:rPr>
      </w:pPr>
      <w:r>
        <w:rPr>
          <w:rFonts w:eastAsia="Times New Roman"/>
          <w:color w:val="000000"/>
          <w:sz w:val="20"/>
          <w:szCs w:val="20"/>
        </w:rPr>
        <w:t>For information regarding certain legal proceedings pending against us, see Note 12 of the N</w:t>
      </w:r>
      <w:r>
        <w:rPr>
          <w:rFonts w:eastAsia="Times New Roman"/>
          <w:color w:val="000000"/>
          <w:sz w:val="20"/>
          <w:szCs w:val="20"/>
        </w:rPr>
        <w:t>otes to these Consolidated Financial Statements (unaudited) in this Form 10-Q. Also see “Risk Factors—Legal and Regulatory Risks—Legal and regulatory actions” in our Annual Report on Form 10-K for the year ended December 31, 2021.</w:t>
      </w:r>
    </w:p>
    <w:p w14:paraId="282B3601" w14:textId="77777777" w:rsidR="00000000" w:rsidRDefault="007F1284">
      <w:pPr>
        <w:divId w:val="212427021"/>
        <w:rPr>
          <w:rFonts w:eastAsia="Times New Roman"/>
        </w:rPr>
      </w:pPr>
      <w:r>
        <w:rPr>
          <w:rFonts w:eastAsia="Times New Roman"/>
          <w:b/>
          <w:bCs/>
          <w:color w:val="000000"/>
          <w:sz w:val="20"/>
          <w:szCs w:val="20"/>
        </w:rPr>
        <w:t xml:space="preserve">Item 1A. Risk Factors </w:t>
      </w:r>
    </w:p>
    <w:p w14:paraId="1CC39D4E" w14:textId="77777777" w:rsidR="00000000" w:rsidRDefault="007F1284">
      <w:pPr>
        <w:ind w:firstLine="360"/>
        <w:divId w:val="1338922297"/>
        <w:rPr>
          <w:rFonts w:eastAsia="Times New Roman"/>
        </w:rPr>
      </w:pPr>
      <w:r>
        <w:rPr>
          <w:rFonts w:eastAsia="Times New Roman"/>
          <w:color w:val="000000"/>
          <w:sz w:val="20"/>
          <w:szCs w:val="20"/>
        </w:rPr>
        <w:t>Yo</w:t>
      </w:r>
      <w:r>
        <w:rPr>
          <w:rFonts w:eastAsia="Times New Roman"/>
          <w:color w:val="000000"/>
          <w:sz w:val="20"/>
          <w:szCs w:val="20"/>
        </w:rPr>
        <w:t>u should carefully consider the risks described in the “Risk Factors” section included in our Annual Report on Form 10-K for the year ended December 31, 2021. Risks to which we are subject also include, but are not limited to, the factors mentioned under “</w:t>
      </w:r>
      <w:r>
        <w:rPr>
          <w:rFonts w:eastAsia="Times New Roman"/>
          <w:color w:val="000000"/>
          <w:sz w:val="20"/>
          <w:szCs w:val="20"/>
        </w:rPr>
        <w:t>Note Regarding Forward-Looking Statements and Information” above and the risks of our businesses described elsewhere in this Quarterly Report on Form 10-Q.</w:t>
      </w:r>
    </w:p>
    <w:p w14:paraId="1776841E" w14:textId="77777777" w:rsidR="00000000" w:rsidRDefault="007F1284">
      <w:pPr>
        <w:divId w:val="332883491"/>
        <w:rPr>
          <w:rFonts w:eastAsia="Times New Roman"/>
        </w:rPr>
      </w:pPr>
      <w:r>
        <w:rPr>
          <w:rFonts w:eastAsia="Times New Roman"/>
          <w:b/>
          <w:bCs/>
          <w:color w:val="000000"/>
          <w:sz w:val="20"/>
          <w:szCs w:val="20"/>
        </w:rPr>
        <w:t xml:space="preserve">Item 2.     Unregistered Sales of Equity Securities and Use of Proceeds </w:t>
      </w:r>
    </w:p>
    <w:p w14:paraId="38B73104" w14:textId="77777777" w:rsidR="00000000" w:rsidRDefault="007F1284">
      <w:pPr>
        <w:ind w:firstLine="360"/>
        <w:divId w:val="12263759"/>
        <w:rPr>
          <w:rFonts w:eastAsia="Times New Roman"/>
        </w:rPr>
      </w:pPr>
      <w:r>
        <w:rPr>
          <w:rFonts w:eastAsia="Times New Roman"/>
          <w:color w:val="000000"/>
          <w:sz w:val="20"/>
          <w:szCs w:val="20"/>
        </w:rPr>
        <w:t>The following table provide</w:t>
      </w:r>
      <w:r>
        <w:rPr>
          <w:rFonts w:eastAsia="Times New Roman"/>
          <w:color w:val="000000"/>
          <w:sz w:val="20"/>
          <w:szCs w:val="20"/>
        </w:rPr>
        <w:t>s information about purchases by Holdings during the three months ended March 31, 2022, of its common stock:</w:t>
      </w:r>
    </w:p>
    <w:tbl>
      <w:tblPr>
        <w:tblW w:w="4985" w:type="pct"/>
        <w:tblCellMar>
          <w:top w:w="15" w:type="dxa"/>
          <w:left w:w="15" w:type="dxa"/>
          <w:bottom w:w="15" w:type="dxa"/>
          <w:right w:w="15" w:type="dxa"/>
        </w:tblCellMar>
        <w:tblLook w:val="04A0" w:firstRow="1" w:lastRow="0" w:firstColumn="1" w:lastColumn="0" w:noHBand="0" w:noVBand="1"/>
      </w:tblPr>
      <w:tblGrid>
        <w:gridCol w:w="48"/>
        <w:gridCol w:w="1903"/>
        <w:gridCol w:w="36"/>
        <w:gridCol w:w="48"/>
        <w:gridCol w:w="1393"/>
        <w:gridCol w:w="36"/>
        <w:gridCol w:w="36"/>
        <w:gridCol w:w="36"/>
        <w:gridCol w:w="36"/>
        <w:gridCol w:w="120"/>
        <w:gridCol w:w="1365"/>
        <w:gridCol w:w="36"/>
        <w:gridCol w:w="36"/>
        <w:gridCol w:w="36"/>
        <w:gridCol w:w="36"/>
        <w:gridCol w:w="48"/>
        <w:gridCol w:w="1365"/>
        <w:gridCol w:w="36"/>
        <w:gridCol w:w="36"/>
        <w:gridCol w:w="36"/>
        <w:gridCol w:w="36"/>
        <w:gridCol w:w="120"/>
        <w:gridCol w:w="1367"/>
        <w:gridCol w:w="36"/>
      </w:tblGrid>
      <w:tr w:rsidR="00000000" w14:paraId="77DD2CB7" w14:textId="77777777">
        <w:trPr>
          <w:divId w:val="1856191081"/>
        </w:trPr>
        <w:tc>
          <w:tcPr>
            <w:tcW w:w="50" w:type="pct"/>
            <w:vAlign w:val="center"/>
            <w:hideMark/>
          </w:tcPr>
          <w:p w14:paraId="66E0302E" w14:textId="77777777" w:rsidR="00000000" w:rsidRDefault="007F1284">
            <w:pPr>
              <w:ind w:firstLine="360"/>
              <w:rPr>
                <w:rFonts w:eastAsia="Times New Roman"/>
              </w:rPr>
            </w:pPr>
          </w:p>
        </w:tc>
        <w:tc>
          <w:tcPr>
            <w:tcW w:w="1169" w:type="pct"/>
            <w:vAlign w:val="center"/>
            <w:hideMark/>
          </w:tcPr>
          <w:p w14:paraId="41A54AB9" w14:textId="77777777" w:rsidR="00000000" w:rsidRDefault="007F1284">
            <w:pPr>
              <w:spacing w:after="100"/>
              <w:rPr>
                <w:rFonts w:eastAsia="Times New Roman"/>
                <w:sz w:val="20"/>
                <w:szCs w:val="20"/>
              </w:rPr>
            </w:pPr>
          </w:p>
        </w:tc>
        <w:tc>
          <w:tcPr>
            <w:tcW w:w="5" w:type="pct"/>
            <w:vAlign w:val="center"/>
            <w:hideMark/>
          </w:tcPr>
          <w:p w14:paraId="7D307844" w14:textId="77777777" w:rsidR="00000000" w:rsidRDefault="007F1284">
            <w:pPr>
              <w:spacing w:after="100"/>
              <w:rPr>
                <w:rFonts w:eastAsia="Times New Roman"/>
                <w:sz w:val="20"/>
                <w:szCs w:val="20"/>
              </w:rPr>
            </w:pPr>
          </w:p>
        </w:tc>
        <w:tc>
          <w:tcPr>
            <w:tcW w:w="50" w:type="pct"/>
            <w:vAlign w:val="center"/>
            <w:hideMark/>
          </w:tcPr>
          <w:p w14:paraId="4782B978" w14:textId="77777777" w:rsidR="00000000" w:rsidRDefault="007F1284">
            <w:pPr>
              <w:spacing w:after="100"/>
              <w:rPr>
                <w:rFonts w:eastAsia="Times New Roman"/>
                <w:sz w:val="20"/>
                <w:szCs w:val="20"/>
              </w:rPr>
            </w:pPr>
          </w:p>
        </w:tc>
        <w:tc>
          <w:tcPr>
            <w:tcW w:w="861" w:type="pct"/>
            <w:vAlign w:val="center"/>
            <w:hideMark/>
          </w:tcPr>
          <w:p w14:paraId="7D1218AA" w14:textId="77777777" w:rsidR="00000000" w:rsidRDefault="007F1284">
            <w:pPr>
              <w:spacing w:after="100"/>
              <w:rPr>
                <w:rFonts w:eastAsia="Times New Roman"/>
                <w:sz w:val="20"/>
                <w:szCs w:val="20"/>
              </w:rPr>
            </w:pPr>
          </w:p>
        </w:tc>
        <w:tc>
          <w:tcPr>
            <w:tcW w:w="5" w:type="pct"/>
            <w:vAlign w:val="center"/>
            <w:hideMark/>
          </w:tcPr>
          <w:p w14:paraId="3A493D6D" w14:textId="77777777" w:rsidR="00000000" w:rsidRDefault="007F1284">
            <w:pPr>
              <w:spacing w:after="100"/>
              <w:rPr>
                <w:rFonts w:eastAsia="Times New Roman"/>
                <w:sz w:val="20"/>
                <w:szCs w:val="20"/>
              </w:rPr>
            </w:pPr>
          </w:p>
        </w:tc>
        <w:tc>
          <w:tcPr>
            <w:tcW w:w="5" w:type="pct"/>
            <w:vAlign w:val="center"/>
            <w:hideMark/>
          </w:tcPr>
          <w:p w14:paraId="26C64841" w14:textId="77777777" w:rsidR="00000000" w:rsidRDefault="007F1284">
            <w:pPr>
              <w:spacing w:after="100"/>
              <w:rPr>
                <w:rFonts w:eastAsia="Times New Roman"/>
                <w:sz w:val="20"/>
                <w:szCs w:val="20"/>
              </w:rPr>
            </w:pPr>
          </w:p>
        </w:tc>
        <w:tc>
          <w:tcPr>
            <w:tcW w:w="26" w:type="pct"/>
            <w:vAlign w:val="center"/>
            <w:hideMark/>
          </w:tcPr>
          <w:p w14:paraId="1FCEAE4C" w14:textId="77777777" w:rsidR="00000000" w:rsidRDefault="007F1284">
            <w:pPr>
              <w:spacing w:after="100"/>
              <w:rPr>
                <w:rFonts w:eastAsia="Times New Roman"/>
                <w:sz w:val="20"/>
                <w:szCs w:val="20"/>
              </w:rPr>
            </w:pPr>
          </w:p>
        </w:tc>
        <w:tc>
          <w:tcPr>
            <w:tcW w:w="5" w:type="pct"/>
            <w:vAlign w:val="center"/>
            <w:hideMark/>
          </w:tcPr>
          <w:p w14:paraId="5701546D" w14:textId="77777777" w:rsidR="00000000" w:rsidRDefault="007F1284">
            <w:pPr>
              <w:spacing w:after="100"/>
              <w:rPr>
                <w:rFonts w:eastAsia="Times New Roman"/>
                <w:sz w:val="20"/>
                <w:szCs w:val="20"/>
              </w:rPr>
            </w:pPr>
          </w:p>
        </w:tc>
        <w:tc>
          <w:tcPr>
            <w:tcW w:w="50" w:type="pct"/>
            <w:vAlign w:val="center"/>
            <w:hideMark/>
          </w:tcPr>
          <w:p w14:paraId="6910C9FD" w14:textId="77777777" w:rsidR="00000000" w:rsidRDefault="007F1284">
            <w:pPr>
              <w:spacing w:after="100"/>
              <w:rPr>
                <w:rFonts w:eastAsia="Times New Roman"/>
                <w:sz w:val="20"/>
                <w:szCs w:val="20"/>
              </w:rPr>
            </w:pPr>
          </w:p>
        </w:tc>
        <w:tc>
          <w:tcPr>
            <w:tcW w:w="861" w:type="pct"/>
            <w:vAlign w:val="center"/>
            <w:hideMark/>
          </w:tcPr>
          <w:p w14:paraId="4421DA6F" w14:textId="77777777" w:rsidR="00000000" w:rsidRDefault="007F1284">
            <w:pPr>
              <w:spacing w:after="100"/>
              <w:rPr>
                <w:rFonts w:eastAsia="Times New Roman"/>
                <w:sz w:val="20"/>
                <w:szCs w:val="20"/>
              </w:rPr>
            </w:pPr>
          </w:p>
        </w:tc>
        <w:tc>
          <w:tcPr>
            <w:tcW w:w="5" w:type="pct"/>
            <w:vAlign w:val="center"/>
            <w:hideMark/>
          </w:tcPr>
          <w:p w14:paraId="61C5A0E6" w14:textId="77777777" w:rsidR="00000000" w:rsidRDefault="007F1284">
            <w:pPr>
              <w:spacing w:after="100"/>
              <w:rPr>
                <w:rFonts w:eastAsia="Times New Roman"/>
                <w:sz w:val="20"/>
                <w:szCs w:val="20"/>
              </w:rPr>
            </w:pPr>
          </w:p>
        </w:tc>
        <w:tc>
          <w:tcPr>
            <w:tcW w:w="5" w:type="pct"/>
            <w:vAlign w:val="center"/>
            <w:hideMark/>
          </w:tcPr>
          <w:p w14:paraId="75BA89D1" w14:textId="77777777" w:rsidR="00000000" w:rsidRDefault="007F1284">
            <w:pPr>
              <w:spacing w:after="100"/>
              <w:rPr>
                <w:rFonts w:eastAsia="Times New Roman"/>
                <w:sz w:val="20"/>
                <w:szCs w:val="20"/>
              </w:rPr>
            </w:pPr>
          </w:p>
        </w:tc>
        <w:tc>
          <w:tcPr>
            <w:tcW w:w="26" w:type="pct"/>
            <w:vAlign w:val="center"/>
            <w:hideMark/>
          </w:tcPr>
          <w:p w14:paraId="10461735" w14:textId="77777777" w:rsidR="00000000" w:rsidRDefault="007F1284">
            <w:pPr>
              <w:spacing w:after="100"/>
              <w:rPr>
                <w:rFonts w:eastAsia="Times New Roman"/>
                <w:sz w:val="20"/>
                <w:szCs w:val="20"/>
              </w:rPr>
            </w:pPr>
          </w:p>
        </w:tc>
        <w:tc>
          <w:tcPr>
            <w:tcW w:w="5" w:type="pct"/>
            <w:vAlign w:val="center"/>
            <w:hideMark/>
          </w:tcPr>
          <w:p w14:paraId="6BF4FE87" w14:textId="77777777" w:rsidR="00000000" w:rsidRDefault="007F1284">
            <w:pPr>
              <w:spacing w:after="100"/>
              <w:rPr>
                <w:rFonts w:eastAsia="Times New Roman"/>
                <w:sz w:val="20"/>
                <w:szCs w:val="20"/>
              </w:rPr>
            </w:pPr>
          </w:p>
        </w:tc>
        <w:tc>
          <w:tcPr>
            <w:tcW w:w="50" w:type="pct"/>
            <w:vAlign w:val="center"/>
            <w:hideMark/>
          </w:tcPr>
          <w:p w14:paraId="30D57CAD" w14:textId="77777777" w:rsidR="00000000" w:rsidRDefault="007F1284">
            <w:pPr>
              <w:spacing w:after="100"/>
              <w:rPr>
                <w:rFonts w:eastAsia="Times New Roman"/>
                <w:sz w:val="20"/>
                <w:szCs w:val="20"/>
              </w:rPr>
            </w:pPr>
          </w:p>
        </w:tc>
        <w:tc>
          <w:tcPr>
            <w:tcW w:w="861" w:type="pct"/>
            <w:vAlign w:val="center"/>
            <w:hideMark/>
          </w:tcPr>
          <w:p w14:paraId="091CC79A" w14:textId="77777777" w:rsidR="00000000" w:rsidRDefault="007F1284">
            <w:pPr>
              <w:spacing w:after="100"/>
              <w:rPr>
                <w:rFonts w:eastAsia="Times New Roman"/>
                <w:sz w:val="20"/>
                <w:szCs w:val="20"/>
              </w:rPr>
            </w:pPr>
          </w:p>
        </w:tc>
        <w:tc>
          <w:tcPr>
            <w:tcW w:w="5" w:type="pct"/>
            <w:vAlign w:val="center"/>
            <w:hideMark/>
          </w:tcPr>
          <w:p w14:paraId="30220EC0" w14:textId="77777777" w:rsidR="00000000" w:rsidRDefault="007F1284">
            <w:pPr>
              <w:spacing w:after="100"/>
              <w:rPr>
                <w:rFonts w:eastAsia="Times New Roman"/>
                <w:sz w:val="20"/>
                <w:szCs w:val="20"/>
              </w:rPr>
            </w:pPr>
          </w:p>
        </w:tc>
        <w:tc>
          <w:tcPr>
            <w:tcW w:w="5" w:type="pct"/>
            <w:vAlign w:val="center"/>
            <w:hideMark/>
          </w:tcPr>
          <w:p w14:paraId="259CB13F" w14:textId="77777777" w:rsidR="00000000" w:rsidRDefault="007F1284">
            <w:pPr>
              <w:spacing w:after="100"/>
              <w:rPr>
                <w:rFonts w:eastAsia="Times New Roman"/>
                <w:sz w:val="20"/>
                <w:szCs w:val="20"/>
              </w:rPr>
            </w:pPr>
          </w:p>
        </w:tc>
        <w:tc>
          <w:tcPr>
            <w:tcW w:w="26" w:type="pct"/>
            <w:vAlign w:val="center"/>
            <w:hideMark/>
          </w:tcPr>
          <w:p w14:paraId="07487B08" w14:textId="77777777" w:rsidR="00000000" w:rsidRDefault="007F1284">
            <w:pPr>
              <w:spacing w:after="100"/>
              <w:rPr>
                <w:rFonts w:eastAsia="Times New Roman"/>
                <w:sz w:val="20"/>
                <w:szCs w:val="20"/>
              </w:rPr>
            </w:pPr>
          </w:p>
        </w:tc>
        <w:tc>
          <w:tcPr>
            <w:tcW w:w="5" w:type="pct"/>
            <w:vAlign w:val="center"/>
            <w:hideMark/>
          </w:tcPr>
          <w:p w14:paraId="02A49DC7" w14:textId="77777777" w:rsidR="00000000" w:rsidRDefault="007F1284">
            <w:pPr>
              <w:spacing w:after="100"/>
              <w:rPr>
                <w:rFonts w:eastAsia="Times New Roman"/>
                <w:sz w:val="20"/>
                <w:szCs w:val="20"/>
              </w:rPr>
            </w:pPr>
          </w:p>
        </w:tc>
        <w:tc>
          <w:tcPr>
            <w:tcW w:w="50" w:type="pct"/>
            <w:vAlign w:val="center"/>
            <w:hideMark/>
          </w:tcPr>
          <w:p w14:paraId="004593CB" w14:textId="77777777" w:rsidR="00000000" w:rsidRDefault="007F1284">
            <w:pPr>
              <w:spacing w:after="100"/>
              <w:rPr>
                <w:rFonts w:eastAsia="Times New Roman"/>
                <w:sz w:val="20"/>
                <w:szCs w:val="20"/>
              </w:rPr>
            </w:pPr>
          </w:p>
        </w:tc>
        <w:tc>
          <w:tcPr>
            <w:tcW w:w="861" w:type="pct"/>
            <w:vAlign w:val="center"/>
            <w:hideMark/>
          </w:tcPr>
          <w:p w14:paraId="08438494" w14:textId="77777777" w:rsidR="00000000" w:rsidRDefault="007F1284">
            <w:pPr>
              <w:spacing w:after="100"/>
              <w:rPr>
                <w:rFonts w:eastAsia="Times New Roman"/>
                <w:sz w:val="20"/>
                <w:szCs w:val="20"/>
              </w:rPr>
            </w:pPr>
          </w:p>
        </w:tc>
        <w:tc>
          <w:tcPr>
            <w:tcW w:w="5" w:type="pct"/>
            <w:vAlign w:val="center"/>
            <w:hideMark/>
          </w:tcPr>
          <w:p w14:paraId="2141E439" w14:textId="77777777" w:rsidR="00000000" w:rsidRDefault="007F1284">
            <w:pPr>
              <w:spacing w:after="100"/>
              <w:rPr>
                <w:rFonts w:eastAsia="Times New Roman"/>
                <w:sz w:val="20"/>
                <w:szCs w:val="20"/>
              </w:rPr>
            </w:pPr>
          </w:p>
        </w:tc>
      </w:tr>
      <w:tr w:rsidR="00000000" w14:paraId="221E5160" w14:textId="77777777">
        <w:trPr>
          <w:divId w:val="1856191081"/>
        </w:trPr>
        <w:tc>
          <w:tcPr>
            <w:tcW w:w="0" w:type="auto"/>
            <w:gridSpan w:val="3"/>
            <w:tcMar>
              <w:top w:w="30" w:type="dxa"/>
              <w:left w:w="20" w:type="dxa"/>
              <w:bottom w:w="30" w:type="dxa"/>
              <w:right w:w="20" w:type="dxa"/>
            </w:tcMar>
            <w:vAlign w:val="bottom"/>
            <w:hideMark/>
          </w:tcPr>
          <w:p w14:paraId="7B0954F0" w14:textId="77777777" w:rsidR="00000000" w:rsidRDefault="007F1284">
            <w:pPr>
              <w:spacing w:after="100"/>
              <w:jc w:val="center"/>
              <w:rPr>
                <w:rFonts w:eastAsia="Times New Roman"/>
              </w:rPr>
            </w:pPr>
            <w:r>
              <w:rPr>
                <w:rFonts w:eastAsia="Times New Roman"/>
                <w:b/>
                <w:bCs/>
                <w:color w:val="000000"/>
                <w:sz w:val="16"/>
                <w:szCs w:val="16"/>
              </w:rPr>
              <w:t>Period</w:t>
            </w:r>
          </w:p>
        </w:tc>
        <w:tc>
          <w:tcPr>
            <w:tcW w:w="0" w:type="auto"/>
            <w:gridSpan w:val="3"/>
            <w:tcMar>
              <w:top w:w="30" w:type="dxa"/>
              <w:left w:w="20" w:type="dxa"/>
              <w:bottom w:w="30" w:type="dxa"/>
              <w:right w:w="20" w:type="dxa"/>
            </w:tcMar>
            <w:vAlign w:val="bottom"/>
            <w:hideMark/>
          </w:tcPr>
          <w:p w14:paraId="300C655D" w14:textId="77777777" w:rsidR="00000000" w:rsidRDefault="007F1284">
            <w:pPr>
              <w:spacing w:after="100"/>
              <w:jc w:val="center"/>
              <w:rPr>
                <w:rFonts w:eastAsia="Times New Roman"/>
              </w:rPr>
            </w:pPr>
            <w:r>
              <w:rPr>
                <w:rFonts w:eastAsia="Times New Roman"/>
                <w:b/>
                <w:bCs/>
                <w:color w:val="000000"/>
                <w:sz w:val="16"/>
                <w:szCs w:val="16"/>
              </w:rPr>
              <w:t>Total Number of Shares Purchased</w:t>
            </w:r>
          </w:p>
        </w:tc>
        <w:tc>
          <w:tcPr>
            <w:tcW w:w="0" w:type="auto"/>
            <w:gridSpan w:val="3"/>
            <w:tcMar>
              <w:top w:w="0" w:type="dxa"/>
              <w:left w:w="20" w:type="dxa"/>
              <w:bottom w:w="0" w:type="dxa"/>
              <w:right w:w="20" w:type="dxa"/>
            </w:tcMar>
            <w:vAlign w:val="center"/>
            <w:hideMark/>
          </w:tcPr>
          <w:p w14:paraId="66996318"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57B8668" w14:textId="77777777" w:rsidR="00000000" w:rsidRDefault="007F1284">
            <w:pPr>
              <w:spacing w:after="100"/>
              <w:jc w:val="center"/>
              <w:rPr>
                <w:rFonts w:eastAsia="Times New Roman"/>
              </w:rPr>
            </w:pPr>
            <w:r>
              <w:rPr>
                <w:rFonts w:eastAsia="Times New Roman"/>
                <w:b/>
                <w:bCs/>
                <w:color w:val="000000"/>
                <w:sz w:val="16"/>
                <w:szCs w:val="16"/>
              </w:rPr>
              <w:t>Average Price Paid per Share</w:t>
            </w:r>
          </w:p>
        </w:tc>
        <w:tc>
          <w:tcPr>
            <w:tcW w:w="0" w:type="auto"/>
            <w:gridSpan w:val="3"/>
            <w:tcMar>
              <w:top w:w="0" w:type="dxa"/>
              <w:left w:w="20" w:type="dxa"/>
              <w:bottom w:w="0" w:type="dxa"/>
              <w:right w:w="20" w:type="dxa"/>
            </w:tcMar>
            <w:vAlign w:val="center"/>
            <w:hideMark/>
          </w:tcPr>
          <w:p w14:paraId="0EE012D5"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53F410E" w14:textId="77777777" w:rsidR="00000000" w:rsidRDefault="007F1284">
            <w:pPr>
              <w:spacing w:after="100"/>
              <w:jc w:val="center"/>
              <w:rPr>
                <w:rFonts w:eastAsia="Times New Roman"/>
              </w:rPr>
            </w:pPr>
            <w:r>
              <w:rPr>
                <w:rFonts w:eastAsia="Times New Roman"/>
                <w:b/>
                <w:bCs/>
                <w:color w:val="000000"/>
                <w:sz w:val="16"/>
                <w:szCs w:val="16"/>
              </w:rPr>
              <w:t>Total Number of Shares Purchased as Part of Publicly Announced Plans or Programs</w:t>
            </w:r>
          </w:p>
        </w:tc>
        <w:tc>
          <w:tcPr>
            <w:tcW w:w="0" w:type="auto"/>
            <w:gridSpan w:val="3"/>
            <w:tcMar>
              <w:top w:w="0" w:type="dxa"/>
              <w:left w:w="20" w:type="dxa"/>
              <w:bottom w:w="0" w:type="dxa"/>
              <w:right w:w="20" w:type="dxa"/>
            </w:tcMar>
            <w:vAlign w:val="center"/>
            <w:hideMark/>
          </w:tcPr>
          <w:p w14:paraId="26AFA176"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AD1EA82" w14:textId="77777777" w:rsidR="00000000" w:rsidRDefault="007F1284">
            <w:pPr>
              <w:spacing w:after="100"/>
              <w:jc w:val="center"/>
              <w:rPr>
                <w:rFonts w:eastAsia="Times New Roman"/>
              </w:rPr>
            </w:pPr>
            <w:r>
              <w:rPr>
                <w:rFonts w:eastAsia="Times New Roman"/>
                <w:b/>
                <w:bCs/>
                <w:color w:val="000000"/>
                <w:sz w:val="16"/>
                <w:szCs w:val="16"/>
              </w:rPr>
              <w:t xml:space="preserve">Approximate Dollar Value of Shares that May Yet Be Purchased Under the Plans or Programs </w:t>
            </w:r>
          </w:p>
        </w:tc>
      </w:tr>
      <w:tr w:rsidR="00000000" w14:paraId="6FAD53FB" w14:textId="77777777">
        <w:trPr>
          <w:divId w:val="1856191081"/>
        </w:trPr>
        <w:tc>
          <w:tcPr>
            <w:tcW w:w="0" w:type="auto"/>
            <w:gridSpan w:val="3"/>
            <w:tcBorders>
              <w:top w:val="single" w:sz="8" w:space="0" w:color="000000"/>
            </w:tcBorders>
            <w:tcMar>
              <w:top w:w="30" w:type="dxa"/>
              <w:left w:w="20" w:type="dxa"/>
              <w:bottom w:w="30" w:type="dxa"/>
              <w:right w:w="20" w:type="dxa"/>
            </w:tcMar>
            <w:vAlign w:val="bottom"/>
            <w:hideMark/>
          </w:tcPr>
          <w:p w14:paraId="002482AE" w14:textId="77777777" w:rsidR="00000000" w:rsidRDefault="007F1284">
            <w:pPr>
              <w:spacing w:after="100"/>
              <w:rPr>
                <w:rFonts w:eastAsia="Times New Roman"/>
              </w:rPr>
            </w:pPr>
            <w:r>
              <w:rPr>
                <w:rFonts w:eastAsia="Times New Roman"/>
                <w:color w:val="000000"/>
                <w:sz w:val="20"/>
                <w:szCs w:val="20"/>
              </w:rPr>
              <w:t>1/1/22 through 1/31/22</w:t>
            </w:r>
          </w:p>
        </w:tc>
        <w:tc>
          <w:tcPr>
            <w:tcW w:w="0" w:type="auto"/>
            <w:gridSpan w:val="2"/>
            <w:tcBorders>
              <w:top w:val="single" w:sz="8" w:space="0" w:color="000000"/>
            </w:tcBorders>
            <w:tcMar>
              <w:top w:w="30" w:type="dxa"/>
              <w:left w:w="20" w:type="dxa"/>
              <w:bottom w:w="30" w:type="dxa"/>
              <w:right w:w="0" w:type="dxa"/>
            </w:tcMar>
            <w:vAlign w:val="bottom"/>
            <w:hideMark/>
          </w:tcPr>
          <w:p w14:paraId="13B60689" w14:textId="77777777" w:rsidR="00000000" w:rsidRDefault="007F1284">
            <w:pPr>
              <w:spacing w:after="100"/>
              <w:jc w:val="right"/>
              <w:rPr>
                <w:rFonts w:eastAsia="Times New Roman"/>
              </w:rPr>
            </w:pPr>
            <w:r>
              <w:rPr>
                <w:rFonts w:eastAsia="Times New Roman"/>
                <w:color w:val="000000"/>
                <w:sz w:val="20"/>
                <w:szCs w:val="20"/>
              </w:rPr>
              <w:t>683,860 </w:t>
            </w:r>
          </w:p>
        </w:tc>
        <w:tc>
          <w:tcPr>
            <w:tcW w:w="0" w:type="auto"/>
            <w:tcBorders>
              <w:top w:val="single" w:sz="8" w:space="0" w:color="000000"/>
            </w:tcBorders>
            <w:tcMar>
              <w:top w:w="30" w:type="dxa"/>
              <w:left w:w="0" w:type="dxa"/>
              <w:bottom w:w="30" w:type="dxa"/>
              <w:right w:w="20" w:type="dxa"/>
            </w:tcMar>
            <w:vAlign w:val="bottom"/>
            <w:hideMark/>
          </w:tcPr>
          <w:p w14:paraId="49256786" w14:textId="77777777" w:rsidR="00000000" w:rsidRDefault="007F1284">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B0158E7" w14:textId="77777777" w:rsidR="00000000" w:rsidRDefault="007F1284">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14:paraId="3DBC5E13"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7E71D5AA" w14:textId="77777777" w:rsidR="00000000" w:rsidRDefault="007F1284">
            <w:pPr>
              <w:spacing w:after="100"/>
              <w:jc w:val="right"/>
              <w:rPr>
                <w:rFonts w:eastAsia="Times New Roman"/>
              </w:rPr>
            </w:pPr>
            <w:r>
              <w:rPr>
                <w:rFonts w:eastAsia="Times New Roman"/>
                <w:color w:val="000000"/>
                <w:sz w:val="20"/>
                <w:szCs w:val="20"/>
              </w:rPr>
              <w:t>33.93 </w:t>
            </w:r>
          </w:p>
        </w:tc>
        <w:tc>
          <w:tcPr>
            <w:tcW w:w="0" w:type="auto"/>
            <w:tcBorders>
              <w:top w:val="single" w:sz="8" w:space="0" w:color="000000"/>
            </w:tcBorders>
            <w:tcMar>
              <w:top w:w="30" w:type="dxa"/>
              <w:left w:w="0" w:type="dxa"/>
              <w:bottom w:w="30" w:type="dxa"/>
              <w:right w:w="20" w:type="dxa"/>
            </w:tcMar>
            <w:vAlign w:val="bottom"/>
            <w:hideMark/>
          </w:tcPr>
          <w:p w14:paraId="701EE7FF" w14:textId="77777777" w:rsidR="00000000" w:rsidRDefault="007F1284">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CB70A9C" w14:textId="77777777" w:rsidR="00000000" w:rsidRDefault="007F1284">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451EEEF1" w14:textId="77777777" w:rsidR="00000000" w:rsidRDefault="007F1284">
            <w:pPr>
              <w:spacing w:after="100"/>
              <w:jc w:val="right"/>
              <w:rPr>
                <w:rFonts w:eastAsia="Times New Roman"/>
              </w:rPr>
            </w:pPr>
            <w:r>
              <w:rPr>
                <w:rFonts w:eastAsia="Times New Roman"/>
                <w:color w:val="000000"/>
                <w:sz w:val="20"/>
                <w:szCs w:val="20"/>
              </w:rPr>
              <w:t>683,860 </w:t>
            </w:r>
          </w:p>
        </w:tc>
        <w:tc>
          <w:tcPr>
            <w:tcW w:w="0" w:type="auto"/>
            <w:tcBorders>
              <w:top w:val="single" w:sz="8" w:space="0" w:color="000000"/>
            </w:tcBorders>
            <w:tcMar>
              <w:top w:w="30" w:type="dxa"/>
              <w:left w:w="0" w:type="dxa"/>
              <w:bottom w:w="30" w:type="dxa"/>
              <w:right w:w="20" w:type="dxa"/>
            </w:tcMar>
            <w:vAlign w:val="bottom"/>
            <w:hideMark/>
          </w:tcPr>
          <w:p w14:paraId="4EC17F86" w14:textId="77777777" w:rsidR="00000000" w:rsidRDefault="007F1284">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704607B3" w14:textId="77777777" w:rsidR="00000000" w:rsidRDefault="007F1284">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14:paraId="49A25DEE"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74FA4FB2" w14:textId="77777777" w:rsidR="00000000" w:rsidRDefault="007F1284">
            <w:pPr>
              <w:spacing w:after="100"/>
              <w:jc w:val="right"/>
              <w:rPr>
                <w:rFonts w:eastAsia="Times New Roman"/>
              </w:rPr>
            </w:pPr>
            <w:r>
              <w:rPr>
                <w:rFonts w:eastAsia="Times New Roman"/>
                <w:color w:val="000000"/>
                <w:sz w:val="20"/>
                <w:szCs w:val="20"/>
              </w:rPr>
              <w:t>5,243,868 </w:t>
            </w:r>
          </w:p>
        </w:tc>
        <w:tc>
          <w:tcPr>
            <w:tcW w:w="0" w:type="auto"/>
            <w:tcBorders>
              <w:top w:val="single" w:sz="8" w:space="0" w:color="000000"/>
            </w:tcBorders>
            <w:tcMar>
              <w:top w:w="30" w:type="dxa"/>
              <w:left w:w="0" w:type="dxa"/>
              <w:bottom w:w="30" w:type="dxa"/>
              <w:right w:w="20" w:type="dxa"/>
            </w:tcMar>
            <w:vAlign w:val="bottom"/>
            <w:hideMark/>
          </w:tcPr>
          <w:p w14:paraId="41D05082" w14:textId="77777777" w:rsidR="00000000" w:rsidRDefault="007F1284">
            <w:pPr>
              <w:spacing w:after="100"/>
              <w:jc w:val="right"/>
              <w:rPr>
                <w:rFonts w:eastAsia="Times New Roman"/>
              </w:rPr>
            </w:pPr>
          </w:p>
        </w:tc>
      </w:tr>
      <w:tr w:rsidR="00000000" w14:paraId="2741DDB0" w14:textId="77777777">
        <w:trPr>
          <w:divId w:val="1856191081"/>
        </w:trPr>
        <w:tc>
          <w:tcPr>
            <w:tcW w:w="0" w:type="auto"/>
            <w:gridSpan w:val="3"/>
            <w:shd w:val="clear" w:color="auto" w:fill="CCEEFF"/>
            <w:tcMar>
              <w:top w:w="30" w:type="dxa"/>
              <w:left w:w="20" w:type="dxa"/>
              <w:bottom w:w="30" w:type="dxa"/>
              <w:right w:w="20" w:type="dxa"/>
            </w:tcMar>
            <w:vAlign w:val="bottom"/>
            <w:hideMark/>
          </w:tcPr>
          <w:p w14:paraId="677BAC55" w14:textId="77777777" w:rsidR="00000000" w:rsidRDefault="007F1284">
            <w:pPr>
              <w:spacing w:after="100"/>
              <w:rPr>
                <w:rFonts w:eastAsia="Times New Roman"/>
              </w:rPr>
            </w:pPr>
            <w:r>
              <w:rPr>
                <w:rFonts w:eastAsia="Times New Roman"/>
                <w:color w:val="000000"/>
                <w:sz w:val="20"/>
                <w:szCs w:val="20"/>
              </w:rPr>
              <w:t>2/1/22 through 2/28/22</w:t>
            </w:r>
          </w:p>
        </w:tc>
        <w:tc>
          <w:tcPr>
            <w:tcW w:w="0" w:type="auto"/>
            <w:gridSpan w:val="2"/>
            <w:shd w:val="clear" w:color="auto" w:fill="CCEEFF"/>
            <w:tcMar>
              <w:top w:w="30" w:type="dxa"/>
              <w:left w:w="20" w:type="dxa"/>
              <w:bottom w:w="30" w:type="dxa"/>
              <w:right w:w="0" w:type="dxa"/>
            </w:tcMar>
            <w:vAlign w:val="bottom"/>
            <w:hideMark/>
          </w:tcPr>
          <w:p w14:paraId="0E8F254E" w14:textId="77777777" w:rsidR="00000000" w:rsidRDefault="007F1284">
            <w:pPr>
              <w:spacing w:after="100"/>
              <w:jc w:val="right"/>
              <w:rPr>
                <w:rFonts w:eastAsia="Times New Roman"/>
              </w:rPr>
            </w:pPr>
            <w:r>
              <w:rPr>
                <w:rFonts w:eastAsia="Times New Roman"/>
                <w:color w:val="000000"/>
                <w:sz w:val="20"/>
                <w:szCs w:val="20"/>
              </w:rPr>
              <w:t>4,167,776 </w:t>
            </w:r>
          </w:p>
        </w:tc>
        <w:tc>
          <w:tcPr>
            <w:tcW w:w="0" w:type="auto"/>
            <w:shd w:val="clear" w:color="auto" w:fill="CCEEFF"/>
            <w:tcMar>
              <w:top w:w="30" w:type="dxa"/>
              <w:left w:w="0" w:type="dxa"/>
              <w:bottom w:w="30" w:type="dxa"/>
              <w:right w:w="20" w:type="dxa"/>
            </w:tcMar>
            <w:vAlign w:val="bottom"/>
            <w:hideMark/>
          </w:tcPr>
          <w:p w14:paraId="2496CE72"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7AAC3A"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52E0B7B"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27B426D" w14:textId="77777777" w:rsidR="00000000" w:rsidRDefault="007F1284">
            <w:pPr>
              <w:spacing w:after="100"/>
              <w:jc w:val="right"/>
              <w:rPr>
                <w:rFonts w:eastAsia="Times New Roman"/>
              </w:rPr>
            </w:pPr>
            <w:r>
              <w:rPr>
                <w:rFonts w:eastAsia="Times New Roman"/>
                <w:color w:val="000000"/>
                <w:sz w:val="20"/>
                <w:szCs w:val="20"/>
              </w:rPr>
              <w:t>32.87 </w:t>
            </w:r>
          </w:p>
        </w:tc>
        <w:tc>
          <w:tcPr>
            <w:tcW w:w="0" w:type="auto"/>
            <w:shd w:val="clear" w:color="auto" w:fill="CCEEFF"/>
            <w:tcMar>
              <w:top w:w="30" w:type="dxa"/>
              <w:left w:w="0" w:type="dxa"/>
              <w:bottom w:w="30" w:type="dxa"/>
              <w:right w:w="20" w:type="dxa"/>
            </w:tcMar>
            <w:vAlign w:val="bottom"/>
            <w:hideMark/>
          </w:tcPr>
          <w:p w14:paraId="7DB03A24"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B382AB" w14:textId="77777777" w:rsidR="00000000" w:rsidRDefault="007F128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A8C33F" w14:textId="77777777" w:rsidR="00000000" w:rsidRDefault="007F1284">
            <w:pPr>
              <w:spacing w:after="100"/>
              <w:jc w:val="right"/>
              <w:rPr>
                <w:rFonts w:eastAsia="Times New Roman"/>
              </w:rPr>
            </w:pPr>
            <w:r>
              <w:rPr>
                <w:rFonts w:eastAsia="Times New Roman"/>
                <w:color w:val="000000"/>
                <w:sz w:val="20"/>
                <w:szCs w:val="20"/>
              </w:rPr>
              <w:t>4,167,776 </w:t>
            </w:r>
          </w:p>
        </w:tc>
        <w:tc>
          <w:tcPr>
            <w:tcW w:w="0" w:type="auto"/>
            <w:shd w:val="clear" w:color="auto" w:fill="CCEEFF"/>
            <w:tcMar>
              <w:top w:w="30" w:type="dxa"/>
              <w:left w:w="0" w:type="dxa"/>
              <w:bottom w:w="30" w:type="dxa"/>
              <w:right w:w="20" w:type="dxa"/>
            </w:tcMar>
            <w:vAlign w:val="bottom"/>
            <w:hideMark/>
          </w:tcPr>
          <w:p w14:paraId="0E571BBC"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CFB897" w14:textId="77777777" w:rsidR="00000000" w:rsidRDefault="007F128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1E942A9"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CAF2403" w14:textId="77777777" w:rsidR="00000000" w:rsidRDefault="007F1284">
            <w:pPr>
              <w:spacing w:after="100"/>
              <w:jc w:val="right"/>
              <w:rPr>
                <w:rFonts w:eastAsia="Times New Roman"/>
              </w:rPr>
            </w:pPr>
            <w:r>
              <w:rPr>
                <w:rFonts w:eastAsia="Times New Roman"/>
                <w:color w:val="000000"/>
                <w:sz w:val="20"/>
                <w:szCs w:val="20"/>
              </w:rPr>
              <w:t>1,068,266,184 </w:t>
            </w:r>
          </w:p>
        </w:tc>
        <w:tc>
          <w:tcPr>
            <w:tcW w:w="0" w:type="auto"/>
            <w:shd w:val="clear" w:color="auto" w:fill="CCEEFF"/>
            <w:tcMar>
              <w:top w:w="30" w:type="dxa"/>
              <w:left w:w="0" w:type="dxa"/>
              <w:bottom w:w="30" w:type="dxa"/>
              <w:right w:w="20" w:type="dxa"/>
            </w:tcMar>
            <w:vAlign w:val="bottom"/>
            <w:hideMark/>
          </w:tcPr>
          <w:p w14:paraId="56056007" w14:textId="77777777" w:rsidR="00000000" w:rsidRDefault="007F1284">
            <w:pPr>
              <w:spacing w:after="100"/>
              <w:jc w:val="right"/>
              <w:rPr>
                <w:rFonts w:eastAsia="Times New Roman"/>
              </w:rPr>
            </w:pPr>
          </w:p>
        </w:tc>
      </w:tr>
      <w:tr w:rsidR="00000000" w14:paraId="47339544" w14:textId="77777777">
        <w:trPr>
          <w:divId w:val="1856191081"/>
        </w:trPr>
        <w:tc>
          <w:tcPr>
            <w:tcW w:w="0" w:type="auto"/>
            <w:gridSpan w:val="3"/>
            <w:shd w:val="clear" w:color="auto" w:fill="FFFFFF"/>
            <w:tcMar>
              <w:top w:w="30" w:type="dxa"/>
              <w:left w:w="20" w:type="dxa"/>
              <w:bottom w:w="30" w:type="dxa"/>
              <w:right w:w="20" w:type="dxa"/>
            </w:tcMar>
            <w:vAlign w:val="bottom"/>
            <w:hideMark/>
          </w:tcPr>
          <w:p w14:paraId="24E2670E" w14:textId="77777777" w:rsidR="00000000" w:rsidRDefault="007F1284">
            <w:pPr>
              <w:spacing w:after="100"/>
              <w:rPr>
                <w:rFonts w:eastAsia="Times New Roman"/>
              </w:rPr>
            </w:pPr>
            <w:r>
              <w:rPr>
                <w:rFonts w:eastAsia="Times New Roman"/>
                <w:color w:val="000000"/>
                <w:sz w:val="20"/>
                <w:szCs w:val="20"/>
              </w:rPr>
              <w:t>3/1/22 through 3/31/22</w:t>
            </w:r>
          </w:p>
        </w:tc>
        <w:tc>
          <w:tcPr>
            <w:tcW w:w="0" w:type="auto"/>
            <w:gridSpan w:val="2"/>
            <w:shd w:val="clear" w:color="auto" w:fill="FFFFFF"/>
            <w:tcMar>
              <w:top w:w="30" w:type="dxa"/>
              <w:left w:w="20" w:type="dxa"/>
              <w:bottom w:w="30" w:type="dxa"/>
              <w:right w:w="0" w:type="dxa"/>
            </w:tcMar>
            <w:vAlign w:val="bottom"/>
            <w:hideMark/>
          </w:tcPr>
          <w:p w14:paraId="1C984DD1" w14:textId="77777777" w:rsidR="00000000" w:rsidRDefault="007F1284">
            <w:pPr>
              <w:spacing w:after="100"/>
              <w:jc w:val="right"/>
              <w:rPr>
                <w:rFonts w:eastAsia="Times New Roman"/>
              </w:rPr>
            </w:pPr>
            <w:r>
              <w:rPr>
                <w:rFonts w:eastAsia="Times New Roman"/>
                <w:color w:val="000000"/>
                <w:sz w:val="20"/>
                <w:szCs w:val="20"/>
              </w:rPr>
              <w:t>3,719,437 </w:t>
            </w:r>
          </w:p>
        </w:tc>
        <w:tc>
          <w:tcPr>
            <w:tcW w:w="0" w:type="auto"/>
            <w:shd w:val="clear" w:color="auto" w:fill="FFFFFF"/>
            <w:tcMar>
              <w:top w:w="30" w:type="dxa"/>
              <w:left w:w="0" w:type="dxa"/>
              <w:bottom w:w="30" w:type="dxa"/>
              <w:right w:w="20" w:type="dxa"/>
            </w:tcMar>
            <w:vAlign w:val="bottom"/>
            <w:hideMark/>
          </w:tcPr>
          <w:p w14:paraId="19EE1A94"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7E5676"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FC7DDA3"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18E77DB" w14:textId="77777777" w:rsidR="00000000" w:rsidRDefault="007F1284">
            <w:pPr>
              <w:spacing w:after="100"/>
              <w:jc w:val="right"/>
              <w:rPr>
                <w:rFonts w:eastAsia="Times New Roman"/>
              </w:rPr>
            </w:pPr>
            <w:r>
              <w:rPr>
                <w:rFonts w:eastAsia="Times New Roman"/>
                <w:color w:val="000000"/>
                <w:sz w:val="20"/>
                <w:szCs w:val="20"/>
              </w:rPr>
              <w:t>30.58 </w:t>
            </w:r>
          </w:p>
        </w:tc>
        <w:tc>
          <w:tcPr>
            <w:tcW w:w="0" w:type="auto"/>
            <w:shd w:val="clear" w:color="auto" w:fill="FFFFFF"/>
            <w:tcMar>
              <w:top w:w="30" w:type="dxa"/>
              <w:left w:w="0" w:type="dxa"/>
              <w:bottom w:w="30" w:type="dxa"/>
              <w:right w:w="20" w:type="dxa"/>
            </w:tcMar>
            <w:vAlign w:val="bottom"/>
            <w:hideMark/>
          </w:tcPr>
          <w:p w14:paraId="7198C487"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B8632F" w14:textId="77777777" w:rsidR="00000000" w:rsidRDefault="007F128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C1CA88" w14:textId="77777777" w:rsidR="00000000" w:rsidRDefault="007F1284">
            <w:pPr>
              <w:spacing w:after="100"/>
              <w:jc w:val="right"/>
              <w:rPr>
                <w:rFonts w:eastAsia="Times New Roman"/>
              </w:rPr>
            </w:pPr>
            <w:r>
              <w:rPr>
                <w:rFonts w:eastAsia="Times New Roman"/>
                <w:color w:val="000000"/>
                <w:sz w:val="20"/>
                <w:szCs w:val="20"/>
              </w:rPr>
              <w:t>3,719,437 </w:t>
            </w:r>
          </w:p>
        </w:tc>
        <w:tc>
          <w:tcPr>
            <w:tcW w:w="0" w:type="auto"/>
            <w:shd w:val="clear" w:color="auto" w:fill="FFFFFF"/>
            <w:tcMar>
              <w:top w:w="30" w:type="dxa"/>
              <w:left w:w="0" w:type="dxa"/>
              <w:bottom w:w="30" w:type="dxa"/>
              <w:right w:w="20" w:type="dxa"/>
            </w:tcMar>
            <w:vAlign w:val="bottom"/>
            <w:hideMark/>
          </w:tcPr>
          <w:p w14:paraId="5D838FAF" w14:textId="77777777" w:rsidR="00000000" w:rsidRDefault="007F128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2C02F8" w14:textId="77777777" w:rsidR="00000000" w:rsidRDefault="007F128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27AA822" w14:textId="77777777" w:rsidR="00000000" w:rsidRDefault="007F128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690D121" w14:textId="77777777" w:rsidR="00000000" w:rsidRDefault="007F1284">
            <w:pPr>
              <w:spacing w:after="100"/>
              <w:jc w:val="right"/>
              <w:rPr>
                <w:rFonts w:eastAsia="Times New Roman"/>
              </w:rPr>
            </w:pPr>
            <w:r>
              <w:rPr>
                <w:rFonts w:eastAsia="Times New Roman"/>
                <w:color w:val="000000"/>
                <w:sz w:val="20"/>
                <w:szCs w:val="20"/>
              </w:rPr>
              <w:t>954,529,426 </w:t>
            </w:r>
          </w:p>
        </w:tc>
        <w:tc>
          <w:tcPr>
            <w:tcW w:w="0" w:type="auto"/>
            <w:shd w:val="clear" w:color="auto" w:fill="FFFFFF"/>
            <w:tcMar>
              <w:top w:w="30" w:type="dxa"/>
              <w:left w:w="0" w:type="dxa"/>
              <w:bottom w:w="30" w:type="dxa"/>
              <w:right w:w="20" w:type="dxa"/>
            </w:tcMar>
            <w:vAlign w:val="bottom"/>
            <w:hideMark/>
          </w:tcPr>
          <w:p w14:paraId="6CB3C258" w14:textId="77777777" w:rsidR="00000000" w:rsidRDefault="007F1284">
            <w:pPr>
              <w:spacing w:after="100"/>
              <w:jc w:val="right"/>
              <w:rPr>
                <w:rFonts w:eastAsia="Times New Roman"/>
              </w:rPr>
            </w:pPr>
          </w:p>
        </w:tc>
      </w:tr>
      <w:tr w:rsidR="00000000" w14:paraId="27F7C925" w14:textId="77777777">
        <w:trPr>
          <w:divId w:val="1856191081"/>
        </w:trPr>
        <w:tc>
          <w:tcPr>
            <w:tcW w:w="0" w:type="auto"/>
            <w:gridSpan w:val="3"/>
            <w:shd w:val="clear" w:color="auto" w:fill="CCEEFF"/>
            <w:tcMar>
              <w:top w:w="30" w:type="dxa"/>
              <w:left w:w="20" w:type="dxa"/>
              <w:bottom w:w="30" w:type="dxa"/>
              <w:right w:w="20" w:type="dxa"/>
            </w:tcMar>
            <w:vAlign w:val="bottom"/>
            <w:hideMark/>
          </w:tcPr>
          <w:p w14:paraId="20F22FBE" w14:textId="77777777" w:rsidR="00000000" w:rsidRDefault="007F1284">
            <w:pPr>
              <w:spacing w:after="100"/>
              <w:rPr>
                <w:rFonts w:eastAsia="Times New Roman"/>
              </w:rPr>
            </w:pPr>
            <w:r>
              <w:rPr>
                <w:rFonts w:eastAsia="Times New Roman"/>
                <w:b/>
                <w:bCs/>
                <w:color w:val="000000"/>
                <w:sz w:val="20"/>
                <w:szCs w:val="20"/>
              </w:rPr>
              <w:t>Total</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61E3DEE" w14:textId="77777777" w:rsidR="00000000" w:rsidRDefault="007F1284">
            <w:pPr>
              <w:spacing w:after="100"/>
              <w:jc w:val="right"/>
              <w:rPr>
                <w:rFonts w:eastAsia="Times New Roman"/>
              </w:rPr>
            </w:pPr>
            <w:r>
              <w:rPr>
                <w:rFonts w:eastAsia="Times New Roman"/>
                <w:b/>
                <w:bCs/>
                <w:color w:val="000000"/>
                <w:sz w:val="20"/>
                <w:szCs w:val="20"/>
              </w:rPr>
              <w:t>8,571,073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13A85E3"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2F38AB"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79DE4D8" w14:textId="77777777" w:rsidR="00000000" w:rsidRDefault="007F128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F60FB72" w14:textId="77777777" w:rsidR="00000000" w:rsidRDefault="007F1284">
            <w:pPr>
              <w:spacing w:after="100"/>
              <w:jc w:val="right"/>
              <w:rPr>
                <w:rFonts w:eastAsia="Times New Roman"/>
              </w:rPr>
            </w:pPr>
            <w:r>
              <w:rPr>
                <w:rFonts w:eastAsia="Times New Roman"/>
                <w:color w:val="000000"/>
                <w:sz w:val="20"/>
                <w:szCs w:val="20"/>
              </w:rPr>
              <w:t>31.96 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69B4177"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2B7894" w14:textId="77777777" w:rsidR="00000000" w:rsidRDefault="007F128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7BD9377" w14:textId="77777777" w:rsidR="00000000" w:rsidRDefault="007F1284">
            <w:pPr>
              <w:spacing w:after="100"/>
              <w:jc w:val="right"/>
              <w:rPr>
                <w:rFonts w:eastAsia="Times New Roman"/>
              </w:rPr>
            </w:pPr>
            <w:r>
              <w:rPr>
                <w:rFonts w:eastAsia="Times New Roman"/>
                <w:b/>
                <w:bCs/>
                <w:color w:val="000000"/>
                <w:sz w:val="20"/>
                <w:szCs w:val="20"/>
              </w:rPr>
              <w:t>8,571,073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ECF23EE" w14:textId="77777777" w:rsidR="00000000" w:rsidRDefault="007F128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A24A48" w14:textId="77777777" w:rsidR="00000000" w:rsidRDefault="007F128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C08B0C8" w14:textId="77777777" w:rsidR="00000000" w:rsidRDefault="007F128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472AF9E" w14:textId="77777777" w:rsidR="00000000" w:rsidRDefault="007F1284">
            <w:pPr>
              <w:spacing w:after="100"/>
              <w:jc w:val="right"/>
              <w:rPr>
                <w:rFonts w:eastAsia="Times New Roman"/>
              </w:rPr>
            </w:pPr>
            <w:r>
              <w:rPr>
                <w:rFonts w:eastAsia="Times New Roman"/>
                <w:b/>
                <w:bCs/>
                <w:color w:val="000000"/>
                <w:sz w:val="20"/>
                <w:szCs w:val="20"/>
              </w:rPr>
              <w:t>954,529,426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EC7F467" w14:textId="77777777" w:rsidR="00000000" w:rsidRDefault="007F1284">
            <w:pPr>
              <w:spacing w:after="100"/>
              <w:jc w:val="right"/>
              <w:rPr>
                <w:rFonts w:eastAsia="Times New Roman"/>
              </w:rPr>
            </w:pPr>
          </w:p>
        </w:tc>
      </w:tr>
    </w:tbl>
    <w:p w14:paraId="67EC4CFB" w14:textId="77777777" w:rsidR="00000000" w:rsidRDefault="007F1284">
      <w:pPr>
        <w:ind w:hanging="360"/>
        <w:divId w:val="1944534426"/>
        <w:rPr>
          <w:rFonts w:eastAsia="Times New Roman"/>
        </w:rPr>
      </w:pPr>
    </w:p>
    <w:p w14:paraId="6F523064" w14:textId="77777777" w:rsidR="00000000" w:rsidRDefault="007F1284">
      <w:pPr>
        <w:divId w:val="1725178006"/>
        <w:rPr>
          <w:rFonts w:eastAsia="Times New Roman"/>
        </w:rPr>
      </w:pPr>
      <w:r>
        <w:rPr>
          <w:rFonts w:eastAsia="Times New Roman"/>
          <w:color w:val="000000"/>
          <w:sz w:val="20"/>
          <w:szCs w:val="20"/>
        </w:rPr>
        <w:t xml:space="preserve">See Note 10 to the Notes to Consolidated </w:t>
      </w:r>
      <w:r>
        <w:rPr>
          <w:rFonts w:eastAsia="Times New Roman"/>
          <w:color w:val="000000"/>
          <w:sz w:val="20"/>
          <w:szCs w:val="20"/>
        </w:rPr>
        <w:t>Financial Statements for ASR transaction detail during the three months ended March 31, 2022.</w:t>
      </w:r>
    </w:p>
    <w:p w14:paraId="3F176C28" w14:textId="77777777" w:rsidR="00000000" w:rsidRDefault="007F1284">
      <w:pPr>
        <w:divId w:val="728260362"/>
        <w:rPr>
          <w:rFonts w:eastAsia="Times New Roman"/>
        </w:rPr>
      </w:pPr>
      <w:r>
        <w:rPr>
          <w:rFonts w:eastAsia="Times New Roman"/>
          <w:b/>
          <w:bCs/>
          <w:color w:val="000000"/>
          <w:sz w:val="20"/>
          <w:szCs w:val="20"/>
        </w:rPr>
        <w:t xml:space="preserve">Item 3.     Defaults Upon Senior Securities </w:t>
      </w:r>
    </w:p>
    <w:p w14:paraId="009D0FE1" w14:textId="77777777" w:rsidR="00000000" w:rsidRDefault="007F1284">
      <w:pPr>
        <w:ind w:firstLine="360"/>
        <w:divId w:val="907611841"/>
        <w:rPr>
          <w:rFonts w:eastAsia="Times New Roman"/>
        </w:rPr>
      </w:pPr>
      <w:r>
        <w:rPr>
          <w:rFonts w:eastAsia="Times New Roman"/>
          <w:color w:val="000000"/>
          <w:sz w:val="20"/>
          <w:szCs w:val="20"/>
        </w:rPr>
        <w:t>None.</w:t>
      </w:r>
    </w:p>
    <w:p w14:paraId="2476D9F2" w14:textId="77777777" w:rsidR="00000000" w:rsidRDefault="007F1284">
      <w:pPr>
        <w:divId w:val="247613740"/>
        <w:rPr>
          <w:rFonts w:eastAsia="Times New Roman"/>
        </w:rPr>
      </w:pPr>
      <w:r>
        <w:rPr>
          <w:rFonts w:eastAsia="Times New Roman"/>
          <w:b/>
          <w:bCs/>
          <w:color w:val="000000"/>
          <w:sz w:val="20"/>
          <w:szCs w:val="20"/>
        </w:rPr>
        <w:t xml:space="preserve">Item 4.     Mine Safety Disclosures </w:t>
      </w:r>
    </w:p>
    <w:p w14:paraId="7E93DD06" w14:textId="77777777" w:rsidR="00000000" w:rsidRDefault="007F1284">
      <w:pPr>
        <w:ind w:firstLine="360"/>
        <w:divId w:val="991299437"/>
        <w:rPr>
          <w:rFonts w:eastAsia="Times New Roman"/>
        </w:rPr>
      </w:pPr>
      <w:r>
        <w:rPr>
          <w:rFonts w:eastAsia="Times New Roman"/>
          <w:color w:val="000000"/>
          <w:sz w:val="20"/>
          <w:szCs w:val="20"/>
        </w:rPr>
        <w:t>Not applicable.</w:t>
      </w:r>
    </w:p>
    <w:p w14:paraId="099318CB" w14:textId="77777777" w:rsidR="00000000" w:rsidRDefault="007F1284">
      <w:pPr>
        <w:divId w:val="1681081321"/>
        <w:rPr>
          <w:rFonts w:eastAsia="Times New Roman"/>
        </w:rPr>
      </w:pPr>
      <w:r>
        <w:rPr>
          <w:rFonts w:eastAsia="Times New Roman"/>
          <w:b/>
          <w:bCs/>
          <w:color w:val="000000"/>
          <w:sz w:val="20"/>
          <w:szCs w:val="20"/>
        </w:rPr>
        <w:t xml:space="preserve">Item 5.      Other Information </w:t>
      </w:r>
    </w:p>
    <w:p w14:paraId="6B2AEB4D" w14:textId="77777777" w:rsidR="00000000" w:rsidRDefault="007F1284">
      <w:pPr>
        <w:ind w:firstLine="360"/>
        <w:divId w:val="1772779941"/>
        <w:rPr>
          <w:rFonts w:eastAsia="Times New Roman"/>
        </w:rPr>
      </w:pPr>
      <w:r>
        <w:rPr>
          <w:rFonts w:eastAsia="Times New Roman"/>
          <w:color w:val="000000"/>
          <w:sz w:val="20"/>
          <w:szCs w:val="20"/>
        </w:rPr>
        <w:t>None.</w:t>
      </w:r>
    </w:p>
    <w:p w14:paraId="6891D4B8" w14:textId="77777777" w:rsidR="00000000" w:rsidRDefault="007F1284">
      <w:pPr>
        <w:jc w:val="center"/>
        <w:divId w:val="1843927836"/>
        <w:rPr>
          <w:rFonts w:eastAsia="Times New Roman"/>
        </w:rPr>
      </w:pPr>
      <w:r>
        <w:rPr>
          <w:rFonts w:eastAsia="Times New Roman"/>
          <w:color w:val="000000"/>
          <w:sz w:val="20"/>
          <w:szCs w:val="20"/>
        </w:rPr>
        <w:t>95</w:t>
      </w:r>
    </w:p>
    <w:p w14:paraId="3D9A787A" w14:textId="77777777" w:rsidR="00000000" w:rsidRDefault="007F1284">
      <w:pPr>
        <w:rPr>
          <w:rFonts w:eastAsia="Times New Roman"/>
        </w:rPr>
      </w:pPr>
      <w:r>
        <w:rPr>
          <w:rFonts w:eastAsia="Times New Roman"/>
        </w:rPr>
        <w:pict w14:anchorId="790E1A22">
          <v:rect id="_x0000_i1121" style="width:0;height:1.5pt" o:hralign="center" o:hrstd="t" o:hr="t" fillcolor="#a0a0a0" stroked="f"/>
        </w:pict>
      </w:r>
    </w:p>
    <w:p w14:paraId="6A0CADCB" w14:textId="77777777" w:rsidR="00000000" w:rsidRDefault="007F1284">
      <w:pPr>
        <w:divId w:val="97677298"/>
        <w:rPr>
          <w:rFonts w:eastAsia="Times New Roman"/>
        </w:rPr>
      </w:pPr>
      <w:hyperlink w:anchor="i2241e4081c814b338c44bef8cdd5e11b_967" w:history="1">
        <w:r>
          <w:rPr>
            <w:rStyle w:val="a3"/>
            <w:rFonts w:eastAsia="Times New Roman"/>
            <w:b/>
            <w:bCs/>
            <w:sz w:val="20"/>
            <w:szCs w:val="20"/>
          </w:rPr>
          <w:t>Table of Contents</w:t>
        </w:r>
      </w:hyperlink>
    </w:p>
    <w:p w14:paraId="03743DE9" w14:textId="77777777" w:rsidR="00000000" w:rsidRDefault="007F1284">
      <w:pPr>
        <w:divId w:val="1592350794"/>
        <w:rPr>
          <w:rFonts w:eastAsia="Times New Roman"/>
        </w:rPr>
      </w:pPr>
      <w:r>
        <w:rPr>
          <w:rFonts w:eastAsia="Times New Roman"/>
          <w:b/>
          <w:bCs/>
          <w:color w:val="000000"/>
          <w:sz w:val="20"/>
          <w:szCs w:val="20"/>
        </w:rPr>
        <w:t xml:space="preserve">Item 6.     Exhibits </w:t>
      </w:r>
    </w:p>
    <w:tbl>
      <w:tblPr>
        <w:tblW w:w="5000" w:type="pct"/>
        <w:tblCellMar>
          <w:top w:w="15" w:type="dxa"/>
          <w:left w:w="15" w:type="dxa"/>
          <w:bottom w:w="15" w:type="dxa"/>
          <w:right w:w="15" w:type="dxa"/>
        </w:tblCellMar>
        <w:tblLook w:val="04A0" w:firstRow="1" w:lastRow="0" w:firstColumn="1" w:lastColumn="0" w:noHBand="0" w:noVBand="1"/>
      </w:tblPr>
      <w:tblGrid>
        <w:gridCol w:w="84"/>
        <w:gridCol w:w="688"/>
        <w:gridCol w:w="36"/>
        <w:gridCol w:w="37"/>
        <w:gridCol w:w="123"/>
        <w:gridCol w:w="36"/>
        <w:gridCol w:w="38"/>
        <w:gridCol w:w="7191"/>
        <w:gridCol w:w="37"/>
        <w:gridCol w:w="36"/>
      </w:tblGrid>
      <w:tr w:rsidR="00000000" w14:paraId="0C531F05" w14:textId="77777777">
        <w:trPr>
          <w:divId w:val="365838868"/>
        </w:trPr>
        <w:tc>
          <w:tcPr>
            <w:tcW w:w="50" w:type="pct"/>
            <w:vAlign w:val="center"/>
            <w:hideMark/>
          </w:tcPr>
          <w:p w14:paraId="1D77BC1C" w14:textId="77777777" w:rsidR="00000000" w:rsidRDefault="007F1284">
            <w:pPr>
              <w:rPr>
                <w:rFonts w:eastAsia="Times New Roman"/>
              </w:rPr>
            </w:pPr>
          </w:p>
        </w:tc>
        <w:tc>
          <w:tcPr>
            <w:tcW w:w="412" w:type="pct"/>
            <w:vAlign w:val="center"/>
            <w:hideMark/>
          </w:tcPr>
          <w:p w14:paraId="157834F3" w14:textId="77777777" w:rsidR="00000000" w:rsidRDefault="007F1284">
            <w:pPr>
              <w:spacing w:after="100"/>
              <w:rPr>
                <w:rFonts w:eastAsia="Times New Roman"/>
                <w:sz w:val="20"/>
                <w:szCs w:val="20"/>
              </w:rPr>
            </w:pPr>
          </w:p>
        </w:tc>
        <w:tc>
          <w:tcPr>
            <w:tcW w:w="5" w:type="pct"/>
            <w:vAlign w:val="center"/>
            <w:hideMark/>
          </w:tcPr>
          <w:p w14:paraId="3F93F949" w14:textId="77777777" w:rsidR="00000000" w:rsidRDefault="007F1284">
            <w:pPr>
              <w:spacing w:after="100"/>
              <w:rPr>
                <w:rFonts w:eastAsia="Times New Roman"/>
                <w:sz w:val="20"/>
                <w:szCs w:val="20"/>
              </w:rPr>
            </w:pPr>
          </w:p>
        </w:tc>
        <w:tc>
          <w:tcPr>
            <w:tcW w:w="5" w:type="pct"/>
            <w:vAlign w:val="center"/>
            <w:hideMark/>
          </w:tcPr>
          <w:p w14:paraId="2ACF4967" w14:textId="77777777" w:rsidR="00000000" w:rsidRDefault="007F1284">
            <w:pPr>
              <w:spacing w:after="100"/>
              <w:rPr>
                <w:rFonts w:eastAsia="Times New Roman"/>
                <w:sz w:val="20"/>
                <w:szCs w:val="20"/>
              </w:rPr>
            </w:pPr>
          </w:p>
        </w:tc>
        <w:tc>
          <w:tcPr>
            <w:tcW w:w="70" w:type="pct"/>
            <w:vAlign w:val="center"/>
            <w:hideMark/>
          </w:tcPr>
          <w:p w14:paraId="6D3FACC3" w14:textId="77777777" w:rsidR="00000000" w:rsidRDefault="007F1284">
            <w:pPr>
              <w:spacing w:after="100"/>
              <w:rPr>
                <w:rFonts w:eastAsia="Times New Roman"/>
                <w:sz w:val="20"/>
                <w:szCs w:val="20"/>
              </w:rPr>
            </w:pPr>
          </w:p>
        </w:tc>
        <w:tc>
          <w:tcPr>
            <w:tcW w:w="5" w:type="pct"/>
            <w:vAlign w:val="center"/>
            <w:hideMark/>
          </w:tcPr>
          <w:p w14:paraId="3ED3A575" w14:textId="77777777" w:rsidR="00000000" w:rsidRDefault="007F1284">
            <w:pPr>
              <w:spacing w:after="100"/>
              <w:rPr>
                <w:rFonts w:eastAsia="Times New Roman"/>
                <w:sz w:val="20"/>
                <w:szCs w:val="20"/>
              </w:rPr>
            </w:pPr>
          </w:p>
        </w:tc>
        <w:tc>
          <w:tcPr>
            <w:tcW w:w="50" w:type="pct"/>
            <w:vAlign w:val="center"/>
            <w:hideMark/>
          </w:tcPr>
          <w:p w14:paraId="587F53A4" w14:textId="77777777" w:rsidR="00000000" w:rsidRDefault="007F1284">
            <w:pPr>
              <w:spacing w:after="100"/>
              <w:rPr>
                <w:rFonts w:eastAsia="Times New Roman"/>
                <w:sz w:val="20"/>
                <w:szCs w:val="20"/>
              </w:rPr>
            </w:pPr>
          </w:p>
        </w:tc>
        <w:tc>
          <w:tcPr>
            <w:tcW w:w="4396" w:type="pct"/>
            <w:vAlign w:val="center"/>
            <w:hideMark/>
          </w:tcPr>
          <w:p w14:paraId="27B8A820" w14:textId="77777777" w:rsidR="00000000" w:rsidRDefault="007F1284">
            <w:pPr>
              <w:spacing w:after="100"/>
              <w:rPr>
                <w:rFonts w:eastAsia="Times New Roman"/>
                <w:sz w:val="20"/>
                <w:szCs w:val="20"/>
              </w:rPr>
            </w:pPr>
          </w:p>
        </w:tc>
        <w:tc>
          <w:tcPr>
            <w:tcW w:w="5" w:type="pct"/>
            <w:vAlign w:val="center"/>
            <w:hideMark/>
          </w:tcPr>
          <w:p w14:paraId="72169C87" w14:textId="77777777" w:rsidR="00000000" w:rsidRDefault="007F1284">
            <w:pPr>
              <w:spacing w:after="100"/>
              <w:rPr>
                <w:rFonts w:eastAsia="Times New Roman"/>
                <w:sz w:val="20"/>
                <w:szCs w:val="20"/>
              </w:rPr>
            </w:pPr>
          </w:p>
        </w:tc>
        <w:tc>
          <w:tcPr>
            <w:tcW w:w="0" w:type="auto"/>
            <w:vAlign w:val="center"/>
            <w:hideMark/>
          </w:tcPr>
          <w:p w14:paraId="687FDD21" w14:textId="77777777" w:rsidR="00000000" w:rsidRDefault="007F1284">
            <w:pPr>
              <w:spacing w:after="100"/>
              <w:rPr>
                <w:rFonts w:eastAsia="Times New Roman"/>
                <w:sz w:val="20"/>
                <w:szCs w:val="20"/>
              </w:rPr>
            </w:pPr>
          </w:p>
        </w:tc>
      </w:tr>
      <w:tr w:rsidR="00000000" w14:paraId="2A43E270" w14:textId="77777777">
        <w:trPr>
          <w:divId w:val="365838868"/>
        </w:trPr>
        <w:tc>
          <w:tcPr>
            <w:tcW w:w="0" w:type="auto"/>
            <w:gridSpan w:val="3"/>
            <w:tcMar>
              <w:top w:w="30" w:type="dxa"/>
              <w:left w:w="20" w:type="dxa"/>
              <w:bottom w:w="30" w:type="dxa"/>
              <w:right w:w="20" w:type="dxa"/>
            </w:tcMar>
            <w:vAlign w:val="bottom"/>
            <w:hideMark/>
          </w:tcPr>
          <w:p w14:paraId="6BD9C919" w14:textId="77777777" w:rsidR="00000000" w:rsidRDefault="007F1284">
            <w:pPr>
              <w:spacing w:after="100"/>
              <w:jc w:val="center"/>
              <w:rPr>
                <w:rFonts w:eastAsia="Times New Roman"/>
              </w:rPr>
            </w:pPr>
            <w:r>
              <w:rPr>
                <w:rFonts w:eastAsia="Times New Roman"/>
                <w:b/>
                <w:bCs/>
                <w:color w:val="000000"/>
                <w:sz w:val="16"/>
                <w:szCs w:val="16"/>
              </w:rPr>
              <w:t>Number</w:t>
            </w:r>
          </w:p>
        </w:tc>
        <w:tc>
          <w:tcPr>
            <w:tcW w:w="0" w:type="auto"/>
            <w:gridSpan w:val="3"/>
            <w:tcMar>
              <w:top w:w="0" w:type="dxa"/>
              <w:left w:w="20" w:type="dxa"/>
              <w:bottom w:w="0" w:type="dxa"/>
              <w:right w:w="20" w:type="dxa"/>
            </w:tcMar>
            <w:vAlign w:val="center"/>
            <w:hideMark/>
          </w:tcPr>
          <w:p w14:paraId="1D04AC76"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758DF64" w14:textId="77777777" w:rsidR="00000000" w:rsidRDefault="007F1284">
            <w:pPr>
              <w:spacing w:after="100"/>
              <w:jc w:val="center"/>
              <w:rPr>
                <w:rFonts w:eastAsia="Times New Roman"/>
              </w:rPr>
            </w:pPr>
            <w:r>
              <w:rPr>
                <w:rFonts w:eastAsia="Times New Roman"/>
                <w:b/>
                <w:bCs/>
                <w:color w:val="000000"/>
                <w:sz w:val="16"/>
                <w:szCs w:val="16"/>
              </w:rPr>
              <w:t>Description and Method of Filing</w:t>
            </w:r>
          </w:p>
        </w:tc>
        <w:tc>
          <w:tcPr>
            <w:tcW w:w="0" w:type="auto"/>
            <w:vAlign w:val="center"/>
            <w:hideMark/>
          </w:tcPr>
          <w:p w14:paraId="077EE5D5" w14:textId="77777777" w:rsidR="00000000" w:rsidRDefault="007F1284">
            <w:pPr>
              <w:spacing w:after="100"/>
              <w:jc w:val="center"/>
              <w:rPr>
                <w:rFonts w:eastAsia="Times New Roman"/>
              </w:rPr>
            </w:pPr>
          </w:p>
        </w:tc>
      </w:tr>
      <w:tr w:rsidR="00000000" w14:paraId="4FB3079F" w14:textId="77777777">
        <w:trPr>
          <w:divId w:val="365838868"/>
        </w:trPr>
        <w:tc>
          <w:tcPr>
            <w:tcW w:w="0" w:type="auto"/>
            <w:gridSpan w:val="3"/>
            <w:tcMar>
              <w:top w:w="30" w:type="dxa"/>
              <w:left w:w="20" w:type="dxa"/>
              <w:bottom w:w="30" w:type="dxa"/>
              <w:right w:w="20" w:type="dxa"/>
            </w:tcMar>
            <w:hideMark/>
          </w:tcPr>
          <w:p w14:paraId="0952B629" w14:textId="77777777" w:rsidR="00000000" w:rsidRDefault="007F1284">
            <w:pPr>
              <w:spacing w:after="100"/>
              <w:jc w:val="center"/>
              <w:divId w:val="918444870"/>
              <w:rPr>
                <w:rFonts w:eastAsia="Times New Roman"/>
              </w:rPr>
            </w:pPr>
            <w:hyperlink r:id="rId6" w:history="1">
              <w:r>
                <w:rPr>
                  <w:rStyle w:val="a3"/>
                  <w:rFonts w:eastAsia="Times New Roman"/>
                  <w:sz w:val="20"/>
                  <w:szCs w:val="20"/>
                </w:rPr>
                <w:t>31.1</w:t>
              </w:r>
            </w:hyperlink>
          </w:p>
        </w:tc>
        <w:tc>
          <w:tcPr>
            <w:tcW w:w="0" w:type="auto"/>
            <w:gridSpan w:val="3"/>
            <w:tcMar>
              <w:top w:w="30" w:type="dxa"/>
              <w:left w:w="20" w:type="dxa"/>
              <w:bottom w:w="30" w:type="dxa"/>
              <w:right w:w="20" w:type="dxa"/>
            </w:tcMar>
            <w:hideMark/>
          </w:tcPr>
          <w:p w14:paraId="452303B5" w14:textId="77777777" w:rsidR="00000000" w:rsidRDefault="007F1284">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14:paraId="6B521529" w14:textId="77777777" w:rsidR="00000000" w:rsidRDefault="007F1284">
            <w:pPr>
              <w:spacing w:after="100"/>
              <w:jc w:val="both"/>
              <w:rPr>
                <w:rFonts w:eastAsia="Times New Roman"/>
              </w:rPr>
            </w:pPr>
            <w:r>
              <w:rPr>
                <w:rFonts w:eastAsia="Times New Roman"/>
                <w:color w:val="000000"/>
                <w:sz w:val="20"/>
                <w:szCs w:val="20"/>
              </w:rPr>
              <w:t>Certification of the Registrant’s Chief Executive Officer pursuant to Section 302 of the Sarbanes-Oxley Act of 2002</w:t>
            </w:r>
          </w:p>
        </w:tc>
        <w:tc>
          <w:tcPr>
            <w:tcW w:w="0" w:type="auto"/>
            <w:vAlign w:val="center"/>
            <w:hideMark/>
          </w:tcPr>
          <w:p w14:paraId="4702C100" w14:textId="77777777" w:rsidR="00000000" w:rsidRDefault="007F1284">
            <w:pPr>
              <w:spacing w:after="100"/>
              <w:jc w:val="both"/>
              <w:rPr>
                <w:rFonts w:eastAsia="Times New Roman"/>
              </w:rPr>
            </w:pPr>
          </w:p>
        </w:tc>
      </w:tr>
      <w:tr w:rsidR="00000000" w14:paraId="49ECE917" w14:textId="77777777">
        <w:trPr>
          <w:divId w:val="365838868"/>
        </w:trPr>
        <w:tc>
          <w:tcPr>
            <w:tcW w:w="0" w:type="auto"/>
            <w:gridSpan w:val="3"/>
            <w:tcMar>
              <w:top w:w="30" w:type="dxa"/>
              <w:left w:w="20" w:type="dxa"/>
              <w:bottom w:w="30" w:type="dxa"/>
              <w:right w:w="20" w:type="dxa"/>
            </w:tcMar>
            <w:hideMark/>
          </w:tcPr>
          <w:p w14:paraId="22384ACF" w14:textId="77777777" w:rsidR="00000000" w:rsidRDefault="007F1284">
            <w:pPr>
              <w:spacing w:after="100"/>
              <w:jc w:val="center"/>
              <w:divId w:val="563026779"/>
              <w:rPr>
                <w:rFonts w:eastAsia="Times New Roman"/>
              </w:rPr>
            </w:pPr>
            <w:hyperlink r:id="rId7" w:history="1">
              <w:r>
                <w:rPr>
                  <w:rStyle w:val="a3"/>
                  <w:rFonts w:eastAsia="Times New Roman"/>
                  <w:sz w:val="20"/>
                  <w:szCs w:val="20"/>
                </w:rPr>
                <w:t>31.2</w:t>
              </w:r>
            </w:hyperlink>
          </w:p>
        </w:tc>
        <w:tc>
          <w:tcPr>
            <w:tcW w:w="0" w:type="auto"/>
            <w:gridSpan w:val="3"/>
            <w:tcMar>
              <w:top w:w="30" w:type="dxa"/>
              <w:left w:w="20" w:type="dxa"/>
              <w:bottom w:w="30" w:type="dxa"/>
              <w:right w:w="20" w:type="dxa"/>
            </w:tcMar>
            <w:hideMark/>
          </w:tcPr>
          <w:p w14:paraId="649ABE30" w14:textId="77777777" w:rsidR="00000000" w:rsidRDefault="007F1284">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14:paraId="1F7F3339" w14:textId="77777777" w:rsidR="00000000" w:rsidRDefault="007F1284">
            <w:pPr>
              <w:spacing w:after="100"/>
              <w:jc w:val="both"/>
              <w:rPr>
                <w:rFonts w:eastAsia="Times New Roman"/>
              </w:rPr>
            </w:pPr>
            <w:r>
              <w:rPr>
                <w:rFonts w:eastAsia="Times New Roman"/>
                <w:color w:val="000000"/>
                <w:sz w:val="20"/>
                <w:szCs w:val="20"/>
              </w:rPr>
              <w:t xml:space="preserve">Certification of the Registrant’s Chief Financial Officer pursuant to Section 302 </w:t>
            </w:r>
            <w:r>
              <w:rPr>
                <w:rFonts w:eastAsia="Times New Roman"/>
                <w:color w:val="000000"/>
                <w:sz w:val="20"/>
                <w:szCs w:val="20"/>
              </w:rPr>
              <w:t>of the Sarbanes-Oxley Act of 2002</w:t>
            </w:r>
          </w:p>
        </w:tc>
        <w:tc>
          <w:tcPr>
            <w:tcW w:w="0" w:type="auto"/>
            <w:vAlign w:val="center"/>
            <w:hideMark/>
          </w:tcPr>
          <w:p w14:paraId="6DDCC7E1" w14:textId="77777777" w:rsidR="00000000" w:rsidRDefault="007F1284">
            <w:pPr>
              <w:spacing w:after="100"/>
              <w:jc w:val="both"/>
              <w:rPr>
                <w:rFonts w:eastAsia="Times New Roman"/>
              </w:rPr>
            </w:pPr>
          </w:p>
        </w:tc>
      </w:tr>
      <w:tr w:rsidR="00000000" w14:paraId="08302E23" w14:textId="77777777">
        <w:trPr>
          <w:divId w:val="365838868"/>
        </w:trPr>
        <w:tc>
          <w:tcPr>
            <w:tcW w:w="0" w:type="auto"/>
            <w:gridSpan w:val="3"/>
            <w:tcMar>
              <w:top w:w="30" w:type="dxa"/>
              <w:left w:w="20" w:type="dxa"/>
              <w:bottom w:w="30" w:type="dxa"/>
              <w:right w:w="20" w:type="dxa"/>
            </w:tcMar>
            <w:hideMark/>
          </w:tcPr>
          <w:p w14:paraId="20B6F5FE" w14:textId="77777777" w:rsidR="00000000" w:rsidRDefault="007F1284">
            <w:pPr>
              <w:spacing w:after="100"/>
              <w:jc w:val="center"/>
              <w:divId w:val="2133091659"/>
              <w:rPr>
                <w:rFonts w:eastAsia="Times New Roman"/>
              </w:rPr>
            </w:pPr>
            <w:hyperlink r:id="rId8" w:history="1">
              <w:r>
                <w:rPr>
                  <w:rStyle w:val="a3"/>
                  <w:rFonts w:eastAsia="Times New Roman"/>
                  <w:sz w:val="20"/>
                  <w:szCs w:val="20"/>
                </w:rPr>
                <w:t>32.1</w:t>
              </w:r>
            </w:hyperlink>
          </w:p>
        </w:tc>
        <w:tc>
          <w:tcPr>
            <w:tcW w:w="0" w:type="auto"/>
            <w:gridSpan w:val="3"/>
            <w:tcMar>
              <w:top w:w="30" w:type="dxa"/>
              <w:left w:w="20" w:type="dxa"/>
              <w:bottom w:w="30" w:type="dxa"/>
              <w:right w:w="20" w:type="dxa"/>
            </w:tcMar>
            <w:hideMark/>
          </w:tcPr>
          <w:p w14:paraId="2607D490" w14:textId="77777777" w:rsidR="00000000" w:rsidRDefault="007F1284">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14:paraId="15725023" w14:textId="77777777" w:rsidR="00000000" w:rsidRDefault="007F1284">
            <w:pPr>
              <w:spacing w:after="100"/>
              <w:jc w:val="both"/>
              <w:rPr>
                <w:rFonts w:eastAsia="Times New Roman"/>
              </w:rPr>
            </w:pPr>
            <w:r>
              <w:rPr>
                <w:rFonts w:eastAsia="Times New Roman"/>
                <w:color w:val="000000"/>
                <w:sz w:val="20"/>
                <w:szCs w:val="20"/>
              </w:rPr>
              <w:t>Certification of the Registrant’</w:t>
            </w:r>
            <w:r>
              <w:rPr>
                <w:rFonts w:eastAsia="Times New Roman"/>
                <w:color w:val="000000"/>
                <w:sz w:val="20"/>
                <w:szCs w:val="20"/>
              </w:rPr>
              <w:t>s Chief Executive Officer pursuant to Section 906 of the Sarbanes-Oxley Act of 2002</w:t>
            </w:r>
          </w:p>
        </w:tc>
        <w:tc>
          <w:tcPr>
            <w:tcW w:w="0" w:type="auto"/>
            <w:vAlign w:val="center"/>
            <w:hideMark/>
          </w:tcPr>
          <w:p w14:paraId="5D790E8D" w14:textId="77777777" w:rsidR="00000000" w:rsidRDefault="007F1284">
            <w:pPr>
              <w:spacing w:after="100"/>
              <w:jc w:val="both"/>
              <w:rPr>
                <w:rFonts w:eastAsia="Times New Roman"/>
              </w:rPr>
            </w:pPr>
          </w:p>
        </w:tc>
      </w:tr>
      <w:tr w:rsidR="00000000" w14:paraId="2240E885" w14:textId="77777777">
        <w:trPr>
          <w:divId w:val="365838868"/>
        </w:trPr>
        <w:tc>
          <w:tcPr>
            <w:tcW w:w="0" w:type="auto"/>
            <w:gridSpan w:val="3"/>
            <w:tcMar>
              <w:top w:w="30" w:type="dxa"/>
              <w:left w:w="20" w:type="dxa"/>
              <w:bottom w:w="30" w:type="dxa"/>
              <w:right w:w="20" w:type="dxa"/>
            </w:tcMar>
            <w:hideMark/>
          </w:tcPr>
          <w:p w14:paraId="3B66B24E" w14:textId="77777777" w:rsidR="00000000" w:rsidRDefault="007F1284">
            <w:pPr>
              <w:spacing w:after="100"/>
              <w:jc w:val="center"/>
              <w:divId w:val="104732442"/>
              <w:rPr>
                <w:rFonts w:eastAsia="Times New Roman"/>
              </w:rPr>
            </w:pPr>
            <w:hyperlink r:id="rId9" w:history="1">
              <w:r>
                <w:rPr>
                  <w:rStyle w:val="a3"/>
                  <w:rFonts w:eastAsia="Times New Roman"/>
                  <w:sz w:val="20"/>
                  <w:szCs w:val="20"/>
                </w:rPr>
                <w:t>32.2</w:t>
              </w:r>
            </w:hyperlink>
          </w:p>
        </w:tc>
        <w:tc>
          <w:tcPr>
            <w:tcW w:w="0" w:type="auto"/>
            <w:gridSpan w:val="3"/>
            <w:tcMar>
              <w:top w:w="30" w:type="dxa"/>
              <w:left w:w="20" w:type="dxa"/>
              <w:bottom w:w="30" w:type="dxa"/>
              <w:right w:w="20" w:type="dxa"/>
            </w:tcMar>
            <w:hideMark/>
          </w:tcPr>
          <w:p w14:paraId="6DD34003" w14:textId="77777777" w:rsidR="00000000" w:rsidRDefault="007F1284">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14:paraId="5C4B9F96" w14:textId="77777777" w:rsidR="00000000" w:rsidRDefault="007F1284">
            <w:pPr>
              <w:spacing w:after="100"/>
              <w:jc w:val="both"/>
              <w:rPr>
                <w:rFonts w:eastAsia="Times New Roman"/>
              </w:rPr>
            </w:pPr>
            <w:r>
              <w:rPr>
                <w:rFonts w:eastAsia="Times New Roman"/>
                <w:color w:val="000000"/>
                <w:sz w:val="20"/>
                <w:szCs w:val="20"/>
              </w:rPr>
              <w:t>Certification of the Registrant’s Chief Financial Officer pursuant to Section 906 of the Sarbanes-Oxley Act of 200</w:t>
            </w:r>
            <w:r>
              <w:rPr>
                <w:rFonts w:eastAsia="Times New Roman"/>
                <w:color w:val="000000"/>
                <w:sz w:val="20"/>
                <w:szCs w:val="20"/>
              </w:rPr>
              <w:t>2</w:t>
            </w:r>
          </w:p>
        </w:tc>
        <w:tc>
          <w:tcPr>
            <w:tcW w:w="0" w:type="auto"/>
            <w:vAlign w:val="center"/>
            <w:hideMark/>
          </w:tcPr>
          <w:p w14:paraId="5C3617EE" w14:textId="77777777" w:rsidR="00000000" w:rsidRDefault="007F1284">
            <w:pPr>
              <w:spacing w:after="100"/>
              <w:jc w:val="both"/>
              <w:rPr>
                <w:rFonts w:eastAsia="Times New Roman"/>
              </w:rPr>
            </w:pPr>
          </w:p>
        </w:tc>
      </w:tr>
      <w:tr w:rsidR="00000000" w14:paraId="53DF60EE" w14:textId="77777777">
        <w:trPr>
          <w:divId w:val="365838868"/>
        </w:trPr>
        <w:tc>
          <w:tcPr>
            <w:tcW w:w="0" w:type="auto"/>
            <w:gridSpan w:val="3"/>
            <w:tcMar>
              <w:top w:w="30" w:type="dxa"/>
              <w:left w:w="20" w:type="dxa"/>
              <w:bottom w:w="30" w:type="dxa"/>
              <w:right w:w="20" w:type="dxa"/>
            </w:tcMar>
            <w:hideMark/>
          </w:tcPr>
          <w:p w14:paraId="2F24EEBD" w14:textId="77777777" w:rsidR="00000000" w:rsidRDefault="007F1284">
            <w:pPr>
              <w:spacing w:after="100"/>
              <w:jc w:val="center"/>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14:paraId="36E799E2"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hideMark/>
          </w:tcPr>
          <w:p w14:paraId="6E07490B" w14:textId="77777777" w:rsidR="00000000" w:rsidRDefault="007F1284">
            <w:pPr>
              <w:spacing w:after="100"/>
              <w:rPr>
                <w:rFonts w:eastAsia="Times New Roman"/>
              </w:rPr>
            </w:pPr>
            <w:r>
              <w:rPr>
                <w:rFonts w:eastAsia="Times New Roman"/>
                <w:color w:val="000000"/>
                <w:sz w:val="20"/>
                <w:szCs w:val="20"/>
              </w:rPr>
              <w:t>XBRL Instance Document - the instance document does not appear in the Interactive Data File because its XBRL tags are embedded within the Inline XBRL document.</w:t>
            </w:r>
          </w:p>
        </w:tc>
        <w:tc>
          <w:tcPr>
            <w:tcW w:w="0" w:type="auto"/>
            <w:vAlign w:val="center"/>
            <w:hideMark/>
          </w:tcPr>
          <w:p w14:paraId="288A11F3" w14:textId="77777777" w:rsidR="00000000" w:rsidRDefault="007F1284">
            <w:pPr>
              <w:spacing w:after="100"/>
              <w:rPr>
                <w:rFonts w:eastAsia="Times New Roman"/>
              </w:rPr>
            </w:pPr>
          </w:p>
        </w:tc>
      </w:tr>
      <w:tr w:rsidR="00000000" w14:paraId="046541FE" w14:textId="77777777">
        <w:trPr>
          <w:divId w:val="365838868"/>
        </w:trPr>
        <w:tc>
          <w:tcPr>
            <w:tcW w:w="0" w:type="auto"/>
            <w:gridSpan w:val="3"/>
            <w:tcMar>
              <w:top w:w="30" w:type="dxa"/>
              <w:left w:w="20" w:type="dxa"/>
              <w:bottom w:w="30" w:type="dxa"/>
              <w:right w:w="20" w:type="dxa"/>
            </w:tcMar>
            <w:hideMark/>
          </w:tcPr>
          <w:p w14:paraId="3B967981" w14:textId="77777777" w:rsidR="00000000" w:rsidRDefault="007F1284">
            <w:pPr>
              <w:spacing w:after="100"/>
              <w:jc w:val="center"/>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14:paraId="16C02B0C"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hideMark/>
          </w:tcPr>
          <w:p w14:paraId="65403563" w14:textId="77777777" w:rsidR="00000000" w:rsidRDefault="007F1284">
            <w:pPr>
              <w:spacing w:after="100"/>
              <w:rPr>
                <w:rFonts w:eastAsia="Times New Roman"/>
              </w:rPr>
            </w:pPr>
            <w:r>
              <w:rPr>
                <w:rFonts w:eastAsia="Times New Roman"/>
                <w:color w:val="000000"/>
                <w:sz w:val="20"/>
                <w:szCs w:val="20"/>
              </w:rPr>
              <w:t>Inline XBRL Taxonomy Extension Schema Document</w:t>
            </w:r>
          </w:p>
        </w:tc>
        <w:tc>
          <w:tcPr>
            <w:tcW w:w="0" w:type="auto"/>
            <w:vAlign w:val="center"/>
            <w:hideMark/>
          </w:tcPr>
          <w:p w14:paraId="6B4D027C" w14:textId="77777777" w:rsidR="00000000" w:rsidRDefault="007F1284">
            <w:pPr>
              <w:spacing w:after="100"/>
              <w:rPr>
                <w:rFonts w:eastAsia="Times New Roman"/>
              </w:rPr>
            </w:pPr>
          </w:p>
        </w:tc>
      </w:tr>
      <w:tr w:rsidR="00000000" w14:paraId="7166BF8D" w14:textId="77777777">
        <w:trPr>
          <w:divId w:val="365838868"/>
        </w:trPr>
        <w:tc>
          <w:tcPr>
            <w:tcW w:w="0" w:type="auto"/>
            <w:gridSpan w:val="3"/>
            <w:tcMar>
              <w:top w:w="30" w:type="dxa"/>
              <w:left w:w="20" w:type="dxa"/>
              <w:bottom w:w="30" w:type="dxa"/>
              <w:right w:w="20" w:type="dxa"/>
            </w:tcMar>
            <w:hideMark/>
          </w:tcPr>
          <w:p w14:paraId="3BA152F7" w14:textId="77777777" w:rsidR="00000000" w:rsidRDefault="007F1284">
            <w:pPr>
              <w:spacing w:after="100"/>
              <w:jc w:val="center"/>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14:paraId="36F88F38"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hideMark/>
          </w:tcPr>
          <w:p w14:paraId="789B27BD" w14:textId="77777777" w:rsidR="00000000" w:rsidRDefault="007F1284">
            <w:pPr>
              <w:spacing w:after="100"/>
              <w:rPr>
                <w:rFonts w:eastAsia="Times New Roman"/>
              </w:rPr>
            </w:pPr>
            <w:r>
              <w:rPr>
                <w:rFonts w:eastAsia="Times New Roman"/>
                <w:color w:val="000000"/>
                <w:sz w:val="20"/>
                <w:szCs w:val="20"/>
              </w:rPr>
              <w:t>Inline XBRL Taxonomy Extension Calculation Linkbase Document</w:t>
            </w:r>
          </w:p>
        </w:tc>
        <w:tc>
          <w:tcPr>
            <w:tcW w:w="0" w:type="auto"/>
            <w:vAlign w:val="center"/>
            <w:hideMark/>
          </w:tcPr>
          <w:p w14:paraId="73507A0A" w14:textId="77777777" w:rsidR="00000000" w:rsidRDefault="007F1284">
            <w:pPr>
              <w:spacing w:after="100"/>
              <w:rPr>
                <w:rFonts w:eastAsia="Times New Roman"/>
              </w:rPr>
            </w:pPr>
          </w:p>
        </w:tc>
      </w:tr>
      <w:tr w:rsidR="00000000" w14:paraId="598EC285" w14:textId="77777777">
        <w:trPr>
          <w:divId w:val="365838868"/>
        </w:trPr>
        <w:tc>
          <w:tcPr>
            <w:tcW w:w="0" w:type="auto"/>
            <w:gridSpan w:val="3"/>
            <w:tcMar>
              <w:top w:w="30" w:type="dxa"/>
              <w:left w:w="20" w:type="dxa"/>
              <w:bottom w:w="30" w:type="dxa"/>
              <w:right w:w="20" w:type="dxa"/>
            </w:tcMar>
            <w:hideMark/>
          </w:tcPr>
          <w:p w14:paraId="0DCF700C" w14:textId="77777777" w:rsidR="00000000" w:rsidRDefault="007F1284">
            <w:pPr>
              <w:spacing w:after="100"/>
              <w:jc w:val="center"/>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14:paraId="6A0A3E85"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hideMark/>
          </w:tcPr>
          <w:p w14:paraId="260D5D11" w14:textId="77777777" w:rsidR="00000000" w:rsidRDefault="007F1284">
            <w:pPr>
              <w:spacing w:after="100"/>
              <w:rPr>
                <w:rFonts w:eastAsia="Times New Roman"/>
              </w:rPr>
            </w:pPr>
            <w:r>
              <w:rPr>
                <w:rFonts w:eastAsia="Times New Roman"/>
                <w:color w:val="000000"/>
                <w:sz w:val="20"/>
                <w:szCs w:val="20"/>
              </w:rPr>
              <w:t>Inline XBRL Taxonomy Extension Label Linkbase Document</w:t>
            </w:r>
          </w:p>
        </w:tc>
        <w:tc>
          <w:tcPr>
            <w:tcW w:w="0" w:type="auto"/>
            <w:vAlign w:val="center"/>
            <w:hideMark/>
          </w:tcPr>
          <w:p w14:paraId="69B82C77" w14:textId="77777777" w:rsidR="00000000" w:rsidRDefault="007F1284">
            <w:pPr>
              <w:spacing w:after="100"/>
              <w:rPr>
                <w:rFonts w:eastAsia="Times New Roman"/>
              </w:rPr>
            </w:pPr>
          </w:p>
        </w:tc>
      </w:tr>
      <w:tr w:rsidR="00000000" w14:paraId="69555A62" w14:textId="77777777">
        <w:trPr>
          <w:divId w:val="365838868"/>
        </w:trPr>
        <w:tc>
          <w:tcPr>
            <w:tcW w:w="0" w:type="auto"/>
            <w:gridSpan w:val="3"/>
            <w:tcMar>
              <w:top w:w="30" w:type="dxa"/>
              <w:left w:w="20" w:type="dxa"/>
              <w:bottom w:w="30" w:type="dxa"/>
              <w:right w:w="20" w:type="dxa"/>
            </w:tcMar>
            <w:hideMark/>
          </w:tcPr>
          <w:p w14:paraId="54C95ABB" w14:textId="77777777" w:rsidR="00000000" w:rsidRDefault="007F1284">
            <w:pPr>
              <w:spacing w:after="100"/>
              <w:jc w:val="center"/>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14:paraId="4BAA9FC9"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hideMark/>
          </w:tcPr>
          <w:p w14:paraId="6BC0B26A" w14:textId="77777777" w:rsidR="00000000" w:rsidRDefault="007F1284">
            <w:pPr>
              <w:spacing w:after="100"/>
              <w:rPr>
                <w:rFonts w:eastAsia="Times New Roman"/>
              </w:rPr>
            </w:pPr>
            <w:r>
              <w:rPr>
                <w:rFonts w:eastAsia="Times New Roman"/>
                <w:color w:val="000000"/>
                <w:sz w:val="20"/>
                <w:szCs w:val="20"/>
              </w:rPr>
              <w:t>Inline XBRL Taxonomy Extension Presentation Linkbase Document</w:t>
            </w:r>
          </w:p>
        </w:tc>
        <w:tc>
          <w:tcPr>
            <w:tcW w:w="0" w:type="auto"/>
            <w:vAlign w:val="center"/>
            <w:hideMark/>
          </w:tcPr>
          <w:p w14:paraId="5A8988E3" w14:textId="77777777" w:rsidR="00000000" w:rsidRDefault="007F1284">
            <w:pPr>
              <w:spacing w:after="100"/>
              <w:rPr>
                <w:rFonts w:eastAsia="Times New Roman"/>
              </w:rPr>
            </w:pPr>
          </w:p>
        </w:tc>
      </w:tr>
      <w:tr w:rsidR="00000000" w14:paraId="63015E24" w14:textId="77777777">
        <w:trPr>
          <w:divId w:val="365838868"/>
        </w:trPr>
        <w:tc>
          <w:tcPr>
            <w:tcW w:w="0" w:type="auto"/>
            <w:gridSpan w:val="3"/>
            <w:tcMar>
              <w:top w:w="30" w:type="dxa"/>
              <w:left w:w="20" w:type="dxa"/>
              <w:bottom w:w="30" w:type="dxa"/>
              <w:right w:w="20" w:type="dxa"/>
            </w:tcMar>
            <w:hideMark/>
          </w:tcPr>
          <w:p w14:paraId="0A794D5A" w14:textId="77777777" w:rsidR="00000000" w:rsidRDefault="007F1284">
            <w:pPr>
              <w:spacing w:after="100"/>
              <w:jc w:val="center"/>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14:paraId="6A9930D0"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hideMark/>
          </w:tcPr>
          <w:p w14:paraId="11F28178" w14:textId="77777777" w:rsidR="00000000" w:rsidRDefault="007F1284">
            <w:pPr>
              <w:spacing w:after="100"/>
              <w:rPr>
                <w:rFonts w:eastAsia="Times New Roman"/>
              </w:rPr>
            </w:pPr>
            <w:r>
              <w:rPr>
                <w:rFonts w:eastAsia="Times New Roman"/>
                <w:color w:val="000000"/>
                <w:sz w:val="20"/>
                <w:szCs w:val="20"/>
              </w:rPr>
              <w:t>Inline XBRL Taxonomy Extension Definition Linkbase Document</w:t>
            </w:r>
          </w:p>
        </w:tc>
        <w:tc>
          <w:tcPr>
            <w:tcW w:w="0" w:type="auto"/>
            <w:vAlign w:val="center"/>
            <w:hideMark/>
          </w:tcPr>
          <w:p w14:paraId="1F5D8D45" w14:textId="77777777" w:rsidR="00000000" w:rsidRDefault="007F1284">
            <w:pPr>
              <w:spacing w:after="100"/>
              <w:rPr>
                <w:rFonts w:eastAsia="Times New Roman"/>
              </w:rPr>
            </w:pPr>
          </w:p>
        </w:tc>
      </w:tr>
      <w:tr w:rsidR="00000000" w14:paraId="0C6A587A" w14:textId="77777777">
        <w:trPr>
          <w:divId w:val="365838868"/>
        </w:trPr>
        <w:tc>
          <w:tcPr>
            <w:tcW w:w="0" w:type="auto"/>
            <w:gridSpan w:val="3"/>
            <w:tcMar>
              <w:top w:w="30" w:type="dxa"/>
              <w:left w:w="20" w:type="dxa"/>
              <w:bottom w:w="30" w:type="dxa"/>
              <w:right w:w="20" w:type="dxa"/>
            </w:tcMar>
            <w:hideMark/>
          </w:tcPr>
          <w:p w14:paraId="46856F42" w14:textId="77777777" w:rsidR="00000000" w:rsidRDefault="007F1284">
            <w:pPr>
              <w:spacing w:after="100"/>
              <w:jc w:val="cente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080A0B33" w14:textId="77777777" w:rsidR="00000000" w:rsidRDefault="007F1284">
            <w:pPr>
              <w:spacing w:after="100"/>
              <w:jc w:val="center"/>
              <w:rPr>
                <w:rFonts w:eastAsia="Times New Roman"/>
              </w:rPr>
            </w:pPr>
          </w:p>
        </w:tc>
        <w:tc>
          <w:tcPr>
            <w:tcW w:w="0" w:type="auto"/>
            <w:gridSpan w:val="3"/>
            <w:tcMar>
              <w:top w:w="30" w:type="dxa"/>
              <w:left w:w="20" w:type="dxa"/>
              <w:bottom w:w="30" w:type="dxa"/>
              <w:right w:w="20" w:type="dxa"/>
            </w:tcMar>
            <w:hideMark/>
          </w:tcPr>
          <w:p w14:paraId="045C5D4D" w14:textId="77777777" w:rsidR="00000000" w:rsidRDefault="007F1284">
            <w:pPr>
              <w:spacing w:after="100"/>
              <w:rPr>
                <w:rFonts w:eastAsia="Times New Roman"/>
              </w:rPr>
            </w:pPr>
            <w:r>
              <w:rPr>
                <w:rFonts w:eastAsia="Times New Roman"/>
                <w:color w:val="000000"/>
                <w:sz w:val="20"/>
                <w:szCs w:val="20"/>
              </w:rPr>
              <w:t>Cover Page Interactive Data File (formatted in Inline XBRL and contained in Exhibits 101).</w:t>
            </w:r>
          </w:p>
        </w:tc>
        <w:tc>
          <w:tcPr>
            <w:tcW w:w="0" w:type="auto"/>
            <w:vAlign w:val="center"/>
            <w:hideMark/>
          </w:tcPr>
          <w:p w14:paraId="6674082B" w14:textId="77777777" w:rsidR="00000000" w:rsidRDefault="007F1284">
            <w:pPr>
              <w:spacing w:after="100"/>
              <w:rPr>
                <w:rFonts w:eastAsia="Times New Roman"/>
              </w:rPr>
            </w:pPr>
          </w:p>
        </w:tc>
      </w:tr>
    </w:tbl>
    <w:p w14:paraId="66D107A6" w14:textId="77777777" w:rsidR="00000000" w:rsidRDefault="007F1284">
      <w:pPr>
        <w:ind w:hanging="360"/>
        <w:divId w:val="301540428"/>
        <w:rPr>
          <w:rFonts w:eastAsia="Times New Roman"/>
        </w:rPr>
      </w:pPr>
      <w:r>
        <w:rPr>
          <w:rFonts w:eastAsia="Times New Roman"/>
          <w:color w:val="000000"/>
          <w:sz w:val="18"/>
          <w:szCs w:val="18"/>
        </w:rPr>
        <w:t>______________</w:t>
      </w:r>
    </w:p>
    <w:p w14:paraId="7C1F6882" w14:textId="77777777" w:rsidR="00000000" w:rsidRDefault="007F1284">
      <w:pPr>
        <w:ind w:hanging="360"/>
        <w:divId w:val="187371847"/>
        <w:rPr>
          <w:rFonts w:eastAsia="Times New Roman"/>
        </w:rPr>
      </w:pPr>
      <w:r>
        <w:rPr>
          <w:rFonts w:eastAsia="Times New Roman"/>
          <w:color w:val="000000"/>
          <w:sz w:val="18"/>
          <w:szCs w:val="18"/>
        </w:rPr>
        <w:t>#    Filed herewith.</w:t>
      </w:r>
    </w:p>
    <w:p w14:paraId="5BF93112" w14:textId="77777777" w:rsidR="00000000" w:rsidRDefault="007F1284">
      <w:pPr>
        <w:jc w:val="center"/>
        <w:divId w:val="1612783695"/>
        <w:rPr>
          <w:rFonts w:eastAsia="Times New Roman"/>
        </w:rPr>
      </w:pPr>
      <w:r>
        <w:rPr>
          <w:rFonts w:eastAsia="Times New Roman"/>
          <w:b/>
          <w:bCs/>
          <w:color w:val="000000"/>
          <w:sz w:val="20"/>
          <w:szCs w:val="20"/>
        </w:rPr>
        <w:t>GLOSSARY</w:t>
      </w:r>
    </w:p>
    <w:p w14:paraId="01DC6479" w14:textId="77777777" w:rsidR="00000000" w:rsidRDefault="007F1284">
      <w:pPr>
        <w:divId w:val="420831972"/>
        <w:rPr>
          <w:rFonts w:eastAsia="Times New Roman"/>
        </w:rPr>
      </w:pPr>
      <w:r>
        <w:rPr>
          <w:rFonts w:eastAsia="Times New Roman"/>
          <w:b/>
          <w:bCs/>
          <w:color w:val="000000"/>
          <w:sz w:val="20"/>
          <w:szCs w:val="20"/>
        </w:rPr>
        <w:t>Selected Financial Terms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897"/>
        <w:gridCol w:w="38"/>
        <w:gridCol w:w="68"/>
        <w:gridCol w:w="5197"/>
        <w:gridCol w:w="38"/>
      </w:tblGrid>
      <w:tr w:rsidR="00000000" w14:paraId="120AB044" w14:textId="77777777">
        <w:trPr>
          <w:divId w:val="1497185656"/>
          <w:jc w:val="center"/>
        </w:trPr>
        <w:tc>
          <w:tcPr>
            <w:tcW w:w="50" w:type="pct"/>
            <w:vAlign w:val="center"/>
            <w:hideMark/>
          </w:tcPr>
          <w:p w14:paraId="7F071CC4" w14:textId="77777777" w:rsidR="00000000" w:rsidRDefault="007F1284">
            <w:pPr>
              <w:rPr>
                <w:rFonts w:eastAsia="Times New Roman"/>
              </w:rPr>
            </w:pPr>
          </w:p>
        </w:tc>
        <w:tc>
          <w:tcPr>
            <w:tcW w:w="1753" w:type="pct"/>
            <w:vAlign w:val="center"/>
            <w:hideMark/>
          </w:tcPr>
          <w:p w14:paraId="4EE78EDB" w14:textId="77777777" w:rsidR="00000000" w:rsidRDefault="007F1284">
            <w:pPr>
              <w:spacing w:after="100"/>
              <w:rPr>
                <w:rFonts w:eastAsia="Times New Roman"/>
                <w:sz w:val="20"/>
                <w:szCs w:val="20"/>
              </w:rPr>
            </w:pPr>
          </w:p>
        </w:tc>
        <w:tc>
          <w:tcPr>
            <w:tcW w:w="5" w:type="pct"/>
            <w:vAlign w:val="center"/>
            <w:hideMark/>
          </w:tcPr>
          <w:p w14:paraId="24603782" w14:textId="77777777" w:rsidR="00000000" w:rsidRDefault="007F1284">
            <w:pPr>
              <w:spacing w:after="100"/>
              <w:rPr>
                <w:rFonts w:eastAsia="Times New Roman"/>
                <w:sz w:val="20"/>
                <w:szCs w:val="20"/>
              </w:rPr>
            </w:pPr>
          </w:p>
        </w:tc>
        <w:tc>
          <w:tcPr>
            <w:tcW w:w="50" w:type="pct"/>
            <w:vAlign w:val="center"/>
            <w:hideMark/>
          </w:tcPr>
          <w:p w14:paraId="1A3E48CD" w14:textId="77777777" w:rsidR="00000000" w:rsidRDefault="007F1284">
            <w:pPr>
              <w:spacing w:after="100"/>
              <w:rPr>
                <w:rFonts w:eastAsia="Times New Roman"/>
                <w:sz w:val="20"/>
                <w:szCs w:val="20"/>
              </w:rPr>
            </w:pPr>
          </w:p>
        </w:tc>
        <w:tc>
          <w:tcPr>
            <w:tcW w:w="3136" w:type="pct"/>
            <w:vAlign w:val="center"/>
            <w:hideMark/>
          </w:tcPr>
          <w:p w14:paraId="627B9A64" w14:textId="77777777" w:rsidR="00000000" w:rsidRDefault="007F1284">
            <w:pPr>
              <w:spacing w:after="100"/>
              <w:rPr>
                <w:rFonts w:eastAsia="Times New Roman"/>
                <w:sz w:val="20"/>
                <w:szCs w:val="20"/>
              </w:rPr>
            </w:pPr>
          </w:p>
        </w:tc>
        <w:tc>
          <w:tcPr>
            <w:tcW w:w="5" w:type="pct"/>
            <w:vAlign w:val="center"/>
            <w:hideMark/>
          </w:tcPr>
          <w:p w14:paraId="3ADED7D4" w14:textId="77777777" w:rsidR="00000000" w:rsidRDefault="007F1284">
            <w:pPr>
              <w:spacing w:after="100"/>
              <w:rPr>
                <w:rFonts w:eastAsia="Times New Roman"/>
                <w:sz w:val="20"/>
                <w:szCs w:val="20"/>
              </w:rPr>
            </w:pPr>
          </w:p>
        </w:tc>
      </w:tr>
      <w:tr w:rsidR="00000000" w14:paraId="5EEEDAEC" w14:textId="77777777">
        <w:trPr>
          <w:divId w:val="1497185656"/>
          <w:jc w:val="center"/>
        </w:trPr>
        <w:tc>
          <w:tcPr>
            <w:tcW w:w="0" w:type="auto"/>
            <w:gridSpan w:val="3"/>
            <w:tcMar>
              <w:top w:w="30" w:type="dxa"/>
              <w:left w:w="20" w:type="dxa"/>
              <w:bottom w:w="30" w:type="dxa"/>
              <w:right w:w="20" w:type="dxa"/>
            </w:tcMar>
            <w:hideMark/>
          </w:tcPr>
          <w:p w14:paraId="3F18E8C9" w14:textId="77777777" w:rsidR="00000000" w:rsidRDefault="007F1284">
            <w:pPr>
              <w:spacing w:after="100"/>
              <w:rPr>
                <w:rFonts w:eastAsia="Times New Roman"/>
              </w:rPr>
            </w:pPr>
            <w:r>
              <w:rPr>
                <w:rFonts w:eastAsia="Times New Roman"/>
                <w:color w:val="000000"/>
                <w:sz w:val="20"/>
                <w:szCs w:val="20"/>
              </w:rPr>
              <w:t>Account Value (“AV”)</w:t>
            </w:r>
          </w:p>
        </w:tc>
        <w:tc>
          <w:tcPr>
            <w:tcW w:w="0" w:type="auto"/>
            <w:gridSpan w:val="3"/>
            <w:tcMar>
              <w:top w:w="30" w:type="dxa"/>
              <w:left w:w="20" w:type="dxa"/>
              <w:bottom w:w="30" w:type="dxa"/>
              <w:right w:w="20" w:type="dxa"/>
            </w:tcMar>
            <w:hideMark/>
          </w:tcPr>
          <w:p w14:paraId="39A736D2" w14:textId="77777777" w:rsidR="00000000" w:rsidRDefault="007F1284">
            <w:pPr>
              <w:spacing w:after="100"/>
              <w:rPr>
                <w:rFonts w:eastAsia="Times New Roman"/>
              </w:rPr>
            </w:pPr>
            <w:r>
              <w:rPr>
                <w:rFonts w:eastAsia="Times New Roman"/>
                <w:color w:val="000000"/>
                <w:sz w:val="20"/>
                <w:szCs w:val="20"/>
              </w:rPr>
              <w:t>Generally equals the aggregate policy account value of our retirement and protection products. General Account AV refers to account balances in investment options that are backed by the General Account while Separate Accounts AV refers to Separate Accounts</w:t>
            </w:r>
            <w:r>
              <w:rPr>
                <w:rFonts w:eastAsia="Times New Roman"/>
                <w:color w:val="000000"/>
                <w:sz w:val="20"/>
                <w:szCs w:val="20"/>
              </w:rPr>
              <w:t xml:space="preserve"> investment assets.</w:t>
            </w:r>
          </w:p>
        </w:tc>
      </w:tr>
      <w:tr w:rsidR="00000000" w14:paraId="2E480ADD" w14:textId="77777777">
        <w:trPr>
          <w:divId w:val="1497185656"/>
          <w:trHeight w:val="120"/>
          <w:jc w:val="center"/>
        </w:trPr>
        <w:tc>
          <w:tcPr>
            <w:tcW w:w="0" w:type="auto"/>
            <w:gridSpan w:val="3"/>
            <w:tcMar>
              <w:top w:w="0" w:type="dxa"/>
              <w:left w:w="20" w:type="dxa"/>
              <w:bottom w:w="0" w:type="dxa"/>
              <w:right w:w="20" w:type="dxa"/>
            </w:tcMar>
            <w:vAlign w:val="center"/>
            <w:hideMark/>
          </w:tcPr>
          <w:p w14:paraId="0C517843"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2C7F64BA" w14:textId="77777777" w:rsidR="00000000" w:rsidRDefault="007F1284">
            <w:pPr>
              <w:spacing w:after="100"/>
              <w:rPr>
                <w:rFonts w:eastAsia="Times New Roman"/>
                <w:sz w:val="20"/>
                <w:szCs w:val="20"/>
              </w:rPr>
            </w:pPr>
          </w:p>
        </w:tc>
      </w:tr>
      <w:tr w:rsidR="00000000" w14:paraId="1177DFC3" w14:textId="77777777">
        <w:trPr>
          <w:divId w:val="1497185656"/>
          <w:jc w:val="center"/>
        </w:trPr>
        <w:tc>
          <w:tcPr>
            <w:tcW w:w="0" w:type="auto"/>
            <w:gridSpan w:val="3"/>
            <w:tcMar>
              <w:top w:w="30" w:type="dxa"/>
              <w:left w:w="20" w:type="dxa"/>
              <w:bottom w:w="30" w:type="dxa"/>
              <w:right w:w="20" w:type="dxa"/>
            </w:tcMar>
            <w:hideMark/>
          </w:tcPr>
          <w:p w14:paraId="1CD58B37" w14:textId="77777777" w:rsidR="00000000" w:rsidRDefault="007F1284">
            <w:pPr>
              <w:spacing w:after="100"/>
              <w:rPr>
                <w:rFonts w:eastAsia="Times New Roman"/>
              </w:rPr>
            </w:pPr>
            <w:r>
              <w:rPr>
                <w:rFonts w:eastAsia="Times New Roman"/>
                <w:color w:val="000000"/>
                <w:sz w:val="20"/>
                <w:szCs w:val="20"/>
              </w:rPr>
              <w:t>Alternative investments</w:t>
            </w:r>
          </w:p>
        </w:tc>
        <w:tc>
          <w:tcPr>
            <w:tcW w:w="0" w:type="auto"/>
            <w:gridSpan w:val="3"/>
            <w:tcMar>
              <w:top w:w="30" w:type="dxa"/>
              <w:left w:w="20" w:type="dxa"/>
              <w:bottom w:w="30" w:type="dxa"/>
              <w:right w:w="20" w:type="dxa"/>
            </w:tcMar>
            <w:hideMark/>
          </w:tcPr>
          <w:p w14:paraId="474A8908" w14:textId="77777777" w:rsidR="00000000" w:rsidRDefault="007F1284">
            <w:pPr>
              <w:spacing w:after="100"/>
              <w:rPr>
                <w:rFonts w:eastAsia="Times New Roman"/>
              </w:rPr>
            </w:pPr>
            <w:r>
              <w:rPr>
                <w:rFonts w:eastAsia="Times New Roman"/>
                <w:color w:val="000000"/>
                <w:sz w:val="20"/>
                <w:szCs w:val="20"/>
              </w:rPr>
              <w:t>Investments in real estate and real estate joint ventures and other limited partnerships.</w:t>
            </w:r>
          </w:p>
        </w:tc>
      </w:tr>
      <w:tr w:rsidR="00000000" w14:paraId="068D2240" w14:textId="77777777">
        <w:trPr>
          <w:divId w:val="1497185656"/>
          <w:trHeight w:val="120"/>
          <w:jc w:val="center"/>
        </w:trPr>
        <w:tc>
          <w:tcPr>
            <w:tcW w:w="0" w:type="auto"/>
            <w:gridSpan w:val="3"/>
            <w:tcMar>
              <w:top w:w="0" w:type="dxa"/>
              <w:left w:w="20" w:type="dxa"/>
              <w:bottom w:w="0" w:type="dxa"/>
              <w:right w:w="20" w:type="dxa"/>
            </w:tcMar>
            <w:vAlign w:val="center"/>
            <w:hideMark/>
          </w:tcPr>
          <w:p w14:paraId="3ECFE5E0"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48B29864" w14:textId="77777777" w:rsidR="00000000" w:rsidRDefault="007F1284">
            <w:pPr>
              <w:spacing w:after="100"/>
              <w:rPr>
                <w:rFonts w:eastAsia="Times New Roman"/>
                <w:sz w:val="20"/>
                <w:szCs w:val="20"/>
              </w:rPr>
            </w:pPr>
          </w:p>
        </w:tc>
      </w:tr>
      <w:tr w:rsidR="00000000" w14:paraId="4F5510DB" w14:textId="77777777">
        <w:trPr>
          <w:divId w:val="1497185656"/>
          <w:jc w:val="center"/>
        </w:trPr>
        <w:tc>
          <w:tcPr>
            <w:tcW w:w="0" w:type="auto"/>
            <w:gridSpan w:val="3"/>
            <w:tcMar>
              <w:top w:w="30" w:type="dxa"/>
              <w:left w:w="20" w:type="dxa"/>
              <w:bottom w:w="30" w:type="dxa"/>
              <w:right w:w="20" w:type="dxa"/>
            </w:tcMar>
            <w:hideMark/>
          </w:tcPr>
          <w:p w14:paraId="6F67B6A2" w14:textId="77777777" w:rsidR="00000000" w:rsidRDefault="007F1284">
            <w:pPr>
              <w:spacing w:after="100"/>
              <w:rPr>
                <w:rFonts w:eastAsia="Times New Roman"/>
              </w:rPr>
            </w:pPr>
            <w:r>
              <w:rPr>
                <w:rFonts w:eastAsia="Times New Roman"/>
                <w:color w:val="000000"/>
                <w:sz w:val="20"/>
                <w:szCs w:val="20"/>
              </w:rPr>
              <w:t>Assets under administration (“AUA”)</w:t>
            </w:r>
          </w:p>
        </w:tc>
        <w:tc>
          <w:tcPr>
            <w:tcW w:w="0" w:type="auto"/>
            <w:gridSpan w:val="3"/>
            <w:tcMar>
              <w:top w:w="30" w:type="dxa"/>
              <w:left w:w="20" w:type="dxa"/>
              <w:bottom w:w="30" w:type="dxa"/>
              <w:right w:w="20" w:type="dxa"/>
            </w:tcMar>
            <w:hideMark/>
          </w:tcPr>
          <w:p w14:paraId="78D64655" w14:textId="77777777" w:rsidR="00000000" w:rsidRDefault="007F1284">
            <w:pPr>
              <w:spacing w:after="100"/>
              <w:divId w:val="2059163207"/>
              <w:rPr>
                <w:rFonts w:eastAsia="Times New Roman"/>
              </w:rPr>
            </w:pPr>
            <w:r>
              <w:rPr>
                <w:rFonts w:eastAsia="Times New Roman"/>
                <w:color w:val="000000"/>
                <w:sz w:val="20"/>
                <w:szCs w:val="20"/>
              </w:rPr>
              <w:t>Includes non-insurance client assets that are invested in our savings and investment products or serviced by our Equitable Advisors platform. We provide administrative services for these assets and generally record the revenues received as distribution fee</w:t>
            </w:r>
            <w:r>
              <w:rPr>
                <w:rFonts w:eastAsia="Times New Roman"/>
                <w:color w:val="000000"/>
                <w:sz w:val="20"/>
                <w:szCs w:val="20"/>
              </w:rPr>
              <w:t>s.</w:t>
            </w:r>
          </w:p>
        </w:tc>
      </w:tr>
      <w:tr w:rsidR="00000000" w14:paraId="56BF3DEF" w14:textId="77777777">
        <w:trPr>
          <w:divId w:val="1497185656"/>
          <w:trHeight w:val="120"/>
          <w:jc w:val="center"/>
        </w:trPr>
        <w:tc>
          <w:tcPr>
            <w:tcW w:w="0" w:type="auto"/>
            <w:gridSpan w:val="3"/>
            <w:tcMar>
              <w:top w:w="0" w:type="dxa"/>
              <w:left w:w="20" w:type="dxa"/>
              <w:bottom w:w="0" w:type="dxa"/>
              <w:right w:w="20" w:type="dxa"/>
            </w:tcMar>
            <w:vAlign w:val="center"/>
            <w:hideMark/>
          </w:tcPr>
          <w:p w14:paraId="0D7483A5"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49EAFB80" w14:textId="77777777" w:rsidR="00000000" w:rsidRDefault="007F1284">
            <w:pPr>
              <w:spacing w:after="100"/>
              <w:rPr>
                <w:rFonts w:eastAsia="Times New Roman"/>
                <w:sz w:val="20"/>
                <w:szCs w:val="20"/>
              </w:rPr>
            </w:pPr>
          </w:p>
        </w:tc>
      </w:tr>
      <w:tr w:rsidR="00000000" w14:paraId="3E15DA25" w14:textId="77777777">
        <w:trPr>
          <w:divId w:val="1497185656"/>
          <w:jc w:val="center"/>
        </w:trPr>
        <w:tc>
          <w:tcPr>
            <w:tcW w:w="0" w:type="auto"/>
            <w:gridSpan w:val="3"/>
            <w:tcMar>
              <w:top w:w="30" w:type="dxa"/>
              <w:left w:w="20" w:type="dxa"/>
              <w:bottom w:w="30" w:type="dxa"/>
              <w:right w:w="20" w:type="dxa"/>
            </w:tcMar>
            <w:hideMark/>
          </w:tcPr>
          <w:p w14:paraId="01B7CAE7" w14:textId="77777777" w:rsidR="00000000" w:rsidRDefault="007F1284">
            <w:pPr>
              <w:spacing w:after="100"/>
              <w:rPr>
                <w:rFonts w:eastAsia="Times New Roman"/>
              </w:rPr>
            </w:pPr>
            <w:r>
              <w:rPr>
                <w:rFonts w:eastAsia="Times New Roman"/>
                <w:color w:val="000000"/>
                <w:sz w:val="20"/>
                <w:szCs w:val="20"/>
              </w:rPr>
              <w:t>Assets under management (“AUM”)</w:t>
            </w:r>
          </w:p>
        </w:tc>
        <w:tc>
          <w:tcPr>
            <w:tcW w:w="0" w:type="auto"/>
            <w:gridSpan w:val="3"/>
            <w:tcMar>
              <w:top w:w="30" w:type="dxa"/>
              <w:left w:w="20" w:type="dxa"/>
              <w:bottom w:w="30" w:type="dxa"/>
              <w:right w:w="20" w:type="dxa"/>
            </w:tcMar>
            <w:hideMark/>
          </w:tcPr>
          <w:p w14:paraId="02EFA191" w14:textId="77777777" w:rsidR="00000000" w:rsidRDefault="007F1284">
            <w:pPr>
              <w:spacing w:after="100"/>
              <w:rPr>
                <w:rFonts w:eastAsia="Times New Roman"/>
              </w:rPr>
            </w:pPr>
            <w:r>
              <w:rPr>
                <w:rFonts w:eastAsia="Times New Roman"/>
                <w:color w:val="000000"/>
                <w:sz w:val="20"/>
                <w:szCs w:val="20"/>
              </w:rPr>
              <w:t>Investment assets that are managed by one of our subsidiaries and includes: (i) assets managed by AB, (ii) the assets in our GAIA portfolio and (iii) the Separate Account assets of our retirement and protection businesses. Total AUM reflects exclusions bet</w:t>
            </w:r>
            <w:r>
              <w:rPr>
                <w:rFonts w:eastAsia="Times New Roman"/>
                <w:color w:val="000000"/>
                <w:sz w:val="20"/>
                <w:szCs w:val="20"/>
              </w:rPr>
              <w:t>ween segments to avoid double counting.</w:t>
            </w:r>
          </w:p>
        </w:tc>
      </w:tr>
      <w:tr w:rsidR="00000000" w14:paraId="1C57392D" w14:textId="77777777">
        <w:trPr>
          <w:divId w:val="1497185656"/>
          <w:trHeight w:val="120"/>
          <w:jc w:val="center"/>
        </w:trPr>
        <w:tc>
          <w:tcPr>
            <w:tcW w:w="0" w:type="auto"/>
            <w:gridSpan w:val="3"/>
            <w:tcMar>
              <w:top w:w="0" w:type="dxa"/>
              <w:left w:w="20" w:type="dxa"/>
              <w:bottom w:w="0" w:type="dxa"/>
              <w:right w:w="20" w:type="dxa"/>
            </w:tcMar>
            <w:vAlign w:val="center"/>
            <w:hideMark/>
          </w:tcPr>
          <w:p w14:paraId="675E9D31"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33C15E9B" w14:textId="77777777" w:rsidR="00000000" w:rsidRDefault="007F1284">
            <w:pPr>
              <w:spacing w:after="100"/>
              <w:rPr>
                <w:rFonts w:eastAsia="Times New Roman"/>
                <w:sz w:val="20"/>
                <w:szCs w:val="20"/>
              </w:rPr>
            </w:pPr>
          </w:p>
        </w:tc>
      </w:tr>
      <w:tr w:rsidR="00000000" w14:paraId="13C0FBB6" w14:textId="77777777">
        <w:trPr>
          <w:divId w:val="1497185656"/>
          <w:jc w:val="center"/>
        </w:trPr>
        <w:tc>
          <w:tcPr>
            <w:tcW w:w="0" w:type="auto"/>
            <w:gridSpan w:val="3"/>
            <w:tcMar>
              <w:top w:w="30" w:type="dxa"/>
              <w:left w:w="20" w:type="dxa"/>
              <w:bottom w:w="30" w:type="dxa"/>
              <w:right w:w="20" w:type="dxa"/>
            </w:tcMar>
            <w:hideMark/>
          </w:tcPr>
          <w:p w14:paraId="59393728" w14:textId="77777777" w:rsidR="00000000" w:rsidRDefault="007F1284">
            <w:pPr>
              <w:spacing w:after="100"/>
              <w:rPr>
                <w:rFonts w:eastAsia="Times New Roman"/>
              </w:rPr>
            </w:pPr>
            <w:r>
              <w:rPr>
                <w:rFonts w:eastAsia="Times New Roman"/>
                <w:color w:val="000000"/>
                <w:sz w:val="20"/>
                <w:szCs w:val="20"/>
              </w:rPr>
              <w:t>Combined RBC Ratio</w:t>
            </w:r>
          </w:p>
        </w:tc>
        <w:tc>
          <w:tcPr>
            <w:tcW w:w="0" w:type="auto"/>
            <w:gridSpan w:val="3"/>
            <w:tcMar>
              <w:top w:w="30" w:type="dxa"/>
              <w:left w:w="20" w:type="dxa"/>
              <w:bottom w:w="30" w:type="dxa"/>
              <w:right w:w="20" w:type="dxa"/>
            </w:tcMar>
            <w:hideMark/>
          </w:tcPr>
          <w:p w14:paraId="0305E223" w14:textId="77777777" w:rsidR="00000000" w:rsidRDefault="007F1284">
            <w:pPr>
              <w:spacing w:after="100"/>
              <w:rPr>
                <w:rFonts w:eastAsia="Times New Roman"/>
              </w:rPr>
            </w:pPr>
            <w:r>
              <w:rPr>
                <w:rFonts w:eastAsia="Times New Roman"/>
                <w:color w:val="000000"/>
                <w:sz w:val="20"/>
                <w:szCs w:val="20"/>
              </w:rPr>
              <w:t>Calculated as the overall aggregate RBC ratio for the Company’s insurance subsidiaries including capital held for its life insurance and variable annuity liabilities and non-variable an</w:t>
            </w:r>
            <w:r>
              <w:rPr>
                <w:rFonts w:eastAsia="Times New Roman"/>
                <w:color w:val="000000"/>
                <w:sz w:val="20"/>
                <w:szCs w:val="20"/>
              </w:rPr>
              <w:t>nuity insurance liabilities.</w:t>
            </w:r>
          </w:p>
        </w:tc>
      </w:tr>
      <w:tr w:rsidR="00000000" w14:paraId="10B94C40" w14:textId="77777777">
        <w:trPr>
          <w:divId w:val="1497185656"/>
          <w:trHeight w:val="120"/>
          <w:jc w:val="center"/>
        </w:trPr>
        <w:tc>
          <w:tcPr>
            <w:tcW w:w="0" w:type="auto"/>
            <w:gridSpan w:val="3"/>
            <w:tcMar>
              <w:top w:w="0" w:type="dxa"/>
              <w:left w:w="20" w:type="dxa"/>
              <w:bottom w:w="0" w:type="dxa"/>
              <w:right w:w="20" w:type="dxa"/>
            </w:tcMar>
            <w:vAlign w:val="center"/>
            <w:hideMark/>
          </w:tcPr>
          <w:p w14:paraId="6D8521ED"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27736368" w14:textId="77777777" w:rsidR="00000000" w:rsidRDefault="007F1284">
            <w:pPr>
              <w:spacing w:after="100"/>
              <w:rPr>
                <w:rFonts w:eastAsia="Times New Roman"/>
                <w:sz w:val="20"/>
                <w:szCs w:val="20"/>
              </w:rPr>
            </w:pPr>
          </w:p>
        </w:tc>
      </w:tr>
      <w:tr w:rsidR="00000000" w14:paraId="02172D56" w14:textId="77777777">
        <w:trPr>
          <w:divId w:val="1497185656"/>
          <w:jc w:val="center"/>
        </w:trPr>
        <w:tc>
          <w:tcPr>
            <w:tcW w:w="0" w:type="auto"/>
            <w:gridSpan w:val="3"/>
            <w:tcMar>
              <w:top w:w="30" w:type="dxa"/>
              <w:left w:w="20" w:type="dxa"/>
              <w:bottom w:w="30" w:type="dxa"/>
              <w:right w:w="20" w:type="dxa"/>
            </w:tcMar>
            <w:hideMark/>
          </w:tcPr>
          <w:p w14:paraId="2FAEE0F5" w14:textId="77777777" w:rsidR="00000000" w:rsidRDefault="007F1284">
            <w:pPr>
              <w:spacing w:after="100"/>
              <w:rPr>
                <w:rFonts w:eastAsia="Times New Roman"/>
              </w:rPr>
            </w:pPr>
            <w:r>
              <w:rPr>
                <w:rFonts w:eastAsia="Times New Roman"/>
                <w:color w:val="000000"/>
                <w:sz w:val="20"/>
                <w:szCs w:val="20"/>
              </w:rPr>
              <w:t>Conditional tail expectation (“CTE”)</w:t>
            </w:r>
          </w:p>
        </w:tc>
        <w:tc>
          <w:tcPr>
            <w:tcW w:w="0" w:type="auto"/>
            <w:gridSpan w:val="3"/>
            <w:tcMar>
              <w:top w:w="30" w:type="dxa"/>
              <w:left w:w="20" w:type="dxa"/>
              <w:bottom w:w="30" w:type="dxa"/>
              <w:right w:w="20" w:type="dxa"/>
            </w:tcMar>
            <w:hideMark/>
          </w:tcPr>
          <w:p w14:paraId="62F8E933" w14:textId="77777777" w:rsidR="00000000" w:rsidRDefault="007F1284">
            <w:pPr>
              <w:spacing w:after="100"/>
              <w:divId w:val="1952124670"/>
              <w:rPr>
                <w:rFonts w:eastAsia="Times New Roman"/>
              </w:rPr>
            </w:pPr>
            <w:r>
              <w:rPr>
                <w:rFonts w:eastAsia="Times New Roman"/>
                <w:color w:val="000000"/>
                <w:sz w:val="20"/>
                <w:szCs w:val="20"/>
              </w:rPr>
              <w:t xml:space="preserve">Calculated as the average amount of total assets required to satisfy obligations over the life of the contract or policy in the worst x% of scenarios. Represented as CTE (100 </w:t>
            </w:r>
            <w:r>
              <w:rPr>
                <w:rFonts w:eastAsia="Times New Roman"/>
                <w:i/>
                <w:iCs/>
                <w:color w:val="000000"/>
                <w:sz w:val="20"/>
                <w:szCs w:val="20"/>
              </w:rPr>
              <w:t>less</w:t>
            </w:r>
            <w:r>
              <w:rPr>
                <w:rFonts w:eastAsia="Times New Roman"/>
                <w:color w:val="000000"/>
                <w:sz w:val="20"/>
                <w:szCs w:val="20"/>
              </w:rPr>
              <w:t xml:space="preserve"> x). Example: CTE95 represents the worst five percent of scenarios.</w:t>
            </w:r>
          </w:p>
        </w:tc>
      </w:tr>
      <w:tr w:rsidR="00000000" w14:paraId="39621E68" w14:textId="77777777">
        <w:trPr>
          <w:divId w:val="1497185656"/>
          <w:trHeight w:val="120"/>
          <w:jc w:val="center"/>
        </w:trPr>
        <w:tc>
          <w:tcPr>
            <w:tcW w:w="0" w:type="auto"/>
            <w:gridSpan w:val="3"/>
            <w:tcMar>
              <w:top w:w="0" w:type="dxa"/>
              <w:left w:w="20" w:type="dxa"/>
              <w:bottom w:w="0" w:type="dxa"/>
              <w:right w:w="20" w:type="dxa"/>
            </w:tcMar>
            <w:vAlign w:val="center"/>
            <w:hideMark/>
          </w:tcPr>
          <w:p w14:paraId="4E32ED9F"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12D2BB24" w14:textId="77777777" w:rsidR="00000000" w:rsidRDefault="007F1284">
            <w:pPr>
              <w:spacing w:after="100"/>
              <w:rPr>
                <w:rFonts w:eastAsia="Times New Roman"/>
                <w:sz w:val="20"/>
                <w:szCs w:val="20"/>
              </w:rPr>
            </w:pPr>
          </w:p>
        </w:tc>
      </w:tr>
      <w:tr w:rsidR="00000000" w14:paraId="5AF3DF37" w14:textId="77777777">
        <w:trPr>
          <w:divId w:val="1497185656"/>
          <w:jc w:val="center"/>
        </w:trPr>
        <w:tc>
          <w:tcPr>
            <w:tcW w:w="0" w:type="auto"/>
            <w:gridSpan w:val="3"/>
            <w:tcMar>
              <w:top w:w="30" w:type="dxa"/>
              <w:left w:w="20" w:type="dxa"/>
              <w:bottom w:w="30" w:type="dxa"/>
              <w:right w:w="20" w:type="dxa"/>
            </w:tcMar>
            <w:hideMark/>
          </w:tcPr>
          <w:p w14:paraId="04355CD1" w14:textId="77777777" w:rsidR="00000000" w:rsidRDefault="007F1284">
            <w:pPr>
              <w:spacing w:after="100"/>
              <w:rPr>
                <w:rFonts w:eastAsia="Times New Roman"/>
              </w:rPr>
            </w:pPr>
            <w:r>
              <w:rPr>
                <w:rFonts w:eastAsia="Times New Roman"/>
                <w:color w:val="000000"/>
                <w:sz w:val="20"/>
                <w:szCs w:val="20"/>
              </w:rPr>
              <w:t>Deferred policy acquisition cost (“DAC”)</w:t>
            </w:r>
          </w:p>
        </w:tc>
        <w:tc>
          <w:tcPr>
            <w:tcW w:w="0" w:type="auto"/>
            <w:gridSpan w:val="3"/>
            <w:tcMar>
              <w:top w:w="30" w:type="dxa"/>
              <w:left w:w="20" w:type="dxa"/>
              <w:bottom w:w="30" w:type="dxa"/>
              <w:right w:w="20" w:type="dxa"/>
            </w:tcMar>
            <w:hideMark/>
          </w:tcPr>
          <w:p w14:paraId="0E367A06" w14:textId="77777777" w:rsidR="00000000" w:rsidRDefault="007F1284">
            <w:pPr>
              <w:spacing w:after="100"/>
              <w:rPr>
                <w:rFonts w:eastAsia="Times New Roman"/>
              </w:rPr>
            </w:pPr>
            <w:r>
              <w:rPr>
                <w:rFonts w:eastAsia="Times New Roman"/>
                <w:color w:val="000000"/>
                <w:sz w:val="20"/>
                <w:szCs w:val="20"/>
              </w:rPr>
              <w:t>Represents the incremental costs related directly to the successful acquisition of new and certain renewal insurance policies and annuity contracts and which have been deferred on the balance sheet as an asset.</w:t>
            </w:r>
          </w:p>
        </w:tc>
      </w:tr>
      <w:tr w:rsidR="00000000" w14:paraId="25081439" w14:textId="77777777">
        <w:trPr>
          <w:divId w:val="1497185656"/>
          <w:trHeight w:val="120"/>
          <w:jc w:val="center"/>
        </w:trPr>
        <w:tc>
          <w:tcPr>
            <w:tcW w:w="0" w:type="auto"/>
            <w:gridSpan w:val="3"/>
            <w:tcMar>
              <w:top w:w="0" w:type="dxa"/>
              <w:left w:w="20" w:type="dxa"/>
              <w:bottom w:w="0" w:type="dxa"/>
              <w:right w:w="20" w:type="dxa"/>
            </w:tcMar>
            <w:vAlign w:val="center"/>
            <w:hideMark/>
          </w:tcPr>
          <w:p w14:paraId="58C7332C"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6D02F1ED" w14:textId="77777777" w:rsidR="00000000" w:rsidRDefault="007F1284">
            <w:pPr>
              <w:spacing w:after="100"/>
              <w:rPr>
                <w:rFonts w:eastAsia="Times New Roman"/>
                <w:sz w:val="20"/>
                <w:szCs w:val="20"/>
              </w:rPr>
            </w:pPr>
          </w:p>
        </w:tc>
      </w:tr>
      <w:tr w:rsidR="00000000" w14:paraId="187DC5CC" w14:textId="77777777">
        <w:trPr>
          <w:divId w:val="1497185656"/>
          <w:jc w:val="center"/>
        </w:trPr>
        <w:tc>
          <w:tcPr>
            <w:tcW w:w="0" w:type="auto"/>
            <w:gridSpan w:val="3"/>
            <w:tcMar>
              <w:top w:w="30" w:type="dxa"/>
              <w:left w:w="20" w:type="dxa"/>
              <w:bottom w:w="30" w:type="dxa"/>
              <w:right w:w="20" w:type="dxa"/>
            </w:tcMar>
            <w:hideMark/>
          </w:tcPr>
          <w:p w14:paraId="41FCA3C0" w14:textId="77777777" w:rsidR="00000000" w:rsidRDefault="007F1284">
            <w:pPr>
              <w:spacing w:after="100"/>
              <w:rPr>
                <w:rFonts w:eastAsia="Times New Roman"/>
              </w:rPr>
            </w:pPr>
            <w:r>
              <w:rPr>
                <w:rFonts w:eastAsia="Times New Roman"/>
                <w:color w:val="000000"/>
                <w:sz w:val="20"/>
                <w:szCs w:val="20"/>
              </w:rPr>
              <w:t>Deferred sales inducements (“DSI”)</w:t>
            </w:r>
          </w:p>
        </w:tc>
        <w:tc>
          <w:tcPr>
            <w:tcW w:w="0" w:type="auto"/>
            <w:gridSpan w:val="3"/>
            <w:tcMar>
              <w:top w:w="30" w:type="dxa"/>
              <w:left w:w="20" w:type="dxa"/>
              <w:bottom w:w="30" w:type="dxa"/>
              <w:right w:w="20" w:type="dxa"/>
            </w:tcMar>
            <w:hideMark/>
          </w:tcPr>
          <w:p w14:paraId="1422DCD0" w14:textId="77777777" w:rsidR="00000000" w:rsidRDefault="007F1284">
            <w:pPr>
              <w:spacing w:after="100"/>
              <w:rPr>
                <w:rFonts w:eastAsia="Times New Roman"/>
              </w:rPr>
            </w:pPr>
            <w:r>
              <w:rPr>
                <w:rFonts w:eastAsia="Times New Roman"/>
                <w:color w:val="000000"/>
                <w:sz w:val="20"/>
                <w:szCs w:val="20"/>
              </w:rPr>
              <w:t>Represent amounts that are credited to a policyholder’s account balance that are higher than the expected crediting rates on similar contracts without such an inducement and that are an incentive to purchase a contract and also meet the accounting criter</w:t>
            </w:r>
            <w:r>
              <w:rPr>
                <w:rFonts w:eastAsia="Times New Roman"/>
                <w:color w:val="000000"/>
                <w:sz w:val="20"/>
                <w:szCs w:val="20"/>
              </w:rPr>
              <w:t>ia to be deferred as an asset that is amortized over the life of the contract.</w:t>
            </w:r>
          </w:p>
        </w:tc>
      </w:tr>
      <w:tr w:rsidR="00000000" w14:paraId="01A2149B" w14:textId="77777777">
        <w:trPr>
          <w:divId w:val="1497185656"/>
          <w:trHeight w:val="120"/>
          <w:jc w:val="center"/>
        </w:trPr>
        <w:tc>
          <w:tcPr>
            <w:tcW w:w="0" w:type="auto"/>
            <w:gridSpan w:val="3"/>
            <w:tcMar>
              <w:top w:w="0" w:type="dxa"/>
              <w:left w:w="20" w:type="dxa"/>
              <w:bottom w:w="0" w:type="dxa"/>
              <w:right w:w="20" w:type="dxa"/>
            </w:tcMar>
            <w:vAlign w:val="center"/>
            <w:hideMark/>
          </w:tcPr>
          <w:p w14:paraId="2C19D95C"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76B46560" w14:textId="77777777" w:rsidR="00000000" w:rsidRDefault="007F1284">
            <w:pPr>
              <w:spacing w:after="100"/>
              <w:rPr>
                <w:rFonts w:eastAsia="Times New Roman"/>
                <w:sz w:val="20"/>
                <w:szCs w:val="20"/>
              </w:rPr>
            </w:pPr>
          </w:p>
        </w:tc>
      </w:tr>
      <w:tr w:rsidR="00000000" w14:paraId="6E2650A7" w14:textId="77777777">
        <w:trPr>
          <w:divId w:val="1497185656"/>
          <w:jc w:val="center"/>
        </w:trPr>
        <w:tc>
          <w:tcPr>
            <w:tcW w:w="0" w:type="auto"/>
            <w:gridSpan w:val="3"/>
            <w:tcMar>
              <w:top w:w="30" w:type="dxa"/>
              <w:left w:w="20" w:type="dxa"/>
              <w:bottom w:w="30" w:type="dxa"/>
              <w:right w:w="20" w:type="dxa"/>
            </w:tcMar>
            <w:hideMark/>
          </w:tcPr>
          <w:p w14:paraId="41FD342F" w14:textId="77777777" w:rsidR="00000000" w:rsidRDefault="007F1284">
            <w:pPr>
              <w:spacing w:after="100"/>
              <w:rPr>
                <w:rFonts w:eastAsia="Times New Roman"/>
              </w:rPr>
            </w:pPr>
            <w:r>
              <w:rPr>
                <w:rFonts w:eastAsia="Times New Roman"/>
                <w:color w:val="000000"/>
                <w:sz w:val="20"/>
                <w:szCs w:val="20"/>
              </w:rPr>
              <w:t>Dividends Received Deduction (“DRD”)</w:t>
            </w:r>
          </w:p>
        </w:tc>
        <w:tc>
          <w:tcPr>
            <w:tcW w:w="0" w:type="auto"/>
            <w:gridSpan w:val="3"/>
            <w:tcMar>
              <w:top w:w="30" w:type="dxa"/>
              <w:left w:w="20" w:type="dxa"/>
              <w:bottom w:w="30" w:type="dxa"/>
              <w:right w:w="20" w:type="dxa"/>
            </w:tcMar>
            <w:hideMark/>
          </w:tcPr>
          <w:p w14:paraId="29C7B98E" w14:textId="77777777" w:rsidR="00000000" w:rsidRDefault="007F1284">
            <w:pPr>
              <w:spacing w:after="100"/>
              <w:rPr>
                <w:rFonts w:eastAsia="Times New Roman"/>
              </w:rPr>
            </w:pPr>
            <w:r>
              <w:rPr>
                <w:rFonts w:eastAsia="Times New Roman"/>
                <w:color w:val="000000"/>
                <w:sz w:val="20"/>
                <w:szCs w:val="20"/>
              </w:rPr>
              <w:t>A tax deduction under U.S. federal income tax law received by a corporation on the dividends it receives from other corporations in which it has an ownership stake.</w:t>
            </w:r>
          </w:p>
        </w:tc>
      </w:tr>
      <w:tr w:rsidR="00000000" w14:paraId="4A57D3FD" w14:textId="77777777">
        <w:trPr>
          <w:divId w:val="1497185656"/>
          <w:trHeight w:val="120"/>
          <w:jc w:val="center"/>
        </w:trPr>
        <w:tc>
          <w:tcPr>
            <w:tcW w:w="0" w:type="auto"/>
            <w:gridSpan w:val="3"/>
            <w:tcMar>
              <w:top w:w="0" w:type="dxa"/>
              <w:left w:w="20" w:type="dxa"/>
              <w:bottom w:w="0" w:type="dxa"/>
              <w:right w:w="20" w:type="dxa"/>
            </w:tcMar>
            <w:vAlign w:val="center"/>
            <w:hideMark/>
          </w:tcPr>
          <w:p w14:paraId="4EF10F3A"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10E207F4" w14:textId="77777777" w:rsidR="00000000" w:rsidRDefault="007F1284">
            <w:pPr>
              <w:spacing w:after="100"/>
              <w:rPr>
                <w:rFonts w:eastAsia="Times New Roman"/>
                <w:sz w:val="20"/>
                <w:szCs w:val="20"/>
              </w:rPr>
            </w:pPr>
          </w:p>
        </w:tc>
      </w:tr>
    </w:tbl>
    <w:p w14:paraId="266C5B2A" w14:textId="77777777" w:rsidR="00000000" w:rsidRDefault="007F1284">
      <w:pPr>
        <w:jc w:val="center"/>
        <w:divId w:val="1106660334"/>
        <w:rPr>
          <w:rFonts w:eastAsia="Times New Roman"/>
        </w:rPr>
      </w:pPr>
      <w:r>
        <w:rPr>
          <w:rFonts w:eastAsia="Times New Roman"/>
          <w:color w:val="000000"/>
          <w:sz w:val="20"/>
          <w:szCs w:val="20"/>
        </w:rPr>
        <w:t>96</w:t>
      </w:r>
    </w:p>
    <w:p w14:paraId="25F23453" w14:textId="77777777" w:rsidR="00000000" w:rsidRDefault="007F1284">
      <w:pPr>
        <w:rPr>
          <w:rFonts w:eastAsia="Times New Roman"/>
        </w:rPr>
      </w:pPr>
      <w:r>
        <w:rPr>
          <w:rFonts w:eastAsia="Times New Roman"/>
        </w:rPr>
        <w:pict w14:anchorId="2D0D92DF">
          <v:rect id="_x0000_i1122" style="width:0;height:1.5pt" o:hralign="center" o:hrstd="t" o:hr="t" fillcolor="#a0a0a0" stroked="f"/>
        </w:pict>
      </w:r>
    </w:p>
    <w:p w14:paraId="57CE145D" w14:textId="77777777" w:rsidR="00000000" w:rsidRDefault="007F1284">
      <w:pPr>
        <w:divId w:val="1773160217"/>
        <w:rPr>
          <w:rFonts w:eastAsia="Times New Roman"/>
        </w:rPr>
      </w:pPr>
      <w:hyperlink w:anchor="i2241e4081c814b338c44bef8cdd5e11b_967"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7"/>
        <w:gridCol w:w="69"/>
        <w:gridCol w:w="5197"/>
        <w:gridCol w:w="36"/>
      </w:tblGrid>
      <w:tr w:rsidR="00000000" w14:paraId="1AB8B1B1" w14:textId="77777777">
        <w:trPr>
          <w:divId w:val="986860319"/>
          <w:jc w:val="center"/>
        </w:trPr>
        <w:tc>
          <w:tcPr>
            <w:tcW w:w="50" w:type="pct"/>
            <w:vAlign w:val="center"/>
            <w:hideMark/>
          </w:tcPr>
          <w:p w14:paraId="17F0272D" w14:textId="77777777" w:rsidR="00000000" w:rsidRDefault="007F1284">
            <w:pPr>
              <w:rPr>
                <w:rFonts w:eastAsia="Times New Roman"/>
              </w:rPr>
            </w:pPr>
          </w:p>
        </w:tc>
        <w:tc>
          <w:tcPr>
            <w:tcW w:w="1753" w:type="pct"/>
            <w:vAlign w:val="center"/>
            <w:hideMark/>
          </w:tcPr>
          <w:p w14:paraId="731BB8B2" w14:textId="77777777" w:rsidR="00000000" w:rsidRDefault="007F1284">
            <w:pPr>
              <w:spacing w:after="100"/>
              <w:rPr>
                <w:rFonts w:eastAsia="Times New Roman"/>
                <w:sz w:val="20"/>
                <w:szCs w:val="20"/>
              </w:rPr>
            </w:pPr>
          </w:p>
        </w:tc>
        <w:tc>
          <w:tcPr>
            <w:tcW w:w="5" w:type="pct"/>
            <w:vAlign w:val="center"/>
            <w:hideMark/>
          </w:tcPr>
          <w:p w14:paraId="09896C38" w14:textId="77777777" w:rsidR="00000000" w:rsidRDefault="007F1284">
            <w:pPr>
              <w:spacing w:after="100"/>
              <w:rPr>
                <w:rFonts w:eastAsia="Times New Roman"/>
                <w:sz w:val="20"/>
                <w:szCs w:val="20"/>
              </w:rPr>
            </w:pPr>
          </w:p>
        </w:tc>
        <w:tc>
          <w:tcPr>
            <w:tcW w:w="50" w:type="pct"/>
            <w:vAlign w:val="center"/>
            <w:hideMark/>
          </w:tcPr>
          <w:p w14:paraId="78095504" w14:textId="77777777" w:rsidR="00000000" w:rsidRDefault="007F1284">
            <w:pPr>
              <w:spacing w:after="100"/>
              <w:rPr>
                <w:rFonts w:eastAsia="Times New Roman"/>
                <w:sz w:val="20"/>
                <w:szCs w:val="20"/>
              </w:rPr>
            </w:pPr>
          </w:p>
        </w:tc>
        <w:tc>
          <w:tcPr>
            <w:tcW w:w="3136" w:type="pct"/>
            <w:vAlign w:val="center"/>
            <w:hideMark/>
          </w:tcPr>
          <w:p w14:paraId="190F6EE5" w14:textId="77777777" w:rsidR="00000000" w:rsidRDefault="007F1284">
            <w:pPr>
              <w:spacing w:after="100"/>
              <w:rPr>
                <w:rFonts w:eastAsia="Times New Roman"/>
                <w:sz w:val="20"/>
                <w:szCs w:val="20"/>
              </w:rPr>
            </w:pPr>
          </w:p>
        </w:tc>
        <w:tc>
          <w:tcPr>
            <w:tcW w:w="5" w:type="pct"/>
            <w:vAlign w:val="center"/>
            <w:hideMark/>
          </w:tcPr>
          <w:p w14:paraId="001E0529" w14:textId="77777777" w:rsidR="00000000" w:rsidRDefault="007F1284">
            <w:pPr>
              <w:spacing w:after="100"/>
              <w:rPr>
                <w:rFonts w:eastAsia="Times New Roman"/>
                <w:sz w:val="20"/>
                <w:szCs w:val="20"/>
              </w:rPr>
            </w:pPr>
          </w:p>
        </w:tc>
      </w:tr>
      <w:tr w:rsidR="00000000" w14:paraId="1DA67022" w14:textId="77777777">
        <w:trPr>
          <w:divId w:val="986860319"/>
          <w:jc w:val="center"/>
        </w:trPr>
        <w:tc>
          <w:tcPr>
            <w:tcW w:w="0" w:type="auto"/>
            <w:gridSpan w:val="3"/>
            <w:tcMar>
              <w:top w:w="30" w:type="dxa"/>
              <w:left w:w="20" w:type="dxa"/>
              <w:bottom w:w="30" w:type="dxa"/>
              <w:right w:w="20" w:type="dxa"/>
            </w:tcMar>
            <w:hideMark/>
          </w:tcPr>
          <w:p w14:paraId="3A8584D5" w14:textId="77777777" w:rsidR="00000000" w:rsidRDefault="007F1284">
            <w:pPr>
              <w:spacing w:after="100"/>
              <w:rPr>
                <w:rFonts w:eastAsia="Times New Roman"/>
              </w:rPr>
            </w:pPr>
            <w:r>
              <w:rPr>
                <w:rFonts w:eastAsia="Times New Roman"/>
                <w:color w:val="000000"/>
                <w:sz w:val="20"/>
                <w:szCs w:val="20"/>
              </w:rPr>
              <w:t>Fee-type revenue</w:t>
            </w:r>
          </w:p>
        </w:tc>
        <w:tc>
          <w:tcPr>
            <w:tcW w:w="0" w:type="auto"/>
            <w:gridSpan w:val="3"/>
            <w:tcMar>
              <w:top w:w="30" w:type="dxa"/>
              <w:left w:w="20" w:type="dxa"/>
              <w:bottom w:w="30" w:type="dxa"/>
              <w:right w:w="20" w:type="dxa"/>
            </w:tcMar>
            <w:hideMark/>
          </w:tcPr>
          <w:p w14:paraId="2F45A3B7" w14:textId="77777777" w:rsidR="00000000" w:rsidRDefault="007F1284">
            <w:pPr>
              <w:spacing w:after="100"/>
              <w:rPr>
                <w:rFonts w:eastAsia="Times New Roman"/>
              </w:rPr>
            </w:pPr>
            <w:r>
              <w:rPr>
                <w:rFonts w:eastAsia="Times New Roman"/>
                <w:color w:val="000000"/>
                <w:sz w:val="20"/>
                <w:szCs w:val="20"/>
              </w:rPr>
              <w:t>Revenue from fees and related items, including policy charges and fee income, premiums, investment management and se</w:t>
            </w:r>
            <w:r>
              <w:rPr>
                <w:rFonts w:eastAsia="Times New Roman"/>
                <w:color w:val="000000"/>
                <w:sz w:val="20"/>
                <w:szCs w:val="20"/>
              </w:rPr>
              <w:t>rvice fees, and other income.</w:t>
            </w:r>
          </w:p>
        </w:tc>
      </w:tr>
      <w:tr w:rsidR="00000000" w14:paraId="5A749A83" w14:textId="77777777">
        <w:trPr>
          <w:divId w:val="986860319"/>
          <w:trHeight w:val="120"/>
          <w:jc w:val="center"/>
        </w:trPr>
        <w:tc>
          <w:tcPr>
            <w:tcW w:w="0" w:type="auto"/>
            <w:gridSpan w:val="3"/>
            <w:tcMar>
              <w:top w:w="0" w:type="dxa"/>
              <w:left w:w="20" w:type="dxa"/>
              <w:bottom w:w="0" w:type="dxa"/>
              <w:right w:w="20" w:type="dxa"/>
            </w:tcMar>
            <w:vAlign w:val="center"/>
            <w:hideMark/>
          </w:tcPr>
          <w:p w14:paraId="15289B3A"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51D7AF80" w14:textId="77777777" w:rsidR="00000000" w:rsidRDefault="007F1284">
            <w:pPr>
              <w:spacing w:after="100"/>
              <w:rPr>
                <w:rFonts w:eastAsia="Times New Roman"/>
                <w:sz w:val="20"/>
                <w:szCs w:val="20"/>
              </w:rPr>
            </w:pPr>
          </w:p>
        </w:tc>
      </w:tr>
      <w:tr w:rsidR="00000000" w14:paraId="2C3DCA12" w14:textId="77777777">
        <w:trPr>
          <w:divId w:val="986860319"/>
          <w:jc w:val="center"/>
        </w:trPr>
        <w:tc>
          <w:tcPr>
            <w:tcW w:w="0" w:type="auto"/>
            <w:gridSpan w:val="3"/>
            <w:tcMar>
              <w:top w:w="30" w:type="dxa"/>
              <w:left w:w="20" w:type="dxa"/>
              <w:bottom w:w="30" w:type="dxa"/>
              <w:right w:w="20" w:type="dxa"/>
            </w:tcMar>
            <w:hideMark/>
          </w:tcPr>
          <w:p w14:paraId="46588BB3" w14:textId="77777777" w:rsidR="00000000" w:rsidRDefault="007F1284">
            <w:pPr>
              <w:spacing w:after="100"/>
              <w:rPr>
                <w:rFonts w:eastAsia="Times New Roman"/>
              </w:rPr>
            </w:pPr>
            <w:r>
              <w:rPr>
                <w:rFonts w:eastAsia="Times New Roman"/>
                <w:color w:val="000000"/>
                <w:sz w:val="20"/>
                <w:szCs w:val="20"/>
              </w:rPr>
              <w:t>Gross Premiums</w:t>
            </w:r>
          </w:p>
        </w:tc>
        <w:tc>
          <w:tcPr>
            <w:tcW w:w="0" w:type="auto"/>
            <w:gridSpan w:val="3"/>
            <w:tcMar>
              <w:top w:w="0" w:type="dxa"/>
              <w:left w:w="20" w:type="dxa"/>
              <w:bottom w:w="0" w:type="dxa"/>
              <w:right w:w="20" w:type="dxa"/>
            </w:tcMar>
            <w:vAlign w:val="center"/>
            <w:hideMark/>
          </w:tcPr>
          <w:p w14:paraId="4DF43262" w14:textId="77777777" w:rsidR="00000000" w:rsidRDefault="007F1284">
            <w:pPr>
              <w:spacing w:after="100"/>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912"/>
        <w:gridCol w:w="144"/>
        <w:gridCol w:w="144"/>
        <w:gridCol w:w="5209"/>
        <w:gridCol w:w="144"/>
      </w:tblGrid>
      <w:tr w:rsidR="00000000" w14:paraId="51A42D58" w14:textId="77777777">
        <w:trPr>
          <w:jc w:val="center"/>
        </w:trPr>
        <w:tc>
          <w:tcPr>
            <w:tcW w:w="50" w:type="pct"/>
            <w:vAlign w:val="center"/>
            <w:hideMark/>
          </w:tcPr>
          <w:p w14:paraId="597DE0AA" w14:textId="77777777" w:rsidR="00000000" w:rsidRDefault="007F1284">
            <w:pPr>
              <w:jc w:val="center"/>
              <w:rPr>
                <w:rFonts w:eastAsia="Times New Roman"/>
              </w:rPr>
            </w:pPr>
          </w:p>
        </w:tc>
        <w:tc>
          <w:tcPr>
            <w:tcW w:w="1753" w:type="pct"/>
            <w:vAlign w:val="center"/>
            <w:hideMark/>
          </w:tcPr>
          <w:p w14:paraId="4D20C894" w14:textId="77777777" w:rsidR="00000000" w:rsidRDefault="007F1284">
            <w:pPr>
              <w:spacing w:after="100"/>
              <w:rPr>
                <w:rFonts w:eastAsia="Times New Roman"/>
                <w:sz w:val="20"/>
                <w:szCs w:val="20"/>
              </w:rPr>
            </w:pPr>
          </w:p>
        </w:tc>
        <w:tc>
          <w:tcPr>
            <w:tcW w:w="5" w:type="pct"/>
            <w:vAlign w:val="center"/>
            <w:hideMark/>
          </w:tcPr>
          <w:p w14:paraId="7DBBA20A" w14:textId="77777777" w:rsidR="00000000" w:rsidRDefault="007F1284">
            <w:pPr>
              <w:spacing w:after="100"/>
              <w:rPr>
                <w:rFonts w:eastAsia="Times New Roman"/>
                <w:sz w:val="20"/>
                <w:szCs w:val="20"/>
              </w:rPr>
            </w:pPr>
          </w:p>
        </w:tc>
        <w:tc>
          <w:tcPr>
            <w:tcW w:w="50" w:type="pct"/>
            <w:vAlign w:val="center"/>
            <w:hideMark/>
          </w:tcPr>
          <w:p w14:paraId="22445664" w14:textId="77777777" w:rsidR="00000000" w:rsidRDefault="007F1284">
            <w:pPr>
              <w:spacing w:after="100"/>
              <w:rPr>
                <w:rFonts w:eastAsia="Times New Roman"/>
                <w:sz w:val="20"/>
                <w:szCs w:val="20"/>
              </w:rPr>
            </w:pPr>
          </w:p>
        </w:tc>
        <w:tc>
          <w:tcPr>
            <w:tcW w:w="3136" w:type="pct"/>
            <w:vAlign w:val="center"/>
            <w:hideMark/>
          </w:tcPr>
          <w:p w14:paraId="32B2FE70" w14:textId="77777777" w:rsidR="00000000" w:rsidRDefault="007F1284">
            <w:pPr>
              <w:spacing w:after="100"/>
              <w:rPr>
                <w:rFonts w:eastAsia="Times New Roman"/>
                <w:sz w:val="20"/>
                <w:szCs w:val="20"/>
              </w:rPr>
            </w:pPr>
          </w:p>
        </w:tc>
        <w:tc>
          <w:tcPr>
            <w:tcW w:w="5" w:type="pct"/>
            <w:vAlign w:val="center"/>
            <w:hideMark/>
          </w:tcPr>
          <w:p w14:paraId="17D7ECCD" w14:textId="77777777" w:rsidR="00000000" w:rsidRDefault="007F1284">
            <w:pPr>
              <w:spacing w:after="100"/>
              <w:rPr>
                <w:rFonts w:eastAsia="Times New Roman"/>
                <w:sz w:val="20"/>
                <w:szCs w:val="20"/>
              </w:rPr>
            </w:pPr>
          </w:p>
        </w:tc>
      </w:tr>
      <w:tr w:rsidR="00000000" w14:paraId="6C5769F1" w14:textId="77777777">
        <w:trPr>
          <w:jc w:val="center"/>
        </w:trPr>
        <w:tc>
          <w:tcPr>
            <w:tcW w:w="0" w:type="auto"/>
            <w:gridSpan w:val="3"/>
            <w:tcMar>
              <w:top w:w="30" w:type="dxa"/>
              <w:left w:w="20" w:type="dxa"/>
              <w:bottom w:w="30" w:type="dxa"/>
              <w:right w:w="20" w:type="dxa"/>
            </w:tcMar>
            <w:hideMark/>
          </w:tcPr>
          <w:p w14:paraId="226C5DA4" w14:textId="77777777" w:rsidR="00000000" w:rsidRDefault="007F1284">
            <w:pPr>
              <w:spacing w:after="100"/>
              <w:rPr>
                <w:rFonts w:eastAsia="Times New Roman"/>
              </w:rPr>
            </w:pPr>
            <w:r>
              <w:rPr>
                <w:rFonts w:eastAsia="Times New Roman"/>
                <w:color w:val="000000"/>
                <w:sz w:val="20"/>
                <w:szCs w:val="20"/>
              </w:rPr>
              <w:t>Invested assets</w:t>
            </w:r>
          </w:p>
        </w:tc>
        <w:tc>
          <w:tcPr>
            <w:tcW w:w="0" w:type="auto"/>
            <w:gridSpan w:val="3"/>
            <w:tcMar>
              <w:top w:w="30" w:type="dxa"/>
              <w:left w:w="20" w:type="dxa"/>
              <w:bottom w:w="30" w:type="dxa"/>
              <w:right w:w="20" w:type="dxa"/>
            </w:tcMar>
            <w:hideMark/>
          </w:tcPr>
          <w:p w14:paraId="325119CC" w14:textId="77777777" w:rsidR="00000000" w:rsidRDefault="007F1284">
            <w:pPr>
              <w:spacing w:after="100"/>
              <w:rPr>
                <w:rFonts w:eastAsia="Times New Roman"/>
              </w:rPr>
            </w:pPr>
            <w:r>
              <w:rPr>
                <w:rFonts w:eastAsia="Times New Roman"/>
                <w:color w:val="000000"/>
                <w:sz w:val="20"/>
                <w:szCs w:val="20"/>
              </w:rPr>
              <w:t>Includes fixed maturity securities, equity securities, mortgage loans, policy loans, alternative investments and short-term investments.</w:t>
            </w:r>
          </w:p>
        </w:tc>
      </w:tr>
      <w:tr w:rsidR="00000000" w14:paraId="08684A0C" w14:textId="77777777">
        <w:trPr>
          <w:trHeight w:val="120"/>
          <w:jc w:val="center"/>
        </w:trPr>
        <w:tc>
          <w:tcPr>
            <w:tcW w:w="0" w:type="auto"/>
            <w:gridSpan w:val="3"/>
            <w:tcMar>
              <w:top w:w="0" w:type="dxa"/>
              <w:left w:w="20" w:type="dxa"/>
              <w:bottom w:w="0" w:type="dxa"/>
              <w:right w:w="20" w:type="dxa"/>
            </w:tcMar>
            <w:vAlign w:val="center"/>
            <w:hideMark/>
          </w:tcPr>
          <w:p w14:paraId="708843A6"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3698364F" w14:textId="77777777" w:rsidR="00000000" w:rsidRDefault="007F1284">
            <w:pPr>
              <w:spacing w:after="100"/>
              <w:rPr>
                <w:rFonts w:eastAsia="Times New Roman"/>
                <w:sz w:val="20"/>
                <w:szCs w:val="20"/>
              </w:rPr>
            </w:pPr>
          </w:p>
        </w:tc>
      </w:tr>
      <w:tr w:rsidR="00000000" w14:paraId="6B6DC821" w14:textId="77777777">
        <w:trPr>
          <w:jc w:val="center"/>
        </w:trPr>
        <w:tc>
          <w:tcPr>
            <w:tcW w:w="0" w:type="auto"/>
            <w:gridSpan w:val="3"/>
            <w:tcMar>
              <w:top w:w="30" w:type="dxa"/>
              <w:left w:w="20" w:type="dxa"/>
              <w:bottom w:w="30" w:type="dxa"/>
              <w:right w:w="20" w:type="dxa"/>
            </w:tcMar>
            <w:hideMark/>
          </w:tcPr>
          <w:p w14:paraId="23ED5D91" w14:textId="77777777" w:rsidR="00000000" w:rsidRDefault="007F1284">
            <w:pPr>
              <w:spacing w:after="100"/>
              <w:rPr>
                <w:rFonts w:eastAsia="Times New Roman"/>
              </w:rPr>
            </w:pPr>
            <w:r>
              <w:rPr>
                <w:rFonts w:eastAsia="Times New Roman"/>
                <w:color w:val="000000"/>
                <w:sz w:val="20"/>
                <w:szCs w:val="20"/>
              </w:rPr>
              <w:t>Protection Solutions Reserves</w:t>
            </w:r>
          </w:p>
        </w:tc>
        <w:tc>
          <w:tcPr>
            <w:tcW w:w="0" w:type="auto"/>
            <w:gridSpan w:val="3"/>
            <w:tcMar>
              <w:top w:w="30" w:type="dxa"/>
              <w:left w:w="20" w:type="dxa"/>
              <w:bottom w:w="30" w:type="dxa"/>
              <w:right w:w="20" w:type="dxa"/>
            </w:tcMar>
            <w:hideMark/>
          </w:tcPr>
          <w:p w14:paraId="642B47C9" w14:textId="77777777" w:rsidR="00000000" w:rsidRDefault="007F1284">
            <w:pPr>
              <w:spacing w:after="100"/>
              <w:rPr>
                <w:rFonts w:eastAsia="Times New Roman"/>
              </w:rPr>
            </w:pPr>
            <w:r>
              <w:rPr>
                <w:rFonts w:eastAsia="Times New Roman"/>
                <w:color w:val="000000"/>
                <w:sz w:val="20"/>
                <w:szCs w:val="20"/>
              </w:rPr>
              <w:t>Equals the aggregate value of Policyholders’ account balances and Future poli</w:t>
            </w:r>
            <w:r>
              <w:rPr>
                <w:rFonts w:eastAsia="Times New Roman"/>
                <w:color w:val="000000"/>
                <w:sz w:val="20"/>
                <w:szCs w:val="20"/>
              </w:rPr>
              <w:t>cy benefits for policies in our Protection Solutions segment.</w:t>
            </w:r>
          </w:p>
        </w:tc>
      </w:tr>
      <w:tr w:rsidR="00000000" w14:paraId="2AAAAA67" w14:textId="77777777">
        <w:trPr>
          <w:trHeight w:val="120"/>
          <w:jc w:val="center"/>
        </w:trPr>
        <w:tc>
          <w:tcPr>
            <w:tcW w:w="0" w:type="auto"/>
            <w:gridSpan w:val="3"/>
            <w:tcMar>
              <w:top w:w="0" w:type="dxa"/>
              <w:left w:w="20" w:type="dxa"/>
              <w:bottom w:w="0" w:type="dxa"/>
              <w:right w:w="20" w:type="dxa"/>
            </w:tcMar>
            <w:vAlign w:val="center"/>
            <w:hideMark/>
          </w:tcPr>
          <w:p w14:paraId="6DA37938"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336E5474" w14:textId="77777777" w:rsidR="00000000" w:rsidRDefault="007F1284">
            <w:pPr>
              <w:spacing w:after="100"/>
              <w:rPr>
                <w:rFonts w:eastAsia="Times New Roman"/>
                <w:sz w:val="20"/>
                <w:szCs w:val="20"/>
              </w:rPr>
            </w:pPr>
          </w:p>
        </w:tc>
      </w:tr>
      <w:tr w:rsidR="00000000" w14:paraId="5B85D92E" w14:textId="77777777">
        <w:trPr>
          <w:jc w:val="center"/>
        </w:trPr>
        <w:tc>
          <w:tcPr>
            <w:tcW w:w="0" w:type="auto"/>
            <w:gridSpan w:val="3"/>
            <w:tcMar>
              <w:top w:w="30" w:type="dxa"/>
              <w:left w:w="20" w:type="dxa"/>
              <w:bottom w:w="30" w:type="dxa"/>
              <w:right w:w="20" w:type="dxa"/>
            </w:tcMar>
            <w:hideMark/>
          </w:tcPr>
          <w:p w14:paraId="7057F719" w14:textId="77777777" w:rsidR="00000000" w:rsidRDefault="007F1284">
            <w:pPr>
              <w:spacing w:after="100"/>
              <w:rPr>
                <w:rFonts w:eastAsia="Times New Roman"/>
              </w:rPr>
            </w:pPr>
            <w:r>
              <w:rPr>
                <w:rFonts w:eastAsia="Times New Roman"/>
                <w:color w:val="000000"/>
                <w:sz w:val="20"/>
                <w:szCs w:val="20"/>
              </w:rPr>
              <w:t>Reinsurance</w:t>
            </w:r>
          </w:p>
        </w:tc>
        <w:tc>
          <w:tcPr>
            <w:tcW w:w="0" w:type="auto"/>
            <w:gridSpan w:val="3"/>
            <w:tcMar>
              <w:top w:w="30" w:type="dxa"/>
              <w:left w:w="20" w:type="dxa"/>
              <w:bottom w:w="30" w:type="dxa"/>
              <w:right w:w="20" w:type="dxa"/>
            </w:tcMar>
            <w:hideMark/>
          </w:tcPr>
          <w:p w14:paraId="79AF776F" w14:textId="77777777" w:rsidR="00000000" w:rsidRDefault="007F1284">
            <w:pPr>
              <w:spacing w:after="100"/>
              <w:rPr>
                <w:rFonts w:eastAsia="Times New Roman"/>
              </w:rPr>
            </w:pPr>
            <w:r>
              <w:rPr>
                <w:rFonts w:eastAsia="Times New Roman"/>
                <w:color w:val="000000"/>
                <w:sz w:val="20"/>
                <w:szCs w:val="20"/>
              </w:rPr>
              <w:t>Insurance policies purchased by insurers to limit the total loss they would experience from an insurance claim.</w:t>
            </w:r>
          </w:p>
        </w:tc>
      </w:tr>
      <w:tr w:rsidR="00000000" w14:paraId="4E1D455E" w14:textId="77777777">
        <w:trPr>
          <w:trHeight w:val="120"/>
          <w:jc w:val="center"/>
        </w:trPr>
        <w:tc>
          <w:tcPr>
            <w:tcW w:w="0" w:type="auto"/>
            <w:gridSpan w:val="3"/>
            <w:tcMar>
              <w:top w:w="0" w:type="dxa"/>
              <w:left w:w="20" w:type="dxa"/>
              <w:bottom w:w="0" w:type="dxa"/>
              <w:right w:w="20" w:type="dxa"/>
            </w:tcMar>
            <w:vAlign w:val="center"/>
            <w:hideMark/>
          </w:tcPr>
          <w:p w14:paraId="38E99D4B"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75440914" w14:textId="77777777" w:rsidR="00000000" w:rsidRDefault="007F1284">
            <w:pPr>
              <w:spacing w:after="100"/>
              <w:rPr>
                <w:rFonts w:eastAsia="Times New Roman"/>
                <w:sz w:val="20"/>
                <w:szCs w:val="20"/>
              </w:rPr>
            </w:pPr>
          </w:p>
        </w:tc>
      </w:tr>
      <w:tr w:rsidR="00000000" w14:paraId="5EFF7E44" w14:textId="77777777">
        <w:trPr>
          <w:jc w:val="center"/>
        </w:trPr>
        <w:tc>
          <w:tcPr>
            <w:tcW w:w="0" w:type="auto"/>
            <w:gridSpan w:val="3"/>
            <w:tcMar>
              <w:top w:w="30" w:type="dxa"/>
              <w:left w:w="20" w:type="dxa"/>
              <w:bottom w:w="30" w:type="dxa"/>
              <w:right w:w="20" w:type="dxa"/>
            </w:tcMar>
            <w:hideMark/>
          </w:tcPr>
          <w:p w14:paraId="53FAFFCA" w14:textId="77777777" w:rsidR="00000000" w:rsidRDefault="007F1284">
            <w:pPr>
              <w:spacing w:after="100"/>
              <w:rPr>
                <w:rFonts w:eastAsia="Times New Roman"/>
              </w:rPr>
            </w:pPr>
            <w:r>
              <w:rPr>
                <w:rFonts w:eastAsia="Times New Roman"/>
                <w:color w:val="000000"/>
                <w:sz w:val="20"/>
                <w:szCs w:val="20"/>
              </w:rPr>
              <w:t>Renewal premium and deposits</w:t>
            </w:r>
          </w:p>
        </w:tc>
        <w:tc>
          <w:tcPr>
            <w:tcW w:w="0" w:type="auto"/>
            <w:gridSpan w:val="3"/>
            <w:tcMar>
              <w:top w:w="30" w:type="dxa"/>
              <w:left w:w="20" w:type="dxa"/>
              <w:bottom w:w="30" w:type="dxa"/>
              <w:right w:w="20" w:type="dxa"/>
            </w:tcMar>
            <w:hideMark/>
          </w:tcPr>
          <w:p w14:paraId="5F33BDA6" w14:textId="77777777" w:rsidR="00000000" w:rsidRDefault="007F1284">
            <w:pPr>
              <w:spacing w:after="100"/>
              <w:rPr>
                <w:rFonts w:eastAsia="Times New Roman"/>
              </w:rPr>
            </w:pPr>
            <w:r>
              <w:rPr>
                <w:rFonts w:eastAsia="Times New Roman"/>
                <w:color w:val="000000"/>
                <w:sz w:val="20"/>
                <w:szCs w:val="20"/>
              </w:rPr>
              <w:t>Premiums and deposits after the first twelve months of the policy or contract.</w:t>
            </w:r>
          </w:p>
        </w:tc>
      </w:tr>
      <w:tr w:rsidR="00000000" w14:paraId="54077CB9" w14:textId="77777777">
        <w:trPr>
          <w:trHeight w:val="120"/>
          <w:jc w:val="center"/>
        </w:trPr>
        <w:tc>
          <w:tcPr>
            <w:tcW w:w="0" w:type="auto"/>
            <w:gridSpan w:val="3"/>
            <w:tcMar>
              <w:top w:w="0" w:type="dxa"/>
              <w:left w:w="20" w:type="dxa"/>
              <w:bottom w:w="0" w:type="dxa"/>
              <w:right w:w="20" w:type="dxa"/>
            </w:tcMar>
            <w:vAlign w:val="center"/>
            <w:hideMark/>
          </w:tcPr>
          <w:p w14:paraId="0A9BE54D"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19B87259" w14:textId="77777777" w:rsidR="00000000" w:rsidRDefault="007F1284">
            <w:pPr>
              <w:spacing w:after="100"/>
              <w:rPr>
                <w:rFonts w:eastAsia="Times New Roman"/>
                <w:sz w:val="20"/>
                <w:szCs w:val="20"/>
              </w:rPr>
            </w:pPr>
          </w:p>
        </w:tc>
      </w:tr>
      <w:tr w:rsidR="00000000" w14:paraId="7CE27EC5" w14:textId="77777777">
        <w:trPr>
          <w:jc w:val="center"/>
        </w:trPr>
        <w:tc>
          <w:tcPr>
            <w:tcW w:w="0" w:type="auto"/>
            <w:gridSpan w:val="3"/>
            <w:tcMar>
              <w:top w:w="30" w:type="dxa"/>
              <w:left w:w="20" w:type="dxa"/>
              <w:bottom w:w="30" w:type="dxa"/>
              <w:right w:w="20" w:type="dxa"/>
            </w:tcMar>
            <w:hideMark/>
          </w:tcPr>
          <w:p w14:paraId="3E48AE7B" w14:textId="77777777" w:rsidR="00000000" w:rsidRDefault="007F1284">
            <w:pPr>
              <w:spacing w:after="100"/>
              <w:rPr>
                <w:rFonts w:eastAsia="Times New Roman"/>
              </w:rPr>
            </w:pPr>
            <w:r>
              <w:rPr>
                <w:rFonts w:eastAsia="Times New Roman"/>
                <w:color w:val="000000"/>
                <w:sz w:val="20"/>
                <w:szCs w:val="20"/>
              </w:rPr>
              <w:t>Risk-based capital (“RBC”)</w:t>
            </w:r>
          </w:p>
        </w:tc>
        <w:tc>
          <w:tcPr>
            <w:tcW w:w="0" w:type="auto"/>
            <w:gridSpan w:val="3"/>
            <w:tcMar>
              <w:top w:w="30" w:type="dxa"/>
              <w:left w:w="20" w:type="dxa"/>
              <w:bottom w:w="30" w:type="dxa"/>
              <w:right w:w="20" w:type="dxa"/>
            </w:tcMar>
            <w:hideMark/>
          </w:tcPr>
          <w:p w14:paraId="055A8665" w14:textId="77777777" w:rsidR="00000000" w:rsidRDefault="007F1284">
            <w:pPr>
              <w:spacing w:after="100"/>
              <w:rPr>
                <w:rFonts w:eastAsia="Times New Roman"/>
              </w:rPr>
            </w:pPr>
            <w:r>
              <w:rPr>
                <w:rFonts w:eastAsia="Times New Roman"/>
                <w:color w:val="000000"/>
                <w:sz w:val="20"/>
                <w:szCs w:val="20"/>
              </w:rPr>
              <w:t>Rules to determine insurance company statutory capital requirements. It is based on rules published by the National Association of Insuran</w:t>
            </w:r>
            <w:r>
              <w:rPr>
                <w:rFonts w:eastAsia="Times New Roman"/>
                <w:color w:val="000000"/>
                <w:sz w:val="20"/>
                <w:szCs w:val="20"/>
              </w:rPr>
              <w:t>ce Commissioners (“NAIC”).</w:t>
            </w:r>
          </w:p>
        </w:tc>
      </w:tr>
      <w:tr w:rsidR="00000000" w14:paraId="43DB9995" w14:textId="77777777">
        <w:trPr>
          <w:trHeight w:val="120"/>
          <w:jc w:val="center"/>
        </w:trPr>
        <w:tc>
          <w:tcPr>
            <w:tcW w:w="0" w:type="auto"/>
            <w:gridSpan w:val="3"/>
            <w:tcMar>
              <w:top w:w="0" w:type="dxa"/>
              <w:left w:w="20" w:type="dxa"/>
              <w:bottom w:w="0" w:type="dxa"/>
              <w:right w:w="20" w:type="dxa"/>
            </w:tcMar>
            <w:vAlign w:val="center"/>
            <w:hideMark/>
          </w:tcPr>
          <w:p w14:paraId="1826409B"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0E8949A9" w14:textId="77777777" w:rsidR="00000000" w:rsidRDefault="007F1284">
            <w:pPr>
              <w:spacing w:after="100"/>
              <w:rPr>
                <w:rFonts w:eastAsia="Times New Roman"/>
                <w:sz w:val="20"/>
                <w:szCs w:val="20"/>
              </w:rPr>
            </w:pPr>
          </w:p>
        </w:tc>
      </w:tr>
      <w:tr w:rsidR="00000000" w14:paraId="47178410" w14:textId="77777777">
        <w:trPr>
          <w:jc w:val="center"/>
        </w:trPr>
        <w:tc>
          <w:tcPr>
            <w:tcW w:w="0" w:type="auto"/>
            <w:gridSpan w:val="3"/>
            <w:tcMar>
              <w:top w:w="30" w:type="dxa"/>
              <w:left w:w="20" w:type="dxa"/>
              <w:bottom w:w="30" w:type="dxa"/>
              <w:right w:w="20" w:type="dxa"/>
            </w:tcMar>
            <w:hideMark/>
          </w:tcPr>
          <w:p w14:paraId="5A9FC404" w14:textId="77777777" w:rsidR="00000000" w:rsidRDefault="007F1284">
            <w:pPr>
              <w:spacing w:after="100"/>
              <w:rPr>
                <w:rFonts w:eastAsia="Times New Roman"/>
              </w:rPr>
            </w:pPr>
            <w:r>
              <w:rPr>
                <w:rFonts w:eastAsia="Times New Roman"/>
                <w:color w:val="000000"/>
                <w:sz w:val="20"/>
                <w:szCs w:val="20"/>
              </w:rPr>
              <w:t>Total adjusted capital (“TAC”)</w:t>
            </w:r>
          </w:p>
        </w:tc>
        <w:tc>
          <w:tcPr>
            <w:tcW w:w="0" w:type="auto"/>
            <w:gridSpan w:val="3"/>
            <w:tcMar>
              <w:top w:w="30" w:type="dxa"/>
              <w:left w:w="20" w:type="dxa"/>
              <w:bottom w:w="30" w:type="dxa"/>
              <w:right w:w="20" w:type="dxa"/>
            </w:tcMar>
            <w:hideMark/>
          </w:tcPr>
          <w:p w14:paraId="3E2FB3F5" w14:textId="77777777" w:rsidR="00000000" w:rsidRDefault="007F1284">
            <w:pPr>
              <w:spacing w:after="100"/>
              <w:rPr>
                <w:rFonts w:eastAsia="Times New Roman"/>
              </w:rPr>
            </w:pPr>
            <w:r>
              <w:rPr>
                <w:rFonts w:eastAsia="Times New Roman"/>
                <w:color w:val="000000"/>
                <w:sz w:val="20"/>
                <w:szCs w:val="20"/>
              </w:rPr>
              <w:t>Primarily consists of capital and surplus, and the asset valuation reserve.</w:t>
            </w:r>
          </w:p>
        </w:tc>
      </w:tr>
      <w:tr w:rsidR="00000000" w14:paraId="08993D5E" w14:textId="77777777">
        <w:trPr>
          <w:trHeight w:val="120"/>
          <w:jc w:val="center"/>
        </w:trPr>
        <w:tc>
          <w:tcPr>
            <w:tcW w:w="0" w:type="auto"/>
            <w:gridSpan w:val="3"/>
            <w:tcMar>
              <w:top w:w="0" w:type="dxa"/>
              <w:left w:w="20" w:type="dxa"/>
              <w:bottom w:w="0" w:type="dxa"/>
              <w:right w:w="20" w:type="dxa"/>
            </w:tcMar>
            <w:vAlign w:val="center"/>
            <w:hideMark/>
          </w:tcPr>
          <w:p w14:paraId="6C322D48"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5C000A55" w14:textId="77777777" w:rsidR="00000000" w:rsidRDefault="007F1284">
            <w:pPr>
              <w:spacing w:after="100"/>
              <w:rPr>
                <w:rFonts w:eastAsia="Times New Roman"/>
                <w:sz w:val="20"/>
                <w:szCs w:val="20"/>
              </w:rPr>
            </w:pPr>
          </w:p>
        </w:tc>
      </w:tr>
      <w:tr w:rsidR="00000000" w14:paraId="619E83D7" w14:textId="77777777">
        <w:trPr>
          <w:jc w:val="center"/>
        </w:trPr>
        <w:tc>
          <w:tcPr>
            <w:tcW w:w="0" w:type="auto"/>
            <w:gridSpan w:val="3"/>
            <w:tcMar>
              <w:top w:w="30" w:type="dxa"/>
              <w:left w:w="20" w:type="dxa"/>
              <w:bottom w:w="30" w:type="dxa"/>
              <w:right w:w="20" w:type="dxa"/>
            </w:tcMar>
            <w:hideMark/>
          </w:tcPr>
          <w:p w14:paraId="79D3F47F" w14:textId="77777777" w:rsidR="00000000" w:rsidRDefault="007F1284">
            <w:pPr>
              <w:spacing w:after="100"/>
              <w:rPr>
                <w:rFonts w:eastAsia="Times New Roman"/>
              </w:rPr>
            </w:pPr>
            <w:r>
              <w:rPr>
                <w:rFonts w:eastAsia="Times New Roman"/>
                <w:b/>
                <w:bCs/>
                <w:color w:val="000000"/>
                <w:sz w:val="20"/>
                <w:szCs w:val="20"/>
              </w:rPr>
              <w:t>Product Terms</w:t>
            </w:r>
          </w:p>
        </w:tc>
        <w:tc>
          <w:tcPr>
            <w:tcW w:w="0" w:type="auto"/>
            <w:gridSpan w:val="3"/>
            <w:tcMar>
              <w:top w:w="30" w:type="dxa"/>
              <w:left w:w="20" w:type="dxa"/>
              <w:bottom w:w="30" w:type="dxa"/>
              <w:right w:w="20" w:type="dxa"/>
            </w:tcMar>
            <w:hideMark/>
          </w:tcPr>
          <w:p w14:paraId="53579290" w14:textId="77777777" w:rsidR="00000000" w:rsidRDefault="007F1284">
            <w:pPr>
              <w:spacing w:after="100"/>
              <w:rPr>
                <w:rFonts w:eastAsia="Times New Roman"/>
              </w:rPr>
            </w:pPr>
            <w:r>
              <w:rPr>
                <w:rFonts w:eastAsia="Times New Roman"/>
                <w:color w:val="000000"/>
                <w:sz w:val="20"/>
                <w:szCs w:val="20"/>
              </w:rPr>
              <w:t> </w:t>
            </w:r>
          </w:p>
        </w:tc>
      </w:tr>
      <w:tr w:rsidR="00000000" w14:paraId="6AC9EBFE" w14:textId="77777777">
        <w:trPr>
          <w:trHeight w:val="120"/>
          <w:jc w:val="center"/>
        </w:trPr>
        <w:tc>
          <w:tcPr>
            <w:tcW w:w="0" w:type="auto"/>
            <w:gridSpan w:val="3"/>
            <w:tcMar>
              <w:top w:w="0" w:type="dxa"/>
              <w:left w:w="20" w:type="dxa"/>
              <w:bottom w:w="0" w:type="dxa"/>
              <w:right w:w="20" w:type="dxa"/>
            </w:tcMar>
            <w:vAlign w:val="center"/>
            <w:hideMark/>
          </w:tcPr>
          <w:p w14:paraId="1934ADAB"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14F73571" w14:textId="77777777" w:rsidR="00000000" w:rsidRDefault="007F1284">
            <w:pPr>
              <w:spacing w:after="100"/>
              <w:rPr>
                <w:rFonts w:eastAsia="Times New Roman"/>
                <w:sz w:val="20"/>
                <w:szCs w:val="20"/>
              </w:rPr>
            </w:pPr>
          </w:p>
        </w:tc>
      </w:tr>
      <w:tr w:rsidR="00000000" w14:paraId="76D76C04" w14:textId="77777777">
        <w:trPr>
          <w:jc w:val="center"/>
        </w:trPr>
        <w:tc>
          <w:tcPr>
            <w:tcW w:w="0" w:type="auto"/>
            <w:gridSpan w:val="3"/>
            <w:tcMar>
              <w:top w:w="30" w:type="dxa"/>
              <w:left w:w="20" w:type="dxa"/>
              <w:bottom w:w="30" w:type="dxa"/>
              <w:right w:w="20" w:type="dxa"/>
            </w:tcMar>
            <w:hideMark/>
          </w:tcPr>
          <w:p w14:paraId="5F6F5519" w14:textId="77777777" w:rsidR="00000000" w:rsidRDefault="007F1284">
            <w:pPr>
              <w:spacing w:after="100"/>
              <w:rPr>
                <w:rFonts w:eastAsia="Times New Roman"/>
              </w:rPr>
            </w:pPr>
            <w:r>
              <w:rPr>
                <w:rFonts w:eastAsia="Times New Roman"/>
                <w:color w:val="000000"/>
                <w:sz w:val="20"/>
                <w:szCs w:val="20"/>
              </w:rPr>
              <w:t>401(k)</w:t>
            </w:r>
          </w:p>
        </w:tc>
        <w:tc>
          <w:tcPr>
            <w:tcW w:w="0" w:type="auto"/>
            <w:gridSpan w:val="3"/>
            <w:tcMar>
              <w:top w:w="30" w:type="dxa"/>
              <w:left w:w="20" w:type="dxa"/>
              <w:bottom w:w="30" w:type="dxa"/>
              <w:right w:w="20" w:type="dxa"/>
            </w:tcMar>
            <w:hideMark/>
          </w:tcPr>
          <w:p w14:paraId="4D209A97" w14:textId="77777777" w:rsidR="00000000" w:rsidRDefault="007F1284">
            <w:pPr>
              <w:spacing w:after="100"/>
              <w:rPr>
                <w:rFonts w:eastAsia="Times New Roman"/>
              </w:rPr>
            </w:pPr>
            <w:r>
              <w:rPr>
                <w:rFonts w:eastAsia="Times New Roman"/>
                <w:color w:val="000000"/>
                <w:sz w:val="20"/>
                <w:szCs w:val="20"/>
              </w:rPr>
              <w:t>A tax-deferred retirement savings plan sponsored by an employer. 401(k) refers to the section of the Internal Revenue Code of 1986, as amended (the “Code”) pursuant to which these plans are established.</w:t>
            </w:r>
          </w:p>
        </w:tc>
      </w:tr>
      <w:tr w:rsidR="00000000" w14:paraId="4657791F" w14:textId="77777777">
        <w:trPr>
          <w:trHeight w:val="120"/>
          <w:jc w:val="center"/>
        </w:trPr>
        <w:tc>
          <w:tcPr>
            <w:tcW w:w="0" w:type="auto"/>
            <w:gridSpan w:val="3"/>
            <w:tcMar>
              <w:top w:w="0" w:type="dxa"/>
              <w:left w:w="20" w:type="dxa"/>
              <w:bottom w:w="0" w:type="dxa"/>
              <w:right w:w="20" w:type="dxa"/>
            </w:tcMar>
            <w:vAlign w:val="center"/>
            <w:hideMark/>
          </w:tcPr>
          <w:p w14:paraId="4157DB80"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628C95B0" w14:textId="77777777" w:rsidR="00000000" w:rsidRDefault="007F1284">
            <w:pPr>
              <w:spacing w:after="100"/>
              <w:rPr>
                <w:rFonts w:eastAsia="Times New Roman"/>
                <w:sz w:val="20"/>
                <w:szCs w:val="20"/>
              </w:rPr>
            </w:pPr>
          </w:p>
        </w:tc>
      </w:tr>
      <w:tr w:rsidR="00000000" w14:paraId="528D5B9B" w14:textId="77777777">
        <w:trPr>
          <w:jc w:val="center"/>
        </w:trPr>
        <w:tc>
          <w:tcPr>
            <w:tcW w:w="0" w:type="auto"/>
            <w:gridSpan w:val="3"/>
            <w:tcMar>
              <w:top w:w="30" w:type="dxa"/>
              <w:left w:w="20" w:type="dxa"/>
              <w:bottom w:w="30" w:type="dxa"/>
              <w:right w:w="20" w:type="dxa"/>
            </w:tcMar>
            <w:hideMark/>
          </w:tcPr>
          <w:p w14:paraId="24CE8197" w14:textId="77777777" w:rsidR="00000000" w:rsidRDefault="007F1284">
            <w:pPr>
              <w:spacing w:after="100"/>
              <w:rPr>
                <w:rFonts w:eastAsia="Times New Roman"/>
              </w:rPr>
            </w:pPr>
            <w:r>
              <w:rPr>
                <w:rFonts w:eastAsia="Times New Roman"/>
                <w:color w:val="000000"/>
                <w:sz w:val="20"/>
                <w:szCs w:val="20"/>
              </w:rPr>
              <w:t>403(b)</w:t>
            </w:r>
          </w:p>
        </w:tc>
        <w:tc>
          <w:tcPr>
            <w:tcW w:w="0" w:type="auto"/>
            <w:gridSpan w:val="3"/>
            <w:tcMar>
              <w:top w:w="30" w:type="dxa"/>
              <w:left w:w="20" w:type="dxa"/>
              <w:bottom w:w="30" w:type="dxa"/>
              <w:right w:w="20" w:type="dxa"/>
            </w:tcMar>
            <w:hideMark/>
          </w:tcPr>
          <w:p w14:paraId="214E43D7" w14:textId="77777777" w:rsidR="00000000" w:rsidRDefault="007F1284">
            <w:pPr>
              <w:spacing w:after="100"/>
              <w:rPr>
                <w:rFonts w:eastAsia="Times New Roman"/>
              </w:rPr>
            </w:pPr>
            <w:r>
              <w:rPr>
                <w:rFonts w:eastAsia="Times New Roman"/>
                <w:color w:val="000000"/>
                <w:sz w:val="20"/>
                <w:szCs w:val="20"/>
              </w:rPr>
              <w:t xml:space="preserve">A tax-deferred retirement savings </w:t>
            </w:r>
            <w:r>
              <w:rPr>
                <w:rFonts w:eastAsia="Times New Roman"/>
                <w:color w:val="000000"/>
                <w:sz w:val="20"/>
                <w:szCs w:val="20"/>
              </w:rPr>
              <w:t>plan available to certain employees of public schools and certain tax-exempt organizations. 403(b) refers to the section of the Code pursuant to which these plans are established.</w:t>
            </w:r>
          </w:p>
        </w:tc>
      </w:tr>
      <w:tr w:rsidR="00000000" w14:paraId="7953943B" w14:textId="77777777">
        <w:trPr>
          <w:trHeight w:val="120"/>
          <w:jc w:val="center"/>
        </w:trPr>
        <w:tc>
          <w:tcPr>
            <w:tcW w:w="0" w:type="auto"/>
            <w:gridSpan w:val="3"/>
            <w:tcMar>
              <w:top w:w="0" w:type="dxa"/>
              <w:left w:w="20" w:type="dxa"/>
              <w:bottom w:w="0" w:type="dxa"/>
              <w:right w:w="20" w:type="dxa"/>
            </w:tcMar>
            <w:vAlign w:val="center"/>
            <w:hideMark/>
          </w:tcPr>
          <w:p w14:paraId="1400349C"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66EEFC57" w14:textId="77777777" w:rsidR="00000000" w:rsidRDefault="007F1284">
            <w:pPr>
              <w:spacing w:after="100"/>
              <w:rPr>
                <w:rFonts w:eastAsia="Times New Roman"/>
                <w:sz w:val="20"/>
                <w:szCs w:val="20"/>
              </w:rPr>
            </w:pPr>
          </w:p>
        </w:tc>
      </w:tr>
      <w:tr w:rsidR="00000000" w14:paraId="6A362C41" w14:textId="77777777">
        <w:trPr>
          <w:jc w:val="center"/>
        </w:trPr>
        <w:tc>
          <w:tcPr>
            <w:tcW w:w="0" w:type="auto"/>
            <w:gridSpan w:val="3"/>
            <w:tcMar>
              <w:top w:w="30" w:type="dxa"/>
              <w:left w:w="20" w:type="dxa"/>
              <w:bottom w:w="30" w:type="dxa"/>
              <w:right w:w="20" w:type="dxa"/>
            </w:tcMar>
            <w:hideMark/>
          </w:tcPr>
          <w:p w14:paraId="166A9A97" w14:textId="77777777" w:rsidR="00000000" w:rsidRDefault="007F1284">
            <w:pPr>
              <w:spacing w:after="100"/>
              <w:rPr>
                <w:rFonts w:eastAsia="Times New Roman"/>
              </w:rPr>
            </w:pPr>
            <w:r>
              <w:rPr>
                <w:rFonts w:eastAsia="Times New Roman"/>
                <w:color w:val="000000"/>
                <w:sz w:val="20"/>
                <w:szCs w:val="20"/>
              </w:rPr>
              <w:t>Affluent</w:t>
            </w:r>
          </w:p>
        </w:tc>
        <w:tc>
          <w:tcPr>
            <w:tcW w:w="0" w:type="auto"/>
            <w:gridSpan w:val="3"/>
            <w:tcMar>
              <w:top w:w="30" w:type="dxa"/>
              <w:left w:w="20" w:type="dxa"/>
              <w:bottom w:w="30" w:type="dxa"/>
              <w:right w:w="20" w:type="dxa"/>
            </w:tcMar>
            <w:hideMark/>
          </w:tcPr>
          <w:p w14:paraId="12B94FC6" w14:textId="77777777" w:rsidR="00000000" w:rsidRDefault="007F1284">
            <w:pPr>
              <w:spacing w:after="100"/>
              <w:rPr>
                <w:rFonts w:eastAsia="Times New Roman"/>
              </w:rPr>
            </w:pPr>
            <w:r>
              <w:rPr>
                <w:rFonts w:eastAsia="Times New Roman"/>
                <w:color w:val="000000"/>
                <w:sz w:val="20"/>
                <w:szCs w:val="20"/>
              </w:rPr>
              <w:t>Refers to individuals with $250,000 to $999,999 of investable assets.</w:t>
            </w:r>
          </w:p>
        </w:tc>
      </w:tr>
      <w:tr w:rsidR="00000000" w14:paraId="252CED96" w14:textId="77777777">
        <w:trPr>
          <w:trHeight w:val="120"/>
          <w:jc w:val="center"/>
        </w:trPr>
        <w:tc>
          <w:tcPr>
            <w:tcW w:w="0" w:type="auto"/>
            <w:gridSpan w:val="3"/>
            <w:tcMar>
              <w:top w:w="0" w:type="dxa"/>
              <w:left w:w="20" w:type="dxa"/>
              <w:bottom w:w="0" w:type="dxa"/>
              <w:right w:w="20" w:type="dxa"/>
            </w:tcMar>
            <w:vAlign w:val="center"/>
            <w:hideMark/>
          </w:tcPr>
          <w:p w14:paraId="3B4CA4D6"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065C7CD0" w14:textId="77777777" w:rsidR="00000000" w:rsidRDefault="007F1284">
            <w:pPr>
              <w:spacing w:after="100"/>
              <w:rPr>
                <w:rFonts w:eastAsia="Times New Roman"/>
                <w:sz w:val="20"/>
                <w:szCs w:val="20"/>
              </w:rPr>
            </w:pPr>
          </w:p>
        </w:tc>
      </w:tr>
      <w:tr w:rsidR="00000000" w14:paraId="490E49B0" w14:textId="77777777">
        <w:trPr>
          <w:jc w:val="center"/>
        </w:trPr>
        <w:tc>
          <w:tcPr>
            <w:tcW w:w="0" w:type="auto"/>
            <w:gridSpan w:val="3"/>
            <w:tcMar>
              <w:top w:w="30" w:type="dxa"/>
              <w:left w:w="20" w:type="dxa"/>
              <w:bottom w:w="30" w:type="dxa"/>
              <w:right w:w="20" w:type="dxa"/>
            </w:tcMar>
            <w:hideMark/>
          </w:tcPr>
          <w:p w14:paraId="47A36BE8" w14:textId="77777777" w:rsidR="00000000" w:rsidRDefault="007F1284">
            <w:pPr>
              <w:spacing w:after="100"/>
              <w:rPr>
                <w:rFonts w:eastAsia="Times New Roman"/>
              </w:rPr>
            </w:pPr>
            <w:r>
              <w:rPr>
                <w:rFonts w:eastAsia="Times New Roman"/>
                <w:color w:val="000000"/>
                <w:sz w:val="20"/>
                <w:szCs w:val="20"/>
              </w:rPr>
              <w:t>Annuitant</w:t>
            </w:r>
          </w:p>
        </w:tc>
        <w:tc>
          <w:tcPr>
            <w:tcW w:w="0" w:type="auto"/>
            <w:gridSpan w:val="3"/>
            <w:tcMar>
              <w:top w:w="30" w:type="dxa"/>
              <w:left w:w="20" w:type="dxa"/>
              <w:bottom w:w="30" w:type="dxa"/>
              <w:right w:w="20" w:type="dxa"/>
            </w:tcMar>
            <w:hideMark/>
          </w:tcPr>
          <w:p w14:paraId="636F8A02" w14:textId="77777777" w:rsidR="00000000" w:rsidRDefault="007F1284">
            <w:pPr>
              <w:spacing w:after="100"/>
              <w:rPr>
                <w:rFonts w:eastAsia="Times New Roman"/>
              </w:rPr>
            </w:pPr>
            <w:r>
              <w:rPr>
                <w:rFonts w:eastAsia="Times New Roman"/>
                <w:color w:val="000000"/>
                <w:sz w:val="20"/>
                <w:szCs w:val="20"/>
              </w:rPr>
              <w:t xml:space="preserve">The person who receives annuity payments or the person whose life expectancy determines the amount of variable annuity payments upon annuitization of an annuity to </w:t>
            </w:r>
            <w:r>
              <w:rPr>
                <w:rFonts w:eastAsia="Times New Roman"/>
                <w:color w:val="000000"/>
                <w:sz w:val="20"/>
                <w:szCs w:val="20"/>
              </w:rPr>
              <w:t>be paid for life.</w:t>
            </w:r>
          </w:p>
        </w:tc>
      </w:tr>
      <w:tr w:rsidR="00000000" w14:paraId="3921A179" w14:textId="77777777">
        <w:trPr>
          <w:trHeight w:val="120"/>
          <w:jc w:val="center"/>
        </w:trPr>
        <w:tc>
          <w:tcPr>
            <w:tcW w:w="0" w:type="auto"/>
            <w:gridSpan w:val="3"/>
            <w:tcMar>
              <w:top w:w="0" w:type="dxa"/>
              <w:left w:w="20" w:type="dxa"/>
              <w:bottom w:w="0" w:type="dxa"/>
              <w:right w:w="20" w:type="dxa"/>
            </w:tcMar>
            <w:vAlign w:val="center"/>
            <w:hideMark/>
          </w:tcPr>
          <w:p w14:paraId="442DD268"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2CEDC815" w14:textId="77777777" w:rsidR="00000000" w:rsidRDefault="007F1284">
            <w:pPr>
              <w:spacing w:after="100"/>
              <w:rPr>
                <w:rFonts w:eastAsia="Times New Roman"/>
                <w:sz w:val="20"/>
                <w:szCs w:val="20"/>
              </w:rPr>
            </w:pPr>
          </w:p>
        </w:tc>
      </w:tr>
      <w:tr w:rsidR="00000000" w14:paraId="5EBA30B9" w14:textId="77777777">
        <w:trPr>
          <w:jc w:val="center"/>
        </w:trPr>
        <w:tc>
          <w:tcPr>
            <w:tcW w:w="0" w:type="auto"/>
            <w:gridSpan w:val="3"/>
            <w:tcMar>
              <w:top w:w="30" w:type="dxa"/>
              <w:left w:w="20" w:type="dxa"/>
              <w:bottom w:w="30" w:type="dxa"/>
              <w:right w:w="20" w:type="dxa"/>
            </w:tcMar>
            <w:hideMark/>
          </w:tcPr>
          <w:p w14:paraId="5A3C829C" w14:textId="77777777" w:rsidR="00000000" w:rsidRDefault="007F1284">
            <w:pPr>
              <w:spacing w:after="100"/>
              <w:rPr>
                <w:rFonts w:eastAsia="Times New Roman"/>
              </w:rPr>
            </w:pPr>
            <w:r>
              <w:rPr>
                <w:rFonts w:eastAsia="Times New Roman"/>
                <w:color w:val="000000"/>
                <w:sz w:val="20"/>
                <w:szCs w:val="20"/>
              </w:rPr>
              <w:t>Annuitization</w:t>
            </w:r>
          </w:p>
        </w:tc>
        <w:tc>
          <w:tcPr>
            <w:tcW w:w="0" w:type="auto"/>
            <w:gridSpan w:val="3"/>
            <w:tcMar>
              <w:top w:w="30" w:type="dxa"/>
              <w:left w:w="20" w:type="dxa"/>
              <w:bottom w:w="30" w:type="dxa"/>
              <w:right w:w="20" w:type="dxa"/>
            </w:tcMar>
            <w:hideMark/>
          </w:tcPr>
          <w:p w14:paraId="5E6B8AD7" w14:textId="77777777" w:rsidR="00000000" w:rsidRDefault="007F1284">
            <w:pPr>
              <w:spacing w:after="100"/>
              <w:rPr>
                <w:rFonts w:eastAsia="Times New Roman"/>
              </w:rPr>
            </w:pPr>
            <w:r>
              <w:rPr>
                <w:rFonts w:eastAsia="Times New Roman"/>
                <w:color w:val="000000"/>
                <w:sz w:val="20"/>
                <w:szCs w:val="20"/>
              </w:rPr>
              <w:t>The process of converting an annuity investment into a series of periodic income payments, generally for life.</w:t>
            </w:r>
          </w:p>
        </w:tc>
      </w:tr>
    </w:tbl>
    <w:p w14:paraId="27EC0226" w14:textId="77777777" w:rsidR="00000000" w:rsidRDefault="007F1284">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897"/>
        <w:gridCol w:w="38"/>
        <w:gridCol w:w="68"/>
        <w:gridCol w:w="5197"/>
        <w:gridCol w:w="38"/>
      </w:tblGrid>
      <w:tr w:rsidR="00000000" w14:paraId="50C77034" w14:textId="77777777">
        <w:trPr>
          <w:jc w:val="center"/>
        </w:trPr>
        <w:tc>
          <w:tcPr>
            <w:tcW w:w="50" w:type="pct"/>
            <w:vAlign w:val="center"/>
            <w:hideMark/>
          </w:tcPr>
          <w:p w14:paraId="241B3696" w14:textId="77777777" w:rsidR="00000000" w:rsidRDefault="007F1284">
            <w:pPr>
              <w:jc w:val="center"/>
              <w:rPr>
                <w:rFonts w:eastAsia="Times New Roman"/>
              </w:rPr>
            </w:pPr>
          </w:p>
        </w:tc>
        <w:tc>
          <w:tcPr>
            <w:tcW w:w="1753" w:type="pct"/>
            <w:vAlign w:val="center"/>
            <w:hideMark/>
          </w:tcPr>
          <w:p w14:paraId="4309D69C" w14:textId="77777777" w:rsidR="00000000" w:rsidRDefault="007F1284">
            <w:pPr>
              <w:spacing w:after="100"/>
              <w:rPr>
                <w:rFonts w:eastAsia="Times New Roman"/>
                <w:sz w:val="20"/>
                <w:szCs w:val="20"/>
              </w:rPr>
            </w:pPr>
          </w:p>
        </w:tc>
        <w:tc>
          <w:tcPr>
            <w:tcW w:w="5" w:type="pct"/>
            <w:vAlign w:val="center"/>
            <w:hideMark/>
          </w:tcPr>
          <w:p w14:paraId="6B7AE866" w14:textId="77777777" w:rsidR="00000000" w:rsidRDefault="007F1284">
            <w:pPr>
              <w:spacing w:after="100"/>
              <w:rPr>
                <w:rFonts w:eastAsia="Times New Roman"/>
                <w:sz w:val="20"/>
                <w:szCs w:val="20"/>
              </w:rPr>
            </w:pPr>
          </w:p>
        </w:tc>
        <w:tc>
          <w:tcPr>
            <w:tcW w:w="50" w:type="pct"/>
            <w:vAlign w:val="center"/>
            <w:hideMark/>
          </w:tcPr>
          <w:p w14:paraId="65328711" w14:textId="77777777" w:rsidR="00000000" w:rsidRDefault="007F1284">
            <w:pPr>
              <w:spacing w:after="100"/>
              <w:rPr>
                <w:rFonts w:eastAsia="Times New Roman"/>
                <w:sz w:val="20"/>
                <w:szCs w:val="20"/>
              </w:rPr>
            </w:pPr>
          </w:p>
        </w:tc>
        <w:tc>
          <w:tcPr>
            <w:tcW w:w="3136" w:type="pct"/>
            <w:vAlign w:val="center"/>
            <w:hideMark/>
          </w:tcPr>
          <w:p w14:paraId="5E74744F" w14:textId="77777777" w:rsidR="00000000" w:rsidRDefault="007F1284">
            <w:pPr>
              <w:spacing w:after="100"/>
              <w:rPr>
                <w:rFonts w:eastAsia="Times New Roman"/>
                <w:sz w:val="20"/>
                <w:szCs w:val="20"/>
              </w:rPr>
            </w:pPr>
          </w:p>
        </w:tc>
        <w:tc>
          <w:tcPr>
            <w:tcW w:w="5" w:type="pct"/>
            <w:vAlign w:val="center"/>
            <w:hideMark/>
          </w:tcPr>
          <w:p w14:paraId="349EF270" w14:textId="77777777" w:rsidR="00000000" w:rsidRDefault="007F1284">
            <w:pPr>
              <w:spacing w:after="100"/>
              <w:rPr>
                <w:rFonts w:eastAsia="Times New Roman"/>
                <w:sz w:val="20"/>
                <w:szCs w:val="20"/>
              </w:rPr>
            </w:pPr>
          </w:p>
        </w:tc>
      </w:tr>
      <w:tr w:rsidR="00000000" w14:paraId="18730598" w14:textId="77777777">
        <w:trPr>
          <w:jc w:val="center"/>
        </w:trPr>
        <w:tc>
          <w:tcPr>
            <w:tcW w:w="0" w:type="auto"/>
            <w:gridSpan w:val="3"/>
            <w:tcMar>
              <w:top w:w="30" w:type="dxa"/>
              <w:left w:w="20" w:type="dxa"/>
              <w:bottom w:w="30" w:type="dxa"/>
              <w:right w:w="20" w:type="dxa"/>
            </w:tcMar>
            <w:hideMark/>
          </w:tcPr>
          <w:p w14:paraId="0E28599A" w14:textId="77777777" w:rsidR="00000000" w:rsidRDefault="007F1284">
            <w:pPr>
              <w:spacing w:after="100"/>
              <w:rPr>
                <w:rFonts w:eastAsia="Times New Roman"/>
              </w:rPr>
            </w:pPr>
            <w:r>
              <w:rPr>
                <w:rFonts w:eastAsia="Times New Roman"/>
                <w:color w:val="000000"/>
                <w:sz w:val="20"/>
                <w:szCs w:val="20"/>
              </w:rPr>
              <w:t>Benefit base</w:t>
            </w:r>
          </w:p>
        </w:tc>
        <w:tc>
          <w:tcPr>
            <w:tcW w:w="0" w:type="auto"/>
            <w:gridSpan w:val="3"/>
            <w:tcMar>
              <w:top w:w="30" w:type="dxa"/>
              <w:left w:w="20" w:type="dxa"/>
              <w:bottom w:w="30" w:type="dxa"/>
              <w:right w:w="20" w:type="dxa"/>
            </w:tcMar>
            <w:hideMark/>
          </w:tcPr>
          <w:p w14:paraId="3D023333" w14:textId="77777777" w:rsidR="00000000" w:rsidRDefault="007F1284">
            <w:pPr>
              <w:spacing w:after="100"/>
              <w:rPr>
                <w:rFonts w:eastAsia="Times New Roman"/>
              </w:rPr>
            </w:pPr>
            <w:r>
              <w:rPr>
                <w:rFonts w:eastAsia="Times New Roman"/>
                <w:color w:val="000000"/>
                <w:sz w:val="20"/>
                <w:szCs w:val="20"/>
              </w:rPr>
              <w:t>A notional amount (not actual cash value) used to calculate the owner’s guaranteed benefits within an annuity contract. The death benefit and living benefit within the same contract may not have the same benefit base.</w:t>
            </w:r>
          </w:p>
        </w:tc>
      </w:tr>
      <w:tr w:rsidR="00000000" w14:paraId="0AFCB70C" w14:textId="77777777">
        <w:trPr>
          <w:trHeight w:val="120"/>
          <w:jc w:val="center"/>
        </w:trPr>
        <w:tc>
          <w:tcPr>
            <w:tcW w:w="0" w:type="auto"/>
            <w:gridSpan w:val="3"/>
            <w:tcMar>
              <w:top w:w="0" w:type="dxa"/>
              <w:left w:w="20" w:type="dxa"/>
              <w:bottom w:w="0" w:type="dxa"/>
              <w:right w:w="20" w:type="dxa"/>
            </w:tcMar>
            <w:vAlign w:val="center"/>
            <w:hideMark/>
          </w:tcPr>
          <w:p w14:paraId="0FAA5870"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150F675A" w14:textId="77777777" w:rsidR="00000000" w:rsidRDefault="007F1284">
            <w:pPr>
              <w:spacing w:after="100"/>
              <w:rPr>
                <w:rFonts w:eastAsia="Times New Roman"/>
                <w:sz w:val="20"/>
                <w:szCs w:val="20"/>
              </w:rPr>
            </w:pPr>
          </w:p>
        </w:tc>
      </w:tr>
      <w:tr w:rsidR="00000000" w14:paraId="267F2EE4" w14:textId="77777777">
        <w:trPr>
          <w:jc w:val="center"/>
        </w:trPr>
        <w:tc>
          <w:tcPr>
            <w:tcW w:w="0" w:type="auto"/>
            <w:gridSpan w:val="3"/>
            <w:tcMar>
              <w:top w:w="30" w:type="dxa"/>
              <w:left w:w="20" w:type="dxa"/>
              <w:bottom w:w="30" w:type="dxa"/>
              <w:right w:w="20" w:type="dxa"/>
            </w:tcMar>
            <w:hideMark/>
          </w:tcPr>
          <w:p w14:paraId="1C07088D" w14:textId="77777777" w:rsidR="00000000" w:rsidRDefault="007F1284">
            <w:pPr>
              <w:spacing w:after="100"/>
              <w:rPr>
                <w:rFonts w:eastAsia="Times New Roman"/>
              </w:rPr>
            </w:pPr>
            <w:r>
              <w:rPr>
                <w:rFonts w:eastAsia="Times New Roman"/>
                <w:color w:val="000000"/>
                <w:sz w:val="20"/>
                <w:szCs w:val="20"/>
              </w:rPr>
              <w:t>Cash surrender value</w:t>
            </w:r>
          </w:p>
        </w:tc>
        <w:tc>
          <w:tcPr>
            <w:tcW w:w="0" w:type="auto"/>
            <w:gridSpan w:val="3"/>
            <w:tcMar>
              <w:top w:w="30" w:type="dxa"/>
              <w:left w:w="20" w:type="dxa"/>
              <w:bottom w:w="30" w:type="dxa"/>
              <w:right w:w="20" w:type="dxa"/>
            </w:tcMar>
            <w:hideMark/>
          </w:tcPr>
          <w:p w14:paraId="54DFBDBF" w14:textId="77777777" w:rsidR="00000000" w:rsidRDefault="007F1284">
            <w:pPr>
              <w:spacing w:after="100"/>
              <w:rPr>
                <w:rFonts w:eastAsia="Times New Roman"/>
              </w:rPr>
            </w:pPr>
            <w:r>
              <w:rPr>
                <w:rFonts w:eastAsia="Times New Roman"/>
                <w:color w:val="000000"/>
                <w:sz w:val="20"/>
                <w:szCs w:val="20"/>
              </w:rPr>
              <w:t>The a</w:t>
            </w:r>
            <w:r>
              <w:rPr>
                <w:rFonts w:eastAsia="Times New Roman"/>
                <w:color w:val="000000"/>
                <w:sz w:val="20"/>
                <w:szCs w:val="20"/>
              </w:rPr>
              <w:t>mount an insurance company pays (minus any surrender charge) to the policyholder when the contract or policy is voluntarily terminated prematurely.</w:t>
            </w:r>
          </w:p>
        </w:tc>
      </w:tr>
      <w:tr w:rsidR="00000000" w14:paraId="04952927" w14:textId="77777777">
        <w:trPr>
          <w:trHeight w:val="120"/>
          <w:jc w:val="center"/>
        </w:trPr>
        <w:tc>
          <w:tcPr>
            <w:tcW w:w="0" w:type="auto"/>
            <w:gridSpan w:val="3"/>
            <w:tcMar>
              <w:top w:w="0" w:type="dxa"/>
              <w:left w:w="20" w:type="dxa"/>
              <w:bottom w:w="0" w:type="dxa"/>
              <w:right w:w="20" w:type="dxa"/>
            </w:tcMar>
            <w:vAlign w:val="center"/>
            <w:hideMark/>
          </w:tcPr>
          <w:p w14:paraId="7836A6E2"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63AD25EF" w14:textId="77777777" w:rsidR="00000000" w:rsidRDefault="007F1284">
            <w:pPr>
              <w:spacing w:after="100"/>
              <w:rPr>
                <w:rFonts w:eastAsia="Times New Roman"/>
                <w:sz w:val="20"/>
                <w:szCs w:val="20"/>
              </w:rPr>
            </w:pPr>
          </w:p>
        </w:tc>
      </w:tr>
      <w:tr w:rsidR="00000000" w14:paraId="0179FA6C" w14:textId="77777777">
        <w:trPr>
          <w:jc w:val="center"/>
        </w:trPr>
        <w:tc>
          <w:tcPr>
            <w:tcW w:w="0" w:type="auto"/>
            <w:gridSpan w:val="3"/>
            <w:tcMar>
              <w:top w:w="30" w:type="dxa"/>
              <w:left w:w="20" w:type="dxa"/>
              <w:bottom w:w="30" w:type="dxa"/>
              <w:right w:w="20" w:type="dxa"/>
            </w:tcMar>
            <w:hideMark/>
          </w:tcPr>
          <w:p w14:paraId="69588326" w14:textId="77777777" w:rsidR="00000000" w:rsidRDefault="007F1284">
            <w:pPr>
              <w:spacing w:after="100"/>
              <w:rPr>
                <w:rFonts w:eastAsia="Times New Roman"/>
              </w:rPr>
            </w:pPr>
            <w:r>
              <w:rPr>
                <w:rFonts w:eastAsia="Times New Roman"/>
                <w:color w:val="000000"/>
                <w:sz w:val="20"/>
                <w:szCs w:val="20"/>
              </w:rPr>
              <w:t>Dollar-for-dollar withdrawal</w:t>
            </w:r>
          </w:p>
        </w:tc>
        <w:tc>
          <w:tcPr>
            <w:tcW w:w="0" w:type="auto"/>
            <w:gridSpan w:val="3"/>
            <w:tcMar>
              <w:top w:w="30" w:type="dxa"/>
              <w:left w:w="20" w:type="dxa"/>
              <w:bottom w:w="30" w:type="dxa"/>
              <w:right w:w="20" w:type="dxa"/>
            </w:tcMar>
            <w:hideMark/>
          </w:tcPr>
          <w:p w14:paraId="03AC3BAC" w14:textId="77777777" w:rsidR="00000000" w:rsidRDefault="007F1284">
            <w:pPr>
              <w:spacing w:after="100"/>
              <w:rPr>
                <w:rFonts w:eastAsia="Times New Roman"/>
              </w:rPr>
            </w:pPr>
            <w:r>
              <w:rPr>
                <w:rFonts w:eastAsia="Times New Roman"/>
                <w:color w:val="000000"/>
                <w:sz w:val="20"/>
                <w:szCs w:val="20"/>
              </w:rPr>
              <w:t>A method of calculating the reduction of a variable annuity benefit base after a withdrawal in which the benefit is reduced by one dollar for every dollar withdrawn.</w:t>
            </w:r>
          </w:p>
        </w:tc>
      </w:tr>
      <w:tr w:rsidR="00000000" w14:paraId="26C6031E" w14:textId="77777777">
        <w:trPr>
          <w:trHeight w:val="120"/>
          <w:jc w:val="center"/>
        </w:trPr>
        <w:tc>
          <w:tcPr>
            <w:tcW w:w="0" w:type="auto"/>
            <w:gridSpan w:val="3"/>
            <w:tcMar>
              <w:top w:w="0" w:type="dxa"/>
              <w:left w:w="20" w:type="dxa"/>
              <w:bottom w:w="0" w:type="dxa"/>
              <w:right w:w="20" w:type="dxa"/>
            </w:tcMar>
            <w:vAlign w:val="center"/>
            <w:hideMark/>
          </w:tcPr>
          <w:p w14:paraId="3F88B8E8"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7B2A748B" w14:textId="77777777" w:rsidR="00000000" w:rsidRDefault="007F1284">
            <w:pPr>
              <w:spacing w:after="100"/>
              <w:rPr>
                <w:rFonts w:eastAsia="Times New Roman"/>
                <w:sz w:val="20"/>
                <w:szCs w:val="20"/>
              </w:rPr>
            </w:pPr>
          </w:p>
        </w:tc>
      </w:tr>
      <w:tr w:rsidR="00000000" w14:paraId="48DC4F10" w14:textId="77777777">
        <w:trPr>
          <w:jc w:val="center"/>
        </w:trPr>
        <w:tc>
          <w:tcPr>
            <w:tcW w:w="0" w:type="auto"/>
            <w:gridSpan w:val="3"/>
            <w:tcMar>
              <w:top w:w="30" w:type="dxa"/>
              <w:left w:w="20" w:type="dxa"/>
              <w:bottom w:w="30" w:type="dxa"/>
              <w:right w:w="20" w:type="dxa"/>
            </w:tcMar>
            <w:hideMark/>
          </w:tcPr>
          <w:p w14:paraId="15724AE0" w14:textId="77777777" w:rsidR="00000000" w:rsidRDefault="007F1284">
            <w:pPr>
              <w:spacing w:after="100"/>
              <w:rPr>
                <w:rFonts w:eastAsia="Times New Roman"/>
              </w:rPr>
            </w:pPr>
            <w:r>
              <w:rPr>
                <w:rFonts w:eastAsia="Times New Roman"/>
                <w:color w:val="000000"/>
                <w:sz w:val="20"/>
                <w:szCs w:val="20"/>
              </w:rPr>
              <w:t>Future policy benefits</w:t>
            </w:r>
          </w:p>
        </w:tc>
        <w:tc>
          <w:tcPr>
            <w:tcW w:w="0" w:type="auto"/>
            <w:gridSpan w:val="3"/>
            <w:tcMar>
              <w:top w:w="30" w:type="dxa"/>
              <w:left w:w="20" w:type="dxa"/>
              <w:bottom w:w="30" w:type="dxa"/>
              <w:right w:w="20" w:type="dxa"/>
            </w:tcMar>
            <w:hideMark/>
          </w:tcPr>
          <w:p w14:paraId="5CAF36F5" w14:textId="77777777" w:rsidR="00000000" w:rsidRDefault="007F1284">
            <w:pPr>
              <w:spacing w:after="100"/>
              <w:rPr>
                <w:rFonts w:eastAsia="Times New Roman"/>
              </w:rPr>
            </w:pPr>
            <w:r>
              <w:rPr>
                <w:rFonts w:eastAsia="Times New Roman"/>
                <w:color w:val="000000"/>
                <w:sz w:val="20"/>
                <w:szCs w:val="20"/>
              </w:rPr>
              <w:t>Future policy benefits for the annuities business are comprised mainly of liabilities for life-contingent income annuities, and liabilities for the variable annuity guaranteed minimum benefits accounted for as insurance.</w:t>
            </w:r>
            <w:r>
              <w:rPr>
                <w:rFonts w:eastAsia="Times New Roman"/>
                <w:color w:val="000000"/>
                <w:sz w:val="20"/>
                <w:szCs w:val="20"/>
              </w:rPr>
              <w:br/>
            </w:r>
            <w:r>
              <w:rPr>
                <w:rFonts w:eastAsia="Times New Roman"/>
                <w:sz w:val="20"/>
                <w:szCs w:val="20"/>
              </w:rPr>
              <w:br/>
            </w:r>
            <w:r>
              <w:rPr>
                <w:rFonts w:eastAsia="Times New Roman"/>
                <w:color w:val="000000"/>
                <w:sz w:val="20"/>
                <w:szCs w:val="20"/>
              </w:rPr>
              <w:t>Future policy benefits for the lif</w:t>
            </w:r>
            <w:r>
              <w:rPr>
                <w:rFonts w:eastAsia="Times New Roman"/>
                <w:color w:val="000000"/>
                <w:sz w:val="20"/>
                <w:szCs w:val="20"/>
              </w:rPr>
              <w:t>e business are comprised mainly of liabilities for traditional life and certain liabilities for universal and variable life insurance contracts (other than the Policyholders’ account balance).</w:t>
            </w:r>
          </w:p>
        </w:tc>
      </w:tr>
      <w:tr w:rsidR="00000000" w14:paraId="0D499D03" w14:textId="77777777">
        <w:trPr>
          <w:trHeight w:val="120"/>
          <w:jc w:val="center"/>
        </w:trPr>
        <w:tc>
          <w:tcPr>
            <w:tcW w:w="0" w:type="auto"/>
            <w:gridSpan w:val="3"/>
            <w:tcMar>
              <w:top w:w="0" w:type="dxa"/>
              <w:left w:w="20" w:type="dxa"/>
              <w:bottom w:w="0" w:type="dxa"/>
              <w:right w:w="20" w:type="dxa"/>
            </w:tcMar>
            <w:vAlign w:val="center"/>
            <w:hideMark/>
          </w:tcPr>
          <w:p w14:paraId="46D1EE88"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7EB8A973" w14:textId="77777777" w:rsidR="00000000" w:rsidRDefault="007F1284">
            <w:pPr>
              <w:spacing w:after="100"/>
              <w:rPr>
                <w:rFonts w:eastAsia="Times New Roman"/>
                <w:sz w:val="20"/>
                <w:szCs w:val="20"/>
              </w:rPr>
            </w:pPr>
          </w:p>
        </w:tc>
      </w:tr>
      <w:tr w:rsidR="00000000" w14:paraId="3F02B18A" w14:textId="77777777">
        <w:trPr>
          <w:jc w:val="center"/>
        </w:trPr>
        <w:tc>
          <w:tcPr>
            <w:tcW w:w="0" w:type="auto"/>
            <w:gridSpan w:val="3"/>
            <w:tcMar>
              <w:top w:w="30" w:type="dxa"/>
              <w:left w:w="20" w:type="dxa"/>
              <w:bottom w:w="30" w:type="dxa"/>
              <w:right w:w="20" w:type="dxa"/>
            </w:tcMar>
            <w:hideMark/>
          </w:tcPr>
          <w:p w14:paraId="5C1935DC" w14:textId="77777777" w:rsidR="00000000" w:rsidRDefault="007F1284">
            <w:pPr>
              <w:spacing w:after="100"/>
              <w:rPr>
                <w:rFonts w:eastAsia="Times New Roman"/>
              </w:rPr>
            </w:pPr>
            <w:r>
              <w:rPr>
                <w:rFonts w:eastAsia="Times New Roman"/>
                <w:color w:val="000000"/>
                <w:sz w:val="20"/>
                <w:szCs w:val="20"/>
              </w:rPr>
              <w:t>General Account Investment Portfolio</w:t>
            </w:r>
          </w:p>
        </w:tc>
        <w:tc>
          <w:tcPr>
            <w:tcW w:w="0" w:type="auto"/>
            <w:gridSpan w:val="3"/>
            <w:tcMar>
              <w:top w:w="30" w:type="dxa"/>
              <w:left w:w="20" w:type="dxa"/>
              <w:bottom w:w="30" w:type="dxa"/>
              <w:right w:w="20" w:type="dxa"/>
            </w:tcMar>
            <w:hideMark/>
          </w:tcPr>
          <w:p w14:paraId="4E34147C" w14:textId="77777777" w:rsidR="00000000" w:rsidRDefault="007F1284">
            <w:pPr>
              <w:spacing w:after="100"/>
              <w:rPr>
                <w:rFonts w:eastAsia="Times New Roman"/>
              </w:rPr>
            </w:pPr>
            <w:r>
              <w:rPr>
                <w:rFonts w:eastAsia="Times New Roman"/>
                <w:color w:val="000000"/>
                <w:sz w:val="20"/>
                <w:szCs w:val="20"/>
              </w:rPr>
              <w:t>The invested a</w:t>
            </w:r>
            <w:r>
              <w:rPr>
                <w:rFonts w:eastAsia="Times New Roman"/>
                <w:color w:val="000000"/>
                <w:sz w:val="20"/>
                <w:szCs w:val="20"/>
              </w:rPr>
              <w:t>ssets held in the General Account.</w:t>
            </w:r>
          </w:p>
        </w:tc>
      </w:tr>
      <w:tr w:rsidR="00000000" w14:paraId="06B76E63" w14:textId="77777777">
        <w:trPr>
          <w:trHeight w:val="120"/>
          <w:jc w:val="center"/>
        </w:trPr>
        <w:tc>
          <w:tcPr>
            <w:tcW w:w="0" w:type="auto"/>
            <w:gridSpan w:val="3"/>
            <w:tcMar>
              <w:top w:w="0" w:type="dxa"/>
              <w:left w:w="20" w:type="dxa"/>
              <w:bottom w:w="0" w:type="dxa"/>
              <w:right w:w="20" w:type="dxa"/>
            </w:tcMar>
            <w:vAlign w:val="center"/>
            <w:hideMark/>
          </w:tcPr>
          <w:p w14:paraId="6561C276"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726E2612" w14:textId="77777777" w:rsidR="00000000" w:rsidRDefault="007F1284">
            <w:pPr>
              <w:spacing w:after="100"/>
              <w:rPr>
                <w:rFonts w:eastAsia="Times New Roman"/>
                <w:sz w:val="20"/>
                <w:szCs w:val="20"/>
              </w:rPr>
            </w:pPr>
          </w:p>
        </w:tc>
      </w:tr>
      <w:tr w:rsidR="00000000" w14:paraId="0D75416B" w14:textId="77777777">
        <w:trPr>
          <w:jc w:val="center"/>
        </w:trPr>
        <w:tc>
          <w:tcPr>
            <w:tcW w:w="0" w:type="auto"/>
            <w:gridSpan w:val="3"/>
            <w:tcMar>
              <w:top w:w="30" w:type="dxa"/>
              <w:left w:w="20" w:type="dxa"/>
              <w:bottom w:w="30" w:type="dxa"/>
              <w:right w:w="20" w:type="dxa"/>
            </w:tcMar>
            <w:hideMark/>
          </w:tcPr>
          <w:p w14:paraId="46128A88" w14:textId="77777777" w:rsidR="00000000" w:rsidRDefault="007F1284">
            <w:pPr>
              <w:spacing w:after="100"/>
              <w:rPr>
                <w:rFonts w:eastAsia="Times New Roman"/>
              </w:rPr>
            </w:pPr>
            <w:r>
              <w:rPr>
                <w:rFonts w:eastAsia="Times New Roman"/>
                <w:color w:val="000000"/>
                <w:sz w:val="20"/>
                <w:szCs w:val="20"/>
              </w:rPr>
              <w:t>General Account</w:t>
            </w:r>
          </w:p>
        </w:tc>
        <w:tc>
          <w:tcPr>
            <w:tcW w:w="0" w:type="auto"/>
            <w:gridSpan w:val="3"/>
            <w:tcMar>
              <w:top w:w="30" w:type="dxa"/>
              <w:left w:w="20" w:type="dxa"/>
              <w:bottom w:w="30" w:type="dxa"/>
              <w:right w:w="20" w:type="dxa"/>
            </w:tcMar>
            <w:hideMark/>
          </w:tcPr>
          <w:p w14:paraId="50595095" w14:textId="77777777" w:rsidR="00000000" w:rsidRDefault="007F1284">
            <w:pPr>
              <w:spacing w:after="100"/>
              <w:rPr>
                <w:rFonts w:eastAsia="Times New Roman"/>
              </w:rPr>
            </w:pPr>
            <w:r>
              <w:rPr>
                <w:rFonts w:eastAsia="Times New Roman"/>
                <w:color w:val="000000"/>
                <w:sz w:val="20"/>
                <w:szCs w:val="20"/>
              </w:rPr>
              <w:t>The assets held in the general accounts of our insurance companies as well as assets held in our separate accounts on which we bear the investment risk.</w:t>
            </w:r>
          </w:p>
        </w:tc>
      </w:tr>
      <w:tr w:rsidR="00000000" w14:paraId="7CFF9AC5" w14:textId="77777777">
        <w:trPr>
          <w:trHeight w:val="120"/>
          <w:jc w:val="center"/>
        </w:trPr>
        <w:tc>
          <w:tcPr>
            <w:tcW w:w="0" w:type="auto"/>
            <w:gridSpan w:val="3"/>
            <w:tcMar>
              <w:top w:w="0" w:type="dxa"/>
              <w:left w:w="20" w:type="dxa"/>
              <w:bottom w:w="0" w:type="dxa"/>
              <w:right w:w="20" w:type="dxa"/>
            </w:tcMar>
            <w:vAlign w:val="center"/>
            <w:hideMark/>
          </w:tcPr>
          <w:p w14:paraId="665B5ED1"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5A515390" w14:textId="77777777" w:rsidR="00000000" w:rsidRDefault="007F1284">
            <w:pPr>
              <w:spacing w:after="100"/>
              <w:rPr>
                <w:rFonts w:eastAsia="Times New Roman"/>
                <w:sz w:val="20"/>
                <w:szCs w:val="20"/>
              </w:rPr>
            </w:pPr>
          </w:p>
        </w:tc>
      </w:tr>
      <w:tr w:rsidR="00000000" w14:paraId="2E34FC84" w14:textId="77777777">
        <w:trPr>
          <w:jc w:val="center"/>
        </w:trPr>
        <w:tc>
          <w:tcPr>
            <w:tcW w:w="0" w:type="auto"/>
            <w:gridSpan w:val="3"/>
            <w:tcMar>
              <w:top w:w="30" w:type="dxa"/>
              <w:left w:w="20" w:type="dxa"/>
              <w:bottom w:w="30" w:type="dxa"/>
              <w:right w:w="20" w:type="dxa"/>
            </w:tcMar>
            <w:hideMark/>
          </w:tcPr>
          <w:p w14:paraId="74E16123" w14:textId="77777777" w:rsidR="00000000" w:rsidRDefault="007F1284">
            <w:pPr>
              <w:spacing w:after="100"/>
              <w:rPr>
                <w:rFonts w:eastAsia="Times New Roman"/>
              </w:rPr>
            </w:pPr>
            <w:r>
              <w:rPr>
                <w:rFonts w:eastAsia="Times New Roman"/>
                <w:color w:val="000000"/>
                <w:sz w:val="20"/>
                <w:szCs w:val="20"/>
              </w:rPr>
              <w:t>GMxB</w:t>
            </w:r>
          </w:p>
        </w:tc>
        <w:tc>
          <w:tcPr>
            <w:tcW w:w="0" w:type="auto"/>
            <w:gridSpan w:val="3"/>
            <w:tcMar>
              <w:top w:w="30" w:type="dxa"/>
              <w:left w:w="20" w:type="dxa"/>
              <w:bottom w:w="30" w:type="dxa"/>
              <w:right w:w="20" w:type="dxa"/>
            </w:tcMar>
            <w:hideMark/>
          </w:tcPr>
          <w:p w14:paraId="05587960" w14:textId="77777777" w:rsidR="00000000" w:rsidRDefault="007F1284">
            <w:pPr>
              <w:spacing w:after="100"/>
              <w:rPr>
                <w:rFonts w:eastAsia="Times New Roman"/>
              </w:rPr>
            </w:pPr>
            <w:r>
              <w:rPr>
                <w:rFonts w:eastAsia="Times New Roman"/>
                <w:color w:val="000000"/>
                <w:sz w:val="20"/>
                <w:szCs w:val="20"/>
              </w:rPr>
              <w:t>A general reference to all forms of variable annuity guaranteed benefits, including gu</w:t>
            </w:r>
            <w:r>
              <w:rPr>
                <w:rFonts w:eastAsia="Times New Roman"/>
                <w:color w:val="000000"/>
                <w:sz w:val="20"/>
                <w:szCs w:val="20"/>
              </w:rPr>
              <w:t>aranteed minimum living benefits, or GMLBs (such as GMIBs, GMWBs and GMABs), and guaranteed minimum death benefits, or GMDBs (inclusive of return of premium death benefit guarantees).</w:t>
            </w:r>
          </w:p>
        </w:tc>
      </w:tr>
    </w:tbl>
    <w:p w14:paraId="41C826F9" w14:textId="77777777" w:rsidR="00000000" w:rsidRDefault="007F1284">
      <w:pPr>
        <w:jc w:val="center"/>
        <w:divId w:val="700595074"/>
        <w:rPr>
          <w:rFonts w:eastAsia="Times New Roman"/>
        </w:rPr>
      </w:pPr>
      <w:r>
        <w:rPr>
          <w:rFonts w:eastAsia="Times New Roman"/>
          <w:color w:val="000000"/>
          <w:sz w:val="20"/>
          <w:szCs w:val="20"/>
        </w:rPr>
        <w:t>97</w:t>
      </w:r>
    </w:p>
    <w:p w14:paraId="368C0230" w14:textId="77777777" w:rsidR="00000000" w:rsidRDefault="007F1284">
      <w:pPr>
        <w:rPr>
          <w:rFonts w:eastAsia="Times New Roman"/>
        </w:rPr>
      </w:pPr>
      <w:r>
        <w:rPr>
          <w:rFonts w:eastAsia="Times New Roman"/>
        </w:rPr>
        <w:pict w14:anchorId="7CC84D0D">
          <v:rect id="_x0000_i1123" style="width:0;height:1.5pt" o:hralign="center" o:hrstd="t" o:hr="t" fillcolor="#a0a0a0" stroked="f"/>
        </w:pict>
      </w:r>
    </w:p>
    <w:p w14:paraId="343CBC36" w14:textId="77777777" w:rsidR="00000000" w:rsidRDefault="007F1284">
      <w:pPr>
        <w:divId w:val="1438871916"/>
        <w:rPr>
          <w:rFonts w:eastAsia="Times New Roman"/>
        </w:rPr>
      </w:pPr>
      <w:hyperlink w:anchor="i2241e4081c814b338c44bef8cdd5e11b_967"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8"/>
        <w:gridCol w:w="36"/>
      </w:tblGrid>
      <w:tr w:rsidR="00000000" w14:paraId="6BE48988" w14:textId="77777777">
        <w:trPr>
          <w:jc w:val="center"/>
        </w:trPr>
        <w:tc>
          <w:tcPr>
            <w:tcW w:w="50" w:type="pct"/>
            <w:vAlign w:val="center"/>
            <w:hideMark/>
          </w:tcPr>
          <w:p w14:paraId="190D361E" w14:textId="77777777" w:rsidR="00000000" w:rsidRDefault="007F1284">
            <w:pPr>
              <w:rPr>
                <w:rFonts w:eastAsia="Times New Roman"/>
              </w:rPr>
            </w:pPr>
          </w:p>
        </w:tc>
        <w:tc>
          <w:tcPr>
            <w:tcW w:w="1753" w:type="pct"/>
            <w:vAlign w:val="center"/>
            <w:hideMark/>
          </w:tcPr>
          <w:p w14:paraId="2AE1CFDA" w14:textId="77777777" w:rsidR="00000000" w:rsidRDefault="007F1284">
            <w:pPr>
              <w:spacing w:after="100"/>
              <w:rPr>
                <w:rFonts w:eastAsia="Times New Roman"/>
                <w:sz w:val="20"/>
                <w:szCs w:val="20"/>
              </w:rPr>
            </w:pPr>
          </w:p>
        </w:tc>
        <w:tc>
          <w:tcPr>
            <w:tcW w:w="5" w:type="pct"/>
            <w:vAlign w:val="center"/>
            <w:hideMark/>
          </w:tcPr>
          <w:p w14:paraId="33EFA574" w14:textId="77777777" w:rsidR="00000000" w:rsidRDefault="007F1284">
            <w:pPr>
              <w:spacing w:after="100"/>
              <w:rPr>
                <w:rFonts w:eastAsia="Times New Roman"/>
                <w:sz w:val="20"/>
                <w:szCs w:val="20"/>
              </w:rPr>
            </w:pPr>
          </w:p>
        </w:tc>
        <w:tc>
          <w:tcPr>
            <w:tcW w:w="50" w:type="pct"/>
            <w:vAlign w:val="center"/>
            <w:hideMark/>
          </w:tcPr>
          <w:p w14:paraId="0BAB2305" w14:textId="77777777" w:rsidR="00000000" w:rsidRDefault="007F1284">
            <w:pPr>
              <w:spacing w:after="100"/>
              <w:rPr>
                <w:rFonts w:eastAsia="Times New Roman"/>
                <w:sz w:val="20"/>
                <w:szCs w:val="20"/>
              </w:rPr>
            </w:pPr>
          </w:p>
        </w:tc>
        <w:tc>
          <w:tcPr>
            <w:tcW w:w="3136" w:type="pct"/>
            <w:vAlign w:val="center"/>
            <w:hideMark/>
          </w:tcPr>
          <w:p w14:paraId="3F6B1C0E" w14:textId="77777777" w:rsidR="00000000" w:rsidRDefault="007F1284">
            <w:pPr>
              <w:spacing w:after="100"/>
              <w:rPr>
                <w:rFonts w:eastAsia="Times New Roman"/>
                <w:sz w:val="20"/>
                <w:szCs w:val="20"/>
              </w:rPr>
            </w:pPr>
          </w:p>
        </w:tc>
        <w:tc>
          <w:tcPr>
            <w:tcW w:w="5" w:type="pct"/>
            <w:vAlign w:val="center"/>
            <w:hideMark/>
          </w:tcPr>
          <w:p w14:paraId="0B20297E" w14:textId="77777777" w:rsidR="00000000" w:rsidRDefault="007F1284">
            <w:pPr>
              <w:spacing w:after="100"/>
              <w:rPr>
                <w:rFonts w:eastAsia="Times New Roman"/>
                <w:sz w:val="20"/>
                <w:szCs w:val="20"/>
              </w:rPr>
            </w:pPr>
          </w:p>
        </w:tc>
      </w:tr>
      <w:tr w:rsidR="00000000" w14:paraId="54BB47F4" w14:textId="77777777">
        <w:trPr>
          <w:trHeight w:val="120"/>
          <w:jc w:val="center"/>
        </w:trPr>
        <w:tc>
          <w:tcPr>
            <w:tcW w:w="0" w:type="auto"/>
            <w:gridSpan w:val="3"/>
            <w:tcMar>
              <w:top w:w="0" w:type="dxa"/>
              <w:left w:w="20" w:type="dxa"/>
              <w:bottom w:w="0" w:type="dxa"/>
              <w:right w:w="20" w:type="dxa"/>
            </w:tcMar>
            <w:vAlign w:val="center"/>
            <w:hideMark/>
          </w:tcPr>
          <w:p w14:paraId="397D208A"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562AF9" w14:textId="77777777" w:rsidR="00000000" w:rsidRDefault="007F1284">
            <w:pPr>
              <w:spacing w:after="100"/>
              <w:rPr>
                <w:rFonts w:eastAsia="Times New Roman"/>
                <w:sz w:val="20"/>
                <w:szCs w:val="20"/>
              </w:rPr>
            </w:pPr>
          </w:p>
        </w:tc>
      </w:tr>
      <w:tr w:rsidR="00000000" w14:paraId="7D81C6BD" w14:textId="77777777">
        <w:trPr>
          <w:jc w:val="center"/>
        </w:trPr>
        <w:tc>
          <w:tcPr>
            <w:tcW w:w="0" w:type="auto"/>
            <w:gridSpan w:val="3"/>
            <w:tcMar>
              <w:top w:w="30" w:type="dxa"/>
              <w:left w:w="20" w:type="dxa"/>
              <w:bottom w:w="30" w:type="dxa"/>
              <w:right w:w="20" w:type="dxa"/>
            </w:tcMar>
            <w:hideMark/>
          </w:tcPr>
          <w:p w14:paraId="2FC45001" w14:textId="77777777" w:rsidR="00000000" w:rsidRDefault="007F1284">
            <w:pPr>
              <w:spacing w:after="100"/>
              <w:rPr>
                <w:rFonts w:eastAsia="Times New Roman"/>
              </w:rPr>
            </w:pPr>
            <w:r>
              <w:rPr>
                <w:rFonts w:eastAsia="Times New Roman"/>
                <w:color w:val="000000"/>
                <w:sz w:val="20"/>
                <w:szCs w:val="20"/>
              </w:rPr>
              <w:t>Guaranteed income benefit (“GIB”)</w:t>
            </w:r>
          </w:p>
        </w:tc>
        <w:tc>
          <w:tcPr>
            <w:tcW w:w="0" w:type="auto"/>
            <w:gridSpan w:val="3"/>
            <w:tcMar>
              <w:top w:w="30" w:type="dxa"/>
              <w:left w:w="20" w:type="dxa"/>
              <w:bottom w:w="30" w:type="dxa"/>
              <w:right w:w="20" w:type="dxa"/>
            </w:tcMar>
            <w:hideMark/>
          </w:tcPr>
          <w:p w14:paraId="193E1394" w14:textId="77777777" w:rsidR="00000000" w:rsidRDefault="007F1284">
            <w:pPr>
              <w:spacing w:after="100"/>
              <w:rPr>
                <w:rFonts w:eastAsia="Times New Roman"/>
              </w:rPr>
            </w:pPr>
            <w:r>
              <w:rPr>
                <w:rFonts w:eastAsia="Times New Roman"/>
                <w:color w:val="000000"/>
                <w:sz w:val="20"/>
                <w:szCs w:val="20"/>
              </w:rPr>
              <w:t>An optional benefit which provides the policyholder with a guaranteed lifetime annuity based on predetermined annuity purchase rates applied to a GIB benefit base, with annuitization automatically triggered if and when the contract AV falls to zero.</w:t>
            </w:r>
          </w:p>
        </w:tc>
      </w:tr>
    </w:tbl>
    <w:p w14:paraId="76B246C7" w14:textId="77777777" w:rsidR="00000000" w:rsidRDefault="007F1284">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14:paraId="5479E9AD" w14:textId="77777777">
        <w:trPr>
          <w:jc w:val="center"/>
        </w:trPr>
        <w:tc>
          <w:tcPr>
            <w:tcW w:w="50" w:type="pct"/>
            <w:vAlign w:val="center"/>
            <w:hideMark/>
          </w:tcPr>
          <w:p w14:paraId="305245E4" w14:textId="77777777" w:rsidR="00000000" w:rsidRDefault="007F1284">
            <w:pPr>
              <w:jc w:val="center"/>
              <w:rPr>
                <w:rFonts w:eastAsia="Times New Roman"/>
              </w:rPr>
            </w:pPr>
          </w:p>
        </w:tc>
        <w:tc>
          <w:tcPr>
            <w:tcW w:w="1753" w:type="pct"/>
            <w:vAlign w:val="center"/>
            <w:hideMark/>
          </w:tcPr>
          <w:p w14:paraId="5F501092" w14:textId="77777777" w:rsidR="00000000" w:rsidRDefault="007F1284">
            <w:pPr>
              <w:spacing w:after="100"/>
              <w:rPr>
                <w:rFonts w:eastAsia="Times New Roman"/>
                <w:sz w:val="20"/>
                <w:szCs w:val="20"/>
              </w:rPr>
            </w:pPr>
          </w:p>
        </w:tc>
        <w:tc>
          <w:tcPr>
            <w:tcW w:w="5" w:type="pct"/>
            <w:vAlign w:val="center"/>
            <w:hideMark/>
          </w:tcPr>
          <w:p w14:paraId="1D989B97" w14:textId="77777777" w:rsidR="00000000" w:rsidRDefault="007F1284">
            <w:pPr>
              <w:spacing w:after="100"/>
              <w:rPr>
                <w:rFonts w:eastAsia="Times New Roman"/>
                <w:sz w:val="20"/>
                <w:szCs w:val="20"/>
              </w:rPr>
            </w:pPr>
          </w:p>
        </w:tc>
        <w:tc>
          <w:tcPr>
            <w:tcW w:w="50" w:type="pct"/>
            <w:vAlign w:val="center"/>
            <w:hideMark/>
          </w:tcPr>
          <w:p w14:paraId="0295AE93" w14:textId="77777777" w:rsidR="00000000" w:rsidRDefault="007F1284">
            <w:pPr>
              <w:spacing w:after="100"/>
              <w:rPr>
                <w:rFonts w:eastAsia="Times New Roman"/>
                <w:sz w:val="20"/>
                <w:szCs w:val="20"/>
              </w:rPr>
            </w:pPr>
          </w:p>
        </w:tc>
        <w:tc>
          <w:tcPr>
            <w:tcW w:w="3136" w:type="pct"/>
            <w:vAlign w:val="center"/>
            <w:hideMark/>
          </w:tcPr>
          <w:p w14:paraId="4356F227" w14:textId="77777777" w:rsidR="00000000" w:rsidRDefault="007F1284">
            <w:pPr>
              <w:spacing w:after="100"/>
              <w:rPr>
                <w:rFonts w:eastAsia="Times New Roman"/>
                <w:sz w:val="20"/>
                <w:szCs w:val="20"/>
              </w:rPr>
            </w:pPr>
          </w:p>
        </w:tc>
        <w:tc>
          <w:tcPr>
            <w:tcW w:w="5" w:type="pct"/>
            <w:vAlign w:val="center"/>
            <w:hideMark/>
          </w:tcPr>
          <w:p w14:paraId="79949736" w14:textId="77777777" w:rsidR="00000000" w:rsidRDefault="007F1284">
            <w:pPr>
              <w:spacing w:after="100"/>
              <w:rPr>
                <w:rFonts w:eastAsia="Times New Roman"/>
                <w:sz w:val="20"/>
                <w:szCs w:val="20"/>
              </w:rPr>
            </w:pPr>
          </w:p>
        </w:tc>
      </w:tr>
      <w:tr w:rsidR="00000000" w14:paraId="19413ADC" w14:textId="77777777">
        <w:trPr>
          <w:jc w:val="center"/>
        </w:trPr>
        <w:tc>
          <w:tcPr>
            <w:tcW w:w="0" w:type="auto"/>
            <w:gridSpan w:val="3"/>
            <w:tcMar>
              <w:top w:w="30" w:type="dxa"/>
              <w:left w:w="20" w:type="dxa"/>
              <w:bottom w:w="30" w:type="dxa"/>
              <w:right w:w="20" w:type="dxa"/>
            </w:tcMar>
            <w:hideMark/>
          </w:tcPr>
          <w:p w14:paraId="640683D0" w14:textId="77777777" w:rsidR="00000000" w:rsidRDefault="007F1284">
            <w:pPr>
              <w:spacing w:after="100"/>
              <w:rPr>
                <w:rFonts w:eastAsia="Times New Roman"/>
              </w:rPr>
            </w:pPr>
            <w:r>
              <w:rPr>
                <w:rFonts w:eastAsia="Times New Roman"/>
                <w:color w:val="000000"/>
                <w:sz w:val="20"/>
                <w:szCs w:val="20"/>
              </w:rPr>
              <w:t>Guaranteed minimum accumulation benefits (“GMAB”)</w:t>
            </w:r>
          </w:p>
        </w:tc>
        <w:tc>
          <w:tcPr>
            <w:tcW w:w="0" w:type="auto"/>
            <w:gridSpan w:val="3"/>
            <w:tcMar>
              <w:top w:w="30" w:type="dxa"/>
              <w:left w:w="20" w:type="dxa"/>
              <w:bottom w:w="30" w:type="dxa"/>
              <w:right w:w="20" w:type="dxa"/>
            </w:tcMar>
            <w:hideMark/>
          </w:tcPr>
          <w:p w14:paraId="68FBA6F7" w14:textId="77777777" w:rsidR="00000000" w:rsidRDefault="007F1284">
            <w:pPr>
              <w:spacing w:after="100"/>
              <w:rPr>
                <w:rFonts w:eastAsia="Times New Roman"/>
              </w:rPr>
            </w:pPr>
            <w:r>
              <w:rPr>
                <w:rFonts w:eastAsia="Times New Roman"/>
                <w:color w:val="000000"/>
                <w:sz w:val="20"/>
                <w:szCs w:val="20"/>
              </w:rPr>
              <w:t xml:space="preserve">An optional benefit (available for an additional cost) which entitles an annuitant to a minimum payment, typically in lump-sum, after a set period of time, typically referred to as the accumulation period. The minimum payment is based on the benefit base, </w:t>
            </w:r>
            <w:r>
              <w:rPr>
                <w:rFonts w:eastAsia="Times New Roman"/>
                <w:color w:val="000000"/>
                <w:sz w:val="20"/>
                <w:szCs w:val="20"/>
              </w:rPr>
              <w:t>which could be greater than the underlying AV.</w:t>
            </w:r>
          </w:p>
        </w:tc>
      </w:tr>
      <w:tr w:rsidR="00000000" w14:paraId="20A30EE5" w14:textId="77777777">
        <w:trPr>
          <w:trHeight w:val="120"/>
          <w:jc w:val="center"/>
        </w:trPr>
        <w:tc>
          <w:tcPr>
            <w:tcW w:w="0" w:type="auto"/>
            <w:gridSpan w:val="3"/>
            <w:tcMar>
              <w:top w:w="0" w:type="dxa"/>
              <w:left w:w="20" w:type="dxa"/>
              <w:bottom w:w="0" w:type="dxa"/>
              <w:right w:w="20" w:type="dxa"/>
            </w:tcMar>
            <w:vAlign w:val="center"/>
            <w:hideMark/>
          </w:tcPr>
          <w:p w14:paraId="767BB753"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0334EE35" w14:textId="77777777" w:rsidR="00000000" w:rsidRDefault="007F1284">
            <w:pPr>
              <w:spacing w:after="100"/>
              <w:rPr>
                <w:rFonts w:eastAsia="Times New Roman"/>
                <w:sz w:val="20"/>
                <w:szCs w:val="20"/>
              </w:rPr>
            </w:pPr>
          </w:p>
        </w:tc>
      </w:tr>
      <w:tr w:rsidR="00000000" w14:paraId="2CB8D184" w14:textId="77777777">
        <w:trPr>
          <w:jc w:val="center"/>
        </w:trPr>
        <w:tc>
          <w:tcPr>
            <w:tcW w:w="0" w:type="auto"/>
            <w:gridSpan w:val="3"/>
            <w:tcMar>
              <w:top w:w="30" w:type="dxa"/>
              <w:left w:w="20" w:type="dxa"/>
              <w:bottom w:w="30" w:type="dxa"/>
              <w:right w:w="20" w:type="dxa"/>
            </w:tcMar>
            <w:hideMark/>
          </w:tcPr>
          <w:p w14:paraId="2A7F1E0B" w14:textId="77777777" w:rsidR="00000000" w:rsidRDefault="007F1284">
            <w:pPr>
              <w:spacing w:after="100"/>
              <w:rPr>
                <w:rFonts w:eastAsia="Times New Roman"/>
              </w:rPr>
            </w:pPr>
            <w:r>
              <w:rPr>
                <w:rFonts w:eastAsia="Times New Roman"/>
                <w:color w:val="000000"/>
                <w:sz w:val="20"/>
                <w:szCs w:val="20"/>
              </w:rPr>
              <w:t xml:space="preserve">Guaranteed minimum death </w:t>
            </w:r>
            <w:r>
              <w:rPr>
                <w:rFonts w:eastAsia="Times New Roman"/>
                <w:color w:val="000000"/>
                <w:sz w:val="20"/>
                <w:szCs w:val="20"/>
              </w:rPr>
              <w:br/>
              <w:t>benefits (“GMDB”)</w:t>
            </w:r>
          </w:p>
        </w:tc>
        <w:tc>
          <w:tcPr>
            <w:tcW w:w="0" w:type="auto"/>
            <w:gridSpan w:val="3"/>
            <w:tcMar>
              <w:top w:w="30" w:type="dxa"/>
              <w:left w:w="20" w:type="dxa"/>
              <w:bottom w:w="30" w:type="dxa"/>
              <w:right w:w="20" w:type="dxa"/>
            </w:tcMar>
            <w:hideMark/>
          </w:tcPr>
          <w:p w14:paraId="69B054F9" w14:textId="77777777" w:rsidR="00000000" w:rsidRDefault="007F1284">
            <w:pPr>
              <w:spacing w:after="100"/>
              <w:rPr>
                <w:rFonts w:eastAsia="Times New Roman"/>
              </w:rPr>
            </w:pPr>
            <w:r>
              <w:rPr>
                <w:rFonts w:eastAsia="Times New Roman"/>
                <w:color w:val="000000"/>
                <w:sz w:val="20"/>
                <w:szCs w:val="20"/>
              </w:rPr>
              <w:t>An optional benefit (available for an additional cost) that guarantees an annuitant’s beneficiaries are entitled to a minimum payment based on the benefi</w:t>
            </w:r>
            <w:r>
              <w:rPr>
                <w:rFonts w:eastAsia="Times New Roman"/>
                <w:color w:val="000000"/>
                <w:sz w:val="20"/>
                <w:szCs w:val="20"/>
              </w:rPr>
              <w:t>t base, which could be greater than the underlying AV, upon the death of the annuitant.</w:t>
            </w:r>
          </w:p>
        </w:tc>
      </w:tr>
      <w:tr w:rsidR="00000000" w14:paraId="44B34263" w14:textId="77777777">
        <w:trPr>
          <w:trHeight w:val="120"/>
          <w:jc w:val="center"/>
        </w:trPr>
        <w:tc>
          <w:tcPr>
            <w:tcW w:w="0" w:type="auto"/>
            <w:gridSpan w:val="3"/>
            <w:tcMar>
              <w:top w:w="0" w:type="dxa"/>
              <w:left w:w="20" w:type="dxa"/>
              <w:bottom w:w="0" w:type="dxa"/>
              <w:right w:w="20" w:type="dxa"/>
            </w:tcMar>
            <w:vAlign w:val="center"/>
            <w:hideMark/>
          </w:tcPr>
          <w:p w14:paraId="494A6E7F"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477DEB28" w14:textId="77777777" w:rsidR="00000000" w:rsidRDefault="007F1284">
            <w:pPr>
              <w:spacing w:after="100"/>
              <w:rPr>
                <w:rFonts w:eastAsia="Times New Roman"/>
                <w:sz w:val="20"/>
                <w:szCs w:val="20"/>
              </w:rPr>
            </w:pPr>
          </w:p>
        </w:tc>
      </w:tr>
      <w:tr w:rsidR="00000000" w14:paraId="2D0E9644" w14:textId="77777777">
        <w:trPr>
          <w:jc w:val="center"/>
        </w:trPr>
        <w:tc>
          <w:tcPr>
            <w:tcW w:w="0" w:type="auto"/>
            <w:gridSpan w:val="3"/>
            <w:tcMar>
              <w:top w:w="30" w:type="dxa"/>
              <w:left w:w="20" w:type="dxa"/>
              <w:bottom w:w="30" w:type="dxa"/>
              <w:right w:w="20" w:type="dxa"/>
            </w:tcMar>
            <w:hideMark/>
          </w:tcPr>
          <w:p w14:paraId="2C06962D" w14:textId="77777777" w:rsidR="00000000" w:rsidRDefault="007F1284">
            <w:pPr>
              <w:spacing w:after="100"/>
              <w:rPr>
                <w:rFonts w:eastAsia="Times New Roman"/>
              </w:rPr>
            </w:pPr>
            <w:r>
              <w:rPr>
                <w:rFonts w:eastAsia="Times New Roman"/>
                <w:color w:val="000000"/>
                <w:sz w:val="20"/>
                <w:szCs w:val="20"/>
              </w:rPr>
              <w:t>Guaranteed minimum income benefits (“GMIB”)</w:t>
            </w:r>
          </w:p>
        </w:tc>
        <w:tc>
          <w:tcPr>
            <w:tcW w:w="0" w:type="auto"/>
            <w:gridSpan w:val="3"/>
            <w:tcMar>
              <w:top w:w="30" w:type="dxa"/>
              <w:left w:w="20" w:type="dxa"/>
              <w:bottom w:w="30" w:type="dxa"/>
              <w:right w:w="20" w:type="dxa"/>
            </w:tcMar>
            <w:hideMark/>
          </w:tcPr>
          <w:p w14:paraId="13BBF765" w14:textId="77777777" w:rsidR="00000000" w:rsidRDefault="007F1284">
            <w:pPr>
              <w:spacing w:after="100"/>
              <w:rPr>
                <w:rFonts w:eastAsia="Times New Roman"/>
              </w:rPr>
            </w:pPr>
            <w:r>
              <w:rPr>
                <w:rFonts w:eastAsia="Times New Roman"/>
                <w:color w:val="000000"/>
                <w:sz w:val="20"/>
                <w:szCs w:val="20"/>
              </w:rPr>
              <w:t>An optional benefit (available for an additional cost) where an annuitant is entitled to annuitize the policy and receive a minimum payment stream based on the benefit base, which could be greater than the underlying AV.</w:t>
            </w:r>
          </w:p>
        </w:tc>
      </w:tr>
      <w:tr w:rsidR="00000000" w14:paraId="2395F73B" w14:textId="77777777">
        <w:trPr>
          <w:trHeight w:val="120"/>
          <w:jc w:val="center"/>
        </w:trPr>
        <w:tc>
          <w:tcPr>
            <w:tcW w:w="0" w:type="auto"/>
            <w:gridSpan w:val="3"/>
            <w:tcMar>
              <w:top w:w="0" w:type="dxa"/>
              <w:left w:w="20" w:type="dxa"/>
              <w:bottom w:w="0" w:type="dxa"/>
              <w:right w:w="20" w:type="dxa"/>
            </w:tcMar>
            <w:vAlign w:val="center"/>
            <w:hideMark/>
          </w:tcPr>
          <w:p w14:paraId="23A76780"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683A6733" w14:textId="77777777" w:rsidR="00000000" w:rsidRDefault="007F1284">
            <w:pPr>
              <w:spacing w:after="100"/>
              <w:rPr>
                <w:rFonts w:eastAsia="Times New Roman"/>
                <w:sz w:val="20"/>
                <w:szCs w:val="20"/>
              </w:rPr>
            </w:pPr>
          </w:p>
        </w:tc>
      </w:tr>
      <w:tr w:rsidR="00000000" w14:paraId="490C2FF3" w14:textId="77777777">
        <w:trPr>
          <w:jc w:val="center"/>
        </w:trPr>
        <w:tc>
          <w:tcPr>
            <w:tcW w:w="0" w:type="auto"/>
            <w:gridSpan w:val="3"/>
            <w:tcMar>
              <w:top w:w="30" w:type="dxa"/>
              <w:left w:w="20" w:type="dxa"/>
              <w:bottom w:w="30" w:type="dxa"/>
              <w:right w:w="20" w:type="dxa"/>
            </w:tcMar>
            <w:hideMark/>
          </w:tcPr>
          <w:p w14:paraId="4B3A54E5" w14:textId="77777777" w:rsidR="00000000" w:rsidRDefault="007F1284">
            <w:pPr>
              <w:spacing w:after="100"/>
              <w:rPr>
                <w:rFonts w:eastAsia="Times New Roman"/>
              </w:rPr>
            </w:pPr>
            <w:r>
              <w:rPr>
                <w:rFonts w:eastAsia="Times New Roman"/>
                <w:color w:val="000000"/>
                <w:sz w:val="20"/>
                <w:szCs w:val="20"/>
              </w:rPr>
              <w:t>Guaranteed minimum living</w:t>
            </w:r>
            <w:r>
              <w:rPr>
                <w:rFonts w:eastAsia="Times New Roman"/>
                <w:color w:val="000000"/>
                <w:sz w:val="20"/>
                <w:szCs w:val="20"/>
              </w:rPr>
              <w:t xml:space="preserve"> </w:t>
            </w:r>
            <w:r>
              <w:rPr>
                <w:rFonts w:eastAsia="Times New Roman"/>
                <w:color w:val="000000"/>
                <w:sz w:val="20"/>
                <w:szCs w:val="20"/>
              </w:rPr>
              <w:br/>
              <w:t>benefits (“GMLB”)</w:t>
            </w:r>
          </w:p>
        </w:tc>
        <w:tc>
          <w:tcPr>
            <w:tcW w:w="0" w:type="auto"/>
            <w:gridSpan w:val="3"/>
            <w:tcMar>
              <w:top w:w="30" w:type="dxa"/>
              <w:left w:w="20" w:type="dxa"/>
              <w:bottom w:w="30" w:type="dxa"/>
              <w:right w:w="20" w:type="dxa"/>
            </w:tcMar>
            <w:hideMark/>
          </w:tcPr>
          <w:p w14:paraId="17D7B374" w14:textId="77777777" w:rsidR="00000000" w:rsidRDefault="007F1284">
            <w:pPr>
              <w:spacing w:after="100"/>
              <w:rPr>
                <w:rFonts w:eastAsia="Times New Roman"/>
              </w:rPr>
            </w:pPr>
            <w:r>
              <w:rPr>
                <w:rFonts w:eastAsia="Times New Roman"/>
                <w:color w:val="000000"/>
                <w:sz w:val="20"/>
                <w:szCs w:val="20"/>
              </w:rPr>
              <w:t>A reference to all forms of guaranteed minimum living benefits, including GMIBs, GMWBs and GMABs (does not include GMDBs).</w:t>
            </w:r>
          </w:p>
        </w:tc>
      </w:tr>
      <w:tr w:rsidR="00000000" w14:paraId="0AE80F14" w14:textId="77777777">
        <w:trPr>
          <w:trHeight w:val="120"/>
          <w:jc w:val="center"/>
        </w:trPr>
        <w:tc>
          <w:tcPr>
            <w:tcW w:w="0" w:type="auto"/>
            <w:gridSpan w:val="3"/>
            <w:tcMar>
              <w:top w:w="0" w:type="dxa"/>
              <w:left w:w="20" w:type="dxa"/>
              <w:bottom w:w="0" w:type="dxa"/>
              <w:right w:w="20" w:type="dxa"/>
            </w:tcMar>
            <w:vAlign w:val="center"/>
            <w:hideMark/>
          </w:tcPr>
          <w:p w14:paraId="739849B4"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345062B8" w14:textId="77777777" w:rsidR="00000000" w:rsidRDefault="007F1284">
            <w:pPr>
              <w:spacing w:after="100"/>
              <w:rPr>
                <w:rFonts w:eastAsia="Times New Roman"/>
                <w:sz w:val="20"/>
                <w:szCs w:val="20"/>
              </w:rPr>
            </w:pPr>
          </w:p>
        </w:tc>
      </w:tr>
      <w:tr w:rsidR="00000000" w14:paraId="798E2BBA" w14:textId="77777777">
        <w:trPr>
          <w:jc w:val="center"/>
        </w:trPr>
        <w:tc>
          <w:tcPr>
            <w:tcW w:w="0" w:type="auto"/>
            <w:gridSpan w:val="3"/>
            <w:tcMar>
              <w:top w:w="30" w:type="dxa"/>
              <w:left w:w="20" w:type="dxa"/>
              <w:bottom w:w="30" w:type="dxa"/>
              <w:right w:w="20" w:type="dxa"/>
            </w:tcMar>
            <w:hideMark/>
          </w:tcPr>
          <w:p w14:paraId="03972AC4" w14:textId="77777777" w:rsidR="00000000" w:rsidRDefault="007F1284">
            <w:pPr>
              <w:spacing w:after="100"/>
              <w:rPr>
                <w:rFonts w:eastAsia="Times New Roman"/>
              </w:rPr>
            </w:pPr>
            <w:r>
              <w:rPr>
                <w:rFonts w:eastAsia="Times New Roman"/>
                <w:color w:val="000000"/>
                <w:sz w:val="20"/>
                <w:szCs w:val="20"/>
              </w:rPr>
              <w:t>Guaranteed minimum withdrawal benefits (“GMWB”)</w:t>
            </w:r>
          </w:p>
        </w:tc>
        <w:tc>
          <w:tcPr>
            <w:tcW w:w="0" w:type="auto"/>
            <w:gridSpan w:val="3"/>
            <w:tcMar>
              <w:top w:w="30" w:type="dxa"/>
              <w:left w:w="20" w:type="dxa"/>
              <w:bottom w:w="30" w:type="dxa"/>
              <w:right w:w="20" w:type="dxa"/>
            </w:tcMar>
            <w:hideMark/>
          </w:tcPr>
          <w:p w14:paraId="59505307" w14:textId="77777777" w:rsidR="00000000" w:rsidRDefault="007F1284">
            <w:pPr>
              <w:spacing w:after="100"/>
              <w:rPr>
                <w:rFonts w:eastAsia="Times New Roman"/>
              </w:rPr>
            </w:pPr>
            <w:r>
              <w:rPr>
                <w:rFonts w:eastAsia="Times New Roman"/>
                <w:color w:val="000000"/>
                <w:sz w:val="20"/>
                <w:szCs w:val="20"/>
              </w:rPr>
              <w:t>An optional benefit (available for an additional cost) where an annuitant</w:t>
            </w:r>
            <w:r>
              <w:rPr>
                <w:rFonts w:eastAsia="Times New Roman"/>
                <w:color w:val="000000"/>
                <w:sz w:val="20"/>
                <w:szCs w:val="20"/>
              </w:rPr>
              <w:t xml:space="preserve"> is entitled to withdraw a maximum amount of their benefit base each year, for which cumulative payments to the annuitant could be greater than the underlying AV.</w:t>
            </w:r>
          </w:p>
        </w:tc>
      </w:tr>
      <w:tr w:rsidR="00000000" w14:paraId="07EBD082" w14:textId="77777777">
        <w:trPr>
          <w:trHeight w:val="120"/>
          <w:jc w:val="center"/>
        </w:trPr>
        <w:tc>
          <w:tcPr>
            <w:tcW w:w="0" w:type="auto"/>
            <w:gridSpan w:val="3"/>
            <w:tcMar>
              <w:top w:w="0" w:type="dxa"/>
              <w:left w:w="20" w:type="dxa"/>
              <w:bottom w:w="0" w:type="dxa"/>
              <w:right w:w="20" w:type="dxa"/>
            </w:tcMar>
            <w:vAlign w:val="center"/>
            <w:hideMark/>
          </w:tcPr>
          <w:p w14:paraId="5E3065E5"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01C1EE9E" w14:textId="77777777" w:rsidR="00000000" w:rsidRDefault="007F1284">
            <w:pPr>
              <w:spacing w:after="100"/>
              <w:rPr>
                <w:rFonts w:eastAsia="Times New Roman"/>
                <w:sz w:val="20"/>
                <w:szCs w:val="20"/>
              </w:rPr>
            </w:pPr>
          </w:p>
        </w:tc>
      </w:tr>
      <w:tr w:rsidR="00000000" w14:paraId="4362E91A" w14:textId="77777777">
        <w:trPr>
          <w:jc w:val="center"/>
        </w:trPr>
        <w:tc>
          <w:tcPr>
            <w:tcW w:w="0" w:type="auto"/>
            <w:gridSpan w:val="3"/>
            <w:tcMar>
              <w:top w:w="30" w:type="dxa"/>
              <w:left w:w="20" w:type="dxa"/>
              <w:bottom w:w="30" w:type="dxa"/>
              <w:right w:w="20" w:type="dxa"/>
            </w:tcMar>
            <w:hideMark/>
          </w:tcPr>
          <w:p w14:paraId="7CAACC0A" w14:textId="77777777" w:rsidR="00000000" w:rsidRDefault="007F1284">
            <w:pPr>
              <w:spacing w:after="100"/>
              <w:rPr>
                <w:rFonts w:eastAsia="Times New Roman"/>
              </w:rPr>
            </w:pPr>
            <w:r>
              <w:rPr>
                <w:rFonts w:eastAsia="Times New Roman"/>
                <w:color w:val="000000"/>
                <w:sz w:val="20"/>
                <w:szCs w:val="20"/>
              </w:rPr>
              <w:t>Guaranteed Universal Life (“GUL”)</w:t>
            </w:r>
          </w:p>
        </w:tc>
        <w:tc>
          <w:tcPr>
            <w:tcW w:w="0" w:type="auto"/>
            <w:gridSpan w:val="3"/>
            <w:tcMar>
              <w:top w:w="30" w:type="dxa"/>
              <w:left w:w="20" w:type="dxa"/>
              <w:bottom w:w="30" w:type="dxa"/>
              <w:right w:w="20" w:type="dxa"/>
            </w:tcMar>
            <w:hideMark/>
          </w:tcPr>
          <w:p w14:paraId="3F629109" w14:textId="77777777" w:rsidR="00000000" w:rsidRDefault="007F1284">
            <w:pPr>
              <w:spacing w:after="100"/>
              <w:rPr>
                <w:rFonts w:eastAsia="Times New Roman"/>
              </w:rPr>
            </w:pPr>
            <w:r>
              <w:rPr>
                <w:rFonts w:eastAsia="Times New Roman"/>
                <w:color w:val="000000"/>
                <w:sz w:val="20"/>
                <w:szCs w:val="20"/>
              </w:rPr>
              <w:t>A universal life insurance offering with a lifetime no lapse guarantee rider, otherwise known as a guaranteed UL policy. With a GUL policy, the premiums are guaranteed to last the life of the policy.</w:t>
            </w:r>
          </w:p>
        </w:tc>
      </w:tr>
      <w:tr w:rsidR="00000000" w14:paraId="790B147A" w14:textId="77777777">
        <w:trPr>
          <w:trHeight w:val="120"/>
          <w:jc w:val="center"/>
        </w:trPr>
        <w:tc>
          <w:tcPr>
            <w:tcW w:w="0" w:type="auto"/>
            <w:gridSpan w:val="3"/>
            <w:tcMar>
              <w:top w:w="0" w:type="dxa"/>
              <w:left w:w="20" w:type="dxa"/>
              <w:bottom w:w="0" w:type="dxa"/>
              <w:right w:w="20" w:type="dxa"/>
            </w:tcMar>
            <w:vAlign w:val="center"/>
            <w:hideMark/>
          </w:tcPr>
          <w:p w14:paraId="44955453"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2FD0D1BD" w14:textId="77777777" w:rsidR="00000000" w:rsidRDefault="007F1284">
            <w:pPr>
              <w:spacing w:after="100"/>
              <w:rPr>
                <w:rFonts w:eastAsia="Times New Roman"/>
                <w:sz w:val="20"/>
                <w:szCs w:val="20"/>
              </w:rPr>
            </w:pPr>
          </w:p>
        </w:tc>
      </w:tr>
      <w:tr w:rsidR="00000000" w14:paraId="06DA9D64" w14:textId="77777777">
        <w:trPr>
          <w:jc w:val="center"/>
        </w:trPr>
        <w:tc>
          <w:tcPr>
            <w:tcW w:w="0" w:type="auto"/>
            <w:gridSpan w:val="3"/>
            <w:tcMar>
              <w:top w:w="30" w:type="dxa"/>
              <w:left w:w="20" w:type="dxa"/>
              <w:bottom w:w="30" w:type="dxa"/>
              <w:right w:w="20" w:type="dxa"/>
            </w:tcMar>
            <w:hideMark/>
          </w:tcPr>
          <w:p w14:paraId="391D7DD6" w14:textId="77777777" w:rsidR="00000000" w:rsidRDefault="007F1284">
            <w:pPr>
              <w:spacing w:after="100"/>
              <w:rPr>
                <w:rFonts w:eastAsia="Times New Roman"/>
              </w:rPr>
            </w:pPr>
            <w:r>
              <w:rPr>
                <w:rFonts w:eastAsia="Times New Roman"/>
                <w:color w:val="000000"/>
                <w:sz w:val="20"/>
                <w:szCs w:val="20"/>
              </w:rPr>
              <w:t>Guaranteed withdrawal benefit for life (“GWBL”</w:t>
            </w:r>
            <w:r>
              <w:rPr>
                <w:rFonts w:eastAsia="Times New Roman"/>
                <w:color w:val="000000"/>
                <w:sz w:val="20"/>
                <w:szCs w:val="20"/>
              </w:rPr>
              <w:t>)</w:t>
            </w:r>
          </w:p>
        </w:tc>
        <w:tc>
          <w:tcPr>
            <w:tcW w:w="0" w:type="auto"/>
            <w:gridSpan w:val="3"/>
            <w:tcMar>
              <w:top w:w="30" w:type="dxa"/>
              <w:left w:w="20" w:type="dxa"/>
              <w:bottom w:w="30" w:type="dxa"/>
              <w:right w:w="20" w:type="dxa"/>
            </w:tcMar>
            <w:hideMark/>
          </w:tcPr>
          <w:p w14:paraId="3B715BC6" w14:textId="77777777" w:rsidR="00000000" w:rsidRDefault="007F1284">
            <w:pPr>
              <w:spacing w:after="100"/>
              <w:rPr>
                <w:rFonts w:eastAsia="Times New Roman"/>
              </w:rPr>
            </w:pPr>
            <w:r>
              <w:rPr>
                <w:rFonts w:eastAsia="Times New Roman"/>
                <w:color w:val="000000"/>
                <w:sz w:val="20"/>
                <w:szCs w:val="20"/>
              </w:rPr>
              <w:t>An optional benefit (available for an additional cost) where an annuitant is entitled to withdraw a maximum amount of their benefit base each year, for the duration of the policyholder’s life, regardless of account performance.</w:t>
            </w:r>
          </w:p>
        </w:tc>
      </w:tr>
      <w:tr w:rsidR="00000000" w14:paraId="125312C5" w14:textId="77777777">
        <w:trPr>
          <w:trHeight w:val="120"/>
          <w:jc w:val="center"/>
        </w:trPr>
        <w:tc>
          <w:tcPr>
            <w:tcW w:w="0" w:type="auto"/>
            <w:gridSpan w:val="3"/>
            <w:tcMar>
              <w:top w:w="0" w:type="dxa"/>
              <w:left w:w="20" w:type="dxa"/>
              <w:bottom w:w="0" w:type="dxa"/>
              <w:right w:w="20" w:type="dxa"/>
            </w:tcMar>
            <w:vAlign w:val="center"/>
            <w:hideMark/>
          </w:tcPr>
          <w:p w14:paraId="0BD4AC5F"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78E55DF9" w14:textId="77777777" w:rsidR="00000000" w:rsidRDefault="007F1284">
            <w:pPr>
              <w:spacing w:after="100"/>
              <w:rPr>
                <w:rFonts w:eastAsia="Times New Roman"/>
                <w:sz w:val="20"/>
                <w:szCs w:val="20"/>
              </w:rPr>
            </w:pPr>
          </w:p>
        </w:tc>
      </w:tr>
      <w:tr w:rsidR="00000000" w14:paraId="6EFD5B22" w14:textId="77777777">
        <w:trPr>
          <w:jc w:val="center"/>
        </w:trPr>
        <w:tc>
          <w:tcPr>
            <w:tcW w:w="0" w:type="auto"/>
            <w:gridSpan w:val="3"/>
            <w:tcMar>
              <w:top w:w="30" w:type="dxa"/>
              <w:left w:w="20" w:type="dxa"/>
              <w:bottom w:w="30" w:type="dxa"/>
              <w:right w:w="20" w:type="dxa"/>
            </w:tcMar>
            <w:hideMark/>
          </w:tcPr>
          <w:p w14:paraId="1803C60B" w14:textId="77777777" w:rsidR="00000000" w:rsidRDefault="007F1284">
            <w:pPr>
              <w:spacing w:after="100"/>
              <w:rPr>
                <w:rFonts w:eastAsia="Times New Roman"/>
              </w:rPr>
            </w:pPr>
            <w:r>
              <w:rPr>
                <w:rFonts w:eastAsia="Times New Roman"/>
                <w:color w:val="000000"/>
                <w:sz w:val="20"/>
                <w:szCs w:val="20"/>
              </w:rPr>
              <w:t>High net worth</w:t>
            </w:r>
          </w:p>
        </w:tc>
        <w:tc>
          <w:tcPr>
            <w:tcW w:w="0" w:type="auto"/>
            <w:gridSpan w:val="3"/>
            <w:tcMar>
              <w:top w:w="30" w:type="dxa"/>
              <w:left w:w="20" w:type="dxa"/>
              <w:bottom w:w="30" w:type="dxa"/>
              <w:right w:w="20" w:type="dxa"/>
            </w:tcMar>
            <w:hideMark/>
          </w:tcPr>
          <w:p w14:paraId="63D1497E" w14:textId="77777777" w:rsidR="00000000" w:rsidRDefault="007F1284">
            <w:pPr>
              <w:spacing w:after="100"/>
              <w:rPr>
                <w:rFonts w:eastAsia="Times New Roman"/>
              </w:rPr>
            </w:pPr>
            <w:r>
              <w:rPr>
                <w:rFonts w:eastAsia="Times New Roman"/>
                <w:color w:val="000000"/>
                <w:sz w:val="20"/>
                <w:szCs w:val="20"/>
              </w:rPr>
              <w:t>Refers to individuals with $1,000,000 or more of investable assets.</w:t>
            </w:r>
          </w:p>
        </w:tc>
      </w:tr>
      <w:tr w:rsidR="00000000" w14:paraId="08880E73" w14:textId="77777777">
        <w:trPr>
          <w:trHeight w:val="120"/>
          <w:jc w:val="center"/>
        </w:trPr>
        <w:tc>
          <w:tcPr>
            <w:tcW w:w="0" w:type="auto"/>
            <w:gridSpan w:val="3"/>
            <w:tcMar>
              <w:top w:w="0" w:type="dxa"/>
              <w:left w:w="20" w:type="dxa"/>
              <w:bottom w:w="0" w:type="dxa"/>
              <w:right w:w="20" w:type="dxa"/>
            </w:tcMar>
            <w:vAlign w:val="center"/>
            <w:hideMark/>
          </w:tcPr>
          <w:p w14:paraId="089E2AEE"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36E19E70" w14:textId="77777777" w:rsidR="00000000" w:rsidRDefault="007F1284">
            <w:pPr>
              <w:spacing w:after="100"/>
              <w:rPr>
                <w:rFonts w:eastAsia="Times New Roman"/>
                <w:sz w:val="20"/>
                <w:szCs w:val="20"/>
              </w:rPr>
            </w:pPr>
          </w:p>
        </w:tc>
      </w:tr>
      <w:tr w:rsidR="00000000" w14:paraId="27509E42" w14:textId="77777777">
        <w:trPr>
          <w:jc w:val="center"/>
        </w:trPr>
        <w:tc>
          <w:tcPr>
            <w:tcW w:w="0" w:type="auto"/>
            <w:gridSpan w:val="3"/>
            <w:tcMar>
              <w:top w:w="30" w:type="dxa"/>
              <w:left w:w="20" w:type="dxa"/>
              <w:bottom w:w="30" w:type="dxa"/>
              <w:right w:w="20" w:type="dxa"/>
            </w:tcMar>
            <w:vAlign w:val="bottom"/>
            <w:hideMark/>
          </w:tcPr>
          <w:p w14:paraId="669F0A7F" w14:textId="77777777" w:rsidR="00000000" w:rsidRDefault="007F1284">
            <w:pPr>
              <w:spacing w:after="100"/>
              <w:rPr>
                <w:rFonts w:eastAsia="Times New Roman"/>
              </w:rPr>
            </w:pPr>
            <w:r>
              <w:rPr>
                <w:rFonts w:eastAsia="Times New Roman"/>
                <w:color w:val="000000"/>
                <w:sz w:val="20"/>
                <w:szCs w:val="20"/>
              </w:rPr>
              <w:t>Indexed Universal Life (“IUL”)</w:t>
            </w:r>
          </w:p>
        </w:tc>
        <w:tc>
          <w:tcPr>
            <w:tcW w:w="0" w:type="auto"/>
            <w:gridSpan w:val="3"/>
            <w:tcMar>
              <w:top w:w="30" w:type="dxa"/>
              <w:left w:w="20" w:type="dxa"/>
              <w:bottom w:w="30" w:type="dxa"/>
              <w:right w:w="20" w:type="dxa"/>
            </w:tcMar>
            <w:vAlign w:val="bottom"/>
            <w:hideMark/>
          </w:tcPr>
          <w:p w14:paraId="7E62973B" w14:textId="77777777" w:rsidR="00000000" w:rsidRDefault="007F1284">
            <w:pPr>
              <w:spacing w:after="100"/>
              <w:rPr>
                <w:rFonts w:eastAsia="Times New Roman"/>
              </w:rPr>
            </w:pPr>
            <w:r>
              <w:rPr>
                <w:rFonts w:eastAsia="Times New Roman"/>
                <w:color w:val="000000"/>
                <w:sz w:val="20"/>
                <w:szCs w:val="20"/>
              </w:rPr>
              <w:t>A permanent life insurance offering built on a universal life insurance framework that uses an equity-linked approach for genera</w:t>
            </w:r>
            <w:r>
              <w:rPr>
                <w:rFonts w:eastAsia="Times New Roman"/>
                <w:color w:val="000000"/>
                <w:sz w:val="20"/>
                <w:szCs w:val="20"/>
              </w:rPr>
              <w:t>ting policy investment returns.</w:t>
            </w:r>
          </w:p>
        </w:tc>
      </w:tr>
      <w:tr w:rsidR="00000000" w14:paraId="73DA4385" w14:textId="77777777">
        <w:trPr>
          <w:trHeight w:val="60"/>
          <w:jc w:val="center"/>
        </w:trPr>
        <w:tc>
          <w:tcPr>
            <w:tcW w:w="0" w:type="auto"/>
            <w:gridSpan w:val="3"/>
            <w:tcMar>
              <w:top w:w="0" w:type="dxa"/>
              <w:left w:w="20" w:type="dxa"/>
              <w:bottom w:w="0" w:type="dxa"/>
              <w:right w:w="20" w:type="dxa"/>
            </w:tcMar>
            <w:vAlign w:val="center"/>
            <w:hideMark/>
          </w:tcPr>
          <w:p w14:paraId="5AD40C23"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13E28378" w14:textId="77777777" w:rsidR="00000000" w:rsidRDefault="007F1284">
            <w:pPr>
              <w:spacing w:after="100"/>
              <w:rPr>
                <w:rFonts w:eastAsia="Times New Roman"/>
                <w:sz w:val="20"/>
                <w:szCs w:val="20"/>
              </w:rPr>
            </w:pPr>
          </w:p>
        </w:tc>
      </w:tr>
      <w:tr w:rsidR="00000000" w14:paraId="48E2030F" w14:textId="77777777">
        <w:trPr>
          <w:jc w:val="center"/>
        </w:trPr>
        <w:tc>
          <w:tcPr>
            <w:tcW w:w="0" w:type="auto"/>
            <w:gridSpan w:val="3"/>
            <w:tcMar>
              <w:top w:w="30" w:type="dxa"/>
              <w:left w:w="20" w:type="dxa"/>
              <w:bottom w:w="30" w:type="dxa"/>
              <w:right w:w="20" w:type="dxa"/>
            </w:tcMar>
            <w:hideMark/>
          </w:tcPr>
          <w:p w14:paraId="175D369C" w14:textId="77777777" w:rsidR="00000000" w:rsidRDefault="007F1284">
            <w:pPr>
              <w:spacing w:after="100"/>
              <w:rPr>
                <w:rFonts w:eastAsia="Times New Roman"/>
              </w:rPr>
            </w:pPr>
            <w:r>
              <w:rPr>
                <w:rFonts w:eastAsia="Times New Roman"/>
                <w:color w:val="000000"/>
                <w:sz w:val="20"/>
                <w:szCs w:val="20"/>
              </w:rPr>
              <w:t>Living benefits</w:t>
            </w:r>
          </w:p>
        </w:tc>
        <w:tc>
          <w:tcPr>
            <w:tcW w:w="0" w:type="auto"/>
            <w:gridSpan w:val="3"/>
            <w:tcMar>
              <w:top w:w="30" w:type="dxa"/>
              <w:left w:w="20" w:type="dxa"/>
              <w:bottom w:w="30" w:type="dxa"/>
              <w:right w:w="20" w:type="dxa"/>
            </w:tcMar>
            <w:hideMark/>
          </w:tcPr>
          <w:p w14:paraId="6E04CAB9" w14:textId="77777777" w:rsidR="00000000" w:rsidRDefault="007F1284">
            <w:pPr>
              <w:spacing w:after="100"/>
              <w:rPr>
                <w:rFonts w:eastAsia="Times New Roman"/>
              </w:rPr>
            </w:pPr>
            <w:r>
              <w:rPr>
                <w:rFonts w:eastAsia="Times New Roman"/>
                <w:color w:val="000000"/>
                <w:sz w:val="20"/>
                <w:szCs w:val="20"/>
              </w:rPr>
              <w:t>Optional benefits (available at an additional cost) that guarantee that the policyholder will get back at least his original investment when the money is withdrawn.</w:t>
            </w:r>
          </w:p>
        </w:tc>
      </w:tr>
      <w:tr w:rsidR="00000000" w14:paraId="1837CE89" w14:textId="77777777">
        <w:trPr>
          <w:trHeight w:val="120"/>
          <w:jc w:val="center"/>
        </w:trPr>
        <w:tc>
          <w:tcPr>
            <w:tcW w:w="0" w:type="auto"/>
            <w:gridSpan w:val="3"/>
            <w:tcMar>
              <w:top w:w="0" w:type="dxa"/>
              <w:left w:w="20" w:type="dxa"/>
              <w:bottom w:w="0" w:type="dxa"/>
              <w:right w:w="20" w:type="dxa"/>
            </w:tcMar>
            <w:vAlign w:val="center"/>
            <w:hideMark/>
          </w:tcPr>
          <w:p w14:paraId="219C2700"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7E90E896" w14:textId="77777777" w:rsidR="00000000" w:rsidRDefault="007F1284">
            <w:pPr>
              <w:spacing w:after="100"/>
              <w:rPr>
                <w:rFonts w:eastAsia="Times New Roman"/>
                <w:sz w:val="20"/>
                <w:szCs w:val="20"/>
              </w:rPr>
            </w:pPr>
          </w:p>
        </w:tc>
      </w:tr>
      <w:tr w:rsidR="00000000" w14:paraId="27750302" w14:textId="77777777">
        <w:trPr>
          <w:jc w:val="center"/>
        </w:trPr>
        <w:tc>
          <w:tcPr>
            <w:tcW w:w="0" w:type="auto"/>
            <w:gridSpan w:val="3"/>
            <w:tcMar>
              <w:top w:w="30" w:type="dxa"/>
              <w:left w:w="20" w:type="dxa"/>
              <w:bottom w:w="30" w:type="dxa"/>
              <w:right w:w="20" w:type="dxa"/>
            </w:tcMar>
            <w:hideMark/>
          </w:tcPr>
          <w:p w14:paraId="2FFB23FB" w14:textId="77777777" w:rsidR="00000000" w:rsidRDefault="007F1284">
            <w:pPr>
              <w:spacing w:after="100"/>
              <w:rPr>
                <w:rFonts w:eastAsia="Times New Roman"/>
              </w:rPr>
            </w:pPr>
            <w:r>
              <w:rPr>
                <w:rFonts w:eastAsia="Times New Roman"/>
                <w:color w:val="000000"/>
                <w:sz w:val="20"/>
                <w:szCs w:val="20"/>
              </w:rPr>
              <w:t>Mortality and expense risk fee (“M&amp;E fee”)</w:t>
            </w:r>
          </w:p>
        </w:tc>
        <w:tc>
          <w:tcPr>
            <w:tcW w:w="0" w:type="auto"/>
            <w:gridSpan w:val="3"/>
            <w:tcMar>
              <w:top w:w="30" w:type="dxa"/>
              <w:left w:w="20" w:type="dxa"/>
              <w:bottom w:w="30" w:type="dxa"/>
              <w:right w:w="20" w:type="dxa"/>
            </w:tcMar>
            <w:hideMark/>
          </w:tcPr>
          <w:p w14:paraId="50A00F3A" w14:textId="77777777" w:rsidR="00000000" w:rsidRDefault="007F1284">
            <w:pPr>
              <w:spacing w:after="100"/>
              <w:rPr>
                <w:rFonts w:eastAsia="Times New Roman"/>
              </w:rPr>
            </w:pPr>
            <w:r>
              <w:rPr>
                <w:rFonts w:eastAsia="Times New Roman"/>
                <w:color w:val="000000"/>
                <w:sz w:val="20"/>
                <w:szCs w:val="20"/>
              </w:rPr>
              <w:t>A fee charged by insurance companies to compensate for the risk they take by issuing life insurance and variable annuity contracts.</w:t>
            </w:r>
          </w:p>
        </w:tc>
      </w:tr>
    </w:tbl>
    <w:p w14:paraId="4F011C86" w14:textId="77777777" w:rsidR="00000000" w:rsidRDefault="007F1284">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14:paraId="6A891636" w14:textId="77777777">
        <w:trPr>
          <w:jc w:val="center"/>
        </w:trPr>
        <w:tc>
          <w:tcPr>
            <w:tcW w:w="50" w:type="pct"/>
            <w:vAlign w:val="center"/>
            <w:hideMark/>
          </w:tcPr>
          <w:p w14:paraId="78B00E61" w14:textId="77777777" w:rsidR="00000000" w:rsidRDefault="007F1284">
            <w:pPr>
              <w:jc w:val="center"/>
              <w:rPr>
                <w:rFonts w:eastAsia="Times New Roman"/>
              </w:rPr>
            </w:pPr>
          </w:p>
        </w:tc>
        <w:tc>
          <w:tcPr>
            <w:tcW w:w="1753" w:type="pct"/>
            <w:vAlign w:val="center"/>
            <w:hideMark/>
          </w:tcPr>
          <w:p w14:paraId="152486F1" w14:textId="77777777" w:rsidR="00000000" w:rsidRDefault="007F1284">
            <w:pPr>
              <w:spacing w:after="100"/>
              <w:rPr>
                <w:rFonts w:eastAsia="Times New Roman"/>
                <w:sz w:val="20"/>
                <w:szCs w:val="20"/>
              </w:rPr>
            </w:pPr>
          </w:p>
        </w:tc>
        <w:tc>
          <w:tcPr>
            <w:tcW w:w="5" w:type="pct"/>
            <w:vAlign w:val="center"/>
            <w:hideMark/>
          </w:tcPr>
          <w:p w14:paraId="35598E03" w14:textId="77777777" w:rsidR="00000000" w:rsidRDefault="007F1284">
            <w:pPr>
              <w:spacing w:after="100"/>
              <w:rPr>
                <w:rFonts w:eastAsia="Times New Roman"/>
                <w:sz w:val="20"/>
                <w:szCs w:val="20"/>
              </w:rPr>
            </w:pPr>
          </w:p>
        </w:tc>
        <w:tc>
          <w:tcPr>
            <w:tcW w:w="50" w:type="pct"/>
            <w:vAlign w:val="center"/>
            <w:hideMark/>
          </w:tcPr>
          <w:p w14:paraId="47A9E759" w14:textId="77777777" w:rsidR="00000000" w:rsidRDefault="007F1284">
            <w:pPr>
              <w:spacing w:after="100"/>
              <w:rPr>
                <w:rFonts w:eastAsia="Times New Roman"/>
                <w:sz w:val="20"/>
                <w:szCs w:val="20"/>
              </w:rPr>
            </w:pPr>
          </w:p>
        </w:tc>
        <w:tc>
          <w:tcPr>
            <w:tcW w:w="3136" w:type="pct"/>
            <w:vAlign w:val="center"/>
            <w:hideMark/>
          </w:tcPr>
          <w:p w14:paraId="5C1D2E80" w14:textId="77777777" w:rsidR="00000000" w:rsidRDefault="007F1284">
            <w:pPr>
              <w:spacing w:after="100"/>
              <w:rPr>
                <w:rFonts w:eastAsia="Times New Roman"/>
                <w:sz w:val="20"/>
                <w:szCs w:val="20"/>
              </w:rPr>
            </w:pPr>
          </w:p>
        </w:tc>
        <w:tc>
          <w:tcPr>
            <w:tcW w:w="5" w:type="pct"/>
            <w:vAlign w:val="center"/>
            <w:hideMark/>
          </w:tcPr>
          <w:p w14:paraId="668DD74A" w14:textId="77777777" w:rsidR="00000000" w:rsidRDefault="007F1284">
            <w:pPr>
              <w:spacing w:after="100"/>
              <w:rPr>
                <w:rFonts w:eastAsia="Times New Roman"/>
                <w:sz w:val="20"/>
                <w:szCs w:val="20"/>
              </w:rPr>
            </w:pPr>
          </w:p>
        </w:tc>
      </w:tr>
      <w:tr w:rsidR="00000000" w14:paraId="1F39DA9A" w14:textId="77777777">
        <w:trPr>
          <w:jc w:val="center"/>
        </w:trPr>
        <w:tc>
          <w:tcPr>
            <w:tcW w:w="0" w:type="auto"/>
            <w:gridSpan w:val="3"/>
            <w:tcMar>
              <w:top w:w="30" w:type="dxa"/>
              <w:left w:w="20" w:type="dxa"/>
              <w:bottom w:w="30" w:type="dxa"/>
              <w:right w:w="20" w:type="dxa"/>
            </w:tcMar>
            <w:hideMark/>
          </w:tcPr>
          <w:p w14:paraId="2825F7C6" w14:textId="77777777" w:rsidR="00000000" w:rsidRDefault="007F1284">
            <w:pPr>
              <w:spacing w:after="100"/>
              <w:rPr>
                <w:rFonts w:eastAsia="Times New Roman"/>
              </w:rPr>
            </w:pPr>
            <w:r>
              <w:rPr>
                <w:rFonts w:eastAsia="Times New Roman"/>
                <w:color w:val="000000"/>
                <w:sz w:val="20"/>
                <w:szCs w:val="20"/>
              </w:rPr>
              <w:t>Net flows</w:t>
            </w:r>
          </w:p>
        </w:tc>
        <w:tc>
          <w:tcPr>
            <w:tcW w:w="0" w:type="auto"/>
            <w:gridSpan w:val="3"/>
            <w:tcMar>
              <w:top w:w="30" w:type="dxa"/>
              <w:left w:w="20" w:type="dxa"/>
              <w:bottom w:w="30" w:type="dxa"/>
              <w:right w:w="20" w:type="dxa"/>
            </w:tcMar>
            <w:hideMark/>
          </w:tcPr>
          <w:p w14:paraId="539F3ED2" w14:textId="77777777" w:rsidR="00000000" w:rsidRDefault="007F1284">
            <w:pPr>
              <w:spacing w:after="100"/>
              <w:rPr>
                <w:rFonts w:eastAsia="Times New Roman"/>
              </w:rPr>
            </w:pPr>
            <w:r>
              <w:rPr>
                <w:rFonts w:eastAsia="Times New Roman"/>
                <w:color w:val="000000"/>
                <w:sz w:val="20"/>
                <w:szCs w:val="20"/>
              </w:rPr>
              <w:t>Net change in customer account balances in a period including, but not limited to, gross premiums, surrenders, withdrawals and benefits. It excludes investment performance, interest credited to customer accounts and policy charges.</w:t>
            </w:r>
          </w:p>
        </w:tc>
      </w:tr>
      <w:tr w:rsidR="00000000" w14:paraId="3F3192F0" w14:textId="77777777">
        <w:trPr>
          <w:trHeight w:val="120"/>
          <w:jc w:val="center"/>
        </w:trPr>
        <w:tc>
          <w:tcPr>
            <w:tcW w:w="0" w:type="auto"/>
            <w:gridSpan w:val="3"/>
            <w:tcMar>
              <w:top w:w="0" w:type="dxa"/>
              <w:left w:w="20" w:type="dxa"/>
              <w:bottom w:w="0" w:type="dxa"/>
              <w:right w:w="20" w:type="dxa"/>
            </w:tcMar>
            <w:vAlign w:val="center"/>
            <w:hideMark/>
          </w:tcPr>
          <w:p w14:paraId="09841765"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2B82422D" w14:textId="77777777" w:rsidR="00000000" w:rsidRDefault="007F1284">
            <w:pPr>
              <w:spacing w:after="100"/>
              <w:rPr>
                <w:rFonts w:eastAsia="Times New Roman"/>
                <w:sz w:val="20"/>
                <w:szCs w:val="20"/>
              </w:rPr>
            </w:pPr>
          </w:p>
        </w:tc>
      </w:tr>
      <w:tr w:rsidR="00000000" w14:paraId="14809266" w14:textId="77777777">
        <w:trPr>
          <w:jc w:val="center"/>
        </w:trPr>
        <w:tc>
          <w:tcPr>
            <w:tcW w:w="0" w:type="auto"/>
            <w:gridSpan w:val="3"/>
            <w:tcMar>
              <w:top w:w="30" w:type="dxa"/>
              <w:left w:w="20" w:type="dxa"/>
              <w:bottom w:w="30" w:type="dxa"/>
              <w:right w:w="20" w:type="dxa"/>
            </w:tcMar>
            <w:hideMark/>
          </w:tcPr>
          <w:p w14:paraId="6BDECBD0" w14:textId="77777777" w:rsidR="00000000" w:rsidRDefault="007F1284">
            <w:pPr>
              <w:spacing w:after="100"/>
              <w:rPr>
                <w:rFonts w:eastAsia="Times New Roman"/>
              </w:rPr>
            </w:pPr>
            <w:r>
              <w:rPr>
                <w:rFonts w:eastAsia="Times New Roman"/>
                <w:color w:val="000000"/>
                <w:sz w:val="20"/>
                <w:szCs w:val="20"/>
              </w:rPr>
              <w:t>Policyholder a</w:t>
            </w:r>
            <w:r>
              <w:rPr>
                <w:rFonts w:eastAsia="Times New Roman"/>
                <w:color w:val="000000"/>
                <w:sz w:val="20"/>
                <w:szCs w:val="20"/>
              </w:rPr>
              <w:t>ccount balances</w:t>
            </w:r>
          </w:p>
        </w:tc>
        <w:tc>
          <w:tcPr>
            <w:tcW w:w="0" w:type="auto"/>
            <w:gridSpan w:val="3"/>
            <w:tcMar>
              <w:top w:w="30" w:type="dxa"/>
              <w:left w:w="20" w:type="dxa"/>
              <w:bottom w:w="30" w:type="dxa"/>
              <w:right w:w="20" w:type="dxa"/>
            </w:tcMar>
            <w:hideMark/>
          </w:tcPr>
          <w:p w14:paraId="5D3DE777" w14:textId="77777777" w:rsidR="00000000" w:rsidRDefault="007F1284">
            <w:pPr>
              <w:spacing w:after="100"/>
              <w:divId w:val="1945843524"/>
              <w:rPr>
                <w:rFonts w:eastAsia="Times New Roman"/>
              </w:rPr>
            </w:pPr>
            <w:r>
              <w:rPr>
                <w:rFonts w:eastAsia="Times New Roman"/>
                <w:i/>
                <w:iCs/>
                <w:color w:val="000000"/>
                <w:sz w:val="20"/>
                <w:szCs w:val="20"/>
              </w:rPr>
              <w:t>Annuities</w:t>
            </w:r>
            <w:r>
              <w:rPr>
                <w:rFonts w:eastAsia="Times New Roman"/>
                <w:color w:val="000000"/>
                <w:sz w:val="20"/>
                <w:szCs w:val="20"/>
              </w:rPr>
              <w:t>. Policyholder account balances are held for fixed deferred annuities, the fixed account portion of variable annuities and non-life contingent income annuities. Interest is credited to the policyholder’s account at interest rates we determine which are inf</w:t>
            </w:r>
            <w:r>
              <w:rPr>
                <w:rFonts w:eastAsia="Times New Roman"/>
                <w:color w:val="000000"/>
                <w:sz w:val="20"/>
                <w:szCs w:val="20"/>
              </w:rPr>
              <w:t>luenced by current market rates, subject to specified minimums.</w:t>
            </w:r>
          </w:p>
          <w:p w14:paraId="2AE5B8A4" w14:textId="77777777" w:rsidR="00000000" w:rsidRDefault="007F1284">
            <w:pPr>
              <w:spacing w:after="100"/>
              <w:divId w:val="1327782848"/>
              <w:rPr>
                <w:rFonts w:eastAsia="Times New Roman"/>
              </w:rPr>
            </w:pPr>
            <w:r>
              <w:rPr>
                <w:rFonts w:eastAsia="Times New Roman"/>
                <w:color w:val="000000"/>
                <w:sz w:val="12"/>
                <w:szCs w:val="12"/>
              </w:rPr>
              <w:t> </w:t>
            </w:r>
          </w:p>
          <w:p w14:paraId="49E94172" w14:textId="77777777" w:rsidR="00000000" w:rsidRDefault="007F1284">
            <w:pPr>
              <w:spacing w:after="100"/>
              <w:divId w:val="1922834107"/>
              <w:rPr>
                <w:rFonts w:eastAsia="Times New Roman"/>
              </w:rPr>
            </w:pPr>
            <w:r>
              <w:rPr>
                <w:rFonts w:eastAsia="Times New Roman"/>
                <w:i/>
                <w:iCs/>
                <w:color w:val="000000"/>
                <w:sz w:val="20"/>
                <w:szCs w:val="20"/>
              </w:rPr>
              <w:t>Life Insurance Policies</w:t>
            </w:r>
            <w:r>
              <w:rPr>
                <w:rFonts w:eastAsia="Times New Roman"/>
                <w:color w:val="000000"/>
                <w:sz w:val="20"/>
                <w:szCs w:val="20"/>
              </w:rPr>
              <w:t>. Policyholder account balances are held for retained asset accounts, universal life policies and the fixed account of universal variable life insurance policies. Inte</w:t>
            </w:r>
            <w:r>
              <w:rPr>
                <w:rFonts w:eastAsia="Times New Roman"/>
                <w:color w:val="000000"/>
                <w:sz w:val="20"/>
                <w:szCs w:val="20"/>
              </w:rPr>
              <w:t>rest is credited to the policyholder’s account at interest rates we determine which are influenced by current market rates, subject to specified minimums.</w:t>
            </w:r>
          </w:p>
        </w:tc>
      </w:tr>
      <w:tr w:rsidR="00000000" w14:paraId="5E47717F" w14:textId="77777777">
        <w:trPr>
          <w:trHeight w:val="120"/>
          <w:jc w:val="center"/>
        </w:trPr>
        <w:tc>
          <w:tcPr>
            <w:tcW w:w="0" w:type="auto"/>
            <w:gridSpan w:val="3"/>
            <w:tcMar>
              <w:top w:w="0" w:type="dxa"/>
              <w:left w:w="20" w:type="dxa"/>
              <w:bottom w:w="0" w:type="dxa"/>
              <w:right w:w="20" w:type="dxa"/>
            </w:tcMar>
            <w:vAlign w:val="center"/>
            <w:hideMark/>
          </w:tcPr>
          <w:p w14:paraId="237D20AF"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125B93F2" w14:textId="77777777" w:rsidR="00000000" w:rsidRDefault="007F1284">
            <w:pPr>
              <w:spacing w:after="100"/>
              <w:rPr>
                <w:rFonts w:eastAsia="Times New Roman"/>
                <w:sz w:val="20"/>
                <w:szCs w:val="20"/>
              </w:rPr>
            </w:pPr>
          </w:p>
        </w:tc>
      </w:tr>
      <w:tr w:rsidR="00000000" w14:paraId="34C01742" w14:textId="77777777">
        <w:trPr>
          <w:jc w:val="center"/>
        </w:trPr>
        <w:tc>
          <w:tcPr>
            <w:tcW w:w="0" w:type="auto"/>
            <w:gridSpan w:val="3"/>
            <w:tcMar>
              <w:top w:w="30" w:type="dxa"/>
              <w:left w:w="20" w:type="dxa"/>
              <w:bottom w:w="30" w:type="dxa"/>
              <w:right w:w="20" w:type="dxa"/>
            </w:tcMar>
            <w:hideMark/>
          </w:tcPr>
          <w:p w14:paraId="75D9F305" w14:textId="77777777" w:rsidR="00000000" w:rsidRDefault="007F1284">
            <w:pPr>
              <w:spacing w:after="100"/>
              <w:rPr>
                <w:rFonts w:eastAsia="Times New Roman"/>
              </w:rPr>
            </w:pPr>
            <w:r>
              <w:rPr>
                <w:rFonts w:eastAsia="Times New Roman"/>
                <w:color w:val="000000"/>
                <w:sz w:val="20"/>
                <w:szCs w:val="20"/>
              </w:rPr>
              <w:t>Return of premium (“ROP”) death benefit</w:t>
            </w:r>
          </w:p>
        </w:tc>
        <w:tc>
          <w:tcPr>
            <w:tcW w:w="0" w:type="auto"/>
            <w:gridSpan w:val="3"/>
            <w:tcMar>
              <w:top w:w="30" w:type="dxa"/>
              <w:left w:w="20" w:type="dxa"/>
              <w:bottom w:w="30" w:type="dxa"/>
              <w:right w:w="20" w:type="dxa"/>
            </w:tcMar>
            <w:hideMark/>
          </w:tcPr>
          <w:p w14:paraId="454CF782" w14:textId="77777777" w:rsidR="00000000" w:rsidRDefault="007F1284">
            <w:pPr>
              <w:spacing w:after="100"/>
              <w:rPr>
                <w:rFonts w:eastAsia="Times New Roman"/>
              </w:rPr>
            </w:pPr>
            <w:r>
              <w:rPr>
                <w:rFonts w:eastAsia="Times New Roman"/>
                <w:color w:val="000000"/>
                <w:sz w:val="20"/>
                <w:szCs w:val="20"/>
              </w:rPr>
              <w:t>This death benefit pays the greater of the accoun</w:t>
            </w:r>
            <w:r>
              <w:rPr>
                <w:rFonts w:eastAsia="Times New Roman"/>
                <w:color w:val="000000"/>
                <w:sz w:val="20"/>
                <w:szCs w:val="20"/>
              </w:rPr>
              <w:t>t value at the time of a claim following the owner’s death or the total contributions to the contract (subject to adjustment for withdrawals). The charge for this benefit is usually included in the M&amp;E fee that is deducted daily from the net assets in each</w:t>
            </w:r>
            <w:r>
              <w:rPr>
                <w:rFonts w:eastAsia="Times New Roman"/>
                <w:color w:val="000000"/>
                <w:sz w:val="20"/>
                <w:szCs w:val="20"/>
              </w:rPr>
              <w:t xml:space="preserve"> variable investment option. We also refer to this death benefit as the Return of Principal death benefit.</w:t>
            </w:r>
          </w:p>
        </w:tc>
      </w:tr>
      <w:tr w:rsidR="00000000" w14:paraId="311BE766" w14:textId="77777777">
        <w:trPr>
          <w:trHeight w:val="120"/>
          <w:jc w:val="center"/>
        </w:trPr>
        <w:tc>
          <w:tcPr>
            <w:tcW w:w="0" w:type="auto"/>
            <w:gridSpan w:val="3"/>
            <w:tcMar>
              <w:top w:w="0" w:type="dxa"/>
              <w:left w:w="20" w:type="dxa"/>
              <w:bottom w:w="0" w:type="dxa"/>
              <w:right w:w="20" w:type="dxa"/>
            </w:tcMar>
            <w:vAlign w:val="center"/>
            <w:hideMark/>
          </w:tcPr>
          <w:p w14:paraId="4849216F"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38946CBA" w14:textId="77777777" w:rsidR="00000000" w:rsidRDefault="007F1284">
            <w:pPr>
              <w:spacing w:after="100"/>
              <w:rPr>
                <w:rFonts w:eastAsia="Times New Roman"/>
                <w:sz w:val="20"/>
                <w:szCs w:val="20"/>
              </w:rPr>
            </w:pPr>
          </w:p>
        </w:tc>
      </w:tr>
      <w:tr w:rsidR="00000000" w14:paraId="6C3F78BB" w14:textId="77777777">
        <w:trPr>
          <w:jc w:val="center"/>
        </w:trPr>
        <w:tc>
          <w:tcPr>
            <w:tcW w:w="0" w:type="auto"/>
            <w:gridSpan w:val="3"/>
            <w:tcMar>
              <w:top w:w="30" w:type="dxa"/>
              <w:left w:w="20" w:type="dxa"/>
              <w:bottom w:w="30" w:type="dxa"/>
              <w:right w:w="20" w:type="dxa"/>
            </w:tcMar>
            <w:hideMark/>
          </w:tcPr>
          <w:p w14:paraId="16890701" w14:textId="77777777" w:rsidR="00000000" w:rsidRDefault="007F1284">
            <w:pPr>
              <w:spacing w:after="100"/>
              <w:rPr>
                <w:rFonts w:eastAsia="Times New Roman"/>
              </w:rPr>
            </w:pPr>
            <w:r>
              <w:rPr>
                <w:rFonts w:eastAsia="Times New Roman"/>
                <w:color w:val="000000"/>
                <w:sz w:val="20"/>
                <w:szCs w:val="20"/>
              </w:rPr>
              <w:t>Rider</w:t>
            </w:r>
          </w:p>
        </w:tc>
        <w:tc>
          <w:tcPr>
            <w:tcW w:w="0" w:type="auto"/>
            <w:gridSpan w:val="3"/>
            <w:tcMar>
              <w:top w:w="30" w:type="dxa"/>
              <w:left w:w="20" w:type="dxa"/>
              <w:bottom w:w="30" w:type="dxa"/>
              <w:right w:w="20" w:type="dxa"/>
            </w:tcMar>
            <w:hideMark/>
          </w:tcPr>
          <w:p w14:paraId="21DE67C3" w14:textId="77777777" w:rsidR="00000000" w:rsidRDefault="007F1284">
            <w:pPr>
              <w:spacing w:after="100"/>
              <w:rPr>
                <w:rFonts w:eastAsia="Times New Roman"/>
              </w:rPr>
            </w:pPr>
            <w:r>
              <w:rPr>
                <w:rFonts w:eastAsia="Times New Roman"/>
                <w:color w:val="000000"/>
                <w:sz w:val="20"/>
                <w:szCs w:val="20"/>
              </w:rPr>
              <w:t>An optional feature or benefit that a policyholder can purchase at an additional cost.</w:t>
            </w:r>
          </w:p>
        </w:tc>
      </w:tr>
      <w:tr w:rsidR="00000000" w14:paraId="7257F29D" w14:textId="77777777">
        <w:trPr>
          <w:trHeight w:val="120"/>
          <w:jc w:val="center"/>
        </w:trPr>
        <w:tc>
          <w:tcPr>
            <w:tcW w:w="0" w:type="auto"/>
            <w:gridSpan w:val="3"/>
            <w:tcMar>
              <w:top w:w="0" w:type="dxa"/>
              <w:left w:w="20" w:type="dxa"/>
              <w:bottom w:w="0" w:type="dxa"/>
              <w:right w:w="20" w:type="dxa"/>
            </w:tcMar>
            <w:vAlign w:val="center"/>
            <w:hideMark/>
          </w:tcPr>
          <w:p w14:paraId="5A07966B"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702263B4" w14:textId="77777777" w:rsidR="00000000" w:rsidRDefault="007F1284">
            <w:pPr>
              <w:spacing w:after="100"/>
              <w:rPr>
                <w:rFonts w:eastAsia="Times New Roman"/>
                <w:sz w:val="20"/>
                <w:szCs w:val="20"/>
              </w:rPr>
            </w:pPr>
          </w:p>
        </w:tc>
      </w:tr>
    </w:tbl>
    <w:p w14:paraId="3303658D" w14:textId="77777777" w:rsidR="00000000" w:rsidRDefault="007F1284">
      <w:pPr>
        <w:jc w:val="center"/>
        <w:divId w:val="1508866738"/>
        <w:rPr>
          <w:rFonts w:eastAsia="Times New Roman"/>
        </w:rPr>
      </w:pPr>
      <w:r>
        <w:rPr>
          <w:rFonts w:eastAsia="Times New Roman"/>
          <w:color w:val="000000"/>
          <w:sz w:val="20"/>
          <w:szCs w:val="20"/>
        </w:rPr>
        <w:t>98</w:t>
      </w:r>
    </w:p>
    <w:p w14:paraId="245B9715" w14:textId="77777777" w:rsidR="00000000" w:rsidRDefault="007F1284">
      <w:pPr>
        <w:rPr>
          <w:rFonts w:eastAsia="Times New Roman"/>
        </w:rPr>
      </w:pPr>
      <w:r>
        <w:rPr>
          <w:rFonts w:eastAsia="Times New Roman"/>
        </w:rPr>
        <w:pict w14:anchorId="2B40D5F9">
          <v:rect id="_x0000_i1124" style="width:0;height:1.5pt" o:hralign="center" o:hrstd="t" o:hr="t" fillcolor="#a0a0a0" stroked="f"/>
        </w:pict>
      </w:r>
    </w:p>
    <w:p w14:paraId="68BFD7B2" w14:textId="77777777" w:rsidR="00000000" w:rsidRDefault="007F1284">
      <w:pPr>
        <w:divId w:val="1166288830"/>
        <w:rPr>
          <w:rFonts w:eastAsia="Times New Roman"/>
        </w:rPr>
      </w:pPr>
      <w:hyperlink w:anchor="i2241e4081c814b338c44bef8cdd5e11b_967"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7"/>
        <w:gridCol w:w="69"/>
        <w:gridCol w:w="5197"/>
        <w:gridCol w:w="36"/>
      </w:tblGrid>
      <w:tr w:rsidR="00000000" w14:paraId="1D60F6E1" w14:textId="77777777">
        <w:trPr>
          <w:jc w:val="center"/>
        </w:trPr>
        <w:tc>
          <w:tcPr>
            <w:tcW w:w="50" w:type="pct"/>
            <w:vAlign w:val="center"/>
            <w:hideMark/>
          </w:tcPr>
          <w:p w14:paraId="22C2A40E" w14:textId="77777777" w:rsidR="00000000" w:rsidRDefault="007F1284">
            <w:pPr>
              <w:rPr>
                <w:rFonts w:eastAsia="Times New Roman"/>
              </w:rPr>
            </w:pPr>
          </w:p>
        </w:tc>
        <w:tc>
          <w:tcPr>
            <w:tcW w:w="1753" w:type="pct"/>
            <w:vAlign w:val="center"/>
            <w:hideMark/>
          </w:tcPr>
          <w:p w14:paraId="201C5F24" w14:textId="77777777" w:rsidR="00000000" w:rsidRDefault="007F1284">
            <w:pPr>
              <w:spacing w:after="100"/>
              <w:rPr>
                <w:rFonts w:eastAsia="Times New Roman"/>
                <w:sz w:val="20"/>
                <w:szCs w:val="20"/>
              </w:rPr>
            </w:pPr>
          </w:p>
        </w:tc>
        <w:tc>
          <w:tcPr>
            <w:tcW w:w="5" w:type="pct"/>
            <w:vAlign w:val="center"/>
            <w:hideMark/>
          </w:tcPr>
          <w:p w14:paraId="7B7AA870" w14:textId="77777777" w:rsidR="00000000" w:rsidRDefault="007F1284">
            <w:pPr>
              <w:spacing w:after="100"/>
              <w:rPr>
                <w:rFonts w:eastAsia="Times New Roman"/>
                <w:sz w:val="20"/>
                <w:szCs w:val="20"/>
              </w:rPr>
            </w:pPr>
          </w:p>
        </w:tc>
        <w:tc>
          <w:tcPr>
            <w:tcW w:w="50" w:type="pct"/>
            <w:vAlign w:val="center"/>
            <w:hideMark/>
          </w:tcPr>
          <w:p w14:paraId="2B9CD204" w14:textId="77777777" w:rsidR="00000000" w:rsidRDefault="007F1284">
            <w:pPr>
              <w:spacing w:after="100"/>
              <w:rPr>
                <w:rFonts w:eastAsia="Times New Roman"/>
                <w:sz w:val="20"/>
                <w:szCs w:val="20"/>
              </w:rPr>
            </w:pPr>
          </w:p>
        </w:tc>
        <w:tc>
          <w:tcPr>
            <w:tcW w:w="3136" w:type="pct"/>
            <w:vAlign w:val="center"/>
            <w:hideMark/>
          </w:tcPr>
          <w:p w14:paraId="3A31AAB6" w14:textId="77777777" w:rsidR="00000000" w:rsidRDefault="007F1284">
            <w:pPr>
              <w:spacing w:after="100"/>
              <w:rPr>
                <w:rFonts w:eastAsia="Times New Roman"/>
                <w:sz w:val="20"/>
                <w:szCs w:val="20"/>
              </w:rPr>
            </w:pPr>
          </w:p>
        </w:tc>
        <w:tc>
          <w:tcPr>
            <w:tcW w:w="5" w:type="pct"/>
            <w:vAlign w:val="center"/>
            <w:hideMark/>
          </w:tcPr>
          <w:p w14:paraId="1E6ED7FE" w14:textId="77777777" w:rsidR="00000000" w:rsidRDefault="007F1284">
            <w:pPr>
              <w:spacing w:after="100"/>
              <w:rPr>
                <w:rFonts w:eastAsia="Times New Roman"/>
                <w:sz w:val="20"/>
                <w:szCs w:val="20"/>
              </w:rPr>
            </w:pPr>
          </w:p>
        </w:tc>
      </w:tr>
      <w:tr w:rsidR="00000000" w14:paraId="555476A4" w14:textId="77777777">
        <w:trPr>
          <w:jc w:val="center"/>
        </w:trPr>
        <w:tc>
          <w:tcPr>
            <w:tcW w:w="0" w:type="auto"/>
            <w:gridSpan w:val="3"/>
            <w:tcMar>
              <w:top w:w="30" w:type="dxa"/>
              <w:left w:w="20" w:type="dxa"/>
              <w:bottom w:w="30" w:type="dxa"/>
              <w:right w:w="20" w:type="dxa"/>
            </w:tcMar>
            <w:hideMark/>
          </w:tcPr>
          <w:p w14:paraId="2BEBD3C8" w14:textId="77777777" w:rsidR="00000000" w:rsidRDefault="007F1284">
            <w:pPr>
              <w:spacing w:after="100"/>
              <w:rPr>
                <w:rFonts w:eastAsia="Times New Roman"/>
              </w:rPr>
            </w:pPr>
            <w:r>
              <w:rPr>
                <w:rFonts w:eastAsia="Times New Roman"/>
                <w:color w:val="000000"/>
                <w:sz w:val="20"/>
                <w:szCs w:val="20"/>
              </w:rPr>
              <w:t>Separate Account</w:t>
            </w:r>
          </w:p>
        </w:tc>
        <w:tc>
          <w:tcPr>
            <w:tcW w:w="0" w:type="auto"/>
            <w:gridSpan w:val="3"/>
            <w:tcMar>
              <w:top w:w="30" w:type="dxa"/>
              <w:left w:w="20" w:type="dxa"/>
              <w:bottom w:w="30" w:type="dxa"/>
              <w:right w:w="20" w:type="dxa"/>
            </w:tcMar>
            <w:hideMark/>
          </w:tcPr>
          <w:p w14:paraId="1128626C" w14:textId="77777777" w:rsidR="00000000" w:rsidRDefault="007F1284">
            <w:pPr>
              <w:spacing w:after="100"/>
              <w:rPr>
                <w:rFonts w:eastAsia="Times New Roman"/>
              </w:rPr>
            </w:pPr>
            <w:r>
              <w:rPr>
                <w:rFonts w:eastAsia="Times New Roman"/>
                <w:color w:val="000000"/>
                <w:sz w:val="20"/>
                <w:szCs w:val="20"/>
              </w:rPr>
              <w:t>Refers to the separate account investment assets of our insurance subsidiaries excluding the assets held in those separate accounts on which we bear the investment risk.</w:t>
            </w:r>
          </w:p>
        </w:tc>
      </w:tr>
      <w:tr w:rsidR="00000000" w14:paraId="491E7ABB" w14:textId="77777777">
        <w:trPr>
          <w:trHeight w:val="120"/>
          <w:jc w:val="center"/>
        </w:trPr>
        <w:tc>
          <w:tcPr>
            <w:tcW w:w="0" w:type="auto"/>
            <w:gridSpan w:val="3"/>
            <w:tcMar>
              <w:top w:w="0" w:type="dxa"/>
              <w:left w:w="20" w:type="dxa"/>
              <w:bottom w:w="0" w:type="dxa"/>
              <w:right w:w="20" w:type="dxa"/>
            </w:tcMar>
            <w:vAlign w:val="center"/>
            <w:hideMark/>
          </w:tcPr>
          <w:p w14:paraId="24584E44"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6ABF54A0" w14:textId="77777777" w:rsidR="00000000" w:rsidRDefault="007F1284">
            <w:pPr>
              <w:spacing w:after="100"/>
              <w:rPr>
                <w:rFonts w:eastAsia="Times New Roman"/>
                <w:sz w:val="20"/>
                <w:szCs w:val="20"/>
              </w:rPr>
            </w:pPr>
          </w:p>
        </w:tc>
      </w:tr>
      <w:tr w:rsidR="00000000" w14:paraId="07644983" w14:textId="77777777">
        <w:trPr>
          <w:jc w:val="center"/>
        </w:trPr>
        <w:tc>
          <w:tcPr>
            <w:tcW w:w="0" w:type="auto"/>
            <w:gridSpan w:val="3"/>
            <w:tcMar>
              <w:top w:w="30" w:type="dxa"/>
              <w:left w:w="20" w:type="dxa"/>
              <w:bottom w:w="30" w:type="dxa"/>
              <w:right w:w="20" w:type="dxa"/>
            </w:tcMar>
            <w:hideMark/>
          </w:tcPr>
          <w:p w14:paraId="31573465" w14:textId="77777777" w:rsidR="00000000" w:rsidRDefault="007F1284">
            <w:pPr>
              <w:spacing w:after="100"/>
              <w:rPr>
                <w:rFonts w:eastAsia="Times New Roman"/>
              </w:rPr>
            </w:pPr>
            <w:r>
              <w:rPr>
                <w:rFonts w:eastAsia="Times New Roman"/>
                <w:color w:val="000000"/>
                <w:sz w:val="20"/>
                <w:szCs w:val="20"/>
              </w:rPr>
              <w:t>Surrender charge</w:t>
            </w:r>
          </w:p>
        </w:tc>
        <w:tc>
          <w:tcPr>
            <w:tcW w:w="0" w:type="auto"/>
            <w:gridSpan w:val="3"/>
            <w:tcMar>
              <w:top w:w="30" w:type="dxa"/>
              <w:left w:w="20" w:type="dxa"/>
              <w:bottom w:w="30" w:type="dxa"/>
              <w:right w:w="20" w:type="dxa"/>
            </w:tcMar>
            <w:hideMark/>
          </w:tcPr>
          <w:p w14:paraId="7981E612" w14:textId="77777777" w:rsidR="00000000" w:rsidRDefault="007F1284">
            <w:pPr>
              <w:spacing w:after="100"/>
              <w:rPr>
                <w:rFonts w:eastAsia="Times New Roman"/>
              </w:rPr>
            </w:pPr>
            <w:r>
              <w:rPr>
                <w:rFonts w:eastAsia="Times New Roman"/>
                <w:color w:val="000000"/>
                <w:sz w:val="20"/>
                <w:szCs w:val="20"/>
              </w:rPr>
              <w:t>A fee paid by a contract owner for the early withdrawal of an amount that exceeds a specific percentage or for cancellation of the contract within a specified amount of time after purchase.</w:t>
            </w:r>
          </w:p>
        </w:tc>
      </w:tr>
    </w:tbl>
    <w:p w14:paraId="2D64DB91" w14:textId="77777777" w:rsidR="00000000" w:rsidRDefault="007F1284">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14:paraId="513AD243" w14:textId="77777777">
        <w:trPr>
          <w:jc w:val="center"/>
        </w:trPr>
        <w:tc>
          <w:tcPr>
            <w:tcW w:w="50" w:type="pct"/>
            <w:vAlign w:val="center"/>
            <w:hideMark/>
          </w:tcPr>
          <w:p w14:paraId="11480D44" w14:textId="77777777" w:rsidR="00000000" w:rsidRDefault="007F1284">
            <w:pPr>
              <w:jc w:val="center"/>
              <w:rPr>
                <w:rFonts w:eastAsia="Times New Roman"/>
              </w:rPr>
            </w:pPr>
          </w:p>
        </w:tc>
        <w:tc>
          <w:tcPr>
            <w:tcW w:w="1753" w:type="pct"/>
            <w:vAlign w:val="center"/>
            <w:hideMark/>
          </w:tcPr>
          <w:p w14:paraId="1431970A" w14:textId="77777777" w:rsidR="00000000" w:rsidRDefault="007F1284">
            <w:pPr>
              <w:spacing w:after="100"/>
              <w:rPr>
                <w:rFonts w:eastAsia="Times New Roman"/>
                <w:sz w:val="20"/>
                <w:szCs w:val="20"/>
              </w:rPr>
            </w:pPr>
          </w:p>
        </w:tc>
        <w:tc>
          <w:tcPr>
            <w:tcW w:w="5" w:type="pct"/>
            <w:vAlign w:val="center"/>
            <w:hideMark/>
          </w:tcPr>
          <w:p w14:paraId="4D7C09FD" w14:textId="77777777" w:rsidR="00000000" w:rsidRDefault="007F1284">
            <w:pPr>
              <w:spacing w:after="100"/>
              <w:rPr>
                <w:rFonts w:eastAsia="Times New Roman"/>
                <w:sz w:val="20"/>
                <w:szCs w:val="20"/>
              </w:rPr>
            </w:pPr>
          </w:p>
        </w:tc>
        <w:tc>
          <w:tcPr>
            <w:tcW w:w="50" w:type="pct"/>
            <w:vAlign w:val="center"/>
            <w:hideMark/>
          </w:tcPr>
          <w:p w14:paraId="2A9800F5" w14:textId="77777777" w:rsidR="00000000" w:rsidRDefault="007F1284">
            <w:pPr>
              <w:spacing w:after="100"/>
              <w:rPr>
                <w:rFonts w:eastAsia="Times New Roman"/>
                <w:sz w:val="20"/>
                <w:szCs w:val="20"/>
              </w:rPr>
            </w:pPr>
          </w:p>
        </w:tc>
        <w:tc>
          <w:tcPr>
            <w:tcW w:w="3136" w:type="pct"/>
            <w:vAlign w:val="center"/>
            <w:hideMark/>
          </w:tcPr>
          <w:p w14:paraId="24698CE0" w14:textId="77777777" w:rsidR="00000000" w:rsidRDefault="007F1284">
            <w:pPr>
              <w:spacing w:after="100"/>
              <w:rPr>
                <w:rFonts w:eastAsia="Times New Roman"/>
                <w:sz w:val="20"/>
                <w:szCs w:val="20"/>
              </w:rPr>
            </w:pPr>
          </w:p>
        </w:tc>
        <w:tc>
          <w:tcPr>
            <w:tcW w:w="5" w:type="pct"/>
            <w:vAlign w:val="center"/>
            <w:hideMark/>
          </w:tcPr>
          <w:p w14:paraId="004E2700" w14:textId="77777777" w:rsidR="00000000" w:rsidRDefault="007F1284">
            <w:pPr>
              <w:spacing w:after="100"/>
              <w:rPr>
                <w:rFonts w:eastAsia="Times New Roman"/>
                <w:sz w:val="20"/>
                <w:szCs w:val="20"/>
              </w:rPr>
            </w:pPr>
          </w:p>
        </w:tc>
      </w:tr>
      <w:tr w:rsidR="00000000" w14:paraId="6941BA19" w14:textId="77777777">
        <w:trPr>
          <w:jc w:val="center"/>
        </w:trPr>
        <w:tc>
          <w:tcPr>
            <w:tcW w:w="0" w:type="auto"/>
            <w:gridSpan w:val="3"/>
            <w:tcMar>
              <w:top w:w="30" w:type="dxa"/>
              <w:left w:w="20" w:type="dxa"/>
              <w:bottom w:w="30" w:type="dxa"/>
              <w:right w:w="20" w:type="dxa"/>
            </w:tcMar>
            <w:hideMark/>
          </w:tcPr>
          <w:p w14:paraId="58A13513" w14:textId="77777777" w:rsidR="00000000" w:rsidRDefault="007F1284">
            <w:pPr>
              <w:spacing w:after="100"/>
              <w:rPr>
                <w:rFonts w:eastAsia="Times New Roman"/>
              </w:rPr>
            </w:pPr>
            <w:r>
              <w:rPr>
                <w:rFonts w:eastAsia="Times New Roman"/>
                <w:color w:val="000000"/>
                <w:sz w:val="20"/>
                <w:szCs w:val="20"/>
              </w:rPr>
              <w:t>Surrender rate</w:t>
            </w:r>
          </w:p>
        </w:tc>
        <w:tc>
          <w:tcPr>
            <w:tcW w:w="0" w:type="auto"/>
            <w:gridSpan w:val="3"/>
            <w:tcMar>
              <w:top w:w="30" w:type="dxa"/>
              <w:left w:w="20" w:type="dxa"/>
              <w:bottom w:w="30" w:type="dxa"/>
              <w:right w:w="20" w:type="dxa"/>
            </w:tcMar>
            <w:hideMark/>
          </w:tcPr>
          <w:p w14:paraId="3B7DEEDF" w14:textId="77777777" w:rsidR="00000000" w:rsidRDefault="007F1284">
            <w:pPr>
              <w:spacing w:after="100"/>
              <w:rPr>
                <w:rFonts w:eastAsia="Times New Roman"/>
              </w:rPr>
            </w:pPr>
            <w:r>
              <w:rPr>
                <w:rFonts w:eastAsia="Times New Roman"/>
                <w:color w:val="000000"/>
                <w:sz w:val="20"/>
                <w:szCs w:val="20"/>
              </w:rPr>
              <w:t>Represents annualized surrenders and withdrawals as a percentage of average AV.</w:t>
            </w:r>
          </w:p>
        </w:tc>
      </w:tr>
      <w:tr w:rsidR="00000000" w14:paraId="57230FD4" w14:textId="77777777">
        <w:trPr>
          <w:trHeight w:val="120"/>
          <w:jc w:val="center"/>
        </w:trPr>
        <w:tc>
          <w:tcPr>
            <w:tcW w:w="0" w:type="auto"/>
            <w:gridSpan w:val="3"/>
            <w:tcMar>
              <w:top w:w="0" w:type="dxa"/>
              <w:left w:w="20" w:type="dxa"/>
              <w:bottom w:w="0" w:type="dxa"/>
              <w:right w:w="20" w:type="dxa"/>
            </w:tcMar>
            <w:vAlign w:val="center"/>
            <w:hideMark/>
          </w:tcPr>
          <w:p w14:paraId="198D502A"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5D491121" w14:textId="77777777" w:rsidR="00000000" w:rsidRDefault="007F1284">
            <w:pPr>
              <w:spacing w:after="100"/>
              <w:rPr>
                <w:rFonts w:eastAsia="Times New Roman"/>
                <w:sz w:val="20"/>
                <w:szCs w:val="20"/>
              </w:rPr>
            </w:pPr>
          </w:p>
        </w:tc>
      </w:tr>
      <w:tr w:rsidR="00000000" w14:paraId="5781E5FD" w14:textId="77777777">
        <w:trPr>
          <w:jc w:val="center"/>
        </w:trPr>
        <w:tc>
          <w:tcPr>
            <w:tcW w:w="0" w:type="auto"/>
            <w:gridSpan w:val="3"/>
            <w:tcMar>
              <w:top w:w="30" w:type="dxa"/>
              <w:left w:w="20" w:type="dxa"/>
              <w:bottom w:w="30" w:type="dxa"/>
              <w:right w:w="20" w:type="dxa"/>
            </w:tcMar>
            <w:hideMark/>
          </w:tcPr>
          <w:p w14:paraId="772326FB" w14:textId="77777777" w:rsidR="00000000" w:rsidRDefault="007F1284">
            <w:pPr>
              <w:spacing w:after="100"/>
              <w:rPr>
                <w:rFonts w:eastAsia="Times New Roman"/>
              </w:rPr>
            </w:pPr>
            <w:r>
              <w:rPr>
                <w:rFonts w:eastAsia="Times New Roman"/>
                <w:color w:val="000000"/>
                <w:sz w:val="20"/>
                <w:szCs w:val="20"/>
              </w:rPr>
              <w:t>Universal life (“UL”) products</w:t>
            </w:r>
          </w:p>
        </w:tc>
        <w:tc>
          <w:tcPr>
            <w:tcW w:w="0" w:type="auto"/>
            <w:gridSpan w:val="3"/>
            <w:tcMar>
              <w:top w:w="30" w:type="dxa"/>
              <w:left w:w="20" w:type="dxa"/>
              <w:bottom w:w="30" w:type="dxa"/>
              <w:right w:w="20" w:type="dxa"/>
            </w:tcMar>
            <w:hideMark/>
          </w:tcPr>
          <w:p w14:paraId="1A9B6BC3" w14:textId="77777777" w:rsidR="00000000" w:rsidRDefault="007F1284">
            <w:pPr>
              <w:spacing w:after="100"/>
              <w:rPr>
                <w:rFonts w:eastAsia="Times New Roman"/>
              </w:rPr>
            </w:pPr>
            <w:r>
              <w:rPr>
                <w:rFonts w:eastAsia="Times New Roman"/>
                <w:color w:val="000000"/>
                <w:sz w:val="20"/>
                <w:szCs w:val="20"/>
              </w:rPr>
              <w:t>Life insurance products that provide a death benefit in return for payment of specified annual policy charges that are generally related to specific costs, which may change over time. To the extent that the policyholder chooses to pay more than the charges</w:t>
            </w:r>
            <w:r>
              <w:rPr>
                <w:rFonts w:eastAsia="Times New Roman"/>
                <w:color w:val="000000"/>
                <w:sz w:val="20"/>
                <w:szCs w:val="20"/>
              </w:rPr>
              <w:t xml:space="preserve"> required in any given year to keep the policy in-force, the excess premium will be placed into the AV of the policy and credited with a stated interest rate on a monthly basis.</w:t>
            </w:r>
          </w:p>
        </w:tc>
      </w:tr>
      <w:tr w:rsidR="00000000" w14:paraId="6870045D" w14:textId="77777777">
        <w:trPr>
          <w:trHeight w:val="120"/>
          <w:jc w:val="center"/>
        </w:trPr>
        <w:tc>
          <w:tcPr>
            <w:tcW w:w="0" w:type="auto"/>
            <w:gridSpan w:val="3"/>
            <w:tcMar>
              <w:top w:w="0" w:type="dxa"/>
              <w:left w:w="20" w:type="dxa"/>
              <w:bottom w:w="0" w:type="dxa"/>
              <w:right w:w="20" w:type="dxa"/>
            </w:tcMar>
            <w:vAlign w:val="center"/>
            <w:hideMark/>
          </w:tcPr>
          <w:p w14:paraId="2D61060F"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7E323D8B" w14:textId="77777777" w:rsidR="00000000" w:rsidRDefault="007F1284">
            <w:pPr>
              <w:spacing w:after="100"/>
              <w:rPr>
                <w:rFonts w:eastAsia="Times New Roman"/>
                <w:sz w:val="20"/>
                <w:szCs w:val="20"/>
              </w:rPr>
            </w:pPr>
          </w:p>
        </w:tc>
      </w:tr>
      <w:tr w:rsidR="00000000" w14:paraId="02A1EA26" w14:textId="77777777">
        <w:trPr>
          <w:jc w:val="center"/>
        </w:trPr>
        <w:tc>
          <w:tcPr>
            <w:tcW w:w="0" w:type="auto"/>
            <w:gridSpan w:val="3"/>
            <w:tcMar>
              <w:top w:w="30" w:type="dxa"/>
              <w:left w:w="20" w:type="dxa"/>
              <w:bottom w:w="30" w:type="dxa"/>
              <w:right w:w="20" w:type="dxa"/>
            </w:tcMar>
            <w:hideMark/>
          </w:tcPr>
          <w:p w14:paraId="2C646231" w14:textId="77777777" w:rsidR="00000000" w:rsidRDefault="007F1284">
            <w:pPr>
              <w:spacing w:after="100"/>
              <w:rPr>
                <w:rFonts w:eastAsia="Times New Roman"/>
              </w:rPr>
            </w:pPr>
            <w:r>
              <w:rPr>
                <w:rFonts w:eastAsia="Times New Roman"/>
                <w:color w:val="000000"/>
                <w:sz w:val="20"/>
                <w:szCs w:val="20"/>
              </w:rPr>
              <w:t>Variable annuity</w:t>
            </w:r>
          </w:p>
        </w:tc>
        <w:tc>
          <w:tcPr>
            <w:tcW w:w="0" w:type="auto"/>
            <w:gridSpan w:val="3"/>
            <w:tcMar>
              <w:top w:w="30" w:type="dxa"/>
              <w:left w:w="20" w:type="dxa"/>
              <w:bottom w:w="30" w:type="dxa"/>
              <w:right w:w="20" w:type="dxa"/>
            </w:tcMar>
            <w:hideMark/>
          </w:tcPr>
          <w:p w14:paraId="2217B5B0" w14:textId="77777777" w:rsidR="00000000" w:rsidRDefault="007F1284">
            <w:pPr>
              <w:spacing w:after="100"/>
              <w:rPr>
                <w:rFonts w:eastAsia="Times New Roman"/>
              </w:rPr>
            </w:pPr>
            <w:r>
              <w:rPr>
                <w:rFonts w:eastAsia="Times New Roman"/>
                <w:color w:val="000000"/>
                <w:sz w:val="20"/>
                <w:szCs w:val="20"/>
              </w:rPr>
              <w:t>A type of annuity that offers guaranteed periodic</w:t>
            </w:r>
            <w:r>
              <w:rPr>
                <w:rFonts w:eastAsia="Times New Roman"/>
                <w:color w:val="000000"/>
                <w:sz w:val="20"/>
                <w:szCs w:val="20"/>
              </w:rPr>
              <w:t xml:space="preserve"> payments for a defined period of time or for life and gives purchasers the ability to invest in various markets though the underlying investment options, which may result in potentially higher, but variable, returns.</w:t>
            </w:r>
          </w:p>
        </w:tc>
      </w:tr>
      <w:tr w:rsidR="00000000" w14:paraId="191A237A" w14:textId="77777777">
        <w:trPr>
          <w:trHeight w:val="120"/>
          <w:jc w:val="center"/>
        </w:trPr>
        <w:tc>
          <w:tcPr>
            <w:tcW w:w="0" w:type="auto"/>
            <w:gridSpan w:val="3"/>
            <w:tcMar>
              <w:top w:w="0" w:type="dxa"/>
              <w:left w:w="20" w:type="dxa"/>
              <w:bottom w:w="0" w:type="dxa"/>
              <w:right w:w="20" w:type="dxa"/>
            </w:tcMar>
            <w:vAlign w:val="center"/>
            <w:hideMark/>
          </w:tcPr>
          <w:p w14:paraId="18A052AE"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59908A65" w14:textId="77777777" w:rsidR="00000000" w:rsidRDefault="007F1284">
            <w:pPr>
              <w:spacing w:after="100"/>
              <w:rPr>
                <w:rFonts w:eastAsia="Times New Roman"/>
                <w:sz w:val="20"/>
                <w:szCs w:val="20"/>
              </w:rPr>
            </w:pPr>
          </w:p>
        </w:tc>
      </w:tr>
      <w:tr w:rsidR="00000000" w14:paraId="1F4EC1A4" w14:textId="77777777">
        <w:trPr>
          <w:jc w:val="center"/>
        </w:trPr>
        <w:tc>
          <w:tcPr>
            <w:tcW w:w="0" w:type="auto"/>
            <w:gridSpan w:val="3"/>
            <w:tcMar>
              <w:top w:w="30" w:type="dxa"/>
              <w:left w:w="20" w:type="dxa"/>
              <w:bottom w:w="30" w:type="dxa"/>
              <w:right w:w="20" w:type="dxa"/>
            </w:tcMar>
            <w:hideMark/>
          </w:tcPr>
          <w:p w14:paraId="1ACFD08C" w14:textId="77777777" w:rsidR="00000000" w:rsidRDefault="007F1284">
            <w:pPr>
              <w:spacing w:after="100"/>
              <w:rPr>
                <w:rFonts w:eastAsia="Times New Roman"/>
              </w:rPr>
            </w:pPr>
            <w:r>
              <w:rPr>
                <w:rFonts w:eastAsia="Times New Roman"/>
                <w:color w:val="000000"/>
                <w:sz w:val="20"/>
                <w:szCs w:val="20"/>
              </w:rPr>
              <w:t>Variable Universal Life (“VUL”)</w:t>
            </w:r>
          </w:p>
        </w:tc>
        <w:tc>
          <w:tcPr>
            <w:tcW w:w="0" w:type="auto"/>
            <w:gridSpan w:val="3"/>
            <w:tcMar>
              <w:top w:w="30" w:type="dxa"/>
              <w:left w:w="20" w:type="dxa"/>
              <w:bottom w:w="30" w:type="dxa"/>
              <w:right w:w="20" w:type="dxa"/>
            </w:tcMar>
            <w:hideMark/>
          </w:tcPr>
          <w:p w14:paraId="31803A71" w14:textId="77777777" w:rsidR="00000000" w:rsidRDefault="007F1284">
            <w:pPr>
              <w:spacing w:after="100"/>
              <w:rPr>
                <w:rFonts w:eastAsia="Times New Roman"/>
              </w:rPr>
            </w:pPr>
            <w:r>
              <w:rPr>
                <w:rFonts w:eastAsia="Times New Roman"/>
                <w:color w:val="000000"/>
                <w:sz w:val="20"/>
                <w:szCs w:val="20"/>
              </w:rPr>
              <w:t>Universal life products where the excess amount paid over policy charges can be directed by the policyholder into a variety of Separate Account investment options. In the Separate Account investment options, the policyhold</w:t>
            </w:r>
            <w:r>
              <w:rPr>
                <w:rFonts w:eastAsia="Times New Roman"/>
                <w:color w:val="000000"/>
                <w:sz w:val="20"/>
                <w:szCs w:val="20"/>
              </w:rPr>
              <w:t>er bears the entire risk and returns of the investment results.</w:t>
            </w:r>
          </w:p>
        </w:tc>
      </w:tr>
      <w:tr w:rsidR="00000000" w14:paraId="50300DB8" w14:textId="77777777">
        <w:trPr>
          <w:trHeight w:val="120"/>
          <w:jc w:val="center"/>
        </w:trPr>
        <w:tc>
          <w:tcPr>
            <w:tcW w:w="0" w:type="auto"/>
            <w:gridSpan w:val="3"/>
            <w:tcMar>
              <w:top w:w="0" w:type="dxa"/>
              <w:left w:w="20" w:type="dxa"/>
              <w:bottom w:w="0" w:type="dxa"/>
              <w:right w:w="20" w:type="dxa"/>
            </w:tcMar>
            <w:vAlign w:val="center"/>
            <w:hideMark/>
          </w:tcPr>
          <w:p w14:paraId="2B677A16"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3BC358BD" w14:textId="77777777" w:rsidR="00000000" w:rsidRDefault="007F1284">
            <w:pPr>
              <w:spacing w:after="100"/>
              <w:rPr>
                <w:rFonts w:eastAsia="Times New Roman"/>
                <w:sz w:val="20"/>
                <w:szCs w:val="20"/>
              </w:rPr>
            </w:pPr>
          </w:p>
        </w:tc>
      </w:tr>
      <w:tr w:rsidR="00000000" w14:paraId="2E82B476" w14:textId="77777777">
        <w:trPr>
          <w:jc w:val="center"/>
        </w:trPr>
        <w:tc>
          <w:tcPr>
            <w:tcW w:w="0" w:type="auto"/>
            <w:gridSpan w:val="3"/>
            <w:tcMar>
              <w:top w:w="30" w:type="dxa"/>
              <w:left w:w="20" w:type="dxa"/>
              <w:bottom w:w="30" w:type="dxa"/>
              <w:right w:w="20" w:type="dxa"/>
            </w:tcMar>
            <w:hideMark/>
          </w:tcPr>
          <w:p w14:paraId="5E8B3B7C" w14:textId="77777777" w:rsidR="00000000" w:rsidRDefault="007F1284">
            <w:pPr>
              <w:spacing w:after="100"/>
              <w:rPr>
                <w:rFonts w:eastAsia="Times New Roman"/>
              </w:rPr>
            </w:pPr>
            <w:r>
              <w:rPr>
                <w:rFonts w:eastAsia="Times New Roman"/>
                <w:color w:val="000000"/>
                <w:sz w:val="20"/>
                <w:szCs w:val="20"/>
              </w:rPr>
              <w:t>Whole Life (“WL”)</w:t>
            </w:r>
          </w:p>
        </w:tc>
        <w:tc>
          <w:tcPr>
            <w:tcW w:w="0" w:type="auto"/>
            <w:gridSpan w:val="3"/>
            <w:tcMar>
              <w:top w:w="30" w:type="dxa"/>
              <w:left w:w="20" w:type="dxa"/>
              <w:bottom w:w="30" w:type="dxa"/>
              <w:right w:w="20" w:type="dxa"/>
            </w:tcMar>
            <w:hideMark/>
          </w:tcPr>
          <w:p w14:paraId="1E75F69D" w14:textId="77777777" w:rsidR="00000000" w:rsidRDefault="007F1284">
            <w:pPr>
              <w:spacing w:after="100"/>
              <w:rPr>
                <w:rFonts w:eastAsia="Times New Roman"/>
              </w:rPr>
            </w:pPr>
            <w:r>
              <w:rPr>
                <w:rFonts w:eastAsia="Times New Roman"/>
                <w:color w:val="000000"/>
                <w:sz w:val="20"/>
                <w:szCs w:val="20"/>
              </w:rPr>
              <w:t>A life insurance policy that is guaranteed to remain in-force for the policyholder’s lifetime, provided the required premiums are paid.</w:t>
            </w:r>
          </w:p>
        </w:tc>
      </w:tr>
    </w:tbl>
    <w:p w14:paraId="6751DB05" w14:textId="77777777" w:rsidR="00000000" w:rsidRDefault="007F1284">
      <w:pPr>
        <w:jc w:val="center"/>
        <w:rPr>
          <w:rFonts w:eastAsia="Times New Roman"/>
        </w:rPr>
      </w:pPr>
    </w:p>
    <w:p w14:paraId="4A4C4BF2" w14:textId="77777777" w:rsidR="00000000" w:rsidRDefault="007F1284">
      <w:pPr>
        <w:jc w:val="center"/>
        <w:divId w:val="365101769"/>
        <w:rPr>
          <w:rFonts w:eastAsia="Times New Roman"/>
        </w:rPr>
      </w:pPr>
      <w:r>
        <w:rPr>
          <w:rFonts w:eastAsia="Times New Roman"/>
          <w:color w:val="000000"/>
          <w:sz w:val="20"/>
          <w:szCs w:val="20"/>
        </w:rPr>
        <w:t>99</w:t>
      </w:r>
    </w:p>
    <w:p w14:paraId="6C0A69CA" w14:textId="77777777" w:rsidR="00000000" w:rsidRDefault="007F1284">
      <w:pPr>
        <w:rPr>
          <w:rFonts w:eastAsia="Times New Roman"/>
        </w:rPr>
      </w:pPr>
      <w:r>
        <w:rPr>
          <w:rFonts w:eastAsia="Times New Roman"/>
        </w:rPr>
        <w:pict w14:anchorId="715D7ACF">
          <v:rect id="_x0000_i1125" style="width:0;height:1.5pt" o:hralign="center" o:hrstd="t" o:hr="t" fillcolor="#a0a0a0" stroked="f"/>
        </w:pict>
      </w:r>
    </w:p>
    <w:p w14:paraId="66895348" w14:textId="77777777" w:rsidR="00000000" w:rsidRDefault="007F1284">
      <w:pPr>
        <w:divId w:val="392317516"/>
        <w:rPr>
          <w:rFonts w:eastAsia="Times New Roman"/>
        </w:rPr>
      </w:pPr>
      <w:hyperlink w:anchor="i2241e4081c814b338c44bef8cdd5e11b_967" w:history="1">
        <w:r>
          <w:rPr>
            <w:rStyle w:val="a3"/>
            <w:rFonts w:eastAsia="Times New Roman"/>
            <w:b/>
            <w:bCs/>
            <w:sz w:val="20"/>
            <w:szCs w:val="20"/>
          </w:rPr>
          <w:t>Table of Contents</w:t>
        </w:r>
      </w:hyperlink>
    </w:p>
    <w:p w14:paraId="3D4CD663" w14:textId="77777777" w:rsidR="00000000" w:rsidRDefault="007F1284">
      <w:pPr>
        <w:jc w:val="center"/>
        <w:divId w:val="1454904779"/>
        <w:rPr>
          <w:rFonts w:eastAsia="Times New Roman"/>
        </w:rPr>
      </w:pPr>
      <w:r>
        <w:rPr>
          <w:rFonts w:eastAsia="Times New Roman"/>
          <w:b/>
          <w:bCs/>
          <w:color w:val="000000"/>
          <w:sz w:val="20"/>
          <w:szCs w:val="20"/>
        </w:rPr>
        <w:t>ACRONYMS</w:t>
      </w:r>
    </w:p>
    <w:p w14:paraId="47C956A7" w14:textId="77777777" w:rsidR="00000000" w:rsidRDefault="007F1284">
      <w:pPr>
        <w:ind w:hanging="360"/>
        <w:jc w:val="both"/>
        <w:textAlignment w:val="top"/>
        <w:divId w:val="220870819"/>
        <w:rPr>
          <w:rFonts w:eastAsia="Times New Roman"/>
        </w:rPr>
      </w:pPr>
      <w:r>
        <w:rPr>
          <w:rFonts w:eastAsia="Times New Roman"/>
          <w:color w:val="000000"/>
          <w:sz w:val="20"/>
          <w:szCs w:val="20"/>
        </w:rPr>
        <w:t>•“AB” or “AllianceBernstein” means AB Holding and ABLP</w:t>
      </w:r>
    </w:p>
    <w:p w14:paraId="120E1179" w14:textId="77777777" w:rsidR="00000000" w:rsidRDefault="007F1284">
      <w:pPr>
        <w:ind w:hanging="360"/>
        <w:jc w:val="both"/>
        <w:textAlignment w:val="top"/>
        <w:divId w:val="1814133975"/>
        <w:rPr>
          <w:rFonts w:eastAsia="Times New Roman"/>
        </w:rPr>
      </w:pPr>
      <w:r>
        <w:rPr>
          <w:rFonts w:eastAsia="Times New Roman"/>
          <w:color w:val="000000"/>
          <w:sz w:val="20"/>
          <w:szCs w:val="20"/>
        </w:rPr>
        <w:t xml:space="preserve">•“AB Holding” </w:t>
      </w:r>
      <w:r>
        <w:rPr>
          <w:rFonts w:eastAsia="Times New Roman"/>
          <w:color w:val="000000"/>
          <w:sz w:val="20"/>
          <w:szCs w:val="20"/>
        </w:rPr>
        <w:t>means AllianceBernstein Holding L.P., a Delaware limited partnership</w:t>
      </w:r>
    </w:p>
    <w:p w14:paraId="40C10967" w14:textId="77777777" w:rsidR="00000000" w:rsidRDefault="007F1284">
      <w:pPr>
        <w:ind w:hanging="360"/>
        <w:jc w:val="both"/>
        <w:textAlignment w:val="top"/>
        <w:divId w:val="1715155012"/>
        <w:rPr>
          <w:rFonts w:eastAsia="Times New Roman"/>
        </w:rPr>
      </w:pPr>
      <w:r>
        <w:rPr>
          <w:rFonts w:eastAsia="Times New Roman"/>
          <w:color w:val="000000"/>
          <w:sz w:val="20"/>
          <w:szCs w:val="20"/>
        </w:rPr>
        <w:t>•“AB Holding Units” means units representing assignments of beneficial ownership of limited partnership interests in AB Holding</w:t>
      </w:r>
    </w:p>
    <w:p w14:paraId="489281F8" w14:textId="77777777" w:rsidR="00000000" w:rsidRDefault="007F1284">
      <w:pPr>
        <w:ind w:hanging="360"/>
        <w:jc w:val="both"/>
        <w:textAlignment w:val="top"/>
        <w:divId w:val="1122113112"/>
        <w:rPr>
          <w:rFonts w:eastAsia="Times New Roman"/>
        </w:rPr>
      </w:pPr>
      <w:r>
        <w:rPr>
          <w:rFonts w:eastAsia="Times New Roman"/>
          <w:color w:val="000000"/>
          <w:sz w:val="20"/>
          <w:szCs w:val="20"/>
        </w:rPr>
        <w:t>•“AB Units” means units of limited partnership interests in</w:t>
      </w:r>
      <w:r>
        <w:rPr>
          <w:rFonts w:eastAsia="Times New Roman"/>
          <w:color w:val="000000"/>
          <w:sz w:val="20"/>
          <w:szCs w:val="20"/>
        </w:rPr>
        <w:t xml:space="preserve"> ABLP</w:t>
      </w:r>
    </w:p>
    <w:p w14:paraId="3790E0DC" w14:textId="77777777" w:rsidR="00000000" w:rsidRDefault="007F1284">
      <w:pPr>
        <w:ind w:hanging="360"/>
        <w:jc w:val="both"/>
        <w:textAlignment w:val="top"/>
        <w:divId w:val="1040402572"/>
        <w:rPr>
          <w:rFonts w:eastAsia="Times New Roman"/>
        </w:rPr>
      </w:pPr>
      <w:r>
        <w:rPr>
          <w:rFonts w:eastAsia="Times New Roman"/>
          <w:color w:val="000000"/>
          <w:sz w:val="20"/>
          <w:szCs w:val="20"/>
        </w:rPr>
        <w:t>•“ABLP” means AllianceBernstein L.P., a Delaware limited partnership and the operating partnership for the AB business</w:t>
      </w:r>
    </w:p>
    <w:p w14:paraId="4C0F22A0" w14:textId="77777777" w:rsidR="00000000" w:rsidRDefault="007F1284">
      <w:pPr>
        <w:textAlignment w:val="top"/>
        <w:divId w:val="1350644395"/>
        <w:rPr>
          <w:rFonts w:eastAsia="Times New Roman"/>
        </w:rPr>
      </w:pPr>
      <w:r>
        <w:rPr>
          <w:rFonts w:eastAsia="Times New Roman"/>
          <w:color w:val="000000"/>
          <w:sz w:val="20"/>
          <w:szCs w:val="20"/>
        </w:rPr>
        <w:t>•“AFS” means available-for-sale</w:t>
      </w:r>
    </w:p>
    <w:p w14:paraId="7BB031A2" w14:textId="77777777" w:rsidR="00000000" w:rsidRDefault="007F1284">
      <w:pPr>
        <w:ind w:hanging="360"/>
        <w:textAlignment w:val="top"/>
        <w:divId w:val="1514999901"/>
        <w:rPr>
          <w:rFonts w:eastAsia="Times New Roman"/>
        </w:rPr>
      </w:pPr>
      <w:r>
        <w:rPr>
          <w:rFonts w:eastAsia="Times New Roman"/>
          <w:color w:val="000000"/>
          <w:sz w:val="20"/>
          <w:szCs w:val="20"/>
        </w:rPr>
        <w:t>•“AOCI” means accumulated other comprehensive income</w:t>
      </w:r>
    </w:p>
    <w:p w14:paraId="316D0811" w14:textId="77777777" w:rsidR="00000000" w:rsidRDefault="007F1284">
      <w:pPr>
        <w:ind w:hanging="360"/>
        <w:textAlignment w:val="top"/>
        <w:divId w:val="1107653951"/>
        <w:rPr>
          <w:rFonts w:eastAsia="Times New Roman"/>
        </w:rPr>
      </w:pPr>
      <w:r>
        <w:rPr>
          <w:rFonts w:eastAsia="Times New Roman"/>
          <w:color w:val="000000"/>
          <w:sz w:val="20"/>
          <w:szCs w:val="20"/>
        </w:rPr>
        <w:t>•“ASC” means Accounting Standards Codification</w:t>
      </w:r>
    </w:p>
    <w:p w14:paraId="3EDB4386" w14:textId="77777777" w:rsidR="00000000" w:rsidRDefault="007F1284">
      <w:pPr>
        <w:ind w:hanging="360"/>
        <w:textAlignment w:val="top"/>
        <w:divId w:val="235940727"/>
        <w:rPr>
          <w:rFonts w:eastAsia="Times New Roman"/>
        </w:rPr>
      </w:pPr>
      <w:r>
        <w:rPr>
          <w:rFonts w:eastAsia="Times New Roman"/>
          <w:color w:val="000000"/>
          <w:sz w:val="20"/>
          <w:szCs w:val="20"/>
        </w:rPr>
        <w:t>•“ASR” means accelerated share repurchase</w:t>
      </w:r>
    </w:p>
    <w:p w14:paraId="7CBA533A" w14:textId="77777777" w:rsidR="00000000" w:rsidRDefault="007F1284">
      <w:pPr>
        <w:ind w:firstLine="360"/>
        <w:textAlignment w:val="top"/>
        <w:divId w:val="239869582"/>
        <w:rPr>
          <w:rFonts w:eastAsia="Times New Roman"/>
        </w:rPr>
      </w:pPr>
      <w:r>
        <w:rPr>
          <w:rFonts w:eastAsia="Times New Roman"/>
          <w:color w:val="000000"/>
          <w:sz w:val="20"/>
          <w:szCs w:val="20"/>
        </w:rPr>
        <w:t>•“ASU” means Accounting Standards Update</w:t>
      </w:r>
    </w:p>
    <w:p w14:paraId="1317D953" w14:textId="77777777" w:rsidR="00000000" w:rsidRDefault="007F1284">
      <w:pPr>
        <w:ind w:hanging="360"/>
        <w:jc w:val="both"/>
        <w:textAlignment w:val="top"/>
        <w:divId w:val="731780694"/>
        <w:rPr>
          <w:rFonts w:eastAsia="Times New Roman"/>
        </w:rPr>
      </w:pPr>
      <w:r>
        <w:rPr>
          <w:rFonts w:eastAsia="Times New Roman"/>
          <w:color w:val="000000"/>
          <w:sz w:val="20"/>
          <w:szCs w:val="20"/>
        </w:rPr>
        <w:t xml:space="preserve">•“AUM” means assets under management </w:t>
      </w:r>
    </w:p>
    <w:p w14:paraId="14F9055E" w14:textId="77777777" w:rsidR="00000000" w:rsidRDefault="007F1284">
      <w:pPr>
        <w:ind w:hanging="360"/>
        <w:jc w:val="both"/>
        <w:textAlignment w:val="top"/>
        <w:divId w:val="1954945621"/>
        <w:rPr>
          <w:rFonts w:eastAsia="Times New Roman"/>
        </w:rPr>
      </w:pPr>
      <w:r>
        <w:rPr>
          <w:rFonts w:eastAsia="Times New Roman"/>
          <w:color w:val="000000"/>
          <w:sz w:val="20"/>
          <w:szCs w:val="20"/>
        </w:rPr>
        <w:t>•“AUA” means assets under administration</w:t>
      </w:r>
    </w:p>
    <w:p w14:paraId="304FB42D" w14:textId="77777777" w:rsidR="00000000" w:rsidRDefault="007F1284">
      <w:pPr>
        <w:textAlignment w:val="top"/>
        <w:divId w:val="1282876332"/>
        <w:rPr>
          <w:rFonts w:eastAsia="Times New Roman"/>
        </w:rPr>
      </w:pPr>
      <w:r>
        <w:rPr>
          <w:rFonts w:eastAsia="Times New Roman"/>
          <w:color w:val="000000"/>
          <w:sz w:val="20"/>
          <w:szCs w:val="20"/>
        </w:rPr>
        <w:t>•“AV” means Account Value</w:t>
      </w:r>
    </w:p>
    <w:p w14:paraId="7CBFF1B1" w14:textId="77777777" w:rsidR="00000000" w:rsidRDefault="007F1284">
      <w:pPr>
        <w:ind w:hanging="360"/>
        <w:jc w:val="both"/>
        <w:textAlignment w:val="top"/>
        <w:divId w:val="179666281"/>
        <w:rPr>
          <w:rFonts w:eastAsia="Times New Roman"/>
        </w:rPr>
      </w:pPr>
      <w:r>
        <w:rPr>
          <w:rFonts w:eastAsia="Times New Roman"/>
          <w:color w:val="000000"/>
          <w:sz w:val="20"/>
          <w:szCs w:val="20"/>
        </w:rPr>
        <w:t>•“AXA” means AXA S.A., a société anonyme organized under the laws o</w:t>
      </w:r>
      <w:r>
        <w:rPr>
          <w:rFonts w:eastAsia="Times New Roman"/>
          <w:color w:val="000000"/>
          <w:sz w:val="20"/>
          <w:szCs w:val="20"/>
        </w:rPr>
        <w:t>f France, and formerly our controlling stockholder</w:t>
      </w:r>
    </w:p>
    <w:p w14:paraId="6AA82136" w14:textId="77777777" w:rsidR="00000000" w:rsidRDefault="007F1284">
      <w:pPr>
        <w:ind w:hanging="360"/>
        <w:textAlignment w:val="top"/>
        <w:divId w:val="1185944002"/>
        <w:rPr>
          <w:rFonts w:eastAsia="Times New Roman"/>
        </w:rPr>
      </w:pPr>
      <w:r>
        <w:rPr>
          <w:rFonts w:eastAsia="Times New Roman"/>
          <w:color w:val="000000"/>
          <w:sz w:val="20"/>
          <w:szCs w:val="20"/>
        </w:rPr>
        <w:t xml:space="preserve">•“BPs” means basis points </w:t>
      </w:r>
    </w:p>
    <w:p w14:paraId="4F0F1605" w14:textId="77777777" w:rsidR="00000000" w:rsidRDefault="007F1284">
      <w:pPr>
        <w:ind w:hanging="360"/>
        <w:textAlignment w:val="top"/>
        <w:divId w:val="1470316845"/>
        <w:rPr>
          <w:rFonts w:eastAsia="Times New Roman"/>
        </w:rPr>
      </w:pPr>
      <w:r>
        <w:rPr>
          <w:rFonts w:eastAsia="Times New Roman"/>
          <w:color w:val="000000"/>
          <w:sz w:val="20"/>
          <w:szCs w:val="20"/>
        </w:rPr>
        <w:t>•“CDS” means credit default swaps</w:t>
      </w:r>
    </w:p>
    <w:p w14:paraId="10CC8BE5" w14:textId="77777777" w:rsidR="00000000" w:rsidRDefault="007F1284">
      <w:pPr>
        <w:ind w:hanging="360"/>
        <w:textAlignment w:val="top"/>
        <w:divId w:val="82580392"/>
        <w:rPr>
          <w:rFonts w:eastAsia="Times New Roman"/>
        </w:rPr>
      </w:pPr>
      <w:r>
        <w:rPr>
          <w:rFonts w:eastAsia="Times New Roman"/>
          <w:color w:val="000000"/>
          <w:sz w:val="20"/>
          <w:szCs w:val="20"/>
        </w:rPr>
        <w:t>•“CLO” means collateralized loan obligation</w:t>
      </w:r>
    </w:p>
    <w:p w14:paraId="121F8E03" w14:textId="77777777" w:rsidR="00000000" w:rsidRDefault="007F1284">
      <w:pPr>
        <w:ind w:hanging="360"/>
        <w:textAlignment w:val="top"/>
        <w:divId w:val="299843195"/>
        <w:rPr>
          <w:rFonts w:eastAsia="Times New Roman"/>
        </w:rPr>
      </w:pPr>
      <w:r>
        <w:rPr>
          <w:rFonts w:eastAsia="Times New Roman"/>
          <w:color w:val="000000"/>
          <w:sz w:val="20"/>
          <w:szCs w:val="20"/>
        </w:rPr>
        <w:t>•“COI” means cost of insurance</w:t>
      </w:r>
    </w:p>
    <w:p w14:paraId="5F97B6F2" w14:textId="77777777" w:rsidR="00000000" w:rsidRDefault="007F1284">
      <w:pPr>
        <w:textAlignment w:val="top"/>
        <w:divId w:val="564537152"/>
        <w:rPr>
          <w:rFonts w:eastAsia="Times New Roman"/>
        </w:rPr>
      </w:pPr>
      <w:r>
        <w:rPr>
          <w:rFonts w:eastAsia="Times New Roman"/>
          <w:color w:val="000000"/>
          <w:sz w:val="20"/>
          <w:szCs w:val="20"/>
        </w:rPr>
        <w:t xml:space="preserve">•“COLI” means corporate owned life insurance </w:t>
      </w:r>
    </w:p>
    <w:p w14:paraId="5A52420C" w14:textId="77777777" w:rsidR="00000000" w:rsidRDefault="007F1284">
      <w:pPr>
        <w:ind w:hanging="360"/>
        <w:textAlignment w:val="top"/>
        <w:divId w:val="1702701767"/>
        <w:rPr>
          <w:rFonts w:eastAsia="Times New Roman"/>
        </w:rPr>
      </w:pPr>
      <w:r>
        <w:rPr>
          <w:rFonts w:eastAsia="Times New Roman"/>
          <w:color w:val="000000"/>
          <w:sz w:val="20"/>
          <w:szCs w:val="20"/>
        </w:rPr>
        <w:t>•“Company” means Equita</w:t>
      </w:r>
      <w:r>
        <w:rPr>
          <w:rFonts w:eastAsia="Times New Roman"/>
          <w:color w:val="000000"/>
          <w:sz w:val="20"/>
          <w:szCs w:val="20"/>
        </w:rPr>
        <w:t>ble Holdings, Inc. with its consolidated subsidiaries</w:t>
      </w:r>
    </w:p>
    <w:p w14:paraId="20BCA1ED" w14:textId="77777777" w:rsidR="00000000" w:rsidRDefault="007F1284">
      <w:pPr>
        <w:ind w:hanging="360"/>
        <w:jc w:val="both"/>
        <w:textAlignment w:val="top"/>
        <w:divId w:val="931233520"/>
        <w:rPr>
          <w:rFonts w:eastAsia="Times New Roman"/>
        </w:rPr>
      </w:pPr>
      <w:r>
        <w:rPr>
          <w:rFonts w:eastAsia="Times New Roman"/>
          <w:color w:val="000000"/>
          <w:sz w:val="20"/>
          <w:szCs w:val="20"/>
        </w:rPr>
        <w:t>•“CS Life” means Corporate Solutions Life Reinsurance Company, a Delaware corporation and a wholly-owned direct subsidiary of Holdings</w:t>
      </w:r>
    </w:p>
    <w:p w14:paraId="7F9CB339" w14:textId="77777777" w:rsidR="00000000" w:rsidRDefault="007F1284">
      <w:pPr>
        <w:ind w:hanging="360"/>
        <w:jc w:val="both"/>
        <w:textAlignment w:val="top"/>
        <w:divId w:val="1951860689"/>
        <w:rPr>
          <w:rFonts w:eastAsia="Times New Roman"/>
        </w:rPr>
      </w:pPr>
      <w:r>
        <w:rPr>
          <w:rFonts w:eastAsia="Times New Roman"/>
          <w:color w:val="000000"/>
          <w:sz w:val="20"/>
          <w:szCs w:val="20"/>
        </w:rPr>
        <w:t xml:space="preserve">•“CS Life RE” means CS Life RE Company, an Arizona corporation and </w:t>
      </w:r>
      <w:r>
        <w:rPr>
          <w:rFonts w:eastAsia="Times New Roman"/>
          <w:color w:val="000000"/>
          <w:sz w:val="20"/>
          <w:szCs w:val="20"/>
        </w:rPr>
        <w:t>a wholly-owned indirect subsidiary of Holdings</w:t>
      </w:r>
    </w:p>
    <w:p w14:paraId="39947F67" w14:textId="77777777" w:rsidR="00000000" w:rsidRDefault="007F1284">
      <w:pPr>
        <w:ind w:firstLine="360"/>
        <w:textAlignment w:val="top"/>
        <w:divId w:val="1585458816"/>
        <w:rPr>
          <w:rFonts w:eastAsia="Times New Roman"/>
        </w:rPr>
      </w:pPr>
      <w:r>
        <w:rPr>
          <w:rFonts w:eastAsia="Times New Roman"/>
          <w:color w:val="000000"/>
          <w:sz w:val="20"/>
          <w:szCs w:val="20"/>
        </w:rPr>
        <w:t>•“CSA” means credit support annex</w:t>
      </w:r>
    </w:p>
    <w:p w14:paraId="10E86943" w14:textId="77777777" w:rsidR="00000000" w:rsidRDefault="007F1284">
      <w:pPr>
        <w:ind w:hanging="360"/>
        <w:textAlignment w:val="top"/>
        <w:divId w:val="1961106396"/>
        <w:rPr>
          <w:rFonts w:eastAsia="Times New Roman"/>
        </w:rPr>
      </w:pPr>
      <w:r>
        <w:rPr>
          <w:rFonts w:eastAsia="Times New Roman"/>
          <w:color w:val="000000"/>
          <w:sz w:val="20"/>
          <w:szCs w:val="20"/>
        </w:rPr>
        <w:t>•“CTE” means conditional tail expectation</w:t>
      </w:r>
    </w:p>
    <w:p w14:paraId="3F1AF6D2" w14:textId="77777777" w:rsidR="00000000" w:rsidRDefault="007F1284">
      <w:pPr>
        <w:textAlignment w:val="top"/>
        <w:divId w:val="1228879596"/>
        <w:rPr>
          <w:rFonts w:eastAsia="Times New Roman"/>
        </w:rPr>
      </w:pPr>
      <w:r>
        <w:rPr>
          <w:rFonts w:eastAsia="Times New Roman"/>
          <w:color w:val="000000"/>
          <w:sz w:val="20"/>
          <w:szCs w:val="20"/>
        </w:rPr>
        <w:t>•“DAC” means deferred policy acquisition costs</w:t>
      </w:r>
    </w:p>
    <w:p w14:paraId="087BBB12" w14:textId="77777777" w:rsidR="00000000" w:rsidRDefault="007F1284">
      <w:pPr>
        <w:textAlignment w:val="top"/>
        <w:divId w:val="352876569"/>
        <w:rPr>
          <w:rFonts w:eastAsia="Times New Roman"/>
        </w:rPr>
      </w:pPr>
      <w:r>
        <w:rPr>
          <w:rFonts w:eastAsia="Times New Roman"/>
          <w:color w:val="000000"/>
          <w:sz w:val="20"/>
          <w:szCs w:val="20"/>
        </w:rPr>
        <w:t xml:space="preserve">•“DI” means disability income </w:t>
      </w:r>
    </w:p>
    <w:p w14:paraId="0DC460C8" w14:textId="77777777" w:rsidR="00000000" w:rsidRDefault="007F1284">
      <w:pPr>
        <w:ind w:firstLine="360"/>
        <w:textAlignment w:val="top"/>
        <w:divId w:val="39869318"/>
        <w:rPr>
          <w:rFonts w:eastAsia="Times New Roman"/>
        </w:rPr>
      </w:pPr>
      <w:r>
        <w:rPr>
          <w:rFonts w:eastAsia="Times New Roman"/>
          <w:color w:val="000000"/>
          <w:sz w:val="20"/>
          <w:szCs w:val="20"/>
        </w:rPr>
        <w:t>•“DOL” means U.S. Department of Labor</w:t>
      </w:r>
    </w:p>
    <w:p w14:paraId="41C197D2" w14:textId="77777777" w:rsidR="00000000" w:rsidRDefault="007F1284">
      <w:pPr>
        <w:ind w:hanging="360"/>
        <w:jc w:val="both"/>
        <w:textAlignment w:val="top"/>
        <w:divId w:val="1260262604"/>
        <w:rPr>
          <w:rFonts w:eastAsia="Times New Roman"/>
        </w:rPr>
      </w:pPr>
      <w:r>
        <w:rPr>
          <w:rFonts w:eastAsia="Times New Roman"/>
          <w:color w:val="000000"/>
          <w:sz w:val="20"/>
          <w:szCs w:val="20"/>
        </w:rPr>
        <w:t xml:space="preserve">•“DSC” </w:t>
      </w:r>
      <w:r>
        <w:rPr>
          <w:rFonts w:eastAsia="Times New Roman"/>
          <w:color w:val="000000"/>
          <w:sz w:val="20"/>
          <w:szCs w:val="20"/>
        </w:rPr>
        <w:t>means debt service coverage</w:t>
      </w:r>
    </w:p>
    <w:p w14:paraId="3AEA31D9" w14:textId="77777777" w:rsidR="00000000" w:rsidRDefault="007F1284">
      <w:pPr>
        <w:ind w:hanging="360"/>
        <w:textAlignment w:val="top"/>
        <w:divId w:val="1901017229"/>
        <w:rPr>
          <w:rFonts w:eastAsia="Times New Roman"/>
        </w:rPr>
      </w:pPr>
      <w:r>
        <w:rPr>
          <w:rFonts w:eastAsia="Times New Roman"/>
          <w:color w:val="000000"/>
          <w:sz w:val="20"/>
          <w:szCs w:val="20"/>
        </w:rPr>
        <w:t>•“DSI” means deferred sales inducement</w:t>
      </w:r>
    </w:p>
    <w:p w14:paraId="45873483" w14:textId="77777777" w:rsidR="00000000" w:rsidRDefault="007F1284">
      <w:pPr>
        <w:ind w:hanging="360"/>
        <w:textAlignment w:val="top"/>
        <w:divId w:val="613292852"/>
        <w:rPr>
          <w:rFonts w:eastAsia="Times New Roman"/>
        </w:rPr>
      </w:pPr>
      <w:r>
        <w:rPr>
          <w:rFonts w:eastAsia="Times New Roman"/>
          <w:color w:val="000000"/>
          <w:sz w:val="20"/>
          <w:szCs w:val="20"/>
        </w:rPr>
        <w:t>•“EAFE” means European, Australasia, and Far East</w:t>
      </w:r>
    </w:p>
    <w:p w14:paraId="6EF667E5" w14:textId="77777777" w:rsidR="00000000" w:rsidRDefault="007F1284">
      <w:pPr>
        <w:ind w:hanging="360"/>
        <w:textAlignment w:val="top"/>
        <w:divId w:val="578828212"/>
        <w:rPr>
          <w:rFonts w:eastAsia="Times New Roman"/>
        </w:rPr>
      </w:pPr>
      <w:r>
        <w:rPr>
          <w:rFonts w:eastAsia="Times New Roman"/>
          <w:color w:val="000000"/>
          <w:sz w:val="20"/>
          <w:szCs w:val="20"/>
        </w:rPr>
        <w:t>•“EB” means Employee Benefits</w:t>
      </w:r>
    </w:p>
    <w:p w14:paraId="7DFCA204" w14:textId="77777777" w:rsidR="00000000" w:rsidRDefault="007F1284">
      <w:pPr>
        <w:ind w:hanging="360"/>
        <w:jc w:val="both"/>
        <w:textAlignment w:val="top"/>
        <w:divId w:val="1501891456"/>
        <w:rPr>
          <w:rFonts w:eastAsia="Times New Roman"/>
        </w:rPr>
      </w:pPr>
      <w:r>
        <w:rPr>
          <w:rFonts w:eastAsia="Times New Roman"/>
          <w:color w:val="000000"/>
          <w:sz w:val="20"/>
          <w:szCs w:val="20"/>
        </w:rPr>
        <w:t>•“EFS” means Equitable Financial Services, LLC, a Delaware corporation and a wholly-owned direct subsidiary o</w:t>
      </w:r>
      <w:r>
        <w:rPr>
          <w:rFonts w:eastAsia="Times New Roman"/>
          <w:color w:val="000000"/>
          <w:sz w:val="20"/>
          <w:szCs w:val="20"/>
        </w:rPr>
        <w:t>f Holdings</w:t>
      </w:r>
    </w:p>
    <w:p w14:paraId="5FE06DF6" w14:textId="77777777" w:rsidR="00000000" w:rsidRDefault="007F1284">
      <w:pPr>
        <w:textAlignment w:val="top"/>
        <w:divId w:val="776949458"/>
        <w:rPr>
          <w:rFonts w:eastAsia="Times New Roman"/>
        </w:rPr>
      </w:pPr>
      <w:r>
        <w:rPr>
          <w:rFonts w:eastAsia="Times New Roman"/>
          <w:color w:val="000000"/>
          <w:sz w:val="20"/>
          <w:szCs w:val="20"/>
        </w:rPr>
        <w:t>•“EPS” means earnings per share</w:t>
      </w:r>
    </w:p>
    <w:p w14:paraId="3FE74F9B" w14:textId="77777777" w:rsidR="00000000" w:rsidRDefault="007F1284">
      <w:pPr>
        <w:ind w:hanging="360"/>
        <w:jc w:val="both"/>
        <w:textAlignment w:val="top"/>
        <w:divId w:val="547307"/>
        <w:rPr>
          <w:rFonts w:eastAsia="Times New Roman"/>
        </w:rPr>
      </w:pPr>
      <w:r>
        <w:rPr>
          <w:rFonts w:eastAsia="Times New Roman"/>
          <w:color w:val="000000"/>
          <w:sz w:val="20"/>
          <w:szCs w:val="20"/>
        </w:rPr>
        <w:t>•“EIMG” means Equitable Investment Management Group, LLC, a Delaware limited liability company and a wholly-owned indirect subsidiary of Holdings.</w:t>
      </w:r>
    </w:p>
    <w:p w14:paraId="27E5D3F6" w14:textId="77777777" w:rsidR="00000000" w:rsidRDefault="007F1284">
      <w:pPr>
        <w:ind w:hanging="360"/>
        <w:jc w:val="both"/>
        <w:textAlignment w:val="top"/>
        <w:divId w:val="672949975"/>
        <w:rPr>
          <w:rFonts w:eastAsia="Times New Roman"/>
        </w:rPr>
      </w:pPr>
      <w:r>
        <w:rPr>
          <w:rFonts w:eastAsia="Times New Roman"/>
          <w:color w:val="000000"/>
          <w:sz w:val="20"/>
          <w:szCs w:val="20"/>
        </w:rPr>
        <w:t>•“EIM” means Equitable Investment Management, LLC, a Delaware limi</w:t>
      </w:r>
      <w:r>
        <w:rPr>
          <w:rFonts w:eastAsia="Times New Roman"/>
          <w:color w:val="000000"/>
          <w:sz w:val="20"/>
          <w:szCs w:val="20"/>
        </w:rPr>
        <w:t xml:space="preserve">ted liability company and wholly-owned indirect subsidiary of Holdings. </w:t>
      </w:r>
    </w:p>
    <w:p w14:paraId="3701585D" w14:textId="77777777" w:rsidR="00000000" w:rsidRDefault="007F1284">
      <w:pPr>
        <w:ind w:hanging="360"/>
        <w:jc w:val="both"/>
        <w:textAlignment w:val="top"/>
        <w:divId w:val="1693260941"/>
        <w:rPr>
          <w:rFonts w:eastAsia="Times New Roman"/>
        </w:rPr>
      </w:pPr>
      <w:r>
        <w:rPr>
          <w:rFonts w:eastAsia="Times New Roman"/>
          <w:color w:val="000000"/>
          <w:sz w:val="20"/>
          <w:szCs w:val="20"/>
        </w:rPr>
        <w:t>•“Equitable Advisors” means Equitable Advisors, LLC, a Delaware limited liability company, our retail broker/dealer for our retirement and protection businesses and a wholly-owned ind</w:t>
      </w:r>
      <w:r>
        <w:rPr>
          <w:rFonts w:eastAsia="Times New Roman"/>
          <w:color w:val="000000"/>
          <w:sz w:val="20"/>
          <w:szCs w:val="20"/>
        </w:rPr>
        <w:t>irect subsidiary of Holdings</w:t>
      </w:r>
    </w:p>
    <w:p w14:paraId="49A7B303" w14:textId="77777777" w:rsidR="00000000" w:rsidRDefault="007F1284">
      <w:pPr>
        <w:ind w:hanging="360"/>
        <w:jc w:val="both"/>
        <w:textAlignment w:val="top"/>
        <w:divId w:val="1855338206"/>
        <w:rPr>
          <w:rFonts w:eastAsia="Times New Roman"/>
        </w:rPr>
      </w:pPr>
      <w:r>
        <w:rPr>
          <w:rFonts w:eastAsia="Times New Roman"/>
          <w:color w:val="000000"/>
          <w:sz w:val="20"/>
          <w:szCs w:val="20"/>
        </w:rPr>
        <w:t>•“Equitable America” means Equitable Financial Life Insurance Company of America (f/k/a MONY Life Insurance Company of America), an Arizona corporation and a wholly-owned indirect subsidiary of Holdings</w:t>
      </w:r>
    </w:p>
    <w:p w14:paraId="418B6204" w14:textId="77777777" w:rsidR="00000000" w:rsidRDefault="007F1284">
      <w:pPr>
        <w:ind w:hanging="360"/>
        <w:jc w:val="both"/>
        <w:textAlignment w:val="top"/>
        <w:divId w:val="93480156"/>
        <w:rPr>
          <w:rFonts w:eastAsia="Times New Roman"/>
        </w:rPr>
      </w:pPr>
      <w:r>
        <w:rPr>
          <w:rFonts w:eastAsia="Times New Roman"/>
          <w:color w:val="000000"/>
          <w:sz w:val="20"/>
          <w:szCs w:val="20"/>
        </w:rPr>
        <w:t>•“Equitable Financial” m</w:t>
      </w:r>
      <w:r>
        <w:rPr>
          <w:rFonts w:eastAsia="Times New Roman"/>
          <w:color w:val="000000"/>
          <w:sz w:val="20"/>
          <w:szCs w:val="20"/>
        </w:rPr>
        <w:t>eans Equitable Financial Life Insurance Company, a New York corporation, a life insurance company and a wholly-owned subsidiary of EFS</w:t>
      </w:r>
    </w:p>
    <w:p w14:paraId="1B3C0AD2" w14:textId="77777777" w:rsidR="00000000" w:rsidRDefault="007F1284">
      <w:pPr>
        <w:ind w:hanging="360"/>
        <w:jc w:val="both"/>
        <w:textAlignment w:val="top"/>
        <w:divId w:val="1832334883"/>
        <w:rPr>
          <w:rFonts w:eastAsia="Times New Roman"/>
        </w:rPr>
      </w:pPr>
      <w:r>
        <w:rPr>
          <w:rFonts w:eastAsia="Times New Roman"/>
          <w:color w:val="000000"/>
          <w:sz w:val="20"/>
          <w:szCs w:val="20"/>
        </w:rPr>
        <w:t>•“EQ AZ Life Re” means EQ AZ Life Re Company, an Arizona corporation and a wholly-owned indirect subsidiary of Holdings.</w:t>
      </w:r>
    </w:p>
    <w:p w14:paraId="6977EC2F" w14:textId="77777777" w:rsidR="00000000" w:rsidRDefault="007F1284">
      <w:pPr>
        <w:ind w:hanging="360"/>
        <w:textAlignment w:val="top"/>
        <w:divId w:val="1789351803"/>
        <w:rPr>
          <w:rFonts w:eastAsia="Times New Roman"/>
        </w:rPr>
      </w:pPr>
      <w:r>
        <w:rPr>
          <w:rFonts w:eastAsia="Times New Roman"/>
          <w:color w:val="000000"/>
          <w:sz w:val="20"/>
          <w:szCs w:val="20"/>
        </w:rPr>
        <w:t>•“ERISA” means Employee Retirement Income Security Act of 1974</w:t>
      </w:r>
    </w:p>
    <w:p w14:paraId="38ACB55F" w14:textId="77777777" w:rsidR="00000000" w:rsidRDefault="007F1284">
      <w:pPr>
        <w:ind w:hanging="360"/>
        <w:jc w:val="both"/>
        <w:textAlignment w:val="top"/>
        <w:divId w:val="906039594"/>
        <w:rPr>
          <w:rFonts w:eastAsia="Times New Roman"/>
        </w:rPr>
      </w:pPr>
      <w:r>
        <w:rPr>
          <w:rFonts w:eastAsia="Times New Roman"/>
          <w:color w:val="000000"/>
          <w:sz w:val="20"/>
          <w:szCs w:val="20"/>
        </w:rPr>
        <w:t>•“ESG” means environmental, social and governance</w:t>
      </w:r>
    </w:p>
    <w:p w14:paraId="54B6BF5F" w14:textId="77777777" w:rsidR="00000000" w:rsidRDefault="007F1284">
      <w:pPr>
        <w:ind w:firstLine="360"/>
        <w:textAlignment w:val="top"/>
        <w:divId w:val="1709716"/>
        <w:rPr>
          <w:rFonts w:eastAsia="Times New Roman"/>
        </w:rPr>
      </w:pPr>
      <w:r>
        <w:rPr>
          <w:rFonts w:eastAsia="Times New Roman"/>
          <w:color w:val="000000"/>
          <w:sz w:val="20"/>
          <w:szCs w:val="20"/>
        </w:rPr>
        <w:t>•“ETF” means exchange traded funds</w:t>
      </w:r>
    </w:p>
    <w:p w14:paraId="01D892C1" w14:textId="77777777" w:rsidR="00000000" w:rsidRDefault="007F1284">
      <w:pPr>
        <w:ind w:firstLine="360"/>
        <w:jc w:val="both"/>
        <w:textAlignment w:val="top"/>
        <w:divId w:val="1084032799"/>
        <w:rPr>
          <w:rFonts w:eastAsia="Times New Roman"/>
        </w:rPr>
      </w:pPr>
      <w:r>
        <w:rPr>
          <w:rFonts w:eastAsia="Times New Roman"/>
          <w:color w:val="000000"/>
          <w:sz w:val="20"/>
          <w:szCs w:val="20"/>
        </w:rPr>
        <w:t>•“ETR” means effective tax rate</w:t>
      </w:r>
    </w:p>
    <w:p w14:paraId="6C82B786" w14:textId="77777777" w:rsidR="00000000" w:rsidRDefault="007F1284">
      <w:pPr>
        <w:ind w:hanging="360"/>
        <w:textAlignment w:val="top"/>
        <w:divId w:val="705762189"/>
        <w:rPr>
          <w:rFonts w:eastAsia="Times New Roman"/>
        </w:rPr>
      </w:pPr>
      <w:r>
        <w:rPr>
          <w:rFonts w:eastAsia="Times New Roman"/>
          <w:color w:val="000000"/>
          <w:sz w:val="20"/>
          <w:szCs w:val="20"/>
        </w:rPr>
        <w:t>•“Exchange Act” means Securities Exchange Act of 1934, as amended</w:t>
      </w:r>
    </w:p>
    <w:p w14:paraId="6DC77F79" w14:textId="77777777" w:rsidR="00000000" w:rsidRDefault="007F1284">
      <w:pPr>
        <w:ind w:hanging="360"/>
        <w:textAlignment w:val="top"/>
        <w:divId w:val="289240672"/>
        <w:rPr>
          <w:rFonts w:eastAsia="Times New Roman"/>
        </w:rPr>
      </w:pPr>
      <w:r>
        <w:rPr>
          <w:rFonts w:eastAsia="Times New Roman"/>
          <w:color w:val="000000"/>
          <w:sz w:val="20"/>
          <w:szCs w:val="20"/>
        </w:rPr>
        <w:t>•“FABN” me</w:t>
      </w:r>
      <w:r>
        <w:rPr>
          <w:rFonts w:eastAsia="Times New Roman"/>
          <w:color w:val="000000"/>
          <w:sz w:val="20"/>
          <w:szCs w:val="20"/>
        </w:rPr>
        <w:t>ans Funding Agreement Backed Notes Program</w:t>
      </w:r>
      <w:r>
        <w:rPr>
          <w:rFonts w:eastAsia="Times New Roman"/>
          <w:color w:val="000000"/>
          <w:sz w:val="18"/>
          <w:szCs w:val="18"/>
        </w:rPr>
        <w:t xml:space="preserve"> </w:t>
      </w:r>
    </w:p>
    <w:p w14:paraId="1972362D" w14:textId="77777777" w:rsidR="00000000" w:rsidRDefault="007F1284">
      <w:pPr>
        <w:ind w:hanging="360"/>
        <w:textAlignment w:val="top"/>
        <w:divId w:val="1993287927"/>
        <w:rPr>
          <w:rFonts w:eastAsia="Times New Roman"/>
        </w:rPr>
      </w:pPr>
      <w:r>
        <w:rPr>
          <w:rFonts w:eastAsia="Times New Roman"/>
          <w:color w:val="000000"/>
          <w:sz w:val="20"/>
          <w:szCs w:val="20"/>
        </w:rPr>
        <w:t>•“FASB” means Financial Accounting Standards Board</w:t>
      </w:r>
    </w:p>
    <w:p w14:paraId="4D952182" w14:textId="77777777" w:rsidR="00000000" w:rsidRDefault="007F1284">
      <w:pPr>
        <w:ind w:firstLine="360"/>
        <w:textAlignment w:val="top"/>
        <w:divId w:val="500241163"/>
        <w:rPr>
          <w:rFonts w:eastAsia="Times New Roman"/>
        </w:rPr>
      </w:pPr>
      <w:r>
        <w:rPr>
          <w:rFonts w:eastAsia="Times New Roman"/>
          <w:color w:val="000000"/>
          <w:sz w:val="20"/>
          <w:szCs w:val="20"/>
        </w:rPr>
        <w:t>•“FHLB” means Federal Home Loan Bank</w:t>
      </w:r>
    </w:p>
    <w:p w14:paraId="6D3344CD" w14:textId="77777777" w:rsidR="00000000" w:rsidRDefault="007F1284">
      <w:pPr>
        <w:ind w:hanging="360"/>
        <w:jc w:val="both"/>
        <w:textAlignment w:val="top"/>
        <w:divId w:val="327178266"/>
        <w:rPr>
          <w:rFonts w:eastAsia="Times New Roman"/>
        </w:rPr>
      </w:pPr>
      <w:r>
        <w:rPr>
          <w:rFonts w:eastAsia="Times New Roman"/>
          <w:color w:val="000000"/>
          <w:sz w:val="20"/>
          <w:szCs w:val="20"/>
        </w:rPr>
        <w:t>•“FYP” means first year premium and deposits</w:t>
      </w:r>
    </w:p>
    <w:p w14:paraId="62E35EBD" w14:textId="77777777" w:rsidR="00000000" w:rsidRDefault="007F1284">
      <w:pPr>
        <w:ind w:hanging="360"/>
        <w:jc w:val="both"/>
        <w:textAlignment w:val="top"/>
        <w:divId w:val="79258741"/>
        <w:rPr>
          <w:rFonts w:eastAsia="Times New Roman"/>
        </w:rPr>
      </w:pPr>
      <w:r>
        <w:rPr>
          <w:rFonts w:eastAsia="Times New Roman"/>
          <w:color w:val="000000"/>
          <w:sz w:val="20"/>
          <w:szCs w:val="20"/>
        </w:rPr>
        <w:t xml:space="preserve">•“General Partner” means AllianceBernstein Corporation, a Delaware corporation </w:t>
      </w:r>
      <w:r>
        <w:rPr>
          <w:rFonts w:eastAsia="Times New Roman"/>
          <w:color w:val="000000"/>
          <w:sz w:val="20"/>
          <w:szCs w:val="20"/>
        </w:rPr>
        <w:t>and the general partner of AB Holding and ABLP</w:t>
      </w:r>
    </w:p>
    <w:p w14:paraId="47B652A6" w14:textId="77777777" w:rsidR="00000000" w:rsidRDefault="007F1284">
      <w:pPr>
        <w:textAlignment w:val="top"/>
        <w:divId w:val="166411243"/>
        <w:rPr>
          <w:rFonts w:eastAsia="Times New Roman"/>
        </w:rPr>
      </w:pPr>
      <w:r>
        <w:rPr>
          <w:rFonts w:eastAsia="Times New Roman"/>
          <w:color w:val="000000"/>
          <w:sz w:val="20"/>
          <w:szCs w:val="20"/>
        </w:rPr>
        <w:t>•“GUL” means guaranteed universal life</w:t>
      </w:r>
    </w:p>
    <w:p w14:paraId="388D89EA" w14:textId="77777777" w:rsidR="00000000" w:rsidRDefault="007F1284">
      <w:pPr>
        <w:textAlignment w:val="top"/>
        <w:divId w:val="1301495946"/>
        <w:rPr>
          <w:rFonts w:eastAsia="Times New Roman"/>
        </w:rPr>
      </w:pPr>
      <w:r>
        <w:rPr>
          <w:rFonts w:eastAsia="Times New Roman"/>
          <w:color w:val="000000"/>
          <w:sz w:val="20"/>
          <w:szCs w:val="20"/>
        </w:rPr>
        <w:t>•“HFS” means held-for-sale</w:t>
      </w:r>
    </w:p>
    <w:p w14:paraId="28F0A728" w14:textId="77777777" w:rsidR="00000000" w:rsidRDefault="007F1284">
      <w:pPr>
        <w:textAlignment w:val="top"/>
        <w:divId w:val="394015043"/>
        <w:rPr>
          <w:rFonts w:eastAsia="Times New Roman"/>
        </w:rPr>
      </w:pPr>
      <w:r>
        <w:rPr>
          <w:rFonts w:eastAsia="Times New Roman"/>
          <w:color w:val="000000"/>
          <w:sz w:val="20"/>
          <w:szCs w:val="20"/>
        </w:rPr>
        <w:t xml:space="preserve">•“Holdings” means Equitable Holdings, Inc. </w:t>
      </w:r>
    </w:p>
    <w:p w14:paraId="33497882" w14:textId="77777777" w:rsidR="00000000" w:rsidRDefault="007F1284">
      <w:pPr>
        <w:textAlignment w:val="top"/>
        <w:divId w:val="1775591700"/>
        <w:rPr>
          <w:rFonts w:eastAsia="Times New Roman"/>
        </w:rPr>
      </w:pPr>
      <w:r>
        <w:rPr>
          <w:rFonts w:eastAsia="Times New Roman"/>
          <w:color w:val="000000"/>
          <w:sz w:val="20"/>
          <w:szCs w:val="20"/>
        </w:rPr>
        <w:t>•“HTM” means held-to-maturity</w:t>
      </w:r>
    </w:p>
    <w:p w14:paraId="24A0D7F0" w14:textId="77777777" w:rsidR="00000000" w:rsidRDefault="007F1284">
      <w:pPr>
        <w:textAlignment w:val="top"/>
        <w:divId w:val="1693263165"/>
        <w:rPr>
          <w:rFonts w:eastAsia="Times New Roman"/>
        </w:rPr>
      </w:pPr>
      <w:r>
        <w:rPr>
          <w:rFonts w:eastAsia="Times New Roman"/>
          <w:color w:val="000000"/>
          <w:sz w:val="20"/>
          <w:szCs w:val="20"/>
        </w:rPr>
        <w:t>•“IPO” means initial public offering</w:t>
      </w:r>
    </w:p>
    <w:p w14:paraId="4988DB51" w14:textId="77777777" w:rsidR="00000000" w:rsidRDefault="007F1284">
      <w:pPr>
        <w:jc w:val="center"/>
        <w:divId w:val="1654292209"/>
        <w:rPr>
          <w:rFonts w:eastAsia="Times New Roman"/>
        </w:rPr>
      </w:pPr>
      <w:r>
        <w:rPr>
          <w:rFonts w:eastAsia="Times New Roman"/>
          <w:color w:val="000000"/>
          <w:sz w:val="20"/>
          <w:szCs w:val="20"/>
        </w:rPr>
        <w:t>100</w:t>
      </w:r>
    </w:p>
    <w:p w14:paraId="2252970E" w14:textId="77777777" w:rsidR="00000000" w:rsidRDefault="007F1284">
      <w:pPr>
        <w:rPr>
          <w:rFonts w:eastAsia="Times New Roman"/>
        </w:rPr>
      </w:pPr>
      <w:r>
        <w:rPr>
          <w:rFonts w:eastAsia="Times New Roman"/>
        </w:rPr>
        <w:pict w14:anchorId="2A3D50BC">
          <v:rect id="_x0000_i1126" style="width:0;height:1.5pt" o:hralign="center" o:hrstd="t" o:hr="t" fillcolor="#a0a0a0" stroked="f"/>
        </w:pict>
      </w:r>
    </w:p>
    <w:p w14:paraId="5579CBC0" w14:textId="77777777" w:rsidR="00000000" w:rsidRDefault="007F1284">
      <w:pPr>
        <w:divId w:val="1964842341"/>
        <w:rPr>
          <w:rFonts w:eastAsia="Times New Roman"/>
        </w:rPr>
      </w:pPr>
      <w:hyperlink w:anchor="i2241e4081c814b338c44bef8cdd5e11b_967" w:history="1">
        <w:r>
          <w:rPr>
            <w:rStyle w:val="a3"/>
            <w:rFonts w:eastAsia="Times New Roman"/>
            <w:b/>
            <w:bCs/>
            <w:sz w:val="20"/>
            <w:szCs w:val="20"/>
          </w:rPr>
          <w:t>Table of Contents</w:t>
        </w:r>
      </w:hyperlink>
    </w:p>
    <w:p w14:paraId="3C8A7285" w14:textId="77777777" w:rsidR="00000000" w:rsidRDefault="007F1284">
      <w:pPr>
        <w:ind w:hanging="360"/>
        <w:textAlignment w:val="top"/>
        <w:divId w:val="71974023"/>
        <w:rPr>
          <w:rFonts w:eastAsia="Times New Roman"/>
        </w:rPr>
      </w:pPr>
      <w:r>
        <w:rPr>
          <w:rFonts w:eastAsia="Times New Roman"/>
          <w:color w:val="000000"/>
          <w:sz w:val="20"/>
          <w:szCs w:val="20"/>
        </w:rPr>
        <w:t xml:space="preserve">•“ISDA Master Agreement” means International Swaps and Derivatives Association Master Agreement </w:t>
      </w:r>
    </w:p>
    <w:p w14:paraId="26583621" w14:textId="77777777" w:rsidR="00000000" w:rsidRDefault="007F1284">
      <w:pPr>
        <w:ind w:firstLine="90"/>
        <w:textAlignment w:val="top"/>
        <w:divId w:val="843056807"/>
        <w:rPr>
          <w:rFonts w:eastAsia="Times New Roman"/>
        </w:rPr>
      </w:pPr>
      <w:r>
        <w:rPr>
          <w:rFonts w:eastAsia="Times New Roman"/>
          <w:color w:val="000000"/>
          <w:sz w:val="20"/>
          <w:szCs w:val="20"/>
        </w:rPr>
        <w:t>•“IUL” means indexed universal life</w:t>
      </w:r>
    </w:p>
    <w:p w14:paraId="2121535A" w14:textId="77777777" w:rsidR="00000000" w:rsidRDefault="007F1284">
      <w:pPr>
        <w:ind w:firstLine="90"/>
        <w:textAlignment w:val="top"/>
        <w:divId w:val="1009723107"/>
        <w:rPr>
          <w:rFonts w:eastAsia="Times New Roman"/>
        </w:rPr>
      </w:pPr>
      <w:r>
        <w:rPr>
          <w:rFonts w:eastAsia="Times New Roman"/>
          <w:color w:val="000000"/>
          <w:sz w:val="20"/>
          <w:szCs w:val="20"/>
        </w:rPr>
        <w:t>•“IUS” me</w:t>
      </w:r>
      <w:r>
        <w:rPr>
          <w:rFonts w:eastAsia="Times New Roman"/>
          <w:color w:val="000000"/>
          <w:sz w:val="20"/>
          <w:szCs w:val="20"/>
        </w:rPr>
        <w:t xml:space="preserve">ans Investments Under Surveillance </w:t>
      </w:r>
    </w:p>
    <w:p w14:paraId="1687627D" w14:textId="77777777" w:rsidR="00000000" w:rsidRDefault="007F1284">
      <w:pPr>
        <w:ind w:firstLine="90"/>
        <w:textAlignment w:val="top"/>
        <w:divId w:val="1960642818"/>
        <w:rPr>
          <w:rFonts w:eastAsia="Times New Roman"/>
        </w:rPr>
      </w:pPr>
      <w:r>
        <w:rPr>
          <w:rFonts w:eastAsia="Times New Roman"/>
          <w:color w:val="000000"/>
          <w:sz w:val="20"/>
          <w:szCs w:val="20"/>
        </w:rPr>
        <w:t>•“LIBOR” means London Interbank Offered Rate</w:t>
      </w:r>
    </w:p>
    <w:p w14:paraId="62DA1120" w14:textId="77777777" w:rsidR="00000000" w:rsidRDefault="007F1284">
      <w:pPr>
        <w:ind w:firstLine="90"/>
        <w:jc w:val="both"/>
        <w:textAlignment w:val="top"/>
        <w:divId w:val="783959216"/>
        <w:rPr>
          <w:rFonts w:eastAsia="Times New Roman"/>
        </w:rPr>
      </w:pPr>
      <w:r>
        <w:rPr>
          <w:rFonts w:eastAsia="Times New Roman"/>
          <w:color w:val="000000"/>
          <w:sz w:val="20"/>
          <w:szCs w:val="20"/>
        </w:rPr>
        <w:t>•“LTV” means loan-to-value</w:t>
      </w:r>
    </w:p>
    <w:p w14:paraId="62CFEFE9" w14:textId="77777777" w:rsidR="00000000" w:rsidRDefault="007F1284">
      <w:pPr>
        <w:ind w:hanging="360"/>
        <w:textAlignment w:val="top"/>
        <w:divId w:val="748691651"/>
        <w:rPr>
          <w:rFonts w:eastAsia="Times New Roman"/>
        </w:rPr>
      </w:pPr>
      <w:r>
        <w:rPr>
          <w:rFonts w:eastAsia="Times New Roman"/>
          <w:color w:val="000000"/>
          <w:sz w:val="20"/>
          <w:szCs w:val="20"/>
        </w:rPr>
        <w:t>•“MD&amp;A” means Management’s Discussion and Analysis of Financial Condition and Results of Operations</w:t>
      </w:r>
    </w:p>
    <w:p w14:paraId="5E339E13" w14:textId="77777777" w:rsidR="00000000" w:rsidRDefault="007F1284">
      <w:pPr>
        <w:textAlignment w:val="top"/>
        <w:divId w:val="1550990329"/>
        <w:rPr>
          <w:rFonts w:eastAsia="Times New Roman"/>
        </w:rPr>
      </w:pPr>
      <w:r>
        <w:rPr>
          <w:rFonts w:eastAsia="Times New Roman"/>
          <w:color w:val="000000"/>
          <w:sz w:val="20"/>
          <w:szCs w:val="20"/>
        </w:rPr>
        <w:t>•“MRBs” means market risk benefits</w:t>
      </w:r>
    </w:p>
    <w:p w14:paraId="7D443656" w14:textId="77777777" w:rsidR="00000000" w:rsidRDefault="007F1284">
      <w:pPr>
        <w:textAlignment w:val="top"/>
        <w:divId w:val="1273395356"/>
        <w:rPr>
          <w:rFonts w:eastAsia="Times New Roman"/>
        </w:rPr>
      </w:pPr>
      <w:r>
        <w:rPr>
          <w:rFonts w:eastAsia="Times New Roman"/>
          <w:color w:val="000000"/>
          <w:sz w:val="20"/>
          <w:szCs w:val="20"/>
        </w:rPr>
        <w:t>•“MSO” means</w:t>
      </w:r>
      <w:r>
        <w:rPr>
          <w:rFonts w:eastAsia="Times New Roman"/>
          <w:i/>
          <w:iCs/>
          <w:color w:val="000000"/>
          <w:sz w:val="20"/>
          <w:szCs w:val="20"/>
        </w:rPr>
        <w:t xml:space="preserve"> </w:t>
      </w:r>
      <w:r>
        <w:rPr>
          <w:rFonts w:eastAsia="Times New Roman"/>
          <w:color w:val="000000"/>
          <w:sz w:val="20"/>
          <w:szCs w:val="20"/>
        </w:rPr>
        <w:t>Market Stabilizer Option</w:t>
      </w:r>
    </w:p>
    <w:p w14:paraId="3CE56F9D" w14:textId="77777777" w:rsidR="00000000" w:rsidRDefault="007F1284">
      <w:pPr>
        <w:textAlignment w:val="top"/>
        <w:divId w:val="865362603"/>
        <w:rPr>
          <w:rFonts w:eastAsia="Times New Roman"/>
        </w:rPr>
      </w:pPr>
      <w:r>
        <w:rPr>
          <w:rFonts w:eastAsia="Times New Roman"/>
          <w:color w:val="000000"/>
          <w:sz w:val="20"/>
          <w:szCs w:val="20"/>
        </w:rPr>
        <w:t>•“MTA” means Master Transaction Agreement</w:t>
      </w:r>
    </w:p>
    <w:p w14:paraId="48F7A2F1" w14:textId="77777777" w:rsidR="00000000" w:rsidRDefault="007F1284">
      <w:pPr>
        <w:ind w:hanging="360"/>
        <w:textAlignment w:val="top"/>
        <w:divId w:val="1282958967"/>
        <w:rPr>
          <w:rFonts w:eastAsia="Times New Roman"/>
        </w:rPr>
      </w:pPr>
      <w:r>
        <w:rPr>
          <w:rFonts w:eastAsia="Times New Roman"/>
          <w:color w:val="000000"/>
          <w:sz w:val="20"/>
          <w:szCs w:val="20"/>
        </w:rPr>
        <w:t>•“NAIC” means National Association of Insurance Commissioners</w:t>
      </w:r>
    </w:p>
    <w:p w14:paraId="5F32C746" w14:textId="77777777" w:rsidR="00000000" w:rsidRDefault="007F1284">
      <w:pPr>
        <w:textAlignment w:val="top"/>
        <w:divId w:val="243997618"/>
        <w:rPr>
          <w:rFonts w:eastAsia="Times New Roman"/>
        </w:rPr>
      </w:pPr>
      <w:r>
        <w:rPr>
          <w:rFonts w:eastAsia="Times New Roman"/>
          <w:color w:val="000000"/>
          <w:sz w:val="20"/>
          <w:szCs w:val="20"/>
        </w:rPr>
        <w:t>•“NAR” means net amount at risk</w:t>
      </w:r>
    </w:p>
    <w:p w14:paraId="3A13AC76" w14:textId="77777777" w:rsidR="00000000" w:rsidRDefault="007F1284">
      <w:pPr>
        <w:textAlignment w:val="top"/>
        <w:divId w:val="170604944"/>
        <w:rPr>
          <w:rFonts w:eastAsia="Times New Roman"/>
        </w:rPr>
      </w:pPr>
      <w:r>
        <w:rPr>
          <w:rFonts w:eastAsia="Times New Roman"/>
          <w:color w:val="000000"/>
          <w:sz w:val="20"/>
          <w:szCs w:val="20"/>
        </w:rPr>
        <w:t>•“NAV” means net asset value</w:t>
      </w:r>
    </w:p>
    <w:p w14:paraId="1FCBF127" w14:textId="77777777" w:rsidR="00000000" w:rsidRDefault="007F1284">
      <w:pPr>
        <w:textAlignment w:val="top"/>
        <w:divId w:val="1776946192"/>
        <w:rPr>
          <w:rFonts w:eastAsia="Times New Roman"/>
        </w:rPr>
      </w:pPr>
      <w:r>
        <w:rPr>
          <w:rFonts w:eastAsia="Times New Roman"/>
          <w:color w:val="000000"/>
          <w:sz w:val="20"/>
          <w:szCs w:val="20"/>
        </w:rPr>
        <w:t>•“NLG” means no-lapse guarantee</w:t>
      </w:r>
    </w:p>
    <w:p w14:paraId="6DEF272D" w14:textId="77777777" w:rsidR="00000000" w:rsidRDefault="007F1284">
      <w:pPr>
        <w:ind w:hanging="360"/>
        <w:textAlignment w:val="top"/>
        <w:divId w:val="1039204866"/>
        <w:rPr>
          <w:rFonts w:eastAsia="Times New Roman"/>
        </w:rPr>
      </w:pPr>
      <w:r>
        <w:rPr>
          <w:rFonts w:eastAsia="Times New Roman"/>
          <w:color w:val="000000"/>
          <w:sz w:val="20"/>
          <w:szCs w:val="20"/>
        </w:rPr>
        <w:t>•“NYDFS” means New York State Depa</w:t>
      </w:r>
      <w:r>
        <w:rPr>
          <w:rFonts w:eastAsia="Times New Roman"/>
          <w:color w:val="000000"/>
          <w:sz w:val="20"/>
          <w:szCs w:val="20"/>
        </w:rPr>
        <w:t>rtment of Financial Services</w:t>
      </w:r>
    </w:p>
    <w:p w14:paraId="0ABEEA87" w14:textId="77777777" w:rsidR="00000000" w:rsidRDefault="007F1284">
      <w:pPr>
        <w:ind w:firstLine="360"/>
        <w:textAlignment w:val="top"/>
        <w:divId w:val="411437850"/>
        <w:rPr>
          <w:rFonts w:eastAsia="Times New Roman"/>
        </w:rPr>
      </w:pPr>
      <w:r>
        <w:rPr>
          <w:rFonts w:eastAsia="Times New Roman"/>
          <w:color w:val="000000"/>
          <w:sz w:val="20"/>
          <w:szCs w:val="20"/>
        </w:rPr>
        <w:t>•“OCI” means other comprehensive income</w:t>
      </w:r>
    </w:p>
    <w:p w14:paraId="5937F636" w14:textId="77777777" w:rsidR="00000000" w:rsidRDefault="007F1284">
      <w:pPr>
        <w:ind w:firstLine="360"/>
        <w:textAlignment w:val="top"/>
        <w:divId w:val="1675262218"/>
        <w:rPr>
          <w:rFonts w:eastAsia="Times New Roman"/>
        </w:rPr>
      </w:pPr>
      <w:r>
        <w:rPr>
          <w:rFonts w:eastAsia="Times New Roman"/>
          <w:color w:val="000000"/>
          <w:sz w:val="20"/>
          <w:szCs w:val="20"/>
        </w:rPr>
        <w:t>•“OTC” means over-the-counter</w:t>
      </w:r>
    </w:p>
    <w:p w14:paraId="52ED6629" w14:textId="77777777" w:rsidR="00000000" w:rsidRDefault="007F1284">
      <w:pPr>
        <w:ind w:firstLine="360"/>
        <w:textAlignment w:val="top"/>
        <w:divId w:val="611598560"/>
        <w:rPr>
          <w:rFonts w:eastAsia="Times New Roman"/>
        </w:rPr>
      </w:pPr>
      <w:r>
        <w:rPr>
          <w:rFonts w:eastAsia="Times New Roman"/>
          <w:color w:val="000000"/>
          <w:sz w:val="20"/>
          <w:szCs w:val="20"/>
        </w:rPr>
        <w:t>•“PFBL” means profits followed by losses</w:t>
      </w:r>
    </w:p>
    <w:p w14:paraId="787505FD" w14:textId="77777777" w:rsidR="00000000" w:rsidRDefault="007F1284">
      <w:pPr>
        <w:textAlignment w:val="top"/>
        <w:divId w:val="1722946777"/>
        <w:rPr>
          <w:rFonts w:eastAsia="Times New Roman"/>
        </w:rPr>
      </w:pPr>
      <w:r>
        <w:rPr>
          <w:rFonts w:eastAsia="Times New Roman"/>
          <w:color w:val="000000"/>
          <w:sz w:val="20"/>
          <w:szCs w:val="20"/>
        </w:rPr>
        <w:t>•“REIT” means real estate investment trusts</w:t>
      </w:r>
    </w:p>
    <w:p w14:paraId="3C73A59C" w14:textId="77777777" w:rsidR="00000000" w:rsidRDefault="007F1284">
      <w:pPr>
        <w:ind w:hanging="360"/>
        <w:jc w:val="both"/>
        <w:textAlignment w:val="top"/>
        <w:divId w:val="1310592732"/>
        <w:rPr>
          <w:rFonts w:eastAsia="Times New Roman"/>
        </w:rPr>
      </w:pPr>
      <w:r>
        <w:rPr>
          <w:rFonts w:eastAsia="Times New Roman"/>
          <w:color w:val="000000"/>
          <w:sz w:val="20"/>
          <w:szCs w:val="20"/>
        </w:rPr>
        <w:t xml:space="preserve">•“SCB LLC” means Sanford C. Bernstein &amp; </w:t>
      </w:r>
      <w:r>
        <w:rPr>
          <w:rFonts w:eastAsia="Times New Roman"/>
          <w:color w:val="000000"/>
          <w:sz w:val="20"/>
          <w:szCs w:val="20"/>
        </w:rPr>
        <w:t>Co., LLC, a registered investment adviser and broker-dealer.</w:t>
      </w:r>
    </w:p>
    <w:p w14:paraId="3BA51E53" w14:textId="77777777" w:rsidR="00000000" w:rsidRDefault="007F1284">
      <w:pPr>
        <w:ind w:hanging="360"/>
        <w:textAlignment w:val="top"/>
        <w:divId w:val="586423308"/>
        <w:rPr>
          <w:rFonts w:eastAsia="Times New Roman"/>
        </w:rPr>
      </w:pPr>
      <w:r>
        <w:rPr>
          <w:rFonts w:eastAsia="Times New Roman"/>
          <w:color w:val="000000"/>
          <w:sz w:val="20"/>
          <w:szCs w:val="20"/>
        </w:rPr>
        <w:t>•“SCS” means Structured Capital Strategies</w:t>
      </w:r>
    </w:p>
    <w:p w14:paraId="48892906" w14:textId="77777777" w:rsidR="00000000" w:rsidRDefault="007F1284">
      <w:pPr>
        <w:ind w:hanging="360"/>
        <w:jc w:val="both"/>
        <w:textAlignment w:val="top"/>
        <w:divId w:val="2145392429"/>
        <w:rPr>
          <w:rFonts w:eastAsia="Times New Roman"/>
        </w:rPr>
      </w:pPr>
      <w:r>
        <w:rPr>
          <w:rFonts w:eastAsia="Times New Roman"/>
          <w:color w:val="000000"/>
          <w:sz w:val="20"/>
          <w:szCs w:val="20"/>
        </w:rPr>
        <w:t>•“SEC” means U.S. Securities and Exchange Commission</w:t>
      </w:r>
    </w:p>
    <w:p w14:paraId="50F7A0F9" w14:textId="77777777" w:rsidR="00000000" w:rsidRDefault="007F1284">
      <w:pPr>
        <w:ind w:hanging="360"/>
        <w:textAlignment w:val="top"/>
        <w:divId w:val="854879375"/>
        <w:rPr>
          <w:rFonts w:eastAsia="Times New Roman"/>
        </w:rPr>
      </w:pPr>
      <w:r>
        <w:rPr>
          <w:rFonts w:eastAsia="Times New Roman"/>
          <w:color w:val="000000"/>
          <w:sz w:val="20"/>
          <w:szCs w:val="20"/>
        </w:rPr>
        <w:t>•“Series A Preferred Stock” means Holdings’ Series A Fixed Rate Noncumulative Perpetual Preferred S</w:t>
      </w:r>
      <w:r>
        <w:rPr>
          <w:rFonts w:eastAsia="Times New Roman"/>
          <w:color w:val="000000"/>
          <w:sz w:val="20"/>
          <w:szCs w:val="20"/>
        </w:rPr>
        <w:t>tock</w:t>
      </w:r>
    </w:p>
    <w:p w14:paraId="46E74979" w14:textId="77777777" w:rsidR="00000000" w:rsidRDefault="007F1284">
      <w:pPr>
        <w:ind w:hanging="360"/>
        <w:textAlignment w:val="top"/>
        <w:divId w:val="1609509456"/>
        <w:rPr>
          <w:rFonts w:eastAsia="Times New Roman"/>
        </w:rPr>
      </w:pPr>
      <w:r>
        <w:rPr>
          <w:rFonts w:eastAsia="Times New Roman"/>
          <w:color w:val="000000"/>
          <w:sz w:val="20"/>
          <w:szCs w:val="20"/>
        </w:rPr>
        <w:t>•“Series B Preferred Stock” means Holdings’ Series B Fixed Rate Reset Noncumulative Perpetual Preferred Stock</w:t>
      </w:r>
    </w:p>
    <w:p w14:paraId="31FA78B4" w14:textId="77777777" w:rsidR="00000000" w:rsidRDefault="007F1284">
      <w:pPr>
        <w:ind w:hanging="360"/>
        <w:textAlignment w:val="top"/>
        <w:divId w:val="1158761959"/>
        <w:rPr>
          <w:rFonts w:eastAsia="Times New Roman"/>
        </w:rPr>
      </w:pPr>
      <w:r>
        <w:rPr>
          <w:rFonts w:eastAsia="Times New Roman"/>
          <w:color w:val="000000"/>
          <w:sz w:val="20"/>
          <w:szCs w:val="20"/>
        </w:rPr>
        <w:t>•“Series C Preferred Stock” means Holdings’ Series C Fixed Rate Reset Noncumulative Perpetual Preferred Stock</w:t>
      </w:r>
    </w:p>
    <w:p w14:paraId="70F571BF" w14:textId="77777777" w:rsidR="00000000" w:rsidRDefault="007F1284">
      <w:pPr>
        <w:ind w:hanging="360"/>
        <w:jc w:val="both"/>
        <w:textAlignment w:val="top"/>
        <w:divId w:val="629440297"/>
        <w:rPr>
          <w:rFonts w:eastAsia="Times New Roman"/>
        </w:rPr>
      </w:pPr>
      <w:r>
        <w:rPr>
          <w:rFonts w:eastAsia="Times New Roman"/>
          <w:color w:val="000000"/>
          <w:sz w:val="20"/>
          <w:szCs w:val="20"/>
        </w:rPr>
        <w:t>•“SIO” means structured investm</w:t>
      </w:r>
      <w:r>
        <w:rPr>
          <w:rFonts w:eastAsia="Times New Roman"/>
          <w:color w:val="000000"/>
          <w:sz w:val="20"/>
          <w:szCs w:val="20"/>
        </w:rPr>
        <w:t>ent option</w:t>
      </w:r>
    </w:p>
    <w:p w14:paraId="13199CDB" w14:textId="77777777" w:rsidR="00000000" w:rsidRDefault="007F1284">
      <w:pPr>
        <w:ind w:hanging="360"/>
        <w:textAlignment w:val="top"/>
        <w:divId w:val="1833257106"/>
        <w:rPr>
          <w:rFonts w:eastAsia="Times New Roman"/>
        </w:rPr>
      </w:pPr>
      <w:r>
        <w:rPr>
          <w:rFonts w:eastAsia="Times New Roman"/>
          <w:color w:val="000000"/>
          <w:sz w:val="20"/>
          <w:szCs w:val="20"/>
        </w:rPr>
        <w:t xml:space="preserve">•“SPE” means special purpose entity </w:t>
      </w:r>
    </w:p>
    <w:p w14:paraId="58A349C2" w14:textId="77777777" w:rsidR="00000000" w:rsidRDefault="007F1284">
      <w:pPr>
        <w:ind w:firstLine="360"/>
        <w:textAlignment w:val="top"/>
        <w:divId w:val="552347655"/>
        <w:rPr>
          <w:rFonts w:eastAsia="Times New Roman"/>
        </w:rPr>
      </w:pPr>
      <w:r>
        <w:rPr>
          <w:rFonts w:eastAsia="Times New Roman"/>
          <w:color w:val="000000"/>
          <w:sz w:val="20"/>
          <w:szCs w:val="20"/>
        </w:rPr>
        <w:t>•“SVO” means Securities Valuation Office</w:t>
      </w:r>
    </w:p>
    <w:p w14:paraId="0B518D44" w14:textId="77777777" w:rsidR="00000000" w:rsidRDefault="007F1284">
      <w:pPr>
        <w:textAlignment w:val="top"/>
        <w:divId w:val="933199524"/>
        <w:rPr>
          <w:rFonts w:eastAsia="Times New Roman"/>
        </w:rPr>
      </w:pPr>
      <w:r>
        <w:rPr>
          <w:rFonts w:eastAsia="Times New Roman"/>
          <w:color w:val="000000"/>
          <w:sz w:val="20"/>
          <w:szCs w:val="20"/>
        </w:rPr>
        <w:t>•“TDRs” means troubled debt restructurings</w:t>
      </w:r>
    </w:p>
    <w:p w14:paraId="52A531DC" w14:textId="77777777" w:rsidR="00000000" w:rsidRDefault="007F1284">
      <w:pPr>
        <w:ind w:hanging="360"/>
        <w:textAlignment w:val="top"/>
        <w:divId w:val="1960141537"/>
        <w:rPr>
          <w:rFonts w:eastAsia="Times New Roman"/>
        </w:rPr>
      </w:pPr>
      <w:r>
        <w:rPr>
          <w:rFonts w:eastAsia="Times New Roman"/>
          <w:color w:val="000000"/>
          <w:sz w:val="20"/>
          <w:szCs w:val="20"/>
        </w:rPr>
        <w:t>•“TIPS” means treasury inflation-protected securities</w:t>
      </w:r>
    </w:p>
    <w:p w14:paraId="26769BB1" w14:textId="77777777" w:rsidR="00000000" w:rsidRDefault="007F1284">
      <w:pPr>
        <w:ind w:hanging="360"/>
        <w:textAlignment w:val="top"/>
        <w:divId w:val="2032142771"/>
        <w:rPr>
          <w:rFonts w:eastAsia="Times New Roman"/>
        </w:rPr>
      </w:pPr>
      <w:r>
        <w:rPr>
          <w:rFonts w:eastAsia="Times New Roman"/>
          <w:color w:val="000000"/>
          <w:sz w:val="20"/>
          <w:szCs w:val="20"/>
        </w:rPr>
        <w:t xml:space="preserve">•“U.S. GAAP” </w:t>
      </w:r>
      <w:r>
        <w:rPr>
          <w:rFonts w:eastAsia="Times New Roman"/>
          <w:color w:val="000000"/>
          <w:sz w:val="20"/>
          <w:szCs w:val="20"/>
        </w:rPr>
        <w:t>means accounting principles generally accepted in the United States of America</w:t>
      </w:r>
    </w:p>
    <w:p w14:paraId="2F3F95D1" w14:textId="77777777" w:rsidR="00000000" w:rsidRDefault="007F1284">
      <w:pPr>
        <w:ind w:hanging="360"/>
        <w:jc w:val="both"/>
        <w:textAlignment w:val="top"/>
        <w:divId w:val="759759901"/>
        <w:rPr>
          <w:rFonts w:eastAsia="Times New Roman"/>
        </w:rPr>
      </w:pPr>
      <w:r>
        <w:rPr>
          <w:rFonts w:eastAsia="Times New Roman"/>
          <w:color w:val="000000"/>
          <w:sz w:val="20"/>
          <w:szCs w:val="20"/>
        </w:rPr>
        <w:t>•“UL” means universal life</w:t>
      </w:r>
    </w:p>
    <w:p w14:paraId="35633577" w14:textId="77777777" w:rsidR="00000000" w:rsidRDefault="007F1284">
      <w:pPr>
        <w:ind w:hanging="360"/>
        <w:textAlignment w:val="top"/>
        <w:divId w:val="1316185267"/>
        <w:rPr>
          <w:rFonts w:eastAsia="Times New Roman"/>
        </w:rPr>
      </w:pPr>
      <w:r>
        <w:rPr>
          <w:rFonts w:eastAsia="Times New Roman"/>
          <w:color w:val="000000"/>
          <w:sz w:val="20"/>
          <w:szCs w:val="20"/>
        </w:rPr>
        <w:t>•“ULSG” means universal life products with secondary guarantee</w:t>
      </w:r>
    </w:p>
    <w:p w14:paraId="3A06D519" w14:textId="77777777" w:rsidR="00000000" w:rsidRDefault="007F1284">
      <w:pPr>
        <w:ind w:hanging="360"/>
        <w:textAlignment w:val="top"/>
        <w:divId w:val="102506317"/>
        <w:rPr>
          <w:rFonts w:eastAsia="Times New Roman"/>
        </w:rPr>
      </w:pPr>
      <w:r>
        <w:rPr>
          <w:rFonts w:eastAsia="Times New Roman"/>
          <w:color w:val="000000"/>
          <w:sz w:val="20"/>
          <w:szCs w:val="20"/>
        </w:rPr>
        <w:t>•“USFL” means U.S. Financial Life Insurance Company</w:t>
      </w:r>
    </w:p>
    <w:p w14:paraId="3329E2C5" w14:textId="77777777" w:rsidR="00000000" w:rsidRDefault="007F1284">
      <w:pPr>
        <w:ind w:hanging="360"/>
        <w:textAlignment w:val="top"/>
        <w:divId w:val="1743411820"/>
        <w:rPr>
          <w:rFonts w:eastAsia="Times New Roman"/>
        </w:rPr>
      </w:pPr>
      <w:r>
        <w:rPr>
          <w:rFonts w:eastAsia="Times New Roman"/>
          <w:color w:val="000000"/>
          <w:sz w:val="20"/>
          <w:szCs w:val="20"/>
        </w:rPr>
        <w:t>•“Venerable” means Venerable Holdin</w:t>
      </w:r>
      <w:r>
        <w:rPr>
          <w:rFonts w:eastAsia="Times New Roman"/>
          <w:color w:val="000000"/>
          <w:sz w:val="20"/>
          <w:szCs w:val="20"/>
        </w:rPr>
        <w:t>gs, Inc.</w:t>
      </w:r>
    </w:p>
    <w:p w14:paraId="68ED6C5E" w14:textId="77777777" w:rsidR="00000000" w:rsidRDefault="007F1284">
      <w:pPr>
        <w:ind w:hanging="360"/>
        <w:textAlignment w:val="top"/>
        <w:divId w:val="2002007010"/>
        <w:rPr>
          <w:rFonts w:eastAsia="Times New Roman"/>
        </w:rPr>
      </w:pPr>
      <w:r>
        <w:rPr>
          <w:rFonts w:eastAsia="Times New Roman"/>
          <w:color w:val="000000"/>
          <w:sz w:val="20"/>
          <w:szCs w:val="20"/>
        </w:rPr>
        <w:t>•“VIAC” means Venerable Insurance and Annuity Company</w:t>
      </w:r>
    </w:p>
    <w:p w14:paraId="776332F4" w14:textId="77777777" w:rsidR="00000000" w:rsidRDefault="007F1284">
      <w:pPr>
        <w:textAlignment w:val="top"/>
        <w:divId w:val="206795633"/>
        <w:rPr>
          <w:rFonts w:eastAsia="Times New Roman"/>
        </w:rPr>
      </w:pPr>
      <w:r>
        <w:rPr>
          <w:rFonts w:eastAsia="Times New Roman"/>
          <w:color w:val="000000"/>
          <w:sz w:val="20"/>
          <w:szCs w:val="20"/>
        </w:rPr>
        <w:t>•“VIE” means variable interest entity</w:t>
      </w:r>
    </w:p>
    <w:p w14:paraId="33A6AE8E" w14:textId="77777777" w:rsidR="00000000" w:rsidRDefault="007F1284">
      <w:pPr>
        <w:textAlignment w:val="top"/>
        <w:divId w:val="1431967141"/>
        <w:rPr>
          <w:rFonts w:eastAsia="Times New Roman"/>
        </w:rPr>
      </w:pPr>
      <w:r>
        <w:rPr>
          <w:rFonts w:eastAsia="Times New Roman"/>
          <w:color w:val="000000"/>
          <w:sz w:val="20"/>
          <w:szCs w:val="20"/>
        </w:rPr>
        <w:t>•“VISL” means variable interest-sensitive life</w:t>
      </w:r>
    </w:p>
    <w:p w14:paraId="1C83576D" w14:textId="77777777" w:rsidR="00000000" w:rsidRDefault="007F1284">
      <w:pPr>
        <w:textAlignment w:val="top"/>
        <w:divId w:val="1612782188"/>
        <w:rPr>
          <w:rFonts w:eastAsia="Times New Roman"/>
        </w:rPr>
      </w:pPr>
      <w:r>
        <w:rPr>
          <w:rFonts w:eastAsia="Times New Roman"/>
          <w:color w:val="000000"/>
          <w:sz w:val="20"/>
          <w:szCs w:val="20"/>
        </w:rPr>
        <w:t>•“VOE” means voting interest entity</w:t>
      </w:r>
    </w:p>
    <w:p w14:paraId="75BDC244" w14:textId="77777777" w:rsidR="00000000" w:rsidRDefault="007F1284">
      <w:pPr>
        <w:ind w:hanging="360"/>
        <w:textAlignment w:val="top"/>
        <w:divId w:val="1070466748"/>
        <w:rPr>
          <w:rFonts w:eastAsia="Times New Roman"/>
        </w:rPr>
      </w:pPr>
      <w:r>
        <w:rPr>
          <w:rFonts w:eastAsia="Times New Roman"/>
          <w:color w:val="000000"/>
          <w:sz w:val="20"/>
          <w:szCs w:val="20"/>
        </w:rPr>
        <w:t>•“VUL” means variable universal life</w:t>
      </w:r>
    </w:p>
    <w:p w14:paraId="0BD2AA76" w14:textId="77777777" w:rsidR="00000000" w:rsidRDefault="007F1284">
      <w:pPr>
        <w:jc w:val="center"/>
        <w:divId w:val="1702977291"/>
        <w:rPr>
          <w:rFonts w:eastAsia="Times New Roman"/>
        </w:rPr>
      </w:pPr>
      <w:r>
        <w:rPr>
          <w:rFonts w:eastAsia="Times New Roman"/>
          <w:color w:val="000000"/>
          <w:sz w:val="20"/>
          <w:szCs w:val="20"/>
        </w:rPr>
        <w:t>101</w:t>
      </w:r>
    </w:p>
    <w:p w14:paraId="2BE218CE" w14:textId="77777777" w:rsidR="00000000" w:rsidRDefault="007F1284">
      <w:pPr>
        <w:rPr>
          <w:rFonts w:eastAsia="Times New Roman"/>
        </w:rPr>
      </w:pPr>
      <w:r>
        <w:rPr>
          <w:rFonts w:eastAsia="Times New Roman"/>
        </w:rPr>
        <w:pict w14:anchorId="0D4F07C1">
          <v:rect id="_x0000_i1127" style="width:0;height:1.5pt" o:hralign="center" o:hrstd="t" o:hr="t" fillcolor="#a0a0a0" stroked="f"/>
        </w:pict>
      </w:r>
    </w:p>
    <w:p w14:paraId="1BDE698F" w14:textId="77777777" w:rsidR="00000000" w:rsidRDefault="007F1284">
      <w:pPr>
        <w:divId w:val="1171413511"/>
        <w:rPr>
          <w:rFonts w:eastAsia="Times New Roman"/>
        </w:rPr>
      </w:pPr>
      <w:hyperlink w:anchor="i2241e4081c814b338c44bef8cdd5e11b_967" w:history="1">
        <w:r>
          <w:rPr>
            <w:rStyle w:val="a3"/>
            <w:rFonts w:eastAsia="Times New Roman"/>
            <w:b/>
            <w:bCs/>
            <w:sz w:val="20"/>
            <w:szCs w:val="20"/>
          </w:rPr>
          <w:t>Table of Contents</w:t>
        </w:r>
      </w:hyperlink>
    </w:p>
    <w:p w14:paraId="3E845ACE" w14:textId="77777777" w:rsidR="00000000" w:rsidRDefault="007F1284">
      <w:pPr>
        <w:jc w:val="center"/>
        <w:divId w:val="1887402340"/>
        <w:rPr>
          <w:rFonts w:eastAsia="Times New Roman"/>
        </w:rPr>
      </w:pPr>
      <w:r>
        <w:rPr>
          <w:rFonts w:eastAsia="Times New Roman"/>
          <w:b/>
          <w:bCs/>
          <w:color w:val="000000"/>
          <w:sz w:val="20"/>
          <w:szCs w:val="20"/>
        </w:rPr>
        <w:t>SIGNATURES</w:t>
      </w:r>
    </w:p>
    <w:p w14:paraId="769C7217" w14:textId="77777777" w:rsidR="00000000" w:rsidRDefault="007F1284">
      <w:pPr>
        <w:ind w:firstLine="360"/>
        <w:divId w:val="372190037"/>
        <w:rPr>
          <w:rFonts w:eastAsia="Times New Roman"/>
        </w:rPr>
      </w:pPr>
      <w:r>
        <w:rPr>
          <w:rFonts w:eastAsia="Times New Roman"/>
          <w:color w:val="000000"/>
          <w:sz w:val="20"/>
          <w:szCs w:val="20"/>
        </w:rPr>
        <w:t>Pursuant to the requirements of the Securities Exchange Act of 1934, Equitable Holdings, Inc. has duly caused this report to be signed on its behalf by the undersigned, thereunto duly authorized.</w:t>
      </w:r>
    </w:p>
    <w:tbl>
      <w:tblPr>
        <w:tblW w:w="4824" w:type="pct"/>
        <w:tblCellMar>
          <w:top w:w="15" w:type="dxa"/>
          <w:left w:w="15" w:type="dxa"/>
          <w:bottom w:w="15" w:type="dxa"/>
          <w:right w:w="15" w:type="dxa"/>
        </w:tblCellMar>
        <w:tblLook w:val="04A0" w:firstRow="1" w:lastRow="0" w:firstColumn="1" w:lastColumn="0" w:noHBand="0" w:noVBand="1"/>
      </w:tblPr>
      <w:tblGrid>
        <w:gridCol w:w="54"/>
        <w:gridCol w:w="2521"/>
        <w:gridCol w:w="36"/>
        <w:gridCol w:w="78"/>
        <w:gridCol w:w="244"/>
        <w:gridCol w:w="37"/>
        <w:gridCol w:w="87"/>
        <w:gridCol w:w="479"/>
        <w:gridCol w:w="36"/>
        <w:gridCol w:w="36"/>
        <w:gridCol w:w="4370"/>
        <w:gridCol w:w="36"/>
      </w:tblGrid>
      <w:tr w:rsidR="00000000" w14:paraId="1700BEF4" w14:textId="77777777">
        <w:trPr>
          <w:divId w:val="326829100"/>
        </w:trPr>
        <w:tc>
          <w:tcPr>
            <w:tcW w:w="50" w:type="pct"/>
            <w:vAlign w:val="center"/>
            <w:hideMark/>
          </w:tcPr>
          <w:p w14:paraId="6AD1D3B7" w14:textId="77777777" w:rsidR="00000000" w:rsidRDefault="007F1284">
            <w:pPr>
              <w:ind w:firstLine="360"/>
              <w:rPr>
                <w:rFonts w:eastAsia="Times New Roman"/>
              </w:rPr>
            </w:pPr>
          </w:p>
        </w:tc>
        <w:tc>
          <w:tcPr>
            <w:tcW w:w="1588" w:type="pct"/>
            <w:vAlign w:val="center"/>
            <w:hideMark/>
          </w:tcPr>
          <w:p w14:paraId="0EB3FAF6" w14:textId="77777777" w:rsidR="00000000" w:rsidRDefault="007F1284">
            <w:pPr>
              <w:spacing w:after="100"/>
              <w:rPr>
                <w:rFonts w:eastAsia="Times New Roman"/>
                <w:sz w:val="20"/>
                <w:szCs w:val="20"/>
              </w:rPr>
            </w:pPr>
          </w:p>
        </w:tc>
        <w:tc>
          <w:tcPr>
            <w:tcW w:w="5" w:type="pct"/>
            <w:vAlign w:val="center"/>
            <w:hideMark/>
          </w:tcPr>
          <w:p w14:paraId="29AF5D00" w14:textId="77777777" w:rsidR="00000000" w:rsidRDefault="007F1284">
            <w:pPr>
              <w:spacing w:after="100"/>
              <w:rPr>
                <w:rFonts w:eastAsia="Times New Roman"/>
                <w:sz w:val="20"/>
                <w:szCs w:val="20"/>
              </w:rPr>
            </w:pPr>
          </w:p>
        </w:tc>
        <w:tc>
          <w:tcPr>
            <w:tcW w:w="50" w:type="pct"/>
            <w:vAlign w:val="center"/>
            <w:hideMark/>
          </w:tcPr>
          <w:p w14:paraId="478F943A" w14:textId="77777777" w:rsidR="00000000" w:rsidRDefault="007F1284">
            <w:pPr>
              <w:spacing w:after="100"/>
              <w:rPr>
                <w:rFonts w:eastAsia="Times New Roman"/>
                <w:sz w:val="20"/>
                <w:szCs w:val="20"/>
              </w:rPr>
            </w:pPr>
          </w:p>
        </w:tc>
        <w:tc>
          <w:tcPr>
            <w:tcW w:w="157" w:type="pct"/>
            <w:vAlign w:val="center"/>
            <w:hideMark/>
          </w:tcPr>
          <w:p w14:paraId="6A365CFE" w14:textId="77777777" w:rsidR="00000000" w:rsidRDefault="007F1284">
            <w:pPr>
              <w:spacing w:after="100"/>
              <w:rPr>
                <w:rFonts w:eastAsia="Times New Roman"/>
                <w:sz w:val="20"/>
                <w:szCs w:val="20"/>
              </w:rPr>
            </w:pPr>
          </w:p>
        </w:tc>
        <w:tc>
          <w:tcPr>
            <w:tcW w:w="5" w:type="pct"/>
            <w:vAlign w:val="center"/>
            <w:hideMark/>
          </w:tcPr>
          <w:p w14:paraId="429A7A01" w14:textId="77777777" w:rsidR="00000000" w:rsidRDefault="007F1284">
            <w:pPr>
              <w:spacing w:after="100"/>
              <w:rPr>
                <w:rFonts w:eastAsia="Times New Roman"/>
                <w:sz w:val="20"/>
                <w:szCs w:val="20"/>
              </w:rPr>
            </w:pPr>
          </w:p>
        </w:tc>
        <w:tc>
          <w:tcPr>
            <w:tcW w:w="50" w:type="pct"/>
            <w:vAlign w:val="center"/>
            <w:hideMark/>
          </w:tcPr>
          <w:p w14:paraId="3B474A43" w14:textId="77777777" w:rsidR="00000000" w:rsidRDefault="007F1284">
            <w:pPr>
              <w:spacing w:after="100"/>
              <w:rPr>
                <w:rFonts w:eastAsia="Times New Roman"/>
                <w:sz w:val="20"/>
                <w:szCs w:val="20"/>
              </w:rPr>
            </w:pPr>
          </w:p>
        </w:tc>
        <w:tc>
          <w:tcPr>
            <w:tcW w:w="278" w:type="pct"/>
            <w:vAlign w:val="center"/>
            <w:hideMark/>
          </w:tcPr>
          <w:p w14:paraId="38F8B446" w14:textId="77777777" w:rsidR="00000000" w:rsidRDefault="007F1284">
            <w:pPr>
              <w:spacing w:after="100"/>
              <w:rPr>
                <w:rFonts w:eastAsia="Times New Roman"/>
                <w:sz w:val="20"/>
                <w:szCs w:val="20"/>
              </w:rPr>
            </w:pPr>
          </w:p>
        </w:tc>
        <w:tc>
          <w:tcPr>
            <w:tcW w:w="5" w:type="pct"/>
            <w:vAlign w:val="center"/>
            <w:hideMark/>
          </w:tcPr>
          <w:p w14:paraId="3828A34B" w14:textId="77777777" w:rsidR="00000000" w:rsidRDefault="007F1284">
            <w:pPr>
              <w:spacing w:after="100"/>
              <w:rPr>
                <w:rFonts w:eastAsia="Times New Roman"/>
                <w:sz w:val="20"/>
                <w:szCs w:val="20"/>
              </w:rPr>
            </w:pPr>
          </w:p>
        </w:tc>
        <w:tc>
          <w:tcPr>
            <w:tcW w:w="50" w:type="pct"/>
            <w:vAlign w:val="center"/>
            <w:hideMark/>
          </w:tcPr>
          <w:p w14:paraId="0A0D4120" w14:textId="77777777" w:rsidR="00000000" w:rsidRDefault="007F1284">
            <w:pPr>
              <w:spacing w:after="100"/>
              <w:rPr>
                <w:rFonts w:eastAsia="Times New Roman"/>
                <w:sz w:val="20"/>
                <w:szCs w:val="20"/>
              </w:rPr>
            </w:pPr>
          </w:p>
        </w:tc>
        <w:tc>
          <w:tcPr>
            <w:tcW w:w="2755" w:type="pct"/>
            <w:vAlign w:val="center"/>
            <w:hideMark/>
          </w:tcPr>
          <w:p w14:paraId="39882A0A" w14:textId="77777777" w:rsidR="00000000" w:rsidRDefault="007F1284">
            <w:pPr>
              <w:spacing w:after="100"/>
              <w:rPr>
                <w:rFonts w:eastAsia="Times New Roman"/>
                <w:sz w:val="20"/>
                <w:szCs w:val="20"/>
              </w:rPr>
            </w:pPr>
          </w:p>
        </w:tc>
        <w:tc>
          <w:tcPr>
            <w:tcW w:w="5" w:type="pct"/>
            <w:vAlign w:val="center"/>
            <w:hideMark/>
          </w:tcPr>
          <w:p w14:paraId="37C18B10" w14:textId="77777777" w:rsidR="00000000" w:rsidRDefault="007F1284">
            <w:pPr>
              <w:spacing w:after="100"/>
              <w:rPr>
                <w:rFonts w:eastAsia="Times New Roman"/>
                <w:sz w:val="20"/>
                <w:szCs w:val="20"/>
              </w:rPr>
            </w:pPr>
          </w:p>
        </w:tc>
      </w:tr>
      <w:tr w:rsidR="00000000" w14:paraId="62F9ADAC" w14:textId="77777777">
        <w:trPr>
          <w:divId w:val="326829100"/>
        </w:trPr>
        <w:tc>
          <w:tcPr>
            <w:tcW w:w="0" w:type="auto"/>
            <w:gridSpan w:val="3"/>
            <w:tcMar>
              <w:top w:w="30" w:type="dxa"/>
              <w:left w:w="20" w:type="dxa"/>
              <w:bottom w:w="30" w:type="dxa"/>
              <w:right w:w="20" w:type="dxa"/>
            </w:tcMar>
            <w:hideMark/>
          </w:tcPr>
          <w:p w14:paraId="12AA5DD3" w14:textId="77777777" w:rsidR="00000000" w:rsidRDefault="007F1284">
            <w:pPr>
              <w:spacing w:after="100"/>
              <w:jc w:val="both"/>
              <w:rPr>
                <w:rFonts w:eastAsia="Times New Roman"/>
              </w:rPr>
            </w:pPr>
            <w:r>
              <w:rPr>
                <w:rFonts w:eastAsia="Times New Roman"/>
                <w:color w:val="000000"/>
                <w:sz w:val="20"/>
                <w:szCs w:val="20"/>
              </w:rPr>
              <w:t>Date: May 10, 2022</w:t>
            </w:r>
          </w:p>
        </w:tc>
        <w:tc>
          <w:tcPr>
            <w:tcW w:w="0" w:type="auto"/>
            <w:gridSpan w:val="9"/>
            <w:tcMar>
              <w:top w:w="30" w:type="dxa"/>
              <w:left w:w="20" w:type="dxa"/>
              <w:bottom w:w="30" w:type="dxa"/>
              <w:right w:w="20" w:type="dxa"/>
            </w:tcMar>
            <w:hideMark/>
          </w:tcPr>
          <w:p w14:paraId="2CDE308F" w14:textId="77777777" w:rsidR="00000000" w:rsidRDefault="007F1284">
            <w:pPr>
              <w:spacing w:after="100"/>
              <w:rPr>
                <w:rFonts w:eastAsia="Times New Roman"/>
              </w:rPr>
            </w:pPr>
            <w:r>
              <w:rPr>
                <w:rFonts w:eastAsia="Times New Roman"/>
                <w:color w:val="000000"/>
                <w:sz w:val="20"/>
                <w:szCs w:val="20"/>
              </w:rPr>
              <w:t>EQUITABLE HOLDINGS, INC.</w:t>
            </w:r>
          </w:p>
        </w:tc>
      </w:tr>
      <w:tr w:rsidR="00000000" w14:paraId="36940DCC" w14:textId="77777777">
        <w:trPr>
          <w:divId w:val="326829100"/>
          <w:trHeight w:val="300"/>
        </w:trPr>
        <w:tc>
          <w:tcPr>
            <w:tcW w:w="0" w:type="auto"/>
            <w:gridSpan w:val="3"/>
            <w:tcMar>
              <w:top w:w="0" w:type="dxa"/>
              <w:left w:w="20" w:type="dxa"/>
              <w:bottom w:w="0" w:type="dxa"/>
              <w:right w:w="20" w:type="dxa"/>
            </w:tcMar>
            <w:vAlign w:val="center"/>
            <w:hideMark/>
          </w:tcPr>
          <w:p w14:paraId="1F888384"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532A253C" w14:textId="77777777" w:rsidR="00000000" w:rsidRDefault="007F1284">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14:paraId="12E3572D" w14:textId="77777777" w:rsidR="00000000" w:rsidRDefault="007F1284">
            <w:pPr>
              <w:spacing w:after="100"/>
              <w:rPr>
                <w:rFonts w:eastAsia="Times New Roman"/>
                <w:sz w:val="20"/>
                <w:szCs w:val="20"/>
              </w:rPr>
            </w:pPr>
          </w:p>
        </w:tc>
      </w:tr>
      <w:tr w:rsidR="00000000" w14:paraId="62669BC1" w14:textId="77777777">
        <w:trPr>
          <w:divId w:val="326829100"/>
        </w:trPr>
        <w:tc>
          <w:tcPr>
            <w:tcW w:w="0" w:type="auto"/>
            <w:gridSpan w:val="3"/>
            <w:tcMar>
              <w:top w:w="0" w:type="dxa"/>
              <w:left w:w="20" w:type="dxa"/>
              <w:bottom w:w="0" w:type="dxa"/>
              <w:right w:w="20" w:type="dxa"/>
            </w:tcMar>
            <w:vAlign w:val="center"/>
            <w:hideMark/>
          </w:tcPr>
          <w:p w14:paraId="68E22AA4" w14:textId="77777777" w:rsidR="00000000" w:rsidRDefault="007F128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78AC61F" w14:textId="77777777" w:rsidR="00000000" w:rsidRDefault="007F1284">
            <w:pPr>
              <w:spacing w:after="100"/>
              <w:jc w:val="both"/>
              <w:rPr>
                <w:rFonts w:eastAsia="Times New Roman"/>
              </w:rPr>
            </w:pPr>
            <w:r>
              <w:rPr>
                <w:rFonts w:eastAsia="Times New Roman"/>
                <w:color w:val="000000"/>
                <w:sz w:val="20"/>
                <w:szCs w:val="20"/>
              </w:rPr>
              <w:t>By:</w:t>
            </w:r>
          </w:p>
        </w:tc>
        <w:tc>
          <w:tcPr>
            <w:tcW w:w="0" w:type="auto"/>
            <w:gridSpan w:val="6"/>
            <w:tcMar>
              <w:top w:w="30" w:type="dxa"/>
              <w:left w:w="20" w:type="dxa"/>
              <w:bottom w:w="30" w:type="dxa"/>
              <w:right w:w="20" w:type="dxa"/>
            </w:tcMar>
            <w:vAlign w:val="bottom"/>
            <w:hideMark/>
          </w:tcPr>
          <w:p w14:paraId="31DF665C" w14:textId="77777777" w:rsidR="00000000" w:rsidRDefault="007F1284">
            <w:pPr>
              <w:spacing w:after="100"/>
              <w:jc w:val="both"/>
              <w:rPr>
                <w:rFonts w:eastAsia="Times New Roman"/>
              </w:rPr>
            </w:pPr>
            <w:r>
              <w:rPr>
                <w:rFonts w:eastAsia="Times New Roman"/>
                <w:color w:val="000000"/>
                <w:sz w:val="20"/>
                <w:szCs w:val="20"/>
              </w:rPr>
              <w:t>/s/ Robin M. Raju</w:t>
            </w:r>
          </w:p>
        </w:tc>
      </w:tr>
      <w:tr w:rsidR="00000000" w14:paraId="348041E2" w14:textId="77777777">
        <w:trPr>
          <w:divId w:val="326829100"/>
        </w:trPr>
        <w:tc>
          <w:tcPr>
            <w:tcW w:w="0" w:type="auto"/>
            <w:gridSpan w:val="3"/>
            <w:tcMar>
              <w:top w:w="0" w:type="dxa"/>
              <w:left w:w="20" w:type="dxa"/>
              <w:bottom w:w="0" w:type="dxa"/>
              <w:right w:w="20" w:type="dxa"/>
            </w:tcMar>
            <w:vAlign w:val="center"/>
            <w:hideMark/>
          </w:tcPr>
          <w:p w14:paraId="15722E22" w14:textId="77777777" w:rsidR="00000000" w:rsidRDefault="007F1284">
            <w:pPr>
              <w:spacing w:after="100"/>
              <w:jc w:val="both"/>
              <w:rPr>
                <w:rFonts w:eastAsia="Times New Roman"/>
              </w:rPr>
            </w:pPr>
          </w:p>
        </w:tc>
        <w:tc>
          <w:tcPr>
            <w:tcW w:w="0" w:type="auto"/>
            <w:gridSpan w:val="3"/>
            <w:tcMar>
              <w:top w:w="30" w:type="dxa"/>
              <w:left w:w="20" w:type="dxa"/>
              <w:bottom w:w="30" w:type="dxa"/>
              <w:right w:w="20" w:type="dxa"/>
            </w:tcMar>
            <w:vAlign w:val="bottom"/>
            <w:hideMark/>
          </w:tcPr>
          <w:p w14:paraId="58607ADC" w14:textId="77777777" w:rsidR="00000000" w:rsidRDefault="007F1284">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14:paraId="08561FB8" w14:textId="77777777" w:rsidR="00000000" w:rsidRDefault="007F1284">
            <w:pPr>
              <w:spacing w:after="100"/>
              <w:jc w:val="both"/>
              <w:rPr>
                <w:rFonts w:eastAsia="Times New Roman"/>
              </w:rPr>
            </w:pPr>
            <w:r>
              <w:rPr>
                <w:rFonts w:eastAsia="Times New Roman"/>
                <w:color w:val="000000"/>
                <w:sz w:val="20"/>
                <w:szCs w:val="20"/>
              </w:rPr>
              <w:t>Name:</w:t>
            </w:r>
          </w:p>
        </w:tc>
        <w:tc>
          <w:tcPr>
            <w:tcW w:w="0" w:type="auto"/>
            <w:gridSpan w:val="3"/>
            <w:tcBorders>
              <w:top w:val="single" w:sz="8" w:space="0" w:color="000000"/>
            </w:tcBorders>
            <w:tcMar>
              <w:top w:w="30" w:type="dxa"/>
              <w:left w:w="20" w:type="dxa"/>
              <w:bottom w:w="30" w:type="dxa"/>
              <w:right w:w="20" w:type="dxa"/>
            </w:tcMar>
            <w:vAlign w:val="bottom"/>
            <w:hideMark/>
          </w:tcPr>
          <w:p w14:paraId="6B0B887E" w14:textId="77777777" w:rsidR="00000000" w:rsidRDefault="007F1284">
            <w:pPr>
              <w:spacing w:after="100"/>
              <w:rPr>
                <w:rFonts w:eastAsia="Times New Roman"/>
              </w:rPr>
            </w:pPr>
            <w:r>
              <w:rPr>
                <w:rFonts w:eastAsia="Times New Roman"/>
                <w:color w:val="000000"/>
                <w:sz w:val="20"/>
                <w:szCs w:val="20"/>
              </w:rPr>
              <w:t>Robin M. Raju</w:t>
            </w:r>
          </w:p>
        </w:tc>
      </w:tr>
      <w:tr w:rsidR="00000000" w14:paraId="6BDCA6EC" w14:textId="77777777">
        <w:trPr>
          <w:divId w:val="326829100"/>
        </w:trPr>
        <w:tc>
          <w:tcPr>
            <w:tcW w:w="0" w:type="auto"/>
            <w:gridSpan w:val="3"/>
            <w:tcMar>
              <w:top w:w="0" w:type="dxa"/>
              <w:left w:w="20" w:type="dxa"/>
              <w:bottom w:w="0" w:type="dxa"/>
              <w:right w:w="20" w:type="dxa"/>
            </w:tcMar>
            <w:vAlign w:val="center"/>
            <w:hideMark/>
          </w:tcPr>
          <w:p w14:paraId="376C5B89" w14:textId="77777777" w:rsidR="00000000" w:rsidRDefault="007F1284">
            <w:pPr>
              <w:spacing w:after="100"/>
              <w:rPr>
                <w:rFonts w:eastAsia="Times New Roman"/>
              </w:rPr>
            </w:pPr>
          </w:p>
        </w:tc>
        <w:tc>
          <w:tcPr>
            <w:tcW w:w="0" w:type="auto"/>
            <w:gridSpan w:val="3"/>
            <w:tcMar>
              <w:top w:w="30" w:type="dxa"/>
              <w:left w:w="20" w:type="dxa"/>
              <w:bottom w:w="30" w:type="dxa"/>
              <w:right w:w="20" w:type="dxa"/>
            </w:tcMar>
            <w:vAlign w:val="bottom"/>
            <w:hideMark/>
          </w:tcPr>
          <w:p w14:paraId="530067D7" w14:textId="77777777" w:rsidR="00000000" w:rsidRDefault="007F128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519C9179" w14:textId="77777777" w:rsidR="00000000" w:rsidRDefault="007F1284">
            <w:pPr>
              <w:spacing w:after="100"/>
              <w:jc w:val="both"/>
              <w:rPr>
                <w:rFonts w:eastAsia="Times New Roman"/>
              </w:rPr>
            </w:pPr>
            <w:r>
              <w:rPr>
                <w:rFonts w:eastAsia="Times New Roman"/>
                <w:color w:val="000000"/>
                <w:sz w:val="20"/>
                <w:szCs w:val="20"/>
              </w:rPr>
              <w:t>Title:</w:t>
            </w:r>
          </w:p>
        </w:tc>
        <w:tc>
          <w:tcPr>
            <w:tcW w:w="0" w:type="auto"/>
            <w:gridSpan w:val="3"/>
            <w:tcMar>
              <w:top w:w="30" w:type="dxa"/>
              <w:left w:w="20" w:type="dxa"/>
              <w:bottom w:w="30" w:type="dxa"/>
              <w:right w:w="20" w:type="dxa"/>
            </w:tcMar>
            <w:hideMark/>
          </w:tcPr>
          <w:p w14:paraId="7E85BE26" w14:textId="77777777" w:rsidR="00000000" w:rsidRDefault="007F1284">
            <w:pPr>
              <w:spacing w:after="100"/>
              <w:rPr>
                <w:rFonts w:eastAsia="Times New Roman"/>
              </w:rPr>
            </w:pPr>
            <w:r>
              <w:rPr>
                <w:rFonts w:eastAsia="Times New Roman"/>
                <w:color w:val="000000"/>
                <w:sz w:val="20"/>
                <w:szCs w:val="20"/>
              </w:rPr>
              <w:t>Chief Financial Officer</w:t>
            </w:r>
            <w:r>
              <w:rPr>
                <w:rFonts w:eastAsia="Times New Roman"/>
                <w:color w:val="000000"/>
                <w:sz w:val="20"/>
                <w:szCs w:val="20"/>
              </w:rPr>
              <w:br/>
              <w:t>(Principal Financial Officer)</w:t>
            </w:r>
          </w:p>
        </w:tc>
      </w:tr>
      <w:tr w:rsidR="00000000" w14:paraId="720957C2" w14:textId="77777777">
        <w:trPr>
          <w:divId w:val="326829100"/>
          <w:trHeight w:val="300"/>
        </w:trPr>
        <w:tc>
          <w:tcPr>
            <w:tcW w:w="0" w:type="auto"/>
            <w:gridSpan w:val="3"/>
            <w:tcMar>
              <w:top w:w="0" w:type="dxa"/>
              <w:left w:w="20" w:type="dxa"/>
              <w:bottom w:w="0" w:type="dxa"/>
              <w:right w:w="20" w:type="dxa"/>
            </w:tcMar>
            <w:vAlign w:val="center"/>
            <w:hideMark/>
          </w:tcPr>
          <w:p w14:paraId="0AFC93F7" w14:textId="77777777" w:rsidR="00000000" w:rsidRDefault="007F1284">
            <w:pPr>
              <w:spacing w:after="100"/>
              <w:rPr>
                <w:rFonts w:eastAsia="Times New Roman"/>
              </w:rPr>
            </w:pPr>
          </w:p>
        </w:tc>
        <w:tc>
          <w:tcPr>
            <w:tcW w:w="0" w:type="auto"/>
            <w:gridSpan w:val="3"/>
            <w:tcMar>
              <w:top w:w="0" w:type="dxa"/>
              <w:left w:w="20" w:type="dxa"/>
              <w:bottom w:w="0" w:type="dxa"/>
              <w:right w:w="20" w:type="dxa"/>
            </w:tcMar>
            <w:vAlign w:val="center"/>
            <w:hideMark/>
          </w:tcPr>
          <w:p w14:paraId="16C51152"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363F2C" w14:textId="77777777" w:rsidR="00000000" w:rsidRDefault="007F128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922404B" w14:textId="77777777" w:rsidR="00000000" w:rsidRDefault="007F1284">
            <w:pPr>
              <w:spacing w:after="100"/>
              <w:rPr>
                <w:rFonts w:eastAsia="Times New Roman"/>
                <w:sz w:val="20"/>
                <w:szCs w:val="20"/>
              </w:rPr>
            </w:pPr>
          </w:p>
        </w:tc>
      </w:tr>
      <w:tr w:rsidR="00000000" w14:paraId="23AF1DBE" w14:textId="77777777">
        <w:trPr>
          <w:divId w:val="326829100"/>
        </w:trPr>
        <w:tc>
          <w:tcPr>
            <w:tcW w:w="0" w:type="auto"/>
            <w:gridSpan w:val="3"/>
            <w:tcMar>
              <w:top w:w="30" w:type="dxa"/>
              <w:left w:w="20" w:type="dxa"/>
              <w:bottom w:w="30" w:type="dxa"/>
              <w:right w:w="20" w:type="dxa"/>
            </w:tcMar>
            <w:hideMark/>
          </w:tcPr>
          <w:p w14:paraId="6B78977F" w14:textId="77777777" w:rsidR="00000000" w:rsidRDefault="007F1284">
            <w:pPr>
              <w:spacing w:after="100"/>
              <w:jc w:val="both"/>
              <w:rPr>
                <w:rFonts w:eastAsia="Times New Roman"/>
              </w:rPr>
            </w:pPr>
            <w:r>
              <w:rPr>
                <w:rFonts w:eastAsia="Times New Roman"/>
                <w:color w:val="000000"/>
                <w:sz w:val="20"/>
                <w:szCs w:val="20"/>
              </w:rPr>
              <w:t>Date: May 10, 2022</w:t>
            </w:r>
          </w:p>
        </w:tc>
        <w:tc>
          <w:tcPr>
            <w:tcW w:w="0" w:type="auto"/>
            <w:gridSpan w:val="3"/>
            <w:tcMar>
              <w:top w:w="30" w:type="dxa"/>
              <w:left w:w="20" w:type="dxa"/>
              <w:bottom w:w="30" w:type="dxa"/>
              <w:right w:w="20" w:type="dxa"/>
            </w:tcMar>
            <w:vAlign w:val="bottom"/>
            <w:hideMark/>
          </w:tcPr>
          <w:p w14:paraId="0C58E43E" w14:textId="77777777" w:rsidR="00000000" w:rsidRDefault="007F1284">
            <w:pPr>
              <w:spacing w:after="100"/>
              <w:rPr>
                <w:rFonts w:eastAsia="Times New Roman"/>
              </w:rPr>
            </w:pPr>
            <w:r>
              <w:rPr>
                <w:rFonts w:eastAsia="Times New Roman"/>
                <w:color w:val="000000"/>
                <w:sz w:val="16"/>
                <w:szCs w:val="16"/>
              </w:rPr>
              <w:t> </w:t>
            </w:r>
          </w:p>
        </w:tc>
        <w:tc>
          <w:tcPr>
            <w:tcW w:w="0" w:type="auto"/>
            <w:gridSpan w:val="6"/>
            <w:tcMar>
              <w:top w:w="30" w:type="dxa"/>
              <w:left w:w="20" w:type="dxa"/>
              <w:bottom w:w="30" w:type="dxa"/>
              <w:right w:w="20" w:type="dxa"/>
            </w:tcMar>
            <w:vAlign w:val="bottom"/>
            <w:hideMark/>
          </w:tcPr>
          <w:p w14:paraId="4938D0CD" w14:textId="77777777" w:rsidR="00000000" w:rsidRDefault="007F1284">
            <w:pPr>
              <w:spacing w:after="100"/>
              <w:jc w:val="both"/>
              <w:rPr>
                <w:rFonts w:eastAsia="Times New Roman"/>
              </w:rPr>
            </w:pPr>
            <w:r>
              <w:rPr>
                <w:rFonts w:eastAsia="Times New Roman"/>
                <w:color w:val="000000"/>
                <w:sz w:val="20"/>
                <w:szCs w:val="20"/>
              </w:rPr>
              <w:t>/s/ William Eckert</w:t>
            </w:r>
          </w:p>
        </w:tc>
      </w:tr>
      <w:tr w:rsidR="00000000" w14:paraId="65B387C6" w14:textId="77777777">
        <w:trPr>
          <w:divId w:val="326829100"/>
        </w:trPr>
        <w:tc>
          <w:tcPr>
            <w:tcW w:w="0" w:type="auto"/>
            <w:gridSpan w:val="3"/>
            <w:tcMar>
              <w:top w:w="0" w:type="dxa"/>
              <w:left w:w="20" w:type="dxa"/>
              <w:bottom w:w="0" w:type="dxa"/>
              <w:right w:w="20" w:type="dxa"/>
            </w:tcMar>
            <w:vAlign w:val="center"/>
            <w:hideMark/>
          </w:tcPr>
          <w:p w14:paraId="1014D0A0" w14:textId="77777777" w:rsidR="00000000" w:rsidRDefault="007F1284">
            <w:pPr>
              <w:spacing w:after="100"/>
              <w:jc w:val="both"/>
              <w:rPr>
                <w:rFonts w:eastAsia="Times New Roman"/>
              </w:rPr>
            </w:pPr>
          </w:p>
        </w:tc>
        <w:tc>
          <w:tcPr>
            <w:tcW w:w="0" w:type="auto"/>
            <w:gridSpan w:val="3"/>
            <w:tcMar>
              <w:top w:w="30" w:type="dxa"/>
              <w:left w:w="20" w:type="dxa"/>
              <w:bottom w:w="30" w:type="dxa"/>
              <w:right w:w="20" w:type="dxa"/>
            </w:tcMar>
            <w:vAlign w:val="bottom"/>
            <w:hideMark/>
          </w:tcPr>
          <w:p w14:paraId="0994525C" w14:textId="77777777" w:rsidR="00000000" w:rsidRDefault="007F1284">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14:paraId="1A284ACC" w14:textId="77777777" w:rsidR="00000000" w:rsidRDefault="007F1284">
            <w:pPr>
              <w:spacing w:after="100"/>
              <w:jc w:val="both"/>
              <w:rPr>
                <w:rFonts w:eastAsia="Times New Roman"/>
              </w:rPr>
            </w:pPr>
            <w:r>
              <w:rPr>
                <w:rFonts w:eastAsia="Times New Roman"/>
                <w:color w:val="000000"/>
                <w:sz w:val="20"/>
                <w:szCs w:val="20"/>
              </w:rPr>
              <w:t>Name:</w:t>
            </w:r>
          </w:p>
        </w:tc>
        <w:tc>
          <w:tcPr>
            <w:tcW w:w="0" w:type="auto"/>
            <w:gridSpan w:val="3"/>
            <w:tcBorders>
              <w:top w:val="single" w:sz="8" w:space="0" w:color="000000"/>
            </w:tcBorders>
            <w:tcMar>
              <w:top w:w="30" w:type="dxa"/>
              <w:left w:w="20" w:type="dxa"/>
              <w:bottom w:w="30" w:type="dxa"/>
              <w:right w:w="20" w:type="dxa"/>
            </w:tcMar>
            <w:vAlign w:val="bottom"/>
            <w:hideMark/>
          </w:tcPr>
          <w:p w14:paraId="16CA3081" w14:textId="77777777" w:rsidR="00000000" w:rsidRDefault="007F1284">
            <w:pPr>
              <w:spacing w:after="100"/>
              <w:jc w:val="both"/>
              <w:rPr>
                <w:rFonts w:eastAsia="Times New Roman"/>
              </w:rPr>
            </w:pPr>
            <w:r>
              <w:rPr>
                <w:rFonts w:eastAsia="Times New Roman"/>
                <w:color w:val="000000"/>
                <w:sz w:val="20"/>
                <w:szCs w:val="20"/>
              </w:rPr>
              <w:t>William Eckert</w:t>
            </w:r>
          </w:p>
        </w:tc>
      </w:tr>
      <w:tr w:rsidR="00000000" w14:paraId="754E1859" w14:textId="77777777">
        <w:trPr>
          <w:divId w:val="326829100"/>
        </w:trPr>
        <w:tc>
          <w:tcPr>
            <w:tcW w:w="0" w:type="auto"/>
            <w:gridSpan w:val="3"/>
            <w:tcMar>
              <w:top w:w="0" w:type="dxa"/>
              <w:left w:w="20" w:type="dxa"/>
              <w:bottom w:w="0" w:type="dxa"/>
              <w:right w:w="20" w:type="dxa"/>
            </w:tcMar>
            <w:vAlign w:val="center"/>
            <w:hideMark/>
          </w:tcPr>
          <w:p w14:paraId="336C98A3" w14:textId="77777777" w:rsidR="00000000" w:rsidRDefault="007F1284">
            <w:pPr>
              <w:spacing w:after="100"/>
              <w:jc w:val="both"/>
              <w:rPr>
                <w:rFonts w:eastAsia="Times New Roman"/>
              </w:rPr>
            </w:pPr>
          </w:p>
        </w:tc>
        <w:tc>
          <w:tcPr>
            <w:tcW w:w="0" w:type="auto"/>
            <w:gridSpan w:val="3"/>
            <w:tcMar>
              <w:top w:w="30" w:type="dxa"/>
              <w:left w:w="20" w:type="dxa"/>
              <w:bottom w:w="30" w:type="dxa"/>
              <w:right w:w="20" w:type="dxa"/>
            </w:tcMar>
            <w:vAlign w:val="bottom"/>
            <w:hideMark/>
          </w:tcPr>
          <w:p w14:paraId="682879A8" w14:textId="77777777" w:rsidR="00000000" w:rsidRDefault="007F128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73D01711" w14:textId="77777777" w:rsidR="00000000" w:rsidRDefault="007F1284">
            <w:pPr>
              <w:spacing w:after="100"/>
              <w:jc w:val="both"/>
              <w:rPr>
                <w:rFonts w:eastAsia="Times New Roman"/>
              </w:rPr>
            </w:pPr>
            <w:r>
              <w:rPr>
                <w:rFonts w:eastAsia="Times New Roman"/>
                <w:color w:val="000000"/>
                <w:sz w:val="20"/>
                <w:szCs w:val="20"/>
              </w:rPr>
              <w:t>Title:</w:t>
            </w:r>
          </w:p>
        </w:tc>
        <w:tc>
          <w:tcPr>
            <w:tcW w:w="0" w:type="auto"/>
            <w:gridSpan w:val="3"/>
            <w:tcMar>
              <w:top w:w="30" w:type="dxa"/>
              <w:left w:w="20" w:type="dxa"/>
              <w:bottom w:w="30" w:type="dxa"/>
              <w:right w:w="20" w:type="dxa"/>
            </w:tcMar>
            <w:vAlign w:val="bottom"/>
            <w:hideMark/>
          </w:tcPr>
          <w:p w14:paraId="1111DCBE" w14:textId="77777777" w:rsidR="00000000" w:rsidRDefault="007F1284">
            <w:pPr>
              <w:spacing w:after="100"/>
              <w:jc w:val="both"/>
              <w:rPr>
                <w:rFonts w:eastAsia="Times New Roman"/>
              </w:rPr>
            </w:pPr>
            <w:r>
              <w:rPr>
                <w:rFonts w:eastAsia="Times New Roman"/>
                <w:color w:val="000000"/>
                <w:sz w:val="20"/>
                <w:szCs w:val="20"/>
              </w:rPr>
              <w:t>Chief Accounting Officer</w:t>
            </w:r>
            <w:r>
              <w:rPr>
                <w:rFonts w:eastAsia="Times New Roman"/>
                <w:color w:val="000000"/>
                <w:sz w:val="20"/>
                <w:szCs w:val="20"/>
              </w:rPr>
              <w:br/>
              <w:t>(Principal Accounting Officer)</w:t>
            </w:r>
          </w:p>
        </w:tc>
      </w:tr>
    </w:tbl>
    <w:p w14:paraId="5008F86E" w14:textId="77777777" w:rsidR="00000000" w:rsidRDefault="007F1284">
      <w:pPr>
        <w:divId w:val="421530727"/>
        <w:rPr>
          <w:rFonts w:eastAsia="Times New Roman"/>
        </w:rPr>
      </w:pPr>
    </w:p>
    <w:p w14:paraId="032F7599" w14:textId="77777777" w:rsidR="007F1284" w:rsidRDefault="007F1284">
      <w:pPr>
        <w:jc w:val="center"/>
        <w:divId w:val="1400326004"/>
        <w:rPr>
          <w:rFonts w:eastAsia="Times New Roman"/>
        </w:rPr>
      </w:pPr>
      <w:r>
        <w:rPr>
          <w:rFonts w:eastAsia="Times New Roman"/>
          <w:color w:val="000000"/>
          <w:sz w:val="20"/>
          <w:szCs w:val="20"/>
        </w:rPr>
        <w:t>102</w:t>
      </w:r>
    </w:p>
    <w:sectPr w:rsidR="007F128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F1284"/>
    <w:rsid w:val="007F1284"/>
  </w:rsids>
  <m:mathPr>
    <m:mathFont m:val="Cambria Math"/>
    <m:brkBin m:val="before"/>
    <m:brkBinSub m:val="--"/>
    <m:smallFrac m:val="0"/>
    <m:dispDef/>
    <m:lMargin m:val="0"/>
    <m:rMargin m:val="0"/>
    <m:defJc m:val="centerGroup"/>
    <m:wrapIndent m:val="1440"/>
    <m:intLim m:val="subSup"/>
    <m:naryLim m:val="undOvr"/>
  </m:mathPr>
  <w:attachedSchema w:val="http://xbrl.sec.gov/dei/2021q4"/>
  <w:attachedSchema w:val="http://fasb.org/us-gaap/2021-01-31"/>
  <w:attachedSchema w:val="http://xbrl.org/2006/xbrldi"/>
  <w:attachedSchema w:val="http://fasb.org/srt/2021-01-31"/>
  <w:attachedSchema w:val="http://www.w3.org/1999/xlink"/>
  <w:attachedSchema w:val="http://www.equitable.com/20220331"/>
  <w:attachedSchema w:val="http://www.sec.gov/inlineXBRL/transformation/2015-08-31"/>
  <w:attachedSchema w:val="http://www.xbrl.org/2013/inlineXBRL"/>
  <w:attachedSchema w:val="http://www.xbrl.org/2003/instance"/>
  <w:attachedSchema w:val="http://xbrl.sec.gov/stpr/2021"/>
  <w:attachedSchema w:val="http://www.xbrl.org/2003/iso4217"/>
  <w:attachedSchema w:val="http://www.xbrl.org/inlineXBRL/transformation/2020-02-12"/>
  <w:attachedSchema w:val="http://www.xbrl.org/2003/linkbas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925A59"/>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08">
      <w:marLeft w:val="0"/>
      <w:marRight w:val="0"/>
      <w:marTop w:val="0"/>
      <w:marBottom w:val="0"/>
      <w:divBdr>
        <w:top w:val="none" w:sz="0" w:space="0" w:color="auto"/>
        <w:left w:val="none" w:sz="0" w:space="0" w:color="auto"/>
        <w:bottom w:val="none" w:sz="0" w:space="0" w:color="auto"/>
        <w:right w:val="none" w:sz="0" w:space="0" w:color="auto"/>
      </w:divBdr>
    </w:div>
    <w:div w:id="1593389">
      <w:marLeft w:val="0"/>
      <w:marRight w:val="0"/>
      <w:marTop w:val="0"/>
      <w:marBottom w:val="180"/>
      <w:divBdr>
        <w:top w:val="none" w:sz="0" w:space="0" w:color="auto"/>
        <w:left w:val="none" w:sz="0" w:space="0" w:color="auto"/>
        <w:bottom w:val="none" w:sz="0" w:space="0" w:color="auto"/>
        <w:right w:val="none" w:sz="0" w:space="0" w:color="auto"/>
      </w:divBdr>
    </w:div>
    <w:div w:id="2444314">
      <w:marLeft w:val="0"/>
      <w:marRight w:val="0"/>
      <w:marTop w:val="0"/>
      <w:marBottom w:val="180"/>
      <w:divBdr>
        <w:top w:val="none" w:sz="0" w:space="0" w:color="auto"/>
        <w:left w:val="none" w:sz="0" w:space="0" w:color="auto"/>
        <w:bottom w:val="none" w:sz="0" w:space="0" w:color="auto"/>
        <w:right w:val="none" w:sz="0" w:space="0" w:color="auto"/>
      </w:divBdr>
    </w:div>
    <w:div w:id="3019824">
      <w:marLeft w:val="0"/>
      <w:marRight w:val="0"/>
      <w:marTop w:val="180"/>
      <w:marBottom w:val="180"/>
      <w:divBdr>
        <w:top w:val="none" w:sz="0" w:space="0" w:color="auto"/>
        <w:left w:val="none" w:sz="0" w:space="0" w:color="auto"/>
        <w:bottom w:val="none" w:sz="0" w:space="0" w:color="auto"/>
        <w:right w:val="none" w:sz="0" w:space="0" w:color="auto"/>
      </w:divBdr>
    </w:div>
    <w:div w:id="5139835">
      <w:marLeft w:val="0"/>
      <w:marRight w:val="0"/>
      <w:marTop w:val="0"/>
      <w:marBottom w:val="0"/>
      <w:divBdr>
        <w:top w:val="none" w:sz="0" w:space="0" w:color="auto"/>
        <w:left w:val="none" w:sz="0" w:space="0" w:color="auto"/>
        <w:bottom w:val="none" w:sz="0" w:space="0" w:color="auto"/>
        <w:right w:val="none" w:sz="0" w:space="0" w:color="auto"/>
      </w:divBdr>
    </w:div>
    <w:div w:id="6951338">
      <w:marLeft w:val="0"/>
      <w:marRight w:val="0"/>
      <w:marTop w:val="240"/>
      <w:marBottom w:val="240"/>
      <w:divBdr>
        <w:top w:val="none" w:sz="0" w:space="0" w:color="auto"/>
        <w:left w:val="none" w:sz="0" w:space="0" w:color="auto"/>
        <w:bottom w:val="none" w:sz="0" w:space="0" w:color="auto"/>
        <w:right w:val="none" w:sz="0" w:space="0" w:color="auto"/>
      </w:divBdr>
    </w:div>
    <w:div w:id="9070336">
      <w:marLeft w:val="0"/>
      <w:marRight w:val="0"/>
      <w:marTop w:val="0"/>
      <w:marBottom w:val="0"/>
      <w:divBdr>
        <w:top w:val="none" w:sz="0" w:space="0" w:color="auto"/>
        <w:left w:val="none" w:sz="0" w:space="0" w:color="auto"/>
        <w:bottom w:val="none" w:sz="0" w:space="0" w:color="auto"/>
        <w:right w:val="none" w:sz="0" w:space="0" w:color="auto"/>
      </w:divBdr>
    </w:div>
    <w:div w:id="10648158">
      <w:marLeft w:val="0"/>
      <w:marRight w:val="0"/>
      <w:marTop w:val="0"/>
      <w:marBottom w:val="0"/>
      <w:divBdr>
        <w:top w:val="none" w:sz="0" w:space="0" w:color="auto"/>
        <w:left w:val="none" w:sz="0" w:space="0" w:color="auto"/>
        <w:bottom w:val="none" w:sz="0" w:space="0" w:color="auto"/>
        <w:right w:val="none" w:sz="0" w:space="0" w:color="auto"/>
      </w:divBdr>
    </w:div>
    <w:div w:id="11613204">
      <w:marLeft w:val="0"/>
      <w:marRight w:val="0"/>
      <w:marTop w:val="0"/>
      <w:marBottom w:val="0"/>
      <w:divBdr>
        <w:top w:val="none" w:sz="0" w:space="0" w:color="auto"/>
        <w:left w:val="none" w:sz="0" w:space="0" w:color="auto"/>
        <w:bottom w:val="none" w:sz="0" w:space="0" w:color="auto"/>
        <w:right w:val="none" w:sz="0" w:space="0" w:color="auto"/>
      </w:divBdr>
    </w:div>
    <w:div w:id="12263759">
      <w:marLeft w:val="0"/>
      <w:marRight w:val="0"/>
      <w:marTop w:val="0"/>
      <w:marBottom w:val="240"/>
      <w:divBdr>
        <w:top w:val="none" w:sz="0" w:space="0" w:color="auto"/>
        <w:left w:val="none" w:sz="0" w:space="0" w:color="auto"/>
        <w:bottom w:val="none" w:sz="0" w:space="0" w:color="auto"/>
        <w:right w:val="none" w:sz="0" w:space="0" w:color="auto"/>
      </w:divBdr>
    </w:div>
    <w:div w:id="13768986">
      <w:marLeft w:val="0"/>
      <w:marRight w:val="0"/>
      <w:marTop w:val="0"/>
      <w:marBottom w:val="180"/>
      <w:divBdr>
        <w:top w:val="none" w:sz="0" w:space="0" w:color="auto"/>
        <w:left w:val="none" w:sz="0" w:space="0" w:color="auto"/>
        <w:bottom w:val="none" w:sz="0" w:space="0" w:color="auto"/>
        <w:right w:val="none" w:sz="0" w:space="0" w:color="auto"/>
      </w:divBdr>
    </w:div>
    <w:div w:id="14622254">
      <w:marLeft w:val="0"/>
      <w:marRight w:val="0"/>
      <w:marTop w:val="0"/>
      <w:marBottom w:val="180"/>
      <w:divBdr>
        <w:top w:val="none" w:sz="0" w:space="0" w:color="auto"/>
        <w:left w:val="none" w:sz="0" w:space="0" w:color="auto"/>
        <w:bottom w:val="none" w:sz="0" w:space="0" w:color="auto"/>
        <w:right w:val="none" w:sz="0" w:space="0" w:color="auto"/>
      </w:divBdr>
    </w:div>
    <w:div w:id="16196415">
      <w:marLeft w:val="0"/>
      <w:marRight w:val="0"/>
      <w:marTop w:val="120"/>
      <w:marBottom w:val="180"/>
      <w:divBdr>
        <w:top w:val="none" w:sz="0" w:space="0" w:color="auto"/>
        <w:left w:val="none" w:sz="0" w:space="0" w:color="auto"/>
        <w:bottom w:val="none" w:sz="0" w:space="0" w:color="auto"/>
        <w:right w:val="none" w:sz="0" w:space="0" w:color="auto"/>
      </w:divBdr>
    </w:div>
    <w:div w:id="16470028">
      <w:marLeft w:val="0"/>
      <w:marRight w:val="0"/>
      <w:marTop w:val="0"/>
      <w:marBottom w:val="0"/>
      <w:divBdr>
        <w:top w:val="none" w:sz="0" w:space="0" w:color="auto"/>
        <w:left w:val="none" w:sz="0" w:space="0" w:color="auto"/>
        <w:bottom w:val="none" w:sz="0" w:space="0" w:color="auto"/>
        <w:right w:val="none" w:sz="0" w:space="0" w:color="auto"/>
      </w:divBdr>
    </w:div>
    <w:div w:id="16852885">
      <w:marLeft w:val="0"/>
      <w:marRight w:val="0"/>
      <w:marTop w:val="0"/>
      <w:marBottom w:val="0"/>
      <w:divBdr>
        <w:top w:val="none" w:sz="0" w:space="0" w:color="auto"/>
        <w:left w:val="none" w:sz="0" w:space="0" w:color="auto"/>
        <w:bottom w:val="none" w:sz="0" w:space="0" w:color="auto"/>
        <w:right w:val="none" w:sz="0" w:space="0" w:color="auto"/>
      </w:divBdr>
      <w:divsChild>
        <w:div w:id="1622877230">
          <w:marLeft w:val="0"/>
          <w:marRight w:val="0"/>
          <w:marTop w:val="0"/>
          <w:marBottom w:val="0"/>
          <w:divBdr>
            <w:top w:val="none" w:sz="0" w:space="0" w:color="auto"/>
            <w:left w:val="none" w:sz="0" w:space="0" w:color="auto"/>
            <w:bottom w:val="none" w:sz="0" w:space="0" w:color="auto"/>
            <w:right w:val="none" w:sz="0" w:space="0" w:color="auto"/>
          </w:divBdr>
        </w:div>
      </w:divsChild>
    </w:div>
    <w:div w:id="20010115">
      <w:marLeft w:val="0"/>
      <w:marRight w:val="0"/>
      <w:marTop w:val="0"/>
      <w:marBottom w:val="240"/>
      <w:divBdr>
        <w:top w:val="none" w:sz="0" w:space="0" w:color="auto"/>
        <w:left w:val="none" w:sz="0" w:space="0" w:color="auto"/>
        <w:bottom w:val="none" w:sz="0" w:space="0" w:color="auto"/>
        <w:right w:val="none" w:sz="0" w:space="0" w:color="auto"/>
      </w:divBdr>
    </w:div>
    <w:div w:id="20322612">
      <w:marLeft w:val="0"/>
      <w:marRight w:val="0"/>
      <w:marTop w:val="120"/>
      <w:marBottom w:val="120"/>
      <w:divBdr>
        <w:top w:val="none" w:sz="0" w:space="0" w:color="auto"/>
        <w:left w:val="none" w:sz="0" w:space="0" w:color="auto"/>
        <w:bottom w:val="none" w:sz="0" w:space="0" w:color="auto"/>
        <w:right w:val="none" w:sz="0" w:space="0" w:color="auto"/>
      </w:divBdr>
    </w:div>
    <w:div w:id="20447793">
      <w:marLeft w:val="0"/>
      <w:marRight w:val="0"/>
      <w:marTop w:val="0"/>
      <w:marBottom w:val="0"/>
      <w:divBdr>
        <w:top w:val="none" w:sz="0" w:space="0" w:color="auto"/>
        <w:left w:val="none" w:sz="0" w:space="0" w:color="auto"/>
        <w:bottom w:val="none" w:sz="0" w:space="0" w:color="auto"/>
        <w:right w:val="none" w:sz="0" w:space="0" w:color="auto"/>
      </w:divBdr>
    </w:div>
    <w:div w:id="21634799">
      <w:marLeft w:val="0"/>
      <w:marRight w:val="0"/>
      <w:marTop w:val="0"/>
      <w:marBottom w:val="0"/>
      <w:divBdr>
        <w:top w:val="none" w:sz="0" w:space="0" w:color="auto"/>
        <w:left w:val="none" w:sz="0" w:space="0" w:color="auto"/>
        <w:bottom w:val="none" w:sz="0" w:space="0" w:color="auto"/>
        <w:right w:val="none" w:sz="0" w:space="0" w:color="auto"/>
      </w:divBdr>
    </w:div>
    <w:div w:id="22371152">
      <w:marLeft w:val="0"/>
      <w:marRight w:val="0"/>
      <w:marTop w:val="0"/>
      <w:marBottom w:val="0"/>
      <w:divBdr>
        <w:top w:val="none" w:sz="0" w:space="0" w:color="auto"/>
        <w:left w:val="none" w:sz="0" w:space="0" w:color="auto"/>
        <w:bottom w:val="none" w:sz="0" w:space="0" w:color="auto"/>
        <w:right w:val="none" w:sz="0" w:space="0" w:color="auto"/>
      </w:divBdr>
    </w:div>
    <w:div w:id="22443173">
      <w:marLeft w:val="0"/>
      <w:marRight w:val="0"/>
      <w:marTop w:val="0"/>
      <w:marBottom w:val="240"/>
      <w:divBdr>
        <w:top w:val="none" w:sz="0" w:space="0" w:color="auto"/>
        <w:left w:val="none" w:sz="0" w:space="0" w:color="auto"/>
        <w:bottom w:val="none" w:sz="0" w:space="0" w:color="auto"/>
        <w:right w:val="none" w:sz="0" w:space="0" w:color="auto"/>
      </w:divBdr>
    </w:div>
    <w:div w:id="22874638">
      <w:marLeft w:val="0"/>
      <w:marRight w:val="0"/>
      <w:marTop w:val="120"/>
      <w:marBottom w:val="120"/>
      <w:divBdr>
        <w:top w:val="none" w:sz="0" w:space="0" w:color="auto"/>
        <w:left w:val="none" w:sz="0" w:space="0" w:color="auto"/>
        <w:bottom w:val="none" w:sz="0" w:space="0" w:color="auto"/>
        <w:right w:val="none" w:sz="0" w:space="0" w:color="auto"/>
      </w:divBdr>
    </w:div>
    <w:div w:id="23872555">
      <w:marLeft w:val="0"/>
      <w:marRight w:val="0"/>
      <w:marTop w:val="0"/>
      <w:marBottom w:val="240"/>
      <w:divBdr>
        <w:top w:val="none" w:sz="0" w:space="0" w:color="auto"/>
        <w:left w:val="none" w:sz="0" w:space="0" w:color="auto"/>
        <w:bottom w:val="none" w:sz="0" w:space="0" w:color="auto"/>
        <w:right w:val="none" w:sz="0" w:space="0" w:color="auto"/>
      </w:divBdr>
    </w:div>
    <w:div w:id="24063960">
      <w:marLeft w:val="0"/>
      <w:marRight w:val="0"/>
      <w:marTop w:val="0"/>
      <w:marBottom w:val="180"/>
      <w:divBdr>
        <w:top w:val="none" w:sz="0" w:space="0" w:color="auto"/>
        <w:left w:val="none" w:sz="0" w:space="0" w:color="auto"/>
        <w:bottom w:val="none" w:sz="0" w:space="0" w:color="auto"/>
        <w:right w:val="none" w:sz="0" w:space="0" w:color="auto"/>
      </w:divBdr>
    </w:div>
    <w:div w:id="28646628">
      <w:marLeft w:val="0"/>
      <w:marRight w:val="0"/>
      <w:marTop w:val="0"/>
      <w:marBottom w:val="0"/>
      <w:divBdr>
        <w:top w:val="none" w:sz="0" w:space="0" w:color="auto"/>
        <w:left w:val="none" w:sz="0" w:space="0" w:color="auto"/>
        <w:bottom w:val="none" w:sz="0" w:space="0" w:color="auto"/>
        <w:right w:val="none" w:sz="0" w:space="0" w:color="auto"/>
      </w:divBdr>
      <w:divsChild>
        <w:div w:id="1437747926">
          <w:marLeft w:val="0"/>
          <w:marRight w:val="0"/>
          <w:marTop w:val="0"/>
          <w:marBottom w:val="0"/>
          <w:divBdr>
            <w:top w:val="none" w:sz="0" w:space="0" w:color="auto"/>
            <w:left w:val="none" w:sz="0" w:space="0" w:color="auto"/>
            <w:bottom w:val="none" w:sz="0" w:space="0" w:color="auto"/>
            <w:right w:val="none" w:sz="0" w:space="0" w:color="auto"/>
          </w:divBdr>
        </w:div>
      </w:divsChild>
    </w:div>
    <w:div w:id="30156126">
      <w:marLeft w:val="0"/>
      <w:marRight w:val="0"/>
      <w:marTop w:val="0"/>
      <w:marBottom w:val="0"/>
      <w:divBdr>
        <w:top w:val="none" w:sz="0" w:space="0" w:color="auto"/>
        <w:left w:val="none" w:sz="0" w:space="0" w:color="auto"/>
        <w:bottom w:val="none" w:sz="0" w:space="0" w:color="auto"/>
        <w:right w:val="none" w:sz="0" w:space="0" w:color="auto"/>
      </w:divBdr>
    </w:div>
    <w:div w:id="31195581">
      <w:marLeft w:val="0"/>
      <w:marRight w:val="0"/>
      <w:marTop w:val="0"/>
      <w:marBottom w:val="0"/>
      <w:divBdr>
        <w:top w:val="none" w:sz="0" w:space="0" w:color="auto"/>
        <w:left w:val="none" w:sz="0" w:space="0" w:color="auto"/>
        <w:bottom w:val="none" w:sz="0" w:space="0" w:color="auto"/>
        <w:right w:val="none" w:sz="0" w:space="0" w:color="auto"/>
      </w:divBdr>
    </w:div>
    <w:div w:id="31731410">
      <w:marLeft w:val="0"/>
      <w:marRight w:val="0"/>
      <w:marTop w:val="180"/>
      <w:marBottom w:val="180"/>
      <w:divBdr>
        <w:top w:val="none" w:sz="0" w:space="0" w:color="auto"/>
        <w:left w:val="none" w:sz="0" w:space="0" w:color="auto"/>
        <w:bottom w:val="none" w:sz="0" w:space="0" w:color="auto"/>
        <w:right w:val="none" w:sz="0" w:space="0" w:color="auto"/>
      </w:divBdr>
    </w:div>
    <w:div w:id="34238504">
      <w:marLeft w:val="0"/>
      <w:marRight w:val="0"/>
      <w:marTop w:val="0"/>
      <w:marBottom w:val="180"/>
      <w:divBdr>
        <w:top w:val="none" w:sz="0" w:space="0" w:color="auto"/>
        <w:left w:val="none" w:sz="0" w:space="0" w:color="auto"/>
        <w:bottom w:val="none" w:sz="0" w:space="0" w:color="auto"/>
        <w:right w:val="none" w:sz="0" w:space="0" w:color="auto"/>
      </w:divBdr>
    </w:div>
    <w:div w:id="36396099">
      <w:marLeft w:val="0"/>
      <w:marRight w:val="0"/>
      <w:marTop w:val="0"/>
      <w:marBottom w:val="180"/>
      <w:divBdr>
        <w:top w:val="none" w:sz="0" w:space="0" w:color="auto"/>
        <w:left w:val="none" w:sz="0" w:space="0" w:color="auto"/>
        <w:bottom w:val="none" w:sz="0" w:space="0" w:color="auto"/>
        <w:right w:val="none" w:sz="0" w:space="0" w:color="auto"/>
      </w:divBdr>
    </w:div>
    <w:div w:id="37897249">
      <w:marLeft w:val="0"/>
      <w:marRight w:val="0"/>
      <w:marTop w:val="0"/>
      <w:marBottom w:val="180"/>
      <w:divBdr>
        <w:top w:val="none" w:sz="0" w:space="0" w:color="auto"/>
        <w:left w:val="none" w:sz="0" w:space="0" w:color="auto"/>
        <w:bottom w:val="none" w:sz="0" w:space="0" w:color="auto"/>
        <w:right w:val="none" w:sz="0" w:space="0" w:color="auto"/>
      </w:divBdr>
    </w:div>
    <w:div w:id="39014234">
      <w:marLeft w:val="0"/>
      <w:marRight w:val="0"/>
      <w:marTop w:val="0"/>
      <w:marBottom w:val="180"/>
      <w:divBdr>
        <w:top w:val="none" w:sz="0" w:space="0" w:color="auto"/>
        <w:left w:val="none" w:sz="0" w:space="0" w:color="auto"/>
        <w:bottom w:val="none" w:sz="0" w:space="0" w:color="auto"/>
        <w:right w:val="none" w:sz="0" w:space="0" w:color="auto"/>
      </w:divBdr>
    </w:div>
    <w:div w:id="40640427">
      <w:marLeft w:val="0"/>
      <w:marRight w:val="0"/>
      <w:marTop w:val="0"/>
      <w:marBottom w:val="180"/>
      <w:divBdr>
        <w:top w:val="none" w:sz="0" w:space="0" w:color="auto"/>
        <w:left w:val="none" w:sz="0" w:space="0" w:color="auto"/>
        <w:bottom w:val="none" w:sz="0" w:space="0" w:color="auto"/>
        <w:right w:val="none" w:sz="0" w:space="0" w:color="auto"/>
      </w:divBdr>
    </w:div>
    <w:div w:id="41835329">
      <w:marLeft w:val="0"/>
      <w:marRight w:val="0"/>
      <w:marTop w:val="0"/>
      <w:marBottom w:val="0"/>
      <w:divBdr>
        <w:top w:val="none" w:sz="0" w:space="0" w:color="auto"/>
        <w:left w:val="none" w:sz="0" w:space="0" w:color="auto"/>
        <w:bottom w:val="none" w:sz="0" w:space="0" w:color="auto"/>
        <w:right w:val="none" w:sz="0" w:space="0" w:color="auto"/>
      </w:divBdr>
      <w:divsChild>
        <w:div w:id="643242983">
          <w:marLeft w:val="0"/>
          <w:marRight w:val="0"/>
          <w:marTop w:val="0"/>
          <w:marBottom w:val="0"/>
          <w:divBdr>
            <w:top w:val="none" w:sz="0" w:space="0" w:color="auto"/>
            <w:left w:val="none" w:sz="0" w:space="0" w:color="auto"/>
            <w:bottom w:val="none" w:sz="0" w:space="0" w:color="auto"/>
            <w:right w:val="none" w:sz="0" w:space="0" w:color="auto"/>
          </w:divBdr>
        </w:div>
      </w:divsChild>
    </w:div>
    <w:div w:id="43338819">
      <w:marLeft w:val="0"/>
      <w:marRight w:val="0"/>
      <w:marTop w:val="0"/>
      <w:marBottom w:val="240"/>
      <w:divBdr>
        <w:top w:val="none" w:sz="0" w:space="0" w:color="auto"/>
        <w:left w:val="none" w:sz="0" w:space="0" w:color="auto"/>
        <w:bottom w:val="none" w:sz="0" w:space="0" w:color="auto"/>
        <w:right w:val="none" w:sz="0" w:space="0" w:color="auto"/>
      </w:divBdr>
    </w:div>
    <w:div w:id="45759853">
      <w:marLeft w:val="0"/>
      <w:marRight w:val="0"/>
      <w:marTop w:val="0"/>
      <w:marBottom w:val="180"/>
      <w:divBdr>
        <w:top w:val="none" w:sz="0" w:space="0" w:color="auto"/>
        <w:left w:val="none" w:sz="0" w:space="0" w:color="auto"/>
        <w:bottom w:val="none" w:sz="0" w:space="0" w:color="auto"/>
        <w:right w:val="none" w:sz="0" w:space="0" w:color="auto"/>
      </w:divBdr>
    </w:div>
    <w:div w:id="48186247">
      <w:marLeft w:val="0"/>
      <w:marRight w:val="0"/>
      <w:marTop w:val="0"/>
      <w:marBottom w:val="240"/>
      <w:divBdr>
        <w:top w:val="none" w:sz="0" w:space="0" w:color="auto"/>
        <w:left w:val="none" w:sz="0" w:space="0" w:color="auto"/>
        <w:bottom w:val="none" w:sz="0" w:space="0" w:color="auto"/>
        <w:right w:val="none" w:sz="0" w:space="0" w:color="auto"/>
      </w:divBdr>
    </w:div>
    <w:div w:id="49501384">
      <w:marLeft w:val="0"/>
      <w:marRight w:val="0"/>
      <w:marTop w:val="0"/>
      <w:marBottom w:val="180"/>
      <w:divBdr>
        <w:top w:val="none" w:sz="0" w:space="0" w:color="auto"/>
        <w:left w:val="none" w:sz="0" w:space="0" w:color="auto"/>
        <w:bottom w:val="none" w:sz="0" w:space="0" w:color="auto"/>
        <w:right w:val="none" w:sz="0" w:space="0" w:color="auto"/>
      </w:divBdr>
    </w:div>
    <w:div w:id="49697200">
      <w:marLeft w:val="0"/>
      <w:marRight w:val="0"/>
      <w:marTop w:val="60"/>
      <w:marBottom w:val="0"/>
      <w:divBdr>
        <w:top w:val="none" w:sz="0" w:space="0" w:color="auto"/>
        <w:left w:val="none" w:sz="0" w:space="0" w:color="auto"/>
        <w:bottom w:val="none" w:sz="0" w:space="0" w:color="auto"/>
        <w:right w:val="none" w:sz="0" w:space="0" w:color="auto"/>
      </w:divBdr>
    </w:div>
    <w:div w:id="53551764">
      <w:marLeft w:val="0"/>
      <w:marRight w:val="0"/>
      <w:marTop w:val="0"/>
      <w:marBottom w:val="0"/>
      <w:divBdr>
        <w:top w:val="none" w:sz="0" w:space="0" w:color="auto"/>
        <w:left w:val="none" w:sz="0" w:space="0" w:color="auto"/>
        <w:bottom w:val="none" w:sz="0" w:space="0" w:color="auto"/>
        <w:right w:val="none" w:sz="0" w:space="0" w:color="auto"/>
      </w:divBdr>
    </w:div>
    <w:div w:id="53896661">
      <w:marLeft w:val="0"/>
      <w:marRight w:val="0"/>
      <w:marTop w:val="0"/>
      <w:marBottom w:val="180"/>
      <w:divBdr>
        <w:top w:val="none" w:sz="0" w:space="0" w:color="auto"/>
        <w:left w:val="none" w:sz="0" w:space="0" w:color="auto"/>
        <w:bottom w:val="none" w:sz="0" w:space="0" w:color="auto"/>
        <w:right w:val="none" w:sz="0" w:space="0" w:color="auto"/>
      </w:divBdr>
    </w:div>
    <w:div w:id="54277067">
      <w:marLeft w:val="0"/>
      <w:marRight w:val="0"/>
      <w:marTop w:val="0"/>
      <w:marBottom w:val="0"/>
      <w:divBdr>
        <w:top w:val="none" w:sz="0" w:space="0" w:color="auto"/>
        <w:left w:val="none" w:sz="0" w:space="0" w:color="auto"/>
        <w:bottom w:val="none" w:sz="0" w:space="0" w:color="auto"/>
        <w:right w:val="none" w:sz="0" w:space="0" w:color="auto"/>
      </w:divBdr>
      <w:divsChild>
        <w:div w:id="402682237">
          <w:marLeft w:val="0"/>
          <w:marRight w:val="0"/>
          <w:marTop w:val="0"/>
          <w:marBottom w:val="0"/>
          <w:divBdr>
            <w:top w:val="none" w:sz="0" w:space="0" w:color="auto"/>
            <w:left w:val="none" w:sz="0" w:space="0" w:color="auto"/>
            <w:bottom w:val="none" w:sz="0" w:space="0" w:color="auto"/>
            <w:right w:val="none" w:sz="0" w:space="0" w:color="auto"/>
          </w:divBdr>
        </w:div>
      </w:divsChild>
    </w:div>
    <w:div w:id="56831120">
      <w:marLeft w:val="0"/>
      <w:marRight w:val="0"/>
      <w:marTop w:val="0"/>
      <w:marBottom w:val="0"/>
      <w:divBdr>
        <w:top w:val="none" w:sz="0" w:space="0" w:color="auto"/>
        <w:left w:val="none" w:sz="0" w:space="0" w:color="auto"/>
        <w:bottom w:val="none" w:sz="0" w:space="0" w:color="auto"/>
        <w:right w:val="none" w:sz="0" w:space="0" w:color="auto"/>
      </w:divBdr>
      <w:divsChild>
        <w:div w:id="1509829515">
          <w:marLeft w:val="0"/>
          <w:marRight w:val="0"/>
          <w:marTop w:val="0"/>
          <w:marBottom w:val="0"/>
          <w:divBdr>
            <w:top w:val="none" w:sz="0" w:space="0" w:color="auto"/>
            <w:left w:val="none" w:sz="0" w:space="0" w:color="auto"/>
            <w:bottom w:val="none" w:sz="0" w:space="0" w:color="auto"/>
            <w:right w:val="none" w:sz="0" w:space="0" w:color="auto"/>
          </w:divBdr>
        </w:div>
      </w:divsChild>
    </w:div>
    <w:div w:id="58601377">
      <w:marLeft w:val="0"/>
      <w:marRight w:val="0"/>
      <w:marTop w:val="0"/>
      <w:marBottom w:val="180"/>
      <w:divBdr>
        <w:top w:val="none" w:sz="0" w:space="0" w:color="auto"/>
        <w:left w:val="none" w:sz="0" w:space="0" w:color="auto"/>
        <w:bottom w:val="none" w:sz="0" w:space="0" w:color="auto"/>
        <w:right w:val="none" w:sz="0" w:space="0" w:color="auto"/>
      </w:divBdr>
    </w:div>
    <w:div w:id="61148434">
      <w:marLeft w:val="0"/>
      <w:marRight w:val="0"/>
      <w:marTop w:val="100"/>
      <w:marBottom w:val="0"/>
      <w:divBdr>
        <w:top w:val="none" w:sz="0" w:space="0" w:color="auto"/>
        <w:left w:val="none" w:sz="0" w:space="0" w:color="auto"/>
        <w:bottom w:val="none" w:sz="0" w:space="0" w:color="auto"/>
        <w:right w:val="none" w:sz="0" w:space="0" w:color="auto"/>
      </w:divBdr>
    </w:div>
    <w:div w:id="66461781">
      <w:marLeft w:val="0"/>
      <w:marRight w:val="0"/>
      <w:marTop w:val="0"/>
      <w:marBottom w:val="0"/>
      <w:divBdr>
        <w:top w:val="none" w:sz="0" w:space="0" w:color="auto"/>
        <w:left w:val="none" w:sz="0" w:space="0" w:color="auto"/>
        <w:bottom w:val="none" w:sz="0" w:space="0" w:color="auto"/>
        <w:right w:val="none" w:sz="0" w:space="0" w:color="auto"/>
      </w:divBdr>
      <w:divsChild>
        <w:div w:id="1656572770">
          <w:marLeft w:val="0"/>
          <w:marRight w:val="0"/>
          <w:marTop w:val="0"/>
          <w:marBottom w:val="0"/>
          <w:divBdr>
            <w:top w:val="none" w:sz="0" w:space="0" w:color="auto"/>
            <w:left w:val="none" w:sz="0" w:space="0" w:color="auto"/>
            <w:bottom w:val="none" w:sz="0" w:space="0" w:color="auto"/>
            <w:right w:val="none" w:sz="0" w:space="0" w:color="auto"/>
          </w:divBdr>
        </w:div>
      </w:divsChild>
    </w:div>
    <w:div w:id="68621384">
      <w:marLeft w:val="0"/>
      <w:marRight w:val="0"/>
      <w:marTop w:val="0"/>
      <w:marBottom w:val="0"/>
      <w:divBdr>
        <w:top w:val="none" w:sz="0" w:space="0" w:color="auto"/>
        <w:left w:val="none" w:sz="0" w:space="0" w:color="auto"/>
        <w:bottom w:val="none" w:sz="0" w:space="0" w:color="auto"/>
        <w:right w:val="none" w:sz="0" w:space="0" w:color="auto"/>
      </w:divBdr>
    </w:div>
    <w:div w:id="70780352">
      <w:marLeft w:val="0"/>
      <w:marRight w:val="0"/>
      <w:marTop w:val="0"/>
      <w:marBottom w:val="0"/>
      <w:divBdr>
        <w:top w:val="none" w:sz="0" w:space="0" w:color="auto"/>
        <w:left w:val="none" w:sz="0" w:space="0" w:color="auto"/>
        <w:bottom w:val="none" w:sz="0" w:space="0" w:color="auto"/>
        <w:right w:val="none" w:sz="0" w:space="0" w:color="auto"/>
      </w:divBdr>
      <w:divsChild>
        <w:div w:id="1131442174">
          <w:marLeft w:val="0"/>
          <w:marRight w:val="0"/>
          <w:marTop w:val="0"/>
          <w:marBottom w:val="0"/>
          <w:divBdr>
            <w:top w:val="none" w:sz="0" w:space="0" w:color="auto"/>
            <w:left w:val="none" w:sz="0" w:space="0" w:color="auto"/>
            <w:bottom w:val="none" w:sz="0" w:space="0" w:color="auto"/>
            <w:right w:val="none" w:sz="0" w:space="0" w:color="auto"/>
          </w:divBdr>
        </w:div>
      </w:divsChild>
    </w:div>
    <w:div w:id="72439492">
      <w:marLeft w:val="0"/>
      <w:marRight w:val="0"/>
      <w:marTop w:val="0"/>
      <w:marBottom w:val="0"/>
      <w:divBdr>
        <w:top w:val="none" w:sz="0" w:space="0" w:color="auto"/>
        <w:left w:val="none" w:sz="0" w:space="0" w:color="auto"/>
        <w:bottom w:val="none" w:sz="0" w:space="0" w:color="auto"/>
        <w:right w:val="none" w:sz="0" w:space="0" w:color="auto"/>
      </w:divBdr>
      <w:divsChild>
        <w:div w:id="1870726992">
          <w:marLeft w:val="0"/>
          <w:marRight w:val="0"/>
          <w:marTop w:val="0"/>
          <w:marBottom w:val="0"/>
          <w:divBdr>
            <w:top w:val="none" w:sz="0" w:space="0" w:color="auto"/>
            <w:left w:val="none" w:sz="0" w:space="0" w:color="auto"/>
            <w:bottom w:val="none" w:sz="0" w:space="0" w:color="auto"/>
            <w:right w:val="none" w:sz="0" w:space="0" w:color="auto"/>
          </w:divBdr>
        </w:div>
      </w:divsChild>
    </w:div>
    <w:div w:id="74863367">
      <w:marLeft w:val="0"/>
      <w:marRight w:val="0"/>
      <w:marTop w:val="180"/>
      <w:marBottom w:val="180"/>
      <w:divBdr>
        <w:top w:val="none" w:sz="0" w:space="0" w:color="auto"/>
        <w:left w:val="none" w:sz="0" w:space="0" w:color="auto"/>
        <w:bottom w:val="none" w:sz="0" w:space="0" w:color="auto"/>
        <w:right w:val="none" w:sz="0" w:space="0" w:color="auto"/>
      </w:divBdr>
    </w:div>
    <w:div w:id="77362014">
      <w:marLeft w:val="0"/>
      <w:marRight w:val="0"/>
      <w:marTop w:val="0"/>
      <w:marBottom w:val="0"/>
      <w:divBdr>
        <w:top w:val="none" w:sz="0" w:space="0" w:color="auto"/>
        <w:left w:val="none" w:sz="0" w:space="0" w:color="auto"/>
        <w:bottom w:val="none" w:sz="0" w:space="0" w:color="auto"/>
        <w:right w:val="none" w:sz="0" w:space="0" w:color="auto"/>
      </w:divBdr>
    </w:div>
    <w:div w:id="77558201">
      <w:marLeft w:val="0"/>
      <w:marRight w:val="0"/>
      <w:marTop w:val="0"/>
      <w:marBottom w:val="240"/>
      <w:divBdr>
        <w:top w:val="none" w:sz="0" w:space="0" w:color="auto"/>
        <w:left w:val="none" w:sz="0" w:space="0" w:color="auto"/>
        <w:bottom w:val="none" w:sz="0" w:space="0" w:color="auto"/>
        <w:right w:val="none" w:sz="0" w:space="0" w:color="auto"/>
      </w:divBdr>
    </w:div>
    <w:div w:id="77678183">
      <w:marLeft w:val="0"/>
      <w:marRight w:val="0"/>
      <w:marTop w:val="0"/>
      <w:marBottom w:val="240"/>
      <w:divBdr>
        <w:top w:val="none" w:sz="0" w:space="0" w:color="auto"/>
        <w:left w:val="none" w:sz="0" w:space="0" w:color="auto"/>
        <w:bottom w:val="none" w:sz="0" w:space="0" w:color="auto"/>
        <w:right w:val="none" w:sz="0" w:space="0" w:color="auto"/>
      </w:divBdr>
    </w:div>
    <w:div w:id="78527628">
      <w:marLeft w:val="0"/>
      <w:marRight w:val="0"/>
      <w:marTop w:val="0"/>
      <w:marBottom w:val="180"/>
      <w:divBdr>
        <w:top w:val="none" w:sz="0" w:space="0" w:color="auto"/>
        <w:left w:val="none" w:sz="0" w:space="0" w:color="auto"/>
        <w:bottom w:val="none" w:sz="0" w:space="0" w:color="auto"/>
        <w:right w:val="none" w:sz="0" w:space="0" w:color="auto"/>
      </w:divBdr>
    </w:div>
    <w:div w:id="85537832">
      <w:marLeft w:val="0"/>
      <w:marRight w:val="0"/>
      <w:marTop w:val="0"/>
      <w:marBottom w:val="0"/>
      <w:divBdr>
        <w:top w:val="none" w:sz="0" w:space="0" w:color="auto"/>
        <w:left w:val="none" w:sz="0" w:space="0" w:color="auto"/>
        <w:bottom w:val="none" w:sz="0" w:space="0" w:color="auto"/>
        <w:right w:val="none" w:sz="0" w:space="0" w:color="auto"/>
      </w:divBdr>
      <w:divsChild>
        <w:div w:id="1228346016">
          <w:marLeft w:val="0"/>
          <w:marRight w:val="0"/>
          <w:marTop w:val="0"/>
          <w:marBottom w:val="0"/>
          <w:divBdr>
            <w:top w:val="none" w:sz="0" w:space="0" w:color="auto"/>
            <w:left w:val="none" w:sz="0" w:space="0" w:color="auto"/>
            <w:bottom w:val="none" w:sz="0" w:space="0" w:color="auto"/>
            <w:right w:val="none" w:sz="0" w:space="0" w:color="auto"/>
          </w:divBdr>
        </w:div>
      </w:divsChild>
    </w:div>
    <w:div w:id="88503314">
      <w:marLeft w:val="0"/>
      <w:marRight w:val="0"/>
      <w:marTop w:val="0"/>
      <w:marBottom w:val="0"/>
      <w:divBdr>
        <w:top w:val="none" w:sz="0" w:space="0" w:color="auto"/>
        <w:left w:val="none" w:sz="0" w:space="0" w:color="auto"/>
        <w:bottom w:val="none" w:sz="0" w:space="0" w:color="auto"/>
        <w:right w:val="none" w:sz="0" w:space="0" w:color="auto"/>
      </w:divBdr>
      <w:divsChild>
        <w:div w:id="1719669181">
          <w:marLeft w:val="0"/>
          <w:marRight w:val="0"/>
          <w:marTop w:val="0"/>
          <w:marBottom w:val="0"/>
          <w:divBdr>
            <w:top w:val="none" w:sz="0" w:space="0" w:color="auto"/>
            <w:left w:val="none" w:sz="0" w:space="0" w:color="auto"/>
            <w:bottom w:val="none" w:sz="0" w:space="0" w:color="auto"/>
            <w:right w:val="none" w:sz="0" w:space="0" w:color="auto"/>
          </w:divBdr>
        </w:div>
      </w:divsChild>
    </w:div>
    <w:div w:id="90443161">
      <w:marLeft w:val="0"/>
      <w:marRight w:val="0"/>
      <w:marTop w:val="180"/>
      <w:marBottom w:val="180"/>
      <w:divBdr>
        <w:top w:val="none" w:sz="0" w:space="0" w:color="auto"/>
        <w:left w:val="none" w:sz="0" w:space="0" w:color="auto"/>
        <w:bottom w:val="none" w:sz="0" w:space="0" w:color="auto"/>
        <w:right w:val="none" w:sz="0" w:space="0" w:color="auto"/>
      </w:divBdr>
    </w:div>
    <w:div w:id="91560275">
      <w:marLeft w:val="0"/>
      <w:marRight w:val="0"/>
      <w:marTop w:val="100"/>
      <w:marBottom w:val="0"/>
      <w:divBdr>
        <w:top w:val="none" w:sz="0" w:space="0" w:color="auto"/>
        <w:left w:val="none" w:sz="0" w:space="0" w:color="auto"/>
        <w:bottom w:val="none" w:sz="0" w:space="0" w:color="auto"/>
        <w:right w:val="none" w:sz="0" w:space="0" w:color="auto"/>
      </w:divBdr>
      <w:divsChild>
        <w:div w:id="1188442718">
          <w:marLeft w:val="0"/>
          <w:marRight w:val="0"/>
          <w:marTop w:val="0"/>
          <w:marBottom w:val="180"/>
          <w:divBdr>
            <w:top w:val="none" w:sz="0" w:space="0" w:color="auto"/>
            <w:left w:val="none" w:sz="0" w:space="0" w:color="auto"/>
            <w:bottom w:val="none" w:sz="0" w:space="0" w:color="auto"/>
            <w:right w:val="none" w:sz="0" w:space="0" w:color="auto"/>
          </w:divBdr>
        </w:div>
      </w:divsChild>
    </w:div>
    <w:div w:id="92018599">
      <w:marLeft w:val="0"/>
      <w:marRight w:val="0"/>
      <w:marTop w:val="0"/>
      <w:marBottom w:val="0"/>
      <w:divBdr>
        <w:top w:val="none" w:sz="0" w:space="0" w:color="auto"/>
        <w:left w:val="none" w:sz="0" w:space="0" w:color="auto"/>
        <w:bottom w:val="none" w:sz="0" w:space="0" w:color="auto"/>
        <w:right w:val="none" w:sz="0" w:space="0" w:color="auto"/>
      </w:divBdr>
      <w:divsChild>
        <w:div w:id="1651402569">
          <w:marLeft w:val="0"/>
          <w:marRight w:val="0"/>
          <w:marTop w:val="0"/>
          <w:marBottom w:val="0"/>
          <w:divBdr>
            <w:top w:val="none" w:sz="0" w:space="0" w:color="auto"/>
            <w:left w:val="none" w:sz="0" w:space="0" w:color="auto"/>
            <w:bottom w:val="none" w:sz="0" w:space="0" w:color="auto"/>
            <w:right w:val="none" w:sz="0" w:space="0" w:color="auto"/>
          </w:divBdr>
          <w:divsChild>
            <w:div w:id="19436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0077">
      <w:marLeft w:val="0"/>
      <w:marRight w:val="0"/>
      <w:marTop w:val="0"/>
      <w:marBottom w:val="0"/>
      <w:divBdr>
        <w:top w:val="none" w:sz="0" w:space="0" w:color="auto"/>
        <w:left w:val="none" w:sz="0" w:space="0" w:color="auto"/>
        <w:bottom w:val="none" w:sz="0" w:space="0" w:color="auto"/>
        <w:right w:val="none" w:sz="0" w:space="0" w:color="auto"/>
      </w:divBdr>
    </w:div>
    <w:div w:id="95758513">
      <w:marLeft w:val="0"/>
      <w:marRight w:val="0"/>
      <w:marTop w:val="0"/>
      <w:marBottom w:val="0"/>
      <w:divBdr>
        <w:top w:val="none" w:sz="0" w:space="0" w:color="auto"/>
        <w:left w:val="none" w:sz="0" w:space="0" w:color="auto"/>
        <w:bottom w:val="none" w:sz="0" w:space="0" w:color="auto"/>
        <w:right w:val="none" w:sz="0" w:space="0" w:color="auto"/>
      </w:divBdr>
      <w:divsChild>
        <w:div w:id="1519153136">
          <w:marLeft w:val="0"/>
          <w:marRight w:val="0"/>
          <w:marTop w:val="0"/>
          <w:marBottom w:val="0"/>
          <w:divBdr>
            <w:top w:val="none" w:sz="0" w:space="0" w:color="auto"/>
            <w:left w:val="none" w:sz="0" w:space="0" w:color="auto"/>
            <w:bottom w:val="none" w:sz="0" w:space="0" w:color="auto"/>
            <w:right w:val="none" w:sz="0" w:space="0" w:color="auto"/>
          </w:divBdr>
        </w:div>
      </w:divsChild>
    </w:div>
    <w:div w:id="96752545">
      <w:marLeft w:val="0"/>
      <w:marRight w:val="0"/>
      <w:marTop w:val="120"/>
      <w:marBottom w:val="120"/>
      <w:divBdr>
        <w:top w:val="none" w:sz="0" w:space="0" w:color="auto"/>
        <w:left w:val="none" w:sz="0" w:space="0" w:color="auto"/>
        <w:bottom w:val="none" w:sz="0" w:space="0" w:color="auto"/>
        <w:right w:val="none" w:sz="0" w:space="0" w:color="auto"/>
      </w:divBdr>
    </w:div>
    <w:div w:id="98838067">
      <w:marLeft w:val="0"/>
      <w:marRight w:val="0"/>
      <w:marTop w:val="0"/>
      <w:marBottom w:val="180"/>
      <w:divBdr>
        <w:top w:val="none" w:sz="0" w:space="0" w:color="auto"/>
        <w:left w:val="none" w:sz="0" w:space="0" w:color="auto"/>
        <w:bottom w:val="none" w:sz="0" w:space="0" w:color="auto"/>
        <w:right w:val="none" w:sz="0" w:space="0" w:color="auto"/>
      </w:divBdr>
    </w:div>
    <w:div w:id="99883426">
      <w:marLeft w:val="0"/>
      <w:marRight w:val="0"/>
      <w:marTop w:val="120"/>
      <w:marBottom w:val="180"/>
      <w:divBdr>
        <w:top w:val="none" w:sz="0" w:space="0" w:color="auto"/>
        <w:left w:val="none" w:sz="0" w:space="0" w:color="auto"/>
        <w:bottom w:val="none" w:sz="0" w:space="0" w:color="auto"/>
        <w:right w:val="none" w:sz="0" w:space="0" w:color="auto"/>
      </w:divBdr>
    </w:div>
    <w:div w:id="103115904">
      <w:marLeft w:val="0"/>
      <w:marRight w:val="0"/>
      <w:marTop w:val="120"/>
      <w:marBottom w:val="120"/>
      <w:divBdr>
        <w:top w:val="none" w:sz="0" w:space="0" w:color="auto"/>
        <w:left w:val="none" w:sz="0" w:space="0" w:color="auto"/>
        <w:bottom w:val="none" w:sz="0" w:space="0" w:color="auto"/>
        <w:right w:val="none" w:sz="0" w:space="0" w:color="auto"/>
      </w:divBdr>
    </w:div>
    <w:div w:id="104735589">
      <w:marLeft w:val="0"/>
      <w:marRight w:val="0"/>
      <w:marTop w:val="180"/>
      <w:marBottom w:val="180"/>
      <w:divBdr>
        <w:top w:val="none" w:sz="0" w:space="0" w:color="auto"/>
        <w:left w:val="none" w:sz="0" w:space="0" w:color="auto"/>
        <w:bottom w:val="none" w:sz="0" w:space="0" w:color="auto"/>
        <w:right w:val="none" w:sz="0" w:space="0" w:color="auto"/>
      </w:divBdr>
    </w:div>
    <w:div w:id="105275087">
      <w:marLeft w:val="0"/>
      <w:marRight w:val="0"/>
      <w:marTop w:val="180"/>
      <w:marBottom w:val="180"/>
      <w:divBdr>
        <w:top w:val="none" w:sz="0" w:space="0" w:color="auto"/>
        <w:left w:val="none" w:sz="0" w:space="0" w:color="auto"/>
        <w:bottom w:val="none" w:sz="0" w:space="0" w:color="auto"/>
        <w:right w:val="none" w:sz="0" w:space="0" w:color="auto"/>
      </w:divBdr>
    </w:div>
    <w:div w:id="105464529">
      <w:marLeft w:val="0"/>
      <w:marRight w:val="0"/>
      <w:marTop w:val="0"/>
      <w:marBottom w:val="0"/>
      <w:divBdr>
        <w:top w:val="none" w:sz="0" w:space="0" w:color="auto"/>
        <w:left w:val="none" w:sz="0" w:space="0" w:color="auto"/>
        <w:bottom w:val="none" w:sz="0" w:space="0" w:color="auto"/>
        <w:right w:val="none" w:sz="0" w:space="0" w:color="auto"/>
      </w:divBdr>
    </w:div>
    <w:div w:id="108284400">
      <w:marLeft w:val="0"/>
      <w:marRight w:val="0"/>
      <w:marTop w:val="180"/>
      <w:marBottom w:val="180"/>
      <w:divBdr>
        <w:top w:val="none" w:sz="0" w:space="0" w:color="auto"/>
        <w:left w:val="none" w:sz="0" w:space="0" w:color="auto"/>
        <w:bottom w:val="none" w:sz="0" w:space="0" w:color="auto"/>
        <w:right w:val="none" w:sz="0" w:space="0" w:color="auto"/>
      </w:divBdr>
    </w:div>
    <w:div w:id="108401622">
      <w:marLeft w:val="0"/>
      <w:marRight w:val="0"/>
      <w:marTop w:val="0"/>
      <w:marBottom w:val="180"/>
      <w:divBdr>
        <w:top w:val="none" w:sz="0" w:space="0" w:color="auto"/>
        <w:left w:val="none" w:sz="0" w:space="0" w:color="auto"/>
        <w:bottom w:val="none" w:sz="0" w:space="0" w:color="auto"/>
        <w:right w:val="none" w:sz="0" w:space="0" w:color="auto"/>
      </w:divBdr>
    </w:div>
    <w:div w:id="110056417">
      <w:marLeft w:val="0"/>
      <w:marRight w:val="0"/>
      <w:marTop w:val="0"/>
      <w:marBottom w:val="240"/>
      <w:divBdr>
        <w:top w:val="none" w:sz="0" w:space="0" w:color="auto"/>
        <w:left w:val="none" w:sz="0" w:space="0" w:color="auto"/>
        <w:bottom w:val="none" w:sz="0" w:space="0" w:color="auto"/>
        <w:right w:val="none" w:sz="0" w:space="0" w:color="auto"/>
      </w:divBdr>
    </w:div>
    <w:div w:id="111754437">
      <w:marLeft w:val="0"/>
      <w:marRight w:val="0"/>
      <w:marTop w:val="120"/>
      <w:marBottom w:val="120"/>
      <w:divBdr>
        <w:top w:val="none" w:sz="0" w:space="0" w:color="auto"/>
        <w:left w:val="none" w:sz="0" w:space="0" w:color="auto"/>
        <w:bottom w:val="none" w:sz="0" w:space="0" w:color="auto"/>
        <w:right w:val="none" w:sz="0" w:space="0" w:color="auto"/>
      </w:divBdr>
    </w:div>
    <w:div w:id="113790114">
      <w:marLeft w:val="0"/>
      <w:marRight w:val="0"/>
      <w:marTop w:val="180"/>
      <w:marBottom w:val="180"/>
      <w:divBdr>
        <w:top w:val="none" w:sz="0" w:space="0" w:color="auto"/>
        <w:left w:val="none" w:sz="0" w:space="0" w:color="auto"/>
        <w:bottom w:val="none" w:sz="0" w:space="0" w:color="auto"/>
        <w:right w:val="none" w:sz="0" w:space="0" w:color="auto"/>
      </w:divBdr>
    </w:div>
    <w:div w:id="114104156">
      <w:marLeft w:val="0"/>
      <w:marRight w:val="0"/>
      <w:marTop w:val="0"/>
      <w:marBottom w:val="240"/>
      <w:divBdr>
        <w:top w:val="none" w:sz="0" w:space="0" w:color="auto"/>
        <w:left w:val="none" w:sz="0" w:space="0" w:color="auto"/>
        <w:bottom w:val="none" w:sz="0" w:space="0" w:color="auto"/>
        <w:right w:val="none" w:sz="0" w:space="0" w:color="auto"/>
      </w:divBdr>
    </w:div>
    <w:div w:id="115410703">
      <w:marLeft w:val="0"/>
      <w:marRight w:val="0"/>
      <w:marTop w:val="0"/>
      <w:marBottom w:val="180"/>
      <w:divBdr>
        <w:top w:val="none" w:sz="0" w:space="0" w:color="auto"/>
        <w:left w:val="none" w:sz="0" w:space="0" w:color="auto"/>
        <w:bottom w:val="none" w:sz="0" w:space="0" w:color="auto"/>
        <w:right w:val="none" w:sz="0" w:space="0" w:color="auto"/>
      </w:divBdr>
    </w:div>
    <w:div w:id="116798089">
      <w:marLeft w:val="0"/>
      <w:marRight w:val="0"/>
      <w:marTop w:val="0"/>
      <w:marBottom w:val="0"/>
      <w:divBdr>
        <w:top w:val="none" w:sz="0" w:space="0" w:color="auto"/>
        <w:left w:val="none" w:sz="0" w:space="0" w:color="auto"/>
        <w:bottom w:val="none" w:sz="0" w:space="0" w:color="auto"/>
        <w:right w:val="none" w:sz="0" w:space="0" w:color="auto"/>
      </w:divBdr>
      <w:divsChild>
        <w:div w:id="1769345956">
          <w:marLeft w:val="0"/>
          <w:marRight w:val="0"/>
          <w:marTop w:val="0"/>
          <w:marBottom w:val="0"/>
          <w:divBdr>
            <w:top w:val="none" w:sz="0" w:space="0" w:color="auto"/>
            <w:left w:val="none" w:sz="0" w:space="0" w:color="auto"/>
            <w:bottom w:val="none" w:sz="0" w:space="0" w:color="auto"/>
            <w:right w:val="none" w:sz="0" w:space="0" w:color="auto"/>
          </w:divBdr>
        </w:div>
      </w:divsChild>
    </w:div>
    <w:div w:id="116879037">
      <w:marLeft w:val="0"/>
      <w:marRight w:val="0"/>
      <w:marTop w:val="0"/>
      <w:marBottom w:val="180"/>
      <w:divBdr>
        <w:top w:val="none" w:sz="0" w:space="0" w:color="auto"/>
        <w:left w:val="none" w:sz="0" w:space="0" w:color="auto"/>
        <w:bottom w:val="none" w:sz="0" w:space="0" w:color="auto"/>
        <w:right w:val="none" w:sz="0" w:space="0" w:color="auto"/>
      </w:divBdr>
    </w:div>
    <w:div w:id="119879768">
      <w:marLeft w:val="0"/>
      <w:marRight w:val="0"/>
      <w:marTop w:val="0"/>
      <w:marBottom w:val="180"/>
      <w:divBdr>
        <w:top w:val="none" w:sz="0" w:space="0" w:color="auto"/>
        <w:left w:val="none" w:sz="0" w:space="0" w:color="auto"/>
        <w:bottom w:val="none" w:sz="0" w:space="0" w:color="auto"/>
        <w:right w:val="none" w:sz="0" w:space="0" w:color="auto"/>
      </w:divBdr>
    </w:div>
    <w:div w:id="123474721">
      <w:marLeft w:val="0"/>
      <w:marRight w:val="0"/>
      <w:marTop w:val="0"/>
      <w:marBottom w:val="180"/>
      <w:divBdr>
        <w:top w:val="none" w:sz="0" w:space="0" w:color="auto"/>
        <w:left w:val="none" w:sz="0" w:space="0" w:color="auto"/>
        <w:bottom w:val="none" w:sz="0" w:space="0" w:color="auto"/>
        <w:right w:val="none" w:sz="0" w:space="0" w:color="auto"/>
      </w:divBdr>
    </w:div>
    <w:div w:id="124197652">
      <w:marLeft w:val="0"/>
      <w:marRight w:val="0"/>
      <w:marTop w:val="0"/>
      <w:marBottom w:val="0"/>
      <w:divBdr>
        <w:top w:val="none" w:sz="0" w:space="0" w:color="auto"/>
        <w:left w:val="none" w:sz="0" w:space="0" w:color="auto"/>
        <w:bottom w:val="none" w:sz="0" w:space="0" w:color="auto"/>
        <w:right w:val="none" w:sz="0" w:space="0" w:color="auto"/>
      </w:divBdr>
      <w:divsChild>
        <w:div w:id="1617515629">
          <w:marLeft w:val="0"/>
          <w:marRight w:val="0"/>
          <w:marTop w:val="0"/>
          <w:marBottom w:val="0"/>
          <w:divBdr>
            <w:top w:val="none" w:sz="0" w:space="0" w:color="auto"/>
            <w:left w:val="none" w:sz="0" w:space="0" w:color="auto"/>
            <w:bottom w:val="none" w:sz="0" w:space="0" w:color="auto"/>
            <w:right w:val="none" w:sz="0" w:space="0" w:color="auto"/>
          </w:divBdr>
        </w:div>
      </w:divsChild>
    </w:div>
    <w:div w:id="124396265">
      <w:marLeft w:val="0"/>
      <w:marRight w:val="0"/>
      <w:marTop w:val="120"/>
      <w:marBottom w:val="120"/>
      <w:divBdr>
        <w:top w:val="none" w:sz="0" w:space="0" w:color="auto"/>
        <w:left w:val="none" w:sz="0" w:space="0" w:color="auto"/>
        <w:bottom w:val="none" w:sz="0" w:space="0" w:color="auto"/>
        <w:right w:val="none" w:sz="0" w:space="0" w:color="auto"/>
      </w:divBdr>
    </w:div>
    <w:div w:id="125003156">
      <w:marLeft w:val="0"/>
      <w:marRight w:val="0"/>
      <w:marTop w:val="100"/>
      <w:marBottom w:val="100"/>
      <w:divBdr>
        <w:top w:val="none" w:sz="0" w:space="0" w:color="auto"/>
        <w:left w:val="none" w:sz="0" w:space="0" w:color="auto"/>
        <w:bottom w:val="none" w:sz="0" w:space="0" w:color="auto"/>
        <w:right w:val="none" w:sz="0" w:space="0" w:color="auto"/>
      </w:divBdr>
    </w:div>
    <w:div w:id="125003958">
      <w:marLeft w:val="0"/>
      <w:marRight w:val="0"/>
      <w:marTop w:val="100"/>
      <w:marBottom w:val="0"/>
      <w:divBdr>
        <w:top w:val="none" w:sz="0" w:space="0" w:color="auto"/>
        <w:left w:val="none" w:sz="0" w:space="0" w:color="auto"/>
        <w:bottom w:val="none" w:sz="0" w:space="0" w:color="auto"/>
        <w:right w:val="none" w:sz="0" w:space="0" w:color="auto"/>
      </w:divBdr>
    </w:div>
    <w:div w:id="126778628">
      <w:marLeft w:val="0"/>
      <w:marRight w:val="0"/>
      <w:marTop w:val="180"/>
      <w:marBottom w:val="180"/>
      <w:divBdr>
        <w:top w:val="none" w:sz="0" w:space="0" w:color="auto"/>
        <w:left w:val="none" w:sz="0" w:space="0" w:color="auto"/>
        <w:bottom w:val="none" w:sz="0" w:space="0" w:color="auto"/>
        <w:right w:val="none" w:sz="0" w:space="0" w:color="auto"/>
      </w:divBdr>
    </w:div>
    <w:div w:id="131293004">
      <w:marLeft w:val="0"/>
      <w:marRight w:val="0"/>
      <w:marTop w:val="120"/>
      <w:marBottom w:val="120"/>
      <w:divBdr>
        <w:top w:val="none" w:sz="0" w:space="0" w:color="auto"/>
        <w:left w:val="none" w:sz="0" w:space="0" w:color="auto"/>
        <w:bottom w:val="none" w:sz="0" w:space="0" w:color="auto"/>
        <w:right w:val="none" w:sz="0" w:space="0" w:color="auto"/>
      </w:divBdr>
    </w:div>
    <w:div w:id="131294494">
      <w:marLeft w:val="0"/>
      <w:marRight w:val="0"/>
      <w:marTop w:val="180"/>
      <w:marBottom w:val="180"/>
      <w:divBdr>
        <w:top w:val="none" w:sz="0" w:space="0" w:color="auto"/>
        <w:left w:val="none" w:sz="0" w:space="0" w:color="auto"/>
        <w:bottom w:val="none" w:sz="0" w:space="0" w:color="auto"/>
        <w:right w:val="none" w:sz="0" w:space="0" w:color="auto"/>
      </w:divBdr>
    </w:div>
    <w:div w:id="132449442">
      <w:marLeft w:val="0"/>
      <w:marRight w:val="0"/>
      <w:marTop w:val="180"/>
      <w:marBottom w:val="180"/>
      <w:divBdr>
        <w:top w:val="none" w:sz="0" w:space="0" w:color="auto"/>
        <w:left w:val="none" w:sz="0" w:space="0" w:color="auto"/>
        <w:bottom w:val="none" w:sz="0" w:space="0" w:color="auto"/>
        <w:right w:val="none" w:sz="0" w:space="0" w:color="auto"/>
      </w:divBdr>
    </w:div>
    <w:div w:id="133522716">
      <w:marLeft w:val="0"/>
      <w:marRight w:val="0"/>
      <w:marTop w:val="0"/>
      <w:marBottom w:val="0"/>
      <w:divBdr>
        <w:top w:val="none" w:sz="0" w:space="0" w:color="auto"/>
        <w:left w:val="none" w:sz="0" w:space="0" w:color="auto"/>
        <w:bottom w:val="none" w:sz="0" w:space="0" w:color="auto"/>
        <w:right w:val="none" w:sz="0" w:space="0" w:color="auto"/>
      </w:divBdr>
      <w:divsChild>
        <w:div w:id="205065721">
          <w:marLeft w:val="0"/>
          <w:marRight w:val="0"/>
          <w:marTop w:val="0"/>
          <w:marBottom w:val="0"/>
          <w:divBdr>
            <w:top w:val="none" w:sz="0" w:space="0" w:color="auto"/>
            <w:left w:val="none" w:sz="0" w:space="0" w:color="auto"/>
            <w:bottom w:val="none" w:sz="0" w:space="0" w:color="auto"/>
            <w:right w:val="none" w:sz="0" w:space="0" w:color="auto"/>
          </w:divBdr>
        </w:div>
      </w:divsChild>
    </w:div>
    <w:div w:id="133791741">
      <w:marLeft w:val="0"/>
      <w:marRight w:val="0"/>
      <w:marTop w:val="180"/>
      <w:marBottom w:val="180"/>
      <w:divBdr>
        <w:top w:val="none" w:sz="0" w:space="0" w:color="auto"/>
        <w:left w:val="none" w:sz="0" w:space="0" w:color="auto"/>
        <w:bottom w:val="none" w:sz="0" w:space="0" w:color="auto"/>
        <w:right w:val="none" w:sz="0" w:space="0" w:color="auto"/>
      </w:divBdr>
    </w:div>
    <w:div w:id="133838834">
      <w:marLeft w:val="0"/>
      <w:marRight w:val="0"/>
      <w:marTop w:val="0"/>
      <w:marBottom w:val="240"/>
      <w:divBdr>
        <w:top w:val="none" w:sz="0" w:space="0" w:color="auto"/>
        <w:left w:val="none" w:sz="0" w:space="0" w:color="auto"/>
        <w:bottom w:val="none" w:sz="0" w:space="0" w:color="auto"/>
        <w:right w:val="none" w:sz="0" w:space="0" w:color="auto"/>
      </w:divBdr>
    </w:div>
    <w:div w:id="136993584">
      <w:marLeft w:val="0"/>
      <w:marRight w:val="0"/>
      <w:marTop w:val="0"/>
      <w:marBottom w:val="0"/>
      <w:divBdr>
        <w:top w:val="none" w:sz="0" w:space="0" w:color="auto"/>
        <w:left w:val="none" w:sz="0" w:space="0" w:color="auto"/>
        <w:bottom w:val="none" w:sz="0" w:space="0" w:color="auto"/>
        <w:right w:val="none" w:sz="0" w:space="0" w:color="auto"/>
      </w:divBdr>
      <w:divsChild>
        <w:div w:id="41365050">
          <w:marLeft w:val="0"/>
          <w:marRight w:val="0"/>
          <w:marTop w:val="0"/>
          <w:marBottom w:val="0"/>
          <w:divBdr>
            <w:top w:val="none" w:sz="0" w:space="0" w:color="auto"/>
            <w:left w:val="none" w:sz="0" w:space="0" w:color="auto"/>
            <w:bottom w:val="none" w:sz="0" w:space="0" w:color="auto"/>
            <w:right w:val="none" w:sz="0" w:space="0" w:color="auto"/>
          </w:divBdr>
        </w:div>
      </w:divsChild>
    </w:div>
    <w:div w:id="138422131">
      <w:marLeft w:val="0"/>
      <w:marRight w:val="0"/>
      <w:marTop w:val="0"/>
      <w:marBottom w:val="0"/>
      <w:divBdr>
        <w:top w:val="none" w:sz="0" w:space="0" w:color="auto"/>
        <w:left w:val="none" w:sz="0" w:space="0" w:color="auto"/>
        <w:bottom w:val="none" w:sz="0" w:space="0" w:color="auto"/>
        <w:right w:val="none" w:sz="0" w:space="0" w:color="auto"/>
      </w:divBdr>
      <w:divsChild>
        <w:div w:id="783428274">
          <w:marLeft w:val="0"/>
          <w:marRight w:val="0"/>
          <w:marTop w:val="0"/>
          <w:marBottom w:val="0"/>
          <w:divBdr>
            <w:top w:val="none" w:sz="0" w:space="0" w:color="auto"/>
            <w:left w:val="none" w:sz="0" w:space="0" w:color="auto"/>
            <w:bottom w:val="none" w:sz="0" w:space="0" w:color="auto"/>
            <w:right w:val="none" w:sz="0" w:space="0" w:color="auto"/>
          </w:divBdr>
        </w:div>
      </w:divsChild>
    </w:div>
    <w:div w:id="140772447">
      <w:marLeft w:val="0"/>
      <w:marRight w:val="0"/>
      <w:marTop w:val="0"/>
      <w:marBottom w:val="0"/>
      <w:divBdr>
        <w:top w:val="none" w:sz="0" w:space="0" w:color="auto"/>
        <w:left w:val="none" w:sz="0" w:space="0" w:color="auto"/>
        <w:bottom w:val="none" w:sz="0" w:space="0" w:color="auto"/>
        <w:right w:val="none" w:sz="0" w:space="0" w:color="auto"/>
      </w:divBdr>
      <w:divsChild>
        <w:div w:id="1108548567">
          <w:marLeft w:val="0"/>
          <w:marRight w:val="0"/>
          <w:marTop w:val="0"/>
          <w:marBottom w:val="0"/>
          <w:divBdr>
            <w:top w:val="none" w:sz="0" w:space="0" w:color="auto"/>
            <w:left w:val="none" w:sz="0" w:space="0" w:color="auto"/>
            <w:bottom w:val="none" w:sz="0" w:space="0" w:color="auto"/>
            <w:right w:val="none" w:sz="0" w:space="0" w:color="auto"/>
          </w:divBdr>
        </w:div>
      </w:divsChild>
    </w:div>
    <w:div w:id="143351357">
      <w:marLeft w:val="0"/>
      <w:marRight w:val="0"/>
      <w:marTop w:val="0"/>
      <w:marBottom w:val="0"/>
      <w:divBdr>
        <w:top w:val="none" w:sz="0" w:space="0" w:color="auto"/>
        <w:left w:val="none" w:sz="0" w:space="0" w:color="auto"/>
        <w:bottom w:val="none" w:sz="0" w:space="0" w:color="auto"/>
        <w:right w:val="none" w:sz="0" w:space="0" w:color="auto"/>
      </w:divBdr>
    </w:div>
    <w:div w:id="143620953">
      <w:marLeft w:val="0"/>
      <w:marRight w:val="0"/>
      <w:marTop w:val="180"/>
      <w:marBottom w:val="180"/>
      <w:divBdr>
        <w:top w:val="none" w:sz="0" w:space="0" w:color="auto"/>
        <w:left w:val="none" w:sz="0" w:space="0" w:color="auto"/>
        <w:bottom w:val="none" w:sz="0" w:space="0" w:color="auto"/>
        <w:right w:val="none" w:sz="0" w:space="0" w:color="auto"/>
      </w:divBdr>
    </w:div>
    <w:div w:id="143813350">
      <w:marLeft w:val="0"/>
      <w:marRight w:val="0"/>
      <w:marTop w:val="100"/>
      <w:marBottom w:val="0"/>
      <w:divBdr>
        <w:top w:val="none" w:sz="0" w:space="0" w:color="auto"/>
        <w:left w:val="none" w:sz="0" w:space="0" w:color="auto"/>
        <w:bottom w:val="none" w:sz="0" w:space="0" w:color="auto"/>
        <w:right w:val="none" w:sz="0" w:space="0" w:color="auto"/>
      </w:divBdr>
    </w:div>
    <w:div w:id="146827336">
      <w:marLeft w:val="0"/>
      <w:marRight w:val="0"/>
      <w:marTop w:val="0"/>
      <w:marBottom w:val="180"/>
      <w:divBdr>
        <w:top w:val="none" w:sz="0" w:space="0" w:color="auto"/>
        <w:left w:val="none" w:sz="0" w:space="0" w:color="auto"/>
        <w:bottom w:val="none" w:sz="0" w:space="0" w:color="auto"/>
        <w:right w:val="none" w:sz="0" w:space="0" w:color="auto"/>
      </w:divBdr>
    </w:div>
    <w:div w:id="147138868">
      <w:marLeft w:val="0"/>
      <w:marRight w:val="0"/>
      <w:marTop w:val="0"/>
      <w:marBottom w:val="240"/>
      <w:divBdr>
        <w:top w:val="none" w:sz="0" w:space="0" w:color="auto"/>
        <w:left w:val="none" w:sz="0" w:space="0" w:color="auto"/>
        <w:bottom w:val="none" w:sz="0" w:space="0" w:color="auto"/>
        <w:right w:val="none" w:sz="0" w:space="0" w:color="auto"/>
      </w:divBdr>
    </w:div>
    <w:div w:id="150145011">
      <w:marLeft w:val="0"/>
      <w:marRight w:val="0"/>
      <w:marTop w:val="0"/>
      <w:marBottom w:val="0"/>
      <w:divBdr>
        <w:top w:val="none" w:sz="0" w:space="0" w:color="auto"/>
        <w:left w:val="none" w:sz="0" w:space="0" w:color="auto"/>
        <w:bottom w:val="none" w:sz="0" w:space="0" w:color="auto"/>
        <w:right w:val="none" w:sz="0" w:space="0" w:color="auto"/>
      </w:divBdr>
      <w:divsChild>
        <w:div w:id="1843927836">
          <w:marLeft w:val="0"/>
          <w:marRight w:val="0"/>
          <w:marTop w:val="0"/>
          <w:marBottom w:val="0"/>
          <w:divBdr>
            <w:top w:val="none" w:sz="0" w:space="0" w:color="auto"/>
            <w:left w:val="none" w:sz="0" w:space="0" w:color="auto"/>
            <w:bottom w:val="none" w:sz="0" w:space="0" w:color="auto"/>
            <w:right w:val="none" w:sz="0" w:space="0" w:color="auto"/>
          </w:divBdr>
        </w:div>
      </w:divsChild>
    </w:div>
    <w:div w:id="151341109">
      <w:marLeft w:val="0"/>
      <w:marRight w:val="0"/>
      <w:marTop w:val="0"/>
      <w:marBottom w:val="0"/>
      <w:divBdr>
        <w:top w:val="none" w:sz="0" w:space="0" w:color="auto"/>
        <w:left w:val="none" w:sz="0" w:space="0" w:color="auto"/>
        <w:bottom w:val="none" w:sz="0" w:space="0" w:color="auto"/>
        <w:right w:val="none" w:sz="0" w:space="0" w:color="auto"/>
      </w:divBdr>
    </w:div>
    <w:div w:id="152454728">
      <w:marLeft w:val="0"/>
      <w:marRight w:val="0"/>
      <w:marTop w:val="0"/>
      <w:marBottom w:val="180"/>
      <w:divBdr>
        <w:top w:val="none" w:sz="0" w:space="0" w:color="auto"/>
        <w:left w:val="none" w:sz="0" w:space="0" w:color="auto"/>
        <w:bottom w:val="none" w:sz="0" w:space="0" w:color="auto"/>
        <w:right w:val="none" w:sz="0" w:space="0" w:color="auto"/>
      </w:divBdr>
    </w:div>
    <w:div w:id="152912630">
      <w:marLeft w:val="0"/>
      <w:marRight w:val="0"/>
      <w:marTop w:val="0"/>
      <w:marBottom w:val="180"/>
      <w:divBdr>
        <w:top w:val="none" w:sz="0" w:space="0" w:color="auto"/>
        <w:left w:val="none" w:sz="0" w:space="0" w:color="auto"/>
        <w:bottom w:val="none" w:sz="0" w:space="0" w:color="auto"/>
        <w:right w:val="none" w:sz="0" w:space="0" w:color="auto"/>
      </w:divBdr>
    </w:div>
    <w:div w:id="155070513">
      <w:marLeft w:val="0"/>
      <w:marRight w:val="0"/>
      <w:marTop w:val="100"/>
      <w:marBottom w:val="0"/>
      <w:divBdr>
        <w:top w:val="none" w:sz="0" w:space="0" w:color="auto"/>
        <w:left w:val="none" w:sz="0" w:space="0" w:color="auto"/>
        <w:bottom w:val="none" w:sz="0" w:space="0" w:color="auto"/>
        <w:right w:val="none" w:sz="0" w:space="0" w:color="auto"/>
      </w:divBdr>
    </w:div>
    <w:div w:id="155809163">
      <w:marLeft w:val="0"/>
      <w:marRight w:val="0"/>
      <w:marTop w:val="0"/>
      <w:marBottom w:val="0"/>
      <w:divBdr>
        <w:top w:val="none" w:sz="0" w:space="0" w:color="auto"/>
        <w:left w:val="none" w:sz="0" w:space="0" w:color="auto"/>
        <w:bottom w:val="none" w:sz="0" w:space="0" w:color="auto"/>
        <w:right w:val="none" w:sz="0" w:space="0" w:color="auto"/>
      </w:divBdr>
      <w:divsChild>
        <w:div w:id="2136436390">
          <w:marLeft w:val="0"/>
          <w:marRight w:val="0"/>
          <w:marTop w:val="0"/>
          <w:marBottom w:val="0"/>
          <w:divBdr>
            <w:top w:val="none" w:sz="0" w:space="0" w:color="auto"/>
            <w:left w:val="none" w:sz="0" w:space="0" w:color="auto"/>
            <w:bottom w:val="none" w:sz="0" w:space="0" w:color="auto"/>
            <w:right w:val="none" w:sz="0" w:space="0" w:color="auto"/>
          </w:divBdr>
        </w:div>
      </w:divsChild>
    </w:div>
    <w:div w:id="160197417">
      <w:marLeft w:val="0"/>
      <w:marRight w:val="0"/>
      <w:marTop w:val="0"/>
      <w:marBottom w:val="0"/>
      <w:divBdr>
        <w:top w:val="none" w:sz="0" w:space="0" w:color="auto"/>
        <w:left w:val="none" w:sz="0" w:space="0" w:color="auto"/>
        <w:bottom w:val="none" w:sz="0" w:space="0" w:color="auto"/>
        <w:right w:val="none" w:sz="0" w:space="0" w:color="auto"/>
      </w:divBdr>
    </w:div>
    <w:div w:id="164054348">
      <w:marLeft w:val="0"/>
      <w:marRight w:val="0"/>
      <w:marTop w:val="0"/>
      <w:marBottom w:val="0"/>
      <w:divBdr>
        <w:top w:val="none" w:sz="0" w:space="0" w:color="auto"/>
        <w:left w:val="none" w:sz="0" w:space="0" w:color="auto"/>
        <w:bottom w:val="none" w:sz="0" w:space="0" w:color="auto"/>
        <w:right w:val="none" w:sz="0" w:space="0" w:color="auto"/>
      </w:divBdr>
    </w:div>
    <w:div w:id="165753713">
      <w:marLeft w:val="0"/>
      <w:marRight w:val="0"/>
      <w:marTop w:val="0"/>
      <w:marBottom w:val="180"/>
      <w:divBdr>
        <w:top w:val="none" w:sz="0" w:space="0" w:color="auto"/>
        <w:left w:val="none" w:sz="0" w:space="0" w:color="auto"/>
        <w:bottom w:val="none" w:sz="0" w:space="0" w:color="auto"/>
        <w:right w:val="none" w:sz="0" w:space="0" w:color="auto"/>
      </w:divBdr>
    </w:div>
    <w:div w:id="168251678">
      <w:marLeft w:val="0"/>
      <w:marRight w:val="0"/>
      <w:marTop w:val="100"/>
      <w:marBottom w:val="0"/>
      <w:divBdr>
        <w:top w:val="none" w:sz="0" w:space="0" w:color="auto"/>
        <w:left w:val="none" w:sz="0" w:space="0" w:color="auto"/>
        <w:bottom w:val="none" w:sz="0" w:space="0" w:color="auto"/>
        <w:right w:val="none" w:sz="0" w:space="0" w:color="auto"/>
      </w:divBdr>
    </w:div>
    <w:div w:id="172914932">
      <w:marLeft w:val="0"/>
      <w:marRight w:val="0"/>
      <w:marTop w:val="0"/>
      <w:marBottom w:val="180"/>
      <w:divBdr>
        <w:top w:val="none" w:sz="0" w:space="0" w:color="auto"/>
        <w:left w:val="none" w:sz="0" w:space="0" w:color="auto"/>
        <w:bottom w:val="none" w:sz="0" w:space="0" w:color="auto"/>
        <w:right w:val="none" w:sz="0" w:space="0" w:color="auto"/>
      </w:divBdr>
    </w:div>
    <w:div w:id="173112540">
      <w:marLeft w:val="0"/>
      <w:marRight w:val="0"/>
      <w:marTop w:val="0"/>
      <w:marBottom w:val="0"/>
      <w:divBdr>
        <w:top w:val="none" w:sz="0" w:space="0" w:color="auto"/>
        <w:left w:val="none" w:sz="0" w:space="0" w:color="auto"/>
        <w:bottom w:val="none" w:sz="0" w:space="0" w:color="auto"/>
        <w:right w:val="none" w:sz="0" w:space="0" w:color="auto"/>
      </w:divBdr>
    </w:div>
    <w:div w:id="174342792">
      <w:marLeft w:val="0"/>
      <w:marRight w:val="0"/>
      <w:marTop w:val="0"/>
      <w:marBottom w:val="240"/>
      <w:divBdr>
        <w:top w:val="none" w:sz="0" w:space="0" w:color="auto"/>
        <w:left w:val="none" w:sz="0" w:space="0" w:color="auto"/>
        <w:bottom w:val="none" w:sz="0" w:space="0" w:color="auto"/>
        <w:right w:val="none" w:sz="0" w:space="0" w:color="auto"/>
      </w:divBdr>
    </w:div>
    <w:div w:id="174420780">
      <w:marLeft w:val="0"/>
      <w:marRight w:val="0"/>
      <w:marTop w:val="0"/>
      <w:marBottom w:val="240"/>
      <w:divBdr>
        <w:top w:val="none" w:sz="0" w:space="0" w:color="auto"/>
        <w:left w:val="none" w:sz="0" w:space="0" w:color="auto"/>
        <w:bottom w:val="none" w:sz="0" w:space="0" w:color="auto"/>
        <w:right w:val="none" w:sz="0" w:space="0" w:color="auto"/>
      </w:divBdr>
    </w:div>
    <w:div w:id="175728253">
      <w:marLeft w:val="0"/>
      <w:marRight w:val="0"/>
      <w:marTop w:val="0"/>
      <w:marBottom w:val="240"/>
      <w:divBdr>
        <w:top w:val="none" w:sz="0" w:space="0" w:color="auto"/>
        <w:left w:val="none" w:sz="0" w:space="0" w:color="auto"/>
        <w:bottom w:val="none" w:sz="0" w:space="0" w:color="auto"/>
        <w:right w:val="none" w:sz="0" w:space="0" w:color="auto"/>
      </w:divBdr>
    </w:div>
    <w:div w:id="178197738">
      <w:marLeft w:val="0"/>
      <w:marRight w:val="0"/>
      <w:marTop w:val="100"/>
      <w:marBottom w:val="0"/>
      <w:divBdr>
        <w:top w:val="none" w:sz="0" w:space="0" w:color="auto"/>
        <w:left w:val="none" w:sz="0" w:space="0" w:color="auto"/>
        <w:bottom w:val="none" w:sz="0" w:space="0" w:color="auto"/>
        <w:right w:val="none" w:sz="0" w:space="0" w:color="auto"/>
      </w:divBdr>
    </w:div>
    <w:div w:id="179440239">
      <w:marLeft w:val="0"/>
      <w:marRight w:val="0"/>
      <w:marTop w:val="180"/>
      <w:marBottom w:val="180"/>
      <w:divBdr>
        <w:top w:val="none" w:sz="0" w:space="0" w:color="auto"/>
        <w:left w:val="none" w:sz="0" w:space="0" w:color="auto"/>
        <w:bottom w:val="none" w:sz="0" w:space="0" w:color="auto"/>
        <w:right w:val="none" w:sz="0" w:space="0" w:color="auto"/>
      </w:divBdr>
    </w:div>
    <w:div w:id="183591946">
      <w:marLeft w:val="0"/>
      <w:marRight w:val="0"/>
      <w:marTop w:val="0"/>
      <w:marBottom w:val="0"/>
      <w:divBdr>
        <w:top w:val="none" w:sz="0" w:space="0" w:color="auto"/>
        <w:left w:val="none" w:sz="0" w:space="0" w:color="auto"/>
        <w:bottom w:val="none" w:sz="0" w:space="0" w:color="auto"/>
        <w:right w:val="none" w:sz="0" w:space="0" w:color="auto"/>
      </w:divBdr>
    </w:div>
    <w:div w:id="184561342">
      <w:marLeft w:val="0"/>
      <w:marRight w:val="0"/>
      <w:marTop w:val="100"/>
      <w:marBottom w:val="180"/>
      <w:divBdr>
        <w:top w:val="none" w:sz="0" w:space="0" w:color="auto"/>
        <w:left w:val="none" w:sz="0" w:space="0" w:color="auto"/>
        <w:bottom w:val="none" w:sz="0" w:space="0" w:color="auto"/>
        <w:right w:val="none" w:sz="0" w:space="0" w:color="auto"/>
      </w:divBdr>
    </w:div>
    <w:div w:id="187371847">
      <w:marLeft w:val="0"/>
      <w:marRight w:val="0"/>
      <w:marTop w:val="0"/>
      <w:marBottom w:val="0"/>
      <w:divBdr>
        <w:top w:val="none" w:sz="0" w:space="0" w:color="auto"/>
        <w:left w:val="none" w:sz="0" w:space="0" w:color="auto"/>
        <w:bottom w:val="none" w:sz="0" w:space="0" w:color="auto"/>
        <w:right w:val="none" w:sz="0" w:space="0" w:color="auto"/>
      </w:divBdr>
    </w:div>
    <w:div w:id="187717953">
      <w:marLeft w:val="0"/>
      <w:marRight w:val="0"/>
      <w:marTop w:val="0"/>
      <w:marBottom w:val="0"/>
      <w:divBdr>
        <w:top w:val="none" w:sz="0" w:space="0" w:color="auto"/>
        <w:left w:val="none" w:sz="0" w:space="0" w:color="auto"/>
        <w:bottom w:val="none" w:sz="0" w:space="0" w:color="auto"/>
        <w:right w:val="none" w:sz="0" w:space="0" w:color="auto"/>
      </w:divBdr>
      <w:divsChild>
        <w:div w:id="1635987379">
          <w:marLeft w:val="0"/>
          <w:marRight w:val="0"/>
          <w:marTop w:val="0"/>
          <w:marBottom w:val="0"/>
          <w:divBdr>
            <w:top w:val="none" w:sz="0" w:space="0" w:color="auto"/>
            <w:left w:val="none" w:sz="0" w:space="0" w:color="auto"/>
            <w:bottom w:val="none" w:sz="0" w:space="0" w:color="auto"/>
            <w:right w:val="none" w:sz="0" w:space="0" w:color="auto"/>
          </w:divBdr>
        </w:div>
      </w:divsChild>
    </w:div>
    <w:div w:id="191000593">
      <w:marLeft w:val="0"/>
      <w:marRight w:val="0"/>
      <w:marTop w:val="0"/>
      <w:marBottom w:val="180"/>
      <w:divBdr>
        <w:top w:val="none" w:sz="0" w:space="0" w:color="auto"/>
        <w:left w:val="none" w:sz="0" w:space="0" w:color="auto"/>
        <w:bottom w:val="none" w:sz="0" w:space="0" w:color="auto"/>
        <w:right w:val="none" w:sz="0" w:space="0" w:color="auto"/>
      </w:divBdr>
    </w:div>
    <w:div w:id="196085912">
      <w:marLeft w:val="0"/>
      <w:marRight w:val="0"/>
      <w:marTop w:val="0"/>
      <w:marBottom w:val="0"/>
      <w:divBdr>
        <w:top w:val="none" w:sz="0" w:space="0" w:color="auto"/>
        <w:left w:val="none" w:sz="0" w:space="0" w:color="auto"/>
        <w:bottom w:val="none" w:sz="0" w:space="0" w:color="auto"/>
        <w:right w:val="none" w:sz="0" w:space="0" w:color="auto"/>
      </w:divBdr>
      <w:divsChild>
        <w:div w:id="1683360315">
          <w:marLeft w:val="0"/>
          <w:marRight w:val="0"/>
          <w:marTop w:val="0"/>
          <w:marBottom w:val="0"/>
          <w:divBdr>
            <w:top w:val="none" w:sz="0" w:space="0" w:color="auto"/>
            <w:left w:val="none" w:sz="0" w:space="0" w:color="auto"/>
            <w:bottom w:val="none" w:sz="0" w:space="0" w:color="auto"/>
            <w:right w:val="none" w:sz="0" w:space="0" w:color="auto"/>
          </w:divBdr>
        </w:div>
      </w:divsChild>
    </w:div>
    <w:div w:id="196359858">
      <w:marLeft w:val="0"/>
      <w:marRight w:val="0"/>
      <w:marTop w:val="0"/>
      <w:marBottom w:val="240"/>
      <w:divBdr>
        <w:top w:val="none" w:sz="0" w:space="0" w:color="auto"/>
        <w:left w:val="none" w:sz="0" w:space="0" w:color="auto"/>
        <w:bottom w:val="none" w:sz="0" w:space="0" w:color="auto"/>
        <w:right w:val="none" w:sz="0" w:space="0" w:color="auto"/>
      </w:divBdr>
    </w:div>
    <w:div w:id="198706319">
      <w:marLeft w:val="0"/>
      <w:marRight w:val="0"/>
      <w:marTop w:val="0"/>
      <w:marBottom w:val="180"/>
      <w:divBdr>
        <w:top w:val="none" w:sz="0" w:space="0" w:color="auto"/>
        <w:left w:val="none" w:sz="0" w:space="0" w:color="auto"/>
        <w:bottom w:val="none" w:sz="0" w:space="0" w:color="auto"/>
        <w:right w:val="none" w:sz="0" w:space="0" w:color="auto"/>
      </w:divBdr>
    </w:div>
    <w:div w:id="202520681">
      <w:marLeft w:val="0"/>
      <w:marRight w:val="0"/>
      <w:marTop w:val="0"/>
      <w:marBottom w:val="0"/>
      <w:divBdr>
        <w:top w:val="none" w:sz="0" w:space="0" w:color="auto"/>
        <w:left w:val="none" w:sz="0" w:space="0" w:color="auto"/>
        <w:bottom w:val="none" w:sz="0" w:space="0" w:color="auto"/>
        <w:right w:val="none" w:sz="0" w:space="0" w:color="auto"/>
      </w:divBdr>
    </w:div>
    <w:div w:id="205800620">
      <w:marLeft w:val="0"/>
      <w:marRight w:val="0"/>
      <w:marTop w:val="0"/>
      <w:marBottom w:val="240"/>
      <w:divBdr>
        <w:top w:val="none" w:sz="0" w:space="0" w:color="auto"/>
        <w:left w:val="none" w:sz="0" w:space="0" w:color="auto"/>
        <w:bottom w:val="none" w:sz="0" w:space="0" w:color="auto"/>
        <w:right w:val="none" w:sz="0" w:space="0" w:color="auto"/>
      </w:divBdr>
    </w:div>
    <w:div w:id="207688434">
      <w:marLeft w:val="0"/>
      <w:marRight w:val="0"/>
      <w:marTop w:val="0"/>
      <w:marBottom w:val="0"/>
      <w:divBdr>
        <w:top w:val="none" w:sz="0" w:space="0" w:color="auto"/>
        <w:left w:val="none" w:sz="0" w:space="0" w:color="auto"/>
        <w:bottom w:val="none" w:sz="0" w:space="0" w:color="auto"/>
        <w:right w:val="none" w:sz="0" w:space="0" w:color="auto"/>
      </w:divBdr>
      <w:divsChild>
        <w:div w:id="1181697713">
          <w:marLeft w:val="0"/>
          <w:marRight w:val="0"/>
          <w:marTop w:val="0"/>
          <w:marBottom w:val="0"/>
          <w:divBdr>
            <w:top w:val="none" w:sz="0" w:space="0" w:color="auto"/>
            <w:left w:val="none" w:sz="0" w:space="0" w:color="auto"/>
            <w:bottom w:val="none" w:sz="0" w:space="0" w:color="auto"/>
            <w:right w:val="none" w:sz="0" w:space="0" w:color="auto"/>
          </w:divBdr>
        </w:div>
      </w:divsChild>
    </w:div>
    <w:div w:id="209271638">
      <w:marLeft w:val="0"/>
      <w:marRight w:val="0"/>
      <w:marTop w:val="0"/>
      <w:marBottom w:val="0"/>
      <w:divBdr>
        <w:top w:val="none" w:sz="0" w:space="0" w:color="auto"/>
        <w:left w:val="none" w:sz="0" w:space="0" w:color="auto"/>
        <w:bottom w:val="none" w:sz="0" w:space="0" w:color="auto"/>
        <w:right w:val="none" w:sz="0" w:space="0" w:color="auto"/>
      </w:divBdr>
      <w:divsChild>
        <w:div w:id="1056244079">
          <w:marLeft w:val="0"/>
          <w:marRight w:val="0"/>
          <w:marTop w:val="0"/>
          <w:marBottom w:val="0"/>
          <w:divBdr>
            <w:top w:val="none" w:sz="0" w:space="0" w:color="auto"/>
            <w:left w:val="none" w:sz="0" w:space="0" w:color="auto"/>
            <w:bottom w:val="none" w:sz="0" w:space="0" w:color="auto"/>
            <w:right w:val="none" w:sz="0" w:space="0" w:color="auto"/>
          </w:divBdr>
        </w:div>
      </w:divsChild>
    </w:div>
    <w:div w:id="209616397">
      <w:marLeft w:val="0"/>
      <w:marRight w:val="0"/>
      <w:marTop w:val="0"/>
      <w:marBottom w:val="0"/>
      <w:divBdr>
        <w:top w:val="none" w:sz="0" w:space="0" w:color="auto"/>
        <w:left w:val="none" w:sz="0" w:space="0" w:color="auto"/>
        <w:bottom w:val="none" w:sz="0" w:space="0" w:color="auto"/>
        <w:right w:val="none" w:sz="0" w:space="0" w:color="auto"/>
      </w:divBdr>
      <w:divsChild>
        <w:div w:id="142478307">
          <w:marLeft w:val="0"/>
          <w:marRight w:val="0"/>
          <w:marTop w:val="0"/>
          <w:marBottom w:val="0"/>
          <w:divBdr>
            <w:top w:val="none" w:sz="0" w:space="0" w:color="auto"/>
            <w:left w:val="none" w:sz="0" w:space="0" w:color="auto"/>
            <w:bottom w:val="none" w:sz="0" w:space="0" w:color="auto"/>
            <w:right w:val="none" w:sz="0" w:space="0" w:color="auto"/>
          </w:divBdr>
        </w:div>
      </w:divsChild>
    </w:div>
    <w:div w:id="210581944">
      <w:marLeft w:val="0"/>
      <w:marRight w:val="0"/>
      <w:marTop w:val="0"/>
      <w:marBottom w:val="0"/>
      <w:divBdr>
        <w:top w:val="none" w:sz="0" w:space="0" w:color="auto"/>
        <w:left w:val="none" w:sz="0" w:space="0" w:color="auto"/>
        <w:bottom w:val="none" w:sz="0" w:space="0" w:color="auto"/>
        <w:right w:val="none" w:sz="0" w:space="0" w:color="auto"/>
      </w:divBdr>
    </w:div>
    <w:div w:id="210965327">
      <w:marLeft w:val="0"/>
      <w:marRight w:val="0"/>
      <w:marTop w:val="120"/>
      <w:marBottom w:val="120"/>
      <w:divBdr>
        <w:top w:val="none" w:sz="0" w:space="0" w:color="auto"/>
        <w:left w:val="none" w:sz="0" w:space="0" w:color="auto"/>
        <w:bottom w:val="none" w:sz="0" w:space="0" w:color="auto"/>
        <w:right w:val="none" w:sz="0" w:space="0" w:color="auto"/>
      </w:divBdr>
    </w:div>
    <w:div w:id="211306416">
      <w:marLeft w:val="0"/>
      <w:marRight w:val="0"/>
      <w:marTop w:val="0"/>
      <w:marBottom w:val="0"/>
      <w:divBdr>
        <w:top w:val="none" w:sz="0" w:space="0" w:color="auto"/>
        <w:left w:val="none" w:sz="0" w:space="0" w:color="auto"/>
        <w:bottom w:val="none" w:sz="0" w:space="0" w:color="auto"/>
        <w:right w:val="none" w:sz="0" w:space="0" w:color="auto"/>
      </w:divBdr>
      <w:divsChild>
        <w:div w:id="1615744119">
          <w:marLeft w:val="0"/>
          <w:marRight w:val="0"/>
          <w:marTop w:val="0"/>
          <w:marBottom w:val="0"/>
          <w:divBdr>
            <w:top w:val="none" w:sz="0" w:space="0" w:color="auto"/>
            <w:left w:val="none" w:sz="0" w:space="0" w:color="auto"/>
            <w:bottom w:val="none" w:sz="0" w:space="0" w:color="auto"/>
            <w:right w:val="none" w:sz="0" w:space="0" w:color="auto"/>
          </w:divBdr>
        </w:div>
      </w:divsChild>
    </w:div>
    <w:div w:id="212277140">
      <w:marLeft w:val="0"/>
      <w:marRight w:val="0"/>
      <w:marTop w:val="0"/>
      <w:marBottom w:val="240"/>
      <w:divBdr>
        <w:top w:val="none" w:sz="0" w:space="0" w:color="auto"/>
        <w:left w:val="none" w:sz="0" w:space="0" w:color="auto"/>
        <w:bottom w:val="none" w:sz="0" w:space="0" w:color="auto"/>
        <w:right w:val="none" w:sz="0" w:space="0" w:color="auto"/>
      </w:divBdr>
    </w:div>
    <w:div w:id="212427021">
      <w:marLeft w:val="0"/>
      <w:marRight w:val="0"/>
      <w:marTop w:val="120"/>
      <w:marBottom w:val="240"/>
      <w:divBdr>
        <w:top w:val="none" w:sz="0" w:space="0" w:color="auto"/>
        <w:left w:val="none" w:sz="0" w:space="0" w:color="auto"/>
        <w:bottom w:val="none" w:sz="0" w:space="0" w:color="auto"/>
        <w:right w:val="none" w:sz="0" w:space="0" w:color="auto"/>
      </w:divBdr>
    </w:div>
    <w:div w:id="214583507">
      <w:marLeft w:val="0"/>
      <w:marRight w:val="0"/>
      <w:marTop w:val="120"/>
      <w:marBottom w:val="120"/>
      <w:divBdr>
        <w:top w:val="none" w:sz="0" w:space="0" w:color="auto"/>
        <w:left w:val="none" w:sz="0" w:space="0" w:color="auto"/>
        <w:bottom w:val="none" w:sz="0" w:space="0" w:color="auto"/>
        <w:right w:val="none" w:sz="0" w:space="0" w:color="auto"/>
      </w:divBdr>
    </w:div>
    <w:div w:id="216748785">
      <w:marLeft w:val="0"/>
      <w:marRight w:val="0"/>
      <w:marTop w:val="0"/>
      <w:marBottom w:val="0"/>
      <w:divBdr>
        <w:top w:val="none" w:sz="0" w:space="0" w:color="auto"/>
        <w:left w:val="none" w:sz="0" w:space="0" w:color="auto"/>
        <w:bottom w:val="none" w:sz="0" w:space="0" w:color="auto"/>
        <w:right w:val="none" w:sz="0" w:space="0" w:color="auto"/>
      </w:divBdr>
    </w:div>
    <w:div w:id="217867398">
      <w:marLeft w:val="0"/>
      <w:marRight w:val="0"/>
      <w:marTop w:val="0"/>
      <w:marBottom w:val="240"/>
      <w:divBdr>
        <w:top w:val="none" w:sz="0" w:space="0" w:color="auto"/>
        <w:left w:val="none" w:sz="0" w:space="0" w:color="auto"/>
        <w:bottom w:val="none" w:sz="0" w:space="0" w:color="auto"/>
        <w:right w:val="none" w:sz="0" w:space="0" w:color="auto"/>
      </w:divBdr>
    </w:div>
    <w:div w:id="222834967">
      <w:marLeft w:val="0"/>
      <w:marRight w:val="0"/>
      <w:marTop w:val="120"/>
      <w:marBottom w:val="240"/>
      <w:divBdr>
        <w:top w:val="none" w:sz="0" w:space="0" w:color="auto"/>
        <w:left w:val="none" w:sz="0" w:space="0" w:color="auto"/>
        <w:bottom w:val="none" w:sz="0" w:space="0" w:color="auto"/>
        <w:right w:val="none" w:sz="0" w:space="0" w:color="auto"/>
      </w:divBdr>
    </w:div>
    <w:div w:id="224993905">
      <w:marLeft w:val="0"/>
      <w:marRight w:val="0"/>
      <w:marTop w:val="0"/>
      <w:marBottom w:val="0"/>
      <w:divBdr>
        <w:top w:val="none" w:sz="0" w:space="0" w:color="auto"/>
        <w:left w:val="none" w:sz="0" w:space="0" w:color="auto"/>
        <w:bottom w:val="none" w:sz="0" w:space="0" w:color="auto"/>
        <w:right w:val="none" w:sz="0" w:space="0" w:color="auto"/>
      </w:divBdr>
      <w:divsChild>
        <w:div w:id="226495706">
          <w:marLeft w:val="0"/>
          <w:marRight w:val="0"/>
          <w:marTop w:val="0"/>
          <w:marBottom w:val="0"/>
          <w:divBdr>
            <w:top w:val="none" w:sz="0" w:space="0" w:color="auto"/>
            <w:left w:val="none" w:sz="0" w:space="0" w:color="auto"/>
            <w:bottom w:val="none" w:sz="0" w:space="0" w:color="auto"/>
            <w:right w:val="none" w:sz="0" w:space="0" w:color="auto"/>
          </w:divBdr>
        </w:div>
      </w:divsChild>
    </w:div>
    <w:div w:id="225606693">
      <w:marLeft w:val="0"/>
      <w:marRight w:val="0"/>
      <w:marTop w:val="360"/>
      <w:marBottom w:val="140"/>
      <w:divBdr>
        <w:top w:val="none" w:sz="0" w:space="0" w:color="auto"/>
        <w:left w:val="none" w:sz="0" w:space="0" w:color="auto"/>
        <w:bottom w:val="none" w:sz="0" w:space="0" w:color="auto"/>
        <w:right w:val="none" w:sz="0" w:space="0" w:color="auto"/>
      </w:divBdr>
    </w:div>
    <w:div w:id="227614700">
      <w:marLeft w:val="0"/>
      <w:marRight w:val="0"/>
      <w:marTop w:val="120"/>
      <w:marBottom w:val="120"/>
      <w:divBdr>
        <w:top w:val="none" w:sz="0" w:space="0" w:color="auto"/>
        <w:left w:val="none" w:sz="0" w:space="0" w:color="auto"/>
        <w:bottom w:val="none" w:sz="0" w:space="0" w:color="auto"/>
        <w:right w:val="none" w:sz="0" w:space="0" w:color="auto"/>
      </w:divBdr>
    </w:div>
    <w:div w:id="229923435">
      <w:marLeft w:val="0"/>
      <w:marRight w:val="0"/>
      <w:marTop w:val="240"/>
      <w:marBottom w:val="240"/>
      <w:divBdr>
        <w:top w:val="none" w:sz="0" w:space="0" w:color="auto"/>
        <w:left w:val="none" w:sz="0" w:space="0" w:color="auto"/>
        <w:bottom w:val="none" w:sz="0" w:space="0" w:color="auto"/>
        <w:right w:val="none" w:sz="0" w:space="0" w:color="auto"/>
      </w:divBdr>
    </w:div>
    <w:div w:id="229930103">
      <w:marLeft w:val="0"/>
      <w:marRight w:val="0"/>
      <w:marTop w:val="0"/>
      <w:marBottom w:val="0"/>
      <w:divBdr>
        <w:top w:val="none" w:sz="0" w:space="0" w:color="auto"/>
        <w:left w:val="none" w:sz="0" w:space="0" w:color="auto"/>
        <w:bottom w:val="none" w:sz="0" w:space="0" w:color="auto"/>
        <w:right w:val="none" w:sz="0" w:space="0" w:color="auto"/>
      </w:divBdr>
    </w:div>
    <w:div w:id="231282443">
      <w:marLeft w:val="0"/>
      <w:marRight w:val="0"/>
      <w:marTop w:val="0"/>
      <w:marBottom w:val="0"/>
      <w:divBdr>
        <w:top w:val="none" w:sz="0" w:space="0" w:color="auto"/>
        <w:left w:val="none" w:sz="0" w:space="0" w:color="auto"/>
        <w:bottom w:val="none" w:sz="0" w:space="0" w:color="auto"/>
        <w:right w:val="none" w:sz="0" w:space="0" w:color="auto"/>
      </w:divBdr>
    </w:div>
    <w:div w:id="232618411">
      <w:marLeft w:val="0"/>
      <w:marRight w:val="0"/>
      <w:marTop w:val="0"/>
      <w:marBottom w:val="180"/>
      <w:divBdr>
        <w:top w:val="none" w:sz="0" w:space="0" w:color="auto"/>
        <w:left w:val="none" w:sz="0" w:space="0" w:color="auto"/>
        <w:bottom w:val="none" w:sz="0" w:space="0" w:color="auto"/>
        <w:right w:val="none" w:sz="0" w:space="0" w:color="auto"/>
      </w:divBdr>
    </w:div>
    <w:div w:id="234095807">
      <w:marLeft w:val="0"/>
      <w:marRight w:val="0"/>
      <w:marTop w:val="120"/>
      <w:marBottom w:val="120"/>
      <w:divBdr>
        <w:top w:val="none" w:sz="0" w:space="0" w:color="auto"/>
        <w:left w:val="none" w:sz="0" w:space="0" w:color="auto"/>
        <w:bottom w:val="none" w:sz="0" w:space="0" w:color="auto"/>
        <w:right w:val="none" w:sz="0" w:space="0" w:color="auto"/>
      </w:divBdr>
    </w:div>
    <w:div w:id="238833909">
      <w:marLeft w:val="0"/>
      <w:marRight w:val="0"/>
      <w:marTop w:val="0"/>
      <w:marBottom w:val="0"/>
      <w:divBdr>
        <w:top w:val="none" w:sz="0" w:space="0" w:color="auto"/>
        <w:left w:val="none" w:sz="0" w:space="0" w:color="auto"/>
        <w:bottom w:val="none" w:sz="0" w:space="0" w:color="auto"/>
        <w:right w:val="none" w:sz="0" w:space="0" w:color="auto"/>
      </w:divBdr>
    </w:div>
    <w:div w:id="238835376">
      <w:marLeft w:val="0"/>
      <w:marRight w:val="0"/>
      <w:marTop w:val="120"/>
      <w:marBottom w:val="240"/>
      <w:divBdr>
        <w:top w:val="none" w:sz="0" w:space="0" w:color="auto"/>
        <w:left w:val="none" w:sz="0" w:space="0" w:color="auto"/>
        <w:bottom w:val="none" w:sz="0" w:space="0" w:color="auto"/>
        <w:right w:val="none" w:sz="0" w:space="0" w:color="auto"/>
      </w:divBdr>
    </w:div>
    <w:div w:id="238948269">
      <w:marLeft w:val="0"/>
      <w:marRight w:val="0"/>
      <w:marTop w:val="180"/>
      <w:marBottom w:val="180"/>
      <w:divBdr>
        <w:top w:val="none" w:sz="0" w:space="0" w:color="auto"/>
        <w:left w:val="none" w:sz="0" w:space="0" w:color="auto"/>
        <w:bottom w:val="none" w:sz="0" w:space="0" w:color="auto"/>
        <w:right w:val="none" w:sz="0" w:space="0" w:color="auto"/>
      </w:divBdr>
    </w:div>
    <w:div w:id="239563744">
      <w:marLeft w:val="0"/>
      <w:marRight w:val="0"/>
      <w:marTop w:val="0"/>
      <w:marBottom w:val="180"/>
      <w:divBdr>
        <w:top w:val="none" w:sz="0" w:space="0" w:color="auto"/>
        <w:left w:val="none" w:sz="0" w:space="0" w:color="auto"/>
        <w:bottom w:val="none" w:sz="0" w:space="0" w:color="auto"/>
        <w:right w:val="none" w:sz="0" w:space="0" w:color="auto"/>
      </w:divBdr>
    </w:div>
    <w:div w:id="239797572">
      <w:marLeft w:val="0"/>
      <w:marRight w:val="0"/>
      <w:marTop w:val="100"/>
      <w:marBottom w:val="0"/>
      <w:divBdr>
        <w:top w:val="none" w:sz="0" w:space="0" w:color="auto"/>
        <w:left w:val="none" w:sz="0" w:space="0" w:color="auto"/>
        <w:bottom w:val="none" w:sz="0" w:space="0" w:color="auto"/>
        <w:right w:val="none" w:sz="0" w:space="0" w:color="auto"/>
      </w:divBdr>
    </w:div>
    <w:div w:id="240140664">
      <w:marLeft w:val="0"/>
      <w:marRight w:val="0"/>
      <w:marTop w:val="0"/>
      <w:marBottom w:val="180"/>
      <w:divBdr>
        <w:top w:val="none" w:sz="0" w:space="0" w:color="auto"/>
        <w:left w:val="none" w:sz="0" w:space="0" w:color="auto"/>
        <w:bottom w:val="none" w:sz="0" w:space="0" w:color="auto"/>
        <w:right w:val="none" w:sz="0" w:space="0" w:color="auto"/>
      </w:divBdr>
    </w:div>
    <w:div w:id="240261581">
      <w:marLeft w:val="0"/>
      <w:marRight w:val="0"/>
      <w:marTop w:val="180"/>
      <w:marBottom w:val="180"/>
      <w:divBdr>
        <w:top w:val="none" w:sz="0" w:space="0" w:color="auto"/>
        <w:left w:val="none" w:sz="0" w:space="0" w:color="auto"/>
        <w:bottom w:val="none" w:sz="0" w:space="0" w:color="auto"/>
        <w:right w:val="none" w:sz="0" w:space="0" w:color="auto"/>
      </w:divBdr>
    </w:div>
    <w:div w:id="241182622">
      <w:marLeft w:val="0"/>
      <w:marRight w:val="0"/>
      <w:marTop w:val="0"/>
      <w:marBottom w:val="180"/>
      <w:divBdr>
        <w:top w:val="none" w:sz="0" w:space="0" w:color="auto"/>
        <w:left w:val="none" w:sz="0" w:space="0" w:color="auto"/>
        <w:bottom w:val="none" w:sz="0" w:space="0" w:color="auto"/>
        <w:right w:val="none" w:sz="0" w:space="0" w:color="auto"/>
      </w:divBdr>
    </w:div>
    <w:div w:id="243300136">
      <w:marLeft w:val="0"/>
      <w:marRight w:val="0"/>
      <w:marTop w:val="0"/>
      <w:marBottom w:val="0"/>
      <w:divBdr>
        <w:top w:val="none" w:sz="0" w:space="0" w:color="auto"/>
        <w:left w:val="none" w:sz="0" w:space="0" w:color="auto"/>
        <w:bottom w:val="none" w:sz="0" w:space="0" w:color="auto"/>
        <w:right w:val="none" w:sz="0" w:space="0" w:color="auto"/>
      </w:divBdr>
    </w:div>
    <w:div w:id="244655720">
      <w:marLeft w:val="0"/>
      <w:marRight w:val="0"/>
      <w:marTop w:val="180"/>
      <w:marBottom w:val="180"/>
      <w:divBdr>
        <w:top w:val="none" w:sz="0" w:space="0" w:color="auto"/>
        <w:left w:val="none" w:sz="0" w:space="0" w:color="auto"/>
        <w:bottom w:val="none" w:sz="0" w:space="0" w:color="auto"/>
        <w:right w:val="none" w:sz="0" w:space="0" w:color="auto"/>
      </w:divBdr>
    </w:div>
    <w:div w:id="244805955">
      <w:marLeft w:val="0"/>
      <w:marRight w:val="0"/>
      <w:marTop w:val="180"/>
      <w:marBottom w:val="180"/>
      <w:divBdr>
        <w:top w:val="none" w:sz="0" w:space="0" w:color="auto"/>
        <w:left w:val="none" w:sz="0" w:space="0" w:color="auto"/>
        <w:bottom w:val="none" w:sz="0" w:space="0" w:color="auto"/>
        <w:right w:val="none" w:sz="0" w:space="0" w:color="auto"/>
      </w:divBdr>
    </w:div>
    <w:div w:id="246546715">
      <w:marLeft w:val="0"/>
      <w:marRight w:val="0"/>
      <w:marTop w:val="0"/>
      <w:marBottom w:val="0"/>
      <w:divBdr>
        <w:top w:val="none" w:sz="0" w:space="0" w:color="auto"/>
        <w:left w:val="none" w:sz="0" w:space="0" w:color="auto"/>
        <w:bottom w:val="none" w:sz="0" w:space="0" w:color="auto"/>
        <w:right w:val="none" w:sz="0" w:space="0" w:color="auto"/>
      </w:divBdr>
      <w:divsChild>
        <w:div w:id="1260680027">
          <w:marLeft w:val="0"/>
          <w:marRight w:val="0"/>
          <w:marTop w:val="0"/>
          <w:marBottom w:val="180"/>
          <w:divBdr>
            <w:top w:val="none" w:sz="0" w:space="0" w:color="auto"/>
            <w:left w:val="none" w:sz="0" w:space="0" w:color="auto"/>
            <w:bottom w:val="none" w:sz="0" w:space="0" w:color="auto"/>
            <w:right w:val="none" w:sz="0" w:space="0" w:color="auto"/>
          </w:divBdr>
        </w:div>
        <w:div w:id="427043520">
          <w:marLeft w:val="0"/>
          <w:marRight w:val="0"/>
          <w:marTop w:val="0"/>
          <w:marBottom w:val="0"/>
          <w:divBdr>
            <w:top w:val="none" w:sz="0" w:space="0" w:color="auto"/>
            <w:left w:val="none" w:sz="0" w:space="0" w:color="auto"/>
            <w:bottom w:val="none" w:sz="0" w:space="0" w:color="auto"/>
            <w:right w:val="none" w:sz="0" w:space="0" w:color="auto"/>
          </w:divBdr>
        </w:div>
        <w:div w:id="358554238">
          <w:marLeft w:val="0"/>
          <w:marRight w:val="0"/>
          <w:marTop w:val="0"/>
          <w:marBottom w:val="0"/>
          <w:divBdr>
            <w:top w:val="none" w:sz="0" w:space="0" w:color="auto"/>
            <w:left w:val="none" w:sz="0" w:space="0" w:color="auto"/>
            <w:bottom w:val="none" w:sz="0" w:space="0" w:color="auto"/>
            <w:right w:val="none" w:sz="0" w:space="0" w:color="auto"/>
          </w:divBdr>
        </w:div>
        <w:div w:id="1655447195">
          <w:marLeft w:val="0"/>
          <w:marRight w:val="0"/>
          <w:marTop w:val="0"/>
          <w:marBottom w:val="0"/>
          <w:divBdr>
            <w:top w:val="none" w:sz="0" w:space="0" w:color="auto"/>
            <w:left w:val="none" w:sz="0" w:space="0" w:color="auto"/>
            <w:bottom w:val="none" w:sz="0" w:space="0" w:color="auto"/>
            <w:right w:val="none" w:sz="0" w:space="0" w:color="auto"/>
          </w:divBdr>
        </w:div>
        <w:div w:id="983896948">
          <w:marLeft w:val="0"/>
          <w:marRight w:val="0"/>
          <w:marTop w:val="0"/>
          <w:marBottom w:val="0"/>
          <w:divBdr>
            <w:top w:val="none" w:sz="0" w:space="0" w:color="auto"/>
            <w:left w:val="none" w:sz="0" w:space="0" w:color="auto"/>
            <w:bottom w:val="none" w:sz="0" w:space="0" w:color="auto"/>
            <w:right w:val="none" w:sz="0" w:space="0" w:color="auto"/>
          </w:divBdr>
        </w:div>
        <w:div w:id="1420059615">
          <w:marLeft w:val="0"/>
          <w:marRight w:val="0"/>
          <w:marTop w:val="0"/>
          <w:marBottom w:val="0"/>
          <w:divBdr>
            <w:top w:val="none" w:sz="0" w:space="0" w:color="auto"/>
            <w:left w:val="none" w:sz="0" w:space="0" w:color="auto"/>
            <w:bottom w:val="none" w:sz="0" w:space="0" w:color="auto"/>
            <w:right w:val="none" w:sz="0" w:space="0" w:color="auto"/>
          </w:divBdr>
        </w:div>
      </w:divsChild>
    </w:div>
    <w:div w:id="247613740">
      <w:marLeft w:val="0"/>
      <w:marRight w:val="0"/>
      <w:marTop w:val="120"/>
      <w:marBottom w:val="240"/>
      <w:divBdr>
        <w:top w:val="none" w:sz="0" w:space="0" w:color="auto"/>
        <w:left w:val="none" w:sz="0" w:space="0" w:color="auto"/>
        <w:bottom w:val="none" w:sz="0" w:space="0" w:color="auto"/>
        <w:right w:val="none" w:sz="0" w:space="0" w:color="auto"/>
      </w:divBdr>
    </w:div>
    <w:div w:id="253128538">
      <w:marLeft w:val="0"/>
      <w:marRight w:val="0"/>
      <w:marTop w:val="100"/>
      <w:marBottom w:val="0"/>
      <w:divBdr>
        <w:top w:val="none" w:sz="0" w:space="0" w:color="auto"/>
        <w:left w:val="none" w:sz="0" w:space="0" w:color="auto"/>
        <w:bottom w:val="none" w:sz="0" w:space="0" w:color="auto"/>
        <w:right w:val="none" w:sz="0" w:space="0" w:color="auto"/>
      </w:divBdr>
    </w:div>
    <w:div w:id="253823794">
      <w:marLeft w:val="0"/>
      <w:marRight w:val="0"/>
      <w:marTop w:val="0"/>
      <w:marBottom w:val="0"/>
      <w:divBdr>
        <w:top w:val="none" w:sz="0" w:space="0" w:color="auto"/>
        <w:left w:val="none" w:sz="0" w:space="0" w:color="auto"/>
        <w:bottom w:val="none" w:sz="0" w:space="0" w:color="auto"/>
        <w:right w:val="none" w:sz="0" w:space="0" w:color="auto"/>
      </w:divBdr>
      <w:divsChild>
        <w:div w:id="470026646">
          <w:marLeft w:val="0"/>
          <w:marRight w:val="0"/>
          <w:marTop w:val="0"/>
          <w:marBottom w:val="180"/>
          <w:divBdr>
            <w:top w:val="none" w:sz="0" w:space="0" w:color="auto"/>
            <w:left w:val="none" w:sz="0" w:space="0" w:color="auto"/>
            <w:bottom w:val="none" w:sz="0" w:space="0" w:color="auto"/>
            <w:right w:val="none" w:sz="0" w:space="0" w:color="auto"/>
          </w:divBdr>
        </w:div>
        <w:div w:id="1184175928">
          <w:marLeft w:val="0"/>
          <w:marRight w:val="0"/>
          <w:marTop w:val="0"/>
          <w:marBottom w:val="0"/>
          <w:divBdr>
            <w:top w:val="none" w:sz="0" w:space="0" w:color="auto"/>
            <w:left w:val="none" w:sz="0" w:space="0" w:color="auto"/>
            <w:bottom w:val="none" w:sz="0" w:space="0" w:color="auto"/>
            <w:right w:val="none" w:sz="0" w:space="0" w:color="auto"/>
          </w:divBdr>
        </w:div>
        <w:div w:id="1532760555">
          <w:marLeft w:val="0"/>
          <w:marRight w:val="0"/>
          <w:marTop w:val="0"/>
          <w:marBottom w:val="0"/>
          <w:divBdr>
            <w:top w:val="none" w:sz="0" w:space="0" w:color="auto"/>
            <w:left w:val="none" w:sz="0" w:space="0" w:color="auto"/>
            <w:bottom w:val="none" w:sz="0" w:space="0" w:color="auto"/>
            <w:right w:val="none" w:sz="0" w:space="0" w:color="auto"/>
          </w:divBdr>
        </w:div>
        <w:div w:id="2007246155">
          <w:marLeft w:val="0"/>
          <w:marRight w:val="0"/>
          <w:marTop w:val="0"/>
          <w:marBottom w:val="0"/>
          <w:divBdr>
            <w:top w:val="none" w:sz="0" w:space="0" w:color="auto"/>
            <w:left w:val="none" w:sz="0" w:space="0" w:color="auto"/>
            <w:bottom w:val="none" w:sz="0" w:space="0" w:color="auto"/>
            <w:right w:val="none" w:sz="0" w:space="0" w:color="auto"/>
          </w:divBdr>
        </w:div>
        <w:div w:id="1059938676">
          <w:marLeft w:val="0"/>
          <w:marRight w:val="0"/>
          <w:marTop w:val="0"/>
          <w:marBottom w:val="0"/>
          <w:divBdr>
            <w:top w:val="none" w:sz="0" w:space="0" w:color="auto"/>
            <w:left w:val="none" w:sz="0" w:space="0" w:color="auto"/>
            <w:bottom w:val="none" w:sz="0" w:space="0" w:color="auto"/>
            <w:right w:val="none" w:sz="0" w:space="0" w:color="auto"/>
          </w:divBdr>
        </w:div>
        <w:div w:id="1136876401">
          <w:marLeft w:val="0"/>
          <w:marRight w:val="0"/>
          <w:marTop w:val="0"/>
          <w:marBottom w:val="0"/>
          <w:divBdr>
            <w:top w:val="none" w:sz="0" w:space="0" w:color="auto"/>
            <w:left w:val="none" w:sz="0" w:space="0" w:color="auto"/>
            <w:bottom w:val="none" w:sz="0" w:space="0" w:color="auto"/>
            <w:right w:val="none" w:sz="0" w:space="0" w:color="auto"/>
          </w:divBdr>
        </w:div>
      </w:divsChild>
    </w:div>
    <w:div w:id="255217100">
      <w:marLeft w:val="0"/>
      <w:marRight w:val="0"/>
      <w:marTop w:val="0"/>
      <w:marBottom w:val="0"/>
      <w:divBdr>
        <w:top w:val="none" w:sz="0" w:space="0" w:color="auto"/>
        <w:left w:val="none" w:sz="0" w:space="0" w:color="auto"/>
        <w:bottom w:val="none" w:sz="0" w:space="0" w:color="auto"/>
        <w:right w:val="none" w:sz="0" w:space="0" w:color="auto"/>
      </w:divBdr>
    </w:div>
    <w:div w:id="256059655">
      <w:marLeft w:val="0"/>
      <w:marRight w:val="0"/>
      <w:marTop w:val="0"/>
      <w:marBottom w:val="0"/>
      <w:divBdr>
        <w:top w:val="none" w:sz="0" w:space="0" w:color="auto"/>
        <w:left w:val="none" w:sz="0" w:space="0" w:color="auto"/>
        <w:bottom w:val="none" w:sz="0" w:space="0" w:color="auto"/>
        <w:right w:val="none" w:sz="0" w:space="0" w:color="auto"/>
      </w:divBdr>
    </w:div>
    <w:div w:id="261037481">
      <w:marLeft w:val="0"/>
      <w:marRight w:val="0"/>
      <w:marTop w:val="0"/>
      <w:marBottom w:val="0"/>
      <w:divBdr>
        <w:top w:val="none" w:sz="0" w:space="0" w:color="auto"/>
        <w:left w:val="none" w:sz="0" w:space="0" w:color="auto"/>
        <w:bottom w:val="none" w:sz="0" w:space="0" w:color="auto"/>
        <w:right w:val="none" w:sz="0" w:space="0" w:color="auto"/>
      </w:divBdr>
    </w:div>
    <w:div w:id="261113242">
      <w:marLeft w:val="0"/>
      <w:marRight w:val="0"/>
      <w:marTop w:val="180"/>
      <w:marBottom w:val="180"/>
      <w:divBdr>
        <w:top w:val="none" w:sz="0" w:space="0" w:color="auto"/>
        <w:left w:val="none" w:sz="0" w:space="0" w:color="auto"/>
        <w:bottom w:val="none" w:sz="0" w:space="0" w:color="auto"/>
        <w:right w:val="none" w:sz="0" w:space="0" w:color="auto"/>
      </w:divBdr>
    </w:div>
    <w:div w:id="263080736">
      <w:marLeft w:val="0"/>
      <w:marRight w:val="0"/>
      <w:marTop w:val="180"/>
      <w:marBottom w:val="180"/>
      <w:divBdr>
        <w:top w:val="none" w:sz="0" w:space="0" w:color="auto"/>
        <w:left w:val="none" w:sz="0" w:space="0" w:color="auto"/>
        <w:bottom w:val="none" w:sz="0" w:space="0" w:color="auto"/>
        <w:right w:val="none" w:sz="0" w:space="0" w:color="auto"/>
      </w:divBdr>
    </w:div>
    <w:div w:id="263925179">
      <w:marLeft w:val="0"/>
      <w:marRight w:val="0"/>
      <w:marTop w:val="0"/>
      <w:marBottom w:val="0"/>
      <w:divBdr>
        <w:top w:val="none" w:sz="0" w:space="0" w:color="auto"/>
        <w:left w:val="none" w:sz="0" w:space="0" w:color="auto"/>
        <w:bottom w:val="none" w:sz="0" w:space="0" w:color="auto"/>
        <w:right w:val="none" w:sz="0" w:space="0" w:color="auto"/>
      </w:divBdr>
    </w:div>
    <w:div w:id="265964739">
      <w:marLeft w:val="0"/>
      <w:marRight w:val="0"/>
      <w:marTop w:val="0"/>
      <w:marBottom w:val="240"/>
      <w:divBdr>
        <w:top w:val="none" w:sz="0" w:space="0" w:color="auto"/>
        <w:left w:val="none" w:sz="0" w:space="0" w:color="auto"/>
        <w:bottom w:val="none" w:sz="0" w:space="0" w:color="auto"/>
        <w:right w:val="none" w:sz="0" w:space="0" w:color="auto"/>
      </w:divBdr>
    </w:div>
    <w:div w:id="268321176">
      <w:marLeft w:val="0"/>
      <w:marRight w:val="0"/>
      <w:marTop w:val="0"/>
      <w:marBottom w:val="180"/>
      <w:divBdr>
        <w:top w:val="none" w:sz="0" w:space="0" w:color="auto"/>
        <w:left w:val="none" w:sz="0" w:space="0" w:color="auto"/>
        <w:bottom w:val="none" w:sz="0" w:space="0" w:color="auto"/>
        <w:right w:val="none" w:sz="0" w:space="0" w:color="auto"/>
      </w:divBdr>
    </w:div>
    <w:div w:id="269165591">
      <w:marLeft w:val="0"/>
      <w:marRight w:val="0"/>
      <w:marTop w:val="120"/>
      <w:marBottom w:val="120"/>
      <w:divBdr>
        <w:top w:val="none" w:sz="0" w:space="0" w:color="auto"/>
        <w:left w:val="none" w:sz="0" w:space="0" w:color="auto"/>
        <w:bottom w:val="none" w:sz="0" w:space="0" w:color="auto"/>
        <w:right w:val="none" w:sz="0" w:space="0" w:color="auto"/>
      </w:divBdr>
    </w:div>
    <w:div w:id="271867718">
      <w:marLeft w:val="0"/>
      <w:marRight w:val="0"/>
      <w:marTop w:val="0"/>
      <w:marBottom w:val="0"/>
      <w:divBdr>
        <w:top w:val="none" w:sz="0" w:space="0" w:color="auto"/>
        <w:left w:val="none" w:sz="0" w:space="0" w:color="auto"/>
        <w:bottom w:val="none" w:sz="0" w:space="0" w:color="auto"/>
        <w:right w:val="none" w:sz="0" w:space="0" w:color="auto"/>
      </w:divBdr>
      <w:divsChild>
        <w:div w:id="1019894995">
          <w:marLeft w:val="0"/>
          <w:marRight w:val="0"/>
          <w:marTop w:val="0"/>
          <w:marBottom w:val="0"/>
          <w:divBdr>
            <w:top w:val="none" w:sz="0" w:space="0" w:color="auto"/>
            <w:left w:val="none" w:sz="0" w:space="0" w:color="auto"/>
            <w:bottom w:val="none" w:sz="0" w:space="0" w:color="auto"/>
            <w:right w:val="none" w:sz="0" w:space="0" w:color="auto"/>
          </w:divBdr>
        </w:div>
        <w:div w:id="611934428">
          <w:marLeft w:val="0"/>
          <w:marRight w:val="0"/>
          <w:marTop w:val="0"/>
          <w:marBottom w:val="0"/>
          <w:divBdr>
            <w:top w:val="none" w:sz="0" w:space="0" w:color="auto"/>
            <w:left w:val="none" w:sz="0" w:space="0" w:color="auto"/>
            <w:bottom w:val="none" w:sz="0" w:space="0" w:color="auto"/>
            <w:right w:val="none" w:sz="0" w:space="0" w:color="auto"/>
          </w:divBdr>
        </w:div>
      </w:divsChild>
    </w:div>
    <w:div w:id="283653380">
      <w:marLeft w:val="0"/>
      <w:marRight w:val="0"/>
      <w:marTop w:val="180"/>
      <w:marBottom w:val="180"/>
      <w:divBdr>
        <w:top w:val="none" w:sz="0" w:space="0" w:color="auto"/>
        <w:left w:val="none" w:sz="0" w:space="0" w:color="auto"/>
        <w:bottom w:val="none" w:sz="0" w:space="0" w:color="auto"/>
        <w:right w:val="none" w:sz="0" w:space="0" w:color="auto"/>
      </w:divBdr>
    </w:div>
    <w:div w:id="285084556">
      <w:marLeft w:val="0"/>
      <w:marRight w:val="0"/>
      <w:marTop w:val="0"/>
      <w:marBottom w:val="180"/>
      <w:divBdr>
        <w:top w:val="none" w:sz="0" w:space="0" w:color="auto"/>
        <w:left w:val="none" w:sz="0" w:space="0" w:color="auto"/>
        <w:bottom w:val="none" w:sz="0" w:space="0" w:color="auto"/>
        <w:right w:val="none" w:sz="0" w:space="0" w:color="auto"/>
      </w:divBdr>
    </w:div>
    <w:div w:id="285551552">
      <w:marLeft w:val="0"/>
      <w:marRight w:val="0"/>
      <w:marTop w:val="0"/>
      <w:marBottom w:val="0"/>
      <w:divBdr>
        <w:top w:val="none" w:sz="0" w:space="0" w:color="auto"/>
        <w:left w:val="none" w:sz="0" w:space="0" w:color="auto"/>
        <w:bottom w:val="none" w:sz="0" w:space="0" w:color="auto"/>
        <w:right w:val="none" w:sz="0" w:space="0" w:color="auto"/>
      </w:divBdr>
    </w:div>
    <w:div w:id="286013757">
      <w:marLeft w:val="0"/>
      <w:marRight w:val="0"/>
      <w:marTop w:val="0"/>
      <w:marBottom w:val="0"/>
      <w:divBdr>
        <w:top w:val="none" w:sz="0" w:space="0" w:color="auto"/>
        <w:left w:val="none" w:sz="0" w:space="0" w:color="auto"/>
        <w:bottom w:val="none" w:sz="0" w:space="0" w:color="auto"/>
        <w:right w:val="none" w:sz="0" w:space="0" w:color="auto"/>
      </w:divBdr>
    </w:div>
    <w:div w:id="286089029">
      <w:marLeft w:val="0"/>
      <w:marRight w:val="0"/>
      <w:marTop w:val="0"/>
      <w:marBottom w:val="180"/>
      <w:divBdr>
        <w:top w:val="none" w:sz="0" w:space="0" w:color="auto"/>
        <w:left w:val="none" w:sz="0" w:space="0" w:color="auto"/>
        <w:bottom w:val="none" w:sz="0" w:space="0" w:color="auto"/>
        <w:right w:val="none" w:sz="0" w:space="0" w:color="auto"/>
      </w:divBdr>
    </w:div>
    <w:div w:id="286938119">
      <w:marLeft w:val="0"/>
      <w:marRight w:val="0"/>
      <w:marTop w:val="0"/>
      <w:marBottom w:val="180"/>
      <w:divBdr>
        <w:top w:val="none" w:sz="0" w:space="0" w:color="auto"/>
        <w:left w:val="none" w:sz="0" w:space="0" w:color="auto"/>
        <w:bottom w:val="none" w:sz="0" w:space="0" w:color="auto"/>
        <w:right w:val="none" w:sz="0" w:space="0" w:color="auto"/>
      </w:divBdr>
    </w:div>
    <w:div w:id="288056302">
      <w:marLeft w:val="0"/>
      <w:marRight w:val="0"/>
      <w:marTop w:val="0"/>
      <w:marBottom w:val="180"/>
      <w:divBdr>
        <w:top w:val="none" w:sz="0" w:space="0" w:color="auto"/>
        <w:left w:val="none" w:sz="0" w:space="0" w:color="auto"/>
        <w:bottom w:val="none" w:sz="0" w:space="0" w:color="auto"/>
        <w:right w:val="none" w:sz="0" w:space="0" w:color="auto"/>
      </w:divBdr>
    </w:div>
    <w:div w:id="292487419">
      <w:marLeft w:val="0"/>
      <w:marRight w:val="0"/>
      <w:marTop w:val="120"/>
      <w:marBottom w:val="120"/>
      <w:divBdr>
        <w:top w:val="none" w:sz="0" w:space="0" w:color="auto"/>
        <w:left w:val="none" w:sz="0" w:space="0" w:color="auto"/>
        <w:bottom w:val="none" w:sz="0" w:space="0" w:color="auto"/>
        <w:right w:val="none" w:sz="0" w:space="0" w:color="auto"/>
      </w:divBdr>
    </w:div>
    <w:div w:id="294065549">
      <w:marLeft w:val="0"/>
      <w:marRight w:val="0"/>
      <w:marTop w:val="180"/>
      <w:marBottom w:val="180"/>
      <w:divBdr>
        <w:top w:val="none" w:sz="0" w:space="0" w:color="auto"/>
        <w:left w:val="none" w:sz="0" w:space="0" w:color="auto"/>
        <w:bottom w:val="none" w:sz="0" w:space="0" w:color="auto"/>
        <w:right w:val="none" w:sz="0" w:space="0" w:color="auto"/>
      </w:divBdr>
    </w:div>
    <w:div w:id="296304982">
      <w:marLeft w:val="0"/>
      <w:marRight w:val="0"/>
      <w:marTop w:val="0"/>
      <w:marBottom w:val="0"/>
      <w:divBdr>
        <w:top w:val="none" w:sz="0" w:space="0" w:color="auto"/>
        <w:left w:val="none" w:sz="0" w:space="0" w:color="auto"/>
        <w:bottom w:val="none" w:sz="0" w:space="0" w:color="auto"/>
        <w:right w:val="none" w:sz="0" w:space="0" w:color="auto"/>
      </w:divBdr>
    </w:div>
    <w:div w:id="299188493">
      <w:marLeft w:val="0"/>
      <w:marRight w:val="0"/>
      <w:marTop w:val="0"/>
      <w:marBottom w:val="180"/>
      <w:divBdr>
        <w:top w:val="none" w:sz="0" w:space="0" w:color="auto"/>
        <w:left w:val="none" w:sz="0" w:space="0" w:color="auto"/>
        <w:bottom w:val="none" w:sz="0" w:space="0" w:color="auto"/>
        <w:right w:val="none" w:sz="0" w:space="0" w:color="auto"/>
      </w:divBdr>
    </w:div>
    <w:div w:id="300576784">
      <w:marLeft w:val="0"/>
      <w:marRight w:val="0"/>
      <w:marTop w:val="120"/>
      <w:marBottom w:val="120"/>
      <w:divBdr>
        <w:top w:val="none" w:sz="0" w:space="0" w:color="auto"/>
        <w:left w:val="none" w:sz="0" w:space="0" w:color="auto"/>
        <w:bottom w:val="none" w:sz="0" w:space="0" w:color="auto"/>
        <w:right w:val="none" w:sz="0" w:space="0" w:color="auto"/>
      </w:divBdr>
    </w:div>
    <w:div w:id="301540428">
      <w:marLeft w:val="0"/>
      <w:marRight w:val="0"/>
      <w:marTop w:val="0"/>
      <w:marBottom w:val="0"/>
      <w:divBdr>
        <w:top w:val="none" w:sz="0" w:space="0" w:color="auto"/>
        <w:left w:val="none" w:sz="0" w:space="0" w:color="auto"/>
        <w:bottom w:val="none" w:sz="0" w:space="0" w:color="auto"/>
        <w:right w:val="none" w:sz="0" w:space="0" w:color="auto"/>
      </w:divBdr>
    </w:div>
    <w:div w:id="303046412">
      <w:marLeft w:val="0"/>
      <w:marRight w:val="0"/>
      <w:marTop w:val="0"/>
      <w:marBottom w:val="60"/>
      <w:divBdr>
        <w:top w:val="none" w:sz="0" w:space="0" w:color="auto"/>
        <w:left w:val="none" w:sz="0" w:space="0" w:color="auto"/>
        <w:bottom w:val="none" w:sz="0" w:space="0" w:color="auto"/>
        <w:right w:val="none" w:sz="0" w:space="0" w:color="auto"/>
      </w:divBdr>
    </w:div>
    <w:div w:id="303197028">
      <w:marLeft w:val="0"/>
      <w:marRight w:val="0"/>
      <w:marTop w:val="120"/>
      <w:marBottom w:val="120"/>
      <w:divBdr>
        <w:top w:val="none" w:sz="0" w:space="0" w:color="auto"/>
        <w:left w:val="none" w:sz="0" w:space="0" w:color="auto"/>
        <w:bottom w:val="none" w:sz="0" w:space="0" w:color="auto"/>
        <w:right w:val="none" w:sz="0" w:space="0" w:color="auto"/>
      </w:divBdr>
    </w:div>
    <w:div w:id="303588052">
      <w:marLeft w:val="0"/>
      <w:marRight w:val="0"/>
      <w:marTop w:val="120"/>
      <w:marBottom w:val="120"/>
      <w:divBdr>
        <w:top w:val="none" w:sz="0" w:space="0" w:color="auto"/>
        <w:left w:val="none" w:sz="0" w:space="0" w:color="auto"/>
        <w:bottom w:val="none" w:sz="0" w:space="0" w:color="auto"/>
        <w:right w:val="none" w:sz="0" w:space="0" w:color="auto"/>
      </w:divBdr>
    </w:div>
    <w:div w:id="304818939">
      <w:marLeft w:val="0"/>
      <w:marRight w:val="0"/>
      <w:marTop w:val="0"/>
      <w:marBottom w:val="0"/>
      <w:divBdr>
        <w:top w:val="none" w:sz="0" w:space="0" w:color="auto"/>
        <w:left w:val="none" w:sz="0" w:space="0" w:color="auto"/>
        <w:bottom w:val="none" w:sz="0" w:space="0" w:color="auto"/>
        <w:right w:val="none" w:sz="0" w:space="0" w:color="auto"/>
      </w:divBdr>
      <w:divsChild>
        <w:div w:id="1277637586">
          <w:marLeft w:val="0"/>
          <w:marRight w:val="0"/>
          <w:marTop w:val="0"/>
          <w:marBottom w:val="0"/>
          <w:divBdr>
            <w:top w:val="none" w:sz="0" w:space="0" w:color="auto"/>
            <w:left w:val="none" w:sz="0" w:space="0" w:color="auto"/>
            <w:bottom w:val="none" w:sz="0" w:space="0" w:color="auto"/>
            <w:right w:val="none" w:sz="0" w:space="0" w:color="auto"/>
          </w:divBdr>
        </w:div>
      </w:divsChild>
    </w:div>
    <w:div w:id="306206307">
      <w:marLeft w:val="0"/>
      <w:marRight w:val="0"/>
      <w:marTop w:val="0"/>
      <w:marBottom w:val="180"/>
      <w:divBdr>
        <w:top w:val="none" w:sz="0" w:space="0" w:color="auto"/>
        <w:left w:val="none" w:sz="0" w:space="0" w:color="auto"/>
        <w:bottom w:val="none" w:sz="0" w:space="0" w:color="auto"/>
        <w:right w:val="none" w:sz="0" w:space="0" w:color="auto"/>
      </w:divBdr>
    </w:div>
    <w:div w:id="312031643">
      <w:marLeft w:val="0"/>
      <w:marRight w:val="0"/>
      <w:marTop w:val="0"/>
      <w:marBottom w:val="0"/>
      <w:divBdr>
        <w:top w:val="none" w:sz="0" w:space="0" w:color="auto"/>
        <w:left w:val="none" w:sz="0" w:space="0" w:color="auto"/>
        <w:bottom w:val="none" w:sz="0" w:space="0" w:color="auto"/>
        <w:right w:val="none" w:sz="0" w:space="0" w:color="auto"/>
      </w:divBdr>
      <w:divsChild>
        <w:div w:id="30156973">
          <w:marLeft w:val="0"/>
          <w:marRight w:val="0"/>
          <w:marTop w:val="0"/>
          <w:marBottom w:val="0"/>
          <w:divBdr>
            <w:top w:val="none" w:sz="0" w:space="0" w:color="auto"/>
            <w:left w:val="none" w:sz="0" w:space="0" w:color="auto"/>
            <w:bottom w:val="none" w:sz="0" w:space="0" w:color="auto"/>
            <w:right w:val="none" w:sz="0" w:space="0" w:color="auto"/>
          </w:divBdr>
        </w:div>
      </w:divsChild>
    </w:div>
    <w:div w:id="314802088">
      <w:marLeft w:val="0"/>
      <w:marRight w:val="0"/>
      <w:marTop w:val="100"/>
      <w:marBottom w:val="0"/>
      <w:divBdr>
        <w:top w:val="none" w:sz="0" w:space="0" w:color="auto"/>
        <w:left w:val="none" w:sz="0" w:space="0" w:color="auto"/>
        <w:bottom w:val="none" w:sz="0" w:space="0" w:color="auto"/>
        <w:right w:val="none" w:sz="0" w:space="0" w:color="auto"/>
      </w:divBdr>
    </w:div>
    <w:div w:id="316230625">
      <w:marLeft w:val="0"/>
      <w:marRight w:val="0"/>
      <w:marTop w:val="0"/>
      <w:marBottom w:val="0"/>
      <w:divBdr>
        <w:top w:val="none" w:sz="0" w:space="0" w:color="auto"/>
        <w:left w:val="none" w:sz="0" w:space="0" w:color="auto"/>
        <w:bottom w:val="none" w:sz="0" w:space="0" w:color="auto"/>
        <w:right w:val="none" w:sz="0" w:space="0" w:color="auto"/>
      </w:divBdr>
    </w:div>
    <w:div w:id="318535696">
      <w:marLeft w:val="0"/>
      <w:marRight w:val="0"/>
      <w:marTop w:val="0"/>
      <w:marBottom w:val="0"/>
      <w:divBdr>
        <w:top w:val="none" w:sz="0" w:space="0" w:color="auto"/>
        <w:left w:val="none" w:sz="0" w:space="0" w:color="auto"/>
        <w:bottom w:val="none" w:sz="0" w:space="0" w:color="auto"/>
        <w:right w:val="none" w:sz="0" w:space="0" w:color="auto"/>
      </w:divBdr>
    </w:div>
    <w:div w:id="321392781">
      <w:marLeft w:val="0"/>
      <w:marRight w:val="0"/>
      <w:marTop w:val="0"/>
      <w:marBottom w:val="0"/>
      <w:divBdr>
        <w:top w:val="none" w:sz="0" w:space="0" w:color="auto"/>
        <w:left w:val="none" w:sz="0" w:space="0" w:color="auto"/>
        <w:bottom w:val="none" w:sz="0" w:space="0" w:color="auto"/>
        <w:right w:val="none" w:sz="0" w:space="0" w:color="auto"/>
      </w:divBdr>
    </w:div>
    <w:div w:id="321861236">
      <w:marLeft w:val="0"/>
      <w:marRight w:val="0"/>
      <w:marTop w:val="0"/>
      <w:marBottom w:val="240"/>
      <w:divBdr>
        <w:top w:val="none" w:sz="0" w:space="0" w:color="auto"/>
        <w:left w:val="none" w:sz="0" w:space="0" w:color="auto"/>
        <w:bottom w:val="none" w:sz="0" w:space="0" w:color="auto"/>
        <w:right w:val="none" w:sz="0" w:space="0" w:color="auto"/>
      </w:divBdr>
    </w:div>
    <w:div w:id="323049203">
      <w:marLeft w:val="0"/>
      <w:marRight w:val="0"/>
      <w:marTop w:val="0"/>
      <w:marBottom w:val="180"/>
      <w:divBdr>
        <w:top w:val="none" w:sz="0" w:space="0" w:color="auto"/>
        <w:left w:val="none" w:sz="0" w:space="0" w:color="auto"/>
        <w:bottom w:val="none" w:sz="0" w:space="0" w:color="auto"/>
        <w:right w:val="none" w:sz="0" w:space="0" w:color="auto"/>
      </w:divBdr>
    </w:div>
    <w:div w:id="324355859">
      <w:marLeft w:val="0"/>
      <w:marRight w:val="0"/>
      <w:marTop w:val="120"/>
      <w:marBottom w:val="120"/>
      <w:divBdr>
        <w:top w:val="none" w:sz="0" w:space="0" w:color="auto"/>
        <w:left w:val="none" w:sz="0" w:space="0" w:color="auto"/>
        <w:bottom w:val="none" w:sz="0" w:space="0" w:color="auto"/>
        <w:right w:val="none" w:sz="0" w:space="0" w:color="auto"/>
      </w:divBdr>
    </w:div>
    <w:div w:id="326829100">
      <w:marLeft w:val="0"/>
      <w:marRight w:val="0"/>
      <w:marTop w:val="100"/>
      <w:marBottom w:val="0"/>
      <w:divBdr>
        <w:top w:val="none" w:sz="0" w:space="0" w:color="auto"/>
        <w:left w:val="none" w:sz="0" w:space="0" w:color="auto"/>
        <w:bottom w:val="none" w:sz="0" w:space="0" w:color="auto"/>
        <w:right w:val="none" w:sz="0" w:space="0" w:color="auto"/>
      </w:divBdr>
    </w:div>
    <w:div w:id="326978390">
      <w:marLeft w:val="0"/>
      <w:marRight w:val="0"/>
      <w:marTop w:val="0"/>
      <w:marBottom w:val="0"/>
      <w:divBdr>
        <w:top w:val="none" w:sz="0" w:space="0" w:color="auto"/>
        <w:left w:val="none" w:sz="0" w:space="0" w:color="auto"/>
        <w:bottom w:val="none" w:sz="0" w:space="0" w:color="auto"/>
        <w:right w:val="none" w:sz="0" w:space="0" w:color="auto"/>
      </w:divBdr>
      <w:divsChild>
        <w:div w:id="895774258">
          <w:marLeft w:val="0"/>
          <w:marRight w:val="0"/>
          <w:marTop w:val="0"/>
          <w:marBottom w:val="0"/>
          <w:divBdr>
            <w:top w:val="none" w:sz="0" w:space="0" w:color="auto"/>
            <w:left w:val="none" w:sz="0" w:space="0" w:color="auto"/>
            <w:bottom w:val="none" w:sz="0" w:space="0" w:color="auto"/>
            <w:right w:val="none" w:sz="0" w:space="0" w:color="auto"/>
          </w:divBdr>
        </w:div>
      </w:divsChild>
    </w:div>
    <w:div w:id="327633429">
      <w:marLeft w:val="0"/>
      <w:marRight w:val="0"/>
      <w:marTop w:val="0"/>
      <w:marBottom w:val="0"/>
      <w:divBdr>
        <w:top w:val="none" w:sz="0" w:space="0" w:color="auto"/>
        <w:left w:val="none" w:sz="0" w:space="0" w:color="auto"/>
        <w:bottom w:val="none" w:sz="0" w:space="0" w:color="auto"/>
        <w:right w:val="none" w:sz="0" w:space="0" w:color="auto"/>
      </w:divBdr>
      <w:divsChild>
        <w:div w:id="1693845288">
          <w:marLeft w:val="0"/>
          <w:marRight w:val="0"/>
          <w:marTop w:val="0"/>
          <w:marBottom w:val="0"/>
          <w:divBdr>
            <w:top w:val="none" w:sz="0" w:space="0" w:color="auto"/>
            <w:left w:val="none" w:sz="0" w:space="0" w:color="auto"/>
            <w:bottom w:val="none" w:sz="0" w:space="0" w:color="auto"/>
            <w:right w:val="none" w:sz="0" w:space="0" w:color="auto"/>
          </w:divBdr>
        </w:div>
      </w:divsChild>
    </w:div>
    <w:div w:id="330447485">
      <w:marLeft w:val="0"/>
      <w:marRight w:val="0"/>
      <w:marTop w:val="0"/>
      <w:marBottom w:val="0"/>
      <w:divBdr>
        <w:top w:val="none" w:sz="0" w:space="0" w:color="auto"/>
        <w:left w:val="none" w:sz="0" w:space="0" w:color="auto"/>
        <w:bottom w:val="none" w:sz="0" w:space="0" w:color="auto"/>
        <w:right w:val="none" w:sz="0" w:space="0" w:color="auto"/>
      </w:divBdr>
    </w:div>
    <w:div w:id="332883491">
      <w:marLeft w:val="0"/>
      <w:marRight w:val="0"/>
      <w:marTop w:val="120"/>
      <w:marBottom w:val="240"/>
      <w:divBdr>
        <w:top w:val="none" w:sz="0" w:space="0" w:color="auto"/>
        <w:left w:val="none" w:sz="0" w:space="0" w:color="auto"/>
        <w:bottom w:val="none" w:sz="0" w:space="0" w:color="auto"/>
        <w:right w:val="none" w:sz="0" w:space="0" w:color="auto"/>
      </w:divBdr>
    </w:div>
    <w:div w:id="334890313">
      <w:marLeft w:val="0"/>
      <w:marRight w:val="0"/>
      <w:marTop w:val="100"/>
      <w:marBottom w:val="0"/>
      <w:divBdr>
        <w:top w:val="none" w:sz="0" w:space="0" w:color="auto"/>
        <w:left w:val="none" w:sz="0" w:space="0" w:color="auto"/>
        <w:bottom w:val="none" w:sz="0" w:space="0" w:color="auto"/>
        <w:right w:val="none" w:sz="0" w:space="0" w:color="auto"/>
      </w:divBdr>
      <w:divsChild>
        <w:div w:id="1796023163">
          <w:marLeft w:val="0"/>
          <w:marRight w:val="0"/>
          <w:marTop w:val="0"/>
          <w:marBottom w:val="180"/>
          <w:divBdr>
            <w:top w:val="none" w:sz="0" w:space="0" w:color="auto"/>
            <w:left w:val="none" w:sz="0" w:space="0" w:color="auto"/>
            <w:bottom w:val="none" w:sz="0" w:space="0" w:color="auto"/>
            <w:right w:val="none" w:sz="0" w:space="0" w:color="auto"/>
          </w:divBdr>
        </w:div>
        <w:div w:id="1016687620">
          <w:marLeft w:val="0"/>
          <w:marRight w:val="0"/>
          <w:marTop w:val="0"/>
          <w:marBottom w:val="180"/>
          <w:divBdr>
            <w:top w:val="none" w:sz="0" w:space="0" w:color="auto"/>
            <w:left w:val="none" w:sz="0" w:space="0" w:color="auto"/>
            <w:bottom w:val="none" w:sz="0" w:space="0" w:color="auto"/>
            <w:right w:val="none" w:sz="0" w:space="0" w:color="auto"/>
          </w:divBdr>
        </w:div>
        <w:div w:id="1816602063">
          <w:marLeft w:val="0"/>
          <w:marRight w:val="0"/>
          <w:marTop w:val="0"/>
          <w:marBottom w:val="180"/>
          <w:divBdr>
            <w:top w:val="none" w:sz="0" w:space="0" w:color="auto"/>
            <w:left w:val="none" w:sz="0" w:space="0" w:color="auto"/>
            <w:bottom w:val="none" w:sz="0" w:space="0" w:color="auto"/>
            <w:right w:val="none" w:sz="0" w:space="0" w:color="auto"/>
          </w:divBdr>
        </w:div>
        <w:div w:id="2087485344">
          <w:marLeft w:val="0"/>
          <w:marRight w:val="0"/>
          <w:marTop w:val="0"/>
          <w:marBottom w:val="180"/>
          <w:divBdr>
            <w:top w:val="none" w:sz="0" w:space="0" w:color="auto"/>
            <w:left w:val="none" w:sz="0" w:space="0" w:color="auto"/>
            <w:bottom w:val="none" w:sz="0" w:space="0" w:color="auto"/>
            <w:right w:val="none" w:sz="0" w:space="0" w:color="auto"/>
          </w:divBdr>
        </w:div>
        <w:div w:id="948857615">
          <w:marLeft w:val="0"/>
          <w:marRight w:val="0"/>
          <w:marTop w:val="0"/>
          <w:marBottom w:val="180"/>
          <w:divBdr>
            <w:top w:val="none" w:sz="0" w:space="0" w:color="auto"/>
            <w:left w:val="none" w:sz="0" w:space="0" w:color="auto"/>
            <w:bottom w:val="none" w:sz="0" w:space="0" w:color="auto"/>
            <w:right w:val="none" w:sz="0" w:space="0" w:color="auto"/>
          </w:divBdr>
        </w:div>
      </w:divsChild>
    </w:div>
    <w:div w:id="336078104">
      <w:marLeft w:val="0"/>
      <w:marRight w:val="0"/>
      <w:marTop w:val="0"/>
      <w:marBottom w:val="0"/>
      <w:divBdr>
        <w:top w:val="none" w:sz="0" w:space="0" w:color="auto"/>
        <w:left w:val="none" w:sz="0" w:space="0" w:color="auto"/>
        <w:bottom w:val="none" w:sz="0" w:space="0" w:color="auto"/>
        <w:right w:val="none" w:sz="0" w:space="0" w:color="auto"/>
      </w:divBdr>
    </w:div>
    <w:div w:id="337118700">
      <w:marLeft w:val="0"/>
      <w:marRight w:val="0"/>
      <w:marTop w:val="0"/>
      <w:marBottom w:val="240"/>
      <w:divBdr>
        <w:top w:val="none" w:sz="0" w:space="0" w:color="auto"/>
        <w:left w:val="none" w:sz="0" w:space="0" w:color="auto"/>
        <w:bottom w:val="none" w:sz="0" w:space="0" w:color="auto"/>
        <w:right w:val="none" w:sz="0" w:space="0" w:color="auto"/>
      </w:divBdr>
    </w:div>
    <w:div w:id="337119055">
      <w:marLeft w:val="0"/>
      <w:marRight w:val="0"/>
      <w:marTop w:val="0"/>
      <w:marBottom w:val="0"/>
      <w:divBdr>
        <w:top w:val="none" w:sz="0" w:space="0" w:color="auto"/>
        <w:left w:val="none" w:sz="0" w:space="0" w:color="auto"/>
        <w:bottom w:val="none" w:sz="0" w:space="0" w:color="auto"/>
        <w:right w:val="none" w:sz="0" w:space="0" w:color="auto"/>
      </w:divBdr>
      <w:divsChild>
        <w:div w:id="762994368">
          <w:marLeft w:val="0"/>
          <w:marRight w:val="0"/>
          <w:marTop w:val="0"/>
          <w:marBottom w:val="0"/>
          <w:divBdr>
            <w:top w:val="none" w:sz="0" w:space="0" w:color="auto"/>
            <w:left w:val="none" w:sz="0" w:space="0" w:color="auto"/>
            <w:bottom w:val="none" w:sz="0" w:space="0" w:color="auto"/>
            <w:right w:val="none" w:sz="0" w:space="0" w:color="auto"/>
          </w:divBdr>
        </w:div>
      </w:divsChild>
    </w:div>
    <w:div w:id="344597491">
      <w:marLeft w:val="0"/>
      <w:marRight w:val="0"/>
      <w:marTop w:val="0"/>
      <w:marBottom w:val="180"/>
      <w:divBdr>
        <w:top w:val="none" w:sz="0" w:space="0" w:color="auto"/>
        <w:left w:val="none" w:sz="0" w:space="0" w:color="auto"/>
        <w:bottom w:val="none" w:sz="0" w:space="0" w:color="auto"/>
        <w:right w:val="none" w:sz="0" w:space="0" w:color="auto"/>
      </w:divBdr>
    </w:div>
    <w:div w:id="351030842">
      <w:marLeft w:val="0"/>
      <w:marRight w:val="0"/>
      <w:marTop w:val="60"/>
      <w:marBottom w:val="120"/>
      <w:divBdr>
        <w:top w:val="none" w:sz="0" w:space="0" w:color="auto"/>
        <w:left w:val="none" w:sz="0" w:space="0" w:color="auto"/>
        <w:bottom w:val="none" w:sz="0" w:space="0" w:color="auto"/>
        <w:right w:val="none" w:sz="0" w:space="0" w:color="auto"/>
      </w:divBdr>
    </w:div>
    <w:div w:id="351492416">
      <w:marLeft w:val="0"/>
      <w:marRight w:val="0"/>
      <w:marTop w:val="0"/>
      <w:marBottom w:val="240"/>
      <w:divBdr>
        <w:top w:val="none" w:sz="0" w:space="0" w:color="auto"/>
        <w:left w:val="none" w:sz="0" w:space="0" w:color="auto"/>
        <w:bottom w:val="none" w:sz="0" w:space="0" w:color="auto"/>
        <w:right w:val="none" w:sz="0" w:space="0" w:color="auto"/>
      </w:divBdr>
    </w:div>
    <w:div w:id="356349162">
      <w:marLeft w:val="0"/>
      <w:marRight w:val="0"/>
      <w:marTop w:val="0"/>
      <w:marBottom w:val="0"/>
      <w:divBdr>
        <w:top w:val="none" w:sz="0" w:space="0" w:color="auto"/>
        <w:left w:val="none" w:sz="0" w:space="0" w:color="auto"/>
        <w:bottom w:val="none" w:sz="0" w:space="0" w:color="auto"/>
        <w:right w:val="none" w:sz="0" w:space="0" w:color="auto"/>
      </w:divBdr>
    </w:div>
    <w:div w:id="359285137">
      <w:marLeft w:val="0"/>
      <w:marRight w:val="0"/>
      <w:marTop w:val="120"/>
      <w:marBottom w:val="240"/>
      <w:divBdr>
        <w:top w:val="none" w:sz="0" w:space="0" w:color="auto"/>
        <w:left w:val="none" w:sz="0" w:space="0" w:color="auto"/>
        <w:bottom w:val="none" w:sz="0" w:space="0" w:color="auto"/>
        <w:right w:val="none" w:sz="0" w:space="0" w:color="auto"/>
      </w:divBdr>
    </w:div>
    <w:div w:id="360521255">
      <w:marLeft w:val="0"/>
      <w:marRight w:val="0"/>
      <w:marTop w:val="0"/>
      <w:marBottom w:val="240"/>
      <w:divBdr>
        <w:top w:val="none" w:sz="0" w:space="0" w:color="auto"/>
        <w:left w:val="none" w:sz="0" w:space="0" w:color="auto"/>
        <w:bottom w:val="none" w:sz="0" w:space="0" w:color="auto"/>
        <w:right w:val="none" w:sz="0" w:space="0" w:color="auto"/>
      </w:divBdr>
    </w:div>
    <w:div w:id="361518639">
      <w:marLeft w:val="0"/>
      <w:marRight w:val="0"/>
      <w:marTop w:val="0"/>
      <w:marBottom w:val="0"/>
      <w:divBdr>
        <w:top w:val="none" w:sz="0" w:space="0" w:color="auto"/>
        <w:left w:val="none" w:sz="0" w:space="0" w:color="auto"/>
        <w:bottom w:val="none" w:sz="0" w:space="0" w:color="auto"/>
        <w:right w:val="none" w:sz="0" w:space="0" w:color="auto"/>
      </w:divBdr>
    </w:div>
    <w:div w:id="362752664">
      <w:marLeft w:val="0"/>
      <w:marRight w:val="0"/>
      <w:marTop w:val="0"/>
      <w:marBottom w:val="0"/>
      <w:divBdr>
        <w:top w:val="none" w:sz="0" w:space="0" w:color="auto"/>
        <w:left w:val="none" w:sz="0" w:space="0" w:color="auto"/>
        <w:bottom w:val="none" w:sz="0" w:space="0" w:color="auto"/>
        <w:right w:val="none" w:sz="0" w:space="0" w:color="auto"/>
      </w:divBdr>
      <w:divsChild>
        <w:div w:id="432944589">
          <w:marLeft w:val="0"/>
          <w:marRight w:val="0"/>
          <w:marTop w:val="0"/>
          <w:marBottom w:val="0"/>
          <w:divBdr>
            <w:top w:val="none" w:sz="0" w:space="0" w:color="auto"/>
            <w:left w:val="none" w:sz="0" w:space="0" w:color="auto"/>
            <w:bottom w:val="none" w:sz="0" w:space="0" w:color="auto"/>
            <w:right w:val="none" w:sz="0" w:space="0" w:color="auto"/>
          </w:divBdr>
        </w:div>
      </w:divsChild>
    </w:div>
    <w:div w:id="363865853">
      <w:marLeft w:val="0"/>
      <w:marRight w:val="0"/>
      <w:marTop w:val="0"/>
      <w:marBottom w:val="180"/>
      <w:divBdr>
        <w:top w:val="none" w:sz="0" w:space="0" w:color="auto"/>
        <w:left w:val="none" w:sz="0" w:space="0" w:color="auto"/>
        <w:bottom w:val="none" w:sz="0" w:space="0" w:color="auto"/>
        <w:right w:val="none" w:sz="0" w:space="0" w:color="auto"/>
      </w:divBdr>
    </w:div>
    <w:div w:id="365637766">
      <w:marLeft w:val="0"/>
      <w:marRight w:val="0"/>
      <w:marTop w:val="0"/>
      <w:marBottom w:val="0"/>
      <w:divBdr>
        <w:top w:val="none" w:sz="0" w:space="0" w:color="auto"/>
        <w:left w:val="none" w:sz="0" w:space="0" w:color="auto"/>
        <w:bottom w:val="none" w:sz="0" w:space="0" w:color="auto"/>
        <w:right w:val="none" w:sz="0" w:space="0" w:color="auto"/>
      </w:divBdr>
      <w:divsChild>
        <w:div w:id="2113471982">
          <w:marLeft w:val="0"/>
          <w:marRight w:val="0"/>
          <w:marTop w:val="0"/>
          <w:marBottom w:val="0"/>
          <w:divBdr>
            <w:top w:val="none" w:sz="0" w:space="0" w:color="auto"/>
            <w:left w:val="none" w:sz="0" w:space="0" w:color="auto"/>
            <w:bottom w:val="none" w:sz="0" w:space="0" w:color="auto"/>
            <w:right w:val="none" w:sz="0" w:space="0" w:color="auto"/>
          </w:divBdr>
        </w:div>
      </w:divsChild>
    </w:div>
    <w:div w:id="365838868">
      <w:marLeft w:val="0"/>
      <w:marRight w:val="0"/>
      <w:marTop w:val="100"/>
      <w:marBottom w:val="0"/>
      <w:divBdr>
        <w:top w:val="none" w:sz="0" w:space="0" w:color="auto"/>
        <w:left w:val="none" w:sz="0" w:space="0" w:color="auto"/>
        <w:bottom w:val="none" w:sz="0" w:space="0" w:color="auto"/>
        <w:right w:val="none" w:sz="0" w:space="0" w:color="auto"/>
      </w:divBdr>
      <w:divsChild>
        <w:div w:id="918444870">
          <w:marLeft w:val="0"/>
          <w:marRight w:val="0"/>
          <w:marTop w:val="40"/>
          <w:marBottom w:val="40"/>
          <w:divBdr>
            <w:top w:val="none" w:sz="0" w:space="0" w:color="auto"/>
            <w:left w:val="none" w:sz="0" w:space="0" w:color="auto"/>
            <w:bottom w:val="none" w:sz="0" w:space="0" w:color="auto"/>
            <w:right w:val="none" w:sz="0" w:space="0" w:color="auto"/>
          </w:divBdr>
        </w:div>
        <w:div w:id="563026779">
          <w:marLeft w:val="0"/>
          <w:marRight w:val="0"/>
          <w:marTop w:val="40"/>
          <w:marBottom w:val="40"/>
          <w:divBdr>
            <w:top w:val="none" w:sz="0" w:space="0" w:color="auto"/>
            <w:left w:val="none" w:sz="0" w:space="0" w:color="auto"/>
            <w:bottom w:val="none" w:sz="0" w:space="0" w:color="auto"/>
            <w:right w:val="none" w:sz="0" w:space="0" w:color="auto"/>
          </w:divBdr>
        </w:div>
        <w:div w:id="2133091659">
          <w:marLeft w:val="0"/>
          <w:marRight w:val="0"/>
          <w:marTop w:val="40"/>
          <w:marBottom w:val="40"/>
          <w:divBdr>
            <w:top w:val="none" w:sz="0" w:space="0" w:color="auto"/>
            <w:left w:val="none" w:sz="0" w:space="0" w:color="auto"/>
            <w:bottom w:val="none" w:sz="0" w:space="0" w:color="auto"/>
            <w:right w:val="none" w:sz="0" w:space="0" w:color="auto"/>
          </w:divBdr>
        </w:div>
        <w:div w:id="104732442">
          <w:marLeft w:val="0"/>
          <w:marRight w:val="0"/>
          <w:marTop w:val="40"/>
          <w:marBottom w:val="40"/>
          <w:divBdr>
            <w:top w:val="none" w:sz="0" w:space="0" w:color="auto"/>
            <w:left w:val="none" w:sz="0" w:space="0" w:color="auto"/>
            <w:bottom w:val="none" w:sz="0" w:space="0" w:color="auto"/>
            <w:right w:val="none" w:sz="0" w:space="0" w:color="auto"/>
          </w:divBdr>
        </w:div>
      </w:divsChild>
    </w:div>
    <w:div w:id="365915522">
      <w:marLeft w:val="0"/>
      <w:marRight w:val="0"/>
      <w:marTop w:val="180"/>
      <w:marBottom w:val="180"/>
      <w:divBdr>
        <w:top w:val="none" w:sz="0" w:space="0" w:color="auto"/>
        <w:left w:val="none" w:sz="0" w:space="0" w:color="auto"/>
        <w:bottom w:val="none" w:sz="0" w:space="0" w:color="auto"/>
        <w:right w:val="none" w:sz="0" w:space="0" w:color="auto"/>
      </w:divBdr>
    </w:div>
    <w:div w:id="367343073">
      <w:marLeft w:val="0"/>
      <w:marRight w:val="0"/>
      <w:marTop w:val="240"/>
      <w:marBottom w:val="240"/>
      <w:divBdr>
        <w:top w:val="none" w:sz="0" w:space="0" w:color="auto"/>
        <w:left w:val="none" w:sz="0" w:space="0" w:color="auto"/>
        <w:bottom w:val="none" w:sz="0" w:space="0" w:color="auto"/>
        <w:right w:val="none" w:sz="0" w:space="0" w:color="auto"/>
      </w:divBdr>
    </w:div>
    <w:div w:id="367877895">
      <w:marLeft w:val="0"/>
      <w:marRight w:val="0"/>
      <w:marTop w:val="0"/>
      <w:marBottom w:val="0"/>
      <w:divBdr>
        <w:top w:val="none" w:sz="0" w:space="0" w:color="auto"/>
        <w:left w:val="none" w:sz="0" w:space="0" w:color="auto"/>
        <w:bottom w:val="none" w:sz="0" w:space="0" w:color="auto"/>
        <w:right w:val="none" w:sz="0" w:space="0" w:color="auto"/>
      </w:divBdr>
      <w:divsChild>
        <w:div w:id="272129772">
          <w:marLeft w:val="0"/>
          <w:marRight w:val="0"/>
          <w:marTop w:val="0"/>
          <w:marBottom w:val="0"/>
          <w:divBdr>
            <w:top w:val="none" w:sz="0" w:space="0" w:color="auto"/>
            <w:left w:val="none" w:sz="0" w:space="0" w:color="auto"/>
            <w:bottom w:val="none" w:sz="0" w:space="0" w:color="auto"/>
            <w:right w:val="none" w:sz="0" w:space="0" w:color="auto"/>
          </w:divBdr>
        </w:div>
      </w:divsChild>
    </w:div>
    <w:div w:id="369380754">
      <w:marLeft w:val="0"/>
      <w:marRight w:val="0"/>
      <w:marTop w:val="0"/>
      <w:marBottom w:val="180"/>
      <w:divBdr>
        <w:top w:val="none" w:sz="0" w:space="0" w:color="auto"/>
        <w:left w:val="none" w:sz="0" w:space="0" w:color="auto"/>
        <w:bottom w:val="none" w:sz="0" w:space="0" w:color="auto"/>
        <w:right w:val="none" w:sz="0" w:space="0" w:color="auto"/>
      </w:divBdr>
    </w:div>
    <w:div w:id="372190037">
      <w:marLeft w:val="0"/>
      <w:marRight w:val="0"/>
      <w:marTop w:val="0"/>
      <w:marBottom w:val="240"/>
      <w:divBdr>
        <w:top w:val="none" w:sz="0" w:space="0" w:color="auto"/>
        <w:left w:val="none" w:sz="0" w:space="0" w:color="auto"/>
        <w:bottom w:val="none" w:sz="0" w:space="0" w:color="auto"/>
        <w:right w:val="none" w:sz="0" w:space="0" w:color="auto"/>
      </w:divBdr>
    </w:div>
    <w:div w:id="372390382">
      <w:marLeft w:val="0"/>
      <w:marRight w:val="0"/>
      <w:marTop w:val="0"/>
      <w:marBottom w:val="0"/>
      <w:divBdr>
        <w:top w:val="none" w:sz="0" w:space="0" w:color="auto"/>
        <w:left w:val="none" w:sz="0" w:space="0" w:color="auto"/>
        <w:bottom w:val="none" w:sz="0" w:space="0" w:color="auto"/>
        <w:right w:val="none" w:sz="0" w:space="0" w:color="auto"/>
      </w:divBdr>
    </w:div>
    <w:div w:id="375400178">
      <w:marLeft w:val="0"/>
      <w:marRight w:val="0"/>
      <w:marTop w:val="180"/>
      <w:marBottom w:val="180"/>
      <w:divBdr>
        <w:top w:val="none" w:sz="0" w:space="0" w:color="auto"/>
        <w:left w:val="none" w:sz="0" w:space="0" w:color="auto"/>
        <w:bottom w:val="none" w:sz="0" w:space="0" w:color="auto"/>
        <w:right w:val="none" w:sz="0" w:space="0" w:color="auto"/>
      </w:divBdr>
    </w:div>
    <w:div w:id="376508177">
      <w:marLeft w:val="0"/>
      <w:marRight w:val="0"/>
      <w:marTop w:val="120"/>
      <w:marBottom w:val="120"/>
      <w:divBdr>
        <w:top w:val="none" w:sz="0" w:space="0" w:color="auto"/>
        <w:left w:val="none" w:sz="0" w:space="0" w:color="auto"/>
        <w:bottom w:val="none" w:sz="0" w:space="0" w:color="auto"/>
        <w:right w:val="none" w:sz="0" w:space="0" w:color="auto"/>
      </w:divBdr>
    </w:div>
    <w:div w:id="379015336">
      <w:marLeft w:val="0"/>
      <w:marRight w:val="0"/>
      <w:marTop w:val="0"/>
      <w:marBottom w:val="180"/>
      <w:divBdr>
        <w:top w:val="none" w:sz="0" w:space="0" w:color="auto"/>
        <w:left w:val="none" w:sz="0" w:space="0" w:color="auto"/>
        <w:bottom w:val="none" w:sz="0" w:space="0" w:color="auto"/>
        <w:right w:val="none" w:sz="0" w:space="0" w:color="auto"/>
      </w:divBdr>
    </w:div>
    <w:div w:id="379286809">
      <w:marLeft w:val="0"/>
      <w:marRight w:val="0"/>
      <w:marTop w:val="100"/>
      <w:marBottom w:val="0"/>
      <w:divBdr>
        <w:top w:val="none" w:sz="0" w:space="0" w:color="auto"/>
        <w:left w:val="none" w:sz="0" w:space="0" w:color="auto"/>
        <w:bottom w:val="none" w:sz="0" w:space="0" w:color="auto"/>
        <w:right w:val="none" w:sz="0" w:space="0" w:color="auto"/>
      </w:divBdr>
    </w:div>
    <w:div w:id="384303799">
      <w:marLeft w:val="0"/>
      <w:marRight w:val="0"/>
      <w:marTop w:val="0"/>
      <w:marBottom w:val="0"/>
      <w:divBdr>
        <w:top w:val="none" w:sz="0" w:space="0" w:color="auto"/>
        <w:left w:val="none" w:sz="0" w:space="0" w:color="auto"/>
        <w:bottom w:val="none" w:sz="0" w:space="0" w:color="auto"/>
        <w:right w:val="none" w:sz="0" w:space="0" w:color="auto"/>
      </w:divBdr>
    </w:div>
    <w:div w:id="392587328">
      <w:marLeft w:val="0"/>
      <w:marRight w:val="0"/>
      <w:marTop w:val="0"/>
      <w:marBottom w:val="0"/>
      <w:divBdr>
        <w:top w:val="none" w:sz="0" w:space="0" w:color="auto"/>
        <w:left w:val="none" w:sz="0" w:space="0" w:color="auto"/>
        <w:bottom w:val="none" w:sz="0" w:space="0" w:color="auto"/>
        <w:right w:val="none" w:sz="0" w:space="0" w:color="auto"/>
      </w:divBdr>
      <w:divsChild>
        <w:div w:id="1315525385">
          <w:marLeft w:val="0"/>
          <w:marRight w:val="0"/>
          <w:marTop w:val="0"/>
          <w:marBottom w:val="0"/>
          <w:divBdr>
            <w:top w:val="none" w:sz="0" w:space="0" w:color="auto"/>
            <w:left w:val="none" w:sz="0" w:space="0" w:color="auto"/>
            <w:bottom w:val="none" w:sz="0" w:space="0" w:color="auto"/>
            <w:right w:val="none" w:sz="0" w:space="0" w:color="auto"/>
          </w:divBdr>
        </w:div>
      </w:divsChild>
    </w:div>
    <w:div w:id="394352805">
      <w:marLeft w:val="0"/>
      <w:marRight w:val="0"/>
      <w:marTop w:val="0"/>
      <w:marBottom w:val="0"/>
      <w:divBdr>
        <w:top w:val="none" w:sz="0" w:space="0" w:color="auto"/>
        <w:left w:val="none" w:sz="0" w:space="0" w:color="auto"/>
        <w:bottom w:val="none" w:sz="0" w:space="0" w:color="auto"/>
        <w:right w:val="none" w:sz="0" w:space="0" w:color="auto"/>
      </w:divBdr>
    </w:div>
    <w:div w:id="397947828">
      <w:marLeft w:val="0"/>
      <w:marRight w:val="0"/>
      <w:marTop w:val="0"/>
      <w:marBottom w:val="180"/>
      <w:divBdr>
        <w:top w:val="none" w:sz="0" w:space="0" w:color="auto"/>
        <w:left w:val="none" w:sz="0" w:space="0" w:color="auto"/>
        <w:bottom w:val="none" w:sz="0" w:space="0" w:color="auto"/>
        <w:right w:val="none" w:sz="0" w:space="0" w:color="auto"/>
      </w:divBdr>
    </w:div>
    <w:div w:id="399252373">
      <w:marLeft w:val="0"/>
      <w:marRight w:val="0"/>
      <w:marTop w:val="0"/>
      <w:marBottom w:val="0"/>
      <w:divBdr>
        <w:top w:val="none" w:sz="0" w:space="0" w:color="auto"/>
        <w:left w:val="none" w:sz="0" w:space="0" w:color="auto"/>
        <w:bottom w:val="none" w:sz="0" w:space="0" w:color="auto"/>
        <w:right w:val="none" w:sz="0" w:space="0" w:color="auto"/>
      </w:divBdr>
    </w:div>
    <w:div w:id="404689660">
      <w:marLeft w:val="0"/>
      <w:marRight w:val="0"/>
      <w:marTop w:val="0"/>
      <w:marBottom w:val="180"/>
      <w:divBdr>
        <w:top w:val="none" w:sz="0" w:space="0" w:color="auto"/>
        <w:left w:val="none" w:sz="0" w:space="0" w:color="auto"/>
        <w:bottom w:val="none" w:sz="0" w:space="0" w:color="auto"/>
        <w:right w:val="none" w:sz="0" w:space="0" w:color="auto"/>
      </w:divBdr>
    </w:div>
    <w:div w:id="405569389">
      <w:marLeft w:val="0"/>
      <w:marRight w:val="0"/>
      <w:marTop w:val="0"/>
      <w:marBottom w:val="0"/>
      <w:divBdr>
        <w:top w:val="none" w:sz="0" w:space="0" w:color="auto"/>
        <w:left w:val="none" w:sz="0" w:space="0" w:color="auto"/>
        <w:bottom w:val="none" w:sz="0" w:space="0" w:color="auto"/>
        <w:right w:val="none" w:sz="0" w:space="0" w:color="auto"/>
      </w:divBdr>
      <w:divsChild>
        <w:div w:id="1937594495">
          <w:marLeft w:val="0"/>
          <w:marRight w:val="0"/>
          <w:marTop w:val="0"/>
          <w:marBottom w:val="0"/>
          <w:divBdr>
            <w:top w:val="none" w:sz="0" w:space="0" w:color="auto"/>
            <w:left w:val="none" w:sz="0" w:space="0" w:color="auto"/>
            <w:bottom w:val="none" w:sz="0" w:space="0" w:color="auto"/>
            <w:right w:val="none" w:sz="0" w:space="0" w:color="auto"/>
          </w:divBdr>
        </w:div>
      </w:divsChild>
    </w:div>
    <w:div w:id="406151200">
      <w:marLeft w:val="0"/>
      <w:marRight w:val="0"/>
      <w:marTop w:val="0"/>
      <w:marBottom w:val="240"/>
      <w:divBdr>
        <w:top w:val="none" w:sz="0" w:space="0" w:color="auto"/>
        <w:left w:val="none" w:sz="0" w:space="0" w:color="auto"/>
        <w:bottom w:val="none" w:sz="0" w:space="0" w:color="auto"/>
        <w:right w:val="none" w:sz="0" w:space="0" w:color="auto"/>
      </w:divBdr>
    </w:div>
    <w:div w:id="406728006">
      <w:marLeft w:val="0"/>
      <w:marRight w:val="0"/>
      <w:marTop w:val="0"/>
      <w:marBottom w:val="0"/>
      <w:divBdr>
        <w:top w:val="none" w:sz="0" w:space="0" w:color="auto"/>
        <w:left w:val="none" w:sz="0" w:space="0" w:color="auto"/>
        <w:bottom w:val="none" w:sz="0" w:space="0" w:color="auto"/>
        <w:right w:val="none" w:sz="0" w:space="0" w:color="auto"/>
      </w:divBdr>
      <w:divsChild>
        <w:div w:id="1803570622">
          <w:marLeft w:val="0"/>
          <w:marRight w:val="0"/>
          <w:marTop w:val="0"/>
          <w:marBottom w:val="0"/>
          <w:divBdr>
            <w:top w:val="none" w:sz="0" w:space="0" w:color="auto"/>
            <w:left w:val="none" w:sz="0" w:space="0" w:color="auto"/>
            <w:bottom w:val="none" w:sz="0" w:space="0" w:color="auto"/>
            <w:right w:val="none" w:sz="0" w:space="0" w:color="auto"/>
          </w:divBdr>
        </w:div>
      </w:divsChild>
    </w:div>
    <w:div w:id="409431818">
      <w:marLeft w:val="0"/>
      <w:marRight w:val="0"/>
      <w:marTop w:val="180"/>
      <w:marBottom w:val="180"/>
      <w:divBdr>
        <w:top w:val="none" w:sz="0" w:space="0" w:color="auto"/>
        <w:left w:val="none" w:sz="0" w:space="0" w:color="auto"/>
        <w:bottom w:val="none" w:sz="0" w:space="0" w:color="auto"/>
        <w:right w:val="none" w:sz="0" w:space="0" w:color="auto"/>
      </w:divBdr>
    </w:div>
    <w:div w:id="410657683">
      <w:marLeft w:val="0"/>
      <w:marRight w:val="0"/>
      <w:marTop w:val="0"/>
      <w:marBottom w:val="240"/>
      <w:divBdr>
        <w:top w:val="none" w:sz="0" w:space="0" w:color="auto"/>
        <w:left w:val="none" w:sz="0" w:space="0" w:color="auto"/>
        <w:bottom w:val="none" w:sz="0" w:space="0" w:color="auto"/>
        <w:right w:val="none" w:sz="0" w:space="0" w:color="auto"/>
      </w:divBdr>
    </w:div>
    <w:div w:id="411779089">
      <w:marLeft w:val="0"/>
      <w:marRight w:val="0"/>
      <w:marTop w:val="0"/>
      <w:marBottom w:val="0"/>
      <w:divBdr>
        <w:top w:val="none" w:sz="0" w:space="0" w:color="auto"/>
        <w:left w:val="none" w:sz="0" w:space="0" w:color="auto"/>
        <w:bottom w:val="none" w:sz="0" w:space="0" w:color="auto"/>
        <w:right w:val="none" w:sz="0" w:space="0" w:color="auto"/>
      </w:divBdr>
      <w:divsChild>
        <w:div w:id="1773160217">
          <w:marLeft w:val="0"/>
          <w:marRight w:val="0"/>
          <w:marTop w:val="0"/>
          <w:marBottom w:val="0"/>
          <w:divBdr>
            <w:top w:val="none" w:sz="0" w:space="0" w:color="auto"/>
            <w:left w:val="none" w:sz="0" w:space="0" w:color="auto"/>
            <w:bottom w:val="none" w:sz="0" w:space="0" w:color="auto"/>
            <w:right w:val="none" w:sz="0" w:space="0" w:color="auto"/>
          </w:divBdr>
        </w:div>
      </w:divsChild>
    </w:div>
    <w:div w:id="411897104">
      <w:marLeft w:val="0"/>
      <w:marRight w:val="0"/>
      <w:marTop w:val="180"/>
      <w:marBottom w:val="180"/>
      <w:divBdr>
        <w:top w:val="none" w:sz="0" w:space="0" w:color="auto"/>
        <w:left w:val="none" w:sz="0" w:space="0" w:color="auto"/>
        <w:bottom w:val="none" w:sz="0" w:space="0" w:color="auto"/>
        <w:right w:val="none" w:sz="0" w:space="0" w:color="auto"/>
      </w:divBdr>
    </w:div>
    <w:div w:id="412170482">
      <w:marLeft w:val="0"/>
      <w:marRight w:val="0"/>
      <w:marTop w:val="0"/>
      <w:marBottom w:val="0"/>
      <w:divBdr>
        <w:top w:val="none" w:sz="0" w:space="0" w:color="auto"/>
        <w:left w:val="none" w:sz="0" w:space="0" w:color="auto"/>
        <w:bottom w:val="none" w:sz="0" w:space="0" w:color="auto"/>
        <w:right w:val="none" w:sz="0" w:space="0" w:color="auto"/>
      </w:divBdr>
    </w:div>
    <w:div w:id="412357697">
      <w:marLeft w:val="0"/>
      <w:marRight w:val="0"/>
      <w:marTop w:val="120"/>
      <w:marBottom w:val="180"/>
      <w:divBdr>
        <w:top w:val="none" w:sz="0" w:space="0" w:color="auto"/>
        <w:left w:val="none" w:sz="0" w:space="0" w:color="auto"/>
        <w:bottom w:val="none" w:sz="0" w:space="0" w:color="auto"/>
        <w:right w:val="none" w:sz="0" w:space="0" w:color="auto"/>
      </w:divBdr>
    </w:div>
    <w:div w:id="414982016">
      <w:marLeft w:val="0"/>
      <w:marRight w:val="0"/>
      <w:marTop w:val="0"/>
      <w:marBottom w:val="0"/>
      <w:divBdr>
        <w:top w:val="none" w:sz="0" w:space="0" w:color="auto"/>
        <w:left w:val="none" w:sz="0" w:space="0" w:color="auto"/>
        <w:bottom w:val="none" w:sz="0" w:space="0" w:color="auto"/>
        <w:right w:val="none" w:sz="0" w:space="0" w:color="auto"/>
      </w:divBdr>
    </w:div>
    <w:div w:id="418260150">
      <w:marLeft w:val="0"/>
      <w:marRight w:val="0"/>
      <w:marTop w:val="0"/>
      <w:marBottom w:val="240"/>
      <w:divBdr>
        <w:top w:val="none" w:sz="0" w:space="0" w:color="auto"/>
        <w:left w:val="none" w:sz="0" w:space="0" w:color="auto"/>
        <w:bottom w:val="none" w:sz="0" w:space="0" w:color="auto"/>
        <w:right w:val="none" w:sz="0" w:space="0" w:color="auto"/>
      </w:divBdr>
    </w:div>
    <w:div w:id="419260945">
      <w:marLeft w:val="0"/>
      <w:marRight w:val="0"/>
      <w:marTop w:val="0"/>
      <w:marBottom w:val="0"/>
      <w:divBdr>
        <w:top w:val="none" w:sz="0" w:space="0" w:color="auto"/>
        <w:left w:val="none" w:sz="0" w:space="0" w:color="auto"/>
        <w:bottom w:val="none" w:sz="0" w:space="0" w:color="auto"/>
        <w:right w:val="none" w:sz="0" w:space="0" w:color="auto"/>
      </w:divBdr>
      <w:divsChild>
        <w:div w:id="2101103699">
          <w:marLeft w:val="0"/>
          <w:marRight w:val="0"/>
          <w:marTop w:val="0"/>
          <w:marBottom w:val="0"/>
          <w:divBdr>
            <w:top w:val="none" w:sz="0" w:space="0" w:color="auto"/>
            <w:left w:val="none" w:sz="0" w:space="0" w:color="auto"/>
            <w:bottom w:val="none" w:sz="0" w:space="0" w:color="auto"/>
            <w:right w:val="none" w:sz="0" w:space="0" w:color="auto"/>
          </w:divBdr>
        </w:div>
      </w:divsChild>
    </w:div>
    <w:div w:id="420755898">
      <w:marLeft w:val="0"/>
      <w:marRight w:val="0"/>
      <w:marTop w:val="0"/>
      <w:marBottom w:val="0"/>
      <w:divBdr>
        <w:top w:val="none" w:sz="0" w:space="0" w:color="auto"/>
        <w:left w:val="none" w:sz="0" w:space="0" w:color="auto"/>
        <w:bottom w:val="none" w:sz="0" w:space="0" w:color="auto"/>
        <w:right w:val="none" w:sz="0" w:space="0" w:color="auto"/>
      </w:divBdr>
      <w:divsChild>
        <w:div w:id="1635524437">
          <w:marLeft w:val="0"/>
          <w:marRight w:val="0"/>
          <w:marTop w:val="0"/>
          <w:marBottom w:val="0"/>
          <w:divBdr>
            <w:top w:val="none" w:sz="0" w:space="0" w:color="auto"/>
            <w:left w:val="none" w:sz="0" w:space="0" w:color="auto"/>
            <w:bottom w:val="none" w:sz="0" w:space="0" w:color="auto"/>
            <w:right w:val="none" w:sz="0" w:space="0" w:color="auto"/>
          </w:divBdr>
        </w:div>
      </w:divsChild>
    </w:div>
    <w:div w:id="420831972">
      <w:marLeft w:val="0"/>
      <w:marRight w:val="0"/>
      <w:marTop w:val="180"/>
      <w:marBottom w:val="180"/>
      <w:divBdr>
        <w:top w:val="none" w:sz="0" w:space="0" w:color="auto"/>
        <w:left w:val="none" w:sz="0" w:space="0" w:color="auto"/>
        <w:bottom w:val="none" w:sz="0" w:space="0" w:color="auto"/>
        <w:right w:val="none" w:sz="0" w:space="0" w:color="auto"/>
      </w:divBdr>
    </w:div>
    <w:div w:id="421530727">
      <w:marLeft w:val="0"/>
      <w:marRight w:val="0"/>
      <w:marTop w:val="0"/>
      <w:marBottom w:val="0"/>
      <w:divBdr>
        <w:top w:val="none" w:sz="0" w:space="0" w:color="auto"/>
        <w:left w:val="none" w:sz="0" w:space="0" w:color="auto"/>
        <w:bottom w:val="none" w:sz="0" w:space="0" w:color="auto"/>
        <w:right w:val="none" w:sz="0" w:space="0" w:color="auto"/>
      </w:divBdr>
    </w:div>
    <w:div w:id="425225487">
      <w:marLeft w:val="0"/>
      <w:marRight w:val="0"/>
      <w:marTop w:val="0"/>
      <w:marBottom w:val="180"/>
      <w:divBdr>
        <w:top w:val="none" w:sz="0" w:space="0" w:color="auto"/>
        <w:left w:val="none" w:sz="0" w:space="0" w:color="auto"/>
        <w:bottom w:val="none" w:sz="0" w:space="0" w:color="auto"/>
        <w:right w:val="none" w:sz="0" w:space="0" w:color="auto"/>
      </w:divBdr>
    </w:div>
    <w:div w:id="425732954">
      <w:marLeft w:val="0"/>
      <w:marRight w:val="0"/>
      <w:marTop w:val="180"/>
      <w:marBottom w:val="180"/>
      <w:divBdr>
        <w:top w:val="none" w:sz="0" w:space="0" w:color="auto"/>
        <w:left w:val="none" w:sz="0" w:space="0" w:color="auto"/>
        <w:bottom w:val="none" w:sz="0" w:space="0" w:color="auto"/>
        <w:right w:val="none" w:sz="0" w:space="0" w:color="auto"/>
      </w:divBdr>
    </w:div>
    <w:div w:id="426390853">
      <w:marLeft w:val="0"/>
      <w:marRight w:val="0"/>
      <w:marTop w:val="0"/>
      <w:marBottom w:val="240"/>
      <w:divBdr>
        <w:top w:val="none" w:sz="0" w:space="0" w:color="auto"/>
        <w:left w:val="none" w:sz="0" w:space="0" w:color="auto"/>
        <w:bottom w:val="none" w:sz="0" w:space="0" w:color="auto"/>
        <w:right w:val="none" w:sz="0" w:space="0" w:color="auto"/>
      </w:divBdr>
    </w:div>
    <w:div w:id="427697358">
      <w:marLeft w:val="0"/>
      <w:marRight w:val="0"/>
      <w:marTop w:val="0"/>
      <w:marBottom w:val="0"/>
      <w:divBdr>
        <w:top w:val="none" w:sz="0" w:space="0" w:color="auto"/>
        <w:left w:val="none" w:sz="0" w:space="0" w:color="auto"/>
        <w:bottom w:val="none" w:sz="0" w:space="0" w:color="auto"/>
        <w:right w:val="none" w:sz="0" w:space="0" w:color="auto"/>
      </w:divBdr>
      <w:divsChild>
        <w:div w:id="1328706529">
          <w:marLeft w:val="0"/>
          <w:marRight w:val="0"/>
          <w:marTop w:val="0"/>
          <w:marBottom w:val="0"/>
          <w:divBdr>
            <w:top w:val="none" w:sz="0" w:space="0" w:color="auto"/>
            <w:left w:val="none" w:sz="0" w:space="0" w:color="auto"/>
            <w:bottom w:val="none" w:sz="0" w:space="0" w:color="auto"/>
            <w:right w:val="none" w:sz="0" w:space="0" w:color="auto"/>
          </w:divBdr>
        </w:div>
      </w:divsChild>
    </w:div>
    <w:div w:id="435293379">
      <w:marLeft w:val="0"/>
      <w:marRight w:val="0"/>
      <w:marTop w:val="0"/>
      <w:marBottom w:val="240"/>
      <w:divBdr>
        <w:top w:val="none" w:sz="0" w:space="0" w:color="auto"/>
        <w:left w:val="none" w:sz="0" w:space="0" w:color="auto"/>
        <w:bottom w:val="none" w:sz="0" w:space="0" w:color="auto"/>
        <w:right w:val="none" w:sz="0" w:space="0" w:color="auto"/>
      </w:divBdr>
    </w:div>
    <w:div w:id="435905368">
      <w:marLeft w:val="0"/>
      <w:marRight w:val="0"/>
      <w:marTop w:val="0"/>
      <w:marBottom w:val="240"/>
      <w:divBdr>
        <w:top w:val="none" w:sz="0" w:space="0" w:color="auto"/>
        <w:left w:val="none" w:sz="0" w:space="0" w:color="auto"/>
        <w:bottom w:val="none" w:sz="0" w:space="0" w:color="auto"/>
        <w:right w:val="none" w:sz="0" w:space="0" w:color="auto"/>
      </w:divBdr>
    </w:div>
    <w:div w:id="436558739">
      <w:marLeft w:val="0"/>
      <w:marRight w:val="0"/>
      <w:marTop w:val="100"/>
      <w:marBottom w:val="0"/>
      <w:divBdr>
        <w:top w:val="none" w:sz="0" w:space="0" w:color="auto"/>
        <w:left w:val="none" w:sz="0" w:space="0" w:color="auto"/>
        <w:bottom w:val="none" w:sz="0" w:space="0" w:color="auto"/>
        <w:right w:val="none" w:sz="0" w:space="0" w:color="auto"/>
      </w:divBdr>
    </w:div>
    <w:div w:id="437212833">
      <w:marLeft w:val="0"/>
      <w:marRight w:val="0"/>
      <w:marTop w:val="240"/>
      <w:marBottom w:val="240"/>
      <w:divBdr>
        <w:top w:val="none" w:sz="0" w:space="0" w:color="auto"/>
        <w:left w:val="none" w:sz="0" w:space="0" w:color="auto"/>
        <w:bottom w:val="none" w:sz="0" w:space="0" w:color="auto"/>
        <w:right w:val="none" w:sz="0" w:space="0" w:color="auto"/>
      </w:divBdr>
    </w:div>
    <w:div w:id="437481504">
      <w:marLeft w:val="0"/>
      <w:marRight w:val="0"/>
      <w:marTop w:val="0"/>
      <w:marBottom w:val="240"/>
      <w:divBdr>
        <w:top w:val="none" w:sz="0" w:space="0" w:color="auto"/>
        <w:left w:val="none" w:sz="0" w:space="0" w:color="auto"/>
        <w:bottom w:val="none" w:sz="0" w:space="0" w:color="auto"/>
        <w:right w:val="none" w:sz="0" w:space="0" w:color="auto"/>
      </w:divBdr>
    </w:div>
    <w:div w:id="438915483">
      <w:marLeft w:val="0"/>
      <w:marRight w:val="0"/>
      <w:marTop w:val="0"/>
      <w:marBottom w:val="240"/>
      <w:divBdr>
        <w:top w:val="none" w:sz="0" w:space="0" w:color="auto"/>
        <w:left w:val="none" w:sz="0" w:space="0" w:color="auto"/>
        <w:bottom w:val="none" w:sz="0" w:space="0" w:color="auto"/>
        <w:right w:val="none" w:sz="0" w:space="0" w:color="auto"/>
      </w:divBdr>
    </w:div>
    <w:div w:id="440876440">
      <w:marLeft w:val="0"/>
      <w:marRight w:val="0"/>
      <w:marTop w:val="0"/>
      <w:marBottom w:val="0"/>
      <w:divBdr>
        <w:top w:val="none" w:sz="0" w:space="0" w:color="auto"/>
        <w:left w:val="none" w:sz="0" w:space="0" w:color="auto"/>
        <w:bottom w:val="none" w:sz="0" w:space="0" w:color="auto"/>
        <w:right w:val="none" w:sz="0" w:space="0" w:color="auto"/>
      </w:divBdr>
      <w:divsChild>
        <w:div w:id="64036566">
          <w:marLeft w:val="0"/>
          <w:marRight w:val="0"/>
          <w:marTop w:val="0"/>
          <w:marBottom w:val="0"/>
          <w:divBdr>
            <w:top w:val="none" w:sz="0" w:space="0" w:color="auto"/>
            <w:left w:val="none" w:sz="0" w:space="0" w:color="auto"/>
            <w:bottom w:val="none" w:sz="0" w:space="0" w:color="auto"/>
            <w:right w:val="none" w:sz="0" w:space="0" w:color="auto"/>
          </w:divBdr>
        </w:div>
      </w:divsChild>
    </w:div>
    <w:div w:id="442072692">
      <w:marLeft w:val="0"/>
      <w:marRight w:val="0"/>
      <w:marTop w:val="0"/>
      <w:marBottom w:val="240"/>
      <w:divBdr>
        <w:top w:val="none" w:sz="0" w:space="0" w:color="auto"/>
        <w:left w:val="none" w:sz="0" w:space="0" w:color="auto"/>
        <w:bottom w:val="none" w:sz="0" w:space="0" w:color="auto"/>
        <w:right w:val="none" w:sz="0" w:space="0" w:color="auto"/>
      </w:divBdr>
    </w:div>
    <w:div w:id="442959899">
      <w:marLeft w:val="0"/>
      <w:marRight w:val="0"/>
      <w:marTop w:val="0"/>
      <w:marBottom w:val="0"/>
      <w:divBdr>
        <w:top w:val="none" w:sz="0" w:space="0" w:color="auto"/>
        <w:left w:val="none" w:sz="0" w:space="0" w:color="auto"/>
        <w:bottom w:val="none" w:sz="0" w:space="0" w:color="auto"/>
        <w:right w:val="none" w:sz="0" w:space="0" w:color="auto"/>
      </w:divBdr>
    </w:div>
    <w:div w:id="443381367">
      <w:marLeft w:val="0"/>
      <w:marRight w:val="0"/>
      <w:marTop w:val="0"/>
      <w:marBottom w:val="0"/>
      <w:divBdr>
        <w:top w:val="none" w:sz="0" w:space="0" w:color="auto"/>
        <w:left w:val="none" w:sz="0" w:space="0" w:color="auto"/>
        <w:bottom w:val="none" w:sz="0" w:space="0" w:color="auto"/>
        <w:right w:val="none" w:sz="0" w:space="0" w:color="auto"/>
      </w:divBdr>
      <w:divsChild>
        <w:div w:id="2023320090">
          <w:marLeft w:val="0"/>
          <w:marRight w:val="0"/>
          <w:marTop w:val="0"/>
          <w:marBottom w:val="0"/>
          <w:divBdr>
            <w:top w:val="none" w:sz="0" w:space="0" w:color="auto"/>
            <w:left w:val="none" w:sz="0" w:space="0" w:color="auto"/>
            <w:bottom w:val="none" w:sz="0" w:space="0" w:color="auto"/>
            <w:right w:val="none" w:sz="0" w:space="0" w:color="auto"/>
          </w:divBdr>
        </w:div>
      </w:divsChild>
    </w:div>
    <w:div w:id="443572907">
      <w:marLeft w:val="0"/>
      <w:marRight w:val="0"/>
      <w:marTop w:val="0"/>
      <w:marBottom w:val="0"/>
      <w:divBdr>
        <w:top w:val="none" w:sz="0" w:space="0" w:color="auto"/>
        <w:left w:val="none" w:sz="0" w:space="0" w:color="auto"/>
        <w:bottom w:val="none" w:sz="0" w:space="0" w:color="auto"/>
        <w:right w:val="none" w:sz="0" w:space="0" w:color="auto"/>
      </w:divBdr>
      <w:divsChild>
        <w:div w:id="1980723065">
          <w:marLeft w:val="0"/>
          <w:marRight w:val="0"/>
          <w:marTop w:val="0"/>
          <w:marBottom w:val="0"/>
          <w:divBdr>
            <w:top w:val="none" w:sz="0" w:space="0" w:color="auto"/>
            <w:left w:val="none" w:sz="0" w:space="0" w:color="auto"/>
            <w:bottom w:val="none" w:sz="0" w:space="0" w:color="auto"/>
            <w:right w:val="none" w:sz="0" w:space="0" w:color="auto"/>
          </w:divBdr>
        </w:div>
      </w:divsChild>
    </w:div>
    <w:div w:id="444472237">
      <w:marLeft w:val="0"/>
      <w:marRight w:val="0"/>
      <w:marTop w:val="0"/>
      <w:marBottom w:val="0"/>
      <w:divBdr>
        <w:top w:val="none" w:sz="0" w:space="0" w:color="auto"/>
        <w:left w:val="none" w:sz="0" w:space="0" w:color="auto"/>
        <w:bottom w:val="none" w:sz="0" w:space="0" w:color="auto"/>
        <w:right w:val="none" w:sz="0" w:space="0" w:color="auto"/>
      </w:divBdr>
    </w:div>
    <w:div w:id="444934568">
      <w:marLeft w:val="0"/>
      <w:marRight w:val="0"/>
      <w:marTop w:val="0"/>
      <w:marBottom w:val="180"/>
      <w:divBdr>
        <w:top w:val="none" w:sz="0" w:space="0" w:color="auto"/>
        <w:left w:val="none" w:sz="0" w:space="0" w:color="auto"/>
        <w:bottom w:val="none" w:sz="0" w:space="0" w:color="auto"/>
        <w:right w:val="none" w:sz="0" w:space="0" w:color="auto"/>
      </w:divBdr>
    </w:div>
    <w:div w:id="445345774">
      <w:marLeft w:val="0"/>
      <w:marRight w:val="0"/>
      <w:marTop w:val="180"/>
      <w:marBottom w:val="180"/>
      <w:divBdr>
        <w:top w:val="none" w:sz="0" w:space="0" w:color="auto"/>
        <w:left w:val="none" w:sz="0" w:space="0" w:color="auto"/>
        <w:bottom w:val="none" w:sz="0" w:space="0" w:color="auto"/>
        <w:right w:val="none" w:sz="0" w:space="0" w:color="auto"/>
      </w:divBdr>
    </w:div>
    <w:div w:id="446120444">
      <w:marLeft w:val="0"/>
      <w:marRight w:val="0"/>
      <w:marTop w:val="100"/>
      <w:marBottom w:val="0"/>
      <w:divBdr>
        <w:top w:val="none" w:sz="0" w:space="0" w:color="auto"/>
        <w:left w:val="none" w:sz="0" w:space="0" w:color="auto"/>
        <w:bottom w:val="none" w:sz="0" w:space="0" w:color="auto"/>
        <w:right w:val="none" w:sz="0" w:space="0" w:color="auto"/>
      </w:divBdr>
    </w:div>
    <w:div w:id="450369256">
      <w:marLeft w:val="0"/>
      <w:marRight w:val="0"/>
      <w:marTop w:val="0"/>
      <w:marBottom w:val="0"/>
      <w:divBdr>
        <w:top w:val="none" w:sz="0" w:space="0" w:color="auto"/>
        <w:left w:val="none" w:sz="0" w:space="0" w:color="auto"/>
        <w:bottom w:val="none" w:sz="0" w:space="0" w:color="auto"/>
        <w:right w:val="none" w:sz="0" w:space="0" w:color="auto"/>
      </w:divBdr>
      <w:divsChild>
        <w:div w:id="1328246125">
          <w:marLeft w:val="0"/>
          <w:marRight w:val="0"/>
          <w:marTop w:val="0"/>
          <w:marBottom w:val="0"/>
          <w:divBdr>
            <w:top w:val="none" w:sz="0" w:space="0" w:color="auto"/>
            <w:left w:val="none" w:sz="0" w:space="0" w:color="auto"/>
            <w:bottom w:val="none" w:sz="0" w:space="0" w:color="auto"/>
            <w:right w:val="none" w:sz="0" w:space="0" w:color="auto"/>
          </w:divBdr>
        </w:div>
      </w:divsChild>
    </w:div>
    <w:div w:id="454257602">
      <w:marLeft w:val="0"/>
      <w:marRight w:val="0"/>
      <w:marTop w:val="0"/>
      <w:marBottom w:val="0"/>
      <w:divBdr>
        <w:top w:val="none" w:sz="0" w:space="0" w:color="auto"/>
        <w:left w:val="none" w:sz="0" w:space="0" w:color="auto"/>
        <w:bottom w:val="none" w:sz="0" w:space="0" w:color="auto"/>
        <w:right w:val="none" w:sz="0" w:space="0" w:color="auto"/>
      </w:divBdr>
    </w:div>
    <w:div w:id="454713366">
      <w:marLeft w:val="0"/>
      <w:marRight w:val="0"/>
      <w:marTop w:val="0"/>
      <w:marBottom w:val="180"/>
      <w:divBdr>
        <w:top w:val="none" w:sz="0" w:space="0" w:color="auto"/>
        <w:left w:val="none" w:sz="0" w:space="0" w:color="auto"/>
        <w:bottom w:val="none" w:sz="0" w:space="0" w:color="auto"/>
        <w:right w:val="none" w:sz="0" w:space="0" w:color="auto"/>
      </w:divBdr>
    </w:div>
    <w:div w:id="455027267">
      <w:marLeft w:val="0"/>
      <w:marRight w:val="0"/>
      <w:marTop w:val="0"/>
      <w:marBottom w:val="240"/>
      <w:divBdr>
        <w:top w:val="none" w:sz="0" w:space="0" w:color="auto"/>
        <w:left w:val="none" w:sz="0" w:space="0" w:color="auto"/>
        <w:bottom w:val="none" w:sz="0" w:space="0" w:color="auto"/>
        <w:right w:val="none" w:sz="0" w:space="0" w:color="auto"/>
      </w:divBdr>
    </w:div>
    <w:div w:id="461727217">
      <w:marLeft w:val="0"/>
      <w:marRight w:val="0"/>
      <w:marTop w:val="60"/>
      <w:marBottom w:val="0"/>
      <w:divBdr>
        <w:top w:val="none" w:sz="0" w:space="0" w:color="auto"/>
        <w:left w:val="none" w:sz="0" w:space="0" w:color="auto"/>
        <w:bottom w:val="none" w:sz="0" w:space="0" w:color="auto"/>
        <w:right w:val="none" w:sz="0" w:space="0" w:color="auto"/>
      </w:divBdr>
    </w:div>
    <w:div w:id="462888024">
      <w:marLeft w:val="0"/>
      <w:marRight w:val="0"/>
      <w:marTop w:val="0"/>
      <w:marBottom w:val="0"/>
      <w:divBdr>
        <w:top w:val="none" w:sz="0" w:space="0" w:color="auto"/>
        <w:left w:val="none" w:sz="0" w:space="0" w:color="auto"/>
        <w:bottom w:val="none" w:sz="0" w:space="0" w:color="auto"/>
        <w:right w:val="none" w:sz="0" w:space="0" w:color="auto"/>
      </w:divBdr>
    </w:div>
    <w:div w:id="464394940">
      <w:marLeft w:val="0"/>
      <w:marRight w:val="0"/>
      <w:marTop w:val="0"/>
      <w:marBottom w:val="0"/>
      <w:divBdr>
        <w:top w:val="none" w:sz="0" w:space="0" w:color="auto"/>
        <w:left w:val="none" w:sz="0" w:space="0" w:color="auto"/>
        <w:bottom w:val="none" w:sz="0" w:space="0" w:color="auto"/>
        <w:right w:val="none" w:sz="0" w:space="0" w:color="auto"/>
      </w:divBdr>
      <w:divsChild>
        <w:div w:id="1928071142">
          <w:marLeft w:val="0"/>
          <w:marRight w:val="0"/>
          <w:marTop w:val="0"/>
          <w:marBottom w:val="0"/>
          <w:divBdr>
            <w:top w:val="none" w:sz="0" w:space="0" w:color="auto"/>
            <w:left w:val="none" w:sz="0" w:space="0" w:color="auto"/>
            <w:bottom w:val="none" w:sz="0" w:space="0" w:color="auto"/>
            <w:right w:val="none" w:sz="0" w:space="0" w:color="auto"/>
          </w:divBdr>
        </w:div>
      </w:divsChild>
    </w:div>
    <w:div w:id="464665830">
      <w:marLeft w:val="0"/>
      <w:marRight w:val="0"/>
      <w:marTop w:val="60"/>
      <w:marBottom w:val="180"/>
      <w:divBdr>
        <w:top w:val="none" w:sz="0" w:space="0" w:color="auto"/>
        <w:left w:val="none" w:sz="0" w:space="0" w:color="auto"/>
        <w:bottom w:val="none" w:sz="0" w:space="0" w:color="auto"/>
        <w:right w:val="none" w:sz="0" w:space="0" w:color="auto"/>
      </w:divBdr>
    </w:div>
    <w:div w:id="465974597">
      <w:marLeft w:val="0"/>
      <w:marRight w:val="0"/>
      <w:marTop w:val="180"/>
      <w:marBottom w:val="180"/>
      <w:divBdr>
        <w:top w:val="none" w:sz="0" w:space="0" w:color="auto"/>
        <w:left w:val="none" w:sz="0" w:space="0" w:color="auto"/>
        <w:bottom w:val="none" w:sz="0" w:space="0" w:color="auto"/>
        <w:right w:val="none" w:sz="0" w:space="0" w:color="auto"/>
      </w:divBdr>
    </w:div>
    <w:div w:id="468058797">
      <w:marLeft w:val="0"/>
      <w:marRight w:val="0"/>
      <w:marTop w:val="0"/>
      <w:marBottom w:val="0"/>
      <w:divBdr>
        <w:top w:val="none" w:sz="0" w:space="0" w:color="auto"/>
        <w:left w:val="none" w:sz="0" w:space="0" w:color="auto"/>
        <w:bottom w:val="none" w:sz="0" w:space="0" w:color="auto"/>
        <w:right w:val="none" w:sz="0" w:space="0" w:color="auto"/>
      </w:divBdr>
      <w:divsChild>
        <w:div w:id="2082018259">
          <w:marLeft w:val="0"/>
          <w:marRight w:val="0"/>
          <w:marTop w:val="0"/>
          <w:marBottom w:val="0"/>
          <w:divBdr>
            <w:top w:val="none" w:sz="0" w:space="0" w:color="auto"/>
            <w:left w:val="none" w:sz="0" w:space="0" w:color="auto"/>
            <w:bottom w:val="none" w:sz="0" w:space="0" w:color="auto"/>
            <w:right w:val="none" w:sz="0" w:space="0" w:color="auto"/>
          </w:divBdr>
        </w:div>
      </w:divsChild>
    </w:div>
    <w:div w:id="468547206">
      <w:marLeft w:val="0"/>
      <w:marRight w:val="0"/>
      <w:marTop w:val="0"/>
      <w:marBottom w:val="180"/>
      <w:divBdr>
        <w:top w:val="none" w:sz="0" w:space="0" w:color="auto"/>
        <w:left w:val="none" w:sz="0" w:space="0" w:color="auto"/>
        <w:bottom w:val="none" w:sz="0" w:space="0" w:color="auto"/>
        <w:right w:val="none" w:sz="0" w:space="0" w:color="auto"/>
      </w:divBdr>
    </w:div>
    <w:div w:id="469051972">
      <w:marLeft w:val="0"/>
      <w:marRight w:val="0"/>
      <w:marTop w:val="100"/>
      <w:marBottom w:val="180"/>
      <w:divBdr>
        <w:top w:val="none" w:sz="0" w:space="0" w:color="auto"/>
        <w:left w:val="none" w:sz="0" w:space="0" w:color="auto"/>
        <w:bottom w:val="none" w:sz="0" w:space="0" w:color="auto"/>
        <w:right w:val="none" w:sz="0" w:space="0" w:color="auto"/>
      </w:divBdr>
    </w:div>
    <w:div w:id="470295802">
      <w:marLeft w:val="0"/>
      <w:marRight w:val="0"/>
      <w:marTop w:val="0"/>
      <w:marBottom w:val="0"/>
      <w:divBdr>
        <w:top w:val="none" w:sz="0" w:space="0" w:color="auto"/>
        <w:left w:val="none" w:sz="0" w:space="0" w:color="auto"/>
        <w:bottom w:val="none" w:sz="0" w:space="0" w:color="auto"/>
        <w:right w:val="none" w:sz="0" w:space="0" w:color="auto"/>
      </w:divBdr>
      <w:divsChild>
        <w:div w:id="1830436746">
          <w:marLeft w:val="0"/>
          <w:marRight w:val="0"/>
          <w:marTop w:val="0"/>
          <w:marBottom w:val="0"/>
          <w:divBdr>
            <w:top w:val="none" w:sz="0" w:space="0" w:color="auto"/>
            <w:left w:val="none" w:sz="0" w:space="0" w:color="auto"/>
            <w:bottom w:val="none" w:sz="0" w:space="0" w:color="auto"/>
            <w:right w:val="none" w:sz="0" w:space="0" w:color="auto"/>
          </w:divBdr>
        </w:div>
      </w:divsChild>
    </w:div>
    <w:div w:id="474377688">
      <w:marLeft w:val="0"/>
      <w:marRight w:val="0"/>
      <w:marTop w:val="0"/>
      <w:marBottom w:val="180"/>
      <w:divBdr>
        <w:top w:val="none" w:sz="0" w:space="0" w:color="auto"/>
        <w:left w:val="none" w:sz="0" w:space="0" w:color="auto"/>
        <w:bottom w:val="none" w:sz="0" w:space="0" w:color="auto"/>
        <w:right w:val="none" w:sz="0" w:space="0" w:color="auto"/>
      </w:divBdr>
    </w:div>
    <w:div w:id="474563909">
      <w:marLeft w:val="0"/>
      <w:marRight w:val="0"/>
      <w:marTop w:val="180"/>
      <w:marBottom w:val="180"/>
      <w:divBdr>
        <w:top w:val="none" w:sz="0" w:space="0" w:color="auto"/>
        <w:left w:val="none" w:sz="0" w:space="0" w:color="auto"/>
        <w:bottom w:val="none" w:sz="0" w:space="0" w:color="auto"/>
        <w:right w:val="none" w:sz="0" w:space="0" w:color="auto"/>
      </w:divBdr>
    </w:div>
    <w:div w:id="476841241">
      <w:marLeft w:val="0"/>
      <w:marRight w:val="0"/>
      <w:marTop w:val="0"/>
      <w:marBottom w:val="180"/>
      <w:divBdr>
        <w:top w:val="none" w:sz="0" w:space="0" w:color="auto"/>
        <w:left w:val="none" w:sz="0" w:space="0" w:color="auto"/>
        <w:bottom w:val="none" w:sz="0" w:space="0" w:color="auto"/>
        <w:right w:val="none" w:sz="0" w:space="0" w:color="auto"/>
      </w:divBdr>
    </w:div>
    <w:div w:id="478153792">
      <w:marLeft w:val="0"/>
      <w:marRight w:val="0"/>
      <w:marTop w:val="0"/>
      <w:marBottom w:val="0"/>
      <w:divBdr>
        <w:top w:val="none" w:sz="0" w:space="0" w:color="auto"/>
        <w:left w:val="none" w:sz="0" w:space="0" w:color="auto"/>
        <w:bottom w:val="none" w:sz="0" w:space="0" w:color="auto"/>
        <w:right w:val="none" w:sz="0" w:space="0" w:color="auto"/>
      </w:divBdr>
    </w:div>
    <w:div w:id="478302225">
      <w:marLeft w:val="0"/>
      <w:marRight w:val="0"/>
      <w:marTop w:val="0"/>
      <w:marBottom w:val="240"/>
      <w:divBdr>
        <w:top w:val="none" w:sz="0" w:space="0" w:color="auto"/>
        <w:left w:val="none" w:sz="0" w:space="0" w:color="auto"/>
        <w:bottom w:val="none" w:sz="0" w:space="0" w:color="auto"/>
        <w:right w:val="none" w:sz="0" w:space="0" w:color="auto"/>
      </w:divBdr>
    </w:div>
    <w:div w:id="480073396">
      <w:marLeft w:val="0"/>
      <w:marRight w:val="0"/>
      <w:marTop w:val="0"/>
      <w:marBottom w:val="180"/>
      <w:divBdr>
        <w:top w:val="none" w:sz="0" w:space="0" w:color="auto"/>
        <w:left w:val="none" w:sz="0" w:space="0" w:color="auto"/>
        <w:bottom w:val="none" w:sz="0" w:space="0" w:color="auto"/>
        <w:right w:val="none" w:sz="0" w:space="0" w:color="auto"/>
      </w:divBdr>
    </w:div>
    <w:div w:id="486212664">
      <w:marLeft w:val="0"/>
      <w:marRight w:val="0"/>
      <w:marTop w:val="0"/>
      <w:marBottom w:val="180"/>
      <w:divBdr>
        <w:top w:val="none" w:sz="0" w:space="0" w:color="auto"/>
        <w:left w:val="none" w:sz="0" w:space="0" w:color="auto"/>
        <w:bottom w:val="none" w:sz="0" w:space="0" w:color="auto"/>
        <w:right w:val="none" w:sz="0" w:space="0" w:color="auto"/>
      </w:divBdr>
    </w:div>
    <w:div w:id="487090988">
      <w:marLeft w:val="0"/>
      <w:marRight w:val="0"/>
      <w:marTop w:val="0"/>
      <w:marBottom w:val="0"/>
      <w:divBdr>
        <w:top w:val="none" w:sz="0" w:space="0" w:color="auto"/>
        <w:left w:val="none" w:sz="0" w:space="0" w:color="auto"/>
        <w:bottom w:val="none" w:sz="0" w:space="0" w:color="auto"/>
        <w:right w:val="none" w:sz="0" w:space="0" w:color="auto"/>
      </w:divBdr>
      <w:divsChild>
        <w:div w:id="1624924384">
          <w:marLeft w:val="0"/>
          <w:marRight w:val="0"/>
          <w:marTop w:val="0"/>
          <w:marBottom w:val="0"/>
          <w:divBdr>
            <w:top w:val="none" w:sz="0" w:space="0" w:color="auto"/>
            <w:left w:val="none" w:sz="0" w:space="0" w:color="auto"/>
            <w:bottom w:val="none" w:sz="0" w:space="0" w:color="auto"/>
            <w:right w:val="none" w:sz="0" w:space="0" w:color="auto"/>
          </w:divBdr>
        </w:div>
      </w:divsChild>
    </w:div>
    <w:div w:id="488717600">
      <w:marLeft w:val="0"/>
      <w:marRight w:val="0"/>
      <w:marTop w:val="0"/>
      <w:marBottom w:val="0"/>
      <w:divBdr>
        <w:top w:val="none" w:sz="0" w:space="0" w:color="auto"/>
        <w:left w:val="none" w:sz="0" w:space="0" w:color="auto"/>
        <w:bottom w:val="none" w:sz="0" w:space="0" w:color="auto"/>
        <w:right w:val="none" w:sz="0" w:space="0" w:color="auto"/>
      </w:divBdr>
      <w:divsChild>
        <w:div w:id="530191272">
          <w:marLeft w:val="0"/>
          <w:marRight w:val="0"/>
          <w:marTop w:val="0"/>
          <w:marBottom w:val="0"/>
          <w:divBdr>
            <w:top w:val="none" w:sz="0" w:space="0" w:color="auto"/>
            <w:left w:val="none" w:sz="0" w:space="0" w:color="auto"/>
            <w:bottom w:val="none" w:sz="0" w:space="0" w:color="auto"/>
            <w:right w:val="none" w:sz="0" w:space="0" w:color="auto"/>
          </w:divBdr>
        </w:div>
      </w:divsChild>
    </w:div>
    <w:div w:id="489979787">
      <w:marLeft w:val="0"/>
      <w:marRight w:val="0"/>
      <w:marTop w:val="180"/>
      <w:marBottom w:val="240"/>
      <w:divBdr>
        <w:top w:val="none" w:sz="0" w:space="0" w:color="auto"/>
        <w:left w:val="none" w:sz="0" w:space="0" w:color="auto"/>
        <w:bottom w:val="none" w:sz="0" w:space="0" w:color="auto"/>
        <w:right w:val="none" w:sz="0" w:space="0" w:color="auto"/>
      </w:divBdr>
    </w:div>
    <w:div w:id="492333704">
      <w:marLeft w:val="0"/>
      <w:marRight w:val="0"/>
      <w:marTop w:val="120"/>
      <w:marBottom w:val="120"/>
      <w:divBdr>
        <w:top w:val="none" w:sz="0" w:space="0" w:color="auto"/>
        <w:left w:val="none" w:sz="0" w:space="0" w:color="auto"/>
        <w:bottom w:val="none" w:sz="0" w:space="0" w:color="auto"/>
        <w:right w:val="none" w:sz="0" w:space="0" w:color="auto"/>
      </w:divBdr>
    </w:div>
    <w:div w:id="494538412">
      <w:marLeft w:val="0"/>
      <w:marRight w:val="0"/>
      <w:marTop w:val="0"/>
      <w:marBottom w:val="0"/>
      <w:divBdr>
        <w:top w:val="none" w:sz="0" w:space="0" w:color="auto"/>
        <w:left w:val="none" w:sz="0" w:space="0" w:color="auto"/>
        <w:bottom w:val="none" w:sz="0" w:space="0" w:color="auto"/>
        <w:right w:val="none" w:sz="0" w:space="0" w:color="auto"/>
      </w:divBdr>
    </w:div>
    <w:div w:id="497304580">
      <w:marLeft w:val="0"/>
      <w:marRight w:val="0"/>
      <w:marTop w:val="180"/>
      <w:marBottom w:val="180"/>
      <w:divBdr>
        <w:top w:val="none" w:sz="0" w:space="0" w:color="auto"/>
        <w:left w:val="none" w:sz="0" w:space="0" w:color="auto"/>
        <w:bottom w:val="none" w:sz="0" w:space="0" w:color="auto"/>
        <w:right w:val="none" w:sz="0" w:space="0" w:color="auto"/>
      </w:divBdr>
    </w:div>
    <w:div w:id="501241578">
      <w:marLeft w:val="0"/>
      <w:marRight w:val="0"/>
      <w:marTop w:val="180"/>
      <w:marBottom w:val="180"/>
      <w:divBdr>
        <w:top w:val="none" w:sz="0" w:space="0" w:color="auto"/>
        <w:left w:val="none" w:sz="0" w:space="0" w:color="auto"/>
        <w:bottom w:val="none" w:sz="0" w:space="0" w:color="auto"/>
        <w:right w:val="none" w:sz="0" w:space="0" w:color="auto"/>
      </w:divBdr>
    </w:div>
    <w:div w:id="502088799">
      <w:marLeft w:val="0"/>
      <w:marRight w:val="0"/>
      <w:marTop w:val="0"/>
      <w:marBottom w:val="0"/>
      <w:divBdr>
        <w:top w:val="none" w:sz="0" w:space="0" w:color="auto"/>
        <w:left w:val="none" w:sz="0" w:space="0" w:color="auto"/>
        <w:bottom w:val="none" w:sz="0" w:space="0" w:color="auto"/>
        <w:right w:val="none" w:sz="0" w:space="0" w:color="auto"/>
      </w:divBdr>
    </w:div>
    <w:div w:id="503016059">
      <w:marLeft w:val="0"/>
      <w:marRight w:val="0"/>
      <w:marTop w:val="0"/>
      <w:marBottom w:val="240"/>
      <w:divBdr>
        <w:top w:val="none" w:sz="0" w:space="0" w:color="auto"/>
        <w:left w:val="none" w:sz="0" w:space="0" w:color="auto"/>
        <w:bottom w:val="none" w:sz="0" w:space="0" w:color="auto"/>
        <w:right w:val="none" w:sz="0" w:space="0" w:color="auto"/>
      </w:divBdr>
    </w:div>
    <w:div w:id="503782697">
      <w:marLeft w:val="0"/>
      <w:marRight w:val="0"/>
      <w:marTop w:val="180"/>
      <w:marBottom w:val="180"/>
      <w:divBdr>
        <w:top w:val="none" w:sz="0" w:space="0" w:color="auto"/>
        <w:left w:val="none" w:sz="0" w:space="0" w:color="auto"/>
        <w:bottom w:val="none" w:sz="0" w:space="0" w:color="auto"/>
        <w:right w:val="none" w:sz="0" w:space="0" w:color="auto"/>
      </w:divBdr>
    </w:div>
    <w:div w:id="506679709">
      <w:marLeft w:val="0"/>
      <w:marRight w:val="0"/>
      <w:marTop w:val="0"/>
      <w:marBottom w:val="180"/>
      <w:divBdr>
        <w:top w:val="none" w:sz="0" w:space="0" w:color="auto"/>
        <w:left w:val="none" w:sz="0" w:space="0" w:color="auto"/>
        <w:bottom w:val="none" w:sz="0" w:space="0" w:color="auto"/>
        <w:right w:val="none" w:sz="0" w:space="0" w:color="auto"/>
      </w:divBdr>
    </w:div>
    <w:div w:id="514535557">
      <w:marLeft w:val="0"/>
      <w:marRight w:val="0"/>
      <w:marTop w:val="0"/>
      <w:marBottom w:val="0"/>
      <w:divBdr>
        <w:top w:val="none" w:sz="0" w:space="0" w:color="auto"/>
        <w:left w:val="none" w:sz="0" w:space="0" w:color="auto"/>
        <w:bottom w:val="none" w:sz="0" w:space="0" w:color="auto"/>
        <w:right w:val="none" w:sz="0" w:space="0" w:color="auto"/>
      </w:divBdr>
      <w:divsChild>
        <w:div w:id="116267781">
          <w:marLeft w:val="0"/>
          <w:marRight w:val="0"/>
          <w:marTop w:val="0"/>
          <w:marBottom w:val="0"/>
          <w:divBdr>
            <w:top w:val="none" w:sz="0" w:space="0" w:color="auto"/>
            <w:left w:val="none" w:sz="0" w:space="0" w:color="auto"/>
            <w:bottom w:val="none" w:sz="0" w:space="0" w:color="auto"/>
            <w:right w:val="none" w:sz="0" w:space="0" w:color="auto"/>
          </w:divBdr>
        </w:div>
      </w:divsChild>
    </w:div>
    <w:div w:id="519783748">
      <w:marLeft w:val="0"/>
      <w:marRight w:val="0"/>
      <w:marTop w:val="0"/>
      <w:marBottom w:val="0"/>
      <w:divBdr>
        <w:top w:val="none" w:sz="0" w:space="0" w:color="auto"/>
        <w:left w:val="none" w:sz="0" w:space="0" w:color="auto"/>
        <w:bottom w:val="none" w:sz="0" w:space="0" w:color="auto"/>
        <w:right w:val="none" w:sz="0" w:space="0" w:color="auto"/>
      </w:divBdr>
      <w:divsChild>
        <w:div w:id="1903440880">
          <w:marLeft w:val="0"/>
          <w:marRight w:val="0"/>
          <w:marTop w:val="0"/>
          <w:marBottom w:val="0"/>
          <w:divBdr>
            <w:top w:val="none" w:sz="0" w:space="0" w:color="auto"/>
            <w:left w:val="none" w:sz="0" w:space="0" w:color="auto"/>
            <w:bottom w:val="none" w:sz="0" w:space="0" w:color="auto"/>
            <w:right w:val="none" w:sz="0" w:space="0" w:color="auto"/>
          </w:divBdr>
        </w:div>
      </w:divsChild>
    </w:div>
    <w:div w:id="520557624">
      <w:marLeft w:val="0"/>
      <w:marRight w:val="0"/>
      <w:marTop w:val="240"/>
      <w:marBottom w:val="240"/>
      <w:divBdr>
        <w:top w:val="none" w:sz="0" w:space="0" w:color="auto"/>
        <w:left w:val="none" w:sz="0" w:space="0" w:color="auto"/>
        <w:bottom w:val="none" w:sz="0" w:space="0" w:color="auto"/>
        <w:right w:val="none" w:sz="0" w:space="0" w:color="auto"/>
      </w:divBdr>
    </w:div>
    <w:div w:id="522476350">
      <w:marLeft w:val="0"/>
      <w:marRight w:val="0"/>
      <w:marTop w:val="180"/>
      <w:marBottom w:val="180"/>
      <w:divBdr>
        <w:top w:val="none" w:sz="0" w:space="0" w:color="auto"/>
        <w:left w:val="none" w:sz="0" w:space="0" w:color="auto"/>
        <w:bottom w:val="none" w:sz="0" w:space="0" w:color="auto"/>
        <w:right w:val="none" w:sz="0" w:space="0" w:color="auto"/>
      </w:divBdr>
    </w:div>
    <w:div w:id="522935612">
      <w:marLeft w:val="0"/>
      <w:marRight w:val="0"/>
      <w:marTop w:val="180"/>
      <w:marBottom w:val="180"/>
      <w:divBdr>
        <w:top w:val="none" w:sz="0" w:space="0" w:color="auto"/>
        <w:left w:val="none" w:sz="0" w:space="0" w:color="auto"/>
        <w:bottom w:val="none" w:sz="0" w:space="0" w:color="auto"/>
        <w:right w:val="none" w:sz="0" w:space="0" w:color="auto"/>
      </w:divBdr>
    </w:div>
    <w:div w:id="523204523">
      <w:marLeft w:val="0"/>
      <w:marRight w:val="0"/>
      <w:marTop w:val="0"/>
      <w:marBottom w:val="0"/>
      <w:divBdr>
        <w:top w:val="none" w:sz="0" w:space="0" w:color="auto"/>
        <w:left w:val="none" w:sz="0" w:space="0" w:color="auto"/>
        <w:bottom w:val="none" w:sz="0" w:space="0" w:color="auto"/>
        <w:right w:val="none" w:sz="0" w:space="0" w:color="auto"/>
      </w:divBdr>
      <w:divsChild>
        <w:div w:id="880365017">
          <w:marLeft w:val="0"/>
          <w:marRight w:val="0"/>
          <w:marTop w:val="0"/>
          <w:marBottom w:val="0"/>
          <w:divBdr>
            <w:top w:val="none" w:sz="0" w:space="0" w:color="auto"/>
            <w:left w:val="none" w:sz="0" w:space="0" w:color="auto"/>
            <w:bottom w:val="none" w:sz="0" w:space="0" w:color="auto"/>
            <w:right w:val="none" w:sz="0" w:space="0" w:color="auto"/>
          </w:divBdr>
        </w:div>
      </w:divsChild>
    </w:div>
    <w:div w:id="523401235">
      <w:marLeft w:val="0"/>
      <w:marRight w:val="0"/>
      <w:marTop w:val="0"/>
      <w:marBottom w:val="240"/>
      <w:divBdr>
        <w:top w:val="none" w:sz="0" w:space="0" w:color="auto"/>
        <w:left w:val="none" w:sz="0" w:space="0" w:color="auto"/>
        <w:bottom w:val="none" w:sz="0" w:space="0" w:color="auto"/>
        <w:right w:val="none" w:sz="0" w:space="0" w:color="auto"/>
      </w:divBdr>
    </w:div>
    <w:div w:id="525294640">
      <w:marLeft w:val="0"/>
      <w:marRight w:val="0"/>
      <w:marTop w:val="180"/>
      <w:marBottom w:val="180"/>
      <w:divBdr>
        <w:top w:val="none" w:sz="0" w:space="0" w:color="auto"/>
        <w:left w:val="none" w:sz="0" w:space="0" w:color="auto"/>
        <w:bottom w:val="none" w:sz="0" w:space="0" w:color="auto"/>
        <w:right w:val="none" w:sz="0" w:space="0" w:color="auto"/>
      </w:divBdr>
    </w:div>
    <w:div w:id="527716273">
      <w:marLeft w:val="0"/>
      <w:marRight w:val="0"/>
      <w:marTop w:val="0"/>
      <w:marBottom w:val="180"/>
      <w:divBdr>
        <w:top w:val="none" w:sz="0" w:space="0" w:color="auto"/>
        <w:left w:val="none" w:sz="0" w:space="0" w:color="auto"/>
        <w:bottom w:val="none" w:sz="0" w:space="0" w:color="auto"/>
        <w:right w:val="none" w:sz="0" w:space="0" w:color="auto"/>
      </w:divBdr>
    </w:div>
    <w:div w:id="529345151">
      <w:marLeft w:val="0"/>
      <w:marRight w:val="0"/>
      <w:marTop w:val="0"/>
      <w:marBottom w:val="180"/>
      <w:divBdr>
        <w:top w:val="none" w:sz="0" w:space="0" w:color="auto"/>
        <w:left w:val="none" w:sz="0" w:space="0" w:color="auto"/>
        <w:bottom w:val="none" w:sz="0" w:space="0" w:color="auto"/>
        <w:right w:val="none" w:sz="0" w:space="0" w:color="auto"/>
      </w:divBdr>
    </w:div>
    <w:div w:id="531655044">
      <w:marLeft w:val="0"/>
      <w:marRight w:val="0"/>
      <w:marTop w:val="0"/>
      <w:marBottom w:val="0"/>
      <w:divBdr>
        <w:top w:val="none" w:sz="0" w:space="0" w:color="auto"/>
        <w:left w:val="none" w:sz="0" w:space="0" w:color="auto"/>
        <w:bottom w:val="none" w:sz="0" w:space="0" w:color="auto"/>
        <w:right w:val="none" w:sz="0" w:space="0" w:color="auto"/>
      </w:divBdr>
      <w:divsChild>
        <w:div w:id="1882741847">
          <w:marLeft w:val="0"/>
          <w:marRight w:val="0"/>
          <w:marTop w:val="0"/>
          <w:marBottom w:val="0"/>
          <w:divBdr>
            <w:top w:val="none" w:sz="0" w:space="0" w:color="auto"/>
            <w:left w:val="none" w:sz="0" w:space="0" w:color="auto"/>
            <w:bottom w:val="none" w:sz="0" w:space="0" w:color="auto"/>
            <w:right w:val="none" w:sz="0" w:space="0" w:color="auto"/>
          </w:divBdr>
        </w:div>
      </w:divsChild>
    </w:div>
    <w:div w:id="533035568">
      <w:marLeft w:val="0"/>
      <w:marRight w:val="0"/>
      <w:marTop w:val="0"/>
      <w:marBottom w:val="60"/>
      <w:divBdr>
        <w:top w:val="none" w:sz="0" w:space="0" w:color="auto"/>
        <w:left w:val="none" w:sz="0" w:space="0" w:color="auto"/>
        <w:bottom w:val="none" w:sz="0" w:space="0" w:color="auto"/>
        <w:right w:val="none" w:sz="0" w:space="0" w:color="auto"/>
      </w:divBdr>
    </w:div>
    <w:div w:id="535316837">
      <w:marLeft w:val="0"/>
      <w:marRight w:val="0"/>
      <w:marTop w:val="0"/>
      <w:marBottom w:val="240"/>
      <w:divBdr>
        <w:top w:val="none" w:sz="0" w:space="0" w:color="auto"/>
        <w:left w:val="none" w:sz="0" w:space="0" w:color="auto"/>
        <w:bottom w:val="none" w:sz="0" w:space="0" w:color="auto"/>
        <w:right w:val="none" w:sz="0" w:space="0" w:color="auto"/>
      </w:divBdr>
    </w:div>
    <w:div w:id="535394409">
      <w:marLeft w:val="0"/>
      <w:marRight w:val="0"/>
      <w:marTop w:val="0"/>
      <w:marBottom w:val="0"/>
      <w:divBdr>
        <w:top w:val="none" w:sz="0" w:space="0" w:color="auto"/>
        <w:left w:val="none" w:sz="0" w:space="0" w:color="auto"/>
        <w:bottom w:val="none" w:sz="0" w:space="0" w:color="auto"/>
        <w:right w:val="none" w:sz="0" w:space="0" w:color="auto"/>
      </w:divBdr>
      <w:divsChild>
        <w:div w:id="1654292209">
          <w:marLeft w:val="0"/>
          <w:marRight w:val="0"/>
          <w:marTop w:val="0"/>
          <w:marBottom w:val="0"/>
          <w:divBdr>
            <w:top w:val="none" w:sz="0" w:space="0" w:color="auto"/>
            <w:left w:val="none" w:sz="0" w:space="0" w:color="auto"/>
            <w:bottom w:val="none" w:sz="0" w:space="0" w:color="auto"/>
            <w:right w:val="none" w:sz="0" w:space="0" w:color="auto"/>
          </w:divBdr>
        </w:div>
      </w:divsChild>
    </w:div>
    <w:div w:id="538014603">
      <w:marLeft w:val="0"/>
      <w:marRight w:val="0"/>
      <w:marTop w:val="0"/>
      <w:marBottom w:val="240"/>
      <w:divBdr>
        <w:top w:val="none" w:sz="0" w:space="0" w:color="auto"/>
        <w:left w:val="none" w:sz="0" w:space="0" w:color="auto"/>
        <w:bottom w:val="none" w:sz="0" w:space="0" w:color="auto"/>
        <w:right w:val="none" w:sz="0" w:space="0" w:color="auto"/>
      </w:divBdr>
    </w:div>
    <w:div w:id="539516130">
      <w:marLeft w:val="0"/>
      <w:marRight w:val="0"/>
      <w:marTop w:val="240"/>
      <w:marBottom w:val="180"/>
      <w:divBdr>
        <w:top w:val="none" w:sz="0" w:space="0" w:color="auto"/>
        <w:left w:val="none" w:sz="0" w:space="0" w:color="auto"/>
        <w:bottom w:val="none" w:sz="0" w:space="0" w:color="auto"/>
        <w:right w:val="none" w:sz="0" w:space="0" w:color="auto"/>
      </w:divBdr>
    </w:div>
    <w:div w:id="542719752">
      <w:marLeft w:val="0"/>
      <w:marRight w:val="0"/>
      <w:marTop w:val="120"/>
      <w:marBottom w:val="180"/>
      <w:divBdr>
        <w:top w:val="none" w:sz="0" w:space="0" w:color="auto"/>
        <w:left w:val="none" w:sz="0" w:space="0" w:color="auto"/>
        <w:bottom w:val="none" w:sz="0" w:space="0" w:color="auto"/>
        <w:right w:val="none" w:sz="0" w:space="0" w:color="auto"/>
      </w:divBdr>
    </w:div>
    <w:div w:id="543063256">
      <w:marLeft w:val="0"/>
      <w:marRight w:val="0"/>
      <w:marTop w:val="0"/>
      <w:marBottom w:val="240"/>
      <w:divBdr>
        <w:top w:val="none" w:sz="0" w:space="0" w:color="auto"/>
        <w:left w:val="none" w:sz="0" w:space="0" w:color="auto"/>
        <w:bottom w:val="none" w:sz="0" w:space="0" w:color="auto"/>
        <w:right w:val="none" w:sz="0" w:space="0" w:color="auto"/>
      </w:divBdr>
    </w:div>
    <w:div w:id="545333620">
      <w:marLeft w:val="0"/>
      <w:marRight w:val="0"/>
      <w:marTop w:val="240"/>
      <w:marBottom w:val="240"/>
      <w:divBdr>
        <w:top w:val="none" w:sz="0" w:space="0" w:color="auto"/>
        <w:left w:val="none" w:sz="0" w:space="0" w:color="auto"/>
        <w:bottom w:val="none" w:sz="0" w:space="0" w:color="auto"/>
        <w:right w:val="none" w:sz="0" w:space="0" w:color="auto"/>
      </w:divBdr>
    </w:div>
    <w:div w:id="546263113">
      <w:marLeft w:val="0"/>
      <w:marRight w:val="0"/>
      <w:marTop w:val="120"/>
      <w:marBottom w:val="120"/>
      <w:divBdr>
        <w:top w:val="none" w:sz="0" w:space="0" w:color="auto"/>
        <w:left w:val="none" w:sz="0" w:space="0" w:color="auto"/>
        <w:bottom w:val="none" w:sz="0" w:space="0" w:color="auto"/>
        <w:right w:val="none" w:sz="0" w:space="0" w:color="auto"/>
      </w:divBdr>
    </w:div>
    <w:div w:id="546379064">
      <w:marLeft w:val="0"/>
      <w:marRight w:val="0"/>
      <w:marTop w:val="0"/>
      <w:marBottom w:val="0"/>
      <w:divBdr>
        <w:top w:val="none" w:sz="0" w:space="0" w:color="auto"/>
        <w:left w:val="none" w:sz="0" w:space="0" w:color="auto"/>
        <w:bottom w:val="none" w:sz="0" w:space="0" w:color="auto"/>
        <w:right w:val="none" w:sz="0" w:space="0" w:color="auto"/>
      </w:divBdr>
    </w:div>
    <w:div w:id="549997377">
      <w:marLeft w:val="0"/>
      <w:marRight w:val="0"/>
      <w:marTop w:val="0"/>
      <w:marBottom w:val="240"/>
      <w:divBdr>
        <w:top w:val="none" w:sz="0" w:space="0" w:color="auto"/>
        <w:left w:val="none" w:sz="0" w:space="0" w:color="auto"/>
        <w:bottom w:val="none" w:sz="0" w:space="0" w:color="auto"/>
        <w:right w:val="none" w:sz="0" w:space="0" w:color="auto"/>
      </w:divBdr>
    </w:div>
    <w:div w:id="550846296">
      <w:marLeft w:val="0"/>
      <w:marRight w:val="0"/>
      <w:marTop w:val="0"/>
      <w:marBottom w:val="180"/>
      <w:divBdr>
        <w:top w:val="none" w:sz="0" w:space="0" w:color="auto"/>
        <w:left w:val="none" w:sz="0" w:space="0" w:color="auto"/>
        <w:bottom w:val="none" w:sz="0" w:space="0" w:color="auto"/>
        <w:right w:val="none" w:sz="0" w:space="0" w:color="auto"/>
      </w:divBdr>
    </w:div>
    <w:div w:id="551969097">
      <w:marLeft w:val="0"/>
      <w:marRight w:val="0"/>
      <w:marTop w:val="0"/>
      <w:marBottom w:val="0"/>
      <w:divBdr>
        <w:top w:val="none" w:sz="0" w:space="0" w:color="auto"/>
        <w:left w:val="none" w:sz="0" w:space="0" w:color="auto"/>
        <w:bottom w:val="none" w:sz="0" w:space="0" w:color="auto"/>
        <w:right w:val="none" w:sz="0" w:space="0" w:color="auto"/>
      </w:divBdr>
      <w:divsChild>
        <w:div w:id="595945914">
          <w:marLeft w:val="0"/>
          <w:marRight w:val="0"/>
          <w:marTop w:val="0"/>
          <w:marBottom w:val="0"/>
          <w:divBdr>
            <w:top w:val="none" w:sz="0" w:space="0" w:color="auto"/>
            <w:left w:val="none" w:sz="0" w:space="0" w:color="auto"/>
            <w:bottom w:val="none" w:sz="0" w:space="0" w:color="auto"/>
            <w:right w:val="none" w:sz="0" w:space="0" w:color="auto"/>
          </w:divBdr>
        </w:div>
      </w:divsChild>
    </w:div>
    <w:div w:id="555776302">
      <w:marLeft w:val="0"/>
      <w:marRight w:val="0"/>
      <w:marTop w:val="180"/>
      <w:marBottom w:val="180"/>
      <w:divBdr>
        <w:top w:val="none" w:sz="0" w:space="0" w:color="auto"/>
        <w:left w:val="none" w:sz="0" w:space="0" w:color="auto"/>
        <w:bottom w:val="none" w:sz="0" w:space="0" w:color="auto"/>
        <w:right w:val="none" w:sz="0" w:space="0" w:color="auto"/>
      </w:divBdr>
    </w:div>
    <w:div w:id="557790396">
      <w:marLeft w:val="0"/>
      <w:marRight w:val="0"/>
      <w:marTop w:val="100"/>
      <w:marBottom w:val="100"/>
      <w:divBdr>
        <w:top w:val="none" w:sz="0" w:space="0" w:color="auto"/>
        <w:left w:val="none" w:sz="0" w:space="0" w:color="auto"/>
        <w:bottom w:val="none" w:sz="0" w:space="0" w:color="auto"/>
        <w:right w:val="none" w:sz="0" w:space="0" w:color="auto"/>
      </w:divBdr>
    </w:div>
    <w:div w:id="559443762">
      <w:marLeft w:val="0"/>
      <w:marRight w:val="0"/>
      <w:marTop w:val="0"/>
      <w:marBottom w:val="180"/>
      <w:divBdr>
        <w:top w:val="none" w:sz="0" w:space="0" w:color="auto"/>
        <w:left w:val="none" w:sz="0" w:space="0" w:color="auto"/>
        <w:bottom w:val="none" w:sz="0" w:space="0" w:color="auto"/>
        <w:right w:val="none" w:sz="0" w:space="0" w:color="auto"/>
      </w:divBdr>
    </w:div>
    <w:div w:id="560025162">
      <w:marLeft w:val="0"/>
      <w:marRight w:val="0"/>
      <w:marTop w:val="0"/>
      <w:marBottom w:val="180"/>
      <w:divBdr>
        <w:top w:val="none" w:sz="0" w:space="0" w:color="auto"/>
        <w:left w:val="none" w:sz="0" w:space="0" w:color="auto"/>
        <w:bottom w:val="none" w:sz="0" w:space="0" w:color="auto"/>
        <w:right w:val="none" w:sz="0" w:space="0" w:color="auto"/>
      </w:divBdr>
    </w:div>
    <w:div w:id="560091754">
      <w:marLeft w:val="0"/>
      <w:marRight w:val="0"/>
      <w:marTop w:val="0"/>
      <w:marBottom w:val="0"/>
      <w:divBdr>
        <w:top w:val="none" w:sz="0" w:space="0" w:color="auto"/>
        <w:left w:val="none" w:sz="0" w:space="0" w:color="auto"/>
        <w:bottom w:val="none" w:sz="0" w:space="0" w:color="auto"/>
        <w:right w:val="none" w:sz="0" w:space="0" w:color="auto"/>
      </w:divBdr>
    </w:div>
    <w:div w:id="560143095">
      <w:marLeft w:val="0"/>
      <w:marRight w:val="0"/>
      <w:marTop w:val="120"/>
      <w:marBottom w:val="240"/>
      <w:divBdr>
        <w:top w:val="none" w:sz="0" w:space="0" w:color="auto"/>
        <w:left w:val="none" w:sz="0" w:space="0" w:color="auto"/>
        <w:bottom w:val="none" w:sz="0" w:space="0" w:color="auto"/>
        <w:right w:val="none" w:sz="0" w:space="0" w:color="auto"/>
      </w:divBdr>
    </w:div>
    <w:div w:id="564535603">
      <w:marLeft w:val="0"/>
      <w:marRight w:val="0"/>
      <w:marTop w:val="0"/>
      <w:marBottom w:val="0"/>
      <w:divBdr>
        <w:top w:val="none" w:sz="0" w:space="0" w:color="auto"/>
        <w:left w:val="none" w:sz="0" w:space="0" w:color="auto"/>
        <w:bottom w:val="none" w:sz="0" w:space="0" w:color="auto"/>
        <w:right w:val="none" w:sz="0" w:space="0" w:color="auto"/>
      </w:divBdr>
    </w:div>
    <w:div w:id="565065316">
      <w:marLeft w:val="0"/>
      <w:marRight w:val="0"/>
      <w:marTop w:val="0"/>
      <w:marBottom w:val="180"/>
      <w:divBdr>
        <w:top w:val="none" w:sz="0" w:space="0" w:color="auto"/>
        <w:left w:val="none" w:sz="0" w:space="0" w:color="auto"/>
        <w:bottom w:val="none" w:sz="0" w:space="0" w:color="auto"/>
        <w:right w:val="none" w:sz="0" w:space="0" w:color="auto"/>
      </w:divBdr>
    </w:div>
    <w:div w:id="567960156">
      <w:marLeft w:val="0"/>
      <w:marRight w:val="0"/>
      <w:marTop w:val="0"/>
      <w:marBottom w:val="180"/>
      <w:divBdr>
        <w:top w:val="none" w:sz="0" w:space="0" w:color="auto"/>
        <w:left w:val="none" w:sz="0" w:space="0" w:color="auto"/>
        <w:bottom w:val="none" w:sz="0" w:space="0" w:color="auto"/>
        <w:right w:val="none" w:sz="0" w:space="0" w:color="auto"/>
      </w:divBdr>
    </w:div>
    <w:div w:id="573049053">
      <w:marLeft w:val="0"/>
      <w:marRight w:val="0"/>
      <w:marTop w:val="180"/>
      <w:marBottom w:val="180"/>
      <w:divBdr>
        <w:top w:val="none" w:sz="0" w:space="0" w:color="auto"/>
        <w:left w:val="none" w:sz="0" w:space="0" w:color="auto"/>
        <w:bottom w:val="none" w:sz="0" w:space="0" w:color="auto"/>
        <w:right w:val="none" w:sz="0" w:space="0" w:color="auto"/>
      </w:divBdr>
    </w:div>
    <w:div w:id="575549912">
      <w:marLeft w:val="0"/>
      <w:marRight w:val="0"/>
      <w:marTop w:val="0"/>
      <w:marBottom w:val="0"/>
      <w:divBdr>
        <w:top w:val="none" w:sz="0" w:space="0" w:color="auto"/>
        <w:left w:val="none" w:sz="0" w:space="0" w:color="auto"/>
        <w:bottom w:val="none" w:sz="0" w:space="0" w:color="auto"/>
        <w:right w:val="none" w:sz="0" w:space="0" w:color="auto"/>
      </w:divBdr>
    </w:div>
    <w:div w:id="578947468">
      <w:marLeft w:val="0"/>
      <w:marRight w:val="0"/>
      <w:marTop w:val="100"/>
      <w:marBottom w:val="0"/>
      <w:divBdr>
        <w:top w:val="none" w:sz="0" w:space="0" w:color="auto"/>
        <w:left w:val="none" w:sz="0" w:space="0" w:color="auto"/>
        <w:bottom w:val="none" w:sz="0" w:space="0" w:color="auto"/>
        <w:right w:val="none" w:sz="0" w:space="0" w:color="auto"/>
      </w:divBdr>
    </w:div>
    <w:div w:id="582181061">
      <w:marLeft w:val="0"/>
      <w:marRight w:val="0"/>
      <w:marTop w:val="0"/>
      <w:marBottom w:val="0"/>
      <w:divBdr>
        <w:top w:val="none" w:sz="0" w:space="0" w:color="auto"/>
        <w:left w:val="none" w:sz="0" w:space="0" w:color="auto"/>
        <w:bottom w:val="none" w:sz="0" w:space="0" w:color="auto"/>
        <w:right w:val="none" w:sz="0" w:space="0" w:color="auto"/>
      </w:divBdr>
      <w:divsChild>
        <w:div w:id="40832285">
          <w:marLeft w:val="0"/>
          <w:marRight w:val="0"/>
          <w:marTop w:val="0"/>
          <w:marBottom w:val="0"/>
          <w:divBdr>
            <w:top w:val="none" w:sz="0" w:space="0" w:color="auto"/>
            <w:left w:val="none" w:sz="0" w:space="0" w:color="auto"/>
            <w:bottom w:val="none" w:sz="0" w:space="0" w:color="auto"/>
            <w:right w:val="none" w:sz="0" w:space="0" w:color="auto"/>
          </w:divBdr>
        </w:div>
      </w:divsChild>
    </w:div>
    <w:div w:id="586765296">
      <w:marLeft w:val="0"/>
      <w:marRight w:val="0"/>
      <w:marTop w:val="0"/>
      <w:marBottom w:val="240"/>
      <w:divBdr>
        <w:top w:val="none" w:sz="0" w:space="0" w:color="auto"/>
        <w:left w:val="none" w:sz="0" w:space="0" w:color="auto"/>
        <w:bottom w:val="none" w:sz="0" w:space="0" w:color="auto"/>
        <w:right w:val="none" w:sz="0" w:space="0" w:color="auto"/>
      </w:divBdr>
    </w:div>
    <w:div w:id="587930810">
      <w:marLeft w:val="0"/>
      <w:marRight w:val="0"/>
      <w:marTop w:val="0"/>
      <w:marBottom w:val="180"/>
      <w:divBdr>
        <w:top w:val="none" w:sz="0" w:space="0" w:color="auto"/>
        <w:left w:val="none" w:sz="0" w:space="0" w:color="auto"/>
        <w:bottom w:val="none" w:sz="0" w:space="0" w:color="auto"/>
        <w:right w:val="none" w:sz="0" w:space="0" w:color="auto"/>
      </w:divBdr>
    </w:div>
    <w:div w:id="588583996">
      <w:marLeft w:val="0"/>
      <w:marRight w:val="0"/>
      <w:marTop w:val="180"/>
      <w:marBottom w:val="180"/>
      <w:divBdr>
        <w:top w:val="none" w:sz="0" w:space="0" w:color="auto"/>
        <w:left w:val="none" w:sz="0" w:space="0" w:color="auto"/>
        <w:bottom w:val="none" w:sz="0" w:space="0" w:color="auto"/>
        <w:right w:val="none" w:sz="0" w:space="0" w:color="auto"/>
      </w:divBdr>
    </w:div>
    <w:div w:id="590042266">
      <w:marLeft w:val="0"/>
      <w:marRight w:val="0"/>
      <w:marTop w:val="0"/>
      <w:marBottom w:val="180"/>
      <w:divBdr>
        <w:top w:val="none" w:sz="0" w:space="0" w:color="auto"/>
        <w:left w:val="none" w:sz="0" w:space="0" w:color="auto"/>
        <w:bottom w:val="none" w:sz="0" w:space="0" w:color="auto"/>
        <w:right w:val="none" w:sz="0" w:space="0" w:color="auto"/>
      </w:divBdr>
    </w:div>
    <w:div w:id="590698921">
      <w:marLeft w:val="0"/>
      <w:marRight w:val="0"/>
      <w:marTop w:val="180"/>
      <w:marBottom w:val="180"/>
      <w:divBdr>
        <w:top w:val="none" w:sz="0" w:space="0" w:color="auto"/>
        <w:left w:val="none" w:sz="0" w:space="0" w:color="auto"/>
        <w:bottom w:val="none" w:sz="0" w:space="0" w:color="auto"/>
        <w:right w:val="none" w:sz="0" w:space="0" w:color="auto"/>
      </w:divBdr>
    </w:div>
    <w:div w:id="592326122">
      <w:marLeft w:val="0"/>
      <w:marRight w:val="0"/>
      <w:marTop w:val="0"/>
      <w:marBottom w:val="0"/>
      <w:divBdr>
        <w:top w:val="none" w:sz="0" w:space="0" w:color="auto"/>
        <w:left w:val="none" w:sz="0" w:space="0" w:color="auto"/>
        <w:bottom w:val="none" w:sz="0" w:space="0" w:color="auto"/>
        <w:right w:val="none" w:sz="0" w:space="0" w:color="auto"/>
      </w:divBdr>
    </w:div>
    <w:div w:id="592973478">
      <w:marLeft w:val="0"/>
      <w:marRight w:val="0"/>
      <w:marTop w:val="0"/>
      <w:marBottom w:val="240"/>
      <w:divBdr>
        <w:top w:val="none" w:sz="0" w:space="0" w:color="auto"/>
        <w:left w:val="none" w:sz="0" w:space="0" w:color="auto"/>
        <w:bottom w:val="none" w:sz="0" w:space="0" w:color="auto"/>
        <w:right w:val="none" w:sz="0" w:space="0" w:color="auto"/>
      </w:divBdr>
    </w:div>
    <w:div w:id="592976707">
      <w:marLeft w:val="0"/>
      <w:marRight w:val="0"/>
      <w:marTop w:val="0"/>
      <w:marBottom w:val="0"/>
      <w:divBdr>
        <w:top w:val="none" w:sz="0" w:space="0" w:color="auto"/>
        <w:left w:val="none" w:sz="0" w:space="0" w:color="auto"/>
        <w:bottom w:val="none" w:sz="0" w:space="0" w:color="auto"/>
        <w:right w:val="none" w:sz="0" w:space="0" w:color="auto"/>
      </w:divBdr>
      <w:divsChild>
        <w:div w:id="503664911">
          <w:marLeft w:val="0"/>
          <w:marRight w:val="0"/>
          <w:marTop w:val="0"/>
          <w:marBottom w:val="0"/>
          <w:divBdr>
            <w:top w:val="none" w:sz="0" w:space="0" w:color="auto"/>
            <w:left w:val="none" w:sz="0" w:space="0" w:color="auto"/>
            <w:bottom w:val="none" w:sz="0" w:space="0" w:color="auto"/>
            <w:right w:val="none" w:sz="0" w:space="0" w:color="auto"/>
          </w:divBdr>
          <w:divsChild>
            <w:div w:id="220870819">
              <w:marLeft w:val="0"/>
              <w:marRight w:val="0"/>
              <w:marTop w:val="120"/>
              <w:marBottom w:val="120"/>
              <w:divBdr>
                <w:top w:val="none" w:sz="0" w:space="0" w:color="auto"/>
                <w:left w:val="none" w:sz="0" w:space="0" w:color="auto"/>
                <w:bottom w:val="none" w:sz="0" w:space="0" w:color="auto"/>
                <w:right w:val="none" w:sz="0" w:space="0" w:color="auto"/>
              </w:divBdr>
            </w:div>
            <w:div w:id="1814133975">
              <w:marLeft w:val="0"/>
              <w:marRight w:val="0"/>
              <w:marTop w:val="0"/>
              <w:marBottom w:val="60"/>
              <w:divBdr>
                <w:top w:val="none" w:sz="0" w:space="0" w:color="auto"/>
                <w:left w:val="none" w:sz="0" w:space="0" w:color="auto"/>
                <w:bottom w:val="none" w:sz="0" w:space="0" w:color="auto"/>
                <w:right w:val="none" w:sz="0" w:space="0" w:color="auto"/>
              </w:divBdr>
            </w:div>
            <w:div w:id="1715155012">
              <w:marLeft w:val="0"/>
              <w:marRight w:val="0"/>
              <w:marTop w:val="0"/>
              <w:marBottom w:val="60"/>
              <w:divBdr>
                <w:top w:val="none" w:sz="0" w:space="0" w:color="auto"/>
                <w:left w:val="none" w:sz="0" w:space="0" w:color="auto"/>
                <w:bottom w:val="none" w:sz="0" w:space="0" w:color="auto"/>
                <w:right w:val="none" w:sz="0" w:space="0" w:color="auto"/>
              </w:divBdr>
            </w:div>
            <w:div w:id="1122113112">
              <w:marLeft w:val="0"/>
              <w:marRight w:val="0"/>
              <w:marTop w:val="0"/>
              <w:marBottom w:val="60"/>
              <w:divBdr>
                <w:top w:val="none" w:sz="0" w:space="0" w:color="auto"/>
                <w:left w:val="none" w:sz="0" w:space="0" w:color="auto"/>
                <w:bottom w:val="none" w:sz="0" w:space="0" w:color="auto"/>
                <w:right w:val="none" w:sz="0" w:space="0" w:color="auto"/>
              </w:divBdr>
            </w:div>
            <w:div w:id="1040402572">
              <w:marLeft w:val="0"/>
              <w:marRight w:val="0"/>
              <w:marTop w:val="0"/>
              <w:marBottom w:val="60"/>
              <w:divBdr>
                <w:top w:val="none" w:sz="0" w:space="0" w:color="auto"/>
                <w:left w:val="none" w:sz="0" w:space="0" w:color="auto"/>
                <w:bottom w:val="none" w:sz="0" w:space="0" w:color="auto"/>
                <w:right w:val="none" w:sz="0" w:space="0" w:color="auto"/>
              </w:divBdr>
            </w:div>
            <w:div w:id="1350644395">
              <w:marLeft w:val="0"/>
              <w:marRight w:val="0"/>
              <w:marTop w:val="0"/>
              <w:marBottom w:val="60"/>
              <w:divBdr>
                <w:top w:val="none" w:sz="0" w:space="0" w:color="auto"/>
                <w:left w:val="none" w:sz="0" w:space="0" w:color="auto"/>
                <w:bottom w:val="none" w:sz="0" w:space="0" w:color="auto"/>
                <w:right w:val="none" w:sz="0" w:space="0" w:color="auto"/>
              </w:divBdr>
            </w:div>
            <w:div w:id="1514999901">
              <w:marLeft w:val="0"/>
              <w:marRight w:val="0"/>
              <w:marTop w:val="0"/>
              <w:marBottom w:val="60"/>
              <w:divBdr>
                <w:top w:val="none" w:sz="0" w:space="0" w:color="auto"/>
                <w:left w:val="none" w:sz="0" w:space="0" w:color="auto"/>
                <w:bottom w:val="none" w:sz="0" w:space="0" w:color="auto"/>
                <w:right w:val="none" w:sz="0" w:space="0" w:color="auto"/>
              </w:divBdr>
            </w:div>
            <w:div w:id="1107653951">
              <w:marLeft w:val="0"/>
              <w:marRight w:val="0"/>
              <w:marTop w:val="0"/>
              <w:marBottom w:val="60"/>
              <w:divBdr>
                <w:top w:val="none" w:sz="0" w:space="0" w:color="auto"/>
                <w:left w:val="none" w:sz="0" w:space="0" w:color="auto"/>
                <w:bottom w:val="none" w:sz="0" w:space="0" w:color="auto"/>
                <w:right w:val="none" w:sz="0" w:space="0" w:color="auto"/>
              </w:divBdr>
            </w:div>
            <w:div w:id="235940727">
              <w:marLeft w:val="0"/>
              <w:marRight w:val="0"/>
              <w:marTop w:val="0"/>
              <w:marBottom w:val="60"/>
              <w:divBdr>
                <w:top w:val="none" w:sz="0" w:space="0" w:color="auto"/>
                <w:left w:val="none" w:sz="0" w:space="0" w:color="auto"/>
                <w:bottom w:val="none" w:sz="0" w:space="0" w:color="auto"/>
                <w:right w:val="none" w:sz="0" w:space="0" w:color="auto"/>
              </w:divBdr>
            </w:div>
            <w:div w:id="239869582">
              <w:marLeft w:val="0"/>
              <w:marRight w:val="0"/>
              <w:marTop w:val="0"/>
              <w:marBottom w:val="60"/>
              <w:divBdr>
                <w:top w:val="none" w:sz="0" w:space="0" w:color="auto"/>
                <w:left w:val="none" w:sz="0" w:space="0" w:color="auto"/>
                <w:bottom w:val="none" w:sz="0" w:space="0" w:color="auto"/>
                <w:right w:val="none" w:sz="0" w:space="0" w:color="auto"/>
              </w:divBdr>
            </w:div>
            <w:div w:id="731780694">
              <w:marLeft w:val="0"/>
              <w:marRight w:val="0"/>
              <w:marTop w:val="0"/>
              <w:marBottom w:val="60"/>
              <w:divBdr>
                <w:top w:val="none" w:sz="0" w:space="0" w:color="auto"/>
                <w:left w:val="none" w:sz="0" w:space="0" w:color="auto"/>
                <w:bottom w:val="none" w:sz="0" w:space="0" w:color="auto"/>
                <w:right w:val="none" w:sz="0" w:space="0" w:color="auto"/>
              </w:divBdr>
            </w:div>
            <w:div w:id="1954945621">
              <w:marLeft w:val="0"/>
              <w:marRight w:val="0"/>
              <w:marTop w:val="0"/>
              <w:marBottom w:val="60"/>
              <w:divBdr>
                <w:top w:val="none" w:sz="0" w:space="0" w:color="auto"/>
                <w:left w:val="none" w:sz="0" w:space="0" w:color="auto"/>
                <w:bottom w:val="none" w:sz="0" w:space="0" w:color="auto"/>
                <w:right w:val="none" w:sz="0" w:space="0" w:color="auto"/>
              </w:divBdr>
            </w:div>
            <w:div w:id="1282876332">
              <w:marLeft w:val="0"/>
              <w:marRight w:val="0"/>
              <w:marTop w:val="0"/>
              <w:marBottom w:val="60"/>
              <w:divBdr>
                <w:top w:val="none" w:sz="0" w:space="0" w:color="auto"/>
                <w:left w:val="none" w:sz="0" w:space="0" w:color="auto"/>
                <w:bottom w:val="none" w:sz="0" w:space="0" w:color="auto"/>
                <w:right w:val="none" w:sz="0" w:space="0" w:color="auto"/>
              </w:divBdr>
            </w:div>
            <w:div w:id="179666281">
              <w:marLeft w:val="0"/>
              <w:marRight w:val="0"/>
              <w:marTop w:val="0"/>
              <w:marBottom w:val="60"/>
              <w:divBdr>
                <w:top w:val="none" w:sz="0" w:space="0" w:color="auto"/>
                <w:left w:val="none" w:sz="0" w:space="0" w:color="auto"/>
                <w:bottom w:val="none" w:sz="0" w:space="0" w:color="auto"/>
                <w:right w:val="none" w:sz="0" w:space="0" w:color="auto"/>
              </w:divBdr>
            </w:div>
            <w:div w:id="1185944002">
              <w:marLeft w:val="0"/>
              <w:marRight w:val="0"/>
              <w:marTop w:val="0"/>
              <w:marBottom w:val="180"/>
              <w:divBdr>
                <w:top w:val="none" w:sz="0" w:space="0" w:color="auto"/>
                <w:left w:val="none" w:sz="0" w:space="0" w:color="auto"/>
                <w:bottom w:val="none" w:sz="0" w:space="0" w:color="auto"/>
                <w:right w:val="none" w:sz="0" w:space="0" w:color="auto"/>
              </w:divBdr>
            </w:div>
            <w:div w:id="1470316845">
              <w:marLeft w:val="0"/>
              <w:marRight w:val="0"/>
              <w:marTop w:val="0"/>
              <w:marBottom w:val="60"/>
              <w:divBdr>
                <w:top w:val="none" w:sz="0" w:space="0" w:color="auto"/>
                <w:left w:val="none" w:sz="0" w:space="0" w:color="auto"/>
                <w:bottom w:val="none" w:sz="0" w:space="0" w:color="auto"/>
                <w:right w:val="none" w:sz="0" w:space="0" w:color="auto"/>
              </w:divBdr>
            </w:div>
            <w:div w:id="82580392">
              <w:marLeft w:val="0"/>
              <w:marRight w:val="0"/>
              <w:marTop w:val="0"/>
              <w:marBottom w:val="60"/>
              <w:divBdr>
                <w:top w:val="none" w:sz="0" w:space="0" w:color="auto"/>
                <w:left w:val="none" w:sz="0" w:space="0" w:color="auto"/>
                <w:bottom w:val="none" w:sz="0" w:space="0" w:color="auto"/>
                <w:right w:val="none" w:sz="0" w:space="0" w:color="auto"/>
              </w:divBdr>
            </w:div>
            <w:div w:id="299843195">
              <w:marLeft w:val="0"/>
              <w:marRight w:val="0"/>
              <w:marTop w:val="0"/>
              <w:marBottom w:val="60"/>
              <w:divBdr>
                <w:top w:val="none" w:sz="0" w:space="0" w:color="auto"/>
                <w:left w:val="none" w:sz="0" w:space="0" w:color="auto"/>
                <w:bottom w:val="none" w:sz="0" w:space="0" w:color="auto"/>
                <w:right w:val="none" w:sz="0" w:space="0" w:color="auto"/>
              </w:divBdr>
            </w:div>
            <w:div w:id="564537152">
              <w:marLeft w:val="0"/>
              <w:marRight w:val="0"/>
              <w:marTop w:val="0"/>
              <w:marBottom w:val="60"/>
              <w:divBdr>
                <w:top w:val="none" w:sz="0" w:space="0" w:color="auto"/>
                <w:left w:val="none" w:sz="0" w:space="0" w:color="auto"/>
                <w:bottom w:val="none" w:sz="0" w:space="0" w:color="auto"/>
                <w:right w:val="none" w:sz="0" w:space="0" w:color="auto"/>
              </w:divBdr>
            </w:div>
            <w:div w:id="1702701767">
              <w:marLeft w:val="0"/>
              <w:marRight w:val="0"/>
              <w:marTop w:val="0"/>
              <w:marBottom w:val="60"/>
              <w:divBdr>
                <w:top w:val="none" w:sz="0" w:space="0" w:color="auto"/>
                <w:left w:val="none" w:sz="0" w:space="0" w:color="auto"/>
                <w:bottom w:val="none" w:sz="0" w:space="0" w:color="auto"/>
                <w:right w:val="none" w:sz="0" w:space="0" w:color="auto"/>
              </w:divBdr>
            </w:div>
            <w:div w:id="931233520">
              <w:marLeft w:val="0"/>
              <w:marRight w:val="0"/>
              <w:marTop w:val="0"/>
              <w:marBottom w:val="60"/>
              <w:divBdr>
                <w:top w:val="none" w:sz="0" w:space="0" w:color="auto"/>
                <w:left w:val="none" w:sz="0" w:space="0" w:color="auto"/>
                <w:bottom w:val="none" w:sz="0" w:space="0" w:color="auto"/>
                <w:right w:val="none" w:sz="0" w:space="0" w:color="auto"/>
              </w:divBdr>
            </w:div>
            <w:div w:id="1951860689">
              <w:marLeft w:val="0"/>
              <w:marRight w:val="0"/>
              <w:marTop w:val="0"/>
              <w:marBottom w:val="60"/>
              <w:divBdr>
                <w:top w:val="none" w:sz="0" w:space="0" w:color="auto"/>
                <w:left w:val="none" w:sz="0" w:space="0" w:color="auto"/>
                <w:bottom w:val="none" w:sz="0" w:space="0" w:color="auto"/>
                <w:right w:val="none" w:sz="0" w:space="0" w:color="auto"/>
              </w:divBdr>
            </w:div>
            <w:div w:id="1585458816">
              <w:marLeft w:val="0"/>
              <w:marRight w:val="0"/>
              <w:marTop w:val="0"/>
              <w:marBottom w:val="60"/>
              <w:divBdr>
                <w:top w:val="none" w:sz="0" w:space="0" w:color="auto"/>
                <w:left w:val="none" w:sz="0" w:space="0" w:color="auto"/>
                <w:bottom w:val="none" w:sz="0" w:space="0" w:color="auto"/>
                <w:right w:val="none" w:sz="0" w:space="0" w:color="auto"/>
              </w:divBdr>
            </w:div>
            <w:div w:id="1961106396">
              <w:marLeft w:val="0"/>
              <w:marRight w:val="0"/>
              <w:marTop w:val="0"/>
              <w:marBottom w:val="60"/>
              <w:divBdr>
                <w:top w:val="none" w:sz="0" w:space="0" w:color="auto"/>
                <w:left w:val="none" w:sz="0" w:space="0" w:color="auto"/>
                <w:bottom w:val="none" w:sz="0" w:space="0" w:color="auto"/>
                <w:right w:val="none" w:sz="0" w:space="0" w:color="auto"/>
              </w:divBdr>
            </w:div>
            <w:div w:id="1228879596">
              <w:marLeft w:val="0"/>
              <w:marRight w:val="0"/>
              <w:marTop w:val="0"/>
              <w:marBottom w:val="60"/>
              <w:divBdr>
                <w:top w:val="none" w:sz="0" w:space="0" w:color="auto"/>
                <w:left w:val="none" w:sz="0" w:space="0" w:color="auto"/>
                <w:bottom w:val="none" w:sz="0" w:space="0" w:color="auto"/>
                <w:right w:val="none" w:sz="0" w:space="0" w:color="auto"/>
              </w:divBdr>
            </w:div>
            <w:div w:id="352876569">
              <w:marLeft w:val="0"/>
              <w:marRight w:val="0"/>
              <w:marTop w:val="0"/>
              <w:marBottom w:val="60"/>
              <w:divBdr>
                <w:top w:val="none" w:sz="0" w:space="0" w:color="auto"/>
                <w:left w:val="none" w:sz="0" w:space="0" w:color="auto"/>
                <w:bottom w:val="none" w:sz="0" w:space="0" w:color="auto"/>
                <w:right w:val="none" w:sz="0" w:space="0" w:color="auto"/>
              </w:divBdr>
            </w:div>
            <w:div w:id="39869318">
              <w:marLeft w:val="0"/>
              <w:marRight w:val="0"/>
              <w:marTop w:val="0"/>
              <w:marBottom w:val="60"/>
              <w:divBdr>
                <w:top w:val="none" w:sz="0" w:space="0" w:color="auto"/>
                <w:left w:val="none" w:sz="0" w:space="0" w:color="auto"/>
                <w:bottom w:val="none" w:sz="0" w:space="0" w:color="auto"/>
                <w:right w:val="none" w:sz="0" w:space="0" w:color="auto"/>
              </w:divBdr>
            </w:div>
            <w:div w:id="1260262604">
              <w:marLeft w:val="0"/>
              <w:marRight w:val="0"/>
              <w:marTop w:val="0"/>
              <w:marBottom w:val="60"/>
              <w:divBdr>
                <w:top w:val="none" w:sz="0" w:space="0" w:color="auto"/>
                <w:left w:val="none" w:sz="0" w:space="0" w:color="auto"/>
                <w:bottom w:val="none" w:sz="0" w:space="0" w:color="auto"/>
                <w:right w:val="none" w:sz="0" w:space="0" w:color="auto"/>
              </w:divBdr>
            </w:div>
            <w:div w:id="1901017229">
              <w:marLeft w:val="0"/>
              <w:marRight w:val="0"/>
              <w:marTop w:val="0"/>
              <w:marBottom w:val="60"/>
              <w:divBdr>
                <w:top w:val="none" w:sz="0" w:space="0" w:color="auto"/>
                <w:left w:val="none" w:sz="0" w:space="0" w:color="auto"/>
                <w:bottom w:val="none" w:sz="0" w:space="0" w:color="auto"/>
                <w:right w:val="none" w:sz="0" w:space="0" w:color="auto"/>
              </w:divBdr>
            </w:div>
            <w:div w:id="613292852">
              <w:marLeft w:val="0"/>
              <w:marRight w:val="0"/>
              <w:marTop w:val="0"/>
              <w:marBottom w:val="60"/>
              <w:divBdr>
                <w:top w:val="none" w:sz="0" w:space="0" w:color="auto"/>
                <w:left w:val="none" w:sz="0" w:space="0" w:color="auto"/>
                <w:bottom w:val="none" w:sz="0" w:space="0" w:color="auto"/>
                <w:right w:val="none" w:sz="0" w:space="0" w:color="auto"/>
              </w:divBdr>
            </w:div>
            <w:div w:id="578828212">
              <w:marLeft w:val="0"/>
              <w:marRight w:val="0"/>
              <w:marTop w:val="0"/>
              <w:marBottom w:val="0"/>
              <w:divBdr>
                <w:top w:val="none" w:sz="0" w:space="0" w:color="auto"/>
                <w:left w:val="none" w:sz="0" w:space="0" w:color="auto"/>
                <w:bottom w:val="none" w:sz="0" w:space="0" w:color="auto"/>
                <w:right w:val="none" w:sz="0" w:space="0" w:color="auto"/>
              </w:divBdr>
            </w:div>
          </w:divsChild>
        </w:div>
        <w:div w:id="964309160">
          <w:marLeft w:val="0"/>
          <w:marRight w:val="0"/>
          <w:marTop w:val="0"/>
          <w:marBottom w:val="0"/>
          <w:divBdr>
            <w:top w:val="none" w:sz="0" w:space="0" w:color="auto"/>
            <w:left w:val="none" w:sz="0" w:space="0" w:color="auto"/>
            <w:bottom w:val="none" w:sz="0" w:space="0" w:color="auto"/>
            <w:right w:val="none" w:sz="0" w:space="0" w:color="auto"/>
          </w:divBdr>
          <w:divsChild>
            <w:div w:id="1501891456">
              <w:marLeft w:val="0"/>
              <w:marRight w:val="0"/>
              <w:marTop w:val="0"/>
              <w:marBottom w:val="60"/>
              <w:divBdr>
                <w:top w:val="none" w:sz="0" w:space="0" w:color="auto"/>
                <w:left w:val="none" w:sz="0" w:space="0" w:color="auto"/>
                <w:bottom w:val="none" w:sz="0" w:space="0" w:color="auto"/>
                <w:right w:val="none" w:sz="0" w:space="0" w:color="auto"/>
              </w:divBdr>
            </w:div>
            <w:div w:id="776949458">
              <w:marLeft w:val="0"/>
              <w:marRight w:val="0"/>
              <w:marTop w:val="0"/>
              <w:marBottom w:val="60"/>
              <w:divBdr>
                <w:top w:val="none" w:sz="0" w:space="0" w:color="auto"/>
                <w:left w:val="none" w:sz="0" w:space="0" w:color="auto"/>
                <w:bottom w:val="none" w:sz="0" w:space="0" w:color="auto"/>
                <w:right w:val="none" w:sz="0" w:space="0" w:color="auto"/>
              </w:divBdr>
            </w:div>
            <w:div w:id="547307">
              <w:marLeft w:val="0"/>
              <w:marRight w:val="0"/>
              <w:marTop w:val="0"/>
              <w:marBottom w:val="60"/>
              <w:divBdr>
                <w:top w:val="none" w:sz="0" w:space="0" w:color="auto"/>
                <w:left w:val="none" w:sz="0" w:space="0" w:color="auto"/>
                <w:bottom w:val="none" w:sz="0" w:space="0" w:color="auto"/>
                <w:right w:val="none" w:sz="0" w:space="0" w:color="auto"/>
              </w:divBdr>
            </w:div>
            <w:div w:id="672949975">
              <w:marLeft w:val="0"/>
              <w:marRight w:val="0"/>
              <w:marTop w:val="0"/>
              <w:marBottom w:val="60"/>
              <w:divBdr>
                <w:top w:val="none" w:sz="0" w:space="0" w:color="auto"/>
                <w:left w:val="none" w:sz="0" w:space="0" w:color="auto"/>
                <w:bottom w:val="none" w:sz="0" w:space="0" w:color="auto"/>
                <w:right w:val="none" w:sz="0" w:space="0" w:color="auto"/>
              </w:divBdr>
            </w:div>
            <w:div w:id="1693260941">
              <w:marLeft w:val="0"/>
              <w:marRight w:val="0"/>
              <w:marTop w:val="0"/>
              <w:marBottom w:val="60"/>
              <w:divBdr>
                <w:top w:val="none" w:sz="0" w:space="0" w:color="auto"/>
                <w:left w:val="none" w:sz="0" w:space="0" w:color="auto"/>
                <w:bottom w:val="none" w:sz="0" w:space="0" w:color="auto"/>
                <w:right w:val="none" w:sz="0" w:space="0" w:color="auto"/>
              </w:divBdr>
            </w:div>
            <w:div w:id="1855338206">
              <w:marLeft w:val="0"/>
              <w:marRight w:val="0"/>
              <w:marTop w:val="0"/>
              <w:marBottom w:val="60"/>
              <w:divBdr>
                <w:top w:val="none" w:sz="0" w:space="0" w:color="auto"/>
                <w:left w:val="none" w:sz="0" w:space="0" w:color="auto"/>
                <w:bottom w:val="none" w:sz="0" w:space="0" w:color="auto"/>
                <w:right w:val="none" w:sz="0" w:space="0" w:color="auto"/>
              </w:divBdr>
            </w:div>
            <w:div w:id="93480156">
              <w:marLeft w:val="0"/>
              <w:marRight w:val="0"/>
              <w:marTop w:val="0"/>
              <w:marBottom w:val="60"/>
              <w:divBdr>
                <w:top w:val="none" w:sz="0" w:space="0" w:color="auto"/>
                <w:left w:val="none" w:sz="0" w:space="0" w:color="auto"/>
                <w:bottom w:val="none" w:sz="0" w:space="0" w:color="auto"/>
                <w:right w:val="none" w:sz="0" w:space="0" w:color="auto"/>
              </w:divBdr>
            </w:div>
            <w:div w:id="1832334883">
              <w:marLeft w:val="0"/>
              <w:marRight w:val="0"/>
              <w:marTop w:val="0"/>
              <w:marBottom w:val="60"/>
              <w:divBdr>
                <w:top w:val="none" w:sz="0" w:space="0" w:color="auto"/>
                <w:left w:val="none" w:sz="0" w:space="0" w:color="auto"/>
                <w:bottom w:val="none" w:sz="0" w:space="0" w:color="auto"/>
                <w:right w:val="none" w:sz="0" w:space="0" w:color="auto"/>
              </w:divBdr>
            </w:div>
            <w:div w:id="1789351803">
              <w:marLeft w:val="0"/>
              <w:marRight w:val="0"/>
              <w:marTop w:val="0"/>
              <w:marBottom w:val="60"/>
              <w:divBdr>
                <w:top w:val="none" w:sz="0" w:space="0" w:color="auto"/>
                <w:left w:val="none" w:sz="0" w:space="0" w:color="auto"/>
                <w:bottom w:val="none" w:sz="0" w:space="0" w:color="auto"/>
                <w:right w:val="none" w:sz="0" w:space="0" w:color="auto"/>
              </w:divBdr>
            </w:div>
            <w:div w:id="906039594">
              <w:marLeft w:val="0"/>
              <w:marRight w:val="0"/>
              <w:marTop w:val="0"/>
              <w:marBottom w:val="60"/>
              <w:divBdr>
                <w:top w:val="none" w:sz="0" w:space="0" w:color="auto"/>
                <w:left w:val="none" w:sz="0" w:space="0" w:color="auto"/>
                <w:bottom w:val="none" w:sz="0" w:space="0" w:color="auto"/>
                <w:right w:val="none" w:sz="0" w:space="0" w:color="auto"/>
              </w:divBdr>
            </w:div>
            <w:div w:id="1709716">
              <w:marLeft w:val="0"/>
              <w:marRight w:val="0"/>
              <w:marTop w:val="0"/>
              <w:marBottom w:val="60"/>
              <w:divBdr>
                <w:top w:val="none" w:sz="0" w:space="0" w:color="auto"/>
                <w:left w:val="none" w:sz="0" w:space="0" w:color="auto"/>
                <w:bottom w:val="none" w:sz="0" w:space="0" w:color="auto"/>
                <w:right w:val="none" w:sz="0" w:space="0" w:color="auto"/>
              </w:divBdr>
            </w:div>
            <w:div w:id="1084032799">
              <w:marLeft w:val="0"/>
              <w:marRight w:val="0"/>
              <w:marTop w:val="0"/>
              <w:marBottom w:val="60"/>
              <w:divBdr>
                <w:top w:val="none" w:sz="0" w:space="0" w:color="auto"/>
                <w:left w:val="none" w:sz="0" w:space="0" w:color="auto"/>
                <w:bottom w:val="none" w:sz="0" w:space="0" w:color="auto"/>
                <w:right w:val="none" w:sz="0" w:space="0" w:color="auto"/>
              </w:divBdr>
            </w:div>
            <w:div w:id="705762189">
              <w:marLeft w:val="0"/>
              <w:marRight w:val="0"/>
              <w:marTop w:val="0"/>
              <w:marBottom w:val="60"/>
              <w:divBdr>
                <w:top w:val="none" w:sz="0" w:space="0" w:color="auto"/>
                <w:left w:val="none" w:sz="0" w:space="0" w:color="auto"/>
                <w:bottom w:val="none" w:sz="0" w:space="0" w:color="auto"/>
                <w:right w:val="none" w:sz="0" w:space="0" w:color="auto"/>
              </w:divBdr>
            </w:div>
            <w:div w:id="289240672">
              <w:marLeft w:val="0"/>
              <w:marRight w:val="0"/>
              <w:marTop w:val="0"/>
              <w:marBottom w:val="60"/>
              <w:divBdr>
                <w:top w:val="none" w:sz="0" w:space="0" w:color="auto"/>
                <w:left w:val="none" w:sz="0" w:space="0" w:color="auto"/>
                <w:bottom w:val="none" w:sz="0" w:space="0" w:color="auto"/>
                <w:right w:val="none" w:sz="0" w:space="0" w:color="auto"/>
              </w:divBdr>
            </w:div>
            <w:div w:id="1993287927">
              <w:marLeft w:val="0"/>
              <w:marRight w:val="0"/>
              <w:marTop w:val="0"/>
              <w:marBottom w:val="60"/>
              <w:divBdr>
                <w:top w:val="none" w:sz="0" w:space="0" w:color="auto"/>
                <w:left w:val="none" w:sz="0" w:space="0" w:color="auto"/>
                <w:bottom w:val="none" w:sz="0" w:space="0" w:color="auto"/>
                <w:right w:val="none" w:sz="0" w:space="0" w:color="auto"/>
              </w:divBdr>
            </w:div>
            <w:div w:id="500241163">
              <w:marLeft w:val="0"/>
              <w:marRight w:val="0"/>
              <w:marTop w:val="0"/>
              <w:marBottom w:val="60"/>
              <w:divBdr>
                <w:top w:val="none" w:sz="0" w:space="0" w:color="auto"/>
                <w:left w:val="none" w:sz="0" w:space="0" w:color="auto"/>
                <w:bottom w:val="none" w:sz="0" w:space="0" w:color="auto"/>
                <w:right w:val="none" w:sz="0" w:space="0" w:color="auto"/>
              </w:divBdr>
            </w:div>
            <w:div w:id="327178266">
              <w:marLeft w:val="0"/>
              <w:marRight w:val="0"/>
              <w:marTop w:val="0"/>
              <w:marBottom w:val="60"/>
              <w:divBdr>
                <w:top w:val="none" w:sz="0" w:space="0" w:color="auto"/>
                <w:left w:val="none" w:sz="0" w:space="0" w:color="auto"/>
                <w:bottom w:val="none" w:sz="0" w:space="0" w:color="auto"/>
                <w:right w:val="none" w:sz="0" w:space="0" w:color="auto"/>
              </w:divBdr>
            </w:div>
            <w:div w:id="79258741">
              <w:marLeft w:val="0"/>
              <w:marRight w:val="0"/>
              <w:marTop w:val="0"/>
              <w:marBottom w:val="60"/>
              <w:divBdr>
                <w:top w:val="none" w:sz="0" w:space="0" w:color="auto"/>
                <w:left w:val="none" w:sz="0" w:space="0" w:color="auto"/>
                <w:bottom w:val="none" w:sz="0" w:space="0" w:color="auto"/>
                <w:right w:val="none" w:sz="0" w:space="0" w:color="auto"/>
              </w:divBdr>
            </w:div>
            <w:div w:id="166411243">
              <w:marLeft w:val="0"/>
              <w:marRight w:val="0"/>
              <w:marTop w:val="0"/>
              <w:marBottom w:val="60"/>
              <w:divBdr>
                <w:top w:val="none" w:sz="0" w:space="0" w:color="auto"/>
                <w:left w:val="none" w:sz="0" w:space="0" w:color="auto"/>
                <w:bottom w:val="none" w:sz="0" w:space="0" w:color="auto"/>
                <w:right w:val="none" w:sz="0" w:space="0" w:color="auto"/>
              </w:divBdr>
            </w:div>
            <w:div w:id="1301495946">
              <w:marLeft w:val="0"/>
              <w:marRight w:val="0"/>
              <w:marTop w:val="0"/>
              <w:marBottom w:val="60"/>
              <w:divBdr>
                <w:top w:val="none" w:sz="0" w:space="0" w:color="auto"/>
                <w:left w:val="none" w:sz="0" w:space="0" w:color="auto"/>
                <w:bottom w:val="none" w:sz="0" w:space="0" w:color="auto"/>
                <w:right w:val="none" w:sz="0" w:space="0" w:color="auto"/>
              </w:divBdr>
            </w:div>
            <w:div w:id="394015043">
              <w:marLeft w:val="0"/>
              <w:marRight w:val="0"/>
              <w:marTop w:val="0"/>
              <w:marBottom w:val="60"/>
              <w:divBdr>
                <w:top w:val="none" w:sz="0" w:space="0" w:color="auto"/>
                <w:left w:val="none" w:sz="0" w:space="0" w:color="auto"/>
                <w:bottom w:val="none" w:sz="0" w:space="0" w:color="auto"/>
                <w:right w:val="none" w:sz="0" w:space="0" w:color="auto"/>
              </w:divBdr>
            </w:div>
            <w:div w:id="1775591700">
              <w:marLeft w:val="0"/>
              <w:marRight w:val="0"/>
              <w:marTop w:val="0"/>
              <w:marBottom w:val="60"/>
              <w:divBdr>
                <w:top w:val="none" w:sz="0" w:space="0" w:color="auto"/>
                <w:left w:val="none" w:sz="0" w:space="0" w:color="auto"/>
                <w:bottom w:val="none" w:sz="0" w:space="0" w:color="auto"/>
                <w:right w:val="none" w:sz="0" w:space="0" w:color="auto"/>
              </w:divBdr>
            </w:div>
            <w:div w:id="169326316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602104528">
      <w:marLeft w:val="0"/>
      <w:marRight w:val="0"/>
      <w:marTop w:val="0"/>
      <w:marBottom w:val="0"/>
      <w:divBdr>
        <w:top w:val="none" w:sz="0" w:space="0" w:color="auto"/>
        <w:left w:val="none" w:sz="0" w:space="0" w:color="auto"/>
        <w:bottom w:val="none" w:sz="0" w:space="0" w:color="auto"/>
        <w:right w:val="none" w:sz="0" w:space="0" w:color="auto"/>
      </w:divBdr>
    </w:div>
    <w:div w:id="602759755">
      <w:marLeft w:val="0"/>
      <w:marRight w:val="0"/>
      <w:marTop w:val="120"/>
      <w:marBottom w:val="120"/>
      <w:divBdr>
        <w:top w:val="none" w:sz="0" w:space="0" w:color="auto"/>
        <w:left w:val="none" w:sz="0" w:space="0" w:color="auto"/>
        <w:bottom w:val="none" w:sz="0" w:space="0" w:color="auto"/>
        <w:right w:val="none" w:sz="0" w:space="0" w:color="auto"/>
      </w:divBdr>
    </w:div>
    <w:div w:id="603463034">
      <w:marLeft w:val="0"/>
      <w:marRight w:val="0"/>
      <w:marTop w:val="0"/>
      <w:marBottom w:val="0"/>
      <w:divBdr>
        <w:top w:val="none" w:sz="0" w:space="0" w:color="auto"/>
        <w:left w:val="none" w:sz="0" w:space="0" w:color="auto"/>
        <w:bottom w:val="none" w:sz="0" w:space="0" w:color="auto"/>
        <w:right w:val="none" w:sz="0" w:space="0" w:color="auto"/>
      </w:divBdr>
      <w:divsChild>
        <w:div w:id="1577015253">
          <w:marLeft w:val="0"/>
          <w:marRight w:val="0"/>
          <w:marTop w:val="0"/>
          <w:marBottom w:val="0"/>
          <w:divBdr>
            <w:top w:val="none" w:sz="0" w:space="0" w:color="auto"/>
            <w:left w:val="none" w:sz="0" w:space="0" w:color="auto"/>
            <w:bottom w:val="none" w:sz="0" w:space="0" w:color="auto"/>
            <w:right w:val="none" w:sz="0" w:space="0" w:color="auto"/>
          </w:divBdr>
        </w:div>
      </w:divsChild>
    </w:div>
    <w:div w:id="603615718">
      <w:marLeft w:val="0"/>
      <w:marRight w:val="0"/>
      <w:marTop w:val="0"/>
      <w:marBottom w:val="180"/>
      <w:divBdr>
        <w:top w:val="none" w:sz="0" w:space="0" w:color="auto"/>
        <w:left w:val="none" w:sz="0" w:space="0" w:color="auto"/>
        <w:bottom w:val="none" w:sz="0" w:space="0" w:color="auto"/>
        <w:right w:val="none" w:sz="0" w:space="0" w:color="auto"/>
      </w:divBdr>
    </w:div>
    <w:div w:id="605163246">
      <w:marLeft w:val="0"/>
      <w:marRight w:val="0"/>
      <w:marTop w:val="120"/>
      <w:marBottom w:val="120"/>
      <w:divBdr>
        <w:top w:val="none" w:sz="0" w:space="0" w:color="auto"/>
        <w:left w:val="none" w:sz="0" w:space="0" w:color="auto"/>
        <w:bottom w:val="none" w:sz="0" w:space="0" w:color="auto"/>
        <w:right w:val="none" w:sz="0" w:space="0" w:color="auto"/>
      </w:divBdr>
    </w:div>
    <w:div w:id="605191609">
      <w:marLeft w:val="0"/>
      <w:marRight w:val="0"/>
      <w:marTop w:val="180"/>
      <w:marBottom w:val="180"/>
      <w:divBdr>
        <w:top w:val="none" w:sz="0" w:space="0" w:color="auto"/>
        <w:left w:val="none" w:sz="0" w:space="0" w:color="auto"/>
        <w:bottom w:val="none" w:sz="0" w:space="0" w:color="auto"/>
        <w:right w:val="none" w:sz="0" w:space="0" w:color="auto"/>
      </w:divBdr>
    </w:div>
    <w:div w:id="607931550">
      <w:marLeft w:val="0"/>
      <w:marRight w:val="0"/>
      <w:marTop w:val="0"/>
      <w:marBottom w:val="240"/>
      <w:divBdr>
        <w:top w:val="none" w:sz="0" w:space="0" w:color="auto"/>
        <w:left w:val="none" w:sz="0" w:space="0" w:color="auto"/>
        <w:bottom w:val="none" w:sz="0" w:space="0" w:color="auto"/>
        <w:right w:val="none" w:sz="0" w:space="0" w:color="auto"/>
      </w:divBdr>
    </w:div>
    <w:div w:id="608272244">
      <w:marLeft w:val="0"/>
      <w:marRight w:val="0"/>
      <w:marTop w:val="180"/>
      <w:marBottom w:val="180"/>
      <w:divBdr>
        <w:top w:val="none" w:sz="0" w:space="0" w:color="auto"/>
        <w:left w:val="none" w:sz="0" w:space="0" w:color="auto"/>
        <w:bottom w:val="none" w:sz="0" w:space="0" w:color="auto"/>
        <w:right w:val="none" w:sz="0" w:space="0" w:color="auto"/>
      </w:divBdr>
    </w:div>
    <w:div w:id="608317818">
      <w:marLeft w:val="0"/>
      <w:marRight w:val="0"/>
      <w:marTop w:val="0"/>
      <w:marBottom w:val="0"/>
      <w:divBdr>
        <w:top w:val="none" w:sz="0" w:space="0" w:color="auto"/>
        <w:left w:val="none" w:sz="0" w:space="0" w:color="auto"/>
        <w:bottom w:val="none" w:sz="0" w:space="0" w:color="auto"/>
        <w:right w:val="none" w:sz="0" w:space="0" w:color="auto"/>
      </w:divBdr>
    </w:div>
    <w:div w:id="612976225">
      <w:marLeft w:val="0"/>
      <w:marRight w:val="0"/>
      <w:marTop w:val="0"/>
      <w:marBottom w:val="0"/>
      <w:divBdr>
        <w:top w:val="none" w:sz="0" w:space="0" w:color="auto"/>
        <w:left w:val="none" w:sz="0" w:space="0" w:color="auto"/>
        <w:bottom w:val="none" w:sz="0" w:space="0" w:color="auto"/>
        <w:right w:val="none" w:sz="0" w:space="0" w:color="auto"/>
      </w:divBdr>
    </w:div>
    <w:div w:id="617494254">
      <w:marLeft w:val="0"/>
      <w:marRight w:val="0"/>
      <w:marTop w:val="0"/>
      <w:marBottom w:val="240"/>
      <w:divBdr>
        <w:top w:val="none" w:sz="0" w:space="0" w:color="auto"/>
        <w:left w:val="none" w:sz="0" w:space="0" w:color="auto"/>
        <w:bottom w:val="none" w:sz="0" w:space="0" w:color="auto"/>
        <w:right w:val="none" w:sz="0" w:space="0" w:color="auto"/>
      </w:divBdr>
    </w:div>
    <w:div w:id="619844734">
      <w:marLeft w:val="0"/>
      <w:marRight w:val="0"/>
      <w:marTop w:val="0"/>
      <w:marBottom w:val="180"/>
      <w:divBdr>
        <w:top w:val="none" w:sz="0" w:space="0" w:color="auto"/>
        <w:left w:val="none" w:sz="0" w:space="0" w:color="auto"/>
        <w:bottom w:val="none" w:sz="0" w:space="0" w:color="auto"/>
        <w:right w:val="none" w:sz="0" w:space="0" w:color="auto"/>
      </w:divBdr>
    </w:div>
    <w:div w:id="620919609">
      <w:marLeft w:val="0"/>
      <w:marRight w:val="0"/>
      <w:marTop w:val="120"/>
      <w:marBottom w:val="120"/>
      <w:divBdr>
        <w:top w:val="none" w:sz="0" w:space="0" w:color="auto"/>
        <w:left w:val="none" w:sz="0" w:space="0" w:color="auto"/>
        <w:bottom w:val="none" w:sz="0" w:space="0" w:color="auto"/>
        <w:right w:val="none" w:sz="0" w:space="0" w:color="auto"/>
      </w:divBdr>
    </w:div>
    <w:div w:id="624190495">
      <w:marLeft w:val="0"/>
      <w:marRight w:val="0"/>
      <w:marTop w:val="0"/>
      <w:marBottom w:val="0"/>
      <w:divBdr>
        <w:top w:val="none" w:sz="0" w:space="0" w:color="auto"/>
        <w:left w:val="none" w:sz="0" w:space="0" w:color="auto"/>
        <w:bottom w:val="none" w:sz="0" w:space="0" w:color="auto"/>
        <w:right w:val="none" w:sz="0" w:space="0" w:color="auto"/>
      </w:divBdr>
      <w:divsChild>
        <w:div w:id="2020689732">
          <w:marLeft w:val="0"/>
          <w:marRight w:val="0"/>
          <w:marTop w:val="0"/>
          <w:marBottom w:val="0"/>
          <w:divBdr>
            <w:top w:val="none" w:sz="0" w:space="0" w:color="auto"/>
            <w:left w:val="none" w:sz="0" w:space="0" w:color="auto"/>
            <w:bottom w:val="none" w:sz="0" w:space="0" w:color="auto"/>
            <w:right w:val="none" w:sz="0" w:space="0" w:color="auto"/>
          </w:divBdr>
        </w:div>
      </w:divsChild>
    </w:div>
    <w:div w:id="625042635">
      <w:marLeft w:val="0"/>
      <w:marRight w:val="0"/>
      <w:marTop w:val="0"/>
      <w:marBottom w:val="0"/>
      <w:divBdr>
        <w:top w:val="none" w:sz="0" w:space="0" w:color="auto"/>
        <w:left w:val="none" w:sz="0" w:space="0" w:color="auto"/>
        <w:bottom w:val="none" w:sz="0" w:space="0" w:color="auto"/>
        <w:right w:val="none" w:sz="0" w:space="0" w:color="auto"/>
      </w:divBdr>
      <w:divsChild>
        <w:div w:id="405340518">
          <w:marLeft w:val="0"/>
          <w:marRight w:val="0"/>
          <w:marTop w:val="0"/>
          <w:marBottom w:val="0"/>
          <w:divBdr>
            <w:top w:val="none" w:sz="0" w:space="0" w:color="auto"/>
            <w:left w:val="none" w:sz="0" w:space="0" w:color="auto"/>
            <w:bottom w:val="none" w:sz="0" w:space="0" w:color="auto"/>
            <w:right w:val="none" w:sz="0" w:space="0" w:color="auto"/>
          </w:divBdr>
        </w:div>
      </w:divsChild>
    </w:div>
    <w:div w:id="628048470">
      <w:marLeft w:val="0"/>
      <w:marRight w:val="0"/>
      <w:marTop w:val="0"/>
      <w:marBottom w:val="240"/>
      <w:divBdr>
        <w:top w:val="none" w:sz="0" w:space="0" w:color="auto"/>
        <w:left w:val="none" w:sz="0" w:space="0" w:color="auto"/>
        <w:bottom w:val="none" w:sz="0" w:space="0" w:color="auto"/>
        <w:right w:val="none" w:sz="0" w:space="0" w:color="auto"/>
      </w:divBdr>
    </w:div>
    <w:div w:id="629751030">
      <w:marLeft w:val="0"/>
      <w:marRight w:val="0"/>
      <w:marTop w:val="0"/>
      <w:marBottom w:val="0"/>
      <w:divBdr>
        <w:top w:val="none" w:sz="0" w:space="0" w:color="auto"/>
        <w:left w:val="none" w:sz="0" w:space="0" w:color="auto"/>
        <w:bottom w:val="none" w:sz="0" w:space="0" w:color="auto"/>
        <w:right w:val="none" w:sz="0" w:space="0" w:color="auto"/>
      </w:divBdr>
    </w:div>
    <w:div w:id="631591241">
      <w:marLeft w:val="0"/>
      <w:marRight w:val="0"/>
      <w:marTop w:val="0"/>
      <w:marBottom w:val="0"/>
      <w:divBdr>
        <w:top w:val="none" w:sz="0" w:space="0" w:color="auto"/>
        <w:left w:val="none" w:sz="0" w:space="0" w:color="auto"/>
        <w:bottom w:val="none" w:sz="0" w:space="0" w:color="auto"/>
        <w:right w:val="none" w:sz="0" w:space="0" w:color="auto"/>
      </w:divBdr>
      <w:divsChild>
        <w:div w:id="353577291">
          <w:marLeft w:val="0"/>
          <w:marRight w:val="0"/>
          <w:marTop w:val="0"/>
          <w:marBottom w:val="0"/>
          <w:divBdr>
            <w:top w:val="none" w:sz="0" w:space="0" w:color="auto"/>
            <w:left w:val="none" w:sz="0" w:space="0" w:color="auto"/>
            <w:bottom w:val="none" w:sz="0" w:space="0" w:color="auto"/>
            <w:right w:val="none" w:sz="0" w:space="0" w:color="auto"/>
          </w:divBdr>
        </w:div>
      </w:divsChild>
    </w:div>
    <w:div w:id="632323064">
      <w:marLeft w:val="0"/>
      <w:marRight w:val="0"/>
      <w:marTop w:val="0"/>
      <w:marBottom w:val="240"/>
      <w:divBdr>
        <w:top w:val="none" w:sz="0" w:space="0" w:color="auto"/>
        <w:left w:val="none" w:sz="0" w:space="0" w:color="auto"/>
        <w:bottom w:val="none" w:sz="0" w:space="0" w:color="auto"/>
        <w:right w:val="none" w:sz="0" w:space="0" w:color="auto"/>
      </w:divBdr>
    </w:div>
    <w:div w:id="633026931">
      <w:marLeft w:val="0"/>
      <w:marRight w:val="0"/>
      <w:marTop w:val="180"/>
      <w:marBottom w:val="180"/>
      <w:divBdr>
        <w:top w:val="none" w:sz="0" w:space="0" w:color="auto"/>
        <w:left w:val="none" w:sz="0" w:space="0" w:color="auto"/>
        <w:bottom w:val="none" w:sz="0" w:space="0" w:color="auto"/>
        <w:right w:val="none" w:sz="0" w:space="0" w:color="auto"/>
      </w:divBdr>
    </w:div>
    <w:div w:id="635795063">
      <w:marLeft w:val="0"/>
      <w:marRight w:val="0"/>
      <w:marTop w:val="0"/>
      <w:marBottom w:val="0"/>
      <w:divBdr>
        <w:top w:val="none" w:sz="0" w:space="0" w:color="auto"/>
        <w:left w:val="none" w:sz="0" w:space="0" w:color="auto"/>
        <w:bottom w:val="none" w:sz="0" w:space="0" w:color="auto"/>
        <w:right w:val="none" w:sz="0" w:space="0" w:color="auto"/>
      </w:divBdr>
    </w:div>
    <w:div w:id="637034154">
      <w:marLeft w:val="0"/>
      <w:marRight w:val="0"/>
      <w:marTop w:val="0"/>
      <w:marBottom w:val="180"/>
      <w:divBdr>
        <w:top w:val="none" w:sz="0" w:space="0" w:color="auto"/>
        <w:left w:val="none" w:sz="0" w:space="0" w:color="auto"/>
        <w:bottom w:val="none" w:sz="0" w:space="0" w:color="auto"/>
        <w:right w:val="none" w:sz="0" w:space="0" w:color="auto"/>
      </w:divBdr>
    </w:div>
    <w:div w:id="637222292">
      <w:marLeft w:val="0"/>
      <w:marRight w:val="0"/>
      <w:marTop w:val="0"/>
      <w:marBottom w:val="0"/>
      <w:divBdr>
        <w:top w:val="none" w:sz="0" w:space="0" w:color="auto"/>
        <w:left w:val="none" w:sz="0" w:space="0" w:color="auto"/>
        <w:bottom w:val="none" w:sz="0" w:space="0" w:color="auto"/>
        <w:right w:val="none" w:sz="0" w:space="0" w:color="auto"/>
      </w:divBdr>
      <w:divsChild>
        <w:div w:id="88434679">
          <w:marLeft w:val="0"/>
          <w:marRight w:val="0"/>
          <w:marTop w:val="0"/>
          <w:marBottom w:val="0"/>
          <w:divBdr>
            <w:top w:val="none" w:sz="0" w:space="0" w:color="auto"/>
            <w:left w:val="none" w:sz="0" w:space="0" w:color="auto"/>
            <w:bottom w:val="none" w:sz="0" w:space="0" w:color="auto"/>
            <w:right w:val="none" w:sz="0" w:space="0" w:color="auto"/>
          </w:divBdr>
        </w:div>
      </w:divsChild>
    </w:div>
    <w:div w:id="640889433">
      <w:marLeft w:val="0"/>
      <w:marRight w:val="0"/>
      <w:marTop w:val="0"/>
      <w:marBottom w:val="240"/>
      <w:divBdr>
        <w:top w:val="none" w:sz="0" w:space="0" w:color="auto"/>
        <w:left w:val="none" w:sz="0" w:space="0" w:color="auto"/>
        <w:bottom w:val="none" w:sz="0" w:space="0" w:color="auto"/>
        <w:right w:val="none" w:sz="0" w:space="0" w:color="auto"/>
      </w:divBdr>
    </w:div>
    <w:div w:id="640961071">
      <w:marLeft w:val="0"/>
      <w:marRight w:val="0"/>
      <w:marTop w:val="0"/>
      <w:marBottom w:val="0"/>
      <w:divBdr>
        <w:top w:val="none" w:sz="0" w:space="0" w:color="auto"/>
        <w:left w:val="none" w:sz="0" w:space="0" w:color="auto"/>
        <w:bottom w:val="none" w:sz="0" w:space="0" w:color="auto"/>
        <w:right w:val="none" w:sz="0" w:space="0" w:color="auto"/>
      </w:divBdr>
    </w:div>
    <w:div w:id="641812888">
      <w:marLeft w:val="0"/>
      <w:marRight w:val="0"/>
      <w:marTop w:val="0"/>
      <w:marBottom w:val="180"/>
      <w:divBdr>
        <w:top w:val="none" w:sz="0" w:space="0" w:color="auto"/>
        <w:left w:val="none" w:sz="0" w:space="0" w:color="auto"/>
        <w:bottom w:val="none" w:sz="0" w:space="0" w:color="auto"/>
        <w:right w:val="none" w:sz="0" w:space="0" w:color="auto"/>
      </w:divBdr>
    </w:div>
    <w:div w:id="643392616">
      <w:marLeft w:val="0"/>
      <w:marRight w:val="0"/>
      <w:marTop w:val="0"/>
      <w:marBottom w:val="180"/>
      <w:divBdr>
        <w:top w:val="none" w:sz="0" w:space="0" w:color="auto"/>
        <w:left w:val="none" w:sz="0" w:space="0" w:color="auto"/>
        <w:bottom w:val="none" w:sz="0" w:space="0" w:color="auto"/>
        <w:right w:val="none" w:sz="0" w:space="0" w:color="auto"/>
      </w:divBdr>
    </w:div>
    <w:div w:id="644093062">
      <w:marLeft w:val="0"/>
      <w:marRight w:val="0"/>
      <w:marTop w:val="0"/>
      <w:marBottom w:val="0"/>
      <w:divBdr>
        <w:top w:val="none" w:sz="0" w:space="0" w:color="auto"/>
        <w:left w:val="none" w:sz="0" w:space="0" w:color="auto"/>
        <w:bottom w:val="none" w:sz="0" w:space="0" w:color="auto"/>
        <w:right w:val="none" w:sz="0" w:space="0" w:color="auto"/>
      </w:divBdr>
    </w:div>
    <w:div w:id="645552133">
      <w:marLeft w:val="0"/>
      <w:marRight w:val="0"/>
      <w:marTop w:val="0"/>
      <w:marBottom w:val="240"/>
      <w:divBdr>
        <w:top w:val="none" w:sz="0" w:space="0" w:color="auto"/>
        <w:left w:val="none" w:sz="0" w:space="0" w:color="auto"/>
        <w:bottom w:val="none" w:sz="0" w:space="0" w:color="auto"/>
        <w:right w:val="none" w:sz="0" w:space="0" w:color="auto"/>
      </w:divBdr>
    </w:div>
    <w:div w:id="646664541">
      <w:marLeft w:val="0"/>
      <w:marRight w:val="0"/>
      <w:marTop w:val="0"/>
      <w:marBottom w:val="180"/>
      <w:divBdr>
        <w:top w:val="none" w:sz="0" w:space="0" w:color="auto"/>
        <w:left w:val="none" w:sz="0" w:space="0" w:color="auto"/>
        <w:bottom w:val="none" w:sz="0" w:space="0" w:color="auto"/>
        <w:right w:val="none" w:sz="0" w:space="0" w:color="auto"/>
      </w:divBdr>
    </w:div>
    <w:div w:id="654996595">
      <w:marLeft w:val="0"/>
      <w:marRight w:val="0"/>
      <w:marTop w:val="180"/>
      <w:marBottom w:val="180"/>
      <w:divBdr>
        <w:top w:val="none" w:sz="0" w:space="0" w:color="auto"/>
        <w:left w:val="none" w:sz="0" w:space="0" w:color="auto"/>
        <w:bottom w:val="none" w:sz="0" w:space="0" w:color="auto"/>
        <w:right w:val="none" w:sz="0" w:space="0" w:color="auto"/>
      </w:divBdr>
    </w:div>
    <w:div w:id="656496458">
      <w:marLeft w:val="0"/>
      <w:marRight w:val="0"/>
      <w:marTop w:val="0"/>
      <w:marBottom w:val="0"/>
      <w:divBdr>
        <w:top w:val="none" w:sz="0" w:space="0" w:color="auto"/>
        <w:left w:val="none" w:sz="0" w:space="0" w:color="auto"/>
        <w:bottom w:val="none" w:sz="0" w:space="0" w:color="auto"/>
        <w:right w:val="none" w:sz="0" w:space="0" w:color="auto"/>
      </w:divBdr>
      <w:divsChild>
        <w:div w:id="1071924226">
          <w:marLeft w:val="0"/>
          <w:marRight w:val="0"/>
          <w:marTop w:val="0"/>
          <w:marBottom w:val="0"/>
          <w:divBdr>
            <w:top w:val="none" w:sz="0" w:space="0" w:color="auto"/>
            <w:left w:val="none" w:sz="0" w:space="0" w:color="auto"/>
            <w:bottom w:val="none" w:sz="0" w:space="0" w:color="auto"/>
            <w:right w:val="none" w:sz="0" w:space="0" w:color="auto"/>
          </w:divBdr>
        </w:div>
      </w:divsChild>
    </w:div>
    <w:div w:id="657541688">
      <w:marLeft w:val="0"/>
      <w:marRight w:val="0"/>
      <w:marTop w:val="0"/>
      <w:marBottom w:val="0"/>
      <w:divBdr>
        <w:top w:val="none" w:sz="0" w:space="0" w:color="auto"/>
        <w:left w:val="none" w:sz="0" w:space="0" w:color="auto"/>
        <w:bottom w:val="none" w:sz="0" w:space="0" w:color="auto"/>
        <w:right w:val="none" w:sz="0" w:space="0" w:color="auto"/>
      </w:divBdr>
      <w:divsChild>
        <w:div w:id="385179869">
          <w:marLeft w:val="0"/>
          <w:marRight w:val="0"/>
          <w:marTop w:val="0"/>
          <w:marBottom w:val="0"/>
          <w:divBdr>
            <w:top w:val="none" w:sz="0" w:space="0" w:color="auto"/>
            <w:left w:val="none" w:sz="0" w:space="0" w:color="auto"/>
            <w:bottom w:val="none" w:sz="0" w:space="0" w:color="auto"/>
            <w:right w:val="none" w:sz="0" w:space="0" w:color="auto"/>
          </w:divBdr>
        </w:div>
      </w:divsChild>
    </w:div>
    <w:div w:id="660500490">
      <w:marLeft w:val="0"/>
      <w:marRight w:val="0"/>
      <w:marTop w:val="0"/>
      <w:marBottom w:val="240"/>
      <w:divBdr>
        <w:top w:val="none" w:sz="0" w:space="0" w:color="auto"/>
        <w:left w:val="none" w:sz="0" w:space="0" w:color="auto"/>
        <w:bottom w:val="none" w:sz="0" w:space="0" w:color="auto"/>
        <w:right w:val="none" w:sz="0" w:space="0" w:color="auto"/>
      </w:divBdr>
    </w:div>
    <w:div w:id="661853552">
      <w:marLeft w:val="0"/>
      <w:marRight w:val="0"/>
      <w:marTop w:val="0"/>
      <w:marBottom w:val="0"/>
      <w:divBdr>
        <w:top w:val="none" w:sz="0" w:space="0" w:color="auto"/>
        <w:left w:val="none" w:sz="0" w:space="0" w:color="auto"/>
        <w:bottom w:val="none" w:sz="0" w:space="0" w:color="auto"/>
        <w:right w:val="none" w:sz="0" w:space="0" w:color="auto"/>
      </w:divBdr>
    </w:div>
    <w:div w:id="664667854">
      <w:marLeft w:val="0"/>
      <w:marRight w:val="0"/>
      <w:marTop w:val="0"/>
      <w:marBottom w:val="240"/>
      <w:divBdr>
        <w:top w:val="none" w:sz="0" w:space="0" w:color="auto"/>
        <w:left w:val="none" w:sz="0" w:space="0" w:color="auto"/>
        <w:bottom w:val="none" w:sz="0" w:space="0" w:color="auto"/>
        <w:right w:val="none" w:sz="0" w:space="0" w:color="auto"/>
      </w:divBdr>
    </w:div>
    <w:div w:id="664867153">
      <w:marLeft w:val="0"/>
      <w:marRight w:val="0"/>
      <w:marTop w:val="0"/>
      <w:marBottom w:val="0"/>
      <w:divBdr>
        <w:top w:val="none" w:sz="0" w:space="0" w:color="auto"/>
        <w:left w:val="none" w:sz="0" w:space="0" w:color="auto"/>
        <w:bottom w:val="none" w:sz="0" w:space="0" w:color="auto"/>
        <w:right w:val="none" w:sz="0" w:space="0" w:color="auto"/>
      </w:divBdr>
      <w:divsChild>
        <w:div w:id="1255898832">
          <w:marLeft w:val="0"/>
          <w:marRight w:val="0"/>
          <w:marTop w:val="0"/>
          <w:marBottom w:val="0"/>
          <w:divBdr>
            <w:top w:val="none" w:sz="0" w:space="0" w:color="auto"/>
            <w:left w:val="none" w:sz="0" w:space="0" w:color="auto"/>
            <w:bottom w:val="none" w:sz="0" w:space="0" w:color="auto"/>
            <w:right w:val="none" w:sz="0" w:space="0" w:color="auto"/>
          </w:divBdr>
        </w:div>
      </w:divsChild>
    </w:div>
    <w:div w:id="666323381">
      <w:marLeft w:val="0"/>
      <w:marRight w:val="0"/>
      <w:marTop w:val="0"/>
      <w:marBottom w:val="0"/>
      <w:divBdr>
        <w:top w:val="none" w:sz="0" w:space="0" w:color="auto"/>
        <w:left w:val="none" w:sz="0" w:space="0" w:color="auto"/>
        <w:bottom w:val="none" w:sz="0" w:space="0" w:color="auto"/>
        <w:right w:val="none" w:sz="0" w:space="0" w:color="auto"/>
      </w:divBdr>
    </w:div>
    <w:div w:id="669914185">
      <w:marLeft w:val="0"/>
      <w:marRight w:val="0"/>
      <w:marTop w:val="0"/>
      <w:marBottom w:val="0"/>
      <w:divBdr>
        <w:top w:val="none" w:sz="0" w:space="0" w:color="auto"/>
        <w:left w:val="none" w:sz="0" w:space="0" w:color="auto"/>
        <w:bottom w:val="none" w:sz="0" w:space="0" w:color="auto"/>
        <w:right w:val="none" w:sz="0" w:space="0" w:color="auto"/>
      </w:divBdr>
      <w:divsChild>
        <w:div w:id="527376717">
          <w:marLeft w:val="0"/>
          <w:marRight w:val="0"/>
          <w:marTop w:val="0"/>
          <w:marBottom w:val="0"/>
          <w:divBdr>
            <w:top w:val="none" w:sz="0" w:space="0" w:color="auto"/>
            <w:left w:val="none" w:sz="0" w:space="0" w:color="auto"/>
            <w:bottom w:val="none" w:sz="0" w:space="0" w:color="auto"/>
            <w:right w:val="none" w:sz="0" w:space="0" w:color="auto"/>
          </w:divBdr>
        </w:div>
      </w:divsChild>
    </w:div>
    <w:div w:id="670641636">
      <w:marLeft w:val="0"/>
      <w:marRight w:val="0"/>
      <w:marTop w:val="0"/>
      <w:marBottom w:val="240"/>
      <w:divBdr>
        <w:top w:val="none" w:sz="0" w:space="0" w:color="auto"/>
        <w:left w:val="none" w:sz="0" w:space="0" w:color="auto"/>
        <w:bottom w:val="none" w:sz="0" w:space="0" w:color="auto"/>
        <w:right w:val="none" w:sz="0" w:space="0" w:color="auto"/>
      </w:divBdr>
    </w:div>
    <w:div w:id="674455825">
      <w:marLeft w:val="0"/>
      <w:marRight w:val="0"/>
      <w:marTop w:val="0"/>
      <w:marBottom w:val="0"/>
      <w:divBdr>
        <w:top w:val="none" w:sz="0" w:space="0" w:color="auto"/>
        <w:left w:val="none" w:sz="0" w:space="0" w:color="auto"/>
        <w:bottom w:val="none" w:sz="0" w:space="0" w:color="auto"/>
        <w:right w:val="none" w:sz="0" w:space="0" w:color="auto"/>
      </w:divBdr>
    </w:div>
    <w:div w:id="675350324">
      <w:marLeft w:val="0"/>
      <w:marRight w:val="0"/>
      <w:marTop w:val="120"/>
      <w:marBottom w:val="120"/>
      <w:divBdr>
        <w:top w:val="none" w:sz="0" w:space="0" w:color="auto"/>
        <w:left w:val="none" w:sz="0" w:space="0" w:color="auto"/>
        <w:bottom w:val="none" w:sz="0" w:space="0" w:color="auto"/>
        <w:right w:val="none" w:sz="0" w:space="0" w:color="auto"/>
      </w:divBdr>
    </w:div>
    <w:div w:id="677200514">
      <w:marLeft w:val="0"/>
      <w:marRight w:val="0"/>
      <w:marTop w:val="180"/>
      <w:marBottom w:val="180"/>
      <w:divBdr>
        <w:top w:val="none" w:sz="0" w:space="0" w:color="auto"/>
        <w:left w:val="none" w:sz="0" w:space="0" w:color="auto"/>
        <w:bottom w:val="none" w:sz="0" w:space="0" w:color="auto"/>
        <w:right w:val="none" w:sz="0" w:space="0" w:color="auto"/>
      </w:divBdr>
    </w:div>
    <w:div w:id="678237424">
      <w:marLeft w:val="0"/>
      <w:marRight w:val="0"/>
      <w:marTop w:val="0"/>
      <w:marBottom w:val="0"/>
      <w:divBdr>
        <w:top w:val="none" w:sz="0" w:space="0" w:color="auto"/>
        <w:left w:val="none" w:sz="0" w:space="0" w:color="auto"/>
        <w:bottom w:val="none" w:sz="0" w:space="0" w:color="auto"/>
        <w:right w:val="none" w:sz="0" w:space="0" w:color="auto"/>
      </w:divBdr>
      <w:divsChild>
        <w:div w:id="370805625">
          <w:marLeft w:val="0"/>
          <w:marRight w:val="0"/>
          <w:marTop w:val="0"/>
          <w:marBottom w:val="0"/>
          <w:divBdr>
            <w:top w:val="none" w:sz="0" w:space="0" w:color="auto"/>
            <w:left w:val="none" w:sz="0" w:space="0" w:color="auto"/>
            <w:bottom w:val="none" w:sz="0" w:space="0" w:color="auto"/>
            <w:right w:val="none" w:sz="0" w:space="0" w:color="auto"/>
          </w:divBdr>
        </w:div>
      </w:divsChild>
    </w:div>
    <w:div w:id="680278676">
      <w:marLeft w:val="0"/>
      <w:marRight w:val="0"/>
      <w:marTop w:val="0"/>
      <w:marBottom w:val="180"/>
      <w:divBdr>
        <w:top w:val="none" w:sz="0" w:space="0" w:color="auto"/>
        <w:left w:val="none" w:sz="0" w:space="0" w:color="auto"/>
        <w:bottom w:val="none" w:sz="0" w:space="0" w:color="auto"/>
        <w:right w:val="none" w:sz="0" w:space="0" w:color="auto"/>
      </w:divBdr>
    </w:div>
    <w:div w:id="681855022">
      <w:marLeft w:val="0"/>
      <w:marRight w:val="0"/>
      <w:marTop w:val="0"/>
      <w:marBottom w:val="240"/>
      <w:divBdr>
        <w:top w:val="none" w:sz="0" w:space="0" w:color="auto"/>
        <w:left w:val="none" w:sz="0" w:space="0" w:color="auto"/>
        <w:bottom w:val="none" w:sz="0" w:space="0" w:color="auto"/>
        <w:right w:val="none" w:sz="0" w:space="0" w:color="auto"/>
      </w:divBdr>
    </w:div>
    <w:div w:id="682439358">
      <w:marLeft w:val="0"/>
      <w:marRight w:val="0"/>
      <w:marTop w:val="0"/>
      <w:marBottom w:val="240"/>
      <w:divBdr>
        <w:top w:val="none" w:sz="0" w:space="0" w:color="auto"/>
        <w:left w:val="none" w:sz="0" w:space="0" w:color="auto"/>
        <w:bottom w:val="none" w:sz="0" w:space="0" w:color="auto"/>
        <w:right w:val="none" w:sz="0" w:space="0" w:color="auto"/>
      </w:divBdr>
    </w:div>
    <w:div w:id="684551119">
      <w:marLeft w:val="0"/>
      <w:marRight w:val="0"/>
      <w:marTop w:val="100"/>
      <w:marBottom w:val="0"/>
      <w:divBdr>
        <w:top w:val="none" w:sz="0" w:space="0" w:color="auto"/>
        <w:left w:val="none" w:sz="0" w:space="0" w:color="auto"/>
        <w:bottom w:val="none" w:sz="0" w:space="0" w:color="auto"/>
        <w:right w:val="none" w:sz="0" w:space="0" w:color="auto"/>
      </w:divBdr>
      <w:divsChild>
        <w:div w:id="988485335">
          <w:marLeft w:val="0"/>
          <w:marRight w:val="0"/>
          <w:marTop w:val="0"/>
          <w:marBottom w:val="0"/>
          <w:divBdr>
            <w:top w:val="none" w:sz="0" w:space="0" w:color="auto"/>
            <w:left w:val="none" w:sz="0" w:space="0" w:color="auto"/>
            <w:bottom w:val="none" w:sz="0" w:space="0" w:color="auto"/>
            <w:right w:val="none" w:sz="0" w:space="0" w:color="auto"/>
          </w:divBdr>
        </w:div>
        <w:div w:id="1290669290">
          <w:marLeft w:val="0"/>
          <w:marRight w:val="0"/>
          <w:marTop w:val="0"/>
          <w:marBottom w:val="0"/>
          <w:divBdr>
            <w:top w:val="none" w:sz="0" w:space="0" w:color="auto"/>
            <w:left w:val="none" w:sz="0" w:space="0" w:color="auto"/>
            <w:bottom w:val="none" w:sz="0" w:space="0" w:color="auto"/>
            <w:right w:val="none" w:sz="0" w:space="0" w:color="auto"/>
          </w:divBdr>
        </w:div>
      </w:divsChild>
    </w:div>
    <w:div w:id="684675901">
      <w:marLeft w:val="0"/>
      <w:marRight w:val="0"/>
      <w:marTop w:val="100"/>
      <w:marBottom w:val="0"/>
      <w:divBdr>
        <w:top w:val="none" w:sz="0" w:space="0" w:color="auto"/>
        <w:left w:val="none" w:sz="0" w:space="0" w:color="auto"/>
        <w:bottom w:val="none" w:sz="0" w:space="0" w:color="auto"/>
        <w:right w:val="none" w:sz="0" w:space="0" w:color="auto"/>
      </w:divBdr>
    </w:div>
    <w:div w:id="685791318">
      <w:marLeft w:val="0"/>
      <w:marRight w:val="0"/>
      <w:marTop w:val="0"/>
      <w:marBottom w:val="0"/>
      <w:divBdr>
        <w:top w:val="none" w:sz="0" w:space="0" w:color="auto"/>
        <w:left w:val="none" w:sz="0" w:space="0" w:color="auto"/>
        <w:bottom w:val="none" w:sz="0" w:space="0" w:color="auto"/>
        <w:right w:val="none" w:sz="0" w:space="0" w:color="auto"/>
      </w:divBdr>
    </w:div>
    <w:div w:id="685835752">
      <w:marLeft w:val="0"/>
      <w:marRight w:val="0"/>
      <w:marTop w:val="0"/>
      <w:marBottom w:val="240"/>
      <w:divBdr>
        <w:top w:val="none" w:sz="0" w:space="0" w:color="auto"/>
        <w:left w:val="none" w:sz="0" w:space="0" w:color="auto"/>
        <w:bottom w:val="none" w:sz="0" w:space="0" w:color="auto"/>
        <w:right w:val="none" w:sz="0" w:space="0" w:color="auto"/>
      </w:divBdr>
    </w:div>
    <w:div w:id="689992918">
      <w:marLeft w:val="0"/>
      <w:marRight w:val="0"/>
      <w:marTop w:val="180"/>
      <w:marBottom w:val="180"/>
      <w:divBdr>
        <w:top w:val="none" w:sz="0" w:space="0" w:color="auto"/>
        <w:left w:val="none" w:sz="0" w:space="0" w:color="auto"/>
        <w:bottom w:val="none" w:sz="0" w:space="0" w:color="auto"/>
        <w:right w:val="none" w:sz="0" w:space="0" w:color="auto"/>
      </w:divBdr>
    </w:div>
    <w:div w:id="691809566">
      <w:marLeft w:val="0"/>
      <w:marRight w:val="0"/>
      <w:marTop w:val="0"/>
      <w:marBottom w:val="240"/>
      <w:divBdr>
        <w:top w:val="none" w:sz="0" w:space="0" w:color="auto"/>
        <w:left w:val="none" w:sz="0" w:space="0" w:color="auto"/>
        <w:bottom w:val="none" w:sz="0" w:space="0" w:color="auto"/>
        <w:right w:val="none" w:sz="0" w:space="0" w:color="auto"/>
      </w:divBdr>
    </w:div>
    <w:div w:id="695234673">
      <w:marLeft w:val="0"/>
      <w:marRight w:val="0"/>
      <w:marTop w:val="0"/>
      <w:marBottom w:val="240"/>
      <w:divBdr>
        <w:top w:val="none" w:sz="0" w:space="0" w:color="auto"/>
        <w:left w:val="none" w:sz="0" w:space="0" w:color="auto"/>
        <w:bottom w:val="none" w:sz="0" w:space="0" w:color="auto"/>
        <w:right w:val="none" w:sz="0" w:space="0" w:color="auto"/>
      </w:divBdr>
    </w:div>
    <w:div w:id="699167779">
      <w:marLeft w:val="0"/>
      <w:marRight w:val="0"/>
      <w:marTop w:val="120"/>
      <w:marBottom w:val="120"/>
      <w:divBdr>
        <w:top w:val="none" w:sz="0" w:space="0" w:color="auto"/>
        <w:left w:val="none" w:sz="0" w:space="0" w:color="auto"/>
        <w:bottom w:val="none" w:sz="0" w:space="0" w:color="auto"/>
        <w:right w:val="none" w:sz="0" w:space="0" w:color="auto"/>
      </w:divBdr>
    </w:div>
    <w:div w:id="699403169">
      <w:marLeft w:val="0"/>
      <w:marRight w:val="0"/>
      <w:marTop w:val="0"/>
      <w:marBottom w:val="240"/>
      <w:divBdr>
        <w:top w:val="none" w:sz="0" w:space="0" w:color="auto"/>
        <w:left w:val="none" w:sz="0" w:space="0" w:color="auto"/>
        <w:bottom w:val="none" w:sz="0" w:space="0" w:color="auto"/>
        <w:right w:val="none" w:sz="0" w:space="0" w:color="auto"/>
      </w:divBdr>
    </w:div>
    <w:div w:id="699821824">
      <w:marLeft w:val="0"/>
      <w:marRight w:val="0"/>
      <w:marTop w:val="120"/>
      <w:marBottom w:val="120"/>
      <w:divBdr>
        <w:top w:val="none" w:sz="0" w:space="0" w:color="auto"/>
        <w:left w:val="none" w:sz="0" w:space="0" w:color="auto"/>
        <w:bottom w:val="none" w:sz="0" w:space="0" w:color="auto"/>
        <w:right w:val="none" w:sz="0" w:space="0" w:color="auto"/>
      </w:divBdr>
    </w:div>
    <w:div w:id="700010375">
      <w:marLeft w:val="0"/>
      <w:marRight w:val="0"/>
      <w:marTop w:val="240"/>
      <w:marBottom w:val="240"/>
      <w:divBdr>
        <w:top w:val="none" w:sz="0" w:space="0" w:color="auto"/>
        <w:left w:val="none" w:sz="0" w:space="0" w:color="auto"/>
        <w:bottom w:val="none" w:sz="0" w:space="0" w:color="auto"/>
        <w:right w:val="none" w:sz="0" w:space="0" w:color="auto"/>
      </w:divBdr>
    </w:div>
    <w:div w:id="710153482">
      <w:marLeft w:val="0"/>
      <w:marRight w:val="0"/>
      <w:marTop w:val="0"/>
      <w:marBottom w:val="240"/>
      <w:divBdr>
        <w:top w:val="none" w:sz="0" w:space="0" w:color="auto"/>
        <w:left w:val="none" w:sz="0" w:space="0" w:color="auto"/>
        <w:bottom w:val="none" w:sz="0" w:space="0" w:color="auto"/>
        <w:right w:val="none" w:sz="0" w:space="0" w:color="auto"/>
      </w:divBdr>
    </w:div>
    <w:div w:id="716120990">
      <w:marLeft w:val="0"/>
      <w:marRight w:val="0"/>
      <w:marTop w:val="0"/>
      <w:marBottom w:val="0"/>
      <w:divBdr>
        <w:top w:val="none" w:sz="0" w:space="0" w:color="auto"/>
        <w:left w:val="none" w:sz="0" w:space="0" w:color="auto"/>
        <w:bottom w:val="none" w:sz="0" w:space="0" w:color="auto"/>
        <w:right w:val="none" w:sz="0" w:space="0" w:color="auto"/>
      </w:divBdr>
      <w:divsChild>
        <w:div w:id="1191575599">
          <w:marLeft w:val="0"/>
          <w:marRight w:val="0"/>
          <w:marTop w:val="0"/>
          <w:marBottom w:val="0"/>
          <w:divBdr>
            <w:top w:val="none" w:sz="0" w:space="0" w:color="auto"/>
            <w:left w:val="none" w:sz="0" w:space="0" w:color="auto"/>
            <w:bottom w:val="none" w:sz="0" w:space="0" w:color="auto"/>
            <w:right w:val="none" w:sz="0" w:space="0" w:color="auto"/>
          </w:divBdr>
          <w:divsChild>
            <w:div w:id="71974023">
              <w:marLeft w:val="0"/>
              <w:marRight w:val="0"/>
              <w:marTop w:val="0"/>
              <w:marBottom w:val="60"/>
              <w:divBdr>
                <w:top w:val="none" w:sz="0" w:space="0" w:color="auto"/>
                <w:left w:val="none" w:sz="0" w:space="0" w:color="auto"/>
                <w:bottom w:val="none" w:sz="0" w:space="0" w:color="auto"/>
                <w:right w:val="none" w:sz="0" w:space="0" w:color="auto"/>
              </w:divBdr>
            </w:div>
            <w:div w:id="843056807">
              <w:marLeft w:val="0"/>
              <w:marRight w:val="0"/>
              <w:marTop w:val="120"/>
              <w:marBottom w:val="60"/>
              <w:divBdr>
                <w:top w:val="none" w:sz="0" w:space="0" w:color="auto"/>
                <w:left w:val="none" w:sz="0" w:space="0" w:color="auto"/>
                <w:bottom w:val="none" w:sz="0" w:space="0" w:color="auto"/>
                <w:right w:val="none" w:sz="0" w:space="0" w:color="auto"/>
              </w:divBdr>
            </w:div>
            <w:div w:id="1009723107">
              <w:marLeft w:val="0"/>
              <w:marRight w:val="0"/>
              <w:marTop w:val="0"/>
              <w:marBottom w:val="60"/>
              <w:divBdr>
                <w:top w:val="none" w:sz="0" w:space="0" w:color="auto"/>
                <w:left w:val="none" w:sz="0" w:space="0" w:color="auto"/>
                <w:bottom w:val="none" w:sz="0" w:space="0" w:color="auto"/>
                <w:right w:val="none" w:sz="0" w:space="0" w:color="auto"/>
              </w:divBdr>
            </w:div>
            <w:div w:id="1960642818">
              <w:marLeft w:val="0"/>
              <w:marRight w:val="0"/>
              <w:marTop w:val="0"/>
              <w:marBottom w:val="60"/>
              <w:divBdr>
                <w:top w:val="none" w:sz="0" w:space="0" w:color="auto"/>
                <w:left w:val="none" w:sz="0" w:space="0" w:color="auto"/>
                <w:bottom w:val="none" w:sz="0" w:space="0" w:color="auto"/>
                <w:right w:val="none" w:sz="0" w:space="0" w:color="auto"/>
              </w:divBdr>
            </w:div>
            <w:div w:id="783959216">
              <w:marLeft w:val="0"/>
              <w:marRight w:val="0"/>
              <w:marTop w:val="0"/>
              <w:marBottom w:val="60"/>
              <w:divBdr>
                <w:top w:val="none" w:sz="0" w:space="0" w:color="auto"/>
                <w:left w:val="none" w:sz="0" w:space="0" w:color="auto"/>
                <w:bottom w:val="none" w:sz="0" w:space="0" w:color="auto"/>
                <w:right w:val="none" w:sz="0" w:space="0" w:color="auto"/>
              </w:divBdr>
            </w:div>
            <w:div w:id="748691651">
              <w:marLeft w:val="0"/>
              <w:marRight w:val="0"/>
              <w:marTop w:val="0"/>
              <w:marBottom w:val="60"/>
              <w:divBdr>
                <w:top w:val="none" w:sz="0" w:space="0" w:color="auto"/>
                <w:left w:val="none" w:sz="0" w:space="0" w:color="auto"/>
                <w:bottom w:val="none" w:sz="0" w:space="0" w:color="auto"/>
                <w:right w:val="none" w:sz="0" w:space="0" w:color="auto"/>
              </w:divBdr>
            </w:div>
            <w:div w:id="1550990329">
              <w:marLeft w:val="0"/>
              <w:marRight w:val="0"/>
              <w:marTop w:val="0"/>
              <w:marBottom w:val="60"/>
              <w:divBdr>
                <w:top w:val="none" w:sz="0" w:space="0" w:color="auto"/>
                <w:left w:val="none" w:sz="0" w:space="0" w:color="auto"/>
                <w:bottom w:val="none" w:sz="0" w:space="0" w:color="auto"/>
                <w:right w:val="none" w:sz="0" w:space="0" w:color="auto"/>
              </w:divBdr>
            </w:div>
            <w:div w:id="1273395356">
              <w:marLeft w:val="0"/>
              <w:marRight w:val="0"/>
              <w:marTop w:val="0"/>
              <w:marBottom w:val="60"/>
              <w:divBdr>
                <w:top w:val="none" w:sz="0" w:space="0" w:color="auto"/>
                <w:left w:val="none" w:sz="0" w:space="0" w:color="auto"/>
                <w:bottom w:val="none" w:sz="0" w:space="0" w:color="auto"/>
                <w:right w:val="none" w:sz="0" w:space="0" w:color="auto"/>
              </w:divBdr>
            </w:div>
            <w:div w:id="865362603">
              <w:marLeft w:val="0"/>
              <w:marRight w:val="0"/>
              <w:marTop w:val="0"/>
              <w:marBottom w:val="0"/>
              <w:divBdr>
                <w:top w:val="none" w:sz="0" w:space="0" w:color="auto"/>
                <w:left w:val="none" w:sz="0" w:space="0" w:color="auto"/>
                <w:bottom w:val="none" w:sz="0" w:space="0" w:color="auto"/>
                <w:right w:val="none" w:sz="0" w:space="0" w:color="auto"/>
              </w:divBdr>
            </w:div>
            <w:div w:id="1282958967">
              <w:marLeft w:val="0"/>
              <w:marRight w:val="0"/>
              <w:marTop w:val="0"/>
              <w:marBottom w:val="60"/>
              <w:divBdr>
                <w:top w:val="none" w:sz="0" w:space="0" w:color="auto"/>
                <w:left w:val="none" w:sz="0" w:space="0" w:color="auto"/>
                <w:bottom w:val="none" w:sz="0" w:space="0" w:color="auto"/>
                <w:right w:val="none" w:sz="0" w:space="0" w:color="auto"/>
              </w:divBdr>
            </w:div>
            <w:div w:id="243997618">
              <w:marLeft w:val="0"/>
              <w:marRight w:val="0"/>
              <w:marTop w:val="0"/>
              <w:marBottom w:val="60"/>
              <w:divBdr>
                <w:top w:val="none" w:sz="0" w:space="0" w:color="auto"/>
                <w:left w:val="none" w:sz="0" w:space="0" w:color="auto"/>
                <w:bottom w:val="none" w:sz="0" w:space="0" w:color="auto"/>
                <w:right w:val="none" w:sz="0" w:space="0" w:color="auto"/>
              </w:divBdr>
            </w:div>
            <w:div w:id="170604944">
              <w:marLeft w:val="0"/>
              <w:marRight w:val="0"/>
              <w:marTop w:val="0"/>
              <w:marBottom w:val="60"/>
              <w:divBdr>
                <w:top w:val="none" w:sz="0" w:space="0" w:color="auto"/>
                <w:left w:val="none" w:sz="0" w:space="0" w:color="auto"/>
                <w:bottom w:val="none" w:sz="0" w:space="0" w:color="auto"/>
                <w:right w:val="none" w:sz="0" w:space="0" w:color="auto"/>
              </w:divBdr>
            </w:div>
            <w:div w:id="1776946192">
              <w:marLeft w:val="0"/>
              <w:marRight w:val="0"/>
              <w:marTop w:val="0"/>
              <w:marBottom w:val="60"/>
              <w:divBdr>
                <w:top w:val="none" w:sz="0" w:space="0" w:color="auto"/>
                <w:left w:val="none" w:sz="0" w:space="0" w:color="auto"/>
                <w:bottom w:val="none" w:sz="0" w:space="0" w:color="auto"/>
                <w:right w:val="none" w:sz="0" w:space="0" w:color="auto"/>
              </w:divBdr>
            </w:div>
            <w:div w:id="1039204866">
              <w:marLeft w:val="0"/>
              <w:marRight w:val="0"/>
              <w:marTop w:val="0"/>
              <w:marBottom w:val="60"/>
              <w:divBdr>
                <w:top w:val="none" w:sz="0" w:space="0" w:color="auto"/>
                <w:left w:val="none" w:sz="0" w:space="0" w:color="auto"/>
                <w:bottom w:val="none" w:sz="0" w:space="0" w:color="auto"/>
                <w:right w:val="none" w:sz="0" w:space="0" w:color="auto"/>
              </w:divBdr>
            </w:div>
            <w:div w:id="411437850">
              <w:marLeft w:val="0"/>
              <w:marRight w:val="0"/>
              <w:marTop w:val="0"/>
              <w:marBottom w:val="60"/>
              <w:divBdr>
                <w:top w:val="none" w:sz="0" w:space="0" w:color="auto"/>
                <w:left w:val="none" w:sz="0" w:space="0" w:color="auto"/>
                <w:bottom w:val="none" w:sz="0" w:space="0" w:color="auto"/>
                <w:right w:val="none" w:sz="0" w:space="0" w:color="auto"/>
              </w:divBdr>
            </w:div>
            <w:div w:id="1675262218">
              <w:marLeft w:val="0"/>
              <w:marRight w:val="0"/>
              <w:marTop w:val="0"/>
              <w:marBottom w:val="60"/>
              <w:divBdr>
                <w:top w:val="none" w:sz="0" w:space="0" w:color="auto"/>
                <w:left w:val="none" w:sz="0" w:space="0" w:color="auto"/>
                <w:bottom w:val="none" w:sz="0" w:space="0" w:color="auto"/>
                <w:right w:val="none" w:sz="0" w:space="0" w:color="auto"/>
              </w:divBdr>
            </w:div>
            <w:div w:id="611598560">
              <w:marLeft w:val="0"/>
              <w:marRight w:val="0"/>
              <w:marTop w:val="0"/>
              <w:marBottom w:val="60"/>
              <w:divBdr>
                <w:top w:val="none" w:sz="0" w:space="0" w:color="auto"/>
                <w:left w:val="none" w:sz="0" w:space="0" w:color="auto"/>
                <w:bottom w:val="none" w:sz="0" w:space="0" w:color="auto"/>
                <w:right w:val="none" w:sz="0" w:space="0" w:color="auto"/>
              </w:divBdr>
            </w:div>
            <w:div w:id="1722946777">
              <w:marLeft w:val="0"/>
              <w:marRight w:val="0"/>
              <w:marTop w:val="0"/>
              <w:marBottom w:val="60"/>
              <w:divBdr>
                <w:top w:val="none" w:sz="0" w:space="0" w:color="auto"/>
                <w:left w:val="none" w:sz="0" w:space="0" w:color="auto"/>
                <w:bottom w:val="none" w:sz="0" w:space="0" w:color="auto"/>
                <w:right w:val="none" w:sz="0" w:space="0" w:color="auto"/>
              </w:divBdr>
            </w:div>
            <w:div w:id="1310592732">
              <w:marLeft w:val="0"/>
              <w:marRight w:val="0"/>
              <w:marTop w:val="0"/>
              <w:marBottom w:val="60"/>
              <w:divBdr>
                <w:top w:val="none" w:sz="0" w:space="0" w:color="auto"/>
                <w:left w:val="none" w:sz="0" w:space="0" w:color="auto"/>
                <w:bottom w:val="none" w:sz="0" w:space="0" w:color="auto"/>
                <w:right w:val="none" w:sz="0" w:space="0" w:color="auto"/>
              </w:divBdr>
            </w:div>
            <w:div w:id="586423308">
              <w:marLeft w:val="0"/>
              <w:marRight w:val="0"/>
              <w:marTop w:val="0"/>
              <w:marBottom w:val="60"/>
              <w:divBdr>
                <w:top w:val="none" w:sz="0" w:space="0" w:color="auto"/>
                <w:left w:val="none" w:sz="0" w:space="0" w:color="auto"/>
                <w:bottom w:val="none" w:sz="0" w:space="0" w:color="auto"/>
                <w:right w:val="none" w:sz="0" w:space="0" w:color="auto"/>
              </w:divBdr>
            </w:div>
            <w:div w:id="2145392429">
              <w:marLeft w:val="0"/>
              <w:marRight w:val="0"/>
              <w:marTop w:val="0"/>
              <w:marBottom w:val="60"/>
              <w:divBdr>
                <w:top w:val="none" w:sz="0" w:space="0" w:color="auto"/>
                <w:left w:val="none" w:sz="0" w:space="0" w:color="auto"/>
                <w:bottom w:val="none" w:sz="0" w:space="0" w:color="auto"/>
                <w:right w:val="none" w:sz="0" w:space="0" w:color="auto"/>
              </w:divBdr>
            </w:div>
            <w:div w:id="854879375">
              <w:marLeft w:val="0"/>
              <w:marRight w:val="0"/>
              <w:marTop w:val="0"/>
              <w:marBottom w:val="60"/>
              <w:divBdr>
                <w:top w:val="none" w:sz="0" w:space="0" w:color="auto"/>
                <w:left w:val="none" w:sz="0" w:space="0" w:color="auto"/>
                <w:bottom w:val="none" w:sz="0" w:space="0" w:color="auto"/>
                <w:right w:val="none" w:sz="0" w:space="0" w:color="auto"/>
              </w:divBdr>
            </w:div>
            <w:div w:id="1609509456">
              <w:marLeft w:val="0"/>
              <w:marRight w:val="0"/>
              <w:marTop w:val="0"/>
              <w:marBottom w:val="60"/>
              <w:divBdr>
                <w:top w:val="none" w:sz="0" w:space="0" w:color="auto"/>
                <w:left w:val="none" w:sz="0" w:space="0" w:color="auto"/>
                <w:bottom w:val="none" w:sz="0" w:space="0" w:color="auto"/>
                <w:right w:val="none" w:sz="0" w:space="0" w:color="auto"/>
              </w:divBdr>
            </w:div>
            <w:div w:id="1158761959">
              <w:marLeft w:val="0"/>
              <w:marRight w:val="0"/>
              <w:marTop w:val="0"/>
              <w:marBottom w:val="60"/>
              <w:divBdr>
                <w:top w:val="none" w:sz="0" w:space="0" w:color="auto"/>
                <w:left w:val="none" w:sz="0" w:space="0" w:color="auto"/>
                <w:bottom w:val="none" w:sz="0" w:space="0" w:color="auto"/>
                <w:right w:val="none" w:sz="0" w:space="0" w:color="auto"/>
              </w:divBdr>
            </w:div>
            <w:div w:id="629440297">
              <w:marLeft w:val="0"/>
              <w:marRight w:val="0"/>
              <w:marTop w:val="0"/>
              <w:marBottom w:val="60"/>
              <w:divBdr>
                <w:top w:val="none" w:sz="0" w:space="0" w:color="auto"/>
                <w:left w:val="none" w:sz="0" w:space="0" w:color="auto"/>
                <w:bottom w:val="none" w:sz="0" w:space="0" w:color="auto"/>
                <w:right w:val="none" w:sz="0" w:space="0" w:color="auto"/>
              </w:divBdr>
            </w:div>
            <w:div w:id="1833257106">
              <w:marLeft w:val="0"/>
              <w:marRight w:val="0"/>
              <w:marTop w:val="0"/>
              <w:marBottom w:val="60"/>
              <w:divBdr>
                <w:top w:val="none" w:sz="0" w:space="0" w:color="auto"/>
                <w:left w:val="none" w:sz="0" w:space="0" w:color="auto"/>
                <w:bottom w:val="none" w:sz="0" w:space="0" w:color="auto"/>
                <w:right w:val="none" w:sz="0" w:space="0" w:color="auto"/>
              </w:divBdr>
            </w:div>
            <w:div w:id="552347655">
              <w:marLeft w:val="0"/>
              <w:marRight w:val="0"/>
              <w:marTop w:val="0"/>
              <w:marBottom w:val="60"/>
              <w:divBdr>
                <w:top w:val="none" w:sz="0" w:space="0" w:color="auto"/>
                <w:left w:val="none" w:sz="0" w:space="0" w:color="auto"/>
                <w:bottom w:val="none" w:sz="0" w:space="0" w:color="auto"/>
                <w:right w:val="none" w:sz="0" w:space="0" w:color="auto"/>
              </w:divBdr>
            </w:div>
            <w:div w:id="933199524">
              <w:marLeft w:val="0"/>
              <w:marRight w:val="0"/>
              <w:marTop w:val="0"/>
              <w:marBottom w:val="60"/>
              <w:divBdr>
                <w:top w:val="none" w:sz="0" w:space="0" w:color="auto"/>
                <w:left w:val="none" w:sz="0" w:space="0" w:color="auto"/>
                <w:bottom w:val="none" w:sz="0" w:space="0" w:color="auto"/>
                <w:right w:val="none" w:sz="0" w:space="0" w:color="auto"/>
              </w:divBdr>
            </w:div>
            <w:div w:id="1960141537">
              <w:marLeft w:val="0"/>
              <w:marRight w:val="0"/>
              <w:marTop w:val="0"/>
              <w:marBottom w:val="60"/>
              <w:divBdr>
                <w:top w:val="none" w:sz="0" w:space="0" w:color="auto"/>
                <w:left w:val="none" w:sz="0" w:space="0" w:color="auto"/>
                <w:bottom w:val="none" w:sz="0" w:space="0" w:color="auto"/>
                <w:right w:val="none" w:sz="0" w:space="0" w:color="auto"/>
              </w:divBdr>
            </w:div>
            <w:div w:id="2032142771">
              <w:marLeft w:val="0"/>
              <w:marRight w:val="0"/>
              <w:marTop w:val="0"/>
              <w:marBottom w:val="60"/>
              <w:divBdr>
                <w:top w:val="none" w:sz="0" w:space="0" w:color="auto"/>
                <w:left w:val="none" w:sz="0" w:space="0" w:color="auto"/>
                <w:bottom w:val="none" w:sz="0" w:space="0" w:color="auto"/>
                <w:right w:val="none" w:sz="0" w:space="0" w:color="auto"/>
              </w:divBdr>
            </w:div>
            <w:div w:id="759759901">
              <w:marLeft w:val="0"/>
              <w:marRight w:val="0"/>
              <w:marTop w:val="0"/>
              <w:marBottom w:val="60"/>
              <w:divBdr>
                <w:top w:val="none" w:sz="0" w:space="0" w:color="auto"/>
                <w:left w:val="none" w:sz="0" w:space="0" w:color="auto"/>
                <w:bottom w:val="none" w:sz="0" w:space="0" w:color="auto"/>
                <w:right w:val="none" w:sz="0" w:space="0" w:color="auto"/>
              </w:divBdr>
            </w:div>
            <w:div w:id="1316185267">
              <w:marLeft w:val="0"/>
              <w:marRight w:val="0"/>
              <w:marTop w:val="0"/>
              <w:marBottom w:val="60"/>
              <w:divBdr>
                <w:top w:val="none" w:sz="0" w:space="0" w:color="auto"/>
                <w:left w:val="none" w:sz="0" w:space="0" w:color="auto"/>
                <w:bottom w:val="none" w:sz="0" w:space="0" w:color="auto"/>
                <w:right w:val="none" w:sz="0" w:space="0" w:color="auto"/>
              </w:divBdr>
            </w:div>
          </w:divsChild>
        </w:div>
        <w:div w:id="1636251202">
          <w:marLeft w:val="0"/>
          <w:marRight w:val="0"/>
          <w:marTop w:val="0"/>
          <w:marBottom w:val="0"/>
          <w:divBdr>
            <w:top w:val="none" w:sz="0" w:space="0" w:color="auto"/>
            <w:left w:val="none" w:sz="0" w:space="0" w:color="auto"/>
            <w:bottom w:val="none" w:sz="0" w:space="0" w:color="auto"/>
            <w:right w:val="none" w:sz="0" w:space="0" w:color="auto"/>
          </w:divBdr>
          <w:divsChild>
            <w:div w:id="102506317">
              <w:marLeft w:val="0"/>
              <w:marRight w:val="0"/>
              <w:marTop w:val="0"/>
              <w:marBottom w:val="60"/>
              <w:divBdr>
                <w:top w:val="none" w:sz="0" w:space="0" w:color="auto"/>
                <w:left w:val="none" w:sz="0" w:space="0" w:color="auto"/>
                <w:bottom w:val="none" w:sz="0" w:space="0" w:color="auto"/>
                <w:right w:val="none" w:sz="0" w:space="0" w:color="auto"/>
              </w:divBdr>
            </w:div>
            <w:div w:id="1743411820">
              <w:marLeft w:val="0"/>
              <w:marRight w:val="0"/>
              <w:marTop w:val="0"/>
              <w:marBottom w:val="60"/>
              <w:divBdr>
                <w:top w:val="none" w:sz="0" w:space="0" w:color="auto"/>
                <w:left w:val="none" w:sz="0" w:space="0" w:color="auto"/>
                <w:bottom w:val="none" w:sz="0" w:space="0" w:color="auto"/>
                <w:right w:val="none" w:sz="0" w:space="0" w:color="auto"/>
              </w:divBdr>
            </w:div>
            <w:div w:id="2002007010">
              <w:marLeft w:val="0"/>
              <w:marRight w:val="0"/>
              <w:marTop w:val="0"/>
              <w:marBottom w:val="60"/>
              <w:divBdr>
                <w:top w:val="none" w:sz="0" w:space="0" w:color="auto"/>
                <w:left w:val="none" w:sz="0" w:space="0" w:color="auto"/>
                <w:bottom w:val="none" w:sz="0" w:space="0" w:color="auto"/>
                <w:right w:val="none" w:sz="0" w:space="0" w:color="auto"/>
              </w:divBdr>
            </w:div>
            <w:div w:id="206795633">
              <w:marLeft w:val="0"/>
              <w:marRight w:val="0"/>
              <w:marTop w:val="0"/>
              <w:marBottom w:val="60"/>
              <w:divBdr>
                <w:top w:val="none" w:sz="0" w:space="0" w:color="auto"/>
                <w:left w:val="none" w:sz="0" w:space="0" w:color="auto"/>
                <w:bottom w:val="none" w:sz="0" w:space="0" w:color="auto"/>
                <w:right w:val="none" w:sz="0" w:space="0" w:color="auto"/>
              </w:divBdr>
            </w:div>
            <w:div w:id="1431967141">
              <w:marLeft w:val="0"/>
              <w:marRight w:val="0"/>
              <w:marTop w:val="0"/>
              <w:marBottom w:val="60"/>
              <w:divBdr>
                <w:top w:val="none" w:sz="0" w:space="0" w:color="auto"/>
                <w:left w:val="none" w:sz="0" w:space="0" w:color="auto"/>
                <w:bottom w:val="none" w:sz="0" w:space="0" w:color="auto"/>
                <w:right w:val="none" w:sz="0" w:space="0" w:color="auto"/>
              </w:divBdr>
            </w:div>
            <w:div w:id="1612782188">
              <w:marLeft w:val="0"/>
              <w:marRight w:val="0"/>
              <w:marTop w:val="0"/>
              <w:marBottom w:val="60"/>
              <w:divBdr>
                <w:top w:val="none" w:sz="0" w:space="0" w:color="auto"/>
                <w:left w:val="none" w:sz="0" w:space="0" w:color="auto"/>
                <w:bottom w:val="none" w:sz="0" w:space="0" w:color="auto"/>
                <w:right w:val="none" w:sz="0" w:space="0" w:color="auto"/>
              </w:divBdr>
            </w:div>
            <w:div w:id="107046674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716395179">
      <w:marLeft w:val="0"/>
      <w:marRight w:val="0"/>
      <w:marTop w:val="0"/>
      <w:marBottom w:val="0"/>
      <w:divBdr>
        <w:top w:val="none" w:sz="0" w:space="0" w:color="auto"/>
        <w:left w:val="none" w:sz="0" w:space="0" w:color="auto"/>
        <w:bottom w:val="none" w:sz="0" w:space="0" w:color="auto"/>
        <w:right w:val="none" w:sz="0" w:space="0" w:color="auto"/>
      </w:divBdr>
      <w:divsChild>
        <w:div w:id="1964842341">
          <w:marLeft w:val="0"/>
          <w:marRight w:val="0"/>
          <w:marTop w:val="0"/>
          <w:marBottom w:val="0"/>
          <w:divBdr>
            <w:top w:val="none" w:sz="0" w:space="0" w:color="auto"/>
            <w:left w:val="none" w:sz="0" w:space="0" w:color="auto"/>
            <w:bottom w:val="none" w:sz="0" w:space="0" w:color="auto"/>
            <w:right w:val="none" w:sz="0" w:space="0" w:color="auto"/>
          </w:divBdr>
        </w:div>
      </w:divsChild>
    </w:div>
    <w:div w:id="718238528">
      <w:marLeft w:val="0"/>
      <w:marRight w:val="0"/>
      <w:marTop w:val="180"/>
      <w:marBottom w:val="180"/>
      <w:divBdr>
        <w:top w:val="none" w:sz="0" w:space="0" w:color="auto"/>
        <w:left w:val="none" w:sz="0" w:space="0" w:color="auto"/>
        <w:bottom w:val="none" w:sz="0" w:space="0" w:color="auto"/>
        <w:right w:val="none" w:sz="0" w:space="0" w:color="auto"/>
      </w:divBdr>
    </w:div>
    <w:div w:id="718742639">
      <w:marLeft w:val="0"/>
      <w:marRight w:val="0"/>
      <w:marTop w:val="0"/>
      <w:marBottom w:val="180"/>
      <w:divBdr>
        <w:top w:val="none" w:sz="0" w:space="0" w:color="auto"/>
        <w:left w:val="none" w:sz="0" w:space="0" w:color="auto"/>
        <w:bottom w:val="none" w:sz="0" w:space="0" w:color="auto"/>
        <w:right w:val="none" w:sz="0" w:space="0" w:color="auto"/>
      </w:divBdr>
    </w:div>
    <w:div w:id="721370085">
      <w:marLeft w:val="0"/>
      <w:marRight w:val="0"/>
      <w:marTop w:val="180"/>
      <w:marBottom w:val="180"/>
      <w:divBdr>
        <w:top w:val="none" w:sz="0" w:space="0" w:color="auto"/>
        <w:left w:val="none" w:sz="0" w:space="0" w:color="auto"/>
        <w:bottom w:val="none" w:sz="0" w:space="0" w:color="auto"/>
        <w:right w:val="none" w:sz="0" w:space="0" w:color="auto"/>
      </w:divBdr>
    </w:div>
    <w:div w:id="723603001">
      <w:marLeft w:val="0"/>
      <w:marRight w:val="0"/>
      <w:marTop w:val="120"/>
      <w:marBottom w:val="180"/>
      <w:divBdr>
        <w:top w:val="none" w:sz="0" w:space="0" w:color="auto"/>
        <w:left w:val="none" w:sz="0" w:space="0" w:color="auto"/>
        <w:bottom w:val="none" w:sz="0" w:space="0" w:color="auto"/>
        <w:right w:val="none" w:sz="0" w:space="0" w:color="auto"/>
      </w:divBdr>
    </w:div>
    <w:div w:id="725296678">
      <w:marLeft w:val="0"/>
      <w:marRight w:val="0"/>
      <w:marTop w:val="0"/>
      <w:marBottom w:val="0"/>
      <w:divBdr>
        <w:top w:val="none" w:sz="0" w:space="0" w:color="auto"/>
        <w:left w:val="none" w:sz="0" w:space="0" w:color="auto"/>
        <w:bottom w:val="none" w:sz="0" w:space="0" w:color="auto"/>
        <w:right w:val="none" w:sz="0" w:space="0" w:color="auto"/>
      </w:divBdr>
      <w:divsChild>
        <w:div w:id="640228111">
          <w:marLeft w:val="0"/>
          <w:marRight w:val="0"/>
          <w:marTop w:val="0"/>
          <w:marBottom w:val="0"/>
          <w:divBdr>
            <w:top w:val="none" w:sz="0" w:space="0" w:color="auto"/>
            <w:left w:val="none" w:sz="0" w:space="0" w:color="auto"/>
            <w:bottom w:val="none" w:sz="0" w:space="0" w:color="auto"/>
            <w:right w:val="none" w:sz="0" w:space="0" w:color="auto"/>
          </w:divBdr>
        </w:div>
      </w:divsChild>
    </w:div>
    <w:div w:id="725491268">
      <w:marLeft w:val="0"/>
      <w:marRight w:val="0"/>
      <w:marTop w:val="0"/>
      <w:marBottom w:val="0"/>
      <w:divBdr>
        <w:top w:val="none" w:sz="0" w:space="0" w:color="auto"/>
        <w:left w:val="none" w:sz="0" w:space="0" w:color="auto"/>
        <w:bottom w:val="none" w:sz="0" w:space="0" w:color="auto"/>
        <w:right w:val="none" w:sz="0" w:space="0" w:color="auto"/>
      </w:divBdr>
    </w:div>
    <w:div w:id="725761371">
      <w:marLeft w:val="0"/>
      <w:marRight w:val="0"/>
      <w:marTop w:val="100"/>
      <w:marBottom w:val="0"/>
      <w:divBdr>
        <w:top w:val="none" w:sz="0" w:space="0" w:color="auto"/>
        <w:left w:val="none" w:sz="0" w:space="0" w:color="auto"/>
        <w:bottom w:val="none" w:sz="0" w:space="0" w:color="auto"/>
        <w:right w:val="none" w:sz="0" w:space="0" w:color="auto"/>
      </w:divBdr>
    </w:div>
    <w:div w:id="727339811">
      <w:marLeft w:val="0"/>
      <w:marRight w:val="0"/>
      <w:marTop w:val="0"/>
      <w:marBottom w:val="0"/>
      <w:divBdr>
        <w:top w:val="none" w:sz="0" w:space="0" w:color="auto"/>
        <w:left w:val="none" w:sz="0" w:space="0" w:color="auto"/>
        <w:bottom w:val="none" w:sz="0" w:space="0" w:color="auto"/>
        <w:right w:val="none" w:sz="0" w:space="0" w:color="auto"/>
      </w:divBdr>
    </w:div>
    <w:div w:id="728114321">
      <w:marLeft w:val="0"/>
      <w:marRight w:val="0"/>
      <w:marTop w:val="0"/>
      <w:marBottom w:val="0"/>
      <w:divBdr>
        <w:top w:val="none" w:sz="0" w:space="0" w:color="auto"/>
        <w:left w:val="none" w:sz="0" w:space="0" w:color="auto"/>
        <w:bottom w:val="none" w:sz="0" w:space="0" w:color="auto"/>
        <w:right w:val="none" w:sz="0" w:space="0" w:color="auto"/>
      </w:divBdr>
    </w:div>
    <w:div w:id="728260362">
      <w:marLeft w:val="0"/>
      <w:marRight w:val="0"/>
      <w:marTop w:val="120"/>
      <w:marBottom w:val="240"/>
      <w:divBdr>
        <w:top w:val="none" w:sz="0" w:space="0" w:color="auto"/>
        <w:left w:val="none" w:sz="0" w:space="0" w:color="auto"/>
        <w:bottom w:val="none" w:sz="0" w:space="0" w:color="auto"/>
        <w:right w:val="none" w:sz="0" w:space="0" w:color="auto"/>
      </w:divBdr>
    </w:div>
    <w:div w:id="730228988">
      <w:marLeft w:val="0"/>
      <w:marRight w:val="0"/>
      <w:marTop w:val="0"/>
      <w:marBottom w:val="0"/>
      <w:divBdr>
        <w:top w:val="none" w:sz="0" w:space="0" w:color="auto"/>
        <w:left w:val="none" w:sz="0" w:space="0" w:color="auto"/>
        <w:bottom w:val="none" w:sz="0" w:space="0" w:color="auto"/>
        <w:right w:val="none" w:sz="0" w:space="0" w:color="auto"/>
      </w:divBdr>
      <w:divsChild>
        <w:div w:id="1166288830">
          <w:marLeft w:val="0"/>
          <w:marRight w:val="0"/>
          <w:marTop w:val="0"/>
          <w:marBottom w:val="0"/>
          <w:divBdr>
            <w:top w:val="none" w:sz="0" w:space="0" w:color="auto"/>
            <w:left w:val="none" w:sz="0" w:space="0" w:color="auto"/>
            <w:bottom w:val="none" w:sz="0" w:space="0" w:color="auto"/>
            <w:right w:val="none" w:sz="0" w:space="0" w:color="auto"/>
          </w:divBdr>
        </w:div>
      </w:divsChild>
    </w:div>
    <w:div w:id="731587395">
      <w:marLeft w:val="0"/>
      <w:marRight w:val="0"/>
      <w:marTop w:val="120"/>
      <w:marBottom w:val="180"/>
      <w:divBdr>
        <w:top w:val="none" w:sz="0" w:space="0" w:color="auto"/>
        <w:left w:val="none" w:sz="0" w:space="0" w:color="auto"/>
        <w:bottom w:val="none" w:sz="0" w:space="0" w:color="auto"/>
        <w:right w:val="none" w:sz="0" w:space="0" w:color="auto"/>
      </w:divBdr>
    </w:div>
    <w:div w:id="732434344">
      <w:marLeft w:val="0"/>
      <w:marRight w:val="0"/>
      <w:marTop w:val="240"/>
      <w:marBottom w:val="240"/>
      <w:divBdr>
        <w:top w:val="none" w:sz="0" w:space="0" w:color="auto"/>
        <w:left w:val="none" w:sz="0" w:space="0" w:color="auto"/>
        <w:bottom w:val="none" w:sz="0" w:space="0" w:color="auto"/>
        <w:right w:val="none" w:sz="0" w:space="0" w:color="auto"/>
      </w:divBdr>
    </w:div>
    <w:div w:id="736511913">
      <w:marLeft w:val="0"/>
      <w:marRight w:val="0"/>
      <w:marTop w:val="0"/>
      <w:marBottom w:val="240"/>
      <w:divBdr>
        <w:top w:val="none" w:sz="0" w:space="0" w:color="auto"/>
        <w:left w:val="none" w:sz="0" w:space="0" w:color="auto"/>
        <w:bottom w:val="none" w:sz="0" w:space="0" w:color="auto"/>
        <w:right w:val="none" w:sz="0" w:space="0" w:color="auto"/>
      </w:divBdr>
    </w:div>
    <w:div w:id="737435232">
      <w:marLeft w:val="0"/>
      <w:marRight w:val="0"/>
      <w:marTop w:val="120"/>
      <w:marBottom w:val="60"/>
      <w:divBdr>
        <w:top w:val="none" w:sz="0" w:space="0" w:color="auto"/>
        <w:left w:val="none" w:sz="0" w:space="0" w:color="auto"/>
        <w:bottom w:val="none" w:sz="0" w:space="0" w:color="auto"/>
        <w:right w:val="none" w:sz="0" w:space="0" w:color="auto"/>
      </w:divBdr>
    </w:div>
    <w:div w:id="738869491">
      <w:marLeft w:val="0"/>
      <w:marRight w:val="0"/>
      <w:marTop w:val="0"/>
      <w:marBottom w:val="180"/>
      <w:divBdr>
        <w:top w:val="none" w:sz="0" w:space="0" w:color="auto"/>
        <w:left w:val="none" w:sz="0" w:space="0" w:color="auto"/>
        <w:bottom w:val="none" w:sz="0" w:space="0" w:color="auto"/>
        <w:right w:val="none" w:sz="0" w:space="0" w:color="auto"/>
      </w:divBdr>
    </w:div>
    <w:div w:id="748387691">
      <w:marLeft w:val="0"/>
      <w:marRight w:val="0"/>
      <w:marTop w:val="0"/>
      <w:marBottom w:val="240"/>
      <w:divBdr>
        <w:top w:val="none" w:sz="0" w:space="0" w:color="auto"/>
        <w:left w:val="none" w:sz="0" w:space="0" w:color="auto"/>
        <w:bottom w:val="none" w:sz="0" w:space="0" w:color="auto"/>
        <w:right w:val="none" w:sz="0" w:space="0" w:color="auto"/>
      </w:divBdr>
    </w:div>
    <w:div w:id="748772104">
      <w:marLeft w:val="0"/>
      <w:marRight w:val="0"/>
      <w:marTop w:val="0"/>
      <w:marBottom w:val="0"/>
      <w:divBdr>
        <w:top w:val="none" w:sz="0" w:space="0" w:color="auto"/>
        <w:left w:val="none" w:sz="0" w:space="0" w:color="auto"/>
        <w:bottom w:val="none" w:sz="0" w:space="0" w:color="auto"/>
        <w:right w:val="none" w:sz="0" w:space="0" w:color="auto"/>
      </w:divBdr>
    </w:div>
    <w:div w:id="750811083">
      <w:marLeft w:val="0"/>
      <w:marRight w:val="0"/>
      <w:marTop w:val="0"/>
      <w:marBottom w:val="180"/>
      <w:divBdr>
        <w:top w:val="none" w:sz="0" w:space="0" w:color="auto"/>
        <w:left w:val="none" w:sz="0" w:space="0" w:color="auto"/>
        <w:bottom w:val="none" w:sz="0" w:space="0" w:color="auto"/>
        <w:right w:val="none" w:sz="0" w:space="0" w:color="auto"/>
      </w:divBdr>
    </w:div>
    <w:div w:id="751389480">
      <w:marLeft w:val="0"/>
      <w:marRight w:val="0"/>
      <w:marTop w:val="100"/>
      <w:marBottom w:val="240"/>
      <w:divBdr>
        <w:top w:val="none" w:sz="0" w:space="0" w:color="auto"/>
        <w:left w:val="none" w:sz="0" w:space="0" w:color="auto"/>
        <w:bottom w:val="none" w:sz="0" w:space="0" w:color="auto"/>
        <w:right w:val="none" w:sz="0" w:space="0" w:color="auto"/>
      </w:divBdr>
    </w:div>
    <w:div w:id="752094653">
      <w:marLeft w:val="0"/>
      <w:marRight w:val="0"/>
      <w:marTop w:val="0"/>
      <w:marBottom w:val="0"/>
      <w:divBdr>
        <w:top w:val="none" w:sz="0" w:space="0" w:color="auto"/>
        <w:left w:val="none" w:sz="0" w:space="0" w:color="auto"/>
        <w:bottom w:val="none" w:sz="0" w:space="0" w:color="auto"/>
        <w:right w:val="none" w:sz="0" w:space="0" w:color="auto"/>
      </w:divBdr>
      <w:divsChild>
        <w:div w:id="1187408828">
          <w:marLeft w:val="0"/>
          <w:marRight w:val="0"/>
          <w:marTop w:val="0"/>
          <w:marBottom w:val="0"/>
          <w:divBdr>
            <w:top w:val="none" w:sz="0" w:space="0" w:color="auto"/>
            <w:left w:val="none" w:sz="0" w:space="0" w:color="auto"/>
            <w:bottom w:val="none" w:sz="0" w:space="0" w:color="auto"/>
            <w:right w:val="none" w:sz="0" w:space="0" w:color="auto"/>
          </w:divBdr>
        </w:div>
      </w:divsChild>
    </w:div>
    <w:div w:id="752968225">
      <w:marLeft w:val="0"/>
      <w:marRight w:val="0"/>
      <w:marTop w:val="0"/>
      <w:marBottom w:val="180"/>
      <w:divBdr>
        <w:top w:val="none" w:sz="0" w:space="0" w:color="auto"/>
        <w:left w:val="none" w:sz="0" w:space="0" w:color="auto"/>
        <w:bottom w:val="none" w:sz="0" w:space="0" w:color="auto"/>
        <w:right w:val="none" w:sz="0" w:space="0" w:color="auto"/>
      </w:divBdr>
    </w:div>
    <w:div w:id="753549158">
      <w:marLeft w:val="0"/>
      <w:marRight w:val="0"/>
      <w:marTop w:val="0"/>
      <w:marBottom w:val="0"/>
      <w:divBdr>
        <w:top w:val="none" w:sz="0" w:space="0" w:color="auto"/>
        <w:left w:val="none" w:sz="0" w:space="0" w:color="auto"/>
        <w:bottom w:val="none" w:sz="0" w:space="0" w:color="auto"/>
        <w:right w:val="none" w:sz="0" w:space="0" w:color="auto"/>
      </w:divBdr>
    </w:div>
    <w:div w:id="754017645">
      <w:marLeft w:val="0"/>
      <w:marRight w:val="0"/>
      <w:marTop w:val="0"/>
      <w:marBottom w:val="180"/>
      <w:divBdr>
        <w:top w:val="none" w:sz="0" w:space="0" w:color="auto"/>
        <w:left w:val="none" w:sz="0" w:space="0" w:color="auto"/>
        <w:bottom w:val="none" w:sz="0" w:space="0" w:color="auto"/>
        <w:right w:val="none" w:sz="0" w:space="0" w:color="auto"/>
      </w:divBdr>
    </w:div>
    <w:div w:id="754087578">
      <w:marLeft w:val="0"/>
      <w:marRight w:val="0"/>
      <w:marTop w:val="120"/>
      <w:marBottom w:val="120"/>
      <w:divBdr>
        <w:top w:val="none" w:sz="0" w:space="0" w:color="auto"/>
        <w:left w:val="none" w:sz="0" w:space="0" w:color="auto"/>
        <w:bottom w:val="none" w:sz="0" w:space="0" w:color="auto"/>
        <w:right w:val="none" w:sz="0" w:space="0" w:color="auto"/>
      </w:divBdr>
    </w:div>
    <w:div w:id="760179004">
      <w:marLeft w:val="0"/>
      <w:marRight w:val="0"/>
      <w:marTop w:val="0"/>
      <w:marBottom w:val="0"/>
      <w:divBdr>
        <w:top w:val="none" w:sz="0" w:space="0" w:color="auto"/>
        <w:left w:val="none" w:sz="0" w:space="0" w:color="auto"/>
        <w:bottom w:val="none" w:sz="0" w:space="0" w:color="auto"/>
        <w:right w:val="none" w:sz="0" w:space="0" w:color="auto"/>
      </w:divBdr>
    </w:div>
    <w:div w:id="762381645">
      <w:marLeft w:val="0"/>
      <w:marRight w:val="0"/>
      <w:marTop w:val="0"/>
      <w:marBottom w:val="240"/>
      <w:divBdr>
        <w:top w:val="none" w:sz="0" w:space="0" w:color="auto"/>
        <w:left w:val="none" w:sz="0" w:space="0" w:color="auto"/>
        <w:bottom w:val="none" w:sz="0" w:space="0" w:color="auto"/>
        <w:right w:val="none" w:sz="0" w:space="0" w:color="auto"/>
      </w:divBdr>
    </w:div>
    <w:div w:id="763184296">
      <w:marLeft w:val="0"/>
      <w:marRight w:val="0"/>
      <w:marTop w:val="100"/>
      <w:marBottom w:val="0"/>
      <w:divBdr>
        <w:top w:val="none" w:sz="0" w:space="0" w:color="auto"/>
        <w:left w:val="none" w:sz="0" w:space="0" w:color="auto"/>
        <w:bottom w:val="none" w:sz="0" w:space="0" w:color="auto"/>
        <w:right w:val="none" w:sz="0" w:space="0" w:color="auto"/>
      </w:divBdr>
    </w:div>
    <w:div w:id="763499770">
      <w:marLeft w:val="0"/>
      <w:marRight w:val="0"/>
      <w:marTop w:val="0"/>
      <w:marBottom w:val="0"/>
      <w:divBdr>
        <w:top w:val="none" w:sz="0" w:space="0" w:color="auto"/>
        <w:left w:val="none" w:sz="0" w:space="0" w:color="auto"/>
        <w:bottom w:val="none" w:sz="0" w:space="0" w:color="auto"/>
        <w:right w:val="none" w:sz="0" w:space="0" w:color="auto"/>
      </w:divBdr>
    </w:div>
    <w:div w:id="764886548">
      <w:marLeft w:val="0"/>
      <w:marRight w:val="0"/>
      <w:marTop w:val="0"/>
      <w:marBottom w:val="180"/>
      <w:divBdr>
        <w:top w:val="none" w:sz="0" w:space="0" w:color="auto"/>
        <w:left w:val="none" w:sz="0" w:space="0" w:color="auto"/>
        <w:bottom w:val="none" w:sz="0" w:space="0" w:color="auto"/>
        <w:right w:val="none" w:sz="0" w:space="0" w:color="auto"/>
      </w:divBdr>
    </w:div>
    <w:div w:id="765424711">
      <w:marLeft w:val="0"/>
      <w:marRight w:val="0"/>
      <w:marTop w:val="0"/>
      <w:marBottom w:val="0"/>
      <w:divBdr>
        <w:top w:val="none" w:sz="0" w:space="0" w:color="auto"/>
        <w:left w:val="none" w:sz="0" w:space="0" w:color="auto"/>
        <w:bottom w:val="none" w:sz="0" w:space="0" w:color="auto"/>
        <w:right w:val="none" w:sz="0" w:space="0" w:color="auto"/>
      </w:divBdr>
    </w:div>
    <w:div w:id="768156135">
      <w:marLeft w:val="0"/>
      <w:marRight w:val="0"/>
      <w:marTop w:val="0"/>
      <w:marBottom w:val="0"/>
      <w:divBdr>
        <w:top w:val="none" w:sz="0" w:space="0" w:color="auto"/>
        <w:left w:val="none" w:sz="0" w:space="0" w:color="auto"/>
        <w:bottom w:val="none" w:sz="0" w:space="0" w:color="auto"/>
        <w:right w:val="none" w:sz="0" w:space="0" w:color="auto"/>
      </w:divBdr>
    </w:div>
    <w:div w:id="771241486">
      <w:marLeft w:val="0"/>
      <w:marRight w:val="0"/>
      <w:marTop w:val="0"/>
      <w:marBottom w:val="0"/>
      <w:divBdr>
        <w:top w:val="none" w:sz="0" w:space="0" w:color="auto"/>
        <w:left w:val="none" w:sz="0" w:space="0" w:color="auto"/>
        <w:bottom w:val="none" w:sz="0" w:space="0" w:color="auto"/>
        <w:right w:val="none" w:sz="0" w:space="0" w:color="auto"/>
      </w:divBdr>
    </w:div>
    <w:div w:id="771896146">
      <w:marLeft w:val="0"/>
      <w:marRight w:val="0"/>
      <w:marTop w:val="0"/>
      <w:marBottom w:val="0"/>
      <w:divBdr>
        <w:top w:val="none" w:sz="0" w:space="0" w:color="auto"/>
        <w:left w:val="none" w:sz="0" w:space="0" w:color="auto"/>
        <w:bottom w:val="none" w:sz="0" w:space="0" w:color="auto"/>
        <w:right w:val="none" w:sz="0" w:space="0" w:color="auto"/>
      </w:divBdr>
    </w:div>
    <w:div w:id="776026287">
      <w:marLeft w:val="0"/>
      <w:marRight w:val="0"/>
      <w:marTop w:val="0"/>
      <w:marBottom w:val="0"/>
      <w:divBdr>
        <w:top w:val="none" w:sz="0" w:space="0" w:color="auto"/>
        <w:left w:val="none" w:sz="0" w:space="0" w:color="auto"/>
        <w:bottom w:val="none" w:sz="0" w:space="0" w:color="auto"/>
        <w:right w:val="none" w:sz="0" w:space="0" w:color="auto"/>
      </w:divBdr>
      <w:divsChild>
        <w:div w:id="1388334839">
          <w:marLeft w:val="0"/>
          <w:marRight w:val="0"/>
          <w:marTop w:val="0"/>
          <w:marBottom w:val="0"/>
          <w:divBdr>
            <w:top w:val="none" w:sz="0" w:space="0" w:color="auto"/>
            <w:left w:val="none" w:sz="0" w:space="0" w:color="auto"/>
            <w:bottom w:val="none" w:sz="0" w:space="0" w:color="auto"/>
            <w:right w:val="none" w:sz="0" w:space="0" w:color="auto"/>
          </w:divBdr>
        </w:div>
        <w:div w:id="55666308">
          <w:marLeft w:val="0"/>
          <w:marRight w:val="0"/>
          <w:marTop w:val="0"/>
          <w:marBottom w:val="0"/>
          <w:divBdr>
            <w:top w:val="none" w:sz="0" w:space="0" w:color="auto"/>
            <w:left w:val="none" w:sz="0" w:space="0" w:color="auto"/>
            <w:bottom w:val="none" w:sz="0" w:space="0" w:color="auto"/>
            <w:right w:val="none" w:sz="0" w:space="0" w:color="auto"/>
          </w:divBdr>
        </w:div>
        <w:div w:id="258492520">
          <w:marLeft w:val="0"/>
          <w:marRight w:val="0"/>
          <w:marTop w:val="0"/>
          <w:marBottom w:val="0"/>
          <w:divBdr>
            <w:top w:val="none" w:sz="0" w:space="0" w:color="auto"/>
            <w:left w:val="none" w:sz="0" w:space="0" w:color="auto"/>
            <w:bottom w:val="none" w:sz="0" w:space="0" w:color="auto"/>
            <w:right w:val="none" w:sz="0" w:space="0" w:color="auto"/>
          </w:divBdr>
        </w:div>
      </w:divsChild>
    </w:div>
    <w:div w:id="777026309">
      <w:marLeft w:val="0"/>
      <w:marRight w:val="0"/>
      <w:marTop w:val="0"/>
      <w:marBottom w:val="180"/>
      <w:divBdr>
        <w:top w:val="none" w:sz="0" w:space="0" w:color="auto"/>
        <w:left w:val="none" w:sz="0" w:space="0" w:color="auto"/>
        <w:bottom w:val="none" w:sz="0" w:space="0" w:color="auto"/>
        <w:right w:val="none" w:sz="0" w:space="0" w:color="auto"/>
      </w:divBdr>
    </w:div>
    <w:div w:id="778337155">
      <w:marLeft w:val="0"/>
      <w:marRight w:val="0"/>
      <w:marTop w:val="0"/>
      <w:marBottom w:val="180"/>
      <w:divBdr>
        <w:top w:val="none" w:sz="0" w:space="0" w:color="auto"/>
        <w:left w:val="none" w:sz="0" w:space="0" w:color="auto"/>
        <w:bottom w:val="none" w:sz="0" w:space="0" w:color="auto"/>
        <w:right w:val="none" w:sz="0" w:space="0" w:color="auto"/>
      </w:divBdr>
    </w:div>
    <w:div w:id="784082876">
      <w:marLeft w:val="0"/>
      <w:marRight w:val="0"/>
      <w:marTop w:val="0"/>
      <w:marBottom w:val="180"/>
      <w:divBdr>
        <w:top w:val="none" w:sz="0" w:space="0" w:color="auto"/>
        <w:left w:val="none" w:sz="0" w:space="0" w:color="auto"/>
        <w:bottom w:val="none" w:sz="0" w:space="0" w:color="auto"/>
        <w:right w:val="none" w:sz="0" w:space="0" w:color="auto"/>
      </w:divBdr>
    </w:div>
    <w:div w:id="784735590">
      <w:marLeft w:val="0"/>
      <w:marRight w:val="0"/>
      <w:marTop w:val="0"/>
      <w:marBottom w:val="0"/>
      <w:divBdr>
        <w:top w:val="none" w:sz="0" w:space="0" w:color="auto"/>
        <w:left w:val="none" w:sz="0" w:space="0" w:color="auto"/>
        <w:bottom w:val="none" w:sz="0" w:space="0" w:color="auto"/>
        <w:right w:val="none" w:sz="0" w:space="0" w:color="auto"/>
      </w:divBdr>
      <w:divsChild>
        <w:div w:id="592326690">
          <w:marLeft w:val="0"/>
          <w:marRight w:val="0"/>
          <w:marTop w:val="0"/>
          <w:marBottom w:val="0"/>
          <w:divBdr>
            <w:top w:val="none" w:sz="0" w:space="0" w:color="auto"/>
            <w:left w:val="none" w:sz="0" w:space="0" w:color="auto"/>
            <w:bottom w:val="none" w:sz="0" w:space="0" w:color="auto"/>
            <w:right w:val="none" w:sz="0" w:space="0" w:color="auto"/>
          </w:divBdr>
        </w:div>
      </w:divsChild>
    </w:div>
    <w:div w:id="787971443">
      <w:marLeft w:val="0"/>
      <w:marRight w:val="0"/>
      <w:marTop w:val="0"/>
      <w:marBottom w:val="180"/>
      <w:divBdr>
        <w:top w:val="none" w:sz="0" w:space="0" w:color="auto"/>
        <w:left w:val="none" w:sz="0" w:space="0" w:color="auto"/>
        <w:bottom w:val="none" w:sz="0" w:space="0" w:color="auto"/>
        <w:right w:val="none" w:sz="0" w:space="0" w:color="auto"/>
      </w:divBdr>
    </w:div>
    <w:div w:id="788161439">
      <w:marLeft w:val="0"/>
      <w:marRight w:val="0"/>
      <w:marTop w:val="0"/>
      <w:marBottom w:val="180"/>
      <w:divBdr>
        <w:top w:val="none" w:sz="0" w:space="0" w:color="auto"/>
        <w:left w:val="none" w:sz="0" w:space="0" w:color="auto"/>
        <w:bottom w:val="none" w:sz="0" w:space="0" w:color="auto"/>
        <w:right w:val="none" w:sz="0" w:space="0" w:color="auto"/>
      </w:divBdr>
    </w:div>
    <w:div w:id="789977373">
      <w:marLeft w:val="0"/>
      <w:marRight w:val="0"/>
      <w:marTop w:val="0"/>
      <w:marBottom w:val="180"/>
      <w:divBdr>
        <w:top w:val="none" w:sz="0" w:space="0" w:color="auto"/>
        <w:left w:val="none" w:sz="0" w:space="0" w:color="auto"/>
        <w:bottom w:val="none" w:sz="0" w:space="0" w:color="auto"/>
        <w:right w:val="none" w:sz="0" w:space="0" w:color="auto"/>
      </w:divBdr>
    </w:div>
    <w:div w:id="791749091">
      <w:marLeft w:val="0"/>
      <w:marRight w:val="0"/>
      <w:marTop w:val="0"/>
      <w:marBottom w:val="0"/>
      <w:divBdr>
        <w:top w:val="none" w:sz="0" w:space="0" w:color="auto"/>
        <w:left w:val="none" w:sz="0" w:space="0" w:color="auto"/>
        <w:bottom w:val="none" w:sz="0" w:space="0" w:color="auto"/>
        <w:right w:val="none" w:sz="0" w:space="0" w:color="auto"/>
      </w:divBdr>
    </w:div>
    <w:div w:id="792095992">
      <w:marLeft w:val="0"/>
      <w:marRight w:val="0"/>
      <w:marTop w:val="100"/>
      <w:marBottom w:val="180"/>
      <w:divBdr>
        <w:top w:val="none" w:sz="0" w:space="0" w:color="auto"/>
        <w:left w:val="none" w:sz="0" w:space="0" w:color="auto"/>
        <w:bottom w:val="none" w:sz="0" w:space="0" w:color="auto"/>
        <w:right w:val="none" w:sz="0" w:space="0" w:color="auto"/>
      </w:divBdr>
    </w:div>
    <w:div w:id="793448517">
      <w:marLeft w:val="0"/>
      <w:marRight w:val="0"/>
      <w:marTop w:val="0"/>
      <w:marBottom w:val="240"/>
      <w:divBdr>
        <w:top w:val="none" w:sz="0" w:space="0" w:color="auto"/>
        <w:left w:val="none" w:sz="0" w:space="0" w:color="auto"/>
        <w:bottom w:val="none" w:sz="0" w:space="0" w:color="auto"/>
        <w:right w:val="none" w:sz="0" w:space="0" w:color="auto"/>
      </w:divBdr>
    </w:div>
    <w:div w:id="795373607">
      <w:marLeft w:val="0"/>
      <w:marRight w:val="0"/>
      <w:marTop w:val="0"/>
      <w:marBottom w:val="240"/>
      <w:divBdr>
        <w:top w:val="none" w:sz="0" w:space="0" w:color="auto"/>
        <w:left w:val="none" w:sz="0" w:space="0" w:color="auto"/>
        <w:bottom w:val="none" w:sz="0" w:space="0" w:color="auto"/>
        <w:right w:val="none" w:sz="0" w:space="0" w:color="auto"/>
      </w:divBdr>
    </w:div>
    <w:div w:id="796408932">
      <w:marLeft w:val="0"/>
      <w:marRight w:val="0"/>
      <w:marTop w:val="0"/>
      <w:marBottom w:val="240"/>
      <w:divBdr>
        <w:top w:val="none" w:sz="0" w:space="0" w:color="auto"/>
        <w:left w:val="none" w:sz="0" w:space="0" w:color="auto"/>
        <w:bottom w:val="none" w:sz="0" w:space="0" w:color="auto"/>
        <w:right w:val="none" w:sz="0" w:space="0" w:color="auto"/>
      </w:divBdr>
    </w:div>
    <w:div w:id="797181062">
      <w:marLeft w:val="0"/>
      <w:marRight w:val="0"/>
      <w:marTop w:val="100"/>
      <w:marBottom w:val="0"/>
      <w:divBdr>
        <w:top w:val="none" w:sz="0" w:space="0" w:color="auto"/>
        <w:left w:val="none" w:sz="0" w:space="0" w:color="auto"/>
        <w:bottom w:val="none" w:sz="0" w:space="0" w:color="auto"/>
        <w:right w:val="none" w:sz="0" w:space="0" w:color="auto"/>
      </w:divBdr>
      <w:divsChild>
        <w:div w:id="111048970">
          <w:marLeft w:val="0"/>
          <w:marRight w:val="0"/>
          <w:marTop w:val="0"/>
          <w:marBottom w:val="0"/>
          <w:divBdr>
            <w:top w:val="none" w:sz="0" w:space="0" w:color="auto"/>
            <w:left w:val="none" w:sz="0" w:space="0" w:color="auto"/>
            <w:bottom w:val="none" w:sz="0" w:space="0" w:color="auto"/>
            <w:right w:val="none" w:sz="0" w:space="0" w:color="auto"/>
          </w:divBdr>
        </w:div>
        <w:div w:id="515654757">
          <w:marLeft w:val="0"/>
          <w:marRight w:val="0"/>
          <w:marTop w:val="0"/>
          <w:marBottom w:val="0"/>
          <w:divBdr>
            <w:top w:val="none" w:sz="0" w:space="0" w:color="auto"/>
            <w:left w:val="none" w:sz="0" w:space="0" w:color="auto"/>
            <w:bottom w:val="none" w:sz="0" w:space="0" w:color="auto"/>
            <w:right w:val="none" w:sz="0" w:space="0" w:color="auto"/>
          </w:divBdr>
        </w:div>
        <w:div w:id="1870609619">
          <w:marLeft w:val="0"/>
          <w:marRight w:val="0"/>
          <w:marTop w:val="0"/>
          <w:marBottom w:val="0"/>
          <w:divBdr>
            <w:top w:val="none" w:sz="0" w:space="0" w:color="auto"/>
            <w:left w:val="none" w:sz="0" w:space="0" w:color="auto"/>
            <w:bottom w:val="none" w:sz="0" w:space="0" w:color="auto"/>
            <w:right w:val="none" w:sz="0" w:space="0" w:color="auto"/>
          </w:divBdr>
        </w:div>
        <w:div w:id="100302044">
          <w:marLeft w:val="0"/>
          <w:marRight w:val="0"/>
          <w:marTop w:val="0"/>
          <w:marBottom w:val="0"/>
          <w:divBdr>
            <w:top w:val="none" w:sz="0" w:space="0" w:color="auto"/>
            <w:left w:val="none" w:sz="0" w:space="0" w:color="auto"/>
            <w:bottom w:val="none" w:sz="0" w:space="0" w:color="auto"/>
            <w:right w:val="none" w:sz="0" w:space="0" w:color="auto"/>
          </w:divBdr>
        </w:div>
        <w:div w:id="760226514">
          <w:marLeft w:val="0"/>
          <w:marRight w:val="0"/>
          <w:marTop w:val="0"/>
          <w:marBottom w:val="0"/>
          <w:divBdr>
            <w:top w:val="none" w:sz="0" w:space="0" w:color="auto"/>
            <w:left w:val="none" w:sz="0" w:space="0" w:color="auto"/>
            <w:bottom w:val="none" w:sz="0" w:space="0" w:color="auto"/>
            <w:right w:val="none" w:sz="0" w:space="0" w:color="auto"/>
          </w:divBdr>
        </w:div>
      </w:divsChild>
    </w:div>
    <w:div w:id="797652449">
      <w:marLeft w:val="0"/>
      <w:marRight w:val="0"/>
      <w:marTop w:val="0"/>
      <w:marBottom w:val="240"/>
      <w:divBdr>
        <w:top w:val="none" w:sz="0" w:space="0" w:color="auto"/>
        <w:left w:val="none" w:sz="0" w:space="0" w:color="auto"/>
        <w:bottom w:val="none" w:sz="0" w:space="0" w:color="auto"/>
        <w:right w:val="none" w:sz="0" w:space="0" w:color="auto"/>
      </w:divBdr>
    </w:div>
    <w:div w:id="800196447">
      <w:marLeft w:val="0"/>
      <w:marRight w:val="0"/>
      <w:marTop w:val="0"/>
      <w:marBottom w:val="240"/>
      <w:divBdr>
        <w:top w:val="none" w:sz="0" w:space="0" w:color="auto"/>
        <w:left w:val="none" w:sz="0" w:space="0" w:color="auto"/>
        <w:bottom w:val="none" w:sz="0" w:space="0" w:color="auto"/>
        <w:right w:val="none" w:sz="0" w:space="0" w:color="auto"/>
      </w:divBdr>
    </w:div>
    <w:div w:id="800223404">
      <w:marLeft w:val="0"/>
      <w:marRight w:val="0"/>
      <w:marTop w:val="0"/>
      <w:marBottom w:val="0"/>
      <w:divBdr>
        <w:top w:val="none" w:sz="0" w:space="0" w:color="auto"/>
        <w:left w:val="none" w:sz="0" w:space="0" w:color="auto"/>
        <w:bottom w:val="none" w:sz="0" w:space="0" w:color="auto"/>
        <w:right w:val="none" w:sz="0" w:space="0" w:color="auto"/>
      </w:divBdr>
    </w:div>
    <w:div w:id="802844122">
      <w:marLeft w:val="0"/>
      <w:marRight w:val="0"/>
      <w:marTop w:val="120"/>
      <w:marBottom w:val="120"/>
      <w:divBdr>
        <w:top w:val="none" w:sz="0" w:space="0" w:color="auto"/>
        <w:left w:val="none" w:sz="0" w:space="0" w:color="auto"/>
        <w:bottom w:val="none" w:sz="0" w:space="0" w:color="auto"/>
        <w:right w:val="none" w:sz="0" w:space="0" w:color="auto"/>
      </w:divBdr>
    </w:div>
    <w:div w:id="806124410">
      <w:marLeft w:val="0"/>
      <w:marRight w:val="0"/>
      <w:marTop w:val="180"/>
      <w:marBottom w:val="180"/>
      <w:divBdr>
        <w:top w:val="none" w:sz="0" w:space="0" w:color="auto"/>
        <w:left w:val="none" w:sz="0" w:space="0" w:color="auto"/>
        <w:bottom w:val="none" w:sz="0" w:space="0" w:color="auto"/>
        <w:right w:val="none" w:sz="0" w:space="0" w:color="auto"/>
      </w:divBdr>
    </w:div>
    <w:div w:id="807018551">
      <w:marLeft w:val="0"/>
      <w:marRight w:val="0"/>
      <w:marTop w:val="0"/>
      <w:marBottom w:val="240"/>
      <w:divBdr>
        <w:top w:val="none" w:sz="0" w:space="0" w:color="auto"/>
        <w:left w:val="none" w:sz="0" w:space="0" w:color="auto"/>
        <w:bottom w:val="none" w:sz="0" w:space="0" w:color="auto"/>
        <w:right w:val="none" w:sz="0" w:space="0" w:color="auto"/>
      </w:divBdr>
    </w:div>
    <w:div w:id="807746161">
      <w:marLeft w:val="0"/>
      <w:marRight w:val="0"/>
      <w:marTop w:val="0"/>
      <w:marBottom w:val="0"/>
      <w:divBdr>
        <w:top w:val="none" w:sz="0" w:space="0" w:color="auto"/>
        <w:left w:val="none" w:sz="0" w:space="0" w:color="auto"/>
        <w:bottom w:val="none" w:sz="0" w:space="0" w:color="auto"/>
        <w:right w:val="none" w:sz="0" w:space="0" w:color="auto"/>
      </w:divBdr>
      <w:divsChild>
        <w:div w:id="694965825">
          <w:marLeft w:val="0"/>
          <w:marRight w:val="0"/>
          <w:marTop w:val="0"/>
          <w:marBottom w:val="0"/>
          <w:divBdr>
            <w:top w:val="none" w:sz="0" w:space="0" w:color="auto"/>
            <w:left w:val="none" w:sz="0" w:space="0" w:color="auto"/>
            <w:bottom w:val="none" w:sz="0" w:space="0" w:color="auto"/>
            <w:right w:val="none" w:sz="0" w:space="0" w:color="auto"/>
          </w:divBdr>
        </w:div>
      </w:divsChild>
    </w:div>
    <w:div w:id="809982346">
      <w:marLeft w:val="0"/>
      <w:marRight w:val="0"/>
      <w:marTop w:val="0"/>
      <w:marBottom w:val="120"/>
      <w:divBdr>
        <w:top w:val="none" w:sz="0" w:space="0" w:color="auto"/>
        <w:left w:val="none" w:sz="0" w:space="0" w:color="auto"/>
        <w:bottom w:val="none" w:sz="0" w:space="0" w:color="auto"/>
        <w:right w:val="none" w:sz="0" w:space="0" w:color="auto"/>
      </w:divBdr>
    </w:div>
    <w:div w:id="812067935">
      <w:marLeft w:val="0"/>
      <w:marRight w:val="0"/>
      <w:marTop w:val="0"/>
      <w:marBottom w:val="0"/>
      <w:divBdr>
        <w:top w:val="none" w:sz="0" w:space="0" w:color="auto"/>
        <w:left w:val="none" w:sz="0" w:space="0" w:color="auto"/>
        <w:bottom w:val="none" w:sz="0" w:space="0" w:color="auto"/>
        <w:right w:val="none" w:sz="0" w:space="0" w:color="auto"/>
      </w:divBdr>
    </w:div>
    <w:div w:id="812714495">
      <w:marLeft w:val="0"/>
      <w:marRight w:val="0"/>
      <w:marTop w:val="120"/>
      <w:marBottom w:val="120"/>
      <w:divBdr>
        <w:top w:val="none" w:sz="0" w:space="0" w:color="auto"/>
        <w:left w:val="none" w:sz="0" w:space="0" w:color="auto"/>
        <w:bottom w:val="none" w:sz="0" w:space="0" w:color="auto"/>
        <w:right w:val="none" w:sz="0" w:space="0" w:color="auto"/>
      </w:divBdr>
    </w:div>
    <w:div w:id="814180037">
      <w:marLeft w:val="0"/>
      <w:marRight w:val="0"/>
      <w:marTop w:val="0"/>
      <w:marBottom w:val="180"/>
      <w:divBdr>
        <w:top w:val="none" w:sz="0" w:space="0" w:color="auto"/>
        <w:left w:val="none" w:sz="0" w:space="0" w:color="auto"/>
        <w:bottom w:val="none" w:sz="0" w:space="0" w:color="auto"/>
        <w:right w:val="none" w:sz="0" w:space="0" w:color="auto"/>
      </w:divBdr>
    </w:div>
    <w:div w:id="816338112">
      <w:marLeft w:val="0"/>
      <w:marRight w:val="0"/>
      <w:marTop w:val="0"/>
      <w:marBottom w:val="180"/>
      <w:divBdr>
        <w:top w:val="none" w:sz="0" w:space="0" w:color="auto"/>
        <w:left w:val="none" w:sz="0" w:space="0" w:color="auto"/>
        <w:bottom w:val="none" w:sz="0" w:space="0" w:color="auto"/>
        <w:right w:val="none" w:sz="0" w:space="0" w:color="auto"/>
      </w:divBdr>
    </w:div>
    <w:div w:id="817915688">
      <w:marLeft w:val="0"/>
      <w:marRight w:val="0"/>
      <w:marTop w:val="0"/>
      <w:marBottom w:val="180"/>
      <w:divBdr>
        <w:top w:val="none" w:sz="0" w:space="0" w:color="auto"/>
        <w:left w:val="none" w:sz="0" w:space="0" w:color="auto"/>
        <w:bottom w:val="none" w:sz="0" w:space="0" w:color="auto"/>
        <w:right w:val="none" w:sz="0" w:space="0" w:color="auto"/>
      </w:divBdr>
    </w:div>
    <w:div w:id="822282639">
      <w:marLeft w:val="0"/>
      <w:marRight w:val="0"/>
      <w:marTop w:val="0"/>
      <w:marBottom w:val="180"/>
      <w:divBdr>
        <w:top w:val="none" w:sz="0" w:space="0" w:color="auto"/>
        <w:left w:val="none" w:sz="0" w:space="0" w:color="auto"/>
        <w:bottom w:val="none" w:sz="0" w:space="0" w:color="auto"/>
        <w:right w:val="none" w:sz="0" w:space="0" w:color="auto"/>
      </w:divBdr>
    </w:div>
    <w:div w:id="822356202">
      <w:marLeft w:val="0"/>
      <w:marRight w:val="0"/>
      <w:marTop w:val="0"/>
      <w:marBottom w:val="240"/>
      <w:divBdr>
        <w:top w:val="none" w:sz="0" w:space="0" w:color="auto"/>
        <w:left w:val="none" w:sz="0" w:space="0" w:color="auto"/>
        <w:bottom w:val="none" w:sz="0" w:space="0" w:color="auto"/>
        <w:right w:val="none" w:sz="0" w:space="0" w:color="auto"/>
      </w:divBdr>
    </w:div>
    <w:div w:id="823663295">
      <w:marLeft w:val="0"/>
      <w:marRight w:val="0"/>
      <w:marTop w:val="100"/>
      <w:marBottom w:val="0"/>
      <w:divBdr>
        <w:top w:val="none" w:sz="0" w:space="0" w:color="auto"/>
        <w:left w:val="none" w:sz="0" w:space="0" w:color="auto"/>
        <w:bottom w:val="none" w:sz="0" w:space="0" w:color="auto"/>
        <w:right w:val="none" w:sz="0" w:space="0" w:color="auto"/>
      </w:divBdr>
    </w:div>
    <w:div w:id="824589240">
      <w:marLeft w:val="0"/>
      <w:marRight w:val="0"/>
      <w:marTop w:val="0"/>
      <w:marBottom w:val="0"/>
      <w:divBdr>
        <w:top w:val="none" w:sz="0" w:space="0" w:color="auto"/>
        <w:left w:val="none" w:sz="0" w:space="0" w:color="auto"/>
        <w:bottom w:val="none" w:sz="0" w:space="0" w:color="auto"/>
        <w:right w:val="none" w:sz="0" w:space="0" w:color="auto"/>
      </w:divBdr>
    </w:div>
    <w:div w:id="825972551">
      <w:marLeft w:val="0"/>
      <w:marRight w:val="0"/>
      <w:marTop w:val="0"/>
      <w:marBottom w:val="0"/>
      <w:divBdr>
        <w:top w:val="none" w:sz="0" w:space="0" w:color="auto"/>
        <w:left w:val="none" w:sz="0" w:space="0" w:color="auto"/>
        <w:bottom w:val="none" w:sz="0" w:space="0" w:color="auto"/>
        <w:right w:val="none" w:sz="0" w:space="0" w:color="auto"/>
      </w:divBdr>
    </w:div>
    <w:div w:id="830365393">
      <w:marLeft w:val="0"/>
      <w:marRight w:val="0"/>
      <w:marTop w:val="0"/>
      <w:marBottom w:val="0"/>
      <w:divBdr>
        <w:top w:val="none" w:sz="0" w:space="0" w:color="auto"/>
        <w:left w:val="none" w:sz="0" w:space="0" w:color="auto"/>
        <w:bottom w:val="none" w:sz="0" w:space="0" w:color="auto"/>
        <w:right w:val="none" w:sz="0" w:space="0" w:color="auto"/>
      </w:divBdr>
      <w:divsChild>
        <w:div w:id="2087805350">
          <w:marLeft w:val="0"/>
          <w:marRight w:val="0"/>
          <w:marTop w:val="0"/>
          <w:marBottom w:val="0"/>
          <w:divBdr>
            <w:top w:val="none" w:sz="0" w:space="0" w:color="auto"/>
            <w:left w:val="none" w:sz="0" w:space="0" w:color="auto"/>
            <w:bottom w:val="none" w:sz="0" w:space="0" w:color="auto"/>
            <w:right w:val="none" w:sz="0" w:space="0" w:color="auto"/>
          </w:divBdr>
        </w:div>
      </w:divsChild>
    </w:div>
    <w:div w:id="831484257">
      <w:marLeft w:val="0"/>
      <w:marRight w:val="0"/>
      <w:marTop w:val="120"/>
      <w:marBottom w:val="120"/>
      <w:divBdr>
        <w:top w:val="none" w:sz="0" w:space="0" w:color="auto"/>
        <w:left w:val="none" w:sz="0" w:space="0" w:color="auto"/>
        <w:bottom w:val="none" w:sz="0" w:space="0" w:color="auto"/>
        <w:right w:val="none" w:sz="0" w:space="0" w:color="auto"/>
      </w:divBdr>
    </w:div>
    <w:div w:id="832068047">
      <w:marLeft w:val="0"/>
      <w:marRight w:val="0"/>
      <w:marTop w:val="0"/>
      <w:marBottom w:val="0"/>
      <w:divBdr>
        <w:top w:val="none" w:sz="0" w:space="0" w:color="auto"/>
        <w:left w:val="none" w:sz="0" w:space="0" w:color="auto"/>
        <w:bottom w:val="none" w:sz="0" w:space="0" w:color="auto"/>
        <w:right w:val="none" w:sz="0" w:space="0" w:color="auto"/>
      </w:divBdr>
    </w:div>
    <w:div w:id="836502202">
      <w:marLeft w:val="0"/>
      <w:marRight w:val="0"/>
      <w:marTop w:val="180"/>
      <w:marBottom w:val="180"/>
      <w:divBdr>
        <w:top w:val="none" w:sz="0" w:space="0" w:color="auto"/>
        <w:left w:val="none" w:sz="0" w:space="0" w:color="auto"/>
        <w:bottom w:val="none" w:sz="0" w:space="0" w:color="auto"/>
        <w:right w:val="none" w:sz="0" w:space="0" w:color="auto"/>
      </w:divBdr>
    </w:div>
    <w:div w:id="838352713">
      <w:marLeft w:val="0"/>
      <w:marRight w:val="0"/>
      <w:marTop w:val="260"/>
      <w:marBottom w:val="240"/>
      <w:divBdr>
        <w:top w:val="none" w:sz="0" w:space="0" w:color="auto"/>
        <w:left w:val="none" w:sz="0" w:space="0" w:color="auto"/>
        <w:bottom w:val="none" w:sz="0" w:space="0" w:color="auto"/>
        <w:right w:val="none" w:sz="0" w:space="0" w:color="auto"/>
      </w:divBdr>
    </w:div>
    <w:div w:id="841356722">
      <w:marLeft w:val="0"/>
      <w:marRight w:val="0"/>
      <w:marTop w:val="0"/>
      <w:marBottom w:val="0"/>
      <w:divBdr>
        <w:top w:val="none" w:sz="0" w:space="0" w:color="auto"/>
        <w:left w:val="none" w:sz="0" w:space="0" w:color="auto"/>
        <w:bottom w:val="none" w:sz="0" w:space="0" w:color="auto"/>
        <w:right w:val="none" w:sz="0" w:space="0" w:color="auto"/>
      </w:divBdr>
      <w:divsChild>
        <w:div w:id="1024863570">
          <w:marLeft w:val="0"/>
          <w:marRight w:val="0"/>
          <w:marTop w:val="0"/>
          <w:marBottom w:val="0"/>
          <w:divBdr>
            <w:top w:val="none" w:sz="0" w:space="0" w:color="auto"/>
            <w:left w:val="none" w:sz="0" w:space="0" w:color="auto"/>
            <w:bottom w:val="none" w:sz="0" w:space="0" w:color="auto"/>
            <w:right w:val="none" w:sz="0" w:space="0" w:color="auto"/>
          </w:divBdr>
        </w:div>
      </w:divsChild>
    </w:div>
    <w:div w:id="841699459">
      <w:marLeft w:val="0"/>
      <w:marRight w:val="0"/>
      <w:marTop w:val="0"/>
      <w:marBottom w:val="0"/>
      <w:divBdr>
        <w:top w:val="none" w:sz="0" w:space="0" w:color="auto"/>
        <w:left w:val="none" w:sz="0" w:space="0" w:color="auto"/>
        <w:bottom w:val="none" w:sz="0" w:space="0" w:color="auto"/>
        <w:right w:val="none" w:sz="0" w:space="0" w:color="auto"/>
      </w:divBdr>
      <w:divsChild>
        <w:div w:id="1465077607">
          <w:marLeft w:val="0"/>
          <w:marRight w:val="0"/>
          <w:marTop w:val="0"/>
          <w:marBottom w:val="0"/>
          <w:divBdr>
            <w:top w:val="none" w:sz="0" w:space="0" w:color="auto"/>
            <w:left w:val="none" w:sz="0" w:space="0" w:color="auto"/>
            <w:bottom w:val="none" w:sz="0" w:space="0" w:color="auto"/>
            <w:right w:val="none" w:sz="0" w:space="0" w:color="auto"/>
          </w:divBdr>
        </w:div>
      </w:divsChild>
    </w:div>
    <w:div w:id="841896021">
      <w:marLeft w:val="0"/>
      <w:marRight w:val="0"/>
      <w:marTop w:val="0"/>
      <w:marBottom w:val="0"/>
      <w:divBdr>
        <w:top w:val="none" w:sz="0" w:space="0" w:color="auto"/>
        <w:left w:val="none" w:sz="0" w:space="0" w:color="auto"/>
        <w:bottom w:val="none" w:sz="0" w:space="0" w:color="auto"/>
        <w:right w:val="none" w:sz="0" w:space="0" w:color="auto"/>
      </w:divBdr>
    </w:div>
    <w:div w:id="842234022">
      <w:marLeft w:val="0"/>
      <w:marRight w:val="0"/>
      <w:marTop w:val="120"/>
      <w:marBottom w:val="120"/>
      <w:divBdr>
        <w:top w:val="none" w:sz="0" w:space="0" w:color="auto"/>
        <w:left w:val="none" w:sz="0" w:space="0" w:color="auto"/>
        <w:bottom w:val="none" w:sz="0" w:space="0" w:color="auto"/>
        <w:right w:val="none" w:sz="0" w:space="0" w:color="auto"/>
      </w:divBdr>
    </w:div>
    <w:div w:id="845747824">
      <w:marLeft w:val="0"/>
      <w:marRight w:val="0"/>
      <w:marTop w:val="0"/>
      <w:marBottom w:val="60"/>
      <w:divBdr>
        <w:top w:val="none" w:sz="0" w:space="0" w:color="auto"/>
        <w:left w:val="none" w:sz="0" w:space="0" w:color="auto"/>
        <w:bottom w:val="none" w:sz="0" w:space="0" w:color="auto"/>
        <w:right w:val="none" w:sz="0" w:space="0" w:color="auto"/>
      </w:divBdr>
    </w:div>
    <w:div w:id="847715480">
      <w:marLeft w:val="0"/>
      <w:marRight w:val="0"/>
      <w:marTop w:val="0"/>
      <w:marBottom w:val="240"/>
      <w:divBdr>
        <w:top w:val="none" w:sz="0" w:space="0" w:color="auto"/>
        <w:left w:val="none" w:sz="0" w:space="0" w:color="auto"/>
        <w:bottom w:val="none" w:sz="0" w:space="0" w:color="auto"/>
        <w:right w:val="none" w:sz="0" w:space="0" w:color="auto"/>
      </w:divBdr>
    </w:div>
    <w:div w:id="848256707">
      <w:marLeft w:val="0"/>
      <w:marRight w:val="0"/>
      <w:marTop w:val="0"/>
      <w:marBottom w:val="0"/>
      <w:divBdr>
        <w:top w:val="none" w:sz="0" w:space="0" w:color="auto"/>
        <w:left w:val="none" w:sz="0" w:space="0" w:color="auto"/>
        <w:bottom w:val="none" w:sz="0" w:space="0" w:color="auto"/>
        <w:right w:val="none" w:sz="0" w:space="0" w:color="auto"/>
      </w:divBdr>
      <w:divsChild>
        <w:div w:id="271404762">
          <w:marLeft w:val="0"/>
          <w:marRight w:val="0"/>
          <w:marTop w:val="0"/>
          <w:marBottom w:val="0"/>
          <w:divBdr>
            <w:top w:val="none" w:sz="0" w:space="0" w:color="auto"/>
            <w:left w:val="none" w:sz="0" w:space="0" w:color="auto"/>
            <w:bottom w:val="none" w:sz="0" w:space="0" w:color="auto"/>
            <w:right w:val="none" w:sz="0" w:space="0" w:color="auto"/>
          </w:divBdr>
        </w:div>
      </w:divsChild>
    </w:div>
    <w:div w:id="848374294">
      <w:marLeft w:val="0"/>
      <w:marRight w:val="0"/>
      <w:marTop w:val="180"/>
      <w:marBottom w:val="180"/>
      <w:divBdr>
        <w:top w:val="none" w:sz="0" w:space="0" w:color="auto"/>
        <w:left w:val="none" w:sz="0" w:space="0" w:color="auto"/>
        <w:bottom w:val="none" w:sz="0" w:space="0" w:color="auto"/>
        <w:right w:val="none" w:sz="0" w:space="0" w:color="auto"/>
      </w:divBdr>
    </w:div>
    <w:div w:id="849879802">
      <w:marLeft w:val="0"/>
      <w:marRight w:val="0"/>
      <w:marTop w:val="0"/>
      <w:marBottom w:val="0"/>
      <w:divBdr>
        <w:top w:val="none" w:sz="0" w:space="0" w:color="auto"/>
        <w:left w:val="none" w:sz="0" w:space="0" w:color="auto"/>
        <w:bottom w:val="none" w:sz="0" w:space="0" w:color="auto"/>
        <w:right w:val="none" w:sz="0" w:space="0" w:color="auto"/>
      </w:divBdr>
      <w:divsChild>
        <w:div w:id="97677298">
          <w:marLeft w:val="0"/>
          <w:marRight w:val="0"/>
          <w:marTop w:val="0"/>
          <w:marBottom w:val="0"/>
          <w:divBdr>
            <w:top w:val="none" w:sz="0" w:space="0" w:color="auto"/>
            <w:left w:val="none" w:sz="0" w:space="0" w:color="auto"/>
            <w:bottom w:val="none" w:sz="0" w:space="0" w:color="auto"/>
            <w:right w:val="none" w:sz="0" w:space="0" w:color="auto"/>
          </w:divBdr>
        </w:div>
      </w:divsChild>
    </w:div>
    <w:div w:id="854728910">
      <w:marLeft w:val="0"/>
      <w:marRight w:val="0"/>
      <w:marTop w:val="0"/>
      <w:marBottom w:val="0"/>
      <w:divBdr>
        <w:top w:val="none" w:sz="0" w:space="0" w:color="auto"/>
        <w:left w:val="none" w:sz="0" w:space="0" w:color="auto"/>
        <w:bottom w:val="none" w:sz="0" w:space="0" w:color="auto"/>
        <w:right w:val="none" w:sz="0" w:space="0" w:color="auto"/>
      </w:divBdr>
    </w:div>
    <w:div w:id="855385829">
      <w:marLeft w:val="0"/>
      <w:marRight w:val="0"/>
      <w:marTop w:val="100"/>
      <w:marBottom w:val="100"/>
      <w:divBdr>
        <w:top w:val="none" w:sz="0" w:space="0" w:color="auto"/>
        <w:left w:val="none" w:sz="0" w:space="0" w:color="auto"/>
        <w:bottom w:val="none" w:sz="0" w:space="0" w:color="auto"/>
        <w:right w:val="none" w:sz="0" w:space="0" w:color="auto"/>
      </w:divBdr>
      <w:divsChild>
        <w:div w:id="176576248">
          <w:marLeft w:val="0"/>
          <w:marRight w:val="0"/>
          <w:marTop w:val="0"/>
          <w:marBottom w:val="0"/>
          <w:divBdr>
            <w:top w:val="none" w:sz="0" w:space="0" w:color="auto"/>
            <w:left w:val="none" w:sz="0" w:space="0" w:color="auto"/>
            <w:bottom w:val="none" w:sz="0" w:space="0" w:color="auto"/>
            <w:right w:val="none" w:sz="0" w:space="0" w:color="auto"/>
          </w:divBdr>
        </w:div>
        <w:div w:id="2124567811">
          <w:marLeft w:val="0"/>
          <w:marRight w:val="0"/>
          <w:marTop w:val="0"/>
          <w:marBottom w:val="0"/>
          <w:divBdr>
            <w:top w:val="none" w:sz="0" w:space="0" w:color="auto"/>
            <w:left w:val="none" w:sz="0" w:space="0" w:color="auto"/>
            <w:bottom w:val="none" w:sz="0" w:space="0" w:color="auto"/>
            <w:right w:val="none" w:sz="0" w:space="0" w:color="auto"/>
          </w:divBdr>
        </w:div>
        <w:div w:id="2135245791">
          <w:marLeft w:val="0"/>
          <w:marRight w:val="0"/>
          <w:marTop w:val="0"/>
          <w:marBottom w:val="0"/>
          <w:divBdr>
            <w:top w:val="none" w:sz="0" w:space="0" w:color="auto"/>
            <w:left w:val="none" w:sz="0" w:space="0" w:color="auto"/>
            <w:bottom w:val="none" w:sz="0" w:space="0" w:color="auto"/>
            <w:right w:val="none" w:sz="0" w:space="0" w:color="auto"/>
          </w:divBdr>
        </w:div>
        <w:div w:id="1480685483">
          <w:marLeft w:val="0"/>
          <w:marRight w:val="0"/>
          <w:marTop w:val="0"/>
          <w:marBottom w:val="0"/>
          <w:divBdr>
            <w:top w:val="none" w:sz="0" w:space="0" w:color="auto"/>
            <w:left w:val="none" w:sz="0" w:space="0" w:color="auto"/>
            <w:bottom w:val="none" w:sz="0" w:space="0" w:color="auto"/>
            <w:right w:val="none" w:sz="0" w:space="0" w:color="auto"/>
          </w:divBdr>
        </w:div>
        <w:div w:id="2020040410">
          <w:marLeft w:val="0"/>
          <w:marRight w:val="0"/>
          <w:marTop w:val="0"/>
          <w:marBottom w:val="0"/>
          <w:divBdr>
            <w:top w:val="none" w:sz="0" w:space="0" w:color="auto"/>
            <w:left w:val="none" w:sz="0" w:space="0" w:color="auto"/>
            <w:bottom w:val="none" w:sz="0" w:space="0" w:color="auto"/>
            <w:right w:val="none" w:sz="0" w:space="0" w:color="auto"/>
          </w:divBdr>
        </w:div>
        <w:div w:id="56712526">
          <w:marLeft w:val="0"/>
          <w:marRight w:val="0"/>
          <w:marTop w:val="0"/>
          <w:marBottom w:val="0"/>
          <w:divBdr>
            <w:top w:val="none" w:sz="0" w:space="0" w:color="auto"/>
            <w:left w:val="none" w:sz="0" w:space="0" w:color="auto"/>
            <w:bottom w:val="none" w:sz="0" w:space="0" w:color="auto"/>
            <w:right w:val="none" w:sz="0" w:space="0" w:color="auto"/>
          </w:divBdr>
        </w:div>
        <w:div w:id="334456737">
          <w:marLeft w:val="0"/>
          <w:marRight w:val="0"/>
          <w:marTop w:val="0"/>
          <w:marBottom w:val="0"/>
          <w:divBdr>
            <w:top w:val="none" w:sz="0" w:space="0" w:color="auto"/>
            <w:left w:val="none" w:sz="0" w:space="0" w:color="auto"/>
            <w:bottom w:val="none" w:sz="0" w:space="0" w:color="auto"/>
            <w:right w:val="none" w:sz="0" w:space="0" w:color="auto"/>
          </w:divBdr>
        </w:div>
      </w:divsChild>
    </w:div>
    <w:div w:id="856652990">
      <w:marLeft w:val="0"/>
      <w:marRight w:val="0"/>
      <w:marTop w:val="0"/>
      <w:marBottom w:val="0"/>
      <w:divBdr>
        <w:top w:val="none" w:sz="0" w:space="0" w:color="auto"/>
        <w:left w:val="none" w:sz="0" w:space="0" w:color="auto"/>
        <w:bottom w:val="none" w:sz="0" w:space="0" w:color="auto"/>
        <w:right w:val="none" w:sz="0" w:space="0" w:color="auto"/>
      </w:divBdr>
    </w:div>
    <w:div w:id="856846711">
      <w:marLeft w:val="0"/>
      <w:marRight w:val="0"/>
      <w:marTop w:val="0"/>
      <w:marBottom w:val="180"/>
      <w:divBdr>
        <w:top w:val="none" w:sz="0" w:space="0" w:color="auto"/>
        <w:left w:val="none" w:sz="0" w:space="0" w:color="auto"/>
        <w:bottom w:val="none" w:sz="0" w:space="0" w:color="auto"/>
        <w:right w:val="none" w:sz="0" w:space="0" w:color="auto"/>
      </w:divBdr>
    </w:div>
    <w:div w:id="857502960">
      <w:marLeft w:val="0"/>
      <w:marRight w:val="0"/>
      <w:marTop w:val="0"/>
      <w:marBottom w:val="180"/>
      <w:divBdr>
        <w:top w:val="none" w:sz="0" w:space="0" w:color="auto"/>
        <w:left w:val="none" w:sz="0" w:space="0" w:color="auto"/>
        <w:bottom w:val="none" w:sz="0" w:space="0" w:color="auto"/>
        <w:right w:val="none" w:sz="0" w:space="0" w:color="auto"/>
      </w:divBdr>
    </w:div>
    <w:div w:id="857505207">
      <w:marLeft w:val="0"/>
      <w:marRight w:val="0"/>
      <w:marTop w:val="180"/>
      <w:marBottom w:val="180"/>
      <w:divBdr>
        <w:top w:val="none" w:sz="0" w:space="0" w:color="auto"/>
        <w:left w:val="none" w:sz="0" w:space="0" w:color="auto"/>
        <w:bottom w:val="none" w:sz="0" w:space="0" w:color="auto"/>
        <w:right w:val="none" w:sz="0" w:space="0" w:color="auto"/>
      </w:divBdr>
    </w:div>
    <w:div w:id="859005163">
      <w:marLeft w:val="0"/>
      <w:marRight w:val="0"/>
      <w:marTop w:val="0"/>
      <w:marBottom w:val="0"/>
      <w:divBdr>
        <w:top w:val="none" w:sz="0" w:space="0" w:color="auto"/>
        <w:left w:val="none" w:sz="0" w:space="0" w:color="auto"/>
        <w:bottom w:val="none" w:sz="0" w:space="0" w:color="auto"/>
        <w:right w:val="none" w:sz="0" w:space="0" w:color="auto"/>
      </w:divBdr>
    </w:div>
    <w:div w:id="859273332">
      <w:marLeft w:val="0"/>
      <w:marRight w:val="0"/>
      <w:marTop w:val="180"/>
      <w:marBottom w:val="180"/>
      <w:divBdr>
        <w:top w:val="none" w:sz="0" w:space="0" w:color="auto"/>
        <w:left w:val="none" w:sz="0" w:space="0" w:color="auto"/>
        <w:bottom w:val="none" w:sz="0" w:space="0" w:color="auto"/>
        <w:right w:val="none" w:sz="0" w:space="0" w:color="auto"/>
      </w:divBdr>
    </w:div>
    <w:div w:id="859591745">
      <w:marLeft w:val="0"/>
      <w:marRight w:val="0"/>
      <w:marTop w:val="0"/>
      <w:marBottom w:val="240"/>
      <w:divBdr>
        <w:top w:val="none" w:sz="0" w:space="0" w:color="auto"/>
        <w:left w:val="none" w:sz="0" w:space="0" w:color="auto"/>
        <w:bottom w:val="none" w:sz="0" w:space="0" w:color="auto"/>
        <w:right w:val="none" w:sz="0" w:space="0" w:color="auto"/>
      </w:divBdr>
    </w:div>
    <w:div w:id="864439553">
      <w:marLeft w:val="0"/>
      <w:marRight w:val="0"/>
      <w:marTop w:val="0"/>
      <w:marBottom w:val="0"/>
      <w:divBdr>
        <w:top w:val="none" w:sz="0" w:space="0" w:color="auto"/>
        <w:left w:val="none" w:sz="0" w:space="0" w:color="auto"/>
        <w:bottom w:val="none" w:sz="0" w:space="0" w:color="auto"/>
        <w:right w:val="none" w:sz="0" w:space="0" w:color="auto"/>
      </w:divBdr>
      <w:divsChild>
        <w:div w:id="411512246">
          <w:marLeft w:val="0"/>
          <w:marRight w:val="0"/>
          <w:marTop w:val="0"/>
          <w:marBottom w:val="0"/>
          <w:divBdr>
            <w:top w:val="none" w:sz="0" w:space="0" w:color="auto"/>
            <w:left w:val="none" w:sz="0" w:space="0" w:color="auto"/>
            <w:bottom w:val="none" w:sz="0" w:space="0" w:color="auto"/>
            <w:right w:val="none" w:sz="0" w:space="0" w:color="auto"/>
          </w:divBdr>
        </w:div>
      </w:divsChild>
    </w:div>
    <w:div w:id="864827364">
      <w:marLeft w:val="0"/>
      <w:marRight w:val="0"/>
      <w:marTop w:val="120"/>
      <w:marBottom w:val="240"/>
      <w:divBdr>
        <w:top w:val="none" w:sz="0" w:space="0" w:color="auto"/>
        <w:left w:val="none" w:sz="0" w:space="0" w:color="auto"/>
        <w:bottom w:val="none" w:sz="0" w:space="0" w:color="auto"/>
        <w:right w:val="none" w:sz="0" w:space="0" w:color="auto"/>
      </w:divBdr>
    </w:div>
    <w:div w:id="865096906">
      <w:marLeft w:val="0"/>
      <w:marRight w:val="0"/>
      <w:marTop w:val="0"/>
      <w:marBottom w:val="180"/>
      <w:divBdr>
        <w:top w:val="none" w:sz="0" w:space="0" w:color="auto"/>
        <w:left w:val="none" w:sz="0" w:space="0" w:color="auto"/>
        <w:bottom w:val="none" w:sz="0" w:space="0" w:color="auto"/>
        <w:right w:val="none" w:sz="0" w:space="0" w:color="auto"/>
      </w:divBdr>
    </w:div>
    <w:div w:id="865867886">
      <w:marLeft w:val="0"/>
      <w:marRight w:val="0"/>
      <w:marTop w:val="0"/>
      <w:marBottom w:val="180"/>
      <w:divBdr>
        <w:top w:val="none" w:sz="0" w:space="0" w:color="auto"/>
        <w:left w:val="none" w:sz="0" w:space="0" w:color="auto"/>
        <w:bottom w:val="none" w:sz="0" w:space="0" w:color="auto"/>
        <w:right w:val="none" w:sz="0" w:space="0" w:color="auto"/>
      </w:divBdr>
    </w:div>
    <w:div w:id="867453037">
      <w:marLeft w:val="0"/>
      <w:marRight w:val="0"/>
      <w:marTop w:val="100"/>
      <w:marBottom w:val="0"/>
      <w:divBdr>
        <w:top w:val="none" w:sz="0" w:space="0" w:color="auto"/>
        <w:left w:val="none" w:sz="0" w:space="0" w:color="auto"/>
        <w:bottom w:val="none" w:sz="0" w:space="0" w:color="auto"/>
        <w:right w:val="none" w:sz="0" w:space="0" w:color="auto"/>
      </w:divBdr>
      <w:divsChild>
        <w:div w:id="1282687502">
          <w:marLeft w:val="0"/>
          <w:marRight w:val="0"/>
          <w:marTop w:val="0"/>
          <w:marBottom w:val="0"/>
          <w:divBdr>
            <w:top w:val="none" w:sz="0" w:space="0" w:color="auto"/>
            <w:left w:val="none" w:sz="0" w:space="0" w:color="auto"/>
            <w:bottom w:val="none" w:sz="0" w:space="0" w:color="auto"/>
            <w:right w:val="none" w:sz="0" w:space="0" w:color="auto"/>
          </w:divBdr>
        </w:div>
        <w:div w:id="534466795">
          <w:marLeft w:val="0"/>
          <w:marRight w:val="0"/>
          <w:marTop w:val="0"/>
          <w:marBottom w:val="0"/>
          <w:divBdr>
            <w:top w:val="none" w:sz="0" w:space="0" w:color="auto"/>
            <w:left w:val="none" w:sz="0" w:space="0" w:color="auto"/>
            <w:bottom w:val="none" w:sz="0" w:space="0" w:color="auto"/>
            <w:right w:val="none" w:sz="0" w:space="0" w:color="auto"/>
          </w:divBdr>
        </w:div>
        <w:div w:id="1797991230">
          <w:marLeft w:val="0"/>
          <w:marRight w:val="0"/>
          <w:marTop w:val="0"/>
          <w:marBottom w:val="0"/>
          <w:divBdr>
            <w:top w:val="none" w:sz="0" w:space="0" w:color="auto"/>
            <w:left w:val="none" w:sz="0" w:space="0" w:color="auto"/>
            <w:bottom w:val="none" w:sz="0" w:space="0" w:color="auto"/>
            <w:right w:val="none" w:sz="0" w:space="0" w:color="auto"/>
          </w:divBdr>
        </w:div>
      </w:divsChild>
    </w:div>
    <w:div w:id="870918320">
      <w:marLeft w:val="0"/>
      <w:marRight w:val="0"/>
      <w:marTop w:val="0"/>
      <w:marBottom w:val="240"/>
      <w:divBdr>
        <w:top w:val="none" w:sz="0" w:space="0" w:color="auto"/>
        <w:left w:val="none" w:sz="0" w:space="0" w:color="auto"/>
        <w:bottom w:val="none" w:sz="0" w:space="0" w:color="auto"/>
        <w:right w:val="none" w:sz="0" w:space="0" w:color="auto"/>
      </w:divBdr>
    </w:div>
    <w:div w:id="880554872">
      <w:marLeft w:val="0"/>
      <w:marRight w:val="0"/>
      <w:marTop w:val="0"/>
      <w:marBottom w:val="0"/>
      <w:divBdr>
        <w:top w:val="none" w:sz="0" w:space="0" w:color="auto"/>
        <w:left w:val="none" w:sz="0" w:space="0" w:color="auto"/>
        <w:bottom w:val="none" w:sz="0" w:space="0" w:color="auto"/>
        <w:right w:val="none" w:sz="0" w:space="0" w:color="auto"/>
      </w:divBdr>
      <w:divsChild>
        <w:div w:id="215702259">
          <w:marLeft w:val="0"/>
          <w:marRight w:val="0"/>
          <w:marTop w:val="0"/>
          <w:marBottom w:val="0"/>
          <w:divBdr>
            <w:top w:val="none" w:sz="0" w:space="0" w:color="auto"/>
            <w:left w:val="none" w:sz="0" w:space="0" w:color="auto"/>
            <w:bottom w:val="none" w:sz="0" w:space="0" w:color="auto"/>
            <w:right w:val="none" w:sz="0" w:space="0" w:color="auto"/>
          </w:divBdr>
        </w:div>
      </w:divsChild>
    </w:div>
    <w:div w:id="881328702">
      <w:marLeft w:val="0"/>
      <w:marRight w:val="0"/>
      <w:marTop w:val="0"/>
      <w:marBottom w:val="180"/>
      <w:divBdr>
        <w:top w:val="none" w:sz="0" w:space="0" w:color="auto"/>
        <w:left w:val="none" w:sz="0" w:space="0" w:color="auto"/>
        <w:bottom w:val="none" w:sz="0" w:space="0" w:color="auto"/>
        <w:right w:val="none" w:sz="0" w:space="0" w:color="auto"/>
      </w:divBdr>
    </w:div>
    <w:div w:id="881595004">
      <w:marLeft w:val="0"/>
      <w:marRight w:val="0"/>
      <w:marTop w:val="0"/>
      <w:marBottom w:val="0"/>
      <w:divBdr>
        <w:top w:val="none" w:sz="0" w:space="0" w:color="auto"/>
        <w:left w:val="none" w:sz="0" w:space="0" w:color="auto"/>
        <w:bottom w:val="none" w:sz="0" w:space="0" w:color="auto"/>
        <w:right w:val="none" w:sz="0" w:space="0" w:color="auto"/>
      </w:divBdr>
      <w:divsChild>
        <w:div w:id="1325233648">
          <w:marLeft w:val="0"/>
          <w:marRight w:val="0"/>
          <w:marTop w:val="0"/>
          <w:marBottom w:val="0"/>
          <w:divBdr>
            <w:top w:val="none" w:sz="0" w:space="0" w:color="auto"/>
            <w:left w:val="none" w:sz="0" w:space="0" w:color="auto"/>
            <w:bottom w:val="none" w:sz="0" w:space="0" w:color="auto"/>
            <w:right w:val="none" w:sz="0" w:space="0" w:color="auto"/>
          </w:divBdr>
        </w:div>
      </w:divsChild>
    </w:div>
    <w:div w:id="881674517">
      <w:marLeft w:val="0"/>
      <w:marRight w:val="0"/>
      <w:marTop w:val="0"/>
      <w:marBottom w:val="180"/>
      <w:divBdr>
        <w:top w:val="none" w:sz="0" w:space="0" w:color="auto"/>
        <w:left w:val="none" w:sz="0" w:space="0" w:color="auto"/>
        <w:bottom w:val="none" w:sz="0" w:space="0" w:color="auto"/>
        <w:right w:val="none" w:sz="0" w:space="0" w:color="auto"/>
      </w:divBdr>
    </w:div>
    <w:div w:id="881865693">
      <w:marLeft w:val="0"/>
      <w:marRight w:val="0"/>
      <w:marTop w:val="0"/>
      <w:marBottom w:val="0"/>
      <w:divBdr>
        <w:top w:val="none" w:sz="0" w:space="0" w:color="auto"/>
        <w:left w:val="none" w:sz="0" w:space="0" w:color="auto"/>
        <w:bottom w:val="none" w:sz="0" w:space="0" w:color="auto"/>
        <w:right w:val="none" w:sz="0" w:space="0" w:color="auto"/>
      </w:divBdr>
      <w:divsChild>
        <w:div w:id="1508866738">
          <w:marLeft w:val="0"/>
          <w:marRight w:val="0"/>
          <w:marTop w:val="0"/>
          <w:marBottom w:val="0"/>
          <w:divBdr>
            <w:top w:val="none" w:sz="0" w:space="0" w:color="auto"/>
            <w:left w:val="none" w:sz="0" w:space="0" w:color="auto"/>
            <w:bottom w:val="none" w:sz="0" w:space="0" w:color="auto"/>
            <w:right w:val="none" w:sz="0" w:space="0" w:color="auto"/>
          </w:divBdr>
        </w:div>
      </w:divsChild>
    </w:div>
    <w:div w:id="883253108">
      <w:marLeft w:val="0"/>
      <w:marRight w:val="0"/>
      <w:marTop w:val="180"/>
      <w:marBottom w:val="180"/>
      <w:divBdr>
        <w:top w:val="none" w:sz="0" w:space="0" w:color="auto"/>
        <w:left w:val="none" w:sz="0" w:space="0" w:color="auto"/>
        <w:bottom w:val="none" w:sz="0" w:space="0" w:color="auto"/>
        <w:right w:val="none" w:sz="0" w:space="0" w:color="auto"/>
      </w:divBdr>
    </w:div>
    <w:div w:id="886067539">
      <w:marLeft w:val="0"/>
      <w:marRight w:val="0"/>
      <w:marTop w:val="0"/>
      <w:marBottom w:val="180"/>
      <w:divBdr>
        <w:top w:val="none" w:sz="0" w:space="0" w:color="auto"/>
        <w:left w:val="none" w:sz="0" w:space="0" w:color="auto"/>
        <w:bottom w:val="none" w:sz="0" w:space="0" w:color="auto"/>
        <w:right w:val="none" w:sz="0" w:space="0" w:color="auto"/>
      </w:divBdr>
    </w:div>
    <w:div w:id="887885305">
      <w:marLeft w:val="0"/>
      <w:marRight w:val="0"/>
      <w:marTop w:val="120"/>
      <w:marBottom w:val="120"/>
      <w:divBdr>
        <w:top w:val="none" w:sz="0" w:space="0" w:color="auto"/>
        <w:left w:val="none" w:sz="0" w:space="0" w:color="auto"/>
        <w:bottom w:val="none" w:sz="0" w:space="0" w:color="auto"/>
        <w:right w:val="none" w:sz="0" w:space="0" w:color="auto"/>
      </w:divBdr>
    </w:div>
    <w:div w:id="888221952">
      <w:marLeft w:val="0"/>
      <w:marRight w:val="0"/>
      <w:marTop w:val="0"/>
      <w:marBottom w:val="240"/>
      <w:divBdr>
        <w:top w:val="none" w:sz="0" w:space="0" w:color="auto"/>
        <w:left w:val="none" w:sz="0" w:space="0" w:color="auto"/>
        <w:bottom w:val="none" w:sz="0" w:space="0" w:color="auto"/>
        <w:right w:val="none" w:sz="0" w:space="0" w:color="auto"/>
      </w:divBdr>
    </w:div>
    <w:div w:id="890578508">
      <w:marLeft w:val="0"/>
      <w:marRight w:val="0"/>
      <w:marTop w:val="0"/>
      <w:marBottom w:val="0"/>
      <w:divBdr>
        <w:top w:val="none" w:sz="0" w:space="0" w:color="auto"/>
        <w:left w:val="none" w:sz="0" w:space="0" w:color="auto"/>
        <w:bottom w:val="none" w:sz="0" w:space="0" w:color="auto"/>
        <w:right w:val="none" w:sz="0" w:space="0" w:color="auto"/>
      </w:divBdr>
    </w:div>
    <w:div w:id="893545533">
      <w:marLeft w:val="0"/>
      <w:marRight w:val="0"/>
      <w:marTop w:val="0"/>
      <w:marBottom w:val="0"/>
      <w:divBdr>
        <w:top w:val="none" w:sz="0" w:space="0" w:color="auto"/>
        <w:left w:val="none" w:sz="0" w:space="0" w:color="auto"/>
        <w:bottom w:val="none" w:sz="0" w:space="0" w:color="auto"/>
        <w:right w:val="none" w:sz="0" w:space="0" w:color="auto"/>
      </w:divBdr>
      <w:divsChild>
        <w:div w:id="439229089">
          <w:marLeft w:val="0"/>
          <w:marRight w:val="0"/>
          <w:marTop w:val="0"/>
          <w:marBottom w:val="0"/>
          <w:divBdr>
            <w:top w:val="none" w:sz="0" w:space="0" w:color="auto"/>
            <w:left w:val="none" w:sz="0" w:space="0" w:color="auto"/>
            <w:bottom w:val="none" w:sz="0" w:space="0" w:color="auto"/>
            <w:right w:val="none" w:sz="0" w:space="0" w:color="auto"/>
          </w:divBdr>
        </w:div>
      </w:divsChild>
    </w:div>
    <w:div w:id="899481829">
      <w:marLeft w:val="0"/>
      <w:marRight w:val="0"/>
      <w:marTop w:val="0"/>
      <w:marBottom w:val="0"/>
      <w:divBdr>
        <w:top w:val="none" w:sz="0" w:space="0" w:color="auto"/>
        <w:left w:val="none" w:sz="0" w:space="0" w:color="auto"/>
        <w:bottom w:val="none" w:sz="0" w:space="0" w:color="auto"/>
        <w:right w:val="none" w:sz="0" w:space="0" w:color="auto"/>
      </w:divBdr>
      <w:divsChild>
        <w:div w:id="761342980">
          <w:marLeft w:val="0"/>
          <w:marRight w:val="0"/>
          <w:marTop w:val="0"/>
          <w:marBottom w:val="0"/>
          <w:divBdr>
            <w:top w:val="none" w:sz="0" w:space="0" w:color="auto"/>
            <w:left w:val="none" w:sz="0" w:space="0" w:color="auto"/>
            <w:bottom w:val="none" w:sz="0" w:space="0" w:color="auto"/>
            <w:right w:val="none" w:sz="0" w:space="0" w:color="auto"/>
          </w:divBdr>
        </w:div>
      </w:divsChild>
    </w:div>
    <w:div w:id="902569537">
      <w:marLeft w:val="0"/>
      <w:marRight w:val="0"/>
      <w:marTop w:val="180"/>
      <w:marBottom w:val="180"/>
      <w:divBdr>
        <w:top w:val="none" w:sz="0" w:space="0" w:color="auto"/>
        <w:left w:val="none" w:sz="0" w:space="0" w:color="auto"/>
        <w:bottom w:val="none" w:sz="0" w:space="0" w:color="auto"/>
        <w:right w:val="none" w:sz="0" w:space="0" w:color="auto"/>
      </w:divBdr>
    </w:div>
    <w:div w:id="907155985">
      <w:marLeft w:val="0"/>
      <w:marRight w:val="0"/>
      <w:marTop w:val="120"/>
      <w:marBottom w:val="180"/>
      <w:divBdr>
        <w:top w:val="none" w:sz="0" w:space="0" w:color="auto"/>
        <w:left w:val="none" w:sz="0" w:space="0" w:color="auto"/>
        <w:bottom w:val="none" w:sz="0" w:space="0" w:color="auto"/>
        <w:right w:val="none" w:sz="0" w:space="0" w:color="auto"/>
      </w:divBdr>
    </w:div>
    <w:div w:id="907611841">
      <w:marLeft w:val="0"/>
      <w:marRight w:val="0"/>
      <w:marTop w:val="0"/>
      <w:marBottom w:val="240"/>
      <w:divBdr>
        <w:top w:val="none" w:sz="0" w:space="0" w:color="auto"/>
        <w:left w:val="none" w:sz="0" w:space="0" w:color="auto"/>
        <w:bottom w:val="none" w:sz="0" w:space="0" w:color="auto"/>
        <w:right w:val="none" w:sz="0" w:space="0" w:color="auto"/>
      </w:divBdr>
    </w:div>
    <w:div w:id="913273837">
      <w:marLeft w:val="0"/>
      <w:marRight w:val="0"/>
      <w:marTop w:val="0"/>
      <w:marBottom w:val="240"/>
      <w:divBdr>
        <w:top w:val="none" w:sz="0" w:space="0" w:color="auto"/>
        <w:left w:val="none" w:sz="0" w:space="0" w:color="auto"/>
        <w:bottom w:val="none" w:sz="0" w:space="0" w:color="auto"/>
        <w:right w:val="none" w:sz="0" w:space="0" w:color="auto"/>
      </w:divBdr>
    </w:div>
    <w:div w:id="922101520">
      <w:marLeft w:val="0"/>
      <w:marRight w:val="0"/>
      <w:marTop w:val="0"/>
      <w:marBottom w:val="180"/>
      <w:divBdr>
        <w:top w:val="none" w:sz="0" w:space="0" w:color="auto"/>
        <w:left w:val="none" w:sz="0" w:space="0" w:color="auto"/>
        <w:bottom w:val="none" w:sz="0" w:space="0" w:color="auto"/>
        <w:right w:val="none" w:sz="0" w:space="0" w:color="auto"/>
      </w:divBdr>
    </w:div>
    <w:div w:id="923101591">
      <w:marLeft w:val="0"/>
      <w:marRight w:val="0"/>
      <w:marTop w:val="0"/>
      <w:marBottom w:val="0"/>
      <w:divBdr>
        <w:top w:val="none" w:sz="0" w:space="0" w:color="auto"/>
        <w:left w:val="none" w:sz="0" w:space="0" w:color="auto"/>
        <w:bottom w:val="none" w:sz="0" w:space="0" w:color="auto"/>
        <w:right w:val="none" w:sz="0" w:space="0" w:color="auto"/>
      </w:divBdr>
    </w:div>
    <w:div w:id="925774173">
      <w:marLeft w:val="0"/>
      <w:marRight w:val="0"/>
      <w:marTop w:val="0"/>
      <w:marBottom w:val="0"/>
      <w:divBdr>
        <w:top w:val="none" w:sz="0" w:space="0" w:color="auto"/>
        <w:left w:val="none" w:sz="0" w:space="0" w:color="auto"/>
        <w:bottom w:val="none" w:sz="0" w:space="0" w:color="auto"/>
        <w:right w:val="none" w:sz="0" w:space="0" w:color="auto"/>
      </w:divBdr>
      <w:divsChild>
        <w:div w:id="134682520">
          <w:marLeft w:val="0"/>
          <w:marRight w:val="0"/>
          <w:marTop w:val="0"/>
          <w:marBottom w:val="0"/>
          <w:divBdr>
            <w:top w:val="none" w:sz="0" w:space="0" w:color="auto"/>
            <w:left w:val="none" w:sz="0" w:space="0" w:color="auto"/>
            <w:bottom w:val="none" w:sz="0" w:space="0" w:color="auto"/>
            <w:right w:val="none" w:sz="0" w:space="0" w:color="auto"/>
          </w:divBdr>
        </w:div>
      </w:divsChild>
    </w:div>
    <w:div w:id="927469140">
      <w:marLeft w:val="0"/>
      <w:marRight w:val="0"/>
      <w:marTop w:val="0"/>
      <w:marBottom w:val="0"/>
      <w:divBdr>
        <w:top w:val="none" w:sz="0" w:space="0" w:color="auto"/>
        <w:left w:val="none" w:sz="0" w:space="0" w:color="auto"/>
        <w:bottom w:val="none" w:sz="0" w:space="0" w:color="auto"/>
        <w:right w:val="none" w:sz="0" w:space="0" w:color="auto"/>
      </w:divBdr>
      <w:divsChild>
        <w:div w:id="1245603562">
          <w:marLeft w:val="0"/>
          <w:marRight w:val="0"/>
          <w:marTop w:val="0"/>
          <w:marBottom w:val="0"/>
          <w:divBdr>
            <w:top w:val="none" w:sz="0" w:space="0" w:color="auto"/>
            <w:left w:val="none" w:sz="0" w:space="0" w:color="auto"/>
            <w:bottom w:val="none" w:sz="0" w:space="0" w:color="auto"/>
            <w:right w:val="none" w:sz="0" w:space="0" w:color="auto"/>
          </w:divBdr>
        </w:div>
      </w:divsChild>
    </w:div>
    <w:div w:id="928662798">
      <w:marLeft w:val="0"/>
      <w:marRight w:val="0"/>
      <w:marTop w:val="0"/>
      <w:marBottom w:val="0"/>
      <w:divBdr>
        <w:top w:val="none" w:sz="0" w:space="0" w:color="auto"/>
        <w:left w:val="none" w:sz="0" w:space="0" w:color="auto"/>
        <w:bottom w:val="none" w:sz="0" w:space="0" w:color="auto"/>
        <w:right w:val="none" w:sz="0" w:space="0" w:color="auto"/>
      </w:divBdr>
    </w:div>
    <w:div w:id="929507826">
      <w:marLeft w:val="0"/>
      <w:marRight w:val="0"/>
      <w:marTop w:val="180"/>
      <w:marBottom w:val="180"/>
      <w:divBdr>
        <w:top w:val="none" w:sz="0" w:space="0" w:color="auto"/>
        <w:left w:val="none" w:sz="0" w:space="0" w:color="auto"/>
        <w:bottom w:val="none" w:sz="0" w:space="0" w:color="auto"/>
        <w:right w:val="none" w:sz="0" w:space="0" w:color="auto"/>
      </w:divBdr>
    </w:div>
    <w:div w:id="930503478">
      <w:marLeft w:val="0"/>
      <w:marRight w:val="0"/>
      <w:marTop w:val="0"/>
      <w:marBottom w:val="180"/>
      <w:divBdr>
        <w:top w:val="none" w:sz="0" w:space="0" w:color="auto"/>
        <w:left w:val="none" w:sz="0" w:space="0" w:color="auto"/>
        <w:bottom w:val="none" w:sz="0" w:space="0" w:color="auto"/>
        <w:right w:val="none" w:sz="0" w:space="0" w:color="auto"/>
      </w:divBdr>
    </w:div>
    <w:div w:id="931817143">
      <w:marLeft w:val="0"/>
      <w:marRight w:val="0"/>
      <w:marTop w:val="0"/>
      <w:marBottom w:val="240"/>
      <w:divBdr>
        <w:top w:val="none" w:sz="0" w:space="0" w:color="auto"/>
        <w:left w:val="none" w:sz="0" w:space="0" w:color="auto"/>
        <w:bottom w:val="none" w:sz="0" w:space="0" w:color="auto"/>
        <w:right w:val="none" w:sz="0" w:space="0" w:color="auto"/>
      </w:divBdr>
    </w:div>
    <w:div w:id="933786627">
      <w:marLeft w:val="0"/>
      <w:marRight w:val="0"/>
      <w:marTop w:val="180"/>
      <w:marBottom w:val="180"/>
      <w:divBdr>
        <w:top w:val="none" w:sz="0" w:space="0" w:color="auto"/>
        <w:left w:val="none" w:sz="0" w:space="0" w:color="auto"/>
        <w:bottom w:val="none" w:sz="0" w:space="0" w:color="auto"/>
        <w:right w:val="none" w:sz="0" w:space="0" w:color="auto"/>
      </w:divBdr>
    </w:div>
    <w:div w:id="937366285">
      <w:marLeft w:val="0"/>
      <w:marRight w:val="0"/>
      <w:marTop w:val="0"/>
      <w:marBottom w:val="180"/>
      <w:divBdr>
        <w:top w:val="none" w:sz="0" w:space="0" w:color="auto"/>
        <w:left w:val="none" w:sz="0" w:space="0" w:color="auto"/>
        <w:bottom w:val="none" w:sz="0" w:space="0" w:color="auto"/>
        <w:right w:val="none" w:sz="0" w:space="0" w:color="auto"/>
      </w:divBdr>
    </w:div>
    <w:div w:id="938834433">
      <w:marLeft w:val="0"/>
      <w:marRight w:val="0"/>
      <w:marTop w:val="0"/>
      <w:marBottom w:val="180"/>
      <w:divBdr>
        <w:top w:val="none" w:sz="0" w:space="0" w:color="auto"/>
        <w:left w:val="none" w:sz="0" w:space="0" w:color="auto"/>
        <w:bottom w:val="none" w:sz="0" w:space="0" w:color="auto"/>
        <w:right w:val="none" w:sz="0" w:space="0" w:color="auto"/>
      </w:divBdr>
    </w:div>
    <w:div w:id="939609729">
      <w:marLeft w:val="0"/>
      <w:marRight w:val="0"/>
      <w:marTop w:val="180"/>
      <w:marBottom w:val="180"/>
      <w:divBdr>
        <w:top w:val="none" w:sz="0" w:space="0" w:color="auto"/>
        <w:left w:val="none" w:sz="0" w:space="0" w:color="auto"/>
        <w:bottom w:val="none" w:sz="0" w:space="0" w:color="auto"/>
        <w:right w:val="none" w:sz="0" w:space="0" w:color="auto"/>
      </w:divBdr>
    </w:div>
    <w:div w:id="942154395">
      <w:marLeft w:val="0"/>
      <w:marRight w:val="0"/>
      <w:marTop w:val="180"/>
      <w:marBottom w:val="180"/>
      <w:divBdr>
        <w:top w:val="none" w:sz="0" w:space="0" w:color="auto"/>
        <w:left w:val="none" w:sz="0" w:space="0" w:color="auto"/>
        <w:bottom w:val="none" w:sz="0" w:space="0" w:color="auto"/>
        <w:right w:val="none" w:sz="0" w:space="0" w:color="auto"/>
      </w:divBdr>
    </w:div>
    <w:div w:id="944767330">
      <w:marLeft w:val="0"/>
      <w:marRight w:val="0"/>
      <w:marTop w:val="0"/>
      <w:marBottom w:val="180"/>
      <w:divBdr>
        <w:top w:val="none" w:sz="0" w:space="0" w:color="auto"/>
        <w:left w:val="none" w:sz="0" w:space="0" w:color="auto"/>
        <w:bottom w:val="none" w:sz="0" w:space="0" w:color="auto"/>
        <w:right w:val="none" w:sz="0" w:space="0" w:color="auto"/>
      </w:divBdr>
    </w:div>
    <w:div w:id="947614808">
      <w:marLeft w:val="0"/>
      <w:marRight w:val="0"/>
      <w:marTop w:val="120"/>
      <w:marBottom w:val="240"/>
      <w:divBdr>
        <w:top w:val="none" w:sz="0" w:space="0" w:color="auto"/>
        <w:left w:val="none" w:sz="0" w:space="0" w:color="auto"/>
        <w:bottom w:val="none" w:sz="0" w:space="0" w:color="auto"/>
        <w:right w:val="none" w:sz="0" w:space="0" w:color="auto"/>
      </w:divBdr>
    </w:div>
    <w:div w:id="949238694">
      <w:marLeft w:val="0"/>
      <w:marRight w:val="0"/>
      <w:marTop w:val="0"/>
      <w:marBottom w:val="0"/>
      <w:divBdr>
        <w:top w:val="none" w:sz="0" w:space="0" w:color="auto"/>
        <w:left w:val="none" w:sz="0" w:space="0" w:color="auto"/>
        <w:bottom w:val="none" w:sz="0" w:space="0" w:color="auto"/>
        <w:right w:val="none" w:sz="0" w:space="0" w:color="auto"/>
      </w:divBdr>
    </w:div>
    <w:div w:id="950553150">
      <w:marLeft w:val="0"/>
      <w:marRight w:val="0"/>
      <w:marTop w:val="0"/>
      <w:marBottom w:val="0"/>
      <w:divBdr>
        <w:top w:val="none" w:sz="0" w:space="0" w:color="auto"/>
        <w:left w:val="none" w:sz="0" w:space="0" w:color="auto"/>
        <w:bottom w:val="none" w:sz="0" w:space="0" w:color="auto"/>
        <w:right w:val="none" w:sz="0" w:space="0" w:color="auto"/>
      </w:divBdr>
      <w:divsChild>
        <w:div w:id="768239598">
          <w:marLeft w:val="0"/>
          <w:marRight w:val="0"/>
          <w:marTop w:val="0"/>
          <w:marBottom w:val="0"/>
          <w:divBdr>
            <w:top w:val="none" w:sz="0" w:space="0" w:color="auto"/>
            <w:left w:val="none" w:sz="0" w:space="0" w:color="auto"/>
            <w:bottom w:val="none" w:sz="0" w:space="0" w:color="auto"/>
            <w:right w:val="none" w:sz="0" w:space="0" w:color="auto"/>
          </w:divBdr>
        </w:div>
      </w:divsChild>
    </w:div>
    <w:div w:id="955253515">
      <w:marLeft w:val="0"/>
      <w:marRight w:val="0"/>
      <w:marTop w:val="0"/>
      <w:marBottom w:val="0"/>
      <w:divBdr>
        <w:top w:val="none" w:sz="0" w:space="0" w:color="auto"/>
        <w:left w:val="none" w:sz="0" w:space="0" w:color="auto"/>
        <w:bottom w:val="none" w:sz="0" w:space="0" w:color="auto"/>
        <w:right w:val="none" w:sz="0" w:space="0" w:color="auto"/>
      </w:divBdr>
      <w:divsChild>
        <w:div w:id="581062456">
          <w:marLeft w:val="0"/>
          <w:marRight w:val="0"/>
          <w:marTop w:val="0"/>
          <w:marBottom w:val="0"/>
          <w:divBdr>
            <w:top w:val="none" w:sz="0" w:space="0" w:color="auto"/>
            <w:left w:val="none" w:sz="0" w:space="0" w:color="auto"/>
            <w:bottom w:val="none" w:sz="0" w:space="0" w:color="auto"/>
            <w:right w:val="none" w:sz="0" w:space="0" w:color="auto"/>
          </w:divBdr>
        </w:div>
      </w:divsChild>
    </w:div>
    <w:div w:id="957444616">
      <w:marLeft w:val="0"/>
      <w:marRight w:val="0"/>
      <w:marTop w:val="0"/>
      <w:marBottom w:val="240"/>
      <w:divBdr>
        <w:top w:val="none" w:sz="0" w:space="0" w:color="auto"/>
        <w:left w:val="none" w:sz="0" w:space="0" w:color="auto"/>
        <w:bottom w:val="none" w:sz="0" w:space="0" w:color="auto"/>
        <w:right w:val="none" w:sz="0" w:space="0" w:color="auto"/>
      </w:divBdr>
    </w:div>
    <w:div w:id="957487673">
      <w:marLeft w:val="0"/>
      <w:marRight w:val="0"/>
      <w:marTop w:val="0"/>
      <w:marBottom w:val="180"/>
      <w:divBdr>
        <w:top w:val="none" w:sz="0" w:space="0" w:color="auto"/>
        <w:left w:val="none" w:sz="0" w:space="0" w:color="auto"/>
        <w:bottom w:val="none" w:sz="0" w:space="0" w:color="auto"/>
        <w:right w:val="none" w:sz="0" w:space="0" w:color="auto"/>
      </w:divBdr>
    </w:div>
    <w:div w:id="958754515">
      <w:marLeft w:val="0"/>
      <w:marRight w:val="0"/>
      <w:marTop w:val="0"/>
      <w:marBottom w:val="0"/>
      <w:divBdr>
        <w:top w:val="none" w:sz="0" w:space="0" w:color="auto"/>
        <w:left w:val="none" w:sz="0" w:space="0" w:color="auto"/>
        <w:bottom w:val="none" w:sz="0" w:space="0" w:color="auto"/>
        <w:right w:val="none" w:sz="0" w:space="0" w:color="auto"/>
      </w:divBdr>
    </w:div>
    <w:div w:id="962034309">
      <w:marLeft w:val="0"/>
      <w:marRight w:val="0"/>
      <w:marTop w:val="0"/>
      <w:marBottom w:val="0"/>
      <w:divBdr>
        <w:top w:val="none" w:sz="0" w:space="0" w:color="auto"/>
        <w:left w:val="none" w:sz="0" w:space="0" w:color="auto"/>
        <w:bottom w:val="none" w:sz="0" w:space="0" w:color="auto"/>
        <w:right w:val="none" w:sz="0" w:space="0" w:color="auto"/>
      </w:divBdr>
    </w:div>
    <w:div w:id="962150282">
      <w:marLeft w:val="0"/>
      <w:marRight w:val="0"/>
      <w:marTop w:val="0"/>
      <w:marBottom w:val="240"/>
      <w:divBdr>
        <w:top w:val="none" w:sz="0" w:space="0" w:color="auto"/>
        <w:left w:val="none" w:sz="0" w:space="0" w:color="auto"/>
        <w:bottom w:val="none" w:sz="0" w:space="0" w:color="auto"/>
        <w:right w:val="none" w:sz="0" w:space="0" w:color="auto"/>
      </w:divBdr>
    </w:div>
    <w:div w:id="963196791">
      <w:marLeft w:val="0"/>
      <w:marRight w:val="0"/>
      <w:marTop w:val="0"/>
      <w:marBottom w:val="0"/>
      <w:divBdr>
        <w:top w:val="none" w:sz="0" w:space="0" w:color="auto"/>
        <w:left w:val="none" w:sz="0" w:space="0" w:color="auto"/>
        <w:bottom w:val="none" w:sz="0" w:space="0" w:color="auto"/>
        <w:right w:val="none" w:sz="0" w:space="0" w:color="auto"/>
      </w:divBdr>
    </w:div>
    <w:div w:id="964970117">
      <w:marLeft w:val="0"/>
      <w:marRight w:val="0"/>
      <w:marTop w:val="0"/>
      <w:marBottom w:val="180"/>
      <w:divBdr>
        <w:top w:val="none" w:sz="0" w:space="0" w:color="auto"/>
        <w:left w:val="none" w:sz="0" w:space="0" w:color="auto"/>
        <w:bottom w:val="none" w:sz="0" w:space="0" w:color="auto"/>
        <w:right w:val="none" w:sz="0" w:space="0" w:color="auto"/>
      </w:divBdr>
    </w:div>
    <w:div w:id="965311031">
      <w:marLeft w:val="0"/>
      <w:marRight w:val="0"/>
      <w:marTop w:val="100"/>
      <w:marBottom w:val="120"/>
      <w:divBdr>
        <w:top w:val="none" w:sz="0" w:space="0" w:color="auto"/>
        <w:left w:val="none" w:sz="0" w:space="0" w:color="auto"/>
        <w:bottom w:val="none" w:sz="0" w:space="0" w:color="auto"/>
        <w:right w:val="none" w:sz="0" w:space="0" w:color="auto"/>
      </w:divBdr>
      <w:divsChild>
        <w:div w:id="870462441">
          <w:marLeft w:val="0"/>
          <w:marRight w:val="0"/>
          <w:marTop w:val="0"/>
          <w:marBottom w:val="180"/>
          <w:divBdr>
            <w:top w:val="none" w:sz="0" w:space="0" w:color="auto"/>
            <w:left w:val="none" w:sz="0" w:space="0" w:color="auto"/>
            <w:bottom w:val="none" w:sz="0" w:space="0" w:color="auto"/>
            <w:right w:val="none" w:sz="0" w:space="0" w:color="auto"/>
          </w:divBdr>
        </w:div>
      </w:divsChild>
    </w:div>
    <w:div w:id="965891942">
      <w:marLeft w:val="0"/>
      <w:marRight w:val="0"/>
      <w:marTop w:val="0"/>
      <w:marBottom w:val="180"/>
      <w:divBdr>
        <w:top w:val="none" w:sz="0" w:space="0" w:color="auto"/>
        <w:left w:val="none" w:sz="0" w:space="0" w:color="auto"/>
        <w:bottom w:val="none" w:sz="0" w:space="0" w:color="auto"/>
        <w:right w:val="none" w:sz="0" w:space="0" w:color="auto"/>
      </w:divBdr>
    </w:div>
    <w:div w:id="966008791">
      <w:marLeft w:val="0"/>
      <w:marRight w:val="0"/>
      <w:marTop w:val="180"/>
      <w:marBottom w:val="180"/>
      <w:divBdr>
        <w:top w:val="none" w:sz="0" w:space="0" w:color="auto"/>
        <w:left w:val="none" w:sz="0" w:space="0" w:color="auto"/>
        <w:bottom w:val="none" w:sz="0" w:space="0" w:color="auto"/>
        <w:right w:val="none" w:sz="0" w:space="0" w:color="auto"/>
      </w:divBdr>
    </w:div>
    <w:div w:id="966356042">
      <w:marLeft w:val="0"/>
      <w:marRight w:val="0"/>
      <w:marTop w:val="0"/>
      <w:marBottom w:val="0"/>
      <w:divBdr>
        <w:top w:val="none" w:sz="0" w:space="0" w:color="auto"/>
        <w:left w:val="none" w:sz="0" w:space="0" w:color="auto"/>
        <w:bottom w:val="none" w:sz="0" w:space="0" w:color="auto"/>
        <w:right w:val="none" w:sz="0" w:space="0" w:color="auto"/>
      </w:divBdr>
      <w:divsChild>
        <w:div w:id="2095936825">
          <w:marLeft w:val="0"/>
          <w:marRight w:val="0"/>
          <w:marTop w:val="0"/>
          <w:marBottom w:val="0"/>
          <w:divBdr>
            <w:top w:val="none" w:sz="0" w:space="0" w:color="auto"/>
            <w:left w:val="none" w:sz="0" w:space="0" w:color="auto"/>
            <w:bottom w:val="none" w:sz="0" w:space="0" w:color="auto"/>
            <w:right w:val="none" w:sz="0" w:space="0" w:color="auto"/>
          </w:divBdr>
        </w:div>
      </w:divsChild>
    </w:div>
    <w:div w:id="967005506">
      <w:marLeft w:val="0"/>
      <w:marRight w:val="0"/>
      <w:marTop w:val="0"/>
      <w:marBottom w:val="0"/>
      <w:divBdr>
        <w:top w:val="none" w:sz="0" w:space="0" w:color="auto"/>
        <w:left w:val="none" w:sz="0" w:space="0" w:color="auto"/>
        <w:bottom w:val="none" w:sz="0" w:space="0" w:color="auto"/>
        <w:right w:val="none" w:sz="0" w:space="0" w:color="auto"/>
      </w:divBdr>
      <w:divsChild>
        <w:div w:id="1459951052">
          <w:marLeft w:val="0"/>
          <w:marRight w:val="0"/>
          <w:marTop w:val="0"/>
          <w:marBottom w:val="0"/>
          <w:divBdr>
            <w:top w:val="none" w:sz="0" w:space="0" w:color="auto"/>
            <w:left w:val="none" w:sz="0" w:space="0" w:color="auto"/>
            <w:bottom w:val="none" w:sz="0" w:space="0" w:color="auto"/>
            <w:right w:val="none" w:sz="0" w:space="0" w:color="auto"/>
          </w:divBdr>
        </w:div>
      </w:divsChild>
    </w:div>
    <w:div w:id="967199061">
      <w:marLeft w:val="0"/>
      <w:marRight w:val="0"/>
      <w:marTop w:val="0"/>
      <w:marBottom w:val="180"/>
      <w:divBdr>
        <w:top w:val="none" w:sz="0" w:space="0" w:color="auto"/>
        <w:left w:val="none" w:sz="0" w:space="0" w:color="auto"/>
        <w:bottom w:val="none" w:sz="0" w:space="0" w:color="auto"/>
        <w:right w:val="none" w:sz="0" w:space="0" w:color="auto"/>
      </w:divBdr>
    </w:div>
    <w:div w:id="968584104">
      <w:marLeft w:val="0"/>
      <w:marRight w:val="0"/>
      <w:marTop w:val="0"/>
      <w:marBottom w:val="0"/>
      <w:divBdr>
        <w:top w:val="none" w:sz="0" w:space="0" w:color="auto"/>
        <w:left w:val="none" w:sz="0" w:space="0" w:color="auto"/>
        <w:bottom w:val="none" w:sz="0" w:space="0" w:color="auto"/>
        <w:right w:val="none" w:sz="0" w:space="0" w:color="auto"/>
      </w:divBdr>
    </w:div>
    <w:div w:id="968710064">
      <w:marLeft w:val="0"/>
      <w:marRight w:val="0"/>
      <w:marTop w:val="100"/>
      <w:marBottom w:val="120"/>
      <w:divBdr>
        <w:top w:val="none" w:sz="0" w:space="0" w:color="auto"/>
        <w:left w:val="none" w:sz="0" w:space="0" w:color="auto"/>
        <w:bottom w:val="none" w:sz="0" w:space="0" w:color="auto"/>
        <w:right w:val="none" w:sz="0" w:space="0" w:color="auto"/>
      </w:divBdr>
    </w:div>
    <w:div w:id="970285523">
      <w:marLeft w:val="0"/>
      <w:marRight w:val="0"/>
      <w:marTop w:val="0"/>
      <w:marBottom w:val="60"/>
      <w:divBdr>
        <w:top w:val="none" w:sz="0" w:space="0" w:color="auto"/>
        <w:left w:val="none" w:sz="0" w:space="0" w:color="auto"/>
        <w:bottom w:val="none" w:sz="0" w:space="0" w:color="auto"/>
        <w:right w:val="none" w:sz="0" w:space="0" w:color="auto"/>
      </w:divBdr>
    </w:div>
    <w:div w:id="970866644">
      <w:marLeft w:val="0"/>
      <w:marRight w:val="0"/>
      <w:marTop w:val="0"/>
      <w:marBottom w:val="60"/>
      <w:divBdr>
        <w:top w:val="none" w:sz="0" w:space="0" w:color="auto"/>
        <w:left w:val="none" w:sz="0" w:space="0" w:color="auto"/>
        <w:bottom w:val="none" w:sz="0" w:space="0" w:color="auto"/>
        <w:right w:val="none" w:sz="0" w:space="0" w:color="auto"/>
      </w:divBdr>
    </w:div>
    <w:div w:id="972754480">
      <w:marLeft w:val="0"/>
      <w:marRight w:val="0"/>
      <w:marTop w:val="0"/>
      <w:marBottom w:val="0"/>
      <w:divBdr>
        <w:top w:val="none" w:sz="0" w:space="0" w:color="auto"/>
        <w:left w:val="none" w:sz="0" w:space="0" w:color="auto"/>
        <w:bottom w:val="none" w:sz="0" w:space="0" w:color="auto"/>
        <w:right w:val="none" w:sz="0" w:space="0" w:color="auto"/>
      </w:divBdr>
      <w:divsChild>
        <w:div w:id="1361854386">
          <w:marLeft w:val="0"/>
          <w:marRight w:val="0"/>
          <w:marTop w:val="0"/>
          <w:marBottom w:val="0"/>
          <w:divBdr>
            <w:top w:val="none" w:sz="0" w:space="0" w:color="auto"/>
            <w:left w:val="none" w:sz="0" w:space="0" w:color="auto"/>
            <w:bottom w:val="none" w:sz="0" w:space="0" w:color="auto"/>
            <w:right w:val="none" w:sz="0" w:space="0" w:color="auto"/>
          </w:divBdr>
        </w:div>
      </w:divsChild>
    </w:div>
    <w:div w:id="974599902">
      <w:marLeft w:val="0"/>
      <w:marRight w:val="0"/>
      <w:marTop w:val="0"/>
      <w:marBottom w:val="0"/>
      <w:divBdr>
        <w:top w:val="none" w:sz="0" w:space="0" w:color="auto"/>
        <w:left w:val="none" w:sz="0" w:space="0" w:color="auto"/>
        <w:bottom w:val="none" w:sz="0" w:space="0" w:color="auto"/>
        <w:right w:val="none" w:sz="0" w:space="0" w:color="auto"/>
      </w:divBdr>
    </w:div>
    <w:div w:id="976182779">
      <w:marLeft w:val="0"/>
      <w:marRight w:val="0"/>
      <w:marTop w:val="0"/>
      <w:marBottom w:val="240"/>
      <w:divBdr>
        <w:top w:val="none" w:sz="0" w:space="0" w:color="auto"/>
        <w:left w:val="none" w:sz="0" w:space="0" w:color="auto"/>
        <w:bottom w:val="none" w:sz="0" w:space="0" w:color="auto"/>
        <w:right w:val="none" w:sz="0" w:space="0" w:color="auto"/>
      </w:divBdr>
    </w:div>
    <w:div w:id="981929262">
      <w:marLeft w:val="0"/>
      <w:marRight w:val="0"/>
      <w:marTop w:val="0"/>
      <w:marBottom w:val="240"/>
      <w:divBdr>
        <w:top w:val="none" w:sz="0" w:space="0" w:color="auto"/>
        <w:left w:val="none" w:sz="0" w:space="0" w:color="auto"/>
        <w:bottom w:val="none" w:sz="0" w:space="0" w:color="auto"/>
        <w:right w:val="none" w:sz="0" w:space="0" w:color="auto"/>
      </w:divBdr>
    </w:div>
    <w:div w:id="982195829">
      <w:marLeft w:val="0"/>
      <w:marRight w:val="0"/>
      <w:marTop w:val="0"/>
      <w:marBottom w:val="0"/>
      <w:divBdr>
        <w:top w:val="none" w:sz="0" w:space="0" w:color="auto"/>
        <w:left w:val="none" w:sz="0" w:space="0" w:color="auto"/>
        <w:bottom w:val="none" w:sz="0" w:space="0" w:color="auto"/>
        <w:right w:val="none" w:sz="0" w:space="0" w:color="auto"/>
      </w:divBdr>
      <w:divsChild>
        <w:div w:id="304966939">
          <w:marLeft w:val="0"/>
          <w:marRight w:val="0"/>
          <w:marTop w:val="0"/>
          <w:marBottom w:val="0"/>
          <w:divBdr>
            <w:top w:val="none" w:sz="0" w:space="0" w:color="auto"/>
            <w:left w:val="none" w:sz="0" w:space="0" w:color="auto"/>
            <w:bottom w:val="none" w:sz="0" w:space="0" w:color="auto"/>
            <w:right w:val="none" w:sz="0" w:space="0" w:color="auto"/>
          </w:divBdr>
        </w:div>
      </w:divsChild>
    </w:div>
    <w:div w:id="982739144">
      <w:marLeft w:val="0"/>
      <w:marRight w:val="0"/>
      <w:marTop w:val="0"/>
      <w:marBottom w:val="240"/>
      <w:divBdr>
        <w:top w:val="none" w:sz="0" w:space="0" w:color="auto"/>
        <w:left w:val="none" w:sz="0" w:space="0" w:color="auto"/>
        <w:bottom w:val="none" w:sz="0" w:space="0" w:color="auto"/>
        <w:right w:val="none" w:sz="0" w:space="0" w:color="auto"/>
      </w:divBdr>
    </w:div>
    <w:div w:id="986860319">
      <w:marLeft w:val="0"/>
      <w:marRight w:val="0"/>
      <w:marTop w:val="100"/>
      <w:marBottom w:val="0"/>
      <w:divBdr>
        <w:top w:val="none" w:sz="0" w:space="0" w:color="auto"/>
        <w:left w:val="none" w:sz="0" w:space="0" w:color="auto"/>
        <w:bottom w:val="none" w:sz="0" w:space="0" w:color="auto"/>
        <w:right w:val="none" w:sz="0" w:space="0" w:color="auto"/>
      </w:divBdr>
    </w:div>
    <w:div w:id="988285628">
      <w:marLeft w:val="0"/>
      <w:marRight w:val="0"/>
      <w:marTop w:val="0"/>
      <w:marBottom w:val="0"/>
      <w:divBdr>
        <w:top w:val="none" w:sz="0" w:space="0" w:color="auto"/>
        <w:left w:val="none" w:sz="0" w:space="0" w:color="auto"/>
        <w:bottom w:val="none" w:sz="0" w:space="0" w:color="auto"/>
        <w:right w:val="none" w:sz="0" w:space="0" w:color="auto"/>
      </w:divBdr>
    </w:div>
    <w:div w:id="988361881">
      <w:marLeft w:val="0"/>
      <w:marRight w:val="0"/>
      <w:marTop w:val="0"/>
      <w:marBottom w:val="180"/>
      <w:divBdr>
        <w:top w:val="none" w:sz="0" w:space="0" w:color="auto"/>
        <w:left w:val="none" w:sz="0" w:space="0" w:color="auto"/>
        <w:bottom w:val="none" w:sz="0" w:space="0" w:color="auto"/>
        <w:right w:val="none" w:sz="0" w:space="0" w:color="auto"/>
      </w:divBdr>
    </w:div>
    <w:div w:id="990713442">
      <w:marLeft w:val="0"/>
      <w:marRight w:val="0"/>
      <w:marTop w:val="0"/>
      <w:marBottom w:val="0"/>
      <w:divBdr>
        <w:top w:val="none" w:sz="0" w:space="0" w:color="auto"/>
        <w:left w:val="none" w:sz="0" w:space="0" w:color="auto"/>
        <w:bottom w:val="none" w:sz="0" w:space="0" w:color="auto"/>
        <w:right w:val="none" w:sz="0" w:space="0" w:color="auto"/>
      </w:divBdr>
      <w:divsChild>
        <w:div w:id="335110562">
          <w:marLeft w:val="0"/>
          <w:marRight w:val="0"/>
          <w:marTop w:val="0"/>
          <w:marBottom w:val="0"/>
          <w:divBdr>
            <w:top w:val="none" w:sz="0" w:space="0" w:color="auto"/>
            <w:left w:val="none" w:sz="0" w:space="0" w:color="auto"/>
            <w:bottom w:val="none" w:sz="0" w:space="0" w:color="auto"/>
            <w:right w:val="none" w:sz="0" w:space="0" w:color="auto"/>
          </w:divBdr>
        </w:div>
      </w:divsChild>
    </w:div>
    <w:div w:id="991299437">
      <w:marLeft w:val="0"/>
      <w:marRight w:val="0"/>
      <w:marTop w:val="0"/>
      <w:marBottom w:val="240"/>
      <w:divBdr>
        <w:top w:val="none" w:sz="0" w:space="0" w:color="auto"/>
        <w:left w:val="none" w:sz="0" w:space="0" w:color="auto"/>
        <w:bottom w:val="none" w:sz="0" w:space="0" w:color="auto"/>
        <w:right w:val="none" w:sz="0" w:space="0" w:color="auto"/>
      </w:divBdr>
    </w:div>
    <w:div w:id="991449970">
      <w:marLeft w:val="0"/>
      <w:marRight w:val="0"/>
      <w:marTop w:val="0"/>
      <w:marBottom w:val="240"/>
      <w:divBdr>
        <w:top w:val="none" w:sz="0" w:space="0" w:color="auto"/>
        <w:left w:val="none" w:sz="0" w:space="0" w:color="auto"/>
        <w:bottom w:val="none" w:sz="0" w:space="0" w:color="auto"/>
        <w:right w:val="none" w:sz="0" w:space="0" w:color="auto"/>
      </w:divBdr>
    </w:div>
    <w:div w:id="993605251">
      <w:marLeft w:val="0"/>
      <w:marRight w:val="0"/>
      <w:marTop w:val="0"/>
      <w:marBottom w:val="0"/>
      <w:divBdr>
        <w:top w:val="none" w:sz="0" w:space="0" w:color="auto"/>
        <w:left w:val="none" w:sz="0" w:space="0" w:color="auto"/>
        <w:bottom w:val="none" w:sz="0" w:space="0" w:color="auto"/>
        <w:right w:val="none" w:sz="0" w:space="0" w:color="auto"/>
      </w:divBdr>
    </w:div>
    <w:div w:id="997419852">
      <w:marLeft w:val="0"/>
      <w:marRight w:val="0"/>
      <w:marTop w:val="180"/>
      <w:marBottom w:val="180"/>
      <w:divBdr>
        <w:top w:val="none" w:sz="0" w:space="0" w:color="auto"/>
        <w:left w:val="none" w:sz="0" w:space="0" w:color="auto"/>
        <w:bottom w:val="none" w:sz="0" w:space="0" w:color="auto"/>
        <w:right w:val="none" w:sz="0" w:space="0" w:color="auto"/>
      </w:divBdr>
    </w:div>
    <w:div w:id="998271220">
      <w:marLeft w:val="0"/>
      <w:marRight w:val="0"/>
      <w:marTop w:val="180"/>
      <w:marBottom w:val="180"/>
      <w:divBdr>
        <w:top w:val="none" w:sz="0" w:space="0" w:color="auto"/>
        <w:left w:val="none" w:sz="0" w:space="0" w:color="auto"/>
        <w:bottom w:val="none" w:sz="0" w:space="0" w:color="auto"/>
        <w:right w:val="none" w:sz="0" w:space="0" w:color="auto"/>
      </w:divBdr>
    </w:div>
    <w:div w:id="999119444">
      <w:marLeft w:val="0"/>
      <w:marRight w:val="0"/>
      <w:marTop w:val="180"/>
      <w:marBottom w:val="240"/>
      <w:divBdr>
        <w:top w:val="none" w:sz="0" w:space="0" w:color="auto"/>
        <w:left w:val="none" w:sz="0" w:space="0" w:color="auto"/>
        <w:bottom w:val="none" w:sz="0" w:space="0" w:color="auto"/>
        <w:right w:val="none" w:sz="0" w:space="0" w:color="auto"/>
      </w:divBdr>
    </w:div>
    <w:div w:id="1000044011">
      <w:marLeft w:val="0"/>
      <w:marRight w:val="0"/>
      <w:marTop w:val="0"/>
      <w:marBottom w:val="0"/>
      <w:divBdr>
        <w:top w:val="none" w:sz="0" w:space="0" w:color="auto"/>
        <w:left w:val="none" w:sz="0" w:space="0" w:color="auto"/>
        <w:bottom w:val="none" w:sz="0" w:space="0" w:color="auto"/>
        <w:right w:val="none" w:sz="0" w:space="0" w:color="auto"/>
      </w:divBdr>
    </w:div>
    <w:div w:id="1003775588">
      <w:marLeft w:val="0"/>
      <w:marRight w:val="0"/>
      <w:marTop w:val="0"/>
      <w:marBottom w:val="240"/>
      <w:divBdr>
        <w:top w:val="none" w:sz="0" w:space="0" w:color="auto"/>
        <w:left w:val="none" w:sz="0" w:space="0" w:color="auto"/>
        <w:bottom w:val="none" w:sz="0" w:space="0" w:color="auto"/>
        <w:right w:val="none" w:sz="0" w:space="0" w:color="auto"/>
      </w:divBdr>
    </w:div>
    <w:div w:id="1004632486">
      <w:marLeft w:val="0"/>
      <w:marRight w:val="0"/>
      <w:marTop w:val="0"/>
      <w:marBottom w:val="0"/>
      <w:divBdr>
        <w:top w:val="none" w:sz="0" w:space="0" w:color="auto"/>
        <w:left w:val="none" w:sz="0" w:space="0" w:color="auto"/>
        <w:bottom w:val="none" w:sz="0" w:space="0" w:color="auto"/>
        <w:right w:val="none" w:sz="0" w:space="0" w:color="auto"/>
      </w:divBdr>
    </w:div>
    <w:div w:id="1004668931">
      <w:marLeft w:val="0"/>
      <w:marRight w:val="0"/>
      <w:marTop w:val="0"/>
      <w:marBottom w:val="240"/>
      <w:divBdr>
        <w:top w:val="none" w:sz="0" w:space="0" w:color="auto"/>
        <w:left w:val="none" w:sz="0" w:space="0" w:color="auto"/>
        <w:bottom w:val="none" w:sz="0" w:space="0" w:color="auto"/>
        <w:right w:val="none" w:sz="0" w:space="0" w:color="auto"/>
      </w:divBdr>
    </w:div>
    <w:div w:id="1005403274">
      <w:marLeft w:val="0"/>
      <w:marRight w:val="0"/>
      <w:marTop w:val="0"/>
      <w:marBottom w:val="240"/>
      <w:divBdr>
        <w:top w:val="none" w:sz="0" w:space="0" w:color="auto"/>
        <w:left w:val="none" w:sz="0" w:space="0" w:color="auto"/>
        <w:bottom w:val="none" w:sz="0" w:space="0" w:color="auto"/>
        <w:right w:val="none" w:sz="0" w:space="0" w:color="auto"/>
      </w:divBdr>
    </w:div>
    <w:div w:id="1007951308">
      <w:marLeft w:val="0"/>
      <w:marRight w:val="0"/>
      <w:marTop w:val="0"/>
      <w:marBottom w:val="0"/>
      <w:divBdr>
        <w:top w:val="none" w:sz="0" w:space="0" w:color="auto"/>
        <w:left w:val="none" w:sz="0" w:space="0" w:color="auto"/>
        <w:bottom w:val="none" w:sz="0" w:space="0" w:color="auto"/>
        <w:right w:val="none" w:sz="0" w:space="0" w:color="auto"/>
      </w:divBdr>
      <w:divsChild>
        <w:div w:id="1161700109">
          <w:marLeft w:val="0"/>
          <w:marRight w:val="0"/>
          <w:marTop w:val="0"/>
          <w:marBottom w:val="0"/>
          <w:divBdr>
            <w:top w:val="none" w:sz="0" w:space="0" w:color="auto"/>
            <w:left w:val="none" w:sz="0" w:space="0" w:color="auto"/>
            <w:bottom w:val="none" w:sz="0" w:space="0" w:color="auto"/>
            <w:right w:val="none" w:sz="0" w:space="0" w:color="auto"/>
          </w:divBdr>
        </w:div>
      </w:divsChild>
    </w:div>
    <w:div w:id="1008363505">
      <w:marLeft w:val="0"/>
      <w:marRight w:val="0"/>
      <w:marTop w:val="0"/>
      <w:marBottom w:val="180"/>
      <w:divBdr>
        <w:top w:val="none" w:sz="0" w:space="0" w:color="auto"/>
        <w:left w:val="none" w:sz="0" w:space="0" w:color="auto"/>
        <w:bottom w:val="none" w:sz="0" w:space="0" w:color="auto"/>
        <w:right w:val="none" w:sz="0" w:space="0" w:color="auto"/>
      </w:divBdr>
    </w:div>
    <w:div w:id="1012877398">
      <w:marLeft w:val="0"/>
      <w:marRight w:val="0"/>
      <w:marTop w:val="120"/>
      <w:marBottom w:val="120"/>
      <w:divBdr>
        <w:top w:val="none" w:sz="0" w:space="0" w:color="auto"/>
        <w:left w:val="none" w:sz="0" w:space="0" w:color="auto"/>
        <w:bottom w:val="none" w:sz="0" w:space="0" w:color="auto"/>
        <w:right w:val="none" w:sz="0" w:space="0" w:color="auto"/>
      </w:divBdr>
    </w:div>
    <w:div w:id="1013266099">
      <w:marLeft w:val="0"/>
      <w:marRight w:val="0"/>
      <w:marTop w:val="0"/>
      <w:marBottom w:val="180"/>
      <w:divBdr>
        <w:top w:val="none" w:sz="0" w:space="0" w:color="auto"/>
        <w:left w:val="none" w:sz="0" w:space="0" w:color="auto"/>
        <w:bottom w:val="none" w:sz="0" w:space="0" w:color="auto"/>
        <w:right w:val="none" w:sz="0" w:space="0" w:color="auto"/>
      </w:divBdr>
    </w:div>
    <w:div w:id="1014650539">
      <w:marLeft w:val="0"/>
      <w:marRight w:val="0"/>
      <w:marTop w:val="100"/>
      <w:marBottom w:val="140"/>
      <w:divBdr>
        <w:top w:val="none" w:sz="0" w:space="0" w:color="auto"/>
        <w:left w:val="none" w:sz="0" w:space="0" w:color="auto"/>
        <w:bottom w:val="none" w:sz="0" w:space="0" w:color="auto"/>
        <w:right w:val="none" w:sz="0" w:space="0" w:color="auto"/>
      </w:divBdr>
    </w:div>
    <w:div w:id="1015032601">
      <w:marLeft w:val="0"/>
      <w:marRight w:val="0"/>
      <w:marTop w:val="0"/>
      <w:marBottom w:val="240"/>
      <w:divBdr>
        <w:top w:val="none" w:sz="0" w:space="0" w:color="auto"/>
        <w:left w:val="none" w:sz="0" w:space="0" w:color="auto"/>
        <w:bottom w:val="none" w:sz="0" w:space="0" w:color="auto"/>
        <w:right w:val="none" w:sz="0" w:space="0" w:color="auto"/>
      </w:divBdr>
    </w:div>
    <w:div w:id="1016536752">
      <w:marLeft w:val="0"/>
      <w:marRight w:val="0"/>
      <w:marTop w:val="0"/>
      <w:marBottom w:val="0"/>
      <w:divBdr>
        <w:top w:val="none" w:sz="0" w:space="0" w:color="auto"/>
        <w:left w:val="none" w:sz="0" w:space="0" w:color="auto"/>
        <w:bottom w:val="none" w:sz="0" w:space="0" w:color="auto"/>
        <w:right w:val="none" w:sz="0" w:space="0" w:color="auto"/>
      </w:divBdr>
      <w:divsChild>
        <w:div w:id="1643464704">
          <w:marLeft w:val="0"/>
          <w:marRight w:val="0"/>
          <w:marTop w:val="0"/>
          <w:marBottom w:val="0"/>
          <w:divBdr>
            <w:top w:val="none" w:sz="0" w:space="0" w:color="auto"/>
            <w:left w:val="none" w:sz="0" w:space="0" w:color="auto"/>
            <w:bottom w:val="none" w:sz="0" w:space="0" w:color="auto"/>
            <w:right w:val="none" w:sz="0" w:space="0" w:color="auto"/>
          </w:divBdr>
        </w:div>
      </w:divsChild>
    </w:div>
    <w:div w:id="1018969486">
      <w:marLeft w:val="0"/>
      <w:marRight w:val="0"/>
      <w:marTop w:val="0"/>
      <w:marBottom w:val="180"/>
      <w:divBdr>
        <w:top w:val="none" w:sz="0" w:space="0" w:color="auto"/>
        <w:left w:val="none" w:sz="0" w:space="0" w:color="auto"/>
        <w:bottom w:val="none" w:sz="0" w:space="0" w:color="auto"/>
        <w:right w:val="none" w:sz="0" w:space="0" w:color="auto"/>
      </w:divBdr>
    </w:div>
    <w:div w:id="1019427188">
      <w:marLeft w:val="0"/>
      <w:marRight w:val="0"/>
      <w:marTop w:val="0"/>
      <w:marBottom w:val="180"/>
      <w:divBdr>
        <w:top w:val="none" w:sz="0" w:space="0" w:color="auto"/>
        <w:left w:val="none" w:sz="0" w:space="0" w:color="auto"/>
        <w:bottom w:val="none" w:sz="0" w:space="0" w:color="auto"/>
        <w:right w:val="none" w:sz="0" w:space="0" w:color="auto"/>
      </w:divBdr>
    </w:div>
    <w:div w:id="1019939262">
      <w:marLeft w:val="0"/>
      <w:marRight w:val="0"/>
      <w:marTop w:val="0"/>
      <w:marBottom w:val="180"/>
      <w:divBdr>
        <w:top w:val="none" w:sz="0" w:space="0" w:color="auto"/>
        <w:left w:val="none" w:sz="0" w:space="0" w:color="auto"/>
        <w:bottom w:val="none" w:sz="0" w:space="0" w:color="auto"/>
        <w:right w:val="none" w:sz="0" w:space="0" w:color="auto"/>
      </w:divBdr>
    </w:div>
    <w:div w:id="1025205849">
      <w:marLeft w:val="0"/>
      <w:marRight w:val="0"/>
      <w:marTop w:val="0"/>
      <w:marBottom w:val="240"/>
      <w:divBdr>
        <w:top w:val="none" w:sz="0" w:space="0" w:color="auto"/>
        <w:left w:val="none" w:sz="0" w:space="0" w:color="auto"/>
        <w:bottom w:val="none" w:sz="0" w:space="0" w:color="auto"/>
        <w:right w:val="none" w:sz="0" w:space="0" w:color="auto"/>
      </w:divBdr>
    </w:div>
    <w:div w:id="1026100687">
      <w:marLeft w:val="0"/>
      <w:marRight w:val="0"/>
      <w:marTop w:val="0"/>
      <w:marBottom w:val="180"/>
      <w:divBdr>
        <w:top w:val="none" w:sz="0" w:space="0" w:color="auto"/>
        <w:left w:val="none" w:sz="0" w:space="0" w:color="auto"/>
        <w:bottom w:val="none" w:sz="0" w:space="0" w:color="auto"/>
        <w:right w:val="none" w:sz="0" w:space="0" w:color="auto"/>
      </w:divBdr>
    </w:div>
    <w:div w:id="1030381110">
      <w:marLeft w:val="0"/>
      <w:marRight w:val="0"/>
      <w:marTop w:val="0"/>
      <w:marBottom w:val="0"/>
      <w:divBdr>
        <w:top w:val="none" w:sz="0" w:space="0" w:color="auto"/>
        <w:left w:val="none" w:sz="0" w:space="0" w:color="auto"/>
        <w:bottom w:val="none" w:sz="0" w:space="0" w:color="auto"/>
        <w:right w:val="none" w:sz="0" w:space="0" w:color="auto"/>
      </w:divBdr>
    </w:div>
    <w:div w:id="1034695252">
      <w:marLeft w:val="0"/>
      <w:marRight w:val="0"/>
      <w:marTop w:val="0"/>
      <w:marBottom w:val="180"/>
      <w:divBdr>
        <w:top w:val="none" w:sz="0" w:space="0" w:color="auto"/>
        <w:left w:val="none" w:sz="0" w:space="0" w:color="auto"/>
        <w:bottom w:val="none" w:sz="0" w:space="0" w:color="auto"/>
        <w:right w:val="none" w:sz="0" w:space="0" w:color="auto"/>
      </w:divBdr>
    </w:div>
    <w:div w:id="1041437979">
      <w:marLeft w:val="0"/>
      <w:marRight w:val="0"/>
      <w:marTop w:val="0"/>
      <w:marBottom w:val="180"/>
      <w:divBdr>
        <w:top w:val="none" w:sz="0" w:space="0" w:color="auto"/>
        <w:left w:val="none" w:sz="0" w:space="0" w:color="auto"/>
        <w:bottom w:val="none" w:sz="0" w:space="0" w:color="auto"/>
        <w:right w:val="none" w:sz="0" w:space="0" w:color="auto"/>
      </w:divBdr>
    </w:div>
    <w:div w:id="1042900170">
      <w:marLeft w:val="0"/>
      <w:marRight w:val="0"/>
      <w:marTop w:val="0"/>
      <w:marBottom w:val="0"/>
      <w:divBdr>
        <w:top w:val="none" w:sz="0" w:space="0" w:color="auto"/>
        <w:left w:val="none" w:sz="0" w:space="0" w:color="auto"/>
        <w:bottom w:val="none" w:sz="0" w:space="0" w:color="auto"/>
        <w:right w:val="none" w:sz="0" w:space="0" w:color="auto"/>
      </w:divBdr>
      <w:divsChild>
        <w:div w:id="1513450679">
          <w:marLeft w:val="0"/>
          <w:marRight w:val="0"/>
          <w:marTop w:val="0"/>
          <w:marBottom w:val="0"/>
          <w:divBdr>
            <w:top w:val="none" w:sz="0" w:space="0" w:color="auto"/>
            <w:left w:val="none" w:sz="0" w:space="0" w:color="auto"/>
            <w:bottom w:val="none" w:sz="0" w:space="0" w:color="auto"/>
            <w:right w:val="none" w:sz="0" w:space="0" w:color="auto"/>
          </w:divBdr>
        </w:div>
      </w:divsChild>
    </w:div>
    <w:div w:id="1043092859">
      <w:marLeft w:val="0"/>
      <w:marRight w:val="0"/>
      <w:marTop w:val="0"/>
      <w:marBottom w:val="240"/>
      <w:divBdr>
        <w:top w:val="none" w:sz="0" w:space="0" w:color="auto"/>
        <w:left w:val="none" w:sz="0" w:space="0" w:color="auto"/>
        <w:bottom w:val="none" w:sz="0" w:space="0" w:color="auto"/>
        <w:right w:val="none" w:sz="0" w:space="0" w:color="auto"/>
      </w:divBdr>
    </w:div>
    <w:div w:id="1043746347">
      <w:marLeft w:val="0"/>
      <w:marRight w:val="0"/>
      <w:marTop w:val="180"/>
      <w:marBottom w:val="180"/>
      <w:divBdr>
        <w:top w:val="none" w:sz="0" w:space="0" w:color="auto"/>
        <w:left w:val="none" w:sz="0" w:space="0" w:color="auto"/>
        <w:bottom w:val="none" w:sz="0" w:space="0" w:color="auto"/>
        <w:right w:val="none" w:sz="0" w:space="0" w:color="auto"/>
      </w:divBdr>
    </w:div>
    <w:div w:id="1047338126">
      <w:marLeft w:val="0"/>
      <w:marRight w:val="0"/>
      <w:marTop w:val="0"/>
      <w:marBottom w:val="180"/>
      <w:divBdr>
        <w:top w:val="none" w:sz="0" w:space="0" w:color="auto"/>
        <w:left w:val="none" w:sz="0" w:space="0" w:color="auto"/>
        <w:bottom w:val="none" w:sz="0" w:space="0" w:color="auto"/>
        <w:right w:val="none" w:sz="0" w:space="0" w:color="auto"/>
      </w:divBdr>
    </w:div>
    <w:div w:id="1050038067">
      <w:marLeft w:val="0"/>
      <w:marRight w:val="0"/>
      <w:marTop w:val="0"/>
      <w:marBottom w:val="0"/>
      <w:divBdr>
        <w:top w:val="none" w:sz="0" w:space="0" w:color="auto"/>
        <w:left w:val="none" w:sz="0" w:space="0" w:color="auto"/>
        <w:bottom w:val="none" w:sz="0" w:space="0" w:color="auto"/>
        <w:right w:val="none" w:sz="0" w:space="0" w:color="auto"/>
      </w:divBdr>
    </w:div>
    <w:div w:id="1050419994">
      <w:marLeft w:val="0"/>
      <w:marRight w:val="0"/>
      <w:marTop w:val="180"/>
      <w:marBottom w:val="180"/>
      <w:divBdr>
        <w:top w:val="none" w:sz="0" w:space="0" w:color="auto"/>
        <w:left w:val="none" w:sz="0" w:space="0" w:color="auto"/>
        <w:bottom w:val="none" w:sz="0" w:space="0" w:color="auto"/>
        <w:right w:val="none" w:sz="0" w:space="0" w:color="auto"/>
      </w:divBdr>
    </w:div>
    <w:div w:id="1052315810">
      <w:marLeft w:val="0"/>
      <w:marRight w:val="0"/>
      <w:marTop w:val="100"/>
      <w:marBottom w:val="180"/>
      <w:divBdr>
        <w:top w:val="none" w:sz="0" w:space="0" w:color="auto"/>
        <w:left w:val="none" w:sz="0" w:space="0" w:color="auto"/>
        <w:bottom w:val="none" w:sz="0" w:space="0" w:color="auto"/>
        <w:right w:val="none" w:sz="0" w:space="0" w:color="auto"/>
      </w:divBdr>
    </w:div>
    <w:div w:id="1055856565">
      <w:marLeft w:val="0"/>
      <w:marRight w:val="0"/>
      <w:marTop w:val="0"/>
      <w:marBottom w:val="240"/>
      <w:divBdr>
        <w:top w:val="none" w:sz="0" w:space="0" w:color="auto"/>
        <w:left w:val="none" w:sz="0" w:space="0" w:color="auto"/>
        <w:bottom w:val="none" w:sz="0" w:space="0" w:color="auto"/>
        <w:right w:val="none" w:sz="0" w:space="0" w:color="auto"/>
      </w:divBdr>
    </w:div>
    <w:div w:id="1056582375">
      <w:marLeft w:val="0"/>
      <w:marRight w:val="0"/>
      <w:marTop w:val="0"/>
      <w:marBottom w:val="0"/>
      <w:divBdr>
        <w:top w:val="none" w:sz="0" w:space="0" w:color="auto"/>
        <w:left w:val="none" w:sz="0" w:space="0" w:color="auto"/>
        <w:bottom w:val="none" w:sz="0" w:space="0" w:color="auto"/>
        <w:right w:val="none" w:sz="0" w:space="0" w:color="auto"/>
      </w:divBdr>
    </w:div>
    <w:div w:id="1057977358">
      <w:marLeft w:val="0"/>
      <w:marRight w:val="0"/>
      <w:marTop w:val="120"/>
      <w:marBottom w:val="120"/>
      <w:divBdr>
        <w:top w:val="none" w:sz="0" w:space="0" w:color="auto"/>
        <w:left w:val="none" w:sz="0" w:space="0" w:color="auto"/>
        <w:bottom w:val="none" w:sz="0" w:space="0" w:color="auto"/>
        <w:right w:val="none" w:sz="0" w:space="0" w:color="auto"/>
      </w:divBdr>
    </w:div>
    <w:div w:id="1060056878">
      <w:marLeft w:val="0"/>
      <w:marRight w:val="0"/>
      <w:marTop w:val="120"/>
      <w:marBottom w:val="120"/>
      <w:divBdr>
        <w:top w:val="none" w:sz="0" w:space="0" w:color="auto"/>
        <w:left w:val="none" w:sz="0" w:space="0" w:color="auto"/>
        <w:bottom w:val="none" w:sz="0" w:space="0" w:color="auto"/>
        <w:right w:val="none" w:sz="0" w:space="0" w:color="auto"/>
      </w:divBdr>
    </w:div>
    <w:div w:id="1064597945">
      <w:marLeft w:val="0"/>
      <w:marRight w:val="0"/>
      <w:marTop w:val="120"/>
      <w:marBottom w:val="240"/>
      <w:divBdr>
        <w:top w:val="none" w:sz="0" w:space="0" w:color="auto"/>
        <w:left w:val="none" w:sz="0" w:space="0" w:color="auto"/>
        <w:bottom w:val="none" w:sz="0" w:space="0" w:color="auto"/>
        <w:right w:val="none" w:sz="0" w:space="0" w:color="auto"/>
      </w:divBdr>
    </w:div>
    <w:div w:id="1065495932">
      <w:marLeft w:val="0"/>
      <w:marRight w:val="0"/>
      <w:marTop w:val="180"/>
      <w:marBottom w:val="180"/>
      <w:divBdr>
        <w:top w:val="none" w:sz="0" w:space="0" w:color="auto"/>
        <w:left w:val="none" w:sz="0" w:space="0" w:color="auto"/>
        <w:bottom w:val="none" w:sz="0" w:space="0" w:color="auto"/>
        <w:right w:val="none" w:sz="0" w:space="0" w:color="auto"/>
      </w:divBdr>
    </w:div>
    <w:div w:id="1066538714">
      <w:marLeft w:val="0"/>
      <w:marRight w:val="0"/>
      <w:marTop w:val="60"/>
      <w:marBottom w:val="240"/>
      <w:divBdr>
        <w:top w:val="none" w:sz="0" w:space="0" w:color="auto"/>
        <w:left w:val="none" w:sz="0" w:space="0" w:color="auto"/>
        <w:bottom w:val="none" w:sz="0" w:space="0" w:color="auto"/>
        <w:right w:val="none" w:sz="0" w:space="0" w:color="auto"/>
      </w:divBdr>
    </w:div>
    <w:div w:id="1068190415">
      <w:marLeft w:val="0"/>
      <w:marRight w:val="0"/>
      <w:marTop w:val="0"/>
      <w:marBottom w:val="0"/>
      <w:divBdr>
        <w:top w:val="none" w:sz="0" w:space="0" w:color="auto"/>
        <w:left w:val="none" w:sz="0" w:space="0" w:color="auto"/>
        <w:bottom w:val="none" w:sz="0" w:space="0" w:color="auto"/>
        <w:right w:val="none" w:sz="0" w:space="0" w:color="auto"/>
      </w:divBdr>
      <w:divsChild>
        <w:div w:id="1146318357">
          <w:marLeft w:val="0"/>
          <w:marRight w:val="0"/>
          <w:marTop w:val="0"/>
          <w:marBottom w:val="0"/>
          <w:divBdr>
            <w:top w:val="none" w:sz="0" w:space="0" w:color="auto"/>
            <w:left w:val="none" w:sz="0" w:space="0" w:color="auto"/>
            <w:bottom w:val="none" w:sz="0" w:space="0" w:color="auto"/>
            <w:right w:val="none" w:sz="0" w:space="0" w:color="auto"/>
          </w:divBdr>
        </w:div>
      </w:divsChild>
    </w:div>
    <w:div w:id="1069041927">
      <w:marLeft w:val="0"/>
      <w:marRight w:val="0"/>
      <w:marTop w:val="0"/>
      <w:marBottom w:val="0"/>
      <w:divBdr>
        <w:top w:val="none" w:sz="0" w:space="0" w:color="auto"/>
        <w:left w:val="none" w:sz="0" w:space="0" w:color="auto"/>
        <w:bottom w:val="none" w:sz="0" w:space="0" w:color="auto"/>
        <w:right w:val="none" w:sz="0" w:space="0" w:color="auto"/>
      </w:divBdr>
    </w:div>
    <w:div w:id="1072970268">
      <w:marLeft w:val="0"/>
      <w:marRight w:val="0"/>
      <w:marTop w:val="0"/>
      <w:marBottom w:val="240"/>
      <w:divBdr>
        <w:top w:val="none" w:sz="0" w:space="0" w:color="auto"/>
        <w:left w:val="none" w:sz="0" w:space="0" w:color="auto"/>
        <w:bottom w:val="none" w:sz="0" w:space="0" w:color="auto"/>
        <w:right w:val="none" w:sz="0" w:space="0" w:color="auto"/>
      </w:divBdr>
    </w:div>
    <w:div w:id="1073430165">
      <w:marLeft w:val="0"/>
      <w:marRight w:val="0"/>
      <w:marTop w:val="0"/>
      <w:marBottom w:val="0"/>
      <w:divBdr>
        <w:top w:val="none" w:sz="0" w:space="0" w:color="auto"/>
        <w:left w:val="none" w:sz="0" w:space="0" w:color="auto"/>
        <w:bottom w:val="none" w:sz="0" w:space="0" w:color="auto"/>
        <w:right w:val="none" w:sz="0" w:space="0" w:color="auto"/>
      </w:divBdr>
    </w:div>
    <w:div w:id="1075203665">
      <w:marLeft w:val="0"/>
      <w:marRight w:val="0"/>
      <w:marTop w:val="0"/>
      <w:marBottom w:val="0"/>
      <w:divBdr>
        <w:top w:val="none" w:sz="0" w:space="0" w:color="auto"/>
        <w:left w:val="none" w:sz="0" w:space="0" w:color="auto"/>
        <w:bottom w:val="none" w:sz="0" w:space="0" w:color="auto"/>
        <w:right w:val="none" w:sz="0" w:space="0" w:color="auto"/>
      </w:divBdr>
      <w:divsChild>
        <w:div w:id="512573006">
          <w:marLeft w:val="0"/>
          <w:marRight w:val="0"/>
          <w:marTop w:val="0"/>
          <w:marBottom w:val="0"/>
          <w:divBdr>
            <w:top w:val="none" w:sz="0" w:space="0" w:color="auto"/>
            <w:left w:val="none" w:sz="0" w:space="0" w:color="auto"/>
            <w:bottom w:val="none" w:sz="0" w:space="0" w:color="auto"/>
            <w:right w:val="none" w:sz="0" w:space="0" w:color="auto"/>
          </w:divBdr>
        </w:div>
      </w:divsChild>
    </w:div>
    <w:div w:id="1077242840">
      <w:marLeft w:val="0"/>
      <w:marRight w:val="0"/>
      <w:marTop w:val="0"/>
      <w:marBottom w:val="180"/>
      <w:divBdr>
        <w:top w:val="none" w:sz="0" w:space="0" w:color="auto"/>
        <w:left w:val="none" w:sz="0" w:space="0" w:color="auto"/>
        <w:bottom w:val="none" w:sz="0" w:space="0" w:color="auto"/>
        <w:right w:val="none" w:sz="0" w:space="0" w:color="auto"/>
      </w:divBdr>
    </w:div>
    <w:div w:id="1080446056">
      <w:marLeft w:val="0"/>
      <w:marRight w:val="0"/>
      <w:marTop w:val="180"/>
      <w:marBottom w:val="180"/>
      <w:divBdr>
        <w:top w:val="none" w:sz="0" w:space="0" w:color="auto"/>
        <w:left w:val="none" w:sz="0" w:space="0" w:color="auto"/>
        <w:bottom w:val="none" w:sz="0" w:space="0" w:color="auto"/>
        <w:right w:val="none" w:sz="0" w:space="0" w:color="auto"/>
      </w:divBdr>
    </w:div>
    <w:div w:id="1083987859">
      <w:marLeft w:val="0"/>
      <w:marRight w:val="0"/>
      <w:marTop w:val="0"/>
      <w:marBottom w:val="0"/>
      <w:divBdr>
        <w:top w:val="none" w:sz="0" w:space="0" w:color="auto"/>
        <w:left w:val="none" w:sz="0" w:space="0" w:color="auto"/>
        <w:bottom w:val="none" w:sz="0" w:space="0" w:color="auto"/>
        <w:right w:val="none" w:sz="0" w:space="0" w:color="auto"/>
      </w:divBdr>
      <w:divsChild>
        <w:div w:id="1882815722">
          <w:marLeft w:val="0"/>
          <w:marRight w:val="0"/>
          <w:marTop w:val="0"/>
          <w:marBottom w:val="0"/>
          <w:divBdr>
            <w:top w:val="none" w:sz="0" w:space="0" w:color="auto"/>
            <w:left w:val="none" w:sz="0" w:space="0" w:color="auto"/>
            <w:bottom w:val="none" w:sz="0" w:space="0" w:color="auto"/>
            <w:right w:val="none" w:sz="0" w:space="0" w:color="auto"/>
          </w:divBdr>
        </w:div>
      </w:divsChild>
    </w:div>
    <w:div w:id="1086733581">
      <w:marLeft w:val="0"/>
      <w:marRight w:val="0"/>
      <w:marTop w:val="0"/>
      <w:marBottom w:val="240"/>
      <w:divBdr>
        <w:top w:val="none" w:sz="0" w:space="0" w:color="auto"/>
        <w:left w:val="none" w:sz="0" w:space="0" w:color="auto"/>
        <w:bottom w:val="none" w:sz="0" w:space="0" w:color="auto"/>
        <w:right w:val="none" w:sz="0" w:space="0" w:color="auto"/>
      </w:divBdr>
    </w:div>
    <w:div w:id="1087264078">
      <w:marLeft w:val="0"/>
      <w:marRight w:val="0"/>
      <w:marTop w:val="0"/>
      <w:marBottom w:val="0"/>
      <w:divBdr>
        <w:top w:val="none" w:sz="0" w:space="0" w:color="auto"/>
        <w:left w:val="none" w:sz="0" w:space="0" w:color="auto"/>
        <w:bottom w:val="none" w:sz="0" w:space="0" w:color="auto"/>
        <w:right w:val="none" w:sz="0" w:space="0" w:color="auto"/>
      </w:divBdr>
    </w:div>
    <w:div w:id="1089543315">
      <w:marLeft w:val="0"/>
      <w:marRight w:val="0"/>
      <w:marTop w:val="0"/>
      <w:marBottom w:val="0"/>
      <w:divBdr>
        <w:top w:val="none" w:sz="0" w:space="0" w:color="auto"/>
        <w:left w:val="none" w:sz="0" w:space="0" w:color="auto"/>
        <w:bottom w:val="none" w:sz="0" w:space="0" w:color="auto"/>
        <w:right w:val="none" w:sz="0" w:space="0" w:color="auto"/>
      </w:divBdr>
      <w:divsChild>
        <w:div w:id="2090736316">
          <w:marLeft w:val="0"/>
          <w:marRight w:val="0"/>
          <w:marTop w:val="0"/>
          <w:marBottom w:val="0"/>
          <w:divBdr>
            <w:top w:val="none" w:sz="0" w:space="0" w:color="auto"/>
            <w:left w:val="none" w:sz="0" w:space="0" w:color="auto"/>
            <w:bottom w:val="none" w:sz="0" w:space="0" w:color="auto"/>
            <w:right w:val="none" w:sz="0" w:space="0" w:color="auto"/>
          </w:divBdr>
        </w:div>
      </w:divsChild>
    </w:div>
    <w:div w:id="1091315421">
      <w:marLeft w:val="0"/>
      <w:marRight w:val="0"/>
      <w:marTop w:val="0"/>
      <w:marBottom w:val="240"/>
      <w:divBdr>
        <w:top w:val="none" w:sz="0" w:space="0" w:color="auto"/>
        <w:left w:val="none" w:sz="0" w:space="0" w:color="auto"/>
        <w:bottom w:val="none" w:sz="0" w:space="0" w:color="auto"/>
        <w:right w:val="none" w:sz="0" w:space="0" w:color="auto"/>
      </w:divBdr>
    </w:div>
    <w:div w:id="1091700263">
      <w:marLeft w:val="0"/>
      <w:marRight w:val="0"/>
      <w:marTop w:val="0"/>
      <w:marBottom w:val="180"/>
      <w:divBdr>
        <w:top w:val="none" w:sz="0" w:space="0" w:color="auto"/>
        <w:left w:val="none" w:sz="0" w:space="0" w:color="auto"/>
        <w:bottom w:val="none" w:sz="0" w:space="0" w:color="auto"/>
        <w:right w:val="none" w:sz="0" w:space="0" w:color="auto"/>
      </w:divBdr>
    </w:div>
    <w:div w:id="1093629726">
      <w:marLeft w:val="0"/>
      <w:marRight w:val="0"/>
      <w:marTop w:val="0"/>
      <w:marBottom w:val="0"/>
      <w:divBdr>
        <w:top w:val="none" w:sz="0" w:space="0" w:color="auto"/>
        <w:left w:val="none" w:sz="0" w:space="0" w:color="auto"/>
        <w:bottom w:val="none" w:sz="0" w:space="0" w:color="auto"/>
        <w:right w:val="none" w:sz="0" w:space="0" w:color="auto"/>
      </w:divBdr>
    </w:div>
    <w:div w:id="1095243534">
      <w:marLeft w:val="0"/>
      <w:marRight w:val="0"/>
      <w:marTop w:val="0"/>
      <w:marBottom w:val="180"/>
      <w:divBdr>
        <w:top w:val="none" w:sz="0" w:space="0" w:color="auto"/>
        <w:left w:val="none" w:sz="0" w:space="0" w:color="auto"/>
        <w:bottom w:val="none" w:sz="0" w:space="0" w:color="auto"/>
        <w:right w:val="none" w:sz="0" w:space="0" w:color="auto"/>
      </w:divBdr>
    </w:div>
    <w:div w:id="1096751380">
      <w:marLeft w:val="0"/>
      <w:marRight w:val="0"/>
      <w:marTop w:val="0"/>
      <w:marBottom w:val="180"/>
      <w:divBdr>
        <w:top w:val="none" w:sz="0" w:space="0" w:color="auto"/>
        <w:left w:val="none" w:sz="0" w:space="0" w:color="auto"/>
        <w:bottom w:val="none" w:sz="0" w:space="0" w:color="auto"/>
        <w:right w:val="none" w:sz="0" w:space="0" w:color="auto"/>
      </w:divBdr>
    </w:div>
    <w:div w:id="1097097191">
      <w:marLeft w:val="0"/>
      <w:marRight w:val="0"/>
      <w:marTop w:val="0"/>
      <w:marBottom w:val="180"/>
      <w:divBdr>
        <w:top w:val="none" w:sz="0" w:space="0" w:color="auto"/>
        <w:left w:val="none" w:sz="0" w:space="0" w:color="auto"/>
        <w:bottom w:val="none" w:sz="0" w:space="0" w:color="auto"/>
        <w:right w:val="none" w:sz="0" w:space="0" w:color="auto"/>
      </w:divBdr>
    </w:div>
    <w:div w:id="1097290374">
      <w:marLeft w:val="0"/>
      <w:marRight w:val="0"/>
      <w:marTop w:val="0"/>
      <w:marBottom w:val="240"/>
      <w:divBdr>
        <w:top w:val="none" w:sz="0" w:space="0" w:color="auto"/>
        <w:left w:val="none" w:sz="0" w:space="0" w:color="auto"/>
        <w:bottom w:val="none" w:sz="0" w:space="0" w:color="auto"/>
        <w:right w:val="none" w:sz="0" w:space="0" w:color="auto"/>
      </w:divBdr>
    </w:div>
    <w:div w:id="1097407997">
      <w:marLeft w:val="0"/>
      <w:marRight w:val="0"/>
      <w:marTop w:val="180"/>
      <w:marBottom w:val="180"/>
      <w:divBdr>
        <w:top w:val="none" w:sz="0" w:space="0" w:color="auto"/>
        <w:left w:val="none" w:sz="0" w:space="0" w:color="auto"/>
        <w:bottom w:val="none" w:sz="0" w:space="0" w:color="auto"/>
        <w:right w:val="none" w:sz="0" w:space="0" w:color="auto"/>
      </w:divBdr>
    </w:div>
    <w:div w:id="1098645606">
      <w:marLeft w:val="0"/>
      <w:marRight w:val="0"/>
      <w:marTop w:val="0"/>
      <w:marBottom w:val="0"/>
      <w:divBdr>
        <w:top w:val="none" w:sz="0" w:space="0" w:color="auto"/>
        <w:left w:val="none" w:sz="0" w:space="0" w:color="auto"/>
        <w:bottom w:val="none" w:sz="0" w:space="0" w:color="auto"/>
        <w:right w:val="none" w:sz="0" w:space="0" w:color="auto"/>
      </w:divBdr>
      <w:divsChild>
        <w:div w:id="2020695398">
          <w:marLeft w:val="0"/>
          <w:marRight w:val="0"/>
          <w:marTop w:val="0"/>
          <w:marBottom w:val="0"/>
          <w:divBdr>
            <w:top w:val="none" w:sz="0" w:space="0" w:color="auto"/>
            <w:left w:val="none" w:sz="0" w:space="0" w:color="auto"/>
            <w:bottom w:val="none" w:sz="0" w:space="0" w:color="auto"/>
            <w:right w:val="none" w:sz="0" w:space="0" w:color="auto"/>
          </w:divBdr>
        </w:div>
      </w:divsChild>
    </w:div>
    <w:div w:id="1099177578">
      <w:marLeft w:val="0"/>
      <w:marRight w:val="0"/>
      <w:marTop w:val="0"/>
      <w:marBottom w:val="0"/>
      <w:divBdr>
        <w:top w:val="none" w:sz="0" w:space="0" w:color="auto"/>
        <w:left w:val="none" w:sz="0" w:space="0" w:color="auto"/>
        <w:bottom w:val="none" w:sz="0" w:space="0" w:color="auto"/>
        <w:right w:val="none" w:sz="0" w:space="0" w:color="auto"/>
      </w:divBdr>
    </w:div>
    <w:div w:id="1099449767">
      <w:marLeft w:val="0"/>
      <w:marRight w:val="0"/>
      <w:marTop w:val="0"/>
      <w:marBottom w:val="180"/>
      <w:divBdr>
        <w:top w:val="none" w:sz="0" w:space="0" w:color="auto"/>
        <w:left w:val="none" w:sz="0" w:space="0" w:color="auto"/>
        <w:bottom w:val="none" w:sz="0" w:space="0" w:color="auto"/>
        <w:right w:val="none" w:sz="0" w:space="0" w:color="auto"/>
      </w:divBdr>
    </w:div>
    <w:div w:id="1104417094">
      <w:marLeft w:val="0"/>
      <w:marRight w:val="0"/>
      <w:marTop w:val="0"/>
      <w:marBottom w:val="0"/>
      <w:divBdr>
        <w:top w:val="none" w:sz="0" w:space="0" w:color="auto"/>
        <w:left w:val="none" w:sz="0" w:space="0" w:color="auto"/>
        <w:bottom w:val="none" w:sz="0" w:space="0" w:color="auto"/>
        <w:right w:val="none" w:sz="0" w:space="0" w:color="auto"/>
      </w:divBdr>
      <w:divsChild>
        <w:div w:id="1556427247">
          <w:marLeft w:val="0"/>
          <w:marRight w:val="0"/>
          <w:marTop w:val="0"/>
          <w:marBottom w:val="0"/>
          <w:divBdr>
            <w:top w:val="none" w:sz="0" w:space="0" w:color="auto"/>
            <w:left w:val="none" w:sz="0" w:space="0" w:color="auto"/>
            <w:bottom w:val="none" w:sz="0" w:space="0" w:color="auto"/>
            <w:right w:val="none" w:sz="0" w:space="0" w:color="auto"/>
          </w:divBdr>
        </w:div>
      </w:divsChild>
    </w:div>
    <w:div w:id="1108114987">
      <w:marLeft w:val="0"/>
      <w:marRight w:val="0"/>
      <w:marTop w:val="120"/>
      <w:marBottom w:val="120"/>
      <w:divBdr>
        <w:top w:val="none" w:sz="0" w:space="0" w:color="auto"/>
        <w:left w:val="none" w:sz="0" w:space="0" w:color="auto"/>
        <w:bottom w:val="none" w:sz="0" w:space="0" w:color="auto"/>
        <w:right w:val="none" w:sz="0" w:space="0" w:color="auto"/>
      </w:divBdr>
    </w:div>
    <w:div w:id="1110777491">
      <w:marLeft w:val="0"/>
      <w:marRight w:val="0"/>
      <w:marTop w:val="180"/>
      <w:marBottom w:val="180"/>
      <w:divBdr>
        <w:top w:val="none" w:sz="0" w:space="0" w:color="auto"/>
        <w:left w:val="none" w:sz="0" w:space="0" w:color="auto"/>
        <w:bottom w:val="none" w:sz="0" w:space="0" w:color="auto"/>
        <w:right w:val="none" w:sz="0" w:space="0" w:color="auto"/>
      </w:divBdr>
    </w:div>
    <w:div w:id="1113282511">
      <w:marLeft w:val="0"/>
      <w:marRight w:val="0"/>
      <w:marTop w:val="0"/>
      <w:marBottom w:val="180"/>
      <w:divBdr>
        <w:top w:val="none" w:sz="0" w:space="0" w:color="auto"/>
        <w:left w:val="none" w:sz="0" w:space="0" w:color="auto"/>
        <w:bottom w:val="none" w:sz="0" w:space="0" w:color="auto"/>
        <w:right w:val="none" w:sz="0" w:space="0" w:color="auto"/>
      </w:divBdr>
    </w:div>
    <w:div w:id="1113671628">
      <w:marLeft w:val="0"/>
      <w:marRight w:val="0"/>
      <w:marTop w:val="0"/>
      <w:marBottom w:val="0"/>
      <w:divBdr>
        <w:top w:val="none" w:sz="0" w:space="0" w:color="auto"/>
        <w:left w:val="none" w:sz="0" w:space="0" w:color="auto"/>
        <w:bottom w:val="none" w:sz="0" w:space="0" w:color="auto"/>
        <w:right w:val="none" w:sz="0" w:space="0" w:color="auto"/>
      </w:divBdr>
    </w:div>
    <w:div w:id="1113935321">
      <w:marLeft w:val="0"/>
      <w:marRight w:val="0"/>
      <w:marTop w:val="0"/>
      <w:marBottom w:val="0"/>
      <w:divBdr>
        <w:top w:val="none" w:sz="0" w:space="0" w:color="auto"/>
        <w:left w:val="none" w:sz="0" w:space="0" w:color="auto"/>
        <w:bottom w:val="none" w:sz="0" w:space="0" w:color="auto"/>
        <w:right w:val="none" w:sz="0" w:space="0" w:color="auto"/>
      </w:divBdr>
    </w:div>
    <w:div w:id="1114594674">
      <w:marLeft w:val="0"/>
      <w:marRight w:val="0"/>
      <w:marTop w:val="0"/>
      <w:marBottom w:val="180"/>
      <w:divBdr>
        <w:top w:val="none" w:sz="0" w:space="0" w:color="auto"/>
        <w:left w:val="none" w:sz="0" w:space="0" w:color="auto"/>
        <w:bottom w:val="none" w:sz="0" w:space="0" w:color="auto"/>
        <w:right w:val="none" w:sz="0" w:space="0" w:color="auto"/>
      </w:divBdr>
    </w:div>
    <w:div w:id="1114905562">
      <w:marLeft w:val="0"/>
      <w:marRight w:val="0"/>
      <w:marTop w:val="20"/>
      <w:marBottom w:val="120"/>
      <w:divBdr>
        <w:top w:val="none" w:sz="0" w:space="0" w:color="auto"/>
        <w:left w:val="none" w:sz="0" w:space="0" w:color="auto"/>
        <w:bottom w:val="none" w:sz="0" w:space="0" w:color="auto"/>
        <w:right w:val="none" w:sz="0" w:space="0" w:color="auto"/>
      </w:divBdr>
    </w:div>
    <w:div w:id="1116559180">
      <w:marLeft w:val="0"/>
      <w:marRight w:val="0"/>
      <w:marTop w:val="0"/>
      <w:marBottom w:val="240"/>
      <w:divBdr>
        <w:top w:val="none" w:sz="0" w:space="0" w:color="auto"/>
        <w:left w:val="none" w:sz="0" w:space="0" w:color="auto"/>
        <w:bottom w:val="none" w:sz="0" w:space="0" w:color="auto"/>
        <w:right w:val="none" w:sz="0" w:space="0" w:color="auto"/>
      </w:divBdr>
    </w:div>
    <w:div w:id="1118377108">
      <w:marLeft w:val="0"/>
      <w:marRight w:val="0"/>
      <w:marTop w:val="0"/>
      <w:marBottom w:val="240"/>
      <w:divBdr>
        <w:top w:val="none" w:sz="0" w:space="0" w:color="auto"/>
        <w:left w:val="none" w:sz="0" w:space="0" w:color="auto"/>
        <w:bottom w:val="none" w:sz="0" w:space="0" w:color="auto"/>
        <w:right w:val="none" w:sz="0" w:space="0" w:color="auto"/>
      </w:divBdr>
    </w:div>
    <w:div w:id="1129202710">
      <w:marLeft w:val="0"/>
      <w:marRight w:val="0"/>
      <w:marTop w:val="0"/>
      <w:marBottom w:val="0"/>
      <w:divBdr>
        <w:top w:val="none" w:sz="0" w:space="0" w:color="auto"/>
        <w:left w:val="none" w:sz="0" w:space="0" w:color="auto"/>
        <w:bottom w:val="none" w:sz="0" w:space="0" w:color="auto"/>
        <w:right w:val="none" w:sz="0" w:space="0" w:color="auto"/>
      </w:divBdr>
      <w:divsChild>
        <w:div w:id="1974560593">
          <w:marLeft w:val="0"/>
          <w:marRight w:val="0"/>
          <w:marTop w:val="0"/>
          <w:marBottom w:val="0"/>
          <w:divBdr>
            <w:top w:val="none" w:sz="0" w:space="0" w:color="auto"/>
            <w:left w:val="none" w:sz="0" w:space="0" w:color="auto"/>
            <w:bottom w:val="none" w:sz="0" w:space="0" w:color="auto"/>
            <w:right w:val="none" w:sz="0" w:space="0" w:color="auto"/>
          </w:divBdr>
        </w:div>
      </w:divsChild>
    </w:div>
    <w:div w:id="1129470281">
      <w:marLeft w:val="0"/>
      <w:marRight w:val="0"/>
      <w:marTop w:val="0"/>
      <w:marBottom w:val="0"/>
      <w:divBdr>
        <w:top w:val="none" w:sz="0" w:space="0" w:color="auto"/>
        <w:left w:val="none" w:sz="0" w:space="0" w:color="auto"/>
        <w:bottom w:val="none" w:sz="0" w:space="0" w:color="auto"/>
        <w:right w:val="none" w:sz="0" w:space="0" w:color="auto"/>
      </w:divBdr>
    </w:div>
    <w:div w:id="1130323105">
      <w:marLeft w:val="0"/>
      <w:marRight w:val="0"/>
      <w:marTop w:val="0"/>
      <w:marBottom w:val="240"/>
      <w:divBdr>
        <w:top w:val="none" w:sz="0" w:space="0" w:color="auto"/>
        <w:left w:val="none" w:sz="0" w:space="0" w:color="auto"/>
        <w:bottom w:val="none" w:sz="0" w:space="0" w:color="auto"/>
        <w:right w:val="none" w:sz="0" w:space="0" w:color="auto"/>
      </w:divBdr>
    </w:div>
    <w:div w:id="1135872513">
      <w:marLeft w:val="0"/>
      <w:marRight w:val="0"/>
      <w:marTop w:val="0"/>
      <w:marBottom w:val="0"/>
      <w:divBdr>
        <w:top w:val="none" w:sz="0" w:space="0" w:color="auto"/>
        <w:left w:val="none" w:sz="0" w:space="0" w:color="auto"/>
        <w:bottom w:val="none" w:sz="0" w:space="0" w:color="auto"/>
        <w:right w:val="none" w:sz="0" w:space="0" w:color="auto"/>
      </w:divBdr>
      <w:divsChild>
        <w:div w:id="1350063912">
          <w:marLeft w:val="0"/>
          <w:marRight w:val="0"/>
          <w:marTop w:val="0"/>
          <w:marBottom w:val="0"/>
          <w:divBdr>
            <w:top w:val="none" w:sz="0" w:space="0" w:color="auto"/>
            <w:left w:val="none" w:sz="0" w:space="0" w:color="auto"/>
            <w:bottom w:val="none" w:sz="0" w:space="0" w:color="auto"/>
            <w:right w:val="none" w:sz="0" w:space="0" w:color="auto"/>
          </w:divBdr>
        </w:div>
      </w:divsChild>
    </w:div>
    <w:div w:id="1137067564">
      <w:marLeft w:val="0"/>
      <w:marRight w:val="0"/>
      <w:marTop w:val="0"/>
      <w:marBottom w:val="240"/>
      <w:divBdr>
        <w:top w:val="none" w:sz="0" w:space="0" w:color="auto"/>
        <w:left w:val="none" w:sz="0" w:space="0" w:color="auto"/>
        <w:bottom w:val="none" w:sz="0" w:space="0" w:color="auto"/>
        <w:right w:val="none" w:sz="0" w:space="0" w:color="auto"/>
      </w:divBdr>
    </w:div>
    <w:div w:id="1137648855">
      <w:marLeft w:val="0"/>
      <w:marRight w:val="0"/>
      <w:marTop w:val="0"/>
      <w:marBottom w:val="0"/>
      <w:divBdr>
        <w:top w:val="none" w:sz="0" w:space="0" w:color="auto"/>
        <w:left w:val="none" w:sz="0" w:space="0" w:color="auto"/>
        <w:bottom w:val="none" w:sz="0" w:space="0" w:color="auto"/>
        <w:right w:val="none" w:sz="0" w:space="0" w:color="auto"/>
      </w:divBdr>
    </w:div>
    <w:div w:id="1142967016">
      <w:marLeft w:val="0"/>
      <w:marRight w:val="0"/>
      <w:marTop w:val="0"/>
      <w:marBottom w:val="0"/>
      <w:divBdr>
        <w:top w:val="none" w:sz="0" w:space="0" w:color="auto"/>
        <w:left w:val="none" w:sz="0" w:space="0" w:color="auto"/>
        <w:bottom w:val="none" w:sz="0" w:space="0" w:color="auto"/>
        <w:right w:val="none" w:sz="0" w:space="0" w:color="auto"/>
      </w:divBdr>
    </w:div>
    <w:div w:id="1143887446">
      <w:marLeft w:val="0"/>
      <w:marRight w:val="0"/>
      <w:marTop w:val="0"/>
      <w:marBottom w:val="0"/>
      <w:divBdr>
        <w:top w:val="none" w:sz="0" w:space="0" w:color="auto"/>
        <w:left w:val="none" w:sz="0" w:space="0" w:color="auto"/>
        <w:bottom w:val="none" w:sz="0" w:space="0" w:color="auto"/>
        <w:right w:val="none" w:sz="0" w:space="0" w:color="auto"/>
      </w:divBdr>
      <w:divsChild>
        <w:div w:id="1702977291">
          <w:marLeft w:val="0"/>
          <w:marRight w:val="0"/>
          <w:marTop w:val="0"/>
          <w:marBottom w:val="0"/>
          <w:divBdr>
            <w:top w:val="none" w:sz="0" w:space="0" w:color="auto"/>
            <w:left w:val="none" w:sz="0" w:space="0" w:color="auto"/>
            <w:bottom w:val="none" w:sz="0" w:space="0" w:color="auto"/>
            <w:right w:val="none" w:sz="0" w:space="0" w:color="auto"/>
          </w:divBdr>
        </w:div>
      </w:divsChild>
    </w:div>
    <w:div w:id="1148202462">
      <w:marLeft w:val="0"/>
      <w:marRight w:val="0"/>
      <w:marTop w:val="0"/>
      <w:marBottom w:val="0"/>
      <w:divBdr>
        <w:top w:val="none" w:sz="0" w:space="0" w:color="auto"/>
        <w:left w:val="none" w:sz="0" w:space="0" w:color="auto"/>
        <w:bottom w:val="none" w:sz="0" w:space="0" w:color="auto"/>
        <w:right w:val="none" w:sz="0" w:space="0" w:color="auto"/>
      </w:divBdr>
    </w:div>
    <w:div w:id="1149396603">
      <w:marLeft w:val="0"/>
      <w:marRight w:val="0"/>
      <w:marTop w:val="0"/>
      <w:marBottom w:val="180"/>
      <w:divBdr>
        <w:top w:val="none" w:sz="0" w:space="0" w:color="auto"/>
        <w:left w:val="none" w:sz="0" w:space="0" w:color="auto"/>
        <w:bottom w:val="none" w:sz="0" w:space="0" w:color="auto"/>
        <w:right w:val="none" w:sz="0" w:space="0" w:color="auto"/>
      </w:divBdr>
    </w:div>
    <w:div w:id="1151754824">
      <w:marLeft w:val="0"/>
      <w:marRight w:val="0"/>
      <w:marTop w:val="0"/>
      <w:marBottom w:val="240"/>
      <w:divBdr>
        <w:top w:val="none" w:sz="0" w:space="0" w:color="auto"/>
        <w:left w:val="none" w:sz="0" w:space="0" w:color="auto"/>
        <w:bottom w:val="none" w:sz="0" w:space="0" w:color="auto"/>
        <w:right w:val="none" w:sz="0" w:space="0" w:color="auto"/>
      </w:divBdr>
    </w:div>
    <w:div w:id="1151827435">
      <w:marLeft w:val="0"/>
      <w:marRight w:val="0"/>
      <w:marTop w:val="0"/>
      <w:marBottom w:val="180"/>
      <w:divBdr>
        <w:top w:val="none" w:sz="0" w:space="0" w:color="auto"/>
        <w:left w:val="none" w:sz="0" w:space="0" w:color="auto"/>
        <w:bottom w:val="none" w:sz="0" w:space="0" w:color="auto"/>
        <w:right w:val="none" w:sz="0" w:space="0" w:color="auto"/>
      </w:divBdr>
    </w:div>
    <w:div w:id="1152335655">
      <w:marLeft w:val="0"/>
      <w:marRight w:val="0"/>
      <w:marTop w:val="180"/>
      <w:marBottom w:val="180"/>
      <w:divBdr>
        <w:top w:val="none" w:sz="0" w:space="0" w:color="auto"/>
        <w:left w:val="none" w:sz="0" w:space="0" w:color="auto"/>
        <w:bottom w:val="none" w:sz="0" w:space="0" w:color="auto"/>
        <w:right w:val="none" w:sz="0" w:space="0" w:color="auto"/>
      </w:divBdr>
    </w:div>
    <w:div w:id="1154108063">
      <w:marLeft w:val="0"/>
      <w:marRight w:val="0"/>
      <w:marTop w:val="0"/>
      <w:marBottom w:val="180"/>
      <w:divBdr>
        <w:top w:val="none" w:sz="0" w:space="0" w:color="auto"/>
        <w:left w:val="none" w:sz="0" w:space="0" w:color="auto"/>
        <w:bottom w:val="none" w:sz="0" w:space="0" w:color="auto"/>
        <w:right w:val="none" w:sz="0" w:space="0" w:color="auto"/>
      </w:divBdr>
    </w:div>
    <w:div w:id="1154448500">
      <w:marLeft w:val="0"/>
      <w:marRight w:val="0"/>
      <w:marTop w:val="0"/>
      <w:marBottom w:val="0"/>
      <w:divBdr>
        <w:top w:val="none" w:sz="0" w:space="0" w:color="auto"/>
        <w:left w:val="none" w:sz="0" w:space="0" w:color="auto"/>
        <w:bottom w:val="none" w:sz="0" w:space="0" w:color="auto"/>
        <w:right w:val="none" w:sz="0" w:space="0" w:color="auto"/>
      </w:divBdr>
    </w:div>
    <w:div w:id="1155300718">
      <w:marLeft w:val="0"/>
      <w:marRight w:val="0"/>
      <w:marTop w:val="0"/>
      <w:marBottom w:val="180"/>
      <w:divBdr>
        <w:top w:val="none" w:sz="0" w:space="0" w:color="auto"/>
        <w:left w:val="none" w:sz="0" w:space="0" w:color="auto"/>
        <w:bottom w:val="none" w:sz="0" w:space="0" w:color="auto"/>
        <w:right w:val="none" w:sz="0" w:space="0" w:color="auto"/>
      </w:divBdr>
    </w:div>
    <w:div w:id="1155953222">
      <w:marLeft w:val="0"/>
      <w:marRight w:val="0"/>
      <w:marTop w:val="0"/>
      <w:marBottom w:val="0"/>
      <w:divBdr>
        <w:top w:val="none" w:sz="0" w:space="0" w:color="auto"/>
        <w:left w:val="none" w:sz="0" w:space="0" w:color="auto"/>
        <w:bottom w:val="none" w:sz="0" w:space="0" w:color="auto"/>
        <w:right w:val="none" w:sz="0" w:space="0" w:color="auto"/>
      </w:divBdr>
    </w:div>
    <w:div w:id="1159880075">
      <w:marLeft w:val="0"/>
      <w:marRight w:val="0"/>
      <w:marTop w:val="0"/>
      <w:marBottom w:val="0"/>
      <w:divBdr>
        <w:top w:val="none" w:sz="0" w:space="0" w:color="auto"/>
        <w:left w:val="none" w:sz="0" w:space="0" w:color="auto"/>
        <w:bottom w:val="none" w:sz="0" w:space="0" w:color="auto"/>
        <w:right w:val="none" w:sz="0" w:space="0" w:color="auto"/>
      </w:divBdr>
    </w:div>
    <w:div w:id="1160074082">
      <w:marLeft w:val="0"/>
      <w:marRight w:val="0"/>
      <w:marTop w:val="0"/>
      <w:marBottom w:val="240"/>
      <w:divBdr>
        <w:top w:val="none" w:sz="0" w:space="0" w:color="auto"/>
        <w:left w:val="none" w:sz="0" w:space="0" w:color="auto"/>
        <w:bottom w:val="none" w:sz="0" w:space="0" w:color="auto"/>
        <w:right w:val="none" w:sz="0" w:space="0" w:color="auto"/>
      </w:divBdr>
    </w:div>
    <w:div w:id="1160659256">
      <w:marLeft w:val="0"/>
      <w:marRight w:val="0"/>
      <w:marTop w:val="0"/>
      <w:marBottom w:val="180"/>
      <w:divBdr>
        <w:top w:val="none" w:sz="0" w:space="0" w:color="auto"/>
        <w:left w:val="none" w:sz="0" w:space="0" w:color="auto"/>
        <w:bottom w:val="none" w:sz="0" w:space="0" w:color="auto"/>
        <w:right w:val="none" w:sz="0" w:space="0" w:color="auto"/>
      </w:divBdr>
    </w:div>
    <w:div w:id="1161189795">
      <w:marLeft w:val="0"/>
      <w:marRight w:val="0"/>
      <w:marTop w:val="0"/>
      <w:marBottom w:val="180"/>
      <w:divBdr>
        <w:top w:val="none" w:sz="0" w:space="0" w:color="auto"/>
        <w:left w:val="none" w:sz="0" w:space="0" w:color="auto"/>
        <w:bottom w:val="none" w:sz="0" w:space="0" w:color="auto"/>
        <w:right w:val="none" w:sz="0" w:space="0" w:color="auto"/>
      </w:divBdr>
    </w:div>
    <w:div w:id="1161389504">
      <w:marLeft w:val="0"/>
      <w:marRight w:val="0"/>
      <w:marTop w:val="120"/>
      <w:marBottom w:val="120"/>
      <w:divBdr>
        <w:top w:val="none" w:sz="0" w:space="0" w:color="auto"/>
        <w:left w:val="none" w:sz="0" w:space="0" w:color="auto"/>
        <w:bottom w:val="none" w:sz="0" w:space="0" w:color="auto"/>
        <w:right w:val="none" w:sz="0" w:space="0" w:color="auto"/>
      </w:divBdr>
    </w:div>
    <w:div w:id="1161625682">
      <w:marLeft w:val="0"/>
      <w:marRight w:val="0"/>
      <w:marTop w:val="0"/>
      <w:marBottom w:val="0"/>
      <w:divBdr>
        <w:top w:val="none" w:sz="0" w:space="0" w:color="auto"/>
        <w:left w:val="none" w:sz="0" w:space="0" w:color="auto"/>
        <w:bottom w:val="none" w:sz="0" w:space="0" w:color="auto"/>
        <w:right w:val="none" w:sz="0" w:space="0" w:color="auto"/>
      </w:divBdr>
    </w:div>
    <w:div w:id="1162283020">
      <w:marLeft w:val="0"/>
      <w:marRight w:val="0"/>
      <w:marTop w:val="0"/>
      <w:marBottom w:val="0"/>
      <w:divBdr>
        <w:top w:val="none" w:sz="0" w:space="0" w:color="auto"/>
        <w:left w:val="none" w:sz="0" w:space="0" w:color="auto"/>
        <w:bottom w:val="none" w:sz="0" w:space="0" w:color="auto"/>
        <w:right w:val="none" w:sz="0" w:space="0" w:color="auto"/>
      </w:divBdr>
    </w:div>
    <w:div w:id="1168986459">
      <w:marLeft w:val="0"/>
      <w:marRight w:val="0"/>
      <w:marTop w:val="240"/>
      <w:marBottom w:val="240"/>
      <w:divBdr>
        <w:top w:val="none" w:sz="0" w:space="0" w:color="auto"/>
        <w:left w:val="none" w:sz="0" w:space="0" w:color="auto"/>
        <w:bottom w:val="none" w:sz="0" w:space="0" w:color="auto"/>
        <w:right w:val="none" w:sz="0" w:space="0" w:color="auto"/>
      </w:divBdr>
    </w:div>
    <w:div w:id="1169833337">
      <w:marLeft w:val="0"/>
      <w:marRight w:val="0"/>
      <w:marTop w:val="0"/>
      <w:marBottom w:val="0"/>
      <w:divBdr>
        <w:top w:val="none" w:sz="0" w:space="0" w:color="auto"/>
        <w:left w:val="none" w:sz="0" w:space="0" w:color="auto"/>
        <w:bottom w:val="none" w:sz="0" w:space="0" w:color="auto"/>
        <w:right w:val="none" w:sz="0" w:space="0" w:color="auto"/>
      </w:divBdr>
    </w:div>
    <w:div w:id="1180702762">
      <w:marLeft w:val="0"/>
      <w:marRight w:val="0"/>
      <w:marTop w:val="0"/>
      <w:marBottom w:val="240"/>
      <w:divBdr>
        <w:top w:val="none" w:sz="0" w:space="0" w:color="auto"/>
        <w:left w:val="none" w:sz="0" w:space="0" w:color="auto"/>
        <w:bottom w:val="none" w:sz="0" w:space="0" w:color="auto"/>
        <w:right w:val="none" w:sz="0" w:space="0" w:color="auto"/>
      </w:divBdr>
    </w:div>
    <w:div w:id="1182285614">
      <w:marLeft w:val="0"/>
      <w:marRight w:val="0"/>
      <w:marTop w:val="0"/>
      <w:marBottom w:val="0"/>
      <w:divBdr>
        <w:top w:val="none" w:sz="0" w:space="0" w:color="auto"/>
        <w:left w:val="none" w:sz="0" w:space="0" w:color="auto"/>
        <w:bottom w:val="none" w:sz="0" w:space="0" w:color="auto"/>
        <w:right w:val="none" w:sz="0" w:space="0" w:color="auto"/>
      </w:divBdr>
      <w:divsChild>
        <w:div w:id="967011100">
          <w:marLeft w:val="0"/>
          <w:marRight w:val="0"/>
          <w:marTop w:val="0"/>
          <w:marBottom w:val="0"/>
          <w:divBdr>
            <w:top w:val="none" w:sz="0" w:space="0" w:color="auto"/>
            <w:left w:val="none" w:sz="0" w:space="0" w:color="auto"/>
            <w:bottom w:val="none" w:sz="0" w:space="0" w:color="auto"/>
            <w:right w:val="none" w:sz="0" w:space="0" w:color="auto"/>
          </w:divBdr>
        </w:div>
      </w:divsChild>
    </w:div>
    <w:div w:id="1183082727">
      <w:marLeft w:val="0"/>
      <w:marRight w:val="0"/>
      <w:marTop w:val="0"/>
      <w:marBottom w:val="0"/>
      <w:divBdr>
        <w:top w:val="none" w:sz="0" w:space="0" w:color="auto"/>
        <w:left w:val="none" w:sz="0" w:space="0" w:color="auto"/>
        <w:bottom w:val="none" w:sz="0" w:space="0" w:color="auto"/>
        <w:right w:val="none" w:sz="0" w:space="0" w:color="auto"/>
      </w:divBdr>
    </w:div>
    <w:div w:id="1187213553">
      <w:marLeft w:val="0"/>
      <w:marRight w:val="0"/>
      <w:marTop w:val="0"/>
      <w:marBottom w:val="240"/>
      <w:divBdr>
        <w:top w:val="none" w:sz="0" w:space="0" w:color="auto"/>
        <w:left w:val="none" w:sz="0" w:space="0" w:color="auto"/>
        <w:bottom w:val="none" w:sz="0" w:space="0" w:color="auto"/>
        <w:right w:val="none" w:sz="0" w:space="0" w:color="auto"/>
      </w:divBdr>
    </w:div>
    <w:div w:id="1187989083">
      <w:marLeft w:val="0"/>
      <w:marRight w:val="0"/>
      <w:marTop w:val="180"/>
      <w:marBottom w:val="180"/>
      <w:divBdr>
        <w:top w:val="none" w:sz="0" w:space="0" w:color="auto"/>
        <w:left w:val="none" w:sz="0" w:space="0" w:color="auto"/>
        <w:bottom w:val="none" w:sz="0" w:space="0" w:color="auto"/>
        <w:right w:val="none" w:sz="0" w:space="0" w:color="auto"/>
      </w:divBdr>
    </w:div>
    <w:div w:id="1188131053">
      <w:marLeft w:val="0"/>
      <w:marRight w:val="0"/>
      <w:marTop w:val="0"/>
      <w:marBottom w:val="240"/>
      <w:divBdr>
        <w:top w:val="none" w:sz="0" w:space="0" w:color="auto"/>
        <w:left w:val="none" w:sz="0" w:space="0" w:color="auto"/>
        <w:bottom w:val="none" w:sz="0" w:space="0" w:color="auto"/>
        <w:right w:val="none" w:sz="0" w:space="0" w:color="auto"/>
      </w:divBdr>
    </w:div>
    <w:div w:id="1188368062">
      <w:marLeft w:val="0"/>
      <w:marRight w:val="0"/>
      <w:marTop w:val="0"/>
      <w:marBottom w:val="180"/>
      <w:divBdr>
        <w:top w:val="none" w:sz="0" w:space="0" w:color="auto"/>
        <w:left w:val="none" w:sz="0" w:space="0" w:color="auto"/>
        <w:bottom w:val="none" w:sz="0" w:space="0" w:color="auto"/>
        <w:right w:val="none" w:sz="0" w:space="0" w:color="auto"/>
      </w:divBdr>
    </w:div>
    <w:div w:id="1188643956">
      <w:marLeft w:val="0"/>
      <w:marRight w:val="0"/>
      <w:marTop w:val="0"/>
      <w:marBottom w:val="0"/>
      <w:divBdr>
        <w:top w:val="none" w:sz="0" w:space="0" w:color="auto"/>
        <w:left w:val="none" w:sz="0" w:space="0" w:color="auto"/>
        <w:bottom w:val="none" w:sz="0" w:space="0" w:color="auto"/>
        <w:right w:val="none" w:sz="0" w:space="0" w:color="auto"/>
      </w:divBdr>
    </w:div>
    <w:div w:id="1195312541">
      <w:marLeft w:val="0"/>
      <w:marRight w:val="0"/>
      <w:marTop w:val="0"/>
      <w:marBottom w:val="60"/>
      <w:divBdr>
        <w:top w:val="none" w:sz="0" w:space="0" w:color="auto"/>
        <w:left w:val="none" w:sz="0" w:space="0" w:color="auto"/>
        <w:bottom w:val="none" w:sz="0" w:space="0" w:color="auto"/>
        <w:right w:val="none" w:sz="0" w:space="0" w:color="auto"/>
      </w:divBdr>
    </w:div>
    <w:div w:id="1195659724">
      <w:marLeft w:val="0"/>
      <w:marRight w:val="0"/>
      <w:marTop w:val="0"/>
      <w:marBottom w:val="0"/>
      <w:divBdr>
        <w:top w:val="none" w:sz="0" w:space="0" w:color="auto"/>
        <w:left w:val="none" w:sz="0" w:space="0" w:color="auto"/>
        <w:bottom w:val="none" w:sz="0" w:space="0" w:color="auto"/>
        <w:right w:val="none" w:sz="0" w:space="0" w:color="auto"/>
      </w:divBdr>
      <w:divsChild>
        <w:div w:id="1586527773">
          <w:marLeft w:val="0"/>
          <w:marRight w:val="0"/>
          <w:marTop w:val="0"/>
          <w:marBottom w:val="0"/>
          <w:divBdr>
            <w:top w:val="none" w:sz="0" w:space="0" w:color="auto"/>
            <w:left w:val="none" w:sz="0" w:space="0" w:color="auto"/>
            <w:bottom w:val="none" w:sz="0" w:space="0" w:color="auto"/>
            <w:right w:val="none" w:sz="0" w:space="0" w:color="auto"/>
          </w:divBdr>
        </w:div>
      </w:divsChild>
    </w:div>
    <w:div w:id="1198927183">
      <w:marLeft w:val="0"/>
      <w:marRight w:val="0"/>
      <w:marTop w:val="0"/>
      <w:marBottom w:val="240"/>
      <w:divBdr>
        <w:top w:val="none" w:sz="0" w:space="0" w:color="auto"/>
        <w:left w:val="none" w:sz="0" w:space="0" w:color="auto"/>
        <w:bottom w:val="none" w:sz="0" w:space="0" w:color="auto"/>
        <w:right w:val="none" w:sz="0" w:space="0" w:color="auto"/>
      </w:divBdr>
    </w:div>
    <w:div w:id="1199397272">
      <w:marLeft w:val="0"/>
      <w:marRight w:val="0"/>
      <w:marTop w:val="0"/>
      <w:marBottom w:val="0"/>
      <w:divBdr>
        <w:top w:val="none" w:sz="0" w:space="0" w:color="auto"/>
        <w:left w:val="none" w:sz="0" w:space="0" w:color="auto"/>
        <w:bottom w:val="none" w:sz="0" w:space="0" w:color="auto"/>
        <w:right w:val="none" w:sz="0" w:space="0" w:color="auto"/>
      </w:divBdr>
      <w:divsChild>
        <w:div w:id="441195317">
          <w:marLeft w:val="0"/>
          <w:marRight w:val="0"/>
          <w:marTop w:val="0"/>
          <w:marBottom w:val="0"/>
          <w:divBdr>
            <w:top w:val="none" w:sz="0" w:space="0" w:color="auto"/>
            <w:left w:val="none" w:sz="0" w:space="0" w:color="auto"/>
            <w:bottom w:val="none" w:sz="0" w:space="0" w:color="auto"/>
            <w:right w:val="none" w:sz="0" w:space="0" w:color="auto"/>
          </w:divBdr>
        </w:div>
      </w:divsChild>
    </w:div>
    <w:div w:id="1199660643">
      <w:marLeft w:val="0"/>
      <w:marRight w:val="0"/>
      <w:marTop w:val="0"/>
      <w:marBottom w:val="240"/>
      <w:divBdr>
        <w:top w:val="none" w:sz="0" w:space="0" w:color="auto"/>
        <w:left w:val="none" w:sz="0" w:space="0" w:color="auto"/>
        <w:bottom w:val="none" w:sz="0" w:space="0" w:color="auto"/>
        <w:right w:val="none" w:sz="0" w:space="0" w:color="auto"/>
      </w:divBdr>
    </w:div>
    <w:div w:id="1201361872">
      <w:marLeft w:val="0"/>
      <w:marRight w:val="0"/>
      <w:marTop w:val="0"/>
      <w:marBottom w:val="0"/>
      <w:divBdr>
        <w:top w:val="none" w:sz="0" w:space="0" w:color="auto"/>
        <w:left w:val="none" w:sz="0" w:space="0" w:color="auto"/>
        <w:bottom w:val="none" w:sz="0" w:space="0" w:color="auto"/>
        <w:right w:val="none" w:sz="0" w:space="0" w:color="auto"/>
      </w:divBdr>
    </w:div>
    <w:div w:id="1203979487">
      <w:marLeft w:val="0"/>
      <w:marRight w:val="0"/>
      <w:marTop w:val="0"/>
      <w:marBottom w:val="180"/>
      <w:divBdr>
        <w:top w:val="none" w:sz="0" w:space="0" w:color="auto"/>
        <w:left w:val="none" w:sz="0" w:space="0" w:color="auto"/>
        <w:bottom w:val="none" w:sz="0" w:space="0" w:color="auto"/>
        <w:right w:val="none" w:sz="0" w:space="0" w:color="auto"/>
      </w:divBdr>
    </w:div>
    <w:div w:id="1207792926">
      <w:marLeft w:val="0"/>
      <w:marRight w:val="0"/>
      <w:marTop w:val="0"/>
      <w:marBottom w:val="180"/>
      <w:divBdr>
        <w:top w:val="none" w:sz="0" w:space="0" w:color="auto"/>
        <w:left w:val="none" w:sz="0" w:space="0" w:color="auto"/>
        <w:bottom w:val="none" w:sz="0" w:space="0" w:color="auto"/>
        <w:right w:val="none" w:sz="0" w:space="0" w:color="auto"/>
      </w:divBdr>
    </w:div>
    <w:div w:id="1208638119">
      <w:marLeft w:val="0"/>
      <w:marRight w:val="0"/>
      <w:marTop w:val="0"/>
      <w:marBottom w:val="0"/>
      <w:divBdr>
        <w:top w:val="none" w:sz="0" w:space="0" w:color="auto"/>
        <w:left w:val="none" w:sz="0" w:space="0" w:color="auto"/>
        <w:bottom w:val="none" w:sz="0" w:space="0" w:color="auto"/>
        <w:right w:val="none" w:sz="0" w:space="0" w:color="auto"/>
      </w:divBdr>
    </w:div>
    <w:div w:id="1208762595">
      <w:marLeft w:val="0"/>
      <w:marRight w:val="0"/>
      <w:marTop w:val="0"/>
      <w:marBottom w:val="180"/>
      <w:divBdr>
        <w:top w:val="none" w:sz="0" w:space="0" w:color="auto"/>
        <w:left w:val="none" w:sz="0" w:space="0" w:color="auto"/>
        <w:bottom w:val="none" w:sz="0" w:space="0" w:color="auto"/>
        <w:right w:val="none" w:sz="0" w:space="0" w:color="auto"/>
      </w:divBdr>
    </w:div>
    <w:div w:id="1209150908">
      <w:marLeft w:val="0"/>
      <w:marRight w:val="0"/>
      <w:marTop w:val="0"/>
      <w:marBottom w:val="240"/>
      <w:divBdr>
        <w:top w:val="none" w:sz="0" w:space="0" w:color="auto"/>
        <w:left w:val="none" w:sz="0" w:space="0" w:color="auto"/>
        <w:bottom w:val="none" w:sz="0" w:space="0" w:color="auto"/>
        <w:right w:val="none" w:sz="0" w:space="0" w:color="auto"/>
      </w:divBdr>
    </w:div>
    <w:div w:id="1211654866">
      <w:marLeft w:val="0"/>
      <w:marRight w:val="0"/>
      <w:marTop w:val="0"/>
      <w:marBottom w:val="180"/>
      <w:divBdr>
        <w:top w:val="none" w:sz="0" w:space="0" w:color="auto"/>
        <w:left w:val="none" w:sz="0" w:space="0" w:color="auto"/>
        <w:bottom w:val="none" w:sz="0" w:space="0" w:color="auto"/>
        <w:right w:val="none" w:sz="0" w:space="0" w:color="auto"/>
      </w:divBdr>
    </w:div>
    <w:div w:id="1211727230">
      <w:marLeft w:val="0"/>
      <w:marRight w:val="0"/>
      <w:marTop w:val="180"/>
      <w:marBottom w:val="180"/>
      <w:divBdr>
        <w:top w:val="none" w:sz="0" w:space="0" w:color="auto"/>
        <w:left w:val="none" w:sz="0" w:space="0" w:color="auto"/>
        <w:bottom w:val="none" w:sz="0" w:space="0" w:color="auto"/>
        <w:right w:val="none" w:sz="0" w:space="0" w:color="auto"/>
      </w:divBdr>
    </w:div>
    <w:div w:id="1214805418">
      <w:marLeft w:val="0"/>
      <w:marRight w:val="0"/>
      <w:marTop w:val="0"/>
      <w:marBottom w:val="180"/>
      <w:divBdr>
        <w:top w:val="none" w:sz="0" w:space="0" w:color="auto"/>
        <w:left w:val="none" w:sz="0" w:space="0" w:color="auto"/>
        <w:bottom w:val="none" w:sz="0" w:space="0" w:color="auto"/>
        <w:right w:val="none" w:sz="0" w:space="0" w:color="auto"/>
      </w:divBdr>
    </w:div>
    <w:div w:id="1217931817">
      <w:marLeft w:val="0"/>
      <w:marRight w:val="0"/>
      <w:marTop w:val="0"/>
      <w:marBottom w:val="240"/>
      <w:divBdr>
        <w:top w:val="none" w:sz="0" w:space="0" w:color="auto"/>
        <w:left w:val="none" w:sz="0" w:space="0" w:color="auto"/>
        <w:bottom w:val="none" w:sz="0" w:space="0" w:color="auto"/>
        <w:right w:val="none" w:sz="0" w:space="0" w:color="auto"/>
      </w:divBdr>
    </w:div>
    <w:div w:id="1219822961">
      <w:marLeft w:val="0"/>
      <w:marRight w:val="0"/>
      <w:marTop w:val="0"/>
      <w:marBottom w:val="0"/>
      <w:divBdr>
        <w:top w:val="none" w:sz="0" w:space="0" w:color="auto"/>
        <w:left w:val="none" w:sz="0" w:space="0" w:color="auto"/>
        <w:bottom w:val="none" w:sz="0" w:space="0" w:color="auto"/>
        <w:right w:val="none" w:sz="0" w:space="0" w:color="auto"/>
      </w:divBdr>
    </w:div>
    <w:div w:id="1219900935">
      <w:marLeft w:val="0"/>
      <w:marRight w:val="0"/>
      <w:marTop w:val="0"/>
      <w:marBottom w:val="0"/>
      <w:divBdr>
        <w:top w:val="none" w:sz="0" w:space="0" w:color="auto"/>
        <w:left w:val="none" w:sz="0" w:space="0" w:color="auto"/>
        <w:bottom w:val="none" w:sz="0" w:space="0" w:color="auto"/>
        <w:right w:val="none" w:sz="0" w:space="0" w:color="auto"/>
      </w:divBdr>
    </w:div>
    <w:div w:id="1220049349">
      <w:marLeft w:val="0"/>
      <w:marRight w:val="0"/>
      <w:marTop w:val="0"/>
      <w:marBottom w:val="240"/>
      <w:divBdr>
        <w:top w:val="none" w:sz="0" w:space="0" w:color="auto"/>
        <w:left w:val="none" w:sz="0" w:space="0" w:color="auto"/>
        <w:bottom w:val="none" w:sz="0" w:space="0" w:color="auto"/>
        <w:right w:val="none" w:sz="0" w:space="0" w:color="auto"/>
      </w:divBdr>
    </w:div>
    <w:div w:id="1222252955">
      <w:marLeft w:val="0"/>
      <w:marRight w:val="0"/>
      <w:marTop w:val="0"/>
      <w:marBottom w:val="0"/>
      <w:divBdr>
        <w:top w:val="none" w:sz="0" w:space="0" w:color="auto"/>
        <w:left w:val="none" w:sz="0" w:space="0" w:color="auto"/>
        <w:bottom w:val="none" w:sz="0" w:space="0" w:color="auto"/>
        <w:right w:val="none" w:sz="0" w:space="0" w:color="auto"/>
      </w:divBdr>
      <w:divsChild>
        <w:div w:id="306978406">
          <w:marLeft w:val="0"/>
          <w:marRight w:val="0"/>
          <w:marTop w:val="0"/>
          <w:marBottom w:val="0"/>
          <w:divBdr>
            <w:top w:val="none" w:sz="0" w:space="0" w:color="auto"/>
            <w:left w:val="none" w:sz="0" w:space="0" w:color="auto"/>
            <w:bottom w:val="none" w:sz="0" w:space="0" w:color="auto"/>
            <w:right w:val="none" w:sz="0" w:space="0" w:color="auto"/>
          </w:divBdr>
        </w:div>
      </w:divsChild>
    </w:div>
    <w:div w:id="1225481325">
      <w:marLeft w:val="0"/>
      <w:marRight w:val="0"/>
      <w:marTop w:val="0"/>
      <w:marBottom w:val="120"/>
      <w:divBdr>
        <w:top w:val="none" w:sz="0" w:space="0" w:color="auto"/>
        <w:left w:val="none" w:sz="0" w:space="0" w:color="auto"/>
        <w:bottom w:val="none" w:sz="0" w:space="0" w:color="auto"/>
        <w:right w:val="none" w:sz="0" w:space="0" w:color="auto"/>
      </w:divBdr>
    </w:div>
    <w:div w:id="1228760345">
      <w:marLeft w:val="0"/>
      <w:marRight w:val="0"/>
      <w:marTop w:val="0"/>
      <w:marBottom w:val="240"/>
      <w:divBdr>
        <w:top w:val="none" w:sz="0" w:space="0" w:color="auto"/>
        <w:left w:val="none" w:sz="0" w:space="0" w:color="auto"/>
        <w:bottom w:val="none" w:sz="0" w:space="0" w:color="auto"/>
        <w:right w:val="none" w:sz="0" w:space="0" w:color="auto"/>
      </w:divBdr>
    </w:div>
    <w:div w:id="1229682933">
      <w:marLeft w:val="0"/>
      <w:marRight w:val="0"/>
      <w:marTop w:val="0"/>
      <w:marBottom w:val="0"/>
      <w:divBdr>
        <w:top w:val="none" w:sz="0" w:space="0" w:color="auto"/>
        <w:left w:val="none" w:sz="0" w:space="0" w:color="auto"/>
        <w:bottom w:val="none" w:sz="0" w:space="0" w:color="auto"/>
        <w:right w:val="none" w:sz="0" w:space="0" w:color="auto"/>
      </w:divBdr>
    </w:div>
    <w:div w:id="1229996852">
      <w:marLeft w:val="0"/>
      <w:marRight w:val="0"/>
      <w:marTop w:val="120"/>
      <w:marBottom w:val="240"/>
      <w:divBdr>
        <w:top w:val="none" w:sz="0" w:space="0" w:color="auto"/>
        <w:left w:val="none" w:sz="0" w:space="0" w:color="auto"/>
        <w:bottom w:val="none" w:sz="0" w:space="0" w:color="auto"/>
        <w:right w:val="none" w:sz="0" w:space="0" w:color="auto"/>
      </w:divBdr>
    </w:div>
    <w:div w:id="1230456338">
      <w:marLeft w:val="0"/>
      <w:marRight w:val="0"/>
      <w:marTop w:val="0"/>
      <w:marBottom w:val="180"/>
      <w:divBdr>
        <w:top w:val="none" w:sz="0" w:space="0" w:color="auto"/>
        <w:left w:val="none" w:sz="0" w:space="0" w:color="auto"/>
        <w:bottom w:val="none" w:sz="0" w:space="0" w:color="auto"/>
        <w:right w:val="none" w:sz="0" w:space="0" w:color="auto"/>
      </w:divBdr>
    </w:div>
    <w:div w:id="1232278805">
      <w:marLeft w:val="0"/>
      <w:marRight w:val="0"/>
      <w:marTop w:val="0"/>
      <w:marBottom w:val="0"/>
      <w:divBdr>
        <w:top w:val="none" w:sz="0" w:space="0" w:color="auto"/>
        <w:left w:val="none" w:sz="0" w:space="0" w:color="auto"/>
        <w:bottom w:val="none" w:sz="0" w:space="0" w:color="auto"/>
        <w:right w:val="none" w:sz="0" w:space="0" w:color="auto"/>
      </w:divBdr>
    </w:div>
    <w:div w:id="1232471238">
      <w:marLeft w:val="0"/>
      <w:marRight w:val="0"/>
      <w:marTop w:val="0"/>
      <w:marBottom w:val="180"/>
      <w:divBdr>
        <w:top w:val="none" w:sz="0" w:space="0" w:color="auto"/>
        <w:left w:val="none" w:sz="0" w:space="0" w:color="auto"/>
        <w:bottom w:val="none" w:sz="0" w:space="0" w:color="auto"/>
        <w:right w:val="none" w:sz="0" w:space="0" w:color="auto"/>
      </w:divBdr>
    </w:div>
    <w:div w:id="1237202238">
      <w:marLeft w:val="0"/>
      <w:marRight w:val="0"/>
      <w:marTop w:val="180"/>
      <w:marBottom w:val="180"/>
      <w:divBdr>
        <w:top w:val="none" w:sz="0" w:space="0" w:color="auto"/>
        <w:left w:val="none" w:sz="0" w:space="0" w:color="auto"/>
        <w:bottom w:val="none" w:sz="0" w:space="0" w:color="auto"/>
        <w:right w:val="none" w:sz="0" w:space="0" w:color="auto"/>
      </w:divBdr>
    </w:div>
    <w:div w:id="1237713635">
      <w:marLeft w:val="0"/>
      <w:marRight w:val="0"/>
      <w:marTop w:val="100"/>
      <w:marBottom w:val="0"/>
      <w:divBdr>
        <w:top w:val="none" w:sz="0" w:space="0" w:color="auto"/>
        <w:left w:val="none" w:sz="0" w:space="0" w:color="auto"/>
        <w:bottom w:val="none" w:sz="0" w:space="0" w:color="auto"/>
        <w:right w:val="none" w:sz="0" w:space="0" w:color="auto"/>
      </w:divBdr>
    </w:div>
    <w:div w:id="1238054581">
      <w:marLeft w:val="0"/>
      <w:marRight w:val="0"/>
      <w:marTop w:val="0"/>
      <w:marBottom w:val="0"/>
      <w:divBdr>
        <w:top w:val="none" w:sz="0" w:space="0" w:color="auto"/>
        <w:left w:val="none" w:sz="0" w:space="0" w:color="auto"/>
        <w:bottom w:val="none" w:sz="0" w:space="0" w:color="auto"/>
        <w:right w:val="none" w:sz="0" w:space="0" w:color="auto"/>
      </w:divBdr>
    </w:div>
    <w:div w:id="1240947204">
      <w:marLeft w:val="0"/>
      <w:marRight w:val="0"/>
      <w:marTop w:val="0"/>
      <w:marBottom w:val="180"/>
      <w:divBdr>
        <w:top w:val="none" w:sz="0" w:space="0" w:color="auto"/>
        <w:left w:val="none" w:sz="0" w:space="0" w:color="auto"/>
        <w:bottom w:val="none" w:sz="0" w:space="0" w:color="auto"/>
        <w:right w:val="none" w:sz="0" w:space="0" w:color="auto"/>
      </w:divBdr>
    </w:div>
    <w:div w:id="1242986222">
      <w:marLeft w:val="0"/>
      <w:marRight w:val="0"/>
      <w:marTop w:val="0"/>
      <w:marBottom w:val="0"/>
      <w:divBdr>
        <w:top w:val="none" w:sz="0" w:space="0" w:color="auto"/>
        <w:left w:val="none" w:sz="0" w:space="0" w:color="auto"/>
        <w:bottom w:val="none" w:sz="0" w:space="0" w:color="auto"/>
        <w:right w:val="none" w:sz="0" w:space="0" w:color="auto"/>
      </w:divBdr>
    </w:div>
    <w:div w:id="1243375707">
      <w:marLeft w:val="0"/>
      <w:marRight w:val="0"/>
      <w:marTop w:val="0"/>
      <w:marBottom w:val="0"/>
      <w:divBdr>
        <w:top w:val="none" w:sz="0" w:space="0" w:color="auto"/>
        <w:left w:val="none" w:sz="0" w:space="0" w:color="auto"/>
        <w:bottom w:val="none" w:sz="0" w:space="0" w:color="auto"/>
        <w:right w:val="none" w:sz="0" w:space="0" w:color="auto"/>
      </w:divBdr>
      <w:divsChild>
        <w:div w:id="494146483">
          <w:marLeft w:val="0"/>
          <w:marRight w:val="0"/>
          <w:marTop w:val="0"/>
          <w:marBottom w:val="0"/>
          <w:divBdr>
            <w:top w:val="none" w:sz="0" w:space="0" w:color="auto"/>
            <w:left w:val="none" w:sz="0" w:space="0" w:color="auto"/>
            <w:bottom w:val="none" w:sz="0" w:space="0" w:color="auto"/>
            <w:right w:val="none" w:sz="0" w:space="0" w:color="auto"/>
          </w:divBdr>
        </w:div>
      </w:divsChild>
    </w:div>
    <w:div w:id="1244950814">
      <w:marLeft w:val="0"/>
      <w:marRight w:val="0"/>
      <w:marTop w:val="180"/>
      <w:marBottom w:val="180"/>
      <w:divBdr>
        <w:top w:val="none" w:sz="0" w:space="0" w:color="auto"/>
        <w:left w:val="none" w:sz="0" w:space="0" w:color="auto"/>
        <w:bottom w:val="none" w:sz="0" w:space="0" w:color="auto"/>
        <w:right w:val="none" w:sz="0" w:space="0" w:color="auto"/>
      </w:divBdr>
    </w:div>
    <w:div w:id="1245646737">
      <w:marLeft w:val="0"/>
      <w:marRight w:val="0"/>
      <w:marTop w:val="180"/>
      <w:marBottom w:val="180"/>
      <w:divBdr>
        <w:top w:val="none" w:sz="0" w:space="0" w:color="auto"/>
        <w:left w:val="none" w:sz="0" w:space="0" w:color="auto"/>
        <w:bottom w:val="none" w:sz="0" w:space="0" w:color="auto"/>
        <w:right w:val="none" w:sz="0" w:space="0" w:color="auto"/>
      </w:divBdr>
    </w:div>
    <w:div w:id="1248808460">
      <w:marLeft w:val="0"/>
      <w:marRight w:val="0"/>
      <w:marTop w:val="0"/>
      <w:marBottom w:val="180"/>
      <w:divBdr>
        <w:top w:val="none" w:sz="0" w:space="0" w:color="auto"/>
        <w:left w:val="none" w:sz="0" w:space="0" w:color="auto"/>
        <w:bottom w:val="none" w:sz="0" w:space="0" w:color="auto"/>
        <w:right w:val="none" w:sz="0" w:space="0" w:color="auto"/>
      </w:divBdr>
    </w:div>
    <w:div w:id="1253271482">
      <w:marLeft w:val="0"/>
      <w:marRight w:val="0"/>
      <w:marTop w:val="0"/>
      <w:marBottom w:val="0"/>
      <w:divBdr>
        <w:top w:val="none" w:sz="0" w:space="0" w:color="auto"/>
        <w:left w:val="none" w:sz="0" w:space="0" w:color="auto"/>
        <w:bottom w:val="none" w:sz="0" w:space="0" w:color="auto"/>
        <w:right w:val="none" w:sz="0" w:space="0" w:color="auto"/>
      </w:divBdr>
    </w:div>
    <w:div w:id="1255673143">
      <w:marLeft w:val="0"/>
      <w:marRight w:val="0"/>
      <w:marTop w:val="240"/>
      <w:marBottom w:val="0"/>
      <w:divBdr>
        <w:top w:val="none" w:sz="0" w:space="0" w:color="auto"/>
        <w:left w:val="none" w:sz="0" w:space="0" w:color="auto"/>
        <w:bottom w:val="none" w:sz="0" w:space="0" w:color="auto"/>
        <w:right w:val="none" w:sz="0" w:space="0" w:color="auto"/>
      </w:divBdr>
    </w:div>
    <w:div w:id="1256018752">
      <w:marLeft w:val="0"/>
      <w:marRight w:val="0"/>
      <w:marTop w:val="180"/>
      <w:marBottom w:val="180"/>
      <w:divBdr>
        <w:top w:val="none" w:sz="0" w:space="0" w:color="auto"/>
        <w:left w:val="none" w:sz="0" w:space="0" w:color="auto"/>
        <w:bottom w:val="none" w:sz="0" w:space="0" w:color="auto"/>
        <w:right w:val="none" w:sz="0" w:space="0" w:color="auto"/>
      </w:divBdr>
    </w:div>
    <w:div w:id="1260485152">
      <w:marLeft w:val="0"/>
      <w:marRight w:val="0"/>
      <w:marTop w:val="0"/>
      <w:marBottom w:val="0"/>
      <w:divBdr>
        <w:top w:val="none" w:sz="0" w:space="0" w:color="auto"/>
        <w:left w:val="none" w:sz="0" w:space="0" w:color="auto"/>
        <w:bottom w:val="none" w:sz="0" w:space="0" w:color="auto"/>
        <w:right w:val="none" w:sz="0" w:space="0" w:color="auto"/>
      </w:divBdr>
      <w:divsChild>
        <w:div w:id="375088330">
          <w:marLeft w:val="0"/>
          <w:marRight w:val="0"/>
          <w:marTop w:val="0"/>
          <w:marBottom w:val="0"/>
          <w:divBdr>
            <w:top w:val="none" w:sz="0" w:space="0" w:color="auto"/>
            <w:left w:val="none" w:sz="0" w:space="0" w:color="auto"/>
            <w:bottom w:val="none" w:sz="0" w:space="0" w:color="auto"/>
            <w:right w:val="none" w:sz="0" w:space="0" w:color="auto"/>
          </w:divBdr>
        </w:div>
      </w:divsChild>
    </w:div>
    <w:div w:id="1261259980">
      <w:marLeft w:val="0"/>
      <w:marRight w:val="0"/>
      <w:marTop w:val="0"/>
      <w:marBottom w:val="180"/>
      <w:divBdr>
        <w:top w:val="none" w:sz="0" w:space="0" w:color="auto"/>
        <w:left w:val="none" w:sz="0" w:space="0" w:color="auto"/>
        <w:bottom w:val="none" w:sz="0" w:space="0" w:color="auto"/>
        <w:right w:val="none" w:sz="0" w:space="0" w:color="auto"/>
      </w:divBdr>
    </w:div>
    <w:div w:id="1262106215">
      <w:marLeft w:val="0"/>
      <w:marRight w:val="0"/>
      <w:marTop w:val="180"/>
      <w:marBottom w:val="180"/>
      <w:divBdr>
        <w:top w:val="none" w:sz="0" w:space="0" w:color="auto"/>
        <w:left w:val="none" w:sz="0" w:space="0" w:color="auto"/>
        <w:bottom w:val="none" w:sz="0" w:space="0" w:color="auto"/>
        <w:right w:val="none" w:sz="0" w:space="0" w:color="auto"/>
      </w:divBdr>
    </w:div>
    <w:div w:id="1270939899">
      <w:marLeft w:val="0"/>
      <w:marRight w:val="0"/>
      <w:marTop w:val="0"/>
      <w:marBottom w:val="0"/>
      <w:divBdr>
        <w:top w:val="none" w:sz="0" w:space="0" w:color="auto"/>
        <w:left w:val="none" w:sz="0" w:space="0" w:color="auto"/>
        <w:bottom w:val="none" w:sz="0" w:space="0" w:color="auto"/>
        <w:right w:val="none" w:sz="0" w:space="0" w:color="auto"/>
      </w:divBdr>
      <w:divsChild>
        <w:div w:id="466364097">
          <w:marLeft w:val="0"/>
          <w:marRight w:val="0"/>
          <w:marTop w:val="0"/>
          <w:marBottom w:val="0"/>
          <w:divBdr>
            <w:top w:val="none" w:sz="0" w:space="0" w:color="auto"/>
            <w:left w:val="none" w:sz="0" w:space="0" w:color="auto"/>
            <w:bottom w:val="none" w:sz="0" w:space="0" w:color="auto"/>
            <w:right w:val="none" w:sz="0" w:space="0" w:color="auto"/>
          </w:divBdr>
        </w:div>
      </w:divsChild>
    </w:div>
    <w:div w:id="1272976577">
      <w:marLeft w:val="0"/>
      <w:marRight w:val="0"/>
      <w:marTop w:val="180"/>
      <w:marBottom w:val="180"/>
      <w:divBdr>
        <w:top w:val="none" w:sz="0" w:space="0" w:color="auto"/>
        <w:left w:val="none" w:sz="0" w:space="0" w:color="auto"/>
        <w:bottom w:val="none" w:sz="0" w:space="0" w:color="auto"/>
        <w:right w:val="none" w:sz="0" w:space="0" w:color="auto"/>
      </w:divBdr>
    </w:div>
    <w:div w:id="1273632437">
      <w:marLeft w:val="0"/>
      <w:marRight w:val="0"/>
      <w:marTop w:val="0"/>
      <w:marBottom w:val="0"/>
      <w:divBdr>
        <w:top w:val="none" w:sz="0" w:space="0" w:color="auto"/>
        <w:left w:val="none" w:sz="0" w:space="0" w:color="auto"/>
        <w:bottom w:val="none" w:sz="0" w:space="0" w:color="auto"/>
        <w:right w:val="none" w:sz="0" w:space="0" w:color="auto"/>
      </w:divBdr>
      <w:divsChild>
        <w:div w:id="1320302738">
          <w:marLeft w:val="0"/>
          <w:marRight w:val="0"/>
          <w:marTop w:val="0"/>
          <w:marBottom w:val="0"/>
          <w:divBdr>
            <w:top w:val="none" w:sz="0" w:space="0" w:color="auto"/>
            <w:left w:val="none" w:sz="0" w:space="0" w:color="auto"/>
            <w:bottom w:val="none" w:sz="0" w:space="0" w:color="auto"/>
            <w:right w:val="none" w:sz="0" w:space="0" w:color="auto"/>
          </w:divBdr>
        </w:div>
      </w:divsChild>
    </w:div>
    <w:div w:id="1276477123">
      <w:marLeft w:val="0"/>
      <w:marRight w:val="0"/>
      <w:marTop w:val="0"/>
      <w:marBottom w:val="180"/>
      <w:divBdr>
        <w:top w:val="none" w:sz="0" w:space="0" w:color="auto"/>
        <w:left w:val="none" w:sz="0" w:space="0" w:color="auto"/>
        <w:bottom w:val="none" w:sz="0" w:space="0" w:color="auto"/>
        <w:right w:val="none" w:sz="0" w:space="0" w:color="auto"/>
      </w:divBdr>
    </w:div>
    <w:div w:id="1278216352">
      <w:marLeft w:val="0"/>
      <w:marRight w:val="0"/>
      <w:marTop w:val="0"/>
      <w:marBottom w:val="240"/>
      <w:divBdr>
        <w:top w:val="none" w:sz="0" w:space="0" w:color="auto"/>
        <w:left w:val="none" w:sz="0" w:space="0" w:color="auto"/>
        <w:bottom w:val="none" w:sz="0" w:space="0" w:color="auto"/>
        <w:right w:val="none" w:sz="0" w:space="0" w:color="auto"/>
      </w:divBdr>
    </w:div>
    <w:div w:id="1278682755">
      <w:marLeft w:val="0"/>
      <w:marRight w:val="0"/>
      <w:marTop w:val="0"/>
      <w:marBottom w:val="240"/>
      <w:divBdr>
        <w:top w:val="none" w:sz="0" w:space="0" w:color="auto"/>
        <w:left w:val="none" w:sz="0" w:space="0" w:color="auto"/>
        <w:bottom w:val="none" w:sz="0" w:space="0" w:color="auto"/>
        <w:right w:val="none" w:sz="0" w:space="0" w:color="auto"/>
      </w:divBdr>
    </w:div>
    <w:div w:id="1279482128">
      <w:marLeft w:val="0"/>
      <w:marRight w:val="0"/>
      <w:marTop w:val="0"/>
      <w:marBottom w:val="180"/>
      <w:divBdr>
        <w:top w:val="none" w:sz="0" w:space="0" w:color="auto"/>
        <w:left w:val="none" w:sz="0" w:space="0" w:color="auto"/>
        <w:bottom w:val="none" w:sz="0" w:space="0" w:color="auto"/>
        <w:right w:val="none" w:sz="0" w:space="0" w:color="auto"/>
      </w:divBdr>
    </w:div>
    <w:div w:id="1280339541">
      <w:marLeft w:val="0"/>
      <w:marRight w:val="0"/>
      <w:marTop w:val="0"/>
      <w:marBottom w:val="0"/>
      <w:divBdr>
        <w:top w:val="none" w:sz="0" w:space="0" w:color="auto"/>
        <w:left w:val="none" w:sz="0" w:space="0" w:color="auto"/>
        <w:bottom w:val="none" w:sz="0" w:space="0" w:color="auto"/>
        <w:right w:val="none" w:sz="0" w:space="0" w:color="auto"/>
      </w:divBdr>
      <w:divsChild>
        <w:div w:id="2063794979">
          <w:marLeft w:val="0"/>
          <w:marRight w:val="0"/>
          <w:marTop w:val="0"/>
          <w:marBottom w:val="0"/>
          <w:divBdr>
            <w:top w:val="none" w:sz="0" w:space="0" w:color="auto"/>
            <w:left w:val="none" w:sz="0" w:space="0" w:color="auto"/>
            <w:bottom w:val="none" w:sz="0" w:space="0" w:color="auto"/>
            <w:right w:val="none" w:sz="0" w:space="0" w:color="auto"/>
          </w:divBdr>
        </w:div>
      </w:divsChild>
    </w:div>
    <w:div w:id="1281886715">
      <w:marLeft w:val="0"/>
      <w:marRight w:val="0"/>
      <w:marTop w:val="0"/>
      <w:marBottom w:val="0"/>
      <w:divBdr>
        <w:top w:val="none" w:sz="0" w:space="0" w:color="auto"/>
        <w:left w:val="none" w:sz="0" w:space="0" w:color="auto"/>
        <w:bottom w:val="none" w:sz="0" w:space="0" w:color="auto"/>
        <w:right w:val="none" w:sz="0" w:space="0" w:color="auto"/>
      </w:divBdr>
      <w:divsChild>
        <w:div w:id="110781956">
          <w:marLeft w:val="0"/>
          <w:marRight w:val="0"/>
          <w:marTop w:val="0"/>
          <w:marBottom w:val="0"/>
          <w:divBdr>
            <w:top w:val="none" w:sz="0" w:space="0" w:color="auto"/>
            <w:left w:val="none" w:sz="0" w:space="0" w:color="auto"/>
            <w:bottom w:val="none" w:sz="0" w:space="0" w:color="auto"/>
            <w:right w:val="none" w:sz="0" w:space="0" w:color="auto"/>
          </w:divBdr>
        </w:div>
      </w:divsChild>
    </w:div>
    <w:div w:id="1282613533">
      <w:marLeft w:val="0"/>
      <w:marRight w:val="0"/>
      <w:marTop w:val="120"/>
      <w:marBottom w:val="120"/>
      <w:divBdr>
        <w:top w:val="none" w:sz="0" w:space="0" w:color="auto"/>
        <w:left w:val="none" w:sz="0" w:space="0" w:color="auto"/>
        <w:bottom w:val="none" w:sz="0" w:space="0" w:color="auto"/>
        <w:right w:val="none" w:sz="0" w:space="0" w:color="auto"/>
      </w:divBdr>
    </w:div>
    <w:div w:id="1286813748">
      <w:marLeft w:val="0"/>
      <w:marRight w:val="0"/>
      <w:marTop w:val="0"/>
      <w:marBottom w:val="0"/>
      <w:divBdr>
        <w:top w:val="none" w:sz="0" w:space="0" w:color="auto"/>
        <w:left w:val="none" w:sz="0" w:space="0" w:color="auto"/>
        <w:bottom w:val="none" w:sz="0" w:space="0" w:color="auto"/>
        <w:right w:val="none" w:sz="0" w:space="0" w:color="auto"/>
      </w:divBdr>
    </w:div>
    <w:div w:id="1289238146">
      <w:marLeft w:val="0"/>
      <w:marRight w:val="0"/>
      <w:marTop w:val="0"/>
      <w:marBottom w:val="180"/>
      <w:divBdr>
        <w:top w:val="none" w:sz="0" w:space="0" w:color="auto"/>
        <w:left w:val="none" w:sz="0" w:space="0" w:color="auto"/>
        <w:bottom w:val="none" w:sz="0" w:space="0" w:color="auto"/>
        <w:right w:val="none" w:sz="0" w:space="0" w:color="auto"/>
      </w:divBdr>
    </w:div>
    <w:div w:id="1298338124">
      <w:marLeft w:val="0"/>
      <w:marRight w:val="0"/>
      <w:marTop w:val="0"/>
      <w:marBottom w:val="0"/>
      <w:divBdr>
        <w:top w:val="none" w:sz="0" w:space="0" w:color="auto"/>
        <w:left w:val="none" w:sz="0" w:space="0" w:color="auto"/>
        <w:bottom w:val="none" w:sz="0" w:space="0" w:color="auto"/>
        <w:right w:val="none" w:sz="0" w:space="0" w:color="auto"/>
      </w:divBdr>
      <w:divsChild>
        <w:div w:id="1393428729">
          <w:marLeft w:val="0"/>
          <w:marRight w:val="0"/>
          <w:marTop w:val="0"/>
          <w:marBottom w:val="0"/>
          <w:divBdr>
            <w:top w:val="none" w:sz="0" w:space="0" w:color="auto"/>
            <w:left w:val="none" w:sz="0" w:space="0" w:color="auto"/>
            <w:bottom w:val="none" w:sz="0" w:space="0" w:color="auto"/>
            <w:right w:val="none" w:sz="0" w:space="0" w:color="auto"/>
          </w:divBdr>
        </w:div>
      </w:divsChild>
    </w:div>
    <w:div w:id="1299383749">
      <w:marLeft w:val="0"/>
      <w:marRight w:val="0"/>
      <w:marTop w:val="0"/>
      <w:marBottom w:val="240"/>
      <w:divBdr>
        <w:top w:val="none" w:sz="0" w:space="0" w:color="auto"/>
        <w:left w:val="none" w:sz="0" w:space="0" w:color="auto"/>
        <w:bottom w:val="none" w:sz="0" w:space="0" w:color="auto"/>
        <w:right w:val="none" w:sz="0" w:space="0" w:color="auto"/>
      </w:divBdr>
    </w:div>
    <w:div w:id="1299411580">
      <w:marLeft w:val="0"/>
      <w:marRight w:val="0"/>
      <w:marTop w:val="0"/>
      <w:marBottom w:val="0"/>
      <w:divBdr>
        <w:top w:val="none" w:sz="0" w:space="0" w:color="auto"/>
        <w:left w:val="none" w:sz="0" w:space="0" w:color="auto"/>
        <w:bottom w:val="none" w:sz="0" w:space="0" w:color="auto"/>
        <w:right w:val="none" w:sz="0" w:space="0" w:color="auto"/>
      </w:divBdr>
      <w:divsChild>
        <w:div w:id="1610552393">
          <w:marLeft w:val="0"/>
          <w:marRight w:val="0"/>
          <w:marTop w:val="0"/>
          <w:marBottom w:val="0"/>
          <w:divBdr>
            <w:top w:val="none" w:sz="0" w:space="0" w:color="auto"/>
            <w:left w:val="none" w:sz="0" w:space="0" w:color="auto"/>
            <w:bottom w:val="none" w:sz="0" w:space="0" w:color="auto"/>
            <w:right w:val="none" w:sz="0" w:space="0" w:color="auto"/>
          </w:divBdr>
        </w:div>
      </w:divsChild>
    </w:div>
    <w:div w:id="1300453202">
      <w:marLeft w:val="0"/>
      <w:marRight w:val="0"/>
      <w:marTop w:val="0"/>
      <w:marBottom w:val="0"/>
      <w:divBdr>
        <w:top w:val="none" w:sz="0" w:space="0" w:color="auto"/>
        <w:left w:val="none" w:sz="0" w:space="0" w:color="auto"/>
        <w:bottom w:val="none" w:sz="0" w:space="0" w:color="auto"/>
        <w:right w:val="none" w:sz="0" w:space="0" w:color="auto"/>
      </w:divBdr>
    </w:div>
    <w:div w:id="1301034156">
      <w:marLeft w:val="0"/>
      <w:marRight w:val="0"/>
      <w:marTop w:val="0"/>
      <w:marBottom w:val="0"/>
      <w:divBdr>
        <w:top w:val="none" w:sz="0" w:space="0" w:color="auto"/>
        <w:left w:val="none" w:sz="0" w:space="0" w:color="auto"/>
        <w:bottom w:val="none" w:sz="0" w:space="0" w:color="auto"/>
        <w:right w:val="none" w:sz="0" w:space="0" w:color="auto"/>
      </w:divBdr>
    </w:div>
    <w:div w:id="1303314928">
      <w:marLeft w:val="0"/>
      <w:marRight w:val="0"/>
      <w:marTop w:val="100"/>
      <w:marBottom w:val="0"/>
      <w:divBdr>
        <w:top w:val="none" w:sz="0" w:space="0" w:color="auto"/>
        <w:left w:val="none" w:sz="0" w:space="0" w:color="auto"/>
        <w:bottom w:val="none" w:sz="0" w:space="0" w:color="auto"/>
        <w:right w:val="none" w:sz="0" w:space="0" w:color="auto"/>
      </w:divBdr>
      <w:divsChild>
        <w:div w:id="752973694">
          <w:marLeft w:val="0"/>
          <w:marRight w:val="0"/>
          <w:marTop w:val="0"/>
          <w:marBottom w:val="0"/>
          <w:divBdr>
            <w:top w:val="none" w:sz="0" w:space="0" w:color="auto"/>
            <w:left w:val="none" w:sz="0" w:space="0" w:color="auto"/>
            <w:bottom w:val="none" w:sz="0" w:space="0" w:color="auto"/>
            <w:right w:val="none" w:sz="0" w:space="0" w:color="auto"/>
          </w:divBdr>
        </w:div>
        <w:div w:id="914702662">
          <w:marLeft w:val="0"/>
          <w:marRight w:val="0"/>
          <w:marTop w:val="0"/>
          <w:marBottom w:val="0"/>
          <w:divBdr>
            <w:top w:val="none" w:sz="0" w:space="0" w:color="auto"/>
            <w:left w:val="none" w:sz="0" w:space="0" w:color="auto"/>
            <w:bottom w:val="none" w:sz="0" w:space="0" w:color="auto"/>
            <w:right w:val="none" w:sz="0" w:space="0" w:color="auto"/>
          </w:divBdr>
        </w:div>
      </w:divsChild>
    </w:div>
    <w:div w:id="1304114861">
      <w:marLeft w:val="0"/>
      <w:marRight w:val="0"/>
      <w:marTop w:val="0"/>
      <w:marBottom w:val="180"/>
      <w:divBdr>
        <w:top w:val="none" w:sz="0" w:space="0" w:color="auto"/>
        <w:left w:val="none" w:sz="0" w:space="0" w:color="auto"/>
        <w:bottom w:val="none" w:sz="0" w:space="0" w:color="auto"/>
        <w:right w:val="none" w:sz="0" w:space="0" w:color="auto"/>
      </w:divBdr>
    </w:div>
    <w:div w:id="1304919709">
      <w:marLeft w:val="0"/>
      <w:marRight w:val="0"/>
      <w:marTop w:val="120"/>
      <w:marBottom w:val="120"/>
      <w:divBdr>
        <w:top w:val="none" w:sz="0" w:space="0" w:color="auto"/>
        <w:left w:val="none" w:sz="0" w:space="0" w:color="auto"/>
        <w:bottom w:val="none" w:sz="0" w:space="0" w:color="auto"/>
        <w:right w:val="none" w:sz="0" w:space="0" w:color="auto"/>
      </w:divBdr>
    </w:div>
    <w:div w:id="1305038989">
      <w:marLeft w:val="0"/>
      <w:marRight w:val="0"/>
      <w:marTop w:val="0"/>
      <w:marBottom w:val="0"/>
      <w:divBdr>
        <w:top w:val="none" w:sz="0" w:space="0" w:color="auto"/>
        <w:left w:val="none" w:sz="0" w:space="0" w:color="auto"/>
        <w:bottom w:val="none" w:sz="0" w:space="0" w:color="auto"/>
        <w:right w:val="none" w:sz="0" w:space="0" w:color="auto"/>
      </w:divBdr>
    </w:div>
    <w:div w:id="1309632755">
      <w:marLeft w:val="0"/>
      <w:marRight w:val="0"/>
      <w:marTop w:val="0"/>
      <w:marBottom w:val="240"/>
      <w:divBdr>
        <w:top w:val="none" w:sz="0" w:space="0" w:color="auto"/>
        <w:left w:val="none" w:sz="0" w:space="0" w:color="auto"/>
        <w:bottom w:val="none" w:sz="0" w:space="0" w:color="auto"/>
        <w:right w:val="none" w:sz="0" w:space="0" w:color="auto"/>
      </w:divBdr>
    </w:div>
    <w:div w:id="1310554913">
      <w:marLeft w:val="0"/>
      <w:marRight w:val="0"/>
      <w:marTop w:val="0"/>
      <w:marBottom w:val="0"/>
      <w:divBdr>
        <w:top w:val="none" w:sz="0" w:space="0" w:color="auto"/>
        <w:left w:val="none" w:sz="0" w:space="0" w:color="auto"/>
        <w:bottom w:val="none" w:sz="0" w:space="0" w:color="auto"/>
        <w:right w:val="none" w:sz="0" w:space="0" w:color="auto"/>
      </w:divBdr>
    </w:div>
    <w:div w:id="1316033510">
      <w:marLeft w:val="0"/>
      <w:marRight w:val="0"/>
      <w:marTop w:val="0"/>
      <w:marBottom w:val="0"/>
      <w:divBdr>
        <w:top w:val="none" w:sz="0" w:space="0" w:color="auto"/>
        <w:left w:val="none" w:sz="0" w:space="0" w:color="auto"/>
        <w:bottom w:val="none" w:sz="0" w:space="0" w:color="auto"/>
        <w:right w:val="none" w:sz="0" w:space="0" w:color="auto"/>
      </w:divBdr>
    </w:div>
    <w:div w:id="1316254357">
      <w:marLeft w:val="0"/>
      <w:marRight w:val="0"/>
      <w:marTop w:val="100"/>
      <w:marBottom w:val="120"/>
      <w:divBdr>
        <w:top w:val="none" w:sz="0" w:space="0" w:color="auto"/>
        <w:left w:val="none" w:sz="0" w:space="0" w:color="auto"/>
        <w:bottom w:val="none" w:sz="0" w:space="0" w:color="auto"/>
        <w:right w:val="none" w:sz="0" w:space="0" w:color="auto"/>
      </w:divBdr>
    </w:div>
    <w:div w:id="1316570159">
      <w:marLeft w:val="0"/>
      <w:marRight w:val="0"/>
      <w:marTop w:val="0"/>
      <w:marBottom w:val="0"/>
      <w:divBdr>
        <w:top w:val="none" w:sz="0" w:space="0" w:color="auto"/>
        <w:left w:val="none" w:sz="0" w:space="0" w:color="auto"/>
        <w:bottom w:val="none" w:sz="0" w:space="0" w:color="auto"/>
        <w:right w:val="none" w:sz="0" w:space="0" w:color="auto"/>
      </w:divBdr>
      <w:divsChild>
        <w:div w:id="405806971">
          <w:marLeft w:val="0"/>
          <w:marRight w:val="0"/>
          <w:marTop w:val="0"/>
          <w:marBottom w:val="0"/>
          <w:divBdr>
            <w:top w:val="none" w:sz="0" w:space="0" w:color="auto"/>
            <w:left w:val="none" w:sz="0" w:space="0" w:color="auto"/>
            <w:bottom w:val="none" w:sz="0" w:space="0" w:color="auto"/>
            <w:right w:val="none" w:sz="0" w:space="0" w:color="auto"/>
          </w:divBdr>
        </w:div>
      </w:divsChild>
    </w:div>
    <w:div w:id="1316951237">
      <w:marLeft w:val="0"/>
      <w:marRight w:val="0"/>
      <w:marTop w:val="180"/>
      <w:marBottom w:val="180"/>
      <w:divBdr>
        <w:top w:val="none" w:sz="0" w:space="0" w:color="auto"/>
        <w:left w:val="none" w:sz="0" w:space="0" w:color="auto"/>
        <w:bottom w:val="none" w:sz="0" w:space="0" w:color="auto"/>
        <w:right w:val="none" w:sz="0" w:space="0" w:color="auto"/>
      </w:divBdr>
    </w:div>
    <w:div w:id="1317958524">
      <w:marLeft w:val="0"/>
      <w:marRight w:val="0"/>
      <w:marTop w:val="0"/>
      <w:marBottom w:val="180"/>
      <w:divBdr>
        <w:top w:val="none" w:sz="0" w:space="0" w:color="auto"/>
        <w:left w:val="none" w:sz="0" w:space="0" w:color="auto"/>
        <w:bottom w:val="none" w:sz="0" w:space="0" w:color="auto"/>
        <w:right w:val="none" w:sz="0" w:space="0" w:color="auto"/>
      </w:divBdr>
    </w:div>
    <w:div w:id="1318073953">
      <w:marLeft w:val="0"/>
      <w:marRight w:val="0"/>
      <w:marTop w:val="0"/>
      <w:marBottom w:val="240"/>
      <w:divBdr>
        <w:top w:val="none" w:sz="0" w:space="0" w:color="auto"/>
        <w:left w:val="none" w:sz="0" w:space="0" w:color="auto"/>
        <w:bottom w:val="none" w:sz="0" w:space="0" w:color="auto"/>
        <w:right w:val="none" w:sz="0" w:space="0" w:color="auto"/>
      </w:divBdr>
    </w:div>
    <w:div w:id="1321231700">
      <w:marLeft w:val="0"/>
      <w:marRight w:val="0"/>
      <w:marTop w:val="0"/>
      <w:marBottom w:val="180"/>
      <w:divBdr>
        <w:top w:val="none" w:sz="0" w:space="0" w:color="auto"/>
        <w:left w:val="none" w:sz="0" w:space="0" w:color="auto"/>
        <w:bottom w:val="none" w:sz="0" w:space="0" w:color="auto"/>
        <w:right w:val="none" w:sz="0" w:space="0" w:color="auto"/>
      </w:divBdr>
    </w:div>
    <w:div w:id="1322660031">
      <w:marLeft w:val="0"/>
      <w:marRight w:val="0"/>
      <w:marTop w:val="120"/>
      <w:marBottom w:val="120"/>
      <w:divBdr>
        <w:top w:val="none" w:sz="0" w:space="0" w:color="auto"/>
        <w:left w:val="none" w:sz="0" w:space="0" w:color="auto"/>
        <w:bottom w:val="none" w:sz="0" w:space="0" w:color="auto"/>
        <w:right w:val="none" w:sz="0" w:space="0" w:color="auto"/>
      </w:divBdr>
    </w:div>
    <w:div w:id="1323896975">
      <w:marLeft w:val="0"/>
      <w:marRight w:val="0"/>
      <w:marTop w:val="180"/>
      <w:marBottom w:val="180"/>
      <w:divBdr>
        <w:top w:val="none" w:sz="0" w:space="0" w:color="auto"/>
        <w:left w:val="none" w:sz="0" w:space="0" w:color="auto"/>
        <w:bottom w:val="none" w:sz="0" w:space="0" w:color="auto"/>
        <w:right w:val="none" w:sz="0" w:space="0" w:color="auto"/>
      </w:divBdr>
    </w:div>
    <w:div w:id="1325234077">
      <w:marLeft w:val="0"/>
      <w:marRight w:val="0"/>
      <w:marTop w:val="0"/>
      <w:marBottom w:val="240"/>
      <w:divBdr>
        <w:top w:val="none" w:sz="0" w:space="0" w:color="auto"/>
        <w:left w:val="none" w:sz="0" w:space="0" w:color="auto"/>
        <w:bottom w:val="none" w:sz="0" w:space="0" w:color="auto"/>
        <w:right w:val="none" w:sz="0" w:space="0" w:color="auto"/>
      </w:divBdr>
    </w:div>
    <w:div w:id="1327782848">
      <w:marLeft w:val="0"/>
      <w:marRight w:val="0"/>
      <w:marTop w:val="0"/>
      <w:marBottom w:val="0"/>
      <w:divBdr>
        <w:top w:val="none" w:sz="0" w:space="0" w:color="auto"/>
        <w:left w:val="none" w:sz="0" w:space="0" w:color="auto"/>
        <w:bottom w:val="none" w:sz="0" w:space="0" w:color="auto"/>
        <w:right w:val="none" w:sz="0" w:space="0" w:color="auto"/>
      </w:divBdr>
    </w:div>
    <w:div w:id="1328628799">
      <w:marLeft w:val="0"/>
      <w:marRight w:val="0"/>
      <w:marTop w:val="0"/>
      <w:marBottom w:val="180"/>
      <w:divBdr>
        <w:top w:val="none" w:sz="0" w:space="0" w:color="auto"/>
        <w:left w:val="none" w:sz="0" w:space="0" w:color="auto"/>
        <w:bottom w:val="none" w:sz="0" w:space="0" w:color="auto"/>
        <w:right w:val="none" w:sz="0" w:space="0" w:color="auto"/>
      </w:divBdr>
    </w:div>
    <w:div w:id="1329165219">
      <w:marLeft w:val="0"/>
      <w:marRight w:val="0"/>
      <w:marTop w:val="0"/>
      <w:marBottom w:val="180"/>
      <w:divBdr>
        <w:top w:val="none" w:sz="0" w:space="0" w:color="auto"/>
        <w:left w:val="none" w:sz="0" w:space="0" w:color="auto"/>
        <w:bottom w:val="none" w:sz="0" w:space="0" w:color="auto"/>
        <w:right w:val="none" w:sz="0" w:space="0" w:color="auto"/>
      </w:divBdr>
    </w:div>
    <w:div w:id="1331979335">
      <w:marLeft w:val="0"/>
      <w:marRight w:val="0"/>
      <w:marTop w:val="0"/>
      <w:marBottom w:val="240"/>
      <w:divBdr>
        <w:top w:val="none" w:sz="0" w:space="0" w:color="auto"/>
        <w:left w:val="none" w:sz="0" w:space="0" w:color="auto"/>
        <w:bottom w:val="none" w:sz="0" w:space="0" w:color="auto"/>
        <w:right w:val="none" w:sz="0" w:space="0" w:color="auto"/>
      </w:divBdr>
    </w:div>
    <w:div w:id="1333142923">
      <w:marLeft w:val="0"/>
      <w:marRight w:val="0"/>
      <w:marTop w:val="0"/>
      <w:marBottom w:val="0"/>
      <w:divBdr>
        <w:top w:val="none" w:sz="0" w:space="0" w:color="auto"/>
        <w:left w:val="none" w:sz="0" w:space="0" w:color="auto"/>
        <w:bottom w:val="none" w:sz="0" w:space="0" w:color="auto"/>
        <w:right w:val="none" w:sz="0" w:space="0" w:color="auto"/>
      </w:divBdr>
      <w:divsChild>
        <w:div w:id="1934509923">
          <w:marLeft w:val="0"/>
          <w:marRight w:val="0"/>
          <w:marTop w:val="0"/>
          <w:marBottom w:val="0"/>
          <w:divBdr>
            <w:top w:val="none" w:sz="0" w:space="0" w:color="auto"/>
            <w:left w:val="none" w:sz="0" w:space="0" w:color="auto"/>
            <w:bottom w:val="none" w:sz="0" w:space="0" w:color="auto"/>
            <w:right w:val="none" w:sz="0" w:space="0" w:color="auto"/>
          </w:divBdr>
        </w:div>
      </w:divsChild>
    </w:div>
    <w:div w:id="1333219130">
      <w:marLeft w:val="0"/>
      <w:marRight w:val="0"/>
      <w:marTop w:val="0"/>
      <w:marBottom w:val="180"/>
      <w:divBdr>
        <w:top w:val="none" w:sz="0" w:space="0" w:color="auto"/>
        <w:left w:val="none" w:sz="0" w:space="0" w:color="auto"/>
        <w:bottom w:val="none" w:sz="0" w:space="0" w:color="auto"/>
        <w:right w:val="none" w:sz="0" w:space="0" w:color="auto"/>
      </w:divBdr>
    </w:div>
    <w:div w:id="1334144847">
      <w:marLeft w:val="0"/>
      <w:marRight w:val="0"/>
      <w:marTop w:val="100"/>
      <w:marBottom w:val="0"/>
      <w:divBdr>
        <w:top w:val="none" w:sz="0" w:space="0" w:color="auto"/>
        <w:left w:val="none" w:sz="0" w:space="0" w:color="auto"/>
        <w:bottom w:val="none" w:sz="0" w:space="0" w:color="auto"/>
        <w:right w:val="none" w:sz="0" w:space="0" w:color="auto"/>
      </w:divBdr>
    </w:div>
    <w:div w:id="1334797920">
      <w:marLeft w:val="0"/>
      <w:marRight w:val="0"/>
      <w:marTop w:val="0"/>
      <w:marBottom w:val="0"/>
      <w:divBdr>
        <w:top w:val="none" w:sz="0" w:space="0" w:color="auto"/>
        <w:left w:val="none" w:sz="0" w:space="0" w:color="auto"/>
        <w:bottom w:val="none" w:sz="0" w:space="0" w:color="auto"/>
        <w:right w:val="none" w:sz="0" w:space="0" w:color="auto"/>
      </w:divBdr>
    </w:div>
    <w:div w:id="1338922297">
      <w:marLeft w:val="0"/>
      <w:marRight w:val="0"/>
      <w:marTop w:val="0"/>
      <w:marBottom w:val="240"/>
      <w:divBdr>
        <w:top w:val="none" w:sz="0" w:space="0" w:color="auto"/>
        <w:left w:val="none" w:sz="0" w:space="0" w:color="auto"/>
        <w:bottom w:val="none" w:sz="0" w:space="0" w:color="auto"/>
        <w:right w:val="none" w:sz="0" w:space="0" w:color="auto"/>
      </w:divBdr>
    </w:div>
    <w:div w:id="1339237248">
      <w:marLeft w:val="0"/>
      <w:marRight w:val="0"/>
      <w:marTop w:val="0"/>
      <w:marBottom w:val="180"/>
      <w:divBdr>
        <w:top w:val="none" w:sz="0" w:space="0" w:color="auto"/>
        <w:left w:val="none" w:sz="0" w:space="0" w:color="auto"/>
        <w:bottom w:val="none" w:sz="0" w:space="0" w:color="auto"/>
        <w:right w:val="none" w:sz="0" w:space="0" w:color="auto"/>
      </w:divBdr>
    </w:div>
    <w:div w:id="1341808989">
      <w:marLeft w:val="0"/>
      <w:marRight w:val="0"/>
      <w:marTop w:val="0"/>
      <w:marBottom w:val="240"/>
      <w:divBdr>
        <w:top w:val="none" w:sz="0" w:space="0" w:color="auto"/>
        <w:left w:val="none" w:sz="0" w:space="0" w:color="auto"/>
        <w:bottom w:val="none" w:sz="0" w:space="0" w:color="auto"/>
        <w:right w:val="none" w:sz="0" w:space="0" w:color="auto"/>
      </w:divBdr>
    </w:div>
    <w:div w:id="1342779955">
      <w:marLeft w:val="0"/>
      <w:marRight w:val="0"/>
      <w:marTop w:val="100"/>
      <w:marBottom w:val="0"/>
      <w:divBdr>
        <w:top w:val="none" w:sz="0" w:space="0" w:color="auto"/>
        <w:left w:val="none" w:sz="0" w:space="0" w:color="auto"/>
        <w:bottom w:val="none" w:sz="0" w:space="0" w:color="auto"/>
        <w:right w:val="none" w:sz="0" w:space="0" w:color="auto"/>
      </w:divBdr>
      <w:divsChild>
        <w:div w:id="1916669687">
          <w:marLeft w:val="0"/>
          <w:marRight w:val="0"/>
          <w:marTop w:val="0"/>
          <w:marBottom w:val="0"/>
          <w:divBdr>
            <w:top w:val="none" w:sz="0" w:space="0" w:color="auto"/>
            <w:left w:val="none" w:sz="0" w:space="0" w:color="auto"/>
            <w:bottom w:val="none" w:sz="0" w:space="0" w:color="auto"/>
            <w:right w:val="none" w:sz="0" w:space="0" w:color="auto"/>
          </w:divBdr>
        </w:div>
      </w:divsChild>
    </w:div>
    <w:div w:id="1343126564">
      <w:marLeft w:val="0"/>
      <w:marRight w:val="0"/>
      <w:marTop w:val="120"/>
      <w:marBottom w:val="120"/>
      <w:divBdr>
        <w:top w:val="none" w:sz="0" w:space="0" w:color="auto"/>
        <w:left w:val="none" w:sz="0" w:space="0" w:color="auto"/>
        <w:bottom w:val="none" w:sz="0" w:space="0" w:color="auto"/>
        <w:right w:val="none" w:sz="0" w:space="0" w:color="auto"/>
      </w:divBdr>
    </w:div>
    <w:div w:id="1343824092">
      <w:marLeft w:val="0"/>
      <w:marRight w:val="0"/>
      <w:marTop w:val="100"/>
      <w:marBottom w:val="0"/>
      <w:divBdr>
        <w:top w:val="none" w:sz="0" w:space="0" w:color="auto"/>
        <w:left w:val="none" w:sz="0" w:space="0" w:color="auto"/>
        <w:bottom w:val="none" w:sz="0" w:space="0" w:color="auto"/>
        <w:right w:val="none" w:sz="0" w:space="0" w:color="auto"/>
      </w:divBdr>
    </w:div>
    <w:div w:id="1344429438">
      <w:marLeft w:val="0"/>
      <w:marRight w:val="0"/>
      <w:marTop w:val="0"/>
      <w:marBottom w:val="240"/>
      <w:divBdr>
        <w:top w:val="none" w:sz="0" w:space="0" w:color="auto"/>
        <w:left w:val="none" w:sz="0" w:space="0" w:color="auto"/>
        <w:bottom w:val="none" w:sz="0" w:space="0" w:color="auto"/>
        <w:right w:val="none" w:sz="0" w:space="0" w:color="auto"/>
      </w:divBdr>
    </w:div>
    <w:div w:id="1344669212">
      <w:marLeft w:val="0"/>
      <w:marRight w:val="0"/>
      <w:marTop w:val="120"/>
      <w:marBottom w:val="120"/>
      <w:divBdr>
        <w:top w:val="none" w:sz="0" w:space="0" w:color="auto"/>
        <w:left w:val="none" w:sz="0" w:space="0" w:color="auto"/>
        <w:bottom w:val="none" w:sz="0" w:space="0" w:color="auto"/>
        <w:right w:val="none" w:sz="0" w:space="0" w:color="auto"/>
      </w:divBdr>
    </w:div>
    <w:div w:id="1345326441">
      <w:marLeft w:val="0"/>
      <w:marRight w:val="0"/>
      <w:marTop w:val="0"/>
      <w:marBottom w:val="0"/>
      <w:divBdr>
        <w:top w:val="none" w:sz="0" w:space="0" w:color="auto"/>
        <w:left w:val="none" w:sz="0" w:space="0" w:color="auto"/>
        <w:bottom w:val="none" w:sz="0" w:space="0" w:color="auto"/>
        <w:right w:val="none" w:sz="0" w:space="0" w:color="auto"/>
      </w:divBdr>
    </w:div>
    <w:div w:id="1346133709">
      <w:marLeft w:val="0"/>
      <w:marRight w:val="0"/>
      <w:marTop w:val="0"/>
      <w:marBottom w:val="180"/>
      <w:divBdr>
        <w:top w:val="none" w:sz="0" w:space="0" w:color="auto"/>
        <w:left w:val="none" w:sz="0" w:space="0" w:color="auto"/>
        <w:bottom w:val="none" w:sz="0" w:space="0" w:color="auto"/>
        <w:right w:val="none" w:sz="0" w:space="0" w:color="auto"/>
      </w:divBdr>
    </w:div>
    <w:div w:id="1346589725">
      <w:marLeft w:val="0"/>
      <w:marRight w:val="0"/>
      <w:marTop w:val="0"/>
      <w:marBottom w:val="0"/>
      <w:divBdr>
        <w:top w:val="none" w:sz="0" w:space="0" w:color="auto"/>
        <w:left w:val="none" w:sz="0" w:space="0" w:color="auto"/>
        <w:bottom w:val="none" w:sz="0" w:space="0" w:color="auto"/>
        <w:right w:val="none" w:sz="0" w:space="0" w:color="auto"/>
      </w:divBdr>
    </w:div>
    <w:div w:id="1349601413">
      <w:marLeft w:val="0"/>
      <w:marRight w:val="0"/>
      <w:marTop w:val="120"/>
      <w:marBottom w:val="120"/>
      <w:divBdr>
        <w:top w:val="none" w:sz="0" w:space="0" w:color="auto"/>
        <w:left w:val="none" w:sz="0" w:space="0" w:color="auto"/>
        <w:bottom w:val="none" w:sz="0" w:space="0" w:color="auto"/>
        <w:right w:val="none" w:sz="0" w:space="0" w:color="auto"/>
      </w:divBdr>
    </w:div>
    <w:div w:id="1350915664">
      <w:marLeft w:val="0"/>
      <w:marRight w:val="0"/>
      <w:marTop w:val="0"/>
      <w:marBottom w:val="0"/>
      <w:divBdr>
        <w:top w:val="none" w:sz="0" w:space="0" w:color="auto"/>
        <w:left w:val="none" w:sz="0" w:space="0" w:color="auto"/>
        <w:bottom w:val="none" w:sz="0" w:space="0" w:color="auto"/>
        <w:right w:val="none" w:sz="0" w:space="0" w:color="auto"/>
      </w:divBdr>
    </w:div>
    <w:div w:id="1353845617">
      <w:marLeft w:val="0"/>
      <w:marRight w:val="0"/>
      <w:marTop w:val="20"/>
      <w:marBottom w:val="120"/>
      <w:divBdr>
        <w:top w:val="none" w:sz="0" w:space="0" w:color="auto"/>
        <w:left w:val="none" w:sz="0" w:space="0" w:color="auto"/>
        <w:bottom w:val="none" w:sz="0" w:space="0" w:color="auto"/>
        <w:right w:val="none" w:sz="0" w:space="0" w:color="auto"/>
      </w:divBdr>
    </w:div>
    <w:div w:id="1358195650">
      <w:marLeft w:val="0"/>
      <w:marRight w:val="0"/>
      <w:marTop w:val="0"/>
      <w:marBottom w:val="180"/>
      <w:divBdr>
        <w:top w:val="none" w:sz="0" w:space="0" w:color="auto"/>
        <w:left w:val="none" w:sz="0" w:space="0" w:color="auto"/>
        <w:bottom w:val="none" w:sz="0" w:space="0" w:color="auto"/>
        <w:right w:val="none" w:sz="0" w:space="0" w:color="auto"/>
      </w:divBdr>
    </w:div>
    <w:div w:id="1360862021">
      <w:marLeft w:val="0"/>
      <w:marRight w:val="0"/>
      <w:marTop w:val="100"/>
      <w:marBottom w:val="180"/>
      <w:divBdr>
        <w:top w:val="none" w:sz="0" w:space="0" w:color="auto"/>
        <w:left w:val="none" w:sz="0" w:space="0" w:color="auto"/>
        <w:bottom w:val="none" w:sz="0" w:space="0" w:color="auto"/>
        <w:right w:val="none" w:sz="0" w:space="0" w:color="auto"/>
      </w:divBdr>
    </w:div>
    <w:div w:id="1363164426">
      <w:marLeft w:val="0"/>
      <w:marRight w:val="0"/>
      <w:marTop w:val="0"/>
      <w:marBottom w:val="0"/>
      <w:divBdr>
        <w:top w:val="none" w:sz="0" w:space="0" w:color="auto"/>
        <w:left w:val="none" w:sz="0" w:space="0" w:color="auto"/>
        <w:bottom w:val="none" w:sz="0" w:space="0" w:color="auto"/>
        <w:right w:val="none" w:sz="0" w:space="0" w:color="auto"/>
      </w:divBdr>
      <w:divsChild>
        <w:div w:id="451562346">
          <w:marLeft w:val="0"/>
          <w:marRight w:val="0"/>
          <w:marTop w:val="0"/>
          <w:marBottom w:val="0"/>
          <w:divBdr>
            <w:top w:val="none" w:sz="0" w:space="0" w:color="auto"/>
            <w:left w:val="none" w:sz="0" w:space="0" w:color="auto"/>
            <w:bottom w:val="none" w:sz="0" w:space="0" w:color="auto"/>
            <w:right w:val="none" w:sz="0" w:space="0" w:color="auto"/>
          </w:divBdr>
        </w:div>
      </w:divsChild>
    </w:div>
    <w:div w:id="1363243439">
      <w:marLeft w:val="0"/>
      <w:marRight w:val="0"/>
      <w:marTop w:val="0"/>
      <w:marBottom w:val="0"/>
      <w:divBdr>
        <w:top w:val="none" w:sz="0" w:space="0" w:color="auto"/>
        <w:left w:val="none" w:sz="0" w:space="0" w:color="auto"/>
        <w:bottom w:val="none" w:sz="0" w:space="0" w:color="auto"/>
        <w:right w:val="none" w:sz="0" w:space="0" w:color="auto"/>
      </w:divBdr>
    </w:div>
    <w:div w:id="1367635495">
      <w:marLeft w:val="0"/>
      <w:marRight w:val="0"/>
      <w:marTop w:val="0"/>
      <w:marBottom w:val="180"/>
      <w:divBdr>
        <w:top w:val="none" w:sz="0" w:space="0" w:color="auto"/>
        <w:left w:val="none" w:sz="0" w:space="0" w:color="auto"/>
        <w:bottom w:val="none" w:sz="0" w:space="0" w:color="auto"/>
        <w:right w:val="none" w:sz="0" w:space="0" w:color="auto"/>
      </w:divBdr>
    </w:div>
    <w:div w:id="1368601849">
      <w:marLeft w:val="0"/>
      <w:marRight w:val="0"/>
      <w:marTop w:val="180"/>
      <w:marBottom w:val="180"/>
      <w:divBdr>
        <w:top w:val="none" w:sz="0" w:space="0" w:color="auto"/>
        <w:left w:val="none" w:sz="0" w:space="0" w:color="auto"/>
        <w:bottom w:val="none" w:sz="0" w:space="0" w:color="auto"/>
        <w:right w:val="none" w:sz="0" w:space="0" w:color="auto"/>
      </w:divBdr>
    </w:div>
    <w:div w:id="1368988736">
      <w:marLeft w:val="0"/>
      <w:marRight w:val="0"/>
      <w:marTop w:val="0"/>
      <w:marBottom w:val="0"/>
      <w:divBdr>
        <w:top w:val="none" w:sz="0" w:space="0" w:color="auto"/>
        <w:left w:val="none" w:sz="0" w:space="0" w:color="auto"/>
        <w:bottom w:val="none" w:sz="0" w:space="0" w:color="auto"/>
        <w:right w:val="none" w:sz="0" w:space="0" w:color="auto"/>
      </w:divBdr>
      <w:divsChild>
        <w:div w:id="732041132">
          <w:marLeft w:val="0"/>
          <w:marRight w:val="0"/>
          <w:marTop w:val="0"/>
          <w:marBottom w:val="0"/>
          <w:divBdr>
            <w:top w:val="none" w:sz="0" w:space="0" w:color="auto"/>
            <w:left w:val="none" w:sz="0" w:space="0" w:color="auto"/>
            <w:bottom w:val="none" w:sz="0" w:space="0" w:color="auto"/>
            <w:right w:val="none" w:sz="0" w:space="0" w:color="auto"/>
          </w:divBdr>
        </w:div>
      </w:divsChild>
    </w:div>
    <w:div w:id="1370179385">
      <w:marLeft w:val="0"/>
      <w:marRight w:val="0"/>
      <w:marTop w:val="0"/>
      <w:marBottom w:val="0"/>
      <w:divBdr>
        <w:top w:val="none" w:sz="0" w:space="0" w:color="auto"/>
        <w:left w:val="none" w:sz="0" w:space="0" w:color="auto"/>
        <w:bottom w:val="none" w:sz="0" w:space="0" w:color="auto"/>
        <w:right w:val="none" w:sz="0" w:space="0" w:color="auto"/>
      </w:divBdr>
    </w:div>
    <w:div w:id="1371223121">
      <w:marLeft w:val="0"/>
      <w:marRight w:val="0"/>
      <w:marTop w:val="0"/>
      <w:marBottom w:val="240"/>
      <w:divBdr>
        <w:top w:val="none" w:sz="0" w:space="0" w:color="auto"/>
        <w:left w:val="none" w:sz="0" w:space="0" w:color="auto"/>
        <w:bottom w:val="none" w:sz="0" w:space="0" w:color="auto"/>
        <w:right w:val="none" w:sz="0" w:space="0" w:color="auto"/>
      </w:divBdr>
    </w:div>
    <w:div w:id="1371419268">
      <w:marLeft w:val="0"/>
      <w:marRight w:val="0"/>
      <w:marTop w:val="100"/>
      <w:marBottom w:val="0"/>
      <w:divBdr>
        <w:top w:val="none" w:sz="0" w:space="0" w:color="auto"/>
        <w:left w:val="none" w:sz="0" w:space="0" w:color="auto"/>
        <w:bottom w:val="none" w:sz="0" w:space="0" w:color="auto"/>
        <w:right w:val="none" w:sz="0" w:space="0" w:color="auto"/>
      </w:divBdr>
    </w:div>
    <w:div w:id="1371565443">
      <w:marLeft w:val="0"/>
      <w:marRight w:val="0"/>
      <w:marTop w:val="0"/>
      <w:marBottom w:val="0"/>
      <w:divBdr>
        <w:top w:val="none" w:sz="0" w:space="0" w:color="auto"/>
        <w:left w:val="none" w:sz="0" w:space="0" w:color="auto"/>
        <w:bottom w:val="none" w:sz="0" w:space="0" w:color="auto"/>
        <w:right w:val="none" w:sz="0" w:space="0" w:color="auto"/>
      </w:divBdr>
      <w:divsChild>
        <w:div w:id="1732926789">
          <w:marLeft w:val="0"/>
          <w:marRight w:val="0"/>
          <w:marTop w:val="0"/>
          <w:marBottom w:val="0"/>
          <w:divBdr>
            <w:top w:val="none" w:sz="0" w:space="0" w:color="auto"/>
            <w:left w:val="none" w:sz="0" w:space="0" w:color="auto"/>
            <w:bottom w:val="none" w:sz="0" w:space="0" w:color="auto"/>
            <w:right w:val="none" w:sz="0" w:space="0" w:color="auto"/>
          </w:divBdr>
          <w:divsChild>
            <w:div w:id="20028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3857">
      <w:marLeft w:val="0"/>
      <w:marRight w:val="0"/>
      <w:marTop w:val="0"/>
      <w:marBottom w:val="240"/>
      <w:divBdr>
        <w:top w:val="none" w:sz="0" w:space="0" w:color="auto"/>
        <w:left w:val="none" w:sz="0" w:space="0" w:color="auto"/>
        <w:bottom w:val="none" w:sz="0" w:space="0" w:color="auto"/>
        <w:right w:val="none" w:sz="0" w:space="0" w:color="auto"/>
      </w:divBdr>
    </w:div>
    <w:div w:id="1372732918">
      <w:marLeft w:val="0"/>
      <w:marRight w:val="0"/>
      <w:marTop w:val="0"/>
      <w:marBottom w:val="0"/>
      <w:divBdr>
        <w:top w:val="none" w:sz="0" w:space="0" w:color="auto"/>
        <w:left w:val="none" w:sz="0" w:space="0" w:color="auto"/>
        <w:bottom w:val="none" w:sz="0" w:space="0" w:color="auto"/>
        <w:right w:val="none" w:sz="0" w:space="0" w:color="auto"/>
      </w:divBdr>
      <w:divsChild>
        <w:div w:id="1899974991">
          <w:marLeft w:val="0"/>
          <w:marRight w:val="0"/>
          <w:marTop w:val="0"/>
          <w:marBottom w:val="0"/>
          <w:divBdr>
            <w:top w:val="none" w:sz="0" w:space="0" w:color="auto"/>
            <w:left w:val="none" w:sz="0" w:space="0" w:color="auto"/>
            <w:bottom w:val="none" w:sz="0" w:space="0" w:color="auto"/>
            <w:right w:val="none" w:sz="0" w:space="0" w:color="auto"/>
          </w:divBdr>
        </w:div>
      </w:divsChild>
    </w:div>
    <w:div w:id="1373532425">
      <w:marLeft w:val="0"/>
      <w:marRight w:val="0"/>
      <w:marTop w:val="0"/>
      <w:marBottom w:val="240"/>
      <w:divBdr>
        <w:top w:val="none" w:sz="0" w:space="0" w:color="auto"/>
        <w:left w:val="none" w:sz="0" w:space="0" w:color="auto"/>
        <w:bottom w:val="none" w:sz="0" w:space="0" w:color="auto"/>
        <w:right w:val="none" w:sz="0" w:space="0" w:color="auto"/>
      </w:divBdr>
    </w:div>
    <w:div w:id="1374887048">
      <w:marLeft w:val="0"/>
      <w:marRight w:val="0"/>
      <w:marTop w:val="180"/>
      <w:marBottom w:val="180"/>
      <w:divBdr>
        <w:top w:val="none" w:sz="0" w:space="0" w:color="auto"/>
        <w:left w:val="none" w:sz="0" w:space="0" w:color="auto"/>
        <w:bottom w:val="none" w:sz="0" w:space="0" w:color="auto"/>
        <w:right w:val="none" w:sz="0" w:space="0" w:color="auto"/>
      </w:divBdr>
    </w:div>
    <w:div w:id="1380282502">
      <w:marLeft w:val="0"/>
      <w:marRight w:val="0"/>
      <w:marTop w:val="0"/>
      <w:marBottom w:val="0"/>
      <w:divBdr>
        <w:top w:val="none" w:sz="0" w:space="0" w:color="auto"/>
        <w:left w:val="none" w:sz="0" w:space="0" w:color="auto"/>
        <w:bottom w:val="none" w:sz="0" w:space="0" w:color="auto"/>
        <w:right w:val="none" w:sz="0" w:space="0" w:color="auto"/>
      </w:divBdr>
    </w:div>
    <w:div w:id="1380473178">
      <w:marLeft w:val="0"/>
      <w:marRight w:val="0"/>
      <w:marTop w:val="0"/>
      <w:marBottom w:val="0"/>
      <w:divBdr>
        <w:top w:val="none" w:sz="0" w:space="0" w:color="auto"/>
        <w:left w:val="none" w:sz="0" w:space="0" w:color="auto"/>
        <w:bottom w:val="none" w:sz="0" w:space="0" w:color="auto"/>
        <w:right w:val="none" w:sz="0" w:space="0" w:color="auto"/>
      </w:divBdr>
      <w:divsChild>
        <w:div w:id="1869180324">
          <w:marLeft w:val="0"/>
          <w:marRight w:val="0"/>
          <w:marTop w:val="0"/>
          <w:marBottom w:val="0"/>
          <w:divBdr>
            <w:top w:val="none" w:sz="0" w:space="0" w:color="auto"/>
            <w:left w:val="none" w:sz="0" w:space="0" w:color="auto"/>
            <w:bottom w:val="none" w:sz="0" w:space="0" w:color="auto"/>
            <w:right w:val="none" w:sz="0" w:space="0" w:color="auto"/>
          </w:divBdr>
        </w:div>
      </w:divsChild>
    </w:div>
    <w:div w:id="1380712849">
      <w:marLeft w:val="0"/>
      <w:marRight w:val="0"/>
      <w:marTop w:val="0"/>
      <w:marBottom w:val="0"/>
      <w:divBdr>
        <w:top w:val="none" w:sz="0" w:space="0" w:color="auto"/>
        <w:left w:val="none" w:sz="0" w:space="0" w:color="auto"/>
        <w:bottom w:val="none" w:sz="0" w:space="0" w:color="auto"/>
        <w:right w:val="none" w:sz="0" w:space="0" w:color="auto"/>
      </w:divBdr>
    </w:div>
    <w:div w:id="1381634876">
      <w:marLeft w:val="0"/>
      <w:marRight w:val="0"/>
      <w:marTop w:val="0"/>
      <w:marBottom w:val="0"/>
      <w:divBdr>
        <w:top w:val="none" w:sz="0" w:space="0" w:color="auto"/>
        <w:left w:val="none" w:sz="0" w:space="0" w:color="auto"/>
        <w:bottom w:val="none" w:sz="0" w:space="0" w:color="auto"/>
        <w:right w:val="none" w:sz="0" w:space="0" w:color="auto"/>
      </w:divBdr>
    </w:div>
    <w:div w:id="1391804709">
      <w:marLeft w:val="0"/>
      <w:marRight w:val="0"/>
      <w:marTop w:val="180"/>
      <w:marBottom w:val="180"/>
      <w:divBdr>
        <w:top w:val="none" w:sz="0" w:space="0" w:color="auto"/>
        <w:left w:val="none" w:sz="0" w:space="0" w:color="auto"/>
        <w:bottom w:val="none" w:sz="0" w:space="0" w:color="auto"/>
        <w:right w:val="none" w:sz="0" w:space="0" w:color="auto"/>
      </w:divBdr>
    </w:div>
    <w:div w:id="1394498064">
      <w:marLeft w:val="0"/>
      <w:marRight w:val="0"/>
      <w:marTop w:val="0"/>
      <w:marBottom w:val="0"/>
      <w:divBdr>
        <w:top w:val="none" w:sz="0" w:space="0" w:color="auto"/>
        <w:left w:val="none" w:sz="0" w:space="0" w:color="auto"/>
        <w:bottom w:val="none" w:sz="0" w:space="0" w:color="auto"/>
        <w:right w:val="none" w:sz="0" w:space="0" w:color="auto"/>
      </w:divBdr>
    </w:div>
    <w:div w:id="1395472197">
      <w:marLeft w:val="0"/>
      <w:marRight w:val="0"/>
      <w:marTop w:val="0"/>
      <w:marBottom w:val="0"/>
      <w:divBdr>
        <w:top w:val="none" w:sz="0" w:space="0" w:color="auto"/>
        <w:left w:val="none" w:sz="0" w:space="0" w:color="auto"/>
        <w:bottom w:val="none" w:sz="0" w:space="0" w:color="auto"/>
        <w:right w:val="none" w:sz="0" w:space="0" w:color="auto"/>
      </w:divBdr>
      <w:divsChild>
        <w:div w:id="379937584">
          <w:marLeft w:val="0"/>
          <w:marRight w:val="0"/>
          <w:marTop w:val="0"/>
          <w:marBottom w:val="0"/>
          <w:divBdr>
            <w:top w:val="none" w:sz="0" w:space="0" w:color="auto"/>
            <w:left w:val="none" w:sz="0" w:space="0" w:color="auto"/>
            <w:bottom w:val="none" w:sz="0" w:space="0" w:color="auto"/>
            <w:right w:val="none" w:sz="0" w:space="0" w:color="auto"/>
          </w:divBdr>
        </w:div>
      </w:divsChild>
    </w:div>
    <w:div w:id="1396776292">
      <w:marLeft w:val="0"/>
      <w:marRight w:val="0"/>
      <w:marTop w:val="100"/>
      <w:marBottom w:val="0"/>
      <w:divBdr>
        <w:top w:val="none" w:sz="0" w:space="0" w:color="auto"/>
        <w:left w:val="none" w:sz="0" w:space="0" w:color="auto"/>
        <w:bottom w:val="none" w:sz="0" w:space="0" w:color="auto"/>
        <w:right w:val="none" w:sz="0" w:space="0" w:color="auto"/>
      </w:divBdr>
    </w:div>
    <w:div w:id="1397975550">
      <w:marLeft w:val="0"/>
      <w:marRight w:val="0"/>
      <w:marTop w:val="0"/>
      <w:marBottom w:val="0"/>
      <w:divBdr>
        <w:top w:val="none" w:sz="0" w:space="0" w:color="auto"/>
        <w:left w:val="none" w:sz="0" w:space="0" w:color="auto"/>
        <w:bottom w:val="none" w:sz="0" w:space="0" w:color="auto"/>
        <w:right w:val="none" w:sz="0" w:space="0" w:color="auto"/>
      </w:divBdr>
    </w:div>
    <w:div w:id="1399592016">
      <w:marLeft w:val="0"/>
      <w:marRight w:val="0"/>
      <w:marTop w:val="0"/>
      <w:marBottom w:val="0"/>
      <w:divBdr>
        <w:top w:val="none" w:sz="0" w:space="0" w:color="auto"/>
        <w:left w:val="none" w:sz="0" w:space="0" w:color="auto"/>
        <w:bottom w:val="none" w:sz="0" w:space="0" w:color="auto"/>
        <w:right w:val="none" w:sz="0" w:space="0" w:color="auto"/>
      </w:divBdr>
      <w:divsChild>
        <w:div w:id="456990691">
          <w:marLeft w:val="0"/>
          <w:marRight w:val="0"/>
          <w:marTop w:val="0"/>
          <w:marBottom w:val="0"/>
          <w:divBdr>
            <w:top w:val="none" w:sz="0" w:space="0" w:color="auto"/>
            <w:left w:val="none" w:sz="0" w:space="0" w:color="auto"/>
            <w:bottom w:val="none" w:sz="0" w:space="0" w:color="auto"/>
            <w:right w:val="none" w:sz="0" w:space="0" w:color="auto"/>
          </w:divBdr>
        </w:div>
      </w:divsChild>
    </w:div>
    <w:div w:id="1402752595">
      <w:marLeft w:val="0"/>
      <w:marRight w:val="0"/>
      <w:marTop w:val="0"/>
      <w:marBottom w:val="0"/>
      <w:divBdr>
        <w:top w:val="none" w:sz="0" w:space="0" w:color="auto"/>
        <w:left w:val="none" w:sz="0" w:space="0" w:color="auto"/>
        <w:bottom w:val="none" w:sz="0" w:space="0" w:color="auto"/>
        <w:right w:val="none" w:sz="0" w:space="0" w:color="auto"/>
      </w:divBdr>
    </w:div>
    <w:div w:id="1402756536">
      <w:marLeft w:val="0"/>
      <w:marRight w:val="0"/>
      <w:marTop w:val="0"/>
      <w:marBottom w:val="240"/>
      <w:divBdr>
        <w:top w:val="none" w:sz="0" w:space="0" w:color="auto"/>
        <w:left w:val="none" w:sz="0" w:space="0" w:color="auto"/>
        <w:bottom w:val="none" w:sz="0" w:space="0" w:color="auto"/>
        <w:right w:val="none" w:sz="0" w:space="0" w:color="auto"/>
      </w:divBdr>
    </w:div>
    <w:div w:id="1403018633">
      <w:marLeft w:val="0"/>
      <w:marRight w:val="0"/>
      <w:marTop w:val="180"/>
      <w:marBottom w:val="180"/>
      <w:divBdr>
        <w:top w:val="none" w:sz="0" w:space="0" w:color="auto"/>
        <w:left w:val="none" w:sz="0" w:space="0" w:color="auto"/>
        <w:bottom w:val="none" w:sz="0" w:space="0" w:color="auto"/>
        <w:right w:val="none" w:sz="0" w:space="0" w:color="auto"/>
      </w:divBdr>
    </w:div>
    <w:div w:id="1403328733">
      <w:marLeft w:val="0"/>
      <w:marRight w:val="0"/>
      <w:marTop w:val="180"/>
      <w:marBottom w:val="180"/>
      <w:divBdr>
        <w:top w:val="none" w:sz="0" w:space="0" w:color="auto"/>
        <w:left w:val="none" w:sz="0" w:space="0" w:color="auto"/>
        <w:bottom w:val="none" w:sz="0" w:space="0" w:color="auto"/>
        <w:right w:val="none" w:sz="0" w:space="0" w:color="auto"/>
      </w:divBdr>
    </w:div>
    <w:div w:id="1404327241">
      <w:marLeft w:val="0"/>
      <w:marRight w:val="0"/>
      <w:marTop w:val="0"/>
      <w:marBottom w:val="0"/>
      <w:divBdr>
        <w:top w:val="none" w:sz="0" w:space="0" w:color="auto"/>
        <w:left w:val="none" w:sz="0" w:space="0" w:color="auto"/>
        <w:bottom w:val="none" w:sz="0" w:space="0" w:color="auto"/>
        <w:right w:val="none" w:sz="0" w:space="0" w:color="auto"/>
      </w:divBdr>
    </w:div>
    <w:div w:id="1405296603">
      <w:marLeft w:val="0"/>
      <w:marRight w:val="0"/>
      <w:marTop w:val="0"/>
      <w:marBottom w:val="0"/>
      <w:divBdr>
        <w:top w:val="none" w:sz="0" w:space="0" w:color="auto"/>
        <w:left w:val="none" w:sz="0" w:space="0" w:color="auto"/>
        <w:bottom w:val="none" w:sz="0" w:space="0" w:color="auto"/>
        <w:right w:val="none" w:sz="0" w:space="0" w:color="auto"/>
      </w:divBdr>
    </w:div>
    <w:div w:id="1408385520">
      <w:marLeft w:val="0"/>
      <w:marRight w:val="0"/>
      <w:marTop w:val="0"/>
      <w:marBottom w:val="0"/>
      <w:divBdr>
        <w:top w:val="none" w:sz="0" w:space="0" w:color="auto"/>
        <w:left w:val="none" w:sz="0" w:space="0" w:color="auto"/>
        <w:bottom w:val="none" w:sz="0" w:space="0" w:color="auto"/>
        <w:right w:val="none" w:sz="0" w:space="0" w:color="auto"/>
      </w:divBdr>
    </w:div>
    <w:div w:id="1413237384">
      <w:marLeft w:val="0"/>
      <w:marRight w:val="0"/>
      <w:marTop w:val="180"/>
      <w:marBottom w:val="180"/>
      <w:divBdr>
        <w:top w:val="none" w:sz="0" w:space="0" w:color="auto"/>
        <w:left w:val="none" w:sz="0" w:space="0" w:color="auto"/>
        <w:bottom w:val="none" w:sz="0" w:space="0" w:color="auto"/>
        <w:right w:val="none" w:sz="0" w:space="0" w:color="auto"/>
      </w:divBdr>
    </w:div>
    <w:div w:id="1414812465">
      <w:marLeft w:val="0"/>
      <w:marRight w:val="0"/>
      <w:marTop w:val="100"/>
      <w:marBottom w:val="0"/>
      <w:divBdr>
        <w:top w:val="none" w:sz="0" w:space="0" w:color="auto"/>
        <w:left w:val="none" w:sz="0" w:space="0" w:color="auto"/>
        <w:bottom w:val="none" w:sz="0" w:space="0" w:color="auto"/>
        <w:right w:val="none" w:sz="0" w:space="0" w:color="auto"/>
      </w:divBdr>
    </w:div>
    <w:div w:id="1415007258">
      <w:marLeft w:val="0"/>
      <w:marRight w:val="0"/>
      <w:marTop w:val="0"/>
      <w:marBottom w:val="180"/>
      <w:divBdr>
        <w:top w:val="none" w:sz="0" w:space="0" w:color="auto"/>
        <w:left w:val="none" w:sz="0" w:space="0" w:color="auto"/>
        <w:bottom w:val="none" w:sz="0" w:space="0" w:color="auto"/>
        <w:right w:val="none" w:sz="0" w:space="0" w:color="auto"/>
      </w:divBdr>
    </w:div>
    <w:div w:id="1418096373">
      <w:marLeft w:val="0"/>
      <w:marRight w:val="0"/>
      <w:marTop w:val="100"/>
      <w:marBottom w:val="0"/>
      <w:divBdr>
        <w:top w:val="none" w:sz="0" w:space="0" w:color="auto"/>
        <w:left w:val="none" w:sz="0" w:space="0" w:color="auto"/>
        <w:bottom w:val="none" w:sz="0" w:space="0" w:color="auto"/>
        <w:right w:val="none" w:sz="0" w:space="0" w:color="auto"/>
      </w:divBdr>
    </w:div>
    <w:div w:id="1418673989">
      <w:marLeft w:val="0"/>
      <w:marRight w:val="0"/>
      <w:marTop w:val="120"/>
      <w:marBottom w:val="120"/>
      <w:divBdr>
        <w:top w:val="none" w:sz="0" w:space="0" w:color="auto"/>
        <w:left w:val="none" w:sz="0" w:space="0" w:color="auto"/>
        <w:bottom w:val="none" w:sz="0" w:space="0" w:color="auto"/>
        <w:right w:val="none" w:sz="0" w:space="0" w:color="auto"/>
      </w:divBdr>
    </w:div>
    <w:div w:id="1422608163">
      <w:marLeft w:val="0"/>
      <w:marRight w:val="0"/>
      <w:marTop w:val="0"/>
      <w:marBottom w:val="0"/>
      <w:divBdr>
        <w:top w:val="none" w:sz="0" w:space="0" w:color="auto"/>
        <w:left w:val="none" w:sz="0" w:space="0" w:color="auto"/>
        <w:bottom w:val="none" w:sz="0" w:space="0" w:color="auto"/>
        <w:right w:val="none" w:sz="0" w:space="0" w:color="auto"/>
      </w:divBdr>
      <w:divsChild>
        <w:div w:id="2036998619">
          <w:marLeft w:val="0"/>
          <w:marRight w:val="0"/>
          <w:marTop w:val="0"/>
          <w:marBottom w:val="0"/>
          <w:divBdr>
            <w:top w:val="none" w:sz="0" w:space="0" w:color="auto"/>
            <w:left w:val="none" w:sz="0" w:space="0" w:color="auto"/>
            <w:bottom w:val="none" w:sz="0" w:space="0" w:color="auto"/>
            <w:right w:val="none" w:sz="0" w:space="0" w:color="auto"/>
          </w:divBdr>
        </w:div>
      </w:divsChild>
    </w:div>
    <w:div w:id="1423650228">
      <w:marLeft w:val="0"/>
      <w:marRight w:val="0"/>
      <w:marTop w:val="0"/>
      <w:marBottom w:val="180"/>
      <w:divBdr>
        <w:top w:val="none" w:sz="0" w:space="0" w:color="auto"/>
        <w:left w:val="none" w:sz="0" w:space="0" w:color="auto"/>
        <w:bottom w:val="none" w:sz="0" w:space="0" w:color="auto"/>
        <w:right w:val="none" w:sz="0" w:space="0" w:color="auto"/>
      </w:divBdr>
    </w:div>
    <w:div w:id="1423910158">
      <w:marLeft w:val="0"/>
      <w:marRight w:val="0"/>
      <w:marTop w:val="0"/>
      <w:marBottom w:val="0"/>
      <w:divBdr>
        <w:top w:val="none" w:sz="0" w:space="0" w:color="auto"/>
        <w:left w:val="none" w:sz="0" w:space="0" w:color="auto"/>
        <w:bottom w:val="none" w:sz="0" w:space="0" w:color="auto"/>
        <w:right w:val="none" w:sz="0" w:space="0" w:color="auto"/>
      </w:divBdr>
      <w:divsChild>
        <w:div w:id="1289169128">
          <w:marLeft w:val="0"/>
          <w:marRight w:val="0"/>
          <w:marTop w:val="0"/>
          <w:marBottom w:val="0"/>
          <w:divBdr>
            <w:top w:val="none" w:sz="0" w:space="0" w:color="auto"/>
            <w:left w:val="none" w:sz="0" w:space="0" w:color="auto"/>
            <w:bottom w:val="none" w:sz="0" w:space="0" w:color="auto"/>
            <w:right w:val="none" w:sz="0" w:space="0" w:color="auto"/>
          </w:divBdr>
        </w:div>
      </w:divsChild>
    </w:div>
    <w:div w:id="1429279057">
      <w:marLeft w:val="0"/>
      <w:marRight w:val="0"/>
      <w:marTop w:val="0"/>
      <w:marBottom w:val="0"/>
      <w:divBdr>
        <w:top w:val="none" w:sz="0" w:space="0" w:color="auto"/>
        <w:left w:val="none" w:sz="0" w:space="0" w:color="auto"/>
        <w:bottom w:val="none" w:sz="0" w:space="0" w:color="auto"/>
        <w:right w:val="none" w:sz="0" w:space="0" w:color="auto"/>
      </w:divBdr>
    </w:div>
    <w:div w:id="1430155783">
      <w:marLeft w:val="0"/>
      <w:marRight w:val="0"/>
      <w:marTop w:val="0"/>
      <w:marBottom w:val="0"/>
      <w:divBdr>
        <w:top w:val="none" w:sz="0" w:space="0" w:color="auto"/>
        <w:left w:val="none" w:sz="0" w:space="0" w:color="auto"/>
        <w:bottom w:val="none" w:sz="0" w:space="0" w:color="auto"/>
        <w:right w:val="none" w:sz="0" w:space="0" w:color="auto"/>
      </w:divBdr>
      <w:divsChild>
        <w:div w:id="63963819">
          <w:marLeft w:val="0"/>
          <w:marRight w:val="0"/>
          <w:marTop w:val="0"/>
          <w:marBottom w:val="0"/>
          <w:divBdr>
            <w:top w:val="none" w:sz="0" w:space="0" w:color="auto"/>
            <w:left w:val="none" w:sz="0" w:space="0" w:color="auto"/>
            <w:bottom w:val="none" w:sz="0" w:space="0" w:color="auto"/>
            <w:right w:val="none" w:sz="0" w:space="0" w:color="auto"/>
          </w:divBdr>
        </w:div>
      </w:divsChild>
    </w:div>
    <w:div w:id="1433546080">
      <w:marLeft w:val="0"/>
      <w:marRight w:val="0"/>
      <w:marTop w:val="180"/>
      <w:marBottom w:val="180"/>
      <w:divBdr>
        <w:top w:val="none" w:sz="0" w:space="0" w:color="auto"/>
        <w:left w:val="none" w:sz="0" w:space="0" w:color="auto"/>
        <w:bottom w:val="none" w:sz="0" w:space="0" w:color="auto"/>
        <w:right w:val="none" w:sz="0" w:space="0" w:color="auto"/>
      </w:divBdr>
    </w:div>
    <w:div w:id="1433941197">
      <w:marLeft w:val="0"/>
      <w:marRight w:val="0"/>
      <w:marTop w:val="0"/>
      <w:marBottom w:val="0"/>
      <w:divBdr>
        <w:top w:val="none" w:sz="0" w:space="0" w:color="auto"/>
        <w:left w:val="none" w:sz="0" w:space="0" w:color="auto"/>
        <w:bottom w:val="none" w:sz="0" w:space="0" w:color="auto"/>
        <w:right w:val="none" w:sz="0" w:space="0" w:color="auto"/>
      </w:divBdr>
      <w:divsChild>
        <w:div w:id="1610047697">
          <w:marLeft w:val="0"/>
          <w:marRight w:val="0"/>
          <w:marTop w:val="0"/>
          <w:marBottom w:val="0"/>
          <w:divBdr>
            <w:top w:val="none" w:sz="0" w:space="0" w:color="auto"/>
            <w:left w:val="none" w:sz="0" w:space="0" w:color="auto"/>
            <w:bottom w:val="none" w:sz="0" w:space="0" w:color="auto"/>
            <w:right w:val="none" w:sz="0" w:space="0" w:color="auto"/>
          </w:divBdr>
        </w:div>
      </w:divsChild>
    </w:div>
    <w:div w:id="1434669693">
      <w:marLeft w:val="0"/>
      <w:marRight w:val="0"/>
      <w:marTop w:val="0"/>
      <w:marBottom w:val="180"/>
      <w:divBdr>
        <w:top w:val="none" w:sz="0" w:space="0" w:color="auto"/>
        <w:left w:val="none" w:sz="0" w:space="0" w:color="auto"/>
        <w:bottom w:val="none" w:sz="0" w:space="0" w:color="auto"/>
        <w:right w:val="none" w:sz="0" w:space="0" w:color="auto"/>
      </w:divBdr>
    </w:div>
    <w:div w:id="1435973381">
      <w:marLeft w:val="0"/>
      <w:marRight w:val="0"/>
      <w:marTop w:val="0"/>
      <w:marBottom w:val="0"/>
      <w:divBdr>
        <w:top w:val="none" w:sz="0" w:space="0" w:color="auto"/>
        <w:left w:val="none" w:sz="0" w:space="0" w:color="auto"/>
        <w:bottom w:val="none" w:sz="0" w:space="0" w:color="auto"/>
        <w:right w:val="none" w:sz="0" w:space="0" w:color="auto"/>
      </w:divBdr>
    </w:div>
    <w:div w:id="1436318402">
      <w:marLeft w:val="0"/>
      <w:marRight w:val="0"/>
      <w:marTop w:val="0"/>
      <w:marBottom w:val="0"/>
      <w:divBdr>
        <w:top w:val="none" w:sz="0" w:space="0" w:color="auto"/>
        <w:left w:val="none" w:sz="0" w:space="0" w:color="auto"/>
        <w:bottom w:val="none" w:sz="0" w:space="0" w:color="auto"/>
        <w:right w:val="none" w:sz="0" w:space="0" w:color="auto"/>
      </w:divBdr>
      <w:divsChild>
        <w:div w:id="1099057139">
          <w:marLeft w:val="0"/>
          <w:marRight w:val="0"/>
          <w:marTop w:val="0"/>
          <w:marBottom w:val="0"/>
          <w:divBdr>
            <w:top w:val="none" w:sz="0" w:space="0" w:color="auto"/>
            <w:left w:val="none" w:sz="0" w:space="0" w:color="auto"/>
            <w:bottom w:val="none" w:sz="0" w:space="0" w:color="auto"/>
            <w:right w:val="none" w:sz="0" w:space="0" w:color="auto"/>
          </w:divBdr>
        </w:div>
      </w:divsChild>
    </w:div>
    <w:div w:id="1438064493">
      <w:marLeft w:val="0"/>
      <w:marRight w:val="0"/>
      <w:marTop w:val="180"/>
      <w:marBottom w:val="180"/>
      <w:divBdr>
        <w:top w:val="none" w:sz="0" w:space="0" w:color="auto"/>
        <w:left w:val="none" w:sz="0" w:space="0" w:color="auto"/>
        <w:bottom w:val="none" w:sz="0" w:space="0" w:color="auto"/>
        <w:right w:val="none" w:sz="0" w:space="0" w:color="auto"/>
      </w:divBdr>
    </w:div>
    <w:div w:id="1445464491">
      <w:marLeft w:val="0"/>
      <w:marRight w:val="0"/>
      <w:marTop w:val="0"/>
      <w:marBottom w:val="0"/>
      <w:divBdr>
        <w:top w:val="none" w:sz="0" w:space="0" w:color="auto"/>
        <w:left w:val="none" w:sz="0" w:space="0" w:color="auto"/>
        <w:bottom w:val="none" w:sz="0" w:space="0" w:color="auto"/>
        <w:right w:val="none" w:sz="0" w:space="0" w:color="auto"/>
      </w:divBdr>
    </w:div>
    <w:div w:id="1447239169">
      <w:marLeft w:val="0"/>
      <w:marRight w:val="0"/>
      <w:marTop w:val="0"/>
      <w:marBottom w:val="240"/>
      <w:divBdr>
        <w:top w:val="none" w:sz="0" w:space="0" w:color="auto"/>
        <w:left w:val="none" w:sz="0" w:space="0" w:color="auto"/>
        <w:bottom w:val="none" w:sz="0" w:space="0" w:color="auto"/>
        <w:right w:val="none" w:sz="0" w:space="0" w:color="auto"/>
      </w:divBdr>
    </w:div>
    <w:div w:id="1448626422">
      <w:marLeft w:val="0"/>
      <w:marRight w:val="0"/>
      <w:marTop w:val="140"/>
      <w:marBottom w:val="240"/>
      <w:divBdr>
        <w:top w:val="none" w:sz="0" w:space="0" w:color="auto"/>
        <w:left w:val="none" w:sz="0" w:space="0" w:color="auto"/>
        <w:bottom w:val="none" w:sz="0" w:space="0" w:color="auto"/>
        <w:right w:val="none" w:sz="0" w:space="0" w:color="auto"/>
      </w:divBdr>
    </w:div>
    <w:div w:id="1454904779">
      <w:marLeft w:val="0"/>
      <w:marRight w:val="0"/>
      <w:marTop w:val="0"/>
      <w:marBottom w:val="180"/>
      <w:divBdr>
        <w:top w:val="none" w:sz="0" w:space="0" w:color="auto"/>
        <w:left w:val="none" w:sz="0" w:space="0" w:color="auto"/>
        <w:bottom w:val="none" w:sz="0" w:space="0" w:color="auto"/>
        <w:right w:val="none" w:sz="0" w:space="0" w:color="auto"/>
      </w:divBdr>
    </w:div>
    <w:div w:id="1455055869">
      <w:marLeft w:val="0"/>
      <w:marRight w:val="0"/>
      <w:marTop w:val="0"/>
      <w:marBottom w:val="240"/>
      <w:divBdr>
        <w:top w:val="none" w:sz="0" w:space="0" w:color="auto"/>
        <w:left w:val="none" w:sz="0" w:space="0" w:color="auto"/>
        <w:bottom w:val="none" w:sz="0" w:space="0" w:color="auto"/>
        <w:right w:val="none" w:sz="0" w:space="0" w:color="auto"/>
      </w:divBdr>
    </w:div>
    <w:div w:id="1456408010">
      <w:marLeft w:val="0"/>
      <w:marRight w:val="0"/>
      <w:marTop w:val="0"/>
      <w:marBottom w:val="180"/>
      <w:divBdr>
        <w:top w:val="none" w:sz="0" w:space="0" w:color="auto"/>
        <w:left w:val="none" w:sz="0" w:space="0" w:color="auto"/>
        <w:bottom w:val="none" w:sz="0" w:space="0" w:color="auto"/>
        <w:right w:val="none" w:sz="0" w:space="0" w:color="auto"/>
      </w:divBdr>
    </w:div>
    <w:div w:id="1458644316">
      <w:marLeft w:val="0"/>
      <w:marRight w:val="0"/>
      <w:marTop w:val="100"/>
      <w:marBottom w:val="0"/>
      <w:divBdr>
        <w:top w:val="none" w:sz="0" w:space="0" w:color="auto"/>
        <w:left w:val="none" w:sz="0" w:space="0" w:color="auto"/>
        <w:bottom w:val="none" w:sz="0" w:space="0" w:color="auto"/>
        <w:right w:val="none" w:sz="0" w:space="0" w:color="auto"/>
      </w:divBdr>
    </w:div>
    <w:div w:id="1462263966">
      <w:marLeft w:val="0"/>
      <w:marRight w:val="0"/>
      <w:marTop w:val="0"/>
      <w:marBottom w:val="180"/>
      <w:divBdr>
        <w:top w:val="none" w:sz="0" w:space="0" w:color="auto"/>
        <w:left w:val="none" w:sz="0" w:space="0" w:color="auto"/>
        <w:bottom w:val="none" w:sz="0" w:space="0" w:color="auto"/>
        <w:right w:val="none" w:sz="0" w:space="0" w:color="auto"/>
      </w:divBdr>
    </w:div>
    <w:div w:id="1463815019">
      <w:marLeft w:val="0"/>
      <w:marRight w:val="0"/>
      <w:marTop w:val="0"/>
      <w:marBottom w:val="180"/>
      <w:divBdr>
        <w:top w:val="none" w:sz="0" w:space="0" w:color="auto"/>
        <w:left w:val="none" w:sz="0" w:space="0" w:color="auto"/>
        <w:bottom w:val="none" w:sz="0" w:space="0" w:color="auto"/>
        <w:right w:val="none" w:sz="0" w:space="0" w:color="auto"/>
      </w:divBdr>
    </w:div>
    <w:div w:id="1465730157">
      <w:marLeft w:val="0"/>
      <w:marRight w:val="0"/>
      <w:marTop w:val="0"/>
      <w:marBottom w:val="180"/>
      <w:divBdr>
        <w:top w:val="none" w:sz="0" w:space="0" w:color="auto"/>
        <w:left w:val="none" w:sz="0" w:space="0" w:color="auto"/>
        <w:bottom w:val="none" w:sz="0" w:space="0" w:color="auto"/>
        <w:right w:val="none" w:sz="0" w:space="0" w:color="auto"/>
      </w:divBdr>
    </w:div>
    <w:div w:id="1466435211">
      <w:marLeft w:val="0"/>
      <w:marRight w:val="0"/>
      <w:marTop w:val="0"/>
      <w:marBottom w:val="240"/>
      <w:divBdr>
        <w:top w:val="none" w:sz="0" w:space="0" w:color="auto"/>
        <w:left w:val="none" w:sz="0" w:space="0" w:color="auto"/>
        <w:bottom w:val="none" w:sz="0" w:space="0" w:color="auto"/>
        <w:right w:val="none" w:sz="0" w:space="0" w:color="auto"/>
      </w:divBdr>
    </w:div>
    <w:div w:id="1466964877">
      <w:marLeft w:val="0"/>
      <w:marRight w:val="0"/>
      <w:marTop w:val="120"/>
      <w:marBottom w:val="120"/>
      <w:divBdr>
        <w:top w:val="none" w:sz="0" w:space="0" w:color="auto"/>
        <w:left w:val="none" w:sz="0" w:space="0" w:color="auto"/>
        <w:bottom w:val="none" w:sz="0" w:space="0" w:color="auto"/>
        <w:right w:val="none" w:sz="0" w:space="0" w:color="auto"/>
      </w:divBdr>
    </w:div>
    <w:div w:id="1468744186">
      <w:marLeft w:val="0"/>
      <w:marRight w:val="0"/>
      <w:marTop w:val="0"/>
      <w:marBottom w:val="0"/>
      <w:divBdr>
        <w:top w:val="none" w:sz="0" w:space="0" w:color="auto"/>
        <w:left w:val="none" w:sz="0" w:space="0" w:color="auto"/>
        <w:bottom w:val="none" w:sz="0" w:space="0" w:color="auto"/>
        <w:right w:val="none" w:sz="0" w:space="0" w:color="auto"/>
      </w:divBdr>
      <w:divsChild>
        <w:div w:id="234055119">
          <w:marLeft w:val="0"/>
          <w:marRight w:val="0"/>
          <w:marTop w:val="0"/>
          <w:marBottom w:val="0"/>
          <w:divBdr>
            <w:top w:val="none" w:sz="0" w:space="0" w:color="auto"/>
            <w:left w:val="none" w:sz="0" w:space="0" w:color="auto"/>
            <w:bottom w:val="none" w:sz="0" w:space="0" w:color="auto"/>
            <w:right w:val="none" w:sz="0" w:space="0" w:color="auto"/>
          </w:divBdr>
        </w:div>
      </w:divsChild>
    </w:div>
    <w:div w:id="1469736061">
      <w:marLeft w:val="0"/>
      <w:marRight w:val="0"/>
      <w:marTop w:val="100"/>
      <w:marBottom w:val="240"/>
      <w:divBdr>
        <w:top w:val="none" w:sz="0" w:space="0" w:color="auto"/>
        <w:left w:val="none" w:sz="0" w:space="0" w:color="auto"/>
        <w:bottom w:val="none" w:sz="0" w:space="0" w:color="auto"/>
        <w:right w:val="none" w:sz="0" w:space="0" w:color="auto"/>
      </w:divBdr>
    </w:div>
    <w:div w:id="1471902061">
      <w:marLeft w:val="0"/>
      <w:marRight w:val="0"/>
      <w:marTop w:val="0"/>
      <w:marBottom w:val="0"/>
      <w:divBdr>
        <w:top w:val="none" w:sz="0" w:space="0" w:color="auto"/>
        <w:left w:val="none" w:sz="0" w:space="0" w:color="auto"/>
        <w:bottom w:val="none" w:sz="0" w:space="0" w:color="auto"/>
        <w:right w:val="none" w:sz="0" w:space="0" w:color="auto"/>
      </w:divBdr>
    </w:div>
    <w:div w:id="1472669098">
      <w:marLeft w:val="0"/>
      <w:marRight w:val="0"/>
      <w:marTop w:val="0"/>
      <w:marBottom w:val="0"/>
      <w:divBdr>
        <w:top w:val="none" w:sz="0" w:space="0" w:color="auto"/>
        <w:left w:val="none" w:sz="0" w:space="0" w:color="auto"/>
        <w:bottom w:val="none" w:sz="0" w:space="0" w:color="auto"/>
        <w:right w:val="none" w:sz="0" w:space="0" w:color="auto"/>
      </w:divBdr>
    </w:div>
    <w:div w:id="1474445429">
      <w:marLeft w:val="0"/>
      <w:marRight w:val="0"/>
      <w:marTop w:val="0"/>
      <w:marBottom w:val="180"/>
      <w:divBdr>
        <w:top w:val="none" w:sz="0" w:space="0" w:color="auto"/>
        <w:left w:val="none" w:sz="0" w:space="0" w:color="auto"/>
        <w:bottom w:val="none" w:sz="0" w:space="0" w:color="auto"/>
        <w:right w:val="none" w:sz="0" w:space="0" w:color="auto"/>
      </w:divBdr>
    </w:div>
    <w:div w:id="1475443317">
      <w:marLeft w:val="0"/>
      <w:marRight w:val="0"/>
      <w:marTop w:val="0"/>
      <w:marBottom w:val="0"/>
      <w:divBdr>
        <w:top w:val="none" w:sz="0" w:space="0" w:color="auto"/>
        <w:left w:val="none" w:sz="0" w:space="0" w:color="auto"/>
        <w:bottom w:val="none" w:sz="0" w:space="0" w:color="auto"/>
        <w:right w:val="none" w:sz="0" w:space="0" w:color="auto"/>
      </w:divBdr>
      <w:divsChild>
        <w:div w:id="365101769">
          <w:marLeft w:val="0"/>
          <w:marRight w:val="0"/>
          <w:marTop w:val="0"/>
          <w:marBottom w:val="0"/>
          <w:divBdr>
            <w:top w:val="none" w:sz="0" w:space="0" w:color="auto"/>
            <w:left w:val="none" w:sz="0" w:space="0" w:color="auto"/>
            <w:bottom w:val="none" w:sz="0" w:space="0" w:color="auto"/>
            <w:right w:val="none" w:sz="0" w:space="0" w:color="auto"/>
          </w:divBdr>
        </w:div>
      </w:divsChild>
    </w:div>
    <w:div w:id="1476409832">
      <w:marLeft w:val="0"/>
      <w:marRight w:val="0"/>
      <w:marTop w:val="180"/>
      <w:marBottom w:val="180"/>
      <w:divBdr>
        <w:top w:val="none" w:sz="0" w:space="0" w:color="auto"/>
        <w:left w:val="none" w:sz="0" w:space="0" w:color="auto"/>
        <w:bottom w:val="none" w:sz="0" w:space="0" w:color="auto"/>
        <w:right w:val="none" w:sz="0" w:space="0" w:color="auto"/>
      </w:divBdr>
    </w:div>
    <w:div w:id="1477062399">
      <w:marLeft w:val="0"/>
      <w:marRight w:val="0"/>
      <w:marTop w:val="0"/>
      <w:marBottom w:val="240"/>
      <w:divBdr>
        <w:top w:val="none" w:sz="0" w:space="0" w:color="auto"/>
        <w:left w:val="none" w:sz="0" w:space="0" w:color="auto"/>
        <w:bottom w:val="none" w:sz="0" w:space="0" w:color="auto"/>
        <w:right w:val="none" w:sz="0" w:space="0" w:color="auto"/>
      </w:divBdr>
    </w:div>
    <w:div w:id="1479032243">
      <w:marLeft w:val="0"/>
      <w:marRight w:val="0"/>
      <w:marTop w:val="0"/>
      <w:marBottom w:val="240"/>
      <w:divBdr>
        <w:top w:val="none" w:sz="0" w:space="0" w:color="auto"/>
        <w:left w:val="none" w:sz="0" w:space="0" w:color="auto"/>
        <w:bottom w:val="none" w:sz="0" w:space="0" w:color="auto"/>
        <w:right w:val="none" w:sz="0" w:space="0" w:color="auto"/>
      </w:divBdr>
    </w:div>
    <w:div w:id="1479033083">
      <w:marLeft w:val="0"/>
      <w:marRight w:val="0"/>
      <w:marTop w:val="180"/>
      <w:marBottom w:val="180"/>
      <w:divBdr>
        <w:top w:val="none" w:sz="0" w:space="0" w:color="auto"/>
        <w:left w:val="none" w:sz="0" w:space="0" w:color="auto"/>
        <w:bottom w:val="none" w:sz="0" w:space="0" w:color="auto"/>
        <w:right w:val="none" w:sz="0" w:space="0" w:color="auto"/>
      </w:divBdr>
    </w:div>
    <w:div w:id="1482574313">
      <w:marLeft w:val="0"/>
      <w:marRight w:val="0"/>
      <w:marTop w:val="0"/>
      <w:marBottom w:val="180"/>
      <w:divBdr>
        <w:top w:val="none" w:sz="0" w:space="0" w:color="auto"/>
        <w:left w:val="none" w:sz="0" w:space="0" w:color="auto"/>
        <w:bottom w:val="none" w:sz="0" w:space="0" w:color="auto"/>
        <w:right w:val="none" w:sz="0" w:space="0" w:color="auto"/>
      </w:divBdr>
    </w:div>
    <w:div w:id="1483229163">
      <w:marLeft w:val="0"/>
      <w:marRight w:val="0"/>
      <w:marTop w:val="0"/>
      <w:marBottom w:val="0"/>
      <w:divBdr>
        <w:top w:val="none" w:sz="0" w:space="0" w:color="auto"/>
        <w:left w:val="none" w:sz="0" w:space="0" w:color="auto"/>
        <w:bottom w:val="none" w:sz="0" w:space="0" w:color="auto"/>
        <w:right w:val="none" w:sz="0" w:space="0" w:color="auto"/>
      </w:divBdr>
      <w:divsChild>
        <w:div w:id="1131561183">
          <w:marLeft w:val="0"/>
          <w:marRight w:val="0"/>
          <w:marTop w:val="0"/>
          <w:marBottom w:val="0"/>
          <w:divBdr>
            <w:top w:val="none" w:sz="0" w:space="0" w:color="auto"/>
            <w:left w:val="none" w:sz="0" w:space="0" w:color="auto"/>
            <w:bottom w:val="none" w:sz="0" w:space="0" w:color="auto"/>
            <w:right w:val="none" w:sz="0" w:space="0" w:color="auto"/>
          </w:divBdr>
        </w:div>
      </w:divsChild>
    </w:div>
    <w:div w:id="1487282053">
      <w:marLeft w:val="0"/>
      <w:marRight w:val="0"/>
      <w:marTop w:val="0"/>
      <w:marBottom w:val="0"/>
      <w:divBdr>
        <w:top w:val="none" w:sz="0" w:space="0" w:color="auto"/>
        <w:left w:val="none" w:sz="0" w:space="0" w:color="auto"/>
        <w:bottom w:val="none" w:sz="0" w:space="0" w:color="auto"/>
        <w:right w:val="none" w:sz="0" w:space="0" w:color="auto"/>
      </w:divBdr>
      <w:divsChild>
        <w:div w:id="1820925876">
          <w:marLeft w:val="0"/>
          <w:marRight w:val="0"/>
          <w:marTop w:val="0"/>
          <w:marBottom w:val="0"/>
          <w:divBdr>
            <w:top w:val="none" w:sz="0" w:space="0" w:color="auto"/>
            <w:left w:val="none" w:sz="0" w:space="0" w:color="auto"/>
            <w:bottom w:val="none" w:sz="0" w:space="0" w:color="auto"/>
            <w:right w:val="none" w:sz="0" w:space="0" w:color="auto"/>
          </w:divBdr>
        </w:div>
      </w:divsChild>
    </w:div>
    <w:div w:id="1488746609">
      <w:marLeft w:val="0"/>
      <w:marRight w:val="0"/>
      <w:marTop w:val="180"/>
      <w:marBottom w:val="180"/>
      <w:divBdr>
        <w:top w:val="none" w:sz="0" w:space="0" w:color="auto"/>
        <w:left w:val="none" w:sz="0" w:space="0" w:color="auto"/>
        <w:bottom w:val="none" w:sz="0" w:space="0" w:color="auto"/>
        <w:right w:val="none" w:sz="0" w:space="0" w:color="auto"/>
      </w:divBdr>
    </w:div>
    <w:div w:id="1488747704">
      <w:marLeft w:val="0"/>
      <w:marRight w:val="0"/>
      <w:marTop w:val="120"/>
      <w:marBottom w:val="120"/>
      <w:divBdr>
        <w:top w:val="none" w:sz="0" w:space="0" w:color="auto"/>
        <w:left w:val="none" w:sz="0" w:space="0" w:color="auto"/>
        <w:bottom w:val="none" w:sz="0" w:space="0" w:color="auto"/>
        <w:right w:val="none" w:sz="0" w:space="0" w:color="auto"/>
      </w:divBdr>
    </w:div>
    <w:div w:id="1488783892">
      <w:marLeft w:val="0"/>
      <w:marRight w:val="0"/>
      <w:marTop w:val="0"/>
      <w:marBottom w:val="0"/>
      <w:divBdr>
        <w:top w:val="none" w:sz="0" w:space="0" w:color="auto"/>
        <w:left w:val="none" w:sz="0" w:space="0" w:color="auto"/>
        <w:bottom w:val="none" w:sz="0" w:space="0" w:color="auto"/>
        <w:right w:val="none" w:sz="0" w:space="0" w:color="auto"/>
      </w:divBdr>
    </w:div>
    <w:div w:id="1489663685">
      <w:marLeft w:val="0"/>
      <w:marRight w:val="0"/>
      <w:marTop w:val="180"/>
      <w:marBottom w:val="180"/>
      <w:divBdr>
        <w:top w:val="none" w:sz="0" w:space="0" w:color="auto"/>
        <w:left w:val="none" w:sz="0" w:space="0" w:color="auto"/>
        <w:bottom w:val="none" w:sz="0" w:space="0" w:color="auto"/>
        <w:right w:val="none" w:sz="0" w:space="0" w:color="auto"/>
      </w:divBdr>
    </w:div>
    <w:div w:id="1489856289">
      <w:marLeft w:val="0"/>
      <w:marRight w:val="0"/>
      <w:marTop w:val="180"/>
      <w:marBottom w:val="180"/>
      <w:divBdr>
        <w:top w:val="none" w:sz="0" w:space="0" w:color="auto"/>
        <w:left w:val="none" w:sz="0" w:space="0" w:color="auto"/>
        <w:bottom w:val="none" w:sz="0" w:space="0" w:color="auto"/>
        <w:right w:val="none" w:sz="0" w:space="0" w:color="auto"/>
      </w:divBdr>
    </w:div>
    <w:div w:id="1491630390">
      <w:marLeft w:val="0"/>
      <w:marRight w:val="0"/>
      <w:marTop w:val="0"/>
      <w:marBottom w:val="240"/>
      <w:divBdr>
        <w:top w:val="none" w:sz="0" w:space="0" w:color="auto"/>
        <w:left w:val="none" w:sz="0" w:space="0" w:color="auto"/>
        <w:bottom w:val="none" w:sz="0" w:space="0" w:color="auto"/>
        <w:right w:val="none" w:sz="0" w:space="0" w:color="auto"/>
      </w:divBdr>
    </w:div>
    <w:div w:id="1492136332">
      <w:marLeft w:val="0"/>
      <w:marRight w:val="0"/>
      <w:marTop w:val="0"/>
      <w:marBottom w:val="0"/>
      <w:divBdr>
        <w:top w:val="none" w:sz="0" w:space="0" w:color="auto"/>
        <w:left w:val="none" w:sz="0" w:space="0" w:color="auto"/>
        <w:bottom w:val="none" w:sz="0" w:space="0" w:color="auto"/>
        <w:right w:val="none" w:sz="0" w:space="0" w:color="auto"/>
      </w:divBdr>
      <w:divsChild>
        <w:div w:id="1680279391">
          <w:marLeft w:val="0"/>
          <w:marRight w:val="0"/>
          <w:marTop w:val="0"/>
          <w:marBottom w:val="0"/>
          <w:divBdr>
            <w:top w:val="none" w:sz="0" w:space="0" w:color="auto"/>
            <w:left w:val="none" w:sz="0" w:space="0" w:color="auto"/>
            <w:bottom w:val="none" w:sz="0" w:space="0" w:color="auto"/>
            <w:right w:val="none" w:sz="0" w:space="0" w:color="auto"/>
          </w:divBdr>
        </w:div>
      </w:divsChild>
    </w:div>
    <w:div w:id="1493375313">
      <w:marLeft w:val="0"/>
      <w:marRight w:val="0"/>
      <w:marTop w:val="100"/>
      <w:marBottom w:val="240"/>
      <w:divBdr>
        <w:top w:val="none" w:sz="0" w:space="0" w:color="auto"/>
        <w:left w:val="none" w:sz="0" w:space="0" w:color="auto"/>
        <w:bottom w:val="none" w:sz="0" w:space="0" w:color="auto"/>
        <w:right w:val="none" w:sz="0" w:space="0" w:color="auto"/>
      </w:divBdr>
    </w:div>
    <w:div w:id="1494180518">
      <w:marLeft w:val="0"/>
      <w:marRight w:val="0"/>
      <w:marTop w:val="0"/>
      <w:marBottom w:val="0"/>
      <w:divBdr>
        <w:top w:val="none" w:sz="0" w:space="0" w:color="auto"/>
        <w:left w:val="none" w:sz="0" w:space="0" w:color="auto"/>
        <w:bottom w:val="none" w:sz="0" w:space="0" w:color="auto"/>
        <w:right w:val="none" w:sz="0" w:space="0" w:color="auto"/>
      </w:divBdr>
    </w:div>
    <w:div w:id="1495416170">
      <w:marLeft w:val="0"/>
      <w:marRight w:val="0"/>
      <w:marTop w:val="0"/>
      <w:marBottom w:val="0"/>
      <w:divBdr>
        <w:top w:val="none" w:sz="0" w:space="0" w:color="auto"/>
        <w:left w:val="none" w:sz="0" w:space="0" w:color="auto"/>
        <w:bottom w:val="none" w:sz="0" w:space="0" w:color="auto"/>
        <w:right w:val="none" w:sz="0" w:space="0" w:color="auto"/>
      </w:divBdr>
    </w:div>
    <w:div w:id="1496535520">
      <w:marLeft w:val="0"/>
      <w:marRight w:val="0"/>
      <w:marTop w:val="0"/>
      <w:marBottom w:val="180"/>
      <w:divBdr>
        <w:top w:val="none" w:sz="0" w:space="0" w:color="auto"/>
        <w:left w:val="none" w:sz="0" w:space="0" w:color="auto"/>
        <w:bottom w:val="none" w:sz="0" w:space="0" w:color="auto"/>
        <w:right w:val="none" w:sz="0" w:space="0" w:color="auto"/>
      </w:divBdr>
    </w:div>
    <w:div w:id="1497185656">
      <w:marLeft w:val="0"/>
      <w:marRight w:val="0"/>
      <w:marTop w:val="100"/>
      <w:marBottom w:val="0"/>
      <w:divBdr>
        <w:top w:val="none" w:sz="0" w:space="0" w:color="auto"/>
        <w:left w:val="none" w:sz="0" w:space="0" w:color="auto"/>
        <w:bottom w:val="none" w:sz="0" w:space="0" w:color="auto"/>
        <w:right w:val="none" w:sz="0" w:space="0" w:color="auto"/>
      </w:divBdr>
      <w:divsChild>
        <w:div w:id="2059163207">
          <w:marLeft w:val="0"/>
          <w:marRight w:val="0"/>
          <w:marTop w:val="0"/>
          <w:marBottom w:val="0"/>
          <w:divBdr>
            <w:top w:val="none" w:sz="0" w:space="0" w:color="auto"/>
            <w:left w:val="none" w:sz="0" w:space="0" w:color="auto"/>
            <w:bottom w:val="none" w:sz="0" w:space="0" w:color="auto"/>
            <w:right w:val="none" w:sz="0" w:space="0" w:color="auto"/>
          </w:divBdr>
        </w:div>
        <w:div w:id="1952124670">
          <w:marLeft w:val="0"/>
          <w:marRight w:val="0"/>
          <w:marTop w:val="0"/>
          <w:marBottom w:val="0"/>
          <w:divBdr>
            <w:top w:val="none" w:sz="0" w:space="0" w:color="auto"/>
            <w:left w:val="none" w:sz="0" w:space="0" w:color="auto"/>
            <w:bottom w:val="none" w:sz="0" w:space="0" w:color="auto"/>
            <w:right w:val="none" w:sz="0" w:space="0" w:color="auto"/>
          </w:divBdr>
        </w:div>
      </w:divsChild>
    </w:div>
    <w:div w:id="1499542397">
      <w:marLeft w:val="0"/>
      <w:marRight w:val="0"/>
      <w:marTop w:val="0"/>
      <w:marBottom w:val="0"/>
      <w:divBdr>
        <w:top w:val="none" w:sz="0" w:space="0" w:color="auto"/>
        <w:left w:val="none" w:sz="0" w:space="0" w:color="auto"/>
        <w:bottom w:val="none" w:sz="0" w:space="0" w:color="auto"/>
        <w:right w:val="none" w:sz="0" w:space="0" w:color="auto"/>
      </w:divBdr>
    </w:div>
    <w:div w:id="1500195915">
      <w:marLeft w:val="0"/>
      <w:marRight w:val="0"/>
      <w:marTop w:val="180"/>
      <w:marBottom w:val="180"/>
      <w:divBdr>
        <w:top w:val="none" w:sz="0" w:space="0" w:color="auto"/>
        <w:left w:val="none" w:sz="0" w:space="0" w:color="auto"/>
        <w:bottom w:val="none" w:sz="0" w:space="0" w:color="auto"/>
        <w:right w:val="none" w:sz="0" w:space="0" w:color="auto"/>
      </w:divBdr>
    </w:div>
    <w:div w:id="1500542061">
      <w:marLeft w:val="0"/>
      <w:marRight w:val="0"/>
      <w:marTop w:val="180"/>
      <w:marBottom w:val="180"/>
      <w:divBdr>
        <w:top w:val="none" w:sz="0" w:space="0" w:color="auto"/>
        <w:left w:val="none" w:sz="0" w:space="0" w:color="auto"/>
        <w:bottom w:val="none" w:sz="0" w:space="0" w:color="auto"/>
        <w:right w:val="none" w:sz="0" w:space="0" w:color="auto"/>
      </w:divBdr>
    </w:div>
    <w:div w:id="1501385541">
      <w:marLeft w:val="0"/>
      <w:marRight w:val="0"/>
      <w:marTop w:val="0"/>
      <w:marBottom w:val="0"/>
      <w:divBdr>
        <w:top w:val="none" w:sz="0" w:space="0" w:color="auto"/>
        <w:left w:val="none" w:sz="0" w:space="0" w:color="auto"/>
        <w:bottom w:val="none" w:sz="0" w:space="0" w:color="auto"/>
        <w:right w:val="none" w:sz="0" w:space="0" w:color="auto"/>
      </w:divBdr>
      <w:divsChild>
        <w:div w:id="735325266">
          <w:marLeft w:val="0"/>
          <w:marRight w:val="0"/>
          <w:marTop w:val="0"/>
          <w:marBottom w:val="0"/>
          <w:divBdr>
            <w:top w:val="none" w:sz="0" w:space="0" w:color="auto"/>
            <w:left w:val="none" w:sz="0" w:space="0" w:color="auto"/>
            <w:bottom w:val="none" w:sz="0" w:space="0" w:color="auto"/>
            <w:right w:val="none" w:sz="0" w:space="0" w:color="auto"/>
          </w:divBdr>
        </w:div>
      </w:divsChild>
    </w:div>
    <w:div w:id="1502040207">
      <w:marLeft w:val="0"/>
      <w:marRight w:val="0"/>
      <w:marTop w:val="180"/>
      <w:marBottom w:val="180"/>
      <w:divBdr>
        <w:top w:val="none" w:sz="0" w:space="0" w:color="auto"/>
        <w:left w:val="none" w:sz="0" w:space="0" w:color="auto"/>
        <w:bottom w:val="none" w:sz="0" w:space="0" w:color="auto"/>
        <w:right w:val="none" w:sz="0" w:space="0" w:color="auto"/>
      </w:divBdr>
    </w:div>
    <w:div w:id="1502772457">
      <w:marLeft w:val="0"/>
      <w:marRight w:val="0"/>
      <w:marTop w:val="120"/>
      <w:marBottom w:val="120"/>
      <w:divBdr>
        <w:top w:val="none" w:sz="0" w:space="0" w:color="auto"/>
        <w:left w:val="none" w:sz="0" w:space="0" w:color="auto"/>
        <w:bottom w:val="none" w:sz="0" w:space="0" w:color="auto"/>
        <w:right w:val="none" w:sz="0" w:space="0" w:color="auto"/>
      </w:divBdr>
    </w:div>
    <w:div w:id="1505323274">
      <w:marLeft w:val="0"/>
      <w:marRight w:val="0"/>
      <w:marTop w:val="0"/>
      <w:marBottom w:val="0"/>
      <w:divBdr>
        <w:top w:val="none" w:sz="0" w:space="0" w:color="auto"/>
        <w:left w:val="none" w:sz="0" w:space="0" w:color="auto"/>
        <w:bottom w:val="none" w:sz="0" w:space="0" w:color="auto"/>
        <w:right w:val="none" w:sz="0" w:space="0" w:color="auto"/>
      </w:divBdr>
      <w:divsChild>
        <w:div w:id="842360598">
          <w:marLeft w:val="0"/>
          <w:marRight w:val="0"/>
          <w:marTop w:val="0"/>
          <w:marBottom w:val="0"/>
          <w:divBdr>
            <w:top w:val="none" w:sz="0" w:space="0" w:color="auto"/>
            <w:left w:val="none" w:sz="0" w:space="0" w:color="auto"/>
            <w:bottom w:val="none" w:sz="0" w:space="0" w:color="auto"/>
            <w:right w:val="none" w:sz="0" w:space="0" w:color="auto"/>
          </w:divBdr>
        </w:div>
      </w:divsChild>
    </w:div>
    <w:div w:id="1507595570">
      <w:marLeft w:val="0"/>
      <w:marRight w:val="0"/>
      <w:marTop w:val="0"/>
      <w:marBottom w:val="0"/>
      <w:divBdr>
        <w:top w:val="none" w:sz="0" w:space="0" w:color="auto"/>
        <w:left w:val="none" w:sz="0" w:space="0" w:color="auto"/>
        <w:bottom w:val="none" w:sz="0" w:space="0" w:color="auto"/>
        <w:right w:val="none" w:sz="0" w:space="0" w:color="auto"/>
      </w:divBdr>
    </w:div>
    <w:div w:id="1507597520">
      <w:marLeft w:val="0"/>
      <w:marRight w:val="0"/>
      <w:marTop w:val="0"/>
      <w:marBottom w:val="240"/>
      <w:divBdr>
        <w:top w:val="none" w:sz="0" w:space="0" w:color="auto"/>
        <w:left w:val="none" w:sz="0" w:space="0" w:color="auto"/>
        <w:bottom w:val="none" w:sz="0" w:space="0" w:color="auto"/>
        <w:right w:val="none" w:sz="0" w:space="0" w:color="auto"/>
      </w:divBdr>
    </w:div>
    <w:div w:id="1507666797">
      <w:marLeft w:val="0"/>
      <w:marRight w:val="0"/>
      <w:marTop w:val="0"/>
      <w:marBottom w:val="240"/>
      <w:divBdr>
        <w:top w:val="none" w:sz="0" w:space="0" w:color="auto"/>
        <w:left w:val="none" w:sz="0" w:space="0" w:color="auto"/>
        <w:bottom w:val="none" w:sz="0" w:space="0" w:color="auto"/>
        <w:right w:val="none" w:sz="0" w:space="0" w:color="auto"/>
      </w:divBdr>
    </w:div>
    <w:div w:id="1508325987">
      <w:marLeft w:val="0"/>
      <w:marRight w:val="0"/>
      <w:marTop w:val="0"/>
      <w:marBottom w:val="0"/>
      <w:divBdr>
        <w:top w:val="none" w:sz="0" w:space="0" w:color="auto"/>
        <w:left w:val="none" w:sz="0" w:space="0" w:color="auto"/>
        <w:bottom w:val="none" w:sz="0" w:space="0" w:color="auto"/>
        <w:right w:val="none" w:sz="0" w:space="0" w:color="auto"/>
      </w:divBdr>
      <w:divsChild>
        <w:div w:id="279073356">
          <w:marLeft w:val="0"/>
          <w:marRight w:val="0"/>
          <w:marTop w:val="0"/>
          <w:marBottom w:val="0"/>
          <w:divBdr>
            <w:top w:val="none" w:sz="0" w:space="0" w:color="auto"/>
            <w:left w:val="none" w:sz="0" w:space="0" w:color="auto"/>
            <w:bottom w:val="none" w:sz="0" w:space="0" w:color="auto"/>
            <w:right w:val="none" w:sz="0" w:space="0" w:color="auto"/>
          </w:divBdr>
        </w:div>
      </w:divsChild>
    </w:div>
    <w:div w:id="1508472393">
      <w:marLeft w:val="0"/>
      <w:marRight w:val="0"/>
      <w:marTop w:val="120"/>
      <w:marBottom w:val="120"/>
      <w:divBdr>
        <w:top w:val="none" w:sz="0" w:space="0" w:color="auto"/>
        <w:left w:val="none" w:sz="0" w:space="0" w:color="auto"/>
        <w:bottom w:val="none" w:sz="0" w:space="0" w:color="auto"/>
        <w:right w:val="none" w:sz="0" w:space="0" w:color="auto"/>
      </w:divBdr>
    </w:div>
    <w:div w:id="1509754740">
      <w:marLeft w:val="0"/>
      <w:marRight w:val="0"/>
      <w:marTop w:val="0"/>
      <w:marBottom w:val="0"/>
      <w:divBdr>
        <w:top w:val="none" w:sz="0" w:space="0" w:color="auto"/>
        <w:left w:val="none" w:sz="0" w:space="0" w:color="auto"/>
        <w:bottom w:val="none" w:sz="0" w:space="0" w:color="auto"/>
        <w:right w:val="none" w:sz="0" w:space="0" w:color="auto"/>
      </w:divBdr>
    </w:div>
    <w:div w:id="1511799574">
      <w:marLeft w:val="0"/>
      <w:marRight w:val="0"/>
      <w:marTop w:val="0"/>
      <w:marBottom w:val="240"/>
      <w:divBdr>
        <w:top w:val="none" w:sz="0" w:space="0" w:color="auto"/>
        <w:left w:val="none" w:sz="0" w:space="0" w:color="auto"/>
        <w:bottom w:val="none" w:sz="0" w:space="0" w:color="auto"/>
        <w:right w:val="none" w:sz="0" w:space="0" w:color="auto"/>
      </w:divBdr>
    </w:div>
    <w:div w:id="1512571108">
      <w:marLeft w:val="0"/>
      <w:marRight w:val="0"/>
      <w:marTop w:val="180"/>
      <w:marBottom w:val="180"/>
      <w:divBdr>
        <w:top w:val="none" w:sz="0" w:space="0" w:color="auto"/>
        <w:left w:val="none" w:sz="0" w:space="0" w:color="auto"/>
        <w:bottom w:val="none" w:sz="0" w:space="0" w:color="auto"/>
        <w:right w:val="none" w:sz="0" w:space="0" w:color="auto"/>
      </w:divBdr>
    </w:div>
    <w:div w:id="1517231933">
      <w:marLeft w:val="0"/>
      <w:marRight w:val="0"/>
      <w:marTop w:val="0"/>
      <w:marBottom w:val="240"/>
      <w:divBdr>
        <w:top w:val="none" w:sz="0" w:space="0" w:color="auto"/>
        <w:left w:val="none" w:sz="0" w:space="0" w:color="auto"/>
        <w:bottom w:val="none" w:sz="0" w:space="0" w:color="auto"/>
        <w:right w:val="none" w:sz="0" w:space="0" w:color="auto"/>
      </w:divBdr>
    </w:div>
    <w:div w:id="1518348631">
      <w:marLeft w:val="0"/>
      <w:marRight w:val="0"/>
      <w:marTop w:val="0"/>
      <w:marBottom w:val="0"/>
      <w:divBdr>
        <w:top w:val="none" w:sz="0" w:space="0" w:color="auto"/>
        <w:left w:val="none" w:sz="0" w:space="0" w:color="auto"/>
        <w:bottom w:val="none" w:sz="0" w:space="0" w:color="auto"/>
        <w:right w:val="none" w:sz="0" w:space="0" w:color="auto"/>
      </w:divBdr>
      <w:divsChild>
        <w:div w:id="1698848270">
          <w:marLeft w:val="0"/>
          <w:marRight w:val="0"/>
          <w:marTop w:val="0"/>
          <w:marBottom w:val="0"/>
          <w:divBdr>
            <w:top w:val="none" w:sz="0" w:space="0" w:color="auto"/>
            <w:left w:val="none" w:sz="0" w:space="0" w:color="auto"/>
            <w:bottom w:val="none" w:sz="0" w:space="0" w:color="auto"/>
            <w:right w:val="none" w:sz="0" w:space="0" w:color="auto"/>
          </w:divBdr>
        </w:div>
      </w:divsChild>
    </w:div>
    <w:div w:id="1518500532">
      <w:marLeft w:val="0"/>
      <w:marRight w:val="0"/>
      <w:marTop w:val="0"/>
      <w:marBottom w:val="180"/>
      <w:divBdr>
        <w:top w:val="none" w:sz="0" w:space="0" w:color="auto"/>
        <w:left w:val="none" w:sz="0" w:space="0" w:color="auto"/>
        <w:bottom w:val="none" w:sz="0" w:space="0" w:color="auto"/>
        <w:right w:val="none" w:sz="0" w:space="0" w:color="auto"/>
      </w:divBdr>
    </w:div>
    <w:div w:id="1518883694">
      <w:marLeft w:val="0"/>
      <w:marRight w:val="0"/>
      <w:marTop w:val="0"/>
      <w:marBottom w:val="0"/>
      <w:divBdr>
        <w:top w:val="none" w:sz="0" w:space="0" w:color="auto"/>
        <w:left w:val="none" w:sz="0" w:space="0" w:color="auto"/>
        <w:bottom w:val="none" w:sz="0" w:space="0" w:color="auto"/>
        <w:right w:val="none" w:sz="0" w:space="0" w:color="auto"/>
      </w:divBdr>
    </w:div>
    <w:div w:id="1520581916">
      <w:marLeft w:val="0"/>
      <w:marRight w:val="0"/>
      <w:marTop w:val="180"/>
      <w:marBottom w:val="180"/>
      <w:divBdr>
        <w:top w:val="none" w:sz="0" w:space="0" w:color="auto"/>
        <w:left w:val="none" w:sz="0" w:space="0" w:color="auto"/>
        <w:bottom w:val="none" w:sz="0" w:space="0" w:color="auto"/>
        <w:right w:val="none" w:sz="0" w:space="0" w:color="auto"/>
      </w:divBdr>
    </w:div>
    <w:div w:id="1525361862">
      <w:marLeft w:val="0"/>
      <w:marRight w:val="0"/>
      <w:marTop w:val="0"/>
      <w:marBottom w:val="0"/>
      <w:divBdr>
        <w:top w:val="none" w:sz="0" w:space="0" w:color="auto"/>
        <w:left w:val="none" w:sz="0" w:space="0" w:color="auto"/>
        <w:bottom w:val="none" w:sz="0" w:space="0" w:color="auto"/>
        <w:right w:val="none" w:sz="0" w:space="0" w:color="auto"/>
      </w:divBdr>
      <w:divsChild>
        <w:div w:id="798645330">
          <w:marLeft w:val="0"/>
          <w:marRight w:val="0"/>
          <w:marTop w:val="0"/>
          <w:marBottom w:val="0"/>
          <w:divBdr>
            <w:top w:val="none" w:sz="0" w:space="0" w:color="auto"/>
            <w:left w:val="none" w:sz="0" w:space="0" w:color="auto"/>
            <w:bottom w:val="none" w:sz="0" w:space="0" w:color="auto"/>
            <w:right w:val="none" w:sz="0" w:space="0" w:color="auto"/>
          </w:divBdr>
        </w:div>
      </w:divsChild>
    </w:div>
    <w:div w:id="1526674615">
      <w:marLeft w:val="0"/>
      <w:marRight w:val="0"/>
      <w:marTop w:val="180"/>
      <w:marBottom w:val="180"/>
      <w:divBdr>
        <w:top w:val="none" w:sz="0" w:space="0" w:color="auto"/>
        <w:left w:val="none" w:sz="0" w:space="0" w:color="auto"/>
        <w:bottom w:val="none" w:sz="0" w:space="0" w:color="auto"/>
        <w:right w:val="none" w:sz="0" w:space="0" w:color="auto"/>
      </w:divBdr>
    </w:div>
    <w:div w:id="1527137819">
      <w:marLeft w:val="0"/>
      <w:marRight w:val="0"/>
      <w:marTop w:val="0"/>
      <w:marBottom w:val="0"/>
      <w:divBdr>
        <w:top w:val="none" w:sz="0" w:space="0" w:color="auto"/>
        <w:left w:val="none" w:sz="0" w:space="0" w:color="auto"/>
        <w:bottom w:val="none" w:sz="0" w:space="0" w:color="auto"/>
        <w:right w:val="none" w:sz="0" w:space="0" w:color="auto"/>
      </w:divBdr>
    </w:div>
    <w:div w:id="1527450464">
      <w:marLeft w:val="0"/>
      <w:marRight w:val="0"/>
      <w:marTop w:val="0"/>
      <w:marBottom w:val="240"/>
      <w:divBdr>
        <w:top w:val="none" w:sz="0" w:space="0" w:color="auto"/>
        <w:left w:val="none" w:sz="0" w:space="0" w:color="auto"/>
        <w:bottom w:val="none" w:sz="0" w:space="0" w:color="auto"/>
        <w:right w:val="none" w:sz="0" w:space="0" w:color="auto"/>
      </w:divBdr>
    </w:div>
    <w:div w:id="1530530127">
      <w:marLeft w:val="0"/>
      <w:marRight w:val="0"/>
      <w:marTop w:val="0"/>
      <w:marBottom w:val="60"/>
      <w:divBdr>
        <w:top w:val="none" w:sz="0" w:space="0" w:color="auto"/>
        <w:left w:val="none" w:sz="0" w:space="0" w:color="auto"/>
        <w:bottom w:val="none" w:sz="0" w:space="0" w:color="auto"/>
        <w:right w:val="none" w:sz="0" w:space="0" w:color="auto"/>
      </w:divBdr>
    </w:div>
    <w:div w:id="1530685012">
      <w:marLeft w:val="0"/>
      <w:marRight w:val="0"/>
      <w:marTop w:val="180"/>
      <w:marBottom w:val="180"/>
      <w:divBdr>
        <w:top w:val="none" w:sz="0" w:space="0" w:color="auto"/>
        <w:left w:val="none" w:sz="0" w:space="0" w:color="auto"/>
        <w:bottom w:val="none" w:sz="0" w:space="0" w:color="auto"/>
        <w:right w:val="none" w:sz="0" w:space="0" w:color="auto"/>
      </w:divBdr>
    </w:div>
    <w:div w:id="1531720102">
      <w:marLeft w:val="0"/>
      <w:marRight w:val="0"/>
      <w:marTop w:val="100"/>
      <w:marBottom w:val="0"/>
      <w:divBdr>
        <w:top w:val="none" w:sz="0" w:space="0" w:color="auto"/>
        <w:left w:val="none" w:sz="0" w:space="0" w:color="auto"/>
        <w:bottom w:val="none" w:sz="0" w:space="0" w:color="auto"/>
        <w:right w:val="none" w:sz="0" w:space="0" w:color="auto"/>
      </w:divBdr>
    </w:div>
    <w:div w:id="1532721763">
      <w:marLeft w:val="0"/>
      <w:marRight w:val="0"/>
      <w:marTop w:val="0"/>
      <w:marBottom w:val="240"/>
      <w:divBdr>
        <w:top w:val="none" w:sz="0" w:space="0" w:color="auto"/>
        <w:left w:val="none" w:sz="0" w:space="0" w:color="auto"/>
        <w:bottom w:val="none" w:sz="0" w:space="0" w:color="auto"/>
        <w:right w:val="none" w:sz="0" w:space="0" w:color="auto"/>
      </w:divBdr>
    </w:div>
    <w:div w:id="1535268107">
      <w:marLeft w:val="0"/>
      <w:marRight w:val="0"/>
      <w:marTop w:val="0"/>
      <w:marBottom w:val="0"/>
      <w:divBdr>
        <w:top w:val="none" w:sz="0" w:space="0" w:color="auto"/>
        <w:left w:val="none" w:sz="0" w:space="0" w:color="auto"/>
        <w:bottom w:val="none" w:sz="0" w:space="0" w:color="auto"/>
        <w:right w:val="none" w:sz="0" w:space="0" w:color="auto"/>
      </w:divBdr>
      <w:divsChild>
        <w:div w:id="1456287569">
          <w:marLeft w:val="0"/>
          <w:marRight w:val="0"/>
          <w:marTop w:val="0"/>
          <w:marBottom w:val="0"/>
          <w:divBdr>
            <w:top w:val="none" w:sz="0" w:space="0" w:color="auto"/>
            <w:left w:val="none" w:sz="0" w:space="0" w:color="auto"/>
            <w:bottom w:val="none" w:sz="0" w:space="0" w:color="auto"/>
            <w:right w:val="none" w:sz="0" w:space="0" w:color="auto"/>
          </w:divBdr>
        </w:div>
      </w:divsChild>
    </w:div>
    <w:div w:id="1542287134">
      <w:marLeft w:val="0"/>
      <w:marRight w:val="0"/>
      <w:marTop w:val="0"/>
      <w:marBottom w:val="240"/>
      <w:divBdr>
        <w:top w:val="none" w:sz="0" w:space="0" w:color="auto"/>
        <w:left w:val="none" w:sz="0" w:space="0" w:color="auto"/>
        <w:bottom w:val="none" w:sz="0" w:space="0" w:color="auto"/>
        <w:right w:val="none" w:sz="0" w:space="0" w:color="auto"/>
      </w:divBdr>
    </w:div>
    <w:div w:id="1542553371">
      <w:marLeft w:val="0"/>
      <w:marRight w:val="0"/>
      <w:marTop w:val="0"/>
      <w:marBottom w:val="0"/>
      <w:divBdr>
        <w:top w:val="none" w:sz="0" w:space="0" w:color="auto"/>
        <w:left w:val="none" w:sz="0" w:space="0" w:color="auto"/>
        <w:bottom w:val="none" w:sz="0" w:space="0" w:color="auto"/>
        <w:right w:val="none" w:sz="0" w:space="0" w:color="auto"/>
      </w:divBdr>
      <w:divsChild>
        <w:div w:id="1287159426">
          <w:marLeft w:val="0"/>
          <w:marRight w:val="0"/>
          <w:marTop w:val="0"/>
          <w:marBottom w:val="0"/>
          <w:divBdr>
            <w:top w:val="none" w:sz="0" w:space="0" w:color="auto"/>
            <w:left w:val="none" w:sz="0" w:space="0" w:color="auto"/>
            <w:bottom w:val="none" w:sz="0" w:space="0" w:color="auto"/>
            <w:right w:val="none" w:sz="0" w:space="0" w:color="auto"/>
          </w:divBdr>
        </w:div>
      </w:divsChild>
    </w:div>
    <w:div w:id="1543595661">
      <w:marLeft w:val="0"/>
      <w:marRight w:val="0"/>
      <w:marTop w:val="0"/>
      <w:marBottom w:val="240"/>
      <w:divBdr>
        <w:top w:val="none" w:sz="0" w:space="0" w:color="auto"/>
        <w:left w:val="none" w:sz="0" w:space="0" w:color="auto"/>
        <w:bottom w:val="none" w:sz="0" w:space="0" w:color="auto"/>
        <w:right w:val="none" w:sz="0" w:space="0" w:color="auto"/>
      </w:divBdr>
    </w:div>
    <w:div w:id="1547529168">
      <w:marLeft w:val="0"/>
      <w:marRight w:val="0"/>
      <w:marTop w:val="0"/>
      <w:marBottom w:val="180"/>
      <w:divBdr>
        <w:top w:val="none" w:sz="0" w:space="0" w:color="auto"/>
        <w:left w:val="none" w:sz="0" w:space="0" w:color="auto"/>
        <w:bottom w:val="none" w:sz="0" w:space="0" w:color="auto"/>
        <w:right w:val="none" w:sz="0" w:space="0" w:color="auto"/>
      </w:divBdr>
    </w:div>
    <w:div w:id="1548834498">
      <w:marLeft w:val="0"/>
      <w:marRight w:val="0"/>
      <w:marTop w:val="0"/>
      <w:marBottom w:val="240"/>
      <w:divBdr>
        <w:top w:val="none" w:sz="0" w:space="0" w:color="auto"/>
        <w:left w:val="none" w:sz="0" w:space="0" w:color="auto"/>
        <w:bottom w:val="none" w:sz="0" w:space="0" w:color="auto"/>
        <w:right w:val="none" w:sz="0" w:space="0" w:color="auto"/>
      </w:divBdr>
    </w:div>
    <w:div w:id="1552418102">
      <w:marLeft w:val="0"/>
      <w:marRight w:val="0"/>
      <w:marTop w:val="0"/>
      <w:marBottom w:val="0"/>
      <w:divBdr>
        <w:top w:val="none" w:sz="0" w:space="0" w:color="auto"/>
        <w:left w:val="none" w:sz="0" w:space="0" w:color="auto"/>
        <w:bottom w:val="none" w:sz="0" w:space="0" w:color="auto"/>
        <w:right w:val="none" w:sz="0" w:space="0" w:color="auto"/>
      </w:divBdr>
    </w:div>
    <w:div w:id="1554928405">
      <w:marLeft w:val="0"/>
      <w:marRight w:val="0"/>
      <w:marTop w:val="0"/>
      <w:marBottom w:val="240"/>
      <w:divBdr>
        <w:top w:val="none" w:sz="0" w:space="0" w:color="auto"/>
        <w:left w:val="none" w:sz="0" w:space="0" w:color="auto"/>
        <w:bottom w:val="none" w:sz="0" w:space="0" w:color="auto"/>
        <w:right w:val="none" w:sz="0" w:space="0" w:color="auto"/>
      </w:divBdr>
    </w:div>
    <w:div w:id="1555199175">
      <w:marLeft w:val="0"/>
      <w:marRight w:val="0"/>
      <w:marTop w:val="60"/>
      <w:marBottom w:val="0"/>
      <w:divBdr>
        <w:top w:val="none" w:sz="0" w:space="0" w:color="auto"/>
        <w:left w:val="none" w:sz="0" w:space="0" w:color="auto"/>
        <w:bottom w:val="none" w:sz="0" w:space="0" w:color="auto"/>
        <w:right w:val="none" w:sz="0" w:space="0" w:color="auto"/>
      </w:divBdr>
    </w:div>
    <w:div w:id="1557233107">
      <w:marLeft w:val="0"/>
      <w:marRight w:val="0"/>
      <w:marTop w:val="0"/>
      <w:marBottom w:val="0"/>
      <w:divBdr>
        <w:top w:val="none" w:sz="0" w:space="0" w:color="auto"/>
        <w:left w:val="none" w:sz="0" w:space="0" w:color="auto"/>
        <w:bottom w:val="none" w:sz="0" w:space="0" w:color="auto"/>
        <w:right w:val="none" w:sz="0" w:space="0" w:color="auto"/>
      </w:divBdr>
      <w:divsChild>
        <w:div w:id="1400326004">
          <w:marLeft w:val="0"/>
          <w:marRight w:val="0"/>
          <w:marTop w:val="0"/>
          <w:marBottom w:val="0"/>
          <w:divBdr>
            <w:top w:val="none" w:sz="0" w:space="0" w:color="auto"/>
            <w:left w:val="none" w:sz="0" w:space="0" w:color="auto"/>
            <w:bottom w:val="none" w:sz="0" w:space="0" w:color="auto"/>
            <w:right w:val="none" w:sz="0" w:space="0" w:color="auto"/>
          </w:divBdr>
        </w:div>
      </w:divsChild>
    </w:div>
    <w:div w:id="1558470868">
      <w:marLeft w:val="0"/>
      <w:marRight w:val="0"/>
      <w:marTop w:val="180"/>
      <w:marBottom w:val="180"/>
      <w:divBdr>
        <w:top w:val="none" w:sz="0" w:space="0" w:color="auto"/>
        <w:left w:val="none" w:sz="0" w:space="0" w:color="auto"/>
        <w:bottom w:val="none" w:sz="0" w:space="0" w:color="auto"/>
        <w:right w:val="none" w:sz="0" w:space="0" w:color="auto"/>
      </w:divBdr>
    </w:div>
    <w:div w:id="1560170259">
      <w:marLeft w:val="0"/>
      <w:marRight w:val="0"/>
      <w:marTop w:val="120"/>
      <w:marBottom w:val="120"/>
      <w:divBdr>
        <w:top w:val="none" w:sz="0" w:space="0" w:color="auto"/>
        <w:left w:val="none" w:sz="0" w:space="0" w:color="auto"/>
        <w:bottom w:val="none" w:sz="0" w:space="0" w:color="auto"/>
        <w:right w:val="none" w:sz="0" w:space="0" w:color="auto"/>
      </w:divBdr>
    </w:div>
    <w:div w:id="1561282967">
      <w:marLeft w:val="0"/>
      <w:marRight w:val="0"/>
      <w:marTop w:val="0"/>
      <w:marBottom w:val="0"/>
      <w:divBdr>
        <w:top w:val="none" w:sz="0" w:space="0" w:color="auto"/>
        <w:left w:val="none" w:sz="0" w:space="0" w:color="auto"/>
        <w:bottom w:val="none" w:sz="0" w:space="0" w:color="auto"/>
        <w:right w:val="none" w:sz="0" w:space="0" w:color="auto"/>
      </w:divBdr>
      <w:divsChild>
        <w:div w:id="65420565">
          <w:marLeft w:val="0"/>
          <w:marRight w:val="0"/>
          <w:marTop w:val="0"/>
          <w:marBottom w:val="0"/>
          <w:divBdr>
            <w:top w:val="none" w:sz="0" w:space="0" w:color="auto"/>
            <w:left w:val="none" w:sz="0" w:space="0" w:color="auto"/>
            <w:bottom w:val="none" w:sz="0" w:space="0" w:color="auto"/>
            <w:right w:val="none" w:sz="0" w:space="0" w:color="auto"/>
          </w:divBdr>
        </w:div>
      </w:divsChild>
    </w:div>
    <w:div w:id="1563635810">
      <w:marLeft w:val="0"/>
      <w:marRight w:val="0"/>
      <w:marTop w:val="0"/>
      <w:marBottom w:val="240"/>
      <w:divBdr>
        <w:top w:val="none" w:sz="0" w:space="0" w:color="auto"/>
        <w:left w:val="none" w:sz="0" w:space="0" w:color="auto"/>
        <w:bottom w:val="none" w:sz="0" w:space="0" w:color="auto"/>
        <w:right w:val="none" w:sz="0" w:space="0" w:color="auto"/>
      </w:divBdr>
    </w:div>
    <w:div w:id="1566843155">
      <w:marLeft w:val="0"/>
      <w:marRight w:val="0"/>
      <w:marTop w:val="120"/>
      <w:marBottom w:val="120"/>
      <w:divBdr>
        <w:top w:val="none" w:sz="0" w:space="0" w:color="auto"/>
        <w:left w:val="none" w:sz="0" w:space="0" w:color="auto"/>
        <w:bottom w:val="none" w:sz="0" w:space="0" w:color="auto"/>
        <w:right w:val="none" w:sz="0" w:space="0" w:color="auto"/>
      </w:divBdr>
    </w:div>
    <w:div w:id="1569413744">
      <w:marLeft w:val="0"/>
      <w:marRight w:val="0"/>
      <w:marTop w:val="0"/>
      <w:marBottom w:val="240"/>
      <w:divBdr>
        <w:top w:val="none" w:sz="0" w:space="0" w:color="auto"/>
        <w:left w:val="none" w:sz="0" w:space="0" w:color="auto"/>
        <w:bottom w:val="none" w:sz="0" w:space="0" w:color="auto"/>
        <w:right w:val="none" w:sz="0" w:space="0" w:color="auto"/>
      </w:divBdr>
    </w:div>
    <w:div w:id="1575897232">
      <w:marLeft w:val="0"/>
      <w:marRight w:val="0"/>
      <w:marTop w:val="0"/>
      <w:marBottom w:val="240"/>
      <w:divBdr>
        <w:top w:val="none" w:sz="0" w:space="0" w:color="auto"/>
        <w:left w:val="none" w:sz="0" w:space="0" w:color="auto"/>
        <w:bottom w:val="none" w:sz="0" w:space="0" w:color="auto"/>
        <w:right w:val="none" w:sz="0" w:space="0" w:color="auto"/>
      </w:divBdr>
    </w:div>
    <w:div w:id="1577858961">
      <w:marLeft w:val="0"/>
      <w:marRight w:val="0"/>
      <w:marTop w:val="180"/>
      <w:marBottom w:val="180"/>
      <w:divBdr>
        <w:top w:val="none" w:sz="0" w:space="0" w:color="auto"/>
        <w:left w:val="none" w:sz="0" w:space="0" w:color="auto"/>
        <w:bottom w:val="none" w:sz="0" w:space="0" w:color="auto"/>
        <w:right w:val="none" w:sz="0" w:space="0" w:color="auto"/>
      </w:divBdr>
    </w:div>
    <w:div w:id="1580211145">
      <w:marLeft w:val="0"/>
      <w:marRight w:val="0"/>
      <w:marTop w:val="0"/>
      <w:marBottom w:val="0"/>
      <w:divBdr>
        <w:top w:val="none" w:sz="0" w:space="0" w:color="auto"/>
        <w:left w:val="none" w:sz="0" w:space="0" w:color="auto"/>
        <w:bottom w:val="none" w:sz="0" w:space="0" w:color="auto"/>
        <w:right w:val="none" w:sz="0" w:space="0" w:color="auto"/>
      </w:divBdr>
      <w:divsChild>
        <w:div w:id="1171413511">
          <w:marLeft w:val="0"/>
          <w:marRight w:val="0"/>
          <w:marTop w:val="0"/>
          <w:marBottom w:val="0"/>
          <w:divBdr>
            <w:top w:val="none" w:sz="0" w:space="0" w:color="auto"/>
            <w:left w:val="none" w:sz="0" w:space="0" w:color="auto"/>
            <w:bottom w:val="none" w:sz="0" w:space="0" w:color="auto"/>
            <w:right w:val="none" w:sz="0" w:space="0" w:color="auto"/>
          </w:divBdr>
        </w:div>
      </w:divsChild>
    </w:div>
    <w:div w:id="1583762164">
      <w:marLeft w:val="0"/>
      <w:marRight w:val="0"/>
      <w:marTop w:val="0"/>
      <w:marBottom w:val="240"/>
      <w:divBdr>
        <w:top w:val="none" w:sz="0" w:space="0" w:color="auto"/>
        <w:left w:val="none" w:sz="0" w:space="0" w:color="auto"/>
        <w:bottom w:val="none" w:sz="0" w:space="0" w:color="auto"/>
        <w:right w:val="none" w:sz="0" w:space="0" w:color="auto"/>
      </w:divBdr>
    </w:div>
    <w:div w:id="1583837384">
      <w:marLeft w:val="0"/>
      <w:marRight w:val="0"/>
      <w:marTop w:val="180"/>
      <w:marBottom w:val="240"/>
      <w:divBdr>
        <w:top w:val="none" w:sz="0" w:space="0" w:color="auto"/>
        <w:left w:val="none" w:sz="0" w:space="0" w:color="auto"/>
        <w:bottom w:val="none" w:sz="0" w:space="0" w:color="auto"/>
        <w:right w:val="none" w:sz="0" w:space="0" w:color="auto"/>
      </w:divBdr>
    </w:div>
    <w:div w:id="1583955659">
      <w:marLeft w:val="0"/>
      <w:marRight w:val="0"/>
      <w:marTop w:val="0"/>
      <w:marBottom w:val="0"/>
      <w:divBdr>
        <w:top w:val="none" w:sz="0" w:space="0" w:color="auto"/>
        <w:left w:val="none" w:sz="0" w:space="0" w:color="auto"/>
        <w:bottom w:val="none" w:sz="0" w:space="0" w:color="auto"/>
        <w:right w:val="none" w:sz="0" w:space="0" w:color="auto"/>
      </w:divBdr>
    </w:div>
    <w:div w:id="1585841280">
      <w:marLeft w:val="0"/>
      <w:marRight w:val="0"/>
      <w:marTop w:val="0"/>
      <w:marBottom w:val="180"/>
      <w:divBdr>
        <w:top w:val="none" w:sz="0" w:space="0" w:color="auto"/>
        <w:left w:val="none" w:sz="0" w:space="0" w:color="auto"/>
        <w:bottom w:val="none" w:sz="0" w:space="0" w:color="auto"/>
        <w:right w:val="none" w:sz="0" w:space="0" w:color="auto"/>
      </w:divBdr>
    </w:div>
    <w:div w:id="1586259030">
      <w:marLeft w:val="0"/>
      <w:marRight w:val="0"/>
      <w:marTop w:val="0"/>
      <w:marBottom w:val="240"/>
      <w:divBdr>
        <w:top w:val="none" w:sz="0" w:space="0" w:color="auto"/>
        <w:left w:val="none" w:sz="0" w:space="0" w:color="auto"/>
        <w:bottom w:val="none" w:sz="0" w:space="0" w:color="auto"/>
        <w:right w:val="none" w:sz="0" w:space="0" w:color="auto"/>
      </w:divBdr>
    </w:div>
    <w:div w:id="1587424470">
      <w:marLeft w:val="0"/>
      <w:marRight w:val="0"/>
      <w:marTop w:val="0"/>
      <w:marBottom w:val="0"/>
      <w:divBdr>
        <w:top w:val="none" w:sz="0" w:space="0" w:color="auto"/>
        <w:left w:val="none" w:sz="0" w:space="0" w:color="auto"/>
        <w:bottom w:val="none" w:sz="0" w:space="0" w:color="auto"/>
        <w:right w:val="none" w:sz="0" w:space="0" w:color="auto"/>
      </w:divBdr>
    </w:div>
    <w:div w:id="1587615610">
      <w:marLeft w:val="0"/>
      <w:marRight w:val="0"/>
      <w:marTop w:val="0"/>
      <w:marBottom w:val="180"/>
      <w:divBdr>
        <w:top w:val="none" w:sz="0" w:space="0" w:color="auto"/>
        <w:left w:val="none" w:sz="0" w:space="0" w:color="auto"/>
        <w:bottom w:val="none" w:sz="0" w:space="0" w:color="auto"/>
        <w:right w:val="none" w:sz="0" w:space="0" w:color="auto"/>
      </w:divBdr>
    </w:div>
    <w:div w:id="1589772894">
      <w:marLeft w:val="0"/>
      <w:marRight w:val="0"/>
      <w:marTop w:val="120"/>
      <w:marBottom w:val="120"/>
      <w:divBdr>
        <w:top w:val="none" w:sz="0" w:space="0" w:color="auto"/>
        <w:left w:val="none" w:sz="0" w:space="0" w:color="auto"/>
        <w:bottom w:val="none" w:sz="0" w:space="0" w:color="auto"/>
        <w:right w:val="none" w:sz="0" w:space="0" w:color="auto"/>
      </w:divBdr>
    </w:div>
    <w:div w:id="1590386741">
      <w:marLeft w:val="0"/>
      <w:marRight w:val="0"/>
      <w:marTop w:val="120"/>
      <w:marBottom w:val="120"/>
      <w:divBdr>
        <w:top w:val="none" w:sz="0" w:space="0" w:color="auto"/>
        <w:left w:val="none" w:sz="0" w:space="0" w:color="auto"/>
        <w:bottom w:val="none" w:sz="0" w:space="0" w:color="auto"/>
        <w:right w:val="none" w:sz="0" w:space="0" w:color="auto"/>
      </w:divBdr>
    </w:div>
    <w:div w:id="1591426173">
      <w:marLeft w:val="0"/>
      <w:marRight w:val="0"/>
      <w:marTop w:val="120"/>
      <w:marBottom w:val="240"/>
      <w:divBdr>
        <w:top w:val="none" w:sz="0" w:space="0" w:color="auto"/>
        <w:left w:val="none" w:sz="0" w:space="0" w:color="auto"/>
        <w:bottom w:val="none" w:sz="0" w:space="0" w:color="auto"/>
        <w:right w:val="none" w:sz="0" w:space="0" w:color="auto"/>
      </w:divBdr>
    </w:div>
    <w:div w:id="1592350794">
      <w:marLeft w:val="0"/>
      <w:marRight w:val="0"/>
      <w:marTop w:val="120"/>
      <w:marBottom w:val="240"/>
      <w:divBdr>
        <w:top w:val="none" w:sz="0" w:space="0" w:color="auto"/>
        <w:left w:val="none" w:sz="0" w:space="0" w:color="auto"/>
        <w:bottom w:val="none" w:sz="0" w:space="0" w:color="auto"/>
        <w:right w:val="none" w:sz="0" w:space="0" w:color="auto"/>
      </w:divBdr>
    </w:div>
    <w:div w:id="1592818013">
      <w:marLeft w:val="0"/>
      <w:marRight w:val="0"/>
      <w:marTop w:val="0"/>
      <w:marBottom w:val="0"/>
      <w:divBdr>
        <w:top w:val="none" w:sz="0" w:space="0" w:color="auto"/>
        <w:left w:val="none" w:sz="0" w:space="0" w:color="auto"/>
        <w:bottom w:val="none" w:sz="0" w:space="0" w:color="auto"/>
        <w:right w:val="none" w:sz="0" w:space="0" w:color="auto"/>
      </w:divBdr>
    </w:div>
    <w:div w:id="1593052624">
      <w:marLeft w:val="0"/>
      <w:marRight w:val="0"/>
      <w:marTop w:val="0"/>
      <w:marBottom w:val="0"/>
      <w:divBdr>
        <w:top w:val="none" w:sz="0" w:space="0" w:color="auto"/>
        <w:left w:val="none" w:sz="0" w:space="0" w:color="auto"/>
        <w:bottom w:val="none" w:sz="0" w:space="0" w:color="auto"/>
        <w:right w:val="none" w:sz="0" w:space="0" w:color="auto"/>
      </w:divBdr>
    </w:div>
    <w:div w:id="1593931407">
      <w:marLeft w:val="0"/>
      <w:marRight w:val="0"/>
      <w:marTop w:val="120"/>
      <w:marBottom w:val="120"/>
      <w:divBdr>
        <w:top w:val="none" w:sz="0" w:space="0" w:color="auto"/>
        <w:left w:val="none" w:sz="0" w:space="0" w:color="auto"/>
        <w:bottom w:val="none" w:sz="0" w:space="0" w:color="auto"/>
        <w:right w:val="none" w:sz="0" w:space="0" w:color="auto"/>
      </w:divBdr>
    </w:div>
    <w:div w:id="1595943224">
      <w:marLeft w:val="0"/>
      <w:marRight w:val="0"/>
      <w:marTop w:val="0"/>
      <w:marBottom w:val="0"/>
      <w:divBdr>
        <w:top w:val="none" w:sz="0" w:space="0" w:color="auto"/>
        <w:left w:val="none" w:sz="0" w:space="0" w:color="auto"/>
        <w:bottom w:val="none" w:sz="0" w:space="0" w:color="auto"/>
        <w:right w:val="none" w:sz="0" w:space="0" w:color="auto"/>
      </w:divBdr>
    </w:div>
    <w:div w:id="1596591295">
      <w:marLeft w:val="0"/>
      <w:marRight w:val="0"/>
      <w:marTop w:val="0"/>
      <w:marBottom w:val="0"/>
      <w:divBdr>
        <w:top w:val="none" w:sz="0" w:space="0" w:color="auto"/>
        <w:left w:val="none" w:sz="0" w:space="0" w:color="auto"/>
        <w:bottom w:val="none" w:sz="0" w:space="0" w:color="auto"/>
        <w:right w:val="none" w:sz="0" w:space="0" w:color="auto"/>
      </w:divBdr>
    </w:div>
    <w:div w:id="1597056912">
      <w:marLeft w:val="0"/>
      <w:marRight w:val="0"/>
      <w:marTop w:val="100"/>
      <w:marBottom w:val="0"/>
      <w:divBdr>
        <w:top w:val="none" w:sz="0" w:space="0" w:color="auto"/>
        <w:left w:val="none" w:sz="0" w:space="0" w:color="auto"/>
        <w:bottom w:val="none" w:sz="0" w:space="0" w:color="auto"/>
        <w:right w:val="none" w:sz="0" w:space="0" w:color="auto"/>
      </w:divBdr>
    </w:div>
    <w:div w:id="1598709084">
      <w:marLeft w:val="0"/>
      <w:marRight w:val="0"/>
      <w:marTop w:val="0"/>
      <w:marBottom w:val="180"/>
      <w:divBdr>
        <w:top w:val="none" w:sz="0" w:space="0" w:color="auto"/>
        <w:left w:val="none" w:sz="0" w:space="0" w:color="auto"/>
        <w:bottom w:val="none" w:sz="0" w:space="0" w:color="auto"/>
        <w:right w:val="none" w:sz="0" w:space="0" w:color="auto"/>
      </w:divBdr>
    </w:div>
    <w:div w:id="1599413352">
      <w:marLeft w:val="0"/>
      <w:marRight w:val="0"/>
      <w:marTop w:val="100"/>
      <w:marBottom w:val="100"/>
      <w:divBdr>
        <w:top w:val="none" w:sz="0" w:space="0" w:color="auto"/>
        <w:left w:val="none" w:sz="0" w:space="0" w:color="auto"/>
        <w:bottom w:val="none" w:sz="0" w:space="0" w:color="auto"/>
        <w:right w:val="none" w:sz="0" w:space="0" w:color="auto"/>
      </w:divBdr>
      <w:divsChild>
        <w:div w:id="1404184367">
          <w:marLeft w:val="0"/>
          <w:marRight w:val="0"/>
          <w:marTop w:val="0"/>
          <w:marBottom w:val="0"/>
          <w:divBdr>
            <w:top w:val="none" w:sz="0" w:space="0" w:color="auto"/>
            <w:left w:val="none" w:sz="0" w:space="0" w:color="auto"/>
            <w:bottom w:val="none" w:sz="0" w:space="0" w:color="auto"/>
            <w:right w:val="none" w:sz="0" w:space="0" w:color="auto"/>
          </w:divBdr>
        </w:div>
        <w:div w:id="917399220">
          <w:marLeft w:val="0"/>
          <w:marRight w:val="0"/>
          <w:marTop w:val="0"/>
          <w:marBottom w:val="0"/>
          <w:divBdr>
            <w:top w:val="none" w:sz="0" w:space="0" w:color="auto"/>
            <w:left w:val="none" w:sz="0" w:space="0" w:color="auto"/>
            <w:bottom w:val="none" w:sz="0" w:space="0" w:color="auto"/>
            <w:right w:val="none" w:sz="0" w:space="0" w:color="auto"/>
          </w:divBdr>
        </w:div>
        <w:div w:id="842596430">
          <w:marLeft w:val="0"/>
          <w:marRight w:val="0"/>
          <w:marTop w:val="0"/>
          <w:marBottom w:val="0"/>
          <w:divBdr>
            <w:top w:val="none" w:sz="0" w:space="0" w:color="auto"/>
            <w:left w:val="none" w:sz="0" w:space="0" w:color="auto"/>
            <w:bottom w:val="none" w:sz="0" w:space="0" w:color="auto"/>
            <w:right w:val="none" w:sz="0" w:space="0" w:color="auto"/>
          </w:divBdr>
        </w:div>
        <w:div w:id="722677903">
          <w:marLeft w:val="0"/>
          <w:marRight w:val="0"/>
          <w:marTop w:val="0"/>
          <w:marBottom w:val="0"/>
          <w:divBdr>
            <w:top w:val="none" w:sz="0" w:space="0" w:color="auto"/>
            <w:left w:val="none" w:sz="0" w:space="0" w:color="auto"/>
            <w:bottom w:val="none" w:sz="0" w:space="0" w:color="auto"/>
            <w:right w:val="none" w:sz="0" w:space="0" w:color="auto"/>
          </w:divBdr>
        </w:div>
        <w:div w:id="20396569">
          <w:marLeft w:val="0"/>
          <w:marRight w:val="0"/>
          <w:marTop w:val="0"/>
          <w:marBottom w:val="0"/>
          <w:divBdr>
            <w:top w:val="none" w:sz="0" w:space="0" w:color="auto"/>
            <w:left w:val="none" w:sz="0" w:space="0" w:color="auto"/>
            <w:bottom w:val="none" w:sz="0" w:space="0" w:color="auto"/>
            <w:right w:val="none" w:sz="0" w:space="0" w:color="auto"/>
          </w:divBdr>
        </w:div>
      </w:divsChild>
    </w:div>
    <w:div w:id="1600142625">
      <w:marLeft w:val="0"/>
      <w:marRight w:val="0"/>
      <w:marTop w:val="0"/>
      <w:marBottom w:val="240"/>
      <w:divBdr>
        <w:top w:val="none" w:sz="0" w:space="0" w:color="auto"/>
        <w:left w:val="none" w:sz="0" w:space="0" w:color="auto"/>
        <w:bottom w:val="none" w:sz="0" w:space="0" w:color="auto"/>
        <w:right w:val="none" w:sz="0" w:space="0" w:color="auto"/>
      </w:divBdr>
    </w:div>
    <w:div w:id="1601599817">
      <w:marLeft w:val="0"/>
      <w:marRight w:val="0"/>
      <w:marTop w:val="0"/>
      <w:marBottom w:val="240"/>
      <w:divBdr>
        <w:top w:val="none" w:sz="0" w:space="0" w:color="auto"/>
        <w:left w:val="none" w:sz="0" w:space="0" w:color="auto"/>
        <w:bottom w:val="none" w:sz="0" w:space="0" w:color="auto"/>
        <w:right w:val="none" w:sz="0" w:space="0" w:color="auto"/>
      </w:divBdr>
    </w:div>
    <w:div w:id="1603609544">
      <w:marLeft w:val="0"/>
      <w:marRight w:val="0"/>
      <w:marTop w:val="180"/>
      <w:marBottom w:val="180"/>
      <w:divBdr>
        <w:top w:val="none" w:sz="0" w:space="0" w:color="auto"/>
        <w:left w:val="none" w:sz="0" w:space="0" w:color="auto"/>
        <w:bottom w:val="none" w:sz="0" w:space="0" w:color="auto"/>
        <w:right w:val="none" w:sz="0" w:space="0" w:color="auto"/>
      </w:divBdr>
    </w:div>
    <w:div w:id="1603877119">
      <w:marLeft w:val="0"/>
      <w:marRight w:val="0"/>
      <w:marTop w:val="120"/>
      <w:marBottom w:val="120"/>
      <w:divBdr>
        <w:top w:val="none" w:sz="0" w:space="0" w:color="auto"/>
        <w:left w:val="none" w:sz="0" w:space="0" w:color="auto"/>
        <w:bottom w:val="none" w:sz="0" w:space="0" w:color="auto"/>
        <w:right w:val="none" w:sz="0" w:space="0" w:color="auto"/>
      </w:divBdr>
    </w:div>
    <w:div w:id="1604801392">
      <w:marLeft w:val="0"/>
      <w:marRight w:val="0"/>
      <w:marTop w:val="0"/>
      <w:marBottom w:val="180"/>
      <w:divBdr>
        <w:top w:val="none" w:sz="0" w:space="0" w:color="auto"/>
        <w:left w:val="none" w:sz="0" w:space="0" w:color="auto"/>
        <w:bottom w:val="none" w:sz="0" w:space="0" w:color="auto"/>
        <w:right w:val="none" w:sz="0" w:space="0" w:color="auto"/>
      </w:divBdr>
    </w:div>
    <w:div w:id="1605650434">
      <w:marLeft w:val="0"/>
      <w:marRight w:val="0"/>
      <w:marTop w:val="0"/>
      <w:marBottom w:val="0"/>
      <w:divBdr>
        <w:top w:val="none" w:sz="0" w:space="0" w:color="auto"/>
        <w:left w:val="none" w:sz="0" w:space="0" w:color="auto"/>
        <w:bottom w:val="none" w:sz="0" w:space="0" w:color="auto"/>
        <w:right w:val="none" w:sz="0" w:space="0" w:color="auto"/>
      </w:divBdr>
      <w:divsChild>
        <w:div w:id="1501965464">
          <w:marLeft w:val="0"/>
          <w:marRight w:val="0"/>
          <w:marTop w:val="0"/>
          <w:marBottom w:val="0"/>
          <w:divBdr>
            <w:top w:val="none" w:sz="0" w:space="0" w:color="auto"/>
            <w:left w:val="none" w:sz="0" w:space="0" w:color="auto"/>
            <w:bottom w:val="none" w:sz="0" w:space="0" w:color="auto"/>
            <w:right w:val="none" w:sz="0" w:space="0" w:color="auto"/>
          </w:divBdr>
        </w:div>
      </w:divsChild>
    </w:div>
    <w:div w:id="1606619759">
      <w:marLeft w:val="0"/>
      <w:marRight w:val="0"/>
      <w:marTop w:val="0"/>
      <w:marBottom w:val="240"/>
      <w:divBdr>
        <w:top w:val="none" w:sz="0" w:space="0" w:color="auto"/>
        <w:left w:val="none" w:sz="0" w:space="0" w:color="auto"/>
        <w:bottom w:val="none" w:sz="0" w:space="0" w:color="auto"/>
        <w:right w:val="none" w:sz="0" w:space="0" w:color="auto"/>
      </w:divBdr>
    </w:div>
    <w:div w:id="1606965026">
      <w:marLeft w:val="0"/>
      <w:marRight w:val="0"/>
      <w:marTop w:val="0"/>
      <w:marBottom w:val="180"/>
      <w:divBdr>
        <w:top w:val="none" w:sz="0" w:space="0" w:color="auto"/>
        <w:left w:val="none" w:sz="0" w:space="0" w:color="auto"/>
        <w:bottom w:val="none" w:sz="0" w:space="0" w:color="auto"/>
        <w:right w:val="none" w:sz="0" w:space="0" w:color="auto"/>
      </w:divBdr>
    </w:div>
    <w:div w:id="1609583315">
      <w:marLeft w:val="0"/>
      <w:marRight w:val="0"/>
      <w:marTop w:val="0"/>
      <w:marBottom w:val="0"/>
      <w:divBdr>
        <w:top w:val="none" w:sz="0" w:space="0" w:color="auto"/>
        <w:left w:val="none" w:sz="0" w:space="0" w:color="auto"/>
        <w:bottom w:val="none" w:sz="0" w:space="0" w:color="auto"/>
        <w:right w:val="none" w:sz="0" w:space="0" w:color="auto"/>
      </w:divBdr>
    </w:div>
    <w:div w:id="1612783695">
      <w:marLeft w:val="0"/>
      <w:marRight w:val="0"/>
      <w:marTop w:val="0"/>
      <w:marBottom w:val="180"/>
      <w:divBdr>
        <w:top w:val="none" w:sz="0" w:space="0" w:color="auto"/>
        <w:left w:val="none" w:sz="0" w:space="0" w:color="auto"/>
        <w:bottom w:val="none" w:sz="0" w:space="0" w:color="auto"/>
        <w:right w:val="none" w:sz="0" w:space="0" w:color="auto"/>
      </w:divBdr>
    </w:div>
    <w:div w:id="1615986952">
      <w:marLeft w:val="0"/>
      <w:marRight w:val="0"/>
      <w:marTop w:val="0"/>
      <w:marBottom w:val="0"/>
      <w:divBdr>
        <w:top w:val="none" w:sz="0" w:space="0" w:color="auto"/>
        <w:left w:val="none" w:sz="0" w:space="0" w:color="auto"/>
        <w:bottom w:val="none" w:sz="0" w:space="0" w:color="auto"/>
        <w:right w:val="none" w:sz="0" w:space="0" w:color="auto"/>
      </w:divBdr>
      <w:divsChild>
        <w:div w:id="1678969706">
          <w:marLeft w:val="0"/>
          <w:marRight w:val="0"/>
          <w:marTop w:val="0"/>
          <w:marBottom w:val="0"/>
          <w:divBdr>
            <w:top w:val="none" w:sz="0" w:space="0" w:color="auto"/>
            <w:left w:val="none" w:sz="0" w:space="0" w:color="auto"/>
            <w:bottom w:val="none" w:sz="0" w:space="0" w:color="auto"/>
            <w:right w:val="none" w:sz="0" w:space="0" w:color="auto"/>
          </w:divBdr>
        </w:div>
      </w:divsChild>
    </w:div>
    <w:div w:id="1617057288">
      <w:marLeft w:val="0"/>
      <w:marRight w:val="0"/>
      <w:marTop w:val="0"/>
      <w:marBottom w:val="180"/>
      <w:divBdr>
        <w:top w:val="none" w:sz="0" w:space="0" w:color="auto"/>
        <w:left w:val="none" w:sz="0" w:space="0" w:color="auto"/>
        <w:bottom w:val="none" w:sz="0" w:space="0" w:color="auto"/>
        <w:right w:val="none" w:sz="0" w:space="0" w:color="auto"/>
      </w:divBdr>
    </w:div>
    <w:div w:id="1617640901">
      <w:marLeft w:val="0"/>
      <w:marRight w:val="0"/>
      <w:marTop w:val="180"/>
      <w:marBottom w:val="180"/>
      <w:divBdr>
        <w:top w:val="none" w:sz="0" w:space="0" w:color="auto"/>
        <w:left w:val="none" w:sz="0" w:space="0" w:color="auto"/>
        <w:bottom w:val="none" w:sz="0" w:space="0" w:color="auto"/>
        <w:right w:val="none" w:sz="0" w:space="0" w:color="auto"/>
      </w:divBdr>
    </w:div>
    <w:div w:id="1619530015">
      <w:marLeft w:val="0"/>
      <w:marRight w:val="0"/>
      <w:marTop w:val="0"/>
      <w:marBottom w:val="180"/>
      <w:divBdr>
        <w:top w:val="none" w:sz="0" w:space="0" w:color="auto"/>
        <w:left w:val="none" w:sz="0" w:space="0" w:color="auto"/>
        <w:bottom w:val="none" w:sz="0" w:space="0" w:color="auto"/>
        <w:right w:val="none" w:sz="0" w:space="0" w:color="auto"/>
      </w:divBdr>
    </w:div>
    <w:div w:id="1620798489">
      <w:marLeft w:val="0"/>
      <w:marRight w:val="0"/>
      <w:marTop w:val="0"/>
      <w:marBottom w:val="0"/>
      <w:divBdr>
        <w:top w:val="none" w:sz="0" w:space="0" w:color="auto"/>
        <w:left w:val="none" w:sz="0" w:space="0" w:color="auto"/>
        <w:bottom w:val="none" w:sz="0" w:space="0" w:color="auto"/>
        <w:right w:val="none" w:sz="0" w:space="0" w:color="auto"/>
      </w:divBdr>
      <w:divsChild>
        <w:div w:id="2113015364">
          <w:marLeft w:val="0"/>
          <w:marRight w:val="0"/>
          <w:marTop w:val="0"/>
          <w:marBottom w:val="0"/>
          <w:divBdr>
            <w:top w:val="none" w:sz="0" w:space="0" w:color="auto"/>
            <w:left w:val="none" w:sz="0" w:space="0" w:color="auto"/>
            <w:bottom w:val="none" w:sz="0" w:space="0" w:color="auto"/>
            <w:right w:val="none" w:sz="0" w:space="0" w:color="auto"/>
          </w:divBdr>
        </w:div>
      </w:divsChild>
    </w:div>
    <w:div w:id="1628123430">
      <w:marLeft w:val="0"/>
      <w:marRight w:val="0"/>
      <w:marTop w:val="0"/>
      <w:marBottom w:val="180"/>
      <w:divBdr>
        <w:top w:val="none" w:sz="0" w:space="0" w:color="auto"/>
        <w:left w:val="none" w:sz="0" w:space="0" w:color="auto"/>
        <w:bottom w:val="none" w:sz="0" w:space="0" w:color="auto"/>
        <w:right w:val="none" w:sz="0" w:space="0" w:color="auto"/>
      </w:divBdr>
    </w:div>
    <w:div w:id="1628393814">
      <w:marLeft w:val="0"/>
      <w:marRight w:val="0"/>
      <w:marTop w:val="0"/>
      <w:marBottom w:val="0"/>
      <w:divBdr>
        <w:top w:val="none" w:sz="0" w:space="0" w:color="auto"/>
        <w:left w:val="none" w:sz="0" w:space="0" w:color="auto"/>
        <w:bottom w:val="none" w:sz="0" w:space="0" w:color="auto"/>
        <w:right w:val="none" w:sz="0" w:space="0" w:color="auto"/>
      </w:divBdr>
    </w:div>
    <w:div w:id="1632515706">
      <w:marLeft w:val="0"/>
      <w:marRight w:val="0"/>
      <w:marTop w:val="0"/>
      <w:marBottom w:val="0"/>
      <w:divBdr>
        <w:top w:val="none" w:sz="0" w:space="0" w:color="auto"/>
        <w:left w:val="none" w:sz="0" w:space="0" w:color="auto"/>
        <w:bottom w:val="none" w:sz="0" w:space="0" w:color="auto"/>
        <w:right w:val="none" w:sz="0" w:space="0" w:color="auto"/>
      </w:divBdr>
      <w:divsChild>
        <w:div w:id="2013336797">
          <w:marLeft w:val="0"/>
          <w:marRight w:val="0"/>
          <w:marTop w:val="0"/>
          <w:marBottom w:val="0"/>
          <w:divBdr>
            <w:top w:val="none" w:sz="0" w:space="0" w:color="auto"/>
            <w:left w:val="none" w:sz="0" w:space="0" w:color="auto"/>
            <w:bottom w:val="none" w:sz="0" w:space="0" w:color="auto"/>
            <w:right w:val="none" w:sz="0" w:space="0" w:color="auto"/>
          </w:divBdr>
        </w:div>
      </w:divsChild>
    </w:div>
    <w:div w:id="1632593182">
      <w:marLeft w:val="0"/>
      <w:marRight w:val="0"/>
      <w:marTop w:val="0"/>
      <w:marBottom w:val="180"/>
      <w:divBdr>
        <w:top w:val="none" w:sz="0" w:space="0" w:color="auto"/>
        <w:left w:val="none" w:sz="0" w:space="0" w:color="auto"/>
        <w:bottom w:val="none" w:sz="0" w:space="0" w:color="auto"/>
        <w:right w:val="none" w:sz="0" w:space="0" w:color="auto"/>
      </w:divBdr>
    </w:div>
    <w:div w:id="1635022703">
      <w:marLeft w:val="0"/>
      <w:marRight w:val="0"/>
      <w:marTop w:val="0"/>
      <w:marBottom w:val="60"/>
      <w:divBdr>
        <w:top w:val="none" w:sz="0" w:space="0" w:color="auto"/>
        <w:left w:val="none" w:sz="0" w:space="0" w:color="auto"/>
        <w:bottom w:val="none" w:sz="0" w:space="0" w:color="auto"/>
        <w:right w:val="none" w:sz="0" w:space="0" w:color="auto"/>
      </w:divBdr>
    </w:div>
    <w:div w:id="1636179394">
      <w:marLeft w:val="0"/>
      <w:marRight w:val="0"/>
      <w:marTop w:val="0"/>
      <w:marBottom w:val="240"/>
      <w:divBdr>
        <w:top w:val="none" w:sz="0" w:space="0" w:color="auto"/>
        <w:left w:val="none" w:sz="0" w:space="0" w:color="auto"/>
        <w:bottom w:val="none" w:sz="0" w:space="0" w:color="auto"/>
        <w:right w:val="none" w:sz="0" w:space="0" w:color="auto"/>
      </w:divBdr>
    </w:div>
    <w:div w:id="1637181402">
      <w:marLeft w:val="0"/>
      <w:marRight w:val="0"/>
      <w:marTop w:val="0"/>
      <w:marBottom w:val="240"/>
      <w:divBdr>
        <w:top w:val="none" w:sz="0" w:space="0" w:color="auto"/>
        <w:left w:val="none" w:sz="0" w:space="0" w:color="auto"/>
        <w:bottom w:val="none" w:sz="0" w:space="0" w:color="auto"/>
        <w:right w:val="none" w:sz="0" w:space="0" w:color="auto"/>
      </w:divBdr>
    </w:div>
    <w:div w:id="1639870650">
      <w:marLeft w:val="0"/>
      <w:marRight w:val="0"/>
      <w:marTop w:val="0"/>
      <w:marBottom w:val="180"/>
      <w:divBdr>
        <w:top w:val="none" w:sz="0" w:space="0" w:color="auto"/>
        <w:left w:val="none" w:sz="0" w:space="0" w:color="auto"/>
        <w:bottom w:val="none" w:sz="0" w:space="0" w:color="auto"/>
        <w:right w:val="none" w:sz="0" w:space="0" w:color="auto"/>
      </w:divBdr>
    </w:div>
    <w:div w:id="1640376263">
      <w:marLeft w:val="0"/>
      <w:marRight w:val="0"/>
      <w:marTop w:val="0"/>
      <w:marBottom w:val="180"/>
      <w:divBdr>
        <w:top w:val="none" w:sz="0" w:space="0" w:color="auto"/>
        <w:left w:val="none" w:sz="0" w:space="0" w:color="auto"/>
        <w:bottom w:val="none" w:sz="0" w:space="0" w:color="auto"/>
        <w:right w:val="none" w:sz="0" w:space="0" w:color="auto"/>
      </w:divBdr>
    </w:div>
    <w:div w:id="1641687439">
      <w:marLeft w:val="0"/>
      <w:marRight w:val="0"/>
      <w:marTop w:val="100"/>
      <w:marBottom w:val="0"/>
      <w:divBdr>
        <w:top w:val="none" w:sz="0" w:space="0" w:color="auto"/>
        <w:left w:val="none" w:sz="0" w:space="0" w:color="auto"/>
        <w:bottom w:val="none" w:sz="0" w:space="0" w:color="auto"/>
        <w:right w:val="none" w:sz="0" w:space="0" w:color="auto"/>
      </w:divBdr>
    </w:div>
    <w:div w:id="1642495013">
      <w:marLeft w:val="0"/>
      <w:marRight w:val="0"/>
      <w:marTop w:val="0"/>
      <w:marBottom w:val="0"/>
      <w:divBdr>
        <w:top w:val="none" w:sz="0" w:space="0" w:color="auto"/>
        <w:left w:val="none" w:sz="0" w:space="0" w:color="auto"/>
        <w:bottom w:val="none" w:sz="0" w:space="0" w:color="auto"/>
        <w:right w:val="none" w:sz="0" w:space="0" w:color="auto"/>
      </w:divBdr>
    </w:div>
    <w:div w:id="1642615379">
      <w:marLeft w:val="0"/>
      <w:marRight w:val="0"/>
      <w:marTop w:val="0"/>
      <w:marBottom w:val="240"/>
      <w:divBdr>
        <w:top w:val="none" w:sz="0" w:space="0" w:color="auto"/>
        <w:left w:val="none" w:sz="0" w:space="0" w:color="auto"/>
        <w:bottom w:val="none" w:sz="0" w:space="0" w:color="auto"/>
        <w:right w:val="none" w:sz="0" w:space="0" w:color="auto"/>
      </w:divBdr>
    </w:div>
    <w:div w:id="1644577849">
      <w:marLeft w:val="0"/>
      <w:marRight w:val="0"/>
      <w:marTop w:val="120"/>
      <w:marBottom w:val="180"/>
      <w:divBdr>
        <w:top w:val="none" w:sz="0" w:space="0" w:color="auto"/>
        <w:left w:val="none" w:sz="0" w:space="0" w:color="auto"/>
        <w:bottom w:val="none" w:sz="0" w:space="0" w:color="auto"/>
        <w:right w:val="none" w:sz="0" w:space="0" w:color="auto"/>
      </w:divBdr>
    </w:div>
    <w:div w:id="1646424154">
      <w:marLeft w:val="0"/>
      <w:marRight w:val="0"/>
      <w:marTop w:val="0"/>
      <w:marBottom w:val="240"/>
      <w:divBdr>
        <w:top w:val="none" w:sz="0" w:space="0" w:color="auto"/>
        <w:left w:val="none" w:sz="0" w:space="0" w:color="auto"/>
        <w:bottom w:val="none" w:sz="0" w:space="0" w:color="auto"/>
        <w:right w:val="none" w:sz="0" w:space="0" w:color="auto"/>
      </w:divBdr>
    </w:div>
    <w:div w:id="1646736684">
      <w:marLeft w:val="0"/>
      <w:marRight w:val="0"/>
      <w:marTop w:val="0"/>
      <w:marBottom w:val="240"/>
      <w:divBdr>
        <w:top w:val="none" w:sz="0" w:space="0" w:color="auto"/>
        <w:left w:val="none" w:sz="0" w:space="0" w:color="auto"/>
        <w:bottom w:val="none" w:sz="0" w:space="0" w:color="auto"/>
        <w:right w:val="none" w:sz="0" w:space="0" w:color="auto"/>
      </w:divBdr>
    </w:div>
    <w:div w:id="1648583742">
      <w:marLeft w:val="0"/>
      <w:marRight w:val="0"/>
      <w:marTop w:val="0"/>
      <w:marBottom w:val="0"/>
      <w:divBdr>
        <w:top w:val="none" w:sz="0" w:space="0" w:color="auto"/>
        <w:left w:val="none" w:sz="0" w:space="0" w:color="auto"/>
        <w:bottom w:val="none" w:sz="0" w:space="0" w:color="auto"/>
        <w:right w:val="none" w:sz="0" w:space="0" w:color="auto"/>
      </w:divBdr>
      <w:divsChild>
        <w:div w:id="2109230999">
          <w:marLeft w:val="0"/>
          <w:marRight w:val="0"/>
          <w:marTop w:val="0"/>
          <w:marBottom w:val="0"/>
          <w:divBdr>
            <w:top w:val="none" w:sz="0" w:space="0" w:color="auto"/>
            <w:left w:val="none" w:sz="0" w:space="0" w:color="auto"/>
            <w:bottom w:val="none" w:sz="0" w:space="0" w:color="auto"/>
            <w:right w:val="none" w:sz="0" w:space="0" w:color="auto"/>
          </w:divBdr>
        </w:div>
      </w:divsChild>
    </w:div>
    <w:div w:id="1648823151">
      <w:marLeft w:val="0"/>
      <w:marRight w:val="0"/>
      <w:marTop w:val="180"/>
      <w:marBottom w:val="180"/>
      <w:divBdr>
        <w:top w:val="none" w:sz="0" w:space="0" w:color="auto"/>
        <w:left w:val="none" w:sz="0" w:space="0" w:color="auto"/>
        <w:bottom w:val="none" w:sz="0" w:space="0" w:color="auto"/>
        <w:right w:val="none" w:sz="0" w:space="0" w:color="auto"/>
      </w:divBdr>
    </w:div>
    <w:div w:id="1650287861">
      <w:marLeft w:val="0"/>
      <w:marRight w:val="0"/>
      <w:marTop w:val="0"/>
      <w:marBottom w:val="0"/>
      <w:divBdr>
        <w:top w:val="none" w:sz="0" w:space="0" w:color="auto"/>
        <w:left w:val="none" w:sz="0" w:space="0" w:color="auto"/>
        <w:bottom w:val="none" w:sz="0" w:space="0" w:color="auto"/>
        <w:right w:val="none" w:sz="0" w:space="0" w:color="auto"/>
      </w:divBdr>
      <w:divsChild>
        <w:div w:id="1047604697">
          <w:marLeft w:val="0"/>
          <w:marRight w:val="0"/>
          <w:marTop w:val="0"/>
          <w:marBottom w:val="0"/>
          <w:divBdr>
            <w:top w:val="none" w:sz="0" w:space="0" w:color="auto"/>
            <w:left w:val="none" w:sz="0" w:space="0" w:color="auto"/>
            <w:bottom w:val="none" w:sz="0" w:space="0" w:color="auto"/>
            <w:right w:val="none" w:sz="0" w:space="0" w:color="auto"/>
          </w:divBdr>
        </w:div>
      </w:divsChild>
    </w:div>
    <w:div w:id="1650288550">
      <w:marLeft w:val="0"/>
      <w:marRight w:val="0"/>
      <w:marTop w:val="0"/>
      <w:marBottom w:val="0"/>
      <w:divBdr>
        <w:top w:val="none" w:sz="0" w:space="0" w:color="auto"/>
        <w:left w:val="none" w:sz="0" w:space="0" w:color="auto"/>
        <w:bottom w:val="none" w:sz="0" w:space="0" w:color="auto"/>
        <w:right w:val="none" w:sz="0" w:space="0" w:color="auto"/>
      </w:divBdr>
      <w:divsChild>
        <w:div w:id="1866477604">
          <w:marLeft w:val="0"/>
          <w:marRight w:val="0"/>
          <w:marTop w:val="0"/>
          <w:marBottom w:val="0"/>
          <w:divBdr>
            <w:top w:val="none" w:sz="0" w:space="0" w:color="auto"/>
            <w:left w:val="none" w:sz="0" w:space="0" w:color="auto"/>
            <w:bottom w:val="none" w:sz="0" w:space="0" w:color="auto"/>
            <w:right w:val="none" w:sz="0" w:space="0" w:color="auto"/>
          </w:divBdr>
        </w:div>
      </w:divsChild>
    </w:div>
    <w:div w:id="1653169230">
      <w:marLeft w:val="0"/>
      <w:marRight w:val="0"/>
      <w:marTop w:val="0"/>
      <w:marBottom w:val="180"/>
      <w:divBdr>
        <w:top w:val="none" w:sz="0" w:space="0" w:color="auto"/>
        <w:left w:val="none" w:sz="0" w:space="0" w:color="auto"/>
        <w:bottom w:val="none" w:sz="0" w:space="0" w:color="auto"/>
        <w:right w:val="none" w:sz="0" w:space="0" w:color="auto"/>
      </w:divBdr>
    </w:div>
    <w:div w:id="1654798565">
      <w:marLeft w:val="0"/>
      <w:marRight w:val="0"/>
      <w:marTop w:val="0"/>
      <w:marBottom w:val="0"/>
      <w:divBdr>
        <w:top w:val="none" w:sz="0" w:space="0" w:color="auto"/>
        <w:left w:val="none" w:sz="0" w:space="0" w:color="auto"/>
        <w:bottom w:val="none" w:sz="0" w:space="0" w:color="auto"/>
        <w:right w:val="none" w:sz="0" w:space="0" w:color="auto"/>
      </w:divBdr>
      <w:divsChild>
        <w:div w:id="1005283464">
          <w:marLeft w:val="0"/>
          <w:marRight w:val="0"/>
          <w:marTop w:val="0"/>
          <w:marBottom w:val="0"/>
          <w:divBdr>
            <w:top w:val="none" w:sz="0" w:space="0" w:color="auto"/>
            <w:left w:val="none" w:sz="0" w:space="0" w:color="auto"/>
            <w:bottom w:val="none" w:sz="0" w:space="0" w:color="auto"/>
            <w:right w:val="none" w:sz="0" w:space="0" w:color="auto"/>
          </w:divBdr>
        </w:div>
      </w:divsChild>
    </w:div>
    <w:div w:id="1655260522">
      <w:marLeft w:val="0"/>
      <w:marRight w:val="0"/>
      <w:marTop w:val="0"/>
      <w:marBottom w:val="0"/>
      <w:divBdr>
        <w:top w:val="none" w:sz="0" w:space="0" w:color="auto"/>
        <w:left w:val="none" w:sz="0" w:space="0" w:color="auto"/>
        <w:bottom w:val="none" w:sz="0" w:space="0" w:color="auto"/>
        <w:right w:val="none" w:sz="0" w:space="0" w:color="auto"/>
      </w:divBdr>
    </w:div>
    <w:div w:id="1659531373">
      <w:marLeft w:val="0"/>
      <w:marRight w:val="0"/>
      <w:marTop w:val="0"/>
      <w:marBottom w:val="240"/>
      <w:divBdr>
        <w:top w:val="none" w:sz="0" w:space="0" w:color="auto"/>
        <w:left w:val="none" w:sz="0" w:space="0" w:color="auto"/>
        <w:bottom w:val="none" w:sz="0" w:space="0" w:color="auto"/>
        <w:right w:val="none" w:sz="0" w:space="0" w:color="auto"/>
      </w:divBdr>
    </w:div>
    <w:div w:id="1663581107">
      <w:marLeft w:val="0"/>
      <w:marRight w:val="0"/>
      <w:marTop w:val="0"/>
      <w:marBottom w:val="0"/>
      <w:divBdr>
        <w:top w:val="none" w:sz="0" w:space="0" w:color="auto"/>
        <w:left w:val="none" w:sz="0" w:space="0" w:color="auto"/>
        <w:bottom w:val="none" w:sz="0" w:space="0" w:color="auto"/>
        <w:right w:val="none" w:sz="0" w:space="0" w:color="auto"/>
      </w:divBdr>
    </w:div>
    <w:div w:id="1667246402">
      <w:marLeft w:val="0"/>
      <w:marRight w:val="0"/>
      <w:marTop w:val="0"/>
      <w:marBottom w:val="240"/>
      <w:divBdr>
        <w:top w:val="none" w:sz="0" w:space="0" w:color="auto"/>
        <w:left w:val="none" w:sz="0" w:space="0" w:color="auto"/>
        <w:bottom w:val="none" w:sz="0" w:space="0" w:color="auto"/>
        <w:right w:val="none" w:sz="0" w:space="0" w:color="auto"/>
      </w:divBdr>
    </w:div>
    <w:div w:id="1667392478">
      <w:marLeft w:val="0"/>
      <w:marRight w:val="0"/>
      <w:marTop w:val="0"/>
      <w:marBottom w:val="240"/>
      <w:divBdr>
        <w:top w:val="none" w:sz="0" w:space="0" w:color="auto"/>
        <w:left w:val="none" w:sz="0" w:space="0" w:color="auto"/>
        <w:bottom w:val="none" w:sz="0" w:space="0" w:color="auto"/>
        <w:right w:val="none" w:sz="0" w:space="0" w:color="auto"/>
      </w:divBdr>
    </w:div>
    <w:div w:id="1671520130">
      <w:marLeft w:val="0"/>
      <w:marRight w:val="0"/>
      <w:marTop w:val="0"/>
      <w:marBottom w:val="180"/>
      <w:divBdr>
        <w:top w:val="none" w:sz="0" w:space="0" w:color="auto"/>
        <w:left w:val="none" w:sz="0" w:space="0" w:color="auto"/>
        <w:bottom w:val="none" w:sz="0" w:space="0" w:color="auto"/>
        <w:right w:val="none" w:sz="0" w:space="0" w:color="auto"/>
      </w:divBdr>
    </w:div>
    <w:div w:id="1671908666">
      <w:marLeft w:val="0"/>
      <w:marRight w:val="0"/>
      <w:marTop w:val="100"/>
      <w:marBottom w:val="180"/>
      <w:divBdr>
        <w:top w:val="none" w:sz="0" w:space="0" w:color="auto"/>
        <w:left w:val="none" w:sz="0" w:space="0" w:color="auto"/>
        <w:bottom w:val="none" w:sz="0" w:space="0" w:color="auto"/>
        <w:right w:val="none" w:sz="0" w:space="0" w:color="auto"/>
      </w:divBdr>
      <w:divsChild>
        <w:div w:id="1416315852">
          <w:marLeft w:val="0"/>
          <w:marRight w:val="0"/>
          <w:marTop w:val="0"/>
          <w:marBottom w:val="0"/>
          <w:divBdr>
            <w:top w:val="none" w:sz="0" w:space="0" w:color="auto"/>
            <w:left w:val="none" w:sz="0" w:space="0" w:color="auto"/>
            <w:bottom w:val="none" w:sz="0" w:space="0" w:color="auto"/>
            <w:right w:val="none" w:sz="0" w:space="0" w:color="auto"/>
          </w:divBdr>
        </w:div>
        <w:div w:id="104159664">
          <w:marLeft w:val="0"/>
          <w:marRight w:val="0"/>
          <w:marTop w:val="0"/>
          <w:marBottom w:val="0"/>
          <w:divBdr>
            <w:top w:val="none" w:sz="0" w:space="0" w:color="auto"/>
            <w:left w:val="none" w:sz="0" w:space="0" w:color="auto"/>
            <w:bottom w:val="none" w:sz="0" w:space="0" w:color="auto"/>
            <w:right w:val="none" w:sz="0" w:space="0" w:color="auto"/>
          </w:divBdr>
        </w:div>
        <w:div w:id="1602178372">
          <w:marLeft w:val="0"/>
          <w:marRight w:val="0"/>
          <w:marTop w:val="0"/>
          <w:marBottom w:val="0"/>
          <w:divBdr>
            <w:top w:val="none" w:sz="0" w:space="0" w:color="auto"/>
            <w:left w:val="none" w:sz="0" w:space="0" w:color="auto"/>
            <w:bottom w:val="none" w:sz="0" w:space="0" w:color="auto"/>
            <w:right w:val="none" w:sz="0" w:space="0" w:color="auto"/>
          </w:divBdr>
        </w:div>
        <w:div w:id="1171680279">
          <w:marLeft w:val="0"/>
          <w:marRight w:val="0"/>
          <w:marTop w:val="0"/>
          <w:marBottom w:val="0"/>
          <w:divBdr>
            <w:top w:val="none" w:sz="0" w:space="0" w:color="auto"/>
            <w:left w:val="none" w:sz="0" w:space="0" w:color="auto"/>
            <w:bottom w:val="none" w:sz="0" w:space="0" w:color="auto"/>
            <w:right w:val="none" w:sz="0" w:space="0" w:color="auto"/>
          </w:divBdr>
        </w:div>
        <w:div w:id="1588152969">
          <w:marLeft w:val="0"/>
          <w:marRight w:val="0"/>
          <w:marTop w:val="0"/>
          <w:marBottom w:val="0"/>
          <w:divBdr>
            <w:top w:val="none" w:sz="0" w:space="0" w:color="auto"/>
            <w:left w:val="none" w:sz="0" w:space="0" w:color="auto"/>
            <w:bottom w:val="none" w:sz="0" w:space="0" w:color="auto"/>
            <w:right w:val="none" w:sz="0" w:space="0" w:color="auto"/>
          </w:divBdr>
        </w:div>
        <w:div w:id="25377879">
          <w:marLeft w:val="0"/>
          <w:marRight w:val="0"/>
          <w:marTop w:val="0"/>
          <w:marBottom w:val="0"/>
          <w:divBdr>
            <w:top w:val="none" w:sz="0" w:space="0" w:color="auto"/>
            <w:left w:val="none" w:sz="0" w:space="0" w:color="auto"/>
            <w:bottom w:val="none" w:sz="0" w:space="0" w:color="auto"/>
            <w:right w:val="none" w:sz="0" w:space="0" w:color="auto"/>
          </w:divBdr>
        </w:div>
        <w:div w:id="1629237848">
          <w:marLeft w:val="0"/>
          <w:marRight w:val="0"/>
          <w:marTop w:val="0"/>
          <w:marBottom w:val="0"/>
          <w:divBdr>
            <w:top w:val="none" w:sz="0" w:space="0" w:color="auto"/>
            <w:left w:val="none" w:sz="0" w:space="0" w:color="auto"/>
            <w:bottom w:val="none" w:sz="0" w:space="0" w:color="auto"/>
            <w:right w:val="none" w:sz="0" w:space="0" w:color="auto"/>
          </w:divBdr>
        </w:div>
        <w:div w:id="1763060675">
          <w:marLeft w:val="0"/>
          <w:marRight w:val="0"/>
          <w:marTop w:val="0"/>
          <w:marBottom w:val="0"/>
          <w:divBdr>
            <w:top w:val="none" w:sz="0" w:space="0" w:color="auto"/>
            <w:left w:val="none" w:sz="0" w:space="0" w:color="auto"/>
            <w:bottom w:val="none" w:sz="0" w:space="0" w:color="auto"/>
            <w:right w:val="none" w:sz="0" w:space="0" w:color="auto"/>
          </w:divBdr>
        </w:div>
        <w:div w:id="1671059850">
          <w:marLeft w:val="0"/>
          <w:marRight w:val="0"/>
          <w:marTop w:val="0"/>
          <w:marBottom w:val="0"/>
          <w:divBdr>
            <w:top w:val="none" w:sz="0" w:space="0" w:color="auto"/>
            <w:left w:val="none" w:sz="0" w:space="0" w:color="auto"/>
            <w:bottom w:val="none" w:sz="0" w:space="0" w:color="auto"/>
            <w:right w:val="none" w:sz="0" w:space="0" w:color="auto"/>
          </w:divBdr>
        </w:div>
        <w:div w:id="564028698">
          <w:marLeft w:val="0"/>
          <w:marRight w:val="0"/>
          <w:marTop w:val="0"/>
          <w:marBottom w:val="0"/>
          <w:divBdr>
            <w:top w:val="none" w:sz="0" w:space="0" w:color="auto"/>
            <w:left w:val="none" w:sz="0" w:space="0" w:color="auto"/>
            <w:bottom w:val="none" w:sz="0" w:space="0" w:color="auto"/>
            <w:right w:val="none" w:sz="0" w:space="0" w:color="auto"/>
          </w:divBdr>
        </w:div>
        <w:div w:id="855457659">
          <w:marLeft w:val="0"/>
          <w:marRight w:val="0"/>
          <w:marTop w:val="0"/>
          <w:marBottom w:val="0"/>
          <w:divBdr>
            <w:top w:val="none" w:sz="0" w:space="0" w:color="auto"/>
            <w:left w:val="none" w:sz="0" w:space="0" w:color="auto"/>
            <w:bottom w:val="none" w:sz="0" w:space="0" w:color="auto"/>
            <w:right w:val="none" w:sz="0" w:space="0" w:color="auto"/>
          </w:divBdr>
        </w:div>
        <w:div w:id="2010476939">
          <w:marLeft w:val="0"/>
          <w:marRight w:val="0"/>
          <w:marTop w:val="0"/>
          <w:marBottom w:val="0"/>
          <w:divBdr>
            <w:top w:val="none" w:sz="0" w:space="0" w:color="auto"/>
            <w:left w:val="none" w:sz="0" w:space="0" w:color="auto"/>
            <w:bottom w:val="none" w:sz="0" w:space="0" w:color="auto"/>
            <w:right w:val="none" w:sz="0" w:space="0" w:color="auto"/>
          </w:divBdr>
        </w:div>
        <w:div w:id="196553678">
          <w:marLeft w:val="0"/>
          <w:marRight w:val="0"/>
          <w:marTop w:val="0"/>
          <w:marBottom w:val="0"/>
          <w:divBdr>
            <w:top w:val="none" w:sz="0" w:space="0" w:color="auto"/>
            <w:left w:val="none" w:sz="0" w:space="0" w:color="auto"/>
            <w:bottom w:val="none" w:sz="0" w:space="0" w:color="auto"/>
            <w:right w:val="none" w:sz="0" w:space="0" w:color="auto"/>
          </w:divBdr>
        </w:div>
        <w:div w:id="350841366">
          <w:marLeft w:val="0"/>
          <w:marRight w:val="0"/>
          <w:marTop w:val="0"/>
          <w:marBottom w:val="0"/>
          <w:divBdr>
            <w:top w:val="none" w:sz="0" w:space="0" w:color="auto"/>
            <w:left w:val="none" w:sz="0" w:space="0" w:color="auto"/>
            <w:bottom w:val="none" w:sz="0" w:space="0" w:color="auto"/>
            <w:right w:val="none" w:sz="0" w:space="0" w:color="auto"/>
          </w:divBdr>
        </w:div>
        <w:div w:id="1983536287">
          <w:marLeft w:val="0"/>
          <w:marRight w:val="0"/>
          <w:marTop w:val="0"/>
          <w:marBottom w:val="0"/>
          <w:divBdr>
            <w:top w:val="none" w:sz="0" w:space="0" w:color="auto"/>
            <w:left w:val="none" w:sz="0" w:space="0" w:color="auto"/>
            <w:bottom w:val="none" w:sz="0" w:space="0" w:color="auto"/>
            <w:right w:val="none" w:sz="0" w:space="0" w:color="auto"/>
          </w:divBdr>
        </w:div>
        <w:div w:id="1511751258">
          <w:marLeft w:val="0"/>
          <w:marRight w:val="0"/>
          <w:marTop w:val="0"/>
          <w:marBottom w:val="0"/>
          <w:divBdr>
            <w:top w:val="none" w:sz="0" w:space="0" w:color="auto"/>
            <w:left w:val="none" w:sz="0" w:space="0" w:color="auto"/>
            <w:bottom w:val="none" w:sz="0" w:space="0" w:color="auto"/>
            <w:right w:val="none" w:sz="0" w:space="0" w:color="auto"/>
          </w:divBdr>
        </w:div>
        <w:div w:id="2107649082">
          <w:marLeft w:val="0"/>
          <w:marRight w:val="0"/>
          <w:marTop w:val="0"/>
          <w:marBottom w:val="0"/>
          <w:divBdr>
            <w:top w:val="none" w:sz="0" w:space="0" w:color="auto"/>
            <w:left w:val="none" w:sz="0" w:space="0" w:color="auto"/>
            <w:bottom w:val="none" w:sz="0" w:space="0" w:color="auto"/>
            <w:right w:val="none" w:sz="0" w:space="0" w:color="auto"/>
          </w:divBdr>
        </w:div>
        <w:div w:id="1173641117">
          <w:marLeft w:val="0"/>
          <w:marRight w:val="0"/>
          <w:marTop w:val="0"/>
          <w:marBottom w:val="0"/>
          <w:divBdr>
            <w:top w:val="none" w:sz="0" w:space="0" w:color="auto"/>
            <w:left w:val="none" w:sz="0" w:space="0" w:color="auto"/>
            <w:bottom w:val="none" w:sz="0" w:space="0" w:color="auto"/>
            <w:right w:val="none" w:sz="0" w:space="0" w:color="auto"/>
          </w:divBdr>
        </w:div>
        <w:div w:id="1397433071">
          <w:marLeft w:val="0"/>
          <w:marRight w:val="0"/>
          <w:marTop w:val="0"/>
          <w:marBottom w:val="0"/>
          <w:divBdr>
            <w:top w:val="none" w:sz="0" w:space="0" w:color="auto"/>
            <w:left w:val="none" w:sz="0" w:space="0" w:color="auto"/>
            <w:bottom w:val="none" w:sz="0" w:space="0" w:color="auto"/>
            <w:right w:val="none" w:sz="0" w:space="0" w:color="auto"/>
          </w:divBdr>
        </w:div>
        <w:div w:id="996038662">
          <w:marLeft w:val="0"/>
          <w:marRight w:val="0"/>
          <w:marTop w:val="0"/>
          <w:marBottom w:val="0"/>
          <w:divBdr>
            <w:top w:val="none" w:sz="0" w:space="0" w:color="auto"/>
            <w:left w:val="none" w:sz="0" w:space="0" w:color="auto"/>
            <w:bottom w:val="none" w:sz="0" w:space="0" w:color="auto"/>
            <w:right w:val="none" w:sz="0" w:space="0" w:color="auto"/>
          </w:divBdr>
        </w:div>
        <w:div w:id="1891453599">
          <w:marLeft w:val="0"/>
          <w:marRight w:val="0"/>
          <w:marTop w:val="0"/>
          <w:marBottom w:val="0"/>
          <w:divBdr>
            <w:top w:val="none" w:sz="0" w:space="0" w:color="auto"/>
            <w:left w:val="none" w:sz="0" w:space="0" w:color="auto"/>
            <w:bottom w:val="none" w:sz="0" w:space="0" w:color="auto"/>
            <w:right w:val="none" w:sz="0" w:space="0" w:color="auto"/>
          </w:divBdr>
        </w:div>
        <w:div w:id="1617101239">
          <w:marLeft w:val="0"/>
          <w:marRight w:val="0"/>
          <w:marTop w:val="0"/>
          <w:marBottom w:val="0"/>
          <w:divBdr>
            <w:top w:val="none" w:sz="0" w:space="0" w:color="auto"/>
            <w:left w:val="none" w:sz="0" w:space="0" w:color="auto"/>
            <w:bottom w:val="none" w:sz="0" w:space="0" w:color="auto"/>
            <w:right w:val="none" w:sz="0" w:space="0" w:color="auto"/>
          </w:divBdr>
        </w:div>
        <w:div w:id="1608391388">
          <w:marLeft w:val="0"/>
          <w:marRight w:val="0"/>
          <w:marTop w:val="0"/>
          <w:marBottom w:val="0"/>
          <w:divBdr>
            <w:top w:val="none" w:sz="0" w:space="0" w:color="auto"/>
            <w:left w:val="none" w:sz="0" w:space="0" w:color="auto"/>
            <w:bottom w:val="none" w:sz="0" w:space="0" w:color="auto"/>
            <w:right w:val="none" w:sz="0" w:space="0" w:color="auto"/>
          </w:divBdr>
        </w:div>
        <w:div w:id="2021463297">
          <w:marLeft w:val="0"/>
          <w:marRight w:val="0"/>
          <w:marTop w:val="0"/>
          <w:marBottom w:val="0"/>
          <w:divBdr>
            <w:top w:val="none" w:sz="0" w:space="0" w:color="auto"/>
            <w:left w:val="none" w:sz="0" w:space="0" w:color="auto"/>
            <w:bottom w:val="none" w:sz="0" w:space="0" w:color="auto"/>
            <w:right w:val="none" w:sz="0" w:space="0" w:color="auto"/>
          </w:divBdr>
        </w:div>
        <w:div w:id="1190871334">
          <w:marLeft w:val="0"/>
          <w:marRight w:val="0"/>
          <w:marTop w:val="0"/>
          <w:marBottom w:val="0"/>
          <w:divBdr>
            <w:top w:val="none" w:sz="0" w:space="0" w:color="auto"/>
            <w:left w:val="none" w:sz="0" w:space="0" w:color="auto"/>
            <w:bottom w:val="none" w:sz="0" w:space="0" w:color="auto"/>
            <w:right w:val="none" w:sz="0" w:space="0" w:color="auto"/>
          </w:divBdr>
        </w:div>
        <w:div w:id="1658221738">
          <w:marLeft w:val="0"/>
          <w:marRight w:val="0"/>
          <w:marTop w:val="0"/>
          <w:marBottom w:val="0"/>
          <w:divBdr>
            <w:top w:val="none" w:sz="0" w:space="0" w:color="auto"/>
            <w:left w:val="none" w:sz="0" w:space="0" w:color="auto"/>
            <w:bottom w:val="none" w:sz="0" w:space="0" w:color="auto"/>
            <w:right w:val="none" w:sz="0" w:space="0" w:color="auto"/>
          </w:divBdr>
        </w:div>
        <w:div w:id="1379475199">
          <w:marLeft w:val="0"/>
          <w:marRight w:val="0"/>
          <w:marTop w:val="0"/>
          <w:marBottom w:val="0"/>
          <w:divBdr>
            <w:top w:val="none" w:sz="0" w:space="0" w:color="auto"/>
            <w:left w:val="none" w:sz="0" w:space="0" w:color="auto"/>
            <w:bottom w:val="none" w:sz="0" w:space="0" w:color="auto"/>
            <w:right w:val="none" w:sz="0" w:space="0" w:color="auto"/>
          </w:divBdr>
        </w:div>
        <w:div w:id="556091038">
          <w:marLeft w:val="0"/>
          <w:marRight w:val="0"/>
          <w:marTop w:val="0"/>
          <w:marBottom w:val="0"/>
          <w:divBdr>
            <w:top w:val="none" w:sz="0" w:space="0" w:color="auto"/>
            <w:left w:val="none" w:sz="0" w:space="0" w:color="auto"/>
            <w:bottom w:val="none" w:sz="0" w:space="0" w:color="auto"/>
            <w:right w:val="none" w:sz="0" w:space="0" w:color="auto"/>
          </w:divBdr>
        </w:div>
        <w:div w:id="994914455">
          <w:marLeft w:val="0"/>
          <w:marRight w:val="0"/>
          <w:marTop w:val="0"/>
          <w:marBottom w:val="0"/>
          <w:divBdr>
            <w:top w:val="none" w:sz="0" w:space="0" w:color="auto"/>
            <w:left w:val="none" w:sz="0" w:space="0" w:color="auto"/>
            <w:bottom w:val="none" w:sz="0" w:space="0" w:color="auto"/>
            <w:right w:val="none" w:sz="0" w:space="0" w:color="auto"/>
          </w:divBdr>
        </w:div>
        <w:div w:id="586310070">
          <w:marLeft w:val="0"/>
          <w:marRight w:val="0"/>
          <w:marTop w:val="0"/>
          <w:marBottom w:val="0"/>
          <w:divBdr>
            <w:top w:val="none" w:sz="0" w:space="0" w:color="auto"/>
            <w:left w:val="none" w:sz="0" w:space="0" w:color="auto"/>
            <w:bottom w:val="none" w:sz="0" w:space="0" w:color="auto"/>
            <w:right w:val="none" w:sz="0" w:space="0" w:color="auto"/>
          </w:divBdr>
        </w:div>
        <w:div w:id="562715994">
          <w:marLeft w:val="0"/>
          <w:marRight w:val="0"/>
          <w:marTop w:val="0"/>
          <w:marBottom w:val="0"/>
          <w:divBdr>
            <w:top w:val="none" w:sz="0" w:space="0" w:color="auto"/>
            <w:left w:val="none" w:sz="0" w:space="0" w:color="auto"/>
            <w:bottom w:val="none" w:sz="0" w:space="0" w:color="auto"/>
            <w:right w:val="none" w:sz="0" w:space="0" w:color="auto"/>
          </w:divBdr>
        </w:div>
        <w:div w:id="2048794489">
          <w:marLeft w:val="0"/>
          <w:marRight w:val="0"/>
          <w:marTop w:val="0"/>
          <w:marBottom w:val="0"/>
          <w:divBdr>
            <w:top w:val="none" w:sz="0" w:space="0" w:color="auto"/>
            <w:left w:val="none" w:sz="0" w:space="0" w:color="auto"/>
            <w:bottom w:val="none" w:sz="0" w:space="0" w:color="auto"/>
            <w:right w:val="none" w:sz="0" w:space="0" w:color="auto"/>
          </w:divBdr>
        </w:div>
        <w:div w:id="1716542328">
          <w:marLeft w:val="0"/>
          <w:marRight w:val="0"/>
          <w:marTop w:val="0"/>
          <w:marBottom w:val="0"/>
          <w:divBdr>
            <w:top w:val="none" w:sz="0" w:space="0" w:color="auto"/>
            <w:left w:val="none" w:sz="0" w:space="0" w:color="auto"/>
            <w:bottom w:val="none" w:sz="0" w:space="0" w:color="auto"/>
            <w:right w:val="none" w:sz="0" w:space="0" w:color="auto"/>
          </w:divBdr>
        </w:div>
        <w:div w:id="508957234">
          <w:marLeft w:val="0"/>
          <w:marRight w:val="0"/>
          <w:marTop w:val="0"/>
          <w:marBottom w:val="0"/>
          <w:divBdr>
            <w:top w:val="none" w:sz="0" w:space="0" w:color="auto"/>
            <w:left w:val="none" w:sz="0" w:space="0" w:color="auto"/>
            <w:bottom w:val="none" w:sz="0" w:space="0" w:color="auto"/>
            <w:right w:val="none" w:sz="0" w:space="0" w:color="auto"/>
          </w:divBdr>
        </w:div>
        <w:div w:id="355886288">
          <w:marLeft w:val="0"/>
          <w:marRight w:val="0"/>
          <w:marTop w:val="0"/>
          <w:marBottom w:val="0"/>
          <w:divBdr>
            <w:top w:val="none" w:sz="0" w:space="0" w:color="auto"/>
            <w:left w:val="none" w:sz="0" w:space="0" w:color="auto"/>
            <w:bottom w:val="none" w:sz="0" w:space="0" w:color="auto"/>
            <w:right w:val="none" w:sz="0" w:space="0" w:color="auto"/>
          </w:divBdr>
        </w:div>
        <w:div w:id="468859105">
          <w:marLeft w:val="0"/>
          <w:marRight w:val="0"/>
          <w:marTop w:val="0"/>
          <w:marBottom w:val="0"/>
          <w:divBdr>
            <w:top w:val="none" w:sz="0" w:space="0" w:color="auto"/>
            <w:left w:val="none" w:sz="0" w:space="0" w:color="auto"/>
            <w:bottom w:val="none" w:sz="0" w:space="0" w:color="auto"/>
            <w:right w:val="none" w:sz="0" w:space="0" w:color="auto"/>
          </w:divBdr>
        </w:div>
        <w:div w:id="593973351">
          <w:marLeft w:val="0"/>
          <w:marRight w:val="0"/>
          <w:marTop w:val="0"/>
          <w:marBottom w:val="0"/>
          <w:divBdr>
            <w:top w:val="none" w:sz="0" w:space="0" w:color="auto"/>
            <w:left w:val="none" w:sz="0" w:space="0" w:color="auto"/>
            <w:bottom w:val="none" w:sz="0" w:space="0" w:color="auto"/>
            <w:right w:val="none" w:sz="0" w:space="0" w:color="auto"/>
          </w:divBdr>
        </w:div>
        <w:div w:id="314116274">
          <w:marLeft w:val="0"/>
          <w:marRight w:val="0"/>
          <w:marTop w:val="0"/>
          <w:marBottom w:val="0"/>
          <w:divBdr>
            <w:top w:val="none" w:sz="0" w:space="0" w:color="auto"/>
            <w:left w:val="none" w:sz="0" w:space="0" w:color="auto"/>
            <w:bottom w:val="none" w:sz="0" w:space="0" w:color="auto"/>
            <w:right w:val="none" w:sz="0" w:space="0" w:color="auto"/>
          </w:divBdr>
        </w:div>
        <w:div w:id="222833314">
          <w:marLeft w:val="0"/>
          <w:marRight w:val="0"/>
          <w:marTop w:val="0"/>
          <w:marBottom w:val="0"/>
          <w:divBdr>
            <w:top w:val="none" w:sz="0" w:space="0" w:color="auto"/>
            <w:left w:val="none" w:sz="0" w:space="0" w:color="auto"/>
            <w:bottom w:val="none" w:sz="0" w:space="0" w:color="auto"/>
            <w:right w:val="none" w:sz="0" w:space="0" w:color="auto"/>
          </w:divBdr>
        </w:div>
        <w:div w:id="732627054">
          <w:marLeft w:val="0"/>
          <w:marRight w:val="0"/>
          <w:marTop w:val="0"/>
          <w:marBottom w:val="0"/>
          <w:divBdr>
            <w:top w:val="none" w:sz="0" w:space="0" w:color="auto"/>
            <w:left w:val="none" w:sz="0" w:space="0" w:color="auto"/>
            <w:bottom w:val="none" w:sz="0" w:space="0" w:color="auto"/>
            <w:right w:val="none" w:sz="0" w:space="0" w:color="auto"/>
          </w:divBdr>
        </w:div>
      </w:divsChild>
    </w:div>
    <w:div w:id="1672443415">
      <w:marLeft w:val="0"/>
      <w:marRight w:val="0"/>
      <w:marTop w:val="0"/>
      <w:marBottom w:val="0"/>
      <w:divBdr>
        <w:top w:val="none" w:sz="0" w:space="0" w:color="auto"/>
        <w:left w:val="none" w:sz="0" w:space="0" w:color="auto"/>
        <w:bottom w:val="none" w:sz="0" w:space="0" w:color="auto"/>
        <w:right w:val="none" w:sz="0" w:space="0" w:color="auto"/>
      </w:divBdr>
      <w:divsChild>
        <w:div w:id="1285692861">
          <w:marLeft w:val="0"/>
          <w:marRight w:val="0"/>
          <w:marTop w:val="0"/>
          <w:marBottom w:val="0"/>
          <w:divBdr>
            <w:top w:val="none" w:sz="0" w:space="0" w:color="auto"/>
            <w:left w:val="none" w:sz="0" w:space="0" w:color="auto"/>
            <w:bottom w:val="none" w:sz="0" w:space="0" w:color="auto"/>
            <w:right w:val="none" w:sz="0" w:space="0" w:color="auto"/>
          </w:divBdr>
        </w:div>
      </w:divsChild>
    </w:div>
    <w:div w:id="1673528515">
      <w:marLeft w:val="0"/>
      <w:marRight w:val="0"/>
      <w:marTop w:val="0"/>
      <w:marBottom w:val="240"/>
      <w:divBdr>
        <w:top w:val="none" w:sz="0" w:space="0" w:color="auto"/>
        <w:left w:val="none" w:sz="0" w:space="0" w:color="auto"/>
        <w:bottom w:val="none" w:sz="0" w:space="0" w:color="auto"/>
        <w:right w:val="none" w:sz="0" w:space="0" w:color="auto"/>
      </w:divBdr>
    </w:div>
    <w:div w:id="1675722105">
      <w:marLeft w:val="0"/>
      <w:marRight w:val="0"/>
      <w:marTop w:val="140"/>
      <w:marBottom w:val="240"/>
      <w:divBdr>
        <w:top w:val="none" w:sz="0" w:space="0" w:color="auto"/>
        <w:left w:val="none" w:sz="0" w:space="0" w:color="auto"/>
        <w:bottom w:val="none" w:sz="0" w:space="0" w:color="auto"/>
        <w:right w:val="none" w:sz="0" w:space="0" w:color="auto"/>
      </w:divBdr>
    </w:div>
    <w:div w:id="1677607009">
      <w:marLeft w:val="0"/>
      <w:marRight w:val="0"/>
      <w:marTop w:val="0"/>
      <w:marBottom w:val="0"/>
      <w:divBdr>
        <w:top w:val="none" w:sz="0" w:space="0" w:color="auto"/>
        <w:left w:val="none" w:sz="0" w:space="0" w:color="auto"/>
        <w:bottom w:val="none" w:sz="0" w:space="0" w:color="auto"/>
        <w:right w:val="none" w:sz="0" w:space="0" w:color="auto"/>
      </w:divBdr>
      <w:divsChild>
        <w:div w:id="1299918754">
          <w:marLeft w:val="0"/>
          <w:marRight w:val="0"/>
          <w:marTop w:val="0"/>
          <w:marBottom w:val="0"/>
          <w:divBdr>
            <w:top w:val="none" w:sz="0" w:space="0" w:color="auto"/>
            <w:left w:val="none" w:sz="0" w:space="0" w:color="auto"/>
            <w:bottom w:val="none" w:sz="0" w:space="0" w:color="auto"/>
            <w:right w:val="none" w:sz="0" w:space="0" w:color="auto"/>
          </w:divBdr>
        </w:div>
      </w:divsChild>
    </w:div>
    <w:div w:id="1681081321">
      <w:marLeft w:val="0"/>
      <w:marRight w:val="0"/>
      <w:marTop w:val="120"/>
      <w:marBottom w:val="240"/>
      <w:divBdr>
        <w:top w:val="none" w:sz="0" w:space="0" w:color="auto"/>
        <w:left w:val="none" w:sz="0" w:space="0" w:color="auto"/>
        <w:bottom w:val="none" w:sz="0" w:space="0" w:color="auto"/>
        <w:right w:val="none" w:sz="0" w:space="0" w:color="auto"/>
      </w:divBdr>
    </w:div>
    <w:div w:id="1681199376">
      <w:marLeft w:val="0"/>
      <w:marRight w:val="0"/>
      <w:marTop w:val="0"/>
      <w:marBottom w:val="240"/>
      <w:divBdr>
        <w:top w:val="none" w:sz="0" w:space="0" w:color="auto"/>
        <w:left w:val="none" w:sz="0" w:space="0" w:color="auto"/>
        <w:bottom w:val="none" w:sz="0" w:space="0" w:color="auto"/>
        <w:right w:val="none" w:sz="0" w:space="0" w:color="auto"/>
      </w:divBdr>
    </w:div>
    <w:div w:id="1681657558">
      <w:marLeft w:val="0"/>
      <w:marRight w:val="0"/>
      <w:marTop w:val="100"/>
      <w:marBottom w:val="0"/>
      <w:divBdr>
        <w:top w:val="none" w:sz="0" w:space="0" w:color="auto"/>
        <w:left w:val="none" w:sz="0" w:space="0" w:color="auto"/>
        <w:bottom w:val="none" w:sz="0" w:space="0" w:color="auto"/>
        <w:right w:val="none" w:sz="0" w:space="0" w:color="auto"/>
      </w:divBdr>
    </w:div>
    <w:div w:id="1685278551">
      <w:marLeft w:val="0"/>
      <w:marRight w:val="0"/>
      <w:marTop w:val="0"/>
      <w:marBottom w:val="0"/>
      <w:divBdr>
        <w:top w:val="none" w:sz="0" w:space="0" w:color="auto"/>
        <w:left w:val="none" w:sz="0" w:space="0" w:color="auto"/>
        <w:bottom w:val="none" w:sz="0" w:space="0" w:color="auto"/>
        <w:right w:val="none" w:sz="0" w:space="0" w:color="auto"/>
      </w:divBdr>
    </w:div>
    <w:div w:id="1685402589">
      <w:marLeft w:val="0"/>
      <w:marRight w:val="0"/>
      <w:marTop w:val="0"/>
      <w:marBottom w:val="0"/>
      <w:divBdr>
        <w:top w:val="none" w:sz="0" w:space="0" w:color="auto"/>
        <w:left w:val="none" w:sz="0" w:space="0" w:color="auto"/>
        <w:bottom w:val="none" w:sz="0" w:space="0" w:color="auto"/>
        <w:right w:val="none" w:sz="0" w:space="0" w:color="auto"/>
      </w:divBdr>
      <w:divsChild>
        <w:div w:id="1140920070">
          <w:marLeft w:val="0"/>
          <w:marRight w:val="0"/>
          <w:marTop w:val="0"/>
          <w:marBottom w:val="0"/>
          <w:divBdr>
            <w:top w:val="none" w:sz="0" w:space="0" w:color="auto"/>
            <w:left w:val="none" w:sz="0" w:space="0" w:color="auto"/>
            <w:bottom w:val="none" w:sz="0" w:space="0" w:color="auto"/>
            <w:right w:val="none" w:sz="0" w:space="0" w:color="auto"/>
          </w:divBdr>
        </w:div>
      </w:divsChild>
    </w:div>
    <w:div w:id="1685936894">
      <w:marLeft w:val="0"/>
      <w:marRight w:val="0"/>
      <w:marTop w:val="0"/>
      <w:marBottom w:val="180"/>
      <w:divBdr>
        <w:top w:val="none" w:sz="0" w:space="0" w:color="auto"/>
        <w:left w:val="none" w:sz="0" w:space="0" w:color="auto"/>
        <w:bottom w:val="none" w:sz="0" w:space="0" w:color="auto"/>
        <w:right w:val="none" w:sz="0" w:space="0" w:color="auto"/>
      </w:divBdr>
    </w:div>
    <w:div w:id="1688554183">
      <w:marLeft w:val="0"/>
      <w:marRight w:val="0"/>
      <w:marTop w:val="0"/>
      <w:marBottom w:val="0"/>
      <w:divBdr>
        <w:top w:val="none" w:sz="0" w:space="0" w:color="auto"/>
        <w:left w:val="none" w:sz="0" w:space="0" w:color="auto"/>
        <w:bottom w:val="none" w:sz="0" w:space="0" w:color="auto"/>
        <w:right w:val="none" w:sz="0" w:space="0" w:color="auto"/>
      </w:divBdr>
      <w:divsChild>
        <w:div w:id="150099826">
          <w:marLeft w:val="0"/>
          <w:marRight w:val="0"/>
          <w:marTop w:val="0"/>
          <w:marBottom w:val="0"/>
          <w:divBdr>
            <w:top w:val="none" w:sz="0" w:space="0" w:color="auto"/>
            <w:left w:val="none" w:sz="0" w:space="0" w:color="auto"/>
            <w:bottom w:val="none" w:sz="0" w:space="0" w:color="auto"/>
            <w:right w:val="none" w:sz="0" w:space="0" w:color="auto"/>
          </w:divBdr>
        </w:div>
      </w:divsChild>
    </w:div>
    <w:div w:id="1689525740">
      <w:marLeft w:val="0"/>
      <w:marRight w:val="0"/>
      <w:marTop w:val="120"/>
      <w:marBottom w:val="120"/>
      <w:divBdr>
        <w:top w:val="none" w:sz="0" w:space="0" w:color="auto"/>
        <w:left w:val="none" w:sz="0" w:space="0" w:color="auto"/>
        <w:bottom w:val="none" w:sz="0" w:space="0" w:color="auto"/>
        <w:right w:val="none" w:sz="0" w:space="0" w:color="auto"/>
      </w:divBdr>
    </w:div>
    <w:div w:id="1690140232">
      <w:marLeft w:val="0"/>
      <w:marRight w:val="0"/>
      <w:marTop w:val="120"/>
      <w:marBottom w:val="180"/>
      <w:divBdr>
        <w:top w:val="none" w:sz="0" w:space="0" w:color="auto"/>
        <w:left w:val="none" w:sz="0" w:space="0" w:color="auto"/>
        <w:bottom w:val="none" w:sz="0" w:space="0" w:color="auto"/>
        <w:right w:val="none" w:sz="0" w:space="0" w:color="auto"/>
      </w:divBdr>
    </w:div>
    <w:div w:id="1690371245">
      <w:marLeft w:val="0"/>
      <w:marRight w:val="0"/>
      <w:marTop w:val="180"/>
      <w:marBottom w:val="180"/>
      <w:divBdr>
        <w:top w:val="none" w:sz="0" w:space="0" w:color="auto"/>
        <w:left w:val="none" w:sz="0" w:space="0" w:color="auto"/>
        <w:bottom w:val="none" w:sz="0" w:space="0" w:color="auto"/>
        <w:right w:val="none" w:sz="0" w:space="0" w:color="auto"/>
      </w:divBdr>
    </w:div>
    <w:div w:id="1692486066">
      <w:marLeft w:val="0"/>
      <w:marRight w:val="0"/>
      <w:marTop w:val="0"/>
      <w:marBottom w:val="0"/>
      <w:divBdr>
        <w:top w:val="none" w:sz="0" w:space="0" w:color="auto"/>
        <w:left w:val="none" w:sz="0" w:space="0" w:color="auto"/>
        <w:bottom w:val="none" w:sz="0" w:space="0" w:color="auto"/>
        <w:right w:val="none" w:sz="0" w:space="0" w:color="auto"/>
      </w:divBdr>
      <w:divsChild>
        <w:div w:id="1758019568">
          <w:marLeft w:val="0"/>
          <w:marRight w:val="0"/>
          <w:marTop w:val="0"/>
          <w:marBottom w:val="0"/>
          <w:divBdr>
            <w:top w:val="none" w:sz="0" w:space="0" w:color="auto"/>
            <w:left w:val="none" w:sz="0" w:space="0" w:color="auto"/>
            <w:bottom w:val="none" w:sz="0" w:space="0" w:color="auto"/>
            <w:right w:val="none" w:sz="0" w:space="0" w:color="auto"/>
          </w:divBdr>
        </w:div>
      </w:divsChild>
    </w:div>
    <w:div w:id="1696494555">
      <w:marLeft w:val="0"/>
      <w:marRight w:val="0"/>
      <w:marTop w:val="0"/>
      <w:marBottom w:val="0"/>
      <w:divBdr>
        <w:top w:val="none" w:sz="0" w:space="0" w:color="auto"/>
        <w:left w:val="none" w:sz="0" w:space="0" w:color="auto"/>
        <w:bottom w:val="none" w:sz="0" w:space="0" w:color="auto"/>
        <w:right w:val="none" w:sz="0" w:space="0" w:color="auto"/>
      </w:divBdr>
    </w:div>
    <w:div w:id="1697543113">
      <w:marLeft w:val="0"/>
      <w:marRight w:val="0"/>
      <w:marTop w:val="0"/>
      <w:marBottom w:val="180"/>
      <w:divBdr>
        <w:top w:val="none" w:sz="0" w:space="0" w:color="auto"/>
        <w:left w:val="none" w:sz="0" w:space="0" w:color="auto"/>
        <w:bottom w:val="none" w:sz="0" w:space="0" w:color="auto"/>
        <w:right w:val="none" w:sz="0" w:space="0" w:color="auto"/>
      </w:divBdr>
    </w:div>
    <w:div w:id="1705324528">
      <w:marLeft w:val="0"/>
      <w:marRight w:val="0"/>
      <w:marTop w:val="0"/>
      <w:marBottom w:val="0"/>
      <w:divBdr>
        <w:top w:val="none" w:sz="0" w:space="0" w:color="auto"/>
        <w:left w:val="none" w:sz="0" w:space="0" w:color="auto"/>
        <w:bottom w:val="none" w:sz="0" w:space="0" w:color="auto"/>
        <w:right w:val="none" w:sz="0" w:space="0" w:color="auto"/>
      </w:divBdr>
      <w:divsChild>
        <w:div w:id="1271427529">
          <w:marLeft w:val="0"/>
          <w:marRight w:val="0"/>
          <w:marTop w:val="0"/>
          <w:marBottom w:val="0"/>
          <w:divBdr>
            <w:top w:val="none" w:sz="0" w:space="0" w:color="auto"/>
            <w:left w:val="none" w:sz="0" w:space="0" w:color="auto"/>
            <w:bottom w:val="none" w:sz="0" w:space="0" w:color="auto"/>
            <w:right w:val="none" w:sz="0" w:space="0" w:color="auto"/>
          </w:divBdr>
        </w:div>
      </w:divsChild>
    </w:div>
    <w:div w:id="1705868705">
      <w:marLeft w:val="0"/>
      <w:marRight w:val="0"/>
      <w:marTop w:val="0"/>
      <w:marBottom w:val="0"/>
      <w:divBdr>
        <w:top w:val="none" w:sz="0" w:space="0" w:color="auto"/>
        <w:left w:val="none" w:sz="0" w:space="0" w:color="auto"/>
        <w:bottom w:val="none" w:sz="0" w:space="0" w:color="auto"/>
        <w:right w:val="none" w:sz="0" w:space="0" w:color="auto"/>
      </w:divBdr>
      <w:divsChild>
        <w:div w:id="325717125">
          <w:marLeft w:val="0"/>
          <w:marRight w:val="0"/>
          <w:marTop w:val="0"/>
          <w:marBottom w:val="0"/>
          <w:divBdr>
            <w:top w:val="none" w:sz="0" w:space="0" w:color="auto"/>
            <w:left w:val="none" w:sz="0" w:space="0" w:color="auto"/>
            <w:bottom w:val="none" w:sz="0" w:space="0" w:color="auto"/>
            <w:right w:val="none" w:sz="0" w:space="0" w:color="auto"/>
          </w:divBdr>
        </w:div>
      </w:divsChild>
    </w:div>
    <w:div w:id="1706102418">
      <w:marLeft w:val="0"/>
      <w:marRight w:val="0"/>
      <w:marTop w:val="120"/>
      <w:marBottom w:val="120"/>
      <w:divBdr>
        <w:top w:val="none" w:sz="0" w:space="0" w:color="auto"/>
        <w:left w:val="none" w:sz="0" w:space="0" w:color="auto"/>
        <w:bottom w:val="none" w:sz="0" w:space="0" w:color="auto"/>
        <w:right w:val="none" w:sz="0" w:space="0" w:color="auto"/>
      </w:divBdr>
    </w:div>
    <w:div w:id="1707215656">
      <w:marLeft w:val="0"/>
      <w:marRight w:val="0"/>
      <w:marTop w:val="100"/>
      <w:marBottom w:val="140"/>
      <w:divBdr>
        <w:top w:val="none" w:sz="0" w:space="0" w:color="auto"/>
        <w:left w:val="none" w:sz="0" w:space="0" w:color="auto"/>
        <w:bottom w:val="none" w:sz="0" w:space="0" w:color="auto"/>
        <w:right w:val="none" w:sz="0" w:space="0" w:color="auto"/>
      </w:divBdr>
    </w:div>
    <w:div w:id="1708529517">
      <w:marLeft w:val="0"/>
      <w:marRight w:val="0"/>
      <w:marTop w:val="120"/>
      <w:marBottom w:val="120"/>
      <w:divBdr>
        <w:top w:val="none" w:sz="0" w:space="0" w:color="auto"/>
        <w:left w:val="none" w:sz="0" w:space="0" w:color="auto"/>
        <w:bottom w:val="none" w:sz="0" w:space="0" w:color="auto"/>
        <w:right w:val="none" w:sz="0" w:space="0" w:color="auto"/>
      </w:divBdr>
    </w:div>
    <w:div w:id="1709136170">
      <w:marLeft w:val="0"/>
      <w:marRight w:val="0"/>
      <w:marTop w:val="0"/>
      <w:marBottom w:val="240"/>
      <w:divBdr>
        <w:top w:val="none" w:sz="0" w:space="0" w:color="auto"/>
        <w:left w:val="none" w:sz="0" w:space="0" w:color="auto"/>
        <w:bottom w:val="none" w:sz="0" w:space="0" w:color="auto"/>
        <w:right w:val="none" w:sz="0" w:space="0" w:color="auto"/>
      </w:divBdr>
    </w:div>
    <w:div w:id="1710491976">
      <w:marLeft w:val="0"/>
      <w:marRight w:val="0"/>
      <w:marTop w:val="180"/>
      <w:marBottom w:val="180"/>
      <w:divBdr>
        <w:top w:val="none" w:sz="0" w:space="0" w:color="auto"/>
        <w:left w:val="none" w:sz="0" w:space="0" w:color="auto"/>
        <w:bottom w:val="none" w:sz="0" w:space="0" w:color="auto"/>
        <w:right w:val="none" w:sz="0" w:space="0" w:color="auto"/>
      </w:divBdr>
    </w:div>
    <w:div w:id="1715231213">
      <w:marLeft w:val="0"/>
      <w:marRight w:val="0"/>
      <w:marTop w:val="0"/>
      <w:marBottom w:val="240"/>
      <w:divBdr>
        <w:top w:val="none" w:sz="0" w:space="0" w:color="auto"/>
        <w:left w:val="none" w:sz="0" w:space="0" w:color="auto"/>
        <w:bottom w:val="none" w:sz="0" w:space="0" w:color="auto"/>
        <w:right w:val="none" w:sz="0" w:space="0" w:color="auto"/>
      </w:divBdr>
    </w:div>
    <w:div w:id="1715502728">
      <w:marLeft w:val="0"/>
      <w:marRight w:val="0"/>
      <w:marTop w:val="0"/>
      <w:marBottom w:val="180"/>
      <w:divBdr>
        <w:top w:val="none" w:sz="0" w:space="0" w:color="auto"/>
        <w:left w:val="none" w:sz="0" w:space="0" w:color="auto"/>
        <w:bottom w:val="none" w:sz="0" w:space="0" w:color="auto"/>
        <w:right w:val="none" w:sz="0" w:space="0" w:color="auto"/>
      </w:divBdr>
    </w:div>
    <w:div w:id="1721785704">
      <w:marLeft w:val="0"/>
      <w:marRight w:val="0"/>
      <w:marTop w:val="180"/>
      <w:marBottom w:val="180"/>
      <w:divBdr>
        <w:top w:val="none" w:sz="0" w:space="0" w:color="auto"/>
        <w:left w:val="none" w:sz="0" w:space="0" w:color="auto"/>
        <w:bottom w:val="none" w:sz="0" w:space="0" w:color="auto"/>
        <w:right w:val="none" w:sz="0" w:space="0" w:color="auto"/>
      </w:divBdr>
    </w:div>
    <w:div w:id="1725178006">
      <w:marLeft w:val="0"/>
      <w:marRight w:val="0"/>
      <w:marTop w:val="0"/>
      <w:marBottom w:val="180"/>
      <w:divBdr>
        <w:top w:val="none" w:sz="0" w:space="0" w:color="auto"/>
        <w:left w:val="none" w:sz="0" w:space="0" w:color="auto"/>
        <w:bottom w:val="none" w:sz="0" w:space="0" w:color="auto"/>
        <w:right w:val="none" w:sz="0" w:space="0" w:color="auto"/>
      </w:divBdr>
    </w:div>
    <w:div w:id="1726417819">
      <w:marLeft w:val="0"/>
      <w:marRight w:val="0"/>
      <w:marTop w:val="120"/>
      <w:marBottom w:val="240"/>
      <w:divBdr>
        <w:top w:val="none" w:sz="0" w:space="0" w:color="auto"/>
        <w:left w:val="none" w:sz="0" w:space="0" w:color="auto"/>
        <w:bottom w:val="none" w:sz="0" w:space="0" w:color="auto"/>
        <w:right w:val="none" w:sz="0" w:space="0" w:color="auto"/>
      </w:divBdr>
    </w:div>
    <w:div w:id="1727143895">
      <w:marLeft w:val="0"/>
      <w:marRight w:val="0"/>
      <w:marTop w:val="0"/>
      <w:marBottom w:val="0"/>
      <w:divBdr>
        <w:top w:val="none" w:sz="0" w:space="0" w:color="auto"/>
        <w:left w:val="none" w:sz="0" w:space="0" w:color="auto"/>
        <w:bottom w:val="none" w:sz="0" w:space="0" w:color="auto"/>
        <w:right w:val="none" w:sz="0" w:space="0" w:color="auto"/>
      </w:divBdr>
    </w:div>
    <w:div w:id="1730955998">
      <w:marLeft w:val="0"/>
      <w:marRight w:val="0"/>
      <w:marTop w:val="100"/>
      <w:marBottom w:val="0"/>
      <w:divBdr>
        <w:top w:val="none" w:sz="0" w:space="0" w:color="auto"/>
        <w:left w:val="none" w:sz="0" w:space="0" w:color="auto"/>
        <w:bottom w:val="none" w:sz="0" w:space="0" w:color="auto"/>
        <w:right w:val="none" w:sz="0" w:space="0" w:color="auto"/>
      </w:divBdr>
    </w:div>
    <w:div w:id="1731730293">
      <w:marLeft w:val="0"/>
      <w:marRight w:val="0"/>
      <w:marTop w:val="0"/>
      <w:marBottom w:val="0"/>
      <w:divBdr>
        <w:top w:val="none" w:sz="0" w:space="0" w:color="auto"/>
        <w:left w:val="none" w:sz="0" w:space="0" w:color="auto"/>
        <w:bottom w:val="none" w:sz="0" w:space="0" w:color="auto"/>
        <w:right w:val="none" w:sz="0" w:space="0" w:color="auto"/>
      </w:divBdr>
    </w:div>
    <w:div w:id="1733774942">
      <w:marLeft w:val="0"/>
      <w:marRight w:val="0"/>
      <w:marTop w:val="0"/>
      <w:marBottom w:val="180"/>
      <w:divBdr>
        <w:top w:val="none" w:sz="0" w:space="0" w:color="auto"/>
        <w:left w:val="none" w:sz="0" w:space="0" w:color="auto"/>
        <w:bottom w:val="none" w:sz="0" w:space="0" w:color="auto"/>
        <w:right w:val="none" w:sz="0" w:space="0" w:color="auto"/>
      </w:divBdr>
    </w:div>
    <w:div w:id="1736508121">
      <w:marLeft w:val="0"/>
      <w:marRight w:val="0"/>
      <w:marTop w:val="0"/>
      <w:marBottom w:val="0"/>
      <w:divBdr>
        <w:top w:val="none" w:sz="0" w:space="0" w:color="auto"/>
        <w:left w:val="none" w:sz="0" w:space="0" w:color="auto"/>
        <w:bottom w:val="none" w:sz="0" w:space="0" w:color="auto"/>
        <w:right w:val="none" w:sz="0" w:space="0" w:color="auto"/>
      </w:divBdr>
      <w:divsChild>
        <w:div w:id="1923490958">
          <w:marLeft w:val="0"/>
          <w:marRight w:val="0"/>
          <w:marTop w:val="0"/>
          <w:marBottom w:val="0"/>
          <w:divBdr>
            <w:top w:val="none" w:sz="0" w:space="0" w:color="auto"/>
            <w:left w:val="none" w:sz="0" w:space="0" w:color="auto"/>
            <w:bottom w:val="none" w:sz="0" w:space="0" w:color="auto"/>
            <w:right w:val="none" w:sz="0" w:space="0" w:color="auto"/>
          </w:divBdr>
        </w:div>
      </w:divsChild>
    </w:div>
    <w:div w:id="1739475123">
      <w:marLeft w:val="0"/>
      <w:marRight w:val="0"/>
      <w:marTop w:val="0"/>
      <w:marBottom w:val="0"/>
      <w:divBdr>
        <w:top w:val="none" w:sz="0" w:space="0" w:color="auto"/>
        <w:left w:val="none" w:sz="0" w:space="0" w:color="auto"/>
        <w:bottom w:val="none" w:sz="0" w:space="0" w:color="auto"/>
        <w:right w:val="none" w:sz="0" w:space="0" w:color="auto"/>
      </w:divBdr>
    </w:div>
    <w:div w:id="1741444777">
      <w:marLeft w:val="0"/>
      <w:marRight w:val="0"/>
      <w:marTop w:val="100"/>
      <w:marBottom w:val="0"/>
      <w:divBdr>
        <w:top w:val="none" w:sz="0" w:space="0" w:color="auto"/>
        <w:left w:val="none" w:sz="0" w:space="0" w:color="auto"/>
        <w:bottom w:val="none" w:sz="0" w:space="0" w:color="auto"/>
        <w:right w:val="none" w:sz="0" w:space="0" w:color="auto"/>
      </w:divBdr>
    </w:div>
    <w:div w:id="1744642027">
      <w:marLeft w:val="0"/>
      <w:marRight w:val="0"/>
      <w:marTop w:val="0"/>
      <w:marBottom w:val="0"/>
      <w:divBdr>
        <w:top w:val="none" w:sz="0" w:space="0" w:color="auto"/>
        <w:left w:val="none" w:sz="0" w:space="0" w:color="auto"/>
        <w:bottom w:val="none" w:sz="0" w:space="0" w:color="auto"/>
        <w:right w:val="none" w:sz="0" w:space="0" w:color="auto"/>
      </w:divBdr>
      <w:divsChild>
        <w:div w:id="350648017">
          <w:marLeft w:val="0"/>
          <w:marRight w:val="0"/>
          <w:marTop w:val="0"/>
          <w:marBottom w:val="0"/>
          <w:divBdr>
            <w:top w:val="none" w:sz="0" w:space="0" w:color="auto"/>
            <w:left w:val="none" w:sz="0" w:space="0" w:color="auto"/>
            <w:bottom w:val="none" w:sz="0" w:space="0" w:color="auto"/>
            <w:right w:val="none" w:sz="0" w:space="0" w:color="auto"/>
          </w:divBdr>
        </w:div>
      </w:divsChild>
    </w:div>
    <w:div w:id="1744838773">
      <w:marLeft w:val="0"/>
      <w:marRight w:val="0"/>
      <w:marTop w:val="0"/>
      <w:marBottom w:val="0"/>
      <w:divBdr>
        <w:top w:val="none" w:sz="0" w:space="0" w:color="auto"/>
        <w:left w:val="none" w:sz="0" w:space="0" w:color="auto"/>
        <w:bottom w:val="none" w:sz="0" w:space="0" w:color="auto"/>
        <w:right w:val="none" w:sz="0" w:space="0" w:color="auto"/>
      </w:divBdr>
    </w:div>
    <w:div w:id="1745180256">
      <w:marLeft w:val="0"/>
      <w:marRight w:val="0"/>
      <w:marTop w:val="0"/>
      <w:marBottom w:val="240"/>
      <w:divBdr>
        <w:top w:val="none" w:sz="0" w:space="0" w:color="auto"/>
        <w:left w:val="none" w:sz="0" w:space="0" w:color="auto"/>
        <w:bottom w:val="none" w:sz="0" w:space="0" w:color="auto"/>
        <w:right w:val="none" w:sz="0" w:space="0" w:color="auto"/>
      </w:divBdr>
    </w:div>
    <w:div w:id="1751806971">
      <w:marLeft w:val="0"/>
      <w:marRight w:val="0"/>
      <w:marTop w:val="0"/>
      <w:marBottom w:val="0"/>
      <w:divBdr>
        <w:top w:val="none" w:sz="0" w:space="0" w:color="auto"/>
        <w:left w:val="none" w:sz="0" w:space="0" w:color="auto"/>
        <w:bottom w:val="none" w:sz="0" w:space="0" w:color="auto"/>
        <w:right w:val="none" w:sz="0" w:space="0" w:color="auto"/>
      </w:divBdr>
    </w:div>
    <w:div w:id="1755931226">
      <w:marLeft w:val="0"/>
      <w:marRight w:val="0"/>
      <w:marTop w:val="0"/>
      <w:marBottom w:val="0"/>
      <w:divBdr>
        <w:top w:val="none" w:sz="0" w:space="0" w:color="auto"/>
        <w:left w:val="none" w:sz="0" w:space="0" w:color="auto"/>
        <w:bottom w:val="none" w:sz="0" w:space="0" w:color="auto"/>
        <w:right w:val="none" w:sz="0" w:space="0" w:color="auto"/>
      </w:divBdr>
    </w:div>
    <w:div w:id="1757169112">
      <w:marLeft w:val="0"/>
      <w:marRight w:val="0"/>
      <w:marTop w:val="100"/>
      <w:marBottom w:val="240"/>
      <w:divBdr>
        <w:top w:val="none" w:sz="0" w:space="0" w:color="auto"/>
        <w:left w:val="none" w:sz="0" w:space="0" w:color="auto"/>
        <w:bottom w:val="none" w:sz="0" w:space="0" w:color="auto"/>
        <w:right w:val="none" w:sz="0" w:space="0" w:color="auto"/>
      </w:divBdr>
    </w:div>
    <w:div w:id="1758790716">
      <w:marLeft w:val="0"/>
      <w:marRight w:val="0"/>
      <w:marTop w:val="0"/>
      <w:marBottom w:val="180"/>
      <w:divBdr>
        <w:top w:val="none" w:sz="0" w:space="0" w:color="auto"/>
        <w:left w:val="none" w:sz="0" w:space="0" w:color="auto"/>
        <w:bottom w:val="none" w:sz="0" w:space="0" w:color="auto"/>
        <w:right w:val="none" w:sz="0" w:space="0" w:color="auto"/>
      </w:divBdr>
    </w:div>
    <w:div w:id="1763793076">
      <w:marLeft w:val="0"/>
      <w:marRight w:val="0"/>
      <w:marTop w:val="0"/>
      <w:marBottom w:val="0"/>
      <w:divBdr>
        <w:top w:val="none" w:sz="0" w:space="0" w:color="auto"/>
        <w:left w:val="none" w:sz="0" w:space="0" w:color="auto"/>
        <w:bottom w:val="none" w:sz="0" w:space="0" w:color="auto"/>
        <w:right w:val="none" w:sz="0" w:space="0" w:color="auto"/>
      </w:divBdr>
    </w:div>
    <w:div w:id="1764765642">
      <w:marLeft w:val="0"/>
      <w:marRight w:val="0"/>
      <w:marTop w:val="0"/>
      <w:marBottom w:val="0"/>
      <w:divBdr>
        <w:top w:val="none" w:sz="0" w:space="0" w:color="auto"/>
        <w:left w:val="none" w:sz="0" w:space="0" w:color="auto"/>
        <w:bottom w:val="none" w:sz="0" w:space="0" w:color="auto"/>
        <w:right w:val="none" w:sz="0" w:space="0" w:color="auto"/>
      </w:divBdr>
    </w:div>
    <w:div w:id="1767656254">
      <w:marLeft w:val="0"/>
      <w:marRight w:val="0"/>
      <w:marTop w:val="0"/>
      <w:marBottom w:val="180"/>
      <w:divBdr>
        <w:top w:val="none" w:sz="0" w:space="0" w:color="auto"/>
        <w:left w:val="none" w:sz="0" w:space="0" w:color="auto"/>
        <w:bottom w:val="none" w:sz="0" w:space="0" w:color="auto"/>
        <w:right w:val="none" w:sz="0" w:space="0" w:color="auto"/>
      </w:divBdr>
    </w:div>
    <w:div w:id="1769615199">
      <w:marLeft w:val="0"/>
      <w:marRight w:val="0"/>
      <w:marTop w:val="0"/>
      <w:marBottom w:val="0"/>
      <w:divBdr>
        <w:top w:val="none" w:sz="0" w:space="0" w:color="auto"/>
        <w:left w:val="none" w:sz="0" w:space="0" w:color="auto"/>
        <w:bottom w:val="none" w:sz="0" w:space="0" w:color="auto"/>
        <w:right w:val="none" w:sz="0" w:space="0" w:color="auto"/>
      </w:divBdr>
      <w:divsChild>
        <w:div w:id="609821694">
          <w:marLeft w:val="0"/>
          <w:marRight w:val="0"/>
          <w:marTop w:val="0"/>
          <w:marBottom w:val="0"/>
          <w:divBdr>
            <w:top w:val="none" w:sz="0" w:space="0" w:color="auto"/>
            <w:left w:val="none" w:sz="0" w:space="0" w:color="auto"/>
            <w:bottom w:val="none" w:sz="0" w:space="0" w:color="auto"/>
            <w:right w:val="none" w:sz="0" w:space="0" w:color="auto"/>
          </w:divBdr>
        </w:div>
      </w:divsChild>
    </w:div>
    <w:div w:id="1771195993">
      <w:marLeft w:val="0"/>
      <w:marRight w:val="0"/>
      <w:marTop w:val="0"/>
      <w:marBottom w:val="0"/>
      <w:divBdr>
        <w:top w:val="none" w:sz="0" w:space="0" w:color="auto"/>
        <w:left w:val="none" w:sz="0" w:space="0" w:color="auto"/>
        <w:bottom w:val="none" w:sz="0" w:space="0" w:color="auto"/>
        <w:right w:val="none" w:sz="0" w:space="0" w:color="auto"/>
      </w:divBdr>
      <w:divsChild>
        <w:div w:id="2002466375">
          <w:marLeft w:val="0"/>
          <w:marRight w:val="0"/>
          <w:marTop w:val="0"/>
          <w:marBottom w:val="0"/>
          <w:divBdr>
            <w:top w:val="none" w:sz="0" w:space="0" w:color="auto"/>
            <w:left w:val="none" w:sz="0" w:space="0" w:color="auto"/>
            <w:bottom w:val="none" w:sz="0" w:space="0" w:color="auto"/>
            <w:right w:val="none" w:sz="0" w:space="0" w:color="auto"/>
          </w:divBdr>
        </w:div>
      </w:divsChild>
    </w:div>
    <w:div w:id="1772629297">
      <w:marLeft w:val="0"/>
      <w:marRight w:val="0"/>
      <w:marTop w:val="0"/>
      <w:marBottom w:val="0"/>
      <w:divBdr>
        <w:top w:val="none" w:sz="0" w:space="0" w:color="auto"/>
        <w:left w:val="none" w:sz="0" w:space="0" w:color="auto"/>
        <w:bottom w:val="none" w:sz="0" w:space="0" w:color="auto"/>
        <w:right w:val="none" w:sz="0" w:space="0" w:color="auto"/>
      </w:divBdr>
    </w:div>
    <w:div w:id="1772779941">
      <w:marLeft w:val="0"/>
      <w:marRight w:val="0"/>
      <w:marTop w:val="0"/>
      <w:marBottom w:val="240"/>
      <w:divBdr>
        <w:top w:val="none" w:sz="0" w:space="0" w:color="auto"/>
        <w:left w:val="none" w:sz="0" w:space="0" w:color="auto"/>
        <w:bottom w:val="none" w:sz="0" w:space="0" w:color="auto"/>
        <w:right w:val="none" w:sz="0" w:space="0" w:color="auto"/>
      </w:divBdr>
    </w:div>
    <w:div w:id="1774590106">
      <w:marLeft w:val="0"/>
      <w:marRight w:val="0"/>
      <w:marTop w:val="200"/>
      <w:marBottom w:val="240"/>
      <w:divBdr>
        <w:top w:val="none" w:sz="0" w:space="0" w:color="auto"/>
        <w:left w:val="none" w:sz="0" w:space="0" w:color="auto"/>
        <w:bottom w:val="none" w:sz="0" w:space="0" w:color="auto"/>
        <w:right w:val="none" w:sz="0" w:space="0" w:color="auto"/>
      </w:divBdr>
    </w:div>
    <w:div w:id="1775633487">
      <w:marLeft w:val="0"/>
      <w:marRight w:val="0"/>
      <w:marTop w:val="100"/>
      <w:marBottom w:val="0"/>
      <w:divBdr>
        <w:top w:val="none" w:sz="0" w:space="0" w:color="auto"/>
        <w:left w:val="none" w:sz="0" w:space="0" w:color="auto"/>
        <w:bottom w:val="none" w:sz="0" w:space="0" w:color="auto"/>
        <w:right w:val="none" w:sz="0" w:space="0" w:color="auto"/>
      </w:divBdr>
      <w:divsChild>
        <w:div w:id="1004093395">
          <w:marLeft w:val="0"/>
          <w:marRight w:val="0"/>
          <w:marTop w:val="0"/>
          <w:marBottom w:val="0"/>
          <w:divBdr>
            <w:top w:val="none" w:sz="0" w:space="0" w:color="auto"/>
            <w:left w:val="none" w:sz="0" w:space="0" w:color="auto"/>
            <w:bottom w:val="none" w:sz="0" w:space="0" w:color="auto"/>
            <w:right w:val="none" w:sz="0" w:space="0" w:color="auto"/>
          </w:divBdr>
        </w:div>
      </w:divsChild>
    </w:div>
    <w:div w:id="1780027866">
      <w:marLeft w:val="0"/>
      <w:marRight w:val="0"/>
      <w:marTop w:val="0"/>
      <w:marBottom w:val="240"/>
      <w:divBdr>
        <w:top w:val="none" w:sz="0" w:space="0" w:color="auto"/>
        <w:left w:val="none" w:sz="0" w:space="0" w:color="auto"/>
        <w:bottom w:val="none" w:sz="0" w:space="0" w:color="auto"/>
        <w:right w:val="none" w:sz="0" w:space="0" w:color="auto"/>
      </w:divBdr>
    </w:div>
    <w:div w:id="1780180828">
      <w:marLeft w:val="0"/>
      <w:marRight w:val="0"/>
      <w:marTop w:val="120"/>
      <w:marBottom w:val="120"/>
      <w:divBdr>
        <w:top w:val="none" w:sz="0" w:space="0" w:color="auto"/>
        <w:left w:val="none" w:sz="0" w:space="0" w:color="auto"/>
        <w:bottom w:val="none" w:sz="0" w:space="0" w:color="auto"/>
        <w:right w:val="none" w:sz="0" w:space="0" w:color="auto"/>
      </w:divBdr>
    </w:div>
    <w:div w:id="1780370803">
      <w:marLeft w:val="0"/>
      <w:marRight w:val="0"/>
      <w:marTop w:val="0"/>
      <w:marBottom w:val="0"/>
      <w:divBdr>
        <w:top w:val="none" w:sz="0" w:space="0" w:color="auto"/>
        <w:left w:val="none" w:sz="0" w:space="0" w:color="auto"/>
        <w:bottom w:val="none" w:sz="0" w:space="0" w:color="auto"/>
        <w:right w:val="none" w:sz="0" w:space="0" w:color="auto"/>
      </w:divBdr>
      <w:divsChild>
        <w:div w:id="1420908036">
          <w:marLeft w:val="0"/>
          <w:marRight w:val="0"/>
          <w:marTop w:val="0"/>
          <w:marBottom w:val="0"/>
          <w:divBdr>
            <w:top w:val="none" w:sz="0" w:space="0" w:color="auto"/>
            <w:left w:val="none" w:sz="0" w:space="0" w:color="auto"/>
            <w:bottom w:val="none" w:sz="0" w:space="0" w:color="auto"/>
            <w:right w:val="none" w:sz="0" w:space="0" w:color="auto"/>
          </w:divBdr>
        </w:div>
      </w:divsChild>
    </w:div>
    <w:div w:id="1783644152">
      <w:marLeft w:val="0"/>
      <w:marRight w:val="0"/>
      <w:marTop w:val="100"/>
      <w:marBottom w:val="180"/>
      <w:divBdr>
        <w:top w:val="none" w:sz="0" w:space="0" w:color="auto"/>
        <w:left w:val="none" w:sz="0" w:space="0" w:color="auto"/>
        <w:bottom w:val="none" w:sz="0" w:space="0" w:color="auto"/>
        <w:right w:val="none" w:sz="0" w:space="0" w:color="auto"/>
      </w:divBdr>
      <w:divsChild>
        <w:div w:id="1877424013">
          <w:marLeft w:val="0"/>
          <w:marRight w:val="0"/>
          <w:marTop w:val="0"/>
          <w:marBottom w:val="0"/>
          <w:divBdr>
            <w:top w:val="none" w:sz="0" w:space="0" w:color="auto"/>
            <w:left w:val="none" w:sz="0" w:space="0" w:color="auto"/>
            <w:bottom w:val="none" w:sz="0" w:space="0" w:color="auto"/>
            <w:right w:val="none" w:sz="0" w:space="0" w:color="auto"/>
          </w:divBdr>
        </w:div>
        <w:div w:id="971256353">
          <w:marLeft w:val="0"/>
          <w:marRight w:val="0"/>
          <w:marTop w:val="0"/>
          <w:marBottom w:val="0"/>
          <w:divBdr>
            <w:top w:val="none" w:sz="0" w:space="0" w:color="auto"/>
            <w:left w:val="none" w:sz="0" w:space="0" w:color="auto"/>
            <w:bottom w:val="none" w:sz="0" w:space="0" w:color="auto"/>
            <w:right w:val="none" w:sz="0" w:space="0" w:color="auto"/>
          </w:divBdr>
        </w:div>
      </w:divsChild>
    </w:div>
    <w:div w:id="1784570351">
      <w:marLeft w:val="0"/>
      <w:marRight w:val="0"/>
      <w:marTop w:val="0"/>
      <w:marBottom w:val="0"/>
      <w:divBdr>
        <w:top w:val="none" w:sz="0" w:space="0" w:color="auto"/>
        <w:left w:val="none" w:sz="0" w:space="0" w:color="auto"/>
        <w:bottom w:val="none" w:sz="0" w:space="0" w:color="auto"/>
        <w:right w:val="none" w:sz="0" w:space="0" w:color="auto"/>
      </w:divBdr>
    </w:div>
    <w:div w:id="1785926932">
      <w:marLeft w:val="0"/>
      <w:marRight w:val="0"/>
      <w:marTop w:val="0"/>
      <w:marBottom w:val="0"/>
      <w:divBdr>
        <w:top w:val="none" w:sz="0" w:space="0" w:color="auto"/>
        <w:left w:val="none" w:sz="0" w:space="0" w:color="auto"/>
        <w:bottom w:val="none" w:sz="0" w:space="0" w:color="auto"/>
        <w:right w:val="none" w:sz="0" w:space="0" w:color="auto"/>
      </w:divBdr>
      <w:divsChild>
        <w:div w:id="62026523">
          <w:marLeft w:val="0"/>
          <w:marRight w:val="0"/>
          <w:marTop w:val="0"/>
          <w:marBottom w:val="0"/>
          <w:divBdr>
            <w:top w:val="none" w:sz="0" w:space="0" w:color="auto"/>
            <w:left w:val="none" w:sz="0" w:space="0" w:color="auto"/>
            <w:bottom w:val="none" w:sz="0" w:space="0" w:color="auto"/>
            <w:right w:val="none" w:sz="0" w:space="0" w:color="auto"/>
          </w:divBdr>
        </w:div>
      </w:divsChild>
    </w:div>
    <w:div w:id="1786003903">
      <w:marLeft w:val="0"/>
      <w:marRight w:val="0"/>
      <w:marTop w:val="0"/>
      <w:marBottom w:val="180"/>
      <w:divBdr>
        <w:top w:val="none" w:sz="0" w:space="0" w:color="auto"/>
        <w:left w:val="none" w:sz="0" w:space="0" w:color="auto"/>
        <w:bottom w:val="none" w:sz="0" w:space="0" w:color="auto"/>
        <w:right w:val="none" w:sz="0" w:space="0" w:color="auto"/>
      </w:divBdr>
    </w:div>
    <w:div w:id="1786267664">
      <w:marLeft w:val="0"/>
      <w:marRight w:val="0"/>
      <w:marTop w:val="0"/>
      <w:marBottom w:val="180"/>
      <w:divBdr>
        <w:top w:val="none" w:sz="0" w:space="0" w:color="auto"/>
        <w:left w:val="none" w:sz="0" w:space="0" w:color="auto"/>
        <w:bottom w:val="none" w:sz="0" w:space="0" w:color="auto"/>
        <w:right w:val="none" w:sz="0" w:space="0" w:color="auto"/>
      </w:divBdr>
    </w:div>
    <w:div w:id="1787692313">
      <w:marLeft w:val="0"/>
      <w:marRight w:val="0"/>
      <w:marTop w:val="0"/>
      <w:marBottom w:val="0"/>
      <w:divBdr>
        <w:top w:val="none" w:sz="0" w:space="0" w:color="auto"/>
        <w:left w:val="none" w:sz="0" w:space="0" w:color="auto"/>
        <w:bottom w:val="none" w:sz="0" w:space="0" w:color="auto"/>
        <w:right w:val="none" w:sz="0" w:space="0" w:color="auto"/>
      </w:divBdr>
    </w:div>
    <w:div w:id="1788501841">
      <w:marLeft w:val="0"/>
      <w:marRight w:val="0"/>
      <w:marTop w:val="0"/>
      <w:marBottom w:val="240"/>
      <w:divBdr>
        <w:top w:val="none" w:sz="0" w:space="0" w:color="auto"/>
        <w:left w:val="none" w:sz="0" w:space="0" w:color="auto"/>
        <w:bottom w:val="none" w:sz="0" w:space="0" w:color="auto"/>
        <w:right w:val="none" w:sz="0" w:space="0" w:color="auto"/>
      </w:divBdr>
    </w:div>
    <w:div w:id="1788968556">
      <w:marLeft w:val="0"/>
      <w:marRight w:val="0"/>
      <w:marTop w:val="0"/>
      <w:marBottom w:val="0"/>
      <w:divBdr>
        <w:top w:val="none" w:sz="0" w:space="0" w:color="auto"/>
        <w:left w:val="none" w:sz="0" w:space="0" w:color="auto"/>
        <w:bottom w:val="none" w:sz="0" w:space="0" w:color="auto"/>
        <w:right w:val="none" w:sz="0" w:space="0" w:color="auto"/>
      </w:divBdr>
    </w:div>
    <w:div w:id="1790388665">
      <w:marLeft w:val="0"/>
      <w:marRight w:val="0"/>
      <w:marTop w:val="0"/>
      <w:marBottom w:val="0"/>
      <w:divBdr>
        <w:top w:val="none" w:sz="0" w:space="0" w:color="auto"/>
        <w:left w:val="none" w:sz="0" w:space="0" w:color="auto"/>
        <w:bottom w:val="none" w:sz="0" w:space="0" w:color="auto"/>
        <w:right w:val="none" w:sz="0" w:space="0" w:color="auto"/>
      </w:divBdr>
      <w:divsChild>
        <w:div w:id="1299340324">
          <w:marLeft w:val="0"/>
          <w:marRight w:val="0"/>
          <w:marTop w:val="0"/>
          <w:marBottom w:val="0"/>
          <w:divBdr>
            <w:top w:val="none" w:sz="0" w:space="0" w:color="auto"/>
            <w:left w:val="none" w:sz="0" w:space="0" w:color="auto"/>
            <w:bottom w:val="none" w:sz="0" w:space="0" w:color="auto"/>
            <w:right w:val="none" w:sz="0" w:space="0" w:color="auto"/>
          </w:divBdr>
        </w:div>
      </w:divsChild>
    </w:div>
    <w:div w:id="1792361099">
      <w:marLeft w:val="0"/>
      <w:marRight w:val="0"/>
      <w:marTop w:val="0"/>
      <w:marBottom w:val="0"/>
      <w:divBdr>
        <w:top w:val="none" w:sz="0" w:space="0" w:color="auto"/>
        <w:left w:val="none" w:sz="0" w:space="0" w:color="auto"/>
        <w:bottom w:val="none" w:sz="0" w:space="0" w:color="auto"/>
        <w:right w:val="none" w:sz="0" w:space="0" w:color="auto"/>
      </w:divBdr>
      <w:divsChild>
        <w:div w:id="170066123">
          <w:marLeft w:val="0"/>
          <w:marRight w:val="0"/>
          <w:marTop w:val="0"/>
          <w:marBottom w:val="0"/>
          <w:divBdr>
            <w:top w:val="none" w:sz="0" w:space="0" w:color="auto"/>
            <w:left w:val="none" w:sz="0" w:space="0" w:color="auto"/>
            <w:bottom w:val="none" w:sz="0" w:space="0" w:color="auto"/>
            <w:right w:val="none" w:sz="0" w:space="0" w:color="auto"/>
          </w:divBdr>
        </w:div>
      </w:divsChild>
    </w:div>
    <w:div w:id="1794131936">
      <w:marLeft w:val="0"/>
      <w:marRight w:val="0"/>
      <w:marTop w:val="120"/>
      <w:marBottom w:val="120"/>
      <w:divBdr>
        <w:top w:val="none" w:sz="0" w:space="0" w:color="auto"/>
        <w:left w:val="none" w:sz="0" w:space="0" w:color="auto"/>
        <w:bottom w:val="none" w:sz="0" w:space="0" w:color="auto"/>
        <w:right w:val="none" w:sz="0" w:space="0" w:color="auto"/>
      </w:divBdr>
    </w:div>
    <w:div w:id="1797604539">
      <w:marLeft w:val="0"/>
      <w:marRight w:val="0"/>
      <w:marTop w:val="0"/>
      <w:marBottom w:val="180"/>
      <w:divBdr>
        <w:top w:val="none" w:sz="0" w:space="0" w:color="auto"/>
        <w:left w:val="none" w:sz="0" w:space="0" w:color="auto"/>
        <w:bottom w:val="none" w:sz="0" w:space="0" w:color="auto"/>
        <w:right w:val="none" w:sz="0" w:space="0" w:color="auto"/>
      </w:divBdr>
    </w:div>
    <w:div w:id="1800218279">
      <w:marLeft w:val="0"/>
      <w:marRight w:val="0"/>
      <w:marTop w:val="0"/>
      <w:marBottom w:val="0"/>
      <w:divBdr>
        <w:top w:val="none" w:sz="0" w:space="0" w:color="auto"/>
        <w:left w:val="none" w:sz="0" w:space="0" w:color="auto"/>
        <w:bottom w:val="none" w:sz="0" w:space="0" w:color="auto"/>
        <w:right w:val="none" w:sz="0" w:space="0" w:color="auto"/>
      </w:divBdr>
    </w:div>
    <w:div w:id="1800369957">
      <w:marLeft w:val="0"/>
      <w:marRight w:val="0"/>
      <w:marTop w:val="120"/>
      <w:marBottom w:val="120"/>
      <w:divBdr>
        <w:top w:val="none" w:sz="0" w:space="0" w:color="auto"/>
        <w:left w:val="none" w:sz="0" w:space="0" w:color="auto"/>
        <w:bottom w:val="none" w:sz="0" w:space="0" w:color="auto"/>
        <w:right w:val="none" w:sz="0" w:space="0" w:color="auto"/>
      </w:divBdr>
    </w:div>
    <w:div w:id="1804541700">
      <w:marLeft w:val="0"/>
      <w:marRight w:val="0"/>
      <w:marTop w:val="0"/>
      <w:marBottom w:val="0"/>
      <w:divBdr>
        <w:top w:val="none" w:sz="0" w:space="0" w:color="auto"/>
        <w:left w:val="none" w:sz="0" w:space="0" w:color="auto"/>
        <w:bottom w:val="none" w:sz="0" w:space="0" w:color="auto"/>
        <w:right w:val="none" w:sz="0" w:space="0" w:color="auto"/>
      </w:divBdr>
      <w:divsChild>
        <w:div w:id="40248295">
          <w:marLeft w:val="0"/>
          <w:marRight w:val="0"/>
          <w:marTop w:val="0"/>
          <w:marBottom w:val="0"/>
          <w:divBdr>
            <w:top w:val="none" w:sz="0" w:space="0" w:color="auto"/>
            <w:left w:val="none" w:sz="0" w:space="0" w:color="auto"/>
            <w:bottom w:val="none" w:sz="0" w:space="0" w:color="auto"/>
            <w:right w:val="none" w:sz="0" w:space="0" w:color="auto"/>
          </w:divBdr>
        </w:div>
      </w:divsChild>
    </w:div>
    <w:div w:id="1805152694">
      <w:marLeft w:val="0"/>
      <w:marRight w:val="0"/>
      <w:marTop w:val="0"/>
      <w:marBottom w:val="0"/>
      <w:divBdr>
        <w:top w:val="none" w:sz="0" w:space="0" w:color="auto"/>
        <w:left w:val="none" w:sz="0" w:space="0" w:color="auto"/>
        <w:bottom w:val="none" w:sz="0" w:space="0" w:color="auto"/>
        <w:right w:val="none" w:sz="0" w:space="0" w:color="auto"/>
      </w:divBdr>
      <w:divsChild>
        <w:div w:id="658580562">
          <w:marLeft w:val="0"/>
          <w:marRight w:val="0"/>
          <w:marTop w:val="0"/>
          <w:marBottom w:val="0"/>
          <w:divBdr>
            <w:top w:val="none" w:sz="0" w:space="0" w:color="auto"/>
            <w:left w:val="none" w:sz="0" w:space="0" w:color="auto"/>
            <w:bottom w:val="none" w:sz="0" w:space="0" w:color="auto"/>
            <w:right w:val="none" w:sz="0" w:space="0" w:color="auto"/>
          </w:divBdr>
        </w:div>
      </w:divsChild>
    </w:div>
    <w:div w:id="1805195268">
      <w:marLeft w:val="0"/>
      <w:marRight w:val="0"/>
      <w:marTop w:val="0"/>
      <w:marBottom w:val="0"/>
      <w:divBdr>
        <w:top w:val="none" w:sz="0" w:space="0" w:color="auto"/>
        <w:left w:val="none" w:sz="0" w:space="0" w:color="auto"/>
        <w:bottom w:val="none" w:sz="0" w:space="0" w:color="auto"/>
        <w:right w:val="none" w:sz="0" w:space="0" w:color="auto"/>
      </w:divBdr>
      <w:divsChild>
        <w:div w:id="1585993503">
          <w:marLeft w:val="0"/>
          <w:marRight w:val="0"/>
          <w:marTop w:val="0"/>
          <w:marBottom w:val="0"/>
          <w:divBdr>
            <w:top w:val="none" w:sz="0" w:space="0" w:color="auto"/>
            <w:left w:val="none" w:sz="0" w:space="0" w:color="auto"/>
            <w:bottom w:val="none" w:sz="0" w:space="0" w:color="auto"/>
            <w:right w:val="none" w:sz="0" w:space="0" w:color="auto"/>
          </w:divBdr>
        </w:div>
      </w:divsChild>
    </w:div>
    <w:div w:id="1806117264">
      <w:marLeft w:val="0"/>
      <w:marRight w:val="0"/>
      <w:marTop w:val="0"/>
      <w:marBottom w:val="180"/>
      <w:divBdr>
        <w:top w:val="none" w:sz="0" w:space="0" w:color="auto"/>
        <w:left w:val="none" w:sz="0" w:space="0" w:color="auto"/>
        <w:bottom w:val="none" w:sz="0" w:space="0" w:color="auto"/>
        <w:right w:val="none" w:sz="0" w:space="0" w:color="auto"/>
      </w:divBdr>
    </w:div>
    <w:div w:id="1807428970">
      <w:marLeft w:val="0"/>
      <w:marRight w:val="0"/>
      <w:marTop w:val="0"/>
      <w:marBottom w:val="180"/>
      <w:divBdr>
        <w:top w:val="none" w:sz="0" w:space="0" w:color="auto"/>
        <w:left w:val="none" w:sz="0" w:space="0" w:color="auto"/>
        <w:bottom w:val="none" w:sz="0" w:space="0" w:color="auto"/>
        <w:right w:val="none" w:sz="0" w:space="0" w:color="auto"/>
      </w:divBdr>
    </w:div>
    <w:div w:id="1809930743">
      <w:marLeft w:val="0"/>
      <w:marRight w:val="0"/>
      <w:marTop w:val="0"/>
      <w:marBottom w:val="240"/>
      <w:divBdr>
        <w:top w:val="none" w:sz="0" w:space="0" w:color="auto"/>
        <w:left w:val="none" w:sz="0" w:space="0" w:color="auto"/>
        <w:bottom w:val="none" w:sz="0" w:space="0" w:color="auto"/>
        <w:right w:val="none" w:sz="0" w:space="0" w:color="auto"/>
      </w:divBdr>
    </w:div>
    <w:div w:id="1815442831">
      <w:marLeft w:val="0"/>
      <w:marRight w:val="0"/>
      <w:marTop w:val="0"/>
      <w:marBottom w:val="180"/>
      <w:divBdr>
        <w:top w:val="none" w:sz="0" w:space="0" w:color="auto"/>
        <w:left w:val="none" w:sz="0" w:space="0" w:color="auto"/>
        <w:bottom w:val="none" w:sz="0" w:space="0" w:color="auto"/>
        <w:right w:val="none" w:sz="0" w:space="0" w:color="auto"/>
      </w:divBdr>
    </w:div>
    <w:div w:id="1815635658">
      <w:marLeft w:val="0"/>
      <w:marRight w:val="0"/>
      <w:marTop w:val="0"/>
      <w:marBottom w:val="240"/>
      <w:divBdr>
        <w:top w:val="none" w:sz="0" w:space="0" w:color="auto"/>
        <w:left w:val="none" w:sz="0" w:space="0" w:color="auto"/>
        <w:bottom w:val="none" w:sz="0" w:space="0" w:color="auto"/>
        <w:right w:val="none" w:sz="0" w:space="0" w:color="auto"/>
      </w:divBdr>
    </w:div>
    <w:div w:id="1819223406">
      <w:marLeft w:val="0"/>
      <w:marRight w:val="0"/>
      <w:marTop w:val="180"/>
      <w:marBottom w:val="180"/>
      <w:divBdr>
        <w:top w:val="none" w:sz="0" w:space="0" w:color="auto"/>
        <w:left w:val="none" w:sz="0" w:space="0" w:color="auto"/>
        <w:bottom w:val="none" w:sz="0" w:space="0" w:color="auto"/>
        <w:right w:val="none" w:sz="0" w:space="0" w:color="auto"/>
      </w:divBdr>
    </w:div>
    <w:div w:id="1820920234">
      <w:marLeft w:val="0"/>
      <w:marRight w:val="0"/>
      <w:marTop w:val="0"/>
      <w:marBottom w:val="240"/>
      <w:divBdr>
        <w:top w:val="none" w:sz="0" w:space="0" w:color="auto"/>
        <w:left w:val="none" w:sz="0" w:space="0" w:color="auto"/>
        <w:bottom w:val="none" w:sz="0" w:space="0" w:color="auto"/>
        <w:right w:val="none" w:sz="0" w:space="0" w:color="auto"/>
      </w:divBdr>
    </w:div>
    <w:div w:id="1823809736">
      <w:marLeft w:val="0"/>
      <w:marRight w:val="0"/>
      <w:marTop w:val="0"/>
      <w:marBottom w:val="0"/>
      <w:divBdr>
        <w:top w:val="none" w:sz="0" w:space="0" w:color="auto"/>
        <w:left w:val="none" w:sz="0" w:space="0" w:color="auto"/>
        <w:bottom w:val="none" w:sz="0" w:space="0" w:color="auto"/>
        <w:right w:val="none" w:sz="0" w:space="0" w:color="auto"/>
      </w:divBdr>
    </w:div>
    <w:div w:id="1825899352">
      <w:marLeft w:val="0"/>
      <w:marRight w:val="0"/>
      <w:marTop w:val="0"/>
      <w:marBottom w:val="240"/>
      <w:divBdr>
        <w:top w:val="none" w:sz="0" w:space="0" w:color="auto"/>
        <w:left w:val="none" w:sz="0" w:space="0" w:color="auto"/>
        <w:bottom w:val="none" w:sz="0" w:space="0" w:color="auto"/>
        <w:right w:val="none" w:sz="0" w:space="0" w:color="auto"/>
      </w:divBdr>
    </w:div>
    <w:div w:id="1826235387">
      <w:marLeft w:val="0"/>
      <w:marRight w:val="0"/>
      <w:marTop w:val="0"/>
      <w:marBottom w:val="0"/>
      <w:divBdr>
        <w:top w:val="none" w:sz="0" w:space="0" w:color="auto"/>
        <w:left w:val="none" w:sz="0" w:space="0" w:color="auto"/>
        <w:bottom w:val="none" w:sz="0" w:space="0" w:color="auto"/>
        <w:right w:val="none" w:sz="0" w:space="0" w:color="auto"/>
      </w:divBdr>
    </w:div>
    <w:div w:id="1827742012">
      <w:marLeft w:val="0"/>
      <w:marRight w:val="0"/>
      <w:marTop w:val="0"/>
      <w:marBottom w:val="0"/>
      <w:divBdr>
        <w:top w:val="none" w:sz="0" w:space="0" w:color="auto"/>
        <w:left w:val="none" w:sz="0" w:space="0" w:color="auto"/>
        <w:bottom w:val="none" w:sz="0" w:space="0" w:color="auto"/>
        <w:right w:val="none" w:sz="0" w:space="0" w:color="auto"/>
      </w:divBdr>
    </w:div>
    <w:div w:id="1827815169">
      <w:marLeft w:val="0"/>
      <w:marRight w:val="0"/>
      <w:marTop w:val="180"/>
      <w:marBottom w:val="180"/>
      <w:divBdr>
        <w:top w:val="none" w:sz="0" w:space="0" w:color="auto"/>
        <w:left w:val="none" w:sz="0" w:space="0" w:color="auto"/>
        <w:bottom w:val="none" w:sz="0" w:space="0" w:color="auto"/>
        <w:right w:val="none" w:sz="0" w:space="0" w:color="auto"/>
      </w:divBdr>
    </w:div>
    <w:div w:id="1828552336">
      <w:marLeft w:val="0"/>
      <w:marRight w:val="0"/>
      <w:marTop w:val="0"/>
      <w:marBottom w:val="0"/>
      <w:divBdr>
        <w:top w:val="none" w:sz="0" w:space="0" w:color="auto"/>
        <w:left w:val="none" w:sz="0" w:space="0" w:color="auto"/>
        <w:bottom w:val="none" w:sz="0" w:space="0" w:color="auto"/>
        <w:right w:val="none" w:sz="0" w:space="0" w:color="auto"/>
      </w:divBdr>
      <w:divsChild>
        <w:div w:id="1148206534">
          <w:marLeft w:val="0"/>
          <w:marRight w:val="0"/>
          <w:marTop w:val="0"/>
          <w:marBottom w:val="0"/>
          <w:divBdr>
            <w:top w:val="none" w:sz="0" w:space="0" w:color="auto"/>
            <w:left w:val="none" w:sz="0" w:space="0" w:color="auto"/>
            <w:bottom w:val="none" w:sz="0" w:space="0" w:color="auto"/>
            <w:right w:val="none" w:sz="0" w:space="0" w:color="auto"/>
          </w:divBdr>
        </w:div>
      </w:divsChild>
    </w:div>
    <w:div w:id="1829054734">
      <w:marLeft w:val="0"/>
      <w:marRight w:val="0"/>
      <w:marTop w:val="240"/>
      <w:marBottom w:val="180"/>
      <w:divBdr>
        <w:top w:val="none" w:sz="0" w:space="0" w:color="auto"/>
        <w:left w:val="none" w:sz="0" w:space="0" w:color="auto"/>
        <w:bottom w:val="none" w:sz="0" w:space="0" w:color="auto"/>
        <w:right w:val="none" w:sz="0" w:space="0" w:color="auto"/>
      </w:divBdr>
    </w:div>
    <w:div w:id="1829177192">
      <w:marLeft w:val="0"/>
      <w:marRight w:val="0"/>
      <w:marTop w:val="0"/>
      <w:marBottom w:val="0"/>
      <w:divBdr>
        <w:top w:val="none" w:sz="0" w:space="0" w:color="auto"/>
        <w:left w:val="none" w:sz="0" w:space="0" w:color="auto"/>
        <w:bottom w:val="none" w:sz="0" w:space="0" w:color="auto"/>
        <w:right w:val="none" w:sz="0" w:space="0" w:color="auto"/>
      </w:divBdr>
      <w:divsChild>
        <w:div w:id="2107965569">
          <w:marLeft w:val="0"/>
          <w:marRight w:val="0"/>
          <w:marTop w:val="0"/>
          <w:marBottom w:val="0"/>
          <w:divBdr>
            <w:top w:val="none" w:sz="0" w:space="0" w:color="auto"/>
            <w:left w:val="none" w:sz="0" w:space="0" w:color="auto"/>
            <w:bottom w:val="none" w:sz="0" w:space="0" w:color="auto"/>
            <w:right w:val="none" w:sz="0" w:space="0" w:color="auto"/>
          </w:divBdr>
        </w:div>
      </w:divsChild>
    </w:div>
    <w:div w:id="1830099732">
      <w:marLeft w:val="0"/>
      <w:marRight w:val="0"/>
      <w:marTop w:val="100"/>
      <w:marBottom w:val="0"/>
      <w:divBdr>
        <w:top w:val="none" w:sz="0" w:space="0" w:color="auto"/>
        <w:left w:val="none" w:sz="0" w:space="0" w:color="auto"/>
        <w:bottom w:val="none" w:sz="0" w:space="0" w:color="auto"/>
        <w:right w:val="none" w:sz="0" w:space="0" w:color="auto"/>
      </w:divBdr>
      <w:divsChild>
        <w:div w:id="2001159027">
          <w:marLeft w:val="0"/>
          <w:marRight w:val="0"/>
          <w:marTop w:val="0"/>
          <w:marBottom w:val="0"/>
          <w:divBdr>
            <w:top w:val="none" w:sz="0" w:space="0" w:color="auto"/>
            <w:left w:val="none" w:sz="0" w:space="0" w:color="auto"/>
            <w:bottom w:val="none" w:sz="0" w:space="0" w:color="auto"/>
            <w:right w:val="none" w:sz="0" w:space="0" w:color="auto"/>
          </w:divBdr>
        </w:div>
        <w:div w:id="494803630">
          <w:marLeft w:val="0"/>
          <w:marRight w:val="0"/>
          <w:marTop w:val="0"/>
          <w:marBottom w:val="0"/>
          <w:divBdr>
            <w:top w:val="none" w:sz="0" w:space="0" w:color="auto"/>
            <w:left w:val="none" w:sz="0" w:space="0" w:color="auto"/>
            <w:bottom w:val="none" w:sz="0" w:space="0" w:color="auto"/>
            <w:right w:val="none" w:sz="0" w:space="0" w:color="auto"/>
          </w:divBdr>
        </w:div>
        <w:div w:id="404183352">
          <w:marLeft w:val="0"/>
          <w:marRight w:val="0"/>
          <w:marTop w:val="0"/>
          <w:marBottom w:val="0"/>
          <w:divBdr>
            <w:top w:val="none" w:sz="0" w:space="0" w:color="auto"/>
            <w:left w:val="none" w:sz="0" w:space="0" w:color="auto"/>
            <w:bottom w:val="none" w:sz="0" w:space="0" w:color="auto"/>
            <w:right w:val="none" w:sz="0" w:space="0" w:color="auto"/>
          </w:divBdr>
        </w:div>
        <w:div w:id="1579096129">
          <w:marLeft w:val="0"/>
          <w:marRight w:val="0"/>
          <w:marTop w:val="0"/>
          <w:marBottom w:val="0"/>
          <w:divBdr>
            <w:top w:val="none" w:sz="0" w:space="0" w:color="auto"/>
            <w:left w:val="none" w:sz="0" w:space="0" w:color="auto"/>
            <w:bottom w:val="none" w:sz="0" w:space="0" w:color="auto"/>
            <w:right w:val="none" w:sz="0" w:space="0" w:color="auto"/>
          </w:divBdr>
        </w:div>
      </w:divsChild>
    </w:div>
    <w:div w:id="1830167781">
      <w:marLeft w:val="0"/>
      <w:marRight w:val="0"/>
      <w:marTop w:val="180"/>
      <w:marBottom w:val="180"/>
      <w:divBdr>
        <w:top w:val="none" w:sz="0" w:space="0" w:color="auto"/>
        <w:left w:val="none" w:sz="0" w:space="0" w:color="auto"/>
        <w:bottom w:val="none" w:sz="0" w:space="0" w:color="auto"/>
        <w:right w:val="none" w:sz="0" w:space="0" w:color="auto"/>
      </w:divBdr>
      <w:divsChild>
        <w:div w:id="171460463">
          <w:marLeft w:val="0"/>
          <w:marRight w:val="0"/>
          <w:marTop w:val="0"/>
          <w:marBottom w:val="120"/>
          <w:divBdr>
            <w:top w:val="none" w:sz="0" w:space="0" w:color="auto"/>
            <w:left w:val="none" w:sz="0" w:space="0" w:color="auto"/>
            <w:bottom w:val="none" w:sz="0" w:space="0" w:color="auto"/>
            <w:right w:val="none" w:sz="0" w:space="0" w:color="auto"/>
          </w:divBdr>
        </w:div>
        <w:div w:id="2035156320">
          <w:marLeft w:val="0"/>
          <w:marRight w:val="0"/>
          <w:marTop w:val="0"/>
          <w:marBottom w:val="120"/>
          <w:divBdr>
            <w:top w:val="none" w:sz="0" w:space="0" w:color="auto"/>
            <w:left w:val="none" w:sz="0" w:space="0" w:color="auto"/>
            <w:bottom w:val="none" w:sz="0" w:space="0" w:color="auto"/>
            <w:right w:val="none" w:sz="0" w:space="0" w:color="auto"/>
          </w:divBdr>
        </w:div>
      </w:divsChild>
    </w:div>
    <w:div w:id="1832601506">
      <w:marLeft w:val="0"/>
      <w:marRight w:val="0"/>
      <w:marTop w:val="0"/>
      <w:marBottom w:val="240"/>
      <w:divBdr>
        <w:top w:val="none" w:sz="0" w:space="0" w:color="auto"/>
        <w:left w:val="none" w:sz="0" w:space="0" w:color="auto"/>
        <w:bottom w:val="none" w:sz="0" w:space="0" w:color="auto"/>
        <w:right w:val="none" w:sz="0" w:space="0" w:color="auto"/>
      </w:divBdr>
    </w:div>
    <w:div w:id="1841460398">
      <w:marLeft w:val="0"/>
      <w:marRight w:val="0"/>
      <w:marTop w:val="0"/>
      <w:marBottom w:val="0"/>
      <w:divBdr>
        <w:top w:val="none" w:sz="0" w:space="0" w:color="auto"/>
        <w:left w:val="none" w:sz="0" w:space="0" w:color="auto"/>
        <w:bottom w:val="none" w:sz="0" w:space="0" w:color="auto"/>
        <w:right w:val="none" w:sz="0" w:space="0" w:color="auto"/>
      </w:divBdr>
    </w:div>
    <w:div w:id="1841889313">
      <w:marLeft w:val="0"/>
      <w:marRight w:val="0"/>
      <w:marTop w:val="120"/>
      <w:marBottom w:val="120"/>
      <w:divBdr>
        <w:top w:val="none" w:sz="0" w:space="0" w:color="auto"/>
        <w:left w:val="none" w:sz="0" w:space="0" w:color="auto"/>
        <w:bottom w:val="none" w:sz="0" w:space="0" w:color="auto"/>
        <w:right w:val="none" w:sz="0" w:space="0" w:color="auto"/>
      </w:divBdr>
    </w:div>
    <w:div w:id="1842968187">
      <w:marLeft w:val="0"/>
      <w:marRight w:val="0"/>
      <w:marTop w:val="0"/>
      <w:marBottom w:val="240"/>
      <w:divBdr>
        <w:top w:val="none" w:sz="0" w:space="0" w:color="auto"/>
        <w:left w:val="none" w:sz="0" w:space="0" w:color="auto"/>
        <w:bottom w:val="none" w:sz="0" w:space="0" w:color="auto"/>
        <w:right w:val="none" w:sz="0" w:space="0" w:color="auto"/>
      </w:divBdr>
    </w:div>
    <w:div w:id="1843664566">
      <w:marLeft w:val="0"/>
      <w:marRight w:val="0"/>
      <w:marTop w:val="0"/>
      <w:marBottom w:val="0"/>
      <w:divBdr>
        <w:top w:val="none" w:sz="0" w:space="0" w:color="auto"/>
        <w:left w:val="none" w:sz="0" w:space="0" w:color="auto"/>
        <w:bottom w:val="none" w:sz="0" w:space="0" w:color="auto"/>
        <w:right w:val="none" w:sz="0" w:space="0" w:color="auto"/>
      </w:divBdr>
      <w:divsChild>
        <w:div w:id="392317516">
          <w:marLeft w:val="0"/>
          <w:marRight w:val="0"/>
          <w:marTop w:val="0"/>
          <w:marBottom w:val="0"/>
          <w:divBdr>
            <w:top w:val="none" w:sz="0" w:space="0" w:color="auto"/>
            <w:left w:val="none" w:sz="0" w:space="0" w:color="auto"/>
            <w:bottom w:val="none" w:sz="0" w:space="0" w:color="auto"/>
            <w:right w:val="none" w:sz="0" w:space="0" w:color="auto"/>
          </w:divBdr>
        </w:div>
      </w:divsChild>
    </w:div>
    <w:div w:id="1844858868">
      <w:marLeft w:val="0"/>
      <w:marRight w:val="0"/>
      <w:marTop w:val="120"/>
      <w:marBottom w:val="120"/>
      <w:divBdr>
        <w:top w:val="none" w:sz="0" w:space="0" w:color="auto"/>
        <w:left w:val="none" w:sz="0" w:space="0" w:color="auto"/>
        <w:bottom w:val="none" w:sz="0" w:space="0" w:color="auto"/>
        <w:right w:val="none" w:sz="0" w:space="0" w:color="auto"/>
      </w:divBdr>
    </w:div>
    <w:div w:id="1849904093">
      <w:marLeft w:val="0"/>
      <w:marRight w:val="0"/>
      <w:marTop w:val="120"/>
      <w:marBottom w:val="120"/>
      <w:divBdr>
        <w:top w:val="none" w:sz="0" w:space="0" w:color="auto"/>
        <w:left w:val="none" w:sz="0" w:space="0" w:color="auto"/>
        <w:bottom w:val="none" w:sz="0" w:space="0" w:color="auto"/>
        <w:right w:val="none" w:sz="0" w:space="0" w:color="auto"/>
      </w:divBdr>
    </w:div>
    <w:div w:id="1851486139">
      <w:marLeft w:val="0"/>
      <w:marRight w:val="0"/>
      <w:marTop w:val="0"/>
      <w:marBottom w:val="0"/>
      <w:divBdr>
        <w:top w:val="none" w:sz="0" w:space="0" w:color="auto"/>
        <w:left w:val="none" w:sz="0" w:space="0" w:color="auto"/>
        <w:bottom w:val="none" w:sz="0" w:space="0" w:color="auto"/>
        <w:right w:val="none" w:sz="0" w:space="0" w:color="auto"/>
      </w:divBdr>
    </w:div>
    <w:div w:id="1856191081">
      <w:marLeft w:val="0"/>
      <w:marRight w:val="0"/>
      <w:marTop w:val="100"/>
      <w:marBottom w:val="0"/>
      <w:divBdr>
        <w:top w:val="none" w:sz="0" w:space="0" w:color="auto"/>
        <w:left w:val="none" w:sz="0" w:space="0" w:color="auto"/>
        <w:bottom w:val="none" w:sz="0" w:space="0" w:color="auto"/>
        <w:right w:val="none" w:sz="0" w:space="0" w:color="auto"/>
      </w:divBdr>
    </w:div>
    <w:div w:id="1856841599">
      <w:marLeft w:val="0"/>
      <w:marRight w:val="0"/>
      <w:marTop w:val="180"/>
      <w:marBottom w:val="180"/>
      <w:divBdr>
        <w:top w:val="none" w:sz="0" w:space="0" w:color="auto"/>
        <w:left w:val="none" w:sz="0" w:space="0" w:color="auto"/>
        <w:bottom w:val="none" w:sz="0" w:space="0" w:color="auto"/>
        <w:right w:val="none" w:sz="0" w:space="0" w:color="auto"/>
      </w:divBdr>
    </w:div>
    <w:div w:id="1860655982">
      <w:marLeft w:val="0"/>
      <w:marRight w:val="0"/>
      <w:marTop w:val="180"/>
      <w:marBottom w:val="180"/>
      <w:divBdr>
        <w:top w:val="none" w:sz="0" w:space="0" w:color="auto"/>
        <w:left w:val="none" w:sz="0" w:space="0" w:color="auto"/>
        <w:bottom w:val="none" w:sz="0" w:space="0" w:color="auto"/>
        <w:right w:val="none" w:sz="0" w:space="0" w:color="auto"/>
      </w:divBdr>
    </w:div>
    <w:div w:id="1861353753">
      <w:marLeft w:val="0"/>
      <w:marRight w:val="0"/>
      <w:marTop w:val="180"/>
      <w:marBottom w:val="180"/>
      <w:divBdr>
        <w:top w:val="none" w:sz="0" w:space="0" w:color="auto"/>
        <w:left w:val="none" w:sz="0" w:space="0" w:color="auto"/>
        <w:bottom w:val="none" w:sz="0" w:space="0" w:color="auto"/>
        <w:right w:val="none" w:sz="0" w:space="0" w:color="auto"/>
      </w:divBdr>
    </w:div>
    <w:div w:id="1861355404">
      <w:marLeft w:val="0"/>
      <w:marRight w:val="0"/>
      <w:marTop w:val="0"/>
      <w:marBottom w:val="180"/>
      <w:divBdr>
        <w:top w:val="none" w:sz="0" w:space="0" w:color="auto"/>
        <w:left w:val="none" w:sz="0" w:space="0" w:color="auto"/>
        <w:bottom w:val="none" w:sz="0" w:space="0" w:color="auto"/>
        <w:right w:val="none" w:sz="0" w:space="0" w:color="auto"/>
      </w:divBdr>
    </w:div>
    <w:div w:id="1863745451">
      <w:marLeft w:val="0"/>
      <w:marRight w:val="0"/>
      <w:marTop w:val="120"/>
      <w:marBottom w:val="120"/>
      <w:divBdr>
        <w:top w:val="none" w:sz="0" w:space="0" w:color="auto"/>
        <w:left w:val="none" w:sz="0" w:space="0" w:color="auto"/>
        <w:bottom w:val="none" w:sz="0" w:space="0" w:color="auto"/>
        <w:right w:val="none" w:sz="0" w:space="0" w:color="auto"/>
      </w:divBdr>
    </w:div>
    <w:div w:id="1865629621">
      <w:marLeft w:val="0"/>
      <w:marRight w:val="0"/>
      <w:marTop w:val="0"/>
      <w:marBottom w:val="180"/>
      <w:divBdr>
        <w:top w:val="none" w:sz="0" w:space="0" w:color="auto"/>
        <w:left w:val="none" w:sz="0" w:space="0" w:color="auto"/>
        <w:bottom w:val="none" w:sz="0" w:space="0" w:color="auto"/>
        <w:right w:val="none" w:sz="0" w:space="0" w:color="auto"/>
      </w:divBdr>
    </w:div>
    <w:div w:id="1873684053">
      <w:marLeft w:val="0"/>
      <w:marRight w:val="0"/>
      <w:marTop w:val="0"/>
      <w:marBottom w:val="0"/>
      <w:divBdr>
        <w:top w:val="none" w:sz="0" w:space="0" w:color="auto"/>
        <w:left w:val="none" w:sz="0" w:space="0" w:color="auto"/>
        <w:bottom w:val="none" w:sz="0" w:space="0" w:color="auto"/>
        <w:right w:val="none" w:sz="0" w:space="0" w:color="auto"/>
      </w:divBdr>
      <w:divsChild>
        <w:div w:id="332534061">
          <w:marLeft w:val="0"/>
          <w:marRight w:val="0"/>
          <w:marTop w:val="0"/>
          <w:marBottom w:val="0"/>
          <w:divBdr>
            <w:top w:val="none" w:sz="0" w:space="0" w:color="auto"/>
            <w:left w:val="none" w:sz="0" w:space="0" w:color="auto"/>
            <w:bottom w:val="none" w:sz="0" w:space="0" w:color="auto"/>
            <w:right w:val="none" w:sz="0" w:space="0" w:color="auto"/>
          </w:divBdr>
        </w:div>
      </w:divsChild>
    </w:div>
    <w:div w:id="1874147636">
      <w:marLeft w:val="0"/>
      <w:marRight w:val="0"/>
      <w:marTop w:val="0"/>
      <w:marBottom w:val="240"/>
      <w:divBdr>
        <w:top w:val="none" w:sz="0" w:space="0" w:color="auto"/>
        <w:left w:val="none" w:sz="0" w:space="0" w:color="auto"/>
        <w:bottom w:val="none" w:sz="0" w:space="0" w:color="auto"/>
        <w:right w:val="none" w:sz="0" w:space="0" w:color="auto"/>
      </w:divBdr>
    </w:div>
    <w:div w:id="1875389145">
      <w:marLeft w:val="0"/>
      <w:marRight w:val="0"/>
      <w:marTop w:val="0"/>
      <w:marBottom w:val="240"/>
      <w:divBdr>
        <w:top w:val="none" w:sz="0" w:space="0" w:color="auto"/>
        <w:left w:val="none" w:sz="0" w:space="0" w:color="auto"/>
        <w:bottom w:val="none" w:sz="0" w:space="0" w:color="auto"/>
        <w:right w:val="none" w:sz="0" w:space="0" w:color="auto"/>
      </w:divBdr>
    </w:div>
    <w:div w:id="1876111199">
      <w:marLeft w:val="0"/>
      <w:marRight w:val="0"/>
      <w:marTop w:val="0"/>
      <w:marBottom w:val="240"/>
      <w:divBdr>
        <w:top w:val="none" w:sz="0" w:space="0" w:color="auto"/>
        <w:left w:val="none" w:sz="0" w:space="0" w:color="auto"/>
        <w:bottom w:val="none" w:sz="0" w:space="0" w:color="auto"/>
        <w:right w:val="none" w:sz="0" w:space="0" w:color="auto"/>
      </w:divBdr>
    </w:div>
    <w:div w:id="1876691683">
      <w:marLeft w:val="0"/>
      <w:marRight w:val="0"/>
      <w:marTop w:val="0"/>
      <w:marBottom w:val="240"/>
      <w:divBdr>
        <w:top w:val="none" w:sz="0" w:space="0" w:color="auto"/>
        <w:left w:val="none" w:sz="0" w:space="0" w:color="auto"/>
        <w:bottom w:val="none" w:sz="0" w:space="0" w:color="auto"/>
        <w:right w:val="none" w:sz="0" w:space="0" w:color="auto"/>
      </w:divBdr>
    </w:div>
    <w:div w:id="1877112619">
      <w:marLeft w:val="0"/>
      <w:marRight w:val="0"/>
      <w:marTop w:val="120"/>
      <w:marBottom w:val="240"/>
      <w:divBdr>
        <w:top w:val="none" w:sz="0" w:space="0" w:color="auto"/>
        <w:left w:val="none" w:sz="0" w:space="0" w:color="auto"/>
        <w:bottom w:val="none" w:sz="0" w:space="0" w:color="auto"/>
        <w:right w:val="none" w:sz="0" w:space="0" w:color="auto"/>
      </w:divBdr>
    </w:div>
    <w:div w:id="1877547177">
      <w:marLeft w:val="0"/>
      <w:marRight w:val="0"/>
      <w:marTop w:val="0"/>
      <w:marBottom w:val="0"/>
      <w:divBdr>
        <w:top w:val="none" w:sz="0" w:space="0" w:color="auto"/>
        <w:left w:val="none" w:sz="0" w:space="0" w:color="auto"/>
        <w:bottom w:val="none" w:sz="0" w:space="0" w:color="auto"/>
        <w:right w:val="none" w:sz="0" w:space="0" w:color="auto"/>
      </w:divBdr>
      <w:divsChild>
        <w:div w:id="1877814211">
          <w:marLeft w:val="0"/>
          <w:marRight w:val="0"/>
          <w:marTop w:val="0"/>
          <w:marBottom w:val="0"/>
          <w:divBdr>
            <w:top w:val="none" w:sz="0" w:space="0" w:color="auto"/>
            <w:left w:val="none" w:sz="0" w:space="0" w:color="auto"/>
            <w:bottom w:val="none" w:sz="0" w:space="0" w:color="auto"/>
            <w:right w:val="none" w:sz="0" w:space="0" w:color="auto"/>
          </w:divBdr>
        </w:div>
      </w:divsChild>
    </w:div>
    <w:div w:id="1880049308">
      <w:marLeft w:val="0"/>
      <w:marRight w:val="0"/>
      <w:marTop w:val="0"/>
      <w:marBottom w:val="0"/>
      <w:divBdr>
        <w:top w:val="none" w:sz="0" w:space="0" w:color="auto"/>
        <w:left w:val="none" w:sz="0" w:space="0" w:color="auto"/>
        <w:bottom w:val="none" w:sz="0" w:space="0" w:color="auto"/>
        <w:right w:val="none" w:sz="0" w:space="0" w:color="auto"/>
      </w:divBdr>
      <w:divsChild>
        <w:div w:id="162547857">
          <w:marLeft w:val="0"/>
          <w:marRight w:val="0"/>
          <w:marTop w:val="0"/>
          <w:marBottom w:val="0"/>
          <w:divBdr>
            <w:top w:val="none" w:sz="0" w:space="0" w:color="auto"/>
            <w:left w:val="none" w:sz="0" w:space="0" w:color="auto"/>
            <w:bottom w:val="none" w:sz="0" w:space="0" w:color="auto"/>
            <w:right w:val="none" w:sz="0" w:space="0" w:color="auto"/>
          </w:divBdr>
        </w:div>
      </w:divsChild>
    </w:div>
    <w:div w:id="1880782845">
      <w:marLeft w:val="0"/>
      <w:marRight w:val="0"/>
      <w:marTop w:val="0"/>
      <w:marBottom w:val="0"/>
      <w:divBdr>
        <w:top w:val="none" w:sz="0" w:space="0" w:color="auto"/>
        <w:left w:val="none" w:sz="0" w:space="0" w:color="auto"/>
        <w:bottom w:val="none" w:sz="0" w:space="0" w:color="auto"/>
        <w:right w:val="none" w:sz="0" w:space="0" w:color="auto"/>
      </w:divBdr>
      <w:divsChild>
        <w:div w:id="1480417099">
          <w:marLeft w:val="0"/>
          <w:marRight w:val="0"/>
          <w:marTop w:val="0"/>
          <w:marBottom w:val="0"/>
          <w:divBdr>
            <w:top w:val="none" w:sz="0" w:space="0" w:color="auto"/>
            <w:left w:val="none" w:sz="0" w:space="0" w:color="auto"/>
            <w:bottom w:val="none" w:sz="0" w:space="0" w:color="auto"/>
            <w:right w:val="none" w:sz="0" w:space="0" w:color="auto"/>
          </w:divBdr>
        </w:div>
      </w:divsChild>
    </w:div>
    <w:div w:id="1882204809">
      <w:marLeft w:val="0"/>
      <w:marRight w:val="0"/>
      <w:marTop w:val="0"/>
      <w:marBottom w:val="240"/>
      <w:divBdr>
        <w:top w:val="none" w:sz="0" w:space="0" w:color="auto"/>
        <w:left w:val="none" w:sz="0" w:space="0" w:color="auto"/>
        <w:bottom w:val="none" w:sz="0" w:space="0" w:color="auto"/>
        <w:right w:val="none" w:sz="0" w:space="0" w:color="auto"/>
      </w:divBdr>
    </w:div>
    <w:div w:id="1884095764">
      <w:marLeft w:val="0"/>
      <w:marRight w:val="0"/>
      <w:marTop w:val="0"/>
      <w:marBottom w:val="0"/>
      <w:divBdr>
        <w:top w:val="none" w:sz="0" w:space="0" w:color="auto"/>
        <w:left w:val="none" w:sz="0" w:space="0" w:color="auto"/>
        <w:bottom w:val="none" w:sz="0" w:space="0" w:color="auto"/>
        <w:right w:val="none" w:sz="0" w:space="0" w:color="auto"/>
      </w:divBdr>
    </w:div>
    <w:div w:id="1885750337">
      <w:marLeft w:val="0"/>
      <w:marRight w:val="0"/>
      <w:marTop w:val="0"/>
      <w:marBottom w:val="0"/>
      <w:divBdr>
        <w:top w:val="none" w:sz="0" w:space="0" w:color="auto"/>
        <w:left w:val="none" w:sz="0" w:space="0" w:color="auto"/>
        <w:bottom w:val="none" w:sz="0" w:space="0" w:color="auto"/>
        <w:right w:val="none" w:sz="0" w:space="0" w:color="auto"/>
      </w:divBdr>
    </w:div>
    <w:div w:id="1886747383">
      <w:marLeft w:val="0"/>
      <w:marRight w:val="0"/>
      <w:marTop w:val="0"/>
      <w:marBottom w:val="0"/>
      <w:divBdr>
        <w:top w:val="none" w:sz="0" w:space="0" w:color="auto"/>
        <w:left w:val="none" w:sz="0" w:space="0" w:color="auto"/>
        <w:bottom w:val="none" w:sz="0" w:space="0" w:color="auto"/>
        <w:right w:val="none" w:sz="0" w:space="0" w:color="auto"/>
      </w:divBdr>
      <w:divsChild>
        <w:div w:id="414207575">
          <w:marLeft w:val="0"/>
          <w:marRight w:val="0"/>
          <w:marTop w:val="0"/>
          <w:marBottom w:val="0"/>
          <w:divBdr>
            <w:top w:val="none" w:sz="0" w:space="0" w:color="auto"/>
            <w:left w:val="none" w:sz="0" w:space="0" w:color="auto"/>
            <w:bottom w:val="none" w:sz="0" w:space="0" w:color="auto"/>
            <w:right w:val="none" w:sz="0" w:space="0" w:color="auto"/>
          </w:divBdr>
        </w:div>
      </w:divsChild>
    </w:div>
    <w:div w:id="1887057179">
      <w:marLeft w:val="0"/>
      <w:marRight w:val="0"/>
      <w:marTop w:val="0"/>
      <w:marBottom w:val="0"/>
      <w:divBdr>
        <w:top w:val="none" w:sz="0" w:space="0" w:color="auto"/>
        <w:left w:val="none" w:sz="0" w:space="0" w:color="auto"/>
        <w:bottom w:val="none" w:sz="0" w:space="0" w:color="auto"/>
        <w:right w:val="none" w:sz="0" w:space="0" w:color="auto"/>
      </w:divBdr>
    </w:div>
    <w:div w:id="1887402340">
      <w:marLeft w:val="0"/>
      <w:marRight w:val="0"/>
      <w:marTop w:val="0"/>
      <w:marBottom w:val="180"/>
      <w:divBdr>
        <w:top w:val="none" w:sz="0" w:space="0" w:color="auto"/>
        <w:left w:val="none" w:sz="0" w:space="0" w:color="auto"/>
        <w:bottom w:val="none" w:sz="0" w:space="0" w:color="auto"/>
        <w:right w:val="none" w:sz="0" w:space="0" w:color="auto"/>
      </w:divBdr>
    </w:div>
    <w:div w:id="1889491321">
      <w:marLeft w:val="0"/>
      <w:marRight w:val="0"/>
      <w:marTop w:val="0"/>
      <w:marBottom w:val="240"/>
      <w:divBdr>
        <w:top w:val="none" w:sz="0" w:space="0" w:color="auto"/>
        <w:left w:val="none" w:sz="0" w:space="0" w:color="auto"/>
        <w:bottom w:val="none" w:sz="0" w:space="0" w:color="auto"/>
        <w:right w:val="none" w:sz="0" w:space="0" w:color="auto"/>
      </w:divBdr>
    </w:div>
    <w:div w:id="1890409683">
      <w:marLeft w:val="0"/>
      <w:marRight w:val="0"/>
      <w:marTop w:val="0"/>
      <w:marBottom w:val="180"/>
      <w:divBdr>
        <w:top w:val="none" w:sz="0" w:space="0" w:color="auto"/>
        <w:left w:val="none" w:sz="0" w:space="0" w:color="auto"/>
        <w:bottom w:val="none" w:sz="0" w:space="0" w:color="auto"/>
        <w:right w:val="none" w:sz="0" w:space="0" w:color="auto"/>
      </w:divBdr>
    </w:div>
    <w:div w:id="1892571246">
      <w:marLeft w:val="0"/>
      <w:marRight w:val="0"/>
      <w:marTop w:val="0"/>
      <w:marBottom w:val="240"/>
      <w:divBdr>
        <w:top w:val="none" w:sz="0" w:space="0" w:color="auto"/>
        <w:left w:val="none" w:sz="0" w:space="0" w:color="auto"/>
        <w:bottom w:val="none" w:sz="0" w:space="0" w:color="auto"/>
        <w:right w:val="none" w:sz="0" w:space="0" w:color="auto"/>
      </w:divBdr>
    </w:div>
    <w:div w:id="1893036354">
      <w:marLeft w:val="0"/>
      <w:marRight w:val="0"/>
      <w:marTop w:val="0"/>
      <w:marBottom w:val="240"/>
      <w:divBdr>
        <w:top w:val="none" w:sz="0" w:space="0" w:color="auto"/>
        <w:left w:val="none" w:sz="0" w:space="0" w:color="auto"/>
        <w:bottom w:val="none" w:sz="0" w:space="0" w:color="auto"/>
        <w:right w:val="none" w:sz="0" w:space="0" w:color="auto"/>
      </w:divBdr>
    </w:div>
    <w:div w:id="1894191945">
      <w:marLeft w:val="0"/>
      <w:marRight w:val="0"/>
      <w:marTop w:val="0"/>
      <w:marBottom w:val="0"/>
      <w:divBdr>
        <w:top w:val="none" w:sz="0" w:space="0" w:color="auto"/>
        <w:left w:val="none" w:sz="0" w:space="0" w:color="auto"/>
        <w:bottom w:val="none" w:sz="0" w:space="0" w:color="auto"/>
        <w:right w:val="none" w:sz="0" w:space="0" w:color="auto"/>
      </w:divBdr>
    </w:div>
    <w:div w:id="1896233735">
      <w:marLeft w:val="0"/>
      <w:marRight w:val="0"/>
      <w:marTop w:val="180"/>
      <w:marBottom w:val="180"/>
      <w:divBdr>
        <w:top w:val="none" w:sz="0" w:space="0" w:color="auto"/>
        <w:left w:val="none" w:sz="0" w:space="0" w:color="auto"/>
        <w:bottom w:val="none" w:sz="0" w:space="0" w:color="auto"/>
        <w:right w:val="none" w:sz="0" w:space="0" w:color="auto"/>
      </w:divBdr>
    </w:div>
    <w:div w:id="1898082684">
      <w:marLeft w:val="0"/>
      <w:marRight w:val="0"/>
      <w:marTop w:val="0"/>
      <w:marBottom w:val="240"/>
      <w:divBdr>
        <w:top w:val="none" w:sz="0" w:space="0" w:color="auto"/>
        <w:left w:val="none" w:sz="0" w:space="0" w:color="auto"/>
        <w:bottom w:val="none" w:sz="0" w:space="0" w:color="auto"/>
        <w:right w:val="none" w:sz="0" w:space="0" w:color="auto"/>
      </w:divBdr>
    </w:div>
    <w:div w:id="1898780820">
      <w:marLeft w:val="0"/>
      <w:marRight w:val="0"/>
      <w:marTop w:val="0"/>
      <w:marBottom w:val="180"/>
      <w:divBdr>
        <w:top w:val="none" w:sz="0" w:space="0" w:color="auto"/>
        <w:left w:val="none" w:sz="0" w:space="0" w:color="auto"/>
        <w:bottom w:val="none" w:sz="0" w:space="0" w:color="auto"/>
        <w:right w:val="none" w:sz="0" w:space="0" w:color="auto"/>
      </w:divBdr>
    </w:div>
    <w:div w:id="1899169427">
      <w:marLeft w:val="0"/>
      <w:marRight w:val="0"/>
      <w:marTop w:val="0"/>
      <w:marBottom w:val="180"/>
      <w:divBdr>
        <w:top w:val="none" w:sz="0" w:space="0" w:color="auto"/>
        <w:left w:val="none" w:sz="0" w:space="0" w:color="auto"/>
        <w:bottom w:val="none" w:sz="0" w:space="0" w:color="auto"/>
        <w:right w:val="none" w:sz="0" w:space="0" w:color="auto"/>
      </w:divBdr>
    </w:div>
    <w:div w:id="1899630187">
      <w:marLeft w:val="0"/>
      <w:marRight w:val="0"/>
      <w:marTop w:val="0"/>
      <w:marBottom w:val="240"/>
      <w:divBdr>
        <w:top w:val="none" w:sz="0" w:space="0" w:color="auto"/>
        <w:left w:val="none" w:sz="0" w:space="0" w:color="auto"/>
        <w:bottom w:val="none" w:sz="0" w:space="0" w:color="auto"/>
        <w:right w:val="none" w:sz="0" w:space="0" w:color="auto"/>
      </w:divBdr>
    </w:div>
    <w:div w:id="1906186718">
      <w:marLeft w:val="0"/>
      <w:marRight w:val="0"/>
      <w:marTop w:val="180"/>
      <w:marBottom w:val="180"/>
      <w:divBdr>
        <w:top w:val="none" w:sz="0" w:space="0" w:color="auto"/>
        <w:left w:val="none" w:sz="0" w:space="0" w:color="auto"/>
        <w:bottom w:val="none" w:sz="0" w:space="0" w:color="auto"/>
        <w:right w:val="none" w:sz="0" w:space="0" w:color="auto"/>
      </w:divBdr>
    </w:div>
    <w:div w:id="1906451835">
      <w:marLeft w:val="0"/>
      <w:marRight w:val="0"/>
      <w:marTop w:val="0"/>
      <w:marBottom w:val="0"/>
      <w:divBdr>
        <w:top w:val="none" w:sz="0" w:space="0" w:color="auto"/>
        <w:left w:val="none" w:sz="0" w:space="0" w:color="auto"/>
        <w:bottom w:val="none" w:sz="0" w:space="0" w:color="auto"/>
        <w:right w:val="none" w:sz="0" w:space="0" w:color="auto"/>
      </w:divBdr>
      <w:divsChild>
        <w:div w:id="1410734822">
          <w:marLeft w:val="0"/>
          <w:marRight w:val="0"/>
          <w:marTop w:val="0"/>
          <w:marBottom w:val="0"/>
          <w:divBdr>
            <w:top w:val="none" w:sz="0" w:space="0" w:color="auto"/>
            <w:left w:val="none" w:sz="0" w:space="0" w:color="auto"/>
            <w:bottom w:val="none" w:sz="0" w:space="0" w:color="auto"/>
            <w:right w:val="none" w:sz="0" w:space="0" w:color="auto"/>
          </w:divBdr>
        </w:div>
      </w:divsChild>
    </w:div>
    <w:div w:id="1914392543">
      <w:marLeft w:val="0"/>
      <w:marRight w:val="0"/>
      <w:marTop w:val="120"/>
      <w:marBottom w:val="120"/>
      <w:divBdr>
        <w:top w:val="none" w:sz="0" w:space="0" w:color="auto"/>
        <w:left w:val="none" w:sz="0" w:space="0" w:color="auto"/>
        <w:bottom w:val="none" w:sz="0" w:space="0" w:color="auto"/>
        <w:right w:val="none" w:sz="0" w:space="0" w:color="auto"/>
      </w:divBdr>
    </w:div>
    <w:div w:id="1914508576">
      <w:marLeft w:val="0"/>
      <w:marRight w:val="0"/>
      <w:marTop w:val="100"/>
      <w:marBottom w:val="0"/>
      <w:divBdr>
        <w:top w:val="none" w:sz="0" w:space="0" w:color="auto"/>
        <w:left w:val="none" w:sz="0" w:space="0" w:color="auto"/>
        <w:bottom w:val="none" w:sz="0" w:space="0" w:color="auto"/>
        <w:right w:val="none" w:sz="0" w:space="0" w:color="auto"/>
      </w:divBdr>
    </w:div>
    <w:div w:id="1922834107">
      <w:marLeft w:val="0"/>
      <w:marRight w:val="0"/>
      <w:marTop w:val="0"/>
      <w:marBottom w:val="20"/>
      <w:divBdr>
        <w:top w:val="none" w:sz="0" w:space="0" w:color="auto"/>
        <w:left w:val="none" w:sz="0" w:space="0" w:color="auto"/>
        <w:bottom w:val="none" w:sz="0" w:space="0" w:color="auto"/>
        <w:right w:val="none" w:sz="0" w:space="0" w:color="auto"/>
      </w:divBdr>
    </w:div>
    <w:div w:id="1926063104">
      <w:marLeft w:val="0"/>
      <w:marRight w:val="0"/>
      <w:marTop w:val="0"/>
      <w:marBottom w:val="0"/>
      <w:divBdr>
        <w:top w:val="none" w:sz="0" w:space="0" w:color="auto"/>
        <w:left w:val="none" w:sz="0" w:space="0" w:color="auto"/>
        <w:bottom w:val="none" w:sz="0" w:space="0" w:color="auto"/>
        <w:right w:val="none" w:sz="0" w:space="0" w:color="auto"/>
      </w:divBdr>
      <w:divsChild>
        <w:div w:id="1448037468">
          <w:marLeft w:val="0"/>
          <w:marRight w:val="0"/>
          <w:marTop w:val="0"/>
          <w:marBottom w:val="0"/>
          <w:divBdr>
            <w:top w:val="none" w:sz="0" w:space="0" w:color="auto"/>
            <w:left w:val="none" w:sz="0" w:space="0" w:color="auto"/>
            <w:bottom w:val="none" w:sz="0" w:space="0" w:color="auto"/>
            <w:right w:val="none" w:sz="0" w:space="0" w:color="auto"/>
          </w:divBdr>
        </w:div>
      </w:divsChild>
    </w:div>
    <w:div w:id="1929731897">
      <w:marLeft w:val="0"/>
      <w:marRight w:val="0"/>
      <w:marTop w:val="120"/>
      <w:marBottom w:val="120"/>
      <w:divBdr>
        <w:top w:val="none" w:sz="0" w:space="0" w:color="auto"/>
        <w:left w:val="none" w:sz="0" w:space="0" w:color="auto"/>
        <w:bottom w:val="none" w:sz="0" w:space="0" w:color="auto"/>
        <w:right w:val="none" w:sz="0" w:space="0" w:color="auto"/>
      </w:divBdr>
    </w:div>
    <w:div w:id="1931156506">
      <w:marLeft w:val="0"/>
      <w:marRight w:val="0"/>
      <w:marTop w:val="0"/>
      <w:marBottom w:val="180"/>
      <w:divBdr>
        <w:top w:val="none" w:sz="0" w:space="0" w:color="auto"/>
        <w:left w:val="none" w:sz="0" w:space="0" w:color="auto"/>
        <w:bottom w:val="none" w:sz="0" w:space="0" w:color="auto"/>
        <w:right w:val="none" w:sz="0" w:space="0" w:color="auto"/>
      </w:divBdr>
    </w:div>
    <w:div w:id="1932158166">
      <w:marLeft w:val="0"/>
      <w:marRight w:val="0"/>
      <w:marTop w:val="0"/>
      <w:marBottom w:val="180"/>
      <w:divBdr>
        <w:top w:val="none" w:sz="0" w:space="0" w:color="auto"/>
        <w:left w:val="none" w:sz="0" w:space="0" w:color="auto"/>
        <w:bottom w:val="none" w:sz="0" w:space="0" w:color="auto"/>
        <w:right w:val="none" w:sz="0" w:space="0" w:color="auto"/>
      </w:divBdr>
    </w:div>
    <w:div w:id="1934438790">
      <w:marLeft w:val="0"/>
      <w:marRight w:val="0"/>
      <w:marTop w:val="0"/>
      <w:marBottom w:val="0"/>
      <w:divBdr>
        <w:top w:val="none" w:sz="0" w:space="0" w:color="auto"/>
        <w:left w:val="none" w:sz="0" w:space="0" w:color="auto"/>
        <w:bottom w:val="none" w:sz="0" w:space="0" w:color="auto"/>
        <w:right w:val="none" w:sz="0" w:space="0" w:color="auto"/>
      </w:divBdr>
    </w:div>
    <w:div w:id="1934699339">
      <w:marLeft w:val="0"/>
      <w:marRight w:val="0"/>
      <w:marTop w:val="0"/>
      <w:marBottom w:val="180"/>
      <w:divBdr>
        <w:top w:val="none" w:sz="0" w:space="0" w:color="auto"/>
        <w:left w:val="none" w:sz="0" w:space="0" w:color="auto"/>
        <w:bottom w:val="none" w:sz="0" w:space="0" w:color="auto"/>
        <w:right w:val="none" w:sz="0" w:space="0" w:color="auto"/>
      </w:divBdr>
    </w:div>
    <w:div w:id="1935016282">
      <w:marLeft w:val="0"/>
      <w:marRight w:val="0"/>
      <w:marTop w:val="180"/>
      <w:marBottom w:val="180"/>
      <w:divBdr>
        <w:top w:val="none" w:sz="0" w:space="0" w:color="auto"/>
        <w:left w:val="none" w:sz="0" w:space="0" w:color="auto"/>
        <w:bottom w:val="none" w:sz="0" w:space="0" w:color="auto"/>
        <w:right w:val="none" w:sz="0" w:space="0" w:color="auto"/>
      </w:divBdr>
    </w:div>
    <w:div w:id="1935163650">
      <w:marLeft w:val="0"/>
      <w:marRight w:val="0"/>
      <w:marTop w:val="120"/>
      <w:marBottom w:val="120"/>
      <w:divBdr>
        <w:top w:val="none" w:sz="0" w:space="0" w:color="auto"/>
        <w:left w:val="none" w:sz="0" w:space="0" w:color="auto"/>
        <w:bottom w:val="none" w:sz="0" w:space="0" w:color="auto"/>
        <w:right w:val="none" w:sz="0" w:space="0" w:color="auto"/>
      </w:divBdr>
    </w:div>
    <w:div w:id="1935478732">
      <w:marLeft w:val="0"/>
      <w:marRight w:val="0"/>
      <w:marTop w:val="0"/>
      <w:marBottom w:val="240"/>
      <w:divBdr>
        <w:top w:val="none" w:sz="0" w:space="0" w:color="auto"/>
        <w:left w:val="none" w:sz="0" w:space="0" w:color="auto"/>
        <w:bottom w:val="none" w:sz="0" w:space="0" w:color="auto"/>
        <w:right w:val="none" w:sz="0" w:space="0" w:color="auto"/>
      </w:divBdr>
    </w:div>
    <w:div w:id="1935742157">
      <w:marLeft w:val="0"/>
      <w:marRight w:val="0"/>
      <w:marTop w:val="0"/>
      <w:marBottom w:val="0"/>
      <w:divBdr>
        <w:top w:val="none" w:sz="0" w:space="0" w:color="auto"/>
        <w:left w:val="none" w:sz="0" w:space="0" w:color="auto"/>
        <w:bottom w:val="none" w:sz="0" w:space="0" w:color="auto"/>
        <w:right w:val="none" w:sz="0" w:space="0" w:color="auto"/>
      </w:divBdr>
      <w:divsChild>
        <w:div w:id="1589654369">
          <w:marLeft w:val="0"/>
          <w:marRight w:val="0"/>
          <w:marTop w:val="0"/>
          <w:marBottom w:val="0"/>
          <w:divBdr>
            <w:top w:val="none" w:sz="0" w:space="0" w:color="auto"/>
            <w:left w:val="none" w:sz="0" w:space="0" w:color="auto"/>
            <w:bottom w:val="none" w:sz="0" w:space="0" w:color="auto"/>
            <w:right w:val="none" w:sz="0" w:space="0" w:color="auto"/>
          </w:divBdr>
        </w:div>
        <w:div w:id="730464720">
          <w:marLeft w:val="0"/>
          <w:marRight w:val="0"/>
          <w:marTop w:val="0"/>
          <w:marBottom w:val="0"/>
          <w:divBdr>
            <w:top w:val="none" w:sz="0" w:space="0" w:color="auto"/>
            <w:left w:val="none" w:sz="0" w:space="0" w:color="auto"/>
            <w:bottom w:val="none" w:sz="0" w:space="0" w:color="auto"/>
            <w:right w:val="none" w:sz="0" w:space="0" w:color="auto"/>
          </w:divBdr>
        </w:div>
        <w:div w:id="112331312">
          <w:marLeft w:val="0"/>
          <w:marRight w:val="0"/>
          <w:marTop w:val="0"/>
          <w:marBottom w:val="0"/>
          <w:divBdr>
            <w:top w:val="none" w:sz="0" w:space="0" w:color="auto"/>
            <w:left w:val="none" w:sz="0" w:space="0" w:color="auto"/>
            <w:bottom w:val="none" w:sz="0" w:space="0" w:color="auto"/>
            <w:right w:val="none" w:sz="0" w:space="0" w:color="auto"/>
          </w:divBdr>
        </w:div>
      </w:divsChild>
    </w:div>
    <w:div w:id="1935742193">
      <w:marLeft w:val="0"/>
      <w:marRight w:val="0"/>
      <w:marTop w:val="0"/>
      <w:marBottom w:val="0"/>
      <w:divBdr>
        <w:top w:val="none" w:sz="0" w:space="0" w:color="auto"/>
        <w:left w:val="none" w:sz="0" w:space="0" w:color="auto"/>
        <w:bottom w:val="none" w:sz="0" w:space="0" w:color="auto"/>
        <w:right w:val="none" w:sz="0" w:space="0" w:color="auto"/>
      </w:divBdr>
    </w:div>
    <w:div w:id="1940673117">
      <w:marLeft w:val="0"/>
      <w:marRight w:val="0"/>
      <w:marTop w:val="0"/>
      <w:marBottom w:val="240"/>
      <w:divBdr>
        <w:top w:val="none" w:sz="0" w:space="0" w:color="auto"/>
        <w:left w:val="none" w:sz="0" w:space="0" w:color="auto"/>
        <w:bottom w:val="none" w:sz="0" w:space="0" w:color="auto"/>
        <w:right w:val="none" w:sz="0" w:space="0" w:color="auto"/>
      </w:divBdr>
    </w:div>
    <w:div w:id="1941645943">
      <w:marLeft w:val="0"/>
      <w:marRight w:val="0"/>
      <w:marTop w:val="0"/>
      <w:marBottom w:val="60"/>
      <w:divBdr>
        <w:top w:val="none" w:sz="0" w:space="0" w:color="auto"/>
        <w:left w:val="none" w:sz="0" w:space="0" w:color="auto"/>
        <w:bottom w:val="none" w:sz="0" w:space="0" w:color="auto"/>
        <w:right w:val="none" w:sz="0" w:space="0" w:color="auto"/>
      </w:divBdr>
    </w:div>
    <w:div w:id="1944259095">
      <w:marLeft w:val="0"/>
      <w:marRight w:val="0"/>
      <w:marTop w:val="100"/>
      <w:marBottom w:val="0"/>
      <w:divBdr>
        <w:top w:val="none" w:sz="0" w:space="0" w:color="auto"/>
        <w:left w:val="none" w:sz="0" w:space="0" w:color="auto"/>
        <w:bottom w:val="none" w:sz="0" w:space="0" w:color="auto"/>
        <w:right w:val="none" w:sz="0" w:space="0" w:color="auto"/>
      </w:divBdr>
    </w:div>
    <w:div w:id="1944534426">
      <w:marLeft w:val="0"/>
      <w:marRight w:val="0"/>
      <w:marTop w:val="0"/>
      <w:marBottom w:val="0"/>
      <w:divBdr>
        <w:top w:val="none" w:sz="0" w:space="0" w:color="auto"/>
        <w:left w:val="none" w:sz="0" w:space="0" w:color="auto"/>
        <w:bottom w:val="none" w:sz="0" w:space="0" w:color="auto"/>
        <w:right w:val="none" w:sz="0" w:space="0" w:color="auto"/>
      </w:divBdr>
    </w:div>
    <w:div w:id="1945502216">
      <w:marLeft w:val="0"/>
      <w:marRight w:val="0"/>
      <w:marTop w:val="180"/>
      <w:marBottom w:val="180"/>
      <w:divBdr>
        <w:top w:val="none" w:sz="0" w:space="0" w:color="auto"/>
        <w:left w:val="none" w:sz="0" w:space="0" w:color="auto"/>
        <w:bottom w:val="none" w:sz="0" w:space="0" w:color="auto"/>
        <w:right w:val="none" w:sz="0" w:space="0" w:color="auto"/>
      </w:divBdr>
    </w:div>
    <w:div w:id="1945843524">
      <w:marLeft w:val="0"/>
      <w:marRight w:val="0"/>
      <w:marTop w:val="0"/>
      <w:marBottom w:val="0"/>
      <w:divBdr>
        <w:top w:val="none" w:sz="0" w:space="0" w:color="auto"/>
        <w:left w:val="none" w:sz="0" w:space="0" w:color="auto"/>
        <w:bottom w:val="none" w:sz="0" w:space="0" w:color="auto"/>
        <w:right w:val="none" w:sz="0" w:space="0" w:color="auto"/>
      </w:divBdr>
    </w:div>
    <w:div w:id="1948653760">
      <w:marLeft w:val="0"/>
      <w:marRight w:val="0"/>
      <w:marTop w:val="180"/>
      <w:marBottom w:val="180"/>
      <w:divBdr>
        <w:top w:val="none" w:sz="0" w:space="0" w:color="auto"/>
        <w:left w:val="none" w:sz="0" w:space="0" w:color="auto"/>
        <w:bottom w:val="none" w:sz="0" w:space="0" w:color="auto"/>
        <w:right w:val="none" w:sz="0" w:space="0" w:color="auto"/>
      </w:divBdr>
    </w:div>
    <w:div w:id="1951426593">
      <w:marLeft w:val="0"/>
      <w:marRight w:val="0"/>
      <w:marTop w:val="0"/>
      <w:marBottom w:val="240"/>
      <w:divBdr>
        <w:top w:val="none" w:sz="0" w:space="0" w:color="auto"/>
        <w:left w:val="none" w:sz="0" w:space="0" w:color="auto"/>
        <w:bottom w:val="none" w:sz="0" w:space="0" w:color="auto"/>
        <w:right w:val="none" w:sz="0" w:space="0" w:color="auto"/>
      </w:divBdr>
    </w:div>
    <w:div w:id="1951468216">
      <w:marLeft w:val="0"/>
      <w:marRight w:val="0"/>
      <w:marTop w:val="0"/>
      <w:marBottom w:val="180"/>
      <w:divBdr>
        <w:top w:val="none" w:sz="0" w:space="0" w:color="auto"/>
        <w:left w:val="none" w:sz="0" w:space="0" w:color="auto"/>
        <w:bottom w:val="none" w:sz="0" w:space="0" w:color="auto"/>
        <w:right w:val="none" w:sz="0" w:space="0" w:color="auto"/>
      </w:divBdr>
    </w:div>
    <w:div w:id="1952973927">
      <w:marLeft w:val="0"/>
      <w:marRight w:val="0"/>
      <w:marTop w:val="120"/>
      <w:marBottom w:val="120"/>
      <w:divBdr>
        <w:top w:val="none" w:sz="0" w:space="0" w:color="auto"/>
        <w:left w:val="none" w:sz="0" w:space="0" w:color="auto"/>
        <w:bottom w:val="none" w:sz="0" w:space="0" w:color="auto"/>
        <w:right w:val="none" w:sz="0" w:space="0" w:color="auto"/>
      </w:divBdr>
    </w:div>
    <w:div w:id="1960330060">
      <w:marLeft w:val="0"/>
      <w:marRight w:val="0"/>
      <w:marTop w:val="120"/>
      <w:marBottom w:val="180"/>
      <w:divBdr>
        <w:top w:val="none" w:sz="0" w:space="0" w:color="auto"/>
        <w:left w:val="none" w:sz="0" w:space="0" w:color="auto"/>
        <w:bottom w:val="none" w:sz="0" w:space="0" w:color="auto"/>
        <w:right w:val="none" w:sz="0" w:space="0" w:color="auto"/>
      </w:divBdr>
    </w:div>
    <w:div w:id="1961456194">
      <w:marLeft w:val="0"/>
      <w:marRight w:val="0"/>
      <w:marTop w:val="0"/>
      <w:marBottom w:val="0"/>
      <w:divBdr>
        <w:top w:val="none" w:sz="0" w:space="0" w:color="auto"/>
        <w:left w:val="none" w:sz="0" w:space="0" w:color="auto"/>
        <w:bottom w:val="none" w:sz="0" w:space="0" w:color="auto"/>
        <w:right w:val="none" w:sz="0" w:space="0" w:color="auto"/>
      </w:divBdr>
    </w:div>
    <w:div w:id="1965379604">
      <w:marLeft w:val="0"/>
      <w:marRight w:val="0"/>
      <w:marTop w:val="180"/>
      <w:marBottom w:val="180"/>
      <w:divBdr>
        <w:top w:val="none" w:sz="0" w:space="0" w:color="auto"/>
        <w:left w:val="none" w:sz="0" w:space="0" w:color="auto"/>
        <w:bottom w:val="none" w:sz="0" w:space="0" w:color="auto"/>
        <w:right w:val="none" w:sz="0" w:space="0" w:color="auto"/>
      </w:divBdr>
    </w:div>
    <w:div w:id="1966235277">
      <w:marLeft w:val="0"/>
      <w:marRight w:val="0"/>
      <w:marTop w:val="0"/>
      <w:marBottom w:val="0"/>
      <w:divBdr>
        <w:top w:val="none" w:sz="0" w:space="0" w:color="auto"/>
        <w:left w:val="none" w:sz="0" w:space="0" w:color="auto"/>
        <w:bottom w:val="none" w:sz="0" w:space="0" w:color="auto"/>
        <w:right w:val="none" w:sz="0" w:space="0" w:color="auto"/>
      </w:divBdr>
      <w:divsChild>
        <w:div w:id="2129161120">
          <w:marLeft w:val="0"/>
          <w:marRight w:val="0"/>
          <w:marTop w:val="0"/>
          <w:marBottom w:val="0"/>
          <w:divBdr>
            <w:top w:val="none" w:sz="0" w:space="0" w:color="auto"/>
            <w:left w:val="none" w:sz="0" w:space="0" w:color="auto"/>
            <w:bottom w:val="none" w:sz="0" w:space="0" w:color="auto"/>
            <w:right w:val="none" w:sz="0" w:space="0" w:color="auto"/>
          </w:divBdr>
        </w:div>
      </w:divsChild>
    </w:div>
    <w:div w:id="1966698293">
      <w:marLeft w:val="0"/>
      <w:marRight w:val="0"/>
      <w:marTop w:val="120"/>
      <w:marBottom w:val="120"/>
      <w:divBdr>
        <w:top w:val="none" w:sz="0" w:space="0" w:color="auto"/>
        <w:left w:val="none" w:sz="0" w:space="0" w:color="auto"/>
        <w:bottom w:val="none" w:sz="0" w:space="0" w:color="auto"/>
        <w:right w:val="none" w:sz="0" w:space="0" w:color="auto"/>
      </w:divBdr>
    </w:div>
    <w:div w:id="1967352930">
      <w:marLeft w:val="0"/>
      <w:marRight w:val="0"/>
      <w:marTop w:val="0"/>
      <w:marBottom w:val="0"/>
      <w:divBdr>
        <w:top w:val="none" w:sz="0" w:space="0" w:color="auto"/>
        <w:left w:val="none" w:sz="0" w:space="0" w:color="auto"/>
        <w:bottom w:val="none" w:sz="0" w:space="0" w:color="auto"/>
        <w:right w:val="none" w:sz="0" w:space="0" w:color="auto"/>
      </w:divBdr>
    </w:div>
    <w:div w:id="1968851020">
      <w:marLeft w:val="0"/>
      <w:marRight w:val="0"/>
      <w:marTop w:val="180"/>
      <w:marBottom w:val="180"/>
      <w:divBdr>
        <w:top w:val="none" w:sz="0" w:space="0" w:color="auto"/>
        <w:left w:val="none" w:sz="0" w:space="0" w:color="auto"/>
        <w:bottom w:val="none" w:sz="0" w:space="0" w:color="auto"/>
        <w:right w:val="none" w:sz="0" w:space="0" w:color="auto"/>
      </w:divBdr>
    </w:div>
    <w:div w:id="1969433971">
      <w:marLeft w:val="0"/>
      <w:marRight w:val="0"/>
      <w:marTop w:val="0"/>
      <w:marBottom w:val="0"/>
      <w:divBdr>
        <w:top w:val="none" w:sz="0" w:space="0" w:color="auto"/>
        <w:left w:val="none" w:sz="0" w:space="0" w:color="auto"/>
        <w:bottom w:val="none" w:sz="0" w:space="0" w:color="auto"/>
        <w:right w:val="none" w:sz="0" w:space="0" w:color="auto"/>
      </w:divBdr>
    </w:div>
    <w:div w:id="1973557568">
      <w:marLeft w:val="0"/>
      <w:marRight w:val="0"/>
      <w:marTop w:val="0"/>
      <w:marBottom w:val="180"/>
      <w:divBdr>
        <w:top w:val="none" w:sz="0" w:space="0" w:color="auto"/>
        <w:left w:val="none" w:sz="0" w:space="0" w:color="auto"/>
        <w:bottom w:val="none" w:sz="0" w:space="0" w:color="auto"/>
        <w:right w:val="none" w:sz="0" w:space="0" w:color="auto"/>
      </w:divBdr>
    </w:div>
    <w:div w:id="1974367787">
      <w:marLeft w:val="0"/>
      <w:marRight w:val="0"/>
      <w:marTop w:val="0"/>
      <w:marBottom w:val="240"/>
      <w:divBdr>
        <w:top w:val="none" w:sz="0" w:space="0" w:color="auto"/>
        <w:left w:val="none" w:sz="0" w:space="0" w:color="auto"/>
        <w:bottom w:val="none" w:sz="0" w:space="0" w:color="auto"/>
        <w:right w:val="none" w:sz="0" w:space="0" w:color="auto"/>
      </w:divBdr>
    </w:div>
    <w:div w:id="1975714305">
      <w:marLeft w:val="0"/>
      <w:marRight w:val="0"/>
      <w:marTop w:val="0"/>
      <w:marBottom w:val="180"/>
      <w:divBdr>
        <w:top w:val="none" w:sz="0" w:space="0" w:color="auto"/>
        <w:left w:val="none" w:sz="0" w:space="0" w:color="auto"/>
        <w:bottom w:val="none" w:sz="0" w:space="0" w:color="auto"/>
        <w:right w:val="none" w:sz="0" w:space="0" w:color="auto"/>
      </w:divBdr>
    </w:div>
    <w:div w:id="1977251850">
      <w:marLeft w:val="0"/>
      <w:marRight w:val="0"/>
      <w:marTop w:val="0"/>
      <w:marBottom w:val="240"/>
      <w:divBdr>
        <w:top w:val="none" w:sz="0" w:space="0" w:color="auto"/>
        <w:left w:val="none" w:sz="0" w:space="0" w:color="auto"/>
        <w:bottom w:val="none" w:sz="0" w:space="0" w:color="auto"/>
        <w:right w:val="none" w:sz="0" w:space="0" w:color="auto"/>
      </w:divBdr>
    </w:div>
    <w:div w:id="1978492612">
      <w:marLeft w:val="0"/>
      <w:marRight w:val="0"/>
      <w:marTop w:val="120"/>
      <w:marBottom w:val="120"/>
      <w:divBdr>
        <w:top w:val="none" w:sz="0" w:space="0" w:color="auto"/>
        <w:left w:val="none" w:sz="0" w:space="0" w:color="auto"/>
        <w:bottom w:val="none" w:sz="0" w:space="0" w:color="auto"/>
        <w:right w:val="none" w:sz="0" w:space="0" w:color="auto"/>
      </w:divBdr>
    </w:div>
    <w:div w:id="1984121895">
      <w:marLeft w:val="0"/>
      <w:marRight w:val="0"/>
      <w:marTop w:val="0"/>
      <w:marBottom w:val="0"/>
      <w:divBdr>
        <w:top w:val="none" w:sz="0" w:space="0" w:color="auto"/>
        <w:left w:val="none" w:sz="0" w:space="0" w:color="auto"/>
        <w:bottom w:val="none" w:sz="0" w:space="0" w:color="auto"/>
        <w:right w:val="none" w:sz="0" w:space="0" w:color="auto"/>
      </w:divBdr>
      <w:divsChild>
        <w:div w:id="1782871235">
          <w:marLeft w:val="0"/>
          <w:marRight w:val="0"/>
          <w:marTop w:val="0"/>
          <w:marBottom w:val="0"/>
          <w:divBdr>
            <w:top w:val="none" w:sz="0" w:space="0" w:color="auto"/>
            <w:left w:val="none" w:sz="0" w:space="0" w:color="auto"/>
            <w:bottom w:val="none" w:sz="0" w:space="0" w:color="auto"/>
            <w:right w:val="none" w:sz="0" w:space="0" w:color="auto"/>
          </w:divBdr>
        </w:div>
      </w:divsChild>
    </w:div>
    <w:div w:id="1986011063">
      <w:marLeft w:val="0"/>
      <w:marRight w:val="0"/>
      <w:marTop w:val="0"/>
      <w:marBottom w:val="0"/>
      <w:divBdr>
        <w:top w:val="none" w:sz="0" w:space="0" w:color="auto"/>
        <w:left w:val="none" w:sz="0" w:space="0" w:color="auto"/>
        <w:bottom w:val="none" w:sz="0" w:space="0" w:color="auto"/>
        <w:right w:val="none" w:sz="0" w:space="0" w:color="auto"/>
      </w:divBdr>
      <w:divsChild>
        <w:div w:id="1937520700">
          <w:marLeft w:val="0"/>
          <w:marRight w:val="0"/>
          <w:marTop w:val="0"/>
          <w:marBottom w:val="0"/>
          <w:divBdr>
            <w:top w:val="none" w:sz="0" w:space="0" w:color="auto"/>
            <w:left w:val="none" w:sz="0" w:space="0" w:color="auto"/>
            <w:bottom w:val="none" w:sz="0" w:space="0" w:color="auto"/>
            <w:right w:val="none" w:sz="0" w:space="0" w:color="auto"/>
          </w:divBdr>
        </w:div>
      </w:divsChild>
    </w:div>
    <w:div w:id="1986616429">
      <w:marLeft w:val="0"/>
      <w:marRight w:val="0"/>
      <w:marTop w:val="120"/>
      <w:marBottom w:val="120"/>
      <w:divBdr>
        <w:top w:val="none" w:sz="0" w:space="0" w:color="auto"/>
        <w:left w:val="none" w:sz="0" w:space="0" w:color="auto"/>
        <w:bottom w:val="none" w:sz="0" w:space="0" w:color="auto"/>
        <w:right w:val="none" w:sz="0" w:space="0" w:color="auto"/>
      </w:divBdr>
    </w:div>
    <w:div w:id="1986620060">
      <w:marLeft w:val="0"/>
      <w:marRight w:val="0"/>
      <w:marTop w:val="0"/>
      <w:marBottom w:val="180"/>
      <w:divBdr>
        <w:top w:val="none" w:sz="0" w:space="0" w:color="auto"/>
        <w:left w:val="none" w:sz="0" w:space="0" w:color="auto"/>
        <w:bottom w:val="none" w:sz="0" w:space="0" w:color="auto"/>
        <w:right w:val="none" w:sz="0" w:space="0" w:color="auto"/>
      </w:divBdr>
    </w:div>
    <w:div w:id="1990281830">
      <w:marLeft w:val="0"/>
      <w:marRight w:val="0"/>
      <w:marTop w:val="0"/>
      <w:marBottom w:val="180"/>
      <w:divBdr>
        <w:top w:val="none" w:sz="0" w:space="0" w:color="auto"/>
        <w:left w:val="none" w:sz="0" w:space="0" w:color="auto"/>
        <w:bottom w:val="none" w:sz="0" w:space="0" w:color="auto"/>
        <w:right w:val="none" w:sz="0" w:space="0" w:color="auto"/>
      </w:divBdr>
    </w:div>
    <w:div w:id="1994721043">
      <w:marLeft w:val="0"/>
      <w:marRight w:val="0"/>
      <w:marTop w:val="0"/>
      <w:marBottom w:val="0"/>
      <w:divBdr>
        <w:top w:val="none" w:sz="0" w:space="0" w:color="auto"/>
        <w:left w:val="none" w:sz="0" w:space="0" w:color="auto"/>
        <w:bottom w:val="none" w:sz="0" w:space="0" w:color="auto"/>
        <w:right w:val="none" w:sz="0" w:space="0" w:color="auto"/>
      </w:divBdr>
      <w:divsChild>
        <w:div w:id="1106660334">
          <w:marLeft w:val="0"/>
          <w:marRight w:val="0"/>
          <w:marTop w:val="0"/>
          <w:marBottom w:val="0"/>
          <w:divBdr>
            <w:top w:val="none" w:sz="0" w:space="0" w:color="auto"/>
            <w:left w:val="none" w:sz="0" w:space="0" w:color="auto"/>
            <w:bottom w:val="none" w:sz="0" w:space="0" w:color="auto"/>
            <w:right w:val="none" w:sz="0" w:space="0" w:color="auto"/>
          </w:divBdr>
        </w:div>
      </w:divsChild>
    </w:div>
    <w:div w:id="1995261085">
      <w:marLeft w:val="0"/>
      <w:marRight w:val="0"/>
      <w:marTop w:val="180"/>
      <w:marBottom w:val="180"/>
      <w:divBdr>
        <w:top w:val="none" w:sz="0" w:space="0" w:color="auto"/>
        <w:left w:val="none" w:sz="0" w:space="0" w:color="auto"/>
        <w:bottom w:val="none" w:sz="0" w:space="0" w:color="auto"/>
        <w:right w:val="none" w:sz="0" w:space="0" w:color="auto"/>
      </w:divBdr>
    </w:div>
    <w:div w:id="1995721054">
      <w:marLeft w:val="0"/>
      <w:marRight w:val="0"/>
      <w:marTop w:val="0"/>
      <w:marBottom w:val="240"/>
      <w:divBdr>
        <w:top w:val="none" w:sz="0" w:space="0" w:color="auto"/>
        <w:left w:val="none" w:sz="0" w:space="0" w:color="auto"/>
        <w:bottom w:val="none" w:sz="0" w:space="0" w:color="auto"/>
        <w:right w:val="none" w:sz="0" w:space="0" w:color="auto"/>
      </w:divBdr>
    </w:div>
    <w:div w:id="1996566726">
      <w:marLeft w:val="0"/>
      <w:marRight w:val="0"/>
      <w:marTop w:val="180"/>
      <w:marBottom w:val="180"/>
      <w:divBdr>
        <w:top w:val="none" w:sz="0" w:space="0" w:color="auto"/>
        <w:left w:val="none" w:sz="0" w:space="0" w:color="auto"/>
        <w:bottom w:val="none" w:sz="0" w:space="0" w:color="auto"/>
        <w:right w:val="none" w:sz="0" w:space="0" w:color="auto"/>
      </w:divBdr>
    </w:div>
    <w:div w:id="1997807422">
      <w:marLeft w:val="0"/>
      <w:marRight w:val="0"/>
      <w:marTop w:val="0"/>
      <w:marBottom w:val="0"/>
      <w:divBdr>
        <w:top w:val="none" w:sz="0" w:space="0" w:color="auto"/>
        <w:left w:val="none" w:sz="0" w:space="0" w:color="auto"/>
        <w:bottom w:val="none" w:sz="0" w:space="0" w:color="auto"/>
        <w:right w:val="none" w:sz="0" w:space="0" w:color="auto"/>
      </w:divBdr>
    </w:div>
    <w:div w:id="1998804900">
      <w:marLeft w:val="0"/>
      <w:marRight w:val="0"/>
      <w:marTop w:val="0"/>
      <w:marBottom w:val="240"/>
      <w:divBdr>
        <w:top w:val="none" w:sz="0" w:space="0" w:color="auto"/>
        <w:left w:val="none" w:sz="0" w:space="0" w:color="auto"/>
        <w:bottom w:val="none" w:sz="0" w:space="0" w:color="auto"/>
        <w:right w:val="none" w:sz="0" w:space="0" w:color="auto"/>
      </w:divBdr>
    </w:div>
    <w:div w:id="1999842207">
      <w:marLeft w:val="0"/>
      <w:marRight w:val="0"/>
      <w:marTop w:val="0"/>
      <w:marBottom w:val="0"/>
      <w:divBdr>
        <w:top w:val="none" w:sz="0" w:space="0" w:color="auto"/>
        <w:left w:val="none" w:sz="0" w:space="0" w:color="auto"/>
        <w:bottom w:val="none" w:sz="0" w:space="0" w:color="auto"/>
        <w:right w:val="none" w:sz="0" w:space="0" w:color="auto"/>
      </w:divBdr>
      <w:divsChild>
        <w:div w:id="1438871916">
          <w:marLeft w:val="0"/>
          <w:marRight w:val="0"/>
          <w:marTop w:val="0"/>
          <w:marBottom w:val="0"/>
          <w:divBdr>
            <w:top w:val="none" w:sz="0" w:space="0" w:color="auto"/>
            <w:left w:val="none" w:sz="0" w:space="0" w:color="auto"/>
            <w:bottom w:val="none" w:sz="0" w:space="0" w:color="auto"/>
            <w:right w:val="none" w:sz="0" w:space="0" w:color="auto"/>
          </w:divBdr>
        </w:div>
      </w:divsChild>
    </w:div>
    <w:div w:id="2004433119">
      <w:marLeft w:val="0"/>
      <w:marRight w:val="0"/>
      <w:marTop w:val="0"/>
      <w:marBottom w:val="60"/>
      <w:divBdr>
        <w:top w:val="none" w:sz="0" w:space="0" w:color="auto"/>
        <w:left w:val="none" w:sz="0" w:space="0" w:color="auto"/>
        <w:bottom w:val="none" w:sz="0" w:space="0" w:color="auto"/>
        <w:right w:val="none" w:sz="0" w:space="0" w:color="auto"/>
      </w:divBdr>
    </w:div>
    <w:div w:id="2004504988">
      <w:marLeft w:val="0"/>
      <w:marRight w:val="0"/>
      <w:marTop w:val="0"/>
      <w:marBottom w:val="0"/>
      <w:divBdr>
        <w:top w:val="none" w:sz="0" w:space="0" w:color="auto"/>
        <w:left w:val="none" w:sz="0" w:space="0" w:color="auto"/>
        <w:bottom w:val="none" w:sz="0" w:space="0" w:color="auto"/>
        <w:right w:val="none" w:sz="0" w:space="0" w:color="auto"/>
      </w:divBdr>
      <w:divsChild>
        <w:div w:id="1137911533">
          <w:marLeft w:val="0"/>
          <w:marRight w:val="0"/>
          <w:marTop w:val="0"/>
          <w:marBottom w:val="0"/>
          <w:divBdr>
            <w:top w:val="none" w:sz="0" w:space="0" w:color="auto"/>
            <w:left w:val="none" w:sz="0" w:space="0" w:color="auto"/>
            <w:bottom w:val="none" w:sz="0" w:space="0" w:color="auto"/>
            <w:right w:val="none" w:sz="0" w:space="0" w:color="auto"/>
          </w:divBdr>
        </w:div>
      </w:divsChild>
    </w:div>
    <w:div w:id="2005472406">
      <w:marLeft w:val="0"/>
      <w:marRight w:val="0"/>
      <w:marTop w:val="0"/>
      <w:marBottom w:val="0"/>
      <w:divBdr>
        <w:top w:val="none" w:sz="0" w:space="0" w:color="auto"/>
        <w:left w:val="none" w:sz="0" w:space="0" w:color="auto"/>
        <w:bottom w:val="none" w:sz="0" w:space="0" w:color="auto"/>
        <w:right w:val="none" w:sz="0" w:space="0" w:color="auto"/>
      </w:divBdr>
      <w:divsChild>
        <w:div w:id="1923685147">
          <w:marLeft w:val="0"/>
          <w:marRight w:val="0"/>
          <w:marTop w:val="0"/>
          <w:marBottom w:val="0"/>
          <w:divBdr>
            <w:top w:val="none" w:sz="0" w:space="0" w:color="auto"/>
            <w:left w:val="none" w:sz="0" w:space="0" w:color="auto"/>
            <w:bottom w:val="none" w:sz="0" w:space="0" w:color="auto"/>
            <w:right w:val="none" w:sz="0" w:space="0" w:color="auto"/>
          </w:divBdr>
        </w:div>
      </w:divsChild>
    </w:div>
    <w:div w:id="2006467092">
      <w:marLeft w:val="0"/>
      <w:marRight w:val="0"/>
      <w:marTop w:val="0"/>
      <w:marBottom w:val="180"/>
      <w:divBdr>
        <w:top w:val="none" w:sz="0" w:space="0" w:color="auto"/>
        <w:left w:val="none" w:sz="0" w:space="0" w:color="auto"/>
        <w:bottom w:val="none" w:sz="0" w:space="0" w:color="auto"/>
        <w:right w:val="none" w:sz="0" w:space="0" w:color="auto"/>
      </w:divBdr>
    </w:div>
    <w:div w:id="2006469316">
      <w:marLeft w:val="0"/>
      <w:marRight w:val="0"/>
      <w:marTop w:val="0"/>
      <w:marBottom w:val="0"/>
      <w:divBdr>
        <w:top w:val="none" w:sz="0" w:space="0" w:color="auto"/>
        <w:left w:val="none" w:sz="0" w:space="0" w:color="auto"/>
        <w:bottom w:val="none" w:sz="0" w:space="0" w:color="auto"/>
        <w:right w:val="none" w:sz="0" w:space="0" w:color="auto"/>
      </w:divBdr>
      <w:divsChild>
        <w:div w:id="1648587513">
          <w:marLeft w:val="0"/>
          <w:marRight w:val="0"/>
          <w:marTop w:val="0"/>
          <w:marBottom w:val="0"/>
          <w:divBdr>
            <w:top w:val="none" w:sz="0" w:space="0" w:color="auto"/>
            <w:left w:val="none" w:sz="0" w:space="0" w:color="auto"/>
            <w:bottom w:val="none" w:sz="0" w:space="0" w:color="auto"/>
            <w:right w:val="none" w:sz="0" w:space="0" w:color="auto"/>
          </w:divBdr>
        </w:div>
      </w:divsChild>
    </w:div>
    <w:div w:id="2006781867">
      <w:marLeft w:val="0"/>
      <w:marRight w:val="0"/>
      <w:marTop w:val="0"/>
      <w:marBottom w:val="180"/>
      <w:divBdr>
        <w:top w:val="none" w:sz="0" w:space="0" w:color="auto"/>
        <w:left w:val="none" w:sz="0" w:space="0" w:color="auto"/>
        <w:bottom w:val="none" w:sz="0" w:space="0" w:color="auto"/>
        <w:right w:val="none" w:sz="0" w:space="0" w:color="auto"/>
      </w:divBdr>
    </w:div>
    <w:div w:id="2007324604">
      <w:marLeft w:val="0"/>
      <w:marRight w:val="0"/>
      <w:marTop w:val="0"/>
      <w:marBottom w:val="0"/>
      <w:divBdr>
        <w:top w:val="none" w:sz="0" w:space="0" w:color="auto"/>
        <w:left w:val="none" w:sz="0" w:space="0" w:color="auto"/>
        <w:bottom w:val="none" w:sz="0" w:space="0" w:color="auto"/>
        <w:right w:val="none" w:sz="0" w:space="0" w:color="auto"/>
      </w:divBdr>
    </w:div>
    <w:div w:id="2009822366">
      <w:marLeft w:val="0"/>
      <w:marRight w:val="0"/>
      <w:marTop w:val="120"/>
      <w:marBottom w:val="120"/>
      <w:divBdr>
        <w:top w:val="none" w:sz="0" w:space="0" w:color="auto"/>
        <w:left w:val="none" w:sz="0" w:space="0" w:color="auto"/>
        <w:bottom w:val="none" w:sz="0" w:space="0" w:color="auto"/>
        <w:right w:val="none" w:sz="0" w:space="0" w:color="auto"/>
      </w:divBdr>
    </w:div>
    <w:div w:id="2010908702">
      <w:marLeft w:val="0"/>
      <w:marRight w:val="0"/>
      <w:marTop w:val="0"/>
      <w:marBottom w:val="0"/>
      <w:divBdr>
        <w:top w:val="none" w:sz="0" w:space="0" w:color="auto"/>
        <w:left w:val="none" w:sz="0" w:space="0" w:color="auto"/>
        <w:bottom w:val="none" w:sz="0" w:space="0" w:color="auto"/>
        <w:right w:val="none" w:sz="0" w:space="0" w:color="auto"/>
      </w:divBdr>
      <w:divsChild>
        <w:div w:id="131019376">
          <w:marLeft w:val="0"/>
          <w:marRight w:val="0"/>
          <w:marTop w:val="0"/>
          <w:marBottom w:val="0"/>
          <w:divBdr>
            <w:top w:val="none" w:sz="0" w:space="0" w:color="auto"/>
            <w:left w:val="none" w:sz="0" w:space="0" w:color="auto"/>
            <w:bottom w:val="none" w:sz="0" w:space="0" w:color="auto"/>
            <w:right w:val="none" w:sz="0" w:space="0" w:color="auto"/>
          </w:divBdr>
        </w:div>
      </w:divsChild>
    </w:div>
    <w:div w:id="2013952476">
      <w:marLeft w:val="0"/>
      <w:marRight w:val="0"/>
      <w:marTop w:val="0"/>
      <w:marBottom w:val="0"/>
      <w:divBdr>
        <w:top w:val="none" w:sz="0" w:space="0" w:color="auto"/>
        <w:left w:val="none" w:sz="0" w:space="0" w:color="auto"/>
        <w:bottom w:val="none" w:sz="0" w:space="0" w:color="auto"/>
        <w:right w:val="none" w:sz="0" w:space="0" w:color="auto"/>
      </w:divBdr>
    </w:div>
    <w:div w:id="2015303378">
      <w:marLeft w:val="0"/>
      <w:marRight w:val="0"/>
      <w:marTop w:val="0"/>
      <w:marBottom w:val="180"/>
      <w:divBdr>
        <w:top w:val="none" w:sz="0" w:space="0" w:color="auto"/>
        <w:left w:val="none" w:sz="0" w:space="0" w:color="auto"/>
        <w:bottom w:val="none" w:sz="0" w:space="0" w:color="auto"/>
        <w:right w:val="none" w:sz="0" w:space="0" w:color="auto"/>
      </w:divBdr>
    </w:div>
    <w:div w:id="2024280159">
      <w:marLeft w:val="0"/>
      <w:marRight w:val="0"/>
      <w:marTop w:val="0"/>
      <w:marBottom w:val="180"/>
      <w:divBdr>
        <w:top w:val="none" w:sz="0" w:space="0" w:color="auto"/>
        <w:left w:val="none" w:sz="0" w:space="0" w:color="auto"/>
        <w:bottom w:val="none" w:sz="0" w:space="0" w:color="auto"/>
        <w:right w:val="none" w:sz="0" w:space="0" w:color="auto"/>
      </w:divBdr>
    </w:div>
    <w:div w:id="2025277969">
      <w:marLeft w:val="0"/>
      <w:marRight w:val="0"/>
      <w:marTop w:val="0"/>
      <w:marBottom w:val="240"/>
      <w:divBdr>
        <w:top w:val="none" w:sz="0" w:space="0" w:color="auto"/>
        <w:left w:val="none" w:sz="0" w:space="0" w:color="auto"/>
        <w:bottom w:val="none" w:sz="0" w:space="0" w:color="auto"/>
        <w:right w:val="none" w:sz="0" w:space="0" w:color="auto"/>
      </w:divBdr>
    </w:div>
    <w:div w:id="2026902358">
      <w:marLeft w:val="0"/>
      <w:marRight w:val="0"/>
      <w:marTop w:val="180"/>
      <w:marBottom w:val="180"/>
      <w:divBdr>
        <w:top w:val="none" w:sz="0" w:space="0" w:color="auto"/>
        <w:left w:val="none" w:sz="0" w:space="0" w:color="auto"/>
        <w:bottom w:val="none" w:sz="0" w:space="0" w:color="auto"/>
        <w:right w:val="none" w:sz="0" w:space="0" w:color="auto"/>
      </w:divBdr>
    </w:div>
    <w:div w:id="2027096121">
      <w:marLeft w:val="0"/>
      <w:marRight w:val="0"/>
      <w:marTop w:val="0"/>
      <w:marBottom w:val="180"/>
      <w:divBdr>
        <w:top w:val="none" w:sz="0" w:space="0" w:color="auto"/>
        <w:left w:val="none" w:sz="0" w:space="0" w:color="auto"/>
        <w:bottom w:val="none" w:sz="0" w:space="0" w:color="auto"/>
        <w:right w:val="none" w:sz="0" w:space="0" w:color="auto"/>
      </w:divBdr>
    </w:div>
    <w:div w:id="2028218077">
      <w:marLeft w:val="0"/>
      <w:marRight w:val="0"/>
      <w:marTop w:val="0"/>
      <w:marBottom w:val="0"/>
      <w:divBdr>
        <w:top w:val="none" w:sz="0" w:space="0" w:color="auto"/>
        <w:left w:val="none" w:sz="0" w:space="0" w:color="auto"/>
        <w:bottom w:val="none" w:sz="0" w:space="0" w:color="auto"/>
        <w:right w:val="none" w:sz="0" w:space="0" w:color="auto"/>
      </w:divBdr>
    </w:div>
    <w:div w:id="2030598845">
      <w:marLeft w:val="0"/>
      <w:marRight w:val="0"/>
      <w:marTop w:val="0"/>
      <w:marBottom w:val="180"/>
      <w:divBdr>
        <w:top w:val="none" w:sz="0" w:space="0" w:color="auto"/>
        <w:left w:val="none" w:sz="0" w:space="0" w:color="auto"/>
        <w:bottom w:val="none" w:sz="0" w:space="0" w:color="auto"/>
        <w:right w:val="none" w:sz="0" w:space="0" w:color="auto"/>
      </w:divBdr>
    </w:div>
    <w:div w:id="2030911498">
      <w:marLeft w:val="0"/>
      <w:marRight w:val="0"/>
      <w:marTop w:val="0"/>
      <w:marBottom w:val="240"/>
      <w:divBdr>
        <w:top w:val="none" w:sz="0" w:space="0" w:color="auto"/>
        <w:left w:val="none" w:sz="0" w:space="0" w:color="auto"/>
        <w:bottom w:val="none" w:sz="0" w:space="0" w:color="auto"/>
        <w:right w:val="none" w:sz="0" w:space="0" w:color="auto"/>
      </w:divBdr>
    </w:div>
    <w:div w:id="2031103181">
      <w:marLeft w:val="0"/>
      <w:marRight w:val="0"/>
      <w:marTop w:val="180"/>
      <w:marBottom w:val="180"/>
      <w:divBdr>
        <w:top w:val="none" w:sz="0" w:space="0" w:color="auto"/>
        <w:left w:val="none" w:sz="0" w:space="0" w:color="auto"/>
        <w:bottom w:val="none" w:sz="0" w:space="0" w:color="auto"/>
        <w:right w:val="none" w:sz="0" w:space="0" w:color="auto"/>
      </w:divBdr>
    </w:div>
    <w:div w:id="2031493861">
      <w:marLeft w:val="0"/>
      <w:marRight w:val="0"/>
      <w:marTop w:val="0"/>
      <w:marBottom w:val="0"/>
      <w:divBdr>
        <w:top w:val="none" w:sz="0" w:space="0" w:color="auto"/>
        <w:left w:val="none" w:sz="0" w:space="0" w:color="auto"/>
        <w:bottom w:val="none" w:sz="0" w:space="0" w:color="auto"/>
        <w:right w:val="none" w:sz="0" w:space="0" w:color="auto"/>
      </w:divBdr>
    </w:div>
    <w:div w:id="2039357569">
      <w:marLeft w:val="0"/>
      <w:marRight w:val="0"/>
      <w:marTop w:val="120"/>
      <w:marBottom w:val="120"/>
      <w:divBdr>
        <w:top w:val="none" w:sz="0" w:space="0" w:color="auto"/>
        <w:left w:val="none" w:sz="0" w:space="0" w:color="auto"/>
        <w:bottom w:val="none" w:sz="0" w:space="0" w:color="auto"/>
        <w:right w:val="none" w:sz="0" w:space="0" w:color="auto"/>
      </w:divBdr>
    </w:div>
    <w:div w:id="2041124599">
      <w:marLeft w:val="0"/>
      <w:marRight w:val="0"/>
      <w:marTop w:val="0"/>
      <w:marBottom w:val="240"/>
      <w:divBdr>
        <w:top w:val="none" w:sz="0" w:space="0" w:color="auto"/>
        <w:left w:val="none" w:sz="0" w:space="0" w:color="auto"/>
        <w:bottom w:val="none" w:sz="0" w:space="0" w:color="auto"/>
        <w:right w:val="none" w:sz="0" w:space="0" w:color="auto"/>
      </w:divBdr>
    </w:div>
    <w:div w:id="2046174207">
      <w:marLeft w:val="0"/>
      <w:marRight w:val="0"/>
      <w:marTop w:val="100"/>
      <w:marBottom w:val="0"/>
      <w:divBdr>
        <w:top w:val="none" w:sz="0" w:space="0" w:color="auto"/>
        <w:left w:val="none" w:sz="0" w:space="0" w:color="auto"/>
        <w:bottom w:val="none" w:sz="0" w:space="0" w:color="auto"/>
        <w:right w:val="none" w:sz="0" w:space="0" w:color="auto"/>
      </w:divBdr>
    </w:div>
    <w:div w:id="2047219966">
      <w:marLeft w:val="0"/>
      <w:marRight w:val="0"/>
      <w:marTop w:val="0"/>
      <w:marBottom w:val="0"/>
      <w:divBdr>
        <w:top w:val="none" w:sz="0" w:space="0" w:color="auto"/>
        <w:left w:val="none" w:sz="0" w:space="0" w:color="auto"/>
        <w:bottom w:val="none" w:sz="0" w:space="0" w:color="auto"/>
        <w:right w:val="none" w:sz="0" w:space="0" w:color="auto"/>
      </w:divBdr>
    </w:div>
    <w:div w:id="2047287541">
      <w:marLeft w:val="0"/>
      <w:marRight w:val="0"/>
      <w:marTop w:val="120"/>
      <w:marBottom w:val="120"/>
      <w:divBdr>
        <w:top w:val="none" w:sz="0" w:space="0" w:color="auto"/>
        <w:left w:val="none" w:sz="0" w:space="0" w:color="auto"/>
        <w:bottom w:val="none" w:sz="0" w:space="0" w:color="auto"/>
        <w:right w:val="none" w:sz="0" w:space="0" w:color="auto"/>
      </w:divBdr>
    </w:div>
    <w:div w:id="2051145965">
      <w:marLeft w:val="0"/>
      <w:marRight w:val="0"/>
      <w:marTop w:val="0"/>
      <w:marBottom w:val="240"/>
      <w:divBdr>
        <w:top w:val="none" w:sz="0" w:space="0" w:color="auto"/>
        <w:left w:val="none" w:sz="0" w:space="0" w:color="auto"/>
        <w:bottom w:val="none" w:sz="0" w:space="0" w:color="auto"/>
        <w:right w:val="none" w:sz="0" w:space="0" w:color="auto"/>
      </w:divBdr>
    </w:div>
    <w:div w:id="2052996977">
      <w:marLeft w:val="0"/>
      <w:marRight w:val="0"/>
      <w:marTop w:val="0"/>
      <w:marBottom w:val="180"/>
      <w:divBdr>
        <w:top w:val="none" w:sz="0" w:space="0" w:color="auto"/>
        <w:left w:val="none" w:sz="0" w:space="0" w:color="auto"/>
        <w:bottom w:val="none" w:sz="0" w:space="0" w:color="auto"/>
        <w:right w:val="none" w:sz="0" w:space="0" w:color="auto"/>
      </w:divBdr>
    </w:div>
    <w:div w:id="2054770372">
      <w:marLeft w:val="0"/>
      <w:marRight w:val="0"/>
      <w:marTop w:val="0"/>
      <w:marBottom w:val="0"/>
      <w:divBdr>
        <w:top w:val="none" w:sz="0" w:space="0" w:color="auto"/>
        <w:left w:val="none" w:sz="0" w:space="0" w:color="auto"/>
        <w:bottom w:val="none" w:sz="0" w:space="0" w:color="auto"/>
        <w:right w:val="none" w:sz="0" w:space="0" w:color="auto"/>
      </w:divBdr>
    </w:div>
    <w:div w:id="2056419707">
      <w:marLeft w:val="0"/>
      <w:marRight w:val="0"/>
      <w:marTop w:val="180"/>
      <w:marBottom w:val="180"/>
      <w:divBdr>
        <w:top w:val="none" w:sz="0" w:space="0" w:color="auto"/>
        <w:left w:val="none" w:sz="0" w:space="0" w:color="auto"/>
        <w:bottom w:val="none" w:sz="0" w:space="0" w:color="auto"/>
        <w:right w:val="none" w:sz="0" w:space="0" w:color="auto"/>
      </w:divBdr>
    </w:div>
    <w:div w:id="2057464415">
      <w:marLeft w:val="0"/>
      <w:marRight w:val="0"/>
      <w:marTop w:val="120"/>
      <w:marBottom w:val="120"/>
      <w:divBdr>
        <w:top w:val="none" w:sz="0" w:space="0" w:color="auto"/>
        <w:left w:val="none" w:sz="0" w:space="0" w:color="auto"/>
        <w:bottom w:val="none" w:sz="0" w:space="0" w:color="auto"/>
        <w:right w:val="none" w:sz="0" w:space="0" w:color="auto"/>
      </w:divBdr>
    </w:div>
    <w:div w:id="2058965097">
      <w:marLeft w:val="0"/>
      <w:marRight w:val="0"/>
      <w:marTop w:val="0"/>
      <w:marBottom w:val="0"/>
      <w:divBdr>
        <w:top w:val="none" w:sz="0" w:space="0" w:color="auto"/>
        <w:left w:val="none" w:sz="0" w:space="0" w:color="auto"/>
        <w:bottom w:val="none" w:sz="0" w:space="0" w:color="auto"/>
        <w:right w:val="none" w:sz="0" w:space="0" w:color="auto"/>
      </w:divBdr>
      <w:divsChild>
        <w:div w:id="554391635">
          <w:marLeft w:val="0"/>
          <w:marRight w:val="0"/>
          <w:marTop w:val="0"/>
          <w:marBottom w:val="0"/>
          <w:divBdr>
            <w:top w:val="none" w:sz="0" w:space="0" w:color="auto"/>
            <w:left w:val="none" w:sz="0" w:space="0" w:color="auto"/>
            <w:bottom w:val="none" w:sz="0" w:space="0" w:color="auto"/>
            <w:right w:val="none" w:sz="0" w:space="0" w:color="auto"/>
          </w:divBdr>
        </w:div>
      </w:divsChild>
    </w:div>
    <w:div w:id="2059815477">
      <w:marLeft w:val="0"/>
      <w:marRight w:val="0"/>
      <w:marTop w:val="0"/>
      <w:marBottom w:val="240"/>
      <w:divBdr>
        <w:top w:val="none" w:sz="0" w:space="0" w:color="auto"/>
        <w:left w:val="none" w:sz="0" w:space="0" w:color="auto"/>
        <w:bottom w:val="none" w:sz="0" w:space="0" w:color="auto"/>
        <w:right w:val="none" w:sz="0" w:space="0" w:color="auto"/>
      </w:divBdr>
    </w:div>
    <w:div w:id="2063819684">
      <w:marLeft w:val="0"/>
      <w:marRight w:val="0"/>
      <w:marTop w:val="0"/>
      <w:marBottom w:val="0"/>
      <w:divBdr>
        <w:top w:val="none" w:sz="0" w:space="0" w:color="auto"/>
        <w:left w:val="none" w:sz="0" w:space="0" w:color="auto"/>
        <w:bottom w:val="none" w:sz="0" w:space="0" w:color="auto"/>
        <w:right w:val="none" w:sz="0" w:space="0" w:color="auto"/>
      </w:divBdr>
      <w:divsChild>
        <w:div w:id="1028216468">
          <w:marLeft w:val="0"/>
          <w:marRight w:val="0"/>
          <w:marTop w:val="0"/>
          <w:marBottom w:val="0"/>
          <w:divBdr>
            <w:top w:val="none" w:sz="0" w:space="0" w:color="auto"/>
            <w:left w:val="none" w:sz="0" w:space="0" w:color="auto"/>
            <w:bottom w:val="none" w:sz="0" w:space="0" w:color="auto"/>
            <w:right w:val="none" w:sz="0" w:space="0" w:color="auto"/>
          </w:divBdr>
        </w:div>
      </w:divsChild>
    </w:div>
    <w:div w:id="2064064194">
      <w:marLeft w:val="0"/>
      <w:marRight w:val="0"/>
      <w:marTop w:val="0"/>
      <w:marBottom w:val="180"/>
      <w:divBdr>
        <w:top w:val="none" w:sz="0" w:space="0" w:color="auto"/>
        <w:left w:val="none" w:sz="0" w:space="0" w:color="auto"/>
        <w:bottom w:val="none" w:sz="0" w:space="0" w:color="auto"/>
        <w:right w:val="none" w:sz="0" w:space="0" w:color="auto"/>
      </w:divBdr>
    </w:div>
    <w:div w:id="2064912057">
      <w:marLeft w:val="0"/>
      <w:marRight w:val="0"/>
      <w:marTop w:val="180"/>
      <w:marBottom w:val="180"/>
      <w:divBdr>
        <w:top w:val="none" w:sz="0" w:space="0" w:color="auto"/>
        <w:left w:val="none" w:sz="0" w:space="0" w:color="auto"/>
        <w:bottom w:val="none" w:sz="0" w:space="0" w:color="auto"/>
        <w:right w:val="none" w:sz="0" w:space="0" w:color="auto"/>
      </w:divBdr>
    </w:div>
    <w:div w:id="2067289335">
      <w:marLeft w:val="0"/>
      <w:marRight w:val="0"/>
      <w:marTop w:val="0"/>
      <w:marBottom w:val="0"/>
      <w:divBdr>
        <w:top w:val="none" w:sz="0" w:space="0" w:color="auto"/>
        <w:left w:val="none" w:sz="0" w:space="0" w:color="auto"/>
        <w:bottom w:val="none" w:sz="0" w:space="0" w:color="auto"/>
        <w:right w:val="none" w:sz="0" w:space="0" w:color="auto"/>
      </w:divBdr>
      <w:divsChild>
        <w:div w:id="849176740">
          <w:marLeft w:val="0"/>
          <w:marRight w:val="0"/>
          <w:marTop w:val="0"/>
          <w:marBottom w:val="0"/>
          <w:divBdr>
            <w:top w:val="none" w:sz="0" w:space="0" w:color="auto"/>
            <w:left w:val="none" w:sz="0" w:space="0" w:color="auto"/>
            <w:bottom w:val="none" w:sz="0" w:space="0" w:color="auto"/>
            <w:right w:val="none" w:sz="0" w:space="0" w:color="auto"/>
          </w:divBdr>
        </w:div>
      </w:divsChild>
    </w:div>
    <w:div w:id="2067412364">
      <w:marLeft w:val="0"/>
      <w:marRight w:val="0"/>
      <w:marTop w:val="0"/>
      <w:marBottom w:val="0"/>
      <w:divBdr>
        <w:top w:val="none" w:sz="0" w:space="0" w:color="auto"/>
        <w:left w:val="none" w:sz="0" w:space="0" w:color="auto"/>
        <w:bottom w:val="none" w:sz="0" w:space="0" w:color="auto"/>
        <w:right w:val="none" w:sz="0" w:space="0" w:color="auto"/>
      </w:divBdr>
      <w:divsChild>
        <w:div w:id="700595074">
          <w:marLeft w:val="0"/>
          <w:marRight w:val="0"/>
          <w:marTop w:val="0"/>
          <w:marBottom w:val="0"/>
          <w:divBdr>
            <w:top w:val="none" w:sz="0" w:space="0" w:color="auto"/>
            <w:left w:val="none" w:sz="0" w:space="0" w:color="auto"/>
            <w:bottom w:val="none" w:sz="0" w:space="0" w:color="auto"/>
            <w:right w:val="none" w:sz="0" w:space="0" w:color="auto"/>
          </w:divBdr>
        </w:div>
      </w:divsChild>
    </w:div>
    <w:div w:id="2067799119">
      <w:marLeft w:val="0"/>
      <w:marRight w:val="0"/>
      <w:marTop w:val="0"/>
      <w:marBottom w:val="0"/>
      <w:divBdr>
        <w:top w:val="none" w:sz="0" w:space="0" w:color="auto"/>
        <w:left w:val="none" w:sz="0" w:space="0" w:color="auto"/>
        <w:bottom w:val="none" w:sz="0" w:space="0" w:color="auto"/>
        <w:right w:val="none" w:sz="0" w:space="0" w:color="auto"/>
      </w:divBdr>
    </w:div>
    <w:div w:id="2068913555">
      <w:marLeft w:val="0"/>
      <w:marRight w:val="0"/>
      <w:marTop w:val="0"/>
      <w:marBottom w:val="0"/>
      <w:divBdr>
        <w:top w:val="none" w:sz="0" w:space="0" w:color="auto"/>
        <w:left w:val="none" w:sz="0" w:space="0" w:color="auto"/>
        <w:bottom w:val="none" w:sz="0" w:space="0" w:color="auto"/>
        <w:right w:val="none" w:sz="0" w:space="0" w:color="auto"/>
      </w:divBdr>
    </w:div>
    <w:div w:id="2071225402">
      <w:marLeft w:val="0"/>
      <w:marRight w:val="0"/>
      <w:marTop w:val="180"/>
      <w:marBottom w:val="180"/>
      <w:divBdr>
        <w:top w:val="none" w:sz="0" w:space="0" w:color="auto"/>
        <w:left w:val="none" w:sz="0" w:space="0" w:color="auto"/>
        <w:bottom w:val="none" w:sz="0" w:space="0" w:color="auto"/>
        <w:right w:val="none" w:sz="0" w:space="0" w:color="auto"/>
      </w:divBdr>
    </w:div>
    <w:div w:id="2072456936">
      <w:marLeft w:val="0"/>
      <w:marRight w:val="0"/>
      <w:marTop w:val="0"/>
      <w:marBottom w:val="180"/>
      <w:divBdr>
        <w:top w:val="none" w:sz="0" w:space="0" w:color="auto"/>
        <w:left w:val="none" w:sz="0" w:space="0" w:color="auto"/>
        <w:bottom w:val="none" w:sz="0" w:space="0" w:color="auto"/>
        <w:right w:val="none" w:sz="0" w:space="0" w:color="auto"/>
      </w:divBdr>
    </w:div>
    <w:div w:id="2073386316">
      <w:marLeft w:val="0"/>
      <w:marRight w:val="0"/>
      <w:marTop w:val="0"/>
      <w:marBottom w:val="0"/>
      <w:divBdr>
        <w:top w:val="none" w:sz="0" w:space="0" w:color="auto"/>
        <w:left w:val="none" w:sz="0" w:space="0" w:color="auto"/>
        <w:bottom w:val="none" w:sz="0" w:space="0" w:color="auto"/>
        <w:right w:val="none" w:sz="0" w:space="0" w:color="auto"/>
      </w:divBdr>
    </w:div>
    <w:div w:id="2078815286">
      <w:marLeft w:val="0"/>
      <w:marRight w:val="0"/>
      <w:marTop w:val="180"/>
      <w:marBottom w:val="180"/>
      <w:divBdr>
        <w:top w:val="none" w:sz="0" w:space="0" w:color="auto"/>
        <w:left w:val="none" w:sz="0" w:space="0" w:color="auto"/>
        <w:bottom w:val="none" w:sz="0" w:space="0" w:color="auto"/>
        <w:right w:val="none" w:sz="0" w:space="0" w:color="auto"/>
      </w:divBdr>
    </w:div>
    <w:div w:id="2084180167">
      <w:marLeft w:val="0"/>
      <w:marRight w:val="0"/>
      <w:marTop w:val="120"/>
      <w:marBottom w:val="120"/>
      <w:divBdr>
        <w:top w:val="none" w:sz="0" w:space="0" w:color="auto"/>
        <w:left w:val="none" w:sz="0" w:space="0" w:color="auto"/>
        <w:bottom w:val="none" w:sz="0" w:space="0" w:color="auto"/>
        <w:right w:val="none" w:sz="0" w:space="0" w:color="auto"/>
      </w:divBdr>
    </w:div>
    <w:div w:id="2084713220">
      <w:marLeft w:val="0"/>
      <w:marRight w:val="0"/>
      <w:marTop w:val="0"/>
      <w:marBottom w:val="0"/>
      <w:divBdr>
        <w:top w:val="none" w:sz="0" w:space="0" w:color="auto"/>
        <w:left w:val="none" w:sz="0" w:space="0" w:color="auto"/>
        <w:bottom w:val="none" w:sz="0" w:space="0" w:color="auto"/>
        <w:right w:val="none" w:sz="0" w:space="0" w:color="auto"/>
      </w:divBdr>
    </w:div>
    <w:div w:id="2088922453">
      <w:marLeft w:val="0"/>
      <w:marRight w:val="0"/>
      <w:marTop w:val="180"/>
      <w:marBottom w:val="180"/>
      <w:divBdr>
        <w:top w:val="none" w:sz="0" w:space="0" w:color="auto"/>
        <w:left w:val="none" w:sz="0" w:space="0" w:color="auto"/>
        <w:bottom w:val="none" w:sz="0" w:space="0" w:color="auto"/>
        <w:right w:val="none" w:sz="0" w:space="0" w:color="auto"/>
      </w:divBdr>
    </w:div>
    <w:div w:id="2089181886">
      <w:marLeft w:val="0"/>
      <w:marRight w:val="0"/>
      <w:marTop w:val="100"/>
      <w:marBottom w:val="0"/>
      <w:divBdr>
        <w:top w:val="none" w:sz="0" w:space="0" w:color="auto"/>
        <w:left w:val="none" w:sz="0" w:space="0" w:color="auto"/>
        <w:bottom w:val="none" w:sz="0" w:space="0" w:color="auto"/>
        <w:right w:val="none" w:sz="0" w:space="0" w:color="auto"/>
      </w:divBdr>
    </w:div>
    <w:div w:id="2089955576">
      <w:marLeft w:val="0"/>
      <w:marRight w:val="0"/>
      <w:marTop w:val="120"/>
      <w:marBottom w:val="180"/>
      <w:divBdr>
        <w:top w:val="none" w:sz="0" w:space="0" w:color="auto"/>
        <w:left w:val="none" w:sz="0" w:space="0" w:color="auto"/>
        <w:bottom w:val="none" w:sz="0" w:space="0" w:color="auto"/>
        <w:right w:val="none" w:sz="0" w:space="0" w:color="auto"/>
      </w:divBdr>
    </w:div>
    <w:div w:id="2092660283">
      <w:marLeft w:val="0"/>
      <w:marRight w:val="0"/>
      <w:marTop w:val="0"/>
      <w:marBottom w:val="240"/>
      <w:divBdr>
        <w:top w:val="none" w:sz="0" w:space="0" w:color="auto"/>
        <w:left w:val="none" w:sz="0" w:space="0" w:color="auto"/>
        <w:bottom w:val="none" w:sz="0" w:space="0" w:color="auto"/>
        <w:right w:val="none" w:sz="0" w:space="0" w:color="auto"/>
      </w:divBdr>
    </w:div>
    <w:div w:id="2092699206">
      <w:marLeft w:val="0"/>
      <w:marRight w:val="0"/>
      <w:marTop w:val="0"/>
      <w:marBottom w:val="240"/>
      <w:divBdr>
        <w:top w:val="none" w:sz="0" w:space="0" w:color="auto"/>
        <w:left w:val="none" w:sz="0" w:space="0" w:color="auto"/>
        <w:bottom w:val="none" w:sz="0" w:space="0" w:color="auto"/>
        <w:right w:val="none" w:sz="0" w:space="0" w:color="auto"/>
      </w:divBdr>
    </w:div>
    <w:div w:id="2093506192">
      <w:marLeft w:val="0"/>
      <w:marRight w:val="0"/>
      <w:marTop w:val="180"/>
      <w:marBottom w:val="180"/>
      <w:divBdr>
        <w:top w:val="none" w:sz="0" w:space="0" w:color="auto"/>
        <w:left w:val="none" w:sz="0" w:space="0" w:color="auto"/>
        <w:bottom w:val="none" w:sz="0" w:space="0" w:color="auto"/>
        <w:right w:val="none" w:sz="0" w:space="0" w:color="auto"/>
      </w:divBdr>
    </w:div>
    <w:div w:id="2094668824">
      <w:marLeft w:val="0"/>
      <w:marRight w:val="0"/>
      <w:marTop w:val="0"/>
      <w:marBottom w:val="0"/>
      <w:divBdr>
        <w:top w:val="none" w:sz="0" w:space="0" w:color="auto"/>
        <w:left w:val="none" w:sz="0" w:space="0" w:color="auto"/>
        <w:bottom w:val="none" w:sz="0" w:space="0" w:color="auto"/>
        <w:right w:val="none" w:sz="0" w:space="0" w:color="auto"/>
      </w:divBdr>
    </w:div>
    <w:div w:id="2095779285">
      <w:marLeft w:val="0"/>
      <w:marRight w:val="0"/>
      <w:marTop w:val="0"/>
      <w:marBottom w:val="240"/>
      <w:divBdr>
        <w:top w:val="none" w:sz="0" w:space="0" w:color="auto"/>
        <w:left w:val="none" w:sz="0" w:space="0" w:color="auto"/>
        <w:bottom w:val="none" w:sz="0" w:space="0" w:color="auto"/>
        <w:right w:val="none" w:sz="0" w:space="0" w:color="auto"/>
      </w:divBdr>
    </w:div>
    <w:div w:id="2096779061">
      <w:marLeft w:val="0"/>
      <w:marRight w:val="0"/>
      <w:marTop w:val="0"/>
      <w:marBottom w:val="0"/>
      <w:divBdr>
        <w:top w:val="none" w:sz="0" w:space="0" w:color="auto"/>
        <w:left w:val="none" w:sz="0" w:space="0" w:color="auto"/>
        <w:bottom w:val="none" w:sz="0" w:space="0" w:color="auto"/>
        <w:right w:val="none" w:sz="0" w:space="0" w:color="auto"/>
      </w:divBdr>
    </w:div>
    <w:div w:id="2097242202">
      <w:marLeft w:val="0"/>
      <w:marRight w:val="0"/>
      <w:marTop w:val="60"/>
      <w:marBottom w:val="0"/>
      <w:divBdr>
        <w:top w:val="none" w:sz="0" w:space="0" w:color="auto"/>
        <w:left w:val="none" w:sz="0" w:space="0" w:color="auto"/>
        <w:bottom w:val="none" w:sz="0" w:space="0" w:color="auto"/>
        <w:right w:val="none" w:sz="0" w:space="0" w:color="auto"/>
      </w:divBdr>
    </w:div>
    <w:div w:id="2099016782">
      <w:marLeft w:val="0"/>
      <w:marRight w:val="0"/>
      <w:marTop w:val="0"/>
      <w:marBottom w:val="0"/>
      <w:divBdr>
        <w:top w:val="none" w:sz="0" w:space="0" w:color="auto"/>
        <w:left w:val="none" w:sz="0" w:space="0" w:color="auto"/>
        <w:bottom w:val="none" w:sz="0" w:space="0" w:color="auto"/>
        <w:right w:val="none" w:sz="0" w:space="0" w:color="auto"/>
      </w:divBdr>
      <w:divsChild>
        <w:div w:id="285278788">
          <w:marLeft w:val="0"/>
          <w:marRight w:val="0"/>
          <w:marTop w:val="0"/>
          <w:marBottom w:val="0"/>
          <w:divBdr>
            <w:top w:val="none" w:sz="0" w:space="0" w:color="auto"/>
            <w:left w:val="none" w:sz="0" w:space="0" w:color="auto"/>
            <w:bottom w:val="none" w:sz="0" w:space="0" w:color="auto"/>
            <w:right w:val="none" w:sz="0" w:space="0" w:color="auto"/>
          </w:divBdr>
        </w:div>
      </w:divsChild>
    </w:div>
    <w:div w:id="2099255315">
      <w:marLeft w:val="0"/>
      <w:marRight w:val="0"/>
      <w:marTop w:val="100"/>
      <w:marBottom w:val="0"/>
      <w:divBdr>
        <w:top w:val="none" w:sz="0" w:space="0" w:color="auto"/>
        <w:left w:val="none" w:sz="0" w:space="0" w:color="auto"/>
        <w:bottom w:val="none" w:sz="0" w:space="0" w:color="auto"/>
        <w:right w:val="none" w:sz="0" w:space="0" w:color="auto"/>
      </w:divBdr>
      <w:divsChild>
        <w:div w:id="1917976678">
          <w:marLeft w:val="0"/>
          <w:marRight w:val="0"/>
          <w:marTop w:val="0"/>
          <w:marBottom w:val="0"/>
          <w:divBdr>
            <w:top w:val="none" w:sz="0" w:space="0" w:color="auto"/>
            <w:left w:val="none" w:sz="0" w:space="0" w:color="auto"/>
            <w:bottom w:val="none" w:sz="0" w:space="0" w:color="auto"/>
            <w:right w:val="none" w:sz="0" w:space="0" w:color="auto"/>
          </w:divBdr>
        </w:div>
      </w:divsChild>
    </w:div>
    <w:div w:id="2099709657">
      <w:marLeft w:val="0"/>
      <w:marRight w:val="0"/>
      <w:marTop w:val="0"/>
      <w:marBottom w:val="180"/>
      <w:divBdr>
        <w:top w:val="none" w:sz="0" w:space="0" w:color="auto"/>
        <w:left w:val="none" w:sz="0" w:space="0" w:color="auto"/>
        <w:bottom w:val="none" w:sz="0" w:space="0" w:color="auto"/>
        <w:right w:val="none" w:sz="0" w:space="0" w:color="auto"/>
      </w:divBdr>
    </w:div>
    <w:div w:id="2099787563">
      <w:marLeft w:val="0"/>
      <w:marRight w:val="0"/>
      <w:marTop w:val="120"/>
      <w:marBottom w:val="120"/>
      <w:divBdr>
        <w:top w:val="none" w:sz="0" w:space="0" w:color="auto"/>
        <w:left w:val="none" w:sz="0" w:space="0" w:color="auto"/>
        <w:bottom w:val="none" w:sz="0" w:space="0" w:color="auto"/>
        <w:right w:val="none" w:sz="0" w:space="0" w:color="auto"/>
      </w:divBdr>
    </w:div>
    <w:div w:id="2102947137">
      <w:marLeft w:val="0"/>
      <w:marRight w:val="0"/>
      <w:marTop w:val="0"/>
      <w:marBottom w:val="180"/>
      <w:divBdr>
        <w:top w:val="none" w:sz="0" w:space="0" w:color="auto"/>
        <w:left w:val="none" w:sz="0" w:space="0" w:color="auto"/>
        <w:bottom w:val="none" w:sz="0" w:space="0" w:color="auto"/>
        <w:right w:val="none" w:sz="0" w:space="0" w:color="auto"/>
      </w:divBdr>
    </w:div>
    <w:div w:id="2104757818">
      <w:marLeft w:val="0"/>
      <w:marRight w:val="0"/>
      <w:marTop w:val="240"/>
      <w:marBottom w:val="140"/>
      <w:divBdr>
        <w:top w:val="none" w:sz="0" w:space="0" w:color="auto"/>
        <w:left w:val="none" w:sz="0" w:space="0" w:color="auto"/>
        <w:bottom w:val="none" w:sz="0" w:space="0" w:color="auto"/>
        <w:right w:val="none" w:sz="0" w:space="0" w:color="auto"/>
      </w:divBdr>
    </w:div>
    <w:div w:id="2104914666">
      <w:marLeft w:val="0"/>
      <w:marRight w:val="0"/>
      <w:marTop w:val="0"/>
      <w:marBottom w:val="240"/>
      <w:divBdr>
        <w:top w:val="none" w:sz="0" w:space="0" w:color="auto"/>
        <w:left w:val="none" w:sz="0" w:space="0" w:color="auto"/>
        <w:bottom w:val="none" w:sz="0" w:space="0" w:color="auto"/>
        <w:right w:val="none" w:sz="0" w:space="0" w:color="auto"/>
      </w:divBdr>
    </w:div>
    <w:div w:id="2106530093">
      <w:marLeft w:val="0"/>
      <w:marRight w:val="0"/>
      <w:marTop w:val="0"/>
      <w:marBottom w:val="240"/>
      <w:divBdr>
        <w:top w:val="none" w:sz="0" w:space="0" w:color="auto"/>
        <w:left w:val="none" w:sz="0" w:space="0" w:color="auto"/>
        <w:bottom w:val="none" w:sz="0" w:space="0" w:color="auto"/>
        <w:right w:val="none" w:sz="0" w:space="0" w:color="auto"/>
      </w:divBdr>
    </w:div>
    <w:div w:id="2109736213">
      <w:marLeft w:val="0"/>
      <w:marRight w:val="0"/>
      <w:marTop w:val="180"/>
      <w:marBottom w:val="180"/>
      <w:divBdr>
        <w:top w:val="none" w:sz="0" w:space="0" w:color="auto"/>
        <w:left w:val="none" w:sz="0" w:space="0" w:color="auto"/>
        <w:bottom w:val="none" w:sz="0" w:space="0" w:color="auto"/>
        <w:right w:val="none" w:sz="0" w:space="0" w:color="auto"/>
      </w:divBdr>
    </w:div>
    <w:div w:id="2110541886">
      <w:marLeft w:val="0"/>
      <w:marRight w:val="0"/>
      <w:marTop w:val="0"/>
      <w:marBottom w:val="180"/>
      <w:divBdr>
        <w:top w:val="none" w:sz="0" w:space="0" w:color="auto"/>
        <w:left w:val="none" w:sz="0" w:space="0" w:color="auto"/>
        <w:bottom w:val="none" w:sz="0" w:space="0" w:color="auto"/>
        <w:right w:val="none" w:sz="0" w:space="0" w:color="auto"/>
      </w:divBdr>
    </w:div>
    <w:div w:id="2110926405">
      <w:marLeft w:val="0"/>
      <w:marRight w:val="0"/>
      <w:marTop w:val="0"/>
      <w:marBottom w:val="240"/>
      <w:divBdr>
        <w:top w:val="none" w:sz="0" w:space="0" w:color="auto"/>
        <w:left w:val="none" w:sz="0" w:space="0" w:color="auto"/>
        <w:bottom w:val="none" w:sz="0" w:space="0" w:color="auto"/>
        <w:right w:val="none" w:sz="0" w:space="0" w:color="auto"/>
      </w:divBdr>
    </w:div>
    <w:div w:id="2112625902">
      <w:marLeft w:val="0"/>
      <w:marRight w:val="0"/>
      <w:marTop w:val="0"/>
      <w:marBottom w:val="240"/>
      <w:divBdr>
        <w:top w:val="none" w:sz="0" w:space="0" w:color="auto"/>
        <w:left w:val="none" w:sz="0" w:space="0" w:color="auto"/>
        <w:bottom w:val="none" w:sz="0" w:space="0" w:color="auto"/>
        <w:right w:val="none" w:sz="0" w:space="0" w:color="auto"/>
      </w:divBdr>
    </w:div>
    <w:div w:id="2113235970">
      <w:marLeft w:val="0"/>
      <w:marRight w:val="0"/>
      <w:marTop w:val="0"/>
      <w:marBottom w:val="0"/>
      <w:divBdr>
        <w:top w:val="none" w:sz="0" w:space="0" w:color="auto"/>
        <w:left w:val="none" w:sz="0" w:space="0" w:color="auto"/>
        <w:bottom w:val="none" w:sz="0" w:space="0" w:color="auto"/>
        <w:right w:val="none" w:sz="0" w:space="0" w:color="auto"/>
      </w:divBdr>
    </w:div>
    <w:div w:id="2115513412">
      <w:marLeft w:val="0"/>
      <w:marRight w:val="0"/>
      <w:marTop w:val="120"/>
      <w:marBottom w:val="120"/>
      <w:divBdr>
        <w:top w:val="none" w:sz="0" w:space="0" w:color="auto"/>
        <w:left w:val="none" w:sz="0" w:space="0" w:color="auto"/>
        <w:bottom w:val="none" w:sz="0" w:space="0" w:color="auto"/>
        <w:right w:val="none" w:sz="0" w:space="0" w:color="auto"/>
      </w:divBdr>
    </w:div>
    <w:div w:id="2115899915">
      <w:marLeft w:val="0"/>
      <w:marRight w:val="0"/>
      <w:marTop w:val="180"/>
      <w:marBottom w:val="180"/>
      <w:divBdr>
        <w:top w:val="none" w:sz="0" w:space="0" w:color="auto"/>
        <w:left w:val="none" w:sz="0" w:space="0" w:color="auto"/>
        <w:bottom w:val="none" w:sz="0" w:space="0" w:color="auto"/>
        <w:right w:val="none" w:sz="0" w:space="0" w:color="auto"/>
      </w:divBdr>
    </w:div>
    <w:div w:id="2119062920">
      <w:marLeft w:val="0"/>
      <w:marRight w:val="0"/>
      <w:marTop w:val="0"/>
      <w:marBottom w:val="180"/>
      <w:divBdr>
        <w:top w:val="none" w:sz="0" w:space="0" w:color="auto"/>
        <w:left w:val="none" w:sz="0" w:space="0" w:color="auto"/>
        <w:bottom w:val="none" w:sz="0" w:space="0" w:color="auto"/>
        <w:right w:val="none" w:sz="0" w:space="0" w:color="auto"/>
      </w:divBdr>
    </w:div>
    <w:div w:id="2119372332">
      <w:marLeft w:val="0"/>
      <w:marRight w:val="0"/>
      <w:marTop w:val="0"/>
      <w:marBottom w:val="180"/>
      <w:divBdr>
        <w:top w:val="none" w:sz="0" w:space="0" w:color="auto"/>
        <w:left w:val="none" w:sz="0" w:space="0" w:color="auto"/>
        <w:bottom w:val="none" w:sz="0" w:space="0" w:color="auto"/>
        <w:right w:val="none" w:sz="0" w:space="0" w:color="auto"/>
      </w:divBdr>
    </w:div>
    <w:div w:id="2121103453">
      <w:marLeft w:val="0"/>
      <w:marRight w:val="0"/>
      <w:marTop w:val="120"/>
      <w:marBottom w:val="180"/>
      <w:divBdr>
        <w:top w:val="none" w:sz="0" w:space="0" w:color="auto"/>
        <w:left w:val="none" w:sz="0" w:space="0" w:color="auto"/>
        <w:bottom w:val="none" w:sz="0" w:space="0" w:color="auto"/>
        <w:right w:val="none" w:sz="0" w:space="0" w:color="auto"/>
      </w:divBdr>
    </w:div>
    <w:div w:id="2122340603">
      <w:marLeft w:val="0"/>
      <w:marRight w:val="0"/>
      <w:marTop w:val="0"/>
      <w:marBottom w:val="0"/>
      <w:divBdr>
        <w:top w:val="none" w:sz="0" w:space="0" w:color="auto"/>
        <w:left w:val="none" w:sz="0" w:space="0" w:color="auto"/>
        <w:bottom w:val="none" w:sz="0" w:space="0" w:color="auto"/>
        <w:right w:val="none" w:sz="0" w:space="0" w:color="auto"/>
      </w:divBdr>
      <w:divsChild>
        <w:div w:id="752778245">
          <w:marLeft w:val="0"/>
          <w:marRight w:val="0"/>
          <w:marTop w:val="0"/>
          <w:marBottom w:val="0"/>
          <w:divBdr>
            <w:top w:val="none" w:sz="0" w:space="0" w:color="auto"/>
            <w:left w:val="none" w:sz="0" w:space="0" w:color="auto"/>
            <w:bottom w:val="none" w:sz="0" w:space="0" w:color="auto"/>
            <w:right w:val="none" w:sz="0" w:space="0" w:color="auto"/>
          </w:divBdr>
        </w:div>
      </w:divsChild>
    </w:div>
    <w:div w:id="2123454400">
      <w:marLeft w:val="0"/>
      <w:marRight w:val="0"/>
      <w:marTop w:val="0"/>
      <w:marBottom w:val="180"/>
      <w:divBdr>
        <w:top w:val="none" w:sz="0" w:space="0" w:color="auto"/>
        <w:left w:val="none" w:sz="0" w:space="0" w:color="auto"/>
        <w:bottom w:val="none" w:sz="0" w:space="0" w:color="auto"/>
        <w:right w:val="none" w:sz="0" w:space="0" w:color="auto"/>
      </w:divBdr>
    </w:div>
    <w:div w:id="2123958410">
      <w:marLeft w:val="0"/>
      <w:marRight w:val="0"/>
      <w:marTop w:val="0"/>
      <w:marBottom w:val="240"/>
      <w:divBdr>
        <w:top w:val="none" w:sz="0" w:space="0" w:color="auto"/>
        <w:left w:val="none" w:sz="0" w:space="0" w:color="auto"/>
        <w:bottom w:val="none" w:sz="0" w:space="0" w:color="auto"/>
        <w:right w:val="none" w:sz="0" w:space="0" w:color="auto"/>
      </w:divBdr>
    </w:div>
    <w:div w:id="2127118147">
      <w:marLeft w:val="0"/>
      <w:marRight w:val="0"/>
      <w:marTop w:val="0"/>
      <w:marBottom w:val="240"/>
      <w:divBdr>
        <w:top w:val="none" w:sz="0" w:space="0" w:color="auto"/>
        <w:left w:val="none" w:sz="0" w:space="0" w:color="auto"/>
        <w:bottom w:val="none" w:sz="0" w:space="0" w:color="auto"/>
        <w:right w:val="none" w:sz="0" w:space="0" w:color="auto"/>
      </w:divBdr>
    </w:div>
    <w:div w:id="2131778665">
      <w:marLeft w:val="0"/>
      <w:marRight w:val="0"/>
      <w:marTop w:val="0"/>
      <w:marBottom w:val="0"/>
      <w:divBdr>
        <w:top w:val="none" w:sz="0" w:space="0" w:color="auto"/>
        <w:left w:val="none" w:sz="0" w:space="0" w:color="auto"/>
        <w:bottom w:val="none" w:sz="0" w:space="0" w:color="auto"/>
        <w:right w:val="none" w:sz="0" w:space="0" w:color="auto"/>
      </w:divBdr>
    </w:div>
    <w:div w:id="2132166752">
      <w:marLeft w:val="0"/>
      <w:marRight w:val="0"/>
      <w:marTop w:val="0"/>
      <w:marBottom w:val="0"/>
      <w:divBdr>
        <w:top w:val="none" w:sz="0" w:space="0" w:color="auto"/>
        <w:left w:val="none" w:sz="0" w:space="0" w:color="auto"/>
        <w:bottom w:val="none" w:sz="0" w:space="0" w:color="auto"/>
        <w:right w:val="none" w:sz="0" w:space="0" w:color="auto"/>
      </w:divBdr>
    </w:div>
    <w:div w:id="2134129673">
      <w:marLeft w:val="0"/>
      <w:marRight w:val="0"/>
      <w:marTop w:val="0"/>
      <w:marBottom w:val="0"/>
      <w:divBdr>
        <w:top w:val="none" w:sz="0" w:space="0" w:color="auto"/>
        <w:left w:val="none" w:sz="0" w:space="0" w:color="auto"/>
        <w:bottom w:val="none" w:sz="0" w:space="0" w:color="auto"/>
        <w:right w:val="none" w:sz="0" w:space="0" w:color="auto"/>
      </w:divBdr>
    </w:div>
    <w:div w:id="2135437129">
      <w:marLeft w:val="0"/>
      <w:marRight w:val="0"/>
      <w:marTop w:val="0"/>
      <w:marBottom w:val="240"/>
      <w:divBdr>
        <w:top w:val="none" w:sz="0" w:space="0" w:color="auto"/>
        <w:left w:val="none" w:sz="0" w:space="0" w:color="auto"/>
        <w:bottom w:val="none" w:sz="0" w:space="0" w:color="auto"/>
        <w:right w:val="none" w:sz="0" w:space="0" w:color="auto"/>
      </w:divBdr>
    </w:div>
    <w:div w:id="2135977575">
      <w:marLeft w:val="0"/>
      <w:marRight w:val="0"/>
      <w:marTop w:val="0"/>
      <w:marBottom w:val="0"/>
      <w:divBdr>
        <w:top w:val="none" w:sz="0" w:space="0" w:color="auto"/>
        <w:left w:val="none" w:sz="0" w:space="0" w:color="auto"/>
        <w:bottom w:val="none" w:sz="0" w:space="0" w:color="auto"/>
        <w:right w:val="none" w:sz="0" w:space="0" w:color="auto"/>
      </w:divBdr>
      <w:divsChild>
        <w:div w:id="162206361">
          <w:marLeft w:val="0"/>
          <w:marRight w:val="0"/>
          <w:marTop w:val="0"/>
          <w:marBottom w:val="0"/>
          <w:divBdr>
            <w:top w:val="none" w:sz="0" w:space="0" w:color="auto"/>
            <w:left w:val="none" w:sz="0" w:space="0" w:color="auto"/>
            <w:bottom w:val="none" w:sz="0" w:space="0" w:color="auto"/>
            <w:right w:val="none" w:sz="0" w:space="0" w:color="auto"/>
          </w:divBdr>
        </w:div>
      </w:divsChild>
    </w:div>
    <w:div w:id="2137218344">
      <w:marLeft w:val="0"/>
      <w:marRight w:val="0"/>
      <w:marTop w:val="0"/>
      <w:marBottom w:val="0"/>
      <w:divBdr>
        <w:top w:val="none" w:sz="0" w:space="0" w:color="auto"/>
        <w:left w:val="none" w:sz="0" w:space="0" w:color="auto"/>
        <w:bottom w:val="none" w:sz="0" w:space="0" w:color="auto"/>
        <w:right w:val="none" w:sz="0" w:space="0" w:color="auto"/>
      </w:divBdr>
      <w:divsChild>
        <w:div w:id="1116751263">
          <w:marLeft w:val="0"/>
          <w:marRight w:val="0"/>
          <w:marTop w:val="0"/>
          <w:marBottom w:val="0"/>
          <w:divBdr>
            <w:top w:val="none" w:sz="0" w:space="0" w:color="auto"/>
            <w:left w:val="none" w:sz="0" w:space="0" w:color="auto"/>
            <w:bottom w:val="none" w:sz="0" w:space="0" w:color="auto"/>
            <w:right w:val="none" w:sz="0" w:space="0" w:color="auto"/>
          </w:divBdr>
        </w:div>
      </w:divsChild>
    </w:div>
    <w:div w:id="2137478568">
      <w:marLeft w:val="0"/>
      <w:marRight w:val="0"/>
      <w:marTop w:val="0"/>
      <w:marBottom w:val="0"/>
      <w:divBdr>
        <w:top w:val="none" w:sz="0" w:space="0" w:color="auto"/>
        <w:left w:val="none" w:sz="0" w:space="0" w:color="auto"/>
        <w:bottom w:val="none" w:sz="0" w:space="0" w:color="auto"/>
        <w:right w:val="none" w:sz="0" w:space="0" w:color="auto"/>
      </w:divBdr>
      <w:divsChild>
        <w:div w:id="70006978">
          <w:marLeft w:val="0"/>
          <w:marRight w:val="0"/>
          <w:marTop w:val="0"/>
          <w:marBottom w:val="0"/>
          <w:divBdr>
            <w:top w:val="none" w:sz="0" w:space="0" w:color="auto"/>
            <w:left w:val="none" w:sz="0" w:space="0" w:color="auto"/>
            <w:bottom w:val="none" w:sz="0" w:space="0" w:color="auto"/>
            <w:right w:val="none" w:sz="0" w:space="0" w:color="auto"/>
          </w:divBdr>
        </w:div>
      </w:divsChild>
    </w:div>
    <w:div w:id="2141067333">
      <w:marLeft w:val="0"/>
      <w:marRight w:val="0"/>
      <w:marTop w:val="120"/>
      <w:marBottom w:val="120"/>
      <w:divBdr>
        <w:top w:val="none" w:sz="0" w:space="0" w:color="auto"/>
        <w:left w:val="none" w:sz="0" w:space="0" w:color="auto"/>
        <w:bottom w:val="none" w:sz="0" w:space="0" w:color="auto"/>
        <w:right w:val="none" w:sz="0" w:space="0" w:color="auto"/>
      </w:divBdr>
    </w:div>
    <w:div w:id="2143108057">
      <w:marLeft w:val="0"/>
      <w:marRight w:val="0"/>
      <w:marTop w:val="0"/>
      <w:marBottom w:val="0"/>
      <w:divBdr>
        <w:top w:val="none" w:sz="0" w:space="0" w:color="auto"/>
        <w:left w:val="none" w:sz="0" w:space="0" w:color="auto"/>
        <w:bottom w:val="none" w:sz="0" w:space="0" w:color="auto"/>
        <w:right w:val="none" w:sz="0" w:space="0" w:color="auto"/>
      </w:divBdr>
    </w:div>
    <w:div w:id="214534999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qh-033122exhibit321.htm" TargetMode="External"/><Relationship Id="rId3" Type="http://schemas.openxmlformats.org/officeDocument/2006/relationships/webSettings" Target="webSettings.xml"/><Relationship Id="rId7" Type="http://schemas.openxmlformats.org/officeDocument/2006/relationships/hyperlink" Target="eqh-033122exhibit31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qh-033122exhibit311.htm" TargetMode="External"/><Relationship Id="rId11" Type="http://schemas.openxmlformats.org/officeDocument/2006/relationships/theme" Target="theme/theme1.xml"/><Relationship Id="rId5" Type="http://schemas.openxmlformats.org/officeDocument/2006/relationships/hyperlink" Target="https://www.sec.gov/Archives/edgar/data/1333986/000133398620000015/eqh201910-k.htm" TargetMode="External"/><Relationship Id="rId10" Type="http://schemas.openxmlformats.org/officeDocument/2006/relationships/fontTable" Target="fontTable.xml"/><Relationship Id="rId4" Type="http://schemas.openxmlformats.org/officeDocument/2006/relationships/image" Target="file:///E:\projects\LLMs\new_data_collection\data_new\htm\Equitable%20Holdings,%20Inc\eqh-20220331_g1.jpg" TargetMode="External"/><Relationship Id="rId9" Type="http://schemas.openxmlformats.org/officeDocument/2006/relationships/hyperlink" Target="eqh-033122exhibit32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72085</Words>
  <Characters>410890</Characters>
  <Application>Microsoft Office Word</Application>
  <DocSecurity>0</DocSecurity>
  <Lines>3424</Lines>
  <Paragraphs>964</Paragraphs>
  <ScaleCrop>false</ScaleCrop>
  <Company/>
  <LinksUpToDate>false</LinksUpToDate>
  <CharactersWithSpaces>482011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eqh-20220331</dc:title>
  <dc:subject/>
  <dc:creator>Chongjian.Yue</dc:creator>
  <cp:keywords/>
  <dc:description/>
  <cp:lastModifiedBy>Yue Chongjian</cp:lastModifiedBy>
  <cp:revision>1</cp:revision>
  <dcterms:created xsi:type="dcterms:W3CDTF">2024-01-04T15:43:00Z</dcterms:created>
  <dcterms:modified xsi:type="dcterms:W3CDTF">2024-01-04T15:43:00Z</dcterms:modified>
</cp:coreProperties>
</file>